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72812" w14:textId="77777777" w:rsidR="003664A6" w:rsidRPr="003664A6" w:rsidRDefault="003664A6" w:rsidP="003664A6">
      <w:pPr>
        <w:spacing w:after="0" w:line="240" w:lineRule="auto"/>
        <w:jc w:val="center"/>
        <w:outlineLvl w:val="0"/>
        <w:rPr>
          <w:rFonts w:eastAsia="Times New Roman"/>
          <w:b/>
          <w:bCs/>
          <w:kern w:val="0"/>
          <w14:ligatures w14:val="none"/>
        </w:rPr>
      </w:pPr>
      <w:r w:rsidRPr="003664A6">
        <w:rPr>
          <w:rFonts w:eastAsia="Times New Roman"/>
          <w:b/>
          <w:bCs/>
          <w:kern w:val="0"/>
          <w14:ligatures w14:val="none"/>
        </w:rPr>
        <w:t>Pakuotės lapelis: informacija vartotojui</w:t>
      </w:r>
    </w:p>
    <w:p w14:paraId="1078D7FD" w14:textId="77777777" w:rsidR="003664A6" w:rsidRPr="003664A6" w:rsidRDefault="003664A6" w:rsidP="003664A6">
      <w:pPr>
        <w:spacing w:after="0" w:line="240" w:lineRule="auto"/>
        <w:jc w:val="center"/>
        <w:outlineLvl w:val="0"/>
        <w:rPr>
          <w:rFonts w:eastAsia="Times New Roman"/>
          <w:bCs/>
          <w:kern w:val="0"/>
          <w14:ligatures w14:val="none"/>
        </w:rPr>
      </w:pPr>
    </w:p>
    <w:p w14:paraId="0702C727" w14:textId="77777777" w:rsidR="003664A6" w:rsidRPr="003664A6" w:rsidRDefault="003664A6" w:rsidP="003664A6">
      <w:pPr>
        <w:spacing w:after="0" w:line="240" w:lineRule="auto"/>
        <w:jc w:val="center"/>
        <w:rPr>
          <w:rFonts w:eastAsia="Times New Roman"/>
          <w:b/>
          <w:bCs/>
          <w:kern w:val="0"/>
          <w14:ligatures w14:val="none"/>
        </w:rPr>
      </w:pPr>
      <w:proofErr w:type="spellStart"/>
      <w:r w:rsidRPr="003664A6">
        <w:rPr>
          <w:rFonts w:eastAsia="Times New Roman"/>
          <w:b/>
          <w:bCs/>
          <w:kern w:val="0"/>
          <w14:ligatures w14:val="none"/>
        </w:rPr>
        <w:t>Risperidone</w:t>
      </w:r>
      <w:proofErr w:type="spellEnd"/>
      <w:r w:rsidRPr="003664A6">
        <w:rPr>
          <w:rFonts w:eastAsia="Times New Roman"/>
          <w:b/>
          <w:bCs/>
          <w:kern w:val="0"/>
          <w14:ligatures w14:val="none"/>
        </w:rPr>
        <w:t xml:space="preserve"> </w:t>
      </w:r>
      <w:proofErr w:type="spellStart"/>
      <w:r w:rsidRPr="003664A6">
        <w:rPr>
          <w:rFonts w:eastAsia="Times New Roman"/>
          <w:b/>
          <w:bCs/>
          <w:kern w:val="0"/>
          <w14:ligatures w14:val="none"/>
        </w:rPr>
        <w:t>Teva</w:t>
      </w:r>
      <w:proofErr w:type="spellEnd"/>
      <w:r w:rsidRPr="003664A6">
        <w:rPr>
          <w:rFonts w:eastAsia="Times New Roman"/>
          <w:b/>
          <w:bCs/>
          <w:kern w:val="0"/>
          <w14:ligatures w14:val="none"/>
        </w:rPr>
        <w:t xml:space="preserve"> 25 mg milteliai ir tirpiklis pailginto atpalaidavimo</w:t>
      </w:r>
      <w:r w:rsidRPr="003664A6">
        <w:rPr>
          <w:rFonts w:eastAsia="Times New Roman"/>
          <w:kern w:val="0"/>
          <w14:ligatures w14:val="none"/>
        </w:rPr>
        <w:t xml:space="preserve"> </w:t>
      </w:r>
      <w:r w:rsidRPr="003664A6">
        <w:rPr>
          <w:rFonts w:eastAsia="Times New Roman"/>
          <w:b/>
          <w:bCs/>
          <w:kern w:val="0"/>
          <w14:ligatures w14:val="none"/>
        </w:rPr>
        <w:t>injekcinei suspensijai</w:t>
      </w:r>
    </w:p>
    <w:p w14:paraId="109ED488" w14:textId="77777777" w:rsidR="003664A6" w:rsidRPr="003664A6" w:rsidRDefault="003664A6" w:rsidP="003664A6">
      <w:pPr>
        <w:spacing w:after="0" w:line="240" w:lineRule="auto"/>
        <w:jc w:val="center"/>
        <w:rPr>
          <w:rFonts w:eastAsia="Times New Roman"/>
          <w:b/>
          <w:bCs/>
          <w:kern w:val="0"/>
          <w14:ligatures w14:val="none"/>
        </w:rPr>
      </w:pPr>
      <w:proofErr w:type="spellStart"/>
      <w:r w:rsidRPr="003664A6">
        <w:rPr>
          <w:rFonts w:eastAsia="Times New Roman"/>
          <w:b/>
          <w:bCs/>
          <w:kern w:val="0"/>
          <w14:ligatures w14:val="none"/>
        </w:rPr>
        <w:t>Risperidone</w:t>
      </w:r>
      <w:proofErr w:type="spellEnd"/>
      <w:r w:rsidRPr="003664A6">
        <w:rPr>
          <w:rFonts w:eastAsia="Times New Roman"/>
          <w:b/>
          <w:bCs/>
          <w:kern w:val="0"/>
          <w14:ligatures w14:val="none"/>
        </w:rPr>
        <w:t xml:space="preserve"> </w:t>
      </w:r>
      <w:proofErr w:type="spellStart"/>
      <w:r w:rsidRPr="003664A6">
        <w:rPr>
          <w:rFonts w:eastAsia="Times New Roman"/>
          <w:b/>
          <w:bCs/>
          <w:kern w:val="0"/>
          <w14:ligatures w14:val="none"/>
        </w:rPr>
        <w:t>Teva</w:t>
      </w:r>
      <w:proofErr w:type="spellEnd"/>
      <w:r w:rsidRPr="003664A6">
        <w:rPr>
          <w:rFonts w:eastAsia="Times New Roman"/>
          <w:b/>
          <w:bCs/>
          <w:kern w:val="0"/>
          <w14:ligatures w14:val="none"/>
        </w:rPr>
        <w:t xml:space="preserve"> 37,5 mg milteliai ir tirpiklis pailginto atpalaidavimo</w:t>
      </w:r>
      <w:r w:rsidRPr="003664A6">
        <w:rPr>
          <w:rFonts w:eastAsia="Times New Roman"/>
          <w:kern w:val="0"/>
          <w14:ligatures w14:val="none"/>
        </w:rPr>
        <w:t xml:space="preserve"> </w:t>
      </w:r>
      <w:r w:rsidRPr="003664A6">
        <w:rPr>
          <w:rFonts w:eastAsia="Times New Roman"/>
          <w:b/>
          <w:bCs/>
          <w:kern w:val="0"/>
          <w14:ligatures w14:val="none"/>
        </w:rPr>
        <w:t>injekcinei suspensijai</w:t>
      </w:r>
    </w:p>
    <w:p w14:paraId="384C1544" w14:textId="77777777" w:rsidR="003664A6" w:rsidRPr="003664A6" w:rsidRDefault="003664A6" w:rsidP="003664A6">
      <w:pPr>
        <w:spacing w:after="0" w:line="240" w:lineRule="auto"/>
        <w:jc w:val="center"/>
        <w:rPr>
          <w:rFonts w:eastAsia="Times New Roman"/>
          <w:kern w:val="0"/>
          <w14:ligatures w14:val="none"/>
        </w:rPr>
      </w:pPr>
      <w:proofErr w:type="spellStart"/>
      <w:r w:rsidRPr="003664A6">
        <w:rPr>
          <w:rFonts w:eastAsia="Times New Roman"/>
          <w:b/>
          <w:bCs/>
          <w:kern w:val="0"/>
          <w14:ligatures w14:val="none"/>
        </w:rPr>
        <w:t>Risperidone</w:t>
      </w:r>
      <w:proofErr w:type="spellEnd"/>
      <w:r w:rsidRPr="003664A6">
        <w:rPr>
          <w:rFonts w:eastAsia="Times New Roman"/>
          <w:b/>
          <w:bCs/>
          <w:kern w:val="0"/>
          <w14:ligatures w14:val="none"/>
        </w:rPr>
        <w:t xml:space="preserve"> </w:t>
      </w:r>
      <w:proofErr w:type="spellStart"/>
      <w:r w:rsidRPr="003664A6">
        <w:rPr>
          <w:rFonts w:eastAsia="Times New Roman"/>
          <w:b/>
          <w:bCs/>
          <w:kern w:val="0"/>
          <w14:ligatures w14:val="none"/>
        </w:rPr>
        <w:t>Teva</w:t>
      </w:r>
      <w:proofErr w:type="spellEnd"/>
      <w:r w:rsidRPr="003664A6">
        <w:rPr>
          <w:rFonts w:eastAsia="Times New Roman"/>
          <w:b/>
          <w:bCs/>
          <w:kern w:val="0"/>
          <w14:ligatures w14:val="none"/>
        </w:rPr>
        <w:t xml:space="preserve"> 50 mg milteliai ir tirpiklis pailginto atpalaidavimo</w:t>
      </w:r>
      <w:r w:rsidRPr="003664A6">
        <w:rPr>
          <w:rFonts w:eastAsia="Times New Roman"/>
          <w:kern w:val="0"/>
          <w14:ligatures w14:val="none"/>
        </w:rPr>
        <w:t xml:space="preserve"> </w:t>
      </w:r>
      <w:r w:rsidRPr="003664A6">
        <w:rPr>
          <w:rFonts w:eastAsia="Times New Roman"/>
          <w:b/>
          <w:bCs/>
          <w:kern w:val="0"/>
          <w14:ligatures w14:val="none"/>
        </w:rPr>
        <w:t>injekcinei suspensijai</w:t>
      </w:r>
    </w:p>
    <w:p w14:paraId="59D8B603" w14:textId="77777777" w:rsidR="003664A6" w:rsidRPr="003664A6" w:rsidRDefault="003664A6" w:rsidP="003664A6">
      <w:pPr>
        <w:numPr>
          <w:ilvl w:val="12"/>
          <w:numId w:val="0"/>
        </w:numPr>
        <w:spacing w:after="0" w:line="240" w:lineRule="auto"/>
        <w:jc w:val="center"/>
        <w:rPr>
          <w:rFonts w:eastAsia="Times New Roman"/>
          <w:kern w:val="0"/>
          <w14:ligatures w14:val="none"/>
        </w:rPr>
      </w:pPr>
      <w:proofErr w:type="spellStart"/>
      <w:r w:rsidRPr="003664A6">
        <w:rPr>
          <w:rFonts w:eastAsia="Times New Roman"/>
          <w:kern w:val="0"/>
          <w14:ligatures w14:val="none"/>
        </w:rPr>
        <w:t>risperidonas</w:t>
      </w:r>
      <w:proofErr w:type="spellEnd"/>
    </w:p>
    <w:p w14:paraId="69CB7B1C" w14:textId="77777777" w:rsidR="003664A6" w:rsidRPr="003664A6" w:rsidRDefault="003664A6" w:rsidP="003664A6">
      <w:pPr>
        <w:spacing w:after="0" w:line="240" w:lineRule="auto"/>
        <w:jc w:val="center"/>
        <w:rPr>
          <w:rFonts w:eastAsia="Times New Roman"/>
          <w:kern w:val="0"/>
          <w14:ligatures w14:val="none"/>
        </w:rPr>
      </w:pPr>
    </w:p>
    <w:p w14:paraId="3E3EE233" w14:textId="77777777" w:rsidR="003664A6" w:rsidRPr="003664A6" w:rsidRDefault="003664A6" w:rsidP="003664A6">
      <w:pPr>
        <w:spacing w:after="0" w:line="240" w:lineRule="auto"/>
        <w:rPr>
          <w:rFonts w:eastAsia="Times New Roman"/>
          <w:b/>
          <w:bCs/>
          <w:kern w:val="0"/>
          <w14:ligatures w14:val="none"/>
        </w:rPr>
      </w:pPr>
      <w:r w:rsidRPr="003664A6">
        <w:rPr>
          <w:rFonts w:eastAsia="Times New Roman"/>
          <w:b/>
          <w:bCs/>
          <w:kern w:val="0"/>
          <w14:ligatures w14:val="none"/>
        </w:rPr>
        <w:t>Atidžiai perskaitykite visą šį lapelį, prieš pradėdami vartoti vaistą, nes jame pateikiama Jums svarbi informacija.</w:t>
      </w:r>
    </w:p>
    <w:p w14:paraId="0D789021" w14:textId="77777777" w:rsidR="003664A6" w:rsidRPr="003664A6" w:rsidRDefault="003664A6" w:rsidP="003664A6">
      <w:pPr>
        <w:numPr>
          <w:ilvl w:val="0"/>
          <w:numId w:val="10"/>
        </w:numPr>
        <w:spacing w:after="0" w:line="240" w:lineRule="auto"/>
        <w:rPr>
          <w:rFonts w:eastAsia="Times New Roman"/>
          <w:kern w:val="0"/>
          <w14:ligatures w14:val="none"/>
        </w:rPr>
      </w:pPr>
      <w:r w:rsidRPr="003664A6">
        <w:rPr>
          <w:rFonts w:eastAsia="Times New Roman"/>
          <w:kern w:val="0"/>
          <w14:ligatures w14:val="none"/>
        </w:rPr>
        <w:t>Neišmeskite šio lapelio, nes vėl gali prireikti jį perskaityti.</w:t>
      </w:r>
    </w:p>
    <w:p w14:paraId="653DEE0B" w14:textId="77777777" w:rsidR="003664A6" w:rsidRPr="003664A6" w:rsidRDefault="003664A6" w:rsidP="003664A6">
      <w:pPr>
        <w:numPr>
          <w:ilvl w:val="0"/>
          <w:numId w:val="10"/>
        </w:numPr>
        <w:spacing w:after="0" w:line="240" w:lineRule="auto"/>
        <w:rPr>
          <w:rFonts w:eastAsia="Times New Roman"/>
          <w:kern w:val="0"/>
          <w14:ligatures w14:val="none"/>
        </w:rPr>
      </w:pPr>
      <w:r w:rsidRPr="003664A6">
        <w:rPr>
          <w:rFonts w:eastAsia="Times New Roman"/>
          <w:kern w:val="0"/>
          <w14:ligatures w14:val="none"/>
        </w:rPr>
        <w:t>Jeigu kiltų daugiau klausimų, kreipkitės į gydytoją arba vaistininką.</w:t>
      </w:r>
    </w:p>
    <w:p w14:paraId="13E214B5" w14:textId="77777777" w:rsidR="003664A6" w:rsidRPr="003664A6" w:rsidRDefault="003664A6" w:rsidP="003664A6">
      <w:pPr>
        <w:numPr>
          <w:ilvl w:val="0"/>
          <w:numId w:val="10"/>
        </w:numPr>
        <w:spacing w:after="0" w:line="240" w:lineRule="auto"/>
        <w:rPr>
          <w:rFonts w:eastAsia="Times New Roman"/>
          <w:kern w:val="0"/>
          <w14:ligatures w14:val="none"/>
        </w:rPr>
      </w:pPr>
      <w:r w:rsidRPr="003664A6">
        <w:rPr>
          <w:rFonts w:eastAsia="Times New Roman"/>
          <w:kern w:val="0"/>
          <w14:ligatures w14:val="none"/>
        </w:rPr>
        <w:t>Šis vaistas skirtas tik Jums, todėl kitiems žmonėms jo duoti negalima. Vaistas gali jiems pakenkti (net tiems, kurių ligos požymiai yra tokie patys kaip Jūsų).</w:t>
      </w:r>
    </w:p>
    <w:p w14:paraId="63412F21" w14:textId="77777777" w:rsidR="003664A6" w:rsidRPr="003664A6" w:rsidRDefault="003664A6" w:rsidP="003664A6">
      <w:pPr>
        <w:numPr>
          <w:ilvl w:val="0"/>
          <w:numId w:val="10"/>
        </w:numPr>
        <w:spacing w:after="0" w:line="240" w:lineRule="auto"/>
        <w:rPr>
          <w:rFonts w:eastAsia="Times New Roman"/>
          <w:kern w:val="0"/>
          <w14:ligatures w14:val="none"/>
        </w:rPr>
      </w:pPr>
      <w:r w:rsidRPr="003664A6">
        <w:rPr>
          <w:rFonts w:eastAsia="Times New Roman"/>
          <w:kern w:val="0"/>
          <w14:ligatures w14:val="none"/>
        </w:rPr>
        <w:t>Jeigu pasireiškė šalutinis poveikis (net jeigu jis šiame lapelyje nenurodytas), kreipkitės į gydytoją arba vaistininką. Žr. 4 skyrių.</w:t>
      </w:r>
    </w:p>
    <w:p w14:paraId="56B9FAD9" w14:textId="77777777" w:rsidR="003664A6" w:rsidRPr="003664A6" w:rsidRDefault="003664A6" w:rsidP="003664A6">
      <w:pPr>
        <w:numPr>
          <w:ilvl w:val="12"/>
          <w:numId w:val="0"/>
        </w:numPr>
        <w:spacing w:after="0" w:line="240" w:lineRule="auto"/>
        <w:ind w:right="-2"/>
        <w:outlineLvl w:val="0"/>
        <w:rPr>
          <w:rFonts w:eastAsia="Times New Roman"/>
          <w:bCs/>
          <w:kern w:val="0"/>
          <w14:ligatures w14:val="none"/>
        </w:rPr>
      </w:pPr>
    </w:p>
    <w:p w14:paraId="37D94C52" w14:textId="77777777" w:rsidR="003664A6" w:rsidRPr="003664A6" w:rsidRDefault="003664A6" w:rsidP="003664A6">
      <w:pPr>
        <w:spacing w:after="0" w:line="240" w:lineRule="auto"/>
        <w:rPr>
          <w:rFonts w:eastAsia="Times New Roman"/>
          <w:b/>
          <w:bCs/>
          <w:kern w:val="0"/>
          <w14:ligatures w14:val="none"/>
        </w:rPr>
      </w:pPr>
      <w:r w:rsidRPr="003664A6">
        <w:rPr>
          <w:rFonts w:eastAsia="Times New Roman"/>
          <w:b/>
          <w:bCs/>
          <w:kern w:val="0"/>
          <w14:ligatures w14:val="none"/>
        </w:rPr>
        <w:t>Apie ką rašoma šiame lapelyje?</w:t>
      </w:r>
    </w:p>
    <w:p w14:paraId="2651B870" w14:textId="77777777" w:rsidR="003664A6" w:rsidRPr="003664A6" w:rsidRDefault="003664A6" w:rsidP="003664A6">
      <w:pPr>
        <w:spacing w:after="0" w:line="240" w:lineRule="auto"/>
        <w:ind w:left="567" w:hanging="567"/>
        <w:rPr>
          <w:rFonts w:eastAsia="Times New Roman"/>
          <w:kern w:val="0"/>
          <w14:ligatures w14:val="none"/>
        </w:rPr>
      </w:pPr>
      <w:r w:rsidRPr="003664A6">
        <w:rPr>
          <w:rFonts w:eastAsia="Times New Roman"/>
          <w:kern w:val="0"/>
          <w14:ligatures w14:val="none"/>
        </w:rPr>
        <w:t>1.</w:t>
      </w:r>
      <w:r w:rsidRPr="003664A6">
        <w:rPr>
          <w:rFonts w:eastAsia="Times New Roman"/>
          <w:kern w:val="0"/>
          <w14:ligatures w14:val="none"/>
        </w:rPr>
        <w:tab/>
        <w:t xml:space="preserve">Kas yra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ir kam jis vartojamas</w:t>
      </w:r>
    </w:p>
    <w:p w14:paraId="281D6194" w14:textId="77777777" w:rsidR="003664A6" w:rsidRPr="003664A6" w:rsidRDefault="003664A6" w:rsidP="003664A6">
      <w:pPr>
        <w:spacing w:after="0" w:line="240" w:lineRule="auto"/>
        <w:ind w:left="567" w:hanging="567"/>
        <w:rPr>
          <w:rFonts w:eastAsia="Times New Roman"/>
          <w:kern w:val="0"/>
          <w14:ligatures w14:val="none"/>
        </w:rPr>
      </w:pPr>
      <w:r w:rsidRPr="003664A6">
        <w:rPr>
          <w:rFonts w:eastAsia="Times New Roman"/>
          <w:kern w:val="0"/>
          <w14:ligatures w14:val="none"/>
        </w:rPr>
        <w:t>2.</w:t>
      </w:r>
      <w:r w:rsidRPr="003664A6">
        <w:rPr>
          <w:rFonts w:eastAsia="Times New Roman"/>
          <w:kern w:val="0"/>
          <w14:ligatures w14:val="none"/>
        </w:rPr>
        <w:tab/>
        <w:t xml:space="preserve">Kas žinotina prieš vartojant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p>
    <w:p w14:paraId="0A3529C9" w14:textId="77777777" w:rsidR="003664A6" w:rsidRPr="003664A6" w:rsidRDefault="003664A6" w:rsidP="003664A6">
      <w:pPr>
        <w:spacing w:after="0" w:line="240" w:lineRule="auto"/>
        <w:ind w:left="567" w:hanging="567"/>
        <w:rPr>
          <w:rFonts w:eastAsia="Times New Roman"/>
          <w:kern w:val="0"/>
          <w14:ligatures w14:val="none"/>
        </w:rPr>
      </w:pPr>
      <w:r w:rsidRPr="003664A6">
        <w:rPr>
          <w:rFonts w:eastAsia="Times New Roman"/>
          <w:kern w:val="0"/>
          <w14:ligatures w14:val="none"/>
        </w:rPr>
        <w:t>3.</w:t>
      </w:r>
      <w:r w:rsidRPr="003664A6">
        <w:rPr>
          <w:rFonts w:eastAsia="Times New Roman"/>
          <w:kern w:val="0"/>
          <w14:ligatures w14:val="none"/>
        </w:rPr>
        <w:tab/>
        <w:t xml:space="preserve">Kaip vartoti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p>
    <w:p w14:paraId="3490AE48" w14:textId="77777777" w:rsidR="003664A6" w:rsidRPr="003664A6" w:rsidRDefault="003664A6" w:rsidP="003664A6">
      <w:pPr>
        <w:spacing w:after="0" w:line="240" w:lineRule="auto"/>
        <w:ind w:left="567" w:hanging="567"/>
        <w:rPr>
          <w:rFonts w:eastAsia="Times New Roman"/>
          <w:kern w:val="0"/>
          <w14:ligatures w14:val="none"/>
        </w:rPr>
      </w:pPr>
      <w:r w:rsidRPr="003664A6">
        <w:rPr>
          <w:rFonts w:eastAsia="Times New Roman"/>
          <w:kern w:val="0"/>
          <w14:ligatures w14:val="none"/>
        </w:rPr>
        <w:t>4.</w:t>
      </w:r>
      <w:r w:rsidRPr="003664A6">
        <w:rPr>
          <w:rFonts w:eastAsia="Times New Roman"/>
          <w:kern w:val="0"/>
          <w14:ligatures w14:val="none"/>
        </w:rPr>
        <w:tab/>
        <w:t>Galimas šalutinis poveikis</w:t>
      </w:r>
    </w:p>
    <w:p w14:paraId="2D7AC4B8" w14:textId="77777777" w:rsidR="003664A6" w:rsidRPr="003664A6" w:rsidRDefault="003664A6" w:rsidP="003664A6">
      <w:pPr>
        <w:spacing w:after="0" w:line="240" w:lineRule="auto"/>
        <w:ind w:left="567" w:hanging="567"/>
        <w:rPr>
          <w:rFonts w:eastAsia="Times New Roman"/>
          <w:kern w:val="0"/>
          <w14:ligatures w14:val="none"/>
        </w:rPr>
      </w:pPr>
      <w:r w:rsidRPr="003664A6">
        <w:rPr>
          <w:rFonts w:eastAsia="Times New Roman"/>
          <w:kern w:val="0"/>
          <w14:ligatures w14:val="none"/>
        </w:rPr>
        <w:t>5.</w:t>
      </w:r>
      <w:r w:rsidRPr="003664A6">
        <w:rPr>
          <w:rFonts w:eastAsia="Times New Roman"/>
          <w:kern w:val="0"/>
          <w14:ligatures w14:val="none"/>
        </w:rPr>
        <w:tab/>
        <w:t xml:space="preserve">Kaip laikyti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p>
    <w:p w14:paraId="59D98209" w14:textId="77777777" w:rsidR="003664A6" w:rsidRPr="003664A6" w:rsidRDefault="003664A6" w:rsidP="003664A6">
      <w:pPr>
        <w:spacing w:after="0" w:line="240" w:lineRule="auto"/>
        <w:ind w:left="567" w:hanging="567"/>
        <w:rPr>
          <w:rFonts w:eastAsia="Times New Roman"/>
          <w:kern w:val="0"/>
          <w14:ligatures w14:val="none"/>
        </w:rPr>
      </w:pPr>
      <w:r w:rsidRPr="003664A6">
        <w:rPr>
          <w:rFonts w:eastAsia="Times New Roman"/>
          <w:kern w:val="0"/>
          <w14:ligatures w14:val="none"/>
        </w:rPr>
        <w:t>6.</w:t>
      </w:r>
      <w:r w:rsidRPr="003664A6">
        <w:rPr>
          <w:rFonts w:eastAsia="Times New Roman"/>
          <w:kern w:val="0"/>
          <w14:ligatures w14:val="none"/>
        </w:rPr>
        <w:tab/>
        <w:t>Pakuotės turinys ir kita informacija</w:t>
      </w:r>
    </w:p>
    <w:p w14:paraId="085E8025" w14:textId="77777777" w:rsidR="003664A6" w:rsidRPr="003664A6" w:rsidRDefault="003664A6" w:rsidP="003664A6">
      <w:pPr>
        <w:numPr>
          <w:ilvl w:val="12"/>
          <w:numId w:val="0"/>
        </w:numPr>
        <w:spacing w:after="0" w:line="240" w:lineRule="auto"/>
        <w:rPr>
          <w:rFonts w:eastAsia="Times New Roman"/>
          <w:kern w:val="0"/>
          <w14:ligatures w14:val="none"/>
        </w:rPr>
      </w:pPr>
    </w:p>
    <w:p w14:paraId="2C66BBFF" w14:textId="77777777" w:rsidR="003664A6" w:rsidRPr="003664A6" w:rsidRDefault="003664A6" w:rsidP="003664A6">
      <w:pPr>
        <w:numPr>
          <w:ilvl w:val="12"/>
          <w:numId w:val="0"/>
        </w:numPr>
        <w:spacing w:after="0" w:line="240" w:lineRule="auto"/>
        <w:rPr>
          <w:rFonts w:eastAsia="Times New Roman"/>
          <w:kern w:val="0"/>
          <w14:ligatures w14:val="none"/>
        </w:rPr>
      </w:pPr>
    </w:p>
    <w:p w14:paraId="7C46F415" w14:textId="77777777" w:rsidR="003664A6" w:rsidRPr="003664A6" w:rsidRDefault="003664A6" w:rsidP="003664A6">
      <w:pPr>
        <w:keepNext/>
        <w:numPr>
          <w:ilvl w:val="12"/>
          <w:numId w:val="0"/>
        </w:numPr>
        <w:tabs>
          <w:tab w:val="left" w:pos="567"/>
        </w:tabs>
        <w:spacing w:after="0" w:line="240" w:lineRule="auto"/>
        <w:ind w:left="567" w:hanging="567"/>
        <w:rPr>
          <w:rFonts w:ascii="Times New Roman Bold" w:eastAsia="Times New Roman" w:hAnsi="Times New Roman Bold"/>
          <w:b/>
          <w:bCs/>
          <w:kern w:val="0"/>
          <w14:ligatures w14:val="none"/>
        </w:rPr>
      </w:pPr>
      <w:r w:rsidRPr="003664A6">
        <w:rPr>
          <w:rFonts w:eastAsia="Times New Roman"/>
          <w:b/>
          <w:bCs/>
          <w:kern w:val="0"/>
          <w14:ligatures w14:val="none"/>
        </w:rPr>
        <w:t>1.</w:t>
      </w:r>
      <w:r w:rsidRPr="003664A6">
        <w:rPr>
          <w:rFonts w:eastAsia="Times New Roman"/>
          <w:b/>
          <w:bCs/>
          <w:kern w:val="0"/>
          <w14:ligatures w14:val="none"/>
        </w:rPr>
        <w:tab/>
        <w:t xml:space="preserve">Kas yra </w:t>
      </w:r>
      <w:proofErr w:type="spellStart"/>
      <w:r w:rsidRPr="003664A6">
        <w:rPr>
          <w:rFonts w:eastAsia="Times New Roman"/>
          <w:b/>
          <w:bCs/>
          <w:kern w:val="0"/>
          <w14:ligatures w14:val="none"/>
        </w:rPr>
        <w:t>Risperidone</w:t>
      </w:r>
      <w:proofErr w:type="spellEnd"/>
      <w:r w:rsidRPr="003664A6">
        <w:rPr>
          <w:rFonts w:eastAsia="Times New Roman"/>
          <w:b/>
          <w:bCs/>
          <w:kern w:val="0"/>
          <w14:ligatures w14:val="none"/>
        </w:rPr>
        <w:t xml:space="preserve"> </w:t>
      </w:r>
      <w:proofErr w:type="spellStart"/>
      <w:r w:rsidRPr="003664A6">
        <w:rPr>
          <w:rFonts w:eastAsia="Times New Roman"/>
          <w:b/>
          <w:bCs/>
          <w:kern w:val="0"/>
          <w14:ligatures w14:val="none"/>
        </w:rPr>
        <w:t>Teva</w:t>
      </w:r>
      <w:proofErr w:type="spellEnd"/>
      <w:r w:rsidRPr="003664A6">
        <w:rPr>
          <w:rFonts w:eastAsia="Times New Roman"/>
          <w:b/>
          <w:bCs/>
          <w:kern w:val="0"/>
          <w14:ligatures w14:val="none"/>
        </w:rPr>
        <w:t xml:space="preserve"> ir kam jis vartojamas</w:t>
      </w:r>
    </w:p>
    <w:p w14:paraId="490ED0A6" w14:textId="77777777" w:rsidR="003664A6" w:rsidRPr="003664A6" w:rsidRDefault="003664A6" w:rsidP="003664A6">
      <w:pPr>
        <w:keepNext/>
        <w:spacing w:after="0" w:line="240" w:lineRule="auto"/>
        <w:rPr>
          <w:rFonts w:eastAsia="Times New Roman"/>
          <w:kern w:val="0"/>
          <w14:ligatures w14:val="none"/>
        </w:rPr>
      </w:pPr>
    </w:p>
    <w:p w14:paraId="5867566E" w14:textId="77777777" w:rsidR="003664A6" w:rsidRPr="003664A6" w:rsidRDefault="003664A6" w:rsidP="003664A6">
      <w:pPr>
        <w:spacing w:after="0" w:line="240" w:lineRule="auto"/>
        <w:rPr>
          <w:rFonts w:eastAsia="Times New Roman"/>
          <w:kern w:val="0"/>
          <w14:ligatures w14:val="none"/>
        </w:rPr>
      </w:pP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priklauso vaistų, vadinamų </w:t>
      </w:r>
      <w:proofErr w:type="spellStart"/>
      <w:r w:rsidRPr="003664A6">
        <w:rPr>
          <w:rFonts w:eastAsia="Times New Roman"/>
          <w:kern w:val="0"/>
          <w14:ligatures w14:val="none"/>
        </w:rPr>
        <w:t>antipsichoziniais</w:t>
      </w:r>
      <w:proofErr w:type="spellEnd"/>
      <w:r w:rsidRPr="003664A6">
        <w:rPr>
          <w:rFonts w:eastAsia="Times New Roman"/>
          <w:kern w:val="0"/>
          <w14:ligatures w14:val="none"/>
        </w:rPr>
        <w:t>, grupei.</w:t>
      </w:r>
    </w:p>
    <w:p w14:paraId="0F6BA9E8" w14:textId="77777777" w:rsidR="003664A6" w:rsidRPr="003664A6" w:rsidRDefault="003664A6" w:rsidP="003664A6">
      <w:pPr>
        <w:spacing w:after="0" w:line="240" w:lineRule="auto"/>
        <w:rPr>
          <w:rFonts w:eastAsia="Times New Roman"/>
          <w:kern w:val="0"/>
          <w14:ligatures w14:val="none"/>
        </w:rPr>
      </w:pPr>
    </w:p>
    <w:p w14:paraId="3061EAFF" w14:textId="77777777" w:rsidR="003664A6" w:rsidRPr="003664A6" w:rsidRDefault="003664A6" w:rsidP="003664A6">
      <w:pPr>
        <w:tabs>
          <w:tab w:val="num" w:pos="540"/>
        </w:tabs>
        <w:spacing w:after="0" w:line="240" w:lineRule="auto"/>
        <w:rPr>
          <w:rFonts w:eastAsia="Times New Roman"/>
          <w:kern w:val="0"/>
          <w14:ligatures w14:val="none"/>
        </w:rPr>
      </w:pP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taikomas palaikomajam šizofrenijos gydymui. Sergant šizofrenija, galite matyti, girdėti ar jausti tai, ko nėra, įsivaizduoti dalykus, kurių nėra, arba gali kilti neįprastas įtarumas, arba sumišimas.</w:t>
      </w:r>
    </w:p>
    <w:p w14:paraId="3780F794" w14:textId="77777777" w:rsidR="003664A6" w:rsidRPr="003664A6" w:rsidRDefault="003664A6" w:rsidP="003664A6">
      <w:pPr>
        <w:spacing w:after="0" w:line="240" w:lineRule="auto"/>
        <w:rPr>
          <w:rFonts w:eastAsia="Times New Roman"/>
          <w:kern w:val="0"/>
          <w14:ligatures w14:val="none"/>
        </w:rPr>
      </w:pPr>
    </w:p>
    <w:p w14:paraId="69A6B26B" w14:textId="77777777" w:rsidR="003664A6" w:rsidRPr="003664A6" w:rsidRDefault="003664A6" w:rsidP="003664A6">
      <w:pPr>
        <w:spacing w:after="0" w:line="240" w:lineRule="auto"/>
        <w:rPr>
          <w:rFonts w:eastAsia="Times New Roman"/>
          <w:kern w:val="0"/>
          <w14:ligatures w14:val="none"/>
        </w:rPr>
      </w:pP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skiriamas pacientams, kurie tuo metu yra gydomi geriamaisiais (pvz., tabletėmis, kapsulėmis) </w:t>
      </w:r>
      <w:proofErr w:type="spellStart"/>
      <w:r w:rsidRPr="003664A6">
        <w:rPr>
          <w:rFonts w:eastAsia="Times New Roman"/>
          <w:kern w:val="0"/>
          <w14:ligatures w14:val="none"/>
        </w:rPr>
        <w:t>antipsichoziniais</w:t>
      </w:r>
      <w:proofErr w:type="spellEnd"/>
      <w:r w:rsidRPr="003664A6">
        <w:rPr>
          <w:rFonts w:eastAsia="Times New Roman"/>
          <w:kern w:val="0"/>
          <w14:ligatures w14:val="none"/>
        </w:rPr>
        <w:t xml:space="preserve"> vaistais.</w:t>
      </w:r>
    </w:p>
    <w:p w14:paraId="3B17A1EA" w14:textId="77777777" w:rsidR="003664A6" w:rsidRPr="003664A6" w:rsidRDefault="003664A6" w:rsidP="003664A6">
      <w:pPr>
        <w:numPr>
          <w:ilvl w:val="12"/>
          <w:numId w:val="0"/>
        </w:numPr>
        <w:spacing w:after="0" w:line="240" w:lineRule="auto"/>
        <w:rPr>
          <w:rFonts w:eastAsia="Times New Roman"/>
          <w:kern w:val="0"/>
          <w14:ligatures w14:val="none"/>
        </w:rPr>
      </w:pPr>
    </w:p>
    <w:p w14:paraId="14AB6F31" w14:textId="77777777" w:rsidR="003664A6" w:rsidRPr="003664A6" w:rsidRDefault="003664A6" w:rsidP="003664A6">
      <w:pPr>
        <w:numPr>
          <w:ilvl w:val="12"/>
          <w:numId w:val="0"/>
        </w:numPr>
        <w:spacing w:after="0" w:line="240" w:lineRule="auto"/>
        <w:rPr>
          <w:rFonts w:eastAsia="Times New Roman"/>
          <w:kern w:val="0"/>
          <w14:ligatures w14:val="none"/>
        </w:rPr>
      </w:pP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gali padėti sumažinti Jūsų ligos simptomus ir neleisti jiems atsinaujinti.</w:t>
      </w:r>
    </w:p>
    <w:p w14:paraId="0FD574D5" w14:textId="77777777" w:rsidR="003664A6" w:rsidRPr="003664A6" w:rsidRDefault="003664A6" w:rsidP="003664A6">
      <w:pPr>
        <w:numPr>
          <w:ilvl w:val="12"/>
          <w:numId w:val="0"/>
        </w:numPr>
        <w:spacing w:after="0" w:line="240" w:lineRule="auto"/>
        <w:rPr>
          <w:rFonts w:eastAsia="Times New Roman"/>
          <w:kern w:val="0"/>
          <w14:ligatures w14:val="none"/>
        </w:rPr>
      </w:pPr>
    </w:p>
    <w:p w14:paraId="0AEFD48B" w14:textId="77777777" w:rsidR="003664A6" w:rsidRPr="003664A6" w:rsidRDefault="003664A6" w:rsidP="003664A6">
      <w:pPr>
        <w:numPr>
          <w:ilvl w:val="12"/>
          <w:numId w:val="0"/>
        </w:numPr>
        <w:spacing w:after="0" w:line="240" w:lineRule="auto"/>
        <w:rPr>
          <w:rFonts w:eastAsia="Times New Roman"/>
          <w:kern w:val="0"/>
          <w14:ligatures w14:val="none"/>
        </w:rPr>
      </w:pPr>
    </w:p>
    <w:p w14:paraId="2DB97EB6" w14:textId="77777777" w:rsidR="003664A6" w:rsidRPr="003664A6" w:rsidRDefault="003664A6" w:rsidP="003664A6">
      <w:pPr>
        <w:keepNext/>
        <w:numPr>
          <w:ilvl w:val="12"/>
          <w:numId w:val="0"/>
        </w:numPr>
        <w:tabs>
          <w:tab w:val="left" w:pos="567"/>
        </w:tabs>
        <w:spacing w:after="0" w:line="240" w:lineRule="auto"/>
        <w:ind w:left="567" w:hanging="567"/>
        <w:rPr>
          <w:rFonts w:ascii="Times New Roman Bold" w:eastAsia="Times New Roman" w:hAnsi="Times New Roman Bold"/>
          <w:b/>
          <w:bCs/>
          <w:kern w:val="0"/>
          <w14:ligatures w14:val="none"/>
        </w:rPr>
      </w:pPr>
      <w:r w:rsidRPr="003664A6">
        <w:rPr>
          <w:rFonts w:eastAsia="Times New Roman"/>
          <w:b/>
          <w:bCs/>
          <w:kern w:val="0"/>
          <w14:ligatures w14:val="none"/>
        </w:rPr>
        <w:t>2.</w:t>
      </w:r>
      <w:r w:rsidRPr="003664A6">
        <w:rPr>
          <w:rFonts w:eastAsia="Times New Roman"/>
          <w:b/>
          <w:bCs/>
          <w:kern w:val="0"/>
          <w14:ligatures w14:val="none"/>
        </w:rPr>
        <w:tab/>
        <w:t xml:space="preserve">Kas žinotina prieš vartojant </w:t>
      </w:r>
      <w:proofErr w:type="spellStart"/>
      <w:r w:rsidRPr="003664A6">
        <w:rPr>
          <w:rFonts w:eastAsia="Times New Roman"/>
          <w:b/>
          <w:bCs/>
          <w:kern w:val="0"/>
          <w14:ligatures w14:val="none"/>
        </w:rPr>
        <w:t>Risperidone</w:t>
      </w:r>
      <w:proofErr w:type="spellEnd"/>
      <w:r w:rsidRPr="003664A6">
        <w:rPr>
          <w:rFonts w:eastAsia="Times New Roman"/>
          <w:b/>
          <w:bCs/>
          <w:kern w:val="0"/>
          <w14:ligatures w14:val="none"/>
        </w:rPr>
        <w:t xml:space="preserve"> </w:t>
      </w:r>
      <w:proofErr w:type="spellStart"/>
      <w:r w:rsidRPr="003664A6">
        <w:rPr>
          <w:rFonts w:eastAsia="Times New Roman"/>
          <w:b/>
          <w:bCs/>
          <w:kern w:val="0"/>
          <w14:ligatures w14:val="none"/>
        </w:rPr>
        <w:t>Teva</w:t>
      </w:r>
      <w:proofErr w:type="spellEnd"/>
    </w:p>
    <w:p w14:paraId="403ED805" w14:textId="77777777" w:rsidR="003664A6" w:rsidRPr="003664A6" w:rsidRDefault="003664A6" w:rsidP="003664A6">
      <w:pPr>
        <w:keepNext/>
        <w:spacing w:after="0" w:line="240" w:lineRule="auto"/>
        <w:rPr>
          <w:rFonts w:eastAsia="Times New Roman"/>
          <w:kern w:val="0"/>
          <w14:ligatures w14:val="none"/>
        </w:rPr>
      </w:pPr>
    </w:p>
    <w:p w14:paraId="45F211BB" w14:textId="77777777" w:rsidR="003664A6" w:rsidRPr="003664A6" w:rsidRDefault="003664A6" w:rsidP="003664A6">
      <w:pPr>
        <w:spacing w:after="0" w:line="240" w:lineRule="auto"/>
        <w:rPr>
          <w:rFonts w:eastAsia="Times New Roman"/>
          <w:b/>
          <w:bCs/>
          <w:kern w:val="0"/>
          <w14:ligatures w14:val="none"/>
        </w:rPr>
      </w:pPr>
      <w:proofErr w:type="spellStart"/>
      <w:r w:rsidRPr="003664A6">
        <w:rPr>
          <w:rFonts w:eastAsia="Times New Roman"/>
          <w:b/>
          <w:bCs/>
          <w:kern w:val="0"/>
          <w14:ligatures w14:val="none"/>
        </w:rPr>
        <w:t>Risperidone</w:t>
      </w:r>
      <w:proofErr w:type="spellEnd"/>
      <w:r w:rsidRPr="003664A6">
        <w:rPr>
          <w:rFonts w:eastAsia="Times New Roman"/>
          <w:b/>
          <w:bCs/>
          <w:kern w:val="0"/>
          <w14:ligatures w14:val="none"/>
        </w:rPr>
        <w:t xml:space="preserve"> </w:t>
      </w:r>
      <w:proofErr w:type="spellStart"/>
      <w:r w:rsidRPr="003664A6">
        <w:rPr>
          <w:rFonts w:eastAsia="Times New Roman"/>
          <w:b/>
          <w:bCs/>
          <w:kern w:val="0"/>
          <w14:ligatures w14:val="none"/>
        </w:rPr>
        <w:t>Teva</w:t>
      </w:r>
      <w:proofErr w:type="spellEnd"/>
      <w:r w:rsidRPr="003664A6">
        <w:rPr>
          <w:rFonts w:eastAsia="Times New Roman"/>
          <w:b/>
          <w:bCs/>
          <w:kern w:val="0"/>
          <w14:ligatures w14:val="none"/>
        </w:rPr>
        <w:t xml:space="preserve"> vartoti draudžiama:</w:t>
      </w:r>
    </w:p>
    <w:p w14:paraId="729F0B92" w14:textId="77777777" w:rsidR="003664A6" w:rsidRPr="003664A6" w:rsidRDefault="003664A6" w:rsidP="003664A6">
      <w:pPr>
        <w:numPr>
          <w:ilvl w:val="0"/>
          <w:numId w:val="6"/>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t>jeigu yra alergija veikliajai arba bet kuriai pagalbinei šio vaisto medžiagai (jos išvardytos 6 skyriuje).</w:t>
      </w:r>
    </w:p>
    <w:p w14:paraId="5A8BDBAB" w14:textId="77777777" w:rsidR="003664A6" w:rsidRPr="003664A6" w:rsidRDefault="003664A6" w:rsidP="003664A6">
      <w:pPr>
        <w:spacing w:after="0" w:line="240" w:lineRule="auto"/>
        <w:rPr>
          <w:rFonts w:eastAsia="Times New Roman"/>
          <w:kern w:val="0"/>
          <w14:ligatures w14:val="none"/>
        </w:rPr>
      </w:pPr>
    </w:p>
    <w:p w14:paraId="4277243C" w14:textId="77777777" w:rsidR="003664A6" w:rsidRPr="003664A6" w:rsidRDefault="003664A6" w:rsidP="003664A6">
      <w:pPr>
        <w:spacing w:after="0" w:line="240" w:lineRule="auto"/>
        <w:rPr>
          <w:rFonts w:eastAsia="Times New Roman"/>
          <w:b/>
          <w:bCs/>
          <w:kern w:val="0"/>
          <w14:ligatures w14:val="none"/>
        </w:rPr>
      </w:pPr>
      <w:r w:rsidRPr="003664A6">
        <w:rPr>
          <w:rFonts w:eastAsia="Times New Roman"/>
          <w:b/>
          <w:bCs/>
          <w:kern w:val="0"/>
          <w14:ligatures w14:val="none"/>
        </w:rPr>
        <w:t>Įspėjimai ir atsargumo priemonės</w:t>
      </w:r>
    </w:p>
    <w:p w14:paraId="6FB5E7F6" w14:textId="77777777" w:rsidR="003664A6" w:rsidRPr="003664A6" w:rsidRDefault="003664A6" w:rsidP="003664A6">
      <w:pPr>
        <w:numPr>
          <w:ilvl w:val="0"/>
          <w:numId w:val="5"/>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t xml:space="preserve">Jeigu anksčiau nebuvote gydytas jokiomis </w:t>
      </w:r>
      <w:proofErr w:type="spellStart"/>
      <w:r w:rsidRPr="003664A6">
        <w:rPr>
          <w:rFonts w:eastAsia="Times New Roman"/>
          <w:kern w:val="0"/>
          <w14:ligatures w14:val="none"/>
        </w:rPr>
        <w:t>risperidono</w:t>
      </w:r>
      <w:proofErr w:type="spellEnd"/>
      <w:r w:rsidRPr="003664A6">
        <w:rPr>
          <w:rFonts w:eastAsia="Times New Roman"/>
          <w:kern w:val="0"/>
          <w14:ligatures w14:val="none"/>
        </w:rPr>
        <w:t xml:space="preserve"> vaisto formomis, prieš pradedant gydymą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turėsite vartoti geriamąjį </w:t>
      </w:r>
      <w:proofErr w:type="spellStart"/>
      <w:r w:rsidRPr="003664A6">
        <w:rPr>
          <w:rFonts w:eastAsia="Times New Roman"/>
          <w:kern w:val="0"/>
          <w14:ligatures w14:val="none"/>
        </w:rPr>
        <w:t>risperidoną</w:t>
      </w:r>
      <w:proofErr w:type="spellEnd"/>
      <w:r w:rsidRPr="003664A6">
        <w:rPr>
          <w:rFonts w:eastAsia="Times New Roman"/>
          <w:kern w:val="0"/>
          <w14:ligatures w14:val="none"/>
        </w:rPr>
        <w:t>.</w:t>
      </w:r>
    </w:p>
    <w:p w14:paraId="3090C43A" w14:textId="77777777" w:rsidR="003664A6" w:rsidRPr="003664A6" w:rsidRDefault="003664A6" w:rsidP="003664A6">
      <w:pPr>
        <w:spacing w:after="0" w:line="240" w:lineRule="auto"/>
        <w:rPr>
          <w:rFonts w:eastAsia="Times New Roman"/>
          <w:kern w:val="0"/>
          <w14:ligatures w14:val="none"/>
        </w:rPr>
      </w:pPr>
    </w:p>
    <w:p w14:paraId="3CC4A24A"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 xml:space="preserve">Pasitarkite su gydytoju arba vaistininku, prieš pradėdami vartoti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w:t>
      </w:r>
    </w:p>
    <w:p w14:paraId="5E92B3B8" w14:textId="77777777" w:rsidR="003664A6" w:rsidRPr="003664A6" w:rsidRDefault="003664A6" w:rsidP="003664A6">
      <w:pPr>
        <w:numPr>
          <w:ilvl w:val="0"/>
          <w:numId w:val="2"/>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t xml:space="preserve">jeigu sergate širdies liga, pavyzdžiui, yra nereguliarus širdies plakimas, arba jeigu turite polinkį į kraujospūdžio sumažėjimą ar vartojate kraujospūdį mažinančių vaistų.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gali mažinti kraujospūdį. Gali tekti keisti dozę;</w:t>
      </w:r>
    </w:p>
    <w:p w14:paraId="3D057495" w14:textId="77777777" w:rsidR="003664A6" w:rsidRPr="003664A6" w:rsidRDefault="003664A6" w:rsidP="003664A6">
      <w:pPr>
        <w:numPr>
          <w:ilvl w:val="0"/>
          <w:numId w:val="2"/>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t>jei žinote bet kokius veiksnius, galinčius Jums sukelti insultą, pvz., yra aukštas kraujospūdis, širdies-kraujagyslių sutrikimas arba smegenų kraujotakos sutrikimas;</w:t>
      </w:r>
    </w:p>
    <w:p w14:paraId="155650B2" w14:textId="77777777" w:rsidR="003664A6" w:rsidRPr="003664A6" w:rsidRDefault="003664A6" w:rsidP="003664A6">
      <w:pPr>
        <w:numPr>
          <w:ilvl w:val="0"/>
          <w:numId w:val="2"/>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t>jeigu yra kada nors pasireiškę nevalingi liežuvio, burnos ir veido judesiai;</w:t>
      </w:r>
    </w:p>
    <w:p w14:paraId="2B628AF7" w14:textId="77777777" w:rsidR="003664A6" w:rsidRPr="003664A6" w:rsidRDefault="003664A6" w:rsidP="003664A6">
      <w:pPr>
        <w:numPr>
          <w:ilvl w:val="0"/>
          <w:numId w:val="2"/>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lastRenderedPageBreak/>
        <w:t xml:space="preserve">jeigu kada nors buvo būklė, kurios metu pasireiškė aukšta kūno temperatūra, raumenų sustingimas, prakaitavimas ar sąmonės pritemimas (ši būklė dar vadinama piktybiniu </w:t>
      </w:r>
      <w:proofErr w:type="spellStart"/>
      <w:r w:rsidRPr="003664A6">
        <w:rPr>
          <w:rFonts w:eastAsia="Times New Roman"/>
          <w:kern w:val="0"/>
          <w14:ligatures w14:val="none"/>
        </w:rPr>
        <w:t>neurolepsiniu</w:t>
      </w:r>
      <w:proofErr w:type="spellEnd"/>
      <w:r w:rsidRPr="003664A6">
        <w:rPr>
          <w:rFonts w:eastAsia="Times New Roman"/>
          <w:kern w:val="0"/>
          <w14:ligatures w14:val="none"/>
        </w:rPr>
        <w:t xml:space="preserve"> sindromu);</w:t>
      </w:r>
    </w:p>
    <w:p w14:paraId="7E79F873" w14:textId="77777777" w:rsidR="003664A6" w:rsidRPr="003664A6" w:rsidRDefault="003664A6" w:rsidP="003664A6">
      <w:pPr>
        <w:numPr>
          <w:ilvl w:val="0"/>
          <w:numId w:val="2"/>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t>jeigu sergate Parkinsono liga ar demencija;</w:t>
      </w:r>
    </w:p>
    <w:p w14:paraId="283D4200" w14:textId="77777777" w:rsidR="003664A6" w:rsidRPr="003664A6" w:rsidRDefault="003664A6" w:rsidP="003664A6">
      <w:pPr>
        <w:numPr>
          <w:ilvl w:val="0"/>
          <w:numId w:val="2"/>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t>jeigu žinote, kad anksčiau Jums buvo nustatyti maži baltųjų kraujo ląstelių kiekiai (tai galėjo sukelti kiti vaistai, arba ne vaistai);</w:t>
      </w:r>
    </w:p>
    <w:p w14:paraId="5119B4F8" w14:textId="77777777" w:rsidR="003664A6" w:rsidRPr="003664A6" w:rsidRDefault="003664A6" w:rsidP="003664A6">
      <w:pPr>
        <w:numPr>
          <w:ilvl w:val="0"/>
          <w:numId w:val="2"/>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t>jeigu sergate cukriniu diabetu;</w:t>
      </w:r>
    </w:p>
    <w:p w14:paraId="6240660F" w14:textId="77777777" w:rsidR="003664A6" w:rsidRPr="003664A6" w:rsidRDefault="003664A6" w:rsidP="003664A6">
      <w:pPr>
        <w:numPr>
          <w:ilvl w:val="0"/>
          <w:numId w:val="2"/>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t>jeigu sergate epilepsija;</w:t>
      </w:r>
    </w:p>
    <w:p w14:paraId="5B9830BA" w14:textId="77777777" w:rsidR="003664A6" w:rsidRPr="003664A6" w:rsidRDefault="003664A6" w:rsidP="003664A6">
      <w:pPr>
        <w:numPr>
          <w:ilvl w:val="0"/>
          <w:numId w:val="2"/>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t>jeigu esate vyras ir patyrėte ilgalaikę skausmingą erekciją;</w:t>
      </w:r>
    </w:p>
    <w:p w14:paraId="78924342" w14:textId="77777777" w:rsidR="003664A6" w:rsidRPr="003664A6" w:rsidRDefault="003664A6" w:rsidP="003664A6">
      <w:pPr>
        <w:numPr>
          <w:ilvl w:val="0"/>
          <w:numId w:val="2"/>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t>jeigu yra sutrikęs organizmo gebėjimas reguliuoti kūno temperatūrą ar perkaitimas;</w:t>
      </w:r>
    </w:p>
    <w:p w14:paraId="1E2B2634" w14:textId="77777777" w:rsidR="003664A6" w:rsidRPr="003664A6" w:rsidRDefault="003664A6" w:rsidP="003664A6">
      <w:pPr>
        <w:numPr>
          <w:ilvl w:val="0"/>
          <w:numId w:val="2"/>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t>jeigu sergate inkstų liga;</w:t>
      </w:r>
    </w:p>
    <w:p w14:paraId="786549AA" w14:textId="77777777" w:rsidR="003664A6" w:rsidRPr="003664A6" w:rsidRDefault="003664A6" w:rsidP="003664A6">
      <w:pPr>
        <w:numPr>
          <w:ilvl w:val="0"/>
          <w:numId w:val="2"/>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t>jeigu sergate kepenų liga;</w:t>
      </w:r>
    </w:p>
    <w:p w14:paraId="60C80879" w14:textId="77777777" w:rsidR="003664A6" w:rsidRPr="003664A6" w:rsidRDefault="003664A6" w:rsidP="003664A6">
      <w:pPr>
        <w:numPr>
          <w:ilvl w:val="0"/>
          <w:numId w:val="2"/>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t>jei Jums yra nenormaliai padidėjusi hormono prolaktino koncentracija kraujyje arba jeigu Jums yra galimai nuo prolaktino priklausomas navikas;</w:t>
      </w:r>
    </w:p>
    <w:p w14:paraId="74FA04C3" w14:textId="77777777" w:rsidR="003664A6" w:rsidRPr="003664A6" w:rsidRDefault="003664A6" w:rsidP="003664A6">
      <w:pPr>
        <w:numPr>
          <w:ilvl w:val="0"/>
          <w:numId w:val="2"/>
        </w:numPr>
        <w:tabs>
          <w:tab w:val="num" w:pos="540"/>
          <w:tab w:val="num" w:pos="567"/>
        </w:tabs>
        <w:spacing w:after="0" w:line="240" w:lineRule="auto"/>
        <w:ind w:left="567" w:hanging="567"/>
        <w:rPr>
          <w:rFonts w:eastAsia="Times New Roman"/>
          <w:kern w:val="0"/>
          <w14:ligatures w14:val="none"/>
        </w:rPr>
      </w:pPr>
      <w:r w:rsidRPr="003664A6">
        <w:rPr>
          <w:rFonts w:eastAsia="Times New Roman"/>
          <w:kern w:val="0"/>
          <w14:ligatures w14:val="none"/>
        </w:rPr>
        <w:t>jeigu Jums ar kuriam nors Jūsų artimam giminaičiui buvo susidarę kraujo krešuliai, nes panašūs vaistai yra susiję su kraujo krešulių formavimusi.</w:t>
      </w:r>
    </w:p>
    <w:p w14:paraId="3695A1E1" w14:textId="77777777" w:rsidR="003664A6" w:rsidRPr="003664A6" w:rsidRDefault="003664A6" w:rsidP="003664A6">
      <w:pPr>
        <w:spacing w:after="0" w:line="240" w:lineRule="auto"/>
        <w:rPr>
          <w:rFonts w:eastAsia="Times New Roman"/>
          <w:kern w:val="0"/>
          <w14:ligatures w14:val="none"/>
        </w:rPr>
      </w:pPr>
    </w:p>
    <w:p w14:paraId="25700417"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 xml:space="preserve">Jeigu abejojate, ar kuri nors iš išvardytų būklių tinka Jums, prieš pradėdami vartoti </w:t>
      </w:r>
      <w:proofErr w:type="spellStart"/>
      <w:r w:rsidRPr="003664A6">
        <w:rPr>
          <w:rFonts w:eastAsia="Times New Roman"/>
          <w:kern w:val="0"/>
          <w14:ligatures w14:val="none"/>
        </w:rPr>
        <w:t>risperidoną</w:t>
      </w:r>
      <w:proofErr w:type="spellEnd"/>
      <w:r w:rsidRPr="003664A6">
        <w:rPr>
          <w:rFonts w:eastAsia="Times New Roman"/>
          <w:kern w:val="0"/>
          <w14:ligatures w14:val="none"/>
        </w:rPr>
        <w:t xml:space="preserve"> arba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kreipkitės į gydytoją arba vaistininką.</w:t>
      </w:r>
    </w:p>
    <w:p w14:paraId="5559A78B" w14:textId="77777777" w:rsidR="003664A6" w:rsidRPr="003664A6" w:rsidRDefault="003664A6" w:rsidP="003664A6">
      <w:pPr>
        <w:spacing w:after="0" w:line="240" w:lineRule="auto"/>
        <w:rPr>
          <w:rFonts w:eastAsia="Times New Roman"/>
          <w:kern w:val="0"/>
          <w14:ligatures w14:val="none"/>
        </w:rPr>
      </w:pPr>
    </w:p>
    <w:p w14:paraId="6B7D5A62"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 xml:space="preserve">Kadangi labai retai buvo stebėti pavojingai maži tam tikrų baltųjų kraujo ląstelių, reikalingų kovoti su infekcija Jūsų kraujyje, kiekiai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vartojantiems pacientams, Jūsų gydytojas gali patikrinti Jūsų baltųjų kraujo ląstelių kiekius.</w:t>
      </w:r>
    </w:p>
    <w:p w14:paraId="4301481B" w14:textId="77777777" w:rsidR="003664A6" w:rsidRPr="003664A6" w:rsidRDefault="003664A6" w:rsidP="003664A6">
      <w:pPr>
        <w:spacing w:after="0" w:line="240" w:lineRule="auto"/>
        <w:rPr>
          <w:rFonts w:eastAsia="Times New Roman"/>
          <w:kern w:val="0"/>
          <w14:ligatures w14:val="none"/>
        </w:rPr>
      </w:pPr>
    </w:p>
    <w:p w14:paraId="2337F9DE" w14:textId="77777777" w:rsidR="003664A6" w:rsidRPr="003664A6" w:rsidRDefault="003664A6" w:rsidP="003664A6">
      <w:pPr>
        <w:spacing w:after="0" w:line="240" w:lineRule="auto"/>
        <w:rPr>
          <w:rFonts w:eastAsia="Times New Roman"/>
          <w:kern w:val="0"/>
          <w:lang w:eastAsia="sv-SE"/>
          <w14:ligatures w14:val="none"/>
        </w:rPr>
      </w:pPr>
      <w:r w:rsidRPr="003664A6">
        <w:rPr>
          <w:rFonts w:eastAsia="Times New Roman"/>
          <w:kern w:val="0"/>
          <w:lang w:eastAsia="sv-SE"/>
          <w14:ligatures w14:val="none"/>
        </w:rPr>
        <w:t xml:space="preserve">Net jeigu Jūs anksčiau toleravote geriamąjį </w:t>
      </w:r>
      <w:proofErr w:type="spellStart"/>
      <w:r w:rsidRPr="003664A6">
        <w:rPr>
          <w:rFonts w:eastAsia="Times New Roman"/>
          <w:kern w:val="0"/>
          <w:lang w:eastAsia="sv-SE"/>
          <w14:ligatures w14:val="none"/>
        </w:rPr>
        <w:t>risperidoną</w:t>
      </w:r>
      <w:proofErr w:type="spellEnd"/>
      <w:r w:rsidRPr="003664A6">
        <w:rPr>
          <w:rFonts w:eastAsia="Times New Roman"/>
          <w:kern w:val="0"/>
          <w:lang w:eastAsia="sv-SE"/>
          <w14:ligatures w14:val="none"/>
        </w:rPr>
        <w:t xml:space="preserve">, pavartojus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w:t>
      </w:r>
      <w:r w:rsidRPr="003664A6">
        <w:rPr>
          <w:rFonts w:eastAsia="Times New Roman"/>
          <w:kern w:val="0"/>
          <w:lang w:eastAsia="sv-SE"/>
          <w14:ligatures w14:val="none"/>
        </w:rPr>
        <w:t xml:space="preserve">injekcijas retai pasireiškia alerginės reakcijos. </w:t>
      </w:r>
      <w:r w:rsidRPr="003664A6">
        <w:rPr>
          <w:rFonts w:eastAsia="Times New Roman"/>
          <w:kern w:val="0"/>
          <w14:ligatures w14:val="none"/>
        </w:rPr>
        <w:t xml:space="preserve">Nedelsiant kreipkitės </w:t>
      </w:r>
      <w:r w:rsidRPr="003664A6">
        <w:rPr>
          <w:rFonts w:eastAsia="Times New Roman"/>
          <w:kern w:val="0"/>
          <w:lang w:eastAsia="sv-SE"/>
          <w14:ligatures w14:val="none"/>
        </w:rPr>
        <w:t>medicininės pagalbos, jeigu Jums pasireiškė išbėrimas, gerklės patinimas, niežulys arba kvėpavimo problemos, nes tai gali būti sunkios alerginės reakcijos požymiai.</w:t>
      </w:r>
    </w:p>
    <w:p w14:paraId="35798D1F" w14:textId="77777777" w:rsidR="003664A6" w:rsidRPr="003664A6" w:rsidRDefault="003664A6" w:rsidP="003664A6">
      <w:pPr>
        <w:spacing w:after="0" w:line="240" w:lineRule="auto"/>
        <w:rPr>
          <w:rFonts w:eastAsia="Times New Roman"/>
          <w:kern w:val="0"/>
          <w14:ligatures w14:val="none"/>
        </w:rPr>
      </w:pPr>
    </w:p>
    <w:p w14:paraId="13279F14"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 xml:space="preserve">Vartojant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gali padidėti kūno svoris. Reikšmingas kūno svorio padidėjimas gali nepalankiai veikti Jūsų sveikatą. Jūsų gydytojas turi reguliariai įvertinti Jūsų kūno svorį.</w:t>
      </w:r>
    </w:p>
    <w:p w14:paraId="720E7A4F" w14:textId="77777777" w:rsidR="003664A6" w:rsidRPr="003664A6" w:rsidRDefault="003664A6" w:rsidP="003664A6">
      <w:pPr>
        <w:spacing w:after="0" w:line="240" w:lineRule="auto"/>
        <w:rPr>
          <w:rFonts w:eastAsia="Times New Roman"/>
          <w:kern w:val="0"/>
          <w14:ligatures w14:val="none"/>
        </w:rPr>
      </w:pPr>
    </w:p>
    <w:p w14:paraId="307723CF"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 xml:space="preserve">Pacientams, vartojantiems </w:t>
      </w:r>
      <w:proofErr w:type="spellStart"/>
      <w:r w:rsidRPr="003664A6">
        <w:rPr>
          <w:rFonts w:eastAsia="Times New Roman"/>
          <w:kern w:val="0"/>
          <w14:ligatures w14:val="none"/>
        </w:rPr>
        <w:t>risperidoną</w:t>
      </w:r>
      <w:proofErr w:type="spellEnd"/>
      <w:r w:rsidRPr="003664A6">
        <w:rPr>
          <w:rFonts w:eastAsia="Times New Roman"/>
          <w:kern w:val="0"/>
          <w14:ligatures w14:val="none"/>
        </w:rPr>
        <w:t>, buvo nustatytas cukrinis diabetas arba anksčiau buvusio cukrinio diabeto pasunkėjimas, todėl Jūsų gydytojas turi tikrinti, ar neatsiranda didelės gliukozės koncentracijos kraujyje požymių. Pacientams su anksčiau buvusiu cukriniu diabetu gliukozės koncentraciją kraujyje reikia tikrinti reguliariai.</w:t>
      </w:r>
    </w:p>
    <w:p w14:paraId="65A58075" w14:textId="77777777" w:rsidR="003664A6" w:rsidRPr="003664A6" w:rsidRDefault="003664A6" w:rsidP="003664A6">
      <w:pPr>
        <w:spacing w:after="0" w:line="240" w:lineRule="auto"/>
        <w:rPr>
          <w:rFonts w:eastAsia="Times New Roman"/>
          <w:kern w:val="0"/>
          <w14:ligatures w14:val="none"/>
        </w:rPr>
      </w:pPr>
    </w:p>
    <w:p w14:paraId="193DF48E" w14:textId="77777777" w:rsidR="003664A6" w:rsidRPr="003664A6" w:rsidRDefault="003664A6" w:rsidP="003664A6">
      <w:pPr>
        <w:spacing w:after="0" w:line="240" w:lineRule="auto"/>
        <w:rPr>
          <w:rFonts w:eastAsia="Times New Roman"/>
          <w:kern w:val="0"/>
          <w14:ligatures w14:val="none"/>
        </w:rPr>
      </w:pP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dažniausiai didina hormono, vadinamo prolaktinu, kiekį. Tai gali sukelti šalutinį poveikį, tokį kaip menstruacijų sutrikimai ar vaisingumo problemos moterims, krūtų pabrinkimas vyrams (žr. „Galimas šalutinis poveikis“). Jei toks šalutinis poveikis pasireiškia, rekomenduojama įvertinti prolaktino lygį kraujyje.</w:t>
      </w:r>
    </w:p>
    <w:p w14:paraId="78DB9C36" w14:textId="77777777" w:rsidR="003664A6" w:rsidRPr="003664A6" w:rsidRDefault="003664A6" w:rsidP="003664A6">
      <w:pPr>
        <w:spacing w:after="0" w:line="240" w:lineRule="auto"/>
        <w:rPr>
          <w:rFonts w:eastAsia="Times New Roman"/>
          <w:kern w:val="0"/>
          <w14:ligatures w14:val="none"/>
        </w:rPr>
      </w:pPr>
    </w:p>
    <w:p w14:paraId="1C04BF67"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Operacijos dėl akies lęšiuko drumsties (kataraktos) metu vyzdys (juodos spalvos skritulys Jūsų akies viduryje) gali nepadidėti iki reikiamo dydžio. Be to, operacijos metu rainelė (spalvotoji akies dalis) gali tapti suglebusi, ir dėl to gali būti pažeista akis. Jeigu planuojate savo akies operaciją, būtinai pasakykite savo akių gydytojui, kad vartojate šį vaistą.</w:t>
      </w:r>
    </w:p>
    <w:p w14:paraId="7D2F8896" w14:textId="77777777" w:rsidR="003664A6" w:rsidRPr="003664A6" w:rsidRDefault="003664A6" w:rsidP="003664A6">
      <w:pPr>
        <w:spacing w:after="0" w:line="240" w:lineRule="auto"/>
        <w:rPr>
          <w:rFonts w:eastAsia="Times New Roman"/>
          <w:kern w:val="0"/>
          <w14:ligatures w14:val="none"/>
        </w:rPr>
      </w:pPr>
    </w:p>
    <w:p w14:paraId="2397EF36" w14:textId="77777777" w:rsidR="003664A6" w:rsidRPr="003664A6" w:rsidRDefault="003664A6" w:rsidP="003664A6">
      <w:pPr>
        <w:spacing w:after="0" w:line="240" w:lineRule="auto"/>
        <w:rPr>
          <w:rFonts w:eastAsia="Times New Roman"/>
          <w:b/>
          <w:bCs/>
          <w:kern w:val="0"/>
          <w14:ligatures w14:val="none"/>
        </w:rPr>
      </w:pPr>
      <w:r w:rsidRPr="003664A6">
        <w:rPr>
          <w:rFonts w:eastAsia="Times New Roman"/>
          <w:b/>
          <w:bCs/>
          <w:kern w:val="0"/>
          <w14:ligatures w14:val="none"/>
        </w:rPr>
        <w:t>Demencija sergantys senyvi žmonės</w:t>
      </w:r>
    </w:p>
    <w:p w14:paraId="16C0A2E4"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 xml:space="preserve">Demencija sergantys senyvi ligoniai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negydomi.</w:t>
      </w:r>
    </w:p>
    <w:p w14:paraId="7735C81C" w14:textId="77777777" w:rsidR="003664A6" w:rsidRPr="003664A6" w:rsidRDefault="003664A6" w:rsidP="003664A6">
      <w:pPr>
        <w:spacing w:after="0" w:line="240" w:lineRule="auto"/>
        <w:rPr>
          <w:rFonts w:eastAsia="Times New Roman"/>
          <w:kern w:val="0"/>
          <w14:ligatures w14:val="none"/>
        </w:rPr>
      </w:pPr>
    </w:p>
    <w:p w14:paraId="654ADEB8"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Jeigu pastebėjote arba slaugytojas pastebėjo staigių psichikos pokyčių arba staiga pasireiškia veido, rankų ar kojų, ypač vienos pusės, silpnumas ar tirpulys, neaiškiai tariate žodžius, net jeigu tokie pokyčiai pasireiškia trumpai, gydymą šiuo vaistu reikia iš karto nutraukti. Tai gali būti insulto požymiai.</w:t>
      </w:r>
    </w:p>
    <w:p w14:paraId="044F1F20" w14:textId="77777777" w:rsidR="003664A6" w:rsidRPr="003664A6" w:rsidRDefault="003664A6" w:rsidP="003664A6">
      <w:pPr>
        <w:spacing w:after="0" w:line="240" w:lineRule="auto"/>
        <w:rPr>
          <w:rFonts w:eastAsia="Times New Roman"/>
          <w:kern w:val="0"/>
          <w14:ligatures w14:val="none"/>
        </w:rPr>
      </w:pPr>
    </w:p>
    <w:p w14:paraId="6A69BFC7" w14:textId="77777777" w:rsidR="003664A6" w:rsidRPr="003664A6" w:rsidRDefault="003664A6" w:rsidP="003664A6">
      <w:pPr>
        <w:keepNext/>
        <w:spacing w:after="0" w:line="240" w:lineRule="auto"/>
        <w:rPr>
          <w:rFonts w:eastAsia="Times New Roman"/>
          <w:b/>
          <w:kern w:val="0"/>
          <w14:ligatures w14:val="none"/>
        </w:rPr>
      </w:pPr>
      <w:r w:rsidRPr="003664A6">
        <w:rPr>
          <w:rFonts w:eastAsia="Times New Roman"/>
          <w:b/>
          <w:kern w:val="0"/>
          <w14:ligatures w14:val="none"/>
        </w:rPr>
        <w:t>Inkstų ar kepenų ligomis sergantys žmonės</w:t>
      </w:r>
    </w:p>
    <w:p w14:paraId="75EF1520"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 xml:space="preserve">Nors geriamojo </w:t>
      </w:r>
      <w:proofErr w:type="spellStart"/>
      <w:r w:rsidRPr="003664A6">
        <w:rPr>
          <w:rFonts w:eastAsia="Times New Roman"/>
          <w:kern w:val="0"/>
          <w14:ligatures w14:val="none"/>
        </w:rPr>
        <w:t>risperidono</w:t>
      </w:r>
      <w:proofErr w:type="spellEnd"/>
      <w:r w:rsidRPr="003664A6">
        <w:rPr>
          <w:rFonts w:eastAsia="Times New Roman"/>
          <w:kern w:val="0"/>
          <w14:ligatures w14:val="none"/>
        </w:rPr>
        <w:t xml:space="preserve"> poveikis buvo tirtas,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poveikis pacientams, sergantiems inkstų ar kepenų ligomis, netirtas.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šios grupės pacientams reikia skirti atsargiai.</w:t>
      </w:r>
    </w:p>
    <w:p w14:paraId="700A52AD" w14:textId="77777777" w:rsidR="003664A6" w:rsidRPr="003664A6" w:rsidRDefault="003664A6" w:rsidP="003664A6">
      <w:pPr>
        <w:spacing w:after="0" w:line="240" w:lineRule="auto"/>
        <w:rPr>
          <w:rFonts w:eastAsia="Times New Roman"/>
          <w:kern w:val="0"/>
          <w14:ligatures w14:val="none"/>
        </w:rPr>
      </w:pPr>
    </w:p>
    <w:p w14:paraId="57129FF9" w14:textId="77777777" w:rsidR="003664A6" w:rsidRPr="003664A6" w:rsidRDefault="003664A6" w:rsidP="003664A6">
      <w:pPr>
        <w:keepNext/>
        <w:spacing w:after="0" w:line="240" w:lineRule="auto"/>
        <w:rPr>
          <w:rFonts w:eastAsia="Times New Roman"/>
          <w:b/>
          <w:bCs/>
          <w:kern w:val="0"/>
          <w14:ligatures w14:val="none"/>
        </w:rPr>
      </w:pPr>
      <w:r w:rsidRPr="003664A6">
        <w:rPr>
          <w:rFonts w:eastAsia="Times New Roman"/>
          <w:b/>
          <w:bCs/>
          <w:kern w:val="0"/>
          <w14:ligatures w14:val="none"/>
        </w:rPr>
        <w:t xml:space="preserve">Kiti vaistai ir </w:t>
      </w:r>
      <w:proofErr w:type="spellStart"/>
      <w:r w:rsidRPr="003664A6">
        <w:rPr>
          <w:rFonts w:eastAsia="Times New Roman"/>
          <w:b/>
          <w:bCs/>
          <w:kern w:val="0"/>
          <w14:ligatures w14:val="none"/>
        </w:rPr>
        <w:t>Risperidone</w:t>
      </w:r>
      <w:proofErr w:type="spellEnd"/>
      <w:r w:rsidRPr="003664A6">
        <w:rPr>
          <w:rFonts w:eastAsia="Times New Roman"/>
          <w:b/>
          <w:bCs/>
          <w:kern w:val="0"/>
          <w14:ligatures w14:val="none"/>
        </w:rPr>
        <w:t xml:space="preserve"> </w:t>
      </w:r>
      <w:proofErr w:type="spellStart"/>
      <w:r w:rsidRPr="003664A6">
        <w:rPr>
          <w:rFonts w:eastAsia="Times New Roman"/>
          <w:b/>
          <w:bCs/>
          <w:kern w:val="0"/>
          <w14:ligatures w14:val="none"/>
        </w:rPr>
        <w:t>Teva</w:t>
      </w:r>
      <w:proofErr w:type="spellEnd"/>
    </w:p>
    <w:p w14:paraId="008FE74E"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Jeigu vartojate ar neseniai vartojote kitų vaistų arba dėl to nesate tikri, apie tai pasakykite gydytojui arba vaistininkui.</w:t>
      </w:r>
    </w:p>
    <w:p w14:paraId="2BA958A1" w14:textId="77777777" w:rsidR="003664A6" w:rsidRPr="003664A6" w:rsidRDefault="003664A6" w:rsidP="003664A6">
      <w:pPr>
        <w:numPr>
          <w:ilvl w:val="12"/>
          <w:numId w:val="0"/>
        </w:numPr>
        <w:spacing w:after="0" w:line="240" w:lineRule="auto"/>
        <w:ind w:right="-2"/>
        <w:rPr>
          <w:rFonts w:eastAsia="Times New Roman"/>
          <w:kern w:val="0"/>
          <w14:ligatures w14:val="none"/>
        </w:rPr>
      </w:pPr>
    </w:p>
    <w:p w14:paraId="1AB9E24C" w14:textId="77777777" w:rsidR="003664A6" w:rsidRPr="003664A6" w:rsidRDefault="003664A6" w:rsidP="003664A6">
      <w:pPr>
        <w:spacing w:after="0" w:line="240" w:lineRule="auto"/>
        <w:rPr>
          <w:rFonts w:eastAsia="Times New Roman"/>
          <w:b/>
          <w:bCs/>
          <w:kern w:val="0"/>
          <w14:ligatures w14:val="none"/>
        </w:rPr>
      </w:pPr>
      <w:r w:rsidRPr="003664A6">
        <w:rPr>
          <w:rFonts w:eastAsia="Times New Roman"/>
          <w:b/>
          <w:bCs/>
          <w:kern w:val="0"/>
          <w14:ligatures w14:val="none"/>
        </w:rPr>
        <w:t>Labai svarbu pasakyti gydytojui arba vaistininkui, jeigu vartojate bet kurių išvardytų vaistų:</w:t>
      </w:r>
    </w:p>
    <w:p w14:paraId="682B395D" w14:textId="77777777" w:rsidR="003664A6" w:rsidRPr="003664A6" w:rsidRDefault="003664A6" w:rsidP="003664A6">
      <w:pPr>
        <w:numPr>
          <w:ilvl w:val="0"/>
          <w:numId w:val="2"/>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t>vaistų, kurie veikia smegenis ir padeda nusiraminti (benzodiazepinų) arba vaistų nuo skausmo (</w:t>
      </w:r>
      <w:proofErr w:type="spellStart"/>
      <w:r w:rsidRPr="003664A6">
        <w:rPr>
          <w:rFonts w:eastAsia="Times New Roman"/>
          <w:kern w:val="0"/>
          <w14:ligatures w14:val="none"/>
        </w:rPr>
        <w:t>opiatų</w:t>
      </w:r>
      <w:proofErr w:type="spellEnd"/>
      <w:r w:rsidRPr="003664A6">
        <w:rPr>
          <w:rFonts w:eastAsia="Times New Roman"/>
          <w:kern w:val="0"/>
          <w14:ligatures w14:val="none"/>
        </w:rPr>
        <w:t xml:space="preserve">), vaistų nuo alergijos (kai kurių </w:t>
      </w:r>
      <w:proofErr w:type="spellStart"/>
      <w:r w:rsidRPr="003664A6">
        <w:rPr>
          <w:rFonts w:eastAsia="Times New Roman"/>
          <w:kern w:val="0"/>
          <w14:ligatures w14:val="none"/>
        </w:rPr>
        <w:t>antihistamininių</w:t>
      </w:r>
      <w:proofErr w:type="spellEnd"/>
      <w:r w:rsidRPr="003664A6">
        <w:rPr>
          <w:rFonts w:eastAsia="Times New Roman"/>
          <w:kern w:val="0"/>
          <w14:ligatures w14:val="none"/>
        </w:rPr>
        <w:t xml:space="preserve"> preparatų), nes </w:t>
      </w:r>
      <w:proofErr w:type="spellStart"/>
      <w:r w:rsidRPr="003664A6">
        <w:rPr>
          <w:rFonts w:eastAsia="Times New Roman"/>
          <w:kern w:val="0"/>
          <w14:ligatures w14:val="none"/>
        </w:rPr>
        <w:t>risperidonas</w:t>
      </w:r>
      <w:proofErr w:type="spellEnd"/>
      <w:r w:rsidRPr="003664A6">
        <w:rPr>
          <w:rFonts w:eastAsia="Times New Roman"/>
          <w:kern w:val="0"/>
          <w14:ligatures w14:val="none"/>
        </w:rPr>
        <w:t xml:space="preserve"> gali sustiprinti jų raminamąjį poveikį;</w:t>
      </w:r>
    </w:p>
    <w:p w14:paraId="5D448C5F" w14:textId="77777777" w:rsidR="003664A6" w:rsidRPr="003664A6" w:rsidRDefault="003664A6" w:rsidP="003664A6">
      <w:pPr>
        <w:numPr>
          <w:ilvl w:val="0"/>
          <w:numId w:val="2"/>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t>vaistų, kurie gali keisti širdies elektrinį aktyvumą, pavyzdžiui, vaistų nuo maliarijos, širdies ritmo sutrikimų, alergijos (</w:t>
      </w:r>
      <w:proofErr w:type="spellStart"/>
      <w:r w:rsidRPr="003664A6">
        <w:rPr>
          <w:rFonts w:eastAsia="Times New Roman"/>
          <w:kern w:val="0"/>
          <w14:ligatures w14:val="none"/>
        </w:rPr>
        <w:t>antihistamininių</w:t>
      </w:r>
      <w:proofErr w:type="spellEnd"/>
      <w:r w:rsidRPr="003664A6">
        <w:rPr>
          <w:rFonts w:eastAsia="Times New Roman"/>
          <w:kern w:val="0"/>
          <w14:ligatures w14:val="none"/>
        </w:rPr>
        <w:t xml:space="preserve"> vaistų), kai kurių antidepresantų ar kitokių vaistų nuo psichikos sutrikimų;</w:t>
      </w:r>
    </w:p>
    <w:p w14:paraId="29CA0A1B" w14:textId="77777777" w:rsidR="003664A6" w:rsidRPr="003664A6" w:rsidRDefault="003664A6" w:rsidP="003664A6">
      <w:pPr>
        <w:numPr>
          <w:ilvl w:val="0"/>
          <w:numId w:val="2"/>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t>vaistų, kurie gali sulėtinti širdies ritmą;</w:t>
      </w:r>
    </w:p>
    <w:p w14:paraId="46F26F5F" w14:textId="77777777" w:rsidR="003664A6" w:rsidRPr="003664A6" w:rsidRDefault="003664A6" w:rsidP="003664A6">
      <w:pPr>
        <w:numPr>
          <w:ilvl w:val="0"/>
          <w:numId w:val="2"/>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t>vaistų, kurie gali sumažinti kalio kiekį kraujyje (pvz., kai kurių diuretikų);</w:t>
      </w:r>
    </w:p>
    <w:p w14:paraId="5DA766E0" w14:textId="77777777" w:rsidR="003664A6" w:rsidRPr="003664A6" w:rsidRDefault="003664A6" w:rsidP="003664A6">
      <w:pPr>
        <w:numPr>
          <w:ilvl w:val="0"/>
          <w:numId w:val="2"/>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t xml:space="preserve">vaistų nuo Parkinsono ligos, pavyzdžiui, </w:t>
      </w:r>
      <w:proofErr w:type="spellStart"/>
      <w:r w:rsidRPr="003664A6">
        <w:rPr>
          <w:rFonts w:eastAsia="Times New Roman"/>
          <w:kern w:val="0"/>
          <w14:ligatures w14:val="none"/>
        </w:rPr>
        <w:t>levodopą</w:t>
      </w:r>
      <w:proofErr w:type="spellEnd"/>
      <w:r w:rsidRPr="003664A6">
        <w:rPr>
          <w:rFonts w:eastAsia="Times New Roman"/>
          <w:kern w:val="0"/>
          <w14:ligatures w14:val="none"/>
        </w:rPr>
        <w:t>;</w:t>
      </w:r>
    </w:p>
    <w:p w14:paraId="7A2297A2" w14:textId="77777777" w:rsidR="003664A6" w:rsidRPr="003664A6" w:rsidRDefault="003664A6" w:rsidP="003664A6">
      <w:pPr>
        <w:numPr>
          <w:ilvl w:val="0"/>
          <w:numId w:val="2"/>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t>vaistų, kurie didina centrinės nervų sistemos aktyvumą (</w:t>
      </w:r>
      <w:proofErr w:type="spellStart"/>
      <w:r w:rsidRPr="003664A6">
        <w:rPr>
          <w:rFonts w:eastAsia="Times New Roman"/>
          <w:kern w:val="0"/>
          <w14:ligatures w14:val="none"/>
        </w:rPr>
        <w:t>psichostimuliatorių</w:t>
      </w:r>
      <w:proofErr w:type="spellEnd"/>
      <w:r w:rsidRPr="003664A6">
        <w:rPr>
          <w:rFonts w:eastAsia="Times New Roman"/>
          <w:kern w:val="0"/>
          <w14:ligatures w14:val="none"/>
        </w:rPr>
        <w:t xml:space="preserve">, tokių kaip </w:t>
      </w:r>
      <w:proofErr w:type="spellStart"/>
      <w:r w:rsidRPr="003664A6">
        <w:rPr>
          <w:rFonts w:eastAsia="Times New Roman"/>
          <w:kern w:val="0"/>
          <w14:ligatures w14:val="none"/>
        </w:rPr>
        <w:t>metilfenidatas</w:t>
      </w:r>
      <w:proofErr w:type="spellEnd"/>
      <w:r w:rsidRPr="003664A6">
        <w:rPr>
          <w:rFonts w:eastAsia="Times New Roman"/>
          <w:kern w:val="0"/>
          <w14:ligatures w14:val="none"/>
        </w:rPr>
        <w:t>);</w:t>
      </w:r>
    </w:p>
    <w:p w14:paraId="1C201026" w14:textId="77777777" w:rsidR="003664A6" w:rsidRPr="003664A6" w:rsidRDefault="003664A6" w:rsidP="003664A6">
      <w:pPr>
        <w:numPr>
          <w:ilvl w:val="0"/>
          <w:numId w:val="2"/>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t xml:space="preserve">vaistų padidėjusiam kraujospūdžiui gydyti.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gali mažinti kraujospūdį;</w:t>
      </w:r>
    </w:p>
    <w:p w14:paraId="151843AB" w14:textId="77777777" w:rsidR="003664A6" w:rsidRPr="003664A6" w:rsidRDefault="003664A6" w:rsidP="003664A6">
      <w:pPr>
        <w:numPr>
          <w:ilvl w:val="0"/>
          <w:numId w:val="2"/>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t xml:space="preserve">šlapimo išsiskyrimą skatinančių tablečių (diuretikų) (pvz., </w:t>
      </w:r>
      <w:proofErr w:type="spellStart"/>
      <w:r w:rsidRPr="003664A6">
        <w:rPr>
          <w:rFonts w:eastAsia="Times New Roman"/>
          <w:kern w:val="0"/>
          <w14:ligatures w14:val="none"/>
        </w:rPr>
        <w:t>furozemidą</w:t>
      </w:r>
      <w:proofErr w:type="spellEnd"/>
      <w:r w:rsidRPr="003664A6">
        <w:rPr>
          <w:rFonts w:eastAsia="Times New Roman"/>
          <w:kern w:val="0"/>
          <w14:ligatures w14:val="none"/>
        </w:rPr>
        <w:t xml:space="preserve"> ar </w:t>
      </w:r>
      <w:proofErr w:type="spellStart"/>
      <w:r w:rsidRPr="003664A6">
        <w:rPr>
          <w:rFonts w:eastAsia="Times New Roman"/>
          <w:kern w:val="0"/>
          <w14:ligatures w14:val="none"/>
        </w:rPr>
        <w:t>chlorotiazidą</w:t>
      </w:r>
      <w:proofErr w:type="spellEnd"/>
      <w:r w:rsidRPr="003664A6">
        <w:rPr>
          <w:rFonts w:eastAsia="Times New Roman"/>
          <w:kern w:val="0"/>
          <w14:ligatures w14:val="none"/>
        </w:rPr>
        <w:t xml:space="preserve">), kurių vartojama sergant širdies ligomis arba dėl pernelyg didelio skysčių susikaupimo organizme patinus kuriai nors kūno daliai. Vartojant vieną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arba kartu su </w:t>
      </w:r>
      <w:proofErr w:type="spellStart"/>
      <w:r w:rsidRPr="003664A6">
        <w:rPr>
          <w:rFonts w:eastAsia="Times New Roman"/>
          <w:kern w:val="0"/>
          <w14:ligatures w14:val="none"/>
        </w:rPr>
        <w:t>furozemidu</w:t>
      </w:r>
      <w:proofErr w:type="spellEnd"/>
      <w:r w:rsidRPr="003664A6">
        <w:rPr>
          <w:rFonts w:eastAsia="Times New Roman"/>
          <w:kern w:val="0"/>
          <w14:ligatures w14:val="none"/>
        </w:rPr>
        <w:t>, gali padidėti demencija sergančių senyvų ligonių insulto ar mirties rizika.</w:t>
      </w:r>
    </w:p>
    <w:p w14:paraId="5EE8C3FF" w14:textId="77777777" w:rsidR="003664A6" w:rsidRPr="003664A6" w:rsidRDefault="003664A6" w:rsidP="003664A6">
      <w:pPr>
        <w:numPr>
          <w:ilvl w:val="12"/>
          <w:numId w:val="0"/>
        </w:numPr>
        <w:spacing w:after="0" w:line="240" w:lineRule="auto"/>
        <w:ind w:right="-2"/>
        <w:rPr>
          <w:rFonts w:eastAsia="Times New Roman"/>
          <w:kern w:val="0"/>
          <w14:ligatures w14:val="none"/>
        </w:rPr>
      </w:pPr>
    </w:p>
    <w:p w14:paraId="22B3F56A" w14:textId="77777777" w:rsidR="003664A6" w:rsidRPr="003664A6" w:rsidRDefault="003664A6" w:rsidP="003664A6">
      <w:pPr>
        <w:keepNext/>
        <w:numPr>
          <w:ilvl w:val="12"/>
          <w:numId w:val="0"/>
        </w:numPr>
        <w:spacing w:after="0" w:line="240" w:lineRule="auto"/>
        <w:rPr>
          <w:rFonts w:eastAsia="Times New Roman"/>
          <w:b/>
          <w:bCs/>
          <w:kern w:val="0"/>
          <w14:ligatures w14:val="none"/>
        </w:rPr>
      </w:pPr>
      <w:r w:rsidRPr="003664A6">
        <w:rPr>
          <w:rFonts w:eastAsia="Times New Roman"/>
          <w:b/>
          <w:bCs/>
          <w:kern w:val="0"/>
          <w14:ligatures w14:val="none"/>
        </w:rPr>
        <w:t xml:space="preserve">Toliau nurodyti vaistai gali sumažinti </w:t>
      </w:r>
      <w:proofErr w:type="spellStart"/>
      <w:r w:rsidRPr="003664A6">
        <w:rPr>
          <w:rFonts w:eastAsia="Times New Roman"/>
          <w:b/>
          <w:bCs/>
          <w:kern w:val="0"/>
          <w14:ligatures w14:val="none"/>
        </w:rPr>
        <w:t>risperidono</w:t>
      </w:r>
      <w:proofErr w:type="spellEnd"/>
      <w:r w:rsidRPr="003664A6">
        <w:rPr>
          <w:rFonts w:eastAsia="Times New Roman"/>
          <w:b/>
          <w:bCs/>
          <w:kern w:val="0"/>
          <w14:ligatures w14:val="none"/>
        </w:rPr>
        <w:t xml:space="preserve"> poveikį:</w:t>
      </w:r>
    </w:p>
    <w:p w14:paraId="6CDAACEF" w14:textId="77777777" w:rsidR="003664A6" w:rsidRPr="003664A6" w:rsidRDefault="003664A6" w:rsidP="003664A6">
      <w:pPr>
        <w:numPr>
          <w:ilvl w:val="0"/>
          <w:numId w:val="2"/>
        </w:numPr>
        <w:spacing w:after="0" w:line="240" w:lineRule="auto"/>
        <w:ind w:left="567" w:hanging="567"/>
        <w:rPr>
          <w:rFonts w:eastAsia="Times New Roman"/>
          <w:kern w:val="0"/>
          <w14:ligatures w14:val="none"/>
        </w:rPr>
      </w:pPr>
      <w:proofErr w:type="spellStart"/>
      <w:r w:rsidRPr="003664A6">
        <w:rPr>
          <w:rFonts w:eastAsia="Times New Roman"/>
          <w:kern w:val="0"/>
          <w14:ligatures w14:val="none"/>
        </w:rPr>
        <w:t>rifampicinas</w:t>
      </w:r>
      <w:proofErr w:type="spellEnd"/>
      <w:r w:rsidRPr="003664A6">
        <w:rPr>
          <w:rFonts w:eastAsia="Times New Roman"/>
          <w:kern w:val="0"/>
          <w14:ligatures w14:val="none"/>
        </w:rPr>
        <w:t xml:space="preserve"> (vaistas kai kurioms infekcijoms gydyti);</w:t>
      </w:r>
    </w:p>
    <w:p w14:paraId="1C294D54" w14:textId="77777777" w:rsidR="003664A6" w:rsidRPr="003664A6" w:rsidRDefault="003664A6" w:rsidP="003664A6">
      <w:pPr>
        <w:numPr>
          <w:ilvl w:val="0"/>
          <w:numId w:val="2"/>
        </w:numPr>
        <w:spacing w:after="0" w:line="240" w:lineRule="auto"/>
        <w:ind w:left="567" w:hanging="567"/>
        <w:rPr>
          <w:rFonts w:eastAsia="Times New Roman"/>
          <w:kern w:val="0"/>
          <w14:ligatures w14:val="none"/>
        </w:rPr>
      </w:pPr>
      <w:proofErr w:type="spellStart"/>
      <w:r w:rsidRPr="003664A6">
        <w:rPr>
          <w:rFonts w:eastAsia="Times New Roman"/>
          <w:kern w:val="0"/>
          <w14:ligatures w14:val="none"/>
        </w:rPr>
        <w:t>karbamazepinas</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fenitoinas</w:t>
      </w:r>
      <w:proofErr w:type="spellEnd"/>
      <w:r w:rsidRPr="003664A6">
        <w:rPr>
          <w:rFonts w:eastAsia="Times New Roman"/>
          <w:kern w:val="0"/>
          <w14:ligatures w14:val="none"/>
        </w:rPr>
        <w:t xml:space="preserve"> (vaistai nuo epilepsijos);</w:t>
      </w:r>
    </w:p>
    <w:p w14:paraId="778856C5" w14:textId="77777777" w:rsidR="003664A6" w:rsidRPr="003664A6" w:rsidRDefault="003664A6" w:rsidP="003664A6">
      <w:pPr>
        <w:numPr>
          <w:ilvl w:val="0"/>
          <w:numId w:val="2"/>
        </w:numPr>
        <w:spacing w:after="0" w:line="240" w:lineRule="auto"/>
        <w:ind w:left="567" w:hanging="567"/>
        <w:rPr>
          <w:rFonts w:eastAsia="Times New Roman"/>
          <w:kern w:val="0"/>
          <w14:ligatures w14:val="none"/>
        </w:rPr>
      </w:pPr>
      <w:proofErr w:type="spellStart"/>
      <w:r w:rsidRPr="003664A6">
        <w:rPr>
          <w:rFonts w:eastAsia="Times New Roman"/>
          <w:kern w:val="0"/>
          <w14:ligatures w14:val="none"/>
        </w:rPr>
        <w:t>fenobarbitalis</w:t>
      </w:r>
      <w:proofErr w:type="spellEnd"/>
      <w:r w:rsidRPr="003664A6">
        <w:rPr>
          <w:rFonts w:eastAsia="Times New Roman"/>
          <w:kern w:val="0"/>
          <w14:ligatures w14:val="none"/>
        </w:rPr>
        <w:t>.</w:t>
      </w:r>
    </w:p>
    <w:p w14:paraId="4475B9CE"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 xml:space="preserve">Jei Jūs pradėjote arba nutraukėte šių vaistų vartojimą, Jums reikės kitokios </w:t>
      </w:r>
      <w:proofErr w:type="spellStart"/>
      <w:r w:rsidRPr="003664A6">
        <w:rPr>
          <w:rFonts w:eastAsia="Times New Roman"/>
          <w:kern w:val="0"/>
          <w14:ligatures w14:val="none"/>
        </w:rPr>
        <w:t>risperidono</w:t>
      </w:r>
      <w:proofErr w:type="spellEnd"/>
      <w:r w:rsidRPr="003664A6">
        <w:rPr>
          <w:rFonts w:eastAsia="Times New Roman"/>
          <w:kern w:val="0"/>
          <w14:ligatures w14:val="none"/>
        </w:rPr>
        <w:t xml:space="preserve"> dozės.</w:t>
      </w:r>
    </w:p>
    <w:p w14:paraId="7365DF96" w14:textId="77777777" w:rsidR="003664A6" w:rsidRPr="003664A6" w:rsidRDefault="003664A6" w:rsidP="003664A6">
      <w:pPr>
        <w:spacing w:after="0" w:line="240" w:lineRule="auto"/>
        <w:rPr>
          <w:rFonts w:eastAsia="Times New Roman"/>
          <w:kern w:val="0"/>
          <w14:ligatures w14:val="none"/>
        </w:rPr>
      </w:pPr>
    </w:p>
    <w:p w14:paraId="263F6FD6" w14:textId="77777777" w:rsidR="003664A6" w:rsidRPr="003664A6" w:rsidRDefault="003664A6" w:rsidP="003664A6">
      <w:pPr>
        <w:spacing w:after="0" w:line="240" w:lineRule="auto"/>
        <w:rPr>
          <w:rFonts w:eastAsia="Times New Roman"/>
          <w:b/>
          <w:bCs/>
          <w:kern w:val="0"/>
          <w14:ligatures w14:val="none"/>
        </w:rPr>
      </w:pPr>
      <w:r w:rsidRPr="003664A6">
        <w:rPr>
          <w:rFonts w:eastAsia="Times New Roman"/>
          <w:b/>
          <w:bCs/>
          <w:kern w:val="0"/>
          <w14:ligatures w14:val="none"/>
        </w:rPr>
        <w:t xml:space="preserve">Toliau nurodyti vaistai gali padidinti </w:t>
      </w:r>
      <w:proofErr w:type="spellStart"/>
      <w:r w:rsidRPr="003664A6">
        <w:rPr>
          <w:rFonts w:eastAsia="Times New Roman"/>
          <w:b/>
          <w:bCs/>
          <w:kern w:val="0"/>
          <w14:ligatures w14:val="none"/>
        </w:rPr>
        <w:t>risperidono</w:t>
      </w:r>
      <w:proofErr w:type="spellEnd"/>
      <w:r w:rsidRPr="003664A6">
        <w:rPr>
          <w:rFonts w:eastAsia="Times New Roman"/>
          <w:b/>
          <w:bCs/>
          <w:kern w:val="0"/>
          <w14:ligatures w14:val="none"/>
        </w:rPr>
        <w:t xml:space="preserve"> poveikį:</w:t>
      </w:r>
    </w:p>
    <w:p w14:paraId="6AB21F69" w14:textId="77777777" w:rsidR="003664A6" w:rsidRPr="003664A6" w:rsidRDefault="003664A6" w:rsidP="003664A6">
      <w:pPr>
        <w:numPr>
          <w:ilvl w:val="0"/>
          <w:numId w:val="2"/>
        </w:numPr>
        <w:spacing w:after="0" w:line="240" w:lineRule="auto"/>
        <w:ind w:left="567" w:hanging="567"/>
        <w:rPr>
          <w:rFonts w:eastAsia="Times New Roman"/>
          <w:kern w:val="0"/>
          <w14:ligatures w14:val="none"/>
        </w:rPr>
      </w:pPr>
      <w:proofErr w:type="spellStart"/>
      <w:r w:rsidRPr="003664A6">
        <w:rPr>
          <w:rFonts w:eastAsia="Times New Roman"/>
          <w:kern w:val="0"/>
          <w14:ligatures w14:val="none"/>
        </w:rPr>
        <w:t>chinidinas</w:t>
      </w:r>
      <w:proofErr w:type="spellEnd"/>
      <w:r w:rsidRPr="003664A6">
        <w:rPr>
          <w:rFonts w:eastAsia="Times New Roman"/>
          <w:kern w:val="0"/>
          <w14:ligatures w14:val="none"/>
        </w:rPr>
        <w:t xml:space="preserve"> (vartojamas kai kurioms širdies ligoms gydyti);</w:t>
      </w:r>
    </w:p>
    <w:p w14:paraId="4E6BE19A" w14:textId="77777777" w:rsidR="003664A6" w:rsidRPr="003664A6" w:rsidRDefault="003664A6" w:rsidP="003664A6">
      <w:pPr>
        <w:numPr>
          <w:ilvl w:val="0"/>
          <w:numId w:val="2"/>
        </w:numPr>
        <w:spacing w:after="0" w:line="240" w:lineRule="auto"/>
        <w:ind w:left="567" w:hanging="567"/>
        <w:rPr>
          <w:rFonts w:eastAsia="Times New Roman"/>
          <w:kern w:val="0"/>
          <w14:ligatures w14:val="none"/>
        </w:rPr>
      </w:pPr>
      <w:r w:rsidRPr="003664A6">
        <w:rPr>
          <w:rFonts w:eastAsia="Times New Roman"/>
          <w:kern w:val="0"/>
          <w14:ligatures w14:val="none"/>
        </w:rPr>
        <w:t xml:space="preserve">antidepresantai, pvz., </w:t>
      </w:r>
      <w:proofErr w:type="spellStart"/>
      <w:r w:rsidRPr="003664A6">
        <w:rPr>
          <w:rFonts w:eastAsia="Times New Roman"/>
          <w:kern w:val="0"/>
          <w14:ligatures w14:val="none"/>
        </w:rPr>
        <w:t>paroksetinas</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fluoksetinas</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tricikliai</w:t>
      </w:r>
      <w:proofErr w:type="spellEnd"/>
      <w:r w:rsidRPr="003664A6">
        <w:rPr>
          <w:rFonts w:eastAsia="Times New Roman"/>
          <w:kern w:val="0"/>
          <w14:ligatures w14:val="none"/>
        </w:rPr>
        <w:t xml:space="preserve"> antidepresantai;</w:t>
      </w:r>
    </w:p>
    <w:p w14:paraId="1BBA9E59" w14:textId="77777777" w:rsidR="003664A6" w:rsidRPr="003664A6" w:rsidRDefault="003664A6" w:rsidP="003664A6">
      <w:pPr>
        <w:numPr>
          <w:ilvl w:val="0"/>
          <w:numId w:val="2"/>
        </w:numPr>
        <w:spacing w:after="0" w:line="240" w:lineRule="auto"/>
        <w:ind w:left="567" w:hanging="567"/>
        <w:rPr>
          <w:rFonts w:eastAsia="Times New Roman"/>
          <w:kern w:val="0"/>
          <w14:ligatures w14:val="none"/>
        </w:rPr>
      </w:pPr>
      <w:r w:rsidRPr="003664A6">
        <w:rPr>
          <w:rFonts w:eastAsia="Times New Roman"/>
          <w:kern w:val="0"/>
          <w14:ligatures w14:val="none"/>
        </w:rPr>
        <w:t>beta blokatoriai (vartojami padidėjusiam kraujospūdžiui gydyti);</w:t>
      </w:r>
    </w:p>
    <w:p w14:paraId="61598828" w14:textId="77777777" w:rsidR="003664A6" w:rsidRPr="003664A6" w:rsidRDefault="003664A6" w:rsidP="003664A6">
      <w:pPr>
        <w:numPr>
          <w:ilvl w:val="0"/>
          <w:numId w:val="2"/>
        </w:numPr>
        <w:spacing w:after="0" w:line="240" w:lineRule="auto"/>
        <w:ind w:left="567" w:hanging="567"/>
        <w:rPr>
          <w:rFonts w:eastAsia="Times New Roman"/>
          <w:kern w:val="0"/>
          <w14:ligatures w14:val="none"/>
        </w:rPr>
      </w:pPr>
      <w:proofErr w:type="spellStart"/>
      <w:r w:rsidRPr="003664A6">
        <w:rPr>
          <w:rFonts w:eastAsia="Times New Roman"/>
          <w:kern w:val="0"/>
          <w14:ligatures w14:val="none"/>
        </w:rPr>
        <w:t>fenotiazinai</w:t>
      </w:r>
      <w:proofErr w:type="spellEnd"/>
      <w:r w:rsidRPr="003664A6">
        <w:rPr>
          <w:rFonts w:eastAsia="Times New Roman"/>
          <w:kern w:val="0"/>
          <w14:ligatures w14:val="none"/>
        </w:rPr>
        <w:t xml:space="preserve"> (vaistai vartojami psichozei gydyti arba nusiraminti);</w:t>
      </w:r>
    </w:p>
    <w:p w14:paraId="42C95FD7" w14:textId="77777777" w:rsidR="003664A6" w:rsidRPr="003664A6" w:rsidRDefault="003664A6" w:rsidP="003664A6">
      <w:pPr>
        <w:numPr>
          <w:ilvl w:val="0"/>
          <w:numId w:val="2"/>
        </w:numPr>
        <w:spacing w:after="0" w:line="240" w:lineRule="auto"/>
        <w:ind w:left="567" w:hanging="567"/>
        <w:rPr>
          <w:rFonts w:eastAsia="Times New Roman"/>
          <w:kern w:val="0"/>
          <w14:ligatures w14:val="none"/>
        </w:rPr>
      </w:pPr>
      <w:proofErr w:type="spellStart"/>
      <w:r w:rsidRPr="003664A6">
        <w:rPr>
          <w:rFonts w:eastAsia="Times New Roman"/>
          <w:kern w:val="0"/>
          <w14:ligatures w14:val="none"/>
        </w:rPr>
        <w:t>cimetidinas</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ranitidinas</w:t>
      </w:r>
      <w:proofErr w:type="spellEnd"/>
      <w:r w:rsidRPr="003664A6">
        <w:rPr>
          <w:rFonts w:eastAsia="Times New Roman"/>
          <w:kern w:val="0"/>
          <w14:ligatures w14:val="none"/>
        </w:rPr>
        <w:t xml:space="preserve"> (vartojami padidėjusiam skrandžio rūgštingumui mažinti);</w:t>
      </w:r>
    </w:p>
    <w:p w14:paraId="426E97DE" w14:textId="77777777" w:rsidR="003664A6" w:rsidRPr="003664A6" w:rsidRDefault="003664A6" w:rsidP="003664A6">
      <w:pPr>
        <w:numPr>
          <w:ilvl w:val="0"/>
          <w:numId w:val="2"/>
        </w:numPr>
        <w:spacing w:after="0" w:line="240" w:lineRule="auto"/>
        <w:ind w:left="567" w:hanging="567"/>
        <w:rPr>
          <w:rFonts w:eastAsia="Times New Roman"/>
          <w:kern w:val="0"/>
          <w14:ligatures w14:val="none"/>
        </w:rPr>
      </w:pPr>
      <w:proofErr w:type="spellStart"/>
      <w:r w:rsidRPr="003664A6">
        <w:rPr>
          <w:rFonts w:eastAsia="Times New Roman"/>
          <w:kern w:val="0"/>
          <w14:ligatures w14:val="none"/>
        </w:rPr>
        <w:t>itrakonazolas</w:t>
      </w:r>
      <w:proofErr w:type="spellEnd"/>
      <w:r w:rsidRPr="003664A6">
        <w:rPr>
          <w:rFonts w:eastAsia="Times New Roman"/>
          <w:kern w:val="0"/>
          <w14:ligatures w14:val="none"/>
        </w:rPr>
        <w:t xml:space="preserve"> ir </w:t>
      </w:r>
      <w:proofErr w:type="spellStart"/>
      <w:r w:rsidRPr="003664A6">
        <w:rPr>
          <w:rFonts w:eastAsia="Times New Roman"/>
          <w:kern w:val="0"/>
          <w14:ligatures w14:val="none"/>
        </w:rPr>
        <w:t>ketokonazolas</w:t>
      </w:r>
      <w:proofErr w:type="spellEnd"/>
      <w:r w:rsidRPr="003664A6">
        <w:rPr>
          <w:rFonts w:eastAsia="Times New Roman"/>
          <w:kern w:val="0"/>
          <w14:ligatures w14:val="none"/>
        </w:rPr>
        <w:t xml:space="preserve"> (vaistai grybelių sukeltoms infekcijoms gydyti);</w:t>
      </w:r>
    </w:p>
    <w:p w14:paraId="27C4F48B" w14:textId="77777777" w:rsidR="003664A6" w:rsidRPr="003664A6" w:rsidRDefault="003664A6" w:rsidP="003664A6">
      <w:pPr>
        <w:numPr>
          <w:ilvl w:val="0"/>
          <w:numId w:val="2"/>
        </w:numPr>
        <w:spacing w:after="0" w:line="240" w:lineRule="auto"/>
        <w:ind w:left="567" w:hanging="567"/>
        <w:rPr>
          <w:rFonts w:eastAsia="Times New Roman"/>
          <w:kern w:val="0"/>
          <w14:ligatures w14:val="none"/>
        </w:rPr>
      </w:pPr>
      <w:r w:rsidRPr="003664A6">
        <w:rPr>
          <w:rFonts w:eastAsia="Times New Roman"/>
          <w:kern w:val="0"/>
          <w14:ligatures w14:val="none"/>
        </w:rPr>
        <w:t>kai kurie vaistai, vartojami ŽIV / AIDS gydyti, tokie kaip ritonaviras;</w:t>
      </w:r>
    </w:p>
    <w:p w14:paraId="49E64A9E" w14:textId="77777777" w:rsidR="003664A6" w:rsidRPr="003664A6" w:rsidRDefault="003664A6" w:rsidP="003664A6">
      <w:pPr>
        <w:numPr>
          <w:ilvl w:val="0"/>
          <w:numId w:val="2"/>
        </w:numPr>
        <w:spacing w:after="0" w:line="240" w:lineRule="auto"/>
        <w:ind w:left="567" w:hanging="567"/>
        <w:rPr>
          <w:rFonts w:eastAsia="Times New Roman"/>
          <w:kern w:val="0"/>
          <w14:ligatures w14:val="none"/>
        </w:rPr>
      </w:pPr>
      <w:proofErr w:type="spellStart"/>
      <w:r w:rsidRPr="003664A6">
        <w:rPr>
          <w:rFonts w:eastAsia="Times New Roman"/>
          <w:kern w:val="0"/>
          <w14:ligatures w14:val="none"/>
        </w:rPr>
        <w:t>verapamilis</w:t>
      </w:r>
      <w:proofErr w:type="spellEnd"/>
      <w:r w:rsidRPr="003664A6">
        <w:rPr>
          <w:rFonts w:eastAsia="Times New Roman"/>
          <w:kern w:val="0"/>
          <w14:ligatures w14:val="none"/>
        </w:rPr>
        <w:t>, vaistas, vartojamas padidėjusiam kraujospūdžiui ir (arba) nenormaliam širdies ritmui gydyti;</w:t>
      </w:r>
    </w:p>
    <w:p w14:paraId="22C96C3D" w14:textId="77777777" w:rsidR="003664A6" w:rsidRPr="003664A6" w:rsidRDefault="003664A6" w:rsidP="003664A6">
      <w:pPr>
        <w:numPr>
          <w:ilvl w:val="0"/>
          <w:numId w:val="2"/>
        </w:numPr>
        <w:spacing w:after="0" w:line="240" w:lineRule="auto"/>
        <w:ind w:left="567" w:hanging="567"/>
        <w:rPr>
          <w:rFonts w:eastAsia="Times New Roman"/>
          <w:kern w:val="0"/>
          <w14:ligatures w14:val="none"/>
        </w:rPr>
      </w:pPr>
      <w:proofErr w:type="spellStart"/>
      <w:r w:rsidRPr="003664A6">
        <w:rPr>
          <w:rFonts w:eastAsia="Times New Roman"/>
          <w:kern w:val="0"/>
          <w14:ligatures w14:val="none"/>
        </w:rPr>
        <w:t>sertralinas</w:t>
      </w:r>
      <w:proofErr w:type="spellEnd"/>
      <w:r w:rsidRPr="003664A6">
        <w:rPr>
          <w:rFonts w:eastAsia="Times New Roman"/>
          <w:kern w:val="0"/>
          <w14:ligatures w14:val="none"/>
        </w:rPr>
        <w:t xml:space="preserve"> ir </w:t>
      </w:r>
      <w:proofErr w:type="spellStart"/>
      <w:r w:rsidRPr="003664A6">
        <w:rPr>
          <w:rFonts w:eastAsia="Times New Roman"/>
          <w:kern w:val="0"/>
          <w14:ligatures w14:val="none"/>
        </w:rPr>
        <w:t>fluvoksaminas</w:t>
      </w:r>
      <w:proofErr w:type="spellEnd"/>
      <w:r w:rsidRPr="003664A6">
        <w:rPr>
          <w:rFonts w:eastAsia="Times New Roman"/>
          <w:kern w:val="0"/>
          <w14:ligatures w14:val="none"/>
        </w:rPr>
        <w:t xml:space="preserve"> - depresijai ir kitiems psichikos sutrikimams gydyti vartojami vaistai.</w:t>
      </w:r>
    </w:p>
    <w:p w14:paraId="244A15A9"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 xml:space="preserve">Jei Jūs pradėjote arba nutraukėte šių vaistų vartojimą, Jums reikės kitokios </w:t>
      </w:r>
      <w:proofErr w:type="spellStart"/>
      <w:r w:rsidRPr="003664A6">
        <w:rPr>
          <w:rFonts w:eastAsia="Times New Roman"/>
          <w:kern w:val="0"/>
          <w14:ligatures w14:val="none"/>
        </w:rPr>
        <w:t>risperidono</w:t>
      </w:r>
      <w:proofErr w:type="spellEnd"/>
      <w:r w:rsidRPr="003664A6">
        <w:rPr>
          <w:rFonts w:eastAsia="Times New Roman"/>
          <w:kern w:val="0"/>
          <w14:ligatures w14:val="none"/>
        </w:rPr>
        <w:t xml:space="preserve"> dozės.</w:t>
      </w:r>
    </w:p>
    <w:p w14:paraId="492DC265" w14:textId="77777777" w:rsidR="003664A6" w:rsidRPr="003664A6" w:rsidRDefault="003664A6" w:rsidP="003664A6">
      <w:pPr>
        <w:numPr>
          <w:ilvl w:val="12"/>
          <w:numId w:val="0"/>
        </w:numPr>
        <w:spacing w:after="0" w:line="240" w:lineRule="auto"/>
        <w:ind w:right="-2"/>
        <w:rPr>
          <w:rFonts w:eastAsia="Times New Roman"/>
          <w:kern w:val="0"/>
          <w14:ligatures w14:val="none"/>
        </w:rPr>
      </w:pPr>
    </w:p>
    <w:p w14:paraId="7B8779E6"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 xml:space="preserve">Jei nesate tikri, ar bet kuri iš išvardytų būklių Jums tinka, prieš pradėdami vartoti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pasitarkite su gydytoju arba vaistininku.</w:t>
      </w:r>
    </w:p>
    <w:p w14:paraId="175C6B43" w14:textId="77777777" w:rsidR="003664A6" w:rsidRPr="003664A6" w:rsidRDefault="003664A6" w:rsidP="003664A6">
      <w:pPr>
        <w:numPr>
          <w:ilvl w:val="12"/>
          <w:numId w:val="0"/>
        </w:numPr>
        <w:tabs>
          <w:tab w:val="left" w:pos="1290"/>
        </w:tabs>
        <w:spacing w:after="0" w:line="240" w:lineRule="auto"/>
        <w:ind w:right="-2"/>
        <w:rPr>
          <w:rFonts w:eastAsia="Times New Roman"/>
          <w:kern w:val="0"/>
          <w14:ligatures w14:val="none"/>
        </w:rPr>
      </w:pPr>
    </w:p>
    <w:p w14:paraId="4F8BA2CF" w14:textId="77777777" w:rsidR="003664A6" w:rsidRPr="003664A6" w:rsidRDefault="003664A6" w:rsidP="003664A6">
      <w:pPr>
        <w:spacing w:after="0" w:line="240" w:lineRule="auto"/>
        <w:rPr>
          <w:rFonts w:eastAsia="Times New Roman"/>
          <w:b/>
          <w:bCs/>
          <w:kern w:val="0"/>
          <w14:ligatures w14:val="none"/>
        </w:rPr>
      </w:pPr>
      <w:proofErr w:type="spellStart"/>
      <w:r w:rsidRPr="003664A6">
        <w:rPr>
          <w:rFonts w:eastAsia="Times New Roman"/>
          <w:b/>
          <w:bCs/>
          <w:kern w:val="0"/>
          <w14:ligatures w14:val="none"/>
        </w:rPr>
        <w:t>Risperidone</w:t>
      </w:r>
      <w:proofErr w:type="spellEnd"/>
      <w:r w:rsidRPr="003664A6">
        <w:rPr>
          <w:rFonts w:eastAsia="Times New Roman"/>
          <w:b/>
          <w:bCs/>
          <w:kern w:val="0"/>
          <w14:ligatures w14:val="none"/>
        </w:rPr>
        <w:t xml:space="preserve"> </w:t>
      </w:r>
      <w:proofErr w:type="spellStart"/>
      <w:r w:rsidRPr="003664A6">
        <w:rPr>
          <w:rFonts w:eastAsia="Times New Roman"/>
          <w:b/>
          <w:bCs/>
          <w:kern w:val="0"/>
          <w14:ligatures w14:val="none"/>
        </w:rPr>
        <w:t>Teva</w:t>
      </w:r>
      <w:proofErr w:type="spellEnd"/>
      <w:r w:rsidRPr="003664A6">
        <w:rPr>
          <w:rFonts w:eastAsia="Times New Roman"/>
          <w:b/>
          <w:bCs/>
          <w:kern w:val="0"/>
          <w14:ligatures w14:val="none"/>
        </w:rPr>
        <w:t xml:space="preserve"> vartojimas su maistu, gėrimais ir alkoholiu</w:t>
      </w:r>
    </w:p>
    <w:p w14:paraId="3AF1C541"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 xml:space="preserve">Vartojant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alkoholio gerti negalima.</w:t>
      </w:r>
    </w:p>
    <w:p w14:paraId="68291139" w14:textId="77777777" w:rsidR="003664A6" w:rsidRPr="003664A6" w:rsidRDefault="003664A6" w:rsidP="003664A6">
      <w:pPr>
        <w:spacing w:after="0" w:line="240" w:lineRule="auto"/>
        <w:rPr>
          <w:rFonts w:eastAsia="Times New Roman"/>
          <w:kern w:val="0"/>
          <w14:ligatures w14:val="none"/>
        </w:rPr>
      </w:pPr>
    </w:p>
    <w:p w14:paraId="0A86A3E8" w14:textId="77777777" w:rsidR="003664A6" w:rsidRPr="003664A6" w:rsidRDefault="003664A6" w:rsidP="003664A6">
      <w:pPr>
        <w:keepNext/>
        <w:spacing w:after="0" w:line="240" w:lineRule="auto"/>
        <w:rPr>
          <w:rFonts w:eastAsia="Times New Roman"/>
          <w:b/>
          <w:bCs/>
          <w:kern w:val="0"/>
          <w14:ligatures w14:val="none"/>
        </w:rPr>
      </w:pPr>
      <w:r w:rsidRPr="003664A6">
        <w:rPr>
          <w:rFonts w:eastAsia="Times New Roman"/>
          <w:b/>
          <w:bCs/>
          <w:kern w:val="0"/>
          <w14:ligatures w14:val="none"/>
        </w:rPr>
        <w:t>Nėštumas, žindymo laikotarpis ir vaisingumas</w:t>
      </w:r>
    </w:p>
    <w:p w14:paraId="6A4AB9D8" w14:textId="77777777" w:rsidR="003664A6" w:rsidRPr="003664A6" w:rsidRDefault="003664A6" w:rsidP="003664A6">
      <w:pPr>
        <w:numPr>
          <w:ilvl w:val="0"/>
          <w:numId w:val="2"/>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t>Jeigu esate nėščia, žindote kūdikį, manote, kad galbūt esate nėščia, arba planuojate pastoti, tai prieš vartodama šį vaistą, pasitarkite su gydytoju arba vaistininku. Gydytojas nuspręs, ar galite vartoti šį vaistą.</w:t>
      </w:r>
    </w:p>
    <w:p w14:paraId="4FC88702" w14:textId="77777777" w:rsidR="003664A6" w:rsidRPr="003664A6" w:rsidRDefault="003664A6" w:rsidP="003664A6">
      <w:pPr>
        <w:numPr>
          <w:ilvl w:val="0"/>
          <w:numId w:val="2"/>
        </w:numPr>
        <w:tabs>
          <w:tab w:val="num" w:pos="567"/>
        </w:tabs>
        <w:spacing w:after="0" w:line="240" w:lineRule="auto"/>
        <w:ind w:left="567" w:hanging="567"/>
        <w:rPr>
          <w:rFonts w:eastAsia="Times New Roman"/>
          <w:kern w:val="0"/>
          <w14:ligatures w14:val="none"/>
        </w:rPr>
      </w:pPr>
      <w:r w:rsidRPr="003664A6">
        <w:rPr>
          <w:rFonts w:eastAsia="Times New Roman"/>
          <w:noProof/>
          <w:kern w:val="0"/>
          <w14:ligatures w14:val="none"/>
        </w:rPr>
        <w:t xml:space="preserve">Naujagimiams, kurių motinos paskutiniojo nėštumo trimestro metu (paskutiniaisiais trimis nėštumo mėnesiais) vartojo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noProof/>
          <w:kern w:val="0"/>
          <w14:ligatures w14:val="none"/>
        </w:rPr>
        <w:t xml:space="preserve">, gali pasireikšti šie simptomai: </w:t>
      </w:r>
      <w:r w:rsidRPr="003664A6">
        <w:rPr>
          <w:rFonts w:eastAsia="Times New Roman"/>
          <w:kern w:val="0"/>
          <w14:ligatures w14:val="none"/>
        </w:rPr>
        <w:t xml:space="preserve">drebėjimas, raumenų sąstingis ir (arba) silpnumas, mieguistumas, susijaudinimas, sutrikęs kvėpavimas ir sunkumas </w:t>
      </w:r>
      <w:r w:rsidRPr="003664A6">
        <w:rPr>
          <w:rFonts w:eastAsia="Times New Roman"/>
          <w:kern w:val="0"/>
          <w14:ligatures w14:val="none"/>
        </w:rPr>
        <w:lastRenderedPageBreak/>
        <w:t>žindyti. Jeigu Jūsų kūdikiui pasireiškė bet kuris iš šių simptomų, Jums gali tekti kreiptis į savo gydytoją.</w:t>
      </w:r>
    </w:p>
    <w:p w14:paraId="5AF03503" w14:textId="77777777" w:rsidR="003664A6" w:rsidRPr="003664A6" w:rsidRDefault="003664A6" w:rsidP="003664A6">
      <w:pPr>
        <w:numPr>
          <w:ilvl w:val="0"/>
          <w:numId w:val="4"/>
        </w:numPr>
        <w:tabs>
          <w:tab w:val="num" w:pos="567"/>
        </w:tabs>
        <w:autoSpaceDE w:val="0"/>
        <w:autoSpaceDN w:val="0"/>
        <w:adjustRightInd w:val="0"/>
        <w:spacing w:after="0" w:line="240" w:lineRule="auto"/>
        <w:ind w:left="567" w:hanging="567"/>
        <w:rPr>
          <w:rFonts w:eastAsia="Times New Roman"/>
          <w:noProof/>
          <w:kern w:val="0"/>
          <w14:ligatures w14:val="none"/>
        </w:rPr>
      </w:pP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w:t>
      </w:r>
      <w:r w:rsidRPr="003664A6">
        <w:rPr>
          <w:rFonts w:eastAsia="Times New Roman"/>
          <w:noProof/>
          <w:kern w:val="0"/>
          <w14:ligatures w14:val="none"/>
        </w:rPr>
        <w:t>gali didinti hormono, vadinamo prolaktinu, koncentracijas Jūsų kraujyje, o tai gali daryti poveikį vaisingumui (žr. skyrių „Galimas šalutinis poveikis“).</w:t>
      </w:r>
    </w:p>
    <w:p w14:paraId="4C2E9366" w14:textId="77777777" w:rsidR="003664A6" w:rsidRPr="003664A6" w:rsidRDefault="003664A6" w:rsidP="003664A6">
      <w:pPr>
        <w:spacing w:after="0" w:line="240" w:lineRule="auto"/>
        <w:rPr>
          <w:rFonts w:eastAsia="Times New Roman"/>
          <w:kern w:val="0"/>
          <w14:ligatures w14:val="none"/>
        </w:rPr>
      </w:pPr>
    </w:p>
    <w:p w14:paraId="31D98BB1" w14:textId="77777777" w:rsidR="003664A6" w:rsidRPr="003664A6" w:rsidRDefault="003664A6" w:rsidP="003664A6">
      <w:pPr>
        <w:spacing w:after="0" w:line="240" w:lineRule="auto"/>
        <w:rPr>
          <w:rFonts w:eastAsia="Times New Roman"/>
          <w:b/>
          <w:bCs/>
          <w:kern w:val="0"/>
          <w14:ligatures w14:val="none"/>
        </w:rPr>
      </w:pPr>
      <w:r w:rsidRPr="003664A6">
        <w:rPr>
          <w:rFonts w:eastAsia="Times New Roman"/>
          <w:b/>
          <w:bCs/>
          <w:kern w:val="0"/>
          <w14:ligatures w14:val="none"/>
        </w:rPr>
        <w:t>Vairavimas ir mechanizmų valdymas</w:t>
      </w:r>
    </w:p>
    <w:p w14:paraId="01D0E4C3"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 xml:space="preserve">Vartojant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gali pasireikšti svaigulys, nuovargis ir regėjimo sutrikimas. Vairuoti ir mechanizmų valdyti, nepasitarus su gydytoju, negalima.</w:t>
      </w:r>
    </w:p>
    <w:p w14:paraId="45E4D00D" w14:textId="77777777" w:rsidR="003664A6" w:rsidRPr="003664A6" w:rsidRDefault="003664A6" w:rsidP="003664A6">
      <w:pPr>
        <w:spacing w:after="0" w:line="240" w:lineRule="auto"/>
        <w:rPr>
          <w:rFonts w:eastAsia="Times New Roman"/>
          <w:kern w:val="0"/>
          <w14:ligatures w14:val="none"/>
        </w:rPr>
      </w:pPr>
    </w:p>
    <w:p w14:paraId="760E59F0" w14:textId="77777777" w:rsidR="003664A6" w:rsidRPr="003664A6" w:rsidRDefault="003664A6" w:rsidP="003664A6">
      <w:pPr>
        <w:spacing w:after="0" w:line="240" w:lineRule="auto"/>
        <w:rPr>
          <w:rFonts w:eastAsia="Times New Roman"/>
          <w:kern w:val="0"/>
          <w14:ligatures w14:val="none"/>
        </w:rPr>
      </w:pPr>
      <w:proofErr w:type="spellStart"/>
      <w:r w:rsidRPr="003664A6">
        <w:rPr>
          <w:rFonts w:eastAsia="Times New Roman"/>
          <w:b/>
          <w:bCs/>
          <w:kern w:val="0"/>
          <w14:ligatures w14:val="none"/>
        </w:rPr>
        <w:t>Risperidone</w:t>
      </w:r>
      <w:proofErr w:type="spellEnd"/>
      <w:r w:rsidRPr="003664A6">
        <w:rPr>
          <w:rFonts w:eastAsia="Times New Roman"/>
          <w:b/>
          <w:bCs/>
          <w:kern w:val="0"/>
          <w14:ligatures w14:val="none"/>
        </w:rPr>
        <w:t xml:space="preserve"> </w:t>
      </w:r>
      <w:proofErr w:type="spellStart"/>
      <w:r w:rsidRPr="003664A6">
        <w:rPr>
          <w:rFonts w:eastAsia="Times New Roman"/>
          <w:b/>
          <w:bCs/>
          <w:kern w:val="0"/>
          <w14:ligatures w14:val="none"/>
        </w:rPr>
        <w:t>Teva</w:t>
      </w:r>
      <w:proofErr w:type="spellEnd"/>
      <w:r w:rsidRPr="003664A6">
        <w:rPr>
          <w:rFonts w:eastAsia="Times New Roman"/>
          <w:b/>
          <w:bCs/>
          <w:kern w:val="0"/>
          <w14:ligatures w14:val="none"/>
        </w:rPr>
        <w:t xml:space="preserve"> </w:t>
      </w:r>
      <w:r w:rsidRPr="003664A6">
        <w:rPr>
          <w:rFonts w:eastAsia="Times New Roman"/>
          <w:b/>
          <w:kern w:val="0"/>
          <w14:ligatures w14:val="none"/>
        </w:rPr>
        <w:t>sudėtyje yra natrio</w:t>
      </w:r>
    </w:p>
    <w:p w14:paraId="1F9D4D84"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Šio vaisto vienoje dozėje yra mažiau kaip 1 </w:t>
      </w:r>
      <w:proofErr w:type="spellStart"/>
      <w:r w:rsidRPr="003664A6">
        <w:rPr>
          <w:rFonts w:eastAsia="Times New Roman"/>
          <w:kern w:val="0"/>
          <w14:ligatures w14:val="none"/>
        </w:rPr>
        <w:t>mmol</w:t>
      </w:r>
      <w:proofErr w:type="spellEnd"/>
      <w:r w:rsidRPr="003664A6">
        <w:rPr>
          <w:rFonts w:eastAsia="Times New Roman"/>
          <w:kern w:val="0"/>
          <w14:ligatures w14:val="none"/>
        </w:rPr>
        <w:t xml:space="preserve"> (23 mg) natrio, t. y. jis beveik neturi reikšmės.</w:t>
      </w:r>
    </w:p>
    <w:p w14:paraId="70B38835" w14:textId="77777777" w:rsidR="003664A6" w:rsidRPr="003664A6" w:rsidRDefault="003664A6" w:rsidP="003664A6">
      <w:pPr>
        <w:spacing w:after="0" w:line="240" w:lineRule="auto"/>
        <w:rPr>
          <w:rFonts w:eastAsia="Times New Roman"/>
          <w:kern w:val="0"/>
          <w14:ligatures w14:val="none"/>
        </w:rPr>
      </w:pPr>
    </w:p>
    <w:p w14:paraId="327D4F7E" w14:textId="77777777" w:rsidR="003664A6" w:rsidRPr="003664A6" w:rsidRDefault="003664A6" w:rsidP="003664A6">
      <w:pPr>
        <w:numPr>
          <w:ilvl w:val="12"/>
          <w:numId w:val="0"/>
        </w:numPr>
        <w:spacing w:after="0" w:line="240" w:lineRule="auto"/>
        <w:rPr>
          <w:rFonts w:eastAsia="Times New Roman"/>
          <w:b/>
          <w:bCs/>
          <w:color w:val="000000"/>
          <w:kern w:val="0"/>
          <w:highlight w:val="yellow"/>
          <w:lang w:val="es-ES" w:eastAsia="en-GB"/>
          <w14:ligatures w14:val="none"/>
        </w:rPr>
      </w:pPr>
      <w:r w:rsidRPr="003664A6">
        <w:rPr>
          <w:rFonts w:eastAsia="Times New Roman"/>
          <w:b/>
          <w:bCs/>
          <w:color w:val="000000"/>
          <w:kern w:val="0"/>
          <w:lang w:val="es-ES" w:eastAsia="en-GB"/>
          <w14:ligatures w14:val="none"/>
        </w:rPr>
        <w:t>Risperidone Teva sudėtyje yra polisorbato 20</w:t>
      </w:r>
    </w:p>
    <w:p w14:paraId="0C5F6088" w14:textId="77777777" w:rsidR="003664A6" w:rsidRPr="003664A6" w:rsidRDefault="003664A6" w:rsidP="003664A6">
      <w:pPr>
        <w:numPr>
          <w:ilvl w:val="12"/>
          <w:numId w:val="0"/>
        </w:numPr>
        <w:spacing w:after="0" w:line="240" w:lineRule="auto"/>
        <w:ind w:right="-2"/>
        <w:rPr>
          <w:rFonts w:eastAsia="Times New Roman"/>
          <w:color w:val="000000"/>
          <w:kern w:val="0"/>
          <w:lang w:val="es-ES" w:eastAsia="en-GB"/>
          <w14:ligatures w14:val="none"/>
        </w:rPr>
      </w:pPr>
      <w:r w:rsidRPr="003664A6">
        <w:rPr>
          <w:rFonts w:eastAsia="Times New Roman"/>
          <w:color w:val="000000"/>
          <w:kern w:val="0"/>
          <w:lang w:val="es-ES" w:eastAsia="en-GB"/>
          <w14:ligatures w14:val="none"/>
        </w:rPr>
        <w:t xml:space="preserve">Kiekvienoje paruoštoje injekcinėje suspensijoje yra 2 mg polisorbato 20, tai atitinka 0,095 % m/m arba 0,100 % m/t. </w:t>
      </w:r>
    </w:p>
    <w:p w14:paraId="4206E705" w14:textId="77777777" w:rsidR="003664A6" w:rsidRPr="003664A6" w:rsidRDefault="003664A6" w:rsidP="003664A6">
      <w:pPr>
        <w:numPr>
          <w:ilvl w:val="12"/>
          <w:numId w:val="0"/>
        </w:numPr>
        <w:spacing w:after="0" w:line="240" w:lineRule="auto"/>
        <w:ind w:right="-2"/>
        <w:rPr>
          <w:rFonts w:eastAsia="Times New Roman"/>
          <w:color w:val="000000"/>
          <w:kern w:val="0"/>
          <w:lang w:val="es-ES" w:eastAsia="en-GB"/>
          <w14:ligatures w14:val="none"/>
        </w:rPr>
      </w:pPr>
      <w:r w:rsidRPr="003664A6">
        <w:rPr>
          <w:rFonts w:eastAsia="Times New Roman"/>
          <w:color w:val="000000"/>
          <w:kern w:val="0"/>
          <w:lang w:val="es-ES" w:eastAsia="en-GB"/>
          <w14:ligatures w14:val="none"/>
        </w:rPr>
        <w:t>Polisorbatai gali sukelti alergines reakcijas. Pasakykite gydytojui, jei turite kokių nors žinomų alergijų.</w:t>
      </w:r>
    </w:p>
    <w:p w14:paraId="1DD98BB3" w14:textId="77777777" w:rsidR="003664A6" w:rsidRPr="003664A6" w:rsidRDefault="003664A6" w:rsidP="003664A6">
      <w:pPr>
        <w:numPr>
          <w:ilvl w:val="12"/>
          <w:numId w:val="0"/>
        </w:numPr>
        <w:spacing w:after="0" w:line="240" w:lineRule="auto"/>
        <w:ind w:right="-2"/>
        <w:rPr>
          <w:rFonts w:eastAsia="Times New Roman"/>
          <w:kern w:val="0"/>
          <w14:ligatures w14:val="none"/>
        </w:rPr>
      </w:pPr>
    </w:p>
    <w:p w14:paraId="3DD1268C" w14:textId="77777777" w:rsidR="003664A6" w:rsidRPr="003664A6" w:rsidRDefault="003664A6" w:rsidP="003664A6">
      <w:pPr>
        <w:numPr>
          <w:ilvl w:val="12"/>
          <w:numId w:val="0"/>
        </w:numPr>
        <w:spacing w:after="0" w:line="240" w:lineRule="auto"/>
        <w:ind w:right="-2"/>
        <w:rPr>
          <w:rFonts w:eastAsia="Times New Roman"/>
          <w:kern w:val="0"/>
          <w14:ligatures w14:val="none"/>
        </w:rPr>
      </w:pPr>
    </w:p>
    <w:p w14:paraId="1BC09E81" w14:textId="77777777" w:rsidR="003664A6" w:rsidRPr="003664A6" w:rsidRDefault="003664A6" w:rsidP="003664A6">
      <w:pPr>
        <w:keepNext/>
        <w:numPr>
          <w:ilvl w:val="12"/>
          <w:numId w:val="0"/>
        </w:numPr>
        <w:tabs>
          <w:tab w:val="left" w:pos="567"/>
        </w:tabs>
        <w:spacing w:after="0" w:line="240" w:lineRule="auto"/>
        <w:ind w:left="567" w:hanging="567"/>
        <w:rPr>
          <w:rFonts w:ascii="Times New Roman Bold" w:eastAsia="Times New Roman" w:hAnsi="Times New Roman Bold"/>
          <w:b/>
          <w:bCs/>
          <w:kern w:val="0"/>
          <w14:ligatures w14:val="none"/>
        </w:rPr>
      </w:pPr>
      <w:r w:rsidRPr="003664A6">
        <w:rPr>
          <w:rFonts w:eastAsia="Times New Roman"/>
          <w:b/>
          <w:bCs/>
          <w:kern w:val="0"/>
          <w14:ligatures w14:val="none"/>
        </w:rPr>
        <w:t>3.</w:t>
      </w:r>
      <w:r w:rsidRPr="003664A6">
        <w:rPr>
          <w:rFonts w:eastAsia="Times New Roman"/>
          <w:b/>
          <w:bCs/>
          <w:kern w:val="0"/>
          <w14:ligatures w14:val="none"/>
        </w:rPr>
        <w:tab/>
        <w:t xml:space="preserve">Kaip vartoti </w:t>
      </w:r>
      <w:proofErr w:type="spellStart"/>
      <w:r w:rsidRPr="003664A6">
        <w:rPr>
          <w:rFonts w:eastAsia="Times New Roman"/>
          <w:b/>
          <w:bCs/>
          <w:kern w:val="0"/>
          <w14:ligatures w14:val="none"/>
        </w:rPr>
        <w:t>Risperidone</w:t>
      </w:r>
      <w:proofErr w:type="spellEnd"/>
      <w:r w:rsidRPr="003664A6">
        <w:rPr>
          <w:rFonts w:eastAsia="Times New Roman"/>
          <w:b/>
          <w:bCs/>
          <w:kern w:val="0"/>
          <w14:ligatures w14:val="none"/>
        </w:rPr>
        <w:t xml:space="preserve"> </w:t>
      </w:r>
      <w:proofErr w:type="spellStart"/>
      <w:r w:rsidRPr="003664A6">
        <w:rPr>
          <w:rFonts w:eastAsia="Times New Roman"/>
          <w:b/>
          <w:bCs/>
          <w:kern w:val="0"/>
          <w14:ligatures w14:val="none"/>
        </w:rPr>
        <w:t>Teva</w:t>
      </w:r>
      <w:proofErr w:type="spellEnd"/>
    </w:p>
    <w:p w14:paraId="478D85F1" w14:textId="77777777" w:rsidR="003664A6" w:rsidRPr="003664A6" w:rsidRDefault="003664A6" w:rsidP="003664A6">
      <w:pPr>
        <w:keepNext/>
        <w:spacing w:after="0" w:line="240" w:lineRule="auto"/>
        <w:rPr>
          <w:rFonts w:eastAsia="Times New Roman"/>
          <w:kern w:val="0"/>
          <w14:ligatures w14:val="none"/>
        </w:rPr>
      </w:pPr>
    </w:p>
    <w:p w14:paraId="1B58488B"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Visada vartokite šį vaistą tiksliai kaip nurodė gydytojas arba vaistininkas. Jeigu abejojate, kreipkitės į gydytoją arba vaistininką.</w:t>
      </w:r>
    </w:p>
    <w:p w14:paraId="24E3B5BE" w14:textId="77777777" w:rsidR="003664A6" w:rsidRPr="003664A6" w:rsidRDefault="003664A6" w:rsidP="003664A6">
      <w:pPr>
        <w:spacing w:after="0" w:line="240" w:lineRule="auto"/>
        <w:rPr>
          <w:rFonts w:eastAsia="Times New Roman"/>
          <w:kern w:val="0"/>
          <w14:ligatures w14:val="none"/>
        </w:rPr>
      </w:pPr>
    </w:p>
    <w:p w14:paraId="4EC00B2C" w14:textId="77777777" w:rsidR="003664A6" w:rsidRPr="003664A6" w:rsidRDefault="003664A6" w:rsidP="003664A6">
      <w:pPr>
        <w:spacing w:after="0" w:line="240" w:lineRule="auto"/>
        <w:rPr>
          <w:rFonts w:eastAsia="Times New Roman"/>
          <w:kern w:val="0"/>
          <w14:ligatures w14:val="none"/>
        </w:rPr>
      </w:pP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į žasto deltinį arba sėdmens raumenį kas 2 savaites suleidžia sveikatos priežiūros specialistas. Reikia kaitalioti dešinę ir kairę injekcijos vietos puses. Vaisto negalima leisti į veną.</w:t>
      </w:r>
    </w:p>
    <w:p w14:paraId="387965F6" w14:textId="77777777" w:rsidR="003664A6" w:rsidRPr="003664A6" w:rsidRDefault="003664A6" w:rsidP="003664A6">
      <w:pPr>
        <w:spacing w:after="0" w:line="240" w:lineRule="auto"/>
        <w:rPr>
          <w:rFonts w:eastAsia="Times New Roman"/>
          <w:kern w:val="0"/>
          <w14:ligatures w14:val="none"/>
        </w:rPr>
      </w:pPr>
    </w:p>
    <w:p w14:paraId="24495314" w14:textId="77777777" w:rsidR="003664A6" w:rsidRPr="003664A6" w:rsidRDefault="003664A6" w:rsidP="003664A6">
      <w:pPr>
        <w:spacing w:after="0" w:line="240" w:lineRule="auto"/>
        <w:rPr>
          <w:rFonts w:eastAsia="Times New Roman"/>
          <w:b/>
          <w:bCs/>
          <w:kern w:val="0"/>
          <w14:ligatures w14:val="none"/>
        </w:rPr>
      </w:pPr>
      <w:r w:rsidRPr="003664A6">
        <w:rPr>
          <w:rFonts w:eastAsia="Times New Roman"/>
          <w:b/>
          <w:bCs/>
          <w:kern w:val="0"/>
          <w14:ligatures w14:val="none"/>
        </w:rPr>
        <w:t>Rekomenduojama dozė yra tokia:</w:t>
      </w:r>
    </w:p>
    <w:p w14:paraId="2C04EF66" w14:textId="77777777" w:rsidR="003664A6" w:rsidRPr="003664A6" w:rsidRDefault="003664A6" w:rsidP="003664A6">
      <w:pPr>
        <w:spacing w:after="0" w:line="240" w:lineRule="auto"/>
        <w:rPr>
          <w:rFonts w:eastAsia="Times New Roman"/>
          <w:b/>
          <w:bCs/>
          <w:kern w:val="0"/>
          <w14:ligatures w14:val="none"/>
        </w:rPr>
      </w:pPr>
    </w:p>
    <w:p w14:paraId="5460DA52" w14:textId="77777777" w:rsidR="003664A6" w:rsidRPr="003664A6" w:rsidRDefault="003664A6" w:rsidP="003664A6">
      <w:pPr>
        <w:numPr>
          <w:ilvl w:val="12"/>
          <w:numId w:val="0"/>
        </w:numPr>
        <w:spacing w:after="0" w:line="240" w:lineRule="auto"/>
        <w:ind w:right="-2"/>
        <w:rPr>
          <w:rFonts w:eastAsia="Times New Roman"/>
          <w:b/>
          <w:bCs/>
          <w:i/>
          <w:kern w:val="0"/>
          <w14:ligatures w14:val="none"/>
        </w:rPr>
      </w:pPr>
      <w:r w:rsidRPr="003664A6">
        <w:rPr>
          <w:rFonts w:eastAsia="Times New Roman"/>
          <w:b/>
          <w:bCs/>
          <w:i/>
          <w:kern w:val="0"/>
          <w14:ligatures w14:val="none"/>
        </w:rPr>
        <w:t>Suaugusieji</w:t>
      </w:r>
    </w:p>
    <w:p w14:paraId="22A45375" w14:textId="77777777" w:rsidR="003664A6" w:rsidRPr="003664A6" w:rsidRDefault="003664A6" w:rsidP="003664A6">
      <w:pPr>
        <w:numPr>
          <w:ilvl w:val="12"/>
          <w:numId w:val="0"/>
        </w:numPr>
        <w:spacing w:after="0" w:line="240" w:lineRule="auto"/>
        <w:ind w:right="-2"/>
        <w:rPr>
          <w:rFonts w:eastAsia="Times New Roman"/>
          <w:kern w:val="0"/>
          <w14:ligatures w14:val="none"/>
        </w:rPr>
      </w:pPr>
      <w:r w:rsidRPr="003664A6">
        <w:rPr>
          <w:rFonts w:eastAsia="Times New Roman"/>
          <w:kern w:val="0"/>
          <w14:ligatures w14:val="none"/>
        </w:rPr>
        <w:t>Pradinė dozė</w:t>
      </w:r>
    </w:p>
    <w:p w14:paraId="152276EA" w14:textId="77777777" w:rsidR="003664A6" w:rsidRPr="003664A6" w:rsidRDefault="003664A6" w:rsidP="003664A6">
      <w:pPr>
        <w:numPr>
          <w:ilvl w:val="12"/>
          <w:numId w:val="0"/>
        </w:numPr>
        <w:spacing w:after="0" w:line="240" w:lineRule="auto"/>
        <w:ind w:right="-2"/>
        <w:rPr>
          <w:rFonts w:eastAsia="Times New Roman"/>
          <w:kern w:val="0"/>
          <w14:ligatures w14:val="none"/>
        </w:rPr>
      </w:pPr>
      <w:r w:rsidRPr="003664A6">
        <w:rPr>
          <w:rFonts w:eastAsia="Times New Roman"/>
          <w:kern w:val="0"/>
          <w14:ligatures w14:val="none"/>
        </w:rPr>
        <w:t xml:space="preserve">Jei pastarąsias dvi savaites vartojote po 4 mg arba mažiau geriamojo (pvz., tabletes) </w:t>
      </w:r>
      <w:proofErr w:type="spellStart"/>
      <w:r w:rsidRPr="003664A6">
        <w:rPr>
          <w:rFonts w:eastAsia="Times New Roman"/>
          <w:kern w:val="0"/>
          <w14:ligatures w14:val="none"/>
        </w:rPr>
        <w:t>risperidono</w:t>
      </w:r>
      <w:proofErr w:type="spellEnd"/>
      <w:r w:rsidRPr="003664A6">
        <w:rPr>
          <w:rFonts w:eastAsia="Times New Roman"/>
          <w:kern w:val="0"/>
          <w14:ligatures w14:val="none"/>
        </w:rPr>
        <w:t xml:space="preserve"> per parą, Jūsų pradinė dozė turėtų būti 25 mg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w:t>
      </w:r>
    </w:p>
    <w:p w14:paraId="6638A674" w14:textId="77777777" w:rsidR="003664A6" w:rsidRPr="003664A6" w:rsidRDefault="003664A6" w:rsidP="003664A6">
      <w:pPr>
        <w:numPr>
          <w:ilvl w:val="12"/>
          <w:numId w:val="0"/>
        </w:numPr>
        <w:spacing w:after="0" w:line="240" w:lineRule="auto"/>
        <w:ind w:right="-2"/>
        <w:rPr>
          <w:rFonts w:eastAsia="Times New Roman"/>
          <w:kern w:val="0"/>
          <w14:ligatures w14:val="none"/>
        </w:rPr>
      </w:pPr>
      <w:r w:rsidRPr="003664A6">
        <w:rPr>
          <w:rFonts w:eastAsia="Times New Roman"/>
          <w:kern w:val="0"/>
          <w14:ligatures w14:val="none"/>
        </w:rPr>
        <w:t xml:space="preserve">Jei pastarąsias dvi savaites vartojote daugiau kaip po 4 mg geriamojo (pvz., tabletes) </w:t>
      </w:r>
      <w:proofErr w:type="spellStart"/>
      <w:r w:rsidRPr="003664A6">
        <w:rPr>
          <w:rFonts w:eastAsia="Times New Roman"/>
          <w:kern w:val="0"/>
          <w14:ligatures w14:val="none"/>
        </w:rPr>
        <w:t>risperidono</w:t>
      </w:r>
      <w:proofErr w:type="spellEnd"/>
      <w:r w:rsidRPr="003664A6">
        <w:rPr>
          <w:rFonts w:eastAsia="Times New Roman"/>
          <w:kern w:val="0"/>
          <w14:ligatures w14:val="none"/>
        </w:rPr>
        <w:t xml:space="preserve"> per parą, Jums gali paskirti 37,5 mg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pradinę dozę.</w:t>
      </w:r>
    </w:p>
    <w:p w14:paraId="265699DE" w14:textId="77777777" w:rsidR="003664A6" w:rsidRPr="003664A6" w:rsidRDefault="003664A6" w:rsidP="003664A6">
      <w:pPr>
        <w:numPr>
          <w:ilvl w:val="12"/>
          <w:numId w:val="0"/>
        </w:numPr>
        <w:spacing w:after="0" w:line="240" w:lineRule="auto"/>
        <w:ind w:right="-2"/>
        <w:rPr>
          <w:rFonts w:eastAsia="Times New Roman"/>
          <w:kern w:val="0"/>
          <w14:ligatures w14:val="none"/>
        </w:rPr>
      </w:pPr>
    </w:p>
    <w:p w14:paraId="63599870" w14:textId="77777777" w:rsidR="003664A6" w:rsidRPr="003664A6" w:rsidRDefault="003664A6" w:rsidP="003664A6">
      <w:pPr>
        <w:numPr>
          <w:ilvl w:val="12"/>
          <w:numId w:val="0"/>
        </w:numPr>
        <w:spacing w:after="0" w:line="240" w:lineRule="auto"/>
        <w:ind w:right="-2"/>
        <w:rPr>
          <w:rFonts w:eastAsia="Times New Roman"/>
          <w:kern w:val="0"/>
          <w14:ligatures w14:val="none"/>
        </w:rPr>
      </w:pPr>
      <w:r w:rsidRPr="003664A6">
        <w:rPr>
          <w:rFonts w:eastAsia="Times New Roman"/>
          <w:kern w:val="0"/>
          <w14:ligatures w14:val="none"/>
        </w:rPr>
        <w:t xml:space="preserve">Jei šiuo metu Jūs gydomi kitokiais </w:t>
      </w:r>
      <w:proofErr w:type="spellStart"/>
      <w:r w:rsidRPr="003664A6">
        <w:rPr>
          <w:rFonts w:eastAsia="Times New Roman"/>
          <w:kern w:val="0"/>
          <w14:ligatures w14:val="none"/>
        </w:rPr>
        <w:t>antipsichoziniais</w:t>
      </w:r>
      <w:proofErr w:type="spellEnd"/>
      <w:r w:rsidRPr="003664A6">
        <w:rPr>
          <w:rFonts w:eastAsia="Times New Roman"/>
          <w:kern w:val="0"/>
          <w14:ligatures w14:val="none"/>
        </w:rPr>
        <w:t xml:space="preserve"> vaistais nei </w:t>
      </w:r>
      <w:proofErr w:type="spellStart"/>
      <w:r w:rsidRPr="003664A6">
        <w:rPr>
          <w:rFonts w:eastAsia="Times New Roman"/>
          <w:kern w:val="0"/>
          <w14:ligatures w14:val="none"/>
        </w:rPr>
        <w:t>risperidonas</w:t>
      </w:r>
      <w:proofErr w:type="spellEnd"/>
      <w:r w:rsidRPr="003664A6">
        <w:rPr>
          <w:rFonts w:eastAsia="Times New Roman"/>
          <w:kern w:val="0"/>
          <w14:ligatures w14:val="none"/>
        </w:rPr>
        <w:t xml:space="preserve">, Jūsų pradinė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dozė priklausys nuo dabartinio gydymo. Jūsų gydytojas pasirinks 25 mg arba 37,5 mg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dozę.</w:t>
      </w:r>
    </w:p>
    <w:p w14:paraId="7F39E2C4" w14:textId="77777777" w:rsidR="003664A6" w:rsidRPr="003664A6" w:rsidRDefault="003664A6" w:rsidP="003664A6">
      <w:pPr>
        <w:numPr>
          <w:ilvl w:val="12"/>
          <w:numId w:val="0"/>
        </w:numPr>
        <w:spacing w:after="0" w:line="240" w:lineRule="auto"/>
        <w:ind w:right="-2"/>
        <w:rPr>
          <w:rFonts w:eastAsia="Times New Roman"/>
          <w:kern w:val="0"/>
          <w14:ligatures w14:val="none"/>
        </w:rPr>
      </w:pPr>
    </w:p>
    <w:p w14:paraId="6ABD707D" w14:textId="77777777" w:rsidR="003664A6" w:rsidRPr="003664A6" w:rsidRDefault="003664A6" w:rsidP="003664A6">
      <w:pPr>
        <w:numPr>
          <w:ilvl w:val="12"/>
          <w:numId w:val="0"/>
        </w:numPr>
        <w:spacing w:after="0" w:line="240" w:lineRule="auto"/>
        <w:ind w:right="-2"/>
        <w:rPr>
          <w:rFonts w:eastAsia="Times New Roman"/>
          <w:kern w:val="0"/>
          <w14:ligatures w14:val="none"/>
        </w:rPr>
      </w:pPr>
      <w:r w:rsidRPr="003664A6">
        <w:rPr>
          <w:rFonts w:eastAsia="Times New Roman"/>
          <w:kern w:val="0"/>
          <w14:ligatures w14:val="none"/>
        </w:rPr>
        <w:t xml:space="preserve">Jūsų gydytojas nuspręs, ar ši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dozė Jums tinka.</w:t>
      </w:r>
    </w:p>
    <w:p w14:paraId="00914BD9" w14:textId="77777777" w:rsidR="003664A6" w:rsidRPr="003664A6" w:rsidRDefault="003664A6" w:rsidP="003664A6">
      <w:pPr>
        <w:numPr>
          <w:ilvl w:val="12"/>
          <w:numId w:val="0"/>
        </w:numPr>
        <w:spacing w:after="0" w:line="240" w:lineRule="auto"/>
        <w:ind w:right="-2"/>
        <w:rPr>
          <w:rFonts w:eastAsia="Times New Roman"/>
          <w:kern w:val="0"/>
          <w14:ligatures w14:val="none"/>
        </w:rPr>
      </w:pPr>
    </w:p>
    <w:p w14:paraId="61176E8A" w14:textId="77777777" w:rsidR="003664A6" w:rsidRPr="003664A6" w:rsidRDefault="003664A6" w:rsidP="003664A6">
      <w:pPr>
        <w:numPr>
          <w:ilvl w:val="12"/>
          <w:numId w:val="0"/>
        </w:numPr>
        <w:spacing w:after="0" w:line="240" w:lineRule="auto"/>
        <w:ind w:right="-2"/>
        <w:rPr>
          <w:rFonts w:eastAsia="Times New Roman"/>
          <w:kern w:val="0"/>
          <w14:ligatures w14:val="none"/>
        </w:rPr>
      </w:pPr>
      <w:r w:rsidRPr="003664A6">
        <w:rPr>
          <w:rFonts w:eastAsia="Times New Roman"/>
          <w:kern w:val="0"/>
          <w14:ligatures w14:val="none"/>
        </w:rPr>
        <w:t>Palaikomoji dozė</w:t>
      </w:r>
    </w:p>
    <w:p w14:paraId="5AF89281" w14:textId="77777777" w:rsidR="003664A6" w:rsidRPr="003664A6" w:rsidRDefault="003664A6" w:rsidP="003664A6">
      <w:pPr>
        <w:numPr>
          <w:ilvl w:val="0"/>
          <w:numId w:val="4"/>
        </w:numPr>
        <w:tabs>
          <w:tab w:val="num" w:pos="567"/>
        </w:tabs>
        <w:autoSpaceDE w:val="0"/>
        <w:autoSpaceDN w:val="0"/>
        <w:adjustRightInd w:val="0"/>
        <w:spacing w:after="0" w:line="240" w:lineRule="auto"/>
        <w:ind w:left="567" w:hanging="567"/>
        <w:rPr>
          <w:rFonts w:eastAsia="Times New Roman"/>
          <w:kern w:val="0"/>
          <w14:ligatures w14:val="none"/>
        </w:rPr>
      </w:pPr>
      <w:r w:rsidRPr="003664A6">
        <w:rPr>
          <w:rFonts w:eastAsia="Times New Roman"/>
          <w:kern w:val="0"/>
          <w14:ligatures w14:val="none"/>
        </w:rPr>
        <w:t>Įprasta dozė yra: leidžiama po 25 miligramus kas dvi savaites.</w:t>
      </w:r>
    </w:p>
    <w:p w14:paraId="0D193329" w14:textId="77777777" w:rsidR="003664A6" w:rsidRPr="003664A6" w:rsidRDefault="003664A6" w:rsidP="003664A6">
      <w:pPr>
        <w:numPr>
          <w:ilvl w:val="0"/>
          <w:numId w:val="4"/>
        </w:numPr>
        <w:tabs>
          <w:tab w:val="num" w:pos="567"/>
        </w:tabs>
        <w:autoSpaceDE w:val="0"/>
        <w:autoSpaceDN w:val="0"/>
        <w:adjustRightInd w:val="0"/>
        <w:spacing w:after="0" w:line="240" w:lineRule="auto"/>
        <w:ind w:left="567" w:hanging="567"/>
        <w:rPr>
          <w:rFonts w:eastAsia="Times New Roman"/>
          <w:kern w:val="0"/>
          <w14:ligatures w14:val="none"/>
        </w:rPr>
      </w:pPr>
      <w:r w:rsidRPr="003664A6">
        <w:rPr>
          <w:rFonts w:eastAsia="Times New Roman"/>
          <w:kern w:val="0"/>
          <w14:ligatures w14:val="none"/>
        </w:rPr>
        <w:t xml:space="preserve">Taip pat gali prireikti didesnės (37,5 ar 50 mg) dozės. Gydytojas paskirs Jums tinkamą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dozę.</w:t>
      </w:r>
    </w:p>
    <w:p w14:paraId="1ACC6CA3" w14:textId="77777777" w:rsidR="003664A6" w:rsidRPr="003664A6" w:rsidRDefault="003664A6" w:rsidP="003664A6">
      <w:pPr>
        <w:numPr>
          <w:ilvl w:val="0"/>
          <w:numId w:val="4"/>
        </w:numPr>
        <w:tabs>
          <w:tab w:val="num" w:pos="567"/>
        </w:tabs>
        <w:autoSpaceDE w:val="0"/>
        <w:autoSpaceDN w:val="0"/>
        <w:adjustRightInd w:val="0"/>
        <w:spacing w:after="0" w:line="240" w:lineRule="auto"/>
        <w:ind w:left="567" w:hanging="567"/>
        <w:rPr>
          <w:rFonts w:eastAsia="Times New Roman"/>
          <w:kern w:val="0"/>
          <w14:ligatures w14:val="none"/>
        </w:rPr>
      </w:pPr>
      <w:r w:rsidRPr="003664A6">
        <w:rPr>
          <w:rFonts w:eastAsia="Times New Roman"/>
          <w:kern w:val="0"/>
          <w14:ligatures w14:val="none"/>
        </w:rPr>
        <w:t xml:space="preserve">Pirmas tris savaites po pirmosios vaisto dozės suleidimo gydytojas gali skirti gerti </w:t>
      </w:r>
      <w:proofErr w:type="spellStart"/>
      <w:r w:rsidRPr="003664A6">
        <w:rPr>
          <w:rFonts w:eastAsia="Times New Roman"/>
          <w:kern w:val="0"/>
          <w14:ligatures w14:val="none"/>
        </w:rPr>
        <w:t>risperidoną</w:t>
      </w:r>
      <w:proofErr w:type="spellEnd"/>
      <w:r w:rsidRPr="003664A6">
        <w:rPr>
          <w:rFonts w:eastAsia="Times New Roman"/>
          <w:kern w:val="0"/>
          <w14:ligatures w14:val="none"/>
        </w:rPr>
        <w:t>.</w:t>
      </w:r>
    </w:p>
    <w:p w14:paraId="2F705A4B" w14:textId="77777777" w:rsidR="003664A6" w:rsidRPr="003664A6" w:rsidRDefault="003664A6" w:rsidP="003664A6">
      <w:pPr>
        <w:numPr>
          <w:ilvl w:val="12"/>
          <w:numId w:val="0"/>
        </w:numPr>
        <w:spacing w:after="0" w:line="240" w:lineRule="auto"/>
        <w:ind w:right="-2"/>
        <w:rPr>
          <w:rFonts w:eastAsia="Times New Roman"/>
          <w:kern w:val="0"/>
          <w14:ligatures w14:val="none"/>
        </w:rPr>
      </w:pPr>
    </w:p>
    <w:p w14:paraId="0444C81D" w14:textId="77777777" w:rsidR="003664A6" w:rsidRPr="003664A6" w:rsidRDefault="003664A6" w:rsidP="003664A6">
      <w:pPr>
        <w:numPr>
          <w:ilvl w:val="12"/>
          <w:numId w:val="0"/>
        </w:numPr>
        <w:spacing w:after="0" w:line="240" w:lineRule="auto"/>
        <w:ind w:right="-2"/>
        <w:rPr>
          <w:rFonts w:eastAsia="Times New Roman"/>
          <w:b/>
          <w:bCs/>
          <w:kern w:val="0"/>
          <w14:ligatures w14:val="none"/>
        </w:rPr>
      </w:pPr>
      <w:r w:rsidRPr="003664A6">
        <w:rPr>
          <w:rFonts w:eastAsia="Times New Roman"/>
          <w:b/>
          <w:bCs/>
          <w:kern w:val="0"/>
          <w14:ligatures w14:val="none"/>
        </w:rPr>
        <w:t xml:space="preserve">Ką daryti pavartojus per didelę </w:t>
      </w:r>
      <w:proofErr w:type="spellStart"/>
      <w:r w:rsidRPr="003664A6">
        <w:rPr>
          <w:rFonts w:eastAsia="Times New Roman"/>
          <w:b/>
          <w:bCs/>
          <w:kern w:val="0"/>
          <w14:ligatures w14:val="none"/>
        </w:rPr>
        <w:t>Risperidone</w:t>
      </w:r>
      <w:proofErr w:type="spellEnd"/>
      <w:r w:rsidRPr="003664A6">
        <w:rPr>
          <w:rFonts w:eastAsia="Times New Roman"/>
          <w:b/>
          <w:bCs/>
          <w:kern w:val="0"/>
          <w14:ligatures w14:val="none"/>
        </w:rPr>
        <w:t xml:space="preserve"> </w:t>
      </w:r>
      <w:proofErr w:type="spellStart"/>
      <w:r w:rsidRPr="003664A6">
        <w:rPr>
          <w:rFonts w:eastAsia="Times New Roman"/>
          <w:b/>
          <w:bCs/>
          <w:kern w:val="0"/>
          <w14:ligatures w14:val="none"/>
        </w:rPr>
        <w:t>Teva</w:t>
      </w:r>
      <w:proofErr w:type="spellEnd"/>
      <w:r w:rsidRPr="003664A6">
        <w:rPr>
          <w:rFonts w:eastAsia="Times New Roman"/>
          <w:b/>
          <w:bCs/>
          <w:kern w:val="0"/>
          <w14:ligatures w14:val="none"/>
        </w:rPr>
        <w:t xml:space="preserve"> dozę?</w:t>
      </w:r>
    </w:p>
    <w:p w14:paraId="5DBDC458" w14:textId="77777777" w:rsidR="003664A6" w:rsidRPr="003664A6" w:rsidRDefault="003664A6" w:rsidP="003664A6">
      <w:pPr>
        <w:numPr>
          <w:ilvl w:val="0"/>
          <w:numId w:val="4"/>
        </w:numPr>
        <w:tabs>
          <w:tab w:val="num" w:pos="567"/>
        </w:tabs>
        <w:autoSpaceDE w:val="0"/>
        <w:autoSpaceDN w:val="0"/>
        <w:adjustRightInd w:val="0"/>
        <w:spacing w:after="0" w:line="240" w:lineRule="auto"/>
        <w:ind w:left="567" w:hanging="567"/>
        <w:rPr>
          <w:rFonts w:eastAsia="Times New Roman"/>
          <w:kern w:val="0"/>
          <w14:ligatures w14:val="none"/>
        </w:rPr>
      </w:pPr>
      <w:r w:rsidRPr="003664A6">
        <w:rPr>
          <w:rFonts w:eastAsia="Times New Roman"/>
          <w:kern w:val="0"/>
          <w14:ligatures w14:val="none"/>
        </w:rPr>
        <w:t xml:space="preserve">Žmonėms, kuriems pavartota per didelė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dozė, gali atsirasti tokių simptomų: mieguistumas, nuovargis, nenormalių kūno judesių, stovėsenos ir eisenos sutrikimų, svaigulys dėl kraujospūdžio sumažėjimo, nenormalus širdies plakimas. Nustatyta elektrinio impulso plitimo širdyje sutrikimo ir traukulių atvejų.</w:t>
      </w:r>
    </w:p>
    <w:p w14:paraId="54224C91" w14:textId="77777777" w:rsidR="003664A6" w:rsidRPr="003664A6" w:rsidRDefault="003664A6" w:rsidP="003664A6">
      <w:pPr>
        <w:numPr>
          <w:ilvl w:val="0"/>
          <w:numId w:val="4"/>
        </w:numPr>
        <w:tabs>
          <w:tab w:val="num" w:pos="567"/>
        </w:tabs>
        <w:autoSpaceDE w:val="0"/>
        <w:autoSpaceDN w:val="0"/>
        <w:adjustRightInd w:val="0"/>
        <w:spacing w:after="0" w:line="240" w:lineRule="auto"/>
        <w:ind w:left="567" w:hanging="567"/>
        <w:rPr>
          <w:rFonts w:eastAsia="Times New Roman"/>
          <w:kern w:val="0"/>
          <w14:ligatures w14:val="none"/>
        </w:rPr>
      </w:pPr>
      <w:r w:rsidRPr="003664A6">
        <w:rPr>
          <w:rFonts w:eastAsia="Times New Roman"/>
          <w:kern w:val="0"/>
          <w14:ligatures w14:val="none"/>
        </w:rPr>
        <w:t>Nedelsdami kreipkitės į gydytoją.</w:t>
      </w:r>
    </w:p>
    <w:p w14:paraId="42E04665" w14:textId="77777777" w:rsidR="003664A6" w:rsidRPr="003664A6" w:rsidRDefault="003664A6" w:rsidP="003664A6">
      <w:pPr>
        <w:numPr>
          <w:ilvl w:val="12"/>
          <w:numId w:val="0"/>
        </w:numPr>
        <w:spacing w:after="0" w:line="240" w:lineRule="auto"/>
        <w:ind w:right="-2"/>
        <w:rPr>
          <w:rFonts w:eastAsia="Times New Roman"/>
          <w:kern w:val="0"/>
          <w14:ligatures w14:val="none"/>
        </w:rPr>
      </w:pPr>
    </w:p>
    <w:p w14:paraId="30F963DD" w14:textId="77777777" w:rsidR="003664A6" w:rsidRPr="003664A6" w:rsidRDefault="003664A6" w:rsidP="003664A6">
      <w:pPr>
        <w:numPr>
          <w:ilvl w:val="12"/>
          <w:numId w:val="0"/>
        </w:numPr>
        <w:spacing w:after="0" w:line="240" w:lineRule="auto"/>
        <w:ind w:right="-2"/>
        <w:rPr>
          <w:rFonts w:eastAsia="Times New Roman"/>
          <w:kern w:val="0"/>
          <w14:ligatures w14:val="none"/>
        </w:rPr>
      </w:pPr>
      <w:r w:rsidRPr="003664A6">
        <w:rPr>
          <w:rFonts w:eastAsia="Times New Roman"/>
          <w:b/>
          <w:bCs/>
          <w:kern w:val="0"/>
          <w14:ligatures w14:val="none"/>
        </w:rPr>
        <w:t xml:space="preserve">Nustojus vartoti </w:t>
      </w:r>
      <w:proofErr w:type="spellStart"/>
      <w:r w:rsidRPr="003664A6">
        <w:rPr>
          <w:rFonts w:eastAsia="Times New Roman"/>
          <w:b/>
          <w:bCs/>
          <w:kern w:val="0"/>
          <w14:ligatures w14:val="none"/>
        </w:rPr>
        <w:t>Risperidone</w:t>
      </w:r>
      <w:proofErr w:type="spellEnd"/>
      <w:r w:rsidRPr="003664A6">
        <w:rPr>
          <w:rFonts w:eastAsia="Times New Roman"/>
          <w:b/>
          <w:bCs/>
          <w:kern w:val="0"/>
          <w14:ligatures w14:val="none"/>
        </w:rPr>
        <w:t xml:space="preserve"> </w:t>
      </w:r>
      <w:proofErr w:type="spellStart"/>
      <w:r w:rsidRPr="003664A6">
        <w:rPr>
          <w:rFonts w:eastAsia="Times New Roman"/>
          <w:b/>
          <w:bCs/>
          <w:kern w:val="0"/>
          <w14:ligatures w14:val="none"/>
        </w:rPr>
        <w:t>Teva</w:t>
      </w:r>
      <w:proofErr w:type="spellEnd"/>
    </w:p>
    <w:p w14:paraId="6A78E096"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lastRenderedPageBreak/>
        <w:t xml:space="preserve">Gali išnykti vaisto poveikis. Vaisto vartojimo nutraukti anksčiau, nei nurodė gydytojas, negalima, nes ligos simptomai gali atsinaujinti. Stenkitės neužmiršti paskirto laiko, kada kas dvi savaites numatyta injekcija. Jeigu negalite atvykti paskirtu laiku, iš karto kreipkitės į gydytoją, kad būtų paskirta kita injekcijos data. </w:t>
      </w:r>
    </w:p>
    <w:p w14:paraId="3A4CC963" w14:textId="77777777" w:rsidR="003664A6" w:rsidRPr="003664A6" w:rsidRDefault="003664A6" w:rsidP="003664A6">
      <w:pPr>
        <w:spacing w:after="0" w:line="240" w:lineRule="auto"/>
        <w:rPr>
          <w:rFonts w:eastAsia="Times New Roman"/>
          <w:kern w:val="0"/>
          <w14:ligatures w14:val="none"/>
        </w:rPr>
      </w:pPr>
    </w:p>
    <w:p w14:paraId="2ED6AE36"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Jeigu kiltų daugiau klausimų dėl šio vaisto vartojimo, kreipkitės į gydytoją arba vaistininką.</w:t>
      </w:r>
    </w:p>
    <w:p w14:paraId="7CE61FE3" w14:textId="77777777" w:rsidR="003664A6" w:rsidRPr="003664A6" w:rsidRDefault="003664A6" w:rsidP="003664A6">
      <w:pPr>
        <w:numPr>
          <w:ilvl w:val="12"/>
          <w:numId w:val="0"/>
        </w:numPr>
        <w:spacing w:after="0" w:line="240" w:lineRule="auto"/>
        <w:ind w:right="-2"/>
        <w:rPr>
          <w:rFonts w:eastAsia="Times New Roman"/>
          <w:kern w:val="0"/>
          <w14:ligatures w14:val="none"/>
        </w:rPr>
      </w:pPr>
    </w:p>
    <w:p w14:paraId="2362323D" w14:textId="77777777" w:rsidR="003664A6" w:rsidRPr="003664A6" w:rsidRDefault="003664A6" w:rsidP="003664A6">
      <w:pPr>
        <w:numPr>
          <w:ilvl w:val="12"/>
          <w:numId w:val="0"/>
        </w:numPr>
        <w:spacing w:after="0" w:line="240" w:lineRule="auto"/>
        <w:rPr>
          <w:rFonts w:eastAsia="Times New Roman"/>
          <w:b/>
          <w:bCs/>
          <w:kern w:val="0"/>
          <w14:ligatures w14:val="none"/>
        </w:rPr>
      </w:pPr>
      <w:r w:rsidRPr="003664A6">
        <w:rPr>
          <w:rFonts w:eastAsia="Times New Roman"/>
          <w:b/>
          <w:bCs/>
          <w:kern w:val="0"/>
          <w14:ligatures w14:val="none"/>
        </w:rPr>
        <w:t xml:space="preserve">Vartojimas vaikams ir paaugliams </w:t>
      </w:r>
    </w:p>
    <w:p w14:paraId="092E21DC" w14:textId="77777777" w:rsidR="003664A6" w:rsidRPr="003664A6" w:rsidRDefault="003664A6" w:rsidP="003664A6">
      <w:pPr>
        <w:numPr>
          <w:ilvl w:val="12"/>
          <w:numId w:val="0"/>
        </w:numPr>
        <w:spacing w:after="0" w:line="240" w:lineRule="auto"/>
        <w:rPr>
          <w:rFonts w:eastAsia="Times New Roman"/>
          <w:bCs/>
          <w:kern w:val="0"/>
          <w14:ligatures w14:val="none"/>
        </w:rPr>
      </w:pPr>
      <w:proofErr w:type="spellStart"/>
      <w:r w:rsidRPr="003664A6">
        <w:rPr>
          <w:rFonts w:eastAsia="Times New Roman"/>
          <w:bCs/>
          <w:kern w:val="0"/>
          <w14:ligatures w14:val="none"/>
        </w:rPr>
        <w:t>Risperidone</w:t>
      </w:r>
      <w:proofErr w:type="spellEnd"/>
      <w:r w:rsidRPr="003664A6">
        <w:rPr>
          <w:rFonts w:eastAsia="Times New Roman"/>
          <w:bCs/>
          <w:kern w:val="0"/>
          <w14:ligatures w14:val="none"/>
        </w:rPr>
        <w:t xml:space="preserve"> </w:t>
      </w:r>
      <w:proofErr w:type="spellStart"/>
      <w:r w:rsidRPr="003664A6">
        <w:rPr>
          <w:rFonts w:eastAsia="Times New Roman"/>
          <w:bCs/>
          <w:kern w:val="0"/>
          <w14:ligatures w14:val="none"/>
        </w:rPr>
        <w:t>Teva</w:t>
      </w:r>
      <w:proofErr w:type="spellEnd"/>
      <w:r w:rsidRPr="003664A6">
        <w:rPr>
          <w:rFonts w:eastAsia="Times New Roman"/>
          <w:bCs/>
          <w:kern w:val="0"/>
          <w14:ligatures w14:val="none"/>
        </w:rPr>
        <w:t xml:space="preserve"> netinka vartoti jaunesniems negu 18 metų asmenims.</w:t>
      </w:r>
    </w:p>
    <w:p w14:paraId="49D5A447" w14:textId="77777777" w:rsidR="003664A6" w:rsidRPr="003664A6" w:rsidRDefault="003664A6" w:rsidP="003664A6">
      <w:pPr>
        <w:numPr>
          <w:ilvl w:val="12"/>
          <w:numId w:val="0"/>
        </w:numPr>
        <w:spacing w:after="0" w:line="240" w:lineRule="auto"/>
        <w:rPr>
          <w:rFonts w:eastAsia="Times New Roman"/>
          <w:bCs/>
          <w:kern w:val="0"/>
          <w14:ligatures w14:val="none"/>
        </w:rPr>
      </w:pPr>
    </w:p>
    <w:p w14:paraId="240C09D7" w14:textId="77777777" w:rsidR="003664A6" w:rsidRPr="003664A6" w:rsidRDefault="003664A6" w:rsidP="003664A6">
      <w:pPr>
        <w:numPr>
          <w:ilvl w:val="12"/>
          <w:numId w:val="0"/>
        </w:numPr>
        <w:spacing w:after="0" w:line="240" w:lineRule="auto"/>
        <w:rPr>
          <w:rFonts w:eastAsia="Times New Roman"/>
          <w:b/>
          <w:bCs/>
          <w:kern w:val="0"/>
          <w14:ligatures w14:val="none"/>
        </w:rPr>
      </w:pPr>
    </w:p>
    <w:p w14:paraId="7CE252F8" w14:textId="77777777" w:rsidR="003664A6" w:rsidRPr="003664A6" w:rsidRDefault="003664A6" w:rsidP="003664A6">
      <w:pPr>
        <w:keepNext/>
        <w:numPr>
          <w:ilvl w:val="12"/>
          <w:numId w:val="0"/>
        </w:numPr>
        <w:tabs>
          <w:tab w:val="left" w:pos="567"/>
        </w:tabs>
        <w:spacing w:after="0" w:line="240" w:lineRule="auto"/>
        <w:ind w:left="567" w:hanging="567"/>
        <w:rPr>
          <w:rFonts w:ascii="Times New Roman Bold" w:eastAsia="Times New Roman" w:hAnsi="Times New Roman Bold"/>
          <w:b/>
          <w:bCs/>
          <w:kern w:val="0"/>
          <w14:ligatures w14:val="none"/>
        </w:rPr>
      </w:pPr>
      <w:r w:rsidRPr="003664A6">
        <w:rPr>
          <w:rFonts w:ascii="Times New Roman Bold" w:eastAsia="Times New Roman" w:hAnsi="Times New Roman Bold"/>
          <w:b/>
          <w:bCs/>
          <w:kern w:val="0"/>
          <w14:ligatures w14:val="none"/>
        </w:rPr>
        <w:t>4.</w:t>
      </w:r>
      <w:r w:rsidRPr="003664A6">
        <w:rPr>
          <w:rFonts w:ascii="Times New Roman Bold" w:eastAsia="Times New Roman" w:hAnsi="Times New Roman Bold"/>
          <w:b/>
          <w:bCs/>
          <w:kern w:val="0"/>
          <w14:ligatures w14:val="none"/>
        </w:rPr>
        <w:tab/>
        <w:t>Galimas šalutinis poveikis</w:t>
      </w:r>
    </w:p>
    <w:p w14:paraId="1195FA71" w14:textId="77777777" w:rsidR="003664A6" w:rsidRPr="003664A6" w:rsidRDefault="003664A6" w:rsidP="003664A6">
      <w:pPr>
        <w:keepNext/>
        <w:numPr>
          <w:ilvl w:val="12"/>
          <w:numId w:val="0"/>
        </w:numPr>
        <w:spacing w:after="0" w:line="240" w:lineRule="auto"/>
        <w:rPr>
          <w:rFonts w:ascii="Times New Roman Bold" w:eastAsia="Times New Roman" w:hAnsi="Times New Roman Bold"/>
          <w:bCs/>
          <w:kern w:val="0"/>
          <w14:ligatures w14:val="none"/>
        </w:rPr>
      </w:pPr>
    </w:p>
    <w:p w14:paraId="41B58EC0" w14:textId="77777777" w:rsidR="003664A6" w:rsidRPr="003664A6" w:rsidRDefault="003664A6" w:rsidP="003664A6">
      <w:pPr>
        <w:tabs>
          <w:tab w:val="left" w:pos="0"/>
        </w:tabs>
        <w:spacing w:after="0" w:line="240" w:lineRule="auto"/>
        <w:rPr>
          <w:rFonts w:eastAsia="Times New Roman"/>
          <w:kern w:val="0"/>
          <w14:ligatures w14:val="none"/>
        </w:rPr>
      </w:pPr>
      <w:r w:rsidRPr="003664A6">
        <w:rPr>
          <w:rFonts w:eastAsia="Times New Roman"/>
          <w:kern w:val="0"/>
          <w14:ligatures w14:val="none"/>
        </w:rPr>
        <w:t>Šis vaistas, kaip ir visi kiti, gali sukelti šalutinį poveikį, nors jis pasireiškia ne visiems žmonėms.</w:t>
      </w:r>
    </w:p>
    <w:p w14:paraId="6D324373" w14:textId="77777777" w:rsidR="003664A6" w:rsidRPr="003664A6" w:rsidRDefault="003664A6" w:rsidP="003664A6">
      <w:pPr>
        <w:spacing w:after="0" w:line="240" w:lineRule="auto"/>
        <w:rPr>
          <w:rFonts w:eastAsia="Times New Roman"/>
          <w:kern w:val="0"/>
          <w14:ligatures w14:val="none"/>
        </w:rPr>
      </w:pPr>
    </w:p>
    <w:p w14:paraId="3C527B9A" w14:textId="77777777" w:rsidR="003664A6" w:rsidRPr="003664A6" w:rsidRDefault="003664A6" w:rsidP="003664A6">
      <w:pPr>
        <w:keepNext/>
        <w:spacing w:after="0" w:line="240" w:lineRule="auto"/>
        <w:rPr>
          <w:rFonts w:eastAsia="Times New Roman"/>
          <w:b/>
          <w:bCs/>
          <w:kern w:val="0"/>
          <w14:ligatures w14:val="none"/>
        </w:rPr>
      </w:pPr>
      <w:r w:rsidRPr="003664A6">
        <w:rPr>
          <w:rFonts w:eastAsia="Times New Roman"/>
          <w:b/>
          <w:bCs/>
          <w:kern w:val="0"/>
          <w14:ligatures w14:val="none"/>
        </w:rPr>
        <w:t xml:space="preserve">Nedelsdami pasakykite gydytojui, jeigu Jums pasireiškė bet kokie toliau išvardyti nedažni šalutinio poveikio reiškiniai </w:t>
      </w:r>
      <w:r w:rsidRPr="003664A6">
        <w:rPr>
          <w:rFonts w:eastAsia="Times New Roman"/>
          <w:bCs/>
          <w:kern w:val="0"/>
          <w14:ligatures w14:val="none"/>
        </w:rPr>
        <w:t>(gali pasireikšti rečiau kaip 1 iš 100 asmenų):</w:t>
      </w:r>
    </w:p>
    <w:p w14:paraId="435CA148" w14:textId="77777777" w:rsidR="003664A6" w:rsidRPr="003664A6" w:rsidRDefault="003664A6" w:rsidP="003664A6">
      <w:pPr>
        <w:numPr>
          <w:ilvl w:val="0"/>
          <w:numId w:val="7"/>
        </w:numPr>
        <w:spacing w:after="0" w:line="240" w:lineRule="auto"/>
        <w:rPr>
          <w:rFonts w:eastAsia="Times New Roman"/>
          <w:kern w:val="0"/>
          <w:lang w:eastAsia="sv-SE"/>
          <w14:ligatures w14:val="none"/>
        </w:rPr>
      </w:pPr>
      <w:r w:rsidRPr="003664A6">
        <w:rPr>
          <w:rFonts w:eastAsia="Times New Roman"/>
          <w:kern w:val="0"/>
          <w:lang w:eastAsia="sv-SE"/>
          <w14:ligatures w14:val="none"/>
        </w:rPr>
        <w:t>sergate demencija ir staiga pakinta psichinė būklė arba staiga pasireiškia veido, rankų ar kojų, ypač vienoje pusėje, silpnumas ar nutirpimas, arba tampa neaiški kalba, nors ir trumpam. Tai gali būti insulto požymiai;</w:t>
      </w:r>
    </w:p>
    <w:p w14:paraId="53A414EE" w14:textId="77777777" w:rsidR="003664A6" w:rsidRPr="003664A6" w:rsidRDefault="003664A6" w:rsidP="003664A6">
      <w:pPr>
        <w:numPr>
          <w:ilvl w:val="0"/>
          <w:numId w:val="4"/>
        </w:numPr>
        <w:autoSpaceDE w:val="0"/>
        <w:autoSpaceDN w:val="0"/>
        <w:adjustRightInd w:val="0"/>
        <w:spacing w:after="0" w:line="240" w:lineRule="auto"/>
        <w:ind w:left="567" w:hanging="567"/>
        <w:rPr>
          <w:rFonts w:eastAsia="Times New Roman"/>
          <w:noProof/>
          <w:kern w:val="0"/>
          <w14:ligatures w14:val="none"/>
        </w:rPr>
      </w:pPr>
      <w:r w:rsidRPr="003664A6">
        <w:rPr>
          <w:rFonts w:eastAsia="Times New Roman"/>
          <w:kern w:val="0"/>
          <w14:ligatures w14:val="none"/>
        </w:rPr>
        <w:t xml:space="preserve">pasireiškia vėlyvoji </w:t>
      </w:r>
      <w:proofErr w:type="spellStart"/>
      <w:r w:rsidRPr="003664A6">
        <w:rPr>
          <w:rFonts w:eastAsia="Times New Roman"/>
          <w:kern w:val="0"/>
          <w14:ligatures w14:val="none"/>
        </w:rPr>
        <w:t>diskinezija</w:t>
      </w:r>
      <w:proofErr w:type="spellEnd"/>
      <w:r w:rsidRPr="003664A6" w:rsidDel="0010252A">
        <w:rPr>
          <w:rFonts w:eastAsia="Times New Roman"/>
          <w:kern w:val="0"/>
          <w14:ligatures w14:val="none"/>
        </w:rPr>
        <w:t xml:space="preserve"> </w:t>
      </w:r>
      <w:r w:rsidRPr="003664A6">
        <w:rPr>
          <w:rFonts w:eastAsia="Times New Roman"/>
          <w:kern w:val="0"/>
          <w14:ligatures w14:val="none"/>
        </w:rPr>
        <w:t xml:space="preserve">(timpčiojantys ar trūkčiojantys veido, liežuvio ar kitų kūno dalių judesiai, kurių negalite kontroliuoti). Nedelsdami pasakykite gydytojui, jei Jums pasireiškė nevalingi ritmiški liežuvio, burnos ir veido judesiai. Gali reikėti nutraukti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vartojimą</w:t>
      </w:r>
      <w:r w:rsidRPr="003664A6">
        <w:rPr>
          <w:rFonts w:eastAsia="Times New Roman"/>
          <w:kern w:val="0"/>
          <w:lang w:eastAsia="sv-SE"/>
          <w14:ligatures w14:val="none"/>
        </w:rPr>
        <w:t>.</w:t>
      </w:r>
    </w:p>
    <w:p w14:paraId="58C3DD21" w14:textId="77777777" w:rsidR="003664A6" w:rsidRPr="003664A6" w:rsidRDefault="003664A6" w:rsidP="003664A6">
      <w:pPr>
        <w:autoSpaceDE w:val="0"/>
        <w:autoSpaceDN w:val="0"/>
        <w:adjustRightInd w:val="0"/>
        <w:spacing w:after="0" w:line="240" w:lineRule="auto"/>
        <w:ind w:left="567"/>
        <w:rPr>
          <w:rFonts w:eastAsia="Times New Roman"/>
          <w:noProof/>
          <w:kern w:val="0"/>
          <w14:ligatures w14:val="none"/>
        </w:rPr>
      </w:pPr>
    </w:p>
    <w:p w14:paraId="6D071FB1" w14:textId="77777777" w:rsidR="003664A6" w:rsidRPr="003664A6" w:rsidRDefault="003664A6" w:rsidP="003664A6">
      <w:pPr>
        <w:tabs>
          <w:tab w:val="left" w:pos="567"/>
        </w:tabs>
        <w:spacing w:after="0" w:line="240" w:lineRule="auto"/>
        <w:rPr>
          <w:rFonts w:eastAsia="Times New Roman"/>
          <w:kern w:val="0"/>
          <w:lang w:eastAsia="sv-SE"/>
          <w14:ligatures w14:val="none"/>
        </w:rPr>
      </w:pPr>
      <w:r w:rsidRPr="003664A6">
        <w:rPr>
          <w:rFonts w:eastAsia="Times New Roman"/>
          <w:b/>
          <w:bCs/>
          <w:kern w:val="0"/>
          <w14:ligatures w14:val="none"/>
        </w:rPr>
        <w:t xml:space="preserve">Nedelsdami pasakykite gydytojui, jeigu Jums pasireiškė bet kokie toliau išvardyti reti šalutinio poveikio reiškiniai </w:t>
      </w:r>
      <w:r w:rsidRPr="003664A6">
        <w:rPr>
          <w:rFonts w:eastAsia="Times New Roman"/>
          <w:bCs/>
          <w:kern w:val="0"/>
          <w14:ligatures w14:val="none"/>
        </w:rPr>
        <w:t>(gali pasireikšti rečiau kaip 1 iš 1 000 asmenų):</w:t>
      </w:r>
    </w:p>
    <w:p w14:paraId="4557A7EF" w14:textId="77777777" w:rsidR="003664A6" w:rsidRPr="003664A6" w:rsidRDefault="003664A6" w:rsidP="003664A6">
      <w:pPr>
        <w:numPr>
          <w:ilvl w:val="0"/>
          <w:numId w:val="4"/>
        </w:numPr>
        <w:autoSpaceDE w:val="0"/>
        <w:autoSpaceDN w:val="0"/>
        <w:adjustRightInd w:val="0"/>
        <w:spacing w:after="0" w:line="240" w:lineRule="auto"/>
        <w:ind w:left="567" w:hanging="567"/>
        <w:rPr>
          <w:rFonts w:eastAsia="Times New Roman"/>
          <w:noProof/>
          <w:kern w:val="0"/>
          <w14:ligatures w14:val="none"/>
        </w:rPr>
      </w:pPr>
      <w:r w:rsidRPr="003664A6">
        <w:rPr>
          <w:rFonts w:eastAsia="Times New Roman"/>
          <w:kern w:val="0"/>
          <w:lang w:eastAsia="sv-SE"/>
          <w14:ligatures w14:val="none"/>
        </w:rPr>
        <w:t>venose, ypač kojų, formuojasi kraujo krešuliai (gali pasireikšti tokie simptomai: kojų patinimas, skausmas ir paraudimas), kurie gali kraujagyslėmis nukeliauti į plaučius ir sukelti krūtinės skausmą bei kvėpavimo pasunkėjimą. Jeigu Jūs pastebėjote kurį nors iš šių simptomų, nedelsiant kreipkitės į gydytoją;</w:t>
      </w:r>
    </w:p>
    <w:p w14:paraId="4ED2658C" w14:textId="77777777" w:rsidR="003664A6" w:rsidRPr="003664A6" w:rsidRDefault="003664A6" w:rsidP="003664A6">
      <w:pPr>
        <w:numPr>
          <w:ilvl w:val="0"/>
          <w:numId w:val="7"/>
        </w:numPr>
        <w:spacing w:after="0" w:line="240" w:lineRule="auto"/>
        <w:rPr>
          <w:rFonts w:eastAsia="Times New Roman"/>
          <w:kern w:val="0"/>
          <w:lang w:eastAsia="sv-SE"/>
          <w14:ligatures w14:val="none"/>
        </w:rPr>
      </w:pPr>
      <w:r w:rsidRPr="003664A6">
        <w:rPr>
          <w:rFonts w:eastAsia="Times New Roman"/>
          <w:kern w:val="0"/>
          <w:lang w:eastAsia="sv-SE"/>
          <w14:ligatures w14:val="none"/>
        </w:rPr>
        <w:t xml:space="preserve">pasireiškia karščiavimas, raumenų sustingimas, prakaitavimas ar sąmonės pritemimas (sutrikimas vadinamas piktybiniu </w:t>
      </w:r>
      <w:proofErr w:type="spellStart"/>
      <w:r w:rsidRPr="003664A6">
        <w:rPr>
          <w:rFonts w:eastAsia="Times New Roman"/>
          <w:kern w:val="0"/>
          <w:lang w:eastAsia="sv-SE"/>
          <w14:ligatures w14:val="none"/>
        </w:rPr>
        <w:t>neurolepsiniu</w:t>
      </w:r>
      <w:proofErr w:type="spellEnd"/>
      <w:r w:rsidRPr="003664A6">
        <w:rPr>
          <w:rFonts w:eastAsia="Times New Roman"/>
          <w:kern w:val="0"/>
          <w:lang w:eastAsia="sv-SE"/>
          <w14:ligatures w14:val="none"/>
        </w:rPr>
        <w:t xml:space="preserve"> sindromu). Gali prireikti Jus skubiai gydyti;</w:t>
      </w:r>
    </w:p>
    <w:p w14:paraId="788E9102" w14:textId="77777777" w:rsidR="003664A6" w:rsidRPr="003664A6" w:rsidRDefault="003664A6" w:rsidP="003664A6">
      <w:pPr>
        <w:numPr>
          <w:ilvl w:val="0"/>
          <w:numId w:val="4"/>
        </w:numPr>
        <w:autoSpaceDE w:val="0"/>
        <w:autoSpaceDN w:val="0"/>
        <w:adjustRightInd w:val="0"/>
        <w:spacing w:after="0" w:line="240" w:lineRule="auto"/>
        <w:ind w:left="567" w:hanging="567"/>
        <w:rPr>
          <w:rFonts w:eastAsia="Times New Roman"/>
          <w:noProof/>
          <w:kern w:val="0"/>
          <w14:ligatures w14:val="none"/>
        </w:rPr>
      </w:pPr>
      <w:r w:rsidRPr="003664A6">
        <w:rPr>
          <w:rFonts w:eastAsia="Times New Roman"/>
          <w:kern w:val="0"/>
          <w:lang w:eastAsia="sv-SE"/>
          <w14:ligatures w14:val="none"/>
        </w:rPr>
        <w:t xml:space="preserve">esate vyras ir pasireiškia ilgalaikė ar skausminga erekcija. Tai vadinama </w:t>
      </w:r>
      <w:proofErr w:type="spellStart"/>
      <w:r w:rsidRPr="003664A6">
        <w:rPr>
          <w:rFonts w:eastAsia="Times New Roman"/>
          <w:kern w:val="0"/>
          <w:lang w:eastAsia="sv-SE"/>
          <w14:ligatures w14:val="none"/>
        </w:rPr>
        <w:t>priapizmu</w:t>
      </w:r>
      <w:proofErr w:type="spellEnd"/>
      <w:r w:rsidRPr="003664A6">
        <w:rPr>
          <w:rFonts w:eastAsia="Times New Roman"/>
          <w:kern w:val="0"/>
          <w:lang w:eastAsia="sv-SE"/>
          <w14:ligatures w14:val="none"/>
        </w:rPr>
        <w:t>. Gali prireikti Jus skubiai gydyti;</w:t>
      </w:r>
    </w:p>
    <w:p w14:paraId="105E022D" w14:textId="77777777" w:rsidR="003664A6" w:rsidRPr="003664A6" w:rsidRDefault="003664A6" w:rsidP="003664A6">
      <w:pPr>
        <w:numPr>
          <w:ilvl w:val="0"/>
          <w:numId w:val="4"/>
        </w:numPr>
        <w:autoSpaceDE w:val="0"/>
        <w:autoSpaceDN w:val="0"/>
        <w:adjustRightInd w:val="0"/>
        <w:spacing w:after="0" w:line="240" w:lineRule="auto"/>
        <w:ind w:left="567" w:hanging="567"/>
        <w:rPr>
          <w:rFonts w:eastAsia="Times New Roman"/>
          <w:noProof/>
          <w:kern w:val="0"/>
          <w14:ligatures w14:val="none"/>
        </w:rPr>
      </w:pPr>
      <w:r w:rsidRPr="003664A6">
        <w:rPr>
          <w:rFonts w:eastAsia="Times New Roman"/>
          <w:kern w:val="0"/>
          <w:lang w:eastAsia="sv-SE"/>
          <w14:ligatures w14:val="none"/>
        </w:rPr>
        <w:t>pasireiškia sunki alerginė reakcija, kuriai būdingas karščiavimas, burnos, veido, lūpų ar liežuvio patinimas, dusulys, niežulys, odos išbėrimas arba kraujo spaudimo sumažėjimas.</w:t>
      </w:r>
      <w:r w:rsidRPr="003664A6">
        <w:rPr>
          <w:rFonts w:eastAsia="Times New Roman"/>
          <w:noProof/>
          <w:kern w:val="0"/>
          <w14:ligatures w14:val="none"/>
        </w:rPr>
        <w:t xml:space="preserve"> Net jeigu Jūs anksčiau toleravote geriamąjį risperidoną, retai po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w:t>
      </w:r>
      <w:r w:rsidRPr="003664A6">
        <w:rPr>
          <w:rFonts w:eastAsia="Times New Roman"/>
          <w:noProof/>
          <w:kern w:val="0"/>
          <w14:ligatures w14:val="none"/>
        </w:rPr>
        <w:t>injekcijų atsiranda alerginės reakcijos</w:t>
      </w:r>
      <w:r w:rsidRPr="003664A6">
        <w:rPr>
          <w:rFonts w:eastAsia="Times New Roman"/>
          <w:kern w:val="0"/>
          <w:lang w:eastAsia="sv-SE"/>
          <w14:ligatures w14:val="none"/>
        </w:rPr>
        <w:t>.</w:t>
      </w:r>
    </w:p>
    <w:p w14:paraId="018622FC" w14:textId="77777777" w:rsidR="003664A6" w:rsidRPr="003664A6" w:rsidRDefault="003664A6" w:rsidP="003664A6">
      <w:pPr>
        <w:tabs>
          <w:tab w:val="num" w:pos="567"/>
        </w:tabs>
        <w:spacing w:after="0" w:line="240" w:lineRule="auto"/>
        <w:rPr>
          <w:rFonts w:eastAsia="Times New Roman"/>
          <w:kern w:val="0"/>
          <w14:ligatures w14:val="none"/>
        </w:rPr>
      </w:pPr>
    </w:p>
    <w:p w14:paraId="11F8DE96"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Taip pat gali pasireikšti kitas toliau išvardytas nepageidaujamas poveikis.</w:t>
      </w:r>
    </w:p>
    <w:p w14:paraId="137FED73" w14:textId="77777777" w:rsidR="003664A6" w:rsidRPr="003664A6" w:rsidRDefault="003664A6" w:rsidP="003664A6">
      <w:pPr>
        <w:spacing w:after="0" w:line="240" w:lineRule="auto"/>
        <w:rPr>
          <w:rFonts w:eastAsia="Times New Roman"/>
          <w:b/>
          <w:bCs/>
          <w:kern w:val="0"/>
          <w14:ligatures w14:val="none"/>
        </w:rPr>
      </w:pPr>
      <w:r w:rsidRPr="003664A6">
        <w:rPr>
          <w:rFonts w:eastAsia="Times New Roman"/>
          <w:b/>
          <w:bCs/>
          <w:kern w:val="0"/>
          <w14:ligatures w14:val="none"/>
        </w:rPr>
        <w:t>Labai dažni šalutinio poveikio reiškiniai</w:t>
      </w:r>
      <w:r w:rsidRPr="003664A6">
        <w:rPr>
          <w:rFonts w:eastAsia="Times New Roman"/>
          <w:bCs/>
          <w:kern w:val="0"/>
          <w14:ligatures w14:val="none"/>
        </w:rPr>
        <w:t xml:space="preserve"> (gali pasireikšti ne rečiau kaip 1 iš 10 asmenų):</w:t>
      </w:r>
    </w:p>
    <w:p w14:paraId="2DC5024C"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noProof/>
          <w:kern w:val="0"/>
          <w14:ligatures w14:val="none"/>
        </w:rPr>
        <w:t>peršalimo simptomai;</w:t>
      </w:r>
    </w:p>
    <w:p w14:paraId="79F5F190" w14:textId="77777777" w:rsidR="003664A6" w:rsidRPr="003664A6" w:rsidRDefault="003664A6" w:rsidP="003664A6">
      <w:pPr>
        <w:numPr>
          <w:ilvl w:val="0"/>
          <w:numId w:val="3"/>
        </w:numPr>
        <w:tabs>
          <w:tab w:val="clear" w:pos="360"/>
        </w:tabs>
        <w:spacing w:after="0" w:line="240" w:lineRule="auto"/>
        <w:ind w:left="567" w:hanging="567"/>
        <w:rPr>
          <w:rFonts w:eastAsia="Times New Roman"/>
          <w:noProof/>
          <w:kern w:val="0"/>
          <w14:ligatures w14:val="none"/>
        </w:rPr>
      </w:pPr>
      <w:r w:rsidRPr="003664A6">
        <w:rPr>
          <w:rFonts w:eastAsia="Times New Roman"/>
          <w:kern w:val="0"/>
          <w14:ligatures w14:val="none"/>
        </w:rPr>
        <w:t>sunkumas užmigti arba miegoti;</w:t>
      </w:r>
    </w:p>
    <w:p w14:paraId="6B412299" w14:textId="77777777" w:rsidR="003664A6" w:rsidRPr="003664A6" w:rsidRDefault="003664A6" w:rsidP="003664A6">
      <w:pPr>
        <w:numPr>
          <w:ilvl w:val="0"/>
          <w:numId w:val="3"/>
        </w:numPr>
        <w:tabs>
          <w:tab w:val="clear" w:pos="360"/>
        </w:tabs>
        <w:spacing w:after="0" w:line="240" w:lineRule="auto"/>
        <w:ind w:left="567" w:hanging="567"/>
        <w:rPr>
          <w:rFonts w:eastAsia="Times New Roman"/>
          <w:noProof/>
          <w:kern w:val="0"/>
          <w14:ligatures w14:val="none"/>
        </w:rPr>
      </w:pPr>
      <w:r w:rsidRPr="003664A6">
        <w:rPr>
          <w:rFonts w:eastAsia="Times New Roman"/>
          <w:noProof/>
          <w:kern w:val="0"/>
          <w14:ligatures w14:val="none"/>
        </w:rPr>
        <w:t>depresija, nerimas;</w:t>
      </w:r>
    </w:p>
    <w:p w14:paraId="3CD944CA" w14:textId="77777777" w:rsidR="003664A6" w:rsidRPr="003664A6" w:rsidRDefault="003664A6" w:rsidP="003664A6">
      <w:pPr>
        <w:numPr>
          <w:ilvl w:val="0"/>
          <w:numId w:val="3"/>
        </w:numPr>
        <w:tabs>
          <w:tab w:val="clear" w:pos="360"/>
        </w:tabs>
        <w:spacing w:after="0" w:line="240" w:lineRule="auto"/>
        <w:ind w:left="567" w:hanging="567"/>
        <w:rPr>
          <w:rFonts w:eastAsia="Times New Roman"/>
          <w:noProof/>
          <w:kern w:val="0"/>
          <w14:ligatures w14:val="none"/>
        </w:rPr>
      </w:pPr>
      <w:proofErr w:type="spellStart"/>
      <w:r w:rsidRPr="003664A6">
        <w:rPr>
          <w:rFonts w:eastAsia="Times New Roman"/>
          <w:kern w:val="0"/>
          <w14:ligatures w14:val="none"/>
        </w:rPr>
        <w:t>parkinsonizmas</w:t>
      </w:r>
      <w:proofErr w:type="spellEnd"/>
      <w:r w:rsidRPr="003664A6">
        <w:rPr>
          <w:rFonts w:eastAsia="Times New Roman"/>
          <w:kern w:val="0"/>
          <w14:ligatures w14:val="none"/>
        </w:rPr>
        <w:t xml:space="preserve">: ši būklė gali pasireikšti lėtu arba sutrikusiu judėjimu, raumenų sustingimo ar įtempimo pojūčiu (judesiai tampa trūkčiojantys), o kartais netgi judesių sustingimo ir tolimesnio atsinaujinimo pojūčiu. Tarp kitų </w:t>
      </w:r>
      <w:proofErr w:type="spellStart"/>
      <w:r w:rsidRPr="003664A6">
        <w:rPr>
          <w:rFonts w:eastAsia="Times New Roman"/>
          <w:kern w:val="0"/>
          <w14:ligatures w14:val="none"/>
        </w:rPr>
        <w:t>parkinsonizmo</w:t>
      </w:r>
      <w:proofErr w:type="spellEnd"/>
      <w:r w:rsidRPr="003664A6">
        <w:rPr>
          <w:rFonts w:eastAsia="Times New Roman"/>
          <w:kern w:val="0"/>
          <w14:ligatures w14:val="none"/>
        </w:rPr>
        <w:t xml:space="preserve"> požymių yra lėta šlepsinti eisena, drebulys ramybėje, sustiprėjęs seilių išskyrimas ir (arba) seilėtekis, ir veido išraiškos praradimas</w:t>
      </w:r>
      <w:r w:rsidRPr="003664A6">
        <w:rPr>
          <w:rFonts w:eastAsia="Times New Roman"/>
          <w:noProof/>
          <w:kern w:val="0"/>
          <w14:ligatures w14:val="none"/>
        </w:rPr>
        <w:t>;</w:t>
      </w:r>
    </w:p>
    <w:p w14:paraId="7630C0F0"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galvos skausmas.</w:t>
      </w:r>
    </w:p>
    <w:p w14:paraId="4766A2EF" w14:textId="77777777" w:rsidR="003664A6" w:rsidRPr="003664A6" w:rsidRDefault="003664A6" w:rsidP="003664A6">
      <w:pPr>
        <w:spacing w:after="0" w:line="240" w:lineRule="auto"/>
        <w:rPr>
          <w:rFonts w:eastAsia="Times New Roman"/>
          <w:bCs/>
          <w:kern w:val="0"/>
          <w14:ligatures w14:val="none"/>
        </w:rPr>
      </w:pPr>
    </w:p>
    <w:p w14:paraId="47858C75" w14:textId="77777777" w:rsidR="003664A6" w:rsidRPr="003664A6" w:rsidRDefault="003664A6" w:rsidP="003664A6">
      <w:pPr>
        <w:keepNext/>
        <w:spacing w:after="0" w:line="240" w:lineRule="auto"/>
        <w:rPr>
          <w:rFonts w:eastAsia="Times New Roman"/>
          <w:bCs/>
          <w:kern w:val="0"/>
          <w14:ligatures w14:val="none"/>
        </w:rPr>
      </w:pPr>
      <w:r w:rsidRPr="003664A6">
        <w:rPr>
          <w:rFonts w:eastAsia="Times New Roman"/>
          <w:b/>
          <w:bCs/>
          <w:kern w:val="0"/>
          <w14:ligatures w14:val="none"/>
        </w:rPr>
        <w:t xml:space="preserve">Dažni šalutinio poveikio reiškiniai </w:t>
      </w:r>
      <w:r w:rsidRPr="003664A6">
        <w:rPr>
          <w:rFonts w:eastAsia="Times New Roman"/>
          <w:bCs/>
          <w:kern w:val="0"/>
          <w14:ligatures w14:val="none"/>
        </w:rPr>
        <w:t>(gali pasireikšti rečiau kaip 1 iš 10 asmenų):</w:t>
      </w:r>
    </w:p>
    <w:p w14:paraId="696A31FA"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plaučių uždegimas, krūtinės ląstos infekcija (bronchitas)</w:t>
      </w:r>
      <w:r w:rsidRPr="003664A6">
        <w:rPr>
          <w:rFonts w:eastAsia="Times New Roman"/>
          <w:noProof/>
          <w:kern w:val="0"/>
          <w14:ligatures w14:val="none"/>
        </w:rPr>
        <w:t>, nosies ančių</w:t>
      </w:r>
      <w:r w:rsidRPr="003664A6">
        <w:rPr>
          <w:rFonts w:eastAsia="Times New Roman"/>
          <w:kern w:val="0"/>
          <w14:ligatures w14:val="none"/>
        </w:rPr>
        <w:t xml:space="preserve"> infekcija;</w:t>
      </w:r>
    </w:p>
    <w:p w14:paraId="2A0C3CFB"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šlapimo takų infekcija, susirgimo gripu panašus pojūtis, anemija;</w:t>
      </w:r>
    </w:p>
    <w:p w14:paraId="328C3802" w14:textId="77777777" w:rsidR="003664A6" w:rsidRPr="003664A6" w:rsidRDefault="003664A6" w:rsidP="003664A6">
      <w:pPr>
        <w:numPr>
          <w:ilvl w:val="0"/>
          <w:numId w:val="3"/>
        </w:numPr>
        <w:tabs>
          <w:tab w:val="clear" w:pos="360"/>
          <w:tab w:val="num" w:pos="567"/>
        </w:tabs>
        <w:spacing w:after="0" w:line="240" w:lineRule="auto"/>
        <w:ind w:left="567" w:hanging="567"/>
        <w:rPr>
          <w:rFonts w:eastAsia="Times New Roman"/>
          <w:noProof/>
          <w:kern w:val="0"/>
          <w14:ligatures w14:val="none"/>
        </w:rPr>
      </w:pPr>
      <w:r w:rsidRPr="003664A6">
        <w:rPr>
          <w:rFonts w:eastAsia="Times New Roman"/>
          <w:kern w:val="0"/>
          <w14:ligatures w14:val="none"/>
        </w:rPr>
        <w:lastRenderedPageBreak/>
        <w:t>padidėjusi hormono prolaktino koncentracija, kuri randama atlikus kraujo tyrimą (tai gali sukelti simptomus, arba ne). Didelės prolaktino koncentracijos simptomai atsiranda nedažnai ir tarp jų vyrams gali būti krūtų pabrinkimas, sunkumas patiriant ar išlaikant erekciją, sumažėjęs lytinis potraukis arba kiti lytinės funkcijos sutrikimai. Moterims gali būti nemalonus pojūtis krūtyse, pieno išsiskyrimas iš krūtų, praleistos mėnesinės ar kitoks mėnesinių ciklo sutrikimas, ar vaisingumo problemos</w:t>
      </w:r>
      <w:r w:rsidRPr="003664A6">
        <w:rPr>
          <w:rFonts w:eastAsia="Times New Roman"/>
          <w:noProof/>
          <w:kern w:val="0"/>
          <w14:ligatures w14:val="none"/>
        </w:rPr>
        <w:t>;</w:t>
      </w:r>
    </w:p>
    <w:p w14:paraId="484D81DD"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 xml:space="preserve">padidėjęs cukraus kiekis kraujyje, </w:t>
      </w:r>
      <w:r w:rsidRPr="003664A6">
        <w:rPr>
          <w:rFonts w:eastAsia="Times New Roman"/>
          <w:noProof/>
          <w:kern w:val="0"/>
          <w14:ligatures w14:val="none"/>
        </w:rPr>
        <w:t>svorio padidėjimas, padidėjęs apetitas, svorio netekimas, sumažėjęs apetitas;</w:t>
      </w:r>
    </w:p>
    <w:p w14:paraId="607BCCA8"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noProof/>
          <w:kern w:val="0"/>
          <w14:ligatures w14:val="none"/>
        </w:rPr>
        <w:t>miego sutrikimas, dirglumas, sumažėjęs lytinis potraukis, neramumas, mieguistumo arba sumažėjusio budrumo jutimas;</w:t>
      </w:r>
    </w:p>
    <w:p w14:paraId="08672CEA"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distonija: ši būklė pasireiškia lėtu arba pastoviu nevalingu raumenų susitraukimu. Nors ši būklė gali apimti bet kurią kūno dalį (ir gali pasireikšti nenormalia kūno laikysena), distonija dažnai apima veido raumenis, įskaitant nenormalius akių, burnos, liežuvio ar žandikaulio judesius</w:t>
      </w:r>
      <w:r w:rsidRPr="003664A6">
        <w:rPr>
          <w:rFonts w:eastAsia="Times New Roman"/>
          <w:noProof/>
          <w:kern w:val="0"/>
          <w14:ligatures w14:val="none"/>
        </w:rPr>
        <w:t>;</w:t>
      </w:r>
    </w:p>
    <w:p w14:paraId="7932C55A"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noProof/>
          <w:kern w:val="0"/>
          <w14:ligatures w14:val="none"/>
        </w:rPr>
        <w:t>svaigulys;</w:t>
      </w:r>
    </w:p>
    <w:p w14:paraId="2BC9FE50" w14:textId="77777777" w:rsidR="003664A6" w:rsidRPr="003664A6" w:rsidRDefault="003664A6" w:rsidP="003664A6">
      <w:pPr>
        <w:numPr>
          <w:ilvl w:val="0"/>
          <w:numId w:val="8"/>
        </w:numPr>
        <w:spacing w:after="0" w:line="240" w:lineRule="auto"/>
        <w:rPr>
          <w:rFonts w:eastAsia="Times New Roman"/>
          <w:noProof/>
          <w:kern w:val="0"/>
          <w14:ligatures w14:val="none"/>
        </w:rPr>
      </w:pPr>
      <w:proofErr w:type="spellStart"/>
      <w:r w:rsidRPr="003664A6">
        <w:rPr>
          <w:rFonts w:eastAsia="Times New Roman"/>
          <w:kern w:val="0"/>
          <w14:ligatures w14:val="none"/>
        </w:rPr>
        <w:t>diskinezija</w:t>
      </w:r>
      <w:proofErr w:type="spellEnd"/>
      <w:r w:rsidRPr="003664A6">
        <w:rPr>
          <w:rFonts w:eastAsia="Times New Roman"/>
          <w:kern w:val="0"/>
          <w14:ligatures w14:val="none"/>
        </w:rPr>
        <w:t>: ši būklė apima nevalingus raumenų judesius, ir gali pasireikšti pasikartojančiais, spazminiais arba sukamaisiais judesiais, ar trūkčiojimu;</w:t>
      </w:r>
    </w:p>
    <w:p w14:paraId="7F2E1D33" w14:textId="77777777" w:rsidR="003664A6" w:rsidRPr="003664A6" w:rsidRDefault="003664A6" w:rsidP="003664A6">
      <w:pPr>
        <w:numPr>
          <w:ilvl w:val="0"/>
          <w:numId w:val="8"/>
        </w:numPr>
        <w:spacing w:after="0" w:line="240" w:lineRule="auto"/>
        <w:rPr>
          <w:rFonts w:eastAsia="Times New Roman"/>
          <w:noProof/>
          <w:kern w:val="0"/>
          <w14:ligatures w14:val="none"/>
        </w:rPr>
      </w:pPr>
      <w:r w:rsidRPr="003664A6">
        <w:rPr>
          <w:rFonts w:eastAsia="Times New Roman"/>
          <w:kern w:val="0"/>
          <w14:ligatures w14:val="none"/>
        </w:rPr>
        <w:t>tremoras (drebulys)</w:t>
      </w:r>
      <w:r w:rsidRPr="003664A6">
        <w:rPr>
          <w:rFonts w:eastAsia="Times New Roman"/>
          <w:noProof/>
          <w:kern w:val="0"/>
          <w14:ligatures w14:val="none"/>
        </w:rPr>
        <w:t>;</w:t>
      </w:r>
    </w:p>
    <w:p w14:paraId="27231B13"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noProof/>
          <w:kern w:val="0"/>
          <w14:ligatures w14:val="none"/>
        </w:rPr>
        <w:t>miglotas matymas;</w:t>
      </w:r>
    </w:p>
    <w:p w14:paraId="08D270F6"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noProof/>
          <w:kern w:val="0"/>
          <w14:ligatures w14:val="none"/>
        </w:rPr>
        <w:t>dažnas širdies plakimas;</w:t>
      </w:r>
    </w:p>
    <w:p w14:paraId="0C4444AB"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sumažėjęs kraujospūdis, krūtinės skausmas, padidėjęs kraujospūdis;</w:t>
      </w:r>
    </w:p>
    <w:p w14:paraId="320B098C"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dusulys, gerklės skausmas, kosulys, užgulta nosis;</w:t>
      </w:r>
    </w:p>
    <w:p w14:paraId="6C7A06E4"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noProof/>
          <w:kern w:val="0"/>
          <w14:ligatures w14:val="none"/>
        </w:rPr>
        <w:t xml:space="preserve">pilvo skausmas, pilvo diskomfortas, vėmimas, pykinimas, skrandžio arba žarnyno infekcija, vidurių užkietėjimas, viduriavimas, nevirškinmas, </w:t>
      </w:r>
      <w:r w:rsidRPr="003664A6">
        <w:rPr>
          <w:rFonts w:eastAsia="Times New Roman"/>
          <w:kern w:val="0"/>
          <w14:ligatures w14:val="none"/>
        </w:rPr>
        <w:t>sausa burna</w:t>
      </w:r>
      <w:r w:rsidRPr="003664A6">
        <w:rPr>
          <w:rFonts w:eastAsia="Times New Roman"/>
          <w:noProof/>
          <w:kern w:val="0"/>
          <w14:ligatures w14:val="none"/>
        </w:rPr>
        <w:t>, danties skausmas;</w:t>
      </w:r>
    </w:p>
    <w:p w14:paraId="20673A2A"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noProof/>
          <w:kern w:val="0"/>
          <w14:ligatures w14:val="none"/>
        </w:rPr>
        <w:t>išbėrimas;</w:t>
      </w:r>
    </w:p>
    <w:p w14:paraId="332F0EF0" w14:textId="77777777" w:rsidR="003664A6" w:rsidRPr="003664A6" w:rsidRDefault="003664A6" w:rsidP="003664A6">
      <w:pPr>
        <w:numPr>
          <w:ilvl w:val="0"/>
          <w:numId w:val="3"/>
        </w:numPr>
        <w:tabs>
          <w:tab w:val="clear" w:pos="360"/>
        </w:tabs>
        <w:spacing w:after="0" w:line="240" w:lineRule="auto"/>
        <w:ind w:left="567" w:hanging="567"/>
        <w:rPr>
          <w:rFonts w:eastAsia="Times New Roman"/>
          <w:noProof/>
          <w:kern w:val="0"/>
          <w14:ligatures w14:val="none"/>
        </w:rPr>
      </w:pPr>
      <w:r w:rsidRPr="003664A6">
        <w:rPr>
          <w:rFonts w:eastAsia="Times New Roman"/>
          <w:noProof/>
          <w:kern w:val="0"/>
          <w14:ligatures w14:val="none"/>
        </w:rPr>
        <w:t xml:space="preserve">raumenų spazmai, </w:t>
      </w:r>
      <w:r w:rsidRPr="003664A6">
        <w:rPr>
          <w:rFonts w:eastAsia="Times New Roman"/>
          <w:kern w:val="0"/>
          <w14:ligatures w14:val="none"/>
        </w:rPr>
        <w:t>kaulų arba raumenų skausmas</w:t>
      </w:r>
      <w:r w:rsidRPr="003664A6">
        <w:rPr>
          <w:rFonts w:eastAsia="Times New Roman"/>
          <w:noProof/>
          <w:kern w:val="0"/>
          <w14:ligatures w14:val="none"/>
        </w:rPr>
        <w:t>, nugaros skausmas, sąnarių skausmas;</w:t>
      </w:r>
    </w:p>
    <w:p w14:paraId="2F5CD113" w14:textId="77777777" w:rsidR="003664A6" w:rsidRPr="003664A6" w:rsidRDefault="003664A6" w:rsidP="003664A6">
      <w:pPr>
        <w:numPr>
          <w:ilvl w:val="0"/>
          <w:numId w:val="3"/>
        </w:numPr>
        <w:tabs>
          <w:tab w:val="clear" w:pos="360"/>
        </w:tabs>
        <w:spacing w:after="0" w:line="240" w:lineRule="auto"/>
        <w:ind w:left="567" w:hanging="567"/>
        <w:rPr>
          <w:rFonts w:eastAsia="Times New Roman"/>
          <w:noProof/>
          <w:kern w:val="0"/>
          <w14:ligatures w14:val="none"/>
        </w:rPr>
      </w:pPr>
      <w:r w:rsidRPr="003664A6">
        <w:rPr>
          <w:rFonts w:eastAsia="Times New Roman"/>
          <w:kern w:val="0"/>
          <w14:ligatures w14:val="none"/>
        </w:rPr>
        <w:t>šlapimo nelaikymas (kontrolės stoka);</w:t>
      </w:r>
    </w:p>
    <w:p w14:paraId="16CD8F1C"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erekcijos sutrikimas;</w:t>
      </w:r>
    </w:p>
    <w:p w14:paraId="66F7EA67"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dingusios mėnesinės;</w:t>
      </w:r>
    </w:p>
    <w:p w14:paraId="4FE86B53"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pieno tekėjimas iš krūtų;</w:t>
      </w:r>
    </w:p>
    <w:p w14:paraId="226A3D4D"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noProof/>
          <w:kern w:val="0"/>
          <w14:ligatures w14:val="none"/>
        </w:rPr>
        <w:t>kūno, rankų arba kojų patinimas, karščiavimas, silpnumas, nuovargis</w:t>
      </w:r>
      <w:r w:rsidRPr="003664A6">
        <w:rPr>
          <w:rFonts w:eastAsia="Times New Roman"/>
          <w:kern w:val="0"/>
          <w14:ligatures w14:val="none"/>
        </w:rPr>
        <w:t>;</w:t>
      </w:r>
    </w:p>
    <w:p w14:paraId="60BE66E5"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noProof/>
          <w:kern w:val="0"/>
          <w14:ligatures w14:val="none"/>
        </w:rPr>
        <w:t>skausmas;</w:t>
      </w:r>
    </w:p>
    <w:p w14:paraId="037E5AAD"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noProof/>
          <w:kern w:val="0"/>
          <w14:ligatures w14:val="none"/>
        </w:rPr>
        <w:t>reakcija</w:t>
      </w:r>
      <w:r w:rsidRPr="003664A6">
        <w:rPr>
          <w:rFonts w:eastAsia="Times New Roman"/>
          <w:kern w:val="0"/>
          <w14:ligatures w14:val="none"/>
        </w:rPr>
        <w:t xml:space="preserve"> injekcijos vietoje, </w:t>
      </w:r>
      <w:r w:rsidRPr="003664A6">
        <w:rPr>
          <w:rFonts w:eastAsia="Times New Roman"/>
          <w:noProof/>
          <w:kern w:val="0"/>
          <w14:ligatures w14:val="none"/>
        </w:rPr>
        <w:t>įskaitant niežulį, skausmą arba patinimą;</w:t>
      </w:r>
    </w:p>
    <w:p w14:paraId="21695F83"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noProof/>
          <w:kern w:val="0"/>
          <w14:ligatures w14:val="none"/>
        </w:rPr>
        <w:t>padidėjęs kepenų transaminazių aktyvumas kraujyje, padidėjęs</w:t>
      </w:r>
      <w:r w:rsidRPr="003664A6">
        <w:rPr>
          <w:rFonts w:eastAsia="Times New Roman"/>
          <w:kern w:val="0"/>
          <w14:ligatures w14:val="none"/>
        </w:rPr>
        <w:t xml:space="preserve"> GGT (kepenų fermento gama-</w:t>
      </w:r>
      <w:proofErr w:type="spellStart"/>
      <w:r w:rsidRPr="003664A6">
        <w:rPr>
          <w:rFonts w:eastAsia="Times New Roman"/>
          <w:kern w:val="0"/>
          <w14:ligatures w14:val="none"/>
        </w:rPr>
        <w:t>gliutamiltransferazės</w:t>
      </w:r>
      <w:proofErr w:type="spellEnd"/>
      <w:r w:rsidRPr="003664A6">
        <w:rPr>
          <w:rFonts w:eastAsia="Times New Roman"/>
          <w:kern w:val="0"/>
          <w14:ligatures w14:val="none"/>
        </w:rPr>
        <w:t>) aktyvumas Jūsų kraujyje</w:t>
      </w:r>
      <w:r w:rsidRPr="003664A6">
        <w:rPr>
          <w:rFonts w:eastAsia="Times New Roman"/>
          <w:noProof/>
          <w:kern w:val="0"/>
          <w14:ligatures w14:val="none"/>
        </w:rPr>
        <w:t>;</w:t>
      </w:r>
    </w:p>
    <w:p w14:paraId="6281F510"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noProof/>
          <w:kern w:val="0"/>
          <w14:ligatures w14:val="none"/>
        </w:rPr>
        <w:t>pargriuvimas</w:t>
      </w:r>
      <w:r w:rsidRPr="003664A6">
        <w:rPr>
          <w:rFonts w:eastAsia="Times New Roman"/>
          <w:kern w:val="0"/>
          <w14:ligatures w14:val="none"/>
        </w:rPr>
        <w:t>.</w:t>
      </w:r>
    </w:p>
    <w:p w14:paraId="2EA343CD" w14:textId="77777777" w:rsidR="003664A6" w:rsidRPr="003664A6" w:rsidRDefault="003664A6" w:rsidP="003664A6">
      <w:pPr>
        <w:numPr>
          <w:ilvl w:val="12"/>
          <w:numId w:val="0"/>
        </w:numPr>
        <w:spacing w:after="0" w:line="240" w:lineRule="auto"/>
        <w:ind w:right="-2"/>
        <w:rPr>
          <w:rFonts w:eastAsia="Times New Roman"/>
          <w:kern w:val="0"/>
          <w14:ligatures w14:val="none"/>
        </w:rPr>
      </w:pPr>
    </w:p>
    <w:p w14:paraId="486CD2E8" w14:textId="77777777" w:rsidR="003664A6" w:rsidRPr="003664A6" w:rsidRDefault="003664A6" w:rsidP="003664A6">
      <w:pPr>
        <w:keepNext/>
        <w:spacing w:after="0" w:line="240" w:lineRule="auto"/>
        <w:rPr>
          <w:rFonts w:eastAsia="Times New Roman"/>
          <w:bCs/>
          <w:kern w:val="0"/>
          <w14:ligatures w14:val="none"/>
        </w:rPr>
      </w:pPr>
      <w:r w:rsidRPr="003664A6">
        <w:rPr>
          <w:rFonts w:eastAsia="Times New Roman"/>
          <w:b/>
          <w:bCs/>
          <w:kern w:val="0"/>
          <w14:ligatures w14:val="none"/>
        </w:rPr>
        <w:t xml:space="preserve">Nedažni šalutinio poveikio reiškiniai </w:t>
      </w:r>
      <w:r w:rsidRPr="003664A6">
        <w:rPr>
          <w:rFonts w:eastAsia="Times New Roman"/>
          <w:bCs/>
          <w:kern w:val="0"/>
          <w14:ligatures w14:val="none"/>
        </w:rPr>
        <w:t>(gali pasireikšti rečiau kaip 1 iš 100 asmenų):</w:t>
      </w:r>
    </w:p>
    <w:p w14:paraId="11E3FA68" w14:textId="77777777" w:rsidR="003664A6" w:rsidRPr="003664A6" w:rsidRDefault="003664A6" w:rsidP="003664A6">
      <w:pPr>
        <w:numPr>
          <w:ilvl w:val="0"/>
          <w:numId w:val="3"/>
        </w:numPr>
        <w:tabs>
          <w:tab w:val="clear" w:pos="360"/>
          <w:tab w:val="left" w:pos="567"/>
        </w:tabs>
        <w:spacing w:after="0" w:line="240" w:lineRule="auto"/>
        <w:ind w:left="567" w:hanging="567"/>
        <w:rPr>
          <w:rFonts w:eastAsia="Times New Roman"/>
          <w:kern w:val="0"/>
          <w14:ligatures w14:val="none"/>
        </w:rPr>
      </w:pPr>
      <w:r w:rsidRPr="003664A6">
        <w:rPr>
          <w:rFonts w:eastAsia="Times New Roman"/>
          <w:noProof/>
          <w:kern w:val="0"/>
          <w14:ligatures w14:val="none"/>
        </w:rPr>
        <w:t xml:space="preserve">kvėpavimo takų infekcija, šlapimo pūslės infekcija, ausies infekcija, akies infekcija, tonzilitas, nagų grybelinė infekcija, odos infekcija, infekcija, apsiribojanti viena odos sritimi arba viena kūno dalimi, virusinė infekcija, </w:t>
      </w:r>
      <w:r w:rsidRPr="003664A6">
        <w:rPr>
          <w:rFonts w:eastAsia="Times New Roman"/>
          <w:kern w:val="0"/>
          <w14:ligatures w14:val="none"/>
        </w:rPr>
        <w:t>erkių sukeltas odos uždegimas, poodinis pūlinys</w:t>
      </w:r>
      <w:r w:rsidRPr="003664A6">
        <w:rPr>
          <w:rFonts w:eastAsia="Times New Roman"/>
          <w:noProof/>
          <w:kern w:val="0"/>
          <w14:ligatures w14:val="none"/>
        </w:rPr>
        <w:t>;</w:t>
      </w:r>
    </w:p>
    <w:p w14:paraId="720A1F60" w14:textId="77777777" w:rsidR="003664A6" w:rsidRPr="003664A6" w:rsidRDefault="003664A6" w:rsidP="003664A6">
      <w:pPr>
        <w:numPr>
          <w:ilvl w:val="0"/>
          <w:numId w:val="3"/>
        </w:numPr>
        <w:tabs>
          <w:tab w:val="clear" w:pos="360"/>
          <w:tab w:val="left" w:pos="567"/>
        </w:tabs>
        <w:spacing w:after="0" w:line="240" w:lineRule="auto"/>
        <w:ind w:left="567" w:hanging="567"/>
        <w:rPr>
          <w:rFonts w:eastAsia="Times New Roman"/>
          <w:kern w:val="0"/>
          <w14:ligatures w14:val="none"/>
        </w:rPr>
      </w:pPr>
      <w:r w:rsidRPr="003664A6">
        <w:rPr>
          <w:rFonts w:eastAsia="Times New Roman"/>
          <w:kern w:val="0"/>
          <w14:ligatures w14:val="none"/>
        </w:rPr>
        <w:t xml:space="preserve">sumažėjęs baltųjų kraujo ląstelių kiekis, trombocitų (kraujo ląstelės, kurios skatina kraujo krešėjimą) kiekio sumažėjimas, </w:t>
      </w:r>
      <w:r w:rsidRPr="003664A6">
        <w:rPr>
          <w:rFonts w:eastAsia="Times New Roman"/>
          <w:noProof/>
          <w:kern w:val="0"/>
          <w14:ligatures w14:val="none"/>
        </w:rPr>
        <w:t>raudonųjų kraujo ląstelių skaičiaus sumažėjimas</w:t>
      </w:r>
      <w:r w:rsidRPr="003664A6">
        <w:rPr>
          <w:rFonts w:eastAsia="Times New Roman"/>
          <w:kern w:val="0"/>
          <w14:ligatures w14:val="none"/>
        </w:rPr>
        <w:t>;</w:t>
      </w:r>
    </w:p>
    <w:p w14:paraId="09629D8A" w14:textId="77777777" w:rsidR="003664A6" w:rsidRPr="003664A6" w:rsidRDefault="003664A6" w:rsidP="003664A6">
      <w:pPr>
        <w:numPr>
          <w:ilvl w:val="0"/>
          <w:numId w:val="3"/>
        </w:numPr>
        <w:tabs>
          <w:tab w:val="clear" w:pos="360"/>
          <w:tab w:val="left" w:pos="567"/>
        </w:tabs>
        <w:spacing w:after="0" w:line="240" w:lineRule="auto"/>
        <w:ind w:left="567" w:hanging="567"/>
        <w:rPr>
          <w:rFonts w:eastAsia="Times New Roman"/>
          <w:kern w:val="0"/>
          <w14:ligatures w14:val="none"/>
        </w:rPr>
      </w:pPr>
      <w:r w:rsidRPr="003664A6">
        <w:rPr>
          <w:rFonts w:eastAsia="Times New Roman"/>
          <w:kern w:val="0"/>
          <w14:ligatures w14:val="none"/>
        </w:rPr>
        <w:t>alerginė reakcija;</w:t>
      </w:r>
    </w:p>
    <w:p w14:paraId="27426DC2" w14:textId="77777777" w:rsidR="003664A6" w:rsidRPr="003664A6" w:rsidRDefault="003664A6" w:rsidP="003664A6">
      <w:pPr>
        <w:numPr>
          <w:ilvl w:val="0"/>
          <w:numId w:val="3"/>
        </w:numPr>
        <w:tabs>
          <w:tab w:val="clear" w:pos="360"/>
          <w:tab w:val="left" w:pos="567"/>
        </w:tabs>
        <w:spacing w:after="0" w:line="240" w:lineRule="auto"/>
        <w:ind w:left="567" w:hanging="567"/>
        <w:rPr>
          <w:rFonts w:eastAsia="Times New Roman"/>
          <w:kern w:val="0"/>
          <w14:ligatures w14:val="none"/>
        </w:rPr>
      </w:pPr>
      <w:r w:rsidRPr="003664A6">
        <w:rPr>
          <w:rFonts w:eastAsia="Times New Roman"/>
          <w:kern w:val="0"/>
          <w14:ligatures w14:val="none"/>
        </w:rPr>
        <w:t xml:space="preserve">gliukozė šlapime, cukrinis </w:t>
      </w:r>
      <w:r w:rsidRPr="003664A6">
        <w:rPr>
          <w:rFonts w:eastAsia="Times New Roman"/>
          <w:noProof/>
          <w:kern w:val="0"/>
          <w14:ligatures w14:val="none"/>
        </w:rPr>
        <w:t>diabetas arba diabeto pasunkėjimas;</w:t>
      </w:r>
    </w:p>
    <w:p w14:paraId="3A796EEA" w14:textId="77777777" w:rsidR="003664A6" w:rsidRPr="003664A6" w:rsidRDefault="003664A6" w:rsidP="003664A6">
      <w:pPr>
        <w:numPr>
          <w:ilvl w:val="0"/>
          <w:numId w:val="3"/>
        </w:numPr>
        <w:tabs>
          <w:tab w:val="clear" w:pos="360"/>
          <w:tab w:val="left" w:pos="567"/>
        </w:tabs>
        <w:spacing w:after="0" w:line="240" w:lineRule="auto"/>
        <w:ind w:left="567" w:hanging="567"/>
        <w:rPr>
          <w:rFonts w:eastAsia="Times New Roman"/>
          <w:kern w:val="0"/>
          <w14:ligatures w14:val="none"/>
        </w:rPr>
      </w:pPr>
      <w:r w:rsidRPr="003664A6">
        <w:rPr>
          <w:rFonts w:eastAsia="Times New Roman"/>
          <w:kern w:val="0"/>
          <w14:ligatures w14:val="none"/>
        </w:rPr>
        <w:t>apetito praradimas pasireiškiantis mitybos nepakankamumu ir sumažėjusiu kūno svoriu;</w:t>
      </w:r>
    </w:p>
    <w:p w14:paraId="5FA0CCC4" w14:textId="77777777" w:rsidR="003664A6" w:rsidRPr="003664A6" w:rsidRDefault="003664A6" w:rsidP="003664A6">
      <w:pPr>
        <w:numPr>
          <w:ilvl w:val="0"/>
          <w:numId w:val="3"/>
        </w:numPr>
        <w:tabs>
          <w:tab w:val="clear" w:pos="360"/>
          <w:tab w:val="left" w:pos="567"/>
        </w:tabs>
        <w:spacing w:after="0" w:line="240" w:lineRule="auto"/>
        <w:ind w:left="567" w:hanging="567"/>
        <w:rPr>
          <w:rFonts w:eastAsia="Times New Roman"/>
          <w:kern w:val="0"/>
          <w14:ligatures w14:val="none"/>
        </w:rPr>
      </w:pPr>
      <w:r w:rsidRPr="003664A6">
        <w:rPr>
          <w:rFonts w:eastAsia="Times New Roman"/>
          <w:kern w:val="0"/>
          <w14:ligatures w14:val="none"/>
        </w:rPr>
        <w:t>didelė trigliceridų (riebalų) koncentracija kraujyje, padidėjusi cholesterolio koncentracija kraujyje;</w:t>
      </w:r>
    </w:p>
    <w:p w14:paraId="36DC592A" w14:textId="77777777" w:rsidR="003664A6" w:rsidRPr="003664A6" w:rsidRDefault="003664A6" w:rsidP="003664A6">
      <w:pPr>
        <w:numPr>
          <w:ilvl w:val="0"/>
          <w:numId w:val="4"/>
        </w:numPr>
        <w:tabs>
          <w:tab w:val="left" w:pos="567"/>
        </w:tabs>
        <w:autoSpaceDE w:val="0"/>
        <w:autoSpaceDN w:val="0"/>
        <w:adjustRightInd w:val="0"/>
        <w:spacing w:after="0" w:line="240" w:lineRule="auto"/>
        <w:ind w:left="567" w:hanging="567"/>
        <w:rPr>
          <w:rFonts w:eastAsia="Times New Roman"/>
          <w:kern w:val="0"/>
          <w14:ligatures w14:val="none"/>
        </w:rPr>
      </w:pPr>
      <w:r w:rsidRPr="003664A6">
        <w:rPr>
          <w:rFonts w:eastAsia="Times New Roman"/>
          <w:noProof/>
          <w:kern w:val="0"/>
          <w14:ligatures w14:val="none"/>
        </w:rPr>
        <w:t>pakili nuotaika (manija), sumišimas, negalėjimas pasiekti orgazmo, nervingumas, košmarai;</w:t>
      </w:r>
    </w:p>
    <w:p w14:paraId="3E55718E" w14:textId="77777777" w:rsidR="003664A6" w:rsidRPr="003664A6" w:rsidRDefault="003664A6" w:rsidP="003664A6">
      <w:pPr>
        <w:numPr>
          <w:ilvl w:val="0"/>
          <w:numId w:val="4"/>
        </w:numPr>
        <w:tabs>
          <w:tab w:val="left" w:pos="567"/>
        </w:tabs>
        <w:autoSpaceDE w:val="0"/>
        <w:autoSpaceDN w:val="0"/>
        <w:adjustRightInd w:val="0"/>
        <w:spacing w:after="0" w:line="240" w:lineRule="auto"/>
        <w:ind w:left="567" w:hanging="567"/>
        <w:rPr>
          <w:rFonts w:eastAsia="Times New Roman"/>
          <w:noProof/>
          <w:kern w:val="0"/>
          <w14:ligatures w14:val="none"/>
        </w:rPr>
      </w:pPr>
      <w:r w:rsidRPr="003664A6">
        <w:rPr>
          <w:rFonts w:eastAsia="Times New Roman"/>
          <w:noProof/>
          <w:kern w:val="0"/>
          <w14:ligatures w14:val="none"/>
        </w:rPr>
        <w:t>sąmonės netekimas, traukuliai (priepuoliai), alpimas;</w:t>
      </w:r>
    </w:p>
    <w:p w14:paraId="6EF2317F" w14:textId="77777777" w:rsidR="003664A6" w:rsidRPr="003664A6" w:rsidRDefault="003664A6" w:rsidP="003664A6">
      <w:pPr>
        <w:numPr>
          <w:ilvl w:val="0"/>
          <w:numId w:val="4"/>
        </w:numPr>
        <w:tabs>
          <w:tab w:val="left" w:pos="567"/>
        </w:tabs>
        <w:spacing w:after="0" w:line="240" w:lineRule="auto"/>
        <w:ind w:left="567" w:hanging="567"/>
        <w:rPr>
          <w:rFonts w:eastAsia="Times New Roman"/>
          <w:noProof/>
          <w:kern w:val="0"/>
          <w14:ligatures w14:val="none"/>
        </w:rPr>
      </w:pPr>
      <w:r w:rsidRPr="003664A6">
        <w:rPr>
          <w:rFonts w:eastAsia="Times New Roman"/>
          <w:kern w:val="0"/>
          <w14:ligatures w14:val="none"/>
        </w:rPr>
        <w:t>nuolatinis poreikis judinti kūno dalis</w:t>
      </w:r>
      <w:r w:rsidRPr="003664A6">
        <w:rPr>
          <w:rFonts w:eastAsia="Times New Roman"/>
          <w:noProof/>
          <w:kern w:val="0"/>
          <w14:ligatures w14:val="none"/>
        </w:rPr>
        <w:t xml:space="preserve">, pusiausvyros sutrikimas, nenormali koordinacija, svaigulys atsistojus, dėmesio sutrikimas, kalbos sutrikimas, </w:t>
      </w:r>
      <w:r w:rsidRPr="003664A6">
        <w:rPr>
          <w:rFonts w:eastAsia="Times New Roman"/>
          <w:kern w:val="0"/>
          <w14:ligatures w14:val="none"/>
        </w:rPr>
        <w:t>ne</w:t>
      </w:r>
      <w:r w:rsidRPr="003664A6">
        <w:rPr>
          <w:rFonts w:eastAsia="Times New Roman"/>
          <w:noProof/>
          <w:kern w:val="0"/>
          <w14:ligatures w14:val="none"/>
        </w:rPr>
        <w:t>n</w:t>
      </w:r>
      <w:r w:rsidRPr="003664A6">
        <w:rPr>
          <w:rFonts w:eastAsia="Times New Roman"/>
          <w:kern w:val="0"/>
          <w14:ligatures w14:val="none"/>
        </w:rPr>
        <w:t>ormalus skonio pojūtis ar jo praradimas</w:t>
      </w:r>
      <w:r w:rsidRPr="003664A6">
        <w:rPr>
          <w:rFonts w:eastAsia="Times New Roman"/>
          <w:noProof/>
          <w:kern w:val="0"/>
          <w14:ligatures w14:val="none"/>
        </w:rPr>
        <w:t xml:space="preserve">, </w:t>
      </w:r>
      <w:r w:rsidRPr="003664A6">
        <w:rPr>
          <w:rFonts w:eastAsia="Times New Roman"/>
          <w:kern w:val="0"/>
          <w14:ligatures w14:val="none"/>
        </w:rPr>
        <w:t>sumažėjęs odos jautrumas skausmui ir lietimui</w:t>
      </w:r>
      <w:r w:rsidRPr="003664A6">
        <w:rPr>
          <w:rFonts w:eastAsia="Times New Roman"/>
          <w:noProof/>
          <w:kern w:val="0"/>
          <w14:ligatures w14:val="none"/>
        </w:rPr>
        <w:t xml:space="preserve">, </w:t>
      </w:r>
      <w:r w:rsidRPr="003664A6">
        <w:rPr>
          <w:rFonts w:eastAsia="Times New Roman"/>
          <w:kern w:val="0"/>
          <w14:ligatures w14:val="none"/>
        </w:rPr>
        <w:t>odos dilgčiojimo, dūrimo</w:t>
      </w:r>
      <w:r w:rsidRPr="003664A6" w:rsidDel="00930ADD">
        <w:rPr>
          <w:rFonts w:eastAsia="Times New Roman"/>
          <w:kern w:val="0"/>
          <w14:ligatures w14:val="none"/>
        </w:rPr>
        <w:t xml:space="preserve"> </w:t>
      </w:r>
      <w:r w:rsidRPr="003664A6">
        <w:rPr>
          <w:rFonts w:eastAsia="Times New Roman"/>
          <w:kern w:val="0"/>
          <w14:ligatures w14:val="none"/>
        </w:rPr>
        <w:t>ar tirpimo pojūtis;</w:t>
      </w:r>
    </w:p>
    <w:p w14:paraId="5C61B7F7" w14:textId="77777777" w:rsidR="003664A6" w:rsidRPr="003664A6" w:rsidRDefault="003664A6" w:rsidP="003664A6">
      <w:pPr>
        <w:numPr>
          <w:ilvl w:val="0"/>
          <w:numId w:val="4"/>
        </w:numPr>
        <w:tabs>
          <w:tab w:val="left" w:pos="567"/>
        </w:tabs>
        <w:spacing w:after="0" w:line="240" w:lineRule="auto"/>
        <w:ind w:left="567" w:hanging="567"/>
        <w:rPr>
          <w:rFonts w:eastAsia="Times New Roman"/>
          <w:noProof/>
          <w:kern w:val="0"/>
          <w14:ligatures w14:val="none"/>
        </w:rPr>
      </w:pPr>
      <w:r w:rsidRPr="003664A6">
        <w:rPr>
          <w:rFonts w:eastAsia="Times New Roman"/>
          <w:kern w:val="0"/>
          <w14:ligatures w14:val="none"/>
        </w:rPr>
        <w:t>akies infekcija ar akies junginės uždegimas</w:t>
      </w:r>
      <w:r w:rsidRPr="003664A6">
        <w:rPr>
          <w:rFonts w:eastAsia="Times New Roman"/>
          <w:noProof/>
          <w:kern w:val="0"/>
          <w14:ligatures w14:val="none"/>
        </w:rPr>
        <w:t xml:space="preserve">, </w:t>
      </w:r>
      <w:r w:rsidRPr="003664A6">
        <w:rPr>
          <w:rFonts w:eastAsia="Times New Roman"/>
          <w:kern w:val="0"/>
          <w14:ligatures w14:val="none"/>
        </w:rPr>
        <w:t>akies sausmė</w:t>
      </w:r>
      <w:r w:rsidRPr="003664A6">
        <w:rPr>
          <w:rFonts w:eastAsia="Times New Roman"/>
          <w:noProof/>
          <w:kern w:val="0"/>
          <w14:ligatures w14:val="none"/>
        </w:rPr>
        <w:t>, padidėjęs ašarojimas, akių paraudimas;</w:t>
      </w:r>
    </w:p>
    <w:p w14:paraId="2BDB6F0D" w14:textId="77777777" w:rsidR="003664A6" w:rsidRPr="003664A6" w:rsidRDefault="003664A6" w:rsidP="003664A6">
      <w:pPr>
        <w:numPr>
          <w:ilvl w:val="0"/>
          <w:numId w:val="4"/>
        </w:numPr>
        <w:tabs>
          <w:tab w:val="left" w:pos="567"/>
        </w:tabs>
        <w:spacing w:after="0" w:line="240" w:lineRule="auto"/>
        <w:ind w:left="567" w:hanging="567"/>
        <w:rPr>
          <w:rFonts w:eastAsia="Times New Roman"/>
          <w:noProof/>
          <w:kern w:val="0"/>
          <w14:ligatures w14:val="none"/>
        </w:rPr>
      </w:pPr>
      <w:r w:rsidRPr="003664A6">
        <w:rPr>
          <w:rFonts w:eastAsia="Times New Roman"/>
          <w:kern w:val="0"/>
          <w14:ligatures w14:val="none"/>
        </w:rPr>
        <w:t>sukimosi pojūtis (galvos svaigimas)</w:t>
      </w:r>
      <w:r w:rsidRPr="003664A6">
        <w:rPr>
          <w:rFonts w:eastAsia="Times New Roman"/>
          <w:noProof/>
          <w:kern w:val="0"/>
          <w14:ligatures w14:val="none"/>
        </w:rPr>
        <w:t>, spengimas ausyse, ausies skausmas;</w:t>
      </w:r>
    </w:p>
    <w:p w14:paraId="1C4003EA" w14:textId="77777777" w:rsidR="003664A6" w:rsidRPr="003664A6" w:rsidRDefault="003664A6" w:rsidP="003664A6">
      <w:pPr>
        <w:numPr>
          <w:ilvl w:val="0"/>
          <w:numId w:val="4"/>
        </w:numPr>
        <w:tabs>
          <w:tab w:val="left" w:pos="567"/>
        </w:tabs>
        <w:spacing w:after="0" w:line="240" w:lineRule="auto"/>
        <w:ind w:left="567" w:hanging="567"/>
        <w:rPr>
          <w:rFonts w:eastAsia="Times New Roman"/>
          <w:kern w:val="0"/>
          <w14:ligatures w14:val="none"/>
        </w:rPr>
      </w:pPr>
      <w:r w:rsidRPr="003664A6">
        <w:rPr>
          <w:rFonts w:eastAsia="Times New Roman"/>
          <w:kern w:val="0"/>
          <w14:ligatures w14:val="none"/>
        </w:rPr>
        <w:lastRenderedPageBreak/>
        <w:t>prieširdžių virpėjimas (nenormalus širdies ritmas)</w:t>
      </w:r>
      <w:r w:rsidRPr="003664A6">
        <w:rPr>
          <w:rFonts w:eastAsia="Times New Roman"/>
          <w:noProof/>
          <w:kern w:val="0"/>
          <w14:ligatures w14:val="none"/>
        </w:rPr>
        <w:t xml:space="preserve">, </w:t>
      </w:r>
      <w:r w:rsidRPr="003664A6">
        <w:rPr>
          <w:rFonts w:eastAsia="Times New Roman"/>
          <w:kern w:val="0"/>
          <w14:ligatures w14:val="none"/>
        </w:rPr>
        <w:t>impulsų perdavimo iš viršutinės į apatinę širdies dalį pertrūkis</w:t>
      </w:r>
      <w:r w:rsidRPr="003664A6">
        <w:rPr>
          <w:rFonts w:eastAsia="Times New Roman"/>
          <w:noProof/>
          <w:kern w:val="0"/>
          <w14:ligatures w14:val="none"/>
        </w:rPr>
        <w:t xml:space="preserve">, </w:t>
      </w:r>
      <w:r w:rsidRPr="003664A6">
        <w:rPr>
          <w:rFonts w:eastAsia="Times New Roman"/>
          <w:kern w:val="0"/>
          <w14:ligatures w14:val="none"/>
        </w:rPr>
        <w:t>nenormalus širdies elektrinis laidumas</w:t>
      </w:r>
      <w:r w:rsidRPr="003664A6">
        <w:rPr>
          <w:rFonts w:eastAsia="Times New Roman"/>
          <w:noProof/>
          <w:kern w:val="0"/>
          <w14:ligatures w14:val="none"/>
        </w:rPr>
        <w:t xml:space="preserve">, </w:t>
      </w:r>
      <w:r w:rsidRPr="003664A6">
        <w:rPr>
          <w:rFonts w:eastAsia="Times New Roman"/>
          <w:kern w:val="0"/>
          <w14:ligatures w14:val="none"/>
        </w:rPr>
        <w:t>Jūsų širdies QT intervalo pailgėjimas</w:t>
      </w:r>
      <w:r w:rsidRPr="003664A6">
        <w:rPr>
          <w:rFonts w:eastAsia="Times New Roman"/>
          <w:noProof/>
          <w:kern w:val="0"/>
          <w14:ligatures w14:val="none"/>
        </w:rPr>
        <w:t xml:space="preserve">, </w:t>
      </w:r>
      <w:r w:rsidRPr="003664A6">
        <w:rPr>
          <w:rFonts w:eastAsia="Times New Roman"/>
          <w:kern w:val="0"/>
          <w14:ligatures w14:val="none"/>
        </w:rPr>
        <w:t>retas širdies plakimas, užrašyta nenormali širdies elektrinė veikla (elektrokardiogramoje arba EKG), širdies plazdėjimo arba dažno stipraus širdies plakimo krūtinėje pojūtis (</w:t>
      </w:r>
      <w:proofErr w:type="spellStart"/>
      <w:r w:rsidRPr="003664A6">
        <w:rPr>
          <w:rFonts w:eastAsia="Times New Roman"/>
          <w:kern w:val="0"/>
          <w14:ligatures w14:val="none"/>
        </w:rPr>
        <w:t>palpitacijos</w:t>
      </w:r>
      <w:proofErr w:type="spellEnd"/>
      <w:r w:rsidRPr="003664A6">
        <w:rPr>
          <w:rFonts w:eastAsia="Times New Roman"/>
          <w:kern w:val="0"/>
          <w14:ligatures w14:val="none"/>
        </w:rPr>
        <w:t>);</w:t>
      </w:r>
    </w:p>
    <w:p w14:paraId="5EE2F8B4" w14:textId="77777777" w:rsidR="003664A6" w:rsidRPr="003664A6" w:rsidRDefault="003664A6" w:rsidP="003664A6">
      <w:pPr>
        <w:numPr>
          <w:ilvl w:val="0"/>
          <w:numId w:val="4"/>
        </w:numPr>
        <w:tabs>
          <w:tab w:val="left" w:pos="567"/>
        </w:tabs>
        <w:spacing w:after="0" w:line="240" w:lineRule="auto"/>
        <w:ind w:left="567" w:hanging="567"/>
        <w:rPr>
          <w:rFonts w:eastAsia="Times New Roman"/>
          <w:noProof/>
          <w:kern w:val="0"/>
          <w14:ligatures w14:val="none"/>
        </w:rPr>
      </w:pPr>
      <w:r w:rsidRPr="003664A6">
        <w:rPr>
          <w:rFonts w:eastAsia="Times New Roman"/>
          <w:kern w:val="0"/>
          <w14:ligatures w14:val="none"/>
        </w:rPr>
        <w:t xml:space="preserve">sumažėjęs kraujospūdis atsistojant (todėl, kai kurie žmonės, vartojantys </w:t>
      </w:r>
      <w:proofErr w:type="spellStart"/>
      <w:r w:rsidRPr="003664A6">
        <w:rPr>
          <w:rFonts w:eastAsia="Times New Roman"/>
          <w:bCs/>
          <w:kern w:val="0"/>
          <w14:ligatures w14:val="none"/>
        </w:rPr>
        <w:t>Risperidone</w:t>
      </w:r>
      <w:proofErr w:type="spellEnd"/>
      <w:r w:rsidRPr="003664A6">
        <w:rPr>
          <w:rFonts w:eastAsia="Times New Roman"/>
          <w:bCs/>
          <w:kern w:val="0"/>
          <w14:ligatures w14:val="none"/>
        </w:rPr>
        <w:t xml:space="preserve"> </w:t>
      </w:r>
      <w:proofErr w:type="spellStart"/>
      <w:r w:rsidRPr="003664A6">
        <w:rPr>
          <w:rFonts w:eastAsia="Times New Roman"/>
          <w:bCs/>
          <w:kern w:val="0"/>
          <w14:ligatures w14:val="none"/>
        </w:rPr>
        <w:t>Teva</w:t>
      </w:r>
      <w:proofErr w:type="spellEnd"/>
      <w:r w:rsidRPr="003664A6">
        <w:rPr>
          <w:rFonts w:eastAsia="Times New Roman"/>
          <w:kern w:val="0"/>
          <w14:ligatures w14:val="none"/>
        </w:rPr>
        <w:t>, gali jausti silpnumą, svaigulį arba, staigiai atsisėdus ar atsistojus, nualpti);</w:t>
      </w:r>
    </w:p>
    <w:p w14:paraId="446C0348" w14:textId="77777777" w:rsidR="003664A6" w:rsidRPr="003664A6" w:rsidRDefault="003664A6" w:rsidP="003664A6">
      <w:pPr>
        <w:numPr>
          <w:ilvl w:val="0"/>
          <w:numId w:val="4"/>
        </w:numPr>
        <w:tabs>
          <w:tab w:val="left" w:pos="567"/>
        </w:tabs>
        <w:spacing w:after="0" w:line="240" w:lineRule="auto"/>
        <w:ind w:left="567" w:hanging="567"/>
        <w:rPr>
          <w:rFonts w:eastAsia="Times New Roman"/>
          <w:noProof/>
          <w:kern w:val="0"/>
          <w14:ligatures w14:val="none"/>
        </w:rPr>
      </w:pPr>
      <w:r w:rsidRPr="003664A6">
        <w:rPr>
          <w:rFonts w:eastAsia="Times New Roman"/>
          <w:kern w:val="0"/>
          <w14:ligatures w14:val="none"/>
        </w:rPr>
        <w:t xml:space="preserve">greitas, paviršutiniškas kvėpavimas, kvėpavimo takų </w:t>
      </w:r>
      <w:proofErr w:type="spellStart"/>
      <w:r w:rsidRPr="003664A6">
        <w:rPr>
          <w:rFonts w:eastAsia="Times New Roman"/>
          <w:kern w:val="0"/>
          <w14:ligatures w14:val="none"/>
        </w:rPr>
        <w:t>kongestija</w:t>
      </w:r>
      <w:proofErr w:type="spellEnd"/>
      <w:r w:rsidRPr="003664A6">
        <w:rPr>
          <w:rFonts w:eastAsia="Times New Roman"/>
          <w:kern w:val="0"/>
          <w14:ligatures w14:val="none"/>
        </w:rPr>
        <w:t xml:space="preserve"> (perpildymas krauju), švokštimas, kraujavimas iš nosies;</w:t>
      </w:r>
    </w:p>
    <w:p w14:paraId="7EC6BE97" w14:textId="77777777" w:rsidR="003664A6" w:rsidRPr="003664A6" w:rsidRDefault="003664A6" w:rsidP="003664A6">
      <w:pPr>
        <w:numPr>
          <w:ilvl w:val="0"/>
          <w:numId w:val="4"/>
        </w:numPr>
        <w:tabs>
          <w:tab w:val="left" w:pos="567"/>
        </w:tabs>
        <w:spacing w:after="0" w:line="240" w:lineRule="auto"/>
        <w:ind w:left="567" w:hanging="567"/>
        <w:rPr>
          <w:rFonts w:eastAsia="Times New Roman"/>
          <w:noProof/>
          <w:kern w:val="0"/>
          <w14:ligatures w14:val="none"/>
        </w:rPr>
      </w:pPr>
      <w:r w:rsidRPr="003664A6">
        <w:rPr>
          <w:rFonts w:eastAsia="Times New Roman"/>
          <w:noProof/>
          <w:kern w:val="0"/>
          <w14:ligatures w14:val="none"/>
        </w:rPr>
        <w:t xml:space="preserve">išmatų nelaikymas, </w:t>
      </w:r>
      <w:r w:rsidRPr="003664A6">
        <w:rPr>
          <w:rFonts w:eastAsia="Times New Roman"/>
          <w:kern w:val="0"/>
          <w14:ligatures w14:val="none"/>
        </w:rPr>
        <w:t>sunkumas ryjant</w:t>
      </w:r>
      <w:r w:rsidRPr="003664A6">
        <w:rPr>
          <w:rFonts w:eastAsia="Times New Roman"/>
          <w:noProof/>
          <w:kern w:val="0"/>
          <w14:ligatures w14:val="none"/>
        </w:rPr>
        <w:t xml:space="preserve">, </w:t>
      </w:r>
      <w:r w:rsidRPr="003664A6">
        <w:rPr>
          <w:rFonts w:eastAsia="Times New Roman"/>
          <w:kern w:val="0"/>
          <w14:ligatures w14:val="none"/>
        </w:rPr>
        <w:t>pernelyg didelis dujų išsiskyrimas žarnyne;</w:t>
      </w:r>
    </w:p>
    <w:p w14:paraId="298A941A" w14:textId="77777777" w:rsidR="003664A6" w:rsidRPr="003664A6" w:rsidRDefault="003664A6" w:rsidP="003664A6">
      <w:pPr>
        <w:numPr>
          <w:ilvl w:val="0"/>
          <w:numId w:val="4"/>
        </w:numPr>
        <w:tabs>
          <w:tab w:val="left" w:pos="567"/>
        </w:tabs>
        <w:spacing w:after="0" w:line="240" w:lineRule="auto"/>
        <w:ind w:left="567" w:hanging="567"/>
        <w:rPr>
          <w:rFonts w:eastAsia="Times New Roman"/>
          <w:noProof/>
          <w:kern w:val="0"/>
          <w14:ligatures w14:val="none"/>
        </w:rPr>
      </w:pPr>
      <w:r w:rsidRPr="003664A6">
        <w:rPr>
          <w:rFonts w:eastAsia="Times New Roman"/>
          <w:noProof/>
          <w:kern w:val="0"/>
          <w14:ligatures w14:val="none"/>
        </w:rPr>
        <w:t xml:space="preserve">niežulys, plaukų slinkimas, egzema, </w:t>
      </w:r>
      <w:r w:rsidRPr="003664A6">
        <w:rPr>
          <w:rFonts w:eastAsia="Times New Roman"/>
          <w:kern w:val="0"/>
          <w14:ligatures w14:val="none"/>
        </w:rPr>
        <w:t>odos sausmė</w:t>
      </w:r>
      <w:r w:rsidRPr="003664A6">
        <w:rPr>
          <w:rFonts w:eastAsia="Times New Roman"/>
          <w:noProof/>
          <w:kern w:val="0"/>
          <w14:ligatures w14:val="none"/>
        </w:rPr>
        <w:t xml:space="preserve">, odos raudonumas, odos spalvos pokytis, spuogai, </w:t>
      </w:r>
      <w:r w:rsidRPr="003664A6">
        <w:rPr>
          <w:rFonts w:eastAsia="Times New Roman"/>
          <w:kern w:val="0"/>
          <w14:ligatures w14:val="none"/>
        </w:rPr>
        <w:t>besilupanti, niežtinti galvos arba kūno oda</w:t>
      </w:r>
      <w:r w:rsidRPr="003664A6">
        <w:rPr>
          <w:rFonts w:eastAsia="Times New Roman"/>
          <w:noProof/>
          <w:kern w:val="0"/>
          <w14:ligatures w14:val="none"/>
        </w:rPr>
        <w:t>;</w:t>
      </w:r>
    </w:p>
    <w:p w14:paraId="44607CFE" w14:textId="77777777" w:rsidR="003664A6" w:rsidRPr="003664A6" w:rsidRDefault="003664A6" w:rsidP="003664A6">
      <w:pPr>
        <w:numPr>
          <w:ilvl w:val="0"/>
          <w:numId w:val="4"/>
        </w:numPr>
        <w:tabs>
          <w:tab w:val="left" w:pos="567"/>
        </w:tabs>
        <w:spacing w:after="0" w:line="240" w:lineRule="auto"/>
        <w:ind w:left="567" w:hanging="567"/>
        <w:rPr>
          <w:rFonts w:eastAsia="Times New Roman"/>
          <w:noProof/>
          <w:kern w:val="0"/>
          <w14:ligatures w14:val="none"/>
        </w:rPr>
      </w:pPr>
      <w:r w:rsidRPr="003664A6">
        <w:rPr>
          <w:rFonts w:eastAsia="Times New Roman"/>
          <w:kern w:val="0"/>
          <w14:ligatures w14:val="none"/>
        </w:rPr>
        <w:t>KFK (</w:t>
      </w:r>
      <w:proofErr w:type="spellStart"/>
      <w:r w:rsidRPr="003664A6">
        <w:rPr>
          <w:rFonts w:eastAsia="Times New Roman"/>
          <w:kern w:val="0"/>
          <w14:ligatures w14:val="none"/>
        </w:rPr>
        <w:t>kreatinfosfokinazės</w:t>
      </w:r>
      <w:proofErr w:type="spellEnd"/>
      <w:r w:rsidRPr="003664A6">
        <w:rPr>
          <w:rFonts w:eastAsia="Times New Roman"/>
          <w:kern w:val="0"/>
          <w14:ligatures w14:val="none"/>
        </w:rPr>
        <w:t>) aktyvumo padidėjimas kraujyje (fermento, kuris kartais yra išskiriamas irstant raumenims),</w:t>
      </w:r>
    </w:p>
    <w:p w14:paraId="44A7E40E" w14:textId="77777777" w:rsidR="003664A6" w:rsidRPr="003664A6" w:rsidRDefault="003664A6" w:rsidP="003664A6">
      <w:pPr>
        <w:numPr>
          <w:ilvl w:val="0"/>
          <w:numId w:val="4"/>
        </w:numPr>
        <w:tabs>
          <w:tab w:val="left" w:pos="567"/>
        </w:tabs>
        <w:spacing w:after="0" w:line="240" w:lineRule="auto"/>
        <w:ind w:left="567" w:hanging="567"/>
        <w:rPr>
          <w:rFonts w:eastAsia="Times New Roman"/>
          <w:noProof/>
          <w:kern w:val="0"/>
          <w14:ligatures w14:val="none"/>
        </w:rPr>
      </w:pPr>
      <w:r w:rsidRPr="003664A6">
        <w:rPr>
          <w:rFonts w:eastAsia="Times New Roman"/>
          <w:noProof/>
          <w:kern w:val="0"/>
          <w14:ligatures w14:val="none"/>
        </w:rPr>
        <w:t xml:space="preserve">sąnarių </w:t>
      </w:r>
      <w:r w:rsidRPr="003664A6">
        <w:rPr>
          <w:rFonts w:eastAsia="Times New Roman"/>
          <w:kern w:val="0"/>
          <w14:ligatures w14:val="none"/>
        </w:rPr>
        <w:t>sąstingis</w:t>
      </w:r>
      <w:r w:rsidRPr="003664A6">
        <w:rPr>
          <w:rFonts w:eastAsia="Times New Roman"/>
          <w:noProof/>
          <w:kern w:val="0"/>
          <w14:ligatures w14:val="none"/>
        </w:rPr>
        <w:t>, sąnarių patinimas, raumenų silpnumas, kaklo skausmas;</w:t>
      </w:r>
    </w:p>
    <w:p w14:paraId="77E4C75F" w14:textId="77777777" w:rsidR="003664A6" w:rsidRPr="003664A6" w:rsidRDefault="003664A6" w:rsidP="003664A6">
      <w:pPr>
        <w:numPr>
          <w:ilvl w:val="0"/>
          <w:numId w:val="4"/>
        </w:numPr>
        <w:tabs>
          <w:tab w:val="left" w:pos="567"/>
        </w:tabs>
        <w:spacing w:after="0" w:line="240" w:lineRule="auto"/>
        <w:ind w:left="567" w:hanging="567"/>
        <w:rPr>
          <w:rFonts w:eastAsia="Times New Roman"/>
          <w:noProof/>
          <w:kern w:val="0"/>
          <w14:ligatures w14:val="none"/>
        </w:rPr>
      </w:pPr>
      <w:r w:rsidRPr="003664A6">
        <w:rPr>
          <w:rFonts w:eastAsia="Times New Roman"/>
          <w:noProof/>
          <w:kern w:val="0"/>
          <w14:ligatures w14:val="none"/>
        </w:rPr>
        <w:t>dažnas šlapinimasis, negalėjimas pasišlapinti, skausmingas šlapinimasis;</w:t>
      </w:r>
    </w:p>
    <w:p w14:paraId="1EC182FF" w14:textId="77777777" w:rsidR="003664A6" w:rsidRPr="003664A6" w:rsidRDefault="003664A6" w:rsidP="003664A6">
      <w:pPr>
        <w:numPr>
          <w:ilvl w:val="0"/>
          <w:numId w:val="9"/>
        </w:numPr>
        <w:tabs>
          <w:tab w:val="left" w:pos="567"/>
        </w:tabs>
        <w:spacing w:after="0" w:line="240" w:lineRule="auto"/>
        <w:rPr>
          <w:rFonts w:eastAsia="Times New Roman"/>
          <w:noProof/>
          <w:kern w:val="0"/>
          <w14:ligatures w14:val="none"/>
        </w:rPr>
      </w:pPr>
      <w:r w:rsidRPr="003664A6">
        <w:rPr>
          <w:rFonts w:eastAsia="Times New Roman"/>
          <w:noProof/>
          <w:kern w:val="0"/>
          <w14:ligatures w14:val="none"/>
        </w:rPr>
        <w:t xml:space="preserve">ejakuliacijos sutrikimas, </w:t>
      </w:r>
      <w:r w:rsidRPr="003664A6">
        <w:rPr>
          <w:rFonts w:eastAsia="Times New Roman"/>
          <w:kern w:val="0"/>
          <w14:ligatures w14:val="none"/>
        </w:rPr>
        <w:t>mėnesinių vėlavimas</w:t>
      </w:r>
      <w:r w:rsidRPr="003664A6">
        <w:rPr>
          <w:rFonts w:eastAsia="Times New Roman"/>
          <w:noProof/>
          <w:kern w:val="0"/>
          <w14:ligatures w14:val="none"/>
        </w:rPr>
        <w:t xml:space="preserve">, </w:t>
      </w:r>
      <w:r w:rsidRPr="003664A6">
        <w:rPr>
          <w:rFonts w:eastAsia="Times New Roman"/>
          <w:kern w:val="0"/>
          <w14:ligatures w14:val="none"/>
        </w:rPr>
        <w:t>praleistos mėnesinės ar kiti mėnesinių ciklo sutrikimai (moterims)</w:t>
      </w:r>
      <w:r w:rsidRPr="003664A6">
        <w:rPr>
          <w:rFonts w:eastAsia="Times New Roman"/>
          <w:noProof/>
          <w:kern w:val="0"/>
          <w14:ligatures w14:val="none"/>
        </w:rPr>
        <w:t xml:space="preserve">, </w:t>
      </w:r>
      <w:r w:rsidRPr="003664A6">
        <w:rPr>
          <w:rFonts w:eastAsia="Times New Roman"/>
          <w:kern w:val="0"/>
          <w14:ligatures w14:val="none"/>
        </w:rPr>
        <w:t>krūtų padidėjimas (vyrams)</w:t>
      </w:r>
      <w:r w:rsidRPr="003664A6">
        <w:rPr>
          <w:rFonts w:eastAsia="Times New Roman"/>
          <w:noProof/>
          <w:kern w:val="0"/>
          <w14:ligatures w14:val="none"/>
        </w:rPr>
        <w:t>, lytinės funkcijos sutrikimas, krūties skausmas, krūties diskomfortas, išskyros iš makšties;</w:t>
      </w:r>
    </w:p>
    <w:p w14:paraId="00CB314E" w14:textId="77777777" w:rsidR="003664A6" w:rsidRPr="003664A6" w:rsidRDefault="003664A6" w:rsidP="003664A6">
      <w:pPr>
        <w:numPr>
          <w:ilvl w:val="0"/>
          <w:numId w:val="9"/>
        </w:numPr>
        <w:tabs>
          <w:tab w:val="left" w:pos="567"/>
        </w:tabs>
        <w:spacing w:after="0" w:line="240" w:lineRule="auto"/>
        <w:rPr>
          <w:rFonts w:eastAsia="Times New Roman"/>
          <w:noProof/>
          <w:kern w:val="0"/>
          <w14:ligatures w14:val="none"/>
        </w:rPr>
      </w:pPr>
      <w:r w:rsidRPr="003664A6">
        <w:rPr>
          <w:rFonts w:eastAsia="Times New Roman"/>
          <w:noProof/>
          <w:kern w:val="0"/>
          <w14:ligatures w14:val="none"/>
        </w:rPr>
        <w:t>veido, burnos, akių arba lūpų patinimas;</w:t>
      </w:r>
    </w:p>
    <w:p w14:paraId="0E2F2773" w14:textId="77777777" w:rsidR="003664A6" w:rsidRPr="003664A6" w:rsidRDefault="003664A6" w:rsidP="003664A6">
      <w:pPr>
        <w:numPr>
          <w:ilvl w:val="0"/>
          <w:numId w:val="4"/>
        </w:numPr>
        <w:tabs>
          <w:tab w:val="left" w:pos="567"/>
        </w:tabs>
        <w:spacing w:after="0" w:line="240" w:lineRule="auto"/>
        <w:ind w:left="567" w:hanging="567"/>
        <w:rPr>
          <w:rFonts w:eastAsia="Times New Roman"/>
          <w:noProof/>
          <w:kern w:val="0"/>
          <w14:ligatures w14:val="none"/>
        </w:rPr>
      </w:pPr>
      <w:r w:rsidRPr="003664A6">
        <w:rPr>
          <w:rFonts w:eastAsia="Times New Roman"/>
          <w:noProof/>
          <w:kern w:val="0"/>
          <w14:ligatures w14:val="none"/>
        </w:rPr>
        <w:t>šaltkrėtis, kūno temperatūros padidėjimas;</w:t>
      </w:r>
    </w:p>
    <w:p w14:paraId="42091D67" w14:textId="77777777" w:rsidR="003664A6" w:rsidRPr="003664A6" w:rsidRDefault="003664A6" w:rsidP="003664A6">
      <w:pPr>
        <w:numPr>
          <w:ilvl w:val="0"/>
          <w:numId w:val="9"/>
        </w:numPr>
        <w:tabs>
          <w:tab w:val="left" w:pos="567"/>
        </w:tabs>
        <w:spacing w:after="0" w:line="240" w:lineRule="auto"/>
        <w:rPr>
          <w:rFonts w:eastAsia="Times New Roman"/>
          <w:noProof/>
          <w:kern w:val="0"/>
          <w14:ligatures w14:val="none"/>
        </w:rPr>
      </w:pPr>
      <w:r w:rsidRPr="003664A6">
        <w:rPr>
          <w:rFonts w:eastAsia="Times New Roman"/>
          <w:noProof/>
          <w:kern w:val="0"/>
          <w14:ligatures w14:val="none"/>
        </w:rPr>
        <w:t>eisenos pokyčiai;</w:t>
      </w:r>
    </w:p>
    <w:p w14:paraId="72B9C75A" w14:textId="77777777" w:rsidR="003664A6" w:rsidRPr="003664A6" w:rsidRDefault="003664A6" w:rsidP="003664A6">
      <w:pPr>
        <w:numPr>
          <w:ilvl w:val="0"/>
          <w:numId w:val="4"/>
        </w:numPr>
        <w:tabs>
          <w:tab w:val="left" w:pos="567"/>
        </w:tabs>
        <w:spacing w:after="0" w:line="240" w:lineRule="auto"/>
        <w:ind w:left="567" w:hanging="567"/>
        <w:rPr>
          <w:rFonts w:eastAsia="Times New Roman"/>
          <w:noProof/>
          <w:kern w:val="0"/>
          <w14:ligatures w14:val="none"/>
        </w:rPr>
      </w:pPr>
      <w:r w:rsidRPr="003664A6">
        <w:rPr>
          <w:rFonts w:eastAsia="Times New Roman"/>
          <w:noProof/>
          <w:kern w:val="0"/>
          <w14:ligatures w14:val="none"/>
        </w:rPr>
        <w:t>troškulio pojūtis, negera savijauta, diskomfortas krūtinėje, bloga savijauta;</w:t>
      </w:r>
    </w:p>
    <w:p w14:paraId="5C21C26D" w14:textId="77777777" w:rsidR="003664A6" w:rsidRPr="003664A6" w:rsidRDefault="003664A6" w:rsidP="003664A6">
      <w:pPr>
        <w:numPr>
          <w:ilvl w:val="0"/>
          <w:numId w:val="4"/>
        </w:numPr>
        <w:tabs>
          <w:tab w:val="left" w:pos="567"/>
        </w:tabs>
        <w:spacing w:after="0" w:line="240" w:lineRule="auto"/>
        <w:ind w:left="567" w:hanging="567"/>
        <w:rPr>
          <w:rFonts w:eastAsia="Times New Roman"/>
          <w:noProof/>
          <w:kern w:val="0"/>
          <w14:ligatures w14:val="none"/>
        </w:rPr>
      </w:pPr>
      <w:r w:rsidRPr="003664A6">
        <w:rPr>
          <w:rFonts w:eastAsia="Times New Roman"/>
          <w:noProof/>
          <w:kern w:val="0"/>
          <w14:ligatures w14:val="none"/>
        </w:rPr>
        <w:t>odos sukietėjimas;</w:t>
      </w:r>
    </w:p>
    <w:p w14:paraId="162CBDD2" w14:textId="77777777" w:rsidR="003664A6" w:rsidRPr="003664A6" w:rsidRDefault="003664A6" w:rsidP="003664A6">
      <w:pPr>
        <w:numPr>
          <w:ilvl w:val="0"/>
          <w:numId w:val="4"/>
        </w:numPr>
        <w:tabs>
          <w:tab w:val="left" w:pos="567"/>
        </w:tabs>
        <w:spacing w:after="0" w:line="240" w:lineRule="auto"/>
        <w:ind w:left="567" w:hanging="567"/>
        <w:rPr>
          <w:rFonts w:eastAsia="Times New Roman"/>
          <w:noProof/>
          <w:kern w:val="0"/>
          <w14:ligatures w14:val="none"/>
        </w:rPr>
      </w:pPr>
      <w:r w:rsidRPr="003664A6">
        <w:rPr>
          <w:rFonts w:eastAsia="Times New Roman"/>
          <w:noProof/>
          <w:kern w:val="0"/>
          <w14:ligatures w14:val="none"/>
        </w:rPr>
        <w:t>padidėjęs kepenų fermentų aktyvumas Jūsų kraujyje;</w:t>
      </w:r>
    </w:p>
    <w:p w14:paraId="4D7ADC2F" w14:textId="77777777" w:rsidR="003664A6" w:rsidRPr="003664A6" w:rsidRDefault="003664A6" w:rsidP="003664A6">
      <w:pPr>
        <w:numPr>
          <w:ilvl w:val="0"/>
          <w:numId w:val="4"/>
        </w:numPr>
        <w:tabs>
          <w:tab w:val="left" w:pos="567"/>
        </w:tabs>
        <w:spacing w:after="0" w:line="240" w:lineRule="auto"/>
        <w:ind w:left="567" w:hanging="567"/>
        <w:rPr>
          <w:rFonts w:eastAsia="Times New Roman"/>
          <w:noProof/>
          <w:kern w:val="0"/>
          <w14:ligatures w14:val="none"/>
        </w:rPr>
      </w:pPr>
      <w:r w:rsidRPr="003664A6">
        <w:rPr>
          <w:rFonts w:eastAsia="Times New Roman"/>
          <w:noProof/>
          <w:kern w:val="0"/>
          <w14:ligatures w14:val="none"/>
        </w:rPr>
        <w:t>skausmas dėl procedūros.</w:t>
      </w:r>
    </w:p>
    <w:p w14:paraId="7D5DC811" w14:textId="77777777" w:rsidR="003664A6" w:rsidRPr="003664A6" w:rsidRDefault="003664A6" w:rsidP="003664A6">
      <w:pPr>
        <w:numPr>
          <w:ilvl w:val="12"/>
          <w:numId w:val="0"/>
        </w:numPr>
        <w:spacing w:after="0" w:line="240" w:lineRule="auto"/>
        <w:ind w:right="-2"/>
        <w:outlineLvl w:val="0"/>
        <w:rPr>
          <w:rFonts w:eastAsia="Times New Roman"/>
          <w:kern w:val="0"/>
          <w14:ligatures w14:val="none"/>
        </w:rPr>
      </w:pPr>
    </w:p>
    <w:p w14:paraId="11D141F1" w14:textId="77777777" w:rsidR="003664A6" w:rsidRPr="003664A6" w:rsidRDefault="003664A6" w:rsidP="003664A6">
      <w:pPr>
        <w:keepNext/>
        <w:spacing w:after="0" w:line="240" w:lineRule="auto"/>
        <w:rPr>
          <w:rFonts w:eastAsia="Times New Roman"/>
          <w:bCs/>
          <w:kern w:val="0"/>
          <w14:ligatures w14:val="none"/>
        </w:rPr>
      </w:pPr>
      <w:r w:rsidRPr="003664A6">
        <w:rPr>
          <w:rFonts w:eastAsia="Times New Roman"/>
          <w:b/>
          <w:bCs/>
          <w:kern w:val="0"/>
          <w14:ligatures w14:val="none"/>
        </w:rPr>
        <w:t xml:space="preserve">Reti šalutinio poveikio reiškiniai </w:t>
      </w:r>
      <w:r w:rsidRPr="003664A6">
        <w:rPr>
          <w:rFonts w:eastAsia="Times New Roman"/>
          <w:bCs/>
          <w:kern w:val="0"/>
          <w14:ligatures w14:val="none"/>
        </w:rPr>
        <w:t>(gali pasireikšti rečiau kaip 1 iš 1 000 asmenų):</w:t>
      </w:r>
    </w:p>
    <w:p w14:paraId="23DB8781"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tam tikrų baltųjų kraujo ląstelių, padedančių apsaugoti Jus nuo infekcijos, kiekio sumažėjimas;</w:t>
      </w:r>
    </w:p>
    <w:p w14:paraId="37EA283F"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neadekvatus šlapimo kiekį kontroliuojančio hormono išsiskyrimas;</w:t>
      </w:r>
    </w:p>
    <w:p w14:paraId="2D16BE32"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maža gliukozės koncentracija kraujyje;</w:t>
      </w:r>
    </w:p>
    <w:p w14:paraId="5C8B5EAD"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noProof/>
          <w:kern w:val="0"/>
          <w14:ligatures w14:val="none"/>
        </w:rPr>
        <w:t>pernelyg gausus vandens gėrimas;</w:t>
      </w:r>
    </w:p>
    <w:p w14:paraId="69BBFCDE"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noProof/>
          <w:kern w:val="0"/>
          <w14:ligatures w14:val="none"/>
        </w:rPr>
        <w:t>vaikščiojimas miegant;</w:t>
      </w:r>
    </w:p>
    <w:p w14:paraId="6BE0D1AC" w14:textId="77777777" w:rsidR="003664A6" w:rsidRPr="003664A6" w:rsidRDefault="003664A6" w:rsidP="003664A6">
      <w:pPr>
        <w:numPr>
          <w:ilvl w:val="0"/>
          <w:numId w:val="3"/>
        </w:numPr>
        <w:tabs>
          <w:tab w:val="clear" w:pos="360"/>
          <w:tab w:val="num" w:pos="567"/>
        </w:tabs>
        <w:spacing w:after="0" w:line="240" w:lineRule="auto"/>
        <w:ind w:left="567" w:hanging="567"/>
        <w:rPr>
          <w:rFonts w:eastAsia="Times New Roman"/>
          <w:kern w:val="0"/>
          <w14:ligatures w14:val="none"/>
        </w:rPr>
      </w:pPr>
      <w:r w:rsidRPr="003664A6">
        <w:rPr>
          <w:rFonts w:eastAsia="Times New Roman"/>
          <w:noProof/>
          <w:kern w:val="0"/>
          <w:lang w:eastAsia="lt-LT"/>
          <w14:ligatures w14:val="none"/>
        </w:rPr>
        <w:t>su miegu susijęs valgymo sutrikimas;</w:t>
      </w:r>
    </w:p>
    <w:p w14:paraId="2AD8AB72"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nejudėjimas ar nereagavimas nemiegant (</w:t>
      </w:r>
      <w:proofErr w:type="spellStart"/>
      <w:r w:rsidRPr="003664A6">
        <w:rPr>
          <w:rFonts w:eastAsia="Times New Roman"/>
          <w:kern w:val="0"/>
          <w14:ligatures w14:val="none"/>
        </w:rPr>
        <w:t>katatonija</w:t>
      </w:r>
      <w:proofErr w:type="spellEnd"/>
      <w:r w:rsidRPr="003664A6">
        <w:rPr>
          <w:rFonts w:eastAsia="Times New Roman"/>
          <w:kern w:val="0"/>
          <w14:ligatures w14:val="none"/>
        </w:rPr>
        <w:t>);</w:t>
      </w:r>
    </w:p>
    <w:p w14:paraId="553606E9"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noProof/>
          <w:kern w:val="0"/>
          <w14:ligatures w14:val="none"/>
        </w:rPr>
        <w:t>emocijų stoka;</w:t>
      </w:r>
    </w:p>
    <w:p w14:paraId="14B3F1F6"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noProof/>
          <w:kern w:val="0"/>
          <w14:ligatures w14:val="none"/>
        </w:rPr>
        <w:t>pritemusi sąmonė;</w:t>
      </w:r>
    </w:p>
    <w:p w14:paraId="5656319F"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galvos drebėjimas;</w:t>
      </w:r>
    </w:p>
    <w:p w14:paraId="43BA9700"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problemos su Jūsų akių judesiais, sukamieji akies judesiai</w:t>
      </w:r>
      <w:r w:rsidRPr="003664A6">
        <w:rPr>
          <w:rFonts w:eastAsia="Times New Roman"/>
          <w:noProof/>
          <w:kern w:val="0"/>
          <w14:ligatures w14:val="none"/>
        </w:rPr>
        <w:t xml:space="preserve">, </w:t>
      </w:r>
      <w:r w:rsidRPr="003664A6">
        <w:rPr>
          <w:rFonts w:eastAsia="Times New Roman"/>
          <w:kern w:val="0"/>
          <w14:ligatures w14:val="none"/>
        </w:rPr>
        <w:t>per didelis akių jautrumas šviesai;</w:t>
      </w:r>
    </w:p>
    <w:p w14:paraId="683FA69A"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 xml:space="preserve">akių sutrikimai kataraktos operacijos metu. Jeigu vartojate ar esate vartoję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kataraktos operacijos metu gali atsirasti būklė, kuri vadinama operaciniu suglebusios rainelės sindromu (OSRS). Jeigu Jums yra reikalinga kataraktos operacija, būtinai pasakykite savo akių gydytojui, kad vartojate arba vartojote šio vaisto;</w:t>
      </w:r>
    </w:p>
    <w:p w14:paraId="6CE74659"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nereguliarus širdies plakimas;</w:t>
      </w:r>
    </w:p>
    <w:p w14:paraId="7F82AD74" w14:textId="77777777" w:rsidR="003664A6" w:rsidRPr="003664A6" w:rsidRDefault="003664A6" w:rsidP="003664A6">
      <w:pPr>
        <w:numPr>
          <w:ilvl w:val="0"/>
          <w:numId w:val="8"/>
        </w:numPr>
        <w:spacing w:after="0" w:line="240" w:lineRule="auto"/>
        <w:rPr>
          <w:rFonts w:eastAsia="Times New Roman"/>
          <w:noProof/>
          <w:kern w:val="0"/>
          <w14:ligatures w14:val="none"/>
        </w:rPr>
      </w:pPr>
      <w:r w:rsidRPr="003664A6">
        <w:rPr>
          <w:rFonts w:eastAsia="Times New Roman"/>
          <w:kern w:val="0"/>
          <w14:ligatures w14:val="none"/>
        </w:rPr>
        <w:t xml:space="preserve">pavojingai maži kiekiai tam tikrų baltųjų kraujo ląstelių, reikalingų kovoti su infekcija Jūsų kraujyje, </w:t>
      </w:r>
      <w:proofErr w:type="spellStart"/>
      <w:r w:rsidRPr="003664A6">
        <w:rPr>
          <w:rFonts w:eastAsia="Times New Roman"/>
          <w:kern w:val="0"/>
          <w14:ligatures w14:val="none"/>
        </w:rPr>
        <w:t>eozinofilų</w:t>
      </w:r>
      <w:proofErr w:type="spellEnd"/>
      <w:r w:rsidRPr="003664A6">
        <w:rPr>
          <w:rFonts w:eastAsia="Times New Roman"/>
          <w:kern w:val="0"/>
          <w14:ligatures w14:val="none"/>
        </w:rPr>
        <w:t xml:space="preserve"> (baltųjų kraujo ląstelių rūšis) kiekio padidėjimas Jūsų kraujyje</w:t>
      </w:r>
      <w:r w:rsidRPr="003664A6">
        <w:rPr>
          <w:rFonts w:eastAsia="Times New Roman"/>
          <w:noProof/>
          <w:kern w:val="0"/>
          <w14:ligatures w14:val="none"/>
        </w:rPr>
        <w:t>;</w:t>
      </w:r>
    </w:p>
    <w:p w14:paraId="53453559" w14:textId="77777777" w:rsidR="003664A6" w:rsidRPr="003664A6" w:rsidRDefault="003664A6" w:rsidP="003664A6">
      <w:pPr>
        <w:numPr>
          <w:ilvl w:val="0"/>
          <w:numId w:val="8"/>
        </w:numPr>
        <w:spacing w:after="0" w:line="240" w:lineRule="auto"/>
        <w:rPr>
          <w:rFonts w:eastAsia="Times New Roman"/>
          <w:noProof/>
          <w:kern w:val="0"/>
          <w14:ligatures w14:val="none"/>
        </w:rPr>
      </w:pPr>
      <w:r w:rsidRPr="003664A6">
        <w:rPr>
          <w:rFonts w:eastAsia="Times New Roman"/>
          <w:kern w:val="0"/>
          <w14:ligatures w14:val="none"/>
        </w:rPr>
        <w:t>apsunkintas kvėpavimas miego metu</w:t>
      </w:r>
      <w:r w:rsidRPr="003664A6">
        <w:rPr>
          <w:rFonts w:eastAsia="Times New Roman"/>
          <w:noProof/>
          <w:kern w:val="0"/>
          <w14:ligatures w14:val="none"/>
        </w:rPr>
        <w:t xml:space="preserve"> (miego apnėja);</w:t>
      </w:r>
    </w:p>
    <w:p w14:paraId="211C7B10"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 xml:space="preserve">plaučių uždegimas dėl maisto įkvėpimo į plaučius, </w:t>
      </w:r>
      <w:r w:rsidRPr="003664A6">
        <w:rPr>
          <w:rFonts w:eastAsia="Times New Roman"/>
          <w:noProof/>
          <w:kern w:val="0"/>
          <w14:ligatures w14:val="none"/>
        </w:rPr>
        <w:t xml:space="preserve">plaučių kongestija </w:t>
      </w:r>
      <w:r w:rsidRPr="003664A6">
        <w:rPr>
          <w:rFonts w:eastAsia="Times New Roman"/>
          <w:kern w:val="0"/>
          <w14:ligatures w14:val="none"/>
        </w:rPr>
        <w:t>(perpildymas krauju)</w:t>
      </w:r>
      <w:r w:rsidRPr="003664A6">
        <w:rPr>
          <w:rFonts w:eastAsia="Times New Roman"/>
          <w:noProof/>
          <w:kern w:val="0"/>
          <w14:ligatures w14:val="none"/>
        </w:rPr>
        <w:t>, karkalai plaučiuose, balso sutrikimas, kvėpavimo takų sutrikimas;</w:t>
      </w:r>
    </w:p>
    <w:p w14:paraId="5CA9E595"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kasos uždegimas, žarnų nepraeinamumas;</w:t>
      </w:r>
    </w:p>
    <w:p w14:paraId="7CD97DFC"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labai kietos išmatos;</w:t>
      </w:r>
    </w:p>
    <w:p w14:paraId="3EC32C3A"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odos išbėrimas susijęs su vaisto vartojimu;</w:t>
      </w:r>
    </w:p>
    <w:p w14:paraId="60847453"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ruplės (vadinamoji dilgėlinė)</w:t>
      </w:r>
      <w:r w:rsidRPr="003664A6">
        <w:rPr>
          <w:rFonts w:eastAsia="Times New Roman"/>
          <w:noProof/>
          <w:kern w:val="0"/>
          <w14:ligatures w14:val="none"/>
        </w:rPr>
        <w:t>, odos sustorėjimas, pleiskanos, odos sutrikimas, odos pažaida;</w:t>
      </w:r>
    </w:p>
    <w:p w14:paraId="546F8A63"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raumenų skaidulų suirimas ir raumenų skausmas (</w:t>
      </w:r>
      <w:proofErr w:type="spellStart"/>
      <w:r w:rsidRPr="003664A6">
        <w:rPr>
          <w:rFonts w:eastAsia="Times New Roman"/>
          <w:kern w:val="0"/>
          <w14:ligatures w14:val="none"/>
        </w:rPr>
        <w:t>rabdomiolizė</w:t>
      </w:r>
      <w:proofErr w:type="spellEnd"/>
      <w:r w:rsidRPr="003664A6">
        <w:rPr>
          <w:rFonts w:eastAsia="Times New Roman"/>
          <w:kern w:val="0"/>
          <w14:ligatures w14:val="none"/>
        </w:rPr>
        <w:t>);</w:t>
      </w:r>
    </w:p>
    <w:p w14:paraId="561CE9EE"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nenormali laikysena;</w:t>
      </w:r>
    </w:p>
    <w:p w14:paraId="2E4733DE"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lastRenderedPageBreak/>
        <w:t>krūties padidėjimas, išskyros iš krūtų;</w:t>
      </w:r>
    </w:p>
    <w:p w14:paraId="7C9D8E68"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sumažėjusi kūno temperatūra, diskomfortas;</w:t>
      </w:r>
    </w:p>
    <w:p w14:paraId="436D25EA"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odos ir akių</w:t>
      </w:r>
      <w:r w:rsidRPr="003664A6" w:rsidDel="00F20EAE">
        <w:rPr>
          <w:rFonts w:eastAsia="Times New Roman"/>
          <w:kern w:val="0"/>
          <w14:ligatures w14:val="none"/>
        </w:rPr>
        <w:t xml:space="preserve"> </w:t>
      </w:r>
      <w:r w:rsidRPr="003664A6">
        <w:rPr>
          <w:rFonts w:eastAsia="Times New Roman"/>
          <w:kern w:val="0"/>
          <w14:ligatures w14:val="none"/>
        </w:rPr>
        <w:t>pageltimas (gelta);</w:t>
      </w:r>
    </w:p>
    <w:p w14:paraId="4D545ED8"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noProof/>
          <w:kern w:val="0"/>
          <w14:ligatures w14:val="none"/>
        </w:rPr>
        <w:t>pavojingai gausus vandens gėrimas;</w:t>
      </w:r>
    </w:p>
    <w:p w14:paraId="38C76055"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padidėjusi insulino (cukraus koncentraciją kraujyje kontroliuojančio hormono) koncentracija Jūsų kraujyje;</w:t>
      </w:r>
    </w:p>
    <w:p w14:paraId="53C76AE1" w14:textId="77777777" w:rsidR="003664A6" w:rsidRPr="003664A6" w:rsidRDefault="003664A6" w:rsidP="003664A6">
      <w:pPr>
        <w:numPr>
          <w:ilvl w:val="0"/>
          <w:numId w:val="4"/>
        </w:numPr>
        <w:tabs>
          <w:tab w:val="num" w:pos="567"/>
        </w:tabs>
        <w:autoSpaceDE w:val="0"/>
        <w:autoSpaceDN w:val="0"/>
        <w:adjustRightInd w:val="0"/>
        <w:spacing w:after="0" w:line="240" w:lineRule="auto"/>
        <w:ind w:hanging="720"/>
        <w:rPr>
          <w:rFonts w:eastAsia="Times New Roman"/>
          <w:noProof/>
          <w:kern w:val="0"/>
          <w14:ligatures w14:val="none"/>
        </w:rPr>
      </w:pPr>
      <w:r w:rsidRPr="003664A6">
        <w:rPr>
          <w:rFonts w:eastAsia="Times New Roman"/>
          <w:kern w:val="0"/>
          <w14:ligatures w14:val="none"/>
        </w:rPr>
        <w:t>smegenų kraujagyslių problemos;</w:t>
      </w:r>
    </w:p>
    <w:p w14:paraId="245C16F3"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nereagavimas į dirgiklius;</w:t>
      </w:r>
    </w:p>
    <w:p w14:paraId="7BE9409D"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nekontroliuojamo cukrinio diabeto sukelta koma;</w:t>
      </w:r>
    </w:p>
    <w:p w14:paraId="3E60CD28"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noProof/>
          <w:kern w:val="0"/>
          <w14:ligatures w14:val="none"/>
        </w:rPr>
        <w:t>staigus regėjimo netekimas arba aklumas;</w:t>
      </w:r>
    </w:p>
    <w:p w14:paraId="22AB56C4"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glaukoma (padidėjęs spaudimas akies obuolio viduje</w:t>
      </w:r>
      <w:r w:rsidRPr="003664A6">
        <w:rPr>
          <w:rFonts w:eastAsia="Times New Roman"/>
          <w:noProof/>
          <w:kern w:val="0"/>
          <w14:ligatures w14:val="none"/>
        </w:rPr>
        <w:t xml:space="preserve">), </w:t>
      </w:r>
      <w:r w:rsidRPr="003664A6">
        <w:rPr>
          <w:rFonts w:eastAsia="Times New Roman"/>
          <w:kern w:val="0"/>
          <w14:ligatures w14:val="none"/>
        </w:rPr>
        <w:t>akies voko pakraščio luobas;</w:t>
      </w:r>
    </w:p>
    <w:p w14:paraId="222C71E0"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raudonis, patinęs liežuvis;</w:t>
      </w:r>
    </w:p>
    <w:p w14:paraId="1E195B98"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suskeldėjusios lūpos;</w:t>
      </w:r>
    </w:p>
    <w:p w14:paraId="4DDB990E"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krūtų liaukų padidėjimas;</w:t>
      </w:r>
    </w:p>
    <w:p w14:paraId="7C8B88D2"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kūno temperatūros sumažėjimas</w:t>
      </w:r>
      <w:r w:rsidRPr="003664A6">
        <w:rPr>
          <w:rFonts w:eastAsia="Times New Roman"/>
          <w:noProof/>
          <w:kern w:val="0"/>
          <w14:ligatures w14:val="none"/>
        </w:rPr>
        <w:t xml:space="preserve">, </w:t>
      </w:r>
      <w:r w:rsidRPr="003664A6">
        <w:rPr>
          <w:rFonts w:eastAsia="Times New Roman"/>
          <w:kern w:val="0"/>
          <w14:ligatures w14:val="none"/>
        </w:rPr>
        <w:t>rankų ir kojų šaltumas;</w:t>
      </w:r>
    </w:p>
    <w:p w14:paraId="100CDF39"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vaisto vartojimo nutraukimo simptomai.</w:t>
      </w:r>
    </w:p>
    <w:p w14:paraId="58DC35CB" w14:textId="77777777" w:rsidR="003664A6" w:rsidRPr="003664A6" w:rsidRDefault="003664A6" w:rsidP="003664A6">
      <w:pPr>
        <w:tabs>
          <w:tab w:val="num" w:pos="644"/>
        </w:tabs>
        <w:spacing w:after="0" w:line="240" w:lineRule="auto"/>
        <w:rPr>
          <w:rFonts w:eastAsia="Times New Roman"/>
          <w:kern w:val="0"/>
          <w14:ligatures w14:val="none"/>
        </w:rPr>
      </w:pPr>
    </w:p>
    <w:p w14:paraId="13088D68" w14:textId="77777777" w:rsidR="003664A6" w:rsidRPr="003664A6" w:rsidRDefault="003664A6" w:rsidP="003664A6">
      <w:pPr>
        <w:spacing w:after="0" w:line="240" w:lineRule="auto"/>
        <w:rPr>
          <w:rFonts w:eastAsia="Times New Roman"/>
          <w:b/>
          <w:bCs/>
          <w:kern w:val="0"/>
          <w14:ligatures w14:val="none"/>
        </w:rPr>
      </w:pPr>
      <w:r w:rsidRPr="003664A6">
        <w:rPr>
          <w:rFonts w:eastAsia="Times New Roman"/>
          <w:b/>
          <w:bCs/>
          <w:kern w:val="0"/>
          <w14:ligatures w14:val="none"/>
        </w:rPr>
        <w:t xml:space="preserve">Labai reti šalutinio poveikio reiškiniai </w:t>
      </w:r>
      <w:r w:rsidRPr="003664A6">
        <w:rPr>
          <w:rFonts w:eastAsia="Times New Roman"/>
          <w:bCs/>
          <w:kern w:val="0"/>
          <w14:ligatures w14:val="none"/>
        </w:rPr>
        <w:t>(gali pasireikšti rečiau kaip 1 iš 10 000 žmonių):</w:t>
      </w:r>
    </w:p>
    <w:p w14:paraId="4A258E65"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gyvybei pavojingos nekontroliuojamo cukrinio diabeto komplikacijos;</w:t>
      </w:r>
    </w:p>
    <w:p w14:paraId="1DD49AB3"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sunki alerginė reakcija su tinimu, kuris gali apimti gerklę ir sukelti sunkumą kvėpuojant</w:t>
      </w:r>
      <w:r w:rsidRPr="003664A6">
        <w:rPr>
          <w:rFonts w:eastAsia="Times New Roman"/>
          <w:noProof/>
          <w:kern w:val="0"/>
          <w14:ligatures w14:val="none"/>
        </w:rPr>
        <w:t>;</w:t>
      </w:r>
    </w:p>
    <w:p w14:paraId="003F8EFC" w14:textId="77777777" w:rsidR="003664A6" w:rsidRPr="003664A6" w:rsidRDefault="003664A6" w:rsidP="003664A6">
      <w:pPr>
        <w:numPr>
          <w:ilvl w:val="0"/>
          <w:numId w:val="3"/>
        </w:numPr>
        <w:tabs>
          <w:tab w:val="clear" w:pos="360"/>
        </w:tabs>
        <w:spacing w:after="0" w:line="240" w:lineRule="auto"/>
        <w:ind w:left="567" w:hanging="567"/>
        <w:rPr>
          <w:rFonts w:eastAsia="Times New Roman"/>
          <w:kern w:val="0"/>
          <w14:ligatures w14:val="none"/>
        </w:rPr>
      </w:pPr>
      <w:r w:rsidRPr="003664A6">
        <w:rPr>
          <w:rFonts w:eastAsia="Times New Roman"/>
          <w:kern w:val="0"/>
          <w14:ligatures w14:val="none"/>
        </w:rPr>
        <w:t>žarnų raumenų judesių stoka, kuri sukelia nepraeinamumą.</w:t>
      </w:r>
    </w:p>
    <w:p w14:paraId="215D17BD" w14:textId="77777777" w:rsidR="003664A6" w:rsidRPr="003664A6" w:rsidRDefault="003664A6" w:rsidP="003664A6">
      <w:pPr>
        <w:numPr>
          <w:ilvl w:val="12"/>
          <w:numId w:val="0"/>
        </w:numPr>
        <w:spacing w:after="0" w:line="240" w:lineRule="auto"/>
        <w:ind w:right="-2"/>
        <w:rPr>
          <w:rFonts w:eastAsia="Times New Roman"/>
          <w:kern w:val="0"/>
          <w14:ligatures w14:val="none"/>
        </w:rPr>
      </w:pPr>
    </w:p>
    <w:p w14:paraId="0B647E5D" w14:textId="77777777" w:rsidR="003664A6" w:rsidRPr="003664A6" w:rsidRDefault="003664A6" w:rsidP="003664A6">
      <w:pPr>
        <w:numPr>
          <w:ilvl w:val="12"/>
          <w:numId w:val="0"/>
        </w:numPr>
        <w:spacing w:after="0" w:line="240" w:lineRule="auto"/>
        <w:ind w:right="-2"/>
        <w:rPr>
          <w:rFonts w:eastAsia="Times New Roman"/>
          <w:kern w:val="0"/>
          <w14:ligatures w14:val="none"/>
        </w:rPr>
      </w:pPr>
      <w:r w:rsidRPr="003664A6">
        <w:rPr>
          <w:rFonts w:eastAsia="Times New Roman"/>
          <w:b/>
          <w:kern w:val="0"/>
          <w14:ligatures w14:val="none"/>
        </w:rPr>
        <w:t>Šalutinio poveikio reiškiniai, kurių dažnis nežinomas</w:t>
      </w:r>
      <w:r w:rsidRPr="003664A6">
        <w:rPr>
          <w:rFonts w:eastAsia="Times New Roman"/>
          <w:kern w:val="0"/>
          <w14:ligatures w14:val="none"/>
        </w:rPr>
        <w:t xml:space="preserve"> (negali būti apskaičiuotas pagal turimus duomenis):</w:t>
      </w:r>
    </w:p>
    <w:p w14:paraId="29506956" w14:textId="77777777" w:rsidR="003664A6" w:rsidRPr="003664A6" w:rsidRDefault="003664A6" w:rsidP="003664A6">
      <w:pPr>
        <w:numPr>
          <w:ilvl w:val="0"/>
          <w:numId w:val="12"/>
        </w:numPr>
        <w:spacing w:after="0" w:line="240" w:lineRule="auto"/>
        <w:ind w:left="567" w:right="-2" w:hanging="567"/>
        <w:rPr>
          <w:rFonts w:eastAsia="Times New Roman"/>
          <w:kern w:val="0"/>
          <w:lang w:eastAsia="lt-LT"/>
          <w14:ligatures w14:val="none"/>
        </w:rPr>
      </w:pPr>
      <w:r w:rsidRPr="003664A6">
        <w:rPr>
          <w:rFonts w:eastAsia="Times New Roman"/>
          <w:kern w:val="0"/>
          <w:lang w:eastAsia="lt-LT"/>
          <w14:ligatures w14:val="none"/>
        </w:rPr>
        <w:t>sunkus arba gyvybei pavojingas bėrimas su pūslėmis ir odos lupimusi, kuris gali prasidėti burnoje, nosyje, akyse ir lytiniuose organuose bei aplink juos ir išplisti į kitas kūno vietas (</w:t>
      </w:r>
      <w:proofErr w:type="spellStart"/>
      <w:r w:rsidRPr="003664A6">
        <w:rPr>
          <w:rFonts w:eastAsia="Times New Roman"/>
          <w:kern w:val="0"/>
          <w:lang w:eastAsia="lt-LT"/>
          <w14:ligatures w14:val="none"/>
        </w:rPr>
        <w:t>Stivenso</w:t>
      </w:r>
      <w:proofErr w:type="spellEnd"/>
      <w:r w:rsidRPr="003664A6">
        <w:rPr>
          <w:rFonts w:eastAsia="Times New Roman"/>
          <w:kern w:val="0"/>
          <w:lang w:eastAsia="lt-LT"/>
          <w14:ligatures w14:val="none"/>
        </w:rPr>
        <w:t xml:space="preserve"> ir Džonsono (</w:t>
      </w:r>
      <w:proofErr w:type="spellStart"/>
      <w:r w:rsidRPr="003664A6">
        <w:rPr>
          <w:rFonts w:eastAsia="Times New Roman"/>
          <w:kern w:val="0"/>
          <w:lang w:eastAsia="lt-LT"/>
          <w14:ligatures w14:val="none"/>
        </w:rPr>
        <w:t>Stevens-Johnson</w:t>
      </w:r>
      <w:proofErr w:type="spellEnd"/>
      <w:r w:rsidRPr="003664A6">
        <w:rPr>
          <w:rFonts w:eastAsia="Times New Roman"/>
          <w:kern w:val="0"/>
          <w:lang w:eastAsia="lt-LT"/>
          <w14:ligatures w14:val="none"/>
        </w:rPr>
        <w:t xml:space="preserve">) sindromas arba toksinė epidermio </w:t>
      </w:r>
      <w:proofErr w:type="spellStart"/>
      <w:r w:rsidRPr="003664A6">
        <w:rPr>
          <w:rFonts w:eastAsia="Times New Roman"/>
          <w:kern w:val="0"/>
          <w:lang w:eastAsia="lt-LT"/>
          <w14:ligatures w14:val="none"/>
        </w:rPr>
        <w:t>nekrolizė</w:t>
      </w:r>
      <w:proofErr w:type="spellEnd"/>
      <w:r w:rsidRPr="003664A6">
        <w:rPr>
          <w:rFonts w:eastAsia="Times New Roman"/>
          <w:kern w:val="0"/>
          <w:lang w:eastAsia="lt-LT"/>
          <w14:ligatures w14:val="none"/>
        </w:rPr>
        <w:t>).</w:t>
      </w:r>
    </w:p>
    <w:p w14:paraId="0CE5E0E3" w14:textId="77777777" w:rsidR="003664A6" w:rsidRPr="003664A6" w:rsidRDefault="003664A6" w:rsidP="003664A6">
      <w:pPr>
        <w:numPr>
          <w:ilvl w:val="12"/>
          <w:numId w:val="0"/>
        </w:numPr>
        <w:spacing w:after="0" w:line="240" w:lineRule="auto"/>
        <w:ind w:right="-2"/>
        <w:rPr>
          <w:rFonts w:eastAsia="Times New Roman"/>
          <w:kern w:val="0"/>
          <w14:ligatures w14:val="none"/>
        </w:rPr>
      </w:pPr>
    </w:p>
    <w:p w14:paraId="69F1135E" w14:textId="77777777" w:rsidR="003664A6" w:rsidRPr="003664A6" w:rsidRDefault="003664A6" w:rsidP="003664A6">
      <w:pPr>
        <w:autoSpaceDE w:val="0"/>
        <w:autoSpaceDN w:val="0"/>
        <w:adjustRightInd w:val="0"/>
        <w:spacing w:after="0" w:line="240" w:lineRule="auto"/>
        <w:rPr>
          <w:rFonts w:eastAsia="Times New Roman"/>
          <w:bCs/>
          <w:kern w:val="0"/>
          <w14:ligatures w14:val="none"/>
        </w:rPr>
      </w:pPr>
      <w:r w:rsidRPr="003664A6">
        <w:rPr>
          <w:rFonts w:eastAsia="Times New Roman"/>
          <w:kern w:val="0"/>
          <w14:ligatures w14:val="none"/>
        </w:rPr>
        <w:t xml:space="preserve">Toliau išvardyti šalutiniai poveikiai buvo pastebėti vartojant kitą vaistą, vadinamą </w:t>
      </w:r>
      <w:proofErr w:type="spellStart"/>
      <w:r w:rsidRPr="003664A6">
        <w:rPr>
          <w:rFonts w:eastAsia="Times New Roman"/>
          <w:kern w:val="0"/>
          <w14:ligatures w14:val="none"/>
        </w:rPr>
        <w:t>paliperidonu</w:t>
      </w:r>
      <w:proofErr w:type="spellEnd"/>
      <w:r w:rsidRPr="003664A6">
        <w:rPr>
          <w:rFonts w:eastAsia="Times New Roman"/>
          <w:kern w:val="0"/>
          <w14:ligatures w14:val="none"/>
        </w:rPr>
        <w:t xml:space="preserve">, kuris yra labai panašus į </w:t>
      </w:r>
      <w:proofErr w:type="spellStart"/>
      <w:r w:rsidRPr="003664A6">
        <w:rPr>
          <w:rFonts w:eastAsia="Times New Roman"/>
          <w:kern w:val="0"/>
          <w14:ligatures w14:val="none"/>
        </w:rPr>
        <w:t>risperidoną</w:t>
      </w:r>
      <w:proofErr w:type="spellEnd"/>
      <w:r w:rsidRPr="003664A6">
        <w:rPr>
          <w:rFonts w:eastAsia="Times New Roman"/>
          <w:kern w:val="0"/>
          <w14:ligatures w14:val="none"/>
        </w:rPr>
        <w:t xml:space="preserve">, todėl jie taip pat gali būti tikėtini vartojant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greitas širdies plakimas atsistojus.</w:t>
      </w:r>
    </w:p>
    <w:p w14:paraId="6080F21C" w14:textId="77777777" w:rsidR="003664A6" w:rsidRPr="003664A6" w:rsidRDefault="003664A6" w:rsidP="003664A6">
      <w:pPr>
        <w:numPr>
          <w:ilvl w:val="12"/>
          <w:numId w:val="0"/>
        </w:numPr>
        <w:spacing w:after="0" w:line="240" w:lineRule="auto"/>
        <w:ind w:right="-2"/>
        <w:rPr>
          <w:rFonts w:eastAsia="Times New Roman"/>
          <w:kern w:val="0"/>
          <w14:ligatures w14:val="none"/>
        </w:rPr>
      </w:pPr>
    </w:p>
    <w:p w14:paraId="4DD50AC4" w14:textId="77777777" w:rsidR="003664A6" w:rsidRPr="003664A6" w:rsidRDefault="003664A6" w:rsidP="003664A6">
      <w:pPr>
        <w:numPr>
          <w:ilvl w:val="12"/>
          <w:numId w:val="0"/>
        </w:numPr>
        <w:spacing w:after="0" w:line="240" w:lineRule="auto"/>
        <w:ind w:right="-2"/>
        <w:rPr>
          <w:rFonts w:eastAsia="Times New Roman"/>
          <w:b/>
          <w:bCs/>
          <w:noProof/>
          <w:kern w:val="0"/>
          <w14:ligatures w14:val="none"/>
        </w:rPr>
      </w:pPr>
      <w:r w:rsidRPr="003664A6">
        <w:rPr>
          <w:rFonts w:eastAsia="Times New Roman"/>
          <w:b/>
          <w:bCs/>
          <w:noProof/>
          <w:kern w:val="0"/>
          <w14:ligatures w14:val="none"/>
        </w:rPr>
        <w:t>Pranešimas apie šalutinį poveikį</w:t>
      </w:r>
    </w:p>
    <w:p w14:paraId="010ADEF1" w14:textId="77777777" w:rsidR="003664A6" w:rsidRPr="003664A6" w:rsidRDefault="003664A6" w:rsidP="003664A6">
      <w:pPr>
        <w:numPr>
          <w:ilvl w:val="12"/>
          <w:numId w:val="0"/>
        </w:numPr>
        <w:spacing w:after="0" w:line="240" w:lineRule="auto"/>
        <w:ind w:right="-2"/>
        <w:rPr>
          <w:rFonts w:eastAsia="Times New Roman"/>
          <w:kern w:val="0"/>
          <w14:ligatures w14:val="none"/>
        </w:rPr>
      </w:pPr>
      <w:r w:rsidRPr="003664A6">
        <w:rPr>
          <w:rFonts w:eastAsia="Times New Roman"/>
          <w:kern w:val="0"/>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3664A6">
          <w:rPr>
            <w:rFonts w:eastAsia="Times New Roman"/>
            <w:color w:val="0000FF"/>
            <w:kern w:val="0"/>
            <w:u w:val="single"/>
            <w14:ligatures w14:val="none"/>
          </w:rPr>
          <w:t>https://vvkt.lrv.lt/lt/</w:t>
        </w:r>
      </w:hyperlink>
      <w:r w:rsidRPr="003664A6">
        <w:rPr>
          <w:rFonts w:eastAsia="Times New Roman"/>
          <w:kern w:val="0"/>
          <w14:ligatures w14:val="none"/>
        </w:rPr>
        <w:t xml:space="preserve"> nurodytais būdais arba paskambinti nemokamu telefonu +370 800 73 568. Pranešdami apie šalutinį poveikį galite mums padėti gauti daugiau informacijos apie šio vaisto saugumą.</w:t>
      </w:r>
    </w:p>
    <w:p w14:paraId="19177FF2" w14:textId="77777777" w:rsidR="003664A6" w:rsidRPr="003664A6" w:rsidRDefault="003664A6" w:rsidP="003664A6">
      <w:pPr>
        <w:numPr>
          <w:ilvl w:val="12"/>
          <w:numId w:val="0"/>
        </w:numPr>
        <w:spacing w:after="0" w:line="240" w:lineRule="auto"/>
        <w:rPr>
          <w:rFonts w:eastAsia="Times New Roman" w:cs="Calibri"/>
          <w:kern w:val="0"/>
          <w14:ligatures w14:val="none"/>
        </w:rPr>
      </w:pPr>
    </w:p>
    <w:p w14:paraId="359429D4" w14:textId="77777777" w:rsidR="003664A6" w:rsidRPr="003664A6" w:rsidRDefault="003664A6" w:rsidP="003664A6">
      <w:pPr>
        <w:numPr>
          <w:ilvl w:val="12"/>
          <w:numId w:val="0"/>
        </w:numPr>
        <w:spacing w:after="0" w:line="240" w:lineRule="auto"/>
        <w:rPr>
          <w:rFonts w:eastAsia="Times New Roman" w:cs="Calibri"/>
          <w:kern w:val="0"/>
          <w14:ligatures w14:val="none"/>
        </w:rPr>
      </w:pPr>
    </w:p>
    <w:p w14:paraId="101570DD" w14:textId="77777777" w:rsidR="003664A6" w:rsidRPr="003664A6" w:rsidRDefault="003664A6" w:rsidP="003664A6">
      <w:pPr>
        <w:keepNext/>
        <w:numPr>
          <w:ilvl w:val="12"/>
          <w:numId w:val="0"/>
        </w:numPr>
        <w:tabs>
          <w:tab w:val="left" w:pos="567"/>
        </w:tabs>
        <w:spacing w:after="0" w:line="240" w:lineRule="auto"/>
        <w:ind w:left="567" w:hanging="567"/>
        <w:rPr>
          <w:rFonts w:eastAsia="Times New Roman"/>
          <w:b/>
          <w:kern w:val="0"/>
          <w14:ligatures w14:val="none"/>
        </w:rPr>
      </w:pPr>
      <w:r w:rsidRPr="003664A6">
        <w:rPr>
          <w:rFonts w:eastAsia="Times New Roman"/>
          <w:b/>
          <w:bCs/>
          <w:kern w:val="0"/>
          <w14:ligatures w14:val="none"/>
        </w:rPr>
        <w:t>5.</w:t>
      </w:r>
      <w:r w:rsidRPr="003664A6">
        <w:rPr>
          <w:rFonts w:eastAsia="Times New Roman"/>
          <w:b/>
          <w:bCs/>
          <w:kern w:val="0"/>
          <w14:ligatures w14:val="none"/>
        </w:rPr>
        <w:tab/>
        <w:t xml:space="preserve">Kaip laikyti </w:t>
      </w:r>
      <w:proofErr w:type="spellStart"/>
      <w:r w:rsidRPr="003664A6">
        <w:rPr>
          <w:rFonts w:eastAsia="Times New Roman"/>
          <w:b/>
          <w:bCs/>
          <w:kern w:val="0"/>
          <w14:ligatures w14:val="none"/>
        </w:rPr>
        <w:t>Risperidone</w:t>
      </w:r>
      <w:proofErr w:type="spellEnd"/>
      <w:r w:rsidRPr="003664A6">
        <w:rPr>
          <w:rFonts w:eastAsia="Times New Roman"/>
          <w:b/>
          <w:bCs/>
          <w:kern w:val="0"/>
          <w14:ligatures w14:val="none"/>
        </w:rPr>
        <w:t xml:space="preserve"> </w:t>
      </w:r>
      <w:proofErr w:type="spellStart"/>
      <w:r w:rsidRPr="003664A6">
        <w:rPr>
          <w:rFonts w:eastAsia="Times New Roman"/>
          <w:b/>
          <w:bCs/>
          <w:kern w:val="0"/>
          <w14:ligatures w14:val="none"/>
        </w:rPr>
        <w:t>Teva</w:t>
      </w:r>
      <w:proofErr w:type="spellEnd"/>
    </w:p>
    <w:p w14:paraId="21978AFB" w14:textId="77777777" w:rsidR="003664A6" w:rsidRPr="003664A6" w:rsidRDefault="003664A6" w:rsidP="003664A6">
      <w:pPr>
        <w:keepNext/>
        <w:numPr>
          <w:ilvl w:val="12"/>
          <w:numId w:val="0"/>
        </w:numPr>
        <w:spacing w:after="0" w:line="240" w:lineRule="auto"/>
        <w:ind w:right="-2"/>
        <w:rPr>
          <w:rFonts w:eastAsia="Times New Roman"/>
          <w:kern w:val="0"/>
          <w14:ligatures w14:val="none"/>
        </w:rPr>
      </w:pPr>
    </w:p>
    <w:p w14:paraId="4DBB779B" w14:textId="77777777" w:rsidR="003664A6" w:rsidRPr="003664A6" w:rsidRDefault="003664A6" w:rsidP="003664A6">
      <w:pPr>
        <w:numPr>
          <w:ilvl w:val="12"/>
          <w:numId w:val="0"/>
        </w:numPr>
        <w:spacing w:after="0" w:line="240" w:lineRule="auto"/>
        <w:ind w:right="-2"/>
        <w:rPr>
          <w:rFonts w:eastAsia="Times New Roman"/>
          <w:kern w:val="0"/>
          <w14:ligatures w14:val="none"/>
        </w:rPr>
      </w:pPr>
      <w:r w:rsidRPr="003664A6">
        <w:rPr>
          <w:rFonts w:eastAsia="Times New Roman"/>
          <w:kern w:val="0"/>
          <w14:ligatures w14:val="none"/>
        </w:rPr>
        <w:t>Šį vaistą laikykite vaikams nepastebimoje ir nepasiekiamoje vietoje.</w:t>
      </w:r>
    </w:p>
    <w:p w14:paraId="2BE84688" w14:textId="77777777" w:rsidR="003664A6" w:rsidRPr="003664A6" w:rsidRDefault="003664A6" w:rsidP="003664A6">
      <w:pPr>
        <w:numPr>
          <w:ilvl w:val="12"/>
          <w:numId w:val="0"/>
        </w:numPr>
        <w:spacing w:after="0" w:line="240" w:lineRule="auto"/>
        <w:ind w:right="-2"/>
        <w:rPr>
          <w:rFonts w:eastAsia="Times New Roman"/>
          <w:kern w:val="0"/>
          <w14:ligatures w14:val="none"/>
        </w:rPr>
      </w:pPr>
    </w:p>
    <w:p w14:paraId="08E6A55A"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 xml:space="preserve">Ant kartono dėžutės nurodytam tinkamumo laikui pasibaigus, šio vaisto vartoti negalima. </w:t>
      </w:r>
      <w:r w:rsidRPr="003664A6">
        <w:rPr>
          <w:rFonts w:eastAsia="Times New Roman"/>
          <w:noProof/>
          <w:kern w:val="0"/>
          <w14:ligatures w14:val="none"/>
        </w:rPr>
        <w:t>Vaistas tinkamas vartoti iki paskutinės nurodyto mėnesio dienos.</w:t>
      </w:r>
    </w:p>
    <w:p w14:paraId="13622E49" w14:textId="77777777" w:rsidR="003664A6" w:rsidRPr="003664A6" w:rsidRDefault="003664A6" w:rsidP="003664A6">
      <w:pPr>
        <w:spacing w:after="0" w:line="240" w:lineRule="auto"/>
        <w:rPr>
          <w:rFonts w:eastAsia="Times New Roman"/>
          <w:kern w:val="0"/>
          <w14:ligatures w14:val="none"/>
        </w:rPr>
      </w:pPr>
    </w:p>
    <w:p w14:paraId="38967006"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Visą dozės pakuotę laikyti šaldytuve (</w:t>
      </w:r>
      <w:r w:rsidRPr="003664A6">
        <w:rPr>
          <w:rFonts w:eastAsia="Times New Roman"/>
          <w:noProof/>
          <w:kern w:val="0"/>
          <w14:ligatures w14:val="none"/>
        </w:rPr>
        <w:t>2 °C – 8 °C</w:t>
      </w:r>
      <w:r w:rsidRPr="003664A6">
        <w:rPr>
          <w:rFonts w:eastAsia="Times New Roman"/>
          <w:kern w:val="0"/>
          <w14:ligatures w14:val="none"/>
        </w:rPr>
        <w:t xml:space="preserve">). Jeigu šaldytuvo nėra, pakuotę ne ilgiau kaip 7 paras prieš vartojimą galima laikyti žemesnėje kaip 25 ºC temperatūroje. </w:t>
      </w:r>
    </w:p>
    <w:p w14:paraId="7E547749" w14:textId="77777777" w:rsidR="003664A6" w:rsidRPr="003664A6" w:rsidRDefault="003664A6" w:rsidP="003664A6">
      <w:pPr>
        <w:spacing w:after="0" w:line="240" w:lineRule="auto"/>
        <w:rPr>
          <w:rFonts w:eastAsia="Times New Roman"/>
          <w:kern w:val="0"/>
          <w14:ligatures w14:val="none"/>
        </w:rPr>
      </w:pPr>
    </w:p>
    <w:p w14:paraId="097114F3"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Laikyti gamintojo pakuotėje, kad vaistas būtų apsaugotas nuo šviesos.</w:t>
      </w:r>
    </w:p>
    <w:p w14:paraId="523D5145" w14:textId="77777777" w:rsidR="003664A6" w:rsidRPr="003664A6" w:rsidRDefault="003664A6" w:rsidP="003664A6">
      <w:pPr>
        <w:numPr>
          <w:ilvl w:val="12"/>
          <w:numId w:val="0"/>
        </w:numPr>
        <w:spacing w:after="0" w:line="240" w:lineRule="auto"/>
        <w:ind w:right="-2"/>
        <w:rPr>
          <w:rFonts w:eastAsia="Times New Roman"/>
          <w:kern w:val="0"/>
          <w14:ligatures w14:val="none"/>
        </w:rPr>
      </w:pPr>
    </w:p>
    <w:p w14:paraId="1563973D" w14:textId="77777777" w:rsidR="003664A6" w:rsidRPr="003664A6" w:rsidRDefault="003664A6" w:rsidP="003664A6">
      <w:pPr>
        <w:numPr>
          <w:ilvl w:val="12"/>
          <w:numId w:val="0"/>
        </w:numPr>
        <w:spacing w:after="0" w:line="240" w:lineRule="auto"/>
        <w:ind w:right="-2"/>
        <w:rPr>
          <w:rFonts w:eastAsia="Times New Roman"/>
          <w:kern w:val="0"/>
          <w14:ligatures w14:val="none"/>
        </w:rPr>
      </w:pPr>
      <w:r w:rsidRPr="003664A6">
        <w:rPr>
          <w:rFonts w:eastAsia="Times New Roman"/>
          <w:kern w:val="0"/>
          <w14:ligatures w14:val="none"/>
        </w:rPr>
        <w:t xml:space="preserve">Po paruošimo </w:t>
      </w:r>
    </w:p>
    <w:p w14:paraId="28ADCA77" w14:textId="77777777" w:rsidR="003664A6" w:rsidRPr="003664A6" w:rsidRDefault="003664A6" w:rsidP="003664A6">
      <w:pPr>
        <w:numPr>
          <w:ilvl w:val="12"/>
          <w:numId w:val="0"/>
        </w:numPr>
        <w:spacing w:after="0" w:line="240" w:lineRule="auto"/>
        <w:ind w:right="-2"/>
        <w:rPr>
          <w:rFonts w:eastAsia="Times New Roman"/>
          <w:kern w:val="0"/>
          <w14:ligatures w14:val="none"/>
        </w:rPr>
      </w:pPr>
      <w:r w:rsidRPr="003664A6">
        <w:rPr>
          <w:rFonts w:eastAsia="Times New Roman"/>
          <w:kern w:val="0"/>
          <w14:ligatures w14:val="none"/>
        </w:rPr>
        <w:t>Tinkamas vartojimui cheminis ir fizinis stabilumas išlieka 24 valandas laikant 25 ºC temperatūroje.</w:t>
      </w:r>
    </w:p>
    <w:p w14:paraId="2E3CFFC3"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lastRenderedPageBreak/>
        <w:t xml:space="preserve">Mikrobiologiniu požiūriu, paruoštą pailginto atpalaidavimo injekcinę suspensiją reikia suvartoti nedelsiant. Jeigu vaistas tuoj pat nesuvartojamas, už paruoštos pailginto atpalaidavimo injekcinės suspensijos laikymo laiką ir sąlygas prieš vartojimą atsako vartotojas, ir paprastai laikymo laikas negali būti ilgesnis kaip 6 valandos 25 ºC temperatūroje, nebent pailginto atpalaidavimo injekcinė suspensija buvo ruošiama kontroliuojamomis ir patvirtintomis </w:t>
      </w:r>
      <w:proofErr w:type="spellStart"/>
      <w:r w:rsidRPr="003664A6">
        <w:rPr>
          <w:rFonts w:eastAsia="Times New Roman"/>
          <w:kern w:val="0"/>
          <w14:ligatures w14:val="none"/>
        </w:rPr>
        <w:t>aseptinėmis</w:t>
      </w:r>
      <w:proofErr w:type="spellEnd"/>
      <w:r w:rsidRPr="003664A6">
        <w:rPr>
          <w:rFonts w:eastAsia="Times New Roman"/>
          <w:kern w:val="0"/>
          <w14:ligatures w14:val="none"/>
        </w:rPr>
        <w:t xml:space="preserve"> sąlygomis.</w:t>
      </w:r>
    </w:p>
    <w:p w14:paraId="752CAF15" w14:textId="77777777" w:rsidR="003664A6" w:rsidRPr="003664A6" w:rsidRDefault="003664A6" w:rsidP="003664A6">
      <w:pPr>
        <w:numPr>
          <w:ilvl w:val="12"/>
          <w:numId w:val="0"/>
        </w:numPr>
        <w:spacing w:after="0" w:line="240" w:lineRule="auto"/>
        <w:ind w:right="-2"/>
        <w:rPr>
          <w:rFonts w:eastAsia="Times New Roman"/>
          <w:kern w:val="0"/>
          <w14:ligatures w14:val="none"/>
        </w:rPr>
      </w:pPr>
    </w:p>
    <w:p w14:paraId="4E45B143" w14:textId="77777777" w:rsidR="003664A6" w:rsidRPr="003664A6" w:rsidRDefault="003664A6" w:rsidP="003664A6">
      <w:pPr>
        <w:numPr>
          <w:ilvl w:val="12"/>
          <w:numId w:val="0"/>
        </w:numPr>
        <w:spacing w:after="0" w:line="240" w:lineRule="auto"/>
        <w:ind w:right="-2"/>
        <w:rPr>
          <w:rFonts w:eastAsia="Times New Roman"/>
          <w:kern w:val="0"/>
          <w14:ligatures w14:val="none"/>
        </w:rPr>
      </w:pPr>
      <w:r w:rsidRPr="003664A6">
        <w:rPr>
          <w:rFonts w:eastAsia="Times New Roman"/>
          <w:kern w:val="0"/>
          <w14:ligatures w14:val="none"/>
        </w:rPr>
        <w:t>Vaistų negalima išmesti į kanalizaciją arba su buitinėmis atliekomis. Kaip išmesti nereikalingus vaistus, klauskite vaistininko. Šios priemonės padės apsaugoti aplinką.</w:t>
      </w:r>
    </w:p>
    <w:p w14:paraId="62AE4243" w14:textId="77777777" w:rsidR="003664A6" w:rsidRPr="003664A6" w:rsidRDefault="003664A6" w:rsidP="003664A6">
      <w:pPr>
        <w:numPr>
          <w:ilvl w:val="12"/>
          <w:numId w:val="0"/>
        </w:numPr>
        <w:spacing w:after="0" w:line="240" w:lineRule="auto"/>
        <w:ind w:right="-2"/>
        <w:rPr>
          <w:rFonts w:eastAsia="Times New Roman"/>
          <w:kern w:val="0"/>
          <w14:ligatures w14:val="none"/>
        </w:rPr>
      </w:pPr>
    </w:p>
    <w:p w14:paraId="5230E5E5" w14:textId="77777777" w:rsidR="003664A6" w:rsidRPr="003664A6" w:rsidRDefault="003664A6" w:rsidP="003664A6">
      <w:pPr>
        <w:numPr>
          <w:ilvl w:val="12"/>
          <w:numId w:val="0"/>
        </w:numPr>
        <w:spacing w:after="0" w:line="240" w:lineRule="auto"/>
        <w:ind w:right="-2"/>
        <w:rPr>
          <w:rFonts w:eastAsia="Times New Roman"/>
          <w:kern w:val="0"/>
          <w14:ligatures w14:val="none"/>
        </w:rPr>
      </w:pPr>
    </w:p>
    <w:p w14:paraId="38F06F10" w14:textId="77777777" w:rsidR="003664A6" w:rsidRPr="003664A6" w:rsidRDefault="003664A6" w:rsidP="003664A6">
      <w:pPr>
        <w:keepNext/>
        <w:tabs>
          <w:tab w:val="left" w:pos="567"/>
        </w:tabs>
        <w:spacing w:after="0" w:line="240" w:lineRule="auto"/>
        <w:ind w:left="567" w:hanging="567"/>
        <w:rPr>
          <w:rFonts w:eastAsia="Times New Roman"/>
          <w:b/>
          <w:bCs/>
          <w:kern w:val="0"/>
          <w14:ligatures w14:val="none"/>
        </w:rPr>
      </w:pPr>
      <w:r w:rsidRPr="003664A6">
        <w:rPr>
          <w:rFonts w:eastAsia="Times New Roman"/>
          <w:b/>
          <w:bCs/>
          <w:kern w:val="0"/>
          <w14:ligatures w14:val="none"/>
        </w:rPr>
        <w:t>6.</w:t>
      </w:r>
      <w:r w:rsidRPr="003664A6">
        <w:rPr>
          <w:rFonts w:eastAsia="Times New Roman"/>
          <w:b/>
          <w:bCs/>
          <w:kern w:val="0"/>
          <w14:ligatures w14:val="none"/>
        </w:rPr>
        <w:tab/>
        <w:t>Pakuotės turinys ir kita informacija</w:t>
      </w:r>
    </w:p>
    <w:p w14:paraId="7AE18FBA" w14:textId="77777777" w:rsidR="003664A6" w:rsidRPr="003664A6" w:rsidRDefault="003664A6" w:rsidP="003664A6">
      <w:pPr>
        <w:keepNext/>
        <w:spacing w:after="0" w:line="240" w:lineRule="auto"/>
        <w:rPr>
          <w:rFonts w:eastAsia="Times New Roman"/>
          <w:kern w:val="0"/>
          <w14:ligatures w14:val="none"/>
        </w:rPr>
      </w:pPr>
    </w:p>
    <w:p w14:paraId="3A53C762" w14:textId="77777777" w:rsidR="003664A6" w:rsidRPr="003664A6" w:rsidRDefault="003664A6" w:rsidP="003664A6">
      <w:pPr>
        <w:keepNext/>
        <w:numPr>
          <w:ilvl w:val="12"/>
          <w:numId w:val="0"/>
        </w:numPr>
        <w:spacing w:after="0" w:line="240" w:lineRule="auto"/>
        <w:ind w:right="-2"/>
        <w:rPr>
          <w:rFonts w:eastAsia="Times New Roman"/>
          <w:kern w:val="0"/>
          <w14:ligatures w14:val="none"/>
        </w:rPr>
      </w:pPr>
      <w:proofErr w:type="spellStart"/>
      <w:r w:rsidRPr="003664A6">
        <w:rPr>
          <w:rFonts w:eastAsia="Times New Roman"/>
          <w:b/>
          <w:bCs/>
          <w:kern w:val="0"/>
          <w14:ligatures w14:val="none"/>
        </w:rPr>
        <w:t>Risperidone</w:t>
      </w:r>
      <w:proofErr w:type="spellEnd"/>
      <w:r w:rsidRPr="003664A6">
        <w:rPr>
          <w:rFonts w:eastAsia="Times New Roman"/>
          <w:b/>
          <w:bCs/>
          <w:kern w:val="0"/>
          <w14:ligatures w14:val="none"/>
        </w:rPr>
        <w:t xml:space="preserve"> </w:t>
      </w:r>
      <w:proofErr w:type="spellStart"/>
      <w:r w:rsidRPr="003664A6">
        <w:rPr>
          <w:rFonts w:eastAsia="Times New Roman"/>
          <w:b/>
          <w:bCs/>
          <w:kern w:val="0"/>
          <w14:ligatures w14:val="none"/>
        </w:rPr>
        <w:t>Teva</w:t>
      </w:r>
      <w:proofErr w:type="spellEnd"/>
      <w:r w:rsidRPr="003664A6">
        <w:rPr>
          <w:rFonts w:eastAsia="Times New Roman"/>
          <w:b/>
          <w:bCs/>
          <w:kern w:val="0"/>
          <w14:ligatures w14:val="none"/>
        </w:rPr>
        <w:t xml:space="preserve"> sudėtis</w:t>
      </w:r>
    </w:p>
    <w:p w14:paraId="3B14DB56" w14:textId="77777777" w:rsidR="003664A6" w:rsidRPr="003664A6" w:rsidRDefault="003664A6" w:rsidP="003664A6">
      <w:pPr>
        <w:numPr>
          <w:ilvl w:val="0"/>
          <w:numId w:val="11"/>
        </w:numPr>
        <w:spacing w:after="0" w:line="240" w:lineRule="auto"/>
        <w:ind w:left="567" w:hanging="567"/>
        <w:rPr>
          <w:rFonts w:eastAsia="Times New Roman"/>
          <w:kern w:val="0"/>
          <w:lang w:eastAsia="lt-LT"/>
          <w14:ligatures w14:val="none"/>
        </w:rPr>
      </w:pPr>
      <w:r w:rsidRPr="003664A6">
        <w:rPr>
          <w:rFonts w:eastAsia="Times New Roman"/>
          <w:kern w:val="0"/>
          <w:lang w:eastAsia="lt-LT"/>
          <w14:ligatures w14:val="none"/>
        </w:rPr>
        <w:t xml:space="preserve">Veiklioji medžiaga yra </w:t>
      </w:r>
      <w:proofErr w:type="spellStart"/>
      <w:r w:rsidRPr="003664A6">
        <w:rPr>
          <w:rFonts w:eastAsia="Times New Roman"/>
          <w:kern w:val="0"/>
          <w:lang w:eastAsia="lt-LT"/>
          <w14:ligatures w14:val="none"/>
        </w:rPr>
        <w:t>risperidonas</w:t>
      </w:r>
      <w:proofErr w:type="spellEnd"/>
      <w:r w:rsidRPr="003664A6">
        <w:rPr>
          <w:rFonts w:eastAsia="Times New Roman"/>
          <w:kern w:val="0"/>
          <w:lang w:eastAsia="lt-LT"/>
          <w14:ligatures w14:val="none"/>
        </w:rPr>
        <w:t xml:space="preserve">. </w:t>
      </w:r>
    </w:p>
    <w:p w14:paraId="2A2F38D4" w14:textId="77777777" w:rsidR="003664A6" w:rsidRPr="003664A6" w:rsidRDefault="003664A6" w:rsidP="003664A6">
      <w:pPr>
        <w:numPr>
          <w:ilvl w:val="0"/>
          <w:numId w:val="11"/>
        </w:numPr>
        <w:spacing w:after="0" w:line="240" w:lineRule="auto"/>
        <w:ind w:left="567" w:hanging="567"/>
        <w:rPr>
          <w:rFonts w:eastAsia="Times New Roman"/>
          <w:kern w:val="0"/>
          <w:lang w:eastAsia="lt-LT"/>
          <w14:ligatures w14:val="none"/>
        </w:rPr>
      </w:pPr>
      <w:r w:rsidRPr="003664A6">
        <w:rPr>
          <w:rFonts w:eastAsia="Times New Roman"/>
          <w:kern w:val="0"/>
          <w:lang w:eastAsia="lt-LT"/>
          <w14:ligatures w14:val="none"/>
        </w:rPr>
        <w:t xml:space="preserve">Kiekviename </w:t>
      </w:r>
      <w:proofErr w:type="spellStart"/>
      <w:r w:rsidRPr="003664A6">
        <w:rPr>
          <w:rFonts w:eastAsia="Times New Roman"/>
          <w:kern w:val="0"/>
          <w:lang w:eastAsia="lt-LT"/>
          <w14:ligatures w14:val="none"/>
        </w:rPr>
        <w:t>Risperidone</w:t>
      </w:r>
      <w:proofErr w:type="spellEnd"/>
      <w:r w:rsidRPr="003664A6">
        <w:rPr>
          <w:rFonts w:eastAsia="Times New Roman"/>
          <w:kern w:val="0"/>
          <w:lang w:eastAsia="lt-LT"/>
          <w14:ligatures w14:val="none"/>
        </w:rPr>
        <w:t xml:space="preserve"> </w:t>
      </w:r>
      <w:proofErr w:type="spellStart"/>
      <w:r w:rsidRPr="003664A6">
        <w:rPr>
          <w:rFonts w:eastAsia="Times New Roman"/>
          <w:kern w:val="0"/>
          <w:lang w:eastAsia="lt-LT"/>
          <w14:ligatures w14:val="none"/>
        </w:rPr>
        <w:t>Teva</w:t>
      </w:r>
      <w:proofErr w:type="spellEnd"/>
      <w:r w:rsidRPr="003664A6">
        <w:rPr>
          <w:rFonts w:eastAsia="Times New Roman"/>
          <w:kern w:val="0"/>
          <w:lang w:eastAsia="lt-LT"/>
          <w14:ligatures w14:val="none"/>
        </w:rPr>
        <w:t xml:space="preserve"> miltelių ir tirpiklio pailginto atpalaidavimo injekcinei suspensijai flakone yra 25 mg, 37,5 mg arba 50 mg </w:t>
      </w:r>
      <w:proofErr w:type="spellStart"/>
      <w:r w:rsidRPr="003664A6">
        <w:rPr>
          <w:rFonts w:eastAsia="Times New Roman"/>
          <w:kern w:val="0"/>
          <w:lang w:eastAsia="lt-LT"/>
          <w14:ligatures w14:val="none"/>
        </w:rPr>
        <w:t>risperidono</w:t>
      </w:r>
      <w:proofErr w:type="spellEnd"/>
      <w:r w:rsidRPr="003664A6">
        <w:rPr>
          <w:rFonts w:eastAsia="Times New Roman"/>
          <w:kern w:val="0"/>
          <w:lang w:eastAsia="lt-LT"/>
          <w14:ligatures w14:val="none"/>
        </w:rPr>
        <w:t>.</w:t>
      </w:r>
    </w:p>
    <w:p w14:paraId="70A3D489" w14:textId="77777777" w:rsidR="003664A6" w:rsidRPr="003664A6" w:rsidRDefault="003664A6" w:rsidP="003664A6">
      <w:pPr>
        <w:keepNext/>
        <w:spacing w:after="0" w:line="240" w:lineRule="auto"/>
        <w:rPr>
          <w:rFonts w:eastAsia="Times New Roman"/>
          <w:noProof/>
          <w:kern w:val="0"/>
          <w14:ligatures w14:val="none"/>
        </w:rPr>
      </w:pPr>
    </w:p>
    <w:p w14:paraId="581D7C76" w14:textId="77777777" w:rsidR="003664A6" w:rsidRPr="003664A6" w:rsidRDefault="003664A6" w:rsidP="003664A6">
      <w:pPr>
        <w:keepNext/>
        <w:numPr>
          <w:ilvl w:val="0"/>
          <w:numId w:val="11"/>
        </w:numPr>
        <w:spacing w:after="0" w:line="240" w:lineRule="auto"/>
        <w:ind w:left="567" w:hanging="567"/>
        <w:rPr>
          <w:rFonts w:eastAsia="Times New Roman"/>
          <w:noProof/>
          <w:kern w:val="0"/>
          <w:lang w:eastAsia="lt-LT"/>
          <w14:ligatures w14:val="none"/>
        </w:rPr>
      </w:pPr>
      <w:r w:rsidRPr="003664A6">
        <w:rPr>
          <w:rFonts w:eastAsia="Times New Roman"/>
          <w:noProof/>
          <w:kern w:val="0"/>
          <w:lang w:eastAsia="lt-LT"/>
          <w14:ligatures w14:val="none"/>
        </w:rPr>
        <w:t>Pagalbinės medžiagos yra:</w:t>
      </w:r>
    </w:p>
    <w:p w14:paraId="7E3C9BE5" w14:textId="77777777" w:rsidR="003664A6" w:rsidRPr="003664A6" w:rsidRDefault="003664A6" w:rsidP="003664A6">
      <w:pPr>
        <w:keepNext/>
        <w:spacing w:after="0" w:line="240" w:lineRule="auto"/>
        <w:ind w:left="567"/>
        <w:rPr>
          <w:rFonts w:eastAsia="Times New Roman"/>
          <w:i/>
          <w:iCs/>
          <w:kern w:val="0"/>
          <w14:ligatures w14:val="none"/>
        </w:rPr>
      </w:pPr>
      <w:r w:rsidRPr="003664A6">
        <w:rPr>
          <w:rFonts w:eastAsia="Times New Roman"/>
          <w:i/>
          <w:iCs/>
          <w:noProof/>
          <w:kern w:val="0"/>
          <w14:ligatures w14:val="none"/>
        </w:rPr>
        <w:t xml:space="preserve">Milteliai pailginto atpalaidavimo </w:t>
      </w:r>
      <w:r w:rsidRPr="003664A6">
        <w:rPr>
          <w:rFonts w:eastAsia="Times New Roman"/>
          <w:i/>
          <w:kern w:val="0"/>
          <w14:ligatures w14:val="none"/>
        </w:rPr>
        <w:t>injekcinei</w:t>
      </w:r>
      <w:r w:rsidRPr="003664A6">
        <w:rPr>
          <w:rFonts w:eastAsia="Times New Roman"/>
          <w:kern w:val="0"/>
          <w14:ligatures w14:val="none"/>
        </w:rPr>
        <w:t xml:space="preserve"> </w:t>
      </w:r>
      <w:r w:rsidRPr="003664A6">
        <w:rPr>
          <w:rFonts w:eastAsia="Times New Roman"/>
          <w:i/>
          <w:iCs/>
          <w:noProof/>
          <w:kern w:val="0"/>
          <w14:ligatures w14:val="none"/>
        </w:rPr>
        <w:t>suspensijai paruošti :</w:t>
      </w:r>
    </w:p>
    <w:p w14:paraId="7635A902" w14:textId="77777777" w:rsidR="003664A6" w:rsidRPr="003664A6" w:rsidRDefault="003664A6" w:rsidP="003664A6">
      <w:pPr>
        <w:spacing w:after="0" w:line="240" w:lineRule="auto"/>
        <w:ind w:left="567"/>
        <w:rPr>
          <w:rFonts w:eastAsia="Times New Roman"/>
          <w:kern w:val="0"/>
          <w14:ligatures w14:val="none"/>
        </w:rPr>
      </w:pPr>
      <w:r w:rsidRPr="003664A6">
        <w:rPr>
          <w:rFonts w:eastAsia="Times New Roman"/>
          <w:kern w:val="0"/>
          <w14:ligatures w14:val="none"/>
        </w:rPr>
        <w:t>Poli-(D, L-</w:t>
      </w:r>
      <w:proofErr w:type="spellStart"/>
      <w:r w:rsidRPr="003664A6">
        <w:rPr>
          <w:rFonts w:eastAsia="Times New Roman"/>
          <w:kern w:val="0"/>
          <w14:ligatures w14:val="none"/>
        </w:rPr>
        <w:t>laktido</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koglikolidas</w:t>
      </w:r>
      <w:proofErr w:type="spellEnd"/>
      <w:r w:rsidRPr="003664A6">
        <w:rPr>
          <w:rFonts w:eastAsia="Times New Roman"/>
          <w:kern w:val="0"/>
          <w14:ligatures w14:val="none"/>
        </w:rPr>
        <w:t>).</w:t>
      </w:r>
    </w:p>
    <w:p w14:paraId="03A1A5A5" w14:textId="77777777" w:rsidR="003664A6" w:rsidRPr="003664A6" w:rsidRDefault="003664A6" w:rsidP="003664A6">
      <w:pPr>
        <w:spacing w:after="0" w:line="240" w:lineRule="auto"/>
        <w:rPr>
          <w:rFonts w:eastAsia="Times New Roman"/>
          <w:kern w:val="0"/>
          <w14:ligatures w14:val="none"/>
        </w:rPr>
      </w:pPr>
    </w:p>
    <w:p w14:paraId="6B5C5E6A" w14:textId="77777777" w:rsidR="003664A6" w:rsidRPr="003664A6" w:rsidRDefault="003664A6" w:rsidP="003664A6">
      <w:pPr>
        <w:keepNext/>
        <w:spacing w:after="0" w:line="240" w:lineRule="auto"/>
        <w:ind w:left="567"/>
        <w:rPr>
          <w:rFonts w:eastAsia="Times New Roman"/>
          <w:i/>
          <w:iCs/>
          <w:kern w:val="0"/>
          <w14:ligatures w14:val="none"/>
        </w:rPr>
      </w:pPr>
      <w:r w:rsidRPr="003664A6">
        <w:rPr>
          <w:rFonts w:eastAsia="Times New Roman"/>
          <w:i/>
          <w:iCs/>
          <w:kern w:val="0"/>
          <w14:ligatures w14:val="none"/>
        </w:rPr>
        <w:t>Tirpiklis (tirpalas):</w:t>
      </w:r>
    </w:p>
    <w:p w14:paraId="519F008B" w14:textId="77777777" w:rsidR="003664A6" w:rsidRPr="003664A6" w:rsidRDefault="003664A6" w:rsidP="003664A6">
      <w:pPr>
        <w:spacing w:after="0" w:line="240" w:lineRule="auto"/>
        <w:ind w:left="567"/>
        <w:rPr>
          <w:rFonts w:eastAsia="Times New Roman"/>
          <w:kern w:val="0"/>
          <w14:ligatures w14:val="none"/>
        </w:rPr>
      </w:pPr>
      <w:proofErr w:type="spellStart"/>
      <w:r w:rsidRPr="003664A6">
        <w:rPr>
          <w:rFonts w:eastAsia="Times New Roman"/>
          <w:kern w:val="0"/>
          <w14:ligatures w14:val="none"/>
        </w:rPr>
        <w:t>Polisorbatas</w:t>
      </w:r>
      <w:proofErr w:type="spellEnd"/>
      <w:r w:rsidRPr="003664A6">
        <w:rPr>
          <w:rFonts w:eastAsia="Times New Roman"/>
          <w:kern w:val="0"/>
          <w14:ligatures w14:val="none"/>
        </w:rPr>
        <w:t xml:space="preserve"> 20, </w:t>
      </w:r>
      <w:proofErr w:type="spellStart"/>
      <w:r w:rsidRPr="003664A6">
        <w:rPr>
          <w:rFonts w:eastAsia="Times New Roman"/>
          <w:kern w:val="0"/>
          <w14:ligatures w14:val="none"/>
        </w:rPr>
        <w:t>karmeliozės</w:t>
      </w:r>
      <w:proofErr w:type="spellEnd"/>
      <w:r w:rsidRPr="003664A6">
        <w:rPr>
          <w:rFonts w:eastAsia="Times New Roman"/>
          <w:kern w:val="0"/>
          <w14:ligatures w14:val="none"/>
        </w:rPr>
        <w:t xml:space="preserve"> natrio druska, </w:t>
      </w:r>
      <w:proofErr w:type="spellStart"/>
      <w:r w:rsidRPr="003664A6">
        <w:rPr>
          <w:rFonts w:eastAsia="Times New Roman"/>
          <w:kern w:val="0"/>
          <w14:ligatures w14:val="none"/>
        </w:rPr>
        <w:t>dinatrio</w:t>
      </w:r>
      <w:proofErr w:type="spellEnd"/>
      <w:r w:rsidRPr="003664A6">
        <w:rPr>
          <w:rFonts w:eastAsia="Times New Roman"/>
          <w:kern w:val="0"/>
          <w14:ligatures w14:val="none"/>
        </w:rPr>
        <w:t xml:space="preserve">-vandenilio fosfatas </w:t>
      </w:r>
      <w:proofErr w:type="spellStart"/>
      <w:r w:rsidRPr="003664A6">
        <w:rPr>
          <w:rFonts w:eastAsia="Times New Roman"/>
          <w:kern w:val="0"/>
          <w14:ligatures w14:val="none"/>
        </w:rPr>
        <w:t>dihidratas</w:t>
      </w:r>
      <w:proofErr w:type="spellEnd"/>
      <w:r w:rsidRPr="003664A6">
        <w:rPr>
          <w:rFonts w:eastAsia="Times New Roman"/>
          <w:kern w:val="0"/>
          <w14:ligatures w14:val="none"/>
        </w:rPr>
        <w:t>, citrinų rūgštis, natrio chloridas, natrio hidroksidas, injekcinis vanduo.</w:t>
      </w:r>
    </w:p>
    <w:p w14:paraId="5BE4AE09" w14:textId="77777777" w:rsidR="003664A6" w:rsidRPr="003664A6" w:rsidRDefault="003664A6" w:rsidP="003664A6">
      <w:pPr>
        <w:spacing w:after="0" w:line="240" w:lineRule="auto"/>
        <w:ind w:right="-2"/>
        <w:rPr>
          <w:rFonts w:eastAsia="Times New Roman"/>
          <w:kern w:val="0"/>
          <w14:ligatures w14:val="none"/>
        </w:rPr>
      </w:pPr>
    </w:p>
    <w:p w14:paraId="6EF56B6E" w14:textId="77777777" w:rsidR="003664A6" w:rsidRPr="003664A6" w:rsidRDefault="003664A6" w:rsidP="003664A6">
      <w:pPr>
        <w:keepNext/>
        <w:numPr>
          <w:ilvl w:val="12"/>
          <w:numId w:val="0"/>
        </w:numPr>
        <w:spacing w:after="0" w:line="240" w:lineRule="auto"/>
        <w:ind w:right="-2"/>
        <w:rPr>
          <w:rFonts w:eastAsia="Times New Roman"/>
          <w:b/>
          <w:bCs/>
          <w:kern w:val="0"/>
          <w14:ligatures w14:val="none"/>
        </w:rPr>
      </w:pPr>
      <w:proofErr w:type="spellStart"/>
      <w:r w:rsidRPr="003664A6">
        <w:rPr>
          <w:rFonts w:eastAsia="Times New Roman"/>
          <w:b/>
          <w:bCs/>
          <w:kern w:val="0"/>
          <w14:ligatures w14:val="none"/>
        </w:rPr>
        <w:t>Risperidone</w:t>
      </w:r>
      <w:proofErr w:type="spellEnd"/>
      <w:r w:rsidRPr="003664A6">
        <w:rPr>
          <w:rFonts w:eastAsia="Times New Roman"/>
          <w:b/>
          <w:bCs/>
          <w:kern w:val="0"/>
          <w14:ligatures w14:val="none"/>
        </w:rPr>
        <w:t xml:space="preserve"> </w:t>
      </w:r>
      <w:proofErr w:type="spellStart"/>
      <w:r w:rsidRPr="003664A6">
        <w:rPr>
          <w:rFonts w:eastAsia="Times New Roman"/>
          <w:b/>
          <w:bCs/>
          <w:kern w:val="0"/>
          <w14:ligatures w14:val="none"/>
        </w:rPr>
        <w:t>Teva</w:t>
      </w:r>
      <w:proofErr w:type="spellEnd"/>
      <w:r w:rsidRPr="003664A6">
        <w:rPr>
          <w:rFonts w:eastAsia="Times New Roman"/>
          <w:b/>
          <w:bCs/>
          <w:kern w:val="0"/>
          <w14:ligatures w14:val="none"/>
        </w:rPr>
        <w:t xml:space="preserve"> išvaizda ir kiekis pakuotėje</w:t>
      </w:r>
    </w:p>
    <w:p w14:paraId="582744D5" w14:textId="77777777" w:rsidR="003664A6" w:rsidRPr="003664A6" w:rsidRDefault="003664A6" w:rsidP="003664A6">
      <w:pPr>
        <w:keepNext/>
        <w:numPr>
          <w:ilvl w:val="12"/>
          <w:numId w:val="0"/>
        </w:numPr>
        <w:spacing w:after="0" w:line="240" w:lineRule="auto"/>
        <w:ind w:right="-2"/>
        <w:rPr>
          <w:rFonts w:eastAsia="Times New Roman"/>
          <w:kern w:val="0"/>
          <w14:ligatures w14:val="none"/>
        </w:rPr>
      </w:pPr>
    </w:p>
    <w:p w14:paraId="7588928A" w14:textId="77777777" w:rsidR="003664A6" w:rsidRPr="003664A6" w:rsidRDefault="003664A6" w:rsidP="003664A6">
      <w:pPr>
        <w:spacing w:after="0" w:line="240" w:lineRule="auto"/>
        <w:ind w:right="-360"/>
        <w:rPr>
          <w:rFonts w:eastAsia="Times New Roman"/>
          <w:iCs/>
          <w:kern w:val="0"/>
          <w14:ligatures w14:val="none"/>
        </w:rPr>
      </w:pPr>
      <w:proofErr w:type="spellStart"/>
      <w:r w:rsidRPr="003664A6">
        <w:rPr>
          <w:rFonts w:eastAsia="Times New Roman"/>
          <w:iCs/>
          <w:kern w:val="0"/>
          <w14:ligatures w14:val="none"/>
        </w:rPr>
        <w:t>Risperidon</w:t>
      </w:r>
      <w:proofErr w:type="spellEnd"/>
      <w:r w:rsidRPr="003664A6">
        <w:rPr>
          <w:rFonts w:eastAsia="Times New Roman"/>
          <w:iCs/>
          <w:kern w:val="0"/>
          <w14:ligatures w14:val="none"/>
        </w:rPr>
        <w:t xml:space="preserve"> 25 mg</w:t>
      </w:r>
    </w:p>
    <w:p w14:paraId="136ABF4E" w14:textId="77777777" w:rsidR="003664A6" w:rsidRPr="003664A6" w:rsidRDefault="003664A6" w:rsidP="003664A6">
      <w:pPr>
        <w:spacing w:after="0" w:line="240" w:lineRule="auto"/>
        <w:ind w:right="-360"/>
        <w:rPr>
          <w:rFonts w:eastAsia="Times New Roman"/>
          <w:iCs/>
          <w:kern w:val="0"/>
          <w14:ligatures w14:val="none"/>
        </w:rPr>
      </w:pPr>
      <w:r w:rsidRPr="003664A6">
        <w:rPr>
          <w:rFonts w:eastAsia="Times New Roman"/>
          <w:iCs/>
          <w:kern w:val="0"/>
          <w14:ligatures w14:val="none"/>
        </w:rPr>
        <w:t>Kiekvienoje vienos dozės pakuotėje yra šie komponentai, supakuoti plastikiniame dėkle:</w:t>
      </w:r>
    </w:p>
    <w:p w14:paraId="0139E0E4" w14:textId="77777777" w:rsidR="003664A6" w:rsidRPr="003664A6" w:rsidRDefault="003664A6" w:rsidP="003664A6">
      <w:pPr>
        <w:numPr>
          <w:ilvl w:val="0"/>
          <w:numId w:val="1"/>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t xml:space="preserve">vienas skaidraus stiklo flakonas, užkimštas pilku </w:t>
      </w:r>
      <w:proofErr w:type="spellStart"/>
      <w:r w:rsidRPr="003664A6">
        <w:rPr>
          <w:rFonts w:eastAsia="Times New Roman"/>
          <w:kern w:val="0"/>
          <w14:ligatures w14:val="none"/>
        </w:rPr>
        <w:t>chlorbutilo</w:t>
      </w:r>
      <w:proofErr w:type="spellEnd"/>
      <w:r w:rsidRPr="003664A6">
        <w:rPr>
          <w:rFonts w:eastAsia="Times New Roman"/>
          <w:kern w:val="0"/>
          <w14:ligatures w14:val="none"/>
        </w:rPr>
        <w:t xml:space="preserve"> gumos kamščiu, užlydytas rausvu </w:t>
      </w:r>
      <w:proofErr w:type="spellStart"/>
      <w:r w:rsidRPr="003664A6">
        <w:rPr>
          <w:rFonts w:eastAsia="Times New Roman"/>
          <w:kern w:val="0"/>
          <w14:ligatures w14:val="none"/>
        </w:rPr>
        <w:t>alimininiu</w:t>
      </w:r>
      <w:proofErr w:type="spellEnd"/>
      <w:r w:rsidRPr="003664A6">
        <w:rPr>
          <w:rFonts w:eastAsia="Times New Roman"/>
          <w:kern w:val="0"/>
          <w14:ligatures w14:val="none"/>
        </w:rPr>
        <w:t xml:space="preserve"> nuplėšiamu dangteliu, kuriame yra milteliai pailginto atpalaidavimo injekcinei suspensijai;</w:t>
      </w:r>
    </w:p>
    <w:p w14:paraId="24753E3B" w14:textId="77777777" w:rsidR="003664A6" w:rsidRPr="003664A6" w:rsidRDefault="003664A6" w:rsidP="003664A6">
      <w:pPr>
        <w:numPr>
          <w:ilvl w:val="0"/>
          <w:numId w:val="1"/>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t xml:space="preserve">vienas skaidraus stiklo užpildytas švirkštas su dangteliu ir pilku </w:t>
      </w:r>
      <w:proofErr w:type="spellStart"/>
      <w:r w:rsidRPr="003664A6">
        <w:rPr>
          <w:rFonts w:eastAsia="Times New Roman"/>
          <w:kern w:val="0"/>
          <w14:ligatures w14:val="none"/>
        </w:rPr>
        <w:t>brombutilo</w:t>
      </w:r>
      <w:proofErr w:type="spellEnd"/>
      <w:r w:rsidRPr="003664A6">
        <w:rPr>
          <w:rFonts w:eastAsia="Times New Roman"/>
          <w:kern w:val="0"/>
          <w14:ligatures w14:val="none"/>
        </w:rPr>
        <w:t xml:space="preserve"> stūmokliu su 2 ml tirpiklio;</w:t>
      </w:r>
    </w:p>
    <w:p w14:paraId="40E12823" w14:textId="77777777" w:rsidR="003664A6" w:rsidRPr="003664A6" w:rsidRDefault="003664A6" w:rsidP="003664A6">
      <w:pPr>
        <w:numPr>
          <w:ilvl w:val="0"/>
          <w:numId w:val="1"/>
        </w:numPr>
        <w:tabs>
          <w:tab w:val="num" w:pos="567"/>
        </w:tabs>
        <w:spacing w:after="0" w:line="240" w:lineRule="auto"/>
        <w:ind w:left="567" w:hanging="567"/>
        <w:rPr>
          <w:rFonts w:eastAsia="Times New Roman"/>
          <w:kern w:val="0"/>
          <w14:ligatures w14:val="none"/>
        </w:rPr>
      </w:pPr>
      <w:r w:rsidRPr="003664A6">
        <w:rPr>
          <w:rFonts w:eastAsia="Times New Roman"/>
          <w:kern w:val="0"/>
          <w14:ligatures w14:val="none"/>
        </w:rPr>
        <w:t>vienas flakono adapteris;</w:t>
      </w:r>
    </w:p>
    <w:p w14:paraId="18CDAFBB" w14:textId="77777777" w:rsidR="003664A6" w:rsidRPr="003664A6" w:rsidRDefault="003664A6" w:rsidP="003664A6">
      <w:pPr>
        <w:numPr>
          <w:ilvl w:val="0"/>
          <w:numId w:val="1"/>
        </w:numPr>
        <w:tabs>
          <w:tab w:val="num" w:pos="567"/>
        </w:tabs>
        <w:spacing w:after="0" w:line="240" w:lineRule="auto"/>
        <w:ind w:hanging="540"/>
        <w:rPr>
          <w:rFonts w:eastAsia="Times New Roman"/>
          <w:kern w:val="0"/>
          <w14:ligatures w14:val="none"/>
        </w:rPr>
      </w:pPr>
      <w:r w:rsidRPr="003664A6">
        <w:rPr>
          <w:rFonts w:eastAsia="Times New Roman"/>
          <w:kern w:val="0"/>
          <w14:ligatures w14:val="none"/>
        </w:rPr>
        <w:t xml:space="preserve">dvi </w:t>
      </w:r>
      <w:proofErr w:type="spellStart"/>
      <w:r w:rsidRPr="003664A6">
        <w:rPr>
          <w:rFonts w:eastAsia="Times New Roman"/>
          <w:iCs/>
          <w:kern w:val="0"/>
          <w14:ligatures w14:val="none"/>
        </w:rPr>
        <w:t>Terumo</w:t>
      </w:r>
      <w:proofErr w:type="spellEnd"/>
      <w:r w:rsidRPr="003664A6">
        <w:rPr>
          <w:rFonts w:eastAsia="Times New Roman"/>
          <w:iCs/>
          <w:kern w:val="0"/>
          <w14:ligatures w14:val="none"/>
        </w:rPr>
        <w:t xml:space="preserve"> SurGuard</w:t>
      </w:r>
      <w:r w:rsidRPr="003664A6">
        <w:rPr>
          <w:rFonts w:eastAsia="Times New Roman"/>
          <w:iCs/>
          <w:kern w:val="0"/>
          <w:vertAlign w:val="superscript"/>
          <w14:ligatures w14:val="none"/>
        </w:rPr>
        <w:t>®</w:t>
      </w:r>
      <w:r w:rsidRPr="003664A6">
        <w:rPr>
          <w:rFonts w:eastAsia="Times New Roman"/>
          <w:iCs/>
          <w:kern w:val="0"/>
          <w14:ligatures w14:val="none"/>
        </w:rPr>
        <w:t>3</w:t>
      </w:r>
      <w:r w:rsidRPr="003664A6">
        <w:rPr>
          <w:rFonts w:eastAsia="Times New Roman"/>
          <w:kern w:val="0"/>
          <w14:ligatures w14:val="none"/>
        </w:rPr>
        <w:t xml:space="preserve"> adatos vaistui leisti į raumenis: 21G UTW 1 colio (0,8 mm x 25 mm) saugi adata su apsauginiu adatos įtaisu, skirta injekcijai į deltinį raumenį, ir 20G TW 2 colių (0,9 mm x 51 mm)</w:t>
      </w:r>
      <w:r w:rsidRPr="003664A6">
        <w:rPr>
          <w:rFonts w:eastAsia="Times New Roman"/>
          <w:i/>
          <w:iCs/>
          <w:kern w:val="0"/>
          <w14:ligatures w14:val="none"/>
        </w:rPr>
        <w:t xml:space="preserve"> </w:t>
      </w:r>
      <w:r w:rsidRPr="003664A6">
        <w:rPr>
          <w:rFonts w:eastAsia="Times New Roman"/>
          <w:kern w:val="0"/>
          <w14:ligatures w14:val="none"/>
        </w:rPr>
        <w:t>saugi adata su apsauginiu adatos įtaisu, skirta injekcijai į sėdmens raumenį).</w:t>
      </w:r>
    </w:p>
    <w:p w14:paraId="25DB4F09" w14:textId="77777777" w:rsidR="003664A6" w:rsidRPr="003664A6" w:rsidRDefault="003664A6" w:rsidP="003664A6">
      <w:pPr>
        <w:spacing w:after="0" w:line="240" w:lineRule="auto"/>
        <w:ind w:right="-360"/>
        <w:rPr>
          <w:rFonts w:eastAsia="Times New Roman"/>
          <w:iCs/>
          <w:kern w:val="0"/>
          <w14:ligatures w14:val="none"/>
        </w:rPr>
      </w:pPr>
    </w:p>
    <w:p w14:paraId="6973C54A" w14:textId="77777777" w:rsidR="003664A6" w:rsidRPr="003664A6" w:rsidRDefault="003664A6" w:rsidP="003664A6">
      <w:pPr>
        <w:spacing w:after="0" w:line="240" w:lineRule="auto"/>
        <w:ind w:right="-360"/>
        <w:rPr>
          <w:rFonts w:eastAsia="Times New Roman"/>
          <w:iCs/>
          <w:kern w:val="0"/>
          <w:highlight w:val="lightGray"/>
          <w14:ligatures w14:val="none"/>
        </w:rPr>
      </w:pPr>
      <w:proofErr w:type="spellStart"/>
      <w:r w:rsidRPr="003664A6">
        <w:rPr>
          <w:rFonts w:eastAsia="Times New Roman"/>
          <w:iCs/>
          <w:kern w:val="0"/>
          <w:highlight w:val="lightGray"/>
          <w14:ligatures w14:val="none"/>
        </w:rPr>
        <w:t>Risperidon</w:t>
      </w:r>
      <w:proofErr w:type="spellEnd"/>
      <w:r w:rsidRPr="003664A6">
        <w:rPr>
          <w:rFonts w:eastAsia="Times New Roman"/>
          <w:iCs/>
          <w:kern w:val="0"/>
          <w:highlight w:val="lightGray"/>
          <w14:ligatures w14:val="none"/>
        </w:rPr>
        <w:t xml:space="preserve"> 37,5 mg</w:t>
      </w:r>
    </w:p>
    <w:p w14:paraId="19648A7E" w14:textId="77777777" w:rsidR="003664A6" w:rsidRPr="003664A6" w:rsidRDefault="003664A6" w:rsidP="003664A6">
      <w:pPr>
        <w:spacing w:after="0" w:line="240" w:lineRule="auto"/>
        <w:ind w:right="-360"/>
        <w:rPr>
          <w:rFonts w:eastAsia="Times New Roman"/>
          <w:iCs/>
          <w:kern w:val="0"/>
          <w:highlight w:val="lightGray"/>
          <w14:ligatures w14:val="none"/>
        </w:rPr>
      </w:pPr>
      <w:r w:rsidRPr="003664A6">
        <w:rPr>
          <w:rFonts w:eastAsia="Times New Roman"/>
          <w:iCs/>
          <w:kern w:val="0"/>
          <w:highlight w:val="lightGray"/>
          <w14:ligatures w14:val="none"/>
        </w:rPr>
        <w:t>Kiekvienoje vienos dozės pakuotėje yra šie komponentai, supakuoti plastikiniame dėkle:</w:t>
      </w:r>
    </w:p>
    <w:p w14:paraId="4121B8BF" w14:textId="77777777" w:rsidR="003664A6" w:rsidRPr="003664A6" w:rsidRDefault="003664A6" w:rsidP="003664A6">
      <w:pPr>
        <w:numPr>
          <w:ilvl w:val="0"/>
          <w:numId w:val="1"/>
        </w:numPr>
        <w:tabs>
          <w:tab w:val="num" w:pos="567"/>
        </w:tabs>
        <w:spacing w:after="0" w:line="240" w:lineRule="auto"/>
        <w:ind w:left="567" w:hanging="567"/>
        <w:rPr>
          <w:rFonts w:eastAsia="Times New Roman"/>
          <w:kern w:val="0"/>
          <w:highlight w:val="lightGray"/>
          <w14:ligatures w14:val="none"/>
        </w:rPr>
      </w:pPr>
      <w:r w:rsidRPr="003664A6">
        <w:rPr>
          <w:rFonts w:eastAsia="Times New Roman"/>
          <w:kern w:val="0"/>
          <w:highlight w:val="lightGray"/>
          <w14:ligatures w14:val="none"/>
        </w:rPr>
        <w:t xml:space="preserve">vienas skaidraus stiklo flakonas, užkimštas pilku </w:t>
      </w:r>
      <w:proofErr w:type="spellStart"/>
      <w:r w:rsidRPr="003664A6">
        <w:rPr>
          <w:rFonts w:eastAsia="Times New Roman"/>
          <w:kern w:val="0"/>
          <w:highlight w:val="lightGray"/>
          <w14:ligatures w14:val="none"/>
        </w:rPr>
        <w:t>chlorbutilo</w:t>
      </w:r>
      <w:proofErr w:type="spellEnd"/>
      <w:r w:rsidRPr="003664A6">
        <w:rPr>
          <w:rFonts w:eastAsia="Times New Roman"/>
          <w:kern w:val="0"/>
          <w:highlight w:val="lightGray"/>
          <w14:ligatures w14:val="none"/>
        </w:rPr>
        <w:t xml:space="preserve"> gumos kamščiu, užlydytas žaliu </w:t>
      </w:r>
      <w:proofErr w:type="spellStart"/>
      <w:r w:rsidRPr="003664A6">
        <w:rPr>
          <w:rFonts w:eastAsia="Times New Roman"/>
          <w:kern w:val="0"/>
          <w:highlight w:val="lightGray"/>
          <w14:ligatures w14:val="none"/>
        </w:rPr>
        <w:t>alimininiu</w:t>
      </w:r>
      <w:proofErr w:type="spellEnd"/>
      <w:r w:rsidRPr="003664A6">
        <w:rPr>
          <w:rFonts w:eastAsia="Times New Roman"/>
          <w:kern w:val="0"/>
          <w:highlight w:val="lightGray"/>
          <w14:ligatures w14:val="none"/>
        </w:rPr>
        <w:t xml:space="preserve"> nuplėšiamu dangteliu, kuriame yra milteliai pailginto atpalaidavimo injekcinei suspensijai;</w:t>
      </w:r>
    </w:p>
    <w:p w14:paraId="45B96156" w14:textId="77777777" w:rsidR="003664A6" w:rsidRPr="003664A6" w:rsidRDefault="003664A6" w:rsidP="003664A6">
      <w:pPr>
        <w:numPr>
          <w:ilvl w:val="0"/>
          <w:numId w:val="1"/>
        </w:numPr>
        <w:tabs>
          <w:tab w:val="num" w:pos="567"/>
        </w:tabs>
        <w:spacing w:after="0" w:line="240" w:lineRule="auto"/>
        <w:ind w:left="567" w:hanging="567"/>
        <w:rPr>
          <w:rFonts w:eastAsia="Times New Roman"/>
          <w:kern w:val="0"/>
          <w:highlight w:val="lightGray"/>
          <w14:ligatures w14:val="none"/>
        </w:rPr>
      </w:pPr>
      <w:r w:rsidRPr="003664A6">
        <w:rPr>
          <w:rFonts w:eastAsia="Times New Roman"/>
          <w:kern w:val="0"/>
          <w:highlight w:val="lightGray"/>
          <w14:ligatures w14:val="none"/>
        </w:rPr>
        <w:t xml:space="preserve">vienas skaidraus stiklo užpildytas švirkštas su dangteliu ir pilku </w:t>
      </w:r>
      <w:proofErr w:type="spellStart"/>
      <w:r w:rsidRPr="003664A6">
        <w:rPr>
          <w:rFonts w:eastAsia="Times New Roman"/>
          <w:kern w:val="0"/>
          <w:highlight w:val="lightGray"/>
          <w14:ligatures w14:val="none"/>
        </w:rPr>
        <w:t>brombutilo</w:t>
      </w:r>
      <w:proofErr w:type="spellEnd"/>
      <w:r w:rsidRPr="003664A6">
        <w:rPr>
          <w:rFonts w:eastAsia="Times New Roman"/>
          <w:kern w:val="0"/>
          <w:highlight w:val="lightGray"/>
          <w14:ligatures w14:val="none"/>
        </w:rPr>
        <w:t xml:space="preserve"> stūmokliu su 2 ml tirpiklio;</w:t>
      </w:r>
    </w:p>
    <w:p w14:paraId="73D7F3EF" w14:textId="77777777" w:rsidR="003664A6" w:rsidRPr="003664A6" w:rsidRDefault="003664A6" w:rsidP="003664A6">
      <w:pPr>
        <w:numPr>
          <w:ilvl w:val="0"/>
          <w:numId w:val="1"/>
        </w:numPr>
        <w:tabs>
          <w:tab w:val="num" w:pos="567"/>
        </w:tabs>
        <w:spacing w:after="0" w:line="240" w:lineRule="auto"/>
        <w:ind w:left="567" w:hanging="567"/>
        <w:rPr>
          <w:rFonts w:eastAsia="Times New Roman"/>
          <w:kern w:val="0"/>
          <w:highlight w:val="lightGray"/>
          <w14:ligatures w14:val="none"/>
        </w:rPr>
      </w:pPr>
      <w:r w:rsidRPr="003664A6">
        <w:rPr>
          <w:rFonts w:eastAsia="Times New Roman"/>
          <w:kern w:val="0"/>
          <w:highlight w:val="lightGray"/>
          <w14:ligatures w14:val="none"/>
        </w:rPr>
        <w:t>vienas flakono adapteris;</w:t>
      </w:r>
    </w:p>
    <w:p w14:paraId="3EB613E8" w14:textId="77777777" w:rsidR="003664A6" w:rsidRPr="003664A6" w:rsidRDefault="003664A6" w:rsidP="003664A6">
      <w:pPr>
        <w:numPr>
          <w:ilvl w:val="0"/>
          <w:numId w:val="1"/>
        </w:numPr>
        <w:tabs>
          <w:tab w:val="num" w:pos="567"/>
        </w:tabs>
        <w:spacing w:after="0" w:line="240" w:lineRule="auto"/>
        <w:ind w:hanging="540"/>
        <w:rPr>
          <w:rFonts w:eastAsia="Times New Roman"/>
          <w:kern w:val="0"/>
          <w:highlight w:val="lightGray"/>
          <w14:ligatures w14:val="none"/>
        </w:rPr>
      </w:pPr>
      <w:r w:rsidRPr="003664A6">
        <w:rPr>
          <w:rFonts w:eastAsia="Times New Roman"/>
          <w:kern w:val="0"/>
          <w:highlight w:val="lightGray"/>
          <w14:ligatures w14:val="none"/>
        </w:rPr>
        <w:t xml:space="preserve">dvi </w:t>
      </w:r>
      <w:proofErr w:type="spellStart"/>
      <w:r w:rsidRPr="003664A6">
        <w:rPr>
          <w:rFonts w:eastAsia="Times New Roman"/>
          <w:iCs/>
          <w:kern w:val="0"/>
          <w:highlight w:val="lightGray"/>
          <w14:ligatures w14:val="none"/>
        </w:rPr>
        <w:t>Terumo</w:t>
      </w:r>
      <w:proofErr w:type="spellEnd"/>
      <w:r w:rsidRPr="003664A6">
        <w:rPr>
          <w:rFonts w:eastAsia="Times New Roman"/>
          <w:iCs/>
          <w:kern w:val="0"/>
          <w:highlight w:val="lightGray"/>
          <w14:ligatures w14:val="none"/>
        </w:rPr>
        <w:t xml:space="preserve"> SurGuard</w:t>
      </w:r>
      <w:r w:rsidRPr="003664A6">
        <w:rPr>
          <w:rFonts w:eastAsia="Times New Roman"/>
          <w:iCs/>
          <w:kern w:val="0"/>
          <w:highlight w:val="lightGray"/>
          <w:vertAlign w:val="superscript"/>
          <w14:ligatures w14:val="none"/>
        </w:rPr>
        <w:t>®</w:t>
      </w:r>
      <w:r w:rsidRPr="003664A6">
        <w:rPr>
          <w:rFonts w:eastAsia="Times New Roman"/>
          <w:iCs/>
          <w:kern w:val="0"/>
          <w:highlight w:val="lightGray"/>
          <w14:ligatures w14:val="none"/>
        </w:rPr>
        <w:t>3</w:t>
      </w:r>
      <w:r w:rsidRPr="003664A6">
        <w:rPr>
          <w:rFonts w:eastAsia="Times New Roman"/>
          <w:kern w:val="0"/>
          <w:highlight w:val="lightGray"/>
          <w14:ligatures w14:val="none"/>
        </w:rPr>
        <w:t xml:space="preserve"> adatos vaistui leisti į raumenis: 21G UTW 1 colio (0,8 mm x 25 mm) saugi adata su apsauginiu adatos įtaisu, skirta injekcijai į deltinį raumenį, ir 20G TW 2 colių (0,9 mm x 51 mm)</w:t>
      </w:r>
      <w:r w:rsidRPr="003664A6">
        <w:rPr>
          <w:rFonts w:eastAsia="Times New Roman"/>
          <w:i/>
          <w:iCs/>
          <w:kern w:val="0"/>
          <w:highlight w:val="lightGray"/>
          <w14:ligatures w14:val="none"/>
        </w:rPr>
        <w:t xml:space="preserve"> </w:t>
      </w:r>
      <w:r w:rsidRPr="003664A6">
        <w:rPr>
          <w:rFonts w:eastAsia="Times New Roman"/>
          <w:kern w:val="0"/>
          <w:highlight w:val="lightGray"/>
          <w14:ligatures w14:val="none"/>
        </w:rPr>
        <w:t>saugi adata su apsauginiu adatos įtaisu, skirta injekcijai į sėdmens raumenį).</w:t>
      </w:r>
    </w:p>
    <w:p w14:paraId="6A267D53" w14:textId="77777777" w:rsidR="003664A6" w:rsidRPr="003664A6" w:rsidRDefault="003664A6" w:rsidP="003664A6">
      <w:pPr>
        <w:spacing w:after="0" w:line="240" w:lineRule="auto"/>
        <w:rPr>
          <w:rFonts w:eastAsia="Times New Roman"/>
          <w:kern w:val="0"/>
          <w14:ligatures w14:val="none"/>
        </w:rPr>
      </w:pPr>
    </w:p>
    <w:p w14:paraId="61A2D562" w14:textId="77777777" w:rsidR="003664A6" w:rsidRPr="003664A6" w:rsidRDefault="003664A6" w:rsidP="003664A6">
      <w:pPr>
        <w:spacing w:after="0" w:line="240" w:lineRule="auto"/>
        <w:ind w:right="-360"/>
        <w:rPr>
          <w:rFonts w:eastAsia="Times New Roman"/>
          <w:iCs/>
          <w:kern w:val="0"/>
          <w:highlight w:val="darkGray"/>
          <w14:ligatures w14:val="none"/>
        </w:rPr>
      </w:pPr>
      <w:proofErr w:type="spellStart"/>
      <w:r w:rsidRPr="003664A6">
        <w:rPr>
          <w:rFonts w:eastAsia="Times New Roman"/>
          <w:iCs/>
          <w:kern w:val="0"/>
          <w:highlight w:val="darkGray"/>
          <w14:ligatures w14:val="none"/>
        </w:rPr>
        <w:t>Risperidon</w:t>
      </w:r>
      <w:proofErr w:type="spellEnd"/>
      <w:r w:rsidRPr="003664A6">
        <w:rPr>
          <w:rFonts w:eastAsia="Times New Roman"/>
          <w:iCs/>
          <w:kern w:val="0"/>
          <w:highlight w:val="darkGray"/>
          <w14:ligatures w14:val="none"/>
        </w:rPr>
        <w:t xml:space="preserve"> 50 mg</w:t>
      </w:r>
    </w:p>
    <w:p w14:paraId="3EE0F096" w14:textId="77777777" w:rsidR="003664A6" w:rsidRPr="003664A6" w:rsidRDefault="003664A6" w:rsidP="003664A6">
      <w:pPr>
        <w:spacing w:after="0" w:line="240" w:lineRule="auto"/>
        <w:ind w:right="-360"/>
        <w:rPr>
          <w:rFonts w:eastAsia="Times New Roman"/>
          <w:iCs/>
          <w:kern w:val="0"/>
          <w:highlight w:val="darkGray"/>
          <w14:ligatures w14:val="none"/>
        </w:rPr>
      </w:pPr>
      <w:r w:rsidRPr="003664A6">
        <w:rPr>
          <w:rFonts w:eastAsia="Times New Roman"/>
          <w:iCs/>
          <w:kern w:val="0"/>
          <w:highlight w:val="darkGray"/>
          <w14:ligatures w14:val="none"/>
        </w:rPr>
        <w:t>Kiekvienoje vienos dozės pakuotėje yra šie komponentai, supakuoti plastikiniame dėkle:</w:t>
      </w:r>
    </w:p>
    <w:p w14:paraId="567A781E" w14:textId="77777777" w:rsidR="003664A6" w:rsidRPr="003664A6" w:rsidRDefault="003664A6" w:rsidP="003664A6">
      <w:pPr>
        <w:numPr>
          <w:ilvl w:val="0"/>
          <w:numId w:val="1"/>
        </w:numPr>
        <w:tabs>
          <w:tab w:val="num" w:pos="567"/>
        </w:tabs>
        <w:spacing w:after="0" w:line="240" w:lineRule="auto"/>
        <w:ind w:left="567" w:hanging="567"/>
        <w:rPr>
          <w:rFonts w:eastAsia="Times New Roman"/>
          <w:kern w:val="0"/>
          <w:highlight w:val="darkGray"/>
          <w14:ligatures w14:val="none"/>
        </w:rPr>
      </w:pPr>
      <w:r w:rsidRPr="003664A6">
        <w:rPr>
          <w:rFonts w:eastAsia="Times New Roman"/>
          <w:kern w:val="0"/>
          <w:highlight w:val="darkGray"/>
          <w14:ligatures w14:val="none"/>
        </w:rPr>
        <w:t xml:space="preserve">vienas skaidraus stiklo flakonas, užkimštas pilku </w:t>
      </w:r>
      <w:proofErr w:type="spellStart"/>
      <w:r w:rsidRPr="003664A6">
        <w:rPr>
          <w:rFonts w:eastAsia="Times New Roman"/>
          <w:kern w:val="0"/>
          <w:highlight w:val="darkGray"/>
          <w14:ligatures w14:val="none"/>
        </w:rPr>
        <w:t>chlorbutilo</w:t>
      </w:r>
      <w:proofErr w:type="spellEnd"/>
      <w:r w:rsidRPr="003664A6">
        <w:rPr>
          <w:rFonts w:eastAsia="Times New Roman"/>
          <w:kern w:val="0"/>
          <w:highlight w:val="darkGray"/>
          <w14:ligatures w14:val="none"/>
        </w:rPr>
        <w:t xml:space="preserve"> gumos kamščiu, užlydytas mėlynu </w:t>
      </w:r>
      <w:proofErr w:type="spellStart"/>
      <w:r w:rsidRPr="003664A6">
        <w:rPr>
          <w:rFonts w:eastAsia="Times New Roman"/>
          <w:kern w:val="0"/>
          <w:highlight w:val="darkGray"/>
          <w14:ligatures w14:val="none"/>
        </w:rPr>
        <w:t>alimininiu</w:t>
      </w:r>
      <w:proofErr w:type="spellEnd"/>
      <w:r w:rsidRPr="003664A6">
        <w:rPr>
          <w:rFonts w:eastAsia="Times New Roman"/>
          <w:kern w:val="0"/>
          <w:highlight w:val="darkGray"/>
          <w14:ligatures w14:val="none"/>
        </w:rPr>
        <w:t xml:space="preserve"> nuplėšiamu dangteliu, kuriame yra milteliai pailginto atpalaidavimo injekcinei suspensijai;</w:t>
      </w:r>
    </w:p>
    <w:p w14:paraId="335EF7A2" w14:textId="77777777" w:rsidR="003664A6" w:rsidRPr="003664A6" w:rsidRDefault="003664A6" w:rsidP="003664A6">
      <w:pPr>
        <w:numPr>
          <w:ilvl w:val="0"/>
          <w:numId w:val="1"/>
        </w:numPr>
        <w:tabs>
          <w:tab w:val="num" w:pos="567"/>
        </w:tabs>
        <w:spacing w:after="0" w:line="240" w:lineRule="auto"/>
        <w:ind w:left="567" w:hanging="567"/>
        <w:rPr>
          <w:rFonts w:eastAsia="Times New Roman"/>
          <w:kern w:val="0"/>
          <w:highlight w:val="darkGray"/>
          <w14:ligatures w14:val="none"/>
        </w:rPr>
      </w:pPr>
      <w:r w:rsidRPr="003664A6">
        <w:rPr>
          <w:rFonts w:eastAsia="Times New Roman"/>
          <w:kern w:val="0"/>
          <w:highlight w:val="darkGray"/>
          <w14:ligatures w14:val="none"/>
        </w:rPr>
        <w:lastRenderedPageBreak/>
        <w:t xml:space="preserve">vienas skaidraus stiklo užpildytas švirkštas su dangteliu ir pilku </w:t>
      </w:r>
      <w:proofErr w:type="spellStart"/>
      <w:r w:rsidRPr="003664A6">
        <w:rPr>
          <w:rFonts w:eastAsia="Times New Roman"/>
          <w:kern w:val="0"/>
          <w:highlight w:val="darkGray"/>
          <w14:ligatures w14:val="none"/>
        </w:rPr>
        <w:t>brombutilo</w:t>
      </w:r>
      <w:proofErr w:type="spellEnd"/>
      <w:r w:rsidRPr="003664A6">
        <w:rPr>
          <w:rFonts w:eastAsia="Times New Roman"/>
          <w:kern w:val="0"/>
          <w:highlight w:val="darkGray"/>
          <w14:ligatures w14:val="none"/>
        </w:rPr>
        <w:t xml:space="preserve"> stūmokliu su 2 ml tirpiklio;</w:t>
      </w:r>
    </w:p>
    <w:p w14:paraId="5D4EC86F" w14:textId="77777777" w:rsidR="003664A6" w:rsidRPr="003664A6" w:rsidRDefault="003664A6" w:rsidP="003664A6">
      <w:pPr>
        <w:numPr>
          <w:ilvl w:val="0"/>
          <w:numId w:val="1"/>
        </w:numPr>
        <w:tabs>
          <w:tab w:val="num" w:pos="567"/>
        </w:tabs>
        <w:spacing w:after="0" w:line="240" w:lineRule="auto"/>
        <w:ind w:left="567" w:hanging="567"/>
        <w:rPr>
          <w:rFonts w:eastAsia="Times New Roman"/>
          <w:kern w:val="0"/>
          <w:highlight w:val="darkGray"/>
          <w14:ligatures w14:val="none"/>
        </w:rPr>
      </w:pPr>
      <w:r w:rsidRPr="003664A6">
        <w:rPr>
          <w:rFonts w:eastAsia="Times New Roman"/>
          <w:kern w:val="0"/>
          <w:highlight w:val="darkGray"/>
          <w14:ligatures w14:val="none"/>
        </w:rPr>
        <w:t>vienas flakono adapteris;</w:t>
      </w:r>
    </w:p>
    <w:p w14:paraId="326C2836" w14:textId="77777777" w:rsidR="003664A6" w:rsidRPr="003664A6" w:rsidRDefault="003664A6" w:rsidP="003664A6">
      <w:pPr>
        <w:numPr>
          <w:ilvl w:val="0"/>
          <w:numId w:val="1"/>
        </w:numPr>
        <w:tabs>
          <w:tab w:val="num" w:pos="567"/>
        </w:tabs>
        <w:spacing w:after="0" w:line="240" w:lineRule="auto"/>
        <w:ind w:hanging="540"/>
        <w:rPr>
          <w:rFonts w:eastAsia="Times New Roman"/>
          <w:kern w:val="0"/>
          <w:highlight w:val="darkGray"/>
          <w14:ligatures w14:val="none"/>
        </w:rPr>
      </w:pPr>
      <w:r w:rsidRPr="003664A6">
        <w:rPr>
          <w:rFonts w:eastAsia="Times New Roman"/>
          <w:kern w:val="0"/>
          <w:highlight w:val="darkGray"/>
          <w14:ligatures w14:val="none"/>
        </w:rPr>
        <w:t xml:space="preserve">dvi </w:t>
      </w:r>
      <w:proofErr w:type="spellStart"/>
      <w:r w:rsidRPr="003664A6">
        <w:rPr>
          <w:rFonts w:eastAsia="Times New Roman"/>
          <w:iCs/>
          <w:kern w:val="0"/>
          <w:highlight w:val="darkGray"/>
          <w14:ligatures w14:val="none"/>
        </w:rPr>
        <w:t>Terumo</w:t>
      </w:r>
      <w:proofErr w:type="spellEnd"/>
      <w:r w:rsidRPr="003664A6">
        <w:rPr>
          <w:rFonts w:eastAsia="Times New Roman"/>
          <w:iCs/>
          <w:kern w:val="0"/>
          <w:highlight w:val="darkGray"/>
          <w14:ligatures w14:val="none"/>
        </w:rPr>
        <w:t xml:space="preserve"> SurGuard</w:t>
      </w:r>
      <w:r w:rsidRPr="003664A6">
        <w:rPr>
          <w:rFonts w:eastAsia="Times New Roman"/>
          <w:iCs/>
          <w:kern w:val="0"/>
          <w:highlight w:val="darkGray"/>
          <w:vertAlign w:val="superscript"/>
          <w14:ligatures w14:val="none"/>
        </w:rPr>
        <w:t>®</w:t>
      </w:r>
      <w:r w:rsidRPr="003664A6">
        <w:rPr>
          <w:rFonts w:eastAsia="Times New Roman"/>
          <w:iCs/>
          <w:kern w:val="0"/>
          <w:highlight w:val="darkGray"/>
          <w14:ligatures w14:val="none"/>
        </w:rPr>
        <w:t>3</w:t>
      </w:r>
      <w:r w:rsidRPr="003664A6">
        <w:rPr>
          <w:rFonts w:eastAsia="Times New Roman"/>
          <w:kern w:val="0"/>
          <w:highlight w:val="darkGray"/>
          <w14:ligatures w14:val="none"/>
        </w:rPr>
        <w:t xml:space="preserve"> adatos vaistui leisti į raumenis: 21G UTW 1 colio (0,8 mm x 25 mm) saugi adata su apsauginiu adatos įtaisu, skirta injekcijai į deltinį raumenį, ir 20G TW 2 colių (0,9 mm x 51 mm)</w:t>
      </w:r>
      <w:r w:rsidRPr="003664A6">
        <w:rPr>
          <w:rFonts w:eastAsia="Times New Roman"/>
          <w:i/>
          <w:iCs/>
          <w:kern w:val="0"/>
          <w:highlight w:val="darkGray"/>
          <w14:ligatures w14:val="none"/>
        </w:rPr>
        <w:t xml:space="preserve"> </w:t>
      </w:r>
      <w:r w:rsidRPr="003664A6">
        <w:rPr>
          <w:rFonts w:eastAsia="Times New Roman"/>
          <w:kern w:val="0"/>
          <w:highlight w:val="darkGray"/>
          <w14:ligatures w14:val="none"/>
        </w:rPr>
        <w:t>saugi adata su apsauginiu adatos įtaisu, skirta injekcijai į sėdmens raumenį).</w:t>
      </w:r>
    </w:p>
    <w:p w14:paraId="7A4F69F1" w14:textId="77777777" w:rsidR="003664A6" w:rsidRPr="003664A6" w:rsidRDefault="003664A6" w:rsidP="003664A6">
      <w:pPr>
        <w:spacing w:after="0" w:line="240" w:lineRule="auto"/>
        <w:rPr>
          <w:rFonts w:eastAsia="Times New Roman"/>
          <w:kern w:val="0"/>
          <w14:ligatures w14:val="none"/>
        </w:rPr>
      </w:pPr>
    </w:p>
    <w:p w14:paraId="53A049F2" w14:textId="77777777" w:rsidR="003664A6" w:rsidRPr="003664A6" w:rsidRDefault="003664A6" w:rsidP="003664A6">
      <w:pPr>
        <w:spacing w:after="0" w:line="240" w:lineRule="auto"/>
        <w:rPr>
          <w:rFonts w:eastAsia="Times New Roman"/>
          <w:kern w:val="0"/>
          <w14:ligatures w14:val="none"/>
        </w:rPr>
      </w:pP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tiekiamas pakuotėmis, kuriose yra 1, 2 arba 5 dozių pakuotės.</w:t>
      </w:r>
    </w:p>
    <w:p w14:paraId="4741AB72" w14:textId="77777777" w:rsidR="003664A6" w:rsidRPr="003664A6" w:rsidRDefault="003664A6" w:rsidP="003664A6">
      <w:pPr>
        <w:spacing w:after="0" w:line="240" w:lineRule="auto"/>
        <w:rPr>
          <w:rFonts w:eastAsia="Times New Roman"/>
          <w:kern w:val="0"/>
          <w14:ligatures w14:val="none"/>
        </w:rPr>
      </w:pPr>
    </w:p>
    <w:p w14:paraId="3D5B08C9"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Gali būti tiekiamos ne visų dydžių pakuotės.</w:t>
      </w:r>
    </w:p>
    <w:p w14:paraId="686CCEB9" w14:textId="77777777" w:rsidR="003664A6" w:rsidRPr="003664A6" w:rsidRDefault="003664A6" w:rsidP="003664A6">
      <w:pPr>
        <w:spacing w:after="0" w:line="240" w:lineRule="auto"/>
        <w:rPr>
          <w:rFonts w:eastAsia="Times New Roman"/>
          <w:kern w:val="0"/>
          <w14:ligatures w14:val="none"/>
        </w:rPr>
      </w:pPr>
    </w:p>
    <w:p w14:paraId="314388E4" w14:textId="77777777" w:rsidR="003664A6" w:rsidRPr="003664A6" w:rsidRDefault="003664A6" w:rsidP="003664A6">
      <w:pPr>
        <w:keepNext/>
        <w:spacing w:after="0" w:line="240" w:lineRule="auto"/>
        <w:rPr>
          <w:rFonts w:eastAsia="Times New Roman"/>
          <w:b/>
          <w:bCs/>
          <w:kern w:val="0"/>
          <w14:ligatures w14:val="none"/>
        </w:rPr>
      </w:pPr>
      <w:r w:rsidRPr="003664A6">
        <w:rPr>
          <w:rFonts w:eastAsia="Times New Roman"/>
          <w:b/>
          <w:bCs/>
          <w:kern w:val="0"/>
          <w14:ligatures w14:val="none"/>
        </w:rPr>
        <w:t>Registruotojas</w:t>
      </w:r>
      <w:r w:rsidRPr="003664A6" w:rsidDel="00956F58">
        <w:rPr>
          <w:rFonts w:eastAsia="Times New Roman"/>
          <w:b/>
          <w:bCs/>
          <w:kern w:val="0"/>
          <w14:ligatures w14:val="none"/>
        </w:rPr>
        <w:t xml:space="preserve"> </w:t>
      </w:r>
      <w:r w:rsidRPr="003664A6">
        <w:rPr>
          <w:rFonts w:eastAsia="Times New Roman"/>
          <w:b/>
          <w:bCs/>
          <w:kern w:val="0"/>
          <w14:ligatures w14:val="none"/>
        </w:rPr>
        <w:t>ir gamintojas</w:t>
      </w:r>
    </w:p>
    <w:p w14:paraId="06E76C12" w14:textId="77777777" w:rsidR="003664A6" w:rsidRPr="003664A6" w:rsidRDefault="003664A6" w:rsidP="003664A6">
      <w:pPr>
        <w:keepNext/>
        <w:spacing w:after="0" w:line="240" w:lineRule="auto"/>
        <w:rPr>
          <w:rFonts w:eastAsia="Times New Roman"/>
          <w:kern w:val="0"/>
          <w14:ligatures w14:val="none"/>
        </w:rPr>
      </w:pPr>
    </w:p>
    <w:p w14:paraId="7729AED3" w14:textId="77777777" w:rsidR="003664A6" w:rsidRPr="003664A6" w:rsidRDefault="003664A6" w:rsidP="003664A6">
      <w:pPr>
        <w:spacing w:after="0" w:line="240" w:lineRule="auto"/>
        <w:rPr>
          <w:rFonts w:eastAsia="Times New Roman"/>
          <w:iCs/>
          <w:kern w:val="0"/>
          <w14:ligatures w14:val="none"/>
        </w:rPr>
      </w:pPr>
      <w:r w:rsidRPr="003664A6">
        <w:rPr>
          <w:rFonts w:eastAsia="Times New Roman"/>
          <w:i/>
          <w:iCs/>
          <w:kern w:val="0"/>
          <w14:ligatures w14:val="none"/>
        </w:rPr>
        <w:t>Registruotojas</w:t>
      </w:r>
    </w:p>
    <w:p w14:paraId="1524CF03" w14:textId="77777777" w:rsidR="003664A6" w:rsidRPr="003664A6" w:rsidRDefault="003664A6" w:rsidP="003664A6">
      <w:pPr>
        <w:spacing w:after="0" w:line="240" w:lineRule="auto"/>
        <w:rPr>
          <w:rFonts w:eastAsia="Times New Roman"/>
          <w:noProof/>
          <w:kern w:val="0"/>
          <w14:ligatures w14:val="none"/>
        </w:rPr>
      </w:pPr>
      <w:r w:rsidRPr="003664A6">
        <w:rPr>
          <w:rFonts w:eastAsia="Times New Roman"/>
          <w:noProof/>
          <w:kern w:val="0"/>
          <w14:ligatures w14:val="none"/>
        </w:rPr>
        <w:t>Teva Pharma B.V.</w:t>
      </w:r>
    </w:p>
    <w:p w14:paraId="40267165" w14:textId="77777777" w:rsidR="003664A6" w:rsidRPr="003664A6" w:rsidRDefault="003664A6" w:rsidP="003664A6">
      <w:pPr>
        <w:spacing w:after="0" w:line="240" w:lineRule="auto"/>
        <w:rPr>
          <w:rFonts w:eastAsia="Times New Roman"/>
          <w:noProof/>
          <w:kern w:val="0"/>
          <w14:ligatures w14:val="none"/>
        </w:rPr>
      </w:pPr>
      <w:r w:rsidRPr="003664A6">
        <w:rPr>
          <w:rFonts w:eastAsia="Times New Roman"/>
          <w:noProof/>
          <w:kern w:val="0"/>
          <w14:ligatures w14:val="none"/>
        </w:rPr>
        <w:t>Swensweg 5</w:t>
      </w:r>
    </w:p>
    <w:p w14:paraId="1DD8F839" w14:textId="77777777" w:rsidR="003664A6" w:rsidRPr="003664A6" w:rsidRDefault="003664A6" w:rsidP="003664A6">
      <w:pPr>
        <w:spacing w:after="0" w:line="240" w:lineRule="auto"/>
        <w:rPr>
          <w:rFonts w:eastAsia="Times New Roman"/>
          <w:noProof/>
          <w:kern w:val="0"/>
          <w14:ligatures w14:val="none"/>
        </w:rPr>
      </w:pPr>
      <w:r w:rsidRPr="003664A6">
        <w:rPr>
          <w:rFonts w:eastAsia="Times New Roman"/>
          <w:noProof/>
          <w:kern w:val="0"/>
          <w14:ligatures w14:val="none"/>
        </w:rPr>
        <w:t>Haarlem 2031GA</w:t>
      </w:r>
    </w:p>
    <w:p w14:paraId="27B775F4" w14:textId="77777777" w:rsidR="003664A6" w:rsidRPr="003664A6" w:rsidRDefault="003664A6" w:rsidP="003664A6">
      <w:pPr>
        <w:spacing w:after="0" w:line="240" w:lineRule="auto"/>
        <w:rPr>
          <w:rFonts w:eastAsia="Times New Roman"/>
          <w:noProof/>
          <w:kern w:val="0"/>
          <w14:ligatures w14:val="none"/>
        </w:rPr>
      </w:pPr>
      <w:r w:rsidRPr="003664A6">
        <w:rPr>
          <w:rFonts w:eastAsia="Times New Roman"/>
          <w:noProof/>
          <w:kern w:val="0"/>
          <w14:ligatures w14:val="none"/>
        </w:rPr>
        <w:t>Nyderlandai</w:t>
      </w:r>
    </w:p>
    <w:p w14:paraId="4434E3E9" w14:textId="77777777" w:rsidR="003664A6" w:rsidRPr="003664A6" w:rsidRDefault="003664A6" w:rsidP="003664A6">
      <w:pPr>
        <w:spacing w:after="0" w:line="240" w:lineRule="auto"/>
        <w:rPr>
          <w:rFonts w:eastAsia="Times New Roman"/>
          <w:noProof/>
          <w:kern w:val="0"/>
          <w14:ligatures w14:val="none"/>
        </w:rPr>
      </w:pPr>
    </w:p>
    <w:p w14:paraId="3C184C6B" w14:textId="77777777" w:rsidR="003664A6" w:rsidRPr="003664A6" w:rsidRDefault="003664A6" w:rsidP="003664A6">
      <w:pPr>
        <w:keepNext/>
        <w:spacing w:after="0" w:line="240" w:lineRule="auto"/>
        <w:rPr>
          <w:rFonts w:eastAsia="Times New Roman"/>
          <w:i/>
          <w:iCs/>
          <w:kern w:val="0"/>
          <w14:ligatures w14:val="none"/>
        </w:rPr>
      </w:pPr>
      <w:r w:rsidRPr="003664A6">
        <w:rPr>
          <w:rFonts w:eastAsia="Times New Roman"/>
          <w:i/>
          <w:iCs/>
          <w:kern w:val="0"/>
          <w14:ligatures w14:val="none"/>
        </w:rPr>
        <w:t>Gamintojas</w:t>
      </w:r>
    </w:p>
    <w:p w14:paraId="0B38787F"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 xml:space="preserve">PLIVA </w:t>
      </w:r>
      <w:proofErr w:type="spellStart"/>
      <w:r w:rsidRPr="003664A6">
        <w:rPr>
          <w:rFonts w:eastAsia="Times New Roman"/>
          <w:kern w:val="0"/>
          <w14:ligatures w14:val="none"/>
        </w:rPr>
        <w:t>Hrvatska</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d.o.o</w:t>
      </w:r>
      <w:proofErr w:type="spellEnd"/>
      <w:r w:rsidRPr="003664A6">
        <w:rPr>
          <w:rFonts w:eastAsia="Times New Roman"/>
          <w:kern w:val="0"/>
          <w14:ligatures w14:val="none"/>
        </w:rPr>
        <w:t xml:space="preserve">. (PLIVA </w:t>
      </w:r>
      <w:proofErr w:type="spellStart"/>
      <w:r w:rsidRPr="003664A6">
        <w:rPr>
          <w:rFonts w:eastAsia="Times New Roman"/>
          <w:kern w:val="0"/>
          <w14:ligatures w14:val="none"/>
        </w:rPr>
        <w:t>Croatia</w:t>
      </w:r>
      <w:proofErr w:type="spellEnd"/>
      <w:r w:rsidRPr="003664A6">
        <w:rPr>
          <w:rFonts w:eastAsia="Times New Roman"/>
          <w:kern w:val="0"/>
          <w14:ligatures w14:val="none"/>
        </w:rPr>
        <w:t xml:space="preserve"> Ltd.)</w:t>
      </w:r>
    </w:p>
    <w:p w14:paraId="10734887" w14:textId="77777777" w:rsidR="003664A6" w:rsidRPr="003664A6" w:rsidRDefault="003664A6" w:rsidP="003664A6">
      <w:pPr>
        <w:spacing w:after="0" w:line="240" w:lineRule="auto"/>
        <w:rPr>
          <w:rFonts w:eastAsia="Times New Roman"/>
          <w:kern w:val="0"/>
          <w14:ligatures w14:val="none"/>
        </w:rPr>
      </w:pPr>
      <w:proofErr w:type="spellStart"/>
      <w:r w:rsidRPr="003664A6">
        <w:rPr>
          <w:rFonts w:eastAsia="Times New Roman"/>
          <w:kern w:val="0"/>
          <w14:ligatures w14:val="none"/>
        </w:rPr>
        <w:t>Prilaz</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baruna</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Filipovica</w:t>
      </w:r>
      <w:proofErr w:type="spellEnd"/>
      <w:r w:rsidRPr="003664A6">
        <w:rPr>
          <w:rFonts w:eastAsia="Times New Roman"/>
          <w:kern w:val="0"/>
          <w14:ligatures w14:val="none"/>
        </w:rPr>
        <w:t xml:space="preserve"> 25</w:t>
      </w:r>
    </w:p>
    <w:p w14:paraId="31B212D9"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 xml:space="preserve">10000 </w:t>
      </w:r>
      <w:proofErr w:type="spellStart"/>
      <w:r w:rsidRPr="003664A6">
        <w:rPr>
          <w:rFonts w:eastAsia="Times New Roman"/>
          <w:kern w:val="0"/>
          <w14:ligatures w14:val="none"/>
        </w:rPr>
        <w:t>Zagreb</w:t>
      </w:r>
      <w:proofErr w:type="spellEnd"/>
    </w:p>
    <w:p w14:paraId="1789E454"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Kroatija</w:t>
      </w:r>
    </w:p>
    <w:p w14:paraId="200927A9" w14:textId="77777777" w:rsidR="003664A6" w:rsidRPr="003664A6" w:rsidRDefault="003664A6" w:rsidP="003664A6">
      <w:pPr>
        <w:spacing w:after="0" w:line="240" w:lineRule="auto"/>
        <w:rPr>
          <w:rFonts w:eastAsia="Times New Roman"/>
          <w:kern w:val="0"/>
          <w14:ligatures w14:val="none"/>
        </w:rPr>
      </w:pPr>
    </w:p>
    <w:p w14:paraId="1A433A44" w14:textId="77777777" w:rsidR="003664A6" w:rsidRPr="003664A6" w:rsidRDefault="003664A6" w:rsidP="003664A6">
      <w:pPr>
        <w:spacing w:after="0" w:line="240" w:lineRule="auto"/>
        <w:rPr>
          <w:rFonts w:eastAsia="Times New Roman"/>
          <w:kern w:val="0"/>
          <w14:ligatures w14:val="none"/>
        </w:rPr>
      </w:pPr>
      <w:proofErr w:type="spellStart"/>
      <w:r w:rsidRPr="003664A6">
        <w:rPr>
          <w:rFonts w:eastAsia="Times New Roman"/>
          <w:kern w:val="0"/>
          <w14:ligatures w14:val="none"/>
        </w:rPr>
        <w:t>Pharmathen</w:t>
      </w:r>
      <w:proofErr w:type="spellEnd"/>
      <w:r w:rsidRPr="003664A6">
        <w:rPr>
          <w:rFonts w:eastAsia="Times New Roman"/>
          <w:kern w:val="0"/>
          <w14:ligatures w14:val="none"/>
        </w:rPr>
        <w:t xml:space="preserve"> International S.A</w:t>
      </w:r>
    </w:p>
    <w:p w14:paraId="201EFB34" w14:textId="77777777" w:rsidR="003664A6" w:rsidRPr="003664A6" w:rsidRDefault="003664A6" w:rsidP="003664A6">
      <w:pPr>
        <w:spacing w:after="0" w:line="240" w:lineRule="auto"/>
        <w:rPr>
          <w:rFonts w:eastAsia="Times New Roman"/>
          <w:kern w:val="0"/>
          <w14:ligatures w14:val="none"/>
        </w:rPr>
      </w:pPr>
      <w:proofErr w:type="spellStart"/>
      <w:r w:rsidRPr="003664A6">
        <w:rPr>
          <w:rFonts w:eastAsia="Times New Roman"/>
          <w:kern w:val="0"/>
          <w14:ligatures w14:val="none"/>
        </w:rPr>
        <w:t>Industrial</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Park</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Sapes</w:t>
      </w:r>
      <w:proofErr w:type="spellEnd"/>
    </w:p>
    <w:p w14:paraId="5F97ABB7" w14:textId="77777777" w:rsidR="003664A6" w:rsidRPr="003664A6" w:rsidRDefault="003664A6" w:rsidP="003664A6">
      <w:pPr>
        <w:spacing w:after="0" w:line="240" w:lineRule="auto"/>
        <w:rPr>
          <w:rFonts w:eastAsia="Times New Roman"/>
          <w:kern w:val="0"/>
          <w14:ligatures w14:val="none"/>
        </w:rPr>
      </w:pPr>
      <w:proofErr w:type="spellStart"/>
      <w:r w:rsidRPr="003664A6">
        <w:rPr>
          <w:rFonts w:eastAsia="Times New Roman"/>
          <w:kern w:val="0"/>
          <w14:ligatures w14:val="none"/>
        </w:rPr>
        <w:t>Rodopi</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Prefecture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Block</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No</w:t>
      </w:r>
      <w:proofErr w:type="spellEnd"/>
      <w:r w:rsidRPr="003664A6">
        <w:rPr>
          <w:rFonts w:eastAsia="Times New Roman"/>
          <w:kern w:val="0"/>
          <w14:ligatures w14:val="none"/>
        </w:rPr>
        <w:t xml:space="preserve"> 5</w:t>
      </w:r>
    </w:p>
    <w:p w14:paraId="58A383AA" w14:textId="77777777" w:rsidR="003664A6" w:rsidRPr="003664A6" w:rsidRDefault="003664A6" w:rsidP="003664A6">
      <w:pPr>
        <w:spacing w:after="0" w:line="240" w:lineRule="auto"/>
        <w:rPr>
          <w:rFonts w:eastAsia="Times New Roman"/>
          <w:kern w:val="0"/>
          <w14:ligatures w14:val="none"/>
        </w:rPr>
      </w:pPr>
      <w:proofErr w:type="spellStart"/>
      <w:r w:rsidRPr="003664A6">
        <w:rPr>
          <w:rFonts w:eastAsia="Times New Roman"/>
          <w:kern w:val="0"/>
          <w14:ligatures w14:val="none"/>
        </w:rPr>
        <w:t>Rodopi</w:t>
      </w:r>
      <w:proofErr w:type="spellEnd"/>
      <w:r w:rsidRPr="003664A6">
        <w:rPr>
          <w:rFonts w:eastAsia="Times New Roman"/>
          <w:kern w:val="0"/>
          <w14:ligatures w14:val="none"/>
        </w:rPr>
        <w:t xml:space="preserve"> 69300</w:t>
      </w:r>
    </w:p>
    <w:p w14:paraId="13FEF816"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Graikija</w:t>
      </w:r>
    </w:p>
    <w:p w14:paraId="378029FA" w14:textId="77777777" w:rsidR="003664A6" w:rsidRPr="003664A6" w:rsidRDefault="003664A6" w:rsidP="003664A6">
      <w:pPr>
        <w:spacing w:after="0" w:line="240" w:lineRule="auto"/>
        <w:rPr>
          <w:rFonts w:eastAsia="Times New Roman"/>
          <w:kern w:val="0"/>
          <w14:ligatures w14:val="none"/>
        </w:rPr>
      </w:pPr>
    </w:p>
    <w:p w14:paraId="4AD72852" w14:textId="77777777" w:rsidR="003664A6" w:rsidRPr="003664A6" w:rsidRDefault="003664A6" w:rsidP="003664A6">
      <w:pPr>
        <w:spacing w:after="0" w:line="240" w:lineRule="auto"/>
        <w:rPr>
          <w:rFonts w:eastAsia="Times New Roman"/>
          <w:kern w:val="0"/>
          <w14:ligatures w14:val="none"/>
        </w:rPr>
      </w:pPr>
      <w:proofErr w:type="spellStart"/>
      <w:r w:rsidRPr="003664A6">
        <w:rPr>
          <w:rFonts w:eastAsia="Times New Roman"/>
          <w:kern w:val="0"/>
          <w14:ligatures w14:val="none"/>
        </w:rPr>
        <w:t>Pharmathen</w:t>
      </w:r>
      <w:proofErr w:type="spellEnd"/>
      <w:r w:rsidRPr="003664A6">
        <w:rPr>
          <w:rFonts w:eastAsia="Times New Roman"/>
          <w:kern w:val="0"/>
          <w14:ligatures w14:val="none"/>
        </w:rPr>
        <w:t xml:space="preserve"> S.A</w:t>
      </w:r>
    </w:p>
    <w:p w14:paraId="3B32BD16" w14:textId="77777777" w:rsidR="003664A6" w:rsidRPr="003664A6" w:rsidRDefault="003664A6" w:rsidP="003664A6">
      <w:pPr>
        <w:spacing w:after="0" w:line="240" w:lineRule="auto"/>
        <w:rPr>
          <w:rFonts w:eastAsia="Times New Roman"/>
          <w:kern w:val="0"/>
          <w14:ligatures w14:val="none"/>
        </w:rPr>
      </w:pPr>
      <w:proofErr w:type="spellStart"/>
      <w:r w:rsidRPr="003664A6">
        <w:rPr>
          <w:rFonts w:eastAsia="Times New Roman"/>
          <w:kern w:val="0"/>
          <w14:ligatures w14:val="none"/>
        </w:rPr>
        <w:t>Dervenakion</w:t>
      </w:r>
      <w:proofErr w:type="spellEnd"/>
      <w:r w:rsidRPr="003664A6">
        <w:rPr>
          <w:rFonts w:eastAsia="Times New Roman"/>
          <w:kern w:val="0"/>
          <w14:ligatures w14:val="none"/>
        </w:rPr>
        <w:t xml:space="preserve"> 6</w:t>
      </w:r>
    </w:p>
    <w:p w14:paraId="248CD307" w14:textId="77777777" w:rsidR="003664A6" w:rsidRPr="003664A6" w:rsidRDefault="003664A6" w:rsidP="003664A6">
      <w:pPr>
        <w:spacing w:after="0" w:line="240" w:lineRule="auto"/>
        <w:rPr>
          <w:rFonts w:eastAsia="Times New Roman"/>
          <w:kern w:val="0"/>
          <w14:ligatures w14:val="none"/>
        </w:rPr>
      </w:pPr>
      <w:proofErr w:type="spellStart"/>
      <w:r w:rsidRPr="003664A6">
        <w:rPr>
          <w:rFonts w:eastAsia="Times New Roman"/>
          <w:kern w:val="0"/>
          <w14:ligatures w14:val="none"/>
        </w:rPr>
        <w:t>Pallini</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Attiki</w:t>
      </w:r>
      <w:proofErr w:type="spellEnd"/>
    </w:p>
    <w:p w14:paraId="49888BCF"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15351, Graikija</w:t>
      </w:r>
    </w:p>
    <w:p w14:paraId="16685CFE" w14:textId="77777777" w:rsidR="003664A6" w:rsidRPr="003664A6" w:rsidRDefault="003664A6" w:rsidP="003664A6">
      <w:pPr>
        <w:spacing w:after="0" w:line="240" w:lineRule="auto"/>
        <w:rPr>
          <w:rFonts w:eastAsia="Times New Roman"/>
          <w:kern w:val="0"/>
          <w14:ligatures w14:val="none"/>
        </w:rPr>
      </w:pPr>
    </w:p>
    <w:p w14:paraId="3CC4391E"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Jeigu apie šį vaistą norite sužinoti daugiau, kreipkitės į vietinį registruotojo</w:t>
      </w:r>
      <w:r w:rsidRPr="003664A6" w:rsidDel="00956F58">
        <w:rPr>
          <w:rFonts w:eastAsia="Times New Roman"/>
          <w:kern w:val="0"/>
          <w14:ligatures w14:val="none"/>
        </w:rPr>
        <w:t xml:space="preserve"> </w:t>
      </w:r>
      <w:r w:rsidRPr="003664A6">
        <w:rPr>
          <w:rFonts w:eastAsia="Times New Roman"/>
          <w:kern w:val="0"/>
          <w14:ligatures w14:val="none"/>
        </w:rPr>
        <w:t>atstovą.</w:t>
      </w:r>
    </w:p>
    <w:p w14:paraId="4ECFFA41" w14:textId="77777777" w:rsidR="003664A6" w:rsidRPr="003664A6" w:rsidRDefault="003664A6" w:rsidP="003664A6">
      <w:pPr>
        <w:spacing w:after="0" w:line="240" w:lineRule="auto"/>
        <w:rPr>
          <w:rFonts w:eastAsia="Times New Roman"/>
          <w:kern w:val="0"/>
          <w14:ligatures w14:val="none"/>
        </w:rPr>
      </w:pPr>
    </w:p>
    <w:p w14:paraId="1BC07EF6" w14:textId="77777777" w:rsidR="003664A6" w:rsidRPr="003664A6" w:rsidRDefault="003664A6" w:rsidP="003664A6">
      <w:pPr>
        <w:autoSpaceDE w:val="0"/>
        <w:autoSpaceDN w:val="0"/>
        <w:adjustRightInd w:val="0"/>
        <w:spacing w:after="0" w:line="240" w:lineRule="auto"/>
        <w:rPr>
          <w:rFonts w:eastAsia="Times New Roman"/>
          <w:color w:val="000000"/>
          <w:kern w:val="0"/>
          <w14:ligatures w14:val="none"/>
        </w:rPr>
      </w:pPr>
      <w:r w:rsidRPr="003664A6">
        <w:rPr>
          <w:rFonts w:eastAsia="Times New Roman"/>
          <w:color w:val="000000"/>
          <w:kern w:val="0"/>
          <w14:ligatures w14:val="none"/>
        </w:rPr>
        <w:t xml:space="preserve">UAB </w:t>
      </w:r>
      <w:proofErr w:type="spellStart"/>
      <w:r w:rsidRPr="003664A6">
        <w:rPr>
          <w:rFonts w:eastAsia="Times New Roman"/>
          <w:color w:val="000000"/>
          <w:kern w:val="0"/>
          <w14:ligatures w14:val="none"/>
        </w:rPr>
        <w:t>Teva</w:t>
      </w:r>
      <w:proofErr w:type="spellEnd"/>
      <w:r w:rsidRPr="003664A6">
        <w:rPr>
          <w:rFonts w:eastAsia="Times New Roman"/>
          <w:color w:val="000000"/>
          <w:kern w:val="0"/>
          <w14:ligatures w14:val="none"/>
        </w:rPr>
        <w:t xml:space="preserve"> </w:t>
      </w:r>
      <w:proofErr w:type="spellStart"/>
      <w:r w:rsidRPr="003664A6">
        <w:rPr>
          <w:rFonts w:eastAsia="Times New Roman"/>
          <w:color w:val="000000"/>
          <w:kern w:val="0"/>
          <w14:ligatures w14:val="none"/>
        </w:rPr>
        <w:t>Baltics</w:t>
      </w:r>
      <w:proofErr w:type="spellEnd"/>
    </w:p>
    <w:p w14:paraId="42D353B2" w14:textId="77777777" w:rsidR="003664A6" w:rsidRPr="003664A6" w:rsidRDefault="003664A6" w:rsidP="003664A6">
      <w:pPr>
        <w:autoSpaceDE w:val="0"/>
        <w:autoSpaceDN w:val="0"/>
        <w:adjustRightInd w:val="0"/>
        <w:spacing w:after="0" w:line="240" w:lineRule="auto"/>
        <w:rPr>
          <w:rFonts w:eastAsia="Times New Roman"/>
          <w:color w:val="000000"/>
          <w:kern w:val="0"/>
          <w14:ligatures w14:val="none"/>
        </w:rPr>
      </w:pPr>
      <w:r w:rsidRPr="003664A6">
        <w:rPr>
          <w:rFonts w:eastAsia="Times New Roman"/>
          <w:color w:val="000000"/>
          <w:kern w:val="0"/>
          <w14:ligatures w14:val="none"/>
        </w:rPr>
        <w:t>Molėtų pl. 5</w:t>
      </w:r>
    </w:p>
    <w:p w14:paraId="403EB393" w14:textId="77777777" w:rsidR="003664A6" w:rsidRPr="003664A6" w:rsidRDefault="003664A6" w:rsidP="003664A6">
      <w:pPr>
        <w:autoSpaceDE w:val="0"/>
        <w:autoSpaceDN w:val="0"/>
        <w:adjustRightInd w:val="0"/>
        <w:spacing w:after="0" w:line="240" w:lineRule="auto"/>
        <w:rPr>
          <w:rFonts w:eastAsia="Times New Roman"/>
          <w:color w:val="000000"/>
          <w:kern w:val="0"/>
          <w14:ligatures w14:val="none"/>
        </w:rPr>
      </w:pPr>
      <w:r w:rsidRPr="003664A6">
        <w:rPr>
          <w:rFonts w:eastAsia="Times New Roman"/>
          <w:color w:val="000000"/>
          <w:kern w:val="0"/>
          <w14:ligatures w14:val="none"/>
        </w:rPr>
        <w:t>LT-08409 Vilnius</w:t>
      </w:r>
    </w:p>
    <w:p w14:paraId="407BD50F" w14:textId="77777777" w:rsidR="003664A6" w:rsidRPr="003664A6" w:rsidRDefault="003664A6" w:rsidP="003664A6">
      <w:pPr>
        <w:spacing w:after="0" w:line="240" w:lineRule="auto"/>
        <w:rPr>
          <w:rFonts w:eastAsia="Times New Roman"/>
          <w:kern w:val="0"/>
          <w14:ligatures w14:val="none"/>
        </w:rPr>
      </w:pPr>
      <w:r w:rsidRPr="003664A6">
        <w:rPr>
          <w:rFonts w:eastAsia="Times New Roman"/>
          <w:color w:val="000000"/>
          <w:kern w:val="0"/>
          <w14:ligatures w14:val="none"/>
        </w:rPr>
        <w:t>Tel.+370 5 266 02 03</w:t>
      </w:r>
    </w:p>
    <w:p w14:paraId="69A9854D" w14:textId="77777777" w:rsidR="003664A6" w:rsidRPr="003664A6" w:rsidRDefault="003664A6" w:rsidP="003664A6">
      <w:pPr>
        <w:spacing w:after="0" w:line="240" w:lineRule="auto"/>
        <w:rPr>
          <w:rFonts w:eastAsia="Times New Roman"/>
          <w:kern w:val="0"/>
          <w14:ligatures w14:val="none"/>
        </w:rPr>
      </w:pPr>
    </w:p>
    <w:p w14:paraId="276BC78C" w14:textId="77777777" w:rsidR="003664A6" w:rsidRPr="003664A6" w:rsidRDefault="003664A6" w:rsidP="003664A6">
      <w:pPr>
        <w:spacing w:after="0" w:line="240" w:lineRule="auto"/>
        <w:rPr>
          <w:rFonts w:eastAsia="Times New Roman"/>
          <w:b/>
          <w:bCs/>
          <w:snapToGrid w:val="0"/>
          <w:kern w:val="0"/>
          <w14:ligatures w14:val="none"/>
        </w:rPr>
      </w:pPr>
      <w:r w:rsidRPr="003664A6">
        <w:rPr>
          <w:rFonts w:eastAsia="Times New Roman"/>
          <w:b/>
          <w:bCs/>
          <w:snapToGrid w:val="0"/>
          <w:kern w:val="0"/>
          <w14:ligatures w14:val="none"/>
        </w:rPr>
        <w:t>Šis vaistas Europos ekonominės erdvės valstybėse narėse registruotas tokiais pavadinimais:</w:t>
      </w:r>
    </w:p>
    <w:tbl>
      <w:tblPr>
        <w:tblW w:w="9639" w:type="dxa"/>
        <w:tblLook w:val="01E0" w:firstRow="1" w:lastRow="1" w:firstColumn="1" w:lastColumn="1" w:noHBand="0" w:noVBand="0"/>
      </w:tblPr>
      <w:tblGrid>
        <w:gridCol w:w="2127"/>
        <w:gridCol w:w="7512"/>
      </w:tblGrid>
      <w:tr w:rsidR="003664A6" w:rsidRPr="003664A6" w14:paraId="4C61B9F0" w14:textId="77777777" w:rsidTr="004B70C5">
        <w:tc>
          <w:tcPr>
            <w:tcW w:w="2127" w:type="dxa"/>
            <w:vAlign w:val="center"/>
          </w:tcPr>
          <w:p w14:paraId="6CD300E7"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Austrija</w:t>
            </w:r>
            <w:proofErr w:type="spellEnd"/>
          </w:p>
        </w:tc>
        <w:tc>
          <w:tcPr>
            <w:tcW w:w="7512" w:type="dxa"/>
            <w:vAlign w:val="center"/>
          </w:tcPr>
          <w:p w14:paraId="75D67CD9"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Risperidon</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ratiopharm</w:t>
            </w:r>
            <w:proofErr w:type="spellEnd"/>
            <w:r w:rsidRPr="003664A6">
              <w:rPr>
                <w:rFonts w:eastAsia="Times New Roman"/>
                <w:kern w:val="0"/>
                <w:lang w:val="en-US"/>
                <w14:ligatures w14:val="none"/>
              </w:rPr>
              <w:t xml:space="preserve"> 25 mg Pulver und </w:t>
            </w:r>
            <w:proofErr w:type="spellStart"/>
            <w:r w:rsidRPr="003664A6">
              <w:rPr>
                <w:rFonts w:eastAsia="Times New Roman"/>
                <w:kern w:val="0"/>
                <w:lang w:val="en-US"/>
                <w14:ligatures w14:val="none"/>
              </w:rPr>
              <w:t>Lösungsmittel</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zur</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Herstellung</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einer</w:t>
            </w:r>
            <w:proofErr w:type="spellEnd"/>
            <w:r w:rsidRPr="003664A6">
              <w:rPr>
                <w:rFonts w:eastAsia="Times New Roman"/>
                <w:kern w:val="0"/>
                <w:lang w:val="en-US"/>
                <w14:ligatures w14:val="none"/>
              </w:rPr>
              <w:t xml:space="preserve"> Depot-</w:t>
            </w:r>
            <w:proofErr w:type="spellStart"/>
            <w:r w:rsidRPr="003664A6">
              <w:rPr>
                <w:rFonts w:eastAsia="Times New Roman"/>
                <w:kern w:val="0"/>
                <w:lang w:val="en-US"/>
                <w14:ligatures w14:val="none"/>
              </w:rPr>
              <w:t>Injektionssuspension</w:t>
            </w:r>
            <w:proofErr w:type="spellEnd"/>
          </w:p>
          <w:p w14:paraId="4080966E"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Risperidon</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ratiopharm</w:t>
            </w:r>
            <w:proofErr w:type="spellEnd"/>
            <w:r w:rsidRPr="003664A6">
              <w:rPr>
                <w:rFonts w:eastAsia="Times New Roman"/>
                <w:kern w:val="0"/>
                <w:lang w:val="en-US"/>
                <w14:ligatures w14:val="none"/>
              </w:rPr>
              <w:t xml:space="preserve"> 37,5 mg Pulver und </w:t>
            </w:r>
            <w:proofErr w:type="spellStart"/>
            <w:r w:rsidRPr="003664A6">
              <w:rPr>
                <w:rFonts w:eastAsia="Times New Roman"/>
                <w:kern w:val="0"/>
                <w:lang w:val="en-US"/>
                <w14:ligatures w14:val="none"/>
              </w:rPr>
              <w:t>Lösungsmittel</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zur</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Herstellung</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einer</w:t>
            </w:r>
            <w:proofErr w:type="spellEnd"/>
            <w:r w:rsidRPr="003664A6">
              <w:rPr>
                <w:rFonts w:eastAsia="Times New Roman"/>
                <w:kern w:val="0"/>
                <w:lang w:val="en-US"/>
                <w14:ligatures w14:val="none"/>
              </w:rPr>
              <w:t xml:space="preserve"> Depot-</w:t>
            </w:r>
            <w:proofErr w:type="spellStart"/>
            <w:r w:rsidRPr="003664A6">
              <w:rPr>
                <w:rFonts w:eastAsia="Times New Roman"/>
                <w:kern w:val="0"/>
                <w:lang w:val="en-US"/>
                <w14:ligatures w14:val="none"/>
              </w:rPr>
              <w:t>Injektionssuspension</w:t>
            </w:r>
            <w:proofErr w:type="spellEnd"/>
          </w:p>
          <w:p w14:paraId="2017CEB5"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Risperidon</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ratiopharm</w:t>
            </w:r>
            <w:proofErr w:type="spellEnd"/>
            <w:r w:rsidRPr="003664A6">
              <w:rPr>
                <w:rFonts w:eastAsia="Times New Roman"/>
                <w:kern w:val="0"/>
                <w:lang w:val="en-US"/>
                <w14:ligatures w14:val="none"/>
              </w:rPr>
              <w:t xml:space="preserve"> 50 mg Pulver und </w:t>
            </w:r>
            <w:proofErr w:type="spellStart"/>
            <w:r w:rsidRPr="003664A6">
              <w:rPr>
                <w:rFonts w:eastAsia="Times New Roman"/>
                <w:kern w:val="0"/>
                <w:lang w:val="en-US"/>
                <w14:ligatures w14:val="none"/>
              </w:rPr>
              <w:t>Lösungsmittel</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zur</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Herstellung</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einer</w:t>
            </w:r>
            <w:proofErr w:type="spellEnd"/>
            <w:r w:rsidRPr="003664A6">
              <w:rPr>
                <w:rFonts w:eastAsia="Times New Roman"/>
                <w:kern w:val="0"/>
                <w:lang w:val="en-US"/>
                <w14:ligatures w14:val="none"/>
              </w:rPr>
              <w:t xml:space="preserve"> Depot-</w:t>
            </w:r>
            <w:proofErr w:type="spellStart"/>
            <w:r w:rsidRPr="003664A6">
              <w:rPr>
                <w:rFonts w:eastAsia="Times New Roman"/>
                <w:kern w:val="0"/>
                <w:lang w:val="en-US"/>
                <w14:ligatures w14:val="none"/>
              </w:rPr>
              <w:t>Injektionssuspension</w:t>
            </w:r>
            <w:proofErr w:type="spellEnd"/>
          </w:p>
        </w:tc>
      </w:tr>
      <w:tr w:rsidR="003664A6" w:rsidRPr="003664A6" w14:paraId="3F667EF8" w14:textId="77777777" w:rsidTr="004B70C5">
        <w:tc>
          <w:tcPr>
            <w:tcW w:w="2127" w:type="dxa"/>
            <w:vAlign w:val="center"/>
          </w:tcPr>
          <w:p w14:paraId="5C271144"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Belgija</w:t>
            </w:r>
            <w:proofErr w:type="spellEnd"/>
          </w:p>
        </w:tc>
        <w:tc>
          <w:tcPr>
            <w:tcW w:w="7512" w:type="dxa"/>
            <w:vAlign w:val="center"/>
          </w:tcPr>
          <w:p w14:paraId="61CE38D0" w14:textId="77777777" w:rsidR="003664A6" w:rsidRPr="003664A6" w:rsidRDefault="003664A6" w:rsidP="003664A6">
            <w:pPr>
              <w:spacing w:after="0" w:line="276" w:lineRule="auto"/>
              <w:rPr>
                <w:rFonts w:eastAsia="Times New Roman"/>
                <w:kern w:val="0"/>
                <w:lang w:val="en-US"/>
                <w14:ligatures w14:val="none"/>
              </w:rPr>
            </w:pPr>
            <w:r w:rsidRPr="003664A6">
              <w:rPr>
                <w:rFonts w:eastAsia="Times New Roman"/>
                <w:kern w:val="0"/>
                <w:lang w:val="en-US"/>
                <w14:ligatures w14:val="none"/>
              </w:rPr>
              <w:t xml:space="preserve">Risperidone Teva 25 mg, 37,5 mg &amp; 50 mg </w:t>
            </w:r>
            <w:proofErr w:type="spellStart"/>
            <w:r w:rsidRPr="003664A6">
              <w:rPr>
                <w:rFonts w:eastAsia="Times New Roman"/>
                <w:kern w:val="0"/>
                <w:lang w:val="en-US"/>
                <w14:ligatures w14:val="none"/>
              </w:rPr>
              <w:t>Poeder</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en</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oplosmiddel</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voor</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suspensie</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voor</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injectie</w:t>
            </w:r>
            <w:proofErr w:type="spellEnd"/>
            <w:r w:rsidRPr="003664A6">
              <w:rPr>
                <w:rFonts w:eastAsia="Times New Roman"/>
                <w:kern w:val="0"/>
                <w:lang w:val="en-US"/>
                <w14:ligatures w14:val="none"/>
              </w:rPr>
              <w:t xml:space="preserve"> met </w:t>
            </w:r>
            <w:proofErr w:type="spellStart"/>
            <w:r w:rsidRPr="003664A6">
              <w:rPr>
                <w:rFonts w:eastAsia="Times New Roman"/>
                <w:kern w:val="0"/>
                <w:lang w:val="en-US"/>
                <w14:ligatures w14:val="none"/>
              </w:rPr>
              <w:t>verlengde</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afgifte</w:t>
            </w:r>
            <w:proofErr w:type="spellEnd"/>
            <w:r w:rsidRPr="003664A6">
              <w:rPr>
                <w:rFonts w:eastAsia="Times New Roman"/>
                <w:kern w:val="0"/>
                <w:lang w:val="en-US"/>
                <w14:ligatures w14:val="none"/>
              </w:rPr>
              <w:t xml:space="preserve">/ Poudre et </w:t>
            </w:r>
            <w:proofErr w:type="spellStart"/>
            <w:r w:rsidRPr="003664A6">
              <w:rPr>
                <w:rFonts w:eastAsia="Times New Roman"/>
                <w:kern w:val="0"/>
                <w:lang w:val="en-US"/>
                <w14:ligatures w14:val="none"/>
              </w:rPr>
              <w:t>solvant</w:t>
            </w:r>
            <w:proofErr w:type="spellEnd"/>
            <w:r w:rsidRPr="003664A6">
              <w:rPr>
                <w:rFonts w:eastAsia="Times New Roman"/>
                <w:kern w:val="0"/>
                <w:lang w:val="en-US"/>
                <w14:ligatures w14:val="none"/>
              </w:rPr>
              <w:t xml:space="preserve"> pour suspension injectable à </w:t>
            </w:r>
            <w:proofErr w:type="spellStart"/>
            <w:r w:rsidRPr="003664A6">
              <w:rPr>
                <w:rFonts w:eastAsia="Times New Roman"/>
                <w:kern w:val="0"/>
                <w:lang w:val="en-US"/>
                <w14:ligatures w14:val="none"/>
              </w:rPr>
              <w:t>libération</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prolongée</w:t>
            </w:r>
            <w:proofErr w:type="spellEnd"/>
            <w:r w:rsidRPr="003664A6">
              <w:rPr>
                <w:rFonts w:eastAsia="Times New Roman"/>
                <w:kern w:val="0"/>
                <w:lang w:val="en-US"/>
                <w14:ligatures w14:val="none"/>
              </w:rPr>
              <w:t xml:space="preserve">/ Pulver und </w:t>
            </w:r>
            <w:proofErr w:type="spellStart"/>
            <w:r w:rsidRPr="003664A6">
              <w:rPr>
                <w:rFonts w:eastAsia="Times New Roman"/>
                <w:kern w:val="0"/>
                <w:lang w:val="en-US"/>
                <w14:ligatures w14:val="none"/>
              </w:rPr>
              <w:t>Lösungsmittel</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zur</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Herstellung</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einer</w:t>
            </w:r>
            <w:proofErr w:type="spellEnd"/>
            <w:r w:rsidRPr="003664A6">
              <w:rPr>
                <w:rFonts w:eastAsia="Times New Roman"/>
                <w:kern w:val="0"/>
                <w:lang w:val="en-US"/>
                <w14:ligatures w14:val="none"/>
              </w:rPr>
              <w:t xml:space="preserve"> Depot-</w:t>
            </w:r>
            <w:proofErr w:type="spellStart"/>
            <w:r w:rsidRPr="003664A6">
              <w:rPr>
                <w:rFonts w:eastAsia="Times New Roman"/>
                <w:kern w:val="0"/>
                <w:lang w:val="en-US"/>
                <w14:ligatures w14:val="none"/>
              </w:rPr>
              <w:t>Injektionssuspension</w:t>
            </w:r>
            <w:proofErr w:type="spellEnd"/>
          </w:p>
        </w:tc>
      </w:tr>
      <w:tr w:rsidR="003664A6" w:rsidRPr="003664A6" w14:paraId="3453E619" w14:textId="77777777" w:rsidTr="004B70C5">
        <w:tc>
          <w:tcPr>
            <w:tcW w:w="2127" w:type="dxa"/>
            <w:vAlign w:val="center"/>
          </w:tcPr>
          <w:p w14:paraId="5A21D027"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lastRenderedPageBreak/>
              <w:t>Bulgarija</w:t>
            </w:r>
            <w:proofErr w:type="spellEnd"/>
          </w:p>
        </w:tc>
        <w:tc>
          <w:tcPr>
            <w:tcW w:w="7512" w:type="dxa"/>
            <w:vAlign w:val="center"/>
          </w:tcPr>
          <w:p w14:paraId="5E3B3CC3"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Сперидан</w:t>
            </w:r>
            <w:proofErr w:type="spellEnd"/>
            <w:r w:rsidRPr="003664A6">
              <w:rPr>
                <w:rFonts w:eastAsia="Times New Roman"/>
                <w:kern w:val="0"/>
                <w:lang w:val="en-US"/>
                <w14:ligatures w14:val="none"/>
              </w:rPr>
              <w:t xml:space="preserve"> 37,5 mg </w:t>
            </w:r>
            <w:proofErr w:type="spellStart"/>
            <w:r w:rsidRPr="003664A6">
              <w:rPr>
                <w:rFonts w:eastAsia="Times New Roman"/>
                <w:kern w:val="0"/>
                <w:lang w:val="en-US"/>
                <w14:ligatures w14:val="none"/>
              </w:rPr>
              <w:t>прах</w:t>
            </w:r>
            <w:proofErr w:type="spellEnd"/>
            <w:r w:rsidRPr="003664A6">
              <w:rPr>
                <w:rFonts w:eastAsia="Times New Roman"/>
                <w:kern w:val="0"/>
                <w:lang w:val="en-US"/>
                <w14:ligatures w14:val="none"/>
              </w:rPr>
              <w:t xml:space="preserve"> и </w:t>
            </w:r>
            <w:proofErr w:type="spellStart"/>
            <w:r w:rsidRPr="003664A6">
              <w:rPr>
                <w:rFonts w:eastAsia="Times New Roman"/>
                <w:kern w:val="0"/>
                <w:lang w:val="en-US"/>
                <w14:ligatures w14:val="none"/>
              </w:rPr>
              <w:t>разтворител</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за</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инжекционна</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суспензия</w:t>
            </w:r>
            <w:proofErr w:type="spellEnd"/>
            <w:r w:rsidRPr="003664A6">
              <w:rPr>
                <w:rFonts w:eastAsia="Times New Roman"/>
                <w:kern w:val="0"/>
                <w:lang w:val="en-US"/>
                <w14:ligatures w14:val="none"/>
              </w:rPr>
              <w:t xml:space="preserve"> с </w:t>
            </w:r>
            <w:proofErr w:type="spellStart"/>
            <w:r w:rsidRPr="003664A6">
              <w:rPr>
                <w:rFonts w:eastAsia="Times New Roman"/>
                <w:kern w:val="0"/>
                <w:lang w:val="en-US"/>
                <w14:ligatures w14:val="none"/>
              </w:rPr>
              <w:t>удължено</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освобождаване</w:t>
            </w:r>
            <w:proofErr w:type="spellEnd"/>
          </w:p>
          <w:p w14:paraId="2196E174"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Сперидан</w:t>
            </w:r>
            <w:proofErr w:type="spellEnd"/>
            <w:r w:rsidRPr="003664A6">
              <w:rPr>
                <w:rFonts w:eastAsia="Times New Roman"/>
                <w:kern w:val="0"/>
                <w:lang w:val="en-US"/>
                <w14:ligatures w14:val="none"/>
              </w:rPr>
              <w:t xml:space="preserve"> 50 mg </w:t>
            </w:r>
            <w:proofErr w:type="spellStart"/>
            <w:r w:rsidRPr="003664A6">
              <w:rPr>
                <w:rFonts w:eastAsia="Times New Roman"/>
                <w:kern w:val="0"/>
                <w:lang w:val="en-US"/>
                <w14:ligatures w14:val="none"/>
              </w:rPr>
              <w:t>прах</w:t>
            </w:r>
            <w:proofErr w:type="spellEnd"/>
            <w:r w:rsidRPr="003664A6">
              <w:rPr>
                <w:rFonts w:eastAsia="Times New Roman"/>
                <w:kern w:val="0"/>
                <w:lang w:val="en-US"/>
                <w14:ligatures w14:val="none"/>
              </w:rPr>
              <w:t xml:space="preserve"> и </w:t>
            </w:r>
            <w:proofErr w:type="spellStart"/>
            <w:r w:rsidRPr="003664A6">
              <w:rPr>
                <w:rFonts w:eastAsia="Times New Roman"/>
                <w:kern w:val="0"/>
                <w:lang w:val="en-US"/>
                <w14:ligatures w14:val="none"/>
              </w:rPr>
              <w:t>разтворител</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за</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инжекционна</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суспензия</w:t>
            </w:r>
            <w:proofErr w:type="spellEnd"/>
            <w:r w:rsidRPr="003664A6">
              <w:rPr>
                <w:rFonts w:eastAsia="Times New Roman"/>
                <w:kern w:val="0"/>
                <w:lang w:val="en-US"/>
                <w14:ligatures w14:val="none"/>
              </w:rPr>
              <w:t xml:space="preserve"> с </w:t>
            </w:r>
            <w:proofErr w:type="spellStart"/>
            <w:r w:rsidRPr="003664A6">
              <w:rPr>
                <w:rFonts w:eastAsia="Times New Roman"/>
                <w:kern w:val="0"/>
                <w:lang w:val="en-US"/>
                <w14:ligatures w14:val="none"/>
              </w:rPr>
              <w:t>удължено</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освобождаване</w:t>
            </w:r>
            <w:proofErr w:type="spellEnd"/>
          </w:p>
        </w:tc>
      </w:tr>
      <w:tr w:rsidR="003664A6" w:rsidRPr="003664A6" w14:paraId="2AE1ECF4" w14:textId="77777777" w:rsidTr="004B70C5">
        <w:tc>
          <w:tcPr>
            <w:tcW w:w="2127" w:type="dxa"/>
            <w:vAlign w:val="center"/>
          </w:tcPr>
          <w:p w14:paraId="11AF2773"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Vokietija</w:t>
            </w:r>
            <w:proofErr w:type="spellEnd"/>
          </w:p>
        </w:tc>
        <w:tc>
          <w:tcPr>
            <w:tcW w:w="7512" w:type="dxa"/>
            <w:vAlign w:val="center"/>
          </w:tcPr>
          <w:p w14:paraId="07891C81"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Risperidon-ratiopharm</w:t>
            </w:r>
            <w:proofErr w:type="spellEnd"/>
            <w:r w:rsidRPr="003664A6">
              <w:rPr>
                <w:rFonts w:eastAsia="Times New Roman"/>
                <w:kern w:val="0"/>
                <w:lang w:val="en-US"/>
                <w14:ligatures w14:val="none"/>
              </w:rPr>
              <w:t xml:space="preserve"> 25 mg Pulver und </w:t>
            </w:r>
            <w:proofErr w:type="spellStart"/>
            <w:r w:rsidRPr="003664A6">
              <w:rPr>
                <w:rFonts w:eastAsia="Times New Roman"/>
                <w:kern w:val="0"/>
                <w:lang w:val="en-US"/>
                <w14:ligatures w14:val="none"/>
              </w:rPr>
              <w:t>Lösungsmittel</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zur</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Herstellung</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einer</w:t>
            </w:r>
            <w:proofErr w:type="spellEnd"/>
            <w:r w:rsidRPr="003664A6">
              <w:rPr>
                <w:rFonts w:eastAsia="Times New Roman"/>
                <w:kern w:val="0"/>
                <w:lang w:val="en-US"/>
                <w14:ligatures w14:val="none"/>
              </w:rPr>
              <w:t xml:space="preserve"> Depot-</w:t>
            </w:r>
            <w:proofErr w:type="spellStart"/>
            <w:r w:rsidRPr="003664A6">
              <w:rPr>
                <w:rFonts w:eastAsia="Times New Roman"/>
                <w:kern w:val="0"/>
                <w:lang w:val="en-US"/>
                <w14:ligatures w14:val="none"/>
              </w:rPr>
              <w:t>Injektionssuspension</w:t>
            </w:r>
            <w:proofErr w:type="spellEnd"/>
          </w:p>
          <w:p w14:paraId="32173D68"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Risperidon-ratiopharm</w:t>
            </w:r>
            <w:proofErr w:type="spellEnd"/>
            <w:r w:rsidRPr="003664A6">
              <w:rPr>
                <w:rFonts w:eastAsia="Times New Roman"/>
                <w:kern w:val="0"/>
                <w:lang w:val="en-US"/>
                <w14:ligatures w14:val="none"/>
              </w:rPr>
              <w:t xml:space="preserve"> 37,5 mg Pulver und </w:t>
            </w:r>
            <w:proofErr w:type="spellStart"/>
            <w:r w:rsidRPr="003664A6">
              <w:rPr>
                <w:rFonts w:eastAsia="Times New Roman"/>
                <w:kern w:val="0"/>
                <w:lang w:val="en-US"/>
                <w14:ligatures w14:val="none"/>
              </w:rPr>
              <w:t>Lösungsmittel</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zur</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Herstellung</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einer</w:t>
            </w:r>
            <w:proofErr w:type="spellEnd"/>
            <w:r w:rsidRPr="003664A6">
              <w:rPr>
                <w:rFonts w:eastAsia="Times New Roman"/>
                <w:kern w:val="0"/>
                <w:lang w:val="en-US"/>
                <w14:ligatures w14:val="none"/>
              </w:rPr>
              <w:t xml:space="preserve"> Depot-</w:t>
            </w:r>
            <w:proofErr w:type="spellStart"/>
            <w:r w:rsidRPr="003664A6">
              <w:rPr>
                <w:rFonts w:eastAsia="Times New Roman"/>
                <w:kern w:val="0"/>
                <w:lang w:val="en-US"/>
                <w14:ligatures w14:val="none"/>
              </w:rPr>
              <w:t>Injektionssuspension</w:t>
            </w:r>
            <w:proofErr w:type="spellEnd"/>
          </w:p>
          <w:p w14:paraId="409B8FA1"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Risperidon-ratiopharm</w:t>
            </w:r>
            <w:proofErr w:type="spellEnd"/>
            <w:r w:rsidRPr="003664A6">
              <w:rPr>
                <w:rFonts w:eastAsia="Times New Roman"/>
                <w:kern w:val="0"/>
                <w:lang w:val="en-US"/>
                <w14:ligatures w14:val="none"/>
              </w:rPr>
              <w:t xml:space="preserve"> 50 mg Pulver und </w:t>
            </w:r>
            <w:proofErr w:type="spellStart"/>
            <w:r w:rsidRPr="003664A6">
              <w:rPr>
                <w:rFonts w:eastAsia="Times New Roman"/>
                <w:kern w:val="0"/>
                <w:lang w:val="en-US"/>
                <w14:ligatures w14:val="none"/>
              </w:rPr>
              <w:t>Lösungsmittel</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zur</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Herstellung</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einer</w:t>
            </w:r>
            <w:proofErr w:type="spellEnd"/>
            <w:r w:rsidRPr="003664A6">
              <w:rPr>
                <w:rFonts w:eastAsia="Times New Roman"/>
                <w:kern w:val="0"/>
                <w:lang w:val="en-US"/>
                <w14:ligatures w14:val="none"/>
              </w:rPr>
              <w:t xml:space="preserve"> Depot-</w:t>
            </w:r>
            <w:proofErr w:type="spellStart"/>
            <w:r w:rsidRPr="003664A6">
              <w:rPr>
                <w:rFonts w:eastAsia="Times New Roman"/>
                <w:kern w:val="0"/>
                <w:lang w:val="en-US"/>
                <w14:ligatures w14:val="none"/>
              </w:rPr>
              <w:t>Injektionssuspension</w:t>
            </w:r>
            <w:proofErr w:type="spellEnd"/>
          </w:p>
        </w:tc>
      </w:tr>
      <w:tr w:rsidR="003664A6" w:rsidRPr="003664A6" w14:paraId="29BEED3B" w14:textId="77777777" w:rsidTr="004B70C5">
        <w:tc>
          <w:tcPr>
            <w:tcW w:w="2127" w:type="dxa"/>
            <w:vAlign w:val="center"/>
          </w:tcPr>
          <w:p w14:paraId="384C21D6" w14:textId="77777777" w:rsidR="003664A6" w:rsidRPr="003664A6" w:rsidRDefault="003664A6" w:rsidP="003664A6">
            <w:pPr>
              <w:spacing w:after="0" w:line="276" w:lineRule="auto"/>
              <w:rPr>
                <w:rFonts w:eastAsia="Times New Roman"/>
                <w:kern w:val="0"/>
                <w:lang w:val="en-US"/>
                <w14:ligatures w14:val="none"/>
              </w:rPr>
            </w:pPr>
            <w:r w:rsidRPr="003664A6">
              <w:rPr>
                <w:rFonts w:eastAsia="Times New Roman"/>
                <w:kern w:val="0"/>
                <w:lang w:val="en-US"/>
                <w14:ligatures w14:val="none"/>
              </w:rPr>
              <w:t>Danija</w:t>
            </w:r>
          </w:p>
        </w:tc>
        <w:tc>
          <w:tcPr>
            <w:tcW w:w="7512" w:type="dxa"/>
            <w:vAlign w:val="center"/>
          </w:tcPr>
          <w:p w14:paraId="5BBAD65F" w14:textId="77777777" w:rsidR="003664A6" w:rsidRPr="003664A6" w:rsidRDefault="003664A6" w:rsidP="003664A6">
            <w:pPr>
              <w:spacing w:after="0" w:line="276" w:lineRule="auto"/>
              <w:rPr>
                <w:rFonts w:eastAsia="Times New Roman"/>
                <w:kern w:val="0"/>
                <w:lang w:val="en-US"/>
                <w14:ligatures w14:val="none"/>
              </w:rPr>
            </w:pPr>
            <w:r w:rsidRPr="003664A6">
              <w:rPr>
                <w:rFonts w:eastAsia="Times New Roman"/>
                <w:kern w:val="0"/>
                <w:lang w:val="en-US"/>
                <w14:ligatures w14:val="none"/>
              </w:rPr>
              <w:t>Risperidone Teva GmbH</w:t>
            </w:r>
          </w:p>
        </w:tc>
      </w:tr>
      <w:tr w:rsidR="003664A6" w:rsidRPr="003664A6" w14:paraId="3AC36944" w14:textId="77777777" w:rsidTr="004B70C5">
        <w:tc>
          <w:tcPr>
            <w:tcW w:w="2127" w:type="dxa"/>
            <w:vAlign w:val="center"/>
          </w:tcPr>
          <w:p w14:paraId="1C9FA76F"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Ispanija</w:t>
            </w:r>
            <w:proofErr w:type="spellEnd"/>
          </w:p>
        </w:tc>
        <w:tc>
          <w:tcPr>
            <w:tcW w:w="7512" w:type="dxa"/>
            <w:vAlign w:val="center"/>
          </w:tcPr>
          <w:p w14:paraId="33E70D3D" w14:textId="77777777" w:rsidR="003664A6" w:rsidRPr="003664A6" w:rsidRDefault="003664A6" w:rsidP="003664A6">
            <w:pPr>
              <w:spacing w:after="0" w:line="276" w:lineRule="auto"/>
              <w:rPr>
                <w:rFonts w:eastAsia="Times New Roman"/>
                <w:kern w:val="0"/>
                <w:lang w:val="fr-FR"/>
                <w14:ligatures w14:val="none"/>
              </w:rPr>
            </w:pPr>
            <w:r w:rsidRPr="003664A6">
              <w:rPr>
                <w:rFonts w:eastAsia="Times New Roman"/>
                <w:kern w:val="0"/>
                <w:lang w:val="fr-FR"/>
                <w14:ligatures w14:val="none"/>
              </w:rPr>
              <w:t>Risperidona Teva 25 mg polvo y disolvente para suspensión de liberación prolongada para inyección EFG</w:t>
            </w:r>
          </w:p>
          <w:p w14:paraId="41F3B4AD" w14:textId="77777777" w:rsidR="003664A6" w:rsidRPr="003664A6" w:rsidRDefault="003664A6" w:rsidP="003664A6">
            <w:pPr>
              <w:spacing w:after="0" w:line="276" w:lineRule="auto"/>
              <w:rPr>
                <w:rFonts w:eastAsia="Times New Roman"/>
                <w:kern w:val="0"/>
                <w:lang w:val="fr-FR"/>
                <w14:ligatures w14:val="none"/>
              </w:rPr>
            </w:pPr>
            <w:r w:rsidRPr="003664A6">
              <w:rPr>
                <w:rFonts w:eastAsia="Times New Roman"/>
                <w:kern w:val="0"/>
                <w:lang w:val="fr-FR"/>
                <w14:ligatures w14:val="none"/>
              </w:rPr>
              <w:t>Risperidona Teva 37,5 mg polvo y disolvente para suspensión de liberación prolongada para inyección EFG</w:t>
            </w:r>
          </w:p>
          <w:p w14:paraId="3D6730AE" w14:textId="77777777" w:rsidR="003664A6" w:rsidRPr="003664A6" w:rsidRDefault="003664A6" w:rsidP="003664A6">
            <w:pPr>
              <w:spacing w:after="0" w:line="276" w:lineRule="auto"/>
              <w:rPr>
                <w:rFonts w:eastAsia="Times New Roman"/>
                <w:kern w:val="0"/>
                <w:lang w:val="fr-FR"/>
                <w14:ligatures w14:val="none"/>
              </w:rPr>
            </w:pPr>
            <w:r w:rsidRPr="003664A6">
              <w:rPr>
                <w:rFonts w:eastAsia="Times New Roman"/>
                <w:kern w:val="0"/>
                <w:lang w:val="fr-FR"/>
                <w14:ligatures w14:val="none"/>
              </w:rPr>
              <w:t>Risperidona Teva 50 mg polvo y disolvente para suspensión de liberación prolongada para inyección EFG</w:t>
            </w:r>
          </w:p>
        </w:tc>
      </w:tr>
      <w:tr w:rsidR="003664A6" w:rsidRPr="003664A6" w14:paraId="61813FCA" w14:textId="77777777" w:rsidTr="004B70C5">
        <w:tc>
          <w:tcPr>
            <w:tcW w:w="2127" w:type="dxa"/>
            <w:vAlign w:val="center"/>
          </w:tcPr>
          <w:p w14:paraId="75AA1850"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Suomija</w:t>
            </w:r>
            <w:proofErr w:type="spellEnd"/>
          </w:p>
        </w:tc>
        <w:tc>
          <w:tcPr>
            <w:tcW w:w="7512" w:type="dxa"/>
            <w:vAlign w:val="center"/>
          </w:tcPr>
          <w:p w14:paraId="1973A143" w14:textId="77777777" w:rsidR="003664A6" w:rsidRPr="003664A6" w:rsidRDefault="003664A6" w:rsidP="003664A6">
            <w:pPr>
              <w:spacing w:after="0" w:line="276" w:lineRule="auto"/>
              <w:rPr>
                <w:rFonts w:eastAsia="Times New Roman"/>
                <w:kern w:val="0"/>
                <w:lang w:val="fr-FR"/>
                <w14:ligatures w14:val="none"/>
              </w:rPr>
            </w:pPr>
            <w:r w:rsidRPr="003664A6">
              <w:rPr>
                <w:rFonts w:eastAsia="Times New Roman"/>
                <w:kern w:val="0"/>
                <w:lang w:val="fr-FR"/>
                <w14:ligatures w14:val="none"/>
              </w:rPr>
              <w:t>Risperidon ratiopharm 25 mg injektiokuiva-aine ja liuotin, depotsuspensiota varten</w:t>
            </w:r>
          </w:p>
          <w:p w14:paraId="03FE45E9" w14:textId="77777777" w:rsidR="003664A6" w:rsidRPr="003664A6" w:rsidRDefault="003664A6" w:rsidP="003664A6">
            <w:pPr>
              <w:spacing w:after="0" w:line="276" w:lineRule="auto"/>
              <w:rPr>
                <w:rFonts w:eastAsia="Times New Roman"/>
                <w:kern w:val="0"/>
                <w:lang w:val="fr-FR"/>
                <w14:ligatures w14:val="none"/>
              </w:rPr>
            </w:pPr>
            <w:r w:rsidRPr="003664A6">
              <w:rPr>
                <w:rFonts w:eastAsia="Times New Roman"/>
                <w:kern w:val="0"/>
                <w:lang w:val="fr-FR"/>
                <w14:ligatures w14:val="none"/>
              </w:rPr>
              <w:t>Risperidon ratiopharm 37,5 mg injektiokuiva-aine ja liuotin, depotsuspensiota varten</w:t>
            </w:r>
          </w:p>
          <w:p w14:paraId="4CCCA275" w14:textId="77777777" w:rsidR="003664A6" w:rsidRPr="003664A6" w:rsidRDefault="003664A6" w:rsidP="003664A6">
            <w:pPr>
              <w:spacing w:after="0" w:line="276" w:lineRule="auto"/>
              <w:rPr>
                <w:rFonts w:eastAsia="Times New Roman"/>
                <w:kern w:val="0"/>
                <w:lang w:val="fr-FR"/>
                <w14:ligatures w14:val="none"/>
              </w:rPr>
            </w:pPr>
            <w:r w:rsidRPr="003664A6">
              <w:rPr>
                <w:rFonts w:eastAsia="Times New Roman"/>
                <w:kern w:val="0"/>
                <w:lang w:val="fr-FR"/>
                <w14:ligatures w14:val="none"/>
              </w:rPr>
              <w:t>Risperidon ratiopharm 50 mg injektiokuiva-aine ja liuotin, depotsuspensiota varten</w:t>
            </w:r>
          </w:p>
        </w:tc>
      </w:tr>
      <w:tr w:rsidR="003664A6" w:rsidRPr="003664A6" w14:paraId="6881782B" w14:textId="77777777" w:rsidTr="004B70C5">
        <w:tc>
          <w:tcPr>
            <w:tcW w:w="2127" w:type="dxa"/>
            <w:vAlign w:val="center"/>
          </w:tcPr>
          <w:p w14:paraId="367907B1" w14:textId="77777777" w:rsidR="003664A6" w:rsidRPr="003664A6" w:rsidRDefault="003664A6" w:rsidP="003664A6">
            <w:pPr>
              <w:spacing w:after="0" w:line="276" w:lineRule="auto"/>
              <w:rPr>
                <w:rFonts w:eastAsia="Times New Roman"/>
                <w:kern w:val="0"/>
                <w14:ligatures w14:val="none"/>
              </w:rPr>
            </w:pPr>
            <w:r w:rsidRPr="003664A6">
              <w:rPr>
                <w:rFonts w:eastAsia="Times New Roman"/>
                <w:kern w:val="0"/>
                <w:lang w:val="en-US"/>
                <w14:ligatures w14:val="none"/>
              </w:rPr>
              <w:t>Pran</w:t>
            </w:r>
            <w:proofErr w:type="spellStart"/>
            <w:r w:rsidRPr="003664A6">
              <w:rPr>
                <w:rFonts w:eastAsia="Times New Roman"/>
                <w:kern w:val="0"/>
                <w14:ligatures w14:val="none"/>
              </w:rPr>
              <w:t>cūzija</w:t>
            </w:r>
            <w:proofErr w:type="spellEnd"/>
          </w:p>
        </w:tc>
        <w:tc>
          <w:tcPr>
            <w:tcW w:w="7512" w:type="dxa"/>
            <w:vAlign w:val="center"/>
          </w:tcPr>
          <w:p w14:paraId="5C28ECF0" w14:textId="77777777" w:rsidR="003664A6" w:rsidRPr="003664A6" w:rsidRDefault="003664A6" w:rsidP="003664A6">
            <w:pPr>
              <w:spacing w:after="0" w:line="276" w:lineRule="auto"/>
              <w:rPr>
                <w:rFonts w:eastAsia="Times New Roman"/>
                <w:kern w:val="0"/>
                <w:lang w:val="fr-FR"/>
                <w14:ligatures w14:val="none"/>
              </w:rPr>
            </w:pPr>
            <w:r w:rsidRPr="003664A6">
              <w:rPr>
                <w:rFonts w:eastAsia="Times New Roman"/>
                <w:kern w:val="0"/>
                <w:lang w:val="fr-FR"/>
                <w14:ligatures w14:val="none"/>
              </w:rPr>
              <w:t>RISPERIDONE Teva L.P. 25 mg/2 ml, poudre et solvant pour suspension injectable à libération prolongée en seringue préremplie</w:t>
            </w:r>
          </w:p>
          <w:p w14:paraId="291692A6" w14:textId="77777777" w:rsidR="003664A6" w:rsidRPr="003664A6" w:rsidRDefault="003664A6" w:rsidP="003664A6">
            <w:pPr>
              <w:spacing w:after="0" w:line="276" w:lineRule="auto"/>
              <w:rPr>
                <w:rFonts w:eastAsia="Times New Roman"/>
                <w:kern w:val="0"/>
                <w:lang w:val="fr-FR"/>
                <w14:ligatures w14:val="none"/>
              </w:rPr>
            </w:pPr>
            <w:r w:rsidRPr="003664A6">
              <w:rPr>
                <w:rFonts w:eastAsia="Times New Roman"/>
                <w:kern w:val="0"/>
                <w:lang w:val="fr-FR"/>
                <w14:ligatures w14:val="none"/>
              </w:rPr>
              <w:t>RISPERIDONE Teva L.P. 37,5 mg/2 ml, poudre et solvant pour suspension injectable à libération prolongée en seringue préremplie</w:t>
            </w:r>
          </w:p>
          <w:p w14:paraId="6204AD83" w14:textId="77777777" w:rsidR="003664A6" w:rsidRPr="003664A6" w:rsidRDefault="003664A6" w:rsidP="003664A6">
            <w:pPr>
              <w:spacing w:after="0" w:line="276" w:lineRule="auto"/>
              <w:rPr>
                <w:rFonts w:eastAsia="Times New Roman"/>
                <w:kern w:val="0"/>
                <w:lang w:val="fr-FR"/>
                <w14:ligatures w14:val="none"/>
              </w:rPr>
            </w:pPr>
            <w:r w:rsidRPr="003664A6">
              <w:rPr>
                <w:rFonts w:eastAsia="Times New Roman"/>
                <w:kern w:val="0"/>
                <w:lang w:val="fr-FR"/>
                <w14:ligatures w14:val="none"/>
              </w:rPr>
              <w:t>RISPERIDONE Teva L.P. 50 mg/2 ml, poudre et solvant pour suspension injectable à libération prolongée en seringue préremplie</w:t>
            </w:r>
          </w:p>
        </w:tc>
      </w:tr>
      <w:tr w:rsidR="003664A6" w:rsidRPr="003664A6" w14:paraId="4E697115" w14:textId="77777777" w:rsidTr="004B70C5">
        <w:tc>
          <w:tcPr>
            <w:tcW w:w="2127" w:type="dxa"/>
            <w:vAlign w:val="center"/>
          </w:tcPr>
          <w:p w14:paraId="49EBF3F2"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Kroatija</w:t>
            </w:r>
            <w:proofErr w:type="spellEnd"/>
          </w:p>
        </w:tc>
        <w:tc>
          <w:tcPr>
            <w:tcW w:w="7512" w:type="dxa"/>
            <w:vAlign w:val="center"/>
          </w:tcPr>
          <w:p w14:paraId="7BFA5B16" w14:textId="77777777" w:rsidR="003664A6" w:rsidRPr="003664A6" w:rsidRDefault="003664A6" w:rsidP="003664A6">
            <w:pPr>
              <w:spacing w:after="0" w:line="276" w:lineRule="auto"/>
              <w:rPr>
                <w:rFonts w:eastAsia="Times New Roman"/>
                <w:kern w:val="0"/>
                <w:lang w:val="pt-PT"/>
                <w14:ligatures w14:val="none"/>
              </w:rPr>
            </w:pPr>
            <w:r w:rsidRPr="003664A6">
              <w:rPr>
                <w:rFonts w:eastAsia="Times New Roman"/>
                <w:kern w:val="0"/>
                <w:lang w:val="pt-PT"/>
                <w14:ligatures w14:val="none"/>
              </w:rPr>
              <w:t>Risset 25 mg prašak i otapalo za suspenziju za injekciju s produljenim oslobađanjem</w:t>
            </w:r>
          </w:p>
          <w:p w14:paraId="4E854278" w14:textId="77777777" w:rsidR="003664A6" w:rsidRPr="003664A6" w:rsidRDefault="003664A6" w:rsidP="003664A6">
            <w:pPr>
              <w:spacing w:after="0" w:line="276" w:lineRule="auto"/>
              <w:rPr>
                <w:rFonts w:eastAsia="Times New Roman"/>
                <w:kern w:val="0"/>
                <w:lang w:val="pt-PT"/>
                <w14:ligatures w14:val="none"/>
              </w:rPr>
            </w:pPr>
            <w:r w:rsidRPr="003664A6">
              <w:rPr>
                <w:rFonts w:eastAsia="Times New Roman"/>
                <w:kern w:val="0"/>
                <w:lang w:val="pt-PT"/>
                <w14:ligatures w14:val="none"/>
              </w:rPr>
              <w:t>Risset 37,5 mg prašak i otapalo za suspenziju za injekciju s produljenim oslobađanjem</w:t>
            </w:r>
          </w:p>
          <w:p w14:paraId="6953C996" w14:textId="77777777" w:rsidR="003664A6" w:rsidRPr="003664A6" w:rsidRDefault="003664A6" w:rsidP="003664A6">
            <w:pPr>
              <w:spacing w:after="0" w:line="276" w:lineRule="auto"/>
              <w:rPr>
                <w:rFonts w:eastAsia="Times New Roman"/>
                <w:kern w:val="0"/>
                <w:lang w:val="pt-PT"/>
                <w14:ligatures w14:val="none"/>
              </w:rPr>
            </w:pPr>
            <w:r w:rsidRPr="003664A6">
              <w:rPr>
                <w:rFonts w:eastAsia="Times New Roman"/>
                <w:kern w:val="0"/>
                <w:lang w:val="pt-PT"/>
                <w14:ligatures w14:val="none"/>
              </w:rPr>
              <w:t>Risset 50 mg prašak i otapalo za suspenziju za injekciju s produljenim oslobađanjem</w:t>
            </w:r>
          </w:p>
        </w:tc>
      </w:tr>
      <w:tr w:rsidR="003664A6" w:rsidRPr="003664A6" w14:paraId="45E4EE0A" w14:textId="77777777" w:rsidTr="004B70C5">
        <w:tc>
          <w:tcPr>
            <w:tcW w:w="2127" w:type="dxa"/>
            <w:vAlign w:val="center"/>
          </w:tcPr>
          <w:p w14:paraId="3E241A8E"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Vengrija</w:t>
            </w:r>
            <w:proofErr w:type="spellEnd"/>
          </w:p>
        </w:tc>
        <w:tc>
          <w:tcPr>
            <w:tcW w:w="7512" w:type="dxa"/>
            <w:vAlign w:val="center"/>
          </w:tcPr>
          <w:p w14:paraId="0A1B90F5" w14:textId="77777777" w:rsidR="003664A6" w:rsidRPr="003664A6" w:rsidRDefault="003664A6" w:rsidP="003664A6">
            <w:pPr>
              <w:spacing w:after="0" w:line="276" w:lineRule="auto"/>
              <w:rPr>
                <w:rFonts w:eastAsia="Times New Roman"/>
                <w:kern w:val="0"/>
                <w:lang w:val="pt-PT"/>
                <w14:ligatures w14:val="none"/>
              </w:rPr>
            </w:pPr>
            <w:r w:rsidRPr="003664A6">
              <w:rPr>
                <w:rFonts w:eastAsia="Times New Roman"/>
                <w:kern w:val="0"/>
                <w:lang w:val="pt-PT"/>
                <w14:ligatures w14:val="none"/>
              </w:rPr>
              <w:t>Perdox 25 mg por és oldószer retard szuszpenziós injekcióhoz</w:t>
            </w:r>
          </w:p>
          <w:p w14:paraId="5E94B289" w14:textId="77777777" w:rsidR="003664A6" w:rsidRPr="003664A6" w:rsidRDefault="003664A6" w:rsidP="003664A6">
            <w:pPr>
              <w:spacing w:after="0" w:line="276" w:lineRule="auto"/>
              <w:rPr>
                <w:rFonts w:eastAsia="Times New Roman"/>
                <w:kern w:val="0"/>
                <w:lang w:val="pt-PT"/>
                <w14:ligatures w14:val="none"/>
              </w:rPr>
            </w:pPr>
            <w:r w:rsidRPr="003664A6">
              <w:rPr>
                <w:rFonts w:eastAsia="Times New Roman"/>
                <w:kern w:val="0"/>
                <w:lang w:val="pt-PT"/>
                <w14:ligatures w14:val="none"/>
              </w:rPr>
              <w:t>Perdox 37,5 mg por és oldószer retard szuszpenziós injekcióhoz</w:t>
            </w:r>
          </w:p>
          <w:p w14:paraId="09922011" w14:textId="77777777" w:rsidR="003664A6" w:rsidRPr="003664A6" w:rsidRDefault="003664A6" w:rsidP="003664A6">
            <w:pPr>
              <w:spacing w:after="0" w:line="276" w:lineRule="auto"/>
              <w:rPr>
                <w:rFonts w:eastAsia="Times New Roman"/>
                <w:kern w:val="0"/>
                <w:lang w:val="pt-PT"/>
                <w14:ligatures w14:val="none"/>
              </w:rPr>
            </w:pPr>
            <w:r w:rsidRPr="003664A6">
              <w:rPr>
                <w:rFonts w:eastAsia="Times New Roman"/>
                <w:kern w:val="0"/>
                <w:lang w:val="pt-PT"/>
                <w14:ligatures w14:val="none"/>
              </w:rPr>
              <w:t>Perdox 50 mg por és oldószer retard szuszpenziós injekcióhoz</w:t>
            </w:r>
          </w:p>
        </w:tc>
      </w:tr>
      <w:tr w:rsidR="003664A6" w:rsidRPr="003664A6" w14:paraId="264138DF" w14:textId="77777777" w:rsidTr="004B70C5">
        <w:tc>
          <w:tcPr>
            <w:tcW w:w="2127" w:type="dxa"/>
            <w:vAlign w:val="center"/>
          </w:tcPr>
          <w:p w14:paraId="7A8CC282"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Islandija</w:t>
            </w:r>
            <w:proofErr w:type="spellEnd"/>
          </w:p>
        </w:tc>
        <w:tc>
          <w:tcPr>
            <w:tcW w:w="7512" w:type="dxa"/>
            <w:vAlign w:val="center"/>
          </w:tcPr>
          <w:p w14:paraId="050EDD02" w14:textId="77777777" w:rsidR="003664A6" w:rsidRPr="003664A6" w:rsidRDefault="003664A6" w:rsidP="003664A6">
            <w:pPr>
              <w:spacing w:after="0" w:line="276" w:lineRule="auto"/>
              <w:rPr>
                <w:rFonts w:eastAsia="Times New Roman"/>
                <w:kern w:val="0"/>
                <w:lang w:val="en-US"/>
                <w14:ligatures w14:val="none"/>
              </w:rPr>
            </w:pPr>
            <w:r w:rsidRPr="003664A6">
              <w:rPr>
                <w:rFonts w:eastAsia="Times New Roman"/>
                <w:kern w:val="0"/>
                <w:lang w:val="en-US"/>
                <w14:ligatures w14:val="none"/>
              </w:rPr>
              <w:t>Risperidone Teva GmbH</w:t>
            </w:r>
          </w:p>
        </w:tc>
      </w:tr>
      <w:tr w:rsidR="003664A6" w:rsidRPr="003664A6" w14:paraId="0D83FD6B" w14:textId="77777777" w:rsidTr="004B70C5">
        <w:tc>
          <w:tcPr>
            <w:tcW w:w="2127" w:type="dxa"/>
            <w:vAlign w:val="center"/>
          </w:tcPr>
          <w:p w14:paraId="2F2F7DC2"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Italija</w:t>
            </w:r>
            <w:proofErr w:type="spellEnd"/>
          </w:p>
        </w:tc>
        <w:tc>
          <w:tcPr>
            <w:tcW w:w="7512" w:type="dxa"/>
            <w:vAlign w:val="center"/>
          </w:tcPr>
          <w:p w14:paraId="4BF83E89" w14:textId="77777777" w:rsidR="003664A6" w:rsidRPr="003664A6" w:rsidRDefault="003664A6" w:rsidP="003664A6">
            <w:pPr>
              <w:spacing w:after="0" w:line="276" w:lineRule="auto"/>
              <w:rPr>
                <w:rFonts w:eastAsia="Times New Roman"/>
                <w:kern w:val="0"/>
                <w:lang w:val="en-US"/>
                <w14:ligatures w14:val="none"/>
              </w:rPr>
            </w:pPr>
            <w:r w:rsidRPr="003664A6">
              <w:rPr>
                <w:rFonts w:eastAsia="Times New Roman"/>
                <w:kern w:val="0"/>
                <w:lang w:val="en-US"/>
                <w14:ligatures w14:val="none"/>
              </w:rPr>
              <w:t>Risperidone Teva Group</w:t>
            </w:r>
          </w:p>
        </w:tc>
      </w:tr>
      <w:tr w:rsidR="003664A6" w:rsidRPr="003664A6" w14:paraId="12D5FE34" w14:textId="77777777" w:rsidTr="004B70C5">
        <w:tc>
          <w:tcPr>
            <w:tcW w:w="2127" w:type="dxa"/>
            <w:vAlign w:val="center"/>
          </w:tcPr>
          <w:p w14:paraId="1B9D97B6" w14:textId="77777777" w:rsidR="003664A6" w:rsidRPr="003664A6" w:rsidRDefault="003664A6" w:rsidP="003664A6">
            <w:pPr>
              <w:spacing w:after="0" w:line="276" w:lineRule="auto"/>
              <w:rPr>
                <w:rFonts w:eastAsia="Times New Roman"/>
                <w:kern w:val="0"/>
                <w:lang w:val="en-US"/>
                <w14:ligatures w14:val="none"/>
              </w:rPr>
            </w:pPr>
            <w:r w:rsidRPr="003664A6">
              <w:rPr>
                <w:rFonts w:eastAsia="Times New Roman"/>
                <w:kern w:val="0"/>
                <w:lang w:val="en-US"/>
                <w14:ligatures w14:val="none"/>
              </w:rPr>
              <w:t>Lietuva</w:t>
            </w:r>
          </w:p>
        </w:tc>
        <w:tc>
          <w:tcPr>
            <w:tcW w:w="7512" w:type="dxa"/>
            <w:vAlign w:val="center"/>
          </w:tcPr>
          <w:p w14:paraId="07D1F08C" w14:textId="77777777" w:rsidR="003664A6" w:rsidRPr="003664A6" w:rsidRDefault="003664A6" w:rsidP="003664A6">
            <w:pPr>
              <w:spacing w:after="0" w:line="276" w:lineRule="auto"/>
              <w:rPr>
                <w:rFonts w:eastAsia="Times New Roman"/>
                <w:kern w:val="0"/>
                <w14:ligatures w14:val="none"/>
              </w:rPr>
            </w:pP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25 mg milteliai ir tirpiklis pailginto atpalaidavimo injekcinei suspensijai</w:t>
            </w:r>
          </w:p>
          <w:p w14:paraId="1C05CCA8" w14:textId="77777777" w:rsidR="003664A6" w:rsidRPr="003664A6" w:rsidRDefault="003664A6" w:rsidP="003664A6">
            <w:pPr>
              <w:spacing w:after="0" w:line="276" w:lineRule="auto"/>
              <w:rPr>
                <w:rFonts w:eastAsia="Times New Roman"/>
                <w:kern w:val="0"/>
                <w14:ligatures w14:val="none"/>
              </w:rPr>
            </w:pP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37,5 mg milteliai ir tirpiklis pailginto atpalaidavimo injekcinei suspensijai</w:t>
            </w:r>
          </w:p>
          <w:p w14:paraId="2588F970" w14:textId="77777777" w:rsidR="003664A6" w:rsidRPr="003664A6" w:rsidRDefault="003664A6" w:rsidP="003664A6">
            <w:pPr>
              <w:spacing w:after="0" w:line="276" w:lineRule="auto"/>
              <w:rPr>
                <w:rFonts w:eastAsia="Times New Roman"/>
                <w:kern w:val="0"/>
                <w14:ligatures w14:val="none"/>
              </w:rPr>
            </w:pP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50 mg milteliai ir tirpiklis pailginto atpalaidavimo injekcinei suspensijai</w:t>
            </w:r>
          </w:p>
        </w:tc>
      </w:tr>
      <w:tr w:rsidR="003664A6" w:rsidRPr="003664A6" w14:paraId="34948A9C" w14:textId="77777777" w:rsidTr="004B70C5">
        <w:tc>
          <w:tcPr>
            <w:tcW w:w="2127" w:type="dxa"/>
            <w:vAlign w:val="center"/>
          </w:tcPr>
          <w:p w14:paraId="3685D36E"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Liuksembrugas</w:t>
            </w:r>
            <w:proofErr w:type="spellEnd"/>
          </w:p>
        </w:tc>
        <w:tc>
          <w:tcPr>
            <w:tcW w:w="7512" w:type="dxa"/>
            <w:vAlign w:val="center"/>
          </w:tcPr>
          <w:p w14:paraId="470CE1D3" w14:textId="77777777" w:rsidR="003664A6" w:rsidRPr="003664A6" w:rsidRDefault="003664A6" w:rsidP="003664A6">
            <w:pPr>
              <w:spacing w:after="0" w:line="276" w:lineRule="auto"/>
              <w:rPr>
                <w:rFonts w:eastAsia="Times New Roman"/>
                <w:kern w:val="0"/>
                <w:lang w:val="sv-SE"/>
                <w14:ligatures w14:val="none"/>
              </w:rPr>
            </w:pPr>
            <w:r w:rsidRPr="003664A6">
              <w:rPr>
                <w:rFonts w:eastAsia="Times New Roman"/>
                <w:kern w:val="0"/>
                <w:lang w:val="sv-SE"/>
                <w14:ligatures w14:val="none"/>
              </w:rPr>
              <w:t>Risperidon-ratiopharm 25 mg Pulver und Lösungsmittel zur Herstellung einer Depot-Injektionssuspension</w:t>
            </w:r>
          </w:p>
          <w:p w14:paraId="544044B3" w14:textId="77777777" w:rsidR="003664A6" w:rsidRPr="003664A6" w:rsidRDefault="003664A6" w:rsidP="003664A6">
            <w:pPr>
              <w:spacing w:after="0" w:line="276" w:lineRule="auto"/>
              <w:rPr>
                <w:rFonts w:eastAsia="Times New Roman"/>
                <w:kern w:val="0"/>
                <w:lang w:val="sv-SE"/>
                <w14:ligatures w14:val="none"/>
              </w:rPr>
            </w:pPr>
            <w:r w:rsidRPr="003664A6">
              <w:rPr>
                <w:rFonts w:eastAsia="Times New Roman"/>
                <w:kern w:val="0"/>
                <w:lang w:val="sv-SE"/>
                <w14:ligatures w14:val="none"/>
              </w:rPr>
              <w:lastRenderedPageBreak/>
              <w:t>Risperidon-ratiopharm 37,5 mg Pulver und Lösungsmittel zur Herstellung einer Depot-Injektionssuspension</w:t>
            </w:r>
          </w:p>
          <w:p w14:paraId="40987A31" w14:textId="77777777" w:rsidR="003664A6" w:rsidRPr="003664A6" w:rsidRDefault="003664A6" w:rsidP="003664A6">
            <w:pPr>
              <w:spacing w:after="0" w:line="276" w:lineRule="auto"/>
              <w:rPr>
                <w:rFonts w:eastAsia="Times New Roman"/>
                <w:kern w:val="0"/>
                <w:lang w:val="sv-SE"/>
                <w14:ligatures w14:val="none"/>
              </w:rPr>
            </w:pPr>
            <w:r w:rsidRPr="003664A6">
              <w:rPr>
                <w:rFonts w:eastAsia="Times New Roman"/>
                <w:kern w:val="0"/>
                <w:lang w:val="sv-SE"/>
                <w14:ligatures w14:val="none"/>
              </w:rPr>
              <w:t>Risperidon-ratiopharm 50 mg Pulver und Lösungsmittel zur Herstellung einer Depot-Injektionssuspension</w:t>
            </w:r>
          </w:p>
        </w:tc>
      </w:tr>
      <w:tr w:rsidR="003664A6" w:rsidRPr="003664A6" w14:paraId="06249223" w14:textId="77777777" w:rsidTr="004B70C5">
        <w:tc>
          <w:tcPr>
            <w:tcW w:w="2127" w:type="dxa"/>
            <w:vAlign w:val="center"/>
          </w:tcPr>
          <w:p w14:paraId="41965039"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lastRenderedPageBreak/>
              <w:t>Nyderlandai</w:t>
            </w:r>
            <w:proofErr w:type="spellEnd"/>
          </w:p>
        </w:tc>
        <w:tc>
          <w:tcPr>
            <w:tcW w:w="7512" w:type="dxa"/>
            <w:vAlign w:val="center"/>
          </w:tcPr>
          <w:p w14:paraId="3E907479" w14:textId="77777777" w:rsidR="003664A6" w:rsidRPr="003664A6" w:rsidRDefault="003664A6" w:rsidP="003664A6">
            <w:pPr>
              <w:spacing w:after="0" w:line="276" w:lineRule="auto"/>
              <w:rPr>
                <w:rFonts w:eastAsia="Times New Roman"/>
                <w:kern w:val="0"/>
                <w:lang w:val="nl-NL"/>
                <w14:ligatures w14:val="none"/>
              </w:rPr>
            </w:pPr>
            <w:r w:rsidRPr="003664A6">
              <w:rPr>
                <w:rFonts w:eastAsia="Times New Roman"/>
                <w:kern w:val="0"/>
                <w:lang w:val="nl-NL"/>
                <w14:ligatures w14:val="none"/>
              </w:rPr>
              <w:t xml:space="preserve">Risperidone Teva 25 mg, poeder en oplosmiddel voor suspensie voor injectie met verlengde afgifte </w:t>
            </w:r>
          </w:p>
          <w:p w14:paraId="46D110A9" w14:textId="77777777" w:rsidR="003664A6" w:rsidRPr="003664A6" w:rsidRDefault="003664A6" w:rsidP="003664A6">
            <w:pPr>
              <w:spacing w:after="0" w:line="276" w:lineRule="auto"/>
              <w:rPr>
                <w:rFonts w:eastAsia="Times New Roman"/>
                <w:kern w:val="0"/>
                <w:lang w:val="nl-NL"/>
                <w14:ligatures w14:val="none"/>
              </w:rPr>
            </w:pPr>
            <w:r w:rsidRPr="003664A6">
              <w:rPr>
                <w:rFonts w:eastAsia="Times New Roman"/>
                <w:kern w:val="0"/>
                <w:lang w:val="nl-NL"/>
                <w14:ligatures w14:val="none"/>
              </w:rPr>
              <w:t>Risperidone Teva 37,5 mg, poeder en oplosmiddel voor suspensie voor injectie met verlengde afgifte</w:t>
            </w:r>
          </w:p>
          <w:p w14:paraId="5D7900E7" w14:textId="77777777" w:rsidR="003664A6" w:rsidRPr="003664A6" w:rsidRDefault="003664A6" w:rsidP="003664A6">
            <w:pPr>
              <w:spacing w:after="0" w:line="276" w:lineRule="auto"/>
              <w:rPr>
                <w:rFonts w:eastAsia="Times New Roman"/>
                <w:kern w:val="0"/>
                <w:lang w:val="nl-NL"/>
                <w14:ligatures w14:val="none"/>
              </w:rPr>
            </w:pPr>
            <w:r w:rsidRPr="003664A6">
              <w:rPr>
                <w:rFonts w:eastAsia="Times New Roman"/>
                <w:kern w:val="0"/>
                <w:lang w:val="nl-NL"/>
                <w14:ligatures w14:val="none"/>
              </w:rPr>
              <w:t>Risperidone Teva 50 mg, poeder en oplosmiddel voor suspensie voor injectie met verlengde afgifte</w:t>
            </w:r>
          </w:p>
        </w:tc>
      </w:tr>
      <w:tr w:rsidR="003664A6" w:rsidRPr="003664A6" w14:paraId="484769C3" w14:textId="77777777" w:rsidTr="004B70C5">
        <w:tc>
          <w:tcPr>
            <w:tcW w:w="2127" w:type="dxa"/>
            <w:vAlign w:val="center"/>
          </w:tcPr>
          <w:p w14:paraId="4406F1A0"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Norvegija</w:t>
            </w:r>
            <w:proofErr w:type="spellEnd"/>
          </w:p>
        </w:tc>
        <w:tc>
          <w:tcPr>
            <w:tcW w:w="7512" w:type="dxa"/>
            <w:vAlign w:val="center"/>
          </w:tcPr>
          <w:p w14:paraId="597067B5" w14:textId="77777777" w:rsidR="003664A6" w:rsidRPr="003664A6" w:rsidRDefault="003664A6" w:rsidP="003664A6">
            <w:pPr>
              <w:spacing w:after="0" w:line="276" w:lineRule="auto"/>
              <w:rPr>
                <w:rFonts w:eastAsia="Times New Roman"/>
                <w:kern w:val="0"/>
                <w:lang w:val="en-US"/>
                <w14:ligatures w14:val="none"/>
              </w:rPr>
            </w:pPr>
            <w:r w:rsidRPr="003664A6">
              <w:rPr>
                <w:rFonts w:eastAsia="Times New Roman"/>
                <w:kern w:val="0"/>
                <w:lang w:val="en-US"/>
                <w14:ligatures w14:val="none"/>
              </w:rPr>
              <w:t>Risperidone Teva GmbH</w:t>
            </w:r>
          </w:p>
        </w:tc>
      </w:tr>
      <w:tr w:rsidR="003664A6" w:rsidRPr="003664A6" w14:paraId="730290B5" w14:textId="77777777" w:rsidTr="004B70C5">
        <w:tc>
          <w:tcPr>
            <w:tcW w:w="2127" w:type="dxa"/>
            <w:vAlign w:val="center"/>
          </w:tcPr>
          <w:p w14:paraId="76B143F7"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Lenkija</w:t>
            </w:r>
            <w:proofErr w:type="spellEnd"/>
          </w:p>
        </w:tc>
        <w:tc>
          <w:tcPr>
            <w:tcW w:w="7512" w:type="dxa"/>
            <w:vAlign w:val="center"/>
          </w:tcPr>
          <w:p w14:paraId="09894AAD" w14:textId="77777777" w:rsidR="003664A6" w:rsidRPr="003664A6" w:rsidRDefault="003664A6" w:rsidP="003664A6">
            <w:pPr>
              <w:spacing w:after="0" w:line="276" w:lineRule="auto"/>
              <w:rPr>
                <w:rFonts w:eastAsia="Times New Roman"/>
                <w:kern w:val="0"/>
                <w:lang w:val="en-US"/>
                <w14:ligatures w14:val="none"/>
              </w:rPr>
            </w:pPr>
            <w:r w:rsidRPr="003664A6">
              <w:rPr>
                <w:rFonts w:eastAsia="Times New Roman"/>
                <w:kern w:val="0"/>
                <w:lang w:val="en-US"/>
                <w14:ligatures w14:val="none"/>
              </w:rPr>
              <w:t>Risperidone Teva</w:t>
            </w:r>
          </w:p>
        </w:tc>
      </w:tr>
      <w:tr w:rsidR="003664A6" w:rsidRPr="003664A6" w14:paraId="52B585E5" w14:textId="77777777" w:rsidTr="004B70C5">
        <w:tc>
          <w:tcPr>
            <w:tcW w:w="2127" w:type="dxa"/>
            <w:vAlign w:val="center"/>
          </w:tcPr>
          <w:p w14:paraId="447662FE"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Portugalija</w:t>
            </w:r>
            <w:proofErr w:type="spellEnd"/>
          </w:p>
        </w:tc>
        <w:tc>
          <w:tcPr>
            <w:tcW w:w="7512" w:type="dxa"/>
            <w:vAlign w:val="center"/>
          </w:tcPr>
          <w:p w14:paraId="0CC09234"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Risperidona</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ratiopharm</w:t>
            </w:r>
            <w:proofErr w:type="spellEnd"/>
          </w:p>
        </w:tc>
      </w:tr>
      <w:tr w:rsidR="003664A6" w:rsidRPr="003664A6" w14:paraId="78459C1D" w14:textId="77777777" w:rsidTr="004B70C5">
        <w:tc>
          <w:tcPr>
            <w:tcW w:w="2127" w:type="dxa"/>
            <w:vAlign w:val="center"/>
          </w:tcPr>
          <w:p w14:paraId="18DE7417"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Rumunija</w:t>
            </w:r>
            <w:proofErr w:type="spellEnd"/>
          </w:p>
        </w:tc>
        <w:tc>
          <w:tcPr>
            <w:tcW w:w="7512" w:type="dxa"/>
            <w:vAlign w:val="center"/>
          </w:tcPr>
          <w:p w14:paraId="29185E4A" w14:textId="77777777" w:rsidR="003664A6" w:rsidRPr="003664A6" w:rsidRDefault="003664A6" w:rsidP="003664A6">
            <w:pPr>
              <w:spacing w:after="0" w:line="276" w:lineRule="auto"/>
              <w:rPr>
                <w:rFonts w:eastAsia="Times New Roman"/>
                <w:kern w:val="0"/>
                <w:lang w:val="pt-PT"/>
                <w14:ligatures w14:val="none"/>
              </w:rPr>
            </w:pPr>
            <w:r w:rsidRPr="003664A6">
              <w:rPr>
                <w:rFonts w:eastAsia="Times New Roman"/>
                <w:kern w:val="0"/>
                <w:lang w:val="pt-PT"/>
                <w14:ligatures w14:val="none"/>
              </w:rPr>
              <w:t>Risperidonă Teva 25 mg pulbere și solvent pentru suspensie injectabilă cu eliberare prelungită</w:t>
            </w:r>
          </w:p>
          <w:p w14:paraId="26E5FEBF" w14:textId="77777777" w:rsidR="003664A6" w:rsidRPr="003664A6" w:rsidRDefault="003664A6" w:rsidP="003664A6">
            <w:pPr>
              <w:spacing w:after="0" w:line="276" w:lineRule="auto"/>
              <w:rPr>
                <w:rFonts w:eastAsia="Times New Roman"/>
                <w:kern w:val="0"/>
                <w:lang w:val="pt-PT"/>
                <w14:ligatures w14:val="none"/>
              </w:rPr>
            </w:pPr>
            <w:r w:rsidRPr="003664A6">
              <w:rPr>
                <w:rFonts w:eastAsia="Times New Roman"/>
                <w:kern w:val="0"/>
                <w:lang w:val="pt-PT"/>
                <w14:ligatures w14:val="none"/>
              </w:rPr>
              <w:t>Risperidonă Teva 37,5 mg pulbere și solvent pentru suspensie injectabilă cu eliberare prelungită</w:t>
            </w:r>
          </w:p>
          <w:p w14:paraId="606AB243" w14:textId="77777777" w:rsidR="003664A6" w:rsidRPr="003664A6" w:rsidRDefault="003664A6" w:rsidP="003664A6">
            <w:pPr>
              <w:spacing w:after="0" w:line="276" w:lineRule="auto"/>
              <w:rPr>
                <w:rFonts w:eastAsia="Times New Roman"/>
                <w:kern w:val="0"/>
                <w:lang w:val="pt-PT"/>
                <w14:ligatures w14:val="none"/>
              </w:rPr>
            </w:pPr>
            <w:r w:rsidRPr="003664A6">
              <w:rPr>
                <w:rFonts w:eastAsia="Times New Roman"/>
                <w:kern w:val="0"/>
                <w:lang w:val="pt-PT"/>
                <w14:ligatures w14:val="none"/>
              </w:rPr>
              <w:t>Risperidonă Teva 50 mg pulbere și solvent pentru suspensie injectabilă cu eliberare prelungită</w:t>
            </w:r>
          </w:p>
        </w:tc>
      </w:tr>
      <w:tr w:rsidR="003664A6" w:rsidRPr="003664A6" w14:paraId="43F93837" w14:textId="77777777" w:rsidTr="004B70C5">
        <w:tc>
          <w:tcPr>
            <w:tcW w:w="2127" w:type="dxa"/>
            <w:vAlign w:val="center"/>
          </w:tcPr>
          <w:p w14:paraId="2182F455"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Švedija</w:t>
            </w:r>
            <w:proofErr w:type="spellEnd"/>
          </w:p>
        </w:tc>
        <w:tc>
          <w:tcPr>
            <w:tcW w:w="7512" w:type="dxa"/>
            <w:vAlign w:val="center"/>
          </w:tcPr>
          <w:p w14:paraId="37E414A8" w14:textId="77777777" w:rsidR="003664A6" w:rsidRPr="003664A6" w:rsidRDefault="003664A6" w:rsidP="003664A6">
            <w:pPr>
              <w:spacing w:after="0" w:line="276" w:lineRule="auto"/>
              <w:rPr>
                <w:rFonts w:eastAsia="Times New Roman"/>
                <w:kern w:val="0"/>
                <w:lang w:val="en-US"/>
                <w14:ligatures w14:val="none"/>
              </w:rPr>
            </w:pPr>
            <w:r w:rsidRPr="003664A6">
              <w:rPr>
                <w:rFonts w:eastAsia="Times New Roman"/>
                <w:kern w:val="0"/>
                <w:lang w:val="en-US"/>
                <w14:ligatures w14:val="none"/>
              </w:rPr>
              <w:t>Risperidone Teva GmbH</w:t>
            </w:r>
          </w:p>
        </w:tc>
      </w:tr>
      <w:tr w:rsidR="003664A6" w:rsidRPr="003664A6" w14:paraId="753CF5BF" w14:textId="77777777" w:rsidTr="004B70C5">
        <w:tc>
          <w:tcPr>
            <w:tcW w:w="2127" w:type="dxa"/>
            <w:vAlign w:val="center"/>
          </w:tcPr>
          <w:p w14:paraId="4AEE5EE3"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Slovėnija</w:t>
            </w:r>
            <w:proofErr w:type="spellEnd"/>
          </w:p>
        </w:tc>
        <w:tc>
          <w:tcPr>
            <w:tcW w:w="7512" w:type="dxa"/>
            <w:vAlign w:val="center"/>
          </w:tcPr>
          <w:p w14:paraId="35BAFA31"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Risset</w:t>
            </w:r>
            <w:proofErr w:type="spellEnd"/>
            <w:r w:rsidRPr="003664A6">
              <w:rPr>
                <w:rFonts w:eastAsia="Times New Roman"/>
                <w:kern w:val="0"/>
                <w:lang w:val="en-US"/>
                <w14:ligatures w14:val="none"/>
              </w:rPr>
              <w:t xml:space="preserve"> 25 mg </w:t>
            </w:r>
            <w:proofErr w:type="spellStart"/>
            <w:r w:rsidRPr="003664A6">
              <w:rPr>
                <w:rFonts w:eastAsia="Times New Roman"/>
                <w:kern w:val="0"/>
                <w:lang w:val="en-US"/>
                <w14:ligatures w14:val="none"/>
              </w:rPr>
              <w:t>prašek</w:t>
            </w:r>
            <w:proofErr w:type="spellEnd"/>
            <w:r w:rsidRPr="003664A6">
              <w:rPr>
                <w:rFonts w:eastAsia="Times New Roman"/>
                <w:kern w:val="0"/>
                <w:lang w:val="en-US"/>
                <w14:ligatures w14:val="none"/>
              </w:rPr>
              <w:t xml:space="preserve"> in </w:t>
            </w:r>
            <w:proofErr w:type="spellStart"/>
            <w:r w:rsidRPr="003664A6">
              <w:rPr>
                <w:rFonts w:eastAsia="Times New Roman"/>
                <w:kern w:val="0"/>
                <w:lang w:val="en-US"/>
                <w14:ligatures w14:val="none"/>
              </w:rPr>
              <w:t>vehikel</w:t>
            </w:r>
            <w:proofErr w:type="spellEnd"/>
            <w:r w:rsidRPr="003664A6">
              <w:rPr>
                <w:rFonts w:eastAsia="Times New Roman"/>
                <w:kern w:val="0"/>
                <w:lang w:val="en-US"/>
                <w14:ligatures w14:val="none"/>
              </w:rPr>
              <w:t xml:space="preserve"> za </w:t>
            </w:r>
            <w:proofErr w:type="spellStart"/>
            <w:r w:rsidRPr="003664A6">
              <w:rPr>
                <w:rFonts w:eastAsia="Times New Roman"/>
                <w:kern w:val="0"/>
                <w:lang w:val="en-US"/>
                <w14:ligatures w14:val="none"/>
              </w:rPr>
              <w:t>suspenzijo</w:t>
            </w:r>
            <w:proofErr w:type="spellEnd"/>
            <w:r w:rsidRPr="003664A6">
              <w:rPr>
                <w:rFonts w:eastAsia="Times New Roman"/>
                <w:kern w:val="0"/>
                <w:lang w:val="en-US"/>
                <w14:ligatures w14:val="none"/>
              </w:rPr>
              <w:t xml:space="preserve"> za </w:t>
            </w:r>
            <w:proofErr w:type="spellStart"/>
            <w:r w:rsidRPr="003664A6">
              <w:rPr>
                <w:rFonts w:eastAsia="Times New Roman"/>
                <w:kern w:val="0"/>
                <w:lang w:val="en-US"/>
                <w14:ligatures w14:val="none"/>
              </w:rPr>
              <w:t>injiciranje</w:t>
            </w:r>
            <w:proofErr w:type="spellEnd"/>
            <w:r w:rsidRPr="003664A6">
              <w:rPr>
                <w:rFonts w:eastAsia="Times New Roman"/>
                <w:kern w:val="0"/>
                <w:lang w:val="en-US"/>
                <w14:ligatures w14:val="none"/>
              </w:rPr>
              <w:t xml:space="preserve"> s </w:t>
            </w:r>
            <w:proofErr w:type="spellStart"/>
            <w:r w:rsidRPr="003664A6">
              <w:rPr>
                <w:rFonts w:eastAsia="Times New Roman"/>
                <w:kern w:val="0"/>
                <w:lang w:val="en-US"/>
                <w14:ligatures w14:val="none"/>
              </w:rPr>
              <w:t>podaljšanim</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sproščanjem</w:t>
            </w:r>
            <w:proofErr w:type="spellEnd"/>
          </w:p>
          <w:p w14:paraId="611CE777"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Risset</w:t>
            </w:r>
            <w:proofErr w:type="spellEnd"/>
            <w:r w:rsidRPr="003664A6">
              <w:rPr>
                <w:rFonts w:eastAsia="Times New Roman"/>
                <w:kern w:val="0"/>
                <w:lang w:val="en-US"/>
                <w14:ligatures w14:val="none"/>
              </w:rPr>
              <w:t xml:space="preserve"> 37,5 mg </w:t>
            </w:r>
            <w:proofErr w:type="spellStart"/>
            <w:r w:rsidRPr="003664A6">
              <w:rPr>
                <w:rFonts w:eastAsia="Times New Roman"/>
                <w:kern w:val="0"/>
                <w:lang w:val="en-US"/>
                <w14:ligatures w14:val="none"/>
              </w:rPr>
              <w:t>prašek</w:t>
            </w:r>
            <w:proofErr w:type="spellEnd"/>
            <w:r w:rsidRPr="003664A6">
              <w:rPr>
                <w:rFonts w:eastAsia="Times New Roman"/>
                <w:kern w:val="0"/>
                <w:lang w:val="en-US"/>
                <w14:ligatures w14:val="none"/>
              </w:rPr>
              <w:t xml:space="preserve"> in </w:t>
            </w:r>
            <w:proofErr w:type="spellStart"/>
            <w:r w:rsidRPr="003664A6">
              <w:rPr>
                <w:rFonts w:eastAsia="Times New Roman"/>
                <w:kern w:val="0"/>
                <w:lang w:val="en-US"/>
                <w14:ligatures w14:val="none"/>
              </w:rPr>
              <w:t>vehikel</w:t>
            </w:r>
            <w:proofErr w:type="spellEnd"/>
            <w:r w:rsidRPr="003664A6">
              <w:rPr>
                <w:rFonts w:eastAsia="Times New Roman"/>
                <w:kern w:val="0"/>
                <w:lang w:val="en-US"/>
                <w14:ligatures w14:val="none"/>
              </w:rPr>
              <w:t xml:space="preserve"> za </w:t>
            </w:r>
            <w:proofErr w:type="spellStart"/>
            <w:r w:rsidRPr="003664A6">
              <w:rPr>
                <w:rFonts w:eastAsia="Times New Roman"/>
                <w:kern w:val="0"/>
                <w:lang w:val="en-US"/>
                <w14:ligatures w14:val="none"/>
              </w:rPr>
              <w:t>suspenzijo</w:t>
            </w:r>
            <w:proofErr w:type="spellEnd"/>
            <w:r w:rsidRPr="003664A6">
              <w:rPr>
                <w:rFonts w:eastAsia="Times New Roman"/>
                <w:kern w:val="0"/>
                <w:lang w:val="en-US"/>
                <w14:ligatures w14:val="none"/>
              </w:rPr>
              <w:t xml:space="preserve"> za </w:t>
            </w:r>
            <w:proofErr w:type="spellStart"/>
            <w:r w:rsidRPr="003664A6">
              <w:rPr>
                <w:rFonts w:eastAsia="Times New Roman"/>
                <w:kern w:val="0"/>
                <w:lang w:val="en-US"/>
                <w14:ligatures w14:val="none"/>
              </w:rPr>
              <w:t>injiciranje</w:t>
            </w:r>
            <w:proofErr w:type="spellEnd"/>
            <w:r w:rsidRPr="003664A6">
              <w:rPr>
                <w:rFonts w:eastAsia="Times New Roman"/>
                <w:kern w:val="0"/>
                <w:lang w:val="en-US"/>
                <w14:ligatures w14:val="none"/>
              </w:rPr>
              <w:t xml:space="preserve"> s </w:t>
            </w:r>
            <w:proofErr w:type="spellStart"/>
            <w:r w:rsidRPr="003664A6">
              <w:rPr>
                <w:rFonts w:eastAsia="Times New Roman"/>
                <w:kern w:val="0"/>
                <w:lang w:val="en-US"/>
                <w14:ligatures w14:val="none"/>
              </w:rPr>
              <w:t>podaljšanim</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sproščanjem</w:t>
            </w:r>
            <w:proofErr w:type="spellEnd"/>
          </w:p>
          <w:p w14:paraId="2CE8ACE1"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Risset</w:t>
            </w:r>
            <w:proofErr w:type="spellEnd"/>
            <w:r w:rsidRPr="003664A6">
              <w:rPr>
                <w:rFonts w:eastAsia="Times New Roman"/>
                <w:kern w:val="0"/>
                <w:lang w:val="en-US"/>
                <w14:ligatures w14:val="none"/>
              </w:rPr>
              <w:t xml:space="preserve"> 50 mg </w:t>
            </w:r>
            <w:proofErr w:type="spellStart"/>
            <w:r w:rsidRPr="003664A6">
              <w:rPr>
                <w:rFonts w:eastAsia="Times New Roman"/>
                <w:kern w:val="0"/>
                <w:lang w:val="en-US"/>
                <w14:ligatures w14:val="none"/>
              </w:rPr>
              <w:t>prašek</w:t>
            </w:r>
            <w:proofErr w:type="spellEnd"/>
            <w:r w:rsidRPr="003664A6">
              <w:rPr>
                <w:rFonts w:eastAsia="Times New Roman"/>
                <w:kern w:val="0"/>
                <w:lang w:val="en-US"/>
                <w14:ligatures w14:val="none"/>
              </w:rPr>
              <w:t xml:space="preserve"> in </w:t>
            </w:r>
            <w:proofErr w:type="spellStart"/>
            <w:r w:rsidRPr="003664A6">
              <w:rPr>
                <w:rFonts w:eastAsia="Times New Roman"/>
                <w:kern w:val="0"/>
                <w:lang w:val="en-US"/>
                <w14:ligatures w14:val="none"/>
              </w:rPr>
              <w:t>vehikel</w:t>
            </w:r>
            <w:proofErr w:type="spellEnd"/>
            <w:r w:rsidRPr="003664A6">
              <w:rPr>
                <w:rFonts w:eastAsia="Times New Roman"/>
                <w:kern w:val="0"/>
                <w:lang w:val="en-US"/>
                <w14:ligatures w14:val="none"/>
              </w:rPr>
              <w:t xml:space="preserve"> za </w:t>
            </w:r>
            <w:proofErr w:type="spellStart"/>
            <w:r w:rsidRPr="003664A6">
              <w:rPr>
                <w:rFonts w:eastAsia="Times New Roman"/>
                <w:kern w:val="0"/>
                <w:lang w:val="en-US"/>
                <w14:ligatures w14:val="none"/>
              </w:rPr>
              <w:t>suspenzijo</w:t>
            </w:r>
            <w:proofErr w:type="spellEnd"/>
            <w:r w:rsidRPr="003664A6">
              <w:rPr>
                <w:rFonts w:eastAsia="Times New Roman"/>
                <w:kern w:val="0"/>
                <w:lang w:val="en-US"/>
                <w14:ligatures w14:val="none"/>
              </w:rPr>
              <w:t xml:space="preserve"> za </w:t>
            </w:r>
            <w:proofErr w:type="spellStart"/>
            <w:r w:rsidRPr="003664A6">
              <w:rPr>
                <w:rFonts w:eastAsia="Times New Roman"/>
                <w:kern w:val="0"/>
                <w:lang w:val="en-US"/>
                <w14:ligatures w14:val="none"/>
              </w:rPr>
              <w:t>injiciranje</w:t>
            </w:r>
            <w:proofErr w:type="spellEnd"/>
            <w:r w:rsidRPr="003664A6">
              <w:rPr>
                <w:rFonts w:eastAsia="Times New Roman"/>
                <w:kern w:val="0"/>
                <w:lang w:val="en-US"/>
                <w14:ligatures w14:val="none"/>
              </w:rPr>
              <w:t xml:space="preserve"> s </w:t>
            </w:r>
            <w:proofErr w:type="spellStart"/>
            <w:r w:rsidRPr="003664A6">
              <w:rPr>
                <w:rFonts w:eastAsia="Times New Roman"/>
                <w:kern w:val="0"/>
                <w:lang w:val="en-US"/>
                <w14:ligatures w14:val="none"/>
              </w:rPr>
              <w:t>podaljšanim</w:t>
            </w:r>
            <w:proofErr w:type="spellEnd"/>
            <w:r w:rsidRPr="003664A6">
              <w:rPr>
                <w:rFonts w:eastAsia="Times New Roman"/>
                <w:kern w:val="0"/>
                <w:lang w:val="en-US"/>
                <w14:ligatures w14:val="none"/>
              </w:rPr>
              <w:t xml:space="preserve"> </w:t>
            </w:r>
            <w:proofErr w:type="spellStart"/>
            <w:r w:rsidRPr="003664A6">
              <w:rPr>
                <w:rFonts w:eastAsia="Times New Roman"/>
                <w:kern w:val="0"/>
                <w:lang w:val="en-US"/>
                <w14:ligatures w14:val="none"/>
              </w:rPr>
              <w:t>sproščanjem</w:t>
            </w:r>
            <w:proofErr w:type="spellEnd"/>
          </w:p>
        </w:tc>
      </w:tr>
      <w:tr w:rsidR="003664A6" w:rsidRPr="003664A6" w14:paraId="1C70DA84" w14:textId="77777777" w:rsidTr="004B70C5">
        <w:tc>
          <w:tcPr>
            <w:tcW w:w="2127" w:type="dxa"/>
            <w:vAlign w:val="center"/>
          </w:tcPr>
          <w:p w14:paraId="3EACA190" w14:textId="77777777" w:rsidR="003664A6" w:rsidRPr="003664A6" w:rsidRDefault="003664A6" w:rsidP="003664A6">
            <w:pPr>
              <w:spacing w:after="0" w:line="276" w:lineRule="auto"/>
              <w:rPr>
                <w:rFonts w:eastAsia="Times New Roman"/>
                <w:kern w:val="0"/>
                <w:lang w:val="en-US"/>
                <w14:ligatures w14:val="none"/>
              </w:rPr>
            </w:pPr>
            <w:proofErr w:type="spellStart"/>
            <w:r w:rsidRPr="003664A6">
              <w:rPr>
                <w:rFonts w:eastAsia="Times New Roman"/>
                <w:kern w:val="0"/>
                <w:lang w:val="en-US"/>
                <w14:ligatures w14:val="none"/>
              </w:rPr>
              <w:t>Slovakija</w:t>
            </w:r>
            <w:proofErr w:type="spellEnd"/>
          </w:p>
        </w:tc>
        <w:tc>
          <w:tcPr>
            <w:tcW w:w="7512" w:type="dxa"/>
            <w:vAlign w:val="center"/>
          </w:tcPr>
          <w:p w14:paraId="7FBEF0D8" w14:textId="77777777" w:rsidR="003664A6" w:rsidRPr="003664A6" w:rsidRDefault="003664A6" w:rsidP="003664A6">
            <w:pPr>
              <w:spacing w:after="0" w:line="276" w:lineRule="auto"/>
              <w:rPr>
                <w:rFonts w:eastAsia="Times New Roman"/>
                <w:kern w:val="0"/>
                <w:lang w:val="pt-PT"/>
                <w14:ligatures w14:val="none"/>
              </w:rPr>
            </w:pPr>
            <w:r w:rsidRPr="003664A6">
              <w:rPr>
                <w:rFonts w:eastAsia="Times New Roman"/>
                <w:kern w:val="0"/>
                <w:lang w:val="pt-PT"/>
                <w14:ligatures w14:val="none"/>
              </w:rPr>
              <w:t>Risperidone Teva 25 mg prášok a disperzné prostredie na injekčnú suspenziu s predĺženým uvoľňovaním</w:t>
            </w:r>
          </w:p>
          <w:p w14:paraId="5B2A7F02" w14:textId="77777777" w:rsidR="003664A6" w:rsidRPr="003664A6" w:rsidRDefault="003664A6" w:rsidP="003664A6">
            <w:pPr>
              <w:spacing w:after="0" w:line="276" w:lineRule="auto"/>
              <w:rPr>
                <w:rFonts w:eastAsia="Times New Roman"/>
                <w:kern w:val="0"/>
                <w:lang w:val="pt-PT"/>
                <w14:ligatures w14:val="none"/>
              </w:rPr>
            </w:pPr>
            <w:r w:rsidRPr="003664A6">
              <w:rPr>
                <w:rFonts w:eastAsia="Times New Roman"/>
                <w:kern w:val="0"/>
                <w:lang w:val="pt-PT"/>
                <w14:ligatures w14:val="none"/>
              </w:rPr>
              <w:t>Risperidone Teva 37,5 mg prášok a disperzné prostredie na injekčnú suspenziu s predĺženým uvoľňovaním</w:t>
            </w:r>
          </w:p>
          <w:p w14:paraId="08576957" w14:textId="77777777" w:rsidR="003664A6" w:rsidRPr="003664A6" w:rsidRDefault="003664A6" w:rsidP="003664A6">
            <w:pPr>
              <w:spacing w:after="0" w:line="276" w:lineRule="auto"/>
              <w:rPr>
                <w:rFonts w:eastAsia="Times New Roman"/>
                <w:kern w:val="0"/>
                <w:lang w:val="pt-PT"/>
                <w14:ligatures w14:val="none"/>
              </w:rPr>
            </w:pPr>
            <w:r w:rsidRPr="003664A6">
              <w:rPr>
                <w:rFonts w:eastAsia="Times New Roman"/>
                <w:kern w:val="0"/>
                <w:lang w:val="pt-PT"/>
                <w14:ligatures w14:val="none"/>
              </w:rPr>
              <w:t>Risperidone Teva 50 mg prášok a disperzné prostredie na injekčnú suspenziu s predĺženým uvoľňovaním</w:t>
            </w:r>
          </w:p>
        </w:tc>
      </w:tr>
    </w:tbl>
    <w:p w14:paraId="307BBE5D" w14:textId="77777777" w:rsidR="003664A6" w:rsidRPr="003664A6" w:rsidRDefault="003664A6" w:rsidP="003664A6">
      <w:pPr>
        <w:spacing w:after="0" w:line="240" w:lineRule="auto"/>
        <w:rPr>
          <w:rFonts w:eastAsia="Times New Roman"/>
          <w:kern w:val="0"/>
          <w14:ligatures w14:val="none"/>
        </w:rPr>
      </w:pPr>
    </w:p>
    <w:p w14:paraId="1642C968" w14:textId="77777777" w:rsidR="003664A6" w:rsidRPr="003664A6" w:rsidRDefault="003664A6" w:rsidP="003664A6">
      <w:pPr>
        <w:spacing w:after="0" w:line="240" w:lineRule="auto"/>
        <w:rPr>
          <w:rFonts w:eastAsia="Times New Roman"/>
          <w:kern w:val="0"/>
          <w14:ligatures w14:val="none"/>
        </w:rPr>
      </w:pPr>
    </w:p>
    <w:p w14:paraId="1B356989" w14:textId="77777777" w:rsidR="003664A6" w:rsidRPr="003664A6" w:rsidRDefault="003664A6" w:rsidP="003664A6">
      <w:pPr>
        <w:widowControl w:val="0"/>
        <w:spacing w:after="0" w:line="240" w:lineRule="auto"/>
        <w:rPr>
          <w:rFonts w:eastAsia="Times New Roman"/>
          <w:b/>
          <w:bCs/>
          <w:kern w:val="0"/>
          <w14:ligatures w14:val="none"/>
        </w:rPr>
      </w:pPr>
      <w:r w:rsidRPr="003664A6">
        <w:rPr>
          <w:rFonts w:eastAsia="Times New Roman"/>
          <w:b/>
          <w:bCs/>
          <w:kern w:val="0"/>
          <w14:ligatures w14:val="none"/>
        </w:rPr>
        <w:t>Šis pakuotės lapelis paskutinį kartą peržiūrėtas 2026-08-27.</w:t>
      </w:r>
    </w:p>
    <w:p w14:paraId="6B1E5C92" w14:textId="77777777" w:rsidR="003664A6" w:rsidRPr="003664A6" w:rsidRDefault="003664A6" w:rsidP="003664A6">
      <w:pPr>
        <w:numPr>
          <w:ilvl w:val="12"/>
          <w:numId w:val="0"/>
        </w:numPr>
        <w:tabs>
          <w:tab w:val="left" w:pos="1296"/>
        </w:tabs>
        <w:spacing w:after="0" w:line="240" w:lineRule="auto"/>
        <w:ind w:right="-2"/>
        <w:rPr>
          <w:rFonts w:eastAsia="Times New Roman"/>
          <w:noProof/>
          <w:kern w:val="0"/>
          <w14:ligatures w14:val="none"/>
        </w:rPr>
      </w:pPr>
    </w:p>
    <w:p w14:paraId="06D248E6" w14:textId="77777777" w:rsidR="003664A6" w:rsidRPr="003664A6" w:rsidRDefault="003664A6" w:rsidP="003664A6">
      <w:pPr>
        <w:numPr>
          <w:ilvl w:val="12"/>
          <w:numId w:val="0"/>
        </w:numPr>
        <w:tabs>
          <w:tab w:val="left" w:pos="1296"/>
        </w:tabs>
        <w:spacing w:after="0" w:line="240" w:lineRule="auto"/>
        <w:ind w:right="-2"/>
        <w:rPr>
          <w:rFonts w:eastAsia="Times New Roman"/>
          <w:noProof/>
          <w:kern w:val="0"/>
          <w14:ligatures w14:val="none"/>
        </w:rPr>
      </w:pPr>
    </w:p>
    <w:p w14:paraId="4C435CC5" w14:textId="77777777" w:rsidR="003664A6" w:rsidRPr="003664A6" w:rsidRDefault="003664A6" w:rsidP="003664A6">
      <w:pPr>
        <w:spacing w:after="0" w:line="240" w:lineRule="auto"/>
        <w:rPr>
          <w:rFonts w:eastAsia="Times New Roman"/>
          <w:kern w:val="0"/>
          <w14:ligatures w14:val="none"/>
        </w:rPr>
      </w:pPr>
      <w:r w:rsidRPr="003664A6">
        <w:rPr>
          <w:rFonts w:eastAsia="Times New Roman"/>
          <w:kern w:val="0"/>
          <w14:ligatures w14:val="none"/>
        </w:rPr>
        <w:t>Išsami informacija apie šį vaistą pateikiama Valstybinės vaistų kontrolės tarnybos prie Lietuvos Respublikos sveikatos apsaugos ministerijos tinklalapyje https://vvkt.lrv.lt/lt/.</w:t>
      </w:r>
    </w:p>
    <w:p w14:paraId="4F4ADAC4" w14:textId="77777777" w:rsidR="003664A6" w:rsidRPr="003664A6" w:rsidRDefault="003664A6" w:rsidP="003664A6">
      <w:pPr>
        <w:spacing w:after="200" w:line="240" w:lineRule="auto"/>
        <w:rPr>
          <w:rFonts w:eastAsia="Times New Roman"/>
          <w:snapToGrid w:val="0"/>
          <w:kern w:val="0"/>
          <w:szCs w:val="20"/>
          <w14:ligatures w14:val="none"/>
        </w:rPr>
      </w:pPr>
      <w:r w:rsidRPr="003664A6">
        <w:rPr>
          <w:rFonts w:eastAsia="Times New Roman"/>
          <w:snapToGrid w:val="0"/>
          <w:kern w:val="0"/>
          <w:szCs w:val="20"/>
          <w14:ligatures w14:val="none"/>
        </w:rPr>
        <w:t>-----------------------------------------------------------------------------------------------------------------------------</w:t>
      </w:r>
    </w:p>
    <w:p w14:paraId="05B76BF2" w14:textId="77777777" w:rsidR="003664A6" w:rsidRPr="003664A6" w:rsidRDefault="003664A6" w:rsidP="003664A6">
      <w:pPr>
        <w:spacing w:after="200" w:line="240" w:lineRule="auto"/>
        <w:rPr>
          <w:rFonts w:eastAsia="Times New Roman"/>
          <w:i/>
          <w:snapToGrid w:val="0"/>
          <w:color w:val="008000"/>
          <w:kern w:val="0"/>
          <w:szCs w:val="20"/>
          <w14:ligatures w14:val="none"/>
        </w:rPr>
      </w:pPr>
      <w:r w:rsidRPr="003664A6">
        <w:rPr>
          <w:rFonts w:eastAsia="Times New Roman"/>
          <w:snapToGrid w:val="0"/>
          <w:kern w:val="0"/>
          <w:szCs w:val="20"/>
          <w14:ligatures w14:val="none"/>
        </w:rPr>
        <w:t>Toliau pateikta informacija skirta tik sveikatos priežiūros specialistams.</w:t>
      </w:r>
    </w:p>
    <w:p w14:paraId="68B4D51D" w14:textId="77777777" w:rsidR="003664A6" w:rsidRPr="003664A6" w:rsidRDefault="003664A6" w:rsidP="003664A6">
      <w:pPr>
        <w:numPr>
          <w:ilvl w:val="12"/>
          <w:numId w:val="0"/>
        </w:numPr>
        <w:tabs>
          <w:tab w:val="left" w:pos="1296"/>
        </w:tabs>
        <w:spacing w:after="0" w:line="240" w:lineRule="auto"/>
        <w:ind w:right="-2"/>
        <w:jc w:val="center"/>
        <w:rPr>
          <w:rFonts w:eastAsia="Times New Roman"/>
          <w:noProof/>
          <w:kern w:val="0"/>
          <w14:ligatures w14:val="none"/>
        </w:rPr>
      </w:pPr>
    </w:p>
    <w:p w14:paraId="7C60AE32" w14:textId="77777777" w:rsidR="003664A6" w:rsidRPr="003664A6" w:rsidRDefault="003664A6" w:rsidP="003664A6">
      <w:pPr>
        <w:tabs>
          <w:tab w:val="left" w:pos="567"/>
        </w:tabs>
        <w:spacing w:after="0" w:line="240" w:lineRule="auto"/>
        <w:rPr>
          <w:rFonts w:eastAsia="Times New Roman"/>
          <w:kern w:val="0"/>
          <w14:ligatures w14:val="none"/>
        </w:rPr>
      </w:pPr>
      <w:r w:rsidRPr="003664A6">
        <w:rPr>
          <w:rFonts w:eastAsia="Times New Roman"/>
          <w:b/>
          <w:bCs/>
          <w:kern w:val="0"/>
          <w14:ligatures w14:val="none"/>
        </w:rPr>
        <w:t>Svarbi informacija</w:t>
      </w:r>
    </w:p>
    <w:p w14:paraId="2407AD40" w14:textId="77777777" w:rsidR="003664A6" w:rsidRPr="003664A6" w:rsidRDefault="003664A6" w:rsidP="003664A6">
      <w:pPr>
        <w:tabs>
          <w:tab w:val="left" w:pos="567"/>
        </w:tabs>
        <w:spacing w:after="0" w:line="240" w:lineRule="auto"/>
        <w:rPr>
          <w:rFonts w:eastAsia="Times New Roman"/>
          <w:kern w:val="0"/>
          <w14:ligatures w14:val="none"/>
        </w:rPr>
      </w:pPr>
    </w:p>
    <w:p w14:paraId="558E381B" w14:textId="77777777" w:rsidR="003664A6" w:rsidRPr="003664A6" w:rsidRDefault="003664A6" w:rsidP="003664A6">
      <w:pPr>
        <w:tabs>
          <w:tab w:val="left" w:pos="567"/>
        </w:tabs>
        <w:spacing w:after="0" w:line="240" w:lineRule="auto"/>
        <w:rPr>
          <w:rFonts w:eastAsia="Times New Roman"/>
          <w:b/>
          <w:kern w:val="0"/>
          <w14:ligatures w14:val="none"/>
        </w:rPr>
      </w:pPr>
      <w:r w:rsidRPr="003664A6">
        <w:rPr>
          <w:rFonts w:eastAsia="Times New Roman"/>
          <w:kern w:val="0"/>
          <w14:ligatures w14:val="none"/>
        </w:rPr>
        <w:t xml:space="preserve">Norint užtikrinti sėkmingą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vartojimą, reikia atidžiai žingsnis po žingsnio vykdyti šias </w:t>
      </w:r>
      <w:r w:rsidRPr="003664A6">
        <w:rPr>
          <w:rFonts w:eastAsia="Times New Roman"/>
          <w:b/>
          <w:iCs/>
          <w:kern w:val="0"/>
          <w14:ligatures w14:val="none"/>
        </w:rPr>
        <w:t>Vartojimo instrukcijas</w:t>
      </w:r>
      <w:r w:rsidRPr="003664A6">
        <w:rPr>
          <w:rFonts w:eastAsia="Times New Roman"/>
          <w:b/>
          <w:kern w:val="0"/>
          <w14:ligatures w14:val="none"/>
        </w:rPr>
        <w:t>.</w:t>
      </w:r>
    </w:p>
    <w:p w14:paraId="4C0B4511" w14:textId="77777777" w:rsidR="003664A6" w:rsidRPr="003664A6" w:rsidRDefault="003664A6" w:rsidP="003664A6">
      <w:pPr>
        <w:tabs>
          <w:tab w:val="left" w:pos="567"/>
        </w:tabs>
        <w:spacing w:after="0" w:line="240" w:lineRule="auto"/>
        <w:rPr>
          <w:rFonts w:eastAsia="Times New Roman"/>
          <w:kern w:val="0"/>
          <w14:ligatures w14:val="none"/>
        </w:rPr>
      </w:pPr>
    </w:p>
    <w:p w14:paraId="67656E2C" w14:textId="77777777" w:rsidR="003664A6" w:rsidRPr="003664A6" w:rsidRDefault="003664A6" w:rsidP="003664A6">
      <w:pPr>
        <w:tabs>
          <w:tab w:val="left" w:pos="567"/>
        </w:tabs>
        <w:spacing w:after="0" w:line="240" w:lineRule="auto"/>
        <w:rPr>
          <w:rFonts w:eastAsia="Times New Roman"/>
          <w:b/>
          <w:bCs/>
          <w:kern w:val="0"/>
          <w14:ligatures w14:val="none"/>
        </w:rPr>
      </w:pPr>
      <w:r w:rsidRPr="003664A6">
        <w:rPr>
          <w:rFonts w:eastAsia="Times New Roman"/>
          <w:b/>
          <w:bCs/>
          <w:kern w:val="0"/>
          <w14:ligatures w14:val="none"/>
        </w:rPr>
        <w:t>Naudokite pateiktus komponentus</w:t>
      </w:r>
    </w:p>
    <w:p w14:paraId="39407563" w14:textId="77777777" w:rsidR="003664A6" w:rsidRPr="003664A6" w:rsidRDefault="003664A6" w:rsidP="003664A6">
      <w:pPr>
        <w:tabs>
          <w:tab w:val="left" w:pos="567"/>
        </w:tabs>
        <w:spacing w:after="0" w:line="240" w:lineRule="auto"/>
        <w:rPr>
          <w:rFonts w:eastAsia="Times New Roman"/>
          <w:kern w:val="0"/>
          <w14:ligatures w14:val="none"/>
        </w:rPr>
      </w:pPr>
      <w:r w:rsidRPr="003664A6">
        <w:rPr>
          <w:rFonts w:eastAsia="Times New Roman"/>
          <w:kern w:val="0"/>
          <w14:ligatures w14:val="none"/>
        </w:rPr>
        <w:t xml:space="preserve">Šios pakuotės komponentai yra specialiai sukurti naudoti su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turi būti tirpinamas tik dozės pakuotėje esančiame tirpiklyje.</w:t>
      </w:r>
    </w:p>
    <w:p w14:paraId="78E423EA" w14:textId="77777777" w:rsidR="003664A6" w:rsidRPr="003664A6" w:rsidRDefault="003664A6" w:rsidP="003664A6">
      <w:pPr>
        <w:tabs>
          <w:tab w:val="left" w:pos="567"/>
        </w:tabs>
        <w:spacing w:after="0" w:line="240" w:lineRule="auto"/>
        <w:rPr>
          <w:rFonts w:eastAsia="Times New Roman"/>
          <w:kern w:val="0"/>
          <w14:ligatures w14:val="none"/>
        </w:rPr>
      </w:pPr>
    </w:p>
    <w:p w14:paraId="6342B6C0" w14:textId="77777777" w:rsidR="003664A6" w:rsidRPr="003664A6" w:rsidRDefault="003664A6" w:rsidP="003664A6">
      <w:pPr>
        <w:tabs>
          <w:tab w:val="left" w:pos="567"/>
        </w:tabs>
        <w:spacing w:after="0" w:line="240" w:lineRule="auto"/>
        <w:rPr>
          <w:rFonts w:eastAsia="Times New Roman"/>
          <w:kern w:val="0"/>
          <w14:ligatures w14:val="none"/>
        </w:rPr>
      </w:pPr>
      <w:r w:rsidRPr="003664A6">
        <w:rPr>
          <w:rFonts w:eastAsia="Times New Roman"/>
          <w:kern w:val="0"/>
          <w14:ligatures w14:val="none"/>
        </w:rPr>
        <w:t>JOKIŲ dozės pakuotės komponentų</w:t>
      </w:r>
      <w:r w:rsidRPr="003664A6">
        <w:rPr>
          <w:rFonts w:eastAsia="Times New Roman"/>
          <w:b/>
          <w:bCs/>
          <w:kern w:val="0"/>
          <w14:ligatures w14:val="none"/>
        </w:rPr>
        <w:t xml:space="preserve"> negalima</w:t>
      </w:r>
      <w:r w:rsidRPr="003664A6">
        <w:rPr>
          <w:rFonts w:eastAsia="Times New Roman"/>
          <w:kern w:val="0"/>
          <w14:ligatures w14:val="none"/>
        </w:rPr>
        <w:t xml:space="preserve"> pakeisti kitais.</w:t>
      </w:r>
    </w:p>
    <w:p w14:paraId="1169CF93" w14:textId="77777777" w:rsidR="003664A6" w:rsidRPr="003664A6" w:rsidRDefault="003664A6" w:rsidP="003664A6">
      <w:pPr>
        <w:tabs>
          <w:tab w:val="left" w:pos="567"/>
        </w:tabs>
        <w:spacing w:after="0" w:line="240" w:lineRule="auto"/>
        <w:rPr>
          <w:rFonts w:eastAsia="Times New Roman"/>
          <w:bCs/>
          <w:kern w:val="0"/>
          <w14:ligatures w14:val="none"/>
        </w:rPr>
      </w:pPr>
    </w:p>
    <w:p w14:paraId="234CFC7E" w14:textId="77777777" w:rsidR="003664A6" w:rsidRPr="003664A6" w:rsidRDefault="003664A6" w:rsidP="003664A6">
      <w:pPr>
        <w:tabs>
          <w:tab w:val="left" w:pos="567"/>
        </w:tabs>
        <w:spacing w:after="0" w:line="240" w:lineRule="auto"/>
        <w:rPr>
          <w:rFonts w:eastAsia="Times New Roman"/>
          <w:b/>
          <w:bCs/>
          <w:kern w:val="0"/>
          <w14:ligatures w14:val="none"/>
        </w:rPr>
      </w:pPr>
      <w:r w:rsidRPr="003664A6">
        <w:rPr>
          <w:rFonts w:eastAsia="Times New Roman"/>
          <w:b/>
          <w:bCs/>
          <w:kern w:val="0"/>
          <w14:ligatures w14:val="none"/>
        </w:rPr>
        <w:t>Nelaikykite paruoštos suspensijos</w:t>
      </w:r>
    </w:p>
    <w:p w14:paraId="5B7F2931" w14:textId="77777777" w:rsidR="003664A6" w:rsidRPr="003664A6" w:rsidRDefault="003664A6" w:rsidP="003664A6">
      <w:pPr>
        <w:tabs>
          <w:tab w:val="left" w:pos="567"/>
        </w:tabs>
        <w:spacing w:after="0" w:line="240" w:lineRule="auto"/>
        <w:rPr>
          <w:rFonts w:eastAsia="Times New Roman"/>
          <w:kern w:val="0"/>
          <w14:ligatures w14:val="none"/>
        </w:rPr>
      </w:pPr>
      <w:r w:rsidRPr="003664A6">
        <w:rPr>
          <w:rFonts w:eastAsia="Times New Roman"/>
          <w:kern w:val="0"/>
          <w14:ligatures w14:val="none"/>
        </w:rPr>
        <w:t>Paruoštą dozę reikia suvartoti kuo greičiau, kad būtų išvengta nuosėdų susidarymo.</w:t>
      </w:r>
    </w:p>
    <w:p w14:paraId="385C1837" w14:textId="77777777" w:rsidR="003664A6" w:rsidRPr="003664A6" w:rsidRDefault="003664A6" w:rsidP="003664A6">
      <w:pPr>
        <w:tabs>
          <w:tab w:val="left" w:pos="567"/>
        </w:tabs>
        <w:spacing w:after="0" w:line="240" w:lineRule="auto"/>
        <w:rPr>
          <w:rFonts w:eastAsia="Times New Roman"/>
          <w:bCs/>
          <w:kern w:val="0"/>
          <w14:ligatures w14:val="none"/>
        </w:rPr>
      </w:pPr>
    </w:p>
    <w:p w14:paraId="4019C089" w14:textId="77777777" w:rsidR="003664A6" w:rsidRPr="003664A6" w:rsidRDefault="003664A6" w:rsidP="003664A6">
      <w:pPr>
        <w:tabs>
          <w:tab w:val="left" w:pos="567"/>
        </w:tabs>
        <w:spacing w:after="0" w:line="240" w:lineRule="auto"/>
        <w:rPr>
          <w:rFonts w:eastAsia="Times New Roman"/>
          <w:b/>
          <w:bCs/>
          <w:kern w:val="0"/>
          <w14:ligatures w14:val="none"/>
        </w:rPr>
      </w:pPr>
      <w:r w:rsidRPr="003664A6">
        <w:rPr>
          <w:rFonts w:eastAsia="Times New Roman"/>
          <w:b/>
          <w:bCs/>
          <w:kern w:val="0"/>
          <w14:ligatures w14:val="none"/>
        </w:rPr>
        <w:t>Tinkamas dozavimas</w:t>
      </w:r>
    </w:p>
    <w:p w14:paraId="36FC1758" w14:textId="77777777" w:rsidR="003664A6" w:rsidRPr="003664A6" w:rsidRDefault="003664A6" w:rsidP="003664A6">
      <w:pPr>
        <w:tabs>
          <w:tab w:val="left" w:pos="567"/>
        </w:tabs>
        <w:spacing w:after="0" w:line="240" w:lineRule="auto"/>
        <w:rPr>
          <w:rFonts w:eastAsia="Times New Roman"/>
          <w:kern w:val="0"/>
          <w14:ligatures w14:val="none"/>
        </w:rPr>
      </w:pPr>
      <w:r w:rsidRPr="003664A6">
        <w:rPr>
          <w:rFonts w:eastAsia="Times New Roman"/>
          <w:kern w:val="0"/>
          <w14:ligatures w14:val="none"/>
        </w:rPr>
        <w:t xml:space="preserve">Siekiant užtikrinti, kad bus gauta norima </w:t>
      </w:r>
      <w:proofErr w:type="spellStart"/>
      <w:r w:rsidRPr="003664A6">
        <w:rPr>
          <w:rFonts w:eastAsia="Times New Roman"/>
          <w:kern w:val="0"/>
          <w14:ligatures w14:val="none"/>
        </w:rPr>
        <w:t>Risperidone</w:t>
      </w:r>
      <w:proofErr w:type="spellEnd"/>
      <w:r w:rsidRPr="003664A6">
        <w:rPr>
          <w:rFonts w:eastAsia="Times New Roman"/>
          <w:kern w:val="0"/>
          <w14:ligatures w14:val="none"/>
        </w:rPr>
        <w:t xml:space="preserve"> </w:t>
      </w:r>
      <w:proofErr w:type="spellStart"/>
      <w:r w:rsidRPr="003664A6">
        <w:rPr>
          <w:rFonts w:eastAsia="Times New Roman"/>
          <w:kern w:val="0"/>
          <w14:ligatures w14:val="none"/>
        </w:rPr>
        <w:t>Teva</w:t>
      </w:r>
      <w:proofErr w:type="spellEnd"/>
      <w:r w:rsidRPr="003664A6">
        <w:rPr>
          <w:rFonts w:eastAsia="Times New Roman"/>
          <w:kern w:val="0"/>
          <w14:ligatures w14:val="none"/>
        </w:rPr>
        <w:t xml:space="preserve"> dozė, turi būti suleistas visas flakono turinys.</w:t>
      </w:r>
    </w:p>
    <w:p w14:paraId="00186111" w14:textId="77777777" w:rsidR="003664A6" w:rsidRPr="003664A6" w:rsidRDefault="003664A6" w:rsidP="003664A6">
      <w:pPr>
        <w:tabs>
          <w:tab w:val="left" w:pos="567"/>
        </w:tabs>
        <w:spacing w:after="0" w:line="240" w:lineRule="auto"/>
        <w:rPr>
          <w:rFonts w:eastAsia="Times New Roman"/>
          <w:kern w:val="0"/>
          <w14:ligatures w14:val="none"/>
        </w:rPr>
      </w:pPr>
    </w:p>
    <w:p w14:paraId="42507156" w14:textId="77777777" w:rsidR="003664A6" w:rsidRPr="003664A6" w:rsidRDefault="003664A6" w:rsidP="003664A6">
      <w:pPr>
        <w:tabs>
          <w:tab w:val="left" w:pos="567"/>
        </w:tabs>
        <w:spacing w:after="0" w:line="240" w:lineRule="auto"/>
        <w:rPr>
          <w:rFonts w:eastAsia="Times New Roman"/>
          <w:kern w:val="0"/>
          <w14:ligatures w14:val="none"/>
        </w:rPr>
      </w:pPr>
      <w:r w:rsidRPr="003664A6">
        <w:rPr>
          <w:rFonts w:ascii="Calibri" w:eastAsia="Times New Roman" w:hAnsi="Calibri" w:cs="Calibri"/>
          <w:noProof/>
          <w:kern w:val="0"/>
          <w:lang w:eastAsia="lt-LT"/>
          <w14:ligatures w14:val="none"/>
        </w:rPr>
        <mc:AlternateContent>
          <mc:Choice Requires="wps">
            <w:drawing>
              <wp:anchor distT="0" distB="0" distL="114300" distR="114300" simplePos="0" relativeHeight="251659264" behindDoc="0" locked="1" layoutInCell="1" allowOverlap="1" wp14:anchorId="3850BBD5" wp14:editId="0C42BF03">
                <wp:simplePos x="0" y="0"/>
                <wp:positionH relativeFrom="column">
                  <wp:posOffset>0</wp:posOffset>
                </wp:positionH>
                <wp:positionV relativeFrom="paragraph">
                  <wp:posOffset>123190</wp:posOffset>
                </wp:positionV>
                <wp:extent cx="2836545" cy="342900"/>
                <wp:effectExtent l="0" t="0" r="1905" b="0"/>
                <wp:wrapThrough wrapText="bothSides">
                  <wp:wrapPolygon edited="0">
                    <wp:start x="0" y="0"/>
                    <wp:lineTo x="0" y="21600"/>
                    <wp:lineTo x="21615" y="21600"/>
                    <wp:lineTo x="21615" y="0"/>
                    <wp:lineTo x="0" y="0"/>
                  </wp:wrapPolygon>
                </wp:wrapThrough>
                <wp:docPr id="81" name="Rounded 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36545" cy="342900"/>
                        </a:xfrm>
                        <a:prstGeom prst="roundRect">
                          <a:avLst>
                            <a:gd name="adj" fmla="val 16667"/>
                          </a:avLst>
                        </a:prstGeom>
                        <a:solidFill>
                          <a:srgbClr val="000000"/>
                        </a:solidFill>
                        <a:ln w="25400">
                          <a:solidFill>
                            <a:srgbClr val="000000"/>
                          </a:solidFill>
                          <a:round/>
                          <a:headEnd/>
                          <a:tailEnd/>
                        </a:ln>
                      </wps:spPr>
                      <wps:txbx>
                        <w:txbxContent>
                          <w:p w14:paraId="416CCE69" w14:textId="77777777" w:rsidR="003664A6" w:rsidRPr="00A9285F" w:rsidRDefault="003664A6" w:rsidP="003664A6">
                            <w:pPr>
                              <w:jc w:val="center"/>
                              <w:rPr>
                                <w:rFonts w:ascii="Times New Roman Bold" w:hAnsi="Times New Roman Bold" w:cs="Times New Roman Bold"/>
                                <w:b/>
                                <w:bCs/>
                                <w:caps/>
                              </w:rPr>
                            </w:pPr>
                            <w:r w:rsidRPr="00A9285F">
                              <w:rPr>
                                <w:rFonts w:ascii="Times New Roman Bold" w:hAnsi="Times New Roman Bold" w:cs="Times New Roman Bold"/>
                                <w:b/>
                                <w:bCs/>
                                <w:caps/>
                              </w:rPr>
                              <w:t>Vienkartinio naudojimo įtaisas</w:t>
                            </w:r>
                          </w:p>
                          <w:p w14:paraId="06377B6C" w14:textId="77777777" w:rsidR="003664A6" w:rsidRPr="00BB59D1" w:rsidRDefault="003664A6" w:rsidP="003664A6">
                            <w:pPr>
                              <w:jc w:val="center"/>
                              <w:rPr>
                                <w:b/>
                                <w:bCs/>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850BBD5" id="Rounded Rectangle 168" o:spid="_x0000_s1026" style="position:absolute;margin-left:0;margin-top:9.7pt;width:223.3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" fillcolor="black" strokeweight="2pt">
                <v:path arrowok="t"/>
                <v:textbox>
                  <w:txbxContent>
                    <w:p w14:paraId="416CCE69" w14:textId="77777777" w:rsidR="003664A6" w:rsidRPr="00A9285F" w:rsidRDefault="003664A6" w:rsidP="003664A6">
                      <w:pPr>
                        <w:jc w:val="center"/>
                        <w:rPr>
                          <w:rFonts w:ascii="Times New Roman Bold" w:hAnsi="Times New Roman Bold" w:cs="Times New Roman Bold"/>
                          <w:b/>
                          <w:bCs/>
                          <w:caps/>
                        </w:rPr>
                      </w:pPr>
                      <w:r w:rsidRPr="00A9285F">
                        <w:rPr>
                          <w:rFonts w:ascii="Times New Roman Bold" w:hAnsi="Times New Roman Bold" w:cs="Times New Roman Bold"/>
                          <w:b/>
                          <w:bCs/>
                          <w:caps/>
                        </w:rPr>
                        <w:t>Vienkartinio naudojimo įtaisas</w:t>
                      </w:r>
                    </w:p>
                    <w:p w14:paraId="06377B6C" w14:textId="77777777" w:rsidR="003664A6" w:rsidRPr="00BB59D1" w:rsidRDefault="003664A6" w:rsidP="003664A6">
                      <w:pPr>
                        <w:jc w:val="center"/>
                        <w:rPr>
                          <w:b/>
                          <w:bCs/>
                        </w:rPr>
                      </w:pPr>
                    </w:p>
                  </w:txbxContent>
                </v:textbox>
                <w10:wrap type="through"/>
                <w10:anchorlock/>
              </v:roundrect>
            </w:pict>
          </mc:Fallback>
        </mc:AlternateContent>
      </w:r>
    </w:p>
    <w:p w14:paraId="2318D7DF" w14:textId="77777777" w:rsidR="003664A6" w:rsidRPr="003664A6" w:rsidRDefault="003664A6" w:rsidP="003664A6">
      <w:pPr>
        <w:tabs>
          <w:tab w:val="left" w:pos="567"/>
        </w:tabs>
        <w:spacing w:after="0" w:line="240" w:lineRule="auto"/>
        <w:rPr>
          <w:rFonts w:eastAsia="Times New Roman"/>
          <w:kern w:val="0"/>
          <w14:ligatures w14:val="none"/>
        </w:rPr>
      </w:pPr>
    </w:p>
    <w:p w14:paraId="0B1E4F25" w14:textId="77777777" w:rsidR="003664A6" w:rsidRPr="003664A6" w:rsidRDefault="003664A6" w:rsidP="003664A6">
      <w:pPr>
        <w:tabs>
          <w:tab w:val="left" w:pos="567"/>
        </w:tabs>
        <w:spacing w:after="0" w:line="240" w:lineRule="auto"/>
        <w:rPr>
          <w:rFonts w:eastAsia="Times New Roman"/>
          <w:kern w:val="0"/>
          <w14:ligatures w14:val="none"/>
        </w:rPr>
      </w:pPr>
    </w:p>
    <w:p w14:paraId="24CEFCB5" w14:textId="77777777" w:rsidR="003664A6" w:rsidRPr="003664A6" w:rsidRDefault="003664A6" w:rsidP="003664A6">
      <w:pPr>
        <w:tabs>
          <w:tab w:val="left" w:pos="567"/>
        </w:tabs>
        <w:spacing w:after="0" w:line="240" w:lineRule="auto"/>
        <w:rPr>
          <w:rFonts w:eastAsia="Times New Roman"/>
          <w:b/>
          <w:bCs/>
          <w:kern w:val="0"/>
          <w14:ligatures w14:val="none"/>
        </w:rPr>
      </w:pPr>
    </w:p>
    <w:p w14:paraId="33C1836C" w14:textId="77777777" w:rsidR="003664A6" w:rsidRPr="003664A6" w:rsidRDefault="003664A6" w:rsidP="003664A6">
      <w:pPr>
        <w:tabs>
          <w:tab w:val="left" w:pos="567"/>
        </w:tabs>
        <w:spacing w:after="0" w:line="240" w:lineRule="auto"/>
        <w:rPr>
          <w:rFonts w:eastAsia="Times New Roman"/>
          <w:kern w:val="0"/>
          <w14:ligatures w14:val="none"/>
        </w:rPr>
      </w:pPr>
      <w:r w:rsidRPr="003664A6">
        <w:rPr>
          <w:rFonts w:eastAsia="Times New Roman"/>
          <w:b/>
          <w:bCs/>
          <w:kern w:val="0"/>
          <w14:ligatures w14:val="none"/>
        </w:rPr>
        <w:t>Negalima naudoti dar kartą</w:t>
      </w:r>
    </w:p>
    <w:p w14:paraId="21DB8DA5" w14:textId="77777777" w:rsidR="003664A6" w:rsidRPr="003664A6" w:rsidRDefault="003664A6" w:rsidP="003664A6">
      <w:pPr>
        <w:tabs>
          <w:tab w:val="left" w:pos="567"/>
        </w:tabs>
        <w:spacing w:after="0" w:line="240" w:lineRule="auto"/>
        <w:rPr>
          <w:rFonts w:eastAsia="Times New Roman"/>
          <w:kern w:val="0"/>
          <w14:ligatures w14:val="none"/>
        </w:rPr>
      </w:pPr>
      <w:r w:rsidRPr="003664A6">
        <w:rPr>
          <w:rFonts w:eastAsia="Times New Roman"/>
          <w:kern w:val="0"/>
          <w14:ligatures w14:val="none"/>
        </w:rPr>
        <w:t>Kad veiktų kaip numatyta, medicinos prietaisui yra reikalingos tam tikros medžiagos charakteristikos. Šios charakteristikos buvo patikrintos tik vienkartinio naudojimo sąlygomis. Bet koks mėginimas panaudoti prietaisą dar kartą gali neigiamai paveikti jo vientisumą ar pabloginti veikimą.</w:t>
      </w:r>
    </w:p>
    <w:p w14:paraId="7ED5AA63" w14:textId="77777777" w:rsidR="003664A6" w:rsidRPr="003664A6" w:rsidRDefault="003664A6" w:rsidP="003664A6">
      <w:pPr>
        <w:spacing w:after="0" w:line="240" w:lineRule="auto"/>
        <w:rPr>
          <w:rFonts w:eastAsia="Times New Roman"/>
          <w:b/>
          <w:kern w:val="0"/>
          <w14:ligatures w14:val="none"/>
        </w:rPr>
      </w:pPr>
    </w:p>
    <w:p w14:paraId="65F681B0" w14:textId="77777777" w:rsidR="003664A6" w:rsidRPr="003664A6" w:rsidRDefault="003664A6" w:rsidP="003664A6">
      <w:pPr>
        <w:spacing w:after="0" w:line="240" w:lineRule="auto"/>
        <w:rPr>
          <w:rFonts w:eastAsia="Times New Roman"/>
          <w:b/>
          <w:kern w:val="0"/>
          <w14:ligatures w14:val="none"/>
        </w:rPr>
      </w:pPr>
      <w:r w:rsidRPr="003664A6">
        <w:rPr>
          <w:rFonts w:eastAsia="Times New Roman"/>
          <w:b/>
          <w:kern w:val="0"/>
          <w14:ligatures w14:val="none"/>
        </w:rPr>
        <w:t>Dozės pakuotės sudėtis</w:t>
      </w:r>
    </w:p>
    <w:p w14:paraId="3CDA222B" w14:textId="77777777" w:rsidR="003664A6" w:rsidRPr="003664A6" w:rsidRDefault="003664A6" w:rsidP="003664A6">
      <w:pPr>
        <w:spacing w:after="0" w:line="240" w:lineRule="auto"/>
        <w:rPr>
          <w:rFonts w:eastAsia="Times New Roman"/>
          <w:kern w:val="0"/>
          <w14:ligatures w14:val="none"/>
        </w:rPr>
      </w:pPr>
    </w:p>
    <w:p w14:paraId="175D8E4F" w14:textId="77777777" w:rsidR="003664A6" w:rsidRPr="003664A6" w:rsidRDefault="003664A6" w:rsidP="003664A6">
      <w:pPr>
        <w:spacing w:after="0" w:line="240" w:lineRule="auto"/>
        <w:rPr>
          <w:rFonts w:eastAsia="Times New Roman"/>
          <w:b/>
          <w:bCs/>
          <w:kern w:val="0"/>
          <w14:ligatures w14:val="none"/>
        </w:rPr>
      </w:pPr>
      <w:r w:rsidRPr="003664A6">
        <w:rPr>
          <w:rFonts w:eastAsia="Times New Roman"/>
          <w:b/>
          <w:bCs/>
          <w:noProof/>
          <w:kern w:val="0"/>
          <w:lang w:eastAsia="lt-LT"/>
          <w14:ligatures w14:val="none"/>
        </w:rPr>
        <w:drawing>
          <wp:inline distT="0" distB="0" distL="0" distR="0" wp14:anchorId="77A68764" wp14:editId="4AA4F519">
            <wp:extent cx="1952625" cy="1895475"/>
            <wp:effectExtent l="0" t="0" r="9525"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2625" cy="1895475"/>
                    </a:xfrm>
                    <a:prstGeom prst="rect">
                      <a:avLst/>
                    </a:prstGeom>
                    <a:noFill/>
                    <a:ln>
                      <a:noFill/>
                    </a:ln>
                  </pic:spPr>
                </pic:pic>
              </a:graphicData>
            </a:graphic>
          </wp:inline>
        </w:drawing>
      </w:r>
      <w:r w:rsidRPr="003664A6">
        <w:rPr>
          <w:rFonts w:eastAsia="Times New Roman"/>
          <w:b/>
          <w:bCs/>
          <w:noProof/>
          <w:kern w:val="0"/>
          <w:lang w:eastAsia="lt-LT"/>
          <w14:ligatures w14:val="none"/>
        </w:rPr>
        <w:drawing>
          <wp:inline distT="0" distB="0" distL="0" distR="0" wp14:anchorId="355B9DF8" wp14:editId="16C7FD6D">
            <wp:extent cx="3067050" cy="1952625"/>
            <wp:effectExtent l="0" t="0" r="0" b="952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67050" cy="1952625"/>
                    </a:xfrm>
                    <a:prstGeom prst="rect">
                      <a:avLst/>
                    </a:prstGeom>
                    <a:noFill/>
                    <a:ln>
                      <a:noFill/>
                    </a:ln>
                  </pic:spPr>
                </pic:pic>
              </a:graphicData>
            </a:graphic>
          </wp:inline>
        </w:drawing>
      </w:r>
      <w:r w:rsidRPr="003664A6">
        <w:rPr>
          <w:rFonts w:eastAsia="Times New Roman"/>
          <w:b/>
          <w:bCs/>
          <w:noProof/>
          <w:kern w:val="0"/>
          <w:lang w:eastAsia="lt-LT"/>
          <w14:ligatures w14:val="none"/>
        </w:rPr>
        <w:drawing>
          <wp:inline distT="0" distB="0" distL="0" distR="0" wp14:anchorId="1151F945" wp14:editId="10D48829">
            <wp:extent cx="1847850" cy="2035954"/>
            <wp:effectExtent l="0" t="0" r="0" b="254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3035" cy="2041666"/>
                    </a:xfrm>
                    <a:prstGeom prst="rect">
                      <a:avLst/>
                    </a:prstGeom>
                    <a:noFill/>
                    <a:ln>
                      <a:noFill/>
                    </a:ln>
                  </pic:spPr>
                </pic:pic>
              </a:graphicData>
            </a:graphic>
          </wp:inline>
        </w:drawing>
      </w:r>
      <w:r w:rsidRPr="003664A6">
        <w:rPr>
          <w:rFonts w:eastAsia="Times New Roman"/>
          <w:b/>
          <w:bCs/>
          <w:noProof/>
          <w:kern w:val="0"/>
          <w:lang w:eastAsia="lt-LT"/>
          <w14:ligatures w14:val="none"/>
        </w:rPr>
        <w:drawing>
          <wp:inline distT="0" distB="0" distL="0" distR="0" wp14:anchorId="44785A4C" wp14:editId="582CE170">
            <wp:extent cx="3895725" cy="2066925"/>
            <wp:effectExtent l="0" t="0" r="9525" b="952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95725" cy="2066925"/>
                    </a:xfrm>
                    <a:prstGeom prst="rect">
                      <a:avLst/>
                    </a:prstGeom>
                    <a:noFill/>
                    <a:ln>
                      <a:noFill/>
                    </a:ln>
                  </pic:spPr>
                </pic:pic>
              </a:graphicData>
            </a:graphic>
          </wp:inline>
        </w:drawing>
      </w:r>
    </w:p>
    <w:p w14:paraId="7B29397F" w14:textId="77777777" w:rsidR="003664A6" w:rsidRPr="003664A6" w:rsidRDefault="003664A6" w:rsidP="003664A6">
      <w:pPr>
        <w:spacing w:after="0" w:line="240" w:lineRule="auto"/>
        <w:rPr>
          <w:rFonts w:eastAsia="Times New Roman"/>
          <w:b/>
          <w:bCs/>
          <w:kern w:val="0"/>
          <w14:ligatures w14:val="none"/>
        </w:rPr>
        <w:sectPr w:rsidR="003664A6" w:rsidRPr="003664A6" w:rsidSect="003664A6">
          <w:headerReference w:type="default" r:id="rId10"/>
          <w:footerReference w:type="default" r:id="rId11"/>
          <w:headerReference w:type="first" r:id="rId12"/>
          <w:footerReference w:type="first" r:id="rId13"/>
          <w:endnotePr>
            <w:numFmt w:val="decimal"/>
          </w:endnotePr>
          <w:pgSz w:w="11907" w:h="16840" w:code="9"/>
          <w:pgMar w:top="1138" w:right="1197" w:bottom="1138" w:left="1411" w:header="734" w:footer="734" w:gutter="0"/>
          <w:cols w:space="1296"/>
          <w:titlePg/>
          <w:rtlGutter/>
        </w:sectPr>
      </w:pPr>
      <w:r w:rsidRPr="003664A6">
        <w:rPr>
          <w:rFonts w:eastAsia="Times New Roman"/>
          <w:b/>
          <w:bCs/>
          <w:kern w:val="0"/>
          <w14:ligatures w14:val="none"/>
        </w:rPr>
        <w:br w:type="page"/>
      </w:r>
    </w:p>
    <w:tbl>
      <w:tblPr>
        <w:tblW w:w="99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000"/>
      </w:tblGrid>
      <w:tr w:rsidR="003664A6" w:rsidRPr="003664A6" w14:paraId="3E4403C6" w14:textId="77777777" w:rsidTr="004B70C5">
        <w:tc>
          <w:tcPr>
            <w:tcW w:w="9940" w:type="dxa"/>
            <w:tcBorders>
              <w:top w:val="nil"/>
              <w:left w:val="nil"/>
              <w:bottom w:val="nil"/>
              <w:right w:val="nil"/>
            </w:tcBorders>
          </w:tcPr>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286"/>
              <w:gridCol w:w="2436"/>
              <w:gridCol w:w="2617"/>
            </w:tblGrid>
            <w:tr w:rsidR="003664A6" w:rsidRPr="003664A6" w14:paraId="5AF6E916" w14:textId="77777777" w:rsidTr="004B70C5">
              <w:tc>
                <w:tcPr>
                  <w:tcW w:w="2376" w:type="dxa"/>
                  <w:tcBorders>
                    <w:top w:val="single" w:sz="4" w:space="0" w:color="auto"/>
                    <w:left w:val="single" w:sz="4" w:space="0" w:color="auto"/>
                    <w:bottom w:val="single" w:sz="4" w:space="0" w:color="auto"/>
                    <w:right w:val="single" w:sz="4" w:space="0" w:color="auto"/>
                  </w:tcBorders>
                  <w:shd w:val="clear" w:color="auto" w:fill="000000"/>
                  <w:hideMark/>
                </w:tcPr>
                <w:p w14:paraId="778FC44E" w14:textId="77777777" w:rsidR="003664A6" w:rsidRPr="003664A6" w:rsidRDefault="003664A6" w:rsidP="003664A6">
                  <w:pPr>
                    <w:numPr>
                      <w:ilvl w:val="12"/>
                      <w:numId w:val="0"/>
                    </w:numPr>
                    <w:tabs>
                      <w:tab w:val="left" w:pos="720"/>
                    </w:tabs>
                    <w:spacing w:after="200" w:line="240" w:lineRule="auto"/>
                    <w:ind w:right="-2"/>
                    <w:rPr>
                      <w:rFonts w:eastAsia="Times New Roman"/>
                      <w:b/>
                      <w:noProof/>
                      <w:kern w:val="0"/>
                      <w14:ligatures w14:val="none"/>
                    </w:rPr>
                  </w:pPr>
                  <w:r w:rsidRPr="003664A6">
                    <w:rPr>
                      <w:rFonts w:eastAsia="Times New Roman"/>
                      <w:b/>
                      <w:bCs/>
                      <w:kern w:val="0"/>
                      <w14:ligatures w14:val="none"/>
                    </w:rPr>
                    <w:lastRenderedPageBreak/>
                    <w:t>1 žingsnis</w:t>
                  </w:r>
                </w:p>
              </w:tc>
              <w:tc>
                <w:tcPr>
                  <w:tcW w:w="6946" w:type="dxa"/>
                  <w:gridSpan w:val="3"/>
                  <w:tcBorders>
                    <w:top w:val="single" w:sz="4" w:space="0" w:color="auto"/>
                    <w:left w:val="single" w:sz="4" w:space="0" w:color="auto"/>
                    <w:bottom w:val="single" w:sz="4" w:space="0" w:color="auto"/>
                    <w:right w:val="single" w:sz="4" w:space="0" w:color="auto"/>
                  </w:tcBorders>
                  <w:shd w:val="clear" w:color="auto" w:fill="BFBFBF"/>
                  <w:hideMark/>
                </w:tcPr>
                <w:p w14:paraId="616AD840" w14:textId="77777777" w:rsidR="003664A6" w:rsidRPr="003664A6" w:rsidRDefault="003664A6" w:rsidP="003664A6">
                  <w:pPr>
                    <w:keepNext/>
                    <w:tabs>
                      <w:tab w:val="left" w:pos="567"/>
                    </w:tabs>
                    <w:spacing w:after="0" w:line="240" w:lineRule="auto"/>
                    <w:rPr>
                      <w:rFonts w:ascii="Calibri" w:eastAsia="Times New Roman" w:hAnsi="Calibri" w:cs="Calibri"/>
                      <w:b/>
                      <w:noProof/>
                      <w:kern w:val="0"/>
                      <w14:ligatures w14:val="none"/>
                    </w:rPr>
                  </w:pPr>
                  <w:r w:rsidRPr="003664A6">
                    <w:rPr>
                      <w:rFonts w:eastAsia="Times New Roman"/>
                      <w:b/>
                      <w:bCs/>
                      <w:kern w:val="0"/>
                      <w14:ligatures w14:val="none"/>
                    </w:rPr>
                    <w:t>Surinkite komponentus</w:t>
                  </w:r>
                </w:p>
              </w:tc>
            </w:tr>
            <w:tr w:rsidR="003664A6" w:rsidRPr="003664A6" w14:paraId="350EC10D" w14:textId="77777777" w:rsidTr="004B70C5">
              <w:tc>
                <w:tcPr>
                  <w:tcW w:w="2376" w:type="dxa"/>
                  <w:tcBorders>
                    <w:top w:val="single" w:sz="4" w:space="0" w:color="auto"/>
                    <w:left w:val="single" w:sz="4" w:space="0" w:color="auto"/>
                    <w:bottom w:val="single" w:sz="4" w:space="0" w:color="auto"/>
                    <w:right w:val="single" w:sz="4" w:space="0" w:color="auto"/>
                  </w:tcBorders>
                  <w:hideMark/>
                </w:tcPr>
                <w:p w14:paraId="4D58E907"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b/>
                      <w:noProof/>
                      <w:kern w:val="0"/>
                      <w14:ligatures w14:val="none"/>
                    </w:rPr>
                  </w:pPr>
                  <w:r w:rsidRPr="003664A6">
                    <w:rPr>
                      <w:rFonts w:eastAsia="Times New Roman"/>
                      <w:b/>
                      <w:bCs/>
                      <w:kern w:val="0"/>
                      <w14:ligatures w14:val="none"/>
                    </w:rPr>
                    <w:t>Išimkite dozės pakuotę</w:t>
                  </w:r>
                </w:p>
              </w:tc>
              <w:tc>
                <w:tcPr>
                  <w:tcW w:w="6946" w:type="dxa"/>
                  <w:gridSpan w:val="3"/>
                  <w:tcBorders>
                    <w:top w:val="single" w:sz="4" w:space="0" w:color="auto"/>
                    <w:left w:val="single" w:sz="4" w:space="0" w:color="auto"/>
                    <w:bottom w:val="single" w:sz="4" w:space="0" w:color="auto"/>
                    <w:right w:val="single" w:sz="4" w:space="0" w:color="auto"/>
                  </w:tcBorders>
                  <w:hideMark/>
                </w:tcPr>
                <w:p w14:paraId="66F08AEE" w14:textId="77777777" w:rsidR="003664A6" w:rsidRPr="003664A6" w:rsidRDefault="003664A6" w:rsidP="003664A6">
                  <w:pPr>
                    <w:keepNext/>
                    <w:tabs>
                      <w:tab w:val="left" w:pos="567"/>
                    </w:tabs>
                    <w:spacing w:after="0" w:line="240" w:lineRule="auto"/>
                    <w:rPr>
                      <w:rFonts w:eastAsia="Times New Roman"/>
                      <w:b/>
                      <w:bCs/>
                      <w:kern w:val="0"/>
                      <w14:ligatures w14:val="none"/>
                    </w:rPr>
                  </w:pPr>
                  <w:r w:rsidRPr="003664A6">
                    <w:rPr>
                      <w:rFonts w:eastAsia="Times New Roman"/>
                      <w:b/>
                      <w:bCs/>
                      <w:kern w:val="0"/>
                      <w14:ligatures w14:val="none"/>
                    </w:rPr>
                    <w:t>Prijunkite flakono adapterį prie flakono</w:t>
                  </w:r>
                </w:p>
              </w:tc>
            </w:tr>
            <w:tr w:rsidR="003664A6" w:rsidRPr="003664A6" w14:paraId="7CCEC573" w14:textId="77777777" w:rsidTr="004B70C5">
              <w:tc>
                <w:tcPr>
                  <w:tcW w:w="2376" w:type="dxa"/>
                  <w:tcBorders>
                    <w:top w:val="single" w:sz="4" w:space="0" w:color="auto"/>
                    <w:left w:val="single" w:sz="4" w:space="0" w:color="auto"/>
                    <w:bottom w:val="single" w:sz="4" w:space="0" w:color="auto"/>
                    <w:right w:val="single" w:sz="4" w:space="0" w:color="auto"/>
                  </w:tcBorders>
                </w:tcPr>
                <w:p w14:paraId="1210DB7A"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kern w:val="0"/>
                      <w14:ligatures w14:val="none"/>
                    </w:rPr>
                  </w:pPr>
                </w:p>
                <w:p w14:paraId="2BC0A34D"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kern w:val="0"/>
                      <w14:ligatures w14:val="none"/>
                    </w:rPr>
                  </w:pPr>
                  <w:r w:rsidRPr="003664A6">
                    <w:rPr>
                      <w:rFonts w:ascii="Calibri" w:eastAsia="Times New Roman" w:hAnsi="Calibri" w:cs="Calibri"/>
                      <w:noProof/>
                      <w:kern w:val="0"/>
                      <w:lang w:eastAsia="lt-LT"/>
                      <w14:ligatures w14:val="none"/>
                    </w:rPr>
                    <w:drawing>
                      <wp:inline distT="0" distB="0" distL="0" distR="0" wp14:anchorId="4CD158A2" wp14:editId="16421B9E">
                        <wp:extent cx="1371600" cy="1190625"/>
                        <wp:effectExtent l="0" t="0" r="0" b="952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71600" cy="1190625"/>
                                </a:xfrm>
                                <a:prstGeom prst="rect">
                                  <a:avLst/>
                                </a:prstGeom>
                                <a:noFill/>
                                <a:ln>
                                  <a:noFill/>
                                </a:ln>
                              </pic:spPr>
                            </pic:pic>
                          </a:graphicData>
                        </a:graphic>
                      </wp:inline>
                    </w:drawing>
                  </w:r>
                </w:p>
                <w:p w14:paraId="18457B7F"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kern w:val="0"/>
                      <w14:ligatures w14:val="none"/>
                    </w:rPr>
                  </w:pPr>
                </w:p>
                <w:p w14:paraId="3C9F654B"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kern w:val="0"/>
                      <w14:ligatures w14:val="none"/>
                    </w:rPr>
                  </w:pPr>
                </w:p>
                <w:p w14:paraId="49FDC3E4"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kern w:val="0"/>
                      <w14:ligatures w14:val="none"/>
                    </w:rPr>
                  </w:pPr>
                </w:p>
              </w:tc>
              <w:tc>
                <w:tcPr>
                  <w:tcW w:w="2285" w:type="dxa"/>
                  <w:tcBorders>
                    <w:top w:val="single" w:sz="4" w:space="0" w:color="auto"/>
                    <w:left w:val="single" w:sz="4" w:space="0" w:color="auto"/>
                    <w:bottom w:val="single" w:sz="4" w:space="0" w:color="auto"/>
                    <w:right w:val="single" w:sz="4" w:space="0" w:color="auto"/>
                  </w:tcBorders>
                </w:tcPr>
                <w:p w14:paraId="2750CCE8"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noProof/>
                      <w:kern w:val="0"/>
                      <w14:ligatures w14:val="none"/>
                    </w:rPr>
                  </w:pPr>
                </w:p>
                <w:p w14:paraId="61D1BA45"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noProof/>
                      <w:kern w:val="0"/>
                      <w14:ligatures w14:val="none"/>
                    </w:rPr>
                  </w:pPr>
                  <w:r w:rsidRPr="003664A6">
                    <w:rPr>
                      <w:rFonts w:ascii="Calibri" w:eastAsia="Times New Roman" w:hAnsi="Calibri" w:cs="Calibri"/>
                      <w:noProof/>
                      <w:kern w:val="0"/>
                      <w:lang w:eastAsia="lt-LT"/>
                      <w14:ligatures w14:val="none"/>
                    </w:rPr>
                    <w:drawing>
                      <wp:inline distT="0" distB="0" distL="0" distR="0" wp14:anchorId="012A2AEF" wp14:editId="49BDBE95">
                        <wp:extent cx="1314450" cy="1171575"/>
                        <wp:effectExtent l="0" t="0" r="0" b="952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c>
                <w:tcPr>
                  <w:tcW w:w="2330" w:type="dxa"/>
                  <w:tcBorders>
                    <w:top w:val="single" w:sz="4" w:space="0" w:color="auto"/>
                    <w:left w:val="single" w:sz="4" w:space="0" w:color="auto"/>
                    <w:bottom w:val="single" w:sz="4" w:space="0" w:color="auto"/>
                    <w:right w:val="single" w:sz="4" w:space="0" w:color="auto"/>
                  </w:tcBorders>
                </w:tcPr>
                <w:p w14:paraId="45E3C8AD"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noProof/>
                      <w:kern w:val="0"/>
                      <w14:ligatures w14:val="none"/>
                    </w:rPr>
                  </w:pPr>
                </w:p>
                <w:p w14:paraId="4E9665FF" w14:textId="77777777" w:rsidR="003664A6" w:rsidRPr="003664A6" w:rsidRDefault="003664A6" w:rsidP="003664A6">
                  <w:pPr>
                    <w:numPr>
                      <w:ilvl w:val="12"/>
                      <w:numId w:val="0"/>
                    </w:numPr>
                    <w:tabs>
                      <w:tab w:val="left" w:pos="720"/>
                    </w:tabs>
                    <w:spacing w:after="200" w:line="240" w:lineRule="auto"/>
                    <w:ind w:right="-2"/>
                    <w:jc w:val="center"/>
                    <w:rPr>
                      <w:rFonts w:ascii="Calibri" w:eastAsia="Times New Roman" w:hAnsi="Calibri" w:cs="Calibri"/>
                      <w:noProof/>
                      <w:kern w:val="0"/>
                      <w14:ligatures w14:val="none"/>
                    </w:rPr>
                  </w:pPr>
                  <w:r w:rsidRPr="003664A6">
                    <w:rPr>
                      <w:rFonts w:ascii="Calibri" w:eastAsia="Times New Roman" w:hAnsi="Calibri" w:cs="Calibri"/>
                      <w:noProof/>
                      <w:kern w:val="0"/>
                      <w:lang w:eastAsia="lt-LT"/>
                      <w14:ligatures w14:val="none"/>
                    </w:rPr>
                    <w:drawing>
                      <wp:inline distT="0" distB="0" distL="0" distR="0" wp14:anchorId="0F4536F8" wp14:editId="6D5A890E">
                        <wp:extent cx="1343025" cy="1219200"/>
                        <wp:effectExtent l="0" t="0" r="952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43025" cy="1219200"/>
                                </a:xfrm>
                                <a:prstGeom prst="rect">
                                  <a:avLst/>
                                </a:prstGeom>
                                <a:noFill/>
                                <a:ln>
                                  <a:noFill/>
                                </a:ln>
                              </pic:spPr>
                            </pic:pic>
                          </a:graphicData>
                        </a:graphic>
                      </wp:inline>
                    </w:drawing>
                  </w:r>
                </w:p>
                <w:p w14:paraId="7AD3B69C" w14:textId="77777777" w:rsidR="003664A6" w:rsidRPr="003664A6" w:rsidRDefault="003664A6" w:rsidP="003664A6">
                  <w:pPr>
                    <w:numPr>
                      <w:ilvl w:val="12"/>
                      <w:numId w:val="0"/>
                    </w:numPr>
                    <w:tabs>
                      <w:tab w:val="left" w:pos="720"/>
                    </w:tabs>
                    <w:spacing w:after="200" w:line="240" w:lineRule="auto"/>
                    <w:ind w:right="-2"/>
                    <w:jc w:val="center"/>
                    <w:rPr>
                      <w:rFonts w:ascii="Calibri" w:eastAsia="Times New Roman" w:hAnsi="Calibri" w:cs="Calibri"/>
                      <w:noProof/>
                      <w:kern w:val="0"/>
                      <w14:ligatures w14:val="none"/>
                    </w:rPr>
                  </w:pPr>
                  <w:r w:rsidRPr="003664A6">
                    <w:rPr>
                      <w:rFonts w:ascii="Calibri" w:eastAsia="Times New Roman" w:hAnsi="Calibri" w:cs="Calibri"/>
                      <w:noProof/>
                      <w:kern w:val="0"/>
                      <w:lang w:eastAsia="lt-LT"/>
                      <w14:ligatures w14:val="none"/>
                    </w:rPr>
                    <w:drawing>
                      <wp:inline distT="0" distB="0" distL="0" distR="0" wp14:anchorId="4548CA6F" wp14:editId="148AD0FB">
                        <wp:extent cx="1409700" cy="123825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09700" cy="1238250"/>
                                </a:xfrm>
                                <a:prstGeom prst="rect">
                                  <a:avLst/>
                                </a:prstGeom>
                                <a:noFill/>
                                <a:ln>
                                  <a:noFill/>
                                </a:ln>
                              </pic:spPr>
                            </pic:pic>
                          </a:graphicData>
                        </a:graphic>
                      </wp:inline>
                    </w:drawing>
                  </w:r>
                </w:p>
              </w:tc>
              <w:tc>
                <w:tcPr>
                  <w:tcW w:w="2331" w:type="dxa"/>
                  <w:tcBorders>
                    <w:top w:val="single" w:sz="4" w:space="0" w:color="auto"/>
                    <w:left w:val="single" w:sz="4" w:space="0" w:color="auto"/>
                    <w:bottom w:val="single" w:sz="4" w:space="0" w:color="auto"/>
                    <w:right w:val="single" w:sz="4" w:space="0" w:color="auto"/>
                  </w:tcBorders>
                </w:tcPr>
                <w:p w14:paraId="271169BF"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noProof/>
                      <w:kern w:val="0"/>
                      <w14:ligatures w14:val="none"/>
                    </w:rPr>
                  </w:pPr>
                </w:p>
                <w:p w14:paraId="62128D97"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noProof/>
                      <w:kern w:val="0"/>
                      <w14:ligatures w14:val="none"/>
                    </w:rPr>
                  </w:pPr>
                  <w:r w:rsidRPr="003664A6">
                    <w:rPr>
                      <w:rFonts w:ascii="Calibri" w:eastAsia="Times New Roman" w:hAnsi="Calibri" w:cs="Calibri"/>
                      <w:noProof/>
                      <w:kern w:val="0"/>
                      <w:lang w:eastAsia="lt-LT"/>
                      <w14:ligatures w14:val="none"/>
                    </w:rPr>
                    <w:drawing>
                      <wp:inline distT="0" distB="0" distL="0" distR="0" wp14:anchorId="2C7FD9B1" wp14:editId="3FCF3118">
                        <wp:extent cx="1343025" cy="1133475"/>
                        <wp:effectExtent l="0" t="0" r="9525" b="952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43025" cy="1133475"/>
                                </a:xfrm>
                                <a:prstGeom prst="rect">
                                  <a:avLst/>
                                </a:prstGeom>
                                <a:noFill/>
                                <a:ln>
                                  <a:noFill/>
                                </a:ln>
                              </pic:spPr>
                            </pic:pic>
                          </a:graphicData>
                        </a:graphic>
                      </wp:inline>
                    </w:drawing>
                  </w:r>
                </w:p>
              </w:tc>
            </w:tr>
            <w:tr w:rsidR="003664A6" w:rsidRPr="003664A6" w14:paraId="1AD78387" w14:textId="77777777" w:rsidTr="004B70C5">
              <w:trPr>
                <w:trHeight w:val="2948"/>
              </w:trPr>
              <w:tc>
                <w:tcPr>
                  <w:tcW w:w="2376" w:type="dxa"/>
                  <w:tcBorders>
                    <w:top w:val="single" w:sz="4" w:space="0" w:color="auto"/>
                    <w:left w:val="single" w:sz="4" w:space="0" w:color="auto"/>
                    <w:bottom w:val="single" w:sz="4" w:space="0" w:color="auto"/>
                    <w:right w:val="single" w:sz="4" w:space="0" w:color="auto"/>
                  </w:tcBorders>
                </w:tcPr>
                <w:p w14:paraId="2379C6B0" w14:textId="77777777" w:rsidR="003664A6" w:rsidRPr="003664A6" w:rsidRDefault="003664A6" w:rsidP="003664A6">
                  <w:pPr>
                    <w:keepNext/>
                    <w:keepLines/>
                    <w:tabs>
                      <w:tab w:val="left" w:pos="567"/>
                    </w:tabs>
                    <w:spacing w:after="0" w:line="240" w:lineRule="auto"/>
                    <w:rPr>
                      <w:rFonts w:eastAsia="Times New Roman"/>
                      <w:b/>
                      <w:bCs/>
                      <w:kern w:val="0"/>
                      <w14:ligatures w14:val="none"/>
                    </w:rPr>
                  </w:pPr>
                  <w:r w:rsidRPr="003664A6">
                    <w:rPr>
                      <w:rFonts w:eastAsia="Times New Roman"/>
                      <w:b/>
                      <w:bCs/>
                      <w:kern w:val="0"/>
                      <w14:ligatures w14:val="none"/>
                    </w:rPr>
                    <w:t>Palaukite 30 minučių</w:t>
                  </w:r>
                </w:p>
                <w:p w14:paraId="11C815CC" w14:textId="77777777" w:rsidR="003664A6" w:rsidRPr="003664A6" w:rsidRDefault="003664A6" w:rsidP="003664A6">
                  <w:pPr>
                    <w:tabs>
                      <w:tab w:val="left" w:pos="567"/>
                    </w:tabs>
                    <w:spacing w:after="0" w:line="240" w:lineRule="auto"/>
                    <w:rPr>
                      <w:rFonts w:eastAsia="Times New Roman"/>
                      <w:kern w:val="0"/>
                      <w14:ligatures w14:val="none"/>
                    </w:rPr>
                  </w:pPr>
                </w:p>
                <w:p w14:paraId="43F8EE01" w14:textId="77777777" w:rsidR="003664A6" w:rsidRPr="003664A6" w:rsidRDefault="003664A6" w:rsidP="003664A6">
                  <w:pPr>
                    <w:tabs>
                      <w:tab w:val="left" w:pos="567"/>
                    </w:tabs>
                    <w:spacing w:after="0" w:line="240" w:lineRule="auto"/>
                    <w:rPr>
                      <w:rFonts w:eastAsia="Times New Roman"/>
                      <w:kern w:val="0"/>
                      <w14:ligatures w14:val="none"/>
                    </w:rPr>
                  </w:pPr>
                  <w:r w:rsidRPr="003664A6">
                    <w:rPr>
                      <w:rFonts w:eastAsia="Times New Roman"/>
                      <w:kern w:val="0"/>
                      <w14:ligatures w14:val="none"/>
                    </w:rPr>
                    <w:t xml:space="preserve">Išimkite 1 dozės pakuotę iš šaldytuvo ir prieš tirpindami palikite kambario temperatūroje bent </w:t>
                  </w:r>
                  <w:r w:rsidRPr="003664A6">
                    <w:rPr>
                      <w:rFonts w:eastAsia="Times New Roman"/>
                      <w:b/>
                      <w:bCs/>
                      <w:kern w:val="0"/>
                      <w14:ligatures w14:val="none"/>
                    </w:rPr>
                    <w:t>30 minučių</w:t>
                  </w:r>
                  <w:r w:rsidRPr="003664A6">
                    <w:rPr>
                      <w:rFonts w:eastAsia="Times New Roman"/>
                      <w:kern w:val="0"/>
                      <w14:ligatures w14:val="none"/>
                    </w:rPr>
                    <w:t>.</w:t>
                  </w:r>
                </w:p>
                <w:p w14:paraId="3FCF6D5C" w14:textId="77777777" w:rsidR="003664A6" w:rsidRPr="003664A6" w:rsidRDefault="003664A6" w:rsidP="003664A6">
                  <w:pPr>
                    <w:keepNext/>
                    <w:keepLines/>
                    <w:tabs>
                      <w:tab w:val="left" w:pos="567"/>
                    </w:tabs>
                    <w:spacing w:after="0" w:line="240" w:lineRule="auto"/>
                    <w:rPr>
                      <w:rFonts w:eastAsia="Times New Roman"/>
                      <w:bCs/>
                      <w:kern w:val="0"/>
                      <w14:ligatures w14:val="none"/>
                    </w:rPr>
                  </w:pPr>
                </w:p>
                <w:p w14:paraId="13A349D3" w14:textId="77777777" w:rsidR="003664A6" w:rsidRPr="003664A6" w:rsidRDefault="003664A6" w:rsidP="003664A6">
                  <w:pPr>
                    <w:keepNext/>
                    <w:tabs>
                      <w:tab w:val="left" w:pos="567"/>
                    </w:tabs>
                    <w:spacing w:after="0" w:line="240" w:lineRule="auto"/>
                    <w:rPr>
                      <w:rFonts w:ascii="Calibri" w:eastAsia="Times New Roman" w:hAnsi="Calibri" w:cs="Calibri"/>
                      <w:noProof/>
                      <w:kern w:val="0"/>
                      <w14:ligatures w14:val="none"/>
                    </w:rPr>
                  </w:pPr>
                  <w:r w:rsidRPr="003664A6">
                    <w:rPr>
                      <w:rFonts w:eastAsia="Times New Roman"/>
                      <w:kern w:val="0"/>
                      <w14:ligatures w14:val="none"/>
                    </w:rPr>
                    <w:t>Jokiais kitais būdais šildyti</w:t>
                  </w:r>
                  <w:r w:rsidRPr="003664A6">
                    <w:rPr>
                      <w:rFonts w:eastAsia="Times New Roman"/>
                      <w:b/>
                      <w:bCs/>
                      <w:kern w:val="0"/>
                      <w14:ligatures w14:val="none"/>
                    </w:rPr>
                    <w:t xml:space="preserve"> </w:t>
                  </w:r>
                  <w:r w:rsidRPr="003664A6">
                    <w:rPr>
                      <w:rFonts w:eastAsia="Times New Roman"/>
                      <w:b/>
                      <w:kern w:val="0"/>
                      <w14:ligatures w14:val="none"/>
                    </w:rPr>
                    <w:t>negalima.</w:t>
                  </w:r>
                </w:p>
              </w:tc>
              <w:tc>
                <w:tcPr>
                  <w:tcW w:w="2285" w:type="dxa"/>
                  <w:tcBorders>
                    <w:top w:val="single" w:sz="4" w:space="0" w:color="auto"/>
                    <w:left w:val="single" w:sz="4" w:space="0" w:color="auto"/>
                    <w:bottom w:val="single" w:sz="4" w:space="0" w:color="auto"/>
                    <w:right w:val="single" w:sz="4" w:space="0" w:color="auto"/>
                  </w:tcBorders>
                </w:tcPr>
                <w:p w14:paraId="7A53F09A" w14:textId="77777777" w:rsidR="003664A6" w:rsidRPr="003664A6" w:rsidRDefault="003664A6" w:rsidP="003664A6">
                  <w:pPr>
                    <w:tabs>
                      <w:tab w:val="left" w:pos="567"/>
                    </w:tabs>
                    <w:spacing w:after="0" w:line="240" w:lineRule="auto"/>
                    <w:rPr>
                      <w:rFonts w:eastAsia="Times New Roman"/>
                      <w:b/>
                      <w:bCs/>
                      <w:kern w:val="0"/>
                      <w14:ligatures w14:val="none"/>
                    </w:rPr>
                  </w:pPr>
                  <w:r w:rsidRPr="003664A6">
                    <w:rPr>
                      <w:rFonts w:eastAsia="Times New Roman"/>
                      <w:b/>
                      <w:bCs/>
                      <w:kern w:val="0"/>
                      <w14:ligatures w14:val="none"/>
                    </w:rPr>
                    <w:t>Nuimkite flakono dangtelį</w:t>
                  </w:r>
                </w:p>
                <w:p w14:paraId="014232B2" w14:textId="77777777" w:rsidR="003664A6" w:rsidRPr="003664A6" w:rsidRDefault="003664A6" w:rsidP="003664A6">
                  <w:pPr>
                    <w:tabs>
                      <w:tab w:val="left" w:pos="567"/>
                    </w:tabs>
                    <w:spacing w:after="0" w:line="240" w:lineRule="auto"/>
                    <w:rPr>
                      <w:rFonts w:eastAsia="Times New Roman"/>
                      <w:kern w:val="0"/>
                      <w14:ligatures w14:val="none"/>
                    </w:rPr>
                  </w:pPr>
                </w:p>
                <w:p w14:paraId="639F75C2" w14:textId="77777777" w:rsidR="003664A6" w:rsidRPr="003664A6" w:rsidRDefault="003664A6" w:rsidP="003664A6">
                  <w:pPr>
                    <w:tabs>
                      <w:tab w:val="left" w:pos="567"/>
                    </w:tabs>
                    <w:spacing w:after="0" w:line="240" w:lineRule="auto"/>
                    <w:rPr>
                      <w:rFonts w:eastAsia="Times New Roman"/>
                      <w:kern w:val="0"/>
                      <w14:ligatures w14:val="none"/>
                    </w:rPr>
                  </w:pPr>
                  <w:r w:rsidRPr="003664A6">
                    <w:rPr>
                      <w:rFonts w:eastAsia="Times New Roman"/>
                      <w:kern w:val="0"/>
                      <w14:ligatures w14:val="none"/>
                    </w:rPr>
                    <w:t>Nuplėškite spalvotą dangtelį nuo flakono.</w:t>
                  </w:r>
                </w:p>
                <w:p w14:paraId="77757BED" w14:textId="77777777" w:rsidR="003664A6" w:rsidRPr="003664A6" w:rsidRDefault="003664A6" w:rsidP="003664A6">
                  <w:pPr>
                    <w:tabs>
                      <w:tab w:val="left" w:pos="567"/>
                    </w:tabs>
                    <w:spacing w:after="0" w:line="240" w:lineRule="auto"/>
                    <w:rPr>
                      <w:rFonts w:eastAsia="Times New Roman"/>
                      <w:kern w:val="0"/>
                      <w14:ligatures w14:val="none"/>
                    </w:rPr>
                  </w:pPr>
                </w:p>
                <w:p w14:paraId="71202057" w14:textId="77777777" w:rsidR="003664A6" w:rsidRPr="003664A6" w:rsidRDefault="003664A6" w:rsidP="003664A6">
                  <w:pPr>
                    <w:tabs>
                      <w:tab w:val="left" w:pos="567"/>
                    </w:tabs>
                    <w:spacing w:after="0" w:line="240" w:lineRule="auto"/>
                    <w:rPr>
                      <w:rFonts w:eastAsia="Times New Roman"/>
                      <w:kern w:val="0"/>
                      <w14:ligatures w14:val="none"/>
                    </w:rPr>
                  </w:pPr>
                  <w:r w:rsidRPr="003664A6">
                    <w:rPr>
                      <w:rFonts w:eastAsia="Times New Roman"/>
                      <w:kern w:val="0"/>
                      <w14:ligatures w14:val="none"/>
                    </w:rPr>
                    <w:t xml:space="preserve">Nuvalykite pilko kamščio viršų </w:t>
                  </w:r>
                  <w:r w:rsidRPr="003664A6">
                    <w:rPr>
                      <w:rFonts w:eastAsia="Times New Roman"/>
                      <w:kern w:val="0"/>
                      <w:u w:val="single"/>
                      <w14:ligatures w14:val="none"/>
                    </w:rPr>
                    <w:t>alkoholyje išmirkytu tamponėliu</w:t>
                  </w:r>
                  <w:r w:rsidRPr="003664A6">
                    <w:rPr>
                      <w:rFonts w:eastAsia="Times New Roman"/>
                      <w:kern w:val="0"/>
                      <w14:ligatures w14:val="none"/>
                    </w:rPr>
                    <w:t>.</w:t>
                  </w:r>
                </w:p>
                <w:p w14:paraId="7885A383" w14:textId="77777777" w:rsidR="003664A6" w:rsidRPr="003664A6" w:rsidRDefault="003664A6" w:rsidP="003664A6">
                  <w:pPr>
                    <w:tabs>
                      <w:tab w:val="left" w:pos="567"/>
                    </w:tabs>
                    <w:spacing w:after="0" w:line="240" w:lineRule="auto"/>
                    <w:rPr>
                      <w:rFonts w:eastAsia="Times New Roman"/>
                      <w:kern w:val="0"/>
                      <w14:ligatures w14:val="none"/>
                    </w:rPr>
                  </w:pPr>
                </w:p>
                <w:p w14:paraId="39DEC6CF" w14:textId="77777777" w:rsidR="003664A6" w:rsidRPr="003664A6" w:rsidRDefault="003664A6" w:rsidP="003664A6">
                  <w:pPr>
                    <w:tabs>
                      <w:tab w:val="left" w:pos="567"/>
                    </w:tabs>
                    <w:spacing w:after="0" w:line="240" w:lineRule="auto"/>
                    <w:rPr>
                      <w:rFonts w:eastAsia="Times New Roman"/>
                      <w:kern w:val="0"/>
                      <w14:ligatures w14:val="none"/>
                    </w:rPr>
                  </w:pPr>
                  <w:r w:rsidRPr="003664A6">
                    <w:rPr>
                      <w:rFonts w:eastAsia="Times New Roman"/>
                      <w:kern w:val="0"/>
                      <w14:ligatures w14:val="none"/>
                    </w:rPr>
                    <w:t>Leiskite nudžiūti.</w:t>
                  </w:r>
                </w:p>
                <w:p w14:paraId="327DD488" w14:textId="77777777" w:rsidR="003664A6" w:rsidRPr="003664A6" w:rsidRDefault="003664A6" w:rsidP="003664A6">
                  <w:pPr>
                    <w:tabs>
                      <w:tab w:val="left" w:pos="567"/>
                    </w:tabs>
                    <w:spacing w:after="0" w:line="240" w:lineRule="auto"/>
                    <w:rPr>
                      <w:rFonts w:eastAsia="Times New Roman"/>
                      <w:kern w:val="0"/>
                      <w14:ligatures w14:val="none"/>
                    </w:rPr>
                  </w:pPr>
                </w:p>
                <w:p w14:paraId="204F3D60"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noProof/>
                      <w:kern w:val="0"/>
                      <w14:ligatures w14:val="none"/>
                    </w:rPr>
                  </w:pPr>
                  <w:r w:rsidRPr="003664A6">
                    <w:rPr>
                      <w:rFonts w:eastAsia="Times New Roman"/>
                      <w:b/>
                      <w:bCs/>
                      <w:kern w:val="0"/>
                      <w14:ligatures w14:val="none"/>
                    </w:rPr>
                    <w:t>Nenuimkite</w:t>
                  </w:r>
                  <w:r w:rsidRPr="003664A6">
                    <w:rPr>
                      <w:rFonts w:eastAsia="Times New Roman"/>
                      <w:kern w:val="0"/>
                      <w14:ligatures w14:val="none"/>
                    </w:rPr>
                    <w:t xml:space="preserve"> pilko guminio kamščio</w:t>
                  </w:r>
                  <w:r w:rsidRPr="003664A6">
                    <w:rPr>
                      <w:rFonts w:ascii="Calibri" w:eastAsia="Times New Roman" w:hAnsi="Calibri" w:cs="Calibri"/>
                      <w:noProof/>
                      <w:kern w:val="0"/>
                      <w14:ligatures w14:val="none"/>
                    </w:rPr>
                    <w:t>.</w:t>
                  </w:r>
                </w:p>
              </w:tc>
              <w:tc>
                <w:tcPr>
                  <w:tcW w:w="2330" w:type="dxa"/>
                  <w:tcBorders>
                    <w:top w:val="single" w:sz="4" w:space="0" w:color="auto"/>
                    <w:left w:val="single" w:sz="4" w:space="0" w:color="auto"/>
                    <w:bottom w:val="single" w:sz="4" w:space="0" w:color="auto"/>
                    <w:right w:val="single" w:sz="4" w:space="0" w:color="auto"/>
                  </w:tcBorders>
                </w:tcPr>
                <w:p w14:paraId="1AF248CB" w14:textId="77777777" w:rsidR="003664A6" w:rsidRPr="003664A6" w:rsidRDefault="003664A6" w:rsidP="003664A6">
                  <w:pPr>
                    <w:keepNext/>
                    <w:tabs>
                      <w:tab w:val="left" w:pos="567"/>
                    </w:tabs>
                    <w:spacing w:after="0" w:line="240" w:lineRule="auto"/>
                    <w:rPr>
                      <w:rFonts w:eastAsia="Times New Roman"/>
                      <w:b/>
                      <w:bCs/>
                      <w:kern w:val="0"/>
                      <w14:ligatures w14:val="none"/>
                    </w:rPr>
                  </w:pPr>
                  <w:r w:rsidRPr="003664A6">
                    <w:rPr>
                      <w:rFonts w:eastAsia="Times New Roman"/>
                      <w:b/>
                      <w:bCs/>
                      <w:kern w:val="0"/>
                      <w14:ligatures w14:val="none"/>
                    </w:rPr>
                    <w:t>Paruoškite flakono adapterį</w:t>
                  </w:r>
                </w:p>
                <w:p w14:paraId="5BDF6112" w14:textId="77777777" w:rsidR="003664A6" w:rsidRPr="003664A6" w:rsidRDefault="003664A6" w:rsidP="003664A6">
                  <w:pPr>
                    <w:keepNext/>
                    <w:tabs>
                      <w:tab w:val="left" w:pos="567"/>
                    </w:tabs>
                    <w:spacing w:after="0" w:line="240" w:lineRule="auto"/>
                    <w:rPr>
                      <w:rFonts w:eastAsia="Times New Roman"/>
                      <w:kern w:val="0"/>
                      <w14:ligatures w14:val="none"/>
                    </w:rPr>
                  </w:pPr>
                </w:p>
                <w:p w14:paraId="239BDAC3" w14:textId="77777777" w:rsidR="003664A6" w:rsidRPr="003664A6" w:rsidRDefault="003664A6" w:rsidP="003664A6">
                  <w:pPr>
                    <w:keepNext/>
                    <w:tabs>
                      <w:tab w:val="left" w:pos="567"/>
                    </w:tabs>
                    <w:spacing w:after="0" w:line="240" w:lineRule="auto"/>
                    <w:rPr>
                      <w:rFonts w:eastAsia="Times New Roman"/>
                      <w:kern w:val="0"/>
                      <w14:ligatures w14:val="none"/>
                    </w:rPr>
                  </w:pPr>
                  <w:r w:rsidRPr="003664A6">
                    <w:rPr>
                      <w:rFonts w:eastAsia="Times New Roman"/>
                      <w:kern w:val="0"/>
                      <w14:ligatures w14:val="none"/>
                    </w:rPr>
                    <w:t xml:space="preserve">Atplėškite lizdinės plokštelės maišelį ir nuimkite buteliuko adapterį laikydami tarpe tarp balto </w:t>
                  </w:r>
                  <w:proofErr w:type="spellStart"/>
                  <w:r w:rsidRPr="003664A6">
                    <w:rPr>
                      <w:rFonts w:eastAsia="Times New Roman"/>
                      <w:kern w:val="0"/>
                      <w14:ligatures w14:val="none"/>
                    </w:rPr>
                    <w:t>luer</w:t>
                  </w:r>
                  <w:proofErr w:type="spellEnd"/>
                  <w:r w:rsidRPr="003664A6">
                    <w:rPr>
                      <w:rFonts w:eastAsia="Times New Roman"/>
                      <w:kern w:val="0"/>
                      <w14:ligatures w14:val="none"/>
                    </w:rPr>
                    <w:t xml:space="preserve"> dangtelio ir gaubto.</w:t>
                  </w:r>
                </w:p>
                <w:p w14:paraId="2D2441E8" w14:textId="77777777" w:rsidR="003664A6" w:rsidRPr="003664A6" w:rsidRDefault="003664A6" w:rsidP="003664A6">
                  <w:pPr>
                    <w:keepNext/>
                    <w:tabs>
                      <w:tab w:val="left" w:pos="567"/>
                    </w:tabs>
                    <w:spacing w:after="0" w:line="240" w:lineRule="auto"/>
                    <w:rPr>
                      <w:rFonts w:eastAsia="Times New Roman"/>
                      <w:kern w:val="0"/>
                      <w14:ligatures w14:val="none"/>
                    </w:rPr>
                  </w:pPr>
                </w:p>
                <w:p w14:paraId="63013DAB"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noProof/>
                      <w:kern w:val="0"/>
                      <w14:ligatures w14:val="none"/>
                    </w:rPr>
                  </w:pPr>
                  <w:r w:rsidRPr="003664A6">
                    <w:rPr>
                      <w:rFonts w:eastAsia="Times New Roman"/>
                      <w:kern w:val="0"/>
                      <w14:ligatures w14:val="none"/>
                    </w:rPr>
                    <w:t xml:space="preserve">Jokiu būdu </w:t>
                  </w:r>
                  <w:r w:rsidRPr="003664A6">
                    <w:rPr>
                      <w:rFonts w:eastAsia="Times New Roman"/>
                      <w:b/>
                      <w:bCs/>
                      <w:kern w:val="0"/>
                      <w14:ligatures w14:val="none"/>
                    </w:rPr>
                    <w:t>nelieskite</w:t>
                  </w:r>
                  <w:r w:rsidRPr="003664A6">
                    <w:rPr>
                      <w:rFonts w:eastAsia="Times New Roman"/>
                      <w:kern w:val="0"/>
                      <w14:ligatures w14:val="none"/>
                    </w:rPr>
                    <w:t xml:space="preserve"> smaigalio arba </w:t>
                  </w:r>
                  <w:proofErr w:type="spellStart"/>
                  <w:r w:rsidRPr="003664A6">
                    <w:rPr>
                      <w:rFonts w:eastAsia="Times New Roman"/>
                      <w:kern w:val="0"/>
                      <w14:ligatures w14:val="none"/>
                    </w:rPr>
                    <w:t>luer</w:t>
                  </w:r>
                  <w:proofErr w:type="spellEnd"/>
                  <w:r w:rsidRPr="003664A6">
                    <w:rPr>
                      <w:rFonts w:eastAsia="Times New Roman"/>
                      <w:kern w:val="0"/>
                      <w14:ligatures w14:val="none"/>
                    </w:rPr>
                    <w:t xml:space="preserve"> jungties. Taip jį užteršite.</w:t>
                  </w:r>
                </w:p>
              </w:tc>
              <w:tc>
                <w:tcPr>
                  <w:tcW w:w="2331" w:type="dxa"/>
                  <w:tcBorders>
                    <w:top w:val="single" w:sz="4" w:space="0" w:color="auto"/>
                    <w:left w:val="single" w:sz="4" w:space="0" w:color="auto"/>
                    <w:bottom w:val="single" w:sz="4" w:space="0" w:color="auto"/>
                    <w:right w:val="single" w:sz="4" w:space="0" w:color="auto"/>
                  </w:tcBorders>
                </w:tcPr>
                <w:p w14:paraId="41A7A189" w14:textId="77777777" w:rsidR="003664A6" w:rsidRPr="003664A6" w:rsidRDefault="003664A6" w:rsidP="003664A6">
                  <w:pPr>
                    <w:keepNext/>
                    <w:tabs>
                      <w:tab w:val="left" w:pos="567"/>
                    </w:tabs>
                    <w:spacing w:after="0" w:line="240" w:lineRule="auto"/>
                    <w:rPr>
                      <w:rFonts w:eastAsia="Times New Roman"/>
                      <w:b/>
                      <w:bCs/>
                      <w:kern w:val="0"/>
                      <w14:ligatures w14:val="none"/>
                    </w:rPr>
                  </w:pPr>
                  <w:r w:rsidRPr="003664A6">
                    <w:rPr>
                      <w:rFonts w:eastAsia="Times New Roman"/>
                      <w:b/>
                      <w:bCs/>
                      <w:kern w:val="0"/>
                      <w14:ligatures w14:val="none"/>
                    </w:rPr>
                    <w:t>Prijunkite flakono adapterį prie flakono</w:t>
                  </w:r>
                </w:p>
                <w:p w14:paraId="56ECEB7F" w14:textId="77777777" w:rsidR="003664A6" w:rsidRPr="003664A6" w:rsidRDefault="003664A6" w:rsidP="003664A6">
                  <w:pPr>
                    <w:keepNext/>
                    <w:spacing w:after="0" w:line="240" w:lineRule="auto"/>
                    <w:rPr>
                      <w:rFonts w:eastAsia="Times New Roman"/>
                      <w:kern w:val="0"/>
                      <w14:ligatures w14:val="none"/>
                    </w:rPr>
                  </w:pPr>
                  <w:r w:rsidRPr="003664A6">
                    <w:rPr>
                      <w:rFonts w:eastAsia="Times New Roman"/>
                      <w:kern w:val="0"/>
                      <w14:ligatures w14:val="none"/>
                    </w:rPr>
                    <w:t>Pastatykite flakoną ant kieto paviršiaus ir laikykite už apačios. Flakono adapterį taikykite į pilko guminio kamščio centrą. Spauskite flakono adapterį tiesiai žemyn į flakono viršų, kol jis saugiai pateks į vietą su „spragtelėjimo“ garsu .</w:t>
                  </w:r>
                </w:p>
                <w:p w14:paraId="5A134219" w14:textId="77777777" w:rsidR="003664A6" w:rsidRPr="003664A6" w:rsidRDefault="003664A6" w:rsidP="003664A6">
                  <w:pPr>
                    <w:keepNext/>
                    <w:tabs>
                      <w:tab w:val="left" w:pos="567"/>
                    </w:tabs>
                    <w:spacing w:after="0" w:line="240" w:lineRule="auto"/>
                    <w:rPr>
                      <w:rFonts w:eastAsia="Times New Roman"/>
                      <w:kern w:val="0"/>
                      <w14:ligatures w14:val="none"/>
                    </w:rPr>
                  </w:pPr>
                </w:p>
                <w:p w14:paraId="2FDBA68E" w14:textId="77777777" w:rsidR="003664A6" w:rsidRPr="003664A6" w:rsidRDefault="003664A6" w:rsidP="003664A6">
                  <w:pPr>
                    <w:keepNext/>
                    <w:tabs>
                      <w:tab w:val="left" w:pos="567"/>
                    </w:tabs>
                    <w:spacing w:after="0" w:line="240" w:lineRule="auto"/>
                    <w:rPr>
                      <w:rFonts w:eastAsia="Times New Roman"/>
                      <w:kern w:val="0"/>
                      <w14:ligatures w14:val="none"/>
                    </w:rPr>
                  </w:pPr>
                  <w:r w:rsidRPr="003664A6">
                    <w:rPr>
                      <w:rFonts w:eastAsia="Times New Roman"/>
                      <w:b/>
                      <w:bCs/>
                      <w:kern w:val="0"/>
                      <w14:ligatures w14:val="none"/>
                    </w:rPr>
                    <w:t>Negalima</w:t>
                  </w:r>
                  <w:r w:rsidRPr="003664A6">
                    <w:rPr>
                      <w:rFonts w:eastAsia="Times New Roman"/>
                      <w:kern w:val="0"/>
                      <w14:ligatures w14:val="none"/>
                    </w:rPr>
                    <w:t xml:space="preserve"> dėti flakono adapterio kampu, nes, leidžiant tirpiklį į flakoną, jis gali pratekėti.</w:t>
                  </w:r>
                </w:p>
                <w:p w14:paraId="18915787" w14:textId="77777777" w:rsidR="003664A6" w:rsidRPr="003664A6" w:rsidRDefault="003664A6" w:rsidP="003664A6">
                  <w:pPr>
                    <w:keepNext/>
                    <w:tabs>
                      <w:tab w:val="left" w:pos="567"/>
                    </w:tabs>
                    <w:spacing w:after="0" w:line="240" w:lineRule="auto"/>
                    <w:rPr>
                      <w:rFonts w:ascii="Calibri" w:eastAsia="Times New Roman" w:hAnsi="Calibri" w:cs="Calibri"/>
                      <w:noProof/>
                      <w:kern w:val="0"/>
                      <w14:ligatures w14:val="none"/>
                    </w:rPr>
                  </w:pPr>
                  <w:r w:rsidRPr="003664A6">
                    <w:rPr>
                      <w:rFonts w:ascii="Calibri" w:eastAsia="Times New Roman" w:hAnsi="Calibri" w:cs="Calibri"/>
                      <w:kern w:val="0"/>
                      <w14:ligatures w14:val="none"/>
                    </w:rPr>
                    <w:object w:dxaOrig="2430" w:dyaOrig="2100" w14:anchorId="04CB38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102pt" o:ole="">
                        <v:imagedata r:id="rId19" o:title=""/>
                      </v:shape>
                      <o:OLEObject Type="Embed" ProgID="PBrush" ShapeID="_x0000_i1025" DrawAspect="Content" ObjectID="_1851767260" r:id="rId20"/>
                    </w:object>
                  </w:r>
                </w:p>
              </w:tc>
            </w:tr>
          </w:tbl>
          <w:p w14:paraId="58DD8F55" w14:textId="77777777" w:rsidR="003664A6" w:rsidRPr="003664A6" w:rsidRDefault="003664A6" w:rsidP="003664A6">
            <w:pPr>
              <w:keepNext/>
              <w:tabs>
                <w:tab w:val="left" w:pos="567"/>
              </w:tabs>
              <w:spacing w:after="0" w:line="240" w:lineRule="auto"/>
              <w:rPr>
                <w:rFonts w:eastAsia="Times New Roman"/>
                <w:bCs/>
                <w:iCs/>
                <w:kern w:val="0"/>
                <w14:ligatures w14:val="none"/>
              </w:rPr>
            </w:pPr>
          </w:p>
          <w:p w14:paraId="46D0A00C" w14:textId="77777777" w:rsidR="003664A6" w:rsidRPr="003664A6" w:rsidRDefault="003664A6" w:rsidP="003664A6">
            <w:pPr>
              <w:keepNext/>
              <w:tabs>
                <w:tab w:val="left" w:pos="567"/>
              </w:tabs>
              <w:spacing w:after="0" w:line="240" w:lineRule="auto"/>
              <w:rPr>
                <w:rFonts w:eastAsia="Times New Roman"/>
                <w:bCs/>
                <w:iCs/>
                <w:kern w:val="0"/>
                <w14:ligatures w14:val="none"/>
              </w:rPr>
            </w:pPr>
          </w:p>
          <w:p w14:paraId="4C98C2FA" w14:textId="77777777" w:rsidR="003664A6" w:rsidRPr="003664A6" w:rsidRDefault="003664A6" w:rsidP="003664A6">
            <w:pPr>
              <w:numPr>
                <w:ilvl w:val="12"/>
                <w:numId w:val="0"/>
              </w:numPr>
              <w:tabs>
                <w:tab w:val="left" w:pos="720"/>
              </w:tabs>
              <w:spacing w:after="200" w:line="240" w:lineRule="auto"/>
              <w:ind w:right="-2"/>
              <w:rPr>
                <w:rFonts w:eastAsia="Times New Roman"/>
                <w:noProof/>
                <w:kern w:val="0"/>
                <w14:ligatures w14:val="none"/>
              </w:rPr>
            </w:pPr>
          </w:p>
          <w:p w14:paraId="1B7CC9C3" w14:textId="77777777" w:rsidR="003664A6" w:rsidRPr="003664A6" w:rsidRDefault="003664A6" w:rsidP="003664A6">
            <w:pPr>
              <w:numPr>
                <w:ilvl w:val="12"/>
                <w:numId w:val="0"/>
              </w:numPr>
              <w:tabs>
                <w:tab w:val="left" w:pos="720"/>
              </w:tabs>
              <w:spacing w:after="200" w:line="240" w:lineRule="auto"/>
              <w:ind w:right="-2"/>
              <w:rPr>
                <w:rFonts w:eastAsia="Times New Roman"/>
                <w:noProof/>
                <w:kern w:val="0"/>
                <w14:ligatures w14:val="none"/>
              </w:rPr>
            </w:pPr>
          </w:p>
          <w:p w14:paraId="1D55089F" w14:textId="77777777" w:rsidR="003664A6" w:rsidRPr="003664A6" w:rsidRDefault="003664A6" w:rsidP="003664A6">
            <w:pPr>
              <w:numPr>
                <w:ilvl w:val="12"/>
                <w:numId w:val="0"/>
              </w:numPr>
              <w:tabs>
                <w:tab w:val="left" w:pos="720"/>
              </w:tabs>
              <w:spacing w:after="200" w:line="240" w:lineRule="auto"/>
              <w:ind w:right="-2"/>
              <w:rPr>
                <w:rFonts w:eastAsia="Times New Roman"/>
                <w:noProof/>
                <w:kern w:val="0"/>
                <w14:ligatures w14:val="none"/>
              </w:rPr>
            </w:pPr>
          </w:p>
          <w:p w14:paraId="623879E0" w14:textId="77777777" w:rsidR="003664A6" w:rsidRPr="003664A6" w:rsidRDefault="003664A6" w:rsidP="003664A6">
            <w:pPr>
              <w:numPr>
                <w:ilvl w:val="12"/>
                <w:numId w:val="0"/>
              </w:numPr>
              <w:tabs>
                <w:tab w:val="left" w:pos="720"/>
              </w:tabs>
              <w:spacing w:after="200" w:line="240" w:lineRule="auto"/>
              <w:ind w:right="-2"/>
              <w:rPr>
                <w:rFonts w:eastAsia="Times New Roman"/>
                <w:noProof/>
                <w:kern w:val="0"/>
                <w14:ligatures w14:val="none"/>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346"/>
              <w:gridCol w:w="2496"/>
              <w:gridCol w:w="2616"/>
              <w:gridCol w:w="2316"/>
            </w:tblGrid>
            <w:tr w:rsidR="003664A6" w:rsidRPr="003664A6" w14:paraId="78D5A93D" w14:textId="77777777" w:rsidTr="004B70C5">
              <w:tc>
                <w:tcPr>
                  <w:tcW w:w="9714" w:type="dxa"/>
                  <w:gridSpan w:val="4"/>
                  <w:tcBorders>
                    <w:top w:val="single" w:sz="4" w:space="0" w:color="auto"/>
                    <w:left w:val="single" w:sz="4" w:space="0" w:color="auto"/>
                    <w:bottom w:val="single" w:sz="4" w:space="0" w:color="auto"/>
                    <w:right w:val="single" w:sz="4" w:space="0" w:color="auto"/>
                  </w:tcBorders>
                  <w:hideMark/>
                </w:tcPr>
                <w:p w14:paraId="2BA87678" w14:textId="77777777" w:rsidR="003664A6" w:rsidRPr="003664A6" w:rsidRDefault="003664A6" w:rsidP="003664A6">
                  <w:pPr>
                    <w:keepNext/>
                    <w:tabs>
                      <w:tab w:val="left" w:pos="567"/>
                    </w:tabs>
                    <w:spacing w:after="0" w:line="240" w:lineRule="auto"/>
                    <w:rPr>
                      <w:rFonts w:ascii="Calibri" w:eastAsia="Times New Roman" w:hAnsi="Calibri" w:cs="Calibri"/>
                      <w:b/>
                      <w:noProof/>
                      <w:kern w:val="0"/>
                      <w14:ligatures w14:val="none"/>
                    </w:rPr>
                  </w:pPr>
                  <w:r w:rsidRPr="003664A6">
                    <w:rPr>
                      <w:rFonts w:eastAsia="Times New Roman"/>
                      <w:b/>
                      <w:bCs/>
                      <w:kern w:val="0"/>
                      <w14:ligatures w14:val="none"/>
                    </w:rPr>
                    <w:lastRenderedPageBreak/>
                    <w:t>Prijunkite užpildytą švirkštą prie flakono adapterio</w:t>
                  </w:r>
                  <w:r w:rsidRPr="003664A6">
                    <w:rPr>
                      <w:rFonts w:ascii="Calibri" w:eastAsia="Times New Roman" w:hAnsi="Calibri" w:cs="Calibri"/>
                      <w:noProof/>
                      <w:kern w:val="0"/>
                      <w:lang w:eastAsia="lt-LT"/>
                      <w14:ligatures w14:val="none"/>
                    </w:rPr>
                    <mc:AlternateContent>
                      <mc:Choice Requires="wps">
                        <w:drawing>
                          <wp:anchor distT="0" distB="0" distL="114300" distR="114300" simplePos="0" relativeHeight="251662336" behindDoc="0" locked="1" layoutInCell="1" allowOverlap="1" wp14:anchorId="0A9B3EBD" wp14:editId="00C2840C">
                            <wp:simplePos x="0" y="0"/>
                            <wp:positionH relativeFrom="column">
                              <wp:posOffset>3457575</wp:posOffset>
                            </wp:positionH>
                            <wp:positionV relativeFrom="paragraph">
                              <wp:posOffset>510540</wp:posOffset>
                            </wp:positionV>
                            <wp:extent cx="561975" cy="247650"/>
                            <wp:effectExtent l="0" t="0" r="0" b="0"/>
                            <wp:wrapNone/>
                            <wp:docPr id="99"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47650"/>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BE9735" w14:textId="77777777" w:rsidR="003664A6" w:rsidRPr="00FC2ACE" w:rsidRDefault="003664A6" w:rsidP="003664A6">
                                        <w:pPr>
                                          <w:rPr>
                                            <w:sz w:val="16"/>
                                            <w:szCs w:val="16"/>
                                          </w:rPr>
                                        </w:pPr>
                                        <w:r w:rsidRPr="00FC2ACE">
                                          <w:rPr>
                                            <w:b/>
                                            <w:bCs/>
                                            <w:sz w:val="16"/>
                                            <w:szCs w:val="16"/>
                                          </w:rPr>
                                          <w:t>SPRAG</w:t>
                                        </w:r>
                                        <w:r>
                                          <w:rPr>
                                            <w:b/>
                                            <w:bCs/>
                                            <w:sz w:val="16"/>
                                            <w:szCs w:val="16"/>
                                          </w:rPr>
                                          <w:t>TT</w:t>
                                        </w:r>
                                        <w:r w:rsidRPr="00FC2ACE">
                                          <w:rPr>
                                            <w:b/>
                                            <w:bCs/>
                                            <w:sz w:val="16"/>
                                            <w:szCs w:val="16"/>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9B3EBD" id="_x0000_t202" coordsize="21600,21600" o:spt="202" path="m,l,21600r21600,l21600,xe">
                            <v:stroke joinstyle="miter"/>
                            <v:path gradientshapeok="t" o:connecttype="rect"/>
                          </v:shapetype>
                          <v:shape id="Text Box 141" o:spid="_x0000_s1027" type="#_x0000_t202" style="position:absolute;margin-left:272.25pt;margin-top:40.2pt;width:44.2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" fillcolor="#f2f2f2" stroked="f">
                            <v:textbox>
                              <w:txbxContent>
                                <w:p w14:paraId="5BBE9735" w14:textId="77777777" w:rsidR="003664A6" w:rsidRPr="00FC2ACE" w:rsidRDefault="003664A6" w:rsidP="003664A6">
                                  <w:pPr>
                                    <w:rPr>
                                      <w:sz w:val="16"/>
                                      <w:szCs w:val="16"/>
                                    </w:rPr>
                                  </w:pPr>
                                  <w:r w:rsidRPr="00FC2ACE">
                                    <w:rPr>
                                      <w:b/>
                                      <w:bCs/>
                                      <w:sz w:val="16"/>
                                      <w:szCs w:val="16"/>
                                    </w:rPr>
                                    <w:t>SPRAG</w:t>
                                  </w:r>
                                  <w:r>
                                    <w:rPr>
                                      <w:b/>
                                      <w:bCs/>
                                      <w:sz w:val="16"/>
                                      <w:szCs w:val="16"/>
                                    </w:rPr>
                                    <w:t>TT</w:t>
                                  </w:r>
                                  <w:r w:rsidRPr="00FC2ACE">
                                    <w:rPr>
                                      <w:b/>
                                      <w:bCs/>
                                      <w:sz w:val="16"/>
                                      <w:szCs w:val="16"/>
                                    </w:rPr>
                                    <w:t>T</w:t>
                                  </w:r>
                                </w:p>
                              </w:txbxContent>
                            </v:textbox>
                            <w10:anchorlock/>
                          </v:shape>
                        </w:pict>
                      </mc:Fallback>
                    </mc:AlternateContent>
                  </w:r>
                </w:p>
              </w:tc>
            </w:tr>
            <w:tr w:rsidR="003664A6" w:rsidRPr="003664A6" w14:paraId="31CDF040" w14:textId="77777777" w:rsidTr="004B70C5">
              <w:tc>
                <w:tcPr>
                  <w:tcW w:w="2346" w:type="dxa"/>
                  <w:tcBorders>
                    <w:top w:val="single" w:sz="4" w:space="0" w:color="auto"/>
                    <w:left w:val="single" w:sz="4" w:space="0" w:color="auto"/>
                    <w:bottom w:val="nil"/>
                    <w:right w:val="single" w:sz="4" w:space="0" w:color="auto"/>
                  </w:tcBorders>
                </w:tcPr>
                <w:p w14:paraId="37CA8C96"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noProof/>
                      <w:kern w:val="0"/>
                      <w14:ligatures w14:val="none"/>
                    </w:rPr>
                  </w:pPr>
                </w:p>
                <w:p w14:paraId="7080210B"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noProof/>
                      <w:kern w:val="0"/>
                      <w14:ligatures w14:val="none"/>
                    </w:rPr>
                  </w:pPr>
                  <w:r w:rsidRPr="003664A6">
                    <w:rPr>
                      <w:rFonts w:ascii="Calibri" w:eastAsia="Times New Roman" w:hAnsi="Calibri" w:cs="Calibri"/>
                      <w:noProof/>
                      <w:kern w:val="0"/>
                      <w:lang w:eastAsia="lt-LT"/>
                      <w14:ligatures w14:val="none"/>
                    </w:rPr>
                    <w:drawing>
                      <wp:inline distT="0" distB="0" distL="0" distR="0" wp14:anchorId="41507A5B" wp14:editId="4772BF2A">
                        <wp:extent cx="1352550" cy="112395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52550" cy="1123950"/>
                                </a:xfrm>
                                <a:prstGeom prst="rect">
                                  <a:avLst/>
                                </a:prstGeom>
                                <a:noFill/>
                                <a:ln>
                                  <a:noFill/>
                                </a:ln>
                              </pic:spPr>
                            </pic:pic>
                          </a:graphicData>
                        </a:graphic>
                      </wp:inline>
                    </w:drawing>
                  </w:r>
                </w:p>
              </w:tc>
              <w:tc>
                <w:tcPr>
                  <w:tcW w:w="2451" w:type="dxa"/>
                  <w:tcBorders>
                    <w:top w:val="single" w:sz="4" w:space="0" w:color="auto"/>
                    <w:left w:val="single" w:sz="4" w:space="0" w:color="auto"/>
                    <w:bottom w:val="nil"/>
                    <w:right w:val="single" w:sz="4" w:space="0" w:color="auto"/>
                  </w:tcBorders>
                </w:tcPr>
                <w:p w14:paraId="7E8098EE"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noProof/>
                      <w:kern w:val="0"/>
                      <w14:ligatures w14:val="none"/>
                    </w:rPr>
                  </w:pPr>
                </w:p>
                <w:p w14:paraId="2677DF12"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noProof/>
                      <w:kern w:val="0"/>
                      <w14:ligatures w14:val="none"/>
                    </w:rPr>
                  </w:pPr>
                  <w:r w:rsidRPr="003664A6">
                    <w:rPr>
                      <w:rFonts w:ascii="Calibri" w:eastAsia="Times New Roman" w:hAnsi="Calibri" w:cs="Calibri"/>
                      <w:noProof/>
                      <w:kern w:val="0"/>
                      <w:lang w:eastAsia="lt-LT"/>
                      <w14:ligatures w14:val="none"/>
                    </w:rPr>
                    <w:drawing>
                      <wp:inline distT="0" distB="0" distL="0" distR="0" wp14:anchorId="181C85DA" wp14:editId="1947BCA3">
                        <wp:extent cx="1390650" cy="1143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90650" cy="1143000"/>
                                </a:xfrm>
                                <a:prstGeom prst="rect">
                                  <a:avLst/>
                                </a:prstGeom>
                                <a:noFill/>
                                <a:ln>
                                  <a:noFill/>
                                </a:ln>
                              </pic:spPr>
                            </pic:pic>
                          </a:graphicData>
                        </a:graphic>
                      </wp:inline>
                    </w:drawing>
                  </w:r>
                </w:p>
              </w:tc>
              <w:tc>
                <w:tcPr>
                  <w:tcW w:w="2601" w:type="dxa"/>
                  <w:tcBorders>
                    <w:top w:val="single" w:sz="4" w:space="0" w:color="auto"/>
                    <w:left w:val="single" w:sz="4" w:space="0" w:color="auto"/>
                    <w:bottom w:val="nil"/>
                    <w:right w:val="single" w:sz="4" w:space="0" w:color="auto"/>
                  </w:tcBorders>
                </w:tcPr>
                <w:p w14:paraId="5FB56BB6"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noProof/>
                      <w:kern w:val="0"/>
                      <w14:ligatures w14:val="none"/>
                    </w:rPr>
                  </w:pPr>
                </w:p>
                <w:p w14:paraId="4DF20B78"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noProof/>
                      <w:kern w:val="0"/>
                      <w14:ligatures w14:val="none"/>
                    </w:rPr>
                  </w:pPr>
                  <w:r w:rsidRPr="003664A6">
                    <w:rPr>
                      <w:rFonts w:ascii="Calibri" w:eastAsia="Times New Roman" w:hAnsi="Calibri" w:cs="Calibri"/>
                      <w:noProof/>
                      <w:kern w:val="0"/>
                      <w:lang w:eastAsia="lt-LT"/>
                      <w14:ligatures w14:val="none"/>
                    </w:rPr>
                    <w:drawing>
                      <wp:inline distT="0" distB="0" distL="0" distR="0" wp14:anchorId="701C74C8" wp14:editId="0EB90602">
                        <wp:extent cx="1333500" cy="120015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33500" cy="1200150"/>
                                </a:xfrm>
                                <a:prstGeom prst="rect">
                                  <a:avLst/>
                                </a:prstGeom>
                                <a:noFill/>
                                <a:ln>
                                  <a:noFill/>
                                </a:ln>
                              </pic:spPr>
                            </pic:pic>
                          </a:graphicData>
                        </a:graphic>
                      </wp:inline>
                    </w:drawing>
                  </w:r>
                </w:p>
              </w:tc>
              <w:tc>
                <w:tcPr>
                  <w:tcW w:w="2316" w:type="dxa"/>
                  <w:tcBorders>
                    <w:top w:val="single" w:sz="4" w:space="0" w:color="auto"/>
                    <w:left w:val="single" w:sz="4" w:space="0" w:color="auto"/>
                    <w:bottom w:val="nil"/>
                    <w:right w:val="single" w:sz="4" w:space="0" w:color="auto"/>
                  </w:tcBorders>
                </w:tcPr>
                <w:p w14:paraId="59AED914"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noProof/>
                      <w:kern w:val="0"/>
                      <w:lang w:eastAsia="en-GB"/>
                      <w14:ligatures w14:val="none"/>
                    </w:rPr>
                  </w:pPr>
                </w:p>
                <w:p w14:paraId="23CAAFFB"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noProof/>
                      <w:kern w:val="0"/>
                      <w14:ligatures w14:val="none"/>
                    </w:rPr>
                  </w:pPr>
                  <w:r w:rsidRPr="003664A6">
                    <w:rPr>
                      <w:rFonts w:ascii="Calibri" w:eastAsia="Times New Roman" w:hAnsi="Calibri" w:cs="Calibri"/>
                      <w:noProof/>
                      <w:kern w:val="0"/>
                      <w:lang w:eastAsia="lt-LT"/>
                      <w14:ligatures w14:val="none"/>
                    </w:rPr>
                    <w:drawing>
                      <wp:inline distT="0" distB="0" distL="0" distR="0" wp14:anchorId="6B283D30" wp14:editId="01C038B4">
                        <wp:extent cx="1333500" cy="1209675"/>
                        <wp:effectExtent l="0" t="0" r="0" b="952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33500" cy="1209675"/>
                                </a:xfrm>
                                <a:prstGeom prst="rect">
                                  <a:avLst/>
                                </a:prstGeom>
                                <a:noFill/>
                                <a:ln>
                                  <a:noFill/>
                                </a:ln>
                              </pic:spPr>
                            </pic:pic>
                          </a:graphicData>
                        </a:graphic>
                      </wp:inline>
                    </w:drawing>
                  </w:r>
                  <w:r w:rsidRPr="003664A6">
                    <w:rPr>
                      <w:rFonts w:ascii="Calibri" w:eastAsia="Times New Roman" w:hAnsi="Calibri" w:cs="Calibri"/>
                      <w:noProof/>
                      <w:kern w:val="0"/>
                      <w14:ligatures w14:val="none"/>
                    </w:rPr>
                    <w:t xml:space="preserve"> </w:t>
                  </w:r>
                </w:p>
              </w:tc>
            </w:tr>
            <w:tr w:rsidR="003664A6" w:rsidRPr="003664A6" w14:paraId="266018F2" w14:textId="77777777" w:rsidTr="004B70C5">
              <w:trPr>
                <w:trHeight w:val="7810"/>
              </w:trPr>
              <w:tc>
                <w:tcPr>
                  <w:tcW w:w="2346" w:type="dxa"/>
                  <w:tcBorders>
                    <w:top w:val="nil"/>
                    <w:left w:val="single" w:sz="4" w:space="0" w:color="auto"/>
                    <w:bottom w:val="single" w:sz="4" w:space="0" w:color="auto"/>
                    <w:right w:val="single" w:sz="4" w:space="0" w:color="auto"/>
                  </w:tcBorders>
                </w:tcPr>
                <w:p w14:paraId="44868657" w14:textId="77777777" w:rsidR="003664A6" w:rsidRPr="003664A6" w:rsidRDefault="003664A6" w:rsidP="003664A6">
                  <w:pPr>
                    <w:numPr>
                      <w:ilvl w:val="12"/>
                      <w:numId w:val="0"/>
                    </w:numPr>
                    <w:tabs>
                      <w:tab w:val="left" w:pos="720"/>
                    </w:tabs>
                    <w:spacing w:after="200" w:line="240" w:lineRule="auto"/>
                    <w:ind w:right="-2"/>
                    <w:rPr>
                      <w:rFonts w:eastAsia="Times New Roman"/>
                      <w:b/>
                      <w:noProof/>
                      <w:kern w:val="0"/>
                      <w14:ligatures w14:val="none"/>
                    </w:rPr>
                  </w:pPr>
                  <w:r w:rsidRPr="003664A6">
                    <w:rPr>
                      <w:rFonts w:eastAsia="Times New Roman"/>
                      <w:b/>
                      <w:noProof/>
                      <w:kern w:val="0"/>
                      <w14:ligatures w14:val="none"/>
                    </w:rPr>
                    <w:t>Nuvalykite sujungimo vietą</w:t>
                  </w:r>
                </w:p>
                <w:p w14:paraId="77DC8F32" w14:textId="77777777" w:rsidR="003664A6" w:rsidRPr="003664A6" w:rsidRDefault="003664A6" w:rsidP="003664A6">
                  <w:pPr>
                    <w:keepNext/>
                    <w:tabs>
                      <w:tab w:val="left" w:pos="567"/>
                    </w:tabs>
                    <w:spacing w:after="0" w:line="240" w:lineRule="auto"/>
                    <w:rPr>
                      <w:rFonts w:eastAsia="Times New Roman"/>
                      <w:kern w:val="0"/>
                      <w14:ligatures w14:val="none"/>
                    </w:rPr>
                  </w:pPr>
                  <w:r w:rsidRPr="003664A6">
                    <w:rPr>
                      <w:rFonts w:eastAsia="Times New Roman"/>
                      <w:kern w:val="0"/>
                      <w14:ligatures w14:val="none"/>
                    </w:rPr>
                    <w:t>Flakoną laikykite vertikaliai, kad išvengtumėte pratekėjimo.</w:t>
                  </w:r>
                  <w:r w:rsidRPr="003664A6">
                    <w:rPr>
                      <w:rFonts w:eastAsia="Times New Roman"/>
                      <w:kern w:val="0"/>
                      <w14:ligatures w14:val="none"/>
                    </w:rPr>
                    <w:br/>
                  </w:r>
                </w:p>
                <w:p w14:paraId="636E57F7" w14:textId="77777777" w:rsidR="003664A6" w:rsidRPr="003664A6" w:rsidRDefault="003664A6" w:rsidP="003664A6">
                  <w:pPr>
                    <w:keepNext/>
                    <w:tabs>
                      <w:tab w:val="left" w:pos="567"/>
                    </w:tabs>
                    <w:spacing w:after="0" w:line="240" w:lineRule="auto"/>
                    <w:rPr>
                      <w:rFonts w:eastAsia="Times New Roman"/>
                      <w:kern w:val="0"/>
                      <w14:ligatures w14:val="none"/>
                    </w:rPr>
                  </w:pPr>
                  <w:r w:rsidRPr="003664A6">
                    <w:rPr>
                      <w:rFonts w:eastAsia="Times New Roman"/>
                      <w:kern w:val="0"/>
                      <w14:ligatures w14:val="none"/>
                    </w:rPr>
                    <w:t xml:space="preserve">Laikykite flakoną už apačios ir dezinfekuokite </w:t>
                  </w:r>
                  <w:proofErr w:type="spellStart"/>
                  <w:r w:rsidRPr="003664A6">
                    <w:rPr>
                      <w:rFonts w:eastAsia="Times New Roman"/>
                      <w:kern w:val="0"/>
                      <w14:ligatures w14:val="none"/>
                    </w:rPr>
                    <w:t>luer</w:t>
                  </w:r>
                  <w:proofErr w:type="spellEnd"/>
                  <w:r w:rsidRPr="003664A6">
                    <w:rPr>
                      <w:rFonts w:eastAsia="Times New Roman"/>
                      <w:kern w:val="0"/>
                      <w14:ligatures w14:val="none"/>
                    </w:rPr>
                    <w:t xml:space="preserve"> jungties vietą (mėlyną angą) su adapteriu alkoholiu sudrėkintu tamponu, bei leiskite nudžiūti prieš sujungiant su švirkštu.</w:t>
                  </w:r>
                </w:p>
                <w:p w14:paraId="1B3180AA" w14:textId="77777777" w:rsidR="003664A6" w:rsidRPr="003664A6" w:rsidRDefault="003664A6" w:rsidP="003664A6">
                  <w:pPr>
                    <w:keepNext/>
                    <w:tabs>
                      <w:tab w:val="left" w:pos="567"/>
                    </w:tabs>
                    <w:spacing w:after="0" w:line="240" w:lineRule="auto"/>
                    <w:rPr>
                      <w:rFonts w:eastAsia="Times New Roman"/>
                      <w:bCs/>
                      <w:kern w:val="0"/>
                      <w14:ligatures w14:val="none"/>
                    </w:rPr>
                  </w:pPr>
                </w:p>
                <w:p w14:paraId="5521BCBE" w14:textId="77777777" w:rsidR="003664A6" w:rsidRPr="003664A6" w:rsidRDefault="003664A6" w:rsidP="003664A6">
                  <w:pPr>
                    <w:keepNext/>
                    <w:tabs>
                      <w:tab w:val="left" w:pos="567"/>
                    </w:tabs>
                    <w:spacing w:after="0" w:line="240" w:lineRule="auto"/>
                    <w:rPr>
                      <w:rFonts w:eastAsia="Times New Roman"/>
                      <w:b/>
                      <w:kern w:val="0"/>
                      <w14:ligatures w14:val="none"/>
                    </w:rPr>
                  </w:pPr>
                  <w:r w:rsidRPr="003664A6">
                    <w:rPr>
                      <w:rFonts w:eastAsia="Times New Roman"/>
                      <w:b/>
                      <w:bCs/>
                      <w:kern w:val="0"/>
                      <w14:ligatures w14:val="none"/>
                    </w:rPr>
                    <w:t>Nekratykite</w:t>
                  </w:r>
                  <w:r w:rsidRPr="003664A6">
                    <w:rPr>
                      <w:rFonts w:eastAsia="Times New Roman"/>
                      <w:b/>
                      <w:kern w:val="0"/>
                      <w14:ligatures w14:val="none"/>
                    </w:rPr>
                    <w:t>.</w:t>
                  </w:r>
                </w:p>
                <w:p w14:paraId="0A52ADB4" w14:textId="77777777" w:rsidR="003664A6" w:rsidRPr="003664A6" w:rsidRDefault="003664A6" w:rsidP="003664A6">
                  <w:pPr>
                    <w:keepNext/>
                    <w:tabs>
                      <w:tab w:val="left" w:pos="567"/>
                    </w:tabs>
                    <w:spacing w:after="0" w:line="240" w:lineRule="auto"/>
                    <w:rPr>
                      <w:rFonts w:eastAsia="Times New Roman"/>
                      <w:bCs/>
                      <w:kern w:val="0"/>
                      <w14:ligatures w14:val="none"/>
                    </w:rPr>
                  </w:pPr>
                </w:p>
                <w:p w14:paraId="20DE7C5A" w14:textId="77777777" w:rsidR="003664A6" w:rsidRPr="003664A6" w:rsidRDefault="003664A6" w:rsidP="003664A6">
                  <w:pPr>
                    <w:keepNext/>
                    <w:tabs>
                      <w:tab w:val="left" w:pos="567"/>
                    </w:tabs>
                    <w:spacing w:after="0" w:line="240" w:lineRule="auto"/>
                    <w:rPr>
                      <w:rFonts w:eastAsia="Times New Roman"/>
                      <w:kern w:val="0"/>
                      <w14:ligatures w14:val="none"/>
                    </w:rPr>
                  </w:pPr>
                  <w:r w:rsidRPr="003664A6">
                    <w:rPr>
                      <w:rFonts w:eastAsia="Times New Roman"/>
                      <w:b/>
                      <w:bCs/>
                      <w:kern w:val="0"/>
                      <w14:ligatures w14:val="none"/>
                    </w:rPr>
                    <w:t>Nelieskite</w:t>
                  </w:r>
                  <w:r w:rsidRPr="003664A6">
                    <w:rPr>
                      <w:rFonts w:eastAsia="Times New Roman"/>
                      <w:bCs/>
                      <w:kern w:val="0"/>
                      <w14:ligatures w14:val="none"/>
                    </w:rPr>
                    <w:t xml:space="preserve"> </w:t>
                  </w:r>
                  <w:r w:rsidRPr="003664A6">
                    <w:rPr>
                      <w:rFonts w:eastAsia="Times New Roman"/>
                      <w:kern w:val="0"/>
                      <w14:ligatures w14:val="none"/>
                    </w:rPr>
                    <w:t xml:space="preserve">atidengtos flakono adapterio </w:t>
                  </w:r>
                  <w:proofErr w:type="spellStart"/>
                  <w:r w:rsidRPr="003664A6">
                    <w:rPr>
                      <w:rFonts w:eastAsia="Times New Roman"/>
                      <w:iCs/>
                      <w:kern w:val="0"/>
                      <w14:ligatures w14:val="none"/>
                    </w:rPr>
                    <w:t>luer</w:t>
                  </w:r>
                  <w:proofErr w:type="spellEnd"/>
                  <w:r w:rsidRPr="003664A6">
                    <w:rPr>
                      <w:rFonts w:eastAsia="Times New Roman"/>
                      <w:kern w:val="0"/>
                      <w14:ligatures w14:val="none"/>
                    </w:rPr>
                    <w:t xml:space="preserve"> jungties.</w:t>
                  </w:r>
                </w:p>
                <w:p w14:paraId="125557BF" w14:textId="77777777" w:rsidR="003664A6" w:rsidRPr="003664A6" w:rsidRDefault="003664A6" w:rsidP="003664A6">
                  <w:pPr>
                    <w:numPr>
                      <w:ilvl w:val="12"/>
                      <w:numId w:val="0"/>
                    </w:numPr>
                    <w:tabs>
                      <w:tab w:val="left" w:pos="720"/>
                    </w:tabs>
                    <w:spacing w:after="200" w:line="240" w:lineRule="auto"/>
                    <w:ind w:right="-2"/>
                    <w:rPr>
                      <w:rFonts w:eastAsia="Times New Roman"/>
                      <w:kern w:val="0"/>
                      <w14:ligatures w14:val="none"/>
                    </w:rPr>
                  </w:pPr>
                  <w:r w:rsidRPr="003664A6">
                    <w:rPr>
                      <w:rFonts w:eastAsia="Times New Roman"/>
                      <w:kern w:val="0"/>
                      <w14:ligatures w14:val="none"/>
                    </w:rPr>
                    <w:t>Taip ją užteršite.</w:t>
                  </w:r>
                </w:p>
              </w:tc>
              <w:tc>
                <w:tcPr>
                  <w:tcW w:w="2451" w:type="dxa"/>
                  <w:tcBorders>
                    <w:top w:val="nil"/>
                    <w:left w:val="single" w:sz="4" w:space="0" w:color="auto"/>
                    <w:bottom w:val="single" w:sz="4" w:space="0" w:color="auto"/>
                    <w:right w:val="single" w:sz="4" w:space="0" w:color="auto"/>
                  </w:tcBorders>
                </w:tcPr>
                <w:p w14:paraId="6F140610" w14:textId="77777777" w:rsidR="003664A6" w:rsidRPr="003664A6" w:rsidRDefault="003664A6" w:rsidP="003664A6">
                  <w:pPr>
                    <w:keepNext/>
                    <w:spacing w:after="0" w:line="240" w:lineRule="auto"/>
                    <w:rPr>
                      <w:rFonts w:eastAsia="Times New Roman"/>
                      <w:b/>
                      <w:bCs/>
                      <w:kern w:val="0"/>
                      <w14:ligatures w14:val="none"/>
                    </w:rPr>
                  </w:pPr>
                  <w:r w:rsidRPr="003664A6">
                    <w:rPr>
                      <w:rFonts w:eastAsia="Times New Roman"/>
                      <w:b/>
                      <w:bCs/>
                      <w:kern w:val="0"/>
                      <w14:ligatures w14:val="none"/>
                    </w:rPr>
                    <w:t>Tinkamai laikykite</w:t>
                  </w:r>
                </w:p>
                <w:p w14:paraId="6E397F2F" w14:textId="77777777" w:rsidR="003664A6" w:rsidRPr="003664A6" w:rsidRDefault="003664A6" w:rsidP="003664A6">
                  <w:pPr>
                    <w:keepNext/>
                    <w:tabs>
                      <w:tab w:val="left" w:pos="567"/>
                    </w:tabs>
                    <w:spacing w:after="0" w:line="240" w:lineRule="auto"/>
                    <w:rPr>
                      <w:rFonts w:eastAsia="Times New Roman"/>
                      <w:kern w:val="0"/>
                      <w14:ligatures w14:val="none"/>
                    </w:rPr>
                  </w:pPr>
                </w:p>
                <w:p w14:paraId="2ED11327" w14:textId="77777777" w:rsidR="003664A6" w:rsidRPr="003664A6" w:rsidRDefault="003664A6" w:rsidP="003664A6">
                  <w:pPr>
                    <w:keepNext/>
                    <w:tabs>
                      <w:tab w:val="left" w:pos="567"/>
                    </w:tabs>
                    <w:spacing w:after="0" w:line="240" w:lineRule="auto"/>
                    <w:rPr>
                      <w:rFonts w:eastAsia="Times New Roman"/>
                      <w:bCs/>
                      <w:kern w:val="0"/>
                      <w14:ligatures w14:val="none"/>
                    </w:rPr>
                  </w:pPr>
                  <w:r w:rsidRPr="003664A6">
                    <w:rPr>
                      <w:rFonts w:eastAsia="Times New Roman"/>
                      <w:kern w:val="0"/>
                      <w14:ligatures w14:val="none"/>
                    </w:rPr>
                    <w:t>Laikykite už balto kaklelio švirkšto viršūnėje.</w:t>
                  </w:r>
                  <w:r w:rsidRPr="003664A6">
                    <w:rPr>
                      <w:rFonts w:eastAsia="Times New Roman"/>
                      <w:kern w:val="0"/>
                      <w14:ligatures w14:val="none"/>
                    </w:rPr>
                    <w:br/>
                  </w:r>
                </w:p>
                <w:p w14:paraId="25D89A5C" w14:textId="77777777" w:rsidR="003664A6" w:rsidRPr="003664A6" w:rsidRDefault="003664A6" w:rsidP="003664A6">
                  <w:pPr>
                    <w:keepNext/>
                    <w:tabs>
                      <w:tab w:val="left" w:pos="567"/>
                    </w:tabs>
                    <w:spacing w:after="0" w:line="240" w:lineRule="auto"/>
                    <w:rPr>
                      <w:rFonts w:eastAsia="Times New Roman"/>
                      <w:kern w:val="0"/>
                      <w14:ligatures w14:val="none"/>
                    </w:rPr>
                  </w:pPr>
                  <w:r w:rsidRPr="003664A6">
                    <w:rPr>
                      <w:rFonts w:eastAsia="Times New Roman"/>
                      <w:kern w:val="0"/>
                      <w14:ligatures w14:val="none"/>
                    </w:rPr>
                    <w:t>Pasiruošimo metu</w:t>
                  </w:r>
                  <w:r w:rsidRPr="003664A6">
                    <w:rPr>
                      <w:rFonts w:eastAsia="Times New Roman"/>
                      <w:bCs/>
                      <w:kern w:val="0"/>
                      <w14:ligatures w14:val="none"/>
                    </w:rPr>
                    <w:t xml:space="preserve"> </w:t>
                  </w:r>
                  <w:r w:rsidRPr="003664A6">
                    <w:rPr>
                      <w:rFonts w:eastAsia="Times New Roman"/>
                      <w:b/>
                      <w:bCs/>
                      <w:kern w:val="0"/>
                      <w14:ligatures w14:val="none"/>
                    </w:rPr>
                    <w:t>nelaikykite</w:t>
                  </w:r>
                  <w:r w:rsidRPr="003664A6">
                    <w:rPr>
                      <w:rFonts w:eastAsia="Times New Roman"/>
                      <w:bCs/>
                      <w:kern w:val="0"/>
                      <w14:ligatures w14:val="none"/>
                    </w:rPr>
                    <w:t xml:space="preserve"> </w:t>
                  </w:r>
                  <w:r w:rsidRPr="003664A6">
                    <w:rPr>
                      <w:rFonts w:eastAsia="Times New Roman"/>
                      <w:kern w:val="0"/>
                      <w14:ligatures w14:val="none"/>
                    </w:rPr>
                    <w:t>švirkšto už stiklinio korpuso.</w:t>
                  </w:r>
                </w:p>
                <w:p w14:paraId="01A67113"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noProof/>
                      <w:kern w:val="0"/>
                      <w14:ligatures w14:val="none"/>
                    </w:rPr>
                  </w:pPr>
                  <w:r w:rsidRPr="003664A6">
                    <w:rPr>
                      <w:rFonts w:ascii="Calibri" w:eastAsia="Times New Roman" w:hAnsi="Calibri" w:cs="Calibri"/>
                      <w:kern w:val="0"/>
                      <w14:ligatures w14:val="none"/>
                    </w:rPr>
                    <w:object w:dxaOrig="2235" w:dyaOrig="1980" w14:anchorId="034B1CB3">
                      <v:shape id="_x0000_i1026" type="#_x0000_t75" style="width:114pt;height:102pt" o:ole="">
                        <v:imagedata r:id="rId25" o:title=""/>
                      </v:shape>
                      <o:OLEObject Type="Embed" ProgID="PBrush" ShapeID="_x0000_i1026" DrawAspect="Content" ObjectID="_1851767261" r:id="rId26"/>
                    </w:object>
                  </w:r>
                </w:p>
              </w:tc>
              <w:tc>
                <w:tcPr>
                  <w:tcW w:w="2601" w:type="dxa"/>
                  <w:tcBorders>
                    <w:top w:val="nil"/>
                    <w:left w:val="single" w:sz="4" w:space="0" w:color="auto"/>
                    <w:bottom w:val="single" w:sz="4" w:space="0" w:color="auto"/>
                    <w:right w:val="single" w:sz="4" w:space="0" w:color="auto"/>
                  </w:tcBorders>
                </w:tcPr>
                <w:p w14:paraId="694C9B79" w14:textId="77777777" w:rsidR="003664A6" w:rsidRPr="003664A6" w:rsidRDefault="003664A6" w:rsidP="003664A6">
                  <w:pPr>
                    <w:keepNext/>
                    <w:tabs>
                      <w:tab w:val="left" w:pos="567"/>
                    </w:tabs>
                    <w:spacing w:after="0" w:line="240" w:lineRule="auto"/>
                    <w:rPr>
                      <w:rFonts w:eastAsia="Times New Roman"/>
                      <w:b/>
                      <w:bCs/>
                      <w:kern w:val="0"/>
                      <w14:ligatures w14:val="none"/>
                    </w:rPr>
                  </w:pPr>
                  <w:r w:rsidRPr="003664A6">
                    <w:rPr>
                      <w:rFonts w:eastAsia="Times New Roman"/>
                      <w:b/>
                      <w:bCs/>
                      <w:kern w:val="0"/>
                      <w14:ligatures w14:val="none"/>
                    </w:rPr>
                    <w:t>Nuimkite dangtelį</w:t>
                  </w:r>
                </w:p>
                <w:p w14:paraId="3AF56C4A" w14:textId="77777777" w:rsidR="003664A6" w:rsidRPr="003664A6" w:rsidRDefault="003664A6" w:rsidP="003664A6">
                  <w:pPr>
                    <w:keepNext/>
                    <w:tabs>
                      <w:tab w:val="left" w:pos="567"/>
                    </w:tabs>
                    <w:spacing w:after="0" w:line="240" w:lineRule="auto"/>
                    <w:rPr>
                      <w:rFonts w:eastAsia="Times New Roman"/>
                      <w:kern w:val="0"/>
                      <w14:ligatures w14:val="none"/>
                    </w:rPr>
                  </w:pPr>
                </w:p>
                <w:p w14:paraId="7448376F" w14:textId="77777777" w:rsidR="003664A6" w:rsidRPr="003664A6" w:rsidRDefault="003664A6" w:rsidP="003664A6">
                  <w:pPr>
                    <w:keepNext/>
                    <w:tabs>
                      <w:tab w:val="left" w:pos="567"/>
                    </w:tabs>
                    <w:spacing w:after="0" w:line="240" w:lineRule="auto"/>
                    <w:rPr>
                      <w:rFonts w:eastAsia="Times New Roman"/>
                      <w:kern w:val="0"/>
                      <w14:ligatures w14:val="none"/>
                    </w:rPr>
                  </w:pPr>
                  <w:r w:rsidRPr="003664A6">
                    <w:rPr>
                      <w:rFonts w:eastAsia="Times New Roman"/>
                      <w:kern w:val="0"/>
                      <w14:ligatures w14:val="none"/>
                    </w:rPr>
                    <w:t>Laikydami už balto kaklelio nulaužkite baltą dangtelį.</w:t>
                  </w:r>
                </w:p>
                <w:p w14:paraId="11839463" w14:textId="77777777" w:rsidR="003664A6" w:rsidRPr="003664A6" w:rsidRDefault="003664A6" w:rsidP="003664A6">
                  <w:pPr>
                    <w:keepNext/>
                    <w:tabs>
                      <w:tab w:val="left" w:pos="567"/>
                    </w:tabs>
                    <w:spacing w:after="0" w:line="240" w:lineRule="auto"/>
                    <w:rPr>
                      <w:rFonts w:eastAsia="Times New Roman"/>
                      <w:kern w:val="0"/>
                      <w14:ligatures w14:val="none"/>
                    </w:rPr>
                  </w:pPr>
                </w:p>
                <w:p w14:paraId="7FE06590" w14:textId="77777777" w:rsidR="003664A6" w:rsidRPr="003664A6" w:rsidRDefault="003664A6" w:rsidP="003664A6">
                  <w:pPr>
                    <w:keepNext/>
                    <w:tabs>
                      <w:tab w:val="left" w:pos="567"/>
                    </w:tabs>
                    <w:spacing w:after="0" w:line="240" w:lineRule="auto"/>
                    <w:rPr>
                      <w:rFonts w:eastAsia="Times New Roman"/>
                      <w:b/>
                      <w:bCs/>
                      <w:kern w:val="0"/>
                      <w14:ligatures w14:val="none"/>
                    </w:rPr>
                  </w:pPr>
                  <w:r w:rsidRPr="003664A6">
                    <w:rPr>
                      <w:rFonts w:eastAsia="Times New Roman"/>
                      <w:kern w:val="0"/>
                      <w14:ligatures w14:val="none"/>
                    </w:rPr>
                    <w:t>Balto dangtelio</w:t>
                  </w:r>
                  <w:r w:rsidRPr="003664A6">
                    <w:rPr>
                      <w:rFonts w:eastAsia="Times New Roman"/>
                      <w:b/>
                      <w:bCs/>
                      <w:kern w:val="0"/>
                      <w14:ligatures w14:val="none"/>
                    </w:rPr>
                    <w:t xml:space="preserve"> negalima sukti </w:t>
                  </w:r>
                  <w:r w:rsidRPr="003664A6">
                    <w:rPr>
                      <w:rFonts w:eastAsia="Times New Roman"/>
                      <w:kern w:val="0"/>
                      <w14:ligatures w14:val="none"/>
                    </w:rPr>
                    <w:t>ar</w:t>
                  </w:r>
                  <w:r w:rsidRPr="003664A6">
                    <w:rPr>
                      <w:rFonts w:eastAsia="Times New Roman"/>
                      <w:b/>
                      <w:bCs/>
                      <w:kern w:val="0"/>
                      <w14:ligatures w14:val="none"/>
                    </w:rPr>
                    <w:t xml:space="preserve"> nupjauti.</w:t>
                  </w:r>
                </w:p>
                <w:p w14:paraId="5EA55014" w14:textId="77777777" w:rsidR="003664A6" w:rsidRPr="003664A6" w:rsidRDefault="003664A6" w:rsidP="003664A6">
                  <w:pPr>
                    <w:keepNext/>
                    <w:tabs>
                      <w:tab w:val="left" w:pos="567"/>
                    </w:tabs>
                    <w:spacing w:after="0" w:line="240" w:lineRule="auto"/>
                    <w:rPr>
                      <w:rFonts w:eastAsia="Times New Roman"/>
                      <w:b/>
                      <w:bCs/>
                      <w:kern w:val="0"/>
                      <w14:ligatures w14:val="none"/>
                    </w:rPr>
                  </w:pPr>
                </w:p>
                <w:p w14:paraId="06FDF865" w14:textId="77777777" w:rsidR="003664A6" w:rsidRPr="003664A6" w:rsidRDefault="003664A6" w:rsidP="003664A6">
                  <w:pPr>
                    <w:keepNext/>
                    <w:tabs>
                      <w:tab w:val="left" w:pos="567"/>
                    </w:tabs>
                    <w:spacing w:after="0" w:line="240" w:lineRule="auto"/>
                    <w:rPr>
                      <w:rFonts w:eastAsia="Times New Roman"/>
                      <w:kern w:val="0"/>
                      <w14:ligatures w14:val="none"/>
                    </w:rPr>
                  </w:pPr>
                  <w:r w:rsidRPr="003664A6">
                    <w:rPr>
                      <w:rFonts w:eastAsia="Times New Roman"/>
                      <w:b/>
                      <w:bCs/>
                      <w:kern w:val="0"/>
                      <w14:ligatures w14:val="none"/>
                    </w:rPr>
                    <w:t>Nelieskite</w:t>
                  </w:r>
                  <w:r w:rsidRPr="003664A6">
                    <w:rPr>
                      <w:rFonts w:eastAsia="Times New Roman"/>
                      <w:kern w:val="0"/>
                      <w14:ligatures w14:val="none"/>
                    </w:rPr>
                    <w:t xml:space="preserve"> švirkšto galiuko. Taip jis bus užterštas.</w:t>
                  </w:r>
                </w:p>
                <w:p w14:paraId="582EE819"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noProof/>
                      <w:kern w:val="0"/>
                      <w14:ligatures w14:val="none"/>
                    </w:rPr>
                  </w:pPr>
                  <w:r w:rsidRPr="003664A6">
                    <w:rPr>
                      <w:rFonts w:ascii="Calibri" w:eastAsia="Times New Roman" w:hAnsi="Calibri" w:cs="Calibri"/>
                      <w:kern w:val="0"/>
                      <w14:ligatures w14:val="none"/>
                    </w:rPr>
                    <w:object w:dxaOrig="2385" w:dyaOrig="2100" w14:anchorId="7398A131">
                      <v:shape id="_x0000_i1027" type="#_x0000_t75" style="width:120pt;height:108pt" o:ole="">
                        <v:imagedata r:id="rId27" o:title=""/>
                      </v:shape>
                      <o:OLEObject Type="Embed" ProgID="PBrush" ShapeID="_x0000_i1027" DrawAspect="Content" ObjectID="_1851767262" r:id="rId28"/>
                    </w:object>
                  </w:r>
                </w:p>
                <w:p w14:paraId="1A8AE3C5" w14:textId="77777777" w:rsidR="003664A6" w:rsidRPr="003664A6" w:rsidRDefault="003664A6" w:rsidP="003664A6">
                  <w:pPr>
                    <w:keepNext/>
                    <w:tabs>
                      <w:tab w:val="left" w:pos="567"/>
                    </w:tabs>
                    <w:spacing w:after="0" w:line="240" w:lineRule="auto"/>
                    <w:rPr>
                      <w:rFonts w:ascii="Calibri" w:eastAsia="Times New Roman" w:hAnsi="Calibri" w:cs="Calibri"/>
                      <w:noProof/>
                      <w:kern w:val="0"/>
                      <w14:ligatures w14:val="none"/>
                    </w:rPr>
                  </w:pPr>
                  <w:r w:rsidRPr="003664A6">
                    <w:rPr>
                      <w:rFonts w:eastAsia="Times New Roman"/>
                      <w:kern w:val="0"/>
                      <w14:ligatures w14:val="none"/>
                    </w:rPr>
                    <w:t>Nulaužtą dangtelį galima išmesti.</w:t>
                  </w:r>
                </w:p>
              </w:tc>
              <w:tc>
                <w:tcPr>
                  <w:tcW w:w="2316" w:type="dxa"/>
                  <w:tcBorders>
                    <w:top w:val="nil"/>
                    <w:left w:val="single" w:sz="4" w:space="0" w:color="auto"/>
                    <w:bottom w:val="single" w:sz="4" w:space="0" w:color="auto"/>
                    <w:right w:val="single" w:sz="4" w:space="0" w:color="auto"/>
                  </w:tcBorders>
                </w:tcPr>
                <w:p w14:paraId="5D50CA7E" w14:textId="77777777" w:rsidR="003664A6" w:rsidRPr="003664A6" w:rsidRDefault="003664A6" w:rsidP="003664A6">
                  <w:pPr>
                    <w:keepNext/>
                    <w:tabs>
                      <w:tab w:val="left" w:pos="567"/>
                    </w:tabs>
                    <w:spacing w:after="0" w:line="240" w:lineRule="auto"/>
                    <w:rPr>
                      <w:rFonts w:eastAsia="Times New Roman"/>
                      <w:b/>
                      <w:bCs/>
                      <w:kern w:val="0"/>
                      <w14:ligatures w14:val="none"/>
                    </w:rPr>
                  </w:pPr>
                  <w:r w:rsidRPr="003664A6">
                    <w:rPr>
                      <w:rFonts w:eastAsia="Times New Roman"/>
                      <w:b/>
                      <w:bCs/>
                      <w:kern w:val="0"/>
                      <w14:ligatures w14:val="none"/>
                    </w:rPr>
                    <w:t>Prijunkite švirkštą prie flakono adapterio</w:t>
                  </w:r>
                </w:p>
                <w:p w14:paraId="7F751A03" w14:textId="77777777" w:rsidR="003664A6" w:rsidRPr="003664A6" w:rsidRDefault="003664A6" w:rsidP="003664A6">
                  <w:pPr>
                    <w:keepNext/>
                    <w:tabs>
                      <w:tab w:val="left" w:pos="567"/>
                    </w:tabs>
                    <w:spacing w:after="0" w:line="240" w:lineRule="auto"/>
                    <w:rPr>
                      <w:rFonts w:eastAsia="Times New Roman"/>
                      <w:kern w:val="0"/>
                      <w14:ligatures w14:val="none"/>
                    </w:rPr>
                  </w:pPr>
                  <w:r w:rsidRPr="003664A6">
                    <w:rPr>
                      <w:rFonts w:eastAsia="Times New Roman"/>
                      <w:kern w:val="0"/>
                      <w14:ligatures w14:val="none"/>
                    </w:rPr>
                    <w:t>Flakono adapterį laikykite už gaubto, kad nejudėtų.</w:t>
                  </w:r>
                </w:p>
                <w:p w14:paraId="4A73E7EA" w14:textId="77777777" w:rsidR="003664A6" w:rsidRPr="003664A6" w:rsidRDefault="003664A6" w:rsidP="003664A6">
                  <w:pPr>
                    <w:keepNext/>
                    <w:tabs>
                      <w:tab w:val="left" w:pos="567"/>
                    </w:tabs>
                    <w:spacing w:after="0" w:line="240" w:lineRule="auto"/>
                    <w:rPr>
                      <w:rFonts w:eastAsia="Times New Roman"/>
                      <w:kern w:val="0"/>
                      <w14:ligatures w14:val="none"/>
                    </w:rPr>
                  </w:pPr>
                </w:p>
                <w:p w14:paraId="5B94DB8A" w14:textId="77777777" w:rsidR="003664A6" w:rsidRPr="003664A6" w:rsidRDefault="003664A6" w:rsidP="003664A6">
                  <w:pPr>
                    <w:keepNext/>
                    <w:tabs>
                      <w:tab w:val="left" w:pos="567"/>
                    </w:tabs>
                    <w:spacing w:after="0" w:line="240" w:lineRule="auto"/>
                    <w:rPr>
                      <w:rFonts w:eastAsia="Times New Roman"/>
                      <w:kern w:val="0"/>
                      <w14:ligatures w14:val="none"/>
                    </w:rPr>
                  </w:pPr>
                  <w:r w:rsidRPr="003664A6">
                    <w:rPr>
                      <w:rFonts w:eastAsia="Times New Roman"/>
                      <w:bCs/>
                      <w:kern w:val="0"/>
                      <w14:ligatures w14:val="none"/>
                    </w:rPr>
                    <w:t xml:space="preserve">Laikykite švirkštą už balto kaklelio </w:t>
                  </w:r>
                  <w:r w:rsidRPr="003664A6">
                    <w:rPr>
                      <w:rFonts w:eastAsia="Times New Roman"/>
                      <w:kern w:val="0"/>
                      <w14:ligatures w14:val="none"/>
                    </w:rPr>
                    <w:t>ir įkiškite ir įspauskite švirkšto galiuką į mėlyną flakono adapterio  jungties angą ir sukite pagal laikrodžio rodyklę, kad švirkštas susijungtų su buteliuko adapteriu (venkite užsukti pernelyg standžiai).</w:t>
                  </w:r>
                </w:p>
                <w:p w14:paraId="78B72DAC" w14:textId="77777777" w:rsidR="003664A6" w:rsidRPr="003664A6" w:rsidRDefault="003664A6" w:rsidP="003664A6">
                  <w:pPr>
                    <w:keepNext/>
                    <w:tabs>
                      <w:tab w:val="left" w:pos="567"/>
                    </w:tabs>
                    <w:spacing w:after="0" w:line="240" w:lineRule="auto"/>
                    <w:rPr>
                      <w:rFonts w:ascii="Calibri" w:eastAsia="Times New Roman" w:hAnsi="Calibri" w:cs="Calibri"/>
                      <w:noProof/>
                      <w:kern w:val="0"/>
                      <w14:ligatures w14:val="none"/>
                    </w:rPr>
                  </w:pPr>
                  <w:r w:rsidRPr="003664A6">
                    <w:rPr>
                      <w:rFonts w:eastAsia="Times New Roman"/>
                      <w:b/>
                      <w:bCs/>
                      <w:kern w:val="0"/>
                      <w14:ligatures w14:val="none"/>
                    </w:rPr>
                    <w:t>Nelaikykite</w:t>
                  </w:r>
                  <w:r w:rsidRPr="003664A6">
                    <w:rPr>
                      <w:rFonts w:eastAsia="Times New Roman"/>
                      <w:kern w:val="0"/>
                      <w14:ligatures w14:val="none"/>
                    </w:rPr>
                    <w:t xml:space="preserve"> už stiklinio švirkšto korpuso, </w:t>
                  </w:r>
                  <w:r w:rsidRPr="003664A6">
                    <w:rPr>
                      <w:rFonts w:eastAsia="Times New Roman"/>
                      <w:kern w:val="0"/>
                      <w14:ligatures w14:val="none"/>
                    </w:rPr>
                    <w:br/>
                    <w:t>nes dėl to baltas kaklelis gali atsipalaiduoti ar atsijungti.</w:t>
                  </w:r>
                </w:p>
              </w:tc>
            </w:tr>
          </w:tbl>
          <w:p w14:paraId="4FA9C053" w14:textId="77777777" w:rsidR="003664A6" w:rsidRPr="003664A6" w:rsidRDefault="003664A6" w:rsidP="003664A6">
            <w:pPr>
              <w:keepNext/>
              <w:tabs>
                <w:tab w:val="left" w:pos="567"/>
              </w:tabs>
              <w:spacing w:after="0" w:line="240" w:lineRule="auto"/>
              <w:rPr>
                <w:rFonts w:eastAsia="Times New Roman"/>
                <w:b/>
                <w:bCs/>
                <w:kern w:val="0"/>
                <w14:ligatures w14:val="none"/>
              </w:rPr>
            </w:pPr>
          </w:p>
        </w:tc>
      </w:tr>
    </w:tbl>
    <w:p w14:paraId="525191AE" w14:textId="77777777" w:rsidR="003664A6" w:rsidRPr="003664A6" w:rsidRDefault="003664A6" w:rsidP="003664A6">
      <w:pPr>
        <w:keepNext/>
        <w:tabs>
          <w:tab w:val="left" w:pos="567"/>
        </w:tabs>
        <w:spacing w:after="0" w:line="240" w:lineRule="auto"/>
        <w:rPr>
          <w:rFonts w:eastAsia="Times New Roman"/>
          <w:kern w:val="0"/>
          <w14:ligatures w14:val="none"/>
        </w:rPr>
        <w:sectPr w:rsidR="003664A6" w:rsidRPr="003664A6" w:rsidSect="003664A6">
          <w:endnotePr>
            <w:numFmt w:val="decimal"/>
          </w:endnotePr>
          <w:pgSz w:w="11907" w:h="16840" w:code="9"/>
          <w:pgMar w:top="1138" w:right="1197" w:bottom="1138" w:left="1411" w:header="734" w:footer="734" w:gutter="0"/>
          <w:cols w:space="1296"/>
          <w:titlePg/>
          <w:rtlGutter/>
        </w:sectPr>
      </w:pPr>
    </w:p>
    <w:tbl>
      <w:tblPr>
        <w:tblW w:w="9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346"/>
        <w:gridCol w:w="2343"/>
        <w:gridCol w:w="2344"/>
      </w:tblGrid>
      <w:tr w:rsidR="003664A6" w:rsidRPr="003664A6" w14:paraId="3E7FD570" w14:textId="77777777" w:rsidTr="004B70C5">
        <w:tc>
          <w:tcPr>
            <w:tcW w:w="4751" w:type="dxa"/>
            <w:gridSpan w:val="2"/>
            <w:tcBorders>
              <w:top w:val="single" w:sz="4" w:space="0" w:color="auto"/>
              <w:left w:val="single" w:sz="4" w:space="0" w:color="auto"/>
              <w:bottom w:val="single" w:sz="4" w:space="0" w:color="auto"/>
              <w:right w:val="single" w:sz="4" w:space="0" w:color="auto"/>
            </w:tcBorders>
            <w:shd w:val="clear" w:color="auto" w:fill="000000"/>
            <w:hideMark/>
          </w:tcPr>
          <w:p w14:paraId="1E4E9661" w14:textId="77777777" w:rsidR="003664A6" w:rsidRPr="003664A6" w:rsidRDefault="003664A6" w:rsidP="003664A6">
            <w:pPr>
              <w:keepNext/>
              <w:tabs>
                <w:tab w:val="left" w:pos="567"/>
              </w:tabs>
              <w:spacing w:after="0" w:line="240" w:lineRule="auto"/>
              <w:rPr>
                <w:rFonts w:eastAsia="Times New Roman"/>
                <w:b/>
                <w:bCs/>
                <w:kern w:val="0"/>
                <w14:ligatures w14:val="none"/>
              </w:rPr>
            </w:pPr>
            <w:r w:rsidRPr="003664A6">
              <w:rPr>
                <w:rFonts w:eastAsia="Times New Roman"/>
                <w:b/>
                <w:bCs/>
                <w:kern w:val="0"/>
                <w14:ligatures w14:val="none"/>
              </w:rPr>
              <w:lastRenderedPageBreak/>
              <w:t>2 žingsnis</w:t>
            </w:r>
          </w:p>
        </w:tc>
        <w:tc>
          <w:tcPr>
            <w:tcW w:w="4687" w:type="dxa"/>
            <w:gridSpan w:val="2"/>
            <w:tcBorders>
              <w:top w:val="single" w:sz="4" w:space="0" w:color="auto"/>
              <w:left w:val="single" w:sz="4" w:space="0" w:color="auto"/>
              <w:bottom w:val="single" w:sz="4" w:space="0" w:color="auto"/>
              <w:right w:val="single" w:sz="4" w:space="0" w:color="auto"/>
            </w:tcBorders>
            <w:shd w:val="clear" w:color="auto" w:fill="BFBFBF"/>
          </w:tcPr>
          <w:p w14:paraId="47EBDCBB"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b/>
                <w:noProof/>
                <w:kern w:val="0"/>
                <w14:ligatures w14:val="none"/>
              </w:rPr>
            </w:pPr>
            <w:r w:rsidRPr="003664A6">
              <w:rPr>
                <w:rFonts w:eastAsia="Times New Roman"/>
                <w:b/>
                <w:bCs/>
                <w:kern w:val="0"/>
                <w14:ligatures w14:val="none"/>
              </w:rPr>
              <w:t xml:space="preserve">Ištirpinkite </w:t>
            </w:r>
            <w:proofErr w:type="spellStart"/>
            <w:r w:rsidRPr="003664A6">
              <w:rPr>
                <w:rFonts w:eastAsia="Times New Roman"/>
                <w:b/>
                <w:bCs/>
                <w:kern w:val="0"/>
                <w14:ligatures w14:val="none"/>
              </w:rPr>
              <w:t>mikrosferas</w:t>
            </w:r>
            <w:proofErr w:type="spellEnd"/>
          </w:p>
        </w:tc>
      </w:tr>
      <w:tr w:rsidR="003664A6" w:rsidRPr="003664A6" w14:paraId="5C78A53E" w14:textId="77777777" w:rsidTr="004B70C5">
        <w:tc>
          <w:tcPr>
            <w:tcW w:w="2405" w:type="dxa"/>
            <w:tcBorders>
              <w:top w:val="single" w:sz="4" w:space="0" w:color="auto"/>
              <w:left w:val="single" w:sz="4" w:space="0" w:color="auto"/>
              <w:bottom w:val="nil"/>
              <w:right w:val="single" w:sz="4" w:space="0" w:color="auto"/>
            </w:tcBorders>
            <w:hideMark/>
          </w:tcPr>
          <w:p w14:paraId="492C0BEB" w14:textId="77777777" w:rsidR="003664A6" w:rsidRPr="003664A6" w:rsidRDefault="003664A6" w:rsidP="003664A6">
            <w:pPr>
              <w:keepNext/>
              <w:tabs>
                <w:tab w:val="left" w:pos="567"/>
              </w:tabs>
              <w:spacing w:after="0" w:line="240" w:lineRule="auto"/>
              <w:rPr>
                <w:rFonts w:ascii="Calibri" w:eastAsia="Times New Roman" w:hAnsi="Calibri" w:cs="Calibri"/>
                <w:noProof/>
                <w:kern w:val="0"/>
                <w14:ligatures w14:val="none"/>
              </w:rPr>
            </w:pPr>
            <w:r w:rsidRPr="003664A6">
              <w:rPr>
                <w:rFonts w:ascii="Calibri" w:eastAsia="Times New Roman" w:hAnsi="Calibri" w:cs="Calibri"/>
                <w:noProof/>
                <w:kern w:val="0"/>
                <w14:ligatures w14:val="none"/>
              </w:rPr>
              <w:t xml:space="preserve"> </w:t>
            </w:r>
          </w:p>
          <w:p w14:paraId="39D2153B" w14:textId="77777777" w:rsidR="003664A6" w:rsidRPr="003664A6" w:rsidRDefault="003664A6" w:rsidP="003664A6">
            <w:pPr>
              <w:keepNext/>
              <w:tabs>
                <w:tab w:val="left" w:pos="567"/>
              </w:tabs>
              <w:spacing w:after="0" w:line="240" w:lineRule="auto"/>
              <w:rPr>
                <w:rFonts w:eastAsia="Times New Roman"/>
                <w:b/>
                <w:bCs/>
                <w:kern w:val="0"/>
                <w14:ligatures w14:val="none"/>
              </w:rPr>
            </w:pPr>
            <w:r w:rsidRPr="003664A6">
              <w:rPr>
                <w:rFonts w:ascii="Calibri" w:eastAsia="Times New Roman" w:hAnsi="Calibri" w:cs="Calibri"/>
                <w:noProof/>
                <w:kern w:val="0"/>
                <w14:ligatures w14:val="none"/>
              </w:rPr>
              <w:t xml:space="preserve"> </w:t>
            </w:r>
            <w:r w:rsidRPr="003664A6">
              <w:rPr>
                <w:rFonts w:ascii="Calibri" w:eastAsia="Times New Roman" w:hAnsi="Calibri" w:cs="Calibri"/>
                <w:noProof/>
                <w:kern w:val="0"/>
                <w:lang w:eastAsia="lt-LT"/>
                <w14:ligatures w14:val="none"/>
              </w:rPr>
              <w:drawing>
                <wp:inline distT="0" distB="0" distL="0" distR="0" wp14:anchorId="464BF1FC" wp14:editId="6A8F2AE9">
                  <wp:extent cx="1352550" cy="129540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52550" cy="1295400"/>
                          </a:xfrm>
                          <a:prstGeom prst="rect">
                            <a:avLst/>
                          </a:prstGeom>
                          <a:noFill/>
                          <a:ln>
                            <a:noFill/>
                          </a:ln>
                        </pic:spPr>
                      </pic:pic>
                    </a:graphicData>
                  </a:graphic>
                </wp:inline>
              </w:drawing>
            </w:r>
            <w:r w:rsidRPr="003664A6">
              <w:rPr>
                <w:rFonts w:eastAsia="Times New Roman"/>
                <w:b/>
                <w:bCs/>
                <w:kern w:val="0"/>
                <w14:ligatures w14:val="none"/>
              </w:rPr>
              <w:t xml:space="preserve"> </w:t>
            </w:r>
          </w:p>
          <w:p w14:paraId="4B8550A0" w14:textId="77777777" w:rsidR="003664A6" w:rsidRPr="003664A6" w:rsidRDefault="003664A6" w:rsidP="003664A6">
            <w:pPr>
              <w:keepNext/>
              <w:tabs>
                <w:tab w:val="left" w:pos="567"/>
              </w:tabs>
              <w:spacing w:after="0" w:line="240" w:lineRule="auto"/>
              <w:rPr>
                <w:rFonts w:eastAsia="Times New Roman"/>
                <w:b/>
                <w:bCs/>
                <w:kern w:val="0"/>
                <w14:ligatures w14:val="none"/>
              </w:rPr>
            </w:pPr>
          </w:p>
          <w:p w14:paraId="5472DBF2" w14:textId="77777777" w:rsidR="003664A6" w:rsidRPr="003664A6" w:rsidRDefault="003664A6" w:rsidP="003664A6">
            <w:pPr>
              <w:keepNext/>
              <w:tabs>
                <w:tab w:val="left" w:pos="567"/>
              </w:tabs>
              <w:spacing w:after="0" w:line="240" w:lineRule="auto"/>
              <w:rPr>
                <w:rFonts w:eastAsia="Times New Roman"/>
                <w:b/>
                <w:bCs/>
                <w:kern w:val="0"/>
                <w14:ligatures w14:val="none"/>
              </w:rPr>
            </w:pPr>
            <w:r w:rsidRPr="003664A6">
              <w:rPr>
                <w:rFonts w:eastAsia="Times New Roman"/>
                <w:b/>
                <w:bCs/>
                <w:kern w:val="0"/>
                <w14:ligatures w14:val="none"/>
              </w:rPr>
              <w:t>Suleiskite tirpiklį</w:t>
            </w:r>
          </w:p>
          <w:p w14:paraId="556CBA3D" w14:textId="77777777" w:rsidR="003664A6" w:rsidRPr="003664A6" w:rsidRDefault="003664A6" w:rsidP="003664A6">
            <w:pPr>
              <w:numPr>
                <w:ilvl w:val="12"/>
                <w:numId w:val="0"/>
              </w:numPr>
              <w:tabs>
                <w:tab w:val="left" w:pos="720"/>
              </w:tabs>
              <w:spacing w:after="0" w:line="240" w:lineRule="auto"/>
              <w:ind w:right="-2"/>
              <w:rPr>
                <w:rFonts w:eastAsia="Times New Roman"/>
                <w:kern w:val="0"/>
                <w14:ligatures w14:val="none"/>
              </w:rPr>
            </w:pPr>
          </w:p>
          <w:p w14:paraId="4731A282" w14:textId="77777777" w:rsidR="003664A6" w:rsidRPr="003664A6" w:rsidRDefault="003664A6" w:rsidP="003664A6">
            <w:pPr>
              <w:numPr>
                <w:ilvl w:val="12"/>
                <w:numId w:val="0"/>
              </w:numPr>
              <w:tabs>
                <w:tab w:val="left" w:pos="720"/>
              </w:tabs>
              <w:spacing w:after="0" w:line="240" w:lineRule="auto"/>
              <w:ind w:right="-2"/>
              <w:rPr>
                <w:rFonts w:ascii="Calibri" w:eastAsia="Times New Roman" w:hAnsi="Calibri" w:cs="Calibri"/>
                <w:noProof/>
                <w:kern w:val="0"/>
                <w14:ligatures w14:val="none"/>
              </w:rPr>
            </w:pPr>
            <w:r w:rsidRPr="003664A6">
              <w:rPr>
                <w:rFonts w:eastAsia="Times New Roman"/>
                <w:kern w:val="0"/>
                <w14:ligatures w14:val="none"/>
              </w:rPr>
              <w:t>Suleiskite visą švirkšte esantį tirpiklį į flakoną</w:t>
            </w:r>
            <w:r w:rsidRPr="003664A6">
              <w:rPr>
                <w:rFonts w:ascii="Calibri" w:eastAsia="Times New Roman" w:hAnsi="Calibri" w:cs="Calibri"/>
                <w:b/>
                <w:noProof/>
                <w:kern w:val="0"/>
                <w14:ligatures w14:val="none"/>
              </w:rPr>
              <w:t xml:space="preserve"> </w:t>
            </w:r>
          </w:p>
        </w:tc>
        <w:tc>
          <w:tcPr>
            <w:tcW w:w="2344" w:type="dxa"/>
            <w:tcBorders>
              <w:top w:val="nil"/>
              <w:left w:val="single" w:sz="4" w:space="0" w:color="auto"/>
              <w:bottom w:val="nil"/>
              <w:right w:val="single" w:sz="4" w:space="0" w:color="auto"/>
            </w:tcBorders>
          </w:tcPr>
          <w:p w14:paraId="563421BA"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noProof/>
                <w:kern w:val="0"/>
                <w14:ligatures w14:val="none"/>
              </w:rPr>
            </w:pPr>
          </w:p>
          <w:p w14:paraId="28FEC7DF"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noProof/>
                <w:kern w:val="0"/>
                <w14:ligatures w14:val="none"/>
              </w:rPr>
            </w:pPr>
            <w:r w:rsidRPr="003664A6">
              <w:rPr>
                <w:rFonts w:ascii="Calibri" w:eastAsia="Times New Roman" w:hAnsi="Calibri" w:cs="Calibri"/>
                <w:noProof/>
                <w:kern w:val="0"/>
                <w:lang w:eastAsia="lt-LT"/>
                <w14:ligatures w14:val="none"/>
              </w:rPr>
              <w:drawing>
                <wp:inline distT="0" distB="0" distL="0" distR="0" wp14:anchorId="116E1FBD" wp14:editId="48C44923">
                  <wp:extent cx="1542430" cy="1357773"/>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46358" cy="1361230"/>
                          </a:xfrm>
                          <a:prstGeom prst="rect">
                            <a:avLst/>
                          </a:prstGeom>
                          <a:noFill/>
                          <a:ln>
                            <a:noFill/>
                          </a:ln>
                        </pic:spPr>
                      </pic:pic>
                    </a:graphicData>
                  </a:graphic>
                </wp:inline>
              </w:drawing>
            </w:r>
          </w:p>
          <w:p w14:paraId="51466DAF" w14:textId="77777777" w:rsidR="003664A6" w:rsidRPr="003664A6" w:rsidRDefault="003664A6" w:rsidP="003664A6">
            <w:pPr>
              <w:keepNext/>
              <w:tabs>
                <w:tab w:val="left" w:pos="567"/>
                <w:tab w:val="left" w:pos="1701"/>
              </w:tabs>
              <w:spacing w:after="0" w:line="240" w:lineRule="auto"/>
              <w:outlineLvl w:val="0"/>
              <w:rPr>
                <w:rFonts w:ascii="Calibri" w:eastAsia="Times New Roman" w:hAnsi="Calibri" w:cs="Calibri"/>
                <w:noProof/>
                <w:kern w:val="0"/>
                <w14:ligatures w14:val="none"/>
              </w:rPr>
            </w:pPr>
            <w:r w:rsidRPr="003664A6">
              <w:rPr>
                <w:rFonts w:eastAsia="Times New Roman"/>
                <w:b/>
                <w:bCs/>
                <w:kern w:val="0"/>
                <w14:ligatures w14:val="none"/>
              </w:rPr>
              <w:t xml:space="preserve">Paskirstykite </w:t>
            </w:r>
            <w:proofErr w:type="spellStart"/>
            <w:r w:rsidRPr="003664A6">
              <w:rPr>
                <w:rFonts w:eastAsia="Times New Roman"/>
                <w:b/>
                <w:bCs/>
                <w:kern w:val="0"/>
                <w14:ligatures w14:val="none"/>
              </w:rPr>
              <w:t>mikrosferas</w:t>
            </w:r>
            <w:proofErr w:type="spellEnd"/>
            <w:r w:rsidRPr="003664A6">
              <w:rPr>
                <w:rFonts w:eastAsia="Times New Roman"/>
                <w:b/>
                <w:bCs/>
                <w:kern w:val="0"/>
                <w14:ligatures w14:val="none"/>
              </w:rPr>
              <w:t xml:space="preserve"> tirpiklyje</w:t>
            </w:r>
          </w:p>
        </w:tc>
        <w:tc>
          <w:tcPr>
            <w:tcW w:w="2343" w:type="dxa"/>
            <w:tcBorders>
              <w:top w:val="nil"/>
              <w:left w:val="single" w:sz="4" w:space="0" w:color="auto"/>
              <w:bottom w:val="nil"/>
              <w:right w:val="single" w:sz="4" w:space="0" w:color="auto"/>
            </w:tcBorders>
          </w:tcPr>
          <w:p w14:paraId="15EAAAD8"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noProof/>
                <w:kern w:val="0"/>
                <w14:ligatures w14:val="none"/>
              </w:rPr>
            </w:pPr>
          </w:p>
          <w:p w14:paraId="66A8D2E5"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noProof/>
                <w:kern w:val="0"/>
                <w14:ligatures w14:val="none"/>
              </w:rPr>
            </w:pPr>
            <w:r w:rsidRPr="003664A6">
              <w:rPr>
                <w:rFonts w:ascii="Calibri" w:eastAsia="Times New Roman" w:hAnsi="Calibri" w:cs="Calibri"/>
                <w:noProof/>
                <w:kern w:val="0"/>
                <w:lang w:eastAsia="lt-LT"/>
                <w14:ligatures w14:val="none"/>
              </w:rPr>
              <w:drawing>
                <wp:inline distT="0" distB="0" distL="0" distR="0" wp14:anchorId="2D369563" wp14:editId="220DD05B">
                  <wp:extent cx="1314450" cy="1247775"/>
                  <wp:effectExtent l="0" t="0" r="0" b="952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14450" cy="1247775"/>
                          </a:xfrm>
                          <a:prstGeom prst="rect">
                            <a:avLst/>
                          </a:prstGeom>
                          <a:noFill/>
                          <a:ln>
                            <a:noFill/>
                          </a:ln>
                        </pic:spPr>
                      </pic:pic>
                    </a:graphicData>
                  </a:graphic>
                </wp:inline>
              </w:drawing>
            </w:r>
          </w:p>
          <w:p w14:paraId="75AF7E65" w14:textId="77777777" w:rsidR="003664A6" w:rsidRPr="003664A6" w:rsidRDefault="003664A6" w:rsidP="003664A6">
            <w:pPr>
              <w:keepNext/>
              <w:tabs>
                <w:tab w:val="left" w:pos="567"/>
              </w:tabs>
              <w:spacing w:after="0" w:line="240" w:lineRule="auto"/>
              <w:rPr>
                <w:rFonts w:eastAsia="Times New Roman"/>
                <w:b/>
                <w:bCs/>
                <w:kern w:val="0"/>
                <w14:ligatures w14:val="none"/>
              </w:rPr>
            </w:pPr>
            <w:r w:rsidRPr="003664A6">
              <w:rPr>
                <w:rFonts w:eastAsia="Times New Roman"/>
                <w:b/>
                <w:bCs/>
                <w:kern w:val="0"/>
                <w14:ligatures w14:val="none"/>
              </w:rPr>
              <w:t>Sutraukite suspensiją į švirkštą</w:t>
            </w:r>
          </w:p>
        </w:tc>
        <w:tc>
          <w:tcPr>
            <w:tcW w:w="2344" w:type="dxa"/>
            <w:tcBorders>
              <w:top w:val="nil"/>
              <w:left w:val="single" w:sz="4" w:space="0" w:color="auto"/>
              <w:bottom w:val="nil"/>
              <w:right w:val="single" w:sz="4" w:space="0" w:color="auto"/>
            </w:tcBorders>
          </w:tcPr>
          <w:p w14:paraId="6890D569"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noProof/>
                <w:kern w:val="0"/>
                <w14:ligatures w14:val="none"/>
              </w:rPr>
            </w:pPr>
          </w:p>
          <w:p w14:paraId="17580C91"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noProof/>
                <w:kern w:val="0"/>
                <w14:ligatures w14:val="none"/>
              </w:rPr>
            </w:pPr>
            <w:r w:rsidRPr="003664A6">
              <w:rPr>
                <w:rFonts w:ascii="Calibri" w:eastAsia="Times New Roman" w:hAnsi="Calibri" w:cs="Calibri"/>
                <w:noProof/>
                <w:kern w:val="0"/>
                <w:lang w:eastAsia="lt-LT"/>
                <w14:ligatures w14:val="none"/>
              </w:rPr>
              <w:drawing>
                <wp:inline distT="0" distB="0" distL="0" distR="0" wp14:anchorId="06FF014A" wp14:editId="7FE11945">
                  <wp:extent cx="1304925" cy="1190625"/>
                  <wp:effectExtent l="0" t="0" r="9525"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04925" cy="1190625"/>
                          </a:xfrm>
                          <a:prstGeom prst="rect">
                            <a:avLst/>
                          </a:prstGeom>
                          <a:noFill/>
                          <a:ln>
                            <a:noFill/>
                          </a:ln>
                        </pic:spPr>
                      </pic:pic>
                    </a:graphicData>
                  </a:graphic>
                </wp:inline>
              </w:drawing>
            </w:r>
          </w:p>
          <w:p w14:paraId="27E6CDFA" w14:textId="77777777" w:rsidR="003664A6" w:rsidRPr="003664A6" w:rsidRDefault="003664A6" w:rsidP="003664A6">
            <w:pPr>
              <w:keepNext/>
              <w:tabs>
                <w:tab w:val="left" w:pos="567"/>
              </w:tabs>
              <w:spacing w:after="0" w:line="240" w:lineRule="auto"/>
              <w:rPr>
                <w:rFonts w:eastAsia="Times New Roman"/>
                <w:b/>
                <w:bCs/>
                <w:kern w:val="0"/>
                <w14:ligatures w14:val="none"/>
              </w:rPr>
            </w:pPr>
            <w:r w:rsidRPr="003664A6">
              <w:rPr>
                <w:rFonts w:eastAsia="Times New Roman"/>
                <w:b/>
                <w:bCs/>
                <w:kern w:val="0"/>
                <w14:ligatures w14:val="none"/>
              </w:rPr>
              <w:t>Nuimkite flakono adapterį</w:t>
            </w:r>
          </w:p>
        </w:tc>
      </w:tr>
      <w:tr w:rsidR="003664A6" w:rsidRPr="003664A6" w14:paraId="12035DE3" w14:textId="77777777" w:rsidTr="004B70C5">
        <w:tc>
          <w:tcPr>
            <w:tcW w:w="2405" w:type="dxa"/>
            <w:tcBorders>
              <w:top w:val="nil"/>
              <w:left w:val="single" w:sz="4" w:space="0" w:color="auto"/>
              <w:bottom w:val="single" w:sz="4" w:space="0" w:color="auto"/>
              <w:right w:val="single" w:sz="4" w:space="0" w:color="auto"/>
            </w:tcBorders>
          </w:tcPr>
          <w:p w14:paraId="1B6828EC"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b/>
                <w:noProof/>
                <w:kern w:val="0"/>
                <w14:ligatures w14:val="none"/>
              </w:rPr>
            </w:pPr>
            <w:r w:rsidRPr="003664A6">
              <w:rPr>
                <w:rFonts w:eastAsia="Calibri"/>
                <w:noProof/>
                <w:kern w:val="0"/>
                <w:sz w:val="24"/>
                <w:szCs w:val="24"/>
                <w:lang w:eastAsia="lt-LT"/>
                <w14:ligatures w14:val="none"/>
              </w:rPr>
              <mc:AlternateContent>
                <mc:Choice Requires="wps">
                  <w:drawing>
                    <wp:anchor distT="0" distB="0" distL="114300" distR="114300" simplePos="0" relativeHeight="251663360" behindDoc="0" locked="1" layoutInCell="1" allowOverlap="1" wp14:anchorId="79935E67" wp14:editId="25999CD1">
                      <wp:simplePos x="0" y="0"/>
                      <wp:positionH relativeFrom="column">
                        <wp:posOffset>127000</wp:posOffset>
                      </wp:positionH>
                      <wp:positionV relativeFrom="paragraph">
                        <wp:posOffset>457835</wp:posOffset>
                      </wp:positionV>
                      <wp:extent cx="1097280" cy="450850"/>
                      <wp:effectExtent l="0" t="0" r="7620" b="63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450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F32971" w14:textId="77777777" w:rsidR="003664A6" w:rsidRDefault="003664A6" w:rsidP="003664A6">
                                  <w:pPr>
                                    <w:spacing w:after="0" w:line="240" w:lineRule="auto"/>
                                    <w:rPr>
                                      <w:sz w:val="16"/>
                                      <w:szCs w:val="16"/>
                                    </w:rPr>
                                  </w:pPr>
                                  <w:r>
                                    <w:rPr>
                                      <w:sz w:val="16"/>
                                      <w:szCs w:val="16"/>
                                    </w:rPr>
                                    <w:t>Flakone atsiras slėgis.</w:t>
                                  </w:r>
                                </w:p>
                                <w:p w14:paraId="7589D406" w14:textId="77777777" w:rsidR="003664A6" w:rsidRDefault="003664A6" w:rsidP="003664A6">
                                  <w:pPr>
                                    <w:spacing w:after="0" w:line="240" w:lineRule="auto"/>
                                    <w:rPr>
                                      <w:b/>
                                      <w:bCs/>
                                      <w:sz w:val="16"/>
                                      <w:szCs w:val="16"/>
                                    </w:rPr>
                                  </w:pPr>
                                  <w:r>
                                    <w:rPr>
                                      <w:b/>
                                      <w:bCs/>
                                      <w:sz w:val="16"/>
                                      <w:szCs w:val="16"/>
                                    </w:rPr>
                                    <w:t>Stūmoklį laikykite prispaudę nykščiu.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935E67" id="Text Box 7" o:spid="_x0000_s1028" type="#_x0000_t202" style="position:absolute;margin-left:10pt;margin-top:36.05pt;width:86.4pt;height:3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" stroked="f">
                      <v:textbox>
                        <w:txbxContent>
                          <w:p w14:paraId="72F32971" w14:textId="77777777" w:rsidR="003664A6" w:rsidRDefault="003664A6" w:rsidP="003664A6">
                            <w:pPr>
                              <w:spacing w:after="0" w:line="240" w:lineRule="auto"/>
                              <w:rPr>
                                <w:sz w:val="16"/>
                                <w:szCs w:val="16"/>
                              </w:rPr>
                            </w:pPr>
                            <w:r>
                              <w:rPr>
                                <w:sz w:val="16"/>
                                <w:szCs w:val="16"/>
                              </w:rPr>
                              <w:t>Flakone atsiras slėgis.</w:t>
                            </w:r>
                          </w:p>
                          <w:p w14:paraId="7589D406" w14:textId="77777777" w:rsidR="003664A6" w:rsidRDefault="003664A6" w:rsidP="003664A6">
                            <w:pPr>
                              <w:spacing w:after="0" w:line="240" w:lineRule="auto"/>
                              <w:rPr>
                                <w:b/>
                                <w:bCs/>
                                <w:sz w:val="16"/>
                                <w:szCs w:val="16"/>
                              </w:rPr>
                            </w:pPr>
                            <w:r>
                              <w:rPr>
                                <w:b/>
                                <w:bCs/>
                                <w:sz w:val="16"/>
                                <w:szCs w:val="16"/>
                              </w:rPr>
                              <w:t>Stūmoklį laikykite prispaudę nykščiu.</w:t>
                            </w:r>
                          </w:p>
                        </w:txbxContent>
                      </v:textbox>
                      <w10:anchorlock/>
                    </v:shape>
                  </w:pict>
                </mc:Fallback>
              </mc:AlternateContent>
            </w:r>
          </w:p>
          <w:p w14:paraId="05F6A0B5"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b/>
                <w:noProof/>
                <w:kern w:val="0"/>
                <w14:ligatures w14:val="none"/>
              </w:rPr>
            </w:pPr>
            <w:r w:rsidRPr="003664A6">
              <w:rPr>
                <w:rFonts w:ascii="Calibri" w:eastAsia="Times New Roman" w:hAnsi="Calibri" w:cs="Calibri"/>
                <w:b/>
                <w:noProof/>
                <w:kern w:val="0"/>
                <w:lang w:eastAsia="lt-LT"/>
                <w14:ligatures w14:val="none"/>
              </w:rPr>
              <w:drawing>
                <wp:inline distT="0" distB="0" distL="0" distR="0" wp14:anchorId="1121BA19" wp14:editId="55ECFF16">
                  <wp:extent cx="1450865" cy="762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52021" cy="762607"/>
                          </a:xfrm>
                          <a:prstGeom prst="rect">
                            <a:avLst/>
                          </a:prstGeom>
                          <a:noFill/>
                        </pic:spPr>
                      </pic:pic>
                    </a:graphicData>
                  </a:graphic>
                </wp:inline>
              </w:drawing>
            </w:r>
          </w:p>
          <w:p w14:paraId="617FF15B" w14:textId="77777777" w:rsidR="003664A6" w:rsidRPr="003664A6" w:rsidRDefault="003664A6" w:rsidP="003664A6">
            <w:pPr>
              <w:numPr>
                <w:ilvl w:val="12"/>
                <w:numId w:val="0"/>
              </w:numPr>
              <w:tabs>
                <w:tab w:val="left" w:pos="720"/>
              </w:tabs>
              <w:spacing w:after="200" w:line="240" w:lineRule="auto"/>
              <w:ind w:right="-2"/>
              <w:rPr>
                <w:rFonts w:ascii="Calibri" w:eastAsia="Times New Roman" w:hAnsi="Calibri" w:cs="Calibri"/>
                <w:b/>
                <w:noProof/>
                <w:kern w:val="0"/>
                <w14:ligatures w14:val="none"/>
              </w:rPr>
            </w:pPr>
          </w:p>
        </w:tc>
        <w:tc>
          <w:tcPr>
            <w:tcW w:w="2344" w:type="dxa"/>
            <w:tcBorders>
              <w:top w:val="nil"/>
              <w:left w:val="single" w:sz="4" w:space="0" w:color="auto"/>
              <w:bottom w:val="single" w:sz="4" w:space="0" w:color="auto"/>
              <w:right w:val="single" w:sz="4" w:space="0" w:color="auto"/>
            </w:tcBorders>
          </w:tcPr>
          <w:p w14:paraId="045B1358" w14:textId="77777777" w:rsidR="003664A6" w:rsidRPr="003664A6" w:rsidRDefault="003664A6" w:rsidP="003664A6">
            <w:pPr>
              <w:keepNext/>
              <w:tabs>
                <w:tab w:val="left" w:pos="567"/>
              </w:tabs>
              <w:spacing w:after="0" w:line="240" w:lineRule="auto"/>
              <w:rPr>
                <w:rFonts w:eastAsia="Times New Roman"/>
                <w:kern w:val="0"/>
                <w14:ligatures w14:val="none"/>
              </w:rPr>
            </w:pPr>
            <w:r w:rsidRPr="003664A6">
              <w:rPr>
                <w:rFonts w:eastAsia="Times New Roman"/>
                <w:kern w:val="0"/>
                <w14:ligatures w14:val="none"/>
              </w:rPr>
              <w:t xml:space="preserve">Laikydami prispaustą stūmoklį, </w:t>
            </w:r>
            <w:r w:rsidRPr="003664A6">
              <w:rPr>
                <w:rFonts w:eastAsia="Times New Roman"/>
                <w:b/>
                <w:bCs/>
                <w:kern w:val="0"/>
                <w:u w:val="single"/>
                <w14:ligatures w14:val="none"/>
              </w:rPr>
              <w:t>energingai</w:t>
            </w:r>
            <w:r w:rsidRPr="003664A6">
              <w:rPr>
                <w:rFonts w:eastAsia="Times New Roman"/>
                <w:b/>
                <w:bCs/>
                <w:kern w:val="0"/>
                <w14:ligatures w14:val="none"/>
              </w:rPr>
              <w:t xml:space="preserve"> pakratykite flakoną bent 10 sekundžių</w:t>
            </w:r>
            <w:r w:rsidRPr="003664A6">
              <w:rPr>
                <w:rFonts w:eastAsia="Times New Roman"/>
                <w:kern w:val="0"/>
                <w14:ligatures w14:val="none"/>
              </w:rPr>
              <w:t>, kaip parodyta.</w:t>
            </w:r>
          </w:p>
          <w:p w14:paraId="3501BDEF" w14:textId="77777777" w:rsidR="003664A6" w:rsidRPr="003664A6" w:rsidRDefault="003664A6" w:rsidP="003664A6">
            <w:pPr>
              <w:keepNext/>
              <w:tabs>
                <w:tab w:val="left" w:pos="567"/>
              </w:tabs>
              <w:spacing w:after="0" w:line="240" w:lineRule="auto"/>
              <w:rPr>
                <w:rFonts w:eastAsia="Times New Roman"/>
                <w:kern w:val="0"/>
                <w:u w:val="single"/>
                <w14:ligatures w14:val="none"/>
              </w:rPr>
            </w:pPr>
          </w:p>
          <w:p w14:paraId="1EE03EB0" w14:textId="77777777" w:rsidR="003664A6" w:rsidRPr="003664A6" w:rsidRDefault="003664A6" w:rsidP="003664A6">
            <w:pPr>
              <w:keepNext/>
              <w:tabs>
                <w:tab w:val="left" w:pos="567"/>
              </w:tabs>
              <w:spacing w:after="0" w:line="240" w:lineRule="auto"/>
              <w:rPr>
                <w:rFonts w:eastAsia="Times New Roman"/>
                <w:kern w:val="0"/>
                <w14:ligatures w14:val="none"/>
              </w:rPr>
            </w:pPr>
            <w:r w:rsidRPr="003664A6">
              <w:rPr>
                <w:rFonts w:eastAsia="Times New Roman"/>
                <w:kern w:val="0"/>
                <w:u w:val="single"/>
                <w14:ligatures w14:val="none"/>
              </w:rPr>
              <w:t>Patikrinkite suspensiją.</w:t>
            </w:r>
            <w:r w:rsidRPr="003664A6">
              <w:rPr>
                <w:rFonts w:eastAsia="Times New Roman"/>
                <w:kern w:val="0"/>
                <w14:ligatures w14:val="none"/>
              </w:rPr>
              <w:t xml:space="preserve"> Tinkamai sumaišyta suspensija atrodo vienalytė, tiršta ir balkšvos spalvos. Skystyje bus matomos </w:t>
            </w:r>
            <w:proofErr w:type="spellStart"/>
            <w:r w:rsidRPr="003664A6">
              <w:rPr>
                <w:rFonts w:eastAsia="Times New Roman"/>
                <w:kern w:val="0"/>
                <w14:ligatures w14:val="none"/>
              </w:rPr>
              <w:t>mikrosferos</w:t>
            </w:r>
            <w:proofErr w:type="spellEnd"/>
            <w:r w:rsidRPr="003664A6">
              <w:rPr>
                <w:rFonts w:eastAsia="Times New Roman"/>
                <w:kern w:val="0"/>
                <w14:ligatures w14:val="none"/>
              </w:rPr>
              <w:t>.</w:t>
            </w:r>
          </w:p>
          <w:p w14:paraId="1BD196A5" w14:textId="77777777" w:rsidR="003664A6" w:rsidRPr="003664A6" w:rsidRDefault="003664A6" w:rsidP="003664A6">
            <w:pPr>
              <w:numPr>
                <w:ilvl w:val="12"/>
                <w:numId w:val="0"/>
              </w:numPr>
              <w:tabs>
                <w:tab w:val="left" w:pos="720"/>
              </w:tabs>
              <w:spacing w:after="0" w:line="240" w:lineRule="auto"/>
              <w:ind w:right="-2"/>
              <w:rPr>
                <w:rFonts w:eastAsia="Times New Roman"/>
                <w:kern w:val="0"/>
                <w14:ligatures w14:val="none"/>
              </w:rPr>
            </w:pPr>
          </w:p>
          <w:p w14:paraId="528CEDF7" w14:textId="77777777" w:rsidR="003664A6" w:rsidRPr="003664A6" w:rsidRDefault="003664A6" w:rsidP="003664A6">
            <w:pPr>
              <w:numPr>
                <w:ilvl w:val="12"/>
                <w:numId w:val="0"/>
              </w:numPr>
              <w:tabs>
                <w:tab w:val="left" w:pos="720"/>
              </w:tabs>
              <w:spacing w:after="0" w:line="240" w:lineRule="auto"/>
              <w:ind w:right="-2"/>
              <w:rPr>
                <w:rFonts w:eastAsia="Times New Roman"/>
                <w:kern w:val="0"/>
                <w14:ligatures w14:val="none"/>
              </w:rPr>
            </w:pPr>
            <w:r w:rsidRPr="003664A6">
              <w:rPr>
                <w:rFonts w:eastAsia="Times New Roman"/>
                <w:kern w:val="0"/>
                <w14:ligatures w14:val="none"/>
              </w:rPr>
              <w:t>Nedelsiant pereikite prie kito žingsnio, kad suspensija nenusėstų.</w:t>
            </w:r>
          </w:p>
        </w:tc>
        <w:tc>
          <w:tcPr>
            <w:tcW w:w="2343" w:type="dxa"/>
            <w:tcBorders>
              <w:top w:val="nil"/>
              <w:left w:val="single" w:sz="4" w:space="0" w:color="auto"/>
              <w:bottom w:val="single" w:sz="4" w:space="0" w:color="auto"/>
              <w:right w:val="single" w:sz="4" w:space="0" w:color="auto"/>
            </w:tcBorders>
          </w:tcPr>
          <w:p w14:paraId="0391F526" w14:textId="77777777" w:rsidR="003664A6" w:rsidRPr="003664A6" w:rsidRDefault="003664A6" w:rsidP="003664A6">
            <w:pPr>
              <w:keepNext/>
              <w:tabs>
                <w:tab w:val="left" w:pos="567"/>
              </w:tabs>
              <w:spacing w:after="0" w:line="240" w:lineRule="auto"/>
              <w:rPr>
                <w:rFonts w:eastAsia="Times New Roman"/>
                <w:kern w:val="0"/>
                <w14:ligatures w14:val="none"/>
              </w:rPr>
            </w:pPr>
            <w:r w:rsidRPr="003664A6">
              <w:rPr>
                <w:rFonts w:eastAsia="Times New Roman"/>
                <w:kern w:val="0"/>
                <w14:ligatures w14:val="none"/>
              </w:rPr>
              <w:t>Pilnai apverskite flakoną. Lėtai traukite stūmoklį žemyn, kad ištrauktumėte visą turinį iš flakono į švirkštą.</w:t>
            </w:r>
          </w:p>
        </w:tc>
        <w:tc>
          <w:tcPr>
            <w:tcW w:w="2344" w:type="dxa"/>
            <w:tcBorders>
              <w:top w:val="nil"/>
              <w:left w:val="single" w:sz="4" w:space="0" w:color="auto"/>
              <w:bottom w:val="single" w:sz="4" w:space="0" w:color="auto"/>
              <w:right w:val="single" w:sz="4" w:space="0" w:color="auto"/>
            </w:tcBorders>
          </w:tcPr>
          <w:p w14:paraId="1176732C" w14:textId="77777777" w:rsidR="003664A6" w:rsidRPr="003664A6" w:rsidRDefault="003664A6" w:rsidP="003664A6">
            <w:pPr>
              <w:keepNext/>
              <w:tabs>
                <w:tab w:val="left" w:pos="567"/>
              </w:tabs>
              <w:spacing w:after="0" w:line="240" w:lineRule="auto"/>
              <w:rPr>
                <w:rFonts w:eastAsia="Times New Roman"/>
                <w:kern w:val="0"/>
                <w14:ligatures w14:val="none"/>
              </w:rPr>
            </w:pPr>
            <w:r w:rsidRPr="003664A6">
              <w:rPr>
                <w:rFonts w:eastAsia="Times New Roman"/>
                <w:kern w:val="0"/>
                <w14:ligatures w14:val="none"/>
              </w:rPr>
              <w:t>Laikykite švirkštą už balto kaklelio ir sukdami nuimkite švirkštą nuo flakono adapterio.</w:t>
            </w:r>
          </w:p>
          <w:p w14:paraId="082D1396" w14:textId="77777777" w:rsidR="003664A6" w:rsidRPr="003664A6" w:rsidRDefault="003664A6" w:rsidP="003664A6">
            <w:pPr>
              <w:keepNext/>
              <w:tabs>
                <w:tab w:val="left" w:pos="567"/>
              </w:tabs>
              <w:spacing w:after="0" w:line="240" w:lineRule="auto"/>
              <w:rPr>
                <w:rFonts w:eastAsia="Times New Roman"/>
                <w:kern w:val="0"/>
                <w14:ligatures w14:val="none"/>
              </w:rPr>
            </w:pPr>
          </w:p>
          <w:p w14:paraId="44552899" w14:textId="77777777" w:rsidR="003664A6" w:rsidRPr="003664A6" w:rsidRDefault="003664A6" w:rsidP="003664A6">
            <w:pPr>
              <w:keepNext/>
              <w:tabs>
                <w:tab w:val="left" w:pos="567"/>
              </w:tabs>
              <w:spacing w:after="0" w:line="240" w:lineRule="auto"/>
              <w:rPr>
                <w:rFonts w:eastAsia="Times New Roman"/>
                <w:kern w:val="0"/>
                <w14:ligatures w14:val="none"/>
              </w:rPr>
            </w:pPr>
            <w:r w:rsidRPr="003664A6">
              <w:rPr>
                <w:rFonts w:eastAsia="Times New Roman"/>
                <w:kern w:val="0"/>
                <w14:ligatures w14:val="none"/>
              </w:rPr>
              <w:t>Flakoną ir flakono adapterį tinkamai išmeskite.</w:t>
            </w:r>
          </w:p>
        </w:tc>
      </w:tr>
    </w:tbl>
    <w:p w14:paraId="26357AF3" w14:textId="77777777" w:rsidR="003664A6" w:rsidRPr="003664A6" w:rsidRDefault="003664A6" w:rsidP="003664A6">
      <w:pPr>
        <w:keepNext/>
        <w:tabs>
          <w:tab w:val="left" w:pos="567"/>
        </w:tabs>
        <w:spacing w:after="0" w:line="240" w:lineRule="auto"/>
        <w:rPr>
          <w:rFonts w:eastAsia="Times New Roman"/>
          <w:kern w:val="0"/>
          <w14:ligatures w14:val="none"/>
        </w:rPr>
        <w:sectPr w:rsidR="003664A6" w:rsidRPr="003664A6" w:rsidSect="003664A6">
          <w:endnotePr>
            <w:numFmt w:val="decimal"/>
          </w:endnotePr>
          <w:pgSz w:w="11907" w:h="16840" w:code="9"/>
          <w:pgMar w:top="1138" w:right="1197" w:bottom="1138" w:left="1411" w:header="734" w:footer="734" w:gutter="0"/>
          <w:cols w:space="1296"/>
          <w:titlePg/>
          <w:rtlGutter/>
        </w:sectPr>
      </w:pPr>
    </w:p>
    <w:tbl>
      <w:tblPr>
        <w:tblW w:w="9499"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4"/>
        <w:gridCol w:w="3278"/>
        <w:gridCol w:w="2987"/>
      </w:tblGrid>
      <w:tr w:rsidR="003664A6" w:rsidRPr="003664A6" w14:paraId="75431CCD" w14:textId="77777777" w:rsidTr="004B70C5">
        <w:tc>
          <w:tcPr>
            <w:tcW w:w="3234" w:type="dxa"/>
            <w:shd w:val="clear" w:color="auto" w:fill="000000"/>
          </w:tcPr>
          <w:p w14:paraId="6CBA7991" w14:textId="77777777" w:rsidR="003664A6" w:rsidRPr="003664A6" w:rsidRDefault="003664A6" w:rsidP="003664A6">
            <w:pPr>
              <w:tabs>
                <w:tab w:val="left" w:pos="567"/>
              </w:tabs>
              <w:spacing w:after="0" w:line="240" w:lineRule="auto"/>
              <w:rPr>
                <w:rFonts w:eastAsia="Times New Roman"/>
                <w:b/>
                <w:bCs/>
                <w:kern w:val="0"/>
                <w14:ligatures w14:val="none"/>
              </w:rPr>
            </w:pPr>
            <w:r w:rsidRPr="003664A6">
              <w:rPr>
                <w:rFonts w:eastAsia="Times New Roman"/>
                <w:b/>
                <w:bCs/>
                <w:kern w:val="0"/>
                <w14:ligatures w14:val="none"/>
              </w:rPr>
              <w:lastRenderedPageBreak/>
              <w:t>3 žingsnis</w:t>
            </w:r>
          </w:p>
          <w:p w14:paraId="48D69FD8" w14:textId="77777777" w:rsidR="003664A6" w:rsidRPr="003664A6" w:rsidRDefault="003664A6" w:rsidP="003664A6">
            <w:pPr>
              <w:numPr>
                <w:ilvl w:val="12"/>
                <w:numId w:val="0"/>
              </w:numPr>
              <w:spacing w:after="0" w:line="240" w:lineRule="auto"/>
              <w:ind w:right="-2"/>
              <w:rPr>
                <w:rFonts w:eastAsia="Times New Roman"/>
                <w:b/>
                <w:noProof/>
                <w:kern w:val="0"/>
                <w:szCs w:val="20"/>
                <w14:ligatures w14:val="none"/>
              </w:rPr>
            </w:pPr>
          </w:p>
        </w:tc>
        <w:tc>
          <w:tcPr>
            <w:tcW w:w="6265" w:type="dxa"/>
            <w:gridSpan w:val="2"/>
            <w:shd w:val="clear" w:color="auto" w:fill="BFBFBF"/>
          </w:tcPr>
          <w:p w14:paraId="6CBEF829" w14:textId="77777777" w:rsidR="003664A6" w:rsidRPr="003664A6" w:rsidRDefault="003664A6" w:rsidP="003664A6">
            <w:pPr>
              <w:numPr>
                <w:ilvl w:val="12"/>
                <w:numId w:val="0"/>
              </w:numPr>
              <w:spacing w:after="0" w:line="240" w:lineRule="auto"/>
              <w:ind w:right="-2"/>
              <w:rPr>
                <w:rFonts w:eastAsia="Times New Roman"/>
                <w:b/>
                <w:noProof/>
                <w:kern w:val="0"/>
                <w:szCs w:val="20"/>
                <w14:ligatures w14:val="none"/>
              </w:rPr>
            </w:pPr>
            <w:r w:rsidRPr="003664A6">
              <w:rPr>
                <w:rFonts w:eastAsia="Times New Roman"/>
                <w:b/>
                <w:bCs/>
                <w:kern w:val="0"/>
                <w14:ligatures w14:val="none"/>
              </w:rPr>
              <w:t>Uždėkite adatą</w:t>
            </w:r>
            <w:r w:rsidRPr="003664A6">
              <w:rPr>
                <w:rFonts w:eastAsia="Times New Roman"/>
                <w:b/>
                <w:noProof/>
                <w:kern w:val="0"/>
                <w:szCs w:val="20"/>
                <w14:ligatures w14:val="none"/>
              </w:rPr>
              <w:t xml:space="preserve"> </w:t>
            </w:r>
          </w:p>
        </w:tc>
      </w:tr>
      <w:tr w:rsidR="003664A6" w:rsidRPr="003664A6" w14:paraId="3181D52D" w14:textId="77777777" w:rsidTr="004B7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34" w:type="dxa"/>
            <w:tcBorders>
              <w:left w:val="single" w:sz="4" w:space="0" w:color="auto"/>
              <w:right w:val="single" w:sz="4" w:space="0" w:color="auto"/>
            </w:tcBorders>
          </w:tcPr>
          <w:p w14:paraId="2AB4D17F" w14:textId="77777777" w:rsidR="003664A6" w:rsidRPr="003664A6" w:rsidRDefault="003664A6" w:rsidP="003664A6">
            <w:pPr>
              <w:numPr>
                <w:ilvl w:val="12"/>
                <w:numId w:val="0"/>
              </w:numPr>
              <w:spacing w:after="0" w:line="240" w:lineRule="auto"/>
              <w:ind w:right="-2"/>
              <w:rPr>
                <w:rFonts w:eastAsia="Times New Roman"/>
                <w:noProof/>
                <w:kern w:val="0"/>
                <w:szCs w:val="20"/>
                <w14:ligatures w14:val="none"/>
              </w:rPr>
            </w:pPr>
          </w:p>
          <w:p w14:paraId="75D5B3B3" w14:textId="77777777" w:rsidR="003664A6" w:rsidRPr="003664A6" w:rsidRDefault="003664A6" w:rsidP="003664A6">
            <w:pPr>
              <w:numPr>
                <w:ilvl w:val="12"/>
                <w:numId w:val="0"/>
              </w:numPr>
              <w:spacing w:after="0" w:line="240" w:lineRule="auto"/>
              <w:ind w:right="-2"/>
              <w:rPr>
                <w:rFonts w:eastAsia="Times New Roman"/>
                <w:noProof/>
                <w:kern w:val="0"/>
                <w:szCs w:val="20"/>
                <w14:ligatures w14:val="none"/>
              </w:rPr>
            </w:pPr>
            <w:r w:rsidRPr="003664A6">
              <w:rPr>
                <w:rFonts w:eastAsia="Times New Roman"/>
                <w:noProof/>
                <w:kern w:val="0"/>
                <w:szCs w:val="20"/>
                <w:lang w:eastAsia="lt-LT"/>
                <w14:ligatures w14:val="none"/>
              </w:rPr>
              <w:drawing>
                <wp:inline distT="0" distB="0" distL="0" distR="0" wp14:anchorId="0002DD11" wp14:editId="08E78223">
                  <wp:extent cx="1010920" cy="1590675"/>
                  <wp:effectExtent l="0" t="0" r="0"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18484" cy="1602577"/>
                          </a:xfrm>
                          <a:prstGeom prst="rect">
                            <a:avLst/>
                          </a:prstGeom>
                          <a:noFill/>
                          <a:ln>
                            <a:noFill/>
                          </a:ln>
                        </pic:spPr>
                      </pic:pic>
                    </a:graphicData>
                  </a:graphic>
                </wp:inline>
              </w:drawing>
            </w:r>
            <w:r w:rsidRPr="003664A6">
              <w:rPr>
                <w:rFonts w:eastAsia="Times New Roman"/>
                <w:noProof/>
                <w:kern w:val="0"/>
                <w:szCs w:val="20"/>
                <w:lang w:eastAsia="lt-LT"/>
                <w14:ligatures w14:val="none"/>
              </w:rPr>
              <w:drawing>
                <wp:inline distT="0" distB="0" distL="0" distR="0" wp14:anchorId="34782B98" wp14:editId="012D3458">
                  <wp:extent cx="868045" cy="1575435"/>
                  <wp:effectExtent l="0" t="0" r="8255" b="571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68045" cy="1575435"/>
                          </a:xfrm>
                          <a:prstGeom prst="rect">
                            <a:avLst/>
                          </a:prstGeom>
                          <a:noFill/>
                        </pic:spPr>
                      </pic:pic>
                    </a:graphicData>
                  </a:graphic>
                </wp:inline>
              </w:drawing>
            </w:r>
          </w:p>
          <w:p w14:paraId="225BCD92" w14:textId="77777777" w:rsidR="003664A6" w:rsidRPr="003664A6" w:rsidRDefault="003664A6" w:rsidP="003664A6">
            <w:pPr>
              <w:numPr>
                <w:ilvl w:val="12"/>
                <w:numId w:val="0"/>
              </w:numPr>
              <w:spacing w:after="0" w:line="240" w:lineRule="auto"/>
              <w:ind w:right="-2"/>
              <w:rPr>
                <w:rFonts w:eastAsia="Times New Roman"/>
                <w:noProof/>
                <w:kern w:val="0"/>
                <w:szCs w:val="20"/>
                <w14:ligatures w14:val="none"/>
              </w:rPr>
            </w:pPr>
          </w:p>
        </w:tc>
        <w:tc>
          <w:tcPr>
            <w:tcW w:w="3278" w:type="dxa"/>
            <w:tcBorders>
              <w:left w:val="single" w:sz="4" w:space="0" w:color="auto"/>
              <w:right w:val="single" w:sz="4" w:space="0" w:color="auto"/>
            </w:tcBorders>
          </w:tcPr>
          <w:p w14:paraId="36EA111D" w14:textId="77777777" w:rsidR="003664A6" w:rsidRPr="003664A6" w:rsidRDefault="003664A6" w:rsidP="003664A6">
            <w:pPr>
              <w:numPr>
                <w:ilvl w:val="12"/>
                <w:numId w:val="0"/>
              </w:numPr>
              <w:spacing w:after="0" w:line="240" w:lineRule="auto"/>
              <w:ind w:right="-2"/>
              <w:rPr>
                <w:rFonts w:eastAsia="Times New Roman"/>
                <w:noProof/>
                <w:kern w:val="0"/>
                <w:szCs w:val="20"/>
                <w14:ligatures w14:val="none"/>
              </w:rPr>
            </w:pPr>
          </w:p>
          <w:p w14:paraId="4C9F4C6B" w14:textId="77777777" w:rsidR="003664A6" w:rsidRPr="003664A6" w:rsidRDefault="003664A6" w:rsidP="003664A6">
            <w:pPr>
              <w:numPr>
                <w:ilvl w:val="12"/>
                <w:numId w:val="0"/>
              </w:numPr>
              <w:spacing w:after="0" w:line="240" w:lineRule="auto"/>
              <w:ind w:right="-2"/>
              <w:rPr>
                <w:rFonts w:eastAsia="Times New Roman"/>
                <w:noProof/>
                <w:kern w:val="0"/>
                <w:szCs w:val="20"/>
                <w14:ligatures w14:val="none"/>
              </w:rPr>
            </w:pPr>
            <w:r w:rsidRPr="003664A6">
              <w:rPr>
                <w:rFonts w:eastAsia="Times New Roman"/>
                <w:noProof/>
                <w:kern w:val="0"/>
                <w:szCs w:val="20"/>
                <w:lang w:eastAsia="lt-LT"/>
                <w14:ligatures w14:val="none"/>
              </w:rPr>
              <w:drawing>
                <wp:inline distT="0" distB="0" distL="0" distR="0" wp14:anchorId="3E3DD156" wp14:editId="6494A104">
                  <wp:extent cx="1790700" cy="1590675"/>
                  <wp:effectExtent l="0" t="0" r="0" b="952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90700" cy="1590675"/>
                          </a:xfrm>
                          <a:prstGeom prst="rect">
                            <a:avLst/>
                          </a:prstGeom>
                          <a:noFill/>
                          <a:ln>
                            <a:noFill/>
                          </a:ln>
                        </pic:spPr>
                      </pic:pic>
                    </a:graphicData>
                  </a:graphic>
                </wp:inline>
              </w:drawing>
            </w:r>
          </w:p>
        </w:tc>
        <w:tc>
          <w:tcPr>
            <w:tcW w:w="2987" w:type="dxa"/>
            <w:tcBorders>
              <w:left w:val="single" w:sz="4" w:space="0" w:color="auto"/>
              <w:right w:val="single" w:sz="4" w:space="0" w:color="auto"/>
            </w:tcBorders>
          </w:tcPr>
          <w:p w14:paraId="16437845" w14:textId="77777777" w:rsidR="003664A6" w:rsidRPr="003664A6" w:rsidRDefault="003664A6" w:rsidP="003664A6">
            <w:pPr>
              <w:numPr>
                <w:ilvl w:val="12"/>
                <w:numId w:val="0"/>
              </w:numPr>
              <w:spacing w:after="0" w:line="240" w:lineRule="auto"/>
              <w:ind w:right="-2"/>
              <w:rPr>
                <w:rFonts w:eastAsia="Times New Roman"/>
                <w:noProof/>
                <w:kern w:val="0"/>
                <w:szCs w:val="20"/>
                <w14:ligatures w14:val="none"/>
              </w:rPr>
            </w:pPr>
          </w:p>
          <w:p w14:paraId="3569A8E9" w14:textId="77777777" w:rsidR="003664A6" w:rsidRPr="003664A6" w:rsidRDefault="003664A6" w:rsidP="003664A6">
            <w:pPr>
              <w:numPr>
                <w:ilvl w:val="12"/>
                <w:numId w:val="0"/>
              </w:numPr>
              <w:spacing w:after="0" w:line="240" w:lineRule="auto"/>
              <w:ind w:right="-2"/>
              <w:rPr>
                <w:rFonts w:eastAsia="Times New Roman"/>
                <w:noProof/>
                <w:kern w:val="0"/>
                <w:szCs w:val="20"/>
                <w14:ligatures w14:val="none"/>
              </w:rPr>
            </w:pPr>
            <w:r w:rsidRPr="003664A6">
              <w:rPr>
                <w:rFonts w:eastAsia="Times New Roman"/>
                <w:noProof/>
                <w:kern w:val="0"/>
                <w:szCs w:val="20"/>
                <w:lang w:eastAsia="lt-LT"/>
                <w14:ligatures w14:val="none"/>
              </w:rPr>
              <w:drawing>
                <wp:inline distT="0" distB="0" distL="0" distR="0" wp14:anchorId="34F1F46A" wp14:editId="413A57CE">
                  <wp:extent cx="1609725" cy="1514475"/>
                  <wp:effectExtent l="0" t="0" r="9525" b="952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609725" cy="1514475"/>
                          </a:xfrm>
                          <a:prstGeom prst="rect">
                            <a:avLst/>
                          </a:prstGeom>
                          <a:noFill/>
                          <a:ln>
                            <a:noFill/>
                          </a:ln>
                        </pic:spPr>
                      </pic:pic>
                    </a:graphicData>
                  </a:graphic>
                </wp:inline>
              </w:drawing>
            </w:r>
          </w:p>
        </w:tc>
      </w:tr>
      <w:tr w:rsidR="003664A6" w:rsidRPr="003664A6" w14:paraId="1C2F4B44" w14:textId="77777777" w:rsidTr="004B7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34" w:type="dxa"/>
            <w:tcBorders>
              <w:left w:val="single" w:sz="4" w:space="0" w:color="auto"/>
              <w:bottom w:val="single" w:sz="4" w:space="0" w:color="auto"/>
              <w:right w:val="single" w:sz="4" w:space="0" w:color="auto"/>
            </w:tcBorders>
          </w:tcPr>
          <w:p w14:paraId="5CDBF3B7" w14:textId="77777777" w:rsidR="003664A6" w:rsidRPr="003664A6" w:rsidRDefault="003664A6" w:rsidP="003664A6">
            <w:pPr>
              <w:tabs>
                <w:tab w:val="left" w:pos="567"/>
              </w:tabs>
              <w:spacing w:after="0" w:line="240" w:lineRule="auto"/>
              <w:rPr>
                <w:rFonts w:eastAsia="Times New Roman"/>
                <w:b/>
                <w:bCs/>
                <w:kern w:val="0"/>
                <w14:ligatures w14:val="none"/>
              </w:rPr>
            </w:pPr>
            <w:r w:rsidRPr="003664A6">
              <w:rPr>
                <w:rFonts w:ascii="Calibri" w:eastAsia="Times New Roman" w:hAnsi="Calibri" w:cs="Calibri"/>
                <w:noProof/>
                <w:kern w:val="0"/>
                <w:lang w:eastAsia="lt-LT"/>
                <w14:ligatures w14:val="none"/>
              </w:rPr>
              <mc:AlternateContent>
                <mc:Choice Requires="wps">
                  <w:drawing>
                    <wp:anchor distT="0" distB="0" distL="114300" distR="114300" simplePos="0" relativeHeight="251661312" behindDoc="0" locked="1" layoutInCell="1" allowOverlap="1" wp14:anchorId="764756BE" wp14:editId="29D7C038">
                      <wp:simplePos x="0" y="0"/>
                      <wp:positionH relativeFrom="column">
                        <wp:posOffset>1014730</wp:posOffset>
                      </wp:positionH>
                      <wp:positionV relativeFrom="paragraph">
                        <wp:posOffset>-1014095</wp:posOffset>
                      </wp:positionV>
                      <wp:extent cx="561975" cy="419100"/>
                      <wp:effectExtent l="0" t="0" r="0" b="0"/>
                      <wp:wrapNone/>
                      <wp:docPr id="10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41910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6BF350" w14:textId="77777777" w:rsidR="003664A6" w:rsidRDefault="003664A6" w:rsidP="003664A6">
                                  <w:pPr>
                                    <w:spacing w:after="0" w:line="240" w:lineRule="auto"/>
                                    <w:rPr>
                                      <w:b/>
                                      <w:bCs/>
                                      <w:sz w:val="14"/>
                                      <w:szCs w:val="14"/>
                                    </w:rPr>
                                  </w:pPr>
                                  <w:r w:rsidRPr="00035FA0">
                                    <w:rPr>
                                      <w:b/>
                                      <w:bCs/>
                                      <w:sz w:val="14"/>
                                      <w:szCs w:val="14"/>
                                    </w:rPr>
                                    <w:t>Sėdmens raumens</w:t>
                                  </w:r>
                                  <w:r>
                                    <w:rPr>
                                      <w:b/>
                                      <w:bCs/>
                                      <w:sz w:val="14"/>
                                      <w:szCs w:val="14"/>
                                    </w:rPr>
                                    <w:t xml:space="preserve"> </w:t>
                                  </w:r>
                                </w:p>
                                <w:p w14:paraId="43621822" w14:textId="77777777" w:rsidR="003664A6" w:rsidRPr="00035FA0" w:rsidRDefault="003664A6" w:rsidP="003664A6">
                                  <w:pPr>
                                    <w:spacing w:after="0" w:line="240" w:lineRule="auto"/>
                                    <w:rPr>
                                      <w:b/>
                                      <w:bCs/>
                                      <w:sz w:val="14"/>
                                      <w:szCs w:val="14"/>
                                    </w:rPr>
                                  </w:pPr>
                                  <w:r w:rsidRPr="00035FA0">
                                    <w:rPr>
                                      <w:b/>
                                      <w:bCs/>
                                      <w:sz w:val="14"/>
                                      <w:szCs w:val="14"/>
                                    </w:rPr>
                                    <w:t>51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756BE" id="Text Box 106" o:spid="_x0000_s1029" type="#_x0000_t202" style="position:absolute;margin-left:79.9pt;margin-top:-79.85pt;width:44.25pt;height: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" fillcolor="#ffc000" stroked="f">
                      <v:textbox>
                        <w:txbxContent>
                          <w:p w14:paraId="376BF350" w14:textId="77777777" w:rsidR="003664A6" w:rsidRDefault="003664A6" w:rsidP="003664A6">
                            <w:pPr>
                              <w:spacing w:after="0" w:line="240" w:lineRule="auto"/>
                              <w:rPr>
                                <w:b/>
                                <w:bCs/>
                                <w:sz w:val="14"/>
                                <w:szCs w:val="14"/>
                              </w:rPr>
                            </w:pPr>
                            <w:r w:rsidRPr="00035FA0">
                              <w:rPr>
                                <w:b/>
                                <w:bCs/>
                                <w:sz w:val="14"/>
                                <w:szCs w:val="14"/>
                              </w:rPr>
                              <w:t>Sėdmens raumens</w:t>
                            </w:r>
                            <w:r>
                              <w:rPr>
                                <w:b/>
                                <w:bCs/>
                                <w:sz w:val="14"/>
                                <w:szCs w:val="14"/>
                              </w:rPr>
                              <w:t xml:space="preserve"> </w:t>
                            </w:r>
                          </w:p>
                          <w:p w14:paraId="43621822" w14:textId="77777777" w:rsidR="003664A6" w:rsidRPr="00035FA0" w:rsidRDefault="003664A6" w:rsidP="003664A6">
                            <w:pPr>
                              <w:spacing w:after="0" w:line="240" w:lineRule="auto"/>
                              <w:rPr>
                                <w:b/>
                                <w:bCs/>
                                <w:sz w:val="14"/>
                                <w:szCs w:val="14"/>
                              </w:rPr>
                            </w:pPr>
                            <w:r w:rsidRPr="00035FA0">
                              <w:rPr>
                                <w:b/>
                                <w:bCs/>
                                <w:sz w:val="14"/>
                                <w:szCs w:val="14"/>
                              </w:rPr>
                              <w:t>51 mm</w:t>
                            </w:r>
                          </w:p>
                        </w:txbxContent>
                      </v:textbox>
                      <w10:anchorlock/>
                    </v:shape>
                  </w:pict>
                </mc:Fallback>
              </mc:AlternateContent>
            </w:r>
            <w:r w:rsidRPr="003664A6">
              <w:rPr>
                <w:rFonts w:ascii="Calibri" w:eastAsia="Times New Roman" w:hAnsi="Calibri" w:cs="Calibri"/>
                <w:noProof/>
                <w:kern w:val="0"/>
                <w:lang w:eastAsia="lt-LT"/>
                <w14:ligatures w14:val="none"/>
              </w:rPr>
              <mc:AlternateContent>
                <mc:Choice Requires="wps">
                  <w:drawing>
                    <wp:anchor distT="0" distB="0" distL="114300" distR="114300" simplePos="0" relativeHeight="251660288" behindDoc="0" locked="1" layoutInCell="1" allowOverlap="1" wp14:anchorId="54F5EE4C" wp14:editId="79C3BE29">
                      <wp:simplePos x="0" y="0"/>
                      <wp:positionH relativeFrom="column">
                        <wp:posOffset>89535</wp:posOffset>
                      </wp:positionH>
                      <wp:positionV relativeFrom="paragraph">
                        <wp:posOffset>-1004570</wp:posOffset>
                      </wp:positionV>
                      <wp:extent cx="552450" cy="409575"/>
                      <wp:effectExtent l="0" t="0" r="0" b="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409575"/>
                              </a:xfrm>
                              <a:prstGeom prst="rect">
                                <a:avLst/>
                              </a:prstGeom>
                              <a:solidFill>
                                <a:srgbClr val="00B05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1CB8AA" w14:textId="77777777" w:rsidR="003664A6" w:rsidRPr="00035FA0" w:rsidRDefault="003664A6" w:rsidP="003664A6">
                                  <w:pPr>
                                    <w:spacing w:after="0" w:line="240" w:lineRule="auto"/>
                                    <w:rPr>
                                      <w:b/>
                                      <w:bCs/>
                                      <w:sz w:val="14"/>
                                      <w:szCs w:val="14"/>
                                    </w:rPr>
                                  </w:pPr>
                                  <w:r w:rsidRPr="00035FA0">
                                    <w:rPr>
                                      <w:b/>
                                      <w:bCs/>
                                      <w:sz w:val="14"/>
                                      <w:szCs w:val="14"/>
                                    </w:rPr>
                                    <w:t>Deltinio raumens</w:t>
                                  </w:r>
                                </w:p>
                                <w:p w14:paraId="49E52980" w14:textId="77777777" w:rsidR="003664A6" w:rsidRPr="00035FA0" w:rsidRDefault="003664A6" w:rsidP="003664A6">
                                  <w:pPr>
                                    <w:spacing w:after="0" w:line="240" w:lineRule="auto"/>
                                    <w:rPr>
                                      <w:b/>
                                      <w:bCs/>
                                      <w:sz w:val="14"/>
                                      <w:szCs w:val="14"/>
                                    </w:rPr>
                                  </w:pPr>
                                  <w:r w:rsidRPr="00035FA0">
                                    <w:rPr>
                                      <w:b/>
                                      <w:bCs/>
                                      <w:sz w:val="14"/>
                                      <w:szCs w:val="14"/>
                                    </w:rPr>
                                    <w:t>25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5EE4C" id="Text Box 108" o:spid="_x0000_s1030" type="#_x0000_t202" style="position:absolute;margin-left:7.05pt;margin-top:-79.1pt;width:43.5pt;height:3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" fillcolor="#00b050" stroked="f">
                      <v:textbox>
                        <w:txbxContent>
                          <w:p w14:paraId="551CB8AA" w14:textId="77777777" w:rsidR="003664A6" w:rsidRPr="00035FA0" w:rsidRDefault="003664A6" w:rsidP="003664A6">
                            <w:pPr>
                              <w:spacing w:after="0" w:line="240" w:lineRule="auto"/>
                              <w:rPr>
                                <w:b/>
                                <w:bCs/>
                                <w:sz w:val="14"/>
                                <w:szCs w:val="14"/>
                              </w:rPr>
                            </w:pPr>
                            <w:r w:rsidRPr="00035FA0">
                              <w:rPr>
                                <w:b/>
                                <w:bCs/>
                                <w:sz w:val="14"/>
                                <w:szCs w:val="14"/>
                              </w:rPr>
                              <w:t>Deltinio raumens</w:t>
                            </w:r>
                          </w:p>
                          <w:p w14:paraId="49E52980" w14:textId="77777777" w:rsidR="003664A6" w:rsidRPr="00035FA0" w:rsidRDefault="003664A6" w:rsidP="003664A6">
                            <w:pPr>
                              <w:spacing w:after="0" w:line="240" w:lineRule="auto"/>
                              <w:rPr>
                                <w:b/>
                                <w:bCs/>
                                <w:sz w:val="14"/>
                                <w:szCs w:val="14"/>
                              </w:rPr>
                            </w:pPr>
                            <w:r w:rsidRPr="00035FA0">
                              <w:rPr>
                                <w:b/>
                                <w:bCs/>
                                <w:sz w:val="14"/>
                                <w:szCs w:val="14"/>
                              </w:rPr>
                              <w:t>25 mm</w:t>
                            </w:r>
                          </w:p>
                        </w:txbxContent>
                      </v:textbox>
                      <w10:anchorlock/>
                    </v:shape>
                  </w:pict>
                </mc:Fallback>
              </mc:AlternateContent>
            </w:r>
            <w:r w:rsidRPr="003664A6">
              <w:rPr>
                <w:rFonts w:eastAsia="Times New Roman"/>
                <w:b/>
                <w:bCs/>
                <w:kern w:val="0"/>
                <w14:ligatures w14:val="none"/>
              </w:rPr>
              <w:t>Pasirinkite tinkamą adatą</w:t>
            </w:r>
          </w:p>
          <w:p w14:paraId="7D21A18C" w14:textId="77777777" w:rsidR="003664A6" w:rsidRPr="003664A6" w:rsidRDefault="003664A6" w:rsidP="003664A6">
            <w:pPr>
              <w:tabs>
                <w:tab w:val="left" w:pos="567"/>
              </w:tabs>
              <w:spacing w:after="0" w:line="240" w:lineRule="auto"/>
              <w:rPr>
                <w:rFonts w:eastAsia="Times New Roman"/>
                <w:kern w:val="0"/>
                <w14:ligatures w14:val="none"/>
              </w:rPr>
            </w:pPr>
          </w:p>
          <w:p w14:paraId="0E3F718C" w14:textId="77777777" w:rsidR="003664A6" w:rsidRPr="003664A6" w:rsidRDefault="003664A6" w:rsidP="003664A6">
            <w:pPr>
              <w:tabs>
                <w:tab w:val="left" w:pos="567"/>
              </w:tabs>
              <w:spacing w:after="0" w:line="240" w:lineRule="auto"/>
              <w:rPr>
                <w:rFonts w:eastAsia="Times New Roman"/>
                <w:kern w:val="0"/>
                <w14:ligatures w14:val="none"/>
              </w:rPr>
            </w:pPr>
            <w:r w:rsidRPr="003664A6">
              <w:rPr>
                <w:rFonts w:eastAsia="Times New Roman"/>
                <w:kern w:val="0"/>
                <w14:ligatures w14:val="none"/>
              </w:rPr>
              <w:t xml:space="preserve">Pasirinkite adatą priklausomai nuo injekcijos vietos </w:t>
            </w:r>
            <w:r w:rsidRPr="003664A6">
              <w:rPr>
                <w:rFonts w:eastAsia="Times New Roman"/>
                <w:kern w:val="0"/>
                <w14:ligatures w14:val="none"/>
              </w:rPr>
              <w:br/>
              <w:t>(sėdmens ar deltinis raumuo).</w:t>
            </w:r>
          </w:p>
        </w:tc>
        <w:tc>
          <w:tcPr>
            <w:tcW w:w="3278" w:type="dxa"/>
            <w:tcBorders>
              <w:left w:val="single" w:sz="4" w:space="0" w:color="auto"/>
              <w:bottom w:val="single" w:sz="4" w:space="0" w:color="auto"/>
              <w:right w:val="single" w:sz="4" w:space="0" w:color="auto"/>
            </w:tcBorders>
          </w:tcPr>
          <w:p w14:paraId="32F3BABD" w14:textId="77777777" w:rsidR="003664A6" w:rsidRPr="003664A6" w:rsidRDefault="003664A6" w:rsidP="003664A6">
            <w:pPr>
              <w:tabs>
                <w:tab w:val="left" w:pos="567"/>
              </w:tabs>
              <w:spacing w:after="0" w:line="240" w:lineRule="auto"/>
              <w:rPr>
                <w:rFonts w:eastAsia="Times New Roman"/>
                <w:kern w:val="0"/>
                <w14:ligatures w14:val="none"/>
              </w:rPr>
            </w:pPr>
            <w:r w:rsidRPr="003664A6">
              <w:rPr>
                <w:rFonts w:eastAsia="Times New Roman"/>
                <w:b/>
                <w:bCs/>
                <w:kern w:val="0"/>
                <w14:ligatures w14:val="none"/>
              </w:rPr>
              <w:t>Uždėkite adatą</w:t>
            </w:r>
            <w:r w:rsidRPr="003664A6">
              <w:rPr>
                <w:rFonts w:eastAsia="Times New Roman"/>
                <w:b/>
                <w:bCs/>
                <w:kern w:val="0"/>
                <w14:ligatures w14:val="none"/>
              </w:rPr>
              <w:br/>
            </w:r>
          </w:p>
          <w:p w14:paraId="4B4FA4F3" w14:textId="77777777" w:rsidR="003664A6" w:rsidRPr="003664A6" w:rsidRDefault="003664A6" w:rsidP="003664A6">
            <w:pPr>
              <w:tabs>
                <w:tab w:val="left" w:pos="567"/>
              </w:tabs>
              <w:spacing w:after="0" w:line="240" w:lineRule="auto"/>
              <w:rPr>
                <w:rFonts w:eastAsia="Times New Roman"/>
                <w:kern w:val="0"/>
                <w14:ligatures w14:val="none"/>
              </w:rPr>
            </w:pPr>
            <w:r w:rsidRPr="003664A6">
              <w:rPr>
                <w:rFonts w:eastAsia="Times New Roman"/>
                <w:kern w:val="0"/>
                <w14:ligatures w14:val="none"/>
              </w:rPr>
              <w:t>Nulupkite lizdinės plokštelės maišelio dalį, kad jį atidarytumėte, ir suimkite adatos pagrindą, kaip parodyta.</w:t>
            </w:r>
          </w:p>
          <w:p w14:paraId="4977D246" w14:textId="77777777" w:rsidR="003664A6" w:rsidRPr="003664A6" w:rsidRDefault="003664A6" w:rsidP="003664A6">
            <w:pPr>
              <w:tabs>
                <w:tab w:val="left" w:pos="567"/>
              </w:tabs>
              <w:spacing w:after="0" w:line="240" w:lineRule="auto"/>
              <w:rPr>
                <w:rFonts w:eastAsia="Times New Roman"/>
                <w:b/>
                <w:bCs/>
                <w:kern w:val="0"/>
                <w14:ligatures w14:val="none"/>
              </w:rPr>
            </w:pPr>
          </w:p>
          <w:p w14:paraId="14CA92A9" w14:textId="77777777" w:rsidR="003664A6" w:rsidRPr="003664A6" w:rsidRDefault="003664A6" w:rsidP="003664A6">
            <w:pPr>
              <w:tabs>
                <w:tab w:val="left" w:pos="567"/>
              </w:tabs>
              <w:spacing w:after="0" w:line="240" w:lineRule="auto"/>
              <w:rPr>
                <w:rFonts w:eastAsia="Times New Roman"/>
                <w:kern w:val="0"/>
                <w14:ligatures w14:val="none"/>
              </w:rPr>
            </w:pPr>
            <w:r w:rsidRPr="003664A6">
              <w:rPr>
                <w:rFonts w:eastAsia="Times New Roman"/>
                <w:b/>
                <w:bCs/>
                <w:kern w:val="0"/>
                <w14:ligatures w14:val="none"/>
              </w:rPr>
              <w:t>Laikydami švirkštą už balto kaklelio</w:t>
            </w:r>
            <w:r w:rsidRPr="003664A6">
              <w:rPr>
                <w:rFonts w:eastAsia="Times New Roman"/>
                <w:kern w:val="0"/>
                <w14:ligatures w14:val="none"/>
              </w:rPr>
              <w:t xml:space="preserve">, prijunkite švirkštą prie adatos </w:t>
            </w:r>
            <w:proofErr w:type="spellStart"/>
            <w:r w:rsidRPr="003664A6">
              <w:rPr>
                <w:rFonts w:eastAsia="Times New Roman"/>
                <w:iCs/>
                <w:kern w:val="0"/>
                <w14:ligatures w14:val="none"/>
              </w:rPr>
              <w:t>luer</w:t>
            </w:r>
            <w:proofErr w:type="spellEnd"/>
            <w:r w:rsidRPr="003664A6">
              <w:rPr>
                <w:rFonts w:eastAsia="Times New Roman"/>
                <w:kern w:val="0"/>
                <w14:ligatures w14:val="none"/>
              </w:rPr>
              <w:t xml:space="preserve"> jungties tvirtai </w:t>
            </w:r>
            <w:r w:rsidRPr="003664A6">
              <w:rPr>
                <w:rFonts w:eastAsia="Times New Roman"/>
                <w:b/>
                <w:bCs/>
                <w:kern w:val="0"/>
                <w:u w:val="single"/>
                <w14:ligatures w14:val="none"/>
              </w:rPr>
              <w:t>sukdami pagal laikrodžio rodyklę</w:t>
            </w:r>
            <w:r w:rsidRPr="003664A6">
              <w:rPr>
                <w:rFonts w:eastAsia="Times New Roman"/>
                <w:kern w:val="0"/>
                <w:u w:val="single"/>
                <w14:ligatures w14:val="none"/>
              </w:rPr>
              <w:t xml:space="preserve">, </w:t>
            </w:r>
            <w:r w:rsidRPr="003664A6">
              <w:rPr>
                <w:rFonts w:eastAsia="Times New Roman"/>
                <w:kern w:val="0"/>
                <w14:ligatures w14:val="none"/>
              </w:rPr>
              <w:t>kol priglus.</w:t>
            </w:r>
          </w:p>
          <w:p w14:paraId="3A691EF5" w14:textId="77777777" w:rsidR="003664A6" w:rsidRPr="003664A6" w:rsidRDefault="003664A6" w:rsidP="003664A6">
            <w:pPr>
              <w:tabs>
                <w:tab w:val="left" w:pos="567"/>
              </w:tabs>
              <w:spacing w:after="0" w:line="240" w:lineRule="auto"/>
              <w:rPr>
                <w:rFonts w:eastAsia="Times New Roman"/>
                <w:b/>
                <w:bCs/>
                <w:kern w:val="0"/>
                <w14:ligatures w14:val="none"/>
              </w:rPr>
            </w:pPr>
          </w:p>
          <w:p w14:paraId="6DD5745E" w14:textId="77777777" w:rsidR="003664A6" w:rsidRPr="003664A6" w:rsidRDefault="003664A6" w:rsidP="003664A6">
            <w:pPr>
              <w:tabs>
                <w:tab w:val="left" w:pos="567"/>
              </w:tabs>
              <w:spacing w:after="0" w:line="240" w:lineRule="auto"/>
              <w:rPr>
                <w:rFonts w:eastAsia="Times New Roman"/>
                <w:kern w:val="0"/>
                <w14:ligatures w14:val="none"/>
              </w:rPr>
            </w:pPr>
            <w:r w:rsidRPr="003664A6">
              <w:rPr>
                <w:rFonts w:eastAsia="Times New Roman"/>
                <w:b/>
                <w:bCs/>
                <w:kern w:val="0"/>
                <w14:ligatures w14:val="none"/>
              </w:rPr>
              <w:t>Nelieskite</w:t>
            </w:r>
            <w:r w:rsidRPr="003664A6">
              <w:rPr>
                <w:rFonts w:eastAsia="Times New Roman"/>
                <w:kern w:val="0"/>
                <w14:ligatures w14:val="none"/>
              </w:rPr>
              <w:t xml:space="preserve"> adatos </w:t>
            </w:r>
            <w:proofErr w:type="spellStart"/>
            <w:r w:rsidRPr="003664A6">
              <w:rPr>
                <w:rFonts w:eastAsia="Times New Roman"/>
                <w:iCs/>
                <w:kern w:val="0"/>
                <w14:ligatures w14:val="none"/>
              </w:rPr>
              <w:t>luer</w:t>
            </w:r>
            <w:proofErr w:type="spellEnd"/>
            <w:r w:rsidRPr="003664A6">
              <w:rPr>
                <w:rFonts w:eastAsia="Times New Roman"/>
                <w:kern w:val="0"/>
                <w14:ligatures w14:val="none"/>
              </w:rPr>
              <w:t xml:space="preserve"> jungties.</w:t>
            </w:r>
            <w:r w:rsidRPr="003664A6">
              <w:rPr>
                <w:rFonts w:eastAsia="Times New Roman"/>
                <w:b/>
                <w:bCs/>
                <w:kern w:val="0"/>
                <w14:ligatures w14:val="none"/>
              </w:rPr>
              <w:t xml:space="preserve"> </w:t>
            </w:r>
            <w:r w:rsidRPr="003664A6">
              <w:rPr>
                <w:rFonts w:eastAsia="Times New Roman"/>
                <w:kern w:val="0"/>
                <w14:ligatures w14:val="none"/>
              </w:rPr>
              <w:t>Taip ją užteršite.</w:t>
            </w:r>
          </w:p>
        </w:tc>
        <w:tc>
          <w:tcPr>
            <w:tcW w:w="2987" w:type="dxa"/>
            <w:tcBorders>
              <w:left w:val="single" w:sz="4" w:space="0" w:color="auto"/>
              <w:bottom w:val="single" w:sz="4" w:space="0" w:color="auto"/>
              <w:right w:val="single" w:sz="4" w:space="0" w:color="auto"/>
            </w:tcBorders>
          </w:tcPr>
          <w:p w14:paraId="30DE3269" w14:textId="77777777" w:rsidR="003664A6" w:rsidRPr="003664A6" w:rsidRDefault="003664A6" w:rsidP="003664A6">
            <w:pPr>
              <w:tabs>
                <w:tab w:val="left" w:pos="567"/>
              </w:tabs>
              <w:spacing w:after="0" w:line="240" w:lineRule="auto"/>
              <w:rPr>
                <w:rFonts w:eastAsia="Times New Roman"/>
                <w:kern w:val="0"/>
                <w14:ligatures w14:val="none"/>
              </w:rPr>
            </w:pPr>
            <w:r w:rsidRPr="003664A6">
              <w:rPr>
                <w:rFonts w:eastAsia="Times New Roman"/>
                <w:b/>
                <w:bCs/>
                <w:kern w:val="0"/>
                <w14:ligatures w14:val="none"/>
              </w:rPr>
              <w:t xml:space="preserve">Dar kartą paskirstykite </w:t>
            </w:r>
            <w:proofErr w:type="spellStart"/>
            <w:r w:rsidRPr="003664A6">
              <w:rPr>
                <w:rFonts w:eastAsia="Times New Roman"/>
                <w:b/>
                <w:bCs/>
                <w:kern w:val="0"/>
                <w14:ligatures w14:val="none"/>
              </w:rPr>
              <w:t>mikrosferas</w:t>
            </w:r>
            <w:proofErr w:type="spellEnd"/>
            <w:r w:rsidRPr="003664A6" w:rsidDel="004552AA">
              <w:rPr>
                <w:rFonts w:eastAsia="Times New Roman"/>
                <w:b/>
                <w:bCs/>
                <w:kern w:val="0"/>
                <w14:ligatures w14:val="none"/>
              </w:rPr>
              <w:t xml:space="preserve"> </w:t>
            </w:r>
            <w:r w:rsidRPr="003664A6">
              <w:rPr>
                <w:rFonts w:eastAsia="Times New Roman"/>
                <w:b/>
                <w:bCs/>
                <w:kern w:val="0"/>
                <w14:ligatures w14:val="none"/>
              </w:rPr>
              <w:br/>
            </w:r>
          </w:p>
          <w:p w14:paraId="5740AE26" w14:textId="77777777" w:rsidR="003664A6" w:rsidRPr="003664A6" w:rsidRDefault="003664A6" w:rsidP="003664A6">
            <w:pPr>
              <w:tabs>
                <w:tab w:val="left" w:pos="567"/>
              </w:tabs>
              <w:spacing w:after="0" w:line="240" w:lineRule="auto"/>
              <w:rPr>
                <w:rFonts w:eastAsia="Times New Roman"/>
                <w:bCs/>
                <w:kern w:val="0"/>
                <w14:ligatures w14:val="none"/>
              </w:rPr>
            </w:pPr>
            <w:r w:rsidRPr="003664A6">
              <w:rPr>
                <w:rFonts w:eastAsia="Times New Roman"/>
                <w:kern w:val="0"/>
                <w14:ligatures w14:val="none"/>
              </w:rPr>
              <w:t>Visiškai nuimkite lizdinės plokštelės maišelį.</w:t>
            </w:r>
          </w:p>
          <w:p w14:paraId="6765D6FF" w14:textId="77777777" w:rsidR="003664A6" w:rsidRPr="003664A6" w:rsidRDefault="003664A6" w:rsidP="003664A6">
            <w:pPr>
              <w:tabs>
                <w:tab w:val="left" w:pos="567"/>
              </w:tabs>
              <w:spacing w:after="0" w:line="240" w:lineRule="auto"/>
              <w:rPr>
                <w:rFonts w:eastAsia="Times New Roman"/>
                <w:kern w:val="0"/>
                <w14:ligatures w14:val="none"/>
              </w:rPr>
            </w:pPr>
          </w:p>
          <w:p w14:paraId="48F5E3C1" w14:textId="77777777" w:rsidR="003664A6" w:rsidRPr="003664A6" w:rsidRDefault="003664A6" w:rsidP="003664A6">
            <w:pPr>
              <w:tabs>
                <w:tab w:val="left" w:pos="567"/>
              </w:tabs>
              <w:spacing w:after="0" w:line="240" w:lineRule="auto"/>
              <w:rPr>
                <w:rFonts w:eastAsia="Times New Roman"/>
                <w:kern w:val="0"/>
                <w14:ligatures w14:val="none"/>
              </w:rPr>
            </w:pPr>
            <w:r w:rsidRPr="003664A6">
              <w:rPr>
                <w:rFonts w:eastAsia="Times New Roman"/>
                <w:kern w:val="0"/>
                <w14:ligatures w14:val="none"/>
              </w:rPr>
              <w:t>Prieš pat injekciją vėl energingai pakratykite švirkštą, nes gali būti atsiradusių nuosėdų.</w:t>
            </w:r>
          </w:p>
        </w:tc>
      </w:tr>
    </w:tbl>
    <w:p w14:paraId="5D67359C" w14:textId="77777777" w:rsidR="003664A6" w:rsidRPr="003664A6" w:rsidRDefault="003664A6" w:rsidP="003664A6">
      <w:pPr>
        <w:tabs>
          <w:tab w:val="left" w:pos="567"/>
        </w:tabs>
        <w:spacing w:after="0" w:line="240" w:lineRule="auto"/>
        <w:rPr>
          <w:rFonts w:ascii="Calibri" w:eastAsia="Times New Roman" w:hAnsi="Calibri" w:cs="Calibri"/>
          <w:noProof/>
          <w:kern w:val="0"/>
          <w14:ligatures w14:val="none"/>
        </w:rPr>
        <w:sectPr w:rsidR="003664A6" w:rsidRPr="003664A6" w:rsidSect="003664A6">
          <w:endnotePr>
            <w:numFmt w:val="decimal"/>
          </w:endnotePr>
          <w:pgSz w:w="11907" w:h="16840" w:code="9"/>
          <w:pgMar w:top="1138" w:right="1197" w:bottom="1138" w:left="1411" w:header="734" w:footer="734" w:gutter="0"/>
          <w:cols w:space="1296"/>
          <w:titlePg/>
          <w:rtlGutter/>
        </w:sectPr>
      </w:pPr>
    </w:p>
    <w:tbl>
      <w:tblPr>
        <w:tblW w:w="9577" w:type="dxa"/>
        <w:tblInd w:w="-113" w:type="dxa"/>
        <w:tblLook w:val="04A0" w:firstRow="1" w:lastRow="0" w:firstColumn="1" w:lastColumn="0" w:noHBand="0" w:noVBand="1"/>
      </w:tblPr>
      <w:tblGrid>
        <w:gridCol w:w="78"/>
        <w:gridCol w:w="1884"/>
        <w:gridCol w:w="1350"/>
        <w:gridCol w:w="522"/>
        <w:gridCol w:w="1858"/>
        <w:gridCol w:w="898"/>
        <w:gridCol w:w="973"/>
        <w:gridCol w:w="2014"/>
      </w:tblGrid>
      <w:tr w:rsidR="003664A6" w:rsidRPr="003664A6" w14:paraId="0BFE7E2E" w14:textId="77777777" w:rsidTr="004B70C5">
        <w:trPr>
          <w:gridBefore w:val="1"/>
          <w:wBefore w:w="78" w:type="dxa"/>
        </w:trPr>
        <w:tc>
          <w:tcPr>
            <w:tcW w:w="3234" w:type="dxa"/>
            <w:gridSpan w:val="2"/>
            <w:tcBorders>
              <w:bottom w:val="single" w:sz="4" w:space="0" w:color="auto"/>
            </w:tcBorders>
          </w:tcPr>
          <w:p w14:paraId="5B808D91" w14:textId="77777777" w:rsidR="003664A6" w:rsidRPr="003664A6" w:rsidRDefault="003664A6" w:rsidP="003664A6">
            <w:pPr>
              <w:tabs>
                <w:tab w:val="left" w:pos="567"/>
              </w:tabs>
              <w:spacing w:after="0" w:line="240" w:lineRule="auto"/>
              <w:rPr>
                <w:rFonts w:ascii="Calibri" w:eastAsia="Times New Roman" w:hAnsi="Calibri" w:cs="Calibri"/>
                <w:noProof/>
                <w:kern w:val="0"/>
                <w14:ligatures w14:val="none"/>
              </w:rPr>
            </w:pPr>
          </w:p>
        </w:tc>
        <w:tc>
          <w:tcPr>
            <w:tcW w:w="3278" w:type="dxa"/>
            <w:gridSpan w:val="3"/>
            <w:tcBorders>
              <w:bottom w:val="single" w:sz="4" w:space="0" w:color="auto"/>
            </w:tcBorders>
          </w:tcPr>
          <w:p w14:paraId="6DC3E317" w14:textId="77777777" w:rsidR="003664A6" w:rsidRPr="003664A6" w:rsidRDefault="003664A6" w:rsidP="003664A6">
            <w:pPr>
              <w:tabs>
                <w:tab w:val="left" w:pos="567"/>
              </w:tabs>
              <w:spacing w:after="0" w:line="240" w:lineRule="auto"/>
              <w:rPr>
                <w:rFonts w:eastAsia="Times New Roman"/>
                <w:b/>
                <w:bCs/>
                <w:kern w:val="0"/>
                <w14:ligatures w14:val="none"/>
              </w:rPr>
            </w:pPr>
          </w:p>
        </w:tc>
        <w:tc>
          <w:tcPr>
            <w:tcW w:w="2987" w:type="dxa"/>
            <w:gridSpan w:val="2"/>
            <w:tcBorders>
              <w:bottom w:val="single" w:sz="4" w:space="0" w:color="auto"/>
            </w:tcBorders>
          </w:tcPr>
          <w:p w14:paraId="0EEBED62" w14:textId="77777777" w:rsidR="003664A6" w:rsidRPr="003664A6" w:rsidRDefault="003664A6" w:rsidP="003664A6">
            <w:pPr>
              <w:tabs>
                <w:tab w:val="left" w:pos="567"/>
              </w:tabs>
              <w:spacing w:after="0" w:line="240" w:lineRule="auto"/>
              <w:rPr>
                <w:rFonts w:eastAsia="Times New Roman"/>
                <w:b/>
                <w:bCs/>
                <w:kern w:val="0"/>
                <w14:ligatures w14:val="none"/>
              </w:rPr>
            </w:pPr>
          </w:p>
        </w:tc>
      </w:tr>
      <w:tr w:rsidR="003664A6" w:rsidRPr="003664A6" w14:paraId="73EA0DAA" w14:textId="77777777" w:rsidTr="004B70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62" w:type="dxa"/>
            <w:gridSpan w:val="2"/>
            <w:tcBorders>
              <w:bottom w:val="single" w:sz="4" w:space="0" w:color="auto"/>
            </w:tcBorders>
            <w:shd w:val="clear" w:color="auto" w:fill="000000"/>
          </w:tcPr>
          <w:p w14:paraId="3D3B5951" w14:textId="77777777" w:rsidR="003664A6" w:rsidRPr="003664A6" w:rsidRDefault="003664A6" w:rsidP="003664A6">
            <w:pPr>
              <w:keepNext/>
              <w:tabs>
                <w:tab w:val="left" w:pos="567"/>
              </w:tabs>
              <w:spacing w:after="0" w:line="240" w:lineRule="auto"/>
              <w:rPr>
                <w:rFonts w:eastAsia="Times New Roman"/>
                <w:b/>
                <w:bCs/>
                <w:kern w:val="0"/>
                <w14:ligatures w14:val="none"/>
              </w:rPr>
            </w:pPr>
            <w:r w:rsidRPr="003664A6">
              <w:rPr>
                <w:rFonts w:eastAsia="Times New Roman"/>
                <w:b/>
                <w:bCs/>
                <w:kern w:val="0"/>
                <w14:ligatures w14:val="none"/>
              </w:rPr>
              <w:t>4 žingsnis</w:t>
            </w:r>
          </w:p>
        </w:tc>
        <w:tc>
          <w:tcPr>
            <w:tcW w:w="7459" w:type="dxa"/>
            <w:gridSpan w:val="6"/>
            <w:shd w:val="clear" w:color="auto" w:fill="BFBFBF"/>
          </w:tcPr>
          <w:p w14:paraId="28DE5184" w14:textId="77777777" w:rsidR="003664A6" w:rsidRPr="003664A6" w:rsidRDefault="003664A6" w:rsidP="003664A6">
            <w:pPr>
              <w:numPr>
                <w:ilvl w:val="12"/>
                <w:numId w:val="0"/>
              </w:numPr>
              <w:spacing w:after="200" w:line="240" w:lineRule="auto"/>
              <w:ind w:right="-2"/>
              <w:rPr>
                <w:rFonts w:eastAsia="Times New Roman"/>
                <w:b/>
                <w:noProof/>
                <w:kern w:val="0"/>
                <w14:ligatures w14:val="none"/>
              </w:rPr>
            </w:pPr>
            <w:r w:rsidRPr="003664A6">
              <w:rPr>
                <w:rFonts w:eastAsia="Times New Roman"/>
                <w:b/>
                <w:noProof/>
                <w:kern w:val="0"/>
                <w14:ligatures w14:val="none"/>
              </w:rPr>
              <w:t>Suleiskite dozę</w:t>
            </w:r>
          </w:p>
        </w:tc>
      </w:tr>
      <w:tr w:rsidR="003664A6" w:rsidRPr="003664A6" w14:paraId="5065472E" w14:textId="77777777" w:rsidTr="004B70C5">
        <w:tblPrEx>
          <w:tblBorders>
            <w:top w:val="single" w:sz="4" w:space="0" w:color="auto"/>
            <w:left w:val="single" w:sz="4" w:space="0" w:color="auto"/>
            <w:bottom w:val="single" w:sz="4" w:space="0" w:color="auto"/>
            <w:right w:val="single" w:sz="4" w:space="0" w:color="auto"/>
          </w:tblBorders>
        </w:tblPrEx>
        <w:trPr>
          <w:trHeight w:val="1836"/>
        </w:trPr>
        <w:tc>
          <w:tcPr>
            <w:tcW w:w="1962" w:type="dxa"/>
            <w:gridSpan w:val="2"/>
            <w:tcBorders>
              <w:top w:val="single" w:sz="4" w:space="0" w:color="auto"/>
              <w:bottom w:val="single" w:sz="4" w:space="0" w:color="auto"/>
              <w:right w:val="single" w:sz="4" w:space="0" w:color="auto"/>
            </w:tcBorders>
          </w:tcPr>
          <w:p w14:paraId="751B355B" w14:textId="77777777" w:rsidR="003664A6" w:rsidRPr="003664A6" w:rsidRDefault="003664A6" w:rsidP="003664A6">
            <w:pPr>
              <w:numPr>
                <w:ilvl w:val="12"/>
                <w:numId w:val="0"/>
              </w:numPr>
              <w:spacing w:after="200" w:line="240" w:lineRule="auto"/>
              <w:ind w:right="-2"/>
              <w:rPr>
                <w:rFonts w:ascii="Calibri" w:eastAsia="Times New Roman" w:hAnsi="Calibri" w:cs="Calibri"/>
                <w:noProof/>
                <w:kern w:val="0"/>
                <w14:ligatures w14:val="none"/>
              </w:rPr>
            </w:pPr>
            <w:r w:rsidRPr="003664A6">
              <w:rPr>
                <w:rFonts w:ascii="Calibri" w:eastAsia="Times New Roman" w:hAnsi="Calibri" w:cs="Calibri"/>
                <w:noProof/>
                <w:kern w:val="0"/>
                <w:lang w:eastAsia="lt-LT"/>
                <w14:ligatures w14:val="none"/>
              </w:rPr>
              <w:drawing>
                <wp:inline distT="0" distB="0" distL="0" distR="0" wp14:anchorId="656321F4" wp14:editId="271A7F9C">
                  <wp:extent cx="1104900" cy="99060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04900" cy="990600"/>
                          </a:xfrm>
                          <a:prstGeom prst="rect">
                            <a:avLst/>
                          </a:prstGeom>
                          <a:noFill/>
                          <a:ln>
                            <a:noFill/>
                          </a:ln>
                        </pic:spPr>
                      </pic:pic>
                    </a:graphicData>
                  </a:graphic>
                </wp:inline>
              </w:drawing>
            </w:r>
          </w:p>
          <w:p w14:paraId="2FDAD4FA" w14:textId="77777777" w:rsidR="003664A6" w:rsidRPr="003664A6" w:rsidRDefault="003664A6" w:rsidP="003664A6">
            <w:pPr>
              <w:keepNext/>
              <w:tabs>
                <w:tab w:val="left" w:pos="567"/>
              </w:tabs>
              <w:spacing w:after="0" w:line="240" w:lineRule="auto"/>
              <w:rPr>
                <w:rFonts w:eastAsia="Times New Roman"/>
                <w:b/>
                <w:bCs/>
                <w:kern w:val="0"/>
                <w14:ligatures w14:val="none"/>
              </w:rPr>
            </w:pPr>
            <w:r w:rsidRPr="003664A6">
              <w:rPr>
                <w:rFonts w:eastAsia="Times New Roman"/>
                <w:b/>
                <w:bCs/>
                <w:kern w:val="0"/>
                <w14:ligatures w14:val="none"/>
              </w:rPr>
              <w:t xml:space="preserve">Nuimkite permatomą adatos apsauginį dangtelį </w:t>
            </w:r>
          </w:p>
          <w:p w14:paraId="79294A77" w14:textId="77777777" w:rsidR="003664A6" w:rsidRPr="003664A6" w:rsidRDefault="003664A6" w:rsidP="003664A6">
            <w:pPr>
              <w:keepNext/>
              <w:tabs>
                <w:tab w:val="left" w:pos="567"/>
              </w:tabs>
              <w:spacing w:after="0" w:line="240" w:lineRule="auto"/>
              <w:rPr>
                <w:rFonts w:eastAsia="Times New Roman"/>
                <w:kern w:val="0"/>
                <w14:ligatures w14:val="none"/>
              </w:rPr>
            </w:pPr>
            <w:r w:rsidRPr="003664A6">
              <w:rPr>
                <w:rFonts w:eastAsia="Times New Roman"/>
                <w:b/>
                <w:bCs/>
                <w:kern w:val="0"/>
                <w14:ligatures w14:val="none"/>
              </w:rPr>
              <w:br/>
            </w:r>
            <w:r w:rsidRPr="003664A6">
              <w:rPr>
                <w:rFonts w:eastAsia="Times New Roman"/>
                <w:kern w:val="0"/>
                <w14:ligatures w14:val="none"/>
              </w:rPr>
              <w:t>Patraukite adatos apsauginį įtaisą link švirkšto, kaip parodyta. Tada laikykite švirkštą už balto kaklelio ir iš karto atsargiai nuimkite permatomą apsauginį adatos dangtelį.</w:t>
            </w:r>
          </w:p>
          <w:p w14:paraId="401ABAA8" w14:textId="77777777" w:rsidR="003664A6" w:rsidRPr="003664A6" w:rsidRDefault="003664A6" w:rsidP="003664A6">
            <w:pPr>
              <w:numPr>
                <w:ilvl w:val="12"/>
                <w:numId w:val="0"/>
              </w:numPr>
              <w:spacing w:after="200" w:line="240" w:lineRule="auto"/>
              <w:ind w:right="-2"/>
              <w:rPr>
                <w:rFonts w:eastAsia="Times New Roman"/>
                <w:kern w:val="0"/>
                <w14:ligatures w14:val="none"/>
              </w:rPr>
            </w:pPr>
          </w:p>
          <w:p w14:paraId="5C778995" w14:textId="77777777" w:rsidR="003664A6" w:rsidRPr="003664A6" w:rsidRDefault="003664A6" w:rsidP="003664A6">
            <w:pPr>
              <w:numPr>
                <w:ilvl w:val="12"/>
                <w:numId w:val="0"/>
              </w:numPr>
              <w:spacing w:after="200" w:line="240" w:lineRule="auto"/>
              <w:ind w:right="-2"/>
              <w:rPr>
                <w:rFonts w:ascii="Calibri" w:eastAsia="Times New Roman" w:hAnsi="Calibri" w:cs="Calibri"/>
                <w:noProof/>
                <w:kern w:val="0"/>
                <w14:ligatures w14:val="none"/>
              </w:rPr>
            </w:pPr>
            <w:r w:rsidRPr="003664A6">
              <w:rPr>
                <w:rFonts w:eastAsia="Times New Roman"/>
                <w:kern w:val="0"/>
                <w14:ligatures w14:val="none"/>
              </w:rPr>
              <w:t xml:space="preserve">Peršviečiamo adatos apsauginio dangtelio </w:t>
            </w:r>
            <w:r w:rsidRPr="003664A6">
              <w:rPr>
                <w:rFonts w:eastAsia="Times New Roman"/>
                <w:b/>
                <w:bCs/>
                <w:kern w:val="0"/>
                <w14:ligatures w14:val="none"/>
              </w:rPr>
              <w:t xml:space="preserve">nesukite, </w:t>
            </w:r>
            <w:r w:rsidRPr="003664A6">
              <w:rPr>
                <w:rFonts w:eastAsia="Times New Roman"/>
                <w:kern w:val="0"/>
                <w14:ligatures w14:val="none"/>
              </w:rPr>
              <w:t xml:space="preserve">nes gali atsipalaiduoti </w:t>
            </w:r>
            <w:proofErr w:type="spellStart"/>
            <w:r w:rsidRPr="003664A6">
              <w:rPr>
                <w:rFonts w:eastAsia="Times New Roman"/>
                <w:iCs/>
                <w:kern w:val="0"/>
                <w14:ligatures w14:val="none"/>
              </w:rPr>
              <w:t>luer</w:t>
            </w:r>
            <w:proofErr w:type="spellEnd"/>
            <w:r w:rsidRPr="003664A6">
              <w:rPr>
                <w:rFonts w:eastAsia="Times New Roman"/>
                <w:kern w:val="0"/>
                <w14:ligatures w14:val="none"/>
              </w:rPr>
              <w:t xml:space="preserve"> jungtis.</w:t>
            </w:r>
          </w:p>
        </w:tc>
        <w:tc>
          <w:tcPr>
            <w:tcW w:w="1872" w:type="dxa"/>
            <w:gridSpan w:val="2"/>
            <w:tcBorders>
              <w:top w:val="nil"/>
              <w:left w:val="single" w:sz="4" w:space="0" w:color="auto"/>
              <w:bottom w:val="single" w:sz="4" w:space="0" w:color="auto"/>
              <w:right w:val="single" w:sz="4" w:space="0" w:color="auto"/>
            </w:tcBorders>
          </w:tcPr>
          <w:p w14:paraId="70E60F10" w14:textId="77777777" w:rsidR="003664A6" w:rsidRPr="003664A6" w:rsidRDefault="003664A6" w:rsidP="003664A6">
            <w:pPr>
              <w:numPr>
                <w:ilvl w:val="12"/>
                <w:numId w:val="0"/>
              </w:numPr>
              <w:spacing w:after="200" w:line="240" w:lineRule="auto"/>
              <w:ind w:right="-2"/>
              <w:jc w:val="center"/>
              <w:rPr>
                <w:rFonts w:ascii="Calibri" w:eastAsia="Times New Roman" w:hAnsi="Calibri" w:cs="Calibri"/>
                <w:noProof/>
                <w:kern w:val="0"/>
                <w14:ligatures w14:val="none"/>
              </w:rPr>
            </w:pPr>
            <w:r w:rsidRPr="003664A6">
              <w:rPr>
                <w:rFonts w:ascii="Calibri" w:eastAsia="Times New Roman" w:hAnsi="Calibri" w:cs="Calibri"/>
                <w:noProof/>
                <w:kern w:val="0"/>
                <w:lang w:eastAsia="lt-LT"/>
                <w14:ligatures w14:val="none"/>
              </w:rPr>
              <w:drawing>
                <wp:inline distT="0" distB="0" distL="0" distR="0" wp14:anchorId="3E9E41B7" wp14:editId="584BCC3E">
                  <wp:extent cx="1047750" cy="9525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47750" cy="952500"/>
                          </a:xfrm>
                          <a:prstGeom prst="rect">
                            <a:avLst/>
                          </a:prstGeom>
                          <a:noFill/>
                          <a:ln>
                            <a:noFill/>
                          </a:ln>
                        </pic:spPr>
                      </pic:pic>
                    </a:graphicData>
                  </a:graphic>
                </wp:inline>
              </w:drawing>
            </w:r>
          </w:p>
          <w:p w14:paraId="44DCD545" w14:textId="77777777" w:rsidR="003664A6" w:rsidRPr="003664A6" w:rsidRDefault="003664A6" w:rsidP="003664A6">
            <w:pPr>
              <w:numPr>
                <w:ilvl w:val="12"/>
                <w:numId w:val="0"/>
              </w:numPr>
              <w:spacing w:after="200" w:line="240" w:lineRule="auto"/>
              <w:ind w:right="-2"/>
              <w:rPr>
                <w:rFonts w:eastAsia="Times New Roman"/>
                <w:b/>
                <w:bCs/>
                <w:kern w:val="0"/>
                <w14:ligatures w14:val="none"/>
              </w:rPr>
            </w:pPr>
            <w:r w:rsidRPr="003664A6">
              <w:rPr>
                <w:rFonts w:eastAsia="Times New Roman"/>
                <w:b/>
                <w:bCs/>
                <w:kern w:val="0"/>
                <w14:ligatures w14:val="none"/>
              </w:rPr>
              <w:t>Pašalinkite oro burbuliukus</w:t>
            </w:r>
          </w:p>
          <w:p w14:paraId="66EE86AA" w14:textId="77777777" w:rsidR="003664A6" w:rsidRPr="003664A6" w:rsidRDefault="003664A6" w:rsidP="003664A6">
            <w:pPr>
              <w:numPr>
                <w:ilvl w:val="12"/>
                <w:numId w:val="0"/>
              </w:numPr>
              <w:spacing w:after="200" w:line="240" w:lineRule="auto"/>
              <w:ind w:right="-2"/>
              <w:rPr>
                <w:rFonts w:eastAsia="Times New Roman"/>
                <w:kern w:val="0"/>
                <w14:ligatures w14:val="none"/>
              </w:rPr>
            </w:pPr>
            <w:r w:rsidRPr="003664A6">
              <w:rPr>
                <w:rFonts w:eastAsia="Times New Roman"/>
                <w:kern w:val="0"/>
                <w14:ligatures w14:val="none"/>
              </w:rPr>
              <w:br/>
              <w:t xml:space="preserve">Laikykite švirkštą nukreiptą aukštyn ir švelniai patapšnokite, kad oro burbuliukai pakiltų aukštyn. </w:t>
            </w:r>
            <w:r w:rsidRPr="003664A6">
              <w:rPr>
                <w:rFonts w:eastAsia="Times New Roman"/>
                <w:kern w:val="0"/>
                <w14:ligatures w14:val="none"/>
              </w:rPr>
              <w:br/>
            </w:r>
          </w:p>
          <w:p w14:paraId="67B1165A" w14:textId="77777777" w:rsidR="003664A6" w:rsidRPr="003664A6" w:rsidRDefault="003664A6" w:rsidP="003664A6">
            <w:pPr>
              <w:numPr>
                <w:ilvl w:val="12"/>
                <w:numId w:val="0"/>
              </w:numPr>
              <w:spacing w:after="200" w:line="240" w:lineRule="auto"/>
              <w:ind w:right="-2"/>
              <w:rPr>
                <w:rFonts w:ascii="Calibri" w:eastAsia="Times New Roman" w:hAnsi="Calibri" w:cs="Calibri"/>
                <w:noProof/>
                <w:kern w:val="0"/>
                <w14:ligatures w14:val="none"/>
              </w:rPr>
            </w:pPr>
            <w:r w:rsidRPr="003664A6">
              <w:rPr>
                <w:rFonts w:eastAsia="Times New Roman"/>
                <w:kern w:val="0"/>
                <w14:ligatures w14:val="none"/>
              </w:rPr>
              <w:t>Lėtai ir atsargiai spauskite stūmoklį, kad pašalintumėte orą.</w:t>
            </w:r>
          </w:p>
        </w:tc>
        <w:tc>
          <w:tcPr>
            <w:tcW w:w="1858" w:type="dxa"/>
            <w:tcBorders>
              <w:top w:val="nil"/>
              <w:left w:val="single" w:sz="4" w:space="0" w:color="auto"/>
              <w:bottom w:val="single" w:sz="4" w:space="0" w:color="auto"/>
              <w:right w:val="single" w:sz="4" w:space="0" w:color="auto"/>
            </w:tcBorders>
          </w:tcPr>
          <w:p w14:paraId="0FB3586F" w14:textId="77777777" w:rsidR="003664A6" w:rsidRPr="003664A6" w:rsidRDefault="003664A6" w:rsidP="003664A6">
            <w:pPr>
              <w:numPr>
                <w:ilvl w:val="12"/>
                <w:numId w:val="0"/>
              </w:numPr>
              <w:spacing w:after="200" w:line="240" w:lineRule="auto"/>
              <w:ind w:right="-2"/>
              <w:rPr>
                <w:rFonts w:ascii="Calibri" w:eastAsia="Times New Roman" w:hAnsi="Calibri" w:cs="Calibri"/>
                <w:noProof/>
                <w:kern w:val="0"/>
                <w14:ligatures w14:val="none"/>
              </w:rPr>
            </w:pPr>
            <w:r w:rsidRPr="003664A6">
              <w:rPr>
                <w:rFonts w:ascii="Calibri" w:eastAsia="Times New Roman" w:hAnsi="Calibri" w:cs="Calibri"/>
                <w:noProof/>
                <w:kern w:val="0"/>
                <w:lang w:eastAsia="lt-LT"/>
                <w14:ligatures w14:val="none"/>
              </w:rPr>
              <w:drawing>
                <wp:inline distT="0" distB="0" distL="0" distR="0" wp14:anchorId="6EE73A4A" wp14:editId="37B42BEF">
                  <wp:extent cx="952500" cy="981075"/>
                  <wp:effectExtent l="0" t="0" r="0" b="952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52500" cy="981075"/>
                          </a:xfrm>
                          <a:prstGeom prst="rect">
                            <a:avLst/>
                          </a:prstGeom>
                          <a:noFill/>
                          <a:ln>
                            <a:noFill/>
                          </a:ln>
                        </pic:spPr>
                      </pic:pic>
                    </a:graphicData>
                  </a:graphic>
                </wp:inline>
              </w:drawing>
            </w:r>
          </w:p>
          <w:p w14:paraId="6E5456B7" w14:textId="77777777" w:rsidR="003664A6" w:rsidRPr="003664A6" w:rsidRDefault="003664A6" w:rsidP="003664A6">
            <w:pPr>
              <w:keepNext/>
              <w:tabs>
                <w:tab w:val="left" w:pos="567"/>
              </w:tabs>
              <w:spacing w:after="0" w:line="240" w:lineRule="auto"/>
              <w:rPr>
                <w:rFonts w:eastAsia="Times New Roman"/>
                <w:b/>
                <w:bCs/>
                <w:kern w:val="0"/>
                <w14:ligatures w14:val="none"/>
              </w:rPr>
            </w:pPr>
            <w:r w:rsidRPr="003664A6">
              <w:rPr>
                <w:rFonts w:eastAsia="Times New Roman"/>
                <w:b/>
                <w:bCs/>
                <w:kern w:val="0"/>
                <w14:ligatures w14:val="none"/>
              </w:rPr>
              <w:t>Suleiskite</w:t>
            </w:r>
          </w:p>
          <w:p w14:paraId="348F93C1" w14:textId="77777777" w:rsidR="003664A6" w:rsidRPr="003664A6" w:rsidRDefault="003664A6" w:rsidP="003664A6">
            <w:pPr>
              <w:keepNext/>
              <w:tabs>
                <w:tab w:val="left" w:pos="567"/>
              </w:tabs>
              <w:spacing w:after="0" w:line="240" w:lineRule="auto"/>
              <w:rPr>
                <w:rFonts w:eastAsia="Times New Roman"/>
                <w:kern w:val="0"/>
                <w14:ligatures w14:val="none"/>
              </w:rPr>
            </w:pPr>
            <w:r w:rsidRPr="003664A6">
              <w:rPr>
                <w:rFonts w:eastAsia="Times New Roman"/>
                <w:b/>
                <w:bCs/>
                <w:kern w:val="0"/>
                <w14:ligatures w14:val="none"/>
              </w:rPr>
              <w:br/>
            </w:r>
            <w:r w:rsidRPr="003664A6">
              <w:rPr>
                <w:rFonts w:eastAsia="Times New Roman"/>
                <w:kern w:val="0"/>
                <w14:ligatures w14:val="none"/>
              </w:rPr>
              <w:t>Visą švirkšto turinį nedelsiant suleiskite (</w:t>
            </w:r>
            <w:proofErr w:type="spellStart"/>
            <w:r w:rsidRPr="003664A6">
              <w:rPr>
                <w:rFonts w:eastAsia="Times New Roman"/>
                <w:kern w:val="0"/>
                <w14:ligatures w14:val="none"/>
              </w:rPr>
              <w:t>i.m</w:t>
            </w:r>
            <w:proofErr w:type="spellEnd"/>
            <w:r w:rsidRPr="003664A6">
              <w:rPr>
                <w:rFonts w:eastAsia="Times New Roman"/>
                <w:kern w:val="0"/>
                <w14:ligatures w14:val="none"/>
              </w:rPr>
              <w:t>.) pacientui į sėdmens arba deltinį raumenį.</w:t>
            </w:r>
          </w:p>
          <w:p w14:paraId="032434E6" w14:textId="77777777" w:rsidR="003664A6" w:rsidRPr="003664A6" w:rsidRDefault="003664A6" w:rsidP="003664A6">
            <w:pPr>
              <w:keepNext/>
              <w:tabs>
                <w:tab w:val="left" w:pos="567"/>
              </w:tabs>
              <w:spacing w:after="0" w:line="240" w:lineRule="auto"/>
              <w:rPr>
                <w:rFonts w:eastAsia="Times New Roman"/>
                <w:kern w:val="0"/>
                <w14:ligatures w14:val="none"/>
              </w:rPr>
            </w:pPr>
          </w:p>
          <w:p w14:paraId="1F0E109B" w14:textId="77777777" w:rsidR="003664A6" w:rsidRPr="003664A6" w:rsidRDefault="003664A6" w:rsidP="003664A6">
            <w:pPr>
              <w:keepNext/>
              <w:tabs>
                <w:tab w:val="left" w:pos="567"/>
              </w:tabs>
              <w:spacing w:after="0" w:line="240" w:lineRule="auto"/>
              <w:rPr>
                <w:rFonts w:eastAsia="Times New Roman"/>
                <w:kern w:val="0"/>
                <w14:ligatures w14:val="none"/>
              </w:rPr>
            </w:pPr>
            <w:r w:rsidRPr="003664A6">
              <w:rPr>
                <w:rFonts w:eastAsia="Times New Roman"/>
                <w:kern w:val="0"/>
                <w14:ligatures w14:val="none"/>
              </w:rPr>
              <w:t xml:space="preserve">Injekcija į sėdmenis turi būti atlikta į viršutinį išorinį sėdmens </w:t>
            </w:r>
            <w:proofErr w:type="spellStart"/>
            <w:r w:rsidRPr="003664A6">
              <w:rPr>
                <w:rFonts w:eastAsia="Times New Roman"/>
                <w:kern w:val="0"/>
                <w14:ligatures w14:val="none"/>
              </w:rPr>
              <w:t>kvadrantą</w:t>
            </w:r>
            <w:proofErr w:type="spellEnd"/>
            <w:r w:rsidRPr="003664A6">
              <w:rPr>
                <w:rFonts w:eastAsia="Times New Roman"/>
                <w:kern w:val="0"/>
                <w14:ligatures w14:val="none"/>
              </w:rPr>
              <w:t>.</w:t>
            </w:r>
          </w:p>
          <w:p w14:paraId="799FD4DD" w14:textId="77777777" w:rsidR="003664A6" w:rsidRPr="003664A6" w:rsidRDefault="003664A6" w:rsidP="003664A6">
            <w:pPr>
              <w:keepNext/>
              <w:tabs>
                <w:tab w:val="left" w:pos="567"/>
              </w:tabs>
              <w:spacing w:after="0" w:line="240" w:lineRule="auto"/>
              <w:rPr>
                <w:rFonts w:eastAsia="Times New Roman"/>
                <w:b/>
                <w:bCs/>
                <w:kern w:val="0"/>
                <w14:ligatures w14:val="none"/>
              </w:rPr>
            </w:pPr>
          </w:p>
          <w:p w14:paraId="03B608DE" w14:textId="77777777" w:rsidR="003664A6" w:rsidRPr="003664A6" w:rsidRDefault="003664A6" w:rsidP="003664A6">
            <w:pPr>
              <w:keepNext/>
              <w:tabs>
                <w:tab w:val="left" w:pos="567"/>
              </w:tabs>
              <w:spacing w:after="0" w:line="240" w:lineRule="auto"/>
              <w:rPr>
                <w:rFonts w:ascii="Calibri" w:eastAsia="Times New Roman" w:hAnsi="Calibri" w:cs="Calibri"/>
                <w:noProof/>
                <w:kern w:val="0"/>
                <w14:ligatures w14:val="none"/>
              </w:rPr>
            </w:pPr>
            <w:r w:rsidRPr="003664A6">
              <w:rPr>
                <w:rFonts w:eastAsia="Times New Roman"/>
                <w:b/>
                <w:bCs/>
                <w:kern w:val="0"/>
                <w14:ligatures w14:val="none"/>
              </w:rPr>
              <w:t>Negalima leisti į veną.</w:t>
            </w:r>
          </w:p>
        </w:tc>
        <w:tc>
          <w:tcPr>
            <w:tcW w:w="1871" w:type="dxa"/>
            <w:gridSpan w:val="2"/>
            <w:tcBorders>
              <w:top w:val="nil"/>
              <w:left w:val="single" w:sz="4" w:space="0" w:color="auto"/>
              <w:bottom w:val="single" w:sz="4" w:space="0" w:color="auto"/>
              <w:right w:val="single" w:sz="4" w:space="0" w:color="auto"/>
            </w:tcBorders>
          </w:tcPr>
          <w:p w14:paraId="797ED362" w14:textId="77777777" w:rsidR="003664A6" w:rsidRPr="003664A6" w:rsidRDefault="003664A6" w:rsidP="003664A6">
            <w:pPr>
              <w:numPr>
                <w:ilvl w:val="12"/>
                <w:numId w:val="0"/>
              </w:numPr>
              <w:spacing w:after="200" w:line="240" w:lineRule="auto"/>
              <w:ind w:right="-2"/>
              <w:rPr>
                <w:rFonts w:ascii="Calibri" w:eastAsia="Times New Roman" w:hAnsi="Calibri" w:cs="Calibri"/>
                <w:noProof/>
                <w:kern w:val="0"/>
                <w14:ligatures w14:val="none"/>
              </w:rPr>
            </w:pPr>
            <w:r w:rsidRPr="003664A6">
              <w:rPr>
                <w:rFonts w:ascii="Calibri" w:eastAsia="Times New Roman" w:hAnsi="Calibri" w:cs="Calibri"/>
                <w:noProof/>
                <w:kern w:val="0"/>
                <w:lang w:eastAsia="lt-LT"/>
                <w14:ligatures w14:val="none"/>
              </w:rPr>
              <w:drawing>
                <wp:inline distT="0" distB="0" distL="0" distR="0" wp14:anchorId="16063DD4" wp14:editId="087EA4DE">
                  <wp:extent cx="1038225" cy="1028700"/>
                  <wp:effectExtent l="0" t="0" r="9525"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38225" cy="1028700"/>
                          </a:xfrm>
                          <a:prstGeom prst="rect">
                            <a:avLst/>
                          </a:prstGeom>
                          <a:noFill/>
                          <a:ln>
                            <a:noFill/>
                          </a:ln>
                        </pic:spPr>
                      </pic:pic>
                    </a:graphicData>
                  </a:graphic>
                </wp:inline>
              </w:drawing>
            </w:r>
          </w:p>
          <w:p w14:paraId="11805349" w14:textId="77777777" w:rsidR="003664A6" w:rsidRPr="003664A6" w:rsidRDefault="003664A6" w:rsidP="003664A6">
            <w:pPr>
              <w:keepNext/>
              <w:tabs>
                <w:tab w:val="left" w:pos="567"/>
              </w:tabs>
              <w:spacing w:after="0" w:line="240" w:lineRule="auto"/>
              <w:rPr>
                <w:rFonts w:eastAsia="Times New Roman"/>
                <w:b/>
                <w:bCs/>
                <w:kern w:val="0"/>
                <w14:ligatures w14:val="none"/>
              </w:rPr>
            </w:pPr>
            <w:r w:rsidRPr="003664A6">
              <w:rPr>
                <w:rFonts w:eastAsia="Times New Roman"/>
                <w:b/>
                <w:bCs/>
                <w:kern w:val="0"/>
                <w14:ligatures w14:val="none"/>
              </w:rPr>
              <w:t>Uždarykite adatą apsauginiame įtaise</w:t>
            </w:r>
          </w:p>
          <w:p w14:paraId="0307D497" w14:textId="77777777" w:rsidR="003664A6" w:rsidRPr="003664A6" w:rsidRDefault="003664A6" w:rsidP="003664A6">
            <w:pPr>
              <w:keepNext/>
              <w:tabs>
                <w:tab w:val="left" w:pos="567"/>
              </w:tabs>
              <w:spacing w:after="0" w:line="240" w:lineRule="auto"/>
              <w:rPr>
                <w:rFonts w:eastAsia="Times New Roman"/>
                <w:kern w:val="0"/>
                <w14:ligatures w14:val="none"/>
              </w:rPr>
            </w:pPr>
            <w:r w:rsidRPr="003664A6">
              <w:rPr>
                <w:rFonts w:eastAsia="Times New Roman"/>
                <w:kern w:val="0"/>
                <w14:ligatures w14:val="none"/>
              </w:rPr>
              <w:t xml:space="preserve">Laikydami </w:t>
            </w:r>
            <w:r w:rsidRPr="003664A6">
              <w:rPr>
                <w:rFonts w:eastAsia="Times New Roman"/>
                <w:kern w:val="0"/>
                <w:u w:val="single"/>
                <w14:ligatures w14:val="none"/>
              </w:rPr>
              <w:t>viena ranka</w:t>
            </w:r>
            <w:r w:rsidRPr="003664A6">
              <w:rPr>
                <w:rFonts w:eastAsia="Times New Roman"/>
                <w:kern w:val="0"/>
                <w14:ligatures w14:val="none"/>
              </w:rPr>
              <w:t xml:space="preserve"> padėkite adatos apsauginį įtaisą 45 laipsnių kampu ant kieto lygaus paviršiaus. Greitu tvirtu judesiu spustelkite žemyn, kol adata visai pateks į apsauginį įtaisą.</w:t>
            </w:r>
          </w:p>
          <w:p w14:paraId="5E7359C1" w14:textId="77777777" w:rsidR="003664A6" w:rsidRPr="003664A6" w:rsidRDefault="003664A6" w:rsidP="003664A6">
            <w:pPr>
              <w:keepNext/>
              <w:tabs>
                <w:tab w:val="left" w:pos="567"/>
              </w:tabs>
              <w:spacing w:after="0" w:line="240" w:lineRule="auto"/>
              <w:rPr>
                <w:rFonts w:eastAsia="Times New Roman"/>
                <w:bCs/>
                <w:kern w:val="0"/>
                <w14:ligatures w14:val="none"/>
              </w:rPr>
            </w:pPr>
          </w:p>
          <w:p w14:paraId="0A472419" w14:textId="77777777" w:rsidR="003664A6" w:rsidRPr="003664A6" w:rsidRDefault="003664A6" w:rsidP="003664A6">
            <w:pPr>
              <w:keepNext/>
              <w:tabs>
                <w:tab w:val="left" w:pos="567"/>
              </w:tabs>
              <w:spacing w:after="0" w:line="240" w:lineRule="auto"/>
              <w:rPr>
                <w:rFonts w:eastAsia="Times New Roman"/>
                <w:b/>
                <w:bCs/>
                <w:kern w:val="0"/>
                <w14:ligatures w14:val="none"/>
              </w:rPr>
            </w:pPr>
            <w:r w:rsidRPr="003664A6">
              <w:rPr>
                <w:rFonts w:eastAsia="Times New Roman"/>
                <w:b/>
                <w:bCs/>
                <w:kern w:val="0"/>
                <w14:ligatures w14:val="none"/>
              </w:rPr>
              <w:t>Venkite įsidurti adata:</w:t>
            </w:r>
          </w:p>
          <w:p w14:paraId="66409B89" w14:textId="77777777" w:rsidR="003664A6" w:rsidRPr="003664A6" w:rsidRDefault="003664A6" w:rsidP="003664A6">
            <w:pPr>
              <w:keepNext/>
              <w:tabs>
                <w:tab w:val="left" w:pos="567"/>
              </w:tabs>
              <w:spacing w:after="0" w:line="240" w:lineRule="auto"/>
              <w:rPr>
                <w:rFonts w:eastAsia="Times New Roman"/>
                <w:b/>
                <w:bCs/>
                <w:kern w:val="0"/>
                <w14:ligatures w14:val="none"/>
              </w:rPr>
            </w:pPr>
          </w:p>
          <w:p w14:paraId="579BC969" w14:textId="77777777" w:rsidR="003664A6" w:rsidRPr="003664A6" w:rsidRDefault="003664A6" w:rsidP="003664A6">
            <w:pPr>
              <w:keepNext/>
              <w:tabs>
                <w:tab w:val="left" w:pos="567"/>
              </w:tabs>
              <w:spacing w:after="0" w:line="240" w:lineRule="auto"/>
              <w:rPr>
                <w:rFonts w:eastAsia="Times New Roman"/>
                <w:kern w:val="0"/>
                <w14:ligatures w14:val="none"/>
              </w:rPr>
            </w:pPr>
            <w:r w:rsidRPr="003664A6">
              <w:rPr>
                <w:rFonts w:eastAsia="Times New Roman"/>
                <w:b/>
                <w:bCs/>
                <w:kern w:val="0"/>
                <w14:ligatures w14:val="none"/>
              </w:rPr>
              <w:t xml:space="preserve">Neimkite </w:t>
            </w:r>
            <w:r w:rsidRPr="003664A6">
              <w:rPr>
                <w:rFonts w:eastAsia="Times New Roman"/>
                <w:kern w:val="0"/>
                <w14:ligatures w14:val="none"/>
              </w:rPr>
              <w:t>abejomis rankomis.</w:t>
            </w:r>
          </w:p>
          <w:p w14:paraId="0E8A978A" w14:textId="77777777" w:rsidR="003664A6" w:rsidRPr="003664A6" w:rsidRDefault="003664A6" w:rsidP="003664A6">
            <w:pPr>
              <w:keepNext/>
              <w:tabs>
                <w:tab w:val="left" w:pos="567"/>
              </w:tabs>
              <w:spacing w:after="0" w:line="240" w:lineRule="auto"/>
              <w:rPr>
                <w:rFonts w:eastAsia="Times New Roman"/>
                <w:kern w:val="0"/>
                <w14:ligatures w14:val="none"/>
              </w:rPr>
            </w:pPr>
          </w:p>
          <w:p w14:paraId="75E44D2A" w14:textId="77777777" w:rsidR="003664A6" w:rsidRPr="003664A6" w:rsidRDefault="003664A6" w:rsidP="003664A6">
            <w:pPr>
              <w:keepNext/>
              <w:tabs>
                <w:tab w:val="left" w:pos="567"/>
              </w:tabs>
              <w:spacing w:after="0" w:line="240" w:lineRule="auto"/>
              <w:rPr>
                <w:rFonts w:eastAsia="Times New Roman"/>
                <w:kern w:val="0"/>
                <w14:ligatures w14:val="none"/>
              </w:rPr>
            </w:pPr>
            <w:r w:rsidRPr="003664A6">
              <w:rPr>
                <w:rFonts w:eastAsia="Times New Roman"/>
                <w:kern w:val="0"/>
                <w14:ligatures w14:val="none"/>
              </w:rPr>
              <w:t xml:space="preserve">Negalima tyčia </w:t>
            </w:r>
            <w:r w:rsidRPr="003664A6">
              <w:rPr>
                <w:rFonts w:eastAsia="Times New Roman"/>
                <w:b/>
                <w:bCs/>
                <w:kern w:val="0"/>
                <w14:ligatures w14:val="none"/>
              </w:rPr>
              <w:t xml:space="preserve">nuimti ar neteisingai naudoti </w:t>
            </w:r>
            <w:r w:rsidRPr="003664A6">
              <w:rPr>
                <w:rFonts w:eastAsia="Times New Roman"/>
                <w:kern w:val="0"/>
                <w14:ligatures w14:val="none"/>
              </w:rPr>
              <w:t>apsauginį adatos įtaisą.</w:t>
            </w:r>
          </w:p>
          <w:p w14:paraId="527141C3" w14:textId="77777777" w:rsidR="003664A6" w:rsidRPr="003664A6" w:rsidRDefault="003664A6" w:rsidP="003664A6">
            <w:pPr>
              <w:numPr>
                <w:ilvl w:val="12"/>
                <w:numId w:val="0"/>
              </w:numPr>
              <w:spacing w:after="200" w:line="240" w:lineRule="auto"/>
              <w:ind w:right="-2"/>
              <w:rPr>
                <w:rFonts w:ascii="Calibri" w:eastAsia="Times New Roman" w:hAnsi="Calibri" w:cs="Calibri"/>
                <w:noProof/>
                <w:kern w:val="0"/>
                <w14:ligatures w14:val="none"/>
              </w:rPr>
            </w:pPr>
            <w:r w:rsidRPr="003664A6">
              <w:rPr>
                <w:rFonts w:eastAsia="Times New Roman"/>
                <w:kern w:val="0"/>
                <w14:ligatures w14:val="none"/>
              </w:rPr>
              <w:t xml:space="preserve">Jei adata sulinko ar sulūžo, </w:t>
            </w:r>
            <w:r w:rsidRPr="003664A6">
              <w:rPr>
                <w:rFonts w:eastAsia="Times New Roman"/>
                <w:b/>
                <w:bCs/>
                <w:kern w:val="0"/>
                <w14:ligatures w14:val="none"/>
              </w:rPr>
              <w:t xml:space="preserve">nemėginkite </w:t>
            </w:r>
            <w:r w:rsidRPr="003664A6">
              <w:rPr>
                <w:rFonts w:eastAsia="Times New Roman"/>
                <w:kern w:val="0"/>
                <w14:ligatures w14:val="none"/>
              </w:rPr>
              <w:t>jos tiesinti ar įkišti į apsauginį įtaisą</w:t>
            </w:r>
            <w:r w:rsidRPr="003664A6">
              <w:rPr>
                <w:rFonts w:eastAsia="Times New Roman"/>
                <w:b/>
                <w:bCs/>
                <w:kern w:val="0"/>
                <w14:ligatures w14:val="none"/>
              </w:rPr>
              <w:t>.</w:t>
            </w:r>
          </w:p>
        </w:tc>
        <w:tc>
          <w:tcPr>
            <w:tcW w:w="1858" w:type="dxa"/>
            <w:tcBorders>
              <w:left w:val="single" w:sz="4" w:space="0" w:color="auto"/>
            </w:tcBorders>
          </w:tcPr>
          <w:p w14:paraId="5DF4B945" w14:textId="77777777" w:rsidR="003664A6" w:rsidRPr="003664A6" w:rsidRDefault="003664A6" w:rsidP="003664A6">
            <w:pPr>
              <w:numPr>
                <w:ilvl w:val="12"/>
                <w:numId w:val="0"/>
              </w:numPr>
              <w:spacing w:after="200" w:line="240" w:lineRule="auto"/>
              <w:ind w:right="-2"/>
              <w:rPr>
                <w:rFonts w:ascii="Calibri" w:eastAsia="Times New Roman" w:hAnsi="Calibri" w:cs="Calibri"/>
                <w:noProof/>
                <w:kern w:val="0"/>
                <w14:ligatures w14:val="none"/>
              </w:rPr>
            </w:pPr>
            <w:r w:rsidRPr="003664A6">
              <w:rPr>
                <w:rFonts w:ascii="Calibri" w:eastAsia="Times New Roman" w:hAnsi="Calibri" w:cs="Calibri"/>
                <w:noProof/>
                <w:kern w:val="0"/>
                <w:lang w:eastAsia="lt-LT"/>
                <w14:ligatures w14:val="none"/>
              </w:rPr>
              <w:drawing>
                <wp:inline distT="0" distB="0" distL="0" distR="0" wp14:anchorId="7D878A9F" wp14:editId="53DDFBE2">
                  <wp:extent cx="990600" cy="981075"/>
                  <wp:effectExtent l="0" t="0" r="0" b="952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990600" cy="981075"/>
                          </a:xfrm>
                          <a:prstGeom prst="rect">
                            <a:avLst/>
                          </a:prstGeom>
                          <a:noFill/>
                          <a:ln>
                            <a:noFill/>
                          </a:ln>
                        </pic:spPr>
                      </pic:pic>
                    </a:graphicData>
                  </a:graphic>
                </wp:inline>
              </w:drawing>
            </w:r>
          </w:p>
          <w:p w14:paraId="10746755" w14:textId="77777777" w:rsidR="003664A6" w:rsidRPr="003664A6" w:rsidRDefault="003664A6" w:rsidP="003664A6">
            <w:pPr>
              <w:keepNext/>
              <w:tabs>
                <w:tab w:val="left" w:pos="567"/>
              </w:tabs>
              <w:spacing w:after="0" w:line="240" w:lineRule="auto"/>
              <w:rPr>
                <w:rFonts w:eastAsia="Times New Roman"/>
                <w:b/>
                <w:bCs/>
                <w:kern w:val="0"/>
                <w14:ligatures w14:val="none"/>
              </w:rPr>
            </w:pPr>
            <w:r w:rsidRPr="003664A6">
              <w:rPr>
                <w:rFonts w:eastAsia="Times New Roman"/>
                <w:b/>
                <w:bCs/>
                <w:kern w:val="0"/>
                <w14:ligatures w14:val="none"/>
              </w:rPr>
              <w:t>Tinkamai išmeskite adatas</w:t>
            </w:r>
          </w:p>
          <w:p w14:paraId="5CACE47F" w14:textId="77777777" w:rsidR="003664A6" w:rsidRPr="003664A6" w:rsidRDefault="003664A6" w:rsidP="003664A6">
            <w:pPr>
              <w:keepNext/>
              <w:tabs>
                <w:tab w:val="left" w:pos="567"/>
              </w:tabs>
              <w:spacing w:after="0" w:line="240" w:lineRule="auto"/>
              <w:rPr>
                <w:rFonts w:eastAsia="Times New Roman"/>
                <w:b/>
                <w:bCs/>
                <w:kern w:val="0"/>
                <w14:ligatures w14:val="none"/>
              </w:rPr>
            </w:pPr>
          </w:p>
          <w:p w14:paraId="6FC6B3F3" w14:textId="77777777" w:rsidR="003664A6" w:rsidRPr="003664A6" w:rsidRDefault="003664A6" w:rsidP="003664A6">
            <w:pPr>
              <w:keepNext/>
              <w:tabs>
                <w:tab w:val="left" w:pos="567"/>
              </w:tabs>
              <w:spacing w:after="0" w:line="240" w:lineRule="auto"/>
              <w:rPr>
                <w:rFonts w:eastAsia="Times New Roman"/>
                <w:kern w:val="0"/>
                <w14:ligatures w14:val="none"/>
              </w:rPr>
            </w:pPr>
            <w:r w:rsidRPr="003664A6">
              <w:rPr>
                <w:rFonts w:eastAsia="Times New Roman"/>
                <w:kern w:val="0"/>
                <w14:ligatures w14:val="none"/>
              </w:rPr>
              <w:t xml:space="preserve">Norėdami įsitikinti patikrinkite, kad adata yra visiškai patekusi į apsauginį adatos įtaisą. </w:t>
            </w:r>
          </w:p>
          <w:p w14:paraId="34F26CFC" w14:textId="77777777" w:rsidR="003664A6" w:rsidRPr="003664A6" w:rsidRDefault="003664A6" w:rsidP="003664A6">
            <w:pPr>
              <w:keepNext/>
              <w:tabs>
                <w:tab w:val="left" w:pos="567"/>
              </w:tabs>
              <w:spacing w:after="0" w:line="240" w:lineRule="auto"/>
              <w:rPr>
                <w:rFonts w:eastAsia="Times New Roman"/>
                <w:kern w:val="0"/>
                <w14:ligatures w14:val="none"/>
              </w:rPr>
            </w:pPr>
          </w:p>
          <w:p w14:paraId="534BD530" w14:textId="77777777" w:rsidR="003664A6" w:rsidRPr="003664A6" w:rsidRDefault="003664A6" w:rsidP="003664A6">
            <w:pPr>
              <w:keepNext/>
              <w:tabs>
                <w:tab w:val="left" w:pos="567"/>
              </w:tabs>
              <w:spacing w:after="0" w:line="240" w:lineRule="auto"/>
              <w:rPr>
                <w:rFonts w:eastAsia="Times New Roman"/>
                <w:kern w:val="0"/>
                <w14:ligatures w14:val="none"/>
              </w:rPr>
            </w:pPr>
            <w:r w:rsidRPr="003664A6">
              <w:rPr>
                <w:rFonts w:eastAsia="Times New Roman"/>
                <w:kern w:val="0"/>
                <w14:ligatures w14:val="none"/>
              </w:rPr>
              <w:t xml:space="preserve">Išmeskite į </w:t>
            </w:r>
            <w:proofErr w:type="spellStart"/>
            <w:r w:rsidRPr="003664A6">
              <w:rPr>
                <w:rFonts w:eastAsia="Times New Roman"/>
                <w:kern w:val="0"/>
                <w14:ligatures w14:val="none"/>
              </w:rPr>
              <w:t>talpyklę</w:t>
            </w:r>
            <w:proofErr w:type="spellEnd"/>
            <w:r w:rsidRPr="003664A6">
              <w:rPr>
                <w:rFonts w:eastAsia="Times New Roman"/>
                <w:kern w:val="0"/>
                <w14:ligatures w14:val="none"/>
              </w:rPr>
              <w:t xml:space="preserve">, skirtą aštriems daiktams. </w:t>
            </w:r>
          </w:p>
          <w:p w14:paraId="1F3E83E2" w14:textId="77777777" w:rsidR="003664A6" w:rsidRPr="003664A6" w:rsidRDefault="003664A6" w:rsidP="003664A6">
            <w:pPr>
              <w:keepNext/>
              <w:tabs>
                <w:tab w:val="left" w:pos="567"/>
              </w:tabs>
              <w:spacing w:after="0" w:line="240" w:lineRule="auto"/>
              <w:rPr>
                <w:rFonts w:eastAsia="Times New Roman"/>
                <w:kern w:val="0"/>
                <w14:ligatures w14:val="none"/>
              </w:rPr>
            </w:pPr>
          </w:p>
          <w:p w14:paraId="3C5628BA" w14:textId="77777777" w:rsidR="003664A6" w:rsidRPr="003664A6" w:rsidRDefault="003664A6" w:rsidP="003664A6">
            <w:pPr>
              <w:keepNext/>
              <w:tabs>
                <w:tab w:val="left" w:pos="567"/>
              </w:tabs>
              <w:spacing w:after="0" w:line="240" w:lineRule="auto"/>
              <w:rPr>
                <w:rFonts w:ascii="Calibri" w:eastAsia="Times New Roman" w:hAnsi="Calibri" w:cs="Calibri"/>
                <w:noProof/>
                <w:kern w:val="0"/>
                <w14:ligatures w14:val="none"/>
              </w:rPr>
            </w:pPr>
            <w:r w:rsidRPr="003664A6">
              <w:rPr>
                <w:rFonts w:eastAsia="Times New Roman"/>
                <w:kern w:val="0"/>
                <w14:ligatures w14:val="none"/>
              </w:rPr>
              <w:t>Taip pat išmeskite nepanaudotą adatą iš dozės pakuotės.</w:t>
            </w:r>
          </w:p>
        </w:tc>
      </w:tr>
    </w:tbl>
    <w:p w14:paraId="586880DB" w14:textId="77777777" w:rsidR="003664A6" w:rsidRPr="003664A6" w:rsidRDefault="003664A6" w:rsidP="003664A6">
      <w:pPr>
        <w:keepNext/>
        <w:tabs>
          <w:tab w:val="left" w:pos="567"/>
        </w:tabs>
        <w:spacing w:after="0" w:line="240" w:lineRule="auto"/>
        <w:rPr>
          <w:rFonts w:eastAsia="Times New Roman"/>
          <w:kern w:val="0"/>
          <w14:ligatures w14:val="none"/>
        </w:rPr>
      </w:pPr>
    </w:p>
    <w:p w14:paraId="3C2446E6" w14:textId="77777777" w:rsidR="003664A6" w:rsidRPr="003664A6" w:rsidRDefault="003664A6" w:rsidP="003664A6">
      <w:pPr>
        <w:keepNext/>
        <w:tabs>
          <w:tab w:val="left" w:pos="567"/>
        </w:tabs>
        <w:spacing w:after="0" w:line="240" w:lineRule="auto"/>
        <w:rPr>
          <w:rFonts w:eastAsia="Times New Roman"/>
          <w:kern w:val="0"/>
          <w14:ligatures w14:val="none"/>
        </w:rPr>
      </w:pPr>
    </w:p>
    <w:p w14:paraId="56C0AA43" w14:textId="77777777" w:rsidR="003664A6" w:rsidRPr="003664A6" w:rsidRDefault="003664A6" w:rsidP="003664A6">
      <w:pPr>
        <w:keepNext/>
        <w:tabs>
          <w:tab w:val="left" w:pos="567"/>
        </w:tabs>
        <w:spacing w:after="0" w:line="240" w:lineRule="auto"/>
        <w:rPr>
          <w:rFonts w:eastAsia="Times New Roman"/>
          <w:kern w:val="0"/>
          <w14:ligatures w14:val="none"/>
        </w:rPr>
      </w:pPr>
    </w:p>
    <w:p w14:paraId="79865809" w14:textId="77777777" w:rsidR="00222FED" w:rsidRDefault="00222FED"/>
    <w:sectPr w:rsidR="00222FED" w:rsidSect="003664A6">
      <w:footerReference w:type="default" r:id="rId43"/>
      <w:footerReference w:type="first" r:id="rId44"/>
      <w:endnotePr>
        <w:numFmt w:val="decimal"/>
      </w:endnotePr>
      <w:pgSz w:w="11907" w:h="16840" w:code="9"/>
      <w:pgMar w:top="1138" w:right="1197" w:bottom="1138" w:left="1411" w:header="734" w:footer="734" w:gutter="0"/>
      <w:cols w:space="1296"/>
      <w:titlePg/>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B94FB" w14:textId="77777777" w:rsidR="003664A6" w:rsidRPr="00904F28" w:rsidRDefault="003664A6">
    <w:pPr>
      <w:pStyle w:val="Porat"/>
      <w:jc w:val="center"/>
      <w:rPr>
        <w:sz w:val="20"/>
      </w:rPr>
    </w:pPr>
    <w:r w:rsidRPr="00904F28">
      <w:rPr>
        <w:sz w:val="20"/>
      </w:rPr>
      <w:fldChar w:fldCharType="begin"/>
    </w:r>
    <w:r w:rsidRPr="00904F28">
      <w:rPr>
        <w:sz w:val="20"/>
      </w:rPr>
      <w:instrText xml:space="preserve"> PAGE   \* MERGEFORMAT </w:instrText>
    </w:r>
    <w:r w:rsidRPr="00904F28">
      <w:rPr>
        <w:sz w:val="20"/>
      </w:rPr>
      <w:fldChar w:fldCharType="separate"/>
    </w:r>
    <w:r>
      <w:rPr>
        <w:noProof/>
        <w:sz w:val="20"/>
      </w:rPr>
      <w:t>6</w:t>
    </w:r>
    <w:r>
      <w:rPr>
        <w:noProof/>
        <w:sz w:val="20"/>
      </w:rPr>
      <w:t>1</w:t>
    </w:r>
    <w:r w:rsidRPr="00904F28">
      <w:rPr>
        <w:noProof/>
        <w:sz w:val="20"/>
      </w:rPr>
      <w:fldChar w:fldCharType="end"/>
    </w:r>
  </w:p>
  <w:p w14:paraId="4C2F42E4" w14:textId="77777777" w:rsidR="003664A6" w:rsidRDefault="003664A6">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3E56" w14:textId="77777777" w:rsidR="003664A6" w:rsidRDefault="003664A6">
    <w:pPr>
      <w:pStyle w:val="Porat"/>
      <w:jc w:val="center"/>
    </w:pPr>
    <w:r>
      <w:fldChar w:fldCharType="begin"/>
    </w:r>
    <w:r>
      <w:instrText xml:space="preserve"> PAGE   \* MERGEFORMAT </w:instrText>
    </w:r>
    <w:r>
      <w:fldChar w:fldCharType="separate"/>
    </w:r>
    <w:r>
      <w:rPr>
        <w:noProof/>
      </w:rPr>
      <w:t>6</w:t>
    </w:r>
    <w:r>
      <w:rPr>
        <w:noProof/>
      </w:rPr>
      <w:t>2</w:t>
    </w:r>
    <w:r>
      <w:rPr>
        <w:noProof/>
      </w:rPr>
      <w:fldChar w:fldCharType="end"/>
    </w:r>
  </w:p>
  <w:p w14:paraId="6A7372BC" w14:textId="77777777" w:rsidR="003664A6" w:rsidRDefault="003664A6">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257C7" w14:textId="77777777" w:rsidR="003664A6" w:rsidRPr="003D0028" w:rsidRDefault="003664A6">
    <w:pPr>
      <w:pStyle w:val="Porat"/>
      <w:jc w:val="center"/>
    </w:pPr>
    <w:r w:rsidRPr="003D0028">
      <w:fldChar w:fldCharType="begin"/>
    </w:r>
    <w:r w:rsidRPr="003D0028">
      <w:instrText xml:space="preserve"> PAGE   \* MERGEFORMAT </w:instrText>
    </w:r>
    <w:r w:rsidRPr="003D0028">
      <w:fldChar w:fldCharType="separate"/>
    </w:r>
    <w:r>
      <w:rPr>
        <w:noProof/>
      </w:rPr>
      <w:t>5</w:t>
    </w:r>
    <w:r>
      <w:rPr>
        <w:noProof/>
      </w:rPr>
      <w:t>3</w:t>
    </w:r>
    <w:r w:rsidRPr="003D0028">
      <w:fldChar w:fldCharType="end"/>
    </w:r>
  </w:p>
  <w:p w14:paraId="335E5106" w14:textId="77777777" w:rsidR="003664A6" w:rsidRDefault="003664A6" w:rsidP="002371FA">
    <w:pPr>
      <w:pStyle w:val="Porat"/>
      <w:ind w:right="360"/>
    </w:pPr>
  </w:p>
  <w:p w14:paraId="44572407" w14:textId="77777777" w:rsidR="003664A6" w:rsidRDefault="003664A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F3EB" w14:textId="77777777" w:rsidR="003664A6" w:rsidRPr="002454BA" w:rsidRDefault="003664A6">
    <w:pPr>
      <w:pStyle w:val="Porat"/>
      <w:jc w:val="center"/>
    </w:pPr>
    <w:r w:rsidRPr="002454BA">
      <w:fldChar w:fldCharType="begin"/>
    </w:r>
    <w:r w:rsidRPr="002454BA">
      <w:instrText>PAGE   \* MERGEFORMAT</w:instrText>
    </w:r>
    <w:r w:rsidRPr="002454BA">
      <w:fldChar w:fldCharType="separate"/>
    </w:r>
    <w:r w:rsidRPr="00C763A1">
      <w:rPr>
        <w:noProof/>
      </w:rPr>
      <w:t>6</w:t>
    </w:r>
    <w:r w:rsidRPr="00C763A1">
      <w:rPr>
        <w:noProof/>
      </w:rPr>
      <w:t>4</w:t>
    </w:r>
    <w:r w:rsidRPr="002454BA">
      <w:fldChar w:fldCharType="end"/>
    </w:r>
  </w:p>
  <w:p w14:paraId="12666C5E" w14:textId="77777777" w:rsidR="003664A6" w:rsidRDefault="003664A6">
    <w:pPr>
      <w:pStyle w:val="Porat"/>
    </w:pPr>
  </w:p>
  <w:p w14:paraId="7E581E7F" w14:textId="77777777" w:rsidR="003664A6" w:rsidRDefault="003664A6"/>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4EC57" w14:textId="77777777" w:rsidR="003664A6" w:rsidRDefault="003664A6">
    <w:pPr>
      <w:pStyle w:val="Antrats"/>
    </w:pPr>
  </w:p>
  <w:p w14:paraId="6BBB73E9" w14:textId="77777777" w:rsidR="003664A6" w:rsidRDefault="003664A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8C11A" w14:textId="77777777" w:rsidR="003664A6" w:rsidRDefault="003664A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326AE"/>
    <w:multiLevelType w:val="hybridMultilevel"/>
    <w:tmpl w:val="4588DA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8F6012D"/>
    <w:multiLevelType w:val="hybridMultilevel"/>
    <w:tmpl w:val="1C564EA8"/>
    <w:lvl w:ilvl="0" w:tplc="86561310">
      <w:start w:val="1"/>
      <w:numFmt w:val="bullet"/>
      <w:lvlText w:val=""/>
      <w:lvlJc w:val="left"/>
      <w:pPr>
        <w:tabs>
          <w:tab w:val="num" w:pos="540"/>
        </w:tabs>
        <w:ind w:left="54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F06413"/>
    <w:multiLevelType w:val="hybridMultilevel"/>
    <w:tmpl w:val="FCC826F4"/>
    <w:lvl w:ilvl="0" w:tplc="E50E00A6">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B1F2A3B"/>
    <w:multiLevelType w:val="hybridMultilevel"/>
    <w:tmpl w:val="9224E69A"/>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CE5E68"/>
    <w:multiLevelType w:val="hybridMultilevel"/>
    <w:tmpl w:val="4B22D3C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BA5D11"/>
    <w:multiLevelType w:val="hybridMultilevel"/>
    <w:tmpl w:val="35F092C4"/>
    <w:lvl w:ilvl="0" w:tplc="3DFC465C">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0B27D5"/>
    <w:multiLevelType w:val="hybridMultilevel"/>
    <w:tmpl w:val="BDD0620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67327CA"/>
    <w:multiLevelType w:val="hybridMultilevel"/>
    <w:tmpl w:val="589495B6"/>
    <w:lvl w:ilvl="0" w:tplc="7CD69D78">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5A24368"/>
    <w:multiLevelType w:val="hybridMultilevel"/>
    <w:tmpl w:val="5576E17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37C1D99"/>
    <w:multiLevelType w:val="hybridMultilevel"/>
    <w:tmpl w:val="70BA0F60"/>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B7803ED"/>
    <w:multiLevelType w:val="hybridMultilevel"/>
    <w:tmpl w:val="89363E4C"/>
    <w:lvl w:ilvl="0" w:tplc="04090001">
      <w:start w:val="1"/>
      <w:numFmt w:val="bullet"/>
      <w:lvlText w:val=""/>
      <w:lvlJc w:val="left"/>
      <w:pPr>
        <w:tabs>
          <w:tab w:val="num" w:pos="567"/>
        </w:tabs>
        <w:ind w:left="567" w:hanging="56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503128534">
    <w:abstractNumId w:val="1"/>
  </w:num>
  <w:num w:numId="2" w16cid:durableId="2039698329">
    <w:abstractNumId w:val="8"/>
  </w:num>
  <w:num w:numId="3" w16cid:durableId="1106149177">
    <w:abstractNumId w:val="5"/>
  </w:num>
  <w:num w:numId="4" w16cid:durableId="932708587">
    <w:abstractNumId w:val="6"/>
  </w:num>
  <w:num w:numId="5" w16cid:durableId="1036467129">
    <w:abstractNumId w:val="3"/>
  </w:num>
  <w:num w:numId="6" w16cid:durableId="1313749426">
    <w:abstractNumId w:val="9"/>
  </w:num>
  <w:num w:numId="7" w16cid:durableId="862210363">
    <w:abstractNumId w:val="2"/>
  </w:num>
  <w:num w:numId="8" w16cid:durableId="817763557">
    <w:abstractNumId w:val="7"/>
  </w:num>
  <w:num w:numId="9" w16cid:durableId="189130453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41730206">
    <w:abstractNumId w:val="10"/>
  </w:num>
  <w:num w:numId="11" w16cid:durableId="2033920465">
    <w:abstractNumId w:val="4"/>
  </w:num>
  <w:num w:numId="12" w16cid:durableId="843856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4A6"/>
    <w:rsid w:val="00222FED"/>
    <w:rsid w:val="003664A6"/>
    <w:rsid w:val="005F173E"/>
    <w:rsid w:val="008B3AD4"/>
    <w:rsid w:val="00984A0A"/>
    <w:rsid w:val="00D047C4"/>
    <w:rsid w:val="00EC0D97"/>
    <w:rsid w:val="00F9084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DED4A"/>
  <w15:chartTrackingRefBased/>
  <w15:docId w15:val="{451423F0-7FBB-46ED-AB3A-705B3498B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664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664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664A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664A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664A6"/>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3664A6"/>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664A6"/>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3664A6"/>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664A6"/>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664A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664A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664A6"/>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664A6"/>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664A6"/>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3664A6"/>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664A6"/>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664A6"/>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664A6"/>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664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664A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664A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664A6"/>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664A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664A6"/>
    <w:rPr>
      <w:i/>
      <w:iCs/>
      <w:color w:val="404040" w:themeColor="text1" w:themeTint="BF"/>
    </w:rPr>
  </w:style>
  <w:style w:type="paragraph" w:styleId="Sraopastraipa">
    <w:name w:val="List Paragraph"/>
    <w:basedOn w:val="prastasis"/>
    <w:uiPriority w:val="34"/>
    <w:qFormat/>
    <w:rsid w:val="003664A6"/>
    <w:pPr>
      <w:ind w:left="720"/>
      <w:contextualSpacing/>
    </w:pPr>
  </w:style>
  <w:style w:type="character" w:styleId="Rykuspabraukimas">
    <w:name w:val="Intense Emphasis"/>
    <w:basedOn w:val="Numatytasispastraiposriftas"/>
    <w:uiPriority w:val="21"/>
    <w:qFormat/>
    <w:rsid w:val="003664A6"/>
    <w:rPr>
      <w:i/>
      <w:iCs/>
      <w:color w:val="0F4761" w:themeColor="accent1" w:themeShade="BF"/>
    </w:rPr>
  </w:style>
  <w:style w:type="paragraph" w:styleId="Iskirtacitata">
    <w:name w:val="Intense Quote"/>
    <w:basedOn w:val="prastasis"/>
    <w:next w:val="prastasis"/>
    <w:link w:val="IskirtacitataDiagrama"/>
    <w:uiPriority w:val="30"/>
    <w:qFormat/>
    <w:rsid w:val="003664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664A6"/>
    <w:rPr>
      <w:i/>
      <w:iCs/>
      <w:color w:val="0F4761" w:themeColor="accent1" w:themeShade="BF"/>
    </w:rPr>
  </w:style>
  <w:style w:type="character" w:styleId="Rykinuoroda">
    <w:name w:val="Intense Reference"/>
    <w:basedOn w:val="Numatytasispastraiposriftas"/>
    <w:uiPriority w:val="32"/>
    <w:qFormat/>
    <w:rsid w:val="003664A6"/>
    <w:rPr>
      <w:b/>
      <w:bCs/>
      <w:smallCaps/>
      <w:color w:val="0F4761" w:themeColor="accent1" w:themeShade="BF"/>
      <w:spacing w:val="5"/>
    </w:rPr>
  </w:style>
  <w:style w:type="paragraph" w:styleId="Antrats">
    <w:name w:val="header"/>
    <w:basedOn w:val="prastasis"/>
    <w:link w:val="AntratsDiagrama"/>
    <w:uiPriority w:val="99"/>
    <w:semiHidden/>
    <w:unhideWhenUsed/>
    <w:rsid w:val="003664A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3664A6"/>
  </w:style>
  <w:style w:type="paragraph" w:styleId="Porat">
    <w:name w:val="footer"/>
    <w:basedOn w:val="prastasis"/>
    <w:link w:val="PoratDiagrama"/>
    <w:uiPriority w:val="99"/>
    <w:semiHidden/>
    <w:unhideWhenUsed/>
    <w:rsid w:val="003664A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366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9.emf"/><Relationship Id="rId26" Type="http://schemas.openxmlformats.org/officeDocument/2006/relationships/oleObject" Target="embeddings/oleObject2.bin"/><Relationship Id="rId39" Type="http://schemas.openxmlformats.org/officeDocument/2006/relationships/image" Target="media/image27.emf"/><Relationship Id="rId21" Type="http://schemas.openxmlformats.org/officeDocument/2006/relationships/image" Target="media/image11.emf"/><Relationship Id="rId34" Type="http://schemas.openxmlformats.org/officeDocument/2006/relationships/image" Target="media/image22.emf"/><Relationship Id="rId42" Type="http://schemas.openxmlformats.org/officeDocument/2006/relationships/image" Target="media/image30.emf"/><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7.emf"/><Relationship Id="rId29" Type="http://schemas.openxmlformats.org/officeDocument/2006/relationships/image" Target="media/image17.emf"/><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oter" Target="footer1.xml"/><Relationship Id="rId24" Type="http://schemas.openxmlformats.org/officeDocument/2006/relationships/image" Target="media/image14.emf"/><Relationship Id="rId32" Type="http://schemas.openxmlformats.org/officeDocument/2006/relationships/image" Target="media/image20.emf"/><Relationship Id="rId37" Type="http://schemas.openxmlformats.org/officeDocument/2006/relationships/image" Target="media/image25.emf"/><Relationship Id="rId40" Type="http://schemas.openxmlformats.org/officeDocument/2006/relationships/image" Target="media/image28.emf"/><Relationship Id="rId45" Type="http://schemas.openxmlformats.org/officeDocument/2006/relationships/fontTable" Target="fontTable.xml"/><Relationship Id="rId5" Type="http://schemas.openxmlformats.org/officeDocument/2006/relationships/hyperlink" Target="https://vvkt.lrv.lt/lt/" TargetMode="External"/><Relationship Id="rId15" Type="http://schemas.openxmlformats.org/officeDocument/2006/relationships/image" Target="media/image6.emf"/><Relationship Id="rId23" Type="http://schemas.openxmlformats.org/officeDocument/2006/relationships/image" Target="media/image13.emf"/><Relationship Id="rId28" Type="http://schemas.openxmlformats.org/officeDocument/2006/relationships/oleObject" Target="embeddings/oleObject3.bin"/><Relationship Id="rId36" Type="http://schemas.openxmlformats.org/officeDocument/2006/relationships/image" Target="media/image24.emf"/><Relationship Id="rId10" Type="http://schemas.openxmlformats.org/officeDocument/2006/relationships/header" Target="header1.xml"/><Relationship Id="rId19" Type="http://schemas.openxmlformats.org/officeDocument/2006/relationships/image" Target="media/image10.png"/><Relationship Id="rId31" Type="http://schemas.openxmlformats.org/officeDocument/2006/relationships/image" Target="media/image19.emf"/><Relationship Id="rId44"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5.emf"/><Relationship Id="rId22" Type="http://schemas.openxmlformats.org/officeDocument/2006/relationships/image" Target="media/image12.emf"/><Relationship Id="rId27" Type="http://schemas.openxmlformats.org/officeDocument/2006/relationships/image" Target="media/image16.png"/><Relationship Id="rId30" Type="http://schemas.openxmlformats.org/officeDocument/2006/relationships/image" Target="media/image18.emf"/><Relationship Id="rId35" Type="http://schemas.openxmlformats.org/officeDocument/2006/relationships/image" Target="media/image23.png"/><Relationship Id="rId43" Type="http://schemas.openxmlformats.org/officeDocument/2006/relationships/footer" Target="footer3.xml"/><Relationship Id="rId8" Type="http://schemas.openxmlformats.org/officeDocument/2006/relationships/image" Target="media/image3.png"/><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8.emf"/><Relationship Id="rId25" Type="http://schemas.openxmlformats.org/officeDocument/2006/relationships/image" Target="media/image15.png"/><Relationship Id="rId33" Type="http://schemas.openxmlformats.org/officeDocument/2006/relationships/image" Target="media/image21.png"/><Relationship Id="rId38" Type="http://schemas.openxmlformats.org/officeDocument/2006/relationships/image" Target="media/image26.emf"/><Relationship Id="rId46" Type="http://schemas.openxmlformats.org/officeDocument/2006/relationships/theme" Target="theme/theme1.xml"/><Relationship Id="rId20" Type="http://schemas.openxmlformats.org/officeDocument/2006/relationships/oleObject" Target="embeddings/oleObject1.bin"/><Relationship Id="rId41" Type="http://schemas.openxmlformats.org/officeDocument/2006/relationships/image" Target="media/image29.em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25698</Words>
  <Characters>14648</Characters>
  <Application>Microsoft Office Word</Application>
  <DocSecurity>0</DocSecurity>
  <Lines>122</Lines>
  <Paragraphs>80</Paragraphs>
  <ScaleCrop>false</ScaleCrop>
  <Company/>
  <LinksUpToDate>false</LinksUpToDate>
  <CharactersWithSpaces>40266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2026-09-24T12:00:00Z</dcterms:created>
  <dcterms:modified xsi:type="dcterms:W3CDTF">2026-09-24T12:01:00Z</dcterms:modified>
</cp:coreProperties>
</file>