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B29F" w14:textId="74E1B8A7" w:rsidR="00726D81" w:rsidRPr="00EB357A" w:rsidRDefault="00726D81" w:rsidP="00726D81">
      <w:pPr>
        <w:spacing w:after="0" w:line="240" w:lineRule="auto"/>
        <w:jc w:val="center"/>
        <w:outlineLvl w:val="0"/>
        <w:rPr>
          <w:rFonts w:ascii="Times New Roman" w:eastAsia="Times New Roman" w:hAnsi="Times New Roman" w:cs="Times New Roman"/>
        </w:rPr>
      </w:pPr>
      <w:r w:rsidRPr="00EB357A">
        <w:rPr>
          <w:rFonts w:ascii="Times New Roman" w:eastAsia="Times New Roman" w:hAnsi="Times New Roman" w:cs="Times New Roman"/>
          <w:b/>
        </w:rPr>
        <w:t>Pakuotės lapelis: informacija vartotojui</w:t>
      </w:r>
    </w:p>
    <w:p w14:paraId="72EA2EB0" w14:textId="77777777" w:rsidR="00AB4943" w:rsidRPr="00EB357A" w:rsidRDefault="00AB4943" w:rsidP="00983917">
      <w:pPr>
        <w:spacing w:after="0" w:line="240" w:lineRule="auto"/>
        <w:jc w:val="center"/>
        <w:outlineLvl w:val="0"/>
        <w:rPr>
          <w:rFonts w:ascii="Times New Roman" w:eastAsia="Times New Roman" w:hAnsi="Times New Roman" w:cs="Times New Roman"/>
        </w:rPr>
      </w:pPr>
    </w:p>
    <w:p w14:paraId="3E382E7C" w14:textId="73F1440B" w:rsidR="00726D81" w:rsidRPr="00EB357A" w:rsidRDefault="00726D81" w:rsidP="00983917">
      <w:pPr>
        <w:spacing w:after="0" w:line="240" w:lineRule="auto"/>
        <w:jc w:val="center"/>
        <w:outlineLvl w:val="0"/>
        <w:rPr>
          <w:rFonts w:ascii="Times New Roman" w:eastAsia="Times New Roman" w:hAnsi="Times New Roman" w:cs="Times New Roman"/>
          <w:b/>
        </w:rPr>
      </w:pPr>
      <w:r w:rsidRPr="00EB357A">
        <w:rPr>
          <w:rFonts w:ascii="Times New Roman" w:eastAsia="Times New Roman" w:hAnsi="Times New Roman" w:cs="Times New Roman"/>
          <w:b/>
        </w:rPr>
        <w:t xml:space="preserve">Ducressa </w:t>
      </w:r>
      <w:r w:rsidR="008B516A" w:rsidRPr="00983917">
        <w:rPr>
          <w:rFonts w:ascii="Times New Roman" w:hAnsi="Times New Roman"/>
          <w:b/>
        </w:rPr>
        <w:t>1 mg/5 mg/ml</w:t>
      </w:r>
      <w:r w:rsidR="008B516A" w:rsidRPr="00983917" w:rsidDel="008B516A">
        <w:rPr>
          <w:rFonts w:ascii="Times New Roman" w:eastAsia="Times New Roman" w:hAnsi="Times New Roman" w:cs="Times New Roman"/>
          <w:b/>
        </w:rPr>
        <w:t xml:space="preserve"> </w:t>
      </w:r>
      <w:r w:rsidRPr="00EB357A">
        <w:rPr>
          <w:rFonts w:ascii="Times New Roman" w:eastAsia="Times New Roman" w:hAnsi="Times New Roman" w:cs="Times New Roman"/>
          <w:b/>
        </w:rPr>
        <w:t>akių lašai (tirpalas)</w:t>
      </w:r>
    </w:p>
    <w:p w14:paraId="0C5C32E7" w14:textId="77777777" w:rsidR="00726D81" w:rsidRPr="00EB357A" w:rsidRDefault="00726D81" w:rsidP="00726D81">
      <w:pPr>
        <w:numPr>
          <w:ilvl w:val="12"/>
          <w:numId w:val="0"/>
        </w:numPr>
        <w:spacing w:after="0" w:line="240" w:lineRule="auto"/>
        <w:jc w:val="center"/>
        <w:rPr>
          <w:rFonts w:ascii="Times New Roman" w:eastAsia="Times New Roman" w:hAnsi="Times New Roman" w:cs="Times New Roman"/>
        </w:rPr>
      </w:pPr>
      <w:r w:rsidRPr="00EB357A">
        <w:rPr>
          <w:rFonts w:ascii="Times New Roman" w:eastAsia="Times New Roman" w:hAnsi="Times New Roman" w:cs="Times New Roman"/>
        </w:rPr>
        <w:t>deksametazonas / levofloksacinas</w:t>
      </w:r>
    </w:p>
    <w:p w14:paraId="481971F4" w14:textId="77777777" w:rsidR="00726D81" w:rsidRPr="00EB357A" w:rsidRDefault="00726D81" w:rsidP="00726D81">
      <w:pPr>
        <w:spacing w:after="0" w:line="240" w:lineRule="auto"/>
        <w:rPr>
          <w:rFonts w:ascii="Times New Roman" w:eastAsia="Times New Roman" w:hAnsi="Times New Roman" w:cs="Times New Roman"/>
        </w:rPr>
      </w:pPr>
    </w:p>
    <w:p w14:paraId="133573A9" w14:textId="77777777" w:rsidR="00726D81" w:rsidRPr="00EB357A" w:rsidRDefault="00726D81" w:rsidP="00726D81">
      <w:pPr>
        <w:spacing w:after="0" w:line="240" w:lineRule="auto"/>
        <w:rPr>
          <w:rFonts w:ascii="Times New Roman" w:eastAsia="Times New Roman" w:hAnsi="Times New Roman" w:cs="Times New Roman"/>
        </w:rPr>
      </w:pPr>
    </w:p>
    <w:p w14:paraId="04A2E1F4" w14:textId="77777777" w:rsidR="00726D81" w:rsidRPr="00EB357A" w:rsidRDefault="00726D81" w:rsidP="00726D81">
      <w:pPr>
        <w:suppressAutoHyphens/>
        <w:spacing w:after="0" w:line="240" w:lineRule="auto"/>
        <w:rPr>
          <w:rFonts w:ascii="Times New Roman" w:eastAsia="Times New Roman" w:hAnsi="Times New Roman" w:cs="Times New Roman"/>
        </w:rPr>
      </w:pPr>
      <w:r w:rsidRPr="00EB357A">
        <w:rPr>
          <w:rFonts w:ascii="Times New Roman" w:eastAsia="Times New Roman" w:hAnsi="Times New Roman" w:cs="Times New Roman"/>
          <w:b/>
        </w:rPr>
        <w:t>Atidžiai perskaitykite visą šį lapelį, prieš pradėdami vartoti vaistą, nes jame pateikiama Jums svarbi informacija.</w:t>
      </w:r>
    </w:p>
    <w:p w14:paraId="77C31305" w14:textId="77777777" w:rsidR="00726D81" w:rsidRPr="00EB357A" w:rsidRDefault="00726D81" w:rsidP="00726D81">
      <w:pPr>
        <w:numPr>
          <w:ilvl w:val="0"/>
          <w:numId w:val="3"/>
        </w:numPr>
        <w:tabs>
          <w:tab w:val="left" w:pos="567"/>
        </w:tabs>
        <w:spacing w:after="0" w:line="240" w:lineRule="auto"/>
        <w:ind w:left="567" w:right="-2" w:hanging="567"/>
        <w:rPr>
          <w:rFonts w:ascii="Times New Roman" w:eastAsia="Times New Roman" w:hAnsi="Times New Roman" w:cs="Times New Roman"/>
        </w:rPr>
      </w:pPr>
      <w:r w:rsidRPr="00EB357A">
        <w:rPr>
          <w:rFonts w:ascii="Times New Roman" w:eastAsia="Times New Roman" w:hAnsi="Times New Roman" w:cs="Times New Roman"/>
        </w:rPr>
        <w:t xml:space="preserve">Neišmeskite šio lapelio, nes vėl gali prireikti jį perskaityti. </w:t>
      </w:r>
    </w:p>
    <w:p w14:paraId="11BDAEAA" w14:textId="77777777" w:rsidR="00726D81" w:rsidRPr="00EB357A" w:rsidRDefault="00726D81" w:rsidP="00726D81">
      <w:pPr>
        <w:numPr>
          <w:ilvl w:val="0"/>
          <w:numId w:val="3"/>
        </w:numPr>
        <w:tabs>
          <w:tab w:val="left" w:pos="567"/>
        </w:tabs>
        <w:spacing w:after="0" w:line="240" w:lineRule="auto"/>
        <w:ind w:left="567" w:right="-2" w:hanging="567"/>
        <w:rPr>
          <w:rFonts w:ascii="Times New Roman" w:eastAsia="Times New Roman" w:hAnsi="Times New Roman" w:cs="Times New Roman"/>
        </w:rPr>
      </w:pPr>
      <w:r w:rsidRPr="00EB357A">
        <w:rPr>
          <w:rFonts w:ascii="Times New Roman" w:eastAsia="Times New Roman" w:hAnsi="Times New Roman" w:cs="Times New Roman"/>
        </w:rPr>
        <w:t xml:space="preserve">Jeigu kiltų daugiau klausimų, kreipkitės į gydytoją arba vaistininką. </w:t>
      </w:r>
    </w:p>
    <w:p w14:paraId="34E26F5F" w14:textId="77777777" w:rsidR="00726D81" w:rsidRPr="00EB357A" w:rsidRDefault="00726D81" w:rsidP="00726D81">
      <w:pPr>
        <w:tabs>
          <w:tab w:val="left" w:pos="567"/>
        </w:tabs>
        <w:spacing w:after="0" w:line="240" w:lineRule="auto"/>
        <w:ind w:left="567" w:right="-2" w:hanging="567"/>
        <w:rPr>
          <w:rFonts w:ascii="Times New Roman" w:eastAsia="Times New Roman" w:hAnsi="Times New Roman" w:cs="Times New Roman"/>
        </w:rPr>
      </w:pPr>
      <w:r w:rsidRPr="00EB357A">
        <w:rPr>
          <w:rFonts w:ascii="Times New Roman" w:eastAsia="Times New Roman" w:hAnsi="Times New Roman" w:cs="Times New Roman"/>
        </w:rPr>
        <w:t>-</w:t>
      </w:r>
      <w:r w:rsidRPr="00EB357A">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r w:rsidRPr="00EB357A">
        <w:rPr>
          <w:rFonts w:ascii="Times New Roman" w:eastAsia="Times New Roman" w:hAnsi="Times New Roman" w:cs="Times New Roman"/>
          <w:color w:val="008000"/>
        </w:rPr>
        <w:t xml:space="preserve"> </w:t>
      </w:r>
    </w:p>
    <w:p w14:paraId="6DD77184" w14:textId="77777777" w:rsidR="00726D81" w:rsidRPr="00EB357A" w:rsidRDefault="00726D81" w:rsidP="00726D81">
      <w:pPr>
        <w:numPr>
          <w:ilvl w:val="0"/>
          <w:numId w:val="3"/>
        </w:numPr>
        <w:tabs>
          <w:tab w:val="left" w:pos="567"/>
        </w:tabs>
        <w:spacing w:after="0" w:line="240" w:lineRule="auto"/>
        <w:ind w:left="567" w:hanging="567"/>
        <w:rPr>
          <w:rFonts w:ascii="Times New Roman" w:eastAsia="Times New Roman" w:hAnsi="Times New Roman" w:cs="Times New Roman"/>
        </w:rPr>
      </w:pPr>
      <w:r w:rsidRPr="00EB357A">
        <w:rPr>
          <w:rFonts w:ascii="Times New Roman" w:eastAsia="Times New Roman" w:hAnsi="Times New Roman" w:cs="Times New Roman"/>
        </w:rPr>
        <w:t>Jeigu pasireiškė šalutinis poveikis (nei jeigu jis šiame lapelyje nenurodytas),</w:t>
      </w:r>
      <w:r w:rsidRPr="00EB357A">
        <w:rPr>
          <w:rFonts w:ascii="Times New Roman" w:eastAsia="Times New Roman" w:hAnsi="Times New Roman" w:cs="Times New Roman"/>
          <w:color w:val="FF0000"/>
        </w:rPr>
        <w:t xml:space="preserve"> </w:t>
      </w:r>
      <w:r w:rsidRPr="00EB357A">
        <w:rPr>
          <w:rFonts w:ascii="Times New Roman" w:eastAsia="Times New Roman" w:hAnsi="Times New Roman" w:cs="Times New Roman"/>
        </w:rPr>
        <w:t>kreipkitės į gydytoją arba vaistininką. Žr. 4 skyrių.</w:t>
      </w:r>
    </w:p>
    <w:p w14:paraId="7D2AC544" w14:textId="77777777" w:rsidR="00726D81" w:rsidRPr="00EB357A" w:rsidRDefault="00726D81" w:rsidP="00726D81">
      <w:pPr>
        <w:spacing w:after="0" w:line="240" w:lineRule="auto"/>
        <w:ind w:right="-2"/>
        <w:rPr>
          <w:rFonts w:ascii="Times New Roman" w:eastAsia="Times New Roman" w:hAnsi="Times New Roman" w:cs="Times New Roman"/>
        </w:rPr>
      </w:pPr>
    </w:p>
    <w:p w14:paraId="6CDECCB1" w14:textId="77777777" w:rsidR="00726D81" w:rsidRPr="00EB357A" w:rsidRDefault="00726D81" w:rsidP="00726D81">
      <w:pPr>
        <w:spacing w:after="0" w:line="240" w:lineRule="auto"/>
        <w:ind w:right="-2"/>
        <w:rPr>
          <w:rFonts w:ascii="Times New Roman" w:eastAsia="Times New Roman" w:hAnsi="Times New Roman" w:cs="Times New Roman"/>
        </w:rPr>
      </w:pPr>
    </w:p>
    <w:p w14:paraId="3A5FA068"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Apie ką rašoma šiame lapelyje?</w:t>
      </w:r>
    </w:p>
    <w:p w14:paraId="0199843C"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p>
    <w:p w14:paraId="7972AC17" w14:textId="77777777" w:rsidR="00726D81" w:rsidRPr="00EB357A" w:rsidRDefault="00726D81" w:rsidP="00726D81">
      <w:pPr>
        <w:numPr>
          <w:ilvl w:val="12"/>
          <w:numId w:val="0"/>
        </w:num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1.</w:t>
      </w:r>
      <w:r w:rsidRPr="00EB357A">
        <w:rPr>
          <w:rFonts w:ascii="Times New Roman" w:eastAsia="Times New Roman" w:hAnsi="Times New Roman" w:cs="Times New Roman"/>
        </w:rPr>
        <w:tab/>
        <w:t xml:space="preserve">Kas yra Ducressa ir kam jis vartojamas </w:t>
      </w:r>
    </w:p>
    <w:p w14:paraId="3F40D456" w14:textId="77777777" w:rsidR="00726D81" w:rsidRPr="00EB357A" w:rsidRDefault="00726D81" w:rsidP="00726D81">
      <w:pPr>
        <w:numPr>
          <w:ilvl w:val="12"/>
          <w:numId w:val="0"/>
        </w:num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2.</w:t>
      </w:r>
      <w:r w:rsidRPr="00EB357A">
        <w:rPr>
          <w:rFonts w:ascii="Times New Roman" w:eastAsia="Times New Roman" w:hAnsi="Times New Roman" w:cs="Times New Roman"/>
        </w:rPr>
        <w:tab/>
        <w:t xml:space="preserve">Kas žinotina prieš vartojant Ducressa </w:t>
      </w:r>
    </w:p>
    <w:p w14:paraId="351EAE80" w14:textId="77777777" w:rsidR="00726D81" w:rsidRPr="00EB357A" w:rsidRDefault="00726D81" w:rsidP="00726D81">
      <w:p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3.</w:t>
      </w:r>
      <w:r w:rsidRPr="00EB357A">
        <w:rPr>
          <w:rFonts w:ascii="Times New Roman" w:eastAsia="Times New Roman" w:hAnsi="Times New Roman" w:cs="Times New Roman"/>
        </w:rPr>
        <w:tab/>
        <w:t xml:space="preserve">Kaip vartoti Ducressa </w:t>
      </w:r>
    </w:p>
    <w:p w14:paraId="7519345F" w14:textId="77777777" w:rsidR="00726D81" w:rsidRPr="00EB357A" w:rsidRDefault="00726D81" w:rsidP="00726D81">
      <w:pPr>
        <w:numPr>
          <w:ilvl w:val="12"/>
          <w:numId w:val="0"/>
        </w:num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4.</w:t>
      </w:r>
      <w:r w:rsidRPr="00EB357A">
        <w:rPr>
          <w:rFonts w:ascii="Times New Roman" w:eastAsia="Times New Roman" w:hAnsi="Times New Roman" w:cs="Times New Roman"/>
        </w:rPr>
        <w:tab/>
        <w:t xml:space="preserve">Galimas šalutinis poveikis </w:t>
      </w:r>
    </w:p>
    <w:p w14:paraId="62FB127A" w14:textId="77777777" w:rsidR="00726D81" w:rsidRPr="00EB357A" w:rsidRDefault="00726D81" w:rsidP="00726D81">
      <w:p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5.</w:t>
      </w:r>
      <w:r w:rsidRPr="00EB357A">
        <w:rPr>
          <w:rFonts w:ascii="Times New Roman" w:eastAsia="Times New Roman" w:hAnsi="Times New Roman" w:cs="Times New Roman"/>
        </w:rPr>
        <w:tab/>
        <w:t xml:space="preserve">Kaip laikyti Ducressa </w:t>
      </w:r>
    </w:p>
    <w:p w14:paraId="5500B6CC" w14:textId="77777777" w:rsidR="00726D81" w:rsidRPr="00EB357A" w:rsidRDefault="00726D81" w:rsidP="00726D81">
      <w:p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6.</w:t>
      </w:r>
      <w:r w:rsidRPr="00EB357A">
        <w:rPr>
          <w:rFonts w:ascii="Times New Roman" w:eastAsia="Times New Roman" w:hAnsi="Times New Roman" w:cs="Times New Roman"/>
        </w:rPr>
        <w:tab/>
        <w:t>Pakuotės turinys ir kita informacija</w:t>
      </w:r>
    </w:p>
    <w:p w14:paraId="1771A03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7D1BBA89"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p>
    <w:p w14:paraId="2BD01D32" w14:textId="77777777" w:rsidR="00726D81" w:rsidRPr="00EB357A" w:rsidRDefault="00726D81" w:rsidP="00726D81">
      <w:pPr>
        <w:keepNext/>
        <w:keepLines/>
        <w:tabs>
          <w:tab w:val="left" w:pos="567"/>
        </w:tab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1.</w:t>
      </w:r>
      <w:r w:rsidRPr="00EB357A">
        <w:rPr>
          <w:rFonts w:ascii="Times New Roman" w:eastAsia="Times New Roman" w:hAnsi="Times New Roman" w:cs="Times New Roman"/>
          <w:b/>
        </w:rPr>
        <w:tab/>
        <w:t>Kas yra Ducressa ir kam jis vartojamas</w:t>
      </w:r>
    </w:p>
    <w:p w14:paraId="69FCD1B7" w14:textId="77777777" w:rsidR="00726D81" w:rsidRPr="00EB357A" w:rsidRDefault="00726D81" w:rsidP="00726D81">
      <w:pPr>
        <w:keepNext/>
        <w:keepLines/>
        <w:numPr>
          <w:ilvl w:val="12"/>
          <w:numId w:val="0"/>
        </w:numPr>
        <w:spacing w:after="0" w:line="240" w:lineRule="auto"/>
        <w:rPr>
          <w:rFonts w:ascii="Times New Roman" w:eastAsia="Times New Roman" w:hAnsi="Times New Roman" w:cs="Times New Roman"/>
        </w:rPr>
      </w:pPr>
    </w:p>
    <w:p w14:paraId="23064F6B" w14:textId="77777777" w:rsidR="00726D81" w:rsidRPr="00EB357A" w:rsidRDefault="00726D81" w:rsidP="00726D81">
      <w:pPr>
        <w:keepNext/>
        <w:keepLine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bCs/>
        </w:rPr>
        <w:t>Kokio tipo vaistas tai yra ir kaip jis veikia</w:t>
      </w:r>
    </w:p>
    <w:p w14:paraId="442191F7" w14:textId="77777777" w:rsidR="00726D81" w:rsidRPr="00EB357A" w:rsidRDefault="00726D81" w:rsidP="00726D81">
      <w:p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Ducressa yra akių lašų tirpalas, kurio sudėtyje yra levofloksacino ir deksametazono. </w:t>
      </w:r>
    </w:p>
    <w:p w14:paraId="56E97F41" w14:textId="77777777" w:rsidR="00726D81" w:rsidRPr="00EB357A" w:rsidRDefault="00726D81" w:rsidP="00726D81">
      <w:p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Levofloksacinas – tai fluorochinolonų (sutrumpintas pavadinimas – chinolonai) grupės antibiotikas. Jis veikia naikindamas kai kurias infekciją galinčias sukelti bakterijų rūšis.</w:t>
      </w:r>
    </w:p>
    <w:p w14:paraId="56C3C83D" w14:textId="77777777" w:rsidR="00726D81" w:rsidRPr="00EB357A" w:rsidRDefault="00726D81" w:rsidP="00726D81">
      <w:p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Deksametazonas yra uždegimą malšinantis kortikosteroidas (slopinantis tokius simptomus, kaip skausmas, karštis, tinimas ir paraudimas).</w:t>
      </w:r>
    </w:p>
    <w:p w14:paraId="2FE5AE05" w14:textId="77777777" w:rsidR="00726D81" w:rsidRPr="00EB357A" w:rsidRDefault="00726D81" w:rsidP="00726D81">
      <w:pPr>
        <w:spacing w:after="0" w:line="240" w:lineRule="auto"/>
        <w:ind w:right="-2"/>
        <w:rPr>
          <w:rFonts w:ascii="Times New Roman" w:eastAsia="Times New Roman" w:hAnsi="Times New Roman" w:cs="Times New Roman"/>
        </w:rPr>
      </w:pPr>
    </w:p>
    <w:p w14:paraId="1951B1D6" w14:textId="77777777" w:rsidR="00726D81" w:rsidRPr="00EB357A" w:rsidRDefault="00726D81" w:rsidP="00726D81">
      <w:pPr>
        <w:keepNext/>
        <w:keepLine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b/>
          <w:bCs/>
        </w:rPr>
        <w:t>Kam skirtas Jūsų vaistas</w:t>
      </w:r>
    </w:p>
    <w:p w14:paraId="6E20252C" w14:textId="77777777" w:rsidR="00726D81" w:rsidRPr="00EB357A" w:rsidRDefault="00726D81" w:rsidP="00726D81">
      <w:p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Ducressa vartojamas suaugusiesiems uždegimo profilaktikai ir gydymui bei po kataraktos operacijos galimos akies infekcijos profilaktikai.</w:t>
      </w:r>
    </w:p>
    <w:p w14:paraId="623EFF4B" w14:textId="77777777" w:rsidR="00726D81" w:rsidRPr="00EB357A" w:rsidRDefault="00726D81" w:rsidP="00726D81">
      <w:pPr>
        <w:spacing w:after="0" w:line="240" w:lineRule="auto"/>
        <w:ind w:right="-2"/>
        <w:rPr>
          <w:rFonts w:ascii="Times New Roman" w:eastAsia="Times New Roman" w:hAnsi="Times New Roman" w:cs="Times New Roman"/>
        </w:rPr>
      </w:pPr>
    </w:p>
    <w:p w14:paraId="25D4D942" w14:textId="77777777" w:rsidR="00726D81" w:rsidRPr="00EB357A" w:rsidRDefault="00726D81" w:rsidP="00726D81">
      <w:pPr>
        <w:spacing w:after="0" w:line="240" w:lineRule="auto"/>
        <w:ind w:right="-2"/>
        <w:rPr>
          <w:rFonts w:ascii="Times New Roman" w:eastAsia="Times New Roman" w:hAnsi="Times New Roman" w:cs="Times New Roman"/>
        </w:rPr>
      </w:pPr>
    </w:p>
    <w:p w14:paraId="719F79DD" w14:textId="77777777" w:rsidR="00726D81" w:rsidRPr="00EB357A" w:rsidRDefault="00726D81" w:rsidP="00726D81">
      <w:pPr>
        <w:keepNext/>
        <w:keepLines/>
        <w:tabs>
          <w:tab w:val="left" w:pos="567"/>
        </w:tab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2.</w:t>
      </w:r>
      <w:r w:rsidRPr="00EB357A">
        <w:rPr>
          <w:rFonts w:ascii="Times New Roman" w:eastAsia="Times New Roman" w:hAnsi="Times New Roman" w:cs="Times New Roman"/>
          <w:b/>
        </w:rPr>
        <w:tab/>
        <w:t>Kas žinotina prieš vartojant Ducressa</w:t>
      </w:r>
    </w:p>
    <w:p w14:paraId="0E12F8AB" w14:textId="77777777" w:rsidR="00726D81" w:rsidRPr="00EB357A" w:rsidRDefault="00726D81" w:rsidP="00726D81">
      <w:pPr>
        <w:keepNext/>
        <w:keepLines/>
        <w:numPr>
          <w:ilvl w:val="12"/>
          <w:numId w:val="0"/>
        </w:numPr>
        <w:spacing w:after="0" w:line="240" w:lineRule="auto"/>
        <w:outlineLvl w:val="0"/>
        <w:rPr>
          <w:rFonts w:ascii="Times New Roman" w:eastAsia="Times New Roman" w:hAnsi="Times New Roman" w:cs="Times New Roman"/>
          <w:i/>
        </w:rPr>
      </w:pPr>
    </w:p>
    <w:p w14:paraId="08DA6276" w14:textId="2796325C" w:rsidR="00726D81" w:rsidRPr="00EB357A" w:rsidRDefault="00726D81" w:rsidP="00726D81">
      <w:pPr>
        <w:keepNext/>
        <w:keepLines/>
        <w:tabs>
          <w:tab w:val="left" w:pos="567"/>
        </w:tab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 xml:space="preserve">Ducressa vartoti </w:t>
      </w:r>
      <w:r w:rsidR="00DE49E1">
        <w:rPr>
          <w:rFonts w:ascii="Times New Roman" w:eastAsia="Times New Roman" w:hAnsi="Times New Roman" w:cs="Times New Roman"/>
          <w:b/>
        </w:rPr>
        <w:t>draudžia</w:t>
      </w:r>
      <w:r w:rsidR="00DE49E1" w:rsidRPr="00EB357A">
        <w:rPr>
          <w:rFonts w:ascii="Times New Roman" w:eastAsia="Times New Roman" w:hAnsi="Times New Roman" w:cs="Times New Roman"/>
          <w:b/>
        </w:rPr>
        <w:t>ma</w:t>
      </w:r>
      <w:r w:rsidRPr="00EB357A">
        <w:rPr>
          <w:rFonts w:ascii="Times New Roman" w:eastAsia="Times New Roman" w:hAnsi="Times New Roman" w:cs="Times New Roman"/>
          <w:b/>
        </w:rPr>
        <w:t>:</w:t>
      </w:r>
    </w:p>
    <w:p w14:paraId="3CFFEE08"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jeigu yra alergija levofloksacinui (ar kitiems chinolonams), deksametazonui (ar kitiems kortikosteroidams) arba bet kuriai pagalbinei šio vaisto medžiagai (jos išvardytos 6 skyriuje);</w:t>
      </w:r>
    </w:p>
    <w:p w14:paraId="415B8658" w14:textId="4816C4A5"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jei sergate akių infekcine liga, kuri negydoma vaistais, įskaitant virusines infekcijas (pavyzdžiui, </w:t>
      </w:r>
      <w:r w:rsidR="003776D9" w:rsidRPr="003776D9">
        <w:rPr>
          <w:rFonts w:ascii="Times New Roman" w:eastAsia="Times New Roman" w:hAnsi="Times New Roman" w:cs="Times New Roman"/>
          <w:i/>
          <w:iCs/>
        </w:rPr>
        <w:t>herpes simplex</w:t>
      </w:r>
      <w:r w:rsidRPr="00EB357A">
        <w:rPr>
          <w:rFonts w:ascii="Times New Roman" w:eastAsia="Times New Roman" w:hAnsi="Times New Roman" w:cs="Times New Roman"/>
        </w:rPr>
        <w:t xml:space="preserve"> keratitas ar vėjaraupiai), grybelines infekcijas bei akių tuberkuliozę. </w:t>
      </w:r>
    </w:p>
    <w:p w14:paraId="6F3DA4D9" w14:textId="77777777" w:rsidR="00726D81" w:rsidRPr="00EB357A" w:rsidRDefault="00726D81" w:rsidP="00726D81">
      <w:pPr>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Infekcijos požymiai gali būti lipnios išskyros iš akies arba gydytojo neįvertintas akies paraudimas.</w:t>
      </w:r>
    </w:p>
    <w:p w14:paraId="2AEA1298" w14:textId="77777777" w:rsidR="00726D81" w:rsidRPr="00EB357A" w:rsidRDefault="00726D81" w:rsidP="00726D81">
      <w:pPr>
        <w:spacing w:after="0" w:line="240" w:lineRule="auto"/>
        <w:rPr>
          <w:rFonts w:ascii="Times New Roman" w:eastAsia="Times New Roman" w:hAnsi="Times New Roman" w:cs="Times New Roman"/>
        </w:rPr>
      </w:pPr>
    </w:p>
    <w:p w14:paraId="70D80B23" w14:textId="77777777" w:rsidR="00726D81" w:rsidRPr="00EB357A" w:rsidRDefault="00726D81" w:rsidP="00726D81">
      <w:pPr>
        <w:keepNext/>
        <w:keepLines/>
        <w:spacing w:after="0" w:line="240" w:lineRule="auto"/>
        <w:rPr>
          <w:rFonts w:ascii="Times New Roman" w:eastAsia="Times New Roman" w:hAnsi="Times New Roman" w:cs="Times New Roman"/>
        </w:rPr>
      </w:pPr>
      <w:r w:rsidRPr="00EB357A">
        <w:rPr>
          <w:rFonts w:ascii="Times New Roman" w:eastAsia="Times New Roman" w:hAnsi="Times New Roman" w:cs="Times New Roman"/>
          <w:b/>
        </w:rPr>
        <w:t>Įspėjimai ir atsargumo priemonės</w:t>
      </w:r>
      <w:r w:rsidRPr="00EB357A">
        <w:rPr>
          <w:rFonts w:ascii="Times New Roman" w:eastAsia="Times New Roman" w:hAnsi="Times New Roman" w:cs="Times New Roman"/>
        </w:rPr>
        <w:t xml:space="preserve"> </w:t>
      </w:r>
    </w:p>
    <w:p w14:paraId="2B302737" w14:textId="77777777" w:rsidR="00726D81" w:rsidRPr="00EB357A" w:rsidRDefault="00726D81" w:rsidP="00726D81">
      <w:pPr>
        <w:keepNext/>
        <w:keepLine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Pasitarkite su gydytoju, prieš pradėdami vartoti Ducressa.</w:t>
      </w:r>
    </w:p>
    <w:p w14:paraId="715D393A" w14:textId="77777777" w:rsidR="00726D81" w:rsidRPr="00EB357A" w:rsidRDefault="00726D81" w:rsidP="00726D81">
      <w:pPr>
        <w:keepNext/>
        <w:keepLines/>
        <w:spacing w:after="0" w:line="240" w:lineRule="auto"/>
        <w:rPr>
          <w:rFonts w:ascii="Times New Roman" w:eastAsia="Times New Roman" w:hAnsi="Times New Roman" w:cs="Times New Roman"/>
        </w:rPr>
      </w:pPr>
    </w:p>
    <w:p w14:paraId="20695484"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Jums yra skirtas gydymas kitais antibiotikais, įskaitant geriamuosius antibiotikus. Kaip ir skiriant kitus vaistus nuo infekcijos, dėl ilgo vartojimo gali išsivystyti atsparumas antibiotikams, skatinantis patogeninių mikroorganizmų dauginimąsi.</w:t>
      </w:r>
    </w:p>
    <w:p w14:paraId="03DC1BE8" w14:textId="32EE828B"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lastRenderedPageBreak/>
        <w:t>Jei Jums yra padidėjęs akispūdis arba jau yra buvęs aukštas akispūdis po steroidinių vaistų akims vartojimo. Vartojant Ducressa, yra rizika, kad akispūdis vėl padidės. Jei yra padidėjęs akispūdis, praneškite apie tai gydytojui.</w:t>
      </w:r>
    </w:p>
    <w:p w14:paraId="2E273F7E"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sergate glaukoma.</w:t>
      </w:r>
    </w:p>
    <w:p w14:paraId="32BB7EB2"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pasireiškia regėjimo sutrikimas ar neryškus matymas.</w:t>
      </w:r>
    </w:p>
    <w:p w14:paraId="5DF835CC"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vartojate nesteroidinius vaistus nuo uždegimo, žr. skyrių „Kiti vaistai ir Ducressa“.</w:t>
      </w:r>
    </w:p>
    <w:p w14:paraId="1634C9B9"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dėl sutrikimo plonėja akies audiniai, nes ilgas gydymas steroidais gali paskatinti tolesnį plonėjimą ir galimą perforaciją.</w:t>
      </w:r>
    </w:p>
    <w:p w14:paraId="022B864B"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Jei sergate cukriniu diabetu. </w:t>
      </w:r>
    </w:p>
    <w:p w14:paraId="5ACB94AE" w14:textId="77777777" w:rsidR="00726D81" w:rsidRPr="00EB357A" w:rsidRDefault="00726D81" w:rsidP="00726D81">
      <w:pPr>
        <w:tabs>
          <w:tab w:val="left" w:pos="567"/>
        </w:tabs>
        <w:spacing w:after="0" w:line="240" w:lineRule="auto"/>
        <w:rPr>
          <w:rFonts w:ascii="Times New Roman" w:eastAsia="Times New Roman" w:hAnsi="Times New Roman" w:cs="Times New Roman"/>
        </w:rPr>
      </w:pPr>
    </w:p>
    <w:p w14:paraId="4F13C236" w14:textId="77777777" w:rsidR="00726D81" w:rsidRPr="00EB357A" w:rsidRDefault="00726D81" w:rsidP="00726D81">
      <w:pPr>
        <w:keepNext/>
        <w:keepLines/>
        <w:tabs>
          <w:tab w:val="left" w:pos="567"/>
        </w:tabs>
        <w:spacing w:after="0" w:line="240" w:lineRule="auto"/>
        <w:rPr>
          <w:rFonts w:ascii="Times New Roman" w:eastAsia="Times New Roman" w:hAnsi="Times New Roman" w:cs="Times New Roman"/>
          <w:b/>
          <w:bCs/>
        </w:rPr>
      </w:pPr>
      <w:r w:rsidRPr="00EB357A">
        <w:rPr>
          <w:rFonts w:ascii="Times New Roman" w:eastAsia="Times New Roman" w:hAnsi="Times New Roman" w:cs="Times New Roman"/>
          <w:b/>
          <w:bCs/>
        </w:rPr>
        <w:t>Svarbi informacija, jei nešiojate kontaktinius lęšius</w:t>
      </w:r>
    </w:p>
    <w:p w14:paraId="440E6AC8" w14:textId="77777777" w:rsidR="00726D81" w:rsidRPr="00EB357A" w:rsidRDefault="00726D81" w:rsidP="00726D81">
      <w:p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Po kataraktos operacijos visu gydymo Ducressa laikotarpiu neturėtumėte nešioti kontaktinių lęšių.</w:t>
      </w:r>
    </w:p>
    <w:p w14:paraId="78235A56" w14:textId="77777777" w:rsidR="00726D81" w:rsidRPr="00EB357A" w:rsidRDefault="00726D81" w:rsidP="00726D81">
      <w:pPr>
        <w:spacing w:after="0" w:line="240" w:lineRule="auto"/>
        <w:rPr>
          <w:rFonts w:ascii="Times New Roman" w:eastAsia="Times New Roman" w:hAnsi="Times New Roman" w:cs="Times New Roman"/>
        </w:rPr>
      </w:pPr>
    </w:p>
    <w:p w14:paraId="7F4D93B8" w14:textId="77777777" w:rsidR="00726D81" w:rsidRPr="00EB357A" w:rsidRDefault="00726D81" w:rsidP="00726D81">
      <w:pPr>
        <w:keepNext/>
        <w:keepLines/>
        <w:spacing w:after="0" w:line="240" w:lineRule="auto"/>
        <w:rPr>
          <w:rFonts w:ascii="Times New Roman" w:eastAsia="Times New Roman" w:hAnsi="Times New Roman" w:cs="Times New Roman"/>
          <w:b/>
          <w:bCs/>
        </w:rPr>
      </w:pPr>
      <w:r w:rsidRPr="00EB357A">
        <w:rPr>
          <w:rFonts w:ascii="Times New Roman" w:eastAsia="Times New Roman" w:hAnsi="Times New Roman" w:cs="Times New Roman"/>
          <w:b/>
          <w:bCs/>
        </w:rPr>
        <w:t>Vaikams ir paaugliams</w:t>
      </w:r>
    </w:p>
    <w:p w14:paraId="5E28EB0F" w14:textId="32B7A93A" w:rsidR="00726D81" w:rsidRPr="00EB357A" w:rsidRDefault="00726D81" w:rsidP="00726D81">
      <w:pPr>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Ducressa nerekomenduojama vartoti vaikams ir jaunesniems kaip 18 metų paaugliams, nes nėra pakankamai duomenų apie saugumą ir veiksmingumą šioje grupėje.</w:t>
      </w:r>
    </w:p>
    <w:p w14:paraId="62CE89F8" w14:textId="77777777" w:rsidR="00726D81" w:rsidRPr="00EB357A" w:rsidRDefault="00726D81" w:rsidP="00726D81">
      <w:pPr>
        <w:spacing w:after="0" w:line="240" w:lineRule="auto"/>
        <w:rPr>
          <w:rFonts w:ascii="Times New Roman" w:eastAsia="Times New Roman" w:hAnsi="Times New Roman" w:cs="Times New Roman"/>
        </w:rPr>
      </w:pPr>
    </w:p>
    <w:p w14:paraId="288FE209"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b/>
        </w:rPr>
        <w:t>Kiti vaistai ir Ducressa</w:t>
      </w:r>
      <w:r w:rsidRPr="00EB357A">
        <w:rPr>
          <w:rFonts w:ascii="Times New Roman" w:eastAsia="Times New Roman" w:hAnsi="Times New Roman" w:cs="Times New Roman"/>
        </w:rPr>
        <w:t xml:space="preserve"> </w:t>
      </w:r>
    </w:p>
    <w:p w14:paraId="32DF3F2C"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Pasakykite gydytojui arba vaistininkui </w:t>
      </w:r>
    </w:p>
    <w:p w14:paraId="398754E6" w14:textId="77777777" w:rsidR="00726D81" w:rsidRPr="00EB357A" w:rsidRDefault="00726D81" w:rsidP="00726D81">
      <w:pPr>
        <w:numPr>
          <w:ilvl w:val="0"/>
          <w:numId w:val="3"/>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jeigu vartojate ar neseniai vartojote kitų vaistų arba dėl to nesate tikri, įskaitant įsigytus be recepto; </w:t>
      </w:r>
    </w:p>
    <w:p w14:paraId="17D0D433" w14:textId="77777777" w:rsidR="00726D81" w:rsidRPr="00EB357A" w:rsidRDefault="00726D81" w:rsidP="00726D81">
      <w:pPr>
        <w:numPr>
          <w:ilvl w:val="0"/>
          <w:numId w:val="3"/>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jei prieš pradėdami vartoti Ducressa vartojate kitus akių lašus ar akių tepalą (žr. 3 skyrių „Kaip vartoti Ducressa“);</w:t>
      </w:r>
    </w:p>
    <w:p w14:paraId="4169576F" w14:textId="77777777" w:rsidR="00726D81" w:rsidRPr="00EB357A" w:rsidRDefault="00726D81" w:rsidP="00726D81">
      <w:pPr>
        <w:numPr>
          <w:ilvl w:val="0"/>
          <w:numId w:val="3"/>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jei vartojate akims skirtus nesteroidinius vaistus n</w:t>
      </w:r>
      <w:r w:rsidR="00DF4852" w:rsidRPr="00EB357A">
        <w:rPr>
          <w:rFonts w:ascii="Times New Roman" w:eastAsia="Times New Roman" w:hAnsi="Times New Roman" w:cs="Times New Roman"/>
        </w:rPr>
        <w:t>u</w:t>
      </w:r>
      <w:r w:rsidRPr="00EB357A">
        <w:rPr>
          <w:rFonts w:ascii="Times New Roman" w:eastAsia="Times New Roman" w:hAnsi="Times New Roman" w:cs="Times New Roman"/>
        </w:rPr>
        <w:t xml:space="preserve">o uždegimo (vartojamus nuo skausmo ir akies uždegimo), pvz., ketorolaką, diklofenaką, bromfenaką ir nepafenaką. Kartu vartojant steroidinius ir nesteroidinius vaistus nuo uždegimo, gali atsirasti akies gijimo problemų; </w:t>
      </w:r>
    </w:p>
    <w:p w14:paraId="014C0BEE" w14:textId="77777777" w:rsidR="00726D81" w:rsidRPr="00EB357A" w:rsidRDefault="00726D81" w:rsidP="00726D81">
      <w:pPr>
        <w:numPr>
          <w:ilvl w:val="0"/>
          <w:numId w:val="3"/>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jei vartojate ritonavirą ar kobicistatą (ŽIV gydyti), nes šie vaistai gali padidinti deksametazono kiekį kraujyje; </w:t>
      </w:r>
    </w:p>
    <w:p w14:paraId="5D724B54" w14:textId="77777777" w:rsidR="00726D81" w:rsidRPr="00EB357A" w:rsidRDefault="00726D81" w:rsidP="00726D81">
      <w:pPr>
        <w:numPr>
          <w:ilvl w:val="0"/>
          <w:numId w:val="3"/>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jei vartojate probenecidą (podagrai gydyti), cimetidiną (skrandžio opai gydyti) ir ciklosporiną (norint išvengti persodinto organo atmetimo), nes šie vaistai gali pakeisti levofloksacino absorbciją ir metabolizmą. </w:t>
      </w:r>
    </w:p>
    <w:p w14:paraId="04C0B342"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6FA98C78" w14:textId="77777777" w:rsidR="00726D81" w:rsidRPr="00EB357A" w:rsidRDefault="00726D81" w:rsidP="00726D81">
      <w:pPr>
        <w:keepNext/>
        <w:keepLines/>
        <w:numPr>
          <w:ilvl w:val="12"/>
          <w:numId w:val="0"/>
        </w:numPr>
        <w:spacing w:after="0" w:line="240" w:lineRule="auto"/>
        <w:ind w:right="-2"/>
        <w:outlineLvl w:val="0"/>
        <w:rPr>
          <w:rFonts w:ascii="Times New Roman" w:eastAsia="Times New Roman" w:hAnsi="Times New Roman" w:cs="Times New Roman"/>
          <w:b/>
        </w:rPr>
      </w:pPr>
      <w:r w:rsidRPr="00EB357A">
        <w:rPr>
          <w:rFonts w:ascii="Times New Roman" w:eastAsia="Times New Roman" w:hAnsi="Times New Roman" w:cs="Times New Roman"/>
          <w:b/>
        </w:rPr>
        <w:t>Nėštumas ir žindymo laikotarpis</w:t>
      </w:r>
    </w:p>
    <w:p w14:paraId="567EB8DA"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 Nėštumo arba žindymo laikotarpiu Ducressa vartoti negalima.</w:t>
      </w:r>
    </w:p>
    <w:p w14:paraId="56865457"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p>
    <w:p w14:paraId="7A5E82F1" w14:textId="77777777" w:rsidR="00726D81" w:rsidRPr="00EB357A" w:rsidRDefault="00726D81" w:rsidP="00726D81">
      <w:pPr>
        <w:keepNext/>
        <w:keepLines/>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b/>
        </w:rPr>
        <w:t>Vairavimas ir mechanizmų valdymas</w:t>
      </w:r>
    </w:p>
    <w:p w14:paraId="16D242A0" w14:textId="603FC784"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Jei pavartojus šio vaisto kurį laiką </w:t>
      </w:r>
      <w:r w:rsidR="00DF4852" w:rsidRPr="00EB357A">
        <w:rPr>
          <w:rFonts w:ascii="Times New Roman" w:eastAsia="Times New Roman" w:hAnsi="Times New Roman" w:cs="Times New Roman"/>
        </w:rPr>
        <w:t>pasireiškia neryškus matymas</w:t>
      </w:r>
      <w:r w:rsidRPr="00EB357A">
        <w:rPr>
          <w:rFonts w:ascii="Times New Roman" w:eastAsia="Times New Roman" w:hAnsi="Times New Roman" w:cs="Times New Roman"/>
        </w:rPr>
        <w:t>, nevairuokite ir nevaldykite mechanizmų, kol matymas nebus ryškus.</w:t>
      </w:r>
    </w:p>
    <w:p w14:paraId="1B52BD55"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bCs/>
        </w:rPr>
      </w:pPr>
    </w:p>
    <w:p w14:paraId="50362B1D"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Ducressa sudėtyje yra fosfatinio buferio</w:t>
      </w:r>
    </w:p>
    <w:p w14:paraId="4920CB1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Kiekviename šio vaisto mililitre yra 4,01 mg fosfatų, tai atitinka 0,12 mg viename laše. </w:t>
      </w:r>
    </w:p>
    <w:p w14:paraId="0A1BAC6A" w14:textId="23C88815"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Jeigu Jums yra akies priekinę dalį gaubiančio skaidraus sluoksnio (ragenos) sunkių pažeidimų, labai retais atvejais fosfatai gali sukelti drumzlinus ragenos plotelius dėl gydymo metu susiformavusių kalcio nuosėdų. Pasitarkite su gydytoju, kuris galės Jums skirti gydymą be fosfatų.</w:t>
      </w:r>
    </w:p>
    <w:p w14:paraId="62B2126E" w14:textId="77777777" w:rsidR="00726D81" w:rsidRPr="00EB357A" w:rsidRDefault="00726D81" w:rsidP="00726D81">
      <w:pPr>
        <w:numPr>
          <w:ilvl w:val="12"/>
          <w:numId w:val="0"/>
        </w:numPr>
        <w:tabs>
          <w:tab w:val="left" w:pos="567"/>
        </w:tabs>
        <w:spacing w:after="0" w:line="240" w:lineRule="auto"/>
        <w:ind w:right="-2"/>
        <w:rPr>
          <w:rFonts w:ascii="Times New Roman" w:eastAsia="Times New Roman" w:hAnsi="Times New Roman" w:cs="Times New Roman"/>
        </w:rPr>
      </w:pPr>
      <w:bookmarkStart w:id="0" w:name="_Hlk27996210"/>
    </w:p>
    <w:p w14:paraId="647A0171" w14:textId="77777777" w:rsidR="00726D81" w:rsidRPr="00EB357A" w:rsidRDefault="00726D81" w:rsidP="00726D81">
      <w:pPr>
        <w:keepNext/>
        <w:keepLines/>
        <w:numPr>
          <w:ilvl w:val="12"/>
          <w:numId w:val="0"/>
        </w:numPr>
        <w:tabs>
          <w:tab w:val="left" w:pos="567"/>
        </w:tabs>
        <w:spacing w:after="0" w:line="240" w:lineRule="auto"/>
        <w:ind w:right="-2"/>
        <w:rPr>
          <w:rFonts w:ascii="Times New Roman" w:eastAsia="Times New Roman" w:hAnsi="Times New Roman" w:cs="Times New Roman"/>
          <w:b/>
          <w:bCs/>
        </w:rPr>
      </w:pPr>
      <w:r w:rsidRPr="00EB357A">
        <w:rPr>
          <w:rFonts w:ascii="Times New Roman" w:eastAsia="Times New Roman" w:hAnsi="Times New Roman" w:cs="Times New Roman"/>
          <w:b/>
          <w:bCs/>
        </w:rPr>
        <w:t>Ducressa sudėtyje yra benzalkonio chlorido</w:t>
      </w:r>
    </w:p>
    <w:p w14:paraId="37963314" w14:textId="77777777" w:rsidR="00726D81" w:rsidRPr="00EB357A" w:rsidRDefault="00726D81" w:rsidP="00726D81">
      <w:pPr>
        <w:numPr>
          <w:ilvl w:val="12"/>
          <w:numId w:val="0"/>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Kiekviename šio vaisto mililitre yra 0,05 mg benzalkonio chlorido, tai atitinka 0,0015 </w:t>
      </w:r>
      <w:r w:rsidR="00AB4943" w:rsidRPr="00EB357A">
        <w:rPr>
          <w:rFonts w:ascii="Times New Roman" w:eastAsia="Times New Roman" w:hAnsi="Times New Roman" w:cs="Times New Roman"/>
        </w:rPr>
        <w:t>mg</w:t>
      </w:r>
      <w:r w:rsidRPr="00EB357A">
        <w:rPr>
          <w:rFonts w:ascii="Times New Roman" w:eastAsia="Times New Roman" w:hAnsi="Times New Roman" w:cs="Times New Roman"/>
        </w:rPr>
        <w:t xml:space="preserve"> viename laše. </w:t>
      </w:r>
    </w:p>
    <w:p w14:paraId="183256BE" w14:textId="77777777" w:rsidR="00726D81" w:rsidRPr="00EB357A" w:rsidRDefault="00726D81" w:rsidP="00726D81">
      <w:pPr>
        <w:numPr>
          <w:ilvl w:val="12"/>
          <w:numId w:val="0"/>
        </w:numPr>
        <w:tabs>
          <w:tab w:val="left" w:pos="567"/>
        </w:tabs>
        <w:spacing w:after="0" w:line="240" w:lineRule="auto"/>
        <w:ind w:right="-2"/>
        <w:rPr>
          <w:rFonts w:ascii="Times New Roman" w:eastAsia="Times New Roman" w:hAnsi="Times New Roman" w:cs="Times New Roman"/>
        </w:rPr>
      </w:pPr>
    </w:p>
    <w:p w14:paraId="5E366DA5" w14:textId="77777777" w:rsidR="00726D81" w:rsidRPr="00EB357A" w:rsidRDefault="00726D81" w:rsidP="00726D81">
      <w:pPr>
        <w:numPr>
          <w:ilvl w:val="12"/>
          <w:numId w:val="0"/>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bookmarkEnd w:id="0"/>
    <w:p w14:paraId="69193CBD"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083C0AC9"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0276789F" w14:textId="77777777" w:rsidR="00726D81" w:rsidRPr="00EB357A" w:rsidRDefault="00726D81" w:rsidP="00726D81">
      <w:pPr>
        <w:keepNext/>
        <w:keepLines/>
        <w:tabs>
          <w:tab w:val="left" w:pos="567"/>
        </w:tab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lastRenderedPageBreak/>
        <w:t>3.</w:t>
      </w:r>
      <w:r w:rsidRPr="00EB357A">
        <w:rPr>
          <w:rFonts w:ascii="Times New Roman" w:eastAsia="Times New Roman" w:hAnsi="Times New Roman" w:cs="Times New Roman"/>
          <w:b/>
        </w:rPr>
        <w:tab/>
        <w:t>Kaip vartoti Ducressa</w:t>
      </w:r>
    </w:p>
    <w:p w14:paraId="15FE16B3"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p>
    <w:p w14:paraId="4FB9879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Visada vartokite šį vaistą tiksliai kaip nurodė gydytojas arba vaistininkas. Jeigu abejojate, kreipkitės į gydytoją arba vaistininką.</w:t>
      </w:r>
    </w:p>
    <w:p w14:paraId="1B930C3D"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734940F8" w14:textId="3F23EB6F"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Rekomenduojama dozė yra 1 lašas </w:t>
      </w:r>
      <w:r w:rsidR="00DF4852" w:rsidRPr="00EB357A">
        <w:rPr>
          <w:rFonts w:ascii="Times New Roman" w:eastAsia="Times New Roman" w:hAnsi="Times New Roman" w:cs="Times New Roman"/>
        </w:rPr>
        <w:t>ant</w:t>
      </w:r>
      <w:r w:rsidRPr="00EB357A">
        <w:rPr>
          <w:rFonts w:ascii="Times New Roman" w:eastAsia="Times New Roman" w:hAnsi="Times New Roman" w:cs="Times New Roman"/>
        </w:rPr>
        <w:t xml:space="preserve"> paveikt</w:t>
      </w:r>
      <w:r w:rsidR="00DF4852" w:rsidRPr="00EB357A">
        <w:rPr>
          <w:rFonts w:ascii="Times New Roman" w:eastAsia="Times New Roman" w:hAnsi="Times New Roman" w:cs="Times New Roman"/>
        </w:rPr>
        <w:t>os</w:t>
      </w:r>
      <w:r w:rsidRPr="00EB357A">
        <w:rPr>
          <w:rFonts w:ascii="Times New Roman" w:eastAsia="Times New Roman" w:hAnsi="Times New Roman" w:cs="Times New Roman"/>
        </w:rPr>
        <w:t xml:space="preserve"> ak</w:t>
      </w:r>
      <w:r w:rsidR="00DF4852" w:rsidRPr="00EB357A">
        <w:rPr>
          <w:rFonts w:ascii="Times New Roman" w:eastAsia="Times New Roman" w:hAnsi="Times New Roman" w:cs="Times New Roman"/>
        </w:rPr>
        <w:t>ies</w:t>
      </w:r>
      <w:r w:rsidRPr="00EB357A">
        <w:rPr>
          <w:rFonts w:ascii="Times New Roman" w:eastAsia="Times New Roman" w:hAnsi="Times New Roman" w:cs="Times New Roman"/>
        </w:rPr>
        <w:t xml:space="preserve"> kas 6 valandas. Didžiausia dozė yra 4 lašai per parą. Įprasta gydymo Ducressa trukmė yra 7 dienos, po kurių, jei gydytojas mano, kad tai yra reikalinga, gydymas steroidiniais akių lašais tęsiamas dar 7 dienas.</w:t>
      </w:r>
    </w:p>
    <w:p w14:paraId="5C4E6EDE" w14:textId="3F0F4C85" w:rsidR="00726D81" w:rsidRPr="00EB357A" w:rsidRDefault="00DF4852"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G</w:t>
      </w:r>
      <w:r w:rsidR="00726D81" w:rsidRPr="00EB357A">
        <w:rPr>
          <w:rFonts w:ascii="Times New Roman" w:eastAsia="Times New Roman" w:hAnsi="Times New Roman" w:cs="Times New Roman"/>
        </w:rPr>
        <w:t xml:space="preserve">ydytojas patars, kiek laiko vartoti lašus. </w:t>
      </w:r>
    </w:p>
    <w:p w14:paraId="48000F6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Jeigu vartojate kitus akims skirtus vaistus, prieš vartodami kitos rūšies akių lašus turite palaukti bent 15 minučių. Akių tepalą reikia vartoti paskutinį.</w:t>
      </w:r>
    </w:p>
    <w:p w14:paraId="455B59E0"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5C93CB74" w14:textId="77777777" w:rsidR="00726D81" w:rsidRPr="00EB357A" w:rsidRDefault="00726D81" w:rsidP="00726D81">
      <w:pPr>
        <w:keepNext/>
        <w:keepLines/>
        <w:numPr>
          <w:ilvl w:val="12"/>
          <w:numId w:val="0"/>
        </w:numPr>
        <w:spacing w:after="0" w:line="240" w:lineRule="auto"/>
        <w:rPr>
          <w:rFonts w:ascii="Times New Roman" w:eastAsia="Times New Roman" w:hAnsi="Times New Roman" w:cs="Times New Roman"/>
          <w:b/>
        </w:rPr>
      </w:pPr>
      <w:r w:rsidRPr="00EB357A">
        <w:rPr>
          <w:rFonts w:ascii="Times New Roman" w:eastAsia="Times New Roman" w:hAnsi="Times New Roman" w:cs="Times New Roman"/>
          <w:b/>
        </w:rPr>
        <w:t>Kaip vartoti</w:t>
      </w:r>
    </w:p>
    <w:p w14:paraId="2CF0FC41"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 xml:space="preserve">Jei galite, paprašykite, kad lašus Jums įlašintų kas nors kitas. Paprašykite, kad prieš lašindamas vaistus asmuo kartu su Jumis perskaitytų šias instrukcijas. </w:t>
      </w:r>
    </w:p>
    <w:p w14:paraId="340A1EA8"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p>
    <w:p w14:paraId="0346F318"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 xml:space="preserve">1) Kruopščiai nusiplaukite rankas (1 pav.). </w:t>
      </w:r>
    </w:p>
    <w:p w14:paraId="53E88DF3" w14:textId="77777777" w:rsidR="00726D81" w:rsidRPr="00EB357A" w:rsidRDefault="00726D81" w:rsidP="00726D81">
      <w:pPr>
        <w:tabs>
          <w:tab w:val="left" w:pos="567"/>
        </w:tabs>
        <w:autoSpaceDE w:val="0"/>
        <w:autoSpaceDN w:val="0"/>
        <w:adjustRightInd w:val="0"/>
        <w:spacing w:after="0" w:line="240" w:lineRule="auto"/>
        <w:rPr>
          <w:rFonts w:ascii="Times New Roman" w:eastAsia="Times New Roman" w:hAnsi="Times New Roman" w:cs="Times New Roman"/>
          <w:b/>
          <w:bCs/>
        </w:rPr>
      </w:pPr>
      <w:r w:rsidRPr="00EB357A">
        <w:rPr>
          <w:rFonts w:ascii="Times New Roman" w:eastAsia="Times New Roman" w:hAnsi="Times New Roman" w:cs="Times New Roman"/>
        </w:rPr>
        <w:t xml:space="preserve">2) Atidarykite buteliuką. </w:t>
      </w:r>
      <w:r w:rsidRPr="00EB357A">
        <w:rPr>
          <w:rFonts w:ascii="Times New Roman" w:eastAsia="Times New Roman" w:hAnsi="Times New Roman" w:cs="Times New Roman"/>
          <w:b/>
          <w:bCs/>
        </w:rPr>
        <w:t>Pirmą kartą atidarę buteliuką nuimkite nuo dangtelio atsilaisvinusį žiedą.</w:t>
      </w:r>
    </w:p>
    <w:p w14:paraId="1B9A7FE5"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Ypač saugokite, kad lašintuvo galiukas nepaliestų akies, odos aplink akis ar pirštų.</w:t>
      </w:r>
    </w:p>
    <w:p w14:paraId="11292BCB"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 xml:space="preserve">3) Atsukite buteliuko dangtelį. Laikykite žemyn nukreiptą buteliuką nykščiu ir kitais pirštais. </w:t>
      </w:r>
    </w:p>
    <w:p w14:paraId="7381B5AD"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4) Pirštu atitraukite apatinį akies voką, kad tarp jo ir akies susidarytų „kišenė“. Į jį pateks lašas (2 pav.).</w:t>
      </w:r>
    </w:p>
    <w:p w14:paraId="5223B11F" w14:textId="56206053"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 xml:space="preserve">5) Atloškite galvą, priartinkite buteliuko antgalį prie akies ir švelniai paspauskite buteliuką per vidurį, kad lašas įlašėtų </w:t>
      </w:r>
      <w:r w:rsidR="00DF4852" w:rsidRPr="00EB357A">
        <w:rPr>
          <w:rFonts w:ascii="Times New Roman" w:eastAsia="Times New Roman" w:hAnsi="Times New Roman" w:cs="Times New Roman"/>
        </w:rPr>
        <w:t>ant</w:t>
      </w:r>
      <w:r w:rsidRPr="00EB357A">
        <w:rPr>
          <w:rFonts w:ascii="Times New Roman" w:eastAsia="Times New Roman" w:hAnsi="Times New Roman" w:cs="Times New Roman"/>
        </w:rPr>
        <w:t xml:space="preserve"> ak</w:t>
      </w:r>
      <w:r w:rsidR="00DF4852" w:rsidRPr="00EB357A">
        <w:rPr>
          <w:rFonts w:ascii="Times New Roman" w:eastAsia="Times New Roman" w:hAnsi="Times New Roman" w:cs="Times New Roman"/>
        </w:rPr>
        <w:t>ies</w:t>
      </w:r>
      <w:r w:rsidRPr="00EB357A">
        <w:rPr>
          <w:rFonts w:ascii="Times New Roman" w:eastAsia="Times New Roman" w:hAnsi="Times New Roman" w:cs="Times New Roman"/>
        </w:rPr>
        <w:t xml:space="preserve"> (3 pav.). Atkreipkite dėmesį, kad tarp paspaudimo ir lašo pasirodymo gali praeiti kelios sekundės. Nespauskite per stipriai.</w:t>
      </w:r>
    </w:p>
    <w:p w14:paraId="3E4ED518" w14:textId="77777777" w:rsidR="00726D81" w:rsidRPr="00EB357A" w:rsidRDefault="00726D81" w:rsidP="00726D81">
      <w:p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6) Sulašinę Ducressa, akies kampą prie nosies prispauskite pirštu. Taip vaistas nepateks į kitas organizmo dalis (4 pav.).</w:t>
      </w:r>
    </w:p>
    <w:p w14:paraId="7151C398" w14:textId="77777777" w:rsidR="00726D81" w:rsidRPr="00EB357A" w:rsidRDefault="00726D81" w:rsidP="00726D81">
      <w:pPr>
        <w:tabs>
          <w:tab w:val="left" w:pos="567"/>
        </w:tabs>
        <w:spacing w:after="0" w:line="240" w:lineRule="auto"/>
        <w:rPr>
          <w:rFonts w:ascii="Times New Roman" w:eastAsia="Times New Roman" w:hAnsi="Times New Roman" w:cs="Times New Roman"/>
        </w:rPr>
      </w:pPr>
    </w:p>
    <w:p w14:paraId="68C9A22A"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noProof/>
          <w:lang w:eastAsia="lt-LT"/>
        </w:rPr>
        <w:drawing>
          <wp:inline distT="0" distB="0" distL="0" distR="0" wp14:anchorId="2B2CBF42" wp14:editId="6EB2199F">
            <wp:extent cx="5106488" cy="12065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5182" cy="1321963"/>
                    </a:xfrm>
                    <a:prstGeom prst="rect">
                      <a:avLst/>
                    </a:prstGeom>
                    <a:noFill/>
                    <a:ln>
                      <a:noFill/>
                    </a:ln>
                  </pic:spPr>
                </pic:pic>
              </a:graphicData>
            </a:graphic>
          </wp:inline>
        </w:drawing>
      </w:r>
    </w:p>
    <w:p w14:paraId="1A5F2084"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p>
    <w:p w14:paraId="4E6F3A13" w14:textId="592AD6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 xml:space="preserve">Jei lašas nepataikė </w:t>
      </w:r>
      <w:r w:rsidR="0020546B" w:rsidRPr="00EB357A">
        <w:rPr>
          <w:rFonts w:ascii="Times New Roman" w:eastAsia="Times New Roman" w:hAnsi="Times New Roman" w:cs="Times New Roman"/>
        </w:rPr>
        <w:t xml:space="preserve">ant </w:t>
      </w:r>
      <w:r w:rsidRPr="00EB357A">
        <w:rPr>
          <w:rFonts w:ascii="Times New Roman" w:eastAsia="Times New Roman" w:hAnsi="Times New Roman" w:cs="Times New Roman"/>
        </w:rPr>
        <w:t>ak</w:t>
      </w:r>
      <w:r w:rsidR="0020546B" w:rsidRPr="00EB357A">
        <w:rPr>
          <w:rFonts w:ascii="Times New Roman" w:eastAsia="Times New Roman" w:hAnsi="Times New Roman" w:cs="Times New Roman"/>
        </w:rPr>
        <w:t>ies</w:t>
      </w:r>
      <w:r w:rsidRPr="00EB357A">
        <w:rPr>
          <w:rFonts w:ascii="Times New Roman" w:eastAsia="Times New Roman" w:hAnsi="Times New Roman" w:cs="Times New Roman"/>
        </w:rPr>
        <w:t>, pabandykite dar kartą. Po vartojimo iš karto tvirtai uždarykite buteliuką dangteliu.</w:t>
      </w:r>
    </w:p>
    <w:p w14:paraId="1C13C7BE"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p>
    <w:p w14:paraId="3DE27986" w14:textId="77777777" w:rsidR="00726D81" w:rsidRPr="00EB357A" w:rsidRDefault="00726D81" w:rsidP="00726D81">
      <w:pPr>
        <w:keepNext/>
        <w:keepLines/>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b/>
        </w:rPr>
        <w:t>Ką daryti pavartojus per didelę Ducressa dozę?</w:t>
      </w:r>
    </w:p>
    <w:p w14:paraId="345CD7AE"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i/>
        </w:rPr>
      </w:pPr>
      <w:r w:rsidRPr="00EB357A">
        <w:rPr>
          <w:rFonts w:ascii="Times New Roman" w:eastAsia="Times New Roman" w:hAnsi="Times New Roman" w:cs="Times New Roman"/>
        </w:rPr>
        <w:t>Jei pavartojate per didelę šio vaisto dozę, jį galima išskalauti šiltu vandeniu.</w:t>
      </w:r>
    </w:p>
    <w:p w14:paraId="68CB0B6B"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bCs/>
        </w:rPr>
      </w:pPr>
    </w:p>
    <w:p w14:paraId="50820693" w14:textId="77777777" w:rsidR="00726D81" w:rsidRPr="00EB357A" w:rsidRDefault="00726D81" w:rsidP="00726D81">
      <w:pPr>
        <w:keepNext/>
        <w:keepLines/>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b/>
        </w:rPr>
        <w:t xml:space="preserve">Pamiršus pavartoti Ducressa </w:t>
      </w:r>
    </w:p>
    <w:p w14:paraId="2743152A"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Jei pamiršote pavartoti šio vaisto, nesijaudinkite, o pavartokite iš karto, kai bus įmanoma. Negalima vartoti dvigubos dozės norint kompensuoti praleistą dozę.</w:t>
      </w:r>
    </w:p>
    <w:p w14:paraId="538FA4FA"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48B8F7EA" w14:textId="77777777" w:rsidR="00726D81" w:rsidRPr="00EB357A" w:rsidRDefault="00726D81" w:rsidP="00726D81">
      <w:pPr>
        <w:keepNext/>
        <w:keepLines/>
        <w:numPr>
          <w:ilvl w:val="12"/>
          <w:numId w:val="0"/>
        </w:numPr>
        <w:spacing w:after="0" w:line="240" w:lineRule="auto"/>
        <w:ind w:right="-2"/>
        <w:outlineLvl w:val="0"/>
        <w:rPr>
          <w:rFonts w:ascii="Times New Roman" w:eastAsia="Times New Roman" w:hAnsi="Times New Roman" w:cs="Times New Roman"/>
          <w:b/>
        </w:rPr>
      </w:pPr>
      <w:r w:rsidRPr="00EB357A">
        <w:rPr>
          <w:rFonts w:ascii="Times New Roman" w:eastAsia="Times New Roman" w:hAnsi="Times New Roman" w:cs="Times New Roman"/>
          <w:b/>
        </w:rPr>
        <w:t xml:space="preserve">Nustojus vartoti Ducressa </w:t>
      </w:r>
    </w:p>
    <w:p w14:paraId="7B0BB7D4"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nustojote vartoti šį vaistą anksčiau, nei nurodyta, pasakykite apie tai gydytojui. Jeigu kiltų daugiau klausimų dėl šio vaisto vartojimo, kreipkitės į gydytoją arba vaistininką.</w:t>
      </w:r>
    </w:p>
    <w:p w14:paraId="0B982878"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p>
    <w:p w14:paraId="67553F29"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p>
    <w:p w14:paraId="4C64F13E" w14:textId="77777777" w:rsidR="00726D81" w:rsidRPr="00EB357A" w:rsidRDefault="00726D81" w:rsidP="00726D81">
      <w:pPr>
        <w:keepNext/>
        <w:keepLines/>
        <w:numPr>
          <w:ilvl w:val="12"/>
          <w:numId w:val="0"/>
        </w:numPr>
        <w:spacing w:after="0" w:line="240" w:lineRule="auto"/>
        <w:ind w:left="567" w:right="-2" w:hanging="567"/>
        <w:rPr>
          <w:rFonts w:ascii="Times New Roman" w:eastAsia="Times New Roman" w:hAnsi="Times New Roman" w:cs="Times New Roman"/>
        </w:rPr>
      </w:pPr>
      <w:r w:rsidRPr="00EB357A">
        <w:rPr>
          <w:rFonts w:ascii="Times New Roman" w:eastAsia="Times New Roman" w:hAnsi="Times New Roman" w:cs="Times New Roman"/>
          <w:b/>
        </w:rPr>
        <w:lastRenderedPageBreak/>
        <w:t>4.</w:t>
      </w:r>
      <w:r w:rsidRPr="00EB357A">
        <w:rPr>
          <w:rFonts w:ascii="Times New Roman" w:eastAsia="Times New Roman" w:hAnsi="Times New Roman" w:cs="Times New Roman"/>
          <w:b/>
        </w:rPr>
        <w:tab/>
        <w:t>Galimas šalutinis poveikis</w:t>
      </w:r>
    </w:p>
    <w:p w14:paraId="5787C032" w14:textId="77777777" w:rsidR="00726D81" w:rsidRPr="00EB357A" w:rsidRDefault="00726D81" w:rsidP="00726D81">
      <w:pPr>
        <w:keepNext/>
        <w:keepLines/>
        <w:numPr>
          <w:ilvl w:val="12"/>
          <w:numId w:val="0"/>
        </w:numPr>
        <w:spacing w:after="0" w:line="240" w:lineRule="auto"/>
        <w:rPr>
          <w:rFonts w:ascii="Times New Roman" w:eastAsia="Times New Roman" w:hAnsi="Times New Roman" w:cs="Times New Roman"/>
        </w:rPr>
      </w:pPr>
    </w:p>
    <w:p w14:paraId="0DE534DB" w14:textId="77777777" w:rsidR="00726D81" w:rsidRPr="00EB357A" w:rsidRDefault="00726D81" w:rsidP="00726D81">
      <w:pPr>
        <w:keepNext/>
        <w:keepLines/>
        <w:numPr>
          <w:ilvl w:val="12"/>
          <w:numId w:val="0"/>
        </w:numPr>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Šis vaistas, kaip ir visi kiti, gali sukelti šalutinį poveikį, nors jis pasireiškia ne visiems žmonėms. Paprastai šalutinis poveikis nėra sunkus ir pasireiškia tik akims.</w:t>
      </w:r>
    </w:p>
    <w:p w14:paraId="2D295E3F" w14:textId="77777777" w:rsidR="00726D81" w:rsidRPr="00EB357A" w:rsidRDefault="00726D81" w:rsidP="00726D81">
      <w:pPr>
        <w:keepNext/>
        <w:keepLines/>
        <w:numPr>
          <w:ilvl w:val="12"/>
          <w:numId w:val="0"/>
        </w:numPr>
        <w:spacing w:after="0" w:line="240" w:lineRule="auto"/>
        <w:ind w:right="-29"/>
        <w:rPr>
          <w:rFonts w:ascii="Times New Roman" w:eastAsia="Times New Roman" w:hAnsi="Times New Roman" w:cs="Times New Roman"/>
        </w:rPr>
      </w:pPr>
    </w:p>
    <w:p w14:paraId="27116291" w14:textId="77777777"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hAnsi="Times New Roman" w:cs="Times New Roman"/>
          <w:b/>
          <w:bCs/>
          <w:color w:val="000000"/>
        </w:rPr>
      </w:pPr>
      <w:r w:rsidRPr="00EB357A">
        <w:rPr>
          <w:rFonts w:ascii="Times New Roman" w:hAnsi="Times New Roman" w:cs="Times New Roman"/>
          <w:bCs/>
          <w:color w:val="000000"/>
        </w:rPr>
        <w:t>Labai retais atvejais šis vaistas gali sukelti sunkias alergines reakcijas (anafilaksines reakcijas), pasireiškiančias tinimu gerklėje ir kvėpavimo sunkumais.</w:t>
      </w:r>
    </w:p>
    <w:p w14:paraId="60FF19AF" w14:textId="77777777"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hAnsi="Times New Roman" w:cs="Times New Roman"/>
          <w:bCs/>
          <w:color w:val="000000"/>
        </w:rPr>
      </w:pPr>
      <w:r w:rsidRPr="00EB357A">
        <w:rPr>
          <w:rFonts w:ascii="Times New Roman" w:hAnsi="Times New Roman" w:cs="Times New Roman"/>
          <w:bCs/>
          <w:color w:val="000000"/>
        </w:rPr>
        <w:t>Jei pasireiškia bet kurie iš šių simptomų, nutraukite Ducressa vartojimą ir nedelsdami kreipkitės į gydytoją.</w:t>
      </w:r>
    </w:p>
    <w:p w14:paraId="35893394" w14:textId="5B72686C"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hAnsi="Times New Roman" w:cs="Times New Roman"/>
          <w:bCs/>
          <w:color w:val="000000"/>
        </w:rPr>
      </w:pPr>
      <w:r w:rsidRPr="00EB357A">
        <w:rPr>
          <w:rFonts w:ascii="Times New Roman" w:hAnsi="Times New Roman" w:cs="Times New Roman"/>
          <w:bCs/>
          <w:color w:val="000000"/>
        </w:rPr>
        <w:t>Žmonėms, vartojantiems geriamuosius ar į veną leidžiamus fluorochinolonus (ypač senyv</w:t>
      </w:r>
      <w:r w:rsidR="003B1F40" w:rsidRPr="00EB357A">
        <w:rPr>
          <w:rFonts w:ascii="Times New Roman" w:hAnsi="Times New Roman" w:cs="Times New Roman"/>
          <w:bCs/>
          <w:color w:val="000000"/>
        </w:rPr>
        <w:t>iems</w:t>
      </w:r>
      <w:r w:rsidRPr="00EB357A">
        <w:rPr>
          <w:rFonts w:ascii="Times New Roman" w:hAnsi="Times New Roman" w:cs="Times New Roman"/>
          <w:bCs/>
          <w:color w:val="000000"/>
        </w:rPr>
        <w:t xml:space="preserve"> pacientams ir tiems, kurie tuo pačiu metu gydomi kortikosteroidais), gali kilti sausgyslių uždegimas ir plyšimas. Jei patiriate sausgyslių skausmą ar tinimą (sausgyslių uždegimą), nutraukite Ducressa vartojimą.</w:t>
      </w:r>
    </w:p>
    <w:p w14:paraId="6B8C88E8" w14:textId="77777777" w:rsidR="00726D81" w:rsidRPr="00EB357A" w:rsidRDefault="00726D81" w:rsidP="00726D81">
      <w:pPr>
        <w:autoSpaceDE w:val="0"/>
        <w:autoSpaceDN w:val="0"/>
        <w:adjustRightInd w:val="0"/>
        <w:spacing w:after="0" w:line="240" w:lineRule="auto"/>
        <w:rPr>
          <w:rFonts w:ascii="Times New Roman" w:hAnsi="Times New Roman" w:cs="Times New Roman"/>
          <w:bCs/>
          <w:color w:val="000000"/>
        </w:rPr>
      </w:pPr>
    </w:p>
    <w:p w14:paraId="096D2BD0" w14:textId="77777777" w:rsidR="00726D81" w:rsidRPr="00EB357A" w:rsidRDefault="00726D81" w:rsidP="00726D81">
      <w:pPr>
        <w:keepNext/>
        <w:keepLines/>
        <w:autoSpaceDE w:val="0"/>
        <w:autoSpaceDN w:val="0"/>
        <w:adjustRightInd w:val="0"/>
        <w:spacing w:after="0" w:line="240" w:lineRule="auto"/>
        <w:rPr>
          <w:rFonts w:ascii="Times New Roman" w:hAnsi="Times New Roman" w:cs="Times New Roman"/>
          <w:b/>
          <w:bCs/>
          <w:color w:val="000000"/>
        </w:rPr>
      </w:pPr>
      <w:r w:rsidRPr="00EB357A">
        <w:rPr>
          <w:rFonts w:ascii="Times New Roman" w:hAnsi="Times New Roman" w:cs="Times New Roman"/>
          <w:b/>
          <w:bCs/>
          <w:color w:val="000000"/>
        </w:rPr>
        <w:t>Taip pat akyje (-yse) galite patirti kelis arba visus iš toliau nurodytų šalutinių poveikių</w:t>
      </w:r>
    </w:p>
    <w:p w14:paraId="3C368408" w14:textId="77777777" w:rsidR="00726D81" w:rsidRPr="00EB357A" w:rsidRDefault="00726D81" w:rsidP="00726D81">
      <w:pPr>
        <w:keepNext/>
        <w:keepLines/>
        <w:autoSpaceDE w:val="0"/>
        <w:autoSpaceDN w:val="0"/>
        <w:adjustRightInd w:val="0"/>
        <w:spacing w:after="0" w:line="240" w:lineRule="auto"/>
        <w:rPr>
          <w:rFonts w:ascii="Times New Roman" w:hAnsi="Times New Roman" w:cs="Times New Roman"/>
          <w:color w:val="000000"/>
        </w:rPr>
      </w:pPr>
    </w:p>
    <w:p w14:paraId="12740CF6" w14:textId="06B9459E" w:rsidR="00726D81" w:rsidRPr="00EB357A" w:rsidRDefault="00726D81" w:rsidP="00726D81">
      <w:pPr>
        <w:keepNext/>
        <w:keepLines/>
        <w:autoSpaceDE w:val="0"/>
        <w:autoSpaceDN w:val="0"/>
        <w:adjustRightInd w:val="0"/>
        <w:spacing w:after="0" w:line="240" w:lineRule="auto"/>
        <w:rPr>
          <w:rFonts w:ascii="Times New Roman" w:hAnsi="Times New Roman" w:cs="Times New Roman"/>
          <w:bCs/>
          <w:color w:val="000000"/>
        </w:rPr>
      </w:pPr>
      <w:r w:rsidRPr="00EB357A">
        <w:rPr>
          <w:rFonts w:ascii="Times New Roman" w:hAnsi="Times New Roman" w:cs="Times New Roman"/>
          <w:b/>
          <w:color w:val="000000"/>
        </w:rPr>
        <w:t>Labai dažnas</w:t>
      </w:r>
      <w:r w:rsidRPr="00EB357A">
        <w:rPr>
          <w:rFonts w:ascii="Times New Roman" w:hAnsi="Times New Roman" w:cs="Times New Roman"/>
          <w:color w:val="000000"/>
        </w:rPr>
        <w:t xml:space="preserve"> (gali pasireikšti dažniau kaip 1 iš 10 </w:t>
      </w:r>
      <w:r w:rsidR="00103D46">
        <w:rPr>
          <w:rFonts w:ascii="Times New Roman" w:hAnsi="Times New Roman" w:cs="Times New Roman"/>
          <w:color w:val="000000"/>
        </w:rPr>
        <w:t>asmenų</w:t>
      </w:r>
      <w:r w:rsidRPr="00EB357A">
        <w:rPr>
          <w:rFonts w:ascii="Times New Roman" w:hAnsi="Times New Roman" w:cs="Times New Roman"/>
          <w:color w:val="000000"/>
        </w:rPr>
        <w:t>):</w:t>
      </w:r>
    </w:p>
    <w:p w14:paraId="0921FBFB" w14:textId="77777777" w:rsidR="00726D81" w:rsidRPr="00EB357A" w:rsidRDefault="00726D81" w:rsidP="00726D81">
      <w:pPr>
        <w:numPr>
          <w:ilvl w:val="0"/>
          <w:numId w:val="3"/>
        </w:numPr>
        <w:tabs>
          <w:tab w:val="left" w:pos="567"/>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padidėjęs akispūdis.</w:t>
      </w:r>
    </w:p>
    <w:p w14:paraId="77CC9204" w14:textId="77777777" w:rsidR="00726D81" w:rsidRPr="00983917" w:rsidRDefault="00726D81" w:rsidP="00726D81">
      <w:pPr>
        <w:autoSpaceDE w:val="0"/>
        <w:autoSpaceDN w:val="0"/>
        <w:adjustRightInd w:val="0"/>
        <w:spacing w:after="0" w:line="240" w:lineRule="auto"/>
        <w:rPr>
          <w:rFonts w:ascii="Times New Roman" w:hAnsi="Times New Roman"/>
          <w:color w:val="000000"/>
        </w:rPr>
      </w:pPr>
    </w:p>
    <w:p w14:paraId="7E0A8861" w14:textId="0CB06E0E" w:rsidR="00726D81" w:rsidRPr="00EB357A" w:rsidRDefault="00726D81" w:rsidP="00726D81">
      <w:pPr>
        <w:keepNext/>
        <w:keepLines/>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b/>
          <w:color w:val="000000"/>
        </w:rPr>
        <w:t>Dažnas</w:t>
      </w:r>
      <w:r w:rsidRPr="00EB357A">
        <w:rPr>
          <w:rFonts w:ascii="Times New Roman" w:hAnsi="Times New Roman" w:cs="Times New Roman"/>
          <w:color w:val="000000"/>
        </w:rPr>
        <w:t xml:space="preserve"> (gali pasireikšti rečiau kaip 1 iš 10 </w:t>
      </w:r>
      <w:r w:rsidR="00103D46">
        <w:rPr>
          <w:rFonts w:ascii="Times New Roman" w:hAnsi="Times New Roman" w:cs="Times New Roman"/>
          <w:color w:val="000000"/>
        </w:rPr>
        <w:t>asmenų</w:t>
      </w:r>
      <w:r w:rsidRPr="00EB357A">
        <w:rPr>
          <w:rFonts w:ascii="Times New Roman" w:hAnsi="Times New Roman" w:cs="Times New Roman"/>
          <w:color w:val="000000"/>
        </w:rPr>
        <w:t xml:space="preserve">): </w:t>
      </w:r>
    </w:p>
    <w:p w14:paraId="751EE4DA" w14:textId="77777777"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akies diskomfortas, perštėjimas ar sudirginimas, deginimas, niežėjimas; </w:t>
      </w:r>
    </w:p>
    <w:p w14:paraId="3D3E6386" w14:textId="77777777"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neryškus arba suprastėjęs regėjimas; </w:t>
      </w:r>
    </w:p>
    <w:p w14:paraId="1D7CEDEA" w14:textId="77777777"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gleivės akyje.</w:t>
      </w:r>
    </w:p>
    <w:p w14:paraId="5CBFE281" w14:textId="77777777" w:rsidR="00726D81" w:rsidRPr="00EB357A" w:rsidRDefault="00726D81" w:rsidP="00726D81">
      <w:pPr>
        <w:numPr>
          <w:ilvl w:val="12"/>
          <w:numId w:val="0"/>
        </w:numPr>
        <w:spacing w:after="0" w:line="240" w:lineRule="auto"/>
        <w:ind w:right="-29"/>
        <w:rPr>
          <w:rFonts w:ascii="Times New Roman" w:eastAsia="Times New Roman" w:hAnsi="Times New Roman" w:cs="Times New Roman"/>
        </w:rPr>
      </w:pPr>
    </w:p>
    <w:p w14:paraId="4861470E" w14:textId="677AD6A4" w:rsidR="00726D81" w:rsidRPr="00EB357A" w:rsidRDefault="00726D81" w:rsidP="00726D81">
      <w:pPr>
        <w:keepNext/>
        <w:keepLines/>
        <w:autoSpaceDE w:val="0"/>
        <w:autoSpaceDN w:val="0"/>
        <w:adjustRightInd w:val="0"/>
        <w:spacing w:after="0" w:line="240" w:lineRule="auto"/>
        <w:rPr>
          <w:rFonts w:ascii="Times New Roman" w:hAnsi="Times New Roman" w:cs="Times New Roman"/>
          <w:color w:val="000000"/>
        </w:rPr>
      </w:pPr>
      <w:r w:rsidRPr="00EB357A">
        <w:rPr>
          <w:rFonts w:ascii="Times New Roman" w:hAnsi="Times New Roman" w:cs="Times New Roman"/>
          <w:b/>
          <w:color w:val="000000"/>
        </w:rPr>
        <w:t>Nedažnas</w:t>
      </w:r>
      <w:r w:rsidRPr="00EB357A">
        <w:rPr>
          <w:rFonts w:ascii="Times New Roman" w:hAnsi="Times New Roman" w:cs="Times New Roman"/>
          <w:color w:val="000000"/>
        </w:rPr>
        <w:t xml:space="preserve"> (gali pasireikšti rečiau kaip 1 iš 100 </w:t>
      </w:r>
      <w:r w:rsidR="00103D46">
        <w:rPr>
          <w:rFonts w:ascii="Times New Roman" w:hAnsi="Times New Roman" w:cs="Times New Roman"/>
          <w:color w:val="000000"/>
        </w:rPr>
        <w:t>asmenų</w:t>
      </w:r>
      <w:r w:rsidRPr="00EB357A">
        <w:rPr>
          <w:rFonts w:ascii="Times New Roman" w:hAnsi="Times New Roman" w:cs="Times New Roman"/>
          <w:color w:val="000000"/>
        </w:rPr>
        <w:t>):</w:t>
      </w:r>
    </w:p>
    <w:p w14:paraId="56EFB5E8"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ilgesnis, nei tikimasi, ragenos gijimas; </w:t>
      </w:r>
    </w:p>
    <w:p w14:paraId="45226C9B"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akių infekcijos; </w:t>
      </w:r>
    </w:p>
    <w:p w14:paraId="54AD62A7"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nenormalus pojūtis akyje; </w:t>
      </w:r>
    </w:p>
    <w:p w14:paraId="1AAE9389"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sustiprėjęs ašarojimas; </w:t>
      </w:r>
    </w:p>
    <w:p w14:paraId="365EB3B4"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akies sausumas ir nuovargis;</w:t>
      </w:r>
    </w:p>
    <w:p w14:paraId="6A20DE6C"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akies skausmas; </w:t>
      </w:r>
    </w:p>
    <w:p w14:paraId="0A01D3DE"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šviesesnis vaizdas; </w:t>
      </w:r>
    </w:p>
    <w:p w14:paraId="03299E14"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priekinio akies dangalo (junginės) patinimas ar paraudimas (krauju pasruvusios akys); </w:t>
      </w:r>
    </w:p>
    <w:p w14:paraId="6EA2221B"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akies voko patinimas ar paraudimas; </w:t>
      </w:r>
    </w:p>
    <w:p w14:paraId="5D035288"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color w:val="000000"/>
        </w:rPr>
        <w:t xml:space="preserve">jautrumas šviesai; </w:t>
      </w:r>
    </w:p>
    <w:p w14:paraId="63820B63"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color w:val="000000"/>
        </w:rPr>
        <w:t>vokų lipnumas.</w:t>
      </w:r>
    </w:p>
    <w:p w14:paraId="0EFBC8F5" w14:textId="77777777" w:rsidR="00726D81" w:rsidRPr="00983917" w:rsidRDefault="00726D81" w:rsidP="00726D81">
      <w:pPr>
        <w:autoSpaceDE w:val="0"/>
        <w:autoSpaceDN w:val="0"/>
        <w:adjustRightInd w:val="0"/>
        <w:spacing w:after="0" w:line="240" w:lineRule="auto"/>
        <w:rPr>
          <w:rFonts w:ascii="Times New Roman" w:hAnsi="Times New Roman"/>
          <w:color w:val="000000"/>
        </w:rPr>
      </w:pPr>
    </w:p>
    <w:p w14:paraId="6C59195F" w14:textId="6E893D53"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b/>
        </w:rPr>
        <w:t>Labai retas</w:t>
      </w:r>
      <w:r w:rsidRPr="00EB357A">
        <w:rPr>
          <w:rFonts w:ascii="Times New Roman" w:eastAsia="Times New Roman" w:hAnsi="Times New Roman" w:cs="Times New Roman"/>
        </w:rPr>
        <w:t xml:space="preserve"> (gali pasireikšti rečiau kaip 1 iš 10 000 </w:t>
      </w:r>
      <w:r w:rsidR="00103D46">
        <w:rPr>
          <w:rFonts w:ascii="Times New Roman" w:eastAsia="Times New Roman" w:hAnsi="Times New Roman" w:cs="Times New Roman"/>
        </w:rPr>
        <w:t>asmenų</w:t>
      </w:r>
      <w:r w:rsidRPr="00EB357A">
        <w:rPr>
          <w:rFonts w:ascii="Times New Roman" w:eastAsia="Times New Roman" w:hAnsi="Times New Roman" w:cs="Times New Roman"/>
        </w:rPr>
        <w:t>):</w:t>
      </w:r>
    </w:p>
    <w:p w14:paraId="312F3E75"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vyzdžių išsiplėtimas; </w:t>
      </w:r>
    </w:p>
    <w:p w14:paraId="7C7BEC89"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vokų užkritimas; </w:t>
      </w:r>
    </w:p>
    <w:p w14:paraId="392E4266"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kalcio sankaupa ant akies paviršiaus (ragenos kalcifikacija); </w:t>
      </w:r>
    </w:p>
    <w:p w14:paraId="3EB61BFF"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ašarų ir smėlio pojūtis akyje (kristalinė keratopatija); </w:t>
      </w:r>
    </w:p>
    <w:p w14:paraId="6B5CD06A"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akies paviršiaus storio pokyčiai; </w:t>
      </w:r>
    </w:p>
    <w:p w14:paraId="62B456FC"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opa ant akies paviršiaus; </w:t>
      </w:r>
    </w:p>
    <w:p w14:paraId="3B79F1B7"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mažos skylutės ant akies paviršiaus (ragenos perforacija); </w:t>
      </w:r>
    </w:p>
    <w:p w14:paraId="503AD019"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akies paviršiaus tinimas (ragenos edema); </w:t>
      </w:r>
    </w:p>
    <w:p w14:paraId="7B4E2805"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skausmą ir paraudimą keliantis akies uždegimas (uveitas).</w:t>
      </w:r>
    </w:p>
    <w:p w14:paraId="006238F6" w14:textId="77777777" w:rsidR="00726D81" w:rsidRPr="00EB357A" w:rsidRDefault="00726D81" w:rsidP="00726D81">
      <w:pPr>
        <w:numPr>
          <w:ilvl w:val="12"/>
          <w:numId w:val="0"/>
        </w:numPr>
        <w:spacing w:after="0" w:line="240" w:lineRule="auto"/>
        <w:ind w:right="-29"/>
        <w:rPr>
          <w:rFonts w:ascii="Times New Roman" w:eastAsia="Times New Roman" w:hAnsi="Times New Roman" w:cs="Times New Roman"/>
        </w:rPr>
      </w:pPr>
    </w:p>
    <w:p w14:paraId="532FF3A2" w14:textId="77777777" w:rsidR="00726D81" w:rsidRPr="00EB357A" w:rsidRDefault="00726D81" w:rsidP="00726D81">
      <w:pPr>
        <w:keepNext/>
        <w:keepLines/>
        <w:numPr>
          <w:ilvl w:val="12"/>
          <w:numId w:val="0"/>
        </w:numPr>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b/>
          <w:bCs/>
        </w:rPr>
        <w:t>Poveikį galite justi ir kitose organizmo vietose</w:t>
      </w:r>
    </w:p>
    <w:p w14:paraId="71A26584" w14:textId="77777777" w:rsidR="00726D81" w:rsidRPr="00EB357A" w:rsidRDefault="00726D81" w:rsidP="00726D81">
      <w:pPr>
        <w:keepNext/>
        <w:keepLines/>
        <w:numPr>
          <w:ilvl w:val="12"/>
          <w:numId w:val="0"/>
        </w:numPr>
        <w:spacing w:after="0" w:line="240" w:lineRule="auto"/>
        <w:ind w:right="-29"/>
        <w:rPr>
          <w:rFonts w:ascii="Times New Roman" w:eastAsia="Times New Roman" w:hAnsi="Times New Roman" w:cs="Times New Roman"/>
        </w:rPr>
      </w:pPr>
    </w:p>
    <w:p w14:paraId="7E1D751B" w14:textId="22027AA3" w:rsidR="00726D81" w:rsidRPr="00EB357A" w:rsidRDefault="00726D81" w:rsidP="00726D81">
      <w:pPr>
        <w:keepNext/>
        <w:keepLines/>
        <w:autoSpaceDE w:val="0"/>
        <w:autoSpaceDN w:val="0"/>
        <w:adjustRightInd w:val="0"/>
        <w:spacing w:after="0" w:line="240" w:lineRule="auto"/>
        <w:rPr>
          <w:rFonts w:ascii="Times New Roman" w:hAnsi="Times New Roman" w:cs="Times New Roman"/>
          <w:color w:val="000000"/>
        </w:rPr>
      </w:pPr>
      <w:r w:rsidRPr="00EB357A">
        <w:rPr>
          <w:rFonts w:ascii="Times New Roman" w:hAnsi="Times New Roman" w:cs="Times New Roman"/>
          <w:b/>
          <w:color w:val="000000"/>
        </w:rPr>
        <w:t>Nedažnas</w:t>
      </w:r>
      <w:r w:rsidRPr="00EB357A">
        <w:rPr>
          <w:rFonts w:ascii="Times New Roman" w:hAnsi="Times New Roman" w:cs="Times New Roman"/>
          <w:color w:val="000000"/>
        </w:rPr>
        <w:t xml:space="preserve"> (gali pasireikšti rečiau kaip 1 iš 100 </w:t>
      </w:r>
      <w:r w:rsidR="00103D46">
        <w:rPr>
          <w:rFonts w:ascii="Times New Roman" w:hAnsi="Times New Roman" w:cs="Times New Roman"/>
          <w:color w:val="000000"/>
        </w:rPr>
        <w:t>asmenų</w:t>
      </w:r>
      <w:r w:rsidRPr="00EB357A">
        <w:rPr>
          <w:rFonts w:ascii="Times New Roman" w:hAnsi="Times New Roman" w:cs="Times New Roman"/>
          <w:color w:val="000000"/>
        </w:rPr>
        <w:t>):</w:t>
      </w:r>
    </w:p>
    <w:p w14:paraId="4B228C43" w14:textId="77777777" w:rsidR="00726D81" w:rsidRPr="00EB357A" w:rsidRDefault="00726D81" w:rsidP="00726D81">
      <w:pPr>
        <w:numPr>
          <w:ilvl w:val="0"/>
          <w:numId w:val="6"/>
        </w:numPr>
        <w:tabs>
          <w:tab w:val="left" w:pos="567"/>
        </w:tabs>
        <w:autoSpaceDE w:val="0"/>
        <w:autoSpaceDN w:val="0"/>
        <w:adjustRightInd w:val="0"/>
        <w:spacing w:after="0" w:line="240" w:lineRule="auto"/>
        <w:rPr>
          <w:rFonts w:ascii="Times New Roman" w:hAnsi="Times New Roman" w:cs="Times New Roman"/>
          <w:color w:val="000000"/>
        </w:rPr>
      </w:pPr>
      <w:r w:rsidRPr="00EB357A">
        <w:rPr>
          <w:rFonts w:ascii="Times New Roman" w:hAnsi="Times New Roman" w:cs="Times New Roman"/>
          <w:color w:val="000000"/>
        </w:rPr>
        <w:t xml:space="preserve">galvos skausmas; </w:t>
      </w:r>
    </w:p>
    <w:p w14:paraId="076BBF22" w14:textId="77777777" w:rsidR="00726D81" w:rsidRPr="00EB357A" w:rsidRDefault="00726D81" w:rsidP="00726D81">
      <w:pPr>
        <w:numPr>
          <w:ilvl w:val="0"/>
          <w:numId w:val="6"/>
        </w:numPr>
        <w:tabs>
          <w:tab w:val="left" w:pos="567"/>
        </w:tabs>
        <w:autoSpaceDE w:val="0"/>
        <w:autoSpaceDN w:val="0"/>
        <w:adjustRightInd w:val="0"/>
        <w:spacing w:after="0" w:line="240" w:lineRule="auto"/>
        <w:rPr>
          <w:rFonts w:ascii="Times New Roman" w:hAnsi="Times New Roman" w:cs="Times New Roman"/>
          <w:color w:val="000000"/>
        </w:rPr>
      </w:pPr>
      <w:r w:rsidRPr="00EB357A">
        <w:rPr>
          <w:rFonts w:ascii="Times New Roman" w:hAnsi="Times New Roman" w:cs="Times New Roman"/>
          <w:color w:val="000000"/>
        </w:rPr>
        <w:t>skonio pojūčio pasikeitimas;</w:t>
      </w:r>
    </w:p>
    <w:p w14:paraId="4B903831" w14:textId="77777777" w:rsidR="00726D81" w:rsidRPr="00EB357A" w:rsidRDefault="00726D81" w:rsidP="00726D81">
      <w:pPr>
        <w:numPr>
          <w:ilvl w:val="0"/>
          <w:numId w:val="6"/>
        </w:numPr>
        <w:tabs>
          <w:tab w:val="left" w:pos="567"/>
        </w:tabs>
        <w:autoSpaceDE w:val="0"/>
        <w:autoSpaceDN w:val="0"/>
        <w:adjustRightInd w:val="0"/>
        <w:spacing w:after="0" w:line="240" w:lineRule="auto"/>
        <w:rPr>
          <w:rFonts w:ascii="Times New Roman" w:hAnsi="Times New Roman" w:cs="Times New Roman"/>
          <w:color w:val="000000"/>
        </w:rPr>
      </w:pPr>
      <w:r w:rsidRPr="00EB357A">
        <w:rPr>
          <w:rFonts w:ascii="Times New Roman" w:hAnsi="Times New Roman" w:cs="Times New Roman"/>
          <w:color w:val="000000"/>
        </w:rPr>
        <w:t>niežėjimas;</w:t>
      </w:r>
    </w:p>
    <w:p w14:paraId="76C89C85"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color w:val="000000"/>
        </w:rPr>
      </w:pPr>
      <w:r w:rsidRPr="00EB357A">
        <w:rPr>
          <w:rFonts w:ascii="Times New Roman" w:eastAsia="Times New Roman" w:hAnsi="Times New Roman" w:cs="Times New Roman"/>
          <w:color w:val="000000"/>
        </w:rPr>
        <w:t>užgulusi ar varvanti nosis.</w:t>
      </w:r>
    </w:p>
    <w:p w14:paraId="092989AA" w14:textId="77777777" w:rsidR="00726D81" w:rsidRPr="00EB357A" w:rsidRDefault="00726D81" w:rsidP="00726D81">
      <w:pPr>
        <w:numPr>
          <w:ilvl w:val="12"/>
          <w:numId w:val="0"/>
        </w:numPr>
        <w:spacing w:after="0" w:line="240" w:lineRule="auto"/>
        <w:ind w:right="-29"/>
        <w:rPr>
          <w:rFonts w:ascii="Times New Roman" w:eastAsia="Times New Roman" w:hAnsi="Times New Roman" w:cs="Times New Roman"/>
        </w:rPr>
      </w:pPr>
    </w:p>
    <w:p w14:paraId="1992EF3D" w14:textId="54277ED4"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b/>
        </w:rPr>
        <w:lastRenderedPageBreak/>
        <w:t>Retas</w:t>
      </w:r>
      <w:r w:rsidRPr="00EB357A">
        <w:rPr>
          <w:rFonts w:ascii="Times New Roman" w:eastAsia="Times New Roman" w:hAnsi="Times New Roman" w:cs="Times New Roman"/>
        </w:rPr>
        <w:t xml:space="preserve"> (gali pasireikšti rečiau kaip 1 iš 1 000 </w:t>
      </w:r>
      <w:r w:rsidR="00103D46">
        <w:rPr>
          <w:rFonts w:ascii="Times New Roman" w:eastAsia="Times New Roman" w:hAnsi="Times New Roman" w:cs="Times New Roman"/>
        </w:rPr>
        <w:t>asmenų</w:t>
      </w:r>
      <w:r w:rsidRPr="00EB357A">
        <w:rPr>
          <w:rFonts w:ascii="Times New Roman" w:eastAsia="Times New Roman" w:hAnsi="Times New Roman" w:cs="Times New Roman"/>
        </w:rPr>
        <w:t>):</w:t>
      </w:r>
    </w:p>
    <w:p w14:paraId="34F0BEA5" w14:textId="77777777" w:rsidR="00726D81" w:rsidRPr="00EB357A" w:rsidRDefault="00726D81" w:rsidP="00726D81">
      <w:pPr>
        <w:numPr>
          <w:ilvl w:val="0"/>
          <w:numId w:val="6"/>
        </w:numPr>
        <w:tabs>
          <w:tab w:val="left" w:pos="567"/>
        </w:tabs>
        <w:spacing w:after="0" w:line="240" w:lineRule="auto"/>
        <w:rPr>
          <w:rFonts w:ascii="Times New Roman" w:eastAsia="Times New Roman" w:hAnsi="Times New Roman" w:cs="Times New Roman"/>
          <w:color w:val="000000"/>
        </w:rPr>
      </w:pPr>
      <w:r w:rsidRPr="00EB357A">
        <w:rPr>
          <w:rFonts w:ascii="Times New Roman" w:eastAsia="Times New Roman" w:hAnsi="Times New Roman" w:cs="Times New Roman"/>
          <w:color w:val="000000"/>
        </w:rPr>
        <w:t xml:space="preserve">alerginės reakcijos, pvz., odos </w:t>
      </w:r>
      <w:r w:rsidR="003B1F40" w:rsidRPr="00EB357A">
        <w:rPr>
          <w:rFonts w:ascii="Times New Roman" w:eastAsia="Times New Roman" w:hAnsi="Times New Roman" w:cs="Times New Roman"/>
          <w:color w:val="000000"/>
        </w:rPr>
        <w:t>iš</w:t>
      </w:r>
      <w:r w:rsidRPr="00EB357A">
        <w:rPr>
          <w:rFonts w:ascii="Times New Roman" w:eastAsia="Times New Roman" w:hAnsi="Times New Roman" w:cs="Times New Roman"/>
          <w:color w:val="000000"/>
        </w:rPr>
        <w:t>bėrimas.</w:t>
      </w:r>
    </w:p>
    <w:p w14:paraId="12CE7E5C" w14:textId="77777777" w:rsidR="00726D81" w:rsidRPr="00EB357A" w:rsidRDefault="00726D81" w:rsidP="00726D81">
      <w:pPr>
        <w:spacing w:after="0" w:line="240" w:lineRule="auto"/>
        <w:rPr>
          <w:rFonts w:ascii="Times New Roman" w:eastAsia="Times New Roman" w:hAnsi="Times New Roman" w:cs="Times New Roman"/>
          <w:color w:val="000000"/>
          <w:lang w:eastAsia="it-IT"/>
        </w:rPr>
      </w:pPr>
    </w:p>
    <w:p w14:paraId="16D24EAA" w14:textId="0A396D07" w:rsidR="00726D81" w:rsidRPr="00EB357A" w:rsidRDefault="00726D81" w:rsidP="00726D81">
      <w:pPr>
        <w:keepNext/>
        <w:keepLines/>
        <w:spacing w:after="0" w:line="240" w:lineRule="auto"/>
        <w:rPr>
          <w:rFonts w:ascii="Times New Roman" w:eastAsia="Times New Roman" w:hAnsi="Times New Roman" w:cs="Times New Roman"/>
        </w:rPr>
      </w:pPr>
      <w:r w:rsidRPr="00EB357A">
        <w:rPr>
          <w:rFonts w:ascii="Times New Roman" w:eastAsia="Times New Roman" w:hAnsi="Times New Roman" w:cs="Times New Roman"/>
          <w:b/>
        </w:rPr>
        <w:t>Labai retas</w:t>
      </w:r>
      <w:r w:rsidRPr="00EB357A">
        <w:rPr>
          <w:rFonts w:ascii="Times New Roman" w:eastAsia="Times New Roman" w:hAnsi="Times New Roman" w:cs="Times New Roman"/>
        </w:rPr>
        <w:t xml:space="preserve"> (gali pasireikšti rečiau kaip 1 iš 10 000 </w:t>
      </w:r>
      <w:r w:rsidR="00103D46">
        <w:rPr>
          <w:rFonts w:ascii="Times New Roman" w:eastAsia="Times New Roman" w:hAnsi="Times New Roman" w:cs="Times New Roman"/>
        </w:rPr>
        <w:t>asmenų</w:t>
      </w:r>
      <w:r w:rsidRPr="00EB357A">
        <w:rPr>
          <w:rFonts w:ascii="Times New Roman" w:eastAsia="Times New Roman" w:hAnsi="Times New Roman" w:cs="Times New Roman"/>
        </w:rPr>
        <w:t>):</w:t>
      </w:r>
    </w:p>
    <w:p w14:paraId="1D208EED" w14:textId="77777777" w:rsidR="00726D81" w:rsidRPr="00EB357A" w:rsidRDefault="00726D81" w:rsidP="00726D81">
      <w:pPr>
        <w:numPr>
          <w:ilvl w:val="0"/>
          <w:numId w:val="6"/>
        </w:numPr>
        <w:tabs>
          <w:tab w:val="left" w:pos="567"/>
        </w:tabs>
        <w:spacing w:after="0" w:line="240" w:lineRule="auto"/>
        <w:rPr>
          <w:rFonts w:ascii="Times New Roman" w:eastAsia="Times New Roman" w:hAnsi="Times New Roman" w:cs="Times New Roman"/>
          <w:color w:val="000000"/>
        </w:rPr>
      </w:pPr>
      <w:r w:rsidRPr="00EB357A">
        <w:rPr>
          <w:rFonts w:ascii="Times New Roman" w:eastAsia="Times New Roman" w:hAnsi="Times New Roman" w:cs="Times New Roman"/>
          <w:color w:val="000000"/>
        </w:rPr>
        <w:t>veido tinimas.</w:t>
      </w:r>
    </w:p>
    <w:p w14:paraId="0517D24C" w14:textId="77777777" w:rsidR="00726D81" w:rsidRPr="00EB357A" w:rsidRDefault="00726D81" w:rsidP="00726D81">
      <w:pPr>
        <w:spacing w:after="0" w:line="240" w:lineRule="auto"/>
        <w:rPr>
          <w:rFonts w:ascii="Times New Roman" w:eastAsia="Times New Roman" w:hAnsi="Times New Roman" w:cs="Times New Roman"/>
          <w:color w:val="000000"/>
        </w:rPr>
      </w:pPr>
    </w:p>
    <w:p w14:paraId="7DEB69EC" w14:textId="77777777" w:rsidR="00726D81" w:rsidRPr="00EB357A" w:rsidRDefault="00726D81" w:rsidP="00726D81">
      <w:pPr>
        <w:spacing w:after="0" w:line="240" w:lineRule="auto"/>
        <w:rPr>
          <w:rFonts w:ascii="Times New Roman" w:eastAsia="Times New Roman" w:hAnsi="Times New Roman" w:cs="Times New Roman"/>
          <w:b/>
          <w:bCs/>
          <w:color w:val="000000"/>
        </w:rPr>
      </w:pPr>
      <w:r w:rsidRPr="00EB357A">
        <w:rPr>
          <w:rFonts w:ascii="Times New Roman" w:eastAsia="Times New Roman" w:hAnsi="Times New Roman" w:cs="Times New Roman"/>
          <w:b/>
          <w:bCs/>
          <w:color w:val="000000"/>
        </w:rPr>
        <w:t>Dažnis nežinomas</w:t>
      </w:r>
      <w:r w:rsidRPr="00EB357A">
        <w:rPr>
          <w:rFonts w:ascii="Times New Roman" w:eastAsia="Times New Roman" w:hAnsi="Times New Roman" w:cs="Times New Roman"/>
          <w:color w:val="000000"/>
        </w:rPr>
        <w:t>:</w:t>
      </w:r>
    </w:p>
    <w:p w14:paraId="4B4B8B67"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antinksčių funkcijos susilpnėjimas, kurį gali rodyti mažas cukraus kiekis kraujyje, dehidratacija, mažėjantis svoris ir orientacijos praradimas;</w:t>
      </w:r>
    </w:p>
    <w:p w14:paraId="2C2FD43F" w14:textId="77777777" w:rsidR="00726D81" w:rsidRPr="00EB357A" w:rsidRDefault="00726D81" w:rsidP="00726D81">
      <w:pPr>
        <w:keepNext/>
        <w:keepLines/>
        <w:widowControl w:val="0"/>
        <w:numPr>
          <w:ilvl w:val="0"/>
          <w:numId w:val="6"/>
        </w:numPr>
        <w:tabs>
          <w:tab w:val="left" w:pos="567"/>
        </w:tabs>
        <w:spacing w:after="0" w:line="240" w:lineRule="auto"/>
        <w:ind w:right="-2"/>
        <w:rPr>
          <w:rFonts w:ascii="Times New Roman" w:eastAsia="Times New Roman" w:hAnsi="Times New Roman" w:cs="Times New Roman"/>
          <w:b/>
          <w:bCs/>
          <w:color w:val="000000"/>
        </w:rPr>
      </w:pPr>
      <w:r w:rsidRPr="00EB357A">
        <w:rPr>
          <w:rFonts w:ascii="Times New Roman" w:eastAsia="MS Mincho" w:hAnsi="Times New Roman" w:cs="Times New Roman"/>
          <w:szCs w:val="20"/>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w:t>
      </w:r>
    </w:p>
    <w:p w14:paraId="41EE48F5"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bCs/>
        </w:rPr>
      </w:pPr>
    </w:p>
    <w:p w14:paraId="6D71B133" w14:textId="77777777" w:rsidR="00726D81" w:rsidRPr="00EB357A" w:rsidRDefault="00726D81" w:rsidP="00726D81">
      <w:pPr>
        <w:keepNext/>
        <w:keepLines/>
        <w:numPr>
          <w:ilvl w:val="12"/>
          <w:numId w:val="0"/>
        </w:numPr>
        <w:tabs>
          <w:tab w:val="left" w:pos="567"/>
        </w:tabs>
        <w:spacing w:after="0" w:line="240" w:lineRule="auto"/>
        <w:outlineLvl w:val="0"/>
        <w:rPr>
          <w:rFonts w:ascii="Times New Roman" w:eastAsia="Times New Roman" w:hAnsi="Times New Roman" w:cs="Times New Roman"/>
          <w:b/>
        </w:rPr>
      </w:pPr>
      <w:r w:rsidRPr="00EB357A">
        <w:rPr>
          <w:rFonts w:ascii="Times New Roman" w:eastAsia="Times New Roman" w:hAnsi="Times New Roman" w:cs="Times New Roman"/>
          <w:b/>
        </w:rPr>
        <w:t>Pranešimas apie šalutinį poveikį</w:t>
      </w:r>
    </w:p>
    <w:p w14:paraId="3DA7D555" w14:textId="5CF488EF" w:rsidR="00726D81" w:rsidRPr="00EB357A" w:rsidRDefault="00726D81" w:rsidP="00726D81">
      <w:pPr>
        <w:spacing w:after="0" w:line="240" w:lineRule="auto"/>
        <w:rPr>
          <w:rFonts w:ascii="Times New Roman" w:eastAsia="Verdana" w:hAnsi="Times New Roman" w:cs="Times New Roman"/>
          <w:lang w:eastAsia="en-GB"/>
        </w:rPr>
      </w:pPr>
      <w:r w:rsidRPr="00EB357A">
        <w:rPr>
          <w:rFonts w:ascii="Times New Roman" w:eastAsia="Verdana" w:hAnsi="Times New Roman" w:cs="Times New Roman"/>
          <w:lang w:eastAsia="en-GB"/>
        </w:rPr>
        <w:t xml:space="preserve">Jeigu pasireiškė šalutinis poveikis, įskaitant šiame lapelyje nenurodytą, pasakykite gydytojui arba vaistininkui. </w:t>
      </w:r>
      <w:r w:rsidR="00103D46" w:rsidRPr="00103D46">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103D46" w:rsidRPr="00541B4B">
        <w:rPr>
          <w:rFonts w:ascii="Times New Roman" w:hAnsi="Times New Roman"/>
          <w:color w:val="0000EE"/>
          <w:u w:val="single"/>
        </w:rPr>
        <w:t>https://vvkt.</w:t>
      </w:r>
      <w:r w:rsidR="00103D46" w:rsidRPr="00103D46">
        <w:rPr>
          <w:rFonts w:ascii="Times New Roman" w:eastAsia="Times New Roman" w:hAnsi="Times New Roman" w:cs="Times New Roman"/>
          <w:color w:val="0000EE"/>
          <w:u w:val="single"/>
          <w:lang w:eastAsia="lt-LT"/>
        </w:rPr>
        <w:t>lrv.</w:t>
      </w:r>
      <w:r w:rsidR="00103D46" w:rsidRPr="00541B4B">
        <w:rPr>
          <w:rFonts w:ascii="Times New Roman" w:hAnsi="Times New Roman"/>
          <w:color w:val="0000EE"/>
          <w:u w:val="single"/>
        </w:rPr>
        <w:t>lt/</w:t>
      </w:r>
      <w:r w:rsidR="00103D46" w:rsidRPr="00103D46">
        <w:rPr>
          <w:rFonts w:ascii="Times New Roman" w:eastAsia="Times New Roman" w:hAnsi="Times New Roman" w:cs="Times New Roman"/>
          <w:color w:val="0000EE"/>
          <w:u w:val="single"/>
          <w:lang w:eastAsia="lt-LT"/>
        </w:rPr>
        <w:t>lt/</w:t>
      </w:r>
      <w:r w:rsidR="00103D46" w:rsidRPr="00103D46">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p>
    <w:p w14:paraId="6AAFF59E" w14:textId="77777777" w:rsidR="00726D81" w:rsidRPr="00EB357A" w:rsidRDefault="00726D81" w:rsidP="00726D81">
      <w:pPr>
        <w:tabs>
          <w:tab w:val="left" w:pos="567"/>
        </w:tabs>
        <w:autoSpaceDE w:val="0"/>
        <w:autoSpaceDN w:val="0"/>
        <w:adjustRightInd w:val="0"/>
        <w:spacing w:after="0" w:line="240" w:lineRule="auto"/>
        <w:rPr>
          <w:rFonts w:ascii="Times New Roman" w:eastAsia="Times New Roman" w:hAnsi="Times New Roman" w:cs="Times New Roman"/>
        </w:rPr>
      </w:pPr>
    </w:p>
    <w:p w14:paraId="7B6EA322" w14:textId="77777777" w:rsidR="00726D81" w:rsidRPr="00EB357A" w:rsidRDefault="00726D81" w:rsidP="00726D81">
      <w:pPr>
        <w:tabs>
          <w:tab w:val="left" w:pos="567"/>
        </w:tabs>
        <w:autoSpaceDE w:val="0"/>
        <w:autoSpaceDN w:val="0"/>
        <w:adjustRightInd w:val="0"/>
        <w:spacing w:after="0" w:line="240" w:lineRule="auto"/>
        <w:rPr>
          <w:rFonts w:ascii="Times New Roman" w:eastAsia="Times New Roman" w:hAnsi="Times New Roman" w:cs="Times New Roman"/>
        </w:rPr>
      </w:pPr>
    </w:p>
    <w:p w14:paraId="5E754F67" w14:textId="77777777" w:rsidR="00726D81" w:rsidRPr="00EB357A" w:rsidRDefault="00726D81" w:rsidP="00726D81">
      <w:pPr>
        <w:keepNext/>
        <w:keepLines/>
        <w:numPr>
          <w:ilvl w:val="12"/>
          <w:numId w:val="0"/>
        </w:numPr>
        <w:spacing w:after="0" w:line="240" w:lineRule="auto"/>
        <w:ind w:left="567" w:right="-2" w:hanging="567"/>
        <w:rPr>
          <w:rFonts w:ascii="Times New Roman" w:eastAsia="Times New Roman" w:hAnsi="Times New Roman" w:cs="Times New Roman"/>
          <w:b/>
        </w:rPr>
      </w:pPr>
      <w:r w:rsidRPr="00EB357A">
        <w:rPr>
          <w:rFonts w:ascii="Times New Roman" w:eastAsia="Times New Roman" w:hAnsi="Times New Roman" w:cs="Times New Roman"/>
          <w:b/>
        </w:rPr>
        <w:t>5.</w:t>
      </w:r>
      <w:r w:rsidRPr="00EB357A">
        <w:rPr>
          <w:rFonts w:ascii="Times New Roman" w:eastAsia="Times New Roman" w:hAnsi="Times New Roman" w:cs="Times New Roman"/>
          <w:b/>
        </w:rPr>
        <w:tab/>
        <w:t xml:space="preserve">Kaip laikyti Ducressa </w:t>
      </w:r>
    </w:p>
    <w:p w14:paraId="55740C97"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p>
    <w:p w14:paraId="6013E57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Šį vaistą laikykite vaikams nepastebimoje ir nepasiekiamoje vietoje.</w:t>
      </w:r>
    </w:p>
    <w:p w14:paraId="765682DB"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6FE70517"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Ant buteliuko ir dėžutės po „EXP“ nurodytam tinkamumo laikui pasibaigus, šio vaisto vartoti negalima. Vaistas tinkamas vartoti iki paskutinės nurodyto mėnesio dienos. </w:t>
      </w:r>
    </w:p>
    <w:p w14:paraId="0CBB352D" w14:textId="7E875BA9"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Nevartokite šio vaisto, jei prieš pradėdami naudoti naują buteliuką pastebėsite, kad </w:t>
      </w:r>
      <w:r w:rsidR="00DE49E1">
        <w:rPr>
          <w:rFonts w:ascii="Times New Roman" w:eastAsia="Times New Roman" w:hAnsi="Times New Roman" w:cs="Times New Roman"/>
        </w:rPr>
        <w:t xml:space="preserve">plastikinis žiedas aplink </w:t>
      </w:r>
      <w:r w:rsidRPr="00EB357A">
        <w:rPr>
          <w:rFonts w:ascii="Times New Roman" w:eastAsia="Times New Roman" w:hAnsi="Times New Roman" w:cs="Times New Roman"/>
        </w:rPr>
        <w:t>dangtelį ir kaklelį yra pažeista</w:t>
      </w:r>
      <w:r w:rsidR="00DE49E1">
        <w:rPr>
          <w:rFonts w:ascii="Times New Roman" w:eastAsia="Times New Roman" w:hAnsi="Times New Roman" w:cs="Times New Roman"/>
        </w:rPr>
        <w:t>s</w:t>
      </w:r>
      <w:r w:rsidRPr="00EB357A">
        <w:rPr>
          <w:rFonts w:ascii="Times New Roman" w:eastAsia="Times New Roman" w:hAnsi="Times New Roman" w:cs="Times New Roman"/>
        </w:rPr>
        <w:t xml:space="preserve"> arba jo nėra. </w:t>
      </w:r>
    </w:p>
    <w:p w14:paraId="04F3AF88" w14:textId="12ED6F85" w:rsidR="00726D81" w:rsidRPr="00EB357A" w:rsidRDefault="007526B0"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B</w:t>
      </w:r>
      <w:r w:rsidR="00726D81" w:rsidRPr="00EB357A">
        <w:rPr>
          <w:rFonts w:ascii="Times New Roman" w:eastAsia="Times New Roman" w:hAnsi="Times New Roman" w:cs="Times New Roman"/>
        </w:rPr>
        <w:t xml:space="preserve">uteliuką </w:t>
      </w:r>
      <w:r w:rsidRPr="00EB357A">
        <w:rPr>
          <w:rFonts w:ascii="Times New Roman" w:eastAsia="Times New Roman" w:hAnsi="Times New Roman" w:cs="Times New Roman"/>
        </w:rPr>
        <w:t xml:space="preserve">laikyti </w:t>
      </w:r>
      <w:r w:rsidR="00726D81" w:rsidRPr="00EB357A">
        <w:rPr>
          <w:rFonts w:ascii="Times New Roman" w:eastAsia="Times New Roman" w:hAnsi="Times New Roman" w:cs="Times New Roman"/>
        </w:rPr>
        <w:t>sandar</w:t>
      </w:r>
      <w:r w:rsidRPr="00EB357A">
        <w:rPr>
          <w:rFonts w:ascii="Times New Roman" w:eastAsia="Times New Roman" w:hAnsi="Times New Roman" w:cs="Times New Roman"/>
        </w:rPr>
        <w:t>ų</w:t>
      </w:r>
      <w:r w:rsidR="00726D81" w:rsidRPr="00EB357A">
        <w:rPr>
          <w:rFonts w:ascii="Times New Roman" w:eastAsia="Times New Roman" w:hAnsi="Times New Roman" w:cs="Times New Roman"/>
        </w:rPr>
        <w:t xml:space="preserve">. Praėjus 28 dienoms po pirmojo buteliuko atidarymo, siekiant išvengti infekcijų, jį reikia išmesti ir pradėti naudoti naują buteliuką. </w:t>
      </w:r>
    </w:p>
    <w:p w14:paraId="13A1A00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Šiam vaistui specialių laikymo sąlygų nereikia. </w:t>
      </w:r>
    </w:p>
    <w:p w14:paraId="3A84885A"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096FC8CE"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0772DBA"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1721F677"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0CF8E80F" w14:textId="77777777" w:rsidR="00726D81" w:rsidRPr="00EB357A" w:rsidRDefault="00726D81" w:rsidP="00726D81">
      <w:pPr>
        <w:keepNext/>
        <w:keepLines/>
        <w:numPr>
          <w:ilvl w:val="12"/>
          <w:numId w:val="0"/>
        </w:numPr>
        <w:tabs>
          <w:tab w:val="left" w:pos="567"/>
        </w:tab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6.</w:t>
      </w:r>
      <w:r w:rsidRPr="00EB357A">
        <w:rPr>
          <w:rFonts w:ascii="Times New Roman" w:eastAsia="Times New Roman" w:hAnsi="Times New Roman" w:cs="Times New Roman"/>
          <w:b/>
        </w:rPr>
        <w:tab/>
        <w:t>Pakuotės turinys ir kita informacija</w:t>
      </w:r>
    </w:p>
    <w:p w14:paraId="43EB3D19" w14:textId="77777777" w:rsidR="00726D81" w:rsidRPr="00EB357A" w:rsidRDefault="00726D81" w:rsidP="00726D81">
      <w:pPr>
        <w:keepNext/>
        <w:keepLines/>
        <w:numPr>
          <w:ilvl w:val="12"/>
          <w:numId w:val="0"/>
        </w:numPr>
        <w:spacing w:after="0" w:line="240" w:lineRule="auto"/>
        <w:rPr>
          <w:rFonts w:ascii="Times New Roman" w:eastAsia="Times New Roman" w:hAnsi="Times New Roman" w:cs="Times New Roman"/>
        </w:rPr>
      </w:pPr>
    </w:p>
    <w:p w14:paraId="3293C405"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 xml:space="preserve">Ducressa sudėtis </w:t>
      </w:r>
    </w:p>
    <w:p w14:paraId="69D3C8C8" w14:textId="77777777" w:rsidR="00726D81" w:rsidRPr="00EB357A" w:rsidRDefault="00726D81" w:rsidP="00726D81">
      <w:pPr>
        <w:numPr>
          <w:ilvl w:val="0"/>
          <w:numId w:val="3"/>
        </w:numPr>
        <w:tabs>
          <w:tab w:val="left" w:pos="567"/>
        </w:tabs>
        <w:spacing w:after="0" w:line="240" w:lineRule="auto"/>
        <w:ind w:left="567" w:right="-2" w:hanging="567"/>
        <w:rPr>
          <w:rFonts w:ascii="Times New Roman" w:eastAsia="Times New Roman" w:hAnsi="Times New Roman" w:cs="Times New Roman"/>
          <w:i/>
          <w:iCs/>
        </w:rPr>
      </w:pPr>
      <w:r w:rsidRPr="00EB357A">
        <w:rPr>
          <w:rFonts w:ascii="Times New Roman" w:eastAsia="Times New Roman" w:hAnsi="Times New Roman" w:cs="Times New Roman"/>
        </w:rPr>
        <w:t>Veikliosios medžiagos yra levofloksacinas (hemihidrato pavidalu) ir deksametazonas (natrio fosfato pavidalu). Kiekviename tirpalo mililitre yra 5 mg levofloksacino ir 1 mg deksametazono.</w:t>
      </w:r>
    </w:p>
    <w:p w14:paraId="7CCAA01B" w14:textId="5576368A" w:rsidR="00726D81" w:rsidRPr="00EB357A" w:rsidRDefault="00726D81" w:rsidP="00726D81">
      <w:pPr>
        <w:numPr>
          <w:ilvl w:val="0"/>
          <w:numId w:val="3"/>
        </w:numPr>
        <w:tabs>
          <w:tab w:val="left" w:pos="567"/>
        </w:tabs>
        <w:spacing w:after="0" w:line="240" w:lineRule="auto"/>
        <w:ind w:left="567" w:right="-2" w:hanging="567"/>
        <w:rPr>
          <w:rFonts w:ascii="Times New Roman" w:eastAsia="Times New Roman" w:hAnsi="Times New Roman" w:cs="Times New Roman"/>
          <w:i/>
          <w:iCs/>
        </w:rPr>
      </w:pPr>
      <w:r w:rsidRPr="00EB357A">
        <w:rPr>
          <w:rFonts w:ascii="Times New Roman" w:eastAsia="Times New Roman" w:hAnsi="Times New Roman" w:cs="Times New Roman"/>
        </w:rPr>
        <w:t>Pagalbinės medžiagos yra natrio-divandenilio fosfat</w:t>
      </w:r>
      <w:r w:rsidR="007526B0" w:rsidRPr="00EB357A">
        <w:rPr>
          <w:rFonts w:ascii="Times New Roman" w:eastAsia="Times New Roman" w:hAnsi="Times New Roman" w:cs="Times New Roman"/>
        </w:rPr>
        <w:t>as</w:t>
      </w:r>
      <w:r w:rsidRPr="00EB357A">
        <w:rPr>
          <w:rFonts w:ascii="Times New Roman" w:eastAsia="Times New Roman" w:hAnsi="Times New Roman" w:cs="Times New Roman"/>
        </w:rPr>
        <w:t xml:space="preserve"> monohidratas, dinatrio fosfatas dodekahidratas, natrio citratas, benzalkonio chloridas, natrio hidroksidas / </w:t>
      </w:r>
      <w:r w:rsidRPr="00EB357A">
        <w:rPr>
          <w:rFonts w:ascii="Times New Roman" w:eastAsia="Times New Roman" w:hAnsi="Times New Roman" w:cs="Times New Roman"/>
          <w:szCs w:val="20"/>
        </w:rPr>
        <w:t>vandenilio chlorido</w:t>
      </w:r>
      <w:r w:rsidRPr="00EB357A">
        <w:rPr>
          <w:rFonts w:ascii="Times New Roman" w:eastAsia="Times New Roman" w:hAnsi="Times New Roman" w:cs="Times New Roman"/>
        </w:rPr>
        <w:t xml:space="preserve"> rūgštis (pH </w:t>
      </w:r>
      <w:r w:rsidR="00195202" w:rsidRPr="00EB357A">
        <w:rPr>
          <w:rFonts w:ascii="Times New Roman" w:eastAsia="Times New Roman" w:hAnsi="Times New Roman" w:cs="Times New Roman"/>
        </w:rPr>
        <w:t>reguliuojanti medžiaga</w:t>
      </w:r>
      <w:r w:rsidRPr="00EB357A">
        <w:rPr>
          <w:rFonts w:ascii="Times New Roman" w:eastAsia="Times New Roman" w:hAnsi="Times New Roman" w:cs="Times New Roman"/>
        </w:rPr>
        <w:t>), injekcinis vanduo.</w:t>
      </w:r>
    </w:p>
    <w:p w14:paraId="046D2AE4" w14:textId="77777777" w:rsidR="00726D81" w:rsidRPr="00EB357A" w:rsidRDefault="00726D81" w:rsidP="00726D81">
      <w:pPr>
        <w:spacing w:after="0" w:line="240" w:lineRule="auto"/>
        <w:ind w:right="-2"/>
        <w:rPr>
          <w:rFonts w:ascii="Times New Roman" w:eastAsia="Times New Roman" w:hAnsi="Times New Roman" w:cs="Times New Roman"/>
        </w:rPr>
      </w:pPr>
    </w:p>
    <w:p w14:paraId="6B1322B3"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Ducressa išvaizda ir kiekis pakuotėje</w:t>
      </w:r>
    </w:p>
    <w:p w14:paraId="58271DDE"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Ducressa yra skaidrus, žalsvai gelsvos spalvos tirpalas, kuriame beveik nėra dalelių, net jeigu išspausti lašai atrodo skaidrūs ir bespalviai. Jis tiekiamas pakuotėje, kurioje yra vienas 5 ml baltas plastikinis buteliukas su baltu lašintuvu. Plastikinis buteliukas uždarytas užsukamu</w:t>
      </w:r>
      <w:r w:rsidR="007526B0" w:rsidRPr="00EB357A">
        <w:rPr>
          <w:rFonts w:ascii="Times New Roman" w:eastAsia="Times New Roman" w:hAnsi="Times New Roman" w:cs="Times New Roman"/>
        </w:rPr>
        <w:t>oju</w:t>
      </w:r>
      <w:r w:rsidRPr="00EB357A">
        <w:rPr>
          <w:rFonts w:ascii="Times New Roman" w:eastAsia="Times New Roman" w:hAnsi="Times New Roman" w:cs="Times New Roman"/>
        </w:rPr>
        <w:t xml:space="preserve"> dangteliu.</w:t>
      </w:r>
    </w:p>
    <w:p w14:paraId="6FB1BCC4"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p>
    <w:p w14:paraId="10A3935B"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lastRenderedPageBreak/>
        <w:t>Registruotojas</w:t>
      </w:r>
    </w:p>
    <w:p w14:paraId="6E58D01D"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Santen Oy</w:t>
      </w:r>
    </w:p>
    <w:p w14:paraId="6034E25E"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Niittyhaankatu 20</w:t>
      </w:r>
    </w:p>
    <w:p w14:paraId="67DD1779"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33720 Tampere</w:t>
      </w:r>
    </w:p>
    <w:p w14:paraId="27DA694E"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Suomija</w:t>
      </w:r>
    </w:p>
    <w:p w14:paraId="0106A1D8"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bCs/>
        </w:rPr>
      </w:pPr>
    </w:p>
    <w:p w14:paraId="767B7A09"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Gamintojas</w:t>
      </w:r>
    </w:p>
    <w:p w14:paraId="7A05AFAA"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Santen Oy</w:t>
      </w:r>
    </w:p>
    <w:p w14:paraId="47311700"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Kelloportinkatu 1</w:t>
      </w:r>
    </w:p>
    <w:p w14:paraId="414C39C9"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33100 Tampere</w:t>
      </w:r>
    </w:p>
    <w:p w14:paraId="2451A53E"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Suomija</w:t>
      </w:r>
    </w:p>
    <w:p w14:paraId="6B3D1177" w14:textId="77777777" w:rsidR="00726D81" w:rsidRPr="00EB357A" w:rsidRDefault="00726D81" w:rsidP="00726D81">
      <w:pPr>
        <w:spacing w:after="0" w:line="240" w:lineRule="auto"/>
        <w:rPr>
          <w:rFonts w:ascii="Times New Roman" w:eastAsia="Times New Roman" w:hAnsi="Times New Roman" w:cs="Times New Roman"/>
          <w:highlight w:val="lightGray"/>
        </w:rPr>
      </w:pPr>
    </w:p>
    <w:p w14:paraId="257AA7F2" w14:textId="77777777" w:rsidR="00034E1D" w:rsidRDefault="00034E1D" w:rsidP="00034E1D">
      <w:pPr>
        <w:keepNext/>
        <w:keepLine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highlight w:val="lightGray"/>
        </w:rPr>
        <w:t>Šis vaistas Europos ekonominės erdvės valstybėse narėse ir Jungtinėje Karalystėje (Šiaurės Airijoje) registruotas tokiais pavadinimais:</w:t>
      </w:r>
    </w:p>
    <w:tbl>
      <w:tblPr>
        <w:tblStyle w:val="TableGrid1"/>
        <w:tblW w:w="0" w:type="auto"/>
        <w:tblLook w:val="04A0" w:firstRow="1" w:lastRow="0" w:firstColumn="1" w:lastColumn="0" w:noHBand="0" w:noVBand="1"/>
      </w:tblPr>
      <w:tblGrid>
        <w:gridCol w:w="4535"/>
        <w:gridCol w:w="4525"/>
      </w:tblGrid>
      <w:tr w:rsidR="00034E1D" w14:paraId="3AF72970" w14:textId="77777777" w:rsidTr="00034E1D">
        <w:trPr>
          <w:cantSplit/>
          <w:trHeight w:val="1612"/>
        </w:trPr>
        <w:tc>
          <w:tcPr>
            <w:tcW w:w="4605" w:type="dxa"/>
            <w:tcBorders>
              <w:top w:val="single" w:sz="4" w:space="0" w:color="auto"/>
              <w:left w:val="single" w:sz="4" w:space="0" w:color="auto"/>
              <w:bottom w:val="single" w:sz="4" w:space="0" w:color="auto"/>
              <w:right w:val="single" w:sz="4" w:space="0" w:color="auto"/>
            </w:tcBorders>
            <w:hideMark/>
          </w:tcPr>
          <w:p w14:paraId="6D89C082" w14:textId="77777777" w:rsidR="00034E1D" w:rsidRDefault="00034E1D">
            <w:pPr>
              <w:numPr>
                <w:ilvl w:val="12"/>
                <w:numId w:val="0"/>
              </w:numPr>
              <w:ind w:right="-2"/>
              <w:rPr>
                <w:rFonts w:ascii="Times New Roman" w:eastAsia="Times New Roman" w:hAnsi="Times New Roman" w:cs="Times New Roman"/>
                <w:highlight w:val="lightGray"/>
              </w:rPr>
            </w:pPr>
            <w:r>
              <w:rPr>
                <w:rFonts w:ascii="Times New Roman" w:eastAsia="Times New Roman" w:hAnsi="Times New Roman" w:cs="Times New Roman"/>
                <w:highlight w:val="lightGray"/>
              </w:rPr>
              <w:t>Airija, Austrija, Belgija, Bulgarija, Čekija, Danija, Estija, Graikija, Islandija, Ispanija, Italija, Kroatija, Latvija, Lenkija, Lichtenšteinas, Lietuva, Nyderlandai, Norvegija, Portugalija, Rumunija, Slovakija, Slovėnija, Suomija, Švedija, Vengrija, Vokietija, Jungtinė Karalystė (Šiaurės Airija)</w:t>
            </w:r>
          </w:p>
        </w:tc>
        <w:tc>
          <w:tcPr>
            <w:tcW w:w="4606" w:type="dxa"/>
            <w:tcBorders>
              <w:top w:val="single" w:sz="4" w:space="0" w:color="auto"/>
              <w:left w:val="single" w:sz="4" w:space="0" w:color="auto"/>
              <w:bottom w:val="single" w:sz="4" w:space="0" w:color="auto"/>
              <w:right w:val="single" w:sz="4" w:space="0" w:color="auto"/>
            </w:tcBorders>
            <w:hideMark/>
          </w:tcPr>
          <w:p w14:paraId="58AB3403" w14:textId="77777777" w:rsidR="00034E1D" w:rsidRDefault="00034E1D">
            <w:pPr>
              <w:tabs>
                <w:tab w:val="left" w:pos="567"/>
              </w:tabs>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Ducressa </w:t>
            </w:r>
          </w:p>
        </w:tc>
      </w:tr>
      <w:tr w:rsidR="00034E1D" w14:paraId="4D95CBF9" w14:textId="77777777" w:rsidTr="00034E1D">
        <w:trPr>
          <w:cantSplit/>
        </w:trPr>
        <w:tc>
          <w:tcPr>
            <w:tcW w:w="4605" w:type="dxa"/>
            <w:tcBorders>
              <w:top w:val="single" w:sz="4" w:space="0" w:color="auto"/>
              <w:left w:val="single" w:sz="4" w:space="0" w:color="auto"/>
              <w:bottom w:val="single" w:sz="4" w:space="0" w:color="auto"/>
              <w:right w:val="single" w:sz="4" w:space="0" w:color="auto"/>
            </w:tcBorders>
            <w:hideMark/>
          </w:tcPr>
          <w:p w14:paraId="36FD7911" w14:textId="77777777" w:rsidR="00034E1D" w:rsidRDefault="00034E1D">
            <w:pPr>
              <w:numPr>
                <w:ilvl w:val="12"/>
                <w:numId w:val="0"/>
              </w:numPr>
              <w:ind w:right="-2"/>
              <w:rPr>
                <w:rFonts w:ascii="Times New Roman" w:eastAsia="Times New Roman" w:hAnsi="Times New Roman" w:cs="Times New Roman"/>
                <w:highlight w:val="lightGray"/>
              </w:rPr>
            </w:pPr>
            <w:r>
              <w:rPr>
                <w:rFonts w:ascii="Times New Roman" w:eastAsia="Times New Roman" w:hAnsi="Times New Roman" w:cs="Times New Roman"/>
                <w:highlight w:val="lightGray"/>
              </w:rPr>
              <w:t>Prancūzija</w:t>
            </w:r>
          </w:p>
        </w:tc>
        <w:tc>
          <w:tcPr>
            <w:tcW w:w="4606" w:type="dxa"/>
            <w:tcBorders>
              <w:top w:val="single" w:sz="4" w:space="0" w:color="auto"/>
              <w:left w:val="single" w:sz="4" w:space="0" w:color="auto"/>
              <w:bottom w:val="single" w:sz="4" w:space="0" w:color="auto"/>
              <w:right w:val="single" w:sz="4" w:space="0" w:color="auto"/>
            </w:tcBorders>
            <w:hideMark/>
          </w:tcPr>
          <w:p w14:paraId="351A50AD" w14:textId="77777777" w:rsidR="00034E1D" w:rsidRDefault="00034E1D">
            <w:pPr>
              <w:tabs>
                <w:tab w:val="left" w:pos="567"/>
              </w:tabs>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Dugressa </w:t>
            </w:r>
          </w:p>
        </w:tc>
      </w:tr>
    </w:tbl>
    <w:p w14:paraId="2DAF3D6B" w14:textId="77777777" w:rsidR="00726D81" w:rsidRPr="00983917" w:rsidRDefault="00726D81" w:rsidP="00726D81">
      <w:pPr>
        <w:numPr>
          <w:ilvl w:val="12"/>
          <w:numId w:val="0"/>
        </w:numPr>
        <w:spacing w:after="0" w:line="240" w:lineRule="auto"/>
        <w:ind w:right="-2"/>
        <w:rPr>
          <w:rFonts w:ascii="Times New Roman" w:hAnsi="Times New Roman"/>
        </w:rPr>
      </w:pPr>
    </w:p>
    <w:p w14:paraId="36D3FD2D" w14:textId="77777777" w:rsidR="00726D81" w:rsidRPr="00983917" w:rsidRDefault="00726D81" w:rsidP="00726D81">
      <w:pPr>
        <w:numPr>
          <w:ilvl w:val="12"/>
          <w:numId w:val="0"/>
        </w:numPr>
        <w:spacing w:after="0" w:line="240" w:lineRule="auto"/>
        <w:ind w:right="-2"/>
        <w:rPr>
          <w:rFonts w:ascii="Times New Roman" w:hAnsi="Times New Roman"/>
        </w:rPr>
      </w:pPr>
    </w:p>
    <w:p w14:paraId="7DA46FE0" w14:textId="10805C16"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b/>
        </w:rPr>
        <w:t>Šis pakuotės lapelis paskutinį kartą peržiūrėtas</w:t>
      </w:r>
      <w:r w:rsidR="0080249C">
        <w:rPr>
          <w:rFonts w:ascii="Times New Roman" w:eastAsia="Times New Roman" w:hAnsi="Times New Roman" w:cs="Times New Roman"/>
          <w:b/>
        </w:rPr>
        <w:t xml:space="preserve"> 2026-03-30</w:t>
      </w:r>
      <w:r w:rsidR="00B50958">
        <w:rPr>
          <w:rFonts w:ascii="Times New Roman" w:eastAsia="Times New Roman" w:hAnsi="Times New Roman" w:cs="Times New Roman"/>
          <w:b/>
        </w:rPr>
        <w:t>.</w:t>
      </w:r>
    </w:p>
    <w:p w14:paraId="2864DDFC" w14:textId="77777777" w:rsidR="00726D81" w:rsidRPr="00EB357A" w:rsidRDefault="00726D81" w:rsidP="00726D81">
      <w:pPr>
        <w:numPr>
          <w:ilvl w:val="12"/>
          <w:numId w:val="0"/>
        </w:numPr>
        <w:tabs>
          <w:tab w:val="left" w:pos="567"/>
        </w:tabs>
        <w:spacing w:after="0" w:line="240" w:lineRule="auto"/>
        <w:ind w:right="-2"/>
        <w:rPr>
          <w:rFonts w:ascii="Times New Roman" w:eastAsia="Times New Roman" w:hAnsi="Times New Roman" w:cs="Times New Roman"/>
        </w:rPr>
      </w:pPr>
    </w:p>
    <w:p w14:paraId="40A4DEE5" w14:textId="32D86586" w:rsidR="00AB4943" w:rsidRPr="00983917" w:rsidRDefault="00AB4943" w:rsidP="00AB4943">
      <w:pPr>
        <w:numPr>
          <w:ilvl w:val="12"/>
          <w:numId w:val="0"/>
        </w:numPr>
        <w:spacing w:line="240" w:lineRule="auto"/>
        <w:ind w:right="-2"/>
        <w:rPr>
          <w:rFonts w:ascii="Times New Roman" w:hAnsi="Times New Roman" w:cs="Times New Roman"/>
          <w:szCs w:val="24"/>
        </w:rPr>
      </w:pPr>
      <w:r w:rsidRPr="00983917">
        <w:rPr>
          <w:rFonts w:ascii="Times New Roman" w:hAnsi="Times New Roman" w:cs="Times New Roman"/>
        </w:rPr>
        <w:t xml:space="preserve">Išsami informacija apie šį </w:t>
      </w:r>
      <w:r w:rsidRPr="00983917">
        <w:rPr>
          <w:rFonts w:ascii="Times New Roman" w:hAnsi="Times New Roman" w:cs="Times New Roman"/>
          <w:szCs w:val="24"/>
        </w:rPr>
        <w:t>vaistą</w:t>
      </w:r>
      <w:r w:rsidRPr="00983917">
        <w:rPr>
          <w:rFonts w:ascii="Times New Roman" w:hAnsi="Times New Roman" w:cs="Times New Roman"/>
        </w:rPr>
        <w:t xml:space="preserve"> pateikiama Valstybinės vaistų kontrolės tarnybos prie Lietuvos Respublikos sveikatos apsaugos ministerijos tinklalapyje</w:t>
      </w:r>
      <w:r w:rsidRPr="00983917">
        <w:rPr>
          <w:rFonts w:ascii="Times New Roman" w:hAnsi="Times New Roman" w:cs="Times New Roman"/>
          <w:i/>
          <w:szCs w:val="24"/>
        </w:rPr>
        <w:t xml:space="preserve"> </w:t>
      </w:r>
      <w:r w:rsidR="00103D46" w:rsidRPr="00103D46">
        <w:rPr>
          <w:rFonts w:ascii="Times New Roman" w:eastAsia="Times New Roman" w:hAnsi="Times New Roman" w:cs="Times New Roman"/>
          <w:color w:val="0000EE"/>
          <w:u w:val="single"/>
          <w:lang w:eastAsia="lt-LT"/>
        </w:rPr>
        <w:t>https://vvkt.lrv.lt/lt/</w:t>
      </w:r>
      <w:r w:rsidR="00103D46" w:rsidRPr="00103D46">
        <w:rPr>
          <w:rFonts w:ascii="Times New Roman" w:eastAsia="Times New Roman" w:hAnsi="Times New Roman" w:cs="Times New Roman"/>
          <w:lang w:eastAsia="lt-LT"/>
        </w:rPr>
        <w:t>.</w:t>
      </w:r>
    </w:p>
    <w:p w14:paraId="1007C293" w14:textId="77777777" w:rsidR="00726D81" w:rsidRPr="00EB357A" w:rsidRDefault="00726D81" w:rsidP="00726D81">
      <w:pPr>
        <w:tabs>
          <w:tab w:val="left" w:pos="567"/>
        </w:tabs>
        <w:spacing w:after="0" w:line="240" w:lineRule="auto"/>
        <w:rPr>
          <w:rFonts w:ascii="Times New Roman" w:eastAsia="Times New Roman" w:hAnsi="Times New Roman" w:cs="Times New Roman"/>
        </w:rPr>
      </w:pPr>
    </w:p>
    <w:p w14:paraId="14C02A8A" w14:textId="77777777" w:rsidR="00405445" w:rsidRPr="00EB357A" w:rsidRDefault="00405445" w:rsidP="005A1905">
      <w:pPr>
        <w:spacing w:after="0" w:line="240" w:lineRule="auto"/>
        <w:rPr>
          <w:rFonts w:ascii="Times New Roman" w:hAnsi="Times New Roman" w:cs="Times New Roman"/>
        </w:rPr>
      </w:pPr>
    </w:p>
    <w:sectPr w:rsidR="00405445" w:rsidRPr="00EB357A" w:rsidSect="008916EB">
      <w:headerReference w:type="default"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5312" w14:textId="77777777" w:rsidR="00BB7A2F" w:rsidRDefault="00BB7A2F" w:rsidP="009B4585">
      <w:pPr>
        <w:spacing w:after="0" w:line="240" w:lineRule="auto"/>
      </w:pPr>
      <w:r>
        <w:separator/>
      </w:r>
    </w:p>
  </w:endnote>
  <w:endnote w:type="continuationSeparator" w:id="0">
    <w:p w14:paraId="4F7D2B26" w14:textId="77777777" w:rsidR="00BB7A2F" w:rsidRDefault="00BB7A2F" w:rsidP="009B4585">
      <w:pPr>
        <w:spacing w:after="0" w:line="240" w:lineRule="auto"/>
      </w:pPr>
      <w:r>
        <w:continuationSeparator/>
      </w:r>
    </w:p>
  </w:endnote>
  <w:endnote w:type="continuationNotice" w:id="1">
    <w:p w14:paraId="1C1EDB5D" w14:textId="77777777" w:rsidR="00BB7A2F" w:rsidRDefault="00BB7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6974" w14:textId="77777777" w:rsidR="00983917" w:rsidRDefault="009839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154D" w14:textId="77777777" w:rsidR="00BB7A2F" w:rsidRDefault="00BB7A2F" w:rsidP="009B4585">
      <w:pPr>
        <w:spacing w:after="0" w:line="240" w:lineRule="auto"/>
      </w:pPr>
      <w:r>
        <w:separator/>
      </w:r>
    </w:p>
  </w:footnote>
  <w:footnote w:type="continuationSeparator" w:id="0">
    <w:p w14:paraId="57315741" w14:textId="77777777" w:rsidR="00BB7A2F" w:rsidRDefault="00BB7A2F" w:rsidP="009B4585">
      <w:pPr>
        <w:spacing w:after="0" w:line="240" w:lineRule="auto"/>
      </w:pPr>
      <w:r>
        <w:continuationSeparator/>
      </w:r>
    </w:p>
  </w:footnote>
  <w:footnote w:type="continuationNotice" w:id="1">
    <w:p w14:paraId="1BFCB80D" w14:textId="77777777" w:rsidR="00BB7A2F" w:rsidRDefault="00BB7A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93A4" w14:textId="77777777" w:rsidR="00983917" w:rsidRDefault="009839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946013"/>
    <w:multiLevelType w:val="hybridMultilevel"/>
    <w:tmpl w:val="00AE6526"/>
    <w:lvl w:ilvl="0" w:tplc="FFFFFFFF">
      <w:start w:val="1"/>
      <w:numFmt w:val="bullet"/>
      <w:lvlText w:val="-"/>
      <w:legacy w:legacy="1" w:legacySpace="0" w:legacyIndent="360"/>
      <w:lvlJc w:val="left"/>
      <w:pPr>
        <w:ind w:left="36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973A61"/>
    <w:multiLevelType w:val="hybridMultilevel"/>
    <w:tmpl w:val="2EEA43DC"/>
    <w:lvl w:ilvl="0" w:tplc="722EBEF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250CEA"/>
    <w:multiLevelType w:val="hybridMultilevel"/>
    <w:tmpl w:val="61EC18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24C25B8"/>
    <w:multiLevelType w:val="hybridMultilevel"/>
    <w:tmpl w:val="95D45D50"/>
    <w:lvl w:ilvl="0" w:tplc="4CAAAB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2C0CA9"/>
    <w:multiLevelType w:val="hybridMultilevel"/>
    <w:tmpl w:val="46E2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134732">
    <w:abstractNumId w:val="2"/>
  </w:num>
  <w:num w:numId="2" w16cid:durableId="351151978">
    <w:abstractNumId w:val="4"/>
  </w:num>
  <w:num w:numId="3" w16cid:durableId="796411893">
    <w:abstractNumId w:val="0"/>
    <w:lvlOverride w:ilvl="0">
      <w:lvl w:ilvl="0">
        <w:start w:val="1"/>
        <w:numFmt w:val="bullet"/>
        <w:lvlText w:val="-"/>
        <w:legacy w:legacy="1" w:legacySpace="0" w:legacyIndent="360"/>
        <w:lvlJc w:val="left"/>
        <w:pPr>
          <w:ind w:left="360" w:hanging="360"/>
        </w:pPr>
      </w:lvl>
    </w:lvlOverride>
  </w:num>
  <w:num w:numId="4" w16cid:durableId="1761684366">
    <w:abstractNumId w:val="3"/>
  </w:num>
  <w:num w:numId="5" w16cid:durableId="976375160">
    <w:abstractNumId w:val="5"/>
  </w:num>
  <w:num w:numId="6" w16cid:durableId="198654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283"/>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714"/>
    <w:rsid w:val="00002499"/>
    <w:rsid w:val="0001061D"/>
    <w:rsid w:val="000124A8"/>
    <w:rsid w:val="00012973"/>
    <w:rsid w:val="00015D27"/>
    <w:rsid w:val="0002004E"/>
    <w:rsid w:val="00020589"/>
    <w:rsid w:val="000217E1"/>
    <w:rsid w:val="00021AB2"/>
    <w:rsid w:val="00027152"/>
    <w:rsid w:val="00033422"/>
    <w:rsid w:val="00034E1D"/>
    <w:rsid w:val="000374BF"/>
    <w:rsid w:val="0004017B"/>
    <w:rsid w:val="000403A7"/>
    <w:rsid w:val="00041575"/>
    <w:rsid w:val="00041659"/>
    <w:rsid w:val="00043CA8"/>
    <w:rsid w:val="00044808"/>
    <w:rsid w:val="00046EC2"/>
    <w:rsid w:val="000528A5"/>
    <w:rsid w:val="00057201"/>
    <w:rsid w:val="00063D95"/>
    <w:rsid w:val="00067835"/>
    <w:rsid w:val="000747E4"/>
    <w:rsid w:val="00075759"/>
    <w:rsid w:val="0008486B"/>
    <w:rsid w:val="00084CF3"/>
    <w:rsid w:val="00085ED5"/>
    <w:rsid w:val="00086458"/>
    <w:rsid w:val="00095C89"/>
    <w:rsid w:val="00096B58"/>
    <w:rsid w:val="000A11DC"/>
    <w:rsid w:val="000A128A"/>
    <w:rsid w:val="000A4FE1"/>
    <w:rsid w:val="000B4C25"/>
    <w:rsid w:val="000B4D14"/>
    <w:rsid w:val="000C0919"/>
    <w:rsid w:val="000C441E"/>
    <w:rsid w:val="000C448A"/>
    <w:rsid w:val="000C7320"/>
    <w:rsid w:val="000D2D14"/>
    <w:rsid w:val="000D3359"/>
    <w:rsid w:val="000E417B"/>
    <w:rsid w:val="000E67DB"/>
    <w:rsid w:val="000F6DF1"/>
    <w:rsid w:val="000F7AAD"/>
    <w:rsid w:val="00103D46"/>
    <w:rsid w:val="00112C3D"/>
    <w:rsid w:val="001151DA"/>
    <w:rsid w:val="00117144"/>
    <w:rsid w:val="0012444E"/>
    <w:rsid w:val="0013029E"/>
    <w:rsid w:val="0013255A"/>
    <w:rsid w:val="00146A26"/>
    <w:rsid w:val="00146FBE"/>
    <w:rsid w:val="00147C31"/>
    <w:rsid w:val="001614EE"/>
    <w:rsid w:val="00172A96"/>
    <w:rsid w:val="00173669"/>
    <w:rsid w:val="0017695C"/>
    <w:rsid w:val="0017728A"/>
    <w:rsid w:val="001874A1"/>
    <w:rsid w:val="00195202"/>
    <w:rsid w:val="00195A53"/>
    <w:rsid w:val="00196BEA"/>
    <w:rsid w:val="00197A61"/>
    <w:rsid w:val="00197A89"/>
    <w:rsid w:val="001A47F4"/>
    <w:rsid w:val="001A7FCD"/>
    <w:rsid w:val="001B0AD7"/>
    <w:rsid w:val="001B76B0"/>
    <w:rsid w:val="001C6E1A"/>
    <w:rsid w:val="001D0E18"/>
    <w:rsid w:val="001D1B82"/>
    <w:rsid w:val="001D22D2"/>
    <w:rsid w:val="001D255B"/>
    <w:rsid w:val="001D7545"/>
    <w:rsid w:val="001D7B4F"/>
    <w:rsid w:val="001E395F"/>
    <w:rsid w:val="001E5191"/>
    <w:rsid w:val="001E7B80"/>
    <w:rsid w:val="001F1116"/>
    <w:rsid w:val="001F15EF"/>
    <w:rsid w:val="001F74D5"/>
    <w:rsid w:val="001F7982"/>
    <w:rsid w:val="0020136A"/>
    <w:rsid w:val="0020262F"/>
    <w:rsid w:val="0020546B"/>
    <w:rsid w:val="00207005"/>
    <w:rsid w:val="00207D68"/>
    <w:rsid w:val="002160D0"/>
    <w:rsid w:val="00220FE6"/>
    <w:rsid w:val="00232363"/>
    <w:rsid w:val="00241E4E"/>
    <w:rsid w:val="00245CAA"/>
    <w:rsid w:val="002524F2"/>
    <w:rsid w:val="00253294"/>
    <w:rsid w:val="0025334F"/>
    <w:rsid w:val="0025643B"/>
    <w:rsid w:val="00257B72"/>
    <w:rsid w:val="00261309"/>
    <w:rsid w:val="00267F83"/>
    <w:rsid w:val="00272AD7"/>
    <w:rsid w:val="00282858"/>
    <w:rsid w:val="00284B23"/>
    <w:rsid w:val="002878D3"/>
    <w:rsid w:val="0029462F"/>
    <w:rsid w:val="002A0692"/>
    <w:rsid w:val="002B5D75"/>
    <w:rsid w:val="002D4506"/>
    <w:rsid w:val="002E35ED"/>
    <w:rsid w:val="002E3EAA"/>
    <w:rsid w:val="002E5478"/>
    <w:rsid w:val="002E6E09"/>
    <w:rsid w:val="002F10DE"/>
    <w:rsid w:val="002F23A6"/>
    <w:rsid w:val="0030050E"/>
    <w:rsid w:val="00321FAC"/>
    <w:rsid w:val="003234A2"/>
    <w:rsid w:val="00333D18"/>
    <w:rsid w:val="003354AB"/>
    <w:rsid w:val="00357C71"/>
    <w:rsid w:val="00370421"/>
    <w:rsid w:val="00376BAB"/>
    <w:rsid w:val="003776D9"/>
    <w:rsid w:val="00383B58"/>
    <w:rsid w:val="003851EA"/>
    <w:rsid w:val="00385E0F"/>
    <w:rsid w:val="00387FB3"/>
    <w:rsid w:val="003907DC"/>
    <w:rsid w:val="00394CBD"/>
    <w:rsid w:val="0039531B"/>
    <w:rsid w:val="003958AD"/>
    <w:rsid w:val="00395F52"/>
    <w:rsid w:val="003A3825"/>
    <w:rsid w:val="003B1F40"/>
    <w:rsid w:val="003C06BC"/>
    <w:rsid w:val="003C2DFE"/>
    <w:rsid w:val="003C3A09"/>
    <w:rsid w:val="003C4A72"/>
    <w:rsid w:val="003C5EBD"/>
    <w:rsid w:val="003C77D3"/>
    <w:rsid w:val="003E0681"/>
    <w:rsid w:val="003E30B1"/>
    <w:rsid w:val="003F1E32"/>
    <w:rsid w:val="00400A4C"/>
    <w:rsid w:val="00400CCE"/>
    <w:rsid w:val="00403754"/>
    <w:rsid w:val="0040376D"/>
    <w:rsid w:val="00405445"/>
    <w:rsid w:val="00406802"/>
    <w:rsid w:val="00407881"/>
    <w:rsid w:val="0041385F"/>
    <w:rsid w:val="00413DE3"/>
    <w:rsid w:val="00420035"/>
    <w:rsid w:val="004227E3"/>
    <w:rsid w:val="00425BE9"/>
    <w:rsid w:val="00425EC7"/>
    <w:rsid w:val="0043198F"/>
    <w:rsid w:val="004449A0"/>
    <w:rsid w:val="00446F76"/>
    <w:rsid w:val="004518B1"/>
    <w:rsid w:val="0045271D"/>
    <w:rsid w:val="004630AC"/>
    <w:rsid w:val="004678F0"/>
    <w:rsid w:val="0047389B"/>
    <w:rsid w:val="00487F88"/>
    <w:rsid w:val="00490DE1"/>
    <w:rsid w:val="00493472"/>
    <w:rsid w:val="004A1309"/>
    <w:rsid w:val="004A45AD"/>
    <w:rsid w:val="004B2E68"/>
    <w:rsid w:val="004B6443"/>
    <w:rsid w:val="004B7274"/>
    <w:rsid w:val="004C75D8"/>
    <w:rsid w:val="004E3614"/>
    <w:rsid w:val="004E43C3"/>
    <w:rsid w:val="004E5B18"/>
    <w:rsid w:val="004F0E55"/>
    <w:rsid w:val="004F41F8"/>
    <w:rsid w:val="004F6EDD"/>
    <w:rsid w:val="004F6EDF"/>
    <w:rsid w:val="00506F7E"/>
    <w:rsid w:val="00521029"/>
    <w:rsid w:val="00524600"/>
    <w:rsid w:val="00535FDA"/>
    <w:rsid w:val="00541B4B"/>
    <w:rsid w:val="005434DB"/>
    <w:rsid w:val="005501A1"/>
    <w:rsid w:val="00552E44"/>
    <w:rsid w:val="00555934"/>
    <w:rsid w:val="00555A0C"/>
    <w:rsid w:val="005577B6"/>
    <w:rsid w:val="005603B9"/>
    <w:rsid w:val="00565282"/>
    <w:rsid w:val="00565B77"/>
    <w:rsid w:val="00566AFF"/>
    <w:rsid w:val="00574ED3"/>
    <w:rsid w:val="005810BE"/>
    <w:rsid w:val="005877B7"/>
    <w:rsid w:val="005A1905"/>
    <w:rsid w:val="005A3505"/>
    <w:rsid w:val="005A3831"/>
    <w:rsid w:val="005B1B9B"/>
    <w:rsid w:val="005B3A6C"/>
    <w:rsid w:val="005C2BA0"/>
    <w:rsid w:val="005C7857"/>
    <w:rsid w:val="005D1365"/>
    <w:rsid w:val="005D2824"/>
    <w:rsid w:val="005D37B4"/>
    <w:rsid w:val="005E09FA"/>
    <w:rsid w:val="005F2F58"/>
    <w:rsid w:val="005F39B1"/>
    <w:rsid w:val="005F4824"/>
    <w:rsid w:val="00602590"/>
    <w:rsid w:val="00603D1A"/>
    <w:rsid w:val="006042ED"/>
    <w:rsid w:val="006073D1"/>
    <w:rsid w:val="0061270F"/>
    <w:rsid w:val="00616C5D"/>
    <w:rsid w:val="00616F15"/>
    <w:rsid w:val="00617F0F"/>
    <w:rsid w:val="00623D1B"/>
    <w:rsid w:val="00624DF0"/>
    <w:rsid w:val="00632C00"/>
    <w:rsid w:val="00640693"/>
    <w:rsid w:val="00647734"/>
    <w:rsid w:val="00650EC5"/>
    <w:rsid w:val="00653AE6"/>
    <w:rsid w:val="006547C1"/>
    <w:rsid w:val="00660028"/>
    <w:rsid w:val="0066385A"/>
    <w:rsid w:val="00666487"/>
    <w:rsid w:val="00666811"/>
    <w:rsid w:val="006734F3"/>
    <w:rsid w:val="006812D0"/>
    <w:rsid w:val="00681F67"/>
    <w:rsid w:val="00686192"/>
    <w:rsid w:val="006878A3"/>
    <w:rsid w:val="00687F52"/>
    <w:rsid w:val="006931FD"/>
    <w:rsid w:val="006939AC"/>
    <w:rsid w:val="00693FF0"/>
    <w:rsid w:val="00697AB0"/>
    <w:rsid w:val="006A0ADD"/>
    <w:rsid w:val="006A313A"/>
    <w:rsid w:val="006A4574"/>
    <w:rsid w:val="006A55FE"/>
    <w:rsid w:val="006A6823"/>
    <w:rsid w:val="006B0408"/>
    <w:rsid w:val="006B3C02"/>
    <w:rsid w:val="006B640D"/>
    <w:rsid w:val="006B6653"/>
    <w:rsid w:val="006C53EC"/>
    <w:rsid w:val="006D4B2F"/>
    <w:rsid w:val="006D6C36"/>
    <w:rsid w:val="006E1BD7"/>
    <w:rsid w:val="006E4409"/>
    <w:rsid w:val="006E611E"/>
    <w:rsid w:val="006E7D04"/>
    <w:rsid w:val="006F0947"/>
    <w:rsid w:val="006F0DD3"/>
    <w:rsid w:val="006F3980"/>
    <w:rsid w:val="006F7572"/>
    <w:rsid w:val="00714E72"/>
    <w:rsid w:val="007201BB"/>
    <w:rsid w:val="00720732"/>
    <w:rsid w:val="007240A8"/>
    <w:rsid w:val="00726D81"/>
    <w:rsid w:val="007279C1"/>
    <w:rsid w:val="007355B4"/>
    <w:rsid w:val="00735804"/>
    <w:rsid w:val="00746C4C"/>
    <w:rsid w:val="00747C86"/>
    <w:rsid w:val="0075216A"/>
    <w:rsid w:val="007526B0"/>
    <w:rsid w:val="00756832"/>
    <w:rsid w:val="0075761C"/>
    <w:rsid w:val="00763919"/>
    <w:rsid w:val="007661E6"/>
    <w:rsid w:val="00770B68"/>
    <w:rsid w:val="007750BC"/>
    <w:rsid w:val="00777F6E"/>
    <w:rsid w:val="00785459"/>
    <w:rsid w:val="0079070A"/>
    <w:rsid w:val="00791555"/>
    <w:rsid w:val="00794BC4"/>
    <w:rsid w:val="007A1736"/>
    <w:rsid w:val="007A6C92"/>
    <w:rsid w:val="007A700D"/>
    <w:rsid w:val="007B7DB8"/>
    <w:rsid w:val="007C4B5C"/>
    <w:rsid w:val="007C5C9F"/>
    <w:rsid w:val="007E3683"/>
    <w:rsid w:val="007F13D4"/>
    <w:rsid w:val="0080249C"/>
    <w:rsid w:val="00804790"/>
    <w:rsid w:val="00805AB3"/>
    <w:rsid w:val="00813D76"/>
    <w:rsid w:val="008152EC"/>
    <w:rsid w:val="00815E75"/>
    <w:rsid w:val="00826779"/>
    <w:rsid w:val="00827FD1"/>
    <w:rsid w:val="00833F38"/>
    <w:rsid w:val="008348EC"/>
    <w:rsid w:val="0086138F"/>
    <w:rsid w:val="00874F74"/>
    <w:rsid w:val="00876F64"/>
    <w:rsid w:val="00877740"/>
    <w:rsid w:val="00877F86"/>
    <w:rsid w:val="00890AF1"/>
    <w:rsid w:val="008916B3"/>
    <w:rsid w:val="008916EB"/>
    <w:rsid w:val="00892354"/>
    <w:rsid w:val="008964B7"/>
    <w:rsid w:val="008A2DDA"/>
    <w:rsid w:val="008B50DF"/>
    <w:rsid w:val="008B516A"/>
    <w:rsid w:val="008B6CF4"/>
    <w:rsid w:val="008C34AC"/>
    <w:rsid w:val="008C59D6"/>
    <w:rsid w:val="008C65C1"/>
    <w:rsid w:val="008E68B0"/>
    <w:rsid w:val="008E7688"/>
    <w:rsid w:val="008F0B6F"/>
    <w:rsid w:val="008F0D7F"/>
    <w:rsid w:val="008F648A"/>
    <w:rsid w:val="009129BA"/>
    <w:rsid w:val="0091352E"/>
    <w:rsid w:val="009168A9"/>
    <w:rsid w:val="00923E85"/>
    <w:rsid w:val="00931842"/>
    <w:rsid w:val="00945C04"/>
    <w:rsid w:val="0094611C"/>
    <w:rsid w:val="00953515"/>
    <w:rsid w:val="0096137A"/>
    <w:rsid w:val="00964A86"/>
    <w:rsid w:val="00965219"/>
    <w:rsid w:val="009736E4"/>
    <w:rsid w:val="00983325"/>
    <w:rsid w:val="00983917"/>
    <w:rsid w:val="00984E39"/>
    <w:rsid w:val="00987CD4"/>
    <w:rsid w:val="00991364"/>
    <w:rsid w:val="00992C2A"/>
    <w:rsid w:val="0099646C"/>
    <w:rsid w:val="00996A63"/>
    <w:rsid w:val="009A37E4"/>
    <w:rsid w:val="009A5A02"/>
    <w:rsid w:val="009B1861"/>
    <w:rsid w:val="009B4585"/>
    <w:rsid w:val="009C1E81"/>
    <w:rsid w:val="009D18B1"/>
    <w:rsid w:val="009D36B1"/>
    <w:rsid w:val="009D5C9E"/>
    <w:rsid w:val="009D7252"/>
    <w:rsid w:val="009E32A2"/>
    <w:rsid w:val="009F1EE9"/>
    <w:rsid w:val="009F20F7"/>
    <w:rsid w:val="009F223F"/>
    <w:rsid w:val="009F59E0"/>
    <w:rsid w:val="00A01652"/>
    <w:rsid w:val="00A22F04"/>
    <w:rsid w:val="00A25FBF"/>
    <w:rsid w:val="00A26217"/>
    <w:rsid w:val="00A30489"/>
    <w:rsid w:val="00A35264"/>
    <w:rsid w:val="00A36282"/>
    <w:rsid w:val="00A37395"/>
    <w:rsid w:val="00A40012"/>
    <w:rsid w:val="00A5263E"/>
    <w:rsid w:val="00A52B11"/>
    <w:rsid w:val="00A64B6E"/>
    <w:rsid w:val="00A67B3C"/>
    <w:rsid w:val="00A717CF"/>
    <w:rsid w:val="00A73694"/>
    <w:rsid w:val="00A809BD"/>
    <w:rsid w:val="00A83192"/>
    <w:rsid w:val="00A9795A"/>
    <w:rsid w:val="00AB4943"/>
    <w:rsid w:val="00AC4F90"/>
    <w:rsid w:val="00AD2783"/>
    <w:rsid w:val="00AD4CA6"/>
    <w:rsid w:val="00AE2664"/>
    <w:rsid w:val="00AE68D9"/>
    <w:rsid w:val="00AF0D06"/>
    <w:rsid w:val="00B03602"/>
    <w:rsid w:val="00B05049"/>
    <w:rsid w:val="00B067C2"/>
    <w:rsid w:val="00B0762F"/>
    <w:rsid w:val="00B07EC0"/>
    <w:rsid w:val="00B12940"/>
    <w:rsid w:val="00B13764"/>
    <w:rsid w:val="00B16283"/>
    <w:rsid w:val="00B21E53"/>
    <w:rsid w:val="00B366FE"/>
    <w:rsid w:val="00B418E4"/>
    <w:rsid w:val="00B4314F"/>
    <w:rsid w:val="00B44942"/>
    <w:rsid w:val="00B50958"/>
    <w:rsid w:val="00B577EE"/>
    <w:rsid w:val="00B60CD5"/>
    <w:rsid w:val="00B64D93"/>
    <w:rsid w:val="00B667F5"/>
    <w:rsid w:val="00B66A12"/>
    <w:rsid w:val="00B70540"/>
    <w:rsid w:val="00B72E54"/>
    <w:rsid w:val="00B759EB"/>
    <w:rsid w:val="00B774C3"/>
    <w:rsid w:val="00B777E4"/>
    <w:rsid w:val="00B81143"/>
    <w:rsid w:val="00B84709"/>
    <w:rsid w:val="00B92AEF"/>
    <w:rsid w:val="00B9412B"/>
    <w:rsid w:val="00BA3BDB"/>
    <w:rsid w:val="00BA74EC"/>
    <w:rsid w:val="00BB411C"/>
    <w:rsid w:val="00BB5DA0"/>
    <w:rsid w:val="00BB7A2F"/>
    <w:rsid w:val="00BC3C2C"/>
    <w:rsid w:val="00BC4876"/>
    <w:rsid w:val="00BD0067"/>
    <w:rsid w:val="00BD3B7B"/>
    <w:rsid w:val="00BE60E1"/>
    <w:rsid w:val="00BF2C73"/>
    <w:rsid w:val="00BF3B4A"/>
    <w:rsid w:val="00BF43D1"/>
    <w:rsid w:val="00C16FFD"/>
    <w:rsid w:val="00C2089F"/>
    <w:rsid w:val="00C20F0A"/>
    <w:rsid w:val="00C25374"/>
    <w:rsid w:val="00C30B4D"/>
    <w:rsid w:val="00C331B9"/>
    <w:rsid w:val="00C35634"/>
    <w:rsid w:val="00C51873"/>
    <w:rsid w:val="00C62CFE"/>
    <w:rsid w:val="00C6343C"/>
    <w:rsid w:val="00C64DE7"/>
    <w:rsid w:val="00C70944"/>
    <w:rsid w:val="00C71876"/>
    <w:rsid w:val="00C779E1"/>
    <w:rsid w:val="00C851E1"/>
    <w:rsid w:val="00C872D8"/>
    <w:rsid w:val="00C91B01"/>
    <w:rsid w:val="00C92280"/>
    <w:rsid w:val="00CA47D1"/>
    <w:rsid w:val="00CA4805"/>
    <w:rsid w:val="00CA744E"/>
    <w:rsid w:val="00CB10EF"/>
    <w:rsid w:val="00CC399E"/>
    <w:rsid w:val="00CD762D"/>
    <w:rsid w:val="00CD7F67"/>
    <w:rsid w:val="00CE04C7"/>
    <w:rsid w:val="00CE06AA"/>
    <w:rsid w:val="00CE07E2"/>
    <w:rsid w:val="00CE145E"/>
    <w:rsid w:val="00CE2FB9"/>
    <w:rsid w:val="00CF1BE2"/>
    <w:rsid w:val="00CF2F99"/>
    <w:rsid w:val="00CF5A1F"/>
    <w:rsid w:val="00D029E3"/>
    <w:rsid w:val="00D03903"/>
    <w:rsid w:val="00D11B00"/>
    <w:rsid w:val="00D15EAA"/>
    <w:rsid w:val="00D23D7C"/>
    <w:rsid w:val="00D25DB3"/>
    <w:rsid w:val="00D34341"/>
    <w:rsid w:val="00D35E58"/>
    <w:rsid w:val="00D37971"/>
    <w:rsid w:val="00D37F09"/>
    <w:rsid w:val="00D4285F"/>
    <w:rsid w:val="00D50D1C"/>
    <w:rsid w:val="00D62E05"/>
    <w:rsid w:val="00D63A0C"/>
    <w:rsid w:val="00D6681C"/>
    <w:rsid w:val="00D76455"/>
    <w:rsid w:val="00D779E8"/>
    <w:rsid w:val="00D83CC5"/>
    <w:rsid w:val="00DA3BC1"/>
    <w:rsid w:val="00DA3E50"/>
    <w:rsid w:val="00DB06DA"/>
    <w:rsid w:val="00DB1386"/>
    <w:rsid w:val="00DB4015"/>
    <w:rsid w:val="00DB6A59"/>
    <w:rsid w:val="00DC1A5F"/>
    <w:rsid w:val="00DC2BBC"/>
    <w:rsid w:val="00DC7189"/>
    <w:rsid w:val="00DD3ABE"/>
    <w:rsid w:val="00DD4C8D"/>
    <w:rsid w:val="00DE371A"/>
    <w:rsid w:val="00DE4173"/>
    <w:rsid w:val="00DE49E1"/>
    <w:rsid w:val="00DE55F4"/>
    <w:rsid w:val="00DE789A"/>
    <w:rsid w:val="00DF05F6"/>
    <w:rsid w:val="00DF39B7"/>
    <w:rsid w:val="00DF46F0"/>
    <w:rsid w:val="00DF47BF"/>
    <w:rsid w:val="00DF4852"/>
    <w:rsid w:val="00E0615B"/>
    <w:rsid w:val="00E10714"/>
    <w:rsid w:val="00E12EC7"/>
    <w:rsid w:val="00E1372A"/>
    <w:rsid w:val="00E14378"/>
    <w:rsid w:val="00E152FA"/>
    <w:rsid w:val="00E2417C"/>
    <w:rsid w:val="00E26261"/>
    <w:rsid w:val="00E27C16"/>
    <w:rsid w:val="00E30BCB"/>
    <w:rsid w:val="00E4706A"/>
    <w:rsid w:val="00E50278"/>
    <w:rsid w:val="00E54DEE"/>
    <w:rsid w:val="00E55AF0"/>
    <w:rsid w:val="00E60F15"/>
    <w:rsid w:val="00E63AAB"/>
    <w:rsid w:val="00E66FEC"/>
    <w:rsid w:val="00E67113"/>
    <w:rsid w:val="00E6729A"/>
    <w:rsid w:val="00E73E38"/>
    <w:rsid w:val="00E816C2"/>
    <w:rsid w:val="00E84471"/>
    <w:rsid w:val="00E867EC"/>
    <w:rsid w:val="00E96AC9"/>
    <w:rsid w:val="00E9711A"/>
    <w:rsid w:val="00EA34B9"/>
    <w:rsid w:val="00EA40FB"/>
    <w:rsid w:val="00EB1C81"/>
    <w:rsid w:val="00EB2D57"/>
    <w:rsid w:val="00EB357A"/>
    <w:rsid w:val="00EC1765"/>
    <w:rsid w:val="00EC7477"/>
    <w:rsid w:val="00ED2467"/>
    <w:rsid w:val="00EE09F9"/>
    <w:rsid w:val="00EE0B43"/>
    <w:rsid w:val="00EE2C3C"/>
    <w:rsid w:val="00EE4729"/>
    <w:rsid w:val="00EE60B6"/>
    <w:rsid w:val="00EE6CED"/>
    <w:rsid w:val="00EF2134"/>
    <w:rsid w:val="00EF36B0"/>
    <w:rsid w:val="00F01C70"/>
    <w:rsid w:val="00F0798D"/>
    <w:rsid w:val="00F14135"/>
    <w:rsid w:val="00F243A2"/>
    <w:rsid w:val="00F27EA8"/>
    <w:rsid w:val="00F34C41"/>
    <w:rsid w:val="00F442B8"/>
    <w:rsid w:val="00F469A3"/>
    <w:rsid w:val="00F531BF"/>
    <w:rsid w:val="00F612C3"/>
    <w:rsid w:val="00F6413B"/>
    <w:rsid w:val="00F64488"/>
    <w:rsid w:val="00F6529B"/>
    <w:rsid w:val="00F653A3"/>
    <w:rsid w:val="00F700E8"/>
    <w:rsid w:val="00F703F3"/>
    <w:rsid w:val="00F72A41"/>
    <w:rsid w:val="00F74B0E"/>
    <w:rsid w:val="00F76231"/>
    <w:rsid w:val="00F77C57"/>
    <w:rsid w:val="00F91759"/>
    <w:rsid w:val="00F9658D"/>
    <w:rsid w:val="00FA0C9F"/>
    <w:rsid w:val="00FA3480"/>
    <w:rsid w:val="00FB0EDC"/>
    <w:rsid w:val="00FB2050"/>
    <w:rsid w:val="00FB34E4"/>
    <w:rsid w:val="00FB6741"/>
    <w:rsid w:val="00FC15A7"/>
    <w:rsid w:val="00FE348E"/>
    <w:rsid w:val="00FE52AE"/>
    <w:rsid w:val="00FF696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C539D3"/>
  <w15:docId w15:val="{AB2906E9-6734-4EDB-A491-6814D64D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0D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1071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E1071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9B45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4585"/>
  </w:style>
  <w:style w:type="character" w:styleId="Komentaronuoroda">
    <w:name w:val="annotation reference"/>
    <w:basedOn w:val="Numatytasispastraiposriftas"/>
    <w:uiPriority w:val="99"/>
    <w:semiHidden/>
    <w:unhideWhenUsed/>
    <w:rsid w:val="009B4585"/>
    <w:rPr>
      <w:sz w:val="16"/>
      <w:szCs w:val="16"/>
    </w:rPr>
  </w:style>
  <w:style w:type="paragraph" w:styleId="Komentarotekstas">
    <w:name w:val="annotation text"/>
    <w:basedOn w:val="prastasis"/>
    <w:link w:val="KomentarotekstasDiagrama"/>
    <w:uiPriority w:val="99"/>
    <w:unhideWhenUsed/>
    <w:rsid w:val="009B4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585"/>
    <w:rPr>
      <w:sz w:val="20"/>
      <w:szCs w:val="20"/>
    </w:rPr>
  </w:style>
  <w:style w:type="paragraph" w:styleId="Debesliotekstas">
    <w:name w:val="Balloon Text"/>
    <w:basedOn w:val="prastasis"/>
    <w:link w:val="DebesliotekstasDiagrama"/>
    <w:uiPriority w:val="99"/>
    <w:semiHidden/>
    <w:unhideWhenUsed/>
    <w:rsid w:val="009B458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585"/>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9B4585"/>
    <w:rPr>
      <w:b/>
      <w:bCs/>
    </w:rPr>
  </w:style>
  <w:style w:type="character" w:customStyle="1" w:styleId="KomentarotemaDiagrama">
    <w:name w:val="Komentaro tema Diagrama"/>
    <w:basedOn w:val="KomentarotekstasDiagrama"/>
    <w:link w:val="Komentarotema"/>
    <w:uiPriority w:val="99"/>
    <w:semiHidden/>
    <w:rsid w:val="009B4585"/>
    <w:rPr>
      <w:b/>
      <w:bCs/>
      <w:sz w:val="20"/>
      <w:szCs w:val="20"/>
    </w:rPr>
  </w:style>
  <w:style w:type="character" w:styleId="Hipersaitas">
    <w:name w:val="Hyperlink"/>
    <w:basedOn w:val="Numatytasispastraiposriftas"/>
    <w:rsid w:val="00B777E4"/>
    <w:rPr>
      <w:color w:val="399B83"/>
      <w:u w:val="single"/>
    </w:rPr>
  </w:style>
  <w:style w:type="table" w:styleId="Lentelstinklelis">
    <w:name w:val="Table Grid"/>
    <w:basedOn w:val="prastojilentel"/>
    <w:uiPriority w:val="59"/>
    <w:rsid w:val="008C3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25DB3"/>
    <w:pPr>
      <w:spacing w:after="0" w:line="240" w:lineRule="auto"/>
    </w:pPr>
  </w:style>
  <w:style w:type="paragraph" w:styleId="Puslapioinaostekstas">
    <w:name w:val="footnote text"/>
    <w:basedOn w:val="prastasis"/>
    <w:link w:val="PuslapioinaostekstasDiagrama"/>
    <w:semiHidden/>
    <w:unhideWhenUsed/>
    <w:rsid w:val="00146FBE"/>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character" w:customStyle="1" w:styleId="PuslapioinaostekstasDiagrama">
    <w:name w:val="Puslapio išnašos tekstas Diagrama"/>
    <w:basedOn w:val="Numatytasispastraiposriftas"/>
    <w:link w:val="Puslapioinaostekstas"/>
    <w:semiHidden/>
    <w:rsid w:val="00146FBE"/>
    <w:rPr>
      <w:rFonts w:ascii="Times New Roman" w:eastAsia="Times New Roman" w:hAnsi="Times New Roman" w:cs="Times New Roman"/>
      <w:sz w:val="20"/>
      <w:szCs w:val="20"/>
      <w:lang w:val="lt-LT" w:eastAsia="es-ES"/>
    </w:rPr>
  </w:style>
  <w:style w:type="character" w:styleId="Puslapioinaosnuoroda">
    <w:name w:val="footnote reference"/>
    <w:basedOn w:val="Numatytasispastraiposriftas"/>
    <w:semiHidden/>
    <w:unhideWhenUsed/>
    <w:rsid w:val="00146FBE"/>
    <w:rPr>
      <w:vertAlign w:val="superscript"/>
    </w:rPr>
  </w:style>
  <w:style w:type="paragraph" w:styleId="Dokumentoinaostekstas">
    <w:name w:val="endnote text"/>
    <w:basedOn w:val="prastasis"/>
    <w:link w:val="DokumentoinaostekstasDiagrama"/>
    <w:rsid w:val="00565B77"/>
    <w:pPr>
      <w:spacing w:after="0" w:line="360" w:lineRule="auto"/>
      <w:ind w:left="245" w:hanging="245"/>
      <w:jc w:val="both"/>
    </w:pPr>
    <w:rPr>
      <w:rFonts w:ascii="Times New Roman" w:eastAsia="Calibri" w:hAnsi="Times New Roman" w:cs="Times New Roman"/>
      <w:sz w:val="20"/>
      <w:szCs w:val="20"/>
    </w:rPr>
  </w:style>
  <w:style w:type="character" w:customStyle="1" w:styleId="DokumentoinaostekstasDiagrama">
    <w:name w:val="Dokumento išnašos tekstas Diagrama"/>
    <w:basedOn w:val="Numatytasispastraiposriftas"/>
    <w:link w:val="Dokumentoinaostekstas"/>
    <w:rsid w:val="00565B77"/>
    <w:rPr>
      <w:rFonts w:ascii="Times New Roman" w:eastAsia="Calibri" w:hAnsi="Times New Roman" w:cs="Times New Roman"/>
      <w:sz w:val="20"/>
      <w:szCs w:val="20"/>
      <w:lang w:val="lt-LT"/>
    </w:rPr>
  </w:style>
  <w:style w:type="character" w:styleId="Dokumentoinaosnumeris">
    <w:name w:val="endnote reference"/>
    <w:rsid w:val="00565B77"/>
    <w:rPr>
      <w:vertAlign w:val="superscript"/>
    </w:rPr>
  </w:style>
  <w:style w:type="paragraph" w:styleId="Sraopastraipa">
    <w:name w:val="List Paragraph"/>
    <w:basedOn w:val="prastasis"/>
    <w:uiPriority w:val="34"/>
    <w:qFormat/>
    <w:rsid w:val="00F14135"/>
    <w:pPr>
      <w:tabs>
        <w:tab w:val="left" w:pos="567"/>
      </w:tabs>
      <w:spacing w:after="0" w:line="260" w:lineRule="exact"/>
      <w:ind w:left="720"/>
      <w:contextualSpacing/>
    </w:pPr>
    <w:rPr>
      <w:rFonts w:ascii="Times New Roman" w:eastAsia="Times New Roman" w:hAnsi="Times New Roman" w:cs="Times New Roman"/>
      <w:szCs w:val="20"/>
    </w:rPr>
  </w:style>
  <w:style w:type="paragraph" w:customStyle="1" w:styleId="Default">
    <w:name w:val="Default"/>
    <w:rsid w:val="003F1E32"/>
    <w:pPr>
      <w:autoSpaceDE w:val="0"/>
      <w:autoSpaceDN w:val="0"/>
      <w:adjustRightInd w:val="0"/>
      <w:spacing w:after="0" w:line="240" w:lineRule="auto"/>
    </w:pPr>
    <w:rPr>
      <w:rFonts w:ascii="Arial" w:hAnsi="Arial" w:cs="Arial"/>
      <w:color w:val="000000"/>
      <w:sz w:val="24"/>
      <w:szCs w:val="24"/>
    </w:rPr>
  </w:style>
  <w:style w:type="paragraph" w:styleId="prastasiniatinklio">
    <w:name w:val="Normal (Web)"/>
    <w:basedOn w:val="prastasis"/>
    <w:uiPriority w:val="99"/>
    <w:semiHidden/>
    <w:unhideWhenUsed/>
    <w:rsid w:val="00195A53"/>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Grigliatabella1">
    <w:name w:val="Griglia tabella1"/>
    <w:basedOn w:val="prastojilentel"/>
    <w:next w:val="Lentelstinklelis"/>
    <w:uiPriority w:val="39"/>
    <w:rsid w:val="00046EC2"/>
    <w:pPr>
      <w:spacing w:before="120" w:after="0" w:line="240" w:lineRule="auto"/>
      <w:ind w:right="14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C65C1"/>
    <w:rPr>
      <w:color w:val="605E5C"/>
      <w:shd w:val="clear" w:color="auto" w:fill="E1DFDD"/>
    </w:rPr>
  </w:style>
  <w:style w:type="paragraph" w:styleId="Paprastasistekstas">
    <w:name w:val="Plain Text"/>
    <w:basedOn w:val="prastasis"/>
    <w:link w:val="PaprastasistekstasDiagrama"/>
    <w:uiPriority w:val="99"/>
    <w:rsid w:val="00405445"/>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405445"/>
    <w:rPr>
      <w:rFonts w:ascii="Courier New" w:eastAsia="SimSun" w:hAnsi="Courier New" w:cs="Times New Roman"/>
      <w:sz w:val="20"/>
      <w:szCs w:val="20"/>
      <w:lang w:val="en-US" w:eastAsia="x-none"/>
    </w:rPr>
  </w:style>
  <w:style w:type="table" w:customStyle="1" w:styleId="TableGrid1">
    <w:name w:val="Table Grid1"/>
    <w:basedOn w:val="prastojilentel"/>
    <w:next w:val="Lentelstinklelis"/>
    <w:uiPriority w:val="39"/>
    <w:rsid w:val="00726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83917"/>
    <w:rPr>
      <w:color w:val="605E5C"/>
      <w:shd w:val="clear" w:color="auto" w:fill="E1DFDD"/>
    </w:rPr>
  </w:style>
  <w:style w:type="character" w:customStyle="1" w:styleId="UnresolvedMention3">
    <w:name w:val="Unresolved Mention3"/>
    <w:basedOn w:val="Numatytasispastraiposriftas"/>
    <w:uiPriority w:val="99"/>
    <w:semiHidden/>
    <w:unhideWhenUsed/>
    <w:rsid w:val="00623D1B"/>
    <w:rPr>
      <w:color w:val="605E5C"/>
      <w:shd w:val="clear" w:color="auto" w:fill="E1DFDD"/>
    </w:rPr>
  </w:style>
  <w:style w:type="character" w:styleId="Neapdorotaspaminjimas">
    <w:name w:val="Unresolved Mention"/>
    <w:basedOn w:val="Numatytasispastraiposriftas"/>
    <w:uiPriority w:val="99"/>
    <w:semiHidden/>
    <w:unhideWhenUsed/>
    <w:rsid w:val="00103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8115">
      <w:bodyDiv w:val="1"/>
      <w:marLeft w:val="0"/>
      <w:marRight w:val="0"/>
      <w:marTop w:val="0"/>
      <w:marBottom w:val="0"/>
      <w:divBdr>
        <w:top w:val="none" w:sz="0" w:space="0" w:color="auto"/>
        <w:left w:val="none" w:sz="0" w:space="0" w:color="auto"/>
        <w:bottom w:val="none" w:sz="0" w:space="0" w:color="auto"/>
        <w:right w:val="none" w:sz="0" w:space="0" w:color="auto"/>
      </w:divBdr>
    </w:div>
    <w:div w:id="178468641">
      <w:bodyDiv w:val="1"/>
      <w:marLeft w:val="0"/>
      <w:marRight w:val="0"/>
      <w:marTop w:val="0"/>
      <w:marBottom w:val="0"/>
      <w:divBdr>
        <w:top w:val="none" w:sz="0" w:space="0" w:color="auto"/>
        <w:left w:val="none" w:sz="0" w:space="0" w:color="auto"/>
        <w:bottom w:val="none" w:sz="0" w:space="0" w:color="auto"/>
        <w:right w:val="none" w:sz="0" w:space="0" w:color="auto"/>
      </w:divBdr>
    </w:div>
    <w:div w:id="440338331">
      <w:bodyDiv w:val="1"/>
      <w:marLeft w:val="0"/>
      <w:marRight w:val="0"/>
      <w:marTop w:val="0"/>
      <w:marBottom w:val="0"/>
      <w:divBdr>
        <w:top w:val="none" w:sz="0" w:space="0" w:color="auto"/>
        <w:left w:val="none" w:sz="0" w:space="0" w:color="auto"/>
        <w:bottom w:val="none" w:sz="0" w:space="0" w:color="auto"/>
        <w:right w:val="none" w:sz="0" w:space="0" w:color="auto"/>
      </w:divBdr>
    </w:div>
    <w:div w:id="1077703195">
      <w:bodyDiv w:val="1"/>
      <w:marLeft w:val="0"/>
      <w:marRight w:val="0"/>
      <w:marTop w:val="0"/>
      <w:marBottom w:val="0"/>
      <w:divBdr>
        <w:top w:val="none" w:sz="0" w:space="0" w:color="auto"/>
        <w:left w:val="none" w:sz="0" w:space="0" w:color="auto"/>
        <w:bottom w:val="none" w:sz="0" w:space="0" w:color="auto"/>
        <w:right w:val="none" w:sz="0" w:space="0" w:color="auto"/>
      </w:divBdr>
    </w:div>
    <w:div w:id="1513375299">
      <w:bodyDiv w:val="1"/>
      <w:marLeft w:val="0"/>
      <w:marRight w:val="0"/>
      <w:marTop w:val="0"/>
      <w:marBottom w:val="0"/>
      <w:divBdr>
        <w:top w:val="none" w:sz="0" w:space="0" w:color="auto"/>
        <w:left w:val="none" w:sz="0" w:space="0" w:color="auto"/>
        <w:bottom w:val="none" w:sz="0" w:space="0" w:color="auto"/>
        <w:right w:val="none" w:sz="0" w:space="0" w:color="auto"/>
      </w:divBdr>
    </w:div>
    <w:div w:id="15252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dbf2eccc-375d-4251-95f3-c31d8c476153">
      <Terms xmlns="http://schemas.microsoft.com/office/infopath/2007/PartnerControls"/>
    </lcf76f155ced4ddcb4097134ff3c332f>
    <TaxCatchAll xmlns="525029b5-868e-4932-a2f1-2267ab1d00cd" xsi:nil="true"/>
    <_Flow_SignoffStatus xmlns="dbf2eccc-375d-4251-95f3-c31d8c47615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17070-DC92-42ED-921B-833BD1216355}">
  <ds:schemaRefs>
    <ds:schemaRef ds:uri="http://schemas.microsoft.com/sharepoint/v3/contenttype/forms"/>
  </ds:schemaRefs>
</ds:datastoreItem>
</file>

<file path=customXml/itemProps2.xml><?xml version="1.0" encoding="utf-8"?>
<ds:datastoreItem xmlns:ds="http://schemas.openxmlformats.org/officeDocument/2006/customXml" ds:itemID="{23CA264B-3D7C-46AD-957B-C476337A1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67F0F-2D79-4CE0-9DE7-7AF01D9F9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7A9E11-04F9-4D95-A0B1-17EBE162CBF9}">
  <ds:schemaRefs>
    <ds:schemaRef ds:uri="http://schemas.microsoft.com/office/2006/metadata/properties"/>
    <ds:schemaRef ds:uri="dbf2eccc-375d-4251-95f3-c31d8c476153"/>
    <ds:schemaRef ds:uri="http://schemas.microsoft.com/office/infopath/2007/PartnerControls"/>
    <ds:schemaRef ds:uri="525029b5-868e-4932-a2f1-2267ab1d00cd"/>
  </ds:schemaRefs>
</ds:datastoreItem>
</file>

<file path=customXml/itemProps5.xml><?xml version="1.0" encoding="utf-8"?>
<ds:datastoreItem xmlns:ds="http://schemas.openxmlformats.org/officeDocument/2006/customXml" ds:itemID="{4A86804A-0308-4677-B60F-7135F4F6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8694</Words>
  <Characters>4956</Characters>
  <Application>Microsoft Office Word</Application>
  <DocSecurity>0</DocSecurity>
  <Lines>41</Lines>
  <Paragraphs>27</Paragraphs>
  <ScaleCrop>false</ScaleCrop>
  <HeadingPairs>
    <vt:vector size="10" baseType="variant">
      <vt:variant>
        <vt:lpstr>Pavadinimas</vt:lpstr>
      </vt:variant>
      <vt:variant>
        <vt:i4>1</vt:i4>
      </vt:variant>
      <vt:variant>
        <vt:lpstr>Title</vt:lpstr>
      </vt:variant>
      <vt:variant>
        <vt:i4>1</vt:i4>
      </vt:variant>
      <vt:variant>
        <vt:lpstr>Titolo</vt:lpstr>
      </vt:variant>
      <vt:variant>
        <vt:i4>1</vt:i4>
      </vt:variant>
      <vt:variant>
        <vt:lpstr>Titel</vt:lpstr>
      </vt:variant>
      <vt:variant>
        <vt:i4>1</vt:i4>
      </vt:variant>
      <vt:variant>
        <vt:lpstr>タイトル</vt:lpstr>
      </vt:variant>
      <vt:variant>
        <vt:i4>1</vt:i4>
      </vt:variant>
    </vt:vector>
  </HeadingPairs>
  <TitlesOfParts>
    <vt:vector size="5" baseType="lpstr">
      <vt:lpstr/>
      <vt:lpstr/>
      <vt:lpstr/>
      <vt: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Cagnoni Emanuela</dc:creator>
  <cp:lastModifiedBy>Birutė Valkauskaitė</cp:lastModifiedBy>
  <cp:revision>2</cp:revision>
  <dcterms:created xsi:type="dcterms:W3CDTF">2026-03-30T09:51:00Z</dcterms:created>
  <dcterms:modified xsi:type="dcterms:W3CDTF">2026-03-30T09:51:00Z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