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B18439" w14:textId="77777777" w:rsidR="00A20A24" w:rsidRDefault="00A20A24" w:rsidP="008F3BF3">
      <w:pPr>
        <w:pStyle w:val="TTEMEASMCA"/>
        <w:rPr>
          <w:lang w:val="lt-LT"/>
        </w:rPr>
      </w:pPr>
    </w:p>
    <w:p w14:paraId="392C4930" w14:textId="77777777" w:rsidR="00A20A24" w:rsidRDefault="00A20A24" w:rsidP="008F3BF3">
      <w:pPr>
        <w:pStyle w:val="TTEMEASMCA"/>
        <w:rPr>
          <w:lang w:val="lt-LT"/>
        </w:rPr>
      </w:pPr>
    </w:p>
    <w:p w14:paraId="76DCCEC6" w14:textId="77777777" w:rsidR="00A20A24" w:rsidRDefault="00A20A24" w:rsidP="008F3BF3">
      <w:pPr>
        <w:pStyle w:val="TTEMEASMCA"/>
        <w:rPr>
          <w:lang w:val="lt-LT"/>
        </w:rPr>
      </w:pPr>
    </w:p>
    <w:p w14:paraId="56FBB634" w14:textId="77777777" w:rsidR="00A20A24" w:rsidRDefault="00A20A24" w:rsidP="008F3BF3">
      <w:pPr>
        <w:pStyle w:val="TTEMEASMCA"/>
        <w:rPr>
          <w:lang w:val="lt-LT"/>
        </w:rPr>
      </w:pPr>
    </w:p>
    <w:p w14:paraId="6E33E3C4" w14:textId="77777777" w:rsidR="00A20A24" w:rsidRDefault="00A20A24" w:rsidP="008F3BF3">
      <w:pPr>
        <w:pStyle w:val="TTEMEASMCA"/>
        <w:rPr>
          <w:lang w:val="lt-LT"/>
        </w:rPr>
      </w:pPr>
    </w:p>
    <w:p w14:paraId="7306A6F2" w14:textId="77777777" w:rsidR="00A20A24" w:rsidRDefault="00A20A24" w:rsidP="008F3BF3">
      <w:pPr>
        <w:pStyle w:val="TTEMEASMCA"/>
        <w:rPr>
          <w:lang w:val="lt-LT"/>
        </w:rPr>
      </w:pPr>
    </w:p>
    <w:p w14:paraId="5DBE8743" w14:textId="77777777" w:rsidR="00A20A24" w:rsidRDefault="00A20A24" w:rsidP="008F3BF3">
      <w:pPr>
        <w:pStyle w:val="TTEMEASMCA"/>
        <w:rPr>
          <w:lang w:val="lt-LT"/>
        </w:rPr>
      </w:pPr>
    </w:p>
    <w:p w14:paraId="59EEF64C" w14:textId="77777777" w:rsidR="00A20A24" w:rsidRDefault="00A20A24" w:rsidP="008F3BF3">
      <w:pPr>
        <w:pStyle w:val="TTEMEASMCA"/>
        <w:rPr>
          <w:lang w:val="lt-LT"/>
        </w:rPr>
      </w:pPr>
    </w:p>
    <w:p w14:paraId="216D7777" w14:textId="77777777" w:rsidR="00A20A24" w:rsidRDefault="00A20A24" w:rsidP="008F3BF3">
      <w:pPr>
        <w:pStyle w:val="TTEMEASMCA"/>
        <w:rPr>
          <w:lang w:val="lt-LT"/>
        </w:rPr>
      </w:pPr>
    </w:p>
    <w:p w14:paraId="57C3B6D6" w14:textId="77777777" w:rsidR="00A20A24" w:rsidRDefault="00A20A24" w:rsidP="008F3BF3">
      <w:pPr>
        <w:pStyle w:val="TTEMEASMCA"/>
        <w:rPr>
          <w:lang w:val="lt-LT"/>
        </w:rPr>
      </w:pPr>
    </w:p>
    <w:p w14:paraId="5791D174" w14:textId="77777777" w:rsidR="00A20A24" w:rsidRDefault="00A20A24" w:rsidP="008F3BF3">
      <w:pPr>
        <w:pStyle w:val="TTEMEASMCA"/>
        <w:rPr>
          <w:lang w:val="lt-LT"/>
        </w:rPr>
      </w:pPr>
    </w:p>
    <w:p w14:paraId="49583B41" w14:textId="77777777" w:rsidR="00A20A24" w:rsidRDefault="00A20A24" w:rsidP="008F3BF3">
      <w:pPr>
        <w:pStyle w:val="TTEMEASMCA"/>
        <w:rPr>
          <w:lang w:val="lt-LT"/>
        </w:rPr>
      </w:pPr>
    </w:p>
    <w:p w14:paraId="0981799D" w14:textId="77777777" w:rsidR="00A20A24" w:rsidRDefault="00A20A24" w:rsidP="008F3BF3">
      <w:pPr>
        <w:pStyle w:val="TTEMEASMCA"/>
        <w:rPr>
          <w:lang w:val="lt-LT"/>
        </w:rPr>
      </w:pPr>
    </w:p>
    <w:p w14:paraId="2A78568F" w14:textId="77777777" w:rsidR="00A20A24" w:rsidRDefault="00A20A24" w:rsidP="008F3BF3">
      <w:pPr>
        <w:pStyle w:val="TTEMEASMCA"/>
        <w:rPr>
          <w:lang w:val="lt-LT"/>
        </w:rPr>
      </w:pPr>
    </w:p>
    <w:p w14:paraId="6465079C" w14:textId="77777777" w:rsidR="00A20A24" w:rsidRDefault="00A20A24" w:rsidP="008F3BF3">
      <w:pPr>
        <w:pStyle w:val="TTEMEASMCA"/>
        <w:rPr>
          <w:lang w:val="lt-LT"/>
        </w:rPr>
      </w:pPr>
    </w:p>
    <w:p w14:paraId="7B883711" w14:textId="77777777" w:rsidR="00A20A24" w:rsidRDefault="00A20A24" w:rsidP="008F3BF3">
      <w:pPr>
        <w:pStyle w:val="TTEMEASMCA"/>
        <w:rPr>
          <w:lang w:val="lt-LT"/>
        </w:rPr>
      </w:pPr>
    </w:p>
    <w:p w14:paraId="564563EA" w14:textId="77777777" w:rsidR="00A20A24" w:rsidRDefault="00A20A24" w:rsidP="008F3BF3">
      <w:pPr>
        <w:pStyle w:val="TTEMEASMCA"/>
        <w:rPr>
          <w:lang w:val="lt-LT"/>
        </w:rPr>
      </w:pPr>
    </w:p>
    <w:p w14:paraId="6E7B15A1" w14:textId="77777777" w:rsidR="00A20A24" w:rsidRDefault="00A20A24" w:rsidP="008F3BF3">
      <w:pPr>
        <w:pStyle w:val="TTEMEASMCA"/>
        <w:rPr>
          <w:lang w:val="lt-LT"/>
        </w:rPr>
      </w:pPr>
    </w:p>
    <w:p w14:paraId="3DC88BAE" w14:textId="77777777" w:rsidR="00A20A24" w:rsidRDefault="00A20A24" w:rsidP="008F3BF3">
      <w:pPr>
        <w:pStyle w:val="TTEMEASMCA"/>
        <w:rPr>
          <w:lang w:val="lt-LT"/>
        </w:rPr>
      </w:pPr>
    </w:p>
    <w:p w14:paraId="022ADD4B" w14:textId="77777777" w:rsidR="00A20A24" w:rsidRDefault="00A20A24" w:rsidP="008F3BF3">
      <w:pPr>
        <w:pStyle w:val="TTEMEASMCA"/>
        <w:rPr>
          <w:lang w:val="lt-LT"/>
        </w:rPr>
      </w:pPr>
    </w:p>
    <w:p w14:paraId="3D98B0E1" w14:textId="77777777" w:rsidR="00A20A24" w:rsidRDefault="00A20A24" w:rsidP="008F3BF3">
      <w:pPr>
        <w:pStyle w:val="TTEMEASMCA"/>
        <w:rPr>
          <w:lang w:val="lt-LT"/>
        </w:rPr>
      </w:pPr>
    </w:p>
    <w:p w14:paraId="4C20B408" w14:textId="77777777" w:rsidR="00A20A24" w:rsidRDefault="00A20A24" w:rsidP="008F3BF3">
      <w:pPr>
        <w:pStyle w:val="TTEMEASMCA"/>
        <w:rPr>
          <w:lang w:val="lt-LT"/>
        </w:rPr>
      </w:pPr>
    </w:p>
    <w:p w14:paraId="3141A074" w14:textId="25C68673" w:rsidR="007D3446" w:rsidRPr="007D3446" w:rsidRDefault="007D3446" w:rsidP="008F3BF3">
      <w:pPr>
        <w:pStyle w:val="TTEMEASMCA"/>
        <w:rPr>
          <w:lang w:val="lt-LT"/>
        </w:rPr>
      </w:pPr>
      <w:r w:rsidRPr="007D3446">
        <w:rPr>
          <w:lang w:val="lt-LT"/>
        </w:rPr>
        <w:t>A. ŽENKLINIMAS</w:t>
      </w:r>
    </w:p>
    <w:p w14:paraId="3DB543A1" w14:textId="77777777" w:rsidR="007D3446" w:rsidRPr="007D3446" w:rsidRDefault="007D3446" w:rsidP="00FB2C51">
      <w:pPr>
        <w:pStyle w:val="BTEMEASMCA"/>
      </w:pPr>
      <w:r w:rsidRPr="007D3446">
        <w:br w:type="page"/>
      </w:r>
    </w:p>
    <w:p w14:paraId="6DF047E2" w14:textId="77777777" w:rsidR="007D3446" w:rsidRPr="007D3446" w:rsidRDefault="007D3446" w:rsidP="007D3446">
      <w:pPr>
        <w:pStyle w:val="PI-1labEMEASMCA"/>
        <w:rPr>
          <w:noProof w:val="0"/>
        </w:rPr>
      </w:pPr>
      <w:r w:rsidRPr="007D3446">
        <w:rPr>
          <w:noProof w:val="0"/>
        </w:rPr>
        <w:lastRenderedPageBreak/>
        <w:t>INFORMACIJA ANT IŠORINĖS PAKUOTĖS</w:t>
      </w:r>
    </w:p>
    <w:p w14:paraId="3602A57C" w14:textId="77777777" w:rsidR="007D3446" w:rsidRPr="007D3446" w:rsidRDefault="007D3446" w:rsidP="007D3446">
      <w:pPr>
        <w:pStyle w:val="PI-1labEMEASMCA"/>
        <w:rPr>
          <w:noProof w:val="0"/>
        </w:rPr>
      </w:pPr>
    </w:p>
    <w:p w14:paraId="1E934D9B" w14:textId="77777777" w:rsidR="007D3446" w:rsidRPr="007D3446" w:rsidRDefault="007D3446" w:rsidP="007D3446">
      <w:pPr>
        <w:pStyle w:val="PI-1labEMEASMCA"/>
        <w:rPr>
          <w:bCs/>
          <w:noProof w:val="0"/>
        </w:rPr>
      </w:pPr>
      <w:r w:rsidRPr="007D3446">
        <w:rPr>
          <w:noProof w:val="0"/>
        </w:rPr>
        <w:t>KARTONO DĖŽUTĖ</w:t>
      </w:r>
    </w:p>
    <w:p w14:paraId="1414F8B2" w14:textId="77777777" w:rsidR="007D3446" w:rsidRPr="007D3446" w:rsidRDefault="007D3446" w:rsidP="00FB2C51">
      <w:pPr>
        <w:pStyle w:val="BTEMEASMCA"/>
      </w:pPr>
    </w:p>
    <w:p w14:paraId="03957FC9" w14:textId="77777777" w:rsidR="007D3446" w:rsidRPr="007D3446" w:rsidRDefault="007D3446" w:rsidP="00FB2C51">
      <w:pPr>
        <w:pStyle w:val="BTEMEASMCA"/>
      </w:pPr>
    </w:p>
    <w:p w14:paraId="19540190" w14:textId="77777777" w:rsidR="007D3446" w:rsidRPr="007D3446" w:rsidRDefault="007D3446" w:rsidP="007D3446">
      <w:pPr>
        <w:pStyle w:val="PI-1labEMEASMCA"/>
        <w:rPr>
          <w:noProof w:val="0"/>
        </w:rPr>
      </w:pPr>
      <w:r w:rsidRPr="007D3446">
        <w:rPr>
          <w:noProof w:val="0"/>
        </w:rPr>
        <w:t>1.</w:t>
      </w:r>
      <w:r w:rsidRPr="007D3446">
        <w:rPr>
          <w:noProof w:val="0"/>
        </w:rPr>
        <w:tab/>
        <w:t>VAISTINIO PREPARATO PAVADINIMAS</w:t>
      </w:r>
    </w:p>
    <w:p w14:paraId="46CCA5FD" w14:textId="77777777" w:rsidR="007D3446" w:rsidRPr="007D3446" w:rsidRDefault="007D3446" w:rsidP="00FB2C51">
      <w:pPr>
        <w:pStyle w:val="BTEMEASMCA"/>
      </w:pPr>
    </w:p>
    <w:p w14:paraId="03850A85" w14:textId="77777777" w:rsidR="007D3446" w:rsidRPr="007D3446" w:rsidRDefault="007D3446" w:rsidP="00FB2C51">
      <w:pPr>
        <w:pStyle w:val="BTEMEASMCA"/>
      </w:pPr>
      <w:r w:rsidRPr="007D3446">
        <w:t>Solian 400 mg plėvele dengtos tabletės</w:t>
      </w:r>
    </w:p>
    <w:p w14:paraId="21F14272" w14:textId="5EAC9B2D" w:rsidR="007D3446" w:rsidRPr="007D3446" w:rsidRDefault="00205E28" w:rsidP="00FB2C51">
      <w:pPr>
        <w:pStyle w:val="BTEMEASMCA"/>
      </w:pPr>
      <w:r>
        <w:t>a</w:t>
      </w:r>
      <w:r w:rsidR="007D3446" w:rsidRPr="007D3446">
        <w:t>misulpridas</w:t>
      </w:r>
    </w:p>
    <w:p w14:paraId="3F8ED6BF" w14:textId="77777777" w:rsidR="007D3446" w:rsidRPr="007D3446" w:rsidRDefault="007D3446" w:rsidP="00FB2C51">
      <w:pPr>
        <w:pStyle w:val="BTEMEASMCA"/>
      </w:pPr>
    </w:p>
    <w:p w14:paraId="65D1343A" w14:textId="77777777" w:rsidR="007D3446" w:rsidRPr="007D3446" w:rsidRDefault="007D3446" w:rsidP="00FB2C51">
      <w:pPr>
        <w:pStyle w:val="BTEMEASMCA"/>
      </w:pPr>
    </w:p>
    <w:p w14:paraId="25CD82EB" w14:textId="77777777" w:rsidR="007D3446" w:rsidRPr="007D3446" w:rsidRDefault="007D3446" w:rsidP="007D3446">
      <w:pPr>
        <w:pStyle w:val="PI-1labEMEASMCA"/>
        <w:rPr>
          <w:noProof w:val="0"/>
        </w:rPr>
      </w:pPr>
      <w:r w:rsidRPr="007D3446">
        <w:rPr>
          <w:noProof w:val="0"/>
        </w:rPr>
        <w:t>2.</w:t>
      </w:r>
      <w:r w:rsidRPr="007D3446">
        <w:rPr>
          <w:noProof w:val="0"/>
        </w:rPr>
        <w:tab/>
        <w:t>VEIKLIOJI (-IOS) MEDŽIAGA (-OS) IR JOS (-Ų) KIEKIS (-IAI)</w:t>
      </w:r>
    </w:p>
    <w:p w14:paraId="58242FC9" w14:textId="77777777" w:rsidR="007D3446" w:rsidRPr="007D3446" w:rsidRDefault="007D3446" w:rsidP="00FB2C51">
      <w:pPr>
        <w:pStyle w:val="BTEMEASMCA"/>
      </w:pPr>
    </w:p>
    <w:p w14:paraId="380C3985" w14:textId="77777777" w:rsidR="007D3446" w:rsidRPr="007D3446" w:rsidRDefault="007D3446" w:rsidP="00FB2C51">
      <w:pPr>
        <w:pStyle w:val="BTEMEASMCA"/>
      </w:pPr>
      <w:r w:rsidRPr="007D3446">
        <w:t>Kiekvienoje plėvele dengtoje tabletėje yra 400 mg amisulprido.</w:t>
      </w:r>
    </w:p>
    <w:p w14:paraId="4807669A" w14:textId="77777777" w:rsidR="007D3446" w:rsidRPr="007D3446" w:rsidRDefault="007D3446" w:rsidP="00FB2C51">
      <w:pPr>
        <w:pStyle w:val="BTEMEASMCA"/>
      </w:pPr>
    </w:p>
    <w:p w14:paraId="5EF80021" w14:textId="77777777" w:rsidR="007D3446" w:rsidRPr="007D3446" w:rsidRDefault="007D3446" w:rsidP="00FB2C51">
      <w:pPr>
        <w:pStyle w:val="BTEMEASMCA"/>
      </w:pPr>
    </w:p>
    <w:p w14:paraId="6B29D830" w14:textId="77777777" w:rsidR="007D3446" w:rsidRPr="007D3446" w:rsidRDefault="007D3446" w:rsidP="007D3446">
      <w:pPr>
        <w:pStyle w:val="PI-1labEMEASMCA"/>
        <w:rPr>
          <w:noProof w:val="0"/>
          <w:highlight w:val="lightGray"/>
        </w:rPr>
      </w:pPr>
      <w:r w:rsidRPr="007D3446">
        <w:rPr>
          <w:noProof w:val="0"/>
        </w:rPr>
        <w:t>3.</w:t>
      </w:r>
      <w:r w:rsidRPr="007D3446">
        <w:rPr>
          <w:noProof w:val="0"/>
        </w:rPr>
        <w:tab/>
        <w:t>PAGALBINIŲ MEDŽIAGŲ SĄRAŠAS</w:t>
      </w:r>
    </w:p>
    <w:p w14:paraId="3F57A059" w14:textId="77777777" w:rsidR="007D3446" w:rsidRPr="007D3446" w:rsidRDefault="007D3446" w:rsidP="00FB2C51">
      <w:pPr>
        <w:pStyle w:val="BTEMEASMCA"/>
      </w:pPr>
    </w:p>
    <w:p w14:paraId="1FAF5A5D" w14:textId="77777777" w:rsidR="007D3446" w:rsidRPr="007D3446" w:rsidRDefault="007D3446" w:rsidP="00FB2C51">
      <w:pPr>
        <w:pStyle w:val="BTEMEASMCA"/>
      </w:pPr>
      <w:r w:rsidRPr="007D3446">
        <w:t>Sudėtyje yra laktozės.</w:t>
      </w:r>
    </w:p>
    <w:p w14:paraId="252A6812" w14:textId="77777777" w:rsidR="007D3446" w:rsidRPr="007D3446" w:rsidRDefault="007D3446" w:rsidP="00FB2C51">
      <w:pPr>
        <w:pStyle w:val="BTEMEASMCA"/>
      </w:pPr>
    </w:p>
    <w:p w14:paraId="66E73C8D" w14:textId="77777777" w:rsidR="007D3446" w:rsidRPr="007D3446" w:rsidRDefault="007D3446" w:rsidP="00FB2C51">
      <w:pPr>
        <w:pStyle w:val="BTEMEASMCA"/>
      </w:pPr>
    </w:p>
    <w:p w14:paraId="500AC809" w14:textId="77777777" w:rsidR="007D3446" w:rsidRPr="007D3446" w:rsidRDefault="007D3446" w:rsidP="007D3446">
      <w:pPr>
        <w:pStyle w:val="PI-1labEMEASMCA"/>
        <w:rPr>
          <w:noProof w:val="0"/>
        </w:rPr>
      </w:pPr>
      <w:r w:rsidRPr="007D3446">
        <w:rPr>
          <w:noProof w:val="0"/>
        </w:rPr>
        <w:t>4.</w:t>
      </w:r>
      <w:r w:rsidRPr="007D3446">
        <w:rPr>
          <w:noProof w:val="0"/>
        </w:rPr>
        <w:tab/>
        <w:t>FARMACINĖ FORMA IR KIEKIS PAKUOTĖJE</w:t>
      </w:r>
    </w:p>
    <w:p w14:paraId="48A8E0CE" w14:textId="77777777" w:rsidR="007D3446" w:rsidRPr="007D3446" w:rsidRDefault="007D3446" w:rsidP="007D3446">
      <w:pPr>
        <w:autoSpaceDE w:val="0"/>
        <w:autoSpaceDN w:val="0"/>
        <w:adjustRightInd w:val="0"/>
        <w:rPr>
          <w:sz w:val="22"/>
          <w:szCs w:val="22"/>
          <w:lang w:val="lt-LT"/>
        </w:rPr>
      </w:pPr>
    </w:p>
    <w:p w14:paraId="4EF7B18C" w14:textId="44307EA6" w:rsidR="007D3446" w:rsidRPr="007D3446" w:rsidRDefault="007D3446" w:rsidP="00FB2C51">
      <w:pPr>
        <w:pStyle w:val="BTEMEASMCA"/>
      </w:pPr>
      <w:r w:rsidRPr="007D3446">
        <w:t>30 plėvele dengtų tablečių</w:t>
      </w:r>
    </w:p>
    <w:p w14:paraId="0F633290" w14:textId="77777777" w:rsidR="007D3446" w:rsidRPr="007D3446" w:rsidRDefault="007D3446" w:rsidP="00FB2C51">
      <w:pPr>
        <w:pStyle w:val="BTEMEASMCA"/>
      </w:pPr>
    </w:p>
    <w:p w14:paraId="6B976499" w14:textId="77777777" w:rsidR="007D3446" w:rsidRPr="007D3446" w:rsidRDefault="007D3446" w:rsidP="00FB2C51">
      <w:pPr>
        <w:pStyle w:val="BTEMEASMCA"/>
      </w:pPr>
    </w:p>
    <w:p w14:paraId="29FB3AD1" w14:textId="77777777" w:rsidR="007D3446" w:rsidRPr="007D3446" w:rsidRDefault="007D3446" w:rsidP="007D3446">
      <w:pPr>
        <w:pStyle w:val="PI-1labEMEASMCA"/>
        <w:rPr>
          <w:noProof w:val="0"/>
          <w:highlight w:val="lightGray"/>
        </w:rPr>
      </w:pPr>
      <w:r w:rsidRPr="007D3446">
        <w:rPr>
          <w:noProof w:val="0"/>
        </w:rPr>
        <w:t>5.</w:t>
      </w:r>
      <w:r w:rsidRPr="007D3446">
        <w:rPr>
          <w:noProof w:val="0"/>
        </w:rPr>
        <w:tab/>
        <w:t>VARTOJIMO METODAS IR BŪDAS (-AI)</w:t>
      </w:r>
    </w:p>
    <w:p w14:paraId="260C39DF" w14:textId="77777777" w:rsidR="007D3446" w:rsidRPr="007D3446" w:rsidRDefault="007D3446" w:rsidP="00FB2C51">
      <w:pPr>
        <w:pStyle w:val="BTEMEASMCA"/>
      </w:pPr>
    </w:p>
    <w:p w14:paraId="3E14E09A" w14:textId="77777777" w:rsidR="007D3446" w:rsidRPr="007D3446" w:rsidRDefault="007D3446" w:rsidP="00FB2C51">
      <w:pPr>
        <w:pStyle w:val="BTEMEASMCA"/>
      </w:pPr>
      <w:r w:rsidRPr="007D3446">
        <w:t>Vartoti per burną.</w:t>
      </w:r>
    </w:p>
    <w:p w14:paraId="41F93D73" w14:textId="77777777" w:rsidR="007D3446" w:rsidRPr="007D3446" w:rsidRDefault="007D3446" w:rsidP="00FB2C51">
      <w:pPr>
        <w:pStyle w:val="BTEMEASMCA"/>
      </w:pPr>
      <w:r w:rsidRPr="007D3446">
        <w:t>Prieš vartojimą perskaitykite pakuotės lapelį.</w:t>
      </w:r>
    </w:p>
    <w:p w14:paraId="11B745E3" w14:textId="77777777" w:rsidR="007D3446" w:rsidRPr="007D3446" w:rsidRDefault="007D3446" w:rsidP="00FB2C51">
      <w:pPr>
        <w:pStyle w:val="BTEMEASMCA"/>
      </w:pPr>
    </w:p>
    <w:p w14:paraId="3F00D887" w14:textId="77777777" w:rsidR="007D3446" w:rsidRPr="007D3446" w:rsidRDefault="007D3446" w:rsidP="00FB2C51">
      <w:pPr>
        <w:pStyle w:val="BTEMEASMCA"/>
      </w:pPr>
    </w:p>
    <w:p w14:paraId="1E7F7C53" w14:textId="77777777" w:rsidR="007D3446" w:rsidRPr="007D3446" w:rsidRDefault="007D3446" w:rsidP="007D3446">
      <w:pPr>
        <w:pStyle w:val="PI-1labEMEASMCA"/>
        <w:rPr>
          <w:noProof w:val="0"/>
        </w:rPr>
      </w:pPr>
      <w:r w:rsidRPr="007D3446">
        <w:rPr>
          <w:noProof w:val="0"/>
        </w:rPr>
        <w:t>6.</w:t>
      </w:r>
      <w:r w:rsidRPr="007D3446">
        <w:rPr>
          <w:noProof w:val="0"/>
        </w:rPr>
        <w:tab/>
        <w:t>SPECIALUS ĮSPĖJIMAS, KAD VAISTINĮ PREPARATĄ BŪTINA LAIKYTI VAIKAMS NEPASTEBIMOJE IR NEPASIEKIAMOJE VIETOJE</w:t>
      </w:r>
    </w:p>
    <w:p w14:paraId="1BD1485B" w14:textId="77777777" w:rsidR="007D3446" w:rsidRPr="007D3446" w:rsidRDefault="007D3446" w:rsidP="00FB2C51">
      <w:pPr>
        <w:pStyle w:val="BTEMEASMCA"/>
      </w:pPr>
    </w:p>
    <w:p w14:paraId="46D19A7C" w14:textId="77777777" w:rsidR="007D3446" w:rsidRPr="007D3446" w:rsidRDefault="007D3446" w:rsidP="00FB2C51">
      <w:pPr>
        <w:pStyle w:val="BTEMEASMCA"/>
      </w:pPr>
      <w:r w:rsidRPr="007D3446">
        <w:t>Laikyti vaikams nepastebimoje ir nepasiekiamoje vietoje.</w:t>
      </w:r>
    </w:p>
    <w:p w14:paraId="72204F33" w14:textId="77777777" w:rsidR="007D3446" w:rsidRPr="007D3446" w:rsidRDefault="007D3446" w:rsidP="00FB2C51">
      <w:pPr>
        <w:pStyle w:val="BTEMEASMCA"/>
      </w:pPr>
    </w:p>
    <w:p w14:paraId="5C8B54A8" w14:textId="77777777" w:rsidR="007D3446" w:rsidRPr="007D3446" w:rsidRDefault="007D3446" w:rsidP="00FB2C51">
      <w:pPr>
        <w:pStyle w:val="BTEMEASMCA"/>
      </w:pPr>
    </w:p>
    <w:p w14:paraId="683B980E" w14:textId="77777777" w:rsidR="007D3446" w:rsidRPr="007D3446" w:rsidRDefault="007D3446" w:rsidP="007D3446">
      <w:pPr>
        <w:pStyle w:val="PI-1labEMEASMCA"/>
        <w:rPr>
          <w:noProof w:val="0"/>
          <w:highlight w:val="lightGray"/>
        </w:rPr>
      </w:pPr>
      <w:r w:rsidRPr="007D3446">
        <w:rPr>
          <w:noProof w:val="0"/>
        </w:rPr>
        <w:t>7.</w:t>
      </w:r>
      <w:r w:rsidRPr="007D3446">
        <w:rPr>
          <w:noProof w:val="0"/>
        </w:rPr>
        <w:tab/>
        <w:t>KITAS (-I) SPECIALUS (-ŪS) ĮSPĖJIMAS (-AI) (JEI REIKIA)</w:t>
      </w:r>
    </w:p>
    <w:p w14:paraId="514547EC" w14:textId="77777777" w:rsidR="007D3446" w:rsidRPr="007D3446" w:rsidRDefault="007D3446" w:rsidP="00FB2C51">
      <w:pPr>
        <w:pStyle w:val="BTEMEASMCA"/>
      </w:pPr>
    </w:p>
    <w:p w14:paraId="69E505B8" w14:textId="77777777" w:rsidR="007D3446" w:rsidRPr="007D3446" w:rsidRDefault="007D3446" w:rsidP="00FB2C51">
      <w:pPr>
        <w:pStyle w:val="BTEMEASMCA"/>
      </w:pPr>
    </w:p>
    <w:p w14:paraId="12194DA5" w14:textId="77777777" w:rsidR="007D3446" w:rsidRPr="007D3446" w:rsidRDefault="007D3446" w:rsidP="007D3446">
      <w:pPr>
        <w:pStyle w:val="PI-1labEMEASMCA"/>
        <w:rPr>
          <w:noProof w:val="0"/>
          <w:highlight w:val="lightGray"/>
        </w:rPr>
      </w:pPr>
      <w:r w:rsidRPr="007D3446">
        <w:rPr>
          <w:noProof w:val="0"/>
        </w:rPr>
        <w:t>8.</w:t>
      </w:r>
      <w:r w:rsidRPr="007D3446">
        <w:rPr>
          <w:noProof w:val="0"/>
        </w:rPr>
        <w:tab/>
        <w:t>TINKAMUMO LAIKAS</w:t>
      </w:r>
    </w:p>
    <w:p w14:paraId="6FC478B2" w14:textId="77777777" w:rsidR="007D3446" w:rsidRPr="007D3446" w:rsidRDefault="007D3446" w:rsidP="00FB2C51">
      <w:pPr>
        <w:pStyle w:val="BTEMEASMCA"/>
      </w:pPr>
    </w:p>
    <w:p w14:paraId="5F5748FC" w14:textId="262CD9A0" w:rsidR="007D3446" w:rsidRPr="007D3446" w:rsidRDefault="007D3446" w:rsidP="00FB2C51">
      <w:pPr>
        <w:pStyle w:val="BTEMEASMCA"/>
      </w:pPr>
      <w:r w:rsidRPr="000332B9">
        <w:t>EXP</w:t>
      </w:r>
      <w:r w:rsidRPr="00205E28">
        <w:t xml:space="preserve">: </w:t>
      </w:r>
      <w:r w:rsidRPr="008F3BF3">
        <w:rPr>
          <w:highlight w:val="lightGray"/>
        </w:rPr>
        <w:t>MMMM mm</w:t>
      </w:r>
    </w:p>
    <w:p w14:paraId="3297E35C" w14:textId="77777777" w:rsidR="007D3446" w:rsidRPr="007D3446" w:rsidRDefault="007D3446" w:rsidP="00FB2C51">
      <w:pPr>
        <w:pStyle w:val="BTEMEASMCA"/>
      </w:pPr>
    </w:p>
    <w:p w14:paraId="07FA04E9" w14:textId="77777777" w:rsidR="007D3446" w:rsidRPr="007D3446" w:rsidRDefault="007D3446" w:rsidP="00FB2C51">
      <w:pPr>
        <w:pStyle w:val="BTEMEASMCA"/>
      </w:pPr>
    </w:p>
    <w:p w14:paraId="1D9B12DF" w14:textId="77777777" w:rsidR="007D3446" w:rsidRPr="007D3446" w:rsidRDefault="007D3446" w:rsidP="007D3446">
      <w:pPr>
        <w:pStyle w:val="PI-1labEMEASMCA"/>
        <w:rPr>
          <w:noProof w:val="0"/>
        </w:rPr>
      </w:pPr>
      <w:r w:rsidRPr="007D3446">
        <w:rPr>
          <w:noProof w:val="0"/>
        </w:rPr>
        <w:t>9.</w:t>
      </w:r>
      <w:r w:rsidRPr="007D3446">
        <w:rPr>
          <w:noProof w:val="0"/>
        </w:rPr>
        <w:tab/>
        <w:t>SPECIALIOS LAIKYMO SĄLYGOS</w:t>
      </w:r>
    </w:p>
    <w:p w14:paraId="612FBFA3" w14:textId="77777777" w:rsidR="007D3446" w:rsidRPr="007D3446" w:rsidRDefault="007D3446" w:rsidP="007D3446">
      <w:pPr>
        <w:autoSpaceDE w:val="0"/>
        <w:autoSpaceDN w:val="0"/>
        <w:adjustRightInd w:val="0"/>
        <w:rPr>
          <w:sz w:val="22"/>
          <w:szCs w:val="22"/>
          <w:lang w:val="lt-LT"/>
        </w:rPr>
      </w:pPr>
    </w:p>
    <w:p w14:paraId="7FD7CD1E" w14:textId="563FEFC0" w:rsidR="007D3446" w:rsidRPr="007D3446" w:rsidRDefault="004461B0" w:rsidP="007D3446">
      <w:pPr>
        <w:autoSpaceDE w:val="0"/>
        <w:autoSpaceDN w:val="0"/>
        <w:adjustRightInd w:val="0"/>
        <w:rPr>
          <w:sz w:val="22"/>
          <w:szCs w:val="22"/>
          <w:lang w:val="lt-LT"/>
        </w:rPr>
      </w:pPr>
      <w:r>
        <w:rPr>
          <w:sz w:val="22"/>
          <w:szCs w:val="22"/>
          <w:lang w:val="lt-LT"/>
        </w:rPr>
        <w:t>Šiam vaistui s</w:t>
      </w:r>
      <w:r w:rsidR="007D3446" w:rsidRPr="007D3446">
        <w:rPr>
          <w:sz w:val="22"/>
          <w:szCs w:val="22"/>
          <w:lang w:val="lt-LT"/>
        </w:rPr>
        <w:t xml:space="preserve">pecialių laikymo sąlygų </w:t>
      </w:r>
      <w:r>
        <w:rPr>
          <w:sz w:val="22"/>
          <w:szCs w:val="22"/>
          <w:lang w:val="lt-LT"/>
        </w:rPr>
        <w:t xml:space="preserve">nereikia. </w:t>
      </w:r>
    </w:p>
    <w:p w14:paraId="14E4F03C" w14:textId="77777777" w:rsidR="007D3446" w:rsidRPr="007D3446" w:rsidRDefault="007D3446" w:rsidP="00FB2C51">
      <w:pPr>
        <w:pStyle w:val="BTEMEASMCA"/>
      </w:pPr>
    </w:p>
    <w:p w14:paraId="2DE0FCD9" w14:textId="77777777" w:rsidR="007D3446" w:rsidRPr="007D3446" w:rsidRDefault="007D3446" w:rsidP="00FB2C51">
      <w:pPr>
        <w:pStyle w:val="BTEMEASMCA"/>
      </w:pPr>
    </w:p>
    <w:p w14:paraId="2B50DC83" w14:textId="77777777" w:rsidR="007D3446" w:rsidRPr="007D3446" w:rsidRDefault="007D3446" w:rsidP="007D3446">
      <w:pPr>
        <w:pStyle w:val="PI-1labEMEASMCA"/>
        <w:rPr>
          <w:noProof w:val="0"/>
        </w:rPr>
      </w:pPr>
      <w:r w:rsidRPr="007D3446">
        <w:rPr>
          <w:noProof w:val="0"/>
        </w:rPr>
        <w:t>10.</w:t>
      </w:r>
      <w:r w:rsidRPr="007D3446">
        <w:rPr>
          <w:noProof w:val="0"/>
        </w:rPr>
        <w:tab/>
        <w:t xml:space="preserve">SPECIALIOS ATSARGUMO PRIEMONĖS DĖL NESUVARTOTO </w:t>
      </w:r>
      <w:r w:rsidRPr="007D3446">
        <w:rPr>
          <w:bCs/>
          <w:noProof w:val="0"/>
        </w:rPr>
        <w:t xml:space="preserve">VAISTINIO PREPARATO AR JO ATLIEKŲ </w:t>
      </w:r>
      <w:r w:rsidRPr="007D3446">
        <w:rPr>
          <w:noProof w:val="0"/>
        </w:rPr>
        <w:t>TVARKYMO (JEI REIKIA)</w:t>
      </w:r>
    </w:p>
    <w:p w14:paraId="58285299" w14:textId="77777777" w:rsidR="007D3446" w:rsidRPr="007D3446" w:rsidRDefault="007D3446" w:rsidP="00FB2C51">
      <w:pPr>
        <w:pStyle w:val="BTEMEASMCA"/>
      </w:pPr>
    </w:p>
    <w:p w14:paraId="1DF59C96" w14:textId="77777777" w:rsidR="007D3446" w:rsidRPr="007D3446" w:rsidRDefault="007D3446" w:rsidP="00FB2C51">
      <w:pPr>
        <w:pStyle w:val="BTEMEASMCA"/>
      </w:pPr>
    </w:p>
    <w:p w14:paraId="7284FAA2" w14:textId="3F119F5F" w:rsidR="007D3446" w:rsidRPr="007D3446" w:rsidRDefault="007D3446" w:rsidP="007D3446">
      <w:pPr>
        <w:pStyle w:val="PI-1labEMEASMCA"/>
        <w:rPr>
          <w:noProof w:val="0"/>
        </w:rPr>
      </w:pPr>
      <w:r w:rsidRPr="007D3446">
        <w:rPr>
          <w:noProof w:val="0"/>
        </w:rPr>
        <w:t>11.</w:t>
      </w:r>
      <w:r w:rsidRPr="007D3446">
        <w:rPr>
          <w:noProof w:val="0"/>
        </w:rPr>
        <w:tab/>
      </w:r>
      <w:r w:rsidR="00A20A24" w:rsidRPr="001B404E">
        <w:rPr>
          <w:lang w:eastAsia="lt-LT"/>
        </w:rPr>
        <w:t xml:space="preserve">LYGIAGRETUS </w:t>
      </w:r>
      <w:r w:rsidR="00A20A24">
        <w:rPr>
          <w:lang w:eastAsia="lt-LT"/>
        </w:rPr>
        <w:t>IMPORTUOTOJAS</w:t>
      </w:r>
    </w:p>
    <w:p w14:paraId="72901860" w14:textId="77777777" w:rsidR="007D3446" w:rsidRPr="007D3446" w:rsidRDefault="007D3446" w:rsidP="00FB2C51">
      <w:pPr>
        <w:pStyle w:val="BTEMEASMCA"/>
      </w:pPr>
    </w:p>
    <w:p w14:paraId="234E8F49" w14:textId="59933BB1" w:rsidR="00A20A24" w:rsidRPr="001B404E" w:rsidRDefault="00A20A24" w:rsidP="00FB2C51">
      <w:pPr>
        <w:pStyle w:val="BTEMEASMCA"/>
      </w:pPr>
      <w:r w:rsidRPr="001B404E">
        <w:t>Lygiagretus importuotojas UAB „Lex ano“</w:t>
      </w:r>
      <w:r w:rsidR="00044BA5" w:rsidRPr="000332B9">
        <w:rPr>
          <w:highlight w:val="lightGray"/>
        </w:rPr>
        <w:t>, Naugarduko g. 3, LT-03231 Vilnius, Lietuva</w:t>
      </w:r>
    </w:p>
    <w:p w14:paraId="60397667" w14:textId="77777777" w:rsidR="007D3446" w:rsidRPr="007D3446" w:rsidRDefault="007D3446" w:rsidP="00FB2C51">
      <w:pPr>
        <w:pStyle w:val="BTEMEASMCA"/>
      </w:pPr>
    </w:p>
    <w:p w14:paraId="17803C77" w14:textId="156E768A" w:rsidR="007D3446" w:rsidRPr="007D3446" w:rsidRDefault="007D3446" w:rsidP="007D3446">
      <w:pPr>
        <w:pStyle w:val="PI-1labEMEASMCA"/>
        <w:rPr>
          <w:noProof w:val="0"/>
        </w:rPr>
      </w:pPr>
      <w:r w:rsidRPr="007D3446">
        <w:rPr>
          <w:noProof w:val="0"/>
        </w:rPr>
        <w:t>12.</w:t>
      </w:r>
      <w:r w:rsidRPr="007D3446">
        <w:rPr>
          <w:noProof w:val="0"/>
        </w:rPr>
        <w:tab/>
      </w:r>
      <w:r w:rsidR="00A20A24" w:rsidRPr="001B404E">
        <w:rPr>
          <w:lang w:eastAsia="lt-LT"/>
        </w:rPr>
        <w:t>LYGIAGRETAUS IMPORTO LEIDIMO NUMERIS</w:t>
      </w:r>
    </w:p>
    <w:p w14:paraId="2D9C5C0D" w14:textId="77777777" w:rsidR="007D3446" w:rsidRPr="007D3446" w:rsidRDefault="007D3446" w:rsidP="00FB2C51">
      <w:pPr>
        <w:pStyle w:val="BTEMEASMCA"/>
      </w:pPr>
    </w:p>
    <w:p w14:paraId="6B4CB5ED" w14:textId="44468799" w:rsidR="007D3446" w:rsidRPr="00A20A24" w:rsidRDefault="00A20A24" w:rsidP="00A20A24">
      <w:pPr>
        <w:pStyle w:val="BodyText"/>
        <w:spacing w:after="0"/>
        <w:rPr>
          <w:szCs w:val="22"/>
        </w:rPr>
      </w:pPr>
      <w:r w:rsidRPr="001B404E">
        <w:rPr>
          <w:szCs w:val="22"/>
        </w:rPr>
        <w:t>LT/L/1</w:t>
      </w:r>
      <w:r>
        <w:rPr>
          <w:szCs w:val="22"/>
        </w:rPr>
        <w:t>9</w:t>
      </w:r>
      <w:r w:rsidRPr="001B404E">
        <w:rPr>
          <w:szCs w:val="22"/>
        </w:rPr>
        <w:t>/</w:t>
      </w:r>
      <w:r w:rsidR="00C049A5">
        <w:rPr>
          <w:szCs w:val="22"/>
        </w:rPr>
        <w:t>0936/001</w:t>
      </w:r>
    </w:p>
    <w:p w14:paraId="78EC26F3" w14:textId="77777777" w:rsidR="007D3446" w:rsidRPr="007D3446" w:rsidRDefault="007D3446" w:rsidP="00FB2C51">
      <w:pPr>
        <w:pStyle w:val="BTEMEASMCA"/>
      </w:pPr>
    </w:p>
    <w:p w14:paraId="169F412D" w14:textId="77777777" w:rsidR="007D3446" w:rsidRPr="007D3446" w:rsidRDefault="007D3446" w:rsidP="007D3446">
      <w:pPr>
        <w:pStyle w:val="PI-1labEMEASMCA"/>
        <w:rPr>
          <w:noProof w:val="0"/>
        </w:rPr>
      </w:pPr>
      <w:r w:rsidRPr="007D3446">
        <w:rPr>
          <w:noProof w:val="0"/>
        </w:rPr>
        <w:t>13.</w:t>
      </w:r>
      <w:r w:rsidRPr="007D3446">
        <w:rPr>
          <w:noProof w:val="0"/>
        </w:rPr>
        <w:tab/>
        <w:t>SERIJOS NUMERIS</w:t>
      </w:r>
    </w:p>
    <w:p w14:paraId="7694096D" w14:textId="77777777" w:rsidR="007D3446" w:rsidRPr="007D3446" w:rsidRDefault="007D3446" w:rsidP="00FB2C51">
      <w:pPr>
        <w:pStyle w:val="BTEMEASMCA"/>
      </w:pPr>
    </w:p>
    <w:p w14:paraId="283A8FA3" w14:textId="0CF8768E" w:rsidR="007D3446" w:rsidRPr="007D3446" w:rsidRDefault="007D3446" w:rsidP="00FB2C51">
      <w:pPr>
        <w:pStyle w:val="BTEMEASMCA"/>
      </w:pPr>
      <w:r w:rsidRPr="000332B9">
        <w:t>Lot</w:t>
      </w:r>
      <w:r w:rsidRPr="00205E28">
        <w:t>:</w:t>
      </w:r>
    </w:p>
    <w:p w14:paraId="69A52F90" w14:textId="77777777" w:rsidR="007D3446" w:rsidRPr="007D3446" w:rsidRDefault="007D3446" w:rsidP="00FB2C51">
      <w:pPr>
        <w:pStyle w:val="BTEMEASMCA"/>
      </w:pPr>
    </w:p>
    <w:p w14:paraId="011E8EDE" w14:textId="77777777" w:rsidR="007D3446" w:rsidRPr="007D3446" w:rsidRDefault="007D3446" w:rsidP="00FB2C51">
      <w:pPr>
        <w:pStyle w:val="BTEMEASMCA"/>
      </w:pPr>
    </w:p>
    <w:p w14:paraId="0C5B8F2D" w14:textId="77777777" w:rsidR="007D3446" w:rsidRPr="007D3446" w:rsidRDefault="007D3446" w:rsidP="007D3446">
      <w:pPr>
        <w:pStyle w:val="PI-1labEMEASMCA"/>
        <w:rPr>
          <w:noProof w:val="0"/>
        </w:rPr>
      </w:pPr>
      <w:r w:rsidRPr="007D3446">
        <w:rPr>
          <w:noProof w:val="0"/>
        </w:rPr>
        <w:t>14.</w:t>
      </w:r>
      <w:r w:rsidRPr="007D3446">
        <w:rPr>
          <w:noProof w:val="0"/>
        </w:rPr>
        <w:tab/>
        <w:t>PARDAVIMO (IŠDAVIMO) TVARKA</w:t>
      </w:r>
    </w:p>
    <w:p w14:paraId="2F90717D" w14:textId="77777777" w:rsidR="007D3446" w:rsidRPr="007D3446" w:rsidRDefault="007D3446" w:rsidP="00FB2C51">
      <w:pPr>
        <w:pStyle w:val="BTEMEASMCA"/>
      </w:pPr>
    </w:p>
    <w:p w14:paraId="535E99F8" w14:textId="77777777" w:rsidR="007D3446" w:rsidRPr="007D3446" w:rsidRDefault="007D3446" w:rsidP="00FB2C51">
      <w:pPr>
        <w:pStyle w:val="BTEMEASMCA"/>
      </w:pPr>
      <w:r w:rsidRPr="007D3446">
        <w:t>Receptinis vaistas.</w:t>
      </w:r>
    </w:p>
    <w:p w14:paraId="6F45A136" w14:textId="77777777" w:rsidR="007D3446" w:rsidRPr="007D3446" w:rsidRDefault="007D3446" w:rsidP="00FB2C51">
      <w:pPr>
        <w:pStyle w:val="BTEMEASMCA"/>
      </w:pPr>
    </w:p>
    <w:p w14:paraId="5D467C2B" w14:textId="77777777" w:rsidR="007D3446" w:rsidRPr="007D3446" w:rsidRDefault="007D3446" w:rsidP="00FB2C51">
      <w:pPr>
        <w:pStyle w:val="BTEMEASMCA"/>
      </w:pPr>
    </w:p>
    <w:p w14:paraId="741658A8" w14:textId="77777777" w:rsidR="007D3446" w:rsidRPr="007D3446" w:rsidRDefault="007D3446" w:rsidP="007D3446">
      <w:pPr>
        <w:pStyle w:val="PI-1labEMEASMCA"/>
        <w:rPr>
          <w:noProof w:val="0"/>
        </w:rPr>
      </w:pPr>
      <w:r w:rsidRPr="007D3446">
        <w:rPr>
          <w:noProof w:val="0"/>
        </w:rPr>
        <w:t>15.</w:t>
      </w:r>
      <w:r w:rsidRPr="007D3446">
        <w:rPr>
          <w:noProof w:val="0"/>
        </w:rPr>
        <w:tab/>
        <w:t>VARTOJIMO INSTRUKCIJA</w:t>
      </w:r>
    </w:p>
    <w:p w14:paraId="18541979" w14:textId="77777777" w:rsidR="007D3446" w:rsidRPr="007D3446" w:rsidRDefault="007D3446" w:rsidP="00FB2C51">
      <w:pPr>
        <w:pStyle w:val="BTEMEASMCA"/>
      </w:pPr>
    </w:p>
    <w:p w14:paraId="6D61F4EC" w14:textId="77777777" w:rsidR="007D3446" w:rsidRPr="007D3446" w:rsidRDefault="007D3446" w:rsidP="00FB2C51">
      <w:pPr>
        <w:pStyle w:val="BTEMEASMCA"/>
      </w:pPr>
    </w:p>
    <w:p w14:paraId="61FDE3E4" w14:textId="77777777" w:rsidR="007D3446" w:rsidRPr="007D3446" w:rsidRDefault="007D3446" w:rsidP="007D3446">
      <w:pPr>
        <w:pStyle w:val="PI-1labEMEASMCA"/>
        <w:rPr>
          <w:noProof w:val="0"/>
        </w:rPr>
      </w:pPr>
      <w:r w:rsidRPr="007D3446">
        <w:rPr>
          <w:noProof w:val="0"/>
        </w:rPr>
        <w:t>16.</w:t>
      </w:r>
      <w:r w:rsidRPr="007D3446">
        <w:rPr>
          <w:noProof w:val="0"/>
        </w:rPr>
        <w:tab/>
        <w:t>INFORMACIJA BRAILIO RAŠTU</w:t>
      </w:r>
    </w:p>
    <w:p w14:paraId="641C79DE" w14:textId="77777777" w:rsidR="007D3446" w:rsidRPr="007D3446" w:rsidRDefault="007D3446" w:rsidP="00FB2C51">
      <w:pPr>
        <w:pStyle w:val="BTEMEASMCA"/>
      </w:pPr>
    </w:p>
    <w:p w14:paraId="2E22B913" w14:textId="4A73D906" w:rsidR="007D3446" w:rsidRPr="007D3446" w:rsidRDefault="007D3446" w:rsidP="00FB2C51">
      <w:pPr>
        <w:pStyle w:val="BTEMEASMCA"/>
      </w:pPr>
      <w:r w:rsidRPr="007D3446">
        <w:t>solian 400 mg</w:t>
      </w:r>
    </w:p>
    <w:p w14:paraId="0522E174" w14:textId="77777777" w:rsidR="007D3446" w:rsidRPr="007D3446" w:rsidRDefault="007D3446" w:rsidP="00FB2C51">
      <w:pPr>
        <w:pStyle w:val="BTEMEASMCA"/>
      </w:pPr>
    </w:p>
    <w:p w14:paraId="262FC090" w14:textId="77777777" w:rsidR="007D3446" w:rsidRPr="007D3446" w:rsidRDefault="007D3446" w:rsidP="007D3446">
      <w:pPr>
        <w:widowControl w:val="0"/>
        <w:rPr>
          <w:szCs w:val="22"/>
          <w:shd w:val="clear" w:color="auto" w:fill="CCCCCC"/>
          <w:lang w:val="lt-LT" w:eastAsia="lt-LT" w:bidi="lt-LT"/>
        </w:rPr>
      </w:pPr>
    </w:p>
    <w:p w14:paraId="10FB083E" w14:textId="77777777" w:rsidR="007D3446" w:rsidRPr="007D3446" w:rsidRDefault="007D3446" w:rsidP="007D3446">
      <w:pPr>
        <w:widowControl w:val="0"/>
        <w:pBdr>
          <w:top w:val="single" w:sz="4" w:space="1" w:color="auto"/>
          <w:left w:val="single" w:sz="4" w:space="4" w:color="auto"/>
          <w:bottom w:val="single" w:sz="4" w:space="1" w:color="auto"/>
          <w:right w:val="single" w:sz="4" w:space="4" w:color="auto"/>
        </w:pBdr>
        <w:ind w:left="567" w:hanging="567"/>
        <w:outlineLvl w:val="0"/>
        <w:rPr>
          <w:i/>
          <w:lang w:val="lt-LT" w:eastAsia="lt-LT" w:bidi="lt-LT"/>
        </w:rPr>
      </w:pPr>
      <w:r w:rsidRPr="007D3446">
        <w:rPr>
          <w:b/>
          <w:lang w:val="lt-LT" w:eastAsia="lt-LT" w:bidi="lt-LT"/>
        </w:rPr>
        <w:t>17.</w:t>
      </w:r>
      <w:r w:rsidRPr="007D3446">
        <w:rPr>
          <w:b/>
          <w:lang w:val="lt-LT" w:eastAsia="lt-LT" w:bidi="lt-LT"/>
        </w:rPr>
        <w:tab/>
        <w:t>UNIKALUS IDENTIFIKATORIUS – 2D BRŪKŠNINIS KODAS</w:t>
      </w:r>
    </w:p>
    <w:p w14:paraId="0977E148" w14:textId="77777777" w:rsidR="007D3446" w:rsidRPr="007D3446" w:rsidRDefault="007D3446" w:rsidP="007D3446">
      <w:pPr>
        <w:widowControl w:val="0"/>
        <w:rPr>
          <w:lang w:val="lt-LT" w:eastAsia="lt-LT" w:bidi="lt-LT"/>
        </w:rPr>
      </w:pPr>
    </w:p>
    <w:p w14:paraId="570A47D1" w14:textId="77777777" w:rsidR="007D3446" w:rsidRPr="007D3446" w:rsidRDefault="007D3446" w:rsidP="007D3446">
      <w:pPr>
        <w:widowControl w:val="0"/>
        <w:rPr>
          <w:lang w:val="lt-LT" w:eastAsia="lt-LT" w:bidi="lt-LT"/>
        </w:rPr>
      </w:pPr>
      <w:r w:rsidRPr="007D3446">
        <w:rPr>
          <w:highlight w:val="lightGray"/>
          <w:lang w:val="lt-LT" w:eastAsia="lt-LT" w:bidi="lt-LT"/>
        </w:rPr>
        <w:t>2D brūkšninis kodas su nurodytu unikaliu identifikatoriumi.</w:t>
      </w:r>
    </w:p>
    <w:p w14:paraId="407213C3" w14:textId="77777777" w:rsidR="007D3446" w:rsidRPr="007D3446" w:rsidRDefault="007D3446" w:rsidP="007D3446">
      <w:pPr>
        <w:widowControl w:val="0"/>
        <w:rPr>
          <w:lang w:val="lt-LT" w:eastAsia="lt-LT" w:bidi="lt-LT"/>
        </w:rPr>
      </w:pPr>
    </w:p>
    <w:p w14:paraId="736CFCD3" w14:textId="77777777" w:rsidR="007D3446" w:rsidRPr="007D3446" w:rsidRDefault="007D3446" w:rsidP="007D3446">
      <w:pPr>
        <w:widowControl w:val="0"/>
        <w:rPr>
          <w:lang w:val="lt-LT" w:eastAsia="lt-LT" w:bidi="lt-LT"/>
        </w:rPr>
      </w:pPr>
    </w:p>
    <w:p w14:paraId="372C1474" w14:textId="77777777" w:rsidR="007D3446" w:rsidRPr="007D3446" w:rsidRDefault="007D3446" w:rsidP="007D3446">
      <w:pPr>
        <w:widowControl w:val="0"/>
        <w:pBdr>
          <w:top w:val="single" w:sz="4" w:space="1" w:color="auto"/>
          <w:left w:val="single" w:sz="4" w:space="4" w:color="auto"/>
          <w:bottom w:val="single" w:sz="4" w:space="1" w:color="auto"/>
          <w:right w:val="single" w:sz="4" w:space="4" w:color="auto"/>
        </w:pBdr>
        <w:ind w:left="567" w:hanging="567"/>
        <w:outlineLvl w:val="0"/>
        <w:rPr>
          <w:i/>
          <w:lang w:val="lt-LT" w:eastAsia="lt-LT" w:bidi="lt-LT"/>
        </w:rPr>
      </w:pPr>
      <w:r w:rsidRPr="007D3446">
        <w:rPr>
          <w:b/>
          <w:lang w:val="lt-LT" w:eastAsia="lt-LT" w:bidi="lt-LT"/>
        </w:rPr>
        <w:t>18.</w:t>
      </w:r>
      <w:r w:rsidRPr="007D3446">
        <w:rPr>
          <w:b/>
          <w:lang w:val="lt-LT" w:eastAsia="lt-LT" w:bidi="lt-LT"/>
        </w:rPr>
        <w:tab/>
        <w:t>UNIKALUS IDENTIFIKATORIUS – ŽMONĖMS SUPRANTAMI DUOMENYS</w:t>
      </w:r>
    </w:p>
    <w:p w14:paraId="31196BE6" w14:textId="77777777" w:rsidR="007D3446" w:rsidRPr="007D3446" w:rsidRDefault="007D3446" w:rsidP="007D3446">
      <w:pPr>
        <w:widowControl w:val="0"/>
        <w:rPr>
          <w:lang w:val="lt-LT" w:eastAsia="lt-LT" w:bidi="lt-LT"/>
        </w:rPr>
      </w:pPr>
    </w:p>
    <w:p w14:paraId="374D3484" w14:textId="77777777" w:rsidR="007D3446" w:rsidRPr="006434BE" w:rsidRDefault="007D3446" w:rsidP="007D3446">
      <w:pPr>
        <w:widowControl w:val="0"/>
        <w:rPr>
          <w:lang w:val="lt-LT" w:eastAsia="lt-LT" w:bidi="lt-LT"/>
        </w:rPr>
      </w:pPr>
      <w:r w:rsidRPr="006434BE">
        <w:rPr>
          <w:lang w:val="lt-LT" w:eastAsia="lt-LT" w:bidi="lt-LT"/>
        </w:rPr>
        <w:t>PC:</w:t>
      </w:r>
    </w:p>
    <w:p w14:paraId="27E47D41" w14:textId="77777777" w:rsidR="007D3446" w:rsidRPr="006434BE" w:rsidRDefault="007D3446" w:rsidP="007D3446">
      <w:pPr>
        <w:widowControl w:val="0"/>
        <w:rPr>
          <w:lang w:val="lt-LT" w:eastAsia="lt-LT" w:bidi="lt-LT"/>
        </w:rPr>
      </w:pPr>
      <w:r w:rsidRPr="006434BE">
        <w:rPr>
          <w:lang w:val="lt-LT" w:eastAsia="lt-LT" w:bidi="lt-LT"/>
        </w:rPr>
        <w:t>SN:</w:t>
      </w:r>
    </w:p>
    <w:p w14:paraId="0D2250BA" w14:textId="6CF12C78" w:rsidR="007D3446" w:rsidRPr="007D3446" w:rsidRDefault="007D3446" w:rsidP="007D3446">
      <w:pPr>
        <w:widowControl w:val="0"/>
        <w:rPr>
          <w:highlight w:val="lightGray"/>
          <w:lang w:val="lt-LT" w:eastAsia="lt-LT" w:bidi="lt-LT"/>
        </w:rPr>
      </w:pPr>
      <w:r w:rsidRPr="007D3446">
        <w:rPr>
          <w:highlight w:val="lightGray"/>
          <w:lang w:val="lt-LT" w:eastAsia="lt-LT" w:bidi="lt-LT"/>
        </w:rPr>
        <w:t>NN:</w:t>
      </w:r>
    </w:p>
    <w:p w14:paraId="68E672F3" w14:textId="756AB912" w:rsidR="007D3446" w:rsidRDefault="007D3446" w:rsidP="00FB2C51">
      <w:pPr>
        <w:pStyle w:val="BTEMEASMCA"/>
      </w:pPr>
      <w:r w:rsidRPr="007D3446">
        <w:t xml:space="preserve"> </w:t>
      </w:r>
      <w:r w:rsidR="00A20A24">
        <w:t>---------------------------------------------------------------------------------------------------------------------------</w:t>
      </w:r>
    </w:p>
    <w:p w14:paraId="44D4AAC7" w14:textId="7B43E656" w:rsidR="00A20A24" w:rsidRPr="001B404E" w:rsidRDefault="00A20A24" w:rsidP="006434BE">
      <w:pPr>
        <w:rPr>
          <w:sz w:val="22"/>
          <w:szCs w:val="22"/>
          <w:lang w:val="lt-LT" w:eastAsia="lt-LT"/>
        </w:rPr>
      </w:pPr>
      <w:r w:rsidRPr="001B404E">
        <w:rPr>
          <w:sz w:val="22"/>
          <w:szCs w:val="22"/>
          <w:lang w:val="lt-LT"/>
        </w:rPr>
        <w:t xml:space="preserve">Gamintojas: </w:t>
      </w:r>
      <w:proofErr w:type="spellStart"/>
      <w:r>
        <w:rPr>
          <w:sz w:val="22"/>
          <w:szCs w:val="22"/>
          <w:lang w:val="lt-LT" w:eastAsia="lt-LT"/>
        </w:rPr>
        <w:t>Delpharm</w:t>
      </w:r>
      <w:proofErr w:type="spellEnd"/>
      <w:r>
        <w:rPr>
          <w:sz w:val="22"/>
          <w:szCs w:val="22"/>
          <w:lang w:val="lt-LT" w:eastAsia="lt-LT"/>
        </w:rPr>
        <w:t xml:space="preserve"> </w:t>
      </w:r>
      <w:proofErr w:type="spellStart"/>
      <w:r>
        <w:rPr>
          <w:sz w:val="22"/>
          <w:szCs w:val="22"/>
          <w:lang w:val="lt-LT" w:eastAsia="lt-LT"/>
        </w:rPr>
        <w:t>Dijon</w:t>
      </w:r>
      <w:proofErr w:type="spellEnd"/>
      <w:r>
        <w:rPr>
          <w:sz w:val="22"/>
          <w:szCs w:val="22"/>
          <w:lang w:val="lt-LT" w:eastAsia="lt-LT"/>
        </w:rPr>
        <w:t xml:space="preserve">, 6, </w:t>
      </w:r>
      <w:r w:rsidRPr="00C73F30">
        <w:rPr>
          <w:noProof/>
          <w:sz w:val="22"/>
          <w:szCs w:val="22"/>
          <w:lang w:val="lt-LT"/>
        </w:rPr>
        <w:t>boulevard de l'Europe</w:t>
      </w:r>
      <w:r>
        <w:rPr>
          <w:noProof/>
          <w:sz w:val="22"/>
          <w:szCs w:val="22"/>
          <w:lang w:val="lt-LT"/>
        </w:rPr>
        <w:t xml:space="preserve">, </w:t>
      </w:r>
      <w:r w:rsidRPr="00C73F30">
        <w:rPr>
          <w:noProof/>
          <w:sz w:val="22"/>
          <w:szCs w:val="22"/>
          <w:lang w:val="lt-LT"/>
        </w:rPr>
        <w:t>21800 Quentigny</w:t>
      </w:r>
      <w:r>
        <w:rPr>
          <w:noProof/>
          <w:sz w:val="22"/>
          <w:szCs w:val="22"/>
          <w:lang w:val="lt-LT"/>
        </w:rPr>
        <w:t xml:space="preserve">, </w:t>
      </w:r>
      <w:r w:rsidRPr="00C73F30">
        <w:rPr>
          <w:noProof/>
          <w:sz w:val="22"/>
          <w:szCs w:val="22"/>
          <w:lang w:val="lt-LT"/>
        </w:rPr>
        <w:t>Prancūzija</w:t>
      </w:r>
    </w:p>
    <w:p w14:paraId="2DA85AE0" w14:textId="77777777" w:rsidR="00A20A24" w:rsidRPr="001B404E" w:rsidRDefault="00A20A24" w:rsidP="00A20A24">
      <w:pPr>
        <w:jc w:val="both"/>
        <w:rPr>
          <w:sz w:val="22"/>
          <w:szCs w:val="22"/>
          <w:lang w:val="lt-LT"/>
        </w:rPr>
      </w:pPr>
    </w:p>
    <w:p w14:paraId="7C982709" w14:textId="305317CF" w:rsidR="00044BA5" w:rsidRPr="000332B9" w:rsidRDefault="00A20A24" w:rsidP="00044BA5">
      <w:pPr>
        <w:jc w:val="both"/>
        <w:rPr>
          <w:sz w:val="22"/>
          <w:szCs w:val="22"/>
          <w:highlight w:val="lightGray"/>
          <w:lang w:val="lt-LT" w:eastAsia="lt-LT"/>
        </w:rPr>
      </w:pPr>
      <w:r w:rsidRPr="006434BE">
        <w:rPr>
          <w:sz w:val="22"/>
          <w:szCs w:val="22"/>
          <w:lang w:val="lt-LT" w:eastAsia="lt-LT"/>
        </w:rPr>
        <w:t xml:space="preserve">Perpakavo </w:t>
      </w:r>
      <w:r w:rsidR="00044BA5" w:rsidRPr="000332B9">
        <w:rPr>
          <w:sz w:val="22"/>
          <w:szCs w:val="22"/>
          <w:highlight w:val="lightGray"/>
          <w:lang w:val="lt-LT" w:eastAsia="lt-LT"/>
        </w:rPr>
        <w:t xml:space="preserve">UAB „ENTAFARMA“, </w:t>
      </w:r>
      <w:proofErr w:type="spellStart"/>
      <w:r w:rsidR="00044BA5" w:rsidRPr="000332B9">
        <w:rPr>
          <w:sz w:val="22"/>
          <w:szCs w:val="22"/>
          <w:highlight w:val="lightGray"/>
          <w:lang w:val="lt-LT" w:eastAsia="lt-LT"/>
        </w:rPr>
        <w:t>Klonėnų</w:t>
      </w:r>
      <w:proofErr w:type="spellEnd"/>
      <w:r w:rsidR="00044BA5" w:rsidRPr="000332B9">
        <w:rPr>
          <w:sz w:val="22"/>
          <w:szCs w:val="22"/>
          <w:highlight w:val="lightGray"/>
          <w:lang w:val="lt-LT" w:eastAsia="lt-LT"/>
        </w:rPr>
        <w:t xml:space="preserve"> vs. 1, LT-19156 Širvintų r. sav., Lietuva</w:t>
      </w:r>
    </w:p>
    <w:p w14:paraId="53623565" w14:textId="77777777" w:rsidR="00044BA5" w:rsidRPr="000332B9" w:rsidRDefault="00044BA5" w:rsidP="00044BA5">
      <w:pPr>
        <w:jc w:val="both"/>
        <w:rPr>
          <w:sz w:val="22"/>
          <w:szCs w:val="22"/>
          <w:highlight w:val="lightGray"/>
          <w:lang w:val="lt-LT" w:eastAsia="lt-LT"/>
        </w:rPr>
      </w:pPr>
      <w:r w:rsidRPr="000332B9">
        <w:rPr>
          <w:sz w:val="22"/>
          <w:szCs w:val="22"/>
          <w:highlight w:val="lightGray"/>
          <w:lang w:val="lt-LT" w:eastAsia="lt-LT"/>
        </w:rPr>
        <w:t>Lietuvos ir Norvegijos UAB „</w:t>
      </w:r>
      <w:proofErr w:type="spellStart"/>
      <w:r w:rsidRPr="000332B9">
        <w:rPr>
          <w:sz w:val="22"/>
          <w:szCs w:val="22"/>
          <w:highlight w:val="lightGray"/>
          <w:lang w:val="lt-LT" w:eastAsia="lt-LT"/>
        </w:rPr>
        <w:t>Norfachema</w:t>
      </w:r>
      <w:proofErr w:type="spellEnd"/>
      <w:r w:rsidRPr="000332B9">
        <w:rPr>
          <w:sz w:val="22"/>
          <w:szCs w:val="22"/>
          <w:highlight w:val="lightGray"/>
          <w:lang w:val="lt-LT" w:eastAsia="lt-LT"/>
        </w:rPr>
        <w:t>“, Vytauto g. 6, LT-55175 Jonava, Lietuva</w:t>
      </w:r>
    </w:p>
    <w:p w14:paraId="24951F02" w14:textId="26877F16" w:rsidR="00495CC2" w:rsidRDefault="00044BA5" w:rsidP="00A20A24">
      <w:pPr>
        <w:jc w:val="both"/>
        <w:rPr>
          <w:sz w:val="22"/>
          <w:szCs w:val="22"/>
          <w:lang w:val="lt-LT" w:eastAsia="lt-LT"/>
        </w:rPr>
      </w:pPr>
      <w:r w:rsidRPr="000332B9">
        <w:rPr>
          <w:sz w:val="22"/>
          <w:szCs w:val="22"/>
          <w:highlight w:val="lightGray"/>
          <w:lang w:val="lt-LT" w:eastAsia="lt-LT"/>
        </w:rPr>
        <w:t xml:space="preserve">CEFEA Sp. z </w:t>
      </w:r>
      <w:proofErr w:type="spellStart"/>
      <w:r w:rsidRPr="000332B9">
        <w:rPr>
          <w:sz w:val="22"/>
          <w:szCs w:val="22"/>
          <w:highlight w:val="lightGray"/>
          <w:lang w:val="lt-LT" w:eastAsia="lt-LT"/>
        </w:rPr>
        <w:t>o.o</w:t>
      </w:r>
      <w:proofErr w:type="spellEnd"/>
      <w:r w:rsidRPr="000332B9">
        <w:rPr>
          <w:sz w:val="22"/>
          <w:szCs w:val="22"/>
          <w:highlight w:val="lightGray"/>
          <w:lang w:val="lt-LT" w:eastAsia="lt-LT"/>
        </w:rPr>
        <w:t xml:space="preserve">. Sp. K., </w:t>
      </w:r>
      <w:proofErr w:type="spellStart"/>
      <w:r w:rsidRPr="000332B9">
        <w:rPr>
          <w:sz w:val="22"/>
          <w:szCs w:val="22"/>
          <w:highlight w:val="lightGray"/>
          <w:lang w:val="lt-LT" w:eastAsia="lt-LT"/>
        </w:rPr>
        <w:t>Ul</w:t>
      </w:r>
      <w:proofErr w:type="spellEnd"/>
      <w:r w:rsidRPr="000332B9">
        <w:rPr>
          <w:sz w:val="22"/>
          <w:szCs w:val="22"/>
          <w:highlight w:val="lightGray"/>
          <w:lang w:val="lt-LT" w:eastAsia="lt-LT"/>
        </w:rPr>
        <w:t xml:space="preserve">. </w:t>
      </w:r>
      <w:proofErr w:type="spellStart"/>
      <w:r w:rsidRPr="000332B9">
        <w:rPr>
          <w:sz w:val="22"/>
          <w:szCs w:val="22"/>
          <w:highlight w:val="lightGray"/>
          <w:lang w:val="lt-LT" w:eastAsia="lt-LT"/>
        </w:rPr>
        <w:t>Działkowa</w:t>
      </w:r>
      <w:proofErr w:type="spellEnd"/>
      <w:r w:rsidRPr="000332B9">
        <w:rPr>
          <w:sz w:val="22"/>
          <w:szCs w:val="22"/>
          <w:highlight w:val="lightGray"/>
          <w:lang w:val="lt-LT" w:eastAsia="lt-LT"/>
        </w:rPr>
        <w:t xml:space="preserve"> </w:t>
      </w:r>
      <w:r w:rsidR="008F3BF3">
        <w:rPr>
          <w:sz w:val="22"/>
          <w:szCs w:val="22"/>
          <w:highlight w:val="lightGray"/>
          <w:lang w:val="lt-LT" w:eastAsia="lt-LT"/>
        </w:rPr>
        <w:t>69</w:t>
      </w:r>
      <w:r w:rsidRPr="000332B9">
        <w:rPr>
          <w:sz w:val="22"/>
          <w:szCs w:val="22"/>
          <w:highlight w:val="lightGray"/>
          <w:lang w:val="lt-LT" w:eastAsia="lt-LT"/>
        </w:rPr>
        <w:t xml:space="preserve">, 02-234 </w:t>
      </w:r>
      <w:proofErr w:type="spellStart"/>
      <w:r w:rsidRPr="000332B9">
        <w:rPr>
          <w:sz w:val="22"/>
          <w:szCs w:val="22"/>
          <w:highlight w:val="lightGray"/>
          <w:lang w:val="lt-LT" w:eastAsia="lt-LT"/>
        </w:rPr>
        <w:t>Warszawa</w:t>
      </w:r>
      <w:proofErr w:type="spellEnd"/>
      <w:r w:rsidRPr="000332B9">
        <w:rPr>
          <w:sz w:val="22"/>
          <w:szCs w:val="22"/>
          <w:highlight w:val="lightGray"/>
          <w:lang w:val="lt-LT" w:eastAsia="lt-LT"/>
        </w:rPr>
        <w:t>, Lenkija</w:t>
      </w:r>
    </w:p>
    <w:p w14:paraId="6E5C0050" w14:textId="77777777" w:rsidR="00846A35" w:rsidRPr="001B404E" w:rsidRDefault="00846A35" w:rsidP="00A20A24">
      <w:pPr>
        <w:jc w:val="both"/>
        <w:rPr>
          <w:sz w:val="22"/>
          <w:szCs w:val="22"/>
          <w:lang w:val="lt-LT" w:eastAsia="lt-LT"/>
        </w:rPr>
      </w:pPr>
    </w:p>
    <w:p w14:paraId="08EDB0A1" w14:textId="09C2A613" w:rsidR="00A20A24" w:rsidRPr="001B404E" w:rsidRDefault="00A20A24" w:rsidP="00A20A24">
      <w:pPr>
        <w:tabs>
          <w:tab w:val="left" w:pos="567"/>
        </w:tabs>
        <w:jc w:val="both"/>
        <w:rPr>
          <w:sz w:val="22"/>
          <w:szCs w:val="22"/>
          <w:lang w:val="lt-LT"/>
        </w:rPr>
      </w:pPr>
      <w:r w:rsidRPr="006434BE">
        <w:rPr>
          <w:sz w:val="22"/>
          <w:szCs w:val="22"/>
          <w:highlight w:val="lightGray"/>
          <w:lang w:val="lt-LT"/>
        </w:rPr>
        <w:t>Perpak</w:t>
      </w:r>
      <w:r w:rsidR="00205E28">
        <w:rPr>
          <w:sz w:val="22"/>
          <w:szCs w:val="22"/>
          <w:highlight w:val="lightGray"/>
          <w:lang w:val="lt-LT"/>
        </w:rPr>
        <w:t>avimo</w:t>
      </w:r>
      <w:r w:rsidRPr="006434BE">
        <w:rPr>
          <w:sz w:val="22"/>
          <w:szCs w:val="22"/>
          <w:highlight w:val="lightGray"/>
          <w:lang w:val="lt-LT"/>
        </w:rPr>
        <w:t xml:space="preserve"> serija:</w:t>
      </w:r>
    </w:p>
    <w:p w14:paraId="1A4ADB88" w14:textId="77777777" w:rsidR="00A20A24" w:rsidRPr="007D3446" w:rsidRDefault="00A20A24" w:rsidP="00FB2C51">
      <w:pPr>
        <w:pStyle w:val="BTEMEASMCA"/>
      </w:pPr>
    </w:p>
    <w:p w14:paraId="6BD4CD0F" w14:textId="0B69D297" w:rsidR="007D3446" w:rsidRPr="00A20A24" w:rsidRDefault="00A20A24" w:rsidP="00A20A24">
      <w:pPr>
        <w:jc w:val="both"/>
        <w:rPr>
          <w:i/>
          <w:sz w:val="22"/>
          <w:szCs w:val="22"/>
          <w:lang w:val="lt-LT"/>
        </w:rPr>
      </w:pPr>
      <w:r w:rsidRPr="00A20A24">
        <w:rPr>
          <w:i/>
          <w:sz w:val="22"/>
          <w:szCs w:val="22"/>
          <w:lang w:val="lt-LT"/>
        </w:rPr>
        <w:t>Lygiagrečiai importuojamas vaistas nuo referencinio vaisto</w:t>
      </w:r>
      <w:r w:rsidR="00495CC2">
        <w:rPr>
          <w:i/>
          <w:sz w:val="22"/>
          <w:szCs w:val="22"/>
          <w:lang w:val="lt-LT"/>
        </w:rPr>
        <w:t xml:space="preserve"> skiriasi</w:t>
      </w:r>
      <w:r w:rsidRPr="00A20A24">
        <w:rPr>
          <w:i/>
          <w:sz w:val="22"/>
          <w:szCs w:val="22"/>
          <w:lang w:val="lt-LT"/>
        </w:rPr>
        <w:t xml:space="preserve"> laikymo sąlygomis </w:t>
      </w:r>
      <w:r w:rsidR="00495CC2">
        <w:rPr>
          <w:i/>
          <w:sz w:val="22"/>
          <w:szCs w:val="22"/>
          <w:lang w:val="lt-LT"/>
        </w:rPr>
        <w:t>(</w:t>
      </w:r>
      <w:r w:rsidRPr="00A20A24">
        <w:rPr>
          <w:i/>
          <w:sz w:val="22"/>
          <w:szCs w:val="22"/>
          <w:lang w:val="lt-LT"/>
        </w:rPr>
        <w:t>lygiagrečiai importuojamam vaistui specialių laikymo sąlygų nereikia, referencinį vaistą laikyti ne aukštesnėje kaip 25</w:t>
      </w:r>
      <w:r w:rsidR="00495CC2">
        <w:rPr>
          <w:i/>
          <w:sz w:val="22"/>
          <w:szCs w:val="22"/>
          <w:lang w:val="lt-LT"/>
        </w:rPr>
        <w:t xml:space="preserve"> </w:t>
      </w:r>
      <w:r w:rsidR="00495CC2">
        <w:rPr>
          <w:i/>
          <w:sz w:val="22"/>
          <w:szCs w:val="22"/>
          <w:vertAlign w:val="superscript"/>
          <w:lang w:val="lt-LT"/>
        </w:rPr>
        <w:t>°</w:t>
      </w:r>
      <w:r w:rsidRPr="00A20A24">
        <w:rPr>
          <w:i/>
          <w:sz w:val="22"/>
          <w:szCs w:val="22"/>
          <w:lang w:val="lt-LT"/>
        </w:rPr>
        <w:t>C temperatūroje</w:t>
      </w:r>
      <w:r w:rsidR="00495CC2">
        <w:rPr>
          <w:i/>
          <w:sz w:val="22"/>
          <w:szCs w:val="22"/>
          <w:lang w:val="lt-LT"/>
        </w:rPr>
        <w:t>)</w:t>
      </w:r>
      <w:r w:rsidRPr="00A20A24">
        <w:rPr>
          <w:i/>
          <w:sz w:val="22"/>
          <w:szCs w:val="22"/>
          <w:lang w:val="lt-LT"/>
        </w:rPr>
        <w:t xml:space="preserve">. </w:t>
      </w:r>
      <w:r w:rsidR="007D3446" w:rsidRPr="00A20A24">
        <w:rPr>
          <w:i/>
          <w:sz w:val="22"/>
          <w:szCs w:val="22"/>
          <w:lang w:val="lt-LT"/>
        </w:rPr>
        <w:br w:type="page"/>
      </w:r>
    </w:p>
    <w:p w14:paraId="5DCBB128" w14:textId="77777777" w:rsidR="007D3446" w:rsidRPr="007D3446" w:rsidRDefault="007D3446" w:rsidP="007D3446">
      <w:pPr>
        <w:rPr>
          <w:sz w:val="22"/>
          <w:szCs w:val="22"/>
          <w:lang w:val="lt-LT"/>
        </w:rPr>
      </w:pPr>
    </w:p>
    <w:p w14:paraId="6A583D58" w14:textId="77777777" w:rsidR="007D3446" w:rsidRPr="007D3446" w:rsidRDefault="007D3446" w:rsidP="00FB2C51">
      <w:pPr>
        <w:pStyle w:val="BTEMEASMCA"/>
      </w:pPr>
    </w:p>
    <w:p w14:paraId="563655CC" w14:textId="77777777" w:rsidR="007D3446" w:rsidRPr="007D3446" w:rsidRDefault="007D3446" w:rsidP="007D3446">
      <w:pPr>
        <w:rPr>
          <w:sz w:val="22"/>
          <w:szCs w:val="22"/>
          <w:lang w:val="lt-LT"/>
        </w:rPr>
      </w:pPr>
    </w:p>
    <w:p w14:paraId="7D866479" w14:textId="77777777" w:rsidR="007D3446" w:rsidRPr="007D3446" w:rsidRDefault="007D3446" w:rsidP="007D3446">
      <w:pPr>
        <w:rPr>
          <w:sz w:val="22"/>
          <w:szCs w:val="22"/>
          <w:lang w:val="lt-LT"/>
        </w:rPr>
      </w:pPr>
    </w:p>
    <w:p w14:paraId="27C96F58" w14:textId="77777777" w:rsidR="007D3446" w:rsidRPr="007D3446" w:rsidRDefault="007D3446" w:rsidP="007D3446">
      <w:pPr>
        <w:rPr>
          <w:sz w:val="22"/>
          <w:szCs w:val="22"/>
          <w:lang w:val="lt-LT"/>
        </w:rPr>
      </w:pPr>
    </w:p>
    <w:p w14:paraId="75C14055" w14:textId="77777777" w:rsidR="007D3446" w:rsidRPr="007D3446" w:rsidRDefault="007D3446" w:rsidP="007D3446">
      <w:pPr>
        <w:rPr>
          <w:sz w:val="22"/>
          <w:szCs w:val="22"/>
          <w:lang w:val="lt-LT"/>
        </w:rPr>
      </w:pPr>
    </w:p>
    <w:p w14:paraId="11CDF405" w14:textId="77777777" w:rsidR="007D3446" w:rsidRPr="007D3446" w:rsidRDefault="007D3446" w:rsidP="007D3446">
      <w:pPr>
        <w:rPr>
          <w:sz w:val="22"/>
          <w:szCs w:val="22"/>
          <w:lang w:val="lt-LT"/>
        </w:rPr>
      </w:pPr>
    </w:p>
    <w:p w14:paraId="2517101A" w14:textId="77777777" w:rsidR="007D3446" w:rsidRPr="007D3446" w:rsidRDefault="007D3446" w:rsidP="007D3446">
      <w:pPr>
        <w:rPr>
          <w:sz w:val="22"/>
          <w:szCs w:val="22"/>
          <w:lang w:val="lt-LT"/>
        </w:rPr>
      </w:pPr>
    </w:p>
    <w:p w14:paraId="00D17656" w14:textId="77777777" w:rsidR="007D3446" w:rsidRPr="007D3446" w:rsidRDefault="007D3446" w:rsidP="007D3446">
      <w:pPr>
        <w:rPr>
          <w:sz w:val="22"/>
          <w:szCs w:val="22"/>
          <w:lang w:val="lt-LT"/>
        </w:rPr>
      </w:pPr>
    </w:p>
    <w:p w14:paraId="7EB58041" w14:textId="77777777" w:rsidR="007D3446" w:rsidRPr="007D3446" w:rsidRDefault="007D3446" w:rsidP="007D3446">
      <w:pPr>
        <w:rPr>
          <w:sz w:val="22"/>
          <w:szCs w:val="22"/>
          <w:lang w:val="lt-LT"/>
        </w:rPr>
      </w:pPr>
    </w:p>
    <w:p w14:paraId="1406349B" w14:textId="77777777" w:rsidR="007D3446" w:rsidRPr="007D3446" w:rsidRDefault="007D3446" w:rsidP="007D3446">
      <w:pPr>
        <w:rPr>
          <w:sz w:val="22"/>
          <w:szCs w:val="22"/>
          <w:lang w:val="lt-LT"/>
        </w:rPr>
      </w:pPr>
    </w:p>
    <w:p w14:paraId="4D1CC80B" w14:textId="77777777" w:rsidR="007D3446" w:rsidRPr="007D3446" w:rsidRDefault="007D3446" w:rsidP="007D3446">
      <w:pPr>
        <w:rPr>
          <w:sz w:val="22"/>
          <w:szCs w:val="22"/>
          <w:lang w:val="lt-LT"/>
        </w:rPr>
      </w:pPr>
    </w:p>
    <w:p w14:paraId="64332E80" w14:textId="77777777" w:rsidR="007D3446" w:rsidRPr="007D3446" w:rsidRDefault="007D3446" w:rsidP="007D3446">
      <w:pPr>
        <w:rPr>
          <w:sz w:val="22"/>
          <w:szCs w:val="22"/>
          <w:lang w:val="lt-LT"/>
        </w:rPr>
      </w:pPr>
    </w:p>
    <w:p w14:paraId="1A8BE2E8" w14:textId="77777777" w:rsidR="007D3446" w:rsidRPr="007D3446" w:rsidRDefault="007D3446" w:rsidP="007D3446">
      <w:pPr>
        <w:rPr>
          <w:sz w:val="22"/>
          <w:szCs w:val="22"/>
          <w:lang w:val="lt-LT"/>
        </w:rPr>
      </w:pPr>
    </w:p>
    <w:p w14:paraId="038CA22C" w14:textId="77777777" w:rsidR="007D3446" w:rsidRPr="007D3446" w:rsidRDefault="007D3446" w:rsidP="007D3446">
      <w:pPr>
        <w:rPr>
          <w:sz w:val="22"/>
          <w:szCs w:val="22"/>
          <w:lang w:val="lt-LT"/>
        </w:rPr>
      </w:pPr>
    </w:p>
    <w:p w14:paraId="453614D3" w14:textId="77777777" w:rsidR="007D3446" w:rsidRPr="007D3446" w:rsidRDefault="007D3446" w:rsidP="007D3446">
      <w:pPr>
        <w:rPr>
          <w:sz w:val="22"/>
          <w:szCs w:val="22"/>
          <w:lang w:val="lt-LT"/>
        </w:rPr>
      </w:pPr>
    </w:p>
    <w:p w14:paraId="46C9CE40" w14:textId="77777777" w:rsidR="007D3446" w:rsidRPr="007D3446" w:rsidRDefault="007D3446" w:rsidP="007D3446">
      <w:pPr>
        <w:rPr>
          <w:sz w:val="22"/>
          <w:szCs w:val="22"/>
          <w:lang w:val="lt-LT"/>
        </w:rPr>
      </w:pPr>
    </w:p>
    <w:p w14:paraId="46FA40CC" w14:textId="77777777" w:rsidR="007D3446" w:rsidRPr="007D3446" w:rsidRDefault="007D3446" w:rsidP="007D3446">
      <w:pPr>
        <w:rPr>
          <w:sz w:val="22"/>
          <w:szCs w:val="22"/>
          <w:lang w:val="lt-LT"/>
        </w:rPr>
      </w:pPr>
    </w:p>
    <w:p w14:paraId="099499E5" w14:textId="77777777" w:rsidR="007D3446" w:rsidRPr="007D3446" w:rsidRDefault="007D3446" w:rsidP="007D3446">
      <w:pPr>
        <w:rPr>
          <w:sz w:val="22"/>
          <w:szCs w:val="22"/>
          <w:lang w:val="lt-LT"/>
        </w:rPr>
      </w:pPr>
    </w:p>
    <w:p w14:paraId="24E09A1E" w14:textId="77777777" w:rsidR="007D3446" w:rsidRPr="007D3446" w:rsidRDefault="007D3446" w:rsidP="007D3446">
      <w:pPr>
        <w:rPr>
          <w:sz w:val="22"/>
          <w:szCs w:val="22"/>
          <w:lang w:val="lt-LT"/>
        </w:rPr>
      </w:pPr>
    </w:p>
    <w:p w14:paraId="57854604" w14:textId="77777777" w:rsidR="007D3446" w:rsidRPr="007D3446" w:rsidRDefault="007D3446" w:rsidP="007D3446">
      <w:pPr>
        <w:rPr>
          <w:sz w:val="22"/>
          <w:szCs w:val="22"/>
          <w:lang w:val="lt-LT"/>
        </w:rPr>
      </w:pPr>
    </w:p>
    <w:p w14:paraId="2EDBEE7B" w14:textId="77777777" w:rsidR="007D3446" w:rsidRPr="007D3446" w:rsidRDefault="007D3446" w:rsidP="007D3446">
      <w:pPr>
        <w:rPr>
          <w:sz w:val="22"/>
          <w:szCs w:val="22"/>
          <w:lang w:val="lt-LT"/>
        </w:rPr>
      </w:pPr>
    </w:p>
    <w:p w14:paraId="4658B528" w14:textId="77777777" w:rsidR="007D3446" w:rsidRPr="007D3446" w:rsidRDefault="007D3446" w:rsidP="008F3BF3">
      <w:pPr>
        <w:pStyle w:val="TTEMEASMCA"/>
        <w:rPr>
          <w:lang w:val="lt-LT"/>
        </w:rPr>
      </w:pPr>
      <w:bookmarkStart w:id="0" w:name="_Toc129243137"/>
      <w:bookmarkStart w:id="1" w:name="_Toc129243262"/>
    </w:p>
    <w:p w14:paraId="542A9C84" w14:textId="77777777" w:rsidR="007D3446" w:rsidRPr="007D3446" w:rsidRDefault="007D3446" w:rsidP="008F3BF3">
      <w:pPr>
        <w:pStyle w:val="TTEMEASMCA"/>
        <w:rPr>
          <w:lang w:val="lt-LT"/>
        </w:rPr>
      </w:pPr>
      <w:r w:rsidRPr="007D3446">
        <w:rPr>
          <w:lang w:val="lt-LT"/>
        </w:rPr>
        <w:t>B. PAKUOTĖS LAPELIS</w:t>
      </w:r>
      <w:bookmarkEnd w:id="0"/>
      <w:bookmarkEnd w:id="1"/>
    </w:p>
    <w:p w14:paraId="01C35DC2" w14:textId="77777777" w:rsidR="007D3446" w:rsidRPr="007D3446" w:rsidRDefault="007D3446" w:rsidP="007D3446">
      <w:pPr>
        <w:rPr>
          <w:sz w:val="22"/>
          <w:szCs w:val="22"/>
          <w:lang w:val="lt-LT"/>
        </w:rPr>
      </w:pPr>
      <w:r w:rsidRPr="007D3446">
        <w:rPr>
          <w:sz w:val="22"/>
          <w:szCs w:val="22"/>
          <w:lang w:val="lt-LT"/>
        </w:rPr>
        <w:br w:type="page"/>
      </w:r>
    </w:p>
    <w:p w14:paraId="3EF07ADF" w14:textId="77777777" w:rsidR="007D3446" w:rsidRPr="007D3446" w:rsidRDefault="007D3446" w:rsidP="008F3BF3">
      <w:pPr>
        <w:pStyle w:val="TTEMEASMCA"/>
        <w:rPr>
          <w:lang w:val="lt-LT"/>
        </w:rPr>
      </w:pPr>
      <w:bookmarkStart w:id="2" w:name="_Toc129243138"/>
      <w:bookmarkStart w:id="3" w:name="_Toc129243263"/>
      <w:r w:rsidRPr="007D3446">
        <w:rPr>
          <w:lang w:val="lt-LT"/>
        </w:rPr>
        <w:t>Pakuotės lapelis: informacija vartotojui</w:t>
      </w:r>
      <w:bookmarkEnd w:id="2"/>
      <w:bookmarkEnd w:id="3"/>
    </w:p>
    <w:p w14:paraId="2AA69AFA" w14:textId="77777777" w:rsidR="007D3446" w:rsidRPr="007D3446" w:rsidRDefault="007D3446" w:rsidP="00FB2C51">
      <w:pPr>
        <w:pStyle w:val="BTEMEASMCA"/>
      </w:pPr>
    </w:p>
    <w:p w14:paraId="52CCB571" w14:textId="77777777" w:rsidR="007D3446" w:rsidRPr="007D3446" w:rsidRDefault="007D3446" w:rsidP="00FB2C51">
      <w:pPr>
        <w:pStyle w:val="BTbeEMEASMCA"/>
      </w:pPr>
      <w:r w:rsidRPr="007D3446">
        <w:t>Solian 400 mg plėvele dengtos tabletės</w:t>
      </w:r>
    </w:p>
    <w:p w14:paraId="1259A039" w14:textId="75C09A5B" w:rsidR="007D3446" w:rsidRPr="007D3446" w:rsidRDefault="00205E28" w:rsidP="00FB2C51">
      <w:pPr>
        <w:pStyle w:val="BTeEMEASMCA"/>
      </w:pPr>
      <w:r>
        <w:t>a</w:t>
      </w:r>
      <w:r w:rsidR="007D3446" w:rsidRPr="007D3446">
        <w:t>misulpridas</w:t>
      </w:r>
    </w:p>
    <w:p w14:paraId="13645AF7" w14:textId="77777777" w:rsidR="007D3446" w:rsidRPr="007D3446" w:rsidRDefault="007D3446" w:rsidP="00FB2C51">
      <w:pPr>
        <w:pStyle w:val="BTEMEASMCA"/>
      </w:pPr>
    </w:p>
    <w:p w14:paraId="0C026850" w14:textId="77777777" w:rsidR="007D3446" w:rsidRPr="007D3446" w:rsidRDefault="007D3446" w:rsidP="00FB2C51">
      <w:pPr>
        <w:pStyle w:val="BTbEMEASMCA"/>
      </w:pPr>
      <w:r w:rsidRPr="007D3446">
        <w:t>Atidžiai perskaitykite visą šį lapelį, prieš pradėdami vartoti vaistą, nes jame pateikiama Jums svarbi informacija.</w:t>
      </w:r>
    </w:p>
    <w:p w14:paraId="5368697A" w14:textId="77777777" w:rsidR="007D3446" w:rsidRPr="007D3446" w:rsidRDefault="007D3446" w:rsidP="008F3BF3">
      <w:pPr>
        <w:pStyle w:val="BT-EMEASMCA"/>
      </w:pPr>
      <w:r w:rsidRPr="007D3446">
        <w:t>Neišmeskite šio lapelio, nes vėl gali prireikti jį perskaityti.</w:t>
      </w:r>
    </w:p>
    <w:p w14:paraId="67A351CC" w14:textId="77777777" w:rsidR="007D3446" w:rsidRPr="007D3446" w:rsidRDefault="007D3446" w:rsidP="008F3BF3">
      <w:pPr>
        <w:pStyle w:val="BT-EMEASMCA"/>
      </w:pPr>
      <w:r w:rsidRPr="007D3446">
        <w:t>Jeigu kiltų daugiau klausimų, kreipkitės į gydytoją arba vaistininką.</w:t>
      </w:r>
    </w:p>
    <w:p w14:paraId="7F85EF33" w14:textId="77777777" w:rsidR="007D3446" w:rsidRPr="007D3446" w:rsidRDefault="007D3446" w:rsidP="008F3BF3">
      <w:pPr>
        <w:pStyle w:val="BT-EMEASMCA"/>
      </w:pPr>
      <w:r w:rsidRPr="007D3446">
        <w:t>Šis vaistas skirtas tik Jums, todėl kitiems žmonėms jo duoti negalima. Vaistas gali jiems pakenkti (net tiems, kurių ligos požymiai yra tokie patys kaip Jūsų).</w:t>
      </w:r>
    </w:p>
    <w:p w14:paraId="50366D8A" w14:textId="77777777" w:rsidR="007D3446" w:rsidRPr="007D3446" w:rsidRDefault="007D3446" w:rsidP="008F3BF3">
      <w:pPr>
        <w:pStyle w:val="BT-EMEASMCA"/>
      </w:pPr>
      <w:r w:rsidRPr="007D3446">
        <w:t>Jeigu pasireiškė šalutinis poveikis (net jeigu jis šiame lapelyje nenurodytas), kreipkitės į gydytoją arba vaistininką. Žr. 4 skyrių.</w:t>
      </w:r>
    </w:p>
    <w:p w14:paraId="53152445" w14:textId="77777777" w:rsidR="007D3446" w:rsidRPr="007D3446" w:rsidRDefault="007D3446" w:rsidP="00FB2C51">
      <w:pPr>
        <w:pStyle w:val="BTEMEASMCA"/>
      </w:pPr>
    </w:p>
    <w:p w14:paraId="6D1D3C70" w14:textId="77777777" w:rsidR="007D3446" w:rsidRPr="007D3446" w:rsidRDefault="007D3446" w:rsidP="00FB2C51">
      <w:pPr>
        <w:pStyle w:val="BTEMEASMCA"/>
      </w:pPr>
    </w:p>
    <w:p w14:paraId="15A47892" w14:textId="77777777" w:rsidR="007D3446" w:rsidRPr="004351DD" w:rsidRDefault="007D3446" w:rsidP="00FB2C51">
      <w:pPr>
        <w:pStyle w:val="BTEMEASMCA"/>
      </w:pPr>
      <w:r w:rsidRPr="004351DD">
        <w:t>Apie ką rašoma šiame lapelyje?</w:t>
      </w:r>
    </w:p>
    <w:p w14:paraId="61B23175" w14:textId="77777777" w:rsidR="007D3446" w:rsidRPr="007D3446" w:rsidRDefault="007D3446" w:rsidP="00FB2C51">
      <w:pPr>
        <w:pStyle w:val="BTEMEASMCA"/>
      </w:pPr>
      <w:r w:rsidRPr="007D3446">
        <w:t>1.</w:t>
      </w:r>
      <w:r w:rsidRPr="007D3446">
        <w:tab/>
        <w:t xml:space="preserve">Kas yra </w:t>
      </w:r>
      <w:r w:rsidRPr="007D3446">
        <w:rPr>
          <w:bCs/>
        </w:rPr>
        <w:t>Solian</w:t>
      </w:r>
      <w:r w:rsidRPr="007D3446">
        <w:t xml:space="preserve"> ir kam jis vartojamas</w:t>
      </w:r>
    </w:p>
    <w:p w14:paraId="0C204D18" w14:textId="77777777" w:rsidR="007D3446" w:rsidRPr="007D3446" w:rsidRDefault="007D3446" w:rsidP="00FB2C51">
      <w:pPr>
        <w:pStyle w:val="BTEMEASMCA"/>
      </w:pPr>
      <w:r w:rsidRPr="007D3446">
        <w:t>2.</w:t>
      </w:r>
      <w:r w:rsidRPr="007D3446">
        <w:tab/>
        <w:t xml:space="preserve">Kas žinotina prieš vartojant </w:t>
      </w:r>
      <w:r w:rsidRPr="007D3446">
        <w:rPr>
          <w:bCs/>
        </w:rPr>
        <w:t>Solian</w:t>
      </w:r>
    </w:p>
    <w:p w14:paraId="4E3A414C" w14:textId="77777777" w:rsidR="007D3446" w:rsidRPr="007D3446" w:rsidRDefault="007D3446" w:rsidP="00FB2C51">
      <w:pPr>
        <w:pStyle w:val="BTEMEASMCA"/>
      </w:pPr>
      <w:r w:rsidRPr="007D3446">
        <w:t>3.</w:t>
      </w:r>
      <w:r w:rsidRPr="007D3446">
        <w:tab/>
        <w:t xml:space="preserve">Kaip vartoti </w:t>
      </w:r>
      <w:r w:rsidRPr="007D3446">
        <w:rPr>
          <w:bCs/>
        </w:rPr>
        <w:t>Solian</w:t>
      </w:r>
    </w:p>
    <w:p w14:paraId="2BE7E790" w14:textId="77777777" w:rsidR="007D3446" w:rsidRPr="007D3446" w:rsidRDefault="007D3446" w:rsidP="00FB2C51">
      <w:pPr>
        <w:pStyle w:val="BTEMEASMCA"/>
      </w:pPr>
      <w:r w:rsidRPr="007D3446">
        <w:t>4.</w:t>
      </w:r>
      <w:r w:rsidRPr="007D3446">
        <w:tab/>
        <w:t>Galimas šalutinis poveikis</w:t>
      </w:r>
    </w:p>
    <w:p w14:paraId="7AAB48D0" w14:textId="77777777" w:rsidR="007D3446" w:rsidRPr="007D3446" w:rsidRDefault="007D3446" w:rsidP="00FB2C51">
      <w:pPr>
        <w:pStyle w:val="BTEMEASMCA"/>
      </w:pPr>
      <w:r w:rsidRPr="007D3446">
        <w:t>5.</w:t>
      </w:r>
      <w:r w:rsidRPr="007D3446">
        <w:tab/>
        <w:t xml:space="preserve">Kaip laikyti </w:t>
      </w:r>
      <w:r w:rsidRPr="007D3446">
        <w:rPr>
          <w:bCs/>
        </w:rPr>
        <w:t>Solian</w:t>
      </w:r>
    </w:p>
    <w:p w14:paraId="18155B09" w14:textId="77777777" w:rsidR="007D3446" w:rsidRPr="007D3446" w:rsidRDefault="007D3446" w:rsidP="00FB2C51">
      <w:pPr>
        <w:pStyle w:val="BTEMEASMCA"/>
      </w:pPr>
      <w:r w:rsidRPr="007D3446">
        <w:t>6.</w:t>
      </w:r>
      <w:r w:rsidRPr="007D3446">
        <w:tab/>
        <w:t>Pakuotės turinys ir kita informacija</w:t>
      </w:r>
    </w:p>
    <w:p w14:paraId="06522B56" w14:textId="77777777" w:rsidR="007D3446" w:rsidRPr="007D3446" w:rsidRDefault="007D3446" w:rsidP="00FB2C51">
      <w:pPr>
        <w:pStyle w:val="BTEMEASMCA"/>
      </w:pPr>
    </w:p>
    <w:p w14:paraId="19552529" w14:textId="77777777" w:rsidR="007D3446" w:rsidRPr="007D3446" w:rsidRDefault="007D3446" w:rsidP="00FB2C51">
      <w:pPr>
        <w:pStyle w:val="BTEMEASMCA"/>
      </w:pPr>
    </w:p>
    <w:p w14:paraId="727F6218" w14:textId="01175650" w:rsidR="007D3446" w:rsidRPr="007D3446" w:rsidRDefault="007D3446" w:rsidP="007D3446">
      <w:pPr>
        <w:pStyle w:val="PI-1EMEASMCA"/>
        <w:rPr>
          <w:lang w:val="lt-LT"/>
        </w:rPr>
      </w:pPr>
      <w:bookmarkStart w:id="4" w:name="_Toc129243139"/>
      <w:bookmarkStart w:id="5" w:name="_Toc129243264"/>
      <w:r w:rsidRPr="007D3446">
        <w:rPr>
          <w:lang w:val="lt-LT"/>
        </w:rPr>
        <w:t>1.</w:t>
      </w:r>
      <w:r w:rsidRPr="007D3446">
        <w:rPr>
          <w:lang w:val="lt-LT"/>
        </w:rPr>
        <w:tab/>
        <w:t xml:space="preserve">Kas yra </w:t>
      </w:r>
      <w:proofErr w:type="spellStart"/>
      <w:r w:rsidRPr="007D3446">
        <w:rPr>
          <w:lang w:val="lt-LT"/>
        </w:rPr>
        <w:t>Solian</w:t>
      </w:r>
      <w:proofErr w:type="spellEnd"/>
      <w:r w:rsidRPr="007D3446">
        <w:rPr>
          <w:lang w:val="lt-LT"/>
        </w:rPr>
        <w:t xml:space="preserve"> ir kam jis vartojamas</w:t>
      </w:r>
      <w:bookmarkEnd w:id="4"/>
      <w:bookmarkEnd w:id="5"/>
    </w:p>
    <w:p w14:paraId="1BE32882" w14:textId="77777777" w:rsidR="007D3446" w:rsidRPr="007D3446" w:rsidRDefault="007D3446" w:rsidP="00FB2C51">
      <w:pPr>
        <w:pStyle w:val="BTEMEASMCA"/>
      </w:pPr>
    </w:p>
    <w:p w14:paraId="7495CB61" w14:textId="77777777" w:rsidR="007D3446" w:rsidRPr="007D3446" w:rsidRDefault="007D3446" w:rsidP="007D3446">
      <w:pPr>
        <w:rPr>
          <w:sz w:val="22"/>
          <w:szCs w:val="22"/>
          <w:lang w:val="lt-LT"/>
        </w:rPr>
      </w:pPr>
      <w:proofErr w:type="spellStart"/>
      <w:r w:rsidRPr="007D3446">
        <w:rPr>
          <w:sz w:val="22"/>
          <w:szCs w:val="22"/>
          <w:lang w:val="lt-LT"/>
        </w:rPr>
        <w:t>Solian</w:t>
      </w:r>
      <w:proofErr w:type="spellEnd"/>
      <w:r w:rsidRPr="007D3446">
        <w:rPr>
          <w:sz w:val="22"/>
          <w:szCs w:val="22"/>
          <w:lang w:val="lt-LT"/>
        </w:rPr>
        <w:t xml:space="preserve"> sudėtyje yra veikliosios medžiagos </w:t>
      </w:r>
      <w:proofErr w:type="spellStart"/>
      <w:r w:rsidRPr="007D3446">
        <w:rPr>
          <w:sz w:val="22"/>
          <w:szCs w:val="22"/>
          <w:lang w:val="lt-LT"/>
        </w:rPr>
        <w:t>amisulprido</w:t>
      </w:r>
      <w:proofErr w:type="spellEnd"/>
      <w:r w:rsidRPr="007D3446">
        <w:rPr>
          <w:sz w:val="22"/>
          <w:szCs w:val="22"/>
          <w:lang w:val="lt-LT"/>
        </w:rPr>
        <w:t xml:space="preserve">. Ji priklauso vaistų, vadinamų </w:t>
      </w:r>
      <w:proofErr w:type="spellStart"/>
      <w:r w:rsidRPr="007D3446">
        <w:rPr>
          <w:sz w:val="22"/>
          <w:szCs w:val="22"/>
          <w:lang w:val="lt-LT"/>
        </w:rPr>
        <w:t>antipsichotikais</w:t>
      </w:r>
      <w:proofErr w:type="spellEnd"/>
      <w:r w:rsidRPr="007D3446">
        <w:rPr>
          <w:sz w:val="22"/>
          <w:szCs w:val="22"/>
          <w:lang w:val="lt-LT"/>
        </w:rPr>
        <w:t xml:space="preserve">, grupei. </w:t>
      </w:r>
      <w:proofErr w:type="spellStart"/>
      <w:r w:rsidRPr="007D3446">
        <w:rPr>
          <w:sz w:val="22"/>
          <w:szCs w:val="22"/>
          <w:lang w:val="lt-LT"/>
        </w:rPr>
        <w:t>Solian</w:t>
      </w:r>
      <w:proofErr w:type="spellEnd"/>
      <w:r w:rsidRPr="007D3446">
        <w:rPr>
          <w:sz w:val="22"/>
          <w:szCs w:val="22"/>
          <w:lang w:val="lt-LT"/>
        </w:rPr>
        <w:t xml:space="preserve"> yra vaistas, veikiantis centrinę nervų sistemą ir sukeliantis </w:t>
      </w:r>
      <w:proofErr w:type="spellStart"/>
      <w:r w:rsidRPr="007D3446">
        <w:rPr>
          <w:sz w:val="22"/>
          <w:szCs w:val="22"/>
          <w:lang w:val="lt-LT"/>
        </w:rPr>
        <w:t>antipsichozinį</w:t>
      </w:r>
      <w:proofErr w:type="spellEnd"/>
      <w:r w:rsidRPr="007D3446">
        <w:rPr>
          <w:sz w:val="22"/>
          <w:szCs w:val="22"/>
          <w:lang w:val="lt-LT"/>
        </w:rPr>
        <w:t xml:space="preserve"> poveikį. </w:t>
      </w:r>
    </w:p>
    <w:p w14:paraId="31A8455F" w14:textId="77777777" w:rsidR="007D3446" w:rsidRPr="007D3446" w:rsidRDefault="007D3446" w:rsidP="007D3446">
      <w:pPr>
        <w:rPr>
          <w:sz w:val="22"/>
          <w:szCs w:val="22"/>
          <w:lang w:val="lt-LT"/>
        </w:rPr>
      </w:pPr>
      <w:r w:rsidRPr="007D3446">
        <w:rPr>
          <w:sz w:val="22"/>
          <w:szCs w:val="22"/>
          <w:lang w:val="lt-LT"/>
        </w:rPr>
        <w:t xml:space="preserve">Šis vaistas vartojamas šizofrenijos gydymui. </w:t>
      </w:r>
    </w:p>
    <w:p w14:paraId="1F7A0E2D" w14:textId="77777777" w:rsidR="007D3446" w:rsidRPr="007D3446" w:rsidRDefault="007D3446" w:rsidP="00FB2C51">
      <w:pPr>
        <w:pStyle w:val="BTEMEASMCA"/>
      </w:pPr>
    </w:p>
    <w:p w14:paraId="287EA4D3" w14:textId="77777777" w:rsidR="007D3446" w:rsidRPr="007D3446" w:rsidRDefault="007D3446" w:rsidP="00FB2C51">
      <w:pPr>
        <w:pStyle w:val="BTEMEASMCA"/>
      </w:pPr>
    </w:p>
    <w:p w14:paraId="1D85E947" w14:textId="590BFBE1" w:rsidR="007D3446" w:rsidRPr="007D3446" w:rsidRDefault="007D3446" w:rsidP="007D3446">
      <w:pPr>
        <w:pStyle w:val="PI-1EMEASMCA"/>
        <w:rPr>
          <w:lang w:val="lt-LT"/>
        </w:rPr>
      </w:pPr>
      <w:bookmarkStart w:id="6" w:name="_Toc129243140"/>
      <w:bookmarkStart w:id="7" w:name="_Toc129243265"/>
      <w:r w:rsidRPr="007D3446">
        <w:rPr>
          <w:lang w:val="lt-LT"/>
        </w:rPr>
        <w:t>2.</w:t>
      </w:r>
      <w:r w:rsidRPr="007D3446">
        <w:rPr>
          <w:lang w:val="lt-LT"/>
        </w:rPr>
        <w:tab/>
        <w:t xml:space="preserve">Kas žinotina prieš vartojant </w:t>
      </w:r>
      <w:bookmarkEnd w:id="6"/>
      <w:bookmarkEnd w:id="7"/>
      <w:proofErr w:type="spellStart"/>
      <w:r w:rsidRPr="007D3446">
        <w:rPr>
          <w:lang w:val="lt-LT"/>
        </w:rPr>
        <w:t>Solian</w:t>
      </w:r>
      <w:proofErr w:type="spellEnd"/>
    </w:p>
    <w:p w14:paraId="35530C3B" w14:textId="77777777" w:rsidR="007D3446" w:rsidRPr="007D3446" w:rsidRDefault="007D3446" w:rsidP="00FB2C51">
      <w:pPr>
        <w:pStyle w:val="BTEMEASMCA"/>
      </w:pPr>
    </w:p>
    <w:p w14:paraId="4E08F931" w14:textId="78EE9B67" w:rsidR="007D3446" w:rsidRPr="007D3446" w:rsidRDefault="007D3446" w:rsidP="007D3446">
      <w:pPr>
        <w:pStyle w:val="PI-3EMEASMCA"/>
      </w:pPr>
      <w:proofErr w:type="spellStart"/>
      <w:r w:rsidRPr="007D3446">
        <w:t>Solian</w:t>
      </w:r>
      <w:proofErr w:type="spellEnd"/>
      <w:r w:rsidRPr="007D3446">
        <w:t xml:space="preserve"> vartoti </w:t>
      </w:r>
      <w:r w:rsidR="00E6261C">
        <w:t>draudžiama</w:t>
      </w:r>
      <w:r w:rsidRPr="007D3446">
        <w:t>:</w:t>
      </w:r>
    </w:p>
    <w:p w14:paraId="494CAAC3" w14:textId="77777777" w:rsidR="007D3446" w:rsidRPr="007D3446" w:rsidRDefault="007D3446" w:rsidP="008F3BF3">
      <w:pPr>
        <w:pStyle w:val="BT-EMEASMCA"/>
      </w:pPr>
      <w:r w:rsidRPr="007D3446">
        <w:t xml:space="preserve">jeigu yra alergija </w:t>
      </w:r>
      <w:proofErr w:type="spellStart"/>
      <w:r w:rsidRPr="007D3446">
        <w:t>amisulpridui</w:t>
      </w:r>
      <w:proofErr w:type="spellEnd"/>
      <w:r w:rsidRPr="007D3446">
        <w:t xml:space="preserve"> arba bet kuriai pagalbinei šio vaisto medžiagai (jos išvardytos 6 skyriuje);</w:t>
      </w:r>
    </w:p>
    <w:p w14:paraId="1D3FCC24" w14:textId="77777777" w:rsidR="007D3446" w:rsidRPr="007D3446" w:rsidRDefault="007D3446" w:rsidP="008F3BF3">
      <w:pPr>
        <w:pStyle w:val="BT-EMEASMCA"/>
      </w:pPr>
      <w:r w:rsidRPr="007D3446">
        <w:t xml:space="preserve">jeigu Jūs sergate </w:t>
      </w:r>
      <w:proofErr w:type="spellStart"/>
      <w:r w:rsidRPr="007D3446">
        <w:t>feochromocitoma</w:t>
      </w:r>
      <w:proofErr w:type="spellEnd"/>
      <w:r w:rsidRPr="007D3446">
        <w:t xml:space="preserve"> (antinksčių naviku, kuris išskiria medžiagą, sukeliančią sunkią hipertenziją);</w:t>
      </w:r>
    </w:p>
    <w:p w14:paraId="338737A1" w14:textId="77777777" w:rsidR="007D3446" w:rsidRPr="007D3446" w:rsidRDefault="007D3446" w:rsidP="008F3BF3">
      <w:pPr>
        <w:pStyle w:val="BT-EMEASMCA"/>
      </w:pPr>
      <w:r w:rsidRPr="007D3446">
        <w:t>vaikams ir paaugliams, jaunesniems kaip 14 metų;</w:t>
      </w:r>
    </w:p>
    <w:p w14:paraId="42029BE2" w14:textId="77777777" w:rsidR="007D3446" w:rsidRPr="007D3446" w:rsidRDefault="007D3446" w:rsidP="008F3BF3">
      <w:pPr>
        <w:pStyle w:val="BT-EMEASMCA"/>
      </w:pPr>
      <w:r w:rsidRPr="007D3446">
        <w:t>jeigu Jums yra nuo prolaktino priklausomas navikas (žr. 2 skyriaus poskyrį „Įspėjimai ir atsargumo priemonės“ ir 4 skyrių);</w:t>
      </w:r>
    </w:p>
    <w:p w14:paraId="79230AAF" w14:textId="77777777" w:rsidR="007D3446" w:rsidRPr="007D3446" w:rsidRDefault="007D3446" w:rsidP="008F3BF3">
      <w:pPr>
        <w:pStyle w:val="BT-EMEASMCA"/>
      </w:pPr>
      <w:r w:rsidRPr="007D3446">
        <w:t xml:space="preserve">kartu su </w:t>
      </w:r>
      <w:proofErr w:type="spellStart"/>
      <w:r w:rsidRPr="007D3446">
        <w:t>levodopa</w:t>
      </w:r>
      <w:proofErr w:type="spellEnd"/>
      <w:r w:rsidRPr="007D3446">
        <w:t>.</w:t>
      </w:r>
    </w:p>
    <w:p w14:paraId="505DD6C1" w14:textId="77777777" w:rsidR="007D3446" w:rsidRPr="007D3446" w:rsidRDefault="007D3446" w:rsidP="008F3BF3">
      <w:pPr>
        <w:pStyle w:val="BT-EMEASMCA"/>
      </w:pPr>
    </w:p>
    <w:p w14:paraId="3B049BA1" w14:textId="77777777" w:rsidR="007D3446" w:rsidRPr="007D3446" w:rsidRDefault="007D3446" w:rsidP="007D3446">
      <w:pPr>
        <w:keepNext/>
        <w:tabs>
          <w:tab w:val="num" w:pos="426"/>
          <w:tab w:val="left" w:pos="567"/>
        </w:tabs>
        <w:spacing w:line="260" w:lineRule="exact"/>
        <w:ind w:left="567" w:hanging="567"/>
        <w:jc w:val="both"/>
        <w:outlineLvl w:val="3"/>
        <w:rPr>
          <w:rFonts w:eastAsia="SimSun"/>
          <w:b/>
          <w:sz w:val="22"/>
          <w:szCs w:val="22"/>
          <w:lang w:val="lt-LT"/>
        </w:rPr>
      </w:pPr>
      <w:r w:rsidRPr="007D3446">
        <w:rPr>
          <w:rFonts w:eastAsia="SimSun"/>
          <w:b/>
          <w:sz w:val="22"/>
          <w:szCs w:val="22"/>
          <w:lang w:val="lt-LT"/>
        </w:rPr>
        <w:t xml:space="preserve">Įspėjimai ir atsargumo priemonės </w:t>
      </w:r>
    </w:p>
    <w:p w14:paraId="3AD35072" w14:textId="77777777" w:rsidR="007D3446" w:rsidRPr="007D3446" w:rsidRDefault="007D3446" w:rsidP="007D3446">
      <w:pPr>
        <w:numPr>
          <w:ilvl w:val="12"/>
          <w:numId w:val="0"/>
        </w:numPr>
        <w:tabs>
          <w:tab w:val="num" w:pos="426"/>
        </w:tabs>
        <w:ind w:left="567" w:right="-2" w:hanging="567"/>
        <w:rPr>
          <w:rFonts w:eastAsia="SimSun"/>
          <w:sz w:val="22"/>
          <w:szCs w:val="22"/>
          <w:lang w:val="lt-LT" w:eastAsia="zh-CN"/>
        </w:rPr>
      </w:pPr>
      <w:r w:rsidRPr="007D3446">
        <w:rPr>
          <w:rFonts w:eastAsia="SimSun"/>
          <w:sz w:val="22"/>
          <w:szCs w:val="22"/>
          <w:lang w:val="lt-LT" w:eastAsia="zh-CN"/>
        </w:rPr>
        <w:t xml:space="preserve">Pasitarkite su gydytoju arba vaistininku, prieš pradėdami vartoti </w:t>
      </w:r>
      <w:proofErr w:type="spellStart"/>
      <w:r w:rsidRPr="007D3446">
        <w:rPr>
          <w:rFonts w:eastAsia="SimSun"/>
          <w:sz w:val="22"/>
          <w:szCs w:val="22"/>
          <w:lang w:val="lt-LT" w:eastAsia="zh-CN"/>
        </w:rPr>
        <w:t>Solian</w:t>
      </w:r>
      <w:proofErr w:type="spellEnd"/>
      <w:r w:rsidRPr="007D3446">
        <w:rPr>
          <w:rFonts w:eastAsia="SimSun"/>
          <w:sz w:val="22"/>
          <w:szCs w:val="22"/>
          <w:lang w:val="lt-LT" w:eastAsia="zh-CN"/>
        </w:rPr>
        <w:t>.</w:t>
      </w:r>
    </w:p>
    <w:p w14:paraId="005D16D8" w14:textId="77777777" w:rsidR="00670F5B" w:rsidRPr="001677B5" w:rsidRDefault="00670F5B" w:rsidP="008F3BF3">
      <w:pPr>
        <w:pStyle w:val="BT-EMEASMCA"/>
      </w:pPr>
      <w:r w:rsidRPr="00C82CD3">
        <w:t xml:space="preserve">jeigu vartojant šį vaistą pasireiškė raumenų </w:t>
      </w:r>
      <w:proofErr w:type="spellStart"/>
      <w:r w:rsidRPr="00C82CD3">
        <w:t>rigidiškumas</w:t>
      </w:r>
      <w:proofErr w:type="spellEnd"/>
      <w:r w:rsidRPr="00C82CD3">
        <w:t xml:space="preserve"> ar raumenų irimas lydimas raumenų skausmo (</w:t>
      </w:r>
      <w:proofErr w:type="spellStart"/>
      <w:r w:rsidRPr="00C82CD3">
        <w:t>rabdomiolize</w:t>
      </w:r>
      <w:proofErr w:type="spellEnd"/>
      <w:r w:rsidRPr="00C82CD3">
        <w:t xml:space="preserve">) bei stebimas padidėjęs raumenų fermento </w:t>
      </w:r>
      <w:proofErr w:type="spellStart"/>
      <w:r w:rsidRPr="00C82CD3">
        <w:t>kreatinfosfokinazės</w:t>
      </w:r>
      <w:proofErr w:type="spellEnd"/>
      <w:r w:rsidRPr="00C82CD3">
        <w:t xml:space="preserve"> (KFK) aktyvumas kraujyje ir sąmonės sutrikimas lydimas neaiškios kilmės karščiavimo, tuojau pat nutraukite vaisto vartojimą ir nedelsdami kreipkitės į gydytoją, kadangi tai gali būti mirtina. </w:t>
      </w:r>
    </w:p>
    <w:p w14:paraId="48A96F71" w14:textId="77777777" w:rsidR="007D3446" w:rsidRPr="007D3446" w:rsidRDefault="007D3446" w:rsidP="007D3446">
      <w:pPr>
        <w:tabs>
          <w:tab w:val="num" w:pos="426"/>
        </w:tabs>
        <w:autoSpaceDE w:val="0"/>
        <w:autoSpaceDN w:val="0"/>
        <w:adjustRightInd w:val="0"/>
        <w:ind w:left="567" w:hanging="567"/>
        <w:rPr>
          <w:sz w:val="22"/>
          <w:szCs w:val="22"/>
          <w:lang w:val="lt-LT"/>
        </w:rPr>
      </w:pPr>
    </w:p>
    <w:p w14:paraId="27250D81" w14:textId="77777777" w:rsidR="007D3446" w:rsidRPr="007D3446" w:rsidRDefault="007D3446" w:rsidP="00FB2C51">
      <w:pPr>
        <w:pStyle w:val="BTEMEASMCA"/>
      </w:pPr>
      <w:r w:rsidRPr="007D3446">
        <w:t xml:space="preserve">Vaistą reikia vartoti atsargiai: </w:t>
      </w:r>
    </w:p>
    <w:p w14:paraId="5383E454" w14:textId="77777777" w:rsidR="007D3446" w:rsidRPr="007D3446" w:rsidRDefault="007D3446" w:rsidP="008F3BF3">
      <w:pPr>
        <w:pStyle w:val="BT-EMEASMCA"/>
      </w:pPr>
      <w:r w:rsidRPr="007D3446">
        <w:t>senyviems pacientams;</w:t>
      </w:r>
    </w:p>
    <w:p w14:paraId="05DB5BE3" w14:textId="77777777" w:rsidR="007D3446" w:rsidRPr="007D3446" w:rsidRDefault="007D3446" w:rsidP="008F3BF3">
      <w:pPr>
        <w:pStyle w:val="BT-EMEASMCA"/>
      </w:pPr>
      <w:r w:rsidRPr="007D3446">
        <w:t xml:space="preserve">pacientams, kurių inkstų veikla yra nepakankama (gydytojas gali paskirti mažesnę vaisto dozę); </w:t>
      </w:r>
    </w:p>
    <w:p w14:paraId="4B60C01F" w14:textId="77777777" w:rsidR="007D3446" w:rsidRPr="007D3446" w:rsidRDefault="007D3446" w:rsidP="008F3BF3">
      <w:pPr>
        <w:pStyle w:val="BT-EMEASMCA"/>
      </w:pPr>
      <w:r w:rsidRPr="007D3446">
        <w:t xml:space="preserve">pacientams, sergantiems epilepsija ar </w:t>
      </w:r>
      <w:proofErr w:type="spellStart"/>
      <w:r w:rsidRPr="007D3446">
        <w:t>Parkinsono</w:t>
      </w:r>
      <w:proofErr w:type="spellEnd"/>
      <w:r w:rsidRPr="007D3446">
        <w:t xml:space="preserve"> liga;</w:t>
      </w:r>
    </w:p>
    <w:p w14:paraId="59B748FD" w14:textId="3DEBF2E3" w:rsidR="007D3446" w:rsidRPr="007D3446" w:rsidRDefault="007D3446" w:rsidP="008F3BF3">
      <w:pPr>
        <w:pStyle w:val="BT-EMEASMCA"/>
      </w:pPr>
      <w:r w:rsidRPr="007D3446">
        <w:t>jei</w:t>
      </w:r>
      <w:r w:rsidR="00670F5B">
        <w:t>g</w:t>
      </w:r>
      <w:r w:rsidR="00DE5F6F">
        <w:t>u</w:t>
      </w:r>
      <w:r w:rsidRPr="007D3446">
        <w:t xml:space="preserve"> sergate širdies ritmo sutrikimais (gydytojas gali Jums užrašyti elektrokardiogramą);</w:t>
      </w:r>
    </w:p>
    <w:p w14:paraId="6778090B" w14:textId="77777777" w:rsidR="007D3446" w:rsidRPr="007D3446" w:rsidRDefault="007D3446" w:rsidP="008F3BF3">
      <w:pPr>
        <w:pStyle w:val="BT-EMEASMCA"/>
      </w:pPr>
      <w:r w:rsidRPr="007D3446">
        <w:t>pacientams, turintiems insulto rizikos veiksnių;</w:t>
      </w:r>
    </w:p>
    <w:p w14:paraId="02FFE3DC" w14:textId="77777777" w:rsidR="007D3446" w:rsidRPr="007D3446" w:rsidRDefault="007D3446" w:rsidP="008F3BF3">
      <w:pPr>
        <w:pStyle w:val="BT-EMEASMCA"/>
      </w:pPr>
      <w:r w:rsidRPr="007D3446">
        <w:t>pacientams, kuriems patvirtinta cukrinio diabeto diagnozė, ar turintiems cukrinio diabeto rizikos veiksnių;</w:t>
      </w:r>
    </w:p>
    <w:p w14:paraId="2DD521E0" w14:textId="77777777" w:rsidR="007D3446" w:rsidRPr="007D3446" w:rsidRDefault="007D3446" w:rsidP="008F3BF3">
      <w:pPr>
        <w:pStyle w:val="BT-EMEASMCA"/>
      </w:pPr>
      <w:r w:rsidRPr="007D3446">
        <w:t>pacientams, sergantiems su demencija susijusia psichoze;</w:t>
      </w:r>
    </w:p>
    <w:p w14:paraId="648155A2" w14:textId="77777777" w:rsidR="007D3446" w:rsidRPr="007D3446" w:rsidRDefault="007D3446" w:rsidP="008F3BF3">
      <w:pPr>
        <w:pStyle w:val="BT-EMEASMCA"/>
      </w:pPr>
      <w:r w:rsidRPr="007D3446">
        <w:t xml:space="preserve">jeigu Jums arba kažkam iš Jūsų šeimos buvo susidaręs kraujo krešulys, kadangi vaistai, tokie kaip šis, yra susiję su krešulių formavimusi; </w:t>
      </w:r>
    </w:p>
    <w:p w14:paraId="50BF0EBA" w14:textId="06D7467D" w:rsidR="007D3446" w:rsidRPr="007D3446" w:rsidRDefault="007D3446" w:rsidP="008F3BF3">
      <w:pPr>
        <w:pStyle w:val="BT-EMEASMCA"/>
      </w:pPr>
      <w:r>
        <w:t>j</w:t>
      </w:r>
      <w:r w:rsidRPr="007D3446">
        <w:t>eigu Jūs arba bet kuris Jūsų giminaitis sirgo krūties vėžiu.</w:t>
      </w:r>
    </w:p>
    <w:p w14:paraId="4CA4DE78" w14:textId="77777777" w:rsidR="007D3446" w:rsidRPr="007D3446" w:rsidRDefault="007D3446" w:rsidP="007D3446">
      <w:pPr>
        <w:pStyle w:val="PI-3EMEASMCA"/>
      </w:pPr>
    </w:p>
    <w:p w14:paraId="6BF786D2" w14:textId="166B686C" w:rsidR="007D3446" w:rsidRPr="007D3446" w:rsidRDefault="007D3446" w:rsidP="007D3446">
      <w:pPr>
        <w:pStyle w:val="PI-3EMEASMCA"/>
        <w:rPr>
          <w:b w:val="0"/>
        </w:rPr>
      </w:pPr>
      <w:proofErr w:type="spellStart"/>
      <w:r w:rsidRPr="007D3446">
        <w:rPr>
          <w:b w:val="0"/>
        </w:rPr>
        <w:t>Solian</w:t>
      </w:r>
      <w:proofErr w:type="spellEnd"/>
      <w:r w:rsidRPr="007D3446">
        <w:rPr>
          <w:b w:val="0"/>
        </w:rPr>
        <w:t xml:space="preserve"> gali didinti </w:t>
      </w:r>
      <w:proofErr w:type="spellStart"/>
      <w:r w:rsidRPr="007D3446">
        <w:rPr>
          <w:b w:val="0"/>
        </w:rPr>
        <w:t>posmegeninės</w:t>
      </w:r>
      <w:proofErr w:type="spellEnd"/>
      <w:r w:rsidRPr="007D3446">
        <w:rPr>
          <w:b w:val="0"/>
        </w:rPr>
        <w:t xml:space="preserve"> liaukos (</w:t>
      </w:r>
      <w:proofErr w:type="spellStart"/>
      <w:r w:rsidRPr="007D3446">
        <w:rPr>
          <w:b w:val="0"/>
        </w:rPr>
        <w:t>hipofizės</w:t>
      </w:r>
      <w:proofErr w:type="spellEnd"/>
      <w:r w:rsidRPr="007D3446">
        <w:rPr>
          <w:b w:val="0"/>
        </w:rPr>
        <w:t xml:space="preserve">) gaminamo hormono prolaktino kiekį. Gydymo </w:t>
      </w:r>
      <w:proofErr w:type="spellStart"/>
      <w:r w:rsidRPr="007D3446">
        <w:rPr>
          <w:b w:val="0"/>
        </w:rPr>
        <w:t>Solian</w:t>
      </w:r>
      <w:proofErr w:type="spellEnd"/>
      <w:r w:rsidRPr="007D3446">
        <w:rPr>
          <w:b w:val="0"/>
        </w:rPr>
        <w:t xml:space="preserve"> metu gali būti gerybinių </w:t>
      </w:r>
      <w:proofErr w:type="spellStart"/>
      <w:r w:rsidRPr="007D3446">
        <w:rPr>
          <w:b w:val="0"/>
        </w:rPr>
        <w:t>hipofizės</w:t>
      </w:r>
      <w:proofErr w:type="spellEnd"/>
      <w:r w:rsidRPr="007D3446">
        <w:rPr>
          <w:b w:val="0"/>
        </w:rPr>
        <w:t xml:space="preserve"> navikų, tokių kaip </w:t>
      </w:r>
      <w:proofErr w:type="spellStart"/>
      <w:r w:rsidRPr="007D3446">
        <w:rPr>
          <w:b w:val="0"/>
        </w:rPr>
        <w:t>prolaktinoma</w:t>
      </w:r>
      <w:proofErr w:type="spellEnd"/>
      <w:r w:rsidRPr="007D3446">
        <w:rPr>
          <w:b w:val="0"/>
        </w:rPr>
        <w:t xml:space="preserve">, atvejų (žr. 4 skyrių). Jeigu patvirtinama </w:t>
      </w:r>
      <w:proofErr w:type="spellStart"/>
      <w:r w:rsidRPr="007D3446">
        <w:rPr>
          <w:b w:val="0"/>
        </w:rPr>
        <w:t>hipofizės</w:t>
      </w:r>
      <w:proofErr w:type="spellEnd"/>
      <w:r w:rsidRPr="007D3446">
        <w:rPr>
          <w:b w:val="0"/>
        </w:rPr>
        <w:t xml:space="preserve"> naviko diagnozė, gydymą </w:t>
      </w:r>
      <w:proofErr w:type="spellStart"/>
      <w:r w:rsidRPr="007D3446">
        <w:rPr>
          <w:b w:val="0"/>
        </w:rPr>
        <w:t>Solian</w:t>
      </w:r>
      <w:proofErr w:type="spellEnd"/>
      <w:r w:rsidRPr="007D3446">
        <w:rPr>
          <w:b w:val="0"/>
        </w:rPr>
        <w:t xml:space="preserve"> reikia nutraukti (žr. 2 skyriaus poskyrį „</w:t>
      </w:r>
      <w:proofErr w:type="spellStart"/>
      <w:r w:rsidRPr="007D3446">
        <w:rPr>
          <w:b w:val="0"/>
        </w:rPr>
        <w:t>Solian</w:t>
      </w:r>
      <w:proofErr w:type="spellEnd"/>
      <w:r w:rsidRPr="007D3446">
        <w:rPr>
          <w:b w:val="0"/>
        </w:rPr>
        <w:t xml:space="preserve"> vartoti </w:t>
      </w:r>
      <w:r w:rsidR="00670F5B">
        <w:rPr>
          <w:b w:val="0"/>
        </w:rPr>
        <w:t>draudžiama</w:t>
      </w:r>
      <w:r w:rsidRPr="007D3446">
        <w:rPr>
          <w:b w:val="0"/>
        </w:rPr>
        <w:t>“).</w:t>
      </w:r>
    </w:p>
    <w:p w14:paraId="11FC0F57" w14:textId="77777777" w:rsidR="007D3446" w:rsidRPr="007D3446" w:rsidRDefault="007D3446" w:rsidP="007D3446">
      <w:pPr>
        <w:pStyle w:val="PI-3EMEASMCA"/>
        <w:rPr>
          <w:b w:val="0"/>
        </w:rPr>
      </w:pPr>
    </w:p>
    <w:p w14:paraId="0DE5498F" w14:textId="77777777" w:rsidR="007D3446" w:rsidRPr="007D3446" w:rsidRDefault="007D3446" w:rsidP="007D3446">
      <w:pPr>
        <w:pStyle w:val="PI-3EMEASMCA"/>
      </w:pPr>
      <w:r w:rsidRPr="007D3446">
        <w:rPr>
          <w:b w:val="0"/>
        </w:rPr>
        <w:t xml:space="preserve">Staiga nutraukus </w:t>
      </w:r>
      <w:proofErr w:type="spellStart"/>
      <w:r w:rsidRPr="007D3446">
        <w:rPr>
          <w:b w:val="0"/>
        </w:rPr>
        <w:t>Solian</w:t>
      </w:r>
      <w:proofErr w:type="spellEnd"/>
      <w:r w:rsidRPr="007D3446">
        <w:rPr>
          <w:b w:val="0"/>
        </w:rPr>
        <w:t xml:space="preserve"> vartojimą, gali atsirasti nutraukimo simptomų (negalėjimas ilgiau sėdėti, tonuso sutrikimas, judesių sutrikimas), be to, gali atsinaujinti psichikos ligos simptomai. Todėl vaisto vartojimą patariama nutraukti laipsniškai.</w:t>
      </w:r>
    </w:p>
    <w:p w14:paraId="3043BB55" w14:textId="77777777" w:rsidR="007D3446" w:rsidRPr="007D3446" w:rsidRDefault="007D3446" w:rsidP="007D3446">
      <w:pPr>
        <w:pStyle w:val="PI-3EMEASMCA"/>
      </w:pPr>
    </w:p>
    <w:p w14:paraId="31767130" w14:textId="77777777" w:rsidR="007D3446" w:rsidRPr="007D3446" w:rsidRDefault="007D3446" w:rsidP="007D3446">
      <w:pPr>
        <w:autoSpaceDE w:val="0"/>
        <w:autoSpaceDN w:val="0"/>
        <w:adjustRightInd w:val="0"/>
        <w:rPr>
          <w:color w:val="000000"/>
          <w:sz w:val="22"/>
          <w:szCs w:val="22"/>
          <w:lang w:val="lt-LT"/>
        </w:rPr>
      </w:pPr>
      <w:r w:rsidRPr="007D3446">
        <w:rPr>
          <w:color w:val="000000"/>
          <w:sz w:val="22"/>
          <w:szCs w:val="22"/>
          <w:lang w:val="lt-LT"/>
        </w:rPr>
        <w:t xml:space="preserve">Nepaaiškinamos infekcijos ar karščiavimas, atsiradę vartojant vaistų nuo psichozių, įskaitant ir </w:t>
      </w:r>
      <w:proofErr w:type="spellStart"/>
      <w:r w:rsidRPr="007D3446">
        <w:rPr>
          <w:color w:val="000000"/>
          <w:sz w:val="22"/>
          <w:szCs w:val="22"/>
          <w:lang w:val="lt-LT"/>
        </w:rPr>
        <w:t>Solian</w:t>
      </w:r>
      <w:proofErr w:type="spellEnd"/>
      <w:r w:rsidRPr="007D3446">
        <w:rPr>
          <w:color w:val="000000"/>
          <w:sz w:val="22"/>
          <w:szCs w:val="22"/>
          <w:lang w:val="lt-LT"/>
        </w:rPr>
        <w:t xml:space="preserve">, gali būti kraujo </w:t>
      </w:r>
      <w:proofErr w:type="spellStart"/>
      <w:r w:rsidRPr="007D3446">
        <w:rPr>
          <w:color w:val="000000"/>
          <w:sz w:val="22"/>
          <w:szCs w:val="22"/>
          <w:lang w:val="lt-LT"/>
        </w:rPr>
        <w:t>diskrazijos</w:t>
      </w:r>
      <w:proofErr w:type="spellEnd"/>
      <w:r w:rsidRPr="007D3446">
        <w:rPr>
          <w:color w:val="000000"/>
          <w:sz w:val="22"/>
          <w:szCs w:val="22"/>
          <w:lang w:val="lt-LT"/>
        </w:rPr>
        <w:t xml:space="preserve"> (kraujo ląstelių sutrikimo) požymis. Tokiu atveju reikia skubiai ištirti kraują.</w:t>
      </w:r>
    </w:p>
    <w:p w14:paraId="27E118F4" w14:textId="22D46CB4" w:rsidR="007D3446" w:rsidRDefault="007D3446" w:rsidP="007D3446">
      <w:pPr>
        <w:pStyle w:val="PI-3EMEASMCA"/>
      </w:pPr>
    </w:p>
    <w:p w14:paraId="1EA4074D" w14:textId="77777777" w:rsidR="00495CC2" w:rsidRDefault="00495CC2" w:rsidP="00495CC2">
      <w:pPr>
        <w:pStyle w:val="PI-3EMEASMCA"/>
        <w:rPr>
          <w:b w:val="0"/>
        </w:rPr>
      </w:pPr>
      <w:r>
        <w:rPr>
          <w:b w:val="0"/>
        </w:rPr>
        <w:t xml:space="preserve">Pranešta apie sunkius kepenų sutrikimus vartojant </w:t>
      </w:r>
      <w:proofErr w:type="spellStart"/>
      <w:r>
        <w:rPr>
          <w:b w:val="0"/>
        </w:rPr>
        <w:t>Solian</w:t>
      </w:r>
      <w:proofErr w:type="spellEnd"/>
      <w:r>
        <w:rPr>
          <w:b w:val="0"/>
        </w:rPr>
        <w:t>. Nedelsdami kreipkitės į gydytoją, jei pasireikš nuovargis, apetito netekimas, pykinimas, vėmimas, pilvo skausmas arba akių ar odos pageltimas.</w:t>
      </w:r>
    </w:p>
    <w:p w14:paraId="4A5AF634" w14:textId="77777777" w:rsidR="00495CC2" w:rsidRPr="007D3446" w:rsidRDefault="00495CC2" w:rsidP="007D3446">
      <w:pPr>
        <w:pStyle w:val="PI-3EMEASMCA"/>
      </w:pPr>
    </w:p>
    <w:p w14:paraId="01870C4E" w14:textId="77777777" w:rsidR="007D3446" w:rsidRPr="007D3446" w:rsidRDefault="007D3446" w:rsidP="007D3446">
      <w:pPr>
        <w:pStyle w:val="PI-3EMEASMCA"/>
      </w:pPr>
      <w:r w:rsidRPr="007D3446">
        <w:t>Vartojimas vaikams ir paaugliams</w:t>
      </w:r>
    </w:p>
    <w:p w14:paraId="34EFC0A3" w14:textId="114D52FC" w:rsidR="007D3446" w:rsidRPr="007D3446" w:rsidRDefault="007D3446" w:rsidP="007D3446">
      <w:pPr>
        <w:rPr>
          <w:color w:val="000000"/>
          <w:sz w:val="22"/>
          <w:szCs w:val="22"/>
          <w:lang w:val="lt-LT"/>
        </w:rPr>
      </w:pPr>
      <w:r w:rsidRPr="007D3446">
        <w:rPr>
          <w:color w:val="000000"/>
          <w:sz w:val="22"/>
          <w:szCs w:val="22"/>
          <w:lang w:val="lt-LT"/>
        </w:rPr>
        <w:t>Vaisto saugumas ir veiksmingumas 14</w:t>
      </w:r>
      <w:r w:rsidR="00A1686E">
        <w:rPr>
          <w:color w:val="000000"/>
          <w:sz w:val="22"/>
          <w:szCs w:val="22"/>
          <w:lang w:val="lt-LT"/>
        </w:rPr>
        <w:t xml:space="preserve"> </w:t>
      </w:r>
      <w:r w:rsidRPr="007D3446">
        <w:rPr>
          <w:color w:val="000000"/>
          <w:sz w:val="22"/>
          <w:szCs w:val="22"/>
          <w:lang w:val="lt-LT"/>
        </w:rPr>
        <w:t>–</w:t>
      </w:r>
      <w:r w:rsidR="00A1686E">
        <w:rPr>
          <w:color w:val="000000"/>
          <w:sz w:val="22"/>
          <w:szCs w:val="22"/>
          <w:lang w:val="lt-LT"/>
        </w:rPr>
        <w:t xml:space="preserve"> </w:t>
      </w:r>
      <w:r w:rsidRPr="007D3446">
        <w:rPr>
          <w:color w:val="000000"/>
          <w:sz w:val="22"/>
          <w:szCs w:val="22"/>
          <w:lang w:val="lt-LT"/>
        </w:rPr>
        <w:t xml:space="preserve">18 metų paaugliams nenustatytas. Duomenys apie </w:t>
      </w:r>
      <w:proofErr w:type="spellStart"/>
      <w:r w:rsidRPr="007D3446">
        <w:rPr>
          <w:color w:val="000000"/>
          <w:sz w:val="22"/>
          <w:szCs w:val="22"/>
          <w:lang w:val="lt-LT"/>
        </w:rPr>
        <w:t>amisulprido</w:t>
      </w:r>
      <w:proofErr w:type="spellEnd"/>
      <w:r w:rsidRPr="007D3446">
        <w:rPr>
          <w:color w:val="000000"/>
          <w:sz w:val="22"/>
          <w:szCs w:val="22"/>
          <w:lang w:val="lt-LT"/>
        </w:rPr>
        <w:t xml:space="preserve"> vartojimą paaugliams, sergantiems šizofrenija, yra riboti. Todėl 14</w:t>
      </w:r>
      <w:r w:rsidR="00A1686E">
        <w:rPr>
          <w:color w:val="000000"/>
          <w:sz w:val="22"/>
          <w:szCs w:val="22"/>
          <w:lang w:val="lt-LT"/>
        </w:rPr>
        <w:t xml:space="preserve"> – </w:t>
      </w:r>
      <w:r w:rsidRPr="007D3446">
        <w:rPr>
          <w:color w:val="000000"/>
          <w:sz w:val="22"/>
          <w:szCs w:val="22"/>
          <w:lang w:val="lt-LT"/>
        </w:rPr>
        <w:t xml:space="preserve">18 metų paaugliams </w:t>
      </w:r>
      <w:proofErr w:type="spellStart"/>
      <w:r w:rsidRPr="00A1686E">
        <w:rPr>
          <w:color w:val="000000"/>
          <w:sz w:val="22"/>
          <w:szCs w:val="22"/>
          <w:lang w:val="lt-LT"/>
        </w:rPr>
        <w:t>amisulprido</w:t>
      </w:r>
      <w:proofErr w:type="spellEnd"/>
      <w:r w:rsidRPr="00A1686E">
        <w:rPr>
          <w:color w:val="000000"/>
          <w:sz w:val="22"/>
          <w:szCs w:val="22"/>
          <w:lang w:val="lt-LT"/>
        </w:rPr>
        <w:t xml:space="preserve"> vartoti nerekomenduojama. Jaunesniems kaip 14 metų vaikams </w:t>
      </w:r>
      <w:proofErr w:type="spellStart"/>
      <w:r w:rsidRPr="00A1686E">
        <w:rPr>
          <w:color w:val="000000"/>
          <w:sz w:val="22"/>
          <w:szCs w:val="22"/>
          <w:lang w:val="lt-LT"/>
        </w:rPr>
        <w:t>amisulprido</w:t>
      </w:r>
      <w:proofErr w:type="spellEnd"/>
      <w:r w:rsidRPr="00A1686E">
        <w:rPr>
          <w:color w:val="000000"/>
          <w:sz w:val="22"/>
          <w:szCs w:val="22"/>
          <w:lang w:val="lt-LT"/>
        </w:rPr>
        <w:t xml:space="preserve"> vartoti </w:t>
      </w:r>
      <w:r w:rsidR="00670F5B">
        <w:rPr>
          <w:color w:val="000000"/>
          <w:sz w:val="22"/>
          <w:szCs w:val="22"/>
          <w:lang w:val="lt-LT"/>
        </w:rPr>
        <w:t>draudžiama</w:t>
      </w:r>
      <w:r w:rsidRPr="00A1686E">
        <w:rPr>
          <w:color w:val="000000"/>
          <w:sz w:val="22"/>
          <w:szCs w:val="22"/>
          <w:lang w:val="lt-LT"/>
        </w:rPr>
        <w:t xml:space="preserve">, kadangi tokių pacientų gydymo saugumas neištirtas (žr. </w:t>
      </w:r>
      <w:r w:rsidRPr="00A1686E">
        <w:rPr>
          <w:sz w:val="22"/>
          <w:szCs w:val="22"/>
          <w:lang w:val="lt-LT"/>
        </w:rPr>
        <w:t>2 skyriaus poskyrį „</w:t>
      </w:r>
      <w:proofErr w:type="spellStart"/>
      <w:r w:rsidRPr="00A1686E">
        <w:rPr>
          <w:sz w:val="22"/>
          <w:szCs w:val="22"/>
          <w:lang w:val="lt-LT"/>
        </w:rPr>
        <w:t>Solian</w:t>
      </w:r>
      <w:proofErr w:type="spellEnd"/>
      <w:r w:rsidRPr="00A1686E">
        <w:rPr>
          <w:sz w:val="22"/>
          <w:szCs w:val="22"/>
          <w:lang w:val="lt-LT"/>
        </w:rPr>
        <w:t xml:space="preserve"> vartoti </w:t>
      </w:r>
      <w:r w:rsidR="00670F5B">
        <w:rPr>
          <w:sz w:val="22"/>
          <w:szCs w:val="22"/>
          <w:lang w:val="lt-LT"/>
        </w:rPr>
        <w:t>draudžiama</w:t>
      </w:r>
      <w:r w:rsidRPr="00A1686E">
        <w:rPr>
          <w:sz w:val="22"/>
          <w:szCs w:val="22"/>
          <w:lang w:val="lt-LT"/>
        </w:rPr>
        <w:t>“</w:t>
      </w:r>
      <w:r w:rsidRPr="00A1686E">
        <w:rPr>
          <w:color w:val="000000"/>
          <w:sz w:val="22"/>
          <w:szCs w:val="22"/>
          <w:lang w:val="lt-LT"/>
        </w:rPr>
        <w:t>).</w:t>
      </w:r>
    </w:p>
    <w:p w14:paraId="6CBDFECF" w14:textId="77777777" w:rsidR="007D3446" w:rsidRPr="007D3446" w:rsidRDefault="007D3446" w:rsidP="007D3446">
      <w:pPr>
        <w:pStyle w:val="PI-3EMEASMCA"/>
      </w:pPr>
    </w:p>
    <w:p w14:paraId="4FE54F7C" w14:textId="77777777" w:rsidR="007D3446" w:rsidRPr="007D3446" w:rsidRDefault="007D3446" w:rsidP="007D3446">
      <w:pPr>
        <w:pStyle w:val="PI-3EMEASMCA"/>
      </w:pPr>
      <w:r w:rsidRPr="007D3446">
        <w:t xml:space="preserve">Kiti vaistai ir </w:t>
      </w:r>
      <w:proofErr w:type="spellStart"/>
      <w:r w:rsidRPr="007D3446">
        <w:t>Solian</w:t>
      </w:r>
      <w:proofErr w:type="spellEnd"/>
    </w:p>
    <w:p w14:paraId="2B272915" w14:textId="77777777" w:rsidR="007D3446" w:rsidRPr="007D3446" w:rsidRDefault="007D3446" w:rsidP="00FB2C51">
      <w:pPr>
        <w:pStyle w:val="BTEMEASMCA"/>
      </w:pPr>
      <w:r w:rsidRPr="007D3446">
        <w:t>Jeigu vartojate ar neseniai vartojote kitų vaistų arba dėl to nesate tikri, apie tai pasakykite gydytojui arba vaistininkui.</w:t>
      </w:r>
    </w:p>
    <w:p w14:paraId="185FC6B9" w14:textId="77777777" w:rsidR="007D3446" w:rsidRPr="007D3446" w:rsidRDefault="007D3446" w:rsidP="00FB2C51">
      <w:pPr>
        <w:pStyle w:val="BTEMEASMCA"/>
      </w:pPr>
    </w:p>
    <w:p w14:paraId="2D57749C" w14:textId="77777777" w:rsidR="007D3446" w:rsidRPr="007D3446" w:rsidRDefault="007D3446" w:rsidP="007D3446">
      <w:pPr>
        <w:autoSpaceDE w:val="0"/>
        <w:autoSpaceDN w:val="0"/>
        <w:adjustRightInd w:val="0"/>
        <w:rPr>
          <w:sz w:val="22"/>
          <w:szCs w:val="22"/>
          <w:lang w:val="lt-LT"/>
        </w:rPr>
      </w:pPr>
      <w:proofErr w:type="spellStart"/>
      <w:r w:rsidRPr="007D3446">
        <w:rPr>
          <w:sz w:val="22"/>
          <w:szCs w:val="22"/>
          <w:lang w:val="lt-LT"/>
        </w:rPr>
        <w:t>Solian</w:t>
      </w:r>
      <w:proofErr w:type="spellEnd"/>
      <w:r w:rsidRPr="007D3446">
        <w:rPr>
          <w:sz w:val="22"/>
          <w:szCs w:val="22"/>
          <w:lang w:val="lt-LT"/>
        </w:rPr>
        <w:t xml:space="preserve"> negalima vartoti su </w:t>
      </w:r>
      <w:proofErr w:type="spellStart"/>
      <w:r w:rsidRPr="007D3446">
        <w:rPr>
          <w:sz w:val="22"/>
          <w:szCs w:val="22"/>
          <w:lang w:val="lt-LT"/>
        </w:rPr>
        <w:t>levodopa</w:t>
      </w:r>
      <w:proofErr w:type="spellEnd"/>
      <w:r w:rsidRPr="007D3446">
        <w:rPr>
          <w:sz w:val="22"/>
          <w:szCs w:val="22"/>
          <w:lang w:val="lt-LT"/>
        </w:rPr>
        <w:t xml:space="preserve"> (vaistas </w:t>
      </w:r>
      <w:proofErr w:type="spellStart"/>
      <w:r w:rsidRPr="007D3446">
        <w:rPr>
          <w:sz w:val="22"/>
          <w:szCs w:val="22"/>
          <w:lang w:val="lt-LT"/>
        </w:rPr>
        <w:t>Parkinsono</w:t>
      </w:r>
      <w:proofErr w:type="spellEnd"/>
      <w:r w:rsidRPr="007D3446">
        <w:rPr>
          <w:sz w:val="22"/>
          <w:szCs w:val="22"/>
          <w:lang w:val="lt-LT"/>
        </w:rPr>
        <w:t xml:space="preserve"> ligai gydyti). </w:t>
      </w:r>
      <w:proofErr w:type="spellStart"/>
      <w:r w:rsidRPr="007D3446">
        <w:rPr>
          <w:sz w:val="22"/>
          <w:szCs w:val="22"/>
          <w:lang w:val="lt-LT"/>
        </w:rPr>
        <w:t>Solian</w:t>
      </w:r>
      <w:proofErr w:type="spellEnd"/>
      <w:r w:rsidRPr="007D3446">
        <w:rPr>
          <w:sz w:val="22"/>
          <w:szCs w:val="22"/>
          <w:lang w:val="lt-LT"/>
        </w:rPr>
        <w:t xml:space="preserve"> poveikis gali būti priešiškas vadinamųjų </w:t>
      </w:r>
      <w:proofErr w:type="spellStart"/>
      <w:r w:rsidRPr="007D3446">
        <w:rPr>
          <w:sz w:val="22"/>
          <w:szCs w:val="22"/>
          <w:lang w:val="lt-LT"/>
        </w:rPr>
        <w:t>dopamino</w:t>
      </w:r>
      <w:proofErr w:type="spellEnd"/>
      <w:r w:rsidRPr="007D3446">
        <w:rPr>
          <w:sz w:val="22"/>
          <w:szCs w:val="22"/>
          <w:lang w:val="lt-LT"/>
        </w:rPr>
        <w:t xml:space="preserve"> </w:t>
      </w:r>
      <w:proofErr w:type="spellStart"/>
      <w:r w:rsidRPr="007D3446">
        <w:rPr>
          <w:sz w:val="22"/>
          <w:szCs w:val="22"/>
          <w:lang w:val="lt-LT"/>
        </w:rPr>
        <w:t>agonistų</w:t>
      </w:r>
      <w:proofErr w:type="spellEnd"/>
      <w:r w:rsidRPr="007D3446">
        <w:rPr>
          <w:sz w:val="22"/>
          <w:szCs w:val="22"/>
          <w:lang w:val="lt-LT"/>
        </w:rPr>
        <w:t xml:space="preserve"> (pvz., </w:t>
      </w:r>
      <w:proofErr w:type="spellStart"/>
      <w:r w:rsidRPr="007D3446">
        <w:rPr>
          <w:sz w:val="22"/>
          <w:szCs w:val="22"/>
          <w:lang w:val="lt-LT"/>
        </w:rPr>
        <w:t>bromokriptino</w:t>
      </w:r>
      <w:proofErr w:type="spellEnd"/>
      <w:r w:rsidRPr="007D3446">
        <w:rPr>
          <w:sz w:val="22"/>
          <w:szCs w:val="22"/>
          <w:lang w:val="lt-LT"/>
        </w:rPr>
        <w:t xml:space="preserve"> ar </w:t>
      </w:r>
      <w:proofErr w:type="spellStart"/>
      <w:r w:rsidRPr="007D3446">
        <w:rPr>
          <w:sz w:val="22"/>
          <w:szCs w:val="22"/>
          <w:lang w:val="lt-LT"/>
        </w:rPr>
        <w:t>ropinirolio</w:t>
      </w:r>
      <w:proofErr w:type="spellEnd"/>
      <w:r w:rsidRPr="007D3446">
        <w:rPr>
          <w:sz w:val="22"/>
          <w:szCs w:val="22"/>
          <w:lang w:val="lt-LT"/>
        </w:rPr>
        <w:t xml:space="preserve">), kurių vartojama nuo </w:t>
      </w:r>
      <w:proofErr w:type="spellStart"/>
      <w:r w:rsidRPr="007D3446">
        <w:rPr>
          <w:sz w:val="22"/>
          <w:szCs w:val="22"/>
          <w:lang w:val="lt-LT"/>
        </w:rPr>
        <w:t>Parkinsono</w:t>
      </w:r>
      <w:proofErr w:type="spellEnd"/>
      <w:r w:rsidRPr="007D3446">
        <w:rPr>
          <w:sz w:val="22"/>
          <w:szCs w:val="22"/>
          <w:lang w:val="lt-LT"/>
        </w:rPr>
        <w:t xml:space="preserve"> ligos ir kitokių sutrikimų, poveikiui.</w:t>
      </w:r>
    </w:p>
    <w:p w14:paraId="0F215081" w14:textId="77777777" w:rsidR="007D3446" w:rsidRPr="007D3446" w:rsidRDefault="007D3446" w:rsidP="00FB2C51">
      <w:pPr>
        <w:pStyle w:val="BTEMEASMCA"/>
      </w:pPr>
    </w:p>
    <w:p w14:paraId="0C1A1173" w14:textId="77777777" w:rsidR="007D3446" w:rsidRPr="007D3446" w:rsidRDefault="007D3446" w:rsidP="007D3446">
      <w:pPr>
        <w:autoSpaceDE w:val="0"/>
        <w:autoSpaceDN w:val="0"/>
        <w:adjustRightInd w:val="0"/>
        <w:rPr>
          <w:sz w:val="22"/>
          <w:szCs w:val="22"/>
          <w:lang w:val="lt-LT"/>
        </w:rPr>
      </w:pPr>
      <w:r w:rsidRPr="007D3446">
        <w:rPr>
          <w:sz w:val="22"/>
          <w:szCs w:val="22"/>
          <w:lang w:val="lt-LT"/>
        </w:rPr>
        <w:t xml:space="preserve">Vaistai, kuriuos vartojant kartu su </w:t>
      </w:r>
      <w:proofErr w:type="spellStart"/>
      <w:r w:rsidRPr="007D3446">
        <w:rPr>
          <w:sz w:val="22"/>
          <w:szCs w:val="22"/>
          <w:lang w:val="lt-LT"/>
        </w:rPr>
        <w:t>Solian</w:t>
      </w:r>
      <w:proofErr w:type="spellEnd"/>
      <w:r w:rsidRPr="007D3446">
        <w:rPr>
          <w:sz w:val="22"/>
          <w:szCs w:val="22"/>
          <w:lang w:val="lt-LT"/>
        </w:rPr>
        <w:t xml:space="preserve"> gali pasireikšti sąveika: </w:t>
      </w:r>
    </w:p>
    <w:p w14:paraId="5F1C1F2C" w14:textId="77777777" w:rsidR="007D3446" w:rsidRPr="007D3446" w:rsidRDefault="007D3446" w:rsidP="007D3446">
      <w:pPr>
        <w:numPr>
          <w:ilvl w:val="0"/>
          <w:numId w:val="2"/>
        </w:numPr>
        <w:autoSpaceDE w:val="0"/>
        <w:autoSpaceDN w:val="0"/>
        <w:adjustRightInd w:val="0"/>
        <w:rPr>
          <w:sz w:val="22"/>
          <w:szCs w:val="22"/>
          <w:lang w:val="lt-LT"/>
        </w:rPr>
      </w:pPr>
      <w:r w:rsidRPr="007D3446">
        <w:rPr>
          <w:sz w:val="22"/>
          <w:szCs w:val="22"/>
          <w:lang w:val="lt-LT"/>
        </w:rPr>
        <w:t xml:space="preserve">centrinę nervų sistemą slopinantys vaistai, įskaitant narkotinius ir anestezijai vartojamus vaistus, analgetikus (vaistus nuo skausmo), </w:t>
      </w:r>
      <w:proofErr w:type="spellStart"/>
      <w:r w:rsidRPr="007D3446">
        <w:rPr>
          <w:sz w:val="22"/>
          <w:szCs w:val="22"/>
          <w:lang w:val="lt-LT"/>
        </w:rPr>
        <w:t>antihistamininius</w:t>
      </w:r>
      <w:proofErr w:type="spellEnd"/>
      <w:r w:rsidRPr="007D3446">
        <w:rPr>
          <w:sz w:val="22"/>
          <w:szCs w:val="22"/>
          <w:lang w:val="lt-LT"/>
        </w:rPr>
        <w:t xml:space="preserve"> vaistus, barbitūratus ir benzodiazepinus (migdomieji vaistai) ir kitus </w:t>
      </w:r>
      <w:proofErr w:type="spellStart"/>
      <w:r w:rsidRPr="007D3446">
        <w:rPr>
          <w:sz w:val="22"/>
          <w:szCs w:val="22"/>
          <w:lang w:val="lt-LT"/>
        </w:rPr>
        <w:t>anksiolitikus</w:t>
      </w:r>
      <w:proofErr w:type="spellEnd"/>
      <w:r w:rsidRPr="007D3446">
        <w:rPr>
          <w:sz w:val="22"/>
          <w:szCs w:val="22"/>
          <w:lang w:val="lt-LT"/>
        </w:rPr>
        <w:t xml:space="preserve"> (nerimą mažinantys vaistai), </w:t>
      </w:r>
      <w:proofErr w:type="spellStart"/>
      <w:r w:rsidRPr="007D3446">
        <w:rPr>
          <w:sz w:val="22"/>
          <w:szCs w:val="22"/>
          <w:lang w:val="lt-LT"/>
        </w:rPr>
        <w:t>klonidiną</w:t>
      </w:r>
      <w:proofErr w:type="spellEnd"/>
      <w:r w:rsidRPr="007D3446">
        <w:rPr>
          <w:sz w:val="22"/>
          <w:szCs w:val="22"/>
          <w:lang w:val="lt-LT"/>
        </w:rPr>
        <w:t xml:space="preserve"> bei jo junginius; </w:t>
      </w:r>
    </w:p>
    <w:p w14:paraId="54E4D63E" w14:textId="77777777" w:rsidR="007D3446" w:rsidRPr="007D3446" w:rsidRDefault="007D3446" w:rsidP="007D3446">
      <w:pPr>
        <w:numPr>
          <w:ilvl w:val="0"/>
          <w:numId w:val="2"/>
        </w:numPr>
        <w:autoSpaceDE w:val="0"/>
        <w:autoSpaceDN w:val="0"/>
        <w:adjustRightInd w:val="0"/>
        <w:rPr>
          <w:sz w:val="22"/>
          <w:szCs w:val="22"/>
          <w:lang w:val="lt-LT"/>
        </w:rPr>
      </w:pPr>
      <w:proofErr w:type="spellStart"/>
      <w:r w:rsidRPr="007D3446">
        <w:rPr>
          <w:sz w:val="22"/>
          <w:szCs w:val="22"/>
          <w:lang w:val="lt-LT"/>
        </w:rPr>
        <w:t>antihipertenziniai</w:t>
      </w:r>
      <w:proofErr w:type="spellEnd"/>
      <w:r w:rsidRPr="007D3446">
        <w:rPr>
          <w:sz w:val="22"/>
          <w:szCs w:val="22"/>
          <w:lang w:val="lt-LT"/>
        </w:rPr>
        <w:t xml:space="preserve"> ir kiti kraujospūdį mažinantys vaistai;</w:t>
      </w:r>
    </w:p>
    <w:p w14:paraId="69FBDAA5" w14:textId="77777777" w:rsidR="007D3446" w:rsidRPr="007D3446" w:rsidRDefault="007D3446" w:rsidP="007D3446">
      <w:pPr>
        <w:numPr>
          <w:ilvl w:val="0"/>
          <w:numId w:val="2"/>
        </w:numPr>
        <w:autoSpaceDE w:val="0"/>
        <w:autoSpaceDN w:val="0"/>
        <w:adjustRightInd w:val="0"/>
        <w:rPr>
          <w:sz w:val="22"/>
          <w:szCs w:val="22"/>
          <w:lang w:val="lt-LT"/>
        </w:rPr>
      </w:pPr>
      <w:proofErr w:type="spellStart"/>
      <w:r w:rsidRPr="007D3446">
        <w:rPr>
          <w:sz w:val="22"/>
          <w:szCs w:val="22"/>
          <w:lang w:val="lt-LT"/>
        </w:rPr>
        <w:t>klozapinas</w:t>
      </w:r>
      <w:proofErr w:type="spellEnd"/>
      <w:r w:rsidRPr="007D3446">
        <w:rPr>
          <w:sz w:val="22"/>
          <w:szCs w:val="22"/>
          <w:lang w:val="lt-LT"/>
        </w:rPr>
        <w:t xml:space="preserve"> (vaistas nuo psichozės);</w:t>
      </w:r>
    </w:p>
    <w:p w14:paraId="7DFFC8C6" w14:textId="77777777" w:rsidR="007D3446" w:rsidRPr="007D3446" w:rsidRDefault="007D3446" w:rsidP="007D3446">
      <w:pPr>
        <w:numPr>
          <w:ilvl w:val="0"/>
          <w:numId w:val="2"/>
        </w:numPr>
        <w:autoSpaceDE w:val="0"/>
        <w:autoSpaceDN w:val="0"/>
        <w:adjustRightInd w:val="0"/>
        <w:rPr>
          <w:sz w:val="22"/>
          <w:szCs w:val="22"/>
          <w:lang w:val="lt-LT"/>
        </w:rPr>
      </w:pPr>
      <w:r w:rsidRPr="007D3446">
        <w:rPr>
          <w:sz w:val="22"/>
          <w:szCs w:val="22"/>
          <w:lang w:val="lt-LT"/>
        </w:rPr>
        <w:t xml:space="preserve">vaistai, kurie vartojami kartu su </w:t>
      </w:r>
      <w:proofErr w:type="spellStart"/>
      <w:r w:rsidRPr="007D3446">
        <w:rPr>
          <w:sz w:val="22"/>
          <w:szCs w:val="22"/>
          <w:lang w:val="lt-LT"/>
        </w:rPr>
        <w:t>Solian</w:t>
      </w:r>
      <w:proofErr w:type="spellEnd"/>
      <w:r w:rsidRPr="007D3446">
        <w:rPr>
          <w:sz w:val="22"/>
          <w:szCs w:val="22"/>
          <w:lang w:val="lt-LT"/>
        </w:rPr>
        <w:t xml:space="preserve">, gali sukelti sunkų širdies ritmo sutrikimą: IA klasės </w:t>
      </w:r>
      <w:proofErr w:type="spellStart"/>
      <w:r w:rsidRPr="007D3446">
        <w:rPr>
          <w:sz w:val="22"/>
          <w:szCs w:val="22"/>
          <w:lang w:val="lt-LT"/>
        </w:rPr>
        <w:t>antiaritminiai</w:t>
      </w:r>
      <w:proofErr w:type="spellEnd"/>
      <w:r w:rsidRPr="007D3446">
        <w:rPr>
          <w:sz w:val="22"/>
          <w:szCs w:val="22"/>
          <w:lang w:val="lt-LT"/>
        </w:rPr>
        <w:t xml:space="preserve"> vaistai (pvz., </w:t>
      </w:r>
      <w:proofErr w:type="spellStart"/>
      <w:r w:rsidRPr="007D3446">
        <w:rPr>
          <w:sz w:val="22"/>
          <w:szCs w:val="22"/>
          <w:lang w:val="lt-LT"/>
        </w:rPr>
        <w:t>chinidinas</w:t>
      </w:r>
      <w:proofErr w:type="spellEnd"/>
      <w:r w:rsidRPr="007D3446">
        <w:rPr>
          <w:sz w:val="22"/>
          <w:szCs w:val="22"/>
          <w:lang w:val="lt-LT"/>
        </w:rPr>
        <w:t xml:space="preserve">, </w:t>
      </w:r>
      <w:proofErr w:type="spellStart"/>
      <w:r w:rsidRPr="007D3446">
        <w:rPr>
          <w:sz w:val="22"/>
          <w:szCs w:val="22"/>
          <w:lang w:val="lt-LT"/>
        </w:rPr>
        <w:t>dizopiramidas</w:t>
      </w:r>
      <w:proofErr w:type="spellEnd"/>
      <w:r w:rsidRPr="007D3446">
        <w:rPr>
          <w:sz w:val="22"/>
          <w:szCs w:val="22"/>
          <w:lang w:val="lt-LT"/>
        </w:rPr>
        <w:t xml:space="preserve">) ir III klasės </w:t>
      </w:r>
      <w:proofErr w:type="spellStart"/>
      <w:r w:rsidRPr="007D3446">
        <w:rPr>
          <w:sz w:val="22"/>
          <w:szCs w:val="22"/>
          <w:lang w:val="lt-LT"/>
        </w:rPr>
        <w:t>antiaritminiai</w:t>
      </w:r>
      <w:proofErr w:type="spellEnd"/>
      <w:r w:rsidRPr="007D3446">
        <w:rPr>
          <w:sz w:val="22"/>
          <w:szCs w:val="22"/>
          <w:lang w:val="lt-LT"/>
        </w:rPr>
        <w:t xml:space="preserve"> vaistai (pvz., </w:t>
      </w:r>
      <w:proofErr w:type="spellStart"/>
      <w:r w:rsidRPr="007D3446">
        <w:rPr>
          <w:sz w:val="22"/>
          <w:szCs w:val="22"/>
          <w:lang w:val="lt-LT"/>
        </w:rPr>
        <w:t>amjodaronas</w:t>
      </w:r>
      <w:proofErr w:type="spellEnd"/>
      <w:r w:rsidRPr="007D3446">
        <w:rPr>
          <w:sz w:val="22"/>
          <w:szCs w:val="22"/>
          <w:lang w:val="lt-LT"/>
        </w:rPr>
        <w:t xml:space="preserve">, </w:t>
      </w:r>
      <w:proofErr w:type="spellStart"/>
      <w:r w:rsidRPr="007D3446">
        <w:rPr>
          <w:sz w:val="22"/>
          <w:szCs w:val="22"/>
          <w:lang w:val="lt-LT"/>
        </w:rPr>
        <w:t>sotalolis</w:t>
      </w:r>
      <w:proofErr w:type="spellEnd"/>
      <w:r w:rsidRPr="007D3446">
        <w:rPr>
          <w:sz w:val="22"/>
          <w:szCs w:val="22"/>
          <w:lang w:val="lt-LT"/>
        </w:rPr>
        <w:t xml:space="preserve">), kai kurie </w:t>
      </w:r>
      <w:proofErr w:type="spellStart"/>
      <w:r w:rsidRPr="007D3446">
        <w:rPr>
          <w:sz w:val="22"/>
          <w:szCs w:val="22"/>
          <w:lang w:val="lt-LT"/>
        </w:rPr>
        <w:t>antihistamininiai</w:t>
      </w:r>
      <w:proofErr w:type="spellEnd"/>
      <w:r w:rsidRPr="007D3446">
        <w:rPr>
          <w:sz w:val="22"/>
          <w:szCs w:val="22"/>
          <w:lang w:val="lt-LT"/>
        </w:rPr>
        <w:t xml:space="preserve"> vaistai, kai kurie kiti </w:t>
      </w:r>
      <w:proofErr w:type="spellStart"/>
      <w:r w:rsidRPr="007D3446">
        <w:rPr>
          <w:sz w:val="22"/>
          <w:szCs w:val="22"/>
          <w:lang w:val="lt-LT"/>
        </w:rPr>
        <w:t>antipsichotikai</w:t>
      </w:r>
      <w:proofErr w:type="spellEnd"/>
      <w:r w:rsidRPr="007D3446">
        <w:rPr>
          <w:sz w:val="22"/>
          <w:szCs w:val="22"/>
          <w:lang w:val="lt-LT"/>
        </w:rPr>
        <w:t xml:space="preserve"> ir </w:t>
      </w:r>
      <w:proofErr w:type="spellStart"/>
      <w:r w:rsidRPr="007D3446">
        <w:rPr>
          <w:sz w:val="22"/>
          <w:szCs w:val="22"/>
          <w:lang w:val="lt-LT"/>
        </w:rPr>
        <w:t>antimaliariniai</w:t>
      </w:r>
      <w:proofErr w:type="spellEnd"/>
      <w:r w:rsidRPr="007D3446">
        <w:rPr>
          <w:sz w:val="22"/>
          <w:szCs w:val="22"/>
          <w:lang w:val="lt-LT"/>
        </w:rPr>
        <w:t xml:space="preserve"> vaistai (pvz., </w:t>
      </w:r>
      <w:proofErr w:type="spellStart"/>
      <w:r w:rsidRPr="007D3446">
        <w:rPr>
          <w:sz w:val="22"/>
          <w:szCs w:val="22"/>
          <w:lang w:val="lt-LT"/>
        </w:rPr>
        <w:t>meflokvinas</w:t>
      </w:r>
      <w:proofErr w:type="spellEnd"/>
      <w:r w:rsidRPr="007D3446">
        <w:rPr>
          <w:sz w:val="22"/>
          <w:szCs w:val="22"/>
          <w:lang w:val="lt-LT"/>
        </w:rPr>
        <w:t>).</w:t>
      </w:r>
    </w:p>
    <w:p w14:paraId="58C65627" w14:textId="77777777" w:rsidR="007D3446" w:rsidRPr="007D3446" w:rsidRDefault="007D3446" w:rsidP="00FB2C51">
      <w:pPr>
        <w:pStyle w:val="BTEMEASMCA"/>
      </w:pPr>
    </w:p>
    <w:p w14:paraId="4BE40AAE" w14:textId="77777777" w:rsidR="007D3446" w:rsidRPr="007D3446" w:rsidRDefault="007D3446" w:rsidP="007D3446">
      <w:pPr>
        <w:pStyle w:val="PI-3EMEASMCA"/>
      </w:pPr>
      <w:proofErr w:type="spellStart"/>
      <w:r w:rsidRPr="007D3446">
        <w:t>Solian</w:t>
      </w:r>
      <w:proofErr w:type="spellEnd"/>
      <w:r w:rsidRPr="007D3446">
        <w:t xml:space="preserve"> vartojimas su maistu ir gėrimais</w:t>
      </w:r>
    </w:p>
    <w:p w14:paraId="067AA05D" w14:textId="77777777" w:rsidR="007D3446" w:rsidRPr="007D3446" w:rsidRDefault="007D3446" w:rsidP="007D3446">
      <w:pPr>
        <w:rPr>
          <w:sz w:val="22"/>
          <w:szCs w:val="22"/>
          <w:lang w:val="lt-LT"/>
        </w:rPr>
      </w:pPr>
      <w:r w:rsidRPr="007D3446">
        <w:rPr>
          <w:sz w:val="22"/>
          <w:szCs w:val="22"/>
          <w:lang w:val="lt-LT"/>
        </w:rPr>
        <w:t>Gydymo metu draudžiama gerti svaigalų.</w:t>
      </w:r>
    </w:p>
    <w:p w14:paraId="2966B986" w14:textId="77777777" w:rsidR="007D3446" w:rsidRPr="007D3446" w:rsidRDefault="007D3446" w:rsidP="00FB2C51">
      <w:pPr>
        <w:pStyle w:val="BTEMEASMCA"/>
      </w:pPr>
    </w:p>
    <w:p w14:paraId="64E803D2" w14:textId="77777777" w:rsidR="007D3446" w:rsidRPr="007D3446" w:rsidRDefault="007D3446" w:rsidP="007D3446">
      <w:pPr>
        <w:pStyle w:val="PI-3EMEASMCA"/>
      </w:pPr>
      <w:r w:rsidRPr="007D3446">
        <w:t>Nėštumas, žindymo laikotarpis ir vaisingumas</w:t>
      </w:r>
    </w:p>
    <w:p w14:paraId="33E78DB2" w14:textId="77A0E8C0" w:rsidR="007D3446" w:rsidRPr="007D3446" w:rsidRDefault="007D3446" w:rsidP="007D3446">
      <w:pPr>
        <w:rPr>
          <w:sz w:val="22"/>
          <w:szCs w:val="22"/>
          <w:lang w:val="lt-LT"/>
        </w:rPr>
      </w:pPr>
      <w:r w:rsidRPr="007D3446">
        <w:rPr>
          <w:sz w:val="22"/>
          <w:szCs w:val="22"/>
          <w:lang w:val="lt-LT"/>
        </w:rPr>
        <w:t>Jeigu esate nėščia, žindote kūdikį, manote, kad galbūt esate nėščia arba planuojate pastoti, tai prieš vartodama šį vaistą pasitarkite su gydytoju.</w:t>
      </w:r>
    </w:p>
    <w:p w14:paraId="5533A98C" w14:textId="77777777" w:rsidR="007D3446" w:rsidRPr="007D3446" w:rsidRDefault="007D3446" w:rsidP="007D3446">
      <w:pPr>
        <w:autoSpaceDE w:val="0"/>
        <w:autoSpaceDN w:val="0"/>
        <w:adjustRightInd w:val="0"/>
        <w:rPr>
          <w:sz w:val="22"/>
          <w:szCs w:val="22"/>
          <w:lang w:val="lt-LT"/>
        </w:rPr>
      </w:pPr>
    </w:p>
    <w:p w14:paraId="39FC4F6E" w14:textId="77777777" w:rsidR="007D3446" w:rsidRPr="007D3446" w:rsidRDefault="007D3446" w:rsidP="007D3446">
      <w:pPr>
        <w:autoSpaceDE w:val="0"/>
        <w:autoSpaceDN w:val="0"/>
        <w:adjustRightInd w:val="0"/>
        <w:rPr>
          <w:i/>
          <w:sz w:val="22"/>
          <w:szCs w:val="22"/>
          <w:lang w:val="lt-LT"/>
        </w:rPr>
      </w:pPr>
      <w:r w:rsidRPr="007D3446">
        <w:rPr>
          <w:i/>
          <w:sz w:val="22"/>
          <w:szCs w:val="22"/>
          <w:lang w:val="lt-LT"/>
        </w:rPr>
        <w:t>Nėštumas</w:t>
      </w:r>
    </w:p>
    <w:p w14:paraId="3566CE15" w14:textId="77777777" w:rsidR="00495CC2" w:rsidRPr="00495CC2" w:rsidRDefault="00495CC2" w:rsidP="00495CC2">
      <w:pPr>
        <w:autoSpaceDE w:val="0"/>
        <w:autoSpaceDN w:val="0"/>
        <w:adjustRightInd w:val="0"/>
        <w:rPr>
          <w:sz w:val="22"/>
          <w:szCs w:val="22"/>
          <w:lang w:val="lt-LT"/>
        </w:rPr>
      </w:pPr>
      <w:proofErr w:type="spellStart"/>
      <w:r w:rsidRPr="00495CC2">
        <w:rPr>
          <w:sz w:val="22"/>
          <w:szCs w:val="22"/>
          <w:lang w:val="lt-LT"/>
        </w:rPr>
        <w:t>Solian</w:t>
      </w:r>
      <w:proofErr w:type="spellEnd"/>
      <w:r w:rsidRPr="00495CC2">
        <w:rPr>
          <w:sz w:val="22"/>
          <w:szCs w:val="22"/>
          <w:lang w:val="lt-LT"/>
        </w:rPr>
        <w:t xml:space="preserve"> nerekomenduojama vartoti nėštumo laikotarpiu bei vaisingoms moterims, kurios nenaudoja veiksmingo kontracepcijos metodo. Jei </w:t>
      </w:r>
      <w:proofErr w:type="spellStart"/>
      <w:r w:rsidRPr="00495CC2">
        <w:rPr>
          <w:sz w:val="22"/>
          <w:szCs w:val="22"/>
          <w:lang w:val="lt-LT"/>
        </w:rPr>
        <w:t>amisulpridas</w:t>
      </w:r>
      <w:proofErr w:type="spellEnd"/>
      <w:r w:rsidRPr="00495CC2">
        <w:rPr>
          <w:sz w:val="22"/>
          <w:szCs w:val="22"/>
          <w:lang w:val="lt-LT"/>
        </w:rPr>
        <w:t xml:space="preserve"> vartojamas nėštumo metu, naujagimiams gali pasireikšti </w:t>
      </w:r>
      <w:proofErr w:type="spellStart"/>
      <w:r w:rsidRPr="00495CC2">
        <w:rPr>
          <w:sz w:val="22"/>
          <w:szCs w:val="22"/>
          <w:lang w:val="lt-LT"/>
        </w:rPr>
        <w:t>amisulprido</w:t>
      </w:r>
      <w:proofErr w:type="spellEnd"/>
      <w:r w:rsidRPr="00495CC2">
        <w:rPr>
          <w:sz w:val="22"/>
          <w:szCs w:val="22"/>
          <w:lang w:val="lt-LT"/>
        </w:rPr>
        <w:t xml:space="preserve"> nepageidaujamas poveikis. Jei </w:t>
      </w:r>
      <w:proofErr w:type="spellStart"/>
      <w:r w:rsidRPr="00495CC2">
        <w:rPr>
          <w:sz w:val="22"/>
          <w:szCs w:val="22"/>
          <w:lang w:val="lt-LT"/>
        </w:rPr>
        <w:t>Solian</w:t>
      </w:r>
      <w:proofErr w:type="spellEnd"/>
      <w:r w:rsidRPr="00495CC2">
        <w:rPr>
          <w:sz w:val="22"/>
          <w:szCs w:val="22"/>
          <w:lang w:val="lt-LT"/>
        </w:rPr>
        <w:t xml:space="preserve"> vartosite paskutiniaisiais trimis nėštumo mėnesiais, Jūsų vaikui gali pasireikšti sujaudinimas, raumenų tonuso padidėjimas, nevalingas kūno drebėjimas, mieguistumas, kvėpavimo sutrikimas ar maitinimosi pasunkėjimas. Jei Jūsų vaikui pasireikš bet kuris iš šių simptomų, pasitarkite su gydytoju.</w:t>
      </w:r>
    </w:p>
    <w:p w14:paraId="3E6D3220" w14:textId="094D257E" w:rsidR="00495CC2" w:rsidRPr="007D3446" w:rsidRDefault="00495CC2" w:rsidP="00495CC2">
      <w:pPr>
        <w:autoSpaceDE w:val="0"/>
        <w:autoSpaceDN w:val="0"/>
        <w:adjustRightInd w:val="0"/>
        <w:rPr>
          <w:sz w:val="22"/>
          <w:szCs w:val="22"/>
          <w:lang w:val="lt-LT"/>
        </w:rPr>
      </w:pPr>
      <w:r w:rsidRPr="00495CC2">
        <w:rPr>
          <w:sz w:val="22"/>
          <w:szCs w:val="22"/>
          <w:lang w:val="lt-LT"/>
        </w:rPr>
        <w:t xml:space="preserve">Jei vartodama šį vaistą pastojote, kreipkitės į gydytoją, kadangi tik jis gali nuspręsti, ar vaistą galima toliau vartoti. </w:t>
      </w:r>
      <w:bookmarkStart w:id="8" w:name="OLE_LINK2"/>
      <w:bookmarkStart w:id="9" w:name="OLE_LINK3"/>
    </w:p>
    <w:bookmarkEnd w:id="8"/>
    <w:bookmarkEnd w:id="9"/>
    <w:p w14:paraId="342A0EE6" w14:textId="77777777" w:rsidR="007D3446" w:rsidRPr="007D3446" w:rsidRDefault="007D3446" w:rsidP="007D3446">
      <w:pPr>
        <w:autoSpaceDE w:val="0"/>
        <w:autoSpaceDN w:val="0"/>
        <w:adjustRightInd w:val="0"/>
        <w:rPr>
          <w:sz w:val="22"/>
          <w:szCs w:val="22"/>
          <w:lang w:val="lt-LT"/>
        </w:rPr>
      </w:pPr>
    </w:p>
    <w:p w14:paraId="4C8A67D8" w14:textId="77777777" w:rsidR="007D3446" w:rsidRPr="007D3446" w:rsidRDefault="007D3446" w:rsidP="007D3446">
      <w:pPr>
        <w:autoSpaceDE w:val="0"/>
        <w:autoSpaceDN w:val="0"/>
        <w:adjustRightInd w:val="0"/>
        <w:rPr>
          <w:i/>
          <w:sz w:val="22"/>
          <w:szCs w:val="22"/>
          <w:lang w:val="lt-LT"/>
        </w:rPr>
      </w:pPr>
      <w:r w:rsidRPr="007D3446">
        <w:rPr>
          <w:i/>
          <w:sz w:val="22"/>
          <w:szCs w:val="22"/>
          <w:lang w:val="lt-LT"/>
        </w:rPr>
        <w:t>Žindymas</w:t>
      </w:r>
    </w:p>
    <w:p w14:paraId="79D8D4DE" w14:textId="6E92E3D4" w:rsidR="00495CC2" w:rsidRPr="007D3446" w:rsidRDefault="00495CC2" w:rsidP="007D3446">
      <w:pPr>
        <w:autoSpaceDE w:val="0"/>
        <w:autoSpaceDN w:val="0"/>
        <w:adjustRightInd w:val="0"/>
        <w:rPr>
          <w:sz w:val="22"/>
          <w:szCs w:val="22"/>
          <w:lang w:val="lt-LT"/>
        </w:rPr>
      </w:pPr>
      <w:r w:rsidRPr="000332B9">
        <w:rPr>
          <w:lang w:val="lt-LT"/>
        </w:rPr>
        <w:t xml:space="preserve">Gydymo </w:t>
      </w:r>
      <w:proofErr w:type="spellStart"/>
      <w:r w:rsidRPr="000332B9">
        <w:rPr>
          <w:lang w:val="lt-LT"/>
        </w:rPr>
        <w:t>Solian</w:t>
      </w:r>
      <w:proofErr w:type="spellEnd"/>
      <w:r w:rsidRPr="000332B9">
        <w:rPr>
          <w:lang w:val="lt-LT"/>
        </w:rPr>
        <w:t xml:space="preserve"> metu maitinti krūtimi negalima. Pasitarkite su gydytoju, kaip geriausia maitinti kūdikį, jei vartojate </w:t>
      </w:r>
      <w:proofErr w:type="spellStart"/>
      <w:r w:rsidRPr="000332B9">
        <w:rPr>
          <w:lang w:val="lt-LT"/>
        </w:rPr>
        <w:t>Solian</w:t>
      </w:r>
      <w:proofErr w:type="spellEnd"/>
      <w:r w:rsidRPr="000332B9">
        <w:rPr>
          <w:lang w:val="lt-LT"/>
        </w:rPr>
        <w:t>.</w:t>
      </w:r>
    </w:p>
    <w:p w14:paraId="4FD6C785" w14:textId="77777777" w:rsidR="007D3446" w:rsidRPr="007D3446" w:rsidRDefault="007D3446" w:rsidP="00FB2C51">
      <w:pPr>
        <w:pStyle w:val="BTEMEASMCA"/>
      </w:pPr>
    </w:p>
    <w:p w14:paraId="7DB109DC" w14:textId="77777777" w:rsidR="007D3446" w:rsidRPr="007D3446" w:rsidRDefault="007D3446" w:rsidP="007D3446">
      <w:pPr>
        <w:pStyle w:val="PI-3EMEASMCA"/>
      </w:pPr>
      <w:r w:rsidRPr="007D3446">
        <w:t>Vairavimas ir mechanizmų valdymas</w:t>
      </w:r>
    </w:p>
    <w:p w14:paraId="0BD4473E" w14:textId="77777777" w:rsidR="007D3446" w:rsidRPr="007D3446" w:rsidRDefault="007D3446" w:rsidP="00FB2C51">
      <w:pPr>
        <w:pStyle w:val="BTEMEASMCA"/>
      </w:pPr>
      <w:r w:rsidRPr="007D3446">
        <w:t xml:space="preserve">Net vartojamas rekomenduojamomis dozėmis Solian gali sukelti mieguistumą ir neaiškų matymą, todėl sutrikdo gebėjimą vairuoti ir valdyti mechanizmus. </w:t>
      </w:r>
    </w:p>
    <w:p w14:paraId="69BDD4FC" w14:textId="77777777" w:rsidR="007D3446" w:rsidRPr="007D3446" w:rsidRDefault="007D3446" w:rsidP="007D3446">
      <w:pPr>
        <w:pStyle w:val="PI-3EMEASMCA"/>
      </w:pPr>
    </w:p>
    <w:p w14:paraId="32A0C1FB" w14:textId="77777777" w:rsidR="007D3446" w:rsidRPr="007D3446" w:rsidRDefault="007D3446" w:rsidP="007D3446">
      <w:pPr>
        <w:autoSpaceDE w:val="0"/>
        <w:autoSpaceDN w:val="0"/>
        <w:adjustRightInd w:val="0"/>
        <w:rPr>
          <w:sz w:val="22"/>
          <w:szCs w:val="22"/>
          <w:lang w:val="lt-LT"/>
        </w:rPr>
      </w:pPr>
      <w:proofErr w:type="spellStart"/>
      <w:r w:rsidRPr="007D3446">
        <w:rPr>
          <w:b/>
          <w:sz w:val="22"/>
          <w:szCs w:val="22"/>
          <w:lang w:val="lt-LT"/>
        </w:rPr>
        <w:t>Solian</w:t>
      </w:r>
      <w:proofErr w:type="spellEnd"/>
      <w:r w:rsidRPr="007D3446">
        <w:rPr>
          <w:b/>
          <w:sz w:val="22"/>
          <w:szCs w:val="22"/>
          <w:lang w:val="lt-LT"/>
        </w:rPr>
        <w:t xml:space="preserve"> sudėtyje yra laktozės.</w:t>
      </w:r>
      <w:r w:rsidRPr="007D3446">
        <w:rPr>
          <w:sz w:val="22"/>
          <w:szCs w:val="22"/>
          <w:lang w:val="lt-LT"/>
        </w:rPr>
        <w:t xml:space="preserve"> </w:t>
      </w:r>
    </w:p>
    <w:p w14:paraId="5C3E8C61" w14:textId="65367735" w:rsidR="007D3446" w:rsidRDefault="007D3446" w:rsidP="007D3446">
      <w:pPr>
        <w:autoSpaceDE w:val="0"/>
        <w:autoSpaceDN w:val="0"/>
        <w:adjustRightInd w:val="0"/>
        <w:rPr>
          <w:sz w:val="22"/>
          <w:szCs w:val="22"/>
          <w:lang w:val="lt-LT"/>
        </w:rPr>
      </w:pPr>
      <w:r w:rsidRPr="007D3446">
        <w:rPr>
          <w:sz w:val="22"/>
          <w:szCs w:val="22"/>
          <w:lang w:val="lt-LT"/>
        </w:rPr>
        <w:t>Jeigu gydytojas Jums yra sakęs, kad netoleruojate kokių nors angliavandenių, kreipkitės į jį prieš pradėdami vartoti šį vaistą.</w:t>
      </w:r>
    </w:p>
    <w:p w14:paraId="758825B6" w14:textId="7124DB4B" w:rsidR="00E6261C" w:rsidRDefault="00E6261C" w:rsidP="007D3446">
      <w:pPr>
        <w:autoSpaceDE w:val="0"/>
        <w:autoSpaceDN w:val="0"/>
        <w:adjustRightInd w:val="0"/>
        <w:rPr>
          <w:sz w:val="22"/>
          <w:szCs w:val="22"/>
          <w:lang w:val="lt-LT"/>
        </w:rPr>
      </w:pPr>
    </w:p>
    <w:p w14:paraId="1E85AE64" w14:textId="77777777" w:rsidR="00E6261C" w:rsidRPr="00724295" w:rsidRDefault="00E6261C" w:rsidP="00E6261C">
      <w:pPr>
        <w:autoSpaceDE w:val="0"/>
        <w:autoSpaceDN w:val="0"/>
        <w:adjustRightInd w:val="0"/>
        <w:rPr>
          <w:b/>
          <w:sz w:val="22"/>
          <w:szCs w:val="22"/>
          <w:lang w:val="lt-LT"/>
        </w:rPr>
      </w:pPr>
      <w:proofErr w:type="spellStart"/>
      <w:r w:rsidRPr="00724295">
        <w:rPr>
          <w:b/>
          <w:sz w:val="22"/>
          <w:szCs w:val="22"/>
          <w:lang w:val="lt-LT"/>
        </w:rPr>
        <w:t>Solian</w:t>
      </w:r>
      <w:proofErr w:type="spellEnd"/>
      <w:r w:rsidRPr="00724295">
        <w:rPr>
          <w:b/>
          <w:sz w:val="22"/>
          <w:szCs w:val="22"/>
          <w:lang w:val="lt-LT"/>
        </w:rPr>
        <w:t xml:space="preserve"> sudėtyje yra natrio</w:t>
      </w:r>
    </w:p>
    <w:p w14:paraId="2DFDBAB1" w14:textId="352BC06C" w:rsidR="00E6261C" w:rsidRPr="007D3446" w:rsidRDefault="00E6261C" w:rsidP="000332B9">
      <w:pPr>
        <w:rPr>
          <w:sz w:val="22"/>
          <w:szCs w:val="22"/>
          <w:lang w:val="lt-LT"/>
        </w:rPr>
      </w:pPr>
      <w:r w:rsidRPr="00724295">
        <w:rPr>
          <w:noProof/>
          <w:color w:val="000000"/>
          <w:sz w:val="22"/>
          <w:szCs w:val="22"/>
          <w:lang w:val="lt-LT"/>
        </w:rPr>
        <w:t xml:space="preserve">Šio vaisto </w:t>
      </w:r>
      <w:r>
        <w:rPr>
          <w:noProof/>
          <w:color w:val="000000"/>
          <w:sz w:val="22"/>
          <w:szCs w:val="22"/>
          <w:lang w:val="lt-LT"/>
        </w:rPr>
        <w:t xml:space="preserve">vienoje </w:t>
      </w:r>
      <w:r w:rsidRPr="00724295">
        <w:rPr>
          <w:noProof/>
          <w:color w:val="000000"/>
          <w:sz w:val="22"/>
          <w:szCs w:val="22"/>
          <w:lang w:val="lt-LT"/>
        </w:rPr>
        <w:t>tabletėje yra mažiau kaip 1 mmol (23 mg) natrio, t. y. jis beveik neturi reikšmės.</w:t>
      </w:r>
    </w:p>
    <w:p w14:paraId="669C490A" w14:textId="77777777" w:rsidR="007D3446" w:rsidRPr="007D3446" w:rsidRDefault="007D3446" w:rsidP="00FB2C51">
      <w:pPr>
        <w:pStyle w:val="BTEMEASMCA"/>
      </w:pPr>
    </w:p>
    <w:p w14:paraId="14AB02BD" w14:textId="77777777" w:rsidR="007D3446" w:rsidRPr="007D3446" w:rsidRDefault="007D3446" w:rsidP="00FB2C51">
      <w:pPr>
        <w:pStyle w:val="BTEMEASMCA"/>
      </w:pPr>
    </w:p>
    <w:p w14:paraId="7F94DB08" w14:textId="049BE659" w:rsidR="007D3446" w:rsidRPr="007D3446" w:rsidRDefault="007D3446" w:rsidP="007D3446">
      <w:pPr>
        <w:pStyle w:val="PI-1EMEASMCA"/>
        <w:rPr>
          <w:lang w:val="lt-LT"/>
        </w:rPr>
      </w:pPr>
      <w:bookmarkStart w:id="10" w:name="_Toc129243141"/>
      <w:bookmarkStart w:id="11" w:name="_Toc129243266"/>
      <w:r w:rsidRPr="007D3446">
        <w:rPr>
          <w:lang w:val="lt-LT"/>
        </w:rPr>
        <w:t>3.</w:t>
      </w:r>
      <w:r w:rsidRPr="007D3446">
        <w:rPr>
          <w:lang w:val="lt-LT"/>
        </w:rPr>
        <w:tab/>
        <w:t xml:space="preserve">Kaip vartoti </w:t>
      </w:r>
      <w:bookmarkEnd w:id="10"/>
      <w:bookmarkEnd w:id="11"/>
      <w:proofErr w:type="spellStart"/>
      <w:r w:rsidRPr="007D3446">
        <w:rPr>
          <w:lang w:val="lt-LT"/>
        </w:rPr>
        <w:t>Solian</w:t>
      </w:r>
      <w:proofErr w:type="spellEnd"/>
    </w:p>
    <w:p w14:paraId="0CA3C1F6" w14:textId="77777777" w:rsidR="007D3446" w:rsidRPr="007D3446" w:rsidRDefault="007D3446" w:rsidP="00FB2C51">
      <w:pPr>
        <w:pStyle w:val="BTEMEASMCA"/>
      </w:pPr>
    </w:p>
    <w:p w14:paraId="0154BE2E" w14:textId="77777777" w:rsidR="007D3446" w:rsidRPr="007D3446" w:rsidRDefault="007D3446" w:rsidP="00FB2C51">
      <w:pPr>
        <w:pStyle w:val="BTEMEASMCA"/>
      </w:pPr>
      <w:r w:rsidRPr="007D3446">
        <w:t>Visada vartokite šį vaistą tiksliai kaip nurodė gydytojas. Jeigu abejojate, kreipkitės į gydytoją arba vaistininką.</w:t>
      </w:r>
    </w:p>
    <w:p w14:paraId="2B10ACF3" w14:textId="77777777" w:rsidR="007D3446" w:rsidRPr="007D3446" w:rsidRDefault="007D3446" w:rsidP="00FB2C51">
      <w:pPr>
        <w:pStyle w:val="BTEMEASMCA"/>
      </w:pPr>
    </w:p>
    <w:p w14:paraId="39C7AFA2" w14:textId="77777777" w:rsidR="007D3446" w:rsidRPr="004351DD" w:rsidRDefault="007D3446" w:rsidP="00FB2C51">
      <w:pPr>
        <w:pStyle w:val="BTEMEASMCA"/>
      </w:pPr>
      <w:r w:rsidRPr="004351DD">
        <w:t>Vartojimo metodas</w:t>
      </w:r>
    </w:p>
    <w:p w14:paraId="3CA9B886" w14:textId="77777777" w:rsidR="007D3446" w:rsidRPr="007D3446" w:rsidRDefault="007D3446" w:rsidP="00FB2C51">
      <w:pPr>
        <w:pStyle w:val="BTEMEASMCA"/>
      </w:pPr>
      <w:r w:rsidRPr="007D3446">
        <w:t xml:space="preserve">Vaistą reikia gerti. </w:t>
      </w:r>
    </w:p>
    <w:p w14:paraId="5618C698" w14:textId="77777777" w:rsidR="007D3446" w:rsidRPr="007D3446" w:rsidRDefault="007D3446" w:rsidP="00FB2C51">
      <w:pPr>
        <w:pStyle w:val="BTEMEASMCA"/>
      </w:pPr>
    </w:p>
    <w:p w14:paraId="0F878DDD" w14:textId="77777777" w:rsidR="007D3446" w:rsidRPr="004351DD" w:rsidRDefault="007D3446" w:rsidP="00FB2C51">
      <w:pPr>
        <w:pStyle w:val="BTEMEASMCA"/>
      </w:pPr>
      <w:r w:rsidRPr="004351DD">
        <w:t>Dozavimas</w:t>
      </w:r>
    </w:p>
    <w:p w14:paraId="5E5A0630" w14:textId="77777777" w:rsidR="007D3446" w:rsidRPr="007D3446" w:rsidRDefault="007D3446" w:rsidP="00C43420">
      <w:pPr>
        <w:autoSpaceDE w:val="0"/>
        <w:autoSpaceDN w:val="0"/>
        <w:adjustRightInd w:val="0"/>
        <w:jc w:val="both"/>
        <w:rPr>
          <w:sz w:val="22"/>
          <w:szCs w:val="22"/>
          <w:lang w:val="lt-LT"/>
        </w:rPr>
      </w:pPr>
      <w:r w:rsidRPr="007D3446">
        <w:rPr>
          <w:sz w:val="22"/>
          <w:szCs w:val="22"/>
          <w:lang w:val="lt-LT"/>
        </w:rPr>
        <w:t xml:space="preserve">Jūsų vartojama </w:t>
      </w:r>
      <w:proofErr w:type="spellStart"/>
      <w:r w:rsidRPr="007D3446">
        <w:rPr>
          <w:sz w:val="22"/>
          <w:szCs w:val="22"/>
          <w:lang w:val="lt-LT"/>
        </w:rPr>
        <w:t>Solian</w:t>
      </w:r>
      <w:proofErr w:type="spellEnd"/>
      <w:r w:rsidRPr="007D3446">
        <w:rPr>
          <w:sz w:val="22"/>
          <w:szCs w:val="22"/>
          <w:lang w:val="lt-LT"/>
        </w:rPr>
        <w:t xml:space="preserve"> dozė priklauso nuo Jūsų susirgimo. Atidžiai vykdykite Jūsų gydytojo nurodymus. </w:t>
      </w:r>
    </w:p>
    <w:p w14:paraId="3EAC5467" w14:textId="77777777" w:rsidR="007D3446" w:rsidRPr="007D3446" w:rsidRDefault="007D3446" w:rsidP="007D3446">
      <w:pPr>
        <w:autoSpaceDE w:val="0"/>
        <w:autoSpaceDN w:val="0"/>
        <w:adjustRightInd w:val="0"/>
        <w:rPr>
          <w:sz w:val="22"/>
          <w:szCs w:val="22"/>
          <w:lang w:val="lt-LT"/>
        </w:rPr>
      </w:pPr>
      <w:r w:rsidRPr="007D3446">
        <w:rPr>
          <w:sz w:val="22"/>
          <w:szCs w:val="22"/>
          <w:lang w:val="lt-LT"/>
        </w:rPr>
        <w:t>Rekomenduojama paros dozė yra nuo 50 mg iki 800 mg.</w:t>
      </w:r>
    </w:p>
    <w:p w14:paraId="742EBBA5" w14:textId="77777777" w:rsidR="007D3446" w:rsidRPr="007D3446" w:rsidRDefault="007D3446" w:rsidP="00C43420">
      <w:pPr>
        <w:jc w:val="both"/>
        <w:rPr>
          <w:color w:val="000000"/>
          <w:sz w:val="22"/>
          <w:szCs w:val="22"/>
          <w:lang w:val="lt-LT"/>
        </w:rPr>
      </w:pPr>
      <w:r w:rsidRPr="007D3446">
        <w:rPr>
          <w:color w:val="000000"/>
          <w:sz w:val="22"/>
          <w:szCs w:val="22"/>
          <w:lang w:val="lt-LT"/>
        </w:rPr>
        <w:t xml:space="preserve">Dozę iki 400 mg reikia gerti vieną kartą per parą. Didesnę dozę reikia gerti padalijus ją į dvi atskiras dozes. </w:t>
      </w:r>
    </w:p>
    <w:p w14:paraId="3FE1AD0A" w14:textId="67DAD202" w:rsidR="007D3446" w:rsidRDefault="007D3446" w:rsidP="007D3446">
      <w:pPr>
        <w:autoSpaceDE w:val="0"/>
        <w:autoSpaceDN w:val="0"/>
        <w:adjustRightInd w:val="0"/>
        <w:rPr>
          <w:sz w:val="22"/>
          <w:szCs w:val="22"/>
          <w:lang w:val="lt-LT"/>
        </w:rPr>
      </w:pPr>
      <w:r w:rsidRPr="007D3446">
        <w:rPr>
          <w:sz w:val="22"/>
          <w:szCs w:val="22"/>
          <w:lang w:val="lt-LT"/>
        </w:rPr>
        <w:t>Didžiausia paros dozė yra 1 200 mg.</w:t>
      </w:r>
    </w:p>
    <w:p w14:paraId="50B786AB" w14:textId="33652D8E" w:rsidR="00E6261C" w:rsidRDefault="00E6261C" w:rsidP="007D3446">
      <w:pPr>
        <w:autoSpaceDE w:val="0"/>
        <w:autoSpaceDN w:val="0"/>
        <w:adjustRightInd w:val="0"/>
        <w:rPr>
          <w:sz w:val="22"/>
          <w:szCs w:val="22"/>
          <w:lang w:val="lt-LT"/>
        </w:rPr>
      </w:pPr>
    </w:p>
    <w:p w14:paraId="7112CD92" w14:textId="77777777" w:rsidR="00E6261C" w:rsidRPr="00096144" w:rsidRDefault="00E6261C" w:rsidP="00FB2C51">
      <w:pPr>
        <w:pStyle w:val="BTEMEASMCA"/>
        <w:rPr>
          <w:lang w:eastAsia="ar-SA"/>
        </w:rPr>
      </w:pPr>
      <w:r w:rsidRPr="00096144">
        <w:t xml:space="preserve">Jeigu reikia vartoti 100 mg dozę, gali būti skirta pusė Solian 200 mg tabletės. </w:t>
      </w:r>
    </w:p>
    <w:p w14:paraId="4B9180F1" w14:textId="37302FD8" w:rsidR="00E6261C" w:rsidRPr="007D3446" w:rsidRDefault="00E6261C" w:rsidP="00FB2C51">
      <w:pPr>
        <w:pStyle w:val="BTEMEASMCA"/>
      </w:pPr>
      <w:r w:rsidRPr="00096144">
        <w:t>Mažesnės nei 100 mg Solian dozės vartoti neįmanoma. Jei reikia vartoti mažesnę dozę (pvz., 50 mg), reikia rinktis kitą rinkoje esantį tokio stiprumo amisulprido vaistą.</w:t>
      </w:r>
    </w:p>
    <w:p w14:paraId="4FB83B76" w14:textId="77777777" w:rsidR="007D3446" w:rsidRPr="007D3446" w:rsidRDefault="007D3446" w:rsidP="007D3446">
      <w:pPr>
        <w:autoSpaceDE w:val="0"/>
        <w:autoSpaceDN w:val="0"/>
        <w:adjustRightInd w:val="0"/>
        <w:rPr>
          <w:sz w:val="22"/>
          <w:szCs w:val="22"/>
          <w:lang w:val="lt-LT"/>
        </w:rPr>
      </w:pPr>
    </w:p>
    <w:p w14:paraId="69CE0E1C" w14:textId="77777777" w:rsidR="007D3446" w:rsidRPr="007D3446" w:rsidRDefault="007D3446" w:rsidP="007D3446">
      <w:pPr>
        <w:autoSpaceDE w:val="0"/>
        <w:autoSpaceDN w:val="0"/>
        <w:adjustRightInd w:val="0"/>
        <w:rPr>
          <w:sz w:val="22"/>
          <w:szCs w:val="22"/>
          <w:lang w:val="lt-LT"/>
        </w:rPr>
      </w:pPr>
      <w:r w:rsidRPr="007D3446">
        <w:rPr>
          <w:sz w:val="22"/>
          <w:szCs w:val="22"/>
          <w:lang w:val="lt-LT"/>
        </w:rPr>
        <w:t xml:space="preserve">Visuomet reikia gerti tiek tablečių ir taip dažnai, kaip nurodė gydytojas. </w:t>
      </w:r>
    </w:p>
    <w:p w14:paraId="210025C2" w14:textId="77777777" w:rsidR="007D3446" w:rsidRPr="007D3446" w:rsidRDefault="007D3446" w:rsidP="007D3446">
      <w:pPr>
        <w:autoSpaceDE w:val="0"/>
        <w:autoSpaceDN w:val="0"/>
        <w:adjustRightInd w:val="0"/>
        <w:rPr>
          <w:sz w:val="22"/>
          <w:szCs w:val="22"/>
          <w:lang w:val="lt-LT"/>
        </w:rPr>
      </w:pPr>
      <w:r w:rsidRPr="007D3446">
        <w:rPr>
          <w:sz w:val="22"/>
          <w:szCs w:val="22"/>
          <w:lang w:val="lt-LT"/>
        </w:rPr>
        <w:t>Savo nuožiūra vaisto vartojimo nutraukti negalima.</w:t>
      </w:r>
    </w:p>
    <w:p w14:paraId="1DB5584C" w14:textId="77777777" w:rsidR="007D3446" w:rsidRPr="007D3446" w:rsidRDefault="007D3446" w:rsidP="00FB2C51">
      <w:pPr>
        <w:pStyle w:val="BTEMEASMCA"/>
      </w:pPr>
    </w:p>
    <w:p w14:paraId="510926C3" w14:textId="77777777" w:rsidR="007D3446" w:rsidRPr="007D3446" w:rsidRDefault="007D3446" w:rsidP="007D3446">
      <w:pPr>
        <w:pStyle w:val="PI-3EMEASMCA"/>
      </w:pPr>
      <w:r w:rsidRPr="007D3446">
        <w:t xml:space="preserve">Ką daryti pavartojus per didelę </w:t>
      </w:r>
      <w:proofErr w:type="spellStart"/>
      <w:r w:rsidRPr="007D3446">
        <w:t>Solian</w:t>
      </w:r>
      <w:proofErr w:type="spellEnd"/>
      <w:r w:rsidRPr="007D3446">
        <w:t xml:space="preserve"> dozę?</w:t>
      </w:r>
    </w:p>
    <w:p w14:paraId="6720E7CC" w14:textId="77777777" w:rsidR="007D3446" w:rsidRPr="007D3446" w:rsidRDefault="007D3446" w:rsidP="007D3446">
      <w:pPr>
        <w:autoSpaceDE w:val="0"/>
        <w:autoSpaceDN w:val="0"/>
        <w:adjustRightInd w:val="0"/>
        <w:rPr>
          <w:sz w:val="22"/>
          <w:szCs w:val="22"/>
          <w:lang w:val="lt-LT"/>
        </w:rPr>
      </w:pPr>
      <w:r w:rsidRPr="007D3446">
        <w:rPr>
          <w:sz w:val="22"/>
          <w:szCs w:val="22"/>
          <w:lang w:val="lt-LT"/>
        </w:rPr>
        <w:t xml:space="preserve">Pavartojus per didelę </w:t>
      </w:r>
      <w:proofErr w:type="spellStart"/>
      <w:r w:rsidRPr="007D3446">
        <w:rPr>
          <w:sz w:val="22"/>
          <w:szCs w:val="22"/>
          <w:lang w:val="lt-LT"/>
        </w:rPr>
        <w:t>Solian</w:t>
      </w:r>
      <w:proofErr w:type="spellEnd"/>
      <w:r w:rsidRPr="007D3446">
        <w:rPr>
          <w:sz w:val="22"/>
          <w:szCs w:val="22"/>
          <w:lang w:val="lt-LT"/>
        </w:rPr>
        <w:t xml:space="preserve"> dozę būtina nedelsiant kreiptis į gydytoją.</w:t>
      </w:r>
    </w:p>
    <w:p w14:paraId="74695898" w14:textId="77777777" w:rsidR="007D3446" w:rsidRPr="007D3446" w:rsidRDefault="007D3446" w:rsidP="007D3446">
      <w:pPr>
        <w:autoSpaceDE w:val="0"/>
        <w:autoSpaceDN w:val="0"/>
        <w:adjustRightInd w:val="0"/>
        <w:rPr>
          <w:sz w:val="22"/>
          <w:szCs w:val="22"/>
          <w:lang w:val="lt-LT"/>
        </w:rPr>
      </w:pPr>
      <w:r w:rsidRPr="007D3446">
        <w:rPr>
          <w:sz w:val="22"/>
          <w:szCs w:val="22"/>
          <w:lang w:val="lt-LT"/>
        </w:rPr>
        <w:t>Apie mirtinus atvejus dažniausiai pranešta kartu vartojant kitų psichiką veikiančių vaistų.</w:t>
      </w:r>
    </w:p>
    <w:p w14:paraId="0878B71C" w14:textId="77777777" w:rsidR="007D3446" w:rsidRPr="007D3446" w:rsidRDefault="007D3446" w:rsidP="00FB2C51">
      <w:pPr>
        <w:pStyle w:val="BTEMEASMCA"/>
      </w:pPr>
    </w:p>
    <w:p w14:paraId="1A155244" w14:textId="77777777" w:rsidR="007D3446" w:rsidRPr="007D3446" w:rsidRDefault="007D3446" w:rsidP="007D3446">
      <w:pPr>
        <w:pStyle w:val="PI-3EMEASMCA"/>
      </w:pPr>
      <w:r w:rsidRPr="007D3446">
        <w:t xml:space="preserve">Pamiršus pavartoti </w:t>
      </w:r>
      <w:proofErr w:type="spellStart"/>
      <w:r w:rsidRPr="007D3446">
        <w:t>Solian</w:t>
      </w:r>
      <w:proofErr w:type="spellEnd"/>
    </w:p>
    <w:p w14:paraId="3F01AACF" w14:textId="77777777" w:rsidR="007D3446" w:rsidRPr="007D3446" w:rsidRDefault="007D3446" w:rsidP="007D3446">
      <w:pPr>
        <w:autoSpaceDE w:val="0"/>
        <w:autoSpaceDN w:val="0"/>
        <w:adjustRightInd w:val="0"/>
        <w:rPr>
          <w:sz w:val="22"/>
          <w:szCs w:val="22"/>
          <w:lang w:val="lt-LT"/>
        </w:rPr>
      </w:pPr>
      <w:r w:rsidRPr="007D3446">
        <w:rPr>
          <w:sz w:val="22"/>
          <w:szCs w:val="22"/>
          <w:lang w:val="lt-LT"/>
        </w:rPr>
        <w:t xml:space="preserve">Pamiršus pavartoti </w:t>
      </w:r>
      <w:proofErr w:type="spellStart"/>
      <w:r w:rsidRPr="007D3446">
        <w:rPr>
          <w:sz w:val="22"/>
          <w:szCs w:val="22"/>
          <w:lang w:val="lt-LT"/>
        </w:rPr>
        <w:t>Solian</w:t>
      </w:r>
      <w:proofErr w:type="spellEnd"/>
      <w:r w:rsidRPr="007D3446">
        <w:rPr>
          <w:sz w:val="22"/>
          <w:szCs w:val="22"/>
          <w:lang w:val="lt-LT"/>
        </w:rPr>
        <w:t>, sekančią dozę reikia išgerti įprastu laiku. Negalima vartoti dvigubos dozės norint kompensuoti praleistą tabletę.</w:t>
      </w:r>
    </w:p>
    <w:p w14:paraId="3E029234" w14:textId="77777777" w:rsidR="007D3446" w:rsidRPr="007D3446" w:rsidRDefault="007D3446" w:rsidP="007D3446">
      <w:pPr>
        <w:autoSpaceDE w:val="0"/>
        <w:autoSpaceDN w:val="0"/>
        <w:adjustRightInd w:val="0"/>
        <w:rPr>
          <w:sz w:val="22"/>
          <w:szCs w:val="22"/>
          <w:lang w:val="lt-LT"/>
        </w:rPr>
      </w:pPr>
      <w:r w:rsidRPr="007D3446">
        <w:rPr>
          <w:sz w:val="22"/>
          <w:szCs w:val="22"/>
          <w:lang w:val="lt-LT"/>
        </w:rPr>
        <w:t>Jei pamiršote išgerti kelias dozes, kreipkitės į gydytoją.</w:t>
      </w:r>
    </w:p>
    <w:p w14:paraId="03AFA7EA" w14:textId="77777777" w:rsidR="007D3446" w:rsidRPr="007D3446" w:rsidRDefault="007D3446" w:rsidP="00FB2C51">
      <w:pPr>
        <w:pStyle w:val="BTEMEASMCA"/>
      </w:pPr>
    </w:p>
    <w:p w14:paraId="04C97961" w14:textId="77777777" w:rsidR="007D3446" w:rsidRPr="007D3446" w:rsidRDefault="007D3446" w:rsidP="00FB2C51">
      <w:pPr>
        <w:pStyle w:val="BTEMEASMCA"/>
      </w:pPr>
      <w:r w:rsidRPr="007D3446">
        <w:t>Jeigu kiltų daugiau klausimų dėl šio vaisto vartojimo, kreipkitės į gydytoją arba vaistininką.</w:t>
      </w:r>
    </w:p>
    <w:p w14:paraId="404228A6" w14:textId="77777777" w:rsidR="007D3446" w:rsidRPr="007D3446" w:rsidRDefault="007D3446" w:rsidP="00FB2C51">
      <w:pPr>
        <w:pStyle w:val="BTEMEASMCA"/>
      </w:pPr>
    </w:p>
    <w:p w14:paraId="451E3ACD" w14:textId="77777777" w:rsidR="007D3446" w:rsidRPr="007D3446" w:rsidRDefault="007D3446" w:rsidP="00FB2C51">
      <w:pPr>
        <w:pStyle w:val="BTEMEASMCA"/>
      </w:pPr>
    </w:p>
    <w:p w14:paraId="33C2A3CA" w14:textId="05241F8D" w:rsidR="007D3446" w:rsidRPr="007D3446" w:rsidRDefault="007D3446" w:rsidP="007D3446">
      <w:pPr>
        <w:pStyle w:val="PI-1EMEASMCA"/>
        <w:rPr>
          <w:lang w:val="lt-LT"/>
        </w:rPr>
      </w:pPr>
      <w:bookmarkStart w:id="12" w:name="_Toc129243142"/>
      <w:bookmarkStart w:id="13" w:name="_Toc129243267"/>
      <w:r w:rsidRPr="007D3446">
        <w:rPr>
          <w:lang w:val="lt-LT"/>
        </w:rPr>
        <w:t>4.</w:t>
      </w:r>
      <w:r w:rsidRPr="007D3446">
        <w:rPr>
          <w:lang w:val="lt-LT"/>
        </w:rPr>
        <w:tab/>
        <w:t>Galimas šalutinis poveikis</w:t>
      </w:r>
      <w:bookmarkEnd w:id="12"/>
      <w:bookmarkEnd w:id="13"/>
    </w:p>
    <w:p w14:paraId="4D1243A4" w14:textId="77777777" w:rsidR="007D3446" w:rsidRPr="007D3446" w:rsidRDefault="007D3446" w:rsidP="00FB2C51">
      <w:pPr>
        <w:pStyle w:val="BTEMEASMCA"/>
      </w:pPr>
    </w:p>
    <w:p w14:paraId="50B9BA73" w14:textId="77777777" w:rsidR="007D3446" w:rsidRPr="007D3446" w:rsidRDefault="007D3446" w:rsidP="00FB2C51">
      <w:pPr>
        <w:pStyle w:val="BTEMEASMCA"/>
      </w:pPr>
      <w:r w:rsidRPr="007D3446">
        <w:t>Šis vaistas, kaip ir visi kiti, gali sukelti šalutinį poveikį, nors jis pasireiškia ne visiems žmonėms.</w:t>
      </w:r>
    </w:p>
    <w:p w14:paraId="0032BFBF" w14:textId="77777777" w:rsidR="007D3446" w:rsidRPr="007D3446" w:rsidRDefault="007D3446" w:rsidP="007D3446">
      <w:pPr>
        <w:autoSpaceDE w:val="0"/>
        <w:autoSpaceDN w:val="0"/>
        <w:adjustRightInd w:val="0"/>
        <w:rPr>
          <w:sz w:val="22"/>
          <w:szCs w:val="22"/>
          <w:lang w:val="lt-LT"/>
        </w:rPr>
      </w:pPr>
    </w:p>
    <w:p w14:paraId="0F0F7B8F" w14:textId="77777777" w:rsidR="00846A35" w:rsidRDefault="00E6261C">
      <w:pPr>
        <w:tabs>
          <w:tab w:val="left" w:pos="567"/>
        </w:tabs>
        <w:ind w:right="-29"/>
        <w:rPr>
          <w:bCs/>
          <w:i/>
          <w:noProof/>
          <w:snapToGrid w:val="0"/>
          <w:sz w:val="22"/>
          <w:szCs w:val="22"/>
          <w:lang w:val="lt-LT"/>
        </w:rPr>
      </w:pPr>
      <w:r w:rsidRPr="00184C48">
        <w:rPr>
          <w:bCs/>
          <w:i/>
          <w:noProof/>
          <w:snapToGrid w:val="0"/>
          <w:sz w:val="22"/>
          <w:szCs w:val="22"/>
          <w:lang w:val="lt-LT"/>
        </w:rPr>
        <w:t>Labai dažni šalutinio poveikio reiškiniai (gali pasireikšti ne rečiau kaip 1 iš 10 asmenų)</w:t>
      </w:r>
    </w:p>
    <w:p w14:paraId="3CCCFEB9"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Drebulys, raumenų stingulys, mėšlungis, nenormalūs judesiai, padidėjęs seilėtekis (vadinamieji </w:t>
      </w:r>
      <w:proofErr w:type="spellStart"/>
      <w:r w:rsidRPr="007D3446">
        <w:rPr>
          <w:sz w:val="22"/>
          <w:szCs w:val="22"/>
          <w:lang w:val="lt-LT"/>
        </w:rPr>
        <w:t>ekstrapiramidiniai</w:t>
      </w:r>
      <w:proofErr w:type="spellEnd"/>
      <w:r w:rsidRPr="007D3446">
        <w:rPr>
          <w:sz w:val="22"/>
          <w:szCs w:val="22"/>
          <w:lang w:val="lt-LT"/>
        </w:rPr>
        <w:t xml:space="preserve"> simptomai).</w:t>
      </w:r>
    </w:p>
    <w:p w14:paraId="1F54E15E" w14:textId="77777777" w:rsidR="007D3446" w:rsidRPr="007D3446" w:rsidRDefault="007D3446" w:rsidP="007D3446">
      <w:pPr>
        <w:widowControl w:val="0"/>
        <w:tabs>
          <w:tab w:val="left" w:pos="567"/>
        </w:tabs>
        <w:spacing w:line="260" w:lineRule="exact"/>
        <w:rPr>
          <w:sz w:val="22"/>
          <w:szCs w:val="22"/>
          <w:lang w:val="lt-LT"/>
        </w:rPr>
      </w:pPr>
    </w:p>
    <w:p w14:paraId="665B567A" w14:textId="77777777" w:rsidR="00846A35" w:rsidRDefault="00E6261C">
      <w:pPr>
        <w:tabs>
          <w:tab w:val="left" w:pos="567"/>
        </w:tabs>
        <w:ind w:right="-29"/>
        <w:rPr>
          <w:bCs/>
          <w:i/>
          <w:noProof/>
          <w:snapToGrid w:val="0"/>
          <w:sz w:val="22"/>
          <w:szCs w:val="22"/>
          <w:lang w:val="lt-LT"/>
        </w:rPr>
      </w:pPr>
      <w:r w:rsidRPr="00184C48">
        <w:rPr>
          <w:bCs/>
          <w:i/>
          <w:noProof/>
          <w:snapToGrid w:val="0"/>
          <w:sz w:val="22"/>
          <w:szCs w:val="22"/>
          <w:lang w:val="lt-LT"/>
        </w:rPr>
        <w:t>Dažni šalutinio poveikio reiškiniai (gali pasireikšti rečiau kaip 1 iš 10 asmenų)</w:t>
      </w:r>
    </w:p>
    <w:p w14:paraId="102CBD2A"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Prolaktino (hormono, skatinančio pieno išsiskyrimą kraujyje) kiekio kraujyje padidėjimas (dėl to išnyksta mėnesinės, nemaitinant krūtimi moterims išsiskiria pienas, vyrams pabrinksta krūtys, atsiranda krūtų skausmas ir erekcijos sutrikimas).</w:t>
      </w:r>
    </w:p>
    <w:p w14:paraId="1F619F58"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color w:val="000000"/>
          <w:sz w:val="22"/>
          <w:szCs w:val="22"/>
          <w:lang w:val="lt-LT"/>
        </w:rPr>
        <w:t>Nemiga, nerimas, sujaudinimas, orgazmo pojūčio sutrikimas.</w:t>
      </w:r>
    </w:p>
    <w:p w14:paraId="7F2AB773"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Spazminė </w:t>
      </w:r>
      <w:proofErr w:type="spellStart"/>
      <w:r w:rsidRPr="007D3446">
        <w:rPr>
          <w:sz w:val="22"/>
          <w:szCs w:val="22"/>
          <w:lang w:val="lt-LT"/>
        </w:rPr>
        <w:t>kreivakaklystė</w:t>
      </w:r>
      <w:proofErr w:type="spellEnd"/>
      <w:r w:rsidRPr="007D3446">
        <w:rPr>
          <w:sz w:val="22"/>
          <w:szCs w:val="22"/>
          <w:lang w:val="lt-LT"/>
        </w:rPr>
        <w:t>, tam tikrų akies raumenų nenormalūs judesiai, kramtomųjų raumenų mėšlungis, mieguistumas.</w:t>
      </w:r>
    </w:p>
    <w:p w14:paraId="24CCB7BB"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Matomo vaizdo </w:t>
      </w:r>
      <w:proofErr w:type="spellStart"/>
      <w:r w:rsidRPr="007D3446">
        <w:rPr>
          <w:sz w:val="22"/>
          <w:szCs w:val="22"/>
          <w:lang w:val="lt-LT"/>
        </w:rPr>
        <w:t>neryškumas</w:t>
      </w:r>
      <w:proofErr w:type="spellEnd"/>
      <w:r w:rsidRPr="007D3446">
        <w:rPr>
          <w:sz w:val="22"/>
          <w:szCs w:val="22"/>
          <w:lang w:val="lt-LT"/>
        </w:rPr>
        <w:t>.</w:t>
      </w:r>
    </w:p>
    <w:p w14:paraId="18AF89BA"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Sumažėjęs kraujospūdis.</w:t>
      </w:r>
    </w:p>
    <w:p w14:paraId="2143726C"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color w:val="000000"/>
          <w:sz w:val="22"/>
          <w:szCs w:val="22"/>
          <w:lang w:val="lt-LT"/>
        </w:rPr>
        <w:t>Vidurių užkietėjimas, pykinimas, vėmimas, burnos džiūvimas.</w:t>
      </w:r>
    </w:p>
    <w:p w14:paraId="33896882"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color w:val="000000"/>
          <w:sz w:val="22"/>
          <w:szCs w:val="22"/>
          <w:lang w:val="lt-LT"/>
        </w:rPr>
        <w:t>Kūno svorio padidėjimas.</w:t>
      </w:r>
    </w:p>
    <w:p w14:paraId="397B23CF" w14:textId="77777777" w:rsidR="007D3446" w:rsidRPr="007D3446" w:rsidRDefault="007D3446" w:rsidP="007D3446">
      <w:pPr>
        <w:widowControl w:val="0"/>
        <w:numPr>
          <w:ilvl w:val="12"/>
          <w:numId w:val="0"/>
        </w:numPr>
        <w:rPr>
          <w:sz w:val="22"/>
          <w:szCs w:val="22"/>
          <w:lang w:val="lt-LT"/>
        </w:rPr>
      </w:pPr>
    </w:p>
    <w:p w14:paraId="3F100DFD" w14:textId="77777777" w:rsidR="00846A35" w:rsidRDefault="00E6261C" w:rsidP="007D3446">
      <w:pPr>
        <w:autoSpaceDE w:val="0"/>
        <w:autoSpaceDN w:val="0"/>
        <w:adjustRightInd w:val="0"/>
        <w:rPr>
          <w:bCs/>
          <w:i/>
          <w:noProof/>
          <w:sz w:val="22"/>
          <w:szCs w:val="22"/>
          <w:lang w:val="lt-LT"/>
        </w:rPr>
      </w:pPr>
      <w:r w:rsidRPr="00184C48">
        <w:rPr>
          <w:bCs/>
          <w:i/>
          <w:noProof/>
          <w:sz w:val="22"/>
          <w:szCs w:val="22"/>
          <w:lang w:val="lt-LT"/>
        </w:rPr>
        <w:t>Nedažni šalutinio poveikio reiškiniai (gali pasireikšti rečiau kaip 1 iš 100 asmenų)</w:t>
      </w:r>
    </w:p>
    <w:p w14:paraId="25642662" w14:textId="77777777" w:rsidR="007D3446" w:rsidRPr="007D3446" w:rsidRDefault="007D3446" w:rsidP="007D3446">
      <w:pPr>
        <w:pStyle w:val="ListParagraph"/>
        <w:widowControl w:val="0"/>
        <w:numPr>
          <w:ilvl w:val="0"/>
          <w:numId w:val="2"/>
        </w:numPr>
        <w:spacing w:line="260" w:lineRule="exact"/>
        <w:rPr>
          <w:sz w:val="22"/>
          <w:szCs w:val="22"/>
          <w:lang w:val="lt-LT"/>
        </w:rPr>
      </w:pPr>
      <w:proofErr w:type="spellStart"/>
      <w:r w:rsidRPr="007D3446">
        <w:rPr>
          <w:sz w:val="22"/>
          <w:szCs w:val="22"/>
          <w:lang w:val="lt-LT"/>
        </w:rPr>
        <w:t>Leukopenija</w:t>
      </w:r>
      <w:proofErr w:type="spellEnd"/>
      <w:r w:rsidRPr="007D3446">
        <w:rPr>
          <w:sz w:val="22"/>
          <w:szCs w:val="22"/>
          <w:lang w:val="lt-LT"/>
        </w:rPr>
        <w:t xml:space="preserve">, </w:t>
      </w:r>
      <w:proofErr w:type="spellStart"/>
      <w:r w:rsidRPr="007D3446">
        <w:rPr>
          <w:sz w:val="22"/>
          <w:szCs w:val="22"/>
          <w:lang w:val="lt-LT"/>
        </w:rPr>
        <w:t>neutropenija</w:t>
      </w:r>
      <w:proofErr w:type="spellEnd"/>
      <w:r w:rsidRPr="007D3446">
        <w:rPr>
          <w:sz w:val="22"/>
          <w:szCs w:val="22"/>
          <w:lang w:val="lt-LT"/>
        </w:rPr>
        <w:t xml:space="preserve"> (tam tikros rūšies baltųjų kraujo ląstelių kiekio sumažėjimas).</w:t>
      </w:r>
    </w:p>
    <w:p w14:paraId="0E21472F"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Alerginė reakcija.</w:t>
      </w:r>
    </w:p>
    <w:p w14:paraId="2DB497CA"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Padidėjęs cukraus kiekis kraujyje, padidėjęs </w:t>
      </w:r>
      <w:proofErr w:type="spellStart"/>
      <w:r w:rsidRPr="007D3446">
        <w:rPr>
          <w:sz w:val="22"/>
          <w:szCs w:val="22"/>
          <w:lang w:val="lt-LT"/>
        </w:rPr>
        <w:t>trigliceridų</w:t>
      </w:r>
      <w:proofErr w:type="spellEnd"/>
      <w:r w:rsidRPr="007D3446">
        <w:rPr>
          <w:sz w:val="22"/>
          <w:szCs w:val="22"/>
          <w:lang w:val="lt-LT"/>
        </w:rPr>
        <w:t xml:space="preserve"> (riebalų) kiekis kraujyje, padidėjęs cholesterolio kiekis kraujyje.</w:t>
      </w:r>
    </w:p>
    <w:p w14:paraId="042FDF54"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Minčių susipainiojimas.</w:t>
      </w:r>
    </w:p>
    <w:p w14:paraId="3B973CCF" w14:textId="77777777" w:rsidR="007D3446" w:rsidRPr="007D3446" w:rsidRDefault="007D3446" w:rsidP="007D3446">
      <w:pPr>
        <w:pStyle w:val="ListParagraph"/>
        <w:numPr>
          <w:ilvl w:val="0"/>
          <w:numId w:val="2"/>
        </w:numPr>
        <w:rPr>
          <w:sz w:val="22"/>
          <w:szCs w:val="22"/>
          <w:lang w:val="lt-LT"/>
        </w:rPr>
      </w:pPr>
      <w:r w:rsidRPr="007D3446">
        <w:rPr>
          <w:sz w:val="22"/>
          <w:szCs w:val="22"/>
          <w:lang w:val="lt-LT"/>
        </w:rPr>
        <w:t>Ritmiški, nevalingi judesiai, daugiausia liežuvio ir (arba) veido, traukuliai.</w:t>
      </w:r>
    </w:p>
    <w:p w14:paraId="340499E1"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Retas širdies plakimas.</w:t>
      </w:r>
    </w:p>
    <w:p w14:paraId="2F902DEC" w14:textId="77777777" w:rsidR="007D3446" w:rsidRPr="00A1686E" w:rsidRDefault="007D3446" w:rsidP="007D3446">
      <w:pPr>
        <w:pStyle w:val="ListParagraph"/>
        <w:widowControl w:val="0"/>
        <w:numPr>
          <w:ilvl w:val="0"/>
          <w:numId w:val="2"/>
        </w:numPr>
        <w:spacing w:line="260" w:lineRule="exact"/>
        <w:rPr>
          <w:sz w:val="22"/>
          <w:szCs w:val="22"/>
          <w:lang w:val="lt-LT"/>
        </w:rPr>
      </w:pPr>
      <w:r w:rsidRPr="00A1686E">
        <w:rPr>
          <w:sz w:val="22"/>
          <w:szCs w:val="22"/>
          <w:lang w:val="lt-LT"/>
        </w:rPr>
        <w:t>Kraujospūdžio padidėjimas.</w:t>
      </w:r>
    </w:p>
    <w:p w14:paraId="493E80C3" w14:textId="77777777" w:rsidR="007D3446" w:rsidRPr="00A1686E" w:rsidRDefault="007D3446" w:rsidP="007D3446">
      <w:pPr>
        <w:pStyle w:val="ListParagraph"/>
        <w:widowControl w:val="0"/>
        <w:numPr>
          <w:ilvl w:val="0"/>
          <w:numId w:val="2"/>
        </w:numPr>
        <w:spacing w:line="260" w:lineRule="exact"/>
        <w:rPr>
          <w:sz w:val="22"/>
          <w:szCs w:val="22"/>
          <w:lang w:val="lt-LT"/>
        </w:rPr>
      </w:pPr>
      <w:r w:rsidRPr="00A1686E">
        <w:rPr>
          <w:sz w:val="22"/>
          <w:szCs w:val="22"/>
          <w:lang w:val="lt-LT"/>
        </w:rPr>
        <w:t xml:space="preserve">Nosies užgulimas, </w:t>
      </w:r>
      <w:r w:rsidRPr="00A1686E">
        <w:rPr>
          <w:bCs/>
          <w:sz w:val="22"/>
          <w:szCs w:val="22"/>
          <w:lang w:val="lt-LT"/>
        </w:rPr>
        <w:t>plaučių infekcija, kurią sukelia maisto, skysčių ar skrandžio turinio patekimas į kvėpavimo takus.</w:t>
      </w:r>
    </w:p>
    <w:p w14:paraId="7DDEA45C" w14:textId="77777777" w:rsidR="007D3446" w:rsidRPr="00A1686E" w:rsidRDefault="007D3446" w:rsidP="007D3446">
      <w:pPr>
        <w:pStyle w:val="ListParagraph"/>
        <w:widowControl w:val="0"/>
        <w:numPr>
          <w:ilvl w:val="0"/>
          <w:numId w:val="2"/>
        </w:numPr>
        <w:spacing w:line="260" w:lineRule="exact"/>
        <w:rPr>
          <w:sz w:val="22"/>
          <w:szCs w:val="22"/>
          <w:lang w:val="lt-LT"/>
        </w:rPr>
      </w:pPr>
      <w:proofErr w:type="spellStart"/>
      <w:r w:rsidRPr="00A1686E">
        <w:rPr>
          <w:sz w:val="22"/>
          <w:szCs w:val="22"/>
          <w:lang w:val="lt-LT"/>
        </w:rPr>
        <w:t>Osteopenija</w:t>
      </w:r>
      <w:proofErr w:type="spellEnd"/>
      <w:r w:rsidRPr="00A1686E">
        <w:rPr>
          <w:sz w:val="22"/>
          <w:szCs w:val="22"/>
          <w:lang w:val="lt-LT"/>
        </w:rPr>
        <w:t>, osteoporozė (kaulų ligos, susijusios su kaulų masės mažėjimu).</w:t>
      </w:r>
    </w:p>
    <w:p w14:paraId="6154505C" w14:textId="4BC0DC17" w:rsidR="007D3446" w:rsidRDefault="007D3446" w:rsidP="007D3446">
      <w:pPr>
        <w:pStyle w:val="ListParagraph"/>
        <w:widowControl w:val="0"/>
        <w:numPr>
          <w:ilvl w:val="0"/>
          <w:numId w:val="2"/>
        </w:numPr>
        <w:spacing w:line="260" w:lineRule="exact"/>
        <w:rPr>
          <w:sz w:val="22"/>
          <w:szCs w:val="22"/>
          <w:lang w:val="lt-LT"/>
        </w:rPr>
      </w:pPr>
      <w:r w:rsidRPr="00A1686E">
        <w:rPr>
          <w:sz w:val="22"/>
          <w:szCs w:val="22"/>
          <w:lang w:val="lt-LT"/>
        </w:rPr>
        <w:t>Šlapimo susilaikymas.</w:t>
      </w:r>
    </w:p>
    <w:p w14:paraId="40C838B8" w14:textId="22C7BD94" w:rsidR="00495CC2" w:rsidRPr="006434BE" w:rsidRDefault="00495CC2" w:rsidP="006434BE">
      <w:pPr>
        <w:pStyle w:val="ListParagraph"/>
        <w:numPr>
          <w:ilvl w:val="0"/>
          <w:numId w:val="2"/>
        </w:numPr>
        <w:rPr>
          <w:sz w:val="22"/>
          <w:szCs w:val="22"/>
          <w:lang w:val="lt-LT"/>
        </w:rPr>
      </w:pPr>
      <w:r w:rsidRPr="00495CC2">
        <w:rPr>
          <w:sz w:val="22"/>
          <w:szCs w:val="22"/>
          <w:lang w:val="lt-LT"/>
        </w:rPr>
        <w:t>Kepenų audinio pažeidimas.</w:t>
      </w:r>
    </w:p>
    <w:p w14:paraId="7A9BCBD6" w14:textId="77777777" w:rsidR="007D3446" w:rsidRPr="007D3446" w:rsidRDefault="007D3446" w:rsidP="007D3446">
      <w:pPr>
        <w:pStyle w:val="ListParagraph"/>
        <w:widowControl w:val="0"/>
        <w:numPr>
          <w:ilvl w:val="0"/>
          <w:numId w:val="2"/>
        </w:numPr>
        <w:spacing w:line="260" w:lineRule="exact"/>
        <w:rPr>
          <w:sz w:val="22"/>
          <w:szCs w:val="22"/>
          <w:lang w:val="lt-LT"/>
        </w:rPr>
      </w:pPr>
      <w:r w:rsidRPr="00A1686E">
        <w:rPr>
          <w:sz w:val="22"/>
          <w:szCs w:val="22"/>
          <w:lang w:val="lt-LT"/>
        </w:rPr>
        <w:t xml:space="preserve">Kepenų fermentų, daugiausia </w:t>
      </w:r>
      <w:proofErr w:type="spellStart"/>
      <w:r w:rsidRPr="00A1686E">
        <w:rPr>
          <w:sz w:val="22"/>
          <w:szCs w:val="22"/>
          <w:lang w:val="lt-LT"/>
        </w:rPr>
        <w:t>transaminazių</w:t>
      </w:r>
      <w:proofErr w:type="spellEnd"/>
      <w:r w:rsidRPr="00A1686E">
        <w:rPr>
          <w:sz w:val="22"/>
          <w:szCs w:val="22"/>
          <w:lang w:val="lt-LT"/>
        </w:rPr>
        <w:t>, aktyvumo padidėjimas (nustatomas kraujo tyrimu</w:t>
      </w:r>
      <w:r w:rsidRPr="007D3446">
        <w:rPr>
          <w:sz w:val="22"/>
          <w:szCs w:val="22"/>
          <w:lang w:val="lt-LT"/>
        </w:rPr>
        <w:t>).</w:t>
      </w:r>
    </w:p>
    <w:p w14:paraId="45E7B898" w14:textId="77777777" w:rsidR="007D3446" w:rsidRPr="007D3446" w:rsidRDefault="007D3446" w:rsidP="007D3446">
      <w:pPr>
        <w:widowControl w:val="0"/>
        <w:numPr>
          <w:ilvl w:val="12"/>
          <w:numId w:val="0"/>
        </w:numPr>
        <w:rPr>
          <w:sz w:val="22"/>
          <w:szCs w:val="22"/>
          <w:lang w:val="lt-LT"/>
        </w:rPr>
      </w:pPr>
    </w:p>
    <w:p w14:paraId="15BD6F60" w14:textId="77777777" w:rsidR="00846A35" w:rsidRDefault="00E6261C" w:rsidP="007D3446">
      <w:pPr>
        <w:autoSpaceDE w:val="0"/>
        <w:autoSpaceDN w:val="0"/>
        <w:adjustRightInd w:val="0"/>
        <w:rPr>
          <w:b/>
          <w:bCs/>
          <w:noProof/>
          <w:sz w:val="22"/>
          <w:szCs w:val="22"/>
          <w:lang w:val="lt-LT"/>
        </w:rPr>
      </w:pPr>
      <w:r w:rsidRPr="00184C48">
        <w:rPr>
          <w:bCs/>
          <w:i/>
          <w:noProof/>
          <w:sz w:val="22"/>
          <w:szCs w:val="22"/>
          <w:lang w:val="lt-LT"/>
        </w:rPr>
        <w:t>Reti šalutinio poveikio reiškiniai (gali pasireikšti rečiau kaip 1 iš 1 000 asmenų</w:t>
      </w:r>
      <w:r w:rsidRPr="00184C48">
        <w:rPr>
          <w:b/>
          <w:bCs/>
          <w:noProof/>
          <w:sz w:val="22"/>
          <w:szCs w:val="22"/>
          <w:lang w:val="lt-LT"/>
        </w:rPr>
        <w:t>)</w:t>
      </w:r>
    </w:p>
    <w:p w14:paraId="7D499627" w14:textId="77777777" w:rsidR="007D3446" w:rsidRPr="007D3446" w:rsidRDefault="007D3446" w:rsidP="007D3446">
      <w:pPr>
        <w:pStyle w:val="ListParagraph"/>
        <w:widowControl w:val="0"/>
        <w:numPr>
          <w:ilvl w:val="0"/>
          <w:numId w:val="2"/>
        </w:numPr>
        <w:spacing w:line="260" w:lineRule="exact"/>
        <w:rPr>
          <w:sz w:val="22"/>
          <w:szCs w:val="22"/>
          <w:lang w:val="lt-LT"/>
        </w:rPr>
      </w:pPr>
      <w:proofErr w:type="spellStart"/>
      <w:r w:rsidRPr="007D3446">
        <w:rPr>
          <w:sz w:val="22"/>
          <w:szCs w:val="22"/>
          <w:lang w:val="lt-LT"/>
        </w:rPr>
        <w:t>Agranulocitozė</w:t>
      </w:r>
      <w:proofErr w:type="spellEnd"/>
      <w:r w:rsidRPr="007D3446">
        <w:rPr>
          <w:sz w:val="22"/>
          <w:szCs w:val="22"/>
          <w:lang w:val="lt-LT"/>
        </w:rPr>
        <w:t xml:space="preserve"> (tam tikros rūšies baltųjų kraujo ląstelių kiekio sumažėjimas).</w:t>
      </w:r>
    </w:p>
    <w:p w14:paraId="0B126236"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Gerybinis </w:t>
      </w:r>
      <w:proofErr w:type="spellStart"/>
      <w:r w:rsidRPr="007D3446">
        <w:rPr>
          <w:sz w:val="22"/>
          <w:szCs w:val="22"/>
          <w:lang w:val="lt-LT"/>
        </w:rPr>
        <w:t>hipofizės</w:t>
      </w:r>
      <w:proofErr w:type="spellEnd"/>
      <w:r w:rsidRPr="007D3446">
        <w:rPr>
          <w:sz w:val="22"/>
          <w:szCs w:val="22"/>
          <w:lang w:val="lt-LT"/>
        </w:rPr>
        <w:t xml:space="preserve"> navikas, pvz., </w:t>
      </w:r>
      <w:proofErr w:type="spellStart"/>
      <w:r w:rsidRPr="007D3446">
        <w:rPr>
          <w:sz w:val="22"/>
          <w:szCs w:val="22"/>
          <w:lang w:val="lt-LT"/>
        </w:rPr>
        <w:t>prolaktinoma</w:t>
      </w:r>
      <w:proofErr w:type="spellEnd"/>
      <w:r w:rsidRPr="007D3446">
        <w:rPr>
          <w:sz w:val="22"/>
          <w:szCs w:val="22"/>
          <w:lang w:val="lt-LT"/>
        </w:rPr>
        <w:t>.</w:t>
      </w:r>
    </w:p>
    <w:p w14:paraId="5B4E77D3"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Sumažėjęs natrio kiekis kraujyje, sutrikusios </w:t>
      </w:r>
      <w:proofErr w:type="spellStart"/>
      <w:r w:rsidRPr="007D3446">
        <w:rPr>
          <w:sz w:val="22"/>
          <w:szCs w:val="22"/>
          <w:lang w:val="lt-LT"/>
        </w:rPr>
        <w:t>antidiurezinio</w:t>
      </w:r>
      <w:proofErr w:type="spellEnd"/>
      <w:r w:rsidRPr="007D3446">
        <w:rPr>
          <w:sz w:val="22"/>
          <w:szCs w:val="22"/>
          <w:lang w:val="lt-LT"/>
        </w:rPr>
        <w:t xml:space="preserve"> hormono sekrecijos sindromas (SAHSS)</w:t>
      </w:r>
      <w:r w:rsidRPr="007D3446">
        <w:rPr>
          <w:lang w:val="lt-LT"/>
        </w:rPr>
        <w:t xml:space="preserve">, kurio </w:t>
      </w:r>
      <w:r w:rsidRPr="007D3446">
        <w:rPr>
          <w:sz w:val="22"/>
          <w:szCs w:val="22"/>
          <w:lang w:val="lt-LT"/>
        </w:rPr>
        <w:t>simptomai yra padidėjęs kūno svoris, šleikštulys (pykinimas), vėmimas, raumenų mėšlungis, minčių susipainiojimas ir traukuliai (priepuoliai).</w:t>
      </w:r>
    </w:p>
    <w:p w14:paraId="6C57BB0F" w14:textId="77777777" w:rsidR="007D3446" w:rsidRPr="007D3446" w:rsidRDefault="007D3446" w:rsidP="007D3446">
      <w:pPr>
        <w:pStyle w:val="ListParagraph"/>
        <w:widowControl w:val="0"/>
        <w:numPr>
          <w:ilvl w:val="0"/>
          <w:numId w:val="2"/>
        </w:numPr>
        <w:spacing w:line="260" w:lineRule="exact"/>
        <w:rPr>
          <w:sz w:val="22"/>
          <w:szCs w:val="22"/>
          <w:lang w:val="lt-LT"/>
        </w:rPr>
      </w:pPr>
      <w:r w:rsidRPr="007D3446">
        <w:rPr>
          <w:sz w:val="22"/>
          <w:szCs w:val="22"/>
          <w:lang w:val="lt-LT"/>
        </w:rPr>
        <w:t xml:space="preserve">Piktybinis </w:t>
      </w:r>
      <w:proofErr w:type="spellStart"/>
      <w:r w:rsidRPr="007D3446">
        <w:rPr>
          <w:sz w:val="22"/>
          <w:szCs w:val="22"/>
          <w:lang w:val="lt-LT"/>
        </w:rPr>
        <w:t>neurolepsinis</w:t>
      </w:r>
      <w:proofErr w:type="spellEnd"/>
      <w:r w:rsidRPr="007D3446">
        <w:rPr>
          <w:sz w:val="22"/>
          <w:szCs w:val="22"/>
          <w:lang w:val="lt-LT"/>
        </w:rPr>
        <w:t xml:space="preserve"> sindromas (potencialiai mirtina komplikacija), kuriam būdingas nepaaiškinamas karščiavimas, susijęs su bendraisiais ir nervų sistemos sutrikimais.</w:t>
      </w:r>
    </w:p>
    <w:p w14:paraId="7CB00D61" w14:textId="3E542FBF" w:rsidR="007D3446" w:rsidRPr="00A1686E" w:rsidRDefault="007D3446" w:rsidP="007D3446">
      <w:pPr>
        <w:pStyle w:val="ListParagraph"/>
        <w:widowControl w:val="0"/>
        <w:numPr>
          <w:ilvl w:val="0"/>
          <w:numId w:val="2"/>
        </w:numPr>
        <w:spacing w:line="260" w:lineRule="exact"/>
        <w:rPr>
          <w:sz w:val="22"/>
          <w:szCs w:val="22"/>
          <w:lang w:val="lt-LT"/>
        </w:rPr>
      </w:pPr>
      <w:r w:rsidRPr="00A1686E">
        <w:rPr>
          <w:sz w:val="22"/>
          <w:szCs w:val="22"/>
          <w:lang w:val="lt-LT"/>
        </w:rPr>
        <w:t>Sunkūs širdies ritmo sutrikimai, širdies sustojimas, staigi mirtis</w:t>
      </w:r>
      <w:r w:rsidR="00495CC2">
        <w:rPr>
          <w:sz w:val="22"/>
          <w:szCs w:val="22"/>
          <w:lang w:val="lt-LT"/>
        </w:rPr>
        <w:t xml:space="preserve">, </w:t>
      </w:r>
      <w:r w:rsidR="00495CC2" w:rsidRPr="00495CC2">
        <w:rPr>
          <w:sz w:val="22"/>
          <w:szCs w:val="22"/>
          <w:lang w:val="lt-LT"/>
        </w:rPr>
        <w:t>elektrokardiogramoje (elektrinės širdies veiklos pėdsakuose) nustatomas QT intervalo pailgėjimas.</w:t>
      </w:r>
    </w:p>
    <w:p w14:paraId="08FE47D7" w14:textId="77777777" w:rsidR="007D3446" w:rsidRPr="00A1686E" w:rsidRDefault="007D3446" w:rsidP="00FB2C51">
      <w:pPr>
        <w:pStyle w:val="BTEMEASMCA"/>
        <w:numPr>
          <w:ilvl w:val="0"/>
          <w:numId w:val="2"/>
        </w:numPr>
      </w:pPr>
      <w:r w:rsidRPr="00A1686E">
        <w:t>Kraujo krešuliai venose, ypač kojose (pasireiškia kojų patinimu, skausmu ir paraudimu) ir plaučiuose (sukelia skausmą krūtinėje ir pasunkėjusį kvėpavimą).</w:t>
      </w:r>
    </w:p>
    <w:p w14:paraId="1E16B17D" w14:textId="77777777" w:rsidR="007D3446" w:rsidRPr="00A1686E" w:rsidRDefault="007D3446" w:rsidP="007D3446">
      <w:pPr>
        <w:pStyle w:val="ListParagraph"/>
        <w:widowControl w:val="0"/>
        <w:numPr>
          <w:ilvl w:val="0"/>
          <w:numId w:val="2"/>
        </w:numPr>
        <w:spacing w:line="260" w:lineRule="exact"/>
        <w:rPr>
          <w:sz w:val="22"/>
          <w:szCs w:val="22"/>
          <w:lang w:val="lt-LT"/>
        </w:rPr>
      </w:pPr>
      <w:proofErr w:type="spellStart"/>
      <w:r w:rsidRPr="00A1686E">
        <w:rPr>
          <w:sz w:val="22"/>
          <w:szCs w:val="22"/>
          <w:lang w:val="lt-LT"/>
        </w:rPr>
        <w:t>Angioneurozinė</w:t>
      </w:r>
      <w:proofErr w:type="spellEnd"/>
      <w:r w:rsidRPr="00A1686E">
        <w:rPr>
          <w:sz w:val="22"/>
          <w:szCs w:val="22"/>
          <w:lang w:val="lt-LT"/>
        </w:rPr>
        <w:t xml:space="preserve"> edema (sunki alerginė reakcija, pasireiškianti patinimu), dilgėlinė.</w:t>
      </w:r>
    </w:p>
    <w:p w14:paraId="67A3CC98" w14:textId="77777777" w:rsidR="007D3446" w:rsidRPr="007D3446" w:rsidRDefault="007D3446" w:rsidP="007D3446">
      <w:pPr>
        <w:autoSpaceDE w:val="0"/>
        <w:autoSpaceDN w:val="0"/>
        <w:adjustRightInd w:val="0"/>
        <w:rPr>
          <w:b/>
          <w:bCs/>
          <w:sz w:val="22"/>
          <w:szCs w:val="22"/>
          <w:lang w:val="lt-LT" w:eastAsia="sl-SI"/>
        </w:rPr>
      </w:pPr>
    </w:p>
    <w:p w14:paraId="11ECC84D" w14:textId="585401F3" w:rsidR="007D3446" w:rsidRPr="007D3446" w:rsidRDefault="00E6261C" w:rsidP="007D3446">
      <w:pPr>
        <w:autoSpaceDE w:val="0"/>
        <w:autoSpaceDN w:val="0"/>
        <w:adjustRightInd w:val="0"/>
        <w:rPr>
          <w:i/>
          <w:sz w:val="22"/>
          <w:szCs w:val="22"/>
          <w:lang w:val="lt-LT" w:eastAsia="sl-SI"/>
        </w:rPr>
      </w:pPr>
      <w:r w:rsidRPr="00184C48">
        <w:rPr>
          <w:bCs/>
          <w:i/>
          <w:noProof/>
          <w:sz w:val="22"/>
          <w:szCs w:val="22"/>
          <w:lang w:val="lt-LT"/>
        </w:rPr>
        <w:t>Šalutinio poveikio reiškiniai, kurių dažnis nežinomas (negali būti apskaičiuotas pagal turimus duomenis)</w:t>
      </w:r>
    </w:p>
    <w:p w14:paraId="43CCE6B9" w14:textId="56C89457" w:rsidR="007D3446" w:rsidRDefault="007D3446" w:rsidP="007D3446">
      <w:pPr>
        <w:pStyle w:val="ListParagraph"/>
        <w:widowControl w:val="0"/>
        <w:numPr>
          <w:ilvl w:val="0"/>
          <w:numId w:val="2"/>
        </w:numPr>
        <w:rPr>
          <w:sz w:val="22"/>
          <w:szCs w:val="22"/>
          <w:lang w:val="lt-LT"/>
        </w:rPr>
      </w:pPr>
      <w:r w:rsidRPr="007D3446">
        <w:rPr>
          <w:sz w:val="22"/>
          <w:szCs w:val="22"/>
          <w:lang w:val="lt-LT"/>
        </w:rPr>
        <w:t>Vaisto vartojimo nutraukimo sindromas vaisto vartojusių moterų naujagimiams.</w:t>
      </w:r>
    </w:p>
    <w:p w14:paraId="48FBDAA8" w14:textId="77777777" w:rsidR="00495CC2" w:rsidRPr="00495CC2" w:rsidRDefault="00495CC2" w:rsidP="00495CC2">
      <w:pPr>
        <w:pStyle w:val="ListParagraph"/>
        <w:widowControl w:val="0"/>
        <w:numPr>
          <w:ilvl w:val="0"/>
          <w:numId w:val="2"/>
        </w:numPr>
        <w:rPr>
          <w:sz w:val="22"/>
          <w:szCs w:val="22"/>
          <w:lang w:val="lt-LT"/>
        </w:rPr>
      </w:pPr>
      <w:r w:rsidRPr="00495CC2">
        <w:rPr>
          <w:sz w:val="22"/>
          <w:szCs w:val="22"/>
          <w:lang w:val="lt-LT"/>
        </w:rPr>
        <w:t>Neramių kojų sindromas (nemalonus pojūtis kojose, laikinai palengvėjantis jas judinant, bei simptomų pasunkėjimas dienos pabaigoje).</w:t>
      </w:r>
    </w:p>
    <w:p w14:paraId="010029D0" w14:textId="77777777" w:rsidR="00495CC2" w:rsidRPr="00495CC2" w:rsidRDefault="00495CC2" w:rsidP="00495CC2">
      <w:pPr>
        <w:pStyle w:val="ListParagraph"/>
        <w:widowControl w:val="0"/>
        <w:numPr>
          <w:ilvl w:val="0"/>
          <w:numId w:val="2"/>
        </w:numPr>
        <w:rPr>
          <w:sz w:val="22"/>
          <w:szCs w:val="22"/>
          <w:lang w:val="lt-LT"/>
        </w:rPr>
      </w:pPr>
      <w:r w:rsidRPr="00495CC2">
        <w:rPr>
          <w:sz w:val="22"/>
          <w:szCs w:val="22"/>
          <w:lang w:val="lt-LT"/>
        </w:rPr>
        <w:t>Kepenų audinio pažeidimas.</w:t>
      </w:r>
    </w:p>
    <w:p w14:paraId="67EF9EFA" w14:textId="2C7408B1" w:rsidR="00495CC2" w:rsidRDefault="00495CC2">
      <w:pPr>
        <w:pStyle w:val="ListParagraph"/>
        <w:widowControl w:val="0"/>
        <w:numPr>
          <w:ilvl w:val="0"/>
          <w:numId w:val="2"/>
        </w:numPr>
        <w:rPr>
          <w:sz w:val="22"/>
          <w:szCs w:val="22"/>
          <w:lang w:val="lt-LT"/>
        </w:rPr>
      </w:pPr>
      <w:r w:rsidRPr="00495CC2">
        <w:rPr>
          <w:sz w:val="22"/>
          <w:szCs w:val="22"/>
          <w:lang w:val="lt-LT"/>
        </w:rPr>
        <w:t>Padidėjęs odos jautrumas saulės ir ultravioletinei šviesai.</w:t>
      </w:r>
    </w:p>
    <w:p w14:paraId="7A7E43A4" w14:textId="6E45444E" w:rsidR="00E6261C" w:rsidRDefault="00E6261C" w:rsidP="00E6261C">
      <w:pPr>
        <w:pStyle w:val="ListParagraph"/>
        <w:widowControl w:val="0"/>
        <w:numPr>
          <w:ilvl w:val="0"/>
          <w:numId w:val="2"/>
        </w:numPr>
        <w:rPr>
          <w:sz w:val="22"/>
          <w:szCs w:val="22"/>
          <w:lang w:val="lt-LT"/>
        </w:rPr>
      </w:pPr>
      <w:r>
        <w:rPr>
          <w:sz w:val="22"/>
          <w:szCs w:val="22"/>
          <w:lang w:val="lt-LT"/>
        </w:rPr>
        <w:t>Kritimai dėl sutrikusios kūno pusiausvyros, kurie kartais sukelia lūžius.</w:t>
      </w:r>
    </w:p>
    <w:p w14:paraId="0F016991" w14:textId="77777777" w:rsidR="00670F5B" w:rsidRDefault="00670F5B" w:rsidP="00670F5B">
      <w:pPr>
        <w:pStyle w:val="ListParagraph"/>
        <w:numPr>
          <w:ilvl w:val="0"/>
          <w:numId w:val="2"/>
        </w:numPr>
        <w:autoSpaceDE w:val="0"/>
        <w:autoSpaceDN w:val="0"/>
        <w:adjustRightInd w:val="0"/>
        <w:rPr>
          <w:sz w:val="22"/>
          <w:szCs w:val="22"/>
          <w:lang w:val="lt-LT"/>
        </w:rPr>
      </w:pPr>
      <w:proofErr w:type="spellStart"/>
      <w:r>
        <w:rPr>
          <w:sz w:val="22"/>
          <w:szCs w:val="22"/>
          <w:lang w:val="lt-LT"/>
        </w:rPr>
        <w:t>Rabdomiolizė</w:t>
      </w:r>
      <w:proofErr w:type="spellEnd"/>
      <w:r>
        <w:rPr>
          <w:sz w:val="22"/>
          <w:szCs w:val="22"/>
          <w:lang w:val="lt-LT"/>
        </w:rPr>
        <w:t xml:space="preserve"> (raumenų irimas, susijęs su raumenų skausmu).</w:t>
      </w:r>
    </w:p>
    <w:p w14:paraId="05A72DB1" w14:textId="1D88A8D1" w:rsidR="00670F5B" w:rsidRPr="00DE5F6F" w:rsidRDefault="00670F5B" w:rsidP="00DE5F6F">
      <w:pPr>
        <w:pStyle w:val="ListParagraph"/>
        <w:numPr>
          <w:ilvl w:val="0"/>
          <w:numId w:val="2"/>
        </w:numPr>
        <w:autoSpaceDE w:val="0"/>
        <w:autoSpaceDN w:val="0"/>
        <w:adjustRightInd w:val="0"/>
        <w:rPr>
          <w:sz w:val="22"/>
          <w:szCs w:val="22"/>
          <w:lang w:val="lt-LT"/>
        </w:rPr>
      </w:pPr>
      <w:r>
        <w:rPr>
          <w:sz w:val="22"/>
          <w:szCs w:val="22"/>
          <w:lang w:val="lt-LT"/>
        </w:rPr>
        <w:t xml:space="preserve">Padidėjęs </w:t>
      </w:r>
      <w:proofErr w:type="spellStart"/>
      <w:r w:rsidRPr="002B7F59">
        <w:rPr>
          <w:sz w:val="22"/>
          <w:szCs w:val="22"/>
          <w:lang w:val="lt-LT"/>
        </w:rPr>
        <w:t>kreatinfosfokinazės</w:t>
      </w:r>
      <w:proofErr w:type="spellEnd"/>
      <w:r w:rsidRPr="002B7F59">
        <w:rPr>
          <w:sz w:val="22"/>
          <w:szCs w:val="22"/>
          <w:lang w:val="lt-LT"/>
        </w:rPr>
        <w:t xml:space="preserve"> aktyvum</w:t>
      </w:r>
      <w:r>
        <w:rPr>
          <w:sz w:val="22"/>
          <w:szCs w:val="22"/>
          <w:lang w:val="lt-LT"/>
        </w:rPr>
        <w:t>as (raumenų pažeidimą rodantis kraujo tyrimas).</w:t>
      </w:r>
    </w:p>
    <w:p w14:paraId="26BC1C41" w14:textId="77777777" w:rsidR="007D3446" w:rsidRPr="007D3446" w:rsidRDefault="007D3446" w:rsidP="007D3446">
      <w:pPr>
        <w:autoSpaceDE w:val="0"/>
        <w:autoSpaceDN w:val="0"/>
        <w:adjustRightInd w:val="0"/>
        <w:rPr>
          <w:sz w:val="22"/>
          <w:szCs w:val="22"/>
          <w:lang w:val="lt-LT"/>
        </w:rPr>
      </w:pPr>
    </w:p>
    <w:p w14:paraId="1994A350" w14:textId="77777777" w:rsidR="007D3446" w:rsidRPr="007D3446" w:rsidRDefault="007D3446" w:rsidP="007D3446">
      <w:pPr>
        <w:rPr>
          <w:b/>
          <w:bCs/>
          <w:sz w:val="22"/>
          <w:szCs w:val="22"/>
          <w:lang w:val="lt-LT" w:eastAsia="x-none"/>
        </w:rPr>
      </w:pPr>
      <w:r w:rsidRPr="007D3446">
        <w:rPr>
          <w:b/>
          <w:bCs/>
          <w:sz w:val="22"/>
          <w:szCs w:val="22"/>
          <w:lang w:val="lt-LT" w:eastAsia="x-none"/>
        </w:rPr>
        <w:t>Pranešimas apie šalutinį poveikį</w:t>
      </w:r>
    </w:p>
    <w:p w14:paraId="0B7B33DC" w14:textId="0D2E0955" w:rsidR="007D3446" w:rsidRPr="007D3446" w:rsidRDefault="00205E28" w:rsidP="00FB2C51">
      <w:pPr>
        <w:pStyle w:val="BTEMEASMCA"/>
      </w:pPr>
      <w:r w:rsidRPr="00205E28">
        <w:t>Jeigu pasireiškė šalutinis poveikis, įskaitant šiame lapelyje nenurodytą, pasakykite gydytojui</w:t>
      </w:r>
      <w:r w:rsidR="00670F5B">
        <w:t xml:space="preserve"> arba</w:t>
      </w:r>
      <w:r w:rsidR="00C962ED">
        <w:t xml:space="preserve"> </w:t>
      </w:r>
      <w:r w:rsidRPr="00205E28">
        <w:t>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108145E2" w14:textId="77777777" w:rsidR="007D3446" w:rsidRPr="007D3446" w:rsidRDefault="007D3446" w:rsidP="00FB2C51">
      <w:pPr>
        <w:pStyle w:val="BTEMEASMCA"/>
      </w:pPr>
    </w:p>
    <w:p w14:paraId="4A62A31A" w14:textId="59F6EE85" w:rsidR="007D3446" w:rsidRPr="007D3446" w:rsidRDefault="007D3446" w:rsidP="007D3446">
      <w:pPr>
        <w:pStyle w:val="PI-1EMEASMCA"/>
        <w:rPr>
          <w:lang w:val="lt-LT"/>
        </w:rPr>
      </w:pPr>
      <w:bookmarkStart w:id="14" w:name="_Toc129243143"/>
      <w:bookmarkStart w:id="15" w:name="_Toc129243268"/>
      <w:r w:rsidRPr="007D3446">
        <w:rPr>
          <w:lang w:val="lt-LT"/>
        </w:rPr>
        <w:t>5.</w:t>
      </w:r>
      <w:r w:rsidRPr="007D3446">
        <w:rPr>
          <w:lang w:val="lt-LT"/>
        </w:rPr>
        <w:tab/>
        <w:t xml:space="preserve">Kaip laikyti </w:t>
      </w:r>
      <w:bookmarkEnd w:id="14"/>
      <w:bookmarkEnd w:id="15"/>
      <w:proofErr w:type="spellStart"/>
      <w:r w:rsidRPr="007D3446">
        <w:rPr>
          <w:lang w:val="lt-LT"/>
        </w:rPr>
        <w:t>Solian</w:t>
      </w:r>
      <w:proofErr w:type="spellEnd"/>
    </w:p>
    <w:p w14:paraId="4517F888" w14:textId="77777777" w:rsidR="007D3446" w:rsidRPr="007D3446" w:rsidRDefault="007D3446" w:rsidP="00FB2C51">
      <w:pPr>
        <w:pStyle w:val="BTEMEASMCA"/>
      </w:pPr>
    </w:p>
    <w:p w14:paraId="43A65C50" w14:textId="77777777" w:rsidR="007D3446" w:rsidRPr="007D3446" w:rsidRDefault="007D3446" w:rsidP="007D3446">
      <w:pPr>
        <w:numPr>
          <w:ilvl w:val="12"/>
          <w:numId w:val="0"/>
        </w:numPr>
        <w:ind w:right="-2"/>
        <w:rPr>
          <w:rFonts w:eastAsia="SimSun"/>
          <w:sz w:val="22"/>
          <w:szCs w:val="22"/>
          <w:lang w:val="lt-LT" w:eastAsia="zh-CN"/>
        </w:rPr>
      </w:pPr>
      <w:r w:rsidRPr="007D3446">
        <w:rPr>
          <w:rFonts w:eastAsia="SimSun"/>
          <w:sz w:val="22"/>
          <w:szCs w:val="22"/>
          <w:lang w:val="lt-LT" w:eastAsia="zh-CN"/>
        </w:rPr>
        <w:t>Šį vaistą laikykite vaikams nepastebimoje ir nepasiekiamoje vietoje.</w:t>
      </w:r>
    </w:p>
    <w:p w14:paraId="603039E9" w14:textId="77777777" w:rsidR="007D3446" w:rsidRPr="007D3446" w:rsidRDefault="007D3446" w:rsidP="007D3446">
      <w:pPr>
        <w:numPr>
          <w:ilvl w:val="12"/>
          <w:numId w:val="0"/>
        </w:numPr>
        <w:ind w:right="-2"/>
        <w:rPr>
          <w:rFonts w:eastAsia="SimSun"/>
          <w:sz w:val="22"/>
          <w:szCs w:val="22"/>
          <w:lang w:val="lt-LT" w:eastAsia="zh-CN"/>
        </w:rPr>
      </w:pPr>
    </w:p>
    <w:p w14:paraId="352A791C" w14:textId="3E84A8A3" w:rsidR="007D3446" w:rsidRPr="007D3446" w:rsidRDefault="00A1686E" w:rsidP="007D3446">
      <w:pPr>
        <w:ind w:left="540" w:hanging="540"/>
        <w:rPr>
          <w:sz w:val="22"/>
          <w:szCs w:val="22"/>
          <w:lang w:val="lt-LT"/>
        </w:rPr>
      </w:pPr>
      <w:r>
        <w:rPr>
          <w:sz w:val="22"/>
          <w:szCs w:val="22"/>
          <w:lang w:val="lt-LT"/>
        </w:rPr>
        <w:t xml:space="preserve">Šiam vaistui specialių laikymo sąlygų nereikia. </w:t>
      </w:r>
    </w:p>
    <w:p w14:paraId="3974FC5E" w14:textId="77777777" w:rsidR="007D3446" w:rsidRPr="007D3446" w:rsidRDefault="007D3446" w:rsidP="007D3446">
      <w:pPr>
        <w:ind w:left="540" w:hanging="540"/>
        <w:rPr>
          <w:sz w:val="22"/>
          <w:szCs w:val="22"/>
          <w:lang w:val="lt-LT"/>
        </w:rPr>
      </w:pPr>
    </w:p>
    <w:p w14:paraId="580269C7" w14:textId="788418F3" w:rsidR="007D3446" w:rsidRPr="007D3446" w:rsidRDefault="007D3446" w:rsidP="00FB2C51">
      <w:pPr>
        <w:pStyle w:val="BTEMEASMCA"/>
      </w:pPr>
      <w:r w:rsidRPr="007D3446">
        <w:t>Ant dėžutės ir lizdinės plokštelės po</w:t>
      </w:r>
      <w:r w:rsidR="00A1686E">
        <w:t xml:space="preserve"> „EXP“</w:t>
      </w:r>
      <w:r w:rsidRPr="007D3446">
        <w:t xml:space="preserve"> nurodytam tinkamumo laikui pasibaigus, šio vaisto vartoti negalima. Vaistas tinkamas vartoti iki paskutinės nurodyto mėnesio dienos.</w:t>
      </w:r>
    </w:p>
    <w:p w14:paraId="6FA0EA01" w14:textId="77777777" w:rsidR="007D3446" w:rsidRPr="007D3446" w:rsidRDefault="007D3446" w:rsidP="00FB2C51">
      <w:pPr>
        <w:pStyle w:val="BTEMEASMCA"/>
      </w:pPr>
    </w:p>
    <w:p w14:paraId="0B3E2C17" w14:textId="77777777" w:rsidR="007D3446" w:rsidRPr="007D3446" w:rsidRDefault="007D3446" w:rsidP="00FB2C51">
      <w:pPr>
        <w:pStyle w:val="BTEMEASMCA"/>
      </w:pPr>
      <w:r w:rsidRPr="007D3446">
        <w:t>Vaistų negalima išmesti į kanalizaciją arba su buitinėmis atliekomis. Kaip išmesti nereikalingus vaistus, klauskite vaistininko. Šios priemonės padės apsaugoti aplinką.</w:t>
      </w:r>
    </w:p>
    <w:p w14:paraId="6B2E2E6B" w14:textId="77777777" w:rsidR="007D3446" w:rsidRPr="007D3446" w:rsidRDefault="007D3446" w:rsidP="00FB2C51">
      <w:pPr>
        <w:pStyle w:val="BTEMEASMCA"/>
      </w:pPr>
    </w:p>
    <w:p w14:paraId="65B7A452" w14:textId="77777777" w:rsidR="007D3446" w:rsidRPr="007D3446" w:rsidRDefault="007D3446" w:rsidP="00FB2C51">
      <w:pPr>
        <w:pStyle w:val="BTEMEASMCA"/>
      </w:pPr>
    </w:p>
    <w:p w14:paraId="5127DBE5" w14:textId="256B3E4A" w:rsidR="007D3446" w:rsidRPr="007D3446" w:rsidRDefault="007D3446" w:rsidP="007D3446">
      <w:pPr>
        <w:pStyle w:val="PI-1EMEASMCA"/>
        <w:rPr>
          <w:lang w:val="lt-LT"/>
        </w:rPr>
      </w:pPr>
      <w:bookmarkStart w:id="16" w:name="_Toc129243144"/>
      <w:bookmarkStart w:id="17" w:name="_Toc129243269"/>
      <w:r w:rsidRPr="007D3446">
        <w:rPr>
          <w:lang w:val="lt-LT"/>
        </w:rPr>
        <w:t>6.</w:t>
      </w:r>
      <w:r w:rsidRPr="007D3446">
        <w:rPr>
          <w:lang w:val="lt-LT"/>
        </w:rPr>
        <w:tab/>
        <w:t>Pakuotės turinys ir kita informacija</w:t>
      </w:r>
      <w:bookmarkEnd w:id="16"/>
      <w:bookmarkEnd w:id="17"/>
    </w:p>
    <w:p w14:paraId="012BAE92" w14:textId="77777777" w:rsidR="007D3446" w:rsidRPr="007D3446" w:rsidRDefault="007D3446" w:rsidP="00FB2C51">
      <w:pPr>
        <w:pStyle w:val="BTEMEASMCA"/>
      </w:pPr>
    </w:p>
    <w:p w14:paraId="03D4CA5E" w14:textId="77777777" w:rsidR="007D3446" w:rsidRPr="007D3446" w:rsidRDefault="007D3446" w:rsidP="007D3446">
      <w:pPr>
        <w:pStyle w:val="PI-3EMEASMCA"/>
      </w:pPr>
      <w:r w:rsidRPr="007D3446">
        <w:t>SOLIAN sudėtis</w:t>
      </w:r>
    </w:p>
    <w:p w14:paraId="15643BE3" w14:textId="77777777" w:rsidR="007D3446" w:rsidRPr="007D3446" w:rsidRDefault="007D3446" w:rsidP="00FB2C51">
      <w:pPr>
        <w:pStyle w:val="BTEMEASMCA"/>
      </w:pPr>
    </w:p>
    <w:p w14:paraId="415A3A3B" w14:textId="1BE58C64" w:rsidR="007D3446" w:rsidRPr="007D3446" w:rsidRDefault="007D3446" w:rsidP="008F3BF3">
      <w:pPr>
        <w:pStyle w:val="BT-EMEASMCA"/>
      </w:pPr>
      <w:r w:rsidRPr="007D3446">
        <w:t xml:space="preserve">Veiklioji medžiaga yra </w:t>
      </w:r>
      <w:proofErr w:type="spellStart"/>
      <w:r w:rsidRPr="007D3446">
        <w:t>amisulpridas</w:t>
      </w:r>
      <w:proofErr w:type="spellEnd"/>
      <w:r w:rsidRPr="007D3446">
        <w:t xml:space="preserve">. Kiekvienoje tabletėje 400 mg </w:t>
      </w:r>
      <w:proofErr w:type="spellStart"/>
      <w:r w:rsidRPr="007D3446">
        <w:t>amisulprido</w:t>
      </w:r>
      <w:proofErr w:type="spellEnd"/>
      <w:r w:rsidRPr="007D3446">
        <w:t>.</w:t>
      </w:r>
    </w:p>
    <w:p w14:paraId="3D78BDEF" w14:textId="0D888B8D" w:rsidR="007D3446" w:rsidRPr="007D3446" w:rsidRDefault="007D3446" w:rsidP="008F3BF3">
      <w:pPr>
        <w:pStyle w:val="BT-EMEASMCA"/>
      </w:pPr>
      <w:r w:rsidRPr="007D3446">
        <w:t>Pagalbinės medžiagos</w:t>
      </w:r>
      <w:r w:rsidR="00A1686E">
        <w:t xml:space="preserve">, </w:t>
      </w:r>
      <w:proofErr w:type="spellStart"/>
      <w:r w:rsidRPr="007D3446">
        <w:t>Solian</w:t>
      </w:r>
      <w:proofErr w:type="spellEnd"/>
      <w:r w:rsidRPr="007D3446">
        <w:t xml:space="preserve"> 400 mg tabletės branduolyje yra: </w:t>
      </w:r>
      <w:proofErr w:type="spellStart"/>
      <w:r w:rsidRPr="007D3446">
        <w:t>karboksimetilkrakmolo</w:t>
      </w:r>
      <w:proofErr w:type="spellEnd"/>
      <w:r w:rsidRPr="007D3446">
        <w:t xml:space="preserve"> A natrio druska, </w:t>
      </w:r>
      <w:proofErr w:type="spellStart"/>
      <w:r w:rsidRPr="007D3446">
        <w:t>mikrokristalinė</w:t>
      </w:r>
      <w:proofErr w:type="spellEnd"/>
      <w:r w:rsidRPr="007D3446">
        <w:t xml:space="preserve"> celiuliozė, </w:t>
      </w:r>
      <w:proofErr w:type="spellStart"/>
      <w:r w:rsidRPr="007D3446">
        <w:t>hipromeliozė</w:t>
      </w:r>
      <w:proofErr w:type="spellEnd"/>
      <w:r w:rsidRPr="007D3446">
        <w:t>, laktozė</w:t>
      </w:r>
      <w:r w:rsidR="00E6261C">
        <w:t>s</w:t>
      </w:r>
      <w:r w:rsidRPr="007D3446">
        <w:t xml:space="preserve"> </w:t>
      </w:r>
      <w:proofErr w:type="spellStart"/>
      <w:r w:rsidRPr="007D3446">
        <w:t>monohidratas</w:t>
      </w:r>
      <w:proofErr w:type="spellEnd"/>
      <w:r w:rsidRPr="007D3446">
        <w:t xml:space="preserve">, magnio </w:t>
      </w:r>
      <w:proofErr w:type="spellStart"/>
      <w:r w:rsidRPr="007D3446">
        <w:t>stearatas</w:t>
      </w:r>
      <w:proofErr w:type="spellEnd"/>
      <w:r w:rsidRPr="007D3446">
        <w:t>.</w:t>
      </w:r>
    </w:p>
    <w:p w14:paraId="243E9F5E" w14:textId="056E708C" w:rsidR="00E6261C" w:rsidRPr="007D3446" w:rsidRDefault="007D3446" w:rsidP="008F3BF3">
      <w:pPr>
        <w:pStyle w:val="BT-EMEASMCA"/>
      </w:pPr>
      <w:proofErr w:type="spellStart"/>
      <w:r w:rsidRPr="007D3446">
        <w:t>Solian</w:t>
      </w:r>
      <w:proofErr w:type="spellEnd"/>
      <w:r w:rsidRPr="007D3446">
        <w:t xml:space="preserve"> 400 mg</w:t>
      </w:r>
      <w:r w:rsidRPr="007D3446">
        <w:rPr>
          <w:i/>
        </w:rPr>
        <w:t xml:space="preserve"> </w:t>
      </w:r>
      <w:r w:rsidRPr="007D3446">
        <w:t xml:space="preserve">plėvele dengtos tabletės plėvelėje yra </w:t>
      </w:r>
      <w:proofErr w:type="spellStart"/>
      <w:r w:rsidRPr="007D3446">
        <w:t>hipromeliozė</w:t>
      </w:r>
      <w:proofErr w:type="spellEnd"/>
      <w:r w:rsidRPr="007D3446">
        <w:t xml:space="preserve">, </w:t>
      </w:r>
      <w:proofErr w:type="spellStart"/>
      <w:r w:rsidRPr="007D3446">
        <w:t>mikrokristalinė</w:t>
      </w:r>
      <w:proofErr w:type="spellEnd"/>
      <w:r w:rsidRPr="007D3446">
        <w:t xml:space="preserve"> celiuliozė, </w:t>
      </w:r>
      <w:proofErr w:type="spellStart"/>
      <w:r w:rsidRPr="007D3446">
        <w:t>polioksil</w:t>
      </w:r>
      <w:proofErr w:type="spellEnd"/>
      <w:r w:rsidRPr="007D3446">
        <w:t xml:space="preserve"> 40 </w:t>
      </w:r>
      <w:proofErr w:type="spellStart"/>
      <w:r w:rsidRPr="007D3446">
        <w:t>stearatas</w:t>
      </w:r>
      <w:proofErr w:type="spellEnd"/>
      <w:r w:rsidRPr="007D3446">
        <w:t>, titano dioksidas (E171).</w:t>
      </w:r>
    </w:p>
    <w:p w14:paraId="1FF24C18" w14:textId="77777777" w:rsidR="007D3446" w:rsidRPr="007D3446" w:rsidRDefault="007D3446" w:rsidP="008F3BF3">
      <w:pPr>
        <w:pStyle w:val="BT-EMEASMCA"/>
      </w:pPr>
    </w:p>
    <w:p w14:paraId="2D5E03FF" w14:textId="77777777" w:rsidR="007D3446" w:rsidRPr="007D3446" w:rsidRDefault="007D3446" w:rsidP="007D3446">
      <w:pPr>
        <w:pStyle w:val="PI-3EMEASMCA"/>
      </w:pPr>
      <w:r w:rsidRPr="007D3446">
        <w:t>SOLIAN išvaizda ir kiekis pakuotėje</w:t>
      </w:r>
    </w:p>
    <w:p w14:paraId="0ACC07DC" w14:textId="77777777" w:rsidR="007D3446" w:rsidRPr="007D3446" w:rsidRDefault="007D3446" w:rsidP="007D3446">
      <w:pPr>
        <w:autoSpaceDE w:val="0"/>
        <w:autoSpaceDN w:val="0"/>
        <w:adjustRightInd w:val="0"/>
        <w:rPr>
          <w:sz w:val="22"/>
          <w:szCs w:val="22"/>
          <w:lang w:val="lt-LT"/>
        </w:rPr>
      </w:pPr>
      <w:r w:rsidRPr="007D3446">
        <w:rPr>
          <w:sz w:val="22"/>
          <w:szCs w:val="22"/>
          <w:lang w:val="lt-LT"/>
        </w:rPr>
        <w:t>30 tablečių PVC/aliuminio lizdinėse plokštelėse, supakuotose į kartono dėžutę.</w:t>
      </w:r>
    </w:p>
    <w:p w14:paraId="5CC31B6A" w14:textId="77777777" w:rsidR="007D3446" w:rsidRPr="007D3446" w:rsidRDefault="007D3446" w:rsidP="00FB2C51">
      <w:pPr>
        <w:pStyle w:val="BTEMEASMCA"/>
      </w:pPr>
      <w:r w:rsidRPr="007D3446">
        <w:t>Solian 400 mg plėvele dengtos tabletės yra baltos, pailgos, su įspaudu „AMI 400“ ir įranta vienoje pusėje. Tabletę galima dalyti į lygias dozes.</w:t>
      </w:r>
    </w:p>
    <w:p w14:paraId="43FF9995" w14:textId="77777777" w:rsidR="007D3446" w:rsidRPr="007D3446" w:rsidRDefault="007D3446" w:rsidP="00FB2C51">
      <w:pPr>
        <w:pStyle w:val="BTEMEASMCA"/>
      </w:pPr>
    </w:p>
    <w:p w14:paraId="3F0A1163" w14:textId="77777777" w:rsidR="002D0F80" w:rsidRPr="002D0F80" w:rsidRDefault="002D0F80" w:rsidP="002D0F80">
      <w:pPr>
        <w:rPr>
          <w:b/>
          <w:color w:val="000000"/>
          <w:sz w:val="22"/>
          <w:szCs w:val="22"/>
          <w:lang w:val="lt-LT"/>
        </w:rPr>
      </w:pPr>
      <w:r w:rsidRPr="002D0F80">
        <w:rPr>
          <w:b/>
          <w:color w:val="000000"/>
          <w:sz w:val="22"/>
          <w:szCs w:val="22"/>
          <w:lang w:val="lt-LT"/>
        </w:rPr>
        <w:t xml:space="preserve">Gamintojas </w:t>
      </w:r>
    </w:p>
    <w:p w14:paraId="2F68AA61" w14:textId="1DA3013B" w:rsidR="002D0F80" w:rsidRPr="007D3446" w:rsidRDefault="002D0F80" w:rsidP="002D0F80">
      <w:pPr>
        <w:rPr>
          <w:sz w:val="22"/>
          <w:szCs w:val="22"/>
          <w:lang w:val="lt-LT"/>
        </w:rPr>
      </w:pPr>
      <w:proofErr w:type="spellStart"/>
      <w:r w:rsidRPr="007D3446">
        <w:rPr>
          <w:color w:val="000000"/>
          <w:sz w:val="22"/>
          <w:szCs w:val="22"/>
          <w:lang w:val="lt-LT"/>
        </w:rPr>
        <w:t>Delpharm</w:t>
      </w:r>
      <w:proofErr w:type="spellEnd"/>
      <w:r w:rsidRPr="007D3446">
        <w:rPr>
          <w:color w:val="000000"/>
          <w:sz w:val="22"/>
          <w:szCs w:val="22"/>
          <w:lang w:val="lt-LT"/>
        </w:rPr>
        <w:t xml:space="preserve"> </w:t>
      </w:r>
      <w:proofErr w:type="spellStart"/>
      <w:r w:rsidRPr="007D3446">
        <w:rPr>
          <w:color w:val="000000"/>
          <w:sz w:val="22"/>
          <w:szCs w:val="22"/>
          <w:lang w:val="lt-LT"/>
        </w:rPr>
        <w:t>Dijon</w:t>
      </w:r>
      <w:proofErr w:type="spellEnd"/>
      <w:r w:rsidR="00670F5B">
        <w:rPr>
          <w:color w:val="000000"/>
          <w:sz w:val="22"/>
          <w:szCs w:val="22"/>
          <w:lang w:val="lt-LT"/>
        </w:rPr>
        <w:t xml:space="preserve"> </w:t>
      </w:r>
      <w:r w:rsidRPr="007D3446">
        <w:rPr>
          <w:color w:val="000000"/>
          <w:sz w:val="22"/>
          <w:szCs w:val="22"/>
          <w:lang w:val="lt-LT"/>
        </w:rPr>
        <w:t xml:space="preserve">6, </w:t>
      </w:r>
      <w:proofErr w:type="spellStart"/>
      <w:r w:rsidRPr="007D3446">
        <w:rPr>
          <w:color w:val="000000"/>
          <w:sz w:val="22"/>
          <w:szCs w:val="22"/>
          <w:lang w:val="lt-LT"/>
        </w:rPr>
        <w:t>boulevard</w:t>
      </w:r>
      <w:proofErr w:type="spellEnd"/>
      <w:r w:rsidRPr="007D3446">
        <w:rPr>
          <w:color w:val="000000"/>
          <w:sz w:val="22"/>
          <w:szCs w:val="22"/>
          <w:lang w:val="lt-LT"/>
        </w:rPr>
        <w:t xml:space="preserve"> de </w:t>
      </w:r>
      <w:proofErr w:type="spellStart"/>
      <w:r w:rsidRPr="007D3446">
        <w:rPr>
          <w:color w:val="000000"/>
          <w:sz w:val="22"/>
          <w:szCs w:val="22"/>
          <w:lang w:val="lt-LT"/>
        </w:rPr>
        <w:t>l'Europe</w:t>
      </w:r>
      <w:proofErr w:type="spellEnd"/>
      <w:r w:rsidR="00846A35">
        <w:rPr>
          <w:color w:val="000000"/>
          <w:sz w:val="22"/>
          <w:szCs w:val="22"/>
          <w:lang w:val="lt-LT"/>
        </w:rPr>
        <w:t xml:space="preserve">, </w:t>
      </w:r>
      <w:r w:rsidRPr="007D3446">
        <w:rPr>
          <w:color w:val="000000"/>
          <w:sz w:val="22"/>
          <w:szCs w:val="22"/>
          <w:lang w:val="lt-LT"/>
        </w:rPr>
        <w:t xml:space="preserve">21800 </w:t>
      </w:r>
      <w:proofErr w:type="spellStart"/>
      <w:r w:rsidRPr="007D3446">
        <w:rPr>
          <w:color w:val="000000"/>
          <w:sz w:val="22"/>
          <w:szCs w:val="22"/>
          <w:lang w:val="lt-LT"/>
        </w:rPr>
        <w:t>Quetigny</w:t>
      </w:r>
      <w:proofErr w:type="spellEnd"/>
      <w:r w:rsidR="00846A35">
        <w:rPr>
          <w:sz w:val="22"/>
          <w:szCs w:val="22"/>
          <w:lang w:val="lt-LT"/>
        </w:rPr>
        <w:t xml:space="preserve">, </w:t>
      </w:r>
      <w:r w:rsidRPr="007D3446">
        <w:rPr>
          <w:sz w:val="22"/>
          <w:szCs w:val="22"/>
          <w:lang w:val="lt-LT"/>
        </w:rPr>
        <w:t xml:space="preserve">Prancūzija </w:t>
      </w:r>
    </w:p>
    <w:p w14:paraId="700341FA" w14:textId="77777777" w:rsidR="007D3446" w:rsidRPr="007D3446" w:rsidRDefault="007D3446" w:rsidP="007D3446">
      <w:pPr>
        <w:pStyle w:val="PI-3EMEASMCA"/>
      </w:pPr>
    </w:p>
    <w:p w14:paraId="480702DD" w14:textId="67C6180F" w:rsidR="007D3446" w:rsidRPr="007D3446" w:rsidRDefault="002D0F80" w:rsidP="007D3446">
      <w:pPr>
        <w:pStyle w:val="PI-3EMEASMCA"/>
      </w:pPr>
      <w:r>
        <w:t>Lygiagretus importuotojas</w:t>
      </w:r>
    </w:p>
    <w:p w14:paraId="2A79BBB9" w14:textId="79962C63" w:rsidR="007D3446" w:rsidRPr="002D0F80" w:rsidRDefault="002D0F80" w:rsidP="002D0F80">
      <w:pPr>
        <w:rPr>
          <w:sz w:val="22"/>
          <w:szCs w:val="22"/>
          <w:lang w:val="lt-LT"/>
        </w:rPr>
      </w:pPr>
      <w:r w:rsidRPr="001B404E">
        <w:rPr>
          <w:sz w:val="22"/>
          <w:szCs w:val="22"/>
          <w:lang w:val="lt-LT"/>
        </w:rPr>
        <w:t>UAB „</w:t>
      </w:r>
      <w:proofErr w:type="spellStart"/>
      <w:r w:rsidRPr="001B404E">
        <w:rPr>
          <w:sz w:val="22"/>
          <w:szCs w:val="22"/>
          <w:lang w:val="lt-LT"/>
        </w:rPr>
        <w:t>Lex</w:t>
      </w:r>
      <w:proofErr w:type="spellEnd"/>
      <w:r w:rsidRPr="001B404E">
        <w:rPr>
          <w:sz w:val="22"/>
          <w:szCs w:val="22"/>
          <w:lang w:val="lt-LT"/>
        </w:rPr>
        <w:t xml:space="preserve"> ano“</w:t>
      </w:r>
      <w:r w:rsidR="00205E28">
        <w:rPr>
          <w:color w:val="000000"/>
          <w:sz w:val="22"/>
          <w:szCs w:val="22"/>
          <w:lang w:val="lt-LT"/>
        </w:rPr>
        <w:t xml:space="preserve">, </w:t>
      </w:r>
      <w:r w:rsidRPr="001B404E">
        <w:rPr>
          <w:color w:val="000000"/>
          <w:sz w:val="22"/>
          <w:szCs w:val="22"/>
          <w:lang w:val="lt-LT"/>
        </w:rPr>
        <w:t>Naugarduko g. 3,</w:t>
      </w:r>
      <w:r w:rsidRPr="001B404E">
        <w:rPr>
          <w:sz w:val="22"/>
          <w:szCs w:val="22"/>
          <w:lang w:val="lt-LT"/>
        </w:rPr>
        <w:t xml:space="preserve"> LT-03231 Vilnius</w:t>
      </w:r>
      <w:r w:rsidR="00205E28">
        <w:rPr>
          <w:sz w:val="22"/>
          <w:szCs w:val="22"/>
          <w:lang w:val="lt-LT"/>
        </w:rPr>
        <w:t xml:space="preserve">, </w:t>
      </w:r>
      <w:r w:rsidRPr="001B404E">
        <w:rPr>
          <w:sz w:val="22"/>
          <w:szCs w:val="22"/>
          <w:lang w:val="lt-LT"/>
        </w:rPr>
        <w:t>Lietuva</w:t>
      </w:r>
    </w:p>
    <w:p w14:paraId="5A0B27AE" w14:textId="77777777" w:rsidR="002D0F80" w:rsidRPr="007D3446" w:rsidRDefault="002D0F80" w:rsidP="00FB2C51">
      <w:pPr>
        <w:pStyle w:val="BTEMEASMCA"/>
      </w:pPr>
    </w:p>
    <w:p w14:paraId="691E7752" w14:textId="77777777" w:rsidR="002D0F80" w:rsidRPr="001B404E" w:rsidRDefault="002D0F80" w:rsidP="002D0F80">
      <w:pPr>
        <w:rPr>
          <w:b/>
          <w:bCs/>
          <w:iCs/>
          <w:sz w:val="22"/>
          <w:szCs w:val="22"/>
          <w:lang w:val="lt-LT" w:eastAsia="lt-LT"/>
        </w:rPr>
      </w:pPr>
      <w:r w:rsidRPr="001B404E">
        <w:rPr>
          <w:b/>
          <w:bCs/>
          <w:iCs/>
          <w:sz w:val="22"/>
          <w:szCs w:val="22"/>
          <w:lang w:val="lt-LT" w:eastAsia="lt-LT"/>
        </w:rPr>
        <w:t xml:space="preserve">Perpakavo </w:t>
      </w:r>
    </w:p>
    <w:p w14:paraId="73255A3E" w14:textId="77777777" w:rsidR="00044BA5" w:rsidRPr="00044BA5" w:rsidRDefault="00044BA5" w:rsidP="00044BA5">
      <w:pPr>
        <w:rPr>
          <w:bCs/>
          <w:iCs/>
          <w:sz w:val="22"/>
          <w:szCs w:val="22"/>
          <w:lang w:val="lt-LT" w:eastAsia="lt-LT"/>
        </w:rPr>
      </w:pPr>
      <w:r w:rsidRPr="00044BA5">
        <w:rPr>
          <w:bCs/>
          <w:iCs/>
          <w:sz w:val="22"/>
          <w:szCs w:val="22"/>
          <w:lang w:val="lt-LT" w:eastAsia="lt-LT"/>
        </w:rPr>
        <w:t xml:space="preserve">UAB „ENTAFARMA“, </w:t>
      </w:r>
      <w:proofErr w:type="spellStart"/>
      <w:r w:rsidRPr="00044BA5">
        <w:rPr>
          <w:bCs/>
          <w:iCs/>
          <w:sz w:val="22"/>
          <w:szCs w:val="22"/>
          <w:lang w:val="lt-LT" w:eastAsia="lt-LT"/>
        </w:rPr>
        <w:t>Klonėnų</w:t>
      </w:r>
      <w:proofErr w:type="spellEnd"/>
      <w:r w:rsidRPr="00044BA5">
        <w:rPr>
          <w:bCs/>
          <w:iCs/>
          <w:sz w:val="22"/>
          <w:szCs w:val="22"/>
          <w:lang w:val="lt-LT" w:eastAsia="lt-LT"/>
        </w:rPr>
        <w:t xml:space="preserve"> vs. 1, LT-19156 Širvintų r. sav., Lietuva</w:t>
      </w:r>
    </w:p>
    <w:p w14:paraId="7B0400EB" w14:textId="77777777" w:rsidR="00044BA5" w:rsidRPr="00044BA5" w:rsidRDefault="00044BA5" w:rsidP="00044BA5">
      <w:pPr>
        <w:rPr>
          <w:bCs/>
          <w:iCs/>
          <w:sz w:val="22"/>
          <w:szCs w:val="22"/>
          <w:lang w:val="lt-LT" w:eastAsia="lt-LT"/>
        </w:rPr>
      </w:pPr>
      <w:r w:rsidRPr="00044BA5">
        <w:rPr>
          <w:bCs/>
          <w:iCs/>
          <w:sz w:val="22"/>
          <w:szCs w:val="22"/>
          <w:lang w:val="lt-LT" w:eastAsia="lt-LT"/>
        </w:rPr>
        <w:t>arba</w:t>
      </w:r>
    </w:p>
    <w:p w14:paraId="63A43613" w14:textId="77777777" w:rsidR="00044BA5" w:rsidRPr="00044BA5" w:rsidRDefault="00044BA5" w:rsidP="00044BA5">
      <w:pPr>
        <w:rPr>
          <w:bCs/>
          <w:iCs/>
          <w:sz w:val="22"/>
          <w:szCs w:val="22"/>
          <w:lang w:val="lt-LT" w:eastAsia="lt-LT"/>
        </w:rPr>
      </w:pPr>
      <w:r w:rsidRPr="00044BA5">
        <w:rPr>
          <w:bCs/>
          <w:iCs/>
          <w:sz w:val="22"/>
          <w:szCs w:val="22"/>
          <w:lang w:val="lt-LT" w:eastAsia="lt-LT"/>
        </w:rPr>
        <w:t>Lietuvos ir Norvegijos UAB „</w:t>
      </w:r>
      <w:proofErr w:type="spellStart"/>
      <w:r w:rsidRPr="00044BA5">
        <w:rPr>
          <w:bCs/>
          <w:iCs/>
          <w:sz w:val="22"/>
          <w:szCs w:val="22"/>
          <w:lang w:val="lt-LT" w:eastAsia="lt-LT"/>
        </w:rPr>
        <w:t>Norfachema</w:t>
      </w:r>
      <w:proofErr w:type="spellEnd"/>
      <w:r w:rsidRPr="00044BA5">
        <w:rPr>
          <w:bCs/>
          <w:iCs/>
          <w:sz w:val="22"/>
          <w:szCs w:val="22"/>
          <w:lang w:val="lt-LT" w:eastAsia="lt-LT"/>
        </w:rPr>
        <w:t>“, Vytauto g. 6, LT-55175 Jonava, Lietuva</w:t>
      </w:r>
    </w:p>
    <w:p w14:paraId="2DBB56BD" w14:textId="77777777" w:rsidR="00044BA5" w:rsidRPr="00044BA5" w:rsidRDefault="00044BA5" w:rsidP="00044BA5">
      <w:pPr>
        <w:rPr>
          <w:bCs/>
          <w:iCs/>
          <w:sz w:val="22"/>
          <w:szCs w:val="22"/>
          <w:lang w:val="lt-LT" w:eastAsia="lt-LT"/>
        </w:rPr>
      </w:pPr>
      <w:r w:rsidRPr="00044BA5">
        <w:rPr>
          <w:bCs/>
          <w:iCs/>
          <w:sz w:val="22"/>
          <w:szCs w:val="22"/>
          <w:lang w:val="lt-LT" w:eastAsia="lt-LT"/>
        </w:rPr>
        <w:t>arba</w:t>
      </w:r>
    </w:p>
    <w:p w14:paraId="06B9B76B" w14:textId="19D729B2" w:rsidR="007D3446" w:rsidRDefault="00044BA5" w:rsidP="00FB2C51">
      <w:pPr>
        <w:pStyle w:val="BTEMEASMCA"/>
      </w:pPr>
      <w:r w:rsidRPr="00044BA5">
        <w:rPr>
          <w:lang w:eastAsia="lt-LT"/>
        </w:rPr>
        <w:t xml:space="preserve">CEFEA Sp. z o.o. Sp. K., Ul. Działkowa </w:t>
      </w:r>
      <w:r w:rsidR="00670F5B">
        <w:rPr>
          <w:lang w:eastAsia="lt-LT"/>
        </w:rPr>
        <w:t>69</w:t>
      </w:r>
      <w:r w:rsidRPr="00044BA5">
        <w:rPr>
          <w:lang w:eastAsia="lt-LT"/>
        </w:rPr>
        <w:t>, 02-234 Warszawa, Lenkija</w:t>
      </w:r>
    </w:p>
    <w:p w14:paraId="537EA3FB" w14:textId="77777777" w:rsidR="00495CC2" w:rsidRDefault="00495CC2" w:rsidP="00FB2C51">
      <w:pPr>
        <w:pStyle w:val="BTEMEASMCA"/>
      </w:pPr>
    </w:p>
    <w:p w14:paraId="2B06F616" w14:textId="51471FEC" w:rsidR="002D0F80" w:rsidRDefault="002D0F80" w:rsidP="00FB2C51">
      <w:pPr>
        <w:pStyle w:val="BTEMEASMCA"/>
      </w:pPr>
      <w:r w:rsidRPr="00DE5F6F">
        <w:rPr>
          <w:b/>
          <w:bCs/>
        </w:rPr>
        <w:t>Registruotojas eksportuojančioje valstybėje</w:t>
      </w:r>
      <w:r w:rsidR="00FB2C51" w:rsidRPr="00DE5F6F">
        <w:rPr>
          <w:b/>
          <w:bCs/>
        </w:rPr>
        <w:t xml:space="preserve"> yra</w:t>
      </w:r>
      <w:r w:rsidR="00C77D14">
        <w:t xml:space="preserve"> Sanofi Aventis France, 82 Avenue Raspail, 94250 Gentilly, Prancūzija.</w:t>
      </w:r>
    </w:p>
    <w:p w14:paraId="6FEA7C58" w14:textId="77777777" w:rsidR="002D0F80" w:rsidRPr="007D3446" w:rsidRDefault="002D0F80" w:rsidP="00FB2C51">
      <w:pPr>
        <w:pStyle w:val="BTEMEASMCA"/>
      </w:pPr>
    </w:p>
    <w:p w14:paraId="1DBE2B36" w14:textId="107594E8" w:rsidR="007D3446" w:rsidRPr="007D3446" w:rsidRDefault="007D3446" w:rsidP="00FB2C51">
      <w:pPr>
        <w:pStyle w:val="BTbEMEASMCA"/>
      </w:pPr>
      <w:r w:rsidRPr="007D3446">
        <w:t>Šis pakuotės lapelis paskutinį kartą peržiūrėtas</w:t>
      </w:r>
      <w:r w:rsidR="006434BE">
        <w:t xml:space="preserve"> </w:t>
      </w:r>
      <w:r w:rsidR="00177AB7">
        <w:t>2023-07-19.</w:t>
      </w:r>
      <w:bookmarkStart w:id="18" w:name="_GoBack"/>
      <w:bookmarkEnd w:id="18"/>
    </w:p>
    <w:p w14:paraId="5EE2B477" w14:textId="77777777" w:rsidR="007D3446" w:rsidRPr="007D3446" w:rsidRDefault="007D3446" w:rsidP="00FB2C51">
      <w:pPr>
        <w:pStyle w:val="BTEMEASMCA"/>
      </w:pPr>
    </w:p>
    <w:p w14:paraId="080B512E" w14:textId="77777777" w:rsidR="000332B9" w:rsidRPr="00C962ED" w:rsidRDefault="000332B9" w:rsidP="000332B9">
      <w:pPr>
        <w:widowControl w:val="0"/>
        <w:rPr>
          <w:sz w:val="22"/>
          <w:szCs w:val="22"/>
          <w:highlight w:val="yellow"/>
          <w:lang w:val="lt-LT"/>
        </w:rPr>
      </w:pPr>
      <w:r w:rsidRPr="00C962ED">
        <w:rPr>
          <w:sz w:val="22"/>
          <w:szCs w:val="22"/>
          <w:lang w:val="lt-LT"/>
        </w:rPr>
        <w:t>Išsami informacija apie šį vaistą pateikiama Valstybinės vaistų kontrolės tarnybos prie Lietuvos Respublikos sveikatos apsaugos ministerijos tinklalapyje http://www.vvkt.lt/.</w:t>
      </w:r>
    </w:p>
    <w:p w14:paraId="2EBC0395" w14:textId="0E9F2871" w:rsidR="007D3446" w:rsidRPr="007D3446" w:rsidRDefault="007D3446" w:rsidP="007D3446">
      <w:pPr>
        <w:rPr>
          <w:sz w:val="22"/>
          <w:lang w:val="lt-LT"/>
        </w:rPr>
      </w:pPr>
    </w:p>
    <w:p w14:paraId="56CE28CE" w14:textId="4EECE5D8" w:rsidR="003924B0" w:rsidRPr="007D3446" w:rsidRDefault="00495CC2" w:rsidP="00495CC2">
      <w:pPr>
        <w:jc w:val="both"/>
        <w:rPr>
          <w:lang w:val="lt-LT"/>
        </w:rPr>
      </w:pPr>
      <w:r w:rsidRPr="00495CC2">
        <w:rPr>
          <w:i/>
          <w:sz w:val="22"/>
          <w:szCs w:val="22"/>
          <w:lang w:val="lt-LT"/>
        </w:rPr>
        <w:t xml:space="preserve">Lygiagrečiai importuojamas vaistas nuo referencinio vaisto skiriasi laikymo sąlygomis (lygiagrečiai importuojamam vaistui specialių laikymo sąlygų nereikia, referencinį vaistą laikyti ne aukštesnėje kaip 25 °C temperatūroje). </w:t>
      </w:r>
    </w:p>
    <w:sectPr w:rsidR="003924B0" w:rsidRPr="007D3446" w:rsidSect="00BA4B92">
      <w:footerReference w:type="even" r:id="rId8"/>
      <w:footerReference w:type="default" r:id="rId9"/>
      <w:pgSz w:w="11906" w:h="16838"/>
      <w:pgMar w:top="1134" w:right="1418" w:bottom="1134" w:left="1418" w:header="357" w:footer="5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FFDFB" w14:textId="77777777" w:rsidR="00AA1591" w:rsidRDefault="00AA1591">
      <w:r>
        <w:separator/>
      </w:r>
    </w:p>
  </w:endnote>
  <w:endnote w:type="continuationSeparator" w:id="0">
    <w:p w14:paraId="2D92FA5E" w14:textId="77777777" w:rsidR="00AA1591" w:rsidRDefault="00AA1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imesNewRoman,Bold">
    <w:altName w:val="Times New Roman"/>
    <w:panose1 w:val="00000000000000000000"/>
    <w:charset w:val="00"/>
    <w:family w:val="auto"/>
    <w:notTrueType/>
    <w:pitch w:val="default"/>
    <w:sig w:usb0="00000003" w:usb1="08070000" w:usb2="00000010" w:usb3="00000000" w:csb0="00020001"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2378D" w14:textId="77777777" w:rsidR="006F3A6A" w:rsidRDefault="00C77D14" w:rsidP="00672667">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6A7A26EA" w14:textId="77777777" w:rsidR="006F3A6A" w:rsidRDefault="00177AB7" w:rsidP="00FD2E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92005" w14:textId="7A6A4836" w:rsidR="006F3A6A" w:rsidRPr="00691317" w:rsidRDefault="00C77D14" w:rsidP="00672667">
    <w:pPr>
      <w:pStyle w:val="Footer"/>
      <w:framePr w:wrap="around" w:vAnchor="text" w:hAnchor="margin" w:xAlign="right" w:y="1"/>
      <w:rPr>
        <w:rStyle w:val="PageNumber"/>
        <w:rFonts w:eastAsiaTheme="majorEastAsia"/>
        <w:sz w:val="22"/>
        <w:szCs w:val="22"/>
      </w:rPr>
    </w:pPr>
    <w:r w:rsidRPr="00691317">
      <w:rPr>
        <w:rStyle w:val="PageNumber"/>
        <w:rFonts w:eastAsiaTheme="majorEastAsia"/>
        <w:sz w:val="22"/>
        <w:szCs w:val="22"/>
      </w:rPr>
      <w:fldChar w:fldCharType="begin"/>
    </w:r>
    <w:r w:rsidRPr="00691317">
      <w:rPr>
        <w:rStyle w:val="PageNumber"/>
        <w:rFonts w:eastAsiaTheme="majorEastAsia"/>
        <w:sz w:val="22"/>
        <w:szCs w:val="22"/>
      </w:rPr>
      <w:instrText xml:space="preserve">PAGE  </w:instrText>
    </w:r>
    <w:r w:rsidRPr="00691317">
      <w:rPr>
        <w:rStyle w:val="PageNumber"/>
        <w:rFonts w:eastAsiaTheme="majorEastAsia"/>
        <w:sz w:val="22"/>
        <w:szCs w:val="22"/>
      </w:rPr>
      <w:fldChar w:fldCharType="separate"/>
    </w:r>
    <w:r w:rsidR="00177AB7">
      <w:rPr>
        <w:rStyle w:val="PageNumber"/>
        <w:rFonts w:eastAsiaTheme="majorEastAsia"/>
        <w:noProof/>
        <w:sz w:val="22"/>
        <w:szCs w:val="22"/>
      </w:rPr>
      <w:t>10</w:t>
    </w:r>
    <w:r w:rsidRPr="00691317">
      <w:rPr>
        <w:rStyle w:val="PageNumber"/>
        <w:rFonts w:eastAsiaTheme="majorEastAsia"/>
        <w:sz w:val="22"/>
        <w:szCs w:val="22"/>
      </w:rPr>
      <w:fldChar w:fldCharType="end"/>
    </w:r>
  </w:p>
  <w:p w14:paraId="169E3829" w14:textId="77777777" w:rsidR="006F3A6A" w:rsidRDefault="00177AB7" w:rsidP="00FD2E83">
    <w:pPr>
      <w:pStyle w:val="Footer"/>
      <w:ind w:right="360"/>
      <w:jc w:val="cen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C7F450" w14:textId="77777777" w:rsidR="00AA1591" w:rsidRDefault="00AA1591">
      <w:r>
        <w:separator/>
      </w:r>
    </w:p>
  </w:footnote>
  <w:footnote w:type="continuationSeparator" w:id="0">
    <w:p w14:paraId="1AABFDA8" w14:textId="77777777" w:rsidR="00AA1591" w:rsidRDefault="00AA15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2271F"/>
    <w:multiLevelType w:val="hybridMultilevel"/>
    <w:tmpl w:val="28803978"/>
    <w:lvl w:ilvl="0" w:tplc="647A130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0F02CEA"/>
    <w:multiLevelType w:val="hybridMultilevel"/>
    <w:tmpl w:val="650635DC"/>
    <w:lvl w:ilvl="0" w:tplc="8970F174">
      <w:start w:val="1"/>
      <w:numFmt w:val="bullet"/>
      <w:lvlRestart w:val="0"/>
      <w:pStyle w:val="BT-EMEASMCA"/>
      <w:lvlText w:val="-"/>
      <w:lvlJc w:val="left"/>
      <w:pPr>
        <w:tabs>
          <w:tab w:val="num" w:pos="720"/>
        </w:tabs>
        <w:ind w:left="720" w:hanging="363"/>
      </w:pPr>
      <w:rPr>
        <w:rFonts w:ascii="Times New Roman" w:hAnsi="Times New Roman" w:hint="default"/>
      </w:rPr>
    </w:lvl>
    <w:lvl w:ilvl="1" w:tplc="10A61E32">
      <w:numFmt w:val="bullet"/>
      <w:lvlText w:val="-"/>
      <w:lvlJc w:val="left"/>
      <w:pPr>
        <w:tabs>
          <w:tab w:val="num" w:pos="1647"/>
        </w:tabs>
        <w:ind w:left="1647" w:hanging="567"/>
      </w:pPr>
      <w:rPr>
        <w:rFonts w:ascii="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DD4"/>
    <w:rsid w:val="000332B9"/>
    <w:rsid w:val="000370D4"/>
    <w:rsid w:val="00044BA5"/>
    <w:rsid w:val="00177AB7"/>
    <w:rsid w:val="00205E28"/>
    <w:rsid w:val="0022775F"/>
    <w:rsid w:val="002B427E"/>
    <w:rsid w:val="002D0F80"/>
    <w:rsid w:val="003924B0"/>
    <w:rsid w:val="003D21DD"/>
    <w:rsid w:val="004351DD"/>
    <w:rsid w:val="004461B0"/>
    <w:rsid w:val="00495CC2"/>
    <w:rsid w:val="00503A49"/>
    <w:rsid w:val="006434BE"/>
    <w:rsid w:val="00670F5B"/>
    <w:rsid w:val="00720611"/>
    <w:rsid w:val="007D3446"/>
    <w:rsid w:val="007D34E4"/>
    <w:rsid w:val="00846A35"/>
    <w:rsid w:val="008F3BF3"/>
    <w:rsid w:val="00A1686E"/>
    <w:rsid w:val="00A20A24"/>
    <w:rsid w:val="00A54EA7"/>
    <w:rsid w:val="00AA1591"/>
    <w:rsid w:val="00C049A5"/>
    <w:rsid w:val="00C43420"/>
    <w:rsid w:val="00C77D14"/>
    <w:rsid w:val="00C962ED"/>
    <w:rsid w:val="00DC3F09"/>
    <w:rsid w:val="00DE5F6F"/>
    <w:rsid w:val="00E6261C"/>
    <w:rsid w:val="00EF5420"/>
    <w:rsid w:val="00F547D6"/>
    <w:rsid w:val="00F560D8"/>
    <w:rsid w:val="00FB2C51"/>
    <w:rsid w:val="00FF2D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D32F1"/>
  <w15:chartTrackingRefBased/>
  <w15:docId w15:val="{CF06BBDF-8619-4CE2-90CE-CD55DD6B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3446"/>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7D344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D344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D3446"/>
    <w:pPr>
      <w:tabs>
        <w:tab w:val="center" w:pos="4536"/>
        <w:tab w:val="right" w:pos="9072"/>
      </w:tabs>
    </w:pPr>
    <w:rPr>
      <w:lang w:val="x-none" w:eastAsia="x-none"/>
    </w:rPr>
  </w:style>
  <w:style w:type="character" w:customStyle="1" w:styleId="FooterChar">
    <w:name w:val="Footer Char"/>
    <w:basedOn w:val="DefaultParagraphFont"/>
    <w:link w:val="Footer"/>
    <w:uiPriority w:val="99"/>
    <w:rsid w:val="007D3446"/>
    <w:rPr>
      <w:rFonts w:ascii="Times New Roman" w:eastAsia="Times New Roman" w:hAnsi="Times New Roman" w:cs="Times New Roman"/>
      <w:sz w:val="24"/>
      <w:szCs w:val="24"/>
      <w:lang w:val="x-none" w:eastAsia="x-none"/>
    </w:rPr>
  </w:style>
  <w:style w:type="character" w:styleId="PageNumber">
    <w:name w:val="page number"/>
    <w:uiPriority w:val="99"/>
    <w:rsid w:val="007D3446"/>
    <w:rPr>
      <w:rFonts w:cs="Times New Roman"/>
    </w:rPr>
  </w:style>
  <w:style w:type="paragraph" w:customStyle="1" w:styleId="BTEMEASMCA">
    <w:name w:val="BT EMEA_SMCA"/>
    <w:basedOn w:val="Normal"/>
    <w:link w:val="BTEMEASMCAChar"/>
    <w:autoRedefine/>
    <w:rsid w:val="00FB2C51"/>
    <w:pPr>
      <w:jc w:val="both"/>
    </w:pPr>
    <w:rPr>
      <w:noProof/>
      <w:color w:val="000000"/>
      <w:sz w:val="22"/>
      <w:szCs w:val="22"/>
      <w:lang w:val="lt-LT"/>
    </w:rPr>
  </w:style>
  <w:style w:type="character" w:styleId="Hyperlink">
    <w:name w:val="Hyperlink"/>
    <w:uiPriority w:val="99"/>
    <w:rsid w:val="007D3446"/>
    <w:rPr>
      <w:rFonts w:cs="Times New Roman"/>
      <w:color w:val="0000FF"/>
      <w:u w:val="single"/>
    </w:rPr>
  </w:style>
  <w:style w:type="paragraph" w:customStyle="1" w:styleId="PI-1EMEASMCA">
    <w:name w:val="PI-1 EMEA_SMCA"/>
    <w:basedOn w:val="Heading2"/>
    <w:autoRedefine/>
    <w:uiPriority w:val="99"/>
    <w:rsid w:val="007D3446"/>
    <w:pPr>
      <w:keepLines w:val="0"/>
      <w:tabs>
        <w:tab w:val="left" w:pos="567"/>
      </w:tabs>
      <w:spacing w:before="0"/>
      <w:ind w:left="567" w:hanging="567"/>
    </w:pPr>
    <w:rPr>
      <w:rFonts w:ascii="Times New Roman" w:eastAsia="Times New Roman" w:hAnsi="Times New Roman" w:cs="Times New Roman"/>
      <w:b/>
      <w:color w:val="auto"/>
      <w:sz w:val="22"/>
      <w:szCs w:val="22"/>
      <w:lang w:val="x-none" w:eastAsia="x-none"/>
    </w:rPr>
  </w:style>
  <w:style w:type="paragraph" w:customStyle="1" w:styleId="TTEMEASMCA">
    <w:name w:val="TT EMEA_SMCA"/>
    <w:basedOn w:val="Heading1"/>
    <w:link w:val="TTEMEASMCAChar"/>
    <w:autoRedefine/>
    <w:uiPriority w:val="99"/>
    <w:rsid w:val="008F3BF3"/>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rPr>
  </w:style>
  <w:style w:type="character" w:customStyle="1" w:styleId="TTEMEASMCAChar">
    <w:name w:val="TT EMEA_SMCA Char"/>
    <w:link w:val="TTEMEASMCA"/>
    <w:uiPriority w:val="99"/>
    <w:locked/>
    <w:rsid w:val="008F3BF3"/>
    <w:rPr>
      <w:rFonts w:ascii="Times New Roman" w:eastAsia="Times New Roman" w:hAnsi="Times New Roman" w:cs="Times New Roman"/>
      <w:b/>
      <w:caps/>
      <w:lang w:val="en-US"/>
    </w:rPr>
  </w:style>
  <w:style w:type="paragraph" w:customStyle="1" w:styleId="BT-EMEASMCA">
    <w:name w:val="BT- EMEA_SMCA"/>
    <w:basedOn w:val="BTEMEASMCA"/>
    <w:autoRedefine/>
    <w:uiPriority w:val="99"/>
    <w:rsid w:val="008F3BF3"/>
    <w:pPr>
      <w:numPr>
        <w:numId w:val="1"/>
      </w:numPr>
      <w:tabs>
        <w:tab w:val="clear" w:pos="720"/>
        <w:tab w:val="num" w:pos="567"/>
      </w:tabs>
      <w:ind w:left="567" w:hanging="567"/>
    </w:pPr>
    <w:rPr>
      <w:noProof w:val="0"/>
    </w:rPr>
  </w:style>
  <w:style w:type="paragraph" w:customStyle="1" w:styleId="PI-3EMEASMCA">
    <w:name w:val="PI-3 EMEA_SMCA"/>
    <w:basedOn w:val="Normal"/>
    <w:autoRedefine/>
    <w:uiPriority w:val="99"/>
    <w:rsid w:val="007D3446"/>
    <w:rPr>
      <w:b/>
      <w:sz w:val="22"/>
      <w:szCs w:val="22"/>
      <w:lang w:val="lt-LT"/>
    </w:rPr>
  </w:style>
  <w:style w:type="character" w:customStyle="1" w:styleId="BTEMEASMCAChar">
    <w:name w:val="BT EMEA_SMCA Char"/>
    <w:link w:val="BTEMEASMCA"/>
    <w:locked/>
    <w:rsid w:val="00FB2C51"/>
    <w:rPr>
      <w:rFonts w:ascii="Times New Roman" w:eastAsia="Times New Roman" w:hAnsi="Times New Roman" w:cs="Times New Roman"/>
      <w:noProof/>
      <w:color w:val="000000"/>
    </w:rPr>
  </w:style>
  <w:style w:type="paragraph" w:customStyle="1" w:styleId="BTbEMEASMCA">
    <w:name w:val="BT(b) EMEA_SMCA"/>
    <w:basedOn w:val="BTEMEASMCA"/>
    <w:autoRedefine/>
    <w:uiPriority w:val="99"/>
    <w:rsid w:val="00670F5B"/>
    <w:pPr>
      <w:tabs>
        <w:tab w:val="left" w:pos="540"/>
      </w:tabs>
    </w:pPr>
    <w:rPr>
      <w:rFonts w:ascii="TimesNewRoman,Bold" w:hAnsi="TimesNewRoman,Bold" w:cs="TimesNewRoman,Bold"/>
      <w:b/>
      <w:noProof w:val="0"/>
    </w:rPr>
  </w:style>
  <w:style w:type="paragraph" w:customStyle="1" w:styleId="PI-1labEMEASMCA">
    <w:name w:val="PI-1_lab EMEA_SMCA"/>
    <w:basedOn w:val="Normal"/>
    <w:autoRedefine/>
    <w:uiPriority w:val="99"/>
    <w:rsid w:val="007D3446"/>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paragraph" w:customStyle="1" w:styleId="BTbeEMEASMCA">
    <w:name w:val="BT(be) EMEA_SMCA"/>
    <w:basedOn w:val="BTEMEASMCA"/>
    <w:autoRedefine/>
    <w:uiPriority w:val="99"/>
    <w:rsid w:val="007D3446"/>
    <w:pPr>
      <w:jc w:val="center"/>
    </w:pPr>
    <w:rPr>
      <w:b/>
    </w:rPr>
  </w:style>
  <w:style w:type="paragraph" w:customStyle="1" w:styleId="BTeEMEASMCA">
    <w:name w:val="BT(e) EMEA_SMCA"/>
    <w:basedOn w:val="BTEMEASMCA"/>
    <w:autoRedefine/>
    <w:uiPriority w:val="99"/>
    <w:rsid w:val="007D3446"/>
    <w:pPr>
      <w:jc w:val="center"/>
    </w:pPr>
  </w:style>
  <w:style w:type="paragraph" w:styleId="ListParagraph">
    <w:name w:val="List Paragraph"/>
    <w:basedOn w:val="Normal"/>
    <w:uiPriority w:val="34"/>
    <w:qFormat/>
    <w:rsid w:val="007D3446"/>
    <w:pPr>
      <w:ind w:left="720"/>
      <w:contextualSpacing/>
    </w:pPr>
  </w:style>
  <w:style w:type="character" w:customStyle="1" w:styleId="Heading2Char">
    <w:name w:val="Heading 2 Char"/>
    <w:basedOn w:val="DefaultParagraphFont"/>
    <w:link w:val="Heading2"/>
    <w:uiPriority w:val="9"/>
    <w:semiHidden/>
    <w:rsid w:val="007D3446"/>
    <w:rPr>
      <w:rFonts w:asciiTheme="majorHAnsi" w:eastAsiaTheme="majorEastAsia" w:hAnsiTheme="majorHAnsi" w:cstheme="majorBidi"/>
      <w:color w:val="2F5496" w:themeColor="accent1" w:themeShade="BF"/>
      <w:sz w:val="26"/>
      <w:szCs w:val="26"/>
      <w:lang w:val="en-US"/>
    </w:rPr>
  </w:style>
  <w:style w:type="character" w:customStyle="1" w:styleId="Heading1Char">
    <w:name w:val="Heading 1 Char"/>
    <w:basedOn w:val="DefaultParagraphFont"/>
    <w:link w:val="Heading1"/>
    <w:uiPriority w:val="9"/>
    <w:rsid w:val="007D3446"/>
    <w:rPr>
      <w:rFonts w:asciiTheme="majorHAnsi" w:eastAsiaTheme="majorEastAsia" w:hAnsiTheme="majorHAnsi" w:cstheme="majorBidi"/>
      <w:color w:val="2F5496" w:themeColor="accent1" w:themeShade="BF"/>
      <w:sz w:val="32"/>
      <w:szCs w:val="32"/>
      <w:lang w:val="en-US"/>
    </w:rPr>
  </w:style>
  <w:style w:type="paragraph" w:styleId="BodyText">
    <w:name w:val="Body Text"/>
    <w:basedOn w:val="Normal"/>
    <w:link w:val="BodyTextChar"/>
    <w:rsid w:val="00A20A24"/>
    <w:pPr>
      <w:spacing w:after="120"/>
    </w:pPr>
    <w:rPr>
      <w:sz w:val="22"/>
      <w:szCs w:val="20"/>
      <w:lang w:val="lt-LT" w:eastAsia="lt-LT"/>
    </w:rPr>
  </w:style>
  <w:style w:type="character" w:customStyle="1" w:styleId="BodyTextChar">
    <w:name w:val="Body Text Char"/>
    <w:basedOn w:val="DefaultParagraphFont"/>
    <w:link w:val="BodyText"/>
    <w:rsid w:val="00A20A24"/>
    <w:rPr>
      <w:rFonts w:ascii="Times New Roman" w:eastAsia="Times New Roman" w:hAnsi="Times New Roman" w:cs="Times New Roman"/>
      <w:szCs w:val="20"/>
      <w:lang w:eastAsia="lt-LT"/>
    </w:rPr>
  </w:style>
  <w:style w:type="paragraph" w:styleId="BalloonText">
    <w:name w:val="Balloon Text"/>
    <w:basedOn w:val="Normal"/>
    <w:link w:val="BalloonTextChar"/>
    <w:uiPriority w:val="99"/>
    <w:semiHidden/>
    <w:unhideWhenUsed/>
    <w:rsid w:val="00EF54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420"/>
    <w:rPr>
      <w:rFonts w:ascii="Segoe UI" w:eastAsia="Times New Roman" w:hAnsi="Segoe UI" w:cs="Segoe UI"/>
      <w:sz w:val="18"/>
      <w:szCs w:val="18"/>
      <w:lang w:val="en-US"/>
    </w:rPr>
  </w:style>
  <w:style w:type="paragraph" w:styleId="Revision">
    <w:name w:val="Revision"/>
    <w:hidden/>
    <w:uiPriority w:val="99"/>
    <w:semiHidden/>
    <w:rsid w:val="00E6261C"/>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8283D-5171-4AF5-958E-E685566C2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10898</Words>
  <Characters>6212</Characters>
  <Application>Microsoft Office Word</Application>
  <DocSecurity>0</DocSecurity>
  <Lines>51</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Vaiva Smilgiūtė</dc:creator>
  <cp:keywords/>
  <dc:description/>
  <cp:lastModifiedBy>Božena Kuntelija</cp:lastModifiedBy>
  <cp:revision>4</cp:revision>
  <dcterms:created xsi:type="dcterms:W3CDTF">2023-07-18T11:16:00Z</dcterms:created>
  <dcterms:modified xsi:type="dcterms:W3CDTF">2023-07-20T06:46:00Z</dcterms:modified>
</cp:coreProperties>
</file>