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7F6EA"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EB"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EC"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ED"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EE"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EF"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0"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1"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2"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3"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4"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5"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6"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7"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8"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9"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A"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B"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C"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D"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E"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6FF"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700" w14:textId="77777777" w:rsidR="00B02A7B" w:rsidRPr="00B02A7B" w:rsidRDefault="00B02A7B" w:rsidP="00B02A7B">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B02A7B">
        <w:rPr>
          <w:rFonts w:ascii="Times New Roman" w:eastAsia="Times New Roman" w:hAnsi="Times New Roman" w:cs="Times New Roman"/>
          <w:b/>
          <w:kern w:val="28"/>
          <w:szCs w:val="20"/>
          <w:lang w:eastAsia="lt-LT"/>
        </w:rPr>
        <w:t>I PRIEDAS</w:t>
      </w:r>
    </w:p>
    <w:p w14:paraId="0127F701"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702" w14:textId="77777777" w:rsidR="00B02A7B" w:rsidRPr="00B02A7B" w:rsidRDefault="00B02A7B" w:rsidP="00B02A7B">
      <w:pPr>
        <w:tabs>
          <w:tab w:val="left" w:pos="567"/>
        </w:tabs>
        <w:spacing w:after="0" w:line="240" w:lineRule="auto"/>
        <w:jc w:val="center"/>
        <w:outlineLvl w:val="0"/>
        <w:rPr>
          <w:rFonts w:ascii="Times New Roman" w:eastAsia="Times New Roman" w:hAnsi="Times New Roman" w:cs="Times New Roman"/>
          <w:b/>
          <w:kern w:val="28"/>
          <w:szCs w:val="20"/>
          <w:lang w:eastAsia="lt-LT"/>
        </w:rPr>
      </w:pPr>
      <w:r w:rsidRPr="00B02A7B">
        <w:rPr>
          <w:rFonts w:ascii="Times New Roman" w:eastAsia="Times New Roman" w:hAnsi="Times New Roman" w:cs="Times New Roman"/>
          <w:b/>
          <w:kern w:val="28"/>
          <w:szCs w:val="20"/>
          <w:lang w:eastAsia="lt-LT"/>
        </w:rPr>
        <w:t>PREPARATO CHARAKTERISTIKŲ SANTRAUKA</w:t>
      </w:r>
    </w:p>
    <w:p w14:paraId="0127F703"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704"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br w:type="page"/>
      </w:r>
    </w:p>
    <w:p w14:paraId="0127F705"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lastRenderedPageBreak/>
        <w:t>1.</w:t>
      </w:r>
      <w:r w:rsidRPr="00B02A7B">
        <w:rPr>
          <w:rFonts w:ascii="Times New Roman" w:eastAsia="Times New Roman" w:hAnsi="Times New Roman" w:cs="Times New Roman"/>
          <w:b/>
          <w:szCs w:val="20"/>
          <w:lang w:eastAsia="lt-LT"/>
        </w:rPr>
        <w:tab/>
        <w:t>VAISTINIO PREPARATO PAVADINIMAS</w:t>
      </w:r>
    </w:p>
    <w:p w14:paraId="0127F706"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707" w14:textId="5557E854"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GINKOMED </w:t>
      </w:r>
      <w:r>
        <w:rPr>
          <w:rFonts w:ascii="Times New Roman" w:eastAsia="Times New Roman" w:hAnsi="Times New Roman" w:cs="Times New Roman"/>
          <w:lang w:eastAsia="lt-LT"/>
        </w:rPr>
        <w:t>COGNI</w:t>
      </w:r>
      <w:r w:rsidRPr="00B02A7B">
        <w:rPr>
          <w:rFonts w:ascii="Times New Roman" w:eastAsia="Times New Roman" w:hAnsi="Times New Roman" w:cs="Times New Roman"/>
          <w:lang w:eastAsia="lt-LT"/>
        </w:rPr>
        <w:t xml:space="preserve"> 120</w:t>
      </w:r>
      <w:r w:rsidR="000E26DF">
        <w:rPr>
          <w:rFonts w:ascii="Times New Roman" w:eastAsia="Times New Roman" w:hAnsi="Times New Roman" w:cs="Times New Roman"/>
          <w:lang w:eastAsia="lt-LT"/>
        </w:rPr>
        <w:t> </w:t>
      </w:r>
      <w:r w:rsidRPr="00B02A7B">
        <w:rPr>
          <w:rFonts w:ascii="Times New Roman" w:eastAsia="Times New Roman" w:hAnsi="Times New Roman" w:cs="Times New Roman"/>
          <w:lang w:eastAsia="lt-LT"/>
        </w:rPr>
        <w:t>mg kietosios kapsulės</w:t>
      </w:r>
    </w:p>
    <w:p w14:paraId="0127F708"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09"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0A"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2.</w:t>
      </w:r>
      <w:r w:rsidRPr="00B02A7B">
        <w:rPr>
          <w:rFonts w:ascii="Times New Roman" w:eastAsia="Times New Roman" w:hAnsi="Times New Roman" w:cs="Times New Roman"/>
          <w:b/>
          <w:szCs w:val="20"/>
          <w:lang w:eastAsia="lt-LT"/>
        </w:rPr>
        <w:tab/>
        <w:t>KOKYBINĖ IR KIEKYBINĖ SUDĖTIS</w:t>
      </w:r>
    </w:p>
    <w:p w14:paraId="0127F70B"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0C" w14:textId="2878BCDA" w:rsidR="00B02A7B" w:rsidRPr="00B02A7B" w:rsidRDefault="005E3760" w:rsidP="00B02A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B02A7B" w:rsidRPr="00B02A7B">
        <w:rPr>
          <w:rFonts w:ascii="Times New Roman" w:eastAsia="Times New Roman" w:hAnsi="Times New Roman" w:cs="Times New Roman"/>
          <w:lang w:eastAsia="lt-LT"/>
        </w:rPr>
        <w:t>iekvienoje kietojoje kapsulėje yra 120</w:t>
      </w:r>
      <w:r w:rsidR="000E26DF">
        <w:rPr>
          <w:rFonts w:ascii="Times New Roman" w:eastAsia="Times New Roman" w:hAnsi="Times New Roman" w:cs="Times New Roman"/>
          <w:lang w:eastAsia="lt-LT"/>
        </w:rPr>
        <w:t> </w:t>
      </w:r>
      <w:r w:rsidR="00B02A7B" w:rsidRPr="00B02A7B">
        <w:rPr>
          <w:rFonts w:ascii="Times New Roman" w:eastAsia="Times New Roman" w:hAnsi="Times New Roman" w:cs="Times New Roman"/>
          <w:lang w:eastAsia="lt-LT"/>
        </w:rPr>
        <w:t xml:space="preserve">mg </w:t>
      </w:r>
      <w:proofErr w:type="spellStart"/>
      <w:r w:rsidR="00B02A7B" w:rsidRPr="00B02A7B">
        <w:rPr>
          <w:rFonts w:ascii="Times New Roman" w:eastAsia="Times New Roman" w:hAnsi="Times New Roman" w:cs="Times New Roman"/>
          <w:i/>
          <w:lang w:eastAsia="lt-LT"/>
        </w:rPr>
        <w:t>Ginkgo</w:t>
      </w:r>
      <w:proofErr w:type="spellEnd"/>
      <w:r w:rsidR="00B02A7B" w:rsidRPr="00B02A7B">
        <w:rPr>
          <w:rFonts w:ascii="Times New Roman" w:eastAsia="Times New Roman" w:hAnsi="Times New Roman" w:cs="Times New Roman"/>
          <w:i/>
          <w:lang w:eastAsia="lt-LT"/>
        </w:rPr>
        <w:t xml:space="preserve"> </w:t>
      </w:r>
      <w:proofErr w:type="spellStart"/>
      <w:r w:rsidR="00B02A7B" w:rsidRPr="00B02A7B">
        <w:rPr>
          <w:rFonts w:ascii="Times New Roman" w:eastAsia="Times New Roman" w:hAnsi="Times New Roman" w:cs="Times New Roman"/>
          <w:i/>
          <w:lang w:eastAsia="lt-LT"/>
        </w:rPr>
        <w:t>biloba</w:t>
      </w:r>
      <w:proofErr w:type="spellEnd"/>
      <w:r w:rsidR="00B02A7B" w:rsidRPr="00B02A7B">
        <w:rPr>
          <w:rFonts w:ascii="Times New Roman" w:eastAsia="Times New Roman" w:hAnsi="Times New Roman" w:cs="Times New Roman"/>
          <w:lang w:eastAsia="lt-LT"/>
        </w:rPr>
        <w:t xml:space="preserve"> L., </w:t>
      </w:r>
      <w:proofErr w:type="spellStart"/>
      <w:r w:rsidR="00B02A7B" w:rsidRPr="00B02A7B">
        <w:rPr>
          <w:rFonts w:ascii="Times New Roman" w:eastAsia="Times New Roman" w:hAnsi="Times New Roman" w:cs="Times New Roman"/>
          <w:lang w:eastAsia="lt-LT"/>
        </w:rPr>
        <w:t>folium</w:t>
      </w:r>
      <w:proofErr w:type="spellEnd"/>
      <w:r w:rsidR="00B02A7B" w:rsidRPr="00B02A7B">
        <w:rPr>
          <w:rFonts w:ascii="Times New Roman" w:eastAsia="Times New Roman" w:hAnsi="Times New Roman" w:cs="Times New Roman"/>
          <w:lang w:eastAsia="lt-LT"/>
        </w:rPr>
        <w:t xml:space="preserve"> (</w:t>
      </w:r>
      <w:proofErr w:type="spellStart"/>
      <w:r w:rsidR="00B02A7B" w:rsidRPr="00B02A7B">
        <w:rPr>
          <w:rFonts w:ascii="Times New Roman" w:eastAsia="Times New Roman" w:hAnsi="Times New Roman" w:cs="Times New Roman"/>
          <w:lang w:eastAsia="lt-LT"/>
        </w:rPr>
        <w:t>ginkmedžių</w:t>
      </w:r>
      <w:proofErr w:type="spellEnd"/>
      <w:r w:rsidR="00B02A7B" w:rsidRPr="00B02A7B">
        <w:rPr>
          <w:rFonts w:ascii="Times New Roman" w:eastAsia="Times New Roman" w:hAnsi="Times New Roman" w:cs="Times New Roman"/>
          <w:lang w:eastAsia="lt-LT"/>
        </w:rPr>
        <w:t xml:space="preserve"> lapų) rafinuoto ir kiekybiškai įvertinto sausojo ekstrakto (3</w:t>
      </w:r>
      <w:r w:rsidR="00490B10">
        <w:rPr>
          <w:rFonts w:ascii="Times New Roman" w:eastAsia="Times New Roman" w:hAnsi="Times New Roman" w:cs="Times New Roman"/>
          <w:lang w:eastAsia="lt-LT"/>
        </w:rPr>
        <w:t>5</w:t>
      </w:r>
      <w:r w:rsidR="00B02A7B" w:rsidRPr="00B02A7B">
        <w:rPr>
          <w:rFonts w:ascii="Times New Roman" w:eastAsia="Times New Roman" w:hAnsi="Times New Roman" w:cs="Times New Roman"/>
          <w:lang w:eastAsia="lt-LT"/>
        </w:rPr>
        <w:t>-</w:t>
      </w:r>
      <w:r w:rsidR="00490B10">
        <w:rPr>
          <w:rFonts w:ascii="Times New Roman" w:eastAsia="Times New Roman" w:hAnsi="Times New Roman" w:cs="Times New Roman"/>
          <w:lang w:eastAsia="lt-LT"/>
        </w:rPr>
        <w:t>67</w:t>
      </w:r>
      <w:r w:rsidR="00B02A7B" w:rsidRPr="00B02A7B">
        <w:rPr>
          <w:rFonts w:ascii="Times New Roman" w:eastAsia="Times New Roman" w:hAnsi="Times New Roman" w:cs="Times New Roman"/>
          <w:lang w:eastAsia="lt-LT"/>
        </w:rPr>
        <w:t>:1), atitinkančio:</w:t>
      </w:r>
    </w:p>
    <w:p w14:paraId="0127F70D" w14:textId="3AF1C4F9"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- 26,4 – 32,4</w:t>
      </w:r>
      <w:r w:rsidR="000E26DF">
        <w:rPr>
          <w:rFonts w:ascii="Times New Roman" w:eastAsia="Times New Roman" w:hAnsi="Times New Roman" w:cs="Times New Roman"/>
          <w:lang w:eastAsia="lt-LT"/>
        </w:rPr>
        <w:t> </w:t>
      </w:r>
      <w:r w:rsidRPr="00B02A7B">
        <w:rPr>
          <w:rFonts w:ascii="Times New Roman" w:eastAsia="Times New Roman" w:hAnsi="Times New Roman" w:cs="Times New Roman"/>
          <w:lang w:eastAsia="lt-LT"/>
        </w:rPr>
        <w:t xml:space="preserve">mg </w:t>
      </w:r>
      <w:proofErr w:type="spellStart"/>
      <w:r w:rsidRPr="00B02A7B">
        <w:rPr>
          <w:rFonts w:ascii="Times New Roman" w:eastAsia="Times New Roman" w:hAnsi="Times New Roman" w:cs="Times New Roman"/>
          <w:lang w:eastAsia="lt-LT"/>
        </w:rPr>
        <w:t>flavonoidų</w:t>
      </w:r>
      <w:proofErr w:type="spellEnd"/>
      <w:r w:rsidRPr="00B02A7B">
        <w:rPr>
          <w:rFonts w:ascii="Times New Roman" w:eastAsia="Times New Roman" w:hAnsi="Times New Roman" w:cs="Times New Roman"/>
          <w:lang w:eastAsia="lt-LT"/>
        </w:rPr>
        <w:t>, išreikštų pagal flavonų glikozidus,</w:t>
      </w:r>
    </w:p>
    <w:p w14:paraId="0127F70E" w14:textId="681E4CC3"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- 3,36 – 4,08</w:t>
      </w:r>
      <w:r w:rsidR="000E26DF">
        <w:rPr>
          <w:rFonts w:ascii="Times New Roman" w:eastAsia="Times New Roman" w:hAnsi="Times New Roman" w:cs="Times New Roman"/>
          <w:lang w:eastAsia="lt-LT"/>
        </w:rPr>
        <w:t> </w:t>
      </w:r>
      <w:r w:rsidRPr="00B02A7B">
        <w:rPr>
          <w:rFonts w:ascii="Times New Roman" w:eastAsia="Times New Roman" w:hAnsi="Times New Roman" w:cs="Times New Roman"/>
          <w:lang w:eastAsia="lt-LT"/>
        </w:rPr>
        <w:t xml:space="preserve">mg </w:t>
      </w:r>
      <w:proofErr w:type="spellStart"/>
      <w:r w:rsidRPr="00B02A7B">
        <w:rPr>
          <w:rFonts w:ascii="Times New Roman" w:eastAsia="Times New Roman" w:hAnsi="Times New Roman" w:cs="Times New Roman"/>
          <w:lang w:eastAsia="lt-LT"/>
        </w:rPr>
        <w:t>ginkgolidų</w:t>
      </w:r>
      <w:proofErr w:type="spellEnd"/>
      <w:r w:rsidRPr="00B02A7B">
        <w:rPr>
          <w:rFonts w:ascii="Times New Roman" w:eastAsia="Times New Roman" w:hAnsi="Times New Roman" w:cs="Times New Roman"/>
          <w:lang w:eastAsia="lt-LT"/>
        </w:rPr>
        <w:t xml:space="preserve"> A, B ir C,</w:t>
      </w:r>
    </w:p>
    <w:p w14:paraId="0127F70F" w14:textId="6D73B98B"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- 3,12 – 3,84</w:t>
      </w:r>
      <w:r w:rsidR="000E26DF">
        <w:rPr>
          <w:rFonts w:ascii="Times New Roman" w:eastAsia="Times New Roman" w:hAnsi="Times New Roman" w:cs="Times New Roman"/>
          <w:lang w:eastAsia="lt-LT"/>
        </w:rPr>
        <w:t> </w:t>
      </w:r>
      <w:r w:rsidRPr="00B02A7B">
        <w:rPr>
          <w:rFonts w:ascii="Times New Roman" w:eastAsia="Times New Roman" w:hAnsi="Times New Roman" w:cs="Times New Roman"/>
          <w:lang w:eastAsia="lt-LT"/>
        </w:rPr>
        <w:t xml:space="preserve">mg </w:t>
      </w:r>
      <w:proofErr w:type="spellStart"/>
      <w:r w:rsidRPr="00B02A7B">
        <w:rPr>
          <w:rFonts w:ascii="Times New Roman" w:eastAsia="Times New Roman" w:hAnsi="Times New Roman" w:cs="Times New Roman"/>
          <w:lang w:eastAsia="lt-LT"/>
        </w:rPr>
        <w:t>bilobalido</w:t>
      </w:r>
      <w:proofErr w:type="spellEnd"/>
      <w:r w:rsidRPr="00B02A7B">
        <w:rPr>
          <w:rFonts w:ascii="Times New Roman" w:eastAsia="Times New Roman" w:hAnsi="Times New Roman" w:cs="Times New Roman"/>
          <w:lang w:eastAsia="lt-LT"/>
        </w:rPr>
        <w:t>.</w:t>
      </w:r>
    </w:p>
    <w:p w14:paraId="0127F710" w14:textId="0BA1E822" w:rsidR="00B02A7B" w:rsidRPr="00B02A7B" w:rsidRDefault="005E3760" w:rsidP="00B02A7B">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lt-LT"/>
        </w:rPr>
        <w:t>Pirminis ekstrakcijos tirpiklis</w:t>
      </w:r>
      <w:r w:rsidR="00B02A7B" w:rsidRPr="00B02A7B">
        <w:rPr>
          <w:rFonts w:ascii="Times New Roman" w:eastAsia="Times New Roman" w:hAnsi="Times New Roman" w:cs="Times New Roman"/>
          <w:lang w:eastAsia="lt-LT"/>
        </w:rPr>
        <w:t>: 60</w:t>
      </w:r>
      <w:r w:rsidR="000E26DF">
        <w:rPr>
          <w:rFonts w:ascii="Times New Roman" w:eastAsia="Times New Roman" w:hAnsi="Times New Roman" w:cs="Times New Roman"/>
          <w:lang w:eastAsia="lt-LT"/>
        </w:rPr>
        <w:t> </w:t>
      </w:r>
      <w:r w:rsidR="00B02A7B" w:rsidRPr="00B02A7B">
        <w:rPr>
          <w:rFonts w:ascii="Times New Roman" w:eastAsia="Times New Roman" w:hAnsi="Times New Roman" w:cs="Times New Roman"/>
          <w:lang w:eastAsia="x-none"/>
        </w:rPr>
        <w:t>% (</w:t>
      </w:r>
      <w:r w:rsidR="00CA456C">
        <w:rPr>
          <w:rFonts w:ascii="Times New Roman" w:eastAsia="Times New Roman" w:hAnsi="Times New Roman" w:cs="Times New Roman"/>
          <w:lang w:eastAsia="x-none"/>
        </w:rPr>
        <w:t>m</w:t>
      </w:r>
      <w:r w:rsidR="00B02A7B" w:rsidRPr="00B02A7B">
        <w:rPr>
          <w:rFonts w:ascii="Times New Roman" w:eastAsia="Times New Roman" w:hAnsi="Times New Roman" w:cs="Times New Roman"/>
          <w:lang w:eastAsia="x-none"/>
        </w:rPr>
        <w:t>/</w:t>
      </w:r>
      <w:r w:rsidR="00CA456C">
        <w:rPr>
          <w:rFonts w:ascii="Times New Roman" w:eastAsia="Times New Roman" w:hAnsi="Times New Roman" w:cs="Times New Roman"/>
          <w:lang w:eastAsia="x-none"/>
        </w:rPr>
        <w:t>m</w:t>
      </w:r>
      <w:r w:rsidR="00B02A7B" w:rsidRPr="00B02A7B">
        <w:rPr>
          <w:rFonts w:ascii="Times New Roman" w:eastAsia="Times New Roman" w:hAnsi="Times New Roman" w:cs="Times New Roman"/>
          <w:lang w:eastAsia="x-none"/>
        </w:rPr>
        <w:t>) acetonas.</w:t>
      </w:r>
    </w:p>
    <w:p w14:paraId="0127F71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12" w14:textId="5D5323B6" w:rsidR="00F54BFD" w:rsidRPr="00CB7AF0" w:rsidRDefault="00F54BFD" w:rsidP="00B02A7B">
      <w:pPr>
        <w:spacing w:after="0" w:line="240" w:lineRule="auto"/>
        <w:rPr>
          <w:rFonts w:ascii="Times New Roman" w:eastAsia="Times New Roman" w:hAnsi="Times New Roman" w:cs="Times New Roman"/>
          <w:lang w:eastAsia="lt-LT"/>
        </w:rPr>
      </w:pPr>
      <w:r w:rsidRPr="00BC34B1">
        <w:rPr>
          <w:rFonts w:ascii="Times New Roman" w:eastAsia="Times New Roman" w:hAnsi="Times New Roman" w:cs="Times New Roman"/>
          <w:snapToGrid w:val="0"/>
          <w:szCs w:val="20"/>
        </w:rPr>
        <w:t xml:space="preserve">Pagalbinė medžiaga, </w:t>
      </w:r>
      <w:r w:rsidRPr="00BC34B1">
        <w:rPr>
          <w:rFonts w:ascii="Times New Roman" w:eastAsia="Times New Roman" w:hAnsi="Times New Roman" w:cs="Times New Roman"/>
          <w:noProof/>
          <w:snapToGrid w:val="0"/>
          <w:szCs w:val="24"/>
        </w:rPr>
        <w:t>kurios</w:t>
      </w:r>
      <w:r w:rsidRPr="00BC34B1">
        <w:rPr>
          <w:rFonts w:ascii="Times New Roman" w:eastAsia="Times New Roman" w:hAnsi="Times New Roman" w:cs="Times New Roman"/>
          <w:snapToGrid w:val="0"/>
          <w:szCs w:val="20"/>
        </w:rPr>
        <w:t xml:space="preserve"> poveikis žinomas: kiekvienoje kapsulėje yra </w:t>
      </w:r>
      <w:r w:rsidR="00490B10" w:rsidRPr="00BC34B1">
        <w:rPr>
          <w:rFonts w:ascii="Times New Roman" w:eastAsia="Times New Roman" w:hAnsi="Times New Roman" w:cs="Times New Roman"/>
          <w:snapToGrid w:val="0"/>
          <w:szCs w:val="20"/>
        </w:rPr>
        <w:t>6</w:t>
      </w:r>
      <w:r w:rsidR="000E26DF">
        <w:rPr>
          <w:rFonts w:ascii="Times New Roman" w:eastAsia="Times New Roman" w:hAnsi="Times New Roman" w:cs="Times New Roman"/>
          <w:snapToGrid w:val="0"/>
          <w:szCs w:val="20"/>
        </w:rPr>
        <w:t> </w:t>
      </w:r>
      <w:r w:rsidRPr="00BC34B1">
        <w:rPr>
          <w:rFonts w:ascii="Times New Roman" w:eastAsia="Times New Roman" w:hAnsi="Times New Roman" w:cs="Times New Roman"/>
          <w:snapToGrid w:val="0"/>
          <w:szCs w:val="20"/>
        </w:rPr>
        <w:t>mg džiovintos išpurškiant skystosios gliukozės.</w:t>
      </w:r>
      <w:r w:rsidRPr="00CB7AF0">
        <w:rPr>
          <w:rFonts w:ascii="Times New Roman" w:eastAsia="Times New Roman" w:hAnsi="Times New Roman" w:cs="Times New Roman"/>
          <w:lang w:eastAsia="lt-LT"/>
        </w:rPr>
        <w:t xml:space="preserve"> </w:t>
      </w:r>
    </w:p>
    <w:p w14:paraId="0127F713" w14:textId="77777777" w:rsidR="00F54BFD" w:rsidRDefault="00F54BFD" w:rsidP="00B02A7B">
      <w:pPr>
        <w:spacing w:after="0" w:line="240" w:lineRule="auto"/>
        <w:rPr>
          <w:rFonts w:ascii="Times New Roman" w:eastAsia="Times New Roman" w:hAnsi="Times New Roman" w:cs="Times New Roman"/>
          <w:lang w:eastAsia="lt-LT"/>
        </w:rPr>
      </w:pPr>
    </w:p>
    <w:p w14:paraId="0127F714"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Visos pagalbinės medžiagos išvardytos 6.1 skyriuje.</w:t>
      </w:r>
    </w:p>
    <w:p w14:paraId="0127F715"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16"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17"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3.</w:t>
      </w:r>
      <w:r w:rsidRPr="00B02A7B">
        <w:rPr>
          <w:rFonts w:ascii="Times New Roman" w:eastAsia="Times New Roman" w:hAnsi="Times New Roman" w:cs="Times New Roman"/>
          <w:b/>
          <w:szCs w:val="20"/>
          <w:lang w:eastAsia="lt-LT"/>
        </w:rPr>
        <w:tab/>
        <w:t>FARMACINĖ FORMA</w:t>
      </w:r>
    </w:p>
    <w:p w14:paraId="0127F718"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19"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Kietoji kapsulė.</w:t>
      </w:r>
    </w:p>
    <w:p w14:paraId="0127F71A" w14:textId="598DE245"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Kietosios kapsulės yra baltos spalvos, </w:t>
      </w:r>
      <w:r w:rsidR="00490B10" w:rsidRPr="00490B10">
        <w:rPr>
          <w:rFonts w:ascii="Times New Roman" w:eastAsia="Times New Roman" w:hAnsi="Times New Roman" w:cs="Times New Roman"/>
          <w:lang w:eastAsia="lt-LT"/>
        </w:rPr>
        <w:t xml:space="preserve">0 dydžio </w:t>
      </w:r>
      <w:r w:rsidR="00490B10">
        <w:rPr>
          <w:rFonts w:ascii="Times New Roman" w:eastAsia="Times New Roman" w:hAnsi="Times New Roman" w:cs="Times New Roman"/>
          <w:lang w:eastAsia="lt-LT"/>
        </w:rPr>
        <w:t>(ilgis 21,5</w:t>
      </w:r>
      <w:r w:rsidR="000E26DF">
        <w:rPr>
          <w:rFonts w:ascii="Times New Roman" w:eastAsia="Times New Roman" w:hAnsi="Times New Roman" w:cs="Times New Roman"/>
          <w:lang w:eastAsia="lt-LT"/>
        </w:rPr>
        <w:t> </w:t>
      </w:r>
      <w:r w:rsidR="00490B10">
        <w:rPr>
          <w:rFonts w:ascii="Times New Roman" w:eastAsia="Times New Roman" w:hAnsi="Times New Roman" w:cs="Times New Roman"/>
          <w:lang w:eastAsia="lt-LT"/>
        </w:rPr>
        <w:t>mm</w:t>
      </w:r>
      <w:r w:rsidR="00490B10" w:rsidRPr="00490B10">
        <w:rPr>
          <w:rFonts w:ascii="Times New Roman" w:eastAsia="Times New Roman" w:hAnsi="Times New Roman" w:cs="Times New Roman"/>
          <w:lang w:eastAsia="lt-LT"/>
        </w:rPr>
        <w:t>)</w:t>
      </w:r>
      <w:r w:rsidR="000C5A36">
        <w:rPr>
          <w:rFonts w:ascii="Times New Roman" w:eastAsia="Times New Roman" w:hAnsi="Times New Roman" w:cs="Times New Roman"/>
          <w:lang w:eastAsia="lt-LT"/>
        </w:rPr>
        <w:t xml:space="preserve">, </w:t>
      </w:r>
      <w:r w:rsidRPr="00B02A7B">
        <w:rPr>
          <w:rFonts w:ascii="Times New Roman" w:eastAsia="Times New Roman" w:hAnsi="Times New Roman" w:cs="Times New Roman"/>
          <w:lang w:eastAsia="lt-LT"/>
        </w:rPr>
        <w:t>užpildytos rusvos spalvos milteliais.</w:t>
      </w:r>
    </w:p>
    <w:p w14:paraId="0127F71B"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1C"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1D"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w:t>
      </w:r>
      <w:r w:rsidRPr="00B02A7B">
        <w:rPr>
          <w:rFonts w:ascii="Times New Roman" w:eastAsia="Times New Roman" w:hAnsi="Times New Roman" w:cs="Times New Roman"/>
          <w:b/>
          <w:szCs w:val="20"/>
          <w:lang w:eastAsia="lt-LT"/>
        </w:rPr>
        <w:tab/>
        <w:t>KLINIKINĖ INFORMACIJA</w:t>
      </w:r>
    </w:p>
    <w:p w14:paraId="0127F71E"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1F"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4.1</w:t>
      </w:r>
      <w:r w:rsidRPr="00B02A7B">
        <w:rPr>
          <w:rFonts w:ascii="Times New Roman" w:eastAsia="Times New Roman" w:hAnsi="Times New Roman" w:cs="Times New Roman"/>
          <w:b/>
          <w:szCs w:val="20"/>
          <w:lang w:eastAsia="lt-LT"/>
        </w:rPr>
        <w:tab/>
        <w:t xml:space="preserve">Terapinės indikacijos </w:t>
      </w:r>
    </w:p>
    <w:p w14:paraId="0127F720"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p>
    <w:p w14:paraId="0127F721"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bCs/>
          <w:lang w:eastAsia="lt-LT"/>
        </w:rPr>
        <w:t>Augalinis vaist</w:t>
      </w:r>
      <w:r w:rsidR="00453D71">
        <w:rPr>
          <w:rFonts w:ascii="Times New Roman" w:eastAsia="Times New Roman" w:hAnsi="Times New Roman" w:cs="Times New Roman"/>
          <w:bCs/>
          <w:lang w:eastAsia="lt-LT"/>
        </w:rPr>
        <w:t>inis preparatas</w:t>
      </w:r>
      <w:r w:rsidRPr="00B02A7B">
        <w:rPr>
          <w:rFonts w:ascii="Times New Roman" w:eastAsia="Times New Roman" w:hAnsi="Times New Roman" w:cs="Times New Roman"/>
          <w:bCs/>
          <w:lang w:eastAsia="lt-LT"/>
        </w:rPr>
        <w:t>, skirtas</w:t>
      </w:r>
      <w:r w:rsidRPr="00B02A7B">
        <w:rPr>
          <w:rFonts w:ascii="Times New Roman" w:eastAsia="Times New Roman" w:hAnsi="Times New Roman" w:cs="Times New Roman"/>
          <w:lang w:eastAsia="lt-LT"/>
        </w:rPr>
        <w:t xml:space="preserve"> su amžiumi susijusių kognityvinių (pažin</w:t>
      </w:r>
      <w:r w:rsidR="00484A94">
        <w:rPr>
          <w:rFonts w:ascii="Times New Roman" w:eastAsia="Times New Roman" w:hAnsi="Times New Roman" w:cs="Times New Roman"/>
          <w:lang w:eastAsia="lt-LT"/>
        </w:rPr>
        <w:t>tinių</w:t>
      </w:r>
      <w:r w:rsidRPr="00B02A7B">
        <w:rPr>
          <w:rFonts w:ascii="Times New Roman" w:eastAsia="Times New Roman" w:hAnsi="Times New Roman" w:cs="Times New Roman"/>
          <w:lang w:eastAsia="lt-LT"/>
        </w:rPr>
        <w:t>)</w:t>
      </w:r>
      <w:r w:rsidR="00484A94">
        <w:rPr>
          <w:rFonts w:ascii="Times New Roman" w:eastAsia="Times New Roman" w:hAnsi="Times New Roman" w:cs="Times New Roman"/>
          <w:lang w:eastAsia="lt-LT"/>
        </w:rPr>
        <w:t xml:space="preserve"> funkcijų</w:t>
      </w:r>
      <w:r w:rsidRPr="00B02A7B">
        <w:rPr>
          <w:rFonts w:ascii="Times New Roman" w:eastAsia="Times New Roman" w:hAnsi="Times New Roman" w:cs="Times New Roman"/>
          <w:lang w:eastAsia="lt-LT"/>
        </w:rPr>
        <w:t xml:space="preserve"> </w:t>
      </w:r>
      <w:r w:rsidR="00484A94">
        <w:rPr>
          <w:rFonts w:ascii="Times New Roman" w:eastAsia="Times New Roman" w:hAnsi="Times New Roman" w:cs="Times New Roman"/>
          <w:lang w:eastAsia="lt-LT"/>
        </w:rPr>
        <w:t>pablogėjimo</w:t>
      </w:r>
      <w:r w:rsidRPr="00B02A7B">
        <w:rPr>
          <w:rFonts w:ascii="Times New Roman" w:eastAsia="Times New Roman" w:hAnsi="Times New Roman" w:cs="Times New Roman"/>
          <w:lang w:eastAsia="lt-LT"/>
        </w:rPr>
        <w:t xml:space="preserve"> bei gyvenimo kokybės gerinimui pacientams, sergantiems lengva demencijos forma.</w:t>
      </w:r>
    </w:p>
    <w:p w14:paraId="0127F722"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p>
    <w:p w14:paraId="0127F723"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4.2</w:t>
      </w:r>
      <w:r w:rsidRPr="00B02A7B">
        <w:rPr>
          <w:rFonts w:ascii="Times New Roman" w:eastAsia="Times New Roman" w:hAnsi="Times New Roman" w:cs="Times New Roman"/>
          <w:b/>
          <w:szCs w:val="20"/>
          <w:lang w:eastAsia="lt-LT"/>
        </w:rPr>
        <w:tab/>
        <w:t>Dozavimas ir vartojimo metodas</w:t>
      </w:r>
    </w:p>
    <w:p w14:paraId="0127F724" w14:textId="77777777" w:rsidR="00B02A7B" w:rsidRPr="00B02A7B" w:rsidRDefault="00B02A7B" w:rsidP="00B02A7B">
      <w:pPr>
        <w:spacing w:after="0" w:line="240" w:lineRule="auto"/>
        <w:rPr>
          <w:rFonts w:ascii="Times New Roman" w:eastAsia="Times New Roman" w:hAnsi="Times New Roman" w:cs="Times New Roman"/>
          <w:szCs w:val="20"/>
          <w:lang w:eastAsia="lt-LT"/>
        </w:rPr>
      </w:pPr>
    </w:p>
    <w:p w14:paraId="0127F725" w14:textId="77777777" w:rsidR="00B02A7B" w:rsidRPr="00B02A7B" w:rsidRDefault="00B02A7B" w:rsidP="00B02A7B">
      <w:pPr>
        <w:keepNext/>
        <w:spacing w:after="0" w:line="240" w:lineRule="auto"/>
        <w:outlineLvl w:val="4"/>
        <w:rPr>
          <w:rFonts w:ascii="Times New Roman" w:eastAsia="Times New Roman" w:hAnsi="Times New Roman" w:cs="Times New Roman"/>
          <w:szCs w:val="20"/>
          <w:u w:val="single"/>
          <w:lang w:eastAsia="lt-LT"/>
        </w:rPr>
      </w:pPr>
      <w:r w:rsidRPr="00B02A7B">
        <w:rPr>
          <w:rFonts w:ascii="Times New Roman" w:eastAsia="Times New Roman" w:hAnsi="Times New Roman" w:cs="Times New Roman"/>
          <w:szCs w:val="20"/>
          <w:u w:val="single"/>
          <w:lang w:eastAsia="lt-LT"/>
        </w:rPr>
        <w:t>Dozavimas</w:t>
      </w:r>
    </w:p>
    <w:p w14:paraId="0127F726" w14:textId="004DDD80" w:rsidR="00B02A7B" w:rsidRPr="00B02A7B" w:rsidRDefault="00B02A7B" w:rsidP="00B02A7B">
      <w:pPr>
        <w:tabs>
          <w:tab w:val="left" w:pos="567"/>
        </w:tabs>
        <w:spacing w:after="0" w:line="240" w:lineRule="auto"/>
        <w:rPr>
          <w:rFonts w:ascii="Times New Roman" w:eastAsia="Times New Roman" w:hAnsi="Times New Roman" w:cs="Times New Roman"/>
          <w:i/>
          <w:lang w:eastAsia="lt-LT"/>
        </w:rPr>
      </w:pPr>
      <w:r w:rsidRPr="00B02A7B">
        <w:rPr>
          <w:rFonts w:ascii="Times New Roman" w:eastAsia="Times New Roman" w:hAnsi="Times New Roman" w:cs="Times New Roman"/>
          <w:i/>
          <w:lang w:eastAsia="lt-LT"/>
        </w:rPr>
        <w:t>Suaugusie</w:t>
      </w:r>
      <w:r w:rsidR="004279CD">
        <w:rPr>
          <w:rFonts w:ascii="Times New Roman" w:eastAsia="Times New Roman" w:hAnsi="Times New Roman" w:cs="Times New Roman"/>
          <w:i/>
          <w:lang w:eastAsia="lt-LT"/>
        </w:rPr>
        <w:t>sie</w:t>
      </w:r>
      <w:r w:rsidRPr="00B02A7B">
        <w:rPr>
          <w:rFonts w:ascii="Times New Roman" w:eastAsia="Times New Roman" w:hAnsi="Times New Roman" w:cs="Times New Roman"/>
          <w:i/>
          <w:lang w:eastAsia="lt-LT"/>
        </w:rPr>
        <w:t>ms</w:t>
      </w:r>
    </w:p>
    <w:p w14:paraId="0127F72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Suaugusiems žmonėms reikia gerti po 1-2 kapsules per dieną.</w:t>
      </w:r>
    </w:p>
    <w:p w14:paraId="0127F728"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29" w14:textId="77777777" w:rsidR="00B02A7B" w:rsidRPr="00B02A7B" w:rsidRDefault="00B02A7B" w:rsidP="00B02A7B">
      <w:pPr>
        <w:spacing w:after="0" w:line="240" w:lineRule="auto"/>
        <w:rPr>
          <w:rFonts w:ascii="Times New Roman" w:eastAsia="Times New Roman" w:hAnsi="Times New Roman" w:cs="Times New Roman"/>
          <w:i/>
          <w:lang w:eastAsia="lt-LT"/>
        </w:rPr>
      </w:pPr>
      <w:r w:rsidRPr="00B02A7B">
        <w:rPr>
          <w:rFonts w:ascii="Times New Roman" w:eastAsia="Times New Roman" w:hAnsi="Times New Roman" w:cs="Times New Roman"/>
          <w:i/>
          <w:lang w:eastAsia="lt-LT"/>
        </w:rPr>
        <w:t>Vaikų populiacija</w:t>
      </w:r>
    </w:p>
    <w:p w14:paraId="0127F72A" w14:textId="77777777" w:rsidR="00B02A7B" w:rsidRPr="00B02A7B" w:rsidRDefault="00564B54" w:rsidP="00BC34B1">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lang w:eastAsia="lt-LT"/>
        </w:rPr>
        <w:t xml:space="preserve">GINKOMED </w:t>
      </w:r>
      <w:r>
        <w:rPr>
          <w:rFonts w:ascii="Times New Roman" w:eastAsia="Times New Roman" w:hAnsi="Times New Roman" w:cs="Times New Roman"/>
          <w:lang w:eastAsia="lt-LT"/>
        </w:rPr>
        <w:t>COGNI</w:t>
      </w:r>
      <w:r w:rsidRPr="00B02A7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nėra skirtas</w:t>
      </w:r>
      <w:r w:rsidR="00B02A7B" w:rsidRPr="00B02A7B">
        <w:rPr>
          <w:rFonts w:ascii="Times New Roman" w:eastAsia="Times New Roman" w:hAnsi="Times New Roman" w:cs="Times New Roman"/>
          <w:szCs w:val="20"/>
          <w:lang w:eastAsia="lt-LT"/>
        </w:rPr>
        <w:t xml:space="preserve"> vaikams ir paaugliams.</w:t>
      </w:r>
    </w:p>
    <w:p w14:paraId="0127F72B"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2C" w14:textId="77777777" w:rsidR="00B02A7B" w:rsidRPr="00B02A7B" w:rsidRDefault="00B02A7B" w:rsidP="00B02A7B">
      <w:pPr>
        <w:keepNext/>
        <w:keepLines/>
        <w:spacing w:before="40" w:after="0" w:line="240" w:lineRule="auto"/>
        <w:outlineLvl w:val="0"/>
        <w:rPr>
          <w:rFonts w:ascii="Times New Roman" w:eastAsiaTheme="majorEastAsia" w:hAnsi="Times New Roman" w:cs="Times New Roman"/>
          <w:iCs/>
          <w:szCs w:val="20"/>
          <w:u w:val="single"/>
          <w:lang w:eastAsia="lt-LT"/>
        </w:rPr>
      </w:pPr>
      <w:r w:rsidRPr="00B02A7B">
        <w:rPr>
          <w:rFonts w:ascii="Times New Roman" w:eastAsiaTheme="majorEastAsia" w:hAnsi="Times New Roman" w:cs="Times New Roman"/>
          <w:iCs/>
          <w:szCs w:val="20"/>
          <w:u w:val="single"/>
          <w:lang w:eastAsia="lt-LT"/>
        </w:rPr>
        <w:t>Vartojimo metodas</w:t>
      </w:r>
    </w:p>
    <w:p w14:paraId="0127F72D" w14:textId="77777777" w:rsidR="00B02A7B" w:rsidRPr="00B02A7B" w:rsidRDefault="00B02A7B" w:rsidP="00B02A7B">
      <w:pPr>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Vartoti per burną.</w:t>
      </w:r>
      <w:r w:rsidRPr="00B02A7B">
        <w:rPr>
          <w:rFonts w:ascii="Times New Roman" w:eastAsia="Times New Roman" w:hAnsi="Times New Roman" w:cs="Times New Roman"/>
          <w:lang w:eastAsia="lt-LT"/>
        </w:rPr>
        <w:t xml:space="preserve"> </w:t>
      </w:r>
      <w:r w:rsidRPr="00B02A7B">
        <w:rPr>
          <w:rFonts w:ascii="Times New Roman" w:eastAsia="Times New Roman" w:hAnsi="Times New Roman" w:cs="Times New Roman"/>
          <w:szCs w:val="20"/>
          <w:lang w:eastAsia="lt-LT"/>
        </w:rPr>
        <w:t>Kapsulės geriamos po valgio nekramtytos, užgeriant vandeniu.</w:t>
      </w:r>
    </w:p>
    <w:p w14:paraId="0127F72E" w14:textId="77777777" w:rsidR="00B02A7B" w:rsidRDefault="00B02A7B" w:rsidP="00B02A7B">
      <w:pPr>
        <w:tabs>
          <w:tab w:val="left" w:pos="567"/>
        </w:tabs>
        <w:spacing w:after="0" w:line="240" w:lineRule="auto"/>
        <w:rPr>
          <w:rFonts w:ascii="Times New Roman" w:eastAsia="Times New Roman" w:hAnsi="Times New Roman" w:cs="Times New Roman"/>
          <w:lang w:eastAsia="lt-LT"/>
        </w:rPr>
      </w:pPr>
    </w:p>
    <w:p w14:paraId="0127F72F" w14:textId="77777777" w:rsidR="00564B54" w:rsidRPr="00564B54" w:rsidRDefault="00564B54" w:rsidP="00564B54">
      <w:pPr>
        <w:tabs>
          <w:tab w:val="left" w:pos="567"/>
        </w:tabs>
        <w:spacing w:after="0" w:line="240" w:lineRule="auto"/>
        <w:rPr>
          <w:rFonts w:ascii="Times New Roman" w:eastAsia="Times New Roman" w:hAnsi="Times New Roman" w:cs="Times New Roman"/>
          <w:u w:val="single"/>
          <w:lang w:eastAsia="lt-LT"/>
        </w:rPr>
      </w:pPr>
      <w:r w:rsidRPr="00564B54">
        <w:rPr>
          <w:rFonts w:ascii="Times New Roman" w:eastAsia="Times New Roman" w:hAnsi="Times New Roman" w:cs="Times New Roman"/>
          <w:u w:val="single"/>
          <w:lang w:eastAsia="lt-LT"/>
        </w:rPr>
        <w:t>Gydymo trukmė</w:t>
      </w:r>
    </w:p>
    <w:p w14:paraId="0127F730" w14:textId="77777777" w:rsidR="00564B54" w:rsidRPr="00564B54" w:rsidRDefault="00564B54" w:rsidP="00564B54">
      <w:pPr>
        <w:spacing w:after="0" w:line="240" w:lineRule="auto"/>
        <w:rPr>
          <w:rFonts w:ascii="Times New Roman" w:eastAsia="Times New Roman" w:hAnsi="Times New Roman" w:cs="Times New Roman"/>
          <w:lang w:eastAsia="lt-LT"/>
        </w:rPr>
      </w:pPr>
      <w:r w:rsidRPr="00564B54">
        <w:rPr>
          <w:rFonts w:ascii="Times New Roman" w:eastAsia="Times New Roman" w:hAnsi="Times New Roman" w:cs="Times New Roman"/>
          <w:lang w:eastAsia="lt-LT"/>
        </w:rPr>
        <w:t>Gydymo trukmė - bent 8 savaitės.</w:t>
      </w:r>
    </w:p>
    <w:p w14:paraId="0127F731" w14:textId="77777777" w:rsidR="00564B54" w:rsidRPr="00564B54" w:rsidRDefault="006276F1" w:rsidP="00564B5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Gydytojas turi įspėti pacientą, kad būtina kreiptis į sveikatos priežiūros specialistą, j</w:t>
      </w:r>
      <w:r w:rsidR="00564B54" w:rsidRPr="00564B54">
        <w:rPr>
          <w:rFonts w:ascii="Times New Roman" w:eastAsia="Times New Roman" w:hAnsi="Times New Roman" w:cs="Times New Roman"/>
          <w:lang w:eastAsia="lt-LT"/>
        </w:rPr>
        <w:t>ei</w:t>
      </w:r>
      <w:r w:rsidR="00564B54">
        <w:rPr>
          <w:rFonts w:ascii="Times New Roman" w:eastAsia="Times New Roman" w:hAnsi="Times New Roman" w:cs="Times New Roman"/>
          <w:lang w:eastAsia="lt-LT"/>
        </w:rPr>
        <w:t>gu</w:t>
      </w:r>
      <w:r w:rsidR="00564B54" w:rsidRPr="00564B54">
        <w:rPr>
          <w:rFonts w:ascii="Times New Roman" w:eastAsia="Times New Roman" w:hAnsi="Times New Roman" w:cs="Times New Roman"/>
          <w:lang w:eastAsia="lt-LT"/>
        </w:rPr>
        <w:t xml:space="preserve"> per 3 mėnesius simptomai nepalengvėj</w:t>
      </w:r>
      <w:r w:rsidR="00564B54">
        <w:rPr>
          <w:rFonts w:ascii="Times New Roman" w:eastAsia="Times New Roman" w:hAnsi="Times New Roman" w:cs="Times New Roman"/>
          <w:lang w:eastAsia="lt-LT"/>
        </w:rPr>
        <w:t>a</w:t>
      </w:r>
      <w:r w:rsidR="00564B54" w:rsidRPr="00564B54">
        <w:rPr>
          <w:rFonts w:ascii="Times New Roman" w:eastAsia="Times New Roman" w:hAnsi="Times New Roman" w:cs="Times New Roman"/>
          <w:lang w:eastAsia="lt-LT"/>
        </w:rPr>
        <w:t xml:space="preserve"> arba </w:t>
      </w:r>
      <w:r w:rsidR="00564B54">
        <w:rPr>
          <w:rFonts w:ascii="Times New Roman" w:eastAsia="Times New Roman" w:hAnsi="Times New Roman" w:cs="Times New Roman"/>
          <w:lang w:eastAsia="lt-LT"/>
        </w:rPr>
        <w:t>net pasunkėja</w:t>
      </w:r>
      <w:r w:rsidR="00564B54" w:rsidRPr="00564B54">
        <w:rPr>
          <w:rFonts w:ascii="Times New Roman" w:eastAsia="Times New Roman" w:hAnsi="Times New Roman" w:cs="Times New Roman"/>
          <w:lang w:eastAsia="lt-LT"/>
        </w:rPr>
        <w:t>.</w:t>
      </w:r>
    </w:p>
    <w:p w14:paraId="0127F732" w14:textId="77777777" w:rsidR="00564B54" w:rsidRPr="00B02A7B" w:rsidRDefault="00564B54" w:rsidP="00B02A7B">
      <w:pPr>
        <w:tabs>
          <w:tab w:val="left" w:pos="567"/>
        </w:tabs>
        <w:spacing w:after="0" w:line="240" w:lineRule="auto"/>
        <w:rPr>
          <w:rFonts w:ascii="Times New Roman" w:eastAsia="Times New Roman" w:hAnsi="Times New Roman" w:cs="Times New Roman"/>
          <w:lang w:eastAsia="lt-LT"/>
        </w:rPr>
      </w:pPr>
    </w:p>
    <w:p w14:paraId="0127F733"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4.3</w:t>
      </w:r>
      <w:r w:rsidRPr="00B02A7B">
        <w:rPr>
          <w:rFonts w:ascii="Times New Roman" w:eastAsia="Times New Roman" w:hAnsi="Times New Roman" w:cs="Times New Roman"/>
          <w:b/>
          <w:szCs w:val="20"/>
          <w:lang w:eastAsia="lt-LT"/>
        </w:rPr>
        <w:tab/>
        <w:t>Kontraindikacijos</w:t>
      </w:r>
    </w:p>
    <w:p w14:paraId="0127F734"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35"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Padidėjęs jautrumas veikliajai arba bet kuriai 6.1 skyriuje nurodytai pagalbinei medžiagai.</w:t>
      </w:r>
    </w:p>
    <w:p w14:paraId="0127F736" w14:textId="77777777" w:rsidR="00B02A7B" w:rsidRPr="00B02A7B" w:rsidRDefault="00564B54" w:rsidP="00B02A7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Vartojimas nėštumo laikotarpiu</w:t>
      </w:r>
      <w:r w:rsidRPr="00B02A7B">
        <w:rPr>
          <w:rFonts w:ascii="Times New Roman" w:eastAsia="Times New Roman" w:hAnsi="Times New Roman" w:cs="Times New Roman"/>
          <w:lang w:eastAsia="lt-LT"/>
        </w:rPr>
        <w:t xml:space="preserve"> </w:t>
      </w:r>
      <w:r w:rsidR="00B02A7B" w:rsidRPr="00B02A7B">
        <w:rPr>
          <w:rFonts w:ascii="Times New Roman" w:eastAsia="Times New Roman" w:hAnsi="Times New Roman" w:cs="Times New Roman"/>
          <w:lang w:eastAsia="lt-LT"/>
        </w:rPr>
        <w:t>(žr. 4.6 skyrių)</w:t>
      </w:r>
      <w:r w:rsidR="0032475C">
        <w:rPr>
          <w:rFonts w:ascii="Times New Roman" w:eastAsia="Times New Roman" w:hAnsi="Times New Roman" w:cs="Times New Roman"/>
          <w:lang w:eastAsia="lt-LT"/>
        </w:rPr>
        <w:t>.</w:t>
      </w:r>
    </w:p>
    <w:p w14:paraId="0127F73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38"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4.4</w:t>
      </w:r>
      <w:r w:rsidRPr="00B02A7B">
        <w:rPr>
          <w:rFonts w:ascii="Times New Roman" w:eastAsia="Times New Roman" w:hAnsi="Times New Roman" w:cs="Times New Roman"/>
          <w:b/>
          <w:szCs w:val="20"/>
          <w:lang w:eastAsia="lt-LT"/>
        </w:rPr>
        <w:tab/>
        <w:t xml:space="preserve">Specialūs įspėjimai ir atsargumo priemonės </w:t>
      </w:r>
    </w:p>
    <w:p w14:paraId="0127F739"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3A"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3B" w14:textId="77777777" w:rsidR="00B02A7B" w:rsidRPr="00B02A7B" w:rsidRDefault="006276F1" w:rsidP="00B02A7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Gydytojas turi apsvarstyti ir įvertinti, ar šio vaistinio preparato galima vartoti pacientams</w:t>
      </w:r>
      <w:r w:rsidR="00B02A7B" w:rsidRPr="00B02A7B">
        <w:rPr>
          <w:rFonts w:ascii="Times New Roman" w:eastAsia="Times New Roman" w:hAnsi="Times New Roman" w:cs="Times New Roman"/>
          <w:lang w:eastAsia="lt-LT"/>
        </w:rPr>
        <w:t>, turint</w:t>
      </w:r>
      <w:r>
        <w:rPr>
          <w:rFonts w:ascii="Times New Roman" w:eastAsia="Times New Roman" w:hAnsi="Times New Roman" w:cs="Times New Roman"/>
          <w:lang w:eastAsia="lt-LT"/>
        </w:rPr>
        <w:t>iems</w:t>
      </w:r>
      <w:r w:rsidR="00B02A7B" w:rsidRPr="00B02A7B">
        <w:rPr>
          <w:rFonts w:ascii="Times New Roman" w:eastAsia="Times New Roman" w:hAnsi="Times New Roman" w:cs="Times New Roman"/>
          <w:lang w:eastAsia="lt-LT"/>
        </w:rPr>
        <w:t xml:space="preserve"> patologinį </w:t>
      </w:r>
      <w:r w:rsidR="00564B54">
        <w:rPr>
          <w:rFonts w:ascii="Times New Roman" w:eastAsia="Times New Roman" w:hAnsi="Times New Roman" w:cs="Times New Roman"/>
          <w:lang w:eastAsia="lt-LT"/>
        </w:rPr>
        <w:t xml:space="preserve">polinkį į </w:t>
      </w:r>
      <w:r w:rsidR="00B02A7B" w:rsidRPr="00B02A7B">
        <w:rPr>
          <w:rFonts w:ascii="Times New Roman" w:eastAsia="Times New Roman" w:hAnsi="Times New Roman" w:cs="Times New Roman"/>
          <w:lang w:eastAsia="lt-LT"/>
        </w:rPr>
        <w:t>kraujavimą (</w:t>
      </w:r>
      <w:r w:rsidR="00564B54" w:rsidRPr="00B02A7B">
        <w:rPr>
          <w:rFonts w:ascii="Times New Roman" w:eastAsia="Times New Roman" w:hAnsi="Times New Roman" w:cs="Times New Roman"/>
          <w:lang w:eastAsia="lt-LT"/>
        </w:rPr>
        <w:t>hemoragin</w:t>
      </w:r>
      <w:r w:rsidR="00564B54">
        <w:rPr>
          <w:rFonts w:ascii="Times New Roman" w:eastAsia="Times New Roman" w:hAnsi="Times New Roman" w:cs="Times New Roman"/>
          <w:lang w:eastAsia="lt-LT"/>
        </w:rPr>
        <w:t>ė</w:t>
      </w:r>
      <w:r w:rsidR="00564B54" w:rsidRPr="00B02A7B">
        <w:rPr>
          <w:rFonts w:ascii="Times New Roman" w:eastAsia="Times New Roman" w:hAnsi="Times New Roman" w:cs="Times New Roman"/>
          <w:lang w:eastAsia="lt-LT"/>
        </w:rPr>
        <w:t xml:space="preserve"> diatez</w:t>
      </w:r>
      <w:r w:rsidR="00564B54">
        <w:rPr>
          <w:rFonts w:ascii="Times New Roman" w:eastAsia="Times New Roman" w:hAnsi="Times New Roman" w:cs="Times New Roman"/>
          <w:lang w:eastAsia="lt-LT"/>
        </w:rPr>
        <w:t>ė</w:t>
      </w:r>
      <w:r w:rsidR="00B02A7B" w:rsidRPr="00B02A7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arba</w:t>
      </w:r>
      <w:r w:rsidR="00B02A7B" w:rsidRPr="00B02A7B">
        <w:rPr>
          <w:rFonts w:ascii="Times New Roman" w:eastAsia="Times New Roman" w:hAnsi="Times New Roman" w:cs="Times New Roman"/>
          <w:lang w:eastAsia="lt-LT"/>
        </w:rPr>
        <w:t xml:space="preserve"> gydom</w:t>
      </w:r>
      <w:r w:rsidR="001D2231">
        <w:rPr>
          <w:rFonts w:ascii="Times New Roman" w:eastAsia="Times New Roman" w:hAnsi="Times New Roman" w:cs="Times New Roman"/>
          <w:lang w:eastAsia="lt-LT"/>
        </w:rPr>
        <w:t>iems</w:t>
      </w:r>
      <w:r w:rsidR="00B02A7B" w:rsidRPr="00B02A7B">
        <w:rPr>
          <w:rFonts w:ascii="Times New Roman" w:eastAsia="Times New Roman" w:hAnsi="Times New Roman" w:cs="Times New Roman"/>
          <w:lang w:eastAsia="lt-LT"/>
        </w:rPr>
        <w:t xml:space="preserve"> antikoaguliantais ar trombocitų </w:t>
      </w:r>
      <w:proofErr w:type="spellStart"/>
      <w:r w:rsidR="00B02A7B" w:rsidRPr="00B02A7B">
        <w:rPr>
          <w:rFonts w:ascii="Times New Roman" w:eastAsia="Times New Roman" w:hAnsi="Times New Roman" w:cs="Times New Roman"/>
          <w:lang w:eastAsia="lt-LT"/>
        </w:rPr>
        <w:t>agregaciją</w:t>
      </w:r>
      <w:proofErr w:type="spellEnd"/>
      <w:r w:rsidR="00B02A7B" w:rsidRPr="00B02A7B">
        <w:rPr>
          <w:rFonts w:ascii="Times New Roman" w:eastAsia="Times New Roman" w:hAnsi="Times New Roman" w:cs="Times New Roman"/>
          <w:lang w:eastAsia="lt-LT"/>
        </w:rPr>
        <w:t xml:space="preserve"> </w:t>
      </w:r>
      <w:r w:rsidR="00564B54">
        <w:rPr>
          <w:rFonts w:ascii="Times New Roman" w:eastAsia="Times New Roman" w:hAnsi="Times New Roman" w:cs="Times New Roman"/>
          <w:lang w:eastAsia="lt-LT"/>
        </w:rPr>
        <w:t>slopinančiais vaistiniais preparatais</w:t>
      </w:r>
      <w:r w:rsidR="00B02A7B" w:rsidRPr="00B02A7B">
        <w:rPr>
          <w:rFonts w:ascii="Times New Roman" w:eastAsia="Times New Roman" w:hAnsi="Times New Roman" w:cs="Times New Roman"/>
          <w:lang w:eastAsia="lt-LT"/>
        </w:rPr>
        <w:t>.</w:t>
      </w:r>
    </w:p>
    <w:p w14:paraId="0127F73C" w14:textId="77777777" w:rsidR="00B02A7B" w:rsidRPr="00B02A7B" w:rsidRDefault="004902EA" w:rsidP="00B02A7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Dviskiaučių</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w:t>
      </w:r>
      <w:r w:rsidR="00B02A7B" w:rsidRPr="00B02A7B">
        <w:rPr>
          <w:rFonts w:ascii="Times New Roman" w:eastAsia="Times New Roman" w:hAnsi="Times New Roman" w:cs="Times New Roman"/>
          <w:lang w:eastAsia="lt-LT"/>
        </w:rPr>
        <w:t>inkmedžių</w:t>
      </w:r>
      <w:proofErr w:type="spellEnd"/>
      <w:r w:rsidR="00B02A7B" w:rsidRPr="00B02A7B">
        <w:rPr>
          <w:rFonts w:ascii="Times New Roman" w:eastAsia="Times New Roman" w:hAnsi="Times New Roman" w:cs="Times New Roman"/>
          <w:lang w:eastAsia="lt-LT"/>
        </w:rPr>
        <w:t xml:space="preserve"> </w:t>
      </w:r>
      <w:r w:rsidR="00F54BFD">
        <w:rPr>
          <w:rFonts w:ascii="Times New Roman" w:eastAsia="Times New Roman" w:hAnsi="Times New Roman" w:cs="Times New Roman"/>
          <w:lang w:eastAsia="lt-LT"/>
        </w:rPr>
        <w:t xml:space="preserve">vaistiniai </w:t>
      </w:r>
      <w:r w:rsidR="00B02A7B" w:rsidRPr="00B02A7B">
        <w:rPr>
          <w:rFonts w:ascii="Times New Roman" w:eastAsia="Times New Roman" w:hAnsi="Times New Roman" w:cs="Times New Roman"/>
          <w:lang w:eastAsia="lt-LT"/>
        </w:rPr>
        <w:t>preparatai gali didinti kraujavimo riziką, todėl vaist</w:t>
      </w:r>
      <w:r>
        <w:rPr>
          <w:rFonts w:ascii="Times New Roman" w:eastAsia="Times New Roman" w:hAnsi="Times New Roman" w:cs="Times New Roman"/>
          <w:lang w:eastAsia="lt-LT"/>
        </w:rPr>
        <w:t>inio preparato</w:t>
      </w:r>
      <w:r w:rsidR="00B02A7B" w:rsidRPr="00B02A7B">
        <w:rPr>
          <w:rFonts w:ascii="Times New Roman" w:eastAsia="Times New Roman" w:hAnsi="Times New Roman" w:cs="Times New Roman"/>
          <w:lang w:eastAsia="lt-LT"/>
        </w:rPr>
        <w:t xml:space="preserve"> vartojimą reik</w:t>
      </w:r>
      <w:r>
        <w:rPr>
          <w:rFonts w:ascii="Times New Roman" w:eastAsia="Times New Roman" w:hAnsi="Times New Roman" w:cs="Times New Roman"/>
          <w:lang w:eastAsia="lt-LT"/>
        </w:rPr>
        <w:t>ia</w:t>
      </w:r>
      <w:r w:rsidR="00B02A7B" w:rsidRPr="00B02A7B">
        <w:rPr>
          <w:rFonts w:ascii="Times New Roman" w:eastAsia="Times New Roman" w:hAnsi="Times New Roman" w:cs="Times New Roman"/>
          <w:lang w:eastAsia="lt-LT"/>
        </w:rPr>
        <w:t xml:space="preserve"> nutraukti likus 3-4 </w:t>
      </w:r>
      <w:r>
        <w:rPr>
          <w:rFonts w:ascii="Times New Roman" w:eastAsia="Times New Roman" w:hAnsi="Times New Roman" w:cs="Times New Roman"/>
          <w:lang w:eastAsia="lt-LT"/>
        </w:rPr>
        <w:t>paroms</w:t>
      </w:r>
      <w:r w:rsidRPr="00B02A7B">
        <w:rPr>
          <w:rFonts w:ascii="Times New Roman" w:eastAsia="Times New Roman" w:hAnsi="Times New Roman" w:cs="Times New Roman"/>
          <w:lang w:eastAsia="lt-LT"/>
        </w:rPr>
        <w:t xml:space="preserve"> </w:t>
      </w:r>
      <w:r w:rsidR="00B02A7B" w:rsidRPr="00B02A7B">
        <w:rPr>
          <w:rFonts w:ascii="Times New Roman" w:eastAsia="Times New Roman" w:hAnsi="Times New Roman" w:cs="Times New Roman"/>
          <w:lang w:eastAsia="lt-LT"/>
        </w:rPr>
        <w:t>iki chirurginės intervencijos.</w:t>
      </w:r>
    </w:p>
    <w:p w14:paraId="0127F73D" w14:textId="77777777" w:rsid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Sergantiems epilepsija pacientams negalima </w:t>
      </w:r>
      <w:r w:rsidR="004902EA">
        <w:rPr>
          <w:rFonts w:ascii="Times New Roman" w:eastAsia="Times New Roman" w:hAnsi="Times New Roman" w:cs="Times New Roman"/>
          <w:lang w:eastAsia="lt-LT"/>
        </w:rPr>
        <w:t>paneigti</w:t>
      </w:r>
      <w:r w:rsidR="004902EA" w:rsidRPr="00B02A7B">
        <w:rPr>
          <w:rFonts w:ascii="Times New Roman" w:eastAsia="Times New Roman" w:hAnsi="Times New Roman" w:cs="Times New Roman"/>
          <w:lang w:eastAsia="lt-LT"/>
        </w:rPr>
        <w:t xml:space="preserve"> </w:t>
      </w:r>
      <w:r w:rsidRPr="00B02A7B">
        <w:rPr>
          <w:rFonts w:ascii="Times New Roman" w:eastAsia="Times New Roman" w:hAnsi="Times New Roman" w:cs="Times New Roman"/>
          <w:lang w:eastAsia="lt-LT"/>
        </w:rPr>
        <w:t xml:space="preserve">galimybės, kad </w:t>
      </w:r>
      <w:proofErr w:type="spellStart"/>
      <w:r w:rsidR="004902EA">
        <w:rPr>
          <w:rFonts w:ascii="Times New Roman" w:eastAsia="Times New Roman" w:hAnsi="Times New Roman" w:cs="Times New Roman"/>
          <w:lang w:eastAsia="lt-LT"/>
        </w:rPr>
        <w:t>dviskiaučių</w:t>
      </w:r>
      <w:proofErr w:type="spellEnd"/>
      <w:r w:rsidR="004902EA">
        <w:rPr>
          <w:rFonts w:ascii="Times New Roman" w:eastAsia="Times New Roman" w:hAnsi="Times New Roman" w:cs="Times New Roman"/>
          <w:lang w:eastAsia="lt-LT"/>
        </w:rPr>
        <w:t xml:space="preserve"> </w:t>
      </w:r>
      <w:proofErr w:type="spellStart"/>
      <w:r w:rsidRPr="00B02A7B">
        <w:rPr>
          <w:rFonts w:ascii="Times New Roman" w:eastAsia="Times New Roman" w:hAnsi="Times New Roman" w:cs="Times New Roman"/>
          <w:lang w:eastAsia="lt-LT"/>
        </w:rPr>
        <w:t>ginkmedžių</w:t>
      </w:r>
      <w:proofErr w:type="spellEnd"/>
      <w:r w:rsidRPr="00B02A7B">
        <w:rPr>
          <w:rFonts w:ascii="Times New Roman" w:eastAsia="Times New Roman" w:hAnsi="Times New Roman" w:cs="Times New Roman"/>
          <w:lang w:eastAsia="lt-LT"/>
        </w:rPr>
        <w:t xml:space="preserve"> </w:t>
      </w:r>
      <w:r w:rsidR="00F54BFD">
        <w:rPr>
          <w:rFonts w:ascii="Times New Roman" w:eastAsia="Times New Roman" w:hAnsi="Times New Roman" w:cs="Times New Roman"/>
          <w:lang w:eastAsia="lt-LT"/>
        </w:rPr>
        <w:t xml:space="preserve">vaistiniai </w:t>
      </w:r>
      <w:r w:rsidRPr="00B02A7B">
        <w:rPr>
          <w:rFonts w:ascii="Times New Roman" w:eastAsia="Times New Roman" w:hAnsi="Times New Roman" w:cs="Times New Roman"/>
          <w:lang w:eastAsia="lt-LT"/>
        </w:rPr>
        <w:t>preparatai gali išprovokuoti traukulių priepuolį.</w:t>
      </w:r>
    </w:p>
    <w:p w14:paraId="0127F73E" w14:textId="77777777" w:rsidR="00F54BFD" w:rsidRDefault="00F54BFD" w:rsidP="00B02A7B">
      <w:pPr>
        <w:tabs>
          <w:tab w:val="left" w:pos="567"/>
        </w:tabs>
        <w:spacing w:after="0" w:line="240" w:lineRule="auto"/>
        <w:rPr>
          <w:rFonts w:ascii="Times New Roman" w:eastAsia="Times New Roman" w:hAnsi="Times New Roman" w:cs="Times New Roman"/>
          <w:lang w:eastAsia="lt-LT"/>
        </w:rPr>
      </w:pPr>
      <w:r w:rsidRPr="00F54BFD">
        <w:rPr>
          <w:rFonts w:ascii="Times New Roman" w:eastAsia="Times New Roman" w:hAnsi="Times New Roman" w:cs="Times New Roman"/>
          <w:lang w:eastAsia="lt-LT"/>
        </w:rPr>
        <w:t xml:space="preserve">Vaistinio preparato sudėtyje yra </w:t>
      </w:r>
      <w:r w:rsidR="00CA43B4">
        <w:rPr>
          <w:rFonts w:ascii="Times New Roman" w:eastAsia="Times New Roman" w:hAnsi="Times New Roman" w:cs="Times New Roman"/>
          <w:lang w:eastAsia="lt-LT"/>
        </w:rPr>
        <w:t xml:space="preserve">džiovintos išpurškiant skystosios </w:t>
      </w:r>
      <w:r>
        <w:rPr>
          <w:rFonts w:ascii="Times New Roman" w:eastAsia="Times New Roman" w:hAnsi="Times New Roman" w:cs="Times New Roman"/>
          <w:lang w:eastAsia="lt-LT"/>
        </w:rPr>
        <w:t>gliukozės</w:t>
      </w:r>
      <w:r w:rsidRPr="00F54BFD">
        <w:rPr>
          <w:rFonts w:ascii="Times New Roman" w:eastAsia="Times New Roman" w:hAnsi="Times New Roman" w:cs="Times New Roman"/>
          <w:lang w:eastAsia="lt-LT"/>
        </w:rPr>
        <w:t>. Šio vaistinio preparato negalima vartoti pacient</w:t>
      </w:r>
      <w:r>
        <w:rPr>
          <w:rFonts w:ascii="Times New Roman" w:eastAsia="Times New Roman" w:hAnsi="Times New Roman" w:cs="Times New Roman"/>
          <w:lang w:eastAsia="lt-LT"/>
        </w:rPr>
        <w:t>a</w:t>
      </w:r>
      <w:r w:rsidRPr="00F54BFD">
        <w:rPr>
          <w:rFonts w:ascii="Times New Roman" w:eastAsia="Times New Roman" w:hAnsi="Times New Roman" w:cs="Times New Roman"/>
          <w:lang w:eastAsia="lt-LT"/>
        </w:rPr>
        <w:t>ms, kuri</w:t>
      </w:r>
      <w:r>
        <w:rPr>
          <w:rFonts w:ascii="Times New Roman" w:eastAsia="Times New Roman" w:hAnsi="Times New Roman" w:cs="Times New Roman"/>
          <w:lang w:eastAsia="lt-LT"/>
        </w:rPr>
        <w:t>e</w:t>
      </w:r>
      <w:r w:rsidRPr="00F54BFD">
        <w:rPr>
          <w:rFonts w:ascii="Times New Roman" w:eastAsia="Times New Roman" w:hAnsi="Times New Roman" w:cs="Times New Roman"/>
          <w:lang w:eastAsia="lt-LT"/>
        </w:rPr>
        <w:t>ms nustatytas retas paveldimas sutrikimas</w:t>
      </w:r>
      <w:r>
        <w:rPr>
          <w:rFonts w:ascii="Times New Roman" w:eastAsia="Times New Roman" w:hAnsi="Times New Roman" w:cs="Times New Roman"/>
          <w:lang w:eastAsia="lt-LT"/>
        </w:rPr>
        <w:t xml:space="preserve"> - g</w:t>
      </w:r>
      <w:r w:rsidRPr="00F54BFD">
        <w:rPr>
          <w:rFonts w:ascii="Times New Roman" w:eastAsia="Times New Roman" w:hAnsi="Times New Roman" w:cs="Times New Roman"/>
          <w:lang w:eastAsia="lt-LT"/>
        </w:rPr>
        <w:t xml:space="preserve">liukozės ir </w:t>
      </w:r>
      <w:proofErr w:type="spellStart"/>
      <w:r w:rsidRPr="00F54BFD">
        <w:rPr>
          <w:rFonts w:ascii="Times New Roman" w:eastAsia="Times New Roman" w:hAnsi="Times New Roman" w:cs="Times New Roman"/>
          <w:lang w:eastAsia="lt-LT"/>
        </w:rPr>
        <w:t>galaktozės</w:t>
      </w:r>
      <w:proofErr w:type="spellEnd"/>
      <w:r w:rsidRPr="00F54BFD">
        <w:rPr>
          <w:rFonts w:ascii="Times New Roman" w:eastAsia="Times New Roman" w:hAnsi="Times New Roman" w:cs="Times New Roman"/>
          <w:lang w:eastAsia="lt-LT"/>
        </w:rPr>
        <w:t xml:space="preserve"> </w:t>
      </w:r>
      <w:proofErr w:type="spellStart"/>
      <w:r w:rsidRPr="00F54BFD">
        <w:rPr>
          <w:rFonts w:ascii="Times New Roman" w:eastAsia="Times New Roman" w:hAnsi="Times New Roman" w:cs="Times New Roman"/>
          <w:lang w:eastAsia="lt-LT"/>
        </w:rPr>
        <w:t>malabsorbcija</w:t>
      </w:r>
      <w:proofErr w:type="spellEnd"/>
      <w:r w:rsidRPr="00F54BFD">
        <w:rPr>
          <w:rFonts w:ascii="Times New Roman" w:eastAsia="Times New Roman" w:hAnsi="Times New Roman" w:cs="Times New Roman"/>
          <w:lang w:eastAsia="lt-LT"/>
        </w:rPr>
        <w:t>.</w:t>
      </w:r>
    </w:p>
    <w:p w14:paraId="0127F73F" w14:textId="77777777" w:rsidR="00F54BFD" w:rsidRPr="00B02A7B" w:rsidRDefault="00F54BFD" w:rsidP="00B02A7B">
      <w:pPr>
        <w:tabs>
          <w:tab w:val="left" w:pos="567"/>
        </w:tabs>
        <w:spacing w:after="0" w:line="240" w:lineRule="auto"/>
        <w:rPr>
          <w:rFonts w:ascii="Times New Roman" w:eastAsia="Times New Roman" w:hAnsi="Times New Roman" w:cs="Times New Roman"/>
          <w:lang w:eastAsia="lt-LT"/>
        </w:rPr>
      </w:pPr>
    </w:p>
    <w:p w14:paraId="0127F740"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4.5</w:t>
      </w:r>
      <w:r w:rsidRPr="00B02A7B">
        <w:rPr>
          <w:rFonts w:ascii="Times New Roman" w:eastAsia="Times New Roman" w:hAnsi="Times New Roman" w:cs="Times New Roman"/>
          <w:b/>
          <w:szCs w:val="20"/>
          <w:lang w:eastAsia="lt-LT"/>
        </w:rPr>
        <w:tab/>
        <w:t>Sąveika su kitais vaistiniais preparatais ir kitokia sąveika</w:t>
      </w:r>
    </w:p>
    <w:p w14:paraId="0127F741" w14:textId="77777777" w:rsidR="00B02A7B" w:rsidRPr="00B02A7B" w:rsidRDefault="00B02A7B" w:rsidP="00B02A7B">
      <w:pPr>
        <w:tabs>
          <w:tab w:val="left" w:pos="567"/>
        </w:tabs>
        <w:spacing w:after="0" w:line="240" w:lineRule="auto"/>
        <w:rPr>
          <w:rFonts w:ascii="Times New Roman" w:eastAsia="Times New Roman" w:hAnsi="Times New Roman" w:cs="Times New Roman"/>
          <w:bCs/>
          <w:szCs w:val="20"/>
          <w:lang w:eastAsia="lt-LT"/>
        </w:rPr>
      </w:pPr>
    </w:p>
    <w:p w14:paraId="0127F742"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Jei</w:t>
      </w:r>
      <w:r w:rsidR="004902EA">
        <w:rPr>
          <w:rFonts w:ascii="Times New Roman" w:eastAsia="Times New Roman" w:hAnsi="Times New Roman" w:cs="Times New Roman"/>
          <w:lang w:eastAsia="lt-LT"/>
        </w:rPr>
        <w:t xml:space="preserve">gu šio vaistinio preparato </w:t>
      </w:r>
      <w:r w:rsidRPr="00B02A7B">
        <w:rPr>
          <w:rFonts w:ascii="Times New Roman" w:eastAsia="Times New Roman" w:hAnsi="Times New Roman" w:cs="Times New Roman"/>
          <w:lang w:eastAsia="lt-LT"/>
        </w:rPr>
        <w:t xml:space="preserve">vartojama kartu su antikoaguliantais (pvz., </w:t>
      </w:r>
      <w:proofErr w:type="spellStart"/>
      <w:r w:rsidRPr="00B02A7B">
        <w:rPr>
          <w:rFonts w:ascii="Times New Roman" w:eastAsia="Times New Roman" w:hAnsi="Times New Roman" w:cs="Times New Roman"/>
          <w:lang w:eastAsia="lt-LT"/>
        </w:rPr>
        <w:t>fenprokumonu</w:t>
      </w:r>
      <w:proofErr w:type="spellEnd"/>
      <w:r w:rsidRPr="00B02A7B">
        <w:rPr>
          <w:rFonts w:ascii="Times New Roman" w:eastAsia="Times New Roman" w:hAnsi="Times New Roman" w:cs="Times New Roman"/>
          <w:lang w:eastAsia="lt-LT"/>
        </w:rPr>
        <w:t xml:space="preserve"> ir varfarinu) ar trombocitų </w:t>
      </w:r>
      <w:proofErr w:type="spellStart"/>
      <w:r w:rsidRPr="00B02A7B">
        <w:rPr>
          <w:rFonts w:ascii="Times New Roman" w:eastAsia="Times New Roman" w:hAnsi="Times New Roman" w:cs="Times New Roman"/>
          <w:lang w:eastAsia="lt-LT"/>
        </w:rPr>
        <w:t>agregaciją</w:t>
      </w:r>
      <w:proofErr w:type="spellEnd"/>
      <w:r w:rsidRPr="00B02A7B">
        <w:rPr>
          <w:rFonts w:ascii="Times New Roman" w:eastAsia="Times New Roman" w:hAnsi="Times New Roman" w:cs="Times New Roman"/>
          <w:lang w:eastAsia="lt-LT"/>
        </w:rPr>
        <w:t xml:space="preserve"> mažinančiais vaist</w:t>
      </w:r>
      <w:r w:rsidR="004902EA">
        <w:rPr>
          <w:rFonts w:ascii="Times New Roman" w:eastAsia="Times New Roman" w:hAnsi="Times New Roman" w:cs="Times New Roman"/>
          <w:lang w:eastAsia="lt-LT"/>
        </w:rPr>
        <w:t>iniais preparatais</w:t>
      </w:r>
      <w:r w:rsidRPr="00B02A7B">
        <w:rPr>
          <w:rFonts w:ascii="Times New Roman" w:eastAsia="Times New Roman" w:hAnsi="Times New Roman" w:cs="Times New Roman"/>
          <w:lang w:eastAsia="lt-LT"/>
        </w:rPr>
        <w:t xml:space="preserve"> (</w:t>
      </w:r>
      <w:proofErr w:type="spellStart"/>
      <w:r w:rsidRPr="00B02A7B">
        <w:rPr>
          <w:rFonts w:ascii="Times New Roman" w:eastAsia="Times New Roman" w:hAnsi="Times New Roman" w:cs="Times New Roman"/>
          <w:lang w:eastAsia="lt-LT"/>
        </w:rPr>
        <w:t>klopidogreliu</w:t>
      </w:r>
      <w:proofErr w:type="spellEnd"/>
      <w:r w:rsidRPr="00B02A7B">
        <w:rPr>
          <w:rFonts w:ascii="Times New Roman" w:eastAsia="Times New Roman" w:hAnsi="Times New Roman" w:cs="Times New Roman"/>
          <w:lang w:eastAsia="lt-LT"/>
        </w:rPr>
        <w:t xml:space="preserve">, </w:t>
      </w:r>
      <w:proofErr w:type="spellStart"/>
      <w:r w:rsidRPr="00B02A7B">
        <w:rPr>
          <w:rFonts w:ascii="Times New Roman" w:eastAsia="Times New Roman" w:hAnsi="Times New Roman" w:cs="Times New Roman"/>
          <w:lang w:eastAsia="lt-LT"/>
        </w:rPr>
        <w:t>acetilsalicilo</w:t>
      </w:r>
      <w:proofErr w:type="spellEnd"/>
      <w:r w:rsidRPr="00B02A7B">
        <w:rPr>
          <w:rFonts w:ascii="Times New Roman" w:eastAsia="Times New Roman" w:hAnsi="Times New Roman" w:cs="Times New Roman"/>
          <w:lang w:eastAsia="lt-LT"/>
        </w:rPr>
        <w:t xml:space="preserve"> rūgštimi ir kitais nesteroidiniais </w:t>
      </w:r>
      <w:r w:rsidR="004902EA">
        <w:rPr>
          <w:rFonts w:ascii="Times New Roman" w:eastAsia="Times New Roman" w:hAnsi="Times New Roman" w:cs="Times New Roman"/>
          <w:lang w:eastAsia="lt-LT"/>
        </w:rPr>
        <w:t>vaistiniais preparatais nuo uždegimo</w:t>
      </w:r>
      <w:r w:rsidRPr="00B02A7B">
        <w:rPr>
          <w:rFonts w:ascii="Times New Roman" w:eastAsia="Times New Roman" w:hAnsi="Times New Roman" w:cs="Times New Roman"/>
          <w:lang w:eastAsia="lt-LT"/>
        </w:rPr>
        <w:t xml:space="preserve">), </w:t>
      </w:r>
      <w:r w:rsidR="004902EA">
        <w:rPr>
          <w:rFonts w:ascii="Times New Roman" w:eastAsia="Times New Roman" w:hAnsi="Times New Roman" w:cs="Times New Roman"/>
          <w:lang w:eastAsia="lt-LT"/>
        </w:rPr>
        <w:t>jų poveikiui gali būti daroma įtaka</w:t>
      </w:r>
      <w:r w:rsidRPr="00B02A7B">
        <w:rPr>
          <w:rFonts w:ascii="Times New Roman" w:eastAsia="Times New Roman" w:hAnsi="Times New Roman" w:cs="Times New Roman"/>
          <w:lang w:eastAsia="lt-LT"/>
        </w:rPr>
        <w:t>.</w:t>
      </w:r>
    </w:p>
    <w:p w14:paraId="0127F743" w14:textId="77777777" w:rsidR="004902EA" w:rsidRDefault="004902EA" w:rsidP="00B02A7B">
      <w:pPr>
        <w:tabs>
          <w:tab w:val="left" w:pos="567"/>
        </w:tabs>
        <w:spacing w:after="0" w:line="240" w:lineRule="auto"/>
        <w:rPr>
          <w:rFonts w:ascii="Times New Roman" w:eastAsia="Times New Roman" w:hAnsi="Times New Roman" w:cs="Times New Roman"/>
          <w:lang w:eastAsia="lt-LT"/>
        </w:rPr>
      </w:pPr>
    </w:p>
    <w:p w14:paraId="0127F744" w14:textId="77777777" w:rsidR="00F37088" w:rsidRDefault="004902EA" w:rsidP="00B02A7B">
      <w:pPr>
        <w:tabs>
          <w:tab w:val="left" w:pos="567"/>
        </w:tabs>
        <w:spacing w:after="0" w:line="240" w:lineRule="auto"/>
        <w:rPr>
          <w:rFonts w:ascii="Times New Roman" w:eastAsia="Calibri" w:hAnsi="Times New Roman" w:cs="Times New Roman"/>
          <w:color w:val="000000"/>
        </w:rPr>
      </w:pPr>
      <w:r w:rsidRPr="004902EA">
        <w:rPr>
          <w:rFonts w:ascii="Times New Roman" w:eastAsia="Calibri" w:hAnsi="Times New Roman" w:cs="Times New Roman"/>
        </w:rPr>
        <w:t xml:space="preserve">Nors tyrimai </w:t>
      </w:r>
      <w:proofErr w:type="spellStart"/>
      <w:r w:rsidRPr="004902EA">
        <w:rPr>
          <w:rFonts w:ascii="Times New Roman" w:eastAsia="Calibri" w:hAnsi="Times New Roman" w:cs="Times New Roman"/>
        </w:rPr>
        <w:t>dviskiaučio</w:t>
      </w:r>
      <w:proofErr w:type="spellEnd"/>
      <w:r w:rsidRPr="004902EA">
        <w:rPr>
          <w:rFonts w:ascii="Times New Roman" w:eastAsia="Calibri" w:hAnsi="Times New Roman" w:cs="Times New Roman"/>
        </w:rPr>
        <w:t xml:space="preserve"> </w:t>
      </w:r>
      <w:proofErr w:type="spellStart"/>
      <w:r w:rsidRPr="004902EA">
        <w:rPr>
          <w:rFonts w:ascii="Times New Roman" w:eastAsia="Calibri" w:hAnsi="Times New Roman" w:cs="Times New Roman"/>
        </w:rPr>
        <w:t>ginkmedžio</w:t>
      </w:r>
      <w:proofErr w:type="spellEnd"/>
      <w:r w:rsidRPr="004902EA">
        <w:rPr>
          <w:rFonts w:ascii="Times New Roman" w:eastAsia="Calibri" w:hAnsi="Times New Roman" w:cs="Times New Roman"/>
        </w:rPr>
        <w:t xml:space="preserve"> su varfarinu tarpusavio sąveikos neparodė, </w:t>
      </w:r>
      <w:r w:rsidRPr="004902EA">
        <w:rPr>
          <w:rFonts w:ascii="Times New Roman" w:eastAsia="Calibri" w:hAnsi="Times New Roman" w:cs="Times New Roman"/>
          <w:color w:val="000000"/>
        </w:rPr>
        <w:t xml:space="preserve">tačiau pradedant gydymą, keičiant </w:t>
      </w:r>
      <w:proofErr w:type="spellStart"/>
      <w:r w:rsidRPr="004902EA">
        <w:rPr>
          <w:rFonts w:ascii="Times New Roman" w:eastAsia="Calibri" w:hAnsi="Times New Roman" w:cs="Times New Roman"/>
          <w:color w:val="000000"/>
        </w:rPr>
        <w:t>dviskiaučio</w:t>
      </w:r>
      <w:proofErr w:type="spellEnd"/>
      <w:r w:rsidRPr="004902EA">
        <w:rPr>
          <w:rFonts w:ascii="Times New Roman" w:eastAsia="Calibri" w:hAnsi="Times New Roman" w:cs="Times New Roman"/>
          <w:color w:val="000000"/>
        </w:rPr>
        <w:t xml:space="preserve"> </w:t>
      </w:r>
      <w:proofErr w:type="spellStart"/>
      <w:r w:rsidRPr="004902EA">
        <w:rPr>
          <w:rFonts w:ascii="Times New Roman" w:eastAsia="Calibri" w:hAnsi="Times New Roman" w:cs="Times New Roman"/>
          <w:color w:val="000000"/>
        </w:rPr>
        <w:t>ginkmedžio</w:t>
      </w:r>
      <w:proofErr w:type="spellEnd"/>
      <w:r w:rsidRPr="004902EA">
        <w:rPr>
          <w:rFonts w:ascii="Times New Roman" w:eastAsia="Calibri" w:hAnsi="Times New Roman" w:cs="Times New Roman"/>
          <w:color w:val="000000"/>
        </w:rPr>
        <w:t xml:space="preserve"> dozę ir baigiant jo vartojimą ar keičiant vaistinį preparatą yra patartina </w:t>
      </w:r>
      <w:r>
        <w:rPr>
          <w:rFonts w:ascii="Times New Roman" w:eastAsia="Calibri" w:hAnsi="Times New Roman" w:cs="Times New Roman"/>
          <w:color w:val="000000"/>
        </w:rPr>
        <w:t>patikrinti paciento kraujo krešėjimą.</w:t>
      </w:r>
    </w:p>
    <w:p w14:paraId="0127F745"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46" w14:textId="77777777" w:rsidR="00F37088" w:rsidRDefault="00B02A7B" w:rsidP="00B02A7B">
      <w:pPr>
        <w:tabs>
          <w:tab w:val="left" w:pos="567"/>
        </w:tabs>
        <w:spacing w:after="0" w:line="240" w:lineRule="auto"/>
        <w:rPr>
          <w:rFonts w:ascii="Times New Roman" w:eastAsia="Calibri" w:hAnsi="Times New Roman" w:cs="Times New Roman"/>
          <w:noProof/>
          <w:color w:val="000000"/>
          <w:lang w:eastAsia="x-none"/>
        </w:rPr>
      </w:pPr>
      <w:r w:rsidRPr="00B02A7B">
        <w:rPr>
          <w:rFonts w:ascii="Times New Roman" w:eastAsia="Times New Roman" w:hAnsi="Times New Roman" w:cs="Times New Roman"/>
          <w:lang w:eastAsia="lt-LT"/>
        </w:rPr>
        <w:t xml:space="preserve">Sąveikos su </w:t>
      </w:r>
      <w:proofErr w:type="spellStart"/>
      <w:r w:rsidRPr="00B02A7B">
        <w:rPr>
          <w:rFonts w:ascii="Times New Roman" w:eastAsia="Times New Roman" w:hAnsi="Times New Roman" w:cs="Times New Roman"/>
          <w:lang w:eastAsia="lt-LT"/>
        </w:rPr>
        <w:t>talinololiu</w:t>
      </w:r>
      <w:proofErr w:type="spellEnd"/>
      <w:r w:rsidRPr="00B02A7B">
        <w:rPr>
          <w:rFonts w:ascii="Times New Roman" w:eastAsia="Times New Roman" w:hAnsi="Times New Roman" w:cs="Times New Roman"/>
          <w:lang w:eastAsia="lt-LT"/>
        </w:rPr>
        <w:t xml:space="preserve"> tyrimas atskleidė, kad </w:t>
      </w:r>
      <w:proofErr w:type="spellStart"/>
      <w:r w:rsidR="004902EA">
        <w:rPr>
          <w:rFonts w:ascii="Times New Roman" w:eastAsia="Times New Roman" w:hAnsi="Times New Roman" w:cs="Times New Roman"/>
          <w:lang w:eastAsia="lt-LT"/>
        </w:rPr>
        <w:t>dviskiaučių</w:t>
      </w:r>
      <w:proofErr w:type="spellEnd"/>
      <w:r w:rsidR="004902EA">
        <w:rPr>
          <w:rFonts w:ascii="Times New Roman" w:eastAsia="Times New Roman" w:hAnsi="Times New Roman" w:cs="Times New Roman"/>
          <w:lang w:eastAsia="lt-LT"/>
        </w:rPr>
        <w:t xml:space="preserve"> </w:t>
      </w:r>
      <w:proofErr w:type="spellStart"/>
      <w:r w:rsidRPr="00B02A7B">
        <w:rPr>
          <w:rFonts w:ascii="Times New Roman" w:eastAsia="Times New Roman" w:hAnsi="Times New Roman" w:cs="Times New Roman"/>
          <w:lang w:eastAsia="lt-LT"/>
        </w:rPr>
        <w:t>ginkmedžių</w:t>
      </w:r>
      <w:proofErr w:type="spellEnd"/>
      <w:r w:rsidRPr="00B02A7B">
        <w:rPr>
          <w:rFonts w:ascii="Times New Roman" w:eastAsia="Times New Roman" w:hAnsi="Times New Roman" w:cs="Times New Roman"/>
          <w:lang w:eastAsia="lt-LT"/>
        </w:rPr>
        <w:t xml:space="preserve"> </w:t>
      </w:r>
      <w:r w:rsidR="004902EA">
        <w:rPr>
          <w:rFonts w:ascii="Times New Roman" w:eastAsia="Times New Roman" w:hAnsi="Times New Roman" w:cs="Times New Roman"/>
          <w:lang w:eastAsia="lt-LT"/>
        </w:rPr>
        <w:t xml:space="preserve">vaistiniai </w:t>
      </w:r>
      <w:r w:rsidRPr="00B02A7B">
        <w:rPr>
          <w:rFonts w:ascii="Times New Roman" w:eastAsia="Times New Roman" w:hAnsi="Times New Roman" w:cs="Times New Roman"/>
          <w:lang w:eastAsia="lt-LT"/>
        </w:rPr>
        <w:t>preparatai gali slopinti žarnyne P-</w:t>
      </w:r>
      <w:proofErr w:type="spellStart"/>
      <w:r w:rsidRPr="00B02A7B">
        <w:rPr>
          <w:rFonts w:ascii="Times New Roman" w:eastAsia="Times New Roman" w:hAnsi="Times New Roman" w:cs="Times New Roman"/>
          <w:lang w:eastAsia="lt-LT"/>
        </w:rPr>
        <w:t>glikoproteiną</w:t>
      </w:r>
      <w:proofErr w:type="spellEnd"/>
      <w:r w:rsidRPr="00B02A7B">
        <w:rPr>
          <w:rFonts w:ascii="Times New Roman" w:eastAsia="Times New Roman" w:hAnsi="Times New Roman" w:cs="Times New Roman"/>
          <w:lang w:eastAsia="lt-LT"/>
        </w:rPr>
        <w:t xml:space="preserve">. </w:t>
      </w:r>
      <w:r w:rsidR="004902EA" w:rsidRPr="004902EA">
        <w:rPr>
          <w:rFonts w:ascii="Times New Roman" w:eastAsia="Calibri" w:hAnsi="Times New Roman" w:cs="Times New Roman"/>
          <w:noProof/>
          <w:color w:val="000000"/>
          <w:lang w:eastAsia="x-none"/>
        </w:rPr>
        <w:t>Tai gali sukelti vaistinių preparatų, kuriuos žarnyne smarkiai paveikia p-glikoproteinas, tokių, kaip dabigatranas eteksilatas, ekspozicijos padidėjimą. Dviskiaučio ginkmedžio vartojant kartu su dabigatranu patartina laikytis atsargumo.</w:t>
      </w:r>
    </w:p>
    <w:p w14:paraId="0127F74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48"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Viename iš sąveikos tyrimų buvo nustatyta, kad </w:t>
      </w:r>
      <w:proofErr w:type="spellStart"/>
      <w:r w:rsidR="004902EA">
        <w:rPr>
          <w:rFonts w:ascii="Times New Roman" w:eastAsia="Times New Roman" w:hAnsi="Times New Roman" w:cs="Times New Roman"/>
          <w:lang w:eastAsia="lt-LT"/>
        </w:rPr>
        <w:t>dviskiaučių</w:t>
      </w:r>
      <w:proofErr w:type="spellEnd"/>
      <w:r w:rsidR="004902EA">
        <w:rPr>
          <w:rFonts w:ascii="Times New Roman" w:eastAsia="Times New Roman" w:hAnsi="Times New Roman" w:cs="Times New Roman"/>
          <w:lang w:eastAsia="lt-LT"/>
        </w:rPr>
        <w:t xml:space="preserve"> </w:t>
      </w:r>
      <w:proofErr w:type="spellStart"/>
      <w:r w:rsidRPr="00B02A7B">
        <w:rPr>
          <w:rFonts w:ascii="Times New Roman" w:eastAsia="Times New Roman" w:hAnsi="Times New Roman" w:cs="Times New Roman"/>
          <w:lang w:eastAsia="lt-LT"/>
        </w:rPr>
        <w:t>ginkmedžių</w:t>
      </w:r>
      <w:proofErr w:type="spellEnd"/>
      <w:r w:rsidRPr="00B02A7B">
        <w:rPr>
          <w:rFonts w:ascii="Times New Roman" w:eastAsia="Times New Roman" w:hAnsi="Times New Roman" w:cs="Times New Roman"/>
          <w:lang w:eastAsia="lt-LT"/>
        </w:rPr>
        <w:t xml:space="preserve"> </w:t>
      </w:r>
      <w:r w:rsidR="00F54BFD">
        <w:rPr>
          <w:rFonts w:ascii="Times New Roman" w:eastAsia="Times New Roman" w:hAnsi="Times New Roman" w:cs="Times New Roman"/>
          <w:lang w:eastAsia="lt-LT"/>
        </w:rPr>
        <w:t xml:space="preserve">vaistiniai </w:t>
      </w:r>
      <w:r w:rsidRPr="00B02A7B">
        <w:rPr>
          <w:rFonts w:ascii="Times New Roman" w:eastAsia="Times New Roman" w:hAnsi="Times New Roman" w:cs="Times New Roman"/>
          <w:lang w:eastAsia="lt-LT"/>
        </w:rPr>
        <w:t xml:space="preserve">preparatai gali padidinti </w:t>
      </w:r>
      <w:proofErr w:type="spellStart"/>
      <w:r w:rsidRPr="00B02A7B">
        <w:rPr>
          <w:rFonts w:ascii="Times New Roman" w:eastAsia="Times New Roman" w:hAnsi="Times New Roman" w:cs="Times New Roman"/>
          <w:lang w:eastAsia="lt-LT"/>
        </w:rPr>
        <w:t>nifedipino</w:t>
      </w:r>
      <w:proofErr w:type="spellEnd"/>
      <w:r w:rsidRPr="00B02A7B">
        <w:rPr>
          <w:rFonts w:ascii="Times New Roman" w:eastAsia="Times New Roman" w:hAnsi="Times New Roman" w:cs="Times New Roman"/>
          <w:lang w:eastAsia="lt-LT"/>
        </w:rPr>
        <w:t xml:space="preserve"> maksimalią koncentraciją kraujo plazmoje. Kai kuriems tyrimo dalyviams buvo pastebėtas net iki 100 % padidėjimas, dėl ko pasireiškė galvos svaigimas ir </w:t>
      </w:r>
      <w:r w:rsidR="00F37088">
        <w:rPr>
          <w:rFonts w:ascii="Times New Roman" w:eastAsia="Times New Roman" w:hAnsi="Times New Roman" w:cs="Times New Roman"/>
          <w:lang w:eastAsia="lt-LT"/>
        </w:rPr>
        <w:t>sustiprėjęs</w:t>
      </w:r>
      <w:r w:rsidRPr="00B02A7B">
        <w:rPr>
          <w:rFonts w:ascii="Times New Roman" w:eastAsia="Times New Roman" w:hAnsi="Times New Roman" w:cs="Times New Roman"/>
          <w:lang w:eastAsia="lt-LT"/>
        </w:rPr>
        <w:t xml:space="preserve"> karščio pylim</w:t>
      </w:r>
      <w:r w:rsidR="00F37088">
        <w:rPr>
          <w:rFonts w:ascii="Times New Roman" w:eastAsia="Times New Roman" w:hAnsi="Times New Roman" w:cs="Times New Roman"/>
          <w:lang w:eastAsia="lt-LT"/>
        </w:rPr>
        <w:t>as</w:t>
      </w:r>
      <w:r w:rsidRPr="00B02A7B">
        <w:rPr>
          <w:rFonts w:ascii="Times New Roman" w:eastAsia="Times New Roman" w:hAnsi="Times New Roman" w:cs="Times New Roman"/>
          <w:lang w:eastAsia="lt-LT"/>
        </w:rPr>
        <w:t>.</w:t>
      </w:r>
    </w:p>
    <w:p w14:paraId="0127F749" w14:textId="77777777" w:rsidR="00F37088" w:rsidRDefault="00F37088" w:rsidP="00B02A7B">
      <w:pPr>
        <w:tabs>
          <w:tab w:val="left" w:pos="567"/>
        </w:tabs>
        <w:spacing w:after="0" w:line="240" w:lineRule="auto"/>
        <w:rPr>
          <w:rFonts w:ascii="Times New Roman" w:eastAsia="Times New Roman" w:hAnsi="Times New Roman" w:cs="Times New Roman"/>
          <w:lang w:eastAsia="lt-LT"/>
        </w:rPr>
      </w:pPr>
    </w:p>
    <w:p w14:paraId="0127F74A"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Nerekomenduojama </w:t>
      </w:r>
      <w:proofErr w:type="spellStart"/>
      <w:r w:rsidR="00F37088">
        <w:rPr>
          <w:rFonts w:ascii="Times New Roman" w:eastAsia="Times New Roman" w:hAnsi="Times New Roman" w:cs="Times New Roman"/>
          <w:lang w:eastAsia="lt-LT"/>
        </w:rPr>
        <w:t>dviskiaučio</w:t>
      </w:r>
      <w:proofErr w:type="spellEnd"/>
      <w:r w:rsidR="00F37088">
        <w:rPr>
          <w:rFonts w:ascii="Times New Roman" w:eastAsia="Times New Roman" w:hAnsi="Times New Roman" w:cs="Times New Roman"/>
          <w:lang w:eastAsia="lt-LT"/>
        </w:rPr>
        <w:t xml:space="preserve"> </w:t>
      </w:r>
      <w:proofErr w:type="spellStart"/>
      <w:r w:rsidR="00F37088" w:rsidRPr="00B02A7B">
        <w:rPr>
          <w:rFonts w:ascii="Times New Roman" w:eastAsia="Times New Roman" w:hAnsi="Times New Roman" w:cs="Times New Roman"/>
          <w:lang w:eastAsia="lt-LT"/>
        </w:rPr>
        <w:t>ginkmedži</w:t>
      </w:r>
      <w:r w:rsidR="00F37088">
        <w:rPr>
          <w:rFonts w:ascii="Times New Roman" w:eastAsia="Times New Roman" w:hAnsi="Times New Roman" w:cs="Times New Roman"/>
          <w:lang w:eastAsia="lt-LT"/>
        </w:rPr>
        <w:t>o</w:t>
      </w:r>
      <w:proofErr w:type="spellEnd"/>
      <w:r w:rsidR="00F37088" w:rsidRPr="00B02A7B">
        <w:rPr>
          <w:rFonts w:ascii="Times New Roman" w:eastAsia="Times New Roman" w:hAnsi="Times New Roman" w:cs="Times New Roman"/>
          <w:lang w:eastAsia="lt-LT"/>
        </w:rPr>
        <w:t xml:space="preserve"> </w:t>
      </w:r>
      <w:r w:rsidR="00F54BFD">
        <w:rPr>
          <w:rFonts w:ascii="Times New Roman" w:eastAsia="Times New Roman" w:hAnsi="Times New Roman" w:cs="Times New Roman"/>
          <w:lang w:eastAsia="lt-LT"/>
        </w:rPr>
        <w:t xml:space="preserve">vaistinių </w:t>
      </w:r>
      <w:r w:rsidRPr="00B02A7B">
        <w:rPr>
          <w:rFonts w:ascii="Times New Roman" w:eastAsia="Times New Roman" w:hAnsi="Times New Roman" w:cs="Times New Roman"/>
          <w:lang w:eastAsia="lt-LT"/>
        </w:rPr>
        <w:t xml:space="preserve">preparatų vartoti kartu su </w:t>
      </w:r>
      <w:proofErr w:type="spellStart"/>
      <w:r w:rsidRPr="00B02A7B">
        <w:rPr>
          <w:rFonts w:ascii="Times New Roman" w:eastAsia="Times New Roman" w:hAnsi="Times New Roman" w:cs="Times New Roman"/>
          <w:lang w:eastAsia="lt-LT"/>
        </w:rPr>
        <w:t>efavirenzu</w:t>
      </w:r>
      <w:proofErr w:type="spellEnd"/>
      <w:r w:rsidRPr="00B02A7B">
        <w:rPr>
          <w:rFonts w:ascii="Times New Roman" w:eastAsia="Times New Roman" w:hAnsi="Times New Roman" w:cs="Times New Roman"/>
          <w:lang w:eastAsia="lt-LT"/>
        </w:rPr>
        <w:t xml:space="preserve">, nes dėl CYP3A4 indukcijos gali sumažėti </w:t>
      </w:r>
      <w:proofErr w:type="spellStart"/>
      <w:r w:rsidRPr="00B02A7B">
        <w:rPr>
          <w:rFonts w:ascii="Times New Roman" w:eastAsia="Times New Roman" w:hAnsi="Times New Roman" w:cs="Times New Roman"/>
          <w:lang w:eastAsia="lt-LT"/>
        </w:rPr>
        <w:t>efavirenzo</w:t>
      </w:r>
      <w:proofErr w:type="spellEnd"/>
      <w:r w:rsidRPr="00B02A7B">
        <w:rPr>
          <w:rFonts w:ascii="Times New Roman" w:eastAsia="Times New Roman" w:hAnsi="Times New Roman" w:cs="Times New Roman"/>
          <w:lang w:eastAsia="lt-LT"/>
        </w:rPr>
        <w:t xml:space="preserve"> koncentracija plazmoje. </w:t>
      </w:r>
    </w:p>
    <w:p w14:paraId="0127F74B"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4C"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4.6</w:t>
      </w:r>
      <w:r w:rsidRPr="00B02A7B">
        <w:rPr>
          <w:rFonts w:ascii="Times New Roman" w:eastAsia="Times New Roman" w:hAnsi="Times New Roman" w:cs="Times New Roman"/>
          <w:b/>
          <w:szCs w:val="20"/>
          <w:lang w:eastAsia="lt-LT"/>
        </w:rPr>
        <w:tab/>
        <w:t>Vaisingumas, nėštumo ir žindymo laikotarpis</w:t>
      </w:r>
    </w:p>
    <w:p w14:paraId="0127F74D"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4E" w14:textId="77777777" w:rsidR="00B02A7B" w:rsidRPr="00B02A7B" w:rsidRDefault="00B02A7B" w:rsidP="00B02A7B">
      <w:pPr>
        <w:tabs>
          <w:tab w:val="left" w:pos="567"/>
        </w:tabs>
        <w:spacing w:after="0" w:line="240" w:lineRule="auto"/>
        <w:rPr>
          <w:rFonts w:ascii="Times New Roman" w:eastAsia="Times New Roman" w:hAnsi="Times New Roman" w:cs="Times New Roman"/>
          <w:u w:val="single"/>
          <w:lang w:eastAsia="lt-LT"/>
        </w:rPr>
      </w:pPr>
      <w:r w:rsidRPr="00B02A7B">
        <w:rPr>
          <w:rFonts w:ascii="Times New Roman" w:eastAsia="Times New Roman" w:hAnsi="Times New Roman" w:cs="Times New Roman"/>
          <w:u w:val="single"/>
          <w:lang w:eastAsia="lt-LT"/>
        </w:rPr>
        <w:t>Nėštumas</w:t>
      </w:r>
    </w:p>
    <w:p w14:paraId="0127F74F" w14:textId="77777777" w:rsidR="00B02A7B" w:rsidRPr="00B02A7B" w:rsidRDefault="00F37088" w:rsidP="00B02A7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Dviskiaučio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w:t>
      </w:r>
      <w:r w:rsidR="00B02A7B" w:rsidRPr="00B02A7B">
        <w:rPr>
          <w:rFonts w:ascii="Times New Roman" w:eastAsia="Times New Roman" w:hAnsi="Times New Roman" w:cs="Times New Roman"/>
          <w:lang w:eastAsia="lt-LT"/>
        </w:rPr>
        <w:t>i</w:t>
      </w:r>
      <w:r w:rsidR="00F54BFD">
        <w:rPr>
          <w:rFonts w:ascii="Times New Roman" w:eastAsia="Times New Roman" w:hAnsi="Times New Roman" w:cs="Times New Roman"/>
          <w:lang w:eastAsia="lt-LT"/>
        </w:rPr>
        <w:t>n</w:t>
      </w:r>
      <w:r w:rsidR="00B02A7B" w:rsidRPr="00B02A7B">
        <w:rPr>
          <w:rFonts w:ascii="Times New Roman" w:eastAsia="Times New Roman" w:hAnsi="Times New Roman" w:cs="Times New Roman"/>
          <w:lang w:eastAsia="lt-LT"/>
        </w:rPr>
        <w:t>kmedži</w:t>
      </w:r>
      <w:r>
        <w:rPr>
          <w:rFonts w:ascii="Times New Roman" w:eastAsia="Times New Roman" w:hAnsi="Times New Roman" w:cs="Times New Roman"/>
          <w:lang w:eastAsia="lt-LT"/>
        </w:rPr>
        <w:t>o</w:t>
      </w:r>
      <w:proofErr w:type="spellEnd"/>
      <w:r w:rsidR="00B02A7B" w:rsidRPr="00B02A7B">
        <w:rPr>
          <w:rFonts w:ascii="Times New Roman" w:eastAsia="Times New Roman" w:hAnsi="Times New Roman" w:cs="Times New Roman"/>
          <w:lang w:eastAsia="lt-LT"/>
        </w:rPr>
        <w:t xml:space="preserve"> ekstraktai gali sutrikdyti trombocitų </w:t>
      </w:r>
      <w:proofErr w:type="spellStart"/>
      <w:r w:rsidR="00B02A7B" w:rsidRPr="00B02A7B">
        <w:rPr>
          <w:rFonts w:ascii="Times New Roman" w:eastAsia="Times New Roman" w:hAnsi="Times New Roman" w:cs="Times New Roman"/>
          <w:lang w:eastAsia="lt-LT"/>
        </w:rPr>
        <w:t>agregaciją</w:t>
      </w:r>
      <w:proofErr w:type="spellEnd"/>
      <w:r w:rsidR="00B02A7B" w:rsidRPr="00B02A7B">
        <w:rPr>
          <w:rFonts w:ascii="Times New Roman" w:eastAsia="Times New Roman" w:hAnsi="Times New Roman" w:cs="Times New Roman"/>
          <w:lang w:eastAsia="lt-LT"/>
        </w:rPr>
        <w:t xml:space="preserve">. Gali padidėti kraujavimo </w:t>
      </w:r>
      <w:r>
        <w:rPr>
          <w:rFonts w:ascii="Times New Roman" w:eastAsia="Times New Roman" w:hAnsi="Times New Roman" w:cs="Times New Roman"/>
          <w:lang w:eastAsia="lt-LT"/>
        </w:rPr>
        <w:t>rizika</w:t>
      </w:r>
      <w:r w:rsidR="00B02A7B" w:rsidRPr="00B02A7B">
        <w:rPr>
          <w:rFonts w:ascii="Times New Roman" w:eastAsia="Times New Roman" w:hAnsi="Times New Roman" w:cs="Times New Roman"/>
          <w:lang w:eastAsia="lt-LT"/>
        </w:rPr>
        <w:t>. Nėra atlikta pakankamai</w:t>
      </w:r>
      <w:r>
        <w:rPr>
          <w:rFonts w:ascii="Times New Roman" w:eastAsia="Times New Roman" w:hAnsi="Times New Roman" w:cs="Times New Roman"/>
          <w:lang w:eastAsia="lt-LT"/>
        </w:rPr>
        <w:t xml:space="preserve"> tyrimų dėl toksinio poveikio reprodukcijai</w:t>
      </w:r>
      <w:r w:rsidR="00B02A7B" w:rsidRPr="00B02A7B">
        <w:rPr>
          <w:rFonts w:ascii="Times New Roman" w:eastAsia="Times New Roman" w:hAnsi="Times New Roman" w:cs="Times New Roman"/>
          <w:lang w:eastAsia="lt-LT"/>
        </w:rPr>
        <w:t xml:space="preserve"> (žr. 5.3 skyrių).</w:t>
      </w:r>
    </w:p>
    <w:p w14:paraId="0127F750" w14:textId="332E5326" w:rsidR="00B02A7B" w:rsidRPr="00B02A7B" w:rsidRDefault="00F37088" w:rsidP="00B02A7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Vaistinio preparato </w:t>
      </w:r>
      <w:r w:rsidR="003F3A29">
        <w:rPr>
          <w:rFonts w:ascii="Times New Roman" w:eastAsia="Times New Roman" w:hAnsi="Times New Roman" w:cs="Times New Roman"/>
          <w:lang w:eastAsia="lt-LT"/>
        </w:rPr>
        <w:t xml:space="preserve">draudžiama </w:t>
      </w:r>
      <w:r>
        <w:rPr>
          <w:rFonts w:ascii="Times New Roman" w:eastAsia="Times New Roman" w:hAnsi="Times New Roman" w:cs="Times New Roman"/>
          <w:lang w:eastAsia="lt-LT"/>
        </w:rPr>
        <w:t>vartoti n</w:t>
      </w:r>
      <w:r w:rsidR="00B02A7B" w:rsidRPr="00B02A7B">
        <w:rPr>
          <w:rFonts w:ascii="Times New Roman" w:eastAsia="Times New Roman" w:hAnsi="Times New Roman" w:cs="Times New Roman"/>
          <w:lang w:eastAsia="lt-LT"/>
        </w:rPr>
        <w:t>ėštumo metu (žr. 4.3 skyrių).</w:t>
      </w:r>
    </w:p>
    <w:p w14:paraId="0127F751"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52" w14:textId="77777777" w:rsidR="00B02A7B" w:rsidRPr="00B02A7B" w:rsidRDefault="00B02A7B" w:rsidP="00B02A7B">
      <w:pPr>
        <w:tabs>
          <w:tab w:val="left" w:pos="567"/>
        </w:tabs>
        <w:spacing w:after="0" w:line="240" w:lineRule="auto"/>
        <w:rPr>
          <w:rFonts w:ascii="Times New Roman" w:eastAsia="Times New Roman" w:hAnsi="Times New Roman" w:cs="Times New Roman"/>
          <w:u w:val="single"/>
          <w:lang w:eastAsia="lt-LT"/>
        </w:rPr>
      </w:pPr>
      <w:r w:rsidRPr="00B02A7B">
        <w:rPr>
          <w:rFonts w:ascii="Times New Roman" w:eastAsia="Times New Roman" w:hAnsi="Times New Roman" w:cs="Times New Roman"/>
          <w:u w:val="single"/>
          <w:lang w:eastAsia="lt-LT"/>
        </w:rPr>
        <w:t>Žindymas</w:t>
      </w:r>
    </w:p>
    <w:p w14:paraId="0127F753" w14:textId="77777777" w:rsidR="00B02A7B" w:rsidRPr="00B02A7B" w:rsidRDefault="00B02A7B" w:rsidP="00B02A7B">
      <w:pPr>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 xml:space="preserve">Ar </w:t>
      </w:r>
      <w:proofErr w:type="spellStart"/>
      <w:r w:rsidR="00F37088">
        <w:rPr>
          <w:rFonts w:ascii="Times New Roman" w:eastAsia="Times New Roman" w:hAnsi="Times New Roman" w:cs="Times New Roman"/>
        </w:rPr>
        <w:t>dviskiaučių</w:t>
      </w:r>
      <w:proofErr w:type="spellEnd"/>
      <w:r w:rsidR="00F37088">
        <w:rPr>
          <w:rFonts w:ascii="Times New Roman" w:eastAsia="Times New Roman" w:hAnsi="Times New Roman" w:cs="Times New Roman"/>
        </w:rPr>
        <w:t xml:space="preserve"> </w:t>
      </w:r>
      <w:proofErr w:type="spellStart"/>
      <w:r w:rsidRPr="00B02A7B">
        <w:rPr>
          <w:rFonts w:ascii="Times New Roman" w:eastAsia="Times New Roman" w:hAnsi="Times New Roman" w:cs="Times New Roman"/>
        </w:rPr>
        <w:t>ginkmedžių</w:t>
      </w:r>
      <w:proofErr w:type="spellEnd"/>
      <w:r w:rsidRPr="00B02A7B">
        <w:rPr>
          <w:rFonts w:ascii="Times New Roman" w:eastAsia="Times New Roman" w:hAnsi="Times New Roman" w:cs="Times New Roman"/>
        </w:rPr>
        <w:t xml:space="preserve"> </w:t>
      </w:r>
      <w:r w:rsidR="00F54BFD">
        <w:rPr>
          <w:rFonts w:ascii="Times New Roman" w:eastAsia="Times New Roman" w:hAnsi="Times New Roman" w:cs="Times New Roman"/>
        </w:rPr>
        <w:t xml:space="preserve">vaistinių </w:t>
      </w:r>
      <w:r w:rsidRPr="00B02A7B">
        <w:rPr>
          <w:rFonts w:ascii="Times New Roman" w:eastAsia="Times New Roman" w:hAnsi="Times New Roman" w:cs="Times New Roman"/>
        </w:rPr>
        <w:t xml:space="preserve">preparatų sudėtyje </w:t>
      </w:r>
      <w:r w:rsidR="00F37088">
        <w:rPr>
          <w:rFonts w:ascii="Times New Roman" w:eastAsia="Times New Roman" w:hAnsi="Times New Roman" w:cs="Times New Roman"/>
        </w:rPr>
        <w:t>veikliosios medžiagos ir jų metabolitai patenka į</w:t>
      </w:r>
      <w:r w:rsidRPr="00B02A7B">
        <w:rPr>
          <w:rFonts w:ascii="Times New Roman" w:eastAsia="Times New Roman" w:hAnsi="Times New Roman" w:cs="Times New Roman"/>
        </w:rPr>
        <w:t xml:space="preserve"> žindyvės pieną, nežinoma</w:t>
      </w:r>
      <w:r w:rsidR="00F37088">
        <w:rPr>
          <w:rFonts w:ascii="Times New Roman" w:eastAsia="Times New Roman" w:hAnsi="Times New Roman" w:cs="Times New Roman"/>
        </w:rPr>
        <w:t>, todėl negalima paneigti</w:t>
      </w:r>
      <w:r w:rsidRPr="00B02A7B">
        <w:rPr>
          <w:rFonts w:ascii="Times New Roman" w:eastAsia="Times New Roman" w:hAnsi="Times New Roman" w:cs="Times New Roman"/>
        </w:rPr>
        <w:t xml:space="preserve"> pavojaus naujagimiams ar kūdikiams.</w:t>
      </w:r>
    </w:p>
    <w:p w14:paraId="0127F754" w14:textId="77777777" w:rsidR="00B02A7B" w:rsidRPr="00B02A7B" w:rsidRDefault="00B02A7B" w:rsidP="00B02A7B">
      <w:pPr>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Kadangi nėra pakankamai duomenų, žindančioms moterims šio vaist</w:t>
      </w:r>
      <w:r w:rsidR="00F37088">
        <w:rPr>
          <w:rFonts w:ascii="Times New Roman" w:eastAsia="Times New Roman" w:hAnsi="Times New Roman" w:cs="Times New Roman"/>
        </w:rPr>
        <w:t>inio preparato</w:t>
      </w:r>
      <w:r w:rsidRPr="00B02A7B">
        <w:rPr>
          <w:rFonts w:ascii="Times New Roman" w:eastAsia="Times New Roman" w:hAnsi="Times New Roman" w:cs="Times New Roman"/>
        </w:rPr>
        <w:t xml:space="preserve"> vartoti nerekomenduojama.</w:t>
      </w:r>
    </w:p>
    <w:p w14:paraId="0127F755" w14:textId="77777777" w:rsidR="00B02A7B" w:rsidRPr="00B02A7B" w:rsidRDefault="00B02A7B" w:rsidP="00B02A7B">
      <w:pPr>
        <w:spacing w:after="0" w:line="240" w:lineRule="auto"/>
        <w:rPr>
          <w:rFonts w:ascii="Times New Roman" w:eastAsia="Times New Roman" w:hAnsi="Times New Roman" w:cs="Times New Roman"/>
        </w:rPr>
      </w:pPr>
    </w:p>
    <w:p w14:paraId="0127F756" w14:textId="77777777" w:rsidR="00B02A7B" w:rsidRPr="00B02A7B" w:rsidRDefault="00B02A7B" w:rsidP="00B02A7B">
      <w:pPr>
        <w:spacing w:after="0" w:line="240" w:lineRule="auto"/>
        <w:rPr>
          <w:rFonts w:ascii="Times New Roman" w:eastAsia="Times New Roman" w:hAnsi="Times New Roman" w:cs="Times New Roman"/>
          <w:u w:val="single"/>
        </w:rPr>
      </w:pPr>
      <w:r w:rsidRPr="00B02A7B">
        <w:rPr>
          <w:rFonts w:ascii="Times New Roman" w:eastAsia="Times New Roman" w:hAnsi="Times New Roman" w:cs="Times New Roman"/>
          <w:u w:val="single"/>
        </w:rPr>
        <w:t>Vaisingumas</w:t>
      </w:r>
    </w:p>
    <w:p w14:paraId="0127F757" w14:textId="77777777" w:rsidR="00B02A7B" w:rsidRPr="00B02A7B" w:rsidRDefault="00B02A7B" w:rsidP="00B02A7B">
      <w:pPr>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 xml:space="preserve">Žmonėms nėra atlikta specifinių tyrimų, įvertinančių </w:t>
      </w:r>
      <w:proofErr w:type="spellStart"/>
      <w:r w:rsidR="00F37088">
        <w:rPr>
          <w:rFonts w:ascii="Times New Roman" w:eastAsia="Times New Roman" w:hAnsi="Times New Roman" w:cs="Times New Roman"/>
        </w:rPr>
        <w:t>dviskiaučių</w:t>
      </w:r>
      <w:proofErr w:type="spellEnd"/>
      <w:r w:rsidR="00F37088">
        <w:rPr>
          <w:rFonts w:ascii="Times New Roman" w:eastAsia="Times New Roman" w:hAnsi="Times New Roman" w:cs="Times New Roman"/>
        </w:rPr>
        <w:t xml:space="preserve"> </w:t>
      </w:r>
      <w:proofErr w:type="spellStart"/>
      <w:r w:rsidRPr="00B02A7B">
        <w:rPr>
          <w:rFonts w:ascii="Times New Roman" w:eastAsia="Times New Roman" w:hAnsi="Times New Roman" w:cs="Times New Roman"/>
        </w:rPr>
        <w:t>ginkmedžių</w:t>
      </w:r>
      <w:proofErr w:type="spellEnd"/>
      <w:r w:rsidRPr="00B02A7B">
        <w:rPr>
          <w:rFonts w:ascii="Times New Roman" w:eastAsia="Times New Roman" w:hAnsi="Times New Roman" w:cs="Times New Roman"/>
        </w:rPr>
        <w:t xml:space="preserve"> </w:t>
      </w:r>
      <w:r w:rsidR="00F54BFD">
        <w:rPr>
          <w:rFonts w:ascii="Times New Roman" w:eastAsia="Times New Roman" w:hAnsi="Times New Roman" w:cs="Times New Roman"/>
        </w:rPr>
        <w:t xml:space="preserve">vaistinių </w:t>
      </w:r>
      <w:r w:rsidRPr="00B02A7B">
        <w:rPr>
          <w:rFonts w:ascii="Times New Roman" w:eastAsia="Times New Roman" w:hAnsi="Times New Roman" w:cs="Times New Roman"/>
        </w:rPr>
        <w:t>preparatų poveikį vaisingumui. Tiriant pelių pateles buvo pastebėtas poveikis vaisingumui (žr. 5.3 skyrių).</w:t>
      </w:r>
    </w:p>
    <w:p w14:paraId="0127F758"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59"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4.7</w:t>
      </w:r>
      <w:r w:rsidRPr="00B02A7B">
        <w:rPr>
          <w:rFonts w:ascii="Times New Roman" w:eastAsia="Times New Roman" w:hAnsi="Times New Roman" w:cs="Times New Roman"/>
          <w:b/>
          <w:szCs w:val="20"/>
          <w:lang w:eastAsia="lt-LT"/>
        </w:rPr>
        <w:tab/>
        <w:t>Poveikis gebėjimui vairuoti ir valdyti mechanizmus</w:t>
      </w:r>
    </w:p>
    <w:p w14:paraId="0127F75A" w14:textId="77777777" w:rsidR="00B02A7B" w:rsidRPr="00B02A7B" w:rsidRDefault="00B02A7B" w:rsidP="00B02A7B">
      <w:pPr>
        <w:tabs>
          <w:tab w:val="left" w:pos="567"/>
        </w:tabs>
        <w:spacing w:after="0" w:line="240" w:lineRule="auto"/>
        <w:rPr>
          <w:rFonts w:ascii="Times New Roman" w:eastAsia="Times New Roman" w:hAnsi="Times New Roman" w:cs="Times New Roman"/>
          <w:bCs/>
          <w:szCs w:val="20"/>
          <w:lang w:eastAsia="lt-LT"/>
        </w:rPr>
      </w:pPr>
    </w:p>
    <w:p w14:paraId="0127F75B" w14:textId="77777777" w:rsidR="00B02A7B" w:rsidRPr="00B02A7B" w:rsidRDefault="00F37088" w:rsidP="00B02A7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w:t>
      </w:r>
      <w:r w:rsidRPr="00F37088">
        <w:rPr>
          <w:rFonts w:ascii="Times New Roman" w:eastAsia="Times New Roman" w:hAnsi="Times New Roman" w:cs="Times New Roman"/>
          <w:lang w:eastAsia="lt-LT"/>
        </w:rPr>
        <w:t>viskiaučių</w:t>
      </w:r>
      <w:proofErr w:type="spellEnd"/>
      <w:r w:rsidRPr="00F37088">
        <w:rPr>
          <w:rFonts w:ascii="Times New Roman" w:eastAsia="Times New Roman" w:hAnsi="Times New Roman" w:cs="Times New Roman"/>
          <w:lang w:eastAsia="lt-LT"/>
        </w:rPr>
        <w:t xml:space="preserve"> </w:t>
      </w:r>
      <w:proofErr w:type="spellStart"/>
      <w:r w:rsidRPr="00F37088">
        <w:rPr>
          <w:rFonts w:ascii="Times New Roman" w:eastAsia="Times New Roman" w:hAnsi="Times New Roman" w:cs="Times New Roman"/>
          <w:lang w:eastAsia="lt-LT"/>
        </w:rPr>
        <w:t>ginkmedžių</w:t>
      </w:r>
      <w:proofErr w:type="spellEnd"/>
      <w:r w:rsidRPr="00F3708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vaistinių preparatų </w:t>
      </w:r>
      <w:r w:rsidRPr="00F37088">
        <w:rPr>
          <w:rFonts w:ascii="Times New Roman" w:eastAsia="Times New Roman" w:hAnsi="Times New Roman" w:cs="Times New Roman"/>
          <w:lang w:eastAsia="lt-LT"/>
        </w:rPr>
        <w:t>poveik</w:t>
      </w:r>
      <w:r>
        <w:rPr>
          <w:rFonts w:ascii="Times New Roman" w:eastAsia="Times New Roman" w:hAnsi="Times New Roman" w:cs="Times New Roman"/>
          <w:lang w:eastAsia="lt-LT"/>
        </w:rPr>
        <w:t>is</w:t>
      </w:r>
      <w:r w:rsidRPr="00F37088">
        <w:rPr>
          <w:rFonts w:ascii="Times New Roman" w:eastAsia="Times New Roman" w:hAnsi="Times New Roman" w:cs="Times New Roman"/>
          <w:lang w:eastAsia="lt-LT"/>
        </w:rPr>
        <w:t xml:space="preserve"> gebėjimui vairuoti ir valdyti mechanizmus</w:t>
      </w:r>
      <w:r>
        <w:rPr>
          <w:rFonts w:ascii="Times New Roman" w:eastAsia="Times New Roman" w:hAnsi="Times New Roman" w:cs="Times New Roman"/>
          <w:lang w:eastAsia="lt-LT"/>
        </w:rPr>
        <w:t xml:space="preserve"> neištirtas</w:t>
      </w:r>
      <w:r w:rsidR="00B02A7B" w:rsidRPr="00B02A7B">
        <w:rPr>
          <w:rFonts w:ascii="Times New Roman" w:eastAsia="Times New Roman" w:hAnsi="Times New Roman" w:cs="Times New Roman"/>
          <w:lang w:eastAsia="lt-LT"/>
        </w:rPr>
        <w:t>.</w:t>
      </w:r>
    </w:p>
    <w:p w14:paraId="0127F75C"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5D"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lastRenderedPageBreak/>
        <w:t>4.8</w:t>
      </w:r>
      <w:r w:rsidRPr="00B02A7B">
        <w:rPr>
          <w:rFonts w:ascii="Times New Roman" w:eastAsia="Times New Roman" w:hAnsi="Times New Roman" w:cs="Times New Roman"/>
          <w:b/>
          <w:szCs w:val="20"/>
          <w:lang w:eastAsia="lt-LT"/>
        </w:rPr>
        <w:tab/>
        <w:t>Nepageidaujamas poveikis</w:t>
      </w:r>
    </w:p>
    <w:p w14:paraId="0127F75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5F" w14:textId="3B6E2919" w:rsidR="00B02A7B" w:rsidRPr="00B02A7B" w:rsidRDefault="00B02A7B" w:rsidP="00B02A7B">
      <w:pPr>
        <w:spacing w:after="0" w:line="240" w:lineRule="auto"/>
        <w:rPr>
          <w:rFonts w:ascii="Times New Roman" w:eastAsia="Times New Roman" w:hAnsi="Times New Roman" w:cs="Times New Roman"/>
          <w:noProof/>
        </w:rPr>
      </w:pPr>
      <w:r w:rsidRPr="00B02A7B">
        <w:rPr>
          <w:rFonts w:ascii="Times New Roman" w:eastAsia="Times New Roman" w:hAnsi="Times New Roman" w:cs="Times New Roman"/>
          <w:noProof/>
        </w:rPr>
        <w:t>Nepageidaujamo poveikio dažnis apibūdinamas taip: labai dažnas (≥ 1/10), dažnas (nuo ≥ 1/100 iki &lt; 1/10), nedažnas (nuo ≥ 1/1</w:t>
      </w:r>
      <w:r w:rsidR="00E6081D">
        <w:rPr>
          <w:rFonts w:ascii="Times New Roman" w:eastAsia="Times New Roman" w:hAnsi="Times New Roman" w:cs="Times New Roman"/>
          <w:noProof/>
        </w:rPr>
        <w:t xml:space="preserve"> </w:t>
      </w:r>
      <w:r w:rsidRPr="00B02A7B">
        <w:rPr>
          <w:rFonts w:ascii="Times New Roman" w:eastAsia="Times New Roman" w:hAnsi="Times New Roman" w:cs="Times New Roman"/>
          <w:noProof/>
        </w:rPr>
        <w:t>000 iki &lt; 1/100), retas (nuo ≥ 1/10</w:t>
      </w:r>
      <w:r w:rsidR="00E6081D">
        <w:rPr>
          <w:rFonts w:ascii="Times New Roman" w:eastAsia="Times New Roman" w:hAnsi="Times New Roman" w:cs="Times New Roman"/>
          <w:noProof/>
        </w:rPr>
        <w:t xml:space="preserve"> </w:t>
      </w:r>
      <w:r w:rsidRPr="00B02A7B">
        <w:rPr>
          <w:rFonts w:ascii="Times New Roman" w:eastAsia="Times New Roman" w:hAnsi="Times New Roman" w:cs="Times New Roman"/>
          <w:noProof/>
        </w:rPr>
        <w:t>000 iki &lt; 1/1</w:t>
      </w:r>
      <w:r w:rsidR="00E6081D">
        <w:rPr>
          <w:rFonts w:ascii="Times New Roman" w:eastAsia="Times New Roman" w:hAnsi="Times New Roman" w:cs="Times New Roman"/>
          <w:noProof/>
        </w:rPr>
        <w:t xml:space="preserve"> </w:t>
      </w:r>
      <w:r w:rsidRPr="00B02A7B">
        <w:rPr>
          <w:rFonts w:ascii="Times New Roman" w:eastAsia="Times New Roman" w:hAnsi="Times New Roman" w:cs="Times New Roman"/>
          <w:noProof/>
        </w:rPr>
        <w:t>000), labai retas (&lt; 1/10</w:t>
      </w:r>
      <w:r w:rsidR="00E6081D">
        <w:rPr>
          <w:rFonts w:ascii="Times New Roman" w:eastAsia="Times New Roman" w:hAnsi="Times New Roman" w:cs="Times New Roman"/>
          <w:noProof/>
        </w:rPr>
        <w:t> </w:t>
      </w:r>
      <w:r w:rsidRPr="00B02A7B">
        <w:rPr>
          <w:rFonts w:ascii="Times New Roman" w:eastAsia="Times New Roman" w:hAnsi="Times New Roman" w:cs="Times New Roman"/>
          <w:noProof/>
        </w:rPr>
        <w:t>000) ir nežinomas (negali būti apskaičiuotas pagal turimus duomenis).</w:t>
      </w:r>
    </w:p>
    <w:p w14:paraId="0127F760" w14:textId="77777777" w:rsidR="00B02A7B" w:rsidRPr="00B02A7B" w:rsidRDefault="00B02A7B" w:rsidP="00B02A7B">
      <w:pPr>
        <w:spacing w:after="0" w:line="240" w:lineRule="auto"/>
        <w:rPr>
          <w:rFonts w:ascii="Times New Roman" w:eastAsia="Times New Roman" w:hAnsi="Times New Roman" w:cs="Times New Roman"/>
          <w:noProof/>
        </w:rPr>
      </w:pPr>
    </w:p>
    <w:p w14:paraId="0127F761" w14:textId="77777777" w:rsidR="00B02A7B" w:rsidRPr="00BC34B1" w:rsidRDefault="00B02A7B" w:rsidP="00B02A7B">
      <w:pPr>
        <w:spacing w:after="0" w:line="240" w:lineRule="auto"/>
        <w:rPr>
          <w:rFonts w:ascii="Times New Roman" w:eastAsia="Times New Roman" w:hAnsi="Times New Roman" w:cs="Times New Roman"/>
          <w:noProof/>
          <w:u w:val="single"/>
        </w:rPr>
      </w:pPr>
      <w:r w:rsidRPr="00BC34B1">
        <w:rPr>
          <w:rFonts w:ascii="Times New Roman" w:eastAsia="Times New Roman" w:hAnsi="Times New Roman" w:cs="Times New Roman"/>
          <w:noProof/>
          <w:u w:val="single"/>
        </w:rPr>
        <w:t>Kraujo ir limfinės sistemos sutrikimai</w:t>
      </w:r>
    </w:p>
    <w:p w14:paraId="0127F762" w14:textId="77777777" w:rsidR="00B02A7B" w:rsidRPr="00B02A7B" w:rsidRDefault="00B02A7B" w:rsidP="00B02A7B">
      <w:pPr>
        <w:spacing w:after="0" w:line="240" w:lineRule="auto"/>
        <w:rPr>
          <w:rFonts w:ascii="Times New Roman" w:eastAsia="Times New Roman" w:hAnsi="Times New Roman" w:cs="Times New Roman"/>
          <w:noProof/>
        </w:rPr>
      </w:pPr>
      <w:r w:rsidRPr="00B02A7B">
        <w:rPr>
          <w:rFonts w:ascii="Times New Roman" w:eastAsia="Times New Roman" w:hAnsi="Times New Roman" w:cs="Times New Roman"/>
          <w:i/>
          <w:noProof/>
        </w:rPr>
        <w:t>Dažnis nežinomas.</w:t>
      </w:r>
      <w:r w:rsidRPr="00B02A7B">
        <w:rPr>
          <w:rFonts w:ascii="Times New Roman" w:eastAsia="Times New Roman" w:hAnsi="Times New Roman" w:cs="Times New Roman"/>
          <w:noProof/>
        </w:rPr>
        <w:t xml:space="preserve"> Buvo gauta pranešimų apie kraujavimą iš </w:t>
      </w:r>
      <w:r w:rsidR="00F37088">
        <w:rPr>
          <w:rFonts w:ascii="Times New Roman" w:eastAsia="Times New Roman" w:hAnsi="Times New Roman" w:cs="Times New Roman"/>
          <w:noProof/>
        </w:rPr>
        <w:t>konkrečių</w:t>
      </w:r>
      <w:r w:rsidRPr="00B02A7B">
        <w:rPr>
          <w:rFonts w:ascii="Times New Roman" w:eastAsia="Times New Roman" w:hAnsi="Times New Roman" w:cs="Times New Roman"/>
          <w:noProof/>
        </w:rPr>
        <w:t xml:space="preserve"> organų (akių, nosies, smegenų ir virškinimo trakto).</w:t>
      </w:r>
    </w:p>
    <w:p w14:paraId="0127F763" w14:textId="77777777" w:rsidR="00B02A7B" w:rsidRPr="00B02A7B" w:rsidRDefault="00B02A7B" w:rsidP="00B02A7B">
      <w:pPr>
        <w:spacing w:after="0" w:line="240" w:lineRule="auto"/>
        <w:rPr>
          <w:rFonts w:ascii="Times New Roman" w:eastAsia="Times New Roman" w:hAnsi="Times New Roman" w:cs="Times New Roman"/>
          <w:noProof/>
        </w:rPr>
      </w:pPr>
    </w:p>
    <w:p w14:paraId="0127F764" w14:textId="77777777" w:rsidR="00B02A7B" w:rsidRPr="00BC34B1" w:rsidRDefault="00B02A7B" w:rsidP="00B02A7B">
      <w:pPr>
        <w:spacing w:after="0" w:line="240" w:lineRule="auto"/>
        <w:rPr>
          <w:rFonts w:ascii="Times New Roman" w:eastAsia="Times New Roman" w:hAnsi="Times New Roman" w:cs="Times New Roman"/>
          <w:noProof/>
          <w:u w:val="single"/>
        </w:rPr>
      </w:pPr>
      <w:r w:rsidRPr="00BC34B1">
        <w:rPr>
          <w:rFonts w:ascii="Times New Roman" w:eastAsia="Times New Roman" w:hAnsi="Times New Roman" w:cs="Times New Roman"/>
          <w:noProof/>
          <w:u w:val="single"/>
        </w:rPr>
        <w:t>Nervų sistemos sutrikimai</w:t>
      </w:r>
    </w:p>
    <w:p w14:paraId="0127F765" w14:textId="77777777" w:rsidR="00B02A7B" w:rsidRPr="00B02A7B" w:rsidRDefault="00B02A7B" w:rsidP="00B02A7B">
      <w:pPr>
        <w:tabs>
          <w:tab w:val="left" w:pos="2268"/>
        </w:tabs>
        <w:spacing w:after="0" w:line="240" w:lineRule="auto"/>
        <w:rPr>
          <w:rFonts w:ascii="Times New Roman" w:eastAsia="Times New Roman" w:hAnsi="Times New Roman" w:cs="Times New Roman"/>
          <w:noProof/>
        </w:rPr>
      </w:pPr>
      <w:r w:rsidRPr="00B02A7B">
        <w:rPr>
          <w:rFonts w:ascii="Times New Roman" w:eastAsia="Times New Roman" w:hAnsi="Times New Roman" w:cs="Times New Roman"/>
          <w:i/>
          <w:noProof/>
        </w:rPr>
        <w:t xml:space="preserve">Labai </w:t>
      </w:r>
      <w:r w:rsidR="00A464D0" w:rsidRPr="00B02A7B">
        <w:rPr>
          <w:rFonts w:ascii="Times New Roman" w:eastAsia="Times New Roman" w:hAnsi="Times New Roman" w:cs="Times New Roman"/>
          <w:i/>
          <w:noProof/>
        </w:rPr>
        <w:t>dažn</w:t>
      </w:r>
      <w:r w:rsidR="00A464D0">
        <w:rPr>
          <w:rFonts w:ascii="Times New Roman" w:eastAsia="Times New Roman" w:hAnsi="Times New Roman" w:cs="Times New Roman"/>
          <w:i/>
          <w:noProof/>
        </w:rPr>
        <w:t>i</w:t>
      </w:r>
      <w:r w:rsidRPr="00B02A7B">
        <w:rPr>
          <w:rFonts w:ascii="Times New Roman" w:eastAsia="Times New Roman" w:hAnsi="Times New Roman" w:cs="Times New Roman"/>
          <w:i/>
          <w:noProof/>
        </w:rPr>
        <w:t>.</w:t>
      </w:r>
      <w:r w:rsidRPr="00B02A7B">
        <w:rPr>
          <w:rFonts w:ascii="Times New Roman" w:eastAsia="Times New Roman" w:hAnsi="Times New Roman" w:cs="Times New Roman"/>
          <w:noProof/>
        </w:rPr>
        <w:t xml:space="preserve"> Galvos skausmas.</w:t>
      </w:r>
    </w:p>
    <w:p w14:paraId="0127F766" w14:textId="77777777" w:rsidR="00B02A7B" w:rsidRPr="00B02A7B" w:rsidRDefault="00A464D0" w:rsidP="00B02A7B">
      <w:pPr>
        <w:tabs>
          <w:tab w:val="left" w:pos="2268"/>
        </w:tabs>
        <w:spacing w:after="0" w:line="240" w:lineRule="auto"/>
        <w:rPr>
          <w:rFonts w:ascii="Times New Roman" w:eastAsia="Times New Roman" w:hAnsi="Times New Roman" w:cs="Times New Roman"/>
          <w:noProof/>
        </w:rPr>
      </w:pPr>
      <w:r w:rsidRPr="00B02A7B">
        <w:rPr>
          <w:rFonts w:ascii="Times New Roman" w:eastAsia="Times New Roman" w:hAnsi="Times New Roman" w:cs="Times New Roman"/>
          <w:i/>
          <w:noProof/>
        </w:rPr>
        <w:t>Dažn</w:t>
      </w:r>
      <w:r>
        <w:rPr>
          <w:rFonts w:ascii="Times New Roman" w:eastAsia="Times New Roman" w:hAnsi="Times New Roman" w:cs="Times New Roman"/>
          <w:i/>
          <w:noProof/>
        </w:rPr>
        <w:t>i</w:t>
      </w:r>
      <w:r w:rsidR="00B02A7B" w:rsidRPr="00B02A7B">
        <w:rPr>
          <w:rFonts w:ascii="Times New Roman" w:eastAsia="Times New Roman" w:hAnsi="Times New Roman" w:cs="Times New Roman"/>
          <w:i/>
          <w:noProof/>
        </w:rPr>
        <w:t>.</w:t>
      </w:r>
      <w:r w:rsidR="00B02A7B" w:rsidRPr="00B02A7B">
        <w:rPr>
          <w:rFonts w:ascii="Times New Roman" w:eastAsia="Times New Roman" w:hAnsi="Times New Roman" w:cs="Times New Roman"/>
          <w:noProof/>
        </w:rPr>
        <w:t xml:space="preserve"> Galvos svaigimas.</w:t>
      </w:r>
    </w:p>
    <w:p w14:paraId="0127F767" w14:textId="77777777" w:rsidR="00B02A7B" w:rsidRPr="00B02A7B" w:rsidRDefault="00B02A7B" w:rsidP="00B02A7B">
      <w:pPr>
        <w:spacing w:after="0" w:line="240" w:lineRule="auto"/>
        <w:rPr>
          <w:rFonts w:ascii="Times New Roman" w:eastAsia="Times New Roman" w:hAnsi="Times New Roman" w:cs="Times New Roman"/>
          <w:noProof/>
        </w:rPr>
      </w:pPr>
    </w:p>
    <w:p w14:paraId="0127F768" w14:textId="77777777" w:rsidR="00B02A7B" w:rsidRPr="00BC34B1" w:rsidRDefault="00B02A7B" w:rsidP="00B02A7B">
      <w:pPr>
        <w:spacing w:after="0" w:line="240" w:lineRule="auto"/>
        <w:rPr>
          <w:rFonts w:ascii="Times New Roman" w:eastAsia="Times New Roman" w:hAnsi="Times New Roman" w:cs="Times New Roman"/>
          <w:noProof/>
          <w:u w:val="single"/>
        </w:rPr>
      </w:pPr>
      <w:r w:rsidRPr="00BC34B1">
        <w:rPr>
          <w:rFonts w:ascii="Times New Roman" w:eastAsia="Times New Roman" w:hAnsi="Times New Roman" w:cs="Times New Roman"/>
          <w:noProof/>
          <w:u w:val="single"/>
        </w:rPr>
        <w:t>Virškinimo trakto sutrikimai</w:t>
      </w:r>
    </w:p>
    <w:p w14:paraId="0127F769" w14:textId="77777777" w:rsidR="00B02A7B" w:rsidRPr="00B02A7B" w:rsidRDefault="00A464D0" w:rsidP="00B02A7B">
      <w:pPr>
        <w:tabs>
          <w:tab w:val="left" w:pos="2268"/>
        </w:tabs>
        <w:spacing w:after="0" w:line="240" w:lineRule="auto"/>
        <w:rPr>
          <w:rFonts w:ascii="Times New Roman" w:eastAsia="Times New Roman" w:hAnsi="Times New Roman" w:cs="Times New Roman"/>
          <w:i/>
          <w:noProof/>
        </w:rPr>
      </w:pPr>
      <w:r w:rsidRPr="00B02A7B">
        <w:rPr>
          <w:rFonts w:ascii="Times New Roman" w:eastAsia="Times New Roman" w:hAnsi="Times New Roman" w:cs="Times New Roman"/>
          <w:i/>
          <w:noProof/>
        </w:rPr>
        <w:t>Dažn</w:t>
      </w:r>
      <w:r>
        <w:rPr>
          <w:rFonts w:ascii="Times New Roman" w:eastAsia="Times New Roman" w:hAnsi="Times New Roman" w:cs="Times New Roman"/>
          <w:i/>
          <w:noProof/>
        </w:rPr>
        <w:t>i</w:t>
      </w:r>
      <w:r w:rsidR="00B02A7B" w:rsidRPr="00B02A7B">
        <w:rPr>
          <w:rFonts w:ascii="Times New Roman" w:eastAsia="Times New Roman" w:hAnsi="Times New Roman" w:cs="Times New Roman"/>
          <w:noProof/>
        </w:rPr>
        <w:t>. Viduriavimas, pilvo skausmas, pykinimas, vėmimas.</w:t>
      </w:r>
    </w:p>
    <w:p w14:paraId="0127F76A" w14:textId="77777777" w:rsidR="00B02A7B" w:rsidRPr="00B02A7B" w:rsidRDefault="00B02A7B" w:rsidP="00B02A7B">
      <w:pPr>
        <w:spacing w:after="0" w:line="240" w:lineRule="auto"/>
        <w:rPr>
          <w:rFonts w:ascii="Times New Roman" w:eastAsia="Times New Roman" w:hAnsi="Times New Roman" w:cs="Times New Roman"/>
          <w:noProof/>
        </w:rPr>
      </w:pPr>
    </w:p>
    <w:p w14:paraId="0127F76B" w14:textId="77777777" w:rsidR="00B02A7B" w:rsidRPr="00BC34B1" w:rsidRDefault="00B02A7B" w:rsidP="00B02A7B">
      <w:pPr>
        <w:spacing w:after="0" w:line="240" w:lineRule="auto"/>
        <w:rPr>
          <w:rFonts w:ascii="Times New Roman" w:eastAsia="Times New Roman" w:hAnsi="Times New Roman" w:cs="Times New Roman"/>
          <w:noProof/>
          <w:u w:val="single"/>
        </w:rPr>
      </w:pPr>
      <w:r w:rsidRPr="00BC34B1">
        <w:rPr>
          <w:rFonts w:ascii="Times New Roman" w:eastAsia="Times New Roman" w:hAnsi="Times New Roman" w:cs="Times New Roman"/>
          <w:noProof/>
          <w:u w:val="single"/>
        </w:rPr>
        <w:t>Odos ir poodinio audinio sutrikimai</w:t>
      </w:r>
    </w:p>
    <w:p w14:paraId="0127F76C" w14:textId="77777777" w:rsidR="00B02A7B" w:rsidRPr="00B02A7B" w:rsidRDefault="00B02A7B" w:rsidP="00B02A7B">
      <w:pPr>
        <w:spacing w:after="0" w:line="240" w:lineRule="auto"/>
        <w:rPr>
          <w:rFonts w:ascii="Times New Roman" w:eastAsia="Times New Roman" w:hAnsi="Times New Roman" w:cs="Times New Roman"/>
          <w:noProof/>
        </w:rPr>
      </w:pPr>
      <w:r w:rsidRPr="00B02A7B">
        <w:rPr>
          <w:rFonts w:ascii="Times New Roman" w:eastAsia="Times New Roman" w:hAnsi="Times New Roman" w:cs="Times New Roman"/>
          <w:i/>
          <w:noProof/>
        </w:rPr>
        <w:t>Dažnis nežinomas.</w:t>
      </w:r>
      <w:r w:rsidRPr="00B02A7B">
        <w:rPr>
          <w:rFonts w:ascii="Times New Roman" w:eastAsia="Times New Roman" w:hAnsi="Times New Roman" w:cs="Times New Roman"/>
          <w:noProof/>
        </w:rPr>
        <w:t xml:space="preserve"> alerginė odos </w:t>
      </w:r>
      <w:r w:rsidR="00A464D0" w:rsidRPr="00B02A7B">
        <w:rPr>
          <w:rFonts w:ascii="Times New Roman" w:eastAsia="Times New Roman" w:hAnsi="Times New Roman" w:cs="Times New Roman"/>
          <w:noProof/>
        </w:rPr>
        <w:t>reakcij</w:t>
      </w:r>
      <w:r w:rsidR="00A464D0">
        <w:rPr>
          <w:rFonts w:ascii="Times New Roman" w:eastAsia="Times New Roman" w:hAnsi="Times New Roman" w:cs="Times New Roman"/>
          <w:noProof/>
        </w:rPr>
        <w:t>a</w:t>
      </w:r>
      <w:r w:rsidR="00A464D0" w:rsidRPr="00B02A7B">
        <w:rPr>
          <w:rFonts w:ascii="Times New Roman" w:eastAsia="Times New Roman" w:hAnsi="Times New Roman" w:cs="Times New Roman"/>
          <w:noProof/>
        </w:rPr>
        <w:t xml:space="preserve"> </w:t>
      </w:r>
      <w:r w:rsidRPr="00B02A7B">
        <w:rPr>
          <w:rFonts w:ascii="Times New Roman" w:eastAsia="Times New Roman" w:hAnsi="Times New Roman" w:cs="Times New Roman"/>
          <w:noProof/>
        </w:rPr>
        <w:t>(paraudimas, edema, niežulys ir išbėrimas).</w:t>
      </w:r>
    </w:p>
    <w:p w14:paraId="0127F76D" w14:textId="77777777" w:rsidR="00B02A7B" w:rsidRPr="00DF1D13" w:rsidRDefault="00B02A7B" w:rsidP="00DF1D13">
      <w:pPr>
        <w:spacing w:after="0" w:line="240" w:lineRule="auto"/>
        <w:rPr>
          <w:rFonts w:ascii="Times New Roman" w:eastAsia="Times New Roman" w:hAnsi="Times New Roman" w:cs="Times New Roman"/>
          <w:noProof/>
        </w:rPr>
      </w:pPr>
    </w:p>
    <w:p w14:paraId="0127F76E" w14:textId="77777777" w:rsidR="00B02A7B" w:rsidRPr="00B25706" w:rsidRDefault="00B02A7B" w:rsidP="00B25706">
      <w:pPr>
        <w:spacing w:after="0" w:line="240" w:lineRule="auto"/>
        <w:rPr>
          <w:rFonts w:ascii="Times New Roman" w:hAnsi="Times New Roman" w:cs="Times New Roman"/>
          <w:noProof/>
          <w:u w:val="single"/>
        </w:rPr>
      </w:pPr>
      <w:r w:rsidRPr="00B25706">
        <w:rPr>
          <w:rFonts w:ascii="Times New Roman" w:hAnsi="Times New Roman" w:cs="Times New Roman"/>
          <w:noProof/>
          <w:u w:val="single"/>
        </w:rPr>
        <w:t>Imuninės sistemos sutrikimai</w:t>
      </w:r>
    </w:p>
    <w:p w14:paraId="0127F76F" w14:textId="77777777" w:rsidR="00B02A7B" w:rsidRPr="00B02A7B" w:rsidRDefault="00B02A7B" w:rsidP="00DF1D13">
      <w:pPr>
        <w:tabs>
          <w:tab w:val="left" w:pos="2268"/>
        </w:tabs>
        <w:spacing w:after="0" w:line="240" w:lineRule="auto"/>
        <w:rPr>
          <w:rFonts w:ascii="Times New Roman" w:eastAsia="Times New Roman" w:hAnsi="Times New Roman" w:cs="Times New Roman"/>
          <w:noProof/>
        </w:rPr>
      </w:pPr>
      <w:r w:rsidRPr="00DF1D13">
        <w:rPr>
          <w:rFonts w:ascii="Times New Roman" w:eastAsia="Times New Roman" w:hAnsi="Times New Roman" w:cs="Times New Roman"/>
          <w:i/>
          <w:noProof/>
        </w:rPr>
        <w:t xml:space="preserve">Dažnis nežinomas. </w:t>
      </w:r>
      <w:r w:rsidRPr="00DF1D13">
        <w:rPr>
          <w:rFonts w:ascii="Times New Roman" w:eastAsia="Times New Roman" w:hAnsi="Times New Roman" w:cs="Times New Roman"/>
          <w:noProof/>
        </w:rPr>
        <w:t>Gali pasireikšti padidėjusio jautrumo reakcijos (alerginis šokas)</w:t>
      </w:r>
      <w:r w:rsidRPr="00B02A7B">
        <w:rPr>
          <w:rFonts w:ascii="Times New Roman" w:eastAsia="Times New Roman" w:hAnsi="Times New Roman" w:cs="Times New Roman"/>
          <w:noProof/>
        </w:rPr>
        <w:t>.</w:t>
      </w:r>
    </w:p>
    <w:p w14:paraId="0127F770" w14:textId="77777777" w:rsidR="00B02A7B" w:rsidRPr="00B02A7B" w:rsidRDefault="00B02A7B" w:rsidP="00B02A7B">
      <w:pPr>
        <w:spacing w:after="0" w:line="240" w:lineRule="auto"/>
        <w:rPr>
          <w:rFonts w:ascii="Times New Roman" w:eastAsia="Times New Roman" w:hAnsi="Times New Roman" w:cs="Times New Roman"/>
          <w:noProof/>
        </w:rPr>
      </w:pPr>
    </w:p>
    <w:p w14:paraId="0127F771" w14:textId="77777777" w:rsidR="00B02A7B" w:rsidRPr="00B02A7B" w:rsidRDefault="00B02A7B" w:rsidP="00B02A7B">
      <w:pPr>
        <w:spacing w:after="0" w:line="240" w:lineRule="auto"/>
        <w:rPr>
          <w:rFonts w:ascii="Times New Roman" w:eastAsia="Times New Roman" w:hAnsi="Times New Roman" w:cs="Times New Roman"/>
          <w:noProof/>
        </w:rPr>
      </w:pPr>
      <w:r w:rsidRPr="00B02A7B">
        <w:rPr>
          <w:rFonts w:ascii="Times New Roman" w:eastAsia="Times New Roman" w:hAnsi="Times New Roman" w:cs="Times New Roman"/>
          <w:noProof/>
        </w:rPr>
        <w:t xml:space="preserve">Jeigu pasireiškia kitos aukščiau neminėtos nepageidaujamos reakcijos, </w:t>
      </w:r>
      <w:r w:rsidR="00A464D0">
        <w:rPr>
          <w:rFonts w:ascii="Times New Roman" w:eastAsia="Times New Roman" w:hAnsi="Times New Roman" w:cs="Times New Roman"/>
          <w:noProof/>
        </w:rPr>
        <w:t>pacientas turi būti informuotas, jog reikia kreiptis į gydytoją arba</w:t>
      </w:r>
      <w:r w:rsidR="00A464D0" w:rsidRPr="00B02A7B">
        <w:rPr>
          <w:rFonts w:ascii="Times New Roman" w:eastAsia="Times New Roman" w:hAnsi="Times New Roman" w:cs="Times New Roman"/>
          <w:noProof/>
        </w:rPr>
        <w:t xml:space="preserve"> </w:t>
      </w:r>
      <w:r w:rsidRPr="00B02A7B">
        <w:rPr>
          <w:rFonts w:ascii="Times New Roman" w:eastAsia="Times New Roman" w:hAnsi="Times New Roman" w:cs="Times New Roman"/>
          <w:noProof/>
        </w:rPr>
        <w:t>vaistinink</w:t>
      </w:r>
      <w:r w:rsidR="00A464D0">
        <w:rPr>
          <w:rFonts w:ascii="Times New Roman" w:eastAsia="Times New Roman" w:hAnsi="Times New Roman" w:cs="Times New Roman"/>
          <w:noProof/>
        </w:rPr>
        <w:t>ą</w:t>
      </w:r>
      <w:r w:rsidRPr="00B02A7B">
        <w:rPr>
          <w:rFonts w:ascii="Times New Roman" w:eastAsia="Times New Roman" w:hAnsi="Times New Roman" w:cs="Times New Roman"/>
          <w:noProof/>
        </w:rPr>
        <w:t>.</w:t>
      </w:r>
    </w:p>
    <w:p w14:paraId="0127F772" w14:textId="77777777" w:rsidR="00B02A7B" w:rsidRPr="00B02A7B" w:rsidRDefault="00B02A7B" w:rsidP="00B02A7B">
      <w:pPr>
        <w:spacing w:after="0" w:line="240" w:lineRule="auto"/>
        <w:rPr>
          <w:rFonts w:ascii="Times New Roman" w:eastAsia="Times New Roman" w:hAnsi="Times New Roman" w:cs="Times New Roman"/>
          <w:szCs w:val="20"/>
          <w:lang w:eastAsia="lt-LT"/>
        </w:rPr>
      </w:pPr>
    </w:p>
    <w:p w14:paraId="0127F773" w14:textId="77777777" w:rsidR="00B02A7B" w:rsidRPr="00B02A7B" w:rsidRDefault="00B02A7B" w:rsidP="00B02A7B">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eastAsia="lt-LT"/>
        </w:rPr>
      </w:pPr>
      <w:r w:rsidRPr="00B02A7B">
        <w:rPr>
          <w:rFonts w:ascii="Times New Roman" w:eastAsia="Times New Roman" w:hAnsi="Times New Roman" w:cs="Times New Roman"/>
          <w:noProof/>
          <w:snapToGrid w:val="0"/>
          <w:szCs w:val="24"/>
          <w:u w:val="single"/>
          <w:lang w:eastAsia="lt-LT"/>
        </w:rPr>
        <w:t>Pranešimas apie įtariamas nepageidaujamas reakcijas</w:t>
      </w:r>
    </w:p>
    <w:p w14:paraId="6B216CD8" w14:textId="39FC176E" w:rsidR="007A76EF" w:rsidRPr="006042F2" w:rsidRDefault="00E6081D" w:rsidP="006042F2">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E6081D">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w:t>
      </w:r>
      <w:r w:rsidRPr="00E4543B">
        <w:rPr>
          <w:rFonts w:ascii="Times New Roman" w:eastAsia="Times New Roman" w:hAnsi="Times New Roman" w:cs="Times New Roman"/>
          <w:noProof/>
          <w:snapToGrid w:val="0"/>
          <w:szCs w:val="24"/>
          <w:lang w:eastAsia="lt-LT"/>
        </w:rPr>
        <w:t xml:space="preserve"> </w:t>
      </w:r>
      <w:hyperlink r:id="rId10" w:history="1">
        <w:r w:rsidR="00E4543B" w:rsidRPr="00E4543B">
          <w:rPr>
            <w:rStyle w:val="Hipersaitas"/>
            <w:rFonts w:ascii="Times New Roman" w:hAnsi="Times New Roman"/>
            <w:lang w:eastAsia="lt-LT"/>
          </w:rPr>
          <w:t>https://vvkt.lrv.lt/lt/</w:t>
        </w:r>
      </w:hyperlink>
      <w:r w:rsidR="00E4543B">
        <w:rPr>
          <w:lang w:eastAsia="lt-LT"/>
        </w:rPr>
        <w:t xml:space="preserve"> </w:t>
      </w:r>
      <w:r>
        <w:rPr>
          <w:rFonts w:ascii="Times New Roman" w:eastAsia="Times New Roman" w:hAnsi="Times New Roman" w:cs="Times New Roman"/>
          <w:noProof/>
          <w:snapToGrid w:val="0"/>
          <w:szCs w:val="24"/>
          <w:lang w:eastAsia="lt-LT"/>
        </w:rPr>
        <w:t>nurodytais būdais.</w:t>
      </w:r>
    </w:p>
    <w:p w14:paraId="0127F775"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76"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4.9</w:t>
      </w:r>
      <w:r w:rsidRPr="00B02A7B">
        <w:rPr>
          <w:rFonts w:ascii="Times New Roman" w:eastAsia="Times New Roman" w:hAnsi="Times New Roman" w:cs="Times New Roman"/>
          <w:b/>
          <w:szCs w:val="20"/>
          <w:lang w:eastAsia="lt-LT"/>
        </w:rPr>
        <w:tab/>
        <w:t>Perdozavimas</w:t>
      </w:r>
    </w:p>
    <w:p w14:paraId="0127F77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78"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Apie perdozavimo atvejus duomenų nėra.</w:t>
      </w:r>
    </w:p>
    <w:p w14:paraId="0127F779"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7A"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7B"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5.</w:t>
      </w:r>
      <w:r w:rsidRPr="00B02A7B">
        <w:rPr>
          <w:rFonts w:ascii="Times New Roman" w:eastAsia="Times New Roman" w:hAnsi="Times New Roman" w:cs="Times New Roman"/>
          <w:b/>
          <w:szCs w:val="20"/>
          <w:lang w:eastAsia="lt-LT"/>
        </w:rPr>
        <w:tab/>
        <w:t>FARMAKOLOGINĖS SAVYBĖS</w:t>
      </w:r>
    </w:p>
    <w:p w14:paraId="0127F77C"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7D"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5.1</w:t>
      </w:r>
      <w:r w:rsidRPr="00B02A7B">
        <w:rPr>
          <w:rFonts w:ascii="Times New Roman" w:eastAsia="Times New Roman" w:hAnsi="Times New Roman" w:cs="Times New Roman"/>
          <w:b/>
          <w:szCs w:val="20"/>
          <w:lang w:eastAsia="lt-LT"/>
        </w:rPr>
        <w:tab/>
      </w:r>
      <w:proofErr w:type="spellStart"/>
      <w:r w:rsidRPr="00B02A7B">
        <w:rPr>
          <w:rFonts w:ascii="Times New Roman" w:eastAsia="Times New Roman" w:hAnsi="Times New Roman" w:cs="Times New Roman"/>
          <w:b/>
          <w:szCs w:val="20"/>
          <w:lang w:eastAsia="lt-LT"/>
        </w:rPr>
        <w:t>Farmakodinaminės</w:t>
      </w:r>
      <w:proofErr w:type="spellEnd"/>
      <w:r w:rsidRPr="00B02A7B">
        <w:rPr>
          <w:rFonts w:ascii="Times New Roman" w:eastAsia="Times New Roman" w:hAnsi="Times New Roman" w:cs="Times New Roman"/>
          <w:b/>
          <w:szCs w:val="20"/>
          <w:lang w:eastAsia="lt-LT"/>
        </w:rPr>
        <w:t xml:space="preserve"> savybės</w:t>
      </w:r>
    </w:p>
    <w:p w14:paraId="0127F77E" w14:textId="77777777" w:rsidR="00B02A7B" w:rsidRPr="00B02A7B" w:rsidRDefault="00B02A7B" w:rsidP="00B02A7B">
      <w:pPr>
        <w:tabs>
          <w:tab w:val="left" w:pos="567"/>
        </w:tabs>
        <w:spacing w:after="0" w:line="240" w:lineRule="auto"/>
        <w:rPr>
          <w:rFonts w:ascii="Times New Roman" w:eastAsia="Times New Roman" w:hAnsi="Times New Roman" w:cs="Times New Roman"/>
          <w:bCs/>
          <w:szCs w:val="20"/>
          <w:lang w:eastAsia="lt-LT"/>
        </w:rPr>
      </w:pPr>
    </w:p>
    <w:p w14:paraId="0127F77F" w14:textId="2A0E3190"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roofErr w:type="spellStart"/>
      <w:r w:rsidRPr="00B02A7B">
        <w:rPr>
          <w:rFonts w:ascii="Times New Roman" w:eastAsia="Times New Roman" w:hAnsi="Times New Roman" w:cs="Times New Roman"/>
          <w:szCs w:val="20"/>
          <w:lang w:eastAsia="lt-LT"/>
        </w:rPr>
        <w:t>Farmakoterapinė</w:t>
      </w:r>
      <w:proofErr w:type="spellEnd"/>
      <w:r w:rsidRPr="00B02A7B">
        <w:rPr>
          <w:rFonts w:ascii="Times New Roman" w:eastAsia="Times New Roman" w:hAnsi="Times New Roman" w:cs="Times New Roman"/>
          <w:szCs w:val="20"/>
          <w:lang w:eastAsia="lt-LT"/>
        </w:rPr>
        <w:t xml:space="preserve"> grupė – kiti vaist</w:t>
      </w:r>
      <w:r w:rsidR="00A464D0">
        <w:rPr>
          <w:rFonts w:ascii="Times New Roman" w:eastAsia="Times New Roman" w:hAnsi="Times New Roman" w:cs="Times New Roman"/>
          <w:szCs w:val="20"/>
          <w:lang w:eastAsia="lt-LT"/>
        </w:rPr>
        <w:t>iniai preparatai</w:t>
      </w:r>
      <w:r w:rsidRPr="00B02A7B">
        <w:rPr>
          <w:rFonts w:ascii="Times New Roman" w:eastAsia="Times New Roman" w:hAnsi="Times New Roman" w:cs="Times New Roman"/>
          <w:szCs w:val="20"/>
          <w:lang w:eastAsia="lt-LT"/>
        </w:rPr>
        <w:t xml:space="preserve"> nuo demencijos</w:t>
      </w:r>
      <w:r w:rsidR="00996F3D">
        <w:rPr>
          <w:rFonts w:ascii="Times New Roman" w:eastAsia="Times New Roman" w:hAnsi="Times New Roman" w:cs="Times New Roman"/>
          <w:szCs w:val="20"/>
          <w:lang w:eastAsia="lt-LT"/>
        </w:rPr>
        <w:t>,</w:t>
      </w:r>
      <w:r w:rsidRPr="00B02A7B">
        <w:rPr>
          <w:rFonts w:ascii="Times New Roman" w:eastAsia="Times New Roman" w:hAnsi="Times New Roman" w:cs="Times New Roman"/>
          <w:szCs w:val="20"/>
          <w:lang w:eastAsia="lt-LT"/>
        </w:rPr>
        <w:t xml:space="preserve"> ATC kodas – N06DX02.</w:t>
      </w:r>
    </w:p>
    <w:p w14:paraId="0127F780"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highlight w:val="yellow"/>
          <w:lang w:eastAsia="lt-LT"/>
        </w:rPr>
      </w:pPr>
    </w:p>
    <w:p w14:paraId="0127F781"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Tikslus veikimo mechanizmas nežinomas.</w:t>
      </w:r>
    </w:p>
    <w:p w14:paraId="0127F782" w14:textId="1F966BB9"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 xml:space="preserve">Žmonių farmakologiniai duomenys </w:t>
      </w:r>
      <w:r w:rsidR="00996F3D">
        <w:rPr>
          <w:rFonts w:ascii="Times New Roman" w:eastAsia="Times New Roman" w:hAnsi="Times New Roman" w:cs="Times New Roman"/>
          <w:szCs w:val="20"/>
          <w:lang w:eastAsia="lt-LT"/>
        </w:rPr>
        <w:t>senyviems</w:t>
      </w:r>
      <w:r w:rsidR="00996F3D" w:rsidRPr="00B02A7B">
        <w:rPr>
          <w:rFonts w:ascii="Times New Roman" w:eastAsia="Times New Roman" w:hAnsi="Times New Roman" w:cs="Times New Roman"/>
          <w:szCs w:val="20"/>
          <w:lang w:eastAsia="lt-LT"/>
        </w:rPr>
        <w:t xml:space="preserve"> </w:t>
      </w:r>
      <w:r w:rsidR="00996F3D">
        <w:rPr>
          <w:rFonts w:ascii="Times New Roman" w:eastAsia="Times New Roman" w:hAnsi="Times New Roman" w:cs="Times New Roman"/>
          <w:szCs w:val="20"/>
          <w:lang w:eastAsia="lt-LT"/>
        </w:rPr>
        <w:t>pacientams</w:t>
      </w:r>
      <w:r w:rsidR="00996F3D" w:rsidRPr="00B02A7B">
        <w:rPr>
          <w:rFonts w:ascii="Times New Roman" w:eastAsia="Times New Roman" w:hAnsi="Times New Roman" w:cs="Times New Roman"/>
          <w:szCs w:val="20"/>
          <w:lang w:eastAsia="lt-LT"/>
        </w:rPr>
        <w:t xml:space="preserve"> </w:t>
      </w:r>
      <w:r w:rsidRPr="00B02A7B">
        <w:rPr>
          <w:rFonts w:ascii="Times New Roman" w:eastAsia="Times New Roman" w:hAnsi="Times New Roman" w:cs="Times New Roman"/>
          <w:szCs w:val="20"/>
          <w:lang w:eastAsia="lt-LT"/>
        </w:rPr>
        <w:t>rodo padidėjusį</w:t>
      </w:r>
      <w:r w:rsidRPr="00B02A7B">
        <w:rPr>
          <w:rFonts w:ascii="Times New Roman" w:hAnsi="Times New Roman" w:cs="Times New Roman"/>
        </w:rPr>
        <w:t xml:space="preserve"> </w:t>
      </w:r>
      <w:r w:rsidRPr="00B02A7B">
        <w:rPr>
          <w:rFonts w:ascii="Times New Roman" w:eastAsia="Times New Roman" w:hAnsi="Times New Roman" w:cs="Times New Roman"/>
          <w:szCs w:val="20"/>
          <w:lang w:eastAsia="lt-LT"/>
        </w:rPr>
        <w:t xml:space="preserve">smegenų aktyvumą tiriant </w:t>
      </w:r>
      <w:proofErr w:type="spellStart"/>
      <w:r w:rsidRPr="00B02A7B">
        <w:rPr>
          <w:rFonts w:ascii="Times New Roman" w:eastAsia="Times New Roman" w:hAnsi="Times New Roman" w:cs="Times New Roman"/>
          <w:szCs w:val="20"/>
          <w:lang w:eastAsia="lt-LT"/>
        </w:rPr>
        <w:t>elektroencefalografijos</w:t>
      </w:r>
      <w:proofErr w:type="spellEnd"/>
      <w:r w:rsidRPr="00B02A7B">
        <w:rPr>
          <w:rFonts w:ascii="Times New Roman" w:eastAsia="Times New Roman" w:hAnsi="Times New Roman" w:cs="Times New Roman"/>
          <w:szCs w:val="20"/>
          <w:lang w:eastAsia="lt-LT"/>
        </w:rPr>
        <w:t xml:space="preserve"> metodu, kraujo klampumo sumažėjimą ir pagerėjusią smegenų kraujotaką konkrečiose smegenų srityse sveikiems 60-70 m. amžiaus vyrams bei sumažėjusią trombocitų </w:t>
      </w:r>
      <w:proofErr w:type="spellStart"/>
      <w:r w:rsidRPr="00B02A7B">
        <w:rPr>
          <w:rFonts w:ascii="Times New Roman" w:eastAsia="Times New Roman" w:hAnsi="Times New Roman" w:cs="Times New Roman"/>
          <w:szCs w:val="20"/>
          <w:lang w:eastAsia="lt-LT"/>
        </w:rPr>
        <w:t>agregaciją</w:t>
      </w:r>
      <w:proofErr w:type="spellEnd"/>
      <w:r w:rsidRPr="00B02A7B">
        <w:rPr>
          <w:rFonts w:ascii="Times New Roman" w:eastAsia="Times New Roman" w:hAnsi="Times New Roman" w:cs="Times New Roman"/>
          <w:szCs w:val="20"/>
          <w:lang w:eastAsia="lt-LT"/>
        </w:rPr>
        <w:t xml:space="preserve">. Be to, yra įrodytas kraujagysles plečiantis poveikis dilbio kraujagyslėms, </w:t>
      </w:r>
      <w:r w:rsidR="00A464D0">
        <w:rPr>
          <w:rFonts w:ascii="Times New Roman" w:eastAsia="Times New Roman" w:hAnsi="Times New Roman" w:cs="Times New Roman"/>
          <w:szCs w:val="20"/>
          <w:lang w:eastAsia="lt-LT"/>
        </w:rPr>
        <w:t>dėl kurio pagerėja</w:t>
      </w:r>
      <w:r w:rsidR="00A464D0" w:rsidRPr="00B02A7B">
        <w:rPr>
          <w:rFonts w:ascii="Times New Roman" w:eastAsia="Times New Roman" w:hAnsi="Times New Roman" w:cs="Times New Roman"/>
          <w:szCs w:val="20"/>
          <w:lang w:eastAsia="lt-LT"/>
        </w:rPr>
        <w:t xml:space="preserve"> </w:t>
      </w:r>
      <w:r w:rsidR="00A464D0">
        <w:rPr>
          <w:rFonts w:ascii="Times New Roman" w:eastAsia="Times New Roman" w:hAnsi="Times New Roman" w:cs="Times New Roman"/>
          <w:szCs w:val="20"/>
          <w:lang w:eastAsia="lt-LT"/>
        </w:rPr>
        <w:t>regioninė</w:t>
      </w:r>
      <w:r w:rsidR="00A464D0" w:rsidRPr="00B02A7B">
        <w:rPr>
          <w:rFonts w:ascii="Times New Roman" w:eastAsia="Times New Roman" w:hAnsi="Times New Roman" w:cs="Times New Roman"/>
          <w:szCs w:val="20"/>
          <w:lang w:eastAsia="lt-LT"/>
        </w:rPr>
        <w:t xml:space="preserve"> </w:t>
      </w:r>
      <w:r w:rsidRPr="00B02A7B">
        <w:rPr>
          <w:rFonts w:ascii="Times New Roman" w:eastAsia="Times New Roman" w:hAnsi="Times New Roman" w:cs="Times New Roman"/>
          <w:szCs w:val="20"/>
          <w:lang w:eastAsia="lt-LT"/>
        </w:rPr>
        <w:t>kraujotak</w:t>
      </w:r>
      <w:r w:rsidR="00A464D0">
        <w:rPr>
          <w:rFonts w:ascii="Times New Roman" w:eastAsia="Times New Roman" w:hAnsi="Times New Roman" w:cs="Times New Roman"/>
          <w:szCs w:val="20"/>
          <w:lang w:eastAsia="lt-LT"/>
        </w:rPr>
        <w:t>a</w:t>
      </w:r>
      <w:r w:rsidRPr="00B02A7B">
        <w:rPr>
          <w:rFonts w:ascii="Times New Roman" w:eastAsia="Times New Roman" w:hAnsi="Times New Roman" w:cs="Times New Roman"/>
          <w:szCs w:val="20"/>
          <w:lang w:eastAsia="lt-LT"/>
        </w:rPr>
        <w:t>.</w:t>
      </w:r>
    </w:p>
    <w:p w14:paraId="0127F783"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84"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5.2</w:t>
      </w:r>
      <w:r w:rsidRPr="00B02A7B">
        <w:rPr>
          <w:rFonts w:ascii="Times New Roman" w:eastAsia="Times New Roman" w:hAnsi="Times New Roman" w:cs="Times New Roman"/>
          <w:b/>
          <w:szCs w:val="20"/>
          <w:lang w:eastAsia="lt-LT"/>
        </w:rPr>
        <w:tab/>
      </w:r>
      <w:proofErr w:type="spellStart"/>
      <w:r w:rsidRPr="00B02A7B">
        <w:rPr>
          <w:rFonts w:ascii="Times New Roman" w:eastAsia="Times New Roman" w:hAnsi="Times New Roman" w:cs="Times New Roman"/>
          <w:b/>
          <w:szCs w:val="20"/>
          <w:lang w:eastAsia="lt-LT"/>
        </w:rPr>
        <w:t>Farmakokinetinės</w:t>
      </w:r>
      <w:proofErr w:type="spellEnd"/>
      <w:r w:rsidRPr="00B02A7B">
        <w:rPr>
          <w:rFonts w:ascii="Times New Roman" w:eastAsia="Times New Roman" w:hAnsi="Times New Roman" w:cs="Times New Roman"/>
          <w:b/>
          <w:szCs w:val="20"/>
          <w:lang w:eastAsia="lt-LT"/>
        </w:rPr>
        <w:t xml:space="preserve"> savybės</w:t>
      </w:r>
    </w:p>
    <w:p w14:paraId="0127F785"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786" w14:textId="77777777" w:rsidR="00B02A7B" w:rsidRPr="00B02A7B" w:rsidRDefault="00B02A7B" w:rsidP="00B02A7B">
      <w:pPr>
        <w:tabs>
          <w:tab w:val="left" w:pos="567"/>
        </w:tabs>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 xml:space="preserve">Pavartoto per burną (tirpalo pavidalu) </w:t>
      </w:r>
      <w:r w:rsidR="00A464D0" w:rsidRPr="00B02A7B">
        <w:rPr>
          <w:rFonts w:ascii="Times New Roman" w:eastAsia="Times New Roman" w:hAnsi="Times New Roman" w:cs="Times New Roman"/>
        </w:rPr>
        <w:t>40</w:t>
      </w:r>
      <w:r w:rsidR="00A464D0">
        <w:rPr>
          <w:rFonts w:ascii="Times New Roman" w:eastAsia="Times New Roman" w:hAnsi="Times New Roman" w:cs="Times New Roman"/>
        </w:rPr>
        <w:t> </w:t>
      </w:r>
      <w:r w:rsidRPr="00B02A7B">
        <w:rPr>
          <w:rFonts w:ascii="Times New Roman" w:eastAsia="Times New Roman" w:hAnsi="Times New Roman" w:cs="Times New Roman"/>
        </w:rPr>
        <w:t xml:space="preserve">mg </w:t>
      </w:r>
      <w:proofErr w:type="spellStart"/>
      <w:r w:rsidR="00A464D0">
        <w:rPr>
          <w:rFonts w:ascii="Times New Roman" w:eastAsia="Times New Roman" w:hAnsi="Times New Roman" w:cs="Times New Roman"/>
        </w:rPr>
        <w:t>dviskiaučio</w:t>
      </w:r>
      <w:proofErr w:type="spellEnd"/>
      <w:r w:rsidR="00A464D0">
        <w:rPr>
          <w:rFonts w:ascii="Times New Roman" w:eastAsia="Times New Roman" w:hAnsi="Times New Roman" w:cs="Times New Roman"/>
        </w:rPr>
        <w:t xml:space="preserve"> </w:t>
      </w:r>
      <w:proofErr w:type="spellStart"/>
      <w:r w:rsidR="00A464D0" w:rsidRPr="00B02A7B">
        <w:rPr>
          <w:rFonts w:ascii="Times New Roman" w:eastAsia="Times New Roman" w:hAnsi="Times New Roman" w:cs="Times New Roman"/>
        </w:rPr>
        <w:t>ginkmedži</w:t>
      </w:r>
      <w:r w:rsidR="00A464D0">
        <w:rPr>
          <w:rFonts w:ascii="Times New Roman" w:eastAsia="Times New Roman" w:hAnsi="Times New Roman" w:cs="Times New Roman"/>
        </w:rPr>
        <w:t>o</w:t>
      </w:r>
      <w:proofErr w:type="spellEnd"/>
      <w:r w:rsidR="00A464D0" w:rsidRPr="00B02A7B">
        <w:rPr>
          <w:rFonts w:ascii="Times New Roman" w:eastAsia="Times New Roman" w:hAnsi="Times New Roman" w:cs="Times New Roman"/>
        </w:rPr>
        <w:t xml:space="preserve"> </w:t>
      </w:r>
      <w:r w:rsidRPr="00B02A7B">
        <w:rPr>
          <w:rFonts w:ascii="Times New Roman" w:eastAsia="Times New Roman" w:hAnsi="Times New Roman" w:cs="Times New Roman"/>
        </w:rPr>
        <w:t xml:space="preserve">lapų ekstrakto vidutinis absoliutus biologinis prieinamumas žmonėms yra įrodytas terpeno </w:t>
      </w:r>
      <w:proofErr w:type="spellStart"/>
      <w:r w:rsidRPr="00B02A7B">
        <w:rPr>
          <w:rFonts w:ascii="Times New Roman" w:eastAsia="Times New Roman" w:hAnsi="Times New Roman" w:cs="Times New Roman"/>
        </w:rPr>
        <w:t>laktonams</w:t>
      </w:r>
      <w:proofErr w:type="spellEnd"/>
      <w:r w:rsidRPr="00B02A7B">
        <w:rPr>
          <w:rFonts w:ascii="Times New Roman" w:eastAsia="Times New Roman" w:hAnsi="Times New Roman" w:cs="Times New Roman"/>
        </w:rPr>
        <w:t xml:space="preserve"> </w:t>
      </w:r>
      <w:proofErr w:type="spellStart"/>
      <w:r w:rsidRPr="00B02A7B">
        <w:rPr>
          <w:rFonts w:ascii="Times New Roman" w:eastAsia="Times New Roman" w:hAnsi="Times New Roman" w:cs="Times New Roman"/>
        </w:rPr>
        <w:t>ginkgolidui</w:t>
      </w:r>
      <w:proofErr w:type="spellEnd"/>
      <w:r w:rsidRPr="00B02A7B">
        <w:rPr>
          <w:rFonts w:ascii="Times New Roman" w:eastAsia="Times New Roman" w:hAnsi="Times New Roman" w:cs="Times New Roman"/>
        </w:rPr>
        <w:t xml:space="preserve"> A (80 %), </w:t>
      </w:r>
      <w:proofErr w:type="spellStart"/>
      <w:r w:rsidRPr="00B02A7B">
        <w:rPr>
          <w:rFonts w:ascii="Times New Roman" w:eastAsia="Times New Roman" w:hAnsi="Times New Roman" w:cs="Times New Roman"/>
        </w:rPr>
        <w:t>ginkgolidui</w:t>
      </w:r>
      <w:proofErr w:type="spellEnd"/>
      <w:r w:rsidRPr="00B02A7B">
        <w:rPr>
          <w:rFonts w:ascii="Times New Roman" w:eastAsia="Times New Roman" w:hAnsi="Times New Roman" w:cs="Times New Roman"/>
        </w:rPr>
        <w:t xml:space="preserve"> B (88 %) ir </w:t>
      </w:r>
      <w:proofErr w:type="spellStart"/>
      <w:r w:rsidRPr="00B02A7B">
        <w:rPr>
          <w:rFonts w:ascii="Times New Roman" w:eastAsia="Times New Roman" w:hAnsi="Times New Roman" w:cs="Times New Roman"/>
        </w:rPr>
        <w:t>bilobalidui</w:t>
      </w:r>
      <w:proofErr w:type="spellEnd"/>
      <w:r w:rsidRPr="00B02A7B">
        <w:rPr>
          <w:rFonts w:ascii="Times New Roman" w:eastAsia="Times New Roman" w:hAnsi="Times New Roman" w:cs="Times New Roman"/>
        </w:rPr>
        <w:t xml:space="preserve"> (79 %). Vartojant tablečių pavidalu didžiausių terpeno </w:t>
      </w:r>
      <w:proofErr w:type="spellStart"/>
      <w:r w:rsidRPr="00B02A7B">
        <w:rPr>
          <w:rFonts w:ascii="Times New Roman" w:eastAsia="Times New Roman" w:hAnsi="Times New Roman" w:cs="Times New Roman"/>
        </w:rPr>
        <w:t>laktonų</w:t>
      </w:r>
      <w:proofErr w:type="spellEnd"/>
      <w:r w:rsidRPr="00B02A7B">
        <w:rPr>
          <w:rFonts w:ascii="Times New Roman" w:eastAsia="Times New Roman" w:hAnsi="Times New Roman" w:cs="Times New Roman"/>
        </w:rPr>
        <w:t xml:space="preserve"> koncentracijų plazmoje diapazonas </w:t>
      </w:r>
      <w:proofErr w:type="spellStart"/>
      <w:r w:rsidRPr="00B02A7B">
        <w:rPr>
          <w:rFonts w:ascii="Times New Roman" w:eastAsia="Times New Roman" w:hAnsi="Times New Roman" w:cs="Times New Roman"/>
        </w:rPr>
        <w:t>ginkgolidui</w:t>
      </w:r>
      <w:proofErr w:type="spellEnd"/>
      <w:r w:rsidRPr="00B02A7B">
        <w:rPr>
          <w:rFonts w:ascii="Times New Roman" w:eastAsia="Times New Roman" w:hAnsi="Times New Roman" w:cs="Times New Roman"/>
        </w:rPr>
        <w:t xml:space="preserve"> A buvo 16 – 22 </w:t>
      </w:r>
      <w:proofErr w:type="spellStart"/>
      <w:r w:rsidRPr="00B02A7B">
        <w:rPr>
          <w:rFonts w:ascii="Times New Roman" w:eastAsia="Times New Roman" w:hAnsi="Times New Roman" w:cs="Times New Roman"/>
        </w:rPr>
        <w:t>ng</w:t>
      </w:r>
      <w:proofErr w:type="spellEnd"/>
      <w:r w:rsidRPr="00B02A7B">
        <w:rPr>
          <w:rFonts w:ascii="Times New Roman" w:eastAsia="Times New Roman" w:hAnsi="Times New Roman" w:cs="Times New Roman"/>
        </w:rPr>
        <w:t xml:space="preserve">/ml, </w:t>
      </w:r>
      <w:proofErr w:type="spellStart"/>
      <w:r w:rsidRPr="00B02A7B">
        <w:rPr>
          <w:rFonts w:ascii="Times New Roman" w:eastAsia="Times New Roman" w:hAnsi="Times New Roman" w:cs="Times New Roman"/>
        </w:rPr>
        <w:t>ginkgolidui</w:t>
      </w:r>
      <w:proofErr w:type="spellEnd"/>
      <w:r w:rsidRPr="00B02A7B">
        <w:rPr>
          <w:rFonts w:ascii="Times New Roman" w:eastAsia="Times New Roman" w:hAnsi="Times New Roman" w:cs="Times New Roman"/>
        </w:rPr>
        <w:t xml:space="preserve"> B – 8 – 10 </w:t>
      </w:r>
      <w:proofErr w:type="spellStart"/>
      <w:r w:rsidRPr="00B02A7B">
        <w:rPr>
          <w:rFonts w:ascii="Times New Roman" w:eastAsia="Times New Roman" w:hAnsi="Times New Roman" w:cs="Times New Roman"/>
        </w:rPr>
        <w:t>ng</w:t>
      </w:r>
      <w:proofErr w:type="spellEnd"/>
      <w:r w:rsidRPr="00B02A7B">
        <w:rPr>
          <w:rFonts w:ascii="Times New Roman" w:eastAsia="Times New Roman" w:hAnsi="Times New Roman" w:cs="Times New Roman"/>
        </w:rPr>
        <w:t xml:space="preserve">/ml ir </w:t>
      </w:r>
      <w:proofErr w:type="spellStart"/>
      <w:r w:rsidRPr="00B02A7B">
        <w:rPr>
          <w:rFonts w:ascii="Times New Roman" w:eastAsia="Times New Roman" w:hAnsi="Times New Roman" w:cs="Times New Roman"/>
        </w:rPr>
        <w:lastRenderedPageBreak/>
        <w:t>bilobalidui</w:t>
      </w:r>
      <w:proofErr w:type="spellEnd"/>
      <w:r w:rsidRPr="00B02A7B">
        <w:rPr>
          <w:rFonts w:ascii="Times New Roman" w:eastAsia="Times New Roman" w:hAnsi="Times New Roman" w:cs="Times New Roman"/>
        </w:rPr>
        <w:t xml:space="preserve"> –  27 – 54 </w:t>
      </w:r>
      <w:proofErr w:type="spellStart"/>
      <w:r w:rsidRPr="00B02A7B">
        <w:rPr>
          <w:rFonts w:ascii="Times New Roman" w:eastAsia="Times New Roman" w:hAnsi="Times New Roman" w:cs="Times New Roman"/>
        </w:rPr>
        <w:t>ng</w:t>
      </w:r>
      <w:proofErr w:type="spellEnd"/>
      <w:r w:rsidRPr="00B02A7B">
        <w:rPr>
          <w:rFonts w:ascii="Times New Roman" w:eastAsia="Times New Roman" w:hAnsi="Times New Roman" w:cs="Times New Roman"/>
        </w:rPr>
        <w:t xml:space="preserve">/ml. </w:t>
      </w:r>
      <w:proofErr w:type="spellStart"/>
      <w:r w:rsidRPr="00B02A7B">
        <w:rPr>
          <w:rFonts w:ascii="Times New Roman" w:eastAsia="Times New Roman" w:hAnsi="Times New Roman" w:cs="Times New Roman"/>
        </w:rPr>
        <w:t>Ginkgolido</w:t>
      </w:r>
      <w:proofErr w:type="spellEnd"/>
      <w:r w:rsidRPr="00B02A7B">
        <w:rPr>
          <w:rFonts w:ascii="Times New Roman" w:eastAsia="Times New Roman" w:hAnsi="Times New Roman" w:cs="Times New Roman"/>
        </w:rPr>
        <w:t xml:space="preserve"> A, </w:t>
      </w:r>
      <w:proofErr w:type="spellStart"/>
      <w:r w:rsidRPr="00B02A7B">
        <w:rPr>
          <w:rFonts w:ascii="Times New Roman" w:eastAsia="Times New Roman" w:hAnsi="Times New Roman" w:cs="Times New Roman"/>
        </w:rPr>
        <w:t>ginkgolido</w:t>
      </w:r>
      <w:proofErr w:type="spellEnd"/>
      <w:r w:rsidRPr="00B02A7B">
        <w:rPr>
          <w:rFonts w:ascii="Times New Roman" w:eastAsia="Times New Roman" w:hAnsi="Times New Roman" w:cs="Times New Roman"/>
        </w:rPr>
        <w:t xml:space="preserve"> B ir </w:t>
      </w:r>
      <w:proofErr w:type="spellStart"/>
      <w:r w:rsidRPr="00B02A7B">
        <w:rPr>
          <w:rFonts w:ascii="Times New Roman" w:eastAsia="Times New Roman" w:hAnsi="Times New Roman" w:cs="Times New Roman"/>
        </w:rPr>
        <w:t>bilobalido</w:t>
      </w:r>
      <w:proofErr w:type="spellEnd"/>
      <w:r w:rsidRPr="00B02A7B">
        <w:rPr>
          <w:rFonts w:ascii="Times New Roman" w:eastAsia="Times New Roman" w:hAnsi="Times New Roman" w:cs="Times New Roman"/>
        </w:rPr>
        <w:t xml:space="preserve"> pusinio gyvavimo laikas buvo atitinkamai 3 - 4 val., 4 – 6 val. ir 2 – 3 val. Pavartoto per burną tirpalo pavidalu </w:t>
      </w:r>
      <w:r w:rsidR="00A464D0" w:rsidRPr="00B02A7B">
        <w:rPr>
          <w:rFonts w:ascii="Times New Roman" w:eastAsia="Times New Roman" w:hAnsi="Times New Roman" w:cs="Times New Roman"/>
        </w:rPr>
        <w:t>120</w:t>
      </w:r>
      <w:r w:rsidR="00A464D0">
        <w:rPr>
          <w:rFonts w:ascii="Times New Roman" w:eastAsia="Times New Roman" w:hAnsi="Times New Roman" w:cs="Times New Roman"/>
        </w:rPr>
        <w:t xml:space="preserve"> </w:t>
      </w:r>
      <w:r w:rsidRPr="00B02A7B">
        <w:rPr>
          <w:rFonts w:ascii="Times New Roman" w:eastAsia="Times New Roman" w:hAnsi="Times New Roman" w:cs="Times New Roman"/>
        </w:rPr>
        <w:t xml:space="preserve">mg </w:t>
      </w:r>
      <w:proofErr w:type="spellStart"/>
      <w:r w:rsidRPr="00B02A7B">
        <w:rPr>
          <w:rFonts w:ascii="Times New Roman" w:eastAsia="Times New Roman" w:hAnsi="Times New Roman" w:cs="Times New Roman"/>
        </w:rPr>
        <w:t>ginkmedžių</w:t>
      </w:r>
      <w:proofErr w:type="spellEnd"/>
      <w:r w:rsidRPr="00B02A7B">
        <w:rPr>
          <w:rFonts w:ascii="Times New Roman" w:eastAsia="Times New Roman" w:hAnsi="Times New Roman" w:cs="Times New Roman"/>
        </w:rPr>
        <w:t xml:space="preserve"> lapų ekstrakto didžiausios koncentracijos plazmoje </w:t>
      </w:r>
      <w:proofErr w:type="spellStart"/>
      <w:r w:rsidRPr="00B02A7B">
        <w:rPr>
          <w:rFonts w:ascii="Times New Roman" w:eastAsia="Times New Roman" w:hAnsi="Times New Roman" w:cs="Times New Roman"/>
        </w:rPr>
        <w:t>ginkgolidui</w:t>
      </w:r>
      <w:proofErr w:type="spellEnd"/>
      <w:r w:rsidRPr="00B02A7B">
        <w:rPr>
          <w:rFonts w:ascii="Times New Roman" w:eastAsia="Times New Roman" w:hAnsi="Times New Roman" w:cs="Times New Roman"/>
        </w:rPr>
        <w:t xml:space="preserve"> A, B ir </w:t>
      </w:r>
      <w:proofErr w:type="spellStart"/>
      <w:r w:rsidRPr="00B02A7B">
        <w:rPr>
          <w:rFonts w:ascii="Times New Roman" w:eastAsia="Times New Roman" w:hAnsi="Times New Roman" w:cs="Times New Roman"/>
        </w:rPr>
        <w:t>bilobalidui</w:t>
      </w:r>
      <w:proofErr w:type="spellEnd"/>
      <w:r w:rsidRPr="00B02A7B">
        <w:rPr>
          <w:rFonts w:ascii="Times New Roman" w:eastAsia="Times New Roman" w:hAnsi="Times New Roman" w:cs="Times New Roman"/>
        </w:rPr>
        <w:t xml:space="preserve"> buvo atitinkamai 25 – 33 </w:t>
      </w:r>
      <w:proofErr w:type="spellStart"/>
      <w:r w:rsidRPr="00B02A7B">
        <w:rPr>
          <w:rFonts w:ascii="Times New Roman" w:eastAsia="Times New Roman" w:hAnsi="Times New Roman" w:cs="Times New Roman"/>
        </w:rPr>
        <w:t>ng</w:t>
      </w:r>
      <w:proofErr w:type="spellEnd"/>
      <w:r w:rsidRPr="00B02A7B">
        <w:rPr>
          <w:rFonts w:ascii="Times New Roman" w:eastAsia="Times New Roman" w:hAnsi="Times New Roman" w:cs="Times New Roman"/>
        </w:rPr>
        <w:t xml:space="preserve">/ml, 9 – </w:t>
      </w:r>
      <w:r w:rsidR="00A464D0" w:rsidRPr="00B02A7B">
        <w:rPr>
          <w:rFonts w:ascii="Times New Roman" w:eastAsia="Times New Roman" w:hAnsi="Times New Roman" w:cs="Times New Roman"/>
        </w:rPr>
        <w:t>17</w:t>
      </w:r>
      <w:r w:rsidR="00A464D0">
        <w:rPr>
          <w:rFonts w:ascii="Times New Roman" w:eastAsia="Times New Roman" w:hAnsi="Times New Roman" w:cs="Times New Roman"/>
        </w:rPr>
        <w:t> </w:t>
      </w:r>
      <w:proofErr w:type="spellStart"/>
      <w:r w:rsidRPr="00B02A7B">
        <w:rPr>
          <w:rFonts w:ascii="Times New Roman" w:eastAsia="Times New Roman" w:hAnsi="Times New Roman" w:cs="Times New Roman"/>
        </w:rPr>
        <w:t>ng</w:t>
      </w:r>
      <w:proofErr w:type="spellEnd"/>
      <w:r w:rsidRPr="00B02A7B">
        <w:rPr>
          <w:rFonts w:ascii="Times New Roman" w:eastAsia="Times New Roman" w:hAnsi="Times New Roman" w:cs="Times New Roman"/>
        </w:rPr>
        <w:t xml:space="preserve">/ml ir 19 – </w:t>
      </w:r>
      <w:r w:rsidR="00A464D0" w:rsidRPr="00B02A7B">
        <w:rPr>
          <w:rFonts w:ascii="Times New Roman" w:eastAsia="Times New Roman" w:hAnsi="Times New Roman" w:cs="Times New Roman"/>
        </w:rPr>
        <w:t>35</w:t>
      </w:r>
      <w:r w:rsidR="00A464D0">
        <w:rPr>
          <w:rFonts w:ascii="Times New Roman" w:eastAsia="Times New Roman" w:hAnsi="Times New Roman" w:cs="Times New Roman"/>
        </w:rPr>
        <w:t> </w:t>
      </w:r>
      <w:proofErr w:type="spellStart"/>
      <w:r w:rsidRPr="00B02A7B">
        <w:rPr>
          <w:rFonts w:ascii="Times New Roman" w:eastAsia="Times New Roman" w:hAnsi="Times New Roman" w:cs="Times New Roman"/>
        </w:rPr>
        <w:t>ng</w:t>
      </w:r>
      <w:proofErr w:type="spellEnd"/>
      <w:r w:rsidRPr="00B02A7B">
        <w:rPr>
          <w:rFonts w:ascii="Times New Roman" w:eastAsia="Times New Roman" w:hAnsi="Times New Roman" w:cs="Times New Roman"/>
        </w:rPr>
        <w:t xml:space="preserve">/ml. Su </w:t>
      </w:r>
      <w:proofErr w:type="spellStart"/>
      <w:r w:rsidRPr="00B02A7B">
        <w:rPr>
          <w:rFonts w:ascii="Times New Roman" w:eastAsia="Times New Roman" w:hAnsi="Times New Roman" w:cs="Times New Roman"/>
        </w:rPr>
        <w:t>ginkgolidu</w:t>
      </w:r>
      <w:proofErr w:type="spellEnd"/>
      <w:r w:rsidRPr="00B02A7B">
        <w:rPr>
          <w:rFonts w:ascii="Times New Roman" w:eastAsia="Times New Roman" w:hAnsi="Times New Roman" w:cs="Times New Roman"/>
        </w:rPr>
        <w:t xml:space="preserve"> A susietas pusinio gyvavimo laikas buvo 5 val., su </w:t>
      </w:r>
      <w:proofErr w:type="spellStart"/>
      <w:r w:rsidRPr="00B02A7B">
        <w:rPr>
          <w:rFonts w:ascii="Times New Roman" w:eastAsia="Times New Roman" w:hAnsi="Times New Roman" w:cs="Times New Roman"/>
        </w:rPr>
        <w:t>ginkgolidu</w:t>
      </w:r>
      <w:proofErr w:type="spellEnd"/>
      <w:r w:rsidRPr="00B02A7B">
        <w:rPr>
          <w:rFonts w:ascii="Times New Roman" w:eastAsia="Times New Roman" w:hAnsi="Times New Roman" w:cs="Times New Roman"/>
        </w:rPr>
        <w:t xml:space="preserve"> B – 9 – 11 val. ir su </w:t>
      </w:r>
      <w:proofErr w:type="spellStart"/>
      <w:r w:rsidRPr="00B02A7B">
        <w:rPr>
          <w:rFonts w:ascii="Times New Roman" w:eastAsia="Times New Roman" w:hAnsi="Times New Roman" w:cs="Times New Roman"/>
        </w:rPr>
        <w:t>bilobalidu</w:t>
      </w:r>
      <w:proofErr w:type="spellEnd"/>
      <w:r w:rsidRPr="00B02A7B">
        <w:rPr>
          <w:rFonts w:ascii="Times New Roman" w:eastAsia="Times New Roman" w:hAnsi="Times New Roman" w:cs="Times New Roman"/>
        </w:rPr>
        <w:t xml:space="preserve"> - 3 – 4 val.</w:t>
      </w:r>
    </w:p>
    <w:p w14:paraId="0127F78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88"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5.3</w:t>
      </w:r>
      <w:r w:rsidRPr="00B02A7B">
        <w:rPr>
          <w:rFonts w:ascii="Times New Roman" w:eastAsia="Times New Roman" w:hAnsi="Times New Roman" w:cs="Times New Roman"/>
          <w:b/>
          <w:szCs w:val="20"/>
          <w:lang w:eastAsia="lt-LT"/>
        </w:rPr>
        <w:tab/>
      </w:r>
      <w:proofErr w:type="spellStart"/>
      <w:r w:rsidRPr="00B02A7B">
        <w:rPr>
          <w:rFonts w:ascii="Times New Roman" w:eastAsia="Times New Roman" w:hAnsi="Times New Roman" w:cs="Times New Roman"/>
          <w:b/>
          <w:szCs w:val="20"/>
          <w:lang w:eastAsia="lt-LT"/>
        </w:rPr>
        <w:t>Ikiklinikinių</w:t>
      </w:r>
      <w:proofErr w:type="spellEnd"/>
      <w:r w:rsidRPr="00B02A7B">
        <w:rPr>
          <w:rFonts w:ascii="Times New Roman" w:eastAsia="Times New Roman" w:hAnsi="Times New Roman" w:cs="Times New Roman"/>
          <w:b/>
          <w:szCs w:val="20"/>
          <w:lang w:eastAsia="lt-LT"/>
        </w:rPr>
        <w:t xml:space="preserve"> saugumo tyrimų duomenys </w:t>
      </w:r>
    </w:p>
    <w:p w14:paraId="0127F789"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8A" w14:textId="77777777" w:rsidR="00B02A7B" w:rsidRPr="00B02A7B" w:rsidRDefault="00B02A7B" w:rsidP="00B02A7B">
      <w:pPr>
        <w:tabs>
          <w:tab w:val="left" w:pos="567"/>
        </w:tabs>
        <w:spacing w:after="0" w:line="240" w:lineRule="auto"/>
        <w:rPr>
          <w:rFonts w:ascii="Times New Roman" w:eastAsia="Times New Roman" w:hAnsi="Times New Roman" w:cs="Times New Roman"/>
          <w:u w:val="single"/>
          <w:lang w:eastAsia="lt-LT"/>
        </w:rPr>
      </w:pPr>
      <w:r w:rsidRPr="00B02A7B">
        <w:rPr>
          <w:rFonts w:ascii="Times New Roman" w:eastAsia="Times New Roman" w:hAnsi="Times New Roman" w:cs="Times New Roman"/>
          <w:u w:val="single"/>
          <w:lang w:eastAsia="lt-LT"/>
        </w:rPr>
        <w:t>Lėtinis toksinis poveikis</w:t>
      </w:r>
    </w:p>
    <w:p w14:paraId="0127F78B" w14:textId="2BD41DC2"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6 mėnesių trukmės lėtinio toksinio poveikio tyrimų su žiurkėmis ir šunimis metu gyvūnams kasdien buvo sugirdoma 20 ir 100 mg/kg kūno svorio dozė (atitinkanti saugumo faktorių ne didesnį kaip 3,3 žiurkėms ir 11,6 šunims), taip pat 300 mg, 400 mg ir 500 mg</w:t>
      </w:r>
      <w:r w:rsidR="005171B2">
        <w:rPr>
          <w:rFonts w:ascii="Times New Roman" w:eastAsia="Times New Roman" w:hAnsi="Times New Roman" w:cs="Times New Roman"/>
          <w:lang w:eastAsia="lt-LT"/>
        </w:rPr>
        <w:t>/</w:t>
      </w:r>
      <w:r w:rsidRPr="00B02A7B">
        <w:rPr>
          <w:rFonts w:ascii="Times New Roman" w:eastAsia="Times New Roman" w:hAnsi="Times New Roman" w:cs="Times New Roman"/>
          <w:lang w:eastAsia="lt-LT"/>
        </w:rPr>
        <w:t>kg kūno svorio didėjančios dozės (žiurkėms) ar 300 mg ir 400 mg</w:t>
      </w:r>
      <w:r w:rsidR="005171B2">
        <w:rPr>
          <w:rFonts w:ascii="Times New Roman" w:eastAsia="Times New Roman" w:hAnsi="Times New Roman" w:cs="Times New Roman"/>
          <w:lang w:eastAsia="lt-LT"/>
        </w:rPr>
        <w:t>/</w:t>
      </w:r>
      <w:r w:rsidRPr="00B02A7B">
        <w:rPr>
          <w:rFonts w:ascii="Times New Roman" w:eastAsia="Times New Roman" w:hAnsi="Times New Roman" w:cs="Times New Roman"/>
          <w:lang w:eastAsia="lt-LT"/>
        </w:rPr>
        <w:t>kg kūno svorio didėjančios dozės (šunims) (atitinkančios saugumo faktorių ne didesnį kaip 16,8 žiurkėms ir 46,3 šunims). Rezultatai parodė tik nedidelį toksinį poveikį šunims didžiausio</w:t>
      </w:r>
      <w:r w:rsidR="00A464D0">
        <w:rPr>
          <w:rFonts w:ascii="Times New Roman" w:eastAsia="Times New Roman" w:hAnsi="Times New Roman" w:cs="Times New Roman"/>
          <w:lang w:eastAsia="lt-LT"/>
        </w:rPr>
        <w:t>s</w:t>
      </w:r>
      <w:r w:rsidRPr="00B02A7B">
        <w:rPr>
          <w:rFonts w:ascii="Times New Roman" w:eastAsia="Times New Roman" w:hAnsi="Times New Roman" w:cs="Times New Roman"/>
          <w:lang w:eastAsia="lt-LT"/>
        </w:rPr>
        <w:t xml:space="preserve"> doz</w:t>
      </w:r>
      <w:r w:rsidR="00A464D0">
        <w:rPr>
          <w:rFonts w:ascii="Times New Roman" w:eastAsia="Times New Roman" w:hAnsi="Times New Roman" w:cs="Times New Roman"/>
          <w:lang w:eastAsia="lt-LT"/>
        </w:rPr>
        <w:t>ės</w:t>
      </w:r>
      <w:r w:rsidRPr="00B02A7B">
        <w:rPr>
          <w:rFonts w:ascii="Times New Roman" w:eastAsia="Times New Roman" w:hAnsi="Times New Roman" w:cs="Times New Roman"/>
          <w:lang w:eastAsia="lt-LT"/>
        </w:rPr>
        <w:t xml:space="preserve"> grupėje.</w:t>
      </w:r>
    </w:p>
    <w:p w14:paraId="0127F78C"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8D" w14:textId="77777777" w:rsidR="00B02A7B" w:rsidRPr="00B02A7B" w:rsidRDefault="00B02A7B" w:rsidP="00B02A7B">
      <w:pPr>
        <w:keepNext/>
        <w:tabs>
          <w:tab w:val="left" w:pos="567"/>
        </w:tabs>
        <w:spacing w:after="0" w:line="240" w:lineRule="auto"/>
        <w:outlineLvl w:val="3"/>
        <w:rPr>
          <w:rFonts w:ascii="Times New Roman" w:eastAsia="Times New Roman" w:hAnsi="Times New Roman" w:cs="Times New Roman"/>
          <w:u w:val="single"/>
          <w:lang w:eastAsia="lt-LT"/>
        </w:rPr>
      </w:pPr>
      <w:r w:rsidRPr="00B02A7B">
        <w:rPr>
          <w:rFonts w:ascii="Times New Roman" w:eastAsia="Times New Roman" w:hAnsi="Times New Roman" w:cs="Times New Roman"/>
          <w:u w:val="single"/>
          <w:lang w:eastAsia="lt-LT"/>
        </w:rPr>
        <w:t>Toksinis poveikis reprodukcijai</w:t>
      </w:r>
    </w:p>
    <w:p w14:paraId="0127F78E"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Informacijos apie </w:t>
      </w:r>
      <w:proofErr w:type="spellStart"/>
      <w:r w:rsidRPr="00B02A7B">
        <w:rPr>
          <w:rFonts w:ascii="Times New Roman" w:eastAsia="Times New Roman" w:hAnsi="Times New Roman" w:cs="Times New Roman"/>
          <w:i/>
          <w:lang w:eastAsia="lt-LT"/>
        </w:rPr>
        <w:t>Gink</w:t>
      </w:r>
      <w:r w:rsidR="004D66FC">
        <w:rPr>
          <w:rFonts w:ascii="Times New Roman" w:eastAsia="Times New Roman" w:hAnsi="Times New Roman" w:cs="Times New Roman"/>
          <w:i/>
          <w:lang w:eastAsia="lt-LT"/>
        </w:rPr>
        <w:t>g</w:t>
      </w:r>
      <w:r w:rsidRPr="00B02A7B">
        <w:rPr>
          <w:rFonts w:ascii="Times New Roman" w:eastAsia="Times New Roman" w:hAnsi="Times New Roman" w:cs="Times New Roman"/>
          <w:i/>
          <w:lang w:eastAsia="lt-LT"/>
        </w:rPr>
        <w:t>o</w:t>
      </w:r>
      <w:proofErr w:type="spellEnd"/>
      <w:r w:rsidRPr="00B02A7B">
        <w:rPr>
          <w:rFonts w:ascii="Times New Roman" w:eastAsia="Times New Roman" w:hAnsi="Times New Roman" w:cs="Times New Roman"/>
          <w:i/>
          <w:lang w:eastAsia="lt-LT"/>
        </w:rPr>
        <w:t xml:space="preserve"> </w:t>
      </w:r>
      <w:proofErr w:type="spellStart"/>
      <w:r w:rsidRPr="00B02A7B">
        <w:rPr>
          <w:rFonts w:ascii="Times New Roman" w:eastAsia="Times New Roman" w:hAnsi="Times New Roman" w:cs="Times New Roman"/>
          <w:i/>
          <w:lang w:eastAsia="lt-LT"/>
        </w:rPr>
        <w:t>biloba</w:t>
      </w:r>
      <w:proofErr w:type="spellEnd"/>
      <w:r w:rsidRPr="00B02A7B">
        <w:rPr>
          <w:rFonts w:ascii="Times New Roman" w:eastAsia="Times New Roman" w:hAnsi="Times New Roman" w:cs="Times New Roman"/>
          <w:lang w:eastAsia="lt-LT"/>
        </w:rPr>
        <w:t xml:space="preserve"> sausojo ekstrakto toksinį poveikį reprodukcijai yra nedaug. Paskelbti duomenys yra prieštaringi. Nors senesnis tyrimas su žiurkėmis ir triušiais bei naujesnis tyrimas su pelėmis parodė, kad </w:t>
      </w:r>
      <w:proofErr w:type="spellStart"/>
      <w:r w:rsidRPr="00B02A7B">
        <w:rPr>
          <w:rFonts w:ascii="Times New Roman" w:eastAsia="Times New Roman" w:hAnsi="Times New Roman" w:cs="Times New Roman"/>
          <w:lang w:eastAsia="lt-LT"/>
        </w:rPr>
        <w:t>teratogeninio</w:t>
      </w:r>
      <w:proofErr w:type="spellEnd"/>
      <w:r w:rsidRPr="00B02A7B">
        <w:rPr>
          <w:rFonts w:ascii="Times New Roman" w:eastAsia="Times New Roman" w:hAnsi="Times New Roman" w:cs="Times New Roman"/>
          <w:lang w:eastAsia="lt-LT"/>
        </w:rPr>
        <w:t xml:space="preserve">, </w:t>
      </w:r>
      <w:proofErr w:type="spellStart"/>
      <w:r w:rsidRPr="00B02A7B">
        <w:rPr>
          <w:rFonts w:ascii="Times New Roman" w:eastAsia="Times New Roman" w:hAnsi="Times New Roman" w:cs="Times New Roman"/>
          <w:lang w:eastAsia="lt-LT"/>
        </w:rPr>
        <w:t>embriotoksinio</w:t>
      </w:r>
      <w:proofErr w:type="spellEnd"/>
      <w:r w:rsidRPr="00B02A7B">
        <w:rPr>
          <w:rFonts w:ascii="Times New Roman" w:eastAsia="Times New Roman" w:hAnsi="Times New Roman" w:cs="Times New Roman"/>
          <w:lang w:eastAsia="lt-LT"/>
        </w:rPr>
        <w:t xml:space="preserve"> poveikio ir toksinio poveikio reprodukcijai nebūna, kitas tyrimas su pelėmis parodė poveikį reprodukcijos parametrams, tokiems, kaip vaisingumas ir reprodukcinė elgsena, ir jo sukeltą kraujavimą iš makšties. Be to, tyrimai su tiksliai ne</w:t>
      </w:r>
      <w:r w:rsidR="00A464D0">
        <w:rPr>
          <w:rFonts w:ascii="Times New Roman" w:eastAsia="Times New Roman" w:hAnsi="Times New Roman" w:cs="Times New Roman"/>
          <w:lang w:eastAsia="lt-LT"/>
        </w:rPr>
        <w:t>apibrėžtais</w:t>
      </w:r>
      <w:r w:rsidRPr="00B02A7B">
        <w:rPr>
          <w:rFonts w:ascii="Times New Roman" w:eastAsia="Times New Roman" w:hAnsi="Times New Roman" w:cs="Times New Roman"/>
          <w:lang w:eastAsia="lt-LT"/>
        </w:rPr>
        <w:t xml:space="preserve"> ar šiek tiek skirtingais </w:t>
      </w:r>
      <w:proofErr w:type="spellStart"/>
      <w:r w:rsidR="00A464D0" w:rsidRPr="00B02A7B">
        <w:rPr>
          <w:rFonts w:ascii="Times New Roman" w:eastAsia="Times New Roman" w:hAnsi="Times New Roman" w:cs="Times New Roman"/>
          <w:lang w:eastAsia="lt-LT"/>
        </w:rPr>
        <w:t>ginkmedži</w:t>
      </w:r>
      <w:r w:rsidR="00A464D0">
        <w:rPr>
          <w:rFonts w:ascii="Times New Roman" w:eastAsia="Times New Roman" w:hAnsi="Times New Roman" w:cs="Times New Roman"/>
          <w:lang w:eastAsia="lt-LT"/>
        </w:rPr>
        <w:t>o</w:t>
      </w:r>
      <w:proofErr w:type="spellEnd"/>
      <w:r w:rsidR="00A464D0" w:rsidRPr="00B02A7B">
        <w:rPr>
          <w:rFonts w:ascii="Times New Roman" w:eastAsia="Times New Roman" w:hAnsi="Times New Roman" w:cs="Times New Roman"/>
          <w:lang w:eastAsia="lt-LT"/>
        </w:rPr>
        <w:t xml:space="preserve"> </w:t>
      </w:r>
      <w:r w:rsidRPr="00B02A7B">
        <w:rPr>
          <w:rFonts w:ascii="Times New Roman" w:eastAsia="Times New Roman" w:hAnsi="Times New Roman" w:cs="Times New Roman"/>
          <w:lang w:eastAsia="lt-LT"/>
        </w:rPr>
        <w:t xml:space="preserve">ekstraktais </w:t>
      </w:r>
      <w:r w:rsidR="002E38CD">
        <w:rPr>
          <w:rFonts w:ascii="Times New Roman" w:eastAsia="Times New Roman" w:hAnsi="Times New Roman" w:cs="Times New Roman"/>
          <w:lang w:eastAsia="lt-LT"/>
        </w:rPr>
        <w:t>parodė</w:t>
      </w:r>
      <w:r w:rsidR="002E38CD" w:rsidRPr="00B02A7B">
        <w:rPr>
          <w:rFonts w:ascii="Times New Roman" w:eastAsia="Times New Roman" w:hAnsi="Times New Roman" w:cs="Times New Roman"/>
          <w:lang w:eastAsia="lt-LT"/>
        </w:rPr>
        <w:t xml:space="preserve"> </w:t>
      </w:r>
      <w:r w:rsidRPr="00B02A7B">
        <w:rPr>
          <w:rFonts w:ascii="Times New Roman" w:eastAsia="Times New Roman" w:hAnsi="Times New Roman" w:cs="Times New Roman"/>
          <w:lang w:eastAsia="lt-LT"/>
        </w:rPr>
        <w:t xml:space="preserve">poveikį vaisiaus vystymuisi (kartu su toksiniu poveikiu patelei arba be jo) ar sukėlė poodinį kraujavimą, </w:t>
      </w:r>
      <w:proofErr w:type="spellStart"/>
      <w:r w:rsidRPr="00B02A7B">
        <w:rPr>
          <w:rFonts w:ascii="Times New Roman" w:eastAsia="Times New Roman" w:hAnsi="Times New Roman" w:cs="Times New Roman"/>
          <w:lang w:eastAsia="lt-LT"/>
        </w:rPr>
        <w:t>hipopigmentaciją</w:t>
      </w:r>
      <w:proofErr w:type="spellEnd"/>
      <w:r w:rsidRPr="00B02A7B">
        <w:rPr>
          <w:rFonts w:ascii="Times New Roman" w:eastAsia="Times New Roman" w:hAnsi="Times New Roman" w:cs="Times New Roman"/>
          <w:lang w:eastAsia="lt-LT"/>
        </w:rPr>
        <w:t xml:space="preserve">, augimo slopinimą ir </w:t>
      </w:r>
      <w:proofErr w:type="spellStart"/>
      <w:r w:rsidRPr="00B02A7B">
        <w:rPr>
          <w:rFonts w:ascii="Times New Roman" w:eastAsia="Times New Roman" w:hAnsi="Times New Roman" w:cs="Times New Roman"/>
          <w:lang w:eastAsia="lt-LT"/>
        </w:rPr>
        <w:t>anoftalmiją</w:t>
      </w:r>
      <w:proofErr w:type="spellEnd"/>
      <w:r w:rsidRPr="00B02A7B">
        <w:rPr>
          <w:rFonts w:ascii="Times New Roman" w:eastAsia="Times New Roman" w:hAnsi="Times New Roman" w:cs="Times New Roman"/>
          <w:lang w:eastAsia="lt-LT"/>
        </w:rPr>
        <w:t xml:space="preserve"> viščiukų embrionams.</w:t>
      </w:r>
    </w:p>
    <w:p w14:paraId="0127F78F"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Adekvačių toksinio poveikio reprodukcijai tyrimų nėra.</w:t>
      </w:r>
    </w:p>
    <w:p w14:paraId="0127F790"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91" w14:textId="77777777" w:rsidR="00B02A7B" w:rsidRPr="00B02A7B" w:rsidRDefault="00B02A7B" w:rsidP="00B02A7B">
      <w:pPr>
        <w:keepNext/>
        <w:tabs>
          <w:tab w:val="left" w:pos="567"/>
        </w:tabs>
        <w:spacing w:after="0" w:line="240" w:lineRule="auto"/>
        <w:outlineLvl w:val="3"/>
        <w:rPr>
          <w:rFonts w:ascii="Times New Roman" w:eastAsia="Times New Roman" w:hAnsi="Times New Roman" w:cs="Times New Roman"/>
          <w:u w:val="single"/>
          <w:lang w:eastAsia="lt-LT"/>
        </w:rPr>
      </w:pPr>
      <w:proofErr w:type="spellStart"/>
      <w:r w:rsidRPr="00B02A7B">
        <w:rPr>
          <w:rFonts w:ascii="Times New Roman" w:eastAsia="Times New Roman" w:hAnsi="Times New Roman" w:cs="Times New Roman"/>
          <w:u w:val="single"/>
          <w:lang w:eastAsia="lt-LT"/>
        </w:rPr>
        <w:t>Mutageniškumas</w:t>
      </w:r>
      <w:proofErr w:type="spellEnd"/>
      <w:r w:rsidRPr="00B02A7B">
        <w:rPr>
          <w:rFonts w:ascii="Times New Roman" w:eastAsia="Times New Roman" w:hAnsi="Times New Roman" w:cs="Times New Roman"/>
          <w:u w:val="single"/>
          <w:lang w:eastAsia="lt-LT"/>
        </w:rPr>
        <w:t xml:space="preserve">, </w:t>
      </w:r>
      <w:proofErr w:type="spellStart"/>
      <w:r w:rsidRPr="00B02A7B">
        <w:rPr>
          <w:rFonts w:ascii="Times New Roman" w:eastAsia="Times New Roman" w:hAnsi="Times New Roman" w:cs="Times New Roman"/>
          <w:u w:val="single"/>
          <w:lang w:eastAsia="lt-LT"/>
        </w:rPr>
        <w:t>kancerogeniškumas</w:t>
      </w:r>
      <w:proofErr w:type="spellEnd"/>
    </w:p>
    <w:p w14:paraId="0127F792"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roofErr w:type="spellStart"/>
      <w:r w:rsidRPr="00B02A7B">
        <w:rPr>
          <w:rFonts w:ascii="Times New Roman" w:eastAsia="Times New Roman" w:hAnsi="Times New Roman" w:cs="Times New Roman"/>
          <w:i/>
          <w:lang w:eastAsia="lt-LT"/>
        </w:rPr>
        <w:t>Gink</w:t>
      </w:r>
      <w:r w:rsidR="004D66FC">
        <w:rPr>
          <w:rFonts w:ascii="Times New Roman" w:eastAsia="Times New Roman" w:hAnsi="Times New Roman" w:cs="Times New Roman"/>
          <w:i/>
          <w:lang w:eastAsia="lt-LT"/>
        </w:rPr>
        <w:t>g</w:t>
      </w:r>
      <w:r w:rsidRPr="00B02A7B">
        <w:rPr>
          <w:rFonts w:ascii="Times New Roman" w:eastAsia="Times New Roman" w:hAnsi="Times New Roman" w:cs="Times New Roman"/>
          <w:i/>
          <w:lang w:eastAsia="lt-LT"/>
        </w:rPr>
        <w:t>o</w:t>
      </w:r>
      <w:proofErr w:type="spellEnd"/>
      <w:r w:rsidRPr="00B02A7B">
        <w:rPr>
          <w:rFonts w:ascii="Times New Roman" w:eastAsia="Times New Roman" w:hAnsi="Times New Roman" w:cs="Times New Roman"/>
          <w:i/>
          <w:lang w:eastAsia="lt-LT"/>
        </w:rPr>
        <w:t xml:space="preserve"> </w:t>
      </w:r>
      <w:proofErr w:type="spellStart"/>
      <w:r w:rsidRPr="00B02A7B">
        <w:rPr>
          <w:rFonts w:ascii="Times New Roman" w:eastAsia="Times New Roman" w:hAnsi="Times New Roman" w:cs="Times New Roman"/>
          <w:i/>
          <w:lang w:eastAsia="lt-LT"/>
        </w:rPr>
        <w:t>biloba</w:t>
      </w:r>
      <w:proofErr w:type="spellEnd"/>
      <w:r w:rsidRPr="00B02A7B">
        <w:rPr>
          <w:rFonts w:ascii="Times New Roman" w:eastAsia="Times New Roman" w:hAnsi="Times New Roman" w:cs="Times New Roman"/>
          <w:lang w:eastAsia="lt-LT"/>
        </w:rPr>
        <w:t xml:space="preserve"> sausojo ekstrakto </w:t>
      </w:r>
      <w:proofErr w:type="spellStart"/>
      <w:r w:rsidRPr="00B02A7B">
        <w:rPr>
          <w:rFonts w:ascii="Times New Roman" w:eastAsia="Times New Roman" w:hAnsi="Times New Roman" w:cs="Times New Roman"/>
          <w:lang w:eastAsia="lt-LT"/>
        </w:rPr>
        <w:t>mutageniškumo</w:t>
      </w:r>
      <w:proofErr w:type="spellEnd"/>
      <w:r w:rsidRPr="00B02A7B">
        <w:rPr>
          <w:rFonts w:ascii="Times New Roman" w:eastAsia="Times New Roman" w:hAnsi="Times New Roman" w:cs="Times New Roman"/>
          <w:lang w:eastAsia="lt-LT"/>
        </w:rPr>
        <w:t xml:space="preserve"> ir </w:t>
      </w:r>
      <w:proofErr w:type="spellStart"/>
      <w:r w:rsidRPr="00B02A7B">
        <w:rPr>
          <w:rFonts w:ascii="Times New Roman" w:eastAsia="Times New Roman" w:hAnsi="Times New Roman" w:cs="Times New Roman"/>
          <w:lang w:eastAsia="lt-LT"/>
        </w:rPr>
        <w:t>kancerogeniškumo</w:t>
      </w:r>
      <w:proofErr w:type="spellEnd"/>
      <w:r w:rsidRPr="00B02A7B">
        <w:rPr>
          <w:rFonts w:ascii="Times New Roman" w:eastAsia="Times New Roman" w:hAnsi="Times New Roman" w:cs="Times New Roman"/>
          <w:lang w:eastAsia="lt-LT"/>
        </w:rPr>
        <w:t xml:space="preserve"> tyrimų nėra.</w:t>
      </w:r>
    </w:p>
    <w:p w14:paraId="0127F793"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Ekstraktas, panašus į monografijoje aprašytą ekstraktą, buvo nuosekliai tiriamas </w:t>
      </w:r>
      <w:proofErr w:type="spellStart"/>
      <w:r w:rsidRPr="00B02A7B">
        <w:rPr>
          <w:rFonts w:ascii="Times New Roman" w:eastAsia="Times New Roman" w:hAnsi="Times New Roman" w:cs="Times New Roman"/>
          <w:lang w:eastAsia="lt-LT"/>
        </w:rPr>
        <w:t>mutageniškumo</w:t>
      </w:r>
      <w:proofErr w:type="spellEnd"/>
      <w:r w:rsidRPr="00B02A7B">
        <w:rPr>
          <w:rFonts w:ascii="Times New Roman" w:eastAsia="Times New Roman" w:hAnsi="Times New Roman" w:cs="Times New Roman"/>
          <w:lang w:eastAsia="lt-LT"/>
        </w:rPr>
        <w:t xml:space="preserve"> ir </w:t>
      </w:r>
      <w:proofErr w:type="spellStart"/>
      <w:r w:rsidRPr="00B02A7B">
        <w:rPr>
          <w:rFonts w:ascii="Times New Roman" w:eastAsia="Times New Roman" w:hAnsi="Times New Roman" w:cs="Times New Roman"/>
          <w:lang w:eastAsia="lt-LT"/>
        </w:rPr>
        <w:t>kancerogeniškumo</w:t>
      </w:r>
      <w:proofErr w:type="spellEnd"/>
      <w:r w:rsidRPr="00B02A7B">
        <w:rPr>
          <w:rFonts w:ascii="Times New Roman" w:eastAsia="Times New Roman" w:hAnsi="Times New Roman" w:cs="Times New Roman"/>
          <w:lang w:eastAsia="lt-LT"/>
        </w:rPr>
        <w:t xml:space="preserve"> tyrimais. Genų mutacijos tyrimo su bakterijomis rezultatai buvo teigiami. Periferinių pelės eritrocitų </w:t>
      </w:r>
      <w:proofErr w:type="spellStart"/>
      <w:r w:rsidRPr="00B02A7B">
        <w:rPr>
          <w:rFonts w:ascii="Times New Roman" w:eastAsia="Times New Roman" w:hAnsi="Times New Roman" w:cs="Times New Roman"/>
          <w:lang w:eastAsia="lt-LT"/>
        </w:rPr>
        <w:t>mikrobranduolių</w:t>
      </w:r>
      <w:proofErr w:type="spellEnd"/>
      <w:r w:rsidRPr="00B02A7B">
        <w:rPr>
          <w:rFonts w:ascii="Times New Roman" w:eastAsia="Times New Roman" w:hAnsi="Times New Roman" w:cs="Times New Roman"/>
          <w:lang w:eastAsia="lt-LT"/>
        </w:rPr>
        <w:t xml:space="preserve"> tyrimo rezultatai patinams buvo neigiami, o patelėms </w:t>
      </w:r>
      <w:r w:rsidR="002E38CD">
        <w:rPr>
          <w:rFonts w:ascii="Times New Roman" w:eastAsia="Times New Roman" w:hAnsi="Times New Roman" w:cs="Times New Roman"/>
          <w:lang w:eastAsia="lt-LT"/>
        </w:rPr>
        <w:t>prieštaringi</w:t>
      </w:r>
      <w:r w:rsidRPr="00B02A7B">
        <w:rPr>
          <w:rFonts w:ascii="Times New Roman" w:eastAsia="Times New Roman" w:hAnsi="Times New Roman" w:cs="Times New Roman"/>
          <w:lang w:eastAsia="lt-LT"/>
        </w:rPr>
        <w:t>.</w:t>
      </w:r>
    </w:p>
    <w:p w14:paraId="0127F794" w14:textId="1FC26A2F"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Manoma, kad </w:t>
      </w:r>
      <w:proofErr w:type="spellStart"/>
      <w:r w:rsidRPr="00B02A7B">
        <w:rPr>
          <w:rFonts w:ascii="Times New Roman" w:eastAsia="Times New Roman" w:hAnsi="Times New Roman" w:cs="Times New Roman"/>
          <w:lang w:eastAsia="lt-LT"/>
        </w:rPr>
        <w:t>kancerogeniškumo</w:t>
      </w:r>
      <w:proofErr w:type="spellEnd"/>
      <w:r w:rsidRPr="00B02A7B">
        <w:rPr>
          <w:rFonts w:ascii="Times New Roman" w:eastAsia="Times New Roman" w:hAnsi="Times New Roman" w:cs="Times New Roman"/>
          <w:lang w:eastAsia="lt-LT"/>
        </w:rPr>
        <w:t xml:space="preserve"> tyrimo su žiurkėmis metu aptikti skydliaukės navikai ir </w:t>
      </w:r>
      <w:proofErr w:type="spellStart"/>
      <w:r w:rsidRPr="00B02A7B">
        <w:rPr>
          <w:rFonts w:ascii="Times New Roman" w:eastAsia="Times New Roman" w:hAnsi="Times New Roman" w:cs="Times New Roman"/>
          <w:lang w:eastAsia="lt-LT"/>
        </w:rPr>
        <w:t>kancerogeniškumo</w:t>
      </w:r>
      <w:proofErr w:type="spellEnd"/>
      <w:r w:rsidRPr="00B02A7B">
        <w:rPr>
          <w:rFonts w:ascii="Times New Roman" w:eastAsia="Times New Roman" w:hAnsi="Times New Roman" w:cs="Times New Roman"/>
          <w:lang w:eastAsia="lt-LT"/>
        </w:rPr>
        <w:t xml:space="preserve"> tyrimo su pelėmis metu aptiktos kepenų ląstelių karcinomos yra graužikams specifinis, ne </w:t>
      </w:r>
      <w:proofErr w:type="spellStart"/>
      <w:r w:rsidRPr="00B02A7B">
        <w:rPr>
          <w:rFonts w:ascii="Times New Roman" w:eastAsia="Times New Roman" w:hAnsi="Times New Roman" w:cs="Times New Roman"/>
          <w:lang w:eastAsia="lt-LT"/>
        </w:rPr>
        <w:t>genotoksinis</w:t>
      </w:r>
      <w:proofErr w:type="spellEnd"/>
      <w:r w:rsidRPr="00B02A7B">
        <w:rPr>
          <w:rFonts w:ascii="Times New Roman" w:eastAsia="Times New Roman" w:hAnsi="Times New Roman" w:cs="Times New Roman"/>
          <w:lang w:eastAsia="lt-LT"/>
        </w:rPr>
        <w:t xml:space="preserve"> atsakas, susijęs (ilgalaikio gydymo metu) su didelėmis kepenų fermentų </w:t>
      </w:r>
      <w:proofErr w:type="spellStart"/>
      <w:r w:rsidRPr="00B02A7B">
        <w:rPr>
          <w:rFonts w:ascii="Times New Roman" w:eastAsia="Times New Roman" w:hAnsi="Times New Roman" w:cs="Times New Roman"/>
          <w:lang w:eastAsia="lt-LT"/>
        </w:rPr>
        <w:t>induktorių</w:t>
      </w:r>
      <w:proofErr w:type="spellEnd"/>
      <w:r w:rsidRPr="00B02A7B">
        <w:rPr>
          <w:rFonts w:ascii="Times New Roman" w:eastAsia="Times New Roman" w:hAnsi="Times New Roman" w:cs="Times New Roman"/>
          <w:lang w:eastAsia="lt-LT"/>
        </w:rPr>
        <w:t xml:space="preserve"> dozėmis. Nemanoma, kad šių tipų navikai būtų reikšmingi žmonėms. Ekstraktas, duodamas pelėms ne didesnėmis kaip 2</w:t>
      </w:r>
      <w:r w:rsidR="00E90333">
        <w:rPr>
          <w:rFonts w:ascii="Times New Roman" w:eastAsia="Times New Roman" w:hAnsi="Times New Roman" w:cs="Times New Roman"/>
          <w:lang w:eastAsia="lt-LT"/>
        </w:rPr>
        <w:t xml:space="preserve"> </w:t>
      </w:r>
      <w:r w:rsidRPr="00B02A7B">
        <w:rPr>
          <w:rFonts w:ascii="Times New Roman" w:eastAsia="Times New Roman" w:hAnsi="Times New Roman" w:cs="Times New Roman"/>
          <w:lang w:eastAsia="lt-LT"/>
        </w:rPr>
        <w:t xml:space="preserve">000 mg/kg kūno svorio dozėmis, nesukėlė išmatuojamo </w:t>
      </w:r>
      <w:proofErr w:type="spellStart"/>
      <w:r w:rsidRPr="00B02A7B">
        <w:rPr>
          <w:rFonts w:ascii="Times New Roman" w:eastAsia="Times New Roman" w:hAnsi="Times New Roman" w:cs="Times New Roman"/>
          <w:lang w:eastAsia="lt-LT"/>
        </w:rPr>
        <w:t>genotoksinio</w:t>
      </w:r>
      <w:proofErr w:type="spellEnd"/>
      <w:r w:rsidRPr="00B02A7B">
        <w:rPr>
          <w:rFonts w:ascii="Times New Roman" w:eastAsia="Times New Roman" w:hAnsi="Times New Roman" w:cs="Times New Roman"/>
          <w:lang w:eastAsia="lt-LT"/>
        </w:rPr>
        <w:t xml:space="preserve"> poveikio.</w:t>
      </w:r>
    </w:p>
    <w:p w14:paraId="0127F795"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96"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6.</w:t>
      </w:r>
      <w:r w:rsidRPr="00B02A7B">
        <w:rPr>
          <w:rFonts w:ascii="Times New Roman" w:eastAsia="Times New Roman" w:hAnsi="Times New Roman" w:cs="Times New Roman"/>
          <w:b/>
          <w:szCs w:val="20"/>
          <w:lang w:eastAsia="lt-LT"/>
        </w:rPr>
        <w:tab/>
        <w:t>FARMACINĖ INFORMACIJA</w:t>
      </w:r>
    </w:p>
    <w:p w14:paraId="0127F79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98"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6.1</w:t>
      </w:r>
      <w:r w:rsidRPr="00B02A7B">
        <w:rPr>
          <w:rFonts w:ascii="Times New Roman" w:eastAsia="Times New Roman" w:hAnsi="Times New Roman" w:cs="Times New Roman"/>
          <w:b/>
          <w:szCs w:val="20"/>
          <w:lang w:eastAsia="lt-LT"/>
        </w:rPr>
        <w:tab/>
        <w:t>Pagalbinių medžiagų sąrašas</w:t>
      </w:r>
    </w:p>
    <w:p w14:paraId="0127F799"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9A" w14:textId="77777777" w:rsidR="00B02A7B" w:rsidRPr="00B02A7B" w:rsidRDefault="00B02A7B" w:rsidP="00B02A7B">
      <w:pPr>
        <w:keepNext/>
        <w:tabs>
          <w:tab w:val="left" w:pos="567"/>
        </w:tabs>
        <w:spacing w:after="0" w:line="240" w:lineRule="auto"/>
        <w:outlineLvl w:val="1"/>
        <w:rPr>
          <w:rFonts w:ascii="Times New Roman" w:eastAsia="Times New Roman" w:hAnsi="Times New Roman" w:cs="Times New Roman"/>
          <w:i/>
          <w:lang w:eastAsia="lt-LT"/>
        </w:rPr>
      </w:pPr>
      <w:r w:rsidRPr="00B02A7B">
        <w:rPr>
          <w:rFonts w:ascii="Times New Roman" w:eastAsia="Times New Roman" w:hAnsi="Times New Roman" w:cs="Times New Roman"/>
          <w:i/>
          <w:lang w:eastAsia="lt-LT"/>
        </w:rPr>
        <w:t>Kapsulės turinys</w:t>
      </w:r>
    </w:p>
    <w:p w14:paraId="0127F79B" w14:textId="77777777" w:rsidR="00263F58" w:rsidRDefault="00263F58" w:rsidP="00B02A7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Džiovinta išpurškiant skystoji gliukozė</w:t>
      </w:r>
    </w:p>
    <w:p w14:paraId="0127F79C"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roofErr w:type="spellStart"/>
      <w:r w:rsidRPr="00B02A7B">
        <w:rPr>
          <w:rFonts w:ascii="Times New Roman" w:eastAsia="Times New Roman" w:hAnsi="Times New Roman" w:cs="Times New Roman"/>
          <w:lang w:eastAsia="lt-LT"/>
        </w:rPr>
        <w:t>Mikrokristalinė</w:t>
      </w:r>
      <w:proofErr w:type="spellEnd"/>
      <w:r w:rsidRPr="00B02A7B">
        <w:rPr>
          <w:rFonts w:ascii="Times New Roman" w:eastAsia="Times New Roman" w:hAnsi="Times New Roman" w:cs="Times New Roman"/>
          <w:lang w:eastAsia="lt-LT"/>
        </w:rPr>
        <w:t xml:space="preserve"> celiuliozė</w:t>
      </w:r>
    </w:p>
    <w:p w14:paraId="0127F79D" w14:textId="77777777" w:rsidR="00B02A7B" w:rsidRPr="00B02A7B" w:rsidRDefault="00AB1EC0" w:rsidP="00B02A7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H</w:t>
      </w:r>
      <w:r w:rsidRPr="00B02A7B">
        <w:rPr>
          <w:rFonts w:ascii="Times New Roman" w:eastAsia="Times New Roman" w:hAnsi="Times New Roman" w:cs="Times New Roman"/>
          <w:lang w:eastAsia="lt-LT"/>
        </w:rPr>
        <w:t>idratuotas</w:t>
      </w:r>
      <w:r>
        <w:rPr>
          <w:rFonts w:ascii="Times New Roman" w:eastAsia="Times New Roman" w:hAnsi="Times New Roman" w:cs="Times New Roman"/>
          <w:lang w:eastAsia="lt-LT"/>
        </w:rPr>
        <w:t xml:space="preserve"> k</w:t>
      </w:r>
      <w:r w:rsidR="009956D8">
        <w:rPr>
          <w:rFonts w:ascii="Times New Roman" w:eastAsia="Times New Roman" w:hAnsi="Times New Roman" w:cs="Times New Roman"/>
          <w:lang w:eastAsia="lt-LT"/>
        </w:rPr>
        <w:t>oloidinis s</w:t>
      </w:r>
      <w:r w:rsidR="00B02A7B" w:rsidRPr="00B02A7B">
        <w:rPr>
          <w:rFonts w:ascii="Times New Roman" w:eastAsia="Times New Roman" w:hAnsi="Times New Roman" w:cs="Times New Roman"/>
          <w:lang w:eastAsia="lt-LT"/>
        </w:rPr>
        <w:t>ilicio dioksidas</w:t>
      </w:r>
    </w:p>
    <w:p w14:paraId="0127F79E"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Magnio </w:t>
      </w:r>
      <w:proofErr w:type="spellStart"/>
      <w:r w:rsidRPr="00B02A7B">
        <w:rPr>
          <w:rFonts w:ascii="Times New Roman" w:eastAsia="Times New Roman" w:hAnsi="Times New Roman" w:cs="Times New Roman"/>
          <w:lang w:eastAsia="lt-LT"/>
        </w:rPr>
        <w:t>stearatas</w:t>
      </w:r>
      <w:proofErr w:type="spellEnd"/>
      <w:r w:rsidRPr="00B02A7B">
        <w:rPr>
          <w:rFonts w:ascii="Times New Roman" w:eastAsia="Times New Roman" w:hAnsi="Times New Roman" w:cs="Times New Roman"/>
          <w:lang w:eastAsia="lt-LT"/>
        </w:rPr>
        <w:t xml:space="preserve"> </w:t>
      </w:r>
    </w:p>
    <w:p w14:paraId="0127F79F" w14:textId="77777777" w:rsid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Talkas</w:t>
      </w:r>
    </w:p>
    <w:p w14:paraId="0127F7A0" w14:textId="77777777" w:rsidR="008B0733" w:rsidRPr="00B02A7B" w:rsidRDefault="008B0733" w:rsidP="00B02A7B">
      <w:pPr>
        <w:tabs>
          <w:tab w:val="left" w:pos="567"/>
        </w:tabs>
        <w:spacing w:after="0" w:line="240" w:lineRule="auto"/>
        <w:rPr>
          <w:rFonts w:ascii="Times New Roman" w:eastAsia="Times New Roman" w:hAnsi="Times New Roman" w:cs="Times New Roman"/>
          <w:lang w:eastAsia="lt-LT"/>
        </w:rPr>
      </w:pPr>
    </w:p>
    <w:p w14:paraId="0127F7A1" w14:textId="77777777" w:rsidR="00B02A7B" w:rsidRPr="00B02A7B" w:rsidRDefault="00B02A7B" w:rsidP="00B02A7B">
      <w:pPr>
        <w:tabs>
          <w:tab w:val="left" w:pos="567"/>
        </w:tabs>
        <w:spacing w:after="0" w:line="240" w:lineRule="auto"/>
        <w:rPr>
          <w:rFonts w:ascii="Times New Roman" w:eastAsia="Times New Roman" w:hAnsi="Times New Roman" w:cs="Times New Roman"/>
          <w:i/>
          <w:lang w:eastAsia="lt-LT"/>
        </w:rPr>
      </w:pPr>
      <w:r w:rsidRPr="00B02A7B">
        <w:rPr>
          <w:rFonts w:ascii="Times New Roman" w:eastAsia="Times New Roman" w:hAnsi="Times New Roman" w:cs="Times New Roman"/>
          <w:i/>
          <w:lang w:eastAsia="lt-LT"/>
        </w:rPr>
        <w:t>Kapsulės korpusas</w:t>
      </w:r>
    </w:p>
    <w:p w14:paraId="0127F7A2"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Želatina</w:t>
      </w:r>
    </w:p>
    <w:p w14:paraId="0127F7A3" w14:textId="5617522C"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Titano dioksidas (E</w:t>
      </w:r>
      <w:r w:rsidR="00CA5CFA">
        <w:rPr>
          <w:rFonts w:ascii="Times New Roman" w:eastAsia="Times New Roman" w:hAnsi="Times New Roman" w:cs="Times New Roman"/>
        </w:rPr>
        <w:t> </w:t>
      </w:r>
      <w:r w:rsidRPr="00B02A7B">
        <w:rPr>
          <w:rFonts w:ascii="Times New Roman" w:eastAsia="Times New Roman" w:hAnsi="Times New Roman" w:cs="Times New Roman"/>
          <w:lang w:eastAsia="lt-LT"/>
        </w:rPr>
        <w:t>171)</w:t>
      </w:r>
    </w:p>
    <w:p w14:paraId="0127F7A4"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A5"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6.2</w:t>
      </w:r>
      <w:r w:rsidRPr="00B02A7B">
        <w:rPr>
          <w:rFonts w:ascii="Times New Roman" w:eastAsia="Times New Roman" w:hAnsi="Times New Roman" w:cs="Times New Roman"/>
          <w:b/>
          <w:szCs w:val="20"/>
          <w:lang w:eastAsia="lt-LT"/>
        </w:rPr>
        <w:tab/>
        <w:t>Nesuderinamumas</w:t>
      </w:r>
    </w:p>
    <w:p w14:paraId="0127F7A6"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A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lastRenderedPageBreak/>
        <w:t>Duomenys nebūtini.</w:t>
      </w:r>
    </w:p>
    <w:p w14:paraId="0127F7A8"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A9"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6.3</w:t>
      </w:r>
      <w:r w:rsidRPr="00B02A7B">
        <w:rPr>
          <w:rFonts w:ascii="Times New Roman" w:eastAsia="Times New Roman" w:hAnsi="Times New Roman" w:cs="Times New Roman"/>
          <w:b/>
          <w:szCs w:val="20"/>
          <w:lang w:eastAsia="lt-LT"/>
        </w:rPr>
        <w:tab/>
        <w:t>Tinkamumo laikas</w:t>
      </w:r>
    </w:p>
    <w:p w14:paraId="0127F7AA"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AB"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2 metai.</w:t>
      </w:r>
    </w:p>
    <w:p w14:paraId="0127F7AC"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7AD" w14:textId="038676AB"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6.4</w:t>
      </w:r>
      <w:r w:rsidRPr="00B02A7B">
        <w:rPr>
          <w:rFonts w:ascii="Times New Roman" w:eastAsia="Times New Roman" w:hAnsi="Times New Roman" w:cs="Times New Roman"/>
          <w:b/>
          <w:szCs w:val="20"/>
          <w:lang w:eastAsia="lt-LT"/>
        </w:rPr>
        <w:tab/>
      </w:r>
      <w:r w:rsidR="00C61C42">
        <w:rPr>
          <w:rFonts w:ascii="Times New Roman" w:eastAsia="Times New Roman" w:hAnsi="Times New Roman" w:cs="Times New Roman"/>
          <w:b/>
          <w:szCs w:val="20"/>
          <w:lang w:eastAsia="lt-LT"/>
        </w:rPr>
        <w:t>Specialios l</w:t>
      </w:r>
      <w:r w:rsidRPr="00B02A7B">
        <w:rPr>
          <w:rFonts w:ascii="Times New Roman" w:eastAsia="Times New Roman" w:hAnsi="Times New Roman" w:cs="Times New Roman"/>
          <w:b/>
          <w:szCs w:val="20"/>
          <w:lang w:eastAsia="lt-LT"/>
        </w:rPr>
        <w:t>aikymo sąlygos</w:t>
      </w:r>
    </w:p>
    <w:p w14:paraId="0127F7AE"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AF" w14:textId="588333C5" w:rsidR="00B02A7B" w:rsidRDefault="00B02A7B" w:rsidP="00B02A7B">
      <w:pPr>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Laikyti ne aukštesnėje kaip 25</w:t>
      </w:r>
      <w:r w:rsidR="006042F2">
        <w:rPr>
          <w:rFonts w:ascii="Times New Roman" w:eastAsia="Times New Roman" w:hAnsi="Times New Roman" w:cs="Times New Roman"/>
        </w:rPr>
        <w:t> </w:t>
      </w:r>
      <w:r w:rsidRPr="00B02A7B">
        <w:rPr>
          <w:rFonts w:ascii="Times New Roman" w:eastAsia="Times New Roman" w:hAnsi="Times New Roman" w:cs="Times New Roman"/>
        </w:rPr>
        <w:t>°C temperatūroje.</w:t>
      </w:r>
    </w:p>
    <w:p w14:paraId="0127F7B0" w14:textId="77777777" w:rsidR="00354124" w:rsidRPr="00B02A7B" w:rsidRDefault="00354124" w:rsidP="00B02A7B">
      <w:pPr>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 xml:space="preserve">Laikyti gamintojo pakuotėje, kad </w:t>
      </w:r>
      <w:r>
        <w:rPr>
          <w:rFonts w:ascii="Times New Roman" w:eastAsia="Times New Roman" w:hAnsi="Times New Roman" w:cs="Times New Roman"/>
        </w:rPr>
        <w:t xml:space="preserve">vaistinis </w:t>
      </w:r>
      <w:r w:rsidRPr="00B02A7B">
        <w:rPr>
          <w:rFonts w:ascii="Times New Roman" w:eastAsia="Times New Roman" w:hAnsi="Times New Roman" w:cs="Times New Roman"/>
        </w:rPr>
        <w:t>preparatas būtų apsaugotas nuo drėgmės.</w:t>
      </w:r>
    </w:p>
    <w:p w14:paraId="0127F7B1"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B2"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6.5</w:t>
      </w:r>
      <w:r w:rsidRPr="00B02A7B">
        <w:rPr>
          <w:rFonts w:ascii="Times New Roman" w:eastAsia="Times New Roman" w:hAnsi="Times New Roman" w:cs="Times New Roman"/>
          <w:b/>
          <w:szCs w:val="20"/>
          <w:lang w:eastAsia="lt-LT"/>
        </w:rPr>
        <w:tab/>
      </w:r>
      <w:proofErr w:type="spellStart"/>
      <w:r w:rsidRPr="00B02A7B">
        <w:rPr>
          <w:rFonts w:ascii="Times New Roman" w:eastAsia="Times New Roman" w:hAnsi="Times New Roman" w:cs="Times New Roman"/>
          <w:b/>
          <w:szCs w:val="20"/>
          <w:lang w:eastAsia="lt-LT"/>
        </w:rPr>
        <w:t>Talpyklės</w:t>
      </w:r>
      <w:proofErr w:type="spellEnd"/>
      <w:r w:rsidRPr="00B02A7B">
        <w:rPr>
          <w:rFonts w:ascii="Times New Roman" w:eastAsia="Times New Roman" w:hAnsi="Times New Roman" w:cs="Times New Roman"/>
          <w:b/>
          <w:szCs w:val="20"/>
          <w:lang w:eastAsia="lt-LT"/>
        </w:rPr>
        <w:t xml:space="preserve"> pobūdis ir jos turinys</w:t>
      </w:r>
    </w:p>
    <w:p w14:paraId="0127F7B3"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B4"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PVC ir aliuminio folijos lizdinė plokštelė, kurio</w:t>
      </w:r>
      <w:r w:rsidR="00FD1857">
        <w:rPr>
          <w:rFonts w:ascii="Times New Roman" w:eastAsia="Times New Roman" w:hAnsi="Times New Roman" w:cs="Times New Roman"/>
          <w:lang w:eastAsia="lt-LT"/>
        </w:rPr>
        <w:t>j</w:t>
      </w:r>
      <w:r w:rsidRPr="00B02A7B">
        <w:rPr>
          <w:rFonts w:ascii="Times New Roman" w:eastAsia="Times New Roman" w:hAnsi="Times New Roman" w:cs="Times New Roman"/>
          <w:lang w:eastAsia="lt-LT"/>
        </w:rPr>
        <w:t>e supakuota 20 kietųjų kapsulių</w:t>
      </w:r>
      <w:r w:rsidR="00FD1857">
        <w:rPr>
          <w:rFonts w:ascii="Times New Roman" w:eastAsia="Times New Roman" w:hAnsi="Times New Roman" w:cs="Times New Roman"/>
          <w:lang w:eastAsia="lt-LT"/>
        </w:rPr>
        <w:t xml:space="preserve">. </w:t>
      </w:r>
      <w:r w:rsidR="007F3D34">
        <w:rPr>
          <w:rFonts w:ascii="Times New Roman" w:eastAsia="Times New Roman" w:hAnsi="Times New Roman" w:cs="Times New Roman"/>
          <w:lang w:eastAsia="lt-LT"/>
        </w:rPr>
        <w:t>K</w:t>
      </w:r>
      <w:r w:rsidRPr="00B02A7B">
        <w:rPr>
          <w:rFonts w:ascii="Times New Roman" w:eastAsia="Times New Roman" w:hAnsi="Times New Roman" w:cs="Times New Roman"/>
          <w:lang w:eastAsia="lt-LT"/>
        </w:rPr>
        <w:t>artono dėžutėje yra 60 kapsulių.</w:t>
      </w:r>
    </w:p>
    <w:p w14:paraId="0127F7B5"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B6"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6.6</w:t>
      </w:r>
      <w:r w:rsidRPr="00B02A7B">
        <w:rPr>
          <w:rFonts w:ascii="Times New Roman" w:eastAsia="Times New Roman" w:hAnsi="Times New Roman" w:cs="Times New Roman"/>
          <w:b/>
          <w:szCs w:val="20"/>
          <w:lang w:eastAsia="lt-LT"/>
        </w:rPr>
        <w:tab/>
        <w:t>Specialūs reikalavimai atliekoms tvarkyti</w:t>
      </w:r>
    </w:p>
    <w:p w14:paraId="0127F7B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B8"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Specialių reikalavimų nėra.</w:t>
      </w:r>
    </w:p>
    <w:p w14:paraId="0127F7B9" w14:textId="77777777" w:rsidR="00B02A7B" w:rsidRPr="00B02A7B" w:rsidRDefault="00B02A7B" w:rsidP="00B02A7B">
      <w:pPr>
        <w:tabs>
          <w:tab w:val="left" w:pos="567"/>
        </w:tabs>
        <w:spacing w:after="0" w:line="240" w:lineRule="auto"/>
        <w:rPr>
          <w:rFonts w:ascii="Times New Roman" w:eastAsia="Times New Roman" w:hAnsi="Times New Roman" w:cs="Times New Roman"/>
          <w:bCs/>
          <w:caps/>
          <w:lang w:eastAsia="lt-LT"/>
        </w:rPr>
      </w:pPr>
    </w:p>
    <w:p w14:paraId="0127F7BA" w14:textId="77777777" w:rsidR="00B02A7B" w:rsidRPr="00B02A7B" w:rsidRDefault="00B02A7B" w:rsidP="00B02A7B">
      <w:pPr>
        <w:tabs>
          <w:tab w:val="left" w:pos="567"/>
        </w:tabs>
        <w:spacing w:after="0" w:line="240" w:lineRule="auto"/>
        <w:rPr>
          <w:rFonts w:ascii="Times New Roman" w:eastAsia="Times New Roman" w:hAnsi="Times New Roman" w:cs="Times New Roman"/>
          <w:bCs/>
          <w:caps/>
          <w:lang w:eastAsia="lt-LT"/>
        </w:rPr>
      </w:pPr>
    </w:p>
    <w:p w14:paraId="0127F7BB"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7.</w:t>
      </w:r>
      <w:r w:rsidRPr="00B02A7B">
        <w:rPr>
          <w:rFonts w:ascii="Times New Roman" w:eastAsia="Times New Roman" w:hAnsi="Times New Roman" w:cs="Times New Roman"/>
          <w:b/>
          <w:szCs w:val="20"/>
          <w:lang w:eastAsia="lt-LT"/>
        </w:rPr>
        <w:tab/>
        <w:t>REGISTRUOTOJAS</w:t>
      </w:r>
    </w:p>
    <w:p w14:paraId="0127F7BC"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BD" w14:textId="77777777" w:rsidR="00FD1857"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UAB „</w:t>
      </w:r>
      <w:proofErr w:type="spellStart"/>
      <w:r w:rsidRPr="00B02A7B">
        <w:rPr>
          <w:rFonts w:ascii="Times New Roman" w:eastAsia="Times New Roman" w:hAnsi="Times New Roman" w:cs="Times New Roman"/>
          <w:lang w:eastAsia="lt-LT"/>
        </w:rPr>
        <w:t>Valentis</w:t>
      </w:r>
      <w:proofErr w:type="spellEnd"/>
      <w:r w:rsidRPr="00B02A7B">
        <w:rPr>
          <w:rFonts w:ascii="Times New Roman" w:eastAsia="Times New Roman" w:hAnsi="Times New Roman" w:cs="Times New Roman"/>
          <w:lang w:eastAsia="lt-LT"/>
        </w:rPr>
        <w:t xml:space="preserve">“ </w:t>
      </w:r>
    </w:p>
    <w:p w14:paraId="0127F7BE" w14:textId="77777777" w:rsidR="00FD1857"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Molėtų pl.11</w:t>
      </w:r>
    </w:p>
    <w:p w14:paraId="0127F7BF" w14:textId="77777777" w:rsidR="00FD1857"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LT-08409 Vilnius</w:t>
      </w:r>
    </w:p>
    <w:p w14:paraId="0127F7C0"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Lietuva </w:t>
      </w:r>
    </w:p>
    <w:p w14:paraId="0127F7C1"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C2" w14:textId="77777777" w:rsidR="00B02A7B" w:rsidRPr="00B02A7B" w:rsidRDefault="00B02A7B" w:rsidP="00B02A7B">
      <w:pPr>
        <w:tabs>
          <w:tab w:val="left" w:pos="567"/>
        </w:tabs>
        <w:spacing w:after="0" w:line="240" w:lineRule="auto"/>
        <w:rPr>
          <w:rFonts w:ascii="Times New Roman" w:eastAsia="Times New Roman" w:hAnsi="Times New Roman" w:cs="Times New Roman"/>
          <w:caps/>
          <w:lang w:eastAsia="lt-LT"/>
        </w:rPr>
      </w:pPr>
    </w:p>
    <w:p w14:paraId="0127F7C3"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8.</w:t>
      </w:r>
      <w:r w:rsidRPr="00B02A7B">
        <w:rPr>
          <w:rFonts w:ascii="Times New Roman" w:eastAsia="Times New Roman" w:hAnsi="Times New Roman" w:cs="Times New Roman"/>
          <w:b/>
          <w:szCs w:val="20"/>
          <w:lang w:eastAsia="lt-LT"/>
        </w:rPr>
        <w:tab/>
        <w:t>REGISTRACIJOS PAŽYMĖJIMO NUMERIS</w:t>
      </w:r>
    </w:p>
    <w:p w14:paraId="0127F7C4" w14:textId="77777777" w:rsidR="00B02A7B" w:rsidRPr="00B02A7B" w:rsidRDefault="00B02A7B" w:rsidP="00B02A7B">
      <w:pPr>
        <w:tabs>
          <w:tab w:val="left" w:pos="567"/>
        </w:tabs>
        <w:spacing w:after="0" w:line="240" w:lineRule="auto"/>
        <w:rPr>
          <w:rFonts w:ascii="Times New Roman" w:eastAsia="Times New Roman" w:hAnsi="Times New Roman" w:cs="Times New Roman"/>
          <w:caps/>
          <w:lang w:eastAsia="lt-LT"/>
        </w:rPr>
      </w:pPr>
    </w:p>
    <w:p w14:paraId="0127F7C5" w14:textId="11BADFE0" w:rsidR="00B02A7B" w:rsidRPr="00B02A7B" w:rsidRDefault="0090078A" w:rsidP="00B02A7B">
      <w:pPr>
        <w:tabs>
          <w:tab w:val="left" w:pos="567"/>
        </w:tabs>
        <w:spacing w:after="0" w:line="240" w:lineRule="auto"/>
        <w:rPr>
          <w:rFonts w:ascii="Times New Roman" w:eastAsia="Times New Roman" w:hAnsi="Times New Roman" w:cs="Times New Roman"/>
          <w:lang w:eastAsia="lt-LT"/>
        </w:rPr>
      </w:pPr>
      <w:r w:rsidRPr="0090078A">
        <w:rPr>
          <w:rFonts w:ascii="Times New Roman" w:eastAsia="Times New Roman" w:hAnsi="Times New Roman" w:cs="Times New Roman"/>
          <w:lang w:eastAsia="lt-LT"/>
        </w:rPr>
        <w:t>LT/1/19/4494/001</w:t>
      </w:r>
    </w:p>
    <w:p w14:paraId="0127F7C6"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C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C8"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9.</w:t>
      </w:r>
      <w:r w:rsidRPr="00B02A7B">
        <w:rPr>
          <w:rFonts w:ascii="Times New Roman" w:eastAsia="Times New Roman" w:hAnsi="Times New Roman" w:cs="Times New Roman"/>
          <w:b/>
          <w:szCs w:val="20"/>
          <w:lang w:eastAsia="lt-LT"/>
        </w:rPr>
        <w:tab/>
        <w:t xml:space="preserve">REGISTRAVIMO / PERREGISTRAVIMO DATA </w:t>
      </w:r>
    </w:p>
    <w:p w14:paraId="0127F7C9" w14:textId="77777777" w:rsidR="00B02A7B" w:rsidRPr="00B02A7B" w:rsidRDefault="00B02A7B" w:rsidP="00B02A7B">
      <w:pPr>
        <w:tabs>
          <w:tab w:val="left" w:pos="567"/>
        </w:tabs>
        <w:spacing w:after="0" w:line="240" w:lineRule="auto"/>
        <w:rPr>
          <w:rFonts w:ascii="Times New Roman" w:eastAsia="Times New Roman" w:hAnsi="Times New Roman" w:cs="Times New Roman"/>
          <w:caps/>
          <w:lang w:eastAsia="lt-LT"/>
        </w:rPr>
      </w:pPr>
    </w:p>
    <w:p w14:paraId="0127F7CA" w14:textId="534CDD1E" w:rsid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Registravimo data </w:t>
      </w:r>
      <w:r w:rsidR="0090078A">
        <w:rPr>
          <w:rFonts w:ascii="Times New Roman" w:eastAsia="Times New Roman" w:hAnsi="Times New Roman" w:cs="Times New Roman"/>
          <w:lang w:eastAsia="lt-LT"/>
        </w:rPr>
        <w:t>2019 m. gruodžio 19 d.</w:t>
      </w:r>
    </w:p>
    <w:p w14:paraId="440B3FDA" w14:textId="658326E1" w:rsidR="00C61C42" w:rsidRPr="00B02A7B" w:rsidRDefault="00C61C42" w:rsidP="00B02A7B">
      <w:pPr>
        <w:tabs>
          <w:tab w:val="left" w:pos="567"/>
        </w:tabs>
        <w:spacing w:after="0" w:line="240" w:lineRule="auto"/>
        <w:rPr>
          <w:rFonts w:ascii="Times New Roman" w:eastAsia="Times New Roman" w:hAnsi="Times New Roman" w:cs="Times New Roman"/>
          <w:caps/>
          <w:lang w:eastAsia="lt-LT"/>
        </w:rPr>
      </w:pPr>
      <w:r>
        <w:rPr>
          <w:rFonts w:ascii="Times New Roman" w:eastAsia="Times New Roman" w:hAnsi="Times New Roman" w:cs="Times New Roman"/>
          <w:lang w:eastAsia="lt-LT"/>
        </w:rPr>
        <w:t xml:space="preserve">Paskutinio perregistravimo data </w:t>
      </w:r>
      <w:r w:rsidR="00B73F4D">
        <w:rPr>
          <w:rFonts w:ascii="Times New Roman" w:eastAsia="Times New Roman" w:hAnsi="Times New Roman" w:cs="Times New Roman"/>
          <w:lang w:eastAsia="lt-LT"/>
        </w:rPr>
        <w:t>2024 m. liepos 19 d.</w:t>
      </w:r>
    </w:p>
    <w:p w14:paraId="0127F7CB" w14:textId="77777777" w:rsidR="00B02A7B" w:rsidRPr="00B02A7B" w:rsidRDefault="00B02A7B" w:rsidP="00B02A7B">
      <w:pPr>
        <w:tabs>
          <w:tab w:val="left" w:pos="567"/>
        </w:tabs>
        <w:spacing w:after="0" w:line="240" w:lineRule="auto"/>
        <w:rPr>
          <w:rFonts w:ascii="Times New Roman" w:eastAsia="Times New Roman" w:hAnsi="Times New Roman" w:cs="Times New Roman"/>
          <w:caps/>
          <w:lang w:eastAsia="lt-LT"/>
        </w:rPr>
      </w:pPr>
    </w:p>
    <w:p w14:paraId="0127F7CC" w14:textId="77777777" w:rsidR="00B02A7B" w:rsidRPr="00B02A7B" w:rsidRDefault="00B02A7B" w:rsidP="00B02A7B">
      <w:pPr>
        <w:tabs>
          <w:tab w:val="left" w:pos="567"/>
        </w:tabs>
        <w:spacing w:after="0" w:line="240" w:lineRule="auto"/>
        <w:rPr>
          <w:rFonts w:ascii="Times New Roman" w:eastAsia="Times New Roman" w:hAnsi="Times New Roman" w:cs="Times New Roman"/>
          <w:caps/>
          <w:lang w:eastAsia="lt-LT"/>
        </w:rPr>
      </w:pPr>
    </w:p>
    <w:p w14:paraId="0127F7CD"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10.</w:t>
      </w:r>
      <w:r w:rsidRPr="00B02A7B">
        <w:rPr>
          <w:rFonts w:ascii="Times New Roman" w:eastAsia="Times New Roman" w:hAnsi="Times New Roman" w:cs="Times New Roman"/>
          <w:b/>
          <w:szCs w:val="20"/>
          <w:lang w:eastAsia="lt-LT"/>
        </w:rPr>
        <w:tab/>
        <w:t>TEKSTO PERŽIŪROS DATA</w:t>
      </w:r>
    </w:p>
    <w:p w14:paraId="0127F7CE"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CF" w14:textId="604172D2" w:rsidR="00B02A7B" w:rsidRPr="00B02A7B" w:rsidRDefault="0090078A" w:rsidP="00B02A7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6042F2">
        <w:rPr>
          <w:rFonts w:ascii="Times New Roman" w:eastAsia="Times New Roman" w:hAnsi="Times New Roman" w:cs="Times New Roman"/>
          <w:lang w:eastAsia="lt-LT"/>
        </w:rPr>
        <w:t>24</w:t>
      </w:r>
      <w:r>
        <w:rPr>
          <w:rFonts w:ascii="Times New Roman" w:eastAsia="Times New Roman" w:hAnsi="Times New Roman" w:cs="Times New Roman"/>
          <w:lang w:eastAsia="lt-LT"/>
        </w:rPr>
        <w:t xml:space="preserve"> m. </w:t>
      </w:r>
      <w:r w:rsidR="00B73F4D">
        <w:rPr>
          <w:rFonts w:ascii="Times New Roman" w:eastAsia="Times New Roman" w:hAnsi="Times New Roman" w:cs="Times New Roman"/>
          <w:lang w:eastAsia="lt-LT"/>
        </w:rPr>
        <w:t>liepos 19 d.</w:t>
      </w:r>
    </w:p>
    <w:p w14:paraId="0127F7D0"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D1"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7D3" w14:textId="049A75D3" w:rsidR="00B02A7B" w:rsidRPr="00E4543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00E4543B" w:rsidRPr="00E4543B">
        <w:rPr>
          <w:rFonts w:ascii="Times New Roman" w:hAnsi="Times New Roman" w:cs="Times New Roman"/>
          <w:color w:val="0000EE"/>
          <w:u w:val="single"/>
          <w:lang w:eastAsia="lt-LT"/>
        </w:rPr>
        <w:t>https://vvkt.lrv.lt/lt/</w:t>
      </w:r>
      <w:r w:rsidR="00E4543B" w:rsidRPr="00E4543B">
        <w:rPr>
          <w:rFonts w:ascii="Times New Roman" w:hAnsi="Times New Roman" w:cs="Times New Roman"/>
          <w:lang w:eastAsia="lt-LT"/>
        </w:rPr>
        <w:t>.</w:t>
      </w:r>
    </w:p>
    <w:p w14:paraId="0127F7D4"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lang w:eastAsia="lt-LT"/>
        </w:rPr>
      </w:pPr>
      <w:r w:rsidRPr="00B02A7B">
        <w:rPr>
          <w:rFonts w:ascii="Times New Roman" w:eastAsia="Times New Roman" w:hAnsi="Times New Roman" w:cs="Times New Roman"/>
          <w:lang w:eastAsia="lt-LT"/>
        </w:rPr>
        <w:br w:type="page"/>
      </w:r>
    </w:p>
    <w:p w14:paraId="0127F7D5"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6"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7"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9"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A"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B"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C"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D"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DF"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0"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3"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4"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5"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6"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7"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9"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A"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B"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EC" w14:textId="77777777" w:rsidR="00B02A7B" w:rsidRPr="00B02A7B" w:rsidRDefault="00B02A7B" w:rsidP="00B02A7B">
      <w:pPr>
        <w:spacing w:after="0" w:line="240" w:lineRule="auto"/>
        <w:jc w:val="center"/>
        <w:outlineLvl w:val="0"/>
        <w:rPr>
          <w:rFonts w:ascii="Times New Roman" w:eastAsia="Times New Roman" w:hAnsi="Times New Roman" w:cs="Times New Roman"/>
          <w:b/>
          <w:kern w:val="28"/>
          <w:lang w:eastAsia="lt-LT"/>
        </w:rPr>
      </w:pPr>
      <w:r w:rsidRPr="00B02A7B">
        <w:rPr>
          <w:rFonts w:ascii="Times New Roman" w:eastAsia="Times New Roman" w:hAnsi="Times New Roman" w:cs="Times New Roman"/>
          <w:b/>
          <w:kern w:val="28"/>
          <w:lang w:eastAsia="lt-LT"/>
        </w:rPr>
        <w:t>II PRIEDAS</w:t>
      </w:r>
    </w:p>
    <w:p w14:paraId="0127F7ED" w14:textId="77777777" w:rsidR="00B02A7B" w:rsidRPr="00B02A7B" w:rsidRDefault="00B02A7B" w:rsidP="00B02A7B">
      <w:pPr>
        <w:spacing w:after="0" w:line="240" w:lineRule="auto"/>
        <w:jc w:val="center"/>
        <w:outlineLvl w:val="0"/>
        <w:rPr>
          <w:rFonts w:ascii="Times New Roman" w:eastAsia="Times New Roman" w:hAnsi="Times New Roman" w:cs="Times New Roman"/>
          <w:b/>
          <w:kern w:val="28"/>
          <w:lang w:eastAsia="lt-LT"/>
        </w:rPr>
      </w:pPr>
    </w:p>
    <w:p w14:paraId="0127F7EE" w14:textId="77777777" w:rsidR="00B02A7B" w:rsidRPr="00B02A7B" w:rsidRDefault="00B02A7B" w:rsidP="00B02A7B">
      <w:pPr>
        <w:spacing w:after="0" w:line="240" w:lineRule="auto"/>
        <w:jc w:val="center"/>
        <w:outlineLvl w:val="0"/>
        <w:rPr>
          <w:rFonts w:ascii="Times New Roman" w:eastAsia="Times New Roman" w:hAnsi="Times New Roman" w:cs="Times New Roman"/>
          <w:b/>
          <w:kern w:val="28"/>
          <w:lang w:eastAsia="lt-LT"/>
        </w:rPr>
      </w:pPr>
      <w:r w:rsidRPr="00B02A7B">
        <w:rPr>
          <w:rFonts w:ascii="Times New Roman" w:eastAsia="Times New Roman" w:hAnsi="Times New Roman" w:cs="Times New Roman"/>
          <w:b/>
          <w:bCs/>
          <w:kern w:val="28"/>
          <w:lang w:eastAsia="lt-LT"/>
        </w:rPr>
        <w:t>REGISTRACIJOS</w:t>
      </w:r>
      <w:r w:rsidRPr="00B02A7B">
        <w:rPr>
          <w:rFonts w:ascii="Times New Roman" w:eastAsia="Times New Roman" w:hAnsi="Times New Roman" w:cs="Times New Roman"/>
          <w:b/>
          <w:kern w:val="28"/>
          <w:lang w:eastAsia="lt-LT"/>
        </w:rPr>
        <w:t xml:space="preserve"> SĄLYGOS</w:t>
      </w:r>
    </w:p>
    <w:p w14:paraId="0127F7EF"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F0" w14:textId="77777777" w:rsidR="00B02A7B" w:rsidRPr="00B02A7B" w:rsidRDefault="00B02A7B" w:rsidP="00B02A7B">
      <w:pPr>
        <w:spacing w:after="0" w:line="240" w:lineRule="auto"/>
        <w:ind w:left="1701" w:hanging="567"/>
        <w:rPr>
          <w:rFonts w:ascii="Times New Roman" w:eastAsia="Times New Roman" w:hAnsi="Times New Roman" w:cs="Times New Roman"/>
          <w:lang w:eastAsia="lt-LT"/>
        </w:rPr>
      </w:pPr>
      <w:r w:rsidRPr="00B02A7B">
        <w:rPr>
          <w:rFonts w:ascii="Times New Roman" w:eastAsia="Times New Roman" w:hAnsi="Times New Roman" w:cs="Times New Roman"/>
          <w:b/>
          <w:lang w:eastAsia="lt-LT"/>
        </w:rPr>
        <w:t>A.</w:t>
      </w:r>
      <w:r w:rsidRPr="00B02A7B">
        <w:rPr>
          <w:rFonts w:ascii="Times New Roman" w:eastAsia="Times New Roman" w:hAnsi="Times New Roman" w:cs="Times New Roman"/>
          <w:b/>
          <w:lang w:eastAsia="lt-LT"/>
        </w:rPr>
        <w:tab/>
      </w:r>
      <w:r w:rsidRPr="00B02A7B">
        <w:rPr>
          <w:rFonts w:ascii="Times New Roman" w:eastAsia="Times New Roman" w:hAnsi="Times New Roman" w:cs="Times New Roman"/>
          <w:b/>
          <w:noProof/>
          <w:lang w:eastAsia="lt-LT"/>
        </w:rPr>
        <w:t>GAMINTOJAS (-AI), ATSAKINGAS (-I) UŽ SERIJŲ IŠLEIDIMĄ</w:t>
      </w:r>
    </w:p>
    <w:p w14:paraId="0127F7F1" w14:textId="77777777" w:rsidR="00B02A7B" w:rsidRPr="00B02A7B" w:rsidRDefault="00B02A7B" w:rsidP="00B02A7B">
      <w:pPr>
        <w:spacing w:after="0" w:line="240" w:lineRule="auto"/>
        <w:ind w:left="1701" w:hanging="567"/>
        <w:rPr>
          <w:rFonts w:ascii="Times New Roman" w:eastAsia="Times New Roman" w:hAnsi="Times New Roman" w:cs="Times New Roman"/>
          <w:lang w:eastAsia="lt-LT"/>
        </w:rPr>
      </w:pPr>
    </w:p>
    <w:p w14:paraId="0127F7F2" w14:textId="77777777" w:rsidR="00B02A7B" w:rsidRPr="00B02A7B" w:rsidRDefault="00B02A7B" w:rsidP="00B02A7B">
      <w:pPr>
        <w:spacing w:after="0" w:line="240" w:lineRule="auto"/>
        <w:ind w:left="1701" w:hanging="567"/>
        <w:rPr>
          <w:rFonts w:ascii="Times New Roman" w:eastAsia="Times New Roman" w:hAnsi="Times New Roman" w:cs="Times New Roman"/>
          <w:b/>
          <w:lang w:eastAsia="lt-LT"/>
        </w:rPr>
      </w:pPr>
      <w:r w:rsidRPr="00B02A7B">
        <w:rPr>
          <w:rFonts w:ascii="Times New Roman" w:eastAsia="Times New Roman" w:hAnsi="Times New Roman" w:cs="Times New Roman"/>
          <w:b/>
          <w:lang w:eastAsia="lt-LT"/>
        </w:rPr>
        <w:t>B.</w:t>
      </w:r>
      <w:r w:rsidRPr="00B02A7B">
        <w:rPr>
          <w:rFonts w:ascii="Times New Roman" w:eastAsia="Times New Roman" w:hAnsi="Times New Roman" w:cs="Times New Roman"/>
          <w:b/>
          <w:lang w:eastAsia="lt-LT"/>
        </w:rPr>
        <w:tab/>
        <w:t>TIEKIMO IR VARTOJIMO SĄLYGOS AR APRIBOJIMAI</w:t>
      </w:r>
    </w:p>
    <w:p w14:paraId="0127F7F5"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lang w:eastAsia="lt-LT"/>
        </w:rPr>
      </w:pPr>
      <w:r w:rsidRPr="00B02A7B">
        <w:rPr>
          <w:rFonts w:ascii="Times New Roman" w:eastAsia="Times New Roman" w:hAnsi="Times New Roman" w:cs="Times New Roman"/>
          <w:b/>
          <w:lang w:eastAsia="lt-LT"/>
        </w:rPr>
        <w:br w:type="page"/>
      </w:r>
      <w:r w:rsidRPr="00B02A7B">
        <w:rPr>
          <w:rFonts w:ascii="Times New Roman" w:eastAsia="Times New Roman" w:hAnsi="Times New Roman" w:cs="Times New Roman"/>
          <w:b/>
          <w:lang w:eastAsia="lt-LT"/>
        </w:rPr>
        <w:lastRenderedPageBreak/>
        <w:t>A.</w:t>
      </w:r>
      <w:r w:rsidRPr="00B02A7B">
        <w:rPr>
          <w:rFonts w:ascii="Times New Roman" w:eastAsia="Times New Roman" w:hAnsi="Times New Roman" w:cs="Times New Roman"/>
          <w:b/>
          <w:lang w:eastAsia="lt-LT"/>
        </w:rPr>
        <w:tab/>
        <w:t>GAMINTOJAS (-AI), ATSAKINGAS (-I) UŽ SERIJŲ IŠLEIDIMĄ</w:t>
      </w:r>
    </w:p>
    <w:p w14:paraId="0127F7F6"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F7" w14:textId="77777777" w:rsidR="00B02A7B" w:rsidRPr="00B02A7B" w:rsidRDefault="00B02A7B" w:rsidP="00B02A7B">
      <w:pPr>
        <w:spacing w:after="0" w:line="240" w:lineRule="auto"/>
        <w:rPr>
          <w:rFonts w:ascii="Times New Roman" w:eastAsia="Times New Roman" w:hAnsi="Times New Roman" w:cs="Times New Roman"/>
          <w:u w:val="single"/>
          <w:lang w:eastAsia="lt-LT"/>
        </w:rPr>
      </w:pPr>
      <w:r w:rsidRPr="00B02A7B">
        <w:rPr>
          <w:rFonts w:ascii="Times New Roman" w:eastAsia="Times New Roman" w:hAnsi="Times New Roman" w:cs="Times New Roman"/>
          <w:u w:val="single"/>
          <w:lang w:eastAsia="lt-LT"/>
        </w:rPr>
        <w:t>Gamintojo, atsakingo už serijų išleidimą, pavadinimas ir adresas</w:t>
      </w:r>
    </w:p>
    <w:p w14:paraId="0127F7F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F9" w14:textId="77777777" w:rsidR="00FD1857"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UAB „</w:t>
      </w:r>
      <w:proofErr w:type="spellStart"/>
      <w:r w:rsidRPr="00B02A7B">
        <w:rPr>
          <w:rFonts w:ascii="Times New Roman" w:eastAsia="Times New Roman" w:hAnsi="Times New Roman" w:cs="Times New Roman"/>
          <w:lang w:eastAsia="lt-LT"/>
        </w:rPr>
        <w:t>Valentis</w:t>
      </w:r>
      <w:proofErr w:type="spellEnd"/>
      <w:r w:rsidRPr="00B02A7B">
        <w:rPr>
          <w:rFonts w:ascii="Times New Roman" w:eastAsia="Times New Roman" w:hAnsi="Times New Roman" w:cs="Times New Roman"/>
          <w:lang w:eastAsia="lt-LT"/>
        </w:rPr>
        <w:t xml:space="preserve">“ </w:t>
      </w:r>
    </w:p>
    <w:p w14:paraId="0127F7FA" w14:textId="77777777" w:rsidR="00FD1857"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Molėtų pl.11</w:t>
      </w:r>
    </w:p>
    <w:p w14:paraId="0127F7FB" w14:textId="77777777" w:rsidR="00FD1857"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LT-08409 Vilnius</w:t>
      </w:r>
    </w:p>
    <w:p w14:paraId="0127F7FC"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Lietuva</w:t>
      </w:r>
    </w:p>
    <w:p w14:paraId="0127F7FD"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F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7FF"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lang w:eastAsia="lt-LT"/>
        </w:rPr>
      </w:pPr>
      <w:r w:rsidRPr="00B02A7B">
        <w:rPr>
          <w:rFonts w:ascii="Times New Roman" w:eastAsia="Times New Roman" w:hAnsi="Times New Roman" w:cs="Times New Roman"/>
          <w:b/>
          <w:lang w:eastAsia="lt-LT"/>
        </w:rPr>
        <w:t xml:space="preserve">B. </w:t>
      </w:r>
      <w:r w:rsidRPr="00B02A7B">
        <w:rPr>
          <w:rFonts w:ascii="Times New Roman" w:eastAsia="Times New Roman" w:hAnsi="Times New Roman" w:cs="Times New Roman"/>
          <w:b/>
          <w:lang w:eastAsia="lt-LT"/>
        </w:rPr>
        <w:tab/>
        <w:t>TIEKIMO IR VARTOJIMO SĄLYGOS AR APRIBOJIMAI</w:t>
      </w:r>
    </w:p>
    <w:p w14:paraId="0127F800"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01"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Nereceptinis vaistinis preparatas.</w:t>
      </w:r>
    </w:p>
    <w:p w14:paraId="0127F80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03"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3"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4" w14:textId="29D652DE" w:rsidR="006042F2" w:rsidRDefault="006042F2">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1E35CEB7"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5"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6"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7"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9"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A"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B"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C"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D"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1F"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0"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3"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4"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5"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6"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7"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8" w14:textId="77777777" w:rsidR="00B02A7B" w:rsidRPr="00B02A7B" w:rsidRDefault="00B02A7B" w:rsidP="00B02A7B">
      <w:pPr>
        <w:spacing w:after="0" w:line="240" w:lineRule="auto"/>
        <w:jc w:val="center"/>
        <w:outlineLvl w:val="0"/>
        <w:rPr>
          <w:rFonts w:ascii="Times New Roman" w:eastAsia="Times New Roman" w:hAnsi="Times New Roman" w:cs="Times New Roman"/>
          <w:b/>
          <w:kern w:val="28"/>
          <w:lang w:eastAsia="lt-LT"/>
        </w:rPr>
      </w:pPr>
      <w:r w:rsidRPr="00B02A7B">
        <w:rPr>
          <w:rFonts w:ascii="Times New Roman" w:eastAsia="Times New Roman" w:hAnsi="Times New Roman" w:cs="Times New Roman"/>
          <w:b/>
          <w:kern w:val="28"/>
          <w:lang w:eastAsia="lt-LT"/>
        </w:rPr>
        <w:t>III PRIEDAS</w:t>
      </w:r>
    </w:p>
    <w:p w14:paraId="0127F829"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A" w14:textId="77777777" w:rsidR="00B02A7B" w:rsidRPr="00B02A7B" w:rsidRDefault="00B02A7B" w:rsidP="00B02A7B">
      <w:pPr>
        <w:spacing w:after="0" w:line="240" w:lineRule="auto"/>
        <w:jc w:val="center"/>
        <w:rPr>
          <w:rFonts w:ascii="Times New Roman" w:eastAsia="Times New Roman" w:hAnsi="Times New Roman" w:cs="Times New Roman"/>
          <w:b/>
          <w:lang w:eastAsia="lt-LT"/>
        </w:rPr>
      </w:pPr>
      <w:r w:rsidRPr="00B02A7B">
        <w:rPr>
          <w:rFonts w:ascii="Times New Roman" w:eastAsia="Times New Roman" w:hAnsi="Times New Roman" w:cs="Times New Roman"/>
          <w:b/>
          <w:lang w:eastAsia="lt-LT"/>
        </w:rPr>
        <w:t>ŽENKLINIMAS IR PAKUOTĖS LAPELIS</w:t>
      </w:r>
    </w:p>
    <w:p w14:paraId="0127F82B"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br w:type="page"/>
      </w:r>
    </w:p>
    <w:p w14:paraId="0127F82C"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D"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2F"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0"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3"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4"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5"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6"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7"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9"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A"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B"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C"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D"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3F"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40"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4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4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43" w14:textId="77777777" w:rsidR="00B02A7B" w:rsidRPr="00B02A7B" w:rsidRDefault="00B02A7B" w:rsidP="00B02A7B">
      <w:pPr>
        <w:spacing w:after="0" w:line="240" w:lineRule="auto"/>
        <w:jc w:val="center"/>
        <w:outlineLvl w:val="0"/>
        <w:rPr>
          <w:rFonts w:ascii="Times New Roman" w:eastAsia="Times New Roman" w:hAnsi="Times New Roman" w:cs="Times New Roman"/>
          <w:b/>
          <w:kern w:val="28"/>
          <w:lang w:eastAsia="lt-LT"/>
        </w:rPr>
      </w:pPr>
      <w:r w:rsidRPr="00B02A7B">
        <w:rPr>
          <w:rFonts w:ascii="Times New Roman" w:eastAsia="Times New Roman" w:hAnsi="Times New Roman" w:cs="Times New Roman"/>
          <w:b/>
          <w:kern w:val="28"/>
          <w:lang w:eastAsia="lt-LT"/>
        </w:rPr>
        <w:t>A. ŽENKLINIMAS</w:t>
      </w:r>
    </w:p>
    <w:p w14:paraId="0127F844"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br w:type="page"/>
      </w:r>
    </w:p>
    <w:p w14:paraId="0127F845"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lastRenderedPageBreak/>
        <w:t>INFORMACIJA ANT IŠORINĖS</w:t>
      </w:r>
      <w:r w:rsidRPr="00B02A7B">
        <w:rPr>
          <w:rFonts w:ascii="Times New Roman" w:eastAsia="Times New Roman" w:hAnsi="Times New Roman" w:cs="Times New Roman"/>
          <w:caps/>
          <w:lang w:eastAsia="lt-LT"/>
        </w:rPr>
        <w:t xml:space="preserve"> </w:t>
      </w:r>
      <w:r w:rsidRPr="00B02A7B">
        <w:rPr>
          <w:rFonts w:ascii="Times New Roman" w:eastAsia="Times New Roman" w:hAnsi="Times New Roman" w:cs="Times New Roman"/>
          <w:b/>
          <w:caps/>
          <w:lang w:eastAsia="lt-LT"/>
        </w:rPr>
        <w:t xml:space="preserve">pakuotės </w:t>
      </w:r>
    </w:p>
    <w:p w14:paraId="0127F846"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p>
    <w:p w14:paraId="0127F847"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Kartono dėžutė</w:t>
      </w:r>
    </w:p>
    <w:p w14:paraId="0127F848"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49"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4A"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w:t>
      </w:r>
      <w:r w:rsidRPr="00B02A7B">
        <w:rPr>
          <w:rFonts w:ascii="Times New Roman" w:eastAsia="Times New Roman" w:hAnsi="Times New Roman" w:cs="Times New Roman"/>
          <w:b/>
          <w:caps/>
          <w:lang w:eastAsia="lt-LT"/>
        </w:rPr>
        <w:tab/>
        <w:t>VAISTINIO PREPARATO PAVADINIMAS</w:t>
      </w:r>
    </w:p>
    <w:p w14:paraId="0127F84B"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4C" w14:textId="455827F8" w:rsidR="00B02A7B" w:rsidRPr="00B02A7B" w:rsidRDefault="007F3D34" w:rsidP="00B02A7B">
      <w:pPr>
        <w:spacing w:after="0" w:line="240" w:lineRule="auto"/>
        <w:rPr>
          <w:rFonts w:ascii="Times New Roman" w:eastAsia="Times New Roman" w:hAnsi="Times New Roman" w:cs="Times New Roman"/>
          <w:lang w:eastAsia="lt-LT"/>
        </w:rPr>
      </w:pPr>
      <w:r w:rsidRPr="007F3D34">
        <w:rPr>
          <w:rFonts w:ascii="Times New Roman" w:eastAsia="Times New Roman" w:hAnsi="Times New Roman" w:cs="Times New Roman"/>
          <w:lang w:eastAsia="lt-LT"/>
        </w:rPr>
        <w:t>GINKOMED FORTE 120</w:t>
      </w:r>
      <w:r w:rsidR="006042F2">
        <w:rPr>
          <w:rFonts w:ascii="Times New Roman" w:eastAsia="Times New Roman" w:hAnsi="Times New Roman" w:cs="Times New Roman"/>
          <w:lang w:eastAsia="lt-LT"/>
        </w:rPr>
        <w:t> </w:t>
      </w:r>
      <w:r w:rsidRPr="007F3D34">
        <w:rPr>
          <w:rFonts w:ascii="Times New Roman" w:eastAsia="Times New Roman" w:hAnsi="Times New Roman" w:cs="Times New Roman"/>
          <w:lang w:eastAsia="lt-LT"/>
        </w:rPr>
        <w:t>mg kietosios kapsulės</w:t>
      </w:r>
    </w:p>
    <w:p w14:paraId="0127F84D" w14:textId="77777777" w:rsidR="00E414BB" w:rsidRDefault="00E414BB" w:rsidP="00B02A7B">
      <w:pPr>
        <w:spacing w:after="0" w:line="240" w:lineRule="auto"/>
        <w:ind w:left="567" w:hanging="567"/>
        <w:rPr>
          <w:rFonts w:ascii="Times New Roman" w:eastAsia="Times New Roman" w:hAnsi="Times New Roman" w:cs="Times New Roman"/>
          <w:lang w:eastAsia="lt-LT"/>
        </w:rPr>
      </w:pPr>
    </w:p>
    <w:p w14:paraId="0127F84E" w14:textId="77777777" w:rsidR="00B02A7B" w:rsidRPr="00B02A7B" w:rsidRDefault="007F3D34" w:rsidP="00B02A7B">
      <w:pPr>
        <w:spacing w:after="0" w:line="240" w:lineRule="auto"/>
        <w:ind w:left="567" w:hanging="567"/>
        <w:rPr>
          <w:rFonts w:ascii="Times New Roman" w:eastAsia="Times New Roman" w:hAnsi="Times New Roman" w:cs="Times New Roman"/>
          <w:lang w:eastAsia="lt-LT"/>
        </w:rPr>
      </w:pPr>
      <w:r w:rsidRPr="007F3D34">
        <w:rPr>
          <w:rFonts w:ascii="Times New Roman" w:eastAsia="Times New Roman" w:hAnsi="Times New Roman" w:cs="Times New Roman"/>
          <w:lang w:eastAsia="lt-LT"/>
        </w:rPr>
        <w:t xml:space="preserve">Rafinuotas ir kiekybiškai įvertintas </w:t>
      </w:r>
      <w:proofErr w:type="spellStart"/>
      <w:r w:rsidRPr="007F3D34">
        <w:rPr>
          <w:rFonts w:ascii="Times New Roman" w:eastAsia="Times New Roman" w:hAnsi="Times New Roman" w:cs="Times New Roman"/>
          <w:lang w:eastAsia="lt-LT"/>
        </w:rPr>
        <w:t>ginkmedžių</w:t>
      </w:r>
      <w:proofErr w:type="spellEnd"/>
      <w:r w:rsidRPr="007F3D34">
        <w:rPr>
          <w:rFonts w:ascii="Times New Roman" w:eastAsia="Times New Roman" w:hAnsi="Times New Roman" w:cs="Times New Roman"/>
          <w:lang w:eastAsia="lt-LT"/>
        </w:rPr>
        <w:t xml:space="preserve"> sausasis ekstraktas</w:t>
      </w:r>
    </w:p>
    <w:p w14:paraId="0127F84F"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50"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51" w14:textId="77777777" w:rsidR="00B02A7B" w:rsidRPr="00B02A7B" w:rsidRDefault="00B02A7B" w:rsidP="00B02A7B">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2.</w:t>
      </w:r>
      <w:r w:rsidRPr="00B02A7B">
        <w:rPr>
          <w:rFonts w:ascii="Times New Roman" w:eastAsia="Times New Roman" w:hAnsi="Times New Roman" w:cs="Times New Roman"/>
          <w:b/>
          <w:caps/>
          <w:lang w:eastAsia="lt-LT"/>
        </w:rPr>
        <w:tab/>
        <w:t xml:space="preserve">VEIKLIOJI MEDŽIAGA IR JOS KIEKIS </w:t>
      </w:r>
    </w:p>
    <w:p w14:paraId="0127F85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53" w14:textId="06DE0EE0" w:rsidR="00E414BB" w:rsidRDefault="00E414BB" w:rsidP="00E414BB">
      <w:pPr>
        <w:pStyle w:val="Default"/>
        <w:rPr>
          <w:sz w:val="22"/>
          <w:szCs w:val="22"/>
        </w:rPr>
      </w:pPr>
      <w:r>
        <w:rPr>
          <w:sz w:val="22"/>
          <w:szCs w:val="22"/>
        </w:rPr>
        <w:t>Kiekvienoje kietojoje kapsulėje yra 120</w:t>
      </w:r>
      <w:r w:rsidR="006042F2">
        <w:rPr>
          <w:sz w:val="22"/>
          <w:szCs w:val="22"/>
        </w:rPr>
        <w:t> </w:t>
      </w:r>
      <w:r>
        <w:rPr>
          <w:sz w:val="22"/>
          <w:szCs w:val="22"/>
        </w:rPr>
        <w:t xml:space="preserve">mg </w:t>
      </w:r>
      <w:proofErr w:type="spellStart"/>
      <w:r>
        <w:rPr>
          <w:i/>
          <w:iCs/>
          <w:sz w:val="22"/>
          <w:szCs w:val="22"/>
        </w:rPr>
        <w:t>Ginkgo</w:t>
      </w:r>
      <w:proofErr w:type="spellEnd"/>
      <w:r>
        <w:rPr>
          <w:i/>
          <w:iCs/>
          <w:sz w:val="22"/>
          <w:szCs w:val="22"/>
        </w:rPr>
        <w:t xml:space="preserve"> </w:t>
      </w:r>
      <w:proofErr w:type="spellStart"/>
      <w:r>
        <w:rPr>
          <w:i/>
          <w:iCs/>
          <w:sz w:val="22"/>
          <w:szCs w:val="22"/>
        </w:rPr>
        <w:t>biloba</w:t>
      </w:r>
      <w:proofErr w:type="spellEnd"/>
      <w:r>
        <w:rPr>
          <w:i/>
          <w:iCs/>
          <w:sz w:val="22"/>
          <w:szCs w:val="22"/>
        </w:rPr>
        <w:t xml:space="preserve"> </w:t>
      </w:r>
      <w:r>
        <w:rPr>
          <w:sz w:val="22"/>
          <w:szCs w:val="22"/>
        </w:rPr>
        <w:t xml:space="preserve">L. </w:t>
      </w:r>
      <w:proofErr w:type="spellStart"/>
      <w:r>
        <w:rPr>
          <w:sz w:val="22"/>
          <w:szCs w:val="22"/>
        </w:rPr>
        <w:t>folium</w:t>
      </w:r>
      <w:proofErr w:type="spellEnd"/>
      <w:r>
        <w:rPr>
          <w:sz w:val="22"/>
          <w:szCs w:val="22"/>
        </w:rPr>
        <w:t xml:space="preserve"> (</w:t>
      </w:r>
      <w:proofErr w:type="spellStart"/>
      <w:r>
        <w:rPr>
          <w:sz w:val="22"/>
          <w:szCs w:val="22"/>
        </w:rPr>
        <w:t>ginkmedžių</w:t>
      </w:r>
      <w:proofErr w:type="spellEnd"/>
      <w:r>
        <w:rPr>
          <w:sz w:val="22"/>
          <w:szCs w:val="22"/>
        </w:rPr>
        <w:t xml:space="preserve"> lapų) rafinuoto ir kiekybiškai įvertinto sausojo ekstrakto (3</w:t>
      </w:r>
      <w:r w:rsidR="00490B10">
        <w:rPr>
          <w:sz w:val="22"/>
          <w:szCs w:val="22"/>
        </w:rPr>
        <w:t>5</w:t>
      </w:r>
      <w:r>
        <w:rPr>
          <w:sz w:val="22"/>
          <w:szCs w:val="22"/>
        </w:rPr>
        <w:t>-</w:t>
      </w:r>
      <w:r w:rsidR="00490B10">
        <w:rPr>
          <w:sz w:val="22"/>
          <w:szCs w:val="22"/>
        </w:rPr>
        <w:t>67</w:t>
      </w:r>
      <w:r>
        <w:rPr>
          <w:sz w:val="22"/>
          <w:szCs w:val="22"/>
        </w:rPr>
        <w:t xml:space="preserve">:1), atitinkančio: </w:t>
      </w:r>
    </w:p>
    <w:p w14:paraId="0127F854" w14:textId="0FED4A72" w:rsidR="00E414BB" w:rsidRDefault="00E414BB" w:rsidP="00E414BB">
      <w:pPr>
        <w:pStyle w:val="Default"/>
        <w:rPr>
          <w:sz w:val="22"/>
          <w:szCs w:val="22"/>
        </w:rPr>
      </w:pPr>
      <w:r>
        <w:rPr>
          <w:sz w:val="22"/>
          <w:szCs w:val="22"/>
        </w:rPr>
        <w:t>- 26,4 – 32,4</w:t>
      </w:r>
      <w:r w:rsidR="006042F2">
        <w:rPr>
          <w:sz w:val="22"/>
          <w:szCs w:val="22"/>
        </w:rPr>
        <w:t> </w:t>
      </w:r>
      <w:r>
        <w:rPr>
          <w:sz w:val="22"/>
          <w:szCs w:val="22"/>
        </w:rPr>
        <w:t xml:space="preserve">mg </w:t>
      </w:r>
      <w:proofErr w:type="spellStart"/>
      <w:r>
        <w:rPr>
          <w:sz w:val="22"/>
          <w:szCs w:val="22"/>
        </w:rPr>
        <w:t>flavonoidų</w:t>
      </w:r>
      <w:proofErr w:type="spellEnd"/>
      <w:r>
        <w:rPr>
          <w:sz w:val="22"/>
          <w:szCs w:val="22"/>
        </w:rPr>
        <w:t xml:space="preserve">, išreikštų pagal flavonų glikozidus, </w:t>
      </w:r>
    </w:p>
    <w:p w14:paraId="0127F855" w14:textId="1D4DAB31" w:rsidR="00E414BB" w:rsidRDefault="00E414BB" w:rsidP="00E414BB">
      <w:pPr>
        <w:pStyle w:val="Default"/>
        <w:rPr>
          <w:sz w:val="22"/>
          <w:szCs w:val="22"/>
        </w:rPr>
      </w:pPr>
      <w:r>
        <w:rPr>
          <w:sz w:val="22"/>
          <w:szCs w:val="22"/>
        </w:rPr>
        <w:t>- 3,36 – 4,08</w:t>
      </w:r>
      <w:r w:rsidR="006042F2">
        <w:rPr>
          <w:sz w:val="22"/>
          <w:szCs w:val="22"/>
        </w:rPr>
        <w:t> </w:t>
      </w:r>
      <w:r>
        <w:rPr>
          <w:sz w:val="22"/>
          <w:szCs w:val="22"/>
        </w:rPr>
        <w:t xml:space="preserve">mg </w:t>
      </w:r>
      <w:proofErr w:type="spellStart"/>
      <w:r>
        <w:rPr>
          <w:sz w:val="22"/>
          <w:szCs w:val="22"/>
        </w:rPr>
        <w:t>ginkgolidų</w:t>
      </w:r>
      <w:proofErr w:type="spellEnd"/>
      <w:r>
        <w:rPr>
          <w:sz w:val="22"/>
          <w:szCs w:val="22"/>
        </w:rPr>
        <w:t xml:space="preserve"> A, B ir C, </w:t>
      </w:r>
    </w:p>
    <w:p w14:paraId="0127F856" w14:textId="47AD3DFC" w:rsidR="00E414BB" w:rsidRDefault="00E414BB" w:rsidP="00E414BB">
      <w:pPr>
        <w:pStyle w:val="Default"/>
        <w:rPr>
          <w:sz w:val="22"/>
          <w:szCs w:val="22"/>
        </w:rPr>
      </w:pPr>
      <w:r>
        <w:rPr>
          <w:sz w:val="22"/>
          <w:szCs w:val="22"/>
        </w:rPr>
        <w:t>- 3,12 – 3,84</w:t>
      </w:r>
      <w:r w:rsidR="006042F2">
        <w:rPr>
          <w:sz w:val="22"/>
          <w:szCs w:val="22"/>
        </w:rPr>
        <w:t> </w:t>
      </w:r>
      <w:r>
        <w:rPr>
          <w:sz w:val="22"/>
          <w:szCs w:val="22"/>
        </w:rPr>
        <w:t xml:space="preserve">mg </w:t>
      </w:r>
      <w:proofErr w:type="spellStart"/>
      <w:r>
        <w:rPr>
          <w:sz w:val="22"/>
          <w:szCs w:val="22"/>
        </w:rPr>
        <w:t>bilobalido</w:t>
      </w:r>
      <w:proofErr w:type="spellEnd"/>
      <w:r>
        <w:rPr>
          <w:sz w:val="22"/>
          <w:szCs w:val="22"/>
        </w:rPr>
        <w:t xml:space="preserve">. </w:t>
      </w:r>
    </w:p>
    <w:p w14:paraId="0127F857" w14:textId="5C2FB573" w:rsidR="00B02A7B" w:rsidRDefault="00FD1857" w:rsidP="00E414BB">
      <w:pPr>
        <w:spacing w:after="0" w:line="240" w:lineRule="auto"/>
        <w:ind w:left="567" w:hanging="567"/>
        <w:rPr>
          <w:rFonts w:ascii="Times New Roman" w:hAnsi="Times New Roman" w:cs="Times New Roman"/>
        </w:rPr>
      </w:pPr>
      <w:r>
        <w:rPr>
          <w:rFonts w:ascii="Times New Roman" w:hAnsi="Times New Roman" w:cs="Times New Roman"/>
        </w:rPr>
        <w:t>Pirminis ekstrakcijos tirpiklis:</w:t>
      </w:r>
      <w:r w:rsidR="00E414BB" w:rsidRPr="00E414BB">
        <w:rPr>
          <w:rFonts w:ascii="Times New Roman" w:hAnsi="Times New Roman" w:cs="Times New Roman"/>
        </w:rPr>
        <w:t xml:space="preserve"> 60</w:t>
      </w:r>
      <w:r w:rsidR="006042F2">
        <w:rPr>
          <w:rFonts w:ascii="Times New Roman" w:hAnsi="Times New Roman" w:cs="Times New Roman"/>
        </w:rPr>
        <w:t> </w:t>
      </w:r>
      <w:r w:rsidR="00E414BB" w:rsidRPr="00E414BB">
        <w:rPr>
          <w:rFonts w:ascii="Times New Roman" w:hAnsi="Times New Roman" w:cs="Times New Roman"/>
        </w:rPr>
        <w:t>% (</w:t>
      </w:r>
      <w:r w:rsidR="00CA456C">
        <w:rPr>
          <w:rFonts w:ascii="Times New Roman" w:hAnsi="Times New Roman" w:cs="Times New Roman"/>
        </w:rPr>
        <w:t>m</w:t>
      </w:r>
      <w:r w:rsidR="00E414BB" w:rsidRPr="00E414BB">
        <w:rPr>
          <w:rFonts w:ascii="Times New Roman" w:hAnsi="Times New Roman" w:cs="Times New Roman"/>
        </w:rPr>
        <w:t>/</w:t>
      </w:r>
      <w:r w:rsidR="00CA456C">
        <w:rPr>
          <w:rFonts w:ascii="Times New Roman" w:hAnsi="Times New Roman" w:cs="Times New Roman"/>
        </w:rPr>
        <w:t>m</w:t>
      </w:r>
      <w:r w:rsidR="00E414BB" w:rsidRPr="00E414BB">
        <w:rPr>
          <w:rFonts w:ascii="Times New Roman" w:hAnsi="Times New Roman" w:cs="Times New Roman"/>
        </w:rPr>
        <w:t>) acetonas.</w:t>
      </w:r>
    </w:p>
    <w:p w14:paraId="0127F858" w14:textId="77777777" w:rsidR="00CF008D" w:rsidRPr="00E414BB" w:rsidRDefault="00CF008D" w:rsidP="00E414BB">
      <w:pPr>
        <w:spacing w:after="0" w:line="240" w:lineRule="auto"/>
        <w:ind w:left="567" w:hanging="567"/>
        <w:rPr>
          <w:rFonts w:ascii="Times New Roman" w:eastAsia="Times New Roman" w:hAnsi="Times New Roman" w:cs="Times New Roman"/>
          <w:caps/>
          <w:lang w:eastAsia="lt-LT"/>
        </w:rPr>
      </w:pPr>
    </w:p>
    <w:p w14:paraId="0127F859"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5A"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3.</w:t>
      </w:r>
      <w:r w:rsidRPr="00B02A7B">
        <w:rPr>
          <w:rFonts w:ascii="Times New Roman" w:eastAsia="Times New Roman" w:hAnsi="Times New Roman" w:cs="Times New Roman"/>
          <w:b/>
          <w:caps/>
          <w:lang w:eastAsia="lt-LT"/>
        </w:rPr>
        <w:tab/>
        <w:t>PAGALBINIŲ MEDŽIAGŲ SĄRAŠAS</w:t>
      </w:r>
    </w:p>
    <w:p w14:paraId="0127F85B"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5C" w14:textId="77777777" w:rsidR="002E38CD" w:rsidRDefault="00263F58" w:rsidP="00B02A7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Sudėtyje yra gliukozės</w:t>
      </w:r>
      <w:r w:rsidR="002E38CD">
        <w:rPr>
          <w:rFonts w:ascii="Times New Roman" w:eastAsia="Times New Roman" w:hAnsi="Times New Roman" w:cs="Times New Roman"/>
          <w:lang w:eastAsia="lt-LT"/>
        </w:rPr>
        <w:t>.</w:t>
      </w:r>
    </w:p>
    <w:p w14:paraId="0127F85D"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5E"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5F" w14:textId="77777777" w:rsidR="00B02A7B" w:rsidRPr="00B02A7B" w:rsidRDefault="00B02A7B" w:rsidP="00B02A7B">
      <w:pPr>
        <w:pBdr>
          <w:top w:val="single" w:sz="4" w:space="3"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4.</w:t>
      </w:r>
      <w:r w:rsidRPr="00B02A7B">
        <w:rPr>
          <w:rFonts w:ascii="Times New Roman" w:eastAsia="Times New Roman" w:hAnsi="Times New Roman" w:cs="Times New Roman"/>
          <w:b/>
          <w:caps/>
          <w:lang w:eastAsia="lt-LT"/>
        </w:rPr>
        <w:tab/>
        <w:t>farmacinė FORMA IR KIEKIS PAKUOTĖJE</w:t>
      </w:r>
    </w:p>
    <w:p w14:paraId="0127F860" w14:textId="77777777" w:rsidR="00E414BB" w:rsidRDefault="00E414BB" w:rsidP="00B02A7B">
      <w:pPr>
        <w:spacing w:after="0" w:line="240" w:lineRule="auto"/>
        <w:rPr>
          <w:rFonts w:ascii="Times New Roman" w:eastAsia="Times New Roman" w:hAnsi="Times New Roman" w:cs="Times New Roman"/>
          <w:lang w:eastAsia="lt-LT"/>
        </w:rPr>
      </w:pPr>
    </w:p>
    <w:p w14:paraId="0127F861" w14:textId="77777777" w:rsidR="00B02A7B" w:rsidRPr="00B02A7B" w:rsidRDefault="00E414BB" w:rsidP="00B02A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60 kietųjų kapsulių</w:t>
      </w:r>
    </w:p>
    <w:p w14:paraId="0127F862" w14:textId="77777777" w:rsidR="00B02A7B" w:rsidRPr="00B02A7B" w:rsidRDefault="00B02A7B" w:rsidP="00B02A7B">
      <w:pPr>
        <w:spacing w:after="0" w:line="240" w:lineRule="auto"/>
        <w:rPr>
          <w:rFonts w:ascii="Times New Roman" w:eastAsia="Times New Roman" w:hAnsi="Times New Roman" w:cs="Times New Roman"/>
          <w:caps/>
          <w:lang w:eastAsia="lt-LT"/>
        </w:rPr>
      </w:pPr>
    </w:p>
    <w:p w14:paraId="0127F863" w14:textId="77777777" w:rsidR="00B02A7B" w:rsidRPr="00B02A7B" w:rsidRDefault="00B02A7B" w:rsidP="00B02A7B">
      <w:pPr>
        <w:spacing w:after="0" w:line="240" w:lineRule="auto"/>
        <w:rPr>
          <w:rFonts w:ascii="Times New Roman" w:eastAsia="Times New Roman" w:hAnsi="Times New Roman" w:cs="Times New Roman"/>
          <w:caps/>
          <w:lang w:eastAsia="lt-LT"/>
        </w:rPr>
      </w:pPr>
    </w:p>
    <w:p w14:paraId="0127F864"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5.</w:t>
      </w:r>
      <w:r w:rsidRPr="00B02A7B">
        <w:rPr>
          <w:rFonts w:ascii="Times New Roman" w:eastAsia="Times New Roman" w:hAnsi="Times New Roman" w:cs="Times New Roman"/>
          <w:b/>
          <w:caps/>
          <w:lang w:eastAsia="lt-LT"/>
        </w:rPr>
        <w:tab/>
        <w:t>VARTOJIMO METODAS IR BŪDAS</w:t>
      </w:r>
    </w:p>
    <w:p w14:paraId="0127F865"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66" w14:textId="77777777" w:rsidR="00B02A7B" w:rsidRPr="00B02A7B" w:rsidRDefault="00E414BB" w:rsidP="00B02A7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Vartoti per burną.</w:t>
      </w:r>
    </w:p>
    <w:p w14:paraId="0127F867"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Prieš vartojimą perskaitykite pakuotės lapelį.</w:t>
      </w:r>
    </w:p>
    <w:p w14:paraId="0127F868"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69"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6A"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6.</w:t>
      </w:r>
      <w:r w:rsidRPr="00B02A7B">
        <w:rPr>
          <w:rFonts w:ascii="Times New Roman" w:eastAsia="Times New Roman" w:hAnsi="Times New Roman" w:cs="Times New Roman"/>
          <w:b/>
          <w:caps/>
          <w:lang w:eastAsia="lt-LT"/>
        </w:rPr>
        <w:tab/>
        <w:t>SPECIALUS ĮSPĖJIMAS</w:t>
      </w:r>
      <w:r w:rsidRPr="00B02A7B">
        <w:rPr>
          <w:rFonts w:ascii="Times New Roman" w:eastAsia="Times New Roman" w:hAnsi="Times New Roman" w:cs="Times New Roman"/>
          <w:lang w:eastAsia="lt-LT"/>
        </w:rPr>
        <w:t xml:space="preserve">, </w:t>
      </w:r>
      <w:r w:rsidRPr="00B02A7B">
        <w:rPr>
          <w:rFonts w:ascii="Times New Roman" w:eastAsia="Times New Roman" w:hAnsi="Times New Roman" w:cs="Times New Roman"/>
          <w:b/>
          <w:lang w:eastAsia="lt-LT"/>
        </w:rPr>
        <w:t xml:space="preserve">KAD VAISTINĮ PREPARATĄ BŪTINA LAIKYTI </w:t>
      </w:r>
      <w:r w:rsidRPr="00B02A7B">
        <w:rPr>
          <w:rFonts w:ascii="Times New Roman" w:eastAsia="Times New Roman" w:hAnsi="Times New Roman" w:cs="Times New Roman"/>
          <w:b/>
          <w:caps/>
          <w:lang w:eastAsia="lt-LT"/>
        </w:rPr>
        <w:t>vaikams nepastebimoje ir nepasiekiamoje vietoje</w:t>
      </w:r>
    </w:p>
    <w:p w14:paraId="0127F86B"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6C"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Laikyti vaikams nepastebimoje ir nepasiekiamoje vietoje.</w:t>
      </w:r>
    </w:p>
    <w:p w14:paraId="0127F86D"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6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6F"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7.</w:t>
      </w:r>
      <w:r w:rsidRPr="00B02A7B">
        <w:rPr>
          <w:rFonts w:ascii="Times New Roman" w:eastAsia="Times New Roman" w:hAnsi="Times New Roman" w:cs="Times New Roman"/>
          <w:b/>
          <w:caps/>
          <w:lang w:eastAsia="lt-LT"/>
        </w:rPr>
        <w:tab/>
        <w:t xml:space="preserve">KITAS </w:t>
      </w:r>
      <w:r w:rsidR="002328B3">
        <w:rPr>
          <w:rFonts w:ascii="Times New Roman" w:eastAsia="Times New Roman" w:hAnsi="Times New Roman" w:cs="Times New Roman"/>
          <w:b/>
          <w:caps/>
          <w:lang w:eastAsia="lt-LT"/>
        </w:rPr>
        <w:t xml:space="preserve">(-I) </w:t>
      </w:r>
      <w:r w:rsidRPr="00B02A7B">
        <w:rPr>
          <w:rFonts w:ascii="Times New Roman" w:eastAsia="Times New Roman" w:hAnsi="Times New Roman" w:cs="Times New Roman"/>
          <w:b/>
          <w:caps/>
          <w:lang w:eastAsia="lt-LT"/>
        </w:rPr>
        <w:t>SPECIALUS</w:t>
      </w:r>
      <w:r w:rsidR="002328B3">
        <w:rPr>
          <w:rFonts w:ascii="Times New Roman" w:eastAsia="Times New Roman" w:hAnsi="Times New Roman" w:cs="Times New Roman"/>
          <w:b/>
          <w:caps/>
          <w:lang w:eastAsia="lt-LT"/>
        </w:rPr>
        <w:t xml:space="preserve"> (- ŪS)</w:t>
      </w:r>
      <w:r w:rsidRPr="00B02A7B">
        <w:rPr>
          <w:rFonts w:ascii="Times New Roman" w:eastAsia="Times New Roman" w:hAnsi="Times New Roman" w:cs="Times New Roman"/>
          <w:b/>
          <w:caps/>
          <w:lang w:eastAsia="lt-LT"/>
        </w:rPr>
        <w:t xml:space="preserve"> ĮSPĖJIMAS (JEI REIKIA)</w:t>
      </w:r>
    </w:p>
    <w:p w14:paraId="0127F870" w14:textId="77777777" w:rsidR="00B02A7B" w:rsidRPr="00B02A7B" w:rsidRDefault="00B02A7B" w:rsidP="00B02A7B">
      <w:pPr>
        <w:spacing w:after="0" w:line="240" w:lineRule="auto"/>
        <w:rPr>
          <w:rFonts w:ascii="Times New Roman" w:eastAsia="Times New Roman" w:hAnsi="Times New Roman" w:cs="Times New Roman"/>
          <w:caps/>
          <w:lang w:eastAsia="lt-LT"/>
        </w:rPr>
      </w:pPr>
    </w:p>
    <w:p w14:paraId="0127F871"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72"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8.</w:t>
      </w:r>
      <w:r w:rsidRPr="00B02A7B">
        <w:rPr>
          <w:rFonts w:ascii="Times New Roman" w:eastAsia="Times New Roman" w:hAnsi="Times New Roman" w:cs="Times New Roman"/>
          <w:b/>
          <w:caps/>
          <w:lang w:eastAsia="lt-LT"/>
        </w:rPr>
        <w:tab/>
        <w:t>TINKAMUMO LAIKAS</w:t>
      </w:r>
    </w:p>
    <w:p w14:paraId="0127F873"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74"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Tinka iki {MMMM/mm} [metai, mėnuo]</w:t>
      </w:r>
    </w:p>
    <w:p w14:paraId="0127F875"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76"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77"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9.</w:t>
      </w:r>
      <w:r w:rsidRPr="00B02A7B">
        <w:rPr>
          <w:rFonts w:ascii="Times New Roman" w:eastAsia="Times New Roman" w:hAnsi="Times New Roman" w:cs="Times New Roman"/>
          <w:b/>
          <w:caps/>
          <w:lang w:eastAsia="lt-LT"/>
        </w:rPr>
        <w:tab/>
        <w:t>SPECIALIOS LAIKYMO SĄLYGOS</w:t>
      </w:r>
    </w:p>
    <w:p w14:paraId="0127F87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79" w14:textId="77777777" w:rsid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lastRenderedPageBreak/>
        <w:t>Laikyti ne aukštesnėje kaip 25 ºC temperatūroje.</w:t>
      </w:r>
    </w:p>
    <w:p w14:paraId="0127F87A" w14:textId="77777777" w:rsidR="00354124" w:rsidRPr="00B02A7B" w:rsidRDefault="00354124" w:rsidP="00354124">
      <w:pPr>
        <w:spacing w:after="0" w:line="240" w:lineRule="auto"/>
        <w:ind w:left="567" w:hanging="567"/>
        <w:rPr>
          <w:rFonts w:ascii="Times New Roman" w:eastAsia="Times New Roman" w:hAnsi="Times New Roman" w:cs="Times New Roman"/>
          <w:lang w:eastAsia="lt-LT"/>
        </w:rPr>
      </w:pPr>
      <w:r w:rsidRPr="00E414BB">
        <w:rPr>
          <w:rFonts w:ascii="Times New Roman" w:eastAsia="Times New Roman" w:hAnsi="Times New Roman" w:cs="Times New Roman"/>
          <w:lang w:eastAsia="lt-LT"/>
        </w:rPr>
        <w:t xml:space="preserve">Laikyti gamintojo pakuotėje, kad </w:t>
      </w:r>
      <w:r>
        <w:rPr>
          <w:rFonts w:ascii="Times New Roman" w:eastAsia="Times New Roman" w:hAnsi="Times New Roman" w:cs="Times New Roman"/>
          <w:lang w:eastAsia="lt-LT"/>
        </w:rPr>
        <w:t>vaistas</w:t>
      </w:r>
      <w:r w:rsidRPr="00E414BB">
        <w:rPr>
          <w:rFonts w:ascii="Times New Roman" w:eastAsia="Times New Roman" w:hAnsi="Times New Roman" w:cs="Times New Roman"/>
          <w:lang w:eastAsia="lt-LT"/>
        </w:rPr>
        <w:t xml:space="preserve"> būtų apsaugotas nuo drėgmės.</w:t>
      </w:r>
    </w:p>
    <w:p w14:paraId="0127F87B"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7C"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7D"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10.</w:t>
      </w:r>
      <w:r w:rsidRPr="00B02A7B">
        <w:rPr>
          <w:rFonts w:ascii="Times New Roman" w:eastAsia="Times New Roman" w:hAnsi="Times New Roman" w:cs="Times New Roman"/>
          <w:b/>
          <w:caps/>
          <w:lang w:eastAsia="lt-LT"/>
        </w:rPr>
        <w:tab/>
        <w:t>SPECIALIOS ATSARGUMO PRIEMONĖS</w:t>
      </w:r>
      <w:r w:rsidRPr="00B02A7B">
        <w:rPr>
          <w:rFonts w:ascii="Times New Roman" w:eastAsia="Times New Roman" w:hAnsi="Times New Roman" w:cs="Times New Roman"/>
          <w:b/>
          <w:lang w:eastAsia="lt-LT"/>
        </w:rPr>
        <w:t xml:space="preserve"> DĖL NESUVARTOTO VAISTINIO PREPARATO AR JO ATLIEKŲ TVARKYMO </w:t>
      </w:r>
      <w:r w:rsidRPr="00B02A7B">
        <w:rPr>
          <w:rFonts w:ascii="Times New Roman" w:eastAsia="Times New Roman" w:hAnsi="Times New Roman" w:cs="Times New Roman"/>
          <w:b/>
          <w:caps/>
          <w:lang w:eastAsia="lt-LT"/>
        </w:rPr>
        <w:t>(jei reikia)</w:t>
      </w:r>
    </w:p>
    <w:p w14:paraId="0127F87E"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7F"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80"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11.</w:t>
      </w:r>
      <w:r w:rsidRPr="00B02A7B">
        <w:rPr>
          <w:rFonts w:ascii="Times New Roman" w:eastAsia="Times New Roman" w:hAnsi="Times New Roman" w:cs="Times New Roman"/>
          <w:b/>
          <w:caps/>
          <w:lang w:eastAsia="lt-LT"/>
        </w:rPr>
        <w:tab/>
      </w:r>
      <w:r w:rsidRPr="00B02A7B">
        <w:rPr>
          <w:rFonts w:ascii="Times New Roman" w:eastAsia="Times New Roman" w:hAnsi="Times New Roman" w:cs="Times New Roman"/>
          <w:b/>
          <w:bCs/>
          <w:caps/>
          <w:lang w:eastAsia="lt-LT"/>
        </w:rPr>
        <w:t>REGISTRUOTOJO</w:t>
      </w:r>
      <w:r w:rsidRPr="00B02A7B" w:rsidDel="009E064C">
        <w:rPr>
          <w:rFonts w:ascii="Times New Roman" w:eastAsia="Times New Roman" w:hAnsi="Times New Roman" w:cs="Times New Roman"/>
          <w:b/>
          <w:caps/>
          <w:lang w:eastAsia="lt-LT"/>
        </w:rPr>
        <w:t xml:space="preserve"> </w:t>
      </w:r>
      <w:r w:rsidRPr="00B02A7B">
        <w:rPr>
          <w:rFonts w:ascii="Times New Roman" w:eastAsia="Times New Roman" w:hAnsi="Times New Roman" w:cs="Times New Roman"/>
          <w:b/>
          <w:caps/>
          <w:lang w:eastAsia="lt-LT"/>
        </w:rPr>
        <w:t>PAVADINIMAS IR ADRESAS</w:t>
      </w:r>
    </w:p>
    <w:p w14:paraId="0127F88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82" w14:textId="77777777" w:rsidR="008B0733"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UAB „</w:t>
      </w:r>
      <w:proofErr w:type="spellStart"/>
      <w:r w:rsidRPr="00B02A7B">
        <w:rPr>
          <w:rFonts w:ascii="Times New Roman" w:eastAsia="Times New Roman" w:hAnsi="Times New Roman" w:cs="Times New Roman"/>
          <w:lang w:eastAsia="lt-LT"/>
        </w:rPr>
        <w:t>Valentis</w:t>
      </w:r>
      <w:proofErr w:type="spellEnd"/>
      <w:r w:rsidRPr="00B02A7B">
        <w:rPr>
          <w:rFonts w:ascii="Times New Roman" w:eastAsia="Times New Roman" w:hAnsi="Times New Roman" w:cs="Times New Roman"/>
          <w:lang w:eastAsia="lt-LT"/>
        </w:rPr>
        <w:t>“</w:t>
      </w:r>
    </w:p>
    <w:p w14:paraId="0127F883" w14:textId="77777777" w:rsidR="008B0733"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Molėtų pl. 11</w:t>
      </w:r>
    </w:p>
    <w:p w14:paraId="0127F884" w14:textId="77777777" w:rsidR="008B0733"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LT</w:t>
      </w:r>
      <w:r w:rsidRPr="00B02A7B">
        <w:rPr>
          <w:rFonts w:ascii="Times New Roman" w:eastAsia="Times New Roman" w:hAnsi="Times New Roman" w:cs="Times New Roman"/>
          <w:lang w:eastAsia="lt-LT"/>
        </w:rPr>
        <w:noBreakHyphen/>
        <w:t>08409 Vilnius</w:t>
      </w:r>
    </w:p>
    <w:p w14:paraId="0127F885"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Lietuva</w:t>
      </w:r>
    </w:p>
    <w:p w14:paraId="0127F886"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87"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88"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12.</w:t>
      </w:r>
      <w:r w:rsidRPr="00B02A7B">
        <w:rPr>
          <w:rFonts w:ascii="Times New Roman" w:eastAsia="Times New Roman" w:hAnsi="Times New Roman" w:cs="Times New Roman"/>
          <w:b/>
          <w:caps/>
          <w:lang w:eastAsia="lt-LT"/>
        </w:rPr>
        <w:tab/>
      </w:r>
      <w:r w:rsidRPr="00B02A7B">
        <w:rPr>
          <w:rFonts w:ascii="Times New Roman" w:eastAsia="Times New Roman" w:hAnsi="Times New Roman" w:cs="Times New Roman"/>
          <w:b/>
          <w:bCs/>
          <w:caps/>
          <w:lang w:eastAsia="lt-LT"/>
        </w:rPr>
        <w:t>REGISTRACIJOS</w:t>
      </w:r>
      <w:r w:rsidRPr="00B02A7B">
        <w:rPr>
          <w:rFonts w:ascii="Times New Roman" w:eastAsia="Times New Roman" w:hAnsi="Times New Roman" w:cs="Times New Roman"/>
          <w:b/>
          <w:caps/>
          <w:lang w:eastAsia="lt-LT"/>
        </w:rPr>
        <w:t xml:space="preserve"> PAŽYMĖJIMO NUMERIS</w:t>
      </w:r>
    </w:p>
    <w:p w14:paraId="0127F889" w14:textId="77777777" w:rsidR="00B02A7B" w:rsidRPr="00B02A7B" w:rsidRDefault="00B02A7B" w:rsidP="00B02A7B">
      <w:pPr>
        <w:spacing w:after="0" w:line="240" w:lineRule="auto"/>
        <w:rPr>
          <w:rFonts w:ascii="Times New Roman" w:eastAsia="Times New Roman" w:hAnsi="Times New Roman" w:cs="Times New Roman"/>
          <w:lang w:eastAsia="lt-LT"/>
        </w:rPr>
      </w:pPr>
    </w:p>
    <w:p w14:paraId="4CB0AE58" w14:textId="77777777" w:rsidR="0098112F" w:rsidRPr="00B02A7B" w:rsidRDefault="0098112F" w:rsidP="0098112F">
      <w:pPr>
        <w:tabs>
          <w:tab w:val="left" w:pos="567"/>
        </w:tabs>
        <w:spacing w:after="0" w:line="240" w:lineRule="auto"/>
        <w:rPr>
          <w:rFonts w:ascii="Times New Roman" w:eastAsia="Times New Roman" w:hAnsi="Times New Roman" w:cs="Times New Roman"/>
          <w:lang w:eastAsia="lt-LT"/>
        </w:rPr>
      </w:pPr>
      <w:r w:rsidRPr="0090078A">
        <w:rPr>
          <w:rFonts w:ascii="Times New Roman" w:eastAsia="Times New Roman" w:hAnsi="Times New Roman" w:cs="Times New Roman"/>
          <w:lang w:eastAsia="lt-LT"/>
        </w:rPr>
        <w:t>LT/1/19/4494/001</w:t>
      </w:r>
    </w:p>
    <w:p w14:paraId="0127F88B"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8C"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8D"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13.</w:t>
      </w:r>
      <w:r w:rsidRPr="00B02A7B">
        <w:rPr>
          <w:rFonts w:ascii="Times New Roman" w:eastAsia="Times New Roman" w:hAnsi="Times New Roman" w:cs="Times New Roman"/>
          <w:b/>
          <w:caps/>
          <w:lang w:eastAsia="lt-LT"/>
        </w:rPr>
        <w:tab/>
        <w:t>SERIJOS NUMERIS</w:t>
      </w:r>
    </w:p>
    <w:p w14:paraId="0127F88E"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8F"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Serija {numeris}</w:t>
      </w:r>
    </w:p>
    <w:p w14:paraId="0127F890"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9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92"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14.</w:t>
      </w:r>
      <w:r w:rsidRPr="00B02A7B">
        <w:rPr>
          <w:rFonts w:ascii="Times New Roman" w:eastAsia="Times New Roman" w:hAnsi="Times New Roman" w:cs="Times New Roman"/>
          <w:b/>
          <w:caps/>
          <w:lang w:eastAsia="lt-LT"/>
        </w:rPr>
        <w:tab/>
        <w:t>pardavimo (išdaviMO) TVARKA</w:t>
      </w:r>
    </w:p>
    <w:p w14:paraId="0127F893"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94"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Nereceptinis vaistas</w:t>
      </w:r>
    </w:p>
    <w:p w14:paraId="0127F895"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96"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97"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15.</w:t>
      </w:r>
      <w:r w:rsidRPr="00B02A7B">
        <w:rPr>
          <w:rFonts w:ascii="Times New Roman" w:eastAsia="Times New Roman" w:hAnsi="Times New Roman" w:cs="Times New Roman"/>
          <w:b/>
          <w:caps/>
          <w:lang w:eastAsia="lt-LT"/>
        </w:rPr>
        <w:tab/>
        <w:t>VARTOJIMO INSTRUKCIJA</w:t>
      </w:r>
    </w:p>
    <w:p w14:paraId="0127F89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99" w14:textId="77777777" w:rsidR="00E414BB" w:rsidRDefault="00E414BB" w:rsidP="00E414BB">
      <w:pPr>
        <w:pStyle w:val="Default"/>
        <w:rPr>
          <w:sz w:val="22"/>
          <w:szCs w:val="22"/>
        </w:rPr>
      </w:pPr>
      <w:r>
        <w:rPr>
          <w:sz w:val="22"/>
          <w:szCs w:val="22"/>
        </w:rPr>
        <w:t>Augalinis vaistas, skirtas su amžiumi susijusi</w:t>
      </w:r>
      <w:r w:rsidR="00484A94">
        <w:rPr>
          <w:sz w:val="22"/>
          <w:szCs w:val="22"/>
        </w:rPr>
        <w:t>ų</w:t>
      </w:r>
      <w:r w:rsidR="00F2171A">
        <w:rPr>
          <w:sz w:val="22"/>
          <w:szCs w:val="22"/>
        </w:rPr>
        <w:t xml:space="preserve"> </w:t>
      </w:r>
      <w:r w:rsidR="00484A94">
        <w:rPr>
          <w:sz w:val="22"/>
          <w:szCs w:val="22"/>
        </w:rPr>
        <w:t xml:space="preserve">kognityvinių (pažintinių) funkcijų pablogėjimo bei </w:t>
      </w:r>
      <w:r>
        <w:rPr>
          <w:sz w:val="22"/>
          <w:szCs w:val="22"/>
        </w:rPr>
        <w:t>gyvenimo kokybės gerinimui sergantie</w:t>
      </w:r>
      <w:r w:rsidR="009975C5">
        <w:rPr>
          <w:sz w:val="22"/>
          <w:szCs w:val="22"/>
        </w:rPr>
        <w:t>sie</w:t>
      </w:r>
      <w:r>
        <w:rPr>
          <w:sz w:val="22"/>
          <w:szCs w:val="22"/>
        </w:rPr>
        <w:t>ms lengva demencijos forma.</w:t>
      </w:r>
    </w:p>
    <w:p w14:paraId="0127F89A" w14:textId="77777777" w:rsidR="00E414BB" w:rsidRPr="00E414BB" w:rsidRDefault="00E414BB" w:rsidP="00E414BB">
      <w:pPr>
        <w:pStyle w:val="Default"/>
        <w:rPr>
          <w:sz w:val="22"/>
          <w:szCs w:val="22"/>
        </w:rPr>
      </w:pPr>
    </w:p>
    <w:p w14:paraId="0127F89B" w14:textId="77777777" w:rsidR="00B02A7B" w:rsidRPr="00E414BB" w:rsidRDefault="00E414BB" w:rsidP="00E414BB">
      <w:pPr>
        <w:spacing w:after="0" w:line="240" w:lineRule="auto"/>
        <w:rPr>
          <w:rFonts w:ascii="Times New Roman" w:eastAsia="Times New Roman" w:hAnsi="Times New Roman" w:cs="Times New Roman"/>
          <w:lang w:eastAsia="lt-LT"/>
        </w:rPr>
      </w:pPr>
      <w:r w:rsidRPr="00E414BB">
        <w:rPr>
          <w:rFonts w:ascii="Times New Roman" w:hAnsi="Times New Roman" w:cs="Times New Roman"/>
        </w:rPr>
        <w:t>Suaugusiems žmonėms reikia gerti po 1-2 kapsules per dieną.</w:t>
      </w:r>
    </w:p>
    <w:p w14:paraId="0127F89C" w14:textId="77777777" w:rsidR="00B02A7B" w:rsidRDefault="00B02A7B" w:rsidP="00B02A7B">
      <w:pPr>
        <w:spacing w:after="0" w:line="240" w:lineRule="auto"/>
        <w:ind w:left="567" w:hanging="567"/>
        <w:rPr>
          <w:rFonts w:ascii="Times New Roman" w:eastAsia="Times New Roman" w:hAnsi="Times New Roman" w:cs="Times New Roman"/>
          <w:lang w:eastAsia="lt-LT"/>
        </w:rPr>
      </w:pPr>
    </w:p>
    <w:p w14:paraId="0127F89D" w14:textId="77777777" w:rsidR="00E414BB" w:rsidRPr="00E414BB" w:rsidRDefault="00E414BB" w:rsidP="00B02A7B">
      <w:pPr>
        <w:spacing w:after="0" w:line="240" w:lineRule="auto"/>
        <w:ind w:left="567" w:hanging="567"/>
        <w:rPr>
          <w:rFonts w:ascii="Times New Roman" w:eastAsia="Times New Roman" w:hAnsi="Times New Roman" w:cs="Times New Roman"/>
          <w:lang w:eastAsia="lt-LT"/>
        </w:rPr>
      </w:pPr>
    </w:p>
    <w:p w14:paraId="0127F89E"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16.</w:t>
      </w:r>
      <w:r w:rsidRPr="00B02A7B">
        <w:rPr>
          <w:rFonts w:ascii="Times New Roman" w:eastAsia="Times New Roman" w:hAnsi="Times New Roman" w:cs="Times New Roman"/>
          <w:b/>
          <w:caps/>
          <w:lang w:eastAsia="lt-LT"/>
        </w:rPr>
        <w:tab/>
        <w:t>INformaCIJA brailio raštu</w:t>
      </w:r>
    </w:p>
    <w:p w14:paraId="0127F89F"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A0" w14:textId="77777777" w:rsidR="00B02A7B" w:rsidRPr="00B02A7B" w:rsidRDefault="00E414BB" w:rsidP="00B02A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GINKOMED COGNI 120 mg</w:t>
      </w:r>
    </w:p>
    <w:p w14:paraId="0127F8A1" w14:textId="77777777" w:rsidR="001C1152" w:rsidRDefault="001C1152" w:rsidP="00B02A7B">
      <w:pPr>
        <w:tabs>
          <w:tab w:val="left" w:pos="567"/>
        </w:tabs>
        <w:spacing w:after="0" w:line="260" w:lineRule="exact"/>
        <w:rPr>
          <w:rFonts w:ascii="Times New Roman" w:eastAsia="Times New Roman" w:hAnsi="Times New Roman" w:cs="Times New Roman"/>
          <w:noProof/>
          <w:szCs w:val="20"/>
          <w:shd w:val="clear" w:color="auto" w:fill="CCCCCC"/>
          <w:lang w:eastAsia="lt-LT"/>
        </w:rPr>
      </w:pPr>
    </w:p>
    <w:p w14:paraId="0127F8A2" w14:textId="77777777" w:rsidR="002E38CD" w:rsidRPr="00B02A7B" w:rsidRDefault="002E38CD" w:rsidP="00B02A7B">
      <w:pPr>
        <w:tabs>
          <w:tab w:val="left" w:pos="567"/>
        </w:tabs>
        <w:spacing w:after="0" w:line="260" w:lineRule="exact"/>
        <w:rPr>
          <w:rFonts w:ascii="Times New Roman" w:eastAsia="Times New Roman" w:hAnsi="Times New Roman" w:cs="Times New Roman"/>
          <w:noProof/>
          <w:szCs w:val="20"/>
          <w:shd w:val="clear" w:color="auto" w:fill="CCCCCC"/>
          <w:lang w:eastAsia="lt-LT"/>
        </w:rPr>
      </w:pPr>
    </w:p>
    <w:p w14:paraId="0127F8A3" w14:textId="77777777" w:rsidR="00B02A7B" w:rsidRPr="00B02A7B" w:rsidRDefault="00B02A7B" w:rsidP="00B02A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eastAsia="lt-LT"/>
        </w:rPr>
      </w:pPr>
      <w:r w:rsidRPr="00B02A7B">
        <w:rPr>
          <w:rFonts w:ascii="Times New Roman" w:eastAsia="Times New Roman" w:hAnsi="Times New Roman" w:cs="Times New Roman"/>
          <w:b/>
          <w:noProof/>
          <w:snapToGrid w:val="0"/>
          <w:szCs w:val="20"/>
          <w:lang w:val="en-GB" w:eastAsia="lt-LT"/>
        </w:rPr>
        <w:t>17.</w:t>
      </w:r>
      <w:r w:rsidRPr="00B02A7B">
        <w:rPr>
          <w:rFonts w:ascii="Times New Roman" w:eastAsia="Times New Roman" w:hAnsi="Times New Roman" w:cs="Times New Roman"/>
          <w:b/>
          <w:noProof/>
          <w:snapToGrid w:val="0"/>
          <w:szCs w:val="20"/>
          <w:lang w:val="en-GB" w:eastAsia="lt-LT"/>
        </w:rPr>
        <w:tab/>
        <w:t>UNIKALUS IDENTIFIKATORIUS – 2D BRŪKŠNINIS KODAS</w:t>
      </w:r>
    </w:p>
    <w:p w14:paraId="0127F8A4" w14:textId="77777777" w:rsidR="00B02A7B" w:rsidRPr="00B02A7B" w:rsidRDefault="00B02A7B" w:rsidP="00B02A7B">
      <w:pPr>
        <w:tabs>
          <w:tab w:val="left" w:pos="567"/>
        </w:tabs>
        <w:spacing w:after="0" w:line="260" w:lineRule="exact"/>
        <w:rPr>
          <w:rFonts w:ascii="Times New Roman" w:eastAsia="Times New Roman" w:hAnsi="Times New Roman" w:cs="Times New Roman"/>
          <w:noProof/>
          <w:snapToGrid w:val="0"/>
          <w:szCs w:val="20"/>
          <w:lang w:val="en-GB" w:eastAsia="lt-LT"/>
        </w:rPr>
      </w:pPr>
    </w:p>
    <w:p w14:paraId="0127F8A5" w14:textId="77777777" w:rsidR="00B02A7B" w:rsidRPr="00B02A7B" w:rsidRDefault="00B02A7B" w:rsidP="00B02A7B">
      <w:pPr>
        <w:spacing w:after="0" w:line="240" w:lineRule="auto"/>
        <w:rPr>
          <w:rFonts w:ascii="Times New Roman" w:eastAsia="Times New Roman" w:hAnsi="Times New Roman" w:cs="Times New Roman"/>
          <w:szCs w:val="20"/>
          <w:lang w:eastAsia="lt-LT"/>
        </w:rPr>
      </w:pPr>
      <w:r w:rsidRPr="00E414BB">
        <w:rPr>
          <w:rFonts w:ascii="Times New Roman" w:eastAsia="Times New Roman" w:hAnsi="Times New Roman" w:cs="Times New Roman"/>
          <w:szCs w:val="20"/>
          <w:highlight w:val="lightGray"/>
          <w:lang w:eastAsia="lt-LT"/>
        </w:rPr>
        <w:t>Duomenys nebūtini.</w:t>
      </w:r>
    </w:p>
    <w:p w14:paraId="0127F8A6" w14:textId="77777777" w:rsidR="00B02A7B" w:rsidRPr="00B02A7B" w:rsidRDefault="00B02A7B" w:rsidP="00B02A7B">
      <w:pPr>
        <w:spacing w:after="0" w:line="240" w:lineRule="auto"/>
        <w:rPr>
          <w:rFonts w:ascii="Times New Roman" w:eastAsia="Times New Roman" w:hAnsi="Times New Roman" w:cs="Times New Roman"/>
          <w:szCs w:val="20"/>
          <w:lang w:eastAsia="lt-LT"/>
        </w:rPr>
      </w:pPr>
    </w:p>
    <w:p w14:paraId="0127F8A7" w14:textId="77777777" w:rsidR="00B02A7B" w:rsidRPr="00B73F4D" w:rsidRDefault="00B02A7B" w:rsidP="00B02A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eastAsia="lt-LT"/>
        </w:rPr>
      </w:pPr>
      <w:r w:rsidRPr="00B73F4D">
        <w:rPr>
          <w:rFonts w:ascii="Times New Roman" w:eastAsia="Times New Roman" w:hAnsi="Times New Roman" w:cs="Times New Roman"/>
          <w:b/>
          <w:noProof/>
          <w:snapToGrid w:val="0"/>
          <w:szCs w:val="20"/>
          <w:lang w:eastAsia="lt-LT"/>
        </w:rPr>
        <w:t>18.</w:t>
      </w:r>
      <w:r w:rsidRPr="00B73F4D">
        <w:rPr>
          <w:rFonts w:ascii="Times New Roman" w:eastAsia="Times New Roman" w:hAnsi="Times New Roman" w:cs="Times New Roman"/>
          <w:b/>
          <w:noProof/>
          <w:snapToGrid w:val="0"/>
          <w:szCs w:val="20"/>
          <w:lang w:eastAsia="lt-LT"/>
        </w:rPr>
        <w:tab/>
        <w:t>UNIKALUS IDENTIFIKATORIUS – ŽMONĖMS SUPRANTAMI DUOMENYS</w:t>
      </w:r>
    </w:p>
    <w:p w14:paraId="0127F8A8" w14:textId="77777777" w:rsidR="00B02A7B" w:rsidRPr="00B73F4D" w:rsidRDefault="00B02A7B" w:rsidP="00B02A7B">
      <w:pPr>
        <w:tabs>
          <w:tab w:val="left" w:pos="567"/>
        </w:tabs>
        <w:spacing w:after="0" w:line="260" w:lineRule="exact"/>
        <w:rPr>
          <w:rFonts w:ascii="Times New Roman" w:eastAsia="Times New Roman" w:hAnsi="Times New Roman" w:cs="Times New Roman"/>
          <w:noProof/>
          <w:snapToGrid w:val="0"/>
          <w:szCs w:val="20"/>
          <w:lang w:eastAsia="lt-LT"/>
        </w:rPr>
      </w:pPr>
    </w:p>
    <w:p w14:paraId="0127F8A9" w14:textId="77777777" w:rsidR="00B02A7B" w:rsidRDefault="00B02A7B" w:rsidP="00B02A7B">
      <w:pPr>
        <w:spacing w:after="0" w:line="240" w:lineRule="auto"/>
        <w:rPr>
          <w:rFonts w:ascii="Times New Roman" w:eastAsia="Times New Roman" w:hAnsi="Times New Roman" w:cs="Times New Roman"/>
          <w:lang w:eastAsia="lt-LT"/>
        </w:rPr>
      </w:pPr>
      <w:r w:rsidRPr="00E414BB">
        <w:rPr>
          <w:rFonts w:ascii="Times New Roman" w:eastAsia="Times New Roman" w:hAnsi="Times New Roman" w:cs="Times New Roman"/>
          <w:szCs w:val="20"/>
          <w:highlight w:val="lightGray"/>
          <w:lang w:eastAsia="lt-LT"/>
        </w:rPr>
        <w:t>Duomenys nebūtini.</w:t>
      </w:r>
    </w:p>
    <w:p w14:paraId="0127F8AA" w14:textId="77777777" w:rsidR="004714A5" w:rsidRDefault="004714A5" w:rsidP="00B02A7B">
      <w:pPr>
        <w:spacing w:after="0" w:line="240" w:lineRule="auto"/>
        <w:rPr>
          <w:rFonts w:ascii="Times New Roman" w:eastAsia="Times New Roman" w:hAnsi="Times New Roman" w:cs="Times New Roman"/>
          <w:lang w:eastAsia="lt-LT"/>
        </w:rPr>
      </w:pPr>
    </w:p>
    <w:p w14:paraId="0127F8AB" w14:textId="77777777" w:rsidR="004714A5" w:rsidRDefault="004714A5" w:rsidP="00B02A7B">
      <w:pPr>
        <w:spacing w:after="0" w:line="240" w:lineRule="auto"/>
        <w:rPr>
          <w:rFonts w:ascii="Times New Roman" w:eastAsia="Times New Roman" w:hAnsi="Times New Roman" w:cs="Times New Roman"/>
          <w:lang w:eastAsia="lt-LT"/>
        </w:rPr>
      </w:pPr>
    </w:p>
    <w:p w14:paraId="0127F8AC" w14:textId="77777777" w:rsidR="003A3CF0" w:rsidRDefault="003A3CF0">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0127F8AD" w14:textId="77777777" w:rsidR="004714A5" w:rsidRDefault="004714A5" w:rsidP="00B02A7B">
      <w:pPr>
        <w:spacing w:after="0" w:line="240" w:lineRule="auto"/>
        <w:rPr>
          <w:rFonts w:ascii="Times New Roman" w:eastAsia="Times New Roman" w:hAnsi="Times New Roman" w:cs="Times New Roman"/>
          <w:lang w:eastAsia="lt-LT"/>
        </w:rPr>
      </w:pPr>
    </w:p>
    <w:p w14:paraId="0127F8AE" w14:textId="77777777" w:rsidR="004714A5" w:rsidRDefault="004714A5" w:rsidP="00B02A7B">
      <w:pPr>
        <w:spacing w:after="0" w:line="240" w:lineRule="auto"/>
        <w:rPr>
          <w:rFonts w:ascii="Times New Roman" w:eastAsia="Times New Roman" w:hAnsi="Times New Roman" w:cs="Times New Roman"/>
          <w:lang w:eastAsia="lt-LT"/>
        </w:rPr>
      </w:pPr>
    </w:p>
    <w:p w14:paraId="0127F8AF" w14:textId="77777777" w:rsidR="00B02A7B" w:rsidRPr="00B02A7B" w:rsidRDefault="00E414BB" w:rsidP="00B02A7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Pr>
          <w:rFonts w:ascii="Times New Roman" w:eastAsia="Times New Roman" w:hAnsi="Times New Roman" w:cs="Times New Roman"/>
          <w:b/>
          <w:lang w:eastAsia="lt-LT"/>
        </w:rPr>
        <w:t>MINIMALI INFORMACIJA ANT LIZDINIŲ PLOKŠTELIŲ ARBA DVISLUOKSNIŲ JUOSTELIŲ</w:t>
      </w:r>
    </w:p>
    <w:p w14:paraId="0127F8B0" w14:textId="77777777" w:rsidR="00B02A7B" w:rsidRPr="00B02A7B" w:rsidRDefault="00B02A7B" w:rsidP="00B02A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p>
    <w:p w14:paraId="0127F8B1" w14:textId="77777777" w:rsidR="00B02A7B" w:rsidRPr="00B02A7B" w:rsidRDefault="00E414BB" w:rsidP="00B02A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LIZDINĖ PLOKŠTELĖ</w:t>
      </w:r>
    </w:p>
    <w:p w14:paraId="0127F8B2"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B3"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B4" w14:textId="77777777" w:rsidR="00B02A7B" w:rsidRPr="00B02A7B" w:rsidRDefault="00B02A7B" w:rsidP="004714A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2A7B">
        <w:rPr>
          <w:rFonts w:ascii="Times New Roman" w:eastAsia="Times New Roman" w:hAnsi="Times New Roman" w:cs="Times New Roman"/>
          <w:b/>
          <w:caps/>
          <w:lang w:eastAsia="lt-LT"/>
        </w:rPr>
        <w:t>1.</w:t>
      </w:r>
      <w:r w:rsidRPr="00B02A7B">
        <w:rPr>
          <w:rFonts w:ascii="Times New Roman" w:eastAsia="Times New Roman" w:hAnsi="Times New Roman" w:cs="Times New Roman"/>
          <w:b/>
          <w:caps/>
          <w:lang w:eastAsia="lt-LT"/>
        </w:rPr>
        <w:tab/>
        <w:t>VAISTINIO PREPARATO PAVADINIMAS</w:t>
      </w:r>
    </w:p>
    <w:p w14:paraId="0127F8B5" w14:textId="77777777" w:rsidR="00B02A7B" w:rsidRPr="00B02A7B" w:rsidRDefault="00B02A7B" w:rsidP="00B02A7B">
      <w:pPr>
        <w:spacing w:after="0" w:line="240" w:lineRule="auto"/>
        <w:ind w:left="567" w:hanging="567"/>
        <w:rPr>
          <w:rFonts w:ascii="Times New Roman" w:eastAsia="Times New Roman" w:hAnsi="Times New Roman" w:cs="Times New Roman"/>
          <w:lang w:eastAsia="lt-LT"/>
        </w:rPr>
      </w:pPr>
    </w:p>
    <w:p w14:paraId="0127F8B6" w14:textId="2D50F2DE" w:rsidR="00945336" w:rsidRPr="00945336" w:rsidRDefault="00945336" w:rsidP="009453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GINKOMED COGNI</w:t>
      </w:r>
      <w:r w:rsidRPr="00945336">
        <w:rPr>
          <w:rFonts w:ascii="Times New Roman" w:eastAsia="Times New Roman" w:hAnsi="Times New Roman" w:cs="Times New Roman"/>
          <w:lang w:eastAsia="lt-LT"/>
        </w:rPr>
        <w:t xml:space="preserve"> 120</w:t>
      </w:r>
      <w:r w:rsidR="006042F2">
        <w:rPr>
          <w:rFonts w:ascii="Times New Roman" w:eastAsia="Times New Roman" w:hAnsi="Times New Roman" w:cs="Times New Roman"/>
          <w:lang w:eastAsia="lt-LT"/>
        </w:rPr>
        <w:t> </w:t>
      </w:r>
      <w:r w:rsidRPr="00945336">
        <w:rPr>
          <w:rFonts w:ascii="Times New Roman" w:eastAsia="Times New Roman" w:hAnsi="Times New Roman" w:cs="Times New Roman"/>
          <w:lang w:eastAsia="lt-LT"/>
        </w:rPr>
        <w:t>mg kietosios kapsulės</w:t>
      </w:r>
    </w:p>
    <w:p w14:paraId="0127F8B7" w14:textId="77777777" w:rsidR="00945336" w:rsidRDefault="00945336" w:rsidP="00945336">
      <w:pPr>
        <w:spacing w:after="0" w:line="240" w:lineRule="auto"/>
        <w:rPr>
          <w:rFonts w:ascii="Times New Roman" w:eastAsia="Times New Roman" w:hAnsi="Times New Roman" w:cs="Times New Roman"/>
          <w:lang w:eastAsia="lt-LT"/>
        </w:rPr>
      </w:pPr>
    </w:p>
    <w:p w14:paraId="0127F8B8" w14:textId="77777777" w:rsidR="00B02A7B" w:rsidRPr="00B02A7B" w:rsidRDefault="00945336" w:rsidP="00945336">
      <w:pPr>
        <w:spacing w:after="0" w:line="240" w:lineRule="auto"/>
        <w:rPr>
          <w:rFonts w:ascii="Times New Roman" w:eastAsia="Times New Roman" w:hAnsi="Times New Roman" w:cs="Times New Roman"/>
          <w:lang w:eastAsia="lt-LT"/>
        </w:rPr>
      </w:pPr>
      <w:r w:rsidRPr="00945336">
        <w:rPr>
          <w:rFonts w:ascii="Times New Roman" w:eastAsia="Times New Roman" w:hAnsi="Times New Roman" w:cs="Times New Roman"/>
          <w:lang w:eastAsia="lt-LT"/>
        </w:rPr>
        <w:t xml:space="preserve">Rafinuotas ir kiekybiškai įvertintas </w:t>
      </w:r>
      <w:proofErr w:type="spellStart"/>
      <w:r w:rsidRPr="00945336">
        <w:rPr>
          <w:rFonts w:ascii="Times New Roman" w:eastAsia="Times New Roman" w:hAnsi="Times New Roman" w:cs="Times New Roman"/>
          <w:lang w:eastAsia="lt-LT"/>
        </w:rPr>
        <w:t>ginkmedžių</w:t>
      </w:r>
      <w:proofErr w:type="spellEnd"/>
      <w:r w:rsidRPr="00945336">
        <w:rPr>
          <w:rFonts w:ascii="Times New Roman" w:eastAsia="Times New Roman" w:hAnsi="Times New Roman" w:cs="Times New Roman"/>
          <w:lang w:eastAsia="lt-LT"/>
        </w:rPr>
        <w:t xml:space="preserve"> sausasis ekstraktas</w:t>
      </w:r>
    </w:p>
    <w:p w14:paraId="0127F8B9" w14:textId="77777777" w:rsidR="00B02A7B" w:rsidRDefault="00B02A7B" w:rsidP="00B02A7B">
      <w:pPr>
        <w:spacing w:after="0" w:line="240" w:lineRule="auto"/>
        <w:ind w:left="567" w:hanging="567"/>
        <w:rPr>
          <w:rFonts w:ascii="Times New Roman" w:eastAsia="Times New Roman" w:hAnsi="Times New Roman" w:cs="Times New Roman"/>
          <w:lang w:eastAsia="lt-LT"/>
        </w:rPr>
      </w:pPr>
    </w:p>
    <w:p w14:paraId="0127F8BA" w14:textId="77777777" w:rsidR="00945336" w:rsidRPr="00B02A7B" w:rsidRDefault="00945336" w:rsidP="00B02A7B">
      <w:pPr>
        <w:spacing w:after="0" w:line="240" w:lineRule="auto"/>
        <w:ind w:left="567" w:hanging="567"/>
        <w:rPr>
          <w:rFonts w:ascii="Times New Roman" w:eastAsia="Times New Roman" w:hAnsi="Times New Roman" w:cs="Times New Roman"/>
          <w:lang w:eastAsia="lt-LT"/>
        </w:rPr>
      </w:pPr>
    </w:p>
    <w:p w14:paraId="0127F8BB" w14:textId="77777777" w:rsidR="00B02A7B" w:rsidRPr="00B02A7B" w:rsidRDefault="0059405A" w:rsidP="00B02A7B">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2.</w:t>
      </w:r>
      <w:r>
        <w:rPr>
          <w:rFonts w:ascii="Times New Roman" w:eastAsia="Times New Roman" w:hAnsi="Times New Roman" w:cs="Times New Roman"/>
          <w:b/>
          <w:caps/>
          <w:lang w:eastAsia="lt-LT"/>
        </w:rPr>
        <w:tab/>
        <w:t>REGISTRUOTOJO PAVA</w:t>
      </w:r>
      <w:r w:rsidR="008B0733">
        <w:rPr>
          <w:rFonts w:ascii="Times New Roman" w:eastAsia="Times New Roman" w:hAnsi="Times New Roman" w:cs="Times New Roman"/>
          <w:b/>
          <w:caps/>
          <w:lang w:eastAsia="lt-LT"/>
        </w:rPr>
        <w:t>DI</w:t>
      </w:r>
      <w:r>
        <w:rPr>
          <w:rFonts w:ascii="Times New Roman" w:eastAsia="Times New Roman" w:hAnsi="Times New Roman" w:cs="Times New Roman"/>
          <w:b/>
          <w:caps/>
          <w:lang w:eastAsia="lt-LT"/>
        </w:rPr>
        <w:t>NIMAS</w:t>
      </w:r>
    </w:p>
    <w:p w14:paraId="0127F8BC"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BD" w14:textId="77777777" w:rsidR="00B02A7B" w:rsidRDefault="0059405A" w:rsidP="00B02A7B">
      <w:pPr>
        <w:spacing w:after="0" w:line="240" w:lineRule="auto"/>
        <w:ind w:left="567" w:hanging="567"/>
        <w:rPr>
          <w:rFonts w:ascii="Times New Roman" w:eastAsia="Times New Roman" w:hAnsi="Times New Roman" w:cs="Times New Roman"/>
          <w:caps/>
          <w:lang w:eastAsia="lt-LT"/>
        </w:rPr>
      </w:pPr>
      <w:proofErr w:type="spellStart"/>
      <w:r w:rsidRPr="00B02A7B">
        <w:rPr>
          <w:rFonts w:ascii="Times New Roman" w:eastAsia="Times New Roman" w:hAnsi="Times New Roman" w:cs="Times New Roman"/>
          <w:lang w:eastAsia="lt-LT"/>
        </w:rPr>
        <w:t>Valentis</w:t>
      </w:r>
      <w:proofErr w:type="spellEnd"/>
    </w:p>
    <w:p w14:paraId="0127F8BE" w14:textId="77777777" w:rsidR="0059405A" w:rsidRDefault="0059405A" w:rsidP="00B02A7B">
      <w:pPr>
        <w:spacing w:after="0" w:line="240" w:lineRule="auto"/>
        <w:ind w:left="567" w:hanging="567"/>
        <w:rPr>
          <w:rFonts w:ascii="Times New Roman" w:eastAsia="Times New Roman" w:hAnsi="Times New Roman" w:cs="Times New Roman"/>
          <w:caps/>
          <w:lang w:eastAsia="lt-LT"/>
        </w:rPr>
      </w:pPr>
    </w:p>
    <w:p w14:paraId="0127F8BF" w14:textId="77777777" w:rsidR="00945336" w:rsidRPr="00B02A7B" w:rsidRDefault="00945336" w:rsidP="00B02A7B">
      <w:pPr>
        <w:spacing w:after="0" w:line="240" w:lineRule="auto"/>
        <w:ind w:left="567" w:hanging="567"/>
        <w:rPr>
          <w:rFonts w:ascii="Times New Roman" w:eastAsia="Times New Roman" w:hAnsi="Times New Roman" w:cs="Times New Roman"/>
          <w:caps/>
          <w:lang w:eastAsia="lt-LT"/>
        </w:rPr>
      </w:pPr>
    </w:p>
    <w:p w14:paraId="0127F8C0" w14:textId="77777777" w:rsidR="00B02A7B" w:rsidRPr="00B02A7B" w:rsidRDefault="0059405A"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3.</w:t>
      </w:r>
      <w:r>
        <w:rPr>
          <w:rFonts w:ascii="Times New Roman" w:eastAsia="Times New Roman" w:hAnsi="Times New Roman" w:cs="Times New Roman"/>
          <w:b/>
          <w:caps/>
          <w:lang w:eastAsia="lt-LT"/>
        </w:rPr>
        <w:tab/>
        <w:t>TINKAMUMO LAIKAS</w:t>
      </w:r>
    </w:p>
    <w:p w14:paraId="0127F8C1"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C2" w14:textId="77777777" w:rsidR="00B02A7B" w:rsidRDefault="00F70196" w:rsidP="00B02A7B">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MMMM/mm</w:t>
      </w:r>
    </w:p>
    <w:p w14:paraId="0127F8C3" w14:textId="77777777" w:rsidR="00F70196" w:rsidRDefault="00F70196" w:rsidP="00B02A7B">
      <w:pPr>
        <w:spacing w:after="0" w:line="240" w:lineRule="auto"/>
        <w:ind w:left="567" w:hanging="567"/>
        <w:rPr>
          <w:rFonts w:ascii="Times New Roman" w:eastAsia="Times New Roman" w:hAnsi="Times New Roman" w:cs="Times New Roman"/>
          <w:lang w:eastAsia="lt-LT"/>
        </w:rPr>
      </w:pPr>
    </w:p>
    <w:p w14:paraId="0127F8C4" w14:textId="77777777" w:rsidR="00F70196" w:rsidRPr="00B02A7B" w:rsidRDefault="00F70196" w:rsidP="00B02A7B">
      <w:pPr>
        <w:spacing w:after="0" w:line="240" w:lineRule="auto"/>
        <w:ind w:left="567" w:hanging="567"/>
        <w:rPr>
          <w:rFonts w:ascii="Times New Roman" w:eastAsia="Times New Roman" w:hAnsi="Times New Roman" w:cs="Times New Roman"/>
          <w:lang w:eastAsia="lt-LT"/>
        </w:rPr>
      </w:pPr>
    </w:p>
    <w:p w14:paraId="0127F8C5" w14:textId="77777777" w:rsidR="00B02A7B" w:rsidRPr="00B02A7B" w:rsidRDefault="0059405A" w:rsidP="00B02A7B">
      <w:pPr>
        <w:pBdr>
          <w:top w:val="single" w:sz="4" w:space="3"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4.</w:t>
      </w:r>
      <w:r>
        <w:rPr>
          <w:rFonts w:ascii="Times New Roman" w:eastAsia="Times New Roman" w:hAnsi="Times New Roman" w:cs="Times New Roman"/>
          <w:b/>
          <w:caps/>
          <w:lang w:eastAsia="lt-LT"/>
        </w:rPr>
        <w:tab/>
        <w:t>SERIJOS NUMERIS</w:t>
      </w:r>
    </w:p>
    <w:p w14:paraId="0127F8C6" w14:textId="77777777" w:rsidR="00B02A7B" w:rsidRPr="00B02A7B" w:rsidRDefault="00B02A7B" w:rsidP="00B02A7B">
      <w:pPr>
        <w:spacing w:after="0" w:line="240" w:lineRule="auto"/>
        <w:ind w:left="567" w:hanging="567"/>
        <w:rPr>
          <w:rFonts w:ascii="Times New Roman" w:eastAsia="Times New Roman" w:hAnsi="Times New Roman" w:cs="Times New Roman"/>
          <w:caps/>
          <w:lang w:eastAsia="lt-LT"/>
        </w:rPr>
      </w:pPr>
    </w:p>
    <w:p w14:paraId="0127F8C7" w14:textId="77777777" w:rsidR="00B02A7B" w:rsidRPr="00B02A7B" w:rsidRDefault="0059405A" w:rsidP="00B02A7B">
      <w:pPr>
        <w:spacing w:after="0" w:line="240" w:lineRule="auto"/>
        <w:rPr>
          <w:rFonts w:ascii="Times New Roman" w:eastAsia="Times New Roman" w:hAnsi="Times New Roman" w:cs="Times New Roman"/>
          <w:lang w:eastAsia="lt-LT"/>
        </w:rPr>
      </w:pPr>
      <w:r w:rsidRPr="0059405A">
        <w:rPr>
          <w:rFonts w:ascii="Times New Roman" w:eastAsia="Times New Roman" w:hAnsi="Times New Roman" w:cs="Times New Roman"/>
          <w:lang w:eastAsia="lt-LT"/>
        </w:rPr>
        <w:t>{numeris}</w:t>
      </w:r>
    </w:p>
    <w:p w14:paraId="0127F8C8" w14:textId="77777777" w:rsidR="00B02A7B" w:rsidRPr="00B02A7B" w:rsidRDefault="00B02A7B" w:rsidP="00B02A7B">
      <w:pPr>
        <w:spacing w:after="0" w:line="240" w:lineRule="auto"/>
        <w:rPr>
          <w:rFonts w:ascii="Times New Roman" w:eastAsia="Times New Roman" w:hAnsi="Times New Roman" w:cs="Times New Roman"/>
          <w:caps/>
          <w:lang w:eastAsia="lt-LT"/>
        </w:rPr>
      </w:pPr>
    </w:p>
    <w:p w14:paraId="0127F8C9" w14:textId="77777777" w:rsidR="00B02A7B" w:rsidRPr="00B02A7B" w:rsidRDefault="00B02A7B" w:rsidP="00B02A7B">
      <w:pPr>
        <w:spacing w:after="0" w:line="240" w:lineRule="auto"/>
        <w:rPr>
          <w:rFonts w:ascii="Times New Roman" w:eastAsia="Times New Roman" w:hAnsi="Times New Roman" w:cs="Times New Roman"/>
          <w:caps/>
          <w:lang w:eastAsia="lt-LT"/>
        </w:rPr>
      </w:pPr>
    </w:p>
    <w:p w14:paraId="0127F8CA" w14:textId="77777777" w:rsidR="00B02A7B" w:rsidRPr="00B02A7B" w:rsidRDefault="0059405A" w:rsidP="00B02A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5.</w:t>
      </w:r>
      <w:r>
        <w:rPr>
          <w:rFonts w:ascii="Times New Roman" w:eastAsia="Times New Roman" w:hAnsi="Times New Roman" w:cs="Times New Roman"/>
          <w:b/>
          <w:caps/>
          <w:lang w:eastAsia="lt-LT"/>
        </w:rPr>
        <w:tab/>
        <w:t>KITA</w:t>
      </w:r>
    </w:p>
    <w:p w14:paraId="0127F8CB" w14:textId="77777777" w:rsidR="00B02A7B" w:rsidRDefault="00B02A7B" w:rsidP="00B02A7B">
      <w:pPr>
        <w:spacing w:after="0" w:line="240" w:lineRule="auto"/>
        <w:ind w:left="567" w:hanging="567"/>
        <w:rPr>
          <w:rFonts w:ascii="Times New Roman" w:eastAsia="Times New Roman" w:hAnsi="Times New Roman" w:cs="Times New Roman"/>
          <w:caps/>
          <w:lang w:eastAsia="lt-LT"/>
        </w:rPr>
      </w:pPr>
    </w:p>
    <w:p w14:paraId="0127F8CC" w14:textId="77777777" w:rsidR="0059405A" w:rsidRPr="00B02A7B" w:rsidRDefault="0059405A" w:rsidP="00B02A7B">
      <w:pPr>
        <w:spacing w:after="0" w:line="240" w:lineRule="auto"/>
        <w:ind w:left="567" w:hanging="567"/>
        <w:rPr>
          <w:rFonts w:ascii="Times New Roman" w:eastAsia="Times New Roman" w:hAnsi="Times New Roman" w:cs="Times New Roman"/>
          <w:caps/>
          <w:lang w:eastAsia="lt-LT"/>
        </w:rPr>
      </w:pPr>
    </w:p>
    <w:p w14:paraId="0127F8CD"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br w:type="page"/>
      </w:r>
    </w:p>
    <w:p w14:paraId="0127F8C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CF"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0"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3"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4"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5"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6"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7"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9"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A"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B"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C"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D"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E"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DF"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E0"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E1"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E2"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E3"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E4"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8E5" w14:textId="77777777" w:rsidR="00B02A7B" w:rsidRPr="00B02A7B" w:rsidRDefault="00B02A7B" w:rsidP="00B02A7B">
      <w:pPr>
        <w:spacing w:after="0" w:line="240" w:lineRule="auto"/>
        <w:jc w:val="center"/>
        <w:outlineLvl w:val="0"/>
        <w:rPr>
          <w:rFonts w:ascii="Times New Roman" w:eastAsia="Times New Roman" w:hAnsi="Times New Roman" w:cs="Times New Roman"/>
          <w:b/>
          <w:kern w:val="28"/>
          <w:lang w:eastAsia="lt-LT"/>
        </w:rPr>
      </w:pPr>
      <w:r w:rsidRPr="00B02A7B">
        <w:rPr>
          <w:rFonts w:ascii="Times New Roman" w:eastAsia="Times New Roman" w:hAnsi="Times New Roman" w:cs="Times New Roman"/>
          <w:b/>
          <w:kern w:val="28"/>
          <w:lang w:eastAsia="lt-LT"/>
        </w:rPr>
        <w:t>B. PAKUOTĖS LAPELIS</w:t>
      </w:r>
    </w:p>
    <w:p w14:paraId="0127F8E6"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br w:type="page"/>
      </w:r>
    </w:p>
    <w:p w14:paraId="0127F8E7" w14:textId="77777777" w:rsidR="00B02A7B" w:rsidRPr="00B02A7B" w:rsidRDefault="00B02A7B" w:rsidP="00B02A7B">
      <w:pPr>
        <w:keepNext/>
        <w:tabs>
          <w:tab w:val="left" w:pos="567"/>
        </w:tabs>
        <w:spacing w:after="0" w:line="240" w:lineRule="auto"/>
        <w:ind w:left="567" w:hanging="567"/>
        <w:jc w:val="center"/>
        <w:outlineLvl w:val="2"/>
        <w:rPr>
          <w:rFonts w:ascii="Times New Roman" w:eastAsia="Times New Roman" w:hAnsi="Times New Roman" w:cs="Times New Roman"/>
          <w:b/>
          <w:bCs/>
          <w:caps/>
          <w:szCs w:val="24"/>
        </w:rPr>
      </w:pPr>
      <w:r w:rsidRPr="00B02A7B">
        <w:rPr>
          <w:rFonts w:ascii="Times New Roman" w:eastAsia="Times New Roman" w:hAnsi="Times New Roman" w:cs="Times New Roman"/>
          <w:b/>
          <w:bCs/>
          <w:szCs w:val="24"/>
        </w:rPr>
        <w:lastRenderedPageBreak/>
        <w:t>Pakuotės lapelis</w:t>
      </w:r>
      <w:r w:rsidRPr="00B02A7B">
        <w:rPr>
          <w:rFonts w:ascii="Times New Roman" w:eastAsia="Times New Roman" w:hAnsi="Times New Roman" w:cs="Times New Roman"/>
          <w:b/>
          <w:bCs/>
          <w:caps/>
          <w:szCs w:val="24"/>
        </w:rPr>
        <w:t xml:space="preserve">: </w:t>
      </w:r>
      <w:r w:rsidRPr="00B02A7B">
        <w:rPr>
          <w:rFonts w:ascii="Times New Roman" w:eastAsia="Times New Roman" w:hAnsi="Times New Roman" w:cs="Times New Roman"/>
          <w:b/>
          <w:bCs/>
          <w:szCs w:val="24"/>
        </w:rPr>
        <w:t>informacija vartotojui</w:t>
      </w:r>
    </w:p>
    <w:p w14:paraId="0127F8E8" w14:textId="77777777" w:rsidR="00B02A7B" w:rsidRPr="00B02A7B" w:rsidRDefault="00B02A7B" w:rsidP="00B02A7B">
      <w:pPr>
        <w:tabs>
          <w:tab w:val="left" w:pos="567"/>
        </w:tabs>
        <w:spacing w:after="0" w:line="240" w:lineRule="auto"/>
        <w:ind w:left="567" w:hanging="567"/>
        <w:rPr>
          <w:rFonts w:ascii="Times New Roman" w:eastAsia="Times New Roman" w:hAnsi="Times New Roman" w:cs="Times New Roman"/>
          <w:szCs w:val="20"/>
          <w:lang w:eastAsia="lt-LT"/>
        </w:rPr>
      </w:pPr>
    </w:p>
    <w:p w14:paraId="0127F8E9" w14:textId="1581EC51" w:rsidR="00B02A7B" w:rsidRPr="00B02A7B" w:rsidRDefault="00B02A7B" w:rsidP="00B02A7B">
      <w:pPr>
        <w:tabs>
          <w:tab w:val="left" w:pos="567"/>
        </w:tabs>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caps/>
          <w:lang w:eastAsia="lt-LT"/>
        </w:rPr>
        <w:t>GINKOMED COGNI</w:t>
      </w:r>
      <w:r w:rsidRPr="00B02A7B">
        <w:rPr>
          <w:rFonts w:ascii="Times New Roman" w:eastAsia="Times New Roman" w:hAnsi="Times New Roman" w:cs="Times New Roman"/>
          <w:smallCaps/>
          <w:lang w:eastAsia="lt-LT"/>
        </w:rPr>
        <w:t xml:space="preserve"> </w:t>
      </w:r>
      <w:r w:rsidRPr="00B02A7B">
        <w:rPr>
          <w:rFonts w:ascii="Times New Roman" w:eastAsia="Times New Roman" w:hAnsi="Times New Roman" w:cs="Times New Roman"/>
          <w:b/>
          <w:lang w:eastAsia="lt-LT"/>
        </w:rPr>
        <w:t>120</w:t>
      </w:r>
      <w:r w:rsidR="006042F2">
        <w:rPr>
          <w:rFonts w:ascii="Times New Roman" w:eastAsia="Times New Roman" w:hAnsi="Times New Roman" w:cs="Times New Roman"/>
          <w:b/>
          <w:lang w:eastAsia="lt-LT"/>
        </w:rPr>
        <w:t> </w:t>
      </w:r>
      <w:r w:rsidRPr="00B02A7B">
        <w:rPr>
          <w:rFonts w:ascii="Times New Roman" w:eastAsia="Times New Roman" w:hAnsi="Times New Roman" w:cs="Times New Roman"/>
          <w:b/>
          <w:lang w:eastAsia="lt-LT"/>
        </w:rPr>
        <w:t>mg kietosios kapsulės</w:t>
      </w:r>
    </w:p>
    <w:p w14:paraId="0127F8EA" w14:textId="77777777" w:rsidR="00B02A7B" w:rsidRPr="00B02A7B" w:rsidRDefault="00B02A7B" w:rsidP="00B02A7B">
      <w:pPr>
        <w:tabs>
          <w:tab w:val="left" w:pos="567"/>
        </w:tabs>
        <w:spacing w:after="0" w:line="240" w:lineRule="auto"/>
        <w:jc w:val="center"/>
        <w:rPr>
          <w:rFonts w:ascii="Times New Roman" w:eastAsia="Times New Roman" w:hAnsi="Times New Roman" w:cs="Times New Roman"/>
          <w:b/>
          <w:lang w:eastAsia="lt-LT"/>
        </w:rPr>
      </w:pPr>
    </w:p>
    <w:p w14:paraId="0127F8EB" w14:textId="3453A5B6" w:rsidR="00B02A7B" w:rsidRPr="00B02A7B" w:rsidRDefault="000133A0" w:rsidP="00B02A7B">
      <w:pPr>
        <w:tabs>
          <w:tab w:val="left" w:pos="567"/>
        </w:tabs>
        <w:spacing w:after="0" w:line="240" w:lineRule="auto"/>
        <w:jc w:val="center"/>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r</w:t>
      </w:r>
      <w:r w:rsidR="00B02A7B" w:rsidRPr="00B02A7B">
        <w:rPr>
          <w:rFonts w:ascii="Times New Roman" w:eastAsia="Times New Roman" w:hAnsi="Times New Roman" w:cs="Times New Roman"/>
          <w:noProof/>
          <w:lang w:eastAsia="x-none"/>
        </w:rPr>
        <w:t>afinuotas ir kiekybiškai įvertintas ginkmedžių sausasis ekstraktas</w:t>
      </w:r>
    </w:p>
    <w:p w14:paraId="0127F8EC" w14:textId="77777777" w:rsidR="00B02A7B" w:rsidRPr="00B02A7B" w:rsidRDefault="00B02A7B" w:rsidP="00B02A7B">
      <w:pPr>
        <w:tabs>
          <w:tab w:val="left" w:pos="567"/>
        </w:tabs>
        <w:spacing w:after="0" w:line="240" w:lineRule="auto"/>
        <w:ind w:left="567" w:hanging="567"/>
        <w:jc w:val="center"/>
        <w:rPr>
          <w:rFonts w:ascii="Times New Roman" w:eastAsia="Times New Roman" w:hAnsi="Times New Roman" w:cs="Times New Roman"/>
          <w:lang w:eastAsia="lt-LT"/>
        </w:rPr>
      </w:pPr>
    </w:p>
    <w:p w14:paraId="0127F8ED" w14:textId="77777777" w:rsidR="00B02A7B" w:rsidRPr="00B02A7B" w:rsidRDefault="00B02A7B" w:rsidP="00B02A7B">
      <w:pPr>
        <w:tabs>
          <w:tab w:val="left" w:pos="567"/>
        </w:tabs>
        <w:spacing w:after="0" w:line="240" w:lineRule="auto"/>
        <w:ind w:left="567" w:hanging="567"/>
        <w:rPr>
          <w:rFonts w:ascii="Times New Roman" w:eastAsia="Times New Roman" w:hAnsi="Times New Roman" w:cs="Times New Roman"/>
          <w:szCs w:val="20"/>
          <w:lang w:eastAsia="lt-LT"/>
        </w:rPr>
      </w:pPr>
    </w:p>
    <w:p w14:paraId="0127F8EE" w14:textId="77777777" w:rsidR="00B02A7B" w:rsidRPr="00B02A7B" w:rsidRDefault="00B02A7B" w:rsidP="00B02A7B">
      <w:pPr>
        <w:tabs>
          <w:tab w:val="left" w:pos="540"/>
        </w:tabs>
        <w:spacing w:after="0" w:line="240" w:lineRule="auto"/>
        <w:rPr>
          <w:rFonts w:ascii="Times New Roman" w:eastAsia="Times New Roman" w:hAnsi="Times New Roman" w:cs="Times New Roman"/>
          <w:b/>
          <w:lang w:eastAsia="lt-LT"/>
        </w:rPr>
      </w:pPr>
      <w:r w:rsidRPr="00B02A7B">
        <w:rPr>
          <w:rFonts w:ascii="Times New Roman" w:eastAsia="Times New Roman" w:hAnsi="Times New Roman" w:cs="Times New Roman"/>
          <w:b/>
          <w:szCs w:val="20"/>
          <w:lang w:eastAsia="lt-LT"/>
        </w:rPr>
        <w:t xml:space="preserve">Atidžiai perskaitykite visą šį lapelį, </w:t>
      </w:r>
      <w:r w:rsidRPr="00B02A7B">
        <w:rPr>
          <w:rFonts w:ascii="Times New Roman" w:eastAsia="Times New Roman" w:hAnsi="Times New Roman" w:cs="Times New Roman"/>
          <w:b/>
          <w:szCs w:val="24"/>
          <w:lang w:eastAsia="lt-LT"/>
        </w:rPr>
        <w:t>prieš pradėdami vartoti vaistą</w:t>
      </w:r>
      <w:r w:rsidR="00B46F57">
        <w:rPr>
          <w:rFonts w:ascii="Times New Roman" w:eastAsia="Times New Roman" w:hAnsi="Times New Roman" w:cs="Times New Roman"/>
          <w:b/>
          <w:szCs w:val="24"/>
          <w:lang w:eastAsia="lt-LT"/>
        </w:rPr>
        <w:t>,</w:t>
      </w:r>
      <w:r w:rsidRPr="00B02A7B">
        <w:rPr>
          <w:rFonts w:ascii="Times New Roman" w:eastAsia="Times New Roman" w:hAnsi="Times New Roman" w:cs="Times New Roman"/>
          <w:b/>
          <w:szCs w:val="20"/>
          <w:lang w:eastAsia="lt-LT"/>
        </w:rPr>
        <w:t xml:space="preserve"> nes jame pateikiama Jums svarbi informacija</w:t>
      </w:r>
      <w:r w:rsidR="00B46F57">
        <w:rPr>
          <w:rFonts w:ascii="Times New Roman" w:eastAsia="Times New Roman" w:hAnsi="Times New Roman" w:cs="Times New Roman"/>
          <w:b/>
          <w:szCs w:val="20"/>
          <w:lang w:eastAsia="lt-LT"/>
        </w:rPr>
        <w:t>.</w:t>
      </w:r>
    </w:p>
    <w:p w14:paraId="0127F8EF" w14:textId="77777777" w:rsidR="00B02A7B" w:rsidRPr="00B02A7B" w:rsidRDefault="00B02A7B" w:rsidP="00B02A7B">
      <w:pPr>
        <w:numPr>
          <w:ilvl w:val="12"/>
          <w:numId w:val="0"/>
        </w:numPr>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Visada vartokite šį vaistą tiksliai kaip aprašyta šiame lapelyje arba kaip nurodė gydytojas arba vaistininkas.</w:t>
      </w:r>
      <w:r w:rsidR="002E38CD" w:rsidRPr="002E38CD">
        <w:t xml:space="preserve"> </w:t>
      </w:r>
      <w:r w:rsidR="002E38CD" w:rsidRPr="002E38CD">
        <w:rPr>
          <w:rFonts w:ascii="Times New Roman" w:eastAsia="Times New Roman" w:hAnsi="Times New Roman" w:cs="Times New Roman"/>
          <w:szCs w:val="20"/>
          <w:lang w:eastAsia="lt-LT"/>
        </w:rPr>
        <w:t>GINKOMED COGNI galima įsigyti be recepto, tačiau jį reikia vartoti tiksliai, kaip nurodyta, kad poveikis būtų geriausias.</w:t>
      </w:r>
    </w:p>
    <w:p w14:paraId="0127F8F0" w14:textId="77777777" w:rsidR="00B02A7B" w:rsidRPr="00B02A7B" w:rsidRDefault="00B02A7B" w:rsidP="00B02A7B">
      <w:pPr>
        <w:tabs>
          <w:tab w:val="left" w:pos="540"/>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w:t>
      </w:r>
      <w:r w:rsidRPr="00B02A7B">
        <w:rPr>
          <w:rFonts w:ascii="Times New Roman" w:eastAsia="Times New Roman" w:hAnsi="Times New Roman" w:cs="Times New Roman"/>
          <w:lang w:eastAsia="lt-LT"/>
        </w:rPr>
        <w:tab/>
        <w:t>Neišmeskite šio lapelio, nes vėl gali prireikti jį perskaityti.</w:t>
      </w:r>
    </w:p>
    <w:p w14:paraId="0127F8F1" w14:textId="77777777" w:rsidR="00B02A7B" w:rsidRPr="00B02A7B" w:rsidRDefault="00B02A7B" w:rsidP="00B02A7B">
      <w:pPr>
        <w:tabs>
          <w:tab w:val="left" w:pos="540"/>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w:t>
      </w:r>
      <w:r w:rsidRPr="00B02A7B">
        <w:rPr>
          <w:rFonts w:ascii="Times New Roman" w:eastAsia="Times New Roman" w:hAnsi="Times New Roman" w:cs="Times New Roman"/>
          <w:lang w:eastAsia="lt-LT"/>
        </w:rPr>
        <w:tab/>
        <w:t>Jeigu norite sužinoti daugiau arba pasitarti, kreipkitės į vaistininką.</w:t>
      </w:r>
    </w:p>
    <w:p w14:paraId="0127F8F2" w14:textId="77777777" w:rsidR="00B02A7B" w:rsidRPr="00B02A7B" w:rsidRDefault="00B02A7B" w:rsidP="00B02A7B">
      <w:pPr>
        <w:tabs>
          <w:tab w:val="left" w:pos="540"/>
        </w:tabs>
        <w:spacing w:after="0" w:line="240" w:lineRule="auto"/>
        <w:ind w:left="539" w:hanging="539"/>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w:t>
      </w:r>
      <w:r w:rsidRPr="00B02A7B">
        <w:rPr>
          <w:rFonts w:ascii="Times New Roman" w:eastAsia="Times New Roman" w:hAnsi="Times New Roman" w:cs="Times New Roman"/>
          <w:lang w:eastAsia="lt-LT"/>
        </w:rPr>
        <w:tab/>
        <w:t>J</w:t>
      </w:r>
      <w:r w:rsidRPr="00B02A7B">
        <w:rPr>
          <w:rFonts w:ascii="Times New Roman" w:eastAsia="Times New Roman" w:hAnsi="Times New Roman" w:cs="Times New Roman"/>
          <w:szCs w:val="20"/>
          <w:lang w:eastAsia="lt-LT"/>
        </w:rPr>
        <w:t>eigu pasireiškė šalutinis poveikis (net jeigu jis šiame lapelyje nenurodytas), kreipkitės į gydytoją arba vaistininką.</w:t>
      </w:r>
      <w:r w:rsidRPr="00B02A7B">
        <w:rPr>
          <w:rFonts w:ascii="Times New Roman" w:eastAsia="Times New Roman" w:hAnsi="Times New Roman" w:cs="Times New Roman"/>
          <w:szCs w:val="24"/>
          <w:lang w:eastAsia="lt-LT"/>
        </w:rPr>
        <w:t xml:space="preserve"> </w:t>
      </w:r>
      <w:r w:rsidRPr="00B02A7B">
        <w:rPr>
          <w:rFonts w:ascii="Times New Roman" w:eastAsia="Times New Roman" w:hAnsi="Times New Roman" w:cs="Times New Roman"/>
          <w:szCs w:val="20"/>
          <w:lang w:eastAsia="lt-LT"/>
        </w:rPr>
        <w:t>Žr. 4 skyrių.</w:t>
      </w:r>
    </w:p>
    <w:p w14:paraId="0127F8F3" w14:textId="77777777" w:rsidR="00B02A7B" w:rsidRPr="00B02A7B" w:rsidRDefault="00B02A7B" w:rsidP="00B02A7B">
      <w:pPr>
        <w:tabs>
          <w:tab w:val="left" w:pos="540"/>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w:t>
      </w:r>
      <w:r w:rsidRPr="00B02A7B">
        <w:rPr>
          <w:rFonts w:ascii="Times New Roman" w:eastAsia="Times New Roman" w:hAnsi="Times New Roman" w:cs="Times New Roman"/>
          <w:lang w:eastAsia="lt-LT"/>
        </w:rPr>
        <w:tab/>
        <w:t>Jeigu</w:t>
      </w:r>
      <w:r w:rsidRPr="00B02A7B">
        <w:rPr>
          <w:rFonts w:ascii="Times New Roman" w:eastAsia="Times New Roman" w:hAnsi="Times New Roman" w:cs="Times New Roman"/>
          <w:szCs w:val="20"/>
          <w:lang w:eastAsia="lt-LT"/>
        </w:rPr>
        <w:t xml:space="preserve"> per 8 savaites Jūsų savijauta nepagerėjo arba net pablogėjo</w:t>
      </w:r>
      <w:r w:rsidRPr="00B02A7B">
        <w:rPr>
          <w:rFonts w:ascii="Times New Roman" w:eastAsia="Times New Roman" w:hAnsi="Times New Roman" w:cs="Times New Roman"/>
          <w:lang w:eastAsia="lt-LT"/>
        </w:rPr>
        <w:t>, kreipkitės į gydytoją.</w:t>
      </w:r>
    </w:p>
    <w:p w14:paraId="0127F8F4"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8F6" w14:textId="77777777" w:rsidR="00B02A7B" w:rsidRPr="00B02A7B" w:rsidRDefault="00B02A7B" w:rsidP="00B02A7B">
      <w:pPr>
        <w:keepNext/>
        <w:tabs>
          <w:tab w:val="left" w:pos="567"/>
        </w:tabs>
        <w:spacing w:after="0" w:line="240" w:lineRule="auto"/>
        <w:outlineLvl w:val="1"/>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Apie ką rašoma šiame lapelyje?</w:t>
      </w:r>
    </w:p>
    <w:p w14:paraId="0127F8F7" w14:textId="77777777" w:rsidR="00B02A7B" w:rsidRPr="00B02A7B" w:rsidRDefault="00B02A7B" w:rsidP="00B02A7B">
      <w:pPr>
        <w:spacing w:after="0" w:line="240" w:lineRule="auto"/>
        <w:rPr>
          <w:rFonts w:ascii="Times New Roman" w:eastAsia="Times New Roman" w:hAnsi="Times New Roman" w:cs="Times New Roman"/>
          <w:szCs w:val="20"/>
          <w:lang w:eastAsia="lt-LT"/>
        </w:rPr>
      </w:pPr>
    </w:p>
    <w:p w14:paraId="0127F8F8"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lang w:eastAsia="lt-LT"/>
        </w:rPr>
      </w:pPr>
      <w:r w:rsidRPr="00B02A7B">
        <w:rPr>
          <w:rFonts w:ascii="Times New Roman" w:eastAsia="Times New Roman" w:hAnsi="Times New Roman" w:cs="Times New Roman"/>
          <w:szCs w:val="20"/>
          <w:lang w:eastAsia="lt-LT"/>
        </w:rPr>
        <w:t>1.</w:t>
      </w:r>
      <w:r w:rsidRPr="00B02A7B">
        <w:rPr>
          <w:rFonts w:ascii="Times New Roman" w:eastAsia="Times New Roman" w:hAnsi="Times New Roman" w:cs="Times New Roman"/>
          <w:szCs w:val="20"/>
          <w:lang w:eastAsia="lt-LT"/>
        </w:rPr>
        <w:tab/>
        <w:t xml:space="preserve">Kas yra </w:t>
      </w:r>
      <w:r w:rsidRPr="00B02A7B">
        <w:rPr>
          <w:rFonts w:ascii="Times New Roman" w:eastAsia="Times New Roman" w:hAnsi="Times New Roman" w:cs="Times New Roman"/>
          <w:caps/>
          <w:lang w:eastAsia="lt-LT"/>
        </w:rPr>
        <w:t xml:space="preserve">GINKOMED </w:t>
      </w:r>
      <w:r>
        <w:rPr>
          <w:rFonts w:ascii="Times New Roman" w:eastAsia="Times New Roman" w:hAnsi="Times New Roman" w:cs="Times New Roman"/>
          <w:caps/>
          <w:lang w:eastAsia="lt-LT"/>
        </w:rPr>
        <w:t>COGNI</w:t>
      </w:r>
      <w:r w:rsidRPr="00B02A7B">
        <w:rPr>
          <w:rFonts w:ascii="Times New Roman" w:eastAsia="Times New Roman" w:hAnsi="Times New Roman" w:cs="Times New Roman"/>
          <w:smallCaps/>
          <w:lang w:eastAsia="lt-LT"/>
        </w:rPr>
        <w:t xml:space="preserve"> </w:t>
      </w:r>
      <w:r w:rsidRPr="00B02A7B">
        <w:rPr>
          <w:rFonts w:ascii="Times New Roman" w:eastAsia="Times New Roman" w:hAnsi="Times New Roman" w:cs="Times New Roman"/>
          <w:lang w:eastAsia="lt-LT"/>
        </w:rPr>
        <w:t>ir kam jis vartojamas</w:t>
      </w:r>
    </w:p>
    <w:p w14:paraId="0127F8F9"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2.</w:t>
      </w:r>
      <w:r w:rsidRPr="00B02A7B">
        <w:rPr>
          <w:rFonts w:ascii="Times New Roman" w:eastAsia="Times New Roman" w:hAnsi="Times New Roman" w:cs="Times New Roman"/>
          <w:lang w:eastAsia="lt-LT"/>
        </w:rPr>
        <w:tab/>
        <w:t xml:space="preserve">Kas žinotina prieš vartojant </w:t>
      </w:r>
      <w:r w:rsidRPr="00B02A7B">
        <w:rPr>
          <w:rFonts w:ascii="Times New Roman" w:eastAsia="Times New Roman" w:hAnsi="Times New Roman" w:cs="Times New Roman"/>
          <w:caps/>
          <w:lang w:eastAsia="lt-LT"/>
        </w:rPr>
        <w:t xml:space="preserve">GINKOMED </w:t>
      </w:r>
      <w:r>
        <w:rPr>
          <w:rFonts w:ascii="Times New Roman" w:eastAsia="Times New Roman" w:hAnsi="Times New Roman" w:cs="Times New Roman"/>
          <w:caps/>
          <w:lang w:eastAsia="lt-LT"/>
        </w:rPr>
        <w:t>COGNI</w:t>
      </w:r>
    </w:p>
    <w:p w14:paraId="0127F8FA"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3.</w:t>
      </w:r>
      <w:r w:rsidRPr="00B02A7B">
        <w:rPr>
          <w:rFonts w:ascii="Times New Roman" w:eastAsia="Times New Roman" w:hAnsi="Times New Roman" w:cs="Times New Roman"/>
          <w:lang w:eastAsia="lt-LT"/>
        </w:rPr>
        <w:tab/>
        <w:t xml:space="preserve">Kaip vartoti </w:t>
      </w:r>
      <w:r w:rsidRPr="00B02A7B">
        <w:rPr>
          <w:rFonts w:ascii="Times New Roman" w:eastAsia="Times New Roman" w:hAnsi="Times New Roman" w:cs="Times New Roman"/>
          <w:caps/>
          <w:lang w:eastAsia="lt-LT"/>
        </w:rPr>
        <w:t xml:space="preserve">GINKOMED </w:t>
      </w:r>
      <w:r>
        <w:rPr>
          <w:rFonts w:ascii="Times New Roman" w:eastAsia="Times New Roman" w:hAnsi="Times New Roman" w:cs="Times New Roman"/>
          <w:caps/>
          <w:lang w:eastAsia="lt-LT"/>
        </w:rPr>
        <w:t>COGNI</w:t>
      </w:r>
    </w:p>
    <w:p w14:paraId="0127F8FB"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4.</w:t>
      </w:r>
      <w:r w:rsidRPr="00B02A7B">
        <w:rPr>
          <w:rFonts w:ascii="Times New Roman" w:eastAsia="Times New Roman" w:hAnsi="Times New Roman" w:cs="Times New Roman"/>
          <w:lang w:eastAsia="lt-LT"/>
        </w:rPr>
        <w:tab/>
        <w:t>Galimas šalutinis poveikis</w:t>
      </w:r>
    </w:p>
    <w:p w14:paraId="0127F8FC"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r w:rsidRPr="00B02A7B">
        <w:rPr>
          <w:rFonts w:ascii="Times New Roman" w:eastAsia="Times New Roman" w:hAnsi="Times New Roman" w:cs="Times New Roman"/>
          <w:lang w:eastAsia="lt-LT"/>
        </w:rPr>
        <w:t>5.</w:t>
      </w:r>
      <w:r w:rsidRPr="00B02A7B">
        <w:rPr>
          <w:rFonts w:ascii="Times New Roman" w:eastAsia="Times New Roman" w:hAnsi="Times New Roman" w:cs="Times New Roman"/>
          <w:lang w:eastAsia="lt-LT"/>
        </w:rPr>
        <w:tab/>
        <w:t xml:space="preserve">Kaip laikyti </w:t>
      </w:r>
      <w:r w:rsidRPr="00B02A7B">
        <w:rPr>
          <w:rFonts w:ascii="Times New Roman" w:eastAsia="Times New Roman" w:hAnsi="Times New Roman" w:cs="Times New Roman"/>
          <w:caps/>
          <w:lang w:eastAsia="lt-LT"/>
        </w:rPr>
        <w:t xml:space="preserve">GINKOMED </w:t>
      </w:r>
      <w:r>
        <w:rPr>
          <w:rFonts w:ascii="Times New Roman" w:eastAsia="Times New Roman" w:hAnsi="Times New Roman" w:cs="Times New Roman"/>
          <w:caps/>
          <w:lang w:eastAsia="lt-LT"/>
        </w:rPr>
        <w:t>COGNI</w:t>
      </w:r>
    </w:p>
    <w:p w14:paraId="0127F8FD"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6.</w:t>
      </w:r>
      <w:r w:rsidRPr="00B02A7B">
        <w:rPr>
          <w:rFonts w:ascii="Times New Roman" w:eastAsia="Times New Roman" w:hAnsi="Times New Roman" w:cs="Times New Roman"/>
          <w:szCs w:val="20"/>
          <w:lang w:eastAsia="lt-LT"/>
        </w:rPr>
        <w:tab/>
        <w:t>Pakuotės turinys ir kita informacija</w:t>
      </w:r>
    </w:p>
    <w:p w14:paraId="0127F8FE"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8FF"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900"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caps/>
          <w:szCs w:val="20"/>
          <w:lang w:eastAsia="lt-LT"/>
        </w:rPr>
      </w:pPr>
      <w:r w:rsidRPr="00B02A7B">
        <w:rPr>
          <w:rFonts w:ascii="Times New Roman" w:eastAsia="Times New Roman" w:hAnsi="Times New Roman" w:cs="Times New Roman"/>
          <w:b/>
          <w:szCs w:val="20"/>
          <w:lang w:eastAsia="lt-LT"/>
        </w:rPr>
        <w:t>1.</w:t>
      </w:r>
      <w:r w:rsidRPr="00B02A7B">
        <w:rPr>
          <w:rFonts w:ascii="Times New Roman" w:eastAsia="Times New Roman" w:hAnsi="Times New Roman" w:cs="Times New Roman"/>
          <w:b/>
          <w:szCs w:val="20"/>
          <w:lang w:eastAsia="lt-LT"/>
        </w:rPr>
        <w:tab/>
        <w:t xml:space="preserve">Kas yra GINKOMED </w:t>
      </w:r>
      <w:r>
        <w:rPr>
          <w:rFonts w:ascii="Times New Roman" w:eastAsia="Times New Roman" w:hAnsi="Times New Roman" w:cs="Times New Roman"/>
          <w:b/>
          <w:szCs w:val="20"/>
          <w:lang w:eastAsia="lt-LT"/>
        </w:rPr>
        <w:t>COGNI</w:t>
      </w:r>
      <w:r w:rsidRPr="00B02A7B">
        <w:rPr>
          <w:rFonts w:ascii="Times New Roman" w:eastAsia="Times New Roman" w:hAnsi="Times New Roman" w:cs="Times New Roman"/>
          <w:b/>
          <w:szCs w:val="20"/>
          <w:lang w:eastAsia="lt-LT"/>
        </w:rPr>
        <w:t xml:space="preserve"> ir kam jis vartojamas</w:t>
      </w:r>
    </w:p>
    <w:p w14:paraId="0127F901"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02"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rPr>
        <w:t xml:space="preserve">GINKOMED </w:t>
      </w:r>
      <w:r>
        <w:rPr>
          <w:rFonts w:ascii="Times New Roman" w:eastAsia="Times New Roman" w:hAnsi="Times New Roman" w:cs="Times New Roman"/>
        </w:rPr>
        <w:t>COGNI</w:t>
      </w:r>
      <w:r w:rsidRPr="00B02A7B">
        <w:rPr>
          <w:rFonts w:ascii="Times New Roman" w:eastAsia="Times New Roman" w:hAnsi="Times New Roman" w:cs="Times New Roman"/>
        </w:rPr>
        <w:t xml:space="preserve"> yra augalinis vaistas, kurio veiklioji medžiaga gaunama iš medžių – </w:t>
      </w:r>
      <w:proofErr w:type="spellStart"/>
      <w:r w:rsidRPr="00B02A7B">
        <w:rPr>
          <w:rFonts w:ascii="Times New Roman" w:eastAsia="Times New Roman" w:hAnsi="Times New Roman" w:cs="Times New Roman"/>
        </w:rPr>
        <w:t>dviskiaučių</w:t>
      </w:r>
      <w:proofErr w:type="spellEnd"/>
      <w:r w:rsidRPr="00B02A7B">
        <w:rPr>
          <w:rFonts w:ascii="Times New Roman" w:eastAsia="Times New Roman" w:hAnsi="Times New Roman" w:cs="Times New Roman"/>
        </w:rPr>
        <w:t xml:space="preserve"> </w:t>
      </w:r>
      <w:proofErr w:type="spellStart"/>
      <w:r w:rsidRPr="00B02A7B">
        <w:rPr>
          <w:rFonts w:ascii="Times New Roman" w:eastAsia="Times New Roman" w:hAnsi="Times New Roman" w:cs="Times New Roman"/>
        </w:rPr>
        <w:t>ginkmedžių</w:t>
      </w:r>
      <w:proofErr w:type="spellEnd"/>
      <w:r w:rsidRPr="00B02A7B">
        <w:rPr>
          <w:rFonts w:ascii="Times New Roman" w:eastAsia="Times New Roman" w:hAnsi="Times New Roman" w:cs="Times New Roman"/>
        </w:rPr>
        <w:t xml:space="preserve"> (</w:t>
      </w:r>
      <w:proofErr w:type="spellStart"/>
      <w:r w:rsidRPr="00B02A7B">
        <w:rPr>
          <w:rFonts w:ascii="Times New Roman" w:eastAsia="Times New Roman" w:hAnsi="Times New Roman" w:cs="Times New Roman"/>
          <w:i/>
        </w:rPr>
        <w:t>Ginkgo</w:t>
      </w:r>
      <w:proofErr w:type="spellEnd"/>
      <w:r w:rsidRPr="00B02A7B">
        <w:rPr>
          <w:rFonts w:ascii="Times New Roman" w:eastAsia="Times New Roman" w:hAnsi="Times New Roman" w:cs="Times New Roman"/>
          <w:i/>
        </w:rPr>
        <w:t xml:space="preserve"> </w:t>
      </w:r>
      <w:proofErr w:type="spellStart"/>
      <w:r w:rsidRPr="00B02A7B">
        <w:rPr>
          <w:rFonts w:ascii="Times New Roman" w:eastAsia="Times New Roman" w:hAnsi="Times New Roman" w:cs="Times New Roman"/>
          <w:i/>
        </w:rPr>
        <w:t>biloba</w:t>
      </w:r>
      <w:proofErr w:type="spellEnd"/>
      <w:r w:rsidRPr="00B02A7B">
        <w:rPr>
          <w:rFonts w:ascii="Times New Roman" w:eastAsia="Times New Roman" w:hAnsi="Times New Roman" w:cs="Times New Roman"/>
          <w:i/>
        </w:rPr>
        <w:t xml:space="preserve"> </w:t>
      </w:r>
      <w:r w:rsidRPr="00B02A7B">
        <w:rPr>
          <w:rFonts w:ascii="Times New Roman" w:eastAsia="Times New Roman" w:hAnsi="Times New Roman" w:cs="Times New Roman"/>
        </w:rPr>
        <w:t>L.</w:t>
      </w:r>
      <w:r w:rsidRPr="00B02A7B">
        <w:rPr>
          <w:rFonts w:ascii="Times New Roman" w:eastAsia="Times New Roman" w:hAnsi="Times New Roman" w:cs="Times New Roman"/>
          <w:i/>
        </w:rPr>
        <w:t>)</w:t>
      </w:r>
      <w:r w:rsidRPr="00B02A7B">
        <w:rPr>
          <w:rFonts w:ascii="Times New Roman" w:eastAsia="Times New Roman" w:hAnsi="Times New Roman" w:cs="Times New Roman"/>
        </w:rPr>
        <w:t xml:space="preserve"> lapų.</w:t>
      </w:r>
    </w:p>
    <w:p w14:paraId="0127F903"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bCs/>
          <w:lang w:eastAsia="lt-LT"/>
        </w:rPr>
        <w:t>Šis vaistas skirtas</w:t>
      </w:r>
      <w:r w:rsidRPr="00B02A7B">
        <w:rPr>
          <w:rFonts w:ascii="Times New Roman" w:eastAsia="Times New Roman" w:hAnsi="Times New Roman" w:cs="Times New Roman"/>
          <w:lang w:eastAsia="lt-LT"/>
        </w:rPr>
        <w:t xml:space="preserve"> </w:t>
      </w:r>
      <w:r w:rsidR="002E38CD" w:rsidRPr="002E38CD">
        <w:rPr>
          <w:rFonts w:ascii="Times New Roman" w:eastAsia="Times New Roman" w:hAnsi="Times New Roman" w:cs="Times New Roman"/>
          <w:lang w:eastAsia="lt-LT"/>
        </w:rPr>
        <w:t>su amžiumi susijusi</w:t>
      </w:r>
      <w:r w:rsidR="00484A94">
        <w:rPr>
          <w:rFonts w:ascii="Times New Roman" w:eastAsia="Times New Roman" w:hAnsi="Times New Roman" w:cs="Times New Roman"/>
          <w:lang w:eastAsia="lt-LT"/>
        </w:rPr>
        <w:t>ų kognityvinių (</w:t>
      </w:r>
      <w:r w:rsidR="002E38CD" w:rsidRPr="002E38CD">
        <w:rPr>
          <w:rFonts w:ascii="Times New Roman" w:eastAsia="Times New Roman" w:hAnsi="Times New Roman" w:cs="Times New Roman"/>
          <w:lang w:eastAsia="lt-LT"/>
        </w:rPr>
        <w:t>pažin</w:t>
      </w:r>
      <w:r w:rsidR="00484A94">
        <w:rPr>
          <w:rFonts w:ascii="Times New Roman" w:eastAsia="Times New Roman" w:hAnsi="Times New Roman" w:cs="Times New Roman"/>
          <w:lang w:eastAsia="lt-LT"/>
        </w:rPr>
        <w:t>tinių)</w:t>
      </w:r>
      <w:r w:rsidR="002E38CD" w:rsidRPr="002E38CD">
        <w:rPr>
          <w:rFonts w:ascii="Times New Roman" w:eastAsia="Times New Roman" w:hAnsi="Times New Roman" w:cs="Times New Roman"/>
          <w:lang w:eastAsia="lt-LT"/>
        </w:rPr>
        <w:t xml:space="preserve"> funkcij</w:t>
      </w:r>
      <w:r w:rsidR="00484A94">
        <w:rPr>
          <w:rFonts w:ascii="Times New Roman" w:eastAsia="Times New Roman" w:hAnsi="Times New Roman" w:cs="Times New Roman"/>
          <w:lang w:eastAsia="lt-LT"/>
        </w:rPr>
        <w:t>ų</w:t>
      </w:r>
      <w:r w:rsidR="002E38CD" w:rsidRPr="002E38CD">
        <w:rPr>
          <w:rFonts w:ascii="Times New Roman" w:eastAsia="Times New Roman" w:hAnsi="Times New Roman" w:cs="Times New Roman"/>
          <w:lang w:eastAsia="lt-LT"/>
        </w:rPr>
        <w:t xml:space="preserve"> pablogėjimo </w:t>
      </w:r>
      <w:r w:rsidR="00D92374">
        <w:rPr>
          <w:rFonts w:ascii="Times New Roman" w:eastAsia="Times New Roman" w:hAnsi="Times New Roman" w:cs="Times New Roman"/>
          <w:lang w:eastAsia="lt-LT"/>
        </w:rPr>
        <w:t>bei</w:t>
      </w:r>
      <w:r w:rsidR="002E38CD" w:rsidRPr="002E38CD">
        <w:rPr>
          <w:rFonts w:ascii="Times New Roman" w:eastAsia="Times New Roman" w:hAnsi="Times New Roman" w:cs="Times New Roman"/>
          <w:lang w:eastAsia="lt-LT"/>
        </w:rPr>
        <w:t xml:space="preserve"> gyvenimo kokybės gerinimui </w:t>
      </w:r>
      <w:r w:rsidR="002E38CD">
        <w:rPr>
          <w:rFonts w:ascii="Times New Roman" w:eastAsia="Times New Roman" w:hAnsi="Times New Roman" w:cs="Times New Roman"/>
          <w:lang w:eastAsia="lt-LT"/>
        </w:rPr>
        <w:t>sergantiesiems</w:t>
      </w:r>
      <w:r w:rsidRPr="00B02A7B">
        <w:rPr>
          <w:rFonts w:ascii="Times New Roman" w:eastAsia="Times New Roman" w:hAnsi="Times New Roman" w:cs="Times New Roman"/>
          <w:lang w:eastAsia="lt-LT"/>
        </w:rPr>
        <w:t xml:space="preserve"> lengva demencijos forma.</w:t>
      </w:r>
    </w:p>
    <w:p w14:paraId="0127F904"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05"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06"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14:shadow w14:blurRad="50800" w14:dist="38100" w14:dir="2700000" w14:sx="100000" w14:sy="100000" w14:kx="0" w14:ky="0" w14:algn="tl">
            <w14:srgbClr w14:val="000000">
              <w14:alpha w14:val="60000"/>
            </w14:srgbClr>
          </w14:shadow>
        </w:rPr>
      </w:pPr>
      <w:r w:rsidRPr="00B02A7B">
        <w:rPr>
          <w:rFonts w:ascii="Times New Roman" w:eastAsia="Times New Roman" w:hAnsi="Times New Roman" w:cs="Times New Roman"/>
          <w:b/>
          <w:szCs w:val="20"/>
          <w:lang w:eastAsia="lt-LT"/>
        </w:rPr>
        <w:t>2.</w:t>
      </w:r>
      <w:r w:rsidRPr="00B02A7B">
        <w:rPr>
          <w:rFonts w:ascii="Times New Roman" w:eastAsia="Times New Roman" w:hAnsi="Times New Roman" w:cs="Times New Roman"/>
          <w:b/>
          <w:szCs w:val="20"/>
          <w:lang w:eastAsia="lt-LT"/>
        </w:rPr>
        <w:tab/>
        <w:t xml:space="preserve">Kas žinotina prieš vartojant GINKOMED </w:t>
      </w:r>
      <w:r>
        <w:rPr>
          <w:rFonts w:ascii="Times New Roman" w:eastAsia="Times New Roman" w:hAnsi="Times New Roman" w:cs="Times New Roman"/>
          <w:b/>
          <w:szCs w:val="20"/>
          <w:lang w:eastAsia="lt-LT"/>
        </w:rPr>
        <w:t>COGNI</w:t>
      </w:r>
    </w:p>
    <w:p w14:paraId="0127F907"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14:shadow w14:blurRad="50800" w14:dist="38100" w14:dir="2700000" w14:sx="100000" w14:sy="100000" w14:kx="0" w14:ky="0" w14:algn="tl">
            <w14:srgbClr w14:val="000000">
              <w14:alpha w14:val="60000"/>
            </w14:srgbClr>
          </w14:shadow>
        </w:rPr>
      </w:pPr>
    </w:p>
    <w:p w14:paraId="0127F908" w14:textId="0808F922"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Cs/>
          <w:caps/>
          <w:szCs w:val="24"/>
          <w:lang w:eastAsia="lt-LT"/>
        </w:rPr>
      </w:pPr>
      <w:r w:rsidRPr="00B02A7B">
        <w:rPr>
          <w:rFonts w:ascii="Times New Roman" w:eastAsia="Times New Roman" w:hAnsi="Times New Roman" w:cs="Times New Roman"/>
          <w:b/>
          <w:szCs w:val="20"/>
          <w:lang w:eastAsia="lt-LT"/>
        </w:rPr>
        <w:t xml:space="preserve">GINKOMED </w:t>
      </w:r>
      <w:r>
        <w:rPr>
          <w:rFonts w:ascii="Times New Roman" w:eastAsia="Times New Roman" w:hAnsi="Times New Roman" w:cs="Times New Roman"/>
          <w:b/>
          <w:szCs w:val="20"/>
          <w:lang w:eastAsia="lt-LT"/>
        </w:rPr>
        <w:t>COGNI</w:t>
      </w:r>
      <w:r w:rsidRPr="00B02A7B">
        <w:rPr>
          <w:rFonts w:ascii="Times New Roman" w:eastAsia="Times New Roman" w:hAnsi="Times New Roman" w:cs="Times New Roman"/>
          <w:b/>
          <w:szCs w:val="20"/>
          <w:lang w:eastAsia="lt-LT"/>
        </w:rPr>
        <w:t xml:space="preserve"> vartoti </w:t>
      </w:r>
      <w:r w:rsidR="00C61C42">
        <w:rPr>
          <w:rFonts w:ascii="Times New Roman" w:eastAsia="Times New Roman" w:hAnsi="Times New Roman" w:cs="Times New Roman"/>
          <w:b/>
          <w:szCs w:val="20"/>
          <w:lang w:eastAsia="lt-LT"/>
        </w:rPr>
        <w:t>draudžiama</w:t>
      </w:r>
      <w:r w:rsidRPr="00B02A7B">
        <w:rPr>
          <w:rFonts w:ascii="Times New Roman" w:eastAsia="Times New Roman" w:hAnsi="Times New Roman" w:cs="Times New Roman"/>
          <w:b/>
          <w:szCs w:val="20"/>
          <w:lang w:eastAsia="lt-LT"/>
        </w:rPr>
        <w:t>:</w:t>
      </w:r>
    </w:p>
    <w:p w14:paraId="0127F909" w14:textId="77777777" w:rsidR="00B02A7B" w:rsidRPr="00B02A7B" w:rsidRDefault="00B02A7B" w:rsidP="00B02A7B">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jeigu yra alergija veikliajai arba bet kuriai pagalbinei šio vaisto medžiagai (jos išvardytos 6 skyriuje).</w:t>
      </w:r>
    </w:p>
    <w:p w14:paraId="0127F90A" w14:textId="77777777" w:rsidR="00B02A7B" w:rsidRPr="00B02A7B" w:rsidRDefault="00B02A7B" w:rsidP="00B02A7B">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j</w:t>
      </w:r>
      <w:r w:rsidRPr="00B02A7B">
        <w:rPr>
          <w:rFonts w:ascii="Times New Roman" w:eastAsia="Times New Roman" w:hAnsi="Times New Roman" w:cs="Times New Roman"/>
        </w:rPr>
        <w:t>eigu esate nėščia.</w:t>
      </w:r>
    </w:p>
    <w:p w14:paraId="0127F90B"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0C" w14:textId="77777777" w:rsidR="00B02A7B" w:rsidRPr="00B02A7B" w:rsidRDefault="00B02A7B" w:rsidP="00B02A7B">
      <w:pPr>
        <w:keepNext/>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Įspėjimai ir atsargumo priemonės</w:t>
      </w:r>
    </w:p>
    <w:p w14:paraId="0127F90D" w14:textId="77777777" w:rsidR="00B02A7B" w:rsidRPr="00B02A7B" w:rsidRDefault="00B02A7B" w:rsidP="00B02A7B">
      <w:pPr>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 xml:space="preserve">Pasitarkite su gydytoju arba vaistininku, prieš pradėdami vartoti GINKOMED </w:t>
      </w:r>
      <w:r>
        <w:rPr>
          <w:rFonts w:ascii="Times New Roman" w:eastAsia="Times New Roman" w:hAnsi="Times New Roman" w:cs="Times New Roman"/>
          <w:szCs w:val="20"/>
          <w:lang w:eastAsia="lt-LT"/>
        </w:rPr>
        <w:t>COGNI</w:t>
      </w:r>
      <w:r w:rsidRPr="00B02A7B">
        <w:rPr>
          <w:rFonts w:ascii="Times New Roman" w:eastAsia="Times New Roman" w:hAnsi="Times New Roman" w:cs="Times New Roman"/>
          <w:szCs w:val="20"/>
          <w:lang w:eastAsia="lt-LT"/>
        </w:rPr>
        <w:t>.</w:t>
      </w:r>
    </w:p>
    <w:p w14:paraId="0127F90E" w14:textId="77777777" w:rsidR="00D92374" w:rsidRDefault="00D92374" w:rsidP="00D92374">
      <w:pPr>
        <w:numPr>
          <w:ilvl w:val="0"/>
          <w:numId w:val="8"/>
        </w:numPr>
        <w:spacing w:after="0" w:line="240" w:lineRule="auto"/>
        <w:rPr>
          <w:rFonts w:ascii="Times New Roman" w:eastAsia="Times New Roman" w:hAnsi="Times New Roman" w:cs="Times New Roman"/>
          <w:noProof/>
          <w:color w:val="000000"/>
          <w:kern w:val="16"/>
          <w:lang w:eastAsia="x-none"/>
        </w:rPr>
      </w:pPr>
      <w:r w:rsidRPr="00D92374">
        <w:rPr>
          <w:rFonts w:ascii="Times New Roman" w:eastAsia="Times New Roman" w:hAnsi="Times New Roman" w:cs="Times New Roman"/>
          <w:noProof/>
          <w:color w:val="000000"/>
          <w:kern w:val="16"/>
          <w:lang w:eastAsia="x-none"/>
        </w:rPr>
        <w:t>Jeigu v</w:t>
      </w:r>
      <w:r>
        <w:rPr>
          <w:rFonts w:ascii="Times New Roman" w:eastAsia="Times New Roman" w:hAnsi="Times New Roman" w:cs="Times New Roman"/>
          <w:noProof/>
          <w:color w:val="000000"/>
          <w:kern w:val="16"/>
          <w:lang w:eastAsia="x-none"/>
        </w:rPr>
        <w:t>artojant šio vaisto</w:t>
      </w:r>
      <w:r w:rsidRPr="00D92374">
        <w:rPr>
          <w:rFonts w:ascii="Times New Roman" w:eastAsia="Times New Roman" w:hAnsi="Times New Roman" w:cs="Times New Roman"/>
          <w:noProof/>
          <w:color w:val="000000"/>
          <w:kern w:val="16"/>
          <w:lang w:eastAsia="x-none"/>
        </w:rPr>
        <w:t xml:space="preserve"> simptomai pasunkėja, reikia pasikonsultuoti su gydytoju ar vaistininku</w:t>
      </w:r>
      <w:r>
        <w:rPr>
          <w:rFonts w:ascii="Times New Roman" w:eastAsia="Times New Roman" w:hAnsi="Times New Roman" w:cs="Times New Roman"/>
          <w:noProof/>
          <w:color w:val="000000"/>
          <w:kern w:val="16"/>
          <w:lang w:eastAsia="x-none"/>
        </w:rPr>
        <w:t>.</w:t>
      </w:r>
    </w:p>
    <w:p w14:paraId="0127F90F" w14:textId="77777777" w:rsidR="00312F71" w:rsidRDefault="00312F71" w:rsidP="00312F71">
      <w:pPr>
        <w:numPr>
          <w:ilvl w:val="0"/>
          <w:numId w:val="8"/>
        </w:numPr>
        <w:spacing w:after="0" w:line="240" w:lineRule="auto"/>
        <w:rPr>
          <w:rFonts w:ascii="Times New Roman" w:eastAsia="Times New Roman" w:hAnsi="Times New Roman" w:cs="Times New Roman"/>
          <w:noProof/>
          <w:color w:val="000000"/>
          <w:kern w:val="16"/>
          <w:lang w:eastAsia="x-none"/>
        </w:rPr>
      </w:pPr>
      <w:r w:rsidRPr="00312F71">
        <w:rPr>
          <w:rFonts w:ascii="Times New Roman" w:eastAsia="Times New Roman" w:hAnsi="Times New Roman" w:cs="Times New Roman"/>
          <w:noProof/>
          <w:color w:val="000000"/>
          <w:kern w:val="16"/>
          <w:lang w:eastAsia="x-none"/>
        </w:rPr>
        <w:t>Patologiškai padidėjusio polinkio į kraujavimą atvejais, taip pat kartu taikant gydymą kraują skystinančiais vaistais, vadinamais antikoaguliantais, šio vaisto turi būti vartojama tik po gydytojo konsultacijos.</w:t>
      </w:r>
    </w:p>
    <w:p w14:paraId="0127F910" w14:textId="7DAC6495" w:rsidR="00312F71" w:rsidRPr="00312F71" w:rsidRDefault="00312F71" w:rsidP="00312F71">
      <w:pPr>
        <w:numPr>
          <w:ilvl w:val="0"/>
          <w:numId w:val="8"/>
        </w:numPr>
        <w:spacing w:after="0" w:line="240" w:lineRule="auto"/>
        <w:rPr>
          <w:rFonts w:ascii="Times New Roman" w:eastAsia="Times New Roman" w:hAnsi="Times New Roman" w:cs="Times New Roman"/>
          <w:noProof/>
          <w:color w:val="000000"/>
          <w:kern w:val="16"/>
          <w:lang w:eastAsia="x-none"/>
        </w:rPr>
      </w:pPr>
      <w:r w:rsidRPr="00312F71">
        <w:rPr>
          <w:rFonts w:ascii="Times New Roman" w:eastAsia="Times New Roman" w:hAnsi="Times New Roman" w:cs="Times New Roman"/>
          <w:noProof/>
          <w:color w:val="000000"/>
          <w:kern w:val="16"/>
          <w:lang w:eastAsia="x-none"/>
        </w:rPr>
        <w:t>Kadangi yra pavienių įrodymų, kad vaistai, kuriuose yra ginkmedžio, gali didinti polinkį kraujuoti, dėl atsargumo, prieš chirurginę operaciją šio vaisto vartojimas turi būti nutrauktas. Prašom</w:t>
      </w:r>
      <w:r w:rsidR="00912101">
        <w:rPr>
          <w:rFonts w:ascii="Times New Roman" w:eastAsia="Times New Roman" w:hAnsi="Times New Roman" w:cs="Times New Roman"/>
          <w:noProof/>
          <w:color w:val="000000"/>
          <w:kern w:val="16"/>
          <w:lang w:eastAsia="x-none"/>
        </w:rPr>
        <w:t>a</w:t>
      </w:r>
      <w:r w:rsidRPr="00312F71">
        <w:rPr>
          <w:rFonts w:ascii="Times New Roman" w:eastAsia="Times New Roman" w:hAnsi="Times New Roman" w:cs="Times New Roman"/>
          <w:noProof/>
          <w:color w:val="000000"/>
          <w:kern w:val="16"/>
          <w:lang w:eastAsia="x-none"/>
        </w:rPr>
        <w:t xml:space="preserve"> laiku informuoti savo gydytoją, jeigu Jūs vartojate </w:t>
      </w:r>
      <w:r>
        <w:rPr>
          <w:rFonts w:ascii="Times New Roman" w:eastAsia="Times New Roman" w:hAnsi="Times New Roman" w:cs="Times New Roman"/>
          <w:noProof/>
          <w:color w:val="000000"/>
          <w:kern w:val="16"/>
          <w:lang w:eastAsia="x-none"/>
        </w:rPr>
        <w:t xml:space="preserve">vaisto, kurio sudėtyje yra </w:t>
      </w:r>
      <w:r w:rsidRPr="00312F71">
        <w:rPr>
          <w:rFonts w:ascii="Times New Roman" w:eastAsia="Times New Roman" w:hAnsi="Times New Roman" w:cs="Times New Roman"/>
          <w:noProof/>
          <w:color w:val="000000"/>
          <w:lang w:eastAsia="x-none"/>
        </w:rPr>
        <w:t>ginkmedžio lapų ekstrakto</w:t>
      </w:r>
      <w:r>
        <w:rPr>
          <w:rFonts w:ascii="Times New Roman" w:eastAsia="Times New Roman" w:hAnsi="Times New Roman" w:cs="Times New Roman"/>
          <w:noProof/>
          <w:color w:val="000000"/>
          <w:lang w:eastAsia="x-none"/>
        </w:rPr>
        <w:t>,</w:t>
      </w:r>
      <w:r w:rsidRPr="00312F71">
        <w:rPr>
          <w:rFonts w:ascii="Times New Roman" w:eastAsia="Times New Roman" w:hAnsi="Times New Roman" w:cs="Times New Roman"/>
          <w:noProof/>
          <w:color w:val="000000"/>
          <w:lang w:eastAsia="x-none"/>
        </w:rPr>
        <w:t xml:space="preserve"> tam, kad </w:t>
      </w:r>
      <w:r>
        <w:rPr>
          <w:rFonts w:ascii="Times New Roman" w:eastAsia="Times New Roman" w:hAnsi="Times New Roman" w:cs="Times New Roman"/>
          <w:noProof/>
          <w:color w:val="000000"/>
          <w:lang w:eastAsia="x-none"/>
        </w:rPr>
        <w:t>gydytojas</w:t>
      </w:r>
      <w:r w:rsidRPr="00312F71">
        <w:rPr>
          <w:rFonts w:ascii="Times New Roman" w:eastAsia="Times New Roman" w:hAnsi="Times New Roman" w:cs="Times New Roman"/>
          <w:noProof/>
          <w:color w:val="000000"/>
          <w:lang w:eastAsia="x-none"/>
        </w:rPr>
        <w:t xml:space="preserve"> galėtų nuspręsti apie tolesnius veiksmus</w:t>
      </w:r>
      <w:r>
        <w:rPr>
          <w:rFonts w:ascii="Times New Roman" w:eastAsia="Times New Roman" w:hAnsi="Times New Roman" w:cs="Times New Roman"/>
          <w:noProof/>
          <w:color w:val="000000"/>
          <w:lang w:eastAsia="x-none"/>
        </w:rPr>
        <w:t>.</w:t>
      </w:r>
    </w:p>
    <w:p w14:paraId="0127F911" w14:textId="77777777" w:rsidR="00B02A7B" w:rsidRPr="00BC34B1" w:rsidRDefault="00B02A7B" w:rsidP="00BC34B1">
      <w:pPr>
        <w:pStyle w:val="Sraopastraipa"/>
        <w:numPr>
          <w:ilvl w:val="0"/>
          <w:numId w:val="8"/>
        </w:numPr>
        <w:rPr>
          <w:rFonts w:ascii="Times New Roman" w:hAnsi="Times New Roman" w:cs="Times New Roman"/>
          <w:lang w:eastAsia="lt-LT"/>
        </w:rPr>
      </w:pPr>
      <w:r w:rsidRPr="00BC34B1">
        <w:rPr>
          <w:rFonts w:ascii="Times New Roman" w:hAnsi="Times New Roman" w:cs="Times New Roman"/>
          <w:lang w:eastAsia="lt-LT"/>
        </w:rPr>
        <w:t xml:space="preserve">Jeigu Jums yra nustatytas priepuolinis sutrikimas (epilepsija), prieš vartojant </w:t>
      </w:r>
      <w:r w:rsidR="00312F71" w:rsidRPr="00BC34B1">
        <w:rPr>
          <w:rFonts w:ascii="Times New Roman" w:hAnsi="Times New Roman" w:cs="Times New Roman"/>
          <w:lang w:eastAsia="lt-LT"/>
        </w:rPr>
        <w:t xml:space="preserve">šio vaisto </w:t>
      </w:r>
      <w:r w:rsidRPr="00BC34B1">
        <w:rPr>
          <w:rFonts w:ascii="Times New Roman" w:hAnsi="Times New Roman" w:cs="Times New Roman"/>
          <w:lang w:eastAsia="lt-LT"/>
        </w:rPr>
        <w:t>būtina pasitarti su gydytoju.</w:t>
      </w:r>
    </w:p>
    <w:p w14:paraId="0127F912" w14:textId="77777777" w:rsidR="00CF008D" w:rsidRPr="00B02A7B" w:rsidRDefault="00CF008D" w:rsidP="00B02A7B">
      <w:pPr>
        <w:spacing w:after="0" w:line="240" w:lineRule="auto"/>
        <w:rPr>
          <w:rFonts w:ascii="Times New Roman" w:eastAsia="Times New Roman" w:hAnsi="Times New Roman" w:cs="Times New Roman"/>
          <w:lang w:eastAsia="lt-LT"/>
        </w:rPr>
      </w:pPr>
    </w:p>
    <w:p w14:paraId="0127F913" w14:textId="77777777" w:rsidR="00B02A7B" w:rsidRPr="00B02A7B" w:rsidRDefault="00B02A7B" w:rsidP="00B02A7B">
      <w:pPr>
        <w:spacing w:after="0" w:line="240" w:lineRule="auto"/>
        <w:ind w:left="567" w:hanging="567"/>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Vaikams ir paaugliams</w:t>
      </w:r>
    </w:p>
    <w:p w14:paraId="0127F914" w14:textId="77777777" w:rsidR="00B02A7B" w:rsidRPr="00B02A7B" w:rsidRDefault="00312F71" w:rsidP="00B02A7B">
      <w:pPr>
        <w:spacing w:after="0" w:line="240" w:lineRule="auto"/>
        <w:rPr>
          <w:rFonts w:ascii="Times New Roman" w:eastAsia="Times New Roman" w:hAnsi="Times New Roman" w:cs="Times New Roman"/>
          <w:lang w:eastAsia="lt-LT"/>
        </w:rPr>
      </w:pPr>
      <w:r w:rsidRPr="00312F71">
        <w:rPr>
          <w:rFonts w:ascii="Times New Roman" w:eastAsia="Times New Roman" w:hAnsi="Times New Roman" w:cs="Times New Roman"/>
          <w:lang w:eastAsia="lt-LT"/>
        </w:rPr>
        <w:t>GINKOMED COGNI</w:t>
      </w:r>
      <w:r w:rsidRPr="00312F71" w:rsidDel="00312F71">
        <w:rPr>
          <w:rFonts w:ascii="Times New Roman" w:eastAsia="Times New Roman" w:hAnsi="Times New Roman" w:cs="Times New Roman"/>
          <w:lang w:eastAsia="lt-LT"/>
        </w:rPr>
        <w:t xml:space="preserve"> </w:t>
      </w:r>
      <w:r w:rsidR="00B02A7B" w:rsidRPr="00B02A7B">
        <w:rPr>
          <w:rFonts w:ascii="Times New Roman" w:eastAsia="Times New Roman" w:hAnsi="Times New Roman" w:cs="Times New Roman"/>
          <w:lang w:eastAsia="lt-LT"/>
        </w:rPr>
        <w:t>n</w:t>
      </w:r>
      <w:r>
        <w:rPr>
          <w:rFonts w:ascii="Times New Roman" w:eastAsia="Times New Roman" w:hAnsi="Times New Roman" w:cs="Times New Roman"/>
          <w:lang w:eastAsia="lt-LT"/>
        </w:rPr>
        <w:t xml:space="preserve">ėra skirtas </w:t>
      </w:r>
      <w:r w:rsidR="00B02A7B" w:rsidRPr="00B02A7B">
        <w:rPr>
          <w:rFonts w:ascii="Times New Roman" w:eastAsia="Times New Roman" w:hAnsi="Times New Roman" w:cs="Times New Roman"/>
          <w:lang w:eastAsia="lt-LT"/>
        </w:rPr>
        <w:t>vartoti jaunesniems nei 18 metų asmenims.</w:t>
      </w:r>
    </w:p>
    <w:p w14:paraId="0127F915"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16"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 xml:space="preserve">Kiti vaistai ir GINKOMED </w:t>
      </w:r>
      <w:r>
        <w:rPr>
          <w:rFonts w:ascii="Times New Roman" w:eastAsia="Times New Roman" w:hAnsi="Times New Roman" w:cs="Times New Roman"/>
          <w:b/>
          <w:szCs w:val="20"/>
          <w:lang w:eastAsia="lt-LT"/>
        </w:rPr>
        <w:t>COGNI</w:t>
      </w:r>
    </w:p>
    <w:p w14:paraId="0127F917"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Jeigu vartojate arba neseniai vartojote kitų vaistų, arba dėl to nesate tikri, pasakykite gydytojui arba vaistininkui.</w:t>
      </w:r>
    </w:p>
    <w:p w14:paraId="0127F918" w14:textId="77777777" w:rsidR="00312F71" w:rsidRPr="00312F71" w:rsidRDefault="00312F71" w:rsidP="00312F71">
      <w:pPr>
        <w:shd w:val="clear" w:color="auto" w:fill="FFFFFF"/>
        <w:spacing w:after="0" w:line="240" w:lineRule="auto"/>
        <w:rPr>
          <w:rFonts w:ascii="Times New Roman" w:eastAsia="Times New Roman" w:hAnsi="Times New Roman" w:cs="Times New Roman"/>
          <w:color w:val="000000"/>
          <w:lang w:eastAsia="lt-LT"/>
        </w:rPr>
      </w:pPr>
      <w:r w:rsidRPr="00312F71">
        <w:rPr>
          <w:rFonts w:ascii="Times New Roman" w:eastAsia="Times New Roman" w:hAnsi="Times New Roman" w:cs="Times New Roman"/>
          <w:kern w:val="16"/>
          <w:lang w:eastAsia="lt-LT"/>
        </w:rPr>
        <w:t xml:space="preserve">Vartojant </w:t>
      </w:r>
      <w:r w:rsidRPr="00BC34B1">
        <w:rPr>
          <w:rFonts w:ascii="Times New Roman" w:eastAsia="Times New Roman" w:hAnsi="Times New Roman" w:cs="Times New Roman"/>
          <w:szCs w:val="20"/>
          <w:lang w:eastAsia="lt-LT"/>
        </w:rPr>
        <w:t>GINKOMED COGNI</w:t>
      </w:r>
      <w:r w:rsidRPr="00312F71">
        <w:rPr>
          <w:rFonts w:ascii="Times New Roman" w:eastAsia="Times New Roman" w:hAnsi="Times New Roman" w:cs="Times New Roman"/>
          <w:kern w:val="16"/>
          <w:lang w:eastAsia="lt-LT"/>
        </w:rPr>
        <w:t xml:space="preserve"> kartu su </w:t>
      </w:r>
      <w:r w:rsidR="00A00945" w:rsidRPr="00A00945">
        <w:rPr>
          <w:rFonts w:ascii="Times New Roman" w:eastAsia="Times New Roman" w:hAnsi="Times New Roman" w:cs="Times New Roman"/>
          <w:kern w:val="16"/>
          <w:lang w:eastAsia="lt-LT"/>
        </w:rPr>
        <w:t xml:space="preserve">kraujo krešėjimą slopinančiais vaistais (pvz., </w:t>
      </w:r>
      <w:proofErr w:type="spellStart"/>
      <w:r w:rsidR="00A00945">
        <w:rPr>
          <w:rFonts w:ascii="Times New Roman" w:eastAsia="Times New Roman" w:hAnsi="Times New Roman" w:cs="Times New Roman"/>
          <w:kern w:val="16"/>
          <w:lang w:eastAsia="lt-LT"/>
        </w:rPr>
        <w:t>fenprokumonu</w:t>
      </w:r>
      <w:proofErr w:type="spellEnd"/>
      <w:r w:rsidR="00A00945">
        <w:rPr>
          <w:rFonts w:ascii="Times New Roman" w:eastAsia="Times New Roman" w:hAnsi="Times New Roman" w:cs="Times New Roman"/>
          <w:kern w:val="16"/>
          <w:lang w:eastAsia="lt-LT"/>
        </w:rPr>
        <w:t xml:space="preserve"> ir </w:t>
      </w:r>
      <w:r w:rsidR="00A00945" w:rsidRPr="00A00945">
        <w:rPr>
          <w:rFonts w:ascii="Times New Roman" w:eastAsia="Times New Roman" w:hAnsi="Times New Roman" w:cs="Times New Roman"/>
          <w:kern w:val="16"/>
          <w:lang w:eastAsia="lt-LT"/>
        </w:rPr>
        <w:t xml:space="preserve">varfarinu) ar </w:t>
      </w:r>
      <w:r w:rsidRPr="00312F71">
        <w:rPr>
          <w:rFonts w:ascii="Times New Roman" w:eastAsia="Times New Roman" w:hAnsi="Times New Roman" w:cs="Times New Roman"/>
          <w:kern w:val="16"/>
          <w:lang w:eastAsia="lt-LT"/>
        </w:rPr>
        <w:t>kraujo plokštelių sukibimą</w:t>
      </w:r>
      <w:r w:rsidRPr="00312F71">
        <w:rPr>
          <w:rFonts w:ascii="Times New Roman" w:eastAsia="Times New Roman" w:hAnsi="Times New Roman" w:cs="Times New Roman"/>
          <w:color w:val="000000"/>
          <w:lang w:eastAsia="lt-LT"/>
        </w:rPr>
        <w:t xml:space="preserve"> mažinančiais vaistais (pvz., </w:t>
      </w:r>
      <w:proofErr w:type="spellStart"/>
      <w:r w:rsidRPr="00312F71">
        <w:rPr>
          <w:rFonts w:ascii="Times New Roman" w:eastAsia="Times New Roman" w:hAnsi="Times New Roman" w:cs="Times New Roman"/>
          <w:color w:val="000000"/>
          <w:lang w:eastAsia="lt-LT"/>
        </w:rPr>
        <w:t>klopidogreliu</w:t>
      </w:r>
      <w:proofErr w:type="spellEnd"/>
      <w:r w:rsidRPr="00312F71">
        <w:rPr>
          <w:rFonts w:ascii="Times New Roman" w:eastAsia="Times New Roman" w:hAnsi="Times New Roman" w:cs="Times New Roman"/>
          <w:color w:val="000000"/>
          <w:lang w:eastAsia="lt-LT"/>
        </w:rPr>
        <w:t xml:space="preserve">, </w:t>
      </w:r>
      <w:proofErr w:type="spellStart"/>
      <w:r w:rsidRPr="00312F71">
        <w:rPr>
          <w:rFonts w:ascii="Times New Roman" w:eastAsia="Times New Roman" w:hAnsi="Times New Roman" w:cs="Times New Roman"/>
          <w:color w:val="000000"/>
          <w:lang w:eastAsia="lt-LT"/>
        </w:rPr>
        <w:t>acetilsalicilo</w:t>
      </w:r>
      <w:proofErr w:type="spellEnd"/>
      <w:r w:rsidRPr="00312F71">
        <w:rPr>
          <w:rFonts w:ascii="Times New Roman" w:eastAsia="Times New Roman" w:hAnsi="Times New Roman" w:cs="Times New Roman"/>
          <w:color w:val="000000"/>
          <w:lang w:eastAsia="lt-LT"/>
        </w:rPr>
        <w:t xml:space="preserve"> rūgštimi ir kitais nesteroidiniais vaistais nuo uždegimo) jų poveikiui gali būti daroma įtaka.</w:t>
      </w:r>
    </w:p>
    <w:p w14:paraId="0127F919" w14:textId="77777777" w:rsidR="00312F71" w:rsidRPr="00312F71" w:rsidRDefault="00312F71" w:rsidP="00312F71">
      <w:pPr>
        <w:spacing w:after="0" w:line="240" w:lineRule="auto"/>
        <w:rPr>
          <w:rFonts w:ascii="Times New Roman" w:eastAsia="Times New Roman" w:hAnsi="Times New Roman" w:cs="Times New Roman"/>
          <w:noProof/>
          <w:color w:val="000000"/>
          <w:lang w:eastAsia="x-none"/>
        </w:rPr>
      </w:pPr>
      <w:r w:rsidRPr="00312F71">
        <w:rPr>
          <w:rFonts w:ascii="Times New Roman" w:eastAsia="Times New Roman" w:hAnsi="Times New Roman" w:cs="Times New Roman"/>
          <w:noProof/>
          <w:color w:val="000000"/>
          <w:lang w:eastAsia="x-none"/>
        </w:rPr>
        <w:t>GINKOMED COGNI vartojant kartu su dabigatranu patartina laikytis atsargumo.</w:t>
      </w:r>
    </w:p>
    <w:p w14:paraId="0127F91A" w14:textId="77777777" w:rsidR="00312F71" w:rsidRPr="00312F71" w:rsidRDefault="00312F71" w:rsidP="00312F71">
      <w:pPr>
        <w:spacing w:after="0" w:line="240" w:lineRule="auto"/>
        <w:rPr>
          <w:rFonts w:ascii="Times New Roman" w:eastAsia="Times New Roman" w:hAnsi="Times New Roman" w:cs="Times New Roman"/>
          <w:noProof/>
          <w:color w:val="000000"/>
          <w:lang w:eastAsia="x-none"/>
        </w:rPr>
      </w:pPr>
      <w:r w:rsidRPr="00312F71">
        <w:rPr>
          <w:rFonts w:ascii="Times New Roman" w:eastAsia="Times New Roman" w:hAnsi="Times New Roman" w:cs="Times New Roman"/>
          <w:lang w:eastAsia="lt-LT"/>
        </w:rPr>
        <w:t xml:space="preserve">Vartojant </w:t>
      </w:r>
      <w:proofErr w:type="spellStart"/>
      <w:r w:rsidR="00A00945">
        <w:rPr>
          <w:rFonts w:ascii="Times New Roman" w:eastAsia="Times New Roman" w:hAnsi="Times New Roman" w:cs="Times New Roman"/>
          <w:lang w:eastAsia="lt-LT"/>
        </w:rPr>
        <w:t>g</w:t>
      </w:r>
      <w:r w:rsidR="004F27FA">
        <w:rPr>
          <w:rFonts w:ascii="Times New Roman" w:eastAsia="Times New Roman" w:hAnsi="Times New Roman" w:cs="Times New Roman"/>
          <w:lang w:eastAsia="lt-LT"/>
        </w:rPr>
        <w:t>inkmedžio</w:t>
      </w:r>
      <w:proofErr w:type="spellEnd"/>
      <w:r w:rsidR="00A00945">
        <w:rPr>
          <w:rFonts w:ascii="Times New Roman" w:eastAsia="Times New Roman" w:hAnsi="Times New Roman" w:cs="Times New Roman"/>
          <w:lang w:eastAsia="lt-LT"/>
        </w:rPr>
        <w:t xml:space="preserve"> lapų ekstrakto</w:t>
      </w:r>
      <w:r w:rsidRPr="00312F71">
        <w:rPr>
          <w:rFonts w:ascii="Times New Roman" w:eastAsia="Times New Roman" w:hAnsi="Times New Roman" w:cs="Times New Roman"/>
          <w:lang w:eastAsia="lt-LT"/>
        </w:rPr>
        <w:t xml:space="preserve"> kartu su </w:t>
      </w:r>
      <w:r w:rsidRPr="00312F71">
        <w:rPr>
          <w:rFonts w:ascii="Times New Roman" w:eastAsia="Times New Roman" w:hAnsi="Times New Roman" w:cs="Times New Roman"/>
          <w:noProof/>
          <w:color w:val="000000"/>
          <w:lang w:eastAsia="x-none"/>
        </w:rPr>
        <w:t>nifedipinu (vaistu nuo padidėjusio kraujo spaudimo) keliems asmenims buvo pastebėtas stipresnis galvos svaigimas ir karščio pylimas.</w:t>
      </w:r>
    </w:p>
    <w:p w14:paraId="0127F91B" w14:textId="77777777" w:rsidR="00312F71" w:rsidRPr="00312F71" w:rsidRDefault="00312F71" w:rsidP="00312F71">
      <w:pPr>
        <w:spacing w:after="0" w:line="240" w:lineRule="auto"/>
        <w:rPr>
          <w:rFonts w:ascii="Times New Roman" w:eastAsia="Times New Roman" w:hAnsi="Times New Roman" w:cs="Times New Roman"/>
          <w:noProof/>
          <w:color w:val="000000"/>
          <w:lang w:eastAsia="x-none"/>
        </w:rPr>
      </w:pPr>
      <w:r w:rsidRPr="00312F71">
        <w:rPr>
          <w:rFonts w:ascii="Times New Roman" w:eastAsia="Times New Roman" w:hAnsi="Times New Roman" w:cs="Times New Roman"/>
          <w:noProof/>
          <w:color w:val="000000"/>
          <w:lang w:eastAsia="x-none"/>
        </w:rPr>
        <w:t xml:space="preserve">Nerekomduojama vartoti </w:t>
      </w:r>
      <w:r>
        <w:rPr>
          <w:rFonts w:ascii="Times New Roman" w:eastAsia="Times New Roman" w:hAnsi="Times New Roman" w:cs="Times New Roman"/>
          <w:noProof/>
          <w:color w:val="000000"/>
          <w:lang w:eastAsia="x-none"/>
        </w:rPr>
        <w:t xml:space="preserve">vaistų, kurių sudėtyje yra </w:t>
      </w:r>
      <w:r w:rsidRPr="00312F71">
        <w:rPr>
          <w:rFonts w:ascii="Times New Roman" w:eastAsia="Times New Roman" w:hAnsi="Times New Roman" w:cs="Times New Roman"/>
          <w:noProof/>
          <w:color w:val="000000"/>
          <w:lang w:eastAsia="x-none"/>
        </w:rPr>
        <w:t xml:space="preserve">ginkmedžio </w:t>
      </w:r>
      <w:r>
        <w:rPr>
          <w:rFonts w:ascii="Times New Roman" w:eastAsia="Times New Roman" w:hAnsi="Times New Roman" w:cs="Times New Roman"/>
          <w:noProof/>
          <w:color w:val="000000"/>
          <w:lang w:eastAsia="x-none"/>
        </w:rPr>
        <w:t>lapų ekstrakto,</w:t>
      </w:r>
      <w:r w:rsidRPr="00312F71">
        <w:rPr>
          <w:rFonts w:ascii="Times New Roman" w:eastAsia="Times New Roman" w:hAnsi="Times New Roman" w:cs="Times New Roman"/>
          <w:noProof/>
          <w:color w:val="000000"/>
          <w:lang w:eastAsia="x-none"/>
        </w:rPr>
        <w:t xml:space="preserve"> kartu su efavirenzu (vaistu nuo ŽIV) nes gali sumažėti efavirenzo koncentracija kraujo plazmoje.</w:t>
      </w:r>
    </w:p>
    <w:p w14:paraId="0127F91C" w14:textId="77777777" w:rsidR="00B02A7B" w:rsidRPr="00B02A7B" w:rsidRDefault="00B02A7B" w:rsidP="00BC34B1">
      <w:pPr>
        <w:tabs>
          <w:tab w:val="left" w:pos="567"/>
        </w:tabs>
        <w:spacing w:after="0" w:line="240" w:lineRule="auto"/>
        <w:jc w:val="both"/>
        <w:rPr>
          <w:rFonts w:ascii="Times New Roman" w:eastAsia="Times New Roman" w:hAnsi="Times New Roman" w:cs="Times New Roman"/>
          <w:szCs w:val="20"/>
          <w:lang w:eastAsia="lt-LT"/>
        </w:rPr>
      </w:pPr>
    </w:p>
    <w:p w14:paraId="0127F91D"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Nėštumas, žindymo laikotarpis ir vaisingumas</w:t>
      </w:r>
    </w:p>
    <w:p w14:paraId="0127F91E" w14:textId="77777777" w:rsidR="00B02A7B" w:rsidRPr="00B02A7B" w:rsidRDefault="00B02A7B" w:rsidP="00B02A7B">
      <w:pPr>
        <w:autoSpaceDE w:val="0"/>
        <w:autoSpaceDN w:val="0"/>
        <w:adjustRightInd w:val="0"/>
        <w:spacing w:after="0" w:line="240" w:lineRule="auto"/>
        <w:rPr>
          <w:rFonts w:ascii="Times New Roman" w:eastAsia="Times New Roman" w:hAnsi="Times New Roman" w:cs="Times New Roman"/>
          <w:lang w:eastAsia="lt-LT"/>
        </w:rPr>
      </w:pPr>
      <w:bookmarkStart w:id="0" w:name="OLE_LINK2"/>
      <w:bookmarkStart w:id="1" w:name="OLE_LINK3"/>
      <w:r w:rsidRPr="00B02A7B">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bookmarkEnd w:id="0"/>
    <w:bookmarkEnd w:id="1"/>
    <w:p w14:paraId="0127F91F" w14:textId="5B4A41CD" w:rsidR="00B02A7B" w:rsidRPr="00B02A7B" w:rsidRDefault="00B02A7B" w:rsidP="00B02A7B">
      <w:pPr>
        <w:tabs>
          <w:tab w:val="left" w:pos="567"/>
        </w:tabs>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 xml:space="preserve">Nėštumo metu vartoti </w:t>
      </w:r>
      <w:r w:rsidR="00312F71">
        <w:rPr>
          <w:rFonts w:ascii="Times New Roman" w:eastAsia="Times New Roman" w:hAnsi="Times New Roman" w:cs="Times New Roman"/>
        </w:rPr>
        <w:t xml:space="preserve">šio vaisto </w:t>
      </w:r>
      <w:r w:rsidR="003F3A29">
        <w:rPr>
          <w:rFonts w:ascii="Times New Roman" w:eastAsia="Times New Roman" w:hAnsi="Times New Roman" w:cs="Times New Roman"/>
        </w:rPr>
        <w:t>draudžiama (žr. 4.3 skyrių)</w:t>
      </w:r>
      <w:r w:rsidRPr="00B02A7B">
        <w:rPr>
          <w:rFonts w:ascii="Times New Roman" w:eastAsia="Times New Roman" w:hAnsi="Times New Roman" w:cs="Times New Roman"/>
        </w:rPr>
        <w:t>.</w:t>
      </w:r>
    </w:p>
    <w:p w14:paraId="0127F920" w14:textId="77777777" w:rsidR="00B02A7B" w:rsidRPr="00B02A7B" w:rsidRDefault="00B02A7B" w:rsidP="00B02A7B">
      <w:pPr>
        <w:tabs>
          <w:tab w:val="left" w:pos="567"/>
        </w:tabs>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 xml:space="preserve">Žindymo laikotarpiu vartoti </w:t>
      </w:r>
      <w:r w:rsidR="00312F71">
        <w:rPr>
          <w:rFonts w:ascii="Times New Roman" w:eastAsia="Times New Roman" w:hAnsi="Times New Roman" w:cs="Times New Roman"/>
        </w:rPr>
        <w:t>šio vaisto</w:t>
      </w:r>
      <w:r w:rsidRPr="00B02A7B">
        <w:rPr>
          <w:rFonts w:ascii="Times New Roman" w:eastAsia="Times New Roman" w:hAnsi="Times New Roman" w:cs="Times New Roman"/>
        </w:rPr>
        <w:t xml:space="preserve"> nerekomenduojama</w:t>
      </w:r>
      <w:r w:rsidR="00312F71">
        <w:rPr>
          <w:rFonts w:ascii="Times New Roman" w:eastAsia="Times New Roman" w:hAnsi="Times New Roman" w:cs="Times New Roman"/>
        </w:rPr>
        <w:t xml:space="preserve">, kadangi nežinoma, ar </w:t>
      </w:r>
      <w:proofErr w:type="spellStart"/>
      <w:r w:rsidR="00312F71">
        <w:rPr>
          <w:rFonts w:ascii="Times New Roman" w:eastAsia="Times New Roman" w:hAnsi="Times New Roman" w:cs="Times New Roman"/>
        </w:rPr>
        <w:t>ginkmedžio</w:t>
      </w:r>
      <w:proofErr w:type="spellEnd"/>
      <w:r w:rsidR="00312F71">
        <w:rPr>
          <w:rFonts w:ascii="Times New Roman" w:eastAsia="Times New Roman" w:hAnsi="Times New Roman" w:cs="Times New Roman"/>
        </w:rPr>
        <w:t xml:space="preserve"> ekstrakto sudėtyje esančių medžiagų patenka į žindyvės pieną</w:t>
      </w:r>
      <w:r w:rsidRPr="00B02A7B">
        <w:rPr>
          <w:rFonts w:ascii="Times New Roman" w:eastAsia="Times New Roman" w:hAnsi="Times New Roman" w:cs="Times New Roman"/>
        </w:rPr>
        <w:t>.</w:t>
      </w:r>
    </w:p>
    <w:p w14:paraId="0127F921"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22" w14:textId="77777777" w:rsidR="00B02A7B" w:rsidRPr="00B02A7B" w:rsidRDefault="00B02A7B" w:rsidP="00B02A7B">
      <w:pPr>
        <w:keepNext/>
        <w:tabs>
          <w:tab w:val="left" w:pos="567"/>
        </w:tabs>
        <w:spacing w:after="0" w:line="240" w:lineRule="auto"/>
        <w:outlineLvl w:val="2"/>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Vairavimas ir mechanizmų valdymas</w:t>
      </w:r>
    </w:p>
    <w:p w14:paraId="0127F923"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 xml:space="preserve">GINKOMED </w:t>
      </w:r>
      <w:r>
        <w:rPr>
          <w:rFonts w:ascii="Times New Roman" w:eastAsia="Times New Roman" w:hAnsi="Times New Roman" w:cs="Times New Roman"/>
          <w:lang w:eastAsia="lt-LT"/>
        </w:rPr>
        <w:t>COGNI</w:t>
      </w:r>
      <w:r w:rsidRPr="00B02A7B">
        <w:rPr>
          <w:rFonts w:ascii="Times New Roman" w:eastAsia="Times New Roman" w:hAnsi="Times New Roman" w:cs="Times New Roman"/>
          <w:lang w:eastAsia="lt-LT"/>
        </w:rPr>
        <w:t xml:space="preserve"> poveikio gebėjimui vairuoti ir valdyti mechanizmus tyrimų </w:t>
      </w:r>
      <w:r w:rsidR="00312F71">
        <w:rPr>
          <w:rFonts w:ascii="Times New Roman" w:eastAsia="Times New Roman" w:hAnsi="Times New Roman" w:cs="Times New Roman"/>
          <w:lang w:eastAsia="lt-LT"/>
        </w:rPr>
        <w:t>ne</w:t>
      </w:r>
      <w:r w:rsidRPr="00B02A7B">
        <w:rPr>
          <w:rFonts w:ascii="Times New Roman" w:eastAsia="Times New Roman" w:hAnsi="Times New Roman" w:cs="Times New Roman"/>
          <w:lang w:eastAsia="lt-LT"/>
        </w:rPr>
        <w:t>atlikta.</w:t>
      </w:r>
    </w:p>
    <w:p w14:paraId="0127F924"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25" w14:textId="77777777" w:rsidR="00B02A7B" w:rsidRDefault="00263F58" w:rsidP="00263F58">
      <w:pPr>
        <w:tabs>
          <w:tab w:val="left" w:pos="567"/>
        </w:tabs>
        <w:spacing w:after="0" w:line="240" w:lineRule="auto"/>
        <w:rPr>
          <w:rFonts w:ascii="Times New Roman" w:hAnsi="Times New Roman"/>
        </w:rPr>
      </w:pPr>
      <w:r w:rsidRPr="00B02A7B">
        <w:rPr>
          <w:rFonts w:ascii="Times New Roman" w:eastAsia="Times New Roman" w:hAnsi="Times New Roman" w:cs="Times New Roman"/>
          <w:b/>
          <w:szCs w:val="20"/>
          <w:lang w:eastAsia="lt-LT"/>
        </w:rPr>
        <w:t xml:space="preserve">GINKOMED </w:t>
      </w:r>
      <w:r>
        <w:rPr>
          <w:rFonts w:ascii="Times New Roman" w:eastAsia="Times New Roman" w:hAnsi="Times New Roman" w:cs="Times New Roman"/>
          <w:b/>
          <w:szCs w:val="20"/>
          <w:lang w:eastAsia="lt-LT"/>
        </w:rPr>
        <w:t>COGNI</w:t>
      </w:r>
      <w:r w:rsidRPr="00B34FA1">
        <w:rPr>
          <w:rFonts w:ascii="Times New Roman" w:hAnsi="Times New Roman"/>
        </w:rPr>
        <w:t xml:space="preserve"> </w:t>
      </w:r>
      <w:r w:rsidRPr="00BC34B1">
        <w:rPr>
          <w:rFonts w:ascii="Times New Roman" w:hAnsi="Times New Roman"/>
          <w:b/>
        </w:rPr>
        <w:t>sudėtyje gliukozės</w:t>
      </w:r>
    </w:p>
    <w:p w14:paraId="0127F926" w14:textId="77777777" w:rsidR="00263F58" w:rsidRDefault="00263F58" w:rsidP="00263F58">
      <w:pPr>
        <w:tabs>
          <w:tab w:val="left" w:pos="567"/>
        </w:tabs>
        <w:spacing w:after="0" w:line="240" w:lineRule="auto"/>
        <w:rPr>
          <w:rFonts w:ascii="Times New Roman" w:eastAsia="Times New Roman" w:hAnsi="Times New Roman" w:cs="Times New Roman"/>
          <w:szCs w:val="20"/>
          <w:lang w:eastAsia="lt-LT"/>
        </w:rPr>
      </w:pPr>
      <w:r w:rsidRPr="00263F58">
        <w:rPr>
          <w:rFonts w:ascii="Times New Roman" w:eastAsia="Times New Roman" w:hAnsi="Times New Roman" w:cs="Times New Roman"/>
          <w:szCs w:val="20"/>
          <w:lang w:eastAsia="lt-LT"/>
        </w:rPr>
        <w:t>Jeigu gydytojas Jums yra sakęs, kad netoleruojate</w:t>
      </w:r>
      <w:r>
        <w:rPr>
          <w:rFonts w:ascii="Times New Roman" w:eastAsia="Times New Roman" w:hAnsi="Times New Roman" w:cs="Times New Roman"/>
          <w:szCs w:val="20"/>
          <w:lang w:eastAsia="lt-LT"/>
        </w:rPr>
        <w:t xml:space="preserve"> </w:t>
      </w:r>
      <w:r w:rsidRPr="00263F58">
        <w:rPr>
          <w:rFonts w:ascii="Times New Roman" w:eastAsia="Times New Roman" w:hAnsi="Times New Roman" w:cs="Times New Roman"/>
          <w:szCs w:val="20"/>
          <w:lang w:eastAsia="lt-LT"/>
        </w:rPr>
        <w:t>kokių nors angliavandenių, kreipkitės į jį prieš</w:t>
      </w:r>
      <w:r>
        <w:rPr>
          <w:rFonts w:ascii="Times New Roman" w:eastAsia="Times New Roman" w:hAnsi="Times New Roman" w:cs="Times New Roman"/>
          <w:szCs w:val="20"/>
          <w:lang w:eastAsia="lt-LT"/>
        </w:rPr>
        <w:t xml:space="preserve"> </w:t>
      </w:r>
      <w:r w:rsidRPr="00263F58">
        <w:rPr>
          <w:rFonts w:ascii="Times New Roman" w:eastAsia="Times New Roman" w:hAnsi="Times New Roman" w:cs="Times New Roman"/>
          <w:szCs w:val="20"/>
          <w:lang w:eastAsia="lt-LT"/>
        </w:rPr>
        <w:t>pradėdami vartoti šį vaistą.</w:t>
      </w:r>
    </w:p>
    <w:p w14:paraId="0127F927" w14:textId="77777777" w:rsidR="00263F58" w:rsidRDefault="00263F58" w:rsidP="00263F58">
      <w:pPr>
        <w:tabs>
          <w:tab w:val="left" w:pos="567"/>
        </w:tabs>
        <w:spacing w:after="0" w:line="240" w:lineRule="auto"/>
        <w:rPr>
          <w:rFonts w:ascii="Times New Roman" w:eastAsia="Times New Roman" w:hAnsi="Times New Roman" w:cs="Times New Roman"/>
          <w:szCs w:val="20"/>
          <w:lang w:eastAsia="lt-LT"/>
        </w:rPr>
      </w:pPr>
    </w:p>
    <w:p w14:paraId="0127F928" w14:textId="77777777" w:rsidR="00263F58" w:rsidRPr="00B02A7B" w:rsidRDefault="00263F58" w:rsidP="00263F58">
      <w:pPr>
        <w:tabs>
          <w:tab w:val="left" w:pos="567"/>
        </w:tabs>
        <w:spacing w:after="0" w:line="240" w:lineRule="auto"/>
        <w:rPr>
          <w:rFonts w:ascii="Times New Roman" w:eastAsia="Times New Roman" w:hAnsi="Times New Roman" w:cs="Times New Roman"/>
          <w:szCs w:val="20"/>
          <w:lang w:eastAsia="lt-LT"/>
        </w:rPr>
      </w:pPr>
    </w:p>
    <w:p w14:paraId="0127F929"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3.</w:t>
      </w:r>
      <w:r w:rsidRPr="00B02A7B">
        <w:rPr>
          <w:rFonts w:ascii="Times New Roman" w:eastAsia="Times New Roman" w:hAnsi="Times New Roman" w:cs="Times New Roman"/>
          <w:b/>
          <w:szCs w:val="20"/>
          <w:lang w:eastAsia="lt-LT"/>
        </w:rPr>
        <w:tab/>
        <w:t xml:space="preserve">Kaip vartoti GINKOMED </w:t>
      </w:r>
      <w:r>
        <w:rPr>
          <w:rFonts w:ascii="Times New Roman" w:eastAsia="Times New Roman" w:hAnsi="Times New Roman" w:cs="Times New Roman"/>
          <w:b/>
          <w:szCs w:val="20"/>
          <w:lang w:eastAsia="lt-LT"/>
        </w:rPr>
        <w:t>COGNI</w:t>
      </w:r>
    </w:p>
    <w:p w14:paraId="0127F92A" w14:textId="77777777" w:rsidR="00B02A7B" w:rsidRPr="00B02A7B" w:rsidRDefault="00B02A7B" w:rsidP="00B02A7B">
      <w:pPr>
        <w:spacing w:after="0" w:line="240" w:lineRule="auto"/>
        <w:rPr>
          <w:rFonts w:ascii="Times New Roman" w:eastAsia="Times New Roman" w:hAnsi="Times New Roman" w:cs="Times New Roman"/>
          <w:szCs w:val="20"/>
          <w:lang w:eastAsia="lt-LT"/>
        </w:rPr>
      </w:pPr>
    </w:p>
    <w:p w14:paraId="0127F92B" w14:textId="77777777" w:rsidR="00B02A7B" w:rsidRPr="00B02A7B" w:rsidRDefault="00B02A7B" w:rsidP="00B02A7B">
      <w:pPr>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Visada vartokite šį vaistą tiksliai kaip aprašyta šiame lapelyje arba kaip nurodė gydytojas arba vaistininkas. Jeigu abejojate, kreipkitės į gydytoją arba vaistininką.</w:t>
      </w:r>
    </w:p>
    <w:p w14:paraId="0127F92C"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92D" w14:textId="77777777" w:rsidR="00A8699B" w:rsidRPr="00A8699B" w:rsidRDefault="00A8699B" w:rsidP="00A8699B">
      <w:pPr>
        <w:tabs>
          <w:tab w:val="left" w:pos="567"/>
        </w:tabs>
        <w:spacing w:after="0" w:line="240" w:lineRule="auto"/>
        <w:rPr>
          <w:rFonts w:ascii="Times New Roman" w:eastAsia="Times New Roman" w:hAnsi="Times New Roman" w:cs="Times New Roman"/>
          <w:u w:val="single"/>
          <w:lang w:eastAsia="lt-LT"/>
        </w:rPr>
      </w:pPr>
      <w:r w:rsidRPr="00A8699B">
        <w:rPr>
          <w:rFonts w:ascii="Times New Roman" w:eastAsia="Times New Roman" w:hAnsi="Times New Roman" w:cs="Times New Roman"/>
          <w:u w:val="single"/>
          <w:lang w:eastAsia="lt-LT"/>
        </w:rPr>
        <w:t>Suaugusie</w:t>
      </w:r>
      <w:r w:rsidR="00EE104B">
        <w:rPr>
          <w:rFonts w:ascii="Times New Roman" w:eastAsia="Times New Roman" w:hAnsi="Times New Roman" w:cs="Times New Roman"/>
          <w:u w:val="single"/>
          <w:lang w:eastAsia="lt-LT"/>
        </w:rPr>
        <w:t>siems</w:t>
      </w:r>
      <w:r>
        <w:rPr>
          <w:rFonts w:ascii="Times New Roman" w:eastAsia="Times New Roman" w:hAnsi="Times New Roman" w:cs="Times New Roman"/>
          <w:u w:val="single"/>
          <w:lang w:eastAsia="lt-LT"/>
        </w:rPr>
        <w:t>, įskaitant</w:t>
      </w:r>
      <w:r w:rsidRPr="00A8699B">
        <w:rPr>
          <w:rFonts w:ascii="Times New Roman" w:eastAsia="Times New Roman" w:hAnsi="Times New Roman" w:cs="Times New Roman"/>
          <w:u w:val="single"/>
          <w:lang w:eastAsia="lt-LT"/>
        </w:rPr>
        <w:t xml:space="preserve"> senyvo amžiaus žmon</w:t>
      </w:r>
      <w:r>
        <w:rPr>
          <w:rFonts w:ascii="Times New Roman" w:eastAsia="Times New Roman" w:hAnsi="Times New Roman" w:cs="Times New Roman"/>
          <w:u w:val="single"/>
          <w:lang w:eastAsia="lt-LT"/>
        </w:rPr>
        <w:t>es</w:t>
      </w:r>
    </w:p>
    <w:p w14:paraId="0127F92E" w14:textId="4ACB3502" w:rsidR="00A8699B" w:rsidRPr="00A8699B" w:rsidRDefault="00A8699B" w:rsidP="00A8699B">
      <w:pPr>
        <w:tabs>
          <w:tab w:val="left" w:pos="567"/>
        </w:tabs>
        <w:spacing w:after="0" w:line="240" w:lineRule="auto"/>
        <w:rPr>
          <w:rFonts w:ascii="Times New Roman" w:eastAsia="Times New Roman" w:hAnsi="Times New Roman" w:cs="Times New Roman"/>
          <w:lang w:eastAsia="lt-LT"/>
        </w:rPr>
      </w:pPr>
      <w:r w:rsidRPr="00A8699B">
        <w:rPr>
          <w:rFonts w:ascii="Times New Roman" w:eastAsia="Times New Roman" w:hAnsi="Times New Roman" w:cs="Times New Roman"/>
          <w:lang w:eastAsia="lt-LT"/>
        </w:rPr>
        <w:t>Vienkartinė dozė yra 120-240</w:t>
      </w:r>
      <w:r w:rsidR="006D09AB">
        <w:rPr>
          <w:rFonts w:ascii="Times New Roman" w:eastAsia="Times New Roman" w:hAnsi="Times New Roman" w:cs="Times New Roman"/>
          <w:lang w:eastAsia="lt-LT"/>
        </w:rPr>
        <w:t> </w:t>
      </w:r>
      <w:r w:rsidRPr="00A8699B">
        <w:rPr>
          <w:rFonts w:ascii="Times New Roman" w:eastAsia="Times New Roman" w:hAnsi="Times New Roman" w:cs="Times New Roman"/>
          <w:lang w:eastAsia="lt-LT"/>
        </w:rPr>
        <w:t>mg (1-2 kapsulės).</w:t>
      </w:r>
    </w:p>
    <w:p w14:paraId="0127F92F" w14:textId="70BD57E7" w:rsidR="00A8699B" w:rsidRPr="00A8699B" w:rsidRDefault="00A8699B" w:rsidP="00A8699B">
      <w:pPr>
        <w:tabs>
          <w:tab w:val="left" w:pos="567"/>
        </w:tabs>
        <w:spacing w:after="0" w:line="240" w:lineRule="auto"/>
        <w:rPr>
          <w:rFonts w:ascii="Times New Roman" w:eastAsia="Times New Roman" w:hAnsi="Times New Roman" w:cs="Times New Roman"/>
          <w:lang w:eastAsia="lt-LT"/>
        </w:rPr>
      </w:pPr>
      <w:r w:rsidRPr="00A8699B">
        <w:rPr>
          <w:rFonts w:ascii="Times New Roman" w:eastAsia="Times New Roman" w:hAnsi="Times New Roman" w:cs="Times New Roman"/>
          <w:lang w:eastAsia="lt-LT"/>
        </w:rPr>
        <w:t>Paros dozė yra 240</w:t>
      </w:r>
      <w:r w:rsidR="006D09AB">
        <w:rPr>
          <w:rFonts w:ascii="Times New Roman" w:eastAsia="Times New Roman" w:hAnsi="Times New Roman" w:cs="Times New Roman"/>
          <w:lang w:eastAsia="lt-LT"/>
        </w:rPr>
        <w:t> </w:t>
      </w:r>
      <w:r w:rsidRPr="00A8699B">
        <w:rPr>
          <w:rFonts w:ascii="Times New Roman" w:eastAsia="Times New Roman" w:hAnsi="Times New Roman" w:cs="Times New Roman"/>
          <w:lang w:eastAsia="lt-LT"/>
        </w:rPr>
        <w:t>mg (2 kapulės).</w:t>
      </w:r>
    </w:p>
    <w:p w14:paraId="0127F930" w14:textId="77777777" w:rsidR="00A8699B" w:rsidRDefault="00A8699B" w:rsidP="00A8699B">
      <w:pPr>
        <w:spacing w:after="0" w:line="240" w:lineRule="auto"/>
        <w:rPr>
          <w:rFonts w:ascii="Times New Roman" w:eastAsia="Times New Roman" w:hAnsi="Times New Roman" w:cs="Times New Roman"/>
          <w:lang w:eastAsia="lt-LT"/>
        </w:rPr>
      </w:pPr>
    </w:p>
    <w:p w14:paraId="0127F931" w14:textId="77777777" w:rsidR="00EE104B" w:rsidRDefault="00EE104B" w:rsidP="00EE104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szCs w:val="20"/>
          <w:lang w:eastAsia="lt-LT"/>
        </w:rPr>
        <w:t>Vartoti per burną.</w:t>
      </w:r>
      <w:r w:rsidRPr="00B02A7B">
        <w:rPr>
          <w:rFonts w:ascii="Times New Roman" w:eastAsia="Times New Roman" w:hAnsi="Times New Roman" w:cs="Times New Roman"/>
          <w:lang w:eastAsia="lt-LT"/>
        </w:rPr>
        <w:t xml:space="preserve"> </w:t>
      </w:r>
    </w:p>
    <w:p w14:paraId="0127F932" w14:textId="77777777" w:rsidR="00EE104B" w:rsidRPr="00B02A7B" w:rsidRDefault="00CD520C" w:rsidP="00EE104B">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G</w:t>
      </w:r>
      <w:r w:rsidR="00EE104B" w:rsidRPr="00B02A7B">
        <w:rPr>
          <w:rFonts w:ascii="Times New Roman" w:eastAsia="Times New Roman" w:hAnsi="Times New Roman" w:cs="Times New Roman"/>
          <w:szCs w:val="20"/>
          <w:lang w:eastAsia="lt-LT"/>
        </w:rPr>
        <w:t>er</w:t>
      </w:r>
      <w:r>
        <w:rPr>
          <w:rFonts w:ascii="Times New Roman" w:eastAsia="Times New Roman" w:hAnsi="Times New Roman" w:cs="Times New Roman"/>
          <w:szCs w:val="20"/>
          <w:lang w:eastAsia="lt-LT"/>
        </w:rPr>
        <w:t>ti</w:t>
      </w:r>
      <w:r w:rsidR="00EE104B" w:rsidRPr="00B02A7B">
        <w:rPr>
          <w:rFonts w:ascii="Times New Roman" w:eastAsia="Times New Roman" w:hAnsi="Times New Roman" w:cs="Times New Roman"/>
          <w:szCs w:val="20"/>
          <w:lang w:eastAsia="lt-LT"/>
        </w:rPr>
        <w:t xml:space="preserve"> po valgio nekram</w:t>
      </w:r>
      <w:r>
        <w:rPr>
          <w:rFonts w:ascii="Times New Roman" w:eastAsia="Times New Roman" w:hAnsi="Times New Roman" w:cs="Times New Roman"/>
          <w:szCs w:val="20"/>
          <w:lang w:eastAsia="lt-LT"/>
        </w:rPr>
        <w:t>čius</w:t>
      </w:r>
      <w:r w:rsidR="00EE104B" w:rsidRPr="00B02A7B">
        <w:rPr>
          <w:rFonts w:ascii="Times New Roman" w:eastAsia="Times New Roman" w:hAnsi="Times New Roman" w:cs="Times New Roman"/>
          <w:szCs w:val="20"/>
          <w:lang w:eastAsia="lt-LT"/>
        </w:rPr>
        <w:t>, užgeriant vandeniu.</w:t>
      </w:r>
    </w:p>
    <w:p w14:paraId="0127F933" w14:textId="77777777" w:rsidR="00EE104B" w:rsidRPr="00A8699B" w:rsidRDefault="00EE104B" w:rsidP="00A8699B">
      <w:pPr>
        <w:spacing w:after="0" w:line="240" w:lineRule="auto"/>
        <w:rPr>
          <w:rFonts w:ascii="Times New Roman" w:eastAsia="Times New Roman" w:hAnsi="Times New Roman" w:cs="Times New Roman"/>
          <w:lang w:eastAsia="lt-LT"/>
        </w:rPr>
      </w:pPr>
    </w:p>
    <w:p w14:paraId="0127F934" w14:textId="77777777" w:rsidR="00A8699B" w:rsidRPr="00A8699B" w:rsidRDefault="00A8699B" w:rsidP="00A8699B">
      <w:pPr>
        <w:spacing w:after="0" w:line="240" w:lineRule="auto"/>
        <w:rPr>
          <w:rFonts w:ascii="Times New Roman" w:eastAsia="Times New Roman" w:hAnsi="Times New Roman" w:cs="Times New Roman"/>
          <w:lang w:eastAsia="lt-LT"/>
        </w:rPr>
      </w:pPr>
      <w:r w:rsidRPr="00A8699B">
        <w:rPr>
          <w:rFonts w:ascii="Times New Roman" w:eastAsia="Times New Roman" w:hAnsi="Times New Roman" w:cs="Times New Roman"/>
          <w:lang w:eastAsia="lt-LT"/>
        </w:rPr>
        <w:t>Vaisto reikia vartoti bent 8 savaites.</w:t>
      </w:r>
    </w:p>
    <w:p w14:paraId="0127F935" w14:textId="77777777" w:rsidR="00A8699B" w:rsidRPr="00A8699B" w:rsidRDefault="00A8699B" w:rsidP="00A8699B">
      <w:pPr>
        <w:spacing w:after="0" w:line="240" w:lineRule="auto"/>
        <w:rPr>
          <w:rFonts w:ascii="Times New Roman" w:eastAsia="Times New Roman" w:hAnsi="Times New Roman" w:cs="Times New Roman"/>
          <w:lang w:eastAsia="lt-LT"/>
        </w:rPr>
      </w:pPr>
      <w:r w:rsidRPr="00A8699B">
        <w:rPr>
          <w:rFonts w:ascii="Times New Roman" w:eastAsia="Times New Roman" w:hAnsi="Times New Roman" w:cs="Times New Roman"/>
          <w:lang w:eastAsia="lt-LT"/>
        </w:rPr>
        <w:t>Jei per 3 mėnesius simptomai nepalengvėj</w:t>
      </w:r>
      <w:r>
        <w:rPr>
          <w:rFonts w:ascii="Times New Roman" w:eastAsia="Times New Roman" w:hAnsi="Times New Roman" w:cs="Times New Roman"/>
          <w:lang w:eastAsia="lt-LT"/>
        </w:rPr>
        <w:t>a</w:t>
      </w:r>
      <w:r w:rsidRPr="00A8699B">
        <w:rPr>
          <w:rFonts w:ascii="Times New Roman" w:eastAsia="Times New Roman" w:hAnsi="Times New Roman" w:cs="Times New Roman"/>
          <w:lang w:eastAsia="lt-LT"/>
        </w:rPr>
        <w:t xml:space="preserve"> arba </w:t>
      </w:r>
      <w:r>
        <w:rPr>
          <w:rFonts w:ascii="Times New Roman" w:eastAsia="Times New Roman" w:hAnsi="Times New Roman" w:cs="Times New Roman"/>
          <w:lang w:eastAsia="lt-LT"/>
        </w:rPr>
        <w:t>net pasunkėja</w:t>
      </w:r>
      <w:r w:rsidRPr="00A8699B">
        <w:rPr>
          <w:rFonts w:ascii="Times New Roman" w:eastAsia="Times New Roman" w:hAnsi="Times New Roman" w:cs="Times New Roman"/>
          <w:lang w:eastAsia="lt-LT"/>
        </w:rPr>
        <w:t xml:space="preserve">, reikia pasitarti su gydytoju. </w:t>
      </w:r>
    </w:p>
    <w:p w14:paraId="0127F936" w14:textId="77777777" w:rsidR="00A8699B" w:rsidRDefault="00A8699B" w:rsidP="00A8699B">
      <w:pPr>
        <w:spacing w:after="0" w:line="240" w:lineRule="auto"/>
        <w:rPr>
          <w:rFonts w:ascii="Times New Roman" w:eastAsia="Times New Roman" w:hAnsi="Times New Roman" w:cs="Times New Roman"/>
          <w:lang w:eastAsia="lt-LT"/>
        </w:rPr>
      </w:pPr>
    </w:p>
    <w:p w14:paraId="0127F937" w14:textId="77777777" w:rsidR="00A8699B" w:rsidRPr="00A8699B" w:rsidRDefault="00A8699B" w:rsidP="00A8699B">
      <w:pPr>
        <w:spacing w:after="0" w:line="240" w:lineRule="auto"/>
        <w:rPr>
          <w:rFonts w:ascii="Times New Roman" w:eastAsia="Times New Roman" w:hAnsi="Times New Roman" w:cs="Times New Roman"/>
          <w:lang w:eastAsia="lt-LT"/>
        </w:rPr>
      </w:pPr>
      <w:r w:rsidRPr="00A8699B">
        <w:rPr>
          <w:rFonts w:ascii="Times New Roman" w:eastAsia="Times New Roman" w:hAnsi="Times New Roman" w:cs="Times New Roman"/>
          <w:lang w:eastAsia="lt-LT"/>
        </w:rPr>
        <w:t>Jei</w:t>
      </w:r>
      <w:r>
        <w:rPr>
          <w:rFonts w:ascii="Times New Roman" w:eastAsia="Times New Roman" w:hAnsi="Times New Roman" w:cs="Times New Roman"/>
          <w:lang w:eastAsia="lt-LT"/>
        </w:rPr>
        <w:t>gu</w:t>
      </w:r>
      <w:r w:rsidRPr="00A8699B">
        <w:rPr>
          <w:rFonts w:ascii="Times New Roman" w:eastAsia="Times New Roman" w:hAnsi="Times New Roman" w:cs="Times New Roman"/>
          <w:lang w:eastAsia="lt-LT"/>
        </w:rPr>
        <w:t xml:space="preserve"> manote, kad GINKOMED COGNI veikia per stipriai arba per silpnai, kreipkitės į gydytoją arba vaistininką.</w:t>
      </w:r>
    </w:p>
    <w:p w14:paraId="0127F938" w14:textId="77777777" w:rsidR="00B02A7B" w:rsidRPr="00B02A7B" w:rsidRDefault="00B02A7B" w:rsidP="00B02A7B">
      <w:pPr>
        <w:spacing w:after="0" w:line="240" w:lineRule="auto"/>
        <w:rPr>
          <w:rFonts w:ascii="Times New Roman" w:eastAsia="Times New Roman" w:hAnsi="Times New Roman" w:cs="Times New Roman"/>
          <w:lang w:eastAsia="lt-LT"/>
        </w:rPr>
      </w:pPr>
    </w:p>
    <w:p w14:paraId="0127F939" w14:textId="77777777" w:rsidR="00B02A7B" w:rsidRPr="00B02A7B" w:rsidRDefault="00B02A7B" w:rsidP="00B02A7B">
      <w:pPr>
        <w:keepNext/>
        <w:tabs>
          <w:tab w:val="left" w:pos="567"/>
        </w:tabs>
        <w:spacing w:after="0" w:line="240" w:lineRule="auto"/>
        <w:jc w:val="both"/>
        <w:outlineLvl w:val="4"/>
        <w:rPr>
          <w:rFonts w:ascii="Times New Roman" w:eastAsia="Times New Roman" w:hAnsi="Times New Roman" w:cs="Times New Roman"/>
          <w:b/>
          <w:bCs/>
          <w:szCs w:val="20"/>
          <w:lang w:eastAsia="lt-LT"/>
        </w:rPr>
      </w:pPr>
      <w:r w:rsidRPr="00B02A7B">
        <w:rPr>
          <w:rFonts w:ascii="Times New Roman" w:eastAsia="Times New Roman" w:hAnsi="Times New Roman" w:cs="Times New Roman"/>
          <w:b/>
          <w:bCs/>
          <w:szCs w:val="20"/>
          <w:lang w:eastAsia="lt-LT"/>
        </w:rPr>
        <w:t>Vartojimas vaikams ir paaugliams</w:t>
      </w:r>
    </w:p>
    <w:p w14:paraId="0127F93A" w14:textId="77777777"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Šis vaistas n</w:t>
      </w:r>
      <w:r w:rsidR="00A8699B">
        <w:rPr>
          <w:rFonts w:ascii="Times New Roman" w:eastAsia="Times New Roman" w:hAnsi="Times New Roman" w:cs="Times New Roman"/>
          <w:lang w:eastAsia="lt-LT"/>
        </w:rPr>
        <w:t>ėra skirtas</w:t>
      </w:r>
      <w:r w:rsidRPr="00B02A7B">
        <w:rPr>
          <w:rFonts w:ascii="Times New Roman" w:eastAsia="Times New Roman" w:hAnsi="Times New Roman" w:cs="Times New Roman"/>
          <w:lang w:eastAsia="lt-LT"/>
        </w:rPr>
        <w:t xml:space="preserve"> vaikams ir paaugliams.</w:t>
      </w:r>
    </w:p>
    <w:p w14:paraId="0127F93B"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93C" w14:textId="77777777" w:rsidR="00B02A7B" w:rsidRPr="00B02A7B" w:rsidRDefault="00B02A7B" w:rsidP="00B02A7B">
      <w:pPr>
        <w:keepNext/>
        <w:tabs>
          <w:tab w:val="left" w:pos="567"/>
        </w:tabs>
        <w:spacing w:after="0" w:line="240" w:lineRule="auto"/>
        <w:jc w:val="both"/>
        <w:outlineLvl w:val="4"/>
        <w:rPr>
          <w:rFonts w:ascii="Times New Roman" w:eastAsia="Times New Roman" w:hAnsi="Times New Roman" w:cs="Times New Roman"/>
          <w:b/>
          <w:bCs/>
          <w:szCs w:val="20"/>
          <w:lang w:eastAsia="lt-LT"/>
        </w:rPr>
      </w:pPr>
      <w:r w:rsidRPr="00B02A7B">
        <w:rPr>
          <w:rFonts w:ascii="Times New Roman" w:eastAsia="Times New Roman" w:hAnsi="Times New Roman" w:cs="Times New Roman"/>
          <w:b/>
          <w:bCs/>
          <w:szCs w:val="20"/>
          <w:lang w:eastAsia="lt-LT"/>
        </w:rPr>
        <w:t xml:space="preserve">Pamiršus pavartoti GINKOMED </w:t>
      </w:r>
      <w:r>
        <w:rPr>
          <w:rFonts w:ascii="Times New Roman" w:eastAsia="Times New Roman" w:hAnsi="Times New Roman" w:cs="Times New Roman"/>
          <w:b/>
          <w:bCs/>
          <w:szCs w:val="20"/>
          <w:lang w:eastAsia="lt-LT"/>
        </w:rPr>
        <w:t>COGNI</w:t>
      </w:r>
    </w:p>
    <w:p w14:paraId="0127F93D"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Negalima vartoti dvigubos dozės norint kompensuoti praleistą dozę.</w:t>
      </w:r>
    </w:p>
    <w:p w14:paraId="0127F93E"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93F"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940"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caps/>
          <w:szCs w:val="20"/>
          <w:lang w:eastAsia="lt-LT"/>
        </w:rPr>
      </w:pPr>
      <w:r w:rsidRPr="00B02A7B">
        <w:rPr>
          <w:rFonts w:ascii="Times New Roman" w:eastAsia="Times New Roman" w:hAnsi="Times New Roman" w:cs="Times New Roman"/>
          <w:b/>
          <w:caps/>
          <w:szCs w:val="20"/>
          <w:lang w:eastAsia="lt-LT"/>
        </w:rPr>
        <w:lastRenderedPageBreak/>
        <w:t>4.</w:t>
      </w:r>
      <w:r w:rsidRPr="00B02A7B">
        <w:rPr>
          <w:rFonts w:ascii="Times New Roman" w:eastAsia="Times New Roman" w:hAnsi="Times New Roman" w:cs="Times New Roman"/>
          <w:b/>
          <w:caps/>
          <w:szCs w:val="20"/>
          <w:lang w:eastAsia="lt-LT"/>
        </w:rPr>
        <w:tab/>
      </w:r>
      <w:r w:rsidRPr="00B02A7B">
        <w:rPr>
          <w:rFonts w:ascii="Times New Roman" w:eastAsia="Times New Roman" w:hAnsi="Times New Roman" w:cs="Times New Roman"/>
          <w:b/>
          <w:szCs w:val="20"/>
          <w:lang w:eastAsia="lt-LT"/>
        </w:rPr>
        <w:t>Galimas ša</w:t>
      </w:r>
      <w:r w:rsidRPr="00B02A7B">
        <w:rPr>
          <w:rFonts w:ascii="Times New Roman" w:eastAsia="Times New Roman" w:hAnsi="Times New Roman" w:cs="Times New Roman"/>
          <w:b/>
          <w:bCs/>
          <w:szCs w:val="20"/>
          <w:lang w:eastAsia="lt-LT"/>
        </w:rPr>
        <w:t xml:space="preserve">lutinis </w:t>
      </w:r>
      <w:r w:rsidRPr="00B02A7B">
        <w:rPr>
          <w:rFonts w:ascii="Times New Roman" w:eastAsia="Times New Roman" w:hAnsi="Times New Roman" w:cs="Times New Roman"/>
          <w:b/>
          <w:szCs w:val="20"/>
          <w:lang w:eastAsia="lt-LT"/>
        </w:rPr>
        <w:t>poveikis</w:t>
      </w:r>
    </w:p>
    <w:p w14:paraId="0127F941"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942" w14:textId="77777777" w:rsidR="00B02A7B" w:rsidRPr="00B02A7B" w:rsidRDefault="00B02A7B" w:rsidP="00B02A7B">
      <w:pPr>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Šis vaistas, kaip ir visi kiti, gali sukelti šalutinį poveikį, nors jis pasireiškia ne visiems žmonėms.</w:t>
      </w:r>
    </w:p>
    <w:p w14:paraId="0127F943" w14:textId="77777777" w:rsidR="00B02A7B" w:rsidRPr="00B02A7B" w:rsidRDefault="00B02A7B" w:rsidP="00B02A7B">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14:paraId="0127F944" w14:textId="77777777" w:rsidR="00B02A7B" w:rsidRPr="00B02A7B" w:rsidRDefault="00B02A7B" w:rsidP="00B02A7B">
      <w:pPr>
        <w:tabs>
          <w:tab w:val="left" w:pos="567"/>
        </w:tabs>
        <w:spacing w:after="0" w:line="240" w:lineRule="auto"/>
        <w:rPr>
          <w:rFonts w:ascii="Times New Roman" w:eastAsia="Times New Roman" w:hAnsi="Times New Roman" w:cs="Times New Roman"/>
          <w:i/>
          <w:sz w:val="24"/>
        </w:rPr>
      </w:pPr>
      <w:r w:rsidRPr="00B02A7B">
        <w:rPr>
          <w:rFonts w:ascii="Times New Roman" w:eastAsia="Times New Roman" w:hAnsi="Times New Roman" w:cs="Times New Roman"/>
          <w:i/>
        </w:rPr>
        <w:t>Labai dažnas šalutinis poveikis (</w:t>
      </w:r>
      <w:r w:rsidRPr="00B02A7B">
        <w:rPr>
          <w:rFonts w:ascii="Times New Roman" w:eastAsia="Times New Roman" w:hAnsi="Times New Roman" w:cs="Times New Roman"/>
          <w:i/>
          <w:sz w:val="24"/>
        </w:rPr>
        <w:t>gali pasireikšti daugiau kaip 1 iš 10 žmonių)</w:t>
      </w:r>
    </w:p>
    <w:p w14:paraId="0127F945" w14:textId="77777777" w:rsidR="00B02A7B" w:rsidRPr="00B02A7B" w:rsidRDefault="00B02A7B" w:rsidP="00B02A7B">
      <w:pPr>
        <w:tabs>
          <w:tab w:val="left" w:pos="567"/>
        </w:tabs>
        <w:spacing w:after="0" w:line="240" w:lineRule="auto"/>
        <w:rPr>
          <w:rFonts w:ascii="Times New Roman" w:eastAsia="Calibri" w:hAnsi="Times New Roman" w:cs="Times New Roman"/>
        </w:rPr>
      </w:pPr>
      <w:r w:rsidRPr="00B02A7B">
        <w:rPr>
          <w:rFonts w:ascii="Times New Roman" w:eastAsia="Calibri" w:hAnsi="Times New Roman" w:cs="Times New Roman"/>
        </w:rPr>
        <w:t>Galvos skausmas.</w:t>
      </w:r>
    </w:p>
    <w:p w14:paraId="0127F946" w14:textId="77777777" w:rsidR="00B02A7B" w:rsidRPr="00B02A7B" w:rsidRDefault="00B02A7B" w:rsidP="00B02A7B">
      <w:pPr>
        <w:tabs>
          <w:tab w:val="left" w:pos="567"/>
        </w:tabs>
        <w:spacing w:after="0" w:line="240" w:lineRule="auto"/>
        <w:rPr>
          <w:rFonts w:ascii="Times New Roman" w:eastAsia="Times New Roman" w:hAnsi="Times New Roman" w:cs="Times New Roman"/>
        </w:rPr>
      </w:pPr>
    </w:p>
    <w:p w14:paraId="0127F947" w14:textId="77777777" w:rsidR="00B02A7B" w:rsidRPr="00B02A7B" w:rsidRDefault="00B02A7B" w:rsidP="00B02A7B">
      <w:pPr>
        <w:tabs>
          <w:tab w:val="left" w:pos="567"/>
        </w:tabs>
        <w:spacing w:after="0" w:line="240" w:lineRule="auto"/>
        <w:rPr>
          <w:rFonts w:ascii="Times New Roman" w:eastAsia="Times New Roman" w:hAnsi="Times New Roman" w:cs="Times New Roman"/>
          <w:i/>
          <w:sz w:val="24"/>
        </w:rPr>
      </w:pPr>
      <w:r w:rsidRPr="00B02A7B">
        <w:rPr>
          <w:rFonts w:ascii="Times New Roman" w:eastAsia="Times New Roman" w:hAnsi="Times New Roman" w:cs="Times New Roman"/>
          <w:i/>
        </w:rPr>
        <w:t>Dažnas šalutinis poveikis (</w:t>
      </w:r>
      <w:r w:rsidRPr="00B02A7B">
        <w:rPr>
          <w:rFonts w:ascii="Times New Roman" w:eastAsia="Times New Roman" w:hAnsi="Times New Roman" w:cs="Times New Roman"/>
          <w:i/>
          <w:sz w:val="24"/>
        </w:rPr>
        <w:t>gali pasireikšti mažiau kaip 1 iš 10 žmonių)</w:t>
      </w:r>
    </w:p>
    <w:p w14:paraId="0127F948" w14:textId="77777777" w:rsidR="00B02A7B" w:rsidRPr="00B02A7B" w:rsidRDefault="00B02A7B" w:rsidP="00B02A7B">
      <w:pPr>
        <w:tabs>
          <w:tab w:val="left" w:pos="567"/>
        </w:tabs>
        <w:spacing w:after="0" w:line="240" w:lineRule="auto"/>
        <w:rPr>
          <w:rFonts w:ascii="Times New Roman" w:eastAsia="Calibri" w:hAnsi="Times New Roman" w:cs="Times New Roman"/>
        </w:rPr>
      </w:pPr>
      <w:r w:rsidRPr="00B02A7B">
        <w:rPr>
          <w:rFonts w:ascii="Times New Roman" w:eastAsia="Calibri" w:hAnsi="Times New Roman" w:cs="Times New Roman"/>
        </w:rPr>
        <w:t>Galvos svaigimas, virškinimo trakto negalavimai (viduriavimas, pilvo skausmas, pykinimas, vėmimas).</w:t>
      </w:r>
    </w:p>
    <w:p w14:paraId="0127F949" w14:textId="77777777" w:rsidR="00B02A7B" w:rsidRPr="00B02A7B" w:rsidRDefault="00B02A7B" w:rsidP="00B02A7B">
      <w:pPr>
        <w:tabs>
          <w:tab w:val="left" w:pos="567"/>
        </w:tabs>
        <w:spacing w:after="0" w:line="240" w:lineRule="auto"/>
        <w:contextualSpacing/>
        <w:rPr>
          <w:rFonts w:ascii="Times New Roman" w:eastAsia="Calibri" w:hAnsi="Times New Roman" w:cs="Times New Roman"/>
        </w:rPr>
      </w:pPr>
    </w:p>
    <w:p w14:paraId="0127F94A" w14:textId="77777777" w:rsidR="00B02A7B" w:rsidRPr="00B02A7B" w:rsidRDefault="00B02A7B" w:rsidP="00B02A7B">
      <w:pPr>
        <w:tabs>
          <w:tab w:val="left" w:pos="567"/>
        </w:tabs>
        <w:spacing w:after="0" w:line="240" w:lineRule="auto"/>
        <w:rPr>
          <w:rFonts w:ascii="Times New Roman" w:eastAsia="Times New Roman" w:hAnsi="Times New Roman" w:cs="Times New Roman"/>
          <w:i/>
        </w:rPr>
      </w:pPr>
      <w:r w:rsidRPr="00B02A7B">
        <w:rPr>
          <w:rFonts w:ascii="Times New Roman" w:eastAsia="Times New Roman" w:hAnsi="Times New Roman" w:cs="Times New Roman"/>
          <w:i/>
        </w:rPr>
        <w:t xml:space="preserve">Dažnis nežinomas (negali būti </w:t>
      </w:r>
      <w:r w:rsidR="00A8699B">
        <w:rPr>
          <w:rFonts w:ascii="Times New Roman" w:eastAsia="Times New Roman" w:hAnsi="Times New Roman" w:cs="Times New Roman"/>
          <w:i/>
        </w:rPr>
        <w:t>apskaičiuotas</w:t>
      </w:r>
      <w:r w:rsidR="00A8699B" w:rsidRPr="00B02A7B">
        <w:rPr>
          <w:rFonts w:ascii="Times New Roman" w:eastAsia="Times New Roman" w:hAnsi="Times New Roman" w:cs="Times New Roman"/>
          <w:i/>
        </w:rPr>
        <w:t xml:space="preserve"> </w:t>
      </w:r>
      <w:r w:rsidRPr="00B02A7B">
        <w:rPr>
          <w:rFonts w:ascii="Times New Roman" w:eastAsia="Times New Roman" w:hAnsi="Times New Roman" w:cs="Times New Roman"/>
          <w:i/>
        </w:rPr>
        <w:t>pagal turimus duomenis)</w:t>
      </w:r>
    </w:p>
    <w:p w14:paraId="0127F94B" w14:textId="77777777" w:rsidR="00B02A7B" w:rsidRPr="00B02A7B" w:rsidRDefault="00B02A7B" w:rsidP="00B02A7B">
      <w:pPr>
        <w:tabs>
          <w:tab w:val="left" w:pos="567"/>
        </w:tabs>
        <w:spacing w:after="0" w:line="240" w:lineRule="auto"/>
        <w:rPr>
          <w:rFonts w:ascii="Times New Roman" w:eastAsia="Times New Roman" w:hAnsi="Times New Roman" w:cs="Times New Roman"/>
        </w:rPr>
      </w:pPr>
      <w:r w:rsidRPr="00B02A7B">
        <w:rPr>
          <w:rFonts w:ascii="Times New Roman" w:eastAsia="Times New Roman" w:hAnsi="Times New Roman" w:cs="Times New Roman"/>
        </w:rPr>
        <w:t xml:space="preserve">Kraujavimas </w:t>
      </w:r>
      <w:r w:rsidRPr="00B02A7B">
        <w:rPr>
          <w:rFonts w:ascii="Times New Roman" w:eastAsia="Times New Roman" w:hAnsi="Times New Roman" w:cs="Times New Roman"/>
          <w:noProof/>
        </w:rPr>
        <w:t>iš akių, nosies, smegenų ir virškinimo trakto</w:t>
      </w:r>
      <w:r w:rsidRPr="00B02A7B">
        <w:rPr>
          <w:rFonts w:ascii="Times New Roman" w:eastAsia="Times New Roman" w:hAnsi="Times New Roman" w:cs="Times New Roman"/>
        </w:rPr>
        <w:t xml:space="preserve">, </w:t>
      </w:r>
      <w:r w:rsidRPr="00B02A7B">
        <w:rPr>
          <w:rFonts w:ascii="Times New Roman" w:eastAsia="Calibri" w:hAnsi="Times New Roman" w:cs="Times New Roman"/>
        </w:rPr>
        <w:t>alerginės odos reakcijos (paraudimas, edema, niežulys, išbėrimas), padidėjusio jautrumo reakcijos (alerginis šokas).</w:t>
      </w:r>
    </w:p>
    <w:p w14:paraId="0127F94C" w14:textId="77777777" w:rsidR="00B02A7B" w:rsidRPr="00B02A7B" w:rsidRDefault="00B02A7B" w:rsidP="00B02A7B">
      <w:pPr>
        <w:spacing w:after="0" w:line="240" w:lineRule="auto"/>
        <w:rPr>
          <w:rFonts w:ascii="Times New Roman" w:eastAsia="Times New Roman" w:hAnsi="Times New Roman" w:cs="Times New Roman"/>
          <w:szCs w:val="20"/>
          <w:lang w:eastAsia="lt-LT"/>
        </w:rPr>
      </w:pPr>
    </w:p>
    <w:p w14:paraId="0127F94D" w14:textId="77777777" w:rsidR="00B02A7B" w:rsidRPr="00B02A7B" w:rsidRDefault="00B02A7B" w:rsidP="00B02A7B">
      <w:pPr>
        <w:keepNext/>
        <w:tabs>
          <w:tab w:val="left" w:pos="567"/>
        </w:tabs>
        <w:spacing w:after="0" w:line="240" w:lineRule="auto"/>
        <w:jc w:val="both"/>
        <w:outlineLvl w:val="4"/>
        <w:rPr>
          <w:rFonts w:ascii="Times New Roman" w:eastAsia="Times New Roman" w:hAnsi="Times New Roman" w:cs="Times New Roman"/>
          <w:b/>
          <w:bCs/>
          <w:szCs w:val="20"/>
          <w:lang w:eastAsia="lt-LT"/>
        </w:rPr>
      </w:pPr>
      <w:r w:rsidRPr="00B02A7B">
        <w:rPr>
          <w:rFonts w:ascii="Times New Roman" w:eastAsia="Times New Roman" w:hAnsi="Times New Roman" w:cs="Times New Roman"/>
          <w:b/>
          <w:bCs/>
          <w:szCs w:val="20"/>
          <w:lang w:eastAsia="lt-LT"/>
        </w:rPr>
        <w:t>Pranešimas apie šalutinį poveikį</w:t>
      </w:r>
    </w:p>
    <w:p w14:paraId="0127F94E" w14:textId="1D5B8079" w:rsidR="00B02A7B" w:rsidRPr="00B02A7B" w:rsidRDefault="00B02A7B" w:rsidP="00B02A7B">
      <w:pPr>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 xml:space="preserve">Jeigu pasireiškė šalutinis poveikis, įskaitant šiame lapelyje nenurodytą, pasakykite gydytojui arba vaistininkui. </w:t>
      </w:r>
      <w:r w:rsidR="008D1505" w:rsidRPr="008D1505">
        <w:rPr>
          <w:rFonts w:ascii="Times New Roman" w:eastAsia="Times New Roman" w:hAnsi="Times New Roman" w:cs="Times New Roman"/>
          <w:szCs w:val="20"/>
          <w:lang w:eastAsia="lt-LT"/>
        </w:rPr>
        <w:t xml:space="preserve">Pranešimą apie šalutinį poveikį galite užpildyti ir pateikti Valstybinės vaistų kontrolės tarnybos prie Lietuvos Respublikos sveikatos apsaugos ministerijos tinklalapyje </w:t>
      </w:r>
      <w:r w:rsidR="00E4543B" w:rsidRPr="00E4543B">
        <w:rPr>
          <w:rFonts w:ascii="Times New Roman" w:eastAsia="Times New Roman" w:hAnsi="Times New Roman" w:cs="Times New Roman"/>
          <w:noProof/>
          <w:snapToGrid w:val="0"/>
          <w:szCs w:val="24"/>
          <w:lang w:eastAsia="lt-LT"/>
        </w:rPr>
        <w:t xml:space="preserve"> </w:t>
      </w:r>
      <w:hyperlink r:id="rId11" w:history="1">
        <w:r w:rsidR="00E4543B" w:rsidRPr="00E4543B">
          <w:rPr>
            <w:rStyle w:val="Hipersaitas"/>
            <w:rFonts w:ascii="Times New Roman" w:hAnsi="Times New Roman"/>
            <w:lang w:eastAsia="lt-LT"/>
          </w:rPr>
          <w:t>https://vvkt.lrv.lt/lt/</w:t>
        </w:r>
      </w:hyperlink>
      <w:r w:rsidR="00E4543B">
        <w:rPr>
          <w:rFonts w:ascii="Times New Roman" w:hAnsi="Times New Roman" w:cs="Times New Roman"/>
          <w:color w:val="0000EE"/>
          <w:u w:val="single"/>
          <w:lang w:eastAsia="lt-LT"/>
        </w:rPr>
        <w:t xml:space="preserve"> </w:t>
      </w:r>
      <w:r w:rsidR="008D1505" w:rsidRPr="008D1505">
        <w:rPr>
          <w:rFonts w:ascii="Times New Roman" w:eastAsia="Times New Roman" w:hAnsi="Times New Roman" w:cs="Times New Roman"/>
          <w:szCs w:val="20"/>
          <w:lang w:eastAsia="lt-LT"/>
        </w:rPr>
        <w:t>nurodytais būdais arba paskambinti nemokamu telefonu 8 800 73 568. Pranešdami apie šalutinį poveikį galite mums padėti gauti daugiau informacijos apie šio vaisto saugumą.</w:t>
      </w:r>
    </w:p>
    <w:p w14:paraId="0127F94F"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950"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951" w14:textId="77777777" w:rsidR="00B02A7B" w:rsidRPr="00B02A7B" w:rsidRDefault="00B02A7B" w:rsidP="00B02A7B">
      <w:pPr>
        <w:keepNext/>
        <w:tabs>
          <w:tab w:val="left" w:pos="567"/>
        </w:tabs>
        <w:spacing w:after="0" w:line="240" w:lineRule="auto"/>
        <w:outlineLvl w:val="0"/>
        <w:rPr>
          <w:rFonts w:ascii="Times New Roman" w:eastAsia="Times New Roman" w:hAnsi="Times New Roman" w:cs="Times New Roman"/>
          <w:b/>
          <w:caps/>
          <w:szCs w:val="20"/>
          <w:lang w:eastAsia="lt-LT"/>
        </w:rPr>
      </w:pPr>
      <w:r w:rsidRPr="00B02A7B">
        <w:rPr>
          <w:rFonts w:ascii="Times New Roman" w:eastAsia="Times New Roman" w:hAnsi="Times New Roman" w:cs="Times New Roman"/>
          <w:b/>
          <w:caps/>
          <w:szCs w:val="20"/>
          <w:lang w:eastAsia="lt-LT"/>
        </w:rPr>
        <w:t>5.</w:t>
      </w:r>
      <w:r w:rsidRPr="00B02A7B">
        <w:rPr>
          <w:rFonts w:ascii="Times New Roman" w:eastAsia="Times New Roman" w:hAnsi="Times New Roman" w:cs="Times New Roman"/>
          <w:b/>
          <w:caps/>
          <w:szCs w:val="20"/>
          <w:lang w:eastAsia="lt-LT"/>
        </w:rPr>
        <w:tab/>
      </w:r>
      <w:r w:rsidRPr="00B02A7B">
        <w:rPr>
          <w:rFonts w:ascii="Times New Roman" w:eastAsia="Times New Roman" w:hAnsi="Times New Roman" w:cs="Times New Roman"/>
          <w:b/>
          <w:szCs w:val="20"/>
          <w:lang w:eastAsia="lt-LT"/>
        </w:rPr>
        <w:t>Kaip laikyti</w:t>
      </w:r>
      <w:r w:rsidRPr="00B02A7B">
        <w:rPr>
          <w:rFonts w:ascii="Times New Roman" w:eastAsia="Times New Roman" w:hAnsi="Times New Roman" w:cs="Times New Roman"/>
          <w:b/>
          <w:caps/>
          <w:szCs w:val="20"/>
          <w:lang w:eastAsia="lt-LT"/>
        </w:rPr>
        <w:t xml:space="preserve"> </w:t>
      </w:r>
      <w:r w:rsidRPr="00B02A7B">
        <w:rPr>
          <w:rFonts w:ascii="Times New Roman" w:eastAsia="Times New Roman" w:hAnsi="Times New Roman" w:cs="Times New Roman"/>
          <w:b/>
          <w:szCs w:val="20"/>
          <w:lang w:eastAsia="lt-LT"/>
        </w:rPr>
        <w:t xml:space="preserve">GINKOMED </w:t>
      </w:r>
      <w:r>
        <w:rPr>
          <w:rFonts w:ascii="Times New Roman" w:eastAsia="Times New Roman" w:hAnsi="Times New Roman" w:cs="Times New Roman"/>
          <w:b/>
          <w:szCs w:val="20"/>
          <w:lang w:eastAsia="lt-LT"/>
        </w:rPr>
        <w:t>COGNI</w:t>
      </w:r>
    </w:p>
    <w:p w14:paraId="0127F952" w14:textId="77777777" w:rsidR="00B02A7B" w:rsidRPr="00B02A7B" w:rsidRDefault="00B02A7B" w:rsidP="00B02A7B">
      <w:pPr>
        <w:tabs>
          <w:tab w:val="left" w:pos="567"/>
        </w:tabs>
        <w:spacing w:after="0" w:line="240" w:lineRule="auto"/>
        <w:jc w:val="both"/>
        <w:rPr>
          <w:rFonts w:ascii="Times New Roman" w:eastAsia="Times New Roman" w:hAnsi="Times New Roman" w:cs="Times New Roman"/>
          <w:szCs w:val="20"/>
          <w:lang w:eastAsia="lt-LT"/>
        </w:rPr>
      </w:pPr>
    </w:p>
    <w:p w14:paraId="0127F953"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Šį vaistą laikykite vaikams nepastebimoje ir nepasiekiamoje vietoje.</w:t>
      </w:r>
    </w:p>
    <w:p w14:paraId="0127F954" w14:textId="77777777" w:rsidR="00B02A7B" w:rsidRDefault="00B02A7B" w:rsidP="00B02A7B">
      <w:pPr>
        <w:tabs>
          <w:tab w:val="left" w:pos="567"/>
        </w:tabs>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lang w:eastAsia="lt-LT"/>
        </w:rPr>
        <w:t>Laikyti ne aukštesnėje kaip 25 ºC temperatūroje.</w:t>
      </w:r>
    </w:p>
    <w:p w14:paraId="0127F955" w14:textId="77777777" w:rsidR="00354124" w:rsidRPr="00354124" w:rsidRDefault="00354124"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rPr>
        <w:t xml:space="preserve">Laikyti gamintojo pakuotėje, kad </w:t>
      </w:r>
      <w:r>
        <w:rPr>
          <w:rFonts w:ascii="Times New Roman" w:eastAsia="Times New Roman" w:hAnsi="Times New Roman" w:cs="Times New Roman"/>
        </w:rPr>
        <w:t>vaistas</w:t>
      </w:r>
      <w:r w:rsidRPr="00B02A7B">
        <w:rPr>
          <w:rFonts w:ascii="Times New Roman" w:eastAsia="Times New Roman" w:hAnsi="Times New Roman" w:cs="Times New Roman"/>
        </w:rPr>
        <w:t xml:space="preserve"> būtų apsaugotas nuo drėgmės.</w:t>
      </w:r>
    </w:p>
    <w:p w14:paraId="0127F956"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57"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Ant lizdinės plokštelės ir dėžutės po „Tinka iki“ nurodytam tinkamumo laikui pasibaigus, šio vaisto vartoti negalima. Vaistas tinka vartoti iki paskutinės nurodyto mėnesio dienos.</w:t>
      </w:r>
    </w:p>
    <w:p w14:paraId="0127F958"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59"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Vaistų negalima išmesti į kanalizaciją arba su buitinėmis atliekomis. Kaip išmesti nereikalingus vaistus, klauskite vaistininko. Šios priemonės padės apsaugoti aplinką.</w:t>
      </w:r>
    </w:p>
    <w:p w14:paraId="0127F95A" w14:textId="77777777" w:rsidR="00B02A7B" w:rsidRPr="00B02A7B" w:rsidRDefault="00B02A7B" w:rsidP="00B02A7B">
      <w:pPr>
        <w:numPr>
          <w:ilvl w:val="12"/>
          <w:numId w:val="0"/>
        </w:numPr>
        <w:tabs>
          <w:tab w:val="left" w:pos="567"/>
        </w:tabs>
        <w:spacing w:after="0" w:line="240" w:lineRule="auto"/>
        <w:outlineLvl w:val="0"/>
        <w:rPr>
          <w:rFonts w:ascii="Times New Roman" w:eastAsia="Times New Roman" w:hAnsi="Times New Roman" w:cs="Times New Roman"/>
          <w:szCs w:val="20"/>
          <w:lang w:eastAsia="lt-LT"/>
        </w:rPr>
      </w:pPr>
    </w:p>
    <w:p w14:paraId="0127F95B" w14:textId="77777777" w:rsidR="00B02A7B" w:rsidRPr="00B02A7B" w:rsidRDefault="00B02A7B" w:rsidP="00B02A7B">
      <w:pPr>
        <w:numPr>
          <w:ilvl w:val="12"/>
          <w:numId w:val="0"/>
        </w:numPr>
        <w:tabs>
          <w:tab w:val="left" w:pos="567"/>
        </w:tabs>
        <w:spacing w:after="0" w:line="240" w:lineRule="auto"/>
        <w:outlineLvl w:val="0"/>
        <w:rPr>
          <w:rFonts w:ascii="Times New Roman" w:eastAsia="Times New Roman" w:hAnsi="Times New Roman" w:cs="Times New Roman"/>
          <w:szCs w:val="20"/>
          <w:lang w:eastAsia="lt-LT"/>
        </w:rPr>
      </w:pPr>
    </w:p>
    <w:p w14:paraId="0127F95C" w14:textId="77777777" w:rsidR="00B02A7B" w:rsidRPr="00B02A7B" w:rsidRDefault="00B02A7B" w:rsidP="00B02A7B">
      <w:pPr>
        <w:keepNext/>
        <w:tabs>
          <w:tab w:val="left" w:pos="567"/>
        </w:tabs>
        <w:spacing w:after="0" w:line="240" w:lineRule="auto"/>
        <w:outlineLvl w:val="1"/>
        <w:rPr>
          <w:rFonts w:ascii="Times New Roman" w:eastAsia="Times New Roman" w:hAnsi="Times New Roman" w:cs="Times New Roman"/>
          <w:b/>
          <w:szCs w:val="20"/>
          <w:lang w:eastAsia="lt-LT"/>
        </w:rPr>
      </w:pPr>
      <w:r w:rsidRPr="00B02A7B">
        <w:rPr>
          <w:rFonts w:ascii="Times New Roman" w:eastAsia="Times New Roman" w:hAnsi="Times New Roman" w:cs="Times New Roman"/>
          <w:b/>
          <w:szCs w:val="20"/>
          <w:lang w:eastAsia="lt-LT"/>
        </w:rPr>
        <w:t>6.</w:t>
      </w:r>
      <w:r w:rsidRPr="00B02A7B">
        <w:rPr>
          <w:rFonts w:ascii="Times New Roman" w:eastAsia="Times New Roman" w:hAnsi="Times New Roman" w:cs="Times New Roman"/>
          <w:b/>
          <w:szCs w:val="20"/>
          <w:lang w:eastAsia="lt-LT"/>
        </w:rPr>
        <w:tab/>
        <w:t>Pakuotės turinys ir kita informacija</w:t>
      </w:r>
    </w:p>
    <w:p w14:paraId="0127F95D" w14:textId="77777777" w:rsidR="00B02A7B" w:rsidRPr="00B02A7B" w:rsidRDefault="00B02A7B" w:rsidP="00B02A7B">
      <w:pPr>
        <w:tabs>
          <w:tab w:val="left" w:pos="567"/>
        </w:tabs>
        <w:spacing w:after="0" w:line="240" w:lineRule="auto"/>
        <w:rPr>
          <w:rFonts w:ascii="Times New Roman" w:eastAsia="Times New Roman" w:hAnsi="Times New Roman" w:cs="Times New Roman"/>
          <w:lang w:eastAsia="lt-LT"/>
        </w:rPr>
      </w:pPr>
    </w:p>
    <w:p w14:paraId="0127F95E" w14:textId="057DC2DD"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b/>
          <w:caps/>
          <w:lang w:eastAsia="lt-LT"/>
        </w:rPr>
        <w:t xml:space="preserve">GINKOMED </w:t>
      </w:r>
      <w:r>
        <w:rPr>
          <w:rFonts w:ascii="Times New Roman" w:eastAsia="Times New Roman" w:hAnsi="Times New Roman" w:cs="Times New Roman"/>
          <w:b/>
          <w:caps/>
          <w:lang w:eastAsia="lt-LT"/>
        </w:rPr>
        <w:t>COGNI</w:t>
      </w:r>
      <w:r w:rsidRPr="00B02A7B">
        <w:rPr>
          <w:rFonts w:ascii="Times New Roman" w:eastAsia="Times New Roman" w:hAnsi="Times New Roman" w:cs="Times New Roman"/>
          <w:b/>
          <w:lang w:eastAsia="lt-LT"/>
        </w:rPr>
        <w:t xml:space="preserve"> 120</w:t>
      </w:r>
      <w:r w:rsidR="00C61C42">
        <w:rPr>
          <w:rFonts w:ascii="Times New Roman" w:eastAsia="Times New Roman" w:hAnsi="Times New Roman" w:cs="Times New Roman"/>
          <w:b/>
          <w:lang w:eastAsia="lt-LT"/>
        </w:rPr>
        <w:t> </w:t>
      </w:r>
      <w:r w:rsidRPr="00B02A7B">
        <w:rPr>
          <w:rFonts w:ascii="Times New Roman" w:eastAsia="Times New Roman" w:hAnsi="Times New Roman" w:cs="Times New Roman"/>
          <w:b/>
          <w:lang w:eastAsia="lt-LT"/>
        </w:rPr>
        <w:t>mg sudėtis</w:t>
      </w:r>
    </w:p>
    <w:p w14:paraId="0127F95F" w14:textId="2EBADEC7" w:rsidR="00211159" w:rsidRDefault="0087478E" w:rsidP="00CF008D">
      <w:pPr>
        <w:numPr>
          <w:ilvl w:val="0"/>
          <w:numId w:val="7"/>
        </w:numPr>
        <w:tabs>
          <w:tab w:val="clear" w:pos="720"/>
          <w:tab w:val="left" w:pos="567"/>
        </w:tabs>
        <w:spacing w:after="0" w:line="240" w:lineRule="auto"/>
        <w:ind w:left="567" w:hanging="567"/>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Kiekvienoje</w:t>
      </w:r>
      <w:r w:rsidR="00B02A7B" w:rsidRPr="00B02A7B">
        <w:rPr>
          <w:rFonts w:ascii="Times New Roman" w:eastAsia="Times New Roman" w:hAnsi="Times New Roman" w:cs="Times New Roman"/>
          <w:szCs w:val="20"/>
          <w:lang w:eastAsia="lt-LT"/>
        </w:rPr>
        <w:t xml:space="preserve"> kietojoje kapsulėje yra 120</w:t>
      </w:r>
      <w:r w:rsidR="006D09AB">
        <w:rPr>
          <w:rFonts w:ascii="Times New Roman" w:eastAsia="Times New Roman" w:hAnsi="Times New Roman" w:cs="Times New Roman"/>
          <w:szCs w:val="20"/>
          <w:lang w:eastAsia="lt-LT"/>
        </w:rPr>
        <w:t> </w:t>
      </w:r>
      <w:r w:rsidR="00B02A7B" w:rsidRPr="00B02A7B">
        <w:rPr>
          <w:rFonts w:ascii="Times New Roman" w:eastAsia="Times New Roman" w:hAnsi="Times New Roman" w:cs="Times New Roman"/>
          <w:szCs w:val="20"/>
          <w:lang w:eastAsia="lt-LT"/>
        </w:rPr>
        <w:t xml:space="preserve">mg </w:t>
      </w:r>
      <w:proofErr w:type="spellStart"/>
      <w:r w:rsidR="00B02A7B" w:rsidRPr="00B02A7B">
        <w:rPr>
          <w:rFonts w:ascii="Times New Roman" w:eastAsia="Times New Roman" w:hAnsi="Times New Roman" w:cs="Times New Roman"/>
          <w:i/>
          <w:szCs w:val="20"/>
          <w:lang w:eastAsia="lt-LT"/>
        </w:rPr>
        <w:t>Ginkgo</w:t>
      </w:r>
      <w:proofErr w:type="spellEnd"/>
      <w:r w:rsidR="00B02A7B" w:rsidRPr="00B02A7B">
        <w:rPr>
          <w:rFonts w:ascii="Times New Roman" w:eastAsia="Times New Roman" w:hAnsi="Times New Roman" w:cs="Times New Roman"/>
          <w:i/>
          <w:szCs w:val="20"/>
          <w:lang w:eastAsia="lt-LT"/>
        </w:rPr>
        <w:t xml:space="preserve"> </w:t>
      </w:r>
      <w:proofErr w:type="spellStart"/>
      <w:r w:rsidR="00B02A7B" w:rsidRPr="00B02A7B">
        <w:rPr>
          <w:rFonts w:ascii="Times New Roman" w:eastAsia="Times New Roman" w:hAnsi="Times New Roman" w:cs="Times New Roman"/>
          <w:i/>
          <w:szCs w:val="20"/>
          <w:lang w:eastAsia="lt-LT"/>
        </w:rPr>
        <w:t>biloba</w:t>
      </w:r>
      <w:proofErr w:type="spellEnd"/>
      <w:r w:rsidR="00B02A7B" w:rsidRPr="00B02A7B">
        <w:rPr>
          <w:rFonts w:ascii="Times New Roman" w:eastAsia="Times New Roman" w:hAnsi="Times New Roman" w:cs="Times New Roman"/>
          <w:szCs w:val="20"/>
          <w:lang w:eastAsia="lt-LT"/>
        </w:rPr>
        <w:t xml:space="preserve"> L. </w:t>
      </w:r>
      <w:proofErr w:type="spellStart"/>
      <w:r w:rsidR="00B02A7B" w:rsidRPr="00B02A7B">
        <w:rPr>
          <w:rFonts w:ascii="Times New Roman" w:eastAsia="Times New Roman" w:hAnsi="Times New Roman" w:cs="Times New Roman"/>
          <w:szCs w:val="20"/>
          <w:lang w:eastAsia="lt-LT"/>
        </w:rPr>
        <w:t>folium</w:t>
      </w:r>
      <w:proofErr w:type="spellEnd"/>
      <w:r w:rsidR="00B02A7B" w:rsidRPr="00B02A7B">
        <w:rPr>
          <w:rFonts w:ascii="Times New Roman" w:eastAsia="Times New Roman" w:hAnsi="Times New Roman" w:cs="Times New Roman"/>
          <w:szCs w:val="20"/>
          <w:lang w:eastAsia="lt-LT"/>
        </w:rPr>
        <w:t xml:space="preserve"> (</w:t>
      </w:r>
      <w:proofErr w:type="spellStart"/>
      <w:r w:rsidR="00B02A7B" w:rsidRPr="00B02A7B">
        <w:rPr>
          <w:rFonts w:ascii="Times New Roman" w:eastAsia="Times New Roman" w:hAnsi="Times New Roman" w:cs="Times New Roman"/>
          <w:szCs w:val="20"/>
          <w:lang w:eastAsia="lt-LT"/>
        </w:rPr>
        <w:t>ginkmedžių</w:t>
      </w:r>
      <w:proofErr w:type="spellEnd"/>
      <w:r w:rsidR="00B02A7B" w:rsidRPr="00B02A7B">
        <w:rPr>
          <w:rFonts w:ascii="Times New Roman" w:eastAsia="Times New Roman" w:hAnsi="Times New Roman" w:cs="Times New Roman"/>
          <w:szCs w:val="20"/>
          <w:lang w:eastAsia="lt-LT"/>
        </w:rPr>
        <w:t xml:space="preserve"> lapų) rafinuoto ir kiekybiškai įvertinto sausojo ekstrakto (35-67:1), atitinkančio: 26,4 – 32,4</w:t>
      </w:r>
      <w:r w:rsidR="00E61580">
        <w:rPr>
          <w:rFonts w:ascii="Times New Roman" w:eastAsia="Times New Roman" w:hAnsi="Times New Roman" w:cs="Times New Roman"/>
          <w:szCs w:val="20"/>
          <w:lang w:eastAsia="lt-LT"/>
        </w:rPr>
        <w:t> </w:t>
      </w:r>
      <w:r w:rsidR="00B02A7B" w:rsidRPr="00B02A7B">
        <w:rPr>
          <w:rFonts w:ascii="Times New Roman" w:eastAsia="Times New Roman" w:hAnsi="Times New Roman" w:cs="Times New Roman"/>
          <w:szCs w:val="20"/>
          <w:lang w:eastAsia="lt-LT"/>
        </w:rPr>
        <w:t xml:space="preserve">mg </w:t>
      </w:r>
      <w:proofErr w:type="spellStart"/>
      <w:r w:rsidR="00B02A7B" w:rsidRPr="00B02A7B">
        <w:rPr>
          <w:rFonts w:ascii="Times New Roman" w:eastAsia="Times New Roman" w:hAnsi="Times New Roman" w:cs="Times New Roman"/>
          <w:szCs w:val="20"/>
          <w:lang w:eastAsia="lt-LT"/>
        </w:rPr>
        <w:t>flavonoidų</w:t>
      </w:r>
      <w:proofErr w:type="spellEnd"/>
      <w:r w:rsidR="00B02A7B" w:rsidRPr="00B02A7B">
        <w:rPr>
          <w:rFonts w:ascii="Times New Roman" w:eastAsia="Times New Roman" w:hAnsi="Times New Roman" w:cs="Times New Roman"/>
          <w:szCs w:val="20"/>
          <w:lang w:eastAsia="lt-LT"/>
        </w:rPr>
        <w:t>, išreikštų pagal flavonų glikozidus, 3,36 – 4,08</w:t>
      </w:r>
      <w:r w:rsidR="00E61580">
        <w:rPr>
          <w:rFonts w:ascii="Times New Roman" w:eastAsia="Times New Roman" w:hAnsi="Times New Roman" w:cs="Times New Roman"/>
          <w:szCs w:val="20"/>
          <w:lang w:eastAsia="lt-LT"/>
        </w:rPr>
        <w:t> </w:t>
      </w:r>
      <w:r w:rsidR="00B02A7B" w:rsidRPr="00B02A7B">
        <w:rPr>
          <w:rFonts w:ascii="Times New Roman" w:eastAsia="Times New Roman" w:hAnsi="Times New Roman" w:cs="Times New Roman"/>
          <w:szCs w:val="20"/>
          <w:lang w:eastAsia="lt-LT"/>
        </w:rPr>
        <w:t xml:space="preserve">mg </w:t>
      </w:r>
      <w:proofErr w:type="spellStart"/>
      <w:r w:rsidR="00B02A7B" w:rsidRPr="00B02A7B">
        <w:rPr>
          <w:rFonts w:ascii="Times New Roman" w:eastAsia="Times New Roman" w:hAnsi="Times New Roman" w:cs="Times New Roman"/>
          <w:szCs w:val="20"/>
          <w:lang w:eastAsia="lt-LT"/>
        </w:rPr>
        <w:t>gin</w:t>
      </w:r>
      <w:r w:rsidR="00D60122">
        <w:rPr>
          <w:rFonts w:ascii="Times New Roman" w:eastAsia="Times New Roman" w:hAnsi="Times New Roman" w:cs="Times New Roman"/>
          <w:szCs w:val="20"/>
          <w:lang w:eastAsia="lt-LT"/>
        </w:rPr>
        <w:t>kg</w:t>
      </w:r>
      <w:r w:rsidR="00B02A7B" w:rsidRPr="00B02A7B">
        <w:rPr>
          <w:rFonts w:ascii="Times New Roman" w:eastAsia="Times New Roman" w:hAnsi="Times New Roman" w:cs="Times New Roman"/>
          <w:szCs w:val="20"/>
          <w:lang w:eastAsia="lt-LT"/>
        </w:rPr>
        <w:t>olidų</w:t>
      </w:r>
      <w:proofErr w:type="spellEnd"/>
      <w:r w:rsidR="00B02A7B" w:rsidRPr="00B02A7B">
        <w:rPr>
          <w:rFonts w:ascii="Times New Roman" w:eastAsia="Times New Roman" w:hAnsi="Times New Roman" w:cs="Times New Roman"/>
          <w:szCs w:val="20"/>
          <w:lang w:eastAsia="lt-LT"/>
        </w:rPr>
        <w:t xml:space="preserve"> A, B ir C, 3,12 – 3,84</w:t>
      </w:r>
      <w:r w:rsidR="00E61580">
        <w:rPr>
          <w:rFonts w:ascii="Times New Roman" w:eastAsia="Times New Roman" w:hAnsi="Times New Roman" w:cs="Times New Roman"/>
          <w:szCs w:val="20"/>
          <w:lang w:eastAsia="lt-LT"/>
        </w:rPr>
        <w:t> </w:t>
      </w:r>
      <w:r w:rsidR="00B02A7B" w:rsidRPr="00B02A7B">
        <w:rPr>
          <w:rFonts w:ascii="Times New Roman" w:eastAsia="Times New Roman" w:hAnsi="Times New Roman" w:cs="Times New Roman"/>
          <w:szCs w:val="20"/>
          <w:lang w:eastAsia="lt-LT"/>
        </w:rPr>
        <w:t xml:space="preserve">mg </w:t>
      </w:r>
      <w:proofErr w:type="spellStart"/>
      <w:r w:rsidR="00B02A7B" w:rsidRPr="00B02A7B">
        <w:rPr>
          <w:rFonts w:ascii="Times New Roman" w:eastAsia="Times New Roman" w:hAnsi="Times New Roman" w:cs="Times New Roman"/>
          <w:szCs w:val="20"/>
          <w:lang w:eastAsia="lt-LT"/>
        </w:rPr>
        <w:t>bilobalido</w:t>
      </w:r>
      <w:proofErr w:type="spellEnd"/>
      <w:r w:rsidR="00B02A7B" w:rsidRPr="00B02A7B">
        <w:rPr>
          <w:rFonts w:ascii="Times New Roman" w:eastAsia="Times New Roman" w:hAnsi="Times New Roman" w:cs="Times New Roman"/>
          <w:szCs w:val="20"/>
          <w:lang w:eastAsia="lt-LT"/>
        </w:rPr>
        <w:t xml:space="preserve">. </w:t>
      </w:r>
    </w:p>
    <w:p w14:paraId="0127F960" w14:textId="520154E7" w:rsidR="00B02A7B" w:rsidRPr="00B02A7B" w:rsidRDefault="00211159" w:rsidP="00BC34B1">
      <w:pPr>
        <w:tabs>
          <w:tab w:val="left" w:pos="567"/>
        </w:tabs>
        <w:spacing w:after="0" w:line="240" w:lineRule="auto"/>
        <w:ind w:left="567"/>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Pirminis e</w:t>
      </w:r>
      <w:r w:rsidR="00B02A7B" w:rsidRPr="00B02A7B">
        <w:rPr>
          <w:rFonts w:ascii="Times New Roman" w:eastAsia="Times New Roman" w:hAnsi="Times New Roman" w:cs="Times New Roman"/>
          <w:szCs w:val="20"/>
          <w:lang w:eastAsia="lt-LT"/>
        </w:rPr>
        <w:t>kstrakcijos tirpiklis: 60</w:t>
      </w:r>
      <w:r w:rsidR="006D09AB">
        <w:rPr>
          <w:rFonts w:ascii="Times New Roman" w:eastAsia="Times New Roman" w:hAnsi="Times New Roman" w:cs="Times New Roman"/>
          <w:szCs w:val="20"/>
          <w:lang w:eastAsia="lt-LT"/>
        </w:rPr>
        <w:t> </w:t>
      </w:r>
      <w:r w:rsidR="00B02A7B" w:rsidRPr="00B02A7B">
        <w:rPr>
          <w:rFonts w:ascii="Times New Roman" w:eastAsia="Times New Roman" w:hAnsi="Times New Roman" w:cs="Times New Roman"/>
          <w:szCs w:val="20"/>
          <w:lang w:eastAsia="lt-LT"/>
        </w:rPr>
        <w:t>% (</w:t>
      </w:r>
      <w:r w:rsidR="00CA456C">
        <w:rPr>
          <w:rFonts w:ascii="Times New Roman" w:eastAsia="Times New Roman" w:hAnsi="Times New Roman" w:cs="Times New Roman"/>
          <w:szCs w:val="20"/>
          <w:lang w:eastAsia="lt-LT"/>
        </w:rPr>
        <w:t>m</w:t>
      </w:r>
      <w:r w:rsidR="00B02A7B" w:rsidRPr="00B02A7B">
        <w:rPr>
          <w:rFonts w:ascii="Times New Roman" w:eastAsia="Times New Roman" w:hAnsi="Times New Roman" w:cs="Times New Roman"/>
          <w:szCs w:val="20"/>
          <w:lang w:eastAsia="lt-LT"/>
        </w:rPr>
        <w:t>/</w:t>
      </w:r>
      <w:r w:rsidR="00CA456C">
        <w:rPr>
          <w:rFonts w:ascii="Times New Roman" w:eastAsia="Times New Roman" w:hAnsi="Times New Roman" w:cs="Times New Roman"/>
          <w:szCs w:val="20"/>
          <w:lang w:eastAsia="lt-LT"/>
        </w:rPr>
        <w:t>m</w:t>
      </w:r>
      <w:r w:rsidR="00B02A7B" w:rsidRPr="00B02A7B">
        <w:rPr>
          <w:rFonts w:ascii="Times New Roman" w:eastAsia="Times New Roman" w:hAnsi="Times New Roman" w:cs="Times New Roman"/>
          <w:szCs w:val="20"/>
          <w:lang w:eastAsia="lt-LT"/>
        </w:rPr>
        <w:t>) acetonas.</w:t>
      </w:r>
    </w:p>
    <w:p w14:paraId="0127F961" w14:textId="77777777" w:rsidR="00B02A7B" w:rsidRPr="00B02A7B" w:rsidRDefault="00B02A7B" w:rsidP="00BC34B1">
      <w:pPr>
        <w:numPr>
          <w:ilvl w:val="0"/>
          <w:numId w:val="7"/>
        </w:numPr>
        <w:tabs>
          <w:tab w:val="clear" w:pos="720"/>
          <w:tab w:val="left" w:pos="567"/>
        </w:tabs>
        <w:spacing w:after="0" w:line="240" w:lineRule="auto"/>
        <w:ind w:left="567" w:hanging="567"/>
        <w:rPr>
          <w:rFonts w:ascii="Times New Roman" w:eastAsia="Times New Roman" w:hAnsi="Times New Roman" w:cs="Times New Roman"/>
          <w:lang w:eastAsia="lt-LT"/>
        </w:rPr>
      </w:pPr>
      <w:r w:rsidRPr="00B02A7B">
        <w:rPr>
          <w:rFonts w:ascii="Times New Roman" w:eastAsia="Times New Roman" w:hAnsi="Times New Roman" w:cs="Times New Roman"/>
        </w:rPr>
        <w:t>Pagalbinės medžiagos</w:t>
      </w:r>
      <w:r w:rsidR="00263F58">
        <w:rPr>
          <w:rFonts w:ascii="Times New Roman" w:eastAsia="Times New Roman" w:hAnsi="Times New Roman" w:cs="Times New Roman"/>
        </w:rPr>
        <w:t>. K</w:t>
      </w:r>
      <w:r w:rsidR="00211159">
        <w:rPr>
          <w:rFonts w:ascii="Times New Roman" w:eastAsia="Times New Roman" w:hAnsi="Times New Roman" w:cs="Times New Roman"/>
        </w:rPr>
        <w:t>apsulės turiny</w:t>
      </w:r>
      <w:r w:rsidR="00263F58">
        <w:rPr>
          <w:rFonts w:ascii="Times New Roman" w:eastAsia="Times New Roman" w:hAnsi="Times New Roman" w:cs="Times New Roman"/>
        </w:rPr>
        <w:t>s:</w:t>
      </w:r>
      <w:r w:rsidR="00211159">
        <w:rPr>
          <w:rFonts w:ascii="Times New Roman" w:eastAsia="Times New Roman" w:hAnsi="Times New Roman" w:cs="Times New Roman"/>
        </w:rPr>
        <w:t xml:space="preserve"> </w:t>
      </w:r>
      <w:r w:rsidR="00263F58" w:rsidRPr="00BC34B1">
        <w:rPr>
          <w:rFonts w:ascii="Times New Roman" w:hAnsi="Times New Roman"/>
        </w:rPr>
        <w:t>džiovint</w:t>
      </w:r>
      <w:r w:rsidR="00263F58">
        <w:rPr>
          <w:rFonts w:ascii="Times New Roman" w:hAnsi="Times New Roman"/>
        </w:rPr>
        <w:t>a</w:t>
      </w:r>
      <w:r w:rsidR="00263F58" w:rsidRPr="00BC34B1">
        <w:rPr>
          <w:rFonts w:ascii="Times New Roman" w:hAnsi="Times New Roman"/>
        </w:rPr>
        <w:t xml:space="preserve"> išpurškiant skysto</w:t>
      </w:r>
      <w:r w:rsidR="00263F58">
        <w:rPr>
          <w:rFonts w:ascii="Times New Roman" w:hAnsi="Times New Roman"/>
        </w:rPr>
        <w:t>ji</w:t>
      </w:r>
      <w:r w:rsidR="00263F58" w:rsidRPr="00BC34B1">
        <w:rPr>
          <w:rFonts w:ascii="Times New Roman" w:hAnsi="Times New Roman"/>
        </w:rPr>
        <w:t xml:space="preserve"> gliukozė</w:t>
      </w:r>
      <w:r w:rsidR="00263F58">
        <w:rPr>
          <w:rFonts w:ascii="Times New Roman" w:hAnsi="Times New Roman"/>
        </w:rPr>
        <w:t>,</w:t>
      </w:r>
      <w:r w:rsidR="00263F58" w:rsidRPr="00263F58">
        <w:rPr>
          <w:rFonts w:ascii="Times New Roman" w:eastAsia="Times New Roman" w:hAnsi="Times New Roman" w:cs="Times New Roman"/>
        </w:rPr>
        <w:t xml:space="preserve"> </w:t>
      </w:r>
      <w:proofErr w:type="spellStart"/>
      <w:r w:rsidRPr="00263F58">
        <w:rPr>
          <w:rFonts w:ascii="Times New Roman" w:eastAsia="Times New Roman" w:hAnsi="Times New Roman" w:cs="Times New Roman"/>
        </w:rPr>
        <w:t>mikrokristalinė</w:t>
      </w:r>
      <w:proofErr w:type="spellEnd"/>
      <w:r w:rsidRPr="00263F58">
        <w:rPr>
          <w:rFonts w:ascii="Times New Roman" w:eastAsia="Times New Roman" w:hAnsi="Times New Roman" w:cs="Times New Roman"/>
        </w:rPr>
        <w:t xml:space="preserve"> celiuliozė,</w:t>
      </w:r>
      <w:r w:rsidR="00211159" w:rsidRPr="00263F58">
        <w:rPr>
          <w:rFonts w:ascii="Times New Roman" w:eastAsia="Times New Roman" w:hAnsi="Times New Roman" w:cs="Times New Roman"/>
        </w:rPr>
        <w:t xml:space="preserve"> </w:t>
      </w:r>
      <w:r w:rsidR="00AB1EC0" w:rsidRPr="00B02A7B">
        <w:rPr>
          <w:rFonts w:ascii="Times New Roman" w:eastAsia="Times New Roman" w:hAnsi="Times New Roman" w:cs="Times New Roman"/>
        </w:rPr>
        <w:t>hidratuotas</w:t>
      </w:r>
      <w:r w:rsidR="00AB1EC0" w:rsidRPr="00263F58">
        <w:rPr>
          <w:rFonts w:ascii="Times New Roman" w:eastAsia="Times New Roman" w:hAnsi="Times New Roman" w:cs="Times New Roman"/>
        </w:rPr>
        <w:t xml:space="preserve"> </w:t>
      </w:r>
      <w:r w:rsidR="00211159" w:rsidRPr="00263F58">
        <w:rPr>
          <w:rFonts w:ascii="Times New Roman" w:eastAsia="Times New Roman" w:hAnsi="Times New Roman" w:cs="Times New Roman"/>
        </w:rPr>
        <w:t xml:space="preserve">koloidinis </w:t>
      </w:r>
      <w:r w:rsidRPr="00263F58">
        <w:rPr>
          <w:rFonts w:ascii="Times New Roman" w:eastAsia="Times New Roman" w:hAnsi="Times New Roman" w:cs="Times New Roman"/>
        </w:rPr>
        <w:t>silicio</w:t>
      </w:r>
      <w:r w:rsidRPr="00B02A7B">
        <w:rPr>
          <w:rFonts w:ascii="Times New Roman" w:eastAsia="Times New Roman" w:hAnsi="Times New Roman" w:cs="Times New Roman"/>
        </w:rPr>
        <w:t xml:space="preserve"> dioksidas</w:t>
      </w:r>
      <w:r w:rsidR="00D60122">
        <w:rPr>
          <w:rFonts w:ascii="Times New Roman" w:eastAsia="Times New Roman" w:hAnsi="Times New Roman" w:cs="Times New Roman"/>
        </w:rPr>
        <w:t xml:space="preserve">, </w:t>
      </w:r>
      <w:r w:rsidRPr="00B02A7B">
        <w:rPr>
          <w:rFonts w:ascii="Times New Roman" w:eastAsia="Times New Roman" w:hAnsi="Times New Roman" w:cs="Times New Roman"/>
        </w:rPr>
        <w:t xml:space="preserve">magnio </w:t>
      </w:r>
      <w:proofErr w:type="spellStart"/>
      <w:r w:rsidRPr="00B02A7B">
        <w:rPr>
          <w:rFonts w:ascii="Times New Roman" w:eastAsia="Times New Roman" w:hAnsi="Times New Roman" w:cs="Times New Roman"/>
        </w:rPr>
        <w:t>stearatas</w:t>
      </w:r>
      <w:proofErr w:type="spellEnd"/>
      <w:r w:rsidRPr="00B02A7B">
        <w:rPr>
          <w:rFonts w:ascii="Times New Roman" w:eastAsia="Times New Roman" w:hAnsi="Times New Roman" w:cs="Times New Roman"/>
        </w:rPr>
        <w:t>, talkas. Kapsulės korpus</w:t>
      </w:r>
      <w:r w:rsidR="00263F58">
        <w:rPr>
          <w:rFonts w:ascii="Times New Roman" w:eastAsia="Times New Roman" w:hAnsi="Times New Roman" w:cs="Times New Roman"/>
        </w:rPr>
        <w:t>as</w:t>
      </w:r>
      <w:r w:rsidRPr="00B02A7B">
        <w:rPr>
          <w:rFonts w:ascii="Times New Roman" w:eastAsia="Times New Roman" w:hAnsi="Times New Roman" w:cs="Times New Roman"/>
        </w:rPr>
        <w:t>: želatina, titano dioksidas (E171).</w:t>
      </w:r>
    </w:p>
    <w:p w14:paraId="0127F962" w14:textId="77777777" w:rsidR="00B02A7B" w:rsidRPr="00B02A7B" w:rsidRDefault="00B02A7B" w:rsidP="00B02A7B">
      <w:pPr>
        <w:tabs>
          <w:tab w:val="left" w:pos="567"/>
        </w:tabs>
        <w:spacing w:after="0" w:line="240" w:lineRule="auto"/>
        <w:rPr>
          <w:rFonts w:ascii="Times New Roman" w:eastAsia="Times New Roman" w:hAnsi="Times New Roman" w:cs="Times New Roman"/>
        </w:rPr>
      </w:pPr>
    </w:p>
    <w:p w14:paraId="0127F963" w14:textId="18230F3E" w:rsidR="00B02A7B" w:rsidRPr="00B02A7B" w:rsidRDefault="00B02A7B" w:rsidP="00B02A7B">
      <w:pPr>
        <w:keepNext/>
        <w:tabs>
          <w:tab w:val="left" w:pos="567"/>
        </w:tabs>
        <w:spacing w:after="0" w:line="240" w:lineRule="auto"/>
        <w:jc w:val="both"/>
        <w:outlineLvl w:val="4"/>
        <w:rPr>
          <w:rFonts w:ascii="Times New Roman" w:eastAsia="Times New Roman" w:hAnsi="Times New Roman" w:cs="Times New Roman"/>
          <w:b/>
          <w:bCs/>
          <w:szCs w:val="20"/>
          <w:lang w:eastAsia="lt-LT"/>
        </w:rPr>
      </w:pPr>
      <w:r w:rsidRPr="00B02A7B">
        <w:rPr>
          <w:rFonts w:ascii="Times New Roman" w:eastAsia="Times New Roman" w:hAnsi="Times New Roman" w:cs="Times New Roman"/>
          <w:b/>
          <w:bCs/>
          <w:caps/>
          <w:szCs w:val="20"/>
          <w:lang w:eastAsia="lt-LT"/>
        </w:rPr>
        <w:t xml:space="preserve">GINKOMED </w:t>
      </w:r>
      <w:r>
        <w:rPr>
          <w:rFonts w:ascii="Times New Roman" w:eastAsia="Times New Roman" w:hAnsi="Times New Roman" w:cs="Times New Roman"/>
          <w:b/>
          <w:bCs/>
          <w:caps/>
          <w:szCs w:val="20"/>
          <w:lang w:eastAsia="lt-LT"/>
        </w:rPr>
        <w:t>COGNI</w:t>
      </w:r>
      <w:r w:rsidRPr="00B02A7B">
        <w:rPr>
          <w:rFonts w:ascii="Times New Roman" w:eastAsia="Times New Roman" w:hAnsi="Times New Roman" w:cs="Times New Roman"/>
          <w:b/>
          <w:bCs/>
          <w:szCs w:val="20"/>
          <w:lang w:eastAsia="lt-LT"/>
        </w:rPr>
        <w:t xml:space="preserve"> 120</w:t>
      </w:r>
      <w:r w:rsidR="00C61C42">
        <w:rPr>
          <w:rFonts w:ascii="Times New Roman" w:eastAsia="Times New Roman" w:hAnsi="Times New Roman" w:cs="Times New Roman"/>
          <w:b/>
          <w:bCs/>
          <w:szCs w:val="20"/>
          <w:lang w:eastAsia="lt-LT"/>
        </w:rPr>
        <w:t> </w:t>
      </w:r>
      <w:r w:rsidRPr="00B02A7B">
        <w:rPr>
          <w:rFonts w:ascii="Times New Roman" w:eastAsia="Times New Roman" w:hAnsi="Times New Roman" w:cs="Times New Roman"/>
          <w:b/>
          <w:bCs/>
          <w:szCs w:val="20"/>
          <w:lang w:eastAsia="lt-LT"/>
        </w:rPr>
        <w:t>mg išvaizda ir kiekis pakuotėje</w:t>
      </w:r>
    </w:p>
    <w:p w14:paraId="0127F964" w14:textId="140C7187" w:rsidR="00B02A7B" w:rsidRPr="00B02A7B" w:rsidRDefault="00211159" w:rsidP="00B02A7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GINKOMED COGNI yra b</w:t>
      </w:r>
      <w:r w:rsidR="00B02A7B" w:rsidRPr="00B02A7B">
        <w:rPr>
          <w:rFonts w:ascii="Times New Roman" w:eastAsia="Times New Roman" w:hAnsi="Times New Roman" w:cs="Times New Roman"/>
          <w:lang w:eastAsia="lt-LT"/>
        </w:rPr>
        <w:t xml:space="preserve">altos spalvos, </w:t>
      </w:r>
      <w:r w:rsidR="000C5A36">
        <w:rPr>
          <w:rFonts w:ascii="Times New Roman" w:eastAsia="Times New Roman" w:hAnsi="Times New Roman" w:cs="Times New Roman"/>
          <w:lang w:eastAsia="lt-LT"/>
        </w:rPr>
        <w:t>0 dydžio (</w:t>
      </w:r>
      <w:r w:rsidR="000C5A36" w:rsidRPr="000C5A36">
        <w:rPr>
          <w:rFonts w:ascii="Times New Roman" w:eastAsia="Times New Roman" w:hAnsi="Times New Roman" w:cs="Times New Roman"/>
          <w:lang w:eastAsia="lt-LT"/>
        </w:rPr>
        <w:t>ilgis 21,5</w:t>
      </w:r>
      <w:r w:rsidR="006D09AB">
        <w:rPr>
          <w:rFonts w:ascii="Times New Roman" w:eastAsia="Times New Roman" w:hAnsi="Times New Roman" w:cs="Times New Roman"/>
          <w:lang w:eastAsia="lt-LT"/>
        </w:rPr>
        <w:t> </w:t>
      </w:r>
      <w:r w:rsidR="000C5A36" w:rsidRPr="000C5A36">
        <w:rPr>
          <w:rFonts w:ascii="Times New Roman" w:eastAsia="Times New Roman" w:hAnsi="Times New Roman" w:cs="Times New Roman"/>
          <w:lang w:eastAsia="lt-LT"/>
        </w:rPr>
        <w:t>mm),</w:t>
      </w:r>
      <w:r w:rsidR="000C5A36">
        <w:rPr>
          <w:rFonts w:ascii="Times New Roman" w:eastAsia="Times New Roman" w:hAnsi="Times New Roman" w:cs="Times New Roman"/>
          <w:lang w:eastAsia="lt-LT"/>
        </w:rPr>
        <w:t xml:space="preserve"> </w:t>
      </w:r>
      <w:r w:rsidR="00B02A7B" w:rsidRPr="00B02A7B">
        <w:rPr>
          <w:rFonts w:ascii="Times New Roman" w:eastAsia="Times New Roman" w:hAnsi="Times New Roman" w:cs="Times New Roman"/>
          <w:lang w:eastAsia="lt-LT"/>
        </w:rPr>
        <w:t>užpildytos rusvos spalvos milteliais kietosios kapsulės.</w:t>
      </w:r>
    </w:p>
    <w:p w14:paraId="0127F965" w14:textId="77777777" w:rsidR="00B02A7B" w:rsidRPr="00B02A7B" w:rsidRDefault="00211159" w:rsidP="00B02A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GINKOMED COGNI supakuotos </w:t>
      </w:r>
      <w:r w:rsidR="00B02A7B" w:rsidRPr="00B02A7B">
        <w:rPr>
          <w:rFonts w:ascii="Times New Roman" w:eastAsia="Times New Roman" w:hAnsi="Times New Roman" w:cs="Times New Roman"/>
          <w:lang w:eastAsia="lt-LT"/>
        </w:rPr>
        <w:t>PVC ir aliuminio folijos lizdin</w:t>
      </w:r>
      <w:r>
        <w:rPr>
          <w:rFonts w:ascii="Times New Roman" w:eastAsia="Times New Roman" w:hAnsi="Times New Roman" w:cs="Times New Roman"/>
          <w:lang w:eastAsia="lt-LT"/>
        </w:rPr>
        <w:t>ėse</w:t>
      </w:r>
      <w:r w:rsidR="00B02A7B" w:rsidRPr="00B02A7B">
        <w:rPr>
          <w:rFonts w:ascii="Times New Roman" w:eastAsia="Times New Roman" w:hAnsi="Times New Roman" w:cs="Times New Roman"/>
          <w:lang w:eastAsia="lt-LT"/>
        </w:rPr>
        <w:t xml:space="preserve"> plokštel</w:t>
      </w:r>
      <w:r>
        <w:rPr>
          <w:rFonts w:ascii="Times New Roman" w:eastAsia="Times New Roman" w:hAnsi="Times New Roman" w:cs="Times New Roman"/>
          <w:lang w:eastAsia="lt-LT"/>
        </w:rPr>
        <w:t>ėse po</w:t>
      </w:r>
      <w:r w:rsidR="00B02A7B" w:rsidRPr="00B02A7B">
        <w:rPr>
          <w:rFonts w:ascii="Times New Roman" w:eastAsia="Times New Roman" w:hAnsi="Times New Roman" w:cs="Times New Roman"/>
          <w:lang w:eastAsia="lt-LT"/>
        </w:rPr>
        <w:t xml:space="preserve"> 20 kietųjų kapsulių</w:t>
      </w:r>
      <w:r>
        <w:rPr>
          <w:rFonts w:ascii="Times New Roman" w:eastAsia="Times New Roman" w:hAnsi="Times New Roman" w:cs="Times New Roman"/>
          <w:lang w:eastAsia="lt-LT"/>
        </w:rPr>
        <w:t>. Lizdinės plokštelės supakuotos</w:t>
      </w:r>
      <w:r w:rsidR="00B02A7B" w:rsidRPr="00B02A7B">
        <w:rPr>
          <w:rFonts w:ascii="Times New Roman" w:eastAsia="Times New Roman" w:hAnsi="Times New Roman" w:cs="Times New Roman"/>
          <w:lang w:eastAsia="lt-LT"/>
        </w:rPr>
        <w:t xml:space="preserve"> į karton</w:t>
      </w:r>
      <w:r>
        <w:rPr>
          <w:rFonts w:ascii="Times New Roman" w:eastAsia="Times New Roman" w:hAnsi="Times New Roman" w:cs="Times New Roman"/>
          <w:lang w:eastAsia="lt-LT"/>
        </w:rPr>
        <w:t xml:space="preserve">o dėžutes, kuriose yra 60 kapsulių. </w:t>
      </w:r>
    </w:p>
    <w:p w14:paraId="0127F966"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67"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68" w14:textId="77777777" w:rsidR="00B02A7B" w:rsidRPr="00B02A7B" w:rsidRDefault="00B02A7B" w:rsidP="00B02A7B">
      <w:pPr>
        <w:keepNext/>
        <w:tabs>
          <w:tab w:val="left" w:pos="567"/>
        </w:tabs>
        <w:spacing w:after="0" w:line="240" w:lineRule="auto"/>
        <w:jc w:val="both"/>
        <w:outlineLvl w:val="4"/>
        <w:rPr>
          <w:rFonts w:ascii="Times New Roman" w:eastAsia="Times New Roman" w:hAnsi="Times New Roman" w:cs="Times New Roman"/>
          <w:b/>
          <w:bCs/>
          <w:szCs w:val="20"/>
          <w:lang w:eastAsia="lt-LT"/>
        </w:rPr>
      </w:pPr>
      <w:r w:rsidRPr="00B02A7B">
        <w:rPr>
          <w:rFonts w:ascii="Times New Roman" w:eastAsia="Times New Roman" w:hAnsi="Times New Roman" w:cs="Times New Roman"/>
          <w:b/>
          <w:bCs/>
          <w:szCs w:val="20"/>
          <w:lang w:eastAsia="lt-LT"/>
        </w:rPr>
        <w:t>Registruotojas ir gamintojas</w:t>
      </w:r>
    </w:p>
    <w:p w14:paraId="0127F969"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p>
    <w:p w14:paraId="0127F96A"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r w:rsidRPr="00B02A7B">
        <w:rPr>
          <w:rFonts w:ascii="Times New Roman" w:eastAsia="Times New Roman" w:hAnsi="Times New Roman" w:cs="Times New Roman"/>
          <w:bCs/>
          <w:lang w:eastAsia="lt-LT"/>
        </w:rPr>
        <w:lastRenderedPageBreak/>
        <w:t>UAB „</w:t>
      </w:r>
      <w:proofErr w:type="spellStart"/>
      <w:r w:rsidRPr="00B02A7B">
        <w:rPr>
          <w:rFonts w:ascii="Times New Roman" w:eastAsia="Times New Roman" w:hAnsi="Times New Roman" w:cs="Times New Roman"/>
          <w:bCs/>
          <w:lang w:eastAsia="lt-LT"/>
        </w:rPr>
        <w:t>Valentis</w:t>
      </w:r>
      <w:proofErr w:type="spellEnd"/>
      <w:r w:rsidRPr="00B02A7B">
        <w:rPr>
          <w:rFonts w:ascii="Times New Roman" w:eastAsia="Times New Roman" w:hAnsi="Times New Roman" w:cs="Times New Roman"/>
          <w:bCs/>
          <w:lang w:eastAsia="lt-LT"/>
        </w:rPr>
        <w:t>“</w:t>
      </w:r>
    </w:p>
    <w:p w14:paraId="0127F96B"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r w:rsidRPr="00B02A7B">
        <w:rPr>
          <w:rFonts w:ascii="Times New Roman" w:eastAsia="Times New Roman" w:hAnsi="Times New Roman" w:cs="Times New Roman"/>
          <w:bCs/>
          <w:lang w:eastAsia="lt-LT"/>
        </w:rPr>
        <w:t>Molėtų pl. 11</w:t>
      </w:r>
    </w:p>
    <w:p w14:paraId="0127F96C"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r w:rsidRPr="00B02A7B">
        <w:rPr>
          <w:rFonts w:ascii="Times New Roman" w:eastAsia="Times New Roman" w:hAnsi="Times New Roman" w:cs="Times New Roman"/>
          <w:bCs/>
          <w:lang w:eastAsia="lt-LT"/>
        </w:rPr>
        <w:t>LT-08409 Vilnius</w:t>
      </w:r>
    </w:p>
    <w:p w14:paraId="0127F96D"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r w:rsidRPr="00B02A7B">
        <w:rPr>
          <w:rFonts w:ascii="Times New Roman" w:eastAsia="Times New Roman" w:hAnsi="Times New Roman" w:cs="Times New Roman"/>
          <w:bCs/>
          <w:lang w:eastAsia="lt-LT"/>
        </w:rPr>
        <w:t>Tel.: +370 5 2701225</w:t>
      </w:r>
    </w:p>
    <w:p w14:paraId="0127F96E"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r w:rsidRPr="00B02A7B">
        <w:rPr>
          <w:rFonts w:ascii="Times New Roman" w:eastAsia="Times New Roman" w:hAnsi="Times New Roman" w:cs="Times New Roman"/>
          <w:bCs/>
          <w:lang w:eastAsia="lt-LT"/>
        </w:rPr>
        <w:t>Faksas: +370 5 2701223</w:t>
      </w:r>
    </w:p>
    <w:p w14:paraId="0127F96F" w14:textId="77777777" w:rsidR="00B02A7B" w:rsidRPr="00B02A7B" w:rsidRDefault="00B02A7B" w:rsidP="00B02A7B">
      <w:pPr>
        <w:tabs>
          <w:tab w:val="left" w:pos="567"/>
        </w:tabs>
        <w:spacing w:after="0" w:line="240" w:lineRule="auto"/>
        <w:ind w:left="567" w:hanging="567"/>
        <w:rPr>
          <w:rFonts w:ascii="Times New Roman" w:eastAsia="Times New Roman" w:hAnsi="Times New Roman" w:cs="Times New Roman"/>
          <w:szCs w:val="20"/>
          <w:lang w:eastAsia="lt-LT"/>
        </w:rPr>
      </w:pPr>
    </w:p>
    <w:p w14:paraId="0127F970"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 xml:space="preserve">Jeigu apie šį vaistą norite sužinoti daugiau, kreipkitės į </w:t>
      </w:r>
      <w:r w:rsidR="00211159">
        <w:rPr>
          <w:rFonts w:ascii="Times New Roman" w:eastAsia="Times New Roman" w:hAnsi="Times New Roman" w:cs="Times New Roman"/>
          <w:szCs w:val="20"/>
          <w:lang w:eastAsia="lt-LT"/>
        </w:rPr>
        <w:t>registruotoją.</w:t>
      </w:r>
    </w:p>
    <w:p w14:paraId="0127F971"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72" w14:textId="77777777" w:rsidR="00B02A7B" w:rsidRPr="00B02A7B" w:rsidRDefault="00B02A7B" w:rsidP="00B02A7B">
      <w:pPr>
        <w:tabs>
          <w:tab w:val="left" w:pos="567"/>
        </w:tabs>
        <w:spacing w:after="0" w:line="240" w:lineRule="auto"/>
        <w:rPr>
          <w:rFonts w:ascii="Times New Roman" w:eastAsia="Times New Roman" w:hAnsi="Times New Roman" w:cs="Times New Roman"/>
          <w:bCs/>
          <w:lang w:eastAsia="lt-LT"/>
        </w:rPr>
      </w:pPr>
    </w:p>
    <w:p w14:paraId="0127F973" w14:textId="6CF318CE" w:rsidR="00B02A7B" w:rsidRPr="00B02A7B" w:rsidRDefault="00B02A7B" w:rsidP="00B02A7B">
      <w:pPr>
        <w:spacing w:after="0" w:line="240" w:lineRule="auto"/>
        <w:rPr>
          <w:rFonts w:ascii="Times New Roman" w:eastAsia="Times New Roman" w:hAnsi="Times New Roman" w:cs="Times New Roman"/>
          <w:lang w:eastAsia="lt-LT"/>
        </w:rPr>
      </w:pPr>
      <w:r w:rsidRPr="00B02A7B">
        <w:rPr>
          <w:rFonts w:ascii="Times New Roman" w:eastAsia="Times New Roman" w:hAnsi="Times New Roman" w:cs="Times New Roman"/>
          <w:b/>
          <w:bCs/>
          <w:lang w:eastAsia="lt-LT"/>
        </w:rPr>
        <w:t>Šis pakuotės lapelis</w:t>
      </w:r>
      <w:r w:rsidRPr="00B02A7B">
        <w:rPr>
          <w:rFonts w:ascii="Times New Roman" w:eastAsia="Times New Roman" w:hAnsi="Times New Roman" w:cs="Times New Roman"/>
          <w:b/>
          <w:lang w:eastAsia="lt-LT"/>
        </w:rPr>
        <w:t xml:space="preserve"> paskutinį kartą </w:t>
      </w:r>
      <w:r w:rsidRPr="00B02A7B">
        <w:rPr>
          <w:rFonts w:ascii="Times New Roman" w:eastAsia="Times New Roman" w:hAnsi="Times New Roman" w:cs="Times New Roman"/>
          <w:b/>
          <w:szCs w:val="20"/>
          <w:lang w:eastAsia="lt-LT"/>
        </w:rPr>
        <w:t xml:space="preserve">peržiūrėtas </w:t>
      </w:r>
      <w:r w:rsidR="006D09AB">
        <w:rPr>
          <w:rFonts w:ascii="Times New Roman" w:eastAsia="Times New Roman" w:hAnsi="Times New Roman" w:cs="Times New Roman"/>
          <w:b/>
          <w:szCs w:val="20"/>
          <w:lang w:eastAsia="lt-LT"/>
        </w:rPr>
        <w:t>2024-</w:t>
      </w:r>
      <w:r w:rsidR="00B73F4D">
        <w:rPr>
          <w:rFonts w:ascii="Times New Roman" w:eastAsia="Times New Roman" w:hAnsi="Times New Roman" w:cs="Times New Roman"/>
          <w:b/>
          <w:szCs w:val="20"/>
          <w:lang w:eastAsia="lt-LT"/>
        </w:rPr>
        <w:t>07-19.</w:t>
      </w:r>
    </w:p>
    <w:p w14:paraId="0127F974" w14:textId="77777777" w:rsidR="00B02A7B" w:rsidRPr="00B02A7B" w:rsidRDefault="00B02A7B" w:rsidP="00B02A7B">
      <w:pPr>
        <w:tabs>
          <w:tab w:val="left" w:pos="567"/>
        </w:tabs>
        <w:spacing w:after="0" w:line="240" w:lineRule="auto"/>
        <w:rPr>
          <w:rFonts w:ascii="Times New Roman" w:eastAsia="Times New Roman" w:hAnsi="Times New Roman" w:cs="Times New Roman"/>
          <w:szCs w:val="20"/>
          <w:lang w:eastAsia="lt-LT"/>
        </w:rPr>
      </w:pPr>
    </w:p>
    <w:p w14:paraId="0127F975" w14:textId="28358EF9" w:rsidR="00B02A7B" w:rsidRPr="00B02A7B" w:rsidRDefault="00B02A7B" w:rsidP="00B02A7B">
      <w:pPr>
        <w:spacing w:after="0" w:line="240" w:lineRule="auto"/>
        <w:rPr>
          <w:rFonts w:ascii="Times New Roman" w:eastAsia="Times New Roman" w:hAnsi="Times New Roman" w:cs="Times New Roman"/>
          <w:szCs w:val="20"/>
          <w:lang w:eastAsia="lt-LT"/>
        </w:rPr>
      </w:pPr>
      <w:r w:rsidRPr="00B02A7B">
        <w:rPr>
          <w:rFonts w:ascii="Times New Roman" w:eastAsia="Times New Roman" w:hAnsi="Times New Roman" w:cs="Times New Roman"/>
          <w:szCs w:val="20"/>
          <w:lang w:eastAsia="lt-LT"/>
        </w:rPr>
        <w:t>Išsami informacija apie šį vaistą pateikiama Valstybinės vaistų kontrolės tarnybos prie Lietuvos Respublikos sveikatos apsaugos ministerijos tinklalapyje</w:t>
      </w:r>
      <w:r w:rsidRPr="00B02A7B">
        <w:rPr>
          <w:rFonts w:ascii="Times New Roman" w:eastAsia="Times New Roman" w:hAnsi="Times New Roman" w:cs="Times New Roman"/>
          <w:i/>
          <w:szCs w:val="20"/>
          <w:lang w:eastAsia="lt-LT"/>
        </w:rPr>
        <w:t xml:space="preserve"> </w:t>
      </w:r>
      <w:r w:rsidR="00E4543B" w:rsidRPr="00E4543B">
        <w:rPr>
          <w:rFonts w:ascii="Times New Roman" w:eastAsia="Times New Roman" w:hAnsi="Times New Roman" w:cs="Times New Roman"/>
          <w:noProof/>
          <w:snapToGrid w:val="0"/>
          <w:szCs w:val="24"/>
          <w:lang w:eastAsia="lt-LT"/>
        </w:rPr>
        <w:t xml:space="preserve"> </w:t>
      </w:r>
      <w:hyperlink r:id="rId12" w:history="1">
        <w:r w:rsidR="00E4543B" w:rsidRPr="00E4543B">
          <w:rPr>
            <w:rStyle w:val="Hipersaitas"/>
            <w:rFonts w:ascii="Times New Roman" w:hAnsi="Times New Roman"/>
            <w:lang w:eastAsia="lt-LT"/>
          </w:rPr>
          <w:t>https://vvkt.lrv.lt/lt/</w:t>
        </w:r>
      </w:hyperlink>
      <w:r w:rsidR="00E4543B">
        <w:rPr>
          <w:rFonts w:ascii="Times New Roman" w:hAnsi="Times New Roman" w:cs="Times New Roman"/>
          <w:color w:val="0000EE"/>
          <w:u w:val="single"/>
          <w:lang w:eastAsia="lt-LT"/>
        </w:rPr>
        <w:t>.</w:t>
      </w:r>
    </w:p>
    <w:p w14:paraId="0127F976" w14:textId="77777777" w:rsidR="00B02A7B" w:rsidRPr="00B02A7B" w:rsidRDefault="00B02A7B" w:rsidP="00B02A7B">
      <w:pPr>
        <w:spacing w:after="0" w:line="240" w:lineRule="auto"/>
        <w:rPr>
          <w:rFonts w:ascii="Times New Roman" w:eastAsia="Times New Roman" w:hAnsi="Times New Roman" w:cs="Times New Roman"/>
          <w:szCs w:val="20"/>
          <w:lang w:eastAsia="lt-LT"/>
        </w:rPr>
      </w:pPr>
    </w:p>
    <w:p w14:paraId="0127F977" w14:textId="77777777" w:rsidR="00B02A7B" w:rsidRPr="00B02A7B" w:rsidRDefault="00B02A7B">
      <w:pPr>
        <w:rPr>
          <w:rFonts w:ascii="Times New Roman" w:hAnsi="Times New Roman" w:cs="Times New Roman"/>
        </w:rPr>
      </w:pPr>
    </w:p>
    <w:sectPr w:rsidR="00B02A7B" w:rsidRPr="00B02A7B" w:rsidSect="00B22388">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9DBCC" w14:textId="77777777" w:rsidR="0056522C" w:rsidRDefault="0056522C">
      <w:pPr>
        <w:spacing w:after="0" w:line="240" w:lineRule="auto"/>
      </w:pPr>
      <w:r>
        <w:separator/>
      </w:r>
    </w:p>
  </w:endnote>
  <w:endnote w:type="continuationSeparator" w:id="0">
    <w:p w14:paraId="0824364D" w14:textId="77777777" w:rsidR="0056522C" w:rsidRDefault="0056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7F97C" w14:textId="5848E37A" w:rsidR="00A90344" w:rsidRDefault="00A90344">
    <w:pPr>
      <w:pStyle w:val="Porat"/>
      <w:jc w:val="center"/>
    </w:pPr>
    <w:r>
      <w:fldChar w:fldCharType="begin"/>
    </w:r>
    <w:r>
      <w:instrText>PAGE   \* MERGEFORMAT</w:instrText>
    </w:r>
    <w:r>
      <w:fldChar w:fldCharType="separate"/>
    </w:r>
    <w:r w:rsidR="008D1505">
      <w:rPr>
        <w:noProof/>
      </w:rPr>
      <w:t>1</w:t>
    </w:r>
    <w:r w:rsidR="008D1505">
      <w:rPr>
        <w:noProof/>
      </w:rPr>
      <w:t>9</w:t>
    </w:r>
    <w:r>
      <w:fldChar w:fldCharType="end"/>
    </w:r>
  </w:p>
  <w:p w14:paraId="0127F97D" w14:textId="77777777" w:rsidR="00A90344" w:rsidRDefault="00A903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F167D" w14:textId="77777777" w:rsidR="0056522C" w:rsidRDefault="0056522C">
      <w:pPr>
        <w:spacing w:after="0" w:line="240" w:lineRule="auto"/>
      </w:pPr>
      <w:r>
        <w:separator/>
      </w:r>
    </w:p>
  </w:footnote>
  <w:footnote w:type="continuationSeparator" w:id="0">
    <w:p w14:paraId="20DA8E93" w14:textId="77777777" w:rsidR="0056522C" w:rsidRDefault="00565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938"/>
    <w:multiLevelType w:val="hybridMultilevel"/>
    <w:tmpl w:val="C9486140"/>
    <w:lvl w:ilvl="0" w:tplc="154686BC">
      <w:start w:val="2"/>
      <w:numFmt w:val="bullet"/>
      <w:lvlText w:val="-"/>
      <w:lvlJc w:val="left"/>
      <w:pPr>
        <w:tabs>
          <w:tab w:val="num" w:pos="930"/>
        </w:tabs>
        <w:ind w:left="930" w:hanging="57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28E21F34"/>
    <w:multiLevelType w:val="hybridMultilevel"/>
    <w:tmpl w:val="AC861A2C"/>
    <w:lvl w:ilvl="0" w:tplc="2772921C">
      <w:start w:val="5"/>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A2563A"/>
    <w:multiLevelType w:val="hybridMultilevel"/>
    <w:tmpl w:val="61C8CE0C"/>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735A4"/>
    <w:multiLevelType w:val="hybridMultilevel"/>
    <w:tmpl w:val="3170E958"/>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BD0581"/>
    <w:multiLevelType w:val="hybridMultilevel"/>
    <w:tmpl w:val="D8CEFB5C"/>
    <w:lvl w:ilvl="0" w:tplc="C5A03372">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F03C19"/>
    <w:multiLevelType w:val="hybridMultilevel"/>
    <w:tmpl w:val="8E24646A"/>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82927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0161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484386">
    <w:abstractNumId w:val="0"/>
  </w:num>
  <w:num w:numId="4" w16cid:durableId="46952321">
    <w:abstractNumId w:val="5"/>
  </w:num>
  <w:num w:numId="5" w16cid:durableId="314455763">
    <w:abstractNumId w:val="2"/>
  </w:num>
  <w:num w:numId="6" w16cid:durableId="568229309">
    <w:abstractNumId w:val="1"/>
  </w:num>
  <w:num w:numId="7" w16cid:durableId="1359431156">
    <w:abstractNumId w:val="4"/>
  </w:num>
  <w:num w:numId="8" w16cid:durableId="1642344671">
    <w:abstractNumId w:val="3"/>
  </w:num>
  <w:num w:numId="9" w16cid:durableId="183247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DC4"/>
    <w:rsid w:val="00002DC4"/>
    <w:rsid w:val="000133A0"/>
    <w:rsid w:val="000373B2"/>
    <w:rsid w:val="00064144"/>
    <w:rsid w:val="00065D3D"/>
    <w:rsid w:val="00094342"/>
    <w:rsid w:val="000A4DC4"/>
    <w:rsid w:val="000A4EFB"/>
    <w:rsid w:val="000C5A36"/>
    <w:rsid w:val="000E0765"/>
    <w:rsid w:val="000E26DF"/>
    <w:rsid w:val="000E46DF"/>
    <w:rsid w:val="001C1152"/>
    <w:rsid w:val="001D2231"/>
    <w:rsid w:val="001D7070"/>
    <w:rsid w:val="001E6E51"/>
    <w:rsid w:val="001F784C"/>
    <w:rsid w:val="00211159"/>
    <w:rsid w:val="002328B3"/>
    <w:rsid w:val="00246288"/>
    <w:rsid w:val="00263F58"/>
    <w:rsid w:val="002A190B"/>
    <w:rsid w:val="002A3EE7"/>
    <w:rsid w:val="002E2EA7"/>
    <w:rsid w:val="002E38CD"/>
    <w:rsid w:val="002F27D4"/>
    <w:rsid w:val="00312F71"/>
    <w:rsid w:val="0032475C"/>
    <w:rsid w:val="00340F57"/>
    <w:rsid w:val="00354124"/>
    <w:rsid w:val="0038577D"/>
    <w:rsid w:val="003A3CF0"/>
    <w:rsid w:val="003F289D"/>
    <w:rsid w:val="003F3A29"/>
    <w:rsid w:val="00404611"/>
    <w:rsid w:val="004279CD"/>
    <w:rsid w:val="004335A1"/>
    <w:rsid w:val="00453D71"/>
    <w:rsid w:val="004714A5"/>
    <w:rsid w:val="00484A94"/>
    <w:rsid w:val="004902EA"/>
    <w:rsid w:val="00490B10"/>
    <w:rsid w:val="004D66FC"/>
    <w:rsid w:val="004F27FA"/>
    <w:rsid w:val="00502A7E"/>
    <w:rsid w:val="005171B2"/>
    <w:rsid w:val="005222F2"/>
    <w:rsid w:val="00564B54"/>
    <w:rsid w:val="0056522C"/>
    <w:rsid w:val="0059405A"/>
    <w:rsid w:val="005A2823"/>
    <w:rsid w:val="005E3760"/>
    <w:rsid w:val="006042F2"/>
    <w:rsid w:val="0060540E"/>
    <w:rsid w:val="006132C4"/>
    <w:rsid w:val="006276F1"/>
    <w:rsid w:val="00635E99"/>
    <w:rsid w:val="006533BC"/>
    <w:rsid w:val="00693462"/>
    <w:rsid w:val="006A39E3"/>
    <w:rsid w:val="006B1E61"/>
    <w:rsid w:val="006D09AB"/>
    <w:rsid w:val="00757BA8"/>
    <w:rsid w:val="0078477D"/>
    <w:rsid w:val="007A76EF"/>
    <w:rsid w:val="007F3D34"/>
    <w:rsid w:val="0085173C"/>
    <w:rsid w:val="0087478E"/>
    <w:rsid w:val="00881FD3"/>
    <w:rsid w:val="00897CE6"/>
    <w:rsid w:val="008B0733"/>
    <w:rsid w:val="008D1505"/>
    <w:rsid w:val="008E283B"/>
    <w:rsid w:val="0090078A"/>
    <w:rsid w:val="00912101"/>
    <w:rsid w:val="00945336"/>
    <w:rsid w:val="0098112F"/>
    <w:rsid w:val="009956D8"/>
    <w:rsid w:val="00996F3D"/>
    <w:rsid w:val="009975C5"/>
    <w:rsid w:val="00A00945"/>
    <w:rsid w:val="00A344C0"/>
    <w:rsid w:val="00A464D0"/>
    <w:rsid w:val="00A8699B"/>
    <w:rsid w:val="00A90344"/>
    <w:rsid w:val="00AB1EC0"/>
    <w:rsid w:val="00AE7595"/>
    <w:rsid w:val="00B02A7B"/>
    <w:rsid w:val="00B22388"/>
    <w:rsid w:val="00B25706"/>
    <w:rsid w:val="00B46F57"/>
    <w:rsid w:val="00B73F4D"/>
    <w:rsid w:val="00BC34B1"/>
    <w:rsid w:val="00BD55DC"/>
    <w:rsid w:val="00BE15B1"/>
    <w:rsid w:val="00C61C42"/>
    <w:rsid w:val="00CA43B4"/>
    <w:rsid w:val="00CA456C"/>
    <w:rsid w:val="00CA5CFA"/>
    <w:rsid w:val="00CA768E"/>
    <w:rsid w:val="00CB7AF0"/>
    <w:rsid w:val="00CD50B4"/>
    <w:rsid w:val="00CD520C"/>
    <w:rsid w:val="00CF008D"/>
    <w:rsid w:val="00D52F42"/>
    <w:rsid w:val="00D60122"/>
    <w:rsid w:val="00D92374"/>
    <w:rsid w:val="00DF1D13"/>
    <w:rsid w:val="00DF680A"/>
    <w:rsid w:val="00E414BB"/>
    <w:rsid w:val="00E4543B"/>
    <w:rsid w:val="00E458D8"/>
    <w:rsid w:val="00E6081D"/>
    <w:rsid w:val="00E61580"/>
    <w:rsid w:val="00E90333"/>
    <w:rsid w:val="00E93F17"/>
    <w:rsid w:val="00EE104B"/>
    <w:rsid w:val="00F04608"/>
    <w:rsid w:val="00F2171A"/>
    <w:rsid w:val="00F35116"/>
    <w:rsid w:val="00F37088"/>
    <w:rsid w:val="00F52173"/>
    <w:rsid w:val="00F54BFD"/>
    <w:rsid w:val="00F70196"/>
    <w:rsid w:val="00F9386E"/>
    <w:rsid w:val="00FD1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F6EA"/>
  <w15:docId w15:val="{B0F6A5CC-B662-44AD-9AFB-7411DCB8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9"/>
    <w:qFormat/>
    <w:rsid w:val="00B02A7B"/>
    <w:pPr>
      <w:keepNext/>
      <w:tabs>
        <w:tab w:val="left" w:pos="567"/>
      </w:tabs>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uiPriority w:val="99"/>
    <w:qFormat/>
    <w:rsid w:val="00B02A7B"/>
    <w:pPr>
      <w:keepNext/>
      <w:tabs>
        <w:tab w:val="left" w:pos="567"/>
      </w:tabs>
      <w:spacing w:before="240" w:after="60" w:line="260" w:lineRule="exact"/>
      <w:outlineLvl w:val="1"/>
    </w:pPr>
    <w:rPr>
      <w:rFonts w:ascii="Cambria" w:eastAsia="Times New Roman" w:hAnsi="Cambria" w:cs="Times New Roman"/>
      <w:b/>
      <w:bCs/>
      <w:i/>
      <w:iCs/>
      <w:sz w:val="28"/>
      <w:szCs w:val="28"/>
      <w:lang w:val="en-GB" w:eastAsia="lt-LT"/>
    </w:rPr>
  </w:style>
  <w:style w:type="paragraph" w:styleId="Antrat3">
    <w:name w:val="heading 3"/>
    <w:basedOn w:val="prastasis"/>
    <w:next w:val="prastasis"/>
    <w:link w:val="Antrat3Diagrama"/>
    <w:autoRedefine/>
    <w:uiPriority w:val="99"/>
    <w:qFormat/>
    <w:rsid w:val="00B02A7B"/>
    <w:pPr>
      <w:keepNext/>
      <w:tabs>
        <w:tab w:val="left" w:pos="567"/>
      </w:tabs>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B02A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B02A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02A7B"/>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B02A7B"/>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B02A7B"/>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B02A7B"/>
  </w:style>
  <w:style w:type="character" w:styleId="Hipersaitas">
    <w:name w:val="Hyperlink"/>
    <w:uiPriority w:val="99"/>
    <w:rsid w:val="00B02A7B"/>
    <w:rPr>
      <w:rFonts w:cs="Times New Roman"/>
      <w:color w:val="0000FF"/>
      <w:u w:val="single"/>
    </w:rPr>
  </w:style>
  <w:style w:type="paragraph" w:styleId="Pavadinimas">
    <w:name w:val="Title"/>
    <w:basedOn w:val="prastasis"/>
    <w:link w:val="PavadinimasDiagrama"/>
    <w:autoRedefine/>
    <w:uiPriority w:val="99"/>
    <w:qFormat/>
    <w:rsid w:val="00B02A7B"/>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B02A7B"/>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rsid w:val="00B02A7B"/>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B02A7B"/>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B02A7B"/>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rsid w:val="00B02A7B"/>
    <w:rPr>
      <w:rFonts w:ascii="Times New Roman" w:eastAsia="Times New Roman" w:hAnsi="Times New Roman" w:cs="Times New Roman"/>
      <w:szCs w:val="20"/>
      <w:lang w:eastAsia="lt-LT"/>
    </w:rPr>
  </w:style>
  <w:style w:type="character" w:customStyle="1" w:styleId="BTEMEASMCAChar">
    <w:name w:val="BT EMEA_SMCA Char"/>
    <w:link w:val="BTEMEASMCA"/>
    <w:uiPriority w:val="99"/>
    <w:locked/>
    <w:rsid w:val="00B02A7B"/>
    <w:rPr>
      <w:rFonts w:cs="Times New Roman"/>
      <w:noProof/>
    </w:rPr>
  </w:style>
  <w:style w:type="paragraph" w:customStyle="1" w:styleId="BTEMEASMCA">
    <w:name w:val="BT EMEA_SMCA"/>
    <w:basedOn w:val="prastasis"/>
    <w:link w:val="BTEMEASMCAChar"/>
    <w:autoRedefine/>
    <w:uiPriority w:val="99"/>
    <w:rsid w:val="00B02A7B"/>
    <w:pPr>
      <w:spacing w:after="0" w:line="240" w:lineRule="auto"/>
    </w:pPr>
    <w:rPr>
      <w:rFonts w:cs="Times New Roman"/>
      <w:noProof/>
    </w:rPr>
  </w:style>
  <w:style w:type="paragraph" w:styleId="Komentarotekstas">
    <w:name w:val="annotation text"/>
    <w:basedOn w:val="prastasis"/>
    <w:link w:val="KomentarotekstasDiagrama"/>
    <w:uiPriority w:val="99"/>
    <w:semiHidden/>
    <w:rsid w:val="00B02A7B"/>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B02A7B"/>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rsid w:val="00B02A7B"/>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rsid w:val="00B02A7B"/>
    <w:rPr>
      <w:b/>
      <w:bCs/>
    </w:rPr>
  </w:style>
  <w:style w:type="character" w:customStyle="1" w:styleId="CommentSubjectChar1">
    <w:name w:val="Comment Subject Char1"/>
    <w:basedOn w:val="KomentarotekstasDiagrama"/>
    <w:uiPriority w:val="99"/>
    <w:semiHidden/>
    <w:rsid w:val="00B02A7B"/>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link w:val="Debesliotekstas"/>
    <w:uiPriority w:val="99"/>
    <w:semiHidden/>
    <w:rsid w:val="00B02A7B"/>
    <w:rPr>
      <w:rFonts w:ascii="Tahoma" w:eastAsia="Times New Roman" w:hAnsi="Tahoma" w:cs="Tahoma"/>
      <w:sz w:val="16"/>
      <w:szCs w:val="16"/>
      <w:lang w:eastAsia="lt-LT"/>
    </w:rPr>
  </w:style>
  <w:style w:type="paragraph" w:styleId="Debesliotekstas">
    <w:name w:val="Balloon Text"/>
    <w:basedOn w:val="prastasis"/>
    <w:link w:val="DebesliotekstasDiagrama"/>
    <w:uiPriority w:val="99"/>
    <w:semiHidden/>
    <w:rsid w:val="00B02A7B"/>
    <w:pPr>
      <w:spacing w:after="0" w:line="240" w:lineRule="auto"/>
    </w:pPr>
    <w:rPr>
      <w:rFonts w:ascii="Tahoma" w:eastAsia="Times New Roman" w:hAnsi="Tahoma" w:cs="Tahoma"/>
      <w:sz w:val="16"/>
      <w:szCs w:val="16"/>
      <w:lang w:eastAsia="lt-LT"/>
    </w:rPr>
  </w:style>
  <w:style w:type="character" w:customStyle="1" w:styleId="BalloonTextChar1">
    <w:name w:val="Balloon Text Char1"/>
    <w:basedOn w:val="Numatytasispastraiposriftas"/>
    <w:uiPriority w:val="99"/>
    <w:semiHidden/>
    <w:rsid w:val="00B02A7B"/>
    <w:rPr>
      <w:rFonts w:ascii="Segoe UI" w:hAnsi="Segoe UI" w:cs="Segoe UI"/>
      <w:sz w:val="18"/>
      <w:szCs w:val="18"/>
    </w:rPr>
  </w:style>
  <w:style w:type="paragraph" w:styleId="Paprastasistekstas">
    <w:name w:val="Plain Text"/>
    <w:basedOn w:val="prastasis"/>
    <w:link w:val="PaprastasistekstasDiagrama"/>
    <w:uiPriority w:val="99"/>
    <w:rsid w:val="00B02A7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B02A7B"/>
    <w:rPr>
      <w:rFonts w:ascii="Courier New" w:eastAsia="SimSun" w:hAnsi="Courier New" w:cs="Times New Roman"/>
      <w:sz w:val="20"/>
      <w:szCs w:val="20"/>
      <w:lang w:val="en-US"/>
    </w:rPr>
  </w:style>
  <w:style w:type="paragraph" w:customStyle="1" w:styleId="Stilius11ptParykintasisAbipuslygiuotPirmojieilut1cm">
    <w:name w:val="Stilius 11 pt Paryškintasis Abipusė lygiuotė Pirmoji eilutė:  1 cm"/>
    <w:basedOn w:val="prastasis"/>
    <w:uiPriority w:val="99"/>
    <w:rsid w:val="00B02A7B"/>
    <w:pPr>
      <w:spacing w:after="0" w:line="240" w:lineRule="auto"/>
      <w:ind w:firstLine="568"/>
      <w:jc w:val="both"/>
    </w:pPr>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B02A7B"/>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B02A7B"/>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B02A7B"/>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B02A7B"/>
    <w:rPr>
      <w:rFonts w:ascii="Times New Roman" w:eastAsia="Times New Roman" w:hAnsi="Times New Roman" w:cs="Times New Roman"/>
      <w:szCs w:val="20"/>
      <w:lang w:eastAsia="lt-LT"/>
    </w:rPr>
  </w:style>
  <w:style w:type="character" w:customStyle="1" w:styleId="Antrat4Diagrama">
    <w:name w:val="Antraštė 4 Diagrama"/>
    <w:basedOn w:val="Numatytasispastraiposriftas"/>
    <w:link w:val="Antrat4"/>
    <w:uiPriority w:val="9"/>
    <w:semiHidden/>
    <w:rsid w:val="00B02A7B"/>
    <w:rPr>
      <w:rFonts w:asciiTheme="majorHAnsi" w:eastAsiaTheme="majorEastAsia" w:hAnsiTheme="majorHAnsi" w:cstheme="majorBidi"/>
      <w:i/>
      <w:iCs/>
      <w:color w:val="2E74B5" w:themeColor="accent1" w:themeShade="BF"/>
    </w:rPr>
  </w:style>
  <w:style w:type="paragraph" w:styleId="Pagrindinistekstas3">
    <w:name w:val="Body Text 3"/>
    <w:basedOn w:val="prastasis"/>
    <w:link w:val="Pagrindinistekstas3Diagrama"/>
    <w:uiPriority w:val="99"/>
    <w:semiHidden/>
    <w:unhideWhenUsed/>
    <w:rsid w:val="00B02A7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B02A7B"/>
    <w:rPr>
      <w:sz w:val="16"/>
      <w:szCs w:val="16"/>
    </w:rPr>
  </w:style>
  <w:style w:type="character" w:customStyle="1" w:styleId="Antrat5Diagrama">
    <w:name w:val="Antraštė 5 Diagrama"/>
    <w:basedOn w:val="Numatytasispastraiposriftas"/>
    <w:link w:val="Antrat5"/>
    <w:uiPriority w:val="9"/>
    <w:semiHidden/>
    <w:rsid w:val="00B02A7B"/>
    <w:rPr>
      <w:rFonts w:asciiTheme="majorHAnsi" w:eastAsiaTheme="majorEastAsia" w:hAnsiTheme="majorHAnsi" w:cstheme="majorBidi"/>
      <w:color w:val="2E74B5" w:themeColor="accent1" w:themeShade="BF"/>
    </w:rPr>
  </w:style>
  <w:style w:type="paragraph" w:customStyle="1" w:styleId="Default">
    <w:name w:val="Default"/>
    <w:rsid w:val="00E414BB"/>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CF008D"/>
    <w:rPr>
      <w:sz w:val="16"/>
      <w:szCs w:val="16"/>
    </w:rPr>
  </w:style>
  <w:style w:type="character" w:customStyle="1" w:styleId="PlainTextChar1">
    <w:name w:val="Plain Text Char1"/>
    <w:uiPriority w:val="99"/>
    <w:locked/>
    <w:rsid w:val="00564B54"/>
    <w:rPr>
      <w:rFonts w:ascii="Courier New" w:eastAsia="SimSun" w:hAnsi="Courier New"/>
      <w:lang w:val="en-US" w:eastAsia="en-US"/>
    </w:rPr>
  </w:style>
  <w:style w:type="paragraph" w:styleId="Pataisymai">
    <w:name w:val="Revision"/>
    <w:hidden/>
    <w:uiPriority w:val="99"/>
    <w:semiHidden/>
    <w:rsid w:val="002E38CD"/>
    <w:pPr>
      <w:spacing w:after="0" w:line="240" w:lineRule="auto"/>
    </w:pPr>
  </w:style>
  <w:style w:type="paragraph" w:styleId="Sraopastraipa">
    <w:name w:val="List Paragraph"/>
    <w:basedOn w:val="prastasis"/>
    <w:uiPriority w:val="34"/>
    <w:qFormat/>
    <w:rsid w:val="00693462"/>
    <w:pPr>
      <w:ind w:left="720"/>
      <w:contextualSpacing/>
    </w:pPr>
  </w:style>
  <w:style w:type="character" w:customStyle="1" w:styleId="UnresolvedMention1">
    <w:name w:val="Unresolved Mention1"/>
    <w:basedOn w:val="Numatytasispastraiposriftas"/>
    <w:uiPriority w:val="99"/>
    <w:semiHidden/>
    <w:unhideWhenUsed/>
    <w:rsid w:val="006042F2"/>
    <w:rPr>
      <w:color w:val="605E5C"/>
      <w:shd w:val="clear" w:color="auto" w:fill="E1DFDD"/>
    </w:rPr>
  </w:style>
  <w:style w:type="character" w:styleId="Neapdorotaspaminjimas">
    <w:name w:val="Unresolved Mention"/>
    <w:basedOn w:val="Numatytasispastraiposriftas"/>
    <w:uiPriority w:val="99"/>
    <w:semiHidden/>
    <w:unhideWhenUsed/>
    <w:rsid w:val="00E4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24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B797B-19F3-4744-ACC2-BF07AFC3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66D1E8-E2A7-4875-9C73-E3093EEC2489}">
  <ds:schemaRefs>
    <ds:schemaRef ds:uri="http://schemas.microsoft.com/office/2006/metadata/properties"/>
  </ds:schemaRefs>
</ds:datastoreItem>
</file>

<file path=customXml/itemProps3.xml><?xml version="1.0" encoding="utf-8"?>
<ds:datastoreItem xmlns:ds="http://schemas.openxmlformats.org/officeDocument/2006/customXml" ds:itemID="{74E636AA-D99B-4C83-A501-21AAE67F2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14729</Words>
  <Characters>8396</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Kairiūnienė</dc:creator>
  <cp:lastModifiedBy>Birutė Valkauskaitė</cp:lastModifiedBy>
  <cp:revision>18</cp:revision>
  <dcterms:created xsi:type="dcterms:W3CDTF">2019-12-19T08:17:00Z</dcterms:created>
  <dcterms:modified xsi:type="dcterms:W3CDTF">2024-07-19T07:48:00Z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