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E69" w:rsidRDefault="00571E69" w:rsidP="00571E69">
      <w:pPr>
        <w:keepNext/>
        <w:jc w:val="center"/>
        <w:rPr>
          <w:lang w:val="lt-LT"/>
        </w:rPr>
      </w:pPr>
      <w:r>
        <w:rPr>
          <w:b/>
          <w:lang w:val="lt-LT"/>
        </w:rPr>
        <w:t>Pakuotės lapelis: informacija vartotojui</w:t>
      </w:r>
    </w:p>
    <w:p w:rsidR="00571E69" w:rsidRDefault="00571E69" w:rsidP="00571E69">
      <w:pPr>
        <w:keepNext/>
        <w:widowControl w:val="0"/>
        <w:suppressAutoHyphens w:val="0"/>
        <w:jc w:val="center"/>
        <w:rPr>
          <w:lang w:val="lt-LT"/>
        </w:rPr>
      </w:pPr>
    </w:p>
    <w:p w:rsidR="00571E69" w:rsidRDefault="00571E69" w:rsidP="00571E69">
      <w:pPr>
        <w:keepNext/>
        <w:widowControl w:val="0"/>
        <w:suppressAutoHyphens w:val="0"/>
        <w:jc w:val="center"/>
        <w:rPr>
          <w:lang w:val="lt-LT"/>
        </w:rPr>
      </w:pP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 3 mg plėvele dengtos tabletės</w:t>
      </w:r>
    </w:p>
    <w:p w:rsidR="00571E69" w:rsidRDefault="00571E69" w:rsidP="00571E69">
      <w:pPr>
        <w:widowControl w:val="0"/>
        <w:suppressAutoHyphens w:val="0"/>
        <w:jc w:val="center"/>
      </w:pPr>
      <w:proofErr w:type="spellStart"/>
      <w:r>
        <w:rPr>
          <w:lang w:val="lt-LT"/>
        </w:rPr>
        <w:t>melatoninas</w:t>
      </w:r>
      <w:proofErr w:type="spellEnd"/>
    </w:p>
    <w:p w:rsidR="00571E69" w:rsidRDefault="00571E69" w:rsidP="00571E69">
      <w:pPr>
        <w:widowControl w:val="0"/>
        <w:suppressAutoHyphens w:val="0"/>
        <w:rPr>
          <w:lang w:val="lt-LT"/>
        </w:rPr>
      </w:pPr>
    </w:p>
    <w:p w:rsidR="00571E69" w:rsidRDefault="00571E69" w:rsidP="00571E69">
      <w:pPr>
        <w:spacing w:line="240" w:lineRule="auto"/>
        <w:rPr>
          <w:rFonts w:asciiTheme="minorHAnsi" w:eastAsiaTheme="minorHAnsi" w:hAnsiTheme="minorHAnsi" w:cstheme="minorBidi"/>
          <w:color w:val="auto"/>
          <w:szCs w:val="22"/>
          <w:lang w:val="lt-LT" w:eastAsia="en-US"/>
        </w:rPr>
      </w:pPr>
      <w:r>
        <w:rPr>
          <w:b/>
          <w:lang w:val="lt-LT"/>
        </w:rPr>
        <w:t>Atidžiai perskaitykite visą šį lapelį, prieš pradėdami vartoti vaistą, nes jame pateikiama Jums svarbi informacija.</w:t>
      </w:r>
    </w:p>
    <w:p w:rsidR="00571E69" w:rsidRDefault="00571E69" w:rsidP="00571E69">
      <w:pPr>
        <w:numPr>
          <w:ilvl w:val="0"/>
          <w:numId w:val="1"/>
        </w:numPr>
        <w:suppressAutoHyphens w:val="0"/>
        <w:spacing w:line="240" w:lineRule="auto"/>
        <w:ind w:left="567" w:hanging="567"/>
        <w:rPr>
          <w:rFonts w:asciiTheme="minorHAnsi" w:eastAsiaTheme="minorHAnsi" w:hAnsiTheme="minorHAnsi" w:cstheme="minorBidi"/>
          <w:color w:val="auto"/>
          <w:szCs w:val="22"/>
          <w:lang w:val="lt-LT" w:eastAsia="en-US"/>
        </w:rPr>
      </w:pPr>
      <w:r>
        <w:rPr>
          <w:lang w:val="lt-LT"/>
        </w:rPr>
        <w:t xml:space="preserve">Neišmeskite šio lapelio, nes vėl gali prireikti jį perskaityti. </w:t>
      </w:r>
    </w:p>
    <w:p w:rsidR="00571E69" w:rsidRDefault="00571E69" w:rsidP="00571E69">
      <w:pPr>
        <w:numPr>
          <w:ilvl w:val="0"/>
          <w:numId w:val="1"/>
        </w:numPr>
        <w:suppressAutoHyphens w:val="0"/>
        <w:spacing w:line="240" w:lineRule="auto"/>
        <w:ind w:left="567" w:hanging="567"/>
        <w:rPr>
          <w:rFonts w:asciiTheme="minorHAnsi" w:eastAsiaTheme="minorHAnsi" w:hAnsiTheme="minorHAnsi" w:cstheme="minorBidi"/>
          <w:color w:val="auto"/>
          <w:szCs w:val="22"/>
          <w:lang w:val="lt-LT" w:eastAsia="en-US"/>
        </w:rPr>
      </w:pPr>
      <w:r>
        <w:rPr>
          <w:lang w:val="lt-LT"/>
        </w:rPr>
        <w:t>Jeigu kiltų daugiau klausimų, kreipkitės į gydytoją</w:t>
      </w:r>
      <w:r>
        <w:rPr>
          <w:szCs w:val="24"/>
          <w:lang w:val="lt-LT" w:eastAsia="en-US"/>
        </w:rPr>
        <w:t xml:space="preserve"> , </w:t>
      </w:r>
      <w:r>
        <w:rPr>
          <w:lang w:val="lt-LT"/>
        </w:rPr>
        <w:t>vaistininką</w:t>
      </w:r>
      <w:r>
        <w:rPr>
          <w:szCs w:val="24"/>
          <w:lang w:val="lt-LT" w:eastAsia="en-US"/>
        </w:rPr>
        <w:t xml:space="preserve"> </w:t>
      </w:r>
      <w:r>
        <w:rPr>
          <w:lang w:val="lt-LT"/>
        </w:rPr>
        <w:t>arba slaugytoją</w:t>
      </w:r>
      <w:r>
        <w:rPr>
          <w:szCs w:val="24"/>
          <w:lang w:val="lt-LT" w:eastAsia="en-US"/>
        </w:rPr>
        <w:t>.</w:t>
      </w:r>
    </w:p>
    <w:p w:rsidR="00571E69" w:rsidRDefault="00571E69" w:rsidP="00571E69">
      <w:pPr>
        <w:suppressAutoHyphens w:val="0"/>
        <w:spacing w:line="240" w:lineRule="auto"/>
        <w:ind w:left="567" w:hanging="567"/>
      </w:pPr>
      <w:r>
        <w:rPr>
          <w:lang w:val="lt-LT"/>
        </w:rPr>
        <w:t>-</w:t>
      </w:r>
      <w:r>
        <w:rPr>
          <w:lang w:val="lt-LT"/>
        </w:rPr>
        <w:tab/>
        <w:t>Šis vaistas skirtas tik Jums, todėl kitiems žmonėms jo duoti negalima. Vaistas gali jiems pakenkti (net tiems, kurių ligos požymiai yra tokie patys kaip Jūsų</w:t>
      </w:r>
      <w:r>
        <w:rPr>
          <w:szCs w:val="24"/>
          <w:lang w:val="lt-LT" w:eastAsia="en-US"/>
        </w:rPr>
        <w:t>).</w:t>
      </w:r>
    </w:p>
    <w:p w:rsidR="00571E69" w:rsidRDefault="00571E69" w:rsidP="00571E69">
      <w:pPr>
        <w:suppressAutoHyphens w:val="0"/>
        <w:spacing w:line="240" w:lineRule="auto"/>
        <w:ind w:left="567" w:hanging="567"/>
      </w:pPr>
      <w:r>
        <w:rPr>
          <w:szCs w:val="24"/>
          <w:lang w:val="lt-LT" w:eastAsia="en-US"/>
        </w:rPr>
        <w:t>-</w:t>
      </w:r>
      <w:r>
        <w:rPr>
          <w:szCs w:val="24"/>
          <w:lang w:val="lt-LT" w:eastAsia="en-US"/>
        </w:rPr>
        <w:tab/>
      </w:r>
      <w:r>
        <w:rPr>
          <w:lang w:val="lt-LT"/>
        </w:rPr>
        <w:t>Jeigu pasireiškė šalutinis poveikis (net jeigu jis šiame lapelyje nenurodytas), kreipkitės į gydytoją</w:t>
      </w:r>
      <w:r>
        <w:rPr>
          <w:szCs w:val="24"/>
          <w:lang w:val="lt-LT"/>
        </w:rPr>
        <w:t xml:space="preserve">, arba vaistininką </w:t>
      </w:r>
      <w:r>
        <w:rPr>
          <w:lang w:val="lt-LT"/>
        </w:rPr>
        <w:t>arba slaugytoją</w:t>
      </w:r>
      <w:r>
        <w:rPr>
          <w:szCs w:val="24"/>
          <w:lang w:val="lt-LT" w:eastAsia="en-US"/>
        </w:rPr>
        <w:t>.</w:t>
      </w:r>
      <w:r>
        <w:rPr>
          <w:lang w:val="lt-LT"/>
        </w:rPr>
        <w:t xml:space="preserve"> Žr. 4 skyrių.</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b/>
          <w:lang w:val="lt-LT"/>
        </w:rPr>
        <w:t>Apie ką rašoma šiame lapelyje?</w:t>
      </w:r>
    </w:p>
    <w:p w:rsidR="00571E69" w:rsidRDefault="00571E69" w:rsidP="00571E69">
      <w:pPr>
        <w:keepNext/>
        <w:widowControl w:val="0"/>
        <w:suppressAutoHyphens w:val="0"/>
        <w:rPr>
          <w:lang w:val="lt-LT"/>
        </w:rPr>
      </w:pPr>
    </w:p>
    <w:p w:rsidR="00571E69" w:rsidRDefault="00571E69" w:rsidP="00571E69">
      <w:pPr>
        <w:widowControl w:val="0"/>
        <w:suppressAutoHyphens w:val="0"/>
        <w:ind w:left="567" w:hanging="567"/>
        <w:rPr>
          <w:lang w:val="lt-LT"/>
        </w:rPr>
      </w:pPr>
      <w:r>
        <w:rPr>
          <w:lang w:val="lt-LT"/>
        </w:rPr>
        <w:t>1.</w:t>
      </w:r>
      <w:r>
        <w:rPr>
          <w:lang w:val="lt-LT"/>
        </w:rPr>
        <w:tab/>
        <w:t xml:space="preserve">Kas yra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ir kam jis vartojamas</w:t>
      </w:r>
    </w:p>
    <w:p w:rsidR="00571E69" w:rsidRDefault="00571E69" w:rsidP="00571E69">
      <w:pPr>
        <w:widowControl w:val="0"/>
        <w:suppressAutoHyphens w:val="0"/>
        <w:ind w:left="567" w:hanging="567"/>
        <w:rPr>
          <w:lang w:val="lt-LT"/>
        </w:rPr>
      </w:pPr>
      <w:r>
        <w:rPr>
          <w:lang w:val="lt-LT"/>
        </w:rPr>
        <w:t>2.</w:t>
      </w:r>
      <w:r>
        <w:rPr>
          <w:lang w:val="lt-LT"/>
        </w:rPr>
        <w:tab/>
        <w:t xml:space="preserve">Kas žinotina prieš vartojant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w:t>
      </w:r>
    </w:p>
    <w:p w:rsidR="00571E69" w:rsidRDefault="00571E69" w:rsidP="00571E69">
      <w:pPr>
        <w:widowControl w:val="0"/>
        <w:suppressAutoHyphens w:val="0"/>
        <w:ind w:left="567" w:hanging="567"/>
        <w:rPr>
          <w:lang w:val="lt-LT"/>
        </w:rPr>
      </w:pPr>
      <w:r>
        <w:rPr>
          <w:lang w:val="lt-LT"/>
        </w:rPr>
        <w:t>3.</w:t>
      </w:r>
      <w:r>
        <w:rPr>
          <w:lang w:val="lt-LT"/>
        </w:rPr>
        <w:tab/>
        <w:t xml:space="preserve">Kaip vartoti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w:t>
      </w:r>
    </w:p>
    <w:p w:rsidR="00571E69" w:rsidRDefault="00571E69" w:rsidP="00571E69">
      <w:pPr>
        <w:widowControl w:val="0"/>
        <w:suppressAutoHyphens w:val="0"/>
        <w:ind w:left="567" w:hanging="567"/>
        <w:rPr>
          <w:lang w:val="lt-LT"/>
        </w:rPr>
      </w:pPr>
      <w:r>
        <w:rPr>
          <w:lang w:val="lt-LT"/>
        </w:rPr>
        <w:t>4.</w:t>
      </w:r>
      <w:r>
        <w:rPr>
          <w:lang w:val="lt-LT"/>
        </w:rPr>
        <w:tab/>
        <w:t>Galimas šalutinis poveikis</w:t>
      </w:r>
    </w:p>
    <w:p w:rsidR="00571E69" w:rsidRDefault="00571E69" w:rsidP="00571E69">
      <w:pPr>
        <w:widowControl w:val="0"/>
        <w:suppressAutoHyphens w:val="0"/>
        <w:ind w:left="567" w:hanging="567"/>
        <w:rPr>
          <w:lang w:val="lt-LT"/>
        </w:rPr>
      </w:pPr>
      <w:r>
        <w:rPr>
          <w:lang w:val="lt-LT"/>
        </w:rPr>
        <w:t>5.</w:t>
      </w:r>
      <w:r>
        <w:rPr>
          <w:lang w:val="lt-LT"/>
        </w:rPr>
        <w:tab/>
        <w:t xml:space="preserve">Kaip laikyti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w:t>
      </w:r>
    </w:p>
    <w:p w:rsidR="00571E69" w:rsidRDefault="00571E69" w:rsidP="00571E69">
      <w:pPr>
        <w:widowControl w:val="0"/>
        <w:suppressAutoHyphens w:val="0"/>
        <w:ind w:left="567" w:hanging="567"/>
        <w:rPr>
          <w:lang w:val="lt-LT"/>
        </w:rPr>
      </w:pPr>
      <w:r>
        <w:rPr>
          <w:lang w:val="lt-LT"/>
        </w:rPr>
        <w:t>6.</w:t>
      </w:r>
      <w:r>
        <w:rPr>
          <w:lang w:val="lt-LT"/>
        </w:rPr>
        <w:tab/>
        <w:t>Pakuotės turinys ir kita informacija</w:t>
      </w:r>
    </w:p>
    <w:p w:rsidR="00571E69" w:rsidRDefault="00571E69" w:rsidP="00571E69">
      <w:pPr>
        <w:widowControl w:val="0"/>
        <w:suppressAutoHyphens w:val="0"/>
        <w:rPr>
          <w:lang w:val="lt-LT"/>
        </w:rPr>
      </w:pPr>
    </w:p>
    <w:p w:rsidR="00571E69" w:rsidRDefault="00571E69" w:rsidP="00571E69">
      <w:pPr>
        <w:widowControl w:val="0"/>
        <w:suppressAutoHyphens w:val="0"/>
        <w:rPr>
          <w:lang w:val="lt-LT"/>
        </w:rPr>
      </w:pPr>
    </w:p>
    <w:p w:rsidR="00571E69" w:rsidRDefault="00571E69" w:rsidP="00571E69">
      <w:pPr>
        <w:keepNext/>
        <w:widowControl w:val="0"/>
        <w:suppressAutoHyphens w:val="0"/>
        <w:ind w:left="567" w:hanging="567"/>
        <w:rPr>
          <w:lang w:val="lt-LT"/>
        </w:rPr>
      </w:pPr>
      <w:r>
        <w:rPr>
          <w:b/>
          <w:lang w:val="lt-LT"/>
        </w:rPr>
        <w:t>1.</w:t>
      </w:r>
      <w:r>
        <w:rPr>
          <w:b/>
          <w:lang w:val="lt-LT"/>
        </w:rPr>
        <w:tab/>
        <w:t xml:space="preserve">Kas yra </w:t>
      </w: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 ir kam jis vartojamas</w:t>
      </w:r>
    </w:p>
    <w:p w:rsidR="00571E69" w:rsidRDefault="00571E69" w:rsidP="00571E69">
      <w:pPr>
        <w:keepNext/>
        <w:widowControl w:val="0"/>
        <w:suppressAutoHyphens w:val="0"/>
        <w:rPr>
          <w:lang w:val="lt-LT"/>
        </w:rPr>
      </w:pPr>
    </w:p>
    <w:p w:rsidR="00571E69" w:rsidRDefault="00571E69" w:rsidP="00571E69">
      <w:pPr>
        <w:widowControl w:val="0"/>
        <w:suppressAutoHyphens w:val="0"/>
      </w:pP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sudėtyje yra veikliosios medžiagos </w:t>
      </w:r>
      <w:proofErr w:type="spellStart"/>
      <w:r>
        <w:rPr>
          <w:lang w:val="lt-LT"/>
        </w:rPr>
        <w:t>melatonino</w:t>
      </w:r>
      <w:proofErr w:type="spellEnd"/>
      <w:r>
        <w:rPr>
          <w:lang w:val="lt-LT"/>
        </w:rPr>
        <w:t xml:space="preserve">.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galima vartoti </w:t>
      </w:r>
      <w:r>
        <w:rPr>
          <w:szCs w:val="22"/>
          <w:lang w:val="lt-LT"/>
        </w:rPr>
        <w:t>trumpalaikiam</w:t>
      </w:r>
      <w:r>
        <w:rPr>
          <w:lang w:val="lt-LT"/>
        </w:rPr>
        <w:t xml:space="preserve"> suaugusiųjų  </w:t>
      </w:r>
      <w:proofErr w:type="spellStart"/>
      <w:r>
        <w:rPr>
          <w:szCs w:val="22"/>
          <w:lang w:val="lt-LT"/>
        </w:rPr>
        <w:t>desinchronozės</w:t>
      </w:r>
      <w:proofErr w:type="spellEnd"/>
      <w:r>
        <w:rPr>
          <w:lang w:val="lt-LT"/>
        </w:rPr>
        <w:t xml:space="preserve"> (laiko juostų pakeitimo sindromo) gydymu. </w:t>
      </w:r>
      <w:proofErr w:type="spellStart"/>
      <w:r>
        <w:rPr>
          <w:lang w:val="lt-LT"/>
        </w:rPr>
        <w:t>Desinchronozę</w:t>
      </w:r>
      <w:proofErr w:type="spellEnd"/>
      <w:r>
        <w:rPr>
          <w:lang w:val="lt-LT"/>
        </w:rPr>
        <w:t xml:space="preserve"> galima atpažinti pagal miego sutrikimus, dieninį nuovargį, nuovargį, lengvą psichikos sutrikimą, dirglumą ir virškinimo sistemos sutrikimus, pasireiškiančius po skrydžio lėktuvu.</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i/>
          <w:lang w:val="lt-LT"/>
        </w:rPr>
        <w:t xml:space="preserve">Kaip </w:t>
      </w:r>
      <w:proofErr w:type="spellStart"/>
      <w:r>
        <w:rPr>
          <w:i/>
          <w:lang w:val="lt-LT"/>
        </w:rPr>
        <w:t>Melatoninas</w:t>
      </w:r>
      <w:proofErr w:type="spellEnd"/>
      <w:r>
        <w:rPr>
          <w:i/>
          <w:lang w:val="lt-LT"/>
        </w:rPr>
        <w:t xml:space="preserve"> </w:t>
      </w:r>
      <w:proofErr w:type="spellStart"/>
      <w:r>
        <w:rPr>
          <w:i/>
          <w:lang w:val="lt-LT"/>
        </w:rPr>
        <w:t>Pharma</w:t>
      </w:r>
      <w:proofErr w:type="spellEnd"/>
      <w:r>
        <w:rPr>
          <w:i/>
          <w:lang w:val="lt-LT"/>
        </w:rPr>
        <w:t xml:space="preserve"> Nord veikia</w:t>
      </w:r>
    </w:p>
    <w:p w:rsidR="00571E69" w:rsidRDefault="00571E69" w:rsidP="00571E69">
      <w:pPr>
        <w:widowControl w:val="0"/>
        <w:suppressAutoHyphens w:val="0"/>
        <w:rPr>
          <w:lang w:val="lt-LT"/>
        </w:rPr>
      </w:pPr>
      <w:proofErr w:type="spellStart"/>
      <w:r>
        <w:rPr>
          <w:lang w:val="lt-LT"/>
        </w:rPr>
        <w:t>Melatoninas</w:t>
      </w:r>
      <w:proofErr w:type="spellEnd"/>
      <w:r>
        <w:rPr>
          <w:lang w:val="lt-LT"/>
        </w:rPr>
        <w:t xml:space="preserve"> – tai kūno išskiriamas hormonas, sinchronizuojantis organizmo biologinį dienos ir nakties ritmą. Biologinis ritmas gali sutrikti po kelionės per kelias laiko juostas. Tai vadinama </w:t>
      </w:r>
      <w:proofErr w:type="spellStart"/>
      <w:r>
        <w:rPr>
          <w:lang w:val="lt-LT"/>
        </w:rPr>
        <w:t>desinchronoze</w:t>
      </w:r>
      <w:proofErr w:type="spellEnd"/>
      <w:r>
        <w:rPr>
          <w:lang w:val="lt-LT"/>
        </w:rPr>
        <w:t xml:space="preserve"> arba laiko juostų pakeitimo sindromu (angl. </w:t>
      </w:r>
      <w:proofErr w:type="spellStart"/>
      <w:r>
        <w:rPr>
          <w:i/>
          <w:lang w:val="lt-LT"/>
        </w:rPr>
        <w:t>jet</w:t>
      </w:r>
      <w:r>
        <w:rPr>
          <w:i/>
          <w:lang w:val="lt-LT"/>
        </w:rPr>
        <w:noBreakHyphen/>
        <w:t>lag</w:t>
      </w:r>
      <w:proofErr w:type="spellEnd"/>
      <w:r>
        <w:rPr>
          <w:lang w:val="lt-LT"/>
        </w:rPr>
        <w:t xml:space="preserve">). Simptomai ir jų sunkumas įvairiems žmonėms skiriasi, tačiau jie paprastai sunkesni ir trunka ilgiau, kuo daugiau laiko juostų kertama kelionės metu.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gali padėti atstatyti normalų dienos ir nakties ritmą bei palengvinti simptomus.</w:t>
      </w:r>
    </w:p>
    <w:p w:rsidR="00571E69" w:rsidRDefault="00571E69" w:rsidP="00571E69">
      <w:pPr>
        <w:widowControl w:val="0"/>
        <w:suppressAutoHyphens w:val="0"/>
        <w:rPr>
          <w:lang w:val="lt-LT"/>
        </w:rPr>
      </w:pPr>
    </w:p>
    <w:p w:rsidR="00571E69" w:rsidRDefault="00571E69" w:rsidP="00571E69">
      <w:pPr>
        <w:widowControl w:val="0"/>
        <w:suppressAutoHyphens w:val="0"/>
        <w:rPr>
          <w:lang w:val="lt-LT"/>
        </w:rPr>
      </w:pPr>
      <w:r>
        <w:rPr>
          <w:lang w:val="lt-LT"/>
        </w:rPr>
        <w:t>Jeigu per 5 dienas Jūsų savijauta nepagerėjo arba net pablogėjo, kreipkitės į gydytoją.</w:t>
      </w:r>
    </w:p>
    <w:p w:rsidR="00571E69" w:rsidRDefault="00571E69" w:rsidP="00571E69">
      <w:pPr>
        <w:widowControl w:val="0"/>
        <w:suppressAutoHyphens w:val="0"/>
        <w:rPr>
          <w:lang w:val="lt-LT"/>
        </w:rPr>
      </w:pPr>
    </w:p>
    <w:p w:rsidR="00571E69" w:rsidRDefault="00571E69" w:rsidP="00571E69">
      <w:pPr>
        <w:widowControl w:val="0"/>
        <w:suppressAutoHyphens w:val="0"/>
        <w:rPr>
          <w:lang w:val="lt-LT"/>
        </w:rPr>
      </w:pPr>
    </w:p>
    <w:p w:rsidR="00571E69" w:rsidRDefault="00571E69" w:rsidP="00571E69">
      <w:pPr>
        <w:keepNext/>
        <w:widowControl w:val="0"/>
        <w:suppressAutoHyphens w:val="0"/>
        <w:ind w:left="567" w:hanging="567"/>
        <w:rPr>
          <w:lang w:val="lt-LT"/>
        </w:rPr>
      </w:pPr>
      <w:r>
        <w:rPr>
          <w:b/>
          <w:lang w:val="lt-LT"/>
        </w:rPr>
        <w:t>2.</w:t>
      </w:r>
      <w:r>
        <w:rPr>
          <w:b/>
          <w:lang w:val="lt-LT"/>
        </w:rPr>
        <w:tab/>
        <w:t xml:space="preserve">Kas žinotina prieš vartojant </w:t>
      </w: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w:t>
      </w:r>
    </w:p>
    <w:p w:rsidR="00571E69" w:rsidRDefault="00571E69" w:rsidP="00571E69">
      <w:pPr>
        <w:keepNext/>
        <w:widowControl w:val="0"/>
        <w:suppressAutoHyphens w:val="0"/>
        <w:rPr>
          <w:lang w:val="lt-LT"/>
        </w:rPr>
      </w:pPr>
    </w:p>
    <w:p w:rsidR="00571E69" w:rsidRDefault="00571E69" w:rsidP="00571E69">
      <w:pPr>
        <w:keepNext/>
        <w:widowControl w:val="0"/>
        <w:suppressAutoHyphens w:val="0"/>
        <w:rPr>
          <w:lang w:val="lt-LT"/>
        </w:rPr>
      </w:pP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 vartoti negalima:</w:t>
      </w:r>
    </w:p>
    <w:p w:rsidR="00571E69" w:rsidRDefault="00571E69" w:rsidP="00571E69">
      <w:pPr>
        <w:widowControl w:val="0"/>
        <w:suppressAutoHyphens w:val="0"/>
        <w:ind w:left="567" w:hanging="567"/>
        <w:rPr>
          <w:lang w:val="lt-LT"/>
        </w:rPr>
      </w:pPr>
      <w:r>
        <w:rPr>
          <w:lang w:val="lt-LT"/>
        </w:rPr>
        <w:t>•</w:t>
      </w:r>
      <w:r>
        <w:rPr>
          <w:lang w:val="lt-LT"/>
        </w:rPr>
        <w:tab/>
        <w:t xml:space="preserve">jeigu yra alergija </w:t>
      </w:r>
      <w:proofErr w:type="spellStart"/>
      <w:r>
        <w:rPr>
          <w:lang w:val="lt-LT"/>
        </w:rPr>
        <w:t>melatoninui</w:t>
      </w:r>
      <w:proofErr w:type="spellEnd"/>
      <w:r>
        <w:rPr>
          <w:lang w:val="lt-LT"/>
        </w:rPr>
        <w:t xml:space="preserve"> arba bet kuriai pagalbinei šio vaisto medžiagai (jos išvardytos 6 skyriuje).</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b/>
          <w:lang w:val="lt-LT"/>
        </w:rPr>
        <w:t>Įspėjimai ir atsargumo priemonės</w:t>
      </w:r>
    </w:p>
    <w:p w:rsidR="00571E69" w:rsidRDefault="00571E69" w:rsidP="00571E69">
      <w:pPr>
        <w:widowControl w:val="0"/>
        <w:suppressAutoHyphens w:val="0"/>
        <w:rPr>
          <w:lang w:val="lt-LT"/>
        </w:rPr>
      </w:pPr>
      <w:r>
        <w:rPr>
          <w:lang w:val="lt-LT"/>
        </w:rPr>
        <w:t xml:space="preserve">Pasitarkite su gydytoju arba vaistininku, prieš pradėdami vartoti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w:t>
      </w:r>
    </w:p>
    <w:p w:rsidR="00571E69" w:rsidRDefault="00571E69" w:rsidP="00571E69">
      <w:pPr>
        <w:widowControl w:val="0"/>
        <w:shd w:val="clear" w:color="auto" w:fill="FFFFFF"/>
        <w:suppressAutoHyphens w:val="0"/>
        <w:ind w:left="567" w:hanging="567"/>
      </w:pPr>
      <w:r>
        <w:rPr>
          <w:lang w:val="lt-LT"/>
        </w:rPr>
        <w:t>•</w:t>
      </w:r>
      <w:r>
        <w:rPr>
          <w:lang w:val="lt-LT"/>
        </w:rPr>
        <w:tab/>
        <w:t xml:space="preserve">Jeigu Jus vargina traukulių </w:t>
      </w:r>
      <w:proofErr w:type="spellStart"/>
      <w:r>
        <w:rPr>
          <w:lang w:val="lt-LT"/>
        </w:rPr>
        <w:t>priepuolia</w:t>
      </w:r>
      <w:proofErr w:type="spellEnd"/>
      <w:r>
        <w:rPr>
          <w:lang w:val="lt-LT"/>
        </w:rPr>
        <w:t xml:space="preserve">. </w:t>
      </w:r>
      <w:proofErr w:type="spellStart"/>
      <w:r>
        <w:rPr>
          <w:lang w:val="lt-LT"/>
        </w:rPr>
        <w:t>Melatoninas</w:t>
      </w:r>
      <w:proofErr w:type="spellEnd"/>
      <w:r>
        <w:rPr>
          <w:lang w:val="lt-LT"/>
        </w:rPr>
        <w:t xml:space="preserve"> gali padidinti traukulių priepuolių dažnį, pavyzdžiui, epilepsija sergantiems pacientams.</w:t>
      </w:r>
    </w:p>
    <w:p w:rsidR="00571E69" w:rsidRDefault="00571E69" w:rsidP="00571E69">
      <w:pPr>
        <w:widowControl w:val="0"/>
        <w:shd w:val="clear" w:color="auto" w:fill="FFFFFF"/>
        <w:suppressAutoHyphens w:val="0"/>
        <w:ind w:left="567" w:hanging="567"/>
        <w:rPr>
          <w:lang w:val="lt-LT"/>
        </w:rPr>
      </w:pPr>
      <w:r>
        <w:rPr>
          <w:lang w:val="lt-LT"/>
        </w:rPr>
        <w:t>•</w:t>
      </w:r>
      <w:r>
        <w:rPr>
          <w:lang w:val="lt-LT"/>
        </w:rPr>
        <w:tab/>
        <w:t>Jeigu sergate autoimunine liga (kai organizmą „puola“ jo paties imuninė sistema).</w:t>
      </w:r>
    </w:p>
    <w:p w:rsidR="00571E69" w:rsidRDefault="00571E69" w:rsidP="00571E69">
      <w:pPr>
        <w:widowControl w:val="0"/>
        <w:shd w:val="clear" w:color="auto" w:fill="FFFFFF"/>
        <w:suppressAutoHyphens w:val="0"/>
        <w:ind w:left="567" w:hanging="567"/>
      </w:pPr>
      <w:r>
        <w:rPr>
          <w:lang w:val="lt-LT"/>
        </w:rPr>
        <w:t>•</w:t>
      </w:r>
      <w:r>
        <w:rPr>
          <w:lang w:val="lt-LT"/>
        </w:rPr>
        <w:tab/>
        <w:t xml:space="preserve">Jeigu sergate cukriniu diabetu (cukralige) ar netoleruojate gliukozės, nes nuo šio vaisto gali padidėti gliukozės koncentracija Jūsų </w:t>
      </w:r>
      <w:proofErr w:type="spellStart"/>
      <w:r>
        <w:rPr>
          <w:lang w:val="lt-LT"/>
        </w:rPr>
        <w:t>kraujyje.Jeigu</w:t>
      </w:r>
      <w:proofErr w:type="spellEnd"/>
      <w:r>
        <w:rPr>
          <w:lang w:val="lt-LT"/>
        </w:rPr>
        <w:t xml:space="preserve"> sergate diabetu, pasistenkite šio vaisto nevartoti 2 valandas prieš valgį ir bent 3 valandas po valgio.</w:t>
      </w:r>
    </w:p>
    <w:p w:rsidR="00571E69" w:rsidRDefault="00571E69" w:rsidP="00571E69">
      <w:pPr>
        <w:widowControl w:val="0"/>
        <w:shd w:val="clear" w:color="auto" w:fill="FFFFFF"/>
        <w:suppressAutoHyphens w:val="0"/>
        <w:ind w:left="567" w:hanging="567"/>
      </w:pPr>
      <w:r>
        <w:rPr>
          <w:lang w:val="lt-LT"/>
        </w:rPr>
        <w:lastRenderedPageBreak/>
        <w:t>•</w:t>
      </w:r>
      <w:r>
        <w:rPr>
          <w:lang w:val="lt-LT"/>
        </w:rPr>
        <w:tab/>
        <w:t>Jeigu vidutiniškai arba sunkiai sutrikusi Jūsų kepenų funkcija  arba reikšmingai sutrikusi inkstų funkcija.</w:t>
      </w:r>
    </w:p>
    <w:p w:rsidR="00571E69" w:rsidRDefault="00571E69" w:rsidP="00571E69">
      <w:pPr>
        <w:widowControl w:val="0"/>
        <w:shd w:val="clear" w:color="auto" w:fill="FFFFFF"/>
        <w:suppressAutoHyphens w:val="0"/>
        <w:ind w:left="567" w:hanging="567"/>
      </w:pPr>
      <w:r>
        <w:rPr>
          <w:lang w:val="lt-LT"/>
        </w:rPr>
        <w:t>•</w:t>
      </w:r>
      <w:r>
        <w:rPr>
          <w:lang w:val="lt-LT"/>
        </w:rPr>
        <w:tab/>
        <w:t xml:space="preserve">Jeigu rūkote. Rūkymas gali sumažinti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poveikį, nes tabako dūmuose esančios medžiagos gali skatinti </w:t>
      </w:r>
      <w:proofErr w:type="spellStart"/>
      <w:r>
        <w:rPr>
          <w:lang w:val="lt-LT"/>
        </w:rPr>
        <w:t>melatonino</w:t>
      </w:r>
      <w:proofErr w:type="spellEnd"/>
      <w:r>
        <w:rPr>
          <w:lang w:val="lt-LT"/>
        </w:rPr>
        <w:t xml:space="preserve"> skaidymą kepenyse.</w:t>
      </w:r>
    </w:p>
    <w:p w:rsidR="00571E69" w:rsidRDefault="00571E69" w:rsidP="00571E69">
      <w:pPr>
        <w:ind w:left="567" w:hanging="567"/>
      </w:pPr>
      <w:r>
        <w:t>•</w:t>
      </w:r>
      <w:r>
        <w:tab/>
      </w:r>
      <w:proofErr w:type="spellStart"/>
      <w:r>
        <w:t>Jeigu</w:t>
      </w:r>
      <w:proofErr w:type="spellEnd"/>
      <w:r>
        <w:t xml:space="preserve"> </w:t>
      </w:r>
      <w:proofErr w:type="spellStart"/>
      <w:r>
        <w:t>sergate</w:t>
      </w:r>
      <w:proofErr w:type="spellEnd"/>
      <w:r>
        <w:t xml:space="preserve"> </w:t>
      </w:r>
      <w:proofErr w:type="spellStart"/>
      <w:r>
        <w:t>hipertenzija</w:t>
      </w:r>
      <w:proofErr w:type="spellEnd"/>
      <w:r>
        <w:t xml:space="preserve"> </w:t>
      </w:r>
      <w:proofErr w:type="spellStart"/>
      <w:r>
        <w:t>ir</w:t>
      </w:r>
      <w:proofErr w:type="spellEnd"/>
      <w:r>
        <w:t xml:space="preserve"> </w:t>
      </w:r>
      <w:proofErr w:type="spellStart"/>
      <w:r>
        <w:t>vartojate</w:t>
      </w:r>
      <w:proofErr w:type="spellEnd"/>
      <w:r>
        <w:t xml:space="preserve"> </w:t>
      </w:r>
      <w:proofErr w:type="spellStart"/>
      <w:r>
        <w:t>vaistų</w:t>
      </w:r>
      <w:proofErr w:type="spellEnd"/>
      <w:r>
        <w:t xml:space="preserve"> </w:t>
      </w:r>
      <w:proofErr w:type="spellStart"/>
      <w:r>
        <w:t>nuo</w:t>
      </w:r>
      <w:proofErr w:type="spellEnd"/>
      <w:r>
        <w:t xml:space="preserve"> </w:t>
      </w:r>
      <w:proofErr w:type="spellStart"/>
      <w:proofErr w:type="gramStart"/>
      <w:r>
        <w:t>jos</w:t>
      </w:r>
      <w:proofErr w:type="gramEnd"/>
      <w:r>
        <w:t>.</w:t>
      </w:r>
      <w:proofErr w:type="spellEnd"/>
      <w:r>
        <w:t xml:space="preserve"> </w:t>
      </w:r>
      <w:proofErr w:type="spellStart"/>
      <w:r>
        <w:t>Melatoninas</w:t>
      </w:r>
      <w:proofErr w:type="spellEnd"/>
      <w:r>
        <w:t xml:space="preserve"> </w:t>
      </w:r>
      <w:proofErr w:type="spellStart"/>
      <w:r>
        <w:t>gali</w:t>
      </w:r>
      <w:proofErr w:type="spellEnd"/>
      <w:r>
        <w:t xml:space="preserve"> </w:t>
      </w:r>
      <w:proofErr w:type="spellStart"/>
      <w:r>
        <w:t>panaikinti</w:t>
      </w:r>
      <w:proofErr w:type="spellEnd"/>
      <w:r>
        <w:t xml:space="preserve"> </w:t>
      </w:r>
      <w:proofErr w:type="spellStart"/>
      <w:r>
        <w:t>naudingą</w:t>
      </w:r>
      <w:proofErr w:type="spellEnd"/>
      <w:r>
        <w:t xml:space="preserve"> </w:t>
      </w:r>
      <w:proofErr w:type="spellStart"/>
      <w:r>
        <w:t>kraujospūdį</w:t>
      </w:r>
      <w:proofErr w:type="spellEnd"/>
      <w:r>
        <w:t xml:space="preserve"> </w:t>
      </w:r>
      <w:proofErr w:type="spellStart"/>
      <w:r>
        <w:t>mažinančių</w:t>
      </w:r>
      <w:proofErr w:type="spellEnd"/>
      <w:r>
        <w:t xml:space="preserve"> </w:t>
      </w:r>
      <w:proofErr w:type="spellStart"/>
      <w:r>
        <w:t>vaistų</w:t>
      </w:r>
      <w:proofErr w:type="spellEnd"/>
      <w:r>
        <w:t xml:space="preserve"> </w:t>
      </w:r>
      <w:proofErr w:type="spellStart"/>
      <w:r>
        <w:t>poveikį</w:t>
      </w:r>
      <w:proofErr w:type="spellEnd"/>
      <w:r>
        <w:t>.</w:t>
      </w:r>
    </w:p>
    <w:p w:rsidR="00571E69" w:rsidRDefault="00571E69" w:rsidP="00571E69">
      <w:pPr>
        <w:widowControl w:val="0"/>
        <w:shd w:val="clear" w:color="auto" w:fill="FFFFFF"/>
        <w:suppressAutoHyphens w:val="0"/>
        <w:ind w:left="567" w:hanging="567"/>
      </w:pPr>
      <w:r>
        <w:rPr>
          <w:lang w:val="lt-LT"/>
        </w:rPr>
        <w:t>•</w:t>
      </w:r>
      <w:r>
        <w:rPr>
          <w:lang w:val="lt-LT"/>
        </w:rPr>
        <w:tab/>
        <w:t>Nuo šio vaisto galite jaustis apsnūdę; jeigu patiriate tokį poveikį, turite būti atsargūs, nes tai gali trukdyti Jums atlikti tam tikras užduotis, pavyzdžiui, vairuoti.</w:t>
      </w:r>
    </w:p>
    <w:p w:rsidR="00571E69" w:rsidRDefault="00571E69" w:rsidP="00571E69">
      <w:pPr>
        <w:widowControl w:val="0"/>
        <w:shd w:val="clear" w:color="auto" w:fill="FFFFFF"/>
        <w:suppressAutoHyphens w:val="0"/>
        <w:rPr>
          <w:lang w:val="lt-LT"/>
        </w:rPr>
      </w:pPr>
    </w:p>
    <w:p w:rsidR="00571E69" w:rsidRDefault="00571E69" w:rsidP="00571E69">
      <w:pPr>
        <w:keepNext/>
        <w:widowControl w:val="0"/>
        <w:suppressAutoHyphens w:val="0"/>
        <w:rPr>
          <w:lang w:val="lt-LT"/>
        </w:rPr>
      </w:pPr>
      <w:r>
        <w:rPr>
          <w:b/>
          <w:lang w:val="lt-LT"/>
        </w:rPr>
        <w:t>Vaikams ir paaugliams</w:t>
      </w:r>
    </w:p>
    <w:p w:rsidR="00571E69" w:rsidRDefault="00571E69" w:rsidP="00571E69">
      <w:pPr>
        <w:widowControl w:val="0"/>
        <w:suppressAutoHyphens w:val="0"/>
        <w:rPr>
          <w:lang w:val="lt-LT"/>
        </w:rPr>
      </w:pPr>
      <w:r>
        <w:rPr>
          <w:lang w:val="lt-LT"/>
        </w:rPr>
        <w:t xml:space="preserve">Neduokite šio vaisto vaikams ir paaugliams, kurių amžius nuo 0 iki 18 metų, nes nežinoma, ar tokio amžiaus jį saugu ir veiksminga vartoti trumpalaikiam </w:t>
      </w:r>
      <w:proofErr w:type="spellStart"/>
      <w:r>
        <w:rPr>
          <w:lang w:val="lt-LT"/>
        </w:rPr>
        <w:t>desinchronozės</w:t>
      </w:r>
      <w:proofErr w:type="spellEnd"/>
      <w:r>
        <w:rPr>
          <w:lang w:val="lt-LT"/>
        </w:rPr>
        <w:t xml:space="preserve"> gydymui.</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b/>
          <w:lang w:val="lt-LT"/>
        </w:rPr>
        <w:t xml:space="preserve">Kiti vaistai ir </w:t>
      </w: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w:t>
      </w:r>
    </w:p>
    <w:p w:rsidR="00571E69" w:rsidRDefault="00571E69" w:rsidP="00571E69">
      <w:pPr>
        <w:widowControl w:val="0"/>
        <w:suppressAutoHyphens w:val="0"/>
        <w:rPr>
          <w:lang w:val="lt-LT"/>
        </w:rPr>
      </w:pPr>
      <w:r>
        <w:rPr>
          <w:lang w:val="lt-LT"/>
        </w:rPr>
        <w:t>Jeigu vartojate ar neseniai vartojote kitų vaistų arba dėl to nesate tikri, apie tai pasakykite gydytojui arba vaistininkui.</w:t>
      </w:r>
    </w:p>
    <w:p w:rsidR="00571E69" w:rsidRDefault="00571E69" w:rsidP="00571E69">
      <w:pPr>
        <w:widowControl w:val="0"/>
        <w:suppressAutoHyphens w:val="0"/>
        <w:ind w:left="567" w:hanging="567"/>
        <w:rPr>
          <w:lang w:val="lt-LT"/>
        </w:rPr>
      </w:pPr>
      <w:r>
        <w:rPr>
          <w:lang w:val="lt-LT"/>
        </w:rPr>
        <w:t>•</w:t>
      </w:r>
      <w:r>
        <w:rPr>
          <w:lang w:val="lt-LT"/>
        </w:rPr>
        <w:tab/>
      </w:r>
      <w:proofErr w:type="spellStart"/>
      <w:r>
        <w:rPr>
          <w:lang w:val="lt-LT"/>
        </w:rPr>
        <w:t>Fluvoksamino</w:t>
      </w:r>
      <w:proofErr w:type="spellEnd"/>
      <w:r>
        <w:rPr>
          <w:lang w:val="lt-LT"/>
        </w:rPr>
        <w:t xml:space="preserve"> (vartojamo depresijai ir </w:t>
      </w:r>
      <w:proofErr w:type="spellStart"/>
      <w:r>
        <w:rPr>
          <w:lang w:val="lt-LT"/>
        </w:rPr>
        <w:t>obsesiniam</w:t>
      </w:r>
      <w:r>
        <w:rPr>
          <w:lang w:val="lt-LT"/>
        </w:rPr>
        <w:noBreakHyphen/>
        <w:t>kompulsiniam</w:t>
      </w:r>
      <w:proofErr w:type="spellEnd"/>
      <w:r>
        <w:rPr>
          <w:lang w:val="lt-LT"/>
        </w:rPr>
        <w:t xml:space="preserve"> sutrikimui gydyti), nes </w:t>
      </w:r>
      <w:proofErr w:type="spellStart"/>
      <w:r>
        <w:rPr>
          <w:lang w:val="lt-LT"/>
        </w:rPr>
        <w:t>fluvoksaminas</w:t>
      </w:r>
      <w:proofErr w:type="spellEnd"/>
      <w:r>
        <w:rPr>
          <w:lang w:val="lt-LT"/>
        </w:rPr>
        <w:t xml:space="preserve"> gali sustiprinti </w:t>
      </w:r>
      <w:proofErr w:type="spellStart"/>
      <w:r>
        <w:rPr>
          <w:lang w:val="lt-LT"/>
        </w:rPr>
        <w:t>melatonino</w:t>
      </w:r>
      <w:proofErr w:type="spellEnd"/>
      <w:r>
        <w:rPr>
          <w:lang w:val="lt-LT"/>
        </w:rPr>
        <w:t xml:space="preserve"> poveikį.</w:t>
      </w:r>
    </w:p>
    <w:p w:rsidR="00571E69" w:rsidRDefault="00571E69" w:rsidP="00571E69">
      <w:pPr>
        <w:widowControl w:val="0"/>
        <w:suppressAutoHyphens w:val="0"/>
        <w:ind w:left="567" w:hanging="567"/>
        <w:rPr>
          <w:lang w:val="lt-LT"/>
        </w:rPr>
      </w:pPr>
      <w:r>
        <w:rPr>
          <w:lang w:val="lt-LT"/>
        </w:rPr>
        <w:t>•</w:t>
      </w:r>
      <w:r>
        <w:rPr>
          <w:lang w:val="lt-LT"/>
        </w:rPr>
        <w:tab/>
      </w:r>
      <w:proofErr w:type="spellStart"/>
      <w:r>
        <w:rPr>
          <w:lang w:val="lt-LT"/>
        </w:rPr>
        <w:t>Psoralenų</w:t>
      </w:r>
      <w:proofErr w:type="spellEnd"/>
      <w:r>
        <w:rPr>
          <w:lang w:val="lt-LT"/>
        </w:rPr>
        <w:t xml:space="preserve"> (vartojamų odos sutrikimams, pvz., psoriazei, gydyti), nes </w:t>
      </w:r>
      <w:proofErr w:type="spellStart"/>
      <w:r>
        <w:rPr>
          <w:lang w:val="lt-LT"/>
        </w:rPr>
        <w:t>psoralenai</w:t>
      </w:r>
      <w:proofErr w:type="spellEnd"/>
      <w:r>
        <w:rPr>
          <w:lang w:val="lt-LT"/>
        </w:rPr>
        <w:t xml:space="preserve"> gali sustiprinti </w:t>
      </w:r>
      <w:proofErr w:type="spellStart"/>
      <w:r>
        <w:rPr>
          <w:lang w:val="lt-LT"/>
        </w:rPr>
        <w:t>melatonino</w:t>
      </w:r>
      <w:proofErr w:type="spellEnd"/>
      <w:r>
        <w:rPr>
          <w:lang w:val="lt-LT"/>
        </w:rPr>
        <w:t xml:space="preserve"> poveikį.</w:t>
      </w:r>
    </w:p>
    <w:p w:rsidR="00571E69" w:rsidRDefault="00571E69" w:rsidP="00571E69">
      <w:pPr>
        <w:widowControl w:val="0"/>
        <w:suppressAutoHyphens w:val="0"/>
        <w:ind w:left="567" w:hanging="567"/>
        <w:rPr>
          <w:lang w:val="lt-LT"/>
        </w:rPr>
      </w:pPr>
      <w:r>
        <w:rPr>
          <w:lang w:val="lt-LT"/>
        </w:rPr>
        <w:t>•</w:t>
      </w:r>
      <w:r>
        <w:rPr>
          <w:lang w:val="lt-LT"/>
        </w:rPr>
        <w:tab/>
      </w:r>
      <w:proofErr w:type="spellStart"/>
      <w:r>
        <w:rPr>
          <w:lang w:val="lt-LT"/>
        </w:rPr>
        <w:t>Cimetidino</w:t>
      </w:r>
      <w:proofErr w:type="spellEnd"/>
      <w:r>
        <w:rPr>
          <w:lang w:val="lt-LT"/>
        </w:rPr>
        <w:t xml:space="preserve"> (vartojamo skrandžio sutrikimams, pvz., opoms, gydyti), nes </w:t>
      </w:r>
      <w:proofErr w:type="spellStart"/>
      <w:r>
        <w:rPr>
          <w:lang w:val="lt-LT"/>
        </w:rPr>
        <w:t>cimetidinas</w:t>
      </w:r>
      <w:proofErr w:type="spellEnd"/>
      <w:r>
        <w:rPr>
          <w:lang w:val="lt-LT"/>
        </w:rPr>
        <w:t xml:space="preserve"> gali sustiprinti </w:t>
      </w:r>
      <w:proofErr w:type="spellStart"/>
      <w:r>
        <w:rPr>
          <w:lang w:val="lt-LT"/>
        </w:rPr>
        <w:t>melatonino</w:t>
      </w:r>
      <w:proofErr w:type="spellEnd"/>
      <w:r>
        <w:rPr>
          <w:lang w:val="lt-LT"/>
        </w:rPr>
        <w:t xml:space="preserve"> poveikį.</w:t>
      </w:r>
    </w:p>
    <w:p w:rsidR="00571E69" w:rsidRDefault="00571E69" w:rsidP="00571E69">
      <w:pPr>
        <w:widowControl w:val="0"/>
        <w:suppressAutoHyphens w:val="0"/>
        <w:ind w:left="567" w:hanging="567"/>
        <w:rPr>
          <w:lang w:val="lt-LT"/>
        </w:rPr>
      </w:pPr>
      <w:r>
        <w:rPr>
          <w:lang w:val="lt-LT"/>
        </w:rPr>
        <w:t>•</w:t>
      </w:r>
      <w:r>
        <w:rPr>
          <w:lang w:val="lt-LT"/>
        </w:rPr>
        <w:tab/>
        <w:t xml:space="preserve">Estrogenų (vartojamų kontracepcijai arba pakeičiamajai hormonų terapijai), nes estrogenai gali sustiprinti </w:t>
      </w:r>
      <w:proofErr w:type="spellStart"/>
      <w:r>
        <w:rPr>
          <w:lang w:val="lt-LT"/>
        </w:rPr>
        <w:t>melatonino</w:t>
      </w:r>
      <w:proofErr w:type="spellEnd"/>
      <w:r>
        <w:rPr>
          <w:lang w:val="lt-LT"/>
        </w:rPr>
        <w:t xml:space="preserve"> poveikį.</w:t>
      </w:r>
    </w:p>
    <w:p w:rsidR="00571E69" w:rsidRDefault="00571E69" w:rsidP="00571E69">
      <w:pPr>
        <w:widowControl w:val="0"/>
        <w:suppressAutoHyphens w:val="0"/>
        <w:ind w:left="567" w:hanging="567"/>
        <w:rPr>
          <w:lang w:val="lt-LT"/>
        </w:rPr>
      </w:pPr>
      <w:r>
        <w:rPr>
          <w:lang w:val="lt-LT"/>
        </w:rPr>
        <w:t>•</w:t>
      </w:r>
      <w:r>
        <w:rPr>
          <w:lang w:val="lt-LT"/>
        </w:rPr>
        <w:tab/>
      </w:r>
      <w:proofErr w:type="spellStart"/>
      <w:r>
        <w:rPr>
          <w:lang w:val="lt-LT"/>
        </w:rPr>
        <w:t>Chinolonų</w:t>
      </w:r>
      <w:proofErr w:type="spellEnd"/>
      <w:r>
        <w:rPr>
          <w:lang w:val="lt-LT"/>
        </w:rPr>
        <w:t xml:space="preserve"> (vartojamų bakterinėms infekcijoms gydyti), nes </w:t>
      </w:r>
      <w:proofErr w:type="spellStart"/>
      <w:r>
        <w:rPr>
          <w:lang w:val="lt-LT"/>
        </w:rPr>
        <w:t>chinolonai</w:t>
      </w:r>
      <w:proofErr w:type="spellEnd"/>
      <w:r>
        <w:rPr>
          <w:lang w:val="lt-LT"/>
        </w:rPr>
        <w:t xml:space="preserve"> gali sustiprinti </w:t>
      </w:r>
      <w:proofErr w:type="spellStart"/>
      <w:r>
        <w:rPr>
          <w:lang w:val="lt-LT"/>
        </w:rPr>
        <w:t>melatonino</w:t>
      </w:r>
      <w:proofErr w:type="spellEnd"/>
      <w:r>
        <w:rPr>
          <w:lang w:val="lt-LT"/>
        </w:rPr>
        <w:t xml:space="preserve"> poveikį.</w:t>
      </w:r>
    </w:p>
    <w:p w:rsidR="00571E69" w:rsidRDefault="00571E69" w:rsidP="00571E69">
      <w:pPr>
        <w:widowControl w:val="0"/>
        <w:suppressAutoHyphens w:val="0"/>
        <w:ind w:left="567" w:hanging="567"/>
        <w:rPr>
          <w:lang w:val="lt-LT"/>
        </w:rPr>
      </w:pPr>
      <w:r>
        <w:rPr>
          <w:lang w:val="lt-LT"/>
        </w:rPr>
        <w:t>•</w:t>
      </w:r>
      <w:r>
        <w:rPr>
          <w:lang w:val="lt-LT"/>
        </w:rPr>
        <w:tab/>
      </w:r>
      <w:proofErr w:type="spellStart"/>
      <w:r>
        <w:rPr>
          <w:lang w:val="lt-LT"/>
        </w:rPr>
        <w:t>Rifampicino</w:t>
      </w:r>
      <w:proofErr w:type="spellEnd"/>
      <w:r>
        <w:rPr>
          <w:lang w:val="lt-LT"/>
        </w:rPr>
        <w:t xml:space="preserve"> (vartojamo bakterinėms infekcijoms gydyti), nes </w:t>
      </w:r>
      <w:proofErr w:type="spellStart"/>
      <w:r>
        <w:rPr>
          <w:lang w:val="lt-LT"/>
        </w:rPr>
        <w:t>rifampicinas</w:t>
      </w:r>
      <w:proofErr w:type="spellEnd"/>
      <w:r>
        <w:rPr>
          <w:lang w:val="lt-LT"/>
        </w:rPr>
        <w:t xml:space="preserve"> gali </w:t>
      </w:r>
      <w:proofErr w:type="spellStart"/>
      <w:r>
        <w:rPr>
          <w:lang w:val="lt-LT"/>
        </w:rPr>
        <w:t>susilpninti</w:t>
      </w:r>
      <w:proofErr w:type="spellEnd"/>
      <w:r>
        <w:rPr>
          <w:lang w:val="lt-LT"/>
        </w:rPr>
        <w:t xml:space="preserve"> </w:t>
      </w:r>
      <w:proofErr w:type="spellStart"/>
      <w:r>
        <w:rPr>
          <w:lang w:val="lt-LT"/>
        </w:rPr>
        <w:t>melatonino</w:t>
      </w:r>
      <w:proofErr w:type="spellEnd"/>
      <w:r>
        <w:rPr>
          <w:lang w:val="lt-LT"/>
        </w:rPr>
        <w:t xml:space="preserve"> poveikį.</w:t>
      </w:r>
    </w:p>
    <w:p w:rsidR="00571E69" w:rsidRDefault="00571E69" w:rsidP="00571E69">
      <w:pPr>
        <w:widowControl w:val="0"/>
        <w:suppressAutoHyphens w:val="0"/>
        <w:ind w:left="567" w:hanging="567"/>
      </w:pPr>
      <w:r>
        <w:rPr>
          <w:lang w:val="lt-LT"/>
        </w:rPr>
        <w:t>•</w:t>
      </w:r>
      <w:r>
        <w:rPr>
          <w:lang w:val="lt-LT"/>
        </w:rPr>
        <w:tab/>
      </w:r>
      <w:proofErr w:type="spellStart"/>
      <w:r>
        <w:rPr>
          <w:lang w:val="lt-LT"/>
        </w:rPr>
        <w:t>Karbamazepino</w:t>
      </w:r>
      <w:proofErr w:type="spellEnd"/>
      <w:r>
        <w:rPr>
          <w:lang w:val="lt-LT"/>
        </w:rPr>
        <w:t xml:space="preserve"> (vartojamo epilepsijai gydyti), nes </w:t>
      </w:r>
      <w:proofErr w:type="spellStart"/>
      <w:r>
        <w:rPr>
          <w:lang w:val="lt-LT"/>
        </w:rPr>
        <w:t>karbamazepinas</w:t>
      </w:r>
      <w:proofErr w:type="spellEnd"/>
      <w:r>
        <w:rPr>
          <w:lang w:val="lt-LT"/>
        </w:rPr>
        <w:t xml:space="preserve"> gali </w:t>
      </w:r>
      <w:proofErr w:type="spellStart"/>
      <w:r>
        <w:rPr>
          <w:lang w:val="lt-LT"/>
        </w:rPr>
        <w:t>susilpninti</w:t>
      </w:r>
      <w:proofErr w:type="spellEnd"/>
      <w:r>
        <w:rPr>
          <w:lang w:val="lt-LT"/>
        </w:rPr>
        <w:t xml:space="preserve"> </w:t>
      </w:r>
      <w:proofErr w:type="spellStart"/>
      <w:r>
        <w:rPr>
          <w:lang w:val="lt-LT"/>
        </w:rPr>
        <w:t>melatonino</w:t>
      </w:r>
      <w:proofErr w:type="spellEnd"/>
      <w:r>
        <w:rPr>
          <w:lang w:val="lt-LT"/>
        </w:rPr>
        <w:t xml:space="preserve"> poveikį.</w:t>
      </w:r>
    </w:p>
    <w:p w:rsidR="00571E69" w:rsidRDefault="00571E69" w:rsidP="00571E69">
      <w:pPr>
        <w:widowControl w:val="0"/>
        <w:suppressAutoHyphens w:val="0"/>
        <w:ind w:left="567" w:hanging="567"/>
      </w:pPr>
      <w:r>
        <w:rPr>
          <w:lang w:val="lt-LT"/>
        </w:rPr>
        <w:t>•</w:t>
      </w:r>
      <w:r>
        <w:rPr>
          <w:lang w:val="lt-LT"/>
        </w:rPr>
        <w:tab/>
      </w:r>
      <w:proofErr w:type="spellStart"/>
      <w:r>
        <w:rPr>
          <w:lang w:val="lt-LT"/>
        </w:rPr>
        <w:t>Varfarino</w:t>
      </w:r>
      <w:proofErr w:type="spellEnd"/>
      <w:r>
        <w:rPr>
          <w:lang w:val="lt-LT"/>
        </w:rPr>
        <w:t xml:space="preserve"> (vartojamo kraujui skystinti), nes </w:t>
      </w:r>
      <w:proofErr w:type="spellStart"/>
      <w:r>
        <w:rPr>
          <w:lang w:val="lt-LT"/>
        </w:rPr>
        <w:t>melatoninas</w:t>
      </w:r>
      <w:proofErr w:type="spellEnd"/>
      <w:r>
        <w:rPr>
          <w:lang w:val="lt-LT"/>
        </w:rPr>
        <w:t xml:space="preserve"> gali trikdyti </w:t>
      </w:r>
      <w:proofErr w:type="spellStart"/>
      <w:r>
        <w:rPr>
          <w:lang w:val="lt-LT"/>
        </w:rPr>
        <w:t>varfarino</w:t>
      </w:r>
      <w:proofErr w:type="spellEnd"/>
      <w:r>
        <w:rPr>
          <w:lang w:val="lt-LT"/>
        </w:rPr>
        <w:t xml:space="preserve"> poveikį.</w:t>
      </w:r>
    </w:p>
    <w:p w:rsidR="00571E69" w:rsidRDefault="00571E69" w:rsidP="00571E69">
      <w:pPr>
        <w:widowControl w:val="0"/>
        <w:suppressAutoHyphens w:val="0"/>
        <w:ind w:left="567" w:hanging="567"/>
        <w:rPr>
          <w:lang w:val="lt-LT"/>
        </w:rPr>
      </w:pPr>
      <w:r>
        <w:rPr>
          <w:lang w:val="lt-LT"/>
        </w:rPr>
        <w:t>•</w:t>
      </w:r>
      <w:r>
        <w:rPr>
          <w:lang w:val="lt-LT"/>
        </w:rPr>
        <w:tab/>
        <w:t xml:space="preserve">Benzodiazepinų ir </w:t>
      </w:r>
      <w:proofErr w:type="spellStart"/>
      <w:r>
        <w:rPr>
          <w:lang w:val="lt-LT"/>
        </w:rPr>
        <w:t>nebenzodiazepininių</w:t>
      </w:r>
      <w:proofErr w:type="spellEnd"/>
      <w:r>
        <w:rPr>
          <w:lang w:val="lt-LT"/>
        </w:rPr>
        <w:t xml:space="preserve"> migdomųjų (vaistų, vartojamų norint užmigti, pvz., </w:t>
      </w:r>
      <w:proofErr w:type="spellStart"/>
      <w:r>
        <w:rPr>
          <w:lang w:val="lt-LT"/>
        </w:rPr>
        <w:t>midazolamo</w:t>
      </w:r>
      <w:proofErr w:type="spellEnd"/>
      <w:r>
        <w:rPr>
          <w:lang w:val="lt-LT"/>
        </w:rPr>
        <w:t xml:space="preserve">, </w:t>
      </w:r>
      <w:proofErr w:type="spellStart"/>
      <w:r>
        <w:rPr>
          <w:lang w:val="lt-LT"/>
        </w:rPr>
        <w:t>temazepamo</w:t>
      </w:r>
      <w:proofErr w:type="spellEnd"/>
      <w:r>
        <w:rPr>
          <w:lang w:val="lt-LT"/>
        </w:rPr>
        <w:t xml:space="preserve"> ir </w:t>
      </w:r>
      <w:proofErr w:type="spellStart"/>
      <w:r>
        <w:rPr>
          <w:lang w:val="lt-LT"/>
        </w:rPr>
        <w:t>zaleplono</w:t>
      </w:r>
      <w:proofErr w:type="spellEnd"/>
      <w:r>
        <w:rPr>
          <w:lang w:val="lt-LT"/>
        </w:rPr>
        <w:t xml:space="preserve">, </w:t>
      </w:r>
      <w:proofErr w:type="spellStart"/>
      <w:r>
        <w:rPr>
          <w:lang w:val="lt-LT"/>
        </w:rPr>
        <w:t>zolpidemo</w:t>
      </w:r>
      <w:proofErr w:type="spellEnd"/>
      <w:r>
        <w:rPr>
          <w:lang w:val="lt-LT"/>
        </w:rPr>
        <w:t xml:space="preserve">, </w:t>
      </w:r>
      <w:proofErr w:type="spellStart"/>
      <w:r>
        <w:rPr>
          <w:lang w:val="lt-LT"/>
        </w:rPr>
        <w:t>zopiklono</w:t>
      </w:r>
      <w:proofErr w:type="spellEnd"/>
      <w:r>
        <w:rPr>
          <w:lang w:val="lt-LT"/>
        </w:rPr>
        <w:t xml:space="preserve">), nes </w:t>
      </w:r>
      <w:proofErr w:type="spellStart"/>
      <w:r>
        <w:rPr>
          <w:lang w:val="lt-LT"/>
        </w:rPr>
        <w:t>melatoninas</w:t>
      </w:r>
      <w:proofErr w:type="spellEnd"/>
      <w:r>
        <w:rPr>
          <w:lang w:val="lt-LT"/>
        </w:rPr>
        <w:t xml:space="preserve"> gali sustiprinti tokių vaistų migdomąjį (</w:t>
      </w:r>
      <w:proofErr w:type="spellStart"/>
      <w:r>
        <w:rPr>
          <w:lang w:val="lt-LT"/>
        </w:rPr>
        <w:t>sedacinį</w:t>
      </w:r>
      <w:proofErr w:type="spellEnd"/>
      <w:r>
        <w:rPr>
          <w:lang w:val="lt-LT"/>
        </w:rPr>
        <w:t xml:space="preserve">) poveikį ir sustiprinti tam tikrą </w:t>
      </w:r>
      <w:proofErr w:type="spellStart"/>
      <w:r>
        <w:rPr>
          <w:lang w:val="lt-LT"/>
        </w:rPr>
        <w:t>zolpidemo</w:t>
      </w:r>
      <w:proofErr w:type="spellEnd"/>
      <w:r>
        <w:rPr>
          <w:lang w:val="lt-LT"/>
        </w:rPr>
        <w:t xml:space="preserve"> nepageidaujamą poveikį (rytinį mieguistumą, pykinimą, sumišimą).</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 vartojimas su maistu ir alkoholiu</w:t>
      </w:r>
    </w:p>
    <w:p w:rsidR="00571E69" w:rsidRDefault="00571E69" w:rsidP="00571E69">
      <w:pPr>
        <w:widowControl w:val="0"/>
        <w:suppressAutoHyphens w:val="0"/>
        <w:ind w:left="567" w:hanging="567"/>
        <w:rPr>
          <w:lang w:val="lt-LT"/>
        </w:rPr>
      </w:pPr>
      <w:r>
        <w:rPr>
          <w:lang w:val="lt-LT"/>
        </w:rPr>
        <w:t>•</w:t>
      </w:r>
      <w:r>
        <w:rPr>
          <w:lang w:val="lt-LT"/>
        </w:rPr>
        <w:tab/>
        <w:t>Šio vaisto reikia vartoti nevalgius (žr. 3 skyrių).</w:t>
      </w:r>
    </w:p>
    <w:p w:rsidR="00571E69" w:rsidRDefault="00571E69" w:rsidP="00571E69">
      <w:pPr>
        <w:widowControl w:val="0"/>
        <w:suppressAutoHyphens w:val="0"/>
        <w:ind w:left="567" w:hanging="567"/>
      </w:pPr>
      <w:r>
        <w:rPr>
          <w:lang w:val="lt-LT"/>
        </w:rPr>
        <w:t>•</w:t>
      </w:r>
      <w:r>
        <w:rPr>
          <w:lang w:val="lt-LT"/>
        </w:rPr>
        <w:tab/>
        <w:t xml:space="preserve">Kadangi alkoholis gali trikdyti miegą ir potencialiai sustiprinti tam tikrus </w:t>
      </w:r>
      <w:proofErr w:type="spellStart"/>
      <w:r>
        <w:rPr>
          <w:lang w:val="lt-LT"/>
        </w:rPr>
        <w:t>desinchronozės</w:t>
      </w:r>
      <w:proofErr w:type="spellEnd"/>
      <w:r>
        <w:rPr>
          <w:lang w:val="lt-LT"/>
        </w:rPr>
        <w:t xml:space="preserve"> simptomus (pvz., galvos skausmą, rytinį nuovargį, dėmesio sutelkimo sutrikimą), gydantis šiuo vaistu alkoholio patariama nevartoti.</w:t>
      </w:r>
    </w:p>
    <w:p w:rsidR="00571E69" w:rsidRDefault="00571E69" w:rsidP="00571E69">
      <w:pPr>
        <w:widowControl w:val="0"/>
        <w:suppressAutoHyphens w:val="0"/>
        <w:ind w:left="567" w:hanging="567"/>
      </w:pPr>
      <w:r>
        <w:rPr>
          <w:lang w:val="lt-LT"/>
        </w:rPr>
        <w:t>•</w:t>
      </w:r>
      <w:r>
        <w:rPr>
          <w:lang w:val="lt-LT"/>
        </w:rPr>
        <w:tab/>
        <w:t>Kartu su šiuo vaistu vartojant alkoholio gali sustiprėti mieguistumas.</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b/>
          <w:lang w:val="lt-LT"/>
        </w:rPr>
        <w:t>Nėštumas, žindymo laikotarpis ir vaisingumas</w:t>
      </w:r>
    </w:p>
    <w:p w:rsidR="00571E69" w:rsidRDefault="00571E69" w:rsidP="00571E69">
      <w:pPr>
        <w:widowControl w:val="0"/>
        <w:suppressAutoHyphens w:val="0"/>
        <w:rPr>
          <w:lang w:val="lt-LT"/>
        </w:rPr>
      </w:pPr>
      <w:r>
        <w:rPr>
          <w:lang w:val="lt-LT"/>
        </w:rPr>
        <w:t>Jeigu esate nėščia, žindote kūdikį, manote, kad galbūt esate nėščia arba planuojate pastoti, tai prieš vartodama šį vaistą, pasitarkite su gydytoju arba vaistininku.</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i/>
          <w:lang w:val="lt-LT"/>
        </w:rPr>
        <w:t>Nėštumas</w:t>
      </w:r>
    </w:p>
    <w:p w:rsidR="00571E69" w:rsidRDefault="00571E69" w:rsidP="00571E69">
      <w:pPr>
        <w:widowControl w:val="0"/>
        <w:suppressAutoHyphens w:val="0"/>
        <w:rPr>
          <w:lang w:val="lt-LT"/>
        </w:rPr>
      </w:pPr>
      <w:r>
        <w:rPr>
          <w:lang w:val="lt-LT"/>
        </w:rPr>
        <w:t xml:space="preserve">Nėštumo metu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vartoti nerekomenduojama. </w:t>
      </w:r>
      <w:proofErr w:type="spellStart"/>
      <w:r>
        <w:rPr>
          <w:lang w:val="lt-LT"/>
        </w:rPr>
        <w:t>Melatoninas</w:t>
      </w:r>
      <w:proofErr w:type="spellEnd"/>
      <w:r>
        <w:rPr>
          <w:lang w:val="lt-LT"/>
        </w:rPr>
        <w:t xml:space="preserve"> pereina per placentą, o informacijos apie riziką, kurią tai gali sukelti negimusiam vaikui, nepakanka. </w:t>
      </w:r>
      <w:r>
        <w:rPr>
          <w:rStyle w:val="Standardskrifttypeiafsnit"/>
          <w:lang w:val="lt-LT"/>
        </w:rPr>
        <w:t>Jeigu esate vaisingo amžiaus moteris, turite naudoti kontracepcijos priemones.</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i/>
          <w:lang w:val="lt-LT"/>
        </w:rPr>
        <w:t>Žindymas</w:t>
      </w:r>
    </w:p>
    <w:p w:rsidR="00571E69" w:rsidRDefault="00571E69" w:rsidP="00571E69">
      <w:pPr>
        <w:widowControl w:val="0"/>
        <w:suppressAutoHyphens w:val="0"/>
      </w:pPr>
      <w:r>
        <w:rPr>
          <w:lang w:val="lt-LT"/>
        </w:rPr>
        <w:t xml:space="preserve">Žindymo metu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vartoti nerekomenduojama. </w:t>
      </w:r>
      <w:proofErr w:type="spellStart"/>
      <w:r>
        <w:rPr>
          <w:lang w:val="lt-LT"/>
        </w:rPr>
        <w:t>Melatoninas</w:t>
      </w:r>
      <w:proofErr w:type="spellEnd"/>
      <w:r>
        <w:rPr>
          <w:lang w:val="lt-LT"/>
        </w:rPr>
        <w:t xml:space="preserve"> patenka į motinos pieną ir negalima atmesti pavojaus žindomiems kūdikiams arba vaikams.</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i/>
          <w:lang w:val="lt-LT"/>
        </w:rPr>
        <w:lastRenderedPageBreak/>
        <w:t>Vaisingumas</w:t>
      </w:r>
    </w:p>
    <w:p w:rsidR="00571E69" w:rsidRDefault="00571E69" w:rsidP="00571E69">
      <w:pPr>
        <w:widowControl w:val="0"/>
        <w:suppressAutoHyphens w:val="0"/>
        <w:rPr>
          <w:lang w:val="lt-LT"/>
        </w:rPr>
      </w:pP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nerekomenduojama vartoti moterims ir vyrams, planuojantiems turėti kūdikį, nes apie </w:t>
      </w:r>
      <w:proofErr w:type="spellStart"/>
      <w:r>
        <w:rPr>
          <w:lang w:val="lt-LT"/>
        </w:rPr>
        <w:t>melatonino</w:t>
      </w:r>
      <w:proofErr w:type="spellEnd"/>
      <w:r>
        <w:rPr>
          <w:lang w:val="lt-LT"/>
        </w:rPr>
        <w:t xml:space="preserve"> poveikį moterų ir vyrų vaisingumui nepakanka informacijos.</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b/>
          <w:lang w:val="lt-LT"/>
        </w:rPr>
        <w:t>Vairavimas ir mechanizmų valdymas</w:t>
      </w:r>
    </w:p>
    <w:p w:rsidR="00571E69" w:rsidRDefault="00571E69" w:rsidP="00571E69">
      <w:pPr>
        <w:widowControl w:val="0"/>
        <w:suppressAutoHyphens w:val="0"/>
      </w:pP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gali sukelti mieguistumą ir kelioms valandoms po pavartojimo gali susilpnėti budrumas, tad prieš vairuojant arba valdant mechanizmus šio vaisto vartoti negalima.</w:t>
      </w:r>
    </w:p>
    <w:p w:rsidR="00571E69" w:rsidRDefault="00571E69" w:rsidP="00571E69">
      <w:pPr>
        <w:widowControl w:val="0"/>
        <w:suppressAutoHyphens w:val="0"/>
        <w:rPr>
          <w:lang w:val="lt-LT"/>
        </w:rPr>
      </w:pPr>
    </w:p>
    <w:p w:rsidR="00571E69" w:rsidRDefault="00571E69" w:rsidP="00571E69">
      <w:proofErr w:type="spellStart"/>
      <w:r>
        <w:rPr>
          <w:b/>
        </w:rPr>
        <w:t>Melatoninas</w:t>
      </w:r>
      <w:proofErr w:type="spellEnd"/>
      <w:r>
        <w:rPr>
          <w:b/>
        </w:rPr>
        <w:t xml:space="preserve"> Pharma Nord </w:t>
      </w:r>
      <w:proofErr w:type="spellStart"/>
      <w:r>
        <w:rPr>
          <w:b/>
        </w:rPr>
        <w:t>sudėtyje</w:t>
      </w:r>
      <w:proofErr w:type="spellEnd"/>
      <w:r>
        <w:rPr>
          <w:b/>
        </w:rPr>
        <w:t xml:space="preserve"> </w:t>
      </w:r>
      <w:proofErr w:type="spellStart"/>
      <w:r>
        <w:rPr>
          <w:b/>
        </w:rPr>
        <w:t>yra</w:t>
      </w:r>
      <w:proofErr w:type="spellEnd"/>
      <w:r>
        <w:rPr>
          <w:b/>
        </w:rPr>
        <w:t xml:space="preserve"> </w:t>
      </w:r>
      <w:proofErr w:type="spellStart"/>
      <w:r>
        <w:rPr>
          <w:b/>
        </w:rPr>
        <w:t>natrio</w:t>
      </w:r>
      <w:proofErr w:type="spellEnd"/>
    </w:p>
    <w:p w:rsidR="00571E69" w:rsidRDefault="00571E69" w:rsidP="00571E69">
      <w:proofErr w:type="spellStart"/>
      <w:r>
        <w:t>Šio</w:t>
      </w:r>
      <w:proofErr w:type="spellEnd"/>
      <w:r>
        <w:t xml:space="preserve"> </w:t>
      </w:r>
      <w:proofErr w:type="spellStart"/>
      <w:r>
        <w:t>vaisto</w:t>
      </w:r>
      <w:proofErr w:type="spellEnd"/>
      <w:r>
        <w:t xml:space="preserve"> </w:t>
      </w:r>
      <w:proofErr w:type="spellStart"/>
      <w:r>
        <w:t>plėvele</w:t>
      </w:r>
      <w:proofErr w:type="spellEnd"/>
      <w:r>
        <w:t xml:space="preserve"> </w:t>
      </w:r>
      <w:proofErr w:type="spellStart"/>
      <w:r>
        <w:t>dengtoje</w:t>
      </w:r>
      <w:proofErr w:type="spellEnd"/>
      <w:r>
        <w:t xml:space="preserve"> </w:t>
      </w:r>
      <w:proofErr w:type="spellStart"/>
      <w:r>
        <w:t>tabletėje</w:t>
      </w:r>
      <w:proofErr w:type="spellEnd"/>
      <w:r>
        <w:t xml:space="preserve"> </w:t>
      </w:r>
      <w:proofErr w:type="spellStart"/>
      <w:r>
        <w:t>yra</w:t>
      </w:r>
      <w:proofErr w:type="spellEnd"/>
      <w:r>
        <w:t xml:space="preserve"> </w:t>
      </w:r>
      <w:proofErr w:type="spellStart"/>
      <w:r>
        <w:t>mažiau</w:t>
      </w:r>
      <w:proofErr w:type="spellEnd"/>
      <w:r>
        <w:t xml:space="preserve"> </w:t>
      </w:r>
      <w:proofErr w:type="spellStart"/>
      <w:r>
        <w:t>kaip</w:t>
      </w:r>
      <w:proofErr w:type="spellEnd"/>
      <w:r>
        <w:t xml:space="preserve"> </w:t>
      </w:r>
      <w:proofErr w:type="gramStart"/>
      <w:r>
        <w:t>1</w:t>
      </w:r>
      <w:proofErr w:type="gramEnd"/>
      <w:r>
        <w:t> </w:t>
      </w:r>
      <w:proofErr w:type="spellStart"/>
      <w:r>
        <w:t>mmol</w:t>
      </w:r>
      <w:proofErr w:type="spellEnd"/>
      <w:r>
        <w:t xml:space="preserve"> (23 mg) </w:t>
      </w:r>
      <w:proofErr w:type="spellStart"/>
      <w:r>
        <w:t>natrio</w:t>
      </w:r>
      <w:proofErr w:type="spellEnd"/>
      <w:r>
        <w:t xml:space="preserve">, t. y. </w:t>
      </w:r>
      <w:proofErr w:type="spellStart"/>
      <w:r>
        <w:t>jis</w:t>
      </w:r>
      <w:proofErr w:type="spellEnd"/>
      <w:r>
        <w:t xml:space="preserve"> </w:t>
      </w:r>
      <w:proofErr w:type="spellStart"/>
      <w:r>
        <w:t>beveik</w:t>
      </w:r>
      <w:proofErr w:type="spellEnd"/>
      <w:r>
        <w:t xml:space="preserve"> </w:t>
      </w:r>
      <w:proofErr w:type="spellStart"/>
      <w:r>
        <w:t>neturi</w:t>
      </w:r>
      <w:proofErr w:type="spellEnd"/>
      <w:r>
        <w:t xml:space="preserve"> </w:t>
      </w:r>
      <w:proofErr w:type="spellStart"/>
      <w:r>
        <w:t>reikšmės</w:t>
      </w:r>
      <w:proofErr w:type="spellEnd"/>
      <w:r>
        <w:t>.</w:t>
      </w:r>
    </w:p>
    <w:p w:rsidR="00571E69" w:rsidRDefault="00571E69" w:rsidP="00571E69">
      <w:pPr>
        <w:widowControl w:val="0"/>
        <w:suppressAutoHyphens w:val="0"/>
        <w:rPr>
          <w:lang w:val="lt-LT"/>
        </w:rPr>
      </w:pPr>
    </w:p>
    <w:p w:rsidR="00571E69" w:rsidRDefault="00571E69" w:rsidP="00571E69">
      <w:pPr>
        <w:widowControl w:val="0"/>
        <w:suppressAutoHyphens w:val="0"/>
        <w:rPr>
          <w:lang w:val="lt-LT"/>
        </w:rPr>
      </w:pPr>
    </w:p>
    <w:p w:rsidR="00571E69" w:rsidRDefault="00571E69" w:rsidP="00571E69">
      <w:pPr>
        <w:keepNext/>
        <w:widowControl w:val="0"/>
        <w:suppressAutoHyphens w:val="0"/>
        <w:ind w:left="567" w:hanging="567"/>
        <w:rPr>
          <w:lang w:val="lt-LT"/>
        </w:rPr>
      </w:pPr>
      <w:r>
        <w:rPr>
          <w:b/>
          <w:lang w:val="lt-LT"/>
        </w:rPr>
        <w:t>3.</w:t>
      </w:r>
      <w:r>
        <w:rPr>
          <w:b/>
          <w:lang w:val="lt-LT"/>
        </w:rPr>
        <w:tab/>
        <w:t xml:space="preserve">Kaip vartoti </w:t>
      </w: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w:t>
      </w:r>
    </w:p>
    <w:p w:rsidR="00571E69" w:rsidRDefault="00571E69" w:rsidP="00571E69">
      <w:pPr>
        <w:keepNext/>
        <w:widowControl w:val="0"/>
        <w:suppressAutoHyphens w:val="0"/>
        <w:rPr>
          <w:lang w:val="lt-LT"/>
        </w:rPr>
      </w:pPr>
    </w:p>
    <w:p w:rsidR="00571E69" w:rsidRDefault="00571E69" w:rsidP="00571E69">
      <w:pPr>
        <w:widowControl w:val="0"/>
        <w:suppressAutoHyphens w:val="0"/>
        <w:rPr>
          <w:lang w:val="lt-LT"/>
        </w:rPr>
      </w:pPr>
      <w:r>
        <w:rPr>
          <w:lang w:val="lt-LT"/>
        </w:rPr>
        <w:t>Visada vartokite šį vaistą tiksliai, kaip nurodė gydytojas arba vaistininkas. Jeigu abejojate, kreipkitės į gydytoją arba vaistininką.</w:t>
      </w:r>
    </w:p>
    <w:p w:rsidR="00571E69" w:rsidRDefault="00571E69" w:rsidP="00571E69">
      <w:pPr>
        <w:widowControl w:val="0"/>
        <w:suppressAutoHyphens w:val="0"/>
        <w:rPr>
          <w:lang w:val="lt-LT"/>
        </w:rPr>
      </w:pPr>
    </w:p>
    <w:p w:rsidR="00571E69" w:rsidRDefault="00571E69" w:rsidP="00571E69">
      <w:pPr>
        <w:widowControl w:val="0"/>
        <w:suppressAutoHyphens w:val="0"/>
      </w:pPr>
      <w:r>
        <w:rPr>
          <w:highlight w:val="white"/>
          <w:lang w:val="lt-LT"/>
        </w:rPr>
        <w:t xml:space="preserve">Rekomenduojama dozė suaugusiesiems ir senyviems žmonėms yra 1 tabletė per parą prieš einant miegoti, gydymą tęsiant ne ilgiau kaip 5 paras. Jeigu </w:t>
      </w:r>
      <w:proofErr w:type="spellStart"/>
      <w:r>
        <w:rPr>
          <w:highlight w:val="white"/>
          <w:lang w:val="lt-LT"/>
        </w:rPr>
        <w:t>Melatoninas</w:t>
      </w:r>
      <w:proofErr w:type="spellEnd"/>
      <w:r>
        <w:rPr>
          <w:highlight w:val="white"/>
          <w:lang w:val="lt-LT"/>
        </w:rPr>
        <w:t xml:space="preserve"> </w:t>
      </w:r>
      <w:proofErr w:type="spellStart"/>
      <w:r>
        <w:rPr>
          <w:highlight w:val="white"/>
          <w:lang w:val="lt-LT"/>
        </w:rPr>
        <w:t>Pharma</w:t>
      </w:r>
      <w:proofErr w:type="spellEnd"/>
      <w:r>
        <w:rPr>
          <w:highlight w:val="white"/>
          <w:lang w:val="lt-LT"/>
        </w:rPr>
        <w:t xml:space="preserve"> Nord poveikis nepakankamas, kitą vakarą galima vartoti 2 tabletes iškart. </w:t>
      </w:r>
      <w:r>
        <w:rPr>
          <w:rFonts w:cs="FreeSans"/>
          <w:color w:val="auto"/>
          <w:kern w:val="2"/>
          <w:szCs w:val="24"/>
          <w:highlight w:val="white"/>
          <w:lang w:val="lt-LT" w:bidi="hi-IN"/>
        </w:rPr>
        <w:t>Dozę,</w:t>
      </w:r>
      <w:r>
        <w:rPr>
          <w:rFonts w:eastAsiaTheme="minorEastAsia" w:cs="FreeSans"/>
          <w:color w:val="auto"/>
          <w:kern w:val="2"/>
          <w:szCs w:val="24"/>
          <w:highlight w:val="white"/>
          <w:lang w:val="lt-LT" w:bidi="hi-IN"/>
        </w:rPr>
        <w:t xml:space="preserve"> pakankamai palengvinančią simptomus, reikia vartoti trumpiausią reikiamą periodą</w:t>
      </w:r>
      <w:r>
        <w:rPr>
          <w:highlight w:val="white"/>
          <w:lang w:val="lt-LT"/>
        </w:rPr>
        <w:t>.</w:t>
      </w:r>
    </w:p>
    <w:p w:rsidR="00571E69" w:rsidRDefault="00571E69" w:rsidP="00571E69">
      <w:pPr>
        <w:widowControl w:val="0"/>
        <w:suppressAutoHyphens w:val="0"/>
        <w:rPr>
          <w:lang w:val="lt-LT"/>
        </w:rPr>
      </w:pPr>
    </w:p>
    <w:p w:rsidR="00571E69" w:rsidRDefault="00571E69" w:rsidP="00571E69">
      <w:pPr>
        <w:widowControl w:val="0"/>
        <w:suppressAutoHyphens w:val="0"/>
        <w:rPr>
          <w:lang w:val="lt-LT"/>
        </w:rPr>
      </w:pPr>
      <w:r>
        <w:rPr>
          <w:lang w:val="lt-LT"/>
        </w:rPr>
        <w:t>Pirmąją dozę reikia vartoti atvykus į paskirties vietovę įprastu ėjimo miegoti laiku. Tolesnėmis dienomis vaisto reikia taip pat vartoti savo įprastu ėjimo miegoti laiku.</w:t>
      </w:r>
      <w:r>
        <w:rPr>
          <w:shd w:val="clear" w:color="auto" w:fill="FFFFFF"/>
          <w:lang w:val="lt-LT"/>
        </w:rPr>
        <w:t xml:space="preserve"> Tabletės (</w:t>
      </w:r>
      <w:r>
        <w:rPr>
          <w:shd w:val="clear" w:color="auto" w:fill="FFFFFF"/>
          <w:lang w:val="lt-LT"/>
        </w:rPr>
        <w:noBreakHyphen/>
      </w:r>
      <w:proofErr w:type="spellStart"/>
      <w:r>
        <w:rPr>
          <w:shd w:val="clear" w:color="auto" w:fill="FFFFFF"/>
          <w:lang w:val="lt-LT"/>
        </w:rPr>
        <w:t>čių</w:t>
      </w:r>
      <w:proofErr w:type="spellEnd"/>
      <w:r>
        <w:rPr>
          <w:shd w:val="clear" w:color="auto" w:fill="FFFFFF"/>
          <w:lang w:val="lt-LT"/>
        </w:rPr>
        <w:t>) negalima vartoti anksčiau kaip 20.00 val. arba po 04.00 val.</w:t>
      </w:r>
    </w:p>
    <w:p w:rsidR="00571E69" w:rsidRDefault="00571E69" w:rsidP="00571E69">
      <w:pPr>
        <w:widowControl w:val="0"/>
        <w:suppressAutoHyphens w:val="0"/>
        <w:rPr>
          <w:lang w:val="lt-LT"/>
        </w:rPr>
      </w:pPr>
    </w:p>
    <w:p w:rsidR="00571E69" w:rsidRDefault="00571E69" w:rsidP="00571E69">
      <w:pPr>
        <w:widowControl w:val="0"/>
        <w:suppressAutoHyphens w:val="0"/>
      </w:pPr>
      <w:r>
        <w:rPr>
          <w:lang w:val="lt-LT"/>
        </w:rPr>
        <w:t xml:space="preserve">Tabletes reikia nuryti visas užgeriant vandeniu arba kitu skysčiu (pvz., pienu, vaisių </w:t>
      </w:r>
      <w:proofErr w:type="spellStart"/>
      <w:r>
        <w:rPr>
          <w:lang w:val="lt-LT"/>
        </w:rPr>
        <w:t>sultimis</w:t>
      </w:r>
      <w:proofErr w:type="spellEnd"/>
      <w:r>
        <w:rPr>
          <w:lang w:val="lt-LT"/>
        </w:rPr>
        <w:t xml:space="preserve">). Valgyti negalima bent 2 val. prieš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vartojimą ir bent 2 val. po to.</w:t>
      </w:r>
      <w:r>
        <w:rPr>
          <w:highlight w:val="white"/>
          <w:lang w:val="lt-LT"/>
        </w:rPr>
        <w:t xml:space="preserve"> Jeigu Jūsų organizmas prastai toleruoja gliukozę arba sergate cukriniu diabetu, </w:t>
      </w:r>
      <w:proofErr w:type="spellStart"/>
      <w:r>
        <w:rPr>
          <w:highlight w:val="white"/>
          <w:lang w:val="lt-LT"/>
        </w:rPr>
        <w:t>Melatoninas</w:t>
      </w:r>
      <w:proofErr w:type="spellEnd"/>
      <w:r>
        <w:rPr>
          <w:highlight w:val="white"/>
          <w:lang w:val="lt-LT"/>
        </w:rPr>
        <w:t xml:space="preserve"> </w:t>
      </w:r>
      <w:proofErr w:type="spellStart"/>
      <w:r>
        <w:rPr>
          <w:highlight w:val="white"/>
          <w:lang w:val="lt-LT"/>
        </w:rPr>
        <w:t>Pharma</w:t>
      </w:r>
      <w:proofErr w:type="spellEnd"/>
      <w:r>
        <w:rPr>
          <w:highlight w:val="white"/>
          <w:lang w:val="lt-LT"/>
        </w:rPr>
        <w:t xml:space="preserve"> Nord geriausia nevartoti bent 3 valandas po valgio.</w:t>
      </w:r>
    </w:p>
    <w:p w:rsidR="00571E69" w:rsidRDefault="00571E69" w:rsidP="00571E69">
      <w:pPr>
        <w:widowControl w:val="0"/>
        <w:suppressAutoHyphens w:val="0"/>
        <w:rPr>
          <w:highlight w:val="white"/>
          <w:lang w:val="lt-LT"/>
        </w:rPr>
      </w:pPr>
    </w:p>
    <w:p w:rsidR="00571E69" w:rsidRDefault="00571E69" w:rsidP="00571E69">
      <w:pPr>
        <w:widowControl w:val="0"/>
        <w:suppressAutoHyphens w:val="0"/>
        <w:rPr>
          <w:lang w:val="lt-LT"/>
        </w:rPr>
      </w:pPr>
      <w:proofErr w:type="spellStart"/>
      <w:r>
        <w:rPr>
          <w:highlight w:val="white"/>
          <w:lang w:val="lt-LT"/>
        </w:rPr>
        <w:t>Melatoninas</w:t>
      </w:r>
      <w:proofErr w:type="spellEnd"/>
      <w:r>
        <w:rPr>
          <w:highlight w:val="white"/>
          <w:lang w:val="lt-LT"/>
        </w:rPr>
        <w:t xml:space="preserve"> </w:t>
      </w:r>
      <w:proofErr w:type="spellStart"/>
      <w:r>
        <w:rPr>
          <w:highlight w:val="white"/>
          <w:lang w:val="lt-LT"/>
        </w:rPr>
        <w:t>Pharma</w:t>
      </w:r>
      <w:proofErr w:type="spellEnd"/>
      <w:r>
        <w:rPr>
          <w:highlight w:val="white"/>
          <w:lang w:val="lt-LT"/>
        </w:rPr>
        <w:t xml:space="preserve"> Nord 3 mg galima vartoti ne daugiau kaip 16 gydymo kursų per metus.</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b/>
          <w:lang w:val="lt-LT"/>
        </w:rPr>
        <w:t xml:space="preserve">Ką daryti pavartojus per didelę </w:t>
      </w: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 dozę?</w:t>
      </w:r>
    </w:p>
    <w:p w:rsidR="00571E69" w:rsidRDefault="00571E69" w:rsidP="00571E69">
      <w:pPr>
        <w:widowControl w:val="0"/>
        <w:suppressAutoHyphens w:val="0"/>
        <w:rPr>
          <w:rFonts w:eastAsia="Arial"/>
          <w:lang w:val="lt-LT"/>
        </w:rPr>
      </w:pPr>
      <w:r>
        <w:rPr>
          <w:lang w:val="lt-LT"/>
        </w:rPr>
        <w:t xml:space="preserve">Jeigu pavartojote </w:t>
      </w: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daugiau, nei rekomenduojama, ir jaučiatės blogai, kreipkitės į gydytoją, ligoninę arba vaistinę.</w:t>
      </w:r>
    </w:p>
    <w:p w:rsidR="00571E69" w:rsidRDefault="00571E69" w:rsidP="00571E69">
      <w:pPr>
        <w:widowControl w:val="0"/>
        <w:suppressAutoHyphens w:val="0"/>
        <w:rPr>
          <w:rFonts w:eastAsia="Arial"/>
          <w:lang w:val="lt-LT"/>
        </w:rPr>
      </w:pPr>
    </w:p>
    <w:p w:rsidR="00571E69" w:rsidRDefault="00571E69" w:rsidP="00571E69">
      <w:pPr>
        <w:widowControl w:val="0"/>
        <w:suppressAutoHyphens w:val="0"/>
        <w:rPr>
          <w:lang w:val="lt-LT"/>
        </w:rPr>
      </w:pPr>
      <w:r>
        <w:rPr>
          <w:lang w:val="lt-LT"/>
        </w:rPr>
        <w:t>Dažniausiai perdozavimas pasireiškia tokiais simptomais kaip mieguistumas, galvos skausmas, svaigulys ir pykinimas.</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b/>
          <w:lang w:val="lt-LT"/>
        </w:rPr>
        <w:t xml:space="preserve">Pamiršus pavartoti </w:t>
      </w: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w:t>
      </w:r>
    </w:p>
    <w:p w:rsidR="00571E69" w:rsidRDefault="00571E69" w:rsidP="00571E69">
      <w:pPr>
        <w:widowControl w:val="0"/>
        <w:suppressAutoHyphens w:val="0"/>
        <w:rPr>
          <w:lang w:val="lt-LT"/>
        </w:rPr>
      </w:pPr>
      <w:r>
        <w:rPr>
          <w:lang w:val="lt-LT"/>
        </w:rPr>
        <w:t>Jeigu pamiršote pavartoti tabletę (</w:t>
      </w:r>
      <w:r>
        <w:rPr>
          <w:lang w:val="lt-LT"/>
        </w:rPr>
        <w:noBreakHyphen/>
      </w:r>
      <w:proofErr w:type="spellStart"/>
      <w:r>
        <w:rPr>
          <w:lang w:val="lt-LT"/>
        </w:rPr>
        <w:t>es</w:t>
      </w:r>
      <w:proofErr w:type="spellEnd"/>
      <w:r>
        <w:rPr>
          <w:lang w:val="lt-LT"/>
        </w:rPr>
        <w:t>) prieš eidami miegoti ir prabudote naktį, galite pavartoti pamirštą dozę, bet ne vėliau kaip 04.00 val.</w:t>
      </w:r>
    </w:p>
    <w:p w:rsidR="00571E69" w:rsidRDefault="00571E69" w:rsidP="00571E69">
      <w:pPr>
        <w:widowControl w:val="0"/>
        <w:suppressAutoHyphens w:val="0"/>
        <w:rPr>
          <w:lang w:val="lt-LT"/>
        </w:rPr>
      </w:pPr>
    </w:p>
    <w:p w:rsidR="00571E69" w:rsidRDefault="00571E69" w:rsidP="00571E69">
      <w:pPr>
        <w:widowControl w:val="0"/>
        <w:suppressAutoHyphens w:val="0"/>
        <w:rPr>
          <w:lang w:val="lt-LT"/>
        </w:rPr>
      </w:pPr>
      <w:r>
        <w:rPr>
          <w:lang w:val="lt-LT"/>
        </w:rPr>
        <w:t>Negalima vartoti dvigubos dozės norint kompensuoti praleistą dozę.</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b/>
          <w:lang w:val="lt-LT"/>
        </w:rPr>
        <w:t xml:space="preserve">Nustojus vartoti </w:t>
      </w: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w:t>
      </w:r>
    </w:p>
    <w:p w:rsidR="00571E69" w:rsidRDefault="00571E69" w:rsidP="00571E69">
      <w:pPr>
        <w:widowControl w:val="0"/>
        <w:suppressAutoHyphens w:val="0"/>
      </w:pPr>
      <w:r>
        <w:rPr>
          <w:lang w:val="lt-LT"/>
        </w:rPr>
        <w:t>Nustoję vartoti šį vaistą neturite jausti žalingo poveikio ar abstinencijos simptomų.</w:t>
      </w:r>
    </w:p>
    <w:p w:rsidR="00571E69" w:rsidRDefault="00571E69" w:rsidP="00571E69">
      <w:pPr>
        <w:widowControl w:val="0"/>
        <w:suppressAutoHyphens w:val="0"/>
        <w:rPr>
          <w:lang w:val="lt-LT"/>
        </w:rPr>
      </w:pPr>
    </w:p>
    <w:p w:rsidR="00571E69" w:rsidRDefault="00571E69" w:rsidP="00571E69">
      <w:pPr>
        <w:widowControl w:val="0"/>
        <w:suppressAutoHyphens w:val="0"/>
        <w:rPr>
          <w:lang w:val="lt-LT"/>
        </w:rPr>
      </w:pPr>
      <w:r>
        <w:rPr>
          <w:lang w:val="lt-LT"/>
        </w:rPr>
        <w:t>Jeigu kiltų daugiau klausimų dėl šio vaisto vartojimo, kreipkitės į gydytoją arba vaistininką.</w:t>
      </w:r>
    </w:p>
    <w:p w:rsidR="00571E69" w:rsidRDefault="00571E69" w:rsidP="00571E69">
      <w:pPr>
        <w:widowControl w:val="0"/>
        <w:suppressAutoHyphens w:val="0"/>
        <w:rPr>
          <w:lang w:val="lt-LT"/>
        </w:rPr>
      </w:pPr>
    </w:p>
    <w:p w:rsidR="00571E69" w:rsidRDefault="00571E69" w:rsidP="00571E69">
      <w:pPr>
        <w:widowControl w:val="0"/>
        <w:suppressAutoHyphens w:val="0"/>
        <w:rPr>
          <w:lang w:val="lt-LT"/>
        </w:rPr>
      </w:pPr>
    </w:p>
    <w:p w:rsidR="00571E69" w:rsidRDefault="00571E69" w:rsidP="00571E69">
      <w:pPr>
        <w:keepNext/>
        <w:widowControl w:val="0"/>
        <w:suppressAutoHyphens w:val="0"/>
        <w:ind w:left="567" w:hanging="567"/>
        <w:rPr>
          <w:lang w:val="lt-LT"/>
        </w:rPr>
      </w:pPr>
      <w:r>
        <w:rPr>
          <w:b/>
          <w:lang w:val="lt-LT"/>
        </w:rPr>
        <w:t>4.</w:t>
      </w:r>
      <w:r>
        <w:rPr>
          <w:b/>
          <w:lang w:val="lt-LT"/>
        </w:rPr>
        <w:tab/>
        <w:t>Galimas šalutinis poveikis</w:t>
      </w:r>
    </w:p>
    <w:p w:rsidR="00571E69" w:rsidRDefault="00571E69" w:rsidP="00571E69">
      <w:pPr>
        <w:keepNext/>
        <w:widowControl w:val="0"/>
        <w:suppressAutoHyphens w:val="0"/>
        <w:rPr>
          <w:lang w:val="lt-LT"/>
        </w:rPr>
      </w:pPr>
    </w:p>
    <w:p w:rsidR="00571E69" w:rsidRDefault="00571E69" w:rsidP="00571E69">
      <w:pPr>
        <w:widowControl w:val="0"/>
        <w:suppressAutoHyphens w:val="0"/>
        <w:rPr>
          <w:lang w:val="lt-LT"/>
        </w:rPr>
      </w:pPr>
      <w:r>
        <w:rPr>
          <w:lang w:val="lt-LT"/>
        </w:rPr>
        <w:t>Šis vaistas, kaip ir visi kiti, gali sukelti šalutinį poveikį, nors jis pasireiškia ne visiems žmonėms.</w:t>
      </w:r>
    </w:p>
    <w:p w:rsidR="00571E69" w:rsidRDefault="00571E69" w:rsidP="00571E69">
      <w:pPr>
        <w:widowControl w:val="0"/>
        <w:suppressAutoHyphens w:val="0"/>
        <w:rPr>
          <w:lang w:val="lt-LT"/>
        </w:rPr>
      </w:pPr>
    </w:p>
    <w:p w:rsidR="00571E69" w:rsidRDefault="00571E69" w:rsidP="00571E69">
      <w:pPr>
        <w:keepNext/>
        <w:widowControl w:val="0"/>
        <w:suppressAutoHyphens w:val="0"/>
        <w:rPr>
          <w:i/>
          <w:lang w:val="lt-LT"/>
        </w:rPr>
      </w:pPr>
      <w:r>
        <w:rPr>
          <w:b/>
          <w:bCs/>
          <w:u w:val="single"/>
          <w:lang w:val="lt-LT"/>
        </w:rPr>
        <w:t>Sunkus šalutinis poveikis</w:t>
      </w:r>
    </w:p>
    <w:p w:rsidR="00571E69" w:rsidRDefault="00571E69" w:rsidP="00571E69">
      <w:pPr>
        <w:widowControl w:val="0"/>
        <w:suppressAutoHyphens w:val="0"/>
        <w:rPr>
          <w:lang w:val="lt-LT"/>
        </w:rPr>
      </w:pPr>
      <w:r>
        <w:rPr>
          <w:lang w:val="lt-LT"/>
        </w:rPr>
        <w:t>Jeigu pasireiškė bet kuris toliau nurodytas sunkus šalutinis poveikis, nutraukite šio vaisto vartojimą ir nedelsdami kreipkitės į gydytoją.</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b/>
          <w:lang w:val="lt-LT"/>
        </w:rPr>
        <w:t>Nedažnas</w:t>
      </w:r>
      <w:r>
        <w:rPr>
          <w:lang w:val="lt-LT"/>
        </w:rPr>
        <w:t xml:space="preserve"> (gali pasireikšti rečiau kaip 1 iš 100 žmonių)</w:t>
      </w:r>
    </w:p>
    <w:p w:rsidR="00571E69" w:rsidRDefault="00571E69" w:rsidP="00571E69">
      <w:pPr>
        <w:widowControl w:val="0"/>
        <w:suppressAutoHyphens w:val="0"/>
        <w:ind w:left="567" w:hanging="567"/>
        <w:rPr>
          <w:lang w:val="lt-LT"/>
        </w:rPr>
      </w:pPr>
      <w:r>
        <w:rPr>
          <w:lang w:val="lt-LT"/>
        </w:rPr>
        <w:t>-</w:t>
      </w:r>
      <w:r>
        <w:rPr>
          <w:lang w:val="lt-LT"/>
        </w:rPr>
        <w:tab/>
        <w:t>Krūtinės skausmas.</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b/>
          <w:lang w:val="lt-LT"/>
        </w:rPr>
        <w:t>Retas</w:t>
      </w:r>
      <w:r>
        <w:rPr>
          <w:lang w:val="lt-LT"/>
        </w:rPr>
        <w:t xml:space="preserve"> (gali pasireikšti rečiau kaip 1 iš 1 000 žmonių)</w:t>
      </w:r>
    </w:p>
    <w:p w:rsidR="00571E69" w:rsidRDefault="00571E69" w:rsidP="00571E69">
      <w:pPr>
        <w:widowControl w:val="0"/>
        <w:suppressAutoHyphens w:val="0"/>
        <w:ind w:left="567" w:hanging="567"/>
        <w:rPr>
          <w:lang w:val="lt-LT"/>
        </w:rPr>
      </w:pPr>
      <w:r>
        <w:rPr>
          <w:lang w:val="lt-LT"/>
        </w:rPr>
        <w:t>-</w:t>
      </w:r>
      <w:r>
        <w:rPr>
          <w:lang w:val="lt-LT"/>
        </w:rPr>
        <w:tab/>
        <w:t>Sumažėjęs baltųjų kraujo kūnelių (leukocitų) skaičius kraujyje.</w:t>
      </w:r>
    </w:p>
    <w:p w:rsidR="00571E69" w:rsidRDefault="00571E69" w:rsidP="00571E69">
      <w:pPr>
        <w:widowControl w:val="0"/>
        <w:suppressAutoHyphens w:val="0"/>
        <w:ind w:left="567" w:hanging="567"/>
        <w:rPr>
          <w:lang w:val="lt-LT"/>
        </w:rPr>
      </w:pPr>
      <w:r>
        <w:rPr>
          <w:lang w:val="lt-LT"/>
        </w:rPr>
        <w:t>-</w:t>
      </w:r>
      <w:r>
        <w:rPr>
          <w:lang w:val="lt-LT"/>
        </w:rPr>
        <w:tab/>
        <w:t>Sumažėjęs kraujo plokštelių (trombocitų) skaičius, dėl kurio padidėja kraujavimo arba kraujosruvų rizika.</w:t>
      </w:r>
    </w:p>
    <w:p w:rsidR="00571E69" w:rsidRDefault="00571E69" w:rsidP="00571E69">
      <w:pPr>
        <w:widowControl w:val="0"/>
        <w:suppressAutoHyphens w:val="0"/>
        <w:ind w:left="567" w:hanging="567"/>
        <w:rPr>
          <w:lang w:val="lt-LT"/>
        </w:rPr>
      </w:pPr>
      <w:r>
        <w:rPr>
          <w:lang w:val="lt-LT"/>
        </w:rPr>
        <w:t>-</w:t>
      </w:r>
      <w:r>
        <w:rPr>
          <w:lang w:val="lt-LT"/>
        </w:rPr>
        <w:tab/>
        <w:t>Dezorientacija.</w:t>
      </w:r>
    </w:p>
    <w:p w:rsidR="00571E69" w:rsidRDefault="00571E69" w:rsidP="00571E69">
      <w:pPr>
        <w:widowControl w:val="0"/>
        <w:suppressAutoHyphens w:val="0"/>
        <w:ind w:left="567" w:hanging="567"/>
        <w:rPr>
          <w:lang w:val="lt-LT"/>
        </w:rPr>
      </w:pPr>
      <w:r>
        <w:rPr>
          <w:lang w:val="lt-LT"/>
        </w:rPr>
        <w:t>-</w:t>
      </w:r>
      <w:r>
        <w:rPr>
          <w:lang w:val="lt-LT"/>
        </w:rPr>
        <w:tab/>
        <w:t>Apalpimas.</w:t>
      </w:r>
    </w:p>
    <w:p w:rsidR="00571E69" w:rsidRDefault="00571E69" w:rsidP="00571E69">
      <w:pPr>
        <w:widowControl w:val="0"/>
        <w:suppressAutoHyphens w:val="0"/>
        <w:ind w:left="567" w:hanging="567"/>
        <w:rPr>
          <w:lang w:val="lt-LT"/>
        </w:rPr>
      </w:pPr>
      <w:r>
        <w:rPr>
          <w:lang w:val="lt-LT"/>
        </w:rPr>
        <w:t>-</w:t>
      </w:r>
      <w:r>
        <w:rPr>
          <w:lang w:val="lt-LT"/>
        </w:rPr>
        <w:tab/>
        <w:t>Regėjimo sutrikimai, įskaitant neryškų matymą.</w:t>
      </w:r>
    </w:p>
    <w:p w:rsidR="00571E69" w:rsidRDefault="00571E69" w:rsidP="00571E69">
      <w:pPr>
        <w:widowControl w:val="0"/>
        <w:suppressAutoHyphens w:val="0"/>
        <w:ind w:left="567" w:hanging="567"/>
        <w:rPr>
          <w:lang w:val="lt-LT"/>
        </w:rPr>
      </w:pPr>
      <w:r>
        <w:rPr>
          <w:lang w:val="lt-LT"/>
        </w:rPr>
        <w:t>-</w:t>
      </w:r>
      <w:r>
        <w:rPr>
          <w:lang w:val="lt-LT"/>
        </w:rPr>
        <w:tab/>
        <w:t>Širdies plakimo jautimas (</w:t>
      </w:r>
      <w:proofErr w:type="spellStart"/>
      <w:r>
        <w:rPr>
          <w:lang w:val="lt-LT"/>
        </w:rPr>
        <w:t>palpitacijos</w:t>
      </w:r>
      <w:proofErr w:type="spellEnd"/>
      <w:r>
        <w:rPr>
          <w:lang w:val="lt-LT"/>
        </w:rPr>
        <w:t>).</w:t>
      </w:r>
    </w:p>
    <w:p w:rsidR="00571E69" w:rsidRDefault="00571E69" w:rsidP="00571E69">
      <w:pPr>
        <w:widowControl w:val="0"/>
        <w:suppressAutoHyphens w:val="0"/>
        <w:ind w:left="567" w:hanging="567"/>
        <w:rPr>
          <w:lang w:val="lt-LT"/>
        </w:rPr>
      </w:pPr>
      <w:r>
        <w:rPr>
          <w:lang w:val="lt-LT"/>
        </w:rPr>
        <w:t>-</w:t>
      </w:r>
      <w:r>
        <w:rPr>
          <w:lang w:val="lt-LT"/>
        </w:rPr>
        <w:tab/>
        <w:t>Raudonieji kraujo kūneliai (eritrocitai) šlapime.</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b/>
          <w:lang w:val="lt-LT"/>
        </w:rPr>
        <w:t>Dažnis nežinomas</w:t>
      </w:r>
      <w:r>
        <w:rPr>
          <w:lang w:val="lt-LT"/>
        </w:rPr>
        <w:t xml:space="preserve"> (negali būti apskaičiuotas pagal turimus duomenis)</w:t>
      </w:r>
    </w:p>
    <w:p w:rsidR="00571E69" w:rsidRDefault="00571E69" w:rsidP="00571E69">
      <w:pPr>
        <w:widowControl w:val="0"/>
        <w:suppressAutoHyphens w:val="0"/>
        <w:ind w:left="567" w:hanging="567"/>
        <w:rPr>
          <w:lang w:val="lt-LT"/>
        </w:rPr>
      </w:pPr>
      <w:r>
        <w:rPr>
          <w:lang w:val="lt-LT"/>
        </w:rPr>
        <w:t>-</w:t>
      </w:r>
      <w:r>
        <w:rPr>
          <w:lang w:val="lt-LT"/>
        </w:rPr>
        <w:tab/>
        <w:t>Sunkios alerginės reakcijos, dėl kurių pabrinksta liežuvis arba burnos gleivinė.</w:t>
      </w:r>
    </w:p>
    <w:p w:rsidR="00571E69" w:rsidRDefault="00571E69" w:rsidP="00571E69">
      <w:pPr>
        <w:widowControl w:val="0"/>
        <w:suppressAutoHyphens w:val="0"/>
        <w:rPr>
          <w:lang w:val="lt-LT"/>
        </w:rPr>
      </w:pPr>
    </w:p>
    <w:p w:rsidR="00571E69" w:rsidRDefault="00571E69" w:rsidP="00571E69">
      <w:pPr>
        <w:keepNext/>
        <w:widowControl w:val="0"/>
        <w:suppressAutoHyphens w:val="0"/>
      </w:pPr>
      <w:r>
        <w:rPr>
          <w:b/>
          <w:bCs/>
          <w:szCs w:val="22"/>
          <w:u w:val="single"/>
          <w:lang w:val="lt-LT"/>
        </w:rPr>
        <w:t>Kitas</w:t>
      </w:r>
      <w:r>
        <w:rPr>
          <w:b/>
          <w:bCs/>
          <w:u w:val="single"/>
          <w:lang w:val="lt-LT"/>
        </w:rPr>
        <w:t xml:space="preserve"> šalutinis poveikis</w:t>
      </w:r>
    </w:p>
    <w:p w:rsidR="00571E69" w:rsidRDefault="00571E69" w:rsidP="00571E69">
      <w:pPr>
        <w:widowControl w:val="0"/>
        <w:suppressAutoHyphens w:val="0"/>
      </w:pPr>
      <w:r>
        <w:rPr>
          <w:lang w:val="lt-LT"/>
        </w:rPr>
        <w:t>Jeigu pasireiškė bet kuris toliau nurodytas kitas šalutinis poveikis, kreipkitės į gydytoją arba vaistininką.</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b/>
          <w:lang w:val="lt-LT"/>
        </w:rPr>
        <w:t>Dažnas</w:t>
      </w:r>
      <w:r>
        <w:rPr>
          <w:lang w:val="lt-LT"/>
        </w:rPr>
        <w:t xml:space="preserve"> (gali pasireikšti rečiau kaip 1 iš 10 žmonių)</w:t>
      </w:r>
    </w:p>
    <w:p w:rsidR="00571E69" w:rsidRDefault="00571E69" w:rsidP="00571E69">
      <w:pPr>
        <w:widowControl w:val="0"/>
        <w:suppressAutoHyphens w:val="0"/>
        <w:ind w:left="567" w:hanging="567"/>
        <w:rPr>
          <w:lang w:val="lt-LT"/>
        </w:rPr>
      </w:pPr>
      <w:r>
        <w:rPr>
          <w:lang w:val="lt-LT"/>
        </w:rPr>
        <w:t>-</w:t>
      </w:r>
      <w:r>
        <w:rPr>
          <w:lang w:val="lt-LT"/>
        </w:rPr>
        <w:tab/>
        <w:t>Galvos skausmas.</w:t>
      </w:r>
    </w:p>
    <w:p w:rsidR="00571E69" w:rsidRDefault="00571E69" w:rsidP="00571E69">
      <w:pPr>
        <w:widowControl w:val="0"/>
        <w:suppressAutoHyphens w:val="0"/>
        <w:ind w:left="567" w:hanging="567"/>
        <w:rPr>
          <w:lang w:val="lt-LT"/>
        </w:rPr>
      </w:pPr>
      <w:r>
        <w:rPr>
          <w:lang w:val="lt-LT"/>
        </w:rPr>
        <w:t>-</w:t>
      </w:r>
      <w:r>
        <w:rPr>
          <w:lang w:val="lt-LT"/>
        </w:rPr>
        <w:tab/>
        <w:t>Mieguistumas.</w:t>
      </w:r>
    </w:p>
    <w:p w:rsidR="00571E69" w:rsidRDefault="00571E69" w:rsidP="00571E69">
      <w:pPr>
        <w:widowControl w:val="0"/>
        <w:suppressAutoHyphens w:val="0"/>
        <w:rPr>
          <w:lang w:val="lt-LT"/>
        </w:rPr>
      </w:pPr>
    </w:p>
    <w:p w:rsidR="00571E69" w:rsidRDefault="00571E69" w:rsidP="00571E69">
      <w:pPr>
        <w:keepNext/>
        <w:widowControl w:val="0"/>
        <w:suppressAutoHyphens w:val="0"/>
        <w:rPr>
          <w:i/>
          <w:lang w:val="lt-LT"/>
        </w:rPr>
      </w:pPr>
      <w:r>
        <w:rPr>
          <w:b/>
          <w:lang w:val="lt-LT"/>
        </w:rPr>
        <w:t>Nedažnas</w:t>
      </w:r>
      <w:r>
        <w:rPr>
          <w:lang w:val="lt-LT"/>
        </w:rPr>
        <w:t xml:space="preserve"> (gali pasireikšti rečiau kaip 1 iš 100 žmonių)</w:t>
      </w:r>
    </w:p>
    <w:p w:rsidR="00571E69" w:rsidRDefault="00571E69" w:rsidP="00571E69">
      <w:pPr>
        <w:widowControl w:val="0"/>
        <w:suppressAutoHyphens w:val="0"/>
        <w:ind w:left="567" w:hanging="567"/>
        <w:rPr>
          <w:lang w:val="lt-LT"/>
        </w:rPr>
      </w:pPr>
      <w:r>
        <w:rPr>
          <w:lang w:val="lt-LT"/>
        </w:rPr>
        <w:t>-</w:t>
      </w:r>
      <w:r>
        <w:rPr>
          <w:lang w:val="lt-LT"/>
        </w:rPr>
        <w:tab/>
        <w:t>Irzlumas, nervingumas, neramumas, neįprasti sapnai, nerimas.</w:t>
      </w:r>
    </w:p>
    <w:p w:rsidR="00571E69" w:rsidRDefault="00571E69" w:rsidP="00571E69">
      <w:pPr>
        <w:widowControl w:val="0"/>
        <w:suppressAutoHyphens w:val="0"/>
        <w:ind w:left="567" w:hanging="567"/>
        <w:rPr>
          <w:lang w:val="lt-LT"/>
        </w:rPr>
      </w:pPr>
      <w:r>
        <w:rPr>
          <w:lang w:val="lt-LT"/>
        </w:rPr>
        <w:t>-</w:t>
      </w:r>
      <w:r>
        <w:rPr>
          <w:lang w:val="lt-LT"/>
        </w:rPr>
        <w:tab/>
        <w:t>Svaigulys.</w:t>
      </w:r>
    </w:p>
    <w:p w:rsidR="00571E69" w:rsidRDefault="00571E69" w:rsidP="00571E69">
      <w:pPr>
        <w:widowControl w:val="0"/>
        <w:suppressAutoHyphens w:val="0"/>
        <w:ind w:left="567" w:hanging="567"/>
        <w:rPr>
          <w:lang w:val="lt-LT"/>
        </w:rPr>
      </w:pPr>
      <w:r>
        <w:rPr>
          <w:lang w:val="lt-LT"/>
        </w:rPr>
        <w:t>-</w:t>
      </w:r>
      <w:r>
        <w:rPr>
          <w:lang w:val="lt-LT"/>
        </w:rPr>
        <w:tab/>
        <w:t>Padidėjęs kraujospūdis.</w:t>
      </w:r>
    </w:p>
    <w:p w:rsidR="00571E69" w:rsidRDefault="00571E69" w:rsidP="00571E69">
      <w:pPr>
        <w:widowControl w:val="0"/>
        <w:suppressAutoHyphens w:val="0"/>
        <w:ind w:left="567" w:hanging="567"/>
        <w:rPr>
          <w:lang w:val="lt-LT"/>
        </w:rPr>
      </w:pPr>
      <w:r>
        <w:rPr>
          <w:lang w:val="lt-LT"/>
        </w:rPr>
        <w:t>-</w:t>
      </w:r>
      <w:r>
        <w:rPr>
          <w:lang w:val="lt-LT"/>
        </w:rPr>
        <w:tab/>
        <w:t xml:space="preserve">Pilvo skausmas, viršutinės pilvo dalies skausmas, </w:t>
      </w:r>
      <w:proofErr w:type="spellStart"/>
      <w:r>
        <w:rPr>
          <w:lang w:val="lt-LT"/>
        </w:rPr>
        <w:t>nevirškinimas</w:t>
      </w:r>
      <w:proofErr w:type="spellEnd"/>
      <w:r>
        <w:rPr>
          <w:lang w:val="lt-LT"/>
        </w:rPr>
        <w:t>, burnos išopėjimas, sausa burna, pykinimas.</w:t>
      </w:r>
    </w:p>
    <w:p w:rsidR="00571E69" w:rsidRDefault="00571E69" w:rsidP="00571E69">
      <w:pPr>
        <w:widowControl w:val="0"/>
        <w:suppressAutoHyphens w:val="0"/>
        <w:ind w:left="567" w:hanging="567"/>
        <w:rPr>
          <w:lang w:val="lt-LT"/>
        </w:rPr>
      </w:pPr>
      <w:r>
        <w:rPr>
          <w:lang w:val="lt-LT"/>
        </w:rPr>
        <w:t>-</w:t>
      </w:r>
      <w:r>
        <w:rPr>
          <w:lang w:val="lt-LT"/>
        </w:rPr>
        <w:tab/>
        <w:t>Niežėjimas, išbėrimas, sausa oda.</w:t>
      </w:r>
    </w:p>
    <w:p w:rsidR="00571E69" w:rsidRDefault="00571E69" w:rsidP="00571E69">
      <w:pPr>
        <w:widowControl w:val="0"/>
        <w:suppressAutoHyphens w:val="0"/>
        <w:ind w:left="567" w:hanging="567"/>
        <w:rPr>
          <w:lang w:val="lt-LT"/>
        </w:rPr>
      </w:pPr>
      <w:r>
        <w:rPr>
          <w:lang w:val="lt-LT"/>
        </w:rPr>
        <w:t>-</w:t>
      </w:r>
      <w:r>
        <w:rPr>
          <w:lang w:val="lt-LT"/>
        </w:rPr>
        <w:tab/>
        <w:t>Gliukozės išsiskyrimas į šlapimą, baltymų perteklius šlapime.</w:t>
      </w:r>
    </w:p>
    <w:p w:rsidR="00571E69" w:rsidRDefault="00571E69" w:rsidP="00571E69">
      <w:pPr>
        <w:widowControl w:val="0"/>
        <w:suppressAutoHyphens w:val="0"/>
        <w:ind w:left="567" w:hanging="567"/>
        <w:rPr>
          <w:lang w:val="lt-LT"/>
        </w:rPr>
      </w:pPr>
      <w:r>
        <w:rPr>
          <w:lang w:val="lt-LT"/>
        </w:rPr>
        <w:t>-</w:t>
      </w:r>
      <w:r>
        <w:rPr>
          <w:lang w:val="lt-LT"/>
        </w:rPr>
        <w:tab/>
        <w:t>Bloga savijauta.</w:t>
      </w:r>
    </w:p>
    <w:p w:rsidR="00571E69" w:rsidRDefault="00571E69" w:rsidP="00571E69">
      <w:pPr>
        <w:widowControl w:val="0"/>
        <w:suppressAutoHyphens w:val="0"/>
        <w:ind w:left="567" w:hanging="567"/>
        <w:rPr>
          <w:lang w:val="lt-LT"/>
        </w:rPr>
      </w:pPr>
      <w:r>
        <w:rPr>
          <w:lang w:val="lt-LT"/>
        </w:rPr>
        <w:t>-</w:t>
      </w:r>
      <w:r>
        <w:rPr>
          <w:lang w:val="lt-LT"/>
        </w:rPr>
        <w:tab/>
        <w:t>Kūno svorio padidėjimas.</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b/>
          <w:lang w:val="lt-LT"/>
        </w:rPr>
        <w:t>Retas</w:t>
      </w:r>
      <w:r>
        <w:rPr>
          <w:lang w:val="lt-LT"/>
        </w:rPr>
        <w:t xml:space="preserve"> (gali pasireikšti rečiau kaip 1 iš 1 000 žmonių)</w:t>
      </w:r>
    </w:p>
    <w:p w:rsidR="00571E69" w:rsidRDefault="00571E69" w:rsidP="00571E69">
      <w:pPr>
        <w:widowControl w:val="0"/>
        <w:suppressAutoHyphens w:val="0"/>
        <w:ind w:left="567" w:hanging="567"/>
        <w:rPr>
          <w:lang w:val="lt-LT"/>
        </w:rPr>
      </w:pPr>
      <w:r>
        <w:rPr>
          <w:lang w:val="lt-LT"/>
        </w:rPr>
        <w:t>-</w:t>
      </w:r>
      <w:r>
        <w:rPr>
          <w:lang w:val="lt-LT"/>
        </w:rPr>
        <w:tab/>
        <w:t>Tam tikrų riebalų molekulių (</w:t>
      </w:r>
      <w:proofErr w:type="spellStart"/>
      <w:r>
        <w:rPr>
          <w:lang w:val="lt-LT"/>
        </w:rPr>
        <w:t>trigliceridų</w:t>
      </w:r>
      <w:proofErr w:type="spellEnd"/>
      <w:r>
        <w:rPr>
          <w:lang w:val="lt-LT"/>
        </w:rPr>
        <w:t>) kiekio padidėjimas kraujyje.</w:t>
      </w:r>
    </w:p>
    <w:p w:rsidR="00571E69" w:rsidRDefault="00571E69" w:rsidP="00571E69">
      <w:pPr>
        <w:widowControl w:val="0"/>
        <w:suppressAutoHyphens w:val="0"/>
        <w:ind w:left="567" w:hanging="567"/>
        <w:rPr>
          <w:lang w:val="lt-LT"/>
        </w:rPr>
      </w:pPr>
      <w:r>
        <w:rPr>
          <w:lang w:val="lt-LT"/>
        </w:rPr>
        <w:t>-</w:t>
      </w:r>
      <w:r>
        <w:rPr>
          <w:lang w:val="lt-LT"/>
        </w:rPr>
        <w:tab/>
        <w:t>Pakitusi nuotaika, agresija, padidėjęs seksualinis potraukis.</w:t>
      </w:r>
    </w:p>
    <w:p w:rsidR="00571E69" w:rsidRDefault="00571E69" w:rsidP="00571E69">
      <w:pPr>
        <w:widowControl w:val="0"/>
        <w:suppressAutoHyphens w:val="0"/>
        <w:ind w:left="567" w:hanging="567"/>
        <w:rPr>
          <w:lang w:val="lt-LT"/>
        </w:rPr>
      </w:pPr>
      <w:r>
        <w:rPr>
          <w:lang w:val="lt-LT"/>
        </w:rPr>
        <w:t>-</w:t>
      </w:r>
      <w:r>
        <w:rPr>
          <w:lang w:val="lt-LT"/>
        </w:rPr>
        <w:tab/>
        <w:t>Atminties sutrikimas, neramių kojų sindromas, dilgčiojimo ir badymo adatomis pojūtis.</w:t>
      </w:r>
    </w:p>
    <w:p w:rsidR="00571E69" w:rsidRDefault="00571E69" w:rsidP="00571E69">
      <w:pPr>
        <w:widowControl w:val="0"/>
        <w:suppressAutoHyphens w:val="0"/>
        <w:ind w:left="567" w:hanging="567"/>
        <w:rPr>
          <w:lang w:val="lt-LT"/>
        </w:rPr>
      </w:pPr>
      <w:r>
        <w:rPr>
          <w:lang w:val="lt-LT"/>
        </w:rPr>
        <w:t>-</w:t>
      </w:r>
      <w:r>
        <w:rPr>
          <w:lang w:val="lt-LT"/>
        </w:rPr>
        <w:tab/>
        <w:t>Ašarojimas.</w:t>
      </w:r>
    </w:p>
    <w:p w:rsidR="00571E69" w:rsidRDefault="00571E69" w:rsidP="00571E69">
      <w:pPr>
        <w:widowControl w:val="0"/>
        <w:suppressAutoHyphens w:val="0"/>
        <w:ind w:left="567" w:hanging="567"/>
        <w:rPr>
          <w:lang w:val="lt-LT"/>
        </w:rPr>
      </w:pPr>
      <w:r>
        <w:rPr>
          <w:lang w:val="lt-LT"/>
        </w:rPr>
        <w:t>-</w:t>
      </w:r>
      <w:r>
        <w:rPr>
          <w:lang w:val="lt-LT"/>
        </w:rPr>
        <w:tab/>
        <w:t>Karščio pylimas.</w:t>
      </w:r>
    </w:p>
    <w:p w:rsidR="00571E69" w:rsidRDefault="00571E69" w:rsidP="00571E69">
      <w:pPr>
        <w:widowControl w:val="0"/>
        <w:suppressAutoHyphens w:val="0"/>
        <w:ind w:left="567" w:hanging="567"/>
        <w:rPr>
          <w:lang w:val="lt-LT"/>
        </w:rPr>
      </w:pPr>
      <w:r>
        <w:rPr>
          <w:lang w:val="lt-LT"/>
        </w:rPr>
        <w:t>-</w:t>
      </w:r>
      <w:r>
        <w:rPr>
          <w:lang w:val="lt-LT"/>
        </w:rPr>
        <w:tab/>
        <w:t>Vėmimas, dujų kaupimasis žarnyne, seilių perteklius, prastas burnos kvapas, skrandžio gleivinės uždegimas.</w:t>
      </w:r>
    </w:p>
    <w:p w:rsidR="00571E69" w:rsidRDefault="00571E69" w:rsidP="00571E69">
      <w:pPr>
        <w:widowControl w:val="0"/>
        <w:suppressAutoHyphens w:val="0"/>
        <w:ind w:left="567" w:hanging="567"/>
        <w:rPr>
          <w:lang w:val="lt-LT"/>
        </w:rPr>
      </w:pPr>
      <w:r>
        <w:rPr>
          <w:lang w:val="lt-LT"/>
        </w:rPr>
        <w:t>-</w:t>
      </w:r>
      <w:r>
        <w:rPr>
          <w:lang w:val="lt-LT"/>
        </w:rPr>
        <w:tab/>
        <w:t>Nagų liga.</w:t>
      </w:r>
    </w:p>
    <w:p w:rsidR="00571E69" w:rsidRDefault="00571E69" w:rsidP="00571E69">
      <w:pPr>
        <w:widowControl w:val="0"/>
        <w:suppressAutoHyphens w:val="0"/>
        <w:ind w:left="567" w:hanging="567"/>
        <w:rPr>
          <w:lang w:val="lt-LT"/>
        </w:rPr>
      </w:pPr>
      <w:r>
        <w:rPr>
          <w:lang w:val="lt-LT"/>
        </w:rPr>
        <w:t>-</w:t>
      </w:r>
      <w:r>
        <w:rPr>
          <w:lang w:val="lt-LT"/>
        </w:rPr>
        <w:tab/>
        <w:t>Sąnarių uždegimas (artritas), raumenų spazmai.</w:t>
      </w:r>
    </w:p>
    <w:p w:rsidR="00571E69" w:rsidRDefault="00571E69" w:rsidP="00571E69">
      <w:pPr>
        <w:widowControl w:val="0"/>
        <w:suppressAutoHyphens w:val="0"/>
        <w:ind w:left="567" w:hanging="567"/>
        <w:rPr>
          <w:lang w:val="lt-LT"/>
        </w:rPr>
      </w:pPr>
      <w:r>
        <w:rPr>
          <w:lang w:val="lt-LT"/>
        </w:rPr>
        <w:t>-</w:t>
      </w:r>
      <w:r>
        <w:rPr>
          <w:lang w:val="lt-LT"/>
        </w:rPr>
        <w:tab/>
        <w:t xml:space="preserve">Gausus </w:t>
      </w:r>
      <w:proofErr w:type="spellStart"/>
      <w:r>
        <w:rPr>
          <w:lang w:val="lt-LT"/>
        </w:rPr>
        <w:t>šlapinimasis</w:t>
      </w:r>
      <w:proofErr w:type="spellEnd"/>
      <w:r>
        <w:rPr>
          <w:lang w:val="lt-LT"/>
        </w:rPr>
        <w:t>.</w:t>
      </w:r>
    </w:p>
    <w:p w:rsidR="00571E69" w:rsidRDefault="00571E69" w:rsidP="00571E69">
      <w:pPr>
        <w:widowControl w:val="0"/>
        <w:suppressAutoHyphens w:val="0"/>
        <w:ind w:left="567" w:hanging="567"/>
        <w:rPr>
          <w:lang w:val="lt-LT"/>
        </w:rPr>
      </w:pPr>
      <w:r>
        <w:rPr>
          <w:lang w:val="lt-LT"/>
        </w:rPr>
        <w:t>-</w:t>
      </w:r>
      <w:r>
        <w:rPr>
          <w:lang w:val="lt-LT"/>
        </w:rPr>
        <w:tab/>
        <w:t>Pailgėjusi erekcija, kuri gali būti skausminga, priešinės liaukos (prostatos) uždegimas.</w:t>
      </w:r>
    </w:p>
    <w:p w:rsidR="00571E69" w:rsidRDefault="00571E69" w:rsidP="00571E69">
      <w:pPr>
        <w:widowControl w:val="0"/>
        <w:suppressAutoHyphens w:val="0"/>
        <w:ind w:left="567" w:hanging="567"/>
        <w:rPr>
          <w:lang w:val="lt-LT"/>
        </w:rPr>
      </w:pPr>
      <w:r>
        <w:rPr>
          <w:lang w:val="lt-LT"/>
        </w:rPr>
        <w:t>-</w:t>
      </w:r>
      <w:r>
        <w:rPr>
          <w:lang w:val="lt-LT"/>
        </w:rPr>
        <w:tab/>
        <w:t>Troškulys.</w:t>
      </w:r>
    </w:p>
    <w:p w:rsidR="00571E69" w:rsidRDefault="00571E69" w:rsidP="00571E69">
      <w:pPr>
        <w:widowControl w:val="0"/>
        <w:suppressAutoHyphens w:val="0"/>
        <w:ind w:left="567" w:hanging="567"/>
        <w:rPr>
          <w:lang w:val="lt-LT"/>
        </w:rPr>
      </w:pPr>
      <w:r>
        <w:rPr>
          <w:lang w:val="lt-LT"/>
        </w:rPr>
        <w:t>-</w:t>
      </w:r>
      <w:r>
        <w:rPr>
          <w:lang w:val="lt-LT"/>
        </w:rPr>
        <w:tab/>
        <w:t>Elektrolitų pusiausvyros kraujyje sutrikimas.</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b/>
          <w:lang w:val="lt-LT"/>
        </w:rPr>
        <w:lastRenderedPageBreak/>
        <w:t>Dažnis nežinomas</w:t>
      </w:r>
      <w:r>
        <w:rPr>
          <w:lang w:val="lt-LT"/>
        </w:rPr>
        <w:t xml:space="preserve"> (negali būti apskaičiuotas pagal turimus duomenis)</w:t>
      </w:r>
    </w:p>
    <w:p w:rsidR="00571E69" w:rsidRDefault="00571E69" w:rsidP="00571E69">
      <w:pPr>
        <w:widowControl w:val="0"/>
        <w:suppressAutoHyphens w:val="0"/>
        <w:ind w:left="567" w:hanging="567"/>
        <w:rPr>
          <w:lang w:val="lt-LT"/>
        </w:rPr>
      </w:pPr>
      <w:r>
        <w:rPr>
          <w:lang w:val="lt-LT"/>
        </w:rPr>
        <w:t>-</w:t>
      </w:r>
      <w:r>
        <w:rPr>
          <w:lang w:val="lt-LT"/>
        </w:rPr>
        <w:tab/>
        <w:t>Padidėjusio jautrumo reakcijos.</w:t>
      </w:r>
    </w:p>
    <w:p w:rsidR="00571E69" w:rsidRDefault="00571E69" w:rsidP="00571E69">
      <w:pPr>
        <w:widowControl w:val="0"/>
        <w:suppressAutoHyphens w:val="0"/>
        <w:ind w:left="567" w:hanging="567"/>
        <w:rPr>
          <w:lang w:val="lt-LT"/>
        </w:rPr>
      </w:pPr>
      <w:r>
        <w:rPr>
          <w:lang w:val="lt-LT"/>
        </w:rPr>
        <w:t>-</w:t>
      </w:r>
      <w:r>
        <w:rPr>
          <w:lang w:val="lt-LT"/>
        </w:rPr>
        <w:tab/>
        <w:t>Didelė gliukozės koncentracija kraujyje.</w:t>
      </w:r>
    </w:p>
    <w:p w:rsidR="00571E69" w:rsidRDefault="00571E69" w:rsidP="00571E69">
      <w:pPr>
        <w:widowControl w:val="0"/>
        <w:suppressAutoHyphens w:val="0"/>
        <w:ind w:left="567" w:hanging="567"/>
        <w:rPr>
          <w:lang w:val="lt-LT"/>
        </w:rPr>
      </w:pPr>
      <w:r>
        <w:rPr>
          <w:lang w:val="lt-LT"/>
        </w:rPr>
        <w:t>-</w:t>
      </w:r>
      <w:r>
        <w:rPr>
          <w:lang w:val="lt-LT"/>
        </w:rPr>
        <w:tab/>
        <w:t>Pieno tekėjimas iš krūtų (taip pat vyrams).</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b/>
          <w:lang w:val="lt-LT"/>
        </w:rPr>
        <w:t>Pranešimas apie šalutinį poveikį</w:t>
      </w:r>
    </w:p>
    <w:p w:rsidR="00571E69" w:rsidRDefault="00571E69" w:rsidP="00571E69">
      <w:pPr>
        <w:widowControl w:val="0"/>
        <w:suppressAutoHyphens w:val="0"/>
      </w:pPr>
      <w:r>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r>
          <w:rPr>
            <w:rStyle w:val="InternetLink"/>
            <w:lang w:val="lt-LT"/>
          </w:rPr>
          <w:t>www.vvkt.lt</w:t>
        </w:r>
      </w:hyperlink>
      <w:r>
        <w:rPr>
          <w:lang w:val="lt-LT"/>
        </w:rPr>
        <w:t xml:space="preserve"> esančią formą ir pateikti ją</w:t>
      </w:r>
      <w:r>
        <w:rPr>
          <w:rFonts w:eastAsia="Calibri"/>
          <w:lang w:val="lt-LT"/>
        </w:rPr>
        <w:t xml:space="preserve"> Valstybinei vaistų kontrolės tarnybai prie Lietuvos Respublikos sveikatos apsaugos ministerijos vienu iš šių būdų: raštu (adresu Žirmūnų g. 139A, LT</w:t>
      </w:r>
      <w:r>
        <w:rPr>
          <w:rFonts w:eastAsia="Calibri"/>
          <w:lang w:val="lt-LT"/>
        </w:rPr>
        <w:noBreakHyphen/>
        <w:t xml:space="preserve">09120 Vilnius), nemokamu fakso numeriu 8 800 20131, el. paštu </w:t>
      </w:r>
      <w:hyperlink r:id="rId6">
        <w:r>
          <w:rPr>
            <w:rStyle w:val="InternetLink"/>
            <w:rFonts w:eastAsia="Calibri"/>
            <w:szCs w:val="22"/>
            <w:lang w:val="lt-LT"/>
          </w:rPr>
          <w:t>NepageidaujamaR@vvkt.lt</w:t>
        </w:r>
      </w:hyperlink>
      <w:r>
        <w:rPr>
          <w:lang w:val="lt-LT"/>
        </w:rPr>
        <w:t>,</w:t>
      </w:r>
      <w:r>
        <w:rPr>
          <w:rFonts w:eastAsia="Calibri"/>
          <w:lang w:val="lt-LT"/>
        </w:rPr>
        <w:t xml:space="preserve"> taip pat per </w:t>
      </w:r>
      <w:proofErr w:type="spellStart"/>
      <w:r>
        <w:rPr>
          <w:rFonts w:eastAsia="Calibri"/>
          <w:lang w:val="lt-LT"/>
        </w:rPr>
        <w:t>Valtybinės</w:t>
      </w:r>
      <w:proofErr w:type="spellEnd"/>
      <w:r>
        <w:rPr>
          <w:rFonts w:eastAsia="Calibri"/>
          <w:lang w:val="lt-LT"/>
        </w:rPr>
        <w:t xml:space="preserve"> vaistų kontrolės </w:t>
      </w:r>
      <w:proofErr w:type="spellStart"/>
      <w:r>
        <w:rPr>
          <w:rFonts w:eastAsia="Calibri"/>
          <w:lang w:val="lt-LT"/>
        </w:rPr>
        <w:t>tranybos</w:t>
      </w:r>
      <w:proofErr w:type="spellEnd"/>
      <w:r>
        <w:rPr>
          <w:rFonts w:eastAsia="Calibri"/>
          <w:lang w:val="lt-LT"/>
        </w:rPr>
        <w:t xml:space="preserve"> prie Lietuvos Respublikos sveikatos apsaugos ministerijos interneto svetainę (adresu </w:t>
      </w:r>
      <w:hyperlink r:id="rId7">
        <w:r>
          <w:rPr>
            <w:rStyle w:val="InternetLink"/>
            <w:rFonts w:eastAsia="Calibri"/>
            <w:szCs w:val="22"/>
            <w:lang w:val="lt-LT"/>
          </w:rPr>
          <w:t>www.vvkt.lt</w:t>
        </w:r>
      </w:hyperlink>
      <w:r>
        <w:rPr>
          <w:rFonts w:eastAsia="Calibri"/>
          <w:szCs w:val="22"/>
          <w:lang w:val="lt-LT"/>
        </w:rPr>
        <w:t>).</w:t>
      </w:r>
      <w:r>
        <w:rPr>
          <w:lang w:val="lt-LT"/>
        </w:rPr>
        <w:t xml:space="preserve"> Pranešdami apie šalutinį poveikį galite mums padėti gauti daugiau informacijos apie šio vaisto saugumą.</w:t>
      </w:r>
    </w:p>
    <w:p w:rsidR="00571E69" w:rsidRDefault="00571E69" w:rsidP="00571E69">
      <w:pPr>
        <w:widowControl w:val="0"/>
        <w:suppressAutoHyphens w:val="0"/>
        <w:rPr>
          <w:lang w:val="lt-LT"/>
        </w:rPr>
      </w:pPr>
    </w:p>
    <w:p w:rsidR="00571E69" w:rsidRDefault="00571E69" w:rsidP="00571E69">
      <w:pPr>
        <w:widowControl w:val="0"/>
        <w:suppressAutoHyphens w:val="0"/>
        <w:rPr>
          <w:lang w:val="lt-LT"/>
        </w:rPr>
      </w:pPr>
    </w:p>
    <w:p w:rsidR="00571E69" w:rsidRDefault="00571E69" w:rsidP="00571E69">
      <w:pPr>
        <w:keepNext/>
        <w:widowControl w:val="0"/>
        <w:suppressAutoHyphens w:val="0"/>
        <w:ind w:left="567" w:hanging="567"/>
        <w:rPr>
          <w:lang w:val="lt-LT"/>
        </w:rPr>
      </w:pPr>
      <w:r>
        <w:rPr>
          <w:b/>
          <w:lang w:val="lt-LT"/>
        </w:rPr>
        <w:t>5.</w:t>
      </w:r>
      <w:r>
        <w:rPr>
          <w:b/>
          <w:lang w:val="lt-LT"/>
        </w:rPr>
        <w:tab/>
        <w:t xml:space="preserve">Kaip laikyti </w:t>
      </w: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w:t>
      </w:r>
    </w:p>
    <w:p w:rsidR="00571E69" w:rsidRDefault="00571E69" w:rsidP="00571E69">
      <w:pPr>
        <w:keepNext/>
        <w:widowControl w:val="0"/>
        <w:suppressAutoHyphens w:val="0"/>
        <w:rPr>
          <w:lang w:val="lt-LT"/>
        </w:rPr>
      </w:pPr>
    </w:p>
    <w:p w:rsidR="00571E69" w:rsidRDefault="00571E69" w:rsidP="00571E69">
      <w:pPr>
        <w:widowControl w:val="0"/>
        <w:suppressAutoHyphens w:val="0"/>
        <w:ind w:left="567" w:hanging="567"/>
        <w:rPr>
          <w:lang w:val="lt-LT"/>
        </w:rPr>
      </w:pPr>
      <w:r>
        <w:rPr>
          <w:lang w:val="lt-LT"/>
        </w:rPr>
        <w:t>•</w:t>
      </w:r>
      <w:r>
        <w:rPr>
          <w:lang w:val="lt-LT"/>
        </w:rPr>
        <w:tab/>
        <w:t>Šį vaistą laikykite vaikams nepastebimoje ir nepasiekiamoje vietoje.</w:t>
      </w:r>
    </w:p>
    <w:p w:rsidR="00571E69" w:rsidRDefault="00571E69" w:rsidP="00571E69">
      <w:pPr>
        <w:widowControl w:val="0"/>
        <w:suppressAutoHyphens w:val="0"/>
        <w:ind w:left="567" w:hanging="567"/>
        <w:rPr>
          <w:lang w:val="lt-LT"/>
        </w:rPr>
      </w:pPr>
      <w:r>
        <w:rPr>
          <w:lang w:val="lt-LT"/>
        </w:rPr>
        <w:t>•</w:t>
      </w:r>
      <w:r>
        <w:rPr>
          <w:lang w:val="lt-LT"/>
        </w:rPr>
        <w:tab/>
        <w:t>Ant išorinės dėžutės po „Tinka iki“ ir lizdinės plokštelės po „EXP“ nurodytam tinkamumo laikui pasibaigus, šio vaisto vartoti negalima. Vaistas tinkamas vartoti iki paskutinės nurodyto mėnesio dienos.</w:t>
      </w:r>
    </w:p>
    <w:p w:rsidR="00571E69" w:rsidRDefault="00571E69" w:rsidP="00571E69">
      <w:pPr>
        <w:widowControl w:val="0"/>
        <w:suppressAutoHyphens w:val="0"/>
        <w:ind w:left="567" w:hanging="567"/>
        <w:rPr>
          <w:lang w:val="lt-LT"/>
        </w:rPr>
      </w:pPr>
      <w:r>
        <w:rPr>
          <w:lang w:val="lt-LT"/>
        </w:rPr>
        <w:t>•</w:t>
      </w:r>
      <w:r>
        <w:rPr>
          <w:lang w:val="lt-LT"/>
        </w:rPr>
        <w:tab/>
        <w:t>Šio vaisto laikymui specialių temperatūros sąlygų nereikalaujama.</w:t>
      </w:r>
    </w:p>
    <w:p w:rsidR="00571E69" w:rsidRDefault="00571E69" w:rsidP="00571E69">
      <w:pPr>
        <w:widowControl w:val="0"/>
        <w:suppressAutoHyphens w:val="0"/>
        <w:ind w:left="567" w:hanging="567"/>
      </w:pPr>
      <w:r>
        <w:rPr>
          <w:lang w:val="lt-LT"/>
        </w:rPr>
        <w:t>•</w:t>
      </w:r>
      <w:r>
        <w:rPr>
          <w:lang w:val="lt-LT"/>
        </w:rPr>
        <w:tab/>
        <w:t>Šį vaistą  reikia laikyti gamintojo pakuotėje, kad jis būtų apsaugotas nuo šviesos.</w:t>
      </w:r>
    </w:p>
    <w:p w:rsidR="00571E69" w:rsidRDefault="00571E69" w:rsidP="00571E69">
      <w:pPr>
        <w:widowControl w:val="0"/>
        <w:suppressAutoHyphens w:val="0"/>
        <w:rPr>
          <w:lang w:val="lt-LT"/>
        </w:rPr>
      </w:pPr>
    </w:p>
    <w:p w:rsidR="00571E69" w:rsidRDefault="00571E69" w:rsidP="00571E69">
      <w:pPr>
        <w:widowControl w:val="0"/>
        <w:suppressAutoHyphens w:val="0"/>
        <w:rPr>
          <w:lang w:val="lt-LT"/>
        </w:rPr>
      </w:pPr>
      <w:r>
        <w:rPr>
          <w:lang w:val="lt-LT"/>
        </w:rPr>
        <w:t>Vaistų negalima išmesti į kanalizaciją arba su buitinėmis atliekomis. Kaip išmesti nereikalingus vaistus, klauskite vaistininko. Šios priemonės padės apsaugoti aplinką.</w:t>
      </w:r>
    </w:p>
    <w:p w:rsidR="00571E69" w:rsidRDefault="00571E69" w:rsidP="00571E69">
      <w:pPr>
        <w:widowControl w:val="0"/>
        <w:suppressAutoHyphens w:val="0"/>
        <w:rPr>
          <w:lang w:val="lt-LT"/>
        </w:rPr>
      </w:pPr>
    </w:p>
    <w:p w:rsidR="00571E69" w:rsidRDefault="00571E69" w:rsidP="00571E69">
      <w:pPr>
        <w:widowControl w:val="0"/>
        <w:suppressAutoHyphens w:val="0"/>
        <w:rPr>
          <w:lang w:val="lt-LT"/>
        </w:rPr>
      </w:pPr>
    </w:p>
    <w:p w:rsidR="00571E69" w:rsidRDefault="00571E69" w:rsidP="00571E69">
      <w:pPr>
        <w:keepNext/>
        <w:widowControl w:val="0"/>
        <w:suppressAutoHyphens w:val="0"/>
        <w:ind w:left="567" w:hanging="567"/>
        <w:rPr>
          <w:lang w:val="lt-LT"/>
        </w:rPr>
      </w:pPr>
      <w:r>
        <w:rPr>
          <w:b/>
          <w:lang w:val="lt-LT"/>
        </w:rPr>
        <w:t>6.</w:t>
      </w:r>
      <w:r>
        <w:rPr>
          <w:b/>
          <w:lang w:val="lt-LT"/>
        </w:rPr>
        <w:tab/>
        <w:t>Pakuotės turinys ir kita informacija</w:t>
      </w:r>
    </w:p>
    <w:p w:rsidR="00571E69" w:rsidRDefault="00571E69" w:rsidP="00571E69">
      <w:pPr>
        <w:keepNext/>
        <w:widowControl w:val="0"/>
        <w:suppressAutoHyphens w:val="0"/>
        <w:rPr>
          <w:lang w:val="lt-LT"/>
        </w:rPr>
      </w:pPr>
    </w:p>
    <w:p w:rsidR="00571E69" w:rsidRDefault="00571E69" w:rsidP="00571E69">
      <w:pPr>
        <w:keepNext/>
        <w:widowControl w:val="0"/>
        <w:suppressAutoHyphens w:val="0"/>
        <w:rPr>
          <w:lang w:val="lt-LT"/>
        </w:rPr>
      </w:pP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 sudėtis</w:t>
      </w:r>
    </w:p>
    <w:p w:rsidR="00571E69" w:rsidRDefault="00571E69" w:rsidP="00571E69">
      <w:pPr>
        <w:widowControl w:val="0"/>
        <w:suppressAutoHyphens w:val="0"/>
        <w:ind w:left="567" w:hanging="567"/>
        <w:rPr>
          <w:lang w:val="lt-LT"/>
        </w:rPr>
      </w:pPr>
      <w:r>
        <w:rPr>
          <w:lang w:val="lt-LT"/>
        </w:rPr>
        <w:t>-</w:t>
      </w:r>
      <w:r>
        <w:rPr>
          <w:lang w:val="lt-LT"/>
        </w:rPr>
        <w:tab/>
        <w:t xml:space="preserve">Veiklioji medžiaga yra </w:t>
      </w:r>
      <w:proofErr w:type="spellStart"/>
      <w:r>
        <w:rPr>
          <w:lang w:val="lt-LT"/>
        </w:rPr>
        <w:t>melatoninas</w:t>
      </w:r>
      <w:proofErr w:type="spellEnd"/>
      <w:r>
        <w:rPr>
          <w:lang w:val="lt-LT"/>
        </w:rPr>
        <w:t xml:space="preserve">. Kiekvienoje tabletėje yra 3 mg </w:t>
      </w:r>
      <w:proofErr w:type="spellStart"/>
      <w:r>
        <w:rPr>
          <w:lang w:val="lt-LT"/>
        </w:rPr>
        <w:t>melatonino</w:t>
      </w:r>
      <w:proofErr w:type="spellEnd"/>
      <w:r>
        <w:rPr>
          <w:lang w:val="lt-LT"/>
        </w:rPr>
        <w:t>.</w:t>
      </w:r>
    </w:p>
    <w:p w:rsidR="00571E69" w:rsidRDefault="00571E69" w:rsidP="00571E69">
      <w:pPr>
        <w:widowControl w:val="0"/>
        <w:suppressAutoHyphens w:val="0"/>
        <w:ind w:left="567" w:hanging="567"/>
        <w:rPr>
          <w:lang w:val="lt-LT"/>
        </w:rPr>
      </w:pPr>
      <w:r>
        <w:rPr>
          <w:lang w:val="lt-LT"/>
        </w:rPr>
        <w:t>-</w:t>
      </w:r>
      <w:r>
        <w:rPr>
          <w:lang w:val="lt-LT"/>
        </w:rPr>
        <w:tab/>
        <w:t xml:space="preserve">Pagalbinės medžiagos yra: </w:t>
      </w:r>
      <w:r>
        <w:rPr>
          <w:i/>
          <w:lang w:val="lt-LT"/>
        </w:rPr>
        <w:t>tabletės šerdis:</w:t>
      </w:r>
      <w:r>
        <w:rPr>
          <w:lang w:val="lt-LT"/>
        </w:rPr>
        <w:t xml:space="preserve"> magnio </w:t>
      </w:r>
      <w:proofErr w:type="spellStart"/>
      <w:r>
        <w:rPr>
          <w:lang w:val="lt-LT"/>
        </w:rPr>
        <w:t>stearatas</w:t>
      </w:r>
      <w:proofErr w:type="spellEnd"/>
      <w:r>
        <w:rPr>
          <w:lang w:val="lt-LT"/>
        </w:rPr>
        <w:t xml:space="preserve">, bevandenis koloidinis silicio dioksidas, </w:t>
      </w:r>
      <w:proofErr w:type="spellStart"/>
      <w:r>
        <w:rPr>
          <w:lang w:val="lt-LT"/>
        </w:rPr>
        <w:t>maltodekstrinas</w:t>
      </w:r>
      <w:proofErr w:type="spellEnd"/>
      <w:r>
        <w:rPr>
          <w:lang w:val="lt-LT"/>
        </w:rPr>
        <w:t xml:space="preserve">, </w:t>
      </w:r>
      <w:proofErr w:type="spellStart"/>
      <w:r>
        <w:rPr>
          <w:lang w:val="lt-LT"/>
        </w:rPr>
        <w:t>mikrokristalinė</w:t>
      </w:r>
      <w:proofErr w:type="spellEnd"/>
      <w:r>
        <w:rPr>
          <w:lang w:val="lt-LT"/>
        </w:rPr>
        <w:t xml:space="preserve"> celiuliozė, </w:t>
      </w:r>
      <w:proofErr w:type="spellStart"/>
      <w:r>
        <w:rPr>
          <w:lang w:val="lt-LT"/>
        </w:rPr>
        <w:t>kroskarmeliozės</w:t>
      </w:r>
      <w:proofErr w:type="spellEnd"/>
      <w:r>
        <w:rPr>
          <w:lang w:val="lt-LT"/>
        </w:rPr>
        <w:t xml:space="preserve"> natrio druska.</w:t>
      </w:r>
      <w:r>
        <w:rPr>
          <w:lang w:val="lt-LT"/>
        </w:rPr>
        <w:br/>
      </w:r>
      <w:r>
        <w:rPr>
          <w:i/>
          <w:lang w:val="lt-LT"/>
        </w:rPr>
        <w:t>Plėvelės danga</w:t>
      </w:r>
      <w:r>
        <w:rPr>
          <w:lang w:val="lt-LT"/>
        </w:rPr>
        <w:t xml:space="preserve">: </w:t>
      </w:r>
      <w:proofErr w:type="spellStart"/>
      <w:r>
        <w:rPr>
          <w:lang w:val="lt-LT"/>
        </w:rPr>
        <w:t>hipromeliozė</w:t>
      </w:r>
      <w:proofErr w:type="spellEnd"/>
      <w:r>
        <w:rPr>
          <w:lang w:val="lt-LT"/>
        </w:rPr>
        <w:t>.</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proofErr w:type="spellStart"/>
      <w:r>
        <w:rPr>
          <w:b/>
          <w:lang w:val="lt-LT"/>
        </w:rPr>
        <w:t>Melatoninas</w:t>
      </w:r>
      <w:proofErr w:type="spellEnd"/>
      <w:r>
        <w:rPr>
          <w:b/>
          <w:lang w:val="lt-LT"/>
        </w:rPr>
        <w:t xml:space="preserve"> </w:t>
      </w:r>
      <w:proofErr w:type="spellStart"/>
      <w:r>
        <w:rPr>
          <w:b/>
          <w:lang w:val="lt-LT"/>
        </w:rPr>
        <w:t>Pharma</w:t>
      </w:r>
      <w:proofErr w:type="spellEnd"/>
      <w:r>
        <w:rPr>
          <w:b/>
          <w:lang w:val="lt-LT"/>
        </w:rPr>
        <w:t xml:space="preserve"> Nord išvaizda ir kiekis pakuotėje</w:t>
      </w:r>
    </w:p>
    <w:p w:rsidR="00571E69" w:rsidRDefault="00571E69" w:rsidP="00571E69">
      <w:pPr>
        <w:widowControl w:val="0"/>
        <w:suppressAutoHyphens w:val="0"/>
        <w:rPr>
          <w:lang w:val="lt-LT"/>
        </w:rPr>
      </w:pPr>
      <w:r>
        <w:rPr>
          <w:lang w:val="lt-LT"/>
        </w:rPr>
        <w:t>Apvali, abipusiai išgaubta, skaidria danga dengta balta arba balsva tabletė. Tabletės skersmuo – 7,5 mm.</w:t>
      </w:r>
    </w:p>
    <w:p w:rsidR="00571E69" w:rsidRDefault="00571E69" w:rsidP="00571E69">
      <w:pPr>
        <w:widowControl w:val="0"/>
        <w:suppressAutoHyphens w:val="0"/>
        <w:rPr>
          <w:lang w:val="lt-LT"/>
        </w:rPr>
      </w:pPr>
    </w:p>
    <w:p w:rsidR="00571E69" w:rsidRDefault="00571E69" w:rsidP="00571E69">
      <w:pPr>
        <w:widowControl w:val="0"/>
        <w:suppressAutoHyphens w:val="0"/>
      </w:pPr>
      <w:r>
        <w:rPr>
          <w:lang w:val="lt-LT"/>
        </w:rPr>
        <w:t>Lizdinė plokštelė, kurioje yra 10 arba 30 plėvele dengtų tablečių, supakuota kartoninėje dėžutėje.</w:t>
      </w:r>
    </w:p>
    <w:p w:rsidR="00571E69" w:rsidRDefault="00571E69" w:rsidP="00571E69">
      <w:pPr>
        <w:widowControl w:val="0"/>
        <w:suppressAutoHyphens w:val="0"/>
        <w:rPr>
          <w:szCs w:val="22"/>
          <w:lang w:val="lt-LT"/>
        </w:rPr>
      </w:pPr>
    </w:p>
    <w:p w:rsidR="00571E69" w:rsidRDefault="00571E69" w:rsidP="00571E69">
      <w:pPr>
        <w:widowControl w:val="0"/>
        <w:suppressAutoHyphens w:val="0"/>
        <w:spacing w:line="240" w:lineRule="auto"/>
        <w:rPr>
          <w:lang w:val="lt-LT"/>
        </w:rPr>
      </w:pPr>
      <w:r>
        <w:rPr>
          <w:szCs w:val="22"/>
          <w:lang w:val="lt-LT"/>
        </w:rPr>
        <w:t>Gali būti tiekiamos ne visų dydžių pakuotės.</w:t>
      </w:r>
    </w:p>
    <w:p w:rsidR="00571E69" w:rsidRDefault="00571E69" w:rsidP="00571E69">
      <w:pPr>
        <w:widowControl w:val="0"/>
        <w:suppressAutoHyphens w:val="0"/>
        <w:rPr>
          <w:lang w:val="lt-LT"/>
        </w:rPr>
      </w:pPr>
    </w:p>
    <w:p w:rsidR="00571E69" w:rsidRDefault="00571E69" w:rsidP="00571E69">
      <w:pPr>
        <w:keepNext/>
        <w:widowControl w:val="0"/>
        <w:suppressAutoHyphens w:val="0"/>
        <w:rPr>
          <w:lang w:val="lt-LT"/>
        </w:rPr>
      </w:pPr>
      <w:r>
        <w:rPr>
          <w:b/>
          <w:lang w:val="lt-LT"/>
        </w:rPr>
        <w:t>Registruotojas ir gamintojas</w:t>
      </w:r>
    </w:p>
    <w:p w:rsidR="00571E69" w:rsidRDefault="00571E69" w:rsidP="00571E69">
      <w:pPr>
        <w:keepNext/>
        <w:widowControl w:val="0"/>
        <w:suppressAutoHyphens w:val="0"/>
        <w:rPr>
          <w:lang w:val="lt-LT"/>
        </w:rPr>
      </w:pPr>
    </w:p>
    <w:p w:rsidR="00571E69" w:rsidRDefault="00571E69" w:rsidP="00571E69">
      <w:pPr>
        <w:keepNext/>
        <w:widowControl w:val="0"/>
        <w:suppressAutoHyphens w:val="0"/>
      </w:pPr>
      <w:proofErr w:type="spellStart"/>
      <w:r>
        <w:rPr>
          <w:lang w:val="lt-LT"/>
        </w:rPr>
        <w:t>Pharma</w:t>
      </w:r>
      <w:proofErr w:type="spellEnd"/>
      <w:r>
        <w:rPr>
          <w:lang w:val="lt-LT"/>
        </w:rPr>
        <w:t xml:space="preserve"> Nord </w:t>
      </w:r>
      <w:proofErr w:type="spellStart"/>
      <w:r>
        <w:rPr>
          <w:lang w:val="lt-LT"/>
        </w:rPr>
        <w:t>ApS</w:t>
      </w:r>
      <w:proofErr w:type="spellEnd"/>
    </w:p>
    <w:p w:rsidR="00571E69" w:rsidRDefault="00571E69" w:rsidP="00571E69">
      <w:pPr>
        <w:pStyle w:val="Geenafstand"/>
        <w:keepNext/>
        <w:widowControl w:val="0"/>
        <w:suppressAutoHyphens w:val="0"/>
      </w:pPr>
      <w:proofErr w:type="spellStart"/>
      <w:r>
        <w:t>Tinglykke</w:t>
      </w:r>
      <w:proofErr w:type="spellEnd"/>
      <w:r>
        <w:t> 4</w:t>
      </w:r>
      <w:r>
        <w:noBreakHyphen/>
        <w:t>6</w:t>
      </w:r>
    </w:p>
    <w:p w:rsidR="00571E69" w:rsidRDefault="00571E69" w:rsidP="00571E69">
      <w:pPr>
        <w:keepNext/>
        <w:widowControl w:val="0"/>
        <w:suppressAutoHyphens w:val="0"/>
      </w:pPr>
      <w:r>
        <w:rPr>
          <w:lang w:val="lt-LT"/>
        </w:rPr>
        <w:t>6500 </w:t>
      </w:r>
      <w:proofErr w:type="spellStart"/>
      <w:r>
        <w:rPr>
          <w:lang w:val="lt-LT"/>
        </w:rPr>
        <w:t>Vojens</w:t>
      </w:r>
      <w:proofErr w:type="spellEnd"/>
    </w:p>
    <w:p w:rsidR="00571E69" w:rsidRDefault="00571E69" w:rsidP="00571E69">
      <w:pPr>
        <w:widowControl w:val="0"/>
        <w:suppressAutoHyphens w:val="0"/>
        <w:rPr>
          <w:lang w:val="lt-LT"/>
        </w:rPr>
      </w:pPr>
      <w:r>
        <w:rPr>
          <w:lang w:val="lt-LT"/>
        </w:rPr>
        <w:t>Danija</w:t>
      </w:r>
    </w:p>
    <w:p w:rsidR="00571E69" w:rsidRDefault="00571E69" w:rsidP="00571E69">
      <w:pPr>
        <w:suppressAutoHyphens w:val="0"/>
        <w:spacing w:line="240" w:lineRule="auto"/>
        <w:rPr>
          <w:lang w:val="lt-LT"/>
        </w:rPr>
      </w:pPr>
    </w:p>
    <w:p w:rsidR="00571E69" w:rsidRDefault="00571E69" w:rsidP="00571E69">
      <w:pPr>
        <w:suppressAutoHyphens w:val="0"/>
        <w:spacing w:line="240" w:lineRule="auto"/>
        <w:rPr>
          <w:rFonts w:asciiTheme="minorHAnsi" w:eastAsiaTheme="minorHAnsi" w:hAnsiTheme="minorHAnsi" w:cstheme="minorBidi"/>
          <w:color w:val="auto"/>
          <w:szCs w:val="22"/>
          <w:lang w:val="lt-LT" w:eastAsia="en-US"/>
        </w:rPr>
      </w:pPr>
      <w:r>
        <w:rPr>
          <w:lang w:val="lt-LT"/>
        </w:rPr>
        <w:t>Jeigu apie šį vaistą norite sužinoti daugiau, kreipkitės į vietinį registruotojo atstovą.</w:t>
      </w:r>
    </w:p>
    <w:p w:rsidR="00571E69" w:rsidRDefault="00571E69" w:rsidP="00571E69">
      <w:pPr>
        <w:suppressAutoHyphens w:val="0"/>
        <w:spacing w:line="240" w:lineRule="auto"/>
        <w:rPr>
          <w:lang w:val="lt-LT"/>
        </w:rPr>
      </w:pPr>
    </w:p>
    <w:p w:rsidR="00571E69" w:rsidRDefault="00571E69" w:rsidP="00571E69">
      <w:pPr>
        <w:suppressAutoHyphens w:val="0"/>
        <w:spacing w:line="240" w:lineRule="auto"/>
        <w:rPr>
          <w:lang w:val="lt-LT"/>
        </w:rPr>
      </w:pPr>
      <w:r>
        <w:rPr>
          <w:lang w:val="lt-LT"/>
        </w:rPr>
        <w:t xml:space="preserve">UAB </w:t>
      </w:r>
      <w:proofErr w:type="spellStart"/>
      <w:r>
        <w:rPr>
          <w:lang w:val="lt-LT"/>
        </w:rPr>
        <w:t>Pharma</w:t>
      </w:r>
      <w:proofErr w:type="spellEnd"/>
      <w:r>
        <w:rPr>
          <w:lang w:val="lt-LT"/>
        </w:rPr>
        <w:t xml:space="preserve"> Nord Lithuania</w:t>
      </w:r>
    </w:p>
    <w:p w:rsidR="00571E69" w:rsidRDefault="00571E69" w:rsidP="00571E69">
      <w:pPr>
        <w:spacing w:line="240" w:lineRule="auto"/>
        <w:rPr>
          <w:lang w:val="lt-LT"/>
        </w:rPr>
      </w:pPr>
      <w:r>
        <w:rPr>
          <w:lang w:val="lt-LT"/>
        </w:rPr>
        <w:lastRenderedPageBreak/>
        <w:t>K. Donelaičio g. 62-1, Kaunas</w:t>
      </w:r>
    </w:p>
    <w:p w:rsidR="00571E69" w:rsidRDefault="00571E69" w:rsidP="00571E69">
      <w:pPr>
        <w:spacing w:line="240" w:lineRule="auto"/>
        <w:rPr>
          <w:lang w:val="lt-LT"/>
        </w:rPr>
      </w:pPr>
      <w:r>
        <w:rPr>
          <w:lang w:val="lt-LT"/>
        </w:rPr>
        <w:t>Tel: +370 5 212 2290</w:t>
      </w:r>
    </w:p>
    <w:p w:rsidR="00571E69" w:rsidRDefault="00571E69" w:rsidP="00571E69">
      <w:pPr>
        <w:spacing w:line="240" w:lineRule="auto"/>
        <w:rPr>
          <w:lang w:val="lt-LT"/>
        </w:rPr>
      </w:pPr>
      <w:r>
        <w:rPr>
          <w:lang w:val="lt-LT"/>
        </w:rPr>
        <w:t>lithuania@pharmanord.com</w:t>
      </w:r>
    </w:p>
    <w:p w:rsidR="00571E69" w:rsidRDefault="00571E69" w:rsidP="00571E69">
      <w:pPr>
        <w:widowControl w:val="0"/>
        <w:rPr>
          <w:lang w:val="lt-LT"/>
        </w:rPr>
      </w:pPr>
    </w:p>
    <w:p w:rsidR="00571E69" w:rsidRDefault="00571E69" w:rsidP="00571E69">
      <w:pPr>
        <w:keepNext/>
        <w:widowControl w:val="0"/>
        <w:rPr>
          <w:b/>
          <w:lang w:val="lt-LT"/>
        </w:rPr>
      </w:pPr>
      <w:r>
        <w:rPr>
          <w:b/>
          <w:lang w:val="lt-LT"/>
        </w:rPr>
        <w:t xml:space="preserve">Šis vaistas </w:t>
      </w:r>
      <w:r>
        <w:rPr>
          <w:b/>
          <w:szCs w:val="22"/>
          <w:lang w:val="lt-LT"/>
        </w:rPr>
        <w:t xml:space="preserve">Europos ekonominės erdvės </w:t>
      </w:r>
      <w:r>
        <w:rPr>
          <w:b/>
          <w:lang w:val="lt-LT"/>
        </w:rPr>
        <w:t> valstybėse narėse ir Jungtinėje Karalystėje (Šiaurės Airijoje) registruotas tokiais pavadinimais:</w:t>
      </w:r>
    </w:p>
    <w:tbl>
      <w:tblPr>
        <w:tblW w:w="9534" w:type="dxa"/>
        <w:tblInd w:w="-15" w:type="dxa"/>
        <w:tblBorders>
          <w:top w:val="single" w:sz="4" w:space="0" w:color="000001"/>
          <w:left w:val="single" w:sz="4" w:space="0" w:color="000001"/>
          <w:bottom w:val="single" w:sz="4" w:space="0" w:color="000001"/>
          <w:insideH w:val="single" w:sz="4" w:space="0" w:color="000001"/>
        </w:tblBorders>
        <w:tblCellMar>
          <w:top w:w="55" w:type="dxa"/>
          <w:left w:w="35" w:type="dxa"/>
          <w:bottom w:w="55" w:type="dxa"/>
          <w:right w:w="55" w:type="dxa"/>
        </w:tblCellMar>
        <w:tblLook w:val="0000" w:firstRow="0" w:lastRow="0" w:firstColumn="0" w:lastColumn="0" w:noHBand="0" w:noVBand="0"/>
      </w:tblPr>
      <w:tblGrid>
        <w:gridCol w:w="1902"/>
        <w:gridCol w:w="7632"/>
      </w:tblGrid>
      <w:tr w:rsidR="00571E69" w:rsidTr="00102AFB">
        <w:trPr>
          <w:trHeight w:val="450"/>
        </w:trPr>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rPr>
                <w:lang w:val="lt-LT"/>
              </w:rPr>
            </w:pPr>
            <w:r>
              <w:rPr>
                <w:lang w:val="lt-LT"/>
              </w:rPr>
              <w:t>Belgija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pPr>
            <w:proofErr w:type="spellStart"/>
            <w:r>
              <w:rPr>
                <w:lang w:val="lt-LT"/>
              </w:rPr>
              <w:t>Melatonine</w:t>
            </w:r>
            <w:proofErr w:type="spellEnd"/>
            <w:r>
              <w:rPr>
                <w:lang w:val="lt-LT"/>
              </w:rPr>
              <w:t xml:space="preserve"> </w:t>
            </w:r>
            <w:proofErr w:type="spellStart"/>
            <w:r>
              <w:rPr>
                <w:lang w:val="lt-LT"/>
              </w:rPr>
              <w:t>Pharma</w:t>
            </w:r>
            <w:proofErr w:type="spellEnd"/>
            <w:r>
              <w:rPr>
                <w:lang w:val="lt-LT"/>
              </w:rPr>
              <w:t xml:space="preserve"> Nord 3 mg </w:t>
            </w:r>
            <w:proofErr w:type="spellStart"/>
            <w:r>
              <w:rPr>
                <w:lang w:val="lt-LT"/>
              </w:rPr>
              <w:t>comprimés</w:t>
            </w:r>
            <w:proofErr w:type="spellEnd"/>
            <w:r>
              <w:rPr>
                <w:lang w:val="lt-LT"/>
              </w:rPr>
              <w:t xml:space="preserve"> </w:t>
            </w:r>
            <w:proofErr w:type="spellStart"/>
            <w:r>
              <w:rPr>
                <w:lang w:val="lt-LT"/>
              </w:rPr>
              <w:t>pélliculés</w:t>
            </w:r>
            <w:proofErr w:type="spellEnd"/>
            <w:r>
              <w:rPr>
                <w:lang w:val="lt-LT"/>
              </w:rPr>
              <w:t>/</w:t>
            </w:r>
            <w:proofErr w:type="spellStart"/>
            <w:r>
              <w:rPr>
                <w:lang w:val="lt-LT"/>
              </w:rPr>
              <w:t>filmomhulde</w:t>
            </w:r>
            <w:proofErr w:type="spellEnd"/>
            <w:r>
              <w:rPr>
                <w:lang w:val="lt-LT"/>
              </w:rPr>
              <w:t xml:space="preserve"> </w:t>
            </w:r>
            <w:proofErr w:type="spellStart"/>
            <w:r>
              <w:rPr>
                <w:lang w:val="lt-LT"/>
              </w:rPr>
              <w:t>tabletten</w:t>
            </w:r>
            <w:proofErr w:type="spellEnd"/>
            <w:r>
              <w:rPr>
                <w:lang w:val="lt-LT"/>
              </w:rPr>
              <w:t>/</w:t>
            </w:r>
            <w:r>
              <w:rPr>
                <w:lang w:val="lt-LT"/>
              </w:rPr>
              <w:br/>
              <w:t xml:space="preserve"> </w:t>
            </w:r>
            <w:proofErr w:type="spellStart"/>
            <w:r>
              <w:rPr>
                <w:lang w:val="lt-LT"/>
              </w:rPr>
              <w:t>Filmtabletten</w:t>
            </w:r>
            <w:proofErr w:type="spellEnd"/>
          </w:p>
        </w:tc>
      </w:tr>
      <w:tr w:rsidR="00571E69" w:rsidTr="00102AFB">
        <w:trPr>
          <w:trHeight w:val="450"/>
        </w:trPr>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pPr>
            <w:proofErr w:type="spellStart"/>
            <w:r>
              <w:t>Danija</w:t>
            </w:r>
            <w:proofErr w:type="spellEnd"/>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pPr>
            <w:r>
              <w:t>Melatonin Pharma Nord</w:t>
            </w:r>
          </w:p>
        </w:tc>
      </w:tr>
      <w:tr w:rsidR="00571E69" w:rsidTr="00102AFB">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rPr>
                <w:lang w:val="lt-LT"/>
              </w:rPr>
            </w:pPr>
            <w:r>
              <w:rPr>
                <w:lang w:val="lt-LT"/>
              </w:rPr>
              <w:t>Estija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rPr>
                <w:lang w:val="lt-LT"/>
              </w:rPr>
            </w:pPr>
            <w:proofErr w:type="spellStart"/>
            <w:r>
              <w:rPr>
                <w:lang w:val="lt-LT"/>
              </w:rPr>
              <w:t>Melatoniin</w:t>
            </w:r>
            <w:proofErr w:type="spellEnd"/>
            <w:r>
              <w:rPr>
                <w:lang w:val="lt-LT"/>
              </w:rPr>
              <w:t xml:space="preserve"> </w:t>
            </w:r>
            <w:proofErr w:type="spellStart"/>
            <w:r>
              <w:rPr>
                <w:lang w:val="lt-LT"/>
              </w:rPr>
              <w:t>Pharma</w:t>
            </w:r>
            <w:proofErr w:type="spellEnd"/>
            <w:r>
              <w:rPr>
                <w:lang w:val="lt-LT"/>
              </w:rPr>
              <w:t xml:space="preserve"> Nord 3 mg </w:t>
            </w:r>
            <w:proofErr w:type="spellStart"/>
            <w:r>
              <w:rPr>
                <w:lang w:val="lt-LT"/>
              </w:rPr>
              <w:t>õhukese</w:t>
            </w:r>
            <w:proofErr w:type="spellEnd"/>
            <w:r>
              <w:rPr>
                <w:lang w:val="lt-LT"/>
              </w:rPr>
              <w:t xml:space="preserve"> </w:t>
            </w:r>
            <w:proofErr w:type="spellStart"/>
            <w:r>
              <w:rPr>
                <w:lang w:val="lt-LT"/>
              </w:rPr>
              <w:t>polümeerikattega</w:t>
            </w:r>
            <w:proofErr w:type="spellEnd"/>
            <w:r>
              <w:rPr>
                <w:lang w:val="lt-LT"/>
              </w:rPr>
              <w:t xml:space="preserve"> </w:t>
            </w:r>
            <w:proofErr w:type="spellStart"/>
            <w:r>
              <w:rPr>
                <w:lang w:val="lt-LT"/>
              </w:rPr>
              <w:t>tabletid</w:t>
            </w:r>
            <w:proofErr w:type="spellEnd"/>
          </w:p>
        </w:tc>
      </w:tr>
      <w:tr w:rsidR="00571E69" w:rsidTr="00102AFB">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pPr>
            <w:proofErr w:type="spellStart"/>
            <w:r>
              <w:t>Suomija</w:t>
            </w:r>
            <w:proofErr w:type="spellEnd"/>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pPr>
            <w:proofErr w:type="spellStart"/>
            <w:r>
              <w:rPr>
                <w:bCs/>
                <w:szCs w:val="22"/>
                <w:lang w:val="fr-BE"/>
              </w:rPr>
              <w:t>Melatonin</w:t>
            </w:r>
            <w:proofErr w:type="spellEnd"/>
            <w:r>
              <w:rPr>
                <w:bCs/>
                <w:szCs w:val="22"/>
                <w:lang w:val="fr-BE"/>
              </w:rPr>
              <w:t xml:space="preserve"> Pharma Nord 3 mg, </w:t>
            </w:r>
            <w:proofErr w:type="spellStart"/>
            <w:r>
              <w:rPr>
                <w:bCs/>
                <w:szCs w:val="22"/>
                <w:lang w:val="fr-BE"/>
              </w:rPr>
              <w:t>kalvopäällysteinen</w:t>
            </w:r>
            <w:proofErr w:type="spellEnd"/>
            <w:r>
              <w:rPr>
                <w:bCs/>
                <w:szCs w:val="22"/>
                <w:lang w:val="fr-BE"/>
              </w:rPr>
              <w:t xml:space="preserve"> </w:t>
            </w:r>
            <w:proofErr w:type="spellStart"/>
            <w:r>
              <w:rPr>
                <w:bCs/>
                <w:szCs w:val="22"/>
                <w:lang w:val="fr-BE"/>
              </w:rPr>
              <w:t>tabletti</w:t>
            </w:r>
            <w:proofErr w:type="spellEnd"/>
            <w:r>
              <w:rPr>
                <w:bCs/>
                <w:szCs w:val="22"/>
                <w:lang w:val="fr-BE"/>
              </w:rPr>
              <w:t xml:space="preserve"> / </w:t>
            </w:r>
            <w:proofErr w:type="spellStart"/>
            <w:r>
              <w:rPr>
                <w:bCs/>
                <w:szCs w:val="22"/>
                <w:lang w:val="fr-BE"/>
              </w:rPr>
              <w:t>filmdragerade</w:t>
            </w:r>
            <w:proofErr w:type="spellEnd"/>
            <w:r>
              <w:rPr>
                <w:bCs/>
                <w:szCs w:val="22"/>
                <w:lang w:val="fr-BE"/>
              </w:rPr>
              <w:t xml:space="preserve"> </w:t>
            </w:r>
            <w:proofErr w:type="spellStart"/>
            <w:r>
              <w:rPr>
                <w:bCs/>
                <w:szCs w:val="22"/>
                <w:lang w:val="fr-BE"/>
              </w:rPr>
              <w:t>tablett</w:t>
            </w:r>
            <w:proofErr w:type="spellEnd"/>
          </w:p>
        </w:tc>
      </w:tr>
      <w:tr w:rsidR="00571E69" w:rsidTr="00102AFB">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rPr>
                <w:lang w:val="lt-LT"/>
              </w:rPr>
            </w:pPr>
            <w:r>
              <w:rPr>
                <w:lang w:val="lt-LT"/>
              </w:rPr>
              <w:t>Vokietija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pPr>
            <w:r>
              <w:t xml:space="preserve">Melatonin Pharma Nord 3 mg </w:t>
            </w:r>
            <w:proofErr w:type="spellStart"/>
            <w:r>
              <w:t>Filmtabletten</w:t>
            </w:r>
            <w:proofErr w:type="spellEnd"/>
          </w:p>
        </w:tc>
      </w:tr>
      <w:tr w:rsidR="00571E69" w:rsidTr="00102AFB">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rPr>
                <w:lang w:val="lt-LT"/>
              </w:rPr>
            </w:pPr>
            <w:r>
              <w:rPr>
                <w:lang w:val="lt-LT"/>
              </w:rPr>
              <w:t>Vengrija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rPr>
                <w:lang w:val="lt-LT"/>
              </w:rPr>
            </w:pPr>
            <w:proofErr w:type="spellStart"/>
            <w:r>
              <w:rPr>
                <w:lang w:val="lt-LT"/>
              </w:rPr>
              <w:t>Melatonin</w:t>
            </w:r>
            <w:proofErr w:type="spellEnd"/>
            <w:r>
              <w:rPr>
                <w:lang w:val="lt-LT"/>
              </w:rPr>
              <w:t xml:space="preserve"> </w:t>
            </w:r>
            <w:proofErr w:type="spellStart"/>
            <w:r>
              <w:rPr>
                <w:lang w:val="lt-LT"/>
              </w:rPr>
              <w:t>Pharma</w:t>
            </w:r>
            <w:proofErr w:type="spellEnd"/>
            <w:r>
              <w:rPr>
                <w:lang w:val="lt-LT"/>
              </w:rPr>
              <w:t xml:space="preserve"> Nord 3 mg </w:t>
            </w:r>
            <w:proofErr w:type="spellStart"/>
            <w:r>
              <w:rPr>
                <w:lang w:val="lt-LT"/>
              </w:rPr>
              <w:t>filmtabletta</w:t>
            </w:r>
            <w:proofErr w:type="spellEnd"/>
          </w:p>
        </w:tc>
      </w:tr>
      <w:tr w:rsidR="00571E69" w:rsidTr="00102AFB">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rPr>
                <w:lang w:val="lt-LT"/>
              </w:rPr>
            </w:pPr>
            <w:r>
              <w:rPr>
                <w:lang w:val="lt-LT"/>
              </w:rPr>
              <w:t>Airija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rPr>
                <w:lang w:val="lt-LT"/>
              </w:rPr>
            </w:pPr>
            <w:proofErr w:type="spellStart"/>
            <w:r>
              <w:rPr>
                <w:lang w:val="lt-LT"/>
              </w:rPr>
              <w:t>Melatonin</w:t>
            </w:r>
            <w:proofErr w:type="spellEnd"/>
            <w:r>
              <w:rPr>
                <w:lang w:val="lt-LT"/>
              </w:rPr>
              <w:t xml:space="preserve"> </w:t>
            </w:r>
            <w:proofErr w:type="spellStart"/>
            <w:r>
              <w:rPr>
                <w:lang w:val="lt-LT"/>
              </w:rPr>
              <w:t>Pharma</w:t>
            </w:r>
            <w:proofErr w:type="spellEnd"/>
            <w:r>
              <w:rPr>
                <w:lang w:val="lt-LT"/>
              </w:rPr>
              <w:t xml:space="preserve"> Nord 3 mg </w:t>
            </w:r>
            <w:proofErr w:type="spellStart"/>
            <w:r>
              <w:rPr>
                <w:lang w:val="lt-LT"/>
              </w:rPr>
              <w:t>film</w:t>
            </w:r>
            <w:r>
              <w:rPr>
                <w:lang w:val="lt-LT"/>
              </w:rPr>
              <w:noBreakHyphen/>
              <w:t>coated</w:t>
            </w:r>
            <w:proofErr w:type="spellEnd"/>
            <w:r>
              <w:rPr>
                <w:lang w:val="lt-LT"/>
              </w:rPr>
              <w:t xml:space="preserve"> </w:t>
            </w:r>
            <w:proofErr w:type="spellStart"/>
            <w:r>
              <w:rPr>
                <w:lang w:val="lt-LT"/>
              </w:rPr>
              <w:t>tablets</w:t>
            </w:r>
            <w:proofErr w:type="spellEnd"/>
          </w:p>
        </w:tc>
      </w:tr>
      <w:tr w:rsidR="00571E69" w:rsidTr="00102AFB">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rPr>
                <w:lang w:val="lt-LT"/>
              </w:rPr>
            </w:pPr>
            <w:r>
              <w:rPr>
                <w:lang w:val="lt-LT"/>
              </w:rPr>
              <w:t>Latvija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rPr>
                <w:lang w:val="lt-LT"/>
              </w:rPr>
            </w:pPr>
            <w:proofErr w:type="spellStart"/>
            <w:r>
              <w:rPr>
                <w:lang w:val="lt-LT"/>
              </w:rPr>
              <w:t>Melatonin</w:t>
            </w:r>
            <w:proofErr w:type="spellEnd"/>
            <w:r>
              <w:rPr>
                <w:lang w:val="lt-LT"/>
              </w:rPr>
              <w:t xml:space="preserve"> </w:t>
            </w:r>
            <w:proofErr w:type="spellStart"/>
            <w:r>
              <w:rPr>
                <w:lang w:val="lt-LT"/>
              </w:rPr>
              <w:t>Pharma</w:t>
            </w:r>
            <w:proofErr w:type="spellEnd"/>
            <w:r>
              <w:rPr>
                <w:lang w:val="lt-LT"/>
              </w:rPr>
              <w:t xml:space="preserve"> Nord 3 mg </w:t>
            </w:r>
            <w:proofErr w:type="spellStart"/>
            <w:r>
              <w:rPr>
                <w:lang w:val="lt-LT"/>
              </w:rPr>
              <w:t>apvalkotās</w:t>
            </w:r>
            <w:proofErr w:type="spellEnd"/>
            <w:r>
              <w:rPr>
                <w:lang w:val="lt-LT"/>
              </w:rPr>
              <w:t xml:space="preserve"> tabletes</w:t>
            </w:r>
          </w:p>
        </w:tc>
      </w:tr>
      <w:tr w:rsidR="00571E69" w:rsidTr="00102AFB">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rPr>
                <w:lang w:val="lt-LT"/>
              </w:rPr>
            </w:pPr>
            <w:r>
              <w:rPr>
                <w:lang w:val="lt-LT"/>
              </w:rPr>
              <w:t>Lietuva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rPr>
                <w:lang w:val="lt-LT"/>
              </w:rPr>
            </w:pPr>
            <w:proofErr w:type="spellStart"/>
            <w:r>
              <w:rPr>
                <w:lang w:val="lt-LT"/>
              </w:rPr>
              <w:t>Melatoninas</w:t>
            </w:r>
            <w:proofErr w:type="spellEnd"/>
            <w:r>
              <w:rPr>
                <w:lang w:val="lt-LT"/>
              </w:rPr>
              <w:t xml:space="preserve"> </w:t>
            </w:r>
            <w:proofErr w:type="spellStart"/>
            <w:r>
              <w:rPr>
                <w:lang w:val="lt-LT"/>
              </w:rPr>
              <w:t>Pharma</w:t>
            </w:r>
            <w:proofErr w:type="spellEnd"/>
            <w:r>
              <w:rPr>
                <w:lang w:val="lt-LT"/>
              </w:rPr>
              <w:t xml:space="preserve"> Nord 3 mg plėvele dengtos tabletės</w:t>
            </w:r>
          </w:p>
        </w:tc>
      </w:tr>
      <w:tr w:rsidR="00571E69" w:rsidTr="00102AFB">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rPr>
                <w:lang w:val="lt-LT"/>
              </w:rPr>
            </w:pPr>
            <w:r>
              <w:rPr>
                <w:lang w:val="lt-LT"/>
              </w:rPr>
              <w:t>Liuksemburgas</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pPr>
            <w:proofErr w:type="spellStart"/>
            <w:r>
              <w:t>Melatonine</w:t>
            </w:r>
            <w:proofErr w:type="spellEnd"/>
            <w:r>
              <w:t xml:space="preserve"> Pharma Nord 3 mg </w:t>
            </w:r>
            <w:proofErr w:type="spellStart"/>
            <w:r>
              <w:t>comprimés</w:t>
            </w:r>
            <w:proofErr w:type="spellEnd"/>
            <w:r>
              <w:t xml:space="preserve"> </w:t>
            </w:r>
            <w:proofErr w:type="spellStart"/>
            <w:r>
              <w:t>pélliculés</w:t>
            </w:r>
            <w:proofErr w:type="spellEnd"/>
            <w:r>
              <w:t xml:space="preserve"> / </w:t>
            </w:r>
            <w:proofErr w:type="spellStart"/>
            <w:r>
              <w:t>filmomhulde</w:t>
            </w:r>
            <w:proofErr w:type="spellEnd"/>
            <w:r>
              <w:t xml:space="preserve"> </w:t>
            </w:r>
            <w:proofErr w:type="spellStart"/>
            <w:r>
              <w:t>tabletten</w:t>
            </w:r>
            <w:proofErr w:type="spellEnd"/>
            <w:r>
              <w:t xml:space="preserve"> / </w:t>
            </w:r>
            <w:proofErr w:type="spellStart"/>
            <w:r>
              <w:t>Filmtabletten</w:t>
            </w:r>
            <w:proofErr w:type="spellEnd"/>
          </w:p>
        </w:tc>
      </w:tr>
      <w:tr w:rsidR="00571E69" w:rsidTr="00102AFB">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rPr>
                <w:lang w:val="lt-LT"/>
              </w:rPr>
            </w:pPr>
            <w:r>
              <w:rPr>
                <w:lang w:val="lt-LT"/>
              </w:rPr>
              <w:t>Nyderlandai</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rPr>
                <w:lang w:val="lt-LT"/>
              </w:rPr>
            </w:pPr>
            <w:proofErr w:type="spellStart"/>
            <w:r>
              <w:rPr>
                <w:lang w:val="lt-LT"/>
              </w:rPr>
              <w:t>Melatonine</w:t>
            </w:r>
            <w:proofErr w:type="spellEnd"/>
            <w:r>
              <w:rPr>
                <w:lang w:val="lt-LT"/>
              </w:rPr>
              <w:t xml:space="preserve"> </w:t>
            </w:r>
            <w:proofErr w:type="spellStart"/>
            <w:r>
              <w:rPr>
                <w:lang w:val="lt-LT"/>
              </w:rPr>
              <w:t>Pharma</w:t>
            </w:r>
            <w:proofErr w:type="spellEnd"/>
            <w:r>
              <w:rPr>
                <w:lang w:val="lt-LT"/>
              </w:rPr>
              <w:t xml:space="preserve"> Nord 3 mg </w:t>
            </w:r>
            <w:proofErr w:type="spellStart"/>
            <w:r>
              <w:rPr>
                <w:lang w:val="lt-LT"/>
              </w:rPr>
              <w:t>filmomhulde</w:t>
            </w:r>
            <w:proofErr w:type="spellEnd"/>
            <w:r>
              <w:rPr>
                <w:lang w:val="lt-LT"/>
              </w:rPr>
              <w:t xml:space="preserve"> </w:t>
            </w:r>
            <w:proofErr w:type="spellStart"/>
            <w:r>
              <w:rPr>
                <w:lang w:val="lt-LT"/>
              </w:rPr>
              <w:t>tablet</w:t>
            </w:r>
            <w:proofErr w:type="spellEnd"/>
          </w:p>
        </w:tc>
      </w:tr>
      <w:tr w:rsidR="00571E69" w:rsidTr="00102AFB">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rPr>
                <w:lang w:val="lt-LT"/>
              </w:rPr>
            </w:pPr>
            <w:r>
              <w:rPr>
                <w:lang w:val="lt-LT"/>
              </w:rPr>
              <w:t>Norvegija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pPr>
            <w:r>
              <w:t>Melatonin Pharma Nord</w:t>
            </w:r>
          </w:p>
        </w:tc>
      </w:tr>
      <w:tr w:rsidR="00571E69" w:rsidTr="00102AFB">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rPr>
                <w:lang w:val="lt-LT"/>
              </w:rPr>
            </w:pPr>
            <w:r>
              <w:rPr>
                <w:lang w:val="lt-LT"/>
              </w:rPr>
              <w:t>Lenkija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rPr>
                <w:lang w:val="lt-LT"/>
              </w:rPr>
            </w:pPr>
            <w:proofErr w:type="spellStart"/>
            <w:r>
              <w:rPr>
                <w:lang w:val="lt-LT"/>
              </w:rPr>
              <w:t>Melatonina</w:t>
            </w:r>
            <w:proofErr w:type="spellEnd"/>
            <w:r>
              <w:rPr>
                <w:lang w:val="lt-LT"/>
              </w:rPr>
              <w:t xml:space="preserve"> </w:t>
            </w:r>
            <w:proofErr w:type="spellStart"/>
            <w:r>
              <w:rPr>
                <w:lang w:val="lt-LT"/>
              </w:rPr>
              <w:t>Pharma</w:t>
            </w:r>
            <w:proofErr w:type="spellEnd"/>
            <w:r>
              <w:rPr>
                <w:lang w:val="lt-LT"/>
              </w:rPr>
              <w:t xml:space="preserve"> Nord 3 mg </w:t>
            </w:r>
            <w:proofErr w:type="spellStart"/>
            <w:r>
              <w:rPr>
                <w:lang w:val="lt-LT"/>
              </w:rPr>
              <w:t>tabletki</w:t>
            </w:r>
            <w:proofErr w:type="spellEnd"/>
            <w:r>
              <w:rPr>
                <w:lang w:val="lt-LT"/>
              </w:rPr>
              <w:t xml:space="preserve"> </w:t>
            </w:r>
            <w:proofErr w:type="spellStart"/>
            <w:r>
              <w:rPr>
                <w:lang w:val="lt-LT"/>
              </w:rPr>
              <w:t>powlekane</w:t>
            </w:r>
            <w:proofErr w:type="spellEnd"/>
          </w:p>
        </w:tc>
      </w:tr>
      <w:tr w:rsidR="00571E69" w:rsidTr="00102AFB">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rPr>
                <w:lang w:val="lt-LT"/>
              </w:rPr>
            </w:pPr>
            <w:r>
              <w:rPr>
                <w:lang w:val="lt-LT"/>
              </w:rPr>
              <w:t>Portugalija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rPr>
                <w:lang w:val="lt-LT"/>
              </w:rPr>
            </w:pPr>
            <w:proofErr w:type="spellStart"/>
            <w:r>
              <w:rPr>
                <w:lang w:val="lt-LT"/>
              </w:rPr>
              <w:t>Melatonina</w:t>
            </w:r>
            <w:proofErr w:type="spellEnd"/>
            <w:r>
              <w:rPr>
                <w:lang w:val="lt-LT"/>
              </w:rPr>
              <w:t xml:space="preserve"> </w:t>
            </w:r>
            <w:proofErr w:type="spellStart"/>
            <w:r>
              <w:rPr>
                <w:lang w:val="lt-LT"/>
              </w:rPr>
              <w:t>Pharma</w:t>
            </w:r>
            <w:proofErr w:type="spellEnd"/>
            <w:r>
              <w:rPr>
                <w:lang w:val="lt-LT"/>
              </w:rPr>
              <w:t xml:space="preserve"> Nord 3 mg, </w:t>
            </w:r>
            <w:proofErr w:type="spellStart"/>
            <w:r>
              <w:rPr>
                <w:lang w:val="lt-LT"/>
              </w:rPr>
              <w:t>comprimidos</w:t>
            </w:r>
            <w:proofErr w:type="spellEnd"/>
            <w:r>
              <w:rPr>
                <w:lang w:val="lt-LT"/>
              </w:rPr>
              <w:t xml:space="preserve"> </w:t>
            </w:r>
            <w:proofErr w:type="spellStart"/>
            <w:r>
              <w:rPr>
                <w:lang w:val="lt-LT"/>
              </w:rPr>
              <w:t>revestidos</w:t>
            </w:r>
            <w:proofErr w:type="spellEnd"/>
            <w:r>
              <w:rPr>
                <w:lang w:val="lt-LT"/>
              </w:rPr>
              <w:t xml:space="preserve"> </w:t>
            </w:r>
            <w:proofErr w:type="spellStart"/>
            <w:r>
              <w:rPr>
                <w:lang w:val="lt-LT"/>
              </w:rPr>
              <w:t>por</w:t>
            </w:r>
            <w:proofErr w:type="spellEnd"/>
            <w:r>
              <w:rPr>
                <w:lang w:val="lt-LT"/>
              </w:rPr>
              <w:t xml:space="preserve"> </w:t>
            </w:r>
            <w:proofErr w:type="spellStart"/>
            <w:r>
              <w:rPr>
                <w:lang w:val="lt-LT"/>
              </w:rPr>
              <w:t>película</w:t>
            </w:r>
            <w:proofErr w:type="spellEnd"/>
          </w:p>
        </w:tc>
      </w:tr>
      <w:tr w:rsidR="00571E69" w:rsidTr="00102AFB">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rPr>
                <w:lang w:val="lt-LT"/>
              </w:rPr>
            </w:pPr>
            <w:r>
              <w:rPr>
                <w:lang w:val="lt-LT"/>
              </w:rPr>
              <w:t>Slovėnija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pPr>
            <w:r>
              <w:t xml:space="preserve">Melatonin Pharma Nord 3 mg </w:t>
            </w:r>
            <w:proofErr w:type="spellStart"/>
            <w:r>
              <w:t>filmsko</w:t>
            </w:r>
            <w:proofErr w:type="spellEnd"/>
            <w:r>
              <w:t xml:space="preserve"> </w:t>
            </w:r>
            <w:proofErr w:type="spellStart"/>
            <w:r>
              <w:t>obložene</w:t>
            </w:r>
            <w:proofErr w:type="spellEnd"/>
            <w:r>
              <w:t xml:space="preserve"> </w:t>
            </w:r>
            <w:proofErr w:type="spellStart"/>
            <w:r>
              <w:t>tablete</w:t>
            </w:r>
            <w:proofErr w:type="spellEnd"/>
          </w:p>
        </w:tc>
      </w:tr>
      <w:tr w:rsidR="00571E69" w:rsidTr="00102AFB">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rPr>
                <w:lang w:val="lt-LT"/>
              </w:rPr>
            </w:pPr>
            <w:r>
              <w:rPr>
                <w:lang w:val="lt-LT"/>
              </w:rPr>
              <w:t>Ispanija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pPr>
            <w:proofErr w:type="spellStart"/>
            <w:r>
              <w:rPr>
                <w:lang w:val="lt-LT"/>
              </w:rPr>
              <w:t>Melatonite</w:t>
            </w:r>
            <w:proofErr w:type="spellEnd"/>
            <w:r>
              <w:rPr>
                <w:lang w:val="lt-LT"/>
              </w:rPr>
              <w:t xml:space="preserve"> 3 mg </w:t>
            </w:r>
            <w:proofErr w:type="spellStart"/>
            <w:r>
              <w:rPr>
                <w:szCs w:val="22"/>
                <w:lang w:val="lt-LT"/>
              </w:rPr>
              <w:t>comprimidos</w:t>
            </w:r>
            <w:proofErr w:type="spellEnd"/>
            <w:r>
              <w:rPr>
                <w:szCs w:val="22"/>
                <w:lang w:val="lt-LT"/>
              </w:rPr>
              <w:t xml:space="preserve"> </w:t>
            </w:r>
            <w:proofErr w:type="spellStart"/>
            <w:r>
              <w:rPr>
                <w:szCs w:val="22"/>
                <w:lang w:val="lt-LT"/>
              </w:rPr>
              <w:t>recubiertos</w:t>
            </w:r>
            <w:proofErr w:type="spellEnd"/>
            <w:r>
              <w:rPr>
                <w:szCs w:val="22"/>
                <w:lang w:val="lt-LT"/>
              </w:rPr>
              <w:t xml:space="preserve"> </w:t>
            </w:r>
            <w:proofErr w:type="spellStart"/>
            <w:r>
              <w:rPr>
                <w:szCs w:val="22"/>
                <w:lang w:val="lt-LT"/>
              </w:rPr>
              <w:t>con</w:t>
            </w:r>
            <w:proofErr w:type="spellEnd"/>
            <w:r>
              <w:rPr>
                <w:szCs w:val="22"/>
                <w:lang w:val="lt-LT"/>
              </w:rPr>
              <w:t xml:space="preserve"> </w:t>
            </w:r>
            <w:proofErr w:type="spellStart"/>
            <w:r>
              <w:rPr>
                <w:szCs w:val="22"/>
                <w:lang w:val="lt-LT"/>
              </w:rPr>
              <w:t>pelicula</w:t>
            </w:r>
            <w:proofErr w:type="spellEnd"/>
          </w:p>
        </w:tc>
      </w:tr>
      <w:tr w:rsidR="00571E69" w:rsidTr="00102AFB">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rPr>
                <w:lang w:val="lt-LT"/>
              </w:rPr>
            </w:pPr>
            <w:r>
              <w:rPr>
                <w:lang w:val="lt-LT"/>
              </w:rPr>
              <w:t>Švedija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pPr>
            <w:r>
              <w:t xml:space="preserve">Melatonin Pharma Nord 3 mg </w:t>
            </w:r>
            <w:proofErr w:type="spellStart"/>
            <w:r>
              <w:t>filmdragerade</w:t>
            </w:r>
            <w:proofErr w:type="spellEnd"/>
            <w:r>
              <w:t xml:space="preserve"> </w:t>
            </w:r>
            <w:proofErr w:type="spellStart"/>
            <w:r>
              <w:t>tabletter</w:t>
            </w:r>
            <w:proofErr w:type="spellEnd"/>
          </w:p>
        </w:tc>
      </w:tr>
      <w:tr w:rsidR="00571E69" w:rsidTr="00102AFB">
        <w:tc>
          <w:tcPr>
            <w:tcW w:w="1902" w:type="dxa"/>
            <w:tcBorders>
              <w:top w:val="single" w:sz="4" w:space="0" w:color="000001"/>
              <w:left w:val="single" w:sz="4" w:space="0" w:color="000001"/>
              <w:bottom w:val="single" w:sz="4" w:space="0" w:color="000001"/>
            </w:tcBorders>
            <w:shd w:val="clear" w:color="auto" w:fill="auto"/>
          </w:tcPr>
          <w:p w:rsidR="00571E69" w:rsidRDefault="00571E69" w:rsidP="00102AFB">
            <w:pPr>
              <w:widowControl w:val="0"/>
              <w:suppressAutoHyphens w:val="0"/>
              <w:spacing w:line="240" w:lineRule="auto"/>
            </w:pPr>
            <w:r>
              <w:rPr>
                <w:lang w:val="lt-LT"/>
              </w:rPr>
              <w:t>Jungtinė Karalystė (ŠA)</w:t>
            </w:r>
          </w:p>
        </w:tc>
        <w:tc>
          <w:tcPr>
            <w:tcW w:w="7632" w:type="dxa"/>
            <w:tcBorders>
              <w:top w:val="single" w:sz="4" w:space="0" w:color="000001"/>
              <w:left w:val="single" w:sz="4" w:space="0" w:color="000001"/>
              <w:bottom w:val="single" w:sz="4" w:space="0" w:color="000001"/>
              <w:right w:val="single" w:sz="4" w:space="0" w:color="000001"/>
            </w:tcBorders>
            <w:shd w:val="clear" w:color="auto" w:fill="auto"/>
          </w:tcPr>
          <w:p w:rsidR="00571E69" w:rsidRDefault="00571E69" w:rsidP="00102AFB">
            <w:pPr>
              <w:widowControl w:val="0"/>
              <w:spacing w:line="240" w:lineRule="auto"/>
            </w:pPr>
            <w:proofErr w:type="spellStart"/>
            <w:r>
              <w:rPr>
                <w:lang w:val="lt-LT"/>
              </w:rPr>
              <w:t>Melatonin</w:t>
            </w:r>
            <w:proofErr w:type="spellEnd"/>
            <w:r>
              <w:rPr>
                <w:lang w:val="lt-LT"/>
              </w:rPr>
              <w:t xml:space="preserve"> 3 mg </w:t>
            </w:r>
            <w:proofErr w:type="spellStart"/>
            <w:r>
              <w:rPr>
                <w:lang w:val="lt-LT"/>
              </w:rPr>
              <w:t>film</w:t>
            </w:r>
            <w:r>
              <w:rPr>
                <w:lang w:val="lt-LT"/>
              </w:rPr>
              <w:noBreakHyphen/>
              <w:t>coated</w:t>
            </w:r>
            <w:proofErr w:type="spellEnd"/>
            <w:r>
              <w:rPr>
                <w:lang w:val="lt-LT"/>
              </w:rPr>
              <w:t xml:space="preserve"> </w:t>
            </w:r>
            <w:proofErr w:type="spellStart"/>
            <w:r>
              <w:rPr>
                <w:lang w:val="lt-LT"/>
              </w:rPr>
              <w:t>tablets</w:t>
            </w:r>
            <w:proofErr w:type="spellEnd"/>
          </w:p>
        </w:tc>
      </w:tr>
    </w:tbl>
    <w:p w:rsidR="00571E69" w:rsidRDefault="00571E69" w:rsidP="00571E69">
      <w:pPr>
        <w:widowControl w:val="0"/>
        <w:rPr>
          <w:lang w:val="lt-LT"/>
        </w:rPr>
      </w:pPr>
    </w:p>
    <w:p w:rsidR="00571E69" w:rsidRDefault="00571E69" w:rsidP="00571E69">
      <w:pPr>
        <w:widowControl w:val="0"/>
        <w:suppressAutoHyphens w:val="0"/>
        <w:spacing w:line="240" w:lineRule="auto"/>
        <w:rPr>
          <w:b/>
          <w:szCs w:val="24"/>
          <w:lang w:val="lt-LT"/>
        </w:rPr>
      </w:pPr>
      <w:r>
        <w:rPr>
          <w:b/>
          <w:lang w:val="lt-LT"/>
        </w:rPr>
        <w:t>Šis pakuotės lapelis paskutinį kartą peržiūrėtas 2025-04-05</w:t>
      </w:r>
      <w:r>
        <w:rPr>
          <w:b/>
          <w:szCs w:val="24"/>
          <w:lang w:val="lt-LT"/>
        </w:rPr>
        <w:t>.</w:t>
      </w:r>
    </w:p>
    <w:p w:rsidR="00571E69" w:rsidRDefault="00571E69" w:rsidP="00571E69">
      <w:pPr>
        <w:widowControl w:val="0"/>
        <w:suppressAutoHyphens w:val="0"/>
        <w:spacing w:line="240" w:lineRule="auto"/>
      </w:pPr>
    </w:p>
    <w:p w:rsidR="00571E69" w:rsidRDefault="00571E69" w:rsidP="00571E69">
      <w:pPr>
        <w:rPr>
          <w:lang w:val="lt-LT"/>
        </w:rPr>
      </w:pPr>
    </w:p>
    <w:p w:rsidR="00571E69" w:rsidRDefault="00571E69" w:rsidP="00571E69">
      <w:r>
        <w:rPr>
          <w:lang w:val="lt-LT"/>
        </w:rPr>
        <w:t>Išsami informacija apie šį vaistą pateikiama Valstybinės vaistų kontrolės tarnybos prie Lietuvos Respublikos sveikatos apsaugos ministerijos tinklalapyje</w:t>
      </w:r>
      <w:r>
        <w:rPr>
          <w:i/>
          <w:lang w:val="lt-LT"/>
        </w:rPr>
        <w:t xml:space="preserve"> </w:t>
      </w:r>
      <w:hyperlink r:id="rId8">
        <w:r>
          <w:rPr>
            <w:rStyle w:val="InternetLink"/>
            <w:rFonts w:eastAsia="SimSun"/>
            <w:lang w:val="lt-LT"/>
          </w:rPr>
          <w:t>http://www.vvkt.lt/</w:t>
        </w:r>
      </w:hyperlink>
      <w:r>
        <w:rPr>
          <w:lang w:val="lt-LT"/>
        </w:rPr>
        <w:t>.</w:t>
      </w:r>
    </w:p>
    <w:p w:rsidR="00571E69" w:rsidRDefault="00571E69" w:rsidP="00571E69">
      <w:bookmarkStart w:id="0" w:name="_GoBack"/>
      <w:bookmarkEnd w:id="0"/>
    </w:p>
    <w:p w:rsidR="00BA6577" w:rsidRDefault="00BA6577"/>
    <w:sectPr w:rsidR="00BA6577">
      <w:pgSz w:w="11906" w:h="16838"/>
      <w:pgMar w:top="1134" w:right="1418" w:bottom="1134" w:left="1418"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1"/>
    <w:family w:val="auto"/>
    <w:pitch w:val="variable"/>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ree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D25D3"/>
    <w:multiLevelType w:val="multilevel"/>
    <w:tmpl w:val="911C433C"/>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69"/>
    <w:rsid w:val="00072F85"/>
    <w:rsid w:val="000A5E72"/>
    <w:rsid w:val="000A7B60"/>
    <w:rsid w:val="00181364"/>
    <w:rsid w:val="002945D9"/>
    <w:rsid w:val="00305C48"/>
    <w:rsid w:val="003362C6"/>
    <w:rsid w:val="00497D4D"/>
    <w:rsid w:val="00571E69"/>
    <w:rsid w:val="00677BFD"/>
    <w:rsid w:val="00742EBF"/>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96EB3-51AA-4DA4-B5E2-2A3E3E0E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1E69"/>
    <w:pPr>
      <w:tabs>
        <w:tab w:val="left" w:pos="567"/>
      </w:tabs>
      <w:suppressAutoHyphens/>
      <w:spacing w:after="0" w:line="260" w:lineRule="exact"/>
    </w:pPr>
    <w:rPr>
      <w:rFonts w:ascii="Times New Roman" w:hAnsi="Times New Roman" w:cs="Times New Roman"/>
      <w:color w:val="00000A"/>
      <w:szCs w:val="20"/>
      <w:lang w:val="en-GB"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InternetLink">
    <w:name w:val="Internet Link"/>
    <w:uiPriority w:val="99"/>
    <w:rsid w:val="00571E69"/>
    <w:rPr>
      <w:color w:val="0000FF"/>
      <w:u w:val="single"/>
    </w:rPr>
  </w:style>
  <w:style w:type="character" w:customStyle="1" w:styleId="Standardskrifttypeiafsnit">
    <w:name w:val="Standardskrifttype i afsnit"/>
    <w:qFormat/>
    <w:rsid w:val="00571E69"/>
  </w:style>
  <w:style w:type="paragraph" w:customStyle="1" w:styleId="Geenafstand">
    <w:name w:val="Geen afstand"/>
    <w:qFormat/>
    <w:rsid w:val="00571E69"/>
    <w:pPr>
      <w:suppressAutoHyphens/>
      <w:spacing w:after="0" w:line="240" w:lineRule="auto"/>
    </w:pPr>
    <w:rPr>
      <w:rFonts w:ascii="Times New Roman" w:eastAsia="Arial" w:hAnsi="Times New Roman" w:cs="Calibri"/>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9734</Words>
  <Characters>5549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2025-04-16T06:03:00Z</dcterms:created>
  <dcterms:modified xsi:type="dcterms:W3CDTF">2025-04-16T06:04:00Z</dcterms:modified>
</cp:coreProperties>
</file>