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1979D" w14:textId="77777777" w:rsidR="0064355D" w:rsidRPr="003143CA" w:rsidRDefault="0064355D" w:rsidP="0064355D">
      <w:pPr>
        <w:rPr>
          <w:sz w:val="22"/>
          <w:lang w:val="lt-LT"/>
        </w:rPr>
      </w:pPr>
    </w:p>
    <w:p w14:paraId="5BC21C8E" w14:textId="77777777" w:rsidR="0064355D" w:rsidRPr="003143CA" w:rsidRDefault="0064355D" w:rsidP="0064355D">
      <w:pPr>
        <w:rPr>
          <w:sz w:val="22"/>
          <w:lang w:val="lt-LT"/>
        </w:rPr>
      </w:pPr>
    </w:p>
    <w:p w14:paraId="40CE481B" w14:textId="77777777" w:rsidR="0064355D" w:rsidRPr="003143CA" w:rsidRDefault="0064355D" w:rsidP="0064355D">
      <w:pPr>
        <w:rPr>
          <w:sz w:val="22"/>
          <w:lang w:val="lt-LT"/>
        </w:rPr>
      </w:pPr>
    </w:p>
    <w:p w14:paraId="44B10974" w14:textId="77777777" w:rsidR="0064355D" w:rsidRPr="003143CA" w:rsidRDefault="0064355D" w:rsidP="0064355D">
      <w:pPr>
        <w:rPr>
          <w:sz w:val="22"/>
          <w:lang w:val="lt-LT"/>
        </w:rPr>
      </w:pPr>
    </w:p>
    <w:p w14:paraId="5A6576DD" w14:textId="77777777" w:rsidR="004D074E" w:rsidRDefault="004D074E" w:rsidP="0064355D">
      <w:pPr>
        <w:jc w:val="center"/>
        <w:rPr>
          <w:b/>
          <w:sz w:val="22"/>
          <w:lang w:val="lt-LT"/>
        </w:rPr>
      </w:pPr>
    </w:p>
    <w:p w14:paraId="3DBD68DC" w14:textId="77777777" w:rsidR="004D074E" w:rsidRDefault="004D074E" w:rsidP="0064355D">
      <w:pPr>
        <w:jc w:val="center"/>
        <w:rPr>
          <w:b/>
          <w:sz w:val="22"/>
          <w:lang w:val="lt-LT"/>
        </w:rPr>
      </w:pPr>
    </w:p>
    <w:p w14:paraId="2FDDA4C5" w14:textId="77777777" w:rsidR="004D074E" w:rsidRDefault="004D074E" w:rsidP="0064355D">
      <w:pPr>
        <w:jc w:val="center"/>
        <w:rPr>
          <w:b/>
          <w:sz w:val="22"/>
          <w:lang w:val="lt-LT"/>
        </w:rPr>
      </w:pPr>
    </w:p>
    <w:p w14:paraId="5489E769" w14:textId="77777777" w:rsidR="004D074E" w:rsidRDefault="004D074E" w:rsidP="0064355D">
      <w:pPr>
        <w:jc w:val="center"/>
        <w:rPr>
          <w:b/>
          <w:sz w:val="22"/>
          <w:lang w:val="lt-LT"/>
        </w:rPr>
      </w:pPr>
    </w:p>
    <w:p w14:paraId="3FA8C57F" w14:textId="77777777" w:rsidR="004D074E" w:rsidRDefault="004D074E" w:rsidP="0064355D">
      <w:pPr>
        <w:jc w:val="center"/>
        <w:rPr>
          <w:b/>
          <w:sz w:val="22"/>
          <w:lang w:val="lt-LT"/>
        </w:rPr>
      </w:pPr>
    </w:p>
    <w:p w14:paraId="43233B58" w14:textId="77777777" w:rsidR="004D074E" w:rsidRDefault="004D074E" w:rsidP="0064355D">
      <w:pPr>
        <w:jc w:val="center"/>
        <w:rPr>
          <w:b/>
          <w:sz w:val="22"/>
          <w:lang w:val="lt-LT"/>
        </w:rPr>
      </w:pPr>
    </w:p>
    <w:p w14:paraId="0DCDDEC8" w14:textId="77777777" w:rsidR="004D074E" w:rsidRDefault="004D074E" w:rsidP="0064355D">
      <w:pPr>
        <w:jc w:val="center"/>
        <w:rPr>
          <w:b/>
          <w:sz w:val="22"/>
          <w:lang w:val="lt-LT"/>
        </w:rPr>
      </w:pPr>
    </w:p>
    <w:p w14:paraId="45CBC6B4" w14:textId="77777777" w:rsidR="004D074E" w:rsidRDefault="004D074E" w:rsidP="0064355D">
      <w:pPr>
        <w:jc w:val="center"/>
        <w:rPr>
          <w:b/>
          <w:sz w:val="22"/>
          <w:lang w:val="lt-LT"/>
        </w:rPr>
      </w:pPr>
    </w:p>
    <w:p w14:paraId="599BAB26" w14:textId="77777777" w:rsidR="004D074E" w:rsidRDefault="004D074E" w:rsidP="0064355D">
      <w:pPr>
        <w:jc w:val="center"/>
        <w:rPr>
          <w:b/>
          <w:sz w:val="22"/>
          <w:lang w:val="lt-LT"/>
        </w:rPr>
      </w:pPr>
    </w:p>
    <w:p w14:paraId="1001E1D9" w14:textId="77777777" w:rsidR="004D074E" w:rsidRDefault="004D074E" w:rsidP="0064355D">
      <w:pPr>
        <w:jc w:val="center"/>
        <w:rPr>
          <w:b/>
          <w:sz w:val="22"/>
          <w:lang w:val="lt-LT"/>
        </w:rPr>
      </w:pPr>
    </w:p>
    <w:p w14:paraId="05A5FB47" w14:textId="77777777" w:rsidR="004D074E" w:rsidRDefault="004D074E" w:rsidP="0064355D">
      <w:pPr>
        <w:jc w:val="center"/>
        <w:rPr>
          <w:b/>
          <w:sz w:val="22"/>
          <w:lang w:val="lt-LT"/>
        </w:rPr>
      </w:pPr>
    </w:p>
    <w:p w14:paraId="29B7E43F" w14:textId="77777777" w:rsidR="004D074E" w:rsidRDefault="004D074E" w:rsidP="0064355D">
      <w:pPr>
        <w:jc w:val="center"/>
        <w:rPr>
          <w:b/>
          <w:sz w:val="22"/>
          <w:lang w:val="lt-LT"/>
        </w:rPr>
      </w:pPr>
    </w:p>
    <w:p w14:paraId="5FCE8FF1" w14:textId="77777777" w:rsidR="004D074E" w:rsidRDefault="004D074E" w:rsidP="0064355D">
      <w:pPr>
        <w:jc w:val="center"/>
        <w:rPr>
          <w:b/>
          <w:sz w:val="22"/>
          <w:lang w:val="lt-LT"/>
        </w:rPr>
      </w:pPr>
    </w:p>
    <w:p w14:paraId="2D394E82" w14:textId="77777777" w:rsidR="004D074E" w:rsidRDefault="004D074E" w:rsidP="0064355D">
      <w:pPr>
        <w:jc w:val="center"/>
        <w:rPr>
          <w:b/>
          <w:sz w:val="22"/>
          <w:lang w:val="lt-LT"/>
        </w:rPr>
      </w:pPr>
    </w:p>
    <w:p w14:paraId="40351412" w14:textId="77777777" w:rsidR="004D074E" w:rsidRDefault="004D074E" w:rsidP="0064355D">
      <w:pPr>
        <w:jc w:val="center"/>
        <w:rPr>
          <w:b/>
          <w:sz w:val="22"/>
          <w:lang w:val="lt-LT"/>
        </w:rPr>
      </w:pPr>
    </w:p>
    <w:p w14:paraId="4328145A" w14:textId="77777777" w:rsidR="004D074E" w:rsidRDefault="004D074E" w:rsidP="0064355D">
      <w:pPr>
        <w:jc w:val="center"/>
        <w:rPr>
          <w:b/>
          <w:sz w:val="22"/>
          <w:lang w:val="lt-LT"/>
        </w:rPr>
      </w:pPr>
    </w:p>
    <w:p w14:paraId="18B836B2" w14:textId="77777777" w:rsidR="004D074E" w:rsidRDefault="004D074E" w:rsidP="0064355D">
      <w:pPr>
        <w:jc w:val="center"/>
        <w:rPr>
          <w:b/>
          <w:sz w:val="22"/>
          <w:lang w:val="lt-LT"/>
        </w:rPr>
      </w:pPr>
    </w:p>
    <w:p w14:paraId="050EE683" w14:textId="77777777" w:rsidR="004D074E" w:rsidRDefault="004D074E" w:rsidP="0064355D">
      <w:pPr>
        <w:jc w:val="center"/>
        <w:rPr>
          <w:b/>
          <w:sz w:val="22"/>
          <w:lang w:val="lt-LT"/>
        </w:rPr>
      </w:pPr>
    </w:p>
    <w:p w14:paraId="5223F4EB" w14:textId="77777777" w:rsidR="004D074E" w:rsidRDefault="004D074E" w:rsidP="0064355D">
      <w:pPr>
        <w:jc w:val="center"/>
        <w:rPr>
          <w:b/>
          <w:sz w:val="22"/>
          <w:lang w:val="lt-LT"/>
        </w:rPr>
      </w:pPr>
    </w:p>
    <w:p w14:paraId="370D40A6" w14:textId="77777777" w:rsidR="004D074E" w:rsidRDefault="004D074E" w:rsidP="0064355D">
      <w:pPr>
        <w:jc w:val="center"/>
        <w:rPr>
          <w:b/>
          <w:sz w:val="22"/>
          <w:lang w:val="lt-LT"/>
        </w:rPr>
      </w:pPr>
    </w:p>
    <w:p w14:paraId="4F94D6F2" w14:textId="77777777" w:rsidR="004D074E" w:rsidRDefault="004D074E" w:rsidP="0064355D">
      <w:pPr>
        <w:jc w:val="center"/>
        <w:rPr>
          <w:b/>
          <w:sz w:val="22"/>
          <w:lang w:val="lt-LT"/>
        </w:rPr>
      </w:pPr>
    </w:p>
    <w:p w14:paraId="4E9687DF" w14:textId="77777777" w:rsidR="004D074E" w:rsidRDefault="004D074E" w:rsidP="0064355D">
      <w:pPr>
        <w:jc w:val="center"/>
        <w:rPr>
          <w:b/>
          <w:sz w:val="22"/>
          <w:lang w:val="lt-LT"/>
        </w:rPr>
      </w:pPr>
    </w:p>
    <w:p w14:paraId="67653613" w14:textId="77777777" w:rsidR="004D074E" w:rsidRDefault="004D074E" w:rsidP="0064355D">
      <w:pPr>
        <w:jc w:val="center"/>
        <w:rPr>
          <w:b/>
          <w:sz w:val="22"/>
          <w:lang w:val="lt-LT"/>
        </w:rPr>
      </w:pPr>
    </w:p>
    <w:p w14:paraId="56C47238" w14:textId="7FE74C40" w:rsidR="0064355D" w:rsidRPr="003143CA" w:rsidRDefault="0064355D" w:rsidP="0064355D">
      <w:pPr>
        <w:jc w:val="center"/>
        <w:rPr>
          <w:b/>
          <w:sz w:val="22"/>
          <w:lang w:val="lt-LT"/>
        </w:rPr>
      </w:pPr>
      <w:r w:rsidRPr="003143CA">
        <w:rPr>
          <w:b/>
          <w:sz w:val="22"/>
          <w:lang w:val="lt-LT"/>
        </w:rPr>
        <w:t>A. ŽENKLINIMAS</w:t>
      </w:r>
    </w:p>
    <w:p w14:paraId="495EA855" w14:textId="77777777" w:rsidR="0064355D" w:rsidRPr="003143CA" w:rsidRDefault="0064355D" w:rsidP="0064355D">
      <w:pPr>
        <w:rPr>
          <w:sz w:val="22"/>
          <w:lang w:val="lt-LT"/>
        </w:rPr>
      </w:pPr>
    </w:p>
    <w:p w14:paraId="4F6CA47D" w14:textId="77777777" w:rsidR="0064355D" w:rsidRPr="003143CA" w:rsidRDefault="0064355D" w:rsidP="0064355D">
      <w:pPr>
        <w:rPr>
          <w:sz w:val="22"/>
          <w:lang w:val="lt-LT"/>
        </w:rPr>
      </w:pPr>
    </w:p>
    <w:p w14:paraId="15EF208F" w14:textId="77777777" w:rsidR="0064355D" w:rsidRPr="003143CA" w:rsidRDefault="0064355D" w:rsidP="0064355D">
      <w:pPr>
        <w:rPr>
          <w:sz w:val="22"/>
          <w:lang w:val="lt-LT"/>
        </w:rPr>
      </w:pPr>
    </w:p>
    <w:p w14:paraId="11C0DCED" w14:textId="77777777" w:rsidR="0064355D" w:rsidRPr="003143CA" w:rsidRDefault="0064355D" w:rsidP="0064355D">
      <w:pPr>
        <w:rPr>
          <w:sz w:val="22"/>
          <w:lang w:val="lt-LT"/>
        </w:rPr>
      </w:pPr>
    </w:p>
    <w:p w14:paraId="2EE834CF" w14:textId="77777777" w:rsidR="0064355D" w:rsidRPr="003143CA" w:rsidRDefault="0064355D" w:rsidP="0064355D">
      <w:pPr>
        <w:rPr>
          <w:sz w:val="22"/>
          <w:lang w:val="lt-LT"/>
        </w:rPr>
      </w:pPr>
    </w:p>
    <w:p w14:paraId="1D3EB255" w14:textId="77777777" w:rsidR="0064355D" w:rsidRPr="003143CA" w:rsidRDefault="0064355D" w:rsidP="0064355D">
      <w:pPr>
        <w:rPr>
          <w:sz w:val="22"/>
          <w:lang w:val="lt-LT"/>
        </w:rPr>
      </w:pPr>
    </w:p>
    <w:p w14:paraId="094C2526" w14:textId="77777777" w:rsidR="0064355D" w:rsidRPr="003143CA" w:rsidRDefault="0064355D" w:rsidP="0064355D">
      <w:pPr>
        <w:rPr>
          <w:sz w:val="22"/>
          <w:lang w:val="lt-LT"/>
        </w:rPr>
      </w:pPr>
    </w:p>
    <w:p w14:paraId="4939D41B" w14:textId="77777777" w:rsidR="0064355D" w:rsidRPr="003143CA" w:rsidRDefault="0064355D" w:rsidP="0064355D">
      <w:pPr>
        <w:rPr>
          <w:sz w:val="22"/>
          <w:lang w:val="lt-LT"/>
        </w:rPr>
      </w:pPr>
    </w:p>
    <w:p w14:paraId="4A8AFD94" w14:textId="77777777" w:rsidR="0064355D" w:rsidRPr="003143CA" w:rsidRDefault="0064355D" w:rsidP="0064355D">
      <w:pPr>
        <w:rPr>
          <w:sz w:val="22"/>
          <w:lang w:val="lt-LT"/>
        </w:rPr>
      </w:pPr>
    </w:p>
    <w:p w14:paraId="512EF493" w14:textId="77777777" w:rsidR="0064355D" w:rsidRPr="003143CA" w:rsidRDefault="0064355D" w:rsidP="0064355D">
      <w:pPr>
        <w:rPr>
          <w:sz w:val="22"/>
          <w:lang w:val="lt-LT"/>
        </w:rPr>
      </w:pPr>
    </w:p>
    <w:p w14:paraId="45D1EAC0" w14:textId="13F1A7BF" w:rsidR="0064355D" w:rsidRDefault="0064355D" w:rsidP="004D074E">
      <w:pPr>
        <w:spacing w:after="160" w:line="259" w:lineRule="auto"/>
        <w:rPr>
          <w:sz w:val="22"/>
          <w:lang w:val="lt-LT"/>
        </w:rPr>
      </w:pPr>
    </w:p>
    <w:p w14:paraId="38BD0ECC" w14:textId="47ED7BBB" w:rsidR="004D074E" w:rsidRDefault="004D074E" w:rsidP="004D074E">
      <w:pPr>
        <w:spacing w:after="160" w:line="259" w:lineRule="auto"/>
        <w:rPr>
          <w:sz w:val="22"/>
          <w:lang w:val="lt-LT"/>
        </w:rPr>
      </w:pPr>
    </w:p>
    <w:p w14:paraId="7CB083AE" w14:textId="1AB8A6BF" w:rsidR="004D074E" w:rsidRDefault="004D074E" w:rsidP="004D074E">
      <w:pPr>
        <w:spacing w:after="160" w:line="259" w:lineRule="auto"/>
        <w:rPr>
          <w:sz w:val="22"/>
          <w:lang w:val="lt-LT"/>
        </w:rPr>
      </w:pPr>
    </w:p>
    <w:p w14:paraId="38E19CAB" w14:textId="42441733" w:rsidR="004D074E" w:rsidRDefault="004D074E" w:rsidP="004D074E">
      <w:pPr>
        <w:spacing w:after="160" w:line="259" w:lineRule="auto"/>
        <w:rPr>
          <w:sz w:val="22"/>
          <w:lang w:val="lt-LT"/>
        </w:rPr>
      </w:pPr>
    </w:p>
    <w:p w14:paraId="493AD984" w14:textId="71B77C8F" w:rsidR="004D074E" w:rsidRDefault="004D074E" w:rsidP="004D074E">
      <w:pPr>
        <w:spacing w:after="160" w:line="259" w:lineRule="auto"/>
        <w:rPr>
          <w:sz w:val="22"/>
          <w:lang w:val="lt-LT"/>
        </w:rPr>
      </w:pPr>
    </w:p>
    <w:p w14:paraId="27327176" w14:textId="55378AEA" w:rsidR="004D074E" w:rsidRDefault="004D074E" w:rsidP="004D074E">
      <w:pPr>
        <w:spacing w:after="160" w:line="259" w:lineRule="auto"/>
        <w:rPr>
          <w:sz w:val="22"/>
          <w:lang w:val="lt-LT"/>
        </w:rPr>
      </w:pPr>
    </w:p>
    <w:p w14:paraId="4ED9250C" w14:textId="7B6F28BA" w:rsidR="004D074E" w:rsidRDefault="004D074E" w:rsidP="004D074E">
      <w:pPr>
        <w:spacing w:after="160" w:line="259" w:lineRule="auto"/>
        <w:rPr>
          <w:sz w:val="22"/>
          <w:lang w:val="lt-LT"/>
        </w:rPr>
      </w:pPr>
    </w:p>
    <w:p w14:paraId="727A72EF" w14:textId="5E983555" w:rsidR="004D074E" w:rsidRDefault="004D074E" w:rsidP="004D074E">
      <w:pPr>
        <w:spacing w:after="160" w:line="259" w:lineRule="auto"/>
        <w:rPr>
          <w:sz w:val="22"/>
          <w:lang w:val="lt-LT"/>
        </w:rPr>
      </w:pPr>
    </w:p>
    <w:p w14:paraId="1042D71F" w14:textId="6F43808C" w:rsidR="004D074E" w:rsidRDefault="004D074E" w:rsidP="004D074E">
      <w:pPr>
        <w:spacing w:after="160" w:line="259" w:lineRule="auto"/>
        <w:rPr>
          <w:sz w:val="22"/>
          <w:lang w:val="lt-LT"/>
        </w:rPr>
      </w:pPr>
    </w:p>
    <w:p w14:paraId="0BA77539" w14:textId="3248B0A6" w:rsidR="004D074E" w:rsidRDefault="004D074E" w:rsidP="004D074E">
      <w:pPr>
        <w:spacing w:after="160" w:line="259" w:lineRule="auto"/>
        <w:rPr>
          <w:sz w:val="22"/>
          <w:lang w:val="lt-LT"/>
        </w:rPr>
      </w:pPr>
    </w:p>
    <w:p w14:paraId="29AD98D6" w14:textId="77777777" w:rsidR="004D074E" w:rsidRPr="003143CA" w:rsidRDefault="004D074E" w:rsidP="004D074E">
      <w:pPr>
        <w:spacing w:after="160" w:line="259" w:lineRule="auto"/>
        <w:rPr>
          <w:sz w:val="22"/>
          <w:lang w:val="lt-LT"/>
        </w:rPr>
      </w:pPr>
    </w:p>
    <w:p w14:paraId="212791EE" w14:textId="77777777" w:rsidR="0064355D" w:rsidRPr="003143CA" w:rsidRDefault="0064355D" w:rsidP="0064355D">
      <w:pPr>
        <w:pBdr>
          <w:top w:val="single" w:sz="4" w:space="1" w:color="auto"/>
          <w:left w:val="single" w:sz="4" w:space="4" w:color="auto"/>
          <w:bottom w:val="single" w:sz="4" w:space="1" w:color="auto"/>
          <w:right w:val="single" w:sz="4" w:space="4" w:color="auto"/>
        </w:pBdr>
        <w:outlineLvl w:val="0"/>
        <w:rPr>
          <w:b/>
          <w:caps/>
          <w:sz w:val="22"/>
          <w:lang w:val="lt-LT"/>
        </w:rPr>
      </w:pPr>
      <w:r w:rsidRPr="003143CA">
        <w:rPr>
          <w:b/>
          <w:caps/>
          <w:sz w:val="22"/>
          <w:lang w:val="lt-LT"/>
        </w:rPr>
        <w:lastRenderedPageBreak/>
        <w:t xml:space="preserve">Informacija ant </w:t>
      </w:r>
      <w:r w:rsidRPr="003143CA">
        <w:rPr>
          <w:b/>
          <w:sz w:val="22"/>
          <w:lang w:val="lt-LT"/>
        </w:rPr>
        <w:t>IŠORINĖS</w:t>
      </w:r>
      <w:r w:rsidRPr="003143CA">
        <w:rPr>
          <w:sz w:val="22"/>
          <w:lang w:val="lt-LT"/>
        </w:rPr>
        <w:t xml:space="preserve"> </w:t>
      </w:r>
      <w:r w:rsidRPr="003143CA">
        <w:rPr>
          <w:b/>
          <w:caps/>
          <w:sz w:val="22"/>
          <w:lang w:val="lt-LT"/>
        </w:rPr>
        <w:t xml:space="preserve">(JEI JOS NĖRA – </w:t>
      </w:r>
      <w:r w:rsidRPr="003143CA">
        <w:rPr>
          <w:b/>
          <w:sz w:val="22"/>
          <w:lang w:val="lt-LT"/>
        </w:rPr>
        <w:t>VIDINĖS</w:t>
      </w:r>
      <w:r w:rsidRPr="003143CA">
        <w:rPr>
          <w:b/>
          <w:caps/>
          <w:sz w:val="22"/>
          <w:lang w:val="lt-LT"/>
        </w:rPr>
        <w:t>) pakuotės</w:t>
      </w:r>
    </w:p>
    <w:p w14:paraId="06162A8F" w14:textId="77777777" w:rsidR="0064355D" w:rsidRPr="003143CA" w:rsidRDefault="0064355D" w:rsidP="0064355D">
      <w:pPr>
        <w:pBdr>
          <w:top w:val="single" w:sz="4" w:space="1" w:color="auto"/>
          <w:left w:val="single" w:sz="4" w:space="4" w:color="auto"/>
          <w:bottom w:val="single" w:sz="4" w:space="1" w:color="auto"/>
          <w:right w:val="single" w:sz="4" w:space="4" w:color="auto"/>
        </w:pBdr>
        <w:outlineLvl w:val="0"/>
        <w:rPr>
          <w:b/>
          <w:caps/>
          <w:sz w:val="22"/>
          <w:lang w:val="lt-LT"/>
        </w:rPr>
      </w:pPr>
      <w:r w:rsidRPr="003143CA">
        <w:rPr>
          <w:b/>
          <w:caps/>
          <w:sz w:val="22"/>
          <w:lang w:val="lt-LT"/>
        </w:rPr>
        <w:t xml:space="preserve"> </w:t>
      </w:r>
    </w:p>
    <w:p w14:paraId="1B6B7449" w14:textId="77777777" w:rsidR="0064355D" w:rsidRPr="003143CA" w:rsidRDefault="0064355D" w:rsidP="0064355D">
      <w:pPr>
        <w:pStyle w:val="PI-1EMEASMCA"/>
        <w:pBdr>
          <w:top w:val="single" w:sz="4" w:space="1" w:color="auto"/>
          <w:left w:val="single" w:sz="4" w:space="4" w:color="auto"/>
          <w:bottom w:val="single" w:sz="4" w:space="1" w:color="auto"/>
          <w:right w:val="single" w:sz="4" w:space="4" w:color="auto"/>
        </w:pBdr>
        <w:tabs>
          <w:tab w:val="clear" w:pos="567"/>
        </w:tabs>
        <w:rPr>
          <w:bCs/>
          <w:caps/>
          <w:szCs w:val="24"/>
        </w:rPr>
      </w:pPr>
      <w:r w:rsidRPr="003143CA">
        <w:rPr>
          <w:bCs/>
          <w:caps/>
          <w:szCs w:val="24"/>
        </w:rPr>
        <w:t>IŠORINĖ DĖŽUTĖ</w:t>
      </w:r>
    </w:p>
    <w:p w14:paraId="0458E12D" w14:textId="77777777" w:rsidR="0064355D" w:rsidRPr="003143CA" w:rsidRDefault="0064355D" w:rsidP="0064355D">
      <w:pPr>
        <w:ind w:left="567" w:hanging="567"/>
        <w:rPr>
          <w:sz w:val="22"/>
          <w:lang w:val="lt-LT"/>
        </w:rPr>
      </w:pPr>
    </w:p>
    <w:p w14:paraId="60C327DA" w14:textId="77777777" w:rsidR="0064355D" w:rsidRPr="003143CA" w:rsidRDefault="0064355D" w:rsidP="0064355D">
      <w:pPr>
        <w:ind w:left="567" w:hanging="567"/>
        <w:rPr>
          <w:sz w:val="22"/>
          <w:lang w:val="lt-LT"/>
        </w:rPr>
      </w:pPr>
    </w:p>
    <w:p w14:paraId="39DCD25A" w14:textId="77777777" w:rsidR="0064355D" w:rsidRPr="003143CA" w:rsidRDefault="0064355D" w:rsidP="0064355D">
      <w:pPr>
        <w:pBdr>
          <w:top w:val="single" w:sz="4" w:space="0"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1.</w:t>
      </w:r>
      <w:r w:rsidRPr="003143CA">
        <w:rPr>
          <w:b/>
          <w:caps/>
          <w:sz w:val="22"/>
          <w:lang w:val="lt-LT"/>
        </w:rPr>
        <w:tab/>
        <w:t>vaistinio preparato pavadinimas</w:t>
      </w:r>
    </w:p>
    <w:p w14:paraId="677E9FB5" w14:textId="77777777" w:rsidR="0064355D" w:rsidRPr="003143CA" w:rsidRDefault="0064355D" w:rsidP="0064355D">
      <w:pPr>
        <w:ind w:left="567" w:hanging="567"/>
        <w:rPr>
          <w:sz w:val="22"/>
          <w:lang w:val="lt-LT"/>
        </w:rPr>
      </w:pPr>
    </w:p>
    <w:p w14:paraId="7FC1DADC" w14:textId="2F2004D8" w:rsidR="0064355D" w:rsidRPr="003143CA" w:rsidRDefault="0015686B" w:rsidP="0064355D">
      <w:pPr>
        <w:ind w:left="567" w:hanging="567"/>
        <w:rPr>
          <w:sz w:val="22"/>
          <w:lang w:val="lt-LT"/>
        </w:rPr>
      </w:pPr>
      <w:r>
        <w:rPr>
          <w:sz w:val="22"/>
          <w:lang w:val="lt-LT"/>
        </w:rPr>
        <w:t>Melphalan</w:t>
      </w:r>
      <w:r w:rsidR="00BB2BD8">
        <w:rPr>
          <w:caps/>
          <w:sz w:val="22"/>
          <w:lang w:val="lt-LT"/>
        </w:rPr>
        <w:t xml:space="preserve"> </w:t>
      </w:r>
      <w:r w:rsidR="0064355D" w:rsidRPr="003143CA">
        <w:rPr>
          <w:sz w:val="22"/>
          <w:lang w:val="lt-LT"/>
        </w:rPr>
        <w:t>50 mg milteliai ir tirpiklis injekciniam tirpalui</w:t>
      </w:r>
    </w:p>
    <w:p w14:paraId="4AF630A5" w14:textId="77777777" w:rsidR="0064355D" w:rsidRPr="003143CA" w:rsidRDefault="0064355D" w:rsidP="0064355D">
      <w:pPr>
        <w:jc w:val="both"/>
        <w:rPr>
          <w:sz w:val="22"/>
          <w:lang w:val="lt-LT"/>
        </w:rPr>
      </w:pPr>
      <w:r w:rsidRPr="003143CA">
        <w:rPr>
          <w:sz w:val="22"/>
          <w:lang w:val="lt-LT"/>
        </w:rPr>
        <w:t>Melfalanas</w:t>
      </w:r>
    </w:p>
    <w:p w14:paraId="61B4F432" w14:textId="77777777" w:rsidR="0064355D" w:rsidRPr="003143CA" w:rsidRDefault="0064355D" w:rsidP="0064355D">
      <w:pPr>
        <w:jc w:val="both"/>
        <w:rPr>
          <w:sz w:val="22"/>
          <w:lang w:val="lt-LT"/>
        </w:rPr>
      </w:pPr>
    </w:p>
    <w:p w14:paraId="7608FC3A" w14:textId="77777777" w:rsidR="0064355D" w:rsidRPr="003143CA" w:rsidRDefault="0064355D" w:rsidP="0064355D">
      <w:pPr>
        <w:jc w:val="both"/>
        <w:rPr>
          <w:sz w:val="22"/>
          <w:lang w:val="lt-LT"/>
        </w:rPr>
      </w:pPr>
    </w:p>
    <w:p w14:paraId="51C123A5" w14:textId="77777777" w:rsidR="0064355D" w:rsidRPr="003143CA" w:rsidRDefault="0064355D" w:rsidP="0064355D">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3143CA">
        <w:rPr>
          <w:b/>
          <w:caps/>
          <w:sz w:val="22"/>
          <w:lang w:val="lt-LT"/>
        </w:rPr>
        <w:t>2.</w:t>
      </w:r>
      <w:r w:rsidRPr="003143CA">
        <w:rPr>
          <w:b/>
          <w:caps/>
          <w:sz w:val="22"/>
          <w:lang w:val="lt-LT"/>
        </w:rPr>
        <w:tab/>
      </w:r>
      <w:r w:rsidRPr="003143CA">
        <w:rPr>
          <w:b/>
          <w:noProof/>
          <w:sz w:val="22"/>
          <w:szCs w:val="22"/>
          <w:lang w:val="lt-LT"/>
        </w:rPr>
        <w:t>VEIKLIOJI (-IOS) MEDŽIAGA (-OS) IR JOS (-Ų) KIEKIS (-IAI)</w:t>
      </w:r>
    </w:p>
    <w:p w14:paraId="79816467" w14:textId="77777777" w:rsidR="0064355D" w:rsidRPr="003143CA" w:rsidRDefault="0064355D" w:rsidP="0064355D">
      <w:pPr>
        <w:ind w:left="567" w:hanging="567"/>
        <w:rPr>
          <w:caps/>
          <w:sz w:val="22"/>
          <w:lang w:val="lt-LT"/>
        </w:rPr>
      </w:pPr>
    </w:p>
    <w:p w14:paraId="73F5C019" w14:textId="77777777" w:rsidR="0064355D" w:rsidRPr="003143CA" w:rsidRDefault="0064355D" w:rsidP="0064355D">
      <w:pPr>
        <w:ind w:left="567" w:hanging="567"/>
        <w:rPr>
          <w:sz w:val="22"/>
          <w:lang w:val="lt-LT"/>
        </w:rPr>
      </w:pPr>
      <w:r w:rsidRPr="003143CA">
        <w:rPr>
          <w:sz w:val="22"/>
          <w:lang w:val="lt-LT"/>
        </w:rPr>
        <w:t>Viename buteliuke yra 50 mg melfalano (melfalano hidrochlorido pavidalu).</w:t>
      </w:r>
    </w:p>
    <w:p w14:paraId="35D76283" w14:textId="77777777" w:rsidR="0064355D" w:rsidRPr="003143CA" w:rsidRDefault="0064355D" w:rsidP="0064355D">
      <w:pPr>
        <w:rPr>
          <w:sz w:val="22"/>
          <w:lang w:val="lt-LT"/>
        </w:rPr>
      </w:pPr>
      <w:r w:rsidRPr="003143CA">
        <w:rPr>
          <w:sz w:val="22"/>
          <w:lang w:val="lt-LT"/>
        </w:rPr>
        <w:t>1 ml paruošto tirpalo yra 5 mg melfalano (melfalano hidrochlorido pavidalu).</w:t>
      </w:r>
    </w:p>
    <w:p w14:paraId="22EB16EE" w14:textId="77777777" w:rsidR="0064355D" w:rsidRPr="003143CA" w:rsidRDefault="0064355D" w:rsidP="0064355D">
      <w:pPr>
        <w:rPr>
          <w:sz w:val="22"/>
          <w:lang w:val="lt-LT"/>
        </w:rPr>
      </w:pPr>
    </w:p>
    <w:p w14:paraId="2FDB6C0C" w14:textId="77777777" w:rsidR="0064355D" w:rsidRPr="003143CA" w:rsidRDefault="0064355D" w:rsidP="0064355D">
      <w:pPr>
        <w:rPr>
          <w:sz w:val="22"/>
          <w:lang w:val="lt-LT"/>
        </w:rPr>
      </w:pPr>
    </w:p>
    <w:p w14:paraId="0FCCDC0F" w14:textId="77777777" w:rsidR="0064355D" w:rsidRPr="003143CA" w:rsidRDefault="0064355D" w:rsidP="0064355D">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3.</w:t>
      </w:r>
      <w:r w:rsidRPr="003143CA">
        <w:rPr>
          <w:b/>
          <w:caps/>
          <w:sz w:val="22"/>
          <w:lang w:val="lt-LT"/>
        </w:rPr>
        <w:tab/>
        <w:t>pagalbinių medžiagų sąrašas</w:t>
      </w:r>
    </w:p>
    <w:p w14:paraId="4122DACE" w14:textId="77777777" w:rsidR="0064355D" w:rsidRPr="003143CA" w:rsidRDefault="0064355D" w:rsidP="0064355D">
      <w:pPr>
        <w:ind w:left="567" w:hanging="567"/>
        <w:rPr>
          <w:caps/>
          <w:sz w:val="22"/>
          <w:lang w:val="lt-LT"/>
        </w:rPr>
      </w:pPr>
    </w:p>
    <w:p w14:paraId="7130E2E1" w14:textId="77777777" w:rsidR="0064355D" w:rsidRPr="003143CA" w:rsidRDefault="0064355D" w:rsidP="0064355D">
      <w:pPr>
        <w:rPr>
          <w:sz w:val="22"/>
          <w:lang w:val="lt-LT"/>
        </w:rPr>
      </w:pPr>
      <w:r w:rsidRPr="003143CA">
        <w:rPr>
          <w:sz w:val="22"/>
          <w:lang w:val="lt-LT"/>
        </w:rPr>
        <w:t>Pagalbinės medžiagos:</w:t>
      </w:r>
    </w:p>
    <w:p w14:paraId="7B7CCDF7" w14:textId="6129B2A3" w:rsidR="0064355D" w:rsidRPr="003143CA" w:rsidRDefault="0064355D" w:rsidP="0064355D">
      <w:pPr>
        <w:rPr>
          <w:sz w:val="22"/>
          <w:lang w:val="lt-LT"/>
        </w:rPr>
      </w:pPr>
      <w:r w:rsidRPr="003143CA">
        <w:rPr>
          <w:sz w:val="22"/>
          <w:lang w:val="lt-LT"/>
        </w:rPr>
        <w:t>Milteliai: vandenilio chlorido rūgštis, povidonas</w:t>
      </w:r>
      <w:r w:rsidR="00367D34">
        <w:rPr>
          <w:sz w:val="22"/>
          <w:lang w:val="lt-LT"/>
        </w:rPr>
        <w:t xml:space="preserve"> K12</w:t>
      </w:r>
      <w:r w:rsidRPr="003143CA">
        <w:rPr>
          <w:sz w:val="22"/>
          <w:lang w:val="lt-LT"/>
        </w:rPr>
        <w:t xml:space="preserve">. </w:t>
      </w:r>
    </w:p>
    <w:p w14:paraId="7DF68339" w14:textId="77777777" w:rsidR="0064355D" w:rsidRPr="003143CA" w:rsidRDefault="0064355D" w:rsidP="0064355D">
      <w:pPr>
        <w:rPr>
          <w:sz w:val="22"/>
          <w:lang w:val="lt-LT"/>
        </w:rPr>
      </w:pPr>
      <w:r w:rsidRPr="003143CA">
        <w:rPr>
          <w:sz w:val="22"/>
          <w:lang w:val="lt-LT"/>
        </w:rPr>
        <w:t>Tirpiklis: natrio citratas, propilenglikolis, etanolis (96 %), injekcinis vanduo.</w:t>
      </w:r>
    </w:p>
    <w:p w14:paraId="751523B4" w14:textId="77777777" w:rsidR="0064355D" w:rsidRPr="003143CA" w:rsidRDefault="0064355D" w:rsidP="0064355D">
      <w:pPr>
        <w:rPr>
          <w:caps/>
          <w:sz w:val="22"/>
          <w:lang w:val="lt-LT"/>
        </w:rPr>
      </w:pPr>
    </w:p>
    <w:p w14:paraId="4707B64A" w14:textId="77777777" w:rsidR="0064355D" w:rsidRPr="003143CA" w:rsidRDefault="0064355D" w:rsidP="0064355D">
      <w:pPr>
        <w:ind w:left="567" w:hanging="567"/>
        <w:rPr>
          <w:caps/>
          <w:sz w:val="22"/>
          <w:lang w:val="lt-LT"/>
        </w:rPr>
      </w:pPr>
    </w:p>
    <w:p w14:paraId="0DE8FF24" w14:textId="77777777" w:rsidR="0064355D" w:rsidRPr="003143CA" w:rsidRDefault="0064355D" w:rsidP="0064355D">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4.</w:t>
      </w:r>
      <w:r w:rsidRPr="003143CA">
        <w:rPr>
          <w:b/>
          <w:caps/>
          <w:sz w:val="22"/>
          <w:lang w:val="lt-LT"/>
        </w:rPr>
        <w:tab/>
        <w:t>FARMACINĖ forma ir KIEKIS PAKUOTĖJE</w:t>
      </w:r>
    </w:p>
    <w:p w14:paraId="3E90BBC7" w14:textId="77777777" w:rsidR="0064355D" w:rsidRPr="003143CA" w:rsidRDefault="0064355D" w:rsidP="0064355D">
      <w:pPr>
        <w:ind w:left="567" w:hanging="567"/>
        <w:rPr>
          <w:caps/>
          <w:sz w:val="22"/>
          <w:lang w:val="lt-LT"/>
        </w:rPr>
      </w:pPr>
    </w:p>
    <w:p w14:paraId="5180A7DE" w14:textId="77777777" w:rsidR="0064355D" w:rsidRPr="003143CA" w:rsidRDefault="0064355D" w:rsidP="0064355D">
      <w:pPr>
        <w:ind w:left="567" w:hanging="567"/>
        <w:rPr>
          <w:caps/>
          <w:sz w:val="22"/>
          <w:lang w:val="lt-LT"/>
        </w:rPr>
      </w:pPr>
      <w:r w:rsidRPr="003143CA">
        <w:rPr>
          <w:sz w:val="22"/>
          <w:lang w:val="lt-LT"/>
        </w:rPr>
        <w:t>1 miltelių buteliukas (50 mg)</w:t>
      </w:r>
    </w:p>
    <w:p w14:paraId="4FB4E30A" w14:textId="77777777" w:rsidR="0064355D" w:rsidRPr="003143CA" w:rsidRDefault="0064355D" w:rsidP="0064355D">
      <w:pPr>
        <w:ind w:left="567" w:hanging="567"/>
        <w:rPr>
          <w:caps/>
          <w:sz w:val="22"/>
          <w:lang w:val="lt-LT"/>
        </w:rPr>
      </w:pPr>
      <w:r w:rsidRPr="003143CA">
        <w:rPr>
          <w:sz w:val="22"/>
          <w:lang w:val="lt-LT"/>
        </w:rPr>
        <w:t>1 tirpiklio buteliukas (10 ml)</w:t>
      </w:r>
    </w:p>
    <w:p w14:paraId="6976C5FB" w14:textId="77777777" w:rsidR="0064355D" w:rsidRPr="003143CA" w:rsidRDefault="0064355D" w:rsidP="0064355D">
      <w:pPr>
        <w:ind w:left="567" w:hanging="567"/>
        <w:rPr>
          <w:sz w:val="22"/>
          <w:lang w:val="lt-LT"/>
        </w:rPr>
      </w:pPr>
    </w:p>
    <w:p w14:paraId="0C9615BD" w14:textId="77777777" w:rsidR="0064355D" w:rsidRPr="003143CA" w:rsidRDefault="0064355D" w:rsidP="0064355D">
      <w:pPr>
        <w:ind w:left="567" w:hanging="567"/>
        <w:rPr>
          <w:sz w:val="22"/>
          <w:lang w:val="lt-LT"/>
        </w:rPr>
      </w:pPr>
    </w:p>
    <w:p w14:paraId="74CCA82F" w14:textId="77777777" w:rsidR="0064355D" w:rsidRPr="003143CA" w:rsidRDefault="0064355D" w:rsidP="0064355D">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5.</w:t>
      </w:r>
      <w:r w:rsidRPr="003143CA">
        <w:rPr>
          <w:b/>
          <w:caps/>
          <w:sz w:val="22"/>
          <w:lang w:val="lt-LT"/>
        </w:rPr>
        <w:tab/>
        <w:t>vartojimo METODAS IR būdas (-AI)</w:t>
      </w:r>
    </w:p>
    <w:p w14:paraId="6A5CF993" w14:textId="77777777" w:rsidR="0064355D" w:rsidRPr="003143CA" w:rsidRDefault="0064355D" w:rsidP="0064355D">
      <w:pPr>
        <w:ind w:left="567" w:hanging="567"/>
        <w:rPr>
          <w:caps/>
          <w:sz w:val="22"/>
          <w:lang w:val="lt-LT"/>
        </w:rPr>
      </w:pPr>
    </w:p>
    <w:p w14:paraId="0BDF68D4" w14:textId="77777777" w:rsidR="0064355D" w:rsidRPr="003143CA" w:rsidRDefault="0064355D" w:rsidP="0064355D">
      <w:pPr>
        <w:ind w:left="567" w:hanging="567"/>
        <w:rPr>
          <w:sz w:val="22"/>
          <w:lang w:val="lt-LT"/>
        </w:rPr>
      </w:pPr>
      <w:r w:rsidRPr="003143CA">
        <w:rPr>
          <w:sz w:val="22"/>
          <w:lang w:val="lt-LT"/>
        </w:rPr>
        <w:t>Leisti į veną ar į arteriją.</w:t>
      </w:r>
    </w:p>
    <w:p w14:paraId="14C53A20" w14:textId="77777777" w:rsidR="0064355D" w:rsidRPr="003143CA" w:rsidRDefault="0064355D" w:rsidP="0064355D">
      <w:pPr>
        <w:rPr>
          <w:sz w:val="22"/>
          <w:lang w:val="lt-LT"/>
        </w:rPr>
      </w:pPr>
      <w:r w:rsidRPr="003143CA">
        <w:rPr>
          <w:sz w:val="22"/>
          <w:lang w:val="lt-LT"/>
        </w:rPr>
        <w:t>Prieš vartojimą perskaitykite pakuotės lapelį.</w:t>
      </w:r>
    </w:p>
    <w:p w14:paraId="6D539E6F" w14:textId="77777777" w:rsidR="0064355D" w:rsidRPr="003143CA" w:rsidRDefault="0064355D" w:rsidP="0064355D">
      <w:pPr>
        <w:ind w:left="567" w:hanging="567"/>
        <w:rPr>
          <w:sz w:val="22"/>
          <w:lang w:val="lt-LT"/>
        </w:rPr>
      </w:pPr>
    </w:p>
    <w:p w14:paraId="3BF20D19" w14:textId="77777777" w:rsidR="0064355D" w:rsidRPr="003143CA" w:rsidRDefault="0064355D" w:rsidP="0064355D">
      <w:pPr>
        <w:ind w:left="567" w:hanging="567"/>
        <w:rPr>
          <w:sz w:val="22"/>
          <w:lang w:val="lt-LT"/>
        </w:rPr>
      </w:pPr>
    </w:p>
    <w:p w14:paraId="4FED4CD3" w14:textId="77777777" w:rsidR="0064355D" w:rsidRPr="003143CA" w:rsidRDefault="0064355D" w:rsidP="0064355D">
      <w:pPr>
        <w:pBdr>
          <w:top w:val="single" w:sz="4" w:space="1" w:color="auto"/>
          <w:left w:val="single" w:sz="4" w:space="4" w:color="auto"/>
          <w:bottom w:val="single" w:sz="4" w:space="1" w:color="auto"/>
          <w:right w:val="single" w:sz="4" w:space="4" w:color="auto"/>
        </w:pBdr>
        <w:tabs>
          <w:tab w:val="left" w:pos="540"/>
        </w:tabs>
        <w:outlineLvl w:val="0"/>
        <w:rPr>
          <w:b/>
          <w:caps/>
          <w:sz w:val="22"/>
          <w:lang w:val="lt-LT"/>
        </w:rPr>
      </w:pPr>
      <w:r w:rsidRPr="003143CA">
        <w:rPr>
          <w:b/>
          <w:caps/>
          <w:sz w:val="22"/>
          <w:lang w:val="lt-LT"/>
        </w:rPr>
        <w:t>6.</w:t>
      </w:r>
      <w:r w:rsidRPr="003143CA">
        <w:rPr>
          <w:b/>
          <w:caps/>
          <w:sz w:val="22"/>
          <w:lang w:val="lt-LT"/>
        </w:rPr>
        <w:tab/>
        <w:t>SPECIALUS Įspėjimas</w:t>
      </w:r>
      <w:r w:rsidRPr="003143CA">
        <w:rPr>
          <w:sz w:val="22"/>
          <w:lang w:val="lt-LT"/>
        </w:rPr>
        <w:t xml:space="preserve">, </w:t>
      </w:r>
      <w:r w:rsidRPr="003143CA">
        <w:rPr>
          <w:b/>
          <w:sz w:val="22"/>
          <w:lang w:val="lt-LT"/>
        </w:rPr>
        <w:t xml:space="preserve">KAD VAISTINĮ PREPARATĄ BŪTINA LAIKYTI </w:t>
      </w:r>
      <w:r w:rsidRPr="003143CA">
        <w:rPr>
          <w:b/>
          <w:caps/>
          <w:sz w:val="22"/>
          <w:lang w:val="lt-LT"/>
        </w:rPr>
        <w:t>vaikams nepastebimoje IR nepasiekiamoje vietoje</w:t>
      </w:r>
    </w:p>
    <w:p w14:paraId="5DA92533" w14:textId="77777777" w:rsidR="0064355D" w:rsidRPr="003143CA" w:rsidRDefault="0064355D" w:rsidP="0064355D">
      <w:pPr>
        <w:ind w:left="567" w:hanging="567"/>
        <w:rPr>
          <w:sz w:val="22"/>
          <w:lang w:val="lt-LT"/>
        </w:rPr>
      </w:pPr>
    </w:p>
    <w:p w14:paraId="3D04FA9B" w14:textId="77777777" w:rsidR="0064355D" w:rsidRPr="003143CA" w:rsidRDefault="0064355D" w:rsidP="0064355D">
      <w:pPr>
        <w:rPr>
          <w:sz w:val="22"/>
          <w:lang w:val="lt-LT"/>
        </w:rPr>
      </w:pPr>
      <w:r w:rsidRPr="003143CA">
        <w:rPr>
          <w:sz w:val="22"/>
          <w:lang w:val="lt-LT"/>
        </w:rPr>
        <w:t>Laikyti vaikams nepastebimoje ir nepasiekiamoje vietoje.</w:t>
      </w:r>
    </w:p>
    <w:p w14:paraId="030EE76D" w14:textId="77777777" w:rsidR="0064355D" w:rsidRPr="003143CA" w:rsidRDefault="0064355D" w:rsidP="0064355D">
      <w:pPr>
        <w:ind w:left="567" w:hanging="567"/>
        <w:rPr>
          <w:sz w:val="22"/>
          <w:lang w:val="lt-LT"/>
        </w:rPr>
      </w:pPr>
    </w:p>
    <w:p w14:paraId="6DD0EF47" w14:textId="77777777" w:rsidR="0064355D" w:rsidRPr="003143CA" w:rsidRDefault="0064355D" w:rsidP="0064355D">
      <w:pPr>
        <w:ind w:left="567" w:hanging="567"/>
        <w:rPr>
          <w:sz w:val="22"/>
          <w:lang w:val="lt-LT"/>
        </w:rPr>
      </w:pPr>
    </w:p>
    <w:p w14:paraId="037856DB" w14:textId="77777777" w:rsidR="0064355D" w:rsidRPr="003143CA" w:rsidRDefault="0064355D" w:rsidP="0064355D">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7.</w:t>
      </w:r>
      <w:r w:rsidRPr="003143CA">
        <w:rPr>
          <w:b/>
          <w:caps/>
          <w:sz w:val="22"/>
          <w:lang w:val="lt-LT"/>
        </w:rPr>
        <w:tab/>
      </w:r>
      <w:r w:rsidRPr="003143CA">
        <w:rPr>
          <w:b/>
          <w:noProof/>
          <w:lang w:val="lt-LT"/>
        </w:rPr>
        <w:t xml:space="preserve">KITAS (-I) SPECIALUS (-ŪS) ĮSPĖJIMAS (-AI) </w:t>
      </w:r>
      <w:r w:rsidRPr="003143CA">
        <w:rPr>
          <w:b/>
          <w:caps/>
          <w:sz w:val="22"/>
          <w:lang w:val="lt-LT"/>
        </w:rPr>
        <w:t>(jei reikia)</w:t>
      </w:r>
    </w:p>
    <w:p w14:paraId="3AA8D4DE" w14:textId="77777777" w:rsidR="0064355D" w:rsidRPr="003143CA" w:rsidRDefault="0064355D" w:rsidP="0064355D">
      <w:pPr>
        <w:ind w:left="567" w:hanging="567"/>
        <w:rPr>
          <w:caps/>
          <w:sz w:val="22"/>
          <w:lang w:val="lt-LT"/>
        </w:rPr>
      </w:pPr>
    </w:p>
    <w:p w14:paraId="79FB2329" w14:textId="77777777" w:rsidR="0064355D" w:rsidRPr="003143CA" w:rsidRDefault="0064355D" w:rsidP="0064355D">
      <w:pPr>
        <w:ind w:left="567" w:hanging="567"/>
        <w:rPr>
          <w:sz w:val="22"/>
          <w:lang w:val="lt-LT"/>
        </w:rPr>
      </w:pPr>
      <w:r w:rsidRPr="003143CA">
        <w:rPr>
          <w:sz w:val="22"/>
          <w:szCs w:val="22"/>
          <w:lang w:val="lt-LT"/>
        </w:rPr>
        <w:t>Tik vienkartiniam vartojimui.</w:t>
      </w:r>
    </w:p>
    <w:p w14:paraId="3280C5EB" w14:textId="77777777" w:rsidR="0064355D" w:rsidRPr="003143CA" w:rsidRDefault="0064355D" w:rsidP="0064355D">
      <w:pPr>
        <w:ind w:left="567" w:hanging="567"/>
        <w:rPr>
          <w:rFonts w:eastAsia="Arial Unicode MS"/>
          <w:sz w:val="22"/>
          <w:szCs w:val="22"/>
          <w:lang w:val="lt-LT"/>
        </w:rPr>
      </w:pPr>
      <w:r w:rsidRPr="003143CA">
        <w:rPr>
          <w:rFonts w:eastAsia="Arial Unicode MS"/>
          <w:sz w:val="22"/>
          <w:szCs w:val="22"/>
          <w:lang w:val="lt-LT"/>
        </w:rPr>
        <w:t>Citotoksinis vaist</w:t>
      </w:r>
      <w:r>
        <w:rPr>
          <w:rFonts w:eastAsia="Arial Unicode MS"/>
          <w:sz w:val="22"/>
          <w:szCs w:val="22"/>
          <w:lang w:val="lt-LT"/>
        </w:rPr>
        <w:t>as</w:t>
      </w:r>
      <w:r w:rsidRPr="003143CA">
        <w:rPr>
          <w:rFonts w:eastAsia="Arial Unicode MS"/>
          <w:sz w:val="22"/>
          <w:szCs w:val="22"/>
          <w:lang w:val="lt-LT"/>
        </w:rPr>
        <w:t>.</w:t>
      </w:r>
    </w:p>
    <w:p w14:paraId="1135A31D" w14:textId="77777777" w:rsidR="0064355D" w:rsidRPr="003143CA" w:rsidRDefault="0064355D" w:rsidP="0064355D">
      <w:pPr>
        <w:ind w:left="567" w:hanging="567"/>
        <w:rPr>
          <w:sz w:val="22"/>
          <w:szCs w:val="22"/>
          <w:lang w:val="lt-LT"/>
        </w:rPr>
      </w:pPr>
    </w:p>
    <w:p w14:paraId="51BF41BD" w14:textId="77777777" w:rsidR="0064355D" w:rsidRPr="003143CA" w:rsidRDefault="0064355D" w:rsidP="0064355D">
      <w:pPr>
        <w:ind w:left="567" w:hanging="567"/>
        <w:rPr>
          <w:sz w:val="22"/>
          <w:lang w:val="lt-LT"/>
        </w:rPr>
      </w:pPr>
    </w:p>
    <w:p w14:paraId="3149BDF6" w14:textId="77777777" w:rsidR="0064355D" w:rsidRPr="003143CA" w:rsidRDefault="0064355D" w:rsidP="0064355D">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8.</w:t>
      </w:r>
      <w:r w:rsidRPr="003143CA">
        <w:rPr>
          <w:b/>
          <w:caps/>
          <w:sz w:val="22"/>
          <w:lang w:val="lt-LT"/>
        </w:rPr>
        <w:tab/>
        <w:t>tinkamumo laikas</w:t>
      </w:r>
    </w:p>
    <w:p w14:paraId="75095916" w14:textId="77777777" w:rsidR="0064355D" w:rsidRPr="003143CA" w:rsidRDefault="0064355D" w:rsidP="0064355D">
      <w:pPr>
        <w:ind w:left="567" w:hanging="567"/>
        <w:rPr>
          <w:sz w:val="22"/>
          <w:lang w:val="lt-LT"/>
        </w:rPr>
      </w:pPr>
    </w:p>
    <w:p w14:paraId="02AB8F37" w14:textId="7B2DA997" w:rsidR="0064355D" w:rsidRPr="003143CA" w:rsidRDefault="0064355D" w:rsidP="0064355D">
      <w:pPr>
        <w:ind w:left="567" w:hanging="567"/>
        <w:outlineLvl w:val="0"/>
        <w:rPr>
          <w:sz w:val="22"/>
          <w:lang w:val="lt-LT"/>
        </w:rPr>
      </w:pPr>
      <w:r w:rsidRPr="003143CA">
        <w:rPr>
          <w:sz w:val="22"/>
          <w:lang w:val="lt-LT"/>
        </w:rPr>
        <w:t xml:space="preserve">Tinka iki </w:t>
      </w:r>
      <w:r w:rsidR="00834AA6">
        <w:rPr>
          <w:sz w:val="22"/>
          <w:lang w:val="lt-LT"/>
        </w:rPr>
        <w:t xml:space="preserve">/ </w:t>
      </w:r>
      <w:r w:rsidR="00834AA6" w:rsidRPr="00834AA6">
        <w:rPr>
          <w:sz w:val="22"/>
          <w:highlight w:val="lightGray"/>
          <w:lang w:val="lt-LT"/>
        </w:rPr>
        <w:t>EXP</w:t>
      </w:r>
      <w:r w:rsidR="00834AA6">
        <w:rPr>
          <w:sz w:val="22"/>
          <w:lang w:val="lt-LT"/>
        </w:rPr>
        <w:t xml:space="preserve"> : MMMM mm</w:t>
      </w:r>
    </w:p>
    <w:p w14:paraId="0AA1EBF4" w14:textId="77777777" w:rsidR="0064355D" w:rsidRPr="003143CA" w:rsidRDefault="0064355D" w:rsidP="0064355D">
      <w:pPr>
        <w:ind w:left="567" w:hanging="567"/>
        <w:rPr>
          <w:sz w:val="22"/>
          <w:lang w:val="lt-LT"/>
        </w:rPr>
      </w:pPr>
      <w:r w:rsidRPr="003143CA">
        <w:rPr>
          <w:sz w:val="22"/>
          <w:lang w:val="lt-LT"/>
        </w:rPr>
        <w:t>Paruoštas tirpalas: vartoti nedelsiant.</w:t>
      </w:r>
    </w:p>
    <w:p w14:paraId="00E5A140" w14:textId="77777777" w:rsidR="0064355D" w:rsidRPr="003143CA" w:rsidRDefault="0064355D" w:rsidP="0064355D">
      <w:pPr>
        <w:ind w:left="567" w:hanging="567"/>
        <w:rPr>
          <w:sz w:val="22"/>
          <w:lang w:val="lt-LT"/>
        </w:rPr>
      </w:pPr>
    </w:p>
    <w:p w14:paraId="0467C1CD" w14:textId="77777777" w:rsidR="0064355D" w:rsidRPr="003143CA" w:rsidRDefault="0064355D" w:rsidP="0064355D">
      <w:pPr>
        <w:ind w:left="567" w:hanging="567"/>
        <w:rPr>
          <w:sz w:val="22"/>
          <w:lang w:val="lt-LT"/>
        </w:rPr>
      </w:pPr>
    </w:p>
    <w:p w14:paraId="1B828A7B" w14:textId="77777777" w:rsidR="0064355D" w:rsidRPr="003143CA" w:rsidRDefault="0064355D" w:rsidP="0064355D">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9.</w:t>
      </w:r>
      <w:r w:rsidRPr="003143CA">
        <w:rPr>
          <w:b/>
          <w:caps/>
          <w:sz w:val="22"/>
          <w:lang w:val="lt-LT"/>
        </w:rPr>
        <w:tab/>
        <w:t>SPECIALIOS laikymo sąlygos</w:t>
      </w:r>
    </w:p>
    <w:p w14:paraId="7A0740CF" w14:textId="77777777" w:rsidR="0064355D" w:rsidRPr="003143CA" w:rsidRDefault="0064355D" w:rsidP="0064355D">
      <w:pPr>
        <w:ind w:left="567" w:hanging="567"/>
        <w:rPr>
          <w:color w:val="000000"/>
          <w:sz w:val="22"/>
          <w:szCs w:val="22"/>
          <w:lang w:val="lt-LT"/>
        </w:rPr>
      </w:pPr>
    </w:p>
    <w:p w14:paraId="034E3658" w14:textId="77777777" w:rsidR="0064355D" w:rsidRPr="003143CA" w:rsidRDefault="0064355D" w:rsidP="0064355D">
      <w:pPr>
        <w:ind w:left="567" w:hanging="567"/>
        <w:rPr>
          <w:color w:val="000000"/>
          <w:sz w:val="22"/>
          <w:szCs w:val="22"/>
          <w:lang w:val="lt-LT"/>
        </w:rPr>
      </w:pPr>
      <w:r w:rsidRPr="003143CA">
        <w:rPr>
          <w:color w:val="000000"/>
          <w:sz w:val="22"/>
          <w:szCs w:val="22"/>
          <w:lang w:val="lt-LT"/>
        </w:rPr>
        <w:t>Laikyti ne aukštesnėje kaip 30 </w:t>
      </w:r>
      <w:r w:rsidRPr="003143CA">
        <w:rPr>
          <w:sz w:val="22"/>
          <w:lang w:val="lt-LT"/>
        </w:rPr>
        <w:t>°C</w:t>
      </w:r>
      <w:r w:rsidRPr="003143CA">
        <w:rPr>
          <w:color w:val="000000"/>
          <w:sz w:val="22"/>
          <w:szCs w:val="22"/>
          <w:lang w:val="lt-LT"/>
        </w:rPr>
        <w:t xml:space="preserve"> temperatūroje. </w:t>
      </w:r>
    </w:p>
    <w:p w14:paraId="6A878C3B" w14:textId="77777777" w:rsidR="0064355D" w:rsidRPr="003143CA" w:rsidRDefault="0064355D" w:rsidP="0064355D">
      <w:pPr>
        <w:ind w:left="567" w:hanging="567"/>
        <w:rPr>
          <w:color w:val="000000"/>
          <w:sz w:val="22"/>
          <w:szCs w:val="22"/>
          <w:lang w:val="lt-LT"/>
        </w:rPr>
      </w:pPr>
      <w:r w:rsidRPr="003143CA">
        <w:rPr>
          <w:color w:val="000000"/>
          <w:sz w:val="22"/>
          <w:szCs w:val="22"/>
          <w:lang w:val="lt-LT"/>
        </w:rPr>
        <w:t>Negalima šaldyti.</w:t>
      </w:r>
    </w:p>
    <w:p w14:paraId="6D1BB177" w14:textId="6BF5DB9E" w:rsidR="0064355D" w:rsidRPr="003143CA" w:rsidRDefault="0064355D" w:rsidP="0064355D">
      <w:pPr>
        <w:ind w:left="567" w:hanging="567"/>
        <w:rPr>
          <w:color w:val="000000"/>
          <w:sz w:val="22"/>
          <w:szCs w:val="22"/>
          <w:lang w:val="lt-LT"/>
        </w:rPr>
      </w:pPr>
      <w:r w:rsidRPr="003143CA">
        <w:rPr>
          <w:color w:val="000000"/>
          <w:sz w:val="22"/>
          <w:szCs w:val="22"/>
          <w:lang w:val="lt-LT"/>
        </w:rPr>
        <w:t>Miltelių buteliuką laikyti išorinėje dėžutėje</w:t>
      </w:r>
      <w:r w:rsidR="00B05BFF" w:rsidRPr="00B05BFF">
        <w:rPr>
          <w:color w:val="000000"/>
          <w:sz w:val="22"/>
          <w:szCs w:val="22"/>
          <w:lang w:val="lt-LT"/>
        </w:rPr>
        <w:t>, kad vaistas būtų apsaugotas nuo šviesos</w:t>
      </w:r>
      <w:r w:rsidR="00B05BFF">
        <w:rPr>
          <w:color w:val="000000"/>
          <w:sz w:val="22"/>
          <w:szCs w:val="22"/>
          <w:lang w:val="lt-LT"/>
        </w:rPr>
        <w:t>.</w:t>
      </w:r>
    </w:p>
    <w:p w14:paraId="5A7400A4" w14:textId="77777777" w:rsidR="0064355D" w:rsidRPr="003143CA" w:rsidRDefault="0064355D" w:rsidP="0064355D">
      <w:pPr>
        <w:ind w:left="567" w:hanging="567"/>
        <w:rPr>
          <w:sz w:val="22"/>
          <w:lang w:val="lt-LT"/>
        </w:rPr>
      </w:pPr>
    </w:p>
    <w:p w14:paraId="2F496853" w14:textId="77777777" w:rsidR="0064355D" w:rsidRPr="003143CA" w:rsidRDefault="0064355D" w:rsidP="0064355D">
      <w:pPr>
        <w:ind w:left="567" w:hanging="567"/>
        <w:rPr>
          <w:sz w:val="22"/>
          <w:lang w:val="lt-LT"/>
        </w:rPr>
      </w:pPr>
    </w:p>
    <w:p w14:paraId="2E33FC57" w14:textId="77777777" w:rsidR="0064355D" w:rsidRPr="003143CA" w:rsidRDefault="0064355D" w:rsidP="0064355D">
      <w:pPr>
        <w:pBdr>
          <w:top w:val="single" w:sz="4" w:space="1" w:color="auto"/>
          <w:left w:val="single" w:sz="4" w:space="4" w:color="auto"/>
          <w:bottom w:val="single" w:sz="4" w:space="1" w:color="auto"/>
          <w:right w:val="single" w:sz="4" w:space="4" w:color="auto"/>
        </w:pBdr>
        <w:tabs>
          <w:tab w:val="left" w:pos="540"/>
        </w:tabs>
        <w:outlineLvl w:val="0"/>
        <w:rPr>
          <w:b/>
          <w:caps/>
          <w:sz w:val="22"/>
          <w:lang w:val="lt-LT"/>
        </w:rPr>
      </w:pPr>
      <w:r w:rsidRPr="003143CA">
        <w:rPr>
          <w:b/>
          <w:caps/>
          <w:sz w:val="22"/>
          <w:lang w:val="lt-LT"/>
        </w:rPr>
        <w:t>10.</w:t>
      </w:r>
      <w:r w:rsidRPr="003143CA">
        <w:rPr>
          <w:b/>
          <w:caps/>
          <w:sz w:val="22"/>
          <w:lang w:val="lt-LT"/>
        </w:rPr>
        <w:tab/>
        <w:t>specialios atsargumo priemonės</w:t>
      </w:r>
      <w:r w:rsidRPr="003143CA">
        <w:rPr>
          <w:b/>
          <w:sz w:val="22"/>
          <w:lang w:val="lt-LT"/>
        </w:rPr>
        <w:t xml:space="preserve"> DĖL NESUVARTOTO VAISTINIO PREPARATO AR JO ATLIEKŲ TVARKYMO</w:t>
      </w:r>
      <w:r w:rsidRPr="003143CA">
        <w:rPr>
          <w:caps/>
          <w:sz w:val="22"/>
          <w:lang w:val="lt-LT"/>
        </w:rPr>
        <w:t xml:space="preserve"> </w:t>
      </w:r>
      <w:r w:rsidRPr="003143CA">
        <w:rPr>
          <w:b/>
          <w:caps/>
          <w:sz w:val="22"/>
          <w:lang w:val="lt-LT"/>
        </w:rPr>
        <w:t>(jei reikia)</w:t>
      </w:r>
    </w:p>
    <w:p w14:paraId="1B645453" w14:textId="77777777" w:rsidR="0064355D" w:rsidRPr="003143CA" w:rsidRDefault="0064355D" w:rsidP="0064355D">
      <w:pPr>
        <w:rPr>
          <w:sz w:val="22"/>
          <w:szCs w:val="22"/>
          <w:lang w:val="lt-LT"/>
        </w:rPr>
      </w:pPr>
    </w:p>
    <w:p w14:paraId="7303A8E6" w14:textId="2DA380A5" w:rsidR="0064355D" w:rsidRPr="003143CA" w:rsidRDefault="0064355D" w:rsidP="0064355D">
      <w:pPr>
        <w:jc w:val="both"/>
        <w:rPr>
          <w:sz w:val="22"/>
          <w:szCs w:val="22"/>
          <w:lang w:val="lt-LT"/>
        </w:rPr>
      </w:pPr>
      <w:r w:rsidRPr="003143CA">
        <w:rPr>
          <w:sz w:val="22"/>
          <w:szCs w:val="22"/>
          <w:lang w:val="lt-LT"/>
        </w:rPr>
        <w:t>Vaist</w:t>
      </w:r>
      <w:r w:rsidR="004C308B">
        <w:rPr>
          <w:sz w:val="22"/>
          <w:szCs w:val="22"/>
          <w:lang w:val="lt-LT"/>
        </w:rPr>
        <w:t xml:space="preserve">o </w:t>
      </w:r>
      <w:r w:rsidRPr="003143CA">
        <w:rPr>
          <w:sz w:val="22"/>
          <w:szCs w:val="22"/>
          <w:lang w:val="lt-LT"/>
        </w:rPr>
        <w:t>likučius ir atliekas reikia naikinti laikantis vietinių reikalavimų.</w:t>
      </w:r>
    </w:p>
    <w:p w14:paraId="6E737AF6" w14:textId="77777777" w:rsidR="0064355D" w:rsidRPr="003143CA" w:rsidRDefault="0064355D" w:rsidP="0064355D">
      <w:pPr>
        <w:ind w:left="567" w:hanging="567"/>
        <w:rPr>
          <w:caps/>
          <w:sz w:val="22"/>
          <w:lang w:val="lt-LT"/>
        </w:rPr>
      </w:pPr>
    </w:p>
    <w:p w14:paraId="5F410F80" w14:textId="77777777" w:rsidR="0064355D" w:rsidRPr="003143CA" w:rsidRDefault="0064355D" w:rsidP="0064355D">
      <w:pPr>
        <w:ind w:left="567" w:hanging="567"/>
        <w:rPr>
          <w:caps/>
          <w:sz w:val="22"/>
          <w:lang w:val="lt-LT"/>
        </w:rPr>
      </w:pPr>
    </w:p>
    <w:p w14:paraId="5DFC7D23" w14:textId="70C28AFC" w:rsidR="0064355D" w:rsidRPr="003143CA" w:rsidRDefault="0064355D" w:rsidP="0064355D">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11.</w:t>
      </w:r>
      <w:r w:rsidRPr="003143CA">
        <w:rPr>
          <w:b/>
          <w:caps/>
          <w:sz w:val="22"/>
          <w:lang w:val="lt-LT"/>
        </w:rPr>
        <w:tab/>
      </w:r>
      <w:r w:rsidR="004C308B">
        <w:rPr>
          <w:b/>
          <w:caps/>
          <w:sz w:val="22"/>
          <w:lang w:val="lt-LT"/>
        </w:rPr>
        <w:t>LYGIAGRETUS IMPORTUOTOJAS</w:t>
      </w:r>
    </w:p>
    <w:p w14:paraId="3A59872D" w14:textId="77777777" w:rsidR="0064355D" w:rsidRPr="003143CA" w:rsidRDefault="0064355D" w:rsidP="0064355D">
      <w:pPr>
        <w:ind w:left="567" w:hanging="567"/>
        <w:rPr>
          <w:caps/>
          <w:sz w:val="22"/>
          <w:lang w:val="lt-LT"/>
        </w:rPr>
      </w:pPr>
    </w:p>
    <w:p w14:paraId="23946F6E" w14:textId="77777777" w:rsidR="004C308B" w:rsidRPr="00A56DE5" w:rsidRDefault="004C308B" w:rsidP="004C308B">
      <w:pPr>
        <w:pStyle w:val="BTEMEASMCA"/>
      </w:pPr>
      <w:bookmarkStart w:id="0" w:name="_Hlk528675676"/>
      <w:r w:rsidRPr="00A56DE5">
        <w:t>Lygiagretus importuotojas UAB „Lex ano“.</w:t>
      </w:r>
    </w:p>
    <w:bookmarkEnd w:id="0"/>
    <w:p w14:paraId="0BF4C498" w14:textId="77777777" w:rsidR="0064355D" w:rsidRPr="003143CA" w:rsidRDefault="0064355D" w:rsidP="004C308B">
      <w:pPr>
        <w:rPr>
          <w:caps/>
          <w:sz w:val="22"/>
          <w:lang w:val="lt-LT"/>
        </w:rPr>
      </w:pPr>
    </w:p>
    <w:p w14:paraId="4826A7F3" w14:textId="77777777" w:rsidR="0064355D" w:rsidRPr="003143CA" w:rsidRDefault="0064355D" w:rsidP="0064355D">
      <w:pPr>
        <w:ind w:left="567" w:hanging="567"/>
        <w:rPr>
          <w:caps/>
          <w:sz w:val="22"/>
          <w:lang w:val="lt-LT"/>
        </w:rPr>
      </w:pPr>
    </w:p>
    <w:p w14:paraId="0E05FFFB" w14:textId="3337EF84" w:rsidR="0064355D" w:rsidRPr="003143CA" w:rsidRDefault="0064355D" w:rsidP="0064355D">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12.</w:t>
      </w:r>
      <w:r w:rsidR="004C308B">
        <w:rPr>
          <w:b/>
          <w:caps/>
          <w:sz w:val="22"/>
          <w:lang w:val="lt-LT"/>
        </w:rPr>
        <w:tab/>
        <w:t>L</w:t>
      </w:r>
      <w:r w:rsidR="004C308B" w:rsidRPr="004C308B">
        <w:rPr>
          <w:b/>
          <w:caps/>
          <w:sz w:val="22"/>
          <w:lang w:val="lt-LT"/>
        </w:rPr>
        <w:t>YGIAGRETAUS IMPORTO LEIDIMO NUMERIS</w:t>
      </w:r>
    </w:p>
    <w:p w14:paraId="1739E67A" w14:textId="77777777" w:rsidR="0064355D" w:rsidRPr="003143CA" w:rsidRDefault="0064355D" w:rsidP="0064355D">
      <w:pPr>
        <w:ind w:left="567" w:hanging="567"/>
        <w:outlineLvl w:val="0"/>
        <w:rPr>
          <w:sz w:val="22"/>
          <w:lang w:val="lt-LT"/>
        </w:rPr>
      </w:pPr>
    </w:p>
    <w:p w14:paraId="227FD374" w14:textId="5E4A0F0F" w:rsidR="004C308B" w:rsidRPr="00A56DE5" w:rsidRDefault="004C308B" w:rsidP="004C308B">
      <w:pPr>
        <w:pStyle w:val="BTEMEASMCA"/>
      </w:pPr>
      <w:bookmarkStart w:id="1" w:name="_Hlk528675681"/>
      <w:r w:rsidRPr="00A56DE5">
        <w:t>Lyg. imp. Nr.: LT/L/19/</w:t>
      </w:r>
      <w:r w:rsidR="0062039F">
        <w:t>0987/001</w:t>
      </w:r>
    </w:p>
    <w:bookmarkEnd w:id="1"/>
    <w:p w14:paraId="22E6D4D0" w14:textId="77777777" w:rsidR="0064355D" w:rsidRPr="003143CA" w:rsidRDefault="0064355D" w:rsidP="0064355D">
      <w:pPr>
        <w:ind w:left="567" w:hanging="567"/>
        <w:outlineLvl w:val="0"/>
        <w:rPr>
          <w:sz w:val="22"/>
          <w:lang w:val="lt-LT"/>
        </w:rPr>
      </w:pPr>
    </w:p>
    <w:p w14:paraId="0C7EE238" w14:textId="77777777" w:rsidR="0064355D" w:rsidRPr="003143CA" w:rsidRDefault="0064355D" w:rsidP="0064355D">
      <w:pPr>
        <w:ind w:left="567" w:hanging="567"/>
        <w:outlineLvl w:val="0"/>
        <w:rPr>
          <w:b/>
          <w:caps/>
          <w:sz w:val="22"/>
          <w:lang w:val="lt-LT"/>
        </w:rPr>
      </w:pPr>
    </w:p>
    <w:p w14:paraId="7AB929B9" w14:textId="77777777" w:rsidR="0064355D" w:rsidRPr="003143CA" w:rsidRDefault="0064355D" w:rsidP="0064355D">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13.</w:t>
      </w:r>
      <w:r w:rsidRPr="003143CA">
        <w:rPr>
          <w:b/>
          <w:caps/>
          <w:sz w:val="22"/>
          <w:lang w:val="lt-LT"/>
        </w:rPr>
        <w:tab/>
        <w:t>serijos numeris</w:t>
      </w:r>
    </w:p>
    <w:p w14:paraId="2C82A4EE" w14:textId="77777777" w:rsidR="0064355D" w:rsidRPr="003143CA" w:rsidRDefault="0064355D" w:rsidP="0064355D">
      <w:pPr>
        <w:ind w:left="567" w:hanging="567"/>
        <w:rPr>
          <w:sz w:val="22"/>
          <w:lang w:val="lt-LT"/>
        </w:rPr>
      </w:pPr>
    </w:p>
    <w:p w14:paraId="2AFE08B7" w14:textId="10CBBFF2" w:rsidR="0064355D" w:rsidRPr="003143CA" w:rsidRDefault="0064355D" w:rsidP="0064355D">
      <w:pPr>
        <w:ind w:left="567" w:hanging="567"/>
        <w:rPr>
          <w:sz w:val="22"/>
          <w:lang w:val="lt-LT"/>
        </w:rPr>
      </w:pPr>
      <w:r w:rsidRPr="003143CA">
        <w:rPr>
          <w:sz w:val="22"/>
          <w:lang w:val="lt-LT"/>
        </w:rPr>
        <w:t>Serija</w:t>
      </w:r>
      <w:r w:rsidR="00834AA6">
        <w:rPr>
          <w:sz w:val="22"/>
          <w:lang w:val="lt-LT"/>
        </w:rPr>
        <w:t xml:space="preserve"> / </w:t>
      </w:r>
      <w:r w:rsidR="00834AA6" w:rsidRPr="00834AA6">
        <w:rPr>
          <w:sz w:val="22"/>
          <w:highlight w:val="lightGray"/>
          <w:lang w:val="lt-LT"/>
        </w:rPr>
        <w:t>Lot</w:t>
      </w:r>
      <w:r w:rsidR="00834AA6">
        <w:rPr>
          <w:sz w:val="22"/>
          <w:lang w:val="lt-LT"/>
        </w:rPr>
        <w:t xml:space="preserve"> : </w:t>
      </w:r>
    </w:p>
    <w:p w14:paraId="6EA12E8B" w14:textId="77777777" w:rsidR="0064355D" w:rsidRPr="003143CA" w:rsidRDefault="0064355D" w:rsidP="0064355D">
      <w:pPr>
        <w:ind w:left="567" w:hanging="567"/>
        <w:rPr>
          <w:sz w:val="22"/>
          <w:lang w:val="lt-LT"/>
        </w:rPr>
      </w:pPr>
    </w:p>
    <w:p w14:paraId="38837113" w14:textId="77777777" w:rsidR="0064355D" w:rsidRPr="003143CA" w:rsidRDefault="0064355D" w:rsidP="0064355D">
      <w:pPr>
        <w:ind w:left="567" w:hanging="567"/>
        <w:rPr>
          <w:sz w:val="22"/>
          <w:lang w:val="lt-LT"/>
        </w:rPr>
      </w:pPr>
    </w:p>
    <w:p w14:paraId="2595B301" w14:textId="77777777" w:rsidR="0064355D" w:rsidRPr="003143CA" w:rsidRDefault="0064355D" w:rsidP="0064355D">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14.</w:t>
      </w:r>
      <w:r w:rsidRPr="003143CA">
        <w:rPr>
          <w:b/>
          <w:caps/>
          <w:sz w:val="22"/>
          <w:lang w:val="lt-LT"/>
        </w:rPr>
        <w:tab/>
        <w:t>PARDAVIMO (IŠDAVIMO) tvarka</w:t>
      </w:r>
    </w:p>
    <w:p w14:paraId="7B0103AD" w14:textId="77777777" w:rsidR="0064355D" w:rsidRPr="003143CA" w:rsidRDefault="0064355D" w:rsidP="0064355D">
      <w:pPr>
        <w:ind w:left="567" w:hanging="567"/>
        <w:rPr>
          <w:sz w:val="22"/>
          <w:lang w:val="lt-LT"/>
        </w:rPr>
      </w:pPr>
    </w:p>
    <w:p w14:paraId="70F70DA3" w14:textId="2AED2FB8" w:rsidR="0064355D" w:rsidRPr="003143CA" w:rsidRDefault="0064355D" w:rsidP="0064355D">
      <w:pPr>
        <w:ind w:left="567" w:hanging="567"/>
        <w:rPr>
          <w:sz w:val="22"/>
          <w:lang w:val="lt-LT"/>
        </w:rPr>
      </w:pPr>
      <w:r w:rsidRPr="003143CA">
        <w:rPr>
          <w:sz w:val="22"/>
          <w:lang w:val="lt-LT"/>
        </w:rPr>
        <w:t xml:space="preserve">Receptinis </w:t>
      </w:r>
      <w:r w:rsidR="00834AA6">
        <w:rPr>
          <w:sz w:val="22"/>
          <w:lang w:val="lt-LT"/>
        </w:rPr>
        <w:t>vaistas</w:t>
      </w:r>
    </w:p>
    <w:p w14:paraId="50D327EA" w14:textId="77777777" w:rsidR="0064355D" w:rsidRPr="003143CA" w:rsidRDefault="0064355D" w:rsidP="0064355D">
      <w:pPr>
        <w:ind w:left="567" w:hanging="567"/>
        <w:rPr>
          <w:sz w:val="22"/>
          <w:lang w:val="lt-LT"/>
        </w:rPr>
      </w:pPr>
    </w:p>
    <w:p w14:paraId="4FAF2608" w14:textId="77777777" w:rsidR="0064355D" w:rsidRPr="003143CA" w:rsidRDefault="0064355D" w:rsidP="0064355D">
      <w:pPr>
        <w:ind w:left="567" w:hanging="567"/>
        <w:rPr>
          <w:sz w:val="22"/>
          <w:lang w:val="lt-LT"/>
        </w:rPr>
      </w:pPr>
    </w:p>
    <w:p w14:paraId="0D52DB93" w14:textId="77777777" w:rsidR="0064355D" w:rsidRPr="003143CA" w:rsidRDefault="0064355D" w:rsidP="0064355D">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15.</w:t>
      </w:r>
      <w:r w:rsidRPr="003143CA">
        <w:rPr>
          <w:b/>
          <w:caps/>
          <w:sz w:val="22"/>
          <w:lang w:val="lt-LT"/>
        </w:rPr>
        <w:tab/>
        <w:t>vartojimo instrukcijA</w:t>
      </w:r>
    </w:p>
    <w:p w14:paraId="3EBE41A3" w14:textId="77777777" w:rsidR="0064355D" w:rsidRPr="003143CA" w:rsidRDefault="0064355D" w:rsidP="0064355D">
      <w:pPr>
        <w:ind w:left="567" w:hanging="567"/>
        <w:rPr>
          <w:sz w:val="22"/>
          <w:lang w:val="lt-LT"/>
        </w:rPr>
      </w:pPr>
    </w:p>
    <w:p w14:paraId="23E8DCA3" w14:textId="77777777" w:rsidR="0064355D" w:rsidRPr="003143CA" w:rsidRDefault="0064355D" w:rsidP="0064355D">
      <w:pPr>
        <w:ind w:left="567" w:hanging="567"/>
        <w:rPr>
          <w:sz w:val="22"/>
          <w:lang w:val="lt-LT"/>
        </w:rPr>
      </w:pPr>
    </w:p>
    <w:p w14:paraId="37652B90" w14:textId="77777777" w:rsidR="0064355D" w:rsidRPr="003143CA" w:rsidRDefault="0064355D" w:rsidP="0064355D">
      <w:pPr>
        <w:pBdr>
          <w:top w:val="single" w:sz="4" w:space="1" w:color="auto"/>
          <w:left w:val="single" w:sz="4" w:space="4" w:color="auto"/>
          <w:bottom w:val="single" w:sz="4" w:space="1" w:color="auto"/>
          <w:right w:val="single" w:sz="4" w:space="4" w:color="auto"/>
        </w:pBdr>
        <w:ind w:left="567" w:hanging="567"/>
        <w:rPr>
          <w:b/>
          <w:bCs/>
          <w:sz w:val="22"/>
          <w:lang w:val="lt-LT"/>
        </w:rPr>
      </w:pPr>
      <w:r w:rsidRPr="003143CA">
        <w:rPr>
          <w:b/>
          <w:bCs/>
          <w:sz w:val="22"/>
          <w:lang w:val="lt-LT"/>
        </w:rPr>
        <w:t>16.</w:t>
      </w:r>
      <w:r w:rsidRPr="003143CA">
        <w:rPr>
          <w:b/>
          <w:bCs/>
          <w:sz w:val="22"/>
          <w:lang w:val="lt-LT"/>
        </w:rPr>
        <w:tab/>
        <w:t>INFORMACIJA BRAILIO RAŠTU</w:t>
      </w:r>
    </w:p>
    <w:p w14:paraId="3F44FEB1" w14:textId="77777777" w:rsidR="0064355D" w:rsidRPr="003143CA" w:rsidRDefault="0064355D" w:rsidP="0064355D">
      <w:pPr>
        <w:ind w:left="567" w:hanging="567"/>
        <w:rPr>
          <w:sz w:val="22"/>
          <w:lang w:val="lt-LT"/>
        </w:rPr>
      </w:pPr>
    </w:p>
    <w:p w14:paraId="54EB9BCC" w14:textId="77777777" w:rsidR="0064355D" w:rsidRPr="003143CA" w:rsidRDefault="0064355D" w:rsidP="0064355D">
      <w:pPr>
        <w:ind w:left="567" w:hanging="567"/>
        <w:rPr>
          <w:sz w:val="22"/>
          <w:lang w:val="lt-LT"/>
        </w:rPr>
      </w:pPr>
    </w:p>
    <w:p w14:paraId="6DC4D698" w14:textId="77777777" w:rsidR="0064355D" w:rsidRPr="003143CA" w:rsidRDefault="0064355D" w:rsidP="0064355D">
      <w:pPr>
        <w:pBdr>
          <w:top w:val="single" w:sz="4" w:space="1" w:color="auto"/>
          <w:left w:val="single" w:sz="4" w:space="4" w:color="auto"/>
          <w:bottom w:val="single" w:sz="4" w:space="1" w:color="auto"/>
          <w:right w:val="single" w:sz="4" w:space="4" w:color="auto"/>
        </w:pBdr>
        <w:ind w:left="540" w:hanging="540"/>
        <w:rPr>
          <w:b/>
          <w:sz w:val="22"/>
          <w:szCs w:val="22"/>
          <w:lang w:val="it-IT"/>
        </w:rPr>
      </w:pPr>
      <w:r w:rsidRPr="003143CA">
        <w:rPr>
          <w:b/>
          <w:sz w:val="22"/>
          <w:szCs w:val="22"/>
          <w:lang w:val="it-IT"/>
        </w:rPr>
        <w:t>17.</w:t>
      </w:r>
      <w:r w:rsidRPr="003143CA">
        <w:rPr>
          <w:b/>
          <w:sz w:val="22"/>
          <w:szCs w:val="22"/>
          <w:lang w:val="it-IT"/>
        </w:rPr>
        <w:tab/>
        <w:t>UNIKALUS IDENTIFIKATORIUS – 2D BRŪKŠNINIS KODAS</w:t>
      </w:r>
    </w:p>
    <w:p w14:paraId="33697E3B" w14:textId="77777777" w:rsidR="0064355D" w:rsidRPr="003143CA" w:rsidRDefault="0064355D" w:rsidP="0064355D">
      <w:pPr>
        <w:rPr>
          <w:sz w:val="22"/>
          <w:szCs w:val="22"/>
          <w:lang w:val="it-IT"/>
        </w:rPr>
      </w:pPr>
    </w:p>
    <w:p w14:paraId="711C5E65" w14:textId="77777777" w:rsidR="0064355D" w:rsidRPr="003143CA" w:rsidRDefault="0064355D" w:rsidP="0064355D">
      <w:pPr>
        <w:rPr>
          <w:sz w:val="22"/>
          <w:szCs w:val="22"/>
          <w:lang w:val="it-IT"/>
        </w:rPr>
      </w:pPr>
      <w:r w:rsidRPr="003143CA">
        <w:rPr>
          <w:noProof/>
        </w:rPr>
        <w:t>2D brūkšninis kodas su nurod</w:t>
      </w:r>
      <w:r w:rsidRPr="00304CF3">
        <w:rPr>
          <w:noProof/>
        </w:rPr>
        <w:t>ytu unikaliu identifikatoriumi.</w:t>
      </w:r>
    </w:p>
    <w:p w14:paraId="685E3509" w14:textId="77777777" w:rsidR="0064355D" w:rsidRDefault="0064355D" w:rsidP="0064355D">
      <w:pPr>
        <w:rPr>
          <w:sz w:val="22"/>
          <w:szCs w:val="22"/>
        </w:rPr>
      </w:pPr>
    </w:p>
    <w:p w14:paraId="01258D4A" w14:textId="77777777" w:rsidR="0064355D" w:rsidRPr="003143CA" w:rsidRDefault="0064355D" w:rsidP="0064355D">
      <w:pPr>
        <w:rPr>
          <w:sz w:val="22"/>
          <w:szCs w:val="22"/>
        </w:rPr>
      </w:pPr>
    </w:p>
    <w:p w14:paraId="18A9FC65" w14:textId="77777777" w:rsidR="0064355D" w:rsidRPr="003143CA" w:rsidRDefault="0064355D" w:rsidP="0064355D">
      <w:pPr>
        <w:pBdr>
          <w:top w:val="single" w:sz="4" w:space="1" w:color="auto"/>
          <w:left w:val="single" w:sz="4" w:space="4" w:color="auto"/>
          <w:bottom w:val="single" w:sz="4" w:space="1" w:color="auto"/>
          <w:right w:val="single" w:sz="4" w:space="4" w:color="auto"/>
        </w:pBdr>
        <w:ind w:left="540" w:hanging="540"/>
        <w:rPr>
          <w:b/>
          <w:sz w:val="22"/>
          <w:szCs w:val="22"/>
          <w:lang w:val="it-IT"/>
        </w:rPr>
      </w:pPr>
      <w:r w:rsidRPr="003143CA">
        <w:rPr>
          <w:b/>
          <w:sz w:val="22"/>
          <w:szCs w:val="22"/>
          <w:lang w:val="it-IT"/>
        </w:rPr>
        <w:t>18.</w:t>
      </w:r>
      <w:r w:rsidRPr="003143CA">
        <w:rPr>
          <w:b/>
          <w:sz w:val="22"/>
          <w:szCs w:val="22"/>
          <w:lang w:val="it-IT"/>
        </w:rPr>
        <w:tab/>
        <w:t>UNIKALUS IDENTIFIKATORIUS – ŽMONĖMS SUPRANTAMI DUOMENYS</w:t>
      </w:r>
    </w:p>
    <w:p w14:paraId="4C445E1F" w14:textId="77777777" w:rsidR="0064355D" w:rsidRPr="003143CA" w:rsidRDefault="0064355D" w:rsidP="0064355D">
      <w:pPr>
        <w:rPr>
          <w:sz w:val="22"/>
          <w:szCs w:val="22"/>
          <w:lang w:val="it-IT"/>
        </w:rPr>
      </w:pPr>
    </w:p>
    <w:p w14:paraId="75DBAFC6" w14:textId="77777777" w:rsidR="0064355D" w:rsidRPr="003143CA" w:rsidRDefault="0064355D" w:rsidP="0064355D">
      <w:pPr>
        <w:rPr>
          <w:color w:val="008000"/>
          <w:szCs w:val="22"/>
        </w:rPr>
      </w:pPr>
      <w:r w:rsidRPr="003143CA">
        <w:t xml:space="preserve">PC: </w:t>
      </w:r>
    </w:p>
    <w:p w14:paraId="07F345A8" w14:textId="77777777" w:rsidR="0064355D" w:rsidRPr="003143CA" w:rsidRDefault="0064355D" w:rsidP="0064355D">
      <w:pPr>
        <w:rPr>
          <w:szCs w:val="22"/>
        </w:rPr>
      </w:pPr>
      <w:r w:rsidRPr="003143CA">
        <w:t xml:space="preserve">SN: </w:t>
      </w:r>
    </w:p>
    <w:p w14:paraId="1AC3E1ED" w14:textId="77777777" w:rsidR="0064355D" w:rsidRPr="003143CA" w:rsidRDefault="0064355D" w:rsidP="0064355D">
      <w:pPr>
        <w:rPr>
          <w:szCs w:val="22"/>
        </w:rPr>
      </w:pPr>
      <w:r w:rsidRPr="00834AA6">
        <w:rPr>
          <w:highlight w:val="lightGray"/>
        </w:rPr>
        <w:t>NN:</w:t>
      </w:r>
      <w:r w:rsidRPr="003143CA">
        <w:t xml:space="preserve"> </w:t>
      </w:r>
    </w:p>
    <w:p w14:paraId="67BEF4CC" w14:textId="3C2D2663" w:rsidR="0064355D" w:rsidRDefault="000E6E9E" w:rsidP="000E6E9E">
      <w:pPr>
        <w:rPr>
          <w:sz w:val="22"/>
          <w:lang w:val="lt-LT"/>
        </w:rPr>
      </w:pPr>
      <w:r>
        <w:rPr>
          <w:sz w:val="22"/>
          <w:lang w:val="lt-LT"/>
        </w:rPr>
        <w:t>----------------------------------------------------------------------------------------------------------------------</w:t>
      </w:r>
    </w:p>
    <w:p w14:paraId="43D234A0" w14:textId="2C9FA08C" w:rsidR="006B1015" w:rsidRPr="009C273E" w:rsidRDefault="000E6E9E" w:rsidP="006B1015">
      <w:pPr>
        <w:autoSpaceDE w:val="0"/>
        <w:autoSpaceDN w:val="0"/>
        <w:adjustRightInd w:val="0"/>
        <w:rPr>
          <w:rFonts w:eastAsiaTheme="minorHAnsi"/>
          <w:sz w:val="22"/>
          <w:szCs w:val="22"/>
          <w:lang w:val="lt-LT"/>
        </w:rPr>
      </w:pPr>
      <w:r>
        <w:rPr>
          <w:sz w:val="22"/>
          <w:lang w:val="lt-LT"/>
        </w:rPr>
        <w:t xml:space="preserve">Gamintojas: </w:t>
      </w:r>
      <w:r w:rsidR="006B1015" w:rsidRPr="009C273E">
        <w:rPr>
          <w:rFonts w:eastAsiaTheme="minorHAnsi"/>
          <w:sz w:val="22"/>
          <w:szCs w:val="22"/>
          <w:lang w:val="lt-LT"/>
        </w:rPr>
        <w:t>Sun Pharmaceutical Industries Europe B.V.</w:t>
      </w:r>
      <w:r w:rsidR="006B1015">
        <w:rPr>
          <w:rFonts w:eastAsiaTheme="minorHAnsi"/>
          <w:sz w:val="22"/>
          <w:szCs w:val="22"/>
          <w:lang w:val="lt-LT"/>
        </w:rPr>
        <w:t xml:space="preserve">, </w:t>
      </w:r>
      <w:r w:rsidR="006B1015" w:rsidRPr="009C273E">
        <w:rPr>
          <w:rFonts w:eastAsiaTheme="minorHAnsi"/>
          <w:sz w:val="22"/>
          <w:szCs w:val="22"/>
          <w:lang w:val="lt-LT"/>
        </w:rPr>
        <w:t>Polarisavenue 87</w:t>
      </w:r>
      <w:r w:rsidR="006B1015">
        <w:rPr>
          <w:rFonts w:eastAsiaTheme="minorHAnsi"/>
          <w:sz w:val="22"/>
          <w:szCs w:val="22"/>
          <w:lang w:val="lt-LT"/>
        </w:rPr>
        <w:t xml:space="preserve">, </w:t>
      </w:r>
      <w:r w:rsidR="006B1015" w:rsidRPr="009C273E">
        <w:rPr>
          <w:rFonts w:eastAsiaTheme="minorHAnsi"/>
          <w:sz w:val="22"/>
          <w:szCs w:val="22"/>
          <w:lang w:val="lt-LT"/>
        </w:rPr>
        <w:t>2132 JH Hoofddorp</w:t>
      </w:r>
      <w:r w:rsidR="006B1015">
        <w:rPr>
          <w:rFonts w:eastAsiaTheme="minorHAnsi"/>
          <w:sz w:val="22"/>
          <w:szCs w:val="22"/>
          <w:lang w:val="lt-LT"/>
        </w:rPr>
        <w:t>,</w:t>
      </w:r>
    </w:p>
    <w:p w14:paraId="51E76779" w14:textId="069CFA9B" w:rsidR="006B1015" w:rsidRDefault="006B1015" w:rsidP="006B1015">
      <w:pPr>
        <w:autoSpaceDE w:val="0"/>
        <w:autoSpaceDN w:val="0"/>
        <w:adjustRightInd w:val="0"/>
        <w:rPr>
          <w:rFonts w:eastAsiaTheme="minorHAnsi"/>
          <w:sz w:val="22"/>
          <w:szCs w:val="22"/>
          <w:lang w:val="lt-LT"/>
        </w:rPr>
      </w:pPr>
      <w:r w:rsidRPr="009C273E">
        <w:rPr>
          <w:rFonts w:eastAsiaTheme="minorHAnsi"/>
          <w:sz w:val="22"/>
          <w:szCs w:val="22"/>
          <w:lang w:val="lt-LT"/>
        </w:rPr>
        <w:t>Nyderlandai</w:t>
      </w:r>
      <w:r>
        <w:rPr>
          <w:rFonts w:eastAsiaTheme="minorHAnsi"/>
          <w:sz w:val="22"/>
          <w:szCs w:val="22"/>
          <w:lang w:val="lt-LT"/>
        </w:rPr>
        <w:t xml:space="preserve"> </w:t>
      </w:r>
      <w:r w:rsidRPr="009C273E">
        <w:rPr>
          <w:rFonts w:eastAsiaTheme="minorHAnsi"/>
          <w:sz w:val="22"/>
          <w:szCs w:val="22"/>
          <w:lang w:val="lt-LT"/>
        </w:rPr>
        <w:t>arba S.C. Terapia S.A.</w:t>
      </w:r>
      <w:r>
        <w:rPr>
          <w:rFonts w:eastAsiaTheme="minorHAnsi"/>
          <w:sz w:val="22"/>
          <w:szCs w:val="22"/>
          <w:lang w:val="lt-LT"/>
        </w:rPr>
        <w:t xml:space="preserve">, </w:t>
      </w:r>
      <w:r w:rsidRPr="009C273E">
        <w:rPr>
          <w:rFonts w:eastAsiaTheme="minorHAnsi"/>
          <w:sz w:val="22"/>
          <w:szCs w:val="22"/>
          <w:lang w:val="lt-LT"/>
        </w:rPr>
        <w:t>124 Fabricii Street</w:t>
      </w:r>
      <w:r>
        <w:rPr>
          <w:rFonts w:eastAsiaTheme="minorHAnsi"/>
          <w:sz w:val="22"/>
          <w:szCs w:val="22"/>
          <w:lang w:val="lt-LT"/>
        </w:rPr>
        <w:t xml:space="preserve">, </w:t>
      </w:r>
      <w:r w:rsidRPr="009C273E">
        <w:rPr>
          <w:rFonts w:eastAsiaTheme="minorHAnsi"/>
          <w:sz w:val="22"/>
          <w:szCs w:val="22"/>
          <w:lang w:val="lt-LT"/>
        </w:rPr>
        <w:t>400632, Cluj-Napoca</w:t>
      </w:r>
      <w:r>
        <w:rPr>
          <w:rFonts w:eastAsiaTheme="minorHAnsi"/>
          <w:sz w:val="22"/>
          <w:szCs w:val="22"/>
          <w:lang w:val="lt-LT"/>
        </w:rPr>
        <w:t xml:space="preserve">, </w:t>
      </w:r>
      <w:r w:rsidRPr="009C273E">
        <w:rPr>
          <w:rFonts w:eastAsiaTheme="minorHAnsi"/>
          <w:sz w:val="22"/>
          <w:szCs w:val="22"/>
          <w:lang w:val="lt-LT"/>
        </w:rPr>
        <w:t>Cluj County</w:t>
      </w:r>
      <w:r>
        <w:rPr>
          <w:rFonts w:eastAsiaTheme="minorHAnsi"/>
          <w:sz w:val="22"/>
          <w:szCs w:val="22"/>
          <w:lang w:val="lt-LT"/>
        </w:rPr>
        <w:t xml:space="preserve">, </w:t>
      </w:r>
      <w:r w:rsidRPr="009C273E">
        <w:rPr>
          <w:rFonts w:eastAsiaTheme="minorHAnsi"/>
          <w:sz w:val="22"/>
          <w:szCs w:val="22"/>
          <w:lang w:val="lt-LT"/>
        </w:rPr>
        <w:t>Rumunija</w:t>
      </w:r>
      <w:r>
        <w:rPr>
          <w:rFonts w:eastAsiaTheme="minorHAnsi"/>
          <w:sz w:val="22"/>
          <w:szCs w:val="22"/>
          <w:lang w:val="lt-LT"/>
        </w:rPr>
        <w:t>.</w:t>
      </w:r>
    </w:p>
    <w:p w14:paraId="357964D9" w14:textId="77777777" w:rsidR="006B1015" w:rsidRDefault="006B1015" w:rsidP="006B1015">
      <w:pPr>
        <w:ind w:left="567" w:hanging="567"/>
        <w:rPr>
          <w:sz w:val="22"/>
          <w:szCs w:val="22"/>
          <w:lang w:val="lt-LT"/>
        </w:rPr>
      </w:pPr>
    </w:p>
    <w:p w14:paraId="2B2671E4" w14:textId="7C7EF7AA" w:rsidR="000E6E9E" w:rsidRDefault="000E6E9E" w:rsidP="0064355D">
      <w:pPr>
        <w:ind w:left="567" w:hanging="567"/>
        <w:rPr>
          <w:sz w:val="22"/>
          <w:lang w:val="lt-LT"/>
        </w:rPr>
      </w:pPr>
    </w:p>
    <w:p w14:paraId="2DF03556" w14:textId="77777777" w:rsidR="000E6E9E" w:rsidRDefault="000E6E9E" w:rsidP="0064355D">
      <w:pPr>
        <w:ind w:left="567" w:hanging="567"/>
        <w:rPr>
          <w:sz w:val="22"/>
          <w:lang w:val="lt-LT"/>
        </w:rPr>
      </w:pPr>
    </w:p>
    <w:p w14:paraId="1C0AB58A" w14:textId="77777777" w:rsidR="000E6E9E" w:rsidRPr="000E6E9E" w:rsidRDefault="000E6E9E" w:rsidP="000E6E9E">
      <w:pPr>
        <w:rPr>
          <w:color w:val="000000"/>
          <w:sz w:val="22"/>
          <w:szCs w:val="22"/>
        </w:rPr>
      </w:pPr>
      <w:proofErr w:type="spellStart"/>
      <w:r w:rsidRPr="000E6E9E">
        <w:rPr>
          <w:color w:val="000000"/>
          <w:sz w:val="22"/>
          <w:szCs w:val="22"/>
        </w:rPr>
        <w:lastRenderedPageBreak/>
        <w:t>Perpakavo</w:t>
      </w:r>
      <w:proofErr w:type="spellEnd"/>
      <w:r w:rsidRPr="000E6E9E">
        <w:rPr>
          <w:color w:val="000000"/>
          <w:sz w:val="22"/>
          <w:szCs w:val="22"/>
        </w:rPr>
        <w:t xml:space="preserve"> BĮ UAB „</w:t>
      </w:r>
      <w:proofErr w:type="spellStart"/>
      <w:r w:rsidRPr="000E6E9E">
        <w:rPr>
          <w:color w:val="000000"/>
          <w:sz w:val="22"/>
          <w:szCs w:val="22"/>
        </w:rPr>
        <w:t>Norfachema</w:t>
      </w:r>
      <w:proofErr w:type="spellEnd"/>
      <w:r w:rsidRPr="000E6E9E">
        <w:rPr>
          <w:color w:val="000000"/>
          <w:sz w:val="22"/>
          <w:szCs w:val="22"/>
        </w:rPr>
        <w:t>“.</w:t>
      </w:r>
    </w:p>
    <w:p w14:paraId="61E33437" w14:textId="77777777" w:rsidR="000E6E9E" w:rsidRPr="000E6E9E" w:rsidRDefault="000E6E9E" w:rsidP="000E6E9E">
      <w:pPr>
        <w:rPr>
          <w:color w:val="000000"/>
          <w:sz w:val="22"/>
          <w:szCs w:val="22"/>
        </w:rPr>
      </w:pPr>
      <w:proofErr w:type="spellStart"/>
      <w:r w:rsidRPr="000E6E9E">
        <w:rPr>
          <w:color w:val="000000"/>
          <w:sz w:val="22"/>
          <w:szCs w:val="22"/>
          <w:highlight w:val="lightGray"/>
        </w:rPr>
        <w:t>Perpakavo</w:t>
      </w:r>
      <w:proofErr w:type="spellEnd"/>
      <w:r w:rsidRPr="000E6E9E">
        <w:rPr>
          <w:color w:val="000000"/>
          <w:sz w:val="22"/>
          <w:szCs w:val="22"/>
          <w:highlight w:val="lightGray"/>
        </w:rPr>
        <w:t xml:space="preserve"> UAB „</w:t>
      </w:r>
      <w:proofErr w:type="spellStart"/>
      <w:r w:rsidRPr="000E6E9E">
        <w:rPr>
          <w:color w:val="000000"/>
          <w:sz w:val="22"/>
          <w:szCs w:val="22"/>
          <w:highlight w:val="lightGray"/>
        </w:rPr>
        <w:t>Entafarma</w:t>
      </w:r>
      <w:proofErr w:type="spellEnd"/>
      <w:r w:rsidRPr="000E6E9E">
        <w:rPr>
          <w:color w:val="000000"/>
          <w:sz w:val="22"/>
          <w:szCs w:val="22"/>
          <w:highlight w:val="lightGray"/>
        </w:rPr>
        <w:t>“.</w:t>
      </w:r>
    </w:p>
    <w:p w14:paraId="64570DF3" w14:textId="77777777" w:rsidR="000E6E9E" w:rsidRPr="000E6E9E" w:rsidRDefault="000E6E9E" w:rsidP="000E6E9E">
      <w:pPr>
        <w:rPr>
          <w:color w:val="000000"/>
          <w:sz w:val="22"/>
          <w:szCs w:val="22"/>
        </w:rPr>
      </w:pPr>
    </w:p>
    <w:p w14:paraId="7ABF19A9" w14:textId="77777777" w:rsidR="000E6E9E" w:rsidRPr="000E6E9E" w:rsidRDefault="000E6E9E" w:rsidP="000E6E9E">
      <w:pPr>
        <w:contextualSpacing/>
        <w:rPr>
          <w:sz w:val="22"/>
          <w:szCs w:val="22"/>
        </w:rPr>
      </w:pPr>
      <w:proofErr w:type="spellStart"/>
      <w:r w:rsidRPr="000E6E9E">
        <w:rPr>
          <w:sz w:val="22"/>
          <w:szCs w:val="22"/>
        </w:rPr>
        <w:t>Perpak</w:t>
      </w:r>
      <w:proofErr w:type="spellEnd"/>
      <w:r w:rsidRPr="000E6E9E">
        <w:rPr>
          <w:sz w:val="22"/>
          <w:szCs w:val="22"/>
        </w:rPr>
        <w:t xml:space="preserve">. </w:t>
      </w:r>
      <w:proofErr w:type="spellStart"/>
      <w:r w:rsidRPr="000E6E9E">
        <w:rPr>
          <w:sz w:val="22"/>
          <w:szCs w:val="22"/>
        </w:rPr>
        <w:t>serija</w:t>
      </w:r>
      <w:proofErr w:type="spellEnd"/>
      <w:r w:rsidRPr="000E6E9E">
        <w:rPr>
          <w:sz w:val="22"/>
          <w:szCs w:val="22"/>
        </w:rPr>
        <w:t>:</w:t>
      </w:r>
    </w:p>
    <w:p w14:paraId="1048684D" w14:textId="77777777" w:rsidR="000E6E9E" w:rsidRPr="000E6E9E" w:rsidRDefault="000E6E9E" w:rsidP="000E6E9E">
      <w:pPr>
        <w:numPr>
          <w:ilvl w:val="12"/>
          <w:numId w:val="0"/>
        </w:numPr>
        <w:tabs>
          <w:tab w:val="left" w:pos="0"/>
        </w:tabs>
        <w:ind w:right="-2"/>
        <w:rPr>
          <w:noProof/>
          <w:color w:val="000000" w:themeColor="text1"/>
          <w:sz w:val="22"/>
          <w:szCs w:val="22"/>
        </w:rPr>
      </w:pPr>
      <w:r w:rsidRPr="000E6E9E">
        <w:rPr>
          <w:noProof/>
          <w:color w:val="000000" w:themeColor="text1"/>
          <w:sz w:val="22"/>
          <w:szCs w:val="22"/>
        </w:rPr>
        <w:br/>
      </w:r>
      <w:proofErr w:type="spellStart"/>
      <w:r w:rsidRPr="000E6E9E">
        <w:rPr>
          <w:i/>
          <w:sz w:val="22"/>
          <w:szCs w:val="22"/>
        </w:rPr>
        <w:t>Lygiagrečiai</w:t>
      </w:r>
      <w:proofErr w:type="spellEnd"/>
      <w:r w:rsidRPr="000E6E9E">
        <w:rPr>
          <w:i/>
          <w:sz w:val="22"/>
          <w:szCs w:val="22"/>
        </w:rPr>
        <w:t xml:space="preserve"> </w:t>
      </w:r>
      <w:proofErr w:type="spellStart"/>
      <w:r w:rsidRPr="000E6E9E">
        <w:rPr>
          <w:i/>
          <w:sz w:val="22"/>
          <w:szCs w:val="22"/>
        </w:rPr>
        <w:t>importuojamas</w:t>
      </w:r>
      <w:proofErr w:type="spellEnd"/>
      <w:r w:rsidRPr="000E6E9E">
        <w:rPr>
          <w:i/>
          <w:sz w:val="22"/>
          <w:szCs w:val="22"/>
        </w:rPr>
        <w:t xml:space="preserve"> </w:t>
      </w:r>
      <w:proofErr w:type="spellStart"/>
      <w:r w:rsidRPr="000E6E9E">
        <w:rPr>
          <w:i/>
          <w:sz w:val="22"/>
          <w:szCs w:val="22"/>
        </w:rPr>
        <w:t>vaistas</w:t>
      </w:r>
      <w:proofErr w:type="spellEnd"/>
      <w:r w:rsidRPr="000E6E9E">
        <w:rPr>
          <w:i/>
          <w:sz w:val="22"/>
          <w:szCs w:val="22"/>
        </w:rPr>
        <w:t xml:space="preserve"> </w:t>
      </w:r>
      <w:proofErr w:type="spellStart"/>
      <w:r w:rsidRPr="000E6E9E">
        <w:rPr>
          <w:i/>
          <w:sz w:val="22"/>
          <w:szCs w:val="22"/>
        </w:rPr>
        <w:t>nuo</w:t>
      </w:r>
      <w:proofErr w:type="spellEnd"/>
      <w:r w:rsidRPr="000E6E9E">
        <w:rPr>
          <w:i/>
          <w:sz w:val="22"/>
          <w:szCs w:val="22"/>
        </w:rPr>
        <w:t xml:space="preserve"> </w:t>
      </w:r>
      <w:proofErr w:type="spellStart"/>
      <w:r w:rsidRPr="000E6E9E">
        <w:rPr>
          <w:i/>
          <w:sz w:val="22"/>
          <w:szCs w:val="22"/>
        </w:rPr>
        <w:t>referencinio</w:t>
      </w:r>
      <w:proofErr w:type="spellEnd"/>
      <w:r w:rsidRPr="000E6E9E">
        <w:rPr>
          <w:i/>
          <w:sz w:val="22"/>
          <w:szCs w:val="22"/>
        </w:rPr>
        <w:t xml:space="preserve"> </w:t>
      </w:r>
      <w:proofErr w:type="spellStart"/>
      <w:r w:rsidRPr="000E6E9E">
        <w:rPr>
          <w:i/>
          <w:sz w:val="22"/>
          <w:szCs w:val="22"/>
        </w:rPr>
        <w:t>vaisto</w:t>
      </w:r>
      <w:proofErr w:type="spellEnd"/>
      <w:r w:rsidRPr="000E6E9E">
        <w:rPr>
          <w:i/>
          <w:sz w:val="22"/>
          <w:szCs w:val="22"/>
        </w:rPr>
        <w:t xml:space="preserve"> </w:t>
      </w:r>
      <w:proofErr w:type="spellStart"/>
      <w:r w:rsidRPr="000E6E9E">
        <w:rPr>
          <w:i/>
          <w:sz w:val="22"/>
          <w:szCs w:val="22"/>
        </w:rPr>
        <w:t>skiriasi</w:t>
      </w:r>
      <w:proofErr w:type="spellEnd"/>
      <w:r w:rsidRPr="000E6E9E">
        <w:rPr>
          <w:i/>
          <w:sz w:val="22"/>
          <w:szCs w:val="22"/>
        </w:rPr>
        <w:t xml:space="preserve"> </w:t>
      </w:r>
      <w:proofErr w:type="spellStart"/>
      <w:r w:rsidRPr="000E6E9E">
        <w:rPr>
          <w:i/>
          <w:sz w:val="22"/>
          <w:szCs w:val="22"/>
        </w:rPr>
        <w:t>savo</w:t>
      </w:r>
      <w:proofErr w:type="spellEnd"/>
      <w:r w:rsidRPr="000E6E9E">
        <w:rPr>
          <w:i/>
          <w:sz w:val="22"/>
          <w:szCs w:val="22"/>
        </w:rPr>
        <w:t xml:space="preserve"> </w:t>
      </w:r>
      <w:proofErr w:type="spellStart"/>
      <w:r w:rsidRPr="000E6E9E">
        <w:rPr>
          <w:i/>
          <w:sz w:val="22"/>
          <w:szCs w:val="22"/>
        </w:rPr>
        <w:t>tinkamumo</w:t>
      </w:r>
      <w:proofErr w:type="spellEnd"/>
      <w:r w:rsidRPr="000E6E9E">
        <w:rPr>
          <w:i/>
          <w:sz w:val="22"/>
          <w:szCs w:val="22"/>
        </w:rPr>
        <w:t xml:space="preserve"> </w:t>
      </w:r>
      <w:proofErr w:type="spellStart"/>
      <w:r w:rsidRPr="000E6E9E">
        <w:rPr>
          <w:i/>
          <w:sz w:val="22"/>
          <w:szCs w:val="22"/>
        </w:rPr>
        <w:t>laiku</w:t>
      </w:r>
      <w:proofErr w:type="spellEnd"/>
      <w:r w:rsidRPr="000E6E9E">
        <w:rPr>
          <w:i/>
          <w:sz w:val="22"/>
          <w:szCs w:val="22"/>
        </w:rPr>
        <w:t xml:space="preserve">. </w:t>
      </w:r>
      <w:proofErr w:type="spellStart"/>
      <w:r w:rsidRPr="000E6E9E">
        <w:rPr>
          <w:i/>
          <w:sz w:val="22"/>
          <w:szCs w:val="22"/>
        </w:rPr>
        <w:t>Lyg</w:t>
      </w:r>
      <w:proofErr w:type="spellEnd"/>
      <w:r w:rsidRPr="000E6E9E">
        <w:rPr>
          <w:i/>
          <w:sz w:val="22"/>
          <w:szCs w:val="22"/>
        </w:rPr>
        <w:t xml:space="preserve">. imp. </w:t>
      </w:r>
      <w:proofErr w:type="spellStart"/>
      <w:r w:rsidRPr="000E6E9E">
        <w:rPr>
          <w:i/>
          <w:sz w:val="22"/>
          <w:szCs w:val="22"/>
        </w:rPr>
        <w:t>vaisto</w:t>
      </w:r>
      <w:proofErr w:type="spellEnd"/>
      <w:r w:rsidRPr="000E6E9E">
        <w:rPr>
          <w:i/>
          <w:sz w:val="22"/>
          <w:szCs w:val="22"/>
        </w:rPr>
        <w:t xml:space="preserve"> </w:t>
      </w:r>
      <w:proofErr w:type="spellStart"/>
      <w:r w:rsidRPr="000E6E9E">
        <w:rPr>
          <w:i/>
          <w:sz w:val="22"/>
          <w:szCs w:val="22"/>
        </w:rPr>
        <w:t>tinkamumo</w:t>
      </w:r>
      <w:proofErr w:type="spellEnd"/>
      <w:r w:rsidRPr="000E6E9E">
        <w:rPr>
          <w:i/>
          <w:sz w:val="22"/>
          <w:szCs w:val="22"/>
        </w:rPr>
        <w:t xml:space="preserve"> </w:t>
      </w:r>
      <w:proofErr w:type="spellStart"/>
      <w:r w:rsidRPr="000E6E9E">
        <w:rPr>
          <w:i/>
          <w:sz w:val="22"/>
          <w:szCs w:val="22"/>
        </w:rPr>
        <w:t>laikas</w:t>
      </w:r>
      <w:proofErr w:type="spellEnd"/>
      <w:r w:rsidRPr="000E6E9E">
        <w:rPr>
          <w:i/>
          <w:sz w:val="22"/>
          <w:szCs w:val="22"/>
        </w:rPr>
        <w:t xml:space="preserve"> – 2 </w:t>
      </w:r>
      <w:proofErr w:type="spellStart"/>
      <w:r w:rsidRPr="000E6E9E">
        <w:rPr>
          <w:i/>
          <w:sz w:val="22"/>
          <w:szCs w:val="22"/>
        </w:rPr>
        <w:t>metai</w:t>
      </w:r>
      <w:proofErr w:type="spellEnd"/>
      <w:r w:rsidRPr="000E6E9E">
        <w:rPr>
          <w:i/>
          <w:sz w:val="22"/>
          <w:szCs w:val="22"/>
        </w:rPr>
        <w:t xml:space="preserve">, ref. </w:t>
      </w:r>
      <w:proofErr w:type="spellStart"/>
      <w:r w:rsidRPr="000E6E9E">
        <w:rPr>
          <w:i/>
          <w:sz w:val="22"/>
          <w:szCs w:val="22"/>
        </w:rPr>
        <w:t>vaisto</w:t>
      </w:r>
      <w:proofErr w:type="spellEnd"/>
      <w:r w:rsidRPr="000E6E9E">
        <w:rPr>
          <w:i/>
          <w:sz w:val="22"/>
          <w:szCs w:val="22"/>
        </w:rPr>
        <w:t xml:space="preserve"> – 3 </w:t>
      </w:r>
      <w:proofErr w:type="spellStart"/>
      <w:r w:rsidRPr="000E6E9E">
        <w:rPr>
          <w:i/>
          <w:sz w:val="22"/>
          <w:szCs w:val="22"/>
        </w:rPr>
        <w:t>metai</w:t>
      </w:r>
      <w:proofErr w:type="spellEnd"/>
      <w:r w:rsidRPr="000E6E9E">
        <w:rPr>
          <w:i/>
          <w:sz w:val="22"/>
          <w:szCs w:val="22"/>
        </w:rPr>
        <w:t>.</w:t>
      </w:r>
    </w:p>
    <w:p w14:paraId="6CED6B2A" w14:textId="77777777" w:rsidR="000E6E9E" w:rsidRPr="000E6E9E" w:rsidRDefault="000E6E9E" w:rsidP="0064355D">
      <w:pPr>
        <w:ind w:left="567" w:hanging="567"/>
        <w:rPr>
          <w:sz w:val="22"/>
          <w:szCs w:val="22"/>
          <w:lang w:val="lt-LT"/>
        </w:rPr>
      </w:pPr>
    </w:p>
    <w:p w14:paraId="23C21CB0" w14:textId="55FB58BA" w:rsidR="000E6E9E" w:rsidRPr="000E6E9E" w:rsidRDefault="0064355D" w:rsidP="000E6E9E">
      <w:pPr>
        <w:pBdr>
          <w:top w:val="single" w:sz="4" w:space="0" w:color="auto"/>
          <w:left w:val="single" w:sz="4" w:space="4" w:color="auto"/>
          <w:bottom w:val="single" w:sz="4" w:space="1" w:color="auto"/>
          <w:right w:val="single" w:sz="4" w:space="4" w:color="auto"/>
        </w:pBdr>
        <w:rPr>
          <w:sz w:val="22"/>
          <w:szCs w:val="22"/>
          <w:lang w:val="lt-LT"/>
        </w:rPr>
      </w:pPr>
      <w:r w:rsidRPr="000E6E9E">
        <w:rPr>
          <w:sz w:val="22"/>
          <w:szCs w:val="22"/>
          <w:lang w:val="lt-LT"/>
        </w:rPr>
        <w:br w:type="page"/>
      </w:r>
    </w:p>
    <w:p w14:paraId="03E15EE6" w14:textId="6AAD6FC2" w:rsidR="0064355D" w:rsidRPr="003143CA" w:rsidRDefault="0064355D" w:rsidP="0064355D">
      <w:pPr>
        <w:ind w:left="567" w:hanging="567"/>
        <w:rPr>
          <w:sz w:val="22"/>
          <w:lang w:val="lt-LT"/>
        </w:rPr>
      </w:pPr>
    </w:p>
    <w:p w14:paraId="780240EB" w14:textId="77777777" w:rsidR="0064355D" w:rsidRPr="003143CA" w:rsidRDefault="0064355D" w:rsidP="0064355D">
      <w:pPr>
        <w:ind w:left="567" w:hanging="567"/>
        <w:rPr>
          <w:sz w:val="22"/>
          <w:lang w:val="lt-LT"/>
        </w:rPr>
      </w:pPr>
    </w:p>
    <w:p w14:paraId="09816D63" w14:textId="77777777" w:rsidR="0064355D" w:rsidRPr="003143CA" w:rsidRDefault="0064355D" w:rsidP="0064355D">
      <w:pPr>
        <w:ind w:left="567" w:hanging="567"/>
        <w:rPr>
          <w:sz w:val="22"/>
          <w:lang w:val="lt-LT"/>
        </w:rPr>
      </w:pPr>
    </w:p>
    <w:p w14:paraId="454E25BD" w14:textId="77777777" w:rsidR="0064355D" w:rsidRPr="003143CA" w:rsidRDefault="0064355D" w:rsidP="0064355D">
      <w:pPr>
        <w:ind w:left="567" w:hanging="567"/>
        <w:rPr>
          <w:sz w:val="22"/>
          <w:lang w:val="lt-LT"/>
        </w:rPr>
      </w:pPr>
    </w:p>
    <w:p w14:paraId="620A9508" w14:textId="77777777" w:rsidR="0064355D" w:rsidRPr="003143CA" w:rsidRDefault="0064355D" w:rsidP="0064355D">
      <w:pPr>
        <w:ind w:left="567" w:hanging="567"/>
        <w:rPr>
          <w:sz w:val="22"/>
          <w:lang w:val="lt-LT"/>
        </w:rPr>
      </w:pPr>
    </w:p>
    <w:p w14:paraId="4B0437C9" w14:textId="77777777" w:rsidR="0064355D" w:rsidRPr="003143CA" w:rsidRDefault="0064355D" w:rsidP="0064355D">
      <w:pPr>
        <w:ind w:left="567" w:hanging="567"/>
        <w:rPr>
          <w:sz w:val="22"/>
          <w:lang w:val="lt-LT"/>
        </w:rPr>
      </w:pPr>
    </w:p>
    <w:p w14:paraId="7BDCF8BA" w14:textId="77777777" w:rsidR="0064355D" w:rsidRPr="003143CA" w:rsidRDefault="0064355D" w:rsidP="0064355D">
      <w:pPr>
        <w:ind w:left="567" w:hanging="567"/>
        <w:rPr>
          <w:sz w:val="22"/>
          <w:lang w:val="lt-LT"/>
        </w:rPr>
      </w:pPr>
    </w:p>
    <w:p w14:paraId="673EE82F" w14:textId="77777777" w:rsidR="0064355D" w:rsidRPr="003143CA" w:rsidRDefault="0064355D" w:rsidP="0064355D">
      <w:pPr>
        <w:ind w:left="567" w:hanging="567"/>
        <w:rPr>
          <w:sz w:val="22"/>
          <w:lang w:val="lt-LT"/>
        </w:rPr>
      </w:pPr>
    </w:p>
    <w:p w14:paraId="735E5393" w14:textId="77777777" w:rsidR="0064355D" w:rsidRPr="003143CA" w:rsidRDefault="0064355D" w:rsidP="0064355D">
      <w:pPr>
        <w:ind w:left="567" w:hanging="567"/>
        <w:rPr>
          <w:sz w:val="22"/>
          <w:lang w:val="lt-LT"/>
        </w:rPr>
      </w:pPr>
    </w:p>
    <w:p w14:paraId="04B91BF4" w14:textId="77777777" w:rsidR="0064355D" w:rsidRPr="003143CA" w:rsidRDefault="0064355D" w:rsidP="0064355D">
      <w:pPr>
        <w:ind w:left="567" w:hanging="567"/>
        <w:rPr>
          <w:sz w:val="22"/>
          <w:lang w:val="lt-LT"/>
        </w:rPr>
      </w:pPr>
    </w:p>
    <w:p w14:paraId="4C720255" w14:textId="77777777" w:rsidR="0064355D" w:rsidRPr="003143CA" w:rsidRDefault="0064355D" w:rsidP="0064355D">
      <w:pPr>
        <w:ind w:left="567" w:hanging="567"/>
        <w:rPr>
          <w:sz w:val="22"/>
          <w:lang w:val="lt-LT"/>
        </w:rPr>
      </w:pPr>
    </w:p>
    <w:p w14:paraId="4CD0548A" w14:textId="77777777" w:rsidR="0064355D" w:rsidRPr="003143CA" w:rsidRDefault="0064355D" w:rsidP="0064355D">
      <w:pPr>
        <w:ind w:left="567" w:hanging="567"/>
        <w:rPr>
          <w:sz w:val="22"/>
          <w:lang w:val="lt-LT"/>
        </w:rPr>
      </w:pPr>
    </w:p>
    <w:p w14:paraId="6F480DEB" w14:textId="77777777" w:rsidR="0064355D" w:rsidRPr="003143CA" w:rsidRDefault="0064355D" w:rsidP="0064355D">
      <w:pPr>
        <w:ind w:left="567" w:hanging="567"/>
        <w:rPr>
          <w:sz w:val="22"/>
          <w:lang w:val="lt-LT"/>
        </w:rPr>
      </w:pPr>
    </w:p>
    <w:p w14:paraId="3A4ADDC4" w14:textId="77777777" w:rsidR="0064355D" w:rsidRPr="003143CA" w:rsidRDefault="0064355D" w:rsidP="0064355D">
      <w:pPr>
        <w:ind w:left="567" w:hanging="567"/>
        <w:rPr>
          <w:sz w:val="22"/>
          <w:lang w:val="lt-LT"/>
        </w:rPr>
      </w:pPr>
    </w:p>
    <w:p w14:paraId="652A8988" w14:textId="77777777" w:rsidR="0064355D" w:rsidRPr="003143CA" w:rsidRDefault="0064355D" w:rsidP="0064355D">
      <w:pPr>
        <w:ind w:left="567" w:hanging="567"/>
        <w:rPr>
          <w:sz w:val="22"/>
          <w:lang w:val="lt-LT"/>
        </w:rPr>
      </w:pPr>
    </w:p>
    <w:p w14:paraId="2BEB24BD" w14:textId="77777777" w:rsidR="0064355D" w:rsidRPr="003143CA" w:rsidRDefault="0064355D" w:rsidP="0064355D">
      <w:pPr>
        <w:ind w:left="567" w:hanging="567"/>
        <w:rPr>
          <w:sz w:val="22"/>
          <w:lang w:val="lt-LT"/>
        </w:rPr>
      </w:pPr>
    </w:p>
    <w:p w14:paraId="76ED2393" w14:textId="77777777" w:rsidR="0064355D" w:rsidRPr="003143CA" w:rsidRDefault="0064355D" w:rsidP="0064355D">
      <w:pPr>
        <w:ind w:left="567" w:hanging="567"/>
        <w:rPr>
          <w:sz w:val="22"/>
          <w:lang w:val="lt-LT"/>
        </w:rPr>
      </w:pPr>
    </w:p>
    <w:p w14:paraId="027AB219" w14:textId="77777777" w:rsidR="0064355D" w:rsidRPr="003143CA" w:rsidRDefault="0064355D" w:rsidP="0064355D">
      <w:pPr>
        <w:ind w:left="567" w:hanging="567"/>
        <w:rPr>
          <w:sz w:val="22"/>
          <w:lang w:val="lt-LT"/>
        </w:rPr>
      </w:pPr>
    </w:p>
    <w:p w14:paraId="380F0794" w14:textId="77777777" w:rsidR="0064355D" w:rsidRPr="003143CA" w:rsidRDefault="0064355D" w:rsidP="0064355D">
      <w:pPr>
        <w:ind w:left="567" w:hanging="567"/>
        <w:rPr>
          <w:sz w:val="22"/>
          <w:lang w:val="lt-LT"/>
        </w:rPr>
      </w:pPr>
    </w:p>
    <w:p w14:paraId="33A28FD6" w14:textId="77777777" w:rsidR="0064355D" w:rsidRPr="003143CA" w:rsidRDefault="0064355D" w:rsidP="0064355D">
      <w:pPr>
        <w:ind w:left="567" w:hanging="567"/>
        <w:rPr>
          <w:sz w:val="22"/>
          <w:lang w:val="lt-LT"/>
        </w:rPr>
      </w:pPr>
    </w:p>
    <w:p w14:paraId="7E74D1C4" w14:textId="77777777" w:rsidR="0064355D" w:rsidRPr="003143CA" w:rsidRDefault="0064355D" w:rsidP="0064355D">
      <w:pPr>
        <w:ind w:left="567" w:hanging="567"/>
        <w:rPr>
          <w:sz w:val="22"/>
          <w:lang w:val="lt-LT"/>
        </w:rPr>
      </w:pPr>
    </w:p>
    <w:p w14:paraId="62A041EA" w14:textId="77777777" w:rsidR="0064355D" w:rsidRPr="003143CA" w:rsidRDefault="0064355D" w:rsidP="0064355D">
      <w:pPr>
        <w:ind w:left="567" w:hanging="567"/>
        <w:rPr>
          <w:sz w:val="22"/>
          <w:lang w:val="lt-LT"/>
        </w:rPr>
      </w:pPr>
    </w:p>
    <w:p w14:paraId="390D95A2" w14:textId="77777777" w:rsidR="0064355D" w:rsidRPr="003143CA" w:rsidRDefault="0064355D" w:rsidP="0064355D">
      <w:pPr>
        <w:ind w:left="567" w:hanging="567"/>
        <w:rPr>
          <w:sz w:val="22"/>
          <w:lang w:val="lt-LT"/>
        </w:rPr>
      </w:pPr>
    </w:p>
    <w:p w14:paraId="593249B5" w14:textId="77777777" w:rsidR="0064355D" w:rsidRPr="003143CA" w:rsidRDefault="0064355D" w:rsidP="0064355D">
      <w:pPr>
        <w:ind w:left="567" w:hanging="567"/>
        <w:jc w:val="center"/>
        <w:rPr>
          <w:b/>
          <w:caps/>
          <w:sz w:val="22"/>
          <w:lang w:val="lt-LT"/>
        </w:rPr>
      </w:pPr>
      <w:r w:rsidRPr="003143CA">
        <w:rPr>
          <w:b/>
          <w:caps/>
          <w:sz w:val="22"/>
          <w:lang w:val="lt-LT"/>
        </w:rPr>
        <w:t>B. PAKUOTĖS lapelis</w:t>
      </w:r>
    </w:p>
    <w:p w14:paraId="79428722" w14:textId="77777777" w:rsidR="0064355D" w:rsidRPr="003143CA" w:rsidRDefault="0064355D" w:rsidP="0064355D">
      <w:pPr>
        <w:ind w:left="567" w:hanging="567"/>
        <w:jc w:val="center"/>
        <w:rPr>
          <w:b/>
          <w:caps/>
          <w:sz w:val="22"/>
          <w:lang w:val="lt-LT"/>
        </w:rPr>
      </w:pPr>
      <w:r w:rsidRPr="003143CA">
        <w:rPr>
          <w:sz w:val="22"/>
          <w:lang w:val="lt-LT"/>
        </w:rPr>
        <w:br w:type="page"/>
      </w:r>
      <w:r w:rsidRPr="003143CA">
        <w:rPr>
          <w:b/>
          <w:sz w:val="22"/>
          <w:lang w:val="lt-LT"/>
        </w:rPr>
        <w:lastRenderedPageBreak/>
        <w:t>Pakuotės lapelis: informacija vartotojui</w:t>
      </w:r>
    </w:p>
    <w:p w14:paraId="08471027" w14:textId="77777777" w:rsidR="0064355D" w:rsidRPr="003143CA" w:rsidRDefault="0064355D" w:rsidP="0064355D">
      <w:pPr>
        <w:ind w:left="567" w:hanging="567"/>
        <w:jc w:val="center"/>
        <w:rPr>
          <w:b/>
          <w:bCs/>
          <w:sz w:val="22"/>
          <w:lang w:val="lt-LT"/>
        </w:rPr>
      </w:pPr>
    </w:p>
    <w:p w14:paraId="294351C1" w14:textId="2CA2C5EE" w:rsidR="0064355D" w:rsidRPr="003143CA" w:rsidRDefault="00834AA6" w:rsidP="0064355D">
      <w:pPr>
        <w:pStyle w:val="TTEMEASMCA"/>
        <w:tabs>
          <w:tab w:val="clear" w:pos="567"/>
        </w:tabs>
        <w:rPr>
          <w:bCs/>
          <w:caps w:val="0"/>
          <w:szCs w:val="24"/>
          <w:lang w:val="lt-LT"/>
        </w:rPr>
      </w:pPr>
      <w:r>
        <w:rPr>
          <w:bCs/>
          <w:caps w:val="0"/>
          <w:szCs w:val="24"/>
          <w:lang w:val="lt-LT"/>
        </w:rPr>
        <w:t>Melphalan</w:t>
      </w:r>
      <w:r w:rsidR="0064355D" w:rsidRPr="003143CA">
        <w:rPr>
          <w:bCs/>
          <w:caps w:val="0"/>
          <w:szCs w:val="24"/>
          <w:lang w:val="lt-LT"/>
        </w:rPr>
        <w:t xml:space="preserve"> 50 mg milteliai ir tirpiklis injekciniam tirpalui</w:t>
      </w:r>
    </w:p>
    <w:p w14:paraId="16A42BB0" w14:textId="77777777" w:rsidR="0064355D" w:rsidRPr="003143CA" w:rsidRDefault="0064355D" w:rsidP="0064355D">
      <w:pPr>
        <w:ind w:left="567" w:hanging="567"/>
        <w:jc w:val="center"/>
        <w:rPr>
          <w:sz w:val="22"/>
          <w:lang w:val="lt-LT"/>
        </w:rPr>
      </w:pPr>
      <w:r w:rsidRPr="003143CA">
        <w:rPr>
          <w:caps/>
          <w:sz w:val="22"/>
          <w:lang w:val="lt-LT"/>
        </w:rPr>
        <w:t>M</w:t>
      </w:r>
      <w:r w:rsidRPr="003143CA">
        <w:rPr>
          <w:sz w:val="22"/>
          <w:lang w:val="lt-LT"/>
        </w:rPr>
        <w:t>elfalanas</w:t>
      </w:r>
    </w:p>
    <w:p w14:paraId="332CB8DC" w14:textId="77777777" w:rsidR="0064355D" w:rsidRPr="003143CA" w:rsidRDefault="0064355D" w:rsidP="0064355D">
      <w:pPr>
        <w:rPr>
          <w:b/>
          <w:caps/>
          <w:sz w:val="22"/>
          <w:lang w:val="lt-LT"/>
        </w:rPr>
      </w:pPr>
    </w:p>
    <w:p w14:paraId="55BC930E" w14:textId="77777777" w:rsidR="0064355D" w:rsidRPr="003143CA" w:rsidRDefault="0064355D" w:rsidP="0064355D">
      <w:pPr>
        <w:pStyle w:val="BTbEMEASMCA"/>
        <w:rPr>
          <w:noProof w:val="0"/>
        </w:rPr>
      </w:pPr>
      <w:r w:rsidRPr="003143CA">
        <w:rPr>
          <w:noProof w:val="0"/>
        </w:rPr>
        <w:t>Atidžiai perskaitykite visą šį lapelį, prieš pradėdami vartoti vaistą</w:t>
      </w:r>
      <w:r w:rsidRPr="003143CA">
        <w:rPr>
          <w:szCs w:val="24"/>
        </w:rPr>
        <w:t>, nes jame pateikiama Jums svarbi informacija</w:t>
      </w:r>
      <w:r w:rsidRPr="003143CA">
        <w:rPr>
          <w:noProof w:val="0"/>
        </w:rPr>
        <w:t>.</w:t>
      </w:r>
    </w:p>
    <w:p w14:paraId="3E6276B3" w14:textId="77777777" w:rsidR="0064355D" w:rsidRPr="003143CA" w:rsidRDefault="0064355D" w:rsidP="0064355D">
      <w:pPr>
        <w:pStyle w:val="BT-EMEASMCA"/>
        <w:numPr>
          <w:ilvl w:val="0"/>
          <w:numId w:val="5"/>
        </w:numPr>
        <w:tabs>
          <w:tab w:val="clear" w:pos="720"/>
        </w:tabs>
        <w:ind w:left="540" w:hanging="540"/>
        <w:rPr>
          <w:noProof w:val="0"/>
        </w:rPr>
      </w:pPr>
      <w:r w:rsidRPr="003143CA">
        <w:rPr>
          <w:noProof w:val="0"/>
        </w:rPr>
        <w:t>Neišmeskite šio lapelio, nes vėl gali prireikti jį perskaityti.</w:t>
      </w:r>
    </w:p>
    <w:p w14:paraId="6270791B" w14:textId="77777777" w:rsidR="0064355D" w:rsidRPr="003143CA" w:rsidRDefault="0064355D" w:rsidP="0064355D">
      <w:pPr>
        <w:pStyle w:val="BT-EMEASMCA"/>
        <w:numPr>
          <w:ilvl w:val="0"/>
          <w:numId w:val="5"/>
        </w:numPr>
        <w:tabs>
          <w:tab w:val="clear" w:pos="720"/>
        </w:tabs>
        <w:ind w:left="540" w:hanging="540"/>
        <w:rPr>
          <w:noProof w:val="0"/>
        </w:rPr>
      </w:pPr>
      <w:r w:rsidRPr="003143CA">
        <w:rPr>
          <w:noProof w:val="0"/>
        </w:rPr>
        <w:t>Jeigu kiltų daugiau klausimų, kreipkitės į gydytoją arba slaugytoją.</w:t>
      </w:r>
    </w:p>
    <w:p w14:paraId="0FE2F6F9" w14:textId="77777777" w:rsidR="0064355D" w:rsidRPr="003143CA" w:rsidRDefault="0064355D" w:rsidP="0064355D">
      <w:pPr>
        <w:pStyle w:val="BT-EMEASMCA"/>
        <w:numPr>
          <w:ilvl w:val="0"/>
          <w:numId w:val="5"/>
        </w:numPr>
        <w:tabs>
          <w:tab w:val="clear" w:pos="720"/>
        </w:tabs>
        <w:ind w:left="540" w:hanging="540"/>
        <w:rPr>
          <w:noProof w:val="0"/>
        </w:rPr>
      </w:pPr>
      <w:r w:rsidRPr="003143CA">
        <w:rPr>
          <w:noProof w:val="0"/>
        </w:rPr>
        <w:t>Šis vaistas skirtas Jums, todėl kitiems žmonėms jo duoti negalima. Vaistas gali jiems pakenkti (net tiems, kurių ligos simptomai yra tokie patys kaip Jūsų).</w:t>
      </w:r>
    </w:p>
    <w:p w14:paraId="11297318" w14:textId="77777777" w:rsidR="0064355D" w:rsidRPr="003143CA" w:rsidRDefault="0064355D" w:rsidP="0064355D">
      <w:pPr>
        <w:pStyle w:val="BodyText"/>
        <w:numPr>
          <w:ilvl w:val="0"/>
          <w:numId w:val="5"/>
        </w:numPr>
        <w:ind w:left="540" w:hanging="540"/>
      </w:pPr>
      <w:r w:rsidRPr="003143CA">
        <w:rPr>
          <w:noProof/>
        </w:rPr>
        <w:t>Jeigu pasireiškė šalutinis poveikis (net jeigu jis šiame lapelyje nenurodytas), kreipkitės į gydytoją arba slaugytoją</w:t>
      </w:r>
      <w:r w:rsidRPr="003143CA">
        <w:t>. Žr. 4 skyrių.</w:t>
      </w:r>
    </w:p>
    <w:p w14:paraId="7E3121E1" w14:textId="77777777" w:rsidR="0064355D" w:rsidRPr="003143CA" w:rsidRDefault="0064355D" w:rsidP="0064355D">
      <w:pPr>
        <w:pStyle w:val="PI-3EMEASMCA"/>
      </w:pPr>
    </w:p>
    <w:p w14:paraId="3DED9D7D" w14:textId="77777777" w:rsidR="0064355D" w:rsidRPr="003143CA" w:rsidRDefault="0064355D" w:rsidP="0064355D">
      <w:pPr>
        <w:ind w:left="567" w:hanging="567"/>
        <w:rPr>
          <w:sz w:val="22"/>
          <w:lang w:val="lt-LT"/>
        </w:rPr>
      </w:pPr>
    </w:p>
    <w:p w14:paraId="5FBF9BDA" w14:textId="77777777" w:rsidR="0064355D" w:rsidRPr="003143CA" w:rsidRDefault="0064355D" w:rsidP="0064355D">
      <w:pPr>
        <w:rPr>
          <w:b/>
          <w:sz w:val="22"/>
          <w:lang w:val="lt-LT"/>
        </w:rPr>
      </w:pPr>
      <w:r w:rsidRPr="003143CA">
        <w:rPr>
          <w:b/>
          <w:noProof/>
          <w:sz w:val="22"/>
          <w:lang w:val="lt-LT"/>
        </w:rPr>
        <w:t>Apie ką rašoma šiame lapelyje?</w:t>
      </w:r>
    </w:p>
    <w:p w14:paraId="54CAD30F" w14:textId="77777777" w:rsidR="0064355D" w:rsidRPr="003143CA" w:rsidRDefault="0064355D" w:rsidP="0064355D">
      <w:pPr>
        <w:rPr>
          <w:b/>
          <w:sz w:val="22"/>
          <w:lang w:val="lt-LT"/>
        </w:rPr>
      </w:pPr>
    </w:p>
    <w:p w14:paraId="040FD0A0" w14:textId="5DB9C8BE" w:rsidR="0064355D" w:rsidRPr="003143CA" w:rsidRDefault="0064355D" w:rsidP="0064355D">
      <w:pPr>
        <w:ind w:left="567" w:hanging="567"/>
        <w:rPr>
          <w:sz w:val="22"/>
          <w:lang w:val="lt-LT"/>
        </w:rPr>
      </w:pPr>
      <w:r w:rsidRPr="003143CA">
        <w:rPr>
          <w:sz w:val="22"/>
          <w:lang w:val="lt-LT"/>
        </w:rPr>
        <w:t>1.</w:t>
      </w:r>
      <w:r w:rsidRPr="003143CA">
        <w:rPr>
          <w:sz w:val="22"/>
          <w:lang w:val="lt-LT"/>
        </w:rPr>
        <w:tab/>
        <w:t xml:space="preserve">Kas yra </w:t>
      </w:r>
      <w:r w:rsidR="00834AA6">
        <w:rPr>
          <w:sz w:val="22"/>
          <w:lang w:val="lt-LT"/>
        </w:rPr>
        <w:t>Melphalan</w:t>
      </w:r>
      <w:r w:rsidRPr="003143CA">
        <w:rPr>
          <w:sz w:val="22"/>
          <w:lang w:val="lt-LT"/>
        </w:rPr>
        <w:t xml:space="preserve"> ir kam jis vartojamas</w:t>
      </w:r>
    </w:p>
    <w:p w14:paraId="6DC34C5C" w14:textId="1674D8D6" w:rsidR="0064355D" w:rsidRPr="003143CA" w:rsidRDefault="0064355D" w:rsidP="0064355D">
      <w:pPr>
        <w:ind w:left="567" w:hanging="567"/>
        <w:rPr>
          <w:sz w:val="22"/>
          <w:lang w:val="lt-LT"/>
        </w:rPr>
      </w:pPr>
      <w:r w:rsidRPr="003143CA">
        <w:rPr>
          <w:sz w:val="22"/>
          <w:lang w:val="lt-LT"/>
        </w:rPr>
        <w:t>2.</w:t>
      </w:r>
      <w:r w:rsidRPr="003143CA">
        <w:rPr>
          <w:sz w:val="22"/>
          <w:lang w:val="lt-LT"/>
        </w:rPr>
        <w:tab/>
        <w:t xml:space="preserve">Kas žinotina prieš vartojant </w:t>
      </w:r>
      <w:r w:rsidR="00834AA6">
        <w:rPr>
          <w:sz w:val="22"/>
          <w:lang w:val="lt-LT"/>
        </w:rPr>
        <w:t>Melphalan</w:t>
      </w:r>
    </w:p>
    <w:p w14:paraId="78555523" w14:textId="2BCF6A66" w:rsidR="0064355D" w:rsidRPr="003143CA" w:rsidRDefault="0064355D" w:rsidP="0064355D">
      <w:pPr>
        <w:ind w:left="567" w:hanging="567"/>
        <w:rPr>
          <w:sz w:val="22"/>
          <w:lang w:val="lt-LT"/>
        </w:rPr>
      </w:pPr>
      <w:r w:rsidRPr="003143CA">
        <w:rPr>
          <w:sz w:val="22"/>
          <w:lang w:val="lt-LT"/>
        </w:rPr>
        <w:t>3.</w:t>
      </w:r>
      <w:r w:rsidRPr="003143CA">
        <w:rPr>
          <w:sz w:val="22"/>
          <w:lang w:val="lt-LT"/>
        </w:rPr>
        <w:tab/>
        <w:t xml:space="preserve">Kaip vartoti </w:t>
      </w:r>
      <w:r w:rsidR="00834AA6">
        <w:rPr>
          <w:sz w:val="22"/>
          <w:lang w:val="lt-LT"/>
        </w:rPr>
        <w:t>Melphalan</w:t>
      </w:r>
    </w:p>
    <w:p w14:paraId="7CB01952" w14:textId="77777777" w:rsidR="0064355D" w:rsidRPr="003143CA" w:rsidRDefault="0064355D" w:rsidP="0064355D">
      <w:pPr>
        <w:ind w:left="567" w:hanging="567"/>
        <w:rPr>
          <w:sz w:val="22"/>
          <w:lang w:val="lt-LT"/>
        </w:rPr>
      </w:pPr>
      <w:r w:rsidRPr="003143CA">
        <w:rPr>
          <w:sz w:val="22"/>
          <w:lang w:val="lt-LT"/>
        </w:rPr>
        <w:t>4.</w:t>
      </w:r>
      <w:r w:rsidRPr="003143CA">
        <w:rPr>
          <w:sz w:val="22"/>
          <w:lang w:val="lt-LT"/>
        </w:rPr>
        <w:tab/>
        <w:t>Galimas šalutinis poveikis</w:t>
      </w:r>
    </w:p>
    <w:p w14:paraId="0AC85781" w14:textId="3B599BDA" w:rsidR="0064355D" w:rsidRPr="003143CA" w:rsidRDefault="0064355D" w:rsidP="0064355D">
      <w:pPr>
        <w:ind w:left="567" w:hanging="567"/>
        <w:rPr>
          <w:sz w:val="22"/>
          <w:lang w:val="lt-LT"/>
        </w:rPr>
      </w:pPr>
      <w:r w:rsidRPr="003143CA">
        <w:rPr>
          <w:sz w:val="22"/>
          <w:lang w:val="lt-LT"/>
        </w:rPr>
        <w:t>5.</w:t>
      </w:r>
      <w:r w:rsidRPr="003143CA">
        <w:rPr>
          <w:sz w:val="22"/>
          <w:lang w:val="lt-LT"/>
        </w:rPr>
        <w:tab/>
        <w:t xml:space="preserve">Kaip laikyti </w:t>
      </w:r>
      <w:r w:rsidR="00834AA6">
        <w:rPr>
          <w:sz w:val="22"/>
          <w:lang w:val="lt-LT"/>
        </w:rPr>
        <w:t>Melphalan</w:t>
      </w:r>
    </w:p>
    <w:p w14:paraId="42D194F4" w14:textId="77777777" w:rsidR="0064355D" w:rsidRPr="003143CA" w:rsidRDefault="0064355D" w:rsidP="0064355D">
      <w:pPr>
        <w:ind w:left="567" w:hanging="567"/>
        <w:rPr>
          <w:sz w:val="22"/>
          <w:lang w:val="lt-LT"/>
        </w:rPr>
      </w:pPr>
      <w:r w:rsidRPr="003143CA">
        <w:rPr>
          <w:sz w:val="22"/>
          <w:lang w:val="lt-LT"/>
        </w:rPr>
        <w:t>6.</w:t>
      </w:r>
      <w:r w:rsidRPr="003143CA">
        <w:rPr>
          <w:sz w:val="22"/>
          <w:lang w:val="lt-LT"/>
        </w:rPr>
        <w:tab/>
      </w:r>
      <w:r w:rsidRPr="003143CA">
        <w:rPr>
          <w:noProof/>
          <w:lang w:val="lt-LT"/>
        </w:rPr>
        <w:t xml:space="preserve">Pakuotės turinys ir kita </w:t>
      </w:r>
      <w:r w:rsidRPr="003143CA">
        <w:rPr>
          <w:sz w:val="22"/>
          <w:lang w:val="lt-LT"/>
        </w:rPr>
        <w:t>informacija</w:t>
      </w:r>
    </w:p>
    <w:p w14:paraId="7D4C2B1B" w14:textId="77777777" w:rsidR="0064355D" w:rsidRPr="003143CA" w:rsidRDefault="0064355D" w:rsidP="0064355D">
      <w:pPr>
        <w:ind w:left="567" w:hanging="567"/>
        <w:jc w:val="center"/>
        <w:rPr>
          <w:caps/>
          <w:sz w:val="22"/>
          <w:lang w:val="lt-LT"/>
        </w:rPr>
      </w:pPr>
    </w:p>
    <w:p w14:paraId="6E1E9C2C" w14:textId="77777777" w:rsidR="0064355D" w:rsidRPr="003143CA" w:rsidRDefault="0064355D" w:rsidP="0064355D">
      <w:pPr>
        <w:ind w:left="567" w:hanging="567"/>
        <w:jc w:val="center"/>
        <w:rPr>
          <w:caps/>
          <w:sz w:val="22"/>
          <w:lang w:val="lt-LT"/>
        </w:rPr>
      </w:pPr>
    </w:p>
    <w:p w14:paraId="275A3D72" w14:textId="2075C215" w:rsidR="0064355D" w:rsidRPr="003143CA" w:rsidRDefault="0064355D" w:rsidP="0064355D">
      <w:pPr>
        <w:numPr>
          <w:ilvl w:val="12"/>
          <w:numId w:val="0"/>
        </w:numPr>
        <w:ind w:left="567" w:hanging="567"/>
        <w:outlineLvl w:val="0"/>
        <w:rPr>
          <w:b/>
          <w:caps/>
          <w:sz w:val="22"/>
          <w:lang w:val="lt-LT"/>
        </w:rPr>
      </w:pPr>
      <w:r w:rsidRPr="003143CA">
        <w:rPr>
          <w:b/>
          <w:sz w:val="22"/>
          <w:lang w:val="lt-LT"/>
        </w:rPr>
        <w:t>1.</w:t>
      </w:r>
      <w:r w:rsidRPr="003143CA">
        <w:rPr>
          <w:b/>
          <w:sz w:val="22"/>
          <w:lang w:val="lt-LT"/>
        </w:rPr>
        <w:tab/>
        <w:t xml:space="preserve">Kas yra </w:t>
      </w:r>
      <w:r w:rsidR="00834AA6">
        <w:rPr>
          <w:b/>
          <w:sz w:val="22"/>
          <w:lang w:val="lt-LT"/>
        </w:rPr>
        <w:t>Melphalan</w:t>
      </w:r>
      <w:r w:rsidRPr="003143CA">
        <w:rPr>
          <w:b/>
          <w:sz w:val="22"/>
          <w:lang w:val="lt-LT"/>
        </w:rPr>
        <w:t xml:space="preserve"> ir kam jis vartojamas</w:t>
      </w:r>
    </w:p>
    <w:p w14:paraId="4BF402D3" w14:textId="77777777" w:rsidR="0064355D" w:rsidRPr="003143CA" w:rsidRDefault="0064355D" w:rsidP="0064355D">
      <w:pPr>
        <w:rPr>
          <w:b/>
          <w:sz w:val="22"/>
          <w:lang w:val="lt-LT"/>
        </w:rPr>
      </w:pPr>
    </w:p>
    <w:p w14:paraId="6B1D2C45" w14:textId="79D6C981" w:rsidR="0064355D" w:rsidRPr="003143CA" w:rsidRDefault="00834AA6" w:rsidP="0064355D">
      <w:pPr>
        <w:tabs>
          <w:tab w:val="left" w:pos="426"/>
        </w:tabs>
        <w:rPr>
          <w:szCs w:val="22"/>
          <w:lang w:val="lt-LT"/>
        </w:rPr>
      </w:pPr>
      <w:r>
        <w:rPr>
          <w:sz w:val="22"/>
          <w:lang w:val="lt-LT" w:eastAsia="lt-LT"/>
        </w:rPr>
        <w:t>Melphalan</w:t>
      </w:r>
      <w:r w:rsidR="0064355D" w:rsidRPr="003143CA">
        <w:rPr>
          <w:sz w:val="22"/>
          <w:lang w:val="lt-LT" w:eastAsia="lt-LT"/>
        </w:rPr>
        <w:t xml:space="preserve"> injekcijos sudėtyje yra veikliosios medžiagos, vadinamos melfalanu, kuris priklauso grupei vaistų, vadinamų citotoksiniais vaistais (dar vadinamų chemoterapija), ir vartojamas tam tikrų rūšių vėžiui gydyti. Jis veikia sumažindamas organizmo gaminamų nenormalių ląstelių kiekį.</w:t>
      </w:r>
    </w:p>
    <w:p w14:paraId="5938482E" w14:textId="77777777" w:rsidR="0064355D" w:rsidRPr="003143CA" w:rsidRDefault="0064355D" w:rsidP="0064355D">
      <w:pPr>
        <w:tabs>
          <w:tab w:val="left" w:pos="426"/>
        </w:tabs>
        <w:rPr>
          <w:szCs w:val="22"/>
          <w:lang w:val="lt-LT"/>
        </w:rPr>
      </w:pPr>
    </w:p>
    <w:p w14:paraId="5F35E2F4" w14:textId="757ACFA9" w:rsidR="0064355D" w:rsidRPr="003143CA" w:rsidRDefault="00834AA6" w:rsidP="0064355D">
      <w:pPr>
        <w:tabs>
          <w:tab w:val="left" w:pos="426"/>
          <w:tab w:val="left" w:pos="720"/>
          <w:tab w:val="decimal" w:pos="1296"/>
        </w:tabs>
        <w:ind w:right="578"/>
        <w:rPr>
          <w:szCs w:val="22"/>
          <w:lang w:val="lt-LT"/>
        </w:rPr>
      </w:pPr>
      <w:r>
        <w:rPr>
          <w:sz w:val="22"/>
          <w:lang w:val="lt-LT" w:eastAsia="lt-LT"/>
        </w:rPr>
        <w:t>Melphalan</w:t>
      </w:r>
      <w:r w:rsidR="0064355D" w:rsidRPr="003143CA">
        <w:rPr>
          <w:sz w:val="22"/>
          <w:lang w:val="lt-LT" w:eastAsia="lt-LT"/>
        </w:rPr>
        <w:t xml:space="preserve"> injekcija skiriama, kai gydoma:</w:t>
      </w:r>
    </w:p>
    <w:p w14:paraId="3150871A" w14:textId="77777777" w:rsidR="0064355D" w:rsidRPr="003143CA" w:rsidRDefault="0064355D" w:rsidP="0064355D">
      <w:pPr>
        <w:numPr>
          <w:ilvl w:val="0"/>
          <w:numId w:val="6"/>
        </w:numPr>
        <w:tabs>
          <w:tab w:val="decimal" w:pos="567"/>
        </w:tabs>
        <w:ind w:left="567" w:right="576" w:hanging="567"/>
        <w:rPr>
          <w:szCs w:val="22"/>
          <w:lang w:val="lt-LT"/>
        </w:rPr>
      </w:pPr>
      <w:r w:rsidRPr="003143CA">
        <w:rPr>
          <w:sz w:val="22"/>
          <w:lang w:val="lt-LT" w:eastAsia="lt-LT"/>
        </w:rPr>
        <w:t>Dauginė mieloma </w:t>
      </w:r>
      <w:r w:rsidRPr="003143CA">
        <w:rPr>
          <w:sz w:val="22"/>
          <w:lang w:val="lt-LT" w:eastAsia="lt-LT"/>
        </w:rPr>
        <w:noBreakHyphen/>
        <w:t>– vėžys, kuris išsivysto iš kaulų čiulpų ląstelių, vadinamų plazmocitais. Gamindami antikūnus, plazmocitai padeda kovojant su infekcijomis ir ligomis.</w:t>
      </w:r>
    </w:p>
    <w:p w14:paraId="795BCFD3" w14:textId="77777777" w:rsidR="0064355D" w:rsidRPr="003143CA" w:rsidRDefault="0064355D" w:rsidP="0064355D">
      <w:pPr>
        <w:numPr>
          <w:ilvl w:val="0"/>
          <w:numId w:val="6"/>
        </w:numPr>
        <w:tabs>
          <w:tab w:val="decimal" w:pos="567"/>
        </w:tabs>
        <w:ind w:left="567" w:right="576" w:hanging="567"/>
        <w:rPr>
          <w:szCs w:val="22"/>
          <w:lang w:val="lt-LT"/>
        </w:rPr>
      </w:pPr>
      <w:r w:rsidRPr="003143CA">
        <w:rPr>
          <w:sz w:val="22"/>
          <w:lang w:val="lt-LT" w:eastAsia="lt-LT"/>
        </w:rPr>
        <w:t>Progresavęs kiaušidžių vėžys.</w:t>
      </w:r>
    </w:p>
    <w:p w14:paraId="5240DA9F" w14:textId="77777777" w:rsidR="0064355D" w:rsidRPr="003143CA" w:rsidRDefault="0064355D" w:rsidP="0064355D">
      <w:pPr>
        <w:numPr>
          <w:ilvl w:val="0"/>
          <w:numId w:val="6"/>
        </w:numPr>
        <w:tabs>
          <w:tab w:val="decimal" w:pos="567"/>
        </w:tabs>
        <w:ind w:left="567" w:right="576" w:hanging="567"/>
        <w:rPr>
          <w:szCs w:val="22"/>
          <w:lang w:val="lt-LT"/>
        </w:rPr>
      </w:pPr>
      <w:r w:rsidRPr="003143CA">
        <w:rPr>
          <w:sz w:val="22"/>
          <w:lang w:val="lt-LT" w:eastAsia="lt-LT"/>
        </w:rPr>
        <w:t>Progresavusi vaikų neuroblastoma (nervų sistemą veikiančio vėžio rūšis).</w:t>
      </w:r>
    </w:p>
    <w:p w14:paraId="1D0FE11A" w14:textId="77777777" w:rsidR="0064355D" w:rsidRPr="003143CA" w:rsidRDefault="0064355D" w:rsidP="0064355D">
      <w:pPr>
        <w:numPr>
          <w:ilvl w:val="0"/>
          <w:numId w:val="6"/>
        </w:numPr>
        <w:tabs>
          <w:tab w:val="decimal" w:pos="567"/>
        </w:tabs>
        <w:ind w:left="567" w:right="576" w:hanging="567"/>
        <w:rPr>
          <w:szCs w:val="22"/>
          <w:lang w:val="lt-LT"/>
        </w:rPr>
      </w:pPr>
      <w:r w:rsidRPr="003143CA">
        <w:rPr>
          <w:sz w:val="22"/>
          <w:lang w:val="lt-LT" w:eastAsia="lt-LT"/>
        </w:rPr>
        <w:t>Piktybinė melanoma – odos vėžio rūšis</w:t>
      </w:r>
    </w:p>
    <w:p w14:paraId="053B6609" w14:textId="77777777" w:rsidR="0064355D" w:rsidRPr="003143CA" w:rsidRDefault="0064355D" w:rsidP="0064355D">
      <w:pPr>
        <w:numPr>
          <w:ilvl w:val="0"/>
          <w:numId w:val="6"/>
        </w:numPr>
        <w:tabs>
          <w:tab w:val="decimal" w:pos="567"/>
        </w:tabs>
        <w:ind w:left="567" w:right="576" w:hanging="567"/>
        <w:rPr>
          <w:szCs w:val="22"/>
          <w:lang w:val="lt-LT"/>
        </w:rPr>
      </w:pPr>
      <w:r w:rsidRPr="003143CA">
        <w:rPr>
          <w:sz w:val="22"/>
          <w:lang w:val="lt-LT" w:eastAsia="lt-LT"/>
        </w:rPr>
        <w:t>Minkštųjų audinių sar</w:t>
      </w:r>
      <w:r w:rsidRPr="00304CF3">
        <w:rPr>
          <w:sz w:val="22"/>
          <w:lang w:val="lt-LT" w:eastAsia="lt-LT"/>
        </w:rPr>
        <w:t>koma</w:t>
      </w:r>
      <w:r w:rsidRPr="003143CA">
        <w:rPr>
          <w:b/>
          <w:sz w:val="22"/>
          <w:lang w:val="lt-LT" w:eastAsia="lt-LT"/>
        </w:rPr>
        <w:t> –</w:t>
      </w:r>
      <w:r w:rsidRPr="003143CA">
        <w:rPr>
          <w:sz w:val="22"/>
          <w:lang w:val="lt-LT" w:eastAsia="lt-LT"/>
        </w:rPr>
        <w:noBreakHyphen/>
        <w:t xml:space="preserve"> </w:t>
      </w:r>
      <w:hyperlink r:id="rId7" w:history="1">
        <w:r w:rsidRPr="003143CA">
          <w:rPr>
            <w:sz w:val="22"/>
            <w:lang w:val="lt-LT" w:eastAsia="lt-LT"/>
          </w:rPr>
          <w:t>raumenų</w:t>
        </w:r>
      </w:hyperlink>
      <w:r w:rsidRPr="003143CA">
        <w:rPr>
          <w:sz w:val="22"/>
          <w:lang w:val="lt-LT" w:eastAsia="lt-LT"/>
        </w:rPr>
        <w:t xml:space="preserve">, </w:t>
      </w:r>
      <w:hyperlink r:id="rId8" w:history="1">
        <w:r w:rsidRPr="003143CA">
          <w:rPr>
            <w:sz w:val="22"/>
            <w:lang w:val="lt-LT" w:eastAsia="lt-LT"/>
          </w:rPr>
          <w:t>riebalinio</w:t>
        </w:r>
      </w:hyperlink>
      <w:r w:rsidRPr="003143CA">
        <w:rPr>
          <w:sz w:val="22"/>
          <w:lang w:val="lt-LT" w:eastAsia="lt-LT"/>
        </w:rPr>
        <w:t xml:space="preserve">, </w:t>
      </w:r>
      <w:hyperlink r:id="rId9" w:history="1">
        <w:r w:rsidRPr="003143CA">
          <w:rPr>
            <w:sz w:val="22"/>
            <w:lang w:val="lt-LT" w:eastAsia="lt-LT"/>
          </w:rPr>
          <w:t>skaidulinio audinio</w:t>
        </w:r>
      </w:hyperlink>
      <w:r w:rsidRPr="003143CA">
        <w:rPr>
          <w:sz w:val="22"/>
          <w:lang w:val="lt-LT" w:eastAsia="lt-LT"/>
        </w:rPr>
        <w:t xml:space="preserve">, </w:t>
      </w:r>
      <w:hyperlink r:id="rId10" w:history="1">
        <w:r w:rsidRPr="003143CA">
          <w:rPr>
            <w:sz w:val="22"/>
            <w:lang w:val="lt-LT" w:eastAsia="lt-LT"/>
          </w:rPr>
          <w:t>kraujagyslių</w:t>
        </w:r>
      </w:hyperlink>
      <w:r w:rsidRPr="003143CA">
        <w:rPr>
          <w:sz w:val="22"/>
          <w:lang w:val="lt-LT" w:eastAsia="lt-LT"/>
        </w:rPr>
        <w:t xml:space="preserve"> ar kito organizmo atraminio </w:t>
      </w:r>
      <w:hyperlink r:id="rId11" w:history="1">
        <w:r w:rsidRPr="003143CA">
          <w:rPr>
            <w:sz w:val="22"/>
            <w:lang w:val="lt-LT" w:eastAsia="lt-LT"/>
          </w:rPr>
          <w:t>audinio</w:t>
        </w:r>
      </w:hyperlink>
      <w:r w:rsidRPr="003143CA">
        <w:rPr>
          <w:sz w:val="22"/>
          <w:lang w:val="lt-LT" w:eastAsia="lt-LT"/>
        </w:rPr>
        <w:t xml:space="preserve"> </w:t>
      </w:r>
      <w:hyperlink r:id="rId12" w:history="1">
        <w:r w:rsidRPr="003143CA">
          <w:rPr>
            <w:sz w:val="22"/>
            <w:lang w:val="lt-LT" w:eastAsia="lt-LT"/>
          </w:rPr>
          <w:t>vėžys</w:t>
        </w:r>
      </w:hyperlink>
      <w:r w:rsidRPr="003143CA">
        <w:rPr>
          <w:sz w:val="22"/>
          <w:lang w:val="lt-LT" w:eastAsia="lt-LT"/>
        </w:rPr>
        <w:t>.</w:t>
      </w:r>
    </w:p>
    <w:p w14:paraId="52C6149A" w14:textId="77777777" w:rsidR="0064355D" w:rsidRPr="003143CA" w:rsidRDefault="0064355D" w:rsidP="0064355D">
      <w:pPr>
        <w:tabs>
          <w:tab w:val="left" w:pos="426"/>
          <w:tab w:val="left" w:pos="720"/>
          <w:tab w:val="decimal" w:pos="1296"/>
        </w:tabs>
        <w:ind w:right="576"/>
        <w:rPr>
          <w:szCs w:val="22"/>
          <w:lang w:val="lt-LT"/>
        </w:rPr>
      </w:pPr>
    </w:p>
    <w:p w14:paraId="14112DAB" w14:textId="77777777" w:rsidR="0064355D" w:rsidRPr="003143CA" w:rsidRDefault="0064355D" w:rsidP="0064355D">
      <w:pPr>
        <w:tabs>
          <w:tab w:val="left" w:pos="426"/>
          <w:tab w:val="left" w:pos="720"/>
          <w:tab w:val="decimal" w:pos="1296"/>
        </w:tabs>
        <w:ind w:right="576"/>
        <w:rPr>
          <w:szCs w:val="22"/>
          <w:lang w:val="lt-LT"/>
        </w:rPr>
      </w:pPr>
      <w:r w:rsidRPr="003143CA">
        <w:rPr>
          <w:sz w:val="22"/>
          <w:lang w:val="lt-LT" w:eastAsia="lt-LT"/>
        </w:rPr>
        <w:t>Jei norite, paprašykite gydytojo, kad apie šias ligas paaiškintų daugiau.</w:t>
      </w:r>
    </w:p>
    <w:p w14:paraId="7211A4CD" w14:textId="77777777" w:rsidR="0064355D" w:rsidRPr="003143CA" w:rsidRDefault="0064355D" w:rsidP="0064355D">
      <w:pPr>
        <w:tabs>
          <w:tab w:val="left" w:pos="426"/>
          <w:tab w:val="left" w:pos="720"/>
          <w:tab w:val="decimal" w:pos="1296"/>
        </w:tabs>
        <w:ind w:right="576"/>
        <w:rPr>
          <w:szCs w:val="22"/>
          <w:lang w:val="lt-LT"/>
        </w:rPr>
      </w:pPr>
    </w:p>
    <w:p w14:paraId="29EC48B5" w14:textId="77777777" w:rsidR="0064355D" w:rsidRPr="003143CA" w:rsidRDefault="0064355D" w:rsidP="0064355D">
      <w:pPr>
        <w:tabs>
          <w:tab w:val="left" w:pos="426"/>
          <w:tab w:val="left" w:pos="720"/>
          <w:tab w:val="decimal" w:pos="1296"/>
        </w:tabs>
        <w:ind w:right="576"/>
        <w:rPr>
          <w:sz w:val="22"/>
          <w:szCs w:val="22"/>
          <w:lang w:val="lt-LT"/>
        </w:rPr>
      </w:pPr>
      <w:r w:rsidRPr="003143CA">
        <w:rPr>
          <w:sz w:val="22"/>
          <w:lang w:val="lt-LT" w:eastAsia="lt-LT"/>
        </w:rPr>
        <w:t>Jei Jūsų savijauta nepagerėjo arba net pablogėjo, kreipkitės į gydytoją.</w:t>
      </w:r>
    </w:p>
    <w:p w14:paraId="68AE0185" w14:textId="77777777" w:rsidR="0064355D" w:rsidRPr="003143CA" w:rsidRDefault="0064355D" w:rsidP="0064355D">
      <w:pPr>
        <w:rPr>
          <w:sz w:val="22"/>
          <w:szCs w:val="22"/>
          <w:lang w:val="lt-LT"/>
        </w:rPr>
      </w:pPr>
    </w:p>
    <w:p w14:paraId="767D4D3D" w14:textId="77777777" w:rsidR="0064355D" w:rsidRPr="003143CA" w:rsidRDefault="0064355D" w:rsidP="0064355D">
      <w:pPr>
        <w:rPr>
          <w:sz w:val="22"/>
          <w:lang w:val="lt-LT"/>
        </w:rPr>
      </w:pPr>
    </w:p>
    <w:p w14:paraId="40091C04" w14:textId="015F503C" w:rsidR="0064355D" w:rsidRPr="003143CA" w:rsidRDefault="0064355D" w:rsidP="0064355D">
      <w:pPr>
        <w:ind w:left="540" w:hanging="540"/>
        <w:rPr>
          <w:b/>
          <w:sz w:val="22"/>
          <w:lang w:val="lt-LT"/>
        </w:rPr>
      </w:pPr>
      <w:r w:rsidRPr="003143CA">
        <w:rPr>
          <w:b/>
          <w:sz w:val="22"/>
          <w:lang w:val="lt-LT"/>
        </w:rPr>
        <w:t xml:space="preserve">2. </w:t>
      </w:r>
      <w:r w:rsidRPr="003143CA">
        <w:rPr>
          <w:b/>
          <w:sz w:val="22"/>
          <w:lang w:val="lt-LT"/>
        </w:rPr>
        <w:tab/>
        <w:t xml:space="preserve">Kas žinotina prieš vartojant </w:t>
      </w:r>
      <w:r w:rsidR="00834AA6">
        <w:rPr>
          <w:b/>
          <w:sz w:val="22"/>
          <w:lang w:val="lt-LT"/>
        </w:rPr>
        <w:t>Melphalan</w:t>
      </w:r>
    </w:p>
    <w:p w14:paraId="38848CDC" w14:textId="77777777" w:rsidR="0064355D" w:rsidRPr="003143CA" w:rsidRDefault="0064355D" w:rsidP="0064355D">
      <w:pPr>
        <w:rPr>
          <w:sz w:val="22"/>
          <w:lang w:val="lt-LT"/>
        </w:rPr>
      </w:pPr>
    </w:p>
    <w:p w14:paraId="501CB1BB" w14:textId="49082FED" w:rsidR="0064355D" w:rsidRPr="003143CA" w:rsidRDefault="00834AA6" w:rsidP="0064355D">
      <w:pPr>
        <w:tabs>
          <w:tab w:val="num" w:pos="720"/>
        </w:tabs>
        <w:rPr>
          <w:b/>
          <w:sz w:val="22"/>
          <w:szCs w:val="22"/>
          <w:lang w:val="lt-LT"/>
        </w:rPr>
      </w:pPr>
      <w:r>
        <w:rPr>
          <w:b/>
          <w:sz w:val="22"/>
          <w:lang w:val="lt-LT"/>
        </w:rPr>
        <w:t>Melphalan</w:t>
      </w:r>
      <w:r w:rsidR="0064355D" w:rsidRPr="003143CA">
        <w:rPr>
          <w:b/>
          <w:sz w:val="22"/>
          <w:lang w:val="lt-LT"/>
        </w:rPr>
        <w:t xml:space="preserve"> </w:t>
      </w:r>
      <w:r w:rsidR="0064355D" w:rsidRPr="003143CA">
        <w:rPr>
          <w:b/>
          <w:sz w:val="22"/>
          <w:szCs w:val="22"/>
          <w:lang w:val="lt-LT"/>
        </w:rPr>
        <w:t>vartoti negalima:</w:t>
      </w:r>
    </w:p>
    <w:p w14:paraId="77DB3CA8" w14:textId="1CEFB604" w:rsidR="0064355D" w:rsidRPr="003143CA" w:rsidRDefault="0064355D" w:rsidP="0064355D">
      <w:pPr>
        <w:numPr>
          <w:ilvl w:val="0"/>
          <w:numId w:val="1"/>
        </w:numPr>
        <w:tabs>
          <w:tab w:val="num" w:pos="540"/>
        </w:tabs>
        <w:rPr>
          <w:sz w:val="22"/>
          <w:szCs w:val="22"/>
          <w:lang w:val="lt-LT"/>
        </w:rPr>
      </w:pPr>
      <w:r w:rsidRPr="003143CA">
        <w:rPr>
          <w:sz w:val="22"/>
          <w:szCs w:val="22"/>
          <w:lang w:val="lt-LT"/>
        </w:rPr>
        <w:t xml:space="preserve">jeigu yra alergija melfalanui arba bet kuriai </w:t>
      </w:r>
      <w:r w:rsidR="00834AA6">
        <w:rPr>
          <w:sz w:val="22"/>
          <w:szCs w:val="22"/>
          <w:lang w:val="lt-LT"/>
        </w:rPr>
        <w:t>Melphalan</w:t>
      </w:r>
      <w:r w:rsidRPr="003143CA">
        <w:rPr>
          <w:sz w:val="22"/>
          <w:szCs w:val="22"/>
          <w:lang w:val="lt-LT"/>
        </w:rPr>
        <w:t xml:space="preserve"> pagalbinei medžiagai (</w:t>
      </w:r>
      <w:r w:rsidRPr="003143CA">
        <w:rPr>
          <w:noProof/>
          <w:sz w:val="22"/>
          <w:szCs w:val="22"/>
          <w:lang w:val="lt-LT"/>
        </w:rPr>
        <w:t>jos išvardytos 6 skyriuje)</w:t>
      </w:r>
      <w:r w:rsidRPr="003143CA">
        <w:rPr>
          <w:sz w:val="22"/>
          <w:szCs w:val="22"/>
          <w:lang w:val="lt-LT"/>
        </w:rPr>
        <w:t>.</w:t>
      </w:r>
    </w:p>
    <w:p w14:paraId="30B2DE30" w14:textId="77777777" w:rsidR="0064355D" w:rsidRPr="003143CA" w:rsidRDefault="0064355D" w:rsidP="0064355D">
      <w:pPr>
        <w:numPr>
          <w:ilvl w:val="0"/>
          <w:numId w:val="1"/>
        </w:numPr>
        <w:tabs>
          <w:tab w:val="num" w:pos="540"/>
        </w:tabs>
        <w:rPr>
          <w:sz w:val="22"/>
          <w:szCs w:val="22"/>
          <w:lang w:val="lt-LT"/>
        </w:rPr>
      </w:pPr>
      <w:r w:rsidRPr="003143CA">
        <w:rPr>
          <w:sz w:val="22"/>
          <w:szCs w:val="22"/>
          <w:lang w:val="lt-LT"/>
        </w:rPr>
        <w:t>Maitinate krūtimi.</w:t>
      </w:r>
    </w:p>
    <w:p w14:paraId="5902934E" w14:textId="6778D4BF" w:rsidR="0064355D" w:rsidRPr="003143CA" w:rsidRDefault="0064355D" w:rsidP="0064355D">
      <w:pPr>
        <w:rPr>
          <w:sz w:val="22"/>
          <w:szCs w:val="22"/>
          <w:lang w:val="lt-LT"/>
        </w:rPr>
      </w:pPr>
      <w:r w:rsidRPr="003143CA">
        <w:rPr>
          <w:sz w:val="22"/>
          <w:lang w:val="lt-LT" w:eastAsia="lt-LT"/>
        </w:rPr>
        <w:t xml:space="preserve">Jeigu abejojate, prieš pradėdami vartoti </w:t>
      </w:r>
      <w:r w:rsidR="00834AA6">
        <w:rPr>
          <w:sz w:val="22"/>
          <w:lang w:val="lt-LT" w:eastAsia="lt-LT"/>
        </w:rPr>
        <w:t>Melphalan</w:t>
      </w:r>
      <w:r w:rsidRPr="003143CA">
        <w:rPr>
          <w:sz w:val="22"/>
          <w:lang w:val="lt-LT" w:eastAsia="lt-LT"/>
        </w:rPr>
        <w:t>, pasikalbėkite su gydytoju arba slaugytoja</w:t>
      </w:r>
      <w:r w:rsidRPr="003143CA">
        <w:rPr>
          <w:sz w:val="22"/>
          <w:szCs w:val="22"/>
          <w:lang w:val="lt-LT"/>
        </w:rPr>
        <w:t>.</w:t>
      </w:r>
    </w:p>
    <w:p w14:paraId="52D9F632" w14:textId="77777777" w:rsidR="0064355D" w:rsidRPr="003143CA" w:rsidRDefault="0064355D" w:rsidP="0064355D">
      <w:pPr>
        <w:rPr>
          <w:sz w:val="22"/>
          <w:szCs w:val="22"/>
          <w:lang w:val="lt-LT"/>
        </w:rPr>
      </w:pPr>
    </w:p>
    <w:p w14:paraId="0EC6B45C" w14:textId="77777777" w:rsidR="0064355D" w:rsidRPr="003143CA" w:rsidRDefault="0064355D" w:rsidP="0064355D">
      <w:pPr>
        <w:rPr>
          <w:b/>
          <w:sz w:val="22"/>
          <w:szCs w:val="22"/>
          <w:lang w:val="lt-LT"/>
        </w:rPr>
      </w:pPr>
      <w:r w:rsidRPr="003143CA">
        <w:rPr>
          <w:b/>
          <w:sz w:val="22"/>
          <w:szCs w:val="22"/>
          <w:lang w:val="lt-LT"/>
        </w:rPr>
        <w:t>Įspėjimai ir atsargumo priemonės</w:t>
      </w:r>
    </w:p>
    <w:p w14:paraId="7801D8E1" w14:textId="77777777" w:rsidR="0064355D" w:rsidRPr="003143CA" w:rsidRDefault="0064355D" w:rsidP="0064355D">
      <w:pPr>
        <w:rPr>
          <w:b/>
          <w:sz w:val="22"/>
          <w:szCs w:val="22"/>
          <w:lang w:val="lt-LT"/>
        </w:rPr>
      </w:pPr>
    </w:p>
    <w:p w14:paraId="79EA1710" w14:textId="43058322" w:rsidR="0064355D" w:rsidRPr="003143CA" w:rsidRDefault="0064355D" w:rsidP="0064355D">
      <w:pPr>
        <w:rPr>
          <w:szCs w:val="22"/>
          <w:lang w:val="lt-LT"/>
        </w:rPr>
      </w:pPr>
      <w:r w:rsidRPr="003143CA">
        <w:rPr>
          <w:sz w:val="22"/>
          <w:lang w:val="lt-LT" w:eastAsia="lt-LT"/>
        </w:rPr>
        <w:lastRenderedPageBreak/>
        <w:t xml:space="preserve">Pasitarkite su gydytoju arba slaugytoju, prieš pradėdami vartoti </w:t>
      </w:r>
      <w:r w:rsidR="00834AA6">
        <w:rPr>
          <w:sz w:val="22"/>
          <w:lang w:val="lt-LT" w:eastAsia="lt-LT"/>
        </w:rPr>
        <w:t>Melphalan</w:t>
      </w:r>
      <w:r w:rsidRPr="003143CA">
        <w:rPr>
          <w:sz w:val="22"/>
          <w:lang w:val="lt-LT" w:eastAsia="lt-LT"/>
        </w:rPr>
        <w:t>:</w:t>
      </w:r>
    </w:p>
    <w:p w14:paraId="2483AD3C" w14:textId="77777777" w:rsidR="0064355D" w:rsidRPr="003143CA" w:rsidRDefault="0064355D" w:rsidP="0064355D">
      <w:pPr>
        <w:numPr>
          <w:ilvl w:val="0"/>
          <w:numId w:val="6"/>
        </w:numPr>
        <w:tabs>
          <w:tab w:val="decimal" w:pos="567"/>
        </w:tabs>
        <w:ind w:left="567" w:right="576" w:hanging="567"/>
        <w:rPr>
          <w:szCs w:val="22"/>
          <w:lang w:val="lt-LT"/>
        </w:rPr>
      </w:pPr>
      <w:r w:rsidRPr="003143CA">
        <w:rPr>
          <w:sz w:val="22"/>
          <w:lang w:val="lt-LT" w:eastAsia="lt-LT"/>
        </w:rPr>
        <w:t>jeigu Jums šiuo metu taikoma ar neseniai buvo taikyta spindulinė terapija arba chemoterapija;</w:t>
      </w:r>
    </w:p>
    <w:p w14:paraId="6A99AA57" w14:textId="77777777" w:rsidR="0064355D" w:rsidRPr="003143CA" w:rsidRDefault="0064355D" w:rsidP="0064355D">
      <w:pPr>
        <w:numPr>
          <w:ilvl w:val="0"/>
          <w:numId w:val="6"/>
        </w:numPr>
        <w:tabs>
          <w:tab w:val="decimal" w:pos="567"/>
        </w:tabs>
        <w:ind w:left="567" w:right="576" w:hanging="567"/>
        <w:rPr>
          <w:szCs w:val="22"/>
          <w:lang w:val="lt-LT"/>
        </w:rPr>
      </w:pPr>
      <w:r w:rsidRPr="003143CA">
        <w:rPr>
          <w:sz w:val="22"/>
          <w:lang w:val="lt-LT" w:eastAsia="lt-LT"/>
        </w:rPr>
        <w:t>jeigu sergate inkstų liga;</w:t>
      </w:r>
    </w:p>
    <w:p w14:paraId="2428B9C1" w14:textId="0A0B5D68" w:rsidR="0064355D" w:rsidRPr="003143CA" w:rsidRDefault="0064355D" w:rsidP="0064355D">
      <w:pPr>
        <w:numPr>
          <w:ilvl w:val="0"/>
          <w:numId w:val="6"/>
        </w:numPr>
        <w:tabs>
          <w:tab w:val="decimal" w:pos="567"/>
        </w:tabs>
        <w:ind w:left="567" w:right="576" w:hanging="567"/>
        <w:rPr>
          <w:szCs w:val="22"/>
          <w:lang w:val="lt-LT"/>
        </w:rPr>
      </w:pPr>
      <w:r w:rsidRPr="003143CA">
        <w:rPr>
          <w:sz w:val="22"/>
          <w:lang w:val="lt-LT" w:eastAsia="lt-LT"/>
        </w:rPr>
        <w:t xml:space="preserve">jeigu ketinate skiepytis arba neseniai buvote paskiepyti. Taip yra todėl, kad kai kurios vakcinos (pvz., nuo poliomielito, tymų, kiaulytės ir raudonukės) gali sukelti infekciją, jei būsite jomis paskiepyti kol esate gydomi </w:t>
      </w:r>
      <w:r w:rsidR="00834AA6">
        <w:rPr>
          <w:sz w:val="22"/>
          <w:lang w:val="lt-LT" w:eastAsia="lt-LT"/>
        </w:rPr>
        <w:t>Melphalan</w:t>
      </w:r>
      <w:r w:rsidRPr="003143CA">
        <w:rPr>
          <w:sz w:val="22"/>
          <w:lang w:val="lt-LT" w:eastAsia="lt-LT"/>
        </w:rPr>
        <w:t>;</w:t>
      </w:r>
    </w:p>
    <w:p w14:paraId="496AD50A" w14:textId="77777777" w:rsidR="0064355D" w:rsidRPr="003143CA" w:rsidRDefault="0064355D" w:rsidP="0064355D">
      <w:pPr>
        <w:numPr>
          <w:ilvl w:val="0"/>
          <w:numId w:val="6"/>
        </w:numPr>
        <w:tabs>
          <w:tab w:val="decimal" w:pos="567"/>
        </w:tabs>
        <w:ind w:left="567" w:right="576" w:hanging="567"/>
        <w:rPr>
          <w:sz w:val="22"/>
          <w:szCs w:val="22"/>
          <w:lang w:val="lt-LT"/>
        </w:rPr>
      </w:pPr>
      <w:r w:rsidRPr="003143CA">
        <w:rPr>
          <w:sz w:val="22"/>
          <w:szCs w:val="22"/>
          <w:lang w:val="lt-LT"/>
        </w:rPr>
        <w:t xml:space="preserve">jeigu vartojate kombinuotus </w:t>
      </w:r>
      <w:r>
        <w:rPr>
          <w:sz w:val="22"/>
          <w:szCs w:val="22"/>
          <w:lang w:val="lt-LT"/>
        </w:rPr>
        <w:t>geriamuosius</w:t>
      </w:r>
      <w:r w:rsidRPr="003143CA">
        <w:rPr>
          <w:sz w:val="22"/>
          <w:szCs w:val="22"/>
          <w:lang w:val="lt-LT"/>
        </w:rPr>
        <w:t xml:space="preserve"> kontracepti</w:t>
      </w:r>
      <w:r>
        <w:rPr>
          <w:sz w:val="22"/>
          <w:szCs w:val="22"/>
          <w:lang w:val="lt-LT"/>
        </w:rPr>
        <w:t>nius vaistus,</w:t>
      </w:r>
      <w:r w:rsidRPr="00C504E5">
        <w:rPr>
          <w:sz w:val="22"/>
          <w:szCs w:val="22"/>
          <w:lang w:val="lt-LT"/>
        </w:rPr>
        <w:t xml:space="preserve"> </w:t>
      </w:r>
      <w:r w:rsidRPr="00B40A1B">
        <w:rPr>
          <w:sz w:val="22"/>
          <w:szCs w:val="22"/>
          <w:lang w:val="lt-LT"/>
        </w:rPr>
        <w:t>pasitarkite su savo gydytoju, kadangi, dėl venų tromboembol</w:t>
      </w:r>
      <w:r>
        <w:rPr>
          <w:sz w:val="22"/>
          <w:szCs w:val="22"/>
          <w:lang w:val="lt-LT"/>
        </w:rPr>
        <w:t>ijos</w:t>
      </w:r>
      <w:r w:rsidRPr="00B40A1B">
        <w:rPr>
          <w:sz w:val="22"/>
          <w:szCs w:val="22"/>
          <w:lang w:val="lt-LT"/>
        </w:rPr>
        <w:t xml:space="preserve"> rizikos, jis/ji gali norėti keisti Jūsų kontracepcijos metodą į kitą</w:t>
      </w:r>
      <w:r>
        <w:rPr>
          <w:sz w:val="22"/>
          <w:szCs w:val="22"/>
          <w:lang w:val="lt-LT"/>
        </w:rPr>
        <w:t>.</w:t>
      </w:r>
      <w:r w:rsidRPr="003143CA">
        <w:rPr>
          <w:sz w:val="22"/>
          <w:szCs w:val="22"/>
          <w:lang w:val="lt-LT"/>
        </w:rPr>
        <w:t xml:space="preserve"> </w:t>
      </w:r>
    </w:p>
    <w:p w14:paraId="227BB5C1" w14:textId="12D77305" w:rsidR="0064355D" w:rsidRPr="003143CA" w:rsidRDefault="00834AA6" w:rsidP="0064355D">
      <w:pPr>
        <w:rPr>
          <w:b/>
          <w:lang w:val="lt-LT"/>
        </w:rPr>
      </w:pPr>
      <w:r>
        <w:rPr>
          <w:sz w:val="22"/>
          <w:lang w:val="lt-LT" w:eastAsia="lt-LT"/>
        </w:rPr>
        <w:t>Melphalan</w:t>
      </w:r>
      <w:r w:rsidR="0064355D" w:rsidRPr="00827362">
        <w:rPr>
          <w:sz w:val="22"/>
          <w:lang w:val="lt-LT" w:eastAsia="lt-LT"/>
        </w:rPr>
        <w:t xml:space="preserve">, ypač vartojant kartu su lenalidomidu, talidomidu ir prednizolonu, mažai daliai pacientų gali didinti kitų tipų vėžinių susirgimų vystymąsi (pvz. </w:t>
      </w:r>
      <w:r w:rsidR="0064355D" w:rsidRPr="005652F4">
        <w:rPr>
          <w:sz w:val="22"/>
          <w:lang w:val="lt-LT" w:eastAsia="lt-LT"/>
        </w:rPr>
        <w:t>antrųjų pirminių</w:t>
      </w:r>
      <w:r w:rsidR="0064355D" w:rsidRPr="00827362">
        <w:rPr>
          <w:sz w:val="22"/>
          <w:lang w:val="lt-LT" w:eastAsia="lt-LT"/>
        </w:rPr>
        <w:t xml:space="preserve"> kietųjų navikų). Prieš skiriant </w:t>
      </w:r>
      <w:r>
        <w:rPr>
          <w:sz w:val="22"/>
          <w:lang w:val="lt-LT" w:eastAsia="lt-LT"/>
        </w:rPr>
        <w:t>Melphalan</w:t>
      </w:r>
      <w:r w:rsidR="0064355D" w:rsidRPr="00827362">
        <w:rPr>
          <w:sz w:val="22"/>
          <w:lang w:val="lt-LT" w:eastAsia="lt-LT"/>
        </w:rPr>
        <w:t>, Jūsų gydytojas turėtų atidžiai įvertinti naudą ir riziką.</w:t>
      </w:r>
    </w:p>
    <w:p w14:paraId="7EF86DC6" w14:textId="77777777" w:rsidR="0064355D" w:rsidRPr="003143CA" w:rsidRDefault="0064355D" w:rsidP="0064355D">
      <w:pPr>
        <w:rPr>
          <w:b/>
          <w:lang w:val="lt-LT"/>
        </w:rPr>
      </w:pPr>
    </w:p>
    <w:p w14:paraId="1B983BC5" w14:textId="19C07705" w:rsidR="0064355D" w:rsidRPr="003143CA" w:rsidRDefault="0064355D" w:rsidP="0064355D">
      <w:pPr>
        <w:tabs>
          <w:tab w:val="left" w:pos="426"/>
          <w:tab w:val="left" w:pos="720"/>
          <w:tab w:val="left" w:pos="1296"/>
        </w:tabs>
        <w:rPr>
          <w:szCs w:val="22"/>
          <w:lang w:val="lt-LT"/>
        </w:rPr>
      </w:pPr>
      <w:r w:rsidRPr="003143CA">
        <w:rPr>
          <w:b/>
          <w:sz w:val="22"/>
          <w:lang w:val="lt-LT" w:eastAsia="lt-LT"/>
        </w:rPr>
        <w:t xml:space="preserve">Kiti vaistai ir </w:t>
      </w:r>
      <w:r w:rsidR="00834AA6">
        <w:rPr>
          <w:b/>
          <w:sz w:val="22"/>
          <w:lang w:val="lt-LT" w:eastAsia="lt-LT"/>
        </w:rPr>
        <w:t>Melphalan</w:t>
      </w:r>
    </w:p>
    <w:p w14:paraId="3A39AB57" w14:textId="77777777" w:rsidR="0064355D" w:rsidRPr="003143CA" w:rsidRDefault="0064355D" w:rsidP="0064355D">
      <w:pPr>
        <w:tabs>
          <w:tab w:val="left" w:pos="426"/>
          <w:tab w:val="left" w:pos="720"/>
          <w:tab w:val="left" w:pos="1296"/>
        </w:tabs>
        <w:rPr>
          <w:szCs w:val="22"/>
          <w:lang w:val="lt-LT"/>
        </w:rPr>
      </w:pPr>
      <w:r w:rsidRPr="003143CA">
        <w:rPr>
          <w:sz w:val="22"/>
          <w:lang w:val="lt-LT" w:eastAsia="lt-LT"/>
        </w:rPr>
        <w:t xml:space="preserve">Jeigu vartojate ar neseniai vartojote kitų vaistų, arba dėl to nesate tikri, apie tai pasakykite gydytojui arba slaugytojai. Tai taikoma ir žoliniams preparatams. </w:t>
      </w:r>
    </w:p>
    <w:p w14:paraId="516EF9FA" w14:textId="77777777" w:rsidR="0064355D" w:rsidRPr="003143CA" w:rsidRDefault="0064355D" w:rsidP="0064355D">
      <w:pPr>
        <w:tabs>
          <w:tab w:val="left" w:pos="426"/>
          <w:tab w:val="left" w:pos="720"/>
          <w:tab w:val="left" w:pos="1296"/>
        </w:tabs>
        <w:rPr>
          <w:szCs w:val="22"/>
          <w:lang w:val="lt-LT"/>
        </w:rPr>
      </w:pPr>
    </w:p>
    <w:p w14:paraId="2978CFB4" w14:textId="77777777" w:rsidR="0064355D" w:rsidRPr="003143CA" w:rsidRDefault="0064355D" w:rsidP="0064355D">
      <w:pPr>
        <w:tabs>
          <w:tab w:val="left" w:pos="426"/>
          <w:tab w:val="left" w:pos="720"/>
          <w:tab w:val="left" w:pos="1296"/>
        </w:tabs>
        <w:rPr>
          <w:szCs w:val="22"/>
          <w:lang w:val="lt-LT"/>
        </w:rPr>
      </w:pPr>
      <w:r w:rsidRPr="003143CA">
        <w:rPr>
          <w:sz w:val="22"/>
          <w:lang w:val="lt-LT" w:eastAsia="lt-LT"/>
        </w:rPr>
        <w:t>Ypač reikia pasakyti savo gydytojui arba slaugytojai apie bet kurį iš šių atvejų:</w:t>
      </w:r>
    </w:p>
    <w:p w14:paraId="1AC4E4BD" w14:textId="77777777" w:rsidR="0064355D" w:rsidRPr="003143CA" w:rsidRDefault="0064355D" w:rsidP="0064355D">
      <w:pPr>
        <w:widowControl w:val="0"/>
        <w:numPr>
          <w:ilvl w:val="0"/>
          <w:numId w:val="8"/>
        </w:numPr>
        <w:tabs>
          <w:tab w:val="left" w:pos="567"/>
        </w:tabs>
        <w:adjustRightInd w:val="0"/>
        <w:ind w:left="567" w:hanging="567"/>
        <w:textAlignment w:val="baseline"/>
        <w:rPr>
          <w:szCs w:val="22"/>
          <w:lang w:val="lt-LT"/>
        </w:rPr>
      </w:pPr>
      <w:r w:rsidRPr="003143CA">
        <w:rPr>
          <w:sz w:val="22"/>
          <w:lang w:val="lt-LT" w:eastAsia="lt-LT"/>
        </w:rPr>
        <w:tab/>
        <w:t>vakcinos, kurių sudėtyje yra gyvų organizmų (žr. „Įspėjimai ir atsargumo priemonės“);</w:t>
      </w:r>
    </w:p>
    <w:p w14:paraId="0E87F0EB" w14:textId="77777777" w:rsidR="0064355D" w:rsidRPr="003143CA" w:rsidRDefault="0064355D" w:rsidP="0064355D">
      <w:pPr>
        <w:numPr>
          <w:ilvl w:val="0"/>
          <w:numId w:val="7"/>
        </w:numPr>
        <w:tabs>
          <w:tab w:val="left" w:pos="567"/>
        </w:tabs>
        <w:ind w:left="567" w:hanging="567"/>
        <w:rPr>
          <w:szCs w:val="22"/>
          <w:lang w:val="lt-LT"/>
        </w:rPr>
      </w:pPr>
      <w:r w:rsidRPr="003143CA">
        <w:rPr>
          <w:sz w:val="22"/>
          <w:lang w:val="lt-LT" w:eastAsia="lt-LT"/>
        </w:rPr>
        <w:t>nalidikso rūgštis (antibiotikas, vartojamas šlapimo takų infekcijoms gydyti);</w:t>
      </w:r>
    </w:p>
    <w:p w14:paraId="10321B13" w14:textId="77777777" w:rsidR="0064355D" w:rsidRPr="003143CA" w:rsidRDefault="0064355D" w:rsidP="0064355D">
      <w:pPr>
        <w:numPr>
          <w:ilvl w:val="0"/>
          <w:numId w:val="7"/>
        </w:numPr>
        <w:tabs>
          <w:tab w:val="left" w:pos="567"/>
        </w:tabs>
        <w:ind w:left="567" w:hanging="567"/>
        <w:rPr>
          <w:szCs w:val="22"/>
          <w:lang w:val="lt-LT"/>
        </w:rPr>
      </w:pPr>
      <w:r w:rsidRPr="003143CA">
        <w:rPr>
          <w:sz w:val="22"/>
          <w:lang w:val="lt-LT" w:eastAsia="lt-LT"/>
        </w:rPr>
        <w:t>ciklosporinas (vartojamas siekiant išvengti organų ar audinių atmetimo po transplantacijos arba tam tikroms odos ligoms, pvz., psoriazei ir egzemai, bei reumatoidiniam artritui gydyti);</w:t>
      </w:r>
    </w:p>
    <w:p w14:paraId="6D45681D" w14:textId="77777777" w:rsidR="0064355D" w:rsidRPr="003143CA" w:rsidRDefault="0064355D" w:rsidP="0064355D">
      <w:pPr>
        <w:numPr>
          <w:ilvl w:val="0"/>
          <w:numId w:val="7"/>
        </w:numPr>
        <w:tabs>
          <w:tab w:val="left" w:pos="567"/>
        </w:tabs>
        <w:ind w:left="567" w:hanging="567"/>
        <w:rPr>
          <w:szCs w:val="22"/>
          <w:lang w:val="lt-LT"/>
        </w:rPr>
      </w:pPr>
      <w:r w:rsidRPr="003143CA">
        <w:rPr>
          <w:sz w:val="22"/>
          <w:szCs w:val="22"/>
          <w:lang w:val="lt-LT"/>
        </w:rPr>
        <w:t>vaikams, busulfanas (priešvėžinis vaistas)</w:t>
      </w:r>
      <w:r w:rsidRPr="003143CA">
        <w:rPr>
          <w:sz w:val="22"/>
          <w:szCs w:val="22"/>
          <w:lang w:val="lt-LT" w:eastAsia="lt-LT"/>
        </w:rPr>
        <w:t>.</w:t>
      </w:r>
    </w:p>
    <w:p w14:paraId="1AB813ED" w14:textId="77777777" w:rsidR="0064355D" w:rsidRDefault="0064355D" w:rsidP="0064355D">
      <w:pPr>
        <w:rPr>
          <w:sz w:val="22"/>
          <w:lang w:val="lt-LT" w:eastAsia="lt-LT"/>
        </w:rPr>
      </w:pPr>
    </w:p>
    <w:p w14:paraId="22E13A73" w14:textId="77777777" w:rsidR="0064355D" w:rsidRPr="003143CA" w:rsidRDefault="0064355D" w:rsidP="0064355D">
      <w:pPr>
        <w:rPr>
          <w:b/>
          <w:bCs/>
          <w:szCs w:val="22"/>
          <w:lang w:val="lt-LT" w:bidi="en-GB"/>
        </w:rPr>
      </w:pPr>
      <w:r w:rsidRPr="003143CA">
        <w:rPr>
          <w:b/>
          <w:sz w:val="22"/>
          <w:lang w:val="lt-LT" w:eastAsia="lt-LT"/>
        </w:rPr>
        <w:t>Nėštumas, žindymo laikotarpis ir vaisingumas</w:t>
      </w:r>
    </w:p>
    <w:p w14:paraId="358C0EF7" w14:textId="77777777" w:rsidR="0064355D" w:rsidRPr="003143CA" w:rsidRDefault="0064355D" w:rsidP="0064355D">
      <w:pPr>
        <w:rPr>
          <w:b/>
          <w:bCs/>
          <w:sz w:val="22"/>
          <w:szCs w:val="22"/>
          <w:lang w:val="lt-LT" w:bidi="en-GB"/>
        </w:rPr>
      </w:pPr>
    </w:p>
    <w:p w14:paraId="5926F49E" w14:textId="77777777" w:rsidR="0064355D" w:rsidRPr="00B324C0" w:rsidRDefault="0064355D" w:rsidP="0064355D">
      <w:pPr>
        <w:rPr>
          <w:sz w:val="22"/>
          <w:szCs w:val="22"/>
          <w:lang w:val="lt-LT"/>
        </w:rPr>
      </w:pPr>
      <w:r w:rsidRPr="00B324C0">
        <w:rPr>
          <w:sz w:val="22"/>
          <w:szCs w:val="22"/>
          <w:lang w:val="lt-LT"/>
        </w:rPr>
        <w:t>Nėštumas ir žindymo laikotarpis</w:t>
      </w:r>
    </w:p>
    <w:p w14:paraId="468337E6" w14:textId="77777777" w:rsidR="0064355D" w:rsidRPr="003143CA" w:rsidRDefault="0064355D" w:rsidP="0064355D">
      <w:pPr>
        <w:numPr>
          <w:ilvl w:val="12"/>
          <w:numId w:val="0"/>
        </w:numPr>
        <w:rPr>
          <w:szCs w:val="22"/>
          <w:lang w:val="lt-LT"/>
        </w:rPr>
      </w:pPr>
      <w:r w:rsidRPr="003143CA">
        <w:rPr>
          <w:sz w:val="22"/>
          <w:lang w:val="lt-LT" w:eastAsia="lt-LT"/>
        </w:rPr>
        <w:t>Jeigu esate nėščia, žindote kūdikį, manote, kad galbūt esate nėščia, arba planuojate pastoti, tai prieš vartodama šį vaistą pasitarkite su gydytoju.</w:t>
      </w:r>
    </w:p>
    <w:p w14:paraId="33045EFA" w14:textId="77777777" w:rsidR="0064355D" w:rsidRPr="003143CA" w:rsidRDefault="0064355D" w:rsidP="0064355D">
      <w:pPr>
        <w:tabs>
          <w:tab w:val="left" w:pos="426"/>
          <w:tab w:val="left" w:pos="720"/>
          <w:tab w:val="left" w:pos="1296"/>
        </w:tabs>
        <w:rPr>
          <w:sz w:val="22"/>
          <w:szCs w:val="22"/>
          <w:lang w:val="lt-LT"/>
        </w:rPr>
      </w:pPr>
      <w:r w:rsidRPr="003143CA">
        <w:rPr>
          <w:sz w:val="22"/>
          <w:szCs w:val="22"/>
          <w:lang w:val="lt-LT"/>
        </w:rPr>
        <w:t>Nėštumas</w:t>
      </w:r>
    </w:p>
    <w:p w14:paraId="49BC704A" w14:textId="08193882" w:rsidR="0064355D" w:rsidRPr="003143CA" w:rsidRDefault="0064355D" w:rsidP="0064355D">
      <w:pPr>
        <w:tabs>
          <w:tab w:val="left" w:pos="426"/>
          <w:tab w:val="left" w:pos="720"/>
          <w:tab w:val="left" w:pos="1296"/>
        </w:tabs>
        <w:rPr>
          <w:szCs w:val="22"/>
          <w:lang w:val="lt-LT"/>
        </w:rPr>
      </w:pPr>
      <w:r w:rsidRPr="003143CA">
        <w:rPr>
          <w:sz w:val="22"/>
          <w:lang w:val="lt-LT" w:eastAsia="lt-LT"/>
        </w:rPr>
        <w:t xml:space="preserve">Nesigydykite </w:t>
      </w:r>
      <w:r w:rsidR="00834AA6">
        <w:rPr>
          <w:sz w:val="22"/>
          <w:lang w:val="lt-LT" w:eastAsia="lt-LT"/>
        </w:rPr>
        <w:t>Melphalan</w:t>
      </w:r>
      <w:r w:rsidRPr="003143CA">
        <w:rPr>
          <w:sz w:val="22"/>
          <w:lang w:val="lt-LT" w:eastAsia="lt-LT"/>
        </w:rPr>
        <w:t xml:space="preserve">, jei planuojate pastoti. Tai taikytina tiek vyrams, tiek moterims. Būtina naudoti patikimus kontracepcijos metodus, kad būtų išvengta nėštumo, kol Jums arba Jūsų partneriui atliekama ši injekcija. </w:t>
      </w:r>
    </w:p>
    <w:p w14:paraId="5D2CAE0F" w14:textId="7CF44E87" w:rsidR="0064355D" w:rsidRPr="003143CA" w:rsidRDefault="0064355D" w:rsidP="0064355D">
      <w:pPr>
        <w:tabs>
          <w:tab w:val="left" w:pos="426"/>
          <w:tab w:val="left" w:pos="720"/>
          <w:tab w:val="left" w:pos="1296"/>
        </w:tabs>
        <w:rPr>
          <w:szCs w:val="22"/>
          <w:lang w:val="lt-LT"/>
        </w:rPr>
      </w:pPr>
      <w:r w:rsidRPr="003143CA">
        <w:rPr>
          <w:sz w:val="22"/>
          <w:lang w:val="lt-LT" w:eastAsia="lt-LT"/>
        </w:rPr>
        <w:t xml:space="preserve">Jei jau esate nėščia, svarbu prieš pradedant gydytis </w:t>
      </w:r>
      <w:r w:rsidR="00834AA6">
        <w:rPr>
          <w:sz w:val="22"/>
          <w:lang w:val="lt-LT" w:eastAsia="lt-LT"/>
        </w:rPr>
        <w:t>Melphalan</w:t>
      </w:r>
      <w:r w:rsidRPr="003143CA">
        <w:rPr>
          <w:sz w:val="22"/>
          <w:lang w:val="lt-LT" w:eastAsia="lt-LT"/>
        </w:rPr>
        <w:t xml:space="preserve"> pasikalbėti su gydytoju.</w:t>
      </w:r>
    </w:p>
    <w:p w14:paraId="161E53DD" w14:textId="77777777" w:rsidR="0064355D" w:rsidRPr="003143CA" w:rsidRDefault="0064355D" w:rsidP="0064355D">
      <w:pPr>
        <w:rPr>
          <w:sz w:val="22"/>
          <w:szCs w:val="22"/>
          <w:lang w:val="lt-LT"/>
        </w:rPr>
      </w:pPr>
    </w:p>
    <w:p w14:paraId="2483F3AB" w14:textId="77777777" w:rsidR="0064355D" w:rsidRPr="003143CA" w:rsidRDefault="0064355D" w:rsidP="0064355D">
      <w:pPr>
        <w:rPr>
          <w:sz w:val="22"/>
          <w:szCs w:val="22"/>
          <w:lang w:val="lt-LT"/>
        </w:rPr>
      </w:pPr>
      <w:r w:rsidRPr="003143CA">
        <w:rPr>
          <w:sz w:val="22"/>
          <w:szCs w:val="22"/>
          <w:lang w:val="lt-LT"/>
        </w:rPr>
        <w:t>Žindymo laikotarpis</w:t>
      </w:r>
    </w:p>
    <w:p w14:paraId="7527AB4E" w14:textId="0F497B89" w:rsidR="0064355D" w:rsidRPr="003143CA" w:rsidRDefault="0064355D" w:rsidP="0064355D">
      <w:pPr>
        <w:rPr>
          <w:sz w:val="22"/>
          <w:szCs w:val="22"/>
          <w:lang w:val="lt-LT"/>
        </w:rPr>
      </w:pPr>
      <w:r w:rsidRPr="003143CA">
        <w:rPr>
          <w:sz w:val="22"/>
          <w:szCs w:val="22"/>
          <w:lang w:val="lt-LT"/>
        </w:rPr>
        <w:t xml:space="preserve">Gydantis </w:t>
      </w:r>
      <w:r w:rsidR="00834AA6">
        <w:rPr>
          <w:sz w:val="22"/>
          <w:szCs w:val="22"/>
          <w:lang w:val="lt-LT"/>
        </w:rPr>
        <w:t>Melphalan</w:t>
      </w:r>
      <w:r w:rsidRPr="003143CA">
        <w:rPr>
          <w:sz w:val="22"/>
          <w:szCs w:val="22"/>
          <w:lang w:val="lt-LT"/>
        </w:rPr>
        <w:t xml:space="preserve">, kūdikio žindyti negalima. </w:t>
      </w:r>
      <w:r w:rsidRPr="003143CA">
        <w:rPr>
          <w:sz w:val="22"/>
          <w:lang w:val="lt-LT" w:eastAsia="lt-LT"/>
        </w:rPr>
        <w:t>Pasikonsultuokite su gydytoju</w:t>
      </w:r>
      <w:r w:rsidRPr="003143CA">
        <w:rPr>
          <w:sz w:val="22"/>
          <w:szCs w:val="22"/>
          <w:lang w:val="lt-LT" w:bidi="en-GB"/>
        </w:rPr>
        <w:t>.</w:t>
      </w:r>
    </w:p>
    <w:p w14:paraId="0DE3B46B" w14:textId="77777777" w:rsidR="0064355D" w:rsidRPr="003143CA" w:rsidRDefault="0064355D" w:rsidP="0064355D">
      <w:pPr>
        <w:rPr>
          <w:sz w:val="22"/>
          <w:szCs w:val="22"/>
          <w:lang w:val="lt-LT"/>
        </w:rPr>
      </w:pPr>
    </w:p>
    <w:p w14:paraId="738D21B1" w14:textId="77777777" w:rsidR="0064355D" w:rsidRPr="00B324C0" w:rsidRDefault="0064355D" w:rsidP="0064355D">
      <w:pPr>
        <w:tabs>
          <w:tab w:val="left" w:pos="426"/>
          <w:tab w:val="left" w:pos="720"/>
          <w:tab w:val="left" w:pos="1296"/>
        </w:tabs>
        <w:rPr>
          <w:szCs w:val="22"/>
          <w:lang w:val="lt-LT"/>
        </w:rPr>
      </w:pPr>
      <w:r w:rsidRPr="00B324C0">
        <w:rPr>
          <w:sz w:val="22"/>
          <w:lang w:val="lt-LT" w:eastAsia="lt-LT"/>
        </w:rPr>
        <w:t>Vaisingumas</w:t>
      </w:r>
    </w:p>
    <w:p w14:paraId="085285AE" w14:textId="625A23CD" w:rsidR="0064355D" w:rsidRPr="003143CA" w:rsidRDefault="00834AA6" w:rsidP="0064355D">
      <w:pPr>
        <w:tabs>
          <w:tab w:val="left" w:pos="426"/>
          <w:tab w:val="left" w:pos="720"/>
          <w:tab w:val="left" w:pos="1296"/>
        </w:tabs>
        <w:rPr>
          <w:szCs w:val="22"/>
          <w:lang w:val="lt-LT"/>
        </w:rPr>
      </w:pPr>
      <w:r>
        <w:rPr>
          <w:sz w:val="22"/>
          <w:lang w:val="lt-LT" w:eastAsia="lt-LT"/>
        </w:rPr>
        <w:t>Melphalan</w:t>
      </w:r>
      <w:r w:rsidR="0064355D" w:rsidRPr="003143CA">
        <w:rPr>
          <w:sz w:val="22"/>
          <w:lang w:val="lt-LT" w:eastAsia="lt-LT"/>
        </w:rPr>
        <w:t xml:space="preserve"> gali paveikti kiaušides arba spermą ir sukelti nevaisingumą (negalėjimą turėti kūdikį). Moterims gali nutrūkti mėnesinės (amenorėja), o vyrai gali visiškai nebeturėti gyvybingų spermatozoidų (azoospermija). Kadangi yra galimybė, kad dėl gydymo </w:t>
      </w:r>
      <w:r>
        <w:rPr>
          <w:sz w:val="22"/>
          <w:lang w:val="lt-LT" w:eastAsia="lt-LT"/>
        </w:rPr>
        <w:t>Melphalan</w:t>
      </w:r>
      <w:r w:rsidR="0064355D" w:rsidRPr="003143CA">
        <w:rPr>
          <w:sz w:val="22"/>
          <w:lang w:val="lt-LT" w:eastAsia="lt-LT"/>
        </w:rPr>
        <w:t xml:space="preserve"> atsiras gyvybingų spermatozoidų stoka, vyrams prieš pradedant gydymą rekomenduojama pasikonsultuoti dėl spermos konservavimo. Rekomenduojama, kad </w:t>
      </w:r>
      <w:r>
        <w:rPr>
          <w:sz w:val="22"/>
          <w:lang w:val="lt-LT" w:eastAsia="lt-LT"/>
        </w:rPr>
        <w:t>Melphalan</w:t>
      </w:r>
      <w:r w:rsidR="0064355D" w:rsidRPr="003143CA">
        <w:rPr>
          <w:sz w:val="22"/>
          <w:lang w:val="lt-LT" w:eastAsia="lt-LT"/>
        </w:rPr>
        <w:t xml:space="preserve"> gydomi vyrai neapvaisintų moters gydymo metu ir iki 6 mėnesių po jo</w:t>
      </w:r>
      <w:r w:rsidR="0064355D" w:rsidRPr="003143CA">
        <w:rPr>
          <w:sz w:val="22"/>
          <w:szCs w:val="22"/>
          <w:lang w:val="lt-LT"/>
        </w:rPr>
        <w:t>.</w:t>
      </w:r>
    </w:p>
    <w:p w14:paraId="60DF19C8" w14:textId="77777777" w:rsidR="0064355D" w:rsidRPr="003143CA" w:rsidRDefault="0064355D" w:rsidP="0064355D">
      <w:pPr>
        <w:rPr>
          <w:sz w:val="22"/>
          <w:szCs w:val="22"/>
          <w:lang w:val="lt-LT"/>
        </w:rPr>
      </w:pPr>
    </w:p>
    <w:p w14:paraId="69ED08FC" w14:textId="77777777" w:rsidR="0064355D" w:rsidRPr="003143CA" w:rsidRDefault="0064355D" w:rsidP="0064355D">
      <w:pPr>
        <w:tabs>
          <w:tab w:val="left" w:pos="426"/>
          <w:tab w:val="left" w:pos="720"/>
          <w:tab w:val="left" w:pos="1296"/>
        </w:tabs>
        <w:rPr>
          <w:b/>
          <w:szCs w:val="22"/>
          <w:lang w:val="lt-LT"/>
        </w:rPr>
      </w:pPr>
      <w:r w:rsidRPr="003143CA">
        <w:rPr>
          <w:b/>
          <w:sz w:val="22"/>
          <w:lang w:val="lt-LT" w:eastAsia="lt-LT"/>
        </w:rPr>
        <w:t>Vairavimas ir mechanizmų valdymas</w:t>
      </w:r>
    </w:p>
    <w:p w14:paraId="457EAB00" w14:textId="77777777" w:rsidR="0064355D" w:rsidRPr="003143CA" w:rsidRDefault="0064355D" w:rsidP="0064355D">
      <w:pPr>
        <w:tabs>
          <w:tab w:val="left" w:pos="426"/>
          <w:tab w:val="left" w:pos="720"/>
          <w:tab w:val="left" w:pos="1296"/>
        </w:tabs>
        <w:rPr>
          <w:szCs w:val="22"/>
          <w:lang w:val="lt-LT"/>
        </w:rPr>
      </w:pPr>
    </w:p>
    <w:p w14:paraId="2772F7B8" w14:textId="77777777" w:rsidR="0064355D" w:rsidRPr="003143CA" w:rsidRDefault="0064355D" w:rsidP="0064355D">
      <w:pPr>
        <w:numPr>
          <w:ilvl w:val="12"/>
          <w:numId w:val="0"/>
        </w:numPr>
        <w:ind w:right="-2"/>
        <w:rPr>
          <w:sz w:val="22"/>
          <w:lang w:val="lt-LT" w:eastAsia="lt-LT"/>
        </w:rPr>
      </w:pPr>
      <w:r w:rsidRPr="003143CA">
        <w:rPr>
          <w:sz w:val="22"/>
          <w:lang w:val="lt-LT" w:eastAsia="lt-LT"/>
        </w:rPr>
        <w:t>Poveikio gebėjimui vairuoti ir valdyti mechanizmus tyrimų neatlikta.</w:t>
      </w:r>
    </w:p>
    <w:p w14:paraId="009603B9" w14:textId="77777777" w:rsidR="0064355D" w:rsidRPr="003143CA" w:rsidRDefault="0064355D" w:rsidP="0064355D">
      <w:pPr>
        <w:numPr>
          <w:ilvl w:val="12"/>
          <w:numId w:val="0"/>
        </w:numPr>
        <w:ind w:right="-2"/>
        <w:rPr>
          <w:szCs w:val="22"/>
          <w:lang w:val="lt-LT"/>
        </w:rPr>
      </w:pPr>
    </w:p>
    <w:p w14:paraId="16197453" w14:textId="77777777" w:rsidR="0064355D" w:rsidRPr="003143CA" w:rsidRDefault="0064355D" w:rsidP="0064355D">
      <w:pPr>
        <w:numPr>
          <w:ilvl w:val="12"/>
          <w:numId w:val="0"/>
        </w:numPr>
        <w:ind w:right="-2"/>
        <w:rPr>
          <w:b/>
          <w:bCs/>
          <w:szCs w:val="22"/>
          <w:lang w:val="lt-LT"/>
        </w:rPr>
      </w:pPr>
      <w:r w:rsidRPr="003143CA">
        <w:rPr>
          <w:b/>
          <w:sz w:val="22"/>
          <w:lang w:val="lt-LT" w:eastAsia="lt-LT"/>
        </w:rPr>
        <w:t>Melfalano sudėtyje yra natrio</w:t>
      </w:r>
    </w:p>
    <w:p w14:paraId="69905CC2" w14:textId="77777777" w:rsidR="0064355D" w:rsidRPr="003143CA" w:rsidRDefault="0064355D" w:rsidP="0064355D">
      <w:pPr>
        <w:numPr>
          <w:ilvl w:val="12"/>
          <w:numId w:val="0"/>
        </w:numPr>
        <w:ind w:right="-2"/>
        <w:rPr>
          <w:szCs w:val="22"/>
          <w:lang w:val="lt-LT"/>
        </w:rPr>
      </w:pPr>
      <w:r w:rsidRPr="003143CA">
        <w:rPr>
          <w:sz w:val="22"/>
          <w:lang w:val="lt-LT" w:eastAsia="lt-LT"/>
        </w:rPr>
        <w:t>Šio vaist</w:t>
      </w:r>
      <w:r>
        <w:rPr>
          <w:sz w:val="22"/>
          <w:lang w:val="lt-LT" w:eastAsia="lt-LT"/>
        </w:rPr>
        <w:t>o</w:t>
      </w:r>
      <w:r w:rsidRPr="003143CA">
        <w:rPr>
          <w:sz w:val="22"/>
          <w:lang w:val="lt-LT" w:eastAsia="lt-LT"/>
        </w:rPr>
        <w:t xml:space="preserve"> buteliuke yra 2,32 mmol (53,4 mg) natrio. Į tai reikia atsižvelgti, jei kontroliuojamas natrio kiekis maiste.</w:t>
      </w:r>
    </w:p>
    <w:p w14:paraId="62436431" w14:textId="77777777" w:rsidR="0064355D" w:rsidRPr="003143CA" w:rsidRDefault="0064355D" w:rsidP="0064355D">
      <w:pPr>
        <w:numPr>
          <w:ilvl w:val="12"/>
          <w:numId w:val="0"/>
        </w:numPr>
        <w:ind w:right="-2"/>
        <w:rPr>
          <w:szCs w:val="22"/>
          <w:lang w:val="lt-LT"/>
        </w:rPr>
      </w:pPr>
    </w:p>
    <w:p w14:paraId="4E678890" w14:textId="77777777" w:rsidR="0064355D" w:rsidRPr="003143CA" w:rsidRDefault="0064355D" w:rsidP="0064355D">
      <w:pPr>
        <w:numPr>
          <w:ilvl w:val="12"/>
          <w:numId w:val="0"/>
        </w:numPr>
        <w:ind w:right="-2"/>
        <w:rPr>
          <w:b/>
          <w:bCs/>
          <w:szCs w:val="22"/>
          <w:lang w:val="lt-LT"/>
        </w:rPr>
      </w:pPr>
      <w:r w:rsidRPr="003143CA">
        <w:rPr>
          <w:b/>
          <w:sz w:val="22"/>
          <w:lang w:val="lt-LT" w:eastAsia="lt-LT"/>
        </w:rPr>
        <w:t>Melfalano sudėtyje yra etanolio</w:t>
      </w:r>
    </w:p>
    <w:p w14:paraId="74EED134" w14:textId="77777777" w:rsidR="0064355D" w:rsidRPr="003143CA" w:rsidRDefault="0064355D" w:rsidP="0064355D">
      <w:pPr>
        <w:numPr>
          <w:ilvl w:val="12"/>
          <w:numId w:val="0"/>
        </w:numPr>
        <w:ind w:right="-2"/>
        <w:rPr>
          <w:szCs w:val="22"/>
          <w:lang w:val="lt-LT"/>
        </w:rPr>
      </w:pPr>
      <w:r w:rsidRPr="003143CA">
        <w:rPr>
          <w:sz w:val="22"/>
          <w:lang w:val="lt-LT" w:eastAsia="lt-LT"/>
        </w:rPr>
        <w:lastRenderedPageBreak/>
        <w:t>Šio vaistinio preparato sudėtyje yra 5 </w:t>
      </w:r>
      <w:r>
        <w:rPr>
          <w:sz w:val="22"/>
          <w:lang w:val="lt-LT" w:eastAsia="lt-LT"/>
        </w:rPr>
        <w:t xml:space="preserve">tūrio </w:t>
      </w:r>
      <w:r w:rsidRPr="003143CA">
        <w:rPr>
          <w:sz w:val="22"/>
          <w:lang w:val="lt-LT" w:eastAsia="lt-LT"/>
        </w:rPr>
        <w:t xml:space="preserve">% etanolio (alkoholio), atitinkančio 10 ml alaus arba </w:t>
      </w:r>
      <w:r w:rsidRPr="00304CF3">
        <w:rPr>
          <w:sz w:val="22"/>
          <w:lang w:val="lt-LT" w:eastAsia="lt-LT"/>
        </w:rPr>
        <w:t>4</w:t>
      </w:r>
      <w:r w:rsidRPr="003143CA">
        <w:rPr>
          <w:sz w:val="22"/>
          <w:lang w:val="lt-LT" w:eastAsia="lt-LT"/>
        </w:rPr>
        <w:t>,2</w:t>
      </w:r>
      <w:r w:rsidRPr="00304CF3">
        <w:rPr>
          <w:sz w:val="22"/>
          <w:lang w:val="lt-LT" w:eastAsia="lt-LT"/>
        </w:rPr>
        <w:t> </w:t>
      </w:r>
      <w:r w:rsidRPr="003143CA">
        <w:rPr>
          <w:sz w:val="22"/>
          <w:lang w:val="lt-LT" w:eastAsia="lt-LT"/>
        </w:rPr>
        <w:t>ml vyno. Kenksminga nuo alkoholizmo kenčiantiems pacientams. Į tai būtina atsižvelgti nėščioms arba žindančioms moterims, vaikams ir didelės rizikos grupių pacientams, pvz., sergantiems kepenų liga arba epilepsija.</w:t>
      </w:r>
    </w:p>
    <w:p w14:paraId="08DCB061" w14:textId="77777777" w:rsidR="0064355D" w:rsidRPr="003143CA" w:rsidRDefault="0064355D" w:rsidP="0064355D">
      <w:pPr>
        <w:numPr>
          <w:ilvl w:val="12"/>
          <w:numId w:val="0"/>
        </w:numPr>
        <w:ind w:right="-2"/>
        <w:rPr>
          <w:szCs w:val="22"/>
          <w:lang w:val="lt-LT"/>
        </w:rPr>
      </w:pPr>
    </w:p>
    <w:p w14:paraId="15672FB7" w14:textId="77777777" w:rsidR="0064355D" w:rsidRPr="003143CA" w:rsidRDefault="0064355D" w:rsidP="0064355D">
      <w:pPr>
        <w:numPr>
          <w:ilvl w:val="12"/>
          <w:numId w:val="0"/>
        </w:numPr>
        <w:ind w:right="-2"/>
        <w:rPr>
          <w:b/>
          <w:bCs/>
          <w:szCs w:val="22"/>
          <w:lang w:val="lt-LT"/>
        </w:rPr>
      </w:pPr>
      <w:r w:rsidRPr="003143CA">
        <w:rPr>
          <w:b/>
          <w:sz w:val="22"/>
          <w:lang w:val="lt-LT" w:eastAsia="lt-LT"/>
        </w:rPr>
        <w:t>Melfalano sudėtyje yra propilenglikolio.</w:t>
      </w:r>
    </w:p>
    <w:p w14:paraId="329E34FB" w14:textId="77777777" w:rsidR="0064355D" w:rsidRPr="003143CA" w:rsidRDefault="0064355D" w:rsidP="0064355D">
      <w:pPr>
        <w:numPr>
          <w:ilvl w:val="12"/>
          <w:numId w:val="0"/>
        </w:numPr>
        <w:ind w:right="-2"/>
        <w:rPr>
          <w:szCs w:val="22"/>
          <w:lang w:val="lt-LT"/>
        </w:rPr>
      </w:pPr>
      <w:r w:rsidRPr="003143CA">
        <w:rPr>
          <w:sz w:val="22"/>
          <w:lang w:val="lt-LT" w:eastAsia="lt-LT"/>
        </w:rPr>
        <w:t>Gali sukelti panaši</w:t>
      </w:r>
      <w:r>
        <w:rPr>
          <w:sz w:val="22"/>
          <w:lang w:val="lt-LT" w:eastAsia="lt-LT"/>
        </w:rPr>
        <w:t>ų</w:t>
      </w:r>
      <w:r w:rsidRPr="003143CA">
        <w:rPr>
          <w:sz w:val="22"/>
          <w:lang w:val="lt-LT" w:eastAsia="lt-LT"/>
        </w:rPr>
        <w:t xml:space="preserve"> simptom</w:t>
      </w:r>
      <w:r>
        <w:rPr>
          <w:sz w:val="22"/>
          <w:lang w:val="lt-LT" w:eastAsia="lt-LT"/>
        </w:rPr>
        <w:t>ų kaip</w:t>
      </w:r>
      <w:r w:rsidRPr="003143CA">
        <w:rPr>
          <w:sz w:val="22"/>
          <w:lang w:val="lt-LT" w:eastAsia="lt-LT"/>
        </w:rPr>
        <w:t xml:space="preserve"> alkoholi</w:t>
      </w:r>
      <w:r>
        <w:rPr>
          <w:sz w:val="22"/>
          <w:lang w:val="lt-LT" w:eastAsia="lt-LT"/>
        </w:rPr>
        <w:t>s</w:t>
      </w:r>
      <w:r w:rsidRPr="003143CA">
        <w:rPr>
          <w:sz w:val="22"/>
          <w:lang w:val="lt-LT" w:eastAsia="lt-LT"/>
        </w:rPr>
        <w:t>.</w:t>
      </w:r>
    </w:p>
    <w:p w14:paraId="7A634F2E" w14:textId="77777777" w:rsidR="0064355D" w:rsidRPr="003143CA" w:rsidRDefault="0064355D" w:rsidP="0064355D">
      <w:pPr>
        <w:rPr>
          <w:sz w:val="22"/>
          <w:szCs w:val="22"/>
          <w:lang w:val="lt-LT"/>
        </w:rPr>
      </w:pPr>
    </w:p>
    <w:p w14:paraId="4EE19B49" w14:textId="77777777" w:rsidR="0064355D" w:rsidRPr="003143CA" w:rsidRDefault="0064355D" w:rsidP="0064355D">
      <w:pPr>
        <w:rPr>
          <w:sz w:val="22"/>
          <w:szCs w:val="22"/>
          <w:lang w:val="lt-LT"/>
        </w:rPr>
      </w:pPr>
    </w:p>
    <w:p w14:paraId="400F17DC" w14:textId="561AF25E" w:rsidR="0064355D" w:rsidRPr="003143CA" w:rsidRDefault="0064355D" w:rsidP="0064355D">
      <w:pPr>
        <w:tabs>
          <w:tab w:val="left" w:pos="540"/>
          <w:tab w:val="num" w:pos="720"/>
        </w:tabs>
        <w:rPr>
          <w:sz w:val="22"/>
          <w:szCs w:val="22"/>
          <w:lang w:val="lt-LT"/>
        </w:rPr>
      </w:pPr>
      <w:r w:rsidRPr="003143CA">
        <w:rPr>
          <w:b/>
          <w:sz w:val="22"/>
          <w:szCs w:val="22"/>
          <w:lang w:val="lt-LT"/>
        </w:rPr>
        <w:t>3.</w:t>
      </w:r>
      <w:r w:rsidRPr="003143CA">
        <w:rPr>
          <w:b/>
          <w:sz w:val="22"/>
          <w:szCs w:val="22"/>
          <w:lang w:val="lt-LT"/>
        </w:rPr>
        <w:tab/>
        <w:t xml:space="preserve">Kaip vartoti </w:t>
      </w:r>
      <w:r w:rsidR="00834AA6">
        <w:rPr>
          <w:b/>
          <w:sz w:val="22"/>
          <w:szCs w:val="22"/>
          <w:lang w:val="lt-LT"/>
        </w:rPr>
        <w:t>Melphalan</w:t>
      </w:r>
    </w:p>
    <w:p w14:paraId="1E1332AF" w14:textId="77777777" w:rsidR="0064355D" w:rsidRPr="003143CA" w:rsidRDefault="0064355D" w:rsidP="0064355D">
      <w:pPr>
        <w:rPr>
          <w:b/>
          <w:sz w:val="22"/>
          <w:szCs w:val="22"/>
          <w:lang w:val="lt-LT"/>
        </w:rPr>
      </w:pPr>
    </w:p>
    <w:p w14:paraId="618C1C4B" w14:textId="02D9FE7B" w:rsidR="0064355D" w:rsidRPr="003143CA" w:rsidRDefault="00834AA6" w:rsidP="0064355D">
      <w:pPr>
        <w:rPr>
          <w:szCs w:val="22"/>
          <w:lang w:val="lt-LT"/>
        </w:rPr>
      </w:pPr>
      <w:r>
        <w:rPr>
          <w:sz w:val="22"/>
          <w:lang w:val="lt-LT" w:eastAsia="lt-LT"/>
        </w:rPr>
        <w:t>Melphalan</w:t>
      </w:r>
      <w:r w:rsidR="0064355D" w:rsidRPr="003143CA">
        <w:rPr>
          <w:sz w:val="22"/>
          <w:lang w:val="lt-LT" w:eastAsia="lt-LT"/>
        </w:rPr>
        <w:t xml:space="preserve"> Jums skirti gali tik gydytojas specialistas, turintis vėžio gydymo patirties. </w:t>
      </w:r>
    </w:p>
    <w:p w14:paraId="57265657" w14:textId="77777777" w:rsidR="0064355D" w:rsidRPr="003143CA" w:rsidRDefault="0064355D" w:rsidP="0064355D">
      <w:pPr>
        <w:rPr>
          <w:szCs w:val="22"/>
          <w:lang w:val="lt-LT"/>
        </w:rPr>
      </w:pPr>
    </w:p>
    <w:p w14:paraId="74CB336D" w14:textId="43D201EE" w:rsidR="0064355D" w:rsidRPr="003143CA" w:rsidRDefault="00834AA6" w:rsidP="0064355D">
      <w:pPr>
        <w:rPr>
          <w:szCs w:val="22"/>
          <w:lang w:val="lt-LT"/>
        </w:rPr>
      </w:pPr>
      <w:r>
        <w:rPr>
          <w:sz w:val="22"/>
          <w:lang w:val="lt-LT" w:eastAsia="lt-LT"/>
        </w:rPr>
        <w:t>Melphalan</w:t>
      </w:r>
      <w:r w:rsidR="0064355D" w:rsidRPr="003143CA">
        <w:rPr>
          <w:sz w:val="22"/>
          <w:lang w:val="lt-LT" w:eastAsia="lt-LT"/>
        </w:rPr>
        <w:t xml:space="preserve"> yra aktyvus citotoksinis vaistas, skirtas vartoti nurodžius gydytojams, turintiems tokių vaistų skyrimo patirties.</w:t>
      </w:r>
    </w:p>
    <w:p w14:paraId="3280C50D" w14:textId="77777777" w:rsidR="0064355D" w:rsidRPr="003143CA" w:rsidRDefault="0064355D" w:rsidP="0064355D">
      <w:pPr>
        <w:tabs>
          <w:tab w:val="left" w:pos="720"/>
        </w:tabs>
        <w:rPr>
          <w:szCs w:val="22"/>
          <w:lang w:val="lt-LT"/>
        </w:rPr>
      </w:pPr>
    </w:p>
    <w:p w14:paraId="11143F4B" w14:textId="3B206848" w:rsidR="0064355D" w:rsidRPr="003143CA" w:rsidRDefault="00834AA6" w:rsidP="0064355D">
      <w:pPr>
        <w:tabs>
          <w:tab w:val="left" w:pos="720"/>
        </w:tabs>
        <w:rPr>
          <w:szCs w:val="22"/>
          <w:lang w:val="lt-LT"/>
        </w:rPr>
      </w:pPr>
      <w:r>
        <w:rPr>
          <w:sz w:val="22"/>
          <w:lang w:val="lt-LT" w:eastAsia="lt-LT"/>
        </w:rPr>
        <w:t>Melphalan</w:t>
      </w:r>
      <w:r w:rsidR="0064355D" w:rsidRPr="003143CA">
        <w:rPr>
          <w:sz w:val="22"/>
          <w:lang w:val="lt-LT" w:eastAsia="lt-LT"/>
        </w:rPr>
        <w:t xml:space="preserve"> injekcijos atlikimo būdai:</w:t>
      </w:r>
    </w:p>
    <w:p w14:paraId="50CCE33B" w14:textId="77777777" w:rsidR="0064355D" w:rsidRPr="003143CA" w:rsidRDefault="0064355D" w:rsidP="0064355D">
      <w:pPr>
        <w:numPr>
          <w:ilvl w:val="0"/>
          <w:numId w:val="9"/>
        </w:numPr>
        <w:ind w:left="567" w:hanging="567"/>
        <w:rPr>
          <w:szCs w:val="22"/>
          <w:lang w:val="lt-LT"/>
        </w:rPr>
      </w:pPr>
      <w:r w:rsidRPr="003143CA">
        <w:rPr>
          <w:sz w:val="22"/>
          <w:lang w:val="lt-LT" w:eastAsia="lt-LT"/>
        </w:rPr>
        <w:t>infuzija į veną;</w:t>
      </w:r>
    </w:p>
    <w:p w14:paraId="5F36371B" w14:textId="77777777" w:rsidR="0064355D" w:rsidRPr="003143CA" w:rsidRDefault="0064355D" w:rsidP="0064355D">
      <w:pPr>
        <w:numPr>
          <w:ilvl w:val="0"/>
          <w:numId w:val="9"/>
        </w:numPr>
        <w:ind w:left="567" w:hanging="567"/>
        <w:rPr>
          <w:szCs w:val="22"/>
          <w:lang w:val="lt-LT"/>
        </w:rPr>
      </w:pPr>
      <w:r w:rsidRPr="003143CA">
        <w:rPr>
          <w:sz w:val="22"/>
          <w:lang w:val="lt-LT" w:eastAsia="lt-LT"/>
        </w:rPr>
        <w:t>perfuzija į konkrečią kūno dalį per arteriją.</w:t>
      </w:r>
    </w:p>
    <w:p w14:paraId="3DECFD7F" w14:textId="77777777" w:rsidR="0064355D" w:rsidRPr="003143CA" w:rsidRDefault="0064355D" w:rsidP="0064355D">
      <w:pPr>
        <w:tabs>
          <w:tab w:val="left" w:pos="720"/>
        </w:tabs>
        <w:rPr>
          <w:szCs w:val="22"/>
          <w:lang w:val="lt-LT"/>
        </w:rPr>
      </w:pPr>
    </w:p>
    <w:p w14:paraId="47C5C030" w14:textId="0090DC78" w:rsidR="0064355D" w:rsidRPr="003143CA" w:rsidRDefault="0064355D" w:rsidP="0064355D">
      <w:pPr>
        <w:tabs>
          <w:tab w:val="left" w:pos="720"/>
        </w:tabs>
        <w:rPr>
          <w:szCs w:val="22"/>
          <w:lang w:val="lt-LT"/>
        </w:rPr>
      </w:pPr>
      <w:r w:rsidRPr="003143CA">
        <w:rPr>
          <w:sz w:val="22"/>
          <w:lang w:val="lt-LT" w:eastAsia="lt-LT"/>
        </w:rPr>
        <w:t xml:space="preserve">Jūsų gydytojas nuspręs, kiek </w:t>
      </w:r>
      <w:r w:rsidR="00834AA6">
        <w:rPr>
          <w:sz w:val="22"/>
          <w:lang w:val="lt-LT" w:eastAsia="lt-LT"/>
        </w:rPr>
        <w:t>Melphalan</w:t>
      </w:r>
      <w:r w:rsidRPr="003143CA">
        <w:rPr>
          <w:sz w:val="22"/>
          <w:lang w:val="lt-LT" w:eastAsia="lt-LT"/>
        </w:rPr>
        <w:t xml:space="preserve"> Jums skirti. </w:t>
      </w:r>
      <w:r w:rsidR="00834AA6">
        <w:rPr>
          <w:sz w:val="22"/>
          <w:lang w:val="lt-LT" w:eastAsia="lt-LT"/>
        </w:rPr>
        <w:t>Melphalan</w:t>
      </w:r>
      <w:r w:rsidRPr="003143CA">
        <w:rPr>
          <w:sz w:val="22"/>
          <w:lang w:val="lt-LT" w:eastAsia="lt-LT"/>
        </w:rPr>
        <w:t xml:space="preserve"> kiekis priklauso nuo:</w:t>
      </w:r>
    </w:p>
    <w:p w14:paraId="086ABD1E" w14:textId="77777777" w:rsidR="0064355D" w:rsidRPr="003143CA" w:rsidRDefault="0064355D" w:rsidP="0064355D">
      <w:pPr>
        <w:numPr>
          <w:ilvl w:val="0"/>
          <w:numId w:val="10"/>
        </w:numPr>
        <w:tabs>
          <w:tab w:val="left" w:pos="990"/>
        </w:tabs>
        <w:ind w:left="450" w:hanging="450"/>
        <w:rPr>
          <w:szCs w:val="22"/>
          <w:lang w:val="lt-LT"/>
        </w:rPr>
      </w:pPr>
      <w:r w:rsidRPr="003143CA">
        <w:rPr>
          <w:sz w:val="22"/>
          <w:lang w:val="lt-LT" w:eastAsia="lt-LT"/>
        </w:rPr>
        <w:t>Jūsų kūno svorio arba kūno paviršiaus ploto (specifinio mato, kuriuo atsižvelgiama į Jūsų svorį ir dydį);</w:t>
      </w:r>
    </w:p>
    <w:p w14:paraId="01E5ECE9" w14:textId="77777777" w:rsidR="0064355D" w:rsidRPr="003143CA" w:rsidRDefault="0064355D" w:rsidP="0064355D">
      <w:pPr>
        <w:numPr>
          <w:ilvl w:val="0"/>
          <w:numId w:val="10"/>
        </w:numPr>
        <w:tabs>
          <w:tab w:val="left" w:pos="567"/>
        </w:tabs>
        <w:ind w:left="567" w:hanging="567"/>
        <w:rPr>
          <w:szCs w:val="22"/>
          <w:lang w:val="lt-LT"/>
        </w:rPr>
      </w:pPr>
      <w:r w:rsidRPr="003143CA">
        <w:rPr>
          <w:sz w:val="22"/>
          <w:lang w:val="lt-LT" w:eastAsia="lt-LT"/>
        </w:rPr>
        <w:t>kitų Jūsų vartojamų vaistų;</w:t>
      </w:r>
    </w:p>
    <w:p w14:paraId="6CBE6548" w14:textId="77777777" w:rsidR="0064355D" w:rsidRPr="003143CA" w:rsidRDefault="0064355D" w:rsidP="0064355D">
      <w:pPr>
        <w:numPr>
          <w:ilvl w:val="0"/>
          <w:numId w:val="10"/>
        </w:numPr>
        <w:tabs>
          <w:tab w:val="left" w:pos="567"/>
        </w:tabs>
        <w:ind w:left="567" w:hanging="567"/>
        <w:rPr>
          <w:szCs w:val="22"/>
          <w:lang w:val="lt-LT"/>
        </w:rPr>
      </w:pPr>
      <w:r w:rsidRPr="003143CA">
        <w:rPr>
          <w:sz w:val="22"/>
          <w:lang w:val="lt-LT" w:eastAsia="lt-LT"/>
        </w:rPr>
        <w:t>Jūsų ligos;</w:t>
      </w:r>
    </w:p>
    <w:p w14:paraId="5F4075AA" w14:textId="77777777" w:rsidR="0064355D" w:rsidRPr="003143CA" w:rsidRDefault="0064355D" w:rsidP="0064355D">
      <w:pPr>
        <w:numPr>
          <w:ilvl w:val="0"/>
          <w:numId w:val="10"/>
        </w:numPr>
        <w:tabs>
          <w:tab w:val="left" w:pos="567"/>
        </w:tabs>
        <w:ind w:left="567" w:hanging="567"/>
        <w:rPr>
          <w:szCs w:val="22"/>
          <w:lang w:val="lt-LT"/>
        </w:rPr>
      </w:pPr>
      <w:r w:rsidRPr="003143CA">
        <w:rPr>
          <w:sz w:val="22"/>
          <w:lang w:val="lt-LT" w:eastAsia="lt-LT"/>
        </w:rPr>
        <w:t>Jūsų amžiaus;</w:t>
      </w:r>
    </w:p>
    <w:p w14:paraId="46EEEAED" w14:textId="77777777" w:rsidR="0064355D" w:rsidRPr="003143CA" w:rsidRDefault="0064355D" w:rsidP="0064355D">
      <w:pPr>
        <w:numPr>
          <w:ilvl w:val="0"/>
          <w:numId w:val="10"/>
        </w:numPr>
        <w:tabs>
          <w:tab w:val="left" w:pos="567"/>
        </w:tabs>
        <w:ind w:left="567" w:hanging="567"/>
        <w:rPr>
          <w:szCs w:val="22"/>
          <w:lang w:val="lt-LT"/>
        </w:rPr>
      </w:pPr>
      <w:r w:rsidRPr="003143CA">
        <w:rPr>
          <w:sz w:val="22"/>
          <w:lang w:val="lt-LT" w:eastAsia="lt-LT"/>
        </w:rPr>
        <w:t>ar sergate inkstų ligomis.</w:t>
      </w:r>
    </w:p>
    <w:p w14:paraId="56B75CB7" w14:textId="77777777" w:rsidR="0064355D" w:rsidRPr="003143CA" w:rsidRDefault="0064355D" w:rsidP="0064355D">
      <w:pPr>
        <w:tabs>
          <w:tab w:val="left" w:pos="720"/>
        </w:tabs>
        <w:rPr>
          <w:szCs w:val="22"/>
          <w:lang w:val="lt-LT"/>
        </w:rPr>
      </w:pPr>
    </w:p>
    <w:p w14:paraId="536CB16B" w14:textId="0B71BD8D" w:rsidR="0064355D" w:rsidRPr="003143CA" w:rsidRDefault="0064355D" w:rsidP="0064355D">
      <w:pPr>
        <w:widowControl w:val="0"/>
        <w:tabs>
          <w:tab w:val="left" w:pos="426"/>
          <w:tab w:val="left" w:pos="720"/>
          <w:tab w:val="left" w:pos="1296"/>
        </w:tabs>
        <w:adjustRightInd w:val="0"/>
        <w:textAlignment w:val="baseline"/>
        <w:rPr>
          <w:sz w:val="22"/>
          <w:lang w:val="lt-LT" w:eastAsia="lt-LT"/>
        </w:rPr>
      </w:pPr>
      <w:r w:rsidRPr="003143CA">
        <w:rPr>
          <w:sz w:val="22"/>
          <w:lang w:val="lt-LT" w:eastAsia="lt-LT"/>
        </w:rPr>
        <w:t xml:space="preserve">Kol Jums bus skiriamas </w:t>
      </w:r>
      <w:r w:rsidR="00834AA6">
        <w:rPr>
          <w:sz w:val="22"/>
          <w:lang w:val="lt-LT" w:eastAsia="lt-LT"/>
        </w:rPr>
        <w:t>Melphalan</w:t>
      </w:r>
      <w:r w:rsidRPr="003143CA">
        <w:rPr>
          <w:sz w:val="22"/>
          <w:lang w:val="lt-LT" w:eastAsia="lt-LT"/>
        </w:rPr>
        <w:t>, gydytojas reguliariai tirs Jūsų kraują, kad patikrintų Jūsų kraujyje esančių ląstelių kiekį. Remdamasis šių tyrimų rezultatais gydytojas kartais gali pakeisti Jums skiriamą dozę.</w:t>
      </w:r>
    </w:p>
    <w:p w14:paraId="0BDF4704" w14:textId="77777777" w:rsidR="0064355D" w:rsidRPr="003143CA" w:rsidRDefault="0064355D" w:rsidP="0064355D">
      <w:pPr>
        <w:widowControl w:val="0"/>
        <w:tabs>
          <w:tab w:val="left" w:pos="426"/>
          <w:tab w:val="left" w:pos="720"/>
          <w:tab w:val="left" w:pos="1296"/>
        </w:tabs>
        <w:adjustRightInd w:val="0"/>
        <w:textAlignment w:val="baseline"/>
        <w:rPr>
          <w:sz w:val="22"/>
          <w:lang w:val="lt-LT" w:eastAsia="lt-LT"/>
        </w:rPr>
      </w:pPr>
    </w:p>
    <w:p w14:paraId="0FB42292" w14:textId="77777777" w:rsidR="0064355D" w:rsidRPr="00304CF3" w:rsidRDefault="0064355D" w:rsidP="0064355D">
      <w:pPr>
        <w:widowControl w:val="0"/>
        <w:tabs>
          <w:tab w:val="left" w:pos="426"/>
          <w:tab w:val="left" w:pos="720"/>
          <w:tab w:val="left" w:pos="1296"/>
        </w:tabs>
        <w:adjustRightInd w:val="0"/>
        <w:textAlignment w:val="baseline"/>
        <w:rPr>
          <w:b/>
          <w:i/>
          <w:sz w:val="22"/>
          <w:szCs w:val="22"/>
          <w:lang w:val="lt-LT"/>
        </w:rPr>
      </w:pPr>
      <w:r w:rsidRPr="00304CF3">
        <w:rPr>
          <w:b/>
          <w:i/>
          <w:sz w:val="22"/>
          <w:szCs w:val="22"/>
          <w:lang w:val="lt-LT"/>
        </w:rPr>
        <w:t>Tromboemboliniai reiškiniai</w:t>
      </w:r>
    </w:p>
    <w:p w14:paraId="0C9F04C6" w14:textId="77777777" w:rsidR="0064355D" w:rsidRPr="00304CF3" w:rsidRDefault="0064355D" w:rsidP="0064355D">
      <w:pPr>
        <w:widowControl w:val="0"/>
        <w:tabs>
          <w:tab w:val="left" w:pos="426"/>
          <w:tab w:val="left" w:pos="720"/>
          <w:tab w:val="left" w:pos="1296"/>
        </w:tabs>
        <w:adjustRightInd w:val="0"/>
        <w:textAlignment w:val="baseline"/>
        <w:rPr>
          <w:sz w:val="22"/>
          <w:szCs w:val="22"/>
          <w:lang w:val="lt-LT"/>
        </w:rPr>
      </w:pPr>
      <w:r w:rsidRPr="00304CF3">
        <w:rPr>
          <w:sz w:val="22"/>
          <w:szCs w:val="22"/>
          <w:lang w:val="lt-LT"/>
        </w:rPr>
        <w:t xml:space="preserve">Jums turėtų būti paskirtas profilaktinis venų tromboembolijos gydymas bent pirmus 5 gydymo šiuo </w:t>
      </w:r>
      <w:r>
        <w:rPr>
          <w:sz w:val="22"/>
          <w:szCs w:val="22"/>
          <w:lang w:val="lt-LT"/>
        </w:rPr>
        <w:t>vaistu</w:t>
      </w:r>
      <w:r w:rsidRPr="00304CF3">
        <w:rPr>
          <w:sz w:val="22"/>
          <w:szCs w:val="22"/>
          <w:lang w:val="lt-LT"/>
        </w:rPr>
        <w:t xml:space="preserve"> mėnesius, ypatingai jei turite papildomų trombozinių rizikos veiksnių. Jūsų gydytojas, išsamiai įvertinęs Jūsų rizikos veiksnius, nuspręs, kokių priemonių reikia imtis.</w:t>
      </w:r>
    </w:p>
    <w:p w14:paraId="4B86C937" w14:textId="77777777" w:rsidR="0064355D" w:rsidRPr="00304CF3" w:rsidRDefault="0064355D" w:rsidP="0064355D">
      <w:pPr>
        <w:widowControl w:val="0"/>
        <w:tabs>
          <w:tab w:val="left" w:pos="426"/>
          <w:tab w:val="left" w:pos="720"/>
          <w:tab w:val="left" w:pos="1296"/>
        </w:tabs>
        <w:adjustRightInd w:val="0"/>
        <w:textAlignment w:val="baseline"/>
        <w:rPr>
          <w:sz w:val="22"/>
          <w:szCs w:val="22"/>
          <w:lang w:val="lt-LT"/>
        </w:rPr>
      </w:pPr>
    </w:p>
    <w:p w14:paraId="0CE2200B" w14:textId="77777777" w:rsidR="0064355D" w:rsidRPr="00304CF3" w:rsidRDefault="0064355D" w:rsidP="0064355D">
      <w:pPr>
        <w:widowControl w:val="0"/>
        <w:tabs>
          <w:tab w:val="left" w:pos="426"/>
          <w:tab w:val="left" w:pos="720"/>
          <w:tab w:val="left" w:pos="1296"/>
        </w:tabs>
        <w:adjustRightInd w:val="0"/>
        <w:textAlignment w:val="baseline"/>
        <w:rPr>
          <w:sz w:val="22"/>
          <w:szCs w:val="22"/>
          <w:lang w:val="lt-LT"/>
        </w:rPr>
      </w:pPr>
      <w:r w:rsidRPr="00304CF3">
        <w:rPr>
          <w:sz w:val="22"/>
          <w:szCs w:val="22"/>
          <w:lang w:val="lt-LT"/>
        </w:rPr>
        <w:t xml:space="preserve">Jei Jums atsirado bet kokių tromboembolinių reiškinių, kuo skubiau praneškite savo gydytojui, kadangi būtina nutraukti gydymą šiuo </w:t>
      </w:r>
      <w:r>
        <w:rPr>
          <w:sz w:val="22"/>
          <w:szCs w:val="22"/>
          <w:lang w:val="lt-LT"/>
        </w:rPr>
        <w:t>vaistu</w:t>
      </w:r>
      <w:r w:rsidRPr="00304CF3">
        <w:rPr>
          <w:sz w:val="22"/>
          <w:szCs w:val="22"/>
          <w:lang w:val="lt-LT"/>
        </w:rPr>
        <w:t xml:space="preserve"> ir pradėti įprastinį gydymą antikoaguliantais. Suvaldžius tromboembolinius reiškinius, Jūsų gydytojas nuspręs ar Jūs turėtumėte atnaujinti gydymą melfalano deriniu su lenalidomidu ir prednizolonu ar talidomidu ir prednizolonu ar deksametazonu. Vartojant melfalaną, Jūs turėtumėte tęsti gydymą antikoaguliantais.</w:t>
      </w:r>
    </w:p>
    <w:p w14:paraId="59F41066" w14:textId="77777777" w:rsidR="0064355D" w:rsidRPr="00304CF3" w:rsidRDefault="0064355D" w:rsidP="0064355D">
      <w:pPr>
        <w:widowControl w:val="0"/>
        <w:tabs>
          <w:tab w:val="left" w:pos="426"/>
          <w:tab w:val="left" w:pos="720"/>
          <w:tab w:val="left" w:pos="1296"/>
        </w:tabs>
        <w:adjustRightInd w:val="0"/>
        <w:textAlignment w:val="baseline"/>
        <w:rPr>
          <w:sz w:val="22"/>
          <w:szCs w:val="22"/>
          <w:lang w:val="lt-LT"/>
        </w:rPr>
      </w:pPr>
    </w:p>
    <w:p w14:paraId="0326010F" w14:textId="72A09AA1" w:rsidR="0064355D" w:rsidRPr="003143CA" w:rsidRDefault="0064355D" w:rsidP="0064355D">
      <w:pPr>
        <w:rPr>
          <w:b/>
          <w:szCs w:val="22"/>
          <w:lang w:val="lt-LT"/>
        </w:rPr>
      </w:pPr>
      <w:r w:rsidRPr="003143CA">
        <w:rPr>
          <w:b/>
          <w:sz w:val="22"/>
          <w:lang w:val="lt-LT" w:eastAsia="lt-LT"/>
        </w:rPr>
        <w:t xml:space="preserve">Ką daryti pavartojus per didelę </w:t>
      </w:r>
      <w:r w:rsidR="00834AA6">
        <w:rPr>
          <w:b/>
          <w:sz w:val="22"/>
          <w:lang w:val="lt-LT" w:eastAsia="lt-LT"/>
        </w:rPr>
        <w:t>Melphalan</w:t>
      </w:r>
      <w:r w:rsidRPr="003143CA">
        <w:rPr>
          <w:b/>
          <w:sz w:val="22"/>
          <w:lang w:val="lt-LT" w:eastAsia="lt-LT"/>
        </w:rPr>
        <w:t xml:space="preserve"> dozę?</w:t>
      </w:r>
    </w:p>
    <w:p w14:paraId="6403546B" w14:textId="70A233E4" w:rsidR="0064355D" w:rsidRPr="003143CA" w:rsidRDefault="00834AA6" w:rsidP="0064355D">
      <w:pPr>
        <w:ind w:right="-330"/>
        <w:rPr>
          <w:szCs w:val="22"/>
          <w:lang w:val="lt-LT"/>
        </w:rPr>
      </w:pPr>
      <w:r>
        <w:rPr>
          <w:sz w:val="22"/>
          <w:lang w:val="lt-LT" w:eastAsia="lt-LT"/>
        </w:rPr>
        <w:t>Melphalan</w:t>
      </w:r>
      <w:r w:rsidR="0064355D" w:rsidRPr="003143CA">
        <w:rPr>
          <w:sz w:val="22"/>
          <w:lang w:val="lt-LT" w:eastAsia="lt-LT"/>
        </w:rPr>
        <w:t xml:space="preserve"> Jums leis gydytojas, todėl nėra tikėtina, kad Jums bus suleista per daug. Jei manote, kad Jums suleista per daug arba dozė praleista, pasakykite gydytojui ar slaugytojai. </w:t>
      </w:r>
    </w:p>
    <w:p w14:paraId="6ECA8102" w14:textId="77777777" w:rsidR="0064355D" w:rsidRPr="003143CA" w:rsidRDefault="0064355D" w:rsidP="0064355D">
      <w:pPr>
        <w:rPr>
          <w:sz w:val="22"/>
          <w:lang w:val="lt-LT"/>
        </w:rPr>
      </w:pPr>
    </w:p>
    <w:p w14:paraId="69C42F65" w14:textId="77777777" w:rsidR="0064355D" w:rsidRPr="003143CA" w:rsidRDefault="0064355D" w:rsidP="0064355D">
      <w:pPr>
        <w:rPr>
          <w:sz w:val="22"/>
          <w:lang w:val="lt-LT"/>
        </w:rPr>
      </w:pPr>
    </w:p>
    <w:p w14:paraId="265B37B2" w14:textId="77777777" w:rsidR="0064355D" w:rsidRPr="003143CA" w:rsidRDefault="0064355D" w:rsidP="0064355D">
      <w:pPr>
        <w:numPr>
          <w:ilvl w:val="12"/>
          <w:numId w:val="0"/>
        </w:numPr>
        <w:ind w:left="567" w:hanging="567"/>
        <w:outlineLvl w:val="0"/>
        <w:rPr>
          <w:b/>
          <w:caps/>
          <w:sz w:val="22"/>
          <w:lang w:val="lt-LT"/>
        </w:rPr>
      </w:pPr>
      <w:r w:rsidRPr="003143CA">
        <w:rPr>
          <w:b/>
          <w:caps/>
          <w:sz w:val="22"/>
          <w:lang w:val="lt-LT"/>
        </w:rPr>
        <w:t>4.</w:t>
      </w:r>
      <w:r w:rsidRPr="003143CA">
        <w:rPr>
          <w:b/>
          <w:caps/>
          <w:sz w:val="22"/>
          <w:lang w:val="lt-LT"/>
        </w:rPr>
        <w:tab/>
      </w:r>
      <w:r w:rsidRPr="003143CA">
        <w:rPr>
          <w:b/>
          <w:sz w:val="22"/>
          <w:lang w:val="lt-LT"/>
        </w:rPr>
        <w:t>Galimas šalutinis poveikis</w:t>
      </w:r>
    </w:p>
    <w:p w14:paraId="147460C3" w14:textId="77777777" w:rsidR="0064355D" w:rsidRPr="003143CA" w:rsidRDefault="0064355D" w:rsidP="0064355D">
      <w:pPr>
        <w:rPr>
          <w:b/>
          <w:sz w:val="22"/>
          <w:lang w:val="lt-LT"/>
        </w:rPr>
      </w:pPr>
    </w:p>
    <w:p w14:paraId="4FB0DC0D" w14:textId="77777777" w:rsidR="0064355D" w:rsidRPr="003143CA" w:rsidRDefault="0064355D" w:rsidP="0064355D">
      <w:pPr>
        <w:rPr>
          <w:sz w:val="22"/>
          <w:lang w:val="lt-LT"/>
        </w:rPr>
      </w:pPr>
      <w:r w:rsidRPr="003143CA">
        <w:rPr>
          <w:sz w:val="22"/>
          <w:lang w:val="lt-LT"/>
        </w:rPr>
        <w:t>Šis vaistas, kaip ir visi kiti, gali sukelti šalutinį poveikį</w:t>
      </w:r>
      <w:r w:rsidRPr="003143CA">
        <w:rPr>
          <w:sz w:val="22"/>
          <w:szCs w:val="22"/>
          <w:lang w:val="lt-LT"/>
        </w:rPr>
        <w:t xml:space="preserve">, </w:t>
      </w:r>
      <w:r w:rsidRPr="003143CA">
        <w:rPr>
          <w:noProof/>
          <w:sz w:val="22"/>
          <w:szCs w:val="22"/>
          <w:lang w:val="lt-LT"/>
        </w:rPr>
        <w:t>nors jis pasireiškia ne visiems žmonėms</w:t>
      </w:r>
      <w:r w:rsidRPr="003143CA">
        <w:rPr>
          <w:sz w:val="22"/>
          <w:szCs w:val="22"/>
          <w:lang w:val="lt-LT"/>
        </w:rPr>
        <w:t>.</w:t>
      </w:r>
    </w:p>
    <w:p w14:paraId="4EF6B5F0" w14:textId="77777777" w:rsidR="0064355D" w:rsidRPr="003143CA" w:rsidRDefault="0064355D" w:rsidP="0064355D">
      <w:pPr>
        <w:rPr>
          <w:b/>
          <w:sz w:val="22"/>
          <w:lang w:val="lt-LT"/>
        </w:rPr>
      </w:pPr>
    </w:p>
    <w:p w14:paraId="69AEA282" w14:textId="77777777" w:rsidR="0064355D" w:rsidRPr="003143CA" w:rsidRDefault="0064355D" w:rsidP="0064355D">
      <w:pPr>
        <w:widowControl w:val="0"/>
        <w:rPr>
          <w:b/>
          <w:szCs w:val="22"/>
          <w:lang w:val="lt-LT"/>
        </w:rPr>
      </w:pPr>
      <w:r w:rsidRPr="003143CA">
        <w:rPr>
          <w:sz w:val="22"/>
          <w:lang w:val="lt-LT" w:eastAsia="lt-LT"/>
        </w:rPr>
        <w:t>Jeigu Jums pasireiškė bet kuris iš šių reiškinių, nedelsiant pasikalbėkite su gydytoju specialistu arba važiuokite tiesiai į ligoninę:</w:t>
      </w:r>
    </w:p>
    <w:p w14:paraId="6B9D4BC3" w14:textId="77777777" w:rsidR="0064355D" w:rsidRPr="003143CA" w:rsidRDefault="0064355D" w:rsidP="0064355D">
      <w:pPr>
        <w:widowControl w:val="0"/>
        <w:numPr>
          <w:ilvl w:val="0"/>
          <w:numId w:val="14"/>
        </w:numPr>
        <w:tabs>
          <w:tab w:val="clear" w:pos="454"/>
          <w:tab w:val="num" w:pos="360"/>
        </w:tabs>
        <w:ind w:left="567" w:right="-29" w:hanging="567"/>
        <w:rPr>
          <w:b/>
          <w:szCs w:val="22"/>
          <w:lang w:val="lt-LT"/>
        </w:rPr>
      </w:pPr>
      <w:r w:rsidRPr="003143CA">
        <w:rPr>
          <w:sz w:val="22"/>
          <w:lang w:val="lt-LT" w:eastAsia="lt-LT"/>
        </w:rPr>
        <w:t>alerginė reakcija, galimi požymiai:</w:t>
      </w:r>
    </w:p>
    <w:p w14:paraId="0C705F52" w14:textId="77777777" w:rsidR="0064355D" w:rsidRPr="003143CA" w:rsidRDefault="0064355D" w:rsidP="0064355D">
      <w:pPr>
        <w:widowControl w:val="0"/>
        <w:ind w:left="360" w:right="-29"/>
        <w:rPr>
          <w:b/>
          <w:szCs w:val="22"/>
          <w:lang w:val="lt-LT"/>
        </w:rPr>
      </w:pPr>
      <w:r w:rsidRPr="003143CA">
        <w:rPr>
          <w:sz w:val="22"/>
          <w:lang w:val="lt-LT" w:eastAsia="lt-LT"/>
        </w:rPr>
        <w:t>odos išbėrimas, gumbeliai ar dilgėlinė,</w:t>
      </w:r>
    </w:p>
    <w:p w14:paraId="4E057A6B" w14:textId="77777777" w:rsidR="0064355D" w:rsidRPr="003143CA" w:rsidRDefault="0064355D" w:rsidP="0064355D">
      <w:pPr>
        <w:widowControl w:val="0"/>
        <w:ind w:left="360" w:right="-29"/>
        <w:rPr>
          <w:b/>
          <w:szCs w:val="22"/>
          <w:lang w:val="lt-LT"/>
        </w:rPr>
      </w:pPr>
      <w:r w:rsidRPr="003143CA">
        <w:rPr>
          <w:sz w:val="22"/>
          <w:lang w:val="lt-LT" w:eastAsia="lt-LT"/>
        </w:rPr>
        <w:lastRenderedPageBreak/>
        <w:t>veido, akių vokų ar lūpų tinimas,</w:t>
      </w:r>
    </w:p>
    <w:p w14:paraId="43364C76" w14:textId="77777777" w:rsidR="0064355D" w:rsidRPr="003143CA" w:rsidRDefault="0064355D" w:rsidP="0064355D">
      <w:pPr>
        <w:widowControl w:val="0"/>
        <w:ind w:left="360" w:right="-29"/>
        <w:rPr>
          <w:b/>
          <w:szCs w:val="22"/>
          <w:lang w:val="lt-LT"/>
        </w:rPr>
      </w:pPr>
      <w:r w:rsidRPr="003143CA">
        <w:rPr>
          <w:sz w:val="22"/>
          <w:lang w:val="lt-LT" w:eastAsia="lt-LT"/>
        </w:rPr>
        <w:t>staigus švokštimas ir spaudimas krūtinėje,</w:t>
      </w:r>
    </w:p>
    <w:p w14:paraId="152032CC" w14:textId="77777777" w:rsidR="0064355D" w:rsidRPr="003143CA" w:rsidRDefault="0064355D" w:rsidP="0064355D">
      <w:pPr>
        <w:widowControl w:val="0"/>
        <w:ind w:left="360" w:right="-29"/>
        <w:rPr>
          <w:b/>
          <w:szCs w:val="22"/>
          <w:lang w:val="lt-LT"/>
        </w:rPr>
      </w:pPr>
      <w:r w:rsidRPr="003143CA">
        <w:rPr>
          <w:sz w:val="22"/>
          <w:lang w:val="lt-LT" w:eastAsia="lt-LT"/>
        </w:rPr>
        <w:t>kolapsas (dėl širdies sustojimo);</w:t>
      </w:r>
    </w:p>
    <w:p w14:paraId="0F496D1E" w14:textId="77777777" w:rsidR="0064355D" w:rsidRPr="003143CA" w:rsidRDefault="0064355D" w:rsidP="0064355D">
      <w:pPr>
        <w:widowControl w:val="0"/>
        <w:numPr>
          <w:ilvl w:val="0"/>
          <w:numId w:val="14"/>
        </w:numPr>
        <w:tabs>
          <w:tab w:val="clear" w:pos="454"/>
          <w:tab w:val="num" w:pos="360"/>
        </w:tabs>
        <w:ind w:left="360" w:right="-29" w:hanging="360"/>
        <w:rPr>
          <w:sz w:val="22"/>
          <w:lang w:val="lt-LT" w:eastAsia="lt-LT"/>
        </w:rPr>
      </w:pPr>
      <w:r w:rsidRPr="003143CA">
        <w:rPr>
          <w:sz w:val="22"/>
          <w:lang w:val="lt-LT" w:eastAsia="lt-LT"/>
        </w:rPr>
        <w:t>bet kokie karščiavimo ar infekcijos požymiai (gerklės skausmas, burnos skausmas ar šlapimo takų sutrikimai);</w:t>
      </w:r>
    </w:p>
    <w:p w14:paraId="0EEBC36F" w14:textId="77777777" w:rsidR="0064355D" w:rsidRPr="003143CA" w:rsidRDefault="0064355D" w:rsidP="0064355D">
      <w:pPr>
        <w:widowControl w:val="0"/>
        <w:numPr>
          <w:ilvl w:val="0"/>
          <w:numId w:val="13"/>
        </w:numPr>
        <w:adjustRightInd w:val="0"/>
        <w:textAlignment w:val="baseline"/>
        <w:rPr>
          <w:szCs w:val="22"/>
          <w:lang w:val="lt-LT"/>
        </w:rPr>
      </w:pPr>
      <w:r w:rsidRPr="003143CA">
        <w:rPr>
          <w:sz w:val="22"/>
          <w:lang w:val="lt-LT" w:eastAsia="lt-LT"/>
        </w:rPr>
        <w:t xml:space="preserve">bet kokios </w:t>
      </w:r>
      <w:r w:rsidRPr="003143CA">
        <w:rPr>
          <w:b/>
          <w:sz w:val="22"/>
          <w:lang w:val="lt-LT" w:eastAsia="lt-LT"/>
        </w:rPr>
        <w:t>netikėtos</w:t>
      </w:r>
      <w:r w:rsidRPr="003143CA">
        <w:rPr>
          <w:sz w:val="22"/>
          <w:lang w:val="lt-LT" w:eastAsia="lt-LT"/>
        </w:rPr>
        <w:t xml:space="preserve"> kraujosruvos ar kraujavimas arba didelis nuovargis, svaigulys ar dusulys, nes tai gali reikšti, kad gaminama per mažai konkrečios rūšies kraujo ląstelių; </w:t>
      </w:r>
    </w:p>
    <w:p w14:paraId="05B54142" w14:textId="77777777" w:rsidR="0064355D" w:rsidRPr="003143CA" w:rsidRDefault="0064355D" w:rsidP="0064355D">
      <w:pPr>
        <w:widowControl w:val="0"/>
        <w:numPr>
          <w:ilvl w:val="0"/>
          <w:numId w:val="13"/>
        </w:numPr>
        <w:tabs>
          <w:tab w:val="num" w:pos="567"/>
          <w:tab w:val="decimal" w:pos="1296"/>
        </w:tabs>
        <w:ind w:left="567" w:hanging="567"/>
        <w:rPr>
          <w:szCs w:val="22"/>
          <w:lang w:val="lt-LT"/>
        </w:rPr>
      </w:pPr>
      <w:r w:rsidRPr="003143CA">
        <w:rPr>
          <w:sz w:val="22"/>
          <w:lang w:val="lt-LT" w:eastAsia="lt-LT"/>
        </w:rPr>
        <w:t xml:space="preserve">jei </w:t>
      </w:r>
      <w:r w:rsidRPr="003143CA">
        <w:rPr>
          <w:b/>
          <w:sz w:val="22"/>
          <w:lang w:val="lt-LT" w:eastAsia="lt-LT"/>
        </w:rPr>
        <w:t>staiga</w:t>
      </w:r>
      <w:r w:rsidRPr="003143CA">
        <w:rPr>
          <w:sz w:val="22"/>
          <w:lang w:val="lt-LT" w:eastAsia="lt-LT"/>
        </w:rPr>
        <w:t xml:space="preserve"> prastai pasijutote (net ir esant normaliai temperatūrai);</w:t>
      </w:r>
    </w:p>
    <w:p w14:paraId="159542D7" w14:textId="378B0EF8" w:rsidR="0064355D" w:rsidRPr="003143CA" w:rsidRDefault="0064355D" w:rsidP="0064355D">
      <w:pPr>
        <w:widowControl w:val="0"/>
        <w:numPr>
          <w:ilvl w:val="0"/>
          <w:numId w:val="13"/>
        </w:numPr>
        <w:tabs>
          <w:tab w:val="decimal" w:pos="1296"/>
        </w:tabs>
        <w:rPr>
          <w:szCs w:val="22"/>
          <w:lang w:val="lt-LT"/>
        </w:rPr>
      </w:pPr>
      <w:r w:rsidRPr="003143CA">
        <w:rPr>
          <w:sz w:val="22"/>
          <w:lang w:val="lt-LT" w:eastAsia="lt-LT"/>
        </w:rPr>
        <w:t xml:space="preserve">jeigu raumenys skausmingi, sustingę arba silpni </w:t>
      </w:r>
      <w:r w:rsidRPr="003143CA">
        <w:rPr>
          <w:b/>
          <w:sz w:val="22"/>
          <w:lang w:val="lt-LT" w:eastAsia="lt-LT"/>
        </w:rPr>
        <w:t>ir</w:t>
      </w:r>
      <w:r w:rsidRPr="003143CA">
        <w:rPr>
          <w:sz w:val="22"/>
          <w:lang w:val="lt-LT" w:eastAsia="lt-LT"/>
        </w:rPr>
        <w:t xml:space="preserve"> Jūsų šlapimas tamsesnis nei paprastai arba raudonos spalvos, kai </w:t>
      </w:r>
      <w:r w:rsidR="00834AA6">
        <w:rPr>
          <w:sz w:val="22"/>
          <w:lang w:val="lt-LT" w:eastAsia="lt-LT"/>
        </w:rPr>
        <w:t>Melphalan</w:t>
      </w:r>
      <w:r w:rsidRPr="003143CA">
        <w:rPr>
          <w:sz w:val="22"/>
          <w:lang w:val="lt-LT" w:eastAsia="lt-LT"/>
        </w:rPr>
        <w:t xml:space="preserve"> Jums leidžiamas tiesiai į ranką arba koją.</w:t>
      </w:r>
    </w:p>
    <w:p w14:paraId="1A31FEFC" w14:textId="77777777" w:rsidR="0064355D" w:rsidRPr="003143CA" w:rsidRDefault="0064355D" w:rsidP="0064355D">
      <w:pPr>
        <w:widowControl w:val="0"/>
        <w:tabs>
          <w:tab w:val="left" w:pos="426"/>
          <w:tab w:val="left" w:pos="720"/>
          <w:tab w:val="decimal" w:pos="1296"/>
        </w:tabs>
        <w:rPr>
          <w:szCs w:val="22"/>
          <w:lang w:val="lt-LT"/>
        </w:rPr>
      </w:pPr>
    </w:p>
    <w:p w14:paraId="0B0FCAF6" w14:textId="77777777" w:rsidR="0064355D" w:rsidRPr="003143CA" w:rsidRDefault="0064355D" w:rsidP="0064355D">
      <w:pPr>
        <w:widowControl w:val="0"/>
        <w:tabs>
          <w:tab w:val="left" w:pos="426"/>
          <w:tab w:val="left" w:pos="720"/>
          <w:tab w:val="decimal" w:pos="1296"/>
        </w:tabs>
        <w:rPr>
          <w:szCs w:val="22"/>
          <w:lang w:val="lt-LT"/>
        </w:rPr>
      </w:pPr>
      <w:r w:rsidRPr="003143CA">
        <w:rPr>
          <w:sz w:val="22"/>
          <w:lang w:val="lt-LT" w:eastAsia="lt-LT"/>
        </w:rPr>
        <w:t>Pasikalbėkite su gydytoju, jei Jums pasireiškė bet kuris iš šių nepageidaujamų reiškinių, kurie taip pat gali atsirasti vartojant šį vaistą:</w:t>
      </w:r>
    </w:p>
    <w:p w14:paraId="77EA08CB" w14:textId="77777777" w:rsidR="0064355D" w:rsidRPr="003143CA" w:rsidRDefault="0064355D" w:rsidP="0064355D">
      <w:pPr>
        <w:widowControl w:val="0"/>
        <w:tabs>
          <w:tab w:val="left" w:pos="426"/>
          <w:tab w:val="left" w:pos="720"/>
          <w:tab w:val="decimal" w:pos="1296"/>
        </w:tabs>
        <w:rPr>
          <w:szCs w:val="22"/>
          <w:lang w:val="lt-LT"/>
        </w:rPr>
      </w:pPr>
    </w:p>
    <w:p w14:paraId="6860543F" w14:textId="77777777" w:rsidR="0064355D" w:rsidRPr="003143CA" w:rsidRDefault="0064355D" w:rsidP="0064355D">
      <w:pPr>
        <w:widowControl w:val="0"/>
        <w:tabs>
          <w:tab w:val="left" w:pos="426"/>
          <w:tab w:val="left" w:pos="720"/>
          <w:tab w:val="left" w:pos="1296"/>
        </w:tabs>
        <w:rPr>
          <w:szCs w:val="22"/>
          <w:lang w:val="lt-LT"/>
        </w:rPr>
      </w:pPr>
      <w:r w:rsidRPr="003143CA">
        <w:rPr>
          <w:sz w:val="22"/>
          <w:lang w:val="lt-LT" w:eastAsia="lt-LT"/>
        </w:rPr>
        <w:t xml:space="preserve">Labai dažni (pasireiškia daugiau kaip 1 iš 10 žmonių): </w:t>
      </w:r>
    </w:p>
    <w:p w14:paraId="528CE282" w14:textId="77777777" w:rsidR="0064355D" w:rsidRPr="003143CA" w:rsidRDefault="0064355D" w:rsidP="0064355D">
      <w:pPr>
        <w:widowControl w:val="0"/>
        <w:numPr>
          <w:ilvl w:val="0"/>
          <w:numId w:val="12"/>
        </w:numPr>
        <w:tabs>
          <w:tab w:val="left" w:pos="360"/>
        </w:tabs>
        <w:rPr>
          <w:szCs w:val="22"/>
          <w:lang w:val="lt-LT"/>
        </w:rPr>
      </w:pPr>
      <w:r w:rsidRPr="003143CA">
        <w:rPr>
          <w:sz w:val="22"/>
          <w:lang w:val="lt-LT" w:eastAsia="lt-LT"/>
        </w:rPr>
        <w:t>kraujo ląstelių ir trombocitų kiekio sumažėjimas;</w:t>
      </w:r>
    </w:p>
    <w:p w14:paraId="01DA651B" w14:textId="77777777" w:rsidR="0064355D" w:rsidRPr="003143CA" w:rsidRDefault="0064355D" w:rsidP="0064355D">
      <w:pPr>
        <w:widowControl w:val="0"/>
        <w:numPr>
          <w:ilvl w:val="0"/>
          <w:numId w:val="11"/>
        </w:numPr>
        <w:tabs>
          <w:tab w:val="left" w:pos="567"/>
          <w:tab w:val="num" w:pos="709"/>
        </w:tabs>
        <w:ind w:left="567" w:hanging="567"/>
        <w:rPr>
          <w:szCs w:val="22"/>
          <w:lang w:val="lt-LT"/>
        </w:rPr>
      </w:pPr>
      <w:r w:rsidRPr="003143CA">
        <w:rPr>
          <w:sz w:val="22"/>
          <w:lang w:val="lt-LT" w:eastAsia="lt-LT"/>
        </w:rPr>
        <w:t>pykinimas, vėmimas ir viduriavimas;</w:t>
      </w:r>
    </w:p>
    <w:p w14:paraId="3265620D" w14:textId="1C5B0527" w:rsidR="0064355D" w:rsidRPr="003143CA" w:rsidRDefault="0064355D" w:rsidP="0064355D">
      <w:pPr>
        <w:widowControl w:val="0"/>
        <w:numPr>
          <w:ilvl w:val="0"/>
          <w:numId w:val="11"/>
        </w:numPr>
        <w:tabs>
          <w:tab w:val="left" w:pos="567"/>
        </w:tabs>
        <w:ind w:left="567" w:hanging="567"/>
        <w:rPr>
          <w:szCs w:val="22"/>
          <w:lang w:val="lt-LT"/>
        </w:rPr>
      </w:pPr>
      <w:r w:rsidRPr="003143CA">
        <w:rPr>
          <w:sz w:val="22"/>
          <w:lang w:val="lt-LT" w:eastAsia="lt-LT"/>
        </w:rPr>
        <w:t xml:space="preserve">opos burnoje, vartojant dideles </w:t>
      </w:r>
      <w:r w:rsidR="00834AA6">
        <w:rPr>
          <w:sz w:val="22"/>
          <w:lang w:val="lt-LT" w:eastAsia="lt-LT"/>
        </w:rPr>
        <w:t>Melphalan</w:t>
      </w:r>
      <w:r w:rsidRPr="003143CA">
        <w:rPr>
          <w:sz w:val="22"/>
          <w:lang w:val="lt-LT" w:eastAsia="lt-LT"/>
        </w:rPr>
        <w:t xml:space="preserve"> dozes;</w:t>
      </w:r>
    </w:p>
    <w:p w14:paraId="766F4AC3" w14:textId="6227BD8F" w:rsidR="0064355D" w:rsidRPr="003143CA" w:rsidRDefault="0064355D" w:rsidP="0064355D">
      <w:pPr>
        <w:widowControl w:val="0"/>
        <w:numPr>
          <w:ilvl w:val="0"/>
          <w:numId w:val="11"/>
        </w:numPr>
        <w:tabs>
          <w:tab w:val="num" w:pos="567"/>
        </w:tabs>
        <w:ind w:left="567" w:hanging="567"/>
        <w:rPr>
          <w:szCs w:val="22"/>
          <w:lang w:val="lt-LT"/>
        </w:rPr>
      </w:pPr>
      <w:r w:rsidRPr="003143CA">
        <w:rPr>
          <w:sz w:val="22"/>
          <w:lang w:val="lt-LT" w:eastAsia="lt-LT"/>
        </w:rPr>
        <w:t xml:space="preserve">plaukų slinkimas, vartojant dideles </w:t>
      </w:r>
      <w:r w:rsidR="00834AA6">
        <w:rPr>
          <w:sz w:val="22"/>
          <w:lang w:val="lt-LT" w:eastAsia="lt-LT"/>
        </w:rPr>
        <w:t>Melphalan</w:t>
      </w:r>
      <w:r w:rsidRPr="003143CA">
        <w:rPr>
          <w:sz w:val="22"/>
          <w:lang w:val="lt-LT" w:eastAsia="lt-LT"/>
        </w:rPr>
        <w:t xml:space="preserve"> dozes;</w:t>
      </w:r>
    </w:p>
    <w:p w14:paraId="26941AF8" w14:textId="7D3D897E" w:rsidR="0064355D" w:rsidRPr="003143CA" w:rsidRDefault="0064355D" w:rsidP="0064355D">
      <w:pPr>
        <w:widowControl w:val="0"/>
        <w:numPr>
          <w:ilvl w:val="0"/>
          <w:numId w:val="11"/>
        </w:numPr>
        <w:tabs>
          <w:tab w:val="num" w:pos="567"/>
        </w:tabs>
        <w:ind w:left="567" w:hanging="567"/>
        <w:rPr>
          <w:szCs w:val="22"/>
          <w:lang w:val="lt-LT"/>
        </w:rPr>
      </w:pPr>
      <w:r w:rsidRPr="003143CA">
        <w:rPr>
          <w:sz w:val="22"/>
          <w:lang w:val="lt-LT" w:eastAsia="lt-LT"/>
        </w:rPr>
        <w:t xml:space="preserve">dilgčiojimo arba šilumos pojūtis </w:t>
      </w:r>
      <w:r w:rsidR="00834AA6">
        <w:rPr>
          <w:sz w:val="22"/>
          <w:lang w:val="lt-LT" w:eastAsia="lt-LT"/>
        </w:rPr>
        <w:t>Melphalan</w:t>
      </w:r>
      <w:r w:rsidRPr="003143CA">
        <w:rPr>
          <w:sz w:val="22"/>
          <w:lang w:val="lt-LT" w:eastAsia="lt-LT"/>
        </w:rPr>
        <w:t xml:space="preserve"> injekcijos vietoje;</w:t>
      </w:r>
    </w:p>
    <w:p w14:paraId="1ADB66F3" w14:textId="2ACDE024" w:rsidR="0064355D" w:rsidRPr="003143CA" w:rsidRDefault="0064355D" w:rsidP="0064355D">
      <w:pPr>
        <w:widowControl w:val="0"/>
        <w:numPr>
          <w:ilvl w:val="0"/>
          <w:numId w:val="11"/>
        </w:numPr>
        <w:rPr>
          <w:szCs w:val="22"/>
          <w:lang w:val="lt-LT"/>
        </w:rPr>
      </w:pPr>
      <w:r w:rsidRPr="003143CA">
        <w:rPr>
          <w:sz w:val="22"/>
          <w:lang w:val="lt-LT" w:eastAsia="lt-LT"/>
        </w:rPr>
        <w:t xml:space="preserve">raumenų sutrikimai, pvz., atrofija ir skausmas, kai </w:t>
      </w:r>
      <w:r w:rsidR="00834AA6">
        <w:rPr>
          <w:sz w:val="22"/>
          <w:lang w:val="lt-LT" w:eastAsia="lt-LT"/>
        </w:rPr>
        <w:t>Melphalan</w:t>
      </w:r>
      <w:r w:rsidRPr="003143CA">
        <w:rPr>
          <w:sz w:val="22"/>
          <w:lang w:val="lt-LT" w:eastAsia="lt-LT"/>
        </w:rPr>
        <w:t xml:space="preserve"> Jums leidžiamas tiesiai į ranką arba koją.</w:t>
      </w:r>
    </w:p>
    <w:p w14:paraId="6E093D5C" w14:textId="77777777" w:rsidR="0064355D" w:rsidRPr="003143CA" w:rsidRDefault="0064355D" w:rsidP="0064355D">
      <w:pPr>
        <w:widowControl w:val="0"/>
        <w:tabs>
          <w:tab w:val="left" w:pos="426"/>
          <w:tab w:val="left" w:pos="720"/>
          <w:tab w:val="left" w:pos="1296"/>
        </w:tabs>
        <w:rPr>
          <w:szCs w:val="22"/>
          <w:lang w:val="lt-LT"/>
        </w:rPr>
      </w:pPr>
    </w:p>
    <w:p w14:paraId="7383DE64" w14:textId="77777777" w:rsidR="0064355D" w:rsidRPr="003143CA" w:rsidRDefault="0064355D" w:rsidP="0064355D">
      <w:pPr>
        <w:widowControl w:val="0"/>
        <w:tabs>
          <w:tab w:val="left" w:pos="426"/>
          <w:tab w:val="left" w:pos="720"/>
          <w:tab w:val="left" w:pos="1296"/>
        </w:tabs>
        <w:rPr>
          <w:szCs w:val="22"/>
          <w:lang w:val="lt-LT"/>
        </w:rPr>
      </w:pPr>
      <w:r w:rsidRPr="003143CA">
        <w:rPr>
          <w:sz w:val="22"/>
          <w:lang w:val="lt-LT" w:eastAsia="lt-LT"/>
        </w:rPr>
        <w:t xml:space="preserve">Dažni (pasireiškia mažiau kaip 1 iš 10 žmonių): </w:t>
      </w:r>
    </w:p>
    <w:p w14:paraId="24F798CB" w14:textId="5AF9095E" w:rsidR="0064355D" w:rsidRPr="003143CA" w:rsidRDefault="0064355D" w:rsidP="0064355D">
      <w:pPr>
        <w:widowControl w:val="0"/>
        <w:numPr>
          <w:ilvl w:val="0"/>
          <w:numId w:val="11"/>
        </w:numPr>
        <w:tabs>
          <w:tab w:val="left" w:pos="567"/>
        </w:tabs>
        <w:ind w:left="567" w:hanging="567"/>
        <w:rPr>
          <w:szCs w:val="22"/>
          <w:lang w:val="lt-LT"/>
        </w:rPr>
      </w:pPr>
      <w:r w:rsidRPr="003143CA">
        <w:rPr>
          <w:sz w:val="22"/>
          <w:lang w:val="lt-LT" w:eastAsia="lt-LT"/>
        </w:rPr>
        <w:t xml:space="preserve">plaukų slinkimas, vartojant įprastas </w:t>
      </w:r>
      <w:r w:rsidR="00834AA6">
        <w:rPr>
          <w:sz w:val="22"/>
          <w:lang w:val="lt-LT" w:eastAsia="lt-LT"/>
        </w:rPr>
        <w:t>Melphalan</w:t>
      </w:r>
      <w:r w:rsidRPr="003143CA">
        <w:rPr>
          <w:sz w:val="22"/>
          <w:lang w:val="lt-LT" w:eastAsia="lt-LT"/>
        </w:rPr>
        <w:t xml:space="preserve"> dozes;</w:t>
      </w:r>
    </w:p>
    <w:p w14:paraId="49AD5DF7" w14:textId="77777777" w:rsidR="0064355D" w:rsidRPr="003143CA" w:rsidRDefault="0064355D" w:rsidP="0064355D">
      <w:pPr>
        <w:widowControl w:val="0"/>
        <w:numPr>
          <w:ilvl w:val="0"/>
          <w:numId w:val="11"/>
        </w:numPr>
        <w:tabs>
          <w:tab w:val="left" w:pos="1170"/>
        </w:tabs>
        <w:rPr>
          <w:szCs w:val="22"/>
          <w:lang w:val="lt-LT"/>
        </w:rPr>
      </w:pPr>
      <w:r w:rsidRPr="003143CA">
        <w:rPr>
          <w:sz w:val="22"/>
          <w:lang w:val="lt-LT" w:eastAsia="lt-LT"/>
        </w:rPr>
        <w:t>didelis kiekis šlapalu vadinamos cheminės medžiagos žmonių, sergančių inkstų ligomis ir gydomų nuo mielomos, kraujyje;</w:t>
      </w:r>
    </w:p>
    <w:p w14:paraId="1AFAABBE" w14:textId="7623A2BD" w:rsidR="0064355D" w:rsidRPr="003143CA" w:rsidRDefault="0064355D" w:rsidP="0064355D">
      <w:pPr>
        <w:widowControl w:val="0"/>
        <w:numPr>
          <w:ilvl w:val="0"/>
          <w:numId w:val="11"/>
        </w:numPr>
        <w:tabs>
          <w:tab w:val="left" w:pos="2070"/>
        </w:tabs>
        <w:rPr>
          <w:szCs w:val="22"/>
          <w:lang w:val="lt-LT"/>
        </w:rPr>
      </w:pPr>
      <w:r w:rsidRPr="003143CA">
        <w:rPr>
          <w:sz w:val="22"/>
          <w:lang w:val="lt-LT" w:eastAsia="lt-LT"/>
        </w:rPr>
        <w:t xml:space="preserve">raumenų sutrikimas, galintis sukelti skausmą, įsitempimą, dilgčiojimą, deginimą ar tirpimą, vadinamas ankštumo sindromu. Šis sutrikimas gali atsirasti, kai </w:t>
      </w:r>
      <w:r w:rsidR="00834AA6">
        <w:rPr>
          <w:sz w:val="22"/>
          <w:lang w:val="lt-LT" w:eastAsia="lt-LT"/>
        </w:rPr>
        <w:t>Melphalan</w:t>
      </w:r>
      <w:r w:rsidRPr="003143CA">
        <w:rPr>
          <w:sz w:val="22"/>
          <w:lang w:val="lt-LT" w:eastAsia="lt-LT"/>
        </w:rPr>
        <w:t xml:space="preserve"> Jums leidžiamas tiesiai į ranką arba koją.</w:t>
      </w:r>
    </w:p>
    <w:p w14:paraId="1D9B57CA" w14:textId="77777777" w:rsidR="0064355D" w:rsidRPr="003143CA" w:rsidRDefault="0064355D" w:rsidP="0064355D">
      <w:pPr>
        <w:widowControl w:val="0"/>
        <w:tabs>
          <w:tab w:val="left" w:pos="426"/>
          <w:tab w:val="left" w:pos="720"/>
          <w:tab w:val="left" w:pos="1296"/>
        </w:tabs>
        <w:rPr>
          <w:szCs w:val="22"/>
          <w:lang w:val="lt-LT"/>
        </w:rPr>
      </w:pPr>
    </w:p>
    <w:p w14:paraId="6B83A9F6" w14:textId="77777777" w:rsidR="0064355D" w:rsidRPr="003143CA" w:rsidRDefault="0064355D" w:rsidP="0064355D">
      <w:pPr>
        <w:widowControl w:val="0"/>
        <w:tabs>
          <w:tab w:val="left" w:pos="426"/>
          <w:tab w:val="left" w:pos="720"/>
          <w:tab w:val="left" w:pos="1296"/>
        </w:tabs>
        <w:rPr>
          <w:szCs w:val="22"/>
          <w:lang w:val="lt-LT"/>
        </w:rPr>
      </w:pPr>
      <w:r w:rsidRPr="003143CA">
        <w:rPr>
          <w:sz w:val="22"/>
          <w:lang w:val="lt-LT" w:eastAsia="lt-LT"/>
        </w:rPr>
        <w:t xml:space="preserve">Reti (pasireiškia mažiau kaip 1 iš 1 000 žmonių): </w:t>
      </w:r>
    </w:p>
    <w:p w14:paraId="351C2A72" w14:textId="77777777" w:rsidR="0064355D" w:rsidRPr="003143CA" w:rsidRDefault="0064355D" w:rsidP="0064355D">
      <w:pPr>
        <w:widowControl w:val="0"/>
        <w:numPr>
          <w:ilvl w:val="0"/>
          <w:numId w:val="15"/>
        </w:numPr>
        <w:tabs>
          <w:tab w:val="left" w:pos="900"/>
        </w:tabs>
        <w:ind w:left="450" w:hanging="450"/>
        <w:rPr>
          <w:sz w:val="22"/>
          <w:lang w:val="lt-LT" w:eastAsia="lt-LT"/>
        </w:rPr>
      </w:pPr>
      <w:r w:rsidRPr="003143CA">
        <w:rPr>
          <w:sz w:val="22"/>
          <w:lang w:val="lt-LT" w:eastAsia="lt-LT"/>
        </w:rPr>
        <w:t>liga, kai sumažėja raudonųjų kraujo ląstelių kiekis, nes jos yra pirma laiko suardomos, dėl to galite jaustis labai pavargę, dusti arba Jums gali svaigti galva, gali atsirasti galvos skausmai arba pagelsti oda ar akys;</w:t>
      </w:r>
    </w:p>
    <w:p w14:paraId="1495166F" w14:textId="77777777" w:rsidR="0064355D" w:rsidRPr="003143CA" w:rsidRDefault="0064355D" w:rsidP="0064355D">
      <w:pPr>
        <w:widowControl w:val="0"/>
        <w:numPr>
          <w:ilvl w:val="0"/>
          <w:numId w:val="15"/>
        </w:numPr>
        <w:tabs>
          <w:tab w:val="left" w:pos="900"/>
        </w:tabs>
        <w:ind w:left="450" w:hanging="450"/>
        <w:rPr>
          <w:sz w:val="22"/>
          <w:lang w:val="lt-LT" w:eastAsia="lt-LT"/>
        </w:rPr>
      </w:pPr>
      <w:r w:rsidRPr="003143CA">
        <w:rPr>
          <w:sz w:val="22"/>
          <w:lang w:val="lt-LT" w:eastAsia="lt-LT"/>
        </w:rPr>
        <w:t>plaučių sutrikimai, dėl kurių galite kosėti arba švokšti ir Jums gali būti sunku kvėpuoti;</w:t>
      </w:r>
    </w:p>
    <w:p w14:paraId="368A4A96" w14:textId="77777777" w:rsidR="0064355D" w:rsidRPr="003143CA" w:rsidRDefault="0064355D" w:rsidP="0064355D">
      <w:pPr>
        <w:widowControl w:val="0"/>
        <w:numPr>
          <w:ilvl w:val="0"/>
          <w:numId w:val="15"/>
        </w:numPr>
        <w:tabs>
          <w:tab w:val="left" w:pos="900"/>
        </w:tabs>
        <w:ind w:left="450" w:hanging="450"/>
        <w:rPr>
          <w:sz w:val="22"/>
          <w:lang w:val="lt-LT" w:eastAsia="lt-LT"/>
        </w:rPr>
      </w:pPr>
      <w:r w:rsidRPr="003143CA">
        <w:rPr>
          <w:sz w:val="22"/>
          <w:lang w:val="lt-LT" w:eastAsia="lt-LT"/>
        </w:rPr>
        <w:t>kepenų sutrikimai, kuriuos gali rodyti Jūsų kraujo tyrimai arba kurie gali sukelti geltą (akių baltymų ir odos pageltimą);</w:t>
      </w:r>
    </w:p>
    <w:p w14:paraId="725C210D" w14:textId="0A21C9C3" w:rsidR="0064355D" w:rsidRPr="003143CA" w:rsidRDefault="0064355D" w:rsidP="0064355D">
      <w:pPr>
        <w:widowControl w:val="0"/>
        <w:numPr>
          <w:ilvl w:val="0"/>
          <w:numId w:val="15"/>
        </w:numPr>
        <w:tabs>
          <w:tab w:val="left" w:pos="900"/>
        </w:tabs>
        <w:ind w:left="450" w:hanging="450"/>
        <w:rPr>
          <w:sz w:val="22"/>
          <w:lang w:val="lt-LT" w:eastAsia="lt-LT"/>
        </w:rPr>
      </w:pPr>
      <w:r w:rsidRPr="003143CA">
        <w:rPr>
          <w:sz w:val="22"/>
          <w:lang w:val="lt-LT" w:eastAsia="lt-LT"/>
        </w:rPr>
        <w:t xml:space="preserve">opos burnoje, vartojant įprastas </w:t>
      </w:r>
      <w:r w:rsidR="00834AA6">
        <w:rPr>
          <w:sz w:val="22"/>
          <w:lang w:val="lt-LT" w:eastAsia="lt-LT"/>
        </w:rPr>
        <w:t>Melphalan</w:t>
      </w:r>
      <w:r w:rsidRPr="003143CA">
        <w:rPr>
          <w:sz w:val="22"/>
          <w:lang w:val="lt-LT" w:eastAsia="lt-LT"/>
        </w:rPr>
        <w:t xml:space="preserve"> dozes;</w:t>
      </w:r>
    </w:p>
    <w:p w14:paraId="536CD147" w14:textId="77777777" w:rsidR="0064355D" w:rsidRPr="003143CA" w:rsidRDefault="0064355D" w:rsidP="0064355D">
      <w:pPr>
        <w:widowControl w:val="0"/>
        <w:numPr>
          <w:ilvl w:val="0"/>
          <w:numId w:val="15"/>
        </w:numPr>
        <w:tabs>
          <w:tab w:val="left" w:pos="900"/>
        </w:tabs>
        <w:ind w:left="450" w:hanging="450"/>
        <w:rPr>
          <w:sz w:val="22"/>
          <w:lang w:val="lt-LT" w:eastAsia="lt-LT"/>
        </w:rPr>
      </w:pPr>
      <w:r w:rsidRPr="003143CA">
        <w:rPr>
          <w:sz w:val="22"/>
          <w:lang w:val="lt-LT" w:eastAsia="lt-LT"/>
        </w:rPr>
        <w:t>odos išbėrimas arba odos niežėjimas.</w:t>
      </w:r>
    </w:p>
    <w:p w14:paraId="10A57DD1" w14:textId="77777777" w:rsidR="0064355D" w:rsidRPr="003143CA" w:rsidRDefault="0064355D" w:rsidP="0064355D">
      <w:pPr>
        <w:widowControl w:val="0"/>
        <w:tabs>
          <w:tab w:val="left" w:pos="426"/>
          <w:tab w:val="left" w:pos="720"/>
          <w:tab w:val="decimal" w:pos="1296"/>
        </w:tabs>
        <w:rPr>
          <w:szCs w:val="22"/>
          <w:lang w:val="lt-LT"/>
        </w:rPr>
      </w:pPr>
    </w:p>
    <w:p w14:paraId="37D8796B" w14:textId="77777777" w:rsidR="0064355D" w:rsidRPr="003143CA" w:rsidRDefault="0064355D" w:rsidP="0064355D">
      <w:pPr>
        <w:widowControl w:val="0"/>
        <w:tabs>
          <w:tab w:val="left" w:pos="426"/>
          <w:tab w:val="left" w:pos="720"/>
          <w:tab w:val="decimal" w:pos="1296"/>
        </w:tabs>
        <w:rPr>
          <w:szCs w:val="22"/>
          <w:lang w:val="lt-LT"/>
        </w:rPr>
      </w:pPr>
      <w:r w:rsidRPr="003143CA">
        <w:rPr>
          <w:sz w:val="22"/>
          <w:lang w:val="lt-LT" w:eastAsia="lt-LT"/>
        </w:rPr>
        <w:t>Dažnis nežinomas (negali būti apskaičiuotas pagal turimus duomenis):</w:t>
      </w:r>
    </w:p>
    <w:p w14:paraId="06B6C415" w14:textId="77777777" w:rsidR="0064355D" w:rsidRPr="003143CA" w:rsidRDefault="0064355D" w:rsidP="0064355D">
      <w:pPr>
        <w:widowControl w:val="0"/>
        <w:numPr>
          <w:ilvl w:val="0"/>
          <w:numId w:val="16"/>
        </w:numPr>
        <w:tabs>
          <w:tab w:val="left" w:pos="567"/>
          <w:tab w:val="decimal" w:pos="1296"/>
        </w:tabs>
        <w:ind w:left="567" w:hanging="567"/>
        <w:rPr>
          <w:szCs w:val="22"/>
          <w:lang w:val="lt-LT"/>
        </w:rPr>
      </w:pPr>
      <w:r w:rsidRPr="003143CA">
        <w:rPr>
          <w:sz w:val="22"/>
          <w:lang w:val="lt-LT" w:eastAsia="lt-LT"/>
        </w:rPr>
        <w:t>leukemija – kraujo vėžys;</w:t>
      </w:r>
    </w:p>
    <w:p w14:paraId="2C8D14AD" w14:textId="77777777" w:rsidR="0064355D" w:rsidRPr="003143CA" w:rsidRDefault="0064355D" w:rsidP="0064355D">
      <w:pPr>
        <w:widowControl w:val="0"/>
        <w:numPr>
          <w:ilvl w:val="0"/>
          <w:numId w:val="16"/>
        </w:numPr>
        <w:tabs>
          <w:tab w:val="left" w:pos="567"/>
          <w:tab w:val="decimal" w:pos="1296"/>
        </w:tabs>
        <w:ind w:left="567" w:hanging="567"/>
        <w:rPr>
          <w:color w:val="000000"/>
          <w:szCs w:val="22"/>
          <w:lang w:val="lt-LT"/>
        </w:rPr>
      </w:pPr>
      <w:r w:rsidRPr="003143CA">
        <w:rPr>
          <w:color w:val="000000"/>
          <w:sz w:val="22"/>
          <w:lang w:val="lt-LT" w:eastAsia="lt-LT"/>
        </w:rPr>
        <w:t>moterims: nutrūkusios mėnesinės (amenorėja);</w:t>
      </w:r>
    </w:p>
    <w:p w14:paraId="3B5EE96B" w14:textId="77777777" w:rsidR="0064355D" w:rsidRPr="003143CA" w:rsidRDefault="0064355D" w:rsidP="0064355D">
      <w:pPr>
        <w:widowControl w:val="0"/>
        <w:numPr>
          <w:ilvl w:val="0"/>
          <w:numId w:val="16"/>
        </w:numPr>
        <w:tabs>
          <w:tab w:val="left" w:pos="567"/>
          <w:tab w:val="decimal" w:pos="1296"/>
        </w:tabs>
        <w:ind w:left="567" w:hanging="567"/>
        <w:rPr>
          <w:color w:val="000000"/>
          <w:szCs w:val="22"/>
          <w:lang w:val="lt-LT"/>
        </w:rPr>
      </w:pPr>
      <w:r w:rsidRPr="003143CA">
        <w:rPr>
          <w:color w:val="000000"/>
          <w:sz w:val="22"/>
          <w:lang w:val="lt-LT" w:eastAsia="lt-LT"/>
        </w:rPr>
        <w:t>vyrams: spermatozoidų nebuvimas spermoje (azoospermija);</w:t>
      </w:r>
    </w:p>
    <w:p w14:paraId="432D8D08" w14:textId="77777777" w:rsidR="0064355D" w:rsidRPr="003143CA" w:rsidRDefault="0064355D" w:rsidP="0064355D">
      <w:pPr>
        <w:widowControl w:val="0"/>
        <w:numPr>
          <w:ilvl w:val="0"/>
          <w:numId w:val="16"/>
        </w:numPr>
        <w:tabs>
          <w:tab w:val="left" w:pos="567"/>
          <w:tab w:val="decimal" w:pos="1296"/>
        </w:tabs>
        <w:ind w:left="567" w:hanging="567"/>
        <w:rPr>
          <w:color w:val="000000"/>
          <w:szCs w:val="22"/>
          <w:lang w:val="lt-LT"/>
        </w:rPr>
      </w:pPr>
      <w:r w:rsidRPr="003143CA">
        <w:rPr>
          <w:color w:val="000000"/>
          <w:sz w:val="22"/>
          <w:lang w:val="lt-LT" w:eastAsia="lt-LT"/>
        </w:rPr>
        <w:t>raumenų audinio mirtis (raumenų nekrozė);</w:t>
      </w:r>
    </w:p>
    <w:p w14:paraId="4588399B" w14:textId="77777777" w:rsidR="0064355D" w:rsidRPr="003143CA" w:rsidRDefault="0064355D" w:rsidP="0064355D">
      <w:pPr>
        <w:widowControl w:val="0"/>
        <w:numPr>
          <w:ilvl w:val="0"/>
          <w:numId w:val="16"/>
        </w:numPr>
        <w:tabs>
          <w:tab w:val="left" w:pos="567"/>
          <w:tab w:val="decimal" w:pos="1296"/>
        </w:tabs>
        <w:ind w:left="567" w:hanging="567"/>
        <w:rPr>
          <w:color w:val="000000"/>
          <w:szCs w:val="22"/>
          <w:lang w:val="lt-LT"/>
        </w:rPr>
      </w:pPr>
      <w:r w:rsidRPr="003143CA">
        <w:rPr>
          <w:color w:val="000000"/>
          <w:sz w:val="22"/>
          <w:lang w:val="lt-LT" w:eastAsia="lt-LT"/>
        </w:rPr>
        <w:t>raumenų skaidulų suirimas (rabdomiolizė);</w:t>
      </w:r>
    </w:p>
    <w:p w14:paraId="1616D703" w14:textId="77777777" w:rsidR="0064355D" w:rsidRPr="003143CA" w:rsidRDefault="0064355D" w:rsidP="0064355D">
      <w:pPr>
        <w:widowControl w:val="0"/>
        <w:numPr>
          <w:ilvl w:val="0"/>
          <w:numId w:val="16"/>
        </w:numPr>
        <w:tabs>
          <w:tab w:val="clear" w:pos="454"/>
          <w:tab w:val="num" w:pos="709"/>
          <w:tab w:val="decimal" w:pos="1296"/>
        </w:tabs>
        <w:ind w:left="426" w:hanging="426"/>
        <w:rPr>
          <w:color w:val="000000"/>
          <w:sz w:val="22"/>
          <w:szCs w:val="22"/>
          <w:lang w:val="lt-LT"/>
        </w:rPr>
      </w:pPr>
      <w:r w:rsidRPr="003143CA">
        <w:rPr>
          <w:color w:val="000000"/>
          <w:sz w:val="22"/>
          <w:szCs w:val="22"/>
          <w:lang w:val="lt-LT"/>
        </w:rPr>
        <w:t>giliųjų venų trombozė (kraujo krešulio, vadinamo trombu, susiformavimas giliosiose venose, dažniausiai kojose) ir plaučių emboli</w:t>
      </w:r>
      <w:r>
        <w:rPr>
          <w:color w:val="000000"/>
          <w:sz w:val="22"/>
          <w:szCs w:val="22"/>
          <w:lang w:val="lt-LT"/>
        </w:rPr>
        <w:t>ja</w:t>
      </w:r>
      <w:r w:rsidRPr="003143CA">
        <w:rPr>
          <w:color w:val="000000"/>
          <w:sz w:val="22"/>
          <w:szCs w:val="22"/>
          <w:lang w:val="lt-LT"/>
        </w:rPr>
        <w:t xml:space="preserve"> (reiškinys, kai atitrūkęs kraujo krešulys nukeliauja iki plaučių ir užkemša pagrindinę plaučių arteriją ar jos atšakas)</w:t>
      </w:r>
      <w:r w:rsidRPr="003143CA">
        <w:rPr>
          <w:color w:val="000000"/>
          <w:sz w:val="22"/>
          <w:szCs w:val="22"/>
          <w:lang w:val="lt-LT" w:eastAsia="lt-LT"/>
        </w:rPr>
        <w:t>.</w:t>
      </w:r>
    </w:p>
    <w:p w14:paraId="0543508E" w14:textId="77777777" w:rsidR="0064355D" w:rsidRPr="003143CA" w:rsidRDefault="0064355D" w:rsidP="0064355D">
      <w:pPr>
        <w:widowControl w:val="0"/>
        <w:tabs>
          <w:tab w:val="left" w:pos="426"/>
          <w:tab w:val="left" w:pos="720"/>
          <w:tab w:val="decimal" w:pos="1296"/>
        </w:tabs>
        <w:rPr>
          <w:szCs w:val="22"/>
          <w:lang w:val="lt-LT"/>
        </w:rPr>
      </w:pPr>
    </w:p>
    <w:p w14:paraId="02760F7D" w14:textId="77777777" w:rsidR="0064355D" w:rsidRPr="003143CA" w:rsidRDefault="0064355D" w:rsidP="0064355D">
      <w:pPr>
        <w:widowControl w:val="0"/>
        <w:tabs>
          <w:tab w:val="left" w:pos="426"/>
          <w:tab w:val="left" w:pos="720"/>
          <w:tab w:val="decimal" w:pos="1296"/>
        </w:tabs>
        <w:rPr>
          <w:szCs w:val="22"/>
          <w:lang w:val="lt-LT"/>
        </w:rPr>
      </w:pPr>
      <w:r w:rsidRPr="003143CA">
        <w:rPr>
          <w:sz w:val="22"/>
          <w:lang w:val="lt-LT" w:eastAsia="lt-LT"/>
        </w:rPr>
        <w:t>Jeigu pasireiškė sunkus šalutinis poveikis arba pastebėjote šiame lapelyje nenurodytą šalutinį poveikį, pasakykite gydytojui arba vaistininkui.</w:t>
      </w:r>
    </w:p>
    <w:p w14:paraId="063CCEDC" w14:textId="77777777" w:rsidR="0064355D" w:rsidRPr="003143CA" w:rsidRDefault="0064355D" w:rsidP="0064355D">
      <w:pPr>
        <w:autoSpaceDE w:val="0"/>
        <w:autoSpaceDN w:val="0"/>
        <w:adjustRightInd w:val="0"/>
        <w:rPr>
          <w:szCs w:val="22"/>
          <w:lang w:val="lt-LT"/>
        </w:rPr>
      </w:pPr>
    </w:p>
    <w:p w14:paraId="65D873FC" w14:textId="77777777" w:rsidR="0064355D" w:rsidRPr="003143CA" w:rsidRDefault="0064355D" w:rsidP="0064355D">
      <w:pPr>
        <w:autoSpaceDE w:val="0"/>
        <w:autoSpaceDN w:val="0"/>
        <w:adjustRightInd w:val="0"/>
        <w:rPr>
          <w:rFonts w:eastAsia="SimSun"/>
          <w:b/>
          <w:bCs/>
          <w:szCs w:val="22"/>
          <w:lang w:val="lt-LT"/>
        </w:rPr>
      </w:pPr>
      <w:r w:rsidRPr="003143CA">
        <w:rPr>
          <w:b/>
          <w:sz w:val="22"/>
          <w:lang w:val="lt-LT" w:eastAsia="lt-LT"/>
        </w:rPr>
        <w:lastRenderedPageBreak/>
        <w:t>Pranešimas apie šalutinį poveikį</w:t>
      </w:r>
    </w:p>
    <w:p w14:paraId="3BE685DF" w14:textId="77777777" w:rsidR="0064355D" w:rsidRPr="003143CA" w:rsidRDefault="0064355D" w:rsidP="0064355D">
      <w:pPr>
        <w:rPr>
          <w:sz w:val="22"/>
          <w:lang w:val="lt-LT"/>
        </w:rPr>
      </w:pPr>
      <w:r w:rsidRPr="003143CA">
        <w:rPr>
          <w:sz w:val="22"/>
          <w:lang w:val="lt-LT" w:eastAsia="lt-LT"/>
        </w:rPr>
        <w:t xml:space="preserve">Jeigu pasireiškė šalutinis poveikis, įskaitant šiame lapelyje nenurodytą, pasakykite gydytojui arba slaugytojui. </w:t>
      </w:r>
      <w:r w:rsidRPr="003143CA">
        <w:rPr>
          <w:sz w:val="22"/>
          <w:szCs w:val="22"/>
          <w:lang w:val="lt-LT"/>
        </w:rPr>
        <w:t>Apie šalutinį poveikį taip pat galite pranešti Valstybinei vaistų kontrolės tarnybai prie Lietuvos Respublikos sveikatos apsaugos ministerijos nemokamu t</w:t>
      </w:r>
      <w:r w:rsidRPr="003143CA">
        <w:rPr>
          <w:sz w:val="22"/>
          <w:szCs w:val="22"/>
          <w:lang w:val="lt-LT" w:eastAsia="zh-CN"/>
        </w:rPr>
        <w:t>elefonu 8 800 73568</w:t>
      </w:r>
      <w:r w:rsidRPr="003143CA">
        <w:rPr>
          <w:sz w:val="22"/>
          <w:szCs w:val="22"/>
          <w:lang w:val="lt-LT"/>
        </w:rPr>
        <w:t xml:space="preserve"> arba užpildyti interneto svetainėje </w:t>
      </w:r>
      <w:hyperlink r:id="rId13" w:history="1">
        <w:r w:rsidRPr="003143CA">
          <w:rPr>
            <w:rStyle w:val="Hyperlink"/>
            <w:rFonts w:eastAsia="SimSun"/>
            <w:sz w:val="22"/>
            <w:szCs w:val="22"/>
            <w:lang w:val="lt-LT"/>
          </w:rPr>
          <w:t>www.vvkt.lt</w:t>
        </w:r>
      </w:hyperlink>
      <w:r w:rsidRPr="003143CA">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3143CA">
        <w:rPr>
          <w:sz w:val="22"/>
          <w:szCs w:val="22"/>
          <w:lang w:val="lt-LT" w:eastAsia="zh-CN"/>
        </w:rPr>
        <w:t xml:space="preserve">nemokamu </w:t>
      </w:r>
      <w:r w:rsidRPr="003143CA">
        <w:rPr>
          <w:sz w:val="22"/>
          <w:szCs w:val="22"/>
          <w:lang w:val="lt-LT"/>
        </w:rPr>
        <w:t>fakso numeriu 8 800 20131</w:t>
      </w:r>
      <w:r w:rsidRPr="003143CA">
        <w:rPr>
          <w:sz w:val="22"/>
          <w:szCs w:val="22"/>
          <w:lang w:val="lt-LT" w:eastAsia="zh-CN"/>
        </w:rPr>
        <w:t xml:space="preserve">, </w:t>
      </w:r>
      <w:r w:rsidRPr="003143CA">
        <w:rPr>
          <w:sz w:val="22"/>
          <w:szCs w:val="22"/>
          <w:lang w:val="lt-LT"/>
        </w:rPr>
        <w:t xml:space="preserve">el. paštu </w:t>
      </w:r>
      <w:hyperlink r:id="rId14" w:history="1">
        <w:r w:rsidRPr="003143CA">
          <w:rPr>
            <w:rStyle w:val="Hyperlink"/>
            <w:rFonts w:eastAsia="SimSun"/>
            <w:sz w:val="22"/>
            <w:szCs w:val="22"/>
            <w:lang w:val="lt-LT"/>
          </w:rPr>
          <w:t>NepageidaujamaR@vvkt.lt</w:t>
        </w:r>
      </w:hyperlink>
      <w:r w:rsidRPr="003143CA">
        <w:rPr>
          <w:sz w:val="22"/>
          <w:szCs w:val="22"/>
          <w:lang w:val="lt-LT"/>
        </w:rPr>
        <w:t xml:space="preserve">, taip pat per Valstybinės vaistų kontrolės tarnybos prie Lietuvos Respublikos sveikatos apsaugos ministerijos interneto svetainę (adresu </w:t>
      </w:r>
      <w:hyperlink r:id="rId15" w:history="1">
        <w:r w:rsidRPr="003143CA">
          <w:rPr>
            <w:rStyle w:val="Hyperlink"/>
            <w:rFonts w:eastAsia="SimSun"/>
            <w:sz w:val="22"/>
            <w:szCs w:val="22"/>
            <w:lang w:val="lt-LT"/>
          </w:rPr>
          <w:t>http://www.vvkt.lt</w:t>
        </w:r>
      </w:hyperlink>
      <w:r w:rsidRPr="003143CA">
        <w:rPr>
          <w:sz w:val="22"/>
          <w:szCs w:val="22"/>
          <w:lang w:val="lt-LT"/>
        </w:rPr>
        <w:t>). Pranešdami apie šalutinį poveikį galite mums padėti gauti daugiau informacijos apie šio vaisto saugumą</w:t>
      </w:r>
      <w:r w:rsidRPr="003143CA">
        <w:rPr>
          <w:lang w:val="lt-LT"/>
        </w:rPr>
        <w:t>.</w:t>
      </w:r>
    </w:p>
    <w:p w14:paraId="15AA85D2" w14:textId="77777777" w:rsidR="0064355D" w:rsidRDefault="0064355D" w:rsidP="0064355D">
      <w:pPr>
        <w:rPr>
          <w:sz w:val="22"/>
          <w:lang w:val="lt-LT"/>
        </w:rPr>
      </w:pPr>
    </w:p>
    <w:p w14:paraId="49DC798B" w14:textId="77777777" w:rsidR="0064355D" w:rsidRPr="003143CA" w:rsidRDefault="0064355D" w:rsidP="0064355D">
      <w:pPr>
        <w:rPr>
          <w:sz w:val="22"/>
          <w:lang w:val="lt-LT"/>
        </w:rPr>
      </w:pPr>
    </w:p>
    <w:p w14:paraId="2A2FA270" w14:textId="1036175E" w:rsidR="0064355D" w:rsidRPr="003143CA" w:rsidRDefault="0064355D" w:rsidP="0064355D">
      <w:pPr>
        <w:tabs>
          <w:tab w:val="num" w:pos="720"/>
        </w:tabs>
        <w:rPr>
          <w:sz w:val="22"/>
          <w:lang w:val="lt-LT"/>
        </w:rPr>
      </w:pPr>
      <w:r w:rsidRPr="003143CA">
        <w:rPr>
          <w:b/>
          <w:caps/>
          <w:sz w:val="22"/>
          <w:lang w:val="lt-LT"/>
        </w:rPr>
        <w:t>5.</w:t>
      </w:r>
      <w:r w:rsidRPr="003143CA">
        <w:rPr>
          <w:b/>
          <w:caps/>
          <w:sz w:val="22"/>
          <w:lang w:val="lt-LT"/>
        </w:rPr>
        <w:tab/>
      </w:r>
      <w:r w:rsidRPr="003143CA">
        <w:rPr>
          <w:b/>
          <w:sz w:val="22"/>
          <w:lang w:val="lt-LT"/>
        </w:rPr>
        <w:t xml:space="preserve">Kaip laikyti </w:t>
      </w:r>
      <w:r w:rsidR="00834AA6">
        <w:rPr>
          <w:b/>
          <w:sz w:val="22"/>
          <w:lang w:val="lt-LT"/>
        </w:rPr>
        <w:t>Melphalan</w:t>
      </w:r>
      <w:r w:rsidRPr="003143CA">
        <w:rPr>
          <w:b/>
          <w:caps/>
          <w:sz w:val="22"/>
          <w:lang w:val="lt-LT"/>
        </w:rPr>
        <w:t xml:space="preserve"> </w:t>
      </w:r>
    </w:p>
    <w:p w14:paraId="00776D78" w14:textId="77777777" w:rsidR="0064355D" w:rsidRPr="003143CA" w:rsidRDefault="0064355D" w:rsidP="0064355D">
      <w:pPr>
        <w:rPr>
          <w:sz w:val="22"/>
          <w:lang w:val="lt-LT"/>
        </w:rPr>
      </w:pPr>
    </w:p>
    <w:p w14:paraId="00AF52B7" w14:textId="77777777" w:rsidR="0064355D" w:rsidRPr="003143CA" w:rsidRDefault="0064355D" w:rsidP="0064355D">
      <w:pPr>
        <w:rPr>
          <w:sz w:val="22"/>
          <w:lang w:val="lt-LT"/>
        </w:rPr>
      </w:pPr>
      <w:r w:rsidRPr="003143CA">
        <w:rPr>
          <w:sz w:val="22"/>
          <w:lang w:val="lt-LT"/>
        </w:rPr>
        <w:t>Šį vaistą laikykite vaikams nepastebimoje ir nepasiekiamoje vietoje.</w:t>
      </w:r>
    </w:p>
    <w:p w14:paraId="6104D9D9" w14:textId="77777777" w:rsidR="0064355D" w:rsidRPr="003143CA" w:rsidRDefault="0064355D" w:rsidP="0064355D">
      <w:pPr>
        <w:rPr>
          <w:b/>
          <w:sz w:val="22"/>
          <w:lang w:val="lt-LT"/>
        </w:rPr>
      </w:pPr>
    </w:p>
    <w:p w14:paraId="122634FC" w14:textId="77777777" w:rsidR="0064355D" w:rsidRPr="003143CA" w:rsidRDefault="0064355D" w:rsidP="0064355D">
      <w:pPr>
        <w:rPr>
          <w:color w:val="000000"/>
          <w:sz w:val="22"/>
          <w:lang w:val="lt-LT"/>
        </w:rPr>
      </w:pPr>
      <w:r w:rsidRPr="003143CA">
        <w:rPr>
          <w:sz w:val="22"/>
          <w:lang w:val="lt-LT"/>
        </w:rPr>
        <w:t xml:space="preserve">Laikyti </w:t>
      </w:r>
      <w:r w:rsidRPr="003143CA">
        <w:rPr>
          <w:color w:val="000000"/>
          <w:sz w:val="22"/>
          <w:lang w:val="lt-LT"/>
        </w:rPr>
        <w:t>ne aukštesnėje kaip 30 </w:t>
      </w:r>
      <w:r w:rsidRPr="003143CA">
        <w:rPr>
          <w:sz w:val="22"/>
          <w:lang w:val="lt-LT"/>
        </w:rPr>
        <w:t>°C</w:t>
      </w:r>
      <w:r w:rsidRPr="003143CA">
        <w:rPr>
          <w:color w:val="000000"/>
          <w:sz w:val="22"/>
          <w:lang w:val="lt-LT"/>
        </w:rPr>
        <w:t xml:space="preserve"> temperatūroje. Negalima šaldyti.</w:t>
      </w:r>
    </w:p>
    <w:p w14:paraId="5ECB55ED" w14:textId="4812B8F8" w:rsidR="0064355D" w:rsidRDefault="0064355D" w:rsidP="0064355D">
      <w:pPr>
        <w:rPr>
          <w:color w:val="000000"/>
          <w:sz w:val="22"/>
          <w:lang w:val="lt-LT"/>
        </w:rPr>
      </w:pPr>
      <w:r w:rsidRPr="003143CA">
        <w:rPr>
          <w:color w:val="000000"/>
          <w:sz w:val="22"/>
          <w:lang w:val="lt-LT"/>
        </w:rPr>
        <w:t>Miltelių buteliuką laikyti išorinėje dėžutėje</w:t>
      </w:r>
      <w:r w:rsidR="00283418">
        <w:rPr>
          <w:color w:val="000000"/>
          <w:sz w:val="22"/>
          <w:lang w:val="lt-LT"/>
        </w:rPr>
        <w:t>, kad vaistas būtų apsaugotas nuo šviesos.</w:t>
      </w:r>
    </w:p>
    <w:p w14:paraId="39AC4FA5" w14:textId="77777777" w:rsidR="0064355D" w:rsidRPr="003143CA" w:rsidRDefault="0064355D" w:rsidP="0064355D">
      <w:pPr>
        <w:rPr>
          <w:caps/>
          <w:sz w:val="22"/>
          <w:lang w:val="lt-LT"/>
        </w:rPr>
      </w:pPr>
    </w:p>
    <w:p w14:paraId="22785206" w14:textId="697853F0" w:rsidR="0064355D" w:rsidRPr="003143CA" w:rsidRDefault="00971AA5" w:rsidP="0064355D">
      <w:pPr>
        <w:rPr>
          <w:sz w:val="22"/>
          <w:lang w:val="lt-LT"/>
        </w:rPr>
      </w:pPr>
      <w:r>
        <w:rPr>
          <w:sz w:val="22"/>
          <w:lang w:val="lt-LT"/>
        </w:rPr>
        <w:t>Melphalan</w:t>
      </w:r>
      <w:r w:rsidR="0064355D" w:rsidRPr="003143CA">
        <w:rPr>
          <w:caps/>
          <w:sz w:val="22"/>
          <w:lang w:val="lt-LT"/>
        </w:rPr>
        <w:t xml:space="preserve"> </w:t>
      </w:r>
      <w:r w:rsidR="0064355D" w:rsidRPr="003143CA">
        <w:rPr>
          <w:sz w:val="22"/>
          <w:lang w:val="lt-LT"/>
        </w:rPr>
        <w:t>vartojimui paruoš sveikatos priežiūros specialistas. Paruoštą tirpalą reikia vartoti nedelsiant. Negalima šaldyti.</w:t>
      </w:r>
    </w:p>
    <w:p w14:paraId="7CEF64ED" w14:textId="77777777" w:rsidR="0064355D" w:rsidRPr="003143CA" w:rsidRDefault="0064355D" w:rsidP="0064355D">
      <w:pPr>
        <w:rPr>
          <w:sz w:val="22"/>
          <w:lang w:val="lt-LT"/>
        </w:rPr>
      </w:pPr>
    </w:p>
    <w:p w14:paraId="06FFD382" w14:textId="68BB6251" w:rsidR="0064355D" w:rsidRPr="003143CA" w:rsidRDefault="0064355D" w:rsidP="0064355D">
      <w:pPr>
        <w:numPr>
          <w:ilvl w:val="12"/>
          <w:numId w:val="0"/>
        </w:numPr>
        <w:ind w:right="-2"/>
        <w:rPr>
          <w:snapToGrid w:val="0"/>
          <w:sz w:val="22"/>
          <w:lang w:val="lt-LT"/>
        </w:rPr>
      </w:pPr>
      <w:r w:rsidRPr="003143CA">
        <w:rPr>
          <w:sz w:val="22"/>
          <w:lang w:val="lt-LT"/>
        </w:rPr>
        <w:t xml:space="preserve">Ant dėžutės </w:t>
      </w:r>
      <w:r w:rsidR="008708DD" w:rsidRPr="003143CA">
        <w:rPr>
          <w:sz w:val="22"/>
          <w:lang w:val="lt-LT"/>
        </w:rPr>
        <w:t xml:space="preserve">ir buteliuko </w:t>
      </w:r>
      <w:r w:rsidRPr="003143CA">
        <w:rPr>
          <w:sz w:val="22"/>
          <w:lang w:val="lt-LT"/>
        </w:rPr>
        <w:t>po „Tinka iki</w:t>
      </w:r>
      <w:r w:rsidR="008708DD">
        <w:rPr>
          <w:sz w:val="22"/>
          <w:lang w:val="lt-LT"/>
        </w:rPr>
        <w:t xml:space="preserve"> / </w:t>
      </w:r>
      <w:r w:rsidRPr="003143CA">
        <w:rPr>
          <w:sz w:val="22"/>
          <w:lang w:val="lt-LT"/>
        </w:rPr>
        <w:t>EXP“ nurodytam tinkamumo laikui pasibaigus, šio vaisto vartoti negalima.</w:t>
      </w:r>
      <w:r w:rsidRPr="003143CA">
        <w:rPr>
          <w:noProof/>
          <w:snapToGrid w:val="0"/>
          <w:sz w:val="22"/>
          <w:lang w:val="lt-LT"/>
        </w:rPr>
        <w:t xml:space="preserve"> Vaistas tinkamas vartoti iki paskutinės nurodyto mėnesio dienos.</w:t>
      </w:r>
    </w:p>
    <w:p w14:paraId="1F61DC00" w14:textId="77777777" w:rsidR="0064355D" w:rsidRPr="003143CA" w:rsidRDefault="0064355D" w:rsidP="0064355D">
      <w:pPr>
        <w:rPr>
          <w:b/>
          <w:sz w:val="22"/>
          <w:lang w:val="lt-LT"/>
        </w:rPr>
      </w:pPr>
    </w:p>
    <w:p w14:paraId="0841A134" w14:textId="77777777" w:rsidR="0064355D" w:rsidRPr="003143CA" w:rsidRDefault="0064355D" w:rsidP="0064355D">
      <w:pPr>
        <w:rPr>
          <w:b/>
          <w:sz w:val="22"/>
          <w:lang w:val="lt-LT"/>
        </w:rPr>
      </w:pPr>
    </w:p>
    <w:p w14:paraId="58D1FA04" w14:textId="77777777" w:rsidR="0064355D" w:rsidRPr="003143CA" w:rsidRDefault="0064355D" w:rsidP="0064355D">
      <w:pPr>
        <w:numPr>
          <w:ilvl w:val="12"/>
          <w:numId w:val="0"/>
        </w:numPr>
        <w:ind w:left="567" w:hanging="567"/>
        <w:outlineLvl w:val="0"/>
        <w:rPr>
          <w:b/>
          <w:sz w:val="22"/>
          <w:lang w:val="lt-LT"/>
        </w:rPr>
      </w:pPr>
      <w:r w:rsidRPr="003143CA">
        <w:rPr>
          <w:b/>
          <w:sz w:val="22"/>
          <w:lang w:val="lt-LT"/>
        </w:rPr>
        <w:t>6.</w:t>
      </w:r>
      <w:r w:rsidRPr="003143CA">
        <w:rPr>
          <w:sz w:val="22"/>
          <w:lang w:val="lt-LT"/>
        </w:rPr>
        <w:tab/>
      </w:r>
      <w:r w:rsidRPr="003143CA">
        <w:rPr>
          <w:b/>
          <w:sz w:val="22"/>
          <w:lang w:val="lt-LT"/>
        </w:rPr>
        <w:t>Pakuotės turinys ir kita informacija</w:t>
      </w:r>
    </w:p>
    <w:p w14:paraId="0A715927" w14:textId="77777777" w:rsidR="0064355D" w:rsidRPr="003143CA" w:rsidRDefault="0064355D" w:rsidP="0064355D">
      <w:pPr>
        <w:ind w:left="567" w:hanging="567"/>
        <w:rPr>
          <w:sz w:val="22"/>
          <w:lang w:val="lt-LT"/>
        </w:rPr>
      </w:pPr>
    </w:p>
    <w:p w14:paraId="3975DDA6" w14:textId="53898A3A" w:rsidR="0064355D" w:rsidRPr="003143CA" w:rsidRDefault="00834AA6" w:rsidP="0064355D">
      <w:pPr>
        <w:pStyle w:val="PI-3EMEASMCA"/>
      </w:pPr>
      <w:r>
        <w:t>Melphalan</w:t>
      </w:r>
      <w:r w:rsidR="0064355D" w:rsidRPr="003143CA">
        <w:t xml:space="preserve"> sudėtis</w:t>
      </w:r>
    </w:p>
    <w:p w14:paraId="79C4F0C8" w14:textId="77777777" w:rsidR="0064355D" w:rsidRPr="003143CA" w:rsidRDefault="0064355D" w:rsidP="0064355D">
      <w:pPr>
        <w:pStyle w:val="BTEMEASMCA"/>
        <w:rPr>
          <w:noProof w:val="0"/>
          <w:u w:val="single"/>
        </w:rPr>
      </w:pPr>
    </w:p>
    <w:p w14:paraId="135633CD" w14:textId="77777777" w:rsidR="0064355D" w:rsidRPr="003143CA" w:rsidRDefault="0064355D" w:rsidP="0064355D">
      <w:pPr>
        <w:pStyle w:val="BT-EMEASMCA"/>
        <w:tabs>
          <w:tab w:val="clear" w:pos="360"/>
          <w:tab w:val="num" w:pos="720"/>
        </w:tabs>
        <w:ind w:left="720" w:hanging="363"/>
        <w:rPr>
          <w:noProof w:val="0"/>
        </w:rPr>
      </w:pPr>
      <w:r w:rsidRPr="003143CA">
        <w:rPr>
          <w:noProof w:val="0"/>
        </w:rPr>
        <w:t xml:space="preserve">Veiklioji medžiaga yra melfalanas. </w:t>
      </w:r>
      <w:r w:rsidRPr="003143CA">
        <w:t>Viename buteliuke</w:t>
      </w:r>
      <w:r w:rsidRPr="003143CA">
        <w:rPr>
          <w:noProof w:val="0"/>
        </w:rPr>
        <w:t>je yra 50 mg melfalano (melfalano hidrochlorido pavidalu).</w:t>
      </w:r>
      <w:r w:rsidRPr="003143CA">
        <w:t xml:space="preserve"> 1 ml paruošto tirpalo yra 5 mg melfalano (melfalano hidrochlorido pavidalu).</w:t>
      </w:r>
    </w:p>
    <w:p w14:paraId="6D0DFEC9" w14:textId="60A4A842" w:rsidR="0064355D" w:rsidRPr="003143CA" w:rsidRDefault="0064355D" w:rsidP="0064355D">
      <w:pPr>
        <w:pStyle w:val="BT-EMEASMCA"/>
        <w:tabs>
          <w:tab w:val="clear" w:pos="360"/>
          <w:tab w:val="num" w:pos="720"/>
        </w:tabs>
        <w:ind w:left="720" w:hanging="363"/>
        <w:rPr>
          <w:noProof w:val="0"/>
        </w:rPr>
      </w:pPr>
      <w:r w:rsidRPr="003143CA">
        <w:rPr>
          <w:noProof w:val="0"/>
        </w:rPr>
        <w:t>Pagalbinės medžiagos. Milteliai: vandenilio chlorido rūgštis, povidonas</w:t>
      </w:r>
      <w:r w:rsidR="00863E09">
        <w:rPr>
          <w:noProof w:val="0"/>
        </w:rPr>
        <w:t xml:space="preserve"> K12</w:t>
      </w:r>
      <w:r w:rsidRPr="003143CA">
        <w:rPr>
          <w:noProof w:val="0"/>
        </w:rPr>
        <w:t xml:space="preserve">. Tirpiklyje yra natrio citrato, propilenglikolio, etanolio (96 %) ir injekcinio vandens.  </w:t>
      </w:r>
    </w:p>
    <w:p w14:paraId="4CF45184" w14:textId="77777777" w:rsidR="0064355D" w:rsidRPr="003143CA" w:rsidRDefault="0064355D" w:rsidP="0064355D">
      <w:pPr>
        <w:ind w:left="567" w:hanging="567"/>
        <w:rPr>
          <w:sz w:val="22"/>
          <w:lang w:val="lt-LT"/>
        </w:rPr>
      </w:pPr>
    </w:p>
    <w:p w14:paraId="53E80F64" w14:textId="3DBCE88A" w:rsidR="0064355D" w:rsidRPr="003143CA" w:rsidRDefault="00834AA6" w:rsidP="0064355D">
      <w:pPr>
        <w:rPr>
          <w:b/>
          <w:bCs/>
          <w:sz w:val="22"/>
          <w:lang w:val="lt-LT"/>
        </w:rPr>
      </w:pPr>
      <w:r>
        <w:rPr>
          <w:b/>
          <w:bCs/>
          <w:sz w:val="22"/>
          <w:lang w:val="lt-LT"/>
        </w:rPr>
        <w:t>Melphalan</w:t>
      </w:r>
      <w:r w:rsidR="0064355D" w:rsidRPr="003143CA">
        <w:rPr>
          <w:b/>
          <w:bCs/>
          <w:sz w:val="22"/>
          <w:lang w:val="lt-LT"/>
        </w:rPr>
        <w:t xml:space="preserve"> išvaizda ir kiekis pakuotėje </w:t>
      </w:r>
    </w:p>
    <w:p w14:paraId="08A35263" w14:textId="77777777" w:rsidR="0064355D" w:rsidRPr="003143CA" w:rsidRDefault="0064355D" w:rsidP="0064355D">
      <w:pPr>
        <w:ind w:left="567" w:hanging="567"/>
        <w:rPr>
          <w:sz w:val="22"/>
          <w:lang w:val="lt-LT"/>
        </w:rPr>
      </w:pPr>
    </w:p>
    <w:p w14:paraId="7C9C5862" w14:textId="7857DCE3" w:rsidR="0064355D" w:rsidRPr="003143CA" w:rsidRDefault="00834AA6" w:rsidP="0064355D">
      <w:pPr>
        <w:rPr>
          <w:sz w:val="22"/>
          <w:lang w:val="lt-LT"/>
        </w:rPr>
      </w:pPr>
      <w:r>
        <w:rPr>
          <w:sz w:val="22"/>
          <w:lang w:val="lt-LT"/>
        </w:rPr>
        <w:t>Melphalan</w:t>
      </w:r>
      <w:r w:rsidR="0064355D" w:rsidRPr="003143CA">
        <w:rPr>
          <w:sz w:val="22"/>
          <w:lang w:val="lt-LT"/>
        </w:rPr>
        <w:t xml:space="preserve"> yra liofilizuoti balti ar balkšvi milteliai, skirti injekcijoms. Prieš injekciją miltelius reikia ištirpinti tirpiklyje.</w:t>
      </w:r>
    </w:p>
    <w:p w14:paraId="14F79F31" w14:textId="77777777" w:rsidR="0064355D" w:rsidRPr="003143CA" w:rsidRDefault="0064355D" w:rsidP="0064355D">
      <w:pPr>
        <w:rPr>
          <w:sz w:val="22"/>
          <w:lang w:val="lt-LT"/>
        </w:rPr>
      </w:pPr>
    </w:p>
    <w:p w14:paraId="7AA2CA61" w14:textId="53BBBF99" w:rsidR="0064355D" w:rsidRPr="003143CA" w:rsidRDefault="0064355D" w:rsidP="0064355D">
      <w:pPr>
        <w:rPr>
          <w:sz w:val="22"/>
          <w:lang w:val="lt-LT"/>
        </w:rPr>
      </w:pPr>
      <w:r w:rsidRPr="003143CA">
        <w:rPr>
          <w:sz w:val="22"/>
          <w:lang w:val="lt-LT"/>
        </w:rPr>
        <w:t xml:space="preserve">Dėžutėje yra vienas </w:t>
      </w:r>
      <w:r w:rsidR="00B91492">
        <w:rPr>
          <w:bCs/>
          <w:sz w:val="22"/>
          <w:szCs w:val="28"/>
          <w:lang w:val="lt-LT"/>
        </w:rPr>
        <w:t>Melphalan</w:t>
      </w:r>
      <w:r w:rsidRPr="003143CA">
        <w:rPr>
          <w:bCs/>
          <w:caps/>
          <w:sz w:val="22"/>
          <w:szCs w:val="28"/>
          <w:lang w:val="lt-LT"/>
        </w:rPr>
        <w:t xml:space="preserve"> </w:t>
      </w:r>
      <w:r w:rsidRPr="003143CA">
        <w:rPr>
          <w:bCs/>
          <w:sz w:val="22"/>
          <w:szCs w:val="28"/>
          <w:lang w:val="lt-LT"/>
        </w:rPr>
        <w:t>50 mg miltelių injekciniam tirpalui</w:t>
      </w:r>
      <w:r w:rsidRPr="003143CA">
        <w:rPr>
          <w:sz w:val="22"/>
          <w:lang w:val="lt-LT"/>
        </w:rPr>
        <w:t xml:space="preserve"> buteliukas ir vienas tirpiklio buteliukas. </w:t>
      </w:r>
    </w:p>
    <w:p w14:paraId="523AD230" w14:textId="77777777" w:rsidR="0064355D" w:rsidRPr="003143CA" w:rsidRDefault="0064355D" w:rsidP="0064355D">
      <w:pPr>
        <w:pStyle w:val="PI-3EMEASMCA"/>
        <w:spacing w:line="240" w:lineRule="auto"/>
        <w:rPr>
          <w:szCs w:val="24"/>
        </w:rPr>
      </w:pPr>
    </w:p>
    <w:p w14:paraId="7B10680A" w14:textId="275D02F6" w:rsidR="0064355D" w:rsidRPr="00BB2BD8" w:rsidRDefault="00BB2BD8" w:rsidP="00BB2BD8">
      <w:pPr>
        <w:pStyle w:val="PI-3EMEASMCA"/>
        <w:spacing w:line="240" w:lineRule="auto"/>
        <w:rPr>
          <w:bCs/>
          <w:szCs w:val="24"/>
        </w:rPr>
      </w:pPr>
      <w:r>
        <w:rPr>
          <w:bCs/>
          <w:szCs w:val="24"/>
        </w:rPr>
        <w:t>G</w:t>
      </w:r>
      <w:r w:rsidR="0064355D" w:rsidRPr="003143CA">
        <w:rPr>
          <w:bCs/>
          <w:szCs w:val="24"/>
        </w:rPr>
        <w:t>amintojas</w:t>
      </w:r>
    </w:p>
    <w:p w14:paraId="39CB269C" w14:textId="77777777" w:rsidR="006E7607" w:rsidRPr="009C273E" w:rsidRDefault="006E7607" w:rsidP="006E7607">
      <w:pPr>
        <w:autoSpaceDE w:val="0"/>
        <w:autoSpaceDN w:val="0"/>
        <w:adjustRightInd w:val="0"/>
        <w:rPr>
          <w:rFonts w:eastAsiaTheme="minorHAnsi"/>
          <w:sz w:val="22"/>
          <w:szCs w:val="22"/>
          <w:lang w:val="lt-LT"/>
        </w:rPr>
      </w:pPr>
      <w:r w:rsidRPr="009C273E">
        <w:rPr>
          <w:rFonts w:eastAsiaTheme="minorHAnsi"/>
          <w:sz w:val="22"/>
          <w:szCs w:val="22"/>
          <w:lang w:val="lt-LT"/>
        </w:rPr>
        <w:t>Sun Pharmaceutical Industries Europe B.V.</w:t>
      </w:r>
    </w:p>
    <w:p w14:paraId="41950C1C" w14:textId="77777777" w:rsidR="006E7607" w:rsidRPr="009C273E" w:rsidRDefault="006E7607" w:rsidP="006E7607">
      <w:pPr>
        <w:autoSpaceDE w:val="0"/>
        <w:autoSpaceDN w:val="0"/>
        <w:adjustRightInd w:val="0"/>
        <w:rPr>
          <w:rFonts w:eastAsiaTheme="minorHAnsi"/>
          <w:sz w:val="22"/>
          <w:szCs w:val="22"/>
          <w:lang w:val="lt-LT"/>
        </w:rPr>
      </w:pPr>
      <w:r w:rsidRPr="009C273E">
        <w:rPr>
          <w:rFonts w:eastAsiaTheme="minorHAnsi"/>
          <w:sz w:val="22"/>
          <w:szCs w:val="22"/>
          <w:lang w:val="lt-LT"/>
        </w:rPr>
        <w:t>Polarisavenue 87</w:t>
      </w:r>
    </w:p>
    <w:p w14:paraId="0DFE550F" w14:textId="77777777" w:rsidR="006E7607" w:rsidRPr="009C273E" w:rsidRDefault="006E7607" w:rsidP="006E7607">
      <w:pPr>
        <w:autoSpaceDE w:val="0"/>
        <w:autoSpaceDN w:val="0"/>
        <w:adjustRightInd w:val="0"/>
        <w:rPr>
          <w:rFonts w:eastAsiaTheme="minorHAnsi"/>
          <w:sz w:val="22"/>
          <w:szCs w:val="22"/>
          <w:lang w:val="lt-LT"/>
        </w:rPr>
      </w:pPr>
      <w:r w:rsidRPr="009C273E">
        <w:rPr>
          <w:rFonts w:eastAsiaTheme="minorHAnsi"/>
          <w:sz w:val="22"/>
          <w:szCs w:val="22"/>
          <w:lang w:val="lt-LT"/>
        </w:rPr>
        <w:t>2132 JH Hoofddorp</w:t>
      </w:r>
    </w:p>
    <w:p w14:paraId="7111CD7A" w14:textId="3CDAF66D" w:rsidR="006E7607" w:rsidRPr="009C273E" w:rsidRDefault="006E7607" w:rsidP="006E7607">
      <w:pPr>
        <w:autoSpaceDE w:val="0"/>
        <w:autoSpaceDN w:val="0"/>
        <w:adjustRightInd w:val="0"/>
        <w:rPr>
          <w:rFonts w:eastAsiaTheme="minorHAnsi"/>
          <w:sz w:val="22"/>
          <w:szCs w:val="22"/>
          <w:lang w:val="lt-LT"/>
        </w:rPr>
      </w:pPr>
      <w:r w:rsidRPr="009C273E">
        <w:rPr>
          <w:rFonts w:eastAsiaTheme="minorHAnsi"/>
          <w:sz w:val="22"/>
          <w:szCs w:val="22"/>
          <w:lang w:val="lt-LT"/>
        </w:rPr>
        <w:t>Nyderlandai</w:t>
      </w:r>
    </w:p>
    <w:p w14:paraId="508C5C53" w14:textId="33BEC7D3" w:rsidR="006E7607" w:rsidRPr="009C273E" w:rsidRDefault="006E7607" w:rsidP="006E7607">
      <w:pPr>
        <w:autoSpaceDE w:val="0"/>
        <w:autoSpaceDN w:val="0"/>
        <w:adjustRightInd w:val="0"/>
        <w:rPr>
          <w:rFonts w:eastAsiaTheme="minorHAnsi"/>
          <w:sz w:val="22"/>
          <w:szCs w:val="22"/>
          <w:lang w:val="lt-LT"/>
        </w:rPr>
      </w:pPr>
    </w:p>
    <w:p w14:paraId="3904C42B" w14:textId="30DBAA6B" w:rsidR="006E7607" w:rsidRPr="009C273E" w:rsidRDefault="006E7607" w:rsidP="006E7607">
      <w:pPr>
        <w:autoSpaceDE w:val="0"/>
        <w:autoSpaceDN w:val="0"/>
        <w:adjustRightInd w:val="0"/>
        <w:rPr>
          <w:rFonts w:eastAsiaTheme="minorHAnsi"/>
          <w:sz w:val="22"/>
          <w:szCs w:val="22"/>
          <w:lang w:val="lt-LT"/>
        </w:rPr>
      </w:pPr>
      <w:r w:rsidRPr="009C273E">
        <w:rPr>
          <w:rFonts w:eastAsiaTheme="minorHAnsi"/>
          <w:sz w:val="22"/>
          <w:szCs w:val="22"/>
          <w:lang w:val="lt-LT"/>
        </w:rPr>
        <w:t xml:space="preserve">arba </w:t>
      </w:r>
    </w:p>
    <w:p w14:paraId="63F5C19F" w14:textId="10E3E0AA" w:rsidR="00C01696" w:rsidRPr="009C273E" w:rsidRDefault="00C01696" w:rsidP="006E7607">
      <w:pPr>
        <w:autoSpaceDE w:val="0"/>
        <w:autoSpaceDN w:val="0"/>
        <w:adjustRightInd w:val="0"/>
        <w:rPr>
          <w:rFonts w:eastAsiaTheme="minorHAnsi"/>
          <w:sz w:val="22"/>
          <w:szCs w:val="22"/>
          <w:lang w:val="lt-LT"/>
        </w:rPr>
      </w:pPr>
    </w:p>
    <w:p w14:paraId="5304C7E4" w14:textId="77777777" w:rsidR="006E7607" w:rsidRPr="009C273E" w:rsidRDefault="006E7607" w:rsidP="006E7607">
      <w:pPr>
        <w:autoSpaceDE w:val="0"/>
        <w:autoSpaceDN w:val="0"/>
        <w:adjustRightInd w:val="0"/>
        <w:rPr>
          <w:rFonts w:eastAsiaTheme="minorHAnsi"/>
          <w:sz w:val="22"/>
          <w:szCs w:val="22"/>
          <w:lang w:val="lt-LT"/>
        </w:rPr>
      </w:pPr>
      <w:r w:rsidRPr="009C273E">
        <w:rPr>
          <w:rFonts w:eastAsiaTheme="minorHAnsi"/>
          <w:sz w:val="22"/>
          <w:szCs w:val="22"/>
          <w:lang w:val="lt-LT"/>
        </w:rPr>
        <w:t>S.C. Terapia S.A.</w:t>
      </w:r>
    </w:p>
    <w:p w14:paraId="7975585B" w14:textId="77777777" w:rsidR="006E7607" w:rsidRPr="009C273E" w:rsidRDefault="006E7607" w:rsidP="006E7607">
      <w:pPr>
        <w:autoSpaceDE w:val="0"/>
        <w:autoSpaceDN w:val="0"/>
        <w:adjustRightInd w:val="0"/>
        <w:rPr>
          <w:rFonts w:eastAsiaTheme="minorHAnsi"/>
          <w:sz w:val="22"/>
          <w:szCs w:val="22"/>
          <w:lang w:val="lt-LT"/>
        </w:rPr>
      </w:pPr>
      <w:r w:rsidRPr="009C273E">
        <w:rPr>
          <w:rFonts w:eastAsiaTheme="minorHAnsi"/>
          <w:sz w:val="22"/>
          <w:szCs w:val="22"/>
          <w:lang w:val="lt-LT"/>
        </w:rPr>
        <w:t>124 Fabricii Street</w:t>
      </w:r>
    </w:p>
    <w:p w14:paraId="25CB95CB" w14:textId="77777777" w:rsidR="006E7607" w:rsidRPr="009C273E" w:rsidRDefault="006E7607" w:rsidP="006E7607">
      <w:pPr>
        <w:autoSpaceDE w:val="0"/>
        <w:autoSpaceDN w:val="0"/>
        <w:adjustRightInd w:val="0"/>
        <w:rPr>
          <w:rFonts w:eastAsiaTheme="minorHAnsi"/>
          <w:sz w:val="22"/>
          <w:szCs w:val="22"/>
          <w:lang w:val="lt-LT"/>
        </w:rPr>
      </w:pPr>
      <w:r w:rsidRPr="009C273E">
        <w:rPr>
          <w:rFonts w:eastAsiaTheme="minorHAnsi"/>
          <w:sz w:val="22"/>
          <w:szCs w:val="22"/>
          <w:lang w:val="lt-LT"/>
        </w:rPr>
        <w:t>400632, Cluj-Napoca</w:t>
      </w:r>
    </w:p>
    <w:p w14:paraId="0E3E549B" w14:textId="77777777" w:rsidR="006E7607" w:rsidRPr="009C273E" w:rsidRDefault="006E7607" w:rsidP="006E7607">
      <w:pPr>
        <w:autoSpaceDE w:val="0"/>
        <w:autoSpaceDN w:val="0"/>
        <w:adjustRightInd w:val="0"/>
        <w:rPr>
          <w:rFonts w:eastAsiaTheme="minorHAnsi"/>
          <w:sz w:val="22"/>
          <w:szCs w:val="22"/>
          <w:lang w:val="lt-LT"/>
        </w:rPr>
      </w:pPr>
      <w:r w:rsidRPr="009C273E">
        <w:rPr>
          <w:rFonts w:eastAsiaTheme="minorHAnsi"/>
          <w:sz w:val="22"/>
          <w:szCs w:val="22"/>
          <w:lang w:val="lt-LT"/>
        </w:rPr>
        <w:t>Cluj County</w:t>
      </w:r>
    </w:p>
    <w:p w14:paraId="66215F3D" w14:textId="31AC15AC" w:rsidR="0064355D" w:rsidRDefault="006E7607" w:rsidP="006E7607">
      <w:pPr>
        <w:ind w:left="567" w:hanging="567"/>
        <w:rPr>
          <w:rFonts w:eastAsiaTheme="minorHAnsi"/>
          <w:sz w:val="22"/>
          <w:szCs w:val="22"/>
          <w:lang w:val="lt-LT"/>
        </w:rPr>
      </w:pPr>
      <w:r w:rsidRPr="009C273E">
        <w:rPr>
          <w:rFonts w:eastAsiaTheme="minorHAnsi"/>
          <w:sz w:val="22"/>
          <w:szCs w:val="22"/>
          <w:lang w:val="lt-LT"/>
        </w:rPr>
        <w:lastRenderedPageBreak/>
        <w:t>Rumunija</w:t>
      </w:r>
    </w:p>
    <w:p w14:paraId="31C83D6E" w14:textId="1C79C2D6" w:rsidR="00C01696" w:rsidRDefault="00C01696" w:rsidP="006E7607">
      <w:pPr>
        <w:ind w:left="567" w:hanging="567"/>
        <w:rPr>
          <w:sz w:val="22"/>
          <w:szCs w:val="22"/>
          <w:lang w:val="lt-LT"/>
        </w:rPr>
      </w:pPr>
    </w:p>
    <w:p w14:paraId="01F3034D" w14:textId="77777777" w:rsidR="00C01696" w:rsidRPr="00C01696" w:rsidRDefault="00C01696" w:rsidP="00C01696">
      <w:pPr>
        <w:ind w:left="567" w:hanging="567"/>
        <w:rPr>
          <w:b/>
          <w:sz w:val="22"/>
          <w:szCs w:val="22"/>
          <w:lang w:val="lt-LT" w:bidi="lt-LT"/>
        </w:rPr>
      </w:pPr>
      <w:r w:rsidRPr="00C01696">
        <w:rPr>
          <w:b/>
          <w:sz w:val="22"/>
          <w:szCs w:val="22"/>
          <w:lang w:val="lt-LT" w:bidi="lt-LT"/>
        </w:rPr>
        <w:t xml:space="preserve">Lygiagretus importuotojas </w:t>
      </w:r>
    </w:p>
    <w:p w14:paraId="62D25472" w14:textId="77777777" w:rsidR="00C01696" w:rsidRPr="00C01696" w:rsidRDefault="00C01696" w:rsidP="00C01696">
      <w:pPr>
        <w:ind w:left="567" w:hanging="567"/>
        <w:rPr>
          <w:sz w:val="22"/>
          <w:szCs w:val="22"/>
          <w:lang w:val="lt-LT" w:bidi="lt-LT"/>
        </w:rPr>
      </w:pPr>
      <w:r w:rsidRPr="00C01696">
        <w:rPr>
          <w:sz w:val="22"/>
          <w:szCs w:val="22"/>
          <w:lang w:val="lt-LT" w:bidi="lt-LT"/>
        </w:rPr>
        <w:t>UAB „Lex ano“</w:t>
      </w:r>
    </w:p>
    <w:p w14:paraId="39FE9174" w14:textId="77777777" w:rsidR="00C01696" w:rsidRPr="00C01696" w:rsidRDefault="00C01696" w:rsidP="00C01696">
      <w:pPr>
        <w:ind w:left="567" w:hanging="567"/>
        <w:rPr>
          <w:sz w:val="22"/>
          <w:szCs w:val="22"/>
          <w:lang w:val="lt-LT" w:bidi="lt-LT"/>
        </w:rPr>
      </w:pPr>
      <w:r w:rsidRPr="00C01696">
        <w:rPr>
          <w:sz w:val="22"/>
          <w:szCs w:val="22"/>
          <w:lang w:val="lt-LT" w:bidi="lt-LT"/>
        </w:rPr>
        <w:t xml:space="preserve">Naugarduko g. 3, </w:t>
      </w:r>
    </w:p>
    <w:p w14:paraId="761ED92B" w14:textId="77777777" w:rsidR="00C01696" w:rsidRPr="00C01696" w:rsidRDefault="00C01696" w:rsidP="00C01696">
      <w:pPr>
        <w:ind w:left="567" w:hanging="567"/>
        <w:rPr>
          <w:sz w:val="22"/>
          <w:szCs w:val="22"/>
          <w:lang w:val="lt-LT" w:bidi="lt-LT"/>
        </w:rPr>
      </w:pPr>
      <w:r w:rsidRPr="00C01696">
        <w:rPr>
          <w:sz w:val="22"/>
          <w:szCs w:val="22"/>
          <w:lang w:val="lt-LT" w:bidi="lt-LT"/>
        </w:rPr>
        <w:t>LT-03231 Vilnius</w:t>
      </w:r>
    </w:p>
    <w:p w14:paraId="187E3225" w14:textId="77777777" w:rsidR="00C01696" w:rsidRPr="00C01696" w:rsidRDefault="00C01696" w:rsidP="00C01696">
      <w:pPr>
        <w:ind w:left="567" w:hanging="567"/>
        <w:rPr>
          <w:sz w:val="22"/>
          <w:szCs w:val="22"/>
          <w:lang w:val="lt-LT" w:bidi="lt-LT"/>
        </w:rPr>
      </w:pPr>
      <w:r w:rsidRPr="00C01696">
        <w:rPr>
          <w:sz w:val="22"/>
          <w:szCs w:val="22"/>
          <w:lang w:val="lt-LT" w:bidi="lt-LT"/>
        </w:rPr>
        <w:t>Lietuva</w:t>
      </w:r>
    </w:p>
    <w:p w14:paraId="3C568218" w14:textId="77777777" w:rsidR="00C01696" w:rsidRPr="00C01696" w:rsidRDefault="00C01696" w:rsidP="00C01696">
      <w:pPr>
        <w:ind w:left="567" w:hanging="567"/>
        <w:rPr>
          <w:sz w:val="22"/>
          <w:szCs w:val="22"/>
          <w:lang w:val="lt-LT" w:bidi="lt-LT"/>
        </w:rPr>
      </w:pPr>
    </w:p>
    <w:p w14:paraId="5DC9A597" w14:textId="77777777" w:rsidR="00C01696" w:rsidRPr="00C01696" w:rsidRDefault="00C01696" w:rsidP="00C01696">
      <w:pPr>
        <w:ind w:left="567" w:hanging="567"/>
        <w:rPr>
          <w:b/>
          <w:bCs/>
          <w:iCs/>
          <w:sz w:val="22"/>
          <w:szCs w:val="22"/>
          <w:lang w:val="lt-LT" w:bidi="lt-LT"/>
        </w:rPr>
      </w:pPr>
      <w:r w:rsidRPr="00C01696">
        <w:rPr>
          <w:b/>
          <w:bCs/>
          <w:iCs/>
          <w:sz w:val="22"/>
          <w:szCs w:val="22"/>
          <w:lang w:val="lt-LT" w:bidi="lt-LT"/>
        </w:rPr>
        <w:t xml:space="preserve">Perpakavo </w:t>
      </w:r>
    </w:p>
    <w:p w14:paraId="1BE267A7" w14:textId="77777777" w:rsidR="00C01696" w:rsidRPr="00C01696" w:rsidRDefault="00C01696" w:rsidP="00C01696">
      <w:pPr>
        <w:ind w:left="567" w:hanging="567"/>
        <w:rPr>
          <w:bCs/>
          <w:iCs/>
          <w:sz w:val="22"/>
          <w:szCs w:val="22"/>
          <w:lang w:val="lt-LT" w:bidi="lt-LT"/>
        </w:rPr>
      </w:pPr>
      <w:r w:rsidRPr="00C01696">
        <w:rPr>
          <w:bCs/>
          <w:iCs/>
          <w:sz w:val="22"/>
          <w:szCs w:val="22"/>
          <w:lang w:val="lt-LT" w:bidi="lt-LT"/>
        </w:rPr>
        <w:t>BĮ UAB „Norfachema“</w:t>
      </w:r>
    </w:p>
    <w:p w14:paraId="57AF2452" w14:textId="77777777" w:rsidR="00C01696" w:rsidRPr="00C01696" w:rsidRDefault="00C01696" w:rsidP="00C01696">
      <w:pPr>
        <w:ind w:left="567" w:hanging="567"/>
        <w:rPr>
          <w:bCs/>
          <w:iCs/>
          <w:sz w:val="22"/>
          <w:szCs w:val="22"/>
          <w:lang w:val="lt-LT" w:bidi="lt-LT"/>
        </w:rPr>
      </w:pPr>
      <w:r w:rsidRPr="00C01696">
        <w:rPr>
          <w:bCs/>
          <w:iCs/>
          <w:sz w:val="22"/>
          <w:szCs w:val="22"/>
          <w:lang w:val="lt-LT" w:bidi="lt-LT"/>
        </w:rPr>
        <w:t>Vytauto g. 6, Jonava</w:t>
      </w:r>
    </w:p>
    <w:p w14:paraId="75112F88" w14:textId="77777777" w:rsidR="00C01696" w:rsidRPr="00C01696" w:rsidRDefault="00C01696" w:rsidP="00C01696">
      <w:pPr>
        <w:ind w:left="567" w:hanging="567"/>
        <w:rPr>
          <w:bCs/>
          <w:iCs/>
          <w:sz w:val="22"/>
          <w:szCs w:val="22"/>
          <w:lang w:val="lt-LT" w:bidi="lt-LT"/>
        </w:rPr>
      </w:pPr>
      <w:r w:rsidRPr="00C01696">
        <w:rPr>
          <w:bCs/>
          <w:iCs/>
          <w:sz w:val="22"/>
          <w:szCs w:val="22"/>
          <w:lang w:val="lt-LT" w:bidi="lt-LT"/>
        </w:rPr>
        <w:t>Lietuva</w:t>
      </w:r>
    </w:p>
    <w:p w14:paraId="2F597B21" w14:textId="77777777" w:rsidR="00C01696" w:rsidRPr="00C01696" w:rsidRDefault="00C01696" w:rsidP="00C01696">
      <w:pPr>
        <w:ind w:left="567" w:hanging="567"/>
        <w:rPr>
          <w:bCs/>
          <w:iCs/>
          <w:sz w:val="22"/>
          <w:szCs w:val="22"/>
          <w:lang w:val="lt-LT" w:bidi="lt-LT"/>
        </w:rPr>
      </w:pPr>
    </w:p>
    <w:p w14:paraId="16D56B3F" w14:textId="77777777" w:rsidR="00C01696" w:rsidRPr="00C01696" w:rsidRDefault="00C01696" w:rsidP="00C01696">
      <w:pPr>
        <w:ind w:left="567" w:hanging="567"/>
        <w:rPr>
          <w:bCs/>
          <w:iCs/>
          <w:sz w:val="22"/>
          <w:szCs w:val="22"/>
          <w:lang w:val="lt-LT" w:bidi="lt-LT"/>
        </w:rPr>
      </w:pPr>
      <w:r w:rsidRPr="00C01696">
        <w:rPr>
          <w:bCs/>
          <w:iCs/>
          <w:sz w:val="22"/>
          <w:szCs w:val="22"/>
          <w:lang w:val="lt-LT" w:bidi="lt-LT"/>
        </w:rPr>
        <w:t>arba</w:t>
      </w:r>
    </w:p>
    <w:p w14:paraId="14800397" w14:textId="77777777" w:rsidR="00C01696" w:rsidRPr="00C01696" w:rsidRDefault="00C01696" w:rsidP="00C01696">
      <w:pPr>
        <w:ind w:left="567" w:hanging="567"/>
        <w:rPr>
          <w:bCs/>
          <w:iCs/>
          <w:sz w:val="22"/>
          <w:szCs w:val="22"/>
          <w:lang w:val="lt-LT" w:bidi="lt-LT"/>
        </w:rPr>
      </w:pPr>
    </w:p>
    <w:p w14:paraId="0E167813" w14:textId="77777777" w:rsidR="00C01696" w:rsidRPr="00C01696" w:rsidRDefault="00C01696" w:rsidP="00C01696">
      <w:pPr>
        <w:ind w:left="567" w:hanging="567"/>
        <w:rPr>
          <w:bCs/>
          <w:iCs/>
          <w:sz w:val="22"/>
          <w:szCs w:val="22"/>
          <w:lang w:val="lt-LT" w:bidi="lt-LT"/>
        </w:rPr>
      </w:pPr>
      <w:r w:rsidRPr="00C01696">
        <w:rPr>
          <w:bCs/>
          <w:iCs/>
          <w:sz w:val="22"/>
          <w:szCs w:val="22"/>
          <w:lang w:val="lt-LT" w:bidi="lt-LT"/>
        </w:rPr>
        <w:t>UAB „Entafarma“</w:t>
      </w:r>
    </w:p>
    <w:p w14:paraId="0F091792" w14:textId="77777777" w:rsidR="00C01696" w:rsidRPr="00C01696" w:rsidRDefault="00C01696" w:rsidP="00C01696">
      <w:pPr>
        <w:ind w:left="567" w:hanging="567"/>
        <w:rPr>
          <w:bCs/>
          <w:iCs/>
          <w:sz w:val="22"/>
          <w:szCs w:val="22"/>
          <w:lang w:val="lt-LT" w:bidi="lt-LT"/>
        </w:rPr>
      </w:pPr>
      <w:r w:rsidRPr="00C01696">
        <w:rPr>
          <w:bCs/>
          <w:iCs/>
          <w:sz w:val="22"/>
          <w:szCs w:val="22"/>
          <w:lang w:val="lt-LT" w:bidi="lt-LT"/>
        </w:rPr>
        <w:t>Klonėnų vs. 1</w:t>
      </w:r>
    </w:p>
    <w:p w14:paraId="6AD9E506" w14:textId="77777777" w:rsidR="00C01696" w:rsidRPr="00C01696" w:rsidRDefault="00C01696" w:rsidP="00C01696">
      <w:pPr>
        <w:ind w:left="567" w:hanging="567"/>
        <w:rPr>
          <w:bCs/>
          <w:iCs/>
          <w:sz w:val="22"/>
          <w:szCs w:val="22"/>
          <w:lang w:val="lt-LT" w:bidi="lt-LT"/>
        </w:rPr>
      </w:pPr>
      <w:r w:rsidRPr="00C01696">
        <w:rPr>
          <w:bCs/>
          <w:iCs/>
          <w:sz w:val="22"/>
          <w:szCs w:val="22"/>
          <w:lang w:val="lt-LT" w:bidi="lt-LT"/>
        </w:rPr>
        <w:t>Širvintų r. sav.</w:t>
      </w:r>
    </w:p>
    <w:p w14:paraId="4433FEBB" w14:textId="77777777" w:rsidR="00C01696" w:rsidRPr="00C01696" w:rsidRDefault="00C01696" w:rsidP="00C01696">
      <w:pPr>
        <w:ind w:left="567" w:hanging="567"/>
        <w:rPr>
          <w:sz w:val="22"/>
          <w:szCs w:val="22"/>
          <w:lang w:val="lt-LT"/>
        </w:rPr>
      </w:pPr>
      <w:r w:rsidRPr="00C01696">
        <w:rPr>
          <w:sz w:val="22"/>
          <w:szCs w:val="22"/>
          <w:lang w:val="lt-LT"/>
        </w:rPr>
        <w:t>Lietuva</w:t>
      </w:r>
    </w:p>
    <w:p w14:paraId="06344930" w14:textId="6611D6BD" w:rsidR="00C01696" w:rsidRDefault="00C01696" w:rsidP="006E7607">
      <w:pPr>
        <w:ind w:left="567" w:hanging="567"/>
        <w:rPr>
          <w:sz w:val="22"/>
          <w:szCs w:val="22"/>
          <w:lang w:val="lt-LT"/>
        </w:rPr>
      </w:pPr>
    </w:p>
    <w:p w14:paraId="31E489C5" w14:textId="77777777" w:rsidR="00C01696" w:rsidRDefault="00C01696" w:rsidP="00C01696">
      <w:pPr>
        <w:ind w:left="567" w:hanging="567"/>
        <w:rPr>
          <w:sz w:val="22"/>
          <w:szCs w:val="22"/>
          <w:lang w:val="lt-LT" w:bidi="lt-LT"/>
        </w:rPr>
      </w:pPr>
      <w:r w:rsidRPr="00C01696">
        <w:rPr>
          <w:sz w:val="22"/>
          <w:szCs w:val="22"/>
          <w:lang w:val="lt-LT" w:bidi="lt-LT"/>
        </w:rPr>
        <w:t>Registruotojas eksportuojančioje valstybėje</w:t>
      </w:r>
      <w:r w:rsidRPr="00C01696">
        <w:rPr>
          <w:b/>
          <w:sz w:val="22"/>
          <w:szCs w:val="22"/>
          <w:lang w:val="lt-LT" w:bidi="lt-LT"/>
        </w:rPr>
        <w:t xml:space="preserve"> </w:t>
      </w:r>
      <w:r w:rsidRPr="00C01696">
        <w:rPr>
          <w:sz w:val="22"/>
          <w:szCs w:val="22"/>
          <w:lang w:val="lt-LT" w:bidi="lt-LT"/>
        </w:rPr>
        <w:t>yra</w:t>
      </w:r>
      <w:r>
        <w:rPr>
          <w:sz w:val="22"/>
          <w:szCs w:val="22"/>
          <w:lang w:val="lt-LT" w:bidi="lt-LT"/>
        </w:rPr>
        <w:t xml:space="preserve"> </w:t>
      </w:r>
      <w:r w:rsidRPr="00C01696">
        <w:rPr>
          <w:sz w:val="22"/>
          <w:szCs w:val="22"/>
          <w:lang w:val="lt-LT" w:bidi="lt-LT"/>
        </w:rPr>
        <w:t>Sun Pharmaceutical Industries Europe B.V.</w:t>
      </w:r>
      <w:r>
        <w:rPr>
          <w:sz w:val="22"/>
          <w:szCs w:val="22"/>
          <w:lang w:val="lt-LT" w:bidi="lt-LT"/>
        </w:rPr>
        <w:t>,</w:t>
      </w:r>
    </w:p>
    <w:p w14:paraId="294F8665" w14:textId="1DFA6108" w:rsidR="0064355D" w:rsidRDefault="00C01696" w:rsidP="00C01696">
      <w:pPr>
        <w:ind w:left="567" w:hanging="567"/>
        <w:rPr>
          <w:sz w:val="22"/>
          <w:szCs w:val="22"/>
          <w:lang w:val="lt-LT" w:bidi="lt-LT"/>
        </w:rPr>
      </w:pPr>
      <w:r w:rsidRPr="00C01696">
        <w:rPr>
          <w:sz w:val="22"/>
          <w:szCs w:val="22"/>
          <w:lang w:val="lt-LT" w:bidi="lt-LT"/>
        </w:rPr>
        <w:t>Polarisavenue 87</w:t>
      </w:r>
      <w:r>
        <w:rPr>
          <w:sz w:val="22"/>
          <w:szCs w:val="22"/>
          <w:lang w:val="lt-LT" w:bidi="lt-LT"/>
        </w:rPr>
        <w:t xml:space="preserve">, </w:t>
      </w:r>
      <w:r w:rsidRPr="00C01696">
        <w:rPr>
          <w:sz w:val="22"/>
          <w:szCs w:val="22"/>
          <w:lang w:val="lt-LT" w:bidi="lt-LT"/>
        </w:rPr>
        <w:t>2132 JH Hoofddorp</w:t>
      </w:r>
      <w:r>
        <w:rPr>
          <w:sz w:val="22"/>
          <w:szCs w:val="22"/>
          <w:lang w:val="lt-LT" w:bidi="lt-LT"/>
        </w:rPr>
        <w:t>, Nyderlandai.</w:t>
      </w:r>
    </w:p>
    <w:p w14:paraId="29694507" w14:textId="77777777" w:rsidR="00C01696" w:rsidRPr="00C01696" w:rsidRDefault="00C01696" w:rsidP="00C01696">
      <w:pPr>
        <w:ind w:left="567" w:hanging="567"/>
        <w:rPr>
          <w:sz w:val="22"/>
          <w:szCs w:val="22"/>
          <w:lang w:val="lt-LT" w:bidi="lt-LT"/>
        </w:rPr>
      </w:pPr>
    </w:p>
    <w:p w14:paraId="6AE3A55C" w14:textId="01F58181" w:rsidR="0064355D" w:rsidRPr="003143CA" w:rsidRDefault="0064355D" w:rsidP="0064355D">
      <w:pPr>
        <w:pStyle w:val="BTbEMEASMCA"/>
        <w:rPr>
          <w:noProof w:val="0"/>
        </w:rPr>
      </w:pPr>
      <w:r w:rsidRPr="003143CA">
        <w:rPr>
          <w:bCs/>
          <w:noProof w:val="0"/>
        </w:rPr>
        <w:t>Šis pakuotės lapelis</w:t>
      </w:r>
      <w:r w:rsidRPr="003143CA">
        <w:rPr>
          <w:noProof w:val="0"/>
        </w:rPr>
        <w:t xml:space="preserve"> paskutinį kartą peržiūrėtas</w:t>
      </w:r>
      <w:r>
        <w:rPr>
          <w:noProof w:val="0"/>
        </w:rPr>
        <w:t xml:space="preserve"> </w:t>
      </w:r>
      <w:r w:rsidR="0062039F">
        <w:rPr>
          <w:noProof w:val="0"/>
        </w:rPr>
        <w:t>2019-07-</w:t>
      </w:r>
      <w:r w:rsidR="00200F47">
        <w:rPr>
          <w:noProof w:val="0"/>
        </w:rPr>
        <w:t>1</w:t>
      </w:r>
      <w:bookmarkStart w:id="2" w:name="_GoBack"/>
      <w:bookmarkEnd w:id="2"/>
      <w:r w:rsidR="00200F47">
        <w:rPr>
          <w:noProof w:val="0"/>
        </w:rPr>
        <w:t>7</w:t>
      </w:r>
    </w:p>
    <w:p w14:paraId="3A4B9E01" w14:textId="77777777" w:rsidR="0064355D" w:rsidRPr="003143CA" w:rsidRDefault="0064355D" w:rsidP="0064355D">
      <w:pPr>
        <w:pStyle w:val="BTbEMEASMCA"/>
        <w:rPr>
          <w:noProof w:val="0"/>
        </w:rPr>
      </w:pPr>
    </w:p>
    <w:p w14:paraId="01F94F47" w14:textId="77777777" w:rsidR="0064355D" w:rsidRPr="003143CA" w:rsidRDefault="0064355D" w:rsidP="0064355D">
      <w:pPr>
        <w:rPr>
          <w:lang w:val="lt-LT"/>
        </w:rPr>
      </w:pPr>
    </w:p>
    <w:p w14:paraId="54631223" w14:textId="372C9A2D" w:rsidR="0064355D" w:rsidRDefault="0064355D" w:rsidP="0064355D">
      <w:pPr>
        <w:rPr>
          <w:rStyle w:val="Hyperlink"/>
          <w:lang w:val="lt-LT"/>
        </w:rPr>
      </w:pPr>
      <w:r w:rsidRPr="003143CA">
        <w:rPr>
          <w:lang w:val="lt-LT"/>
        </w:rPr>
        <w:t xml:space="preserve">Išsami informacija apie šį vaistą pateikiama Valstybinės vaistų kontrolės tarnybos prie Lietuvos Respublikos sveikatos apsaugos ministerijos tinklalapyje </w:t>
      </w:r>
      <w:hyperlink r:id="rId16" w:history="1">
        <w:r w:rsidRPr="003143CA">
          <w:rPr>
            <w:rStyle w:val="Hyperlink"/>
            <w:lang w:val="lt-LT"/>
          </w:rPr>
          <w:t>http://www.vvkt.lt/</w:t>
        </w:r>
      </w:hyperlink>
    </w:p>
    <w:p w14:paraId="23A7A192" w14:textId="77777777" w:rsidR="007D29C0" w:rsidRPr="000E6E9E" w:rsidRDefault="007D29C0" w:rsidP="007D29C0">
      <w:pPr>
        <w:numPr>
          <w:ilvl w:val="12"/>
          <w:numId w:val="0"/>
        </w:numPr>
        <w:tabs>
          <w:tab w:val="left" w:pos="0"/>
        </w:tabs>
        <w:ind w:right="-2"/>
        <w:rPr>
          <w:noProof/>
          <w:color w:val="000000" w:themeColor="text1"/>
          <w:sz w:val="22"/>
          <w:szCs w:val="22"/>
        </w:rPr>
      </w:pPr>
      <w:r w:rsidRPr="00B05BFF">
        <w:rPr>
          <w:noProof/>
          <w:color w:val="000000" w:themeColor="text1"/>
          <w:sz w:val="22"/>
          <w:szCs w:val="22"/>
          <w:lang w:val="lt-LT"/>
        </w:rPr>
        <w:br/>
      </w:r>
      <w:proofErr w:type="spellStart"/>
      <w:r w:rsidRPr="000E6E9E">
        <w:rPr>
          <w:i/>
          <w:sz w:val="22"/>
          <w:szCs w:val="22"/>
        </w:rPr>
        <w:t>Lygiagrečiai</w:t>
      </w:r>
      <w:proofErr w:type="spellEnd"/>
      <w:r w:rsidRPr="000E6E9E">
        <w:rPr>
          <w:i/>
          <w:sz w:val="22"/>
          <w:szCs w:val="22"/>
        </w:rPr>
        <w:t xml:space="preserve"> </w:t>
      </w:r>
      <w:proofErr w:type="spellStart"/>
      <w:r w:rsidRPr="000E6E9E">
        <w:rPr>
          <w:i/>
          <w:sz w:val="22"/>
          <w:szCs w:val="22"/>
        </w:rPr>
        <w:t>importuojamas</w:t>
      </w:r>
      <w:proofErr w:type="spellEnd"/>
      <w:r w:rsidRPr="000E6E9E">
        <w:rPr>
          <w:i/>
          <w:sz w:val="22"/>
          <w:szCs w:val="22"/>
        </w:rPr>
        <w:t xml:space="preserve"> </w:t>
      </w:r>
      <w:proofErr w:type="spellStart"/>
      <w:r w:rsidRPr="000E6E9E">
        <w:rPr>
          <w:i/>
          <w:sz w:val="22"/>
          <w:szCs w:val="22"/>
        </w:rPr>
        <w:t>vaistas</w:t>
      </w:r>
      <w:proofErr w:type="spellEnd"/>
      <w:r w:rsidRPr="000E6E9E">
        <w:rPr>
          <w:i/>
          <w:sz w:val="22"/>
          <w:szCs w:val="22"/>
        </w:rPr>
        <w:t xml:space="preserve"> </w:t>
      </w:r>
      <w:proofErr w:type="spellStart"/>
      <w:r w:rsidRPr="000E6E9E">
        <w:rPr>
          <w:i/>
          <w:sz w:val="22"/>
          <w:szCs w:val="22"/>
        </w:rPr>
        <w:t>nuo</w:t>
      </w:r>
      <w:proofErr w:type="spellEnd"/>
      <w:r w:rsidRPr="000E6E9E">
        <w:rPr>
          <w:i/>
          <w:sz w:val="22"/>
          <w:szCs w:val="22"/>
        </w:rPr>
        <w:t xml:space="preserve"> </w:t>
      </w:r>
      <w:proofErr w:type="spellStart"/>
      <w:r w:rsidRPr="000E6E9E">
        <w:rPr>
          <w:i/>
          <w:sz w:val="22"/>
          <w:szCs w:val="22"/>
        </w:rPr>
        <w:t>referencinio</w:t>
      </w:r>
      <w:proofErr w:type="spellEnd"/>
      <w:r w:rsidRPr="000E6E9E">
        <w:rPr>
          <w:i/>
          <w:sz w:val="22"/>
          <w:szCs w:val="22"/>
        </w:rPr>
        <w:t xml:space="preserve"> </w:t>
      </w:r>
      <w:proofErr w:type="spellStart"/>
      <w:r w:rsidRPr="000E6E9E">
        <w:rPr>
          <w:i/>
          <w:sz w:val="22"/>
          <w:szCs w:val="22"/>
        </w:rPr>
        <w:t>vaisto</w:t>
      </w:r>
      <w:proofErr w:type="spellEnd"/>
      <w:r w:rsidRPr="000E6E9E">
        <w:rPr>
          <w:i/>
          <w:sz w:val="22"/>
          <w:szCs w:val="22"/>
        </w:rPr>
        <w:t xml:space="preserve"> </w:t>
      </w:r>
      <w:proofErr w:type="spellStart"/>
      <w:r w:rsidRPr="000E6E9E">
        <w:rPr>
          <w:i/>
          <w:sz w:val="22"/>
          <w:szCs w:val="22"/>
        </w:rPr>
        <w:t>skiriasi</w:t>
      </w:r>
      <w:proofErr w:type="spellEnd"/>
      <w:r w:rsidRPr="000E6E9E">
        <w:rPr>
          <w:i/>
          <w:sz w:val="22"/>
          <w:szCs w:val="22"/>
        </w:rPr>
        <w:t xml:space="preserve"> </w:t>
      </w:r>
      <w:proofErr w:type="spellStart"/>
      <w:r w:rsidRPr="000E6E9E">
        <w:rPr>
          <w:i/>
          <w:sz w:val="22"/>
          <w:szCs w:val="22"/>
        </w:rPr>
        <w:t>savo</w:t>
      </w:r>
      <w:proofErr w:type="spellEnd"/>
      <w:r w:rsidRPr="000E6E9E">
        <w:rPr>
          <w:i/>
          <w:sz w:val="22"/>
          <w:szCs w:val="22"/>
        </w:rPr>
        <w:t xml:space="preserve"> </w:t>
      </w:r>
      <w:proofErr w:type="spellStart"/>
      <w:r w:rsidRPr="000E6E9E">
        <w:rPr>
          <w:i/>
          <w:sz w:val="22"/>
          <w:szCs w:val="22"/>
        </w:rPr>
        <w:t>tinkamumo</w:t>
      </w:r>
      <w:proofErr w:type="spellEnd"/>
      <w:r w:rsidRPr="000E6E9E">
        <w:rPr>
          <w:i/>
          <w:sz w:val="22"/>
          <w:szCs w:val="22"/>
        </w:rPr>
        <w:t xml:space="preserve"> </w:t>
      </w:r>
      <w:proofErr w:type="spellStart"/>
      <w:r w:rsidRPr="000E6E9E">
        <w:rPr>
          <w:i/>
          <w:sz w:val="22"/>
          <w:szCs w:val="22"/>
        </w:rPr>
        <w:t>laiku</w:t>
      </w:r>
      <w:proofErr w:type="spellEnd"/>
      <w:r w:rsidRPr="000E6E9E">
        <w:rPr>
          <w:i/>
          <w:sz w:val="22"/>
          <w:szCs w:val="22"/>
        </w:rPr>
        <w:t xml:space="preserve">. </w:t>
      </w:r>
      <w:proofErr w:type="spellStart"/>
      <w:r w:rsidRPr="000E6E9E">
        <w:rPr>
          <w:i/>
          <w:sz w:val="22"/>
          <w:szCs w:val="22"/>
        </w:rPr>
        <w:t>Lyg</w:t>
      </w:r>
      <w:proofErr w:type="spellEnd"/>
      <w:r w:rsidRPr="000E6E9E">
        <w:rPr>
          <w:i/>
          <w:sz w:val="22"/>
          <w:szCs w:val="22"/>
        </w:rPr>
        <w:t xml:space="preserve">. imp. </w:t>
      </w:r>
      <w:proofErr w:type="spellStart"/>
      <w:r w:rsidRPr="000E6E9E">
        <w:rPr>
          <w:i/>
          <w:sz w:val="22"/>
          <w:szCs w:val="22"/>
        </w:rPr>
        <w:t>vaisto</w:t>
      </w:r>
      <w:proofErr w:type="spellEnd"/>
      <w:r w:rsidRPr="000E6E9E">
        <w:rPr>
          <w:i/>
          <w:sz w:val="22"/>
          <w:szCs w:val="22"/>
        </w:rPr>
        <w:t xml:space="preserve"> </w:t>
      </w:r>
      <w:proofErr w:type="spellStart"/>
      <w:r w:rsidRPr="000E6E9E">
        <w:rPr>
          <w:i/>
          <w:sz w:val="22"/>
          <w:szCs w:val="22"/>
        </w:rPr>
        <w:t>tinkamumo</w:t>
      </w:r>
      <w:proofErr w:type="spellEnd"/>
      <w:r w:rsidRPr="000E6E9E">
        <w:rPr>
          <w:i/>
          <w:sz w:val="22"/>
          <w:szCs w:val="22"/>
        </w:rPr>
        <w:t xml:space="preserve"> </w:t>
      </w:r>
      <w:proofErr w:type="spellStart"/>
      <w:r w:rsidRPr="000E6E9E">
        <w:rPr>
          <w:i/>
          <w:sz w:val="22"/>
          <w:szCs w:val="22"/>
        </w:rPr>
        <w:t>laikas</w:t>
      </w:r>
      <w:proofErr w:type="spellEnd"/>
      <w:r w:rsidRPr="000E6E9E">
        <w:rPr>
          <w:i/>
          <w:sz w:val="22"/>
          <w:szCs w:val="22"/>
        </w:rPr>
        <w:t xml:space="preserve"> – 2 </w:t>
      </w:r>
      <w:proofErr w:type="spellStart"/>
      <w:r w:rsidRPr="000E6E9E">
        <w:rPr>
          <w:i/>
          <w:sz w:val="22"/>
          <w:szCs w:val="22"/>
        </w:rPr>
        <w:t>metai</w:t>
      </w:r>
      <w:proofErr w:type="spellEnd"/>
      <w:r w:rsidRPr="000E6E9E">
        <w:rPr>
          <w:i/>
          <w:sz w:val="22"/>
          <w:szCs w:val="22"/>
        </w:rPr>
        <w:t xml:space="preserve">, ref. </w:t>
      </w:r>
      <w:proofErr w:type="spellStart"/>
      <w:r w:rsidRPr="000E6E9E">
        <w:rPr>
          <w:i/>
          <w:sz w:val="22"/>
          <w:szCs w:val="22"/>
        </w:rPr>
        <w:t>vaisto</w:t>
      </w:r>
      <w:proofErr w:type="spellEnd"/>
      <w:r w:rsidRPr="000E6E9E">
        <w:rPr>
          <w:i/>
          <w:sz w:val="22"/>
          <w:szCs w:val="22"/>
        </w:rPr>
        <w:t xml:space="preserve"> – 3 </w:t>
      </w:r>
      <w:proofErr w:type="spellStart"/>
      <w:r w:rsidRPr="000E6E9E">
        <w:rPr>
          <w:i/>
          <w:sz w:val="22"/>
          <w:szCs w:val="22"/>
        </w:rPr>
        <w:t>metai</w:t>
      </w:r>
      <w:proofErr w:type="spellEnd"/>
      <w:r w:rsidRPr="000E6E9E">
        <w:rPr>
          <w:i/>
          <w:sz w:val="22"/>
          <w:szCs w:val="22"/>
        </w:rPr>
        <w:t>.</w:t>
      </w:r>
    </w:p>
    <w:p w14:paraId="3C88C142" w14:textId="77777777" w:rsidR="006E7607" w:rsidRPr="003143CA" w:rsidRDefault="006E7607" w:rsidP="0064355D">
      <w:pPr>
        <w:rPr>
          <w:lang w:val="lt-LT"/>
        </w:rPr>
      </w:pPr>
    </w:p>
    <w:p w14:paraId="77BB9D29" w14:textId="77777777" w:rsidR="0064355D" w:rsidRPr="003143CA" w:rsidRDefault="0064355D" w:rsidP="0064355D">
      <w:pPr>
        <w:rPr>
          <w:lang w:val="lt-LT"/>
        </w:rPr>
      </w:pPr>
    </w:p>
    <w:p w14:paraId="73891392" w14:textId="77777777" w:rsidR="0064355D" w:rsidRPr="00723EC0" w:rsidRDefault="0064355D" w:rsidP="0064355D">
      <w:pPr>
        <w:numPr>
          <w:ilvl w:val="12"/>
          <w:numId w:val="0"/>
        </w:numPr>
        <w:ind w:right="-2"/>
        <w:rPr>
          <w:b/>
          <w:sz w:val="22"/>
          <w:szCs w:val="22"/>
          <w:lang w:val="lt-LT"/>
        </w:rPr>
      </w:pPr>
      <w:r w:rsidRPr="00B324C0">
        <w:rPr>
          <w:sz w:val="22"/>
          <w:szCs w:val="22"/>
          <w:lang w:val="lt-LT"/>
        </w:rPr>
        <w:t>Toliau pateikta informacija skirta tik sveikatos priežiūros specialistams</w:t>
      </w:r>
    </w:p>
    <w:p w14:paraId="13AAC973" w14:textId="77777777" w:rsidR="0064355D" w:rsidRPr="003143CA" w:rsidRDefault="0064355D" w:rsidP="0064355D">
      <w:pPr>
        <w:tabs>
          <w:tab w:val="left" w:pos="426"/>
          <w:tab w:val="left" w:pos="720"/>
          <w:tab w:val="decimal" w:pos="1296"/>
        </w:tabs>
        <w:rPr>
          <w:b/>
          <w:szCs w:val="22"/>
          <w:lang w:val="lt-LT"/>
        </w:rPr>
      </w:pPr>
    </w:p>
    <w:p w14:paraId="19FF0ABC" w14:textId="41C11607" w:rsidR="0064355D" w:rsidRPr="003143CA" w:rsidRDefault="00834AA6" w:rsidP="0064355D">
      <w:pPr>
        <w:rPr>
          <w:b/>
          <w:snapToGrid w:val="0"/>
          <w:szCs w:val="22"/>
          <w:lang w:val="lt-LT"/>
        </w:rPr>
      </w:pPr>
      <w:r>
        <w:rPr>
          <w:b/>
          <w:sz w:val="22"/>
          <w:lang w:val="lt-LT" w:eastAsia="lt-LT"/>
        </w:rPr>
        <w:t>Melphalan</w:t>
      </w:r>
      <w:r w:rsidR="0064355D" w:rsidRPr="003143CA">
        <w:rPr>
          <w:b/>
          <w:sz w:val="22"/>
          <w:lang w:val="lt-LT" w:eastAsia="lt-LT"/>
        </w:rPr>
        <w:t xml:space="preserve"> 50 mg milteliai ir tirpiklis injekciniam tirpalui </w:t>
      </w:r>
    </w:p>
    <w:p w14:paraId="684B8C7C" w14:textId="77777777" w:rsidR="0064355D" w:rsidRPr="003143CA" w:rsidRDefault="0064355D" w:rsidP="0064355D">
      <w:pPr>
        <w:rPr>
          <w:b/>
          <w:snapToGrid w:val="0"/>
          <w:szCs w:val="22"/>
          <w:lang w:val="lt-LT"/>
        </w:rPr>
      </w:pPr>
      <w:r w:rsidRPr="003143CA">
        <w:rPr>
          <w:b/>
          <w:sz w:val="22"/>
          <w:lang w:val="lt-LT" w:eastAsia="lt-LT"/>
        </w:rPr>
        <w:t>50 mg melfalanas</w:t>
      </w:r>
    </w:p>
    <w:p w14:paraId="41FBC5B3" w14:textId="77777777" w:rsidR="0064355D" w:rsidRPr="003143CA" w:rsidRDefault="0064355D" w:rsidP="0064355D">
      <w:pPr>
        <w:rPr>
          <w:szCs w:val="22"/>
          <w:lang w:val="lt-LT"/>
        </w:rPr>
      </w:pPr>
    </w:p>
    <w:p w14:paraId="72DC4176" w14:textId="77777777" w:rsidR="0064355D" w:rsidRPr="003143CA" w:rsidRDefault="0064355D" w:rsidP="0064355D">
      <w:pPr>
        <w:rPr>
          <w:b/>
          <w:snapToGrid w:val="0"/>
          <w:szCs w:val="22"/>
          <w:lang w:val="lt-LT"/>
        </w:rPr>
      </w:pPr>
      <w:r w:rsidRPr="003143CA">
        <w:rPr>
          <w:b/>
          <w:sz w:val="22"/>
          <w:lang w:val="lt-LT" w:eastAsia="lt-LT"/>
        </w:rPr>
        <w:t>Farmacinė forma</w:t>
      </w:r>
    </w:p>
    <w:p w14:paraId="06C8391E" w14:textId="0FF08CE4" w:rsidR="0064355D" w:rsidRPr="003143CA" w:rsidRDefault="00834AA6" w:rsidP="0064355D">
      <w:pPr>
        <w:rPr>
          <w:sz w:val="22"/>
          <w:lang w:val="lt-LT" w:eastAsia="lt-LT"/>
        </w:rPr>
      </w:pPr>
      <w:r>
        <w:rPr>
          <w:sz w:val="22"/>
          <w:lang w:val="lt-LT" w:eastAsia="lt-LT"/>
        </w:rPr>
        <w:t>Melphalan</w:t>
      </w:r>
      <w:r w:rsidR="0064355D" w:rsidRPr="003143CA">
        <w:rPr>
          <w:sz w:val="22"/>
          <w:lang w:val="lt-LT" w:eastAsia="lt-LT"/>
        </w:rPr>
        <w:t xml:space="preserve"> injekcija tiekiama kaip vienetinė pakuotė, kurią sudaro buteliukas su šaltyje išdžiovintais milteliais ir buteliukas su tirpikliu. Kiekviename </w:t>
      </w:r>
      <w:r>
        <w:rPr>
          <w:sz w:val="22"/>
          <w:lang w:val="lt-LT" w:eastAsia="lt-LT"/>
        </w:rPr>
        <w:t>Melphalan</w:t>
      </w:r>
      <w:r w:rsidR="0064355D" w:rsidRPr="003143CA">
        <w:rPr>
          <w:sz w:val="22"/>
          <w:lang w:val="lt-LT" w:eastAsia="lt-LT"/>
        </w:rPr>
        <w:t xml:space="preserve"> buteliuke yra 50 mg melfalano (hidrochlorido pavidalu). Buteliuke yra balti arba balkšvi šaltyje užšaldyti milteliai, kurių sudėtyje yra 20 mg povidono K12. Kiekviename tirpiklio buteliuke yra 10 ml buferinio tirpalo, kurio sudėtyje yra 60 % v/v propilenglikolio su natrio citratu ir etanoliu (96 %).</w:t>
      </w:r>
    </w:p>
    <w:p w14:paraId="4A43E114" w14:textId="77777777" w:rsidR="0064355D" w:rsidRPr="003143CA" w:rsidRDefault="0064355D" w:rsidP="0064355D">
      <w:pPr>
        <w:rPr>
          <w:sz w:val="22"/>
          <w:lang w:val="lt-LT" w:eastAsia="lt-LT"/>
        </w:rPr>
      </w:pPr>
    </w:p>
    <w:p w14:paraId="291EAA69" w14:textId="77777777" w:rsidR="0064355D" w:rsidRPr="003143CA" w:rsidRDefault="0064355D" w:rsidP="0064355D">
      <w:pPr>
        <w:rPr>
          <w:b/>
          <w:snapToGrid w:val="0"/>
          <w:sz w:val="22"/>
          <w:szCs w:val="22"/>
          <w:lang w:val="lt-LT"/>
        </w:rPr>
      </w:pPr>
      <w:r w:rsidRPr="003143CA">
        <w:rPr>
          <w:b/>
          <w:snapToGrid w:val="0"/>
          <w:sz w:val="22"/>
          <w:szCs w:val="22"/>
          <w:lang w:val="lt-LT"/>
        </w:rPr>
        <w:t>Tromboemboliniai reiškiniai</w:t>
      </w:r>
    </w:p>
    <w:p w14:paraId="187C5870" w14:textId="77777777" w:rsidR="0064355D" w:rsidRPr="003143CA" w:rsidRDefault="0064355D" w:rsidP="0064355D">
      <w:pPr>
        <w:rPr>
          <w:snapToGrid w:val="0"/>
          <w:sz w:val="22"/>
          <w:szCs w:val="22"/>
          <w:lang w:val="lt-LT"/>
        </w:rPr>
      </w:pPr>
      <w:r w:rsidRPr="003143CA">
        <w:rPr>
          <w:snapToGrid w:val="0"/>
          <w:sz w:val="22"/>
          <w:szCs w:val="22"/>
          <w:lang w:val="lt-LT"/>
        </w:rPr>
        <w:t>Tromboembolijos profilaktiką būtina taikyti bent 5 pirmuosius gydymo mėnesius, ypač tiems pacientams, kuriems yra papildomų trombozės rizikos veiksnių. Sprendimą dėl antitrombozinių profilaktikos priemonių vartojimo galima priimti tik tiksliai nustačius individualius paciento rizikos veiksnius (žr. 4.4 ir 4.8 skyrius).</w:t>
      </w:r>
    </w:p>
    <w:p w14:paraId="75596F71" w14:textId="53A507B9" w:rsidR="0064355D" w:rsidRPr="003143CA" w:rsidRDefault="0064355D" w:rsidP="0064355D">
      <w:pPr>
        <w:rPr>
          <w:snapToGrid w:val="0"/>
          <w:szCs w:val="22"/>
          <w:lang w:val="lt-LT"/>
        </w:rPr>
      </w:pPr>
      <w:r w:rsidRPr="003143CA">
        <w:rPr>
          <w:snapToGrid w:val="0"/>
          <w:sz w:val="22"/>
          <w:szCs w:val="22"/>
          <w:lang w:val="lt-LT"/>
        </w:rPr>
        <w:t>Jei pacientui atsiranda bet kokių tromboembolinių reiškinių, būtina nutraukti gydymą šiuo vaistiniu preparatu ir pradėti įprastinį gydymą antikoaguliantais. Kai gydant antikoaguliantais paciento būklė stabilizuojama ir suvaldomos bet kokios tromboembolinių reiškinių komplikacijos, įvertinus naudos ir rizikos santykį galima atnaujinti gydymą pradine melfalano ir lenalidomido su prednizolonu ar talidomidu derinio doze. Vartojant melfalaną, gydymą antikoaguliantais reikia tęsti</w:t>
      </w:r>
      <w:r w:rsidR="007D29C0">
        <w:rPr>
          <w:snapToGrid w:val="0"/>
          <w:sz w:val="22"/>
          <w:szCs w:val="22"/>
          <w:lang w:val="lt-LT"/>
        </w:rPr>
        <w:t>.</w:t>
      </w:r>
    </w:p>
    <w:p w14:paraId="03152915" w14:textId="77777777" w:rsidR="0064355D" w:rsidRPr="003143CA" w:rsidRDefault="0064355D" w:rsidP="0064355D">
      <w:pPr>
        <w:rPr>
          <w:snapToGrid w:val="0"/>
          <w:szCs w:val="22"/>
          <w:lang w:val="lt-LT"/>
        </w:rPr>
      </w:pPr>
    </w:p>
    <w:p w14:paraId="5DD5B4D0" w14:textId="77777777" w:rsidR="0064355D" w:rsidRPr="003143CA" w:rsidRDefault="0064355D" w:rsidP="0064355D">
      <w:pPr>
        <w:rPr>
          <w:b/>
          <w:snapToGrid w:val="0"/>
          <w:szCs w:val="22"/>
          <w:lang w:val="lt-LT"/>
        </w:rPr>
      </w:pPr>
      <w:r w:rsidRPr="003143CA">
        <w:rPr>
          <w:b/>
          <w:sz w:val="22"/>
          <w:lang w:val="lt-LT" w:eastAsia="lt-LT"/>
        </w:rPr>
        <w:lastRenderedPageBreak/>
        <w:t>Vartojimas</w:t>
      </w:r>
    </w:p>
    <w:p w14:paraId="6A867384" w14:textId="00AEA41B" w:rsidR="0064355D" w:rsidRPr="003143CA" w:rsidRDefault="00834AA6" w:rsidP="0064355D">
      <w:pPr>
        <w:rPr>
          <w:snapToGrid w:val="0"/>
          <w:szCs w:val="22"/>
          <w:lang w:val="lt-LT"/>
        </w:rPr>
      </w:pPr>
      <w:r>
        <w:rPr>
          <w:sz w:val="22"/>
          <w:lang w:val="lt-LT" w:eastAsia="lt-LT"/>
        </w:rPr>
        <w:t>Melphalan</w:t>
      </w:r>
      <w:r w:rsidR="0064355D" w:rsidRPr="003143CA">
        <w:rPr>
          <w:sz w:val="22"/>
          <w:lang w:val="lt-LT" w:eastAsia="lt-LT"/>
        </w:rPr>
        <w:t xml:space="preserve"> injekcijomis, skiriamomis atliekant regioninę arterinę perfuziją, gydoma lokalizuota galūnių piktybinė melanoma ir lokalizuota galūnių minkštųjų audinių sarkoma.</w:t>
      </w:r>
    </w:p>
    <w:p w14:paraId="430A8BA2" w14:textId="3F6F5811" w:rsidR="0064355D" w:rsidRPr="003143CA" w:rsidRDefault="00834AA6" w:rsidP="0064355D">
      <w:pPr>
        <w:rPr>
          <w:snapToGrid w:val="0"/>
          <w:szCs w:val="22"/>
          <w:lang w:val="lt-LT"/>
        </w:rPr>
      </w:pPr>
      <w:r>
        <w:rPr>
          <w:sz w:val="22"/>
          <w:lang w:val="lt-LT" w:eastAsia="lt-LT"/>
        </w:rPr>
        <w:t>Melphalan</w:t>
      </w:r>
      <w:r w:rsidR="0064355D" w:rsidRPr="003143CA">
        <w:rPr>
          <w:sz w:val="22"/>
          <w:lang w:val="lt-LT" w:eastAsia="lt-LT"/>
        </w:rPr>
        <w:t xml:space="preserve"> injekcija, skiriant </w:t>
      </w:r>
      <w:r w:rsidR="0064355D" w:rsidRPr="003143CA">
        <w:rPr>
          <w:sz w:val="22"/>
          <w:u w:val="single"/>
          <w:lang w:val="lt-LT" w:eastAsia="lt-LT"/>
        </w:rPr>
        <w:t>įprastas intravenines dozes</w:t>
      </w:r>
      <w:r w:rsidR="0064355D" w:rsidRPr="003143CA">
        <w:rPr>
          <w:sz w:val="22"/>
          <w:lang w:val="lt-LT" w:eastAsia="lt-LT"/>
        </w:rPr>
        <w:t>, gali būti vartojama gydant šiuos susirgimus:</w:t>
      </w:r>
    </w:p>
    <w:p w14:paraId="069BA949" w14:textId="77777777" w:rsidR="0064355D" w:rsidRPr="003143CA" w:rsidRDefault="0064355D" w:rsidP="0064355D">
      <w:pPr>
        <w:rPr>
          <w:b/>
          <w:i/>
          <w:snapToGrid w:val="0"/>
          <w:szCs w:val="22"/>
          <w:lang w:val="lt-LT"/>
        </w:rPr>
      </w:pPr>
    </w:p>
    <w:p w14:paraId="1CBA0A6C" w14:textId="611CA8EB" w:rsidR="0064355D" w:rsidRPr="003143CA" w:rsidRDefault="0064355D" w:rsidP="0064355D">
      <w:pPr>
        <w:rPr>
          <w:snapToGrid w:val="0"/>
          <w:szCs w:val="22"/>
          <w:lang w:val="lt-LT"/>
        </w:rPr>
      </w:pPr>
      <w:r w:rsidRPr="003143CA">
        <w:rPr>
          <w:b/>
          <w:i/>
          <w:sz w:val="22"/>
          <w:lang w:val="lt-LT" w:eastAsia="lt-LT"/>
        </w:rPr>
        <w:t>Dauginė mieloma</w:t>
      </w:r>
      <w:r w:rsidRPr="003143CA">
        <w:rPr>
          <w:i/>
          <w:sz w:val="22"/>
          <w:lang w:val="lt-LT" w:eastAsia="lt-LT"/>
        </w:rPr>
        <w:t xml:space="preserve">: </w:t>
      </w:r>
      <w:r w:rsidR="00834AA6">
        <w:rPr>
          <w:sz w:val="22"/>
          <w:lang w:val="lt-LT" w:eastAsia="lt-LT"/>
        </w:rPr>
        <w:t>Melphalan</w:t>
      </w:r>
      <w:r w:rsidRPr="003143CA">
        <w:rPr>
          <w:sz w:val="22"/>
          <w:lang w:val="lt-LT" w:eastAsia="lt-LT"/>
        </w:rPr>
        <w:t xml:space="preserve"> injekcija, skiriama viena arba derinant su kitais citotoksiniais vaistais, yra taip pat veiksminga gydant dauginę mielomą kaip geriamosios formos vaistas. </w:t>
      </w:r>
    </w:p>
    <w:p w14:paraId="282E8DDA" w14:textId="77777777" w:rsidR="0064355D" w:rsidRPr="003143CA" w:rsidRDefault="0064355D" w:rsidP="0064355D">
      <w:pPr>
        <w:rPr>
          <w:b/>
          <w:i/>
          <w:snapToGrid w:val="0"/>
          <w:szCs w:val="22"/>
          <w:lang w:val="lt-LT"/>
        </w:rPr>
      </w:pPr>
    </w:p>
    <w:p w14:paraId="1D04BC04" w14:textId="61EE8C5E" w:rsidR="0064355D" w:rsidRPr="003143CA" w:rsidRDefault="0064355D" w:rsidP="0064355D">
      <w:pPr>
        <w:rPr>
          <w:snapToGrid w:val="0"/>
          <w:szCs w:val="22"/>
          <w:lang w:val="lt-LT"/>
        </w:rPr>
      </w:pPr>
      <w:r w:rsidRPr="003143CA">
        <w:rPr>
          <w:b/>
          <w:i/>
          <w:sz w:val="22"/>
          <w:lang w:val="lt-LT" w:eastAsia="lt-LT"/>
        </w:rPr>
        <w:t>Kiaušidžių vėžys</w:t>
      </w:r>
      <w:r w:rsidRPr="003143CA">
        <w:rPr>
          <w:i/>
          <w:sz w:val="22"/>
          <w:lang w:val="lt-LT" w:eastAsia="lt-LT"/>
        </w:rPr>
        <w:t xml:space="preserve">: </w:t>
      </w:r>
      <w:r w:rsidR="00834AA6">
        <w:rPr>
          <w:sz w:val="22"/>
          <w:lang w:val="lt-LT" w:eastAsia="lt-LT"/>
        </w:rPr>
        <w:t>Melphalan</w:t>
      </w:r>
      <w:r w:rsidRPr="003143CA">
        <w:rPr>
          <w:sz w:val="22"/>
          <w:lang w:val="lt-LT" w:eastAsia="lt-LT"/>
        </w:rPr>
        <w:t xml:space="preserve"> injekcija sukelia objektyvų atsaką apytiksliai penkiasdešimčiai procentų pacienčių, sergančių progresavusia kiaušidžių adenokarcinoma, kai skiriama viena arba derinant su kitais citotoksiniais vaistais.</w:t>
      </w:r>
    </w:p>
    <w:p w14:paraId="59AD946F" w14:textId="6C1FD7EC" w:rsidR="0064355D" w:rsidRPr="003143CA" w:rsidRDefault="00834AA6" w:rsidP="0064355D">
      <w:pPr>
        <w:rPr>
          <w:snapToGrid w:val="0"/>
          <w:szCs w:val="22"/>
          <w:lang w:val="lt-LT"/>
        </w:rPr>
      </w:pPr>
      <w:r>
        <w:rPr>
          <w:sz w:val="22"/>
          <w:lang w:val="lt-LT" w:eastAsia="lt-LT"/>
        </w:rPr>
        <w:t>Melphalan</w:t>
      </w:r>
      <w:r w:rsidR="0064355D" w:rsidRPr="003143CA">
        <w:rPr>
          <w:sz w:val="22"/>
          <w:lang w:val="lt-LT" w:eastAsia="lt-LT"/>
        </w:rPr>
        <w:t xml:space="preserve"> injekcija, skiriant </w:t>
      </w:r>
      <w:r w:rsidR="0064355D" w:rsidRPr="003143CA">
        <w:rPr>
          <w:sz w:val="22"/>
          <w:u w:val="single"/>
          <w:lang w:val="lt-LT" w:eastAsia="lt-LT"/>
        </w:rPr>
        <w:t>dideles intravenines dozes</w:t>
      </w:r>
      <w:r w:rsidR="0064355D" w:rsidRPr="003143CA">
        <w:rPr>
          <w:sz w:val="22"/>
          <w:lang w:val="lt-LT" w:eastAsia="lt-LT"/>
        </w:rPr>
        <w:t>, gali būti vartojama gydant šiuos susirgimus:</w:t>
      </w:r>
    </w:p>
    <w:p w14:paraId="73243BE4" w14:textId="77777777" w:rsidR="0064355D" w:rsidRPr="003143CA" w:rsidRDefault="0064355D" w:rsidP="0064355D">
      <w:pPr>
        <w:rPr>
          <w:b/>
          <w:i/>
          <w:snapToGrid w:val="0"/>
          <w:szCs w:val="22"/>
          <w:lang w:val="lt-LT"/>
        </w:rPr>
      </w:pPr>
    </w:p>
    <w:p w14:paraId="501A844D" w14:textId="74B0D5F4" w:rsidR="0064355D" w:rsidRPr="003143CA" w:rsidRDefault="0064355D" w:rsidP="0064355D">
      <w:pPr>
        <w:spacing w:line="144" w:lineRule="atLeast"/>
        <w:rPr>
          <w:snapToGrid w:val="0"/>
          <w:szCs w:val="22"/>
          <w:lang w:val="lt-LT"/>
        </w:rPr>
      </w:pPr>
      <w:r w:rsidRPr="003143CA">
        <w:rPr>
          <w:b/>
          <w:i/>
          <w:sz w:val="22"/>
          <w:lang w:val="lt-LT" w:eastAsia="lt-LT"/>
        </w:rPr>
        <w:t>Dauginė mieloma</w:t>
      </w:r>
      <w:r w:rsidRPr="003143CA">
        <w:rPr>
          <w:i/>
          <w:sz w:val="22"/>
          <w:lang w:val="lt-LT" w:eastAsia="lt-LT"/>
        </w:rPr>
        <w:t xml:space="preserve">: </w:t>
      </w:r>
      <w:r w:rsidRPr="003143CA">
        <w:rPr>
          <w:sz w:val="22"/>
          <w:lang w:val="lt-LT" w:eastAsia="lt-LT"/>
        </w:rPr>
        <w:t xml:space="preserve">visiška remisija pasiekta iki penkiasdešimčiai procentų pacientų, kuriems buvo skiriama didelės dozės </w:t>
      </w:r>
      <w:r w:rsidR="00834AA6">
        <w:rPr>
          <w:sz w:val="22"/>
          <w:lang w:val="lt-LT" w:eastAsia="lt-LT"/>
        </w:rPr>
        <w:t>Melphalan</w:t>
      </w:r>
      <w:r w:rsidRPr="003143CA">
        <w:rPr>
          <w:sz w:val="22"/>
          <w:lang w:val="lt-LT" w:eastAsia="lt-LT"/>
        </w:rPr>
        <w:t xml:space="preserve"> injekcija, su autologinių kaul</w:t>
      </w:r>
      <w:r w:rsidRPr="003143CA">
        <w:rPr>
          <w:rFonts w:hint="eastAsia"/>
          <w:sz w:val="22"/>
          <w:lang w:val="lt-LT" w:eastAsia="lt-LT"/>
        </w:rPr>
        <w:t>ų</w:t>
      </w:r>
      <w:r w:rsidRPr="003143CA">
        <w:rPr>
          <w:sz w:val="22"/>
          <w:lang w:val="lt-LT" w:eastAsia="lt-LT"/>
        </w:rPr>
        <w:t xml:space="preserve"> </w:t>
      </w:r>
      <w:r w:rsidRPr="003143CA">
        <w:rPr>
          <w:rFonts w:hint="eastAsia"/>
          <w:sz w:val="22"/>
          <w:lang w:val="lt-LT" w:eastAsia="lt-LT"/>
        </w:rPr>
        <w:t>č</w:t>
      </w:r>
      <w:r w:rsidRPr="003143CA">
        <w:rPr>
          <w:sz w:val="22"/>
          <w:lang w:val="lt-LT" w:eastAsia="lt-LT"/>
        </w:rPr>
        <w:t>iulp</w:t>
      </w:r>
      <w:r w:rsidRPr="003143CA">
        <w:rPr>
          <w:rFonts w:hint="eastAsia"/>
          <w:sz w:val="22"/>
          <w:lang w:val="lt-LT" w:eastAsia="lt-LT"/>
        </w:rPr>
        <w:t>ų</w:t>
      </w:r>
      <w:r w:rsidRPr="003143CA">
        <w:rPr>
          <w:sz w:val="22"/>
          <w:lang w:val="lt-LT" w:eastAsia="lt-LT"/>
        </w:rPr>
        <w:t xml:space="preserve"> kamienini</w:t>
      </w:r>
      <w:r w:rsidRPr="003143CA">
        <w:rPr>
          <w:rFonts w:hint="eastAsia"/>
          <w:sz w:val="22"/>
          <w:lang w:val="lt-LT" w:eastAsia="lt-LT"/>
        </w:rPr>
        <w:t>ų</w:t>
      </w:r>
      <w:r w:rsidRPr="003143CA">
        <w:rPr>
          <w:sz w:val="22"/>
          <w:lang w:val="lt-LT" w:eastAsia="lt-LT"/>
        </w:rPr>
        <w:t xml:space="preserve"> kraujodaros l</w:t>
      </w:r>
      <w:r w:rsidRPr="003143CA">
        <w:rPr>
          <w:rFonts w:hint="eastAsia"/>
          <w:sz w:val="22"/>
          <w:lang w:val="lt-LT" w:eastAsia="lt-LT"/>
        </w:rPr>
        <w:t>ą</w:t>
      </w:r>
      <w:r w:rsidRPr="003143CA">
        <w:rPr>
          <w:sz w:val="22"/>
          <w:lang w:val="lt-LT" w:eastAsia="lt-LT"/>
        </w:rPr>
        <w:t>steli</w:t>
      </w:r>
      <w:r w:rsidRPr="003143CA">
        <w:rPr>
          <w:rFonts w:hint="eastAsia"/>
          <w:sz w:val="22"/>
          <w:lang w:val="lt-LT" w:eastAsia="lt-LT"/>
        </w:rPr>
        <w:t>ų</w:t>
      </w:r>
      <w:r w:rsidRPr="003143CA">
        <w:rPr>
          <w:sz w:val="22"/>
          <w:lang w:val="lt-LT" w:eastAsia="lt-LT"/>
        </w:rPr>
        <w:t xml:space="preserve"> (KKL) krioprezervacija arba be jos, skiriant kaip pirmaeilį gydymą arba siekiant įtvirtinti atsaką į įprastinę citoredukcinę chemoterapiją.</w:t>
      </w:r>
    </w:p>
    <w:p w14:paraId="24525C29" w14:textId="77777777" w:rsidR="0064355D" w:rsidRPr="003143CA" w:rsidRDefault="0064355D" w:rsidP="0064355D">
      <w:pPr>
        <w:rPr>
          <w:b/>
          <w:i/>
          <w:snapToGrid w:val="0"/>
          <w:szCs w:val="22"/>
          <w:lang w:val="lt-LT"/>
        </w:rPr>
      </w:pPr>
    </w:p>
    <w:p w14:paraId="06A650BD" w14:textId="0AE4DB13" w:rsidR="0064355D" w:rsidRPr="003143CA" w:rsidRDefault="0064355D" w:rsidP="0064355D">
      <w:pPr>
        <w:rPr>
          <w:snapToGrid w:val="0"/>
          <w:szCs w:val="22"/>
          <w:lang w:val="lt-LT"/>
        </w:rPr>
      </w:pPr>
      <w:r w:rsidRPr="003143CA">
        <w:rPr>
          <w:b/>
          <w:i/>
          <w:sz w:val="22"/>
          <w:lang w:val="lt-LT" w:eastAsia="lt-LT"/>
        </w:rPr>
        <w:t>Neuroblastoma vaikystėje</w:t>
      </w:r>
      <w:r w:rsidRPr="003143CA">
        <w:rPr>
          <w:i/>
          <w:sz w:val="22"/>
          <w:lang w:val="lt-LT" w:eastAsia="lt-LT"/>
        </w:rPr>
        <w:t xml:space="preserve">: </w:t>
      </w:r>
      <w:r w:rsidRPr="003143CA">
        <w:rPr>
          <w:sz w:val="22"/>
          <w:lang w:val="lt-LT" w:eastAsia="lt-LT"/>
        </w:rPr>
        <w:t xml:space="preserve">didelės dozės </w:t>
      </w:r>
      <w:r w:rsidR="00834AA6">
        <w:rPr>
          <w:sz w:val="22"/>
          <w:lang w:val="lt-LT" w:eastAsia="lt-LT"/>
        </w:rPr>
        <w:t>Melphalan</w:t>
      </w:r>
      <w:r w:rsidRPr="003143CA">
        <w:rPr>
          <w:sz w:val="22"/>
          <w:lang w:val="lt-LT" w:eastAsia="lt-LT"/>
        </w:rPr>
        <w:t xml:space="preserve"> injekcija su autologinių kaulų čiulpų KKL krioprezervacija buvo skiriama arba viena, arba derinant su spinduline terapija ir (arba) kitais citotoksiniais vaistais, siekiant įtvirtinti atsaką į įprastinį gydymą. Atliekant prospektyvų atsitiktinių imčių tyrimą, kuriame didelės dozės </w:t>
      </w:r>
      <w:r w:rsidR="00834AA6">
        <w:rPr>
          <w:sz w:val="22"/>
          <w:lang w:val="lt-LT" w:eastAsia="lt-LT"/>
        </w:rPr>
        <w:t>Melphalan</w:t>
      </w:r>
      <w:r w:rsidRPr="003143CA">
        <w:rPr>
          <w:sz w:val="22"/>
          <w:lang w:val="lt-LT" w:eastAsia="lt-LT"/>
        </w:rPr>
        <w:t xml:space="preserve"> injekcija buvo lyginama su tolesnio gydymo netaikymu, buvo nustatyta reikšmingai pailgėjusi išgyvenamumo be ligos požymių trukmė.</w:t>
      </w:r>
    </w:p>
    <w:p w14:paraId="35740CD9" w14:textId="77777777" w:rsidR="0064355D" w:rsidRPr="003143CA" w:rsidRDefault="0064355D" w:rsidP="0064355D">
      <w:pPr>
        <w:rPr>
          <w:snapToGrid w:val="0"/>
          <w:szCs w:val="22"/>
          <w:lang w:val="lt-LT"/>
        </w:rPr>
      </w:pPr>
    </w:p>
    <w:p w14:paraId="401D9E6C" w14:textId="77777777" w:rsidR="0064355D" w:rsidRPr="003143CA" w:rsidRDefault="0064355D" w:rsidP="0064355D">
      <w:pPr>
        <w:rPr>
          <w:b/>
          <w:snapToGrid w:val="0"/>
          <w:szCs w:val="22"/>
          <w:lang w:val="lt-LT"/>
        </w:rPr>
      </w:pPr>
      <w:r w:rsidRPr="003143CA">
        <w:rPr>
          <w:b/>
          <w:sz w:val="22"/>
          <w:lang w:val="lt-LT" w:eastAsia="lt-LT"/>
        </w:rPr>
        <w:t>Dozavimas ir vartojimas</w:t>
      </w:r>
    </w:p>
    <w:p w14:paraId="4B537AE9" w14:textId="77777777" w:rsidR="0064355D" w:rsidRPr="003143CA" w:rsidRDefault="0064355D" w:rsidP="0064355D">
      <w:pPr>
        <w:rPr>
          <w:snapToGrid w:val="0"/>
          <w:szCs w:val="22"/>
          <w:lang w:val="lt-LT"/>
        </w:rPr>
      </w:pPr>
      <w:r w:rsidRPr="003143CA">
        <w:rPr>
          <w:sz w:val="22"/>
          <w:lang w:val="lt-LT" w:eastAsia="lt-LT"/>
        </w:rPr>
        <w:t>Melfalanas yra citotoksinis vaistas, priskiriamas bendrai alkilinančių vaistų klasei. Jį turi skirti tik gydytojai, turintys piktybinės ligos gydymo tokiais vaistais patirties.</w:t>
      </w:r>
    </w:p>
    <w:p w14:paraId="5C9F2924" w14:textId="77777777" w:rsidR="0064355D" w:rsidRPr="003143CA" w:rsidRDefault="0064355D" w:rsidP="0064355D">
      <w:pPr>
        <w:rPr>
          <w:snapToGrid w:val="0"/>
          <w:szCs w:val="22"/>
          <w:lang w:val="lt-LT"/>
        </w:rPr>
      </w:pPr>
      <w:r w:rsidRPr="003143CA">
        <w:rPr>
          <w:sz w:val="22"/>
          <w:lang w:val="lt-LT" w:eastAsia="lt-LT"/>
        </w:rPr>
        <w:t xml:space="preserve">Kadangi melfalanas slopina kaulų čiulpų funkciją, juo gydant būtina dažnai atlikti hemogramą ir, jei reikia, gydymą kuriam laikui nutraukti ar koreguoti vaisto dozę (žr. </w:t>
      </w:r>
      <w:r w:rsidRPr="003143CA">
        <w:rPr>
          <w:i/>
          <w:sz w:val="22"/>
          <w:lang w:val="lt-LT" w:eastAsia="lt-LT"/>
        </w:rPr>
        <w:t>Atsargumo priemonė</w:t>
      </w:r>
      <w:r w:rsidRPr="003143CA">
        <w:rPr>
          <w:sz w:val="22"/>
          <w:lang w:val="lt-LT" w:eastAsia="lt-LT"/>
        </w:rPr>
        <w:t>s).</w:t>
      </w:r>
    </w:p>
    <w:p w14:paraId="60FA2484" w14:textId="77777777" w:rsidR="0064355D" w:rsidRPr="003143CA" w:rsidRDefault="0064355D" w:rsidP="0064355D">
      <w:pPr>
        <w:rPr>
          <w:b/>
          <w:i/>
          <w:snapToGrid w:val="0"/>
          <w:szCs w:val="22"/>
          <w:lang w:val="lt-LT"/>
        </w:rPr>
      </w:pPr>
    </w:p>
    <w:p w14:paraId="7757BF01" w14:textId="26D9E18D" w:rsidR="0064355D" w:rsidRPr="003143CA" w:rsidRDefault="0064355D" w:rsidP="0064355D">
      <w:pPr>
        <w:rPr>
          <w:snapToGrid w:val="0"/>
          <w:szCs w:val="22"/>
          <w:lang w:val="lt-LT"/>
        </w:rPr>
      </w:pPr>
      <w:r w:rsidRPr="003143CA">
        <w:rPr>
          <w:b/>
          <w:i/>
          <w:sz w:val="22"/>
          <w:lang w:val="lt-LT" w:eastAsia="lt-LT"/>
        </w:rPr>
        <w:t>Dauginė mieloma</w:t>
      </w:r>
      <w:r w:rsidRPr="003143CA">
        <w:rPr>
          <w:i/>
          <w:sz w:val="22"/>
          <w:lang w:val="lt-LT" w:eastAsia="lt-LT"/>
        </w:rPr>
        <w:t xml:space="preserve">: </w:t>
      </w:r>
      <w:r w:rsidR="00834AA6">
        <w:rPr>
          <w:sz w:val="22"/>
          <w:lang w:val="lt-LT" w:eastAsia="lt-LT"/>
        </w:rPr>
        <w:t>Melphalan</w:t>
      </w:r>
      <w:r w:rsidRPr="003143CA">
        <w:rPr>
          <w:sz w:val="22"/>
          <w:lang w:val="lt-LT" w:eastAsia="lt-LT"/>
        </w:rPr>
        <w:t xml:space="preserve"> injekcija buvo skiriama su pertraukomis viena arba derinant su kitais citotoksiniais vaistais, dozėmis, svyruojančiomis nuo 8 mg/m2 kūno paviršiaus ploto iki 30 mg/m2 kūno paviršiaus ploto, nuo 2 iki 6 savaičių intervalais. Taikant kelis režimus papildomai buvo skiriama prednizono.</w:t>
      </w:r>
    </w:p>
    <w:p w14:paraId="7C478E82" w14:textId="77777777" w:rsidR="0064355D" w:rsidRPr="003143CA" w:rsidRDefault="0064355D" w:rsidP="0064355D">
      <w:pPr>
        <w:rPr>
          <w:snapToGrid w:val="0"/>
          <w:szCs w:val="22"/>
          <w:lang w:val="lt-LT"/>
        </w:rPr>
      </w:pPr>
    </w:p>
    <w:p w14:paraId="603308E3" w14:textId="77777777" w:rsidR="0064355D" w:rsidRPr="003143CA" w:rsidRDefault="0064355D" w:rsidP="0064355D">
      <w:pPr>
        <w:rPr>
          <w:snapToGrid w:val="0"/>
          <w:szCs w:val="22"/>
          <w:lang w:val="lt-LT"/>
        </w:rPr>
      </w:pPr>
      <w:r w:rsidRPr="003143CA">
        <w:rPr>
          <w:sz w:val="22"/>
          <w:lang w:val="lt-LT" w:eastAsia="lt-LT"/>
        </w:rPr>
        <w:t>Išsamiau apie gydymo protokolus reikia žiūrėti literatūroje.</w:t>
      </w:r>
    </w:p>
    <w:p w14:paraId="20E8C974" w14:textId="77777777" w:rsidR="0064355D" w:rsidRPr="003143CA" w:rsidRDefault="0064355D" w:rsidP="0064355D">
      <w:pPr>
        <w:rPr>
          <w:snapToGrid w:val="0"/>
          <w:szCs w:val="22"/>
          <w:lang w:val="lt-LT"/>
        </w:rPr>
      </w:pPr>
    </w:p>
    <w:p w14:paraId="1D852A94" w14:textId="77777777" w:rsidR="0064355D" w:rsidRPr="003143CA" w:rsidRDefault="0064355D" w:rsidP="0064355D">
      <w:pPr>
        <w:rPr>
          <w:snapToGrid w:val="0"/>
          <w:szCs w:val="22"/>
          <w:lang w:val="lt-LT"/>
        </w:rPr>
      </w:pPr>
      <w:r w:rsidRPr="003143CA">
        <w:rPr>
          <w:sz w:val="22"/>
          <w:lang w:val="lt-LT" w:eastAsia="lt-LT"/>
        </w:rPr>
        <w:t>Kai vaistas skiriamas vienas, įprastinis intraveninio dozavimo planas yra 0,4 mg/kg kūno svorio (16 mg/m2 kūno paviršiaus ploto), kartojant tinkamais intervalais (pvz., kas 4 savaites), su sąlyga, kad per šį laikotarpį atsikuria periferinio kraujo ląstelių kiekis.</w:t>
      </w:r>
    </w:p>
    <w:p w14:paraId="18BF3587" w14:textId="77777777" w:rsidR="0064355D" w:rsidRPr="003143CA" w:rsidRDefault="0064355D" w:rsidP="0064355D">
      <w:pPr>
        <w:rPr>
          <w:snapToGrid w:val="0"/>
          <w:szCs w:val="22"/>
          <w:lang w:val="lt-LT"/>
        </w:rPr>
      </w:pPr>
    </w:p>
    <w:p w14:paraId="7A7533A3" w14:textId="3C382AB0" w:rsidR="0064355D" w:rsidRPr="003143CA" w:rsidRDefault="0064355D" w:rsidP="0064355D">
      <w:pPr>
        <w:rPr>
          <w:snapToGrid w:val="0"/>
          <w:szCs w:val="22"/>
          <w:lang w:val="lt-LT"/>
        </w:rPr>
      </w:pPr>
      <w:r w:rsidRPr="003143CA">
        <w:rPr>
          <w:sz w:val="22"/>
          <w:lang w:val="lt-LT" w:eastAsia="lt-LT"/>
        </w:rPr>
        <w:t xml:space="preserve">Taikant didelių dozių režimą, paprastai skiriamos pavienės intraveninės dozės nuo 100 mg/m2 iki 200 mg/m2 kūno paviršiaus ploto (apytiksliai 2,5–5,0 mg/kg kūno svorio), tačiau skiriant didesnes kaip 140 mg/m2 kūno paviršiaus ploto dozes autologinių kaulų čiulpų KKL krioprezervacija tampa būtina. Esant inkstų funkcijos sutrikimui, dozę reikia sumažinti penkiasdešimt procentų (žr. </w:t>
      </w:r>
      <w:r w:rsidRPr="003143CA">
        <w:rPr>
          <w:i/>
          <w:sz w:val="22"/>
          <w:lang w:val="lt-LT" w:eastAsia="lt-LT"/>
        </w:rPr>
        <w:t>Dozavimas, kai sutrikusi inkstų funkcija</w:t>
      </w:r>
      <w:r w:rsidRPr="003143CA">
        <w:rPr>
          <w:sz w:val="22"/>
          <w:lang w:val="lt-LT" w:eastAsia="lt-LT"/>
        </w:rPr>
        <w:t xml:space="preserve">). Atsižvelgiant į tai, kad didelių dozių </w:t>
      </w:r>
      <w:r w:rsidR="00834AA6">
        <w:rPr>
          <w:sz w:val="22"/>
          <w:lang w:val="lt-LT" w:eastAsia="lt-LT"/>
        </w:rPr>
        <w:t>Melphalan</w:t>
      </w:r>
      <w:r w:rsidRPr="003143CA">
        <w:rPr>
          <w:sz w:val="22"/>
          <w:lang w:val="lt-LT" w:eastAsia="lt-LT"/>
        </w:rPr>
        <w:t xml:space="preserve"> injekcija sukelia stiprų kaulų čiulpų funkcijos slopinimą, gydymą galima atlikti tik specialiuose centruose, turinčiuose reikiamą infrastruktūrą, o procedūrą atlikti gali tik patyrę gydytojai (žr. </w:t>
      </w:r>
      <w:r w:rsidRPr="003143CA">
        <w:rPr>
          <w:i/>
          <w:sz w:val="22"/>
          <w:lang w:val="lt-LT" w:eastAsia="lt-LT"/>
        </w:rPr>
        <w:t>Atsargumo priemonės</w:t>
      </w:r>
      <w:r w:rsidRPr="003143CA">
        <w:rPr>
          <w:sz w:val="22"/>
          <w:lang w:val="lt-LT" w:eastAsia="lt-LT"/>
        </w:rPr>
        <w:t>).</w:t>
      </w:r>
    </w:p>
    <w:p w14:paraId="7D4AEBDF" w14:textId="77777777" w:rsidR="0064355D" w:rsidRPr="003143CA" w:rsidRDefault="0064355D" w:rsidP="0064355D">
      <w:pPr>
        <w:rPr>
          <w:b/>
          <w:i/>
          <w:snapToGrid w:val="0"/>
          <w:szCs w:val="22"/>
          <w:lang w:val="lt-LT"/>
        </w:rPr>
      </w:pPr>
    </w:p>
    <w:p w14:paraId="3E47CD5D" w14:textId="77777777" w:rsidR="0064355D" w:rsidRPr="003143CA" w:rsidRDefault="0064355D" w:rsidP="0064355D">
      <w:pPr>
        <w:rPr>
          <w:snapToGrid w:val="0"/>
          <w:szCs w:val="22"/>
          <w:lang w:val="lt-LT"/>
        </w:rPr>
      </w:pPr>
      <w:r w:rsidRPr="003143CA">
        <w:rPr>
          <w:b/>
          <w:i/>
          <w:sz w:val="22"/>
          <w:lang w:val="lt-LT" w:eastAsia="lt-LT"/>
        </w:rPr>
        <w:t>Kiaušidžių adenokarcinoma</w:t>
      </w:r>
      <w:r w:rsidRPr="003143CA">
        <w:rPr>
          <w:i/>
          <w:sz w:val="22"/>
          <w:lang w:val="lt-LT" w:eastAsia="lt-LT"/>
        </w:rPr>
        <w:t xml:space="preserve">: </w:t>
      </w:r>
      <w:r w:rsidRPr="003143CA">
        <w:rPr>
          <w:sz w:val="22"/>
          <w:lang w:val="lt-LT" w:eastAsia="lt-LT"/>
        </w:rPr>
        <w:t>kai vaistas į veną skiriamas vienas, dažnai naudojama 1 mg/kg kūno svorio (apytiksliai 40 mg/m2 kūno paviršiaus ploto) dozė su 4 savaičių pertraukomis.</w:t>
      </w:r>
    </w:p>
    <w:p w14:paraId="639E2C4B" w14:textId="77777777" w:rsidR="0064355D" w:rsidRPr="003143CA" w:rsidRDefault="0064355D" w:rsidP="0064355D">
      <w:pPr>
        <w:rPr>
          <w:snapToGrid w:val="0"/>
          <w:szCs w:val="22"/>
          <w:lang w:val="lt-LT"/>
        </w:rPr>
      </w:pPr>
      <w:r w:rsidRPr="003143CA">
        <w:rPr>
          <w:sz w:val="22"/>
          <w:lang w:val="lt-LT" w:eastAsia="lt-LT"/>
        </w:rPr>
        <w:t>Derinant su kitais citotoksiniais vaistais, naudojamos nuo 0,3 mg/kg iki 0,4 mg/kg kūno svorio (nuo 12 mg/m2 iki 16 mg/m2 kūno paviršiaus ploto) dozės su 4–6 savaičių pertraukomis.</w:t>
      </w:r>
    </w:p>
    <w:p w14:paraId="46162C56" w14:textId="77777777" w:rsidR="0064355D" w:rsidRPr="003143CA" w:rsidRDefault="0064355D" w:rsidP="0064355D">
      <w:pPr>
        <w:rPr>
          <w:b/>
          <w:i/>
          <w:snapToGrid w:val="0"/>
          <w:szCs w:val="22"/>
          <w:lang w:val="lt-LT"/>
        </w:rPr>
      </w:pPr>
    </w:p>
    <w:p w14:paraId="5BAFB914" w14:textId="5FE733DE" w:rsidR="0064355D" w:rsidRPr="003143CA" w:rsidRDefault="0064355D" w:rsidP="0064355D">
      <w:pPr>
        <w:rPr>
          <w:snapToGrid w:val="0"/>
          <w:szCs w:val="22"/>
          <w:lang w:val="lt-LT"/>
        </w:rPr>
      </w:pPr>
      <w:r w:rsidRPr="003143CA">
        <w:rPr>
          <w:b/>
          <w:i/>
          <w:sz w:val="22"/>
          <w:lang w:val="lt-LT" w:eastAsia="lt-LT"/>
        </w:rPr>
        <w:lastRenderedPageBreak/>
        <w:t>Piktybinė melanoma</w:t>
      </w:r>
      <w:r w:rsidRPr="003143CA">
        <w:rPr>
          <w:i/>
          <w:sz w:val="22"/>
          <w:lang w:val="lt-LT" w:eastAsia="lt-LT"/>
        </w:rPr>
        <w:t xml:space="preserve">: </w:t>
      </w:r>
      <w:r w:rsidRPr="003143CA">
        <w:rPr>
          <w:sz w:val="22"/>
          <w:lang w:val="lt-LT" w:eastAsia="lt-LT"/>
        </w:rPr>
        <w:t xml:space="preserve">hiperterminė regioninė </w:t>
      </w:r>
      <w:r w:rsidR="00834AA6">
        <w:rPr>
          <w:sz w:val="22"/>
          <w:lang w:val="lt-LT" w:eastAsia="lt-LT"/>
        </w:rPr>
        <w:t>Melphalan</w:t>
      </w:r>
      <w:r w:rsidRPr="003143CA">
        <w:rPr>
          <w:sz w:val="22"/>
          <w:lang w:val="lt-LT" w:eastAsia="lt-LT"/>
        </w:rPr>
        <w:t xml:space="preserve"> perfuzija skiriama kaip papildoma priemonė chirurgiškai gydant ankstyvąją piktybinę melanomą ir kaip lengvinanti priemonė progresavusiai, bet lokaliai ligai gydyti. Išsamiau apie perfuzijos metodą ir dozavimą žr. mokslinėje literatūroje. Įprastinis dozių intervalas atliekant viršutinių galūnių perfuziją yra 0,6–1,0 mg/kg kūno svorio, o atliekant apatinių galūnių perfuziją – 0,8–1,5 mg/kg kūno svorio.</w:t>
      </w:r>
    </w:p>
    <w:p w14:paraId="7F5C2C4C" w14:textId="77777777" w:rsidR="0064355D" w:rsidRPr="003143CA" w:rsidRDefault="0064355D" w:rsidP="0064355D">
      <w:pPr>
        <w:rPr>
          <w:b/>
          <w:i/>
          <w:snapToGrid w:val="0"/>
          <w:szCs w:val="22"/>
          <w:lang w:val="lt-LT"/>
        </w:rPr>
      </w:pPr>
    </w:p>
    <w:p w14:paraId="0E1C5F5E" w14:textId="762CDBE3" w:rsidR="0064355D" w:rsidRPr="003143CA" w:rsidRDefault="0064355D" w:rsidP="0064355D">
      <w:pPr>
        <w:rPr>
          <w:snapToGrid w:val="0"/>
          <w:szCs w:val="22"/>
          <w:lang w:val="lt-LT"/>
        </w:rPr>
      </w:pPr>
      <w:r w:rsidRPr="003143CA">
        <w:rPr>
          <w:b/>
          <w:i/>
          <w:sz w:val="22"/>
          <w:lang w:val="lt-LT" w:eastAsia="lt-LT"/>
        </w:rPr>
        <w:t>Minkštųjų audinių sarkoma</w:t>
      </w:r>
      <w:r w:rsidRPr="003143CA">
        <w:rPr>
          <w:i/>
          <w:sz w:val="22"/>
          <w:lang w:val="lt-LT" w:eastAsia="lt-LT"/>
        </w:rPr>
        <w:t xml:space="preserve">: </w:t>
      </w:r>
      <w:r w:rsidRPr="003143CA">
        <w:rPr>
          <w:sz w:val="22"/>
          <w:lang w:val="lt-LT" w:eastAsia="lt-LT"/>
        </w:rPr>
        <w:t xml:space="preserve">hiperterminė regioninė </w:t>
      </w:r>
      <w:r w:rsidR="00834AA6">
        <w:rPr>
          <w:sz w:val="22"/>
          <w:lang w:val="lt-LT" w:eastAsia="lt-LT"/>
        </w:rPr>
        <w:t>Melphalan</w:t>
      </w:r>
      <w:r w:rsidRPr="003143CA">
        <w:rPr>
          <w:sz w:val="22"/>
          <w:lang w:val="lt-LT" w:eastAsia="lt-LT"/>
        </w:rPr>
        <w:t xml:space="preserve"> perfuzija taikoma gydant visų stadijų lokalią minkštųjų audinių sarkomą, paprastai kartu su chirurginiu gydymu. </w:t>
      </w:r>
      <w:r w:rsidR="00834AA6">
        <w:rPr>
          <w:sz w:val="22"/>
          <w:lang w:val="lt-LT" w:eastAsia="lt-LT"/>
        </w:rPr>
        <w:t>Melphalan</w:t>
      </w:r>
      <w:r w:rsidRPr="003143CA">
        <w:rPr>
          <w:sz w:val="22"/>
          <w:lang w:val="lt-LT" w:eastAsia="lt-LT"/>
        </w:rPr>
        <w:t xml:space="preserve"> taip pat skiriamas su aktinomicinu D; išsamiau apie dozavimo režimą žr. mokslinėje literatūroje. Įprastinis dozių intervalas atliekant viršutinių galūnių perfuziją yra 0,6–1,0 mg/kg kūno svorio, o atliekant apatinių galūnių perfuziją – 1,0–1,4 mg/kg kūno svorio.</w:t>
      </w:r>
    </w:p>
    <w:p w14:paraId="71834115" w14:textId="77777777" w:rsidR="0064355D" w:rsidRPr="003143CA" w:rsidRDefault="0064355D" w:rsidP="0064355D">
      <w:pPr>
        <w:rPr>
          <w:b/>
          <w:i/>
          <w:snapToGrid w:val="0"/>
          <w:szCs w:val="22"/>
          <w:lang w:val="lt-LT"/>
        </w:rPr>
      </w:pPr>
    </w:p>
    <w:p w14:paraId="5364BBB6" w14:textId="40D1036B" w:rsidR="0064355D" w:rsidRPr="003143CA" w:rsidRDefault="0064355D" w:rsidP="0064355D">
      <w:pPr>
        <w:rPr>
          <w:snapToGrid w:val="0"/>
          <w:szCs w:val="22"/>
          <w:lang w:val="lt-LT"/>
        </w:rPr>
      </w:pPr>
      <w:r w:rsidRPr="003143CA">
        <w:rPr>
          <w:b/>
          <w:i/>
          <w:sz w:val="22"/>
          <w:lang w:val="lt-LT" w:eastAsia="lt-LT"/>
        </w:rPr>
        <w:t>Progresavusi neuroblastoma</w:t>
      </w:r>
      <w:r w:rsidRPr="003143CA">
        <w:rPr>
          <w:i/>
          <w:sz w:val="22"/>
          <w:lang w:val="lt-LT" w:eastAsia="lt-LT"/>
        </w:rPr>
        <w:t xml:space="preserve">: </w:t>
      </w:r>
      <w:r w:rsidRPr="003143CA">
        <w:rPr>
          <w:sz w:val="22"/>
          <w:lang w:val="lt-LT" w:eastAsia="lt-LT"/>
        </w:rPr>
        <w:t xml:space="preserve">Naudojamos 100–240 mg/m2 kūno paviršiaus ploto dozės (kartais lygiai išdalijant per 3 dienas iš eilės) kartu su autologinių kaulų čiulpų KKL krioprezervacija, skiriant </w:t>
      </w:r>
      <w:r w:rsidR="00834AA6">
        <w:rPr>
          <w:sz w:val="22"/>
          <w:lang w:val="lt-LT" w:eastAsia="lt-LT"/>
        </w:rPr>
        <w:t>Melphalan</w:t>
      </w:r>
      <w:r w:rsidRPr="003143CA">
        <w:rPr>
          <w:sz w:val="22"/>
          <w:lang w:val="lt-LT" w:eastAsia="lt-LT"/>
        </w:rPr>
        <w:t xml:space="preserve"> vieną arba derinant su spinduline terapija ir (arba) kitais citotoksiniais vaistais.</w:t>
      </w:r>
    </w:p>
    <w:p w14:paraId="5A822356" w14:textId="77777777" w:rsidR="0064355D" w:rsidRPr="003143CA" w:rsidRDefault="0064355D" w:rsidP="0064355D">
      <w:pPr>
        <w:pStyle w:val="BridgeheadGDS"/>
        <w:rPr>
          <w:lang w:val="lt-LT"/>
        </w:rPr>
      </w:pPr>
    </w:p>
    <w:p w14:paraId="4D927B80" w14:textId="2ED2294C" w:rsidR="0064355D" w:rsidRPr="003143CA" w:rsidRDefault="00834AA6" w:rsidP="0064355D">
      <w:pPr>
        <w:rPr>
          <w:sz w:val="22"/>
          <w:szCs w:val="22"/>
          <w:u w:val="single"/>
          <w:lang w:val="lt-LT"/>
        </w:rPr>
      </w:pPr>
      <w:r>
        <w:rPr>
          <w:sz w:val="22"/>
          <w:u w:val="single"/>
          <w:lang w:val="lt-LT"/>
        </w:rPr>
        <w:t>Melphalan</w:t>
      </w:r>
      <w:r w:rsidR="0064355D" w:rsidRPr="003143CA">
        <w:rPr>
          <w:sz w:val="22"/>
          <w:u w:val="single"/>
          <w:lang w:val="lt-LT"/>
        </w:rPr>
        <w:t xml:space="preserve"> </w:t>
      </w:r>
      <w:r w:rsidR="0064355D" w:rsidRPr="003143CA">
        <w:rPr>
          <w:sz w:val="22"/>
          <w:szCs w:val="22"/>
          <w:u w:val="single"/>
          <w:lang w:val="lt-LT"/>
        </w:rPr>
        <w:t xml:space="preserve">injekcinio tirpalo paruošimas </w:t>
      </w:r>
    </w:p>
    <w:p w14:paraId="0798AE80" w14:textId="53EDD8F8" w:rsidR="0064355D" w:rsidRPr="003143CA" w:rsidRDefault="00834AA6" w:rsidP="0064355D">
      <w:pPr>
        <w:rPr>
          <w:sz w:val="22"/>
          <w:szCs w:val="22"/>
          <w:lang w:val="lt-LT"/>
        </w:rPr>
      </w:pPr>
      <w:r>
        <w:rPr>
          <w:sz w:val="22"/>
          <w:szCs w:val="22"/>
          <w:lang w:val="lt-LT"/>
        </w:rPr>
        <w:t>Melphalan</w:t>
      </w:r>
      <w:r w:rsidR="0064355D" w:rsidRPr="003143CA">
        <w:rPr>
          <w:sz w:val="22"/>
          <w:szCs w:val="22"/>
          <w:lang w:val="lt-LT"/>
        </w:rPr>
        <w:t xml:space="preserve"> injekcijoms ruošiamas </w:t>
      </w:r>
      <w:r w:rsidR="0064355D" w:rsidRPr="003143CA">
        <w:rPr>
          <w:sz w:val="22"/>
          <w:szCs w:val="22"/>
          <w:u w:val="single"/>
          <w:lang w:val="lt-LT"/>
        </w:rPr>
        <w:t>kambario temperatūroje.</w:t>
      </w:r>
      <w:r w:rsidR="0064355D" w:rsidRPr="003143CA">
        <w:rPr>
          <w:sz w:val="22"/>
          <w:szCs w:val="22"/>
          <w:lang w:val="lt-LT"/>
        </w:rPr>
        <w:t xml:space="preserve"> Sausai užšaldytus miltelius reikia ištirpinti tirpiklyje, esančiame pakuotėje. </w:t>
      </w:r>
      <w:r w:rsidR="0064355D" w:rsidRPr="003143CA">
        <w:rPr>
          <w:sz w:val="22"/>
          <w:lang w:val="lt-LT" w:eastAsia="lt-LT"/>
        </w:rPr>
        <w:t xml:space="preserve">Jei tirpiklis-skiediklis naudojamas žemoje temperatūroje, </w:t>
      </w:r>
      <w:r>
        <w:rPr>
          <w:sz w:val="22"/>
          <w:lang w:val="lt-LT" w:eastAsia="lt-LT"/>
        </w:rPr>
        <w:t>Melphalan</w:t>
      </w:r>
      <w:r w:rsidR="0064355D" w:rsidRPr="003143CA">
        <w:rPr>
          <w:sz w:val="22"/>
          <w:lang w:val="lt-LT" w:eastAsia="lt-LT"/>
        </w:rPr>
        <w:t xml:space="preserve"> šaltyje užšaldyti milteliai gali tinkamai neištirpti ir gali likti neištirpusių dalelių</w:t>
      </w:r>
      <w:r w:rsidR="0064355D" w:rsidRPr="003143CA">
        <w:rPr>
          <w:sz w:val="22"/>
          <w:szCs w:val="22"/>
          <w:lang w:val="lt-LT"/>
        </w:rPr>
        <w:t xml:space="preserve">. 10 ml tirpiklio iš karto sušvirkščiama į buteliuką. Buteliuką reikia tuoj pat stipriai supurtyti </w:t>
      </w:r>
      <w:r w:rsidR="0064355D" w:rsidRPr="003143CA">
        <w:rPr>
          <w:sz w:val="22"/>
          <w:szCs w:val="22"/>
          <w:lang w:val="lt-LT" w:bidi="en-GB"/>
        </w:rPr>
        <w:t>(bent 50 sekundžių)</w:t>
      </w:r>
      <w:r w:rsidR="0064355D" w:rsidRPr="003143CA">
        <w:rPr>
          <w:sz w:val="22"/>
          <w:szCs w:val="22"/>
          <w:lang w:val="lt-LT"/>
        </w:rPr>
        <w:t xml:space="preserve">, kol milteliai visiškai ištirps. </w:t>
      </w:r>
      <w:r w:rsidR="0064355D" w:rsidRPr="003143CA">
        <w:rPr>
          <w:sz w:val="22"/>
          <w:lang w:val="lt-LT" w:eastAsia="lt-LT"/>
        </w:rPr>
        <w:t>Šiuo būdu reikia atskirai paruošti kiekvieną buteliuką. Jei skiediklio bus sušvirkšta lėtai ir buteliukas neiškart supurtytas, gali susidaryti netirpių dalelių. Taip pat reikia pažymėti, kad purtant susidaro daug labai mažų oro burbuliukų. Šie burbuliukai gali išlikti dar 2–3 minutes, nes gautas tirpalas yra gana klampus. Dėl to gali būti sunku įvertinti tirpalo skaidrumą</w:t>
      </w:r>
      <w:r w:rsidR="0064355D" w:rsidRPr="003143CA">
        <w:rPr>
          <w:sz w:val="22"/>
          <w:szCs w:val="22"/>
          <w:lang w:val="lt-LT"/>
        </w:rPr>
        <w:t>. Gautame tirpale melfalano kiekis atitinka 5 mg/ml bevandenio melfalano. Tirpalo pH yra apie 6,5.</w:t>
      </w:r>
    </w:p>
    <w:p w14:paraId="076B258B" w14:textId="11E71043" w:rsidR="0064355D" w:rsidRPr="003143CA" w:rsidRDefault="00834AA6" w:rsidP="0064355D">
      <w:pPr>
        <w:rPr>
          <w:sz w:val="22"/>
          <w:szCs w:val="22"/>
          <w:lang w:val="lt-LT"/>
        </w:rPr>
      </w:pPr>
      <w:r>
        <w:rPr>
          <w:sz w:val="22"/>
          <w:szCs w:val="22"/>
          <w:lang w:val="lt-LT"/>
        </w:rPr>
        <w:t>Melphalan</w:t>
      </w:r>
      <w:r w:rsidR="0064355D" w:rsidRPr="003143CA">
        <w:rPr>
          <w:sz w:val="22"/>
          <w:szCs w:val="22"/>
          <w:lang w:val="lt-LT"/>
        </w:rPr>
        <w:t xml:space="preserve"> injekcinis tirpalas stabilus išlieka neilgai, todėl jį reikia ruošti prieš pat vartojimą. Bet kokį nesuvartoto tirpalo kiekį reikia išpilti, vadovaujantis standartinėmis darbo su citotoksiniais vaistais bei jų likučių naikinimo nurodymais. </w:t>
      </w:r>
    </w:p>
    <w:p w14:paraId="348BEC16" w14:textId="77777777" w:rsidR="0064355D" w:rsidRPr="003143CA" w:rsidRDefault="0064355D" w:rsidP="0064355D">
      <w:pPr>
        <w:rPr>
          <w:sz w:val="22"/>
          <w:szCs w:val="22"/>
          <w:lang w:val="lt-LT"/>
        </w:rPr>
      </w:pPr>
      <w:r w:rsidRPr="003143CA">
        <w:rPr>
          <w:sz w:val="22"/>
          <w:szCs w:val="22"/>
          <w:lang w:val="lt-LT"/>
        </w:rPr>
        <w:t xml:space="preserve">Paruošto tirpalo negalima šaldyti, nes gali atsirasti nuosėdų. </w:t>
      </w:r>
    </w:p>
    <w:p w14:paraId="76ECD05F" w14:textId="77777777" w:rsidR="0064355D" w:rsidRPr="003143CA" w:rsidRDefault="0064355D" w:rsidP="0064355D">
      <w:pPr>
        <w:ind w:left="567" w:hanging="567"/>
        <w:rPr>
          <w:sz w:val="22"/>
          <w:szCs w:val="22"/>
          <w:lang w:val="lt-LT"/>
        </w:rPr>
      </w:pPr>
    </w:p>
    <w:p w14:paraId="7602B82E" w14:textId="69E8E360" w:rsidR="0064355D" w:rsidRPr="003143CA" w:rsidRDefault="0064355D" w:rsidP="0064355D">
      <w:pPr>
        <w:tabs>
          <w:tab w:val="left" w:pos="0"/>
          <w:tab w:val="left" w:pos="709"/>
          <w:tab w:val="left" w:pos="851"/>
        </w:tabs>
        <w:rPr>
          <w:snapToGrid w:val="0"/>
          <w:szCs w:val="22"/>
          <w:lang w:val="lt-LT"/>
        </w:rPr>
      </w:pPr>
      <w:r w:rsidRPr="003143CA">
        <w:rPr>
          <w:b/>
          <w:i/>
          <w:sz w:val="22"/>
          <w:lang w:val="lt-LT" w:eastAsia="lt-LT"/>
        </w:rPr>
        <w:t>Parenterinis vartojimas</w:t>
      </w:r>
      <w:r w:rsidRPr="003143CA">
        <w:rPr>
          <w:i/>
          <w:sz w:val="22"/>
          <w:lang w:val="lt-LT" w:eastAsia="lt-LT"/>
        </w:rPr>
        <w:t xml:space="preserve">: </w:t>
      </w:r>
      <w:r w:rsidRPr="003143CA">
        <w:rPr>
          <w:sz w:val="22"/>
          <w:lang w:val="lt-LT" w:eastAsia="lt-LT"/>
        </w:rPr>
        <w:t xml:space="preserve">išskyrus atvejus, kai reikia taikyti regioninę arterinę perfuziją, </w:t>
      </w:r>
      <w:r w:rsidR="00834AA6">
        <w:rPr>
          <w:sz w:val="22"/>
          <w:lang w:val="lt-LT" w:eastAsia="lt-LT"/>
        </w:rPr>
        <w:t>Melphalan</w:t>
      </w:r>
      <w:r w:rsidRPr="003143CA">
        <w:rPr>
          <w:sz w:val="22"/>
          <w:lang w:val="lt-LT" w:eastAsia="lt-LT"/>
        </w:rPr>
        <w:t xml:space="preserve"> injekcija skirta vartoti tik į veną.</w:t>
      </w:r>
    </w:p>
    <w:p w14:paraId="6160BDA9" w14:textId="77777777" w:rsidR="0064355D" w:rsidRPr="003143CA" w:rsidRDefault="0064355D" w:rsidP="0064355D">
      <w:pPr>
        <w:rPr>
          <w:snapToGrid w:val="0"/>
          <w:szCs w:val="22"/>
          <w:lang w:val="lt-LT"/>
        </w:rPr>
      </w:pPr>
    </w:p>
    <w:p w14:paraId="5758ED76" w14:textId="79626038" w:rsidR="0064355D" w:rsidRPr="003143CA" w:rsidRDefault="0064355D" w:rsidP="0064355D">
      <w:pPr>
        <w:rPr>
          <w:snapToGrid w:val="0"/>
          <w:szCs w:val="22"/>
          <w:lang w:val="lt-LT"/>
        </w:rPr>
      </w:pPr>
      <w:r w:rsidRPr="003143CA">
        <w:rPr>
          <w:sz w:val="22"/>
          <w:lang w:val="lt-LT" w:eastAsia="lt-LT"/>
        </w:rPr>
        <w:t xml:space="preserve">Atliekant injekciją į veną, rekomenduojama </w:t>
      </w:r>
      <w:r w:rsidR="00834AA6">
        <w:rPr>
          <w:sz w:val="22"/>
          <w:lang w:val="lt-LT" w:eastAsia="lt-LT"/>
        </w:rPr>
        <w:t>Melphalan</w:t>
      </w:r>
      <w:r w:rsidRPr="003143CA">
        <w:rPr>
          <w:sz w:val="22"/>
          <w:lang w:val="lt-LT" w:eastAsia="lt-LT"/>
        </w:rPr>
        <w:t xml:space="preserve"> injekcijos tirpalą lėtai sušvirkšti į greitai lašantį infuzinį tirpalą per tamponu nuvalytą injekcinę angą.</w:t>
      </w:r>
    </w:p>
    <w:p w14:paraId="099AA562" w14:textId="77777777" w:rsidR="0064355D" w:rsidRPr="003143CA" w:rsidRDefault="0064355D" w:rsidP="0064355D">
      <w:pPr>
        <w:rPr>
          <w:snapToGrid w:val="0"/>
          <w:szCs w:val="22"/>
          <w:lang w:val="lt-LT"/>
        </w:rPr>
      </w:pPr>
    </w:p>
    <w:p w14:paraId="0CC74818" w14:textId="2C52B266" w:rsidR="0064355D" w:rsidRPr="003143CA" w:rsidRDefault="0064355D" w:rsidP="0064355D">
      <w:pPr>
        <w:rPr>
          <w:snapToGrid w:val="0"/>
          <w:szCs w:val="22"/>
          <w:lang w:val="lt-LT"/>
        </w:rPr>
      </w:pPr>
      <w:r w:rsidRPr="003143CA">
        <w:rPr>
          <w:sz w:val="22"/>
          <w:lang w:val="lt-LT" w:eastAsia="lt-LT"/>
        </w:rPr>
        <w:t xml:space="preserve">Jei tiesioginė injekcija kartu su greitai lašančia infuzija netinkama, </w:t>
      </w:r>
      <w:r w:rsidR="00834AA6">
        <w:rPr>
          <w:sz w:val="22"/>
          <w:lang w:val="lt-LT" w:eastAsia="lt-LT"/>
        </w:rPr>
        <w:t>Melphalan</w:t>
      </w:r>
      <w:r w:rsidRPr="003143CA">
        <w:rPr>
          <w:sz w:val="22"/>
          <w:lang w:val="lt-LT" w:eastAsia="lt-LT"/>
        </w:rPr>
        <w:t xml:space="preserve"> injekcijos tirpalą galima sušvirkšti atskiedus infuziniame maišelyje.</w:t>
      </w:r>
    </w:p>
    <w:p w14:paraId="542569A1" w14:textId="77777777" w:rsidR="0064355D" w:rsidRPr="003143CA" w:rsidRDefault="0064355D" w:rsidP="0064355D">
      <w:pPr>
        <w:rPr>
          <w:snapToGrid w:val="0"/>
          <w:szCs w:val="22"/>
          <w:lang w:val="lt-LT"/>
        </w:rPr>
      </w:pPr>
    </w:p>
    <w:p w14:paraId="3A522612" w14:textId="4A2FDA56" w:rsidR="0064355D" w:rsidRPr="003143CA" w:rsidRDefault="00834AA6" w:rsidP="0064355D">
      <w:pPr>
        <w:rPr>
          <w:snapToGrid w:val="0"/>
          <w:szCs w:val="22"/>
          <w:lang w:val="lt-LT"/>
        </w:rPr>
      </w:pPr>
      <w:r>
        <w:rPr>
          <w:sz w:val="22"/>
          <w:lang w:val="lt-LT" w:eastAsia="lt-LT"/>
        </w:rPr>
        <w:t>Melphalan</w:t>
      </w:r>
      <w:r w:rsidR="0064355D" w:rsidRPr="003143CA">
        <w:rPr>
          <w:sz w:val="22"/>
          <w:lang w:val="lt-LT" w:eastAsia="lt-LT"/>
        </w:rPr>
        <w:t xml:space="preserve"> nesuderinamas su infuziniais tirpalais, kuriuose yra dekstrozės, ir rekomenduojama naudoti TIK 0,9 % w/v natrio chlorido intraveninį infuzinį tirpalą.</w:t>
      </w:r>
    </w:p>
    <w:p w14:paraId="7C8B5F8B" w14:textId="77777777" w:rsidR="0064355D" w:rsidRPr="003143CA" w:rsidRDefault="0064355D" w:rsidP="0064355D">
      <w:pPr>
        <w:ind w:left="567" w:hanging="567"/>
        <w:rPr>
          <w:sz w:val="22"/>
          <w:szCs w:val="22"/>
          <w:lang w:val="lt-LT"/>
        </w:rPr>
      </w:pPr>
    </w:p>
    <w:p w14:paraId="09DD63FE" w14:textId="64A946F0" w:rsidR="0064355D" w:rsidRPr="003143CA" w:rsidRDefault="0064355D" w:rsidP="0064355D">
      <w:pPr>
        <w:rPr>
          <w:color w:val="000000"/>
          <w:sz w:val="22"/>
          <w:szCs w:val="22"/>
          <w:lang w:val="lt-LT"/>
        </w:rPr>
      </w:pPr>
      <w:r w:rsidRPr="003143CA">
        <w:rPr>
          <w:color w:val="000000"/>
          <w:sz w:val="22"/>
          <w:szCs w:val="22"/>
          <w:lang w:val="lt-LT"/>
        </w:rPr>
        <w:t>Toliau skiedžiant</w:t>
      </w:r>
      <w:r w:rsidRPr="003143CA">
        <w:rPr>
          <w:color w:val="000000"/>
          <w:sz w:val="22"/>
          <w:lang w:val="lt-LT"/>
        </w:rPr>
        <w:t xml:space="preserve"> </w:t>
      </w:r>
      <w:r w:rsidR="00834AA6">
        <w:rPr>
          <w:color w:val="000000"/>
          <w:sz w:val="22"/>
          <w:lang w:val="lt-LT"/>
        </w:rPr>
        <w:t>Melphalan</w:t>
      </w:r>
      <w:r w:rsidRPr="003143CA">
        <w:rPr>
          <w:color w:val="000000"/>
          <w:sz w:val="22"/>
          <w:lang w:val="lt-LT"/>
        </w:rPr>
        <w:t xml:space="preserve">, infuziniame tirpale mažėja jo stabilumas, o kylant temperatūrai greitai silpnėja vaisto poveikis. </w:t>
      </w:r>
      <w:r w:rsidRPr="003143CA">
        <w:rPr>
          <w:sz w:val="22"/>
          <w:lang w:val="lt-LT"/>
        </w:rPr>
        <w:t xml:space="preserve">Kai </w:t>
      </w:r>
      <w:r w:rsidR="00834AA6">
        <w:rPr>
          <w:sz w:val="22"/>
          <w:lang w:val="lt-LT"/>
        </w:rPr>
        <w:t>Melphalan</w:t>
      </w:r>
      <w:r w:rsidRPr="003143CA">
        <w:rPr>
          <w:sz w:val="22"/>
          <w:lang w:val="lt-LT"/>
        </w:rPr>
        <w:t xml:space="preserve"> infuzuojama esant maždaug 25 °C (kambario) temperatūrai</w:t>
      </w:r>
      <w:r w:rsidRPr="003143CA">
        <w:rPr>
          <w:sz w:val="22"/>
          <w:szCs w:val="22"/>
          <w:lang w:val="lt-LT"/>
        </w:rPr>
        <w:t xml:space="preserve">, tai laikas nuo injekcinio tirpalo paruošimo iki infuzijos pabaigos turėtų neviršyti 1,5 valandos.  </w:t>
      </w:r>
    </w:p>
    <w:p w14:paraId="0D51AA91" w14:textId="77777777" w:rsidR="0064355D" w:rsidRPr="003143CA" w:rsidRDefault="0064355D" w:rsidP="0064355D">
      <w:pPr>
        <w:rPr>
          <w:sz w:val="22"/>
          <w:szCs w:val="22"/>
          <w:lang w:val="lt-LT"/>
        </w:rPr>
      </w:pPr>
      <w:r w:rsidRPr="003143CA">
        <w:rPr>
          <w:sz w:val="22"/>
          <w:szCs w:val="22"/>
          <w:lang w:val="lt-LT"/>
        </w:rPr>
        <w:t>Jei paruoštame ar skiestame tirpale atsiranda bet kokių matomų drumzlių ar kristalų, preparatą reikia sunaikinti.</w:t>
      </w:r>
    </w:p>
    <w:p w14:paraId="1109455C" w14:textId="77777777" w:rsidR="0064355D" w:rsidRPr="003143CA" w:rsidRDefault="0064355D" w:rsidP="0064355D">
      <w:pPr>
        <w:pStyle w:val="BridgeheadGDS"/>
        <w:rPr>
          <w:szCs w:val="22"/>
          <w:lang w:val="lt-LT"/>
        </w:rPr>
      </w:pPr>
    </w:p>
    <w:p w14:paraId="2BB6953E" w14:textId="77777777" w:rsidR="0064355D" w:rsidRPr="003143CA" w:rsidRDefault="0064355D" w:rsidP="0064355D">
      <w:pPr>
        <w:rPr>
          <w:snapToGrid w:val="0"/>
          <w:sz w:val="22"/>
          <w:szCs w:val="22"/>
          <w:lang w:val="lt-LT"/>
        </w:rPr>
      </w:pPr>
    </w:p>
    <w:p w14:paraId="1688358E" w14:textId="77687593" w:rsidR="0064355D" w:rsidRPr="003143CA" w:rsidRDefault="0064355D" w:rsidP="0064355D">
      <w:pPr>
        <w:rPr>
          <w:snapToGrid w:val="0"/>
          <w:szCs w:val="22"/>
          <w:lang w:val="lt-LT"/>
        </w:rPr>
      </w:pPr>
      <w:r w:rsidRPr="003143CA">
        <w:rPr>
          <w:sz w:val="22"/>
          <w:lang w:val="lt-LT" w:eastAsia="lt-LT"/>
        </w:rPr>
        <w:t xml:space="preserve">Reikia vengti galimos </w:t>
      </w:r>
      <w:r w:rsidR="00834AA6">
        <w:rPr>
          <w:sz w:val="22"/>
          <w:lang w:val="lt-LT" w:eastAsia="lt-LT"/>
        </w:rPr>
        <w:t>Melphalan</w:t>
      </w:r>
      <w:r w:rsidRPr="003143CA">
        <w:rPr>
          <w:sz w:val="22"/>
          <w:lang w:val="lt-LT" w:eastAsia="lt-LT"/>
        </w:rPr>
        <w:t xml:space="preserve"> ekstravazacijos, o esant prastai periferinių venų prieigai, apsvarstyti centrinio veninio kateterio naudojimą.</w:t>
      </w:r>
    </w:p>
    <w:p w14:paraId="027B4DC0" w14:textId="5064210F" w:rsidR="0064355D" w:rsidRPr="003143CA" w:rsidRDefault="0064355D" w:rsidP="0064355D">
      <w:pPr>
        <w:rPr>
          <w:snapToGrid w:val="0"/>
          <w:szCs w:val="22"/>
          <w:lang w:val="lt-LT"/>
        </w:rPr>
      </w:pPr>
      <w:r w:rsidRPr="003143CA">
        <w:rPr>
          <w:sz w:val="22"/>
          <w:lang w:val="lt-LT" w:eastAsia="lt-LT"/>
        </w:rPr>
        <w:t xml:space="preserve">Jei skiriama didelių dozių </w:t>
      </w:r>
      <w:r w:rsidR="00834AA6">
        <w:rPr>
          <w:sz w:val="22"/>
          <w:lang w:val="lt-LT" w:eastAsia="lt-LT"/>
        </w:rPr>
        <w:t>Melphalan</w:t>
      </w:r>
      <w:r w:rsidRPr="003143CA">
        <w:rPr>
          <w:sz w:val="22"/>
          <w:lang w:val="lt-LT" w:eastAsia="lt-LT"/>
        </w:rPr>
        <w:t xml:space="preserve"> injekcija su autologinių kaulų čiulpų KKL krioprezervacija arba be jos, rekomenduojama švirkšti per centrinį veninį kateterį.</w:t>
      </w:r>
    </w:p>
    <w:p w14:paraId="4F6264F6" w14:textId="77777777" w:rsidR="0064355D" w:rsidRPr="003143CA" w:rsidRDefault="0064355D" w:rsidP="0064355D">
      <w:pPr>
        <w:rPr>
          <w:snapToGrid w:val="0"/>
          <w:szCs w:val="22"/>
          <w:lang w:val="lt-LT"/>
        </w:rPr>
      </w:pPr>
      <w:r w:rsidRPr="003143CA">
        <w:rPr>
          <w:sz w:val="22"/>
          <w:lang w:val="lt-LT" w:eastAsia="lt-LT"/>
        </w:rPr>
        <w:t>Atliekant regioninę arterinę perfuziją, išsamios metodikos reikia ieškoti literatūroje.</w:t>
      </w:r>
    </w:p>
    <w:p w14:paraId="0CC823A3" w14:textId="5A7541D3" w:rsidR="0064355D" w:rsidRPr="003143CA" w:rsidRDefault="0064355D" w:rsidP="0064355D">
      <w:pPr>
        <w:rPr>
          <w:snapToGrid w:val="0"/>
          <w:szCs w:val="22"/>
          <w:lang w:val="lt-LT"/>
        </w:rPr>
      </w:pPr>
      <w:r w:rsidRPr="003143CA">
        <w:rPr>
          <w:b/>
          <w:i/>
          <w:sz w:val="22"/>
          <w:lang w:val="lt-LT" w:eastAsia="lt-LT"/>
        </w:rPr>
        <w:t>Vaikų populiacija</w:t>
      </w:r>
      <w:r w:rsidRPr="003143CA">
        <w:rPr>
          <w:i/>
          <w:sz w:val="22"/>
          <w:lang w:val="lt-LT" w:eastAsia="lt-LT"/>
        </w:rPr>
        <w:t xml:space="preserve">: </w:t>
      </w:r>
      <w:r w:rsidR="00834AA6">
        <w:rPr>
          <w:sz w:val="22"/>
          <w:lang w:val="lt-LT" w:eastAsia="lt-LT"/>
        </w:rPr>
        <w:t>Melphalan</w:t>
      </w:r>
      <w:r w:rsidRPr="003143CA">
        <w:rPr>
          <w:sz w:val="22"/>
          <w:lang w:val="lt-LT" w:eastAsia="lt-LT"/>
        </w:rPr>
        <w:t xml:space="preserve"> įprastinėmis dozėmis tik retai skiriamas vaikams ir paaugliams, todėl dozavimo rekomendacijų pateikti negalima. </w:t>
      </w:r>
    </w:p>
    <w:p w14:paraId="750BEEC4" w14:textId="2CE774A2" w:rsidR="0064355D" w:rsidRPr="003143CA" w:rsidRDefault="0064355D" w:rsidP="0064355D">
      <w:pPr>
        <w:rPr>
          <w:snapToGrid w:val="0"/>
          <w:szCs w:val="22"/>
          <w:lang w:val="lt-LT"/>
        </w:rPr>
      </w:pPr>
      <w:r w:rsidRPr="003143CA">
        <w:rPr>
          <w:sz w:val="22"/>
          <w:lang w:val="lt-LT" w:eastAsia="lt-LT"/>
        </w:rPr>
        <w:lastRenderedPageBreak/>
        <w:t xml:space="preserve">Didelių dozių </w:t>
      </w:r>
      <w:r w:rsidR="00834AA6">
        <w:rPr>
          <w:sz w:val="22"/>
          <w:lang w:val="lt-LT" w:eastAsia="lt-LT"/>
        </w:rPr>
        <w:t>Melphalan</w:t>
      </w:r>
      <w:r w:rsidRPr="003143CA">
        <w:rPr>
          <w:sz w:val="22"/>
          <w:lang w:val="lt-LT" w:eastAsia="lt-LT"/>
        </w:rPr>
        <w:t xml:space="preserve"> injekcija kartu su kaulų čiulpų transplantacija buvo skiriama gydant vaikų neuroblastomą, galima naudoti tokias pačias kaip suaugusiųjų dozavimo gaires pagal kūno paviršiaus plotą.</w:t>
      </w:r>
    </w:p>
    <w:p w14:paraId="65D3CB23" w14:textId="77777777" w:rsidR="0064355D" w:rsidRPr="003143CA" w:rsidRDefault="0064355D" w:rsidP="0064355D">
      <w:pPr>
        <w:rPr>
          <w:b/>
          <w:i/>
          <w:snapToGrid w:val="0"/>
          <w:szCs w:val="22"/>
          <w:lang w:val="lt-LT"/>
        </w:rPr>
      </w:pPr>
    </w:p>
    <w:p w14:paraId="0924FA53" w14:textId="476AFDD4" w:rsidR="0064355D" w:rsidRPr="003143CA" w:rsidRDefault="0064355D" w:rsidP="0064355D">
      <w:pPr>
        <w:rPr>
          <w:snapToGrid w:val="0"/>
          <w:szCs w:val="22"/>
          <w:lang w:val="lt-LT"/>
        </w:rPr>
      </w:pPr>
      <w:r w:rsidRPr="003143CA">
        <w:rPr>
          <w:b/>
          <w:i/>
          <w:sz w:val="22"/>
          <w:lang w:val="lt-LT" w:eastAsia="lt-LT"/>
        </w:rPr>
        <w:t>Vyresni žmonės</w:t>
      </w:r>
      <w:r w:rsidRPr="003143CA">
        <w:rPr>
          <w:i/>
          <w:snapToGrid w:val="0"/>
          <w:sz w:val="22"/>
          <w:szCs w:val="22"/>
          <w:lang w:val="lt-LT"/>
        </w:rPr>
        <w:t xml:space="preserve">: </w:t>
      </w:r>
      <w:r w:rsidRPr="003143CA">
        <w:rPr>
          <w:sz w:val="22"/>
          <w:lang w:val="lt-LT" w:eastAsia="lt-LT"/>
        </w:rPr>
        <w:t xml:space="preserve">nors </w:t>
      </w:r>
      <w:r w:rsidR="00834AA6">
        <w:rPr>
          <w:sz w:val="22"/>
          <w:lang w:val="lt-LT" w:eastAsia="lt-LT"/>
        </w:rPr>
        <w:t>Melphalan</w:t>
      </w:r>
      <w:r w:rsidRPr="003143CA">
        <w:rPr>
          <w:sz w:val="22"/>
          <w:lang w:val="lt-LT" w:eastAsia="lt-LT"/>
        </w:rPr>
        <w:t xml:space="preserve"> įprastomis dozėmis dažnai skiriamas vyresnio amžiaus žmonėms, specifinės informacijos apie jo vartojimą šiame pacientų pogrupyje nėra. </w:t>
      </w:r>
      <w:r w:rsidR="00834AA6">
        <w:rPr>
          <w:sz w:val="22"/>
          <w:lang w:val="lt-LT" w:eastAsia="lt-LT"/>
        </w:rPr>
        <w:t>Melphalan</w:t>
      </w:r>
      <w:r w:rsidRPr="003143CA">
        <w:rPr>
          <w:sz w:val="22"/>
          <w:lang w:val="lt-LT" w:eastAsia="lt-LT"/>
        </w:rPr>
        <w:t xml:space="preserve"> skyrimo vyresnio amžiaus pacientams didelėmis dozėmis patyrimas yra ribotas. Todėl prieš skiriant vyresnio amžiaus žmonėms </w:t>
      </w:r>
      <w:r w:rsidR="00834AA6">
        <w:rPr>
          <w:sz w:val="22"/>
          <w:lang w:val="lt-LT" w:eastAsia="lt-LT"/>
        </w:rPr>
        <w:t>Melphalan</w:t>
      </w:r>
      <w:r w:rsidRPr="003143CA">
        <w:rPr>
          <w:sz w:val="22"/>
          <w:lang w:val="lt-LT" w:eastAsia="lt-LT"/>
        </w:rPr>
        <w:t xml:space="preserve"> injekcijas didelėmis dozėmis reikia atsižvelgti į būtinybę užtikrinti pakankamai gerą bendrąją būklę ir organų funkciją.</w:t>
      </w:r>
    </w:p>
    <w:p w14:paraId="6AA3F840" w14:textId="77777777" w:rsidR="0064355D" w:rsidRPr="003143CA" w:rsidRDefault="0064355D" w:rsidP="0064355D">
      <w:pPr>
        <w:rPr>
          <w:b/>
          <w:i/>
          <w:snapToGrid w:val="0"/>
          <w:szCs w:val="22"/>
          <w:lang w:val="lt-LT"/>
        </w:rPr>
      </w:pPr>
    </w:p>
    <w:p w14:paraId="2F778EA3" w14:textId="6BBD9872" w:rsidR="0064355D" w:rsidRPr="003143CA" w:rsidRDefault="0064355D" w:rsidP="0064355D">
      <w:pPr>
        <w:rPr>
          <w:snapToGrid w:val="0"/>
          <w:szCs w:val="22"/>
          <w:lang w:val="lt-LT"/>
        </w:rPr>
      </w:pPr>
      <w:r w:rsidRPr="003143CA">
        <w:rPr>
          <w:b/>
          <w:i/>
          <w:sz w:val="22"/>
          <w:lang w:val="lt-LT" w:eastAsia="lt-LT"/>
        </w:rPr>
        <w:t>Dozavimas, kai sutrikusi inkstų funkcija</w:t>
      </w:r>
      <w:r w:rsidRPr="003143CA">
        <w:rPr>
          <w:i/>
          <w:sz w:val="22"/>
          <w:lang w:val="lt-LT" w:eastAsia="lt-LT"/>
        </w:rPr>
        <w:t xml:space="preserve">: </w:t>
      </w:r>
      <w:r w:rsidRPr="003143CA">
        <w:rPr>
          <w:sz w:val="22"/>
          <w:lang w:val="lt-LT" w:eastAsia="lt-LT"/>
        </w:rPr>
        <w:t xml:space="preserve">esant inkstų funkcijos sutrikimui, </w:t>
      </w:r>
      <w:r w:rsidR="00834AA6">
        <w:rPr>
          <w:sz w:val="22"/>
          <w:lang w:val="lt-LT" w:eastAsia="lt-LT"/>
        </w:rPr>
        <w:t>Melphalan</w:t>
      </w:r>
      <w:r w:rsidRPr="003143CA">
        <w:rPr>
          <w:sz w:val="22"/>
          <w:lang w:val="lt-LT" w:eastAsia="lt-LT"/>
        </w:rPr>
        <w:t xml:space="preserve"> klirensas sumažėja, nors ir nevienodai.</w:t>
      </w:r>
    </w:p>
    <w:p w14:paraId="18A7BF76" w14:textId="62421ACE" w:rsidR="0064355D" w:rsidRPr="003143CA" w:rsidRDefault="0064355D" w:rsidP="0064355D">
      <w:pPr>
        <w:rPr>
          <w:snapToGrid w:val="0"/>
          <w:szCs w:val="22"/>
          <w:lang w:val="lt-LT"/>
        </w:rPr>
      </w:pPr>
      <w:r w:rsidRPr="003143CA">
        <w:rPr>
          <w:sz w:val="22"/>
          <w:lang w:val="lt-LT" w:eastAsia="lt-LT"/>
        </w:rPr>
        <w:t xml:space="preserve">Skiriant </w:t>
      </w:r>
      <w:r w:rsidR="00834AA6">
        <w:rPr>
          <w:sz w:val="22"/>
          <w:lang w:val="lt-LT" w:eastAsia="lt-LT"/>
        </w:rPr>
        <w:t>Melphalan</w:t>
      </w:r>
      <w:r w:rsidRPr="003143CA">
        <w:rPr>
          <w:sz w:val="22"/>
          <w:lang w:val="lt-LT" w:eastAsia="lt-LT"/>
        </w:rPr>
        <w:t xml:space="preserve"> injekcijas įprastomis į veną leidžiamomis dozėmis (8–40 mg/m2 kūno paviršiaus ploto), vidutinio sunkumo ar sunkiu inkstų funkcijos sutrikimu sergantiems pacientams pradinę dozę rekomenduojama sumažinti 50 %, o vėlesnes dozės nustatyti atsižvelgiant į kaulų čiulpų funkcijos slopinimą.</w:t>
      </w:r>
    </w:p>
    <w:p w14:paraId="7668C6D7" w14:textId="77777777" w:rsidR="0064355D" w:rsidRPr="003143CA" w:rsidRDefault="0064355D" w:rsidP="0064355D">
      <w:pPr>
        <w:rPr>
          <w:snapToGrid w:val="0"/>
          <w:szCs w:val="22"/>
          <w:lang w:val="lt-LT"/>
        </w:rPr>
      </w:pPr>
    </w:p>
    <w:p w14:paraId="2CA1100E" w14:textId="2410A4B9" w:rsidR="0064355D" w:rsidRPr="003143CA" w:rsidRDefault="00834AA6" w:rsidP="0064355D">
      <w:pPr>
        <w:rPr>
          <w:snapToGrid w:val="0"/>
          <w:szCs w:val="22"/>
          <w:lang w:val="lt-LT"/>
        </w:rPr>
      </w:pPr>
      <w:r>
        <w:rPr>
          <w:sz w:val="22"/>
          <w:lang w:val="lt-LT" w:eastAsia="lt-LT"/>
        </w:rPr>
        <w:t>Melphalan</w:t>
      </w:r>
      <w:r w:rsidR="0064355D" w:rsidRPr="003143CA">
        <w:rPr>
          <w:sz w:val="22"/>
          <w:lang w:val="lt-LT" w:eastAsia="lt-LT"/>
        </w:rPr>
        <w:t xml:space="preserve"> skiriant didelėmis dozėmis (100–240 mg/m</w:t>
      </w:r>
      <w:r w:rsidR="0064355D" w:rsidRPr="003143CA">
        <w:rPr>
          <w:sz w:val="22"/>
          <w:vertAlign w:val="superscript"/>
          <w:lang w:val="lt-LT" w:eastAsia="lt-LT"/>
        </w:rPr>
        <w:t>2</w:t>
      </w:r>
      <w:r w:rsidR="0064355D" w:rsidRPr="003143CA">
        <w:rPr>
          <w:sz w:val="22"/>
          <w:lang w:val="lt-LT" w:eastAsia="lt-LT"/>
        </w:rPr>
        <w:t xml:space="preserve"> kūno paviršiaus ploto), būtinybė sumažinti dozę priklauso nuo inkstų funkcijos sutrikimo laipsnio, ar vėl sušvirkščiama autologinių kaulų čiulpų kamieninių kraujodaros ląstelių ir terapinio poreikio. Esant vidutinio sunkumo arba sunkiam inkstų funkcijos sutrikimui (EDTA klirensas nuo 30 ml/min. iki 50 ml/min.), paprastai rekomenduojama dozę sumažinti 50 %. Taip pat būtinas pakankamas skysčių kiekis ir forsuota diurezė. Sunkesniu inkstų funkcijos sutrikimu sergantiems pacientams (kai EDTA klirensas mažesnis negu 30 ml/min.) </w:t>
      </w:r>
      <w:r>
        <w:rPr>
          <w:sz w:val="22"/>
          <w:lang w:val="lt-LT" w:eastAsia="lt-LT"/>
        </w:rPr>
        <w:t>Melphalan</w:t>
      </w:r>
      <w:r w:rsidR="0064355D" w:rsidRPr="003143CA">
        <w:rPr>
          <w:sz w:val="22"/>
          <w:lang w:val="lt-LT" w:eastAsia="lt-LT"/>
        </w:rPr>
        <w:t xml:space="preserve"> didelėmis dozėmis skirti nerekomenduojama.</w:t>
      </w:r>
    </w:p>
    <w:p w14:paraId="39F1BCEE" w14:textId="77777777" w:rsidR="0064355D" w:rsidRPr="003143CA" w:rsidRDefault="0064355D" w:rsidP="0064355D">
      <w:pPr>
        <w:pStyle w:val="Heading2"/>
        <w:rPr>
          <w:szCs w:val="22"/>
        </w:rPr>
      </w:pPr>
    </w:p>
    <w:p w14:paraId="09E9DA1F" w14:textId="77777777" w:rsidR="0064355D" w:rsidRPr="003143CA" w:rsidRDefault="0064355D" w:rsidP="0064355D">
      <w:pPr>
        <w:pStyle w:val="Heading2"/>
        <w:rPr>
          <w:szCs w:val="22"/>
        </w:rPr>
      </w:pPr>
      <w:r w:rsidRPr="003143CA">
        <w:rPr>
          <w:lang w:eastAsia="lt-LT"/>
        </w:rPr>
        <w:t>Kontraindikacijos, įspėjimai ir kt.</w:t>
      </w:r>
    </w:p>
    <w:p w14:paraId="6B617AB3" w14:textId="77777777" w:rsidR="0064355D" w:rsidRPr="003143CA" w:rsidRDefault="0064355D" w:rsidP="0064355D">
      <w:pPr>
        <w:rPr>
          <w:b/>
          <w:i/>
          <w:snapToGrid w:val="0"/>
          <w:szCs w:val="22"/>
          <w:lang w:val="lt-LT"/>
        </w:rPr>
      </w:pPr>
    </w:p>
    <w:p w14:paraId="15AD2203" w14:textId="77777777" w:rsidR="0064355D" w:rsidRPr="003143CA" w:rsidRDefault="0064355D" w:rsidP="0064355D">
      <w:pPr>
        <w:rPr>
          <w:snapToGrid w:val="0"/>
          <w:szCs w:val="22"/>
          <w:lang w:val="lt-LT"/>
        </w:rPr>
      </w:pPr>
      <w:r w:rsidRPr="003143CA">
        <w:rPr>
          <w:b/>
          <w:i/>
          <w:sz w:val="22"/>
          <w:lang w:val="lt-LT" w:eastAsia="lt-LT"/>
        </w:rPr>
        <w:t>Kontraindikacijos</w:t>
      </w:r>
      <w:r w:rsidRPr="003143CA">
        <w:rPr>
          <w:i/>
          <w:sz w:val="22"/>
          <w:lang w:val="lt-LT" w:eastAsia="lt-LT"/>
        </w:rPr>
        <w:t xml:space="preserve">: </w:t>
      </w:r>
      <w:r w:rsidRPr="003143CA">
        <w:rPr>
          <w:sz w:val="22"/>
          <w:lang w:val="lt-LT" w:eastAsia="lt-LT"/>
        </w:rPr>
        <w:t>padidėjęs jautrumas veikliajai ar bet kuriai 6.1 skyriuje išvardytai pagalbinei medžiagai; žindymas.</w:t>
      </w:r>
    </w:p>
    <w:p w14:paraId="2DFE7FAB" w14:textId="77777777" w:rsidR="0064355D" w:rsidRPr="003143CA" w:rsidRDefault="0064355D" w:rsidP="0064355D">
      <w:pPr>
        <w:rPr>
          <w:b/>
          <w:i/>
          <w:snapToGrid w:val="0"/>
          <w:szCs w:val="22"/>
          <w:lang w:val="lt-LT"/>
        </w:rPr>
      </w:pPr>
    </w:p>
    <w:p w14:paraId="17748DE7" w14:textId="74EF698C" w:rsidR="0064355D" w:rsidRPr="003143CA" w:rsidRDefault="0064355D" w:rsidP="0064355D">
      <w:pPr>
        <w:rPr>
          <w:snapToGrid w:val="0"/>
          <w:szCs w:val="22"/>
          <w:lang w:val="lt-LT"/>
        </w:rPr>
      </w:pPr>
      <w:r w:rsidRPr="003143CA">
        <w:rPr>
          <w:b/>
          <w:i/>
          <w:sz w:val="22"/>
          <w:lang w:val="lt-LT" w:eastAsia="lt-LT"/>
        </w:rPr>
        <w:t>Atsargumo priemonės</w:t>
      </w:r>
      <w:r w:rsidRPr="003143CA">
        <w:rPr>
          <w:i/>
          <w:sz w:val="22"/>
          <w:lang w:val="lt-LT" w:eastAsia="lt-LT"/>
        </w:rPr>
        <w:t xml:space="preserve">: </w:t>
      </w:r>
      <w:r w:rsidR="00971AA5">
        <w:rPr>
          <w:sz w:val="22"/>
          <w:lang w:val="lt-LT" w:eastAsia="lt-LT"/>
        </w:rPr>
        <w:t>Melphalan</w:t>
      </w:r>
      <w:r w:rsidRPr="003143CA">
        <w:rPr>
          <w:sz w:val="22"/>
          <w:lang w:val="lt-LT" w:eastAsia="lt-LT"/>
        </w:rPr>
        <w:t xml:space="preserve"> YRA AKTYVUS CITOTOKSINIS VAISTAS, SKIRTAS VARTOTI NURODŽIUS GYDYTOJAMS, TURINTIEMS TOKIŲ VAISTŲ SKYRIMO PATIRTIES.</w:t>
      </w:r>
    </w:p>
    <w:p w14:paraId="6D749508" w14:textId="77777777" w:rsidR="0064355D" w:rsidRPr="003143CA" w:rsidRDefault="0064355D" w:rsidP="0064355D">
      <w:pPr>
        <w:rPr>
          <w:snapToGrid w:val="0"/>
          <w:szCs w:val="22"/>
          <w:lang w:val="lt-LT"/>
        </w:rPr>
      </w:pPr>
      <w:r w:rsidRPr="003143CA">
        <w:rPr>
          <w:sz w:val="22"/>
          <w:lang w:val="lt-LT" w:eastAsia="lt-LT"/>
        </w:rPr>
        <w:t>Imunizacija naudojant gyvų organizmų vakcinas pacientams, kurių imuninė sistema sutrikusi, gali sukelti infekciją. Todėl imunizuoti gyvų organizmų vakcinomis nerekomenduojama.</w:t>
      </w:r>
    </w:p>
    <w:p w14:paraId="2C864400" w14:textId="77777777" w:rsidR="0064355D" w:rsidRPr="003143CA" w:rsidRDefault="0064355D" w:rsidP="0064355D">
      <w:pPr>
        <w:rPr>
          <w:snapToGrid w:val="0"/>
          <w:szCs w:val="22"/>
          <w:lang w:val="lt-LT"/>
        </w:rPr>
      </w:pPr>
    </w:p>
    <w:p w14:paraId="35EB83A6" w14:textId="69101D2A" w:rsidR="0064355D" w:rsidRPr="003143CA" w:rsidRDefault="00834AA6" w:rsidP="0064355D">
      <w:pPr>
        <w:rPr>
          <w:snapToGrid w:val="0"/>
          <w:szCs w:val="22"/>
          <w:lang w:val="lt-LT"/>
        </w:rPr>
      </w:pPr>
      <w:r>
        <w:rPr>
          <w:sz w:val="22"/>
          <w:lang w:val="lt-LT" w:eastAsia="lt-LT"/>
        </w:rPr>
        <w:t>Melphalan</w:t>
      </w:r>
      <w:r w:rsidR="0064355D" w:rsidRPr="003143CA">
        <w:rPr>
          <w:sz w:val="22"/>
          <w:lang w:val="lt-LT" w:eastAsia="lt-LT"/>
        </w:rPr>
        <w:t xml:space="preserve"> injekcijos tirpalas gali vietiškai pažeisti audinį įvykus ekstravazacijai, todėl jo negalima švirkšti tiesiai į periferinę veną. Rekomenduojama </w:t>
      </w:r>
      <w:r>
        <w:rPr>
          <w:sz w:val="22"/>
          <w:lang w:val="lt-LT" w:eastAsia="lt-LT"/>
        </w:rPr>
        <w:t>Melphalan</w:t>
      </w:r>
      <w:r w:rsidR="0064355D" w:rsidRPr="003143CA">
        <w:rPr>
          <w:sz w:val="22"/>
          <w:lang w:val="lt-LT" w:eastAsia="lt-LT"/>
        </w:rPr>
        <w:t xml:space="preserve"> injekcijos tirpalą lėtai sušvirkšti į greitai lašantį intraveninės infuzijos tirpalą per tamponu nuvalytą injekcinę angą arba per centrinį veninį kateterį.</w:t>
      </w:r>
    </w:p>
    <w:p w14:paraId="2726545E" w14:textId="4FB519B1" w:rsidR="0064355D" w:rsidRPr="003143CA" w:rsidRDefault="0064355D" w:rsidP="0064355D">
      <w:pPr>
        <w:rPr>
          <w:snapToGrid w:val="0"/>
          <w:szCs w:val="22"/>
          <w:lang w:val="lt-LT"/>
        </w:rPr>
      </w:pPr>
      <w:r w:rsidRPr="003143CA">
        <w:rPr>
          <w:sz w:val="22"/>
          <w:lang w:val="lt-LT" w:eastAsia="lt-LT"/>
        </w:rPr>
        <w:t xml:space="preserve">Atsižvelgiant į susijusius pavojus ir reikiamą palaikomosios slaugos lygį, didelių dozių </w:t>
      </w:r>
      <w:r w:rsidR="00834AA6">
        <w:rPr>
          <w:sz w:val="22"/>
          <w:lang w:val="lt-LT" w:eastAsia="lt-LT"/>
        </w:rPr>
        <w:t>Melphalan</w:t>
      </w:r>
      <w:r w:rsidRPr="003143CA">
        <w:rPr>
          <w:sz w:val="22"/>
          <w:lang w:val="lt-LT" w:eastAsia="lt-LT"/>
        </w:rPr>
        <w:t xml:space="preserve"> injekciją galima atlikti tik specialiuose centruose, turinčiuose reikiamą infrastruktūrą, ir tą atlikti gali tik patyrę gydytojai.</w:t>
      </w:r>
    </w:p>
    <w:p w14:paraId="047F648E" w14:textId="77777777" w:rsidR="0064355D" w:rsidRPr="003143CA" w:rsidRDefault="0064355D" w:rsidP="0064355D">
      <w:pPr>
        <w:rPr>
          <w:snapToGrid w:val="0"/>
          <w:szCs w:val="22"/>
          <w:lang w:val="lt-LT"/>
        </w:rPr>
      </w:pPr>
    </w:p>
    <w:p w14:paraId="26415D3A" w14:textId="08CFC393" w:rsidR="0064355D" w:rsidRPr="003143CA" w:rsidRDefault="0064355D" w:rsidP="0064355D">
      <w:pPr>
        <w:rPr>
          <w:snapToGrid w:val="0"/>
          <w:szCs w:val="22"/>
          <w:lang w:val="lt-LT"/>
        </w:rPr>
      </w:pPr>
      <w:r w:rsidRPr="003143CA">
        <w:rPr>
          <w:sz w:val="22"/>
          <w:lang w:val="lt-LT" w:eastAsia="lt-LT"/>
        </w:rPr>
        <w:t xml:space="preserve">Pacientams, kuriems skiriama didelių dozių </w:t>
      </w:r>
      <w:r w:rsidR="00834AA6">
        <w:rPr>
          <w:sz w:val="22"/>
          <w:lang w:val="lt-LT" w:eastAsia="lt-LT"/>
        </w:rPr>
        <w:t>Melphalan</w:t>
      </w:r>
      <w:r w:rsidRPr="003143CA">
        <w:rPr>
          <w:sz w:val="22"/>
          <w:lang w:val="lt-LT" w:eastAsia="lt-LT"/>
        </w:rPr>
        <w:t xml:space="preserve"> injekcija, reikia apsvarstyti būtinybę profilaktiškai skirti priešinfekcinių preparatų, prireikus – kraujo produktų, o laikotarpiu iškart po </w:t>
      </w:r>
      <w:r w:rsidR="00834AA6">
        <w:rPr>
          <w:sz w:val="22"/>
          <w:lang w:val="lt-LT" w:eastAsia="lt-LT"/>
        </w:rPr>
        <w:t>Melphalan</w:t>
      </w:r>
      <w:r w:rsidRPr="003143CA">
        <w:rPr>
          <w:sz w:val="22"/>
          <w:lang w:val="lt-LT" w:eastAsia="lt-LT"/>
        </w:rPr>
        <w:t xml:space="preserve"> injekcijos palaikyti intensyvų inkstų darbą atstatant skysčius ir forsuojant diurezę.</w:t>
      </w:r>
    </w:p>
    <w:p w14:paraId="34A2320B" w14:textId="77777777" w:rsidR="0064355D" w:rsidRPr="003143CA" w:rsidRDefault="0064355D" w:rsidP="0064355D">
      <w:pPr>
        <w:rPr>
          <w:snapToGrid w:val="0"/>
          <w:szCs w:val="22"/>
          <w:lang w:val="lt-LT"/>
        </w:rPr>
      </w:pPr>
    </w:p>
    <w:p w14:paraId="4D669DC5" w14:textId="698AB5E4" w:rsidR="0064355D" w:rsidRPr="003143CA" w:rsidRDefault="0064355D" w:rsidP="0064355D">
      <w:pPr>
        <w:rPr>
          <w:sz w:val="22"/>
          <w:lang w:val="lt-LT" w:eastAsia="lt-LT"/>
        </w:rPr>
      </w:pPr>
      <w:r w:rsidRPr="003143CA">
        <w:rPr>
          <w:sz w:val="22"/>
          <w:lang w:val="lt-LT" w:eastAsia="lt-LT"/>
        </w:rPr>
        <w:t xml:space="preserve">Prieš skiriant </w:t>
      </w:r>
      <w:r w:rsidR="00834AA6">
        <w:rPr>
          <w:sz w:val="22"/>
          <w:lang w:val="lt-LT" w:eastAsia="lt-LT"/>
        </w:rPr>
        <w:t>Melphalan</w:t>
      </w:r>
      <w:r w:rsidRPr="003143CA">
        <w:rPr>
          <w:sz w:val="22"/>
          <w:lang w:val="lt-LT" w:eastAsia="lt-LT"/>
        </w:rPr>
        <w:t xml:space="preserve"> injekciją didelėmis dozėmis reikia atsižvelgti į būtinybę užtikrinti pakankamai gerą bendrąją būklę ir organų funkciją.</w:t>
      </w:r>
    </w:p>
    <w:p w14:paraId="74BF7D3C" w14:textId="77777777" w:rsidR="0064355D" w:rsidRPr="003143CA" w:rsidRDefault="0064355D" w:rsidP="0064355D">
      <w:pPr>
        <w:rPr>
          <w:sz w:val="22"/>
          <w:lang w:val="lt-LT" w:eastAsia="lt-LT"/>
        </w:rPr>
      </w:pPr>
    </w:p>
    <w:p w14:paraId="71344B7F" w14:textId="77777777" w:rsidR="0064355D" w:rsidRPr="003143CA" w:rsidRDefault="0064355D" w:rsidP="0064355D">
      <w:pPr>
        <w:rPr>
          <w:sz w:val="22"/>
          <w:lang w:val="lt-LT" w:eastAsia="lt-LT"/>
        </w:rPr>
      </w:pPr>
      <w:r w:rsidRPr="003143CA">
        <w:rPr>
          <w:sz w:val="22"/>
          <w:lang w:val="lt-LT" w:eastAsia="lt-LT"/>
        </w:rPr>
        <w:t xml:space="preserve">Kontracepcija: </w:t>
      </w:r>
      <w:r>
        <w:rPr>
          <w:sz w:val="22"/>
          <w:lang w:val="lt-LT" w:eastAsia="lt-LT"/>
        </w:rPr>
        <w:t>o</w:t>
      </w:r>
      <w:r w:rsidRPr="003143CA">
        <w:rPr>
          <w:sz w:val="22"/>
          <w:lang w:val="lt-LT" w:eastAsia="lt-LT"/>
        </w:rPr>
        <w:t>vuliacij</w:t>
      </w:r>
      <w:r>
        <w:rPr>
          <w:sz w:val="22"/>
          <w:lang w:val="lt-LT" w:eastAsia="lt-LT"/>
        </w:rPr>
        <w:t>os</w:t>
      </w:r>
      <w:r w:rsidRPr="003143CA">
        <w:rPr>
          <w:sz w:val="22"/>
          <w:lang w:val="lt-LT" w:eastAsia="lt-LT"/>
        </w:rPr>
        <w:t xml:space="preserve"> slopin</w:t>
      </w:r>
      <w:r>
        <w:rPr>
          <w:sz w:val="22"/>
          <w:lang w:val="lt-LT" w:eastAsia="lt-LT"/>
        </w:rPr>
        <w:t>imui rekomenduojamos</w:t>
      </w:r>
      <w:r w:rsidRPr="003143CA">
        <w:rPr>
          <w:sz w:val="22"/>
          <w:lang w:val="lt-LT" w:eastAsia="lt-LT"/>
        </w:rPr>
        <w:t xml:space="preserve"> kontraceptinės tabletės, kuriose yra tik progesterono (pvz., dezogestrelio). Dėl venų tromboembolijos rizikos padidėjimo daugine mieloma sergančioms pacientėms sudėtinių geriamųjų kontraceptinių tablečių vartoti nerekomenduojama. Jei moteris jau vartoja sudėtinių geriamųjų kontraceptikų, ji turi juos keisti vienu iš pirmiau minėtų </w:t>
      </w:r>
      <w:r w:rsidRPr="003143CA">
        <w:rPr>
          <w:sz w:val="22"/>
          <w:lang w:val="lt-LT" w:eastAsia="lt-LT"/>
        </w:rPr>
        <w:lastRenderedPageBreak/>
        <w:t>veiksmingų kontracepcijos metodų. Venų tromboembolijos rizika išlieka dar 4–6 savaites po sudėtinių geriamųjų kontraceptikų vartojimo nutraukimo.</w:t>
      </w:r>
    </w:p>
    <w:p w14:paraId="7E414C22" w14:textId="77777777" w:rsidR="0064355D" w:rsidRPr="003143CA" w:rsidRDefault="0064355D" w:rsidP="0064355D">
      <w:pPr>
        <w:rPr>
          <w:snapToGrid w:val="0"/>
          <w:szCs w:val="22"/>
          <w:lang w:val="lt-LT"/>
        </w:rPr>
      </w:pPr>
    </w:p>
    <w:p w14:paraId="2A129E14" w14:textId="77777777" w:rsidR="0064355D" w:rsidRPr="003143CA" w:rsidRDefault="0064355D" w:rsidP="0064355D">
      <w:pPr>
        <w:rPr>
          <w:color w:val="0000FF"/>
          <w:sz w:val="22"/>
          <w:szCs w:val="22"/>
          <w:u w:val="single"/>
          <w:lang w:val="lt-LT"/>
        </w:rPr>
      </w:pPr>
      <w:r w:rsidRPr="003143CA">
        <w:rPr>
          <w:sz w:val="22"/>
          <w:szCs w:val="22"/>
          <w:u w:val="single"/>
          <w:lang w:val="lt-LT"/>
        </w:rPr>
        <w:t>Saugumo priemonės ruošiant preparatą</w:t>
      </w:r>
    </w:p>
    <w:p w14:paraId="27472422" w14:textId="77777777" w:rsidR="0064355D" w:rsidRPr="003143CA" w:rsidRDefault="0064355D" w:rsidP="0064355D">
      <w:pPr>
        <w:rPr>
          <w:sz w:val="22"/>
          <w:szCs w:val="22"/>
          <w:lang w:val="lt-LT"/>
        </w:rPr>
      </w:pPr>
      <w:r w:rsidRPr="003143CA">
        <w:rPr>
          <w:sz w:val="22"/>
          <w:szCs w:val="22"/>
          <w:lang w:val="lt-LT"/>
        </w:rPr>
        <w:t xml:space="preserve">Melfalano injekciją turi paruošti arba paruošimą tiesiogiai prižiūrėti vaistininkas, kuris yra gerai susipažinęs su vaisto savybėmis ir saugaus paruošimo reikalavimais. </w:t>
      </w:r>
    </w:p>
    <w:p w14:paraId="6F41EF09" w14:textId="77777777" w:rsidR="0064355D" w:rsidRPr="003143CA" w:rsidRDefault="0064355D" w:rsidP="0064355D">
      <w:pPr>
        <w:pStyle w:val="BodyText"/>
        <w:rPr>
          <w:color w:val="0000FF"/>
          <w:szCs w:val="22"/>
        </w:rPr>
      </w:pPr>
      <w:r w:rsidRPr="003143CA">
        <w:rPr>
          <w:szCs w:val="22"/>
        </w:rPr>
        <w:t>Injekcijai melfalanas turi būti ruošiamas aseptinėje vaistinės patalpoje, kurioje įrengta laminarinė ventiliacija. Ten, kur tokių sąlygų nėra, galima pasinaudoti specialiai tam paskirta palatos dalimi ar klinikos patalpa.</w:t>
      </w:r>
    </w:p>
    <w:p w14:paraId="4F7C1F6F" w14:textId="77777777" w:rsidR="0064355D" w:rsidRPr="003143CA" w:rsidRDefault="0064355D" w:rsidP="0064355D">
      <w:pPr>
        <w:rPr>
          <w:sz w:val="22"/>
          <w:szCs w:val="22"/>
          <w:lang w:val="lt-LT"/>
        </w:rPr>
      </w:pPr>
      <w:r w:rsidRPr="003143CA">
        <w:rPr>
          <w:sz w:val="22"/>
          <w:szCs w:val="22"/>
          <w:lang w:val="lt-LT"/>
        </w:rPr>
        <w:t xml:space="preserve">Personalas, ruošdamas melfalaną injekcijai, privalo turėti šias apsaugines priemones: </w:t>
      </w:r>
    </w:p>
    <w:p w14:paraId="67CEC634" w14:textId="77777777" w:rsidR="0064355D" w:rsidRPr="003143CA" w:rsidRDefault="0064355D" w:rsidP="0064355D">
      <w:pPr>
        <w:pStyle w:val="listbull"/>
        <w:numPr>
          <w:ilvl w:val="0"/>
          <w:numId w:val="3"/>
        </w:numPr>
        <w:spacing w:after="0"/>
        <w:rPr>
          <w:color w:val="0000FF"/>
          <w:sz w:val="22"/>
          <w:szCs w:val="22"/>
          <w:lang w:val="lt-LT"/>
        </w:rPr>
      </w:pPr>
      <w:r w:rsidRPr="003143CA">
        <w:rPr>
          <w:sz w:val="22"/>
          <w:szCs w:val="22"/>
          <w:lang w:val="lt-LT"/>
        </w:rPr>
        <w:t xml:space="preserve">vienkartines kokybiškas chirurgines lateksines arba polivinilchloridines pirštines (guminės pirštinės netinka); </w:t>
      </w:r>
    </w:p>
    <w:p w14:paraId="0296B3C7" w14:textId="77777777" w:rsidR="0064355D" w:rsidRPr="003143CA" w:rsidRDefault="0064355D" w:rsidP="0064355D">
      <w:pPr>
        <w:pStyle w:val="listbull"/>
        <w:numPr>
          <w:ilvl w:val="0"/>
          <w:numId w:val="3"/>
        </w:numPr>
        <w:spacing w:after="0"/>
        <w:rPr>
          <w:sz w:val="22"/>
          <w:szCs w:val="22"/>
          <w:lang w:val="lt-LT"/>
        </w:rPr>
      </w:pPr>
      <w:r w:rsidRPr="003143CA">
        <w:rPr>
          <w:sz w:val="22"/>
          <w:szCs w:val="22"/>
          <w:lang w:val="lt-LT"/>
        </w:rPr>
        <w:t>kokybišką</w:t>
      </w:r>
      <w:r w:rsidRPr="003143CA">
        <w:rPr>
          <w:color w:val="0000FF"/>
          <w:sz w:val="22"/>
          <w:szCs w:val="22"/>
          <w:lang w:val="lt-LT"/>
        </w:rPr>
        <w:t xml:space="preserve"> </w:t>
      </w:r>
      <w:r w:rsidRPr="003143CA">
        <w:rPr>
          <w:sz w:val="22"/>
          <w:szCs w:val="22"/>
          <w:lang w:val="lt-LT"/>
        </w:rPr>
        <w:t>chirurginę kaukę;</w:t>
      </w:r>
    </w:p>
    <w:p w14:paraId="6A7B8892" w14:textId="77777777" w:rsidR="0064355D" w:rsidRPr="003143CA" w:rsidRDefault="0064355D" w:rsidP="0064355D">
      <w:pPr>
        <w:pStyle w:val="listbull"/>
        <w:numPr>
          <w:ilvl w:val="0"/>
          <w:numId w:val="3"/>
        </w:numPr>
        <w:spacing w:after="0"/>
        <w:rPr>
          <w:color w:val="0000FF"/>
          <w:sz w:val="22"/>
          <w:lang w:val="lt-LT"/>
        </w:rPr>
      </w:pPr>
      <w:r w:rsidRPr="003143CA">
        <w:rPr>
          <w:sz w:val="22"/>
          <w:szCs w:val="22"/>
          <w:lang w:val="lt-LT"/>
        </w:rPr>
        <w:t>apsauginius</w:t>
      </w:r>
      <w:r w:rsidRPr="003143CA">
        <w:rPr>
          <w:sz w:val="22"/>
          <w:lang w:val="lt-LT"/>
        </w:rPr>
        <w:t xml:space="preserve"> akinius, kuriuos panaudojus reikia kruopščiai nuplauti vandeniu;</w:t>
      </w:r>
    </w:p>
    <w:p w14:paraId="20333A7C" w14:textId="77777777" w:rsidR="0064355D" w:rsidRPr="003143CA" w:rsidRDefault="0064355D" w:rsidP="0064355D">
      <w:pPr>
        <w:pStyle w:val="listbull"/>
        <w:numPr>
          <w:ilvl w:val="0"/>
          <w:numId w:val="3"/>
        </w:numPr>
        <w:spacing w:after="0"/>
        <w:rPr>
          <w:sz w:val="22"/>
          <w:lang w:val="lt-LT"/>
        </w:rPr>
      </w:pPr>
      <w:r w:rsidRPr="003143CA">
        <w:rPr>
          <w:sz w:val="22"/>
          <w:lang w:val="lt-LT"/>
        </w:rPr>
        <w:t>vienkartinę prijuostę.</w:t>
      </w:r>
    </w:p>
    <w:p w14:paraId="685771AC" w14:textId="77777777" w:rsidR="0064355D" w:rsidRPr="003143CA" w:rsidRDefault="0064355D" w:rsidP="0064355D">
      <w:pPr>
        <w:rPr>
          <w:sz w:val="22"/>
          <w:lang w:val="lt-LT"/>
        </w:rPr>
      </w:pPr>
      <w:r w:rsidRPr="003143CA">
        <w:rPr>
          <w:sz w:val="22"/>
          <w:lang w:val="lt-LT"/>
        </w:rPr>
        <w:t>Aseptinėmis sąlygomis prireiks ir kitų tam tikrų drabužių.</w:t>
      </w:r>
    </w:p>
    <w:p w14:paraId="7DB0D063" w14:textId="77777777" w:rsidR="0064355D" w:rsidRPr="003143CA" w:rsidRDefault="0064355D" w:rsidP="0064355D">
      <w:pPr>
        <w:rPr>
          <w:sz w:val="22"/>
          <w:szCs w:val="22"/>
          <w:lang w:val="lt-LT"/>
        </w:rPr>
      </w:pPr>
    </w:p>
    <w:p w14:paraId="03375E4E" w14:textId="77777777" w:rsidR="0064355D" w:rsidRPr="003143CA" w:rsidRDefault="0064355D" w:rsidP="0064355D">
      <w:pPr>
        <w:rPr>
          <w:sz w:val="22"/>
          <w:szCs w:val="22"/>
          <w:lang w:val="lt-LT"/>
        </w:rPr>
      </w:pPr>
      <w:r w:rsidRPr="003143CA">
        <w:rPr>
          <w:sz w:val="22"/>
          <w:szCs w:val="22"/>
          <w:lang w:val="lt-LT"/>
        </w:rPr>
        <w:t>Išsiliejusį preparatą reikia tuoj pat nušluostyti (dėvint atitinkamas apsaugines priemones) drėgnu vienkartiniu popieriniu rankšluosčiu, kurį po to reikia įdėti į pavojingoms atliekoms skirtą maišą ir sunaikinti, laikantis vietinių reikalavimų. Užterštas vietas reikia nuplauti dideliu vandens kiekiu.</w:t>
      </w:r>
    </w:p>
    <w:p w14:paraId="7E297F05" w14:textId="77777777" w:rsidR="0064355D" w:rsidRPr="003143CA" w:rsidRDefault="0064355D" w:rsidP="0064355D">
      <w:pPr>
        <w:rPr>
          <w:sz w:val="22"/>
          <w:szCs w:val="22"/>
          <w:lang w:val="lt-LT"/>
        </w:rPr>
      </w:pPr>
    </w:p>
    <w:p w14:paraId="18FAD4DD" w14:textId="77777777" w:rsidR="0064355D" w:rsidRPr="003143CA" w:rsidRDefault="0064355D" w:rsidP="0064355D">
      <w:pPr>
        <w:rPr>
          <w:sz w:val="22"/>
          <w:szCs w:val="22"/>
          <w:lang w:val="lt-LT"/>
        </w:rPr>
      </w:pPr>
      <w:r w:rsidRPr="003143CA">
        <w:rPr>
          <w:sz w:val="22"/>
          <w:szCs w:val="22"/>
          <w:lang w:val="lt-LT"/>
        </w:rPr>
        <w:t>Jeigu melfalano injekcinio tirpalo patenka ant odos, jį reikia tuoj pat rūpestingai nuplauti muilu ir dideliu šalto vandens kiekiu. Tokiais atvejais būtų apdairu kreiptis į gydytoją.</w:t>
      </w:r>
    </w:p>
    <w:p w14:paraId="69C4D802" w14:textId="77777777" w:rsidR="0064355D" w:rsidRPr="003143CA" w:rsidRDefault="0064355D" w:rsidP="0064355D">
      <w:pPr>
        <w:rPr>
          <w:sz w:val="22"/>
          <w:szCs w:val="22"/>
          <w:lang w:val="lt-LT"/>
        </w:rPr>
      </w:pPr>
    </w:p>
    <w:p w14:paraId="3F9FA7A2" w14:textId="77777777" w:rsidR="0064355D" w:rsidRPr="003143CA" w:rsidRDefault="0064355D" w:rsidP="0064355D">
      <w:pPr>
        <w:rPr>
          <w:sz w:val="22"/>
          <w:szCs w:val="22"/>
          <w:lang w:val="lt-LT"/>
        </w:rPr>
      </w:pPr>
      <w:r w:rsidRPr="003143CA">
        <w:rPr>
          <w:sz w:val="22"/>
          <w:szCs w:val="22"/>
          <w:lang w:val="lt-LT"/>
        </w:rPr>
        <w:t>Jeigu preparato patenka į akis, TUOJ PAT reikia išplauti akį natrio chlorido (fiziologiniu) tirpalu ir nedelsiant kreiptis pagalbos į gydytoją. Jei nėra fiziologinio natrio chlorido tirpalo, galima plauti akį dideliais vandens kiekiais.</w:t>
      </w:r>
    </w:p>
    <w:p w14:paraId="6AEEC2B2" w14:textId="77777777" w:rsidR="0064355D" w:rsidRPr="003143CA" w:rsidDel="00A26F98" w:rsidRDefault="0064355D" w:rsidP="0064355D">
      <w:pPr>
        <w:rPr>
          <w:color w:val="000000"/>
          <w:sz w:val="22"/>
          <w:lang w:val="lt-LT"/>
        </w:rPr>
      </w:pPr>
    </w:p>
    <w:p w14:paraId="64B0267D" w14:textId="77777777" w:rsidR="0064355D" w:rsidRPr="003143CA" w:rsidRDefault="0064355D" w:rsidP="0064355D">
      <w:pPr>
        <w:rPr>
          <w:lang w:val="lt-LT"/>
        </w:rPr>
      </w:pPr>
      <w:r w:rsidRPr="003143CA">
        <w:rPr>
          <w:lang w:val="lt-LT"/>
        </w:rPr>
        <w:t>Atliekų tvarkymas</w:t>
      </w:r>
    </w:p>
    <w:p w14:paraId="54C1851E" w14:textId="77777777" w:rsidR="0064355D" w:rsidRPr="003143CA" w:rsidRDefault="0064355D" w:rsidP="0064355D">
      <w:pPr>
        <w:pStyle w:val="BodyText"/>
      </w:pPr>
      <w:r w:rsidRPr="003143CA">
        <w:t>Melfalano injekcinis tirpalas turi būti tvarkomas, laikantis vietinių reikalavimų. Jei tokių reikalavimų nėra, tirpalą reikia sunaikinti kaip ir kitas toksines chemines medžiagas, pvz., sudeginti aukštoje temperatūroje ar giliai užkasti.</w:t>
      </w:r>
    </w:p>
    <w:p w14:paraId="1F1CA578" w14:textId="77777777" w:rsidR="0064355D" w:rsidRPr="003143CA" w:rsidRDefault="0064355D" w:rsidP="0064355D">
      <w:pPr>
        <w:pStyle w:val="BodyText"/>
      </w:pPr>
    </w:p>
    <w:p w14:paraId="2904B0B5" w14:textId="77777777" w:rsidR="0064355D" w:rsidRPr="00387A73" w:rsidRDefault="0064355D" w:rsidP="0064355D">
      <w:pPr>
        <w:pStyle w:val="BodyText"/>
        <w:rPr>
          <w:szCs w:val="22"/>
        </w:rPr>
      </w:pPr>
      <w:r w:rsidRPr="003143CA">
        <w:rPr>
          <w:szCs w:val="22"/>
        </w:rPr>
        <w:t>Aštrius ir smailius daiktus, pvz., adatas, švirkštus, injekcijos įrangą ir ampules, reikia sudėti į tvirtas talpykles, pažymėtas antspaudu, perspėjančiu apie pavojingas atliekas. Personalas, kuris tvarko atliekas, turi būti apmokytas, kokių atsargumo priemonių reikia laikytis, o atliekos turi būti sudegintos. Visas atliekas reikia tvarkyti laikantis vietinių reikalavimų.</w:t>
      </w:r>
    </w:p>
    <w:p w14:paraId="33FBC780" w14:textId="77777777" w:rsidR="0064355D" w:rsidRPr="00746E9E" w:rsidRDefault="0064355D" w:rsidP="0064355D">
      <w:pPr>
        <w:rPr>
          <w:szCs w:val="22"/>
          <w:lang w:val="lt-LT" w:bidi="en-GB"/>
        </w:rPr>
      </w:pPr>
    </w:p>
    <w:p w14:paraId="5D2158BB" w14:textId="77777777" w:rsidR="0064355D" w:rsidRPr="00746E9E" w:rsidRDefault="0064355D" w:rsidP="0064355D">
      <w:pPr>
        <w:rPr>
          <w:lang w:val="lt-LT"/>
        </w:rPr>
      </w:pPr>
    </w:p>
    <w:p w14:paraId="6355F8F7" w14:textId="77777777" w:rsidR="0064355D" w:rsidRPr="00387A73" w:rsidRDefault="0064355D" w:rsidP="0064355D">
      <w:pPr>
        <w:widowControl w:val="0"/>
        <w:suppressAutoHyphens/>
        <w:rPr>
          <w:spacing w:val="-3"/>
          <w:sz w:val="22"/>
          <w:szCs w:val="22"/>
          <w:lang w:val="lt-LT"/>
        </w:rPr>
      </w:pPr>
      <w:r w:rsidRPr="00EB4D6E">
        <w:rPr>
          <w:lang w:eastAsia="lt-LT"/>
        </w:rPr>
        <w:tab/>
      </w:r>
    </w:p>
    <w:p w14:paraId="743CFF4F" w14:textId="77777777" w:rsidR="0064355D" w:rsidRPr="00387A73" w:rsidRDefault="0064355D" w:rsidP="0064355D">
      <w:pPr>
        <w:widowControl w:val="0"/>
        <w:suppressAutoHyphens/>
        <w:rPr>
          <w:spacing w:val="-3"/>
          <w:sz w:val="22"/>
          <w:lang w:val="lt-LT"/>
        </w:rPr>
      </w:pPr>
    </w:p>
    <w:p w14:paraId="631B62E6" w14:textId="77777777" w:rsidR="0064355D" w:rsidRPr="00387A73" w:rsidRDefault="0064355D" w:rsidP="0064355D">
      <w:pPr>
        <w:widowControl w:val="0"/>
        <w:suppressAutoHyphens/>
        <w:rPr>
          <w:spacing w:val="-3"/>
          <w:sz w:val="22"/>
          <w:lang w:val="lt-LT"/>
        </w:rPr>
      </w:pPr>
    </w:p>
    <w:p w14:paraId="2CADEC4B" w14:textId="77777777" w:rsidR="0064355D" w:rsidRPr="00387A73" w:rsidRDefault="0064355D" w:rsidP="0064355D">
      <w:pPr>
        <w:widowControl w:val="0"/>
        <w:suppressAutoHyphens/>
        <w:rPr>
          <w:spacing w:val="-3"/>
          <w:sz w:val="22"/>
          <w:lang w:val="lt-LT"/>
        </w:rPr>
      </w:pPr>
    </w:p>
    <w:p w14:paraId="274ED1D0" w14:textId="77777777" w:rsidR="0064355D" w:rsidRPr="00387A73" w:rsidRDefault="0064355D" w:rsidP="0064355D">
      <w:pPr>
        <w:tabs>
          <w:tab w:val="left" w:pos="3780"/>
        </w:tabs>
        <w:rPr>
          <w:sz w:val="22"/>
          <w:lang w:val="lt-LT"/>
        </w:rPr>
      </w:pPr>
    </w:p>
    <w:p w14:paraId="15D3E6DE" w14:textId="77777777" w:rsidR="0064355D" w:rsidRDefault="0064355D" w:rsidP="0064355D"/>
    <w:p w14:paraId="4AC964BA" w14:textId="77777777" w:rsidR="003B14DD" w:rsidRDefault="003B14DD"/>
    <w:sectPr w:rsidR="003B14DD" w:rsidSect="00834AA6">
      <w:footerReference w:type="even" r:id="rId17"/>
      <w:footerReference w:type="default" r:id="rId18"/>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367EE" w14:textId="77777777" w:rsidR="00A10862" w:rsidRDefault="00A10862">
      <w:r>
        <w:separator/>
      </w:r>
    </w:p>
  </w:endnote>
  <w:endnote w:type="continuationSeparator" w:id="0">
    <w:p w14:paraId="2EBDA6D4" w14:textId="77777777" w:rsidR="00A10862" w:rsidRDefault="00A1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C7F01" w14:textId="77777777" w:rsidR="00834AA6" w:rsidRDefault="00834A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B13794" w14:textId="77777777" w:rsidR="00834AA6" w:rsidRDefault="00834A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F6E8" w14:textId="418F3FD5" w:rsidR="00834AA6" w:rsidRDefault="00834A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0F47">
      <w:rPr>
        <w:rStyle w:val="PageNumber"/>
        <w:noProof/>
      </w:rPr>
      <w:t>15</w:t>
    </w:r>
    <w:r>
      <w:rPr>
        <w:rStyle w:val="PageNumber"/>
      </w:rPr>
      <w:fldChar w:fldCharType="end"/>
    </w:r>
  </w:p>
  <w:p w14:paraId="025E0C9C" w14:textId="77777777" w:rsidR="00834AA6" w:rsidRDefault="00834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F7BFA" w14:textId="77777777" w:rsidR="00A10862" w:rsidRDefault="00A10862">
      <w:r>
        <w:separator/>
      </w:r>
    </w:p>
  </w:footnote>
  <w:footnote w:type="continuationSeparator" w:id="0">
    <w:p w14:paraId="30E0C2D7" w14:textId="77777777" w:rsidR="00A10862" w:rsidRDefault="00A108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67B97"/>
    <w:multiLevelType w:val="hybridMultilevel"/>
    <w:tmpl w:val="4CCA64E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E43345"/>
    <w:multiLevelType w:val="hybridMultilevel"/>
    <w:tmpl w:val="3D0A237A"/>
    <w:lvl w:ilvl="0" w:tplc="D13203FA">
      <w:start w:val="1"/>
      <w:numFmt w:val="bullet"/>
      <w:lvlText w:val=""/>
      <w:lvlJc w:val="left"/>
      <w:pPr>
        <w:tabs>
          <w:tab w:val="num" w:pos="454"/>
        </w:tabs>
        <w:ind w:left="454" w:hanging="34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3283D"/>
    <w:multiLevelType w:val="hybridMultilevel"/>
    <w:tmpl w:val="E79CFE94"/>
    <w:lvl w:ilvl="0" w:tplc="FFFFFFFF">
      <w:start w:val="1"/>
      <w:numFmt w:val="bullet"/>
      <w:lvlText w:val=""/>
      <w:legacy w:legacy="1" w:legacySpace="0" w:legacyIndent="360"/>
      <w:lvlJc w:val="left"/>
      <w:pPr>
        <w:ind w:left="1353" w:hanging="360"/>
      </w:pPr>
      <w:rPr>
        <w:rFonts w:ascii="Symbol" w:hAnsi="Symbol"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15B32A0D"/>
    <w:multiLevelType w:val="hybridMultilevel"/>
    <w:tmpl w:val="5C0473A6"/>
    <w:lvl w:ilvl="0" w:tplc="FFFFFFFF">
      <w:start w:val="1"/>
      <w:numFmt w:val="bullet"/>
      <w:lvlText w:val=""/>
      <w:legacy w:legacy="1" w:legacySpace="0" w:legacyIndent="360"/>
      <w:lvlJc w:val="left"/>
      <w:pPr>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477804"/>
    <w:multiLevelType w:val="hybridMultilevel"/>
    <w:tmpl w:val="0A6AD82C"/>
    <w:lvl w:ilvl="0" w:tplc="D13203FA">
      <w:start w:val="1"/>
      <w:numFmt w:val="bullet"/>
      <w:lvlText w:val=""/>
      <w:lvlJc w:val="left"/>
      <w:pPr>
        <w:tabs>
          <w:tab w:val="num" w:pos="454"/>
        </w:tabs>
        <w:ind w:left="454" w:hanging="341"/>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B5FDC"/>
    <w:multiLevelType w:val="hybridMultilevel"/>
    <w:tmpl w:val="70C48BD0"/>
    <w:lvl w:ilvl="0" w:tplc="D13203FA">
      <w:start w:val="1"/>
      <w:numFmt w:val="bullet"/>
      <w:lvlText w:val=""/>
      <w:lvlJc w:val="left"/>
      <w:pPr>
        <w:tabs>
          <w:tab w:val="num" w:pos="454"/>
        </w:tabs>
        <w:ind w:left="454" w:hanging="34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DC4EBA"/>
    <w:multiLevelType w:val="hybridMultilevel"/>
    <w:tmpl w:val="B0BA8756"/>
    <w:lvl w:ilvl="0" w:tplc="0B3C4DFA">
      <w:start w:val="1"/>
      <w:numFmt w:val="bullet"/>
      <w:lvlText w:val="-"/>
      <w:lvlJc w:val="left"/>
      <w:pPr>
        <w:tabs>
          <w:tab w:val="num" w:pos="360"/>
        </w:tabs>
        <w:ind w:left="360" w:hanging="360"/>
      </w:pPr>
      <w:rPr>
        <w:rFonts w:ascii="Times New Roman" w:hAnsi="Times New Roman" w:cs="Times New Roman" w:hint="default"/>
      </w:rPr>
    </w:lvl>
    <w:lvl w:ilvl="1" w:tplc="F7F66568">
      <w:start w:val="1"/>
      <w:numFmt w:val="bullet"/>
      <w:lvlText w:val="o"/>
      <w:lvlJc w:val="left"/>
      <w:pPr>
        <w:tabs>
          <w:tab w:val="num" w:pos="1080"/>
        </w:tabs>
        <w:ind w:left="1080" w:hanging="360"/>
      </w:pPr>
      <w:rPr>
        <w:rFonts w:ascii="Courier New" w:hAnsi="Courier New" w:cs="Courier New" w:hint="default"/>
      </w:rPr>
    </w:lvl>
    <w:lvl w:ilvl="2" w:tplc="AFF03238" w:tentative="1">
      <w:start w:val="1"/>
      <w:numFmt w:val="bullet"/>
      <w:lvlText w:val=""/>
      <w:lvlJc w:val="left"/>
      <w:pPr>
        <w:tabs>
          <w:tab w:val="num" w:pos="1800"/>
        </w:tabs>
        <w:ind w:left="1800" w:hanging="360"/>
      </w:pPr>
      <w:rPr>
        <w:rFonts w:ascii="Wingdings" w:hAnsi="Wingdings" w:hint="default"/>
      </w:rPr>
    </w:lvl>
    <w:lvl w:ilvl="3" w:tplc="E4B455C4" w:tentative="1">
      <w:start w:val="1"/>
      <w:numFmt w:val="bullet"/>
      <w:lvlText w:val=""/>
      <w:lvlJc w:val="left"/>
      <w:pPr>
        <w:tabs>
          <w:tab w:val="num" w:pos="2520"/>
        </w:tabs>
        <w:ind w:left="2520" w:hanging="360"/>
      </w:pPr>
      <w:rPr>
        <w:rFonts w:ascii="Symbol" w:hAnsi="Symbol" w:hint="default"/>
      </w:rPr>
    </w:lvl>
    <w:lvl w:ilvl="4" w:tplc="A66E5C0E" w:tentative="1">
      <w:start w:val="1"/>
      <w:numFmt w:val="bullet"/>
      <w:lvlText w:val="o"/>
      <w:lvlJc w:val="left"/>
      <w:pPr>
        <w:tabs>
          <w:tab w:val="num" w:pos="3240"/>
        </w:tabs>
        <w:ind w:left="3240" w:hanging="360"/>
      </w:pPr>
      <w:rPr>
        <w:rFonts w:ascii="Courier New" w:hAnsi="Courier New" w:cs="Courier New" w:hint="default"/>
      </w:rPr>
    </w:lvl>
    <w:lvl w:ilvl="5" w:tplc="DAD0DB20" w:tentative="1">
      <w:start w:val="1"/>
      <w:numFmt w:val="bullet"/>
      <w:lvlText w:val=""/>
      <w:lvlJc w:val="left"/>
      <w:pPr>
        <w:tabs>
          <w:tab w:val="num" w:pos="3960"/>
        </w:tabs>
        <w:ind w:left="3960" w:hanging="360"/>
      </w:pPr>
      <w:rPr>
        <w:rFonts w:ascii="Wingdings" w:hAnsi="Wingdings" w:hint="default"/>
      </w:rPr>
    </w:lvl>
    <w:lvl w:ilvl="6" w:tplc="D7C6803E" w:tentative="1">
      <w:start w:val="1"/>
      <w:numFmt w:val="bullet"/>
      <w:lvlText w:val=""/>
      <w:lvlJc w:val="left"/>
      <w:pPr>
        <w:tabs>
          <w:tab w:val="num" w:pos="4680"/>
        </w:tabs>
        <w:ind w:left="4680" w:hanging="360"/>
      </w:pPr>
      <w:rPr>
        <w:rFonts w:ascii="Symbol" w:hAnsi="Symbol" w:hint="default"/>
      </w:rPr>
    </w:lvl>
    <w:lvl w:ilvl="7" w:tplc="4A46D7E2" w:tentative="1">
      <w:start w:val="1"/>
      <w:numFmt w:val="bullet"/>
      <w:lvlText w:val="o"/>
      <w:lvlJc w:val="left"/>
      <w:pPr>
        <w:tabs>
          <w:tab w:val="num" w:pos="5400"/>
        </w:tabs>
        <w:ind w:left="5400" w:hanging="360"/>
      </w:pPr>
      <w:rPr>
        <w:rFonts w:ascii="Courier New" w:hAnsi="Courier New" w:cs="Courier New" w:hint="default"/>
      </w:rPr>
    </w:lvl>
    <w:lvl w:ilvl="8" w:tplc="AEBA97B0"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5144C9D"/>
    <w:multiLevelType w:val="hybridMultilevel"/>
    <w:tmpl w:val="D9E23F2C"/>
    <w:lvl w:ilvl="0" w:tplc="D13203FA">
      <w:start w:val="1"/>
      <w:numFmt w:val="bullet"/>
      <w:lvlText w:val=""/>
      <w:lvlJc w:val="left"/>
      <w:pPr>
        <w:tabs>
          <w:tab w:val="num" w:pos="454"/>
        </w:tabs>
        <w:ind w:left="454" w:hanging="34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7A1A9A"/>
    <w:multiLevelType w:val="singleLevel"/>
    <w:tmpl w:val="7250F40C"/>
    <w:lvl w:ilvl="0">
      <w:start w:val="1"/>
      <w:numFmt w:val="bullet"/>
      <w:pStyle w:val="listbull"/>
      <w:lvlText w:val=""/>
      <w:lvlJc w:val="left"/>
      <w:pPr>
        <w:tabs>
          <w:tab w:val="num" w:pos="567"/>
        </w:tabs>
        <w:ind w:left="567" w:hanging="567"/>
      </w:pPr>
      <w:rPr>
        <w:rFonts w:ascii="Symbol" w:hAnsi="Symbol" w:hint="default"/>
      </w:rPr>
    </w:lvl>
  </w:abstractNum>
  <w:abstractNum w:abstractNumId="10" w15:restartNumberingAfterBreak="0">
    <w:nsid w:val="4BBB03C3"/>
    <w:multiLevelType w:val="hybridMultilevel"/>
    <w:tmpl w:val="2B2CBA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9056522"/>
    <w:multiLevelType w:val="hybridMultilevel"/>
    <w:tmpl w:val="26B8E9A4"/>
    <w:lvl w:ilvl="0" w:tplc="1DEAF6FA">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400071"/>
    <w:multiLevelType w:val="hybridMultilevel"/>
    <w:tmpl w:val="1C6E2622"/>
    <w:lvl w:ilvl="0" w:tplc="D13203FA">
      <w:start w:val="1"/>
      <w:numFmt w:val="bullet"/>
      <w:lvlText w:val=""/>
      <w:lvlJc w:val="left"/>
      <w:pPr>
        <w:tabs>
          <w:tab w:val="num" w:pos="454"/>
        </w:tabs>
        <w:ind w:left="454" w:hanging="341"/>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DA3E1E"/>
    <w:multiLevelType w:val="hybridMultilevel"/>
    <w:tmpl w:val="896A2D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1E77308"/>
    <w:multiLevelType w:val="hybridMultilevel"/>
    <w:tmpl w:val="FA123242"/>
    <w:lvl w:ilvl="0" w:tplc="65E802A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DF4912"/>
    <w:multiLevelType w:val="hybridMultilevel"/>
    <w:tmpl w:val="12383CF4"/>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14"/>
  </w:num>
  <w:num w:numId="4">
    <w:abstractNumId w:val="5"/>
  </w:num>
  <w:num w:numId="5">
    <w:abstractNumId w:val="11"/>
  </w:num>
  <w:num w:numId="6">
    <w:abstractNumId w:val="2"/>
  </w:num>
  <w:num w:numId="7">
    <w:abstractNumId w:val="3"/>
  </w:num>
  <w:num w:numId="8">
    <w:abstractNumId w:val="13"/>
  </w:num>
  <w:num w:numId="9">
    <w:abstractNumId w:val="6"/>
  </w:num>
  <w:num w:numId="10">
    <w:abstractNumId w:val="8"/>
  </w:num>
  <w:num w:numId="11">
    <w:abstractNumId w:val="0"/>
  </w:num>
  <w:num w:numId="12">
    <w:abstractNumId w:val="15"/>
  </w:num>
  <w:num w:numId="13">
    <w:abstractNumId w:val="10"/>
  </w:num>
  <w:num w:numId="14">
    <w:abstractNumId w:val="12"/>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8CC"/>
    <w:rsid w:val="0007377C"/>
    <w:rsid w:val="000E6E9E"/>
    <w:rsid w:val="0015686B"/>
    <w:rsid w:val="00200F47"/>
    <w:rsid w:val="00205A8E"/>
    <w:rsid w:val="00283418"/>
    <w:rsid w:val="002908CC"/>
    <w:rsid w:val="0035385C"/>
    <w:rsid w:val="00367D34"/>
    <w:rsid w:val="003B14DD"/>
    <w:rsid w:val="00423C64"/>
    <w:rsid w:val="004C308B"/>
    <w:rsid w:val="004D074E"/>
    <w:rsid w:val="0056259D"/>
    <w:rsid w:val="0062024E"/>
    <w:rsid w:val="0062039F"/>
    <w:rsid w:val="0064355D"/>
    <w:rsid w:val="00681C0C"/>
    <w:rsid w:val="006B1015"/>
    <w:rsid w:val="006E7607"/>
    <w:rsid w:val="007D29C0"/>
    <w:rsid w:val="00834AA6"/>
    <w:rsid w:val="00863E09"/>
    <w:rsid w:val="008708DD"/>
    <w:rsid w:val="00971AA5"/>
    <w:rsid w:val="009C273E"/>
    <w:rsid w:val="00A10862"/>
    <w:rsid w:val="00B05BFF"/>
    <w:rsid w:val="00B91492"/>
    <w:rsid w:val="00BA04A7"/>
    <w:rsid w:val="00BB2BD8"/>
    <w:rsid w:val="00C01696"/>
    <w:rsid w:val="00C44ABD"/>
    <w:rsid w:val="00C547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5FD4C"/>
  <w15:chartTrackingRefBased/>
  <w15:docId w15:val="{51853325-8B77-4B82-8A91-2546C326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55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64355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64355D"/>
    <w:pPr>
      <w:keepNext/>
      <w:outlineLvl w:val="1"/>
    </w:pPr>
    <w:rPr>
      <w:sz w:val="22"/>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4355D"/>
    <w:rPr>
      <w:rFonts w:ascii="Times New Roman" w:eastAsia="Times New Roman" w:hAnsi="Times New Roman" w:cs="Times New Roman"/>
      <w:szCs w:val="24"/>
      <w:u w:val="single"/>
    </w:rPr>
  </w:style>
  <w:style w:type="paragraph" w:styleId="BodyText">
    <w:name w:val="Body Text"/>
    <w:basedOn w:val="Normal"/>
    <w:link w:val="BodyTextChar"/>
    <w:rsid w:val="0064355D"/>
    <w:rPr>
      <w:sz w:val="22"/>
      <w:lang w:val="lt-LT"/>
    </w:rPr>
  </w:style>
  <w:style w:type="character" w:customStyle="1" w:styleId="BodyTextChar">
    <w:name w:val="Body Text Char"/>
    <w:basedOn w:val="DefaultParagraphFont"/>
    <w:link w:val="BodyText"/>
    <w:rsid w:val="0064355D"/>
    <w:rPr>
      <w:rFonts w:ascii="Times New Roman" w:eastAsia="Times New Roman" w:hAnsi="Times New Roman" w:cs="Times New Roman"/>
      <w:szCs w:val="24"/>
    </w:rPr>
  </w:style>
  <w:style w:type="paragraph" w:styleId="Footer">
    <w:name w:val="footer"/>
    <w:basedOn w:val="Normal"/>
    <w:link w:val="FooterChar"/>
    <w:uiPriority w:val="99"/>
    <w:rsid w:val="0064355D"/>
    <w:pPr>
      <w:tabs>
        <w:tab w:val="center" w:pos="4153"/>
        <w:tab w:val="right" w:pos="8306"/>
      </w:tabs>
    </w:pPr>
  </w:style>
  <w:style w:type="character" w:customStyle="1" w:styleId="FooterChar">
    <w:name w:val="Footer Char"/>
    <w:basedOn w:val="DefaultParagraphFont"/>
    <w:link w:val="Footer"/>
    <w:uiPriority w:val="99"/>
    <w:rsid w:val="0064355D"/>
    <w:rPr>
      <w:rFonts w:ascii="Times New Roman" w:eastAsia="Times New Roman" w:hAnsi="Times New Roman" w:cs="Times New Roman"/>
      <w:sz w:val="24"/>
      <w:szCs w:val="24"/>
      <w:lang w:val="en-GB"/>
    </w:rPr>
  </w:style>
  <w:style w:type="character" w:styleId="PageNumber">
    <w:name w:val="page number"/>
    <w:basedOn w:val="DefaultParagraphFont"/>
    <w:rsid w:val="0064355D"/>
  </w:style>
  <w:style w:type="paragraph" w:customStyle="1" w:styleId="PI-3EMEASMCA">
    <w:name w:val="PI-3 EMEA_SMCA"/>
    <w:basedOn w:val="Normal"/>
    <w:autoRedefine/>
    <w:rsid w:val="0064355D"/>
    <w:pPr>
      <w:spacing w:line="220" w:lineRule="exact"/>
    </w:pPr>
    <w:rPr>
      <w:b/>
      <w:sz w:val="22"/>
      <w:szCs w:val="22"/>
      <w:lang w:val="lt-LT"/>
    </w:rPr>
  </w:style>
  <w:style w:type="paragraph" w:customStyle="1" w:styleId="BridgeheadGDS">
    <w:name w:val="Bridgehead GDS"/>
    <w:basedOn w:val="Normal"/>
    <w:autoRedefine/>
    <w:rsid w:val="0064355D"/>
    <w:pPr>
      <w:keepNext/>
      <w:outlineLvl w:val="0"/>
    </w:pPr>
    <w:rPr>
      <w:bCs/>
      <w:sz w:val="22"/>
      <w:szCs w:val="20"/>
      <w:u w:val="single"/>
    </w:rPr>
  </w:style>
  <w:style w:type="paragraph" w:customStyle="1" w:styleId="listbull">
    <w:name w:val="list:bull"/>
    <w:basedOn w:val="Normal"/>
    <w:rsid w:val="0064355D"/>
    <w:pPr>
      <w:numPr>
        <w:numId w:val="2"/>
      </w:numPr>
      <w:spacing w:after="240"/>
    </w:pPr>
    <w:rPr>
      <w:szCs w:val="20"/>
    </w:rPr>
  </w:style>
  <w:style w:type="character" w:styleId="Hyperlink">
    <w:name w:val="Hyperlink"/>
    <w:basedOn w:val="DefaultParagraphFont"/>
    <w:uiPriority w:val="99"/>
    <w:rsid w:val="0064355D"/>
    <w:rPr>
      <w:color w:val="0000FF"/>
      <w:u w:val="single"/>
    </w:rPr>
  </w:style>
  <w:style w:type="paragraph" w:customStyle="1" w:styleId="BTEMEASMCA">
    <w:name w:val="BT EMEA_SMCA"/>
    <w:basedOn w:val="Normal"/>
    <w:link w:val="BTEMEASMCAChar"/>
    <w:autoRedefine/>
    <w:rsid w:val="0064355D"/>
    <w:rPr>
      <w:noProof/>
      <w:sz w:val="22"/>
      <w:szCs w:val="22"/>
      <w:lang w:val="lt-LT"/>
    </w:rPr>
  </w:style>
  <w:style w:type="paragraph" w:customStyle="1" w:styleId="TTEMEASMCA">
    <w:name w:val="TT EMEA_SMCA"/>
    <w:basedOn w:val="Heading1"/>
    <w:autoRedefine/>
    <w:rsid w:val="0064355D"/>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paragraph" w:customStyle="1" w:styleId="PI-1EMEASMCA">
    <w:name w:val="PI-1 EMEA_SMCA"/>
    <w:basedOn w:val="Heading2"/>
    <w:autoRedefine/>
    <w:rsid w:val="0064355D"/>
    <w:pPr>
      <w:tabs>
        <w:tab w:val="left" w:pos="567"/>
      </w:tabs>
      <w:ind w:left="567" w:hanging="567"/>
    </w:pPr>
    <w:rPr>
      <w:b/>
      <w:szCs w:val="22"/>
      <w:u w:val="none"/>
    </w:rPr>
  </w:style>
  <w:style w:type="paragraph" w:customStyle="1" w:styleId="BT-EMEASMCA">
    <w:name w:val="BT- EMEA_SMCA"/>
    <w:basedOn w:val="BTEMEASMCA"/>
    <w:autoRedefine/>
    <w:rsid w:val="0064355D"/>
    <w:pPr>
      <w:numPr>
        <w:numId w:val="4"/>
      </w:numPr>
      <w:tabs>
        <w:tab w:val="clear" w:pos="720"/>
        <w:tab w:val="num" w:pos="360"/>
      </w:tabs>
      <w:ind w:left="0" w:firstLine="0"/>
    </w:pPr>
  </w:style>
  <w:style w:type="paragraph" w:customStyle="1" w:styleId="BTbEMEASMCA">
    <w:name w:val="BT(b) EMEA_SMCA"/>
    <w:basedOn w:val="BTEMEASMCA"/>
    <w:autoRedefine/>
    <w:rsid w:val="0064355D"/>
    <w:rPr>
      <w:b/>
    </w:rPr>
  </w:style>
  <w:style w:type="character" w:customStyle="1" w:styleId="Heading1Char">
    <w:name w:val="Heading 1 Char"/>
    <w:basedOn w:val="DefaultParagraphFont"/>
    <w:link w:val="Heading1"/>
    <w:uiPriority w:val="9"/>
    <w:rsid w:val="0064355D"/>
    <w:rPr>
      <w:rFonts w:asciiTheme="majorHAnsi" w:eastAsiaTheme="majorEastAsia" w:hAnsiTheme="majorHAnsi" w:cstheme="majorBidi"/>
      <w:color w:val="2F5496" w:themeColor="accent1" w:themeShade="BF"/>
      <w:sz w:val="32"/>
      <w:szCs w:val="32"/>
      <w:lang w:val="en-GB"/>
    </w:rPr>
  </w:style>
  <w:style w:type="character" w:customStyle="1" w:styleId="BTEMEASMCAChar">
    <w:name w:val="BT EMEA_SMCA Char"/>
    <w:link w:val="BTEMEASMCA"/>
    <w:locked/>
    <w:rsid w:val="004C308B"/>
    <w:rPr>
      <w:rFonts w:ascii="Times New Roman" w:eastAsia="Times New Roman" w:hAnsi="Times New Roman" w:cs="Times New Roman"/>
      <w:noProof/>
    </w:rPr>
  </w:style>
  <w:style w:type="paragraph" w:styleId="BalloonText">
    <w:name w:val="Balloon Text"/>
    <w:basedOn w:val="Normal"/>
    <w:link w:val="BalloonTextChar"/>
    <w:uiPriority w:val="99"/>
    <w:semiHidden/>
    <w:unhideWhenUsed/>
    <w:rsid w:val="006203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39F"/>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ncerweb.ncl.ac.uk/cgi-bin/omd?fa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cancerweb.ncl.ac.uk/cgi-bin/omd?muscle" TargetMode="External"/><Relationship Id="rId12" Type="http://schemas.openxmlformats.org/officeDocument/2006/relationships/hyperlink" Target="http://cancerweb.ncl.ac.uk/cgi-bin/omd?bod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ncerweb.ncl.ac.uk/cgi-bin/omd?tissue" TargetMode="Externa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hyperlink" Target="http://cancerweb.ncl.ac.uk/cgi-bin/omd?blood+vessel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ancerweb.ncl.ac.uk/cgi-bin/omd?fibrous+tissue"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15</Pages>
  <Words>20431</Words>
  <Characters>11647</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dc:creator>
  <cp:keywords/>
  <dc:description/>
  <cp:lastModifiedBy>Renata Tomaševič</cp:lastModifiedBy>
  <cp:revision>27</cp:revision>
  <dcterms:created xsi:type="dcterms:W3CDTF">2019-06-18T13:48:00Z</dcterms:created>
  <dcterms:modified xsi:type="dcterms:W3CDTF">2019-07-18T04:57:00Z</dcterms:modified>
</cp:coreProperties>
</file>