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26D41" w14:textId="77777777" w:rsidR="00EE2F78" w:rsidRPr="00FC7953" w:rsidRDefault="00EE2F78" w:rsidP="00EE2F78">
      <w:pPr>
        <w:ind w:left="567" w:hanging="567"/>
        <w:jc w:val="center"/>
        <w:rPr>
          <w:b/>
          <w:szCs w:val="22"/>
        </w:rPr>
      </w:pPr>
    </w:p>
    <w:p w14:paraId="31BEB160" w14:textId="77777777" w:rsidR="00EE2F78" w:rsidRPr="00FC7953" w:rsidRDefault="00EE2F78" w:rsidP="00EE2F78">
      <w:pPr>
        <w:ind w:left="567" w:hanging="567"/>
        <w:jc w:val="center"/>
        <w:rPr>
          <w:b/>
          <w:szCs w:val="22"/>
        </w:rPr>
      </w:pPr>
    </w:p>
    <w:p w14:paraId="65E4FCF1" w14:textId="77777777" w:rsidR="00EE2F78" w:rsidRPr="00FC7953" w:rsidRDefault="00EE2F78" w:rsidP="00EE2F78">
      <w:pPr>
        <w:ind w:left="567" w:hanging="567"/>
        <w:jc w:val="center"/>
        <w:rPr>
          <w:b/>
          <w:szCs w:val="22"/>
        </w:rPr>
      </w:pPr>
    </w:p>
    <w:p w14:paraId="5833ADA6" w14:textId="77777777" w:rsidR="00EE2F78" w:rsidRPr="00FC7953" w:rsidRDefault="00EE2F78" w:rsidP="00EE2F78">
      <w:pPr>
        <w:ind w:left="567" w:hanging="567"/>
        <w:jc w:val="center"/>
        <w:rPr>
          <w:b/>
          <w:szCs w:val="22"/>
        </w:rPr>
      </w:pPr>
    </w:p>
    <w:p w14:paraId="0BC00357" w14:textId="77777777" w:rsidR="00EE2F78" w:rsidRPr="00FC7953" w:rsidRDefault="00EE2F78" w:rsidP="00EE2F78">
      <w:pPr>
        <w:ind w:left="567" w:hanging="567"/>
        <w:jc w:val="center"/>
        <w:rPr>
          <w:b/>
          <w:szCs w:val="22"/>
        </w:rPr>
      </w:pPr>
    </w:p>
    <w:p w14:paraId="006AE48B" w14:textId="77777777" w:rsidR="00EE2F78" w:rsidRPr="00FC7953" w:rsidRDefault="00EE2F78" w:rsidP="00EE2F78">
      <w:pPr>
        <w:ind w:left="567" w:hanging="567"/>
        <w:jc w:val="center"/>
        <w:rPr>
          <w:b/>
          <w:szCs w:val="22"/>
        </w:rPr>
      </w:pPr>
    </w:p>
    <w:p w14:paraId="4B23EBB3" w14:textId="77777777" w:rsidR="00EE2F78" w:rsidRPr="00FC7953" w:rsidRDefault="00EE2F78" w:rsidP="00EE2F78">
      <w:pPr>
        <w:ind w:left="567" w:hanging="567"/>
        <w:jc w:val="center"/>
        <w:rPr>
          <w:b/>
          <w:szCs w:val="22"/>
        </w:rPr>
      </w:pPr>
    </w:p>
    <w:p w14:paraId="3388F42B" w14:textId="77777777" w:rsidR="00EE2F78" w:rsidRPr="00FC7953" w:rsidRDefault="00EE2F78" w:rsidP="00EE2F78">
      <w:pPr>
        <w:ind w:left="567" w:hanging="567"/>
        <w:jc w:val="center"/>
        <w:rPr>
          <w:b/>
          <w:szCs w:val="22"/>
        </w:rPr>
      </w:pPr>
    </w:p>
    <w:p w14:paraId="695C3CAA" w14:textId="77777777" w:rsidR="00EE2F78" w:rsidRPr="00FC7953" w:rsidRDefault="00EE2F78" w:rsidP="00EE2F78">
      <w:pPr>
        <w:ind w:left="567" w:hanging="567"/>
        <w:jc w:val="center"/>
        <w:rPr>
          <w:b/>
          <w:szCs w:val="22"/>
        </w:rPr>
      </w:pPr>
    </w:p>
    <w:p w14:paraId="3EF3786D" w14:textId="77777777" w:rsidR="00EE2F78" w:rsidRPr="00FC7953" w:rsidRDefault="00EE2F78" w:rsidP="00EE2F78">
      <w:pPr>
        <w:ind w:left="567" w:hanging="567"/>
        <w:jc w:val="center"/>
        <w:rPr>
          <w:b/>
          <w:szCs w:val="22"/>
        </w:rPr>
      </w:pPr>
    </w:p>
    <w:p w14:paraId="7D7030FF" w14:textId="77777777" w:rsidR="00EE2F78" w:rsidRPr="00FC7953" w:rsidRDefault="00EE2F78" w:rsidP="00EE2F78">
      <w:pPr>
        <w:ind w:left="567" w:hanging="567"/>
        <w:jc w:val="center"/>
        <w:rPr>
          <w:b/>
          <w:szCs w:val="22"/>
        </w:rPr>
      </w:pPr>
    </w:p>
    <w:p w14:paraId="35576E9D" w14:textId="77777777" w:rsidR="00EE2F78" w:rsidRPr="00FC7953" w:rsidRDefault="00EE2F78" w:rsidP="00EE2F78">
      <w:pPr>
        <w:ind w:left="567" w:hanging="567"/>
        <w:jc w:val="center"/>
        <w:rPr>
          <w:b/>
          <w:szCs w:val="22"/>
        </w:rPr>
      </w:pPr>
    </w:p>
    <w:p w14:paraId="5DF0BC00" w14:textId="77777777" w:rsidR="00EE2F78" w:rsidRPr="00FC7953" w:rsidRDefault="00EE2F78" w:rsidP="00EE2F78">
      <w:pPr>
        <w:ind w:left="567" w:hanging="567"/>
        <w:jc w:val="center"/>
        <w:rPr>
          <w:b/>
          <w:szCs w:val="22"/>
        </w:rPr>
      </w:pPr>
    </w:p>
    <w:p w14:paraId="1C7805C2" w14:textId="77777777" w:rsidR="00EE2F78" w:rsidRPr="00FC7953" w:rsidRDefault="00EE2F78" w:rsidP="00EE2F78">
      <w:pPr>
        <w:ind w:left="567" w:hanging="567"/>
        <w:jc w:val="center"/>
        <w:rPr>
          <w:b/>
          <w:szCs w:val="22"/>
        </w:rPr>
      </w:pPr>
    </w:p>
    <w:p w14:paraId="5D3863EF" w14:textId="77777777" w:rsidR="00EE2F78" w:rsidRPr="00FC7953" w:rsidRDefault="00EE2F78" w:rsidP="00EE2F78">
      <w:pPr>
        <w:ind w:left="567" w:hanging="567"/>
        <w:jc w:val="center"/>
        <w:rPr>
          <w:b/>
          <w:szCs w:val="22"/>
        </w:rPr>
      </w:pPr>
    </w:p>
    <w:p w14:paraId="646708B0" w14:textId="77777777" w:rsidR="00EE2F78" w:rsidRPr="00FC7953" w:rsidRDefault="00EE2F78" w:rsidP="00EE2F78">
      <w:pPr>
        <w:ind w:left="567" w:hanging="567"/>
        <w:jc w:val="center"/>
        <w:rPr>
          <w:b/>
          <w:szCs w:val="22"/>
        </w:rPr>
      </w:pPr>
    </w:p>
    <w:p w14:paraId="29D89384" w14:textId="77777777" w:rsidR="00EE2F78" w:rsidRPr="00FC7953" w:rsidRDefault="00EE2F78" w:rsidP="00EE2F78">
      <w:pPr>
        <w:ind w:left="567" w:hanging="567"/>
        <w:jc w:val="center"/>
        <w:rPr>
          <w:b/>
          <w:szCs w:val="22"/>
        </w:rPr>
      </w:pPr>
    </w:p>
    <w:p w14:paraId="396FF193" w14:textId="77777777" w:rsidR="00EE2F78" w:rsidRPr="00FC7953" w:rsidRDefault="00EE2F78" w:rsidP="00EE2F78">
      <w:pPr>
        <w:ind w:left="567" w:hanging="567"/>
        <w:jc w:val="center"/>
        <w:rPr>
          <w:b/>
          <w:szCs w:val="22"/>
        </w:rPr>
      </w:pPr>
    </w:p>
    <w:p w14:paraId="31778C82" w14:textId="77777777" w:rsidR="00EE2F78" w:rsidRPr="00FC7953" w:rsidRDefault="00EE2F78" w:rsidP="00EE2F78">
      <w:pPr>
        <w:ind w:left="567" w:hanging="567"/>
        <w:jc w:val="center"/>
        <w:rPr>
          <w:b/>
          <w:szCs w:val="22"/>
        </w:rPr>
      </w:pPr>
    </w:p>
    <w:p w14:paraId="4B669BBC" w14:textId="77777777" w:rsidR="00EE2F78" w:rsidRPr="00FC7953" w:rsidRDefault="00EE2F78" w:rsidP="00EE2F78">
      <w:pPr>
        <w:ind w:left="567" w:hanging="567"/>
        <w:jc w:val="center"/>
        <w:rPr>
          <w:b/>
          <w:szCs w:val="22"/>
        </w:rPr>
      </w:pPr>
    </w:p>
    <w:p w14:paraId="26860C4A" w14:textId="77777777" w:rsidR="00EE2F78" w:rsidRPr="00FC7953" w:rsidRDefault="00EE2F78" w:rsidP="00EE2F78">
      <w:pPr>
        <w:ind w:left="567" w:hanging="567"/>
        <w:jc w:val="center"/>
        <w:rPr>
          <w:b/>
          <w:szCs w:val="22"/>
        </w:rPr>
      </w:pPr>
    </w:p>
    <w:p w14:paraId="26BF131C" w14:textId="77777777" w:rsidR="00EE2F78" w:rsidRPr="00FC7953" w:rsidRDefault="00EE2F78" w:rsidP="00EE2F78">
      <w:pPr>
        <w:ind w:left="567" w:hanging="567"/>
        <w:jc w:val="center"/>
        <w:rPr>
          <w:b/>
          <w:szCs w:val="22"/>
        </w:rPr>
      </w:pPr>
    </w:p>
    <w:p w14:paraId="20811DDF" w14:textId="77777777" w:rsidR="00EE2F78" w:rsidRPr="00FC7953" w:rsidRDefault="00EE2F78" w:rsidP="00EE2F78">
      <w:pPr>
        <w:ind w:left="567" w:hanging="567"/>
        <w:jc w:val="center"/>
        <w:rPr>
          <w:b/>
          <w:szCs w:val="22"/>
        </w:rPr>
      </w:pPr>
    </w:p>
    <w:p w14:paraId="4E457645" w14:textId="77777777" w:rsidR="00EE2F78" w:rsidRPr="00FC7953" w:rsidRDefault="00EE2F78" w:rsidP="00EE2F78">
      <w:pPr>
        <w:ind w:left="567" w:hanging="567"/>
        <w:jc w:val="center"/>
        <w:rPr>
          <w:b/>
          <w:szCs w:val="22"/>
        </w:rPr>
      </w:pPr>
    </w:p>
    <w:p w14:paraId="2D2C8BE2" w14:textId="77777777" w:rsidR="00EE2F78" w:rsidRPr="00FC7953" w:rsidRDefault="00EE2F78" w:rsidP="00EE2F78">
      <w:pPr>
        <w:ind w:left="567" w:hanging="567"/>
        <w:jc w:val="center"/>
        <w:rPr>
          <w:b/>
          <w:szCs w:val="22"/>
        </w:rPr>
      </w:pPr>
    </w:p>
    <w:p w14:paraId="762B786A" w14:textId="77777777" w:rsidR="00EE2F78" w:rsidRPr="00FC7953" w:rsidRDefault="00EE2F78" w:rsidP="00EE2F78">
      <w:pPr>
        <w:ind w:left="567" w:hanging="567"/>
        <w:jc w:val="center"/>
        <w:rPr>
          <w:b/>
          <w:szCs w:val="22"/>
        </w:rPr>
      </w:pPr>
    </w:p>
    <w:p w14:paraId="2527F2A9" w14:textId="77777777" w:rsidR="00EE2F78" w:rsidRPr="00FC7953" w:rsidRDefault="00EE2F78" w:rsidP="00EE2F78">
      <w:pPr>
        <w:ind w:left="567" w:hanging="567"/>
        <w:jc w:val="center"/>
        <w:rPr>
          <w:b/>
          <w:szCs w:val="22"/>
        </w:rPr>
      </w:pPr>
    </w:p>
    <w:p w14:paraId="57A6CD20" w14:textId="77777777" w:rsidR="00EE2F78" w:rsidRPr="00FC7953" w:rsidRDefault="00EE2F78" w:rsidP="00EE2F78">
      <w:pPr>
        <w:ind w:left="567" w:hanging="567"/>
        <w:jc w:val="center"/>
        <w:rPr>
          <w:b/>
          <w:szCs w:val="22"/>
        </w:rPr>
      </w:pPr>
    </w:p>
    <w:p w14:paraId="7DCD996D" w14:textId="77777777" w:rsidR="00EE2F78" w:rsidRPr="00FC7953" w:rsidRDefault="00EE2F78" w:rsidP="00EE2F78">
      <w:pPr>
        <w:ind w:left="567" w:hanging="567"/>
        <w:jc w:val="center"/>
        <w:rPr>
          <w:b/>
          <w:szCs w:val="22"/>
        </w:rPr>
      </w:pPr>
    </w:p>
    <w:p w14:paraId="3DF6482D" w14:textId="35183C49" w:rsidR="00EE2F78" w:rsidRPr="00FC7953" w:rsidRDefault="00EE2F78" w:rsidP="00EE2F78">
      <w:pPr>
        <w:ind w:left="567" w:hanging="567"/>
        <w:jc w:val="center"/>
        <w:rPr>
          <w:b/>
          <w:szCs w:val="22"/>
        </w:rPr>
      </w:pPr>
      <w:r w:rsidRPr="00FC7953">
        <w:rPr>
          <w:b/>
          <w:szCs w:val="22"/>
        </w:rPr>
        <w:t>A. ŽENKLINIMAS</w:t>
      </w:r>
    </w:p>
    <w:p w14:paraId="2C3BB3E6" w14:textId="77777777" w:rsidR="00EE2F78" w:rsidRPr="00FC7953" w:rsidRDefault="00EE2F78" w:rsidP="00EE2F78">
      <w:pPr>
        <w:ind w:left="567" w:hanging="567"/>
        <w:rPr>
          <w:szCs w:val="22"/>
        </w:rPr>
      </w:pPr>
    </w:p>
    <w:p w14:paraId="09715853" w14:textId="77777777" w:rsidR="00EE2F78" w:rsidRPr="00FC7953" w:rsidRDefault="00EE2F78" w:rsidP="00EE2F78">
      <w:pPr>
        <w:ind w:left="567" w:hanging="567"/>
        <w:rPr>
          <w:szCs w:val="22"/>
        </w:rPr>
      </w:pPr>
    </w:p>
    <w:p w14:paraId="5C560C7E" w14:textId="77777777" w:rsidR="00EE2F78" w:rsidRPr="00FC7953" w:rsidRDefault="00EE2F78" w:rsidP="00EE2F78">
      <w:pPr>
        <w:ind w:left="567" w:hanging="567"/>
        <w:rPr>
          <w:szCs w:val="22"/>
        </w:rPr>
      </w:pPr>
    </w:p>
    <w:p w14:paraId="6C2A1B48" w14:textId="77777777" w:rsidR="00EE2F78" w:rsidRPr="00FC7953" w:rsidRDefault="00EE2F78" w:rsidP="00EE2F78">
      <w:pPr>
        <w:ind w:left="567" w:hanging="567"/>
        <w:rPr>
          <w:szCs w:val="22"/>
        </w:rPr>
      </w:pPr>
    </w:p>
    <w:p w14:paraId="26658D5F" w14:textId="77777777" w:rsidR="00EE2F78" w:rsidRPr="00FC7953" w:rsidRDefault="00EE2F78" w:rsidP="00EE2F78">
      <w:pPr>
        <w:ind w:left="567" w:hanging="567"/>
        <w:rPr>
          <w:szCs w:val="22"/>
        </w:rPr>
      </w:pPr>
    </w:p>
    <w:p w14:paraId="20ED44DD" w14:textId="77777777" w:rsidR="00EE2F78" w:rsidRPr="00FC7953" w:rsidRDefault="00EE2F78" w:rsidP="00EE2F78">
      <w:pPr>
        <w:ind w:left="567" w:hanging="567"/>
        <w:rPr>
          <w:szCs w:val="22"/>
        </w:rPr>
      </w:pPr>
    </w:p>
    <w:p w14:paraId="49779379" w14:textId="77777777" w:rsidR="00EE2F78" w:rsidRPr="00FC7953" w:rsidRDefault="00EE2F78" w:rsidP="00EE2F78">
      <w:pPr>
        <w:ind w:left="567" w:hanging="567"/>
        <w:rPr>
          <w:szCs w:val="22"/>
        </w:rPr>
      </w:pPr>
    </w:p>
    <w:p w14:paraId="0B6163D9" w14:textId="77777777" w:rsidR="00EE2F78" w:rsidRPr="00FC7953" w:rsidRDefault="00EE2F78" w:rsidP="00EE2F78">
      <w:pPr>
        <w:ind w:left="567" w:hanging="567"/>
        <w:rPr>
          <w:szCs w:val="22"/>
        </w:rPr>
      </w:pPr>
    </w:p>
    <w:p w14:paraId="32403BF9" w14:textId="77777777" w:rsidR="00EE2F78" w:rsidRPr="00FC7953" w:rsidRDefault="00EE2F78" w:rsidP="00EE2F78">
      <w:pPr>
        <w:ind w:left="567" w:hanging="567"/>
        <w:rPr>
          <w:szCs w:val="22"/>
        </w:rPr>
      </w:pPr>
    </w:p>
    <w:p w14:paraId="65498583" w14:textId="77777777" w:rsidR="00EE2F78" w:rsidRPr="00FC7953" w:rsidRDefault="00EE2F78" w:rsidP="00EE2F78">
      <w:pPr>
        <w:ind w:left="567" w:hanging="567"/>
        <w:rPr>
          <w:szCs w:val="22"/>
        </w:rPr>
      </w:pPr>
    </w:p>
    <w:p w14:paraId="5093EC6C" w14:textId="77777777" w:rsidR="00EE2F78" w:rsidRPr="00FC7953" w:rsidRDefault="00EE2F78" w:rsidP="00EE2F78">
      <w:pPr>
        <w:ind w:left="567" w:hanging="567"/>
        <w:rPr>
          <w:szCs w:val="22"/>
        </w:rPr>
      </w:pPr>
    </w:p>
    <w:p w14:paraId="55E1D269" w14:textId="77777777" w:rsidR="00EE2F78" w:rsidRPr="00FC7953" w:rsidRDefault="00EE2F78" w:rsidP="00EE2F78">
      <w:pPr>
        <w:ind w:left="567" w:hanging="567"/>
        <w:rPr>
          <w:szCs w:val="22"/>
        </w:rPr>
      </w:pPr>
    </w:p>
    <w:p w14:paraId="5351E48E" w14:textId="77777777" w:rsidR="00EE2F78" w:rsidRPr="00FC7953" w:rsidRDefault="00EE2F78" w:rsidP="00EE2F78">
      <w:pPr>
        <w:ind w:left="567" w:hanging="567"/>
        <w:rPr>
          <w:szCs w:val="22"/>
        </w:rPr>
      </w:pPr>
    </w:p>
    <w:p w14:paraId="07B9F055" w14:textId="77777777" w:rsidR="00EE2F78" w:rsidRPr="00FC7953" w:rsidRDefault="00EE2F78" w:rsidP="00EE2F78">
      <w:pPr>
        <w:ind w:left="567" w:hanging="567"/>
        <w:rPr>
          <w:szCs w:val="22"/>
        </w:rPr>
      </w:pPr>
    </w:p>
    <w:p w14:paraId="0345B111" w14:textId="77777777" w:rsidR="00EE2F78" w:rsidRPr="00FC7953" w:rsidRDefault="00EE2F78" w:rsidP="00EE2F78">
      <w:pPr>
        <w:ind w:left="567" w:hanging="567"/>
        <w:rPr>
          <w:szCs w:val="22"/>
        </w:rPr>
      </w:pPr>
    </w:p>
    <w:p w14:paraId="23A697E5" w14:textId="77777777" w:rsidR="00EE2F78" w:rsidRPr="00FC7953" w:rsidRDefault="00EE2F78" w:rsidP="00EE2F78">
      <w:pPr>
        <w:ind w:left="567" w:hanging="567"/>
        <w:rPr>
          <w:szCs w:val="22"/>
        </w:rPr>
      </w:pPr>
    </w:p>
    <w:p w14:paraId="491DE0F1" w14:textId="77777777" w:rsidR="00EE2F78" w:rsidRPr="00FC7953" w:rsidRDefault="00EE2F78" w:rsidP="00EE2F78">
      <w:pPr>
        <w:ind w:left="567" w:hanging="567"/>
        <w:rPr>
          <w:szCs w:val="22"/>
        </w:rPr>
      </w:pPr>
    </w:p>
    <w:p w14:paraId="1A4B699A" w14:textId="77777777" w:rsidR="00EE2F78" w:rsidRPr="00FC7953" w:rsidRDefault="00EE2F78" w:rsidP="00EE2F78">
      <w:pPr>
        <w:ind w:left="567" w:hanging="567"/>
        <w:rPr>
          <w:szCs w:val="22"/>
        </w:rPr>
      </w:pPr>
    </w:p>
    <w:p w14:paraId="5A1EE993" w14:textId="77777777" w:rsidR="00EE2F78" w:rsidRPr="00FC7953" w:rsidRDefault="00EE2F78" w:rsidP="00EE2F78">
      <w:pPr>
        <w:ind w:left="567" w:hanging="567"/>
        <w:rPr>
          <w:szCs w:val="22"/>
        </w:rPr>
      </w:pPr>
    </w:p>
    <w:p w14:paraId="6EF381D1" w14:textId="77777777" w:rsidR="00EE2F78" w:rsidRPr="00FC7953" w:rsidRDefault="00EE2F78" w:rsidP="00EE2F78">
      <w:pPr>
        <w:ind w:left="567" w:hanging="567"/>
        <w:rPr>
          <w:szCs w:val="22"/>
        </w:rPr>
      </w:pPr>
    </w:p>
    <w:p w14:paraId="0EC831D4" w14:textId="77777777" w:rsidR="00EE2F78" w:rsidRPr="00FC7953" w:rsidRDefault="00EE2F78" w:rsidP="00EE2F78">
      <w:pPr>
        <w:ind w:left="567" w:hanging="567"/>
        <w:rPr>
          <w:szCs w:val="22"/>
        </w:rPr>
      </w:pPr>
    </w:p>
    <w:p w14:paraId="312C5215" w14:textId="77777777" w:rsidR="00EE2F78" w:rsidRPr="00FC7953" w:rsidRDefault="00EE2F78" w:rsidP="00EE2F78">
      <w:pPr>
        <w:ind w:left="567" w:hanging="567"/>
        <w:rPr>
          <w:szCs w:val="22"/>
        </w:rPr>
      </w:pPr>
    </w:p>
    <w:p w14:paraId="0C55AEB9" w14:textId="77777777" w:rsidR="00EE2F78" w:rsidRPr="00FC7953" w:rsidRDefault="00EE2F78" w:rsidP="00EE2F78">
      <w:pPr>
        <w:ind w:left="567" w:hanging="567"/>
        <w:rPr>
          <w:szCs w:val="22"/>
        </w:rPr>
      </w:pPr>
    </w:p>
    <w:p w14:paraId="4E1CA06F" w14:textId="77777777" w:rsidR="00EE2F78" w:rsidRPr="00FC7953" w:rsidRDefault="00EE2F78" w:rsidP="00EE2F78">
      <w:pPr>
        <w:ind w:left="567" w:hanging="567"/>
        <w:rPr>
          <w:szCs w:val="22"/>
        </w:rPr>
      </w:pPr>
    </w:p>
    <w:p w14:paraId="3B43A920" w14:textId="77777777" w:rsidR="00EE2F78" w:rsidRPr="00FC7953" w:rsidRDefault="00EE2F78" w:rsidP="00EE2F78">
      <w:pPr>
        <w:ind w:left="567" w:hanging="567"/>
        <w:rPr>
          <w:szCs w:val="22"/>
        </w:rPr>
      </w:pPr>
    </w:p>
    <w:p w14:paraId="2DBC128F" w14:textId="77777777" w:rsidR="00EE2F78" w:rsidRPr="00FC7953" w:rsidRDefault="00EE2F78" w:rsidP="00EE2F78">
      <w:pPr>
        <w:ind w:left="567" w:hanging="567"/>
        <w:rPr>
          <w:szCs w:val="22"/>
        </w:rPr>
      </w:pPr>
    </w:p>
    <w:p w14:paraId="2320BAF0" w14:textId="77777777" w:rsidR="00EE2F78" w:rsidRPr="00FC7953" w:rsidRDefault="00EE2F78" w:rsidP="00EE2F78">
      <w:pPr>
        <w:ind w:left="567" w:hanging="567"/>
        <w:rPr>
          <w:szCs w:val="22"/>
        </w:rPr>
      </w:pPr>
    </w:p>
    <w:p w14:paraId="39B04B80" w14:textId="77777777" w:rsidR="00EE2F78" w:rsidRPr="00FC7953" w:rsidRDefault="00EE2F78" w:rsidP="00EE2F78">
      <w:pPr>
        <w:ind w:left="567" w:hanging="567"/>
        <w:rPr>
          <w:szCs w:val="22"/>
        </w:rPr>
      </w:pPr>
    </w:p>
    <w:p w14:paraId="3B4D3DD3" w14:textId="77777777" w:rsidR="00EE2F78" w:rsidRPr="00FC7953" w:rsidRDefault="00EE2F78" w:rsidP="00EE2F78">
      <w:pPr>
        <w:ind w:left="567" w:hanging="567"/>
        <w:rPr>
          <w:szCs w:val="22"/>
        </w:rPr>
      </w:pPr>
    </w:p>
    <w:p w14:paraId="1D4996B4" w14:textId="77777777" w:rsidR="00EE2F78" w:rsidRPr="00FC7953" w:rsidRDefault="00EE2F78" w:rsidP="00EE2F78">
      <w:pPr>
        <w:ind w:left="567" w:hanging="567"/>
        <w:rPr>
          <w:szCs w:val="22"/>
        </w:rPr>
      </w:pPr>
    </w:p>
    <w:p w14:paraId="2B274312" w14:textId="77777777" w:rsidR="00EE2F78" w:rsidRPr="00FC7953" w:rsidRDefault="00EE2F78" w:rsidP="00EE2F78">
      <w:pPr>
        <w:ind w:left="567" w:hanging="567"/>
        <w:rPr>
          <w:szCs w:val="22"/>
        </w:rPr>
      </w:pPr>
    </w:p>
    <w:p w14:paraId="1C44CE8D" w14:textId="77777777" w:rsidR="00EE2F78" w:rsidRPr="00FC7953" w:rsidRDefault="00EE2F78" w:rsidP="00EE2F78">
      <w:pPr>
        <w:ind w:left="567" w:hanging="567"/>
        <w:rPr>
          <w:szCs w:val="22"/>
        </w:rPr>
      </w:pPr>
      <w:r w:rsidRPr="00FC7953">
        <w:rPr>
          <w:szCs w:val="22"/>
        </w:rPr>
        <w:br w:type="page"/>
      </w:r>
    </w:p>
    <w:p w14:paraId="16B4B5DE" w14:textId="77777777" w:rsidR="00EE2F78" w:rsidRPr="00FC7953" w:rsidRDefault="00EE2F78" w:rsidP="00EE2F78">
      <w:pPr>
        <w:ind w:left="567" w:hanging="567"/>
        <w:rPr>
          <w:szCs w:val="22"/>
        </w:rPr>
      </w:pPr>
    </w:p>
    <w:p w14:paraId="2DB1B36E" w14:textId="77777777" w:rsidR="00EE2F78" w:rsidRPr="00FC7953" w:rsidRDefault="00EE2F78" w:rsidP="00EE2F78">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FC7953">
        <w:rPr>
          <w:rFonts w:ascii="Times New Roman" w:hAnsi="Times New Roman"/>
          <w:color w:val="auto"/>
          <w:sz w:val="22"/>
          <w:szCs w:val="22"/>
        </w:rPr>
        <w:t xml:space="preserve">INFORMACIJA ANT IŠORINĖS PAKUOTĖS </w:t>
      </w:r>
    </w:p>
    <w:p w14:paraId="153D5C21" w14:textId="77777777" w:rsidR="00EE2F78" w:rsidRPr="00FC7953" w:rsidRDefault="00EE2F78" w:rsidP="00EE2F78">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6E04174E" w14:textId="77777777" w:rsidR="00EE2F78" w:rsidRPr="00FC7953" w:rsidRDefault="00EE2F78" w:rsidP="00EE2F78">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FC7953">
        <w:rPr>
          <w:i w:val="0"/>
          <w:szCs w:val="22"/>
          <w:lang w:val="lt-LT"/>
        </w:rPr>
        <w:t>KARTONINĖ DĖŽUTĖ</w:t>
      </w:r>
    </w:p>
    <w:p w14:paraId="2DFF09D1" w14:textId="77777777" w:rsidR="00EE2F78" w:rsidRPr="00FC7953" w:rsidRDefault="00EE2F78" w:rsidP="00EE2F78">
      <w:pPr>
        <w:pStyle w:val="BodyText"/>
        <w:spacing w:line="240" w:lineRule="auto"/>
        <w:rPr>
          <w:szCs w:val="22"/>
          <w:lang w:val="lt-LT"/>
        </w:rPr>
      </w:pPr>
    </w:p>
    <w:p w14:paraId="2C2861C8" w14:textId="77777777" w:rsidR="00EE2F78" w:rsidRPr="00FC7953" w:rsidRDefault="00EE2F78" w:rsidP="00EE2F78">
      <w:pPr>
        <w:pStyle w:val="BodyText"/>
        <w:spacing w:line="240" w:lineRule="auto"/>
        <w:rPr>
          <w:szCs w:val="22"/>
          <w:lang w:val="lt-LT"/>
        </w:rPr>
      </w:pPr>
    </w:p>
    <w:p w14:paraId="243BFABE"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w:t>
      </w:r>
      <w:r w:rsidRPr="00FC7953">
        <w:rPr>
          <w:rFonts w:ascii="Times New Roman" w:hAnsi="Times New Roman"/>
          <w:color w:val="auto"/>
          <w:szCs w:val="22"/>
        </w:rPr>
        <w:tab/>
        <w:t>VAISTINIO PREPARATO PAVADINIMAS</w:t>
      </w:r>
    </w:p>
    <w:p w14:paraId="2C0F10A2" w14:textId="77777777" w:rsidR="00EE2F78" w:rsidRPr="00FC7953" w:rsidRDefault="00EE2F78" w:rsidP="00EE2F78">
      <w:pPr>
        <w:pStyle w:val="BodyText"/>
        <w:spacing w:line="240" w:lineRule="auto"/>
        <w:jc w:val="both"/>
        <w:rPr>
          <w:b w:val="0"/>
          <w:bCs/>
          <w:i w:val="0"/>
          <w:iCs/>
          <w:szCs w:val="22"/>
          <w:lang w:val="lt-LT"/>
        </w:rPr>
      </w:pPr>
    </w:p>
    <w:p w14:paraId="1F8EF8EB" w14:textId="77777777" w:rsidR="00EE2F78" w:rsidRPr="00FC7953" w:rsidRDefault="00EE2F78" w:rsidP="00EE2F78">
      <w:pPr>
        <w:pStyle w:val="BodyText"/>
        <w:spacing w:line="240" w:lineRule="auto"/>
        <w:jc w:val="both"/>
        <w:rPr>
          <w:b w:val="0"/>
          <w:i w:val="0"/>
          <w:lang w:val="lt-LT"/>
        </w:rPr>
      </w:pPr>
      <w:r w:rsidRPr="00FC7953">
        <w:rPr>
          <w:b w:val="0"/>
          <w:i w:val="0"/>
          <w:lang w:val="lt-LT"/>
        </w:rPr>
        <w:t xml:space="preserve">OMNIPAQUE 647 mg/ml injekcinis tirpalas </w:t>
      </w:r>
    </w:p>
    <w:p w14:paraId="7D2424EE" w14:textId="77777777" w:rsidR="00EE2F78" w:rsidRPr="00FC7953" w:rsidRDefault="00EE2F78" w:rsidP="00EE2F78">
      <w:r w:rsidRPr="00FC7953">
        <w:t>Joheksolis</w:t>
      </w:r>
    </w:p>
    <w:p w14:paraId="15CED0DE" w14:textId="77777777" w:rsidR="00EE2F78" w:rsidRPr="00FC7953" w:rsidRDefault="00EE2F78" w:rsidP="00EE2F78">
      <w:pPr>
        <w:rPr>
          <w:szCs w:val="22"/>
        </w:rPr>
      </w:pPr>
    </w:p>
    <w:p w14:paraId="3A2F8820" w14:textId="77777777" w:rsidR="00EE2F78" w:rsidRPr="00FC7953" w:rsidRDefault="00EE2F78" w:rsidP="00EE2F78">
      <w:pPr>
        <w:rPr>
          <w:szCs w:val="22"/>
        </w:rPr>
      </w:pPr>
    </w:p>
    <w:p w14:paraId="4C86054C"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bookmarkStart w:id="0" w:name="OLE_LINK1"/>
      <w:r w:rsidRPr="00FC7953">
        <w:rPr>
          <w:rFonts w:ascii="Times New Roman" w:hAnsi="Times New Roman"/>
          <w:color w:val="auto"/>
          <w:szCs w:val="22"/>
        </w:rPr>
        <w:t>2.</w:t>
      </w:r>
      <w:r w:rsidRPr="00FC7953">
        <w:rPr>
          <w:rFonts w:ascii="Times New Roman" w:hAnsi="Times New Roman"/>
          <w:color w:val="auto"/>
          <w:szCs w:val="22"/>
        </w:rPr>
        <w:tab/>
        <w:t xml:space="preserve">VEIKLIOJI MEDŽIAGA IR JOS KIEKIS </w:t>
      </w:r>
    </w:p>
    <w:bookmarkEnd w:id="0"/>
    <w:p w14:paraId="64195BBE" w14:textId="77777777" w:rsidR="00EE2F78" w:rsidRPr="00FC7953" w:rsidRDefault="00EE2F78" w:rsidP="00EE2F78">
      <w:pPr>
        <w:rPr>
          <w:highlight w:val="lightGray"/>
        </w:rPr>
      </w:pPr>
    </w:p>
    <w:p w14:paraId="54E750D2" w14:textId="00E4C9AB" w:rsidR="00EE2F78" w:rsidRPr="00FC7953" w:rsidRDefault="00EE2F78" w:rsidP="00EE2F78">
      <w:r w:rsidRPr="00FC7953">
        <w:t>1 ml injekcinio tirpalo yra 647 mg joheksolio (atitinka 300 mg jodo).</w:t>
      </w:r>
    </w:p>
    <w:p w14:paraId="31B1535F" w14:textId="3BE171D3" w:rsidR="00EE2F78" w:rsidRPr="00FC7953" w:rsidRDefault="00EE2F78" w:rsidP="00EE2F78">
      <w:pPr>
        <w:pStyle w:val="Heading3"/>
        <w:spacing w:before="0"/>
        <w:rPr>
          <w:rFonts w:ascii="Times New Roman" w:hAnsi="Times New Roman"/>
          <w:b w:val="0"/>
          <w:color w:val="auto"/>
          <w:szCs w:val="22"/>
        </w:rPr>
      </w:pPr>
    </w:p>
    <w:p w14:paraId="52D87CE0" w14:textId="77777777" w:rsidR="00EE2F78" w:rsidRPr="00FC7953" w:rsidRDefault="00EE2F78" w:rsidP="00EE2F78"/>
    <w:p w14:paraId="7AD83807" w14:textId="77777777" w:rsidR="00EE2F78" w:rsidRPr="00FC7953" w:rsidRDefault="00EE2F78" w:rsidP="00EE2F78">
      <w:pPr>
        <w:rPr>
          <w:szCs w:val="22"/>
        </w:rPr>
      </w:pPr>
    </w:p>
    <w:p w14:paraId="53EA608C"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3.</w:t>
      </w:r>
      <w:r w:rsidRPr="00FC7953">
        <w:rPr>
          <w:rFonts w:ascii="Times New Roman" w:hAnsi="Times New Roman"/>
          <w:color w:val="auto"/>
          <w:szCs w:val="22"/>
        </w:rPr>
        <w:tab/>
        <w:t>PAGALBINIŲ MEDŽIAGŲ SĄRAŠAS</w:t>
      </w:r>
    </w:p>
    <w:p w14:paraId="6186CC60" w14:textId="77777777" w:rsidR="00EE2F78" w:rsidRPr="00FC7953" w:rsidRDefault="00EE2F78" w:rsidP="00EE2F78">
      <w:pPr>
        <w:pStyle w:val="BodyText"/>
        <w:spacing w:line="240" w:lineRule="auto"/>
        <w:rPr>
          <w:szCs w:val="22"/>
          <w:lang w:val="lt-LT"/>
        </w:rPr>
      </w:pPr>
    </w:p>
    <w:p w14:paraId="458C046A" w14:textId="2BDA5496" w:rsidR="00EE2F78" w:rsidRPr="00FC7953" w:rsidRDefault="00EE2F78" w:rsidP="00EE2F78">
      <w:pPr>
        <w:ind w:right="-2"/>
        <w:rPr>
          <w:szCs w:val="22"/>
        </w:rPr>
      </w:pPr>
      <w:r w:rsidRPr="00FC7953">
        <w:rPr>
          <w:szCs w:val="22"/>
        </w:rPr>
        <w:t>Pagalbinės medžiagos: trometamolis, natrio-kalcio edetatas, vandenilio chlorido rūgštis (pH palaikymui) ir injekcinis vanduo.</w:t>
      </w:r>
    </w:p>
    <w:p w14:paraId="4B7849DE" w14:textId="254E3D22" w:rsidR="00EE2F78" w:rsidRPr="00FC7953" w:rsidRDefault="00EE2F78" w:rsidP="00EE2F78">
      <w:pPr>
        <w:rPr>
          <w:szCs w:val="22"/>
        </w:rPr>
      </w:pPr>
    </w:p>
    <w:p w14:paraId="60B69B2B" w14:textId="77777777" w:rsidR="00EE2F78" w:rsidRPr="00FC7953" w:rsidRDefault="00EE2F78" w:rsidP="00EE2F78">
      <w:pPr>
        <w:rPr>
          <w:szCs w:val="22"/>
        </w:rPr>
      </w:pPr>
    </w:p>
    <w:p w14:paraId="586BB270"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4.</w:t>
      </w:r>
      <w:r w:rsidRPr="00FC7953">
        <w:rPr>
          <w:rFonts w:ascii="Times New Roman" w:hAnsi="Times New Roman"/>
          <w:color w:val="auto"/>
          <w:szCs w:val="22"/>
        </w:rPr>
        <w:tab/>
        <w:t>FARMACINĖ FORMA IR KIEKIS PAKUOTĖJE</w:t>
      </w:r>
    </w:p>
    <w:p w14:paraId="36A94928" w14:textId="77777777" w:rsidR="00EE2F78" w:rsidRPr="00FC7953" w:rsidRDefault="00EE2F78" w:rsidP="00EE2F78">
      <w:pPr>
        <w:pStyle w:val="BodyText"/>
        <w:spacing w:line="240" w:lineRule="auto"/>
        <w:rPr>
          <w:szCs w:val="22"/>
          <w:lang w:val="lt-LT"/>
        </w:rPr>
      </w:pPr>
    </w:p>
    <w:p w14:paraId="17684E8A" w14:textId="77777777" w:rsidR="00EE2F78" w:rsidRPr="00FC7953" w:rsidRDefault="00EE2F78" w:rsidP="00EE2F78">
      <w:pPr>
        <w:rPr>
          <w:szCs w:val="22"/>
        </w:rPr>
      </w:pPr>
      <w:r w:rsidRPr="00FC7953">
        <w:rPr>
          <w:highlight w:val="lightGray"/>
        </w:rPr>
        <w:t>Injekcinis tirpalas</w:t>
      </w:r>
    </w:p>
    <w:p w14:paraId="1799B0CB" w14:textId="77777777" w:rsidR="00EE2F78" w:rsidRPr="00FC7953" w:rsidRDefault="00EE2F78" w:rsidP="00EE2F78">
      <w:pPr>
        <w:rPr>
          <w:b/>
          <w:bCs/>
          <w:caps/>
          <w:szCs w:val="22"/>
        </w:rPr>
      </w:pPr>
    </w:p>
    <w:p w14:paraId="30703E4F" w14:textId="77777777" w:rsidR="00EE2F78" w:rsidRPr="00FC7953" w:rsidRDefault="00EE2F78" w:rsidP="00EE2F78">
      <w:r w:rsidRPr="00FC7953">
        <w:t>300 mg I/ml</w:t>
      </w:r>
    </w:p>
    <w:p w14:paraId="440C2A38" w14:textId="77777777" w:rsidR="00EE2F78" w:rsidRPr="00FC7953" w:rsidRDefault="00EE2F78" w:rsidP="00EE2F78">
      <w:pPr>
        <w:rPr>
          <w:b/>
          <w:bCs/>
          <w:caps/>
          <w:szCs w:val="22"/>
        </w:rPr>
      </w:pPr>
    </w:p>
    <w:p w14:paraId="0EB24E58" w14:textId="77777777" w:rsidR="00EE2F78" w:rsidRPr="00FC7953" w:rsidRDefault="00EE2F78" w:rsidP="00EE2F78">
      <w:pPr>
        <w:rPr>
          <w:highlight w:val="lightGray"/>
        </w:rPr>
      </w:pPr>
    </w:p>
    <w:p w14:paraId="25E0B2BE" w14:textId="77777777" w:rsidR="00EE2F78" w:rsidRPr="00FC7953" w:rsidRDefault="00EE2F78" w:rsidP="00EE2F78">
      <w:pPr>
        <w:rPr>
          <w:szCs w:val="22"/>
        </w:rPr>
      </w:pPr>
    </w:p>
    <w:p w14:paraId="3835F6A5" w14:textId="74749396" w:rsidR="00EE2F78" w:rsidRPr="00FC7953" w:rsidRDefault="00EE2F78" w:rsidP="00EE2F78">
      <w:pPr>
        <w:rPr>
          <w:szCs w:val="22"/>
        </w:rPr>
      </w:pPr>
      <w:r w:rsidRPr="00FC7953">
        <w:rPr>
          <w:highlight w:val="lightGray"/>
        </w:rPr>
        <w:t>Polipropileno buteliukai, 647 mg/ml:</w:t>
      </w:r>
    </w:p>
    <w:p w14:paraId="1CD10DEB" w14:textId="77777777" w:rsidR="00EE2F78" w:rsidRPr="00FC7953" w:rsidRDefault="00EE2F78" w:rsidP="00EE2F78">
      <w:pPr>
        <w:rPr>
          <w:szCs w:val="22"/>
        </w:rPr>
      </w:pPr>
      <w:r w:rsidRPr="00FC7953">
        <w:t>6 x 500 ml</w:t>
      </w:r>
    </w:p>
    <w:p w14:paraId="1B0FC232" w14:textId="77777777" w:rsidR="00EE2F78" w:rsidRPr="00FC7953" w:rsidRDefault="00EE2F78" w:rsidP="00EE2F78">
      <w:pPr>
        <w:rPr>
          <w:szCs w:val="22"/>
        </w:rPr>
      </w:pPr>
    </w:p>
    <w:p w14:paraId="490B56FE" w14:textId="77777777" w:rsidR="00EE2F78" w:rsidRPr="00FC7953" w:rsidRDefault="00EE2F78" w:rsidP="00EE2F78">
      <w:pPr>
        <w:rPr>
          <w:szCs w:val="22"/>
        </w:rPr>
      </w:pPr>
    </w:p>
    <w:p w14:paraId="53152710" w14:textId="77777777" w:rsidR="00EE2F78" w:rsidRPr="00FC7953" w:rsidRDefault="00EE2F78" w:rsidP="00EE2F78">
      <w:pPr>
        <w:rPr>
          <w:szCs w:val="22"/>
        </w:rPr>
      </w:pPr>
    </w:p>
    <w:p w14:paraId="6D887404"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5.</w:t>
      </w:r>
      <w:r w:rsidRPr="00FC7953">
        <w:rPr>
          <w:rFonts w:ascii="Times New Roman" w:hAnsi="Times New Roman"/>
          <w:color w:val="auto"/>
          <w:szCs w:val="22"/>
        </w:rPr>
        <w:tab/>
        <w:t>VARTOJIMO METODAS IR BŪDAS (-AI)</w:t>
      </w:r>
    </w:p>
    <w:p w14:paraId="26D7AA2D" w14:textId="77777777" w:rsidR="00EE2F78" w:rsidRPr="00FC7953" w:rsidRDefault="00EE2F78" w:rsidP="00EE2F78">
      <w:pPr>
        <w:pStyle w:val="BodyText"/>
        <w:spacing w:line="240" w:lineRule="auto"/>
        <w:rPr>
          <w:b w:val="0"/>
          <w:i w:val="0"/>
          <w:szCs w:val="22"/>
          <w:lang w:val="lt-LT"/>
        </w:rPr>
      </w:pPr>
    </w:p>
    <w:p w14:paraId="34B6511E" w14:textId="77777777" w:rsidR="00EE2F78" w:rsidRPr="00FC7953" w:rsidRDefault="00EE2F78" w:rsidP="00EE2F78">
      <w:pPr>
        <w:pStyle w:val="BodyText"/>
        <w:spacing w:line="240" w:lineRule="auto"/>
        <w:rPr>
          <w:b w:val="0"/>
          <w:i w:val="0"/>
          <w:szCs w:val="22"/>
          <w:lang w:val="lt-LT"/>
        </w:rPr>
      </w:pPr>
    </w:p>
    <w:p w14:paraId="70982866" w14:textId="71EBCDEA" w:rsidR="00EE2F78" w:rsidRPr="00FC7953" w:rsidRDefault="00EE2F78" w:rsidP="00EE2F78">
      <w:pPr>
        <w:pStyle w:val="BodyText"/>
        <w:spacing w:line="240" w:lineRule="auto"/>
        <w:rPr>
          <w:b w:val="0"/>
          <w:i w:val="0"/>
          <w:highlight w:val="lightGray"/>
          <w:lang w:val="lt-LT"/>
        </w:rPr>
      </w:pPr>
      <w:r w:rsidRPr="00FC7953">
        <w:rPr>
          <w:b w:val="0"/>
          <w:i w:val="0"/>
          <w:highlight w:val="lightGray"/>
          <w:lang w:val="lt-LT"/>
        </w:rPr>
        <w:t>647 mg/ml: 500 ml</w:t>
      </w:r>
    </w:p>
    <w:p w14:paraId="37DD14A5" w14:textId="77777777" w:rsidR="00EE2F78" w:rsidRPr="00FC7953" w:rsidRDefault="00EE2F78" w:rsidP="00EE2F78">
      <w:pPr>
        <w:pStyle w:val="BodyText"/>
        <w:spacing w:line="240" w:lineRule="auto"/>
        <w:rPr>
          <w:b w:val="0"/>
          <w:i w:val="0"/>
          <w:szCs w:val="22"/>
          <w:lang w:val="lt-LT"/>
        </w:rPr>
      </w:pPr>
      <w:r w:rsidRPr="00FC7953">
        <w:rPr>
          <w:b w:val="0"/>
          <w:i w:val="0"/>
          <w:szCs w:val="22"/>
          <w:lang w:val="lt-LT"/>
        </w:rPr>
        <w:t>Leisti į veną, arteriją</w:t>
      </w:r>
    </w:p>
    <w:p w14:paraId="376DC9C5" w14:textId="77777777" w:rsidR="00EE2F78" w:rsidRPr="00FC7953" w:rsidRDefault="00EE2F78" w:rsidP="00EE2F78">
      <w:pPr>
        <w:pStyle w:val="BodyText"/>
        <w:spacing w:line="240" w:lineRule="auto"/>
        <w:rPr>
          <w:b w:val="0"/>
          <w:i w:val="0"/>
          <w:szCs w:val="22"/>
          <w:lang w:val="lt-LT"/>
        </w:rPr>
      </w:pPr>
    </w:p>
    <w:p w14:paraId="09E25D84" w14:textId="77777777" w:rsidR="00EE2F78" w:rsidRPr="00FC7953" w:rsidRDefault="00EE2F78" w:rsidP="00EE2F78">
      <w:pPr>
        <w:pStyle w:val="BodyText"/>
        <w:spacing w:line="240" w:lineRule="auto"/>
        <w:rPr>
          <w:b w:val="0"/>
          <w:i w:val="0"/>
          <w:szCs w:val="22"/>
          <w:lang w:val="lt-LT"/>
        </w:rPr>
      </w:pPr>
      <w:r w:rsidRPr="00FC7953">
        <w:rPr>
          <w:b w:val="0"/>
          <w:i w:val="0"/>
          <w:szCs w:val="22"/>
          <w:lang w:val="lt-LT"/>
        </w:rPr>
        <w:t>Prieš vartojimą perskaitykite pakuotės lapelį.</w:t>
      </w:r>
    </w:p>
    <w:p w14:paraId="4C2A475A" w14:textId="77777777" w:rsidR="00EE2F78" w:rsidRPr="00FC7953" w:rsidRDefault="00EE2F78" w:rsidP="00EE2F78">
      <w:pPr>
        <w:pStyle w:val="BodyText"/>
        <w:spacing w:line="240" w:lineRule="auto"/>
        <w:rPr>
          <w:b w:val="0"/>
          <w:szCs w:val="22"/>
          <w:lang w:val="lt-LT"/>
        </w:rPr>
      </w:pPr>
    </w:p>
    <w:p w14:paraId="0D001C98" w14:textId="77777777" w:rsidR="00EE2F78" w:rsidRPr="00FC7953" w:rsidRDefault="00EE2F78" w:rsidP="00EE2F78">
      <w:pPr>
        <w:pStyle w:val="BodyText"/>
        <w:spacing w:line="240" w:lineRule="auto"/>
        <w:rPr>
          <w:b w:val="0"/>
          <w:szCs w:val="22"/>
          <w:lang w:val="lt-LT"/>
        </w:rPr>
      </w:pPr>
    </w:p>
    <w:p w14:paraId="58559EFA"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6.</w:t>
      </w:r>
      <w:r w:rsidRPr="00FC7953">
        <w:rPr>
          <w:rFonts w:ascii="Times New Roman" w:hAnsi="Times New Roman"/>
          <w:color w:val="auto"/>
          <w:szCs w:val="22"/>
        </w:rPr>
        <w:tab/>
        <w:t>SPECIALUS ĮSPĖJIMAS, KAD VAISTINĮ PREPARATĄ BŪTINA LAIKYTI VAIKAMS NEPASTEBIMOJE IR NEPASIEKIAMOJE VIETOJE</w:t>
      </w:r>
    </w:p>
    <w:p w14:paraId="67C0B9A8" w14:textId="77777777" w:rsidR="00EE2F78" w:rsidRPr="00FC7953" w:rsidRDefault="00EE2F78" w:rsidP="00EE2F78">
      <w:pPr>
        <w:pStyle w:val="BodyText"/>
        <w:spacing w:line="240" w:lineRule="auto"/>
        <w:rPr>
          <w:szCs w:val="22"/>
          <w:lang w:val="lt-LT"/>
        </w:rPr>
      </w:pPr>
    </w:p>
    <w:p w14:paraId="679F3DE4" w14:textId="77777777" w:rsidR="00EE2F78" w:rsidRPr="00FC7953" w:rsidRDefault="00EE2F78" w:rsidP="00EE2F78">
      <w:pPr>
        <w:pStyle w:val="BodyText2"/>
        <w:ind w:left="0" w:firstLine="0"/>
        <w:rPr>
          <w:b w:val="0"/>
          <w:iCs/>
          <w:szCs w:val="22"/>
          <w:lang w:val="lt-LT"/>
        </w:rPr>
      </w:pPr>
      <w:r w:rsidRPr="00FC7953">
        <w:rPr>
          <w:b w:val="0"/>
          <w:iCs/>
          <w:szCs w:val="22"/>
          <w:lang w:val="lt-LT"/>
        </w:rPr>
        <w:t xml:space="preserve">Laikyti vaikams nepastebimoje ir nepasiekiamoje vietoje. </w:t>
      </w:r>
    </w:p>
    <w:p w14:paraId="63164831" w14:textId="77777777" w:rsidR="00EE2F78" w:rsidRPr="00FC7953" w:rsidRDefault="00EE2F78" w:rsidP="00EE2F78">
      <w:pPr>
        <w:pStyle w:val="BodyText"/>
        <w:spacing w:line="240" w:lineRule="auto"/>
        <w:rPr>
          <w:szCs w:val="22"/>
          <w:lang w:val="lt-LT"/>
        </w:rPr>
      </w:pPr>
    </w:p>
    <w:p w14:paraId="68DC5D02" w14:textId="77777777" w:rsidR="00EE2F78" w:rsidRPr="00FC7953" w:rsidRDefault="00EE2F78" w:rsidP="00EE2F78">
      <w:pPr>
        <w:pStyle w:val="BodyText"/>
        <w:spacing w:line="240" w:lineRule="auto"/>
        <w:rPr>
          <w:szCs w:val="22"/>
          <w:lang w:val="lt-LT"/>
        </w:rPr>
      </w:pPr>
    </w:p>
    <w:p w14:paraId="68E9146E"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7.</w:t>
      </w:r>
      <w:r w:rsidRPr="00FC7953">
        <w:rPr>
          <w:rFonts w:ascii="Times New Roman" w:hAnsi="Times New Roman"/>
          <w:color w:val="auto"/>
          <w:szCs w:val="22"/>
        </w:rPr>
        <w:tab/>
        <w:t>KITAS (-I) SPECIALUS (-ŪS) ĮSPĖJIMAS (-AI) (JEI REIKIA)</w:t>
      </w:r>
    </w:p>
    <w:p w14:paraId="50C19FB8" w14:textId="77777777" w:rsidR="00EE2F78" w:rsidRPr="00FC7953" w:rsidRDefault="00EE2F78" w:rsidP="00EE2F78">
      <w:pPr>
        <w:rPr>
          <w:szCs w:val="22"/>
        </w:rPr>
      </w:pPr>
    </w:p>
    <w:p w14:paraId="2F1934EE" w14:textId="77777777" w:rsidR="00EE2F78" w:rsidRPr="00FC7953" w:rsidRDefault="00EE2F78" w:rsidP="00EE2F78">
      <w:pPr>
        <w:rPr>
          <w:szCs w:val="22"/>
        </w:rPr>
      </w:pPr>
      <w:r w:rsidRPr="00FC7953">
        <w:rPr>
          <w:highlight w:val="lightGray"/>
        </w:rPr>
        <w:t>500 ml tūrio kontrastinės medžiagos buteliukai:</w:t>
      </w:r>
    </w:p>
    <w:p w14:paraId="75105531" w14:textId="77777777" w:rsidR="00EE2F78" w:rsidRPr="00FC7953" w:rsidRDefault="00EE2F78" w:rsidP="00EE2F78">
      <w:pPr>
        <w:rPr>
          <w:szCs w:val="22"/>
        </w:rPr>
      </w:pPr>
      <w:r w:rsidRPr="00FC7953">
        <w:rPr>
          <w:szCs w:val="22"/>
        </w:rPr>
        <w:lastRenderedPageBreak/>
        <w:t>Buteliukas turi būti naudojamas tik su tokiam tūriui pritaikytais automatiniais injektoriais arba pompomis. Talpyklę pradurti tik vieną kartą.</w:t>
      </w:r>
    </w:p>
    <w:p w14:paraId="0EA124A0" w14:textId="77777777" w:rsidR="00EE2F78" w:rsidRPr="00FC7953" w:rsidRDefault="00EE2F78" w:rsidP="00EE2F78">
      <w:pPr>
        <w:rPr>
          <w:i/>
          <w:szCs w:val="22"/>
        </w:rPr>
      </w:pPr>
    </w:p>
    <w:p w14:paraId="5706D049" w14:textId="77777777" w:rsidR="00EE2F78" w:rsidRPr="00FC7953" w:rsidRDefault="00EE2F78" w:rsidP="00EE2F78">
      <w:pPr>
        <w:pStyle w:val="BodyText"/>
        <w:spacing w:line="240" w:lineRule="auto"/>
        <w:rPr>
          <w:szCs w:val="22"/>
          <w:lang w:val="lt-LT"/>
        </w:rPr>
      </w:pPr>
    </w:p>
    <w:p w14:paraId="3B716945"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8.</w:t>
      </w:r>
      <w:r w:rsidRPr="00FC7953">
        <w:rPr>
          <w:rFonts w:ascii="Times New Roman" w:hAnsi="Times New Roman"/>
          <w:color w:val="auto"/>
          <w:szCs w:val="22"/>
        </w:rPr>
        <w:tab/>
        <w:t>TINKAMUMO LAIKAS</w:t>
      </w:r>
    </w:p>
    <w:p w14:paraId="08E0535D" w14:textId="77777777" w:rsidR="00EE2F78" w:rsidRPr="00FC7953" w:rsidRDefault="00EE2F78" w:rsidP="00EE2F78">
      <w:pPr>
        <w:pStyle w:val="BodyText"/>
        <w:spacing w:line="240" w:lineRule="auto"/>
        <w:rPr>
          <w:szCs w:val="22"/>
          <w:lang w:val="lt-LT"/>
        </w:rPr>
      </w:pPr>
    </w:p>
    <w:p w14:paraId="41720AA6" w14:textId="77777777" w:rsidR="00EE2F78" w:rsidRPr="00FC7953" w:rsidRDefault="00EE2F78" w:rsidP="00EE2F78">
      <w:pPr>
        <w:pStyle w:val="BodyText"/>
        <w:spacing w:line="240" w:lineRule="auto"/>
        <w:rPr>
          <w:b w:val="0"/>
          <w:i w:val="0"/>
          <w:szCs w:val="22"/>
          <w:lang w:val="lt-LT"/>
        </w:rPr>
      </w:pPr>
      <w:r w:rsidRPr="00FC7953">
        <w:rPr>
          <w:b w:val="0"/>
          <w:i w:val="0"/>
          <w:szCs w:val="22"/>
          <w:lang w:val="lt-LT"/>
        </w:rPr>
        <w:t>Tinka iki</w:t>
      </w:r>
      <w:r w:rsidRPr="00FC7953">
        <w:rPr>
          <w:b w:val="0"/>
          <w:i w:val="0"/>
          <w:szCs w:val="22"/>
          <w:highlight w:val="lightGray"/>
          <w:lang w:val="lt-LT"/>
        </w:rPr>
        <w:t>/EXP</w:t>
      </w:r>
      <w:r w:rsidRPr="00FC7953">
        <w:rPr>
          <w:b w:val="0"/>
          <w:i w:val="0"/>
          <w:szCs w:val="22"/>
          <w:lang w:val="lt-LT"/>
        </w:rPr>
        <w:t>: MMMM mm</w:t>
      </w:r>
    </w:p>
    <w:p w14:paraId="682237BF" w14:textId="77777777" w:rsidR="00EE2F78" w:rsidRPr="00FC7953" w:rsidRDefault="00EE2F78" w:rsidP="00EE2F78">
      <w:pPr>
        <w:pStyle w:val="BodyText"/>
        <w:spacing w:line="240" w:lineRule="auto"/>
        <w:rPr>
          <w:szCs w:val="22"/>
          <w:lang w:val="lt-LT"/>
        </w:rPr>
      </w:pPr>
    </w:p>
    <w:p w14:paraId="03C1823E" w14:textId="77777777" w:rsidR="00EE2F78" w:rsidRPr="00FC7953" w:rsidRDefault="00EE2F78" w:rsidP="00EE2F78">
      <w:pPr>
        <w:pStyle w:val="BodyText"/>
        <w:spacing w:line="240" w:lineRule="auto"/>
        <w:rPr>
          <w:szCs w:val="22"/>
          <w:lang w:val="lt-LT"/>
        </w:rPr>
      </w:pPr>
    </w:p>
    <w:p w14:paraId="31AE2E8F"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9.</w:t>
      </w:r>
      <w:r w:rsidRPr="00FC7953">
        <w:rPr>
          <w:rFonts w:ascii="Times New Roman" w:hAnsi="Times New Roman"/>
          <w:color w:val="auto"/>
          <w:szCs w:val="22"/>
        </w:rPr>
        <w:tab/>
        <w:t>SPECIALIOS LAIKYMO SĄLYGOS</w:t>
      </w:r>
    </w:p>
    <w:p w14:paraId="023CF9F9" w14:textId="77777777" w:rsidR="00EE2F78" w:rsidRPr="00FC7953" w:rsidRDefault="00EE2F78" w:rsidP="00EE2F78">
      <w:pPr>
        <w:keepNext/>
        <w:rPr>
          <w:bCs/>
          <w:szCs w:val="22"/>
        </w:rPr>
      </w:pPr>
    </w:p>
    <w:p w14:paraId="784E66A6" w14:textId="61F2B522" w:rsidR="00EE2F78" w:rsidRPr="00FC7953" w:rsidRDefault="00EE2F78" w:rsidP="00EE2F78">
      <w:pPr>
        <w:keepNext/>
        <w:rPr>
          <w:szCs w:val="22"/>
        </w:rPr>
      </w:pPr>
      <w:r w:rsidRPr="00FC7953">
        <w:rPr>
          <w:bCs/>
          <w:szCs w:val="22"/>
        </w:rPr>
        <w:t>Laikyti ne aukštesnėje kaip 30 °C temperatūroje, saugoti nuo šviesos. Negalima užšaldyti.</w:t>
      </w:r>
    </w:p>
    <w:p w14:paraId="72C4DA0D" w14:textId="77777777" w:rsidR="00EE2F78" w:rsidRPr="00FC7953" w:rsidRDefault="00EE2F78" w:rsidP="00EE2F78">
      <w:pPr>
        <w:rPr>
          <w:highlight w:val="lightGray"/>
        </w:rPr>
      </w:pPr>
    </w:p>
    <w:p w14:paraId="04EE1D49" w14:textId="2E86EAD4" w:rsidR="00EE2F78" w:rsidRPr="00FC7953" w:rsidRDefault="00EE2F78" w:rsidP="00EE2F78">
      <w:pPr>
        <w:rPr>
          <w:i/>
          <w:szCs w:val="22"/>
        </w:rPr>
      </w:pPr>
      <w:r w:rsidRPr="00FC7953">
        <w:rPr>
          <w:highlight w:val="lightGray"/>
        </w:rPr>
        <w:t>Stiklinės talpyklės ir 40 ml, 50 ml, 100 ml, 200 ml ir 500 ml tūrio polipropileniniai buteliukai:</w:t>
      </w:r>
    </w:p>
    <w:p w14:paraId="3DE63709" w14:textId="77777777" w:rsidR="00EE2F78" w:rsidRPr="00FC7953" w:rsidRDefault="00EE2F78" w:rsidP="00EE2F78">
      <w:pPr>
        <w:rPr>
          <w:szCs w:val="22"/>
        </w:rPr>
      </w:pPr>
      <w:r w:rsidRPr="00FC7953">
        <w:rPr>
          <w:szCs w:val="22"/>
        </w:rPr>
        <w:t>Galima laikyti 37 </w:t>
      </w:r>
      <w:r w:rsidRPr="00FC7953">
        <w:rPr>
          <w:bCs/>
          <w:szCs w:val="22"/>
        </w:rPr>
        <w:t>°</w:t>
      </w:r>
      <w:r w:rsidRPr="00FC7953">
        <w:rPr>
          <w:szCs w:val="22"/>
        </w:rPr>
        <w:t xml:space="preserve">C temperatūroje iki 1 mėnesio prieš vartojimą. </w:t>
      </w:r>
    </w:p>
    <w:p w14:paraId="43DA32FB" w14:textId="77777777" w:rsidR="00EE2F78" w:rsidRPr="00FC7953" w:rsidRDefault="00EE2F78" w:rsidP="00EE2F78">
      <w:pPr>
        <w:rPr>
          <w:szCs w:val="22"/>
        </w:rPr>
      </w:pPr>
    </w:p>
    <w:p w14:paraId="44EA5F54" w14:textId="77777777" w:rsidR="00EE2F78" w:rsidRPr="00FC7953" w:rsidRDefault="00EE2F78" w:rsidP="00EE2F78">
      <w:pPr>
        <w:pStyle w:val="BodyText"/>
        <w:spacing w:line="240" w:lineRule="auto"/>
        <w:rPr>
          <w:szCs w:val="22"/>
          <w:lang w:val="lt-LT"/>
        </w:rPr>
      </w:pPr>
    </w:p>
    <w:p w14:paraId="6E57E68A" w14:textId="77777777" w:rsidR="00EE2F78" w:rsidRPr="00FC7953" w:rsidRDefault="00EE2F78" w:rsidP="00EE2F78">
      <w:pPr>
        <w:pStyle w:val="BodyText"/>
        <w:spacing w:line="240" w:lineRule="auto"/>
        <w:rPr>
          <w:szCs w:val="22"/>
          <w:lang w:val="lt-LT"/>
        </w:rPr>
      </w:pPr>
    </w:p>
    <w:p w14:paraId="3D3431D8"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10.</w:t>
      </w:r>
      <w:r w:rsidRPr="00FC7953">
        <w:rPr>
          <w:rFonts w:ascii="Times New Roman" w:hAnsi="Times New Roman"/>
          <w:color w:val="auto"/>
          <w:szCs w:val="22"/>
        </w:rPr>
        <w:tab/>
        <w:t>SPECIALIOS ATSARGUMO PRIEMONĖS DĖL NESUVARTOTO VAISTINIO PREPARATO AR JO ATLIEKŲ TVARKYMO (JEI REIKIA)</w:t>
      </w:r>
    </w:p>
    <w:p w14:paraId="16691319" w14:textId="77777777" w:rsidR="00EE2F78" w:rsidRPr="00FC7953" w:rsidRDefault="00EE2F78" w:rsidP="00EE2F78">
      <w:pPr>
        <w:autoSpaceDE w:val="0"/>
        <w:autoSpaceDN w:val="0"/>
        <w:adjustRightInd w:val="0"/>
        <w:rPr>
          <w:bCs/>
          <w:szCs w:val="22"/>
        </w:rPr>
      </w:pPr>
    </w:p>
    <w:p w14:paraId="580E6193" w14:textId="77777777" w:rsidR="00EE2F78" w:rsidRPr="00FC7953" w:rsidRDefault="00EE2F78" w:rsidP="00EE2F78">
      <w:pPr>
        <w:autoSpaceDE w:val="0"/>
        <w:autoSpaceDN w:val="0"/>
        <w:adjustRightInd w:val="0"/>
        <w:rPr>
          <w:bCs/>
          <w:szCs w:val="22"/>
        </w:rPr>
      </w:pPr>
      <w:r w:rsidRPr="00FC7953">
        <w:rPr>
          <w:bCs/>
          <w:szCs w:val="22"/>
        </w:rPr>
        <w:t>Nesuvartotą tirpalą sunaikinti.</w:t>
      </w:r>
    </w:p>
    <w:p w14:paraId="3AC226C9" w14:textId="77777777" w:rsidR="00EE2F78" w:rsidRPr="00FC7953" w:rsidRDefault="00EE2F78" w:rsidP="00EE2F78">
      <w:pPr>
        <w:pStyle w:val="BodyText"/>
        <w:spacing w:line="240" w:lineRule="auto"/>
        <w:rPr>
          <w:i w:val="0"/>
          <w:szCs w:val="22"/>
          <w:lang w:val="lt-LT"/>
        </w:rPr>
      </w:pPr>
    </w:p>
    <w:p w14:paraId="4556B374" w14:textId="77777777" w:rsidR="00EE2F78" w:rsidRPr="00FC7953" w:rsidRDefault="00EE2F78" w:rsidP="00EE2F78">
      <w:pPr>
        <w:pStyle w:val="BodyText"/>
        <w:spacing w:line="240" w:lineRule="auto"/>
        <w:rPr>
          <w:i w:val="0"/>
          <w:szCs w:val="22"/>
          <w:lang w:val="lt-LT"/>
        </w:rPr>
      </w:pPr>
    </w:p>
    <w:p w14:paraId="2A2F3917" w14:textId="0638916A"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11.</w:t>
      </w:r>
      <w:r w:rsidRPr="00FC7953">
        <w:rPr>
          <w:rFonts w:ascii="Times New Roman" w:hAnsi="Times New Roman"/>
          <w:color w:val="auto"/>
          <w:szCs w:val="22"/>
        </w:rPr>
        <w:tab/>
      </w:r>
      <w:r w:rsidR="00173A5A" w:rsidRPr="00FC7953">
        <w:rPr>
          <w:rFonts w:ascii="Times New Roman" w:hAnsi="Times New Roman"/>
          <w:color w:val="auto"/>
          <w:szCs w:val="22"/>
        </w:rPr>
        <w:t>LYGIAGRETUS IMPORTUOTOJAS</w:t>
      </w:r>
    </w:p>
    <w:p w14:paraId="70ADF9EC" w14:textId="77777777" w:rsidR="00EE2F78" w:rsidRPr="00FC7953" w:rsidRDefault="00EE2F78" w:rsidP="00EE2F78">
      <w:pPr>
        <w:pStyle w:val="BodyText"/>
        <w:spacing w:line="240" w:lineRule="auto"/>
        <w:rPr>
          <w:i w:val="0"/>
          <w:szCs w:val="22"/>
          <w:lang w:val="lt-LT"/>
        </w:rPr>
      </w:pPr>
    </w:p>
    <w:p w14:paraId="04F348B3" w14:textId="77777777" w:rsidR="00173A5A" w:rsidRPr="00FC7953" w:rsidRDefault="00173A5A" w:rsidP="00173A5A">
      <w:r w:rsidRPr="00FC7953">
        <w:t>Lygiagretus importuotojas UAB „Lex ano“</w:t>
      </w:r>
    </w:p>
    <w:p w14:paraId="0DDCBE93" w14:textId="77777777" w:rsidR="00EE2F78" w:rsidRPr="00FC7953" w:rsidRDefault="00EE2F78" w:rsidP="00EE2F78">
      <w:pPr>
        <w:rPr>
          <w:szCs w:val="22"/>
        </w:rPr>
      </w:pPr>
    </w:p>
    <w:p w14:paraId="6887CEAA" w14:textId="77777777" w:rsidR="00EE2F78" w:rsidRPr="00FC7953" w:rsidRDefault="00EE2F78" w:rsidP="00EE2F78">
      <w:pPr>
        <w:rPr>
          <w:szCs w:val="22"/>
        </w:rPr>
      </w:pPr>
    </w:p>
    <w:p w14:paraId="3D10319D" w14:textId="4FBC458F"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12.</w:t>
      </w:r>
      <w:r w:rsidRPr="00FC7953">
        <w:rPr>
          <w:rFonts w:ascii="Times New Roman" w:hAnsi="Times New Roman"/>
          <w:color w:val="auto"/>
          <w:szCs w:val="22"/>
        </w:rPr>
        <w:tab/>
      </w:r>
      <w:r w:rsidR="0033180E" w:rsidRPr="00FC7953">
        <w:rPr>
          <w:rFonts w:ascii="Times New Roman" w:hAnsi="Times New Roman"/>
          <w:color w:val="auto"/>
          <w:szCs w:val="22"/>
        </w:rPr>
        <w:t>LYGIAGRETAUS IMPORTO LEIDIMO</w:t>
      </w:r>
      <w:r w:rsidRPr="00FC7953">
        <w:rPr>
          <w:rFonts w:ascii="Times New Roman" w:hAnsi="Times New Roman"/>
          <w:color w:val="auto"/>
          <w:szCs w:val="22"/>
        </w:rPr>
        <w:t xml:space="preserve"> NUMERIS</w:t>
      </w:r>
    </w:p>
    <w:p w14:paraId="314C366B" w14:textId="77777777" w:rsidR="00EE2F78" w:rsidRPr="00FC7953" w:rsidRDefault="00EE2F78" w:rsidP="00EE2F78">
      <w:pPr>
        <w:pStyle w:val="BodyText"/>
        <w:spacing w:line="240" w:lineRule="auto"/>
        <w:rPr>
          <w:szCs w:val="22"/>
          <w:lang w:val="lt-LT"/>
        </w:rPr>
      </w:pPr>
    </w:p>
    <w:p w14:paraId="2F28A1FE" w14:textId="6DBE9419" w:rsidR="00EE2F78" w:rsidRPr="00FC7953" w:rsidRDefault="00173A5A" w:rsidP="00EE2F78">
      <w:pPr>
        <w:ind w:left="567" w:hanging="567"/>
      </w:pPr>
      <w:r w:rsidRPr="00FC7953">
        <w:t>Lyg. imp. Nr.: LT/L/19</w:t>
      </w:r>
      <w:r w:rsidR="00117748">
        <w:t>/1030/001</w:t>
      </w:r>
    </w:p>
    <w:p w14:paraId="1BFA476F" w14:textId="77777777" w:rsidR="00EE2F78" w:rsidRPr="00FC7953" w:rsidRDefault="00EE2F78" w:rsidP="00EE2F78">
      <w:pPr>
        <w:pStyle w:val="BodyText"/>
        <w:spacing w:line="240" w:lineRule="auto"/>
        <w:rPr>
          <w:b w:val="0"/>
          <w:bCs/>
          <w:i w:val="0"/>
          <w:iCs/>
          <w:szCs w:val="22"/>
          <w:lang w:val="lt-LT"/>
        </w:rPr>
      </w:pPr>
    </w:p>
    <w:p w14:paraId="6B9325AB" w14:textId="77777777" w:rsidR="00EE2F78" w:rsidRPr="00FC7953" w:rsidRDefault="00EE2F78" w:rsidP="00EE2F78">
      <w:pPr>
        <w:pStyle w:val="BodyText"/>
        <w:spacing w:line="240" w:lineRule="auto"/>
        <w:rPr>
          <w:i w:val="0"/>
          <w:szCs w:val="22"/>
          <w:lang w:val="lt-LT"/>
        </w:rPr>
      </w:pPr>
    </w:p>
    <w:p w14:paraId="071901BE"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13.</w:t>
      </w:r>
      <w:r w:rsidRPr="00FC7953">
        <w:rPr>
          <w:rFonts w:ascii="Times New Roman" w:hAnsi="Times New Roman"/>
          <w:color w:val="auto"/>
          <w:szCs w:val="22"/>
        </w:rPr>
        <w:tab/>
        <w:t>SERIJOS NUMERIS</w:t>
      </w:r>
    </w:p>
    <w:p w14:paraId="656489CC" w14:textId="77777777" w:rsidR="00EE2F78" w:rsidRPr="00FC7953" w:rsidRDefault="00EE2F78" w:rsidP="00EE2F78">
      <w:pPr>
        <w:pStyle w:val="BodyText"/>
        <w:spacing w:line="240" w:lineRule="auto"/>
        <w:rPr>
          <w:szCs w:val="22"/>
          <w:lang w:val="lt-LT"/>
        </w:rPr>
      </w:pPr>
    </w:p>
    <w:p w14:paraId="490E901D" w14:textId="77777777" w:rsidR="00173A5A" w:rsidRPr="00FC7953" w:rsidRDefault="00173A5A" w:rsidP="00173A5A">
      <w:pPr>
        <w:pStyle w:val="BodyText"/>
        <w:spacing w:line="240" w:lineRule="auto"/>
        <w:rPr>
          <w:i w:val="0"/>
          <w:szCs w:val="22"/>
          <w:lang w:val="lt-LT"/>
        </w:rPr>
      </w:pPr>
      <w:r w:rsidRPr="00FC7953">
        <w:rPr>
          <w:b w:val="0"/>
          <w:i w:val="0"/>
          <w:szCs w:val="22"/>
          <w:lang w:val="lt-LT"/>
        </w:rPr>
        <w:t>Serija</w:t>
      </w:r>
      <w:r w:rsidRPr="00FC7953">
        <w:rPr>
          <w:b w:val="0"/>
          <w:i w:val="0"/>
          <w:szCs w:val="22"/>
          <w:highlight w:val="lightGray"/>
          <w:lang w:val="lt-LT"/>
        </w:rPr>
        <w:t>/Lot</w:t>
      </w:r>
      <w:r w:rsidRPr="00FC7953">
        <w:rPr>
          <w:b w:val="0"/>
          <w:i w:val="0"/>
          <w:szCs w:val="22"/>
          <w:lang w:val="lt-LT"/>
        </w:rPr>
        <w:t>:</w:t>
      </w:r>
    </w:p>
    <w:p w14:paraId="7AE1A9EF" w14:textId="77777777" w:rsidR="00EE2F78" w:rsidRPr="00FC7953" w:rsidRDefault="00EE2F78" w:rsidP="00EE2F78">
      <w:pPr>
        <w:pStyle w:val="BodyText"/>
        <w:spacing w:line="240" w:lineRule="auto"/>
        <w:rPr>
          <w:i w:val="0"/>
          <w:szCs w:val="22"/>
          <w:lang w:val="lt-LT"/>
        </w:rPr>
      </w:pPr>
    </w:p>
    <w:p w14:paraId="3E412BE9" w14:textId="77777777" w:rsidR="00EE2F78" w:rsidRPr="00FC7953" w:rsidRDefault="00EE2F78" w:rsidP="00EE2F78">
      <w:pPr>
        <w:pStyle w:val="BodyText"/>
        <w:spacing w:line="240" w:lineRule="auto"/>
        <w:rPr>
          <w:i w:val="0"/>
          <w:szCs w:val="22"/>
          <w:lang w:val="lt-LT"/>
        </w:rPr>
      </w:pPr>
    </w:p>
    <w:p w14:paraId="653E6DAC"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FC7953">
        <w:rPr>
          <w:rFonts w:ascii="Times New Roman" w:hAnsi="Times New Roman"/>
          <w:color w:val="auto"/>
          <w:szCs w:val="22"/>
        </w:rPr>
        <w:t>14.</w:t>
      </w:r>
      <w:r w:rsidRPr="00FC7953">
        <w:rPr>
          <w:rFonts w:ascii="Times New Roman" w:hAnsi="Times New Roman"/>
          <w:color w:val="auto"/>
          <w:szCs w:val="22"/>
        </w:rPr>
        <w:tab/>
        <w:t>PARDAVIMO (IŠDAVIMO) TVARKA</w:t>
      </w:r>
    </w:p>
    <w:p w14:paraId="27024C22" w14:textId="77777777" w:rsidR="00EE2F78" w:rsidRPr="00FC7953" w:rsidRDefault="00EE2F78" w:rsidP="00EE2F78">
      <w:pPr>
        <w:pStyle w:val="BodyText"/>
        <w:spacing w:line="240" w:lineRule="auto"/>
        <w:rPr>
          <w:szCs w:val="22"/>
          <w:lang w:val="lt-LT"/>
        </w:rPr>
      </w:pPr>
    </w:p>
    <w:p w14:paraId="1E2F765E" w14:textId="4EBB80BA" w:rsidR="00EE2F78" w:rsidRPr="00FC7953" w:rsidRDefault="00EE2F78" w:rsidP="00EE2F78">
      <w:pPr>
        <w:pStyle w:val="BodyText"/>
        <w:spacing w:line="240" w:lineRule="auto"/>
        <w:rPr>
          <w:b w:val="0"/>
          <w:i w:val="0"/>
          <w:szCs w:val="22"/>
          <w:lang w:val="lt-LT"/>
        </w:rPr>
      </w:pPr>
      <w:r w:rsidRPr="00FC7953">
        <w:rPr>
          <w:b w:val="0"/>
          <w:i w:val="0"/>
          <w:szCs w:val="22"/>
          <w:lang w:val="lt-LT"/>
        </w:rPr>
        <w:t>Receptinis vaistas</w:t>
      </w:r>
      <w:r w:rsidR="00173A5A" w:rsidRPr="00FC7953">
        <w:rPr>
          <w:b w:val="0"/>
          <w:i w:val="0"/>
          <w:szCs w:val="22"/>
          <w:lang w:val="lt-LT"/>
        </w:rPr>
        <w:t>.</w:t>
      </w:r>
    </w:p>
    <w:p w14:paraId="1DDCA89A" w14:textId="77777777" w:rsidR="00EE2F78" w:rsidRPr="00FC7953" w:rsidRDefault="00EE2F78" w:rsidP="00EE2F78">
      <w:pPr>
        <w:pStyle w:val="BodyText"/>
        <w:spacing w:line="240" w:lineRule="auto"/>
        <w:rPr>
          <w:i w:val="0"/>
          <w:szCs w:val="22"/>
          <w:lang w:val="lt-LT"/>
        </w:rPr>
      </w:pPr>
    </w:p>
    <w:p w14:paraId="353CD51E" w14:textId="77777777" w:rsidR="00EE2F78" w:rsidRPr="00FC7953" w:rsidRDefault="00EE2F78" w:rsidP="00EE2F78">
      <w:pPr>
        <w:pStyle w:val="BodyText"/>
        <w:spacing w:line="240" w:lineRule="auto"/>
        <w:rPr>
          <w:i w:val="0"/>
          <w:szCs w:val="22"/>
          <w:lang w:val="lt-LT"/>
        </w:rPr>
      </w:pPr>
    </w:p>
    <w:p w14:paraId="79C8AA13" w14:textId="77777777" w:rsidR="00EE2F78" w:rsidRPr="00FC7953" w:rsidRDefault="00EE2F78" w:rsidP="00EE2F78">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FC7953">
        <w:rPr>
          <w:rFonts w:ascii="Times New Roman" w:hAnsi="Times New Roman"/>
          <w:color w:val="auto"/>
          <w:szCs w:val="22"/>
        </w:rPr>
        <w:t>15.</w:t>
      </w:r>
      <w:r w:rsidRPr="00FC7953">
        <w:rPr>
          <w:rFonts w:ascii="Times New Roman" w:hAnsi="Times New Roman"/>
          <w:color w:val="auto"/>
          <w:szCs w:val="22"/>
        </w:rPr>
        <w:tab/>
        <w:t>VARTOJIMO INSTRUKCIJA</w:t>
      </w:r>
    </w:p>
    <w:p w14:paraId="2231945D" w14:textId="77777777" w:rsidR="00EE2F78" w:rsidRPr="00FC7953" w:rsidRDefault="00EE2F78" w:rsidP="00EE2F78">
      <w:pPr>
        <w:pStyle w:val="BodyText"/>
        <w:spacing w:line="240" w:lineRule="auto"/>
        <w:rPr>
          <w:i w:val="0"/>
          <w:szCs w:val="22"/>
          <w:lang w:val="lt-LT"/>
        </w:rPr>
      </w:pPr>
    </w:p>
    <w:p w14:paraId="63157831" w14:textId="77777777" w:rsidR="00EE2F78" w:rsidRPr="00FC7953" w:rsidRDefault="00EE2F78" w:rsidP="00EE2F78">
      <w:pPr>
        <w:pStyle w:val="BodyText"/>
        <w:spacing w:line="240" w:lineRule="auto"/>
        <w:rPr>
          <w:b w:val="0"/>
          <w:i w:val="0"/>
          <w:szCs w:val="22"/>
          <w:lang w:val="lt-LT"/>
        </w:rPr>
      </w:pPr>
      <w:r w:rsidRPr="00FC7953">
        <w:rPr>
          <w:b w:val="0"/>
          <w:i w:val="0"/>
          <w:szCs w:val="22"/>
          <w:lang w:val="lt-LT"/>
        </w:rPr>
        <w:t>Rentgenokontrastinis preparatas</w:t>
      </w:r>
    </w:p>
    <w:p w14:paraId="49B0E9C9" w14:textId="77777777" w:rsidR="00EE2F78" w:rsidRPr="00FC7953" w:rsidRDefault="00EE2F78" w:rsidP="00EE2F78">
      <w:pPr>
        <w:pStyle w:val="BodyText"/>
        <w:spacing w:line="240" w:lineRule="auto"/>
        <w:rPr>
          <w:i w:val="0"/>
          <w:szCs w:val="22"/>
          <w:lang w:val="lt-LT"/>
        </w:rPr>
      </w:pPr>
    </w:p>
    <w:p w14:paraId="230592C5" w14:textId="77777777" w:rsidR="00EE2F78" w:rsidRPr="00FC7953" w:rsidRDefault="00EE2F78" w:rsidP="00EE2F78">
      <w:pPr>
        <w:pStyle w:val="BodyText"/>
        <w:spacing w:line="240" w:lineRule="auto"/>
        <w:rPr>
          <w:i w:val="0"/>
          <w:szCs w:val="22"/>
          <w:lang w:val="lt-LT"/>
        </w:rPr>
      </w:pPr>
    </w:p>
    <w:p w14:paraId="27DC65BC" w14:textId="77777777" w:rsidR="00EE2F78" w:rsidRPr="00FC7953" w:rsidRDefault="00EE2F78" w:rsidP="00EE2F78">
      <w:pPr>
        <w:pStyle w:val="PI-1labEMEASMCA"/>
        <w:rPr>
          <w:noProof w:val="0"/>
        </w:rPr>
      </w:pPr>
      <w:r w:rsidRPr="00FC7953">
        <w:rPr>
          <w:noProof w:val="0"/>
        </w:rPr>
        <w:t>16.</w:t>
      </w:r>
      <w:r w:rsidRPr="00FC7953">
        <w:rPr>
          <w:noProof w:val="0"/>
        </w:rPr>
        <w:tab/>
        <w:t>INFORMACIJA BRAILIO RAŠTU</w:t>
      </w:r>
    </w:p>
    <w:p w14:paraId="4D37B2CA" w14:textId="77777777" w:rsidR="00EE2F78" w:rsidRPr="00FC7953" w:rsidRDefault="00EE2F78" w:rsidP="00EE2F78">
      <w:pPr>
        <w:rPr>
          <w:bCs/>
          <w:szCs w:val="22"/>
        </w:rPr>
      </w:pPr>
    </w:p>
    <w:p w14:paraId="6CD2D2E3" w14:textId="77777777" w:rsidR="00EE2F78" w:rsidRPr="00FC7953" w:rsidRDefault="00EE2F78" w:rsidP="00EE2F78">
      <w:pPr>
        <w:rPr>
          <w:bCs/>
          <w:szCs w:val="22"/>
          <w:highlight w:val="lightGray"/>
        </w:rPr>
      </w:pPr>
      <w:r w:rsidRPr="00FC7953">
        <w:rPr>
          <w:highlight w:val="lightGray"/>
        </w:rPr>
        <w:t>Priimtas paaiškinimas nenurodyti informacijos Brailio raštu</w:t>
      </w:r>
    </w:p>
    <w:p w14:paraId="6EF130B1" w14:textId="77777777" w:rsidR="00EE2F78" w:rsidRPr="00FC7953" w:rsidRDefault="00EE2F78" w:rsidP="00EE2F78">
      <w:pPr>
        <w:rPr>
          <w:bCs/>
          <w:szCs w:val="22"/>
        </w:rPr>
      </w:pPr>
    </w:p>
    <w:p w14:paraId="35E5FB99" w14:textId="77777777" w:rsidR="00EE2F78" w:rsidRPr="00FC7953" w:rsidRDefault="00EE2F78" w:rsidP="00EE2F78">
      <w:pPr>
        <w:rPr>
          <w:szCs w:val="22"/>
          <w:shd w:val="clear" w:color="auto" w:fill="CCCCCC"/>
        </w:rPr>
      </w:pPr>
    </w:p>
    <w:p w14:paraId="52F1FBD1" w14:textId="77777777" w:rsidR="00EE2F78" w:rsidRPr="00FC7953" w:rsidRDefault="00EE2F78" w:rsidP="00EE2F78">
      <w:pPr>
        <w:keepNext/>
        <w:pBdr>
          <w:top w:val="single" w:sz="4" w:space="1" w:color="auto"/>
          <w:left w:val="single" w:sz="4" w:space="4" w:color="auto"/>
          <w:bottom w:val="single" w:sz="4" w:space="1" w:color="auto"/>
          <w:right w:val="single" w:sz="4" w:space="4" w:color="auto"/>
        </w:pBdr>
        <w:tabs>
          <w:tab w:val="left" w:pos="0"/>
        </w:tabs>
        <w:outlineLvl w:val="0"/>
        <w:rPr>
          <w:i/>
        </w:rPr>
      </w:pPr>
      <w:r w:rsidRPr="00FC7953">
        <w:rPr>
          <w:b/>
        </w:rPr>
        <w:lastRenderedPageBreak/>
        <w:t>17.</w:t>
      </w:r>
      <w:r w:rsidRPr="00FC7953">
        <w:rPr>
          <w:b/>
        </w:rPr>
        <w:tab/>
        <w:t>UNIKALUS IDENTIFIKATORIUS – 2D BRŪKŠNINIS KODAS</w:t>
      </w:r>
    </w:p>
    <w:p w14:paraId="28565599" w14:textId="77777777" w:rsidR="00EE2F78" w:rsidRPr="00FC7953" w:rsidRDefault="00EE2F78" w:rsidP="00EE2F78">
      <w:pPr>
        <w:rPr>
          <w:szCs w:val="22"/>
          <w:shd w:val="clear" w:color="auto" w:fill="CCCCCC"/>
        </w:rPr>
      </w:pPr>
    </w:p>
    <w:p w14:paraId="131E8BCD" w14:textId="77777777" w:rsidR="00EE2F78" w:rsidRPr="00FC7953" w:rsidRDefault="00EE2F78" w:rsidP="00EE2F78">
      <w:pPr>
        <w:rPr>
          <w:highlight w:val="lightGray"/>
        </w:rPr>
      </w:pPr>
      <w:r w:rsidRPr="00FC7953">
        <w:rPr>
          <w:highlight w:val="lightGray"/>
        </w:rPr>
        <w:t>Duomenys nebūtini.</w:t>
      </w:r>
    </w:p>
    <w:p w14:paraId="15E5FA50" w14:textId="77777777" w:rsidR="00EE2F78" w:rsidRPr="00FC7953" w:rsidRDefault="00EE2F78" w:rsidP="00EE2F78"/>
    <w:p w14:paraId="32C08370" w14:textId="77777777" w:rsidR="00EE2F78" w:rsidRPr="00FC7953" w:rsidRDefault="00EE2F78" w:rsidP="00EE2F78"/>
    <w:p w14:paraId="1E7F3841" w14:textId="77777777" w:rsidR="00EE2F78" w:rsidRPr="00FC7953" w:rsidRDefault="00EE2F78" w:rsidP="00EE2F78">
      <w:pPr>
        <w:keepNext/>
        <w:pBdr>
          <w:top w:val="single" w:sz="4" w:space="1" w:color="auto"/>
          <w:left w:val="single" w:sz="4" w:space="4" w:color="auto"/>
          <w:bottom w:val="single" w:sz="4" w:space="1" w:color="auto"/>
          <w:right w:val="single" w:sz="4" w:space="4" w:color="auto"/>
        </w:pBdr>
        <w:tabs>
          <w:tab w:val="left" w:pos="0"/>
        </w:tabs>
        <w:outlineLvl w:val="0"/>
        <w:rPr>
          <w:i/>
        </w:rPr>
      </w:pPr>
      <w:r w:rsidRPr="00FC7953">
        <w:rPr>
          <w:b/>
        </w:rPr>
        <w:t>18.</w:t>
      </w:r>
      <w:r w:rsidRPr="00FC7953">
        <w:rPr>
          <w:b/>
        </w:rPr>
        <w:tab/>
        <w:t>UNIKALUS IDENTIFIKATORIUS – ŽMONĖMS SUPRANTAMI DUOMENYS</w:t>
      </w:r>
    </w:p>
    <w:p w14:paraId="119DE3EB" w14:textId="77777777" w:rsidR="00EE2F78" w:rsidRPr="00FC7953" w:rsidRDefault="00EE2F78" w:rsidP="00EE2F78"/>
    <w:p w14:paraId="7B35382D" w14:textId="77777777" w:rsidR="00173A5A" w:rsidRPr="00FC7953" w:rsidRDefault="00EE2F78" w:rsidP="00173A5A">
      <w:pPr>
        <w:rPr>
          <w:shd w:val="clear" w:color="auto" w:fill="CCCCCC"/>
        </w:rPr>
      </w:pPr>
      <w:r w:rsidRPr="00FC7953">
        <w:rPr>
          <w:shd w:val="clear" w:color="auto" w:fill="CCCCCC"/>
        </w:rPr>
        <w:t>Duomenys nebūtini</w:t>
      </w:r>
      <w:r w:rsidR="00173A5A" w:rsidRPr="00FC7953">
        <w:rPr>
          <w:shd w:val="clear" w:color="auto" w:fill="CCCCCC"/>
        </w:rPr>
        <w:t>.</w:t>
      </w:r>
    </w:p>
    <w:p w14:paraId="2EA8B0B6" w14:textId="77777777" w:rsidR="00173A5A" w:rsidRPr="00FC7953" w:rsidRDefault="00173A5A" w:rsidP="00173A5A">
      <w:pPr>
        <w:rPr>
          <w:shd w:val="clear" w:color="auto" w:fill="CCCCCC"/>
        </w:rPr>
      </w:pPr>
    </w:p>
    <w:p w14:paraId="697EDEA6" w14:textId="77777777" w:rsidR="00173A5A" w:rsidRPr="00FC7953" w:rsidRDefault="00173A5A" w:rsidP="00173A5A">
      <w:pPr>
        <w:rPr>
          <w:shd w:val="clear" w:color="auto" w:fill="CCCCCC"/>
        </w:rPr>
      </w:pPr>
    </w:p>
    <w:p w14:paraId="760FAD45" w14:textId="587EE1D3" w:rsidR="00173A5A" w:rsidRPr="00FC7953" w:rsidRDefault="00173A5A" w:rsidP="00173A5A">
      <w:pPr>
        <w:rPr>
          <w:szCs w:val="22"/>
          <w:shd w:val="clear" w:color="auto" w:fill="CCCCCC"/>
        </w:rPr>
      </w:pPr>
      <w:r w:rsidRPr="00FC7953">
        <w:rPr>
          <w:rFonts w:eastAsia="MS Mincho"/>
          <w:szCs w:val="22"/>
        </w:rPr>
        <w:t>---------------------------------------------------------------------------------------------------------------------------</w:t>
      </w:r>
    </w:p>
    <w:p w14:paraId="527726AD" w14:textId="77777777" w:rsidR="00173A5A" w:rsidRPr="00FC7953" w:rsidRDefault="00173A5A" w:rsidP="00173A5A">
      <w:r w:rsidRPr="00FC7953">
        <w:rPr>
          <w:rFonts w:eastAsia="Batang"/>
          <w:color w:val="000000" w:themeColor="text1"/>
          <w:szCs w:val="22"/>
        </w:rPr>
        <w:t>Gamintojas:</w:t>
      </w:r>
      <w:r w:rsidRPr="00FC7953">
        <w:rPr>
          <w:szCs w:val="22"/>
        </w:rPr>
        <w:t xml:space="preserve"> </w:t>
      </w:r>
      <w:r w:rsidRPr="00FC7953">
        <w:t>GE Healthcare AS, Nycoveien 1-2, P.O.Box 4220 Nydalen, NO-0401 Oslo, Norvegija arba GE, Healthcare Ireland, IDA Business Park, Carrigtohill, Co. Cork, Airija.</w:t>
      </w:r>
    </w:p>
    <w:p w14:paraId="4013A95E" w14:textId="77777777" w:rsidR="00173A5A" w:rsidRPr="00FC7953" w:rsidRDefault="00173A5A" w:rsidP="00173A5A">
      <w:pPr>
        <w:pStyle w:val="NormalWeb"/>
        <w:spacing w:before="0" w:beforeAutospacing="0" w:after="0" w:afterAutospacing="0" w:line="276" w:lineRule="auto"/>
        <w:jc w:val="both"/>
        <w:rPr>
          <w:sz w:val="22"/>
          <w:szCs w:val="22"/>
        </w:rPr>
      </w:pPr>
    </w:p>
    <w:p w14:paraId="4D5551EA" w14:textId="77777777" w:rsidR="00173A5A" w:rsidRPr="00FC7953" w:rsidRDefault="00173A5A" w:rsidP="00173A5A">
      <w:pPr>
        <w:rPr>
          <w:szCs w:val="22"/>
        </w:rPr>
      </w:pPr>
      <w:r w:rsidRPr="00FC7953">
        <w:rPr>
          <w:szCs w:val="22"/>
        </w:rPr>
        <w:t>Perpakavo BĮ UAB „Norfachema“</w:t>
      </w:r>
    </w:p>
    <w:p w14:paraId="5D3464E2" w14:textId="77777777" w:rsidR="00173A5A" w:rsidRPr="00FC7953" w:rsidRDefault="00173A5A" w:rsidP="00173A5A">
      <w:pPr>
        <w:rPr>
          <w:szCs w:val="22"/>
        </w:rPr>
      </w:pPr>
      <w:r w:rsidRPr="00FC7953">
        <w:rPr>
          <w:szCs w:val="22"/>
          <w:highlight w:val="lightGray"/>
        </w:rPr>
        <w:t>Perpakavo UAB „Entafarma“</w:t>
      </w:r>
    </w:p>
    <w:p w14:paraId="3E0F1B00" w14:textId="77777777" w:rsidR="00173A5A" w:rsidRPr="00FC7953" w:rsidRDefault="00173A5A" w:rsidP="00173A5A">
      <w:pPr>
        <w:rPr>
          <w:szCs w:val="22"/>
        </w:rPr>
      </w:pPr>
    </w:p>
    <w:p w14:paraId="346453E1" w14:textId="77777777" w:rsidR="00EF3B69" w:rsidRDefault="00173A5A" w:rsidP="00EF3B69">
      <w:pPr>
        <w:rPr>
          <w:szCs w:val="22"/>
        </w:rPr>
      </w:pPr>
      <w:r w:rsidRPr="00FC7953">
        <w:rPr>
          <w:szCs w:val="22"/>
        </w:rPr>
        <w:t>Perpak. serija:</w:t>
      </w:r>
    </w:p>
    <w:p w14:paraId="0210A070" w14:textId="77777777" w:rsidR="00EF3B69" w:rsidRDefault="00EF3B69" w:rsidP="00EF3B69">
      <w:pPr>
        <w:rPr>
          <w:szCs w:val="22"/>
        </w:rPr>
      </w:pPr>
    </w:p>
    <w:p w14:paraId="31DBFEC1" w14:textId="5A78C2EF" w:rsidR="00EE2F78" w:rsidRPr="00EF3B69" w:rsidRDefault="00EF3B69" w:rsidP="00EF3B69">
      <w:pPr>
        <w:jc w:val="both"/>
        <w:rPr>
          <w:i/>
          <w:iCs/>
          <w:szCs w:val="22"/>
        </w:rPr>
      </w:pPr>
      <w:r w:rsidRPr="00EF3B69">
        <w:rPr>
          <w:i/>
          <w:iCs/>
          <w:szCs w:val="22"/>
        </w:rPr>
        <w:t xml:space="preserve">Lyg. imp. vaistas skiriasi nuo referencinio vaisto: laikymo sąlygomis (lyg. imp. vaisto papildomai negalima užšaldyti, referencinį vaistą papildomai laikyti gamintojo pakuotėje). </w:t>
      </w:r>
      <w:r w:rsidR="00EE2F78" w:rsidRPr="00EF3B69">
        <w:rPr>
          <w:i/>
          <w:iCs/>
          <w:szCs w:val="22"/>
        </w:rPr>
        <w:br w:type="page"/>
      </w:r>
    </w:p>
    <w:p w14:paraId="5FC8F074" w14:textId="77777777" w:rsidR="00EE2F78" w:rsidRPr="00FC7953" w:rsidRDefault="00EE2F78" w:rsidP="00EE2F78">
      <w:pPr>
        <w:ind w:left="567" w:hanging="567"/>
        <w:rPr>
          <w:szCs w:val="22"/>
        </w:rPr>
      </w:pPr>
    </w:p>
    <w:p w14:paraId="3ABD70C7" w14:textId="77777777" w:rsidR="00EE2F78" w:rsidRPr="00FC7953" w:rsidRDefault="00EE2F78" w:rsidP="00EE2F78">
      <w:pPr>
        <w:ind w:left="567" w:hanging="567"/>
        <w:rPr>
          <w:szCs w:val="22"/>
        </w:rPr>
      </w:pPr>
    </w:p>
    <w:p w14:paraId="109C4595" w14:textId="77777777" w:rsidR="00EE2F78" w:rsidRPr="00FC7953" w:rsidRDefault="00EE2F78" w:rsidP="00EE2F78">
      <w:pPr>
        <w:ind w:left="567" w:hanging="567"/>
        <w:rPr>
          <w:szCs w:val="22"/>
        </w:rPr>
      </w:pPr>
    </w:p>
    <w:p w14:paraId="56261CF3" w14:textId="77777777" w:rsidR="00EE2F78" w:rsidRPr="00FC7953" w:rsidRDefault="00EE2F78" w:rsidP="00EE2F78">
      <w:pPr>
        <w:ind w:left="567" w:hanging="567"/>
        <w:rPr>
          <w:szCs w:val="22"/>
        </w:rPr>
      </w:pPr>
    </w:p>
    <w:p w14:paraId="0F317C7C" w14:textId="77777777" w:rsidR="00EE2F78" w:rsidRPr="00FC7953" w:rsidRDefault="00EE2F78" w:rsidP="00EE2F78">
      <w:pPr>
        <w:ind w:left="567" w:hanging="567"/>
        <w:rPr>
          <w:szCs w:val="22"/>
        </w:rPr>
      </w:pPr>
    </w:p>
    <w:p w14:paraId="78814B3A" w14:textId="77777777" w:rsidR="00EE2F78" w:rsidRPr="00FC7953" w:rsidRDefault="00EE2F78" w:rsidP="00EE2F78">
      <w:pPr>
        <w:ind w:left="567" w:hanging="567"/>
        <w:rPr>
          <w:szCs w:val="22"/>
        </w:rPr>
      </w:pPr>
    </w:p>
    <w:p w14:paraId="132FFA64" w14:textId="77777777" w:rsidR="00EE2F78" w:rsidRPr="00FC7953" w:rsidRDefault="00EE2F78" w:rsidP="00EE2F78">
      <w:pPr>
        <w:ind w:left="567" w:hanging="567"/>
        <w:rPr>
          <w:szCs w:val="22"/>
        </w:rPr>
      </w:pPr>
    </w:p>
    <w:p w14:paraId="32A58DCB" w14:textId="77777777" w:rsidR="00EE2F78" w:rsidRPr="00FC7953" w:rsidRDefault="00EE2F78" w:rsidP="00EE2F78">
      <w:pPr>
        <w:ind w:left="567" w:hanging="567"/>
        <w:rPr>
          <w:szCs w:val="22"/>
        </w:rPr>
      </w:pPr>
    </w:p>
    <w:p w14:paraId="143D78D2" w14:textId="77777777" w:rsidR="00EE2F78" w:rsidRPr="00FC7953" w:rsidRDefault="00EE2F78" w:rsidP="00EE2F78">
      <w:pPr>
        <w:ind w:left="567" w:hanging="567"/>
        <w:rPr>
          <w:szCs w:val="22"/>
        </w:rPr>
      </w:pPr>
    </w:p>
    <w:p w14:paraId="1550BC20" w14:textId="77777777" w:rsidR="00EE2F78" w:rsidRPr="00FC7953" w:rsidRDefault="00EE2F78" w:rsidP="00EE2F78">
      <w:pPr>
        <w:ind w:left="567" w:hanging="567"/>
        <w:rPr>
          <w:szCs w:val="22"/>
        </w:rPr>
      </w:pPr>
    </w:p>
    <w:p w14:paraId="554DD511" w14:textId="77777777" w:rsidR="00EE2F78" w:rsidRPr="00FC7953" w:rsidRDefault="00EE2F78" w:rsidP="00EE2F78">
      <w:pPr>
        <w:ind w:left="567" w:hanging="567"/>
        <w:rPr>
          <w:szCs w:val="22"/>
        </w:rPr>
      </w:pPr>
    </w:p>
    <w:p w14:paraId="25F3C4EB" w14:textId="77777777" w:rsidR="00EE2F78" w:rsidRPr="00FC7953" w:rsidRDefault="00EE2F78" w:rsidP="00EE2F78">
      <w:pPr>
        <w:ind w:left="567" w:hanging="567"/>
        <w:rPr>
          <w:szCs w:val="22"/>
        </w:rPr>
      </w:pPr>
    </w:p>
    <w:p w14:paraId="13D639C0" w14:textId="77777777" w:rsidR="00EE2F78" w:rsidRPr="00FC7953" w:rsidRDefault="00EE2F78" w:rsidP="00EE2F78">
      <w:pPr>
        <w:ind w:left="567" w:hanging="567"/>
        <w:rPr>
          <w:szCs w:val="22"/>
        </w:rPr>
      </w:pPr>
    </w:p>
    <w:p w14:paraId="1C722E14" w14:textId="77777777" w:rsidR="00EE2F78" w:rsidRPr="00FC7953" w:rsidRDefault="00EE2F78" w:rsidP="00EE2F78">
      <w:pPr>
        <w:ind w:left="567" w:hanging="567"/>
        <w:rPr>
          <w:szCs w:val="22"/>
        </w:rPr>
      </w:pPr>
    </w:p>
    <w:p w14:paraId="635E7900" w14:textId="77777777" w:rsidR="00EE2F78" w:rsidRPr="00FC7953" w:rsidRDefault="00EE2F78" w:rsidP="00EE2F78">
      <w:pPr>
        <w:ind w:left="567" w:hanging="567"/>
        <w:rPr>
          <w:szCs w:val="22"/>
        </w:rPr>
      </w:pPr>
    </w:p>
    <w:p w14:paraId="3A54D6A2" w14:textId="77777777" w:rsidR="00EE2F78" w:rsidRPr="00FC7953" w:rsidRDefault="00EE2F78" w:rsidP="00EE2F78">
      <w:pPr>
        <w:ind w:left="567" w:hanging="567"/>
        <w:rPr>
          <w:szCs w:val="22"/>
        </w:rPr>
      </w:pPr>
    </w:p>
    <w:p w14:paraId="63BAD253" w14:textId="77777777" w:rsidR="00EE2F78" w:rsidRPr="00FC7953" w:rsidRDefault="00EE2F78" w:rsidP="00EE2F78">
      <w:pPr>
        <w:ind w:left="567" w:hanging="567"/>
        <w:rPr>
          <w:szCs w:val="22"/>
        </w:rPr>
      </w:pPr>
    </w:p>
    <w:p w14:paraId="1123B351" w14:textId="77777777" w:rsidR="00EE2F78" w:rsidRPr="00FC7953" w:rsidRDefault="00EE2F78" w:rsidP="00EE2F78">
      <w:pPr>
        <w:ind w:left="567" w:hanging="567"/>
        <w:rPr>
          <w:szCs w:val="22"/>
        </w:rPr>
      </w:pPr>
    </w:p>
    <w:p w14:paraId="21A2D2E4" w14:textId="77777777" w:rsidR="00EE2F78" w:rsidRPr="00FC7953" w:rsidRDefault="00EE2F78" w:rsidP="00EE2F78">
      <w:pPr>
        <w:ind w:left="567" w:hanging="567"/>
        <w:rPr>
          <w:szCs w:val="22"/>
        </w:rPr>
      </w:pPr>
    </w:p>
    <w:p w14:paraId="7E812B99" w14:textId="77777777" w:rsidR="00EE2F78" w:rsidRPr="00FC7953" w:rsidRDefault="00EE2F78" w:rsidP="00EE2F78">
      <w:pPr>
        <w:ind w:left="567" w:hanging="567"/>
        <w:rPr>
          <w:szCs w:val="22"/>
        </w:rPr>
      </w:pPr>
    </w:p>
    <w:p w14:paraId="3C728451" w14:textId="77777777" w:rsidR="00EE2F78" w:rsidRPr="00FC7953" w:rsidRDefault="00EE2F78" w:rsidP="00EE2F78">
      <w:pPr>
        <w:ind w:left="567" w:hanging="567"/>
        <w:rPr>
          <w:szCs w:val="22"/>
        </w:rPr>
      </w:pPr>
    </w:p>
    <w:p w14:paraId="104AFB75" w14:textId="77777777" w:rsidR="00EE2F78" w:rsidRPr="00FC7953" w:rsidRDefault="00EE2F78" w:rsidP="00EE2F78">
      <w:pPr>
        <w:ind w:left="567" w:hanging="567"/>
        <w:rPr>
          <w:szCs w:val="22"/>
        </w:rPr>
      </w:pPr>
    </w:p>
    <w:p w14:paraId="279D7DCA" w14:textId="77777777" w:rsidR="00EE2F78" w:rsidRPr="00FC7953" w:rsidRDefault="00EE2F78" w:rsidP="00EE2F78">
      <w:pPr>
        <w:ind w:left="567" w:hanging="567"/>
        <w:jc w:val="center"/>
        <w:rPr>
          <w:b/>
          <w:caps/>
          <w:szCs w:val="22"/>
        </w:rPr>
      </w:pPr>
      <w:r w:rsidRPr="00FC7953">
        <w:rPr>
          <w:b/>
          <w:caps/>
          <w:szCs w:val="22"/>
        </w:rPr>
        <w:t>B. PAKUOTĖS lapelis</w:t>
      </w:r>
    </w:p>
    <w:p w14:paraId="5FEF7065" w14:textId="77777777" w:rsidR="00EE2F78" w:rsidRPr="00FC7953" w:rsidRDefault="00EE2F78" w:rsidP="00EE2F78">
      <w:pPr>
        <w:jc w:val="center"/>
        <w:outlineLvl w:val="0"/>
        <w:rPr>
          <w:b/>
          <w:bCs/>
          <w:szCs w:val="22"/>
        </w:rPr>
      </w:pPr>
      <w:r w:rsidRPr="00FC7953">
        <w:rPr>
          <w:szCs w:val="22"/>
        </w:rPr>
        <w:br w:type="page"/>
      </w:r>
      <w:r w:rsidRPr="00FC7953">
        <w:rPr>
          <w:b/>
          <w:bCs/>
          <w:szCs w:val="22"/>
        </w:rPr>
        <w:lastRenderedPageBreak/>
        <w:t>Pakuotės lapelis: informacija vartotojui</w:t>
      </w:r>
    </w:p>
    <w:p w14:paraId="7FB7AD80" w14:textId="77777777" w:rsidR="00EE2F78" w:rsidRPr="00FC7953" w:rsidRDefault="00EE2F78" w:rsidP="00EE2F78">
      <w:pPr>
        <w:jc w:val="center"/>
        <w:outlineLvl w:val="0"/>
        <w:rPr>
          <w:b/>
          <w:bCs/>
          <w:szCs w:val="22"/>
        </w:rPr>
      </w:pPr>
    </w:p>
    <w:p w14:paraId="3276CC4F" w14:textId="77777777" w:rsidR="00EE2F78" w:rsidRPr="00FC7953" w:rsidRDefault="00EE2F78" w:rsidP="00EE2F78">
      <w:pPr>
        <w:jc w:val="center"/>
        <w:rPr>
          <w:b/>
          <w:bCs/>
          <w:szCs w:val="22"/>
        </w:rPr>
      </w:pPr>
      <w:r w:rsidRPr="00FC7953">
        <w:rPr>
          <w:b/>
          <w:bCs/>
          <w:szCs w:val="22"/>
        </w:rPr>
        <w:t>OMNIPAQUE 647 mg/ml injekcinis tirpalas</w:t>
      </w:r>
    </w:p>
    <w:p w14:paraId="25243B6B" w14:textId="77777777" w:rsidR="00EE2F78" w:rsidRPr="00FC7953" w:rsidRDefault="00EE2F78" w:rsidP="00EE2F78">
      <w:pPr>
        <w:jc w:val="center"/>
        <w:outlineLvl w:val="0"/>
        <w:rPr>
          <w:b/>
          <w:bCs/>
          <w:szCs w:val="22"/>
        </w:rPr>
      </w:pPr>
      <w:r w:rsidRPr="00FC7953">
        <w:rPr>
          <w:szCs w:val="22"/>
        </w:rPr>
        <w:t>Joheksolis</w:t>
      </w:r>
    </w:p>
    <w:p w14:paraId="7A0844E5" w14:textId="77777777" w:rsidR="00EE2F78" w:rsidRPr="00FC7953" w:rsidRDefault="00EE2F78" w:rsidP="00EE2F78">
      <w:pPr>
        <w:jc w:val="center"/>
        <w:rPr>
          <w:szCs w:val="22"/>
        </w:rPr>
      </w:pPr>
    </w:p>
    <w:p w14:paraId="2A47FAE8" w14:textId="77777777" w:rsidR="00EE2F78" w:rsidRPr="00FC7953" w:rsidRDefault="00EE2F78" w:rsidP="00EE2F78">
      <w:pPr>
        <w:rPr>
          <w:b/>
          <w:bCs/>
          <w:szCs w:val="22"/>
        </w:rPr>
      </w:pPr>
      <w:r w:rsidRPr="00FC7953">
        <w:rPr>
          <w:b/>
          <w:bCs/>
          <w:szCs w:val="22"/>
        </w:rPr>
        <w:t>Atidžiai perskaitykite visą šį lapelį, prieš pradėdami vartoti vaistą, nes jame pateikiama Jums svarbi informacija.</w:t>
      </w:r>
    </w:p>
    <w:p w14:paraId="2671578C" w14:textId="77777777" w:rsidR="00EE2F78" w:rsidRPr="00FC7953" w:rsidRDefault="00EE2F78" w:rsidP="00EE2F78">
      <w:pPr>
        <w:ind w:left="567" w:hanging="567"/>
        <w:rPr>
          <w:szCs w:val="22"/>
        </w:rPr>
      </w:pPr>
      <w:r w:rsidRPr="00FC7953">
        <w:rPr>
          <w:szCs w:val="22"/>
        </w:rPr>
        <w:t>-</w:t>
      </w:r>
      <w:r w:rsidRPr="00FC7953">
        <w:rPr>
          <w:szCs w:val="22"/>
        </w:rPr>
        <w:tab/>
        <w:t>Neišmeskite šio lapelio, nes vėl gali prireikti jį perskaityti.</w:t>
      </w:r>
    </w:p>
    <w:p w14:paraId="6538515A" w14:textId="77777777" w:rsidR="00EE2F78" w:rsidRPr="00FC7953" w:rsidRDefault="00EE2F78" w:rsidP="00EE2F78">
      <w:pPr>
        <w:ind w:left="567" w:hanging="567"/>
        <w:rPr>
          <w:szCs w:val="22"/>
        </w:rPr>
      </w:pPr>
      <w:r w:rsidRPr="00FC7953">
        <w:rPr>
          <w:szCs w:val="22"/>
        </w:rPr>
        <w:t>-</w:t>
      </w:r>
      <w:r w:rsidRPr="00FC7953">
        <w:rPr>
          <w:szCs w:val="22"/>
        </w:rPr>
        <w:tab/>
        <w:t>Jeigu kiltų daugiau klausimų, kreipkitės į gydytoją.</w:t>
      </w:r>
    </w:p>
    <w:p w14:paraId="3C95CC14" w14:textId="77777777" w:rsidR="00EE2F78" w:rsidRPr="00FC7953" w:rsidRDefault="00EE2F78" w:rsidP="00EE2F78">
      <w:pPr>
        <w:numPr>
          <w:ilvl w:val="0"/>
          <w:numId w:val="1"/>
        </w:numPr>
        <w:tabs>
          <w:tab w:val="left" w:pos="567"/>
        </w:tabs>
        <w:spacing w:line="260" w:lineRule="exact"/>
        <w:ind w:left="567" w:hanging="567"/>
        <w:rPr>
          <w:szCs w:val="22"/>
        </w:rPr>
      </w:pPr>
      <w:r w:rsidRPr="00FC7953">
        <w:rPr>
          <w:szCs w:val="22"/>
        </w:rPr>
        <w:t>Jeigu pasireiškė šalutinis poveikis (net jeigu jis šiame lapelyje nenurodytas), kreipkitės į gydytoją. Žr. 4 skyrių.</w:t>
      </w:r>
    </w:p>
    <w:p w14:paraId="59C2E1B2" w14:textId="77777777" w:rsidR="00EE2F78" w:rsidRPr="00FC7953" w:rsidRDefault="00EE2F78" w:rsidP="00EE2F78">
      <w:pPr>
        <w:numPr>
          <w:ilvl w:val="12"/>
          <w:numId w:val="0"/>
        </w:numPr>
        <w:ind w:right="-2"/>
        <w:outlineLvl w:val="0"/>
        <w:rPr>
          <w:b/>
          <w:bCs/>
          <w:szCs w:val="22"/>
        </w:rPr>
      </w:pPr>
    </w:p>
    <w:p w14:paraId="24595FFA" w14:textId="77777777" w:rsidR="00EE2F78" w:rsidRPr="00FC7953" w:rsidRDefault="00EE2F78" w:rsidP="00EE2F78">
      <w:pPr>
        <w:ind w:left="567" w:hanging="567"/>
        <w:rPr>
          <w:b/>
          <w:bCs/>
          <w:szCs w:val="22"/>
        </w:rPr>
      </w:pPr>
      <w:r w:rsidRPr="00FC7953">
        <w:rPr>
          <w:b/>
          <w:bCs/>
          <w:szCs w:val="22"/>
        </w:rPr>
        <w:t>Apie ką rašoma šiame lapelyje?</w:t>
      </w:r>
    </w:p>
    <w:p w14:paraId="13C3CC65" w14:textId="77777777" w:rsidR="00EE2F78" w:rsidRPr="00FC7953" w:rsidRDefault="00EE2F78" w:rsidP="00EE2F78">
      <w:pPr>
        <w:ind w:left="567" w:hanging="567"/>
        <w:rPr>
          <w:b/>
          <w:bCs/>
          <w:szCs w:val="22"/>
        </w:rPr>
      </w:pPr>
    </w:p>
    <w:p w14:paraId="5984F89C" w14:textId="77777777" w:rsidR="00EE2F78" w:rsidRPr="00FC7953" w:rsidRDefault="00EE2F78" w:rsidP="00EE2F78">
      <w:pPr>
        <w:ind w:left="567" w:hanging="567"/>
        <w:rPr>
          <w:szCs w:val="22"/>
        </w:rPr>
      </w:pPr>
      <w:r w:rsidRPr="00FC7953">
        <w:rPr>
          <w:szCs w:val="22"/>
        </w:rPr>
        <w:t>1.</w:t>
      </w:r>
      <w:r w:rsidRPr="00FC7953">
        <w:rPr>
          <w:szCs w:val="22"/>
        </w:rPr>
        <w:tab/>
        <w:t>Kas yra OMNIPAQUE ir kam jis vartojamas</w:t>
      </w:r>
    </w:p>
    <w:p w14:paraId="5D42622B" w14:textId="77777777" w:rsidR="00EE2F78" w:rsidRPr="00FC7953" w:rsidRDefault="00EE2F78" w:rsidP="00EE2F78">
      <w:pPr>
        <w:ind w:left="567" w:hanging="567"/>
        <w:rPr>
          <w:szCs w:val="22"/>
        </w:rPr>
      </w:pPr>
      <w:r w:rsidRPr="00FC7953">
        <w:rPr>
          <w:szCs w:val="22"/>
        </w:rPr>
        <w:t>2.</w:t>
      </w:r>
      <w:r w:rsidRPr="00FC7953">
        <w:rPr>
          <w:szCs w:val="22"/>
        </w:rPr>
        <w:tab/>
        <w:t>Kas žinotina prieš vartojant OMNIPAQUE</w:t>
      </w:r>
    </w:p>
    <w:p w14:paraId="56BD023B" w14:textId="77777777" w:rsidR="00EE2F78" w:rsidRPr="00FC7953" w:rsidRDefault="00EE2F78" w:rsidP="00EE2F78">
      <w:pPr>
        <w:ind w:left="567" w:hanging="567"/>
        <w:rPr>
          <w:szCs w:val="22"/>
        </w:rPr>
      </w:pPr>
      <w:r w:rsidRPr="00FC7953">
        <w:rPr>
          <w:szCs w:val="22"/>
        </w:rPr>
        <w:t>3.</w:t>
      </w:r>
      <w:r w:rsidRPr="00FC7953">
        <w:rPr>
          <w:szCs w:val="22"/>
        </w:rPr>
        <w:tab/>
        <w:t>Kaip vartoti OMNIPAQUE</w:t>
      </w:r>
    </w:p>
    <w:p w14:paraId="2C0B7FE1" w14:textId="77777777" w:rsidR="00EE2F78" w:rsidRPr="00FC7953" w:rsidRDefault="00EE2F78" w:rsidP="00EE2F78">
      <w:pPr>
        <w:ind w:left="567" w:hanging="567"/>
        <w:rPr>
          <w:szCs w:val="22"/>
        </w:rPr>
      </w:pPr>
      <w:r w:rsidRPr="00FC7953">
        <w:rPr>
          <w:szCs w:val="22"/>
        </w:rPr>
        <w:t>4.</w:t>
      </w:r>
      <w:r w:rsidRPr="00FC7953">
        <w:rPr>
          <w:szCs w:val="22"/>
        </w:rPr>
        <w:tab/>
        <w:t>Galimas šalutinis poveikis</w:t>
      </w:r>
    </w:p>
    <w:p w14:paraId="5035AA89" w14:textId="77777777" w:rsidR="00EE2F78" w:rsidRPr="00FC7953" w:rsidRDefault="00EE2F78" w:rsidP="00EE2F78">
      <w:pPr>
        <w:ind w:left="567" w:hanging="567"/>
        <w:rPr>
          <w:szCs w:val="22"/>
        </w:rPr>
      </w:pPr>
      <w:r w:rsidRPr="00FC7953">
        <w:rPr>
          <w:szCs w:val="22"/>
        </w:rPr>
        <w:t>5.</w:t>
      </w:r>
      <w:r w:rsidRPr="00FC7953">
        <w:rPr>
          <w:szCs w:val="22"/>
        </w:rPr>
        <w:tab/>
        <w:t>Kaip laikyti OMNIPAQUE</w:t>
      </w:r>
    </w:p>
    <w:p w14:paraId="35DC34C5" w14:textId="77777777" w:rsidR="00EE2F78" w:rsidRPr="00FC7953" w:rsidRDefault="00EE2F78" w:rsidP="00EE2F78">
      <w:pPr>
        <w:ind w:left="567" w:hanging="567"/>
        <w:rPr>
          <w:szCs w:val="22"/>
        </w:rPr>
      </w:pPr>
      <w:r w:rsidRPr="00FC7953">
        <w:rPr>
          <w:szCs w:val="22"/>
        </w:rPr>
        <w:t>6.</w:t>
      </w:r>
      <w:r w:rsidRPr="00FC7953">
        <w:rPr>
          <w:szCs w:val="22"/>
        </w:rPr>
        <w:tab/>
        <w:t>Pakuotės turinys ir kita informacija</w:t>
      </w:r>
    </w:p>
    <w:p w14:paraId="5BE12BBA" w14:textId="77777777" w:rsidR="00EE2F78" w:rsidRPr="00FC7953" w:rsidRDefault="00EE2F78" w:rsidP="00EE2F78">
      <w:pPr>
        <w:numPr>
          <w:ilvl w:val="12"/>
          <w:numId w:val="0"/>
        </w:numPr>
        <w:rPr>
          <w:szCs w:val="22"/>
        </w:rPr>
      </w:pPr>
    </w:p>
    <w:p w14:paraId="68576751" w14:textId="77777777" w:rsidR="00EE2F78" w:rsidRPr="00FC7953" w:rsidRDefault="00EE2F78" w:rsidP="00EE2F78">
      <w:pPr>
        <w:numPr>
          <w:ilvl w:val="12"/>
          <w:numId w:val="0"/>
        </w:numPr>
        <w:rPr>
          <w:szCs w:val="22"/>
        </w:rPr>
      </w:pPr>
    </w:p>
    <w:p w14:paraId="7C238C14" w14:textId="77777777" w:rsidR="00EE2F78" w:rsidRPr="00FC7953" w:rsidRDefault="00EE2F78" w:rsidP="00EE2F78">
      <w:pPr>
        <w:numPr>
          <w:ilvl w:val="12"/>
          <w:numId w:val="0"/>
        </w:numPr>
        <w:ind w:left="567" w:hanging="567"/>
        <w:outlineLvl w:val="0"/>
        <w:rPr>
          <w:b/>
          <w:bCs/>
          <w:caps/>
          <w:szCs w:val="22"/>
        </w:rPr>
      </w:pPr>
      <w:r w:rsidRPr="00FC7953">
        <w:rPr>
          <w:b/>
          <w:bCs/>
          <w:szCs w:val="22"/>
        </w:rPr>
        <w:t>1.</w:t>
      </w:r>
      <w:r w:rsidRPr="00FC7953">
        <w:rPr>
          <w:b/>
          <w:bCs/>
          <w:szCs w:val="22"/>
        </w:rPr>
        <w:tab/>
        <w:t>Kas yra OMNIPAQUE ir kam jis vartojamas</w:t>
      </w:r>
    </w:p>
    <w:p w14:paraId="7AC1CC8E" w14:textId="77777777" w:rsidR="00EE2F78" w:rsidRPr="00FC7953" w:rsidRDefault="00EE2F78" w:rsidP="00EE2F78">
      <w:pPr>
        <w:ind w:left="567" w:hanging="567"/>
        <w:rPr>
          <w:szCs w:val="22"/>
        </w:rPr>
      </w:pPr>
    </w:p>
    <w:p w14:paraId="77D15600" w14:textId="77777777" w:rsidR="00EE2F78" w:rsidRPr="00FC7953" w:rsidRDefault="00EE2F78" w:rsidP="00EE2F78">
      <w:pPr>
        <w:ind w:left="567" w:hanging="567"/>
        <w:rPr>
          <w:szCs w:val="22"/>
        </w:rPr>
      </w:pPr>
      <w:r w:rsidRPr="00FC7953">
        <w:rPr>
          <w:szCs w:val="22"/>
        </w:rPr>
        <w:t>Šis vaistas vartojamas tik diagnostikai. Jis vartojamas padėti nustatyti diagnozę.</w:t>
      </w:r>
    </w:p>
    <w:p w14:paraId="34DD25ED" w14:textId="77777777" w:rsidR="00EE2F78" w:rsidRPr="00FC7953" w:rsidRDefault="00EE2F78" w:rsidP="00EE2F78">
      <w:pPr>
        <w:ind w:left="567" w:hanging="567"/>
        <w:rPr>
          <w:szCs w:val="22"/>
        </w:rPr>
      </w:pPr>
    </w:p>
    <w:p w14:paraId="2304CC8B" w14:textId="77777777" w:rsidR="00EE2F78" w:rsidRPr="00FC7953" w:rsidRDefault="00EE2F78" w:rsidP="00EE2F78">
      <w:pPr>
        <w:tabs>
          <w:tab w:val="left" w:pos="0"/>
        </w:tabs>
        <w:rPr>
          <w:szCs w:val="22"/>
        </w:rPr>
      </w:pPr>
      <w:r w:rsidRPr="00FC7953">
        <w:rPr>
          <w:szCs w:val="22"/>
        </w:rPr>
        <w:t>OMNIPAQUE yra kontrastinė medžiaga. Jis vartojamas prieš rentgeną, vaizdo sustiprinimui, kad Jūsų gydytojui būtų aiškiau.</w:t>
      </w:r>
    </w:p>
    <w:p w14:paraId="0A27A300" w14:textId="77777777" w:rsidR="00EE2F78" w:rsidRPr="00FC7953" w:rsidRDefault="00EE2F78" w:rsidP="00EE2F78">
      <w:pPr>
        <w:numPr>
          <w:ilvl w:val="0"/>
          <w:numId w:val="2"/>
        </w:numPr>
        <w:tabs>
          <w:tab w:val="left" w:pos="0"/>
        </w:tabs>
        <w:ind w:hanging="720"/>
        <w:rPr>
          <w:szCs w:val="22"/>
        </w:rPr>
      </w:pPr>
      <w:r w:rsidRPr="00FC7953">
        <w:rPr>
          <w:szCs w:val="22"/>
        </w:rPr>
        <w:t>Vieną kartą suleidus, jis padeda gydytojui pamatyti Jūsų kūno tų pačių organų atskiras normalias ir nenormalias padėtis bei formas.</w:t>
      </w:r>
    </w:p>
    <w:p w14:paraId="2DA4FAD0" w14:textId="77777777" w:rsidR="00EE2F78" w:rsidRPr="00FC7953" w:rsidRDefault="00EE2F78" w:rsidP="00EE2F78">
      <w:pPr>
        <w:numPr>
          <w:ilvl w:val="0"/>
          <w:numId w:val="2"/>
        </w:numPr>
        <w:tabs>
          <w:tab w:val="left" w:pos="0"/>
        </w:tabs>
        <w:ind w:hanging="720"/>
        <w:rPr>
          <w:szCs w:val="22"/>
        </w:rPr>
      </w:pPr>
      <w:r w:rsidRPr="00FC7953">
        <w:rPr>
          <w:szCs w:val="22"/>
        </w:rPr>
        <w:t>Jis gali būti vartojamas šlapimo pūslės, stuburo ar kraujagyslių, įskaitant Jūsų širdies kraujagyslių, rentgeniniam tyrimui.</w:t>
      </w:r>
    </w:p>
    <w:p w14:paraId="2D36BFCD" w14:textId="77777777" w:rsidR="00EE2F78" w:rsidRPr="00FC7953" w:rsidRDefault="00EE2F78" w:rsidP="00EE2F78">
      <w:pPr>
        <w:numPr>
          <w:ilvl w:val="0"/>
          <w:numId w:val="2"/>
        </w:numPr>
        <w:tabs>
          <w:tab w:val="left" w:pos="0"/>
        </w:tabs>
        <w:ind w:hanging="720"/>
        <w:rPr>
          <w:szCs w:val="22"/>
        </w:rPr>
      </w:pPr>
      <w:r w:rsidRPr="00FC7953">
        <w:rPr>
          <w:szCs w:val="22"/>
        </w:rPr>
        <w:t>Kai kuriems žmonėms šis vaistas skiriamas prieš galvos ar kūno skenavimą, naudojant kompiuterinę tomografiją (dar vadinamą KT skenavimu) arba jos metu. Šiam skenavimo tipui naudojami rentgeno spinduliai.</w:t>
      </w:r>
    </w:p>
    <w:p w14:paraId="2868E4D4" w14:textId="77777777" w:rsidR="00EE2F78" w:rsidRPr="00FC7953" w:rsidRDefault="00EE2F78" w:rsidP="00EE2F78">
      <w:pPr>
        <w:numPr>
          <w:ilvl w:val="0"/>
          <w:numId w:val="2"/>
        </w:numPr>
        <w:tabs>
          <w:tab w:val="left" w:pos="0"/>
        </w:tabs>
        <w:ind w:hanging="720"/>
        <w:rPr>
          <w:szCs w:val="22"/>
        </w:rPr>
      </w:pPr>
      <w:r w:rsidRPr="00FC7953">
        <w:rPr>
          <w:szCs w:val="22"/>
        </w:rPr>
        <w:t>Jis taip pat gali būti vartojamas apžiūrėti Jūsų seilių liaukas, skrandį ir žarnyną arba apžiūrėti kūno ertmes, tokias kaip Jūsų sąnariai ar gimdos ir kiaušidžių vamzdelis.</w:t>
      </w:r>
    </w:p>
    <w:p w14:paraId="5B1F6C2F" w14:textId="77777777" w:rsidR="00EE2F78" w:rsidRPr="00FC7953" w:rsidRDefault="00EE2F78" w:rsidP="00EE2F78">
      <w:pPr>
        <w:tabs>
          <w:tab w:val="left" w:pos="0"/>
        </w:tabs>
        <w:rPr>
          <w:szCs w:val="22"/>
        </w:rPr>
      </w:pPr>
      <w:r w:rsidRPr="00FC7953">
        <w:rPr>
          <w:szCs w:val="22"/>
        </w:rPr>
        <w:t>Jūsų gydytojas paaiškins kokios Jūsų kūno dalys bus skenuojamos.</w:t>
      </w:r>
    </w:p>
    <w:p w14:paraId="5F8638BD" w14:textId="77777777" w:rsidR="00EE2F78" w:rsidRPr="00FC7953" w:rsidRDefault="00EE2F78" w:rsidP="00EE2F78">
      <w:pPr>
        <w:tabs>
          <w:tab w:val="left" w:pos="0"/>
        </w:tabs>
        <w:rPr>
          <w:szCs w:val="22"/>
        </w:rPr>
      </w:pPr>
    </w:p>
    <w:p w14:paraId="3B3B998E" w14:textId="77777777" w:rsidR="00EE2F78" w:rsidRPr="00FC7953" w:rsidRDefault="00EE2F78" w:rsidP="00EE2F78">
      <w:pPr>
        <w:numPr>
          <w:ilvl w:val="12"/>
          <w:numId w:val="0"/>
        </w:numPr>
        <w:rPr>
          <w:szCs w:val="22"/>
        </w:rPr>
      </w:pPr>
    </w:p>
    <w:p w14:paraId="787EAFD4" w14:textId="77777777" w:rsidR="00EE2F78" w:rsidRPr="00FC7953" w:rsidRDefault="00EE2F78" w:rsidP="00EE2F78">
      <w:pPr>
        <w:numPr>
          <w:ilvl w:val="12"/>
          <w:numId w:val="0"/>
        </w:numPr>
        <w:ind w:left="567" w:hanging="567"/>
        <w:outlineLvl w:val="0"/>
        <w:rPr>
          <w:b/>
          <w:bCs/>
          <w:szCs w:val="22"/>
        </w:rPr>
      </w:pPr>
      <w:r w:rsidRPr="00FC7953">
        <w:rPr>
          <w:b/>
          <w:bCs/>
          <w:szCs w:val="22"/>
        </w:rPr>
        <w:t>2.</w:t>
      </w:r>
      <w:r w:rsidRPr="00FC7953">
        <w:rPr>
          <w:b/>
          <w:bCs/>
          <w:szCs w:val="22"/>
        </w:rPr>
        <w:tab/>
        <w:t>Kas žinotina prieš vartojant OMNIPAQUE</w:t>
      </w:r>
    </w:p>
    <w:p w14:paraId="2F2C50A7" w14:textId="77777777" w:rsidR="00EE2F78" w:rsidRPr="00FC7953" w:rsidRDefault="00EE2F78" w:rsidP="00EE2F78">
      <w:pPr>
        <w:numPr>
          <w:ilvl w:val="12"/>
          <w:numId w:val="0"/>
        </w:numPr>
        <w:ind w:left="567" w:hanging="567"/>
        <w:outlineLvl w:val="0"/>
        <w:rPr>
          <w:szCs w:val="22"/>
        </w:rPr>
      </w:pPr>
    </w:p>
    <w:p w14:paraId="521EDB3A" w14:textId="77777777" w:rsidR="00EE2F78" w:rsidRPr="00FC7953" w:rsidRDefault="00EE2F78" w:rsidP="00EE2F78">
      <w:pPr>
        <w:ind w:left="567" w:hanging="567"/>
        <w:rPr>
          <w:b/>
          <w:bCs/>
          <w:caps/>
          <w:szCs w:val="22"/>
        </w:rPr>
      </w:pPr>
      <w:r w:rsidRPr="00FC7953">
        <w:rPr>
          <w:b/>
          <w:bCs/>
          <w:szCs w:val="22"/>
        </w:rPr>
        <w:t>OMNIPAQUE vartoti negalima:</w:t>
      </w:r>
    </w:p>
    <w:p w14:paraId="04CD21A2" w14:textId="77777777" w:rsidR="00EE2F78" w:rsidRPr="00FC7953" w:rsidRDefault="00EE2F78" w:rsidP="00EE2F78">
      <w:pPr>
        <w:numPr>
          <w:ilvl w:val="12"/>
          <w:numId w:val="0"/>
        </w:numPr>
        <w:ind w:left="567" w:hanging="567"/>
        <w:rPr>
          <w:szCs w:val="22"/>
        </w:rPr>
      </w:pPr>
      <w:r w:rsidRPr="00FC7953">
        <w:rPr>
          <w:szCs w:val="22"/>
        </w:rPr>
        <w:t>-</w:t>
      </w:r>
      <w:r w:rsidRPr="00FC7953">
        <w:rPr>
          <w:szCs w:val="22"/>
        </w:rPr>
        <w:tab/>
        <w:t>jeigu yra alergija joheksoliui arba bet kuriai pagalbinei šio vaisto medžiagai (jos išvardytos 6 skyriuje);</w:t>
      </w:r>
    </w:p>
    <w:p w14:paraId="4C8FE3FF" w14:textId="77777777" w:rsidR="00EE2F78" w:rsidRPr="00FC7953" w:rsidRDefault="00EE2F78" w:rsidP="00EE2F78">
      <w:pPr>
        <w:numPr>
          <w:ilvl w:val="12"/>
          <w:numId w:val="0"/>
        </w:numPr>
        <w:ind w:left="567" w:hanging="567"/>
        <w:rPr>
          <w:szCs w:val="22"/>
        </w:rPr>
      </w:pPr>
      <w:r w:rsidRPr="00FC7953">
        <w:rPr>
          <w:szCs w:val="22"/>
        </w:rPr>
        <w:t>-</w:t>
      </w:r>
      <w:r w:rsidRPr="00FC7953">
        <w:rPr>
          <w:szCs w:val="22"/>
        </w:rPr>
        <w:tab/>
        <w:t>jeigu Jums yra sunkus skydliaukės sutrikimas, kai skydliaukė išskiria per daug hormonų.</w:t>
      </w:r>
    </w:p>
    <w:p w14:paraId="472A848E" w14:textId="77777777" w:rsidR="00EE2F78" w:rsidRPr="00FC7953" w:rsidRDefault="00EE2F78" w:rsidP="00EE2F78">
      <w:pPr>
        <w:ind w:left="567" w:hanging="567"/>
        <w:rPr>
          <w:szCs w:val="22"/>
        </w:rPr>
      </w:pPr>
    </w:p>
    <w:p w14:paraId="452C0A09" w14:textId="77777777" w:rsidR="00EE2F78" w:rsidRPr="00FC7953" w:rsidRDefault="00EE2F78" w:rsidP="00EE2F78">
      <w:pPr>
        <w:ind w:left="567" w:hanging="567"/>
        <w:rPr>
          <w:szCs w:val="22"/>
        </w:rPr>
      </w:pPr>
      <w:r w:rsidRPr="00FC7953">
        <w:rPr>
          <w:b/>
          <w:bCs/>
          <w:szCs w:val="22"/>
        </w:rPr>
        <w:t>Įspėjimai ir atsargumo priemonės</w:t>
      </w:r>
    </w:p>
    <w:p w14:paraId="4589DBED" w14:textId="77777777" w:rsidR="00EE2F78" w:rsidRPr="00FC7953" w:rsidRDefault="00EE2F78" w:rsidP="00EE2F78">
      <w:pPr>
        <w:rPr>
          <w:bCs/>
          <w:iCs/>
          <w:szCs w:val="22"/>
        </w:rPr>
      </w:pPr>
      <w:r w:rsidRPr="00FC7953">
        <w:rPr>
          <w:bCs/>
          <w:iCs/>
          <w:szCs w:val="22"/>
        </w:rPr>
        <w:t>Pasitarkite su gydytoju, prieš pradėdami vartoti OMNIPAQUE:</w:t>
      </w:r>
    </w:p>
    <w:p w14:paraId="54C6F913" w14:textId="77777777" w:rsidR="00EE2F78" w:rsidRPr="00FC7953" w:rsidRDefault="00EE2F78" w:rsidP="00EE2F78">
      <w:pPr>
        <w:numPr>
          <w:ilvl w:val="0"/>
          <w:numId w:val="3"/>
        </w:numPr>
        <w:ind w:hanging="720"/>
        <w:rPr>
          <w:szCs w:val="22"/>
          <w:u w:val="single"/>
        </w:rPr>
      </w:pPr>
      <w:r w:rsidRPr="00FC7953">
        <w:rPr>
          <w:szCs w:val="22"/>
        </w:rPr>
        <w:t>jeigu Jums anksčiau buvo alerginė reakcija, pavartojus į OMNIPAQUE panašaus vaisto, vadinamo kontrastine medžiaga;</w:t>
      </w:r>
    </w:p>
    <w:p w14:paraId="704E2FE8" w14:textId="77777777" w:rsidR="00EE2F78" w:rsidRPr="00FC7953" w:rsidRDefault="00EE2F78" w:rsidP="00EE2F78">
      <w:pPr>
        <w:numPr>
          <w:ilvl w:val="0"/>
          <w:numId w:val="3"/>
        </w:numPr>
        <w:ind w:hanging="720"/>
        <w:rPr>
          <w:szCs w:val="22"/>
        </w:rPr>
      </w:pPr>
      <w:r w:rsidRPr="00FC7953">
        <w:rPr>
          <w:szCs w:val="22"/>
        </w:rPr>
        <w:t>jeigu Jums yra kokių nors skydliaukės sutrikimų;</w:t>
      </w:r>
    </w:p>
    <w:p w14:paraId="0290C79A" w14:textId="77777777" w:rsidR="00EE2F78" w:rsidRPr="00FC7953" w:rsidRDefault="00EE2F78" w:rsidP="00EE2F78">
      <w:pPr>
        <w:numPr>
          <w:ilvl w:val="0"/>
          <w:numId w:val="3"/>
        </w:numPr>
        <w:ind w:hanging="720"/>
        <w:rPr>
          <w:szCs w:val="22"/>
        </w:rPr>
      </w:pPr>
      <w:r w:rsidRPr="00FC7953">
        <w:rPr>
          <w:szCs w:val="22"/>
        </w:rPr>
        <w:t>jeigu Jums anksčiau yra buvusi alergija (padidėjęs jautrumas);</w:t>
      </w:r>
    </w:p>
    <w:p w14:paraId="07461D37" w14:textId="77777777" w:rsidR="00EE2F78" w:rsidRPr="00FC7953" w:rsidRDefault="00EE2F78" w:rsidP="00EE2F78">
      <w:pPr>
        <w:numPr>
          <w:ilvl w:val="0"/>
          <w:numId w:val="3"/>
        </w:numPr>
        <w:ind w:hanging="720"/>
        <w:rPr>
          <w:szCs w:val="22"/>
        </w:rPr>
      </w:pPr>
      <w:r w:rsidRPr="00FC7953">
        <w:rPr>
          <w:szCs w:val="22"/>
        </w:rPr>
        <w:t>jeigu sergate astma;</w:t>
      </w:r>
    </w:p>
    <w:p w14:paraId="27DB784A" w14:textId="77777777" w:rsidR="00EE2F78" w:rsidRPr="00FC7953" w:rsidRDefault="00EE2F78" w:rsidP="00EE2F78">
      <w:pPr>
        <w:numPr>
          <w:ilvl w:val="0"/>
          <w:numId w:val="3"/>
        </w:numPr>
        <w:ind w:hanging="720"/>
        <w:rPr>
          <w:szCs w:val="22"/>
        </w:rPr>
      </w:pPr>
      <w:r w:rsidRPr="00FC7953">
        <w:rPr>
          <w:szCs w:val="22"/>
        </w:rPr>
        <w:t>jeigu sergate cukriniu diabetu;</w:t>
      </w:r>
    </w:p>
    <w:p w14:paraId="29A266EC" w14:textId="77777777" w:rsidR="00EE2F78" w:rsidRPr="00FC7953" w:rsidRDefault="00EE2F78" w:rsidP="00EE2F78">
      <w:pPr>
        <w:numPr>
          <w:ilvl w:val="0"/>
          <w:numId w:val="3"/>
        </w:numPr>
        <w:ind w:hanging="720"/>
        <w:rPr>
          <w:szCs w:val="22"/>
        </w:rPr>
      </w:pPr>
      <w:r w:rsidRPr="00FC7953">
        <w:rPr>
          <w:szCs w:val="22"/>
        </w:rPr>
        <w:t>jeigu sergate smegenų liga (įskaitant migreną) ar vėžiu;</w:t>
      </w:r>
    </w:p>
    <w:p w14:paraId="5653313B" w14:textId="77777777" w:rsidR="00EE2F78" w:rsidRPr="00FC7953" w:rsidRDefault="00EE2F78" w:rsidP="00EE2F78">
      <w:pPr>
        <w:numPr>
          <w:ilvl w:val="0"/>
          <w:numId w:val="3"/>
        </w:numPr>
        <w:ind w:hanging="720"/>
        <w:rPr>
          <w:szCs w:val="22"/>
        </w:rPr>
      </w:pPr>
      <w:r w:rsidRPr="00FC7953">
        <w:rPr>
          <w:szCs w:val="22"/>
        </w:rPr>
        <w:lastRenderedPageBreak/>
        <w:t>jeigu sergate ar anksčiau sirgote sunkia širdies liga (įskaitant širdies ir kraujagyslių), įskaitant aukštą kraujospūdį, kraujo krešulius, insultą ir nereguliarų širdies plakimą (aritmiją);</w:t>
      </w:r>
    </w:p>
    <w:p w14:paraId="50947D2F" w14:textId="77777777" w:rsidR="00EE2F78" w:rsidRPr="00FC7953" w:rsidRDefault="00EE2F78" w:rsidP="00EE2F78">
      <w:pPr>
        <w:numPr>
          <w:ilvl w:val="0"/>
          <w:numId w:val="3"/>
        </w:numPr>
        <w:ind w:hanging="720"/>
        <w:rPr>
          <w:szCs w:val="22"/>
        </w:rPr>
      </w:pPr>
      <w:r w:rsidRPr="00FC7953">
        <w:rPr>
          <w:szCs w:val="22"/>
        </w:rPr>
        <w:t>jeigu Jums yra inkstų sutrikimų arba (ir) kepenų bei inkstų sutrikimų;</w:t>
      </w:r>
    </w:p>
    <w:p w14:paraId="6B936703" w14:textId="77777777" w:rsidR="00EE2F78" w:rsidRPr="00FC7953" w:rsidRDefault="00EE2F78" w:rsidP="00EE2F78">
      <w:pPr>
        <w:numPr>
          <w:ilvl w:val="0"/>
          <w:numId w:val="3"/>
        </w:numPr>
        <w:ind w:hanging="720"/>
        <w:rPr>
          <w:szCs w:val="22"/>
        </w:rPr>
      </w:pPr>
      <w:r w:rsidRPr="00FC7953">
        <w:rPr>
          <w:szCs w:val="22"/>
        </w:rPr>
        <w:t>jeigu sergate liga, vadinama sunkiąja miastenija (liga, kuri sukelia raumenų silpnumą);</w:t>
      </w:r>
    </w:p>
    <w:p w14:paraId="10E3D05C" w14:textId="77777777" w:rsidR="00EE2F78" w:rsidRPr="00FC7953" w:rsidRDefault="00EE2F78" w:rsidP="00EE2F78">
      <w:pPr>
        <w:numPr>
          <w:ilvl w:val="0"/>
          <w:numId w:val="3"/>
        </w:numPr>
        <w:ind w:hanging="720"/>
        <w:rPr>
          <w:szCs w:val="22"/>
        </w:rPr>
      </w:pPr>
      <w:r w:rsidRPr="00FC7953">
        <w:rPr>
          <w:szCs w:val="22"/>
        </w:rPr>
        <w:t>jeigu sergate feochromocitoma (pasireiškia nuolatiniu ar priepuoliniu kraujospūdžio padidėjimu dėl retai pasitaikančio antinksčių auglio);</w:t>
      </w:r>
    </w:p>
    <w:p w14:paraId="0EBD0D0D" w14:textId="77777777" w:rsidR="00EE2F78" w:rsidRPr="00FC7953" w:rsidRDefault="00EE2F78" w:rsidP="00EE2F78">
      <w:pPr>
        <w:numPr>
          <w:ilvl w:val="0"/>
          <w:numId w:val="3"/>
        </w:numPr>
        <w:ind w:hanging="720"/>
        <w:rPr>
          <w:szCs w:val="22"/>
        </w:rPr>
      </w:pPr>
      <w:r w:rsidRPr="00FC7953">
        <w:rPr>
          <w:szCs w:val="22"/>
        </w:rPr>
        <w:t>jeigu sergate homocistinurija (būklė, kai yra padidėjęs amino rūgščių cisteino išsiskyrimas su šlapimu);</w:t>
      </w:r>
    </w:p>
    <w:p w14:paraId="05AA64F9" w14:textId="77777777" w:rsidR="00EE2F78" w:rsidRPr="00FC7953" w:rsidRDefault="00EE2F78" w:rsidP="00EE2F78">
      <w:pPr>
        <w:numPr>
          <w:ilvl w:val="0"/>
          <w:numId w:val="3"/>
        </w:numPr>
        <w:ind w:hanging="720"/>
        <w:rPr>
          <w:szCs w:val="22"/>
        </w:rPr>
      </w:pPr>
      <w:r w:rsidRPr="00FC7953">
        <w:rPr>
          <w:szCs w:val="22"/>
        </w:rPr>
        <w:t>jeigu Jums yra kraujo ar kaulų čiulpų sutrikimų;</w:t>
      </w:r>
    </w:p>
    <w:p w14:paraId="74F04F3D" w14:textId="77777777" w:rsidR="00EE2F78" w:rsidRPr="00FC7953" w:rsidRDefault="00EE2F78" w:rsidP="00EE2F78">
      <w:pPr>
        <w:numPr>
          <w:ilvl w:val="0"/>
          <w:numId w:val="3"/>
        </w:numPr>
        <w:ind w:hanging="720"/>
        <w:rPr>
          <w:szCs w:val="22"/>
        </w:rPr>
      </w:pPr>
      <w:r w:rsidRPr="00FC7953">
        <w:rPr>
          <w:szCs w:val="22"/>
        </w:rPr>
        <w:t>jeigu sergate imuninės sistemos liga;</w:t>
      </w:r>
    </w:p>
    <w:p w14:paraId="421CCC80" w14:textId="77777777" w:rsidR="00EE2F78" w:rsidRPr="00FC7953" w:rsidRDefault="00EE2F78" w:rsidP="00EE2F78">
      <w:pPr>
        <w:numPr>
          <w:ilvl w:val="0"/>
          <w:numId w:val="3"/>
        </w:numPr>
        <w:ind w:hanging="720"/>
        <w:rPr>
          <w:szCs w:val="22"/>
        </w:rPr>
      </w:pPr>
      <w:r w:rsidRPr="00FC7953">
        <w:rPr>
          <w:szCs w:val="22"/>
        </w:rPr>
        <w:t>jeigu kada nors buvote priklausomas nuo alkoholio ar vaistų;</w:t>
      </w:r>
    </w:p>
    <w:p w14:paraId="65DE0F5B" w14:textId="77777777" w:rsidR="00EE2F78" w:rsidRPr="00FC7953" w:rsidRDefault="00EE2F78" w:rsidP="00EE2F78">
      <w:pPr>
        <w:numPr>
          <w:ilvl w:val="0"/>
          <w:numId w:val="3"/>
        </w:numPr>
        <w:ind w:hanging="720"/>
        <w:rPr>
          <w:szCs w:val="22"/>
        </w:rPr>
      </w:pPr>
      <w:r w:rsidRPr="00FC7953">
        <w:rPr>
          <w:szCs w:val="22"/>
        </w:rPr>
        <w:t>jeigu sergate epilepsija;</w:t>
      </w:r>
    </w:p>
    <w:p w14:paraId="1300137E" w14:textId="77777777" w:rsidR="00EE2F78" w:rsidRPr="00FC7953" w:rsidRDefault="00EE2F78" w:rsidP="00EE2F78">
      <w:pPr>
        <w:numPr>
          <w:ilvl w:val="0"/>
          <w:numId w:val="3"/>
        </w:numPr>
        <w:ind w:hanging="720"/>
        <w:rPr>
          <w:szCs w:val="22"/>
        </w:rPr>
      </w:pPr>
      <w:r w:rsidRPr="00FC7953">
        <w:rPr>
          <w:szCs w:val="22"/>
        </w:rPr>
        <w:t>jeigu Jums per artimiausias kelias savaites bus atliekamas skydliaukės funkcijos tyrimas;</w:t>
      </w:r>
    </w:p>
    <w:p w14:paraId="04F87ECD" w14:textId="77777777" w:rsidR="00EE2F78" w:rsidRPr="00FC7953" w:rsidRDefault="00EE2F78" w:rsidP="00EE2F78">
      <w:pPr>
        <w:numPr>
          <w:ilvl w:val="0"/>
          <w:numId w:val="3"/>
        </w:numPr>
        <w:ind w:hanging="720"/>
        <w:rPr>
          <w:szCs w:val="22"/>
        </w:rPr>
      </w:pPr>
      <w:r w:rsidRPr="00FC7953">
        <w:rPr>
          <w:szCs w:val="22"/>
        </w:rPr>
        <w:t>jeigu sergate plautine hipertenzija (aukštas kraujospūdis plaučių arterijose);</w:t>
      </w:r>
    </w:p>
    <w:p w14:paraId="4C253086" w14:textId="77777777" w:rsidR="00EE2F78" w:rsidRPr="00FC7953" w:rsidRDefault="00EE2F78" w:rsidP="00EE2F78">
      <w:pPr>
        <w:numPr>
          <w:ilvl w:val="0"/>
          <w:numId w:val="3"/>
        </w:numPr>
        <w:ind w:hanging="720"/>
        <w:rPr>
          <w:szCs w:val="22"/>
        </w:rPr>
      </w:pPr>
      <w:r w:rsidRPr="00FC7953">
        <w:rPr>
          <w:szCs w:val="22"/>
        </w:rPr>
        <w:t>jeigu yra paraproteinemija (kai kraujyje atsiranda didelis kiekis nenormalaus baltymo);</w:t>
      </w:r>
    </w:p>
    <w:p w14:paraId="49C36B68" w14:textId="77777777" w:rsidR="00EE2F78" w:rsidRPr="00FC7953" w:rsidRDefault="00EE2F78" w:rsidP="00EE2F78">
      <w:pPr>
        <w:numPr>
          <w:ilvl w:val="0"/>
          <w:numId w:val="3"/>
        </w:numPr>
        <w:ind w:hanging="720"/>
        <w:rPr>
          <w:szCs w:val="22"/>
        </w:rPr>
      </w:pPr>
      <w:r w:rsidRPr="00FC7953">
        <w:rPr>
          <w:szCs w:val="22"/>
        </w:rPr>
        <w:t>jeigu Jums bus imami kraujo ar šlapimo ėminiai tą pačią dieną.</w:t>
      </w:r>
    </w:p>
    <w:p w14:paraId="68FC4FBE" w14:textId="77777777" w:rsidR="00EE2F78" w:rsidRPr="00FC7953" w:rsidRDefault="00EE2F78" w:rsidP="00EE2F78">
      <w:pPr>
        <w:rPr>
          <w:szCs w:val="22"/>
          <w:u w:val="single"/>
        </w:rPr>
      </w:pPr>
    </w:p>
    <w:p w14:paraId="328C197F" w14:textId="77777777" w:rsidR="00EE2F78" w:rsidRPr="00FC7953" w:rsidRDefault="00EE2F78" w:rsidP="00EE2F78">
      <w:pPr>
        <w:rPr>
          <w:szCs w:val="22"/>
        </w:rPr>
      </w:pPr>
      <w:r w:rsidRPr="00FC7953">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14:paraId="43BADF13" w14:textId="77777777" w:rsidR="00EE2F78" w:rsidRPr="00FC7953" w:rsidRDefault="00EE2F78" w:rsidP="00EE2F78">
      <w:pPr>
        <w:numPr>
          <w:ilvl w:val="12"/>
          <w:numId w:val="0"/>
        </w:numPr>
        <w:ind w:right="-2"/>
        <w:rPr>
          <w:b/>
          <w:szCs w:val="22"/>
        </w:rPr>
      </w:pPr>
    </w:p>
    <w:p w14:paraId="730CAFBF" w14:textId="77777777" w:rsidR="00EE2F78" w:rsidRPr="00FC7953" w:rsidRDefault="00EE2F78" w:rsidP="00EE2F78">
      <w:pPr>
        <w:numPr>
          <w:ilvl w:val="12"/>
          <w:numId w:val="0"/>
        </w:numPr>
        <w:ind w:right="-2"/>
        <w:rPr>
          <w:b/>
          <w:szCs w:val="22"/>
        </w:rPr>
      </w:pPr>
      <w:r w:rsidRPr="00FC7953">
        <w:rPr>
          <w:b/>
          <w:szCs w:val="22"/>
        </w:rPr>
        <w:t>Vaikams ir paaugliams</w:t>
      </w:r>
    </w:p>
    <w:p w14:paraId="48BF160B" w14:textId="77777777" w:rsidR="00EE2F78" w:rsidRPr="00FC7953" w:rsidRDefault="00EE2F78" w:rsidP="00EE2F78">
      <w:pPr>
        <w:numPr>
          <w:ilvl w:val="12"/>
          <w:numId w:val="0"/>
        </w:numPr>
        <w:ind w:right="-2"/>
        <w:rPr>
          <w:szCs w:val="22"/>
        </w:rPr>
      </w:pPr>
      <w:r w:rsidRPr="00FC7953">
        <w:rPr>
          <w:szCs w:val="22"/>
        </w:rPr>
        <w:t>Prieš vartojant ir pavartojus OMNIPAQUE, turite gerti daug skysčių. Tai ypač svarbu kūdikiams ir mažiems vaikams. Kartu su OMNIPAQUE negalima vartoti žalingą poveikį inkstams sukeliančių vaistų. Naujagimiams pirmąją gyvenimo savaitę reikia tikrinti skydliaukės funkciją, jei motina nėštumo metu vartojo OMNIPAQUE.</w:t>
      </w:r>
    </w:p>
    <w:p w14:paraId="65BD6DF3" w14:textId="77777777" w:rsidR="00EE2F78" w:rsidRPr="00FC7953" w:rsidRDefault="00EE2F78" w:rsidP="00EE2F78">
      <w:pPr>
        <w:numPr>
          <w:ilvl w:val="12"/>
          <w:numId w:val="0"/>
        </w:numPr>
        <w:rPr>
          <w:szCs w:val="22"/>
        </w:rPr>
      </w:pPr>
    </w:p>
    <w:p w14:paraId="2F2FE7D5" w14:textId="77777777" w:rsidR="00EE2F78" w:rsidRPr="00FC7953" w:rsidRDefault="00EE2F78" w:rsidP="00EE2F78">
      <w:pPr>
        <w:rPr>
          <w:szCs w:val="22"/>
        </w:rPr>
      </w:pPr>
      <w:r w:rsidRPr="00FC7953">
        <w:rPr>
          <w:szCs w:val="22"/>
        </w:rPr>
        <w:t>OMNIPAQUE iš kūdikių organizmo gali būti pašalinamas daug lėčiau nei iš suaugusiųjų organizmo.</w:t>
      </w:r>
    </w:p>
    <w:p w14:paraId="5BDDA713" w14:textId="77777777" w:rsidR="00EE2F78" w:rsidRPr="00FC7953" w:rsidRDefault="00EE2F78" w:rsidP="00EE2F78">
      <w:pPr>
        <w:rPr>
          <w:szCs w:val="22"/>
        </w:rPr>
      </w:pPr>
    </w:p>
    <w:p w14:paraId="615F75CB" w14:textId="77777777" w:rsidR="00EE2F78" w:rsidRPr="00FC7953" w:rsidRDefault="00EE2F78" w:rsidP="00EE2F78">
      <w:pPr>
        <w:rPr>
          <w:szCs w:val="22"/>
        </w:rPr>
      </w:pPr>
      <w:r w:rsidRPr="00FC7953">
        <w:rPr>
          <w:szCs w:val="22"/>
        </w:rPr>
        <w:t>Maži kūdikiai (jaunesni nei 1 metų amžiaus) ir ypač naujagimiai yra jautrūs tam tikrų laboratorinių tyrimų pokyčiams (druskų ir mineralinių medžiagų pusiausvyra) ir kraujotakos (kraujo tekėjimo į širdį) pokyčiams.</w:t>
      </w:r>
    </w:p>
    <w:p w14:paraId="2636CA2F" w14:textId="77777777" w:rsidR="00EE2F78" w:rsidRPr="00FC7953" w:rsidRDefault="00EE2F78" w:rsidP="00EE2F78">
      <w:pPr>
        <w:numPr>
          <w:ilvl w:val="12"/>
          <w:numId w:val="0"/>
        </w:numPr>
        <w:rPr>
          <w:szCs w:val="22"/>
        </w:rPr>
      </w:pPr>
    </w:p>
    <w:p w14:paraId="1EF733F5" w14:textId="77777777" w:rsidR="00EE2F78" w:rsidRPr="00FC7953" w:rsidRDefault="00EE2F78" w:rsidP="00EE2F78">
      <w:pPr>
        <w:ind w:left="567" w:hanging="567"/>
        <w:rPr>
          <w:szCs w:val="22"/>
        </w:rPr>
      </w:pPr>
      <w:r w:rsidRPr="00FC7953">
        <w:rPr>
          <w:b/>
          <w:bCs/>
          <w:szCs w:val="22"/>
        </w:rPr>
        <w:t>Kiti vaistai ir OMNIPAQUE</w:t>
      </w:r>
    </w:p>
    <w:p w14:paraId="0C911167" w14:textId="77777777" w:rsidR="00EE2F78" w:rsidRPr="00FC7953" w:rsidRDefault="00EE2F78" w:rsidP="00EE2F78">
      <w:pPr>
        <w:rPr>
          <w:szCs w:val="22"/>
        </w:rPr>
      </w:pPr>
      <w:r w:rsidRPr="00FC7953">
        <w:rPr>
          <w:szCs w:val="22"/>
        </w:rPr>
        <w:t xml:space="preserve">Jeigu sergate cukriniu diabetu, vartojate vaistų, kurių sudėtyje yra metformino ar neseniai vartojote kitų vaistų arba dėl to nesate tikri, ar vartojate beta adrenoreceptorių blokatorių, vazoaktyvių medžiagų, fermento (AKE) inhibitorių, ar angiotenzino antagonistų (vaistų, vartojamų gydyti aukštą kraujospūdį), ar neseniai buvote gydyti </w:t>
      </w:r>
      <w:r w:rsidRPr="00FC7953">
        <w:rPr>
          <w:iCs/>
          <w:szCs w:val="22"/>
        </w:rPr>
        <w:t>interleukinu-2</w:t>
      </w:r>
      <w:r w:rsidRPr="00FC7953">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14:paraId="34555643" w14:textId="77777777" w:rsidR="00EE2F78" w:rsidRPr="00FC7953" w:rsidRDefault="00EE2F78" w:rsidP="00EE2F78">
      <w:pPr>
        <w:numPr>
          <w:ilvl w:val="12"/>
          <w:numId w:val="0"/>
        </w:numPr>
        <w:tabs>
          <w:tab w:val="left" w:pos="1290"/>
        </w:tabs>
        <w:ind w:right="-2"/>
        <w:rPr>
          <w:szCs w:val="22"/>
        </w:rPr>
      </w:pPr>
    </w:p>
    <w:p w14:paraId="48DB2ADF" w14:textId="77777777" w:rsidR="00EE2F78" w:rsidRPr="00FC7953" w:rsidRDefault="00EE2F78" w:rsidP="00EE2F78">
      <w:pPr>
        <w:ind w:left="567" w:hanging="567"/>
        <w:rPr>
          <w:szCs w:val="22"/>
        </w:rPr>
      </w:pPr>
      <w:r w:rsidRPr="00FC7953">
        <w:rPr>
          <w:b/>
          <w:bCs/>
          <w:szCs w:val="22"/>
        </w:rPr>
        <w:t>Nėštumas ir žindymo laikotarpis</w:t>
      </w:r>
    </w:p>
    <w:p w14:paraId="1B088162" w14:textId="6AD39DDD" w:rsidR="00EE2F78" w:rsidRPr="00FC7953" w:rsidRDefault="00EE2F78" w:rsidP="00EE2F78">
      <w:pPr>
        <w:widowControl w:val="0"/>
        <w:rPr>
          <w:szCs w:val="22"/>
        </w:rPr>
      </w:pPr>
      <w:r w:rsidRPr="00FC7953">
        <w:rPr>
          <w:szCs w:val="22"/>
        </w:rPr>
        <w:t>Jei esate nėščia ar manote, kad galbūt esate nėščia pasakykite gydytojui. Gydytojas šį vaistą skirs tik tuomet, jei manys, kad jo nauda yra didesnė už galimą pavojų abie</w:t>
      </w:r>
      <w:r w:rsidR="00FC7953">
        <w:rPr>
          <w:szCs w:val="22"/>
        </w:rPr>
        <w:t>m –</w:t>
      </w:r>
      <w:r w:rsidRPr="00FC7953">
        <w:rPr>
          <w:szCs w:val="22"/>
        </w:rPr>
        <w:t xml:space="preserve"> motina</w:t>
      </w:r>
      <w:r w:rsidR="00FC7953">
        <w:rPr>
          <w:szCs w:val="22"/>
        </w:rPr>
        <w:t>i</w:t>
      </w:r>
      <w:r w:rsidRPr="00FC7953">
        <w:rPr>
          <w:szCs w:val="22"/>
        </w:rPr>
        <w:t xml:space="preserve"> ir kūdikiui. Jeigu motina nėštumo metu vartojo OMNIPAQUE, naujagimių skydliaukės funkciją reikia tikrinti pirmąją gyvenimo savaitę ir 2-6-ą gyvenimo savaitę neišnešiotiems ar mažo gimimo svorio naujagimiams. Pavartojus OMNIPAQUE maitinimas krūtimi gali būti tęsiamas.</w:t>
      </w:r>
    </w:p>
    <w:p w14:paraId="3058544F" w14:textId="77777777" w:rsidR="00EE2F78" w:rsidRPr="00FC7953" w:rsidRDefault="00EE2F78" w:rsidP="00EE2F78">
      <w:pPr>
        <w:ind w:left="567" w:hanging="567"/>
        <w:rPr>
          <w:szCs w:val="22"/>
        </w:rPr>
      </w:pPr>
    </w:p>
    <w:p w14:paraId="47A72E05" w14:textId="77777777" w:rsidR="00EE2F78" w:rsidRPr="00FC7953" w:rsidRDefault="00EE2F78" w:rsidP="00EE2F78">
      <w:pPr>
        <w:ind w:left="567" w:hanging="567"/>
        <w:rPr>
          <w:szCs w:val="22"/>
        </w:rPr>
      </w:pPr>
      <w:r w:rsidRPr="00FC7953">
        <w:rPr>
          <w:b/>
          <w:bCs/>
          <w:szCs w:val="22"/>
        </w:rPr>
        <w:t>Vairavimas ir mechanizmų valdymas</w:t>
      </w:r>
    </w:p>
    <w:p w14:paraId="739D4F0E" w14:textId="77777777" w:rsidR="00EE2F78" w:rsidRPr="00FC7953" w:rsidRDefault="00EE2F78" w:rsidP="00EE2F78">
      <w:pPr>
        <w:rPr>
          <w:szCs w:val="22"/>
        </w:rPr>
      </w:pPr>
      <w:r w:rsidRPr="00FC7953">
        <w:rPr>
          <w:szCs w:val="22"/>
        </w:rPr>
        <w:t>Po paskutinės OMNIPAQUE injekcijos nevairuokite ir nevaldykite mechanizmų:</w:t>
      </w:r>
    </w:p>
    <w:p w14:paraId="74EEB2BC" w14:textId="10D11EAE" w:rsidR="00EE2F78" w:rsidRPr="00FC7953" w:rsidRDefault="00EE2F78" w:rsidP="00EE2F78">
      <w:pPr>
        <w:numPr>
          <w:ilvl w:val="0"/>
          <w:numId w:val="5"/>
        </w:numPr>
        <w:ind w:hanging="720"/>
        <w:rPr>
          <w:szCs w:val="22"/>
        </w:rPr>
      </w:pPr>
      <w:r w:rsidRPr="00FC7953">
        <w:rPr>
          <w:szCs w:val="22"/>
        </w:rPr>
        <w:t>24 valandas, jeigu vaistas buvo leidžiamas į stuburą, ar</w:t>
      </w:r>
      <w:r w:rsidR="00FC7953">
        <w:rPr>
          <w:szCs w:val="22"/>
        </w:rPr>
        <w:t>ba</w:t>
      </w:r>
    </w:p>
    <w:p w14:paraId="044BD0CF" w14:textId="77777777" w:rsidR="00EE2F78" w:rsidRPr="00FC7953" w:rsidRDefault="00EE2F78" w:rsidP="00EE2F78">
      <w:pPr>
        <w:numPr>
          <w:ilvl w:val="0"/>
          <w:numId w:val="5"/>
        </w:numPr>
        <w:ind w:hanging="720"/>
        <w:rPr>
          <w:szCs w:val="22"/>
        </w:rPr>
      </w:pPr>
      <w:r w:rsidRPr="00FC7953">
        <w:rPr>
          <w:szCs w:val="22"/>
        </w:rPr>
        <w:t>1 valandą visais kitais atvejais.</w:t>
      </w:r>
    </w:p>
    <w:p w14:paraId="6B964813" w14:textId="77777777" w:rsidR="00EE2F78" w:rsidRPr="00FC7953" w:rsidRDefault="00EE2F78" w:rsidP="00EE2F78">
      <w:pPr>
        <w:rPr>
          <w:szCs w:val="22"/>
        </w:rPr>
      </w:pPr>
      <w:r w:rsidRPr="00FC7953">
        <w:rPr>
          <w:szCs w:val="22"/>
        </w:rPr>
        <w:t>Kadangi galite jausti galvos svaigimą ar kitus reakcijos požymius.</w:t>
      </w:r>
    </w:p>
    <w:p w14:paraId="7F57E78D" w14:textId="77777777" w:rsidR="00EE2F78" w:rsidRPr="00FC7953" w:rsidRDefault="00EE2F78" w:rsidP="00EE2F78">
      <w:pPr>
        <w:rPr>
          <w:b/>
          <w:szCs w:val="22"/>
        </w:rPr>
      </w:pPr>
    </w:p>
    <w:p w14:paraId="6A5B06BA" w14:textId="77777777" w:rsidR="00EE2F78" w:rsidRPr="00FC7953" w:rsidRDefault="00EE2F78" w:rsidP="00EE2F78">
      <w:pPr>
        <w:keepNext/>
        <w:rPr>
          <w:szCs w:val="22"/>
        </w:rPr>
      </w:pPr>
      <w:r w:rsidRPr="00FC7953">
        <w:rPr>
          <w:b/>
          <w:szCs w:val="22"/>
        </w:rPr>
        <w:lastRenderedPageBreak/>
        <w:t>OMNIPAQUE sudėtyje yra natrio.</w:t>
      </w:r>
      <w:r w:rsidRPr="00FC7953">
        <w:rPr>
          <w:szCs w:val="22"/>
        </w:rPr>
        <w:t xml:space="preserve"> </w:t>
      </w:r>
    </w:p>
    <w:p w14:paraId="411E0D2C" w14:textId="35A6AEB4" w:rsidR="00EE2F78" w:rsidRPr="00FC7953" w:rsidRDefault="00EE2F78" w:rsidP="00EE2F78">
      <w:pPr>
        <w:keepNext/>
        <w:rPr>
          <w:szCs w:val="22"/>
        </w:rPr>
      </w:pPr>
      <w:r w:rsidRPr="00FC7953">
        <w:rPr>
          <w:szCs w:val="22"/>
        </w:rPr>
        <w:t>Šio vaisto ml yra mažiau kaip 1 mmol (23 mg) natrio, t.</w:t>
      </w:r>
      <w:r w:rsidR="00FC7953">
        <w:rPr>
          <w:szCs w:val="22"/>
        </w:rPr>
        <w:t xml:space="preserve"> </w:t>
      </w:r>
      <w:r w:rsidRPr="00FC7953">
        <w:rPr>
          <w:szCs w:val="22"/>
        </w:rPr>
        <w:t>y.</w:t>
      </w:r>
      <w:r w:rsidR="00FC7953">
        <w:rPr>
          <w:szCs w:val="22"/>
        </w:rPr>
        <w:t>,</w:t>
      </w:r>
      <w:r w:rsidRPr="00FC7953">
        <w:rPr>
          <w:szCs w:val="22"/>
        </w:rPr>
        <w:t xml:space="preserve"> jis beveik neturi reikšmės.</w:t>
      </w:r>
    </w:p>
    <w:p w14:paraId="38EC37A3" w14:textId="77777777" w:rsidR="00EE2F78" w:rsidRPr="00FC7953" w:rsidRDefault="00EE2F78" w:rsidP="00EE2F78">
      <w:pPr>
        <w:rPr>
          <w:szCs w:val="22"/>
        </w:rPr>
      </w:pPr>
    </w:p>
    <w:p w14:paraId="591F3C35" w14:textId="77777777" w:rsidR="00EE2F78" w:rsidRPr="00FC7953" w:rsidRDefault="00EE2F78" w:rsidP="00EE2F78">
      <w:pPr>
        <w:numPr>
          <w:ilvl w:val="12"/>
          <w:numId w:val="0"/>
        </w:numPr>
        <w:ind w:right="-2"/>
        <w:rPr>
          <w:szCs w:val="22"/>
        </w:rPr>
      </w:pPr>
    </w:p>
    <w:p w14:paraId="1E55AED9" w14:textId="77777777" w:rsidR="00EE2F78" w:rsidRPr="00FC7953" w:rsidRDefault="00EE2F78" w:rsidP="00EE2F78">
      <w:pPr>
        <w:numPr>
          <w:ilvl w:val="12"/>
          <w:numId w:val="0"/>
        </w:numPr>
        <w:ind w:left="567" w:hanging="567"/>
        <w:outlineLvl w:val="0"/>
        <w:rPr>
          <w:b/>
          <w:bCs/>
          <w:caps/>
          <w:szCs w:val="22"/>
        </w:rPr>
      </w:pPr>
      <w:r w:rsidRPr="00FC7953">
        <w:rPr>
          <w:b/>
          <w:bCs/>
          <w:szCs w:val="22"/>
        </w:rPr>
        <w:t>3.</w:t>
      </w:r>
      <w:r w:rsidRPr="00FC7953">
        <w:rPr>
          <w:b/>
          <w:bCs/>
          <w:szCs w:val="22"/>
        </w:rPr>
        <w:tab/>
        <w:t>Kaip vartoti OMNIPAQUE</w:t>
      </w:r>
    </w:p>
    <w:p w14:paraId="58217C65" w14:textId="77777777" w:rsidR="00EE2F78" w:rsidRPr="00FC7953" w:rsidRDefault="00EE2F78" w:rsidP="00EE2F78">
      <w:pPr>
        <w:ind w:left="567" w:hanging="567"/>
        <w:rPr>
          <w:szCs w:val="22"/>
        </w:rPr>
      </w:pPr>
    </w:p>
    <w:p w14:paraId="17AE0610" w14:textId="77777777" w:rsidR="00EE2F78" w:rsidRPr="00FC7953" w:rsidRDefault="00EE2F78" w:rsidP="00EF3B69">
      <w:pPr>
        <w:pStyle w:val="BTEMEASMCA"/>
      </w:pPr>
      <w:r w:rsidRPr="00FC7953">
        <w:t>OMNIPAQUE visada Jums suleis specialiai apmokytas ir kvalifikuotas personalas.</w:t>
      </w:r>
    </w:p>
    <w:p w14:paraId="0A2B3F59" w14:textId="77777777" w:rsidR="00EE2F78" w:rsidRPr="00FC7953" w:rsidRDefault="00EE2F78" w:rsidP="00EE2F78">
      <w:pPr>
        <w:numPr>
          <w:ilvl w:val="0"/>
          <w:numId w:val="4"/>
        </w:numPr>
        <w:jc w:val="both"/>
        <w:rPr>
          <w:szCs w:val="22"/>
        </w:rPr>
      </w:pPr>
      <w:r w:rsidRPr="00FC7953">
        <w:rPr>
          <w:szCs w:val="22"/>
        </w:rPr>
        <w:t>OMNIPAQUE visuomet leidžiamas tik ligoninėje arba kitoje gydymo įstaigoje.</w:t>
      </w:r>
    </w:p>
    <w:p w14:paraId="382A0144" w14:textId="77777777" w:rsidR="00EE2F78" w:rsidRPr="00FC7953" w:rsidRDefault="00EE2F78" w:rsidP="00EE2F78">
      <w:pPr>
        <w:numPr>
          <w:ilvl w:val="0"/>
          <w:numId w:val="4"/>
        </w:numPr>
        <w:jc w:val="both"/>
        <w:rPr>
          <w:szCs w:val="22"/>
        </w:rPr>
      </w:pPr>
      <w:r w:rsidRPr="00FC7953">
        <w:rPr>
          <w:szCs w:val="22"/>
        </w:rPr>
        <w:t>Personalas pasakys viską, ką jūs turite žinoti apie saugų vaisto vartojimą.</w:t>
      </w:r>
    </w:p>
    <w:p w14:paraId="3E7F4F91" w14:textId="77777777" w:rsidR="00EE2F78" w:rsidRPr="00FC7953" w:rsidRDefault="00EE2F78" w:rsidP="00EE2F78">
      <w:pPr>
        <w:jc w:val="both"/>
        <w:rPr>
          <w:szCs w:val="22"/>
        </w:rPr>
      </w:pPr>
    </w:p>
    <w:p w14:paraId="351C3A8E" w14:textId="77777777" w:rsidR="00EE2F78" w:rsidRPr="00FC7953" w:rsidRDefault="00EE2F78" w:rsidP="00EE2F78">
      <w:pPr>
        <w:jc w:val="both"/>
        <w:rPr>
          <w:szCs w:val="22"/>
        </w:rPr>
      </w:pPr>
      <w:r w:rsidRPr="00FC7953">
        <w:rPr>
          <w:szCs w:val="22"/>
        </w:rPr>
        <w:t>Gydytojas nuspręs, kokia vaisto dozė Jums tinkamiausia.</w:t>
      </w:r>
    </w:p>
    <w:p w14:paraId="16FF1B00" w14:textId="77777777" w:rsidR="00EE2F78" w:rsidRPr="00FC7953" w:rsidRDefault="00EE2F78" w:rsidP="00EE2F78">
      <w:pPr>
        <w:ind w:left="567" w:hanging="567"/>
        <w:rPr>
          <w:szCs w:val="22"/>
        </w:rPr>
      </w:pPr>
    </w:p>
    <w:p w14:paraId="53BB986E" w14:textId="77777777" w:rsidR="00EE2F78" w:rsidRPr="00FC7953" w:rsidRDefault="00EE2F78" w:rsidP="00EE2F78">
      <w:pPr>
        <w:numPr>
          <w:ilvl w:val="12"/>
          <w:numId w:val="0"/>
        </w:numPr>
        <w:outlineLvl w:val="0"/>
        <w:rPr>
          <w:b/>
          <w:i/>
          <w:szCs w:val="22"/>
        </w:rPr>
      </w:pPr>
      <w:r w:rsidRPr="00FC7953">
        <w:rPr>
          <w:b/>
          <w:i/>
          <w:szCs w:val="22"/>
        </w:rPr>
        <w:t>Įprasta dozė yra:</w:t>
      </w:r>
    </w:p>
    <w:p w14:paraId="5ED38E19" w14:textId="77777777" w:rsidR="00EE2F78" w:rsidRPr="00FC7953" w:rsidRDefault="00EE2F78" w:rsidP="00EE2F78">
      <w:pPr>
        <w:numPr>
          <w:ilvl w:val="0"/>
          <w:numId w:val="6"/>
        </w:numPr>
        <w:tabs>
          <w:tab w:val="left" w:pos="567"/>
        </w:tabs>
        <w:spacing w:line="260" w:lineRule="exact"/>
        <w:ind w:left="284" w:hanging="284"/>
        <w:outlineLvl w:val="0"/>
        <w:rPr>
          <w:szCs w:val="22"/>
        </w:rPr>
      </w:pPr>
      <w:r w:rsidRPr="00FC7953">
        <w:rPr>
          <w:szCs w:val="22"/>
        </w:rPr>
        <w:t>Viena vienkartinė injekcija arba Jūsų gali paprašyti jį nuryti.</w:t>
      </w:r>
    </w:p>
    <w:p w14:paraId="74FF42A0" w14:textId="77777777" w:rsidR="00EE2F78" w:rsidRPr="00FC7953" w:rsidRDefault="00EE2F78" w:rsidP="00EE2F78">
      <w:pPr>
        <w:ind w:left="567" w:hanging="567"/>
        <w:rPr>
          <w:szCs w:val="22"/>
        </w:rPr>
      </w:pPr>
    </w:p>
    <w:p w14:paraId="7FABE364" w14:textId="77777777" w:rsidR="00EE2F78" w:rsidRPr="00FC7953" w:rsidRDefault="00EE2F78" w:rsidP="00EE2F78">
      <w:pPr>
        <w:ind w:left="567" w:hanging="567"/>
        <w:rPr>
          <w:b/>
          <w:szCs w:val="22"/>
        </w:rPr>
      </w:pPr>
      <w:r w:rsidRPr="00FC7953">
        <w:rPr>
          <w:b/>
          <w:szCs w:val="22"/>
        </w:rPr>
        <w:t>Pavartojus OMNIPAQUE Jūsų paprašys:</w:t>
      </w:r>
    </w:p>
    <w:p w14:paraId="003F697F" w14:textId="77777777" w:rsidR="00EE2F78" w:rsidRPr="00FC7953" w:rsidRDefault="00EE2F78" w:rsidP="00EE2F78">
      <w:pPr>
        <w:numPr>
          <w:ilvl w:val="0"/>
          <w:numId w:val="7"/>
        </w:numPr>
        <w:rPr>
          <w:szCs w:val="22"/>
        </w:rPr>
      </w:pPr>
      <w:r w:rsidRPr="00FC7953">
        <w:rPr>
          <w:szCs w:val="22"/>
        </w:rPr>
        <w:t xml:space="preserve">gerti daug skysčių po procedūros (padėti vaistui pasišalinti iš Jūsų kūno) ir </w:t>
      </w:r>
    </w:p>
    <w:p w14:paraId="1BBECB7C" w14:textId="77777777" w:rsidR="00EE2F78" w:rsidRPr="00FC7953" w:rsidRDefault="00EE2F78" w:rsidP="00EE2F78">
      <w:pPr>
        <w:numPr>
          <w:ilvl w:val="0"/>
          <w:numId w:val="7"/>
        </w:numPr>
        <w:rPr>
          <w:szCs w:val="22"/>
        </w:rPr>
      </w:pPr>
      <w:r w:rsidRPr="00FC7953">
        <w:rPr>
          <w:szCs w:val="22"/>
        </w:rPr>
        <w:t>pasilikti 15 min. toje pačioje vietoje arba šalia tos vietos, kur Jums buvo atliekamas skenavimas arba rentgeninis tyrimas ir</w:t>
      </w:r>
    </w:p>
    <w:p w14:paraId="01911D2F" w14:textId="77777777" w:rsidR="00EE2F78" w:rsidRPr="00FC7953" w:rsidRDefault="00EE2F78" w:rsidP="00EE2F78">
      <w:pPr>
        <w:numPr>
          <w:ilvl w:val="0"/>
          <w:numId w:val="7"/>
        </w:numPr>
        <w:rPr>
          <w:szCs w:val="22"/>
        </w:rPr>
      </w:pPr>
      <w:r w:rsidRPr="00FC7953">
        <w:rPr>
          <w:szCs w:val="22"/>
        </w:rPr>
        <w:t>pasilikti 1 val. klinikoje arba ligoninėje.</w:t>
      </w:r>
    </w:p>
    <w:p w14:paraId="37193A5D" w14:textId="77777777" w:rsidR="00EE2F78" w:rsidRPr="00FC7953" w:rsidRDefault="00EE2F78" w:rsidP="00EE2F78">
      <w:pPr>
        <w:rPr>
          <w:szCs w:val="22"/>
        </w:rPr>
      </w:pPr>
    </w:p>
    <w:p w14:paraId="5DE0D4A8" w14:textId="77777777" w:rsidR="00EE2F78" w:rsidRPr="00FC7953" w:rsidRDefault="00EE2F78" w:rsidP="00EE2F78">
      <w:pPr>
        <w:rPr>
          <w:szCs w:val="22"/>
        </w:rPr>
      </w:pPr>
      <w:r w:rsidRPr="00FC7953">
        <w:rPr>
          <w:szCs w:val="22"/>
        </w:rPr>
        <w:t>Gali pasireikšti vėlyvosios reakcijos.</w:t>
      </w:r>
    </w:p>
    <w:p w14:paraId="154B124B" w14:textId="77777777" w:rsidR="00EE2F78" w:rsidRPr="00FC7953" w:rsidRDefault="00EE2F78" w:rsidP="00EE2F78">
      <w:pPr>
        <w:ind w:left="284" w:hanging="284"/>
        <w:rPr>
          <w:szCs w:val="22"/>
        </w:rPr>
      </w:pPr>
    </w:p>
    <w:p w14:paraId="7C0971E1" w14:textId="77777777" w:rsidR="00EE2F78" w:rsidRPr="00FC7953" w:rsidRDefault="00EE2F78" w:rsidP="00EE2F78">
      <w:pPr>
        <w:rPr>
          <w:szCs w:val="22"/>
        </w:rPr>
      </w:pPr>
      <w:r w:rsidRPr="00FC7953">
        <w:rPr>
          <w:szCs w:val="22"/>
        </w:rPr>
        <w:t>Jeigu tuo metu pasireiškė šalutinis poveikis, nedelsiant pasakykite savo gydytojui (žr. 4 skyrių „Galimas šalutinis poveikis“).</w:t>
      </w:r>
    </w:p>
    <w:p w14:paraId="1162AC24" w14:textId="77777777" w:rsidR="00EE2F78" w:rsidRPr="00FC7953" w:rsidRDefault="00EE2F78" w:rsidP="00EE2F78">
      <w:pPr>
        <w:rPr>
          <w:szCs w:val="22"/>
        </w:rPr>
      </w:pPr>
    </w:p>
    <w:p w14:paraId="1172AE08" w14:textId="77777777" w:rsidR="00EE2F78" w:rsidRPr="00FC7953" w:rsidRDefault="00EE2F78" w:rsidP="00EE2F78">
      <w:pPr>
        <w:rPr>
          <w:szCs w:val="22"/>
        </w:rPr>
      </w:pPr>
      <w:r w:rsidRPr="00FC7953">
        <w:rPr>
          <w:szCs w:val="22"/>
        </w:rPr>
        <w:t xml:space="preserve">Šie patarimai yra skirti </w:t>
      </w:r>
      <w:r w:rsidRPr="00FC7953">
        <w:rPr>
          <w:b/>
          <w:szCs w:val="22"/>
        </w:rPr>
        <w:t>visiems pacientams</w:t>
      </w:r>
      <w:r w:rsidRPr="00FC7953">
        <w:rPr>
          <w:szCs w:val="22"/>
        </w:rPr>
        <w:t>, kurie vartojo OMNIPAQUE. Jei dėl ko nors abejojate, pasitarkite su gydytoju.</w:t>
      </w:r>
    </w:p>
    <w:p w14:paraId="778B3149" w14:textId="77777777" w:rsidR="00EE2F78" w:rsidRPr="00FC7953" w:rsidRDefault="00EE2F78" w:rsidP="00EE2F78">
      <w:pPr>
        <w:rPr>
          <w:szCs w:val="22"/>
        </w:rPr>
      </w:pPr>
    </w:p>
    <w:p w14:paraId="31EEA931" w14:textId="77777777" w:rsidR="00EE2F78" w:rsidRPr="00FC7953" w:rsidRDefault="00EE2F78" w:rsidP="00EE2F78">
      <w:pPr>
        <w:rPr>
          <w:szCs w:val="22"/>
        </w:rPr>
      </w:pPr>
      <w:r w:rsidRPr="00FC7953">
        <w:rPr>
          <w:szCs w:val="22"/>
        </w:rPr>
        <w:t>OMNIPAQUE gali būti skiriamas daugeliu skirtingų būdų, skiriamų būdų aprašymą galite rasti žemiau:</w:t>
      </w:r>
    </w:p>
    <w:p w14:paraId="2BDD9764" w14:textId="77777777" w:rsidR="00EE2F78" w:rsidRPr="00FC7953" w:rsidRDefault="00EE2F78" w:rsidP="00EE2F78">
      <w:pPr>
        <w:rPr>
          <w:szCs w:val="22"/>
        </w:rPr>
      </w:pPr>
    </w:p>
    <w:p w14:paraId="6F05A1F4" w14:textId="77777777" w:rsidR="00EE2F78" w:rsidRPr="00FC7953" w:rsidRDefault="00EE2F78" w:rsidP="00EE2F78">
      <w:pPr>
        <w:rPr>
          <w:i/>
          <w:szCs w:val="22"/>
        </w:rPr>
      </w:pPr>
      <w:r w:rsidRPr="00FC7953">
        <w:rPr>
          <w:i/>
          <w:szCs w:val="22"/>
        </w:rPr>
        <w:t>Injekcija į arteriją ar veną</w:t>
      </w:r>
    </w:p>
    <w:p w14:paraId="46230A8C" w14:textId="77777777" w:rsidR="00EE2F78" w:rsidRPr="00FC7953" w:rsidRDefault="00EE2F78" w:rsidP="00EE2F78">
      <w:pPr>
        <w:rPr>
          <w:szCs w:val="22"/>
        </w:rPr>
      </w:pPr>
      <w:r w:rsidRPr="00FC7953">
        <w:rPr>
          <w:szCs w:val="22"/>
        </w:rPr>
        <w:t>OMNIPAQUE bus dažniausiai leidžiamas į rankos ar kojos veną. Kartais jis bus leidžiamas per ploną plastikinį vamzdelį (kateterį), įvestą dažniausiai į Jūsų rankos ar kirkšnies arteriją.</w:t>
      </w:r>
    </w:p>
    <w:p w14:paraId="49586EE8" w14:textId="77777777" w:rsidR="00EE2F78" w:rsidRPr="00FC7953" w:rsidRDefault="00EE2F78" w:rsidP="00EE2F78">
      <w:pPr>
        <w:ind w:left="567" w:hanging="567"/>
        <w:rPr>
          <w:szCs w:val="22"/>
        </w:rPr>
      </w:pPr>
    </w:p>
    <w:p w14:paraId="60A39026" w14:textId="77777777" w:rsidR="00EE2F78" w:rsidRPr="00FC7953" w:rsidRDefault="00EE2F78" w:rsidP="00EE2F78">
      <w:pPr>
        <w:ind w:left="567" w:hanging="567"/>
        <w:rPr>
          <w:i/>
          <w:szCs w:val="22"/>
        </w:rPr>
      </w:pPr>
      <w:r w:rsidRPr="00FC7953">
        <w:rPr>
          <w:i/>
          <w:szCs w:val="22"/>
        </w:rPr>
        <w:t>Injekcija į stuburą (tiktai suaugusiesiems)</w:t>
      </w:r>
    </w:p>
    <w:p w14:paraId="7DDDE1C9" w14:textId="77777777" w:rsidR="00EE2F78" w:rsidRPr="00FC7953" w:rsidRDefault="00EE2F78" w:rsidP="00EE2F78">
      <w:pPr>
        <w:rPr>
          <w:szCs w:val="22"/>
        </w:rPr>
      </w:pPr>
      <w:r w:rsidRPr="00FC7953">
        <w:rPr>
          <w:szCs w:val="22"/>
        </w:rPr>
        <w:t>Kad būtų galima pamatyti Jūsų stuburo kanalą, OMNIPAQUE bus leidžiamas į tarpą aplink nugaros smegenis. Jei OMNIPAQUE buvo skiriamas į stuburą, Jūsų paprašys laikytis šių patarimų:</w:t>
      </w:r>
    </w:p>
    <w:p w14:paraId="442BD002" w14:textId="77777777" w:rsidR="00EE2F78" w:rsidRPr="00FC7953" w:rsidRDefault="00EE2F78" w:rsidP="00EE2F78">
      <w:pPr>
        <w:numPr>
          <w:ilvl w:val="0"/>
          <w:numId w:val="8"/>
        </w:numPr>
        <w:rPr>
          <w:szCs w:val="22"/>
        </w:rPr>
      </w:pPr>
      <w:r w:rsidRPr="00FC7953">
        <w:rPr>
          <w:szCs w:val="22"/>
        </w:rPr>
        <w:t>ilsėtis, laikant galvą ir kūną vertikalioje padėtyje 1 val. arba 6 val., jeigu gulite lovoje, ir</w:t>
      </w:r>
    </w:p>
    <w:p w14:paraId="5FD7BD75" w14:textId="77777777" w:rsidR="00EE2F78" w:rsidRPr="00FC7953" w:rsidRDefault="00EE2F78" w:rsidP="00EE2F78">
      <w:pPr>
        <w:numPr>
          <w:ilvl w:val="0"/>
          <w:numId w:val="8"/>
        </w:numPr>
        <w:rPr>
          <w:szCs w:val="22"/>
        </w:rPr>
      </w:pPr>
      <w:r w:rsidRPr="00FC7953">
        <w:rPr>
          <w:szCs w:val="22"/>
        </w:rPr>
        <w:t>atsargiai vaikščioti ir pasistengti nesilenkti 6 val. ir</w:t>
      </w:r>
    </w:p>
    <w:p w14:paraId="728C1E72" w14:textId="77777777" w:rsidR="00EE2F78" w:rsidRPr="00FC7953" w:rsidRDefault="00EE2F78" w:rsidP="00EE2F78">
      <w:pPr>
        <w:numPr>
          <w:ilvl w:val="0"/>
          <w:numId w:val="8"/>
        </w:numPr>
        <w:rPr>
          <w:szCs w:val="22"/>
        </w:rPr>
      </w:pPr>
      <w:r w:rsidRPr="00FC7953">
        <w:rPr>
          <w:szCs w:val="22"/>
        </w:rPr>
        <w:t>nebūti vieniems 24 val. po OMNIPAQUE vartojimo, jei buvote tirti ambulatorinėmis sąlygomis ir jei kada nors anksčiau turėjote traukulių.</w:t>
      </w:r>
    </w:p>
    <w:p w14:paraId="0478FFAB" w14:textId="77777777" w:rsidR="00EE2F78" w:rsidRPr="00FC7953" w:rsidRDefault="00EE2F78" w:rsidP="00EE2F78">
      <w:pPr>
        <w:rPr>
          <w:szCs w:val="22"/>
        </w:rPr>
      </w:pPr>
    </w:p>
    <w:p w14:paraId="30F4E72A" w14:textId="77777777" w:rsidR="00EE2F78" w:rsidRPr="00FC7953" w:rsidRDefault="00EE2F78" w:rsidP="00EE2F78">
      <w:pPr>
        <w:rPr>
          <w:szCs w:val="22"/>
        </w:rPr>
      </w:pPr>
      <w:r w:rsidRPr="00FC7953">
        <w:rPr>
          <w:szCs w:val="22"/>
        </w:rPr>
        <w:t xml:space="preserve">Šie patarimai skirti </w:t>
      </w:r>
      <w:r w:rsidRPr="00FC7953">
        <w:rPr>
          <w:i/>
          <w:szCs w:val="22"/>
        </w:rPr>
        <w:t>tik</w:t>
      </w:r>
      <w:r w:rsidRPr="00FC7953">
        <w:rPr>
          <w:szCs w:val="22"/>
        </w:rPr>
        <w:t xml:space="preserve"> tuo atveju, jei OMNIPAQUE buvo </w:t>
      </w:r>
      <w:r w:rsidRPr="00FC7953">
        <w:rPr>
          <w:i/>
          <w:szCs w:val="22"/>
        </w:rPr>
        <w:t>leistas į stuburą.</w:t>
      </w:r>
      <w:r w:rsidRPr="00FC7953">
        <w:rPr>
          <w:szCs w:val="22"/>
        </w:rPr>
        <w:t xml:space="preserve"> Jei dėl ko nors abejojate, pasitarkite su gydytoju.</w:t>
      </w:r>
    </w:p>
    <w:p w14:paraId="3E54F7E5" w14:textId="77777777" w:rsidR="00EE2F78" w:rsidRPr="00FC7953" w:rsidRDefault="00EE2F78" w:rsidP="00EE2F78">
      <w:pPr>
        <w:rPr>
          <w:szCs w:val="22"/>
        </w:rPr>
      </w:pPr>
    </w:p>
    <w:p w14:paraId="5CB6EA86" w14:textId="77777777" w:rsidR="00EE2F78" w:rsidRPr="00FC7953" w:rsidRDefault="00EE2F78" w:rsidP="00EE2F78">
      <w:pPr>
        <w:ind w:left="567" w:hanging="567"/>
        <w:rPr>
          <w:i/>
          <w:szCs w:val="22"/>
        </w:rPr>
      </w:pPr>
      <w:r w:rsidRPr="00FC7953">
        <w:rPr>
          <w:i/>
          <w:szCs w:val="22"/>
        </w:rPr>
        <w:t>Vartojimas į kūno ertmes ir sąnarius</w:t>
      </w:r>
    </w:p>
    <w:p w14:paraId="70500AD1" w14:textId="77777777" w:rsidR="00EE2F78" w:rsidRPr="00FC7953" w:rsidRDefault="00EE2F78" w:rsidP="00EE2F78">
      <w:pPr>
        <w:rPr>
          <w:szCs w:val="22"/>
        </w:rPr>
      </w:pPr>
      <w:r w:rsidRPr="00FC7953">
        <w:rPr>
          <w:szCs w:val="22"/>
        </w:rPr>
        <w:t>Kūno ertmės gali būti sąnariai, gimdos ir kiaušidžių vamzdeliai. OMNIPAQUE leidimo būdas ir vieta skirsis.</w:t>
      </w:r>
    </w:p>
    <w:p w14:paraId="49BBE298" w14:textId="77777777" w:rsidR="00EE2F78" w:rsidRPr="00FC7953" w:rsidRDefault="00EE2F78" w:rsidP="00EE2F78">
      <w:pPr>
        <w:ind w:left="567" w:hanging="567"/>
        <w:rPr>
          <w:szCs w:val="22"/>
        </w:rPr>
      </w:pPr>
    </w:p>
    <w:p w14:paraId="47F0C5FF" w14:textId="77777777" w:rsidR="00EE2F78" w:rsidRPr="00FC7953" w:rsidRDefault="00EE2F78" w:rsidP="00EE2F78">
      <w:pPr>
        <w:ind w:left="567" w:hanging="567"/>
        <w:rPr>
          <w:i/>
          <w:szCs w:val="22"/>
        </w:rPr>
      </w:pPr>
      <w:r w:rsidRPr="00FC7953">
        <w:rPr>
          <w:i/>
          <w:szCs w:val="22"/>
        </w:rPr>
        <w:t>Vartojimas per burną</w:t>
      </w:r>
    </w:p>
    <w:p w14:paraId="7AE8AD3C" w14:textId="77777777" w:rsidR="00EE2F78" w:rsidRPr="00FC7953" w:rsidRDefault="00EE2F78" w:rsidP="00EE2F78">
      <w:pPr>
        <w:rPr>
          <w:szCs w:val="22"/>
        </w:rPr>
      </w:pPr>
      <w:r w:rsidRPr="00FC7953">
        <w:rPr>
          <w:szCs w:val="22"/>
        </w:rPr>
        <w:t>Stemplės, skrandžio ir plonosios žarnos tyrimui, OMNIPAQUE paprastai skiriamas per burną. Šiems tyrimams OMNIPAQUE gali būti skiedžiamas su vandeniu.</w:t>
      </w:r>
    </w:p>
    <w:p w14:paraId="4B4AE2B0" w14:textId="77777777" w:rsidR="00EE2F78" w:rsidRPr="00FC7953" w:rsidRDefault="00EE2F78" w:rsidP="00EE2F78">
      <w:pPr>
        <w:ind w:left="567" w:hanging="567"/>
        <w:rPr>
          <w:szCs w:val="22"/>
        </w:rPr>
      </w:pPr>
    </w:p>
    <w:p w14:paraId="12E75893" w14:textId="77777777" w:rsidR="00EE2F78" w:rsidRPr="00FC7953" w:rsidRDefault="00EE2F78" w:rsidP="00EE2F78">
      <w:pPr>
        <w:numPr>
          <w:ilvl w:val="12"/>
          <w:numId w:val="0"/>
        </w:numPr>
        <w:ind w:right="-2"/>
        <w:rPr>
          <w:szCs w:val="22"/>
        </w:rPr>
      </w:pPr>
    </w:p>
    <w:p w14:paraId="503DC2B0" w14:textId="77777777" w:rsidR="00EE2F78" w:rsidRPr="00FC7953" w:rsidRDefault="00EE2F78" w:rsidP="00EE2F78">
      <w:pPr>
        <w:keepNext/>
        <w:numPr>
          <w:ilvl w:val="12"/>
          <w:numId w:val="0"/>
        </w:numPr>
        <w:ind w:left="567" w:hanging="567"/>
        <w:outlineLvl w:val="0"/>
        <w:rPr>
          <w:b/>
          <w:bCs/>
          <w:caps/>
          <w:szCs w:val="22"/>
        </w:rPr>
      </w:pPr>
      <w:r w:rsidRPr="00FC7953">
        <w:rPr>
          <w:b/>
          <w:bCs/>
          <w:caps/>
          <w:szCs w:val="22"/>
        </w:rPr>
        <w:lastRenderedPageBreak/>
        <w:t>4.</w:t>
      </w:r>
      <w:r w:rsidRPr="00FC7953">
        <w:rPr>
          <w:b/>
          <w:bCs/>
          <w:caps/>
          <w:szCs w:val="22"/>
        </w:rPr>
        <w:tab/>
        <w:t>g</w:t>
      </w:r>
      <w:r w:rsidRPr="00FC7953">
        <w:rPr>
          <w:b/>
          <w:bCs/>
          <w:szCs w:val="22"/>
        </w:rPr>
        <w:t>alimas šalutinis poveikis</w:t>
      </w:r>
    </w:p>
    <w:p w14:paraId="6C62B81F" w14:textId="77777777" w:rsidR="00EE2F78" w:rsidRPr="00FC7953" w:rsidRDefault="00EE2F78" w:rsidP="00EE2F78">
      <w:pPr>
        <w:keepNext/>
        <w:ind w:left="567" w:hanging="567"/>
        <w:rPr>
          <w:szCs w:val="22"/>
        </w:rPr>
      </w:pPr>
    </w:p>
    <w:p w14:paraId="223E6377" w14:textId="77777777" w:rsidR="00EE2F78" w:rsidRPr="00FC7953" w:rsidRDefault="00EE2F78" w:rsidP="00EE2F78">
      <w:pPr>
        <w:keepNext/>
        <w:rPr>
          <w:szCs w:val="22"/>
        </w:rPr>
      </w:pPr>
      <w:r w:rsidRPr="00FC7953">
        <w:rPr>
          <w:caps/>
          <w:szCs w:val="22"/>
        </w:rPr>
        <w:t>Š</w:t>
      </w:r>
      <w:r w:rsidRPr="00FC7953">
        <w:rPr>
          <w:szCs w:val="22"/>
        </w:rPr>
        <w:t>is vaistas, kaip ir visi kiti, gali sukelti šalutinį poveikį, nors jis pasireiškia ne visiems žmonėms.</w:t>
      </w:r>
    </w:p>
    <w:p w14:paraId="4E7A9CC7" w14:textId="77777777" w:rsidR="00EE2F78" w:rsidRPr="00FC7953" w:rsidRDefault="00EE2F78" w:rsidP="00EE2F78">
      <w:pPr>
        <w:ind w:left="567" w:hanging="567"/>
        <w:rPr>
          <w:szCs w:val="22"/>
        </w:rPr>
      </w:pPr>
    </w:p>
    <w:p w14:paraId="50DD623F" w14:textId="77777777" w:rsidR="00EE2F78" w:rsidRPr="00FC7953" w:rsidRDefault="00EE2F78" w:rsidP="00EE2F78">
      <w:pPr>
        <w:tabs>
          <w:tab w:val="left" w:pos="0"/>
        </w:tabs>
        <w:rPr>
          <w:i/>
          <w:szCs w:val="22"/>
        </w:rPr>
      </w:pPr>
      <w:r w:rsidRPr="00FC7953">
        <w:rPr>
          <w:i/>
          <w:szCs w:val="22"/>
        </w:rPr>
        <w:t>Alerginės reakcijos</w:t>
      </w:r>
    </w:p>
    <w:p w14:paraId="580EF090" w14:textId="77777777" w:rsidR="00EE2F78" w:rsidRPr="00FC7953" w:rsidRDefault="00EE2F78" w:rsidP="00EE2F78">
      <w:pPr>
        <w:tabs>
          <w:tab w:val="left" w:pos="0"/>
        </w:tabs>
        <w:rPr>
          <w:szCs w:val="22"/>
        </w:rPr>
      </w:pPr>
      <w:r w:rsidRPr="00FC7953">
        <w:rPr>
          <w:szCs w:val="22"/>
        </w:rPr>
        <w:t>Nedelsiant pasakykite gydytojui, jei ligoninėje ar klinikoje OMNIPAQUE vartojimo metu pasireiškė alerginės reakcijos. Gali pasireikšti šie simptomai:</w:t>
      </w:r>
    </w:p>
    <w:p w14:paraId="502FB0CF" w14:textId="77777777" w:rsidR="00EE2F78" w:rsidRPr="00FC7953" w:rsidRDefault="00EE2F78" w:rsidP="00EE2F78">
      <w:pPr>
        <w:numPr>
          <w:ilvl w:val="0"/>
          <w:numId w:val="9"/>
        </w:numPr>
        <w:tabs>
          <w:tab w:val="left" w:pos="0"/>
          <w:tab w:val="left" w:pos="567"/>
        </w:tabs>
        <w:spacing w:line="260" w:lineRule="exact"/>
        <w:rPr>
          <w:szCs w:val="22"/>
        </w:rPr>
      </w:pPr>
      <w:r w:rsidRPr="00FC7953">
        <w:rPr>
          <w:szCs w:val="22"/>
        </w:rPr>
        <w:t>švokštimas, sunkumas kvėpuoti, krūtinės veržimas ar skausmas;</w:t>
      </w:r>
    </w:p>
    <w:p w14:paraId="509ECFA3" w14:textId="77777777" w:rsidR="00EE2F78" w:rsidRPr="00FC7953" w:rsidRDefault="00EE2F78" w:rsidP="00EE2F78">
      <w:pPr>
        <w:numPr>
          <w:ilvl w:val="0"/>
          <w:numId w:val="9"/>
        </w:numPr>
        <w:tabs>
          <w:tab w:val="left" w:pos="0"/>
          <w:tab w:val="left" w:pos="567"/>
        </w:tabs>
        <w:spacing w:line="260" w:lineRule="exact"/>
        <w:ind w:left="567" w:hanging="207"/>
        <w:rPr>
          <w:szCs w:val="22"/>
        </w:rPr>
      </w:pPr>
      <w:r w:rsidRPr="00FC7953">
        <w:rPr>
          <w:szCs w:val="22"/>
        </w:rPr>
        <w:t>odos bėrimas, patinimas, niežtinčios dėmės, pūslelės ant odos ir burnoje, raudonos ir (arba) niežtinčios akys, kosulys, sloga, čiaudulys ar kiti alerginiai simptomai;</w:t>
      </w:r>
    </w:p>
    <w:p w14:paraId="77908344" w14:textId="77777777" w:rsidR="00EE2F78" w:rsidRPr="00FC7953" w:rsidRDefault="00EE2F78" w:rsidP="00EE2F78">
      <w:pPr>
        <w:numPr>
          <w:ilvl w:val="0"/>
          <w:numId w:val="9"/>
        </w:numPr>
        <w:tabs>
          <w:tab w:val="left" w:pos="0"/>
          <w:tab w:val="left" w:pos="567"/>
        </w:tabs>
        <w:spacing w:line="260" w:lineRule="exact"/>
        <w:rPr>
          <w:szCs w:val="22"/>
        </w:rPr>
      </w:pPr>
      <w:r w:rsidRPr="00FC7953">
        <w:rPr>
          <w:szCs w:val="22"/>
        </w:rPr>
        <w:t>veido patinimas;</w:t>
      </w:r>
    </w:p>
    <w:p w14:paraId="7E08CCD9" w14:textId="77777777" w:rsidR="00EE2F78" w:rsidRPr="00FC7953" w:rsidRDefault="00EE2F78" w:rsidP="00EE2F78">
      <w:pPr>
        <w:numPr>
          <w:ilvl w:val="0"/>
          <w:numId w:val="9"/>
        </w:numPr>
        <w:tabs>
          <w:tab w:val="left" w:pos="0"/>
          <w:tab w:val="left" w:pos="567"/>
        </w:tabs>
        <w:spacing w:line="260" w:lineRule="exact"/>
        <w:rPr>
          <w:szCs w:val="22"/>
        </w:rPr>
      </w:pPr>
      <w:r w:rsidRPr="00FC7953">
        <w:rPr>
          <w:szCs w:val="22"/>
        </w:rPr>
        <w:t>galvos svaigimas arba apalpimas (sukeltas žemo kraujospūdžio).</w:t>
      </w:r>
    </w:p>
    <w:p w14:paraId="32A7987E" w14:textId="77777777" w:rsidR="00EE2F78" w:rsidRPr="00FC7953" w:rsidRDefault="00EE2F78" w:rsidP="00EE2F78">
      <w:pPr>
        <w:tabs>
          <w:tab w:val="left" w:pos="0"/>
        </w:tabs>
        <w:rPr>
          <w:szCs w:val="22"/>
        </w:rPr>
      </w:pPr>
    </w:p>
    <w:p w14:paraId="6291F6C2" w14:textId="77777777" w:rsidR="00EE2F78" w:rsidRPr="00FC7953" w:rsidRDefault="00EE2F78" w:rsidP="00EE2F78">
      <w:pPr>
        <w:tabs>
          <w:tab w:val="left" w:pos="0"/>
        </w:tabs>
        <w:rPr>
          <w:szCs w:val="22"/>
        </w:rPr>
      </w:pPr>
      <w:r w:rsidRPr="00FC7953">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14:paraId="14B45A47" w14:textId="77777777" w:rsidR="00EE2F78" w:rsidRPr="00FC7953" w:rsidRDefault="00EE2F78" w:rsidP="00EE2F78">
      <w:pPr>
        <w:tabs>
          <w:tab w:val="left" w:pos="0"/>
        </w:tabs>
        <w:rPr>
          <w:szCs w:val="22"/>
        </w:rPr>
      </w:pPr>
    </w:p>
    <w:p w14:paraId="65F81B8D" w14:textId="77777777" w:rsidR="00EE2F78" w:rsidRPr="00FC7953" w:rsidRDefault="00EE2F78" w:rsidP="00EE2F78">
      <w:pPr>
        <w:tabs>
          <w:tab w:val="left" w:pos="0"/>
        </w:tabs>
        <w:rPr>
          <w:szCs w:val="22"/>
        </w:rPr>
      </w:pPr>
      <w:r w:rsidRPr="00FC7953">
        <w:rPr>
          <w:szCs w:val="22"/>
        </w:rPr>
        <w:t xml:space="preserve">Po OMNIPAQUE vartojimo dažnai pasireiškia trumpalaikis šlapimo išsiskyrimo sumažėjimas dėl sumažėjusios inkstų funkcijos. </w:t>
      </w:r>
    </w:p>
    <w:p w14:paraId="7A45CE2E" w14:textId="77777777" w:rsidR="00EE2F78" w:rsidRPr="00FC7953" w:rsidRDefault="00EE2F78" w:rsidP="00EE2F78">
      <w:pPr>
        <w:tabs>
          <w:tab w:val="left" w:pos="0"/>
        </w:tabs>
        <w:rPr>
          <w:szCs w:val="22"/>
        </w:rPr>
      </w:pPr>
    </w:p>
    <w:p w14:paraId="6303B25F" w14:textId="77777777" w:rsidR="00EE2F78" w:rsidRPr="00FC7953" w:rsidRDefault="00EE2F78" w:rsidP="00EE2F78">
      <w:pPr>
        <w:tabs>
          <w:tab w:val="left" w:pos="0"/>
        </w:tabs>
        <w:rPr>
          <w:szCs w:val="22"/>
        </w:rPr>
      </w:pPr>
      <w:r w:rsidRPr="00FC7953">
        <w:rPr>
          <w:szCs w:val="22"/>
        </w:rPr>
        <w:t>Kiti šalutiniai poveikiai, kurie Jums gali pasireikšti yra išvardyti žemiau; jie priklauso kokiu būdu ir kodėl Jums buvo skiriamas OMNIPAQUE. Jei abejojate kaip Jums buvo skiriamas OMNIPAQUE, kreipkitės į gydytoją.</w:t>
      </w:r>
    </w:p>
    <w:p w14:paraId="1FDEC380" w14:textId="77777777" w:rsidR="00EE2F78" w:rsidRPr="00FC7953" w:rsidRDefault="00EE2F78" w:rsidP="00EE2F78">
      <w:pPr>
        <w:rPr>
          <w:szCs w:val="22"/>
          <w:u w:val="single"/>
        </w:rPr>
      </w:pPr>
    </w:p>
    <w:p w14:paraId="3FFEC8F0" w14:textId="77777777" w:rsidR="00EE2F78" w:rsidRPr="00FC7953" w:rsidRDefault="00EE2F78" w:rsidP="00EE2F78">
      <w:pPr>
        <w:rPr>
          <w:szCs w:val="22"/>
          <w:u w:val="single"/>
        </w:rPr>
      </w:pPr>
      <w:r w:rsidRPr="00FC7953">
        <w:rPr>
          <w:i/>
          <w:szCs w:val="22"/>
        </w:rPr>
        <w:t xml:space="preserve">Bendrybės </w:t>
      </w:r>
      <w:r w:rsidRPr="00FC7953">
        <w:rPr>
          <w:szCs w:val="22"/>
          <w:u w:val="single"/>
        </w:rPr>
        <w:t>(tinka visiems OMNIPAQUE vartotojams)</w:t>
      </w:r>
    </w:p>
    <w:p w14:paraId="2C6F64F2" w14:textId="77777777" w:rsidR="00EE2F78" w:rsidRPr="00FC7953" w:rsidRDefault="00EE2F78" w:rsidP="00EE2F78">
      <w:pPr>
        <w:rPr>
          <w:szCs w:val="22"/>
          <w:u w:val="single"/>
        </w:rPr>
      </w:pPr>
    </w:p>
    <w:p w14:paraId="488075E0" w14:textId="77777777" w:rsidR="00EE2F78" w:rsidRPr="00FC7953" w:rsidRDefault="00EE2F78" w:rsidP="00EE2F78">
      <w:pPr>
        <w:rPr>
          <w:szCs w:val="22"/>
        </w:rPr>
      </w:pPr>
      <w:r w:rsidRPr="00FC7953">
        <w:rPr>
          <w:i/>
          <w:szCs w:val="22"/>
        </w:rPr>
        <w:t>Dažni: pasireiškia nuo 1 iki 10 vartotojų iš 100</w:t>
      </w:r>
    </w:p>
    <w:p w14:paraId="0336E3AD" w14:textId="77777777" w:rsidR="00EE2F78" w:rsidRPr="00FC7953" w:rsidRDefault="00EE2F78" w:rsidP="00EE2F78">
      <w:pPr>
        <w:pStyle w:val="ListParagraph"/>
        <w:numPr>
          <w:ilvl w:val="0"/>
          <w:numId w:val="1"/>
        </w:numPr>
        <w:ind w:left="567" w:hanging="567"/>
        <w:rPr>
          <w:i/>
          <w:szCs w:val="22"/>
        </w:rPr>
      </w:pPr>
      <w:r w:rsidRPr="00FC7953">
        <w:rPr>
          <w:szCs w:val="22"/>
        </w:rPr>
        <w:t>šilumos pojūtis.</w:t>
      </w:r>
    </w:p>
    <w:p w14:paraId="6BC91A65" w14:textId="77777777" w:rsidR="00EE2F78" w:rsidRPr="00FC7953" w:rsidRDefault="00EE2F78" w:rsidP="00EE2F78">
      <w:pPr>
        <w:rPr>
          <w:i/>
          <w:szCs w:val="22"/>
        </w:rPr>
      </w:pPr>
    </w:p>
    <w:p w14:paraId="1D067787" w14:textId="77777777" w:rsidR="00EE2F78" w:rsidRPr="00FC7953" w:rsidRDefault="00EE2F78" w:rsidP="00EE2F78">
      <w:pPr>
        <w:rPr>
          <w:szCs w:val="22"/>
        </w:rPr>
      </w:pPr>
      <w:r w:rsidRPr="00FC7953">
        <w:rPr>
          <w:i/>
          <w:szCs w:val="22"/>
        </w:rPr>
        <w:t>Nedažni: pasireiškia nuo 1 iki 10 vartotojų iš 1000</w:t>
      </w:r>
    </w:p>
    <w:p w14:paraId="1C243091" w14:textId="77777777" w:rsidR="00EE2F78" w:rsidRPr="00FC7953" w:rsidRDefault="00EE2F78" w:rsidP="00EE2F78">
      <w:pPr>
        <w:pStyle w:val="ListParagraph"/>
        <w:numPr>
          <w:ilvl w:val="0"/>
          <w:numId w:val="1"/>
        </w:numPr>
        <w:ind w:left="567" w:hanging="567"/>
        <w:rPr>
          <w:szCs w:val="22"/>
        </w:rPr>
      </w:pPr>
      <w:r w:rsidRPr="00FC7953">
        <w:rPr>
          <w:szCs w:val="22"/>
        </w:rPr>
        <w:t>pykinimas;</w:t>
      </w:r>
    </w:p>
    <w:p w14:paraId="3367D8D5" w14:textId="77777777" w:rsidR="00EE2F78" w:rsidRPr="00FC7953" w:rsidRDefault="00EE2F78" w:rsidP="00EE2F78">
      <w:pPr>
        <w:pStyle w:val="ListParagraph"/>
        <w:numPr>
          <w:ilvl w:val="0"/>
          <w:numId w:val="1"/>
        </w:numPr>
        <w:ind w:left="567" w:hanging="567"/>
        <w:rPr>
          <w:szCs w:val="22"/>
        </w:rPr>
      </w:pPr>
      <w:r w:rsidRPr="00FC7953">
        <w:rPr>
          <w:bCs/>
          <w:szCs w:val="22"/>
        </w:rPr>
        <w:t>padidėjęs arba nenormalus prakaitavimas</w:t>
      </w:r>
      <w:r w:rsidRPr="00FC7953">
        <w:rPr>
          <w:szCs w:val="22"/>
        </w:rPr>
        <w:t>, šalčio jutimas, svaigulys ir (arba) apalpimas.</w:t>
      </w:r>
    </w:p>
    <w:p w14:paraId="31F63906" w14:textId="77777777" w:rsidR="00EE2F78" w:rsidRPr="00FC7953" w:rsidRDefault="00EE2F78" w:rsidP="00EE2F78">
      <w:pPr>
        <w:rPr>
          <w:i/>
          <w:szCs w:val="22"/>
        </w:rPr>
      </w:pPr>
    </w:p>
    <w:p w14:paraId="4DF66642" w14:textId="77777777" w:rsidR="00EE2F78" w:rsidRPr="00FC7953" w:rsidRDefault="00EE2F78" w:rsidP="00EE2F78">
      <w:pPr>
        <w:rPr>
          <w:szCs w:val="22"/>
        </w:rPr>
      </w:pPr>
      <w:r w:rsidRPr="00FC7953">
        <w:rPr>
          <w:i/>
          <w:szCs w:val="22"/>
        </w:rPr>
        <w:t>Reti: pasireiškia nuo 1 iki 10 vartotojų iš 10000</w:t>
      </w:r>
    </w:p>
    <w:p w14:paraId="00BDCBF8" w14:textId="77777777" w:rsidR="00EE2F78" w:rsidRPr="00FC7953" w:rsidRDefault="00EE2F78" w:rsidP="00EE2F78">
      <w:pPr>
        <w:ind w:left="705" w:hanging="705"/>
        <w:rPr>
          <w:szCs w:val="22"/>
        </w:rPr>
      </w:pPr>
      <w:r w:rsidRPr="00FC7953">
        <w:rPr>
          <w:szCs w:val="22"/>
        </w:rPr>
        <w:t>-</w:t>
      </w:r>
      <w:r w:rsidRPr="00FC7953">
        <w:rPr>
          <w:szCs w:val="22"/>
        </w:rPr>
        <w:tab/>
        <w:t>alerginės (padidėjusio jautrumo) reakcijos;</w:t>
      </w:r>
    </w:p>
    <w:p w14:paraId="0C46A258" w14:textId="77777777" w:rsidR="00EE2F78" w:rsidRPr="00FC7953" w:rsidRDefault="00EE2F78" w:rsidP="00EE2F78">
      <w:pPr>
        <w:numPr>
          <w:ilvl w:val="0"/>
          <w:numId w:val="10"/>
        </w:numPr>
        <w:ind w:hanging="720"/>
        <w:rPr>
          <w:szCs w:val="22"/>
        </w:rPr>
      </w:pPr>
      <w:r w:rsidRPr="00FC7953">
        <w:rPr>
          <w:szCs w:val="22"/>
        </w:rPr>
        <w:t>lėtas širdies ritmas;</w:t>
      </w:r>
    </w:p>
    <w:p w14:paraId="0CCEB4C2" w14:textId="77777777" w:rsidR="00EE2F78" w:rsidRPr="00FC7953" w:rsidRDefault="00EE2F78" w:rsidP="00EE2F78">
      <w:pPr>
        <w:numPr>
          <w:ilvl w:val="0"/>
          <w:numId w:val="10"/>
        </w:numPr>
        <w:ind w:hanging="720"/>
        <w:rPr>
          <w:szCs w:val="22"/>
        </w:rPr>
      </w:pPr>
      <w:r w:rsidRPr="00FC7953">
        <w:rPr>
          <w:szCs w:val="22"/>
        </w:rPr>
        <w:t>galvos skausmas, vėmimas, karščiavimas.</w:t>
      </w:r>
    </w:p>
    <w:p w14:paraId="70F92A96" w14:textId="77777777" w:rsidR="00EE2F78" w:rsidRPr="00FC7953" w:rsidRDefault="00EE2F78" w:rsidP="00EE2F78">
      <w:pPr>
        <w:rPr>
          <w:i/>
          <w:szCs w:val="22"/>
        </w:rPr>
      </w:pPr>
    </w:p>
    <w:p w14:paraId="21E3B637" w14:textId="77777777" w:rsidR="00EE2F78" w:rsidRPr="00FC7953" w:rsidRDefault="00EE2F78" w:rsidP="00EE2F78">
      <w:pPr>
        <w:rPr>
          <w:szCs w:val="22"/>
        </w:rPr>
      </w:pPr>
      <w:r w:rsidRPr="00FC7953">
        <w:rPr>
          <w:i/>
          <w:szCs w:val="22"/>
        </w:rPr>
        <w:t>Labai reti: pasireiškia mažiau nei 1 vartotojui iš 10000</w:t>
      </w:r>
    </w:p>
    <w:p w14:paraId="37D225A3" w14:textId="77777777" w:rsidR="00EE2F78" w:rsidRPr="00FC7953" w:rsidRDefault="00EE2F78" w:rsidP="00EE2F78">
      <w:pPr>
        <w:numPr>
          <w:ilvl w:val="0"/>
          <w:numId w:val="11"/>
        </w:numPr>
        <w:ind w:hanging="720"/>
        <w:rPr>
          <w:szCs w:val="22"/>
        </w:rPr>
      </w:pPr>
      <w:r w:rsidRPr="00FC7953">
        <w:rPr>
          <w:bCs/>
          <w:szCs w:val="22"/>
        </w:rPr>
        <w:t>trumpalaikis skonio pojūčio pokytis;</w:t>
      </w:r>
    </w:p>
    <w:p w14:paraId="13FAA6E6" w14:textId="77777777" w:rsidR="00EE2F78" w:rsidRPr="00FC7953" w:rsidRDefault="00EE2F78" w:rsidP="00EE2F78">
      <w:pPr>
        <w:numPr>
          <w:ilvl w:val="0"/>
          <w:numId w:val="11"/>
        </w:numPr>
        <w:ind w:hanging="720"/>
        <w:rPr>
          <w:szCs w:val="22"/>
        </w:rPr>
      </w:pPr>
      <w:r w:rsidRPr="00FC7953">
        <w:rPr>
          <w:szCs w:val="22"/>
        </w:rPr>
        <w:t>žemas arba aukštas kraujospūdis, drebulys;</w:t>
      </w:r>
    </w:p>
    <w:p w14:paraId="11E18060" w14:textId="77777777" w:rsidR="00EE2F78" w:rsidRPr="00FC7953" w:rsidRDefault="00EE2F78" w:rsidP="00EE2F78">
      <w:pPr>
        <w:numPr>
          <w:ilvl w:val="0"/>
          <w:numId w:val="11"/>
        </w:numPr>
        <w:ind w:hanging="720"/>
        <w:rPr>
          <w:szCs w:val="22"/>
        </w:rPr>
      </w:pPr>
      <w:r w:rsidRPr="00FC7953">
        <w:rPr>
          <w:szCs w:val="22"/>
        </w:rPr>
        <w:t>viduriavimas, skausmas pilvo srityje.</w:t>
      </w:r>
    </w:p>
    <w:p w14:paraId="1306ACE8" w14:textId="77777777" w:rsidR="00EE2F78" w:rsidRPr="00FC7953" w:rsidRDefault="00EE2F78" w:rsidP="00EE2F78">
      <w:pPr>
        <w:rPr>
          <w:i/>
          <w:szCs w:val="22"/>
        </w:rPr>
      </w:pPr>
    </w:p>
    <w:p w14:paraId="02240572" w14:textId="77777777" w:rsidR="00EE2F78" w:rsidRPr="00FC7953" w:rsidRDefault="00EE2F78" w:rsidP="00EE2F78">
      <w:pPr>
        <w:rPr>
          <w:i/>
          <w:szCs w:val="22"/>
        </w:rPr>
      </w:pPr>
      <w:r w:rsidRPr="00FC7953">
        <w:rPr>
          <w:i/>
          <w:szCs w:val="22"/>
        </w:rPr>
        <w:t>Dažnis nežinomas: negali būti apskaičiuotas pagal turimus duomenis</w:t>
      </w:r>
    </w:p>
    <w:p w14:paraId="3AF18CA1" w14:textId="77777777" w:rsidR="00EE2F78" w:rsidRPr="00FC7953" w:rsidRDefault="00EE2F78" w:rsidP="00EE2F78">
      <w:pPr>
        <w:numPr>
          <w:ilvl w:val="0"/>
          <w:numId w:val="12"/>
        </w:numPr>
        <w:ind w:hanging="720"/>
        <w:rPr>
          <w:i/>
          <w:szCs w:val="22"/>
        </w:rPr>
      </w:pPr>
      <w:r w:rsidRPr="00FC7953">
        <w:rPr>
          <w:szCs w:val="22"/>
        </w:rPr>
        <w:t>alerginės reakcijos, įskaitant sunkias alergines reakcijas, sukeliančias šoką ir kolapsą (kitus požymius žr. aukščiau „</w:t>
      </w:r>
      <w:r w:rsidRPr="00FC7953">
        <w:rPr>
          <w:i/>
          <w:szCs w:val="22"/>
        </w:rPr>
        <w:t>Alerginės reakcijos“</w:t>
      </w:r>
      <w:r w:rsidRPr="00FC7953">
        <w:rPr>
          <w:szCs w:val="22"/>
        </w:rPr>
        <w:t>);</w:t>
      </w:r>
    </w:p>
    <w:p w14:paraId="5FACC864" w14:textId="77777777" w:rsidR="00EE2F78" w:rsidRPr="00FC7953" w:rsidRDefault="00EE2F78" w:rsidP="00EE2F78">
      <w:pPr>
        <w:numPr>
          <w:ilvl w:val="0"/>
          <w:numId w:val="12"/>
        </w:numPr>
        <w:ind w:hanging="720"/>
        <w:rPr>
          <w:i/>
          <w:szCs w:val="22"/>
        </w:rPr>
      </w:pPr>
      <w:r w:rsidRPr="00FC7953">
        <w:rPr>
          <w:szCs w:val="22"/>
        </w:rPr>
        <w:t>jodizmas (per didelis jodo kiekis organizme), kuris gali sukelti seilių liaukų patinimą ir skausmą.</w:t>
      </w:r>
    </w:p>
    <w:p w14:paraId="02909540" w14:textId="77777777" w:rsidR="00EE2F78" w:rsidRPr="00FC7953" w:rsidRDefault="00EE2F78" w:rsidP="00EE2F78">
      <w:pPr>
        <w:ind w:left="567" w:hanging="567"/>
        <w:rPr>
          <w:b/>
          <w:bCs/>
          <w:szCs w:val="22"/>
        </w:rPr>
      </w:pPr>
    </w:p>
    <w:p w14:paraId="7FBA6175" w14:textId="77777777" w:rsidR="00EE2F78" w:rsidRPr="00FC7953" w:rsidRDefault="00EE2F78" w:rsidP="00EE2F78">
      <w:pPr>
        <w:rPr>
          <w:szCs w:val="22"/>
          <w:u w:val="single"/>
        </w:rPr>
      </w:pPr>
      <w:r w:rsidRPr="00FC7953">
        <w:rPr>
          <w:szCs w:val="22"/>
          <w:u w:val="single"/>
        </w:rPr>
        <w:t>Suleidus į veną ar arteriją</w:t>
      </w:r>
    </w:p>
    <w:p w14:paraId="2C39C1F7" w14:textId="77777777" w:rsidR="00EE2F78" w:rsidRPr="00FC7953" w:rsidRDefault="00EE2F78" w:rsidP="00EE2F78">
      <w:pPr>
        <w:rPr>
          <w:i/>
          <w:iCs/>
          <w:szCs w:val="22"/>
        </w:rPr>
      </w:pPr>
    </w:p>
    <w:p w14:paraId="3ED2DFE5" w14:textId="77777777" w:rsidR="00EE2F78" w:rsidRPr="00FC7953" w:rsidRDefault="00EE2F78" w:rsidP="00EE2F78">
      <w:pPr>
        <w:rPr>
          <w:i/>
          <w:szCs w:val="22"/>
        </w:rPr>
      </w:pPr>
      <w:r w:rsidRPr="00FC7953">
        <w:rPr>
          <w:i/>
          <w:szCs w:val="22"/>
        </w:rPr>
        <w:t>Dažni:</w:t>
      </w:r>
      <w:r w:rsidRPr="00FC7953">
        <w:rPr>
          <w:szCs w:val="22"/>
        </w:rPr>
        <w:t xml:space="preserve"> </w:t>
      </w:r>
      <w:r w:rsidRPr="00FC7953">
        <w:rPr>
          <w:i/>
          <w:szCs w:val="22"/>
        </w:rPr>
        <w:t>pasireiškia nuo 1 iki 10 vartotojų iš 100</w:t>
      </w:r>
    </w:p>
    <w:p w14:paraId="3AE432C0" w14:textId="77777777" w:rsidR="00EE2F78" w:rsidRPr="00FC7953" w:rsidRDefault="00EE2F78" w:rsidP="00EE2F78">
      <w:pPr>
        <w:pStyle w:val="ListParagraph"/>
        <w:numPr>
          <w:ilvl w:val="0"/>
          <w:numId w:val="19"/>
        </w:numPr>
        <w:tabs>
          <w:tab w:val="left" w:pos="567"/>
        </w:tabs>
        <w:ind w:left="567" w:hanging="567"/>
        <w:rPr>
          <w:iCs/>
          <w:szCs w:val="22"/>
        </w:rPr>
      </w:pPr>
      <w:r w:rsidRPr="00FC7953">
        <w:rPr>
          <w:szCs w:val="22"/>
        </w:rPr>
        <w:t>laikinas kvėpavimo dažnio pokytis, kvėpavimo sutrikimai.</w:t>
      </w:r>
    </w:p>
    <w:p w14:paraId="5F7BD26E" w14:textId="77777777" w:rsidR="00EE2F78" w:rsidRPr="00FC7953" w:rsidRDefault="00EE2F78" w:rsidP="00EE2F78">
      <w:pPr>
        <w:rPr>
          <w:i/>
          <w:szCs w:val="22"/>
        </w:rPr>
      </w:pPr>
    </w:p>
    <w:p w14:paraId="2C44A845" w14:textId="77777777" w:rsidR="00EE2F78" w:rsidRPr="00FC7953" w:rsidRDefault="00EE2F78" w:rsidP="00EE2F78">
      <w:pPr>
        <w:rPr>
          <w:szCs w:val="22"/>
        </w:rPr>
      </w:pPr>
      <w:r w:rsidRPr="00FC7953">
        <w:rPr>
          <w:i/>
          <w:szCs w:val="22"/>
        </w:rPr>
        <w:t>Nedažni:</w:t>
      </w:r>
      <w:r w:rsidRPr="00FC7953">
        <w:rPr>
          <w:szCs w:val="22"/>
        </w:rPr>
        <w:t xml:space="preserve"> </w:t>
      </w:r>
      <w:r w:rsidRPr="00FC7953">
        <w:rPr>
          <w:i/>
          <w:szCs w:val="22"/>
        </w:rPr>
        <w:t>pasireiškia nuo 1 iki 10 vartotojų iš 1000</w:t>
      </w:r>
    </w:p>
    <w:p w14:paraId="60F81E87" w14:textId="77777777" w:rsidR="00EE2F78" w:rsidRPr="00FC7953" w:rsidRDefault="00EE2F78" w:rsidP="00EE2F78">
      <w:pPr>
        <w:pStyle w:val="ListParagraph"/>
        <w:numPr>
          <w:ilvl w:val="0"/>
          <w:numId w:val="19"/>
        </w:numPr>
        <w:tabs>
          <w:tab w:val="left" w:pos="567"/>
        </w:tabs>
        <w:ind w:left="567" w:hanging="567"/>
        <w:rPr>
          <w:i/>
          <w:iCs/>
          <w:szCs w:val="22"/>
        </w:rPr>
      </w:pPr>
      <w:r w:rsidRPr="00FC7953">
        <w:rPr>
          <w:szCs w:val="22"/>
        </w:rPr>
        <w:t>skausmas ir diskomforto jausmas.</w:t>
      </w:r>
    </w:p>
    <w:p w14:paraId="29B81B7A" w14:textId="77777777" w:rsidR="00EE2F78" w:rsidRPr="00FC7953" w:rsidRDefault="00EE2F78" w:rsidP="00EE2F78">
      <w:pPr>
        <w:rPr>
          <w:i/>
          <w:szCs w:val="22"/>
        </w:rPr>
      </w:pPr>
    </w:p>
    <w:p w14:paraId="1702E985" w14:textId="77777777" w:rsidR="00EE2F78" w:rsidRPr="00FC7953" w:rsidRDefault="00EE2F78" w:rsidP="00EE2F78">
      <w:pPr>
        <w:rPr>
          <w:szCs w:val="22"/>
        </w:rPr>
      </w:pPr>
      <w:r w:rsidRPr="00FC7953">
        <w:rPr>
          <w:i/>
          <w:szCs w:val="22"/>
        </w:rPr>
        <w:lastRenderedPageBreak/>
        <w:t>Reti: pasireiškia nuo 1 iki 10 vartotojų iš 10000</w:t>
      </w:r>
    </w:p>
    <w:p w14:paraId="65C550C1" w14:textId="77777777" w:rsidR="00EE2F78" w:rsidRPr="00FC7953" w:rsidRDefault="00EE2F78" w:rsidP="00EE2F78">
      <w:pPr>
        <w:numPr>
          <w:ilvl w:val="0"/>
          <w:numId w:val="10"/>
        </w:numPr>
        <w:ind w:hanging="720"/>
        <w:rPr>
          <w:i/>
          <w:iCs/>
          <w:szCs w:val="22"/>
        </w:rPr>
      </w:pPr>
      <w:r w:rsidRPr="00FC7953">
        <w:rPr>
          <w:iCs/>
          <w:szCs w:val="22"/>
        </w:rPr>
        <w:t>svaigulys, silpnumo jausmas, judėjimo praradimas ar judesių silpnumas;</w:t>
      </w:r>
    </w:p>
    <w:p w14:paraId="5DB7FA37" w14:textId="77777777" w:rsidR="00EE2F78" w:rsidRPr="00FC7953" w:rsidRDefault="00EE2F78" w:rsidP="00EE2F78">
      <w:pPr>
        <w:numPr>
          <w:ilvl w:val="0"/>
          <w:numId w:val="10"/>
        </w:numPr>
        <w:ind w:hanging="720"/>
        <w:rPr>
          <w:i/>
          <w:iCs/>
          <w:szCs w:val="22"/>
        </w:rPr>
      </w:pPr>
      <w:r w:rsidRPr="00FC7953">
        <w:rPr>
          <w:rStyle w:val="st1"/>
          <w:szCs w:val="22"/>
        </w:rPr>
        <w:t>ryškios šviesos netoleravimas</w:t>
      </w:r>
      <w:r w:rsidRPr="00FC7953">
        <w:rPr>
          <w:iCs/>
          <w:szCs w:val="22"/>
        </w:rPr>
        <w:t>;</w:t>
      </w:r>
    </w:p>
    <w:p w14:paraId="760704B7" w14:textId="77777777" w:rsidR="00EE2F78" w:rsidRPr="00FC7953" w:rsidRDefault="00EE2F78" w:rsidP="00EE2F78">
      <w:pPr>
        <w:numPr>
          <w:ilvl w:val="0"/>
          <w:numId w:val="10"/>
        </w:numPr>
        <w:ind w:hanging="720"/>
        <w:rPr>
          <w:i/>
          <w:iCs/>
          <w:szCs w:val="22"/>
        </w:rPr>
      </w:pPr>
      <w:r w:rsidRPr="00FC7953">
        <w:rPr>
          <w:iCs/>
          <w:szCs w:val="22"/>
        </w:rPr>
        <w:t>neįprasto nuovargio jausmas;</w:t>
      </w:r>
    </w:p>
    <w:p w14:paraId="064CE089" w14:textId="77777777" w:rsidR="00EE2F78" w:rsidRPr="00FC7953" w:rsidRDefault="00EE2F78" w:rsidP="00EE2F78">
      <w:pPr>
        <w:numPr>
          <w:ilvl w:val="0"/>
          <w:numId w:val="10"/>
        </w:numPr>
        <w:ind w:hanging="720"/>
        <w:rPr>
          <w:iCs/>
          <w:szCs w:val="22"/>
        </w:rPr>
      </w:pPr>
      <w:r w:rsidRPr="00FC7953">
        <w:rPr>
          <w:iCs/>
          <w:szCs w:val="22"/>
        </w:rPr>
        <w:t>viduriavimas;</w:t>
      </w:r>
    </w:p>
    <w:p w14:paraId="4E4EAB94" w14:textId="77777777" w:rsidR="00EE2F78" w:rsidRPr="00FC7953" w:rsidRDefault="00EE2F78" w:rsidP="00EE2F78">
      <w:pPr>
        <w:numPr>
          <w:ilvl w:val="0"/>
          <w:numId w:val="10"/>
        </w:numPr>
        <w:ind w:hanging="720"/>
        <w:rPr>
          <w:i/>
          <w:iCs/>
          <w:szCs w:val="22"/>
        </w:rPr>
      </w:pPr>
      <w:r w:rsidRPr="00FC7953">
        <w:rPr>
          <w:iCs/>
          <w:szCs w:val="22"/>
        </w:rPr>
        <w:t>nereguliarus širdies plakimas, įskaitant dažną širdies plakimą;</w:t>
      </w:r>
    </w:p>
    <w:p w14:paraId="3B19355E" w14:textId="77777777" w:rsidR="00EE2F78" w:rsidRPr="00FC7953" w:rsidRDefault="00EE2F78" w:rsidP="00EE2F78">
      <w:pPr>
        <w:numPr>
          <w:ilvl w:val="0"/>
          <w:numId w:val="10"/>
        </w:numPr>
        <w:ind w:hanging="720"/>
        <w:rPr>
          <w:iCs/>
          <w:szCs w:val="22"/>
        </w:rPr>
      </w:pPr>
      <w:r w:rsidRPr="00FC7953">
        <w:rPr>
          <w:iCs/>
          <w:szCs w:val="22"/>
        </w:rPr>
        <w:t>inkstų veiklos sutrikimai;</w:t>
      </w:r>
    </w:p>
    <w:p w14:paraId="51212081" w14:textId="77777777" w:rsidR="00EE2F78" w:rsidRPr="00FC7953" w:rsidRDefault="00EE2F78" w:rsidP="00EE2F78">
      <w:pPr>
        <w:numPr>
          <w:ilvl w:val="0"/>
          <w:numId w:val="10"/>
        </w:numPr>
        <w:ind w:hanging="720"/>
        <w:rPr>
          <w:iCs/>
          <w:szCs w:val="22"/>
        </w:rPr>
      </w:pPr>
      <w:r w:rsidRPr="00FC7953">
        <w:rPr>
          <w:iCs/>
          <w:szCs w:val="22"/>
        </w:rPr>
        <w:t>kosulys, kvėpavimo sustojimas, karščiavimas, bendras negalavimas;</w:t>
      </w:r>
    </w:p>
    <w:p w14:paraId="7EE8C808" w14:textId="77777777" w:rsidR="00EE2F78" w:rsidRPr="00FC7953" w:rsidRDefault="00EE2F78" w:rsidP="00EE2F78">
      <w:pPr>
        <w:numPr>
          <w:ilvl w:val="0"/>
          <w:numId w:val="10"/>
        </w:numPr>
        <w:ind w:hanging="720"/>
        <w:rPr>
          <w:iCs/>
          <w:szCs w:val="22"/>
        </w:rPr>
      </w:pPr>
      <w:r w:rsidRPr="00FC7953">
        <w:rPr>
          <w:iCs/>
          <w:szCs w:val="22"/>
        </w:rPr>
        <w:t>odos bėrimas ir niežėjimas, odos paraudimas;</w:t>
      </w:r>
    </w:p>
    <w:p w14:paraId="434ECC93" w14:textId="77777777" w:rsidR="00EE2F78" w:rsidRPr="00FC7953" w:rsidRDefault="00EE2F78" w:rsidP="00EE2F78">
      <w:pPr>
        <w:numPr>
          <w:ilvl w:val="0"/>
          <w:numId w:val="10"/>
        </w:numPr>
        <w:ind w:hanging="720"/>
        <w:rPr>
          <w:i/>
          <w:iCs/>
          <w:szCs w:val="22"/>
        </w:rPr>
      </w:pPr>
      <w:r w:rsidRPr="00FC7953">
        <w:rPr>
          <w:iCs/>
          <w:szCs w:val="22"/>
        </w:rPr>
        <w:t>susilpnėjęs regėjimas.</w:t>
      </w:r>
    </w:p>
    <w:p w14:paraId="410AEC02" w14:textId="77777777" w:rsidR="00EE2F78" w:rsidRPr="00FC7953" w:rsidRDefault="00EE2F78" w:rsidP="00EE2F78">
      <w:pPr>
        <w:rPr>
          <w:i/>
          <w:iCs/>
          <w:szCs w:val="22"/>
        </w:rPr>
      </w:pPr>
    </w:p>
    <w:p w14:paraId="5B0CE2F0" w14:textId="77777777" w:rsidR="00EE2F78" w:rsidRPr="00FC7953" w:rsidRDefault="00EE2F78" w:rsidP="00EE2F78">
      <w:pPr>
        <w:rPr>
          <w:szCs w:val="22"/>
        </w:rPr>
      </w:pPr>
      <w:r w:rsidRPr="00FC7953">
        <w:rPr>
          <w:i/>
          <w:szCs w:val="22"/>
        </w:rPr>
        <w:t>Labai reti: pasireiškia mažiau nei 1 vartotojui iš 10000</w:t>
      </w:r>
    </w:p>
    <w:p w14:paraId="186B05B4" w14:textId="77777777" w:rsidR="00EE2F78" w:rsidRPr="00FC7953" w:rsidRDefault="00EE2F78" w:rsidP="00EE2F78">
      <w:pPr>
        <w:numPr>
          <w:ilvl w:val="0"/>
          <w:numId w:val="13"/>
        </w:numPr>
        <w:ind w:hanging="720"/>
        <w:rPr>
          <w:iCs/>
          <w:szCs w:val="22"/>
        </w:rPr>
      </w:pPr>
      <w:r w:rsidRPr="00FC7953">
        <w:rPr>
          <w:iCs/>
          <w:szCs w:val="22"/>
        </w:rPr>
        <w:t xml:space="preserve">traukuliai, sąmonės sutrikimas, insultas, jutimo sutrikimai (tokie kaip </w:t>
      </w:r>
      <w:r w:rsidRPr="00FC7953">
        <w:rPr>
          <w:rStyle w:val="st1"/>
          <w:szCs w:val="22"/>
        </w:rPr>
        <w:t>lytėjimo pojūčių sutrikimai</w:t>
      </w:r>
      <w:r w:rsidRPr="00FC7953">
        <w:rPr>
          <w:iCs/>
          <w:szCs w:val="22"/>
        </w:rPr>
        <w:t>), drebulys;</w:t>
      </w:r>
    </w:p>
    <w:p w14:paraId="5CC68F2C" w14:textId="77777777" w:rsidR="00EE2F78" w:rsidRPr="00FC7953" w:rsidRDefault="00EE2F78" w:rsidP="00EE2F78">
      <w:pPr>
        <w:numPr>
          <w:ilvl w:val="0"/>
          <w:numId w:val="13"/>
        </w:numPr>
        <w:ind w:hanging="720"/>
        <w:rPr>
          <w:iCs/>
          <w:szCs w:val="22"/>
        </w:rPr>
      </w:pPr>
      <w:r w:rsidRPr="00FC7953">
        <w:rPr>
          <w:iCs/>
          <w:szCs w:val="22"/>
        </w:rPr>
        <w:t>paraudimas;</w:t>
      </w:r>
    </w:p>
    <w:p w14:paraId="486F8172" w14:textId="77777777" w:rsidR="00EE2F78" w:rsidRPr="00FC7953" w:rsidRDefault="00EE2F78" w:rsidP="00EE2F78">
      <w:pPr>
        <w:numPr>
          <w:ilvl w:val="0"/>
          <w:numId w:val="13"/>
        </w:numPr>
        <w:ind w:hanging="720"/>
        <w:rPr>
          <w:iCs/>
          <w:szCs w:val="22"/>
        </w:rPr>
      </w:pPr>
      <w:r w:rsidRPr="00FC7953">
        <w:rPr>
          <w:iCs/>
          <w:szCs w:val="22"/>
        </w:rPr>
        <w:t>sunkumas kvėpuoti;</w:t>
      </w:r>
    </w:p>
    <w:p w14:paraId="78C5D2EB" w14:textId="77777777" w:rsidR="00EE2F78" w:rsidRPr="00FC7953" w:rsidRDefault="00EE2F78" w:rsidP="00EE2F78">
      <w:pPr>
        <w:numPr>
          <w:ilvl w:val="0"/>
          <w:numId w:val="13"/>
        </w:numPr>
        <w:ind w:hanging="720"/>
        <w:rPr>
          <w:iCs/>
          <w:szCs w:val="22"/>
        </w:rPr>
      </w:pPr>
      <w:r w:rsidRPr="00FC7953">
        <w:rPr>
          <w:iCs/>
          <w:szCs w:val="22"/>
        </w:rPr>
        <w:t xml:space="preserve">laikina </w:t>
      </w:r>
      <w:r w:rsidRPr="00FC7953">
        <w:rPr>
          <w:rStyle w:val="st1"/>
          <w:szCs w:val="22"/>
        </w:rPr>
        <w:t>galvos smegenų liga (</w:t>
      </w:r>
      <w:r w:rsidRPr="00FC7953">
        <w:rPr>
          <w:iCs/>
          <w:szCs w:val="22"/>
        </w:rPr>
        <w:t>encefalopatija);</w:t>
      </w:r>
    </w:p>
    <w:p w14:paraId="58397FC6" w14:textId="77777777" w:rsidR="00EE2F78" w:rsidRPr="00FC7953" w:rsidRDefault="00EE2F78" w:rsidP="00EE2F78">
      <w:pPr>
        <w:numPr>
          <w:ilvl w:val="0"/>
          <w:numId w:val="13"/>
        </w:numPr>
        <w:ind w:hanging="720"/>
        <w:rPr>
          <w:iCs/>
          <w:szCs w:val="22"/>
        </w:rPr>
      </w:pPr>
      <w:r w:rsidRPr="00FC7953">
        <w:rPr>
          <w:iCs/>
          <w:szCs w:val="22"/>
        </w:rPr>
        <w:t>stuporas (būsena, pasireiškianti visišku nejudrumu, nekalbumu);</w:t>
      </w:r>
    </w:p>
    <w:p w14:paraId="30E7B941" w14:textId="77777777" w:rsidR="00EE2F78" w:rsidRPr="00FC7953" w:rsidRDefault="00EE2F78" w:rsidP="00EE2F78">
      <w:pPr>
        <w:numPr>
          <w:ilvl w:val="0"/>
          <w:numId w:val="13"/>
        </w:numPr>
        <w:ind w:hanging="720"/>
        <w:rPr>
          <w:iCs/>
          <w:szCs w:val="22"/>
        </w:rPr>
      </w:pPr>
      <w:r w:rsidRPr="00FC7953">
        <w:rPr>
          <w:iCs/>
          <w:szCs w:val="22"/>
        </w:rPr>
        <w:t>miokardo infarktas.</w:t>
      </w:r>
    </w:p>
    <w:p w14:paraId="44BAC2C9" w14:textId="77777777" w:rsidR="00EE2F78" w:rsidRPr="00FC7953" w:rsidRDefault="00EE2F78" w:rsidP="00EE2F78">
      <w:pPr>
        <w:rPr>
          <w:i/>
          <w:szCs w:val="22"/>
        </w:rPr>
      </w:pPr>
    </w:p>
    <w:p w14:paraId="4BCF807F" w14:textId="77777777" w:rsidR="00EE2F78" w:rsidRPr="00FC7953" w:rsidRDefault="00EE2F78" w:rsidP="00EE2F78">
      <w:pPr>
        <w:rPr>
          <w:i/>
          <w:szCs w:val="22"/>
        </w:rPr>
      </w:pPr>
      <w:r w:rsidRPr="00FC7953">
        <w:rPr>
          <w:i/>
          <w:szCs w:val="22"/>
        </w:rPr>
        <w:t>Dažnis nežinomas: negali būti apskaičiuotas pagal turimus duomenis</w:t>
      </w:r>
    </w:p>
    <w:p w14:paraId="72815C0E" w14:textId="77777777" w:rsidR="00EE2F78" w:rsidRPr="00FC7953" w:rsidRDefault="00EE2F78" w:rsidP="00EE2F78">
      <w:pPr>
        <w:numPr>
          <w:ilvl w:val="0"/>
          <w:numId w:val="14"/>
        </w:numPr>
        <w:ind w:hanging="720"/>
        <w:rPr>
          <w:iCs/>
          <w:szCs w:val="22"/>
        </w:rPr>
      </w:pPr>
      <w:r w:rsidRPr="00FC7953">
        <w:rPr>
          <w:iCs/>
          <w:szCs w:val="22"/>
        </w:rPr>
        <w:t xml:space="preserve">sumišimo jausmas, dezorientacijos jausmas, </w:t>
      </w:r>
      <w:r w:rsidRPr="00FC7953">
        <w:rPr>
          <w:szCs w:val="22"/>
        </w:rPr>
        <w:t>susijaudinimas, neramumas ar nerimas</w:t>
      </w:r>
      <w:r w:rsidRPr="00FC7953">
        <w:rPr>
          <w:iCs/>
          <w:szCs w:val="22"/>
        </w:rPr>
        <w:t>;</w:t>
      </w:r>
    </w:p>
    <w:p w14:paraId="67B56FB5" w14:textId="77777777" w:rsidR="00EE2F78" w:rsidRPr="00FC7953" w:rsidRDefault="00EE2F78" w:rsidP="00EE2F78">
      <w:pPr>
        <w:numPr>
          <w:ilvl w:val="0"/>
          <w:numId w:val="14"/>
        </w:numPr>
        <w:ind w:hanging="720"/>
        <w:rPr>
          <w:iCs/>
          <w:szCs w:val="22"/>
        </w:rPr>
      </w:pPr>
      <w:r w:rsidRPr="00FC7953">
        <w:rPr>
          <w:iCs/>
          <w:szCs w:val="22"/>
        </w:rPr>
        <w:t>suaktyvėjusi skydliaukės veikla (tirotoksikozė), laikinai sulėtėjusi skydliaukės veikla (laikina hipotirozė);</w:t>
      </w:r>
    </w:p>
    <w:p w14:paraId="368B5EE0" w14:textId="77777777" w:rsidR="00EE2F78" w:rsidRPr="00FC7953" w:rsidRDefault="00EE2F78" w:rsidP="00EE2F78">
      <w:pPr>
        <w:numPr>
          <w:ilvl w:val="0"/>
          <w:numId w:val="14"/>
        </w:numPr>
        <w:ind w:hanging="720"/>
        <w:rPr>
          <w:iCs/>
          <w:szCs w:val="22"/>
        </w:rPr>
      </w:pPr>
      <w:r w:rsidRPr="00FC7953">
        <w:rPr>
          <w:iCs/>
          <w:szCs w:val="22"/>
        </w:rPr>
        <w:t>sunkumas judėti tam tikrą laiką;</w:t>
      </w:r>
    </w:p>
    <w:p w14:paraId="1BC39556" w14:textId="77777777" w:rsidR="00EE2F78" w:rsidRPr="00FC7953" w:rsidRDefault="00EE2F78" w:rsidP="00EE2F78">
      <w:pPr>
        <w:numPr>
          <w:ilvl w:val="0"/>
          <w:numId w:val="14"/>
        </w:numPr>
        <w:ind w:hanging="720"/>
        <w:rPr>
          <w:iCs/>
          <w:szCs w:val="22"/>
        </w:rPr>
      </w:pPr>
      <w:r w:rsidRPr="00FC7953">
        <w:rPr>
          <w:iCs/>
          <w:szCs w:val="22"/>
        </w:rPr>
        <w:t>laikinas atminties praradimas;</w:t>
      </w:r>
    </w:p>
    <w:p w14:paraId="3944D58A" w14:textId="77777777" w:rsidR="00EE2F78" w:rsidRPr="00FC7953" w:rsidRDefault="00EE2F78" w:rsidP="00EE2F78">
      <w:pPr>
        <w:numPr>
          <w:ilvl w:val="0"/>
          <w:numId w:val="14"/>
        </w:numPr>
        <w:ind w:hanging="720"/>
        <w:rPr>
          <w:iCs/>
          <w:szCs w:val="22"/>
        </w:rPr>
      </w:pPr>
      <w:r w:rsidRPr="00FC7953">
        <w:rPr>
          <w:iCs/>
          <w:szCs w:val="22"/>
        </w:rPr>
        <w:t>laikinas aklumas (nuo kelių valandų iki kelių dienų), laikinas klausos praradimas;</w:t>
      </w:r>
    </w:p>
    <w:p w14:paraId="20C0EC0C" w14:textId="77777777" w:rsidR="00EE2F78" w:rsidRPr="00FC7953" w:rsidRDefault="00EE2F78" w:rsidP="00EE2F78">
      <w:pPr>
        <w:numPr>
          <w:ilvl w:val="0"/>
          <w:numId w:val="14"/>
        </w:numPr>
        <w:ind w:hanging="720"/>
        <w:rPr>
          <w:iCs/>
          <w:szCs w:val="22"/>
        </w:rPr>
      </w:pPr>
      <w:r w:rsidRPr="00FC7953">
        <w:rPr>
          <w:iCs/>
          <w:szCs w:val="22"/>
        </w:rPr>
        <w:t>krūtinės skausmas, širdies sutrikimai, įskaitant širdies nepakankamumą, širdies sustojimą, širdies arterijų spazmą ir cianozę (mėlynai violetinės spalvos oda dėl sumažėjusio deguonies);</w:t>
      </w:r>
    </w:p>
    <w:p w14:paraId="242C44D4" w14:textId="77777777" w:rsidR="00EE2F78" w:rsidRPr="00FC7953" w:rsidRDefault="00EE2F78" w:rsidP="00EE2F78">
      <w:pPr>
        <w:numPr>
          <w:ilvl w:val="0"/>
          <w:numId w:val="14"/>
        </w:numPr>
        <w:ind w:hanging="720"/>
        <w:rPr>
          <w:iCs/>
          <w:szCs w:val="22"/>
        </w:rPr>
      </w:pPr>
      <w:r w:rsidRPr="00FC7953">
        <w:rPr>
          <w:iCs/>
          <w:szCs w:val="22"/>
        </w:rPr>
        <w:t>veržimo jausmas krūtinėje ar pasunkėjęs kvėpavimas, įskaitant plaučių patinimą, kvėpavimų takų spazmus;</w:t>
      </w:r>
    </w:p>
    <w:p w14:paraId="515942E5" w14:textId="77777777" w:rsidR="00EE2F78" w:rsidRPr="00FC7953" w:rsidRDefault="00EE2F78" w:rsidP="00EE2F78">
      <w:pPr>
        <w:numPr>
          <w:ilvl w:val="0"/>
          <w:numId w:val="14"/>
        </w:numPr>
        <w:ind w:hanging="720"/>
        <w:rPr>
          <w:iCs/>
          <w:szCs w:val="22"/>
        </w:rPr>
      </w:pPr>
      <w:r w:rsidRPr="00FC7953">
        <w:rPr>
          <w:iCs/>
          <w:szCs w:val="22"/>
        </w:rPr>
        <w:t>kasos liaukos (už skrandžio esančio organo) uždegimo paūmėjimas;</w:t>
      </w:r>
    </w:p>
    <w:p w14:paraId="686828C6" w14:textId="77777777" w:rsidR="00EE2F78" w:rsidRPr="00FC7953" w:rsidRDefault="00EE2F78" w:rsidP="00EE2F78">
      <w:pPr>
        <w:numPr>
          <w:ilvl w:val="0"/>
          <w:numId w:val="14"/>
        </w:numPr>
        <w:ind w:hanging="720"/>
        <w:rPr>
          <w:iCs/>
          <w:szCs w:val="22"/>
        </w:rPr>
      </w:pPr>
      <w:r w:rsidRPr="00FC7953">
        <w:rPr>
          <w:iCs/>
          <w:szCs w:val="22"/>
        </w:rPr>
        <w:t>venų skausmas ir tinimas; kraujo krešuliai (trombozė); kraujo ląstelių kiekio sumažėjimas;</w:t>
      </w:r>
    </w:p>
    <w:p w14:paraId="7EF12F1C" w14:textId="77777777" w:rsidR="00EE2F78" w:rsidRPr="00FC7953" w:rsidRDefault="00EE2F78" w:rsidP="00EE2F78">
      <w:pPr>
        <w:numPr>
          <w:ilvl w:val="0"/>
          <w:numId w:val="14"/>
        </w:numPr>
        <w:ind w:hanging="720"/>
        <w:rPr>
          <w:iCs/>
          <w:szCs w:val="22"/>
        </w:rPr>
      </w:pPr>
      <w:r w:rsidRPr="00FC7953">
        <w:rPr>
          <w:iCs/>
          <w:szCs w:val="22"/>
        </w:rPr>
        <w:t>sąnarių skausmas, raumenų spazmai, raumenų silpnumas, nugaros skausmas;</w:t>
      </w:r>
    </w:p>
    <w:p w14:paraId="05A936B1" w14:textId="77777777" w:rsidR="00EE2F78" w:rsidRPr="00FC7953" w:rsidRDefault="00EE2F78" w:rsidP="00EE2F78">
      <w:pPr>
        <w:numPr>
          <w:ilvl w:val="0"/>
          <w:numId w:val="14"/>
        </w:numPr>
        <w:ind w:hanging="720"/>
        <w:rPr>
          <w:i/>
          <w:iCs/>
          <w:szCs w:val="22"/>
        </w:rPr>
      </w:pPr>
      <w:r w:rsidRPr="00FC7953">
        <w:rPr>
          <w:szCs w:val="22"/>
        </w:rPr>
        <w:t>reakcijos injekcijos suleidimo vietoje</w:t>
      </w:r>
      <w:r w:rsidRPr="00FC7953">
        <w:rPr>
          <w:iCs/>
          <w:szCs w:val="22"/>
        </w:rPr>
        <w:t>;</w:t>
      </w:r>
    </w:p>
    <w:p w14:paraId="47A3DEF8" w14:textId="77777777" w:rsidR="00EE2F78" w:rsidRPr="00FC7953" w:rsidRDefault="00EE2F78" w:rsidP="00EE2F78">
      <w:pPr>
        <w:numPr>
          <w:ilvl w:val="0"/>
          <w:numId w:val="14"/>
        </w:numPr>
        <w:ind w:hanging="720"/>
        <w:rPr>
          <w:iCs/>
          <w:szCs w:val="22"/>
        </w:rPr>
      </w:pPr>
      <w:r w:rsidRPr="00FC7953">
        <w:rPr>
          <w:iCs/>
          <w:szCs w:val="22"/>
        </w:rPr>
        <w:t>sunkios odos reakcijos, įskaitant sunkų odos bėrimą, pūsleles, odos lupimąsi;</w:t>
      </w:r>
    </w:p>
    <w:p w14:paraId="74ADB28C" w14:textId="77777777" w:rsidR="00EE2F78" w:rsidRPr="00FC7953" w:rsidRDefault="00EE2F78" w:rsidP="00EE2F78">
      <w:pPr>
        <w:numPr>
          <w:ilvl w:val="0"/>
          <w:numId w:val="14"/>
        </w:numPr>
        <w:ind w:hanging="720"/>
        <w:rPr>
          <w:i/>
          <w:iCs/>
          <w:szCs w:val="22"/>
        </w:rPr>
      </w:pPr>
      <w:r w:rsidRPr="00FC7953">
        <w:rPr>
          <w:iCs/>
          <w:szCs w:val="22"/>
        </w:rPr>
        <w:t>psoriazės paūmėjimas;</w:t>
      </w:r>
    </w:p>
    <w:p w14:paraId="46A798A0" w14:textId="77777777" w:rsidR="00EE2F78" w:rsidRPr="00FC7953" w:rsidRDefault="00EE2F78" w:rsidP="00EE2F78">
      <w:pPr>
        <w:numPr>
          <w:ilvl w:val="0"/>
          <w:numId w:val="14"/>
        </w:numPr>
        <w:ind w:hanging="720"/>
        <w:rPr>
          <w:i/>
          <w:iCs/>
          <w:szCs w:val="22"/>
        </w:rPr>
      </w:pPr>
      <w:r w:rsidRPr="00FC7953">
        <w:rPr>
          <w:iCs/>
          <w:szCs w:val="22"/>
        </w:rPr>
        <w:t>kalbos sutrikimas, įskaitant afaziją (negalėjimas kalbėti), dizartriją (sunkumas ištarti žodžius);</w:t>
      </w:r>
    </w:p>
    <w:p w14:paraId="2696FE07" w14:textId="77777777" w:rsidR="00EE2F78" w:rsidRPr="00FC7953" w:rsidRDefault="00EE2F78" w:rsidP="00EE2F78">
      <w:pPr>
        <w:numPr>
          <w:ilvl w:val="0"/>
          <w:numId w:val="14"/>
        </w:numPr>
        <w:ind w:hanging="720"/>
        <w:rPr>
          <w:i/>
          <w:iCs/>
          <w:szCs w:val="22"/>
        </w:rPr>
      </w:pPr>
      <w:r w:rsidRPr="00FC7953">
        <w:rPr>
          <w:iCs/>
          <w:szCs w:val="22"/>
        </w:rPr>
        <w:t>koma;</w:t>
      </w:r>
    </w:p>
    <w:p w14:paraId="099C2C76" w14:textId="77777777" w:rsidR="00EE2F78" w:rsidRPr="00FC7953" w:rsidRDefault="00EE2F78" w:rsidP="00EE2F78">
      <w:pPr>
        <w:numPr>
          <w:ilvl w:val="0"/>
          <w:numId w:val="14"/>
        </w:numPr>
        <w:ind w:hanging="720"/>
        <w:rPr>
          <w:i/>
          <w:iCs/>
          <w:szCs w:val="22"/>
        </w:rPr>
      </w:pPr>
      <w:r w:rsidRPr="00FC7953">
        <w:rPr>
          <w:iCs/>
          <w:szCs w:val="22"/>
        </w:rPr>
        <w:t>retrogradinė amnezija (atminties praradimas); orientacijos sutrikimas, edema ar smegenų patinimas;</w:t>
      </w:r>
    </w:p>
    <w:p w14:paraId="47625D25" w14:textId="77777777" w:rsidR="00EE2F78" w:rsidRPr="00FC7953" w:rsidRDefault="00EE2F78" w:rsidP="00EE2F78">
      <w:pPr>
        <w:numPr>
          <w:ilvl w:val="0"/>
          <w:numId w:val="14"/>
        </w:numPr>
        <w:ind w:hanging="720"/>
        <w:rPr>
          <w:i/>
          <w:iCs/>
          <w:szCs w:val="22"/>
        </w:rPr>
      </w:pPr>
      <w:r w:rsidRPr="00FC7953">
        <w:rPr>
          <w:iCs/>
          <w:szCs w:val="22"/>
        </w:rPr>
        <w:t>astmos priepuolis;</w:t>
      </w:r>
    </w:p>
    <w:p w14:paraId="239C29B6" w14:textId="77777777" w:rsidR="00EE2F78" w:rsidRPr="00FC7953" w:rsidRDefault="00EE2F78" w:rsidP="00EE2F78">
      <w:pPr>
        <w:numPr>
          <w:ilvl w:val="0"/>
          <w:numId w:val="14"/>
        </w:numPr>
        <w:ind w:hanging="720"/>
        <w:rPr>
          <w:i/>
          <w:iCs/>
          <w:szCs w:val="22"/>
        </w:rPr>
      </w:pPr>
      <w:r w:rsidRPr="00FC7953">
        <w:rPr>
          <w:szCs w:val="22"/>
        </w:rPr>
        <w:t>jodizmas (per didelis jodo kiekis organizme), kuris gali sukelti seilių liaukų patinimą ir skausmą.</w:t>
      </w:r>
    </w:p>
    <w:p w14:paraId="38F8F9B8" w14:textId="77777777" w:rsidR="00EE2F78" w:rsidRPr="00FC7953" w:rsidRDefault="00EE2F78" w:rsidP="00EE2F78">
      <w:pPr>
        <w:rPr>
          <w:szCs w:val="22"/>
        </w:rPr>
      </w:pPr>
    </w:p>
    <w:p w14:paraId="4290D013" w14:textId="77777777" w:rsidR="00EE2F78" w:rsidRPr="00FC7953" w:rsidRDefault="00EE2F78" w:rsidP="00EE2F78">
      <w:pPr>
        <w:rPr>
          <w:szCs w:val="22"/>
          <w:u w:val="single"/>
        </w:rPr>
      </w:pPr>
      <w:r w:rsidRPr="00FC7953">
        <w:rPr>
          <w:szCs w:val="22"/>
          <w:u w:val="single"/>
        </w:rPr>
        <w:t>Pavartojus į stuburą (povoratinklinę ertmę)</w:t>
      </w:r>
    </w:p>
    <w:p w14:paraId="488B46A3" w14:textId="77777777" w:rsidR="00EE2F78" w:rsidRPr="00FC7953" w:rsidRDefault="00EE2F78" w:rsidP="00EE2F78">
      <w:pPr>
        <w:rPr>
          <w:szCs w:val="22"/>
          <w:u w:val="single"/>
        </w:rPr>
      </w:pPr>
    </w:p>
    <w:p w14:paraId="2221BDF9" w14:textId="77777777" w:rsidR="00EE2F78" w:rsidRPr="00FC7953" w:rsidRDefault="00EE2F78" w:rsidP="00EE2F78">
      <w:pPr>
        <w:rPr>
          <w:i/>
          <w:szCs w:val="22"/>
        </w:rPr>
      </w:pPr>
      <w:r w:rsidRPr="00FC7953">
        <w:rPr>
          <w:i/>
          <w:szCs w:val="22"/>
        </w:rPr>
        <w:t>Labai dažni:</w:t>
      </w:r>
      <w:r w:rsidRPr="00FC7953">
        <w:rPr>
          <w:szCs w:val="22"/>
        </w:rPr>
        <w:t xml:space="preserve"> </w:t>
      </w:r>
      <w:r w:rsidRPr="00FC7953">
        <w:rPr>
          <w:i/>
          <w:szCs w:val="22"/>
        </w:rPr>
        <w:t>pasireiškia daugiau nei 1 iš 10 vartotojų</w:t>
      </w:r>
    </w:p>
    <w:p w14:paraId="0381BC5F" w14:textId="77777777" w:rsidR="00EE2F78" w:rsidRPr="00FC7953" w:rsidRDefault="00EE2F78" w:rsidP="00EE2F78">
      <w:pPr>
        <w:pStyle w:val="ListParagraph"/>
        <w:numPr>
          <w:ilvl w:val="0"/>
          <w:numId w:val="20"/>
        </w:numPr>
        <w:ind w:left="567" w:hanging="567"/>
        <w:rPr>
          <w:szCs w:val="22"/>
          <w:u w:val="single"/>
        </w:rPr>
      </w:pPr>
      <w:r w:rsidRPr="00FC7953">
        <w:rPr>
          <w:szCs w:val="22"/>
        </w:rPr>
        <w:t>galvos skausmas (gali būti stiprus ir užsitęsęs).</w:t>
      </w:r>
    </w:p>
    <w:p w14:paraId="232443DB" w14:textId="77777777" w:rsidR="00EE2F78" w:rsidRPr="00FC7953" w:rsidRDefault="00EE2F78" w:rsidP="00EE2F78">
      <w:pPr>
        <w:rPr>
          <w:i/>
          <w:szCs w:val="22"/>
        </w:rPr>
      </w:pPr>
    </w:p>
    <w:p w14:paraId="414BFD01" w14:textId="77777777" w:rsidR="00EE2F78" w:rsidRPr="00FC7953" w:rsidRDefault="00EE2F78" w:rsidP="00EE2F78">
      <w:pPr>
        <w:rPr>
          <w:i/>
          <w:szCs w:val="22"/>
        </w:rPr>
      </w:pPr>
      <w:r w:rsidRPr="00FC7953">
        <w:rPr>
          <w:i/>
          <w:szCs w:val="22"/>
        </w:rPr>
        <w:t>Dažni:</w:t>
      </w:r>
      <w:r w:rsidRPr="00FC7953">
        <w:rPr>
          <w:szCs w:val="22"/>
        </w:rPr>
        <w:t xml:space="preserve"> </w:t>
      </w:r>
      <w:r w:rsidRPr="00FC7953">
        <w:rPr>
          <w:i/>
          <w:szCs w:val="22"/>
        </w:rPr>
        <w:t>pasireiškia nuo 1 iki 10 vartotojų iš 100</w:t>
      </w:r>
    </w:p>
    <w:p w14:paraId="1B35DE0A" w14:textId="77777777" w:rsidR="00EE2F78" w:rsidRPr="00FC7953" w:rsidRDefault="00EE2F78" w:rsidP="00EE2F78">
      <w:pPr>
        <w:pStyle w:val="ListParagraph"/>
        <w:numPr>
          <w:ilvl w:val="0"/>
          <w:numId w:val="20"/>
        </w:numPr>
        <w:ind w:left="567" w:hanging="567"/>
        <w:rPr>
          <w:szCs w:val="22"/>
          <w:u w:val="single"/>
        </w:rPr>
      </w:pPr>
      <w:r w:rsidRPr="00FC7953">
        <w:rPr>
          <w:szCs w:val="22"/>
        </w:rPr>
        <w:t>pykinimas, vėmimas.</w:t>
      </w:r>
    </w:p>
    <w:p w14:paraId="7C93F4D4" w14:textId="77777777" w:rsidR="00EE2F78" w:rsidRPr="00FC7953" w:rsidRDefault="00EE2F78" w:rsidP="00EE2F78">
      <w:pPr>
        <w:rPr>
          <w:i/>
          <w:szCs w:val="22"/>
        </w:rPr>
      </w:pPr>
    </w:p>
    <w:p w14:paraId="532468FE" w14:textId="77777777" w:rsidR="00EE2F78" w:rsidRPr="00FC7953" w:rsidRDefault="00EE2F78" w:rsidP="00EE2F78">
      <w:pPr>
        <w:rPr>
          <w:szCs w:val="22"/>
          <w:u w:val="single"/>
        </w:rPr>
      </w:pPr>
      <w:r w:rsidRPr="00FC7953">
        <w:rPr>
          <w:i/>
          <w:szCs w:val="22"/>
        </w:rPr>
        <w:t>Nedažni: pasireiškia nuo 1 iki 10 vartotojų iš 1000</w:t>
      </w:r>
    </w:p>
    <w:p w14:paraId="36DCBB68" w14:textId="77777777" w:rsidR="00EE2F78" w:rsidRPr="00FC7953" w:rsidRDefault="00EE2F78" w:rsidP="00EE2F78">
      <w:pPr>
        <w:numPr>
          <w:ilvl w:val="0"/>
          <w:numId w:val="15"/>
        </w:numPr>
        <w:ind w:hanging="720"/>
        <w:rPr>
          <w:szCs w:val="22"/>
          <w:u w:val="single"/>
        </w:rPr>
      </w:pPr>
      <w:r w:rsidRPr="00FC7953">
        <w:rPr>
          <w:szCs w:val="22"/>
        </w:rPr>
        <w:t>sienelių, supančių smegenis ir nugaros smegenų kanalą uždegimas.</w:t>
      </w:r>
    </w:p>
    <w:p w14:paraId="4D0E442C" w14:textId="77777777" w:rsidR="00EE2F78" w:rsidRPr="00FC7953" w:rsidRDefault="00EE2F78" w:rsidP="00EE2F78">
      <w:pPr>
        <w:rPr>
          <w:i/>
          <w:szCs w:val="22"/>
        </w:rPr>
      </w:pPr>
    </w:p>
    <w:p w14:paraId="375A1916" w14:textId="77777777" w:rsidR="00EE2F78" w:rsidRPr="00FC7953" w:rsidRDefault="00EE2F78" w:rsidP="00EE2F78">
      <w:pPr>
        <w:keepNext/>
        <w:rPr>
          <w:szCs w:val="22"/>
        </w:rPr>
      </w:pPr>
      <w:r w:rsidRPr="00FC7953">
        <w:rPr>
          <w:i/>
          <w:szCs w:val="22"/>
        </w:rPr>
        <w:lastRenderedPageBreak/>
        <w:t>Reti: pasireiškia nuo 1 iki 10 vartotojų iš 10000</w:t>
      </w:r>
    </w:p>
    <w:p w14:paraId="16813750" w14:textId="77777777" w:rsidR="00EE2F78" w:rsidRPr="00FC7953" w:rsidRDefault="00EE2F78" w:rsidP="00EE2F78">
      <w:pPr>
        <w:keepNext/>
        <w:numPr>
          <w:ilvl w:val="0"/>
          <w:numId w:val="15"/>
        </w:numPr>
        <w:ind w:hanging="720"/>
        <w:rPr>
          <w:szCs w:val="22"/>
          <w:u w:val="single"/>
        </w:rPr>
      </w:pPr>
      <w:r w:rsidRPr="00FC7953">
        <w:rPr>
          <w:szCs w:val="22"/>
        </w:rPr>
        <w:t>traukuliai, svaigulys, rankų ar kojų skausmas, sprando skausmas, nugaros skausmas.</w:t>
      </w:r>
    </w:p>
    <w:p w14:paraId="7633B520" w14:textId="77777777" w:rsidR="00EE2F78" w:rsidRPr="00FC7953" w:rsidRDefault="00EE2F78" w:rsidP="00EE2F78">
      <w:pPr>
        <w:rPr>
          <w:i/>
          <w:iCs/>
          <w:szCs w:val="22"/>
        </w:rPr>
      </w:pPr>
    </w:p>
    <w:p w14:paraId="38B88E40" w14:textId="77777777" w:rsidR="00EE2F78" w:rsidRPr="00FC7953" w:rsidRDefault="00EE2F78" w:rsidP="00EE2F78">
      <w:pPr>
        <w:rPr>
          <w:i/>
          <w:szCs w:val="22"/>
        </w:rPr>
      </w:pPr>
      <w:r w:rsidRPr="00FC7953">
        <w:rPr>
          <w:i/>
          <w:szCs w:val="22"/>
        </w:rPr>
        <w:t>Dažnis nežinomas: negali būti apskaičiuotas pagal turimus duomenis</w:t>
      </w:r>
    </w:p>
    <w:p w14:paraId="1B361062" w14:textId="77777777" w:rsidR="00EE2F78" w:rsidRPr="00FC7953" w:rsidRDefault="00EE2F78" w:rsidP="00EE2F78">
      <w:pPr>
        <w:numPr>
          <w:ilvl w:val="0"/>
          <w:numId w:val="16"/>
        </w:numPr>
        <w:ind w:hanging="720"/>
        <w:rPr>
          <w:i/>
          <w:iCs/>
          <w:szCs w:val="22"/>
        </w:rPr>
      </w:pPr>
      <w:r w:rsidRPr="00FC7953">
        <w:rPr>
          <w:iCs/>
          <w:szCs w:val="22"/>
        </w:rPr>
        <w:t>susijaudinimas;</w:t>
      </w:r>
    </w:p>
    <w:p w14:paraId="041F3EFF" w14:textId="77777777" w:rsidR="00EE2F78" w:rsidRPr="00FC7953" w:rsidRDefault="00EE2F78" w:rsidP="00EE2F78">
      <w:pPr>
        <w:numPr>
          <w:ilvl w:val="0"/>
          <w:numId w:val="16"/>
        </w:numPr>
        <w:ind w:hanging="720"/>
        <w:rPr>
          <w:rStyle w:val="Emphasis"/>
          <w:b w:val="0"/>
          <w:bCs w:val="0"/>
          <w:i/>
          <w:iCs/>
          <w:szCs w:val="22"/>
        </w:rPr>
      </w:pPr>
      <w:r w:rsidRPr="00FC7953">
        <w:rPr>
          <w:rStyle w:val="Emphasis"/>
          <w:b w:val="0"/>
          <w:szCs w:val="22"/>
        </w:rPr>
        <w:t>nenormali elektroencefalograma (elektrinis smegenų aktyvumo užrašymas);</w:t>
      </w:r>
    </w:p>
    <w:p w14:paraId="3DC06360" w14:textId="77777777" w:rsidR="00EE2F78" w:rsidRPr="00FC7953" w:rsidRDefault="00EE2F78" w:rsidP="00EE2F78">
      <w:pPr>
        <w:numPr>
          <w:ilvl w:val="0"/>
          <w:numId w:val="16"/>
        </w:numPr>
        <w:ind w:hanging="720"/>
        <w:rPr>
          <w:rStyle w:val="st1"/>
          <w:i/>
          <w:iCs/>
          <w:szCs w:val="22"/>
        </w:rPr>
      </w:pPr>
      <w:r w:rsidRPr="00FC7953">
        <w:rPr>
          <w:rStyle w:val="st1"/>
          <w:szCs w:val="22"/>
        </w:rPr>
        <w:t>ryškios šviesos netoleravimas, kaklo stingulys;</w:t>
      </w:r>
    </w:p>
    <w:p w14:paraId="18B13032" w14:textId="77777777" w:rsidR="00EE2F78" w:rsidRPr="00FC7953" w:rsidRDefault="00EE2F78" w:rsidP="00EE2F78">
      <w:pPr>
        <w:numPr>
          <w:ilvl w:val="0"/>
          <w:numId w:val="16"/>
        </w:numPr>
        <w:ind w:hanging="720"/>
        <w:rPr>
          <w:rStyle w:val="st1"/>
          <w:i/>
          <w:iCs/>
          <w:szCs w:val="22"/>
        </w:rPr>
      </w:pPr>
      <w:r w:rsidRPr="00FC7953">
        <w:rPr>
          <w:iCs/>
          <w:szCs w:val="22"/>
        </w:rPr>
        <w:t>sunkumas judėti tam tikrą laiką, sumišimo pojūtis;</w:t>
      </w:r>
    </w:p>
    <w:p w14:paraId="6092AB3B" w14:textId="77777777" w:rsidR="00EE2F78" w:rsidRPr="00FC7953" w:rsidRDefault="00EE2F78" w:rsidP="00EE2F78">
      <w:pPr>
        <w:numPr>
          <w:ilvl w:val="0"/>
          <w:numId w:val="16"/>
        </w:numPr>
        <w:ind w:hanging="720"/>
        <w:rPr>
          <w:i/>
          <w:iCs/>
          <w:szCs w:val="22"/>
        </w:rPr>
      </w:pPr>
      <w:r w:rsidRPr="00FC7953">
        <w:rPr>
          <w:iCs/>
          <w:szCs w:val="22"/>
        </w:rPr>
        <w:t xml:space="preserve">jutimo sutrikimai (tokie kaip </w:t>
      </w:r>
      <w:r w:rsidRPr="00FC7953">
        <w:rPr>
          <w:rStyle w:val="st1"/>
          <w:szCs w:val="22"/>
        </w:rPr>
        <w:t xml:space="preserve">lytėjimo pojūčių sutrikimai), </w:t>
      </w:r>
      <w:r w:rsidRPr="00FC7953">
        <w:rPr>
          <w:iCs/>
          <w:szCs w:val="22"/>
        </w:rPr>
        <w:t>laikinas aklumas (nuo kelių valandų iki kelių dienų), laikinas klausos praradimas;</w:t>
      </w:r>
    </w:p>
    <w:p w14:paraId="75BFD1B1" w14:textId="77777777" w:rsidR="00EE2F78" w:rsidRPr="00FC7953" w:rsidRDefault="00EE2F78" w:rsidP="00EE2F78">
      <w:pPr>
        <w:numPr>
          <w:ilvl w:val="0"/>
          <w:numId w:val="16"/>
        </w:numPr>
        <w:ind w:hanging="720"/>
        <w:rPr>
          <w:i/>
          <w:iCs/>
          <w:szCs w:val="22"/>
        </w:rPr>
      </w:pPr>
      <w:r w:rsidRPr="00FC7953">
        <w:rPr>
          <w:iCs/>
          <w:szCs w:val="22"/>
        </w:rPr>
        <w:t>dilgčiojimo pojūtis;</w:t>
      </w:r>
      <w:r w:rsidRPr="00FC7953">
        <w:rPr>
          <w:szCs w:val="22"/>
        </w:rPr>
        <w:t xml:space="preserve"> raumenų susitraukimai (spazmas), reakcijos injekcijos suleidimo vietoje;</w:t>
      </w:r>
    </w:p>
    <w:p w14:paraId="5ADC7CA5" w14:textId="77777777" w:rsidR="00EE2F78" w:rsidRPr="00FC7953" w:rsidRDefault="00EE2F78" w:rsidP="00EE2F78">
      <w:pPr>
        <w:numPr>
          <w:ilvl w:val="0"/>
          <w:numId w:val="16"/>
        </w:numPr>
        <w:ind w:hanging="720"/>
        <w:rPr>
          <w:i/>
          <w:iCs/>
          <w:szCs w:val="22"/>
        </w:rPr>
      </w:pPr>
      <w:r w:rsidRPr="00FC7953">
        <w:rPr>
          <w:rStyle w:val="st1"/>
          <w:szCs w:val="22"/>
        </w:rPr>
        <w:t>laikina galvos smegenų liga (</w:t>
      </w:r>
      <w:r w:rsidRPr="00FC7953">
        <w:rPr>
          <w:szCs w:val="22"/>
        </w:rPr>
        <w:t xml:space="preserve">encefalopatija), įskaitant </w:t>
      </w:r>
      <w:r w:rsidRPr="00FC7953">
        <w:rPr>
          <w:iCs/>
          <w:szCs w:val="22"/>
        </w:rPr>
        <w:t>laikiną atminties praradimą, komą, stuporą (būseną, pasireiškiančią visišku nejudrumu, nekalbumu), retrogradinę amneziją (atminties praradimą);</w:t>
      </w:r>
    </w:p>
    <w:p w14:paraId="57A69DD5" w14:textId="77777777" w:rsidR="00EE2F78" w:rsidRPr="00FC7953" w:rsidRDefault="00EE2F78" w:rsidP="00EE2F78">
      <w:pPr>
        <w:numPr>
          <w:ilvl w:val="0"/>
          <w:numId w:val="16"/>
        </w:numPr>
        <w:ind w:hanging="720"/>
        <w:rPr>
          <w:i/>
          <w:iCs/>
          <w:szCs w:val="22"/>
        </w:rPr>
      </w:pPr>
      <w:r w:rsidRPr="00FC7953">
        <w:rPr>
          <w:iCs/>
          <w:szCs w:val="22"/>
        </w:rPr>
        <w:t>kalbos sutrikimas, įskaitant afaziją (negalėjimas kalbėti), dizartriją (sunkumas ištarti žodžius).</w:t>
      </w:r>
    </w:p>
    <w:p w14:paraId="2E01D0B1" w14:textId="77777777" w:rsidR="00EE2F78" w:rsidRPr="00FC7953" w:rsidRDefault="00EE2F78" w:rsidP="00EE2F78">
      <w:pPr>
        <w:rPr>
          <w:szCs w:val="22"/>
        </w:rPr>
      </w:pPr>
    </w:p>
    <w:p w14:paraId="16AFE7C0" w14:textId="77777777" w:rsidR="00EE2F78" w:rsidRPr="00FC7953" w:rsidRDefault="00EE2F78" w:rsidP="00EE2F78">
      <w:pPr>
        <w:rPr>
          <w:szCs w:val="22"/>
        </w:rPr>
      </w:pPr>
      <w:r w:rsidRPr="00FC7953">
        <w:rPr>
          <w:szCs w:val="22"/>
          <w:u w:val="single"/>
        </w:rPr>
        <w:t>Pavartojus į kūno ertmes (</w:t>
      </w:r>
      <w:r w:rsidRPr="00FC7953">
        <w:rPr>
          <w:szCs w:val="22"/>
        </w:rPr>
        <w:t>tokias kaip gimda ir kiaušintakiai, tulžies pūslė ir kasa ar išvaržos)</w:t>
      </w:r>
    </w:p>
    <w:p w14:paraId="755A753B" w14:textId="77777777" w:rsidR="00EE2F78" w:rsidRPr="00FC7953" w:rsidRDefault="00EE2F78" w:rsidP="00EE2F78">
      <w:pPr>
        <w:rPr>
          <w:b/>
          <w:szCs w:val="22"/>
        </w:rPr>
      </w:pPr>
    </w:p>
    <w:p w14:paraId="2A505963" w14:textId="77777777" w:rsidR="00EE2F78" w:rsidRPr="00FC7953" w:rsidRDefault="00EE2F78" w:rsidP="00EE2F78">
      <w:pPr>
        <w:rPr>
          <w:szCs w:val="22"/>
        </w:rPr>
      </w:pPr>
      <w:r w:rsidRPr="00FC7953">
        <w:rPr>
          <w:i/>
          <w:szCs w:val="22"/>
        </w:rPr>
        <w:t>Labai dažni:</w:t>
      </w:r>
      <w:r w:rsidRPr="00FC7953">
        <w:rPr>
          <w:szCs w:val="22"/>
        </w:rPr>
        <w:t xml:space="preserve"> </w:t>
      </w:r>
      <w:r w:rsidRPr="00FC7953">
        <w:rPr>
          <w:i/>
          <w:szCs w:val="22"/>
        </w:rPr>
        <w:t>pasireiškia daugiau nei 1 iš 10 vartotojų</w:t>
      </w:r>
    </w:p>
    <w:p w14:paraId="6781F5AB" w14:textId="77777777" w:rsidR="00EE2F78" w:rsidRPr="00FC7953" w:rsidRDefault="00EE2F78" w:rsidP="00EE2F78">
      <w:pPr>
        <w:pStyle w:val="ListParagraph"/>
        <w:numPr>
          <w:ilvl w:val="0"/>
          <w:numId w:val="21"/>
        </w:numPr>
        <w:ind w:left="567" w:hanging="567"/>
        <w:rPr>
          <w:szCs w:val="22"/>
        </w:rPr>
      </w:pPr>
      <w:r w:rsidRPr="00FC7953">
        <w:rPr>
          <w:szCs w:val="22"/>
        </w:rPr>
        <w:t>skausmas pilvo srityje.</w:t>
      </w:r>
    </w:p>
    <w:p w14:paraId="7FBA7EA1" w14:textId="77777777" w:rsidR="00EE2F78" w:rsidRPr="00FC7953" w:rsidRDefault="00EE2F78" w:rsidP="00EE2F78">
      <w:pPr>
        <w:rPr>
          <w:i/>
          <w:szCs w:val="22"/>
        </w:rPr>
      </w:pPr>
    </w:p>
    <w:p w14:paraId="3098DAB4" w14:textId="77777777" w:rsidR="00EE2F78" w:rsidRPr="00FC7953" w:rsidRDefault="00EE2F78" w:rsidP="00EE2F78">
      <w:pPr>
        <w:rPr>
          <w:szCs w:val="22"/>
        </w:rPr>
      </w:pPr>
      <w:r w:rsidRPr="00FC7953">
        <w:rPr>
          <w:i/>
          <w:szCs w:val="22"/>
        </w:rPr>
        <w:t>Dažni: pasireiškia nuo 1 iki 10 vartotojų iš 100</w:t>
      </w:r>
    </w:p>
    <w:p w14:paraId="730AFABD" w14:textId="77777777" w:rsidR="00EE2F78" w:rsidRPr="00FC7953" w:rsidRDefault="00EE2F78" w:rsidP="00EE2F78">
      <w:pPr>
        <w:numPr>
          <w:ilvl w:val="0"/>
          <w:numId w:val="17"/>
        </w:numPr>
        <w:ind w:hanging="720"/>
        <w:rPr>
          <w:szCs w:val="22"/>
        </w:rPr>
      </w:pPr>
      <w:r w:rsidRPr="00FC7953">
        <w:rPr>
          <w:szCs w:val="22"/>
        </w:rPr>
        <w:t>kasos liaukos uždegimas (pankreatitas),</w:t>
      </w:r>
    </w:p>
    <w:p w14:paraId="07420C37" w14:textId="77777777" w:rsidR="00EE2F78" w:rsidRPr="00FC7953" w:rsidRDefault="00EE2F78" w:rsidP="00EE2F78">
      <w:pPr>
        <w:numPr>
          <w:ilvl w:val="0"/>
          <w:numId w:val="17"/>
        </w:numPr>
        <w:ind w:hanging="720"/>
        <w:rPr>
          <w:szCs w:val="22"/>
        </w:rPr>
      </w:pPr>
      <w:r w:rsidRPr="00FC7953">
        <w:rPr>
          <w:szCs w:val="22"/>
        </w:rPr>
        <w:t>nenormalus kasos liaukos gaminamos medžiagos kiekis, nustatomas laboratoriniais tyrimais;</w:t>
      </w:r>
    </w:p>
    <w:p w14:paraId="0BDB4EA9" w14:textId="77777777" w:rsidR="00EE2F78" w:rsidRPr="00FC7953" w:rsidRDefault="00EE2F78" w:rsidP="00EE2F78">
      <w:pPr>
        <w:numPr>
          <w:ilvl w:val="0"/>
          <w:numId w:val="17"/>
        </w:numPr>
        <w:ind w:hanging="720"/>
        <w:rPr>
          <w:szCs w:val="22"/>
        </w:rPr>
      </w:pPr>
      <w:r w:rsidRPr="00FC7953">
        <w:rPr>
          <w:szCs w:val="22"/>
        </w:rPr>
        <w:t>pykinimas, vėmimas.</w:t>
      </w:r>
    </w:p>
    <w:p w14:paraId="7765511A" w14:textId="77777777" w:rsidR="00EE2F78" w:rsidRPr="00FC7953" w:rsidRDefault="00EE2F78" w:rsidP="00EE2F78">
      <w:pPr>
        <w:rPr>
          <w:i/>
          <w:szCs w:val="22"/>
        </w:rPr>
      </w:pPr>
    </w:p>
    <w:p w14:paraId="04E55CFE" w14:textId="77777777" w:rsidR="00EE2F78" w:rsidRPr="00FC7953" w:rsidRDefault="00EE2F78" w:rsidP="00EE2F78">
      <w:pPr>
        <w:rPr>
          <w:i/>
          <w:szCs w:val="22"/>
        </w:rPr>
      </w:pPr>
      <w:r w:rsidRPr="00FC7953">
        <w:rPr>
          <w:i/>
          <w:szCs w:val="22"/>
        </w:rPr>
        <w:t>Dažnis nežinomas: negali būti apskaičiuotas pagal turimus duomenis</w:t>
      </w:r>
    </w:p>
    <w:p w14:paraId="6E2D2A34" w14:textId="77777777" w:rsidR="00EE2F78" w:rsidRPr="00FC7953" w:rsidRDefault="00EE2F78" w:rsidP="00EE2F78">
      <w:pPr>
        <w:numPr>
          <w:ilvl w:val="0"/>
          <w:numId w:val="18"/>
        </w:numPr>
        <w:ind w:hanging="720"/>
        <w:rPr>
          <w:szCs w:val="22"/>
        </w:rPr>
      </w:pPr>
      <w:r w:rsidRPr="00FC7953">
        <w:rPr>
          <w:szCs w:val="22"/>
        </w:rPr>
        <w:t>skausmas.</w:t>
      </w:r>
    </w:p>
    <w:p w14:paraId="55B8F3FE" w14:textId="77777777" w:rsidR="00EE2F78" w:rsidRPr="00FC7953" w:rsidRDefault="00EE2F78" w:rsidP="00EE2F78">
      <w:pPr>
        <w:rPr>
          <w:szCs w:val="22"/>
        </w:rPr>
      </w:pPr>
    </w:p>
    <w:p w14:paraId="33752EB7" w14:textId="77777777" w:rsidR="00EE2F78" w:rsidRPr="00FC7953" w:rsidRDefault="00EE2F78" w:rsidP="00EE2F78">
      <w:pPr>
        <w:rPr>
          <w:szCs w:val="22"/>
          <w:u w:val="single"/>
        </w:rPr>
      </w:pPr>
      <w:r w:rsidRPr="00FC7953">
        <w:rPr>
          <w:szCs w:val="22"/>
          <w:u w:val="single"/>
        </w:rPr>
        <w:t>Pavartojus į sąnarius</w:t>
      </w:r>
    </w:p>
    <w:p w14:paraId="318DFB59" w14:textId="77777777" w:rsidR="00EE2F78" w:rsidRPr="00FC7953" w:rsidRDefault="00EE2F78" w:rsidP="00EE2F78">
      <w:pPr>
        <w:rPr>
          <w:szCs w:val="22"/>
        </w:rPr>
      </w:pPr>
    </w:p>
    <w:p w14:paraId="2EF04925" w14:textId="77777777" w:rsidR="00EE2F78" w:rsidRPr="00FC7953" w:rsidRDefault="00EE2F78" w:rsidP="00EE2F78">
      <w:pPr>
        <w:rPr>
          <w:szCs w:val="22"/>
        </w:rPr>
      </w:pPr>
      <w:r w:rsidRPr="00FC7953">
        <w:rPr>
          <w:i/>
          <w:szCs w:val="22"/>
        </w:rPr>
        <w:t>Labai dažni:</w:t>
      </w:r>
      <w:r w:rsidRPr="00FC7953">
        <w:rPr>
          <w:szCs w:val="22"/>
        </w:rPr>
        <w:t xml:space="preserve"> </w:t>
      </w:r>
      <w:r w:rsidRPr="00FC7953">
        <w:rPr>
          <w:i/>
          <w:szCs w:val="22"/>
        </w:rPr>
        <w:t>pasireiškia daugiau nei 1 iš 10 vartotojų</w:t>
      </w:r>
    </w:p>
    <w:p w14:paraId="5332D2AD" w14:textId="77777777" w:rsidR="00EE2F78" w:rsidRPr="00FC7953" w:rsidRDefault="00EE2F78" w:rsidP="00EE2F78">
      <w:pPr>
        <w:pStyle w:val="ListParagraph"/>
        <w:numPr>
          <w:ilvl w:val="0"/>
          <w:numId w:val="22"/>
        </w:numPr>
        <w:ind w:left="567" w:hanging="567"/>
        <w:rPr>
          <w:szCs w:val="22"/>
        </w:rPr>
      </w:pPr>
      <w:r w:rsidRPr="00FC7953">
        <w:rPr>
          <w:szCs w:val="22"/>
        </w:rPr>
        <w:t>skausmas injekcijos suleidimo vietoje.</w:t>
      </w:r>
    </w:p>
    <w:p w14:paraId="5FC92690" w14:textId="77777777" w:rsidR="00EE2F78" w:rsidRPr="00FC7953" w:rsidRDefault="00EE2F78" w:rsidP="00EE2F78">
      <w:pPr>
        <w:rPr>
          <w:i/>
          <w:szCs w:val="22"/>
        </w:rPr>
      </w:pPr>
    </w:p>
    <w:p w14:paraId="42D95BD9" w14:textId="77777777" w:rsidR="00EE2F78" w:rsidRPr="00FC7953" w:rsidRDefault="00EE2F78" w:rsidP="00EE2F78">
      <w:pPr>
        <w:rPr>
          <w:iCs/>
          <w:szCs w:val="22"/>
        </w:rPr>
      </w:pPr>
      <w:r w:rsidRPr="00FC7953">
        <w:rPr>
          <w:i/>
          <w:szCs w:val="22"/>
        </w:rPr>
        <w:t>Dažnis nežinomas:</w:t>
      </w:r>
      <w:r w:rsidRPr="00FC7953">
        <w:rPr>
          <w:iCs/>
          <w:szCs w:val="22"/>
        </w:rPr>
        <w:t xml:space="preserve"> </w:t>
      </w:r>
      <w:r w:rsidRPr="00FC7953">
        <w:rPr>
          <w:i/>
          <w:szCs w:val="22"/>
        </w:rPr>
        <w:t>negali būti apskaičiuotas pagal turimus duomenis</w:t>
      </w:r>
    </w:p>
    <w:p w14:paraId="27A55F23" w14:textId="77777777" w:rsidR="00EE2F78" w:rsidRPr="00FC7953" w:rsidRDefault="00EE2F78" w:rsidP="00EE2F78">
      <w:pPr>
        <w:pStyle w:val="ListParagraph"/>
        <w:numPr>
          <w:ilvl w:val="0"/>
          <w:numId w:val="22"/>
        </w:numPr>
        <w:ind w:left="567" w:hanging="567"/>
        <w:rPr>
          <w:szCs w:val="22"/>
          <w:u w:val="single"/>
        </w:rPr>
      </w:pPr>
      <w:r w:rsidRPr="00FC7953">
        <w:rPr>
          <w:iCs/>
          <w:szCs w:val="22"/>
        </w:rPr>
        <w:t>sąnarių uždegimas.</w:t>
      </w:r>
    </w:p>
    <w:p w14:paraId="0E3F8A40" w14:textId="77777777" w:rsidR="00EE2F78" w:rsidRPr="00FC7953" w:rsidRDefault="00EE2F78" w:rsidP="00EE2F78">
      <w:pPr>
        <w:rPr>
          <w:szCs w:val="22"/>
        </w:rPr>
      </w:pPr>
    </w:p>
    <w:p w14:paraId="36A76622" w14:textId="77777777" w:rsidR="00EE2F78" w:rsidRPr="00FC7953" w:rsidRDefault="00EE2F78" w:rsidP="00EE2F78">
      <w:pPr>
        <w:rPr>
          <w:szCs w:val="22"/>
          <w:u w:val="single"/>
        </w:rPr>
      </w:pPr>
      <w:r w:rsidRPr="00FC7953">
        <w:rPr>
          <w:szCs w:val="22"/>
          <w:u w:val="single"/>
        </w:rPr>
        <w:t>Išgėrus</w:t>
      </w:r>
    </w:p>
    <w:p w14:paraId="4F05F89F" w14:textId="77777777" w:rsidR="00EE2F78" w:rsidRPr="00FC7953" w:rsidRDefault="00EE2F78" w:rsidP="00EE2F78">
      <w:pPr>
        <w:rPr>
          <w:szCs w:val="22"/>
        </w:rPr>
      </w:pPr>
    </w:p>
    <w:p w14:paraId="331FD689" w14:textId="77777777" w:rsidR="00EE2F78" w:rsidRPr="00FC7953" w:rsidRDefault="00EE2F78" w:rsidP="00EE2F78">
      <w:pPr>
        <w:rPr>
          <w:iCs/>
          <w:szCs w:val="22"/>
        </w:rPr>
      </w:pPr>
      <w:r w:rsidRPr="00FC7953">
        <w:rPr>
          <w:i/>
          <w:szCs w:val="22"/>
        </w:rPr>
        <w:t>Labai dažni:</w:t>
      </w:r>
      <w:r w:rsidRPr="00FC7953">
        <w:rPr>
          <w:iCs/>
          <w:szCs w:val="22"/>
        </w:rPr>
        <w:t xml:space="preserve"> </w:t>
      </w:r>
      <w:r w:rsidRPr="00FC7953">
        <w:rPr>
          <w:i/>
          <w:szCs w:val="22"/>
        </w:rPr>
        <w:t>pasireiškia daugiau nei 1 iš 10 vartotojų</w:t>
      </w:r>
    </w:p>
    <w:p w14:paraId="67761963" w14:textId="77777777" w:rsidR="00EE2F78" w:rsidRPr="00FC7953" w:rsidRDefault="00EE2F78" w:rsidP="00EE2F78">
      <w:pPr>
        <w:pStyle w:val="ListParagraph"/>
        <w:numPr>
          <w:ilvl w:val="0"/>
          <w:numId w:val="22"/>
        </w:numPr>
        <w:ind w:left="567" w:hanging="567"/>
        <w:rPr>
          <w:i/>
          <w:iCs/>
          <w:szCs w:val="22"/>
        </w:rPr>
      </w:pPr>
      <w:r w:rsidRPr="00FC7953">
        <w:rPr>
          <w:iCs/>
          <w:szCs w:val="22"/>
        </w:rPr>
        <w:t>viduriavimas.</w:t>
      </w:r>
    </w:p>
    <w:p w14:paraId="38B8E014" w14:textId="77777777" w:rsidR="00EE2F78" w:rsidRPr="00FC7953" w:rsidRDefault="00EE2F78" w:rsidP="00EE2F78">
      <w:pPr>
        <w:rPr>
          <w:i/>
          <w:szCs w:val="22"/>
        </w:rPr>
      </w:pPr>
    </w:p>
    <w:p w14:paraId="2779356F" w14:textId="77777777" w:rsidR="00EE2F78" w:rsidRPr="00FC7953" w:rsidRDefault="00EE2F78" w:rsidP="00EE2F78">
      <w:pPr>
        <w:rPr>
          <w:i/>
          <w:szCs w:val="22"/>
        </w:rPr>
      </w:pPr>
      <w:r w:rsidRPr="00FC7953">
        <w:rPr>
          <w:i/>
          <w:szCs w:val="22"/>
        </w:rPr>
        <w:t>Dažni: pasireiškia nuo 1 iki 10 vartotojų iš 100</w:t>
      </w:r>
    </w:p>
    <w:p w14:paraId="7003B8D1" w14:textId="77777777" w:rsidR="00EE2F78" w:rsidRPr="00FC7953" w:rsidRDefault="00EE2F78" w:rsidP="00EE2F78">
      <w:pPr>
        <w:pStyle w:val="ListParagraph"/>
        <w:numPr>
          <w:ilvl w:val="0"/>
          <w:numId w:val="22"/>
        </w:numPr>
        <w:ind w:left="567" w:hanging="567"/>
        <w:rPr>
          <w:i/>
          <w:iCs/>
          <w:szCs w:val="22"/>
        </w:rPr>
      </w:pPr>
      <w:r w:rsidRPr="00FC7953">
        <w:rPr>
          <w:iCs/>
          <w:szCs w:val="22"/>
        </w:rPr>
        <w:t>pykinimas, vėmimas.</w:t>
      </w:r>
    </w:p>
    <w:p w14:paraId="59D60D6E" w14:textId="77777777" w:rsidR="00EE2F78" w:rsidRPr="00FC7953" w:rsidRDefault="00EE2F78" w:rsidP="00EE2F78">
      <w:pPr>
        <w:rPr>
          <w:i/>
          <w:szCs w:val="22"/>
        </w:rPr>
      </w:pPr>
    </w:p>
    <w:p w14:paraId="03CE1732" w14:textId="77777777" w:rsidR="00EE2F78" w:rsidRPr="00FC7953" w:rsidRDefault="00EE2F78" w:rsidP="00EE2F78">
      <w:pPr>
        <w:rPr>
          <w:szCs w:val="22"/>
        </w:rPr>
      </w:pPr>
      <w:r w:rsidRPr="00FC7953">
        <w:rPr>
          <w:i/>
          <w:szCs w:val="22"/>
        </w:rPr>
        <w:t>Nedažni:</w:t>
      </w:r>
      <w:r w:rsidRPr="00FC7953">
        <w:rPr>
          <w:szCs w:val="22"/>
        </w:rPr>
        <w:t xml:space="preserve"> </w:t>
      </w:r>
      <w:r w:rsidRPr="00FC7953">
        <w:rPr>
          <w:i/>
          <w:szCs w:val="22"/>
        </w:rPr>
        <w:t>pasireiškia nuo 1 iki 10 vartotojų iš 1000</w:t>
      </w:r>
    </w:p>
    <w:p w14:paraId="145C91AA" w14:textId="77777777" w:rsidR="00EE2F78" w:rsidRPr="00FC7953" w:rsidRDefault="00EE2F78" w:rsidP="00EE2F78">
      <w:pPr>
        <w:pStyle w:val="ListParagraph"/>
        <w:numPr>
          <w:ilvl w:val="0"/>
          <w:numId w:val="22"/>
        </w:numPr>
        <w:ind w:left="567" w:hanging="567"/>
        <w:rPr>
          <w:b/>
          <w:szCs w:val="22"/>
        </w:rPr>
      </w:pPr>
      <w:r w:rsidRPr="00FC7953">
        <w:rPr>
          <w:szCs w:val="22"/>
        </w:rPr>
        <w:t>skausmas pilvo srityje.</w:t>
      </w:r>
    </w:p>
    <w:p w14:paraId="3E4CD896" w14:textId="77777777" w:rsidR="00EE2F78" w:rsidRPr="00FC7953" w:rsidRDefault="00EE2F78" w:rsidP="00EE2F78">
      <w:pPr>
        <w:rPr>
          <w:szCs w:val="22"/>
        </w:rPr>
      </w:pPr>
    </w:p>
    <w:p w14:paraId="251DC451" w14:textId="77777777" w:rsidR="00EE2F78" w:rsidRPr="00FC7953" w:rsidRDefault="00EE2F78" w:rsidP="00EE2F78">
      <w:pPr>
        <w:rPr>
          <w:szCs w:val="22"/>
          <w:u w:val="single"/>
        </w:rPr>
      </w:pPr>
      <w:r w:rsidRPr="00FC7953">
        <w:rPr>
          <w:szCs w:val="22"/>
          <w:u w:val="single"/>
        </w:rPr>
        <w:t>Kiti šalutiniai poveikiai vaikams ir paaugliams</w:t>
      </w:r>
    </w:p>
    <w:p w14:paraId="02011865" w14:textId="77777777" w:rsidR="00EE2F78" w:rsidRPr="00FC7953" w:rsidRDefault="00EE2F78" w:rsidP="00EE2F78">
      <w:pPr>
        <w:rPr>
          <w:szCs w:val="22"/>
        </w:rPr>
      </w:pPr>
      <w:r w:rsidRPr="00FC7953">
        <w:rPr>
          <w:szCs w:val="22"/>
        </w:rPr>
        <w:t xml:space="preserve">Buvo pranešta apie laikiną sutrikusią skydliaukės funkciją, kuri vėliau tapo normalia (laikina hipotirozė), neišnešiotiems naujagimiams, kūdikiams ir kitiems vaikams, pavartojus OMNIPAQUE. Dažniausiai simptomai nepasireiškė. Neišnešioti naujagimiai yra ypač jautrūs jodo poveikiui. </w:t>
      </w:r>
    </w:p>
    <w:p w14:paraId="7F117A4F" w14:textId="77777777" w:rsidR="00EE2F78" w:rsidRPr="00FC7953" w:rsidRDefault="00EE2F78" w:rsidP="00EE2F78">
      <w:pPr>
        <w:rPr>
          <w:szCs w:val="22"/>
        </w:rPr>
      </w:pPr>
    </w:p>
    <w:p w14:paraId="5C8E1B91" w14:textId="77777777" w:rsidR="00EE2F78" w:rsidRPr="00FC7953" w:rsidRDefault="00EE2F78" w:rsidP="00EE2F78">
      <w:pPr>
        <w:rPr>
          <w:szCs w:val="22"/>
        </w:rPr>
      </w:pPr>
      <w:r w:rsidRPr="00FC7953">
        <w:rPr>
          <w:szCs w:val="22"/>
        </w:rPr>
        <w:t xml:space="preserve">Buvo pranešta apie laikinai sutrikusią skydliaukės funkciją, kuri vėliau tapo normalia (laikina hipotireozė), neišnešiotiems žindomiems naujagimiams. Žindančioms motinoms buvo kelis kartus skiriamas OMNIPAQUE. </w:t>
      </w:r>
    </w:p>
    <w:p w14:paraId="52C4659D" w14:textId="77777777" w:rsidR="00EE2F78" w:rsidRPr="00FC7953" w:rsidRDefault="00EE2F78" w:rsidP="00EE2F78">
      <w:pPr>
        <w:rPr>
          <w:szCs w:val="22"/>
        </w:rPr>
      </w:pPr>
    </w:p>
    <w:p w14:paraId="537B0D01" w14:textId="77777777" w:rsidR="00EE2F78" w:rsidRPr="00FC7953" w:rsidRDefault="00EE2F78" w:rsidP="00EE2F78">
      <w:pPr>
        <w:numPr>
          <w:ilvl w:val="12"/>
          <w:numId w:val="0"/>
        </w:numPr>
        <w:ind w:right="-2"/>
        <w:rPr>
          <w:szCs w:val="22"/>
        </w:rPr>
      </w:pPr>
    </w:p>
    <w:p w14:paraId="32AEB874" w14:textId="77777777" w:rsidR="00EE2F78" w:rsidRPr="00FC7953" w:rsidRDefault="00EE2F78" w:rsidP="00EE2F78">
      <w:pPr>
        <w:rPr>
          <w:b/>
          <w:szCs w:val="22"/>
        </w:rPr>
      </w:pPr>
      <w:r w:rsidRPr="00FC7953">
        <w:rPr>
          <w:b/>
          <w:szCs w:val="22"/>
        </w:rPr>
        <w:t>Pranešimas apie šalutinį poveikį</w:t>
      </w:r>
    </w:p>
    <w:p w14:paraId="5E42FB7F" w14:textId="77777777" w:rsidR="00FC7953" w:rsidRPr="0074111B" w:rsidRDefault="00FC7953" w:rsidP="00FC7953">
      <w:pPr>
        <w:tabs>
          <w:tab w:val="left" w:pos="567"/>
        </w:tabs>
        <w:ind w:right="-449"/>
        <w:jc w:val="both"/>
        <w:rPr>
          <w:szCs w:val="22"/>
        </w:rPr>
      </w:pPr>
      <w:r w:rsidRPr="0074111B">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74111B">
          <w:rPr>
            <w:rStyle w:val="Hyperlink"/>
            <w:szCs w:val="22"/>
          </w:rPr>
          <w:t>www.vvkt.lt</w:t>
        </w:r>
      </w:hyperlink>
      <w:r w:rsidRPr="0074111B">
        <w:rPr>
          <w:szCs w:val="22"/>
        </w:rPr>
        <w:t xml:space="preserve"> esančią formą ir pateikti ją Valstybinei vaistų kontrolės tarnybai prie Lietuvos Respublikos sveikatos apsaugos ministerijos vienu iš šių būdų: raštu (adresu Žirmūnų g. 139A, LT-09120 Vilnius), nemokamu fakso numeriu 8 800 20 131, el. paštu </w:t>
      </w:r>
      <w:hyperlink r:id="rId8" w:history="1">
        <w:r w:rsidRPr="0074111B">
          <w:rPr>
            <w:rStyle w:val="Hyperlink"/>
            <w:szCs w:val="22"/>
          </w:rPr>
          <w:t>NepageidaujamaR@vvkt.lt</w:t>
        </w:r>
      </w:hyperlink>
      <w:r w:rsidRPr="0074111B">
        <w:rPr>
          <w:szCs w:val="22"/>
        </w:rPr>
        <w:t xml:space="preserve">, taip pat per Valstybinės vaistų kontrolės tarnybos prie Lietuvos Respublikos sveikatos apsaugos ministerijos interneto svetainę (adresu </w:t>
      </w:r>
      <w:r w:rsidRPr="0074111B">
        <w:rPr>
          <w:rStyle w:val="Hyperlink"/>
          <w:szCs w:val="22"/>
        </w:rPr>
        <w:t>http://www.vvkt.lt)</w:t>
      </w:r>
      <w:r w:rsidRPr="0074111B">
        <w:rPr>
          <w:szCs w:val="22"/>
        </w:rPr>
        <w:t>. Pranešdami apie šalutinį poveikį galite mums padėti gauti daugiau informacijos apie šio vaisto saugumą.</w:t>
      </w:r>
    </w:p>
    <w:p w14:paraId="02CB37CD" w14:textId="77777777" w:rsidR="00EE2F78" w:rsidRPr="00FC7953" w:rsidRDefault="00EE2F78" w:rsidP="00FC7953">
      <w:pPr>
        <w:numPr>
          <w:ilvl w:val="12"/>
          <w:numId w:val="0"/>
        </w:numPr>
        <w:ind w:right="-2"/>
        <w:jc w:val="both"/>
        <w:rPr>
          <w:szCs w:val="22"/>
        </w:rPr>
      </w:pPr>
    </w:p>
    <w:p w14:paraId="492857AA" w14:textId="77777777" w:rsidR="00EE2F78" w:rsidRPr="00FC7953" w:rsidRDefault="00EE2F78" w:rsidP="00EE2F78">
      <w:pPr>
        <w:numPr>
          <w:ilvl w:val="12"/>
          <w:numId w:val="0"/>
        </w:numPr>
        <w:ind w:right="-2"/>
        <w:rPr>
          <w:szCs w:val="22"/>
        </w:rPr>
      </w:pPr>
    </w:p>
    <w:p w14:paraId="2BB7E456" w14:textId="77777777" w:rsidR="00EE2F78" w:rsidRPr="00FC7953" w:rsidRDefault="00EE2F78" w:rsidP="00EE2F78">
      <w:pPr>
        <w:numPr>
          <w:ilvl w:val="12"/>
          <w:numId w:val="0"/>
        </w:numPr>
        <w:ind w:left="567" w:right="-2" w:hanging="567"/>
        <w:rPr>
          <w:szCs w:val="22"/>
        </w:rPr>
      </w:pPr>
      <w:r w:rsidRPr="00FC7953">
        <w:rPr>
          <w:b/>
          <w:bCs/>
          <w:szCs w:val="22"/>
        </w:rPr>
        <w:t>5.</w:t>
      </w:r>
      <w:r w:rsidRPr="00FC7953">
        <w:rPr>
          <w:b/>
          <w:bCs/>
          <w:szCs w:val="22"/>
        </w:rPr>
        <w:tab/>
        <w:t>Kaip laikyti OMNIPAQUE</w:t>
      </w:r>
    </w:p>
    <w:p w14:paraId="48BF7DF9" w14:textId="77777777" w:rsidR="00EE2F78" w:rsidRPr="00FC7953" w:rsidRDefault="00EE2F78" w:rsidP="00EE2F78">
      <w:pPr>
        <w:numPr>
          <w:ilvl w:val="12"/>
          <w:numId w:val="0"/>
        </w:numPr>
        <w:ind w:right="-2"/>
        <w:rPr>
          <w:szCs w:val="22"/>
        </w:rPr>
      </w:pPr>
    </w:p>
    <w:p w14:paraId="7550A547" w14:textId="77777777" w:rsidR="00EE2F78" w:rsidRPr="00FC7953" w:rsidRDefault="00EE2F78" w:rsidP="00EE2F78">
      <w:pPr>
        <w:numPr>
          <w:ilvl w:val="12"/>
          <w:numId w:val="0"/>
        </w:numPr>
        <w:ind w:right="-2"/>
        <w:rPr>
          <w:szCs w:val="22"/>
        </w:rPr>
      </w:pPr>
      <w:r w:rsidRPr="00FC7953">
        <w:rPr>
          <w:szCs w:val="22"/>
        </w:rPr>
        <w:t>Šį vaistą laikykite vaikams nepastebimoje ir nepasiekiamoje vietoje.</w:t>
      </w:r>
    </w:p>
    <w:p w14:paraId="31E17D3F" w14:textId="194C8623" w:rsidR="00EE2F78" w:rsidRPr="00FC7953" w:rsidRDefault="00EE2F78" w:rsidP="00EE2F78">
      <w:pPr>
        <w:rPr>
          <w:b/>
          <w:bCs/>
          <w:szCs w:val="22"/>
        </w:rPr>
      </w:pPr>
      <w:r w:rsidRPr="00FC7953">
        <w:rPr>
          <w:szCs w:val="22"/>
        </w:rPr>
        <w:t>Laikyti ne aukštesnėje kaip 30 °C temperatūroje.</w:t>
      </w:r>
      <w:r w:rsidR="00FC7953">
        <w:rPr>
          <w:szCs w:val="22"/>
        </w:rPr>
        <w:t xml:space="preserve"> Negalima užšaldyti.</w:t>
      </w:r>
    </w:p>
    <w:p w14:paraId="328E9575" w14:textId="7920C307" w:rsidR="00EE2F78" w:rsidRPr="00FC7953" w:rsidRDefault="00FD529F" w:rsidP="00EE2F78">
      <w:pPr>
        <w:rPr>
          <w:szCs w:val="22"/>
        </w:rPr>
      </w:pPr>
      <w:r>
        <w:rPr>
          <w:szCs w:val="22"/>
        </w:rPr>
        <w:t>B</w:t>
      </w:r>
      <w:r w:rsidR="00EE2F78" w:rsidRPr="00FC7953">
        <w:rPr>
          <w:szCs w:val="22"/>
        </w:rPr>
        <w:t xml:space="preserve">uteliuką </w:t>
      </w:r>
      <w:r w:rsidR="00FC7953">
        <w:rPr>
          <w:szCs w:val="22"/>
        </w:rPr>
        <w:t>saugoti</w:t>
      </w:r>
      <w:r w:rsidR="00EE2F78" w:rsidRPr="00FC7953">
        <w:rPr>
          <w:szCs w:val="22"/>
        </w:rPr>
        <w:t xml:space="preserve"> nuo šviesos.</w:t>
      </w:r>
    </w:p>
    <w:p w14:paraId="23086C7E" w14:textId="47836EFC" w:rsidR="00EE2F78" w:rsidRPr="00FC7953" w:rsidRDefault="00EE2F78" w:rsidP="00EE2F78">
      <w:pPr>
        <w:numPr>
          <w:ilvl w:val="12"/>
          <w:numId w:val="0"/>
        </w:numPr>
        <w:ind w:right="-2"/>
        <w:rPr>
          <w:szCs w:val="22"/>
        </w:rPr>
      </w:pPr>
      <w:r w:rsidRPr="00FC7953">
        <w:rPr>
          <w:szCs w:val="22"/>
        </w:rPr>
        <w:t>Ant dėžutės ir buteliuko po „Tinka iki“</w:t>
      </w:r>
      <w:r w:rsidR="00FC7953">
        <w:rPr>
          <w:szCs w:val="22"/>
        </w:rPr>
        <w:t>/</w:t>
      </w:r>
      <w:r w:rsidR="00FC7953" w:rsidRPr="00FC7953">
        <w:rPr>
          <w:szCs w:val="22"/>
        </w:rPr>
        <w:t>„</w:t>
      </w:r>
      <w:r w:rsidR="00FC7953">
        <w:rPr>
          <w:szCs w:val="22"/>
        </w:rPr>
        <w:t>EXP“</w:t>
      </w:r>
      <w:r w:rsidRPr="00FC7953">
        <w:rPr>
          <w:szCs w:val="22"/>
        </w:rPr>
        <w:t xml:space="preserve"> nurodytam tinkamumo laikui pasibaigus, </w:t>
      </w:r>
      <w:r w:rsidRPr="00FC7953">
        <w:rPr>
          <w:bCs/>
          <w:szCs w:val="22"/>
        </w:rPr>
        <w:t>šio vaisto</w:t>
      </w:r>
      <w:r w:rsidRPr="00FC7953">
        <w:rPr>
          <w:szCs w:val="22"/>
        </w:rPr>
        <w:t xml:space="preserve"> vartoti negalima.</w:t>
      </w:r>
    </w:p>
    <w:p w14:paraId="1536E017" w14:textId="77777777" w:rsidR="00EE2F78" w:rsidRPr="00FC7953" w:rsidRDefault="00EE2F78" w:rsidP="00EE2F78">
      <w:pPr>
        <w:numPr>
          <w:ilvl w:val="12"/>
          <w:numId w:val="0"/>
        </w:numPr>
        <w:ind w:right="-2"/>
        <w:rPr>
          <w:szCs w:val="22"/>
        </w:rPr>
      </w:pPr>
    </w:p>
    <w:p w14:paraId="753F7C50" w14:textId="77777777" w:rsidR="00EE2F78" w:rsidRPr="00FC7953" w:rsidRDefault="00EE2F78" w:rsidP="00EE2F78">
      <w:pPr>
        <w:numPr>
          <w:ilvl w:val="12"/>
          <w:numId w:val="0"/>
        </w:numPr>
        <w:ind w:right="-2"/>
        <w:rPr>
          <w:szCs w:val="22"/>
        </w:rPr>
      </w:pPr>
    </w:p>
    <w:p w14:paraId="1F90FE7A" w14:textId="77777777" w:rsidR="00EE2F78" w:rsidRPr="00FC7953" w:rsidRDefault="00EE2F78" w:rsidP="00EE2F78">
      <w:pPr>
        <w:numPr>
          <w:ilvl w:val="12"/>
          <w:numId w:val="0"/>
        </w:numPr>
        <w:ind w:right="-2"/>
        <w:rPr>
          <w:b/>
          <w:bCs/>
          <w:szCs w:val="22"/>
        </w:rPr>
      </w:pPr>
      <w:r w:rsidRPr="00FC7953">
        <w:rPr>
          <w:b/>
          <w:bCs/>
          <w:szCs w:val="22"/>
        </w:rPr>
        <w:t>6.</w:t>
      </w:r>
      <w:r w:rsidRPr="00FC7953">
        <w:rPr>
          <w:b/>
          <w:bCs/>
          <w:szCs w:val="22"/>
        </w:rPr>
        <w:tab/>
        <w:t>Pakuotės turinys ir kita informacija</w:t>
      </w:r>
    </w:p>
    <w:p w14:paraId="187F5A13" w14:textId="77777777" w:rsidR="00EE2F78" w:rsidRPr="00FC7953" w:rsidRDefault="00EE2F78" w:rsidP="00EE2F78">
      <w:pPr>
        <w:numPr>
          <w:ilvl w:val="12"/>
          <w:numId w:val="0"/>
        </w:numPr>
        <w:ind w:right="-2"/>
        <w:rPr>
          <w:szCs w:val="22"/>
        </w:rPr>
      </w:pPr>
    </w:p>
    <w:p w14:paraId="68AF56E1" w14:textId="77777777" w:rsidR="00EE2F78" w:rsidRPr="00FC7953" w:rsidRDefault="00EE2F78" w:rsidP="00EE2F78">
      <w:pPr>
        <w:numPr>
          <w:ilvl w:val="12"/>
          <w:numId w:val="0"/>
        </w:numPr>
        <w:ind w:right="-2"/>
        <w:rPr>
          <w:b/>
          <w:bCs/>
          <w:szCs w:val="22"/>
        </w:rPr>
      </w:pPr>
      <w:r w:rsidRPr="00FC7953">
        <w:rPr>
          <w:b/>
          <w:bCs/>
          <w:caps/>
          <w:szCs w:val="22"/>
        </w:rPr>
        <w:t>Omnipaque</w:t>
      </w:r>
      <w:r w:rsidRPr="00FC7953">
        <w:rPr>
          <w:b/>
          <w:bCs/>
          <w:szCs w:val="22"/>
        </w:rPr>
        <w:t xml:space="preserve"> sudėtis</w:t>
      </w:r>
    </w:p>
    <w:p w14:paraId="29A4D69F" w14:textId="77777777" w:rsidR="00EE2F78" w:rsidRPr="00FC7953" w:rsidRDefault="00EE2F78" w:rsidP="00EE2F78">
      <w:pPr>
        <w:numPr>
          <w:ilvl w:val="12"/>
          <w:numId w:val="0"/>
        </w:numPr>
        <w:ind w:right="-2"/>
        <w:rPr>
          <w:szCs w:val="22"/>
          <w:u w:val="single"/>
        </w:rPr>
      </w:pPr>
    </w:p>
    <w:p w14:paraId="33CA6648" w14:textId="77777777" w:rsidR="00EE2F78" w:rsidRPr="00FC7953" w:rsidRDefault="00EE2F78" w:rsidP="00EE2F78">
      <w:pPr>
        <w:numPr>
          <w:ilvl w:val="0"/>
          <w:numId w:val="1"/>
        </w:numPr>
        <w:ind w:left="567" w:right="-2" w:hanging="567"/>
        <w:rPr>
          <w:szCs w:val="22"/>
        </w:rPr>
      </w:pPr>
      <w:r w:rsidRPr="00FC7953">
        <w:rPr>
          <w:szCs w:val="22"/>
        </w:rPr>
        <w:t>Veiklioji medžiaga yra joheksolis.</w:t>
      </w:r>
    </w:p>
    <w:p w14:paraId="25925C8E" w14:textId="77777777" w:rsidR="00EE2F78" w:rsidRPr="00FC7953" w:rsidRDefault="00EE2F78" w:rsidP="00EE2F78">
      <w:pPr>
        <w:pStyle w:val="Default"/>
        <w:ind w:left="630"/>
        <w:rPr>
          <w:color w:val="auto"/>
          <w:sz w:val="22"/>
          <w:szCs w:val="22"/>
          <w:lang w:val="lt-LT"/>
        </w:rPr>
      </w:pPr>
      <w:r w:rsidRPr="00FC7953">
        <w:rPr>
          <w:color w:val="auto"/>
          <w:sz w:val="22"/>
          <w:szCs w:val="22"/>
          <w:lang w:val="lt-LT"/>
        </w:rPr>
        <w:t>OMNIPAQUE 647 mg/ml injekcinis tirpalas: viename ml yra 647 mg joheksolio (atitinka 300 mg jodo).</w:t>
      </w:r>
    </w:p>
    <w:p w14:paraId="338B21F8" w14:textId="77777777" w:rsidR="00EE2F78" w:rsidRPr="00FC7953" w:rsidRDefault="00EE2F78" w:rsidP="00EE2F78">
      <w:pPr>
        <w:ind w:right="-2"/>
        <w:rPr>
          <w:i/>
          <w:iCs/>
          <w:szCs w:val="22"/>
        </w:rPr>
      </w:pPr>
    </w:p>
    <w:p w14:paraId="7BA2F025" w14:textId="77777777" w:rsidR="00EE2F78" w:rsidRPr="00FC7953" w:rsidRDefault="00EE2F78" w:rsidP="00EE2F78">
      <w:pPr>
        <w:numPr>
          <w:ilvl w:val="0"/>
          <w:numId w:val="1"/>
        </w:numPr>
        <w:ind w:left="567" w:right="-2" w:hanging="567"/>
        <w:rPr>
          <w:szCs w:val="22"/>
        </w:rPr>
      </w:pPr>
      <w:r w:rsidRPr="00FC7953">
        <w:rPr>
          <w:szCs w:val="22"/>
        </w:rPr>
        <w:t>Pagalbinės medžiagos yra trometamolis, natrio-kalcio edetatas, vandenilio chlorido rūgštis (pH palaikymui) ir injekcinis vanduo.</w:t>
      </w:r>
    </w:p>
    <w:p w14:paraId="34E3BF77" w14:textId="77777777" w:rsidR="00EE2F78" w:rsidRPr="00FC7953" w:rsidRDefault="00EE2F78" w:rsidP="00EE2F78">
      <w:pPr>
        <w:ind w:right="-2"/>
        <w:rPr>
          <w:szCs w:val="22"/>
        </w:rPr>
      </w:pPr>
    </w:p>
    <w:p w14:paraId="2035142B" w14:textId="77777777" w:rsidR="00EE2F78" w:rsidRPr="00FC7953" w:rsidRDefault="00EE2F78" w:rsidP="00EE2F78">
      <w:pPr>
        <w:numPr>
          <w:ilvl w:val="12"/>
          <w:numId w:val="0"/>
        </w:numPr>
        <w:ind w:right="-2"/>
        <w:rPr>
          <w:b/>
          <w:bCs/>
          <w:szCs w:val="22"/>
        </w:rPr>
      </w:pPr>
      <w:r w:rsidRPr="00FC7953">
        <w:rPr>
          <w:b/>
          <w:bCs/>
          <w:caps/>
          <w:szCs w:val="22"/>
        </w:rPr>
        <w:t>Omnipaque</w:t>
      </w:r>
      <w:r w:rsidRPr="00FC7953">
        <w:rPr>
          <w:b/>
          <w:bCs/>
          <w:szCs w:val="22"/>
        </w:rPr>
        <w:t xml:space="preserve"> išvaizda ir kiekis pakuotėje</w:t>
      </w:r>
    </w:p>
    <w:p w14:paraId="2F538A97" w14:textId="77777777" w:rsidR="00EE2F78" w:rsidRPr="00FC7953" w:rsidRDefault="00EE2F78" w:rsidP="00EE2F78">
      <w:pPr>
        <w:numPr>
          <w:ilvl w:val="12"/>
          <w:numId w:val="0"/>
        </w:numPr>
        <w:ind w:right="-2"/>
        <w:rPr>
          <w:szCs w:val="22"/>
          <w:u w:val="single"/>
        </w:rPr>
      </w:pPr>
    </w:p>
    <w:p w14:paraId="32F89BF2" w14:textId="77777777" w:rsidR="00EE2F78" w:rsidRPr="00FC7953" w:rsidRDefault="00EE2F78" w:rsidP="00EE2F78">
      <w:pPr>
        <w:rPr>
          <w:b/>
          <w:bCs/>
          <w:caps/>
          <w:szCs w:val="22"/>
        </w:rPr>
      </w:pPr>
      <w:r w:rsidRPr="00FC7953">
        <w:rPr>
          <w:szCs w:val="22"/>
        </w:rPr>
        <w:t>OMNIPAQUE yra skaidrus, bespalvis ar blyškiai gelsvas tirpalas.</w:t>
      </w:r>
    </w:p>
    <w:p w14:paraId="06836BA2" w14:textId="77777777" w:rsidR="00EE2F78" w:rsidRPr="00FC7953" w:rsidRDefault="00EE2F78" w:rsidP="00EE2F78">
      <w:pPr>
        <w:numPr>
          <w:ilvl w:val="12"/>
          <w:numId w:val="0"/>
        </w:numPr>
        <w:ind w:right="-2"/>
        <w:rPr>
          <w:szCs w:val="22"/>
        </w:rPr>
      </w:pPr>
    </w:p>
    <w:p w14:paraId="21F23F39" w14:textId="033A6F69" w:rsidR="00EE2F78" w:rsidRPr="00B30A1B" w:rsidRDefault="00EE2F78" w:rsidP="00B30A1B">
      <w:pPr>
        <w:numPr>
          <w:ilvl w:val="12"/>
          <w:numId w:val="0"/>
        </w:numPr>
        <w:ind w:right="-2"/>
        <w:rPr>
          <w:szCs w:val="22"/>
          <w:u w:val="single"/>
        </w:rPr>
      </w:pPr>
      <w:r w:rsidRPr="00FC7953">
        <w:rPr>
          <w:szCs w:val="22"/>
          <w:u w:val="single"/>
        </w:rPr>
        <w:t>Pakuotė ir jos turinys</w:t>
      </w:r>
    </w:p>
    <w:p w14:paraId="65704525" w14:textId="7D42AD96" w:rsidR="00EE2F78" w:rsidRPr="00FC7953" w:rsidRDefault="00EE2F78" w:rsidP="00B30A1B">
      <w:pPr>
        <w:numPr>
          <w:ilvl w:val="12"/>
          <w:numId w:val="0"/>
        </w:numPr>
        <w:ind w:right="-2"/>
        <w:jc w:val="both"/>
        <w:rPr>
          <w:szCs w:val="22"/>
        </w:rPr>
      </w:pPr>
      <w:r w:rsidRPr="00FC7953">
        <w:rPr>
          <w:szCs w:val="22"/>
        </w:rPr>
        <w:t>Polipropileno buteliukas, užkimštas I tipo chlorbutilo gumos kamščiu, užsandarintas nusukamu plastiko dangteliu su vienkartinio atidarymo apsauginiu žiedu. Viename buteliuke 500 ml injekcinio tirpalo.</w:t>
      </w:r>
      <w:r w:rsidR="00B30A1B">
        <w:rPr>
          <w:szCs w:val="22"/>
        </w:rPr>
        <w:t xml:space="preserve"> Dėžutėje yra 6 buteliukai.</w:t>
      </w:r>
    </w:p>
    <w:p w14:paraId="1F199BAC" w14:textId="77777777" w:rsidR="00EE2F78" w:rsidRPr="00FC7953" w:rsidRDefault="00EE2F78" w:rsidP="00EE2F78">
      <w:pPr>
        <w:numPr>
          <w:ilvl w:val="12"/>
          <w:numId w:val="0"/>
        </w:numPr>
        <w:ind w:right="-2"/>
        <w:rPr>
          <w:szCs w:val="22"/>
        </w:rPr>
      </w:pPr>
    </w:p>
    <w:p w14:paraId="281DFAD9" w14:textId="77777777" w:rsidR="00EE2F78" w:rsidRPr="00FC7953" w:rsidRDefault="00EE2F78" w:rsidP="00EE2F78">
      <w:pPr>
        <w:numPr>
          <w:ilvl w:val="12"/>
          <w:numId w:val="0"/>
        </w:numPr>
        <w:ind w:right="-2"/>
        <w:rPr>
          <w:szCs w:val="22"/>
          <w:u w:val="single"/>
        </w:rPr>
      </w:pPr>
    </w:p>
    <w:p w14:paraId="2944466D" w14:textId="4971879C" w:rsidR="00FC7953" w:rsidRPr="00B30A1B" w:rsidRDefault="00FC7953" w:rsidP="00FC7953">
      <w:pPr>
        <w:numPr>
          <w:ilvl w:val="12"/>
          <w:numId w:val="0"/>
        </w:numPr>
        <w:ind w:right="-2"/>
        <w:rPr>
          <w:b/>
          <w:bCs/>
        </w:rPr>
      </w:pPr>
      <w:r w:rsidRPr="0074111B">
        <w:rPr>
          <w:b/>
          <w:bCs/>
        </w:rPr>
        <w:t>Gamintojas</w:t>
      </w:r>
    </w:p>
    <w:p w14:paraId="3B4E7C8B" w14:textId="77777777" w:rsidR="00FC7953" w:rsidRPr="0074111B" w:rsidRDefault="00FC7953" w:rsidP="00FC7953">
      <w:r w:rsidRPr="0074111B">
        <w:t>GE Healthcare AS</w:t>
      </w:r>
    </w:p>
    <w:p w14:paraId="4D0CBC22" w14:textId="77777777" w:rsidR="00FC7953" w:rsidRPr="0074111B" w:rsidRDefault="00FC7953" w:rsidP="00FC7953">
      <w:pPr>
        <w:numPr>
          <w:ilvl w:val="12"/>
          <w:numId w:val="0"/>
        </w:numPr>
        <w:ind w:right="-2"/>
      </w:pPr>
      <w:r w:rsidRPr="0074111B">
        <w:t>Nycoveien 1-2</w:t>
      </w:r>
    </w:p>
    <w:p w14:paraId="7C9A43CF" w14:textId="77777777" w:rsidR="00FC7953" w:rsidRPr="0074111B" w:rsidRDefault="00FC7953" w:rsidP="00FC7953">
      <w:pPr>
        <w:numPr>
          <w:ilvl w:val="12"/>
          <w:numId w:val="0"/>
        </w:numPr>
        <w:ind w:right="-2"/>
      </w:pPr>
      <w:r w:rsidRPr="0074111B">
        <w:t>P.O.Box 4220 Nydalen</w:t>
      </w:r>
    </w:p>
    <w:p w14:paraId="452845C6" w14:textId="77777777" w:rsidR="00FC7953" w:rsidRPr="0074111B" w:rsidRDefault="00FC7953" w:rsidP="00FC7953">
      <w:pPr>
        <w:numPr>
          <w:ilvl w:val="12"/>
          <w:numId w:val="0"/>
        </w:numPr>
        <w:ind w:right="-2"/>
      </w:pPr>
      <w:r w:rsidRPr="0074111B">
        <w:t>NO-0401 Oslo, Norvegija</w:t>
      </w:r>
    </w:p>
    <w:p w14:paraId="35099439" w14:textId="77777777" w:rsidR="00FC7953" w:rsidRPr="0074111B" w:rsidRDefault="00FC7953" w:rsidP="00FC7953">
      <w:pPr>
        <w:numPr>
          <w:ilvl w:val="12"/>
          <w:numId w:val="0"/>
        </w:numPr>
        <w:ind w:right="-2"/>
      </w:pPr>
    </w:p>
    <w:p w14:paraId="4B8819A3" w14:textId="77777777" w:rsidR="00FC7953" w:rsidRPr="0074111B" w:rsidRDefault="00FC7953" w:rsidP="00FC7953">
      <w:pPr>
        <w:numPr>
          <w:ilvl w:val="12"/>
          <w:numId w:val="0"/>
        </w:numPr>
        <w:ind w:right="-2"/>
      </w:pPr>
      <w:r w:rsidRPr="0074111B">
        <w:t>arba</w:t>
      </w:r>
    </w:p>
    <w:p w14:paraId="3F4C4E44" w14:textId="77777777" w:rsidR="00FC7953" w:rsidRPr="0074111B" w:rsidRDefault="00FC7953" w:rsidP="00FC7953">
      <w:pPr>
        <w:numPr>
          <w:ilvl w:val="12"/>
          <w:numId w:val="0"/>
        </w:numPr>
        <w:ind w:right="-2"/>
      </w:pPr>
    </w:p>
    <w:p w14:paraId="6D636E8D" w14:textId="77777777" w:rsidR="00FC7953" w:rsidRPr="0074111B" w:rsidRDefault="00FC7953" w:rsidP="00FC7953">
      <w:pPr>
        <w:ind w:left="567" w:hanging="567"/>
      </w:pPr>
      <w:r w:rsidRPr="0074111B">
        <w:t>GE Healthcare Ireland</w:t>
      </w:r>
    </w:p>
    <w:p w14:paraId="1A950DFD" w14:textId="77777777" w:rsidR="00FC7953" w:rsidRPr="0074111B" w:rsidRDefault="00FC7953" w:rsidP="00FC7953">
      <w:pPr>
        <w:ind w:left="567" w:hanging="567"/>
      </w:pPr>
      <w:r w:rsidRPr="0074111B">
        <w:t>IDA Business Park</w:t>
      </w:r>
    </w:p>
    <w:p w14:paraId="634652A3" w14:textId="77777777" w:rsidR="00FC7953" w:rsidRPr="0074111B" w:rsidRDefault="00FC7953" w:rsidP="00FC7953">
      <w:pPr>
        <w:ind w:left="567" w:hanging="567"/>
      </w:pPr>
      <w:r w:rsidRPr="0074111B">
        <w:t xml:space="preserve">Carrigtohill </w:t>
      </w:r>
    </w:p>
    <w:p w14:paraId="1BDD2C1B" w14:textId="77777777" w:rsidR="00FC7953" w:rsidRPr="0074111B" w:rsidRDefault="00FC7953" w:rsidP="00FC7953">
      <w:pPr>
        <w:ind w:left="567" w:hanging="567"/>
      </w:pPr>
      <w:r w:rsidRPr="0074111B">
        <w:t>Co. Cork, Airija</w:t>
      </w:r>
    </w:p>
    <w:p w14:paraId="0EF1C913" w14:textId="77777777" w:rsidR="00FC7953" w:rsidRPr="0074111B" w:rsidRDefault="00FC7953" w:rsidP="00FC7953">
      <w:pPr>
        <w:numPr>
          <w:ilvl w:val="12"/>
          <w:numId w:val="0"/>
        </w:numPr>
        <w:ind w:right="-2"/>
      </w:pPr>
    </w:p>
    <w:p w14:paraId="229A0CB0" w14:textId="77777777" w:rsidR="00B30A1B" w:rsidRDefault="00B30A1B" w:rsidP="00FC7953">
      <w:pPr>
        <w:numPr>
          <w:ilvl w:val="12"/>
          <w:numId w:val="0"/>
        </w:numPr>
        <w:ind w:right="-2"/>
        <w:rPr>
          <w:b/>
        </w:rPr>
      </w:pPr>
    </w:p>
    <w:p w14:paraId="5F78ACAE" w14:textId="338579AF" w:rsidR="00B30A1B" w:rsidRDefault="00FC7953" w:rsidP="00FC7953">
      <w:pPr>
        <w:numPr>
          <w:ilvl w:val="12"/>
          <w:numId w:val="0"/>
        </w:numPr>
        <w:ind w:right="-2"/>
        <w:rPr>
          <w:b/>
        </w:rPr>
      </w:pPr>
      <w:r w:rsidRPr="0074111B">
        <w:rPr>
          <w:b/>
        </w:rPr>
        <w:lastRenderedPageBreak/>
        <w:t xml:space="preserve">Lygiagretus importuotojas </w:t>
      </w:r>
    </w:p>
    <w:p w14:paraId="73F89A12" w14:textId="0B65E7C2" w:rsidR="00FC7953" w:rsidRPr="00B30A1B" w:rsidRDefault="00FC7953" w:rsidP="00FC7953">
      <w:pPr>
        <w:numPr>
          <w:ilvl w:val="12"/>
          <w:numId w:val="0"/>
        </w:numPr>
        <w:ind w:right="-2"/>
        <w:rPr>
          <w:b/>
        </w:rPr>
      </w:pPr>
      <w:r w:rsidRPr="0074111B">
        <w:t xml:space="preserve">UAB </w:t>
      </w:r>
      <w:r>
        <w:t>„</w:t>
      </w:r>
      <w:r w:rsidRPr="0074111B">
        <w:t>Lex ano</w:t>
      </w:r>
      <w:r>
        <w:t>“</w:t>
      </w:r>
    </w:p>
    <w:p w14:paraId="233B9169" w14:textId="77777777" w:rsidR="00FC7953" w:rsidRPr="0074111B" w:rsidRDefault="00FC7953" w:rsidP="00FC7953">
      <w:pPr>
        <w:numPr>
          <w:ilvl w:val="12"/>
          <w:numId w:val="0"/>
        </w:numPr>
        <w:ind w:right="-2"/>
      </w:pPr>
      <w:r w:rsidRPr="0074111B">
        <w:t>Naugarduko g. 3, LT-03231 Vilnius</w:t>
      </w:r>
    </w:p>
    <w:p w14:paraId="3F464023" w14:textId="77777777" w:rsidR="00FC7953" w:rsidRPr="0074111B" w:rsidRDefault="00FC7953" w:rsidP="00FC7953">
      <w:pPr>
        <w:numPr>
          <w:ilvl w:val="12"/>
          <w:numId w:val="0"/>
        </w:numPr>
        <w:ind w:right="-2"/>
      </w:pPr>
      <w:r w:rsidRPr="0074111B">
        <w:t>Lietuva</w:t>
      </w:r>
    </w:p>
    <w:p w14:paraId="05175423" w14:textId="77777777" w:rsidR="00FC7953" w:rsidRPr="0074111B" w:rsidRDefault="00FC7953" w:rsidP="00FC7953">
      <w:pPr>
        <w:numPr>
          <w:ilvl w:val="12"/>
          <w:numId w:val="0"/>
        </w:numPr>
        <w:ind w:right="-2"/>
      </w:pPr>
    </w:p>
    <w:p w14:paraId="6B0378E3" w14:textId="77777777" w:rsidR="00FC7953" w:rsidRPr="0074111B" w:rsidRDefault="00FC7953" w:rsidP="00FC7953">
      <w:pPr>
        <w:numPr>
          <w:ilvl w:val="12"/>
          <w:numId w:val="0"/>
        </w:numPr>
        <w:ind w:right="-2"/>
        <w:rPr>
          <w:b/>
        </w:rPr>
      </w:pPr>
      <w:r w:rsidRPr="0074111B">
        <w:rPr>
          <w:b/>
        </w:rPr>
        <w:t xml:space="preserve">Perpakavo </w:t>
      </w:r>
    </w:p>
    <w:p w14:paraId="7F4182D0" w14:textId="77777777" w:rsidR="00FC7953" w:rsidRPr="0074111B" w:rsidRDefault="00FC7953" w:rsidP="00FC7953">
      <w:pPr>
        <w:numPr>
          <w:ilvl w:val="12"/>
          <w:numId w:val="0"/>
        </w:numPr>
        <w:ind w:right="-2"/>
      </w:pPr>
      <w:r w:rsidRPr="0074111B">
        <w:t xml:space="preserve">BĮ UAB </w:t>
      </w:r>
      <w:r>
        <w:t>„</w:t>
      </w:r>
      <w:r w:rsidRPr="0074111B">
        <w:t>Norfachema</w:t>
      </w:r>
      <w:r>
        <w:t>“</w:t>
      </w:r>
    </w:p>
    <w:p w14:paraId="0F446A90" w14:textId="77777777" w:rsidR="00FC7953" w:rsidRPr="0074111B" w:rsidRDefault="00FC7953" w:rsidP="00FC7953">
      <w:pPr>
        <w:numPr>
          <w:ilvl w:val="12"/>
          <w:numId w:val="0"/>
        </w:numPr>
        <w:ind w:right="-2"/>
      </w:pPr>
      <w:r w:rsidRPr="0074111B">
        <w:t>Vytauto g. 6, Jonava</w:t>
      </w:r>
    </w:p>
    <w:p w14:paraId="4EB8D9AC" w14:textId="77777777" w:rsidR="00FC7953" w:rsidRPr="0074111B" w:rsidRDefault="00FC7953" w:rsidP="00FC7953">
      <w:pPr>
        <w:numPr>
          <w:ilvl w:val="12"/>
          <w:numId w:val="0"/>
        </w:numPr>
        <w:ind w:right="-2"/>
      </w:pPr>
      <w:r w:rsidRPr="0074111B">
        <w:t>Lietuva</w:t>
      </w:r>
    </w:p>
    <w:p w14:paraId="248380A4" w14:textId="77777777" w:rsidR="00FC7953" w:rsidRPr="0074111B" w:rsidRDefault="00FC7953" w:rsidP="00FC7953">
      <w:pPr>
        <w:numPr>
          <w:ilvl w:val="12"/>
          <w:numId w:val="0"/>
        </w:numPr>
        <w:ind w:right="-2"/>
      </w:pPr>
    </w:p>
    <w:p w14:paraId="63EACF4B" w14:textId="77777777" w:rsidR="00FC7953" w:rsidRPr="0074111B" w:rsidRDefault="00FC7953" w:rsidP="00FC7953">
      <w:pPr>
        <w:numPr>
          <w:ilvl w:val="12"/>
          <w:numId w:val="0"/>
        </w:numPr>
        <w:ind w:right="-2"/>
      </w:pPr>
      <w:r w:rsidRPr="0074111B">
        <w:t>arba</w:t>
      </w:r>
    </w:p>
    <w:p w14:paraId="421F6788" w14:textId="77777777" w:rsidR="00FC7953" w:rsidRPr="0074111B" w:rsidRDefault="00FC7953" w:rsidP="00FC7953">
      <w:pPr>
        <w:numPr>
          <w:ilvl w:val="12"/>
          <w:numId w:val="0"/>
        </w:numPr>
        <w:ind w:right="-2"/>
      </w:pPr>
    </w:p>
    <w:p w14:paraId="49D3ACD7" w14:textId="77777777" w:rsidR="00FC7953" w:rsidRPr="0074111B" w:rsidRDefault="00FC7953" w:rsidP="00FC7953">
      <w:pPr>
        <w:tabs>
          <w:tab w:val="left" w:pos="567"/>
        </w:tabs>
      </w:pPr>
      <w:r w:rsidRPr="0074111B">
        <w:t>UAB „Entafarma“</w:t>
      </w:r>
    </w:p>
    <w:p w14:paraId="589A852D" w14:textId="77777777" w:rsidR="00FC7953" w:rsidRPr="0074111B" w:rsidRDefault="00FC7953" w:rsidP="00FC7953">
      <w:pPr>
        <w:tabs>
          <w:tab w:val="left" w:pos="567"/>
        </w:tabs>
      </w:pPr>
      <w:r w:rsidRPr="0074111B">
        <w:t xml:space="preserve">Klonėnų vs. 1, </w:t>
      </w:r>
    </w:p>
    <w:p w14:paraId="3AF3FDB8" w14:textId="77777777" w:rsidR="00FC7953" w:rsidRPr="0074111B" w:rsidRDefault="00FC7953" w:rsidP="00FC7953">
      <w:pPr>
        <w:tabs>
          <w:tab w:val="left" w:pos="567"/>
        </w:tabs>
      </w:pPr>
      <w:r w:rsidRPr="0074111B">
        <w:t>Širvintų r. sav.</w:t>
      </w:r>
    </w:p>
    <w:p w14:paraId="3D5944AD" w14:textId="77777777" w:rsidR="00FC7953" w:rsidRPr="0074111B" w:rsidRDefault="00FC7953" w:rsidP="00FC7953">
      <w:pPr>
        <w:tabs>
          <w:tab w:val="left" w:pos="567"/>
        </w:tabs>
      </w:pPr>
      <w:r w:rsidRPr="0074111B">
        <w:t>Lietuva</w:t>
      </w:r>
    </w:p>
    <w:p w14:paraId="24AC699B" w14:textId="77777777" w:rsidR="00FC7953" w:rsidRPr="0074111B" w:rsidRDefault="00FC7953" w:rsidP="00FC7953">
      <w:pPr>
        <w:numPr>
          <w:ilvl w:val="12"/>
          <w:numId w:val="0"/>
        </w:numPr>
        <w:ind w:right="-2"/>
      </w:pPr>
    </w:p>
    <w:p w14:paraId="055C2119" w14:textId="77777777" w:rsidR="00FC7953" w:rsidRPr="0074111B" w:rsidRDefault="00FC7953" w:rsidP="00FC7953">
      <w:pPr>
        <w:numPr>
          <w:ilvl w:val="12"/>
          <w:numId w:val="0"/>
        </w:numPr>
        <w:ind w:right="-2"/>
      </w:pPr>
    </w:p>
    <w:p w14:paraId="74F157E3" w14:textId="7D561649" w:rsidR="00FC4A7B" w:rsidRPr="00FC4A7B" w:rsidRDefault="00FC7953" w:rsidP="00FC4A7B">
      <w:pPr>
        <w:pStyle w:val="EndnoteText"/>
        <w:tabs>
          <w:tab w:val="clear" w:pos="567"/>
          <w:tab w:val="left" w:pos="1296"/>
        </w:tabs>
        <w:jc w:val="both"/>
        <w:rPr>
          <w:szCs w:val="22"/>
          <w:lang w:val="lt-LT"/>
        </w:rPr>
      </w:pPr>
      <w:r w:rsidRPr="0074111B">
        <w:t xml:space="preserve">Registruotojas eksportuojančioje valstybėje GE Healthcare </w:t>
      </w:r>
      <w:r w:rsidR="00FC4A7B">
        <w:t xml:space="preserve">AS, </w:t>
      </w:r>
      <w:r w:rsidR="00FC4A7B" w:rsidRPr="00DE01FA">
        <w:rPr>
          <w:szCs w:val="22"/>
          <w:lang w:val="lt-LT"/>
        </w:rPr>
        <w:t>Nycoveien 1</w:t>
      </w:r>
      <w:r w:rsidR="00FC4A7B">
        <w:rPr>
          <w:szCs w:val="22"/>
          <w:lang w:val="lt-LT"/>
        </w:rPr>
        <w:t xml:space="preserve">, </w:t>
      </w:r>
      <w:r w:rsidR="00FC4A7B" w:rsidRPr="00DE01FA">
        <w:rPr>
          <w:szCs w:val="22"/>
        </w:rPr>
        <w:t>P.O.Box 4220 Nydalen</w:t>
      </w:r>
      <w:r w:rsidR="00FC4A7B">
        <w:rPr>
          <w:szCs w:val="22"/>
        </w:rPr>
        <w:t>,</w:t>
      </w:r>
    </w:p>
    <w:p w14:paraId="69C58331" w14:textId="6AA1E13C" w:rsidR="00FC4A7B" w:rsidRPr="00DE01FA" w:rsidRDefault="00FC4A7B" w:rsidP="00FC4A7B">
      <w:pPr>
        <w:jc w:val="both"/>
        <w:rPr>
          <w:szCs w:val="22"/>
        </w:rPr>
      </w:pPr>
      <w:r w:rsidRPr="00DE01FA">
        <w:rPr>
          <w:szCs w:val="22"/>
        </w:rPr>
        <w:t>NO-0401 Oslo, Norvegija</w:t>
      </w:r>
      <w:r>
        <w:rPr>
          <w:szCs w:val="22"/>
        </w:rPr>
        <w:t>.</w:t>
      </w:r>
    </w:p>
    <w:p w14:paraId="3A6E81FE" w14:textId="7248C282" w:rsidR="00FC7953" w:rsidRPr="0074111B" w:rsidRDefault="00FC7953" w:rsidP="00FC7953">
      <w:pPr>
        <w:numPr>
          <w:ilvl w:val="12"/>
          <w:numId w:val="0"/>
        </w:numPr>
        <w:ind w:right="-2"/>
      </w:pPr>
    </w:p>
    <w:p w14:paraId="122B53D4" w14:textId="77777777" w:rsidR="00EE2F78" w:rsidRPr="00FC7953" w:rsidRDefault="00EE2F78" w:rsidP="00EE2F78">
      <w:pPr>
        <w:numPr>
          <w:ilvl w:val="12"/>
          <w:numId w:val="0"/>
        </w:numPr>
        <w:ind w:right="-2"/>
        <w:outlineLvl w:val="0"/>
        <w:rPr>
          <w:b/>
          <w:bCs/>
          <w:szCs w:val="22"/>
        </w:rPr>
      </w:pPr>
    </w:p>
    <w:p w14:paraId="233BA989" w14:textId="0318E678" w:rsidR="00EE2F78" w:rsidRPr="002B150A" w:rsidRDefault="00EE2F78" w:rsidP="00EE2F78">
      <w:pPr>
        <w:numPr>
          <w:ilvl w:val="12"/>
          <w:numId w:val="0"/>
        </w:numPr>
        <w:ind w:right="-2"/>
        <w:outlineLvl w:val="0"/>
        <w:rPr>
          <w:b/>
          <w:bCs/>
          <w:szCs w:val="22"/>
          <w:lang w:val="en-US"/>
        </w:rPr>
      </w:pPr>
      <w:r w:rsidRPr="00FC7953">
        <w:rPr>
          <w:b/>
          <w:bCs/>
          <w:szCs w:val="22"/>
        </w:rPr>
        <w:t xml:space="preserve">Šis pakuotės lapelis paskutinį kartą peržiūrėtas </w:t>
      </w:r>
      <w:r w:rsidR="00117748">
        <w:rPr>
          <w:b/>
          <w:bCs/>
          <w:szCs w:val="22"/>
        </w:rPr>
        <w:t>2019-09-</w:t>
      </w:r>
      <w:r w:rsidR="002B150A">
        <w:rPr>
          <w:b/>
          <w:bCs/>
          <w:szCs w:val="22"/>
          <w:lang w:val="en-US"/>
        </w:rPr>
        <w:t>10</w:t>
      </w:r>
      <w:bookmarkStart w:id="1" w:name="_GoBack"/>
      <w:bookmarkEnd w:id="1"/>
    </w:p>
    <w:p w14:paraId="42E3A51E" w14:textId="77777777" w:rsidR="00EE2F78" w:rsidRPr="00FC7953" w:rsidRDefault="00EE2F78" w:rsidP="00EE2F78">
      <w:pPr>
        <w:numPr>
          <w:ilvl w:val="12"/>
          <w:numId w:val="0"/>
        </w:numPr>
        <w:ind w:right="-2"/>
        <w:outlineLvl w:val="0"/>
        <w:rPr>
          <w:b/>
          <w:bCs/>
          <w:szCs w:val="22"/>
        </w:rPr>
      </w:pPr>
    </w:p>
    <w:p w14:paraId="32423A27" w14:textId="77777777" w:rsidR="00EE2F78" w:rsidRPr="00FC7953" w:rsidRDefault="00EE2F78" w:rsidP="00EF3B69">
      <w:pPr>
        <w:pStyle w:val="BTEMEASMCA"/>
      </w:pPr>
    </w:p>
    <w:p w14:paraId="31BDC43C" w14:textId="77777777" w:rsidR="00EE2F78" w:rsidRPr="00FC7953" w:rsidRDefault="00EE2F78" w:rsidP="00EF3B69">
      <w:pPr>
        <w:pStyle w:val="BTEMEASMCA"/>
      </w:pPr>
      <w:r w:rsidRPr="00FC7953">
        <w:t xml:space="preserve">Išsami informacija apie šį vaistą pateikiama Valstybinės vaistų kontrolės tarnybos prie Lietuvos Respublikos sveikatos apsaugos ministerijos tinklalapyje </w:t>
      </w:r>
      <w:hyperlink r:id="rId9" w:history="1">
        <w:r w:rsidRPr="00FC7953">
          <w:rPr>
            <w:rStyle w:val="Hyperlink"/>
            <w:rFonts w:eastAsia="SimSun"/>
            <w:noProof w:val="0"/>
          </w:rPr>
          <w:t>http://www.vvkt.lt/</w:t>
        </w:r>
      </w:hyperlink>
    </w:p>
    <w:p w14:paraId="581DF202" w14:textId="77777777" w:rsidR="00EE2F78" w:rsidRPr="00FC7953" w:rsidRDefault="00EE2F78" w:rsidP="00EE2F78">
      <w:pPr>
        <w:rPr>
          <w:szCs w:val="22"/>
        </w:rPr>
      </w:pPr>
    </w:p>
    <w:p w14:paraId="0FDA2A1F" w14:textId="77777777" w:rsidR="00EE2F78" w:rsidRPr="00FC7953" w:rsidRDefault="00EE2F78" w:rsidP="00EE2F78">
      <w:pPr>
        <w:rPr>
          <w:szCs w:val="22"/>
        </w:rPr>
      </w:pPr>
    </w:p>
    <w:p w14:paraId="3F8E903F" w14:textId="253C86DC" w:rsidR="00EE2F78" w:rsidRPr="00FC7953" w:rsidRDefault="00EF3B69" w:rsidP="00EF3B69">
      <w:pPr>
        <w:jc w:val="both"/>
      </w:pPr>
      <w:r w:rsidRPr="00EF3B69">
        <w:rPr>
          <w:i/>
          <w:iCs/>
          <w:szCs w:val="22"/>
        </w:rPr>
        <w:t>Lyg. imp. vaistas skiriasi nuo referencinio vaisto: laikymo sąlygomis (lyg. imp. vaisto papildomai negalima užšaldyti, referencinį vaistą papildomai laikyti gamintojo pakuotėje).</w:t>
      </w:r>
    </w:p>
    <w:p w14:paraId="5B40A870" w14:textId="77777777" w:rsidR="00EE2F78" w:rsidRPr="00FC7953" w:rsidRDefault="00EE2F78" w:rsidP="00EE2F78"/>
    <w:p w14:paraId="24C33110" w14:textId="77777777" w:rsidR="00014BA0" w:rsidRPr="00FC7953" w:rsidRDefault="00014BA0"/>
    <w:sectPr w:rsidR="00014BA0" w:rsidRPr="00FC7953" w:rsidSect="00DF63B4">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C9598" w14:textId="77777777" w:rsidR="00D97B95" w:rsidRDefault="00D97B95">
      <w:r>
        <w:separator/>
      </w:r>
    </w:p>
  </w:endnote>
  <w:endnote w:type="continuationSeparator" w:id="0">
    <w:p w14:paraId="35673718" w14:textId="77777777" w:rsidR="00D97B95" w:rsidRDefault="00D9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AB93" w14:textId="77777777" w:rsidR="00DF63B4" w:rsidRDefault="009D6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50CE8" w14:textId="77777777" w:rsidR="00DF63B4" w:rsidRDefault="00D97B95">
    <w:pPr>
      <w:pStyle w:val="Footer"/>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D6B12" w14:textId="2B826995" w:rsidR="00DF63B4" w:rsidRPr="001B156F" w:rsidRDefault="009D699A" w:rsidP="00DF63B4">
    <w:pPr>
      <w:pStyle w:val="Footer"/>
      <w:framePr w:wrap="around" w:vAnchor="text" w:hAnchor="margin" w:xAlign="right" w:y="1"/>
      <w:jc w:val="right"/>
      <w:rPr>
        <w:rStyle w:val="PageNumber"/>
        <w:sz w:val="22"/>
        <w:szCs w:val="22"/>
      </w:rPr>
    </w:pPr>
    <w:r w:rsidRPr="001B156F">
      <w:rPr>
        <w:rStyle w:val="PageNumber"/>
        <w:sz w:val="22"/>
        <w:szCs w:val="22"/>
      </w:rPr>
      <w:fldChar w:fldCharType="begin"/>
    </w:r>
    <w:r w:rsidRPr="001B156F">
      <w:rPr>
        <w:rStyle w:val="PageNumber"/>
        <w:sz w:val="22"/>
        <w:szCs w:val="22"/>
      </w:rPr>
      <w:instrText xml:space="preserve"> PAGE </w:instrText>
    </w:r>
    <w:r w:rsidRPr="001B156F">
      <w:rPr>
        <w:rStyle w:val="PageNumber"/>
        <w:sz w:val="22"/>
        <w:szCs w:val="22"/>
      </w:rPr>
      <w:fldChar w:fldCharType="separate"/>
    </w:r>
    <w:r w:rsidR="002B150A">
      <w:rPr>
        <w:rStyle w:val="PageNumber"/>
        <w:noProof/>
        <w:sz w:val="22"/>
        <w:szCs w:val="22"/>
      </w:rPr>
      <w:t>14</w:t>
    </w:r>
    <w:r w:rsidRPr="001B156F">
      <w:rPr>
        <w:rStyle w:val="PageNumber"/>
        <w:sz w:val="22"/>
        <w:szCs w:val="22"/>
      </w:rPr>
      <w:fldChar w:fldCharType="end"/>
    </w:r>
  </w:p>
  <w:p w14:paraId="6F519F13" w14:textId="77777777" w:rsidR="00DF63B4" w:rsidRDefault="00D97B95">
    <w:pPr>
      <w:pStyle w:val="Footer"/>
      <w:ind w:right="360"/>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485C0" w14:textId="77777777" w:rsidR="00D97B95" w:rsidRDefault="00D97B95">
      <w:r>
        <w:separator/>
      </w:r>
    </w:p>
  </w:footnote>
  <w:footnote w:type="continuationSeparator" w:id="0">
    <w:p w14:paraId="15B48487" w14:textId="77777777" w:rsidR="00D97B95" w:rsidRDefault="00D97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85F2C2B"/>
    <w:multiLevelType w:val="hybridMultilevel"/>
    <w:tmpl w:val="35543F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
  </w:num>
  <w:num w:numId="3">
    <w:abstractNumId w:val="11"/>
  </w:num>
  <w:num w:numId="4">
    <w:abstractNumId w:val="19"/>
  </w:num>
  <w:num w:numId="5">
    <w:abstractNumId w:val="5"/>
  </w:num>
  <w:num w:numId="6">
    <w:abstractNumId w:val="13"/>
  </w:num>
  <w:num w:numId="7">
    <w:abstractNumId w:val="17"/>
  </w:num>
  <w:num w:numId="8">
    <w:abstractNumId w:val="10"/>
  </w:num>
  <w:num w:numId="9">
    <w:abstractNumId w:val="15"/>
  </w:num>
  <w:num w:numId="10">
    <w:abstractNumId w:val="2"/>
  </w:num>
  <w:num w:numId="11">
    <w:abstractNumId w:val="6"/>
  </w:num>
  <w:num w:numId="12">
    <w:abstractNumId w:val="3"/>
  </w:num>
  <w:num w:numId="13">
    <w:abstractNumId w:val="21"/>
  </w:num>
  <w:num w:numId="14">
    <w:abstractNumId w:val="16"/>
  </w:num>
  <w:num w:numId="15">
    <w:abstractNumId w:val="8"/>
  </w:num>
  <w:num w:numId="16">
    <w:abstractNumId w:val="14"/>
  </w:num>
  <w:num w:numId="17">
    <w:abstractNumId w:val="18"/>
  </w:num>
  <w:num w:numId="18">
    <w:abstractNumId w:val="12"/>
  </w:num>
  <w:num w:numId="19">
    <w:abstractNumId w:val="20"/>
  </w:num>
  <w:num w:numId="20">
    <w:abstractNumId w:val="1"/>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8C"/>
    <w:rsid w:val="00014BA0"/>
    <w:rsid w:val="00117748"/>
    <w:rsid w:val="00130C1E"/>
    <w:rsid w:val="00173A5A"/>
    <w:rsid w:val="002B150A"/>
    <w:rsid w:val="0033180E"/>
    <w:rsid w:val="003D398C"/>
    <w:rsid w:val="009D699A"/>
    <w:rsid w:val="00B30A1B"/>
    <w:rsid w:val="00C427C6"/>
    <w:rsid w:val="00D97B95"/>
    <w:rsid w:val="00EE2F78"/>
    <w:rsid w:val="00EF3B69"/>
    <w:rsid w:val="00FC4A7B"/>
    <w:rsid w:val="00FC7953"/>
    <w:rsid w:val="00FD5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16E6"/>
  <w15:chartTrackingRefBased/>
  <w15:docId w15:val="{56E7F6CB-DB77-4C61-8A80-41482EC1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78"/>
    <w:pPr>
      <w:spacing w:after="0" w:line="240" w:lineRule="auto"/>
    </w:pPr>
    <w:rPr>
      <w:rFonts w:ascii="Times New Roman" w:eastAsia="SimSun" w:hAnsi="Times New Roman" w:cs="Times New Roman"/>
      <w:szCs w:val="24"/>
    </w:rPr>
  </w:style>
  <w:style w:type="paragraph" w:styleId="Heading2">
    <w:name w:val="heading 2"/>
    <w:basedOn w:val="Normal"/>
    <w:next w:val="Normal"/>
    <w:link w:val="Heading2Char"/>
    <w:qFormat/>
    <w:rsid w:val="00EE2F7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EE2F7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2F7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EE2F78"/>
    <w:rPr>
      <w:rFonts w:ascii="Cambria" w:eastAsia="Times New Roman" w:hAnsi="Cambria" w:cs="Times New Roman"/>
      <w:b/>
      <w:bCs/>
      <w:color w:val="4F81BD"/>
      <w:szCs w:val="24"/>
    </w:rPr>
  </w:style>
  <w:style w:type="character" w:styleId="Emphasis">
    <w:name w:val="Emphasis"/>
    <w:uiPriority w:val="20"/>
    <w:qFormat/>
    <w:rsid w:val="00EE2F78"/>
    <w:rPr>
      <w:b/>
      <w:bCs/>
      <w:i w:val="0"/>
      <w:iCs w:val="0"/>
    </w:rPr>
  </w:style>
  <w:style w:type="paragraph" w:styleId="BodyText">
    <w:name w:val="Body Text"/>
    <w:basedOn w:val="Normal"/>
    <w:link w:val="BodyTextChar"/>
    <w:rsid w:val="00EE2F78"/>
    <w:pPr>
      <w:tabs>
        <w:tab w:val="left" w:pos="567"/>
      </w:tabs>
      <w:spacing w:line="260" w:lineRule="exact"/>
    </w:pPr>
    <w:rPr>
      <w:b/>
      <w:i/>
      <w:szCs w:val="20"/>
      <w:lang w:val="cs-CZ"/>
    </w:rPr>
  </w:style>
  <w:style w:type="character" w:customStyle="1" w:styleId="BodyTextChar">
    <w:name w:val="Body Text Char"/>
    <w:basedOn w:val="DefaultParagraphFont"/>
    <w:link w:val="BodyText"/>
    <w:rsid w:val="00EE2F78"/>
    <w:rPr>
      <w:rFonts w:ascii="Times New Roman" w:eastAsia="SimSun" w:hAnsi="Times New Roman" w:cs="Times New Roman"/>
      <w:b/>
      <w:i/>
      <w:szCs w:val="20"/>
      <w:lang w:val="cs-CZ"/>
    </w:rPr>
  </w:style>
  <w:style w:type="paragraph" w:styleId="Footer">
    <w:name w:val="footer"/>
    <w:basedOn w:val="Normal"/>
    <w:link w:val="FooterChar"/>
    <w:rsid w:val="00EE2F78"/>
    <w:pPr>
      <w:tabs>
        <w:tab w:val="left" w:pos="567"/>
        <w:tab w:val="center" w:pos="4536"/>
        <w:tab w:val="center" w:pos="8930"/>
      </w:tabs>
    </w:pPr>
    <w:rPr>
      <w:rFonts w:ascii="Helvetica" w:hAnsi="Helvetica"/>
      <w:sz w:val="16"/>
      <w:szCs w:val="20"/>
      <w:lang w:val="cs-CZ"/>
    </w:rPr>
  </w:style>
  <w:style w:type="character" w:customStyle="1" w:styleId="FooterChar">
    <w:name w:val="Footer Char"/>
    <w:basedOn w:val="DefaultParagraphFont"/>
    <w:link w:val="Footer"/>
    <w:rsid w:val="00EE2F78"/>
    <w:rPr>
      <w:rFonts w:ascii="Helvetica" w:eastAsia="SimSun" w:hAnsi="Helvetica" w:cs="Times New Roman"/>
      <w:sz w:val="16"/>
      <w:szCs w:val="20"/>
      <w:lang w:val="cs-CZ"/>
    </w:rPr>
  </w:style>
  <w:style w:type="character" w:styleId="PageNumber">
    <w:name w:val="page number"/>
    <w:rsid w:val="00EE2F78"/>
  </w:style>
  <w:style w:type="paragraph" w:styleId="BodyText2">
    <w:name w:val="Body Text 2"/>
    <w:basedOn w:val="Normal"/>
    <w:link w:val="BodyText2Char"/>
    <w:rsid w:val="00EE2F78"/>
    <w:pPr>
      <w:ind w:left="567" w:hanging="567"/>
    </w:pPr>
    <w:rPr>
      <w:b/>
      <w:szCs w:val="20"/>
      <w:lang w:val="cs-CZ"/>
    </w:rPr>
  </w:style>
  <w:style w:type="character" w:customStyle="1" w:styleId="BodyText2Char">
    <w:name w:val="Body Text 2 Char"/>
    <w:basedOn w:val="DefaultParagraphFont"/>
    <w:link w:val="BodyText2"/>
    <w:rsid w:val="00EE2F78"/>
    <w:rPr>
      <w:rFonts w:ascii="Times New Roman" w:eastAsia="SimSun" w:hAnsi="Times New Roman" w:cs="Times New Roman"/>
      <w:b/>
      <w:szCs w:val="20"/>
      <w:lang w:val="cs-CZ"/>
    </w:rPr>
  </w:style>
  <w:style w:type="paragraph" w:styleId="EndnoteText">
    <w:name w:val="endnote text"/>
    <w:basedOn w:val="Normal"/>
    <w:next w:val="Normal"/>
    <w:link w:val="EndnoteTextChar"/>
    <w:semiHidden/>
    <w:rsid w:val="00EE2F78"/>
    <w:pPr>
      <w:tabs>
        <w:tab w:val="left" w:pos="567"/>
      </w:tabs>
    </w:pPr>
    <w:rPr>
      <w:szCs w:val="20"/>
      <w:lang w:val="cs-CZ"/>
    </w:rPr>
  </w:style>
  <w:style w:type="character" w:customStyle="1" w:styleId="EndnoteTextChar">
    <w:name w:val="Endnote Text Char"/>
    <w:basedOn w:val="DefaultParagraphFont"/>
    <w:link w:val="EndnoteText"/>
    <w:semiHidden/>
    <w:rsid w:val="00EE2F78"/>
    <w:rPr>
      <w:rFonts w:ascii="Times New Roman" w:eastAsia="SimSun" w:hAnsi="Times New Roman" w:cs="Times New Roman"/>
      <w:szCs w:val="20"/>
      <w:lang w:val="cs-CZ"/>
    </w:rPr>
  </w:style>
  <w:style w:type="character" w:styleId="Hyperlink">
    <w:name w:val="Hyperlink"/>
    <w:uiPriority w:val="99"/>
    <w:rsid w:val="00EE2F78"/>
    <w:rPr>
      <w:color w:val="0000FF"/>
      <w:u w:val="single"/>
    </w:rPr>
  </w:style>
  <w:style w:type="paragraph" w:customStyle="1" w:styleId="BTEMEASMCA">
    <w:name w:val="BT EMEA_SMCA"/>
    <w:basedOn w:val="Normal"/>
    <w:link w:val="BTEMEASMCAChar"/>
    <w:autoRedefine/>
    <w:rsid w:val="00EF3B69"/>
    <w:pPr>
      <w:jc w:val="both"/>
    </w:pPr>
    <w:rPr>
      <w:rFonts w:eastAsia="Times New Roman"/>
      <w:noProof/>
      <w:szCs w:val="22"/>
    </w:rPr>
  </w:style>
  <w:style w:type="character" w:customStyle="1" w:styleId="BTEMEASMCAChar">
    <w:name w:val="BT EMEA_SMCA Char"/>
    <w:link w:val="BTEMEASMCA"/>
    <w:rsid w:val="00EF3B69"/>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EE2F78"/>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EE2F78"/>
    <w:rPr>
      <w:rFonts w:ascii="Times New Roman" w:eastAsia="Times New Roman" w:hAnsi="Times New Roman" w:cs="Times New Roman"/>
      <w:b/>
      <w:noProof/>
    </w:rPr>
  </w:style>
  <w:style w:type="character" w:customStyle="1" w:styleId="st1">
    <w:name w:val="st1"/>
    <w:rsid w:val="00EE2F78"/>
  </w:style>
  <w:style w:type="paragraph" w:customStyle="1" w:styleId="Default">
    <w:name w:val="Default"/>
    <w:rsid w:val="00EE2F7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EE2F78"/>
    <w:pPr>
      <w:ind w:left="720"/>
      <w:contextualSpacing/>
    </w:pPr>
  </w:style>
  <w:style w:type="paragraph" w:styleId="NormalWeb">
    <w:name w:val="Normal (Web)"/>
    <w:basedOn w:val="Normal"/>
    <w:uiPriority w:val="99"/>
    <w:unhideWhenUsed/>
    <w:rsid w:val="00173A5A"/>
    <w:pPr>
      <w:spacing w:before="100" w:beforeAutospacing="1" w:after="100" w:afterAutospacing="1"/>
    </w:pPr>
    <w:rPr>
      <w:rFonts w:eastAsia="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13468</Words>
  <Characters>7677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11</cp:revision>
  <dcterms:created xsi:type="dcterms:W3CDTF">2019-07-09T08:02:00Z</dcterms:created>
  <dcterms:modified xsi:type="dcterms:W3CDTF">2019-09-10T06:46:00Z</dcterms:modified>
</cp:coreProperties>
</file>