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9D4" w14:textId="0AAC0689" w:rsidR="00096116" w:rsidRPr="00B171B9" w:rsidRDefault="00096116" w:rsidP="0009611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Pakuotės lapelis: informacija pacientui</w:t>
      </w:r>
    </w:p>
    <w:p w14:paraId="550F1B78" w14:textId="77777777" w:rsidR="00096116" w:rsidRPr="00B171B9" w:rsidRDefault="00096116" w:rsidP="0009611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14:paraId="3F9D9FF0" w14:textId="71F5D4F1" w:rsidR="00096116" w:rsidRPr="00B171B9" w:rsidRDefault="00820384" w:rsidP="00096116">
      <w:pPr>
        <w:widowControl w:val="0"/>
        <w:spacing w:line="240" w:lineRule="auto"/>
        <w:jc w:val="center"/>
        <w:rPr>
          <w:bCs/>
          <w:noProof/>
          <w:szCs w:val="22"/>
          <w:lang w:val="lt-LT"/>
        </w:rPr>
      </w:pPr>
      <w:r>
        <w:rPr>
          <w:b/>
          <w:szCs w:val="22"/>
          <w:lang w:val="lt-LT"/>
        </w:rPr>
        <w:t xml:space="preserve">BEOTEBAL </w:t>
      </w:r>
      <w:r w:rsidR="00096116" w:rsidRPr="00B171B9">
        <w:rPr>
          <w:b/>
          <w:szCs w:val="22"/>
          <w:lang w:val="lt-LT"/>
        </w:rPr>
        <w:t>10 mg tabletės</w:t>
      </w:r>
    </w:p>
    <w:p w14:paraId="1D0D8FC2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biotinas</w:t>
      </w:r>
    </w:p>
    <w:p w14:paraId="2C50C997" w14:textId="77777777" w:rsidR="00096116" w:rsidRPr="00394ED8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</w:p>
    <w:p w14:paraId="32525D9A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14:paraId="1CDDBC2F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Visada vartokite šį vaistą tiksliai kaip aprašyta šiame lapelyje arba kaip nurodė gydytojas arba vaistininkas.</w:t>
      </w:r>
    </w:p>
    <w:p w14:paraId="01890562" w14:textId="77777777" w:rsidR="00096116" w:rsidRPr="00B171B9" w:rsidRDefault="00096116" w:rsidP="00096116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Neišmeskite šio lapelio, nes vėl gali prireikti jį perskaityti.</w:t>
      </w:r>
      <w:r w:rsidRPr="00B171B9">
        <w:rPr>
          <w:szCs w:val="22"/>
          <w:lang w:val="lt-LT"/>
        </w:rPr>
        <w:t xml:space="preserve"> </w:t>
      </w:r>
    </w:p>
    <w:p w14:paraId="00A03DD2" w14:textId="77777777" w:rsidR="00096116" w:rsidRPr="00B171B9" w:rsidRDefault="00096116" w:rsidP="00096116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Jeigu norite sužinoti daugiau arba pasitarti, kreipkitės į vaistininką.</w:t>
      </w:r>
    </w:p>
    <w:p w14:paraId="1E706421" w14:textId="77777777" w:rsidR="00096116" w:rsidRPr="00B171B9" w:rsidRDefault="00096116" w:rsidP="00096116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58BE05DC" w14:textId="77777777" w:rsidR="00096116" w:rsidRPr="00B171B9" w:rsidRDefault="00096116" w:rsidP="00096116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Jeigu Jūsų savijauta nepagerėjo arba net pablogėjo, kreipkitės į gydytoją.</w:t>
      </w:r>
    </w:p>
    <w:p w14:paraId="0CF3BF80" w14:textId="77777777" w:rsidR="00096116" w:rsidRPr="00B171B9" w:rsidRDefault="00096116" w:rsidP="00096116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E0642F3" w14:textId="77777777" w:rsidR="00096116" w:rsidRPr="00B171B9" w:rsidRDefault="00096116" w:rsidP="00096116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1435FFC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Apie ką rašoma šiame lapelyje?</w:t>
      </w:r>
    </w:p>
    <w:p w14:paraId="20C61C31" w14:textId="7EF70B92" w:rsidR="00096116" w:rsidRPr="00B171B9" w:rsidRDefault="00096116" w:rsidP="00F8222A">
      <w:pPr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1.</w:t>
      </w:r>
      <w:r w:rsidRPr="00B171B9">
        <w:rPr>
          <w:noProof/>
          <w:szCs w:val="22"/>
          <w:lang w:val="lt-LT"/>
        </w:rPr>
        <w:tab/>
        <w:t xml:space="preserve">Kas yra </w:t>
      </w:r>
      <w:r w:rsidR="00820384">
        <w:rPr>
          <w:noProof/>
          <w:szCs w:val="22"/>
          <w:lang w:val="lt-LT"/>
        </w:rPr>
        <w:t xml:space="preserve">BEOTEBAL </w:t>
      </w:r>
      <w:r w:rsidRPr="00B171B9">
        <w:rPr>
          <w:noProof/>
          <w:szCs w:val="22"/>
          <w:lang w:val="lt-LT"/>
        </w:rPr>
        <w:t>ir kam jis vartojamas</w:t>
      </w:r>
    </w:p>
    <w:p w14:paraId="6B344EE0" w14:textId="6683E123" w:rsidR="00096116" w:rsidRPr="00B171B9" w:rsidRDefault="00096116" w:rsidP="00F8222A">
      <w:pPr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2.</w:t>
      </w:r>
      <w:r w:rsidRPr="00B171B9">
        <w:rPr>
          <w:noProof/>
          <w:szCs w:val="22"/>
          <w:lang w:val="lt-LT"/>
        </w:rPr>
        <w:tab/>
        <w:t xml:space="preserve">Kas žinotina prieš vartojant </w:t>
      </w:r>
      <w:r w:rsidR="00820384">
        <w:rPr>
          <w:noProof/>
          <w:szCs w:val="22"/>
          <w:lang w:val="lt-LT"/>
        </w:rPr>
        <w:t>BEOTEBAL</w:t>
      </w:r>
    </w:p>
    <w:p w14:paraId="50C2E7BA" w14:textId="6C60FAB7" w:rsidR="00096116" w:rsidRPr="00B171B9" w:rsidRDefault="00096116" w:rsidP="00F8222A">
      <w:pPr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3.</w:t>
      </w:r>
      <w:r w:rsidRPr="00B171B9">
        <w:rPr>
          <w:noProof/>
          <w:szCs w:val="22"/>
          <w:lang w:val="lt-LT"/>
        </w:rPr>
        <w:tab/>
        <w:t xml:space="preserve">Kaip vartoti </w:t>
      </w:r>
      <w:r w:rsidR="00820384">
        <w:rPr>
          <w:noProof/>
          <w:szCs w:val="22"/>
          <w:lang w:val="lt-LT"/>
        </w:rPr>
        <w:t>BEOTEBAL</w:t>
      </w:r>
    </w:p>
    <w:p w14:paraId="6040AA41" w14:textId="77777777" w:rsidR="00096116" w:rsidRPr="00B171B9" w:rsidRDefault="00096116" w:rsidP="00F8222A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4.</w:t>
      </w:r>
      <w:r w:rsidRPr="00B171B9">
        <w:rPr>
          <w:noProof/>
          <w:szCs w:val="22"/>
          <w:lang w:val="lt-LT"/>
        </w:rPr>
        <w:tab/>
        <w:t>Galimas šalutinis poveikis</w:t>
      </w:r>
    </w:p>
    <w:p w14:paraId="2BD057BB" w14:textId="5F7F3A1C" w:rsidR="00096116" w:rsidRPr="00B171B9" w:rsidRDefault="00096116" w:rsidP="00F8222A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5.</w:t>
      </w:r>
      <w:r w:rsidRPr="00B171B9">
        <w:rPr>
          <w:noProof/>
          <w:szCs w:val="22"/>
          <w:lang w:val="lt-LT"/>
        </w:rPr>
        <w:tab/>
        <w:t xml:space="preserve">Kaip laikyti </w:t>
      </w:r>
      <w:r w:rsidR="00820384">
        <w:rPr>
          <w:noProof/>
          <w:szCs w:val="22"/>
          <w:lang w:val="lt-LT"/>
        </w:rPr>
        <w:t>BEOTEBAL</w:t>
      </w:r>
    </w:p>
    <w:p w14:paraId="72C26BC9" w14:textId="77777777" w:rsidR="00096116" w:rsidRPr="00B171B9" w:rsidRDefault="00096116" w:rsidP="00F8222A">
      <w:pPr>
        <w:spacing w:line="240" w:lineRule="auto"/>
        <w:ind w:right="-29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6.</w:t>
      </w:r>
      <w:r w:rsidRPr="00B171B9">
        <w:rPr>
          <w:noProof/>
          <w:szCs w:val="22"/>
          <w:lang w:val="lt-LT"/>
        </w:rPr>
        <w:tab/>
        <w:t>Pakuotės turinys ir kita informacija</w:t>
      </w:r>
    </w:p>
    <w:p w14:paraId="27ADE978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5E2665A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7D68A7" w14:textId="2EE53949" w:rsidR="00096116" w:rsidRPr="00B171B9" w:rsidRDefault="00096116" w:rsidP="00096116">
      <w:pPr>
        <w:numPr>
          <w:ilvl w:val="0"/>
          <w:numId w:val="10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 xml:space="preserve">Kas yra </w:t>
      </w:r>
      <w:r w:rsidR="00820384">
        <w:rPr>
          <w:b/>
          <w:noProof/>
          <w:szCs w:val="22"/>
          <w:lang w:val="lt-LT"/>
        </w:rPr>
        <w:t xml:space="preserve">BEOTEBAL </w:t>
      </w:r>
      <w:r w:rsidRPr="00B171B9">
        <w:rPr>
          <w:b/>
          <w:noProof/>
          <w:szCs w:val="22"/>
          <w:lang w:val="lt-LT"/>
        </w:rPr>
        <w:t>ir kam jis vartojamas</w:t>
      </w:r>
    </w:p>
    <w:p w14:paraId="0B24C655" w14:textId="77777777" w:rsidR="00096116" w:rsidRPr="00B171B9" w:rsidRDefault="00096116" w:rsidP="000961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CD9616E" w14:textId="2AD37BB0" w:rsidR="00096116" w:rsidRPr="00B171B9" w:rsidRDefault="00820384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t xml:space="preserve">BEOTEBAL </w:t>
      </w:r>
      <w:r w:rsidR="00096116" w:rsidRPr="00B171B9">
        <w:rPr>
          <w:szCs w:val="22"/>
          <w:lang w:val="lt-LT"/>
        </w:rPr>
        <w:t>priklauso vitaminų preparatų grupei ir vartojamas</w:t>
      </w:r>
      <w:r w:rsidR="00096116" w:rsidRPr="00B171B9">
        <w:rPr>
          <w:noProof/>
          <w:szCs w:val="22"/>
          <w:lang w:val="lt-LT"/>
        </w:rPr>
        <w:t xml:space="preserve"> biotino trūkumo gydymui suaugusiesiems.</w:t>
      </w:r>
    </w:p>
    <w:p w14:paraId="5A7B756D" w14:textId="363B7DAC" w:rsidR="00096116" w:rsidRPr="00B171B9" w:rsidRDefault="00096116" w:rsidP="00AA0C89">
      <w:pPr>
        <w:spacing w:line="240" w:lineRule="auto"/>
        <w:rPr>
          <w:szCs w:val="22"/>
          <w:lang w:val="lt-LT"/>
        </w:rPr>
      </w:pPr>
      <w:bookmarkStart w:id="0" w:name="_Hlk78453057"/>
      <w:proofErr w:type="spellStart"/>
      <w:r w:rsidRPr="00B171B9">
        <w:rPr>
          <w:szCs w:val="22"/>
          <w:lang w:val="lt-LT"/>
        </w:rPr>
        <w:t>Biotino</w:t>
      </w:r>
      <w:proofErr w:type="spellEnd"/>
      <w:r w:rsidRPr="00B171B9">
        <w:rPr>
          <w:szCs w:val="22"/>
          <w:lang w:val="lt-LT"/>
        </w:rPr>
        <w:t xml:space="preserve"> trūkumas gali sukelti nuovargio, </w:t>
      </w:r>
      <w:proofErr w:type="spellStart"/>
      <w:r w:rsidRPr="00B171B9">
        <w:rPr>
          <w:szCs w:val="22"/>
          <w:lang w:val="lt-LT"/>
        </w:rPr>
        <w:t>parestezijos</w:t>
      </w:r>
      <w:proofErr w:type="spellEnd"/>
      <w:r w:rsidRPr="00B171B9">
        <w:rPr>
          <w:szCs w:val="22"/>
          <w:lang w:val="lt-LT"/>
        </w:rPr>
        <w:t xml:space="preserve"> </w:t>
      </w:r>
      <w:bookmarkEnd w:id="0"/>
      <w:r w:rsidRPr="00B171B9">
        <w:rPr>
          <w:szCs w:val="22"/>
          <w:lang w:val="lt-LT"/>
        </w:rPr>
        <w:t xml:space="preserve">(nenormalaus odos pojūčio, pasireiškiančio tokiais simptomais kaip dilgčiojimas, perštėjimas, šalimas, deginimas, tirpimas) </w:t>
      </w:r>
      <w:bookmarkStart w:id="1" w:name="_Hlk78453100"/>
      <w:r w:rsidRPr="00B171B9">
        <w:rPr>
          <w:szCs w:val="22"/>
          <w:lang w:val="lt-LT"/>
        </w:rPr>
        <w:t xml:space="preserve">simptomus, plaukų retėjimą, plaukų slinkimą, dermatitą </w:t>
      </w:r>
      <w:bookmarkEnd w:id="1"/>
      <w:r w:rsidRPr="00B171B9">
        <w:rPr>
          <w:szCs w:val="22"/>
          <w:lang w:val="lt-LT"/>
        </w:rPr>
        <w:t xml:space="preserve">(odos uždegimą, kuriam paprastai būdingas niežulys ir paraudimas) </w:t>
      </w:r>
      <w:bookmarkStart w:id="2" w:name="_Hlk78453114"/>
      <w:r w:rsidRPr="00B171B9">
        <w:rPr>
          <w:szCs w:val="22"/>
          <w:lang w:val="lt-LT"/>
        </w:rPr>
        <w:t xml:space="preserve">aplink akis, nosį, burną, ausis ir kirkšnis, konjunktyvitą </w:t>
      </w:r>
      <w:bookmarkEnd w:id="2"/>
      <w:r w:rsidRPr="00B171B9">
        <w:rPr>
          <w:szCs w:val="22"/>
          <w:lang w:val="lt-LT"/>
        </w:rPr>
        <w:t xml:space="preserve">(akies </w:t>
      </w:r>
      <w:r w:rsidR="004D2B56">
        <w:rPr>
          <w:szCs w:val="22"/>
          <w:lang w:val="lt-LT"/>
        </w:rPr>
        <w:t xml:space="preserve">junginės </w:t>
      </w:r>
      <w:r w:rsidRPr="00B171B9">
        <w:rPr>
          <w:szCs w:val="22"/>
          <w:lang w:val="lt-LT"/>
        </w:rPr>
        <w:t xml:space="preserve">uždegimą, dėl kurio akys atrodo paraudusios), </w:t>
      </w:r>
      <w:bookmarkStart w:id="3" w:name="_Hlk78453122"/>
      <w:r w:rsidRPr="00B171B9">
        <w:rPr>
          <w:szCs w:val="22"/>
          <w:lang w:val="lt-LT"/>
        </w:rPr>
        <w:t>nagų ir plaukų augimo sutrikimus bei padidėjusį trapumą</w:t>
      </w:r>
      <w:bookmarkEnd w:id="3"/>
      <w:r w:rsidRPr="00B171B9">
        <w:rPr>
          <w:szCs w:val="22"/>
          <w:lang w:val="lt-LT"/>
        </w:rPr>
        <w:t xml:space="preserve">. </w:t>
      </w:r>
    </w:p>
    <w:p w14:paraId="4D54C6D7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5D03B1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363721F" w14:textId="0E3CE46F" w:rsidR="00096116" w:rsidRPr="00B171B9" w:rsidRDefault="00096116" w:rsidP="00AA0C89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 xml:space="preserve">Kas žinotina prieš vartojant </w:t>
      </w:r>
      <w:r w:rsidR="00820384">
        <w:rPr>
          <w:b/>
          <w:szCs w:val="22"/>
          <w:lang w:val="lt-LT"/>
        </w:rPr>
        <w:t>BEOTEBAL</w:t>
      </w:r>
    </w:p>
    <w:p w14:paraId="091DDA6B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950F577" w14:textId="51143377" w:rsidR="00096116" w:rsidRPr="00B171B9" w:rsidRDefault="00820384" w:rsidP="00AA0C8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b/>
          <w:szCs w:val="22"/>
          <w:lang w:val="lt-LT"/>
        </w:rPr>
        <w:t xml:space="preserve">BEOTEBAL </w:t>
      </w:r>
      <w:r w:rsidR="00096116" w:rsidRPr="00B171B9">
        <w:rPr>
          <w:b/>
          <w:szCs w:val="22"/>
          <w:lang w:val="lt-LT"/>
        </w:rPr>
        <w:t xml:space="preserve">vartoti </w:t>
      </w:r>
      <w:r w:rsidR="004D2B56">
        <w:rPr>
          <w:b/>
          <w:szCs w:val="22"/>
          <w:lang w:val="lt-LT"/>
        </w:rPr>
        <w:t>draudžiama</w:t>
      </w:r>
      <w:r w:rsidR="00096116" w:rsidRPr="00B171B9">
        <w:rPr>
          <w:b/>
          <w:szCs w:val="22"/>
          <w:lang w:val="lt-LT"/>
        </w:rPr>
        <w:t>:</w:t>
      </w:r>
    </w:p>
    <w:p w14:paraId="11E5B1B9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-</w:t>
      </w:r>
      <w:r w:rsidRPr="00B171B9">
        <w:rPr>
          <w:noProof/>
          <w:szCs w:val="22"/>
          <w:lang w:val="lt-LT"/>
        </w:rPr>
        <w:tab/>
        <w:t>jeigu yra alergija biotinui arba bet kuriai pagalbinei šio vaisto medžiagai (jos išvardytos 6 skyriuje).</w:t>
      </w:r>
    </w:p>
    <w:p w14:paraId="33DFB15E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7A42E9A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Įspėjimai ir atsargumo priemonės</w:t>
      </w:r>
    </w:p>
    <w:p w14:paraId="609CA069" w14:textId="0F073E77" w:rsidR="00096116" w:rsidRPr="00820384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20384">
        <w:rPr>
          <w:noProof/>
          <w:szCs w:val="22"/>
          <w:lang w:val="lt-LT"/>
        </w:rPr>
        <w:t xml:space="preserve">Prieš pradėdami vartoti </w:t>
      </w:r>
      <w:r w:rsidR="00820384" w:rsidRPr="00704B24">
        <w:rPr>
          <w:szCs w:val="22"/>
          <w:lang w:val="lt-LT"/>
        </w:rPr>
        <w:t>BEOTEBAL</w:t>
      </w:r>
      <w:r w:rsidRPr="00820384">
        <w:rPr>
          <w:noProof/>
          <w:szCs w:val="22"/>
          <w:lang w:val="lt-LT"/>
        </w:rPr>
        <w:t>, pasitarkite su gydytoju arba vaistininku.</w:t>
      </w:r>
    </w:p>
    <w:p w14:paraId="73C2CD82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52ED9D" w14:textId="5DC1B151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171B9">
        <w:rPr>
          <w:szCs w:val="22"/>
          <w:lang w:val="lt-LT"/>
        </w:rPr>
        <w:t xml:space="preserve">Vienoje </w:t>
      </w:r>
      <w:r w:rsidR="00820384">
        <w:rPr>
          <w:szCs w:val="22"/>
          <w:lang w:val="lt-LT"/>
        </w:rPr>
        <w:t xml:space="preserve">BEOTEBAL </w:t>
      </w:r>
      <w:r w:rsidRPr="00B171B9">
        <w:rPr>
          <w:szCs w:val="22"/>
          <w:lang w:val="lt-LT"/>
        </w:rPr>
        <w:t>tabletėje yra 10</w:t>
      </w:r>
      <w:r w:rsidR="004D2B56">
        <w:rPr>
          <w:szCs w:val="22"/>
          <w:lang w:val="lt-LT"/>
        </w:rPr>
        <w:t> </w:t>
      </w:r>
      <w:r w:rsidRPr="00B171B9">
        <w:rPr>
          <w:szCs w:val="22"/>
          <w:lang w:val="lt-LT"/>
        </w:rPr>
        <w:t xml:space="preserve">mg </w:t>
      </w:r>
      <w:proofErr w:type="spellStart"/>
      <w:r w:rsidRPr="00B171B9">
        <w:rPr>
          <w:szCs w:val="22"/>
          <w:lang w:val="lt-LT"/>
        </w:rPr>
        <w:t>biotino</w:t>
      </w:r>
      <w:proofErr w:type="spellEnd"/>
      <w:r w:rsidRPr="00B171B9">
        <w:rPr>
          <w:szCs w:val="22"/>
          <w:lang w:val="lt-LT"/>
        </w:rPr>
        <w:t xml:space="preserve">. Jeigu jums numatoma atlikti laboratorinius tyrimus, turite pasakyti savo gydytojui arba laboratorijos darbuotojams, kad vartojate arba neseniai vartojote </w:t>
      </w:r>
      <w:r w:rsidR="00704B24">
        <w:rPr>
          <w:szCs w:val="22"/>
          <w:lang w:val="lt-LT"/>
        </w:rPr>
        <w:t>BEOTEBAL</w:t>
      </w:r>
      <w:r w:rsidRPr="00B171B9">
        <w:rPr>
          <w:szCs w:val="22"/>
          <w:lang w:val="lt-LT"/>
        </w:rPr>
        <w:t xml:space="preserve">, nes </w:t>
      </w:r>
      <w:proofErr w:type="spellStart"/>
      <w:r w:rsidRPr="00B171B9">
        <w:rPr>
          <w:szCs w:val="22"/>
          <w:lang w:val="lt-LT"/>
        </w:rPr>
        <w:t>biotinas</w:t>
      </w:r>
      <w:proofErr w:type="spellEnd"/>
      <w:r w:rsidRPr="00B171B9">
        <w:rPr>
          <w:szCs w:val="22"/>
          <w:lang w:val="lt-LT"/>
        </w:rPr>
        <w:t xml:space="preserve"> gali turėti įtakos tokių tyrimų rezultatams. Atsižvelgiant į tai, koks tyrimas atliekamas, dėl </w:t>
      </w:r>
      <w:proofErr w:type="spellStart"/>
      <w:r w:rsidRPr="00B171B9">
        <w:rPr>
          <w:szCs w:val="22"/>
          <w:lang w:val="lt-LT"/>
        </w:rPr>
        <w:t>biotino</w:t>
      </w:r>
      <w:proofErr w:type="spellEnd"/>
      <w:r w:rsidRPr="00B171B9">
        <w:rPr>
          <w:szCs w:val="22"/>
          <w:lang w:val="lt-LT"/>
        </w:rPr>
        <w:t xml:space="preserve"> poveikio tyrimų </w:t>
      </w:r>
      <w:r w:rsidR="004D2B56">
        <w:rPr>
          <w:szCs w:val="22"/>
          <w:lang w:val="lt-LT"/>
        </w:rPr>
        <w:t>rezultatai</w:t>
      </w:r>
      <w:r w:rsidR="004D2B56" w:rsidRPr="00B171B9">
        <w:rPr>
          <w:szCs w:val="22"/>
          <w:lang w:val="lt-LT"/>
        </w:rPr>
        <w:t xml:space="preserve"> </w:t>
      </w:r>
      <w:r w:rsidRPr="00B171B9">
        <w:rPr>
          <w:szCs w:val="22"/>
          <w:lang w:val="lt-LT"/>
        </w:rPr>
        <w:t xml:space="preserve">gali būti klaidingai didesni arba klaidingi mažesni. Jūsų gydytojas gali paprašyti iki atliekant laboratorinius tyrimus nebevartoti </w:t>
      </w:r>
      <w:r w:rsidR="00820384">
        <w:rPr>
          <w:szCs w:val="22"/>
          <w:lang w:val="lt-LT"/>
        </w:rPr>
        <w:t>BEOTEBAL</w:t>
      </w:r>
      <w:r w:rsidRPr="00B171B9">
        <w:rPr>
          <w:szCs w:val="22"/>
          <w:lang w:val="lt-LT"/>
        </w:rPr>
        <w:t xml:space="preserve">. Taip pat turėtumėte žinoti, kad kituose vaistuose, kuriuos galbūt vartosite, pvz., </w:t>
      </w:r>
      <w:proofErr w:type="spellStart"/>
      <w:r w:rsidRPr="00B171B9">
        <w:rPr>
          <w:szCs w:val="22"/>
          <w:lang w:val="lt-LT"/>
        </w:rPr>
        <w:t>multivitaminuose</w:t>
      </w:r>
      <w:proofErr w:type="spellEnd"/>
      <w:r w:rsidRPr="00B171B9">
        <w:rPr>
          <w:szCs w:val="22"/>
          <w:lang w:val="lt-LT"/>
        </w:rPr>
        <w:t xml:space="preserve"> arba plaukams, odai ir nagams skirtuose maisto papilduose, taip pat gali būti </w:t>
      </w:r>
      <w:proofErr w:type="spellStart"/>
      <w:r w:rsidRPr="00B171B9">
        <w:rPr>
          <w:szCs w:val="22"/>
          <w:lang w:val="lt-LT"/>
        </w:rPr>
        <w:t>biotino</w:t>
      </w:r>
      <w:proofErr w:type="spellEnd"/>
      <w:r w:rsidRPr="00B171B9">
        <w:rPr>
          <w:szCs w:val="22"/>
          <w:lang w:val="lt-LT"/>
        </w:rPr>
        <w:t xml:space="preserve"> ir jie gali turėti įtakos laboratorinių tyrimų rezultatams. Jeigu vartojate toki</w:t>
      </w:r>
      <w:r w:rsidR="00474951">
        <w:rPr>
          <w:szCs w:val="22"/>
          <w:lang w:val="lt-LT"/>
        </w:rPr>
        <w:t>ų</w:t>
      </w:r>
      <w:r w:rsidRPr="00B171B9">
        <w:rPr>
          <w:szCs w:val="22"/>
          <w:lang w:val="lt-LT"/>
        </w:rPr>
        <w:t xml:space="preserve"> vaist</w:t>
      </w:r>
      <w:r w:rsidR="00474951">
        <w:rPr>
          <w:szCs w:val="22"/>
          <w:lang w:val="lt-LT"/>
        </w:rPr>
        <w:t>ų</w:t>
      </w:r>
      <w:r w:rsidRPr="00B171B9">
        <w:rPr>
          <w:szCs w:val="22"/>
          <w:lang w:val="lt-LT"/>
        </w:rPr>
        <w:t xml:space="preserve">, pasakykite apie tai gydytojui arba laboratorijos darbuotojams. </w:t>
      </w:r>
    </w:p>
    <w:p w14:paraId="11760932" w14:textId="2D96EAB9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171B9">
        <w:rPr>
          <w:szCs w:val="22"/>
          <w:lang w:val="lt-LT"/>
        </w:rPr>
        <w:t xml:space="preserve">Jūs turite nutraukti </w:t>
      </w:r>
      <w:r w:rsidR="00820384">
        <w:rPr>
          <w:szCs w:val="22"/>
          <w:lang w:val="lt-LT"/>
        </w:rPr>
        <w:t xml:space="preserve">BEOTEBAL </w:t>
      </w:r>
      <w:r w:rsidRPr="00B171B9">
        <w:rPr>
          <w:szCs w:val="22"/>
          <w:lang w:val="lt-LT"/>
        </w:rPr>
        <w:t>vartojimą 3 dienas prieš laboratorinius tyrimus.</w:t>
      </w:r>
    </w:p>
    <w:p w14:paraId="784B6F72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</w:p>
    <w:p w14:paraId="00FF4FAB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</w:p>
    <w:p w14:paraId="5DA01249" w14:textId="77777777" w:rsidR="00096116" w:rsidRPr="00B171B9" w:rsidRDefault="00096116" w:rsidP="00AA0C8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lastRenderedPageBreak/>
        <w:t>Vaikams ir paaugliams</w:t>
      </w:r>
    </w:p>
    <w:p w14:paraId="60EA5914" w14:textId="11B78131" w:rsidR="00096116" w:rsidRPr="00B171B9" w:rsidRDefault="00820384" w:rsidP="00AA0C8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t xml:space="preserve">BEOTEBAL </w:t>
      </w:r>
      <w:r w:rsidR="00096116" w:rsidRPr="00B171B9">
        <w:rPr>
          <w:szCs w:val="22"/>
          <w:lang w:val="lt-LT"/>
        </w:rPr>
        <w:t>nėra skirtas vartoti vaikams ir paaugliams.</w:t>
      </w:r>
    </w:p>
    <w:p w14:paraId="1968426A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4FC8906F" w14:textId="47E4014D" w:rsidR="00096116" w:rsidRPr="00704B24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820384">
        <w:rPr>
          <w:b/>
          <w:noProof/>
          <w:szCs w:val="22"/>
          <w:lang w:val="lt-LT"/>
        </w:rPr>
        <w:t xml:space="preserve">Kiti vaistai ir </w:t>
      </w:r>
      <w:r w:rsidR="00820384" w:rsidRPr="00704B24">
        <w:rPr>
          <w:b/>
          <w:szCs w:val="22"/>
          <w:lang w:val="lt-LT"/>
        </w:rPr>
        <w:t>BEOTEBAL</w:t>
      </w:r>
    </w:p>
    <w:p w14:paraId="5C59C771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Jeigu vartojate ar neseniai vartojote kitų vaistų arba dėl to nesate tikri, apie tai pasakykite gydytojui arba vaistininkui.</w:t>
      </w:r>
    </w:p>
    <w:p w14:paraId="7B452113" w14:textId="1D9343FD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 xml:space="preserve">Yra duomenų, kad prieštraukuliniai vaistai (vaistai, paprastai vartojami </w:t>
      </w:r>
      <w:r w:rsidR="00474951">
        <w:rPr>
          <w:noProof/>
          <w:szCs w:val="22"/>
          <w:lang w:val="lt-LT"/>
        </w:rPr>
        <w:t xml:space="preserve">traukulių </w:t>
      </w:r>
      <w:r w:rsidRPr="00B171B9">
        <w:rPr>
          <w:noProof/>
          <w:szCs w:val="22"/>
          <w:lang w:val="lt-LT"/>
        </w:rPr>
        <w:t>priepuolių sutrikimams gydyti) mažina biotino koncentraciją kraujo plazmoje.</w:t>
      </w:r>
    </w:p>
    <w:p w14:paraId="2612CCBE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454BCC" w14:textId="5A2BAC1F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Nėštumas, žindymo laikotarpis ir vaisingumas</w:t>
      </w:r>
    </w:p>
    <w:p w14:paraId="0F79A27C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485B2C90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</w:p>
    <w:p w14:paraId="6CC96F05" w14:textId="1112D246" w:rsidR="00096116" w:rsidRPr="001F55EF" w:rsidRDefault="00820384" w:rsidP="00AA0C89">
      <w:pPr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lt-LT" w:eastAsia="zh-CN"/>
        </w:rPr>
      </w:pPr>
      <w:r>
        <w:rPr>
          <w:szCs w:val="22"/>
          <w:lang w:val="lt-LT"/>
        </w:rPr>
        <w:t xml:space="preserve">BEOTEBAL </w:t>
      </w:r>
      <w:r w:rsidR="00096116" w:rsidRPr="00B171B9">
        <w:rPr>
          <w:szCs w:val="22"/>
          <w:lang w:val="lt-LT"/>
        </w:rPr>
        <w:t xml:space="preserve">nerekomenduojama vartoti nėštumo metu ir </w:t>
      </w:r>
      <w:r w:rsidR="00096116" w:rsidRPr="00B171B9">
        <w:rPr>
          <w:rFonts w:eastAsia="SimSun"/>
          <w:color w:val="000000"/>
          <w:szCs w:val="22"/>
          <w:lang w:val="lt-LT" w:eastAsia="zh-CN"/>
        </w:rPr>
        <w:t>netur</w:t>
      </w:r>
      <w:r w:rsidR="00474951">
        <w:rPr>
          <w:rFonts w:eastAsia="SimSun"/>
          <w:color w:val="000000"/>
          <w:szCs w:val="22"/>
          <w:lang w:val="lt-LT" w:eastAsia="zh-CN"/>
        </w:rPr>
        <w:t>i</w:t>
      </w:r>
      <w:r w:rsidR="00096116" w:rsidRPr="00B171B9">
        <w:rPr>
          <w:rFonts w:eastAsia="SimSun"/>
          <w:color w:val="000000"/>
          <w:szCs w:val="22"/>
          <w:lang w:val="lt-LT" w:eastAsia="zh-CN"/>
        </w:rPr>
        <w:t xml:space="preserve"> būti vartojamas žindymo metu.</w:t>
      </w:r>
    </w:p>
    <w:p w14:paraId="06B50370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</w:p>
    <w:p w14:paraId="69519376" w14:textId="77777777" w:rsidR="00096116" w:rsidRPr="00B171B9" w:rsidRDefault="00096116" w:rsidP="00AA0C89">
      <w:pPr>
        <w:pStyle w:val="Komentarotekstas"/>
        <w:spacing w:line="240" w:lineRule="auto"/>
        <w:rPr>
          <w:sz w:val="22"/>
          <w:szCs w:val="22"/>
          <w:lang w:val="lt-LT"/>
        </w:rPr>
      </w:pPr>
      <w:r w:rsidRPr="00B171B9">
        <w:rPr>
          <w:b/>
          <w:noProof/>
          <w:sz w:val="22"/>
          <w:szCs w:val="22"/>
          <w:lang w:val="lt-LT"/>
        </w:rPr>
        <w:t>Vairavimas ir mechanizmų valdymas</w:t>
      </w:r>
    </w:p>
    <w:p w14:paraId="79930369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Vaistas gebėjimo vairuoti ir valdyti mechanizmus neveikia.</w:t>
      </w:r>
    </w:p>
    <w:p w14:paraId="17F6C26A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8D2C4E" w14:textId="1A197F1B" w:rsidR="00096116" w:rsidRPr="00B171B9" w:rsidRDefault="00820384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  <w:r>
        <w:rPr>
          <w:b/>
          <w:szCs w:val="22"/>
          <w:lang w:val="lt-LT"/>
        </w:rPr>
        <w:t xml:space="preserve">BEOTEBAL </w:t>
      </w:r>
      <w:r w:rsidR="00096116" w:rsidRPr="00B171B9">
        <w:rPr>
          <w:b/>
          <w:noProof/>
          <w:szCs w:val="22"/>
          <w:lang w:val="lt-LT"/>
        </w:rPr>
        <w:t>sudėtyje yra laktozės monohidrato ir natrio</w:t>
      </w:r>
    </w:p>
    <w:p w14:paraId="72E99755" w14:textId="77777777" w:rsidR="00096116" w:rsidRPr="00B171B9" w:rsidRDefault="00096116" w:rsidP="00AA0C89">
      <w:pPr>
        <w:spacing w:line="240" w:lineRule="auto"/>
        <w:rPr>
          <w:szCs w:val="22"/>
          <w:lang w:val="lt-LT"/>
        </w:rPr>
      </w:pPr>
      <w:r w:rsidRPr="00B171B9">
        <w:rPr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065F8068" w14:textId="016A5CFD" w:rsidR="00096116" w:rsidRPr="00B171B9" w:rsidRDefault="00096116" w:rsidP="00AA0C89">
      <w:pPr>
        <w:spacing w:line="240" w:lineRule="auto"/>
        <w:rPr>
          <w:szCs w:val="22"/>
          <w:lang w:val="lt-LT"/>
        </w:rPr>
      </w:pPr>
      <w:r w:rsidRPr="00B171B9">
        <w:rPr>
          <w:szCs w:val="22"/>
          <w:lang w:val="lt-LT"/>
        </w:rPr>
        <w:t>Šio vaisto tabletėje yra mažiau kaip 1</w:t>
      </w:r>
      <w:r w:rsidR="00C20D18">
        <w:rPr>
          <w:szCs w:val="22"/>
          <w:lang w:val="lt-LT"/>
        </w:rPr>
        <w:t> </w:t>
      </w:r>
      <w:proofErr w:type="spellStart"/>
      <w:r w:rsidRPr="00B171B9">
        <w:rPr>
          <w:szCs w:val="22"/>
          <w:lang w:val="lt-LT"/>
        </w:rPr>
        <w:t>mmol</w:t>
      </w:r>
      <w:proofErr w:type="spellEnd"/>
      <w:r w:rsidRPr="00B171B9">
        <w:rPr>
          <w:szCs w:val="22"/>
          <w:lang w:val="lt-LT"/>
        </w:rPr>
        <w:t xml:space="preserve"> (23</w:t>
      </w:r>
      <w:r w:rsidR="00C20D18">
        <w:rPr>
          <w:szCs w:val="22"/>
          <w:lang w:val="lt-LT"/>
        </w:rPr>
        <w:t> </w:t>
      </w:r>
      <w:r w:rsidRPr="00B171B9">
        <w:rPr>
          <w:szCs w:val="22"/>
          <w:lang w:val="lt-LT"/>
        </w:rPr>
        <w:t xml:space="preserve">mg) natrio, </w:t>
      </w:r>
      <w:proofErr w:type="spellStart"/>
      <w:r w:rsidRPr="00B171B9">
        <w:rPr>
          <w:szCs w:val="22"/>
          <w:lang w:val="lt-LT"/>
        </w:rPr>
        <w:t>t.y</w:t>
      </w:r>
      <w:proofErr w:type="spellEnd"/>
      <w:r w:rsidRPr="00B171B9">
        <w:rPr>
          <w:szCs w:val="22"/>
          <w:lang w:val="lt-LT"/>
        </w:rPr>
        <w:t>. jis beveik neturi reikšmės.</w:t>
      </w:r>
    </w:p>
    <w:p w14:paraId="18CDD83F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BEDA0C9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63E05D3" w14:textId="5F2DE0B6" w:rsidR="00096116" w:rsidRPr="00B171B9" w:rsidRDefault="00096116" w:rsidP="00AA0C89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 xml:space="preserve">Kaip vartoti </w:t>
      </w:r>
      <w:r w:rsidR="00820384">
        <w:rPr>
          <w:b/>
          <w:szCs w:val="22"/>
          <w:lang w:val="lt-LT"/>
        </w:rPr>
        <w:t>BEOTEBAL</w:t>
      </w:r>
    </w:p>
    <w:p w14:paraId="24726272" w14:textId="77777777" w:rsidR="00096116" w:rsidRPr="00B171B9" w:rsidRDefault="00096116" w:rsidP="00AA0C89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3376D61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Visada vartokite šį vaistą tiksliai kaip nurodė gydytojas arba vaistininkas. Jeigu abejojate, kreipkitės į gydytoją arba vaistininką.</w:t>
      </w:r>
    </w:p>
    <w:p w14:paraId="106C0466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AF16E96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Rekomenduojama dozė yra:</w:t>
      </w:r>
    </w:p>
    <w:p w14:paraId="27CB8E80" w14:textId="77777777" w:rsidR="00096116" w:rsidRPr="00B171B9" w:rsidRDefault="00096116" w:rsidP="00AA0C89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B171B9">
        <w:rPr>
          <w:i/>
          <w:szCs w:val="22"/>
          <w:lang w:val="lt-LT"/>
        </w:rPr>
        <w:t>Suaugusiesiems, įskaitant senyvus žmones</w:t>
      </w:r>
    </w:p>
    <w:p w14:paraId="472688FC" w14:textId="7E127EE7" w:rsidR="00096116" w:rsidRPr="00B171B9" w:rsidRDefault="00096116" w:rsidP="00AA0C89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 w:rsidRPr="00B171B9">
        <w:rPr>
          <w:bCs/>
          <w:szCs w:val="22"/>
          <w:lang w:val="lt-LT"/>
        </w:rPr>
        <w:t xml:space="preserve">Viena </w:t>
      </w:r>
      <w:r w:rsidR="00820384">
        <w:rPr>
          <w:bCs/>
          <w:szCs w:val="22"/>
          <w:lang w:val="lt-LT"/>
        </w:rPr>
        <w:t xml:space="preserve">BEOTEBAL </w:t>
      </w:r>
      <w:r w:rsidRPr="00B171B9">
        <w:rPr>
          <w:bCs/>
          <w:szCs w:val="22"/>
          <w:lang w:val="lt-LT"/>
        </w:rPr>
        <w:t>tabletė (10</w:t>
      </w:r>
      <w:r w:rsidR="00C20D18">
        <w:rPr>
          <w:bCs/>
          <w:szCs w:val="22"/>
          <w:lang w:val="lt-LT"/>
        </w:rPr>
        <w:t> </w:t>
      </w:r>
      <w:r w:rsidRPr="00B171B9">
        <w:rPr>
          <w:bCs/>
          <w:szCs w:val="22"/>
          <w:lang w:val="lt-LT"/>
        </w:rPr>
        <w:t xml:space="preserve">mg </w:t>
      </w:r>
      <w:proofErr w:type="spellStart"/>
      <w:r w:rsidRPr="00B171B9">
        <w:rPr>
          <w:bCs/>
          <w:szCs w:val="22"/>
          <w:lang w:val="lt-LT"/>
        </w:rPr>
        <w:t>biotino</w:t>
      </w:r>
      <w:proofErr w:type="spellEnd"/>
      <w:r w:rsidRPr="00B171B9">
        <w:rPr>
          <w:bCs/>
          <w:szCs w:val="22"/>
          <w:lang w:val="lt-LT"/>
        </w:rPr>
        <w:t>) kartą per parą.</w:t>
      </w:r>
    </w:p>
    <w:p w14:paraId="2C620623" w14:textId="77777777" w:rsidR="00096116" w:rsidRPr="00B171B9" w:rsidRDefault="00096116" w:rsidP="00AA0C89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</w:p>
    <w:p w14:paraId="47923758" w14:textId="77777777" w:rsidR="00096116" w:rsidRPr="00B171B9" w:rsidRDefault="00096116" w:rsidP="00AA0C89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B171B9">
        <w:rPr>
          <w:b/>
          <w:szCs w:val="22"/>
          <w:lang w:val="lt-LT"/>
        </w:rPr>
        <w:t>Vartojimas vaikams ir paaugliams</w:t>
      </w:r>
    </w:p>
    <w:p w14:paraId="4F620183" w14:textId="269B6D7D" w:rsidR="00096116" w:rsidRPr="00B171B9" w:rsidRDefault="00820384" w:rsidP="00AA0C89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 xml:space="preserve">BEOTEBAL </w:t>
      </w:r>
      <w:r w:rsidR="00096116" w:rsidRPr="00B171B9">
        <w:rPr>
          <w:szCs w:val="22"/>
          <w:lang w:val="lt-LT"/>
        </w:rPr>
        <w:t>nėra skirtas vartoti vaikams ir paaugliams.</w:t>
      </w:r>
    </w:p>
    <w:p w14:paraId="7DE0D08F" w14:textId="77777777" w:rsidR="00096116" w:rsidRPr="00B171B9" w:rsidRDefault="00096116" w:rsidP="00AA0C89">
      <w:pPr>
        <w:numPr>
          <w:ilvl w:val="12"/>
          <w:numId w:val="0"/>
        </w:numPr>
        <w:spacing w:line="240" w:lineRule="auto"/>
        <w:rPr>
          <w:noProof/>
          <w:szCs w:val="22"/>
          <w:u w:val="single"/>
          <w:lang w:val="lt-LT"/>
        </w:rPr>
      </w:pPr>
    </w:p>
    <w:p w14:paraId="34ADF337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lt-LT"/>
        </w:rPr>
      </w:pPr>
      <w:r w:rsidRPr="00B171B9">
        <w:rPr>
          <w:bCs/>
          <w:szCs w:val="22"/>
          <w:lang w:val="lt-LT"/>
        </w:rPr>
        <w:t>Vartojimo metodas</w:t>
      </w:r>
    </w:p>
    <w:p w14:paraId="105842CD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lt-LT"/>
        </w:rPr>
      </w:pPr>
      <w:bookmarkStart w:id="4" w:name="_Hlk78449231"/>
      <w:r w:rsidRPr="00B171B9">
        <w:rPr>
          <w:bCs/>
          <w:szCs w:val="22"/>
          <w:lang w:val="lt-LT"/>
        </w:rPr>
        <w:t>Tabletę reikia nuryti visą</w:t>
      </w:r>
      <w:bookmarkEnd w:id="4"/>
      <w:r w:rsidRPr="00B171B9">
        <w:rPr>
          <w:bCs/>
          <w:szCs w:val="22"/>
          <w:lang w:val="lt-LT"/>
        </w:rPr>
        <w:t>,</w:t>
      </w:r>
      <w:r w:rsidRPr="00B171B9">
        <w:rPr>
          <w:szCs w:val="22"/>
          <w:lang w:val="lt-LT"/>
        </w:rPr>
        <w:t xml:space="preserve"> </w:t>
      </w:r>
      <w:r w:rsidRPr="00B171B9">
        <w:rPr>
          <w:bCs/>
          <w:szCs w:val="22"/>
          <w:lang w:val="lt-LT"/>
        </w:rPr>
        <w:t xml:space="preserve">nekramtytą, užgeriant pakankamu kiekiu skysčio, </w:t>
      </w:r>
      <w:bookmarkStart w:id="5" w:name="_Hlk78449262"/>
      <w:r w:rsidRPr="00B171B9">
        <w:rPr>
          <w:bCs/>
          <w:szCs w:val="22"/>
          <w:lang w:val="lt-LT"/>
        </w:rPr>
        <w:t>geriausia vandeniu</w:t>
      </w:r>
      <w:bookmarkEnd w:id="5"/>
      <w:r w:rsidRPr="00B171B9">
        <w:rPr>
          <w:szCs w:val="22"/>
          <w:lang w:val="lt-LT"/>
        </w:rPr>
        <w:t>.</w:t>
      </w:r>
    </w:p>
    <w:p w14:paraId="25076055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70756A7" w14:textId="0543C08D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 xml:space="preserve">Ką daryti pavartojus per didelę </w:t>
      </w:r>
      <w:r w:rsidR="00820384">
        <w:rPr>
          <w:b/>
          <w:noProof/>
          <w:szCs w:val="22"/>
          <w:lang w:val="lt-LT"/>
        </w:rPr>
        <w:t xml:space="preserve">BEOTEBAL </w:t>
      </w:r>
      <w:r w:rsidRPr="00B171B9">
        <w:rPr>
          <w:b/>
          <w:szCs w:val="22"/>
          <w:lang w:val="lt-LT"/>
        </w:rPr>
        <w:t>doz</w:t>
      </w:r>
      <w:r>
        <w:rPr>
          <w:b/>
          <w:szCs w:val="22"/>
          <w:lang w:val="lt-LT"/>
        </w:rPr>
        <w:t>ę</w:t>
      </w:r>
      <w:r w:rsidRPr="00B171B9">
        <w:rPr>
          <w:b/>
          <w:szCs w:val="22"/>
          <w:lang w:val="lt-LT"/>
        </w:rPr>
        <w:t>?</w:t>
      </w:r>
    </w:p>
    <w:p w14:paraId="5F93F9DE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Pranešimų apie apsinuodijimą ar perdozavimą nėra.</w:t>
      </w:r>
    </w:p>
    <w:p w14:paraId="4AE59223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4243668" w14:textId="133E918E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B171B9">
        <w:rPr>
          <w:b/>
          <w:bCs/>
          <w:noProof/>
          <w:szCs w:val="22"/>
          <w:lang w:val="lt-LT"/>
        </w:rPr>
        <w:t xml:space="preserve">Pamiršus pavartoti </w:t>
      </w:r>
      <w:r w:rsidR="00820384">
        <w:rPr>
          <w:b/>
          <w:szCs w:val="22"/>
          <w:lang w:val="lt-LT"/>
        </w:rPr>
        <w:t>BEOTEBAL</w:t>
      </w:r>
    </w:p>
    <w:p w14:paraId="5C4830FC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Negalima vartoti dvigubos dozės norint kompensuoti praleistą tabletę.</w:t>
      </w:r>
    </w:p>
    <w:p w14:paraId="588C2164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</w:p>
    <w:p w14:paraId="12E9DE1C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30FA976A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88F7CAD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3AEB10B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4.</w:t>
      </w:r>
      <w:r w:rsidRPr="00B171B9">
        <w:rPr>
          <w:b/>
          <w:noProof/>
          <w:szCs w:val="22"/>
          <w:lang w:val="lt-LT"/>
        </w:rPr>
        <w:tab/>
        <w:t>Galimas šalutinis poveikis</w:t>
      </w:r>
    </w:p>
    <w:p w14:paraId="6FCAD5AD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3743027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2B682DFF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6B963B5" w14:textId="437703F8" w:rsidR="00096116" w:rsidRPr="00B171B9" w:rsidRDefault="00096116" w:rsidP="00AA0C89">
      <w:pPr>
        <w:spacing w:line="240" w:lineRule="auto"/>
        <w:rPr>
          <w:szCs w:val="22"/>
          <w:lang w:val="lt-LT"/>
        </w:rPr>
      </w:pPr>
      <w:r w:rsidRPr="00B171B9">
        <w:rPr>
          <w:szCs w:val="22"/>
          <w:lang w:val="lt-LT"/>
        </w:rPr>
        <w:t>Labai ret</w:t>
      </w:r>
      <w:r w:rsidR="001F27BE">
        <w:rPr>
          <w:szCs w:val="22"/>
          <w:lang w:val="lt-LT"/>
        </w:rPr>
        <w:t>i šalutinio poveikio reiškiniai</w:t>
      </w:r>
      <w:r w:rsidRPr="00B171B9">
        <w:rPr>
          <w:szCs w:val="22"/>
          <w:lang w:val="lt-LT"/>
        </w:rPr>
        <w:t xml:space="preserve"> (gali pasireikšti </w:t>
      </w:r>
      <w:r w:rsidR="00474951">
        <w:rPr>
          <w:szCs w:val="22"/>
          <w:lang w:val="lt-LT"/>
        </w:rPr>
        <w:t>rečiau</w:t>
      </w:r>
      <w:r w:rsidRPr="00B171B9">
        <w:rPr>
          <w:szCs w:val="22"/>
          <w:lang w:val="lt-LT"/>
        </w:rPr>
        <w:t xml:space="preserve"> kaip 1 iš 10</w:t>
      </w:r>
      <w:r w:rsidR="00474951">
        <w:rPr>
          <w:szCs w:val="22"/>
          <w:lang w:val="lt-LT"/>
        </w:rPr>
        <w:t> </w:t>
      </w:r>
      <w:r w:rsidRPr="00B171B9">
        <w:rPr>
          <w:szCs w:val="22"/>
          <w:lang w:val="lt-LT"/>
        </w:rPr>
        <w:t>000 žmonių): alerginė odos reakcija (dilgėlinė).</w:t>
      </w:r>
    </w:p>
    <w:p w14:paraId="2132E8F4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91F9615" w14:textId="77777777" w:rsidR="00096116" w:rsidRPr="00B171B9" w:rsidRDefault="00096116" w:rsidP="00AA0C8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Pranešimas apie šalutinį poveikį</w:t>
      </w:r>
    </w:p>
    <w:p w14:paraId="6EA9638D" w14:textId="2DE1BB8E" w:rsidR="00EC7EA5" w:rsidRPr="000A486A" w:rsidRDefault="00EC7EA5" w:rsidP="00AA0C89">
      <w:pPr>
        <w:spacing w:line="240" w:lineRule="auto"/>
        <w:ind w:right="-1"/>
        <w:rPr>
          <w:szCs w:val="22"/>
          <w:lang w:val="lt-LT"/>
        </w:rPr>
      </w:pPr>
      <w:r w:rsidRPr="000A486A">
        <w:rPr>
          <w:szCs w:val="22"/>
          <w:lang w:val="lt-LT"/>
        </w:rPr>
        <w:lastRenderedPageBreak/>
        <w:t xml:space="preserve">Jeigu pasireiškė šalutinis poveikis, įskaitant šiame lapelyje nenurodytą, pasakykite gydytojui arba vaistininkui. </w:t>
      </w:r>
      <w:r w:rsidRPr="000A486A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0A486A">
        <w:rPr>
          <w:color w:val="0000EE"/>
          <w:szCs w:val="22"/>
          <w:u w:val="single"/>
          <w:lang w:val="lt-LT" w:eastAsia="lt-LT"/>
        </w:rPr>
        <w:t>https://vvkt.lrv.lt/lt/</w:t>
      </w:r>
      <w:r w:rsidRPr="000A486A">
        <w:rPr>
          <w:szCs w:val="22"/>
          <w:lang w:val="lt-LT" w:eastAsia="lt-LT"/>
        </w:rPr>
        <w:t xml:space="preserve"> nurodytais būdais arba paskambinti nemokamu telefonu </w:t>
      </w:r>
      <w:r w:rsidR="00EE58B8">
        <w:rPr>
          <w:szCs w:val="22"/>
          <w:lang w:val="lt-LT" w:eastAsia="lt-LT"/>
        </w:rPr>
        <w:t>+370</w:t>
      </w:r>
      <w:r w:rsidRPr="000A486A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0A486A">
        <w:rPr>
          <w:lang w:val="lt-LT"/>
        </w:rPr>
        <w:t>.</w:t>
      </w:r>
    </w:p>
    <w:p w14:paraId="735D1ABF" w14:textId="77777777" w:rsidR="00EC7EA5" w:rsidRPr="000A486A" w:rsidRDefault="00EC7EA5" w:rsidP="00AA0C89">
      <w:pPr>
        <w:spacing w:line="240" w:lineRule="auto"/>
        <w:ind w:right="-449"/>
        <w:rPr>
          <w:noProof/>
          <w:szCs w:val="22"/>
          <w:lang w:val="lt-LT"/>
        </w:rPr>
      </w:pPr>
    </w:p>
    <w:p w14:paraId="34A21328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8C5A944" w14:textId="6262AE21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5.</w:t>
      </w:r>
      <w:r w:rsidRPr="00B171B9">
        <w:rPr>
          <w:b/>
          <w:noProof/>
          <w:szCs w:val="22"/>
          <w:lang w:val="lt-LT"/>
        </w:rPr>
        <w:tab/>
        <w:t xml:space="preserve">Kaip laikyti </w:t>
      </w:r>
      <w:r w:rsidR="00820384">
        <w:rPr>
          <w:b/>
          <w:szCs w:val="22"/>
          <w:lang w:val="lt-LT"/>
        </w:rPr>
        <w:t>BEOTEBAL</w:t>
      </w:r>
    </w:p>
    <w:p w14:paraId="61FB7755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71DEBB9" w14:textId="77777777" w:rsidR="00096116" w:rsidRPr="00B171B9" w:rsidRDefault="00096116" w:rsidP="00AA0C89">
      <w:pPr>
        <w:spacing w:line="240" w:lineRule="auto"/>
        <w:rPr>
          <w:szCs w:val="22"/>
          <w:lang w:val="lt-LT"/>
        </w:rPr>
      </w:pPr>
      <w:bookmarkStart w:id="6" w:name="_Hlk78454029"/>
      <w:r w:rsidRPr="00B171B9">
        <w:rPr>
          <w:szCs w:val="22"/>
          <w:lang w:val="lt-LT"/>
        </w:rPr>
        <w:t>Šiam vaistui specialių laikymo sąlygų nereikia.</w:t>
      </w:r>
    </w:p>
    <w:bookmarkEnd w:id="6"/>
    <w:p w14:paraId="21E8C4A4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9CC9666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Šį vaistą laikykite vaikams nepastebimoje ir nepasiekiamoje vietoje.</w:t>
      </w:r>
    </w:p>
    <w:p w14:paraId="38B2CA8E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E117B09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Ant lizdinės plokštelės ir dėžutės po „EXP/Tinka iki“ nurodytam tinkamumo laikui pasibaigus, šio vaisto vartoti negalima.</w:t>
      </w:r>
      <w:r w:rsidRPr="00B171B9">
        <w:rPr>
          <w:szCs w:val="22"/>
          <w:lang w:val="lt-LT"/>
        </w:rPr>
        <w:t xml:space="preserve"> </w:t>
      </w:r>
      <w:r w:rsidRPr="00B171B9">
        <w:rPr>
          <w:noProof/>
          <w:szCs w:val="22"/>
          <w:lang w:val="lt-LT"/>
        </w:rPr>
        <w:t>Vaistas tinkamas vartoti iki paskutinės nurodyto mėnesio dienos.</w:t>
      </w:r>
    </w:p>
    <w:p w14:paraId="3FA9CCC1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20E2B3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B171B9">
        <w:rPr>
          <w:noProof/>
          <w:szCs w:val="22"/>
          <w:lang w:val="lt-LT"/>
        </w:rPr>
        <w:t>Vaistų negalima išmesti į kanalizaciją arba su buitinėmis atliekomis.</w:t>
      </w:r>
      <w:r>
        <w:rPr>
          <w:szCs w:val="22"/>
          <w:lang w:val="lt-LT"/>
        </w:rPr>
        <w:t xml:space="preserve"> </w:t>
      </w:r>
      <w:r w:rsidRPr="00B171B9">
        <w:rPr>
          <w:noProof/>
          <w:szCs w:val="22"/>
          <w:lang w:val="lt-LT"/>
        </w:rPr>
        <w:t>Kaip išmesti nereikalingus vaistus, klauskite vaistininko.</w:t>
      </w:r>
      <w:r w:rsidRPr="00B171B9">
        <w:rPr>
          <w:szCs w:val="22"/>
          <w:lang w:val="lt-LT"/>
        </w:rPr>
        <w:t xml:space="preserve"> </w:t>
      </w:r>
      <w:r w:rsidRPr="00B171B9">
        <w:rPr>
          <w:noProof/>
          <w:szCs w:val="22"/>
          <w:lang w:val="lt-LT"/>
        </w:rPr>
        <w:t>Šios priemonės padės apsaugoti aplinką.</w:t>
      </w:r>
    </w:p>
    <w:p w14:paraId="38A5DE05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E433C5C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46F6766" w14:textId="77777777" w:rsidR="00096116" w:rsidRPr="00B171B9" w:rsidRDefault="00096116" w:rsidP="00AA0C89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6.</w:t>
      </w:r>
      <w:r w:rsidRPr="00B171B9">
        <w:rPr>
          <w:b/>
          <w:noProof/>
          <w:szCs w:val="22"/>
          <w:lang w:val="lt-LT"/>
        </w:rPr>
        <w:tab/>
        <w:t>Pakuotės turinys ir kita informacija</w:t>
      </w:r>
    </w:p>
    <w:p w14:paraId="40DE5C97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D92F0F6" w14:textId="0395D296" w:rsidR="00096116" w:rsidRPr="00B171B9" w:rsidRDefault="00820384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>
        <w:rPr>
          <w:b/>
          <w:szCs w:val="22"/>
          <w:lang w:val="lt-LT"/>
        </w:rPr>
        <w:t xml:space="preserve">BEOTEBAL </w:t>
      </w:r>
      <w:r w:rsidR="00096116" w:rsidRPr="00B171B9">
        <w:rPr>
          <w:b/>
          <w:bCs/>
          <w:noProof/>
          <w:szCs w:val="22"/>
          <w:lang w:val="lt-LT"/>
        </w:rPr>
        <w:t>sudėtis</w:t>
      </w:r>
    </w:p>
    <w:p w14:paraId="7932DA9D" w14:textId="654CDE55" w:rsidR="00096116" w:rsidRPr="00B171B9" w:rsidRDefault="00096116" w:rsidP="00AA0C89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lt-LT"/>
        </w:rPr>
      </w:pPr>
      <w:r w:rsidRPr="00B171B9">
        <w:rPr>
          <w:noProof/>
          <w:szCs w:val="22"/>
          <w:lang w:val="lt-LT"/>
        </w:rPr>
        <w:t>Veiklioji medžiaga yra biotinas. Kiekvienoje tabletėje yra 10</w:t>
      </w:r>
      <w:r w:rsidR="00C20D18">
        <w:rPr>
          <w:noProof/>
          <w:szCs w:val="22"/>
          <w:lang w:val="lt-LT"/>
        </w:rPr>
        <w:t> </w:t>
      </w:r>
      <w:r w:rsidRPr="00B171B9">
        <w:rPr>
          <w:noProof/>
          <w:szCs w:val="22"/>
          <w:lang w:val="lt-LT"/>
        </w:rPr>
        <w:t>mg biotino.</w:t>
      </w:r>
    </w:p>
    <w:p w14:paraId="2EF9C3A7" w14:textId="50FA5FB5" w:rsidR="00096116" w:rsidRPr="00B171B9" w:rsidRDefault="00096116" w:rsidP="00AA0C89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lt-LT"/>
        </w:rPr>
      </w:pPr>
      <w:r w:rsidRPr="00B171B9">
        <w:rPr>
          <w:noProof/>
          <w:szCs w:val="22"/>
          <w:lang w:val="lt-LT"/>
        </w:rPr>
        <w:t>Pagalbinės medžiagos yra</w:t>
      </w:r>
      <w:r w:rsidRPr="00B171B9">
        <w:rPr>
          <w:szCs w:val="22"/>
          <w:lang w:val="lt-LT"/>
        </w:rPr>
        <w:t xml:space="preserve"> laktozė </w:t>
      </w:r>
      <w:proofErr w:type="spellStart"/>
      <w:r w:rsidRPr="00B171B9">
        <w:rPr>
          <w:szCs w:val="22"/>
          <w:lang w:val="lt-LT"/>
        </w:rPr>
        <w:t>monohidratas</w:t>
      </w:r>
      <w:proofErr w:type="spellEnd"/>
      <w:r w:rsidRPr="00B171B9">
        <w:rPr>
          <w:szCs w:val="22"/>
          <w:lang w:val="lt-LT"/>
        </w:rPr>
        <w:t xml:space="preserve">, </w:t>
      </w:r>
      <w:proofErr w:type="spellStart"/>
      <w:r w:rsidRPr="00B171B9">
        <w:rPr>
          <w:szCs w:val="22"/>
          <w:lang w:val="lt-LT"/>
        </w:rPr>
        <w:t>mikrokristalinė</w:t>
      </w:r>
      <w:proofErr w:type="spellEnd"/>
      <w:r w:rsidRPr="00B171B9">
        <w:rPr>
          <w:szCs w:val="22"/>
          <w:lang w:val="lt-LT"/>
        </w:rPr>
        <w:t xml:space="preserve"> celiuliozė (E460), </w:t>
      </w:r>
      <w:proofErr w:type="spellStart"/>
      <w:r w:rsidRPr="00B171B9">
        <w:rPr>
          <w:szCs w:val="22"/>
          <w:lang w:val="lt-LT"/>
        </w:rPr>
        <w:t>povidonas</w:t>
      </w:r>
      <w:proofErr w:type="spellEnd"/>
      <w:r w:rsidRPr="00B171B9">
        <w:rPr>
          <w:szCs w:val="22"/>
          <w:lang w:val="lt-LT"/>
        </w:rPr>
        <w:t xml:space="preserve"> (E1201), </w:t>
      </w:r>
      <w:proofErr w:type="spellStart"/>
      <w:r w:rsidRPr="00B171B9">
        <w:rPr>
          <w:szCs w:val="22"/>
          <w:lang w:val="lt-LT"/>
        </w:rPr>
        <w:t>kroskarmeliozės</w:t>
      </w:r>
      <w:proofErr w:type="spellEnd"/>
      <w:r w:rsidRPr="00B171B9">
        <w:rPr>
          <w:szCs w:val="22"/>
          <w:lang w:val="lt-LT"/>
        </w:rPr>
        <w:t xml:space="preserve"> natrio druska,</w:t>
      </w:r>
      <w:r w:rsidR="00C20D18">
        <w:rPr>
          <w:szCs w:val="22"/>
          <w:lang w:val="lt-LT"/>
        </w:rPr>
        <w:t xml:space="preserve"> bevandenis</w:t>
      </w:r>
      <w:r w:rsidRPr="00B171B9">
        <w:rPr>
          <w:szCs w:val="22"/>
          <w:lang w:val="lt-LT"/>
        </w:rPr>
        <w:t xml:space="preserve"> koloidinis silicio dioksidas, magnio </w:t>
      </w:r>
      <w:proofErr w:type="spellStart"/>
      <w:r w:rsidRPr="00B171B9">
        <w:rPr>
          <w:szCs w:val="22"/>
          <w:lang w:val="lt-LT"/>
        </w:rPr>
        <w:t>stearatas</w:t>
      </w:r>
      <w:proofErr w:type="spellEnd"/>
      <w:r w:rsidRPr="00B171B9">
        <w:rPr>
          <w:szCs w:val="22"/>
          <w:lang w:val="lt-LT"/>
        </w:rPr>
        <w:t xml:space="preserve"> (E572).</w:t>
      </w:r>
    </w:p>
    <w:p w14:paraId="3ED3B902" w14:textId="77777777" w:rsidR="00096116" w:rsidRPr="00B171B9" w:rsidRDefault="00096116" w:rsidP="00AA0C89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B6D454F" w14:textId="4767D864" w:rsidR="00096116" w:rsidRPr="00B171B9" w:rsidRDefault="00820384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>
        <w:rPr>
          <w:b/>
          <w:szCs w:val="22"/>
          <w:lang w:val="lt-LT"/>
        </w:rPr>
        <w:t xml:space="preserve">BEOTEBAL </w:t>
      </w:r>
      <w:r w:rsidR="00096116" w:rsidRPr="00B171B9">
        <w:rPr>
          <w:b/>
          <w:bCs/>
          <w:noProof/>
          <w:szCs w:val="22"/>
          <w:lang w:val="lt-LT"/>
        </w:rPr>
        <w:t>išvaizda ir kiekis pakuotėje</w:t>
      </w:r>
    </w:p>
    <w:p w14:paraId="0A08E1C3" w14:textId="787BDEB9" w:rsidR="00096116" w:rsidRPr="00B171B9" w:rsidRDefault="00820384" w:rsidP="00AA0C89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BEOTEBAL </w:t>
      </w:r>
      <w:r w:rsidR="00096116" w:rsidRPr="00B171B9">
        <w:rPr>
          <w:bCs/>
          <w:noProof/>
          <w:szCs w:val="22"/>
          <w:lang w:val="lt-LT"/>
        </w:rPr>
        <w:t>yra</w:t>
      </w:r>
      <w:r w:rsidR="00096116" w:rsidRPr="00B171B9">
        <w:rPr>
          <w:szCs w:val="22"/>
          <w:lang w:val="lt-LT"/>
        </w:rPr>
        <w:t xml:space="preserve"> apvalios, baltos arba beveik baltos, abipus išgaubtos, 7,8 – 8,2 mm skersmens tabletės, kurių vienoje pusėje yra įspausta “10”.</w:t>
      </w:r>
    </w:p>
    <w:p w14:paraId="11C9A533" w14:textId="77777777" w:rsidR="00096116" w:rsidRPr="00B171B9" w:rsidRDefault="00096116" w:rsidP="00AA0C89">
      <w:pPr>
        <w:spacing w:line="240" w:lineRule="auto"/>
        <w:rPr>
          <w:szCs w:val="22"/>
          <w:lang w:val="lt-LT"/>
        </w:rPr>
      </w:pPr>
    </w:p>
    <w:p w14:paraId="7FD34135" w14:textId="431C4C3A" w:rsidR="00096116" w:rsidRPr="00B171B9" w:rsidRDefault="00820384" w:rsidP="00AA0C89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BEOTEBAL </w:t>
      </w:r>
      <w:r w:rsidR="00096116" w:rsidRPr="00B171B9">
        <w:rPr>
          <w:szCs w:val="22"/>
          <w:lang w:val="lt-LT"/>
        </w:rPr>
        <w:t>tiekiama</w:t>
      </w:r>
      <w:r w:rsidR="00096116">
        <w:rPr>
          <w:szCs w:val="22"/>
          <w:lang w:val="lt-LT"/>
        </w:rPr>
        <w:t>s</w:t>
      </w:r>
      <w:r w:rsidR="00096116" w:rsidRPr="00B171B9">
        <w:rPr>
          <w:szCs w:val="22"/>
          <w:lang w:val="lt-LT"/>
        </w:rPr>
        <w:t xml:space="preserve"> aliuminio/PVC lizdinėse plokštelėse.</w:t>
      </w:r>
    </w:p>
    <w:p w14:paraId="66798A7C" w14:textId="77777777" w:rsidR="00096116" w:rsidRPr="00B171B9" w:rsidRDefault="00096116" w:rsidP="00AA0C89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B171B9">
        <w:rPr>
          <w:szCs w:val="22"/>
          <w:lang w:val="lt-LT"/>
        </w:rPr>
        <w:t>Pakuotėje yra kartoninė dėžutė, kurioje yra 10, 20, 30, 60, 90, 120 tablečių.</w:t>
      </w:r>
    </w:p>
    <w:p w14:paraId="5FC2972E" w14:textId="77777777" w:rsidR="00096116" w:rsidRPr="00B171B9" w:rsidRDefault="00096116" w:rsidP="00AA0C89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bookmarkStart w:id="7" w:name="_Hlk78454089"/>
      <w:r w:rsidRPr="00B171B9">
        <w:rPr>
          <w:szCs w:val="22"/>
          <w:lang w:val="lt-LT"/>
        </w:rPr>
        <w:t>Gali būti tiekiamos ne visų dydžių pakuotės</w:t>
      </w:r>
      <w:bookmarkEnd w:id="7"/>
      <w:r w:rsidRPr="00B171B9">
        <w:rPr>
          <w:szCs w:val="22"/>
          <w:lang w:val="lt-LT"/>
        </w:rPr>
        <w:t>.</w:t>
      </w:r>
    </w:p>
    <w:p w14:paraId="472E9B46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</w:p>
    <w:p w14:paraId="6207A4EB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B171B9">
        <w:rPr>
          <w:b/>
          <w:bCs/>
          <w:noProof/>
          <w:szCs w:val="22"/>
          <w:lang w:val="lt-LT"/>
        </w:rPr>
        <w:t>Registruotojas ir gamintojas</w:t>
      </w:r>
    </w:p>
    <w:p w14:paraId="5A4EB911" w14:textId="77777777" w:rsidR="00096116" w:rsidRDefault="00096116" w:rsidP="00AA0C89">
      <w:pPr>
        <w:spacing w:line="240" w:lineRule="auto"/>
        <w:rPr>
          <w:szCs w:val="22"/>
          <w:lang w:val="lt-LT"/>
        </w:rPr>
      </w:pPr>
    </w:p>
    <w:p w14:paraId="191E9805" w14:textId="77777777" w:rsidR="00096116" w:rsidRDefault="00096116" w:rsidP="00AA0C89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Registruotojas</w:t>
      </w:r>
    </w:p>
    <w:p w14:paraId="4B79D43D" w14:textId="77777777" w:rsidR="00C30097" w:rsidRPr="003234CA" w:rsidRDefault="00C30097" w:rsidP="00AA0C89">
      <w:pPr>
        <w:spacing w:line="240" w:lineRule="auto"/>
        <w:rPr>
          <w:lang w:val="lt-LT"/>
        </w:rPr>
      </w:pPr>
      <w:proofErr w:type="spellStart"/>
      <w:r w:rsidRPr="003234CA">
        <w:rPr>
          <w:lang w:val="lt-LT"/>
        </w:rPr>
        <w:t>Zakłady</w:t>
      </w:r>
      <w:proofErr w:type="spellEnd"/>
      <w:r w:rsidRPr="003234CA">
        <w:rPr>
          <w:lang w:val="lt-LT"/>
        </w:rPr>
        <w:t xml:space="preserve"> </w:t>
      </w:r>
      <w:proofErr w:type="spellStart"/>
      <w:r w:rsidRPr="003234CA">
        <w:rPr>
          <w:lang w:val="lt-LT"/>
        </w:rPr>
        <w:t>Farmaceutyczne</w:t>
      </w:r>
      <w:proofErr w:type="spellEnd"/>
      <w:r w:rsidRPr="003234CA">
        <w:rPr>
          <w:lang w:val="lt-LT"/>
        </w:rPr>
        <w:t xml:space="preserve"> POLPHARMA S.A.</w:t>
      </w:r>
    </w:p>
    <w:p w14:paraId="1BCFF44A" w14:textId="77777777" w:rsidR="00C30097" w:rsidRDefault="00C30097" w:rsidP="00AA0C89">
      <w:pPr>
        <w:spacing w:line="240" w:lineRule="auto"/>
        <w:rPr>
          <w:szCs w:val="22"/>
          <w:lang w:val="lt-LT"/>
        </w:rPr>
      </w:pPr>
      <w:proofErr w:type="spellStart"/>
      <w:r w:rsidRPr="003234CA">
        <w:rPr>
          <w:lang w:val="lt-LT"/>
        </w:rPr>
        <w:t>ul</w:t>
      </w:r>
      <w:proofErr w:type="spellEnd"/>
      <w:r w:rsidRPr="003234CA">
        <w:rPr>
          <w:lang w:val="lt-LT"/>
        </w:rPr>
        <w:t xml:space="preserve">. </w:t>
      </w:r>
      <w:proofErr w:type="spellStart"/>
      <w:r w:rsidRPr="003234CA">
        <w:rPr>
          <w:lang w:val="lt-LT"/>
        </w:rPr>
        <w:t>Pelplińska</w:t>
      </w:r>
      <w:proofErr w:type="spellEnd"/>
      <w:r w:rsidRPr="003234CA">
        <w:rPr>
          <w:lang w:val="lt-LT"/>
        </w:rPr>
        <w:t xml:space="preserve"> 19</w:t>
      </w:r>
    </w:p>
    <w:p w14:paraId="13DB8357" w14:textId="77777777" w:rsidR="00C30097" w:rsidRPr="00992431" w:rsidRDefault="00C30097" w:rsidP="00AA0C89">
      <w:pPr>
        <w:spacing w:line="240" w:lineRule="auto"/>
        <w:rPr>
          <w:szCs w:val="22"/>
          <w:lang w:val="lt-LT"/>
        </w:rPr>
      </w:pPr>
      <w:r w:rsidRPr="00992431">
        <w:rPr>
          <w:szCs w:val="22"/>
          <w:lang w:val="lt-LT"/>
        </w:rPr>
        <w:t xml:space="preserve">83-200 </w:t>
      </w:r>
      <w:proofErr w:type="spellStart"/>
      <w:r w:rsidRPr="00992431">
        <w:rPr>
          <w:szCs w:val="22"/>
          <w:lang w:val="lt-LT"/>
        </w:rPr>
        <w:t>Starogard</w:t>
      </w:r>
      <w:proofErr w:type="spellEnd"/>
      <w:r w:rsidRPr="00992431">
        <w:rPr>
          <w:szCs w:val="22"/>
          <w:lang w:val="lt-LT"/>
        </w:rPr>
        <w:t xml:space="preserve"> </w:t>
      </w:r>
      <w:proofErr w:type="spellStart"/>
      <w:r w:rsidRPr="00992431">
        <w:rPr>
          <w:szCs w:val="22"/>
          <w:lang w:val="lt-LT"/>
        </w:rPr>
        <w:t>Gdański</w:t>
      </w:r>
      <w:proofErr w:type="spellEnd"/>
    </w:p>
    <w:p w14:paraId="674A6CE1" w14:textId="77777777" w:rsidR="00C30097" w:rsidRPr="00992431" w:rsidRDefault="00C30097" w:rsidP="00AA0C89">
      <w:pPr>
        <w:spacing w:line="240" w:lineRule="auto"/>
        <w:rPr>
          <w:rFonts w:eastAsia="Arial Unicode MS"/>
          <w:noProof/>
          <w:szCs w:val="22"/>
          <w:lang w:val="lt-LT"/>
        </w:rPr>
      </w:pPr>
      <w:r w:rsidRPr="00992431">
        <w:rPr>
          <w:szCs w:val="22"/>
          <w:lang w:val="lt-LT"/>
        </w:rPr>
        <w:t>Lenkija</w:t>
      </w:r>
    </w:p>
    <w:p w14:paraId="67FC0C89" w14:textId="77777777" w:rsidR="00C30097" w:rsidRDefault="00C30097" w:rsidP="00AA0C89">
      <w:pPr>
        <w:spacing w:line="240" w:lineRule="auto"/>
        <w:rPr>
          <w:szCs w:val="22"/>
          <w:lang w:val="lt-LT"/>
        </w:rPr>
      </w:pPr>
    </w:p>
    <w:p w14:paraId="7B996574" w14:textId="77777777" w:rsidR="00096116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Gamintojas</w:t>
      </w:r>
    </w:p>
    <w:p w14:paraId="2D3FF07F" w14:textId="77777777" w:rsidR="00C30097" w:rsidRPr="003234CA" w:rsidRDefault="00C30097" w:rsidP="00AA0C89">
      <w:pPr>
        <w:spacing w:line="240" w:lineRule="auto"/>
        <w:rPr>
          <w:lang w:val="lt-LT"/>
        </w:rPr>
      </w:pPr>
      <w:proofErr w:type="spellStart"/>
      <w:r w:rsidRPr="003234CA">
        <w:rPr>
          <w:lang w:val="lt-LT"/>
        </w:rPr>
        <w:t>Zakłady</w:t>
      </w:r>
      <w:proofErr w:type="spellEnd"/>
      <w:r w:rsidRPr="003234CA">
        <w:rPr>
          <w:lang w:val="lt-LT"/>
        </w:rPr>
        <w:t xml:space="preserve"> </w:t>
      </w:r>
      <w:proofErr w:type="spellStart"/>
      <w:r w:rsidRPr="003234CA">
        <w:rPr>
          <w:lang w:val="lt-LT"/>
        </w:rPr>
        <w:t>Farmaceutyczne</w:t>
      </w:r>
      <w:proofErr w:type="spellEnd"/>
      <w:r w:rsidRPr="003234CA">
        <w:rPr>
          <w:lang w:val="lt-LT"/>
        </w:rPr>
        <w:t xml:space="preserve"> POLPHARMA S.A.</w:t>
      </w:r>
    </w:p>
    <w:p w14:paraId="08F9FC2D" w14:textId="77777777" w:rsidR="00C30097" w:rsidRDefault="00C30097" w:rsidP="00AA0C89">
      <w:pPr>
        <w:spacing w:line="240" w:lineRule="auto"/>
        <w:rPr>
          <w:szCs w:val="22"/>
          <w:lang w:val="lt-LT"/>
        </w:rPr>
      </w:pPr>
      <w:proofErr w:type="spellStart"/>
      <w:r w:rsidRPr="003234CA">
        <w:rPr>
          <w:lang w:val="lt-LT"/>
        </w:rPr>
        <w:t>ul</w:t>
      </w:r>
      <w:proofErr w:type="spellEnd"/>
      <w:r w:rsidRPr="003234CA">
        <w:rPr>
          <w:lang w:val="lt-LT"/>
        </w:rPr>
        <w:t xml:space="preserve">. </w:t>
      </w:r>
      <w:proofErr w:type="spellStart"/>
      <w:r w:rsidRPr="003234CA">
        <w:rPr>
          <w:lang w:val="lt-LT"/>
        </w:rPr>
        <w:t>Pelplińska</w:t>
      </w:r>
      <w:proofErr w:type="spellEnd"/>
      <w:r w:rsidRPr="003234CA">
        <w:rPr>
          <w:lang w:val="lt-LT"/>
        </w:rPr>
        <w:t xml:space="preserve"> 19</w:t>
      </w:r>
    </w:p>
    <w:p w14:paraId="794BFB1F" w14:textId="77777777" w:rsidR="00C30097" w:rsidRPr="00992431" w:rsidRDefault="00C30097" w:rsidP="00AA0C89">
      <w:pPr>
        <w:spacing w:line="240" w:lineRule="auto"/>
        <w:rPr>
          <w:szCs w:val="22"/>
          <w:lang w:val="lt-LT"/>
        </w:rPr>
      </w:pPr>
      <w:r w:rsidRPr="00992431">
        <w:rPr>
          <w:szCs w:val="22"/>
          <w:lang w:val="lt-LT"/>
        </w:rPr>
        <w:t xml:space="preserve">83-200 </w:t>
      </w:r>
      <w:proofErr w:type="spellStart"/>
      <w:r w:rsidRPr="00992431">
        <w:rPr>
          <w:szCs w:val="22"/>
          <w:lang w:val="lt-LT"/>
        </w:rPr>
        <w:t>Starogard</w:t>
      </w:r>
      <w:proofErr w:type="spellEnd"/>
      <w:r w:rsidRPr="00992431">
        <w:rPr>
          <w:szCs w:val="22"/>
          <w:lang w:val="lt-LT"/>
        </w:rPr>
        <w:t xml:space="preserve"> </w:t>
      </w:r>
      <w:proofErr w:type="spellStart"/>
      <w:r w:rsidRPr="00992431">
        <w:rPr>
          <w:szCs w:val="22"/>
          <w:lang w:val="lt-LT"/>
        </w:rPr>
        <w:t>Gdański</w:t>
      </w:r>
      <w:proofErr w:type="spellEnd"/>
    </w:p>
    <w:p w14:paraId="72EDDDFA" w14:textId="77777777" w:rsidR="00C30097" w:rsidRPr="00992431" w:rsidRDefault="00C30097" w:rsidP="00AA0C89">
      <w:pPr>
        <w:spacing w:line="240" w:lineRule="auto"/>
        <w:rPr>
          <w:rFonts w:eastAsia="Arial Unicode MS"/>
          <w:noProof/>
          <w:szCs w:val="22"/>
          <w:lang w:val="lt-LT"/>
        </w:rPr>
      </w:pPr>
      <w:r w:rsidRPr="00992431">
        <w:rPr>
          <w:szCs w:val="22"/>
          <w:lang w:val="lt-LT"/>
        </w:rPr>
        <w:t>Lenkija</w:t>
      </w:r>
    </w:p>
    <w:p w14:paraId="46D61BCF" w14:textId="77777777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EF5BA07" w14:textId="6D150BAC" w:rsidR="00096116" w:rsidRPr="00B171B9" w:rsidRDefault="00096116" w:rsidP="00AA0C89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Šis vaistas E</w:t>
      </w:r>
      <w:r w:rsidR="00EE58B8">
        <w:rPr>
          <w:b/>
          <w:noProof/>
          <w:szCs w:val="22"/>
          <w:lang w:val="lt-LT"/>
        </w:rPr>
        <w:t>uropos ekonominės ervdvės</w:t>
      </w:r>
      <w:r w:rsidRPr="00B171B9">
        <w:rPr>
          <w:b/>
          <w:noProof/>
          <w:szCs w:val="22"/>
          <w:lang w:val="lt-LT"/>
        </w:rPr>
        <w:t xml:space="preserve"> valstybėse narėse registruotas tokiais pavadinimais:</w:t>
      </w:r>
    </w:p>
    <w:p w14:paraId="53EE729D" w14:textId="2FA53200" w:rsidR="00096116" w:rsidRPr="00B171B9" w:rsidRDefault="00096116" w:rsidP="00AA0C89">
      <w:pPr>
        <w:pStyle w:val="Default"/>
        <w:tabs>
          <w:tab w:val="left" w:pos="0"/>
        </w:tabs>
        <w:rPr>
          <w:sz w:val="22"/>
          <w:szCs w:val="22"/>
          <w:lang w:val="lt-LT"/>
        </w:rPr>
      </w:pPr>
      <w:r w:rsidRPr="00B171B9">
        <w:rPr>
          <w:noProof/>
          <w:sz w:val="22"/>
          <w:szCs w:val="22"/>
          <w:lang w:val="lt-LT"/>
        </w:rPr>
        <w:t>Lietuva</w:t>
      </w:r>
      <w:r w:rsidRPr="00B171B9">
        <w:rPr>
          <w:noProof/>
          <w:sz w:val="22"/>
          <w:szCs w:val="22"/>
          <w:lang w:val="lt-LT"/>
        </w:rPr>
        <w:tab/>
      </w:r>
      <w:r w:rsidRPr="00B171B9">
        <w:rPr>
          <w:noProof/>
          <w:sz w:val="22"/>
          <w:szCs w:val="22"/>
          <w:lang w:val="lt-LT"/>
        </w:rPr>
        <w:tab/>
      </w:r>
      <w:r w:rsidR="00820384">
        <w:rPr>
          <w:sz w:val="22"/>
          <w:szCs w:val="22"/>
          <w:lang w:val="lt-LT"/>
        </w:rPr>
        <w:t xml:space="preserve">BEOTEBAL </w:t>
      </w:r>
      <w:r w:rsidRPr="00B171B9">
        <w:rPr>
          <w:sz w:val="22"/>
          <w:szCs w:val="22"/>
          <w:lang w:val="lt-LT"/>
        </w:rPr>
        <w:t>10</w:t>
      </w:r>
      <w:r w:rsidR="00C20D18">
        <w:rPr>
          <w:sz w:val="22"/>
          <w:szCs w:val="22"/>
          <w:lang w:val="lt-LT"/>
        </w:rPr>
        <w:t> </w:t>
      </w:r>
      <w:r w:rsidRPr="00B171B9">
        <w:rPr>
          <w:sz w:val="22"/>
          <w:szCs w:val="22"/>
          <w:lang w:val="lt-LT"/>
        </w:rPr>
        <w:t>mg tabletės</w:t>
      </w:r>
    </w:p>
    <w:p w14:paraId="7DAFC33A" w14:textId="6F7BF72C" w:rsidR="00096116" w:rsidRPr="00B171B9" w:rsidRDefault="00096116" w:rsidP="00AA0C89">
      <w:pPr>
        <w:pStyle w:val="Default"/>
        <w:tabs>
          <w:tab w:val="left" w:pos="0"/>
        </w:tabs>
        <w:rPr>
          <w:noProof/>
          <w:sz w:val="22"/>
          <w:szCs w:val="22"/>
          <w:lang w:val="lt-LT"/>
        </w:rPr>
      </w:pPr>
      <w:r w:rsidRPr="00B171B9">
        <w:rPr>
          <w:noProof/>
          <w:sz w:val="22"/>
          <w:szCs w:val="22"/>
          <w:lang w:val="lt-LT"/>
        </w:rPr>
        <w:t>Latvija</w:t>
      </w:r>
      <w:r w:rsidRPr="00B171B9">
        <w:rPr>
          <w:noProof/>
          <w:sz w:val="22"/>
          <w:szCs w:val="22"/>
          <w:lang w:val="lt-LT"/>
        </w:rPr>
        <w:tab/>
      </w:r>
      <w:r w:rsidRPr="00B171B9">
        <w:rPr>
          <w:noProof/>
          <w:sz w:val="22"/>
          <w:szCs w:val="22"/>
          <w:lang w:val="lt-LT"/>
        </w:rPr>
        <w:tab/>
      </w:r>
      <w:r w:rsidR="00820384">
        <w:rPr>
          <w:sz w:val="22"/>
          <w:szCs w:val="22"/>
          <w:lang w:val="lt-LT"/>
        </w:rPr>
        <w:t xml:space="preserve">BEOTEBAL </w:t>
      </w:r>
      <w:r w:rsidRPr="00B171B9">
        <w:rPr>
          <w:sz w:val="22"/>
          <w:szCs w:val="22"/>
          <w:lang w:val="lt-LT"/>
        </w:rPr>
        <w:t>10</w:t>
      </w:r>
      <w:r w:rsidR="00C20D18">
        <w:rPr>
          <w:sz w:val="22"/>
          <w:szCs w:val="22"/>
          <w:lang w:val="lt-LT"/>
        </w:rPr>
        <w:t> </w:t>
      </w:r>
      <w:r w:rsidRPr="00B171B9">
        <w:rPr>
          <w:sz w:val="22"/>
          <w:szCs w:val="22"/>
          <w:lang w:val="lt-LT"/>
        </w:rPr>
        <w:t>mg tabletes</w:t>
      </w:r>
    </w:p>
    <w:p w14:paraId="1AB405E7" w14:textId="778C616B" w:rsidR="00096116" w:rsidRPr="00B171B9" w:rsidRDefault="003234CA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3234CA">
        <w:rPr>
          <w:noProof/>
          <w:szCs w:val="22"/>
          <w:lang w:val="lt-LT"/>
        </w:rPr>
        <w:t>Estija</w:t>
      </w:r>
      <w:r>
        <w:rPr>
          <w:noProof/>
          <w:szCs w:val="22"/>
          <w:lang w:val="lt-LT"/>
        </w:rPr>
        <w:tab/>
      </w:r>
      <w:r>
        <w:rPr>
          <w:noProof/>
          <w:szCs w:val="22"/>
          <w:lang w:val="lt-LT"/>
        </w:rPr>
        <w:tab/>
      </w:r>
      <w:r>
        <w:rPr>
          <w:szCs w:val="22"/>
          <w:lang w:val="lt-LT"/>
        </w:rPr>
        <w:t>BEOTEBAL</w:t>
      </w:r>
    </w:p>
    <w:p w14:paraId="1DC9E707" w14:textId="77777777" w:rsidR="00D34736" w:rsidRDefault="00D3473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07533D4C" w14:textId="31736C6D" w:rsidR="00096116" w:rsidRPr="00B171B9" w:rsidRDefault="00096116" w:rsidP="00AA0C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  <w:r w:rsidRPr="00B171B9">
        <w:rPr>
          <w:b/>
          <w:noProof/>
          <w:szCs w:val="22"/>
          <w:lang w:val="lt-LT"/>
        </w:rPr>
        <w:t>Šis pakuotės lapelis paskutinį kartą peržiūrėtas</w:t>
      </w:r>
      <w:r w:rsidR="00535A04">
        <w:rPr>
          <w:b/>
          <w:noProof/>
          <w:szCs w:val="22"/>
          <w:lang w:val="lt-LT"/>
        </w:rPr>
        <w:t xml:space="preserve"> </w:t>
      </w:r>
      <w:r w:rsidR="00AA0C89">
        <w:rPr>
          <w:b/>
          <w:noProof/>
          <w:szCs w:val="22"/>
          <w:lang w:val="lt-LT"/>
        </w:rPr>
        <w:t>2026-03-04.</w:t>
      </w:r>
    </w:p>
    <w:p w14:paraId="1F633FF0" w14:textId="77777777" w:rsidR="00096116" w:rsidRDefault="00096116" w:rsidP="00AA0C8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3FA2CBEC" w14:textId="03ABFD08" w:rsidR="00EC46F9" w:rsidRPr="00C30097" w:rsidRDefault="00096116" w:rsidP="00AA0C8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171B9">
        <w:rPr>
          <w:szCs w:val="22"/>
          <w:lang w:val="lt-LT"/>
        </w:rPr>
        <w:lastRenderedPageBreak/>
        <w:t>Išsami informacija apie šį vaistą pateikiama Valstybinės vaistų kontrolės tarnybos prie Lietuvos Respublikos sveikatos apsaugos ministerijos tinklalapyje</w:t>
      </w:r>
      <w:r w:rsidRPr="00B171B9">
        <w:rPr>
          <w:i/>
          <w:szCs w:val="22"/>
          <w:lang w:val="lt-LT"/>
        </w:rPr>
        <w:t xml:space="preserve"> </w:t>
      </w:r>
      <w:r w:rsidR="000F758A" w:rsidRPr="000A486A">
        <w:rPr>
          <w:color w:val="0000EE"/>
          <w:szCs w:val="22"/>
          <w:u w:val="single"/>
          <w:lang w:val="lt-LT" w:eastAsia="lt-LT"/>
        </w:rPr>
        <w:t>https://vvkt.lrv.lt/lt/.</w:t>
      </w:r>
    </w:p>
    <w:sectPr w:rsidR="00EC46F9" w:rsidRPr="00C30097" w:rsidSect="00582740">
      <w:headerReference w:type="default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699E" w14:textId="77777777" w:rsidR="00261A26" w:rsidRDefault="00261A26" w:rsidP="00C250DA">
      <w:pPr>
        <w:spacing w:line="240" w:lineRule="auto"/>
      </w:pPr>
      <w:r>
        <w:separator/>
      </w:r>
    </w:p>
  </w:endnote>
  <w:endnote w:type="continuationSeparator" w:id="0">
    <w:p w14:paraId="6C050804" w14:textId="77777777" w:rsidR="00261A26" w:rsidRDefault="00261A26" w:rsidP="00C25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3677" w14:textId="77777777" w:rsidR="00EE58B8" w:rsidRDefault="00EE58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FDDF" w14:textId="77777777" w:rsidR="00261A26" w:rsidRDefault="00261A26" w:rsidP="00C250DA">
      <w:pPr>
        <w:spacing w:line="240" w:lineRule="auto"/>
      </w:pPr>
      <w:r>
        <w:separator/>
      </w:r>
    </w:p>
  </w:footnote>
  <w:footnote w:type="continuationSeparator" w:id="0">
    <w:p w14:paraId="61C99BDF" w14:textId="77777777" w:rsidR="00261A26" w:rsidRDefault="00261A26" w:rsidP="00C25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F4D3" w14:textId="77777777" w:rsidR="00EE58B8" w:rsidRDefault="00EE58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094354">
    <w:abstractNumId w:val="1"/>
  </w:num>
  <w:num w:numId="2" w16cid:durableId="1283463535">
    <w:abstractNumId w:val="6"/>
  </w:num>
  <w:num w:numId="3" w16cid:durableId="67654281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83541758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688084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680085858">
    <w:abstractNumId w:val="5"/>
  </w:num>
  <w:num w:numId="7" w16cid:durableId="704452901">
    <w:abstractNumId w:val="3"/>
  </w:num>
  <w:num w:numId="8" w16cid:durableId="18229629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1787577705">
    <w:abstractNumId w:val="4"/>
  </w:num>
  <w:num w:numId="10" w16cid:durableId="11528665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7F40"/>
    <w:rsid w:val="00012FD2"/>
    <w:rsid w:val="00034760"/>
    <w:rsid w:val="0005507E"/>
    <w:rsid w:val="00082583"/>
    <w:rsid w:val="00096116"/>
    <w:rsid w:val="000A486A"/>
    <w:rsid w:val="000A58F3"/>
    <w:rsid w:val="000A79DC"/>
    <w:rsid w:val="000F2EDF"/>
    <w:rsid w:val="000F54BB"/>
    <w:rsid w:val="000F758A"/>
    <w:rsid w:val="0012640D"/>
    <w:rsid w:val="00126F6D"/>
    <w:rsid w:val="001528E8"/>
    <w:rsid w:val="00154AA9"/>
    <w:rsid w:val="001A3DF1"/>
    <w:rsid w:val="001A4353"/>
    <w:rsid w:val="001A4C00"/>
    <w:rsid w:val="001C1EC0"/>
    <w:rsid w:val="001F10B8"/>
    <w:rsid w:val="001F27BE"/>
    <w:rsid w:val="001F288B"/>
    <w:rsid w:val="001F55EF"/>
    <w:rsid w:val="00261A26"/>
    <w:rsid w:val="00296703"/>
    <w:rsid w:val="002D588A"/>
    <w:rsid w:val="002E37FE"/>
    <w:rsid w:val="003234CA"/>
    <w:rsid w:val="00331196"/>
    <w:rsid w:val="00355525"/>
    <w:rsid w:val="0036377A"/>
    <w:rsid w:val="00394ED8"/>
    <w:rsid w:val="003E6D93"/>
    <w:rsid w:val="004137CE"/>
    <w:rsid w:val="00444711"/>
    <w:rsid w:val="00447DE7"/>
    <w:rsid w:val="00460430"/>
    <w:rsid w:val="00461F31"/>
    <w:rsid w:val="00470425"/>
    <w:rsid w:val="00474951"/>
    <w:rsid w:val="004971F6"/>
    <w:rsid w:val="004B5139"/>
    <w:rsid w:val="004D2B56"/>
    <w:rsid w:val="00503D27"/>
    <w:rsid w:val="0051100D"/>
    <w:rsid w:val="005163D7"/>
    <w:rsid w:val="00535A04"/>
    <w:rsid w:val="00582740"/>
    <w:rsid w:val="005829CF"/>
    <w:rsid w:val="00585EF2"/>
    <w:rsid w:val="00597B83"/>
    <w:rsid w:val="005A276F"/>
    <w:rsid w:val="005D00C0"/>
    <w:rsid w:val="005D0870"/>
    <w:rsid w:val="005F4B39"/>
    <w:rsid w:val="0060681B"/>
    <w:rsid w:val="00635A67"/>
    <w:rsid w:val="00655123"/>
    <w:rsid w:val="00674040"/>
    <w:rsid w:val="006B3A13"/>
    <w:rsid w:val="006E0310"/>
    <w:rsid w:val="00703C89"/>
    <w:rsid w:val="007046D8"/>
    <w:rsid w:val="00704B24"/>
    <w:rsid w:val="0070622A"/>
    <w:rsid w:val="00707742"/>
    <w:rsid w:val="007732B8"/>
    <w:rsid w:val="007905BD"/>
    <w:rsid w:val="007A4E68"/>
    <w:rsid w:val="007D0B50"/>
    <w:rsid w:val="007D2BC4"/>
    <w:rsid w:val="007D2D93"/>
    <w:rsid w:val="007F0D78"/>
    <w:rsid w:val="0080684F"/>
    <w:rsid w:val="00816513"/>
    <w:rsid w:val="00820384"/>
    <w:rsid w:val="00826CB6"/>
    <w:rsid w:val="008327FC"/>
    <w:rsid w:val="00854869"/>
    <w:rsid w:val="00867501"/>
    <w:rsid w:val="008735EE"/>
    <w:rsid w:val="008847D7"/>
    <w:rsid w:val="008B3483"/>
    <w:rsid w:val="00943A29"/>
    <w:rsid w:val="009572D9"/>
    <w:rsid w:val="00972FD3"/>
    <w:rsid w:val="00974392"/>
    <w:rsid w:val="009A25B4"/>
    <w:rsid w:val="009B484F"/>
    <w:rsid w:val="00A06423"/>
    <w:rsid w:val="00A63D15"/>
    <w:rsid w:val="00A64840"/>
    <w:rsid w:val="00A76206"/>
    <w:rsid w:val="00A95636"/>
    <w:rsid w:val="00AA0C89"/>
    <w:rsid w:val="00AA148B"/>
    <w:rsid w:val="00AA6424"/>
    <w:rsid w:val="00B0051A"/>
    <w:rsid w:val="00B064DA"/>
    <w:rsid w:val="00B51C06"/>
    <w:rsid w:val="00B84BB6"/>
    <w:rsid w:val="00B86D95"/>
    <w:rsid w:val="00BB681D"/>
    <w:rsid w:val="00BB7991"/>
    <w:rsid w:val="00BE037B"/>
    <w:rsid w:val="00C0011D"/>
    <w:rsid w:val="00C20D18"/>
    <w:rsid w:val="00C250DA"/>
    <w:rsid w:val="00C30097"/>
    <w:rsid w:val="00C30E18"/>
    <w:rsid w:val="00C33D25"/>
    <w:rsid w:val="00C8680A"/>
    <w:rsid w:val="00CA74B1"/>
    <w:rsid w:val="00CB5ABD"/>
    <w:rsid w:val="00CE6EC2"/>
    <w:rsid w:val="00CF7D8E"/>
    <w:rsid w:val="00D15ECA"/>
    <w:rsid w:val="00D34736"/>
    <w:rsid w:val="00D60880"/>
    <w:rsid w:val="00D70294"/>
    <w:rsid w:val="00D8624D"/>
    <w:rsid w:val="00D96732"/>
    <w:rsid w:val="00E05683"/>
    <w:rsid w:val="00E2116A"/>
    <w:rsid w:val="00E56AAB"/>
    <w:rsid w:val="00E6432E"/>
    <w:rsid w:val="00E67F5F"/>
    <w:rsid w:val="00E7064A"/>
    <w:rsid w:val="00EC46F9"/>
    <w:rsid w:val="00EC7EA5"/>
    <w:rsid w:val="00ED7711"/>
    <w:rsid w:val="00EE58B8"/>
    <w:rsid w:val="00EF473A"/>
    <w:rsid w:val="00F02E72"/>
    <w:rsid w:val="00F12D06"/>
    <w:rsid w:val="00F34163"/>
    <w:rsid w:val="00F65C3C"/>
    <w:rsid w:val="00F8222A"/>
    <w:rsid w:val="00F83B82"/>
    <w:rsid w:val="00FC3BFD"/>
    <w:rsid w:val="00FE3FD1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12FBD"/>
  <w15:chartTrackingRefBased/>
  <w15:docId w15:val="{1DF7C4DB-CEE1-4F8E-B39F-7423D17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7" ma:contentTypeDescription="Create a new document." ma:contentTypeScope="" ma:versionID="d45fb53ceba0b094e647a129efd988e9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b74ba7efdfe7f1798377fae4b52fdb58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DD4D3-5796-4B88-A8B3-638B6F533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51AA9-5CE7-4B64-9DE2-3F663548E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05393-7C31-4FC1-83CD-1C96BBD5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4569</Words>
  <Characters>2605</Characters>
  <Application>Microsoft Office Word</Application>
  <DocSecurity>0</DocSecurity>
  <Lines>21</Lines>
  <Paragraphs>14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7160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2026-03-04T14:09:00Z</dcterms:created>
  <dcterms:modified xsi:type="dcterms:W3CDTF">2026-03-04T14:09:00Z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6716a-2832-4ee8-8ee5-b4471006f0c1_Enabled">
    <vt:lpwstr>true</vt:lpwstr>
  </property>
  <property fmtid="{D5CDD505-2E9C-101B-9397-08002B2CF9AE}" pid="3" name="MSIP_Label_52c6716a-2832-4ee8-8ee5-b4471006f0c1_SetDate">
    <vt:lpwstr>2022-03-18T11:05:36Z</vt:lpwstr>
  </property>
  <property fmtid="{D5CDD505-2E9C-101B-9397-08002B2CF9AE}" pid="4" name="MSIP_Label_52c6716a-2832-4ee8-8ee5-b4471006f0c1_Method">
    <vt:lpwstr>Privileged</vt:lpwstr>
  </property>
  <property fmtid="{D5CDD505-2E9C-101B-9397-08002B2CF9AE}" pid="5" name="MSIP_Label_52c6716a-2832-4ee8-8ee5-b4471006f0c1_Name">
    <vt:lpwstr>Poufne – Bez Oznaczeń</vt:lpwstr>
  </property>
  <property fmtid="{D5CDD505-2E9C-101B-9397-08002B2CF9AE}" pid="6" name="MSIP_Label_52c6716a-2832-4ee8-8ee5-b4471006f0c1_SiteId">
    <vt:lpwstr>edf3cfc4-ee60-4b92-a2cb-da2c123fc895</vt:lpwstr>
  </property>
  <property fmtid="{D5CDD505-2E9C-101B-9397-08002B2CF9AE}" pid="7" name="MSIP_Label_52c6716a-2832-4ee8-8ee5-b4471006f0c1_ActionId">
    <vt:lpwstr>93cc2ba2-77e1-42e2-93fc-cbdf883c6492</vt:lpwstr>
  </property>
  <property fmtid="{D5CDD505-2E9C-101B-9397-08002B2CF9AE}" pid="8" name="MSIP_Label_52c6716a-2832-4ee8-8ee5-b4471006f0c1_ContentBits">
    <vt:lpwstr>0</vt:lpwstr>
  </property>
</Properties>
</file>