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5239" w14:textId="61920EED" w:rsidR="00C27826" w:rsidRPr="00A42650" w:rsidRDefault="00C27826" w:rsidP="00C2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Pakuotės lapelis: informacija vartotojui</w:t>
      </w:r>
    </w:p>
    <w:p w14:paraId="728E0F60" w14:textId="77777777" w:rsidR="00C27826" w:rsidRPr="00A42650" w:rsidRDefault="00C27826" w:rsidP="00C2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03DC626F" w14:textId="64B73F07" w:rsidR="00C27826" w:rsidRPr="003A4822" w:rsidRDefault="0058132B" w:rsidP="00C278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AD5332">
        <w:rPr>
          <w:rFonts w:ascii="Times New Roman" w:hAnsi="Times New Roman"/>
          <w:b/>
        </w:rPr>
        <w:t>Bisoprolol</w:t>
      </w:r>
      <w:proofErr w:type="spellEnd"/>
      <w:r w:rsidRPr="00AD5332">
        <w:rPr>
          <w:rFonts w:ascii="Times New Roman" w:hAnsi="Times New Roman"/>
          <w:b/>
        </w:rPr>
        <w:t xml:space="preserve"> </w:t>
      </w:r>
      <w:proofErr w:type="spellStart"/>
      <w:r w:rsidRPr="00AD5332">
        <w:rPr>
          <w:rFonts w:ascii="Times New Roman" w:hAnsi="Times New Roman"/>
          <w:b/>
        </w:rPr>
        <w:t>fumarate</w:t>
      </w:r>
      <w:proofErr w:type="spellEnd"/>
      <w:r w:rsidRPr="00AD5332">
        <w:rPr>
          <w:rFonts w:ascii="Times New Roman" w:hAnsi="Times New Roman"/>
          <w:b/>
        </w:rPr>
        <w:t xml:space="preserve"> </w:t>
      </w:r>
      <w:proofErr w:type="spellStart"/>
      <w:r w:rsidRPr="00AD5332">
        <w:rPr>
          <w:rFonts w:ascii="Times New Roman" w:hAnsi="Times New Roman"/>
          <w:b/>
        </w:rPr>
        <w:t>Zentiva</w:t>
      </w:r>
      <w:proofErr w:type="spellEnd"/>
      <w:r w:rsidR="00C27826" w:rsidRPr="00AD5332" w:rsidDel="00A811B7">
        <w:rPr>
          <w:rFonts w:ascii="Times New Roman" w:hAnsi="Times New Roman"/>
          <w:b/>
        </w:rPr>
        <w:t xml:space="preserve"> </w:t>
      </w:r>
      <w:r w:rsidR="00C27826" w:rsidRPr="003A4822">
        <w:rPr>
          <w:rFonts w:ascii="Times New Roman" w:hAnsi="Times New Roman"/>
          <w:b/>
        </w:rPr>
        <w:t>5</w:t>
      </w:r>
      <w:r w:rsidR="00595FFB" w:rsidRPr="003A4822">
        <w:rPr>
          <w:rFonts w:ascii="Times New Roman" w:hAnsi="Times New Roman"/>
          <w:b/>
        </w:rPr>
        <w:t> </w:t>
      </w:r>
      <w:r w:rsidR="00C27826" w:rsidRPr="003A4822">
        <w:rPr>
          <w:rFonts w:ascii="Times New Roman" w:hAnsi="Times New Roman"/>
          <w:b/>
        </w:rPr>
        <w:t>mg tabletės</w:t>
      </w:r>
    </w:p>
    <w:p w14:paraId="38B8EFBA" w14:textId="77777777" w:rsidR="00C27826" w:rsidRPr="00A42650" w:rsidRDefault="0058132B" w:rsidP="00C2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proofErr w:type="spellStart"/>
      <w:r w:rsidRPr="0043652C">
        <w:rPr>
          <w:rFonts w:ascii="Times New Roman" w:hAnsi="Times New Roman"/>
          <w:b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b/>
          <w:highlight w:val="lightGray"/>
        </w:rPr>
        <w:t>fumarate</w:t>
      </w:r>
      <w:proofErr w:type="spellEnd"/>
      <w:r w:rsidRPr="0043652C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b/>
          <w:highlight w:val="lightGray"/>
        </w:rPr>
        <w:t>Zentiva</w:t>
      </w:r>
      <w:proofErr w:type="spellEnd"/>
      <w:r w:rsidR="00C27826" w:rsidRPr="0043652C" w:rsidDel="00A811B7">
        <w:rPr>
          <w:rFonts w:ascii="Times New Roman" w:hAnsi="Times New Roman"/>
          <w:b/>
          <w:highlight w:val="lightGray"/>
        </w:rPr>
        <w:t xml:space="preserve"> </w:t>
      </w:r>
      <w:r w:rsidR="00C27826" w:rsidRPr="0043652C">
        <w:rPr>
          <w:rFonts w:ascii="Times New Roman" w:hAnsi="Times New Roman"/>
          <w:b/>
          <w:highlight w:val="lightGray"/>
        </w:rPr>
        <w:t>10</w:t>
      </w:r>
      <w:r w:rsidR="00595FFB" w:rsidRPr="0043652C">
        <w:rPr>
          <w:rFonts w:ascii="Times New Roman" w:hAnsi="Times New Roman"/>
          <w:b/>
          <w:highlight w:val="lightGray"/>
        </w:rPr>
        <w:t> </w:t>
      </w:r>
      <w:r w:rsidR="00C27826" w:rsidRPr="0043652C">
        <w:rPr>
          <w:rFonts w:ascii="Times New Roman" w:hAnsi="Times New Roman"/>
          <w:b/>
          <w:highlight w:val="lightGray"/>
        </w:rPr>
        <w:t>mg tabletės</w:t>
      </w:r>
    </w:p>
    <w:p w14:paraId="29D17D47" w14:textId="77777777" w:rsidR="00C27826" w:rsidRPr="00A42650" w:rsidRDefault="00595FFB" w:rsidP="00C2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  <w:bCs/>
        </w:rPr>
        <w:t>b</w:t>
      </w:r>
      <w:r w:rsidR="00C27826" w:rsidRPr="00A42650">
        <w:rPr>
          <w:rFonts w:ascii="Times New Roman" w:eastAsia="Times New Roman" w:hAnsi="Times New Roman"/>
          <w:bCs/>
        </w:rPr>
        <w:t>izoprololio</w:t>
      </w:r>
      <w:proofErr w:type="spellEnd"/>
      <w:r w:rsidR="00C27826" w:rsidRPr="00A42650">
        <w:rPr>
          <w:rFonts w:ascii="Times New Roman" w:eastAsia="Times New Roman" w:hAnsi="Times New Roman"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Cs/>
        </w:rPr>
        <w:t>fumaratas</w:t>
      </w:r>
      <w:proofErr w:type="spellEnd"/>
    </w:p>
    <w:p w14:paraId="64BFC3F0" w14:textId="77777777" w:rsidR="00C27826" w:rsidRPr="00A42650" w:rsidRDefault="00C27826" w:rsidP="00C2782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2BCCC267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94AB8B1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729C3EE1" w14:textId="77777777" w:rsidR="006F797E" w:rsidRPr="00A42650" w:rsidRDefault="006F797E" w:rsidP="006F797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Neišmeskite lapelio, nes vėl gali prireikti jį perskaityti.</w:t>
      </w:r>
    </w:p>
    <w:p w14:paraId="6F25431C" w14:textId="77777777" w:rsidR="006F797E" w:rsidRPr="00A42650" w:rsidRDefault="006F797E" w:rsidP="006F797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Jeigu kiltų bet kokių klausimų, kreipkitės į gydytoją</w:t>
      </w:r>
      <w:r w:rsidR="00595FFB" w:rsidRPr="00A42650">
        <w:rPr>
          <w:rFonts w:ascii="Times New Roman" w:eastAsia="Times New Roman" w:hAnsi="Times New Roman"/>
        </w:rPr>
        <w:t xml:space="preserve"> arba</w:t>
      </w:r>
      <w:r w:rsidRPr="00A42650">
        <w:rPr>
          <w:rFonts w:ascii="Times New Roman" w:eastAsia="Times New Roman" w:hAnsi="Times New Roman"/>
        </w:rPr>
        <w:t xml:space="preserve"> vaistininką.</w:t>
      </w:r>
    </w:p>
    <w:p w14:paraId="038C6F4E" w14:textId="77777777" w:rsidR="006F797E" w:rsidRPr="00A42650" w:rsidRDefault="006F797E" w:rsidP="006F797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3D96A6A1" w14:textId="77777777" w:rsidR="00C27826" w:rsidRPr="00A42650" w:rsidRDefault="006F797E" w:rsidP="006F797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Jeigu pasireiškė šalutinis poveikis (net jeigu jis šiame lapelyje nenurodytas), kreipkitės į gydytoją</w:t>
      </w:r>
      <w:r w:rsidR="00595FFB" w:rsidRPr="00A42650">
        <w:rPr>
          <w:rFonts w:ascii="Times New Roman" w:eastAsia="Times New Roman" w:hAnsi="Times New Roman"/>
        </w:rPr>
        <w:t xml:space="preserve"> arba</w:t>
      </w:r>
      <w:r w:rsidRPr="00A42650">
        <w:rPr>
          <w:rFonts w:ascii="Times New Roman" w:eastAsia="Times New Roman" w:hAnsi="Times New Roman"/>
        </w:rPr>
        <w:t xml:space="preserve"> vaistininką. Žr. 4 skyrių.</w:t>
      </w:r>
    </w:p>
    <w:p w14:paraId="5783372B" w14:textId="77777777" w:rsidR="006F797E" w:rsidRPr="00A42650" w:rsidRDefault="006F797E" w:rsidP="006F797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FE84DCD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Apie ką rašoma šiame lapelyje?</w:t>
      </w:r>
    </w:p>
    <w:p w14:paraId="6DFDA1DD" w14:textId="77777777" w:rsidR="006F797E" w:rsidRPr="00A42650" w:rsidRDefault="006F797E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363786CF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1.</w:t>
      </w:r>
      <w:r w:rsidRPr="00A42650">
        <w:rPr>
          <w:rFonts w:ascii="Times New Roman" w:eastAsia="Times New Roman" w:hAnsi="Times New Roman"/>
        </w:rPr>
        <w:tab/>
        <w:t xml:space="preserve">Kas yra </w:t>
      </w:r>
      <w:proofErr w:type="spellStart"/>
      <w:r w:rsidR="0058132B" w:rsidRPr="00A42650">
        <w:rPr>
          <w:rFonts w:ascii="Times New Roman" w:eastAsia="Arial Unicode MS" w:hAnsi="Times New Roman"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fumarate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Zentiva</w:t>
      </w:r>
      <w:proofErr w:type="spellEnd"/>
      <w:r w:rsidRPr="00A42650" w:rsidDel="00A811B7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ir kam jis vartojamas</w:t>
      </w:r>
    </w:p>
    <w:p w14:paraId="0B3B7FDB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2.</w:t>
      </w:r>
      <w:r w:rsidRPr="00A42650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="0058132B" w:rsidRPr="00A42650">
        <w:rPr>
          <w:rFonts w:ascii="Times New Roman" w:eastAsia="Arial Unicode MS" w:hAnsi="Times New Roman"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fumarate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Zentiva</w:t>
      </w:r>
      <w:proofErr w:type="spellEnd"/>
      <w:r w:rsidRPr="00A42650" w:rsidDel="00A811B7">
        <w:rPr>
          <w:rFonts w:ascii="Times New Roman" w:eastAsia="Times New Roman" w:hAnsi="Times New Roman"/>
        </w:rPr>
        <w:t xml:space="preserve"> </w:t>
      </w:r>
    </w:p>
    <w:p w14:paraId="04A4A112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3.</w:t>
      </w:r>
      <w:r w:rsidRPr="00A42650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="0058132B" w:rsidRPr="00A42650">
        <w:rPr>
          <w:rFonts w:ascii="Times New Roman" w:eastAsia="Arial Unicode MS" w:hAnsi="Times New Roman"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fumarate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Zentiva</w:t>
      </w:r>
      <w:proofErr w:type="spellEnd"/>
      <w:r w:rsidRPr="00A42650" w:rsidDel="00A811B7">
        <w:rPr>
          <w:rFonts w:ascii="Times New Roman" w:eastAsia="Times New Roman" w:hAnsi="Times New Roman"/>
        </w:rPr>
        <w:t xml:space="preserve"> </w:t>
      </w:r>
    </w:p>
    <w:p w14:paraId="3AC3DEF8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4.</w:t>
      </w:r>
      <w:r w:rsidRPr="00A42650">
        <w:rPr>
          <w:rFonts w:ascii="Times New Roman" w:eastAsia="Times New Roman" w:hAnsi="Times New Roman"/>
        </w:rPr>
        <w:tab/>
        <w:t>Galimas šalutinis poveikis</w:t>
      </w:r>
    </w:p>
    <w:p w14:paraId="074DA91D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5.</w:t>
      </w:r>
      <w:r w:rsidRPr="00A42650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="0058132B" w:rsidRPr="00A42650">
        <w:rPr>
          <w:rFonts w:ascii="Times New Roman" w:eastAsia="Arial Unicode MS" w:hAnsi="Times New Roman"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fumarate</w:t>
      </w:r>
      <w:proofErr w:type="spellEnd"/>
      <w:r w:rsidR="0058132B" w:rsidRPr="00A42650">
        <w:rPr>
          <w:rFonts w:ascii="Times New Roman" w:eastAsia="Arial Unicode MS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</w:p>
    <w:p w14:paraId="495D68EB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6.</w:t>
      </w:r>
      <w:r w:rsidRPr="00A42650">
        <w:rPr>
          <w:rFonts w:ascii="Times New Roman" w:eastAsia="Times New Roman" w:hAnsi="Times New Roman"/>
        </w:rPr>
        <w:tab/>
        <w:t>Pakuotės turinys ir kita informacija</w:t>
      </w:r>
    </w:p>
    <w:p w14:paraId="1F8EDFBB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729D30A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A91F2C3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</w:rPr>
        <w:t>1.</w:t>
      </w:r>
      <w:r w:rsidRPr="00A42650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fumarate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>
        <w:rPr>
          <w:rFonts w:ascii="Times New Roman" w:eastAsia="Times New Roman" w:hAnsi="Times New Roman"/>
          <w:b/>
        </w:rPr>
        <w:t xml:space="preserve"> ir kam jis vartojamas</w:t>
      </w:r>
    </w:p>
    <w:p w14:paraId="3C1AEB4C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FC18EE2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veiklioji medžiaga yra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 priklauso vaistų, vadinamų beta </w:t>
      </w:r>
      <w:proofErr w:type="spellStart"/>
      <w:r w:rsidRPr="00A42650">
        <w:rPr>
          <w:rFonts w:ascii="Times New Roman" w:eastAsia="Times New Roman" w:hAnsi="Times New Roman"/>
        </w:rPr>
        <w:t>adrenoblokatoriais</w:t>
      </w:r>
      <w:proofErr w:type="spellEnd"/>
      <w:r w:rsidRPr="00A42650">
        <w:rPr>
          <w:rFonts w:ascii="Times New Roman" w:eastAsia="Times New Roman" w:hAnsi="Times New Roman"/>
        </w:rPr>
        <w:t xml:space="preserve">, grupei. Šie vaistai veikia keisdami organizmo reakciją į </w:t>
      </w:r>
      <w:r w:rsidR="004257F5">
        <w:rPr>
          <w:rFonts w:ascii="Times New Roman" w:eastAsia="Times New Roman" w:hAnsi="Times New Roman"/>
        </w:rPr>
        <w:t xml:space="preserve">tam tikrus </w:t>
      </w:r>
      <w:r w:rsidRPr="00A42650">
        <w:rPr>
          <w:rFonts w:ascii="Times New Roman" w:eastAsia="Times New Roman" w:hAnsi="Times New Roman"/>
        </w:rPr>
        <w:t xml:space="preserve">nervinius impulsus, ypač širdyje. Dėl to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 retina širdies susitraukimus ir padeda širdžiai veiksmingiau pumpuoti kraują po organizmą. Tuo pat metu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 mažina deguonies poreikį </w:t>
      </w:r>
      <w:r w:rsidR="004257F5">
        <w:rPr>
          <w:rFonts w:ascii="Times New Roman" w:eastAsia="Times New Roman" w:hAnsi="Times New Roman"/>
        </w:rPr>
        <w:t xml:space="preserve">širdyje </w:t>
      </w:r>
      <w:r w:rsidRPr="00A42650">
        <w:rPr>
          <w:rFonts w:ascii="Times New Roman" w:eastAsia="Times New Roman" w:hAnsi="Times New Roman"/>
        </w:rPr>
        <w:t xml:space="preserve">ir širdies aprūpinimą krauju. </w:t>
      </w:r>
    </w:p>
    <w:p w14:paraId="6F9370DB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065D6C09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eastAsia="sl-SI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vartojamas stabiliam lėtiniam širdies nepakankamumui gydyti. </w:t>
      </w:r>
      <w:r w:rsidRPr="00A42650">
        <w:rPr>
          <w:rFonts w:ascii="Times New Roman" w:eastAsia="Times New Roman" w:hAnsi="Times New Roman"/>
        </w:rPr>
        <w:t xml:space="preserve">Širdies nepakankamumas pasireiškia, kai širdies raumuo yra silpnas ir negali pumpuoti pakankamai kraujo, kad patenkintų organizmo poreikį. </w:t>
      </w:r>
      <w:r w:rsidRPr="00A42650">
        <w:rPr>
          <w:rFonts w:ascii="Times New Roman" w:eastAsia="Arial Unicode MS" w:hAnsi="Times New Roman"/>
        </w:rPr>
        <w:t>Jis</w:t>
      </w:r>
      <w:r w:rsidRPr="00A42650">
        <w:rPr>
          <w:rFonts w:ascii="Times New Roman" w:eastAsia="Times New Roman" w:hAnsi="Times New Roman"/>
          <w:lang w:eastAsia="sl-SI"/>
        </w:rPr>
        <w:t xml:space="preserve"> vartojamas kartu su kitais vaistais, tinkamais šiai būklei gydyti (pvz.,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angiotenziną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konvertuojančio fermento (AKF) inhibitoriais, diuretikais ir širdį veikiančiais glikozidais)</w:t>
      </w:r>
      <w:r w:rsidR="00F77151">
        <w:rPr>
          <w:rFonts w:ascii="Times New Roman" w:eastAsia="Times New Roman" w:hAnsi="Times New Roman"/>
          <w:lang w:eastAsia="sl-SI"/>
        </w:rPr>
        <w:t>.</w:t>
      </w:r>
    </w:p>
    <w:p w14:paraId="49064D17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11C85190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Be to,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5 mg ir 10 mg yra vartojamas didelio kraujospūdžio ligai (hipertenzijai) gydyti</w:t>
      </w:r>
      <w:r w:rsidRPr="00A42650">
        <w:t xml:space="preserve"> </w:t>
      </w:r>
      <w:r w:rsidRPr="00A42650">
        <w:rPr>
          <w:rFonts w:ascii="Times New Roman" w:eastAsia="Times New Roman" w:hAnsi="Times New Roman"/>
        </w:rPr>
        <w:t xml:space="preserve">ir širdies skausmui dėl sutrikusios </w:t>
      </w:r>
      <w:r w:rsidR="004257F5">
        <w:rPr>
          <w:rFonts w:ascii="Times New Roman" w:eastAsia="Times New Roman" w:hAnsi="Times New Roman"/>
        </w:rPr>
        <w:t>vainikinių</w:t>
      </w:r>
      <w:r w:rsidR="004257F5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 xml:space="preserve">kraujagyslių </w:t>
      </w:r>
      <w:proofErr w:type="spellStart"/>
      <w:r w:rsidRPr="00A42650">
        <w:rPr>
          <w:rFonts w:ascii="Times New Roman" w:eastAsia="Times New Roman" w:hAnsi="Times New Roman"/>
        </w:rPr>
        <w:t>perfuzijos</w:t>
      </w:r>
      <w:proofErr w:type="spellEnd"/>
      <w:r w:rsidRPr="00A42650">
        <w:rPr>
          <w:rFonts w:ascii="Times New Roman" w:eastAsia="Times New Roman" w:hAnsi="Times New Roman"/>
        </w:rPr>
        <w:t xml:space="preserve"> (išeminei širdies ligai: krūtinės anginai) gydyti.</w:t>
      </w:r>
    </w:p>
    <w:p w14:paraId="4CEDAB7F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54D90B17" w14:textId="77777777" w:rsidR="001305DB" w:rsidRPr="00A42650" w:rsidRDefault="001305DB" w:rsidP="001305DB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258B5709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</w:rPr>
        <w:t>2.</w:t>
      </w:r>
      <w:r w:rsidRPr="00A42650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fumarate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Zentiva</w:t>
      </w:r>
      <w:proofErr w:type="spellEnd"/>
    </w:p>
    <w:p w14:paraId="6D96BA66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A79DBDB" w14:textId="5641A601" w:rsidR="00C27826" w:rsidRPr="00A42650" w:rsidRDefault="0058132B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="00C27826" w:rsidRPr="00A42650">
        <w:rPr>
          <w:rFonts w:ascii="Times New Roman" w:eastAsia="Times New Roman" w:hAnsi="Times New Roman"/>
          <w:b/>
          <w:bCs/>
        </w:rPr>
        <w:t xml:space="preserve"> vartoti </w:t>
      </w:r>
      <w:r w:rsidR="00A11236">
        <w:rPr>
          <w:rFonts w:ascii="Times New Roman" w:eastAsia="Times New Roman" w:hAnsi="Times New Roman"/>
          <w:b/>
          <w:bCs/>
        </w:rPr>
        <w:t>draudžiama</w:t>
      </w:r>
      <w:r w:rsidR="00C27826" w:rsidRPr="00A42650">
        <w:rPr>
          <w:rFonts w:ascii="Times New Roman" w:eastAsia="Times New Roman" w:hAnsi="Times New Roman"/>
          <w:b/>
          <w:bCs/>
        </w:rPr>
        <w:t>:</w:t>
      </w:r>
    </w:p>
    <w:p w14:paraId="18D59CB1" w14:textId="77777777" w:rsidR="001305DB" w:rsidRPr="00A42650" w:rsidRDefault="001305DB" w:rsidP="00722394">
      <w:pPr>
        <w:widowControl w:val="0"/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alergija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fumaratui</w:t>
      </w:r>
      <w:proofErr w:type="spellEnd"/>
      <w:r w:rsidRPr="00A42650">
        <w:rPr>
          <w:rFonts w:ascii="Times New Roman" w:eastAsia="Times New Roman" w:hAnsi="Times New Roman"/>
        </w:rPr>
        <w:t xml:space="preserve"> arba bet kuriai pagalbinei šio vaisto medžiagai (jos išvardytos 6 skyriuje);</w:t>
      </w:r>
    </w:p>
    <w:p w14:paraId="55E8FF67" w14:textId="77777777" w:rsidR="001305DB" w:rsidRPr="00A42650" w:rsidRDefault="001305DB" w:rsidP="00722394">
      <w:pPr>
        <w:widowControl w:val="0"/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jeigu yra sunki astma;</w:t>
      </w:r>
    </w:p>
    <w:p w14:paraId="669AE8BC" w14:textId="77777777" w:rsidR="001305DB" w:rsidRPr="00A42650" w:rsidRDefault="001305DB" w:rsidP="00722394">
      <w:pPr>
        <w:widowControl w:val="0"/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vėlyvosios stadijos kraujagyslių būklė, dėl kurios sutrikusi rankų ir kojų </w:t>
      </w:r>
      <w:proofErr w:type="spellStart"/>
      <w:r w:rsidRPr="00A42650">
        <w:rPr>
          <w:rFonts w:ascii="Times New Roman" w:eastAsia="Times New Roman" w:hAnsi="Times New Roman"/>
        </w:rPr>
        <w:t>perfuzija</w:t>
      </w:r>
      <w:proofErr w:type="spellEnd"/>
      <w:r w:rsidRPr="00A42650">
        <w:rPr>
          <w:rFonts w:ascii="Times New Roman" w:eastAsia="Times New Roman" w:hAnsi="Times New Roman"/>
        </w:rPr>
        <w:t xml:space="preserve"> (periferinė arteri</w:t>
      </w:r>
      <w:r w:rsidR="004257F5">
        <w:rPr>
          <w:rFonts w:ascii="Times New Roman" w:eastAsia="Times New Roman" w:hAnsi="Times New Roman"/>
        </w:rPr>
        <w:t>jų</w:t>
      </w:r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okliuzinė</w:t>
      </w:r>
      <w:proofErr w:type="spellEnd"/>
      <w:r w:rsidRPr="00A42650">
        <w:rPr>
          <w:rFonts w:ascii="Times New Roman" w:eastAsia="Times New Roman" w:hAnsi="Times New Roman"/>
        </w:rPr>
        <w:t xml:space="preserve"> liga);</w:t>
      </w:r>
    </w:p>
    <w:p w14:paraId="5FDF57BA" w14:textId="77777777" w:rsidR="001305DB" w:rsidRPr="00A42650" w:rsidRDefault="001305DB" w:rsidP="00722394">
      <w:pPr>
        <w:widowControl w:val="0"/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sunkus galūnių kraujotakos sutrikimas (pvz., </w:t>
      </w:r>
      <w:r w:rsidR="00F77151">
        <w:rPr>
          <w:rFonts w:ascii="Times New Roman" w:eastAsia="Times New Roman" w:hAnsi="Times New Roman"/>
        </w:rPr>
        <w:t>Reino (</w:t>
      </w:r>
      <w:proofErr w:type="spellStart"/>
      <w:r w:rsidRPr="00CB21DC">
        <w:rPr>
          <w:rFonts w:ascii="Times New Roman" w:eastAsia="Times New Roman" w:hAnsi="Times New Roman"/>
          <w:i/>
          <w:iCs/>
        </w:rPr>
        <w:t>Raynaud</w:t>
      </w:r>
      <w:proofErr w:type="spellEnd"/>
      <w:r w:rsidR="00F77151">
        <w:rPr>
          <w:rFonts w:ascii="Times New Roman" w:eastAsia="Times New Roman" w:hAnsi="Times New Roman"/>
        </w:rPr>
        <w:t>)</w:t>
      </w:r>
      <w:r w:rsidRPr="00A42650">
        <w:rPr>
          <w:rFonts w:ascii="Times New Roman" w:eastAsia="Times New Roman" w:hAnsi="Times New Roman"/>
        </w:rPr>
        <w:t xml:space="preserve"> sindromas), kuris gali sukelti rankų ir kojų pirštų dilgčiojimą, pabalimą ar pamėlimą;</w:t>
      </w:r>
    </w:p>
    <w:p w14:paraId="163555D6" w14:textId="77777777" w:rsidR="001305DB" w:rsidRPr="00A42650" w:rsidRDefault="001305DB" w:rsidP="00722394">
      <w:pPr>
        <w:widowControl w:val="0"/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negydyta </w:t>
      </w:r>
      <w:proofErr w:type="spellStart"/>
      <w:r w:rsidRPr="00A42650">
        <w:rPr>
          <w:rFonts w:ascii="Times New Roman" w:eastAsia="Times New Roman" w:hAnsi="Times New Roman"/>
        </w:rPr>
        <w:t>feochromocitoma</w:t>
      </w:r>
      <w:proofErr w:type="spellEnd"/>
      <w:r w:rsidRPr="00A42650">
        <w:rPr>
          <w:rFonts w:ascii="Times New Roman" w:eastAsia="Times New Roman" w:hAnsi="Times New Roman"/>
        </w:rPr>
        <w:t>, t. y. retas antinksčių navikas;</w:t>
      </w:r>
    </w:p>
    <w:p w14:paraId="172AAF5D" w14:textId="77777777" w:rsidR="001305DB" w:rsidRPr="00A42650" w:rsidRDefault="001305DB" w:rsidP="00722394">
      <w:pPr>
        <w:widowControl w:val="0"/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</w:t>
      </w:r>
      <w:proofErr w:type="spellStart"/>
      <w:r w:rsidRPr="00A42650">
        <w:rPr>
          <w:rFonts w:ascii="Times New Roman" w:eastAsia="Times New Roman" w:hAnsi="Times New Roman"/>
        </w:rPr>
        <w:t>metabolinė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acidozė</w:t>
      </w:r>
      <w:proofErr w:type="spellEnd"/>
      <w:r w:rsidRPr="00A42650">
        <w:rPr>
          <w:rFonts w:ascii="Times New Roman" w:eastAsia="Times New Roman" w:hAnsi="Times New Roman"/>
        </w:rPr>
        <w:t>, t. y. būklė, kai kraujyje yra per daug rūgšties.</w:t>
      </w:r>
    </w:p>
    <w:p w14:paraId="5B96343D" w14:textId="77777777" w:rsidR="001305DB" w:rsidRPr="00A42650" w:rsidRDefault="001305DB" w:rsidP="00C2782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2C5EDD81" w14:textId="77777777" w:rsidR="00AC58AF" w:rsidRPr="00A42650" w:rsidRDefault="00AC58AF" w:rsidP="00AC58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Nevartokite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>, jei yra bet kuris iš toliau išvardytų širdies sutrikimų:</w:t>
      </w:r>
    </w:p>
    <w:p w14:paraId="4E64736E" w14:textId="77777777" w:rsidR="00AC58AF" w:rsidRPr="00A42650" w:rsidRDefault="00AC58AF" w:rsidP="00722394">
      <w:pPr>
        <w:widowControl w:val="0"/>
        <w:numPr>
          <w:ilvl w:val="0"/>
          <w:numId w:val="9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ūminis širdies nepakankamumas;</w:t>
      </w:r>
    </w:p>
    <w:p w14:paraId="7EAD2D6E" w14:textId="77777777" w:rsidR="00AC58AF" w:rsidRPr="00A42650" w:rsidRDefault="00AC58AF" w:rsidP="00722394">
      <w:pPr>
        <w:widowControl w:val="0"/>
        <w:numPr>
          <w:ilvl w:val="0"/>
          <w:numId w:val="9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širdies nepakankamumo pasunkėjimas, kurį būtina gydyti į veną leidžiamais vaistais, stiprinančiais širdies susitraukimus;</w:t>
      </w:r>
    </w:p>
    <w:p w14:paraId="54B4D96F" w14:textId="77777777" w:rsidR="00AC58AF" w:rsidRPr="00A42650" w:rsidRDefault="00AC58AF" w:rsidP="00722394">
      <w:pPr>
        <w:widowControl w:val="0"/>
        <w:numPr>
          <w:ilvl w:val="0"/>
          <w:numId w:val="9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retas širdies plakimas (retesnis kaip </w:t>
      </w:r>
      <w:r w:rsidRPr="00A42650">
        <w:rPr>
          <w:rFonts w:ascii="Times New Roman" w:hAnsi="Times New Roman"/>
        </w:rPr>
        <w:t>50 </w:t>
      </w:r>
      <w:r w:rsidR="004257F5">
        <w:rPr>
          <w:rFonts w:ascii="Times New Roman" w:hAnsi="Times New Roman"/>
        </w:rPr>
        <w:t>kartų per minutę</w:t>
      </w:r>
      <w:r w:rsidRPr="00A42650">
        <w:rPr>
          <w:rFonts w:ascii="Times New Roman" w:hAnsi="Times New Roman"/>
        </w:rPr>
        <w:t>);</w:t>
      </w:r>
    </w:p>
    <w:p w14:paraId="3906568F" w14:textId="77777777" w:rsidR="00AC58AF" w:rsidRPr="00A42650" w:rsidRDefault="00AC58AF" w:rsidP="00722394">
      <w:pPr>
        <w:widowControl w:val="0"/>
        <w:numPr>
          <w:ilvl w:val="0"/>
          <w:numId w:val="9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mažas kraujospūdis (</w:t>
      </w:r>
      <w:proofErr w:type="spellStart"/>
      <w:r w:rsidRPr="00A42650">
        <w:rPr>
          <w:rFonts w:ascii="Times New Roman" w:eastAsia="Times New Roman" w:hAnsi="Times New Roman"/>
        </w:rPr>
        <w:t>sistolinis</w:t>
      </w:r>
      <w:proofErr w:type="spellEnd"/>
      <w:r w:rsidRPr="00A42650">
        <w:rPr>
          <w:rFonts w:ascii="Times New Roman" w:eastAsia="Times New Roman" w:hAnsi="Times New Roman"/>
        </w:rPr>
        <w:t xml:space="preserve"> mažesnis kaip 90</w:t>
      </w:r>
      <w:r w:rsidR="00F77151">
        <w:rPr>
          <w:rFonts w:ascii="Times New Roman" w:eastAsia="Times New Roman" w:hAnsi="Times New Roman"/>
        </w:rPr>
        <w:t> </w:t>
      </w:r>
      <w:proofErr w:type="spellStart"/>
      <w:r w:rsidRPr="00A42650">
        <w:rPr>
          <w:rFonts w:ascii="Times New Roman" w:eastAsia="Times New Roman" w:hAnsi="Times New Roman"/>
        </w:rPr>
        <w:t>mmHg</w:t>
      </w:r>
      <w:proofErr w:type="spellEnd"/>
      <w:r w:rsidRPr="00A42650">
        <w:rPr>
          <w:rFonts w:ascii="Times New Roman" w:eastAsia="Times New Roman" w:hAnsi="Times New Roman"/>
        </w:rPr>
        <w:t>);</w:t>
      </w:r>
    </w:p>
    <w:p w14:paraId="4333809E" w14:textId="77777777" w:rsidR="00AC58AF" w:rsidRPr="00A42650" w:rsidRDefault="00AC58AF" w:rsidP="00722394">
      <w:pPr>
        <w:widowControl w:val="0"/>
        <w:numPr>
          <w:ilvl w:val="0"/>
          <w:numId w:val="9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tam tikra širdies būklė, sukelianti labai retą širdies plakimą ar neritmišką širdies plakimą</w:t>
      </w:r>
      <w:r w:rsidRPr="00A42650">
        <w:rPr>
          <w:rFonts w:ascii="Times New Roman" w:eastAsia="Times New Roman" w:hAnsi="Times New Roman"/>
          <w:lang w:eastAsia="sl-SI"/>
        </w:rPr>
        <w:t>;</w:t>
      </w:r>
    </w:p>
    <w:p w14:paraId="29DA10FB" w14:textId="77777777" w:rsidR="00AC58AF" w:rsidRPr="00A42650" w:rsidRDefault="00AC58AF" w:rsidP="00722394">
      <w:pPr>
        <w:widowControl w:val="0"/>
        <w:numPr>
          <w:ilvl w:val="0"/>
          <w:numId w:val="9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kardiogeninis</w:t>
      </w:r>
      <w:proofErr w:type="spellEnd"/>
      <w:r w:rsidRPr="00A42650">
        <w:rPr>
          <w:rFonts w:ascii="Times New Roman" w:eastAsia="Times New Roman" w:hAnsi="Times New Roman"/>
        </w:rPr>
        <w:t xml:space="preserve"> šokas, t. y. ūminė sunki širdies būklė, sukelianti mažą kraujospūdį ir kraujotakos nepakankamumą.</w:t>
      </w:r>
    </w:p>
    <w:p w14:paraId="2DCA3005" w14:textId="77777777" w:rsidR="001305DB" w:rsidRPr="00A42650" w:rsidRDefault="001305DB" w:rsidP="00C2782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0A10A8E" w14:textId="77777777" w:rsidR="00AC58AF" w:rsidRPr="00A42650" w:rsidRDefault="00AC58AF" w:rsidP="00AC58A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manote, kad Jums </w:t>
      </w:r>
      <w:r w:rsidR="008D5F76" w:rsidRPr="00A42650">
        <w:rPr>
          <w:rFonts w:ascii="Times New Roman" w:eastAsia="Times New Roman" w:hAnsi="Times New Roman"/>
        </w:rPr>
        <w:t>yra</w:t>
      </w:r>
      <w:r w:rsidRPr="00A42650">
        <w:rPr>
          <w:rFonts w:ascii="Times New Roman" w:eastAsia="Times New Roman" w:hAnsi="Times New Roman"/>
        </w:rPr>
        <w:t xml:space="preserve"> viena iš aukščiau išvardytų būklių, pasitarkite su gydytoju, prieš pradėdami vartoti šį vaistą.</w:t>
      </w:r>
    </w:p>
    <w:p w14:paraId="7D1EC226" w14:textId="77777777" w:rsidR="001305DB" w:rsidRPr="00A42650" w:rsidRDefault="001305DB" w:rsidP="00C2782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200B2078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42650">
        <w:rPr>
          <w:rFonts w:ascii="Times New Roman" w:hAnsi="Times New Roman"/>
          <w:b/>
        </w:rPr>
        <w:t>Įspėjimai ir atsargumo priemonės</w:t>
      </w:r>
    </w:p>
    <w:p w14:paraId="65E96E63" w14:textId="77777777" w:rsidR="00AC58AF" w:rsidRPr="00A42650" w:rsidRDefault="00AC58AF" w:rsidP="008D5F76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42650">
        <w:rPr>
          <w:rFonts w:ascii="Times New Roman" w:eastAsia="Times New Roman" w:hAnsi="Times New Roman"/>
          <w:bCs/>
        </w:rPr>
        <w:t xml:space="preserve">Pasitarkite su gydytoju arba vaistininku, prieš pradėdami vartoti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="008D5F76" w:rsidRPr="00A42650">
        <w:rPr>
          <w:rFonts w:ascii="Times New Roman" w:eastAsia="Arial Unicode MS" w:hAnsi="Times New Roman"/>
        </w:rPr>
        <w:t>, j</w:t>
      </w:r>
      <w:r w:rsidRPr="00A42650">
        <w:rPr>
          <w:rFonts w:ascii="Times New Roman" w:eastAsia="Times New Roman" w:hAnsi="Times New Roman"/>
          <w:snapToGrid w:val="0"/>
        </w:rPr>
        <w:t>ei Jums yra bet kuri toliau paminėta būklė</w:t>
      </w:r>
      <w:r w:rsidR="008D5F76" w:rsidRPr="00A42650">
        <w:rPr>
          <w:rFonts w:ascii="Times New Roman" w:eastAsia="Times New Roman" w:hAnsi="Times New Roman"/>
          <w:snapToGrid w:val="0"/>
        </w:rPr>
        <w:t>. J</w:t>
      </w:r>
      <w:r w:rsidRPr="00A42650">
        <w:rPr>
          <w:rFonts w:ascii="Times New Roman" w:eastAsia="Times New Roman" w:hAnsi="Times New Roman"/>
          <w:snapToGrid w:val="0"/>
        </w:rPr>
        <w:t>is gali norėti</w:t>
      </w:r>
      <w:r w:rsidR="008D5F76" w:rsidRPr="00A42650">
        <w:rPr>
          <w:rFonts w:ascii="Times New Roman" w:eastAsia="Times New Roman" w:hAnsi="Times New Roman"/>
          <w:snapToGrid w:val="0"/>
        </w:rPr>
        <w:t xml:space="preserve"> </w:t>
      </w:r>
      <w:r w:rsidRPr="00A42650">
        <w:rPr>
          <w:rFonts w:ascii="Times New Roman" w:eastAsia="Times New Roman" w:hAnsi="Times New Roman"/>
          <w:bCs/>
        </w:rPr>
        <w:t xml:space="preserve">imtis specialių atsargumo priemonių (pvz., </w:t>
      </w:r>
      <w:r w:rsidR="008D5F76" w:rsidRPr="00A42650">
        <w:rPr>
          <w:rFonts w:ascii="Times New Roman" w:eastAsia="Times New Roman" w:hAnsi="Times New Roman"/>
          <w:bCs/>
        </w:rPr>
        <w:t>skirti</w:t>
      </w:r>
      <w:r w:rsidRPr="00A42650">
        <w:rPr>
          <w:rFonts w:ascii="Times New Roman" w:eastAsia="Times New Roman" w:hAnsi="Times New Roman"/>
          <w:bCs/>
        </w:rPr>
        <w:t xml:space="preserve"> papildomą gydymą arba </w:t>
      </w:r>
      <w:r w:rsidR="008D5F76" w:rsidRPr="00A42650">
        <w:rPr>
          <w:rFonts w:ascii="Times New Roman" w:eastAsia="Times New Roman" w:hAnsi="Times New Roman"/>
          <w:snapToGrid w:val="0"/>
        </w:rPr>
        <w:t>dažniau tikrinti Jūsų sveikatos būklę</w:t>
      </w:r>
      <w:r w:rsidRPr="00A42650">
        <w:rPr>
          <w:rFonts w:ascii="Times New Roman" w:eastAsia="Times New Roman" w:hAnsi="Times New Roman"/>
          <w:bCs/>
        </w:rPr>
        <w:t>)</w:t>
      </w:r>
      <w:r w:rsidR="00F77151">
        <w:rPr>
          <w:rFonts w:ascii="Times New Roman" w:eastAsia="Times New Roman" w:hAnsi="Times New Roman"/>
          <w:bCs/>
        </w:rPr>
        <w:t>.</w:t>
      </w:r>
    </w:p>
    <w:p w14:paraId="473CC127" w14:textId="77777777" w:rsidR="008D5F76" w:rsidRPr="00A42650" w:rsidRDefault="00F77151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C</w:t>
      </w:r>
      <w:r w:rsidR="008D5F76" w:rsidRPr="00A42650">
        <w:rPr>
          <w:rFonts w:ascii="Times New Roman" w:eastAsia="Times New Roman" w:hAnsi="Times New Roman"/>
          <w:snapToGrid w:val="0"/>
        </w:rPr>
        <w:t>ukrinis diabetas;</w:t>
      </w:r>
    </w:p>
    <w:p w14:paraId="00CAD24F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griežtas badavimas;</w:t>
      </w:r>
    </w:p>
    <w:p w14:paraId="7FF2CBB4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tam tikros širdies būklės, pvz., širdies ritmo sutrikimas ar stiprus krūtinės skausmas ramybėje (</w:t>
      </w:r>
      <w:proofErr w:type="spellStart"/>
      <w:r w:rsidR="009F2417" w:rsidRPr="00A42650">
        <w:rPr>
          <w:rFonts w:ascii="Times New Roman" w:hAnsi="Times New Roman"/>
          <w:kern w:val="2"/>
        </w:rPr>
        <w:t>Princmetalo</w:t>
      </w:r>
      <w:proofErr w:type="spellEnd"/>
      <w:r w:rsidR="009F2417" w:rsidRPr="00A42650">
        <w:rPr>
          <w:rFonts w:ascii="Times New Roman" w:hAnsi="Times New Roman"/>
          <w:i/>
          <w:kern w:val="2"/>
        </w:rPr>
        <w:t xml:space="preserve"> </w:t>
      </w:r>
      <w:r w:rsidR="009F2417" w:rsidRPr="00A42650">
        <w:rPr>
          <w:rFonts w:ascii="Times New Roman" w:hAnsi="Times New Roman"/>
          <w:kern w:val="2"/>
        </w:rPr>
        <w:t>(</w:t>
      </w:r>
      <w:proofErr w:type="spellStart"/>
      <w:r w:rsidR="009F2417" w:rsidRPr="00A42650">
        <w:rPr>
          <w:rFonts w:ascii="Times New Roman" w:hAnsi="Times New Roman"/>
          <w:i/>
          <w:kern w:val="2"/>
        </w:rPr>
        <w:t>Prinzmetal</w:t>
      </w:r>
      <w:proofErr w:type="spellEnd"/>
      <w:r w:rsidR="009F2417" w:rsidRPr="00A42650">
        <w:rPr>
          <w:rFonts w:ascii="Times New Roman" w:hAnsi="Times New Roman"/>
          <w:kern w:val="2"/>
        </w:rPr>
        <w:t>)</w:t>
      </w:r>
      <w:r w:rsidRPr="00A42650">
        <w:rPr>
          <w:rFonts w:ascii="Times New Roman" w:eastAsia="Times New Roman" w:hAnsi="Times New Roman"/>
          <w:snapToGrid w:val="0"/>
        </w:rPr>
        <w:t xml:space="preserve"> krūtinės angina);</w:t>
      </w:r>
    </w:p>
    <w:p w14:paraId="207DC2A3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inkstų ar kepenų </w:t>
      </w:r>
      <w:r w:rsidR="00FF0BAB">
        <w:rPr>
          <w:rFonts w:ascii="Times New Roman" w:eastAsia="Times New Roman" w:hAnsi="Times New Roman"/>
          <w:snapToGrid w:val="0"/>
        </w:rPr>
        <w:t xml:space="preserve">funkcijos </w:t>
      </w:r>
      <w:r w:rsidRPr="00A42650">
        <w:rPr>
          <w:rFonts w:ascii="Times New Roman" w:eastAsia="Times New Roman" w:hAnsi="Times New Roman"/>
          <w:snapToGrid w:val="0"/>
        </w:rPr>
        <w:t>sutrikimai;</w:t>
      </w:r>
    </w:p>
    <w:p w14:paraId="13A0AB2E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lengvesnis galūnių kraujotakos sutrikimas;</w:t>
      </w:r>
    </w:p>
    <w:p w14:paraId="15D3AD86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lėtinė plaučių liga ar lengvesnė astma;</w:t>
      </w:r>
    </w:p>
    <w:p w14:paraId="74B4AECA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buvęs pleiskanojantis odos išbėrimas (žvynelinė);</w:t>
      </w:r>
    </w:p>
    <w:p w14:paraId="52A275AA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antinksčių navikas (</w:t>
      </w:r>
      <w:proofErr w:type="spellStart"/>
      <w:r w:rsidRPr="00A42650">
        <w:rPr>
          <w:rFonts w:ascii="Times New Roman" w:eastAsia="Times New Roman" w:hAnsi="Times New Roman"/>
          <w:snapToGrid w:val="0"/>
        </w:rPr>
        <w:t>feochromocitoma</w:t>
      </w:r>
      <w:proofErr w:type="spellEnd"/>
      <w:r w:rsidRPr="00A42650">
        <w:rPr>
          <w:rFonts w:ascii="Times New Roman" w:eastAsia="Times New Roman" w:hAnsi="Times New Roman"/>
          <w:snapToGrid w:val="0"/>
        </w:rPr>
        <w:t>);</w:t>
      </w:r>
    </w:p>
    <w:p w14:paraId="3D88E562" w14:textId="77777777" w:rsidR="008D5F76" w:rsidRPr="00A42650" w:rsidRDefault="008D5F76" w:rsidP="0072239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skydliaukės sutrikimas.</w:t>
      </w:r>
    </w:p>
    <w:p w14:paraId="47D4A649" w14:textId="77777777" w:rsidR="008D5F76" w:rsidRPr="00A42650" w:rsidRDefault="008D5F76" w:rsidP="008D5F7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43FC1583" w14:textId="77777777" w:rsidR="008D5F76" w:rsidRPr="00A42650" w:rsidRDefault="008D5F76" w:rsidP="008D5F76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A42650">
        <w:rPr>
          <w:rFonts w:ascii="Times New Roman" w:eastAsia="Times New Roman" w:hAnsi="Times New Roman"/>
          <w:snapToGrid w:val="0"/>
          <w:u w:val="single"/>
        </w:rPr>
        <w:t>Be to, pasakykite gydytojui, jei Jums planuojama:</w:t>
      </w:r>
    </w:p>
    <w:p w14:paraId="38D21802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atlikti </w:t>
      </w:r>
      <w:proofErr w:type="spellStart"/>
      <w:r w:rsidRPr="00A42650">
        <w:rPr>
          <w:rFonts w:ascii="Times New Roman" w:eastAsia="Times New Roman" w:hAnsi="Times New Roman"/>
        </w:rPr>
        <w:t>desensibilizuojamąjį</w:t>
      </w:r>
      <w:proofErr w:type="spellEnd"/>
      <w:r w:rsidRPr="00A42650">
        <w:rPr>
          <w:rFonts w:ascii="Times New Roman" w:eastAsia="Times New Roman" w:hAnsi="Times New Roman"/>
        </w:rPr>
        <w:t xml:space="preserve"> gydymą</w:t>
      </w:r>
      <w:r w:rsidRPr="00A42650">
        <w:rPr>
          <w:rFonts w:ascii="Times New Roman" w:eastAsia="Times New Roman" w:hAnsi="Times New Roman"/>
          <w:snapToGrid w:val="0"/>
        </w:rPr>
        <w:t xml:space="preserve"> (pvz., šienligės profilaktikai), kadangi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gali padidinti alerginės reakcijos pasireiškimo riziką arba tokia reakcija gali tapti sunkesnė;</w:t>
      </w:r>
    </w:p>
    <w:p w14:paraId="6EEFE143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sukelti anesteziją (pvz., operacijos metu), nes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tabletės gali pakeisti organizmo reakciją į tokią būklę.</w:t>
      </w:r>
    </w:p>
    <w:p w14:paraId="03A1ADB2" w14:textId="77777777" w:rsidR="00C27826" w:rsidRPr="00A42650" w:rsidRDefault="00C27826" w:rsidP="00C2782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C913DEF" w14:textId="77777777" w:rsidR="008D5F76" w:rsidRPr="00A42650" w:rsidRDefault="008D5F76" w:rsidP="008D5F76">
      <w:pPr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sergate lėtine plaučių liga ar mažiau sunkia astma, </w:t>
      </w:r>
      <w:r w:rsidRPr="00A42650">
        <w:rPr>
          <w:rFonts w:ascii="Times New Roman" w:eastAsia="Times New Roman" w:hAnsi="Times New Roman"/>
          <w:u w:val="single"/>
        </w:rPr>
        <w:t>nedelsdami kreipkitės į gydytoją</w:t>
      </w:r>
      <w:r w:rsidRPr="00A42650">
        <w:rPr>
          <w:rFonts w:ascii="Times New Roman" w:eastAsia="Times New Roman" w:hAnsi="Times New Roman"/>
        </w:rPr>
        <w:t xml:space="preserve">, jei vartojant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pradėsite jausti naujus kvėpavimo sutrikimus, kosulį, švokštimą po mankštos ir t. t.</w:t>
      </w:r>
    </w:p>
    <w:p w14:paraId="1B01E37A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3280774B" w14:textId="77777777" w:rsidR="008D5F76" w:rsidRPr="00A42650" w:rsidRDefault="008D5F76" w:rsidP="008D5F76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>Vaikams ir paaugliams</w:t>
      </w:r>
    </w:p>
    <w:p w14:paraId="056D4607" w14:textId="77777777" w:rsidR="008D5F76" w:rsidRPr="00A42650" w:rsidRDefault="008D5F76" w:rsidP="008D5F76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nerekomenduojama vartoti vaikams ir paaugliams.</w:t>
      </w:r>
    </w:p>
    <w:p w14:paraId="4C241C7C" w14:textId="77777777" w:rsidR="008D5F76" w:rsidRPr="00A42650" w:rsidRDefault="008D5F7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2065A5C1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Arial Unicode MS" w:hAnsi="Times New Roman"/>
          <w:b/>
        </w:rPr>
        <w:t>Kiti vaistai ir</w:t>
      </w:r>
      <w:r w:rsidRPr="00A42650">
        <w:rPr>
          <w:rFonts w:ascii="Times New Roman" w:hAnsi="Times New Roman"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fumarate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</w:p>
    <w:p w14:paraId="76949562" w14:textId="77777777" w:rsidR="008D5F76" w:rsidRPr="00A42650" w:rsidRDefault="008D5F76" w:rsidP="008D5F76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Jeigu vartojate ar neseniai vartojote kitų vaistų arba dėl to nesate tikri, apie tai pasakykite gydytojui arba vaistininkui.</w:t>
      </w:r>
    </w:p>
    <w:p w14:paraId="3D33BA40" w14:textId="77777777" w:rsidR="008D5F76" w:rsidRPr="00A42650" w:rsidRDefault="008D5F76" w:rsidP="008D5F7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47D0797" w14:textId="77777777" w:rsidR="008D5F76" w:rsidRPr="00A42650" w:rsidRDefault="008D5F76" w:rsidP="008D5F7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A42650">
        <w:rPr>
          <w:rFonts w:ascii="Times New Roman" w:eastAsia="Times New Roman" w:hAnsi="Times New Roman"/>
          <w:u w:val="single"/>
        </w:rPr>
        <w:t xml:space="preserve">Toliau išvardytų vaistų nevartokite kartu su </w:t>
      </w:r>
      <w:proofErr w:type="spellStart"/>
      <w:r w:rsidRPr="00A42650">
        <w:rPr>
          <w:rFonts w:ascii="Times New Roman" w:eastAsia="Arial Unicode MS" w:hAnsi="Times New Roman"/>
          <w:u w:val="single"/>
        </w:rPr>
        <w:t>Bisoprolol</w:t>
      </w:r>
      <w:proofErr w:type="spellEnd"/>
      <w:r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u w:val="single"/>
        </w:rPr>
        <w:t>fumarate</w:t>
      </w:r>
      <w:proofErr w:type="spellEnd"/>
      <w:r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u w:val="single"/>
        </w:rPr>
        <w:t>Zentiva</w:t>
      </w:r>
      <w:proofErr w:type="spellEnd"/>
      <w:r w:rsidRPr="00A42650">
        <w:rPr>
          <w:rFonts w:ascii="Times New Roman" w:eastAsia="Times New Roman" w:hAnsi="Times New Roman"/>
          <w:u w:val="single"/>
        </w:rPr>
        <w:t>, nebent tai specifiškai nurodė gydytojas.</w:t>
      </w:r>
    </w:p>
    <w:p w14:paraId="4B98D344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vaistai, vartojami nuo nereguliaraus ar nenormalaus širdies plakimo (I klasės </w:t>
      </w:r>
      <w:proofErr w:type="spellStart"/>
      <w:r w:rsidRPr="00A42650">
        <w:rPr>
          <w:rFonts w:ascii="Times New Roman" w:eastAsia="Times New Roman" w:hAnsi="Times New Roman"/>
        </w:rPr>
        <w:t>antiaritminiai</w:t>
      </w:r>
      <w:proofErr w:type="spellEnd"/>
      <w:r w:rsidRPr="00A42650">
        <w:rPr>
          <w:rFonts w:ascii="Times New Roman" w:eastAsia="Times New Roman" w:hAnsi="Times New Roman"/>
        </w:rPr>
        <w:t xml:space="preserve"> vaistai, pvz., </w:t>
      </w:r>
      <w:proofErr w:type="spellStart"/>
      <w:r w:rsidRPr="00A42650">
        <w:rPr>
          <w:rFonts w:ascii="Times New Roman" w:eastAsia="Times New Roman" w:hAnsi="Times New Roman"/>
        </w:rPr>
        <w:t>chinidinas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dizopiramidas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lidokainas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fenitoinas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flekainidas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propafenonas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40EDC65F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 didelio kraujospūdžio ligai, krūtinės anginai ar nereguliariam širdies plakimui gydyti (kalcio antagonistai, pvz., </w:t>
      </w:r>
      <w:proofErr w:type="spellStart"/>
      <w:r w:rsidRPr="00A42650">
        <w:rPr>
          <w:rFonts w:ascii="Times New Roman" w:eastAsia="Times New Roman" w:hAnsi="Times New Roman"/>
        </w:rPr>
        <w:t>verapamilis</w:t>
      </w:r>
      <w:proofErr w:type="spellEnd"/>
      <w:r w:rsidRPr="00A42650">
        <w:rPr>
          <w:rFonts w:ascii="Times New Roman" w:eastAsia="Times New Roman" w:hAnsi="Times New Roman"/>
        </w:rPr>
        <w:t xml:space="preserve"> ir </w:t>
      </w:r>
      <w:proofErr w:type="spellStart"/>
      <w:r w:rsidRPr="00A42650">
        <w:rPr>
          <w:rFonts w:ascii="Times New Roman" w:eastAsia="Times New Roman" w:hAnsi="Times New Roman"/>
        </w:rPr>
        <w:t>diltiazemas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7CE00F36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vaistai, vartojami nuo didelio kraujospūdžio ligos, pvz., </w:t>
      </w:r>
      <w:proofErr w:type="spellStart"/>
      <w:r w:rsidRPr="00A42650">
        <w:rPr>
          <w:rFonts w:ascii="Times New Roman" w:eastAsia="Times New Roman" w:hAnsi="Times New Roman"/>
        </w:rPr>
        <w:t>klonidinas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metildopa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moksonodinas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rilmenidinas</w:t>
      </w:r>
      <w:proofErr w:type="spellEnd"/>
      <w:r w:rsidRPr="00A42650">
        <w:rPr>
          <w:rFonts w:ascii="Times New Roman" w:eastAsia="Times New Roman" w:hAnsi="Times New Roman"/>
        </w:rPr>
        <w:t xml:space="preserve">. Vis dėlto, </w:t>
      </w:r>
      <w:r w:rsidRPr="00A42650">
        <w:rPr>
          <w:rFonts w:ascii="Times New Roman" w:eastAsia="Times New Roman" w:hAnsi="Times New Roman"/>
          <w:b/>
        </w:rPr>
        <w:t>nenutraukite šių vaistų vartojimo</w:t>
      </w:r>
      <w:r w:rsidRPr="00A42650">
        <w:rPr>
          <w:rFonts w:ascii="Times New Roman" w:eastAsia="Times New Roman" w:hAnsi="Times New Roman"/>
        </w:rPr>
        <w:t xml:space="preserve"> prieš tai nepasitarę su gydytoju.</w:t>
      </w:r>
    </w:p>
    <w:p w14:paraId="3AB48F9E" w14:textId="77777777" w:rsidR="008D5F76" w:rsidRPr="00A42650" w:rsidRDefault="008D5F76" w:rsidP="008D5F7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BF663C2" w14:textId="77777777" w:rsidR="008D5F76" w:rsidRPr="00A42650" w:rsidRDefault="008D5F76" w:rsidP="008D5F7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A42650">
        <w:rPr>
          <w:rFonts w:ascii="Times New Roman" w:eastAsia="Times New Roman" w:hAnsi="Times New Roman"/>
          <w:u w:val="single"/>
        </w:rPr>
        <w:t xml:space="preserve">Prieš pradėdami vartoti toliau išvardytų vaistų kartu su </w:t>
      </w:r>
      <w:proofErr w:type="spellStart"/>
      <w:r w:rsidR="00C84C13" w:rsidRPr="00A42650">
        <w:rPr>
          <w:rFonts w:ascii="Times New Roman" w:eastAsia="Arial Unicode MS" w:hAnsi="Times New Roman"/>
          <w:u w:val="single"/>
        </w:rPr>
        <w:t>Bisoprolol</w:t>
      </w:r>
      <w:proofErr w:type="spellEnd"/>
      <w:r w:rsidR="00C84C13"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="00C84C13" w:rsidRPr="00A42650">
        <w:rPr>
          <w:rFonts w:ascii="Times New Roman" w:eastAsia="Arial Unicode MS" w:hAnsi="Times New Roman"/>
          <w:u w:val="single"/>
        </w:rPr>
        <w:t>fumarate</w:t>
      </w:r>
      <w:proofErr w:type="spellEnd"/>
      <w:r w:rsidR="00C84C13"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="00C84C13" w:rsidRPr="00A42650">
        <w:rPr>
          <w:rFonts w:ascii="Times New Roman" w:eastAsia="Arial Unicode MS" w:hAnsi="Times New Roman"/>
          <w:u w:val="single"/>
        </w:rPr>
        <w:t>Zentiva</w:t>
      </w:r>
      <w:proofErr w:type="spellEnd"/>
      <w:r w:rsidRPr="00A42650">
        <w:rPr>
          <w:rFonts w:ascii="Times New Roman" w:eastAsia="Times New Roman" w:hAnsi="Times New Roman"/>
          <w:u w:val="single"/>
        </w:rPr>
        <w:t>, pasitarkite su gydytoju; jis gali norėti dažniau tikrinti Jūsų būklę.</w:t>
      </w:r>
    </w:p>
    <w:p w14:paraId="765DEEA0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Tam tikri vaistai didelio kraujospūdžio ligai</w:t>
      </w:r>
      <w:r w:rsidR="00C84C13" w:rsidRPr="00A42650">
        <w:rPr>
          <w:rFonts w:ascii="Times New Roman" w:eastAsia="Times New Roman" w:hAnsi="Times New Roman"/>
        </w:rPr>
        <w:t xml:space="preserve"> ar</w:t>
      </w:r>
      <w:r w:rsidRPr="00A42650">
        <w:rPr>
          <w:rFonts w:ascii="Times New Roman" w:eastAsia="Times New Roman" w:hAnsi="Times New Roman"/>
        </w:rPr>
        <w:t xml:space="preserve"> krūtinės anginai gydyti (</w:t>
      </w:r>
      <w:proofErr w:type="spellStart"/>
      <w:r w:rsidRPr="00A42650">
        <w:rPr>
          <w:rFonts w:ascii="Times New Roman" w:eastAsia="Times New Roman" w:hAnsi="Times New Roman"/>
        </w:rPr>
        <w:t>dihidropiridino</w:t>
      </w:r>
      <w:proofErr w:type="spellEnd"/>
      <w:r w:rsidRPr="00A42650">
        <w:rPr>
          <w:rFonts w:ascii="Times New Roman" w:eastAsia="Times New Roman" w:hAnsi="Times New Roman"/>
        </w:rPr>
        <w:t xml:space="preserve"> tipo kalcio antagonistai, pvz., </w:t>
      </w:r>
      <w:proofErr w:type="spellStart"/>
      <w:r w:rsidRPr="00A42650">
        <w:rPr>
          <w:rFonts w:ascii="Times New Roman" w:eastAsia="Times New Roman" w:hAnsi="Times New Roman"/>
        </w:rPr>
        <w:t>felodipinas</w:t>
      </w:r>
      <w:proofErr w:type="spellEnd"/>
      <w:r w:rsidRPr="00A42650">
        <w:rPr>
          <w:rFonts w:ascii="Times New Roman" w:eastAsia="Times New Roman" w:hAnsi="Times New Roman"/>
        </w:rPr>
        <w:t xml:space="preserve"> ir </w:t>
      </w:r>
      <w:proofErr w:type="spellStart"/>
      <w:r w:rsidRPr="00A42650">
        <w:rPr>
          <w:rFonts w:ascii="Times New Roman" w:eastAsia="Times New Roman" w:hAnsi="Times New Roman"/>
        </w:rPr>
        <w:t>amlodipinas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0C987893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vaistai, vartojami nuo nereguliaraus ar nenormalaus širdies plakimo (III klasės </w:t>
      </w:r>
      <w:proofErr w:type="spellStart"/>
      <w:r w:rsidRPr="00A42650">
        <w:rPr>
          <w:rFonts w:ascii="Times New Roman" w:eastAsia="Times New Roman" w:hAnsi="Times New Roman"/>
        </w:rPr>
        <w:t>antiaritminiai</w:t>
      </w:r>
      <w:proofErr w:type="spellEnd"/>
      <w:r w:rsidRPr="00A42650">
        <w:rPr>
          <w:rFonts w:ascii="Times New Roman" w:eastAsia="Times New Roman" w:hAnsi="Times New Roman"/>
        </w:rPr>
        <w:t xml:space="preserve"> vaistai, pvz., </w:t>
      </w:r>
      <w:proofErr w:type="spellStart"/>
      <w:r w:rsidRPr="00A42650">
        <w:rPr>
          <w:rFonts w:ascii="Times New Roman" w:eastAsia="Times New Roman" w:hAnsi="Times New Roman"/>
        </w:rPr>
        <w:t>amjodaronas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50564A09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Lokaliai vartojami beta blokatoriai (pvz., </w:t>
      </w:r>
      <w:proofErr w:type="spellStart"/>
      <w:r w:rsidRPr="00A42650">
        <w:rPr>
          <w:rFonts w:ascii="Times New Roman" w:eastAsia="Times New Roman" w:hAnsi="Times New Roman"/>
        </w:rPr>
        <w:t>timololio</w:t>
      </w:r>
      <w:proofErr w:type="spellEnd"/>
      <w:r w:rsidRPr="00A42650">
        <w:rPr>
          <w:rFonts w:ascii="Times New Roman" w:eastAsia="Times New Roman" w:hAnsi="Times New Roman"/>
        </w:rPr>
        <w:t xml:space="preserve"> akių lašai glaukomai gydyti).</w:t>
      </w:r>
    </w:p>
    <w:p w14:paraId="196322AC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Tam tikri vaistai, vartojami, pvz., Alzheimerio ligai ir glaukomai gydyti (</w:t>
      </w:r>
      <w:proofErr w:type="spellStart"/>
      <w:r w:rsidRPr="00A42650">
        <w:rPr>
          <w:rFonts w:ascii="Times New Roman" w:eastAsia="Times New Roman" w:hAnsi="Times New Roman"/>
        </w:rPr>
        <w:t>parasimpatikomimetikai</w:t>
      </w:r>
      <w:proofErr w:type="spellEnd"/>
      <w:r w:rsidRPr="00A42650">
        <w:rPr>
          <w:rFonts w:ascii="Times New Roman" w:eastAsia="Times New Roman" w:hAnsi="Times New Roman"/>
        </w:rPr>
        <w:t xml:space="preserve">, pvz., </w:t>
      </w:r>
      <w:proofErr w:type="spellStart"/>
      <w:r w:rsidRPr="00A42650">
        <w:rPr>
          <w:rFonts w:ascii="Times New Roman" w:eastAsia="Times New Roman" w:hAnsi="Times New Roman"/>
        </w:rPr>
        <w:t>takrinas</w:t>
      </w:r>
      <w:proofErr w:type="spellEnd"/>
      <w:r w:rsidRPr="00A42650">
        <w:rPr>
          <w:rFonts w:ascii="Times New Roman" w:eastAsia="Times New Roman" w:hAnsi="Times New Roman"/>
        </w:rPr>
        <w:t xml:space="preserve"> ar </w:t>
      </w:r>
      <w:proofErr w:type="spellStart"/>
      <w:r w:rsidRPr="00A42650">
        <w:rPr>
          <w:rFonts w:ascii="Times New Roman" w:eastAsia="Times New Roman" w:hAnsi="Times New Roman"/>
        </w:rPr>
        <w:t>karbacholis</w:t>
      </w:r>
      <w:proofErr w:type="spellEnd"/>
      <w:r w:rsidRPr="00A42650">
        <w:rPr>
          <w:rFonts w:ascii="Times New Roman" w:eastAsia="Times New Roman" w:hAnsi="Times New Roman"/>
        </w:rPr>
        <w:t>) arba vaistai, vartojami nuo ūminių širdies sutrikimų (</w:t>
      </w:r>
      <w:proofErr w:type="spellStart"/>
      <w:r w:rsidRPr="00A42650">
        <w:rPr>
          <w:rFonts w:ascii="Times New Roman" w:eastAsia="Times New Roman" w:hAnsi="Times New Roman"/>
        </w:rPr>
        <w:t>simpatikomimetikai</w:t>
      </w:r>
      <w:proofErr w:type="spellEnd"/>
      <w:r w:rsidRPr="00A42650">
        <w:rPr>
          <w:rFonts w:ascii="Times New Roman" w:eastAsia="Times New Roman" w:hAnsi="Times New Roman"/>
        </w:rPr>
        <w:t xml:space="preserve">, pvz., </w:t>
      </w:r>
      <w:proofErr w:type="spellStart"/>
      <w:r w:rsidRPr="00A42650">
        <w:rPr>
          <w:rFonts w:ascii="Times New Roman" w:eastAsia="Times New Roman" w:hAnsi="Times New Roman"/>
        </w:rPr>
        <w:t>izoprenalinas</w:t>
      </w:r>
      <w:proofErr w:type="spellEnd"/>
      <w:r w:rsidR="00C84C13" w:rsidRPr="00A42650">
        <w:rPr>
          <w:rFonts w:ascii="Times New Roman" w:eastAsia="Times New Roman" w:hAnsi="Times New Roman"/>
        </w:rPr>
        <w:t>,</w:t>
      </w:r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dobutaminas</w:t>
      </w:r>
      <w:proofErr w:type="spellEnd"/>
      <w:r w:rsidR="00C84C13" w:rsidRPr="00A42650">
        <w:rPr>
          <w:rFonts w:ascii="Times New Roman" w:eastAsia="Times New Roman" w:hAnsi="Times New Roman"/>
        </w:rPr>
        <w:t xml:space="preserve"> ir </w:t>
      </w:r>
      <w:proofErr w:type="spellStart"/>
      <w:r w:rsidR="00C84C13" w:rsidRPr="00A42650">
        <w:rPr>
          <w:rFonts w:ascii="Times New Roman" w:eastAsia="Times New Roman" w:hAnsi="Times New Roman"/>
        </w:rPr>
        <w:t>orciprenalinas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0B35ED70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Vaistai nuo cukrinio diabeto, įskaitant insuliną.</w:t>
      </w:r>
    </w:p>
    <w:p w14:paraId="2EE2AA12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Anestetikai (vartojami, pvz., operacijos metu).</w:t>
      </w:r>
    </w:p>
    <w:p w14:paraId="48A339D9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Širdį veikiantys glikozidai, vartojami nuo širdies nepakankamumo.</w:t>
      </w:r>
    </w:p>
    <w:p w14:paraId="38EF1459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Nesteroidiniai vaistai nuo uždegimo (NVNU), vartojami artritui, skausmui ar uždegimui gydyti (pvz., </w:t>
      </w:r>
      <w:proofErr w:type="spellStart"/>
      <w:r w:rsidRPr="00A42650">
        <w:rPr>
          <w:rFonts w:ascii="Times New Roman" w:eastAsia="Times New Roman" w:hAnsi="Times New Roman"/>
        </w:rPr>
        <w:t>ibuprofenas</w:t>
      </w:r>
      <w:proofErr w:type="spellEnd"/>
      <w:r w:rsidRPr="00A42650">
        <w:rPr>
          <w:rFonts w:ascii="Times New Roman" w:eastAsia="Times New Roman" w:hAnsi="Times New Roman"/>
        </w:rPr>
        <w:t xml:space="preserve"> ar </w:t>
      </w:r>
      <w:proofErr w:type="spellStart"/>
      <w:r w:rsidRPr="00A42650">
        <w:rPr>
          <w:rFonts w:ascii="Times New Roman" w:eastAsia="Times New Roman" w:hAnsi="Times New Roman"/>
        </w:rPr>
        <w:t>diklofenakas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46EC5DFE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Bet kokie kraujospūdžio sumažėjimą (kaip pageidautiną ar šalutinį poveikį) sukelti galintys vaistai, pvz., vaistai nuo didelio kraujospūdžio ligos, kai kurie vaistai nuo depresijos (</w:t>
      </w:r>
      <w:proofErr w:type="spellStart"/>
      <w:r w:rsidRPr="00A42650">
        <w:rPr>
          <w:rFonts w:ascii="Times New Roman" w:eastAsia="Times New Roman" w:hAnsi="Times New Roman"/>
        </w:rPr>
        <w:t>tricikliai</w:t>
      </w:r>
      <w:proofErr w:type="spellEnd"/>
      <w:r w:rsidRPr="00A42650">
        <w:rPr>
          <w:rFonts w:ascii="Times New Roman" w:eastAsia="Times New Roman" w:hAnsi="Times New Roman"/>
        </w:rPr>
        <w:t xml:space="preserve"> antidepresantai, pvz., </w:t>
      </w:r>
      <w:proofErr w:type="spellStart"/>
      <w:r w:rsidRPr="00A42650">
        <w:rPr>
          <w:rFonts w:ascii="Times New Roman" w:eastAsia="Times New Roman" w:hAnsi="Times New Roman"/>
        </w:rPr>
        <w:t>imipraminas</w:t>
      </w:r>
      <w:proofErr w:type="spellEnd"/>
      <w:r w:rsidRPr="00A42650">
        <w:rPr>
          <w:rFonts w:ascii="Times New Roman" w:eastAsia="Times New Roman" w:hAnsi="Times New Roman"/>
        </w:rPr>
        <w:t xml:space="preserve"> ar </w:t>
      </w:r>
      <w:proofErr w:type="spellStart"/>
      <w:r w:rsidRPr="00A42650">
        <w:rPr>
          <w:rFonts w:ascii="Times New Roman" w:eastAsia="Times New Roman" w:hAnsi="Times New Roman"/>
        </w:rPr>
        <w:t>amitriptilinas</w:t>
      </w:r>
      <w:proofErr w:type="spellEnd"/>
      <w:r w:rsidRPr="00A42650">
        <w:rPr>
          <w:rFonts w:ascii="Times New Roman" w:eastAsia="Times New Roman" w:hAnsi="Times New Roman"/>
        </w:rPr>
        <w:t xml:space="preserve">), kai kurie vaistai epilepsijai gydyti ar anestezijai sukelti (barbitūratai, pvz., </w:t>
      </w:r>
      <w:proofErr w:type="spellStart"/>
      <w:r w:rsidRPr="00A42650">
        <w:rPr>
          <w:rFonts w:ascii="Times New Roman" w:eastAsia="Times New Roman" w:hAnsi="Times New Roman"/>
        </w:rPr>
        <w:t>fenobarbitalis</w:t>
      </w:r>
      <w:proofErr w:type="spellEnd"/>
      <w:r w:rsidRPr="00A42650">
        <w:rPr>
          <w:rFonts w:ascii="Times New Roman" w:eastAsia="Times New Roman" w:hAnsi="Times New Roman"/>
        </w:rPr>
        <w:t>) ar kai kurie vaistai nuo psichikos ligų, kurioms būdingas realybės jausmo netekimas (</w:t>
      </w:r>
      <w:proofErr w:type="spellStart"/>
      <w:r w:rsidRPr="00A42650">
        <w:rPr>
          <w:rFonts w:ascii="Times New Roman" w:eastAsia="Times New Roman" w:hAnsi="Times New Roman"/>
        </w:rPr>
        <w:t>fenotiazinai</w:t>
      </w:r>
      <w:proofErr w:type="spellEnd"/>
      <w:r w:rsidRPr="00A42650">
        <w:rPr>
          <w:rFonts w:ascii="Times New Roman" w:eastAsia="Times New Roman" w:hAnsi="Times New Roman"/>
        </w:rPr>
        <w:t xml:space="preserve">, pvz., </w:t>
      </w:r>
      <w:proofErr w:type="spellStart"/>
      <w:r w:rsidRPr="00A42650">
        <w:rPr>
          <w:rFonts w:ascii="Times New Roman" w:eastAsia="Times New Roman" w:hAnsi="Times New Roman"/>
        </w:rPr>
        <w:t>levomepromazinas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14:paraId="74DEB3EF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Meﬂokvinas</w:t>
      </w:r>
      <w:proofErr w:type="spellEnd"/>
      <w:r w:rsidRPr="00A42650">
        <w:rPr>
          <w:rFonts w:ascii="Times New Roman" w:eastAsia="Times New Roman" w:hAnsi="Times New Roman"/>
        </w:rPr>
        <w:t>, vartojamas maliarijos profilaktikai ar gydymui.</w:t>
      </w:r>
    </w:p>
    <w:p w14:paraId="1EA9CFC9" w14:textId="77777777" w:rsidR="008D5F76" w:rsidRPr="00A42650" w:rsidRDefault="008D5F76" w:rsidP="00722394">
      <w:pPr>
        <w:widowControl w:val="0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Depresijai gydyti vartojami vaistai, vadinami </w:t>
      </w:r>
      <w:proofErr w:type="spellStart"/>
      <w:r w:rsidRPr="00A42650">
        <w:rPr>
          <w:rFonts w:ascii="Times New Roman" w:eastAsia="Times New Roman" w:hAnsi="Times New Roman"/>
        </w:rPr>
        <w:t>monoaminooksidazės</w:t>
      </w:r>
      <w:proofErr w:type="spellEnd"/>
      <w:r w:rsidRPr="00A42650">
        <w:rPr>
          <w:rFonts w:ascii="Times New Roman" w:eastAsia="Times New Roman" w:hAnsi="Times New Roman"/>
        </w:rPr>
        <w:t xml:space="preserve"> inhibitoriais (išskyrus MAO-B inhibitorius), pvz., </w:t>
      </w:r>
      <w:proofErr w:type="spellStart"/>
      <w:r w:rsidRPr="00A42650">
        <w:rPr>
          <w:rFonts w:ascii="Times New Roman" w:eastAsia="Times New Roman" w:hAnsi="Times New Roman"/>
        </w:rPr>
        <w:t>moklobemidas</w:t>
      </w:r>
      <w:proofErr w:type="spellEnd"/>
      <w:r w:rsidRPr="00A42650">
        <w:rPr>
          <w:rFonts w:ascii="Times New Roman" w:eastAsia="Times New Roman" w:hAnsi="Times New Roman"/>
        </w:rPr>
        <w:t>.</w:t>
      </w:r>
    </w:p>
    <w:p w14:paraId="73952483" w14:textId="77777777" w:rsidR="008D5F76" w:rsidRPr="00A42650" w:rsidRDefault="008D5F7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3BA6B545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Nėštumas ir žindymo laikotarpis</w:t>
      </w:r>
    </w:p>
    <w:p w14:paraId="55784306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Jeigu esate nėščia, žindote kūdikį, manote, kad galbūt </w:t>
      </w:r>
      <w:r w:rsidR="002A1A3E" w:rsidRPr="002A1A3E">
        <w:rPr>
          <w:rFonts w:ascii="Times New Roman" w:eastAsia="Times New Roman" w:hAnsi="Times New Roman"/>
          <w:snapToGrid w:val="0"/>
        </w:rPr>
        <w:t>esate nėščia, arba planuojate pastoti, tai prieš vartodama šį vaistą,</w:t>
      </w:r>
      <w:r w:rsidR="002A1A3E">
        <w:rPr>
          <w:rFonts w:ascii="Times New Roman" w:eastAsia="Times New Roman" w:hAnsi="Times New Roman"/>
          <w:snapToGrid w:val="0"/>
        </w:rPr>
        <w:t xml:space="preserve"> </w:t>
      </w:r>
      <w:r w:rsidR="00680413">
        <w:rPr>
          <w:rFonts w:ascii="Times New Roman" w:eastAsia="Times New Roman" w:hAnsi="Times New Roman"/>
          <w:snapToGrid w:val="0"/>
        </w:rPr>
        <w:t xml:space="preserve">pasitarkite su </w:t>
      </w:r>
      <w:r w:rsidRPr="00A42650">
        <w:rPr>
          <w:rFonts w:ascii="Times New Roman" w:eastAsia="Times New Roman" w:hAnsi="Times New Roman"/>
          <w:snapToGrid w:val="0"/>
        </w:rPr>
        <w:t>gydytoju.</w:t>
      </w:r>
    </w:p>
    <w:p w14:paraId="01B02F26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5F0D82D8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A42650">
        <w:rPr>
          <w:rFonts w:ascii="Times New Roman" w:eastAsia="Times New Roman" w:hAnsi="Times New Roman"/>
          <w:snapToGrid w:val="0"/>
          <w:u w:val="single"/>
        </w:rPr>
        <w:t>Nėštumas</w:t>
      </w:r>
    </w:p>
    <w:p w14:paraId="24618199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Yra rizika, kad nėštumo metu vartojamas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pakenks vaikui. Jeigu esate nėščia arba planuojate pastoti, pasitarkite su gydytoju. Jis nuspręs, ar galite vartoti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nėštumo laikotarpiu.</w:t>
      </w:r>
    </w:p>
    <w:p w14:paraId="4BB58EFE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F3B79E6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A42650">
        <w:rPr>
          <w:rFonts w:ascii="Times New Roman" w:eastAsia="Times New Roman" w:hAnsi="Times New Roman"/>
          <w:snapToGrid w:val="0"/>
          <w:u w:val="single"/>
        </w:rPr>
        <w:t>Žindymas</w:t>
      </w:r>
    </w:p>
    <w:p w14:paraId="77C014F0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</w:rPr>
        <w:t xml:space="preserve">Nežinoma, ar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išsiskiria su motinos pienu, todėl gydymo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metu žindyti nerekomenduojama</w:t>
      </w:r>
      <w:r w:rsidRPr="00A42650">
        <w:rPr>
          <w:rFonts w:ascii="Times New Roman" w:eastAsia="Times New Roman" w:hAnsi="Times New Roman"/>
          <w:snapToGrid w:val="0"/>
        </w:rPr>
        <w:t>.</w:t>
      </w:r>
    </w:p>
    <w:p w14:paraId="1EF037B8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096637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Vairavimas ir mechanizmų valdymas</w:t>
      </w:r>
    </w:p>
    <w:p w14:paraId="7DA1FE66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Jūsų gebėjimas vairuoti ir valdyti mechanizmus gali pakisti priklausomai nuo to, kaip toleruojate vaistą. Ypatingas atsargumas būtinas gydymo pradžioje, didinant dozę, keičiant vartojamus vaistus ar kartu vartojant alkoholio.</w:t>
      </w:r>
    </w:p>
    <w:p w14:paraId="4AA97A2A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E6F274E" w14:textId="77777777" w:rsidR="00C84C13" w:rsidRPr="00A42650" w:rsidRDefault="00C84C13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943E6A2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</w:rPr>
        <w:t>3.</w:t>
      </w:r>
      <w:r w:rsidRPr="00A42650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fumarate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Zentiva</w:t>
      </w:r>
      <w:proofErr w:type="spellEnd"/>
    </w:p>
    <w:p w14:paraId="0CF37BB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3DEE5E9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Visada vartokite šį vaistą tiksliai kaip nurodė gydytojas. Jeigu abejojate, kreipkitės į gydytoją arba vaistininką.</w:t>
      </w:r>
    </w:p>
    <w:p w14:paraId="49271D32" w14:textId="77777777" w:rsidR="00C84C13" w:rsidRPr="00A42650" w:rsidRDefault="00C84C13" w:rsidP="00C84C1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7C97E33F" w14:textId="77777777" w:rsidR="003A68BA" w:rsidRPr="00A42650" w:rsidRDefault="003A68BA" w:rsidP="003A68BA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Gydymo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metu Jus reguliariai turi stebėti gydytojas. Tai ypač svarbu gydymo pradžioje, didinant dozę arba gydymą nutraukiant.</w:t>
      </w:r>
    </w:p>
    <w:p w14:paraId="69F5F127" w14:textId="77777777" w:rsidR="003A68BA" w:rsidRPr="00A42650" w:rsidRDefault="003A68BA" w:rsidP="003A68BA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1B315C62" w14:textId="77777777" w:rsidR="003A68BA" w:rsidRPr="00A42650" w:rsidRDefault="00C84C13" w:rsidP="003A68B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42650">
        <w:rPr>
          <w:rFonts w:ascii="Times New Roman" w:eastAsia="Times New Roman" w:hAnsi="Times New Roman"/>
        </w:rPr>
        <w:t>Tabletę reikia suvartoti ryte, užgeriant vandeniu, valgant arba nevalgant. Tabletės smulkinti arba kramtyti negalima.</w:t>
      </w:r>
      <w:r w:rsidR="003A68BA" w:rsidRPr="00A42650">
        <w:rPr>
          <w:rFonts w:ascii="Times New Roman" w:eastAsia="Times New Roman" w:hAnsi="Times New Roman"/>
        </w:rPr>
        <w:t xml:space="preserve"> </w:t>
      </w:r>
      <w:r w:rsidR="003A68BA" w:rsidRPr="00A42650">
        <w:rPr>
          <w:rFonts w:ascii="Times New Roman" w:eastAsia="Times New Roman" w:hAnsi="Times New Roman"/>
          <w:bCs/>
        </w:rPr>
        <w:t>Vagelė nėra skirta tabletei perlaužti.</w:t>
      </w:r>
    </w:p>
    <w:p w14:paraId="4FB1CEB4" w14:textId="77777777" w:rsidR="00C84C13" w:rsidRPr="00A42650" w:rsidRDefault="00C84C13" w:rsidP="00C84C13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7353A495" w14:textId="77777777" w:rsidR="00C84C13" w:rsidRPr="00A42650" w:rsidRDefault="00C84C13" w:rsidP="00C84C13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Gydymas </w:t>
      </w:r>
      <w:proofErr w:type="spellStart"/>
      <w:r w:rsidR="003A68BA" w:rsidRPr="00A42650">
        <w:rPr>
          <w:rFonts w:ascii="Times New Roman" w:eastAsia="Arial Unicode MS" w:hAnsi="Times New Roman"/>
        </w:rPr>
        <w:t>Bisoprolol</w:t>
      </w:r>
      <w:proofErr w:type="spellEnd"/>
      <w:r w:rsidR="003A68BA" w:rsidRPr="00A42650">
        <w:rPr>
          <w:rFonts w:ascii="Times New Roman" w:eastAsia="Arial Unicode MS" w:hAnsi="Times New Roman"/>
        </w:rPr>
        <w:t xml:space="preserve"> </w:t>
      </w:r>
      <w:proofErr w:type="spellStart"/>
      <w:r w:rsidR="003A68BA" w:rsidRPr="00A42650">
        <w:rPr>
          <w:rFonts w:ascii="Times New Roman" w:eastAsia="Arial Unicode MS" w:hAnsi="Times New Roman"/>
        </w:rPr>
        <w:t>fumarate</w:t>
      </w:r>
      <w:proofErr w:type="spellEnd"/>
      <w:r w:rsidR="003A68BA" w:rsidRPr="00A42650">
        <w:rPr>
          <w:rFonts w:ascii="Times New Roman" w:eastAsia="Arial Unicode MS" w:hAnsi="Times New Roman"/>
        </w:rPr>
        <w:t xml:space="preserve"> </w:t>
      </w:r>
      <w:proofErr w:type="spellStart"/>
      <w:r w:rsidR="003A68BA" w:rsidRPr="00A42650">
        <w:rPr>
          <w:rFonts w:ascii="Times New Roman" w:eastAsia="Arial Unicode MS" w:hAnsi="Times New Roman"/>
        </w:rPr>
        <w:t>Zentiva</w:t>
      </w:r>
      <w:proofErr w:type="spellEnd"/>
      <w:r w:rsidR="003A68BA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paprastai yra ilgalaikis.</w:t>
      </w:r>
    </w:p>
    <w:p w14:paraId="6ADDD61F" w14:textId="77777777" w:rsidR="003A68BA" w:rsidRPr="00A42650" w:rsidRDefault="003A68BA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5B6C55FA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  <w:lang w:eastAsia="sl-SI"/>
        </w:rPr>
        <w:lastRenderedPageBreak/>
        <w:t>Lėtinis širdies nepakankamumas</w:t>
      </w:r>
    </w:p>
    <w:p w14:paraId="662B3541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iCs/>
          <w:u w:val="single"/>
          <w:lang w:eastAsia="sl-SI"/>
        </w:rPr>
      </w:pPr>
      <w:r w:rsidRPr="00A42650">
        <w:rPr>
          <w:rFonts w:ascii="Times New Roman" w:eastAsia="Times New Roman" w:hAnsi="Times New Roman"/>
          <w:iCs/>
          <w:u w:val="single"/>
          <w:lang w:eastAsia="sl-SI"/>
        </w:rPr>
        <w:t xml:space="preserve">Suaugusieji, įskaitant </w:t>
      </w:r>
      <w:r w:rsidR="00B5086E">
        <w:rPr>
          <w:rFonts w:ascii="Times New Roman" w:eastAsia="Times New Roman" w:hAnsi="Times New Roman"/>
          <w:iCs/>
          <w:u w:val="single"/>
          <w:lang w:eastAsia="sl-SI"/>
        </w:rPr>
        <w:t>senyvus</w:t>
      </w:r>
      <w:r w:rsidRPr="00A42650">
        <w:rPr>
          <w:rFonts w:ascii="Times New Roman" w:eastAsia="Times New Roman" w:hAnsi="Times New Roman"/>
          <w:iCs/>
          <w:u w:val="single"/>
          <w:lang w:eastAsia="sl-SI"/>
        </w:rPr>
        <w:t xml:space="preserve"> žmones</w:t>
      </w:r>
    </w:p>
    <w:p w14:paraId="22A6EBDC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Gydymą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bizoprololiu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reikia pradėti nedidel</w:t>
      </w:r>
      <w:r w:rsidR="00B5086E">
        <w:rPr>
          <w:rFonts w:ascii="Times New Roman" w:eastAsia="Times New Roman" w:hAnsi="Times New Roman"/>
          <w:lang w:eastAsia="sl-SI"/>
        </w:rPr>
        <w:t xml:space="preserve">e </w:t>
      </w:r>
      <w:r w:rsidRPr="00A42650">
        <w:rPr>
          <w:rFonts w:ascii="Times New Roman" w:eastAsia="Times New Roman" w:hAnsi="Times New Roman"/>
          <w:lang w:eastAsia="sl-SI"/>
        </w:rPr>
        <w:t>doz</w:t>
      </w:r>
      <w:r w:rsidR="00B5086E">
        <w:rPr>
          <w:rFonts w:ascii="Times New Roman" w:eastAsia="Times New Roman" w:hAnsi="Times New Roman"/>
          <w:lang w:eastAsia="sl-SI"/>
        </w:rPr>
        <w:t>e</w:t>
      </w:r>
      <w:r w:rsidRPr="00A42650">
        <w:rPr>
          <w:rFonts w:ascii="Times New Roman" w:eastAsia="Times New Roman" w:hAnsi="Times New Roman"/>
          <w:lang w:eastAsia="sl-SI"/>
        </w:rPr>
        <w:t xml:space="preserve"> ir </w:t>
      </w:r>
      <w:r w:rsidR="00B5086E">
        <w:rPr>
          <w:rFonts w:ascii="Times New Roman" w:eastAsia="Times New Roman" w:hAnsi="Times New Roman"/>
          <w:lang w:eastAsia="sl-SI"/>
        </w:rPr>
        <w:t xml:space="preserve">ją </w:t>
      </w:r>
      <w:r w:rsidRPr="00A42650">
        <w:rPr>
          <w:rFonts w:ascii="Times New Roman" w:eastAsia="Times New Roman" w:hAnsi="Times New Roman"/>
          <w:lang w:eastAsia="sl-SI"/>
        </w:rPr>
        <w:t>palaipsniui didinti. Jūsų gydytojas nuspręs, kaip padidinti dozę, ir tai paprastai atliekama taip:</w:t>
      </w:r>
    </w:p>
    <w:p w14:paraId="78B32A50" w14:textId="084B8EEE" w:rsidR="003A68BA" w:rsidRPr="00A42650" w:rsidRDefault="003A68BA" w:rsidP="00722394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>1,25 mg</w:t>
      </w:r>
      <w:r w:rsidR="008262DE">
        <w:rPr>
          <w:rFonts w:ascii="Times New Roman" w:eastAsia="Times New Roman" w:hAnsi="Times New Roman"/>
          <w:lang w:eastAsia="sl-SI"/>
        </w:rPr>
        <w:t>*</w:t>
      </w:r>
      <w:r w:rsidRPr="00A42650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vieną kartą per parą pirmą savaitę</w:t>
      </w:r>
    </w:p>
    <w:p w14:paraId="0C6B45A3" w14:textId="77777777" w:rsidR="003A68BA" w:rsidRPr="00A42650" w:rsidRDefault="003A68BA" w:rsidP="00722394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5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vieną kartą per parą kitas keturias savaites</w:t>
      </w:r>
    </w:p>
    <w:p w14:paraId="0A5B3A63" w14:textId="77777777" w:rsidR="003A68BA" w:rsidRPr="00A42650" w:rsidRDefault="003A68BA" w:rsidP="00722394">
      <w:pPr>
        <w:widowControl w:val="0"/>
        <w:numPr>
          <w:ilvl w:val="0"/>
          <w:numId w:val="12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10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vieną kartą per parą palaikomajam (tęstiniam) gydymui.</w:t>
      </w:r>
    </w:p>
    <w:p w14:paraId="68DB95F8" w14:textId="77777777" w:rsidR="003A68BA" w:rsidRPr="00A42650" w:rsidRDefault="003A68BA" w:rsidP="003A68BA">
      <w:pPr>
        <w:widowControl w:val="0"/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</w:p>
    <w:p w14:paraId="4B15392A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Didžiausia rekomenduojama paros dozė yra 10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>.</w:t>
      </w:r>
    </w:p>
    <w:p w14:paraId="083ED395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</w:p>
    <w:p w14:paraId="6D47AE01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Priklausomai nuo to, kaip gerai toleruojate vaistą, gydytojas taip pat gali nuspręsti pratęsti laiką tarp dozės didinimo. Jei </w:t>
      </w:r>
      <w:r w:rsidR="00B5086E">
        <w:rPr>
          <w:rFonts w:ascii="Times New Roman" w:eastAsia="Times New Roman" w:hAnsi="Times New Roman"/>
          <w:lang w:eastAsia="sl-SI"/>
        </w:rPr>
        <w:t>J</w:t>
      </w:r>
      <w:r w:rsidRPr="00A42650">
        <w:rPr>
          <w:rFonts w:ascii="Times New Roman" w:eastAsia="Times New Roman" w:hAnsi="Times New Roman"/>
          <w:lang w:eastAsia="sl-SI"/>
        </w:rPr>
        <w:t xml:space="preserve">ūsų būklė blogėja arba </w:t>
      </w:r>
      <w:r w:rsidR="00B5086E">
        <w:rPr>
          <w:rFonts w:ascii="Times New Roman" w:eastAsia="Times New Roman" w:hAnsi="Times New Roman"/>
          <w:lang w:eastAsia="sl-SI"/>
        </w:rPr>
        <w:t>J</w:t>
      </w:r>
      <w:r w:rsidRPr="00A42650">
        <w:rPr>
          <w:rFonts w:ascii="Times New Roman" w:eastAsia="Times New Roman" w:hAnsi="Times New Roman"/>
          <w:lang w:eastAsia="sl-SI"/>
        </w:rPr>
        <w:t xml:space="preserve">ūs nebetoleruojate vaisto, gali prireikti </w:t>
      </w:r>
      <w:r w:rsidR="00B5086E">
        <w:rPr>
          <w:rFonts w:ascii="Times New Roman" w:eastAsia="Times New Roman" w:hAnsi="Times New Roman"/>
          <w:lang w:eastAsia="sl-SI"/>
        </w:rPr>
        <w:t>vėl</w:t>
      </w:r>
      <w:r w:rsidRPr="00A42650">
        <w:rPr>
          <w:rFonts w:ascii="Times New Roman" w:eastAsia="Times New Roman" w:hAnsi="Times New Roman"/>
          <w:lang w:eastAsia="sl-SI"/>
        </w:rPr>
        <w:t xml:space="preserve"> sumažinti dozę arba nutraukti gydymą. Kai kuriems pacientams gali pakakti mažesnės kaip 10 mg palaikomosios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dozės. Jūsų gydytojas </w:t>
      </w:r>
      <w:r w:rsidR="00680413">
        <w:rPr>
          <w:rFonts w:ascii="Times New Roman" w:eastAsia="Times New Roman" w:hAnsi="Times New Roman"/>
          <w:lang w:eastAsia="sl-SI"/>
        </w:rPr>
        <w:t>J</w:t>
      </w:r>
      <w:r w:rsidRPr="00A42650">
        <w:rPr>
          <w:rFonts w:ascii="Times New Roman" w:eastAsia="Times New Roman" w:hAnsi="Times New Roman"/>
          <w:lang w:eastAsia="sl-SI"/>
        </w:rPr>
        <w:t>ums pasakys, ką daryti.</w:t>
      </w:r>
    </w:p>
    <w:p w14:paraId="71EB4303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</w:p>
    <w:p w14:paraId="6976C498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>Jei gydymą turite nutraukti, gydytojas paprastai rekomenduos dozę mažinti palaipsniui, nes kitaip jūsų būklė gali pablogėti.</w:t>
      </w:r>
    </w:p>
    <w:p w14:paraId="0C60FAD3" w14:textId="657FBDF4" w:rsidR="003A68BA" w:rsidRDefault="003A68BA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58A5592F" w14:textId="36713897" w:rsidR="008262DE" w:rsidRDefault="008262DE" w:rsidP="008262D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D5A21">
        <w:rPr>
          <w:rFonts w:ascii="Times New Roman" w:eastAsia="Times New Roman" w:hAnsi="Times New Roman"/>
          <w:lang w:eastAsia="lt-LT"/>
        </w:rPr>
        <w:t xml:space="preserve">*Šis vaistas nėra tiekiamas </w:t>
      </w:r>
      <w:r>
        <w:rPr>
          <w:rFonts w:ascii="Times New Roman" w:eastAsia="Times New Roman" w:hAnsi="Times New Roman"/>
          <w:lang w:eastAsia="lt-LT"/>
        </w:rPr>
        <w:t>1,25 </w:t>
      </w:r>
      <w:r w:rsidRPr="000D5A21">
        <w:rPr>
          <w:rFonts w:ascii="Times New Roman" w:eastAsia="Times New Roman" w:hAnsi="Times New Roman"/>
          <w:lang w:eastAsia="lt-LT"/>
        </w:rPr>
        <w:t xml:space="preserve">mg ar </w:t>
      </w:r>
      <w:r>
        <w:rPr>
          <w:rFonts w:ascii="Times New Roman" w:eastAsia="Times New Roman" w:hAnsi="Times New Roman"/>
          <w:lang w:eastAsia="lt-LT"/>
        </w:rPr>
        <w:t>2,5 </w:t>
      </w:r>
      <w:r w:rsidRPr="000D5A21">
        <w:rPr>
          <w:rFonts w:ascii="Times New Roman" w:eastAsia="Times New Roman" w:hAnsi="Times New Roman"/>
          <w:lang w:eastAsia="lt-LT"/>
        </w:rPr>
        <w:t xml:space="preserve">mg tabletėmis. Jei reikia mažesnės nei </w:t>
      </w:r>
      <w:r>
        <w:rPr>
          <w:rFonts w:ascii="Times New Roman" w:eastAsia="Times New Roman" w:hAnsi="Times New Roman"/>
          <w:lang w:eastAsia="lt-LT"/>
        </w:rPr>
        <w:t>5 </w:t>
      </w:r>
      <w:r w:rsidRPr="000D5A21">
        <w:rPr>
          <w:rFonts w:ascii="Times New Roman" w:eastAsia="Times New Roman" w:hAnsi="Times New Roman"/>
          <w:lang w:eastAsia="lt-LT"/>
        </w:rPr>
        <w:t xml:space="preserve">mg dozės, reikia vartoti kitą rinkoje esantį vaistą, kurio sudėtyje yra </w:t>
      </w:r>
      <w:proofErr w:type="spellStart"/>
      <w:r>
        <w:rPr>
          <w:rFonts w:ascii="Times New Roman" w:eastAsia="Times New Roman" w:hAnsi="Times New Roman"/>
          <w:lang w:eastAsia="lt-LT"/>
        </w:rPr>
        <w:t>bizoprololio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fumarato</w:t>
      </w:r>
      <w:proofErr w:type="spellEnd"/>
      <w:r w:rsidRPr="000D5A21">
        <w:rPr>
          <w:rFonts w:ascii="Times New Roman" w:eastAsia="Times New Roman" w:hAnsi="Times New Roman"/>
          <w:lang w:eastAsia="lt-LT"/>
        </w:rPr>
        <w:t>.</w:t>
      </w:r>
    </w:p>
    <w:p w14:paraId="70A72E3A" w14:textId="77777777" w:rsidR="008262DE" w:rsidRPr="00A42650" w:rsidRDefault="008262DE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7F8330F0" w14:textId="77777777" w:rsidR="003A68BA" w:rsidRPr="00A42650" w:rsidRDefault="003A68BA" w:rsidP="003A68B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</w:rPr>
        <w:t>Didelis kraujospūdis (hipertenzija)</w:t>
      </w:r>
    </w:p>
    <w:p w14:paraId="66F9618B" w14:textId="77777777" w:rsidR="003A68BA" w:rsidRPr="00A42650" w:rsidRDefault="003A68BA" w:rsidP="003A68BA">
      <w:pPr>
        <w:widowControl w:val="0"/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A42650">
        <w:rPr>
          <w:rFonts w:ascii="Times New Roman" w:eastAsia="Times New Roman" w:hAnsi="Times New Roman"/>
          <w:iCs/>
          <w:u w:val="single"/>
        </w:rPr>
        <w:t>Suaugusieji, įskaitant senyvus žmones</w:t>
      </w:r>
    </w:p>
    <w:p w14:paraId="0820032B" w14:textId="3094C210" w:rsidR="003A68BA" w:rsidRPr="00AD0C54" w:rsidRDefault="003A68BA" w:rsidP="00AD0C54">
      <w:pPr>
        <w:tabs>
          <w:tab w:val="left" w:pos="567"/>
        </w:tabs>
        <w:spacing w:after="0" w:line="240" w:lineRule="auto"/>
        <w:rPr>
          <w:rFonts w:ascii="Times New Roman" w:eastAsia="Arial Unicode MS" w:hAnsi="Times New Roman"/>
        </w:rPr>
      </w:pPr>
      <w:r w:rsidRPr="00A42650">
        <w:rPr>
          <w:rFonts w:ascii="Times New Roman" w:eastAsia="Times New Roman" w:hAnsi="Times New Roman"/>
        </w:rPr>
        <w:t xml:space="preserve">Jeigu nenurodyta kitaip, rekomenduojama dozė yra 5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="003A687B" w:rsidRPr="00A42650">
        <w:rPr>
          <w:rFonts w:ascii="Times New Roman" w:eastAsia="Times New Roman" w:hAnsi="Times New Roman"/>
        </w:rPr>
        <w:t xml:space="preserve"> vieną kartą per parą</w:t>
      </w:r>
      <w:r w:rsidRPr="00A42650">
        <w:rPr>
          <w:rFonts w:ascii="Times New Roman" w:eastAsia="Times New Roman" w:hAnsi="Times New Roman"/>
        </w:rPr>
        <w:t>. Esant tik šiek tiek padidėjusiam kraujospūdžiui (</w:t>
      </w:r>
      <w:proofErr w:type="spellStart"/>
      <w:r w:rsidRPr="00A42650">
        <w:rPr>
          <w:rFonts w:ascii="Times New Roman" w:eastAsia="Times New Roman" w:hAnsi="Times New Roman"/>
        </w:rPr>
        <w:t>diastolinis</w:t>
      </w:r>
      <w:proofErr w:type="spellEnd"/>
      <w:r w:rsidRPr="00A42650">
        <w:rPr>
          <w:rFonts w:ascii="Times New Roman" w:eastAsia="Times New Roman" w:hAnsi="Times New Roman"/>
        </w:rPr>
        <w:t xml:space="preserve"> kraujospūdis iki 105 </w:t>
      </w:r>
      <w:proofErr w:type="spellStart"/>
      <w:r w:rsidRPr="00A42650">
        <w:rPr>
          <w:rFonts w:ascii="Times New Roman" w:eastAsia="Times New Roman" w:hAnsi="Times New Roman"/>
        </w:rPr>
        <w:t>mmHg</w:t>
      </w:r>
      <w:proofErr w:type="spellEnd"/>
      <w:r w:rsidRPr="00A42650">
        <w:rPr>
          <w:rFonts w:ascii="Times New Roman" w:eastAsia="Times New Roman" w:hAnsi="Times New Roman"/>
        </w:rPr>
        <w:t>), gali pakakti gydymo po 2,5 mg</w:t>
      </w:r>
      <w:r w:rsidR="008262DE">
        <w:rPr>
          <w:rFonts w:ascii="Times New Roman" w:eastAsia="Times New Roman" w:hAnsi="Times New Roman"/>
        </w:rPr>
        <w:t>*</w:t>
      </w:r>
      <w:r w:rsidRPr="00A42650">
        <w:rPr>
          <w:rFonts w:ascii="Times New Roman" w:eastAsia="Times New Roman" w:hAnsi="Times New Roman"/>
        </w:rPr>
        <w:t xml:space="preserve"> vieną kartą per parą</w:t>
      </w:r>
      <w:r w:rsidR="00AD0C54">
        <w:rPr>
          <w:rFonts w:ascii="Times New Roman" w:eastAsia="Times New Roman" w:hAnsi="Times New Roman"/>
        </w:rPr>
        <w:t xml:space="preserve">, </w:t>
      </w:r>
      <w:r w:rsidR="00AD0C54" w:rsidRPr="000E20B5">
        <w:rPr>
          <w:rFonts w:ascii="Times New Roman" w:eastAsia="Arial Unicode MS" w:hAnsi="Times New Roman"/>
        </w:rPr>
        <w:t>vartojant kitus tinkamo stiprumo vaist</w:t>
      </w:r>
      <w:r w:rsidR="00AD0C54">
        <w:rPr>
          <w:rFonts w:ascii="Times New Roman" w:eastAsia="Arial Unicode MS" w:hAnsi="Times New Roman"/>
        </w:rPr>
        <w:t>us</w:t>
      </w:r>
      <w:r w:rsidR="00AD0C54" w:rsidRPr="000E20B5">
        <w:rPr>
          <w:rFonts w:ascii="Times New Roman" w:eastAsia="Arial Unicode MS" w:hAnsi="Times New Roman"/>
        </w:rPr>
        <w:t>.</w:t>
      </w:r>
    </w:p>
    <w:p w14:paraId="4F262ACA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poveikis nepakankamas, dozę galima padidinti iki 10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 Papildomas dozės padidinimas yra pateisinamas tik išimtiniais atvejais.</w:t>
      </w:r>
    </w:p>
    <w:p w14:paraId="06445AA2" w14:textId="77777777" w:rsidR="003A68BA" w:rsidRPr="00A42650" w:rsidRDefault="003A68BA" w:rsidP="003A68BA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</w:rPr>
        <w:t>Didžiausia rekomenduojama dozė yra 20 mg vieną kartą per parą.</w:t>
      </w:r>
    </w:p>
    <w:p w14:paraId="0755A4C3" w14:textId="77777777" w:rsidR="003A68BA" w:rsidRPr="00A42650" w:rsidRDefault="003A68BA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7B9E913F" w14:textId="77777777" w:rsidR="003A68BA" w:rsidRPr="00A42650" w:rsidRDefault="003A68BA" w:rsidP="003A68B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</w:rPr>
        <w:t>Išeminė širdies liga (krūtinės angina)</w:t>
      </w:r>
    </w:p>
    <w:p w14:paraId="0D3717E0" w14:textId="77777777" w:rsidR="003A68BA" w:rsidRPr="00A42650" w:rsidRDefault="003A68BA" w:rsidP="003A68BA">
      <w:pPr>
        <w:widowControl w:val="0"/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A42650">
        <w:rPr>
          <w:rFonts w:ascii="Times New Roman" w:eastAsia="Times New Roman" w:hAnsi="Times New Roman"/>
          <w:iCs/>
          <w:u w:val="single"/>
        </w:rPr>
        <w:t>Suaugusieji, įskaitant senyvus žmones</w:t>
      </w:r>
    </w:p>
    <w:p w14:paraId="159B94C4" w14:textId="77777777" w:rsidR="003A687B" w:rsidRPr="00A42650" w:rsidRDefault="003A687B" w:rsidP="003A68BA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nenurodyta kitaip, rekomenduojama dozė yra 5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</w:t>
      </w:r>
    </w:p>
    <w:p w14:paraId="0CA6D303" w14:textId="77777777" w:rsidR="003A687B" w:rsidRPr="00A42650" w:rsidRDefault="003A687B" w:rsidP="003A687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poveikis nepakankamas, dozę galima padidinti iki 10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 Papildomas dozės padidinimas yra pateisinamas tik išimtiniais atvejais.</w:t>
      </w:r>
    </w:p>
    <w:p w14:paraId="76F9C937" w14:textId="77777777" w:rsidR="003A687B" w:rsidRPr="00A42650" w:rsidRDefault="003A687B" w:rsidP="003A687B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</w:rPr>
        <w:t>Didžiausia rekomenduojama dozė yra 20 mg vieną kartą per parą.</w:t>
      </w:r>
    </w:p>
    <w:p w14:paraId="67A94CD9" w14:textId="77777777" w:rsidR="003A68BA" w:rsidRPr="00A42650" w:rsidRDefault="003A68BA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64F60310" w14:textId="77777777" w:rsidR="003A687B" w:rsidRPr="00A42650" w:rsidRDefault="003A687B" w:rsidP="003A687B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</w:rPr>
        <w:t>Didelis kraujospūdis (hipertenzija) ir išeminė širdies liga (krūtinės angina)</w:t>
      </w:r>
    </w:p>
    <w:p w14:paraId="4CE05BAC" w14:textId="77777777" w:rsidR="00E779E0" w:rsidRPr="00A42650" w:rsidRDefault="00E779E0" w:rsidP="00E779E0">
      <w:pPr>
        <w:widowControl w:val="0"/>
        <w:spacing w:after="0" w:line="240" w:lineRule="auto"/>
        <w:rPr>
          <w:rFonts w:ascii="Times New Roman" w:eastAsia="Times New Roman" w:hAnsi="Times New Roman"/>
          <w:u w:val="single"/>
          <w:lang w:eastAsia="sl-SI"/>
        </w:rPr>
      </w:pPr>
      <w:r w:rsidRPr="00A42650">
        <w:rPr>
          <w:rFonts w:ascii="Times New Roman" w:eastAsia="Times New Roman" w:hAnsi="Times New Roman"/>
          <w:u w:val="single"/>
          <w:lang w:eastAsia="sl-SI"/>
        </w:rPr>
        <w:t>Dozavimas kepenų ar inkstų funkcijos sutrikimo atvejais</w:t>
      </w:r>
    </w:p>
    <w:p w14:paraId="5629ADAD" w14:textId="77777777" w:rsidR="00E779E0" w:rsidRPr="00A42650" w:rsidRDefault="00E779E0" w:rsidP="00E779E0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>Pacientams, kuriems yra lengvas ar vidutinio sunkumo kepenų ar inkstų funkcijos sutrikimas, dozės koreguoti paprastai nereikia. Pacientams</w:t>
      </w:r>
      <w:r w:rsidR="00680413">
        <w:rPr>
          <w:rFonts w:ascii="Times New Roman" w:eastAsia="Times New Roman" w:hAnsi="Times New Roman"/>
          <w:lang w:eastAsia="sl-SI"/>
        </w:rPr>
        <w:t>,</w:t>
      </w:r>
      <w:r w:rsidRPr="00A42650">
        <w:rPr>
          <w:rFonts w:ascii="Times New Roman" w:eastAsia="Times New Roman" w:hAnsi="Times New Roman"/>
          <w:lang w:eastAsia="sl-SI"/>
        </w:rPr>
        <w:t xml:space="preserve"> kuriems yra sunkus inkstų funkcijos sutrikimas (kreatinino klirensas &lt; 20 ml/min.) ir pacientams, kuriems yra sunkus kepenų funkcijos sutrikimas, kartą per parą vartojama dozė negali būti didesnė kaip 10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="00797D4B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797D4B">
        <w:rPr>
          <w:rFonts w:ascii="Times New Roman" w:eastAsia="Times New Roman" w:hAnsi="Times New Roman"/>
          <w:lang w:eastAsia="sl-SI"/>
        </w:rPr>
        <w:t>fumarato</w:t>
      </w:r>
      <w:proofErr w:type="spellEnd"/>
      <w:r w:rsidRPr="00A42650">
        <w:rPr>
          <w:rFonts w:ascii="Times New Roman" w:eastAsia="Times New Roman" w:hAnsi="Times New Roman"/>
          <w:lang w:eastAsia="sl-SI"/>
        </w:rPr>
        <w:t>.</w:t>
      </w:r>
    </w:p>
    <w:p w14:paraId="17F897AC" w14:textId="77777777" w:rsidR="003A68BA" w:rsidRPr="00A42650" w:rsidRDefault="003A68BA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36DF6273" w14:textId="695D6870" w:rsidR="00E779E0" w:rsidRPr="00A42650" w:rsidRDefault="00E779E0" w:rsidP="00E779E0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Ką daryti pavartojus per didelę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Bisoprolol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fumarate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 dozę</w:t>
      </w:r>
    </w:p>
    <w:p w14:paraId="32D09BC3" w14:textId="77777777" w:rsidR="00E779E0" w:rsidRPr="00A42650" w:rsidRDefault="00E779E0" w:rsidP="00E779E0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 suvartosite didesnę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tablečių dozę nei reikia, nedelsdami kreipkitės į gydytoją. Gydytojas nuspręs, kokių priemonių reikia imtis.</w:t>
      </w:r>
    </w:p>
    <w:p w14:paraId="07F45458" w14:textId="77777777" w:rsidR="00E779E0" w:rsidRPr="00A42650" w:rsidRDefault="00E779E0" w:rsidP="00E779E0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Galimi perdozavimo simptomai yra retas širdies plakimas, sunkus kvėpavimo sutrikimas, svaigulys arba drebulys (tokį poveikį sukelia sumažėjęs cukraus kiekis kraujyje).</w:t>
      </w:r>
    </w:p>
    <w:p w14:paraId="435478E7" w14:textId="77777777" w:rsidR="00E779E0" w:rsidRPr="00A42650" w:rsidRDefault="00E779E0" w:rsidP="00E779E0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1AAF13F5" w14:textId="77777777" w:rsidR="00E779E0" w:rsidRPr="00A42650" w:rsidRDefault="00E779E0" w:rsidP="00E779E0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Pamiršus pavartoti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Bisoprolol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fumarate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Zentiva</w:t>
      </w:r>
      <w:proofErr w:type="spellEnd"/>
    </w:p>
    <w:p w14:paraId="499D4FE8" w14:textId="77777777" w:rsidR="00E779E0" w:rsidRPr="00A42650" w:rsidRDefault="00E779E0" w:rsidP="00E779E0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Negalima vartoti dvigubos dozės norint kompensuoti praleistą dozę. Kitą rytą suvartokite įprastą dozę.</w:t>
      </w:r>
    </w:p>
    <w:p w14:paraId="330F5013" w14:textId="77777777" w:rsidR="00E779E0" w:rsidRPr="00A42650" w:rsidRDefault="00E779E0" w:rsidP="00E779E0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14:paraId="6D7FA5BE" w14:textId="77777777" w:rsidR="00E779E0" w:rsidRPr="00A42650" w:rsidRDefault="00E779E0" w:rsidP="00E779E0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Nustojus vartoti </w:t>
      </w:r>
      <w:proofErr w:type="spellStart"/>
      <w:r w:rsidR="00403490" w:rsidRPr="00A42650">
        <w:rPr>
          <w:rFonts w:ascii="Times New Roman" w:eastAsia="Arial Unicode MS" w:hAnsi="Times New Roman"/>
          <w:b/>
          <w:bCs/>
        </w:rPr>
        <w:t>Bisoprolol</w:t>
      </w:r>
      <w:proofErr w:type="spellEnd"/>
      <w:r w:rsidR="00403490"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="00403490" w:rsidRPr="00A42650">
        <w:rPr>
          <w:rFonts w:ascii="Times New Roman" w:eastAsia="Arial Unicode MS" w:hAnsi="Times New Roman"/>
          <w:b/>
          <w:bCs/>
        </w:rPr>
        <w:t>fumarate</w:t>
      </w:r>
      <w:proofErr w:type="spellEnd"/>
      <w:r w:rsidR="00403490"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="00403490" w:rsidRPr="00A42650">
        <w:rPr>
          <w:rFonts w:ascii="Times New Roman" w:eastAsia="Arial Unicode MS" w:hAnsi="Times New Roman"/>
          <w:b/>
          <w:bCs/>
        </w:rPr>
        <w:t>Zentiva</w:t>
      </w:r>
      <w:proofErr w:type="spellEnd"/>
    </w:p>
    <w:p w14:paraId="550656BE" w14:textId="77777777" w:rsidR="00E779E0" w:rsidRPr="00A42650" w:rsidRDefault="00403490" w:rsidP="00403490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="00E779E0" w:rsidRPr="00A42650">
        <w:rPr>
          <w:rFonts w:ascii="Times New Roman" w:eastAsia="Times New Roman" w:hAnsi="Times New Roman"/>
        </w:rPr>
        <w:t xml:space="preserve"> vartojimą galima nutraukti tik nurodžius gydytojui, nes kitu atveju Jūsų būklė gali labai pasunkėti.</w:t>
      </w:r>
    </w:p>
    <w:p w14:paraId="6F3AA670" w14:textId="77777777" w:rsidR="00E779E0" w:rsidRPr="00A42650" w:rsidRDefault="00E779E0" w:rsidP="00E779E0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Jeigu kiltų daugiau klausimų dėl šio vaisto vartojimo, kreipkitės į gydytoją arba vaistininką.</w:t>
      </w:r>
    </w:p>
    <w:p w14:paraId="38101AB6" w14:textId="77777777" w:rsidR="003A68BA" w:rsidRPr="00A42650" w:rsidRDefault="003A68BA" w:rsidP="00C84C13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14:paraId="5CDD940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B85B20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  <w:caps/>
        </w:rPr>
        <w:t>4.</w:t>
      </w:r>
      <w:r w:rsidRPr="00A42650">
        <w:rPr>
          <w:rFonts w:ascii="Times New Roman" w:eastAsia="Times New Roman" w:hAnsi="Times New Roman"/>
          <w:b/>
          <w:caps/>
        </w:rPr>
        <w:tab/>
      </w:r>
      <w:r w:rsidRPr="00A42650">
        <w:rPr>
          <w:rFonts w:ascii="Times New Roman" w:eastAsia="Times New Roman" w:hAnsi="Times New Roman"/>
          <w:b/>
        </w:rPr>
        <w:t>Galimas šalutinis poveikis</w:t>
      </w:r>
    </w:p>
    <w:p w14:paraId="130C9C2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5D04310" w14:textId="77777777" w:rsidR="00403490" w:rsidRPr="00A42650" w:rsidRDefault="00403490" w:rsidP="00403490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Šis vaistas, kaip ir visi kiti, gali sukelti šalutinį poveikį, nors jis pasireiškia ne visiems žmonėms.</w:t>
      </w:r>
    </w:p>
    <w:p w14:paraId="01A9990E" w14:textId="77777777" w:rsidR="00403490" w:rsidRPr="00A42650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Siekiant neleisti pasireikšti </w:t>
      </w:r>
      <w:r w:rsidR="0089191D">
        <w:rPr>
          <w:rFonts w:ascii="Times New Roman" w:eastAsia="Times New Roman" w:hAnsi="Times New Roman"/>
        </w:rPr>
        <w:t xml:space="preserve">sunkioms </w:t>
      </w:r>
      <w:r w:rsidRPr="00A42650">
        <w:rPr>
          <w:rFonts w:ascii="Times New Roman" w:eastAsia="Times New Roman" w:hAnsi="Times New Roman"/>
        </w:rPr>
        <w:t>nepageidaujamoms reakcijoms, nedelsdami kreipkitės į gydytoją, jei atsiranda sunkus, staiga pasireiškiantis ar greitai sunkėjantis šalutinis poveikis.</w:t>
      </w:r>
    </w:p>
    <w:p w14:paraId="62615233" w14:textId="77777777" w:rsidR="00403490" w:rsidRPr="00A42650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4A9B5D7F" w14:textId="77777777" w:rsidR="00403490" w:rsidRPr="00A42650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Sunkiausias šalutinis poveikis yra susijęs su širdies veikla:</w:t>
      </w:r>
    </w:p>
    <w:p w14:paraId="455EB6D0" w14:textId="23742A31" w:rsidR="00403490" w:rsidRPr="00A42650" w:rsidRDefault="00403490" w:rsidP="00722394">
      <w:pPr>
        <w:widowControl w:val="0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širdies plakimo suretėjimas (gali pasireikšti </w:t>
      </w:r>
      <w:r w:rsidR="0089191D">
        <w:rPr>
          <w:rFonts w:ascii="Times New Roman" w:eastAsia="Times New Roman" w:hAnsi="Times New Roman"/>
        </w:rPr>
        <w:t>dažniau</w:t>
      </w:r>
      <w:r w:rsidR="0089191D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 xml:space="preserve">kaip 1 iš </w:t>
      </w:r>
      <w:r w:rsidRPr="00A42650">
        <w:rPr>
          <w:rFonts w:ascii="Times New Roman" w:eastAsia="Times New Roman" w:hAnsi="Times New Roman"/>
          <w:lang w:eastAsia="sl-SI"/>
        </w:rPr>
        <w:t>10 </w:t>
      </w:r>
      <w:r w:rsidR="00160479">
        <w:rPr>
          <w:rFonts w:ascii="Times New Roman" w:eastAsia="Times New Roman" w:hAnsi="Times New Roman"/>
        </w:rPr>
        <w:t>asmenų</w:t>
      </w:r>
      <w:r w:rsidR="00160479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 xml:space="preserve">– pacientams, sergantiems lėtiniu širdies nepakankamumu; gali pasireikšti </w:t>
      </w:r>
      <w:r w:rsidR="0099105E">
        <w:rPr>
          <w:rFonts w:ascii="Times New Roman" w:eastAsia="Times New Roman" w:hAnsi="Times New Roman"/>
        </w:rPr>
        <w:t>rečiau</w:t>
      </w:r>
      <w:r w:rsidR="0089191D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 xml:space="preserve">kaip 1 iš </w:t>
      </w:r>
      <w:r w:rsidRPr="00A42650">
        <w:rPr>
          <w:rFonts w:ascii="Times New Roman" w:eastAsia="Times New Roman" w:hAnsi="Times New Roman"/>
          <w:lang w:eastAsia="sl-SI"/>
        </w:rPr>
        <w:t>100 </w:t>
      </w:r>
      <w:r w:rsidR="00160479">
        <w:rPr>
          <w:rFonts w:ascii="Times New Roman" w:eastAsia="Times New Roman" w:hAnsi="Times New Roman"/>
        </w:rPr>
        <w:t>asmenų</w:t>
      </w:r>
      <w:r w:rsidR="00160479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– pacientams, sergantiems hipertenzija arba krūtinės angina);</w:t>
      </w:r>
    </w:p>
    <w:p w14:paraId="5D98360F" w14:textId="3A83560B" w:rsidR="00403490" w:rsidRPr="00A42650" w:rsidRDefault="00403490" w:rsidP="00722394">
      <w:pPr>
        <w:widowControl w:val="0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širdies nepakankamumo pasunkėjimas (gali pasireikšti </w:t>
      </w:r>
      <w:r w:rsidR="0099105E">
        <w:rPr>
          <w:rFonts w:ascii="Times New Roman" w:eastAsia="Times New Roman" w:hAnsi="Times New Roman"/>
        </w:rPr>
        <w:t>rečiau</w:t>
      </w:r>
      <w:r w:rsidR="0089191D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 xml:space="preserve">kaip 1 iš </w:t>
      </w:r>
      <w:r w:rsidRPr="00A42650">
        <w:rPr>
          <w:rFonts w:ascii="Times New Roman" w:eastAsia="Times New Roman" w:hAnsi="Times New Roman"/>
          <w:lang w:eastAsia="sl-SI"/>
        </w:rPr>
        <w:t>10 </w:t>
      </w:r>
      <w:r w:rsidR="00160479">
        <w:rPr>
          <w:rFonts w:ascii="Times New Roman" w:eastAsia="Times New Roman" w:hAnsi="Times New Roman"/>
        </w:rPr>
        <w:t>asmenų</w:t>
      </w:r>
      <w:r w:rsidRPr="00A42650">
        <w:rPr>
          <w:rFonts w:ascii="Times New Roman" w:eastAsia="Times New Roman" w:hAnsi="Times New Roman"/>
        </w:rPr>
        <w:t>);</w:t>
      </w:r>
    </w:p>
    <w:p w14:paraId="335EB7E4" w14:textId="5B88BF55" w:rsidR="00403490" w:rsidRPr="00A42650" w:rsidRDefault="00403490" w:rsidP="00722394">
      <w:pPr>
        <w:widowControl w:val="0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retas ar nereguliarus širdies plakimas (gali pasireikšti </w:t>
      </w:r>
      <w:r w:rsidR="0099105E">
        <w:rPr>
          <w:rFonts w:ascii="Times New Roman" w:eastAsia="Times New Roman" w:hAnsi="Times New Roman"/>
        </w:rPr>
        <w:t>rečiau</w:t>
      </w:r>
      <w:r w:rsidR="0099105E"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kaip 1 iš 100 </w:t>
      </w:r>
      <w:r w:rsidR="00160479">
        <w:rPr>
          <w:rFonts w:ascii="Times New Roman" w:eastAsia="Times New Roman" w:hAnsi="Times New Roman"/>
        </w:rPr>
        <w:t>asmenų</w:t>
      </w:r>
      <w:r w:rsidRPr="00A42650">
        <w:rPr>
          <w:rFonts w:ascii="Times New Roman" w:eastAsia="Times New Roman" w:hAnsi="Times New Roman"/>
        </w:rPr>
        <w:t>).</w:t>
      </w:r>
    </w:p>
    <w:p w14:paraId="53C16285" w14:textId="77777777" w:rsidR="00403490" w:rsidRPr="00A42650" w:rsidRDefault="00403490" w:rsidP="00403490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3CED671A" w14:textId="77777777" w:rsidR="00403490" w:rsidRPr="00A42650" w:rsidRDefault="00403490" w:rsidP="00403490">
      <w:pPr>
        <w:widowControl w:val="0"/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Jei jaučiate svaigulį ar silpnumą arba pasunkėja kvėpavimas, kiek įmanoma greičiau kreipkitės į gydytoją.</w:t>
      </w:r>
    </w:p>
    <w:p w14:paraId="7A9921AA" w14:textId="77777777" w:rsidR="00403490" w:rsidRPr="00A42650" w:rsidRDefault="00403490" w:rsidP="00403490">
      <w:pPr>
        <w:widowControl w:val="0"/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</w:p>
    <w:p w14:paraId="5FAD7310" w14:textId="77777777" w:rsidR="00403490" w:rsidRPr="00A42650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Toliau pateikiamas galintis pasireikšti šalutinis poveikis, suskirstytas pagal dažnį.</w:t>
      </w:r>
    </w:p>
    <w:p w14:paraId="1C2413D7" w14:textId="77777777" w:rsidR="00403490" w:rsidRPr="00A42650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2F19EF94" w14:textId="1886364F" w:rsidR="00403490" w:rsidRPr="003A4822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0C2F1D">
        <w:rPr>
          <w:rFonts w:ascii="Times New Roman" w:eastAsia="Times New Roman" w:hAnsi="Times New Roman"/>
          <w:b/>
          <w:bCs/>
          <w:iCs/>
        </w:rPr>
        <w:t>Dažn</w:t>
      </w:r>
      <w:r w:rsidR="00A11236" w:rsidRPr="00AD5332">
        <w:rPr>
          <w:rFonts w:ascii="Times New Roman" w:eastAsia="Times New Roman" w:hAnsi="Times New Roman"/>
          <w:b/>
          <w:bCs/>
          <w:iCs/>
        </w:rPr>
        <w:t>i šalutinio poveikio reiškiniai</w:t>
      </w:r>
      <w:r w:rsidRPr="003A4822">
        <w:rPr>
          <w:rFonts w:ascii="Times New Roman" w:hAnsi="Times New Roman"/>
          <w:b/>
        </w:rPr>
        <w:t xml:space="preserve"> (gali pasireikšti </w:t>
      </w:r>
      <w:r w:rsidR="0099105E" w:rsidRPr="003A4822">
        <w:rPr>
          <w:rFonts w:ascii="Times New Roman" w:hAnsi="Times New Roman"/>
          <w:b/>
        </w:rPr>
        <w:t>rečiau</w:t>
      </w:r>
      <w:r w:rsidR="0089191D" w:rsidRPr="003A4822">
        <w:rPr>
          <w:rFonts w:ascii="Times New Roman" w:hAnsi="Times New Roman"/>
          <w:b/>
        </w:rPr>
        <w:t xml:space="preserve"> </w:t>
      </w:r>
      <w:r w:rsidRPr="003A4822">
        <w:rPr>
          <w:rFonts w:ascii="Times New Roman" w:hAnsi="Times New Roman"/>
          <w:b/>
        </w:rPr>
        <w:t>kaip 1 iš 10 </w:t>
      </w:r>
      <w:r w:rsidR="00A11236" w:rsidRPr="00AD5332">
        <w:rPr>
          <w:rFonts w:ascii="Times New Roman" w:eastAsia="Times New Roman" w:hAnsi="Times New Roman"/>
          <w:b/>
          <w:bCs/>
          <w:iCs/>
        </w:rPr>
        <w:t>asmenų</w:t>
      </w:r>
      <w:r w:rsidRPr="003A4822">
        <w:rPr>
          <w:rFonts w:ascii="Times New Roman" w:hAnsi="Times New Roman"/>
          <w:b/>
        </w:rPr>
        <w:t>):</w:t>
      </w:r>
    </w:p>
    <w:p w14:paraId="1108DDC1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nuovargis*, silpnumas (lėtiniu širdies nepakankamumu sergantiems pacientams), svaigulys*, galvos skausmas*;</w:t>
      </w:r>
    </w:p>
    <w:p w14:paraId="1C2FF88D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plaštakų ar pėdų šaltumo ar tirpimo pojūtis;</w:t>
      </w:r>
    </w:p>
    <w:p w14:paraId="775EFEFA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mažas kraujospūdis;</w:t>
      </w:r>
    </w:p>
    <w:p w14:paraId="1268C126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skrandžio </w:t>
      </w:r>
      <w:r w:rsidR="00FD0DD6">
        <w:rPr>
          <w:rFonts w:ascii="Times New Roman" w:eastAsia="Times New Roman" w:hAnsi="Times New Roman"/>
        </w:rPr>
        <w:t>a</w:t>
      </w:r>
      <w:r w:rsidRPr="00A42650">
        <w:rPr>
          <w:rFonts w:ascii="Times New Roman" w:eastAsia="Times New Roman" w:hAnsi="Times New Roman"/>
        </w:rPr>
        <w:t>r žarnyno sutrikimai, pvz., pykinimas, vėmimas, viduriavimas ar vidurių užkietėjimas.</w:t>
      </w:r>
    </w:p>
    <w:p w14:paraId="57C679E3" w14:textId="77777777" w:rsidR="00403490" w:rsidRPr="00A42650" w:rsidRDefault="00403490" w:rsidP="00403490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* Šie simptomai ypač pasireiškia gydymo pradžioje. Jie paprastai būna lengvi ir paprastai išnyksta per 1-2 savaites nuo gydymo pradžios.</w:t>
      </w:r>
    </w:p>
    <w:p w14:paraId="743EE44F" w14:textId="77777777" w:rsidR="00403490" w:rsidRPr="00A42650" w:rsidRDefault="00403490" w:rsidP="00403490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2BC9ABA7" w14:textId="4EC615EB" w:rsidR="00403490" w:rsidRPr="003A4822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0C2F1D">
        <w:rPr>
          <w:rFonts w:ascii="Times New Roman" w:eastAsia="Times New Roman" w:hAnsi="Times New Roman"/>
          <w:b/>
          <w:bCs/>
          <w:iCs/>
        </w:rPr>
        <w:t>Nedažn</w:t>
      </w:r>
      <w:r w:rsidR="00A11236" w:rsidRPr="00AD5332">
        <w:rPr>
          <w:rFonts w:ascii="Times New Roman" w:eastAsia="Times New Roman" w:hAnsi="Times New Roman"/>
          <w:b/>
          <w:bCs/>
          <w:iCs/>
        </w:rPr>
        <w:t>i šalutinio poveikio reiškiniai</w:t>
      </w:r>
      <w:r w:rsidRPr="003A4822">
        <w:rPr>
          <w:rFonts w:ascii="Times New Roman" w:hAnsi="Times New Roman"/>
          <w:b/>
        </w:rPr>
        <w:t xml:space="preserve"> (gali pasireikšti </w:t>
      </w:r>
      <w:r w:rsidR="0099105E" w:rsidRPr="003A4822">
        <w:rPr>
          <w:rFonts w:ascii="Times New Roman" w:hAnsi="Times New Roman"/>
          <w:b/>
        </w:rPr>
        <w:t>rečiau</w:t>
      </w:r>
      <w:r w:rsidR="0089191D" w:rsidRPr="003A4822">
        <w:rPr>
          <w:rFonts w:ascii="Times New Roman" w:hAnsi="Times New Roman"/>
          <w:b/>
        </w:rPr>
        <w:t xml:space="preserve"> </w:t>
      </w:r>
      <w:r w:rsidRPr="003A4822">
        <w:rPr>
          <w:rFonts w:ascii="Times New Roman" w:hAnsi="Times New Roman"/>
          <w:b/>
        </w:rPr>
        <w:t>kaip 1 iš 100 </w:t>
      </w:r>
      <w:r w:rsidR="00A11236" w:rsidRPr="00AD5332">
        <w:rPr>
          <w:rFonts w:ascii="Times New Roman" w:eastAsia="Times New Roman" w:hAnsi="Times New Roman"/>
          <w:b/>
          <w:bCs/>
          <w:iCs/>
        </w:rPr>
        <w:t>asmenų</w:t>
      </w:r>
      <w:r w:rsidRPr="003A4822">
        <w:rPr>
          <w:rFonts w:ascii="Times New Roman" w:hAnsi="Times New Roman"/>
          <w:b/>
        </w:rPr>
        <w:t>):</w:t>
      </w:r>
    </w:p>
    <w:p w14:paraId="72CAF05E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silpnumas (pacientams, sergantiems hipertenzija ar krūtinės angina);</w:t>
      </w:r>
    </w:p>
    <w:p w14:paraId="6E744A05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miego sutrikimai;</w:t>
      </w:r>
    </w:p>
    <w:p w14:paraId="7E489607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depresija;</w:t>
      </w:r>
    </w:p>
    <w:p w14:paraId="41B08041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svaigulys stojantis;</w:t>
      </w:r>
    </w:p>
    <w:p w14:paraId="2B35253E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kvėpavimo sutrikimai astma ar lėtine plaučių liga sergantiems pacientams;</w:t>
      </w:r>
    </w:p>
    <w:p w14:paraId="30E27705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raumenų silpnumas, raumenų mėšlungis.</w:t>
      </w:r>
    </w:p>
    <w:p w14:paraId="7AFCB6D5" w14:textId="77777777" w:rsidR="00403490" w:rsidRPr="00A42650" w:rsidRDefault="00403490" w:rsidP="00403490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4BFEF62D" w14:textId="05E8C836" w:rsidR="00403490" w:rsidRPr="003A4822" w:rsidRDefault="00403490" w:rsidP="0040349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0C2F1D">
        <w:rPr>
          <w:rFonts w:ascii="Times New Roman" w:eastAsia="Times New Roman" w:hAnsi="Times New Roman"/>
          <w:b/>
          <w:bCs/>
          <w:iCs/>
        </w:rPr>
        <w:t>Ret</w:t>
      </w:r>
      <w:r w:rsidR="00A11236" w:rsidRPr="00AD5332">
        <w:rPr>
          <w:rFonts w:ascii="Times New Roman" w:eastAsia="Times New Roman" w:hAnsi="Times New Roman"/>
          <w:b/>
          <w:bCs/>
          <w:iCs/>
        </w:rPr>
        <w:t>i šalutinio poveikio reiškiniai</w:t>
      </w:r>
      <w:r w:rsidRPr="003A4822">
        <w:rPr>
          <w:rFonts w:ascii="Times New Roman" w:hAnsi="Times New Roman"/>
          <w:b/>
        </w:rPr>
        <w:t xml:space="preserve"> (gali pasireikšti </w:t>
      </w:r>
      <w:r w:rsidR="0099105E" w:rsidRPr="003A4822">
        <w:rPr>
          <w:rFonts w:ascii="Times New Roman" w:hAnsi="Times New Roman"/>
          <w:b/>
        </w:rPr>
        <w:t>rečiau</w:t>
      </w:r>
      <w:r w:rsidR="0089191D" w:rsidRPr="003A4822">
        <w:rPr>
          <w:rFonts w:ascii="Times New Roman" w:hAnsi="Times New Roman"/>
          <w:b/>
        </w:rPr>
        <w:t xml:space="preserve"> </w:t>
      </w:r>
      <w:r w:rsidRPr="003A4822">
        <w:rPr>
          <w:rFonts w:ascii="Times New Roman" w:hAnsi="Times New Roman"/>
          <w:b/>
        </w:rPr>
        <w:t>kaip 1 iš 1</w:t>
      </w:r>
      <w:r w:rsidR="0089191D" w:rsidRPr="003A4822">
        <w:rPr>
          <w:rFonts w:ascii="Times New Roman" w:hAnsi="Times New Roman"/>
          <w:b/>
        </w:rPr>
        <w:t> </w:t>
      </w:r>
      <w:r w:rsidRPr="003A4822">
        <w:rPr>
          <w:rFonts w:ascii="Times New Roman" w:hAnsi="Times New Roman"/>
          <w:b/>
        </w:rPr>
        <w:t>000 </w:t>
      </w:r>
      <w:r w:rsidR="00A11236" w:rsidRPr="00AD5332">
        <w:rPr>
          <w:rFonts w:ascii="Times New Roman" w:eastAsia="Times New Roman" w:hAnsi="Times New Roman"/>
          <w:b/>
          <w:bCs/>
          <w:iCs/>
        </w:rPr>
        <w:t>asmenų</w:t>
      </w:r>
      <w:r w:rsidRPr="003A4822">
        <w:rPr>
          <w:rFonts w:ascii="Times New Roman" w:hAnsi="Times New Roman"/>
          <w:b/>
        </w:rPr>
        <w:t>):</w:t>
      </w:r>
    </w:p>
    <w:p w14:paraId="0F36EC4D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klausos sutrikimai;</w:t>
      </w:r>
    </w:p>
    <w:p w14:paraId="4913F22E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alerginė sloga;</w:t>
      </w:r>
    </w:p>
    <w:p w14:paraId="1D3EAEFF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ašarų išsiskyrimo sumažėjimas (svarbu, jei nešiojate kontaktinius lęšius);</w:t>
      </w:r>
    </w:p>
    <w:p w14:paraId="08CC2FC7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kepenų uždegimas, galintis sukelti odos ar akių baltymų pageltimą;</w:t>
      </w:r>
    </w:p>
    <w:p w14:paraId="1C518F2E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nenormalūs tam tikrų kraujo tyrimų, rodančių kepenų funkciją ar riebalų kiekį, rodmenys;</w:t>
      </w:r>
    </w:p>
    <w:p w14:paraId="7FEE9FCA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į alergiją panašios reakcijos, pvz., </w:t>
      </w:r>
      <w:r w:rsidR="00FF0BAB" w:rsidRPr="00A42650">
        <w:rPr>
          <w:rFonts w:ascii="Times New Roman" w:eastAsia="Times New Roman" w:hAnsi="Times New Roman"/>
        </w:rPr>
        <w:t>niež</w:t>
      </w:r>
      <w:r w:rsidR="00FF0BAB">
        <w:rPr>
          <w:rFonts w:ascii="Times New Roman" w:eastAsia="Times New Roman" w:hAnsi="Times New Roman"/>
        </w:rPr>
        <w:t>ėjimas</w:t>
      </w:r>
      <w:r w:rsidRPr="00A42650">
        <w:rPr>
          <w:rFonts w:ascii="Times New Roman" w:eastAsia="Times New Roman" w:hAnsi="Times New Roman"/>
        </w:rPr>
        <w:t>, paraudimas, išbėrimas. Nedelsdami kreipkitės į gydytoją, jeigu Jums pasireiškia sunkesnės alerginės reakcijos, dėl kurių gali pasireikšti veido, kaklo, liežuvio, burnos ar gerklės patinimas arba pasunkėjęs kvėpavimas;</w:t>
      </w:r>
    </w:p>
    <w:p w14:paraId="0074FE8D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erekcijos sutrikimas;</w:t>
      </w:r>
    </w:p>
    <w:p w14:paraId="23560592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košmariški sapnai, haliucinacijos;</w:t>
      </w:r>
    </w:p>
    <w:p w14:paraId="36207B2C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apalpimas.</w:t>
      </w:r>
    </w:p>
    <w:p w14:paraId="172210C1" w14:textId="77777777" w:rsidR="00403490" w:rsidRPr="00A42650" w:rsidRDefault="00403490" w:rsidP="00403490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10E97C1B" w14:textId="6BDEF3D8" w:rsidR="00403490" w:rsidRPr="003A4822" w:rsidRDefault="00403490" w:rsidP="00495C9A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0C2F1D">
        <w:rPr>
          <w:rFonts w:ascii="Times New Roman" w:eastAsia="Times New Roman" w:hAnsi="Times New Roman"/>
          <w:b/>
          <w:bCs/>
          <w:iCs/>
        </w:rPr>
        <w:t>Labai ret</w:t>
      </w:r>
      <w:r w:rsidR="00A11236" w:rsidRPr="00AD5332">
        <w:rPr>
          <w:rFonts w:ascii="Times New Roman" w:eastAsia="Times New Roman" w:hAnsi="Times New Roman"/>
          <w:b/>
          <w:bCs/>
          <w:iCs/>
        </w:rPr>
        <w:t>i šalutinio poveikio reiškiniai</w:t>
      </w:r>
      <w:r w:rsidRPr="003A4822">
        <w:rPr>
          <w:rFonts w:ascii="Times New Roman" w:hAnsi="Times New Roman"/>
          <w:b/>
        </w:rPr>
        <w:t xml:space="preserve"> (gali pasireikšti </w:t>
      </w:r>
      <w:r w:rsidR="0099105E" w:rsidRPr="003A4822">
        <w:rPr>
          <w:rFonts w:ascii="Times New Roman" w:hAnsi="Times New Roman"/>
          <w:b/>
        </w:rPr>
        <w:t>rečiau</w:t>
      </w:r>
      <w:r w:rsidR="0089191D" w:rsidRPr="003A4822">
        <w:rPr>
          <w:rFonts w:ascii="Times New Roman" w:hAnsi="Times New Roman"/>
          <w:b/>
        </w:rPr>
        <w:t xml:space="preserve"> </w:t>
      </w:r>
      <w:r w:rsidRPr="003A4822">
        <w:rPr>
          <w:rFonts w:ascii="Times New Roman" w:hAnsi="Times New Roman"/>
          <w:b/>
        </w:rPr>
        <w:t>kaip 1 iš 10</w:t>
      </w:r>
      <w:r w:rsidR="0089191D" w:rsidRPr="003A4822">
        <w:rPr>
          <w:rFonts w:ascii="Times New Roman" w:hAnsi="Times New Roman"/>
          <w:b/>
        </w:rPr>
        <w:t> </w:t>
      </w:r>
      <w:r w:rsidRPr="003A4822">
        <w:rPr>
          <w:rFonts w:ascii="Times New Roman" w:hAnsi="Times New Roman"/>
          <w:b/>
        </w:rPr>
        <w:t>000 </w:t>
      </w:r>
      <w:r w:rsidR="00A11236" w:rsidRPr="00AD5332">
        <w:rPr>
          <w:rFonts w:ascii="Times New Roman" w:eastAsia="Times New Roman" w:hAnsi="Times New Roman"/>
          <w:b/>
          <w:bCs/>
          <w:iCs/>
        </w:rPr>
        <w:t>asmenų</w:t>
      </w:r>
      <w:r w:rsidRPr="003A4822">
        <w:rPr>
          <w:rFonts w:ascii="Times New Roman" w:hAnsi="Times New Roman"/>
        </w:rPr>
        <w:t>):</w:t>
      </w:r>
    </w:p>
    <w:p w14:paraId="684ACFEE" w14:textId="77777777" w:rsidR="00403490" w:rsidRPr="00A42650" w:rsidRDefault="00403490" w:rsidP="00495C9A">
      <w:pPr>
        <w:keepNext/>
        <w:keepLines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akių dirginimas ir paraudimas (konjunktyvitas);</w:t>
      </w:r>
    </w:p>
    <w:p w14:paraId="1917B92D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plaukų slinkimas;</w:t>
      </w:r>
    </w:p>
    <w:p w14:paraId="3E27B369" w14:textId="77777777" w:rsidR="00403490" w:rsidRPr="00A42650" w:rsidRDefault="00403490" w:rsidP="00722394">
      <w:pPr>
        <w:widowControl w:val="0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pleiskanojančio odos išbėrimo (žvynelinės) pasireiškimas ar pasunkėjimas</w:t>
      </w:r>
      <w:r w:rsidR="00A849D9" w:rsidRPr="00A42650">
        <w:rPr>
          <w:rFonts w:ascii="Times New Roman" w:eastAsia="Times New Roman" w:hAnsi="Times New Roman"/>
        </w:rPr>
        <w:t>;</w:t>
      </w:r>
      <w:r w:rsidRPr="00A42650">
        <w:rPr>
          <w:rFonts w:ascii="Times New Roman" w:eastAsia="Times New Roman" w:hAnsi="Times New Roman"/>
        </w:rPr>
        <w:t xml:space="preserve"> į žvynelinę panašus išbėrimas.</w:t>
      </w:r>
    </w:p>
    <w:p w14:paraId="141AA89A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DC2CD2C" w14:textId="77777777" w:rsidR="00131C78" w:rsidRPr="00A42650" w:rsidRDefault="00131C78" w:rsidP="00131C7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42650">
        <w:rPr>
          <w:rFonts w:ascii="Times New Roman" w:hAnsi="Times New Roman"/>
          <w:b/>
        </w:rPr>
        <w:lastRenderedPageBreak/>
        <w:t>Pranešimas apie šalutinį poveikį</w:t>
      </w:r>
    </w:p>
    <w:p w14:paraId="1545F7CA" w14:textId="2FDEABF8" w:rsidR="00C27826" w:rsidRPr="00A42650" w:rsidRDefault="00131C78" w:rsidP="00131C7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42650">
        <w:rPr>
          <w:rFonts w:ascii="Times New Roman" w:hAnsi="Times New Roman"/>
          <w:bCs/>
        </w:rPr>
        <w:t>Jeigu pasireiškė šalutinis poveikis, įskaitant šiame lapelyje nenurodytą, pasakykite gydytojui</w:t>
      </w:r>
      <w:r w:rsidR="00FD0DD6">
        <w:rPr>
          <w:rFonts w:ascii="Times New Roman" w:hAnsi="Times New Roman"/>
          <w:bCs/>
        </w:rPr>
        <w:t xml:space="preserve"> arba</w:t>
      </w:r>
      <w:r w:rsidRPr="00A42650">
        <w:rPr>
          <w:rFonts w:ascii="Times New Roman" w:hAnsi="Times New Roman"/>
          <w:bCs/>
        </w:rPr>
        <w:t xml:space="preserve"> vaistininkui. </w:t>
      </w:r>
      <w:r w:rsidR="00160479" w:rsidRPr="00A15FFC">
        <w:rPr>
          <w:rFonts w:ascii="Times New Roman" w:hAnsi="Times New Roman"/>
          <w:color w:val="000000"/>
        </w:rPr>
        <w:t xml:space="preserve">Pranešimą apie šalutinį poveikį galite </w:t>
      </w:r>
      <w:r w:rsidR="00160479" w:rsidRPr="00160479">
        <w:rPr>
          <w:rFonts w:ascii="Times New Roman" w:eastAsia="Times New Roman" w:hAnsi="Times New Roman"/>
          <w:color w:val="000000"/>
          <w:szCs w:val="18"/>
        </w:rPr>
        <w:t xml:space="preserve">užpildyti ir </w:t>
      </w:r>
      <w:r w:rsidR="00160479" w:rsidRPr="00A15FFC">
        <w:rPr>
          <w:rFonts w:ascii="Times New Roman" w:hAnsi="Times New Roman"/>
          <w:color w:val="000000"/>
        </w:rPr>
        <w:t xml:space="preserve">pateikti Valstybinės vaistų kontrolės tarnybos prie Lietuvos Respublikos sveikatos apsaugos ministerijos </w:t>
      </w:r>
      <w:r w:rsidR="00160479" w:rsidRPr="00160479">
        <w:rPr>
          <w:rFonts w:ascii="Times New Roman" w:eastAsia="Times New Roman" w:hAnsi="Times New Roman"/>
          <w:color w:val="000000"/>
          <w:szCs w:val="18"/>
        </w:rPr>
        <w:t xml:space="preserve">tinklalapyje </w:t>
      </w:r>
      <w:r w:rsidR="00160479" w:rsidRPr="00160479">
        <w:rPr>
          <w:rFonts w:ascii="Times New Roman" w:eastAsia="Times New Roman" w:hAnsi="Times New Roman"/>
          <w:color w:val="0000EE"/>
          <w:szCs w:val="18"/>
          <w:u w:val="single"/>
        </w:rPr>
        <w:t>https://vvkt.lrv.lt/lt/</w:t>
      </w:r>
      <w:r w:rsidR="00160479" w:rsidRPr="00160479">
        <w:rPr>
          <w:rFonts w:ascii="Times New Roman" w:eastAsia="Times New Roman" w:hAnsi="Times New Roman"/>
          <w:color w:val="000000"/>
          <w:szCs w:val="18"/>
        </w:rPr>
        <w:t xml:space="preserve"> nurodytais būdais</w:t>
      </w:r>
      <w:r w:rsidR="00160479" w:rsidRPr="00A15FFC">
        <w:rPr>
          <w:rFonts w:ascii="Times New Roman" w:hAnsi="Times New Roman"/>
          <w:color w:val="000000"/>
        </w:rPr>
        <w:t xml:space="preserve"> arba </w:t>
      </w:r>
      <w:r w:rsidR="00160479" w:rsidRPr="00160479">
        <w:rPr>
          <w:rFonts w:ascii="Times New Roman" w:eastAsia="Times New Roman" w:hAnsi="Times New Roman"/>
          <w:color w:val="000000"/>
          <w:szCs w:val="18"/>
        </w:rPr>
        <w:t>paskambinti</w:t>
      </w:r>
      <w:r w:rsidR="00160479" w:rsidRPr="00A15FFC">
        <w:rPr>
          <w:rFonts w:ascii="Times New Roman" w:hAnsi="Times New Roman"/>
          <w:color w:val="000000"/>
        </w:rPr>
        <w:t xml:space="preserve"> nemokamu telefonu </w:t>
      </w:r>
      <w:r w:rsidR="00160479" w:rsidRPr="00160479">
        <w:rPr>
          <w:rFonts w:ascii="Times New Roman" w:eastAsia="Times New Roman" w:hAnsi="Times New Roman"/>
          <w:color w:val="000000"/>
          <w:szCs w:val="18"/>
        </w:rPr>
        <w:t>+370</w:t>
      </w:r>
      <w:r w:rsidR="00160479" w:rsidRPr="00A15FFC">
        <w:rPr>
          <w:rFonts w:ascii="Times New Roman" w:hAnsi="Times New Roman"/>
          <w:color w:val="000000"/>
        </w:rPr>
        <w:t xml:space="preserve"> 800 73</w:t>
      </w:r>
      <w:r w:rsidR="00160479" w:rsidRPr="00160479">
        <w:rPr>
          <w:rFonts w:ascii="Times New Roman" w:eastAsia="Times New Roman" w:hAnsi="Times New Roman"/>
          <w:color w:val="000000"/>
          <w:szCs w:val="18"/>
        </w:rPr>
        <w:t xml:space="preserve"> </w:t>
      </w:r>
      <w:r w:rsidR="00160479" w:rsidRPr="00A15FFC">
        <w:rPr>
          <w:rFonts w:ascii="Times New Roman" w:hAnsi="Times New Roman"/>
          <w:color w:val="000000"/>
        </w:rPr>
        <w:t>568.</w:t>
      </w:r>
      <w:r w:rsidR="00A11236" w:rsidRPr="003A4822">
        <w:t xml:space="preserve"> </w:t>
      </w:r>
      <w:r w:rsidRPr="00A42650">
        <w:rPr>
          <w:rFonts w:ascii="Times New Roman" w:hAnsi="Times New Roman"/>
          <w:bCs/>
        </w:rPr>
        <w:t>Pranešdami apie šalutinį poveikį galite mums padėti gauti daugiau informacijos apie šio vaisto saugumą.</w:t>
      </w:r>
    </w:p>
    <w:p w14:paraId="383FBBF4" w14:textId="77777777" w:rsidR="00C27826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01A42A1" w14:textId="77777777" w:rsidR="00DE220F" w:rsidRPr="00A42650" w:rsidRDefault="00DE220F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A7ADCC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  <w:b/>
        </w:rPr>
        <w:t>5.</w:t>
      </w:r>
      <w:r w:rsidRPr="00A42650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Bisoprolol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fumarate</w:t>
      </w:r>
      <w:proofErr w:type="spellEnd"/>
      <w:r w:rsidR="0058132B"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="0058132B" w:rsidRPr="00A42650">
        <w:rPr>
          <w:rFonts w:ascii="Times New Roman" w:eastAsia="Arial Unicode MS" w:hAnsi="Times New Roman"/>
          <w:b/>
        </w:rPr>
        <w:t>Zentiva</w:t>
      </w:r>
      <w:proofErr w:type="spellEnd"/>
    </w:p>
    <w:p w14:paraId="267574CD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30E938A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hAnsi="Times New Roman"/>
        </w:rPr>
        <w:t>Šį vaistą laikykite vaikams nepastebimoje ir nepasiekiamoje</w:t>
      </w:r>
      <w:r w:rsidRPr="00A42650" w:rsidDel="00EF1193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vietoje.</w:t>
      </w:r>
    </w:p>
    <w:p w14:paraId="613ECCC4" w14:textId="77777777" w:rsidR="00A849D9" w:rsidRPr="00A42650" w:rsidRDefault="00A849D9" w:rsidP="00A849D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Ant lizdinės plokštelės ir dėžutės po „EXP“ nurodytam tinkamumo laikui pasibaigus, šio vaisto vartoti negalima. Vaistas tinkamas vartoti iki paskutinės nurodyto mėnesio dienos.</w:t>
      </w:r>
    </w:p>
    <w:p w14:paraId="4142632B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AE34742" w14:textId="672E883B" w:rsidR="00A849D9" w:rsidRPr="00A42650" w:rsidRDefault="0039486A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652C">
        <w:rPr>
          <w:rFonts w:ascii="Times New Roman" w:hAnsi="Times New Roman"/>
          <w:highlight w:val="lightGray"/>
        </w:rPr>
        <w:t>Vaistams</w:t>
      </w:r>
      <w:r w:rsidR="00A849D9" w:rsidRPr="0043652C">
        <w:rPr>
          <w:rFonts w:ascii="Times New Roman" w:hAnsi="Times New Roman"/>
          <w:highlight w:val="lightGray"/>
        </w:rPr>
        <w:t>, supakuotiems OPA/</w:t>
      </w:r>
      <w:proofErr w:type="spellStart"/>
      <w:r w:rsidR="00A849D9" w:rsidRPr="0043652C">
        <w:rPr>
          <w:rFonts w:ascii="Times New Roman" w:hAnsi="Times New Roman"/>
          <w:highlight w:val="lightGray"/>
        </w:rPr>
        <w:t>Alu</w:t>
      </w:r>
      <w:proofErr w:type="spellEnd"/>
      <w:r w:rsidR="00A849D9" w:rsidRPr="0043652C">
        <w:rPr>
          <w:rFonts w:ascii="Times New Roman" w:hAnsi="Times New Roman"/>
          <w:highlight w:val="lightGray"/>
        </w:rPr>
        <w:t>/PVC100//</w:t>
      </w:r>
      <w:proofErr w:type="spellStart"/>
      <w:r w:rsidR="00A849D9" w:rsidRPr="0043652C">
        <w:rPr>
          <w:rFonts w:ascii="Times New Roman" w:hAnsi="Times New Roman"/>
          <w:highlight w:val="lightGray"/>
        </w:rPr>
        <w:t>Alu</w:t>
      </w:r>
      <w:proofErr w:type="spellEnd"/>
      <w:r w:rsidR="008A6689" w:rsidRPr="00A42650">
        <w:rPr>
          <w:rFonts w:ascii="Times New Roman" w:eastAsia="Times New Roman" w:hAnsi="Times New Roman"/>
          <w:highlight w:val="lightGray"/>
        </w:rPr>
        <w:t xml:space="preserve"> </w:t>
      </w:r>
      <w:r w:rsidR="00A849D9" w:rsidRPr="0043652C">
        <w:rPr>
          <w:rFonts w:ascii="Times New Roman" w:hAnsi="Times New Roman"/>
          <w:highlight w:val="lightGray"/>
        </w:rPr>
        <w:t>lizdinėse plokštelėse:</w:t>
      </w:r>
    </w:p>
    <w:p w14:paraId="6C317243" w14:textId="77777777" w:rsidR="00A849D9" w:rsidRPr="00A42650" w:rsidRDefault="00A849D9" w:rsidP="00A849D9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color w:val="0D0D0D"/>
        </w:rPr>
      </w:pPr>
      <w:r w:rsidRPr="00A42650">
        <w:rPr>
          <w:rFonts w:ascii="Times New Roman" w:eastAsia="Times New Roman" w:hAnsi="Times New Roman"/>
        </w:rPr>
        <w:t xml:space="preserve">Laikyti žemesnėje kaip </w:t>
      </w:r>
      <w:r w:rsidRPr="00A42650">
        <w:rPr>
          <w:rFonts w:ascii="Times New Roman" w:hAnsi="Times New Roman"/>
        </w:rPr>
        <w:t>30 °C temperatūroje</w:t>
      </w:r>
      <w:r w:rsidRPr="00A42650">
        <w:rPr>
          <w:rFonts w:ascii="Times New Roman" w:eastAsia="Times New Roman" w:hAnsi="Times New Roman"/>
        </w:rPr>
        <w:t>. Laik</w:t>
      </w:r>
      <w:r w:rsidRPr="00A42650">
        <w:rPr>
          <w:rFonts w:ascii="Times New Roman" w:eastAsia="Times New Roman" w:hAnsi="Times New Roman"/>
          <w:snapToGrid w:val="0"/>
          <w:color w:val="0D0D0D"/>
        </w:rPr>
        <w:t xml:space="preserve">yti gamintojo pakuotėje, kad </w:t>
      </w:r>
      <w:r w:rsidR="0039486A">
        <w:rPr>
          <w:rFonts w:ascii="Times New Roman" w:eastAsia="Times New Roman" w:hAnsi="Times New Roman"/>
          <w:snapToGrid w:val="0"/>
          <w:color w:val="0D0D0D"/>
        </w:rPr>
        <w:t>vaistas</w:t>
      </w:r>
      <w:r w:rsidRPr="00A42650">
        <w:rPr>
          <w:rFonts w:ascii="Times New Roman" w:eastAsia="Times New Roman" w:hAnsi="Times New Roman"/>
          <w:snapToGrid w:val="0"/>
          <w:color w:val="0D0D0D"/>
        </w:rPr>
        <w:t xml:space="preserve"> būtų apsaugotas nuo drėgmės.</w:t>
      </w:r>
    </w:p>
    <w:p w14:paraId="3FF95286" w14:textId="77777777" w:rsidR="00A849D9" w:rsidRPr="00A42650" w:rsidRDefault="00A849D9" w:rsidP="00A849D9">
      <w:pPr>
        <w:spacing w:after="0" w:line="240" w:lineRule="auto"/>
        <w:rPr>
          <w:rFonts w:ascii="Times New Roman" w:eastAsia="Times New Roman" w:hAnsi="Times New Roman"/>
        </w:rPr>
      </w:pPr>
    </w:p>
    <w:p w14:paraId="5ADFC4F5" w14:textId="7F2D30DF" w:rsidR="00A849D9" w:rsidRPr="00A42650" w:rsidRDefault="0039486A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652C">
        <w:rPr>
          <w:rFonts w:ascii="Times New Roman" w:hAnsi="Times New Roman"/>
          <w:highlight w:val="lightGray"/>
        </w:rPr>
        <w:t>Vaistams</w:t>
      </w:r>
      <w:r w:rsidR="00A849D9" w:rsidRPr="0043652C">
        <w:rPr>
          <w:rFonts w:ascii="Times New Roman" w:hAnsi="Times New Roman"/>
          <w:highlight w:val="lightGray"/>
        </w:rPr>
        <w:t>, supakuotiems baltose PVC/</w:t>
      </w:r>
      <w:proofErr w:type="spellStart"/>
      <w:r w:rsidR="00A849D9" w:rsidRPr="0043652C">
        <w:rPr>
          <w:rFonts w:ascii="Times New Roman" w:hAnsi="Times New Roman"/>
          <w:highlight w:val="lightGray"/>
        </w:rPr>
        <w:t>PVdC</w:t>
      </w:r>
      <w:proofErr w:type="spellEnd"/>
      <w:r w:rsidR="00A849D9" w:rsidRPr="0043652C">
        <w:rPr>
          <w:rFonts w:ascii="Times New Roman" w:hAnsi="Times New Roman"/>
          <w:highlight w:val="lightGray"/>
        </w:rPr>
        <w:t>//</w:t>
      </w:r>
      <w:proofErr w:type="spellStart"/>
      <w:r w:rsidR="00A849D9" w:rsidRPr="0043652C">
        <w:rPr>
          <w:rFonts w:ascii="Times New Roman" w:hAnsi="Times New Roman"/>
          <w:highlight w:val="lightGray"/>
        </w:rPr>
        <w:t>Alu</w:t>
      </w:r>
      <w:proofErr w:type="spellEnd"/>
      <w:r w:rsidR="00A849D9" w:rsidRPr="0043652C">
        <w:rPr>
          <w:rFonts w:ascii="Times New Roman" w:hAnsi="Times New Roman"/>
          <w:highlight w:val="lightGray"/>
        </w:rPr>
        <w:t xml:space="preserve"> lizdinėse plokštelėse:</w:t>
      </w:r>
    </w:p>
    <w:p w14:paraId="5593C285" w14:textId="77777777" w:rsidR="00A849D9" w:rsidRPr="00A42650" w:rsidRDefault="00A849D9" w:rsidP="00A849D9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color w:val="0D0D0D"/>
        </w:rPr>
      </w:pPr>
      <w:r w:rsidRPr="0043652C">
        <w:rPr>
          <w:rFonts w:ascii="Times New Roman" w:hAnsi="Times New Roman"/>
          <w:highlight w:val="lightGray"/>
        </w:rPr>
        <w:t>Laikyti žemesnėje kaip 25 °C temperatūroje. Laik</w:t>
      </w:r>
      <w:r w:rsidRPr="0043652C">
        <w:rPr>
          <w:rFonts w:ascii="Times New Roman" w:hAnsi="Times New Roman"/>
          <w:color w:val="0D0D0D"/>
          <w:highlight w:val="lightGray"/>
        </w:rPr>
        <w:t xml:space="preserve">yti gamintojo pakuotėje, kad </w:t>
      </w:r>
      <w:r w:rsidR="0039486A" w:rsidRPr="0043652C">
        <w:rPr>
          <w:rFonts w:ascii="Times New Roman" w:hAnsi="Times New Roman"/>
          <w:color w:val="0D0D0D"/>
          <w:highlight w:val="lightGray"/>
        </w:rPr>
        <w:t>vaistas</w:t>
      </w:r>
      <w:r w:rsidRPr="0043652C">
        <w:rPr>
          <w:rFonts w:ascii="Times New Roman" w:hAnsi="Times New Roman"/>
          <w:color w:val="0D0D0D"/>
          <w:highlight w:val="lightGray"/>
        </w:rPr>
        <w:t xml:space="preserve"> būtų apsaugotas nuo drėgmės.</w:t>
      </w:r>
    </w:p>
    <w:p w14:paraId="209A4827" w14:textId="77777777" w:rsidR="00A849D9" w:rsidRPr="00A42650" w:rsidRDefault="00A849D9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9CEBFDB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Vaistų negalima išmesti į kanalizaciją arba su buitinėmis</w:t>
      </w:r>
      <w:r w:rsidRPr="00A42650">
        <w:rPr>
          <w:rFonts w:ascii="Times New Roman" w:eastAsia="Times New Roman" w:hAnsi="Times New Roman"/>
          <w:color w:val="993366"/>
        </w:rPr>
        <w:t xml:space="preserve"> </w:t>
      </w:r>
      <w:r w:rsidRPr="00A42650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14:paraId="6BA31D88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BB0D69A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A25B6DF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6.</w:t>
      </w:r>
      <w:r w:rsidRPr="00A42650">
        <w:rPr>
          <w:rFonts w:ascii="Times New Roman" w:eastAsia="Times New Roman" w:hAnsi="Times New Roman"/>
          <w:b/>
        </w:rPr>
        <w:tab/>
        <w:t>Pakuotės turinys ir kita informacija</w:t>
      </w:r>
    </w:p>
    <w:p w14:paraId="13E57CA1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5EAEA74" w14:textId="77777777" w:rsidR="00C27826" w:rsidRPr="00A42650" w:rsidRDefault="0058132B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u w:val="single"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="00C27826" w:rsidRPr="00A42650" w:rsidDel="00A811B7">
        <w:rPr>
          <w:rFonts w:ascii="Times New Roman" w:eastAsia="Times New Roman" w:hAnsi="Times New Roman"/>
          <w:b/>
          <w:bCs/>
        </w:rPr>
        <w:t xml:space="preserve"> </w:t>
      </w:r>
      <w:r w:rsidR="00C27826" w:rsidRPr="00A42650">
        <w:rPr>
          <w:rFonts w:ascii="Times New Roman" w:eastAsia="Times New Roman" w:hAnsi="Times New Roman"/>
          <w:b/>
          <w:bCs/>
        </w:rPr>
        <w:t xml:space="preserve">sudėtis </w:t>
      </w:r>
    </w:p>
    <w:p w14:paraId="0031464D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Veiklioji medžiaga yra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="00A849D9" w:rsidRPr="00A42650">
        <w:rPr>
          <w:rFonts w:ascii="Times New Roman" w:eastAsia="Times New Roman" w:hAnsi="Times New Roman"/>
        </w:rPr>
        <w:t>fumaratas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</w:p>
    <w:p w14:paraId="4D0D6FD0" w14:textId="7F742480" w:rsidR="00A849D9" w:rsidRPr="003A4822" w:rsidRDefault="00A849D9" w:rsidP="00A849D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AD5332">
        <w:rPr>
          <w:rFonts w:ascii="Times New Roman" w:hAnsi="Times New Roman"/>
        </w:rPr>
        <w:t>Bisoprolol</w:t>
      </w:r>
      <w:proofErr w:type="spellEnd"/>
      <w:r w:rsidRPr="00AD5332">
        <w:rPr>
          <w:rFonts w:ascii="Times New Roman" w:hAnsi="Times New Roman"/>
        </w:rPr>
        <w:t xml:space="preserve"> </w:t>
      </w:r>
      <w:proofErr w:type="spellStart"/>
      <w:r w:rsidRPr="00AD5332">
        <w:rPr>
          <w:rFonts w:ascii="Times New Roman" w:hAnsi="Times New Roman"/>
        </w:rPr>
        <w:t>fumarate</w:t>
      </w:r>
      <w:proofErr w:type="spellEnd"/>
      <w:r w:rsidRPr="00AD5332">
        <w:rPr>
          <w:rFonts w:ascii="Times New Roman" w:hAnsi="Times New Roman"/>
        </w:rPr>
        <w:t xml:space="preserve"> </w:t>
      </w:r>
      <w:proofErr w:type="spellStart"/>
      <w:r w:rsidRPr="00AD5332">
        <w:rPr>
          <w:rFonts w:ascii="Times New Roman" w:hAnsi="Times New Roman"/>
        </w:rPr>
        <w:t>Zentiva</w:t>
      </w:r>
      <w:proofErr w:type="spellEnd"/>
      <w:r w:rsidRPr="00AD5332">
        <w:rPr>
          <w:rFonts w:ascii="Times New Roman" w:hAnsi="Times New Roman"/>
        </w:rPr>
        <w:t xml:space="preserve"> </w:t>
      </w:r>
      <w:r w:rsidRPr="003A4822">
        <w:rPr>
          <w:rFonts w:ascii="Times New Roman" w:hAnsi="Times New Roman"/>
        </w:rPr>
        <w:t xml:space="preserve">5 mg tabletės. Kiekvienoje tabletėje yra 5 mg </w:t>
      </w:r>
      <w:proofErr w:type="spellStart"/>
      <w:r w:rsidRPr="003A4822">
        <w:rPr>
          <w:rFonts w:ascii="Times New Roman" w:hAnsi="Times New Roman"/>
        </w:rPr>
        <w:t>bizoprololio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fumarato</w:t>
      </w:r>
      <w:proofErr w:type="spellEnd"/>
      <w:r w:rsidRPr="003A4822">
        <w:rPr>
          <w:rFonts w:ascii="Times New Roman" w:hAnsi="Times New Roman"/>
        </w:rPr>
        <w:t>.</w:t>
      </w:r>
    </w:p>
    <w:p w14:paraId="17875E66" w14:textId="77777777" w:rsidR="00A849D9" w:rsidRPr="00A42650" w:rsidRDefault="00A849D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tabletės. Kiekvienoje tabletėje yra 10 mg </w:t>
      </w:r>
      <w:proofErr w:type="spellStart"/>
      <w:r w:rsidRPr="0043652C">
        <w:rPr>
          <w:rFonts w:ascii="Times New Roman" w:hAnsi="Times New Roman"/>
          <w:highlight w:val="lightGray"/>
        </w:rPr>
        <w:t>bizoprololio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fumarato</w:t>
      </w:r>
      <w:proofErr w:type="spellEnd"/>
      <w:r w:rsidRPr="0043652C">
        <w:rPr>
          <w:rFonts w:ascii="Times New Roman" w:hAnsi="Times New Roman"/>
          <w:highlight w:val="lightGray"/>
        </w:rPr>
        <w:t>.</w:t>
      </w:r>
    </w:p>
    <w:p w14:paraId="3F3D2EBE" w14:textId="77777777" w:rsidR="00A849D9" w:rsidRPr="00A42650" w:rsidRDefault="00A849D9" w:rsidP="00A849D9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Pagalbinės medžiagos yra </w:t>
      </w:r>
      <w:proofErr w:type="spellStart"/>
      <w:r w:rsidRPr="00A42650">
        <w:rPr>
          <w:rFonts w:ascii="Times New Roman" w:eastAsia="Times New Roman" w:hAnsi="Times New Roman"/>
          <w:snapToGrid w:val="0"/>
        </w:rPr>
        <w:t>mikrokristalinė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celiuliozė (PH 102), </w:t>
      </w:r>
      <w:proofErr w:type="spellStart"/>
      <w:r w:rsidRPr="00A42650">
        <w:rPr>
          <w:rFonts w:ascii="Times New Roman" w:eastAsia="Times New Roman" w:hAnsi="Times New Roman"/>
          <w:snapToGrid w:val="0"/>
        </w:rPr>
        <w:t>pregel</w:t>
      </w:r>
      <w:r w:rsidR="00DE220F">
        <w:rPr>
          <w:rFonts w:ascii="Times New Roman" w:eastAsia="Times New Roman" w:hAnsi="Times New Roman"/>
          <w:snapToGrid w:val="0"/>
        </w:rPr>
        <w:t>ifikuotas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krakmolas, </w:t>
      </w:r>
      <w:proofErr w:type="spellStart"/>
      <w:r w:rsidRPr="00A42650">
        <w:rPr>
          <w:rFonts w:ascii="Times New Roman" w:eastAsia="Times New Roman" w:hAnsi="Times New Roman"/>
          <w:snapToGrid w:val="0"/>
        </w:rPr>
        <w:t>krospovidonas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(A tipo), bevandenis koloidinis silicio dioksidas, magnio </w:t>
      </w:r>
      <w:proofErr w:type="spellStart"/>
      <w:r w:rsidRPr="00A42650">
        <w:rPr>
          <w:rFonts w:ascii="Times New Roman" w:eastAsia="Times New Roman" w:hAnsi="Times New Roman"/>
          <w:snapToGrid w:val="0"/>
        </w:rPr>
        <w:t>stearatas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. </w:t>
      </w:r>
      <w:proofErr w:type="spellStart"/>
      <w:r w:rsidRPr="003A4822">
        <w:rPr>
          <w:rFonts w:ascii="Times New Roman" w:hAnsi="Times New Roman"/>
        </w:rPr>
        <w:t>Bisoprolol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fumarate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Zentiva</w:t>
      </w:r>
      <w:proofErr w:type="spellEnd"/>
      <w:r w:rsidRPr="003A4822">
        <w:rPr>
          <w:rFonts w:ascii="Times New Roman" w:hAnsi="Times New Roman"/>
        </w:rPr>
        <w:t xml:space="preserve"> 5 mg tablečių ir </w:t>
      </w:r>
      <w:proofErr w:type="spellStart"/>
      <w:r w:rsidRPr="003A4822">
        <w:rPr>
          <w:rFonts w:ascii="Times New Roman" w:hAnsi="Times New Roman"/>
        </w:rPr>
        <w:t>Bisoprolol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fumarate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Zentiva</w:t>
      </w:r>
      <w:proofErr w:type="spellEnd"/>
      <w:r w:rsidRPr="003A4822">
        <w:rPr>
          <w:rFonts w:ascii="Times New Roman" w:hAnsi="Times New Roman"/>
        </w:rPr>
        <w:t xml:space="preserve"> 10 mg tablečių sudėtyje taip pat yra geltonojo geležies oksido (E172).</w:t>
      </w:r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tablečių sudėtyje taip pat yra rudojo geležies oksido (E172)</w:t>
      </w:r>
      <w:r w:rsidRPr="00A42650">
        <w:rPr>
          <w:rFonts w:ascii="Times New Roman" w:eastAsia="Times New Roman" w:hAnsi="Times New Roman"/>
          <w:snapToGrid w:val="0"/>
        </w:rPr>
        <w:t>.</w:t>
      </w:r>
    </w:p>
    <w:p w14:paraId="29371800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1A07DD5" w14:textId="77777777" w:rsidR="00C27826" w:rsidRPr="00A42650" w:rsidRDefault="0058132B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="00C27826" w:rsidRPr="00A42650" w:rsidDel="00A811B7">
        <w:rPr>
          <w:rFonts w:ascii="Times New Roman" w:eastAsia="Times New Roman" w:hAnsi="Times New Roman"/>
          <w:b/>
          <w:bCs/>
        </w:rPr>
        <w:t xml:space="preserve"> </w:t>
      </w:r>
      <w:r w:rsidR="00C27826" w:rsidRPr="00A42650">
        <w:rPr>
          <w:rFonts w:ascii="Times New Roman" w:eastAsia="Times New Roman" w:hAnsi="Times New Roman"/>
          <w:b/>
          <w:bCs/>
        </w:rPr>
        <w:t>išvaizda ir kiekis pakuotėje</w:t>
      </w:r>
    </w:p>
    <w:p w14:paraId="678B58E0" w14:textId="3C35A0D8" w:rsidR="00A849D9" w:rsidRPr="003A4822" w:rsidRDefault="00A849D9" w:rsidP="00A849D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3A4822">
        <w:rPr>
          <w:rFonts w:ascii="Times New Roman" w:hAnsi="Times New Roman"/>
        </w:rPr>
        <w:t>Bisoprolol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fumarate</w:t>
      </w:r>
      <w:proofErr w:type="spellEnd"/>
      <w:r w:rsidRPr="003A4822">
        <w:rPr>
          <w:rFonts w:ascii="Times New Roman" w:hAnsi="Times New Roman"/>
        </w:rPr>
        <w:t xml:space="preserve"> </w:t>
      </w:r>
      <w:proofErr w:type="spellStart"/>
      <w:r w:rsidRPr="003A4822">
        <w:rPr>
          <w:rFonts w:ascii="Times New Roman" w:hAnsi="Times New Roman"/>
        </w:rPr>
        <w:t>Zentiva</w:t>
      </w:r>
      <w:proofErr w:type="spellEnd"/>
      <w:r w:rsidRPr="003A4822">
        <w:rPr>
          <w:rFonts w:ascii="Times New Roman" w:hAnsi="Times New Roman"/>
        </w:rPr>
        <w:t xml:space="preserve"> 5 mg tabletės: gelsvos arba šviesiai geltonos spalvos suapvalintos tabletės su įspaudu „5“, su vagele,</w:t>
      </w:r>
      <w:r w:rsidR="00104C18">
        <w:rPr>
          <w:rFonts w:ascii="Times New Roman" w:hAnsi="Times New Roman"/>
        </w:rPr>
        <w:t xml:space="preserve"> </w:t>
      </w:r>
      <w:r w:rsidR="00104C18" w:rsidRPr="00104C18">
        <w:rPr>
          <w:rFonts w:ascii="Times New Roman" w:hAnsi="Times New Roman"/>
        </w:rPr>
        <w:t>su atsitiktinai pasiskirsčius</w:t>
      </w:r>
      <w:r w:rsidR="00104C18">
        <w:rPr>
          <w:rFonts w:ascii="Times New Roman" w:hAnsi="Times New Roman"/>
        </w:rPr>
        <w:t>iai</w:t>
      </w:r>
      <w:r w:rsidR="00104C18" w:rsidRPr="00104C18">
        <w:rPr>
          <w:rFonts w:ascii="Times New Roman" w:hAnsi="Times New Roman"/>
        </w:rPr>
        <w:t xml:space="preserve">s dažiklių </w:t>
      </w:r>
      <w:r w:rsidR="00104C18">
        <w:rPr>
          <w:rFonts w:ascii="Times New Roman" w:hAnsi="Times New Roman"/>
        </w:rPr>
        <w:t>taškeliais,</w:t>
      </w:r>
      <w:r w:rsidRPr="003A4822">
        <w:rPr>
          <w:rFonts w:ascii="Times New Roman" w:hAnsi="Times New Roman"/>
        </w:rPr>
        <w:t xml:space="preserve"> 6 mm ± 0,3 mm skersmens. Vagelė nėra skirta tabletei perlaužti.</w:t>
      </w:r>
    </w:p>
    <w:p w14:paraId="67DD66A9" w14:textId="77777777" w:rsidR="00A849D9" w:rsidRPr="00A42650" w:rsidRDefault="00A849D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tabletės: ochros spalvos suapvalintos tabletės su įspaudu „10“, su vagele ir dažiklio atsitiktinai paskirstytomis dėmelėmis, 6 mm ± 0,3 mm skersmens. Vagelė nėra skirta tabletei perlaužti.</w:t>
      </w:r>
    </w:p>
    <w:p w14:paraId="33B840B4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5A442293" w14:textId="3925AD11" w:rsidR="00A849D9" w:rsidRPr="00A42650" w:rsidRDefault="00A849D9" w:rsidP="003A4822">
      <w:pPr>
        <w:spacing w:after="0"/>
        <w:rPr>
          <w:rFonts w:ascii="Times New Roman" w:eastAsia="Times New Roman" w:hAnsi="Times New Roman"/>
          <w:iCs/>
        </w:rPr>
      </w:pPr>
      <w:r w:rsidRPr="00A42650">
        <w:rPr>
          <w:rFonts w:ascii="Times New Roman" w:eastAsia="Times New Roman" w:hAnsi="Times New Roman"/>
          <w:iCs/>
        </w:rPr>
        <w:t>Pakuočių dydžiai:</w:t>
      </w:r>
      <w:r w:rsidR="00F46E4F">
        <w:rPr>
          <w:rFonts w:ascii="Times New Roman" w:eastAsia="Times New Roman" w:hAnsi="Times New Roman"/>
          <w:iCs/>
        </w:rPr>
        <w:t xml:space="preserve"> </w:t>
      </w:r>
      <w:r w:rsidRPr="00AD5332">
        <w:rPr>
          <w:rFonts w:ascii="Times New Roman" w:hAnsi="Times New Roman"/>
        </w:rPr>
        <w:t>28, 30, 50, 56, 60, 90 arba 100 tablečių</w:t>
      </w:r>
      <w:r w:rsidR="00F46E4F">
        <w:rPr>
          <w:rFonts w:ascii="Times New Roman" w:hAnsi="Times New Roman"/>
        </w:rPr>
        <w:t>.</w:t>
      </w:r>
    </w:p>
    <w:p w14:paraId="02EF389F" w14:textId="77777777" w:rsidR="00A849D9" w:rsidRPr="00A42650" w:rsidRDefault="00A849D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E5BEFB9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Gali būti tiekiamos ne visų dydžių pakuotės.</w:t>
      </w:r>
    </w:p>
    <w:p w14:paraId="18085C63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3CCF3B8" w14:textId="77777777" w:rsidR="00131C78" w:rsidRPr="00A42650" w:rsidRDefault="00131C78" w:rsidP="00131C7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Registruotojas ir gamintojas</w:t>
      </w:r>
    </w:p>
    <w:p w14:paraId="38AEA4B3" w14:textId="77777777" w:rsidR="00131C78" w:rsidRPr="00A42650" w:rsidRDefault="00131C78" w:rsidP="00131C7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1EF12C1D" w14:textId="77777777" w:rsidR="00131C78" w:rsidRPr="00A42650" w:rsidRDefault="00131C78" w:rsidP="00131C7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A42650">
        <w:rPr>
          <w:rFonts w:ascii="Times New Roman" w:eastAsia="Times New Roman" w:hAnsi="Times New Roman"/>
          <w:i/>
          <w:iCs/>
        </w:rPr>
        <w:t>Registruotojas</w:t>
      </w:r>
    </w:p>
    <w:p w14:paraId="25361A25" w14:textId="77777777" w:rsidR="0058132B" w:rsidRPr="00A42650" w:rsidRDefault="0058132B" w:rsidP="00131C7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k.s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</w:p>
    <w:p w14:paraId="2795CD77" w14:textId="77777777" w:rsidR="0058132B" w:rsidRPr="00A42650" w:rsidRDefault="0058132B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U </w:t>
      </w:r>
      <w:proofErr w:type="spellStart"/>
      <w:r w:rsidRPr="00A42650">
        <w:rPr>
          <w:rFonts w:ascii="Times New Roman" w:eastAsia="Times New Roman" w:hAnsi="Times New Roman"/>
        </w:rPr>
        <w:t>kabelovny</w:t>
      </w:r>
      <w:proofErr w:type="spellEnd"/>
      <w:r w:rsidRPr="00A42650">
        <w:rPr>
          <w:rFonts w:ascii="Times New Roman" w:eastAsia="Times New Roman" w:hAnsi="Times New Roman"/>
        </w:rPr>
        <w:t xml:space="preserve"> 130 </w:t>
      </w:r>
    </w:p>
    <w:p w14:paraId="38F827C5" w14:textId="77777777" w:rsidR="0058132B" w:rsidRPr="00A42650" w:rsidRDefault="0058132B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Dolni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Mėcholupy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</w:p>
    <w:p w14:paraId="231A8CBB" w14:textId="77777777" w:rsidR="0058132B" w:rsidRPr="00A42650" w:rsidRDefault="0058132B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102 37 Praha 10</w:t>
      </w:r>
    </w:p>
    <w:p w14:paraId="4C95A572" w14:textId="77777777" w:rsidR="00C27826" w:rsidRPr="00A42650" w:rsidRDefault="0058132B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lastRenderedPageBreak/>
        <w:t>Čekija</w:t>
      </w:r>
    </w:p>
    <w:p w14:paraId="23F8D325" w14:textId="77777777" w:rsidR="0058132B" w:rsidRPr="00A42650" w:rsidRDefault="0058132B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BC8E5EB" w14:textId="77777777" w:rsidR="00131C78" w:rsidRPr="00A42650" w:rsidRDefault="00131C78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A42650">
        <w:rPr>
          <w:rFonts w:ascii="Times New Roman" w:eastAsia="Times New Roman" w:hAnsi="Times New Roman"/>
          <w:i/>
          <w:iCs/>
        </w:rPr>
        <w:t>Gamintojas</w:t>
      </w:r>
    </w:p>
    <w:p w14:paraId="05293A0C" w14:textId="77777777" w:rsidR="00E033CA" w:rsidRPr="00A42650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k.s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</w:p>
    <w:p w14:paraId="19A49163" w14:textId="77777777" w:rsidR="00E033CA" w:rsidRPr="00A42650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U </w:t>
      </w:r>
      <w:proofErr w:type="spellStart"/>
      <w:r w:rsidRPr="00A42650">
        <w:rPr>
          <w:rFonts w:ascii="Times New Roman" w:eastAsia="Times New Roman" w:hAnsi="Times New Roman"/>
        </w:rPr>
        <w:t>kabelovny</w:t>
      </w:r>
      <w:proofErr w:type="spellEnd"/>
      <w:r w:rsidRPr="00A42650">
        <w:rPr>
          <w:rFonts w:ascii="Times New Roman" w:eastAsia="Times New Roman" w:hAnsi="Times New Roman"/>
        </w:rPr>
        <w:t xml:space="preserve"> 130 </w:t>
      </w:r>
    </w:p>
    <w:p w14:paraId="596A5130" w14:textId="77777777" w:rsidR="00E033CA" w:rsidRPr="00A42650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Dolni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Mėcholupy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</w:p>
    <w:p w14:paraId="5EB9908D" w14:textId="77777777" w:rsidR="00E033CA" w:rsidRPr="00A42650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102 37 Praha 10</w:t>
      </w:r>
    </w:p>
    <w:p w14:paraId="0FEB6391" w14:textId="77777777" w:rsidR="00E033CA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Čekija</w:t>
      </w:r>
    </w:p>
    <w:p w14:paraId="54576C32" w14:textId="77777777" w:rsidR="00E033CA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8DE8EAF" w14:textId="77777777" w:rsidR="00E033CA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arba</w:t>
      </w:r>
    </w:p>
    <w:p w14:paraId="4D14A537" w14:textId="77777777" w:rsidR="00E033CA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C13206C" w14:textId="77777777" w:rsidR="00E033CA" w:rsidRPr="000E20B5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E20B5">
        <w:rPr>
          <w:rFonts w:ascii="Times New Roman" w:eastAsia="Times New Roman" w:hAnsi="Times New Roman"/>
        </w:rPr>
        <w:t xml:space="preserve">S.C. </w:t>
      </w:r>
      <w:proofErr w:type="spellStart"/>
      <w:r w:rsidRPr="000E20B5">
        <w:rPr>
          <w:rFonts w:ascii="Times New Roman" w:eastAsia="Times New Roman" w:hAnsi="Times New Roman"/>
        </w:rPr>
        <w:t>Z</w:t>
      </w:r>
      <w:r>
        <w:rPr>
          <w:rFonts w:ascii="Times New Roman" w:eastAsia="Times New Roman" w:hAnsi="Times New Roman"/>
        </w:rPr>
        <w:t>entiva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</w:t>
      </w:r>
      <w:r w:rsidRPr="000E20B5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a</w:t>
      </w:r>
      <w:proofErr w:type="spellEnd"/>
    </w:p>
    <w:p w14:paraId="74CFA938" w14:textId="77777777" w:rsidR="00E033CA" w:rsidRPr="000E20B5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E20B5">
        <w:rPr>
          <w:rFonts w:ascii="Times New Roman" w:eastAsia="Times New Roman" w:hAnsi="Times New Roman"/>
        </w:rPr>
        <w:t>B-</w:t>
      </w:r>
      <w:proofErr w:type="spellStart"/>
      <w:r w:rsidRPr="000E20B5">
        <w:rPr>
          <w:rFonts w:ascii="Times New Roman" w:eastAsia="Times New Roman" w:hAnsi="Times New Roman"/>
        </w:rPr>
        <w:t>dul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Theodor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Pallady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nr.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0E20B5">
        <w:rPr>
          <w:rFonts w:ascii="Times New Roman" w:eastAsia="Times New Roman" w:hAnsi="Times New Roman"/>
        </w:rPr>
        <w:t xml:space="preserve">50, </w:t>
      </w:r>
      <w:proofErr w:type="spellStart"/>
      <w:r w:rsidRPr="000E20B5">
        <w:rPr>
          <w:rFonts w:ascii="Times New Roman" w:eastAsia="Times New Roman" w:hAnsi="Times New Roman"/>
        </w:rPr>
        <w:t>sector</w:t>
      </w:r>
      <w:proofErr w:type="spellEnd"/>
      <w:r w:rsidRPr="000E20B5">
        <w:rPr>
          <w:rFonts w:ascii="Times New Roman" w:eastAsia="Times New Roman" w:hAnsi="Times New Roman"/>
        </w:rPr>
        <w:t xml:space="preserve"> 3</w:t>
      </w:r>
    </w:p>
    <w:p w14:paraId="5D9BCF50" w14:textId="77777777" w:rsidR="00E033CA" w:rsidRPr="000E20B5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E20B5">
        <w:rPr>
          <w:rFonts w:ascii="Times New Roman" w:eastAsia="Times New Roman" w:hAnsi="Times New Roman"/>
        </w:rPr>
        <w:t>cod</w:t>
      </w:r>
      <w:proofErr w:type="spellEnd"/>
      <w:r w:rsidRPr="000E20B5">
        <w:rPr>
          <w:rFonts w:ascii="Times New Roman" w:eastAsia="Times New Roman" w:hAnsi="Times New Roman"/>
        </w:rPr>
        <w:t xml:space="preserve"> 032266</w:t>
      </w:r>
      <w:r w:rsidRPr="00E033CA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București</w:t>
      </w:r>
      <w:proofErr w:type="spellEnd"/>
    </w:p>
    <w:p w14:paraId="3D6D2793" w14:textId="77777777" w:rsidR="00E033CA" w:rsidRPr="00A42650" w:rsidRDefault="00E033CA" w:rsidP="00E033C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E20B5"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</w:rPr>
        <w:t>umunija</w:t>
      </w:r>
    </w:p>
    <w:p w14:paraId="1F940161" w14:textId="77777777" w:rsidR="00131C78" w:rsidRPr="00A42650" w:rsidRDefault="00131C78" w:rsidP="0058132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C05AAF3" w14:textId="2A4B9BFC" w:rsidR="00C27826" w:rsidRPr="00A42650" w:rsidRDefault="00E53139" w:rsidP="00C2782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/>
          <w:snapToGrid w:val="0"/>
        </w:rPr>
      </w:pPr>
      <w:r w:rsidRPr="00A42650">
        <w:rPr>
          <w:rFonts w:ascii="Times New Roman" w:eastAsia="Times New Roman" w:hAnsi="Times New Roman"/>
          <w:b/>
          <w:snapToGrid w:val="0"/>
        </w:rPr>
        <w:t>Šis vaistas E</w:t>
      </w:r>
      <w:r w:rsidR="00A11236">
        <w:rPr>
          <w:rFonts w:ascii="Times New Roman" w:eastAsia="Times New Roman" w:hAnsi="Times New Roman"/>
          <w:b/>
          <w:snapToGrid w:val="0"/>
        </w:rPr>
        <w:t>uropos ekonominės erdvės</w:t>
      </w:r>
      <w:r w:rsidRPr="00A42650">
        <w:rPr>
          <w:rFonts w:ascii="Times New Roman" w:eastAsia="Times New Roman" w:hAnsi="Times New Roman"/>
          <w:b/>
          <w:snapToGrid w:val="0"/>
        </w:rPr>
        <w:t xml:space="preserve"> valstybėse narėse </w:t>
      </w:r>
      <w:r w:rsidR="00A11236">
        <w:rPr>
          <w:rFonts w:ascii="Times New Roman" w:eastAsia="Times New Roman" w:hAnsi="Times New Roman"/>
          <w:b/>
          <w:snapToGrid w:val="0"/>
        </w:rPr>
        <w:t xml:space="preserve">ir Jungtinėje Karalystėje (Šiaurės Airijoje) </w:t>
      </w:r>
      <w:r w:rsidRPr="00A42650">
        <w:rPr>
          <w:rFonts w:ascii="Times New Roman" w:eastAsia="Times New Roman" w:hAnsi="Times New Roman"/>
          <w:b/>
          <w:snapToGrid w:val="0"/>
        </w:rPr>
        <w:t>registruotas tokiais pavadinimais:</w:t>
      </w:r>
    </w:p>
    <w:p w14:paraId="3E827B69" w14:textId="77777777" w:rsidR="00A849D9" w:rsidRPr="00A42650" w:rsidRDefault="00A849D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Vokietija, Čekija, Bulgarija, Lenkija, Rumunija, Slovakija: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Conaret</w:t>
      </w:r>
      <w:proofErr w:type="spellEnd"/>
    </w:p>
    <w:p w14:paraId="2EC542D0" w14:textId="45EADD90" w:rsidR="00A849D9" w:rsidRPr="00A42650" w:rsidRDefault="001412FE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Estija, Latvija, </w:t>
      </w:r>
      <w:r w:rsidR="00A849D9" w:rsidRPr="00A42650">
        <w:rPr>
          <w:rFonts w:ascii="Times New Roman" w:eastAsia="Times New Roman" w:hAnsi="Times New Roman"/>
        </w:rPr>
        <w:t>Austri</w:t>
      </w:r>
      <w:r w:rsidR="00B14CC9" w:rsidRPr="00A42650">
        <w:rPr>
          <w:rFonts w:ascii="Times New Roman" w:eastAsia="Times New Roman" w:hAnsi="Times New Roman"/>
        </w:rPr>
        <w:t>j</w:t>
      </w:r>
      <w:r w:rsidR="00A849D9" w:rsidRPr="00A42650">
        <w:rPr>
          <w:rFonts w:ascii="Times New Roman" w:eastAsia="Times New Roman" w:hAnsi="Times New Roman"/>
        </w:rPr>
        <w:t>a, Portugal</w:t>
      </w:r>
      <w:r w:rsidR="00B14CC9" w:rsidRPr="00A42650">
        <w:rPr>
          <w:rFonts w:ascii="Times New Roman" w:eastAsia="Times New Roman" w:hAnsi="Times New Roman"/>
        </w:rPr>
        <w:t>ija</w:t>
      </w:r>
      <w:r w:rsidR="00A849D9" w:rsidRPr="00A42650">
        <w:rPr>
          <w:rFonts w:ascii="Times New Roman" w:eastAsia="Times New Roman" w:hAnsi="Times New Roman"/>
        </w:rPr>
        <w:t xml:space="preserve">, </w:t>
      </w:r>
      <w:r w:rsidR="00B14CC9" w:rsidRPr="00A42650">
        <w:rPr>
          <w:rFonts w:ascii="Times New Roman" w:eastAsia="Times New Roman" w:hAnsi="Times New Roman"/>
        </w:rPr>
        <w:t>Is</w:t>
      </w:r>
      <w:r w:rsidR="00A849D9" w:rsidRPr="00A42650">
        <w:rPr>
          <w:rFonts w:ascii="Times New Roman" w:eastAsia="Times New Roman" w:hAnsi="Times New Roman"/>
        </w:rPr>
        <w:t>pa</w:t>
      </w:r>
      <w:r w:rsidR="00B14CC9" w:rsidRPr="00A42650">
        <w:rPr>
          <w:rFonts w:ascii="Times New Roman" w:eastAsia="Times New Roman" w:hAnsi="Times New Roman"/>
        </w:rPr>
        <w:t>nija</w:t>
      </w:r>
      <w:r w:rsidR="00D51125">
        <w:rPr>
          <w:rFonts w:ascii="Times New Roman" w:eastAsia="Times New Roman" w:hAnsi="Times New Roman"/>
        </w:rPr>
        <w:t>, Danija, Norvegija, Švedija, Airija</w:t>
      </w:r>
      <w:r w:rsidR="00A849D9" w:rsidRPr="00A42650">
        <w:rPr>
          <w:rFonts w:ascii="Times New Roman" w:eastAsia="Times New Roman" w:hAnsi="Times New Roman"/>
        </w:rPr>
        <w:t xml:space="preserve">: </w:t>
      </w:r>
      <w:proofErr w:type="spellStart"/>
      <w:r w:rsidR="00A849D9" w:rsidRPr="00A42650">
        <w:rPr>
          <w:rFonts w:ascii="Times New Roman" w:eastAsia="Times New Roman" w:hAnsi="Times New Roman"/>
          <w:b/>
          <w:bCs/>
        </w:rPr>
        <w:t>Bisoprolol</w:t>
      </w:r>
      <w:proofErr w:type="spellEnd"/>
      <w:r w:rsidR="00A849D9"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A849D9" w:rsidRPr="00A42650">
        <w:rPr>
          <w:rFonts w:ascii="Times New Roman" w:eastAsia="Times New Roman" w:hAnsi="Times New Roman"/>
          <w:b/>
          <w:bCs/>
        </w:rPr>
        <w:t>Zentiva</w:t>
      </w:r>
      <w:proofErr w:type="spellEnd"/>
    </w:p>
    <w:p w14:paraId="60A0ECF8" w14:textId="01503343" w:rsidR="00A849D9" w:rsidRPr="00A42650" w:rsidRDefault="00A849D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L</w:t>
      </w:r>
      <w:r w:rsidR="00B14CC9" w:rsidRPr="00A42650">
        <w:rPr>
          <w:rFonts w:ascii="Times New Roman" w:eastAsia="Times New Roman" w:hAnsi="Times New Roman"/>
        </w:rPr>
        <w:t>ietuva</w:t>
      </w:r>
      <w:r w:rsidRPr="00A42650">
        <w:rPr>
          <w:rFonts w:ascii="Times New Roman" w:eastAsia="Times New Roman" w:hAnsi="Times New Roman"/>
        </w:rPr>
        <w:t xml:space="preserve">, </w:t>
      </w:r>
      <w:r w:rsidR="00B14CC9" w:rsidRPr="00A42650">
        <w:rPr>
          <w:rFonts w:ascii="Times New Roman" w:eastAsia="Times New Roman" w:hAnsi="Times New Roman"/>
        </w:rPr>
        <w:t>Jungtinė Karalystė</w:t>
      </w:r>
      <w:r w:rsidR="00A11236">
        <w:rPr>
          <w:rFonts w:ascii="Times New Roman" w:eastAsia="Times New Roman" w:hAnsi="Times New Roman"/>
        </w:rPr>
        <w:t xml:space="preserve"> (Šiaurės Airija)</w:t>
      </w:r>
      <w:r w:rsidRPr="00A42650">
        <w:rPr>
          <w:rFonts w:ascii="Times New Roman" w:eastAsia="Times New Roman" w:hAnsi="Times New Roman"/>
        </w:rPr>
        <w:t xml:space="preserve">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Bisoprolol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fumarate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Zentiva</w:t>
      </w:r>
      <w:proofErr w:type="spellEnd"/>
    </w:p>
    <w:p w14:paraId="18AFC3E8" w14:textId="77777777" w:rsidR="00A849D9" w:rsidRPr="00A42650" w:rsidRDefault="00B14CC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Prancūzija</w:t>
      </w:r>
      <w:r w:rsidR="00A849D9" w:rsidRPr="00A42650">
        <w:rPr>
          <w:rFonts w:ascii="Times New Roman" w:eastAsia="Times New Roman" w:hAnsi="Times New Roman"/>
        </w:rPr>
        <w:t xml:space="preserve">: </w:t>
      </w:r>
      <w:r w:rsidR="00A849D9" w:rsidRPr="00A42650">
        <w:rPr>
          <w:rFonts w:ascii="Times New Roman" w:eastAsia="Times New Roman" w:hAnsi="Times New Roman"/>
          <w:b/>
          <w:bCs/>
        </w:rPr>
        <w:t>BISOPROLOL ZENTIVA K.S</w:t>
      </w:r>
    </w:p>
    <w:p w14:paraId="29FB5EA5" w14:textId="77777777" w:rsidR="00C27826" w:rsidRPr="00A42650" w:rsidRDefault="00A849D9" w:rsidP="00A849D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highlight w:val="yellow"/>
        </w:rPr>
      </w:pPr>
      <w:r w:rsidRPr="00A42650">
        <w:rPr>
          <w:rFonts w:ascii="Times New Roman" w:eastAsia="Times New Roman" w:hAnsi="Times New Roman"/>
        </w:rPr>
        <w:t>Ital</w:t>
      </w:r>
      <w:r w:rsidR="00B14CC9" w:rsidRPr="00A42650">
        <w:rPr>
          <w:rFonts w:ascii="Times New Roman" w:eastAsia="Times New Roman" w:hAnsi="Times New Roman"/>
        </w:rPr>
        <w:t>ija</w:t>
      </w:r>
      <w:r w:rsidRPr="00A42650">
        <w:rPr>
          <w:rFonts w:ascii="Times New Roman" w:eastAsia="Times New Roman" w:hAnsi="Times New Roman"/>
        </w:rPr>
        <w:t xml:space="preserve">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Bisoprololo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Generics</w:t>
      </w:r>
      <w:proofErr w:type="spellEnd"/>
    </w:p>
    <w:p w14:paraId="2B6A9EBC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14:paraId="34584E04" w14:textId="7D37AFBA" w:rsidR="00C27826" w:rsidRPr="00A42650" w:rsidRDefault="00C27826" w:rsidP="00C278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  <w:b/>
          <w:bCs/>
        </w:rPr>
        <w:t xml:space="preserve">Šis pakuotės </w:t>
      </w:r>
      <w:r w:rsidRPr="00A42650">
        <w:rPr>
          <w:rFonts w:ascii="Times New Roman" w:eastAsia="Times New Roman" w:hAnsi="Times New Roman"/>
          <w:b/>
        </w:rPr>
        <w:t>lapelis paskutinį kartą peržiūrėtas</w:t>
      </w:r>
      <w:r w:rsidR="001702B2">
        <w:rPr>
          <w:rFonts w:ascii="Times New Roman" w:eastAsia="Times New Roman" w:hAnsi="Times New Roman"/>
          <w:b/>
        </w:rPr>
        <w:t xml:space="preserve"> 202</w:t>
      </w:r>
      <w:r w:rsidR="00916435">
        <w:rPr>
          <w:rFonts w:ascii="Times New Roman" w:eastAsia="Times New Roman" w:hAnsi="Times New Roman"/>
          <w:b/>
        </w:rPr>
        <w:t>5-09-19</w:t>
      </w:r>
      <w:r w:rsidR="00A77877">
        <w:rPr>
          <w:rFonts w:ascii="Times New Roman" w:eastAsia="Times New Roman" w:hAnsi="Times New Roman"/>
          <w:b/>
        </w:rPr>
        <w:t>.</w:t>
      </w:r>
    </w:p>
    <w:p w14:paraId="3AB5C060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9A2034E" w14:textId="77777777" w:rsidR="00C27826" w:rsidRPr="00A42650" w:rsidRDefault="00C27826" w:rsidP="00C278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765BEC7" w14:textId="3A5EC6FD" w:rsidR="00C27826" w:rsidRPr="00A42650" w:rsidRDefault="00C27826" w:rsidP="00C2782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A42650">
        <w:rPr>
          <w:rFonts w:ascii="Times New Roman" w:eastAsia="Times New Roman" w:hAnsi="Times New Roman"/>
          <w:i/>
          <w:snapToGrid w:val="0"/>
        </w:rPr>
        <w:t xml:space="preserve"> </w:t>
      </w:r>
      <w:bookmarkStart w:id="0" w:name="_Hlk174378907"/>
      <w:r w:rsidR="00160479" w:rsidRPr="00160479">
        <w:rPr>
          <w:rFonts w:ascii="Times New Roman" w:eastAsia="SimSun" w:hAnsi="Times New Roman"/>
          <w:color w:val="0000FF"/>
          <w:szCs w:val="20"/>
          <w:u w:val="single"/>
        </w:rPr>
        <w:t>https://vvkt.lrv.lt/lt/</w:t>
      </w:r>
      <w:r w:rsidR="00160479" w:rsidRPr="00160479">
        <w:rPr>
          <w:rFonts w:ascii="Times New Roman" w:eastAsia="Times New Roman" w:hAnsi="Times New Roman"/>
          <w:szCs w:val="20"/>
        </w:rPr>
        <w:t>.</w:t>
      </w:r>
      <w:bookmarkEnd w:id="0"/>
    </w:p>
    <w:p w14:paraId="67631C69" w14:textId="77777777" w:rsidR="00783479" w:rsidRPr="00A42650" w:rsidRDefault="00783479"/>
    <w:sectPr w:rsidR="00783479" w:rsidRPr="00A42650" w:rsidSect="00581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E5B3" w14:textId="77777777" w:rsidR="00A15FFC" w:rsidRDefault="00A15FFC">
      <w:pPr>
        <w:spacing w:after="0" w:line="240" w:lineRule="auto"/>
      </w:pPr>
      <w:r>
        <w:separator/>
      </w:r>
    </w:p>
  </w:endnote>
  <w:endnote w:type="continuationSeparator" w:id="0">
    <w:p w14:paraId="5C67489D" w14:textId="77777777" w:rsidR="00A15FFC" w:rsidRDefault="00A15FFC">
      <w:pPr>
        <w:spacing w:after="0" w:line="240" w:lineRule="auto"/>
      </w:pPr>
      <w:r>
        <w:continuationSeparator/>
      </w:r>
    </w:p>
  </w:endnote>
  <w:endnote w:type="continuationNotice" w:id="1">
    <w:p w14:paraId="660C86B4" w14:textId="77777777" w:rsidR="00A15FFC" w:rsidRDefault="00A15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7E00" w14:textId="77777777" w:rsidR="00AD5F21" w:rsidRDefault="00AD5F2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D3D1" w14:textId="087CEA9A" w:rsidR="0061378C" w:rsidRDefault="0061378C">
    <w:pPr>
      <w:pStyle w:val="Porat"/>
      <w:jc w:val="right"/>
    </w:pPr>
    <w:r w:rsidRPr="00D92607">
      <w:rPr>
        <w:rFonts w:ascii="Times New Roman" w:hAnsi="Times New Roman"/>
        <w:sz w:val="20"/>
      </w:rPr>
      <w:fldChar w:fldCharType="begin"/>
    </w:r>
    <w:r w:rsidRPr="00D92607">
      <w:rPr>
        <w:rFonts w:ascii="Times New Roman" w:hAnsi="Times New Roman"/>
        <w:sz w:val="20"/>
      </w:rPr>
      <w:instrText>PAGE   \* MERGEFORMAT</w:instrText>
    </w:r>
    <w:r w:rsidRPr="00D92607">
      <w:rPr>
        <w:rFonts w:ascii="Times New Roman" w:hAnsi="Times New Roman"/>
        <w:sz w:val="20"/>
      </w:rPr>
      <w:fldChar w:fldCharType="separate"/>
    </w:r>
    <w:r w:rsidR="000A2B11" w:rsidRPr="000A2B11">
      <w:rPr>
        <w:rFonts w:ascii="Times New Roman" w:hAnsi="Times New Roman"/>
        <w:noProof/>
        <w:sz w:val="20"/>
        <w:lang w:val="lt-LT"/>
      </w:rPr>
      <w:t>2</w:t>
    </w:r>
    <w:r w:rsidR="000A2B11" w:rsidRPr="000A2B11">
      <w:rPr>
        <w:rFonts w:ascii="Times New Roman" w:hAnsi="Times New Roman"/>
        <w:noProof/>
        <w:sz w:val="20"/>
        <w:lang w:val="lt-LT"/>
      </w:rPr>
      <w:t>8</w:t>
    </w:r>
    <w:r w:rsidRPr="00D92607">
      <w:rPr>
        <w:rFonts w:ascii="Times New Roman" w:hAnsi="Times New Roman"/>
        <w:sz w:val="20"/>
      </w:rPr>
      <w:fldChar w:fldCharType="end"/>
    </w:r>
  </w:p>
  <w:p w14:paraId="71DBD370" w14:textId="77777777" w:rsidR="0061378C" w:rsidRDefault="0061378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75DA" w14:textId="586D6695" w:rsidR="0061378C" w:rsidRDefault="0061378C">
    <w:pPr>
      <w:pStyle w:val="Porat"/>
      <w:jc w:val="right"/>
    </w:pPr>
    <w:r w:rsidRPr="00D92607">
      <w:rPr>
        <w:rFonts w:ascii="Times New Roman" w:hAnsi="Times New Roman"/>
        <w:sz w:val="20"/>
      </w:rPr>
      <w:fldChar w:fldCharType="begin"/>
    </w:r>
    <w:r w:rsidRPr="00D92607">
      <w:rPr>
        <w:rFonts w:ascii="Times New Roman" w:hAnsi="Times New Roman"/>
        <w:sz w:val="20"/>
      </w:rPr>
      <w:instrText>PAGE   \* MERGEFORMAT</w:instrText>
    </w:r>
    <w:r w:rsidRPr="00D92607">
      <w:rPr>
        <w:rFonts w:ascii="Times New Roman" w:hAnsi="Times New Roman"/>
        <w:sz w:val="20"/>
      </w:rPr>
      <w:fldChar w:fldCharType="separate"/>
    </w:r>
    <w:r w:rsidR="000A2B11" w:rsidRPr="000A2B11">
      <w:rPr>
        <w:rFonts w:ascii="Times New Roman" w:hAnsi="Times New Roman"/>
        <w:noProof/>
        <w:sz w:val="20"/>
        <w:lang w:val="lt-LT"/>
      </w:rPr>
      <w:t>1</w:t>
    </w:r>
    <w:r w:rsidRPr="00D92607">
      <w:rPr>
        <w:rFonts w:ascii="Times New Roman" w:hAnsi="Times New Roman"/>
        <w:sz w:val="20"/>
      </w:rPr>
      <w:fldChar w:fldCharType="end"/>
    </w:r>
  </w:p>
  <w:p w14:paraId="515F2B20" w14:textId="77777777" w:rsidR="0061378C" w:rsidRDefault="006137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EAD0" w14:textId="77777777" w:rsidR="00A15FFC" w:rsidRDefault="00A15FFC">
      <w:pPr>
        <w:spacing w:after="0" w:line="240" w:lineRule="auto"/>
      </w:pPr>
      <w:r>
        <w:separator/>
      </w:r>
    </w:p>
  </w:footnote>
  <w:footnote w:type="continuationSeparator" w:id="0">
    <w:p w14:paraId="0B3ED76B" w14:textId="77777777" w:rsidR="00A15FFC" w:rsidRDefault="00A15FFC">
      <w:pPr>
        <w:spacing w:after="0" w:line="240" w:lineRule="auto"/>
      </w:pPr>
      <w:r>
        <w:continuationSeparator/>
      </w:r>
    </w:p>
  </w:footnote>
  <w:footnote w:type="continuationNotice" w:id="1">
    <w:p w14:paraId="5A5EE4AF" w14:textId="77777777" w:rsidR="00A15FFC" w:rsidRDefault="00A15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FCF2" w14:textId="77777777" w:rsidR="00AD5F21" w:rsidRDefault="00AD5F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A92F" w14:textId="77777777" w:rsidR="00AD5F21" w:rsidRDefault="00AD5F2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EBE0" w14:textId="77777777" w:rsidR="00AD5F21" w:rsidRDefault="00AD5F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B06"/>
    <w:multiLevelType w:val="hybridMultilevel"/>
    <w:tmpl w:val="CBBEBC1A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4A58"/>
    <w:multiLevelType w:val="hybridMultilevel"/>
    <w:tmpl w:val="A572747E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F5EA0"/>
    <w:multiLevelType w:val="hybridMultilevel"/>
    <w:tmpl w:val="E02E05FC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7AA2"/>
    <w:multiLevelType w:val="hybridMultilevel"/>
    <w:tmpl w:val="D320331E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B5A3F"/>
    <w:multiLevelType w:val="hybridMultilevel"/>
    <w:tmpl w:val="DF184990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3BA484D"/>
    <w:multiLevelType w:val="hybridMultilevel"/>
    <w:tmpl w:val="D222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6CA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15435"/>
    <w:multiLevelType w:val="hybridMultilevel"/>
    <w:tmpl w:val="5EF2EB0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093C"/>
    <w:multiLevelType w:val="hybridMultilevel"/>
    <w:tmpl w:val="D7047482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108"/>
    <w:multiLevelType w:val="hybridMultilevel"/>
    <w:tmpl w:val="2E1404B6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E39A9"/>
    <w:multiLevelType w:val="hybridMultilevel"/>
    <w:tmpl w:val="7CB83024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7BB"/>
    <w:multiLevelType w:val="hybridMultilevel"/>
    <w:tmpl w:val="761A3576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18DA"/>
    <w:multiLevelType w:val="hybridMultilevel"/>
    <w:tmpl w:val="164EF68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631F4"/>
    <w:multiLevelType w:val="hybridMultilevel"/>
    <w:tmpl w:val="565EF04C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74FA3"/>
    <w:multiLevelType w:val="hybridMultilevel"/>
    <w:tmpl w:val="E53EF94C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26474">
    <w:abstractNumId w:val="5"/>
  </w:num>
  <w:num w:numId="2" w16cid:durableId="666637174">
    <w:abstractNumId w:val="11"/>
  </w:num>
  <w:num w:numId="3" w16cid:durableId="132062370">
    <w:abstractNumId w:val="1"/>
  </w:num>
  <w:num w:numId="4" w16cid:durableId="1262881998">
    <w:abstractNumId w:val="10"/>
  </w:num>
  <w:num w:numId="5" w16cid:durableId="2008704594">
    <w:abstractNumId w:val="8"/>
  </w:num>
  <w:num w:numId="6" w16cid:durableId="848442731">
    <w:abstractNumId w:val="4"/>
  </w:num>
  <w:num w:numId="7" w16cid:durableId="1393239335">
    <w:abstractNumId w:val="7"/>
  </w:num>
  <w:num w:numId="8" w16cid:durableId="709495565">
    <w:abstractNumId w:val="13"/>
  </w:num>
  <w:num w:numId="9" w16cid:durableId="1857187925">
    <w:abstractNumId w:val="3"/>
  </w:num>
  <w:num w:numId="10" w16cid:durableId="1121337191">
    <w:abstractNumId w:val="14"/>
  </w:num>
  <w:num w:numId="11" w16cid:durableId="1412194407">
    <w:abstractNumId w:val="2"/>
  </w:num>
  <w:num w:numId="12" w16cid:durableId="637881463">
    <w:abstractNumId w:val="0"/>
  </w:num>
  <w:num w:numId="13" w16cid:durableId="1870294526">
    <w:abstractNumId w:val="12"/>
  </w:num>
  <w:num w:numId="14" w16cid:durableId="1833449750">
    <w:abstractNumId w:val="9"/>
  </w:num>
  <w:num w:numId="15" w16cid:durableId="12668820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FC"/>
    <w:rsid w:val="00015E51"/>
    <w:rsid w:val="0002486F"/>
    <w:rsid w:val="0002621D"/>
    <w:rsid w:val="00085802"/>
    <w:rsid w:val="000A2B11"/>
    <w:rsid w:val="000B0E44"/>
    <w:rsid w:val="000C09A7"/>
    <w:rsid w:val="000C2F1D"/>
    <w:rsid w:val="000C6FAE"/>
    <w:rsid w:val="000E20B5"/>
    <w:rsid w:val="000F34C9"/>
    <w:rsid w:val="00104C18"/>
    <w:rsid w:val="00114EFC"/>
    <w:rsid w:val="001305DB"/>
    <w:rsid w:val="00131C78"/>
    <w:rsid w:val="001334E7"/>
    <w:rsid w:val="001412FE"/>
    <w:rsid w:val="00141660"/>
    <w:rsid w:val="00160479"/>
    <w:rsid w:val="00160C24"/>
    <w:rsid w:val="00165DED"/>
    <w:rsid w:val="001702B2"/>
    <w:rsid w:val="0017196E"/>
    <w:rsid w:val="00172CD5"/>
    <w:rsid w:val="001758DC"/>
    <w:rsid w:val="00187041"/>
    <w:rsid w:val="001A53C5"/>
    <w:rsid w:val="001C2BAA"/>
    <w:rsid w:val="001E5866"/>
    <w:rsid w:val="00205402"/>
    <w:rsid w:val="00205C1F"/>
    <w:rsid w:val="00214F58"/>
    <w:rsid w:val="00231C45"/>
    <w:rsid w:val="0027526B"/>
    <w:rsid w:val="002A1A3E"/>
    <w:rsid w:val="002A1A47"/>
    <w:rsid w:val="00320882"/>
    <w:rsid w:val="0035089B"/>
    <w:rsid w:val="003730B1"/>
    <w:rsid w:val="0039486A"/>
    <w:rsid w:val="003967B1"/>
    <w:rsid w:val="003A4822"/>
    <w:rsid w:val="003A659E"/>
    <w:rsid w:val="003A687B"/>
    <w:rsid w:val="003A68BA"/>
    <w:rsid w:val="003E0B8D"/>
    <w:rsid w:val="003E2F26"/>
    <w:rsid w:val="003E3124"/>
    <w:rsid w:val="003E369D"/>
    <w:rsid w:val="003F613C"/>
    <w:rsid w:val="00403490"/>
    <w:rsid w:val="004257F5"/>
    <w:rsid w:val="0043652C"/>
    <w:rsid w:val="004432E4"/>
    <w:rsid w:val="00454421"/>
    <w:rsid w:val="00456F9C"/>
    <w:rsid w:val="00461C17"/>
    <w:rsid w:val="00465555"/>
    <w:rsid w:val="004737CC"/>
    <w:rsid w:val="0048022C"/>
    <w:rsid w:val="00495C9A"/>
    <w:rsid w:val="004B625A"/>
    <w:rsid w:val="004B6A70"/>
    <w:rsid w:val="004E66F9"/>
    <w:rsid w:val="004F3D3C"/>
    <w:rsid w:val="00512924"/>
    <w:rsid w:val="00512D24"/>
    <w:rsid w:val="00516B53"/>
    <w:rsid w:val="00521220"/>
    <w:rsid w:val="00543A28"/>
    <w:rsid w:val="0054662F"/>
    <w:rsid w:val="00552996"/>
    <w:rsid w:val="00571E9E"/>
    <w:rsid w:val="00573BB1"/>
    <w:rsid w:val="0058132B"/>
    <w:rsid w:val="00595FFB"/>
    <w:rsid w:val="005A587C"/>
    <w:rsid w:val="005C5A84"/>
    <w:rsid w:val="005C5B63"/>
    <w:rsid w:val="005D7224"/>
    <w:rsid w:val="005E2C74"/>
    <w:rsid w:val="005F0A16"/>
    <w:rsid w:val="005F6AEB"/>
    <w:rsid w:val="006013A7"/>
    <w:rsid w:val="00605D32"/>
    <w:rsid w:val="0061378C"/>
    <w:rsid w:val="006210EB"/>
    <w:rsid w:val="006213DF"/>
    <w:rsid w:val="00653FA6"/>
    <w:rsid w:val="00657BF2"/>
    <w:rsid w:val="00680413"/>
    <w:rsid w:val="006848A1"/>
    <w:rsid w:val="00687BCA"/>
    <w:rsid w:val="006A1BD4"/>
    <w:rsid w:val="006B3925"/>
    <w:rsid w:val="006C23C1"/>
    <w:rsid w:val="006D69E2"/>
    <w:rsid w:val="006E2A7B"/>
    <w:rsid w:val="006F797E"/>
    <w:rsid w:val="00702D56"/>
    <w:rsid w:val="00707F08"/>
    <w:rsid w:val="00710BA1"/>
    <w:rsid w:val="00720571"/>
    <w:rsid w:val="00722394"/>
    <w:rsid w:val="00763179"/>
    <w:rsid w:val="00777902"/>
    <w:rsid w:val="00781C4C"/>
    <w:rsid w:val="00783479"/>
    <w:rsid w:val="00783E84"/>
    <w:rsid w:val="007840A3"/>
    <w:rsid w:val="00797D4B"/>
    <w:rsid w:val="007A384B"/>
    <w:rsid w:val="007C54DD"/>
    <w:rsid w:val="007E6A18"/>
    <w:rsid w:val="007F33EE"/>
    <w:rsid w:val="007F379B"/>
    <w:rsid w:val="007F6831"/>
    <w:rsid w:val="00824A1A"/>
    <w:rsid w:val="008262DE"/>
    <w:rsid w:val="00830BDD"/>
    <w:rsid w:val="00831E40"/>
    <w:rsid w:val="00831FDB"/>
    <w:rsid w:val="008814CC"/>
    <w:rsid w:val="0088698E"/>
    <w:rsid w:val="0089191D"/>
    <w:rsid w:val="008A5BCC"/>
    <w:rsid w:val="008A6689"/>
    <w:rsid w:val="008C25C6"/>
    <w:rsid w:val="008C714F"/>
    <w:rsid w:val="008D005A"/>
    <w:rsid w:val="008D5F76"/>
    <w:rsid w:val="008F6D46"/>
    <w:rsid w:val="00905E1E"/>
    <w:rsid w:val="00916435"/>
    <w:rsid w:val="00923ADB"/>
    <w:rsid w:val="00926E01"/>
    <w:rsid w:val="009402D3"/>
    <w:rsid w:val="00952DDE"/>
    <w:rsid w:val="00965276"/>
    <w:rsid w:val="0096730C"/>
    <w:rsid w:val="009848BA"/>
    <w:rsid w:val="00986272"/>
    <w:rsid w:val="0099105E"/>
    <w:rsid w:val="00997345"/>
    <w:rsid w:val="009A6890"/>
    <w:rsid w:val="009B3C10"/>
    <w:rsid w:val="009F2417"/>
    <w:rsid w:val="00A11236"/>
    <w:rsid w:val="00A15FFC"/>
    <w:rsid w:val="00A25E36"/>
    <w:rsid w:val="00A356B1"/>
    <w:rsid w:val="00A42650"/>
    <w:rsid w:val="00A77877"/>
    <w:rsid w:val="00A849D9"/>
    <w:rsid w:val="00A87A46"/>
    <w:rsid w:val="00AA7C31"/>
    <w:rsid w:val="00AC58AF"/>
    <w:rsid w:val="00AD0C54"/>
    <w:rsid w:val="00AD5332"/>
    <w:rsid w:val="00AD5F21"/>
    <w:rsid w:val="00AF440B"/>
    <w:rsid w:val="00AF5349"/>
    <w:rsid w:val="00B07E9F"/>
    <w:rsid w:val="00B14CC9"/>
    <w:rsid w:val="00B209EE"/>
    <w:rsid w:val="00B251F0"/>
    <w:rsid w:val="00B5086E"/>
    <w:rsid w:val="00B77290"/>
    <w:rsid w:val="00B80F85"/>
    <w:rsid w:val="00B94A31"/>
    <w:rsid w:val="00BB00E1"/>
    <w:rsid w:val="00BD4905"/>
    <w:rsid w:val="00BE2952"/>
    <w:rsid w:val="00C27826"/>
    <w:rsid w:val="00C71B8E"/>
    <w:rsid w:val="00C771C4"/>
    <w:rsid w:val="00C84C13"/>
    <w:rsid w:val="00C90987"/>
    <w:rsid w:val="00C971F1"/>
    <w:rsid w:val="00CB21DC"/>
    <w:rsid w:val="00CD64E1"/>
    <w:rsid w:val="00CF3D35"/>
    <w:rsid w:val="00CF650F"/>
    <w:rsid w:val="00D13224"/>
    <w:rsid w:val="00D14B53"/>
    <w:rsid w:val="00D31888"/>
    <w:rsid w:val="00D362F0"/>
    <w:rsid w:val="00D3703E"/>
    <w:rsid w:val="00D40E01"/>
    <w:rsid w:val="00D40E1C"/>
    <w:rsid w:val="00D51125"/>
    <w:rsid w:val="00D57AD9"/>
    <w:rsid w:val="00D634F9"/>
    <w:rsid w:val="00D874B5"/>
    <w:rsid w:val="00DA2C9E"/>
    <w:rsid w:val="00DC5A84"/>
    <w:rsid w:val="00DC673F"/>
    <w:rsid w:val="00DD16A9"/>
    <w:rsid w:val="00DD46E1"/>
    <w:rsid w:val="00DE220F"/>
    <w:rsid w:val="00DE717E"/>
    <w:rsid w:val="00DF1F82"/>
    <w:rsid w:val="00DF6FA1"/>
    <w:rsid w:val="00E033CA"/>
    <w:rsid w:val="00E04286"/>
    <w:rsid w:val="00E53139"/>
    <w:rsid w:val="00E715FE"/>
    <w:rsid w:val="00E779E0"/>
    <w:rsid w:val="00F10CF6"/>
    <w:rsid w:val="00F25196"/>
    <w:rsid w:val="00F307D0"/>
    <w:rsid w:val="00F34130"/>
    <w:rsid w:val="00F457B5"/>
    <w:rsid w:val="00F46E4F"/>
    <w:rsid w:val="00F72AD6"/>
    <w:rsid w:val="00F77151"/>
    <w:rsid w:val="00F861B4"/>
    <w:rsid w:val="00F9216A"/>
    <w:rsid w:val="00F93DA7"/>
    <w:rsid w:val="00FB27D2"/>
    <w:rsid w:val="00FB5603"/>
    <w:rsid w:val="00FD0DD6"/>
    <w:rsid w:val="00FD3D45"/>
    <w:rsid w:val="00FD60CF"/>
    <w:rsid w:val="00FE525D"/>
    <w:rsid w:val="00FF0BAB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DC685"/>
  <w15:chartTrackingRefBased/>
  <w15:docId w15:val="{184B0A3D-C9C1-4B75-B125-03A99DE4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132B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C27826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27826"/>
    <w:rPr>
      <w:rFonts w:ascii="Times New Roman" w:eastAsia="Times New Roman" w:hAnsi="Times New Roman" w:cs="Times New Roman"/>
      <w:b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C27826"/>
  </w:style>
  <w:style w:type="numbering" w:customStyle="1" w:styleId="Sraonra1">
    <w:name w:val="Sąrašo nėra1"/>
    <w:next w:val="Sraonra"/>
    <w:semiHidden/>
    <w:unhideWhenUsed/>
    <w:rsid w:val="00C27826"/>
  </w:style>
  <w:style w:type="character" w:styleId="Hipersaitas">
    <w:name w:val="Hyperlink"/>
    <w:uiPriority w:val="99"/>
    <w:rsid w:val="00C27826"/>
    <w:rPr>
      <w:color w:val="0000FF"/>
      <w:u w:val="single"/>
    </w:rPr>
  </w:style>
  <w:style w:type="character" w:styleId="Grietas">
    <w:name w:val="Strong"/>
    <w:qFormat/>
    <w:rsid w:val="00C27826"/>
    <w:rPr>
      <w:b/>
      <w:bCs/>
    </w:rPr>
  </w:style>
  <w:style w:type="paragraph" w:customStyle="1" w:styleId="BTEMEASMCA">
    <w:name w:val="BT EMEA_SMCA"/>
    <w:basedOn w:val="prastasis"/>
    <w:autoRedefine/>
    <w:rsid w:val="00C27826"/>
    <w:pPr>
      <w:spacing w:after="0" w:line="240" w:lineRule="auto"/>
    </w:pPr>
    <w:rPr>
      <w:rFonts w:ascii="Times New Roman" w:eastAsia="Times New Roman" w:hAnsi="Times New Roman"/>
    </w:rPr>
  </w:style>
  <w:style w:type="paragraph" w:styleId="Debesliotekstas">
    <w:name w:val="Balloon Text"/>
    <w:basedOn w:val="prastasis"/>
    <w:link w:val="DebesliotekstasDiagrama"/>
    <w:semiHidden/>
    <w:rsid w:val="00C27826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link w:val="Debesliotekstas"/>
    <w:semiHidden/>
    <w:rsid w:val="00C2782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">
    <w:name w:val="st"/>
    <w:basedOn w:val="Numatytasispastraiposriftas"/>
    <w:rsid w:val="00C27826"/>
  </w:style>
  <w:style w:type="paragraph" w:styleId="Pagrindinistekstas">
    <w:name w:val="Body Text"/>
    <w:basedOn w:val="prastasis"/>
    <w:link w:val="PagrindinistekstasDiagrama"/>
    <w:rsid w:val="00C27826"/>
    <w:pPr>
      <w:tabs>
        <w:tab w:val="left" w:pos="567"/>
      </w:tabs>
      <w:spacing w:after="120" w:line="260" w:lineRule="exact"/>
    </w:pPr>
    <w:rPr>
      <w:rFonts w:ascii="Times New Roman" w:eastAsia="Times New Roman" w:hAnsi="Times New Roman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C27826"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autoRedefine/>
    <w:qFormat/>
    <w:rsid w:val="00C27826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C2782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Komentaronuoroda">
    <w:name w:val="annotation reference"/>
    <w:semiHidden/>
    <w:rsid w:val="00C278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27826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semiHidden/>
    <w:rsid w:val="00C278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C27826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C27826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C27826"/>
  </w:style>
  <w:style w:type="paragraph" w:customStyle="1" w:styleId="EMEAEnBodyText">
    <w:name w:val="EMEA En Body Text"/>
    <w:basedOn w:val="prastasis"/>
    <w:rsid w:val="00C27826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customStyle="1" w:styleId="AHeader1">
    <w:name w:val="AHeader 1"/>
    <w:basedOn w:val="prastasis"/>
    <w:rsid w:val="00C27826"/>
    <w:pPr>
      <w:numPr>
        <w:numId w:val="1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C27826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C27826"/>
    <w:pPr>
      <w:numPr>
        <w:ilvl w:val="2"/>
      </w:numPr>
      <w:tabs>
        <w:tab w:val="clear" w:pos="1276"/>
        <w:tab w:val="num" w:pos="360"/>
      </w:tabs>
      <w:ind w:left="709" w:hanging="425"/>
    </w:pPr>
  </w:style>
  <w:style w:type="paragraph" w:customStyle="1" w:styleId="AHeader2abc">
    <w:name w:val="AHeader 2 abc"/>
    <w:basedOn w:val="AHeader3"/>
    <w:rsid w:val="00C27826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27826"/>
    <w:pPr>
      <w:numPr>
        <w:ilvl w:val="4"/>
      </w:numPr>
      <w:tabs>
        <w:tab w:val="clear" w:pos="1701"/>
        <w:tab w:val="num" w:pos="360"/>
      </w:tabs>
      <w:ind w:left="1276" w:hanging="567"/>
    </w:p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C27826"/>
    <w:rPr>
      <w:b/>
      <w:bCs/>
    </w:rPr>
  </w:style>
  <w:style w:type="character" w:customStyle="1" w:styleId="KomentarotemaDiagrama">
    <w:name w:val="Komentaro tema Diagrama"/>
    <w:link w:val="Komentarotema"/>
    <w:semiHidden/>
    <w:rsid w:val="00C2782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TEMEASMCAChar">
    <w:name w:val="BT EMEA_SMCA Char"/>
    <w:rsid w:val="00C27826"/>
    <w:rPr>
      <w:noProof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rsid w:val="00C27826"/>
    <w:pPr>
      <w:tabs>
        <w:tab w:val="center" w:pos="4819"/>
        <w:tab w:val="right" w:pos="9638"/>
      </w:tabs>
      <w:spacing w:after="0" w:line="260" w:lineRule="exact"/>
    </w:pPr>
    <w:rPr>
      <w:rFonts w:ascii="Times New Roman" w:eastAsia="Times New Roman" w:hAnsi="Times New Roman"/>
      <w:szCs w:val="20"/>
      <w:lang w:val="en-GB"/>
    </w:rPr>
  </w:style>
  <w:style w:type="character" w:customStyle="1" w:styleId="AntratsDiagrama">
    <w:name w:val="Antraštės Diagrama"/>
    <w:link w:val="Antrats"/>
    <w:rsid w:val="00C27826"/>
    <w:rPr>
      <w:rFonts w:ascii="Times New Roman" w:eastAsia="Times New Roman" w:hAnsi="Times New Roman" w:cs="Times New Roman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43652C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E5313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26E01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43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1702B2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A1123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11992</Words>
  <Characters>6836</Characters>
  <Application>Microsoft Office Word</Application>
  <DocSecurity>0</DocSecurity>
  <Lines>56</Lines>
  <Paragraphs>37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>II PRIEDAS</vt:lpstr>
      <vt:lpstr/>
      <vt:lpstr>REGISTRACIJOS SĄLYGOS</vt:lpstr>
      <vt:lpstr/>
      <vt:lpstr>A.	GAMINTOJAS (-AI), ATSAKINGAS (-I) UŽ SERIJŲ IŠLEIDIMĄ</vt:lpstr>
      <vt:lpstr/>
      <vt:lpstr>B.	TIEKIMO IR VARTOJIMO SĄLYGOS AR APRIBOJIMAI 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>II PRIEDAS</vt:lpstr>
      <vt:lpstr/>
      <vt:lpstr>REGISTRACIJOS SĄLYGOS</vt:lpstr>
      <vt:lpstr/>
      <vt:lpstr>A.	GAMINTOJAS (-AI), ATSAKINGAS (-I) UŽ SERIJŲ IŠLEIDIMĄ</vt:lpstr>
      <vt:lpstr/>
      <vt:lpstr>B.	TIEKIMO IR VARTOJIMO SĄLYGOS AR APRIBOJIMAI </vt:lpstr>
      <vt:lpstr>17.	UNIKALUS IDENTIFIKATORIUS – 2D BRŪKŠNINIS KODAS</vt:lpstr>
      <vt:lpstr>18.	UNIKALUS IDENTIFIKATORIUS – ŽMONĖMS SUPRANTAMI DUOMENYS</vt:lpstr>
    </vt:vector>
  </TitlesOfParts>
  <Company/>
  <LinksUpToDate>false</LinksUpToDate>
  <CharactersWithSpaces>18791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MG/LT</dc:creator>
  <cp:keywords/>
  <dc:description/>
  <cp:lastModifiedBy>Birutė Valkauskaitė</cp:lastModifiedBy>
  <cp:revision>2</cp:revision>
  <dcterms:created xsi:type="dcterms:W3CDTF">2025-09-24T12:39:00Z</dcterms:created>
  <dcterms:modified xsi:type="dcterms:W3CDTF">2025-09-24T12:39:00Z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2023-09-19T17:27:33Z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c88f1f00-70b6-4576-b314-af62615f7019</vt:lpwstr>
  </property>
  <property fmtid="{D5CDD505-2E9C-101B-9397-08002B2CF9AE}" pid="8" name="MSIP_Label_c63a0701-319b-41bf-8431-58956e491e60_ContentBits">
    <vt:lpwstr>0</vt:lpwstr>
  </property>
</Properties>
</file>