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1A0E" w14:textId="77777777" w:rsidR="005D554B" w:rsidRPr="00763D44" w:rsidRDefault="005D554B" w:rsidP="00763D44">
      <w:pPr>
        <w:tabs>
          <w:tab w:val="left" w:pos="567"/>
          <w:tab w:val="left" w:pos="4962"/>
        </w:tabs>
        <w:rPr>
          <w:rFonts w:ascii="Courier New" w:eastAsia="SimSun" w:hAnsi="Courier New"/>
          <w:color w:val="000000"/>
          <w:sz w:val="22"/>
          <w:szCs w:val="22"/>
        </w:rPr>
      </w:pPr>
    </w:p>
    <w:p w14:paraId="2A284502"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65EC20DC"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2EB58E89"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0629E5DB"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1063ABFF"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5ACA1A45"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165EB198"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49CFD69B"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4568CF9A"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60F111DF" w14:textId="77777777" w:rsidR="00423B1C" w:rsidRPr="00763D44" w:rsidRDefault="00423B1C" w:rsidP="00763D44">
      <w:pPr>
        <w:tabs>
          <w:tab w:val="left" w:pos="567"/>
          <w:tab w:val="left" w:pos="4962"/>
        </w:tabs>
        <w:rPr>
          <w:rFonts w:ascii="Courier New" w:eastAsia="SimSun" w:hAnsi="Courier New"/>
          <w:color w:val="000000"/>
          <w:sz w:val="22"/>
          <w:szCs w:val="22"/>
        </w:rPr>
      </w:pPr>
    </w:p>
    <w:p w14:paraId="1B478A6E" w14:textId="77777777" w:rsidR="005D554B" w:rsidRPr="007D3A30" w:rsidRDefault="005D554B" w:rsidP="00763D44">
      <w:pPr>
        <w:tabs>
          <w:tab w:val="left" w:pos="-1440"/>
          <w:tab w:val="left" w:pos="-720"/>
          <w:tab w:val="left" w:pos="567"/>
        </w:tabs>
        <w:rPr>
          <w:b/>
          <w:snapToGrid w:val="0"/>
          <w:sz w:val="22"/>
          <w:szCs w:val="22"/>
        </w:rPr>
      </w:pPr>
    </w:p>
    <w:p w14:paraId="22965F73" w14:textId="77777777" w:rsidR="005D554B" w:rsidRPr="007D3A30" w:rsidRDefault="005D554B" w:rsidP="00763D44">
      <w:pPr>
        <w:tabs>
          <w:tab w:val="left" w:pos="-1440"/>
          <w:tab w:val="left" w:pos="-720"/>
          <w:tab w:val="left" w:pos="567"/>
        </w:tabs>
        <w:rPr>
          <w:b/>
          <w:snapToGrid w:val="0"/>
          <w:sz w:val="22"/>
          <w:szCs w:val="22"/>
        </w:rPr>
      </w:pPr>
    </w:p>
    <w:p w14:paraId="7DD88F2C" w14:textId="77777777" w:rsidR="005D554B" w:rsidRPr="007D3A30" w:rsidRDefault="005D554B" w:rsidP="00763D44">
      <w:pPr>
        <w:tabs>
          <w:tab w:val="left" w:pos="-1440"/>
          <w:tab w:val="left" w:pos="-720"/>
          <w:tab w:val="left" w:pos="567"/>
        </w:tabs>
        <w:rPr>
          <w:b/>
          <w:snapToGrid w:val="0"/>
          <w:sz w:val="22"/>
          <w:szCs w:val="22"/>
        </w:rPr>
      </w:pPr>
    </w:p>
    <w:p w14:paraId="77F9875D" w14:textId="77777777" w:rsidR="005D554B" w:rsidRPr="007D3A30" w:rsidRDefault="005D554B" w:rsidP="00763D44">
      <w:pPr>
        <w:tabs>
          <w:tab w:val="left" w:pos="-1440"/>
          <w:tab w:val="left" w:pos="-720"/>
          <w:tab w:val="left" w:pos="567"/>
        </w:tabs>
        <w:rPr>
          <w:b/>
          <w:snapToGrid w:val="0"/>
          <w:sz w:val="22"/>
          <w:szCs w:val="22"/>
        </w:rPr>
      </w:pPr>
    </w:p>
    <w:p w14:paraId="3ACAE8B5" w14:textId="77777777" w:rsidR="005D554B" w:rsidRPr="007D3A30" w:rsidRDefault="005D554B" w:rsidP="00763D44">
      <w:pPr>
        <w:tabs>
          <w:tab w:val="left" w:pos="-1440"/>
          <w:tab w:val="left" w:pos="-720"/>
          <w:tab w:val="left" w:pos="567"/>
        </w:tabs>
        <w:rPr>
          <w:b/>
          <w:snapToGrid w:val="0"/>
          <w:sz w:val="22"/>
          <w:szCs w:val="22"/>
        </w:rPr>
      </w:pPr>
    </w:p>
    <w:p w14:paraId="154E2D37" w14:textId="77777777" w:rsidR="005D554B" w:rsidRPr="007D3A30" w:rsidRDefault="005D554B" w:rsidP="00763D44">
      <w:pPr>
        <w:tabs>
          <w:tab w:val="left" w:pos="-1440"/>
          <w:tab w:val="left" w:pos="-720"/>
          <w:tab w:val="left" w:pos="567"/>
        </w:tabs>
        <w:rPr>
          <w:b/>
          <w:snapToGrid w:val="0"/>
          <w:sz w:val="22"/>
          <w:szCs w:val="22"/>
        </w:rPr>
      </w:pPr>
    </w:p>
    <w:p w14:paraId="73295910" w14:textId="77777777" w:rsidR="005D554B" w:rsidRPr="007D3A30" w:rsidRDefault="005D554B" w:rsidP="00763D44">
      <w:pPr>
        <w:tabs>
          <w:tab w:val="left" w:pos="-1440"/>
          <w:tab w:val="left" w:pos="-720"/>
          <w:tab w:val="left" w:pos="567"/>
        </w:tabs>
        <w:rPr>
          <w:b/>
          <w:snapToGrid w:val="0"/>
          <w:sz w:val="22"/>
          <w:szCs w:val="22"/>
        </w:rPr>
      </w:pPr>
    </w:p>
    <w:p w14:paraId="144AC2F6" w14:textId="77777777" w:rsidR="005D554B" w:rsidRPr="007D3A30" w:rsidRDefault="005D554B" w:rsidP="00763D44">
      <w:pPr>
        <w:tabs>
          <w:tab w:val="left" w:pos="-1440"/>
          <w:tab w:val="left" w:pos="-720"/>
          <w:tab w:val="left" w:pos="567"/>
        </w:tabs>
        <w:rPr>
          <w:b/>
          <w:snapToGrid w:val="0"/>
          <w:sz w:val="22"/>
          <w:szCs w:val="22"/>
        </w:rPr>
      </w:pPr>
    </w:p>
    <w:p w14:paraId="13260C7F" w14:textId="77777777" w:rsidR="005D554B" w:rsidRPr="007D3A30" w:rsidRDefault="005D554B" w:rsidP="00763D44">
      <w:pPr>
        <w:tabs>
          <w:tab w:val="left" w:pos="-1440"/>
          <w:tab w:val="left" w:pos="-720"/>
          <w:tab w:val="left" w:pos="567"/>
        </w:tabs>
        <w:rPr>
          <w:b/>
          <w:snapToGrid w:val="0"/>
          <w:sz w:val="22"/>
          <w:szCs w:val="22"/>
        </w:rPr>
      </w:pPr>
    </w:p>
    <w:p w14:paraId="35BA0F4C" w14:textId="77777777" w:rsidR="005D554B" w:rsidRPr="007D3A30" w:rsidRDefault="005D554B" w:rsidP="00763D44">
      <w:pPr>
        <w:tabs>
          <w:tab w:val="left" w:pos="-1440"/>
          <w:tab w:val="left" w:pos="-720"/>
          <w:tab w:val="left" w:pos="567"/>
        </w:tabs>
        <w:rPr>
          <w:b/>
          <w:snapToGrid w:val="0"/>
          <w:sz w:val="22"/>
          <w:szCs w:val="22"/>
        </w:rPr>
      </w:pPr>
    </w:p>
    <w:p w14:paraId="3DE9A210" w14:textId="77777777" w:rsidR="005D554B" w:rsidRPr="007D3A30" w:rsidRDefault="005D554B" w:rsidP="00763D44">
      <w:pPr>
        <w:tabs>
          <w:tab w:val="left" w:pos="-1440"/>
          <w:tab w:val="left" w:pos="-720"/>
          <w:tab w:val="left" w:pos="567"/>
        </w:tabs>
        <w:rPr>
          <w:b/>
          <w:snapToGrid w:val="0"/>
          <w:sz w:val="22"/>
          <w:szCs w:val="22"/>
        </w:rPr>
      </w:pPr>
    </w:p>
    <w:p w14:paraId="495A1ABD" w14:textId="77777777" w:rsidR="005D554B" w:rsidRPr="007D3A30" w:rsidRDefault="005D554B" w:rsidP="00763D44">
      <w:pPr>
        <w:tabs>
          <w:tab w:val="left" w:pos="-1440"/>
          <w:tab w:val="left" w:pos="-720"/>
          <w:tab w:val="left" w:pos="567"/>
        </w:tabs>
        <w:rPr>
          <w:b/>
          <w:snapToGrid w:val="0"/>
          <w:sz w:val="22"/>
          <w:szCs w:val="22"/>
        </w:rPr>
      </w:pPr>
    </w:p>
    <w:p w14:paraId="20C09583" w14:textId="77777777" w:rsidR="005D554B" w:rsidRPr="007D3A30" w:rsidRDefault="005D554B" w:rsidP="00763D1C">
      <w:pPr>
        <w:keepNext/>
        <w:tabs>
          <w:tab w:val="left" w:pos="567"/>
        </w:tabs>
        <w:jc w:val="center"/>
        <w:outlineLvl w:val="1"/>
        <w:rPr>
          <w:b/>
          <w:snapToGrid w:val="0"/>
          <w:sz w:val="22"/>
          <w:szCs w:val="22"/>
          <w:lang w:eastAsia="x-none"/>
        </w:rPr>
      </w:pPr>
      <w:r w:rsidRPr="007D3A30">
        <w:rPr>
          <w:b/>
          <w:bCs/>
          <w:iCs/>
          <w:snapToGrid w:val="0"/>
          <w:sz w:val="22"/>
          <w:szCs w:val="22"/>
          <w:lang w:eastAsia="x-none"/>
        </w:rPr>
        <w:t>I PRIEDAS</w:t>
      </w:r>
    </w:p>
    <w:p w14:paraId="173475B2" w14:textId="77777777" w:rsidR="005D554B" w:rsidRPr="007D3A30" w:rsidRDefault="005D554B" w:rsidP="00763D44">
      <w:pPr>
        <w:tabs>
          <w:tab w:val="left" w:pos="567"/>
        </w:tabs>
        <w:jc w:val="center"/>
        <w:rPr>
          <w:snapToGrid w:val="0"/>
          <w:sz w:val="22"/>
          <w:szCs w:val="22"/>
        </w:rPr>
      </w:pPr>
    </w:p>
    <w:p w14:paraId="5293DC7E" w14:textId="77777777" w:rsidR="005D554B" w:rsidRPr="007D3A30" w:rsidRDefault="005D554B" w:rsidP="00763D44">
      <w:pPr>
        <w:tabs>
          <w:tab w:val="left" w:pos="-1440"/>
          <w:tab w:val="left" w:pos="-720"/>
          <w:tab w:val="left" w:pos="567"/>
        </w:tabs>
        <w:jc w:val="center"/>
        <w:rPr>
          <w:b/>
          <w:snapToGrid w:val="0"/>
          <w:sz w:val="22"/>
          <w:szCs w:val="22"/>
        </w:rPr>
      </w:pPr>
      <w:r w:rsidRPr="007D3A30">
        <w:rPr>
          <w:b/>
          <w:snapToGrid w:val="0"/>
          <w:sz w:val="22"/>
          <w:szCs w:val="22"/>
        </w:rPr>
        <w:t>PREPARATO CHARAKTERISTIKŲ SANTRAUKA</w:t>
      </w:r>
    </w:p>
    <w:p w14:paraId="0D7EBBC6" w14:textId="77777777" w:rsidR="005D554B" w:rsidRPr="007D3A30" w:rsidRDefault="005D554B" w:rsidP="00763D44">
      <w:pPr>
        <w:tabs>
          <w:tab w:val="left" w:pos="-1440"/>
          <w:tab w:val="left" w:pos="-720"/>
          <w:tab w:val="left" w:pos="567"/>
        </w:tabs>
        <w:rPr>
          <w:snapToGrid w:val="0"/>
          <w:sz w:val="22"/>
          <w:szCs w:val="22"/>
        </w:rPr>
      </w:pPr>
      <w:r w:rsidRPr="007D3A30">
        <w:rPr>
          <w:snapToGrid w:val="0"/>
          <w:sz w:val="22"/>
          <w:szCs w:val="22"/>
          <w:lang w:eastAsia="zh-CN"/>
        </w:rPr>
        <w:br w:type="page"/>
      </w:r>
    </w:p>
    <w:p w14:paraId="0B4D9F36" w14:textId="77777777" w:rsidR="00423B1C" w:rsidRPr="00763D44" w:rsidRDefault="00423B1C" w:rsidP="00763D44">
      <w:pPr>
        <w:widowControl w:val="0"/>
        <w:tabs>
          <w:tab w:val="left" w:pos="567"/>
        </w:tabs>
        <w:rPr>
          <w:sz w:val="22"/>
          <w:szCs w:val="22"/>
        </w:rPr>
      </w:pPr>
      <w:r w:rsidRPr="00763D44">
        <w:rPr>
          <w:b/>
          <w:bCs/>
          <w:noProof/>
          <w:sz w:val="22"/>
          <w:szCs w:val="22"/>
          <w:lang w:val="lt"/>
        </w:rPr>
        <w:lastRenderedPageBreak/>
        <w:t>1.</w:t>
      </w:r>
      <w:r w:rsidRPr="00763D44">
        <w:rPr>
          <w:b/>
          <w:bCs/>
          <w:noProof/>
          <w:sz w:val="22"/>
          <w:szCs w:val="22"/>
          <w:lang w:val="lt"/>
        </w:rPr>
        <w:tab/>
      </w:r>
      <w:r w:rsidRPr="00763D44">
        <w:rPr>
          <w:b/>
          <w:bCs/>
          <w:sz w:val="22"/>
          <w:szCs w:val="22"/>
          <w:lang w:val="lt"/>
        </w:rPr>
        <w:t>VAISTINIO PREPARATO PAVADINIMAS</w:t>
      </w:r>
    </w:p>
    <w:p w14:paraId="3BE19B0E" w14:textId="77777777" w:rsidR="00423B1C" w:rsidRPr="00763D44" w:rsidRDefault="00423B1C" w:rsidP="00763D44">
      <w:pPr>
        <w:tabs>
          <w:tab w:val="left" w:pos="567"/>
        </w:tabs>
        <w:rPr>
          <w:iCs/>
          <w:sz w:val="22"/>
          <w:szCs w:val="22"/>
        </w:rPr>
      </w:pPr>
    </w:p>
    <w:p w14:paraId="59064A04" w14:textId="2A7BB813" w:rsidR="00423B1C" w:rsidRPr="00763D44" w:rsidRDefault="00423B1C" w:rsidP="00763D44">
      <w:pPr>
        <w:tabs>
          <w:tab w:val="left" w:pos="567"/>
        </w:tabs>
        <w:rPr>
          <w:sz w:val="22"/>
          <w:szCs w:val="22"/>
        </w:rPr>
      </w:pPr>
      <w:r w:rsidRPr="00763D44">
        <w:rPr>
          <w:sz w:val="22"/>
          <w:szCs w:val="22"/>
          <w:lang w:val="lt"/>
        </w:rPr>
        <w:t xml:space="preserve">Levodopa/Carbidopa Fairmed </w:t>
      </w:r>
      <w:r w:rsidR="00763D1C" w:rsidRPr="00763D44">
        <w:rPr>
          <w:sz w:val="22"/>
          <w:szCs w:val="22"/>
          <w:lang w:val="lt"/>
        </w:rPr>
        <w:t>100 </w:t>
      </w:r>
      <w:r w:rsidRPr="00763D44">
        <w:rPr>
          <w:sz w:val="22"/>
          <w:szCs w:val="22"/>
          <w:lang w:val="lt"/>
        </w:rPr>
        <w:t>mg/</w:t>
      </w:r>
      <w:r w:rsidR="00763D1C" w:rsidRPr="00763D44">
        <w:rPr>
          <w:sz w:val="22"/>
          <w:szCs w:val="22"/>
          <w:lang w:val="lt"/>
        </w:rPr>
        <w:t>25 </w:t>
      </w:r>
      <w:r w:rsidRPr="00763D44">
        <w:rPr>
          <w:sz w:val="22"/>
          <w:szCs w:val="22"/>
          <w:lang w:val="lt"/>
        </w:rPr>
        <w:t xml:space="preserve">mg tabletės </w:t>
      </w:r>
    </w:p>
    <w:p w14:paraId="615264CD" w14:textId="3BEE8798" w:rsidR="00423B1C" w:rsidRPr="00763D44" w:rsidRDefault="00423B1C" w:rsidP="00763D44">
      <w:pPr>
        <w:shd w:val="clear" w:color="auto" w:fill="BFBFBF"/>
        <w:tabs>
          <w:tab w:val="left" w:pos="567"/>
        </w:tabs>
        <w:rPr>
          <w:sz w:val="22"/>
          <w:szCs w:val="22"/>
          <w:lang w:val="lt"/>
        </w:rPr>
      </w:pPr>
      <w:r w:rsidRPr="00763D44">
        <w:rPr>
          <w:sz w:val="22"/>
          <w:szCs w:val="22"/>
          <w:lang w:val="lt"/>
        </w:rPr>
        <w:t xml:space="preserve">Levodopa/Carbidopa Fairmed </w:t>
      </w:r>
      <w:r w:rsidR="00763D1C" w:rsidRPr="00763D44">
        <w:rPr>
          <w:sz w:val="22"/>
          <w:szCs w:val="22"/>
          <w:lang w:val="lt"/>
        </w:rPr>
        <w:t>250 </w:t>
      </w:r>
      <w:r w:rsidRPr="00763D44">
        <w:rPr>
          <w:sz w:val="22"/>
          <w:szCs w:val="22"/>
          <w:lang w:val="lt"/>
        </w:rPr>
        <w:t>mg/</w:t>
      </w:r>
      <w:r w:rsidR="00763D1C" w:rsidRPr="00763D44">
        <w:rPr>
          <w:sz w:val="22"/>
          <w:szCs w:val="22"/>
          <w:lang w:val="lt"/>
        </w:rPr>
        <w:t>25 </w:t>
      </w:r>
      <w:r w:rsidRPr="00763D44">
        <w:rPr>
          <w:sz w:val="22"/>
          <w:szCs w:val="22"/>
          <w:lang w:val="lt"/>
        </w:rPr>
        <w:t>mg tabletės</w:t>
      </w:r>
    </w:p>
    <w:p w14:paraId="30F1F526" w14:textId="77777777" w:rsidR="00423B1C" w:rsidRPr="00763D44" w:rsidRDefault="00423B1C" w:rsidP="00763D44">
      <w:pPr>
        <w:widowControl w:val="0"/>
        <w:tabs>
          <w:tab w:val="left" w:pos="567"/>
        </w:tabs>
        <w:rPr>
          <w:b/>
          <w:sz w:val="22"/>
          <w:szCs w:val="22"/>
        </w:rPr>
      </w:pPr>
    </w:p>
    <w:p w14:paraId="4D568321" w14:textId="77777777" w:rsidR="00423B1C" w:rsidRPr="00763D44" w:rsidRDefault="00423B1C" w:rsidP="00763D44">
      <w:pPr>
        <w:widowControl w:val="0"/>
        <w:tabs>
          <w:tab w:val="left" w:pos="567"/>
        </w:tabs>
        <w:rPr>
          <w:b/>
          <w:sz w:val="22"/>
          <w:szCs w:val="22"/>
        </w:rPr>
      </w:pPr>
    </w:p>
    <w:p w14:paraId="0AF1580B" w14:textId="77777777" w:rsidR="00423B1C" w:rsidRPr="00763D44" w:rsidRDefault="00423B1C" w:rsidP="00763D44">
      <w:pPr>
        <w:widowControl w:val="0"/>
        <w:tabs>
          <w:tab w:val="left" w:pos="567"/>
        </w:tabs>
        <w:rPr>
          <w:sz w:val="22"/>
          <w:szCs w:val="22"/>
        </w:rPr>
      </w:pPr>
      <w:r w:rsidRPr="00763D44">
        <w:rPr>
          <w:b/>
          <w:bCs/>
          <w:sz w:val="22"/>
          <w:szCs w:val="22"/>
          <w:lang w:val="lt"/>
        </w:rPr>
        <w:t>2.</w:t>
      </w:r>
      <w:r w:rsidRPr="00763D44">
        <w:rPr>
          <w:b/>
          <w:bCs/>
          <w:sz w:val="22"/>
          <w:szCs w:val="22"/>
          <w:lang w:val="lt"/>
        </w:rPr>
        <w:tab/>
        <w:t>KOKYBINĖ IR KIEKYBINĖ SUDĖTIS</w:t>
      </w:r>
    </w:p>
    <w:p w14:paraId="67CB434F" w14:textId="77777777" w:rsidR="00423B1C" w:rsidRPr="00763D44" w:rsidRDefault="00423B1C" w:rsidP="00763D44">
      <w:pPr>
        <w:tabs>
          <w:tab w:val="left" w:pos="567"/>
        </w:tabs>
        <w:rPr>
          <w:sz w:val="22"/>
          <w:szCs w:val="22"/>
        </w:rPr>
      </w:pPr>
    </w:p>
    <w:p w14:paraId="7BE21911" w14:textId="77777777" w:rsidR="00423B1C" w:rsidRPr="00763D44" w:rsidRDefault="00423B1C" w:rsidP="00763D44">
      <w:pPr>
        <w:tabs>
          <w:tab w:val="left" w:pos="567"/>
        </w:tabs>
        <w:rPr>
          <w:sz w:val="22"/>
          <w:szCs w:val="22"/>
          <w:lang w:val="lt"/>
        </w:rPr>
      </w:pPr>
      <w:r w:rsidRPr="00763D44">
        <w:rPr>
          <w:sz w:val="22"/>
          <w:szCs w:val="22"/>
          <w:lang w:val="lt"/>
        </w:rPr>
        <w:t xml:space="preserve">Kiekvienoje tabletėje yra 100 mg levodopos ir karbidopos monohidrato, atitinkančio 25 mg karbidopos. </w:t>
      </w:r>
    </w:p>
    <w:p w14:paraId="2BE8AC8B" w14:textId="77777777" w:rsidR="00423B1C" w:rsidRPr="007D3A30" w:rsidRDefault="00423B1C" w:rsidP="00763D44">
      <w:pPr>
        <w:pStyle w:val="EMEAEnBodyText"/>
        <w:shd w:val="clear" w:color="auto" w:fill="BFBFBF"/>
        <w:tabs>
          <w:tab w:val="left" w:pos="567"/>
        </w:tabs>
        <w:autoSpaceDE w:val="0"/>
        <w:autoSpaceDN w:val="0"/>
        <w:adjustRightInd w:val="0"/>
        <w:spacing w:before="0" w:after="0"/>
        <w:jc w:val="left"/>
        <w:rPr>
          <w:szCs w:val="22"/>
          <w:lang w:val="lt"/>
        </w:rPr>
      </w:pPr>
      <w:r w:rsidRPr="007D3A30">
        <w:rPr>
          <w:szCs w:val="22"/>
          <w:lang w:val="lt"/>
        </w:rPr>
        <w:t xml:space="preserve">Kiekvienoje tabletėje yra 250 mg levodopos ir karbidopos monohidrato, atitinkančio 25 mg karbidopos. </w:t>
      </w:r>
    </w:p>
    <w:p w14:paraId="183024A5" w14:textId="77777777" w:rsidR="00423B1C" w:rsidRPr="00763D44" w:rsidRDefault="00423B1C" w:rsidP="00763D44">
      <w:pPr>
        <w:tabs>
          <w:tab w:val="left" w:pos="567"/>
        </w:tabs>
        <w:rPr>
          <w:sz w:val="22"/>
          <w:szCs w:val="22"/>
          <w:lang w:val="lt"/>
        </w:rPr>
      </w:pPr>
    </w:p>
    <w:p w14:paraId="09FA80BF" w14:textId="77777777" w:rsidR="00423B1C" w:rsidRPr="00763D44" w:rsidRDefault="00423B1C" w:rsidP="00763D44">
      <w:pPr>
        <w:tabs>
          <w:tab w:val="left" w:pos="567"/>
        </w:tabs>
        <w:rPr>
          <w:sz w:val="22"/>
          <w:szCs w:val="22"/>
        </w:rPr>
      </w:pPr>
      <w:r w:rsidRPr="00763D44">
        <w:rPr>
          <w:sz w:val="22"/>
          <w:szCs w:val="22"/>
          <w:lang w:val="lt"/>
        </w:rPr>
        <w:t>Visos pagalbinės medžiagos išvardytos 6.1 skyriuje.</w:t>
      </w:r>
    </w:p>
    <w:p w14:paraId="6A29D8B4" w14:textId="77777777" w:rsidR="00423B1C" w:rsidRPr="00763D44" w:rsidRDefault="00423B1C" w:rsidP="00763D44">
      <w:pPr>
        <w:tabs>
          <w:tab w:val="left" w:pos="567"/>
        </w:tabs>
        <w:rPr>
          <w:sz w:val="22"/>
          <w:szCs w:val="22"/>
        </w:rPr>
      </w:pPr>
    </w:p>
    <w:p w14:paraId="626B6FDE" w14:textId="77777777" w:rsidR="00423B1C" w:rsidRPr="00763D44" w:rsidRDefault="00423B1C" w:rsidP="00763D44">
      <w:pPr>
        <w:tabs>
          <w:tab w:val="left" w:pos="567"/>
        </w:tabs>
        <w:rPr>
          <w:sz w:val="22"/>
          <w:szCs w:val="22"/>
        </w:rPr>
      </w:pPr>
    </w:p>
    <w:p w14:paraId="4EAF88DD" w14:textId="77777777" w:rsidR="00423B1C" w:rsidRPr="00763D44" w:rsidRDefault="00423B1C" w:rsidP="00763D44">
      <w:pPr>
        <w:tabs>
          <w:tab w:val="left" w:pos="567"/>
        </w:tabs>
        <w:ind w:left="567" w:hanging="567"/>
        <w:rPr>
          <w:b/>
          <w:caps/>
          <w:sz w:val="22"/>
          <w:szCs w:val="22"/>
        </w:rPr>
      </w:pPr>
      <w:r w:rsidRPr="00763D44">
        <w:rPr>
          <w:b/>
          <w:bCs/>
          <w:sz w:val="22"/>
          <w:szCs w:val="22"/>
          <w:lang w:val="lt"/>
        </w:rPr>
        <w:t>3.</w:t>
      </w:r>
      <w:r w:rsidRPr="00763D44">
        <w:rPr>
          <w:b/>
          <w:bCs/>
          <w:sz w:val="22"/>
          <w:szCs w:val="22"/>
          <w:lang w:val="lt"/>
        </w:rPr>
        <w:tab/>
        <w:t xml:space="preserve">FARMACINĖ </w:t>
      </w:r>
      <w:r w:rsidRPr="00763D44">
        <w:rPr>
          <w:b/>
          <w:bCs/>
          <w:caps/>
          <w:sz w:val="22"/>
          <w:szCs w:val="22"/>
          <w:lang w:val="lt"/>
        </w:rPr>
        <w:t>FORMA</w:t>
      </w:r>
    </w:p>
    <w:p w14:paraId="3F2271BC" w14:textId="77777777" w:rsidR="00423B1C" w:rsidRPr="00763D44" w:rsidRDefault="00423B1C" w:rsidP="00763D44">
      <w:pPr>
        <w:tabs>
          <w:tab w:val="left" w:pos="567"/>
        </w:tabs>
        <w:rPr>
          <w:sz w:val="22"/>
          <w:szCs w:val="22"/>
        </w:rPr>
      </w:pPr>
    </w:p>
    <w:p w14:paraId="2771FEE8" w14:textId="77777777" w:rsidR="00423B1C" w:rsidRPr="00763D44" w:rsidRDefault="00423B1C" w:rsidP="00763D44">
      <w:pPr>
        <w:tabs>
          <w:tab w:val="left" w:pos="567"/>
        </w:tabs>
        <w:rPr>
          <w:sz w:val="22"/>
          <w:szCs w:val="22"/>
        </w:rPr>
      </w:pPr>
      <w:r w:rsidRPr="00763D44">
        <w:rPr>
          <w:sz w:val="22"/>
          <w:szCs w:val="22"/>
          <w:lang w:val="lt"/>
        </w:rPr>
        <w:t xml:space="preserve">Tabletė. </w:t>
      </w:r>
    </w:p>
    <w:p w14:paraId="5B4CDA4E" w14:textId="77777777" w:rsidR="00423B1C" w:rsidRPr="00763D44" w:rsidRDefault="00423B1C" w:rsidP="00763D44">
      <w:pPr>
        <w:tabs>
          <w:tab w:val="left" w:pos="567"/>
        </w:tabs>
        <w:rPr>
          <w:sz w:val="22"/>
          <w:szCs w:val="22"/>
        </w:rPr>
      </w:pPr>
    </w:p>
    <w:p w14:paraId="2E5FBBE0" w14:textId="77777777" w:rsidR="00423B1C" w:rsidRPr="00763D44" w:rsidRDefault="00423B1C" w:rsidP="00763D44">
      <w:pPr>
        <w:tabs>
          <w:tab w:val="left" w:pos="567"/>
        </w:tabs>
        <w:rPr>
          <w:noProof/>
          <w:sz w:val="22"/>
          <w:szCs w:val="22"/>
          <w:lang w:val="lt"/>
        </w:rPr>
      </w:pPr>
      <w:r w:rsidRPr="00763D44">
        <w:rPr>
          <w:noProof/>
          <w:sz w:val="22"/>
          <w:szCs w:val="22"/>
          <w:lang w:val="lt"/>
        </w:rPr>
        <w:t>Levodopa/Carbidopa Fairmed 100 mg/25 mg tabletės yra gelsvos, apvalios, 8 mm skersmens, vienoje tabletės pusėje įspausta „C“, o kitoje – „19“.</w:t>
      </w:r>
    </w:p>
    <w:p w14:paraId="29B75C8A" w14:textId="77777777" w:rsidR="00423B1C" w:rsidRPr="00763D44" w:rsidRDefault="00423B1C" w:rsidP="00763D44">
      <w:pPr>
        <w:shd w:val="clear" w:color="auto" w:fill="BFBFBF"/>
        <w:tabs>
          <w:tab w:val="left" w:pos="567"/>
        </w:tabs>
        <w:rPr>
          <w:sz w:val="22"/>
          <w:szCs w:val="22"/>
          <w:lang w:val="lt"/>
        </w:rPr>
      </w:pPr>
      <w:r w:rsidRPr="00763D44">
        <w:rPr>
          <w:noProof/>
          <w:sz w:val="22"/>
          <w:szCs w:val="22"/>
          <w:lang w:val="lt"/>
        </w:rPr>
        <w:t xml:space="preserve">Levodopa/Carbidopa Fairmed 250 mg/25 mg tabletės yra melsvos, apvalios, </w:t>
      </w:r>
      <w:r w:rsidRPr="00763D44">
        <w:rPr>
          <w:color w:val="0B0B0B"/>
          <w:sz w:val="22"/>
          <w:szCs w:val="22"/>
          <w:lang w:val="lt"/>
        </w:rPr>
        <w:t xml:space="preserve">10,40 mm skersmens, </w:t>
      </w:r>
      <w:r w:rsidRPr="00763D44">
        <w:rPr>
          <w:noProof/>
          <w:sz w:val="22"/>
          <w:szCs w:val="22"/>
          <w:lang w:val="lt"/>
        </w:rPr>
        <w:t>vienoje tabletės pusėje įspausta „C“, o kitoje – „20“.</w:t>
      </w:r>
    </w:p>
    <w:p w14:paraId="7A65DDA4" w14:textId="77777777" w:rsidR="00423B1C" w:rsidRPr="00763D44" w:rsidRDefault="00423B1C" w:rsidP="00763D44">
      <w:pPr>
        <w:tabs>
          <w:tab w:val="left" w:pos="567"/>
        </w:tabs>
        <w:rPr>
          <w:sz w:val="22"/>
          <w:szCs w:val="22"/>
          <w:lang w:val="lt"/>
        </w:rPr>
      </w:pPr>
    </w:p>
    <w:p w14:paraId="30F4CFAB" w14:textId="77777777" w:rsidR="00423B1C" w:rsidRPr="00763D44" w:rsidRDefault="00423B1C" w:rsidP="00763D44">
      <w:pPr>
        <w:tabs>
          <w:tab w:val="left" w:pos="567"/>
        </w:tabs>
        <w:rPr>
          <w:sz w:val="22"/>
          <w:szCs w:val="22"/>
          <w:lang w:val="lt"/>
        </w:rPr>
      </w:pPr>
    </w:p>
    <w:p w14:paraId="3ACFACF6" w14:textId="77777777" w:rsidR="00423B1C" w:rsidRPr="00763D44" w:rsidRDefault="00423B1C" w:rsidP="00763D44">
      <w:pPr>
        <w:tabs>
          <w:tab w:val="left" w:pos="567"/>
        </w:tabs>
        <w:ind w:left="567" w:hanging="567"/>
        <w:rPr>
          <w:caps/>
          <w:sz w:val="22"/>
          <w:szCs w:val="22"/>
        </w:rPr>
      </w:pPr>
      <w:r w:rsidRPr="00763D44">
        <w:rPr>
          <w:b/>
          <w:bCs/>
          <w:caps/>
          <w:sz w:val="22"/>
          <w:szCs w:val="22"/>
          <w:lang w:val="lt"/>
        </w:rPr>
        <w:t>4.</w:t>
      </w:r>
      <w:r w:rsidRPr="00763D44">
        <w:rPr>
          <w:b/>
          <w:bCs/>
          <w:caps/>
          <w:sz w:val="22"/>
          <w:szCs w:val="22"/>
          <w:lang w:val="lt"/>
        </w:rPr>
        <w:tab/>
        <w:t>KLINIKINĖ INFORMACIJA</w:t>
      </w:r>
    </w:p>
    <w:p w14:paraId="4C2B2B0A" w14:textId="77777777" w:rsidR="00423B1C" w:rsidRPr="00763D44" w:rsidRDefault="00423B1C" w:rsidP="00763D44">
      <w:pPr>
        <w:tabs>
          <w:tab w:val="left" w:pos="567"/>
        </w:tabs>
        <w:rPr>
          <w:sz w:val="22"/>
          <w:szCs w:val="22"/>
        </w:rPr>
      </w:pPr>
    </w:p>
    <w:p w14:paraId="2F1EF806" w14:textId="77777777" w:rsidR="00423B1C" w:rsidRPr="00763D44" w:rsidRDefault="00423B1C" w:rsidP="00763D44">
      <w:pPr>
        <w:tabs>
          <w:tab w:val="left" w:pos="567"/>
        </w:tabs>
        <w:ind w:left="567" w:hanging="567"/>
        <w:rPr>
          <w:sz w:val="22"/>
          <w:szCs w:val="22"/>
        </w:rPr>
      </w:pPr>
      <w:r w:rsidRPr="00763D44">
        <w:rPr>
          <w:b/>
          <w:bCs/>
          <w:sz w:val="22"/>
          <w:szCs w:val="22"/>
          <w:lang w:val="lt"/>
        </w:rPr>
        <w:t>4.1</w:t>
      </w:r>
      <w:r w:rsidRPr="00763D44">
        <w:rPr>
          <w:b/>
          <w:bCs/>
          <w:sz w:val="22"/>
          <w:szCs w:val="22"/>
          <w:lang w:val="lt"/>
        </w:rPr>
        <w:tab/>
        <w:t>Terapinės indikacijos</w:t>
      </w:r>
    </w:p>
    <w:p w14:paraId="521DCC67" w14:textId="77777777" w:rsidR="00423B1C" w:rsidRPr="00763D44" w:rsidRDefault="00423B1C" w:rsidP="00763D44">
      <w:pPr>
        <w:tabs>
          <w:tab w:val="left" w:pos="567"/>
        </w:tabs>
        <w:rPr>
          <w:sz w:val="22"/>
          <w:szCs w:val="22"/>
        </w:rPr>
      </w:pPr>
    </w:p>
    <w:p w14:paraId="5C377D88" w14:textId="23C23723" w:rsidR="00423B1C" w:rsidRPr="00763D44" w:rsidRDefault="00423B1C" w:rsidP="00763D44">
      <w:pPr>
        <w:tabs>
          <w:tab w:val="left" w:pos="567"/>
        </w:tabs>
        <w:rPr>
          <w:sz w:val="22"/>
          <w:szCs w:val="22"/>
        </w:rPr>
      </w:pPr>
      <w:r w:rsidRPr="00763D44">
        <w:rPr>
          <w:sz w:val="22"/>
          <w:szCs w:val="22"/>
          <w:lang w:val="lt"/>
        </w:rPr>
        <w:t>Šis vaist</w:t>
      </w:r>
      <w:r w:rsidR="00D15AB9">
        <w:rPr>
          <w:sz w:val="22"/>
          <w:szCs w:val="22"/>
          <w:lang w:val="lt"/>
        </w:rPr>
        <w:t>inis preparatas skirtas</w:t>
      </w:r>
      <w:r w:rsidRPr="00763D44">
        <w:rPr>
          <w:sz w:val="22"/>
          <w:szCs w:val="22"/>
          <w:lang w:val="lt"/>
        </w:rPr>
        <w:t xml:space="preserve"> tik parkinsonizmui gydyti, bet ne vaistų sukeltiems ekstrapiramidiniams simptomams šalinti.</w:t>
      </w:r>
    </w:p>
    <w:p w14:paraId="57D7BCBF" w14:textId="77777777" w:rsidR="00423B1C" w:rsidRPr="00763D44" w:rsidRDefault="00423B1C" w:rsidP="00763D44">
      <w:pPr>
        <w:tabs>
          <w:tab w:val="left" w:pos="567"/>
        </w:tabs>
        <w:rPr>
          <w:sz w:val="22"/>
          <w:szCs w:val="22"/>
        </w:rPr>
      </w:pPr>
    </w:p>
    <w:p w14:paraId="0A70CC46" w14:textId="77777777" w:rsidR="00423B1C" w:rsidRPr="00763D44" w:rsidRDefault="00423B1C" w:rsidP="00763D44">
      <w:pPr>
        <w:tabs>
          <w:tab w:val="left" w:pos="567"/>
        </w:tabs>
        <w:ind w:left="567" w:hanging="567"/>
        <w:rPr>
          <w:b/>
          <w:sz w:val="22"/>
          <w:szCs w:val="22"/>
        </w:rPr>
      </w:pPr>
      <w:r w:rsidRPr="00763D44">
        <w:rPr>
          <w:b/>
          <w:bCs/>
          <w:sz w:val="22"/>
          <w:szCs w:val="22"/>
          <w:lang w:val="lt"/>
        </w:rPr>
        <w:t>4.2</w:t>
      </w:r>
      <w:r w:rsidRPr="00763D44">
        <w:rPr>
          <w:b/>
          <w:bCs/>
          <w:sz w:val="22"/>
          <w:szCs w:val="22"/>
          <w:lang w:val="lt"/>
        </w:rPr>
        <w:tab/>
        <w:t>Dozavimas ir vartojimo metodas</w:t>
      </w:r>
    </w:p>
    <w:p w14:paraId="24594796" w14:textId="77777777" w:rsidR="00423B1C" w:rsidRPr="00763D44" w:rsidRDefault="00423B1C" w:rsidP="00763D44">
      <w:pPr>
        <w:tabs>
          <w:tab w:val="left" w:pos="567"/>
        </w:tabs>
        <w:ind w:left="567" w:hanging="567"/>
        <w:rPr>
          <w:sz w:val="22"/>
          <w:szCs w:val="22"/>
        </w:rPr>
      </w:pPr>
    </w:p>
    <w:p w14:paraId="101C1B23" w14:textId="77777777" w:rsidR="00423B1C" w:rsidRPr="00763D44" w:rsidRDefault="00423B1C" w:rsidP="00763D44">
      <w:pPr>
        <w:tabs>
          <w:tab w:val="left" w:pos="567"/>
        </w:tabs>
        <w:rPr>
          <w:sz w:val="22"/>
          <w:szCs w:val="22"/>
          <w:u w:val="single"/>
        </w:rPr>
      </w:pPr>
      <w:r w:rsidRPr="00763D44">
        <w:rPr>
          <w:sz w:val="22"/>
          <w:szCs w:val="22"/>
          <w:u w:val="single"/>
          <w:lang w:val="lt"/>
        </w:rPr>
        <w:t>Dozavimas</w:t>
      </w:r>
    </w:p>
    <w:p w14:paraId="2149D8CC" w14:textId="77777777" w:rsidR="00423B1C" w:rsidRPr="00763D44" w:rsidRDefault="00423B1C" w:rsidP="00763D44">
      <w:pPr>
        <w:tabs>
          <w:tab w:val="left" w:pos="567"/>
        </w:tabs>
        <w:rPr>
          <w:sz w:val="22"/>
          <w:szCs w:val="22"/>
        </w:rPr>
      </w:pPr>
    </w:p>
    <w:p w14:paraId="290EBDBD" w14:textId="77777777" w:rsidR="00423B1C" w:rsidRPr="00763D44" w:rsidRDefault="00423B1C" w:rsidP="00763D44">
      <w:pPr>
        <w:tabs>
          <w:tab w:val="left" w:pos="567"/>
        </w:tabs>
        <w:rPr>
          <w:sz w:val="22"/>
          <w:szCs w:val="22"/>
        </w:rPr>
      </w:pPr>
      <w:r w:rsidRPr="00763D44">
        <w:rPr>
          <w:sz w:val="22"/>
          <w:szCs w:val="22"/>
          <w:lang w:val="lt"/>
        </w:rPr>
        <w:t xml:space="preserve">Kiekvienam pacientui reikia kruopščiai titruoti optimalią </w:t>
      </w:r>
      <w:r w:rsidRPr="00763D44">
        <w:rPr>
          <w:noProof/>
          <w:sz w:val="22"/>
          <w:szCs w:val="22"/>
          <w:lang w:val="lt"/>
        </w:rPr>
        <w:t>karbidopos / levodopos</w:t>
      </w:r>
      <w:r w:rsidRPr="00763D44">
        <w:rPr>
          <w:sz w:val="22"/>
          <w:szCs w:val="22"/>
          <w:lang w:val="lt"/>
        </w:rPr>
        <w:t xml:space="preserve"> paros dozę. </w:t>
      </w:r>
    </w:p>
    <w:p w14:paraId="3591B4E8" w14:textId="77777777" w:rsidR="00423B1C" w:rsidRPr="00763D44" w:rsidRDefault="00423B1C" w:rsidP="00763D44">
      <w:pPr>
        <w:tabs>
          <w:tab w:val="left" w:pos="567"/>
        </w:tabs>
        <w:rPr>
          <w:sz w:val="22"/>
          <w:szCs w:val="22"/>
        </w:rPr>
      </w:pPr>
      <w:r w:rsidRPr="00763D44">
        <w:rPr>
          <w:sz w:val="22"/>
          <w:szCs w:val="22"/>
          <w:lang w:val="lt"/>
        </w:rPr>
        <w:t xml:space="preserve">Levodopa/Carbidopa Fairmed pateikiami 1:4 arba 1:10 karbidopos ir levodopos santykiu, kad kiekvienam pacientui būtų galima tiksliai titruoti dozę. </w:t>
      </w:r>
    </w:p>
    <w:p w14:paraId="31D5F96E" w14:textId="77777777" w:rsidR="00423B1C" w:rsidRPr="00763D44" w:rsidRDefault="00423B1C" w:rsidP="00763D44">
      <w:pPr>
        <w:tabs>
          <w:tab w:val="left" w:pos="567"/>
        </w:tabs>
        <w:rPr>
          <w:sz w:val="22"/>
          <w:szCs w:val="22"/>
          <w:lang w:val="lt"/>
        </w:rPr>
      </w:pPr>
      <w:r w:rsidRPr="00763D44">
        <w:rPr>
          <w:sz w:val="22"/>
          <w:szCs w:val="22"/>
          <w:lang w:val="lt"/>
        </w:rPr>
        <w:t>Jei reikalingos dozės, kurios vartojant šį vaistą neįmanomos ir (arba) praktiškai negalimos, tuomet galima vartoti kitus vaistinius preparatus.</w:t>
      </w:r>
    </w:p>
    <w:p w14:paraId="78CEBFEF" w14:textId="77777777" w:rsidR="00423B1C" w:rsidRPr="00763D44" w:rsidRDefault="00423B1C" w:rsidP="00763D44">
      <w:pPr>
        <w:tabs>
          <w:tab w:val="left" w:pos="567"/>
        </w:tabs>
        <w:rPr>
          <w:sz w:val="22"/>
          <w:szCs w:val="22"/>
        </w:rPr>
      </w:pPr>
    </w:p>
    <w:p w14:paraId="2EA61EE6" w14:textId="77777777" w:rsidR="00423B1C" w:rsidRPr="00763D44" w:rsidRDefault="00423B1C" w:rsidP="00763D44">
      <w:pPr>
        <w:tabs>
          <w:tab w:val="left" w:pos="567"/>
        </w:tabs>
        <w:rPr>
          <w:sz w:val="22"/>
          <w:szCs w:val="22"/>
        </w:rPr>
      </w:pPr>
      <w:r w:rsidRPr="00763D44">
        <w:rPr>
          <w:b/>
          <w:bCs/>
          <w:sz w:val="22"/>
          <w:szCs w:val="22"/>
          <w:lang w:val="lt"/>
        </w:rPr>
        <w:t>Bendrieji aspektai</w:t>
      </w:r>
    </w:p>
    <w:p w14:paraId="35FC26C3" w14:textId="77777777" w:rsidR="00423B1C" w:rsidRPr="00763D44" w:rsidRDefault="00423B1C" w:rsidP="00763D44">
      <w:pPr>
        <w:tabs>
          <w:tab w:val="left" w:pos="567"/>
        </w:tabs>
        <w:rPr>
          <w:sz w:val="22"/>
          <w:szCs w:val="22"/>
          <w:lang w:val="lt"/>
        </w:rPr>
      </w:pPr>
      <w:r w:rsidRPr="00763D44">
        <w:rPr>
          <w:sz w:val="22"/>
          <w:szCs w:val="22"/>
          <w:lang w:val="lt"/>
        </w:rPr>
        <w:t xml:space="preserve">Tyrimai rodo, kad periferinę dopos dekarboksilazę visiškai nuslopina (prisotina) karbidopa, vartojama nuo 70 iki 100 mg per parą. Pacientai, vartojantys mažesnį karbidopos kiekį nei šis, dažniau patiria pykinimą ir vėmimą. </w:t>
      </w:r>
    </w:p>
    <w:p w14:paraId="2567CC13" w14:textId="77777777" w:rsidR="00423B1C" w:rsidRPr="00763D44" w:rsidRDefault="00423B1C" w:rsidP="00763D44">
      <w:pPr>
        <w:tabs>
          <w:tab w:val="left" w:pos="567"/>
        </w:tabs>
        <w:rPr>
          <w:sz w:val="22"/>
          <w:szCs w:val="22"/>
          <w:lang w:val="lt"/>
        </w:rPr>
      </w:pPr>
    </w:p>
    <w:p w14:paraId="1A0CC873" w14:textId="77777777" w:rsidR="00423B1C" w:rsidRPr="00763D44" w:rsidRDefault="00423B1C" w:rsidP="00763D44">
      <w:pPr>
        <w:tabs>
          <w:tab w:val="left" w:pos="567"/>
        </w:tabs>
        <w:rPr>
          <w:sz w:val="22"/>
          <w:szCs w:val="22"/>
          <w:lang w:val="lt"/>
        </w:rPr>
      </w:pPr>
      <w:r w:rsidRPr="00763D44">
        <w:rPr>
          <w:sz w:val="22"/>
          <w:szCs w:val="22"/>
          <w:lang w:val="lt"/>
        </w:rPr>
        <w:t xml:space="preserve">Vartojant karbidopą / levodopą, galima ir toliau vartoti įprastus vaistus nuo parkinsonizmo, išskyrus tik levodopą, nors gali tekti koreguoti jų dozę. </w:t>
      </w:r>
    </w:p>
    <w:p w14:paraId="7772AB8E" w14:textId="77777777" w:rsidR="00423B1C" w:rsidRPr="00763D44" w:rsidRDefault="00423B1C" w:rsidP="00763D44">
      <w:pPr>
        <w:tabs>
          <w:tab w:val="left" w:pos="567"/>
        </w:tabs>
        <w:rPr>
          <w:sz w:val="22"/>
          <w:szCs w:val="22"/>
          <w:lang w:val="lt"/>
        </w:rPr>
      </w:pPr>
    </w:p>
    <w:p w14:paraId="052C673E" w14:textId="77777777" w:rsidR="00423B1C" w:rsidRPr="00763D44" w:rsidRDefault="00423B1C" w:rsidP="00763D44">
      <w:pPr>
        <w:tabs>
          <w:tab w:val="left" w:pos="567"/>
        </w:tabs>
        <w:rPr>
          <w:sz w:val="22"/>
          <w:szCs w:val="22"/>
          <w:lang w:val="lt"/>
        </w:rPr>
      </w:pPr>
      <w:r w:rsidRPr="00763D44">
        <w:rPr>
          <w:sz w:val="22"/>
          <w:szCs w:val="22"/>
          <w:lang w:val="lt"/>
        </w:rPr>
        <w:t xml:space="preserve">Dozės koregavimo laikotarpiu pacientai turi būti atidžiai stebimi. Kai kuriems pacientams pasireiškiantys nevalingi judesiai, ypač blefarospazmas, yra naudingas išankstinis perdozavimo požymis. </w:t>
      </w:r>
    </w:p>
    <w:p w14:paraId="1381645B" w14:textId="77777777" w:rsidR="00423B1C" w:rsidRPr="00763D44" w:rsidRDefault="00423B1C" w:rsidP="00763D44">
      <w:pPr>
        <w:tabs>
          <w:tab w:val="left" w:pos="567"/>
        </w:tabs>
        <w:rPr>
          <w:sz w:val="22"/>
          <w:szCs w:val="22"/>
          <w:lang w:val="lt"/>
        </w:rPr>
      </w:pPr>
    </w:p>
    <w:p w14:paraId="65F3BEB0" w14:textId="77777777" w:rsidR="00423B1C" w:rsidRPr="00763D44" w:rsidRDefault="00423B1C" w:rsidP="00763D44">
      <w:pPr>
        <w:tabs>
          <w:tab w:val="left" w:pos="567"/>
        </w:tabs>
        <w:rPr>
          <w:b/>
          <w:bCs/>
          <w:sz w:val="22"/>
          <w:szCs w:val="22"/>
        </w:rPr>
      </w:pPr>
      <w:r w:rsidRPr="00763D44">
        <w:rPr>
          <w:b/>
          <w:bCs/>
          <w:sz w:val="22"/>
          <w:szCs w:val="22"/>
          <w:lang w:val="lt"/>
        </w:rPr>
        <w:t>Levodopa negydomi pacientai</w:t>
      </w:r>
    </w:p>
    <w:p w14:paraId="52E758A7" w14:textId="77777777" w:rsidR="00423B1C" w:rsidRPr="00763D44" w:rsidRDefault="00423B1C" w:rsidP="00763D44">
      <w:pPr>
        <w:tabs>
          <w:tab w:val="left" w:pos="567"/>
        </w:tabs>
        <w:rPr>
          <w:sz w:val="22"/>
          <w:szCs w:val="22"/>
          <w:lang w:val="lt"/>
        </w:rPr>
      </w:pPr>
      <w:r w:rsidRPr="00763D44">
        <w:rPr>
          <w:sz w:val="22"/>
          <w:szCs w:val="22"/>
          <w:lang w:val="lt"/>
        </w:rPr>
        <w:lastRenderedPageBreak/>
        <w:t xml:space="preserve">Dozavimą geriausia pradėti nuo vienos 100 mg/25 mg </w:t>
      </w:r>
      <w:r w:rsidRPr="00763D44">
        <w:rPr>
          <w:noProof/>
          <w:sz w:val="22"/>
          <w:szCs w:val="22"/>
          <w:lang w:val="lt"/>
        </w:rPr>
        <w:t>Levodopa/Carbidopa Fairmed</w:t>
      </w:r>
      <w:r w:rsidRPr="00763D44">
        <w:rPr>
          <w:sz w:val="22"/>
          <w:szCs w:val="22"/>
          <w:lang w:val="lt"/>
        </w:rPr>
        <w:t xml:space="preserve"> tabletės tris kartus per parą. Pagal šią dozavimo schemą numatyta 75 mg karbidopos per parą. Dozė gali būti didinama viena 50 mg/12,5 mg </w:t>
      </w:r>
      <w:r w:rsidRPr="00763D44">
        <w:rPr>
          <w:noProof/>
          <w:sz w:val="22"/>
          <w:szCs w:val="22"/>
          <w:lang w:val="lt"/>
        </w:rPr>
        <w:t>Levodopa/Carbidopa Fairmed</w:t>
      </w:r>
      <w:r w:rsidRPr="00763D44">
        <w:rPr>
          <w:sz w:val="22"/>
          <w:szCs w:val="22"/>
          <w:lang w:val="lt"/>
        </w:rPr>
        <w:t xml:space="preserve"> tablete arba 100 mg/25 mg mg </w:t>
      </w:r>
      <w:r w:rsidRPr="00763D44">
        <w:rPr>
          <w:noProof/>
          <w:sz w:val="22"/>
          <w:szCs w:val="22"/>
          <w:lang w:val="lt"/>
        </w:rPr>
        <w:t xml:space="preserve">Levodopa/Carbidopa Fairmed </w:t>
      </w:r>
      <w:r w:rsidRPr="00763D44">
        <w:rPr>
          <w:sz w:val="22"/>
          <w:szCs w:val="22"/>
          <w:lang w:val="lt"/>
        </w:rPr>
        <w:t xml:space="preserve">tablete kiekvieną parą arba kas antrą parą, pagal poreikį, tol, kol bus pasiekta aštuonių 100 mg/25 mg </w:t>
      </w:r>
      <w:r w:rsidRPr="00763D44">
        <w:rPr>
          <w:noProof/>
          <w:sz w:val="22"/>
          <w:szCs w:val="22"/>
          <w:lang w:val="lt"/>
        </w:rPr>
        <w:t>Levodopa/Carbidopa Fairmed</w:t>
      </w:r>
      <w:r w:rsidRPr="00763D44">
        <w:rPr>
          <w:sz w:val="22"/>
          <w:szCs w:val="22"/>
          <w:lang w:val="lt"/>
        </w:rPr>
        <w:t xml:space="preserve"> tablečių per parą dozė. </w:t>
      </w:r>
    </w:p>
    <w:p w14:paraId="1040DC08" w14:textId="77777777" w:rsidR="00423B1C" w:rsidRPr="00763D44" w:rsidRDefault="00423B1C" w:rsidP="00763D44">
      <w:pPr>
        <w:tabs>
          <w:tab w:val="left" w:pos="567"/>
        </w:tabs>
        <w:rPr>
          <w:sz w:val="22"/>
          <w:szCs w:val="22"/>
          <w:lang w:val="lt"/>
        </w:rPr>
      </w:pPr>
    </w:p>
    <w:p w14:paraId="2345DED2" w14:textId="77777777" w:rsidR="00423B1C" w:rsidRPr="00763D44" w:rsidRDefault="00423B1C" w:rsidP="00763D44">
      <w:pPr>
        <w:tabs>
          <w:tab w:val="left" w:pos="567"/>
        </w:tabs>
        <w:rPr>
          <w:sz w:val="22"/>
          <w:szCs w:val="22"/>
          <w:lang w:val="lt"/>
        </w:rPr>
      </w:pPr>
      <w:r w:rsidRPr="00763D44">
        <w:rPr>
          <w:sz w:val="22"/>
          <w:szCs w:val="22"/>
          <w:lang w:val="lt"/>
        </w:rPr>
        <w:t xml:space="preserve">Jei vartojamos 100 mg/10 mg </w:t>
      </w:r>
      <w:r w:rsidRPr="00763D44">
        <w:rPr>
          <w:noProof/>
          <w:sz w:val="22"/>
          <w:szCs w:val="22"/>
          <w:lang w:val="lt"/>
        </w:rPr>
        <w:t>Levodopa/Carbidopa Fairmed</w:t>
      </w:r>
      <w:r w:rsidRPr="00763D44">
        <w:rPr>
          <w:sz w:val="22"/>
          <w:szCs w:val="22"/>
          <w:lang w:val="lt"/>
        </w:rPr>
        <w:t xml:space="preserve"> tabletės arba 50 mg/12,5 mg </w:t>
      </w:r>
      <w:r w:rsidRPr="00763D44">
        <w:rPr>
          <w:noProof/>
          <w:sz w:val="22"/>
          <w:szCs w:val="22"/>
          <w:lang w:val="lt"/>
        </w:rPr>
        <w:t>Levodopa/Carbidopa Fairmed</w:t>
      </w:r>
      <w:r w:rsidRPr="00763D44">
        <w:rPr>
          <w:sz w:val="22"/>
          <w:szCs w:val="22"/>
          <w:lang w:val="lt"/>
        </w:rPr>
        <w:t xml:space="preserve"> tabletės, dozavimą galima pradėti nuo vienos tabletės tris ar keturis kartus per parą. Kai kuriems pacientams gali prireikti padidinti dozę, kad būtų pasiekta optimali karbidopos dozė. Dozę galima didinti po vieną tabletę kiekvieną parą arba kas antrą parą, kol iš viso bus suvartojamos aštuonios tabletės (dvi tabletės keturis kartus per parą). </w:t>
      </w:r>
    </w:p>
    <w:p w14:paraId="4A81F5CE" w14:textId="77777777" w:rsidR="00423B1C" w:rsidRPr="00763D44" w:rsidRDefault="00423B1C" w:rsidP="00763D44">
      <w:pPr>
        <w:tabs>
          <w:tab w:val="left" w:pos="567"/>
        </w:tabs>
        <w:rPr>
          <w:sz w:val="22"/>
          <w:szCs w:val="22"/>
          <w:lang w:val="lt"/>
        </w:rPr>
      </w:pPr>
    </w:p>
    <w:p w14:paraId="76BFBFAB" w14:textId="77777777" w:rsidR="00423B1C" w:rsidRPr="00763D44" w:rsidRDefault="00423B1C" w:rsidP="00763D44">
      <w:pPr>
        <w:tabs>
          <w:tab w:val="left" w:pos="567"/>
        </w:tabs>
        <w:rPr>
          <w:sz w:val="22"/>
          <w:szCs w:val="22"/>
          <w:lang w:val="lt"/>
        </w:rPr>
      </w:pPr>
      <w:r w:rsidRPr="00763D44">
        <w:rPr>
          <w:sz w:val="22"/>
          <w:szCs w:val="22"/>
          <w:lang w:val="lt"/>
        </w:rPr>
        <w:t xml:space="preserve">Reakcija buvo pastebima po paros, o kartais ir po vienos dozės. Visiškai veiksmingos dozės paprastai pasiekiamos per septynias dienas, palyginti su savaitėmis ar mėnesiais vartojant vien levodopą. </w:t>
      </w:r>
    </w:p>
    <w:p w14:paraId="3528E92D" w14:textId="77777777" w:rsidR="00423B1C" w:rsidRPr="00763D44" w:rsidRDefault="00423B1C" w:rsidP="00763D44">
      <w:pPr>
        <w:tabs>
          <w:tab w:val="left" w:pos="567"/>
        </w:tabs>
        <w:rPr>
          <w:sz w:val="22"/>
          <w:szCs w:val="22"/>
          <w:lang w:val="lt"/>
        </w:rPr>
      </w:pPr>
    </w:p>
    <w:p w14:paraId="7D86261B" w14:textId="77777777" w:rsidR="00423B1C" w:rsidRDefault="00423B1C" w:rsidP="00763D44">
      <w:pPr>
        <w:tabs>
          <w:tab w:val="left" w:pos="567"/>
        </w:tabs>
        <w:rPr>
          <w:sz w:val="22"/>
          <w:szCs w:val="22"/>
          <w:lang w:val="lt"/>
        </w:rPr>
      </w:pPr>
      <w:r w:rsidRPr="00763D44">
        <w:rPr>
          <w:sz w:val="22"/>
          <w:szCs w:val="22"/>
          <w:lang w:val="lt"/>
        </w:rPr>
        <w:t xml:space="preserve">Siekiant palengvinti dozės titravimą pagal konkretaus paciento poreikius, gali būti skiriamos 50 mg/12,5 mg </w:t>
      </w:r>
      <w:r w:rsidRPr="00763D44">
        <w:rPr>
          <w:noProof/>
          <w:sz w:val="22"/>
          <w:szCs w:val="22"/>
          <w:lang w:val="lt"/>
        </w:rPr>
        <w:t>Levodopa/Carbidopa Fairmed</w:t>
      </w:r>
      <w:r w:rsidRPr="00763D44">
        <w:rPr>
          <w:sz w:val="22"/>
          <w:szCs w:val="22"/>
          <w:lang w:val="lt"/>
        </w:rPr>
        <w:t xml:space="preserve"> tabletės arba 100 mg/10 mg </w:t>
      </w:r>
      <w:r w:rsidRPr="00763D44">
        <w:rPr>
          <w:noProof/>
          <w:sz w:val="22"/>
          <w:szCs w:val="22"/>
          <w:lang w:val="lt"/>
        </w:rPr>
        <w:t>Levodopa/Carbidopa Fairmed</w:t>
      </w:r>
      <w:r w:rsidRPr="00763D44">
        <w:rPr>
          <w:sz w:val="22"/>
          <w:szCs w:val="22"/>
          <w:lang w:val="lt"/>
        </w:rPr>
        <w:t xml:space="preserve"> tabletės. </w:t>
      </w:r>
    </w:p>
    <w:p w14:paraId="76D74692" w14:textId="77777777" w:rsidR="00E6117F" w:rsidRDefault="00E6117F" w:rsidP="00763D44">
      <w:pPr>
        <w:tabs>
          <w:tab w:val="left" w:pos="567"/>
        </w:tabs>
        <w:rPr>
          <w:sz w:val="22"/>
          <w:szCs w:val="22"/>
          <w:lang w:val="lt"/>
        </w:rPr>
      </w:pPr>
    </w:p>
    <w:p w14:paraId="38F7BC87" w14:textId="3364A2D7" w:rsidR="00E6117F" w:rsidRPr="00763D44" w:rsidRDefault="00E6117F" w:rsidP="00763D44">
      <w:pPr>
        <w:tabs>
          <w:tab w:val="left" w:pos="567"/>
        </w:tabs>
        <w:rPr>
          <w:sz w:val="22"/>
          <w:szCs w:val="22"/>
          <w:lang w:val="lt"/>
        </w:rPr>
      </w:pPr>
      <w:r w:rsidRPr="00E6117F">
        <w:rPr>
          <w:sz w:val="22"/>
          <w:szCs w:val="22"/>
          <w:lang w:val="lt"/>
        </w:rPr>
        <w:t xml:space="preserve">Rinkoje gali būti tiekiami ne visi minėti </w:t>
      </w:r>
      <w:r w:rsidR="003F4EAE">
        <w:rPr>
          <w:sz w:val="22"/>
          <w:szCs w:val="22"/>
          <w:lang w:val="lt"/>
        </w:rPr>
        <w:t xml:space="preserve">vaistinio preparato </w:t>
      </w:r>
      <w:r w:rsidRPr="00E6117F">
        <w:rPr>
          <w:sz w:val="22"/>
          <w:szCs w:val="22"/>
          <w:lang w:val="lt"/>
        </w:rPr>
        <w:t>stiprumai.</w:t>
      </w:r>
    </w:p>
    <w:p w14:paraId="1E70D3F2" w14:textId="77777777" w:rsidR="00423B1C" w:rsidRPr="00763D44" w:rsidRDefault="00423B1C" w:rsidP="00763D44">
      <w:pPr>
        <w:tabs>
          <w:tab w:val="left" w:pos="567"/>
        </w:tabs>
        <w:rPr>
          <w:sz w:val="22"/>
          <w:szCs w:val="22"/>
          <w:highlight w:val="yellow"/>
          <w:lang w:val="lt"/>
        </w:rPr>
      </w:pPr>
    </w:p>
    <w:p w14:paraId="697FA162" w14:textId="77777777" w:rsidR="00423B1C" w:rsidRPr="00763D44" w:rsidRDefault="00423B1C" w:rsidP="00763D44">
      <w:pPr>
        <w:tabs>
          <w:tab w:val="left" w:pos="567"/>
        </w:tabs>
        <w:rPr>
          <w:b/>
          <w:bCs/>
          <w:sz w:val="22"/>
          <w:szCs w:val="22"/>
          <w:lang w:val="lt"/>
        </w:rPr>
      </w:pPr>
      <w:r w:rsidRPr="00763D44">
        <w:rPr>
          <w:b/>
          <w:bCs/>
          <w:sz w:val="22"/>
          <w:szCs w:val="22"/>
          <w:lang w:val="lt"/>
        </w:rPr>
        <w:t>Pacientai, jau gydomi levodopa</w:t>
      </w:r>
    </w:p>
    <w:p w14:paraId="605F2ED3" w14:textId="77777777" w:rsidR="00423B1C" w:rsidRPr="00763D44" w:rsidRDefault="00423B1C" w:rsidP="00763D44">
      <w:pPr>
        <w:tabs>
          <w:tab w:val="left" w:pos="567"/>
        </w:tabs>
        <w:rPr>
          <w:sz w:val="22"/>
          <w:szCs w:val="22"/>
        </w:rPr>
      </w:pPr>
      <w:r w:rsidRPr="00763D44">
        <w:rPr>
          <w:sz w:val="22"/>
          <w:szCs w:val="22"/>
          <w:lang w:val="lt"/>
        </w:rPr>
        <w:t>Prieš pradedant gydymą Levodopa/Carbidopa Fairmed, levodopos vartojimas nutraukiamas bent 12 valandų (24 valandas, jei preparatai lėtai įsisavinami). Paprasčiausias būdas tai padaryti – duoti Levodopa/Carbidopa Fairmed kaip pirmąją rytinę dozę po nakties be levodopos. Levodopa/Carbidopa Fairmed dozė turi būti maždaug 20 proc. levodopos paros dozės.</w:t>
      </w:r>
    </w:p>
    <w:p w14:paraId="3E944904" w14:textId="77777777" w:rsidR="00423B1C" w:rsidRPr="00763D44" w:rsidRDefault="00423B1C" w:rsidP="00763D44">
      <w:pPr>
        <w:tabs>
          <w:tab w:val="left" w:pos="567"/>
        </w:tabs>
        <w:rPr>
          <w:sz w:val="22"/>
          <w:szCs w:val="22"/>
        </w:rPr>
      </w:pPr>
    </w:p>
    <w:p w14:paraId="59C1FBAA" w14:textId="77777777" w:rsidR="00423B1C" w:rsidRPr="00763D44" w:rsidRDefault="00423B1C" w:rsidP="00763D44">
      <w:pPr>
        <w:tabs>
          <w:tab w:val="left" w:pos="567"/>
        </w:tabs>
        <w:rPr>
          <w:sz w:val="22"/>
          <w:szCs w:val="22"/>
          <w:lang w:val="lt"/>
        </w:rPr>
      </w:pPr>
      <w:r w:rsidRPr="00763D44">
        <w:rPr>
          <w:sz w:val="22"/>
          <w:szCs w:val="22"/>
          <w:lang w:val="lt"/>
        </w:rPr>
        <w:t>Pacientai, vartojantys mažiau nei 1500 mg levodopos per parą, turėtų pradėti vartoti po vieną 100 mg/25 mg Levodopa/Carbidopa Fairmed tabletę tris ar keturis kartus per parą, atsižvelgiant į paciento poreikį. Daugumai pacientų, vartojančių daugiau kaip 1500 mg levodopos per parą, siūloma pradinė dozė yra viena 250 mg/25 mg Levodopa/Carbidopa Fairmed tabletė tris ar keturis kartus per parą.</w:t>
      </w:r>
    </w:p>
    <w:p w14:paraId="01E0811A" w14:textId="77777777" w:rsidR="00423B1C" w:rsidRPr="00763D44" w:rsidRDefault="00423B1C" w:rsidP="00763D44">
      <w:pPr>
        <w:tabs>
          <w:tab w:val="left" w:pos="567"/>
        </w:tabs>
        <w:rPr>
          <w:sz w:val="22"/>
          <w:szCs w:val="22"/>
          <w:highlight w:val="yellow"/>
          <w:lang w:val="lt"/>
        </w:rPr>
      </w:pPr>
    </w:p>
    <w:p w14:paraId="1CC57BD8" w14:textId="77777777" w:rsidR="00423B1C" w:rsidRPr="00763D44" w:rsidRDefault="00423B1C" w:rsidP="00763D44">
      <w:pPr>
        <w:tabs>
          <w:tab w:val="left" w:pos="567"/>
        </w:tabs>
        <w:rPr>
          <w:sz w:val="22"/>
          <w:szCs w:val="22"/>
        </w:rPr>
      </w:pPr>
      <w:r w:rsidRPr="00763D44">
        <w:rPr>
          <w:b/>
          <w:bCs/>
          <w:sz w:val="22"/>
          <w:szCs w:val="22"/>
          <w:lang w:val="lt"/>
        </w:rPr>
        <w:t>Palaikymas</w:t>
      </w:r>
    </w:p>
    <w:p w14:paraId="5F2CC631" w14:textId="77777777" w:rsidR="00423B1C" w:rsidRPr="00763D44" w:rsidRDefault="00423B1C" w:rsidP="00763D44">
      <w:pPr>
        <w:tabs>
          <w:tab w:val="left" w:pos="567"/>
        </w:tabs>
        <w:rPr>
          <w:sz w:val="22"/>
          <w:szCs w:val="22"/>
          <w:lang w:val="lt"/>
        </w:rPr>
      </w:pPr>
      <w:r w:rsidRPr="00763D44">
        <w:rPr>
          <w:sz w:val="22"/>
          <w:szCs w:val="22"/>
          <w:lang w:val="lt"/>
        </w:rPr>
        <w:t xml:space="preserve">Gydymas </w:t>
      </w:r>
      <w:r w:rsidRPr="00763D44">
        <w:rPr>
          <w:noProof/>
          <w:sz w:val="22"/>
          <w:szCs w:val="22"/>
          <w:lang w:val="lt"/>
        </w:rPr>
        <w:t xml:space="preserve">Levodopa/Carbidopa Fairmed </w:t>
      </w:r>
      <w:r w:rsidRPr="00763D44">
        <w:rPr>
          <w:sz w:val="22"/>
          <w:szCs w:val="22"/>
          <w:lang w:val="lt"/>
        </w:rPr>
        <w:t xml:space="preserve">turi būti individualizuotas ir koreguojamas palaipsniui, atsižvelgiant į reagavimą. Kai reikia, kad karbidopa sudarytų didesnę dalį, kiekvieną 100 mg/10 mg </w:t>
      </w:r>
      <w:r w:rsidRPr="00763D44">
        <w:rPr>
          <w:noProof/>
          <w:sz w:val="22"/>
          <w:szCs w:val="22"/>
          <w:lang w:val="lt"/>
        </w:rPr>
        <w:t>Levodopa/Carbidopa Fairmed</w:t>
      </w:r>
      <w:r w:rsidRPr="00763D44">
        <w:rPr>
          <w:sz w:val="22"/>
          <w:szCs w:val="22"/>
          <w:lang w:val="lt"/>
        </w:rPr>
        <w:t xml:space="preserve"> tabletę galima pakeisti 100 mg/25 mg </w:t>
      </w:r>
      <w:r w:rsidRPr="00763D44">
        <w:rPr>
          <w:noProof/>
          <w:sz w:val="22"/>
          <w:szCs w:val="22"/>
          <w:lang w:val="lt"/>
        </w:rPr>
        <w:t xml:space="preserve">Levodopa/Carbidopa Fairmed </w:t>
      </w:r>
      <w:r w:rsidRPr="00763D44">
        <w:rPr>
          <w:sz w:val="22"/>
          <w:szCs w:val="22"/>
          <w:lang w:val="lt"/>
        </w:rPr>
        <w:t xml:space="preserve">arba 50 mg/12,5 mg </w:t>
      </w:r>
      <w:r w:rsidRPr="00763D44">
        <w:rPr>
          <w:noProof/>
          <w:sz w:val="22"/>
          <w:szCs w:val="22"/>
          <w:lang w:val="lt"/>
        </w:rPr>
        <w:t>Levodopa/Carbidopa Fairmed</w:t>
      </w:r>
      <w:r w:rsidRPr="00763D44">
        <w:rPr>
          <w:sz w:val="22"/>
          <w:szCs w:val="22"/>
          <w:lang w:val="lt"/>
        </w:rPr>
        <w:t xml:space="preserve"> tablete. </w:t>
      </w:r>
    </w:p>
    <w:p w14:paraId="53BC2389" w14:textId="77777777" w:rsidR="00423B1C" w:rsidRPr="00763D44" w:rsidRDefault="00423B1C" w:rsidP="00763D44">
      <w:pPr>
        <w:tabs>
          <w:tab w:val="left" w:pos="567"/>
        </w:tabs>
        <w:rPr>
          <w:sz w:val="22"/>
          <w:szCs w:val="22"/>
          <w:lang w:val="lt"/>
        </w:rPr>
      </w:pPr>
    </w:p>
    <w:p w14:paraId="73AC2186" w14:textId="77777777" w:rsidR="00423B1C" w:rsidRDefault="00423B1C" w:rsidP="00763D44">
      <w:pPr>
        <w:tabs>
          <w:tab w:val="left" w:pos="567"/>
        </w:tabs>
        <w:rPr>
          <w:sz w:val="22"/>
          <w:szCs w:val="22"/>
          <w:lang w:val="lt"/>
        </w:rPr>
      </w:pPr>
      <w:r w:rsidRPr="00763D44">
        <w:rPr>
          <w:sz w:val="22"/>
          <w:szCs w:val="22"/>
          <w:lang w:val="lt"/>
        </w:rPr>
        <w:t xml:space="preserve">Kai reikia daugiau levodopos, 250 mg/25 mg </w:t>
      </w:r>
      <w:r w:rsidRPr="00763D44">
        <w:rPr>
          <w:noProof/>
          <w:sz w:val="22"/>
          <w:szCs w:val="22"/>
          <w:lang w:val="lt"/>
        </w:rPr>
        <w:t>Levodopa/Carbidopa Fairmed</w:t>
      </w:r>
      <w:r w:rsidRPr="00763D44">
        <w:rPr>
          <w:sz w:val="22"/>
          <w:szCs w:val="22"/>
          <w:lang w:val="lt"/>
        </w:rPr>
        <w:t xml:space="preserve"> tabletes reikia pakeisti vienos tabletės doze tris ar keturis kartus per parą. Jei reikia, 250 mg/25 mg </w:t>
      </w:r>
      <w:r w:rsidRPr="00763D44">
        <w:rPr>
          <w:noProof/>
          <w:sz w:val="22"/>
          <w:szCs w:val="22"/>
          <w:lang w:val="lt"/>
        </w:rPr>
        <w:t>Levodopa/Carbidopa Fairmed</w:t>
      </w:r>
      <w:r w:rsidRPr="00763D44">
        <w:rPr>
          <w:sz w:val="22"/>
          <w:szCs w:val="22"/>
          <w:lang w:val="lt"/>
        </w:rPr>
        <w:t xml:space="preserve"> tablečių dozę galima didinti po vieną tabletę kasdien arba kas antrą parą iki daugiausiai aštuonių tablečių per parą. Praktikos per parą vartojant daugiau nei 200 mg karbidopos yra nedaug. </w:t>
      </w:r>
    </w:p>
    <w:p w14:paraId="0035EB8D" w14:textId="77777777" w:rsidR="00E6117F" w:rsidRDefault="00E6117F" w:rsidP="00763D44">
      <w:pPr>
        <w:tabs>
          <w:tab w:val="left" w:pos="567"/>
        </w:tabs>
        <w:rPr>
          <w:sz w:val="22"/>
          <w:szCs w:val="22"/>
          <w:lang w:val="lt"/>
        </w:rPr>
      </w:pPr>
    </w:p>
    <w:p w14:paraId="70496378" w14:textId="24A5E0BD" w:rsidR="00E6117F" w:rsidRPr="00763D44" w:rsidRDefault="00E6117F" w:rsidP="00763D44">
      <w:pPr>
        <w:tabs>
          <w:tab w:val="left" w:pos="567"/>
        </w:tabs>
        <w:rPr>
          <w:sz w:val="22"/>
          <w:szCs w:val="22"/>
          <w:lang w:val="lt"/>
        </w:rPr>
      </w:pPr>
      <w:r w:rsidRPr="00E6117F">
        <w:rPr>
          <w:sz w:val="22"/>
          <w:szCs w:val="22"/>
          <w:lang w:val="lt"/>
        </w:rPr>
        <w:t xml:space="preserve">Rinkoje gali būti tiekiami ne visi minėti </w:t>
      </w:r>
      <w:r w:rsidR="009274E8">
        <w:rPr>
          <w:sz w:val="22"/>
          <w:szCs w:val="22"/>
          <w:lang w:val="lt"/>
        </w:rPr>
        <w:t xml:space="preserve">vaistinio preparato </w:t>
      </w:r>
      <w:r w:rsidRPr="00E6117F">
        <w:rPr>
          <w:sz w:val="22"/>
          <w:szCs w:val="22"/>
          <w:lang w:val="lt"/>
        </w:rPr>
        <w:t>stiprumai.</w:t>
      </w:r>
    </w:p>
    <w:p w14:paraId="2D8EFAF5" w14:textId="77777777" w:rsidR="00423B1C" w:rsidRPr="00763D44" w:rsidRDefault="00423B1C" w:rsidP="00763D44">
      <w:pPr>
        <w:tabs>
          <w:tab w:val="left" w:pos="567"/>
        </w:tabs>
        <w:rPr>
          <w:sz w:val="22"/>
          <w:szCs w:val="22"/>
          <w:lang w:val="lt"/>
        </w:rPr>
      </w:pPr>
    </w:p>
    <w:p w14:paraId="613E446C" w14:textId="77777777" w:rsidR="00423B1C" w:rsidRPr="00763D44" w:rsidRDefault="00423B1C" w:rsidP="00763D44">
      <w:pPr>
        <w:tabs>
          <w:tab w:val="left" w:pos="567"/>
        </w:tabs>
        <w:rPr>
          <w:sz w:val="22"/>
          <w:szCs w:val="22"/>
          <w:lang w:val="lt"/>
        </w:rPr>
      </w:pPr>
      <w:r w:rsidRPr="00763D44">
        <w:rPr>
          <w:b/>
          <w:bCs/>
          <w:sz w:val="22"/>
          <w:szCs w:val="22"/>
          <w:lang w:val="lt"/>
        </w:rPr>
        <w:t>Pacientai, gydomi levodopa su kitu dekarboksilazės inhibitoriumi</w:t>
      </w:r>
    </w:p>
    <w:p w14:paraId="2CD3BEA6" w14:textId="77777777" w:rsidR="00423B1C" w:rsidRPr="00763D44" w:rsidRDefault="00423B1C" w:rsidP="00763D44">
      <w:pPr>
        <w:tabs>
          <w:tab w:val="left" w:pos="567"/>
        </w:tabs>
        <w:rPr>
          <w:sz w:val="22"/>
          <w:szCs w:val="22"/>
          <w:lang w:val="lt"/>
        </w:rPr>
      </w:pPr>
      <w:r w:rsidRPr="00763D44">
        <w:rPr>
          <w:sz w:val="22"/>
          <w:szCs w:val="22"/>
          <w:lang w:val="lt"/>
        </w:rPr>
        <w:t xml:space="preserve">Pacientui pereinant nuo levodopos kartu su kitu dekarboksilazės inhibitoriumi vartojimo prie preparato „Levodopa/Carbidopa Fairmed“, ankstesnio vaisto vartojimą reikia nutraukti likus mažiausiai 12 valandų iki pradedant vartoti „Levodopa/Carbidopa Fairmed“. Pradedama nuo </w:t>
      </w:r>
      <w:r w:rsidRPr="00763D44">
        <w:rPr>
          <w:noProof/>
          <w:sz w:val="22"/>
          <w:szCs w:val="22"/>
          <w:lang w:val="lt"/>
        </w:rPr>
        <w:t xml:space="preserve">Levodopa/Carbidopa Fairmed </w:t>
      </w:r>
      <w:r w:rsidRPr="00763D44">
        <w:rPr>
          <w:sz w:val="22"/>
          <w:szCs w:val="22"/>
          <w:lang w:val="lt"/>
        </w:rPr>
        <w:t xml:space="preserve">dozės, kuri užtikrins tokį pat levodopos kiekį, koks yra kituose levodopos ir dekarboksilazės inhibitorių deriniuose. </w:t>
      </w:r>
    </w:p>
    <w:p w14:paraId="5245B0DC" w14:textId="77777777" w:rsidR="00423B1C" w:rsidRPr="00763D44" w:rsidRDefault="00423B1C" w:rsidP="00763D44">
      <w:pPr>
        <w:tabs>
          <w:tab w:val="left" w:pos="567"/>
        </w:tabs>
        <w:rPr>
          <w:sz w:val="22"/>
          <w:szCs w:val="22"/>
          <w:lang w:val="lt"/>
        </w:rPr>
      </w:pPr>
    </w:p>
    <w:p w14:paraId="569EB77F" w14:textId="77777777" w:rsidR="00423B1C" w:rsidRPr="00763D44" w:rsidRDefault="00423B1C" w:rsidP="00763D44">
      <w:pPr>
        <w:tabs>
          <w:tab w:val="left" w:pos="567"/>
        </w:tabs>
        <w:rPr>
          <w:sz w:val="22"/>
          <w:szCs w:val="22"/>
        </w:rPr>
      </w:pPr>
      <w:r w:rsidRPr="00763D44">
        <w:rPr>
          <w:b/>
          <w:bCs/>
          <w:sz w:val="22"/>
          <w:szCs w:val="22"/>
          <w:lang w:val="lt"/>
        </w:rPr>
        <w:t>Pacientams, nuo parkinsonizmo gydomiems kitais vaistais</w:t>
      </w:r>
    </w:p>
    <w:p w14:paraId="21F2593B" w14:textId="77777777" w:rsidR="00423B1C" w:rsidRPr="00763D44" w:rsidRDefault="00423B1C" w:rsidP="00763D44">
      <w:pPr>
        <w:tabs>
          <w:tab w:val="left" w:pos="567"/>
        </w:tabs>
        <w:rPr>
          <w:sz w:val="22"/>
          <w:szCs w:val="22"/>
        </w:rPr>
      </w:pPr>
      <w:r w:rsidRPr="00763D44">
        <w:rPr>
          <w:sz w:val="22"/>
          <w:szCs w:val="22"/>
          <w:lang w:val="lt"/>
        </w:rPr>
        <w:t>Turimi duomenys rodo, kad pradėjus vartoti Levodopa/Carbidopa Fairmed</w:t>
      </w:r>
      <w:r w:rsidRPr="00763D44">
        <w:rPr>
          <w:noProof/>
          <w:sz w:val="22"/>
          <w:szCs w:val="22"/>
          <w:lang w:val="lt"/>
        </w:rPr>
        <w:t xml:space="preserve"> </w:t>
      </w:r>
      <w:r w:rsidRPr="00763D44">
        <w:rPr>
          <w:sz w:val="22"/>
          <w:szCs w:val="22"/>
          <w:lang w:val="lt"/>
        </w:rPr>
        <w:t xml:space="preserve">galima ir toliau vartoti kitus vaistus nuo parkinsonizmo, nors pagal gamintojo rekomendacijas dozę gali tekti koreguoti. </w:t>
      </w:r>
    </w:p>
    <w:p w14:paraId="6955FAF5" w14:textId="77777777" w:rsidR="00423B1C" w:rsidRPr="00763D44" w:rsidRDefault="00423B1C" w:rsidP="00763D44">
      <w:pPr>
        <w:tabs>
          <w:tab w:val="left" w:pos="567"/>
        </w:tabs>
        <w:rPr>
          <w:sz w:val="22"/>
          <w:szCs w:val="22"/>
        </w:rPr>
      </w:pPr>
    </w:p>
    <w:p w14:paraId="228970A2" w14:textId="77777777" w:rsidR="00423B1C" w:rsidRPr="00763D44" w:rsidRDefault="00423B1C" w:rsidP="00763D44">
      <w:pPr>
        <w:tabs>
          <w:tab w:val="left" w:pos="567"/>
        </w:tabs>
        <w:rPr>
          <w:b/>
          <w:bCs/>
          <w:sz w:val="22"/>
          <w:szCs w:val="22"/>
        </w:rPr>
      </w:pPr>
      <w:r w:rsidRPr="00763D44">
        <w:rPr>
          <w:b/>
          <w:bCs/>
          <w:sz w:val="22"/>
          <w:szCs w:val="22"/>
          <w:lang w:val="lt"/>
        </w:rPr>
        <w:lastRenderedPageBreak/>
        <w:t>Didžiausia rekomenduotina dozė</w:t>
      </w:r>
    </w:p>
    <w:p w14:paraId="0DB2B259" w14:textId="77777777" w:rsidR="00423B1C" w:rsidRPr="00763D44" w:rsidRDefault="00423B1C" w:rsidP="00763D44">
      <w:pPr>
        <w:tabs>
          <w:tab w:val="left" w:pos="567"/>
        </w:tabs>
        <w:rPr>
          <w:b/>
          <w:bCs/>
          <w:sz w:val="22"/>
          <w:szCs w:val="22"/>
          <w:lang w:val="lt"/>
        </w:rPr>
      </w:pPr>
      <w:r w:rsidRPr="00763D44">
        <w:rPr>
          <w:color w:val="333333"/>
          <w:sz w:val="22"/>
          <w:szCs w:val="22"/>
          <w:shd w:val="clear" w:color="auto" w:fill="FFFFFF"/>
          <w:lang w:val="lt"/>
        </w:rPr>
        <w:t>Didžiausia paros dozė neturi viršyti aštuonių 250 mg/25 mg Levodopa/Carbidopa Fairmed tablečių (2000 mg levodopos ir 200 mg karbidopos) arba 100 mg/25 mg Levodopa/Carbidopa Fairmed tablečių, nes praktikos per parą vartojant daugiau nei 200 mg karbidopos yra nedaug. 70 kg sveriančiam pacientui ši dozė atitinka maždaug 3 mg/kg karbidopos ir 30 mg/kg levodopos.</w:t>
      </w:r>
    </w:p>
    <w:p w14:paraId="1B70BC5A" w14:textId="77777777" w:rsidR="00423B1C" w:rsidRPr="00763D44" w:rsidRDefault="00423B1C" w:rsidP="00763D44">
      <w:pPr>
        <w:tabs>
          <w:tab w:val="left" w:pos="567"/>
        </w:tabs>
        <w:rPr>
          <w:bCs/>
          <w:i/>
          <w:iCs/>
          <w:sz w:val="22"/>
          <w:szCs w:val="22"/>
          <w:lang w:val="lt"/>
        </w:rPr>
      </w:pPr>
    </w:p>
    <w:p w14:paraId="4EF68F21" w14:textId="77777777" w:rsidR="00423B1C" w:rsidRPr="00763D44" w:rsidRDefault="00423B1C" w:rsidP="00763D44">
      <w:pPr>
        <w:tabs>
          <w:tab w:val="left" w:pos="567"/>
        </w:tabs>
        <w:rPr>
          <w:b/>
          <w:bCs/>
          <w:iCs/>
          <w:sz w:val="22"/>
          <w:szCs w:val="22"/>
          <w:lang w:val="lt"/>
        </w:rPr>
      </w:pPr>
      <w:r w:rsidRPr="00763D44">
        <w:rPr>
          <w:b/>
          <w:bCs/>
          <w:sz w:val="22"/>
          <w:szCs w:val="22"/>
          <w:lang w:val="lt"/>
        </w:rPr>
        <w:t>Vaikų populiacija</w:t>
      </w:r>
    </w:p>
    <w:p w14:paraId="63DDB4EF" w14:textId="77777777" w:rsidR="00423B1C" w:rsidRPr="00763D44" w:rsidRDefault="00423B1C" w:rsidP="00763D44">
      <w:pPr>
        <w:tabs>
          <w:tab w:val="left" w:pos="567"/>
        </w:tabs>
        <w:rPr>
          <w:sz w:val="22"/>
          <w:szCs w:val="22"/>
          <w:lang w:val="lt"/>
        </w:rPr>
      </w:pPr>
      <w:r w:rsidRPr="00763D44">
        <w:rPr>
          <w:sz w:val="22"/>
          <w:szCs w:val="22"/>
          <w:lang w:val="lt"/>
        </w:rPr>
        <w:t xml:space="preserve">Vaistinio preparato </w:t>
      </w:r>
      <w:r w:rsidRPr="00763D44">
        <w:rPr>
          <w:color w:val="333333"/>
          <w:sz w:val="22"/>
          <w:szCs w:val="22"/>
          <w:shd w:val="clear" w:color="auto" w:fill="FFFFFF"/>
          <w:lang w:val="lt"/>
        </w:rPr>
        <w:t xml:space="preserve">Levodopa/Carbidopa </w:t>
      </w:r>
      <w:r w:rsidRPr="00763D44">
        <w:rPr>
          <w:sz w:val="22"/>
          <w:szCs w:val="22"/>
          <w:lang w:val="lt"/>
        </w:rPr>
        <w:t>Fairmed</w:t>
      </w:r>
      <w:r w:rsidRPr="00763D44">
        <w:rPr>
          <w:noProof/>
          <w:sz w:val="22"/>
          <w:szCs w:val="22"/>
          <w:lang w:val="lt"/>
        </w:rPr>
        <w:t xml:space="preserve"> </w:t>
      </w:r>
      <w:r w:rsidRPr="00763D44">
        <w:rPr>
          <w:sz w:val="22"/>
          <w:szCs w:val="22"/>
          <w:lang w:val="lt"/>
        </w:rPr>
        <w:t xml:space="preserve">saugumas jaunesniems nei 18 metų pacientams nenustatytas, todėl jaunesniems nei 18 metų pacientams jo vartoti nerekomenduojama. </w:t>
      </w:r>
    </w:p>
    <w:p w14:paraId="4B732DC2" w14:textId="77777777" w:rsidR="00423B1C" w:rsidRPr="00763D44" w:rsidRDefault="00423B1C" w:rsidP="00763D44">
      <w:pPr>
        <w:tabs>
          <w:tab w:val="left" w:pos="567"/>
        </w:tabs>
        <w:rPr>
          <w:sz w:val="22"/>
          <w:szCs w:val="22"/>
          <w:lang w:val="lt"/>
        </w:rPr>
      </w:pPr>
    </w:p>
    <w:p w14:paraId="1CAF4BC3" w14:textId="77777777" w:rsidR="00423B1C" w:rsidRPr="00763D44" w:rsidRDefault="00423B1C" w:rsidP="00763D44">
      <w:pPr>
        <w:tabs>
          <w:tab w:val="left" w:pos="567"/>
        </w:tabs>
        <w:rPr>
          <w:b/>
          <w:bCs/>
          <w:sz w:val="22"/>
          <w:szCs w:val="22"/>
          <w:lang w:val="lt"/>
        </w:rPr>
      </w:pPr>
      <w:r w:rsidRPr="00763D44">
        <w:rPr>
          <w:b/>
          <w:bCs/>
          <w:sz w:val="22"/>
          <w:szCs w:val="22"/>
          <w:lang w:val="lt"/>
        </w:rPr>
        <w:t>Pacientai, kurių kepenų funkcija sutrikusi</w:t>
      </w:r>
    </w:p>
    <w:p w14:paraId="0BFA3AFB" w14:textId="77777777" w:rsidR="00423B1C" w:rsidRPr="00763D44" w:rsidRDefault="00423B1C" w:rsidP="00763D44">
      <w:pPr>
        <w:tabs>
          <w:tab w:val="left" w:pos="567"/>
        </w:tabs>
        <w:rPr>
          <w:bCs/>
          <w:sz w:val="22"/>
          <w:szCs w:val="22"/>
          <w:lang w:val="lt"/>
        </w:rPr>
      </w:pPr>
      <w:r w:rsidRPr="00763D44">
        <w:rPr>
          <w:sz w:val="22"/>
          <w:szCs w:val="22"/>
          <w:lang w:val="lt"/>
        </w:rPr>
        <w:t xml:space="preserve">Pacientams, kurių kepenų funkcija sutrikusi, </w:t>
      </w:r>
      <w:r w:rsidRPr="00763D44">
        <w:rPr>
          <w:color w:val="333333"/>
          <w:sz w:val="22"/>
          <w:szCs w:val="22"/>
          <w:shd w:val="clear" w:color="auto" w:fill="FFFFFF"/>
          <w:lang w:val="lt"/>
        </w:rPr>
        <w:t>Levodopa/Carbidopa Fairmed</w:t>
      </w:r>
      <w:r w:rsidRPr="00763D44">
        <w:rPr>
          <w:sz w:val="22"/>
          <w:szCs w:val="22"/>
          <w:lang w:val="lt"/>
        </w:rPr>
        <w:t xml:space="preserve"> reikia skirti atsargiai. Dozę reikia titruoti individualiai.</w:t>
      </w:r>
    </w:p>
    <w:p w14:paraId="19B55912" w14:textId="77777777" w:rsidR="00423B1C" w:rsidRPr="00763D44" w:rsidRDefault="00423B1C" w:rsidP="00763D44">
      <w:pPr>
        <w:tabs>
          <w:tab w:val="left" w:pos="567"/>
        </w:tabs>
        <w:rPr>
          <w:b/>
          <w:bCs/>
          <w:sz w:val="22"/>
          <w:szCs w:val="22"/>
          <w:lang w:val="lt"/>
        </w:rPr>
      </w:pPr>
    </w:p>
    <w:p w14:paraId="5D26CF9E" w14:textId="77777777" w:rsidR="00423B1C" w:rsidRPr="00763D44" w:rsidRDefault="00423B1C" w:rsidP="00763D44">
      <w:pPr>
        <w:tabs>
          <w:tab w:val="left" w:pos="567"/>
        </w:tabs>
        <w:rPr>
          <w:b/>
          <w:bCs/>
          <w:sz w:val="22"/>
          <w:szCs w:val="22"/>
          <w:lang w:val="lt"/>
        </w:rPr>
      </w:pPr>
      <w:r w:rsidRPr="00763D44">
        <w:rPr>
          <w:b/>
          <w:bCs/>
          <w:sz w:val="22"/>
          <w:szCs w:val="22"/>
          <w:lang w:val="lt"/>
        </w:rPr>
        <w:t>Pacientai, kurių inkstų funkcija sutrikusi</w:t>
      </w:r>
    </w:p>
    <w:p w14:paraId="34F7D690" w14:textId="77777777" w:rsidR="00423B1C" w:rsidRPr="00763D44" w:rsidRDefault="00423B1C" w:rsidP="00763D44">
      <w:pPr>
        <w:tabs>
          <w:tab w:val="left" w:pos="567"/>
        </w:tabs>
        <w:rPr>
          <w:b/>
          <w:bCs/>
          <w:sz w:val="22"/>
          <w:szCs w:val="22"/>
          <w:lang w:val="lt"/>
        </w:rPr>
      </w:pPr>
      <w:r w:rsidRPr="00763D44">
        <w:rPr>
          <w:sz w:val="22"/>
          <w:szCs w:val="22"/>
          <w:lang w:val="lt"/>
        </w:rPr>
        <w:t>Inkstų veiklos poveikis levodopos/karbidopos klirensui yra ribotas. Pacientams, kurių inkstų funkcija sutrikus, Levodopa/Carbidopa Fairmed reikia skirti atsargiai. Dozę reikia titruoti individualiai.</w:t>
      </w:r>
    </w:p>
    <w:p w14:paraId="22EF16F3" w14:textId="77777777" w:rsidR="00423B1C" w:rsidRPr="00763D44" w:rsidRDefault="00423B1C" w:rsidP="00763D44">
      <w:pPr>
        <w:tabs>
          <w:tab w:val="left" w:pos="567"/>
        </w:tabs>
        <w:rPr>
          <w:sz w:val="22"/>
          <w:szCs w:val="22"/>
          <w:lang w:val="lt"/>
        </w:rPr>
      </w:pPr>
    </w:p>
    <w:p w14:paraId="49502A70" w14:textId="4DBA70BA" w:rsidR="00423B1C" w:rsidRPr="00763D44" w:rsidRDefault="00D15AB9" w:rsidP="00763D44">
      <w:pPr>
        <w:tabs>
          <w:tab w:val="left" w:pos="567"/>
        </w:tabs>
        <w:rPr>
          <w:sz w:val="22"/>
          <w:szCs w:val="22"/>
          <w:lang w:val="lt"/>
        </w:rPr>
      </w:pPr>
      <w:r>
        <w:rPr>
          <w:b/>
          <w:bCs/>
          <w:sz w:val="22"/>
          <w:szCs w:val="22"/>
          <w:lang w:val="lt"/>
        </w:rPr>
        <w:t>Senyvi pacientai</w:t>
      </w:r>
    </w:p>
    <w:p w14:paraId="2378F370" w14:textId="048373E7" w:rsidR="00423B1C" w:rsidRPr="00763D44" w:rsidRDefault="00423B1C" w:rsidP="00763D44">
      <w:pPr>
        <w:tabs>
          <w:tab w:val="left" w:pos="567"/>
        </w:tabs>
        <w:rPr>
          <w:sz w:val="22"/>
          <w:szCs w:val="22"/>
          <w:lang w:val="lt"/>
        </w:rPr>
      </w:pPr>
      <w:r w:rsidRPr="00763D44">
        <w:rPr>
          <w:sz w:val="22"/>
          <w:szCs w:val="22"/>
          <w:lang w:val="lt"/>
        </w:rPr>
        <w:t xml:space="preserve">Sukaupta didelė </w:t>
      </w:r>
      <w:r w:rsidR="00D15AB9">
        <w:rPr>
          <w:sz w:val="22"/>
          <w:szCs w:val="22"/>
          <w:lang w:val="lt"/>
        </w:rPr>
        <w:t>senyvų</w:t>
      </w:r>
      <w:r w:rsidRPr="00763D44">
        <w:rPr>
          <w:sz w:val="22"/>
          <w:szCs w:val="22"/>
          <w:lang w:val="lt"/>
        </w:rPr>
        <w:t xml:space="preserve"> pacientų šio preparato vartojimo praktika. Pirmiau pateiktos rekomendacijos atspindi klinikinius duomenis, gautus iš šios praktikos.</w:t>
      </w:r>
    </w:p>
    <w:p w14:paraId="721FE6FA" w14:textId="77777777" w:rsidR="00423B1C" w:rsidRPr="00763D44" w:rsidRDefault="00423B1C" w:rsidP="00763D44">
      <w:pPr>
        <w:tabs>
          <w:tab w:val="left" w:pos="567"/>
        </w:tabs>
        <w:rPr>
          <w:sz w:val="22"/>
          <w:szCs w:val="22"/>
          <w:lang w:val="lt"/>
        </w:rPr>
      </w:pPr>
    </w:p>
    <w:p w14:paraId="4CECF61D" w14:textId="77777777" w:rsidR="00423B1C" w:rsidRPr="00763D44" w:rsidRDefault="00423B1C" w:rsidP="00763D44">
      <w:pPr>
        <w:tabs>
          <w:tab w:val="left" w:pos="567"/>
        </w:tabs>
        <w:rPr>
          <w:sz w:val="22"/>
          <w:szCs w:val="22"/>
          <w:u w:val="single"/>
        </w:rPr>
      </w:pPr>
      <w:r w:rsidRPr="00763D44">
        <w:rPr>
          <w:sz w:val="22"/>
          <w:szCs w:val="22"/>
          <w:u w:val="single"/>
          <w:lang w:val="lt"/>
        </w:rPr>
        <w:t>Vartojimo metodas</w:t>
      </w:r>
    </w:p>
    <w:p w14:paraId="39AA8297" w14:textId="77777777" w:rsidR="00423B1C" w:rsidRPr="00763D44" w:rsidRDefault="00423B1C" w:rsidP="00763D44">
      <w:pPr>
        <w:tabs>
          <w:tab w:val="left" w:pos="567"/>
        </w:tabs>
        <w:rPr>
          <w:sz w:val="22"/>
          <w:szCs w:val="22"/>
        </w:rPr>
      </w:pPr>
      <w:r w:rsidRPr="00763D44">
        <w:rPr>
          <w:sz w:val="22"/>
          <w:szCs w:val="22"/>
          <w:lang w:val="lt"/>
        </w:rPr>
        <w:t>Vartoti per burną.</w:t>
      </w:r>
    </w:p>
    <w:p w14:paraId="5D609C57" w14:textId="77777777" w:rsidR="00423B1C" w:rsidRPr="00763D44" w:rsidRDefault="00423B1C" w:rsidP="00763D44">
      <w:pPr>
        <w:tabs>
          <w:tab w:val="left" w:pos="567"/>
        </w:tabs>
        <w:rPr>
          <w:sz w:val="22"/>
          <w:szCs w:val="22"/>
        </w:rPr>
      </w:pPr>
      <w:r w:rsidRPr="00763D44">
        <w:rPr>
          <w:sz w:val="22"/>
          <w:szCs w:val="22"/>
          <w:lang w:val="lt"/>
        </w:rPr>
        <w:t>Tabletę reikia išgerti visą ir jos nedalyti, nes tabletėse nėra vagelės.</w:t>
      </w:r>
    </w:p>
    <w:p w14:paraId="5E5AAC5E" w14:textId="77777777" w:rsidR="00423B1C" w:rsidRPr="00763D44" w:rsidRDefault="00423B1C" w:rsidP="00763D44">
      <w:pPr>
        <w:tabs>
          <w:tab w:val="left" w:pos="567"/>
        </w:tabs>
        <w:rPr>
          <w:sz w:val="22"/>
          <w:szCs w:val="22"/>
        </w:rPr>
      </w:pPr>
    </w:p>
    <w:p w14:paraId="5793682A" w14:textId="77777777" w:rsidR="00423B1C" w:rsidRPr="00763D44" w:rsidRDefault="00423B1C" w:rsidP="00763D44">
      <w:pPr>
        <w:tabs>
          <w:tab w:val="left" w:pos="567"/>
        </w:tabs>
        <w:ind w:left="567" w:hanging="567"/>
        <w:rPr>
          <w:sz w:val="22"/>
          <w:szCs w:val="22"/>
        </w:rPr>
      </w:pPr>
      <w:r w:rsidRPr="00763D44">
        <w:rPr>
          <w:b/>
          <w:bCs/>
          <w:sz w:val="22"/>
          <w:szCs w:val="22"/>
          <w:lang w:val="lt"/>
        </w:rPr>
        <w:t>4.3</w:t>
      </w:r>
      <w:r w:rsidRPr="00763D44">
        <w:rPr>
          <w:b/>
          <w:bCs/>
          <w:sz w:val="22"/>
          <w:szCs w:val="22"/>
          <w:lang w:val="lt"/>
        </w:rPr>
        <w:tab/>
        <w:t>Kontraindikacijos</w:t>
      </w:r>
    </w:p>
    <w:p w14:paraId="4D10012D" w14:textId="77777777" w:rsidR="00423B1C" w:rsidRPr="00763D44" w:rsidRDefault="00423B1C" w:rsidP="00763D44">
      <w:pPr>
        <w:tabs>
          <w:tab w:val="left" w:pos="567"/>
        </w:tabs>
        <w:rPr>
          <w:sz w:val="22"/>
          <w:szCs w:val="22"/>
        </w:rPr>
      </w:pPr>
    </w:p>
    <w:p w14:paraId="7A0A0717" w14:textId="77777777" w:rsidR="00423B1C" w:rsidRPr="00763D44" w:rsidRDefault="00423B1C" w:rsidP="00763D44">
      <w:pPr>
        <w:tabs>
          <w:tab w:val="left" w:pos="567"/>
        </w:tabs>
        <w:rPr>
          <w:noProof/>
          <w:sz w:val="22"/>
          <w:szCs w:val="22"/>
        </w:rPr>
      </w:pPr>
      <w:r w:rsidRPr="00763D44">
        <w:rPr>
          <w:sz w:val="22"/>
          <w:szCs w:val="22"/>
          <w:lang w:val="lt"/>
        </w:rPr>
        <w:t xml:space="preserve">Padidėjęs jautrumas veikliajai ar bet kuriai 6.1 skyriuje nurodytai </w:t>
      </w:r>
      <w:r w:rsidRPr="00763D44">
        <w:rPr>
          <w:noProof/>
          <w:sz w:val="22"/>
          <w:szCs w:val="22"/>
          <w:lang w:val="lt"/>
        </w:rPr>
        <w:t>pagalbinei medžiagai.</w:t>
      </w:r>
    </w:p>
    <w:p w14:paraId="6DBF0533" w14:textId="77777777" w:rsidR="00423B1C" w:rsidRPr="00763D44" w:rsidRDefault="00423B1C" w:rsidP="00763D44">
      <w:pPr>
        <w:tabs>
          <w:tab w:val="left" w:pos="567"/>
        </w:tabs>
        <w:rPr>
          <w:sz w:val="22"/>
          <w:szCs w:val="22"/>
        </w:rPr>
      </w:pPr>
      <w:r w:rsidRPr="00763D44">
        <w:rPr>
          <w:sz w:val="22"/>
          <w:szCs w:val="22"/>
          <w:lang w:val="lt"/>
        </w:rPr>
        <w:t xml:space="preserve"> </w:t>
      </w:r>
    </w:p>
    <w:p w14:paraId="54375B81" w14:textId="77777777" w:rsidR="00423B1C" w:rsidRPr="00763D44" w:rsidRDefault="00423B1C" w:rsidP="00763D44">
      <w:pPr>
        <w:tabs>
          <w:tab w:val="left" w:pos="567"/>
        </w:tabs>
        <w:rPr>
          <w:sz w:val="22"/>
          <w:szCs w:val="22"/>
        </w:rPr>
      </w:pPr>
      <w:r w:rsidRPr="00763D44">
        <w:rPr>
          <w:sz w:val="22"/>
          <w:szCs w:val="22"/>
          <w:lang w:val="lt"/>
        </w:rPr>
        <w:t xml:space="preserve">Kartu su </w:t>
      </w:r>
      <w:r w:rsidRPr="00763D44">
        <w:rPr>
          <w:color w:val="333333"/>
          <w:sz w:val="22"/>
          <w:szCs w:val="22"/>
          <w:shd w:val="clear" w:color="auto" w:fill="FFFFFF"/>
          <w:lang w:val="lt"/>
        </w:rPr>
        <w:t xml:space="preserve">Levodopa/Carbidopa </w:t>
      </w:r>
      <w:r w:rsidRPr="00763D44">
        <w:rPr>
          <w:sz w:val="22"/>
          <w:szCs w:val="22"/>
          <w:lang w:val="lt"/>
        </w:rPr>
        <w:t xml:space="preserve">draudžiama vartoti neselektyvius monoaminooksidazės (MAO) inhibitorius ir selektyvius A tipo MAO inhibitorius. </w:t>
      </w:r>
    </w:p>
    <w:p w14:paraId="6ABE45F1" w14:textId="77777777" w:rsidR="00423B1C" w:rsidRPr="00763D44" w:rsidRDefault="00423B1C" w:rsidP="00763D44">
      <w:pPr>
        <w:tabs>
          <w:tab w:val="left" w:pos="567"/>
        </w:tabs>
        <w:rPr>
          <w:sz w:val="22"/>
          <w:szCs w:val="22"/>
        </w:rPr>
      </w:pPr>
      <w:r w:rsidRPr="00763D44">
        <w:rPr>
          <w:sz w:val="22"/>
          <w:szCs w:val="22"/>
          <w:lang w:val="lt"/>
        </w:rPr>
        <w:t xml:space="preserve">Šių inhibitorių vartojimą reikia nutraukti prieš mažiausiai dvi savaites iki gydymo </w:t>
      </w:r>
      <w:r w:rsidRPr="00763D44">
        <w:rPr>
          <w:color w:val="333333"/>
          <w:sz w:val="22"/>
          <w:szCs w:val="22"/>
          <w:shd w:val="clear" w:color="auto" w:fill="FFFFFF"/>
          <w:lang w:val="lt"/>
        </w:rPr>
        <w:t xml:space="preserve">Levodopa/Carbidopa </w:t>
      </w:r>
      <w:r w:rsidRPr="00763D44">
        <w:rPr>
          <w:sz w:val="22"/>
          <w:szCs w:val="22"/>
          <w:lang w:val="lt"/>
        </w:rPr>
        <w:t xml:space="preserve">pradžios. </w:t>
      </w:r>
      <w:r w:rsidRPr="00763D44">
        <w:rPr>
          <w:color w:val="333333"/>
          <w:sz w:val="22"/>
          <w:szCs w:val="22"/>
          <w:shd w:val="clear" w:color="auto" w:fill="FFFFFF"/>
          <w:lang w:val="lt"/>
        </w:rPr>
        <w:t xml:space="preserve">Levodopa/Carbidopa </w:t>
      </w:r>
      <w:r w:rsidRPr="00763D44">
        <w:rPr>
          <w:sz w:val="22"/>
          <w:szCs w:val="22"/>
          <w:lang w:val="lt"/>
        </w:rPr>
        <w:t xml:space="preserve">gali būti skiriamas kartu su gamintojo rekomenduojama MAO inhibitoriaus, kuris būtų B tipui selektyvus MAO inhibitorius (pvz., selegilino hidrochloridas), doze. (Žr. 4.5 skyrių „Sąveika su kitais vaistiniais preparatais ir kitokia sąveika“). </w:t>
      </w:r>
    </w:p>
    <w:p w14:paraId="208E25D7" w14:textId="77777777" w:rsidR="00423B1C" w:rsidRPr="00763D44" w:rsidRDefault="00423B1C" w:rsidP="00763D44">
      <w:pPr>
        <w:tabs>
          <w:tab w:val="left" w:pos="567"/>
        </w:tabs>
        <w:rPr>
          <w:sz w:val="22"/>
          <w:szCs w:val="22"/>
        </w:rPr>
      </w:pPr>
    </w:p>
    <w:p w14:paraId="084E632E" w14:textId="77777777" w:rsidR="00423B1C" w:rsidRPr="00763D44" w:rsidRDefault="00423B1C" w:rsidP="00763D44">
      <w:pPr>
        <w:tabs>
          <w:tab w:val="left" w:pos="567"/>
        </w:tabs>
        <w:rPr>
          <w:sz w:val="22"/>
          <w:szCs w:val="22"/>
        </w:rPr>
      </w:pPr>
      <w:r w:rsidRPr="00763D44">
        <w:rPr>
          <w:color w:val="333333"/>
          <w:sz w:val="22"/>
          <w:szCs w:val="22"/>
          <w:shd w:val="clear" w:color="auto" w:fill="FFFFFF"/>
          <w:lang w:val="lt"/>
        </w:rPr>
        <w:t xml:space="preserve">Levodopa/Carbidopa </w:t>
      </w:r>
      <w:r w:rsidRPr="00763D44">
        <w:rPr>
          <w:sz w:val="22"/>
          <w:szCs w:val="22"/>
          <w:lang w:val="lt"/>
        </w:rPr>
        <w:t>draudžiama vartoti pacientams, sergantiems uždarojo kampo glaukoma.</w:t>
      </w:r>
    </w:p>
    <w:p w14:paraId="423F866C" w14:textId="77777777" w:rsidR="00423B1C" w:rsidRPr="00763D44" w:rsidRDefault="00423B1C" w:rsidP="00763D44">
      <w:pPr>
        <w:tabs>
          <w:tab w:val="left" w:pos="567"/>
        </w:tabs>
        <w:rPr>
          <w:sz w:val="22"/>
          <w:szCs w:val="22"/>
        </w:rPr>
      </w:pPr>
    </w:p>
    <w:p w14:paraId="1A14A53E" w14:textId="77777777" w:rsidR="00423B1C" w:rsidRPr="00763D44" w:rsidRDefault="00423B1C" w:rsidP="00763D44">
      <w:pPr>
        <w:tabs>
          <w:tab w:val="left" w:pos="567"/>
        </w:tabs>
        <w:rPr>
          <w:sz w:val="22"/>
          <w:szCs w:val="22"/>
        </w:rPr>
      </w:pPr>
      <w:r w:rsidRPr="00763D44">
        <w:rPr>
          <w:sz w:val="22"/>
          <w:szCs w:val="22"/>
          <w:lang w:val="lt"/>
        </w:rPr>
        <w:t xml:space="preserve">Kadangi levodopa gali suaktyvinti piktybinę melanomą, jos negalima vartoti pacientams, turintiems įtartinų nediagnozuotų odos darinių arba kurie jau yra sirgę melanoma. </w:t>
      </w:r>
    </w:p>
    <w:p w14:paraId="2514045B" w14:textId="77777777" w:rsidR="00423B1C" w:rsidRPr="00763D44" w:rsidRDefault="00423B1C" w:rsidP="00763D44">
      <w:pPr>
        <w:tabs>
          <w:tab w:val="left" w:pos="567"/>
        </w:tabs>
        <w:rPr>
          <w:sz w:val="22"/>
          <w:szCs w:val="22"/>
        </w:rPr>
      </w:pPr>
    </w:p>
    <w:p w14:paraId="0BF7DFD1" w14:textId="77777777" w:rsidR="00423B1C" w:rsidRPr="00763D44" w:rsidRDefault="00423B1C" w:rsidP="00763D44">
      <w:pPr>
        <w:tabs>
          <w:tab w:val="left" w:pos="567"/>
        </w:tabs>
        <w:rPr>
          <w:sz w:val="22"/>
          <w:szCs w:val="22"/>
        </w:rPr>
      </w:pPr>
      <w:r w:rsidRPr="00763D44">
        <w:rPr>
          <w:sz w:val="22"/>
          <w:szCs w:val="22"/>
          <w:lang w:val="lt"/>
        </w:rPr>
        <w:t xml:space="preserve">Ligos, kuriomis sergant adrenerginiai vaistai yra kontraindikuotini, pavyzdžiui, feochromocitoma, hipertiroidizmas, Kušingo sindromas, </w:t>
      </w:r>
      <w:r w:rsidRPr="00763D44">
        <w:rPr>
          <w:color w:val="000000"/>
          <w:sz w:val="22"/>
          <w:szCs w:val="22"/>
          <w:lang w:val="lt"/>
        </w:rPr>
        <w:t>sunkios širdies ir kraujagyslių ligos</w:t>
      </w:r>
      <w:r w:rsidRPr="00763D44">
        <w:rPr>
          <w:sz w:val="22"/>
          <w:szCs w:val="22"/>
          <w:lang w:val="lt"/>
        </w:rPr>
        <w:t>.</w:t>
      </w:r>
    </w:p>
    <w:p w14:paraId="3F5216B7" w14:textId="77777777" w:rsidR="00423B1C" w:rsidRPr="00763D44" w:rsidRDefault="00423B1C" w:rsidP="00763D44">
      <w:pPr>
        <w:tabs>
          <w:tab w:val="left" w:pos="567"/>
        </w:tabs>
        <w:rPr>
          <w:sz w:val="22"/>
          <w:szCs w:val="22"/>
        </w:rPr>
      </w:pPr>
    </w:p>
    <w:p w14:paraId="4B3E3063" w14:textId="77777777" w:rsidR="00423B1C" w:rsidRPr="00763D44" w:rsidRDefault="00423B1C" w:rsidP="00763D44">
      <w:pPr>
        <w:tabs>
          <w:tab w:val="left" w:pos="567"/>
        </w:tabs>
        <w:ind w:left="567" w:hanging="567"/>
        <w:rPr>
          <w:b/>
          <w:sz w:val="22"/>
          <w:szCs w:val="22"/>
        </w:rPr>
      </w:pPr>
      <w:r w:rsidRPr="00763D44">
        <w:rPr>
          <w:b/>
          <w:bCs/>
          <w:sz w:val="22"/>
          <w:szCs w:val="22"/>
          <w:lang w:val="lt"/>
        </w:rPr>
        <w:t>4.4</w:t>
      </w:r>
      <w:r w:rsidRPr="00763D44">
        <w:rPr>
          <w:b/>
          <w:bCs/>
          <w:sz w:val="22"/>
          <w:szCs w:val="22"/>
          <w:lang w:val="lt"/>
        </w:rPr>
        <w:tab/>
        <w:t>Specialūs įspėjimai ir atsargumo priemonės</w:t>
      </w:r>
    </w:p>
    <w:p w14:paraId="2BD331DD" w14:textId="77777777" w:rsidR="00423B1C" w:rsidRPr="00763D44" w:rsidRDefault="00423B1C" w:rsidP="00763D44">
      <w:pPr>
        <w:tabs>
          <w:tab w:val="left" w:pos="567"/>
        </w:tabs>
        <w:ind w:left="567" w:hanging="567"/>
        <w:rPr>
          <w:sz w:val="22"/>
          <w:szCs w:val="22"/>
        </w:rPr>
      </w:pPr>
    </w:p>
    <w:p w14:paraId="602CB457" w14:textId="77777777" w:rsidR="00423B1C" w:rsidRPr="00763D44" w:rsidRDefault="00423B1C" w:rsidP="00763D44">
      <w:pPr>
        <w:tabs>
          <w:tab w:val="left" w:pos="0"/>
          <w:tab w:val="left" w:pos="567"/>
        </w:tabs>
        <w:rPr>
          <w:sz w:val="22"/>
          <w:szCs w:val="22"/>
        </w:rPr>
      </w:pPr>
      <w:r w:rsidRPr="00763D44">
        <w:rPr>
          <w:sz w:val="22"/>
          <w:szCs w:val="22"/>
          <w:lang w:val="lt"/>
        </w:rPr>
        <w:t xml:space="preserve">Vaistiniu preparatu </w:t>
      </w:r>
      <w:r w:rsidRPr="00763D44">
        <w:rPr>
          <w:noProof/>
          <w:sz w:val="22"/>
          <w:szCs w:val="22"/>
          <w:lang w:val="lt"/>
        </w:rPr>
        <w:t xml:space="preserve">Levodopa/Carbidopa </w:t>
      </w:r>
      <w:r w:rsidRPr="00763D44">
        <w:rPr>
          <w:sz w:val="22"/>
          <w:szCs w:val="22"/>
          <w:lang w:val="lt"/>
        </w:rPr>
        <w:t xml:space="preserve">nerekomenduojama gydyti vaistų sukeltų ekstrapiramidinių reakcijų. </w:t>
      </w:r>
    </w:p>
    <w:p w14:paraId="2E0F4B44" w14:textId="77777777" w:rsidR="00423B1C" w:rsidRPr="00763D44" w:rsidRDefault="00423B1C" w:rsidP="00763D44">
      <w:pPr>
        <w:tabs>
          <w:tab w:val="left" w:pos="567"/>
        </w:tabs>
        <w:ind w:left="567" w:hanging="567"/>
        <w:rPr>
          <w:sz w:val="22"/>
          <w:szCs w:val="22"/>
        </w:rPr>
      </w:pPr>
    </w:p>
    <w:p w14:paraId="1BC74B7E" w14:textId="77777777" w:rsidR="00423B1C" w:rsidRPr="00763D44" w:rsidRDefault="00423B1C" w:rsidP="00763D44">
      <w:pPr>
        <w:tabs>
          <w:tab w:val="left" w:pos="567"/>
        </w:tabs>
        <w:ind w:left="567" w:hanging="567"/>
        <w:rPr>
          <w:sz w:val="22"/>
          <w:szCs w:val="22"/>
          <w:u w:val="single"/>
        </w:rPr>
      </w:pPr>
      <w:r w:rsidRPr="00763D44">
        <w:rPr>
          <w:sz w:val="22"/>
          <w:szCs w:val="22"/>
          <w:u w:val="single"/>
          <w:lang w:val="lt"/>
        </w:rPr>
        <w:t>Širdies ir kraujagyslių arba plaučių liga</w:t>
      </w:r>
    </w:p>
    <w:p w14:paraId="47A7E7CE" w14:textId="77777777" w:rsidR="00423B1C" w:rsidRPr="00763D44" w:rsidRDefault="00423B1C" w:rsidP="00763D44">
      <w:pPr>
        <w:tabs>
          <w:tab w:val="left" w:pos="0"/>
          <w:tab w:val="left" w:pos="567"/>
        </w:tabs>
        <w:rPr>
          <w:sz w:val="22"/>
          <w:szCs w:val="22"/>
        </w:rPr>
      </w:pPr>
      <w:r w:rsidRPr="00763D44">
        <w:rPr>
          <w:noProof/>
          <w:sz w:val="22"/>
          <w:szCs w:val="22"/>
          <w:lang w:val="lt"/>
        </w:rPr>
        <w:t xml:space="preserve">Levodopa/Carbidopa </w:t>
      </w:r>
      <w:r w:rsidRPr="00763D44">
        <w:rPr>
          <w:sz w:val="22"/>
          <w:szCs w:val="22"/>
          <w:lang w:val="lt"/>
        </w:rPr>
        <w:t xml:space="preserve">reikia atsargiai skirti pacientams, sergantiems sunkia širdies ir kraujagyslių arba plaučių liga, bronchine astma, inkstų, kepenų ar endokrinine liga arba turėjusiems skrandžio ar dvylikapirštės žarnos opą (dėl galimo kraujavimo iš viršutinės virškinimo trakto dalies). </w:t>
      </w:r>
    </w:p>
    <w:p w14:paraId="0F74AB2C" w14:textId="77777777" w:rsidR="00423B1C" w:rsidRPr="00763D44" w:rsidRDefault="00423B1C" w:rsidP="00763D44">
      <w:pPr>
        <w:tabs>
          <w:tab w:val="left" w:pos="0"/>
          <w:tab w:val="left" w:pos="567"/>
        </w:tabs>
        <w:rPr>
          <w:sz w:val="22"/>
          <w:szCs w:val="22"/>
        </w:rPr>
      </w:pPr>
    </w:p>
    <w:p w14:paraId="09D76897" w14:textId="77777777" w:rsidR="00423B1C" w:rsidRPr="00763D44" w:rsidRDefault="00423B1C" w:rsidP="00763D44">
      <w:pPr>
        <w:tabs>
          <w:tab w:val="left" w:pos="0"/>
          <w:tab w:val="left" w:pos="567"/>
        </w:tabs>
        <w:rPr>
          <w:sz w:val="22"/>
          <w:szCs w:val="22"/>
          <w:u w:val="single"/>
        </w:rPr>
      </w:pPr>
      <w:r w:rsidRPr="00763D44">
        <w:rPr>
          <w:sz w:val="22"/>
          <w:szCs w:val="22"/>
          <w:u w:val="single"/>
          <w:lang w:val="lt"/>
        </w:rPr>
        <w:t>Miokardo infarktai</w:t>
      </w:r>
    </w:p>
    <w:p w14:paraId="27D425C6" w14:textId="77777777" w:rsidR="00423B1C" w:rsidRPr="00763D44" w:rsidRDefault="00423B1C" w:rsidP="00763D44">
      <w:pPr>
        <w:tabs>
          <w:tab w:val="left" w:pos="0"/>
          <w:tab w:val="left" w:pos="567"/>
        </w:tabs>
        <w:rPr>
          <w:sz w:val="22"/>
          <w:szCs w:val="22"/>
          <w:lang w:val="lt"/>
        </w:rPr>
      </w:pPr>
      <w:r w:rsidRPr="00763D44">
        <w:rPr>
          <w:sz w:val="22"/>
          <w:szCs w:val="22"/>
          <w:lang w:val="lt"/>
        </w:rPr>
        <w:lastRenderedPageBreak/>
        <w:t xml:space="preserve">Atsargiai reikia skirti </w:t>
      </w:r>
      <w:r w:rsidRPr="00763D44">
        <w:rPr>
          <w:noProof/>
          <w:sz w:val="22"/>
          <w:szCs w:val="22"/>
          <w:lang w:val="lt"/>
        </w:rPr>
        <w:t xml:space="preserve">Levodopa/Carbidopa </w:t>
      </w:r>
      <w:r w:rsidRPr="00763D44">
        <w:rPr>
          <w:sz w:val="22"/>
          <w:szCs w:val="22"/>
          <w:lang w:val="lt"/>
        </w:rPr>
        <w:t xml:space="preserve">pacientams, patyrusiems miokardo infarktą ir kuriems pasireiškia liekamosios prieširdžių ar skilvelių aritmijos. Pradinio dozės koregavimo laikotarpiu tokių pacientų širdies funkcija turi būti ypač atidžiai stebima. </w:t>
      </w:r>
    </w:p>
    <w:p w14:paraId="10B9EA42" w14:textId="77777777" w:rsidR="00423B1C" w:rsidRPr="00763D44" w:rsidRDefault="00423B1C" w:rsidP="00763D44">
      <w:pPr>
        <w:tabs>
          <w:tab w:val="left" w:pos="0"/>
          <w:tab w:val="left" w:pos="567"/>
        </w:tabs>
        <w:rPr>
          <w:sz w:val="22"/>
          <w:szCs w:val="22"/>
          <w:lang w:val="lt"/>
        </w:rPr>
      </w:pPr>
    </w:p>
    <w:p w14:paraId="475CAAD6" w14:textId="77777777" w:rsidR="00423B1C" w:rsidRPr="00763D44" w:rsidRDefault="00423B1C" w:rsidP="00763D44">
      <w:pPr>
        <w:tabs>
          <w:tab w:val="left" w:pos="0"/>
          <w:tab w:val="left" w:pos="567"/>
        </w:tabs>
        <w:rPr>
          <w:sz w:val="22"/>
          <w:szCs w:val="22"/>
          <w:u w:val="single"/>
          <w:lang w:val="lt"/>
        </w:rPr>
      </w:pPr>
      <w:r w:rsidRPr="00763D44">
        <w:rPr>
          <w:sz w:val="22"/>
          <w:szCs w:val="22"/>
          <w:u w:val="single"/>
          <w:lang w:val="lt"/>
        </w:rPr>
        <w:t>Ortostatinė hipotenzija</w:t>
      </w:r>
    </w:p>
    <w:p w14:paraId="4912AACF" w14:textId="77777777" w:rsidR="00423B1C" w:rsidRPr="00763D44" w:rsidRDefault="00423B1C" w:rsidP="00763D44">
      <w:pPr>
        <w:tabs>
          <w:tab w:val="left" w:pos="0"/>
          <w:tab w:val="left" w:pos="567"/>
        </w:tabs>
        <w:rPr>
          <w:sz w:val="22"/>
          <w:szCs w:val="22"/>
          <w:lang w:val="lt"/>
        </w:rPr>
      </w:pPr>
      <w:r w:rsidRPr="00763D44">
        <w:rPr>
          <w:sz w:val="22"/>
          <w:szCs w:val="22"/>
          <w:lang w:val="lt"/>
        </w:rPr>
        <w:t>Levodopa/Carbidopa gali sukelti ortostatinę hipotenziją. Todėl Levodopa/Carbidopa atsargiai reikia skirti pacientams, kurie vartoja kitus vaistinius preparatus, galinčius sukelti ortostatinę hipotenziją.</w:t>
      </w:r>
    </w:p>
    <w:p w14:paraId="6C2FA395" w14:textId="77777777" w:rsidR="00423B1C" w:rsidRPr="00763D44" w:rsidRDefault="00423B1C" w:rsidP="00763D44">
      <w:pPr>
        <w:tabs>
          <w:tab w:val="left" w:pos="0"/>
          <w:tab w:val="left" w:pos="567"/>
        </w:tabs>
        <w:rPr>
          <w:sz w:val="22"/>
          <w:szCs w:val="22"/>
          <w:lang w:val="lt"/>
        </w:rPr>
      </w:pPr>
    </w:p>
    <w:p w14:paraId="7AA389E8" w14:textId="77777777" w:rsidR="00423B1C" w:rsidRPr="00763D44" w:rsidRDefault="00423B1C" w:rsidP="00763D44">
      <w:pPr>
        <w:tabs>
          <w:tab w:val="left" w:pos="0"/>
          <w:tab w:val="left" w:pos="567"/>
        </w:tabs>
        <w:rPr>
          <w:sz w:val="22"/>
          <w:szCs w:val="22"/>
          <w:u w:val="single"/>
          <w:lang w:val="lt"/>
        </w:rPr>
      </w:pPr>
      <w:r w:rsidRPr="00763D44">
        <w:rPr>
          <w:sz w:val="22"/>
          <w:szCs w:val="22"/>
          <w:u w:val="single"/>
          <w:lang w:val="lt"/>
        </w:rPr>
        <w:t>Mieguistumas</w:t>
      </w:r>
    </w:p>
    <w:p w14:paraId="6EEE7001"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Levodopa siejama su mieguistumu ir staigiais miego priepuoliais. Labai retai buvo pranešta apie staigų užmigimą kasdienės veiklos metu, kai kuriais atvejais be įspėjimo ar įspėjamųjų požymių. Pacientus reikia apie tai informuoti ir gydymo levodopa metu patarti būti atsargiems vairuojant ar valdant mechanizmus. Pacientai, pajutę mieguistumą ir (arba) patyrę staigų miego priepuolį, turi nevairuoti ir nevaldyti mechanizmų. Be to, gali būti svarstoma apie dozės sumažinimą arba gydymo nutraukimą (taip pat žr. 4.7 skyrių). </w:t>
      </w:r>
    </w:p>
    <w:p w14:paraId="4C4BD7C4" w14:textId="77777777" w:rsidR="00423B1C" w:rsidRPr="00763D44" w:rsidRDefault="00423B1C" w:rsidP="00763D44">
      <w:pPr>
        <w:tabs>
          <w:tab w:val="left" w:pos="0"/>
          <w:tab w:val="left" w:pos="567"/>
        </w:tabs>
        <w:rPr>
          <w:sz w:val="22"/>
          <w:szCs w:val="22"/>
          <w:lang w:val="lt"/>
        </w:rPr>
      </w:pPr>
    </w:p>
    <w:p w14:paraId="14A1485B" w14:textId="77777777" w:rsidR="00423B1C" w:rsidRPr="00763D44" w:rsidRDefault="00423B1C" w:rsidP="00763D44">
      <w:pPr>
        <w:tabs>
          <w:tab w:val="left" w:pos="0"/>
          <w:tab w:val="left" w:pos="567"/>
        </w:tabs>
        <w:rPr>
          <w:sz w:val="22"/>
          <w:szCs w:val="22"/>
          <w:lang w:val="lt"/>
        </w:rPr>
      </w:pPr>
      <w:r w:rsidRPr="00763D44">
        <w:rPr>
          <w:sz w:val="22"/>
          <w:szCs w:val="22"/>
          <w:lang w:val="lt"/>
        </w:rPr>
        <w:t>Visi pacientai turi būti atidžiai stebimi dėl psichikos pokyčių, depresijos su polinkiu į savižudybę ir kitokio sunkaus asocialaus elgesio. Psichozėmis sergančius pacientus reikia gydyti ypač atsargiai (taip pat žr. 4.2 skyrių).</w:t>
      </w:r>
    </w:p>
    <w:p w14:paraId="0A618FD9" w14:textId="77777777" w:rsidR="00423B1C" w:rsidRPr="00763D44" w:rsidRDefault="00423B1C" w:rsidP="00763D44">
      <w:pPr>
        <w:tabs>
          <w:tab w:val="left" w:pos="0"/>
          <w:tab w:val="left" w:pos="567"/>
        </w:tabs>
        <w:rPr>
          <w:sz w:val="22"/>
          <w:szCs w:val="22"/>
          <w:lang w:val="lt"/>
        </w:rPr>
      </w:pPr>
    </w:p>
    <w:p w14:paraId="5BD82191"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Kaip ir levodopa, </w:t>
      </w:r>
      <w:r w:rsidRPr="00763D44">
        <w:rPr>
          <w:noProof/>
          <w:sz w:val="22"/>
          <w:szCs w:val="22"/>
          <w:lang w:val="lt"/>
        </w:rPr>
        <w:t xml:space="preserve">Levodopa/Carbidopa </w:t>
      </w:r>
      <w:r w:rsidRPr="00763D44">
        <w:rPr>
          <w:sz w:val="22"/>
          <w:szCs w:val="22"/>
          <w:lang w:val="lt"/>
        </w:rPr>
        <w:t xml:space="preserve">gali sukelti nevalingus judesius ir psichikos sutrikimus. Vien levodopa gydytus pacientus, kuriems yra buvę smarkių nevalingų judesių ar sunkių psichozinių epizodų, reikia atidžiai stebėti gydymą pakeitus vaistiniu preparatu </w:t>
      </w:r>
      <w:r w:rsidRPr="00763D44">
        <w:rPr>
          <w:noProof/>
          <w:sz w:val="22"/>
          <w:szCs w:val="22"/>
          <w:lang w:val="lt"/>
        </w:rPr>
        <w:t xml:space="preserve">Levodopa/Carbidopa </w:t>
      </w:r>
      <w:r w:rsidRPr="00763D44">
        <w:rPr>
          <w:sz w:val="22"/>
          <w:szCs w:val="22"/>
          <w:lang w:val="lt"/>
        </w:rPr>
        <w:t xml:space="preserve">. Manoma, kad šios reakcijos atsirado dėl padidėjusio dopamino kiekio smegenyse vartojant levodopą, o </w:t>
      </w:r>
      <w:r w:rsidRPr="00763D44">
        <w:rPr>
          <w:noProof/>
          <w:sz w:val="22"/>
          <w:szCs w:val="22"/>
          <w:lang w:val="lt"/>
        </w:rPr>
        <w:t>Levodopa/Carbidopa vartojimas</w:t>
      </w:r>
      <w:r w:rsidRPr="00763D44">
        <w:rPr>
          <w:sz w:val="22"/>
          <w:szCs w:val="22"/>
          <w:lang w:val="lt"/>
        </w:rPr>
        <w:t xml:space="preserve"> gali sukelti jų pasikartojimą. </w:t>
      </w:r>
    </w:p>
    <w:p w14:paraId="0D8C9830" w14:textId="77777777" w:rsidR="00423B1C" w:rsidRPr="00763D44" w:rsidRDefault="00423B1C" w:rsidP="00763D44">
      <w:pPr>
        <w:tabs>
          <w:tab w:val="left" w:pos="0"/>
          <w:tab w:val="left" w:pos="567"/>
        </w:tabs>
        <w:rPr>
          <w:sz w:val="22"/>
          <w:szCs w:val="22"/>
          <w:lang w:val="lt"/>
        </w:rPr>
      </w:pPr>
    </w:p>
    <w:p w14:paraId="65B71B1D"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Anksčiau vien levodopa gydytiems pacientams gali pasireikšti diskinezija, nes dėl karbidopos poveikio daugiau levodopos patenka į smegenis ir taip jose susidaro daugiau dopamino. Atsiradus diskinezijai, gali tekti mažinti dozę. </w:t>
      </w:r>
    </w:p>
    <w:p w14:paraId="3C9811C9" w14:textId="77777777" w:rsidR="00423B1C" w:rsidRPr="00763D44" w:rsidRDefault="00423B1C" w:rsidP="00763D44">
      <w:pPr>
        <w:tabs>
          <w:tab w:val="left" w:pos="0"/>
          <w:tab w:val="left" w:pos="567"/>
        </w:tabs>
        <w:rPr>
          <w:sz w:val="22"/>
          <w:szCs w:val="22"/>
          <w:lang w:val="lt"/>
        </w:rPr>
      </w:pPr>
    </w:p>
    <w:p w14:paraId="30EF153A" w14:textId="77777777" w:rsidR="00423B1C" w:rsidRPr="00763D44" w:rsidRDefault="00423B1C" w:rsidP="00763D44">
      <w:pPr>
        <w:tabs>
          <w:tab w:val="left" w:pos="0"/>
          <w:tab w:val="left" w:pos="567"/>
        </w:tabs>
        <w:rPr>
          <w:sz w:val="22"/>
          <w:szCs w:val="22"/>
          <w:lang w:val="lt"/>
        </w:rPr>
      </w:pPr>
    </w:p>
    <w:p w14:paraId="5F0E174D" w14:textId="77777777" w:rsidR="00423B1C" w:rsidRPr="00763D44" w:rsidRDefault="00423B1C" w:rsidP="00763D44">
      <w:pPr>
        <w:tabs>
          <w:tab w:val="left" w:pos="0"/>
          <w:tab w:val="left" w:pos="567"/>
        </w:tabs>
        <w:rPr>
          <w:sz w:val="22"/>
          <w:szCs w:val="22"/>
          <w:u w:val="single"/>
          <w:lang w:val="lt"/>
        </w:rPr>
      </w:pPr>
      <w:r w:rsidRPr="00763D44">
        <w:rPr>
          <w:sz w:val="22"/>
          <w:szCs w:val="22"/>
          <w:u w:val="single"/>
          <w:lang w:val="lt"/>
        </w:rPr>
        <w:t>Piktybinis neuroleptinis sindromas</w:t>
      </w:r>
    </w:p>
    <w:p w14:paraId="3AA0DEE2"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Staiga nutraukus gydymą vaistais nuo parkinsonizmo, buvo pranešta apie sindromą, panašų į piktybinį neuroleptinį sindromą, įskaitant raumenų rigidiškumą, padidėjusią kūno temperatūrą, psichikos pokyčius ir kreatinfosfokinazės koncentracijos padidėjimą kraujo serume. Todėl reikia atidžiai stebėti bet kokį staigų karbidopos/levodopos dozės sumažinimą arba nutraukimą, ypač pacientams, kurie vartoja ir neuroleptikus. </w:t>
      </w:r>
    </w:p>
    <w:p w14:paraId="48934BE2" w14:textId="77777777" w:rsidR="00423B1C" w:rsidRPr="00763D44" w:rsidRDefault="00423B1C" w:rsidP="00763D44">
      <w:pPr>
        <w:tabs>
          <w:tab w:val="left" w:pos="0"/>
          <w:tab w:val="left" w:pos="567"/>
        </w:tabs>
        <w:rPr>
          <w:sz w:val="22"/>
          <w:szCs w:val="22"/>
          <w:lang w:val="lt"/>
        </w:rPr>
      </w:pPr>
    </w:p>
    <w:p w14:paraId="55D2F764" w14:textId="77777777" w:rsidR="00423B1C" w:rsidRPr="00763D44" w:rsidRDefault="00423B1C" w:rsidP="00763D44">
      <w:pPr>
        <w:tabs>
          <w:tab w:val="left" w:pos="0"/>
          <w:tab w:val="left" w:pos="567"/>
        </w:tabs>
        <w:rPr>
          <w:sz w:val="22"/>
          <w:szCs w:val="22"/>
          <w:u w:val="single"/>
          <w:lang w:val="lt"/>
        </w:rPr>
      </w:pPr>
      <w:r w:rsidRPr="00763D44">
        <w:rPr>
          <w:sz w:val="22"/>
          <w:szCs w:val="22"/>
          <w:u w:val="single"/>
          <w:lang w:val="lt"/>
        </w:rPr>
        <w:t>Dopamino reguliacijos sutrikimo sindromas</w:t>
      </w:r>
    </w:p>
    <w:p w14:paraId="19698C73" w14:textId="77777777" w:rsidR="00423B1C" w:rsidRPr="00763D44" w:rsidRDefault="00423B1C" w:rsidP="00763D44">
      <w:pPr>
        <w:tabs>
          <w:tab w:val="left" w:pos="0"/>
          <w:tab w:val="left" w:pos="567"/>
        </w:tabs>
        <w:rPr>
          <w:sz w:val="22"/>
          <w:szCs w:val="22"/>
          <w:lang w:val="lt"/>
        </w:rPr>
      </w:pPr>
      <w:r w:rsidRPr="00763D44">
        <w:rPr>
          <w:sz w:val="22"/>
          <w:szCs w:val="22"/>
          <w:lang w:val="lt"/>
        </w:rPr>
        <w:t>Dopamino reguliacijos sutrikimo sindromas (DRSS) yra piktnaudžiavimo vaistais sutrikimas, dėl kurio kai kurie karbidopa / levodopa gydomi pacientai pradeda vartoti per dideles preparato dozes. Prieš pradedant skirti gydymą pacientus ir jų slaugytojus reikia įspėti apie galimą DRSS pasireiškimo riziką (taip pat žr. 4.8 skyrių).</w:t>
      </w:r>
    </w:p>
    <w:p w14:paraId="013DD872" w14:textId="77777777" w:rsidR="00423B1C" w:rsidRPr="00763D44" w:rsidRDefault="00423B1C" w:rsidP="00763D44">
      <w:pPr>
        <w:tabs>
          <w:tab w:val="left" w:pos="0"/>
          <w:tab w:val="left" w:pos="567"/>
        </w:tabs>
        <w:rPr>
          <w:sz w:val="22"/>
          <w:szCs w:val="22"/>
          <w:lang w:val="lt"/>
        </w:rPr>
      </w:pPr>
    </w:p>
    <w:p w14:paraId="3CA53786" w14:textId="77777777" w:rsidR="00423B1C" w:rsidRPr="00763D44" w:rsidRDefault="00423B1C" w:rsidP="00763D44">
      <w:pPr>
        <w:tabs>
          <w:tab w:val="left" w:pos="0"/>
          <w:tab w:val="left" w:pos="567"/>
        </w:tabs>
        <w:rPr>
          <w:bCs/>
          <w:sz w:val="22"/>
          <w:szCs w:val="22"/>
          <w:u w:val="single"/>
          <w:lang w:val="lt"/>
        </w:rPr>
      </w:pPr>
      <w:r w:rsidRPr="00763D44">
        <w:rPr>
          <w:sz w:val="22"/>
          <w:szCs w:val="22"/>
          <w:u w:val="single"/>
          <w:lang w:val="lt"/>
        </w:rPr>
        <w:t xml:space="preserve">Impulsų valdymo sutrikimai </w:t>
      </w:r>
    </w:p>
    <w:p w14:paraId="294FECAB"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Pacientus reikia reguliariai stebėti, ar neatsiranda impulsų valdymo sutrikimų. Pacientai ir slaugytojai turi būti įspėti, kad pacientams, gydomiems dopamino agonistais ir (arba) kitais dopaminerginiais vaistais, kurių sudėtyje yra levodopos, įskaitant Levodopa/Carbidopa, gali atsirasti impulsų valdymo sutrikimų elgesio simptomų, įskaitant patologinį lošimą, padidėjusį libido, hiperseksualumą, kompulsinį išlaidavimą ar pirkimą, persivalgymą ir kompulsinį valgymą. Jei atsiranda tokių simptomų, rekomenduojama peržiūrėti gydymą. </w:t>
      </w:r>
    </w:p>
    <w:p w14:paraId="7A372B04" w14:textId="77777777" w:rsidR="00423B1C" w:rsidRPr="00763D44" w:rsidRDefault="00423B1C" w:rsidP="00763D44">
      <w:pPr>
        <w:tabs>
          <w:tab w:val="left" w:pos="0"/>
          <w:tab w:val="left" w:pos="567"/>
        </w:tabs>
        <w:rPr>
          <w:sz w:val="22"/>
          <w:szCs w:val="22"/>
          <w:lang w:val="lt"/>
        </w:rPr>
      </w:pPr>
    </w:p>
    <w:p w14:paraId="317A42EC" w14:textId="77777777" w:rsidR="00423B1C" w:rsidRPr="00763D44" w:rsidRDefault="00423B1C" w:rsidP="00763D44">
      <w:pPr>
        <w:tabs>
          <w:tab w:val="left" w:pos="0"/>
          <w:tab w:val="left" w:pos="567"/>
        </w:tabs>
        <w:rPr>
          <w:sz w:val="22"/>
          <w:szCs w:val="22"/>
          <w:lang w:val="lt"/>
        </w:rPr>
      </w:pPr>
      <w:r w:rsidRPr="00763D44">
        <w:rPr>
          <w:sz w:val="22"/>
          <w:szCs w:val="22"/>
          <w:lang w:val="lt"/>
        </w:rPr>
        <w:t>Atsargiai kartu skirti vaistus nuo psichozės, kuriems būdingas dopamino receptorius blokuojantis poveikis, ypač D2 receptorių antagonistus. Taip gydomą pacientą būtina atidžiai stebėti dėl galinčio susilpnėti Parkinsono ligos gydymo poveikio ar paūmėjusių šios ligos požymių (taip pat žr. 4.5 skyrių).</w:t>
      </w:r>
    </w:p>
    <w:p w14:paraId="3A6624FC" w14:textId="77777777" w:rsidR="00423B1C" w:rsidRPr="00763D44" w:rsidRDefault="00423B1C" w:rsidP="00763D44">
      <w:pPr>
        <w:tabs>
          <w:tab w:val="left" w:pos="0"/>
          <w:tab w:val="left" w:pos="567"/>
        </w:tabs>
        <w:rPr>
          <w:sz w:val="22"/>
          <w:szCs w:val="22"/>
          <w:lang w:val="lt"/>
        </w:rPr>
      </w:pPr>
    </w:p>
    <w:p w14:paraId="7BA5BBCC" w14:textId="77777777" w:rsidR="00423B1C" w:rsidRPr="00763D44" w:rsidRDefault="00423B1C" w:rsidP="00763D44">
      <w:pPr>
        <w:tabs>
          <w:tab w:val="left" w:pos="0"/>
          <w:tab w:val="left" w:pos="567"/>
        </w:tabs>
        <w:rPr>
          <w:sz w:val="22"/>
          <w:szCs w:val="22"/>
          <w:lang w:val="lt"/>
        </w:rPr>
      </w:pPr>
      <w:r w:rsidRPr="00763D44">
        <w:rPr>
          <w:sz w:val="22"/>
          <w:szCs w:val="22"/>
          <w:lang w:val="lt"/>
        </w:rPr>
        <w:lastRenderedPageBreak/>
        <w:t xml:space="preserve">Pacientus, kuriems yra buvę traukulių, reikia gydyti atsargiai. </w:t>
      </w:r>
    </w:p>
    <w:p w14:paraId="202282AA" w14:textId="77777777" w:rsidR="00423B1C" w:rsidRPr="00763D44" w:rsidRDefault="00423B1C" w:rsidP="00763D44">
      <w:pPr>
        <w:tabs>
          <w:tab w:val="left" w:pos="0"/>
          <w:tab w:val="left" w:pos="567"/>
        </w:tabs>
        <w:rPr>
          <w:sz w:val="22"/>
          <w:szCs w:val="22"/>
          <w:lang w:val="lt"/>
        </w:rPr>
      </w:pPr>
    </w:p>
    <w:p w14:paraId="66FB697B" w14:textId="77777777" w:rsidR="00423B1C" w:rsidRPr="00763D44" w:rsidRDefault="00423B1C" w:rsidP="00763D44">
      <w:pPr>
        <w:tabs>
          <w:tab w:val="left" w:pos="0"/>
          <w:tab w:val="left" w:pos="567"/>
        </w:tabs>
        <w:rPr>
          <w:sz w:val="22"/>
          <w:szCs w:val="22"/>
          <w:lang w:val="lt"/>
        </w:rPr>
      </w:pPr>
      <w:r w:rsidRPr="00763D44">
        <w:rPr>
          <w:sz w:val="22"/>
          <w:szCs w:val="22"/>
          <w:lang w:val="lt"/>
        </w:rPr>
        <w:t>Kaip ir vartojant levodopą, ilgalaikio gydymo metu rekomenduojama periodiškai patikrinti kepenų, kraujodaros, širdies ir kraujagyslių bei inkstų funkciją.</w:t>
      </w:r>
    </w:p>
    <w:p w14:paraId="560A7697" w14:textId="77777777" w:rsidR="00423B1C" w:rsidRPr="00763D44" w:rsidRDefault="00423B1C" w:rsidP="00763D44">
      <w:pPr>
        <w:tabs>
          <w:tab w:val="left" w:pos="0"/>
          <w:tab w:val="left" w:pos="567"/>
        </w:tabs>
        <w:rPr>
          <w:sz w:val="22"/>
          <w:szCs w:val="22"/>
          <w:lang w:val="lt"/>
        </w:rPr>
      </w:pPr>
    </w:p>
    <w:p w14:paraId="6A744FB3" w14:textId="77777777" w:rsidR="00423B1C" w:rsidRPr="00763D44" w:rsidRDefault="00423B1C" w:rsidP="00763D44">
      <w:pPr>
        <w:tabs>
          <w:tab w:val="left" w:pos="0"/>
          <w:tab w:val="left" w:pos="567"/>
        </w:tabs>
        <w:rPr>
          <w:sz w:val="22"/>
          <w:szCs w:val="22"/>
          <w:u w:val="single"/>
          <w:lang w:val="lt"/>
        </w:rPr>
      </w:pPr>
      <w:r w:rsidRPr="00763D44">
        <w:rPr>
          <w:sz w:val="22"/>
          <w:szCs w:val="22"/>
          <w:u w:val="single"/>
          <w:lang w:val="lt"/>
        </w:rPr>
        <w:t>Lėtinė atvirojo kampo glaukoma</w:t>
      </w:r>
    </w:p>
    <w:p w14:paraId="0B2285DC"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Pacientai, sergantys lėtine atvirojo kampo glaukoma, </w:t>
      </w:r>
      <w:r w:rsidRPr="00763D44">
        <w:rPr>
          <w:noProof/>
          <w:sz w:val="22"/>
          <w:szCs w:val="22"/>
          <w:lang w:val="lt"/>
        </w:rPr>
        <w:t xml:space="preserve">Levodopa/Carbidopa </w:t>
      </w:r>
      <w:r w:rsidRPr="00763D44">
        <w:rPr>
          <w:sz w:val="22"/>
          <w:szCs w:val="22"/>
          <w:lang w:val="lt"/>
        </w:rPr>
        <w:t>yra gydomi atsargiai, užtikrinant, kad jų akispūdis bus nuolat tikrinamas, o pacientas atidžiai stebimas, ar gydymo metu nepasikeitė jo akispūdis.</w:t>
      </w:r>
    </w:p>
    <w:p w14:paraId="4675F7C1" w14:textId="77777777" w:rsidR="00423B1C" w:rsidRPr="00763D44" w:rsidRDefault="00423B1C" w:rsidP="00763D44">
      <w:pPr>
        <w:tabs>
          <w:tab w:val="left" w:pos="0"/>
          <w:tab w:val="left" w:pos="567"/>
        </w:tabs>
        <w:rPr>
          <w:sz w:val="22"/>
          <w:szCs w:val="22"/>
          <w:lang w:val="lt"/>
        </w:rPr>
      </w:pPr>
    </w:p>
    <w:p w14:paraId="36AE6EBF" w14:textId="77777777" w:rsidR="00423B1C" w:rsidRPr="00763D44" w:rsidRDefault="00423B1C" w:rsidP="00763D44">
      <w:pPr>
        <w:tabs>
          <w:tab w:val="left" w:pos="0"/>
          <w:tab w:val="left" w:pos="567"/>
        </w:tabs>
        <w:rPr>
          <w:sz w:val="22"/>
          <w:szCs w:val="22"/>
          <w:u w:val="single"/>
          <w:lang w:val="lt"/>
        </w:rPr>
      </w:pPr>
      <w:r w:rsidRPr="00763D44">
        <w:rPr>
          <w:sz w:val="22"/>
          <w:szCs w:val="22"/>
          <w:u w:val="single"/>
          <w:lang w:val="lt"/>
        </w:rPr>
        <w:t>Anestezija</w:t>
      </w:r>
    </w:p>
    <w:p w14:paraId="5CDB61BD"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Jei reikalinga bendroji anestezija, gydymas preparatu </w:t>
      </w:r>
      <w:r w:rsidRPr="00763D44">
        <w:rPr>
          <w:noProof/>
          <w:sz w:val="22"/>
          <w:szCs w:val="22"/>
          <w:lang w:val="lt"/>
        </w:rPr>
        <w:t xml:space="preserve">Levodopa/Carbidopa </w:t>
      </w:r>
      <w:r w:rsidRPr="00763D44">
        <w:rPr>
          <w:sz w:val="22"/>
          <w:szCs w:val="22"/>
          <w:lang w:val="lt"/>
        </w:rPr>
        <w:t>tęsiamas tol, kol pacientui leidžiama gerti skysčius ir vaistus. Jei gydymą reikia laikinai nutraukti, preparatas Levodopa/Carbidopa pradedamas vartoti vėl, kai tik bus galima vartoti geriamuosius vaistus tokia pačia paros doze kaip ir anksčiau.</w:t>
      </w:r>
    </w:p>
    <w:p w14:paraId="67416D05" w14:textId="77777777" w:rsidR="00423B1C" w:rsidRPr="00763D44" w:rsidRDefault="00423B1C" w:rsidP="00763D44">
      <w:pPr>
        <w:tabs>
          <w:tab w:val="left" w:pos="0"/>
          <w:tab w:val="left" w:pos="567"/>
        </w:tabs>
        <w:rPr>
          <w:sz w:val="22"/>
          <w:szCs w:val="22"/>
          <w:lang w:val="lt"/>
        </w:rPr>
      </w:pPr>
    </w:p>
    <w:p w14:paraId="54003F18" w14:textId="77777777" w:rsidR="00423B1C" w:rsidRPr="00763D44" w:rsidRDefault="00423B1C" w:rsidP="00763D44">
      <w:pPr>
        <w:tabs>
          <w:tab w:val="left" w:pos="0"/>
          <w:tab w:val="left" w:pos="567"/>
        </w:tabs>
        <w:rPr>
          <w:sz w:val="22"/>
          <w:szCs w:val="22"/>
          <w:u w:val="single"/>
          <w:lang w:val="lt"/>
        </w:rPr>
      </w:pPr>
      <w:r w:rsidRPr="00763D44">
        <w:rPr>
          <w:sz w:val="22"/>
          <w:szCs w:val="22"/>
          <w:u w:val="single"/>
          <w:lang w:val="lt"/>
        </w:rPr>
        <w:t xml:space="preserve">Melanoma </w:t>
      </w:r>
    </w:p>
    <w:p w14:paraId="2881533D" w14:textId="420220B6" w:rsidR="00423B1C" w:rsidRPr="00763D44" w:rsidRDefault="00423B1C" w:rsidP="00763D44">
      <w:pPr>
        <w:tabs>
          <w:tab w:val="left" w:pos="0"/>
          <w:tab w:val="left" w:pos="567"/>
        </w:tabs>
        <w:rPr>
          <w:sz w:val="22"/>
          <w:szCs w:val="22"/>
          <w:lang w:val="lt"/>
        </w:rPr>
      </w:pPr>
      <w:r w:rsidRPr="00763D44">
        <w:rPr>
          <w:sz w:val="22"/>
          <w:szCs w:val="22"/>
          <w:lang w:val="lt"/>
        </w:rPr>
        <w:t xml:space="preserve">Epidemiologiniai tyrimai parodė, kad Parkinsono liga sergantiems pacientams yra didesnė rizika susirgti melanoma nei bendrajai populiacijai (maždaug 2–6 kartus didesnė). Neaišku, ar padidėjusią riziką lėmė Parkinsono liga, ar kiti veiksniai, pavyzdžiui, vaistai, vartojami Parkinsono ligai gydyti. Todėl pacientams ir paslaugų teikėjams patariama reguliariai stebėti, ar neatsiranda melanomų, kai kuriai nors indikacijai vartojamas preparatas </w:t>
      </w:r>
      <w:r w:rsidRPr="00763D44">
        <w:rPr>
          <w:noProof/>
          <w:sz w:val="22"/>
          <w:szCs w:val="22"/>
          <w:lang w:val="lt"/>
        </w:rPr>
        <w:t>Levodopa/Carbidopa</w:t>
      </w:r>
      <w:r w:rsidRPr="00763D44">
        <w:rPr>
          <w:sz w:val="22"/>
          <w:szCs w:val="22"/>
          <w:lang w:val="lt"/>
        </w:rPr>
        <w:t xml:space="preserve">. Idealiu atveju periodinius odos tyrimus turėtų atlikti atitinkamos kvalifikacijos asmenys (pavyzdžiui, dermatologai). </w:t>
      </w:r>
    </w:p>
    <w:p w14:paraId="046304A2" w14:textId="77777777" w:rsidR="00423B1C" w:rsidRPr="00763D44" w:rsidRDefault="00423B1C" w:rsidP="00763D44">
      <w:pPr>
        <w:tabs>
          <w:tab w:val="left" w:pos="0"/>
          <w:tab w:val="left" w:pos="567"/>
        </w:tabs>
        <w:rPr>
          <w:sz w:val="22"/>
          <w:szCs w:val="22"/>
          <w:lang w:val="lt"/>
        </w:rPr>
      </w:pPr>
    </w:p>
    <w:p w14:paraId="65B57A8A" w14:textId="77777777" w:rsidR="00423B1C" w:rsidRPr="00763D44" w:rsidRDefault="00423B1C" w:rsidP="00763D44">
      <w:pPr>
        <w:tabs>
          <w:tab w:val="left" w:pos="0"/>
          <w:tab w:val="left" w:pos="567"/>
        </w:tabs>
        <w:rPr>
          <w:b/>
          <w:sz w:val="22"/>
          <w:szCs w:val="22"/>
          <w:lang w:val="lt"/>
        </w:rPr>
      </w:pPr>
      <w:r w:rsidRPr="00763D44">
        <w:rPr>
          <w:b/>
          <w:bCs/>
          <w:sz w:val="22"/>
          <w:szCs w:val="22"/>
          <w:lang w:val="lt"/>
        </w:rPr>
        <w:t>Laboratoriniai tyrimai</w:t>
      </w:r>
    </w:p>
    <w:p w14:paraId="7E2AE91B"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Vartojant karbidopą / levodopą, šlapalo azoto, kreatinino ir šlapimo rūgšties kiekis kraujyje paprastai būna mažesnis nei vartojant levodopą. Laikini nukrypimai nuo normos – padidėjęs šlapalo, AST (SGOT), ALT (SGPT), LDH, bilirubino ir šarminės fosfatazės kiekis kraujyje. </w:t>
      </w:r>
    </w:p>
    <w:p w14:paraId="4F3D9D01"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Buvo pranešta apie sumažėjusį hemoglobino kiekį ir hematokritą, padidėjusį gliukozės ir baltųjų kraujo kūnelių kiekį serume bei bakterijas ir kraują šlapime. </w:t>
      </w:r>
    </w:p>
    <w:p w14:paraId="09BD144C"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Tiek vartojant karbidopą/levodopą, tiek vien levodopą buvo pranešta apie teigiamas reakcijas atliekant Kumbso tyrimą. </w:t>
      </w:r>
    </w:p>
    <w:p w14:paraId="35C04E6C" w14:textId="77777777" w:rsidR="00423B1C" w:rsidRPr="00763D44" w:rsidRDefault="00423B1C" w:rsidP="00763D44">
      <w:pPr>
        <w:tabs>
          <w:tab w:val="left" w:pos="0"/>
          <w:tab w:val="left" w:pos="567"/>
        </w:tabs>
        <w:rPr>
          <w:sz w:val="22"/>
          <w:szCs w:val="22"/>
          <w:lang w:val="lt"/>
        </w:rPr>
      </w:pPr>
      <w:r w:rsidRPr="00763D44">
        <w:rPr>
          <w:noProof/>
          <w:sz w:val="22"/>
          <w:szCs w:val="22"/>
          <w:lang w:val="lt"/>
        </w:rPr>
        <w:t xml:space="preserve">Levodopa/Carbidopa </w:t>
      </w:r>
      <w:r w:rsidRPr="00763D44">
        <w:rPr>
          <w:sz w:val="22"/>
          <w:szCs w:val="22"/>
          <w:lang w:val="lt"/>
        </w:rPr>
        <w:t>gali sukelti klaidingai teigiamą rezultatą, kai ketonų kiekiui šlapime tirti naudojamas skysčio lygio matuoklis; o ši reakcija virinant šlapimą nepakinta. Gliukozės oksidazės metodų naudojimas gali duoti klaidingai neigiamus glikozurijos rezultatus.</w:t>
      </w:r>
    </w:p>
    <w:p w14:paraId="2D8D6286" w14:textId="77777777" w:rsidR="00423B1C" w:rsidRPr="00763D44" w:rsidRDefault="00423B1C" w:rsidP="00763D44">
      <w:pPr>
        <w:tabs>
          <w:tab w:val="left" w:pos="567"/>
        </w:tabs>
        <w:rPr>
          <w:sz w:val="22"/>
          <w:szCs w:val="22"/>
          <w:lang w:val="lt"/>
        </w:rPr>
      </w:pPr>
    </w:p>
    <w:p w14:paraId="240967A1" w14:textId="77777777" w:rsidR="00423B1C" w:rsidRPr="00763D44" w:rsidRDefault="00423B1C" w:rsidP="00763D44">
      <w:pPr>
        <w:tabs>
          <w:tab w:val="left" w:pos="567"/>
        </w:tabs>
        <w:ind w:left="567" w:hanging="567"/>
        <w:rPr>
          <w:sz w:val="22"/>
          <w:szCs w:val="22"/>
        </w:rPr>
      </w:pPr>
      <w:r w:rsidRPr="00763D44">
        <w:rPr>
          <w:b/>
          <w:bCs/>
          <w:sz w:val="22"/>
          <w:szCs w:val="22"/>
          <w:lang w:val="lt"/>
        </w:rPr>
        <w:t>4.5</w:t>
      </w:r>
      <w:r w:rsidRPr="00763D44">
        <w:rPr>
          <w:b/>
          <w:bCs/>
          <w:sz w:val="22"/>
          <w:szCs w:val="22"/>
          <w:lang w:val="lt"/>
        </w:rPr>
        <w:tab/>
        <w:t>Sąveika su kitais vaistiniais preparatais ir kitokia sąveika</w:t>
      </w:r>
    </w:p>
    <w:p w14:paraId="17D940C4" w14:textId="77777777" w:rsidR="00423B1C" w:rsidRPr="00763D44" w:rsidRDefault="00423B1C" w:rsidP="00763D44">
      <w:pPr>
        <w:tabs>
          <w:tab w:val="left" w:pos="567"/>
        </w:tabs>
        <w:rPr>
          <w:sz w:val="22"/>
          <w:szCs w:val="22"/>
        </w:rPr>
      </w:pPr>
    </w:p>
    <w:p w14:paraId="0496584D" w14:textId="77777777" w:rsidR="00423B1C" w:rsidRPr="00763D44" w:rsidRDefault="00423B1C" w:rsidP="00763D44">
      <w:pPr>
        <w:tabs>
          <w:tab w:val="left" w:pos="567"/>
        </w:tabs>
        <w:rPr>
          <w:sz w:val="22"/>
          <w:szCs w:val="22"/>
        </w:rPr>
      </w:pPr>
      <w:r w:rsidRPr="00763D44">
        <w:rPr>
          <w:sz w:val="22"/>
          <w:szCs w:val="22"/>
          <w:lang w:val="lt"/>
        </w:rPr>
        <w:t>Kartu su karbidopa / levodopa atsargiai reikia vartoti toliau išvardytus vaistus.</w:t>
      </w:r>
    </w:p>
    <w:p w14:paraId="16C64530" w14:textId="77777777" w:rsidR="00423B1C" w:rsidRPr="00763D44" w:rsidRDefault="00423B1C" w:rsidP="00763D44">
      <w:pPr>
        <w:tabs>
          <w:tab w:val="left" w:pos="567"/>
        </w:tabs>
        <w:rPr>
          <w:sz w:val="22"/>
          <w:szCs w:val="22"/>
        </w:rPr>
      </w:pPr>
      <w:r w:rsidRPr="00763D44">
        <w:rPr>
          <w:sz w:val="22"/>
          <w:szCs w:val="22"/>
          <w:lang w:val="lt"/>
        </w:rPr>
        <w:t xml:space="preserve"> </w:t>
      </w:r>
    </w:p>
    <w:p w14:paraId="4F58F34A" w14:textId="66ADBE02" w:rsidR="00423B1C" w:rsidRPr="00763D44" w:rsidRDefault="00423B1C" w:rsidP="00763D44">
      <w:pPr>
        <w:tabs>
          <w:tab w:val="left" w:pos="567"/>
        </w:tabs>
        <w:rPr>
          <w:b/>
          <w:sz w:val="22"/>
          <w:szCs w:val="22"/>
        </w:rPr>
      </w:pPr>
      <w:r w:rsidRPr="00763D44">
        <w:rPr>
          <w:b/>
          <w:bCs/>
          <w:sz w:val="22"/>
          <w:szCs w:val="22"/>
          <w:lang w:val="lt"/>
        </w:rPr>
        <w:t>Vaist</w:t>
      </w:r>
      <w:r w:rsidR="004B0D11">
        <w:rPr>
          <w:b/>
          <w:bCs/>
          <w:sz w:val="22"/>
          <w:szCs w:val="22"/>
          <w:lang w:val="lt"/>
        </w:rPr>
        <w:t>iniai preparatai</w:t>
      </w:r>
      <w:r w:rsidRPr="00763D44">
        <w:rPr>
          <w:b/>
          <w:bCs/>
          <w:sz w:val="22"/>
          <w:szCs w:val="22"/>
          <w:lang w:val="lt"/>
        </w:rPr>
        <w:t xml:space="preserve"> nuo hipertenzijos</w:t>
      </w:r>
    </w:p>
    <w:p w14:paraId="227A4835" w14:textId="77777777" w:rsidR="00423B1C" w:rsidRPr="00763D44" w:rsidRDefault="00423B1C" w:rsidP="00763D44">
      <w:pPr>
        <w:tabs>
          <w:tab w:val="left" w:pos="567"/>
        </w:tabs>
        <w:rPr>
          <w:sz w:val="22"/>
          <w:szCs w:val="22"/>
          <w:lang w:val="lt"/>
        </w:rPr>
      </w:pPr>
      <w:r w:rsidRPr="00763D44">
        <w:rPr>
          <w:sz w:val="22"/>
          <w:szCs w:val="22"/>
          <w:lang w:val="lt"/>
        </w:rPr>
        <w:t xml:space="preserve">Kai karbidopa/levodopa skiriama pacientų, vartojančių vaistus nuo hipertenzijos, gydymui, gali atsirasti posturalinė hipotenzija. Todėl gali prireikti koreguoti antihipertenzinio vaisto dozę. </w:t>
      </w:r>
    </w:p>
    <w:p w14:paraId="4830E96D" w14:textId="77777777" w:rsidR="00423B1C" w:rsidRPr="00763D44" w:rsidRDefault="00423B1C" w:rsidP="00763D44">
      <w:pPr>
        <w:tabs>
          <w:tab w:val="left" w:pos="567"/>
        </w:tabs>
        <w:rPr>
          <w:sz w:val="22"/>
          <w:szCs w:val="22"/>
          <w:lang w:val="lt"/>
        </w:rPr>
      </w:pPr>
    </w:p>
    <w:p w14:paraId="1777E214" w14:textId="77777777" w:rsidR="00423B1C" w:rsidRPr="00763D44" w:rsidRDefault="00423B1C" w:rsidP="00763D44">
      <w:pPr>
        <w:tabs>
          <w:tab w:val="left" w:pos="567"/>
        </w:tabs>
        <w:rPr>
          <w:b/>
          <w:sz w:val="22"/>
          <w:szCs w:val="22"/>
          <w:lang w:val="lt"/>
        </w:rPr>
      </w:pPr>
      <w:r w:rsidRPr="00763D44">
        <w:rPr>
          <w:b/>
          <w:bCs/>
          <w:sz w:val="22"/>
          <w:szCs w:val="22"/>
          <w:lang w:val="lt"/>
        </w:rPr>
        <w:t>Antidepresantai</w:t>
      </w:r>
    </w:p>
    <w:p w14:paraId="6D28C6D2" w14:textId="77777777" w:rsidR="00423B1C" w:rsidRPr="00763D44" w:rsidRDefault="00423B1C" w:rsidP="00763D44">
      <w:pPr>
        <w:tabs>
          <w:tab w:val="left" w:pos="567"/>
        </w:tabs>
        <w:rPr>
          <w:sz w:val="22"/>
          <w:szCs w:val="22"/>
          <w:lang w:val="lt"/>
        </w:rPr>
      </w:pPr>
      <w:r w:rsidRPr="00763D44">
        <w:rPr>
          <w:sz w:val="22"/>
          <w:szCs w:val="22"/>
          <w:lang w:val="lt"/>
        </w:rPr>
        <w:t xml:space="preserve">Kartu vartojant triciklius antidepresantus apie reakcijas, įskaitant hipertenziją ir diskineziją, buvo pranešama retai. (Žr. 4.3 skyriaus „Kontraindikacijos“ pirmąją pastraipą dėl pacientų, vartojančių MAOI). </w:t>
      </w:r>
    </w:p>
    <w:p w14:paraId="506050E9" w14:textId="77777777" w:rsidR="00423B1C" w:rsidRPr="00763D44" w:rsidRDefault="00423B1C" w:rsidP="00763D44">
      <w:pPr>
        <w:tabs>
          <w:tab w:val="left" w:pos="567"/>
        </w:tabs>
        <w:rPr>
          <w:sz w:val="22"/>
          <w:szCs w:val="22"/>
          <w:lang w:val="lt"/>
        </w:rPr>
      </w:pPr>
    </w:p>
    <w:p w14:paraId="1A0CE6C5" w14:textId="325F2F0A" w:rsidR="00423B1C" w:rsidRPr="00763D44" w:rsidRDefault="00423B1C" w:rsidP="00763D44">
      <w:pPr>
        <w:tabs>
          <w:tab w:val="left" w:pos="567"/>
        </w:tabs>
        <w:rPr>
          <w:b/>
          <w:sz w:val="22"/>
          <w:szCs w:val="22"/>
          <w:lang w:val="lt"/>
        </w:rPr>
      </w:pPr>
      <w:r w:rsidRPr="00763D44">
        <w:rPr>
          <w:b/>
          <w:bCs/>
          <w:sz w:val="22"/>
          <w:szCs w:val="22"/>
          <w:lang w:val="lt"/>
        </w:rPr>
        <w:t>Anticholinerginiai vaist</w:t>
      </w:r>
      <w:r w:rsidR="004B0D11">
        <w:rPr>
          <w:b/>
          <w:bCs/>
          <w:sz w:val="22"/>
          <w:szCs w:val="22"/>
          <w:lang w:val="lt"/>
        </w:rPr>
        <w:t>iniai preparatai</w:t>
      </w:r>
    </w:p>
    <w:p w14:paraId="7BFDCB29" w14:textId="77777777" w:rsidR="00423B1C" w:rsidRPr="00763D44" w:rsidRDefault="00423B1C" w:rsidP="00521994">
      <w:pPr>
        <w:jc w:val="both"/>
        <w:rPr>
          <w:sz w:val="22"/>
          <w:szCs w:val="22"/>
          <w:lang w:val="lt"/>
        </w:rPr>
      </w:pPr>
      <w:r w:rsidRPr="00763D44">
        <w:rPr>
          <w:sz w:val="22"/>
          <w:szCs w:val="22"/>
          <w:lang w:val="lt"/>
        </w:rPr>
        <w:t xml:space="preserve">Anticholinerginiai vaistai su levodopa gali veikti sinergiškai sumažindami tremorą. Tačiau vartojant kartu, gali paūmėti neįprasti nevalingi judesiai. Anticholinerginiai vaistai gali susilpninti levodopos poveikį, nes sulėtina jos absorbciją. Gali prireikti koreguoti </w:t>
      </w:r>
      <w:r w:rsidRPr="00763D44">
        <w:rPr>
          <w:noProof/>
          <w:sz w:val="22"/>
          <w:szCs w:val="22"/>
          <w:lang w:val="lt"/>
        </w:rPr>
        <w:t>Levodopa/</w:t>
      </w:r>
      <w:r w:rsidRPr="00521994">
        <w:rPr>
          <w:noProof/>
          <w:lang w:val="lt"/>
        </w:rPr>
        <w:t>Ca</w:t>
      </w:r>
      <w:r w:rsidRPr="00763D44">
        <w:rPr>
          <w:noProof/>
          <w:sz w:val="22"/>
          <w:szCs w:val="22"/>
          <w:lang w:val="lt"/>
        </w:rPr>
        <w:t xml:space="preserve">rbidopa </w:t>
      </w:r>
      <w:r w:rsidRPr="00763D44">
        <w:rPr>
          <w:sz w:val="22"/>
          <w:szCs w:val="22"/>
          <w:lang w:val="lt"/>
        </w:rPr>
        <w:t>dozę.</w:t>
      </w:r>
    </w:p>
    <w:p w14:paraId="5267DB8E" w14:textId="77777777" w:rsidR="00423B1C" w:rsidRPr="00763D44" w:rsidRDefault="00423B1C" w:rsidP="00763D44">
      <w:pPr>
        <w:tabs>
          <w:tab w:val="left" w:pos="567"/>
        </w:tabs>
        <w:rPr>
          <w:sz w:val="22"/>
          <w:szCs w:val="22"/>
          <w:lang w:val="lt"/>
        </w:rPr>
      </w:pPr>
    </w:p>
    <w:p w14:paraId="755EB392" w14:textId="77777777" w:rsidR="00423B1C" w:rsidRPr="00763D44" w:rsidRDefault="00423B1C" w:rsidP="00763D44">
      <w:pPr>
        <w:keepNext/>
        <w:tabs>
          <w:tab w:val="left" w:pos="567"/>
        </w:tabs>
        <w:rPr>
          <w:b/>
          <w:sz w:val="22"/>
          <w:szCs w:val="22"/>
          <w:lang w:val="lt"/>
        </w:rPr>
      </w:pPr>
      <w:r w:rsidRPr="00763D44">
        <w:rPr>
          <w:b/>
          <w:bCs/>
          <w:sz w:val="22"/>
          <w:szCs w:val="22"/>
          <w:lang w:val="lt"/>
        </w:rPr>
        <w:t>KOMT inhibitoriai (tolkaponas, entakaponas)</w:t>
      </w:r>
    </w:p>
    <w:p w14:paraId="4D1BD1D6" w14:textId="77777777" w:rsidR="00423B1C" w:rsidRPr="00763D44" w:rsidRDefault="00423B1C" w:rsidP="00521994">
      <w:pPr>
        <w:jc w:val="both"/>
        <w:rPr>
          <w:b/>
          <w:sz w:val="22"/>
          <w:szCs w:val="22"/>
          <w:lang w:val="lt"/>
        </w:rPr>
      </w:pPr>
      <w:r w:rsidRPr="00763D44">
        <w:rPr>
          <w:sz w:val="22"/>
          <w:szCs w:val="22"/>
          <w:lang w:val="lt"/>
        </w:rPr>
        <w:t xml:space="preserve">Kartu vartojant KOMT (katechol-o-metiltransferazės) inhibitorius ir </w:t>
      </w:r>
      <w:r w:rsidRPr="00763D44">
        <w:rPr>
          <w:noProof/>
          <w:sz w:val="22"/>
          <w:szCs w:val="22"/>
          <w:lang w:val="lt"/>
        </w:rPr>
        <w:t>Levodopa/</w:t>
      </w:r>
      <w:r w:rsidRPr="00521994">
        <w:rPr>
          <w:noProof/>
          <w:lang w:val="lt"/>
        </w:rPr>
        <w:t>C</w:t>
      </w:r>
      <w:r w:rsidRPr="00763D44">
        <w:rPr>
          <w:noProof/>
          <w:sz w:val="22"/>
          <w:szCs w:val="22"/>
          <w:lang w:val="lt"/>
        </w:rPr>
        <w:t xml:space="preserve">arbidopa </w:t>
      </w:r>
      <w:r w:rsidRPr="00763D44">
        <w:rPr>
          <w:sz w:val="22"/>
          <w:szCs w:val="22"/>
          <w:lang w:val="lt"/>
        </w:rPr>
        <w:t xml:space="preserve">gali padidėti biologinis levodopos prieinamumas. Gali tekti koreguoti </w:t>
      </w:r>
      <w:r w:rsidRPr="00763D44">
        <w:rPr>
          <w:noProof/>
          <w:sz w:val="22"/>
          <w:szCs w:val="22"/>
          <w:lang w:val="lt"/>
        </w:rPr>
        <w:t xml:space="preserve">Levodopa/Carbidopa </w:t>
      </w:r>
      <w:r w:rsidRPr="00763D44">
        <w:rPr>
          <w:sz w:val="22"/>
          <w:szCs w:val="22"/>
          <w:lang w:val="lt"/>
        </w:rPr>
        <w:t>dozę</w:t>
      </w:r>
      <w:r w:rsidRPr="00763D44">
        <w:rPr>
          <w:b/>
          <w:bCs/>
          <w:i/>
          <w:iCs/>
          <w:sz w:val="22"/>
          <w:szCs w:val="22"/>
          <w:lang w:val="lt"/>
        </w:rPr>
        <w:t>.</w:t>
      </w:r>
    </w:p>
    <w:p w14:paraId="3F4DEADD" w14:textId="77777777" w:rsidR="00423B1C" w:rsidRPr="00763D44" w:rsidRDefault="00423B1C" w:rsidP="00763D44">
      <w:pPr>
        <w:tabs>
          <w:tab w:val="left" w:pos="567"/>
        </w:tabs>
        <w:rPr>
          <w:sz w:val="22"/>
          <w:szCs w:val="22"/>
          <w:lang w:val="lt"/>
        </w:rPr>
      </w:pPr>
    </w:p>
    <w:p w14:paraId="2B37FE3F" w14:textId="77777777" w:rsidR="00423B1C" w:rsidRPr="00763D44" w:rsidRDefault="00423B1C" w:rsidP="00763D44">
      <w:pPr>
        <w:tabs>
          <w:tab w:val="left" w:pos="567"/>
        </w:tabs>
        <w:rPr>
          <w:b/>
          <w:sz w:val="22"/>
          <w:szCs w:val="22"/>
          <w:lang w:val="lt"/>
        </w:rPr>
      </w:pPr>
      <w:r w:rsidRPr="00763D44">
        <w:rPr>
          <w:b/>
          <w:bCs/>
          <w:sz w:val="22"/>
          <w:szCs w:val="22"/>
          <w:lang w:val="lt"/>
        </w:rPr>
        <w:t>Geležis</w:t>
      </w:r>
    </w:p>
    <w:p w14:paraId="1E218830" w14:textId="77777777" w:rsidR="00423B1C" w:rsidRPr="00763D44" w:rsidRDefault="00423B1C" w:rsidP="00763D44">
      <w:pPr>
        <w:tabs>
          <w:tab w:val="left" w:pos="567"/>
        </w:tabs>
        <w:rPr>
          <w:sz w:val="22"/>
          <w:szCs w:val="22"/>
          <w:lang w:val="lt"/>
        </w:rPr>
      </w:pPr>
      <w:r w:rsidRPr="00763D44">
        <w:rPr>
          <w:sz w:val="22"/>
          <w:szCs w:val="22"/>
          <w:lang w:val="lt"/>
        </w:rPr>
        <w:t xml:space="preserve">Tyrimai rodo, kad karbidopos ir (arba) levodopos biologinis prieinamumas sumažėja, kai šie preparatai vartojami kartu su geležies sulfatu arba geležies gliukonatu. Todėl laikotarpis tarp </w:t>
      </w:r>
      <w:r w:rsidRPr="00763D44">
        <w:rPr>
          <w:noProof/>
          <w:sz w:val="22"/>
          <w:szCs w:val="22"/>
          <w:lang w:val="lt"/>
        </w:rPr>
        <w:t xml:space="preserve">Levodopa/Carbidopa </w:t>
      </w:r>
      <w:r w:rsidRPr="00763D44">
        <w:rPr>
          <w:sz w:val="22"/>
          <w:szCs w:val="22"/>
          <w:lang w:val="lt"/>
        </w:rPr>
        <w:t>ir geležies preparatų skyrimo turi būti kuo ilgesnis.</w:t>
      </w:r>
    </w:p>
    <w:p w14:paraId="07724FFD" w14:textId="77777777" w:rsidR="00423B1C" w:rsidRPr="00763D44" w:rsidRDefault="00423B1C" w:rsidP="00763D44">
      <w:pPr>
        <w:tabs>
          <w:tab w:val="left" w:pos="567"/>
        </w:tabs>
        <w:rPr>
          <w:sz w:val="22"/>
          <w:szCs w:val="22"/>
          <w:lang w:val="lt"/>
        </w:rPr>
      </w:pPr>
    </w:p>
    <w:p w14:paraId="47735961" w14:textId="089C6415" w:rsidR="00423B1C" w:rsidRPr="00763D44" w:rsidRDefault="00423B1C" w:rsidP="00763D44">
      <w:pPr>
        <w:tabs>
          <w:tab w:val="left" w:pos="567"/>
        </w:tabs>
        <w:rPr>
          <w:b/>
          <w:sz w:val="22"/>
          <w:szCs w:val="22"/>
          <w:lang w:val="lt"/>
        </w:rPr>
      </w:pPr>
      <w:r w:rsidRPr="00763D44">
        <w:rPr>
          <w:b/>
          <w:bCs/>
          <w:sz w:val="22"/>
          <w:szCs w:val="22"/>
          <w:lang w:val="lt"/>
        </w:rPr>
        <w:t>Kiti vaist</w:t>
      </w:r>
      <w:r w:rsidR="00521994">
        <w:rPr>
          <w:b/>
          <w:bCs/>
          <w:sz w:val="22"/>
          <w:szCs w:val="22"/>
          <w:lang w:val="lt"/>
        </w:rPr>
        <w:t>iniai preparatai</w:t>
      </w:r>
    </w:p>
    <w:p w14:paraId="2F38A81E" w14:textId="77777777" w:rsidR="00423B1C" w:rsidRPr="00763D44" w:rsidRDefault="00423B1C" w:rsidP="00763D44">
      <w:pPr>
        <w:tabs>
          <w:tab w:val="left" w:pos="567"/>
        </w:tabs>
        <w:rPr>
          <w:sz w:val="22"/>
          <w:szCs w:val="22"/>
          <w:lang w:val="lt"/>
        </w:rPr>
      </w:pPr>
      <w:r w:rsidRPr="00763D44">
        <w:rPr>
          <w:sz w:val="22"/>
          <w:szCs w:val="22"/>
          <w:lang w:val="lt"/>
        </w:rPr>
        <w:t xml:space="preserve">Iki šiol nepastebėta sąveikos, dėl kurios nebūtų galima vartoti įprastų vaistų nuo Parkinsono ligos kartu su Levodopa/Carbidopa. </w:t>
      </w:r>
    </w:p>
    <w:p w14:paraId="2B96647C" w14:textId="77777777" w:rsidR="00423B1C" w:rsidRPr="00763D44" w:rsidRDefault="00423B1C" w:rsidP="00763D44">
      <w:pPr>
        <w:tabs>
          <w:tab w:val="left" w:pos="567"/>
        </w:tabs>
        <w:rPr>
          <w:sz w:val="22"/>
          <w:szCs w:val="22"/>
          <w:lang w:val="lt"/>
        </w:rPr>
      </w:pPr>
    </w:p>
    <w:p w14:paraId="4399BDDE" w14:textId="77777777" w:rsidR="00423B1C" w:rsidRPr="00763D44" w:rsidRDefault="00423B1C" w:rsidP="00763D44">
      <w:pPr>
        <w:tabs>
          <w:tab w:val="left" w:pos="567"/>
        </w:tabs>
        <w:rPr>
          <w:sz w:val="22"/>
          <w:szCs w:val="22"/>
          <w:lang w:val="lt"/>
        </w:rPr>
      </w:pPr>
      <w:r w:rsidRPr="00763D44">
        <w:rPr>
          <w:sz w:val="22"/>
          <w:szCs w:val="22"/>
          <w:lang w:val="lt"/>
        </w:rPr>
        <w:t xml:space="preserve">Gydomąjį levodopos poveikį gali sumažinti dopamino D2 receptorių antagonistai (pvz., fenotiazinai, butirofenonai ir risperidonas) ir izoniazidas. Buvo pranešta, kad teigiamą levodopos poveikį gydant Parkinsono ligą sumažina fenitoinas ir papaverinas. Pacientus, vartojančius šiuos vaistus kartu su karbidopa / levodopa, reikia atidžiai stebėti dėl gydomojo poveikio mažėjimo. </w:t>
      </w:r>
    </w:p>
    <w:p w14:paraId="7C15B8CC" w14:textId="77777777" w:rsidR="00423B1C" w:rsidRPr="00763D44" w:rsidRDefault="00423B1C" w:rsidP="00763D44">
      <w:pPr>
        <w:tabs>
          <w:tab w:val="left" w:pos="567"/>
        </w:tabs>
        <w:rPr>
          <w:sz w:val="22"/>
          <w:szCs w:val="22"/>
          <w:lang w:val="lt"/>
        </w:rPr>
      </w:pPr>
    </w:p>
    <w:p w14:paraId="685F716E" w14:textId="77777777" w:rsidR="00423B1C" w:rsidRPr="00763D44" w:rsidRDefault="00423B1C" w:rsidP="00763D44">
      <w:pPr>
        <w:tabs>
          <w:tab w:val="left" w:pos="567"/>
        </w:tabs>
        <w:rPr>
          <w:sz w:val="22"/>
          <w:szCs w:val="22"/>
          <w:lang w:val="lt"/>
        </w:rPr>
      </w:pPr>
      <w:r w:rsidRPr="00763D44">
        <w:rPr>
          <w:sz w:val="22"/>
          <w:szCs w:val="22"/>
          <w:lang w:val="lt"/>
        </w:rPr>
        <w:t>Gydymas selegilinu ir karbidopa-levodopa kartu gali būti susijęs su sunkia ortostatine hipotenzija, kuri nėra priskirtina vien karbidopos-levodopos poveikiui (žr. 4.3 skyrių „Kontraindikacijos“).</w:t>
      </w:r>
    </w:p>
    <w:p w14:paraId="308F6499" w14:textId="77777777" w:rsidR="00423B1C" w:rsidRPr="00763D44" w:rsidRDefault="00423B1C" w:rsidP="00763D44">
      <w:pPr>
        <w:tabs>
          <w:tab w:val="left" w:pos="567"/>
        </w:tabs>
        <w:rPr>
          <w:sz w:val="22"/>
          <w:szCs w:val="22"/>
          <w:lang w:val="lt"/>
        </w:rPr>
      </w:pPr>
    </w:p>
    <w:p w14:paraId="0813210B" w14:textId="77777777" w:rsidR="00423B1C" w:rsidRPr="00763D44" w:rsidRDefault="00423B1C" w:rsidP="00763D44">
      <w:pPr>
        <w:tabs>
          <w:tab w:val="left" w:pos="567"/>
        </w:tabs>
        <w:rPr>
          <w:sz w:val="22"/>
          <w:szCs w:val="22"/>
          <w:lang w:val="lt"/>
        </w:rPr>
      </w:pPr>
      <w:r w:rsidRPr="00763D44">
        <w:rPr>
          <w:sz w:val="22"/>
          <w:szCs w:val="22"/>
          <w:lang w:val="lt"/>
        </w:rPr>
        <w:t xml:space="preserve">Kadangi levodopa konkuruoja su tam tikromis aminorūgštimis, kai kuriems pacientams, kurie laikosi daug baltymų turinčios dietos, levodopos absorbcija gali pablogėti. </w:t>
      </w:r>
    </w:p>
    <w:p w14:paraId="60E76635" w14:textId="77777777" w:rsidR="00423B1C" w:rsidRPr="00763D44" w:rsidRDefault="00423B1C" w:rsidP="00763D44">
      <w:pPr>
        <w:tabs>
          <w:tab w:val="left" w:pos="567"/>
        </w:tabs>
        <w:rPr>
          <w:sz w:val="22"/>
          <w:szCs w:val="22"/>
          <w:lang w:val="lt"/>
        </w:rPr>
      </w:pPr>
    </w:p>
    <w:p w14:paraId="2848D679" w14:textId="72B83E1C" w:rsidR="00423B1C" w:rsidRPr="00763D44" w:rsidRDefault="00423B1C" w:rsidP="00763D44">
      <w:pPr>
        <w:tabs>
          <w:tab w:val="left" w:pos="567"/>
        </w:tabs>
        <w:rPr>
          <w:sz w:val="22"/>
          <w:szCs w:val="22"/>
          <w:lang w:val="lt"/>
        </w:rPr>
      </w:pPr>
      <w:r w:rsidRPr="002726A4">
        <w:rPr>
          <w:sz w:val="22"/>
          <w:lang w:val="lt"/>
        </w:rPr>
        <w:t>Antacidinių vaist</w:t>
      </w:r>
      <w:r w:rsidR="00D15AB9" w:rsidRPr="002726A4">
        <w:rPr>
          <w:sz w:val="22"/>
          <w:lang w:val="lt"/>
        </w:rPr>
        <w:t>inių preparatų</w:t>
      </w:r>
      <w:r w:rsidRPr="002726A4">
        <w:rPr>
          <w:sz w:val="22"/>
          <w:lang w:val="lt"/>
        </w:rPr>
        <w:t>,</w:t>
      </w:r>
      <w:r w:rsidRPr="00763D44">
        <w:rPr>
          <w:sz w:val="22"/>
          <w:szCs w:val="22"/>
          <w:lang w:val="lt"/>
        </w:rPr>
        <w:t xml:space="preserve"> vartojamų kartu su karbidopa / levodopa, poveikis levodopos biologiniam prieinamumui netirtas. </w:t>
      </w:r>
    </w:p>
    <w:p w14:paraId="0D58A3EC" w14:textId="77777777" w:rsidR="00423B1C" w:rsidRDefault="00423B1C">
      <w:pPr>
        <w:tabs>
          <w:tab w:val="left" w:pos="567"/>
        </w:tabs>
        <w:rPr>
          <w:sz w:val="22"/>
          <w:szCs w:val="22"/>
          <w:lang w:val="lt"/>
        </w:rPr>
      </w:pPr>
    </w:p>
    <w:p w14:paraId="1C953E8C" w14:textId="77777777" w:rsidR="00940963" w:rsidRPr="00763D44" w:rsidRDefault="00940963" w:rsidP="00763D44">
      <w:pPr>
        <w:tabs>
          <w:tab w:val="left" w:pos="567"/>
        </w:tabs>
        <w:rPr>
          <w:sz w:val="22"/>
          <w:szCs w:val="22"/>
          <w:lang w:val="lt"/>
        </w:rPr>
      </w:pPr>
    </w:p>
    <w:p w14:paraId="248D41F9" w14:textId="77777777" w:rsidR="00423B1C" w:rsidRPr="00763D44" w:rsidRDefault="00423B1C" w:rsidP="00763D44">
      <w:pPr>
        <w:tabs>
          <w:tab w:val="left" w:pos="567"/>
        </w:tabs>
        <w:rPr>
          <w:sz w:val="22"/>
          <w:szCs w:val="22"/>
          <w:lang w:val="lt"/>
        </w:rPr>
      </w:pPr>
      <w:r w:rsidRPr="00763D44">
        <w:rPr>
          <w:sz w:val="22"/>
          <w:szCs w:val="22"/>
          <w:lang w:val="lt"/>
        </w:rPr>
        <w:t>Preparatas Levodopa/Carbidopa gali būti skiriamas Parkinsono liga sergantiems pacientams, vartojantiems vitaminų preparatus, kurių sudėtyje yra piridoksino hidrochlorido (vitamino B6).</w:t>
      </w:r>
    </w:p>
    <w:p w14:paraId="5A28C160" w14:textId="77777777" w:rsidR="00423B1C" w:rsidRPr="00763D44" w:rsidRDefault="00423B1C" w:rsidP="00763D44">
      <w:pPr>
        <w:tabs>
          <w:tab w:val="left" w:pos="567"/>
        </w:tabs>
        <w:rPr>
          <w:sz w:val="22"/>
          <w:szCs w:val="22"/>
          <w:lang w:val="lt"/>
        </w:rPr>
      </w:pPr>
    </w:p>
    <w:p w14:paraId="688F6A7F" w14:textId="77777777" w:rsidR="00423B1C" w:rsidRPr="00763D44" w:rsidRDefault="00423B1C" w:rsidP="00763D44">
      <w:pPr>
        <w:tabs>
          <w:tab w:val="left" w:pos="567"/>
        </w:tabs>
        <w:rPr>
          <w:sz w:val="22"/>
          <w:szCs w:val="22"/>
          <w:lang w:val="lt"/>
        </w:rPr>
      </w:pPr>
      <w:r w:rsidRPr="00763D44">
        <w:rPr>
          <w:sz w:val="22"/>
          <w:szCs w:val="22"/>
          <w:lang w:val="lt"/>
        </w:rPr>
        <w:t>Amantadinas su levodopa veikia sinergiškai, todėl gali padidinti su levodopa susijusių nepageidaujamų reiškinių skaičių. Gali prireikti koreguoti Levodopa/Carbidopa dozę.</w:t>
      </w:r>
    </w:p>
    <w:p w14:paraId="60F5762E" w14:textId="77777777" w:rsidR="00423B1C" w:rsidRPr="00763D44" w:rsidRDefault="00423B1C" w:rsidP="00763D44">
      <w:pPr>
        <w:tabs>
          <w:tab w:val="left" w:pos="567"/>
        </w:tabs>
        <w:rPr>
          <w:sz w:val="22"/>
          <w:szCs w:val="22"/>
          <w:lang w:val="lt"/>
        </w:rPr>
      </w:pPr>
    </w:p>
    <w:p w14:paraId="43C3C011" w14:textId="77777777" w:rsidR="00423B1C" w:rsidRPr="00763D44" w:rsidRDefault="00423B1C" w:rsidP="00763D44">
      <w:pPr>
        <w:tabs>
          <w:tab w:val="left" w:pos="567"/>
        </w:tabs>
        <w:rPr>
          <w:sz w:val="22"/>
          <w:szCs w:val="22"/>
          <w:lang w:val="lt"/>
        </w:rPr>
      </w:pPr>
      <w:r w:rsidRPr="00763D44">
        <w:rPr>
          <w:sz w:val="22"/>
          <w:szCs w:val="22"/>
          <w:lang w:val="lt"/>
        </w:rPr>
        <w:t>Simpatomimetikai gali sustiprinti su levodopa susijusius nepageidaujamus reiškinius širdžiai ir kraujagyslėms.</w:t>
      </w:r>
    </w:p>
    <w:p w14:paraId="47AC2198" w14:textId="77777777" w:rsidR="00423B1C" w:rsidRPr="00763D44" w:rsidRDefault="00423B1C" w:rsidP="00763D44">
      <w:pPr>
        <w:tabs>
          <w:tab w:val="left" w:pos="567"/>
        </w:tabs>
        <w:rPr>
          <w:sz w:val="22"/>
          <w:szCs w:val="22"/>
          <w:lang w:val="lt"/>
        </w:rPr>
      </w:pPr>
    </w:p>
    <w:p w14:paraId="3191A0C2" w14:textId="77777777" w:rsidR="00423B1C" w:rsidRPr="00763D44" w:rsidRDefault="00423B1C" w:rsidP="00763D44">
      <w:pPr>
        <w:tabs>
          <w:tab w:val="left" w:pos="567"/>
        </w:tabs>
        <w:ind w:left="567" w:hanging="567"/>
        <w:rPr>
          <w:sz w:val="22"/>
          <w:szCs w:val="22"/>
          <w:lang w:val="lt"/>
        </w:rPr>
      </w:pPr>
      <w:r w:rsidRPr="00763D44">
        <w:rPr>
          <w:b/>
          <w:bCs/>
          <w:sz w:val="22"/>
          <w:szCs w:val="22"/>
          <w:lang w:val="lt"/>
        </w:rPr>
        <w:t>4.6</w:t>
      </w:r>
      <w:r w:rsidRPr="00763D44">
        <w:rPr>
          <w:b/>
          <w:bCs/>
          <w:sz w:val="22"/>
          <w:szCs w:val="22"/>
          <w:lang w:val="lt"/>
        </w:rPr>
        <w:tab/>
        <w:t>Vaisingumas, nėštumo ir žindymo laikotarpis</w:t>
      </w:r>
    </w:p>
    <w:p w14:paraId="3AD0F277" w14:textId="77777777" w:rsidR="00423B1C" w:rsidRPr="00763D44" w:rsidRDefault="00423B1C" w:rsidP="00763D44">
      <w:pPr>
        <w:tabs>
          <w:tab w:val="left" w:pos="567"/>
        </w:tabs>
        <w:rPr>
          <w:i/>
          <w:sz w:val="22"/>
          <w:szCs w:val="22"/>
          <w:lang w:val="lt"/>
        </w:rPr>
      </w:pPr>
    </w:p>
    <w:p w14:paraId="7CF29DB6" w14:textId="77777777" w:rsidR="00423B1C" w:rsidRPr="00763D44" w:rsidRDefault="00423B1C" w:rsidP="00763D44">
      <w:pPr>
        <w:tabs>
          <w:tab w:val="left" w:pos="567"/>
        </w:tabs>
        <w:rPr>
          <w:sz w:val="22"/>
          <w:szCs w:val="22"/>
          <w:lang w:val="lt"/>
        </w:rPr>
      </w:pPr>
      <w:r w:rsidRPr="00763D44">
        <w:rPr>
          <w:b/>
          <w:bCs/>
          <w:sz w:val="22"/>
          <w:szCs w:val="22"/>
          <w:lang w:val="lt"/>
        </w:rPr>
        <w:t>Nėštumas</w:t>
      </w:r>
    </w:p>
    <w:p w14:paraId="02995132" w14:textId="77777777" w:rsidR="00423B1C" w:rsidRPr="00763D44" w:rsidRDefault="00423B1C" w:rsidP="00763D44">
      <w:pPr>
        <w:tabs>
          <w:tab w:val="left" w:pos="567"/>
        </w:tabs>
        <w:rPr>
          <w:sz w:val="22"/>
          <w:szCs w:val="22"/>
          <w:lang w:val="lt"/>
        </w:rPr>
      </w:pPr>
      <w:r w:rsidRPr="00763D44">
        <w:rPr>
          <w:sz w:val="22"/>
          <w:szCs w:val="22"/>
          <w:lang w:val="lt"/>
        </w:rPr>
        <w:t xml:space="preserve">Duomenų apie karbidopos/levodopos vartojimą nėščioms moterims nėra arba jų kiekis yra ribotas. Bandymai su gyvūnais parodė toksinį poveikį reprodukcijai (žr. 5.3 skyrių). </w:t>
      </w:r>
      <w:r w:rsidRPr="00763D44">
        <w:rPr>
          <w:noProof/>
          <w:sz w:val="22"/>
          <w:szCs w:val="22"/>
          <w:lang w:val="lt"/>
        </w:rPr>
        <w:t xml:space="preserve">Levodopa/Carbidopa </w:t>
      </w:r>
      <w:r w:rsidRPr="00763D44">
        <w:rPr>
          <w:sz w:val="22"/>
          <w:szCs w:val="22"/>
          <w:lang w:val="lt"/>
        </w:rPr>
        <w:t>nerekomenduojama vartoti nėštumo metu arba vaisingo amžiaus moterims, nevartojančioms kontraceptikų, nebent nauda motinai yra didesnė už galimą pavojų vaisiui.</w:t>
      </w:r>
    </w:p>
    <w:p w14:paraId="4ECCAB3A" w14:textId="77777777" w:rsidR="00423B1C" w:rsidRPr="00763D44" w:rsidRDefault="00423B1C" w:rsidP="00763D44">
      <w:pPr>
        <w:tabs>
          <w:tab w:val="left" w:pos="567"/>
        </w:tabs>
        <w:rPr>
          <w:sz w:val="22"/>
          <w:szCs w:val="22"/>
          <w:lang w:val="lt"/>
        </w:rPr>
      </w:pPr>
    </w:p>
    <w:p w14:paraId="1CD1B587" w14:textId="77777777" w:rsidR="00423B1C" w:rsidRPr="00763D44" w:rsidRDefault="00423B1C" w:rsidP="00763D44">
      <w:pPr>
        <w:tabs>
          <w:tab w:val="left" w:pos="567"/>
        </w:tabs>
        <w:rPr>
          <w:sz w:val="22"/>
          <w:szCs w:val="22"/>
          <w:lang w:val="lt"/>
        </w:rPr>
      </w:pPr>
      <w:r w:rsidRPr="00763D44">
        <w:rPr>
          <w:b/>
          <w:bCs/>
          <w:sz w:val="22"/>
          <w:szCs w:val="22"/>
          <w:lang w:val="lt"/>
        </w:rPr>
        <w:t xml:space="preserve">Žindymas </w:t>
      </w:r>
    </w:p>
    <w:p w14:paraId="342DC446" w14:textId="77777777" w:rsidR="00423B1C" w:rsidRPr="00763D44" w:rsidRDefault="00423B1C" w:rsidP="00763D44">
      <w:pPr>
        <w:tabs>
          <w:tab w:val="left" w:pos="567"/>
        </w:tabs>
        <w:rPr>
          <w:sz w:val="22"/>
          <w:szCs w:val="22"/>
          <w:lang w:val="lt"/>
        </w:rPr>
      </w:pPr>
      <w:r w:rsidRPr="00763D44">
        <w:rPr>
          <w:sz w:val="22"/>
          <w:szCs w:val="22"/>
          <w:lang w:val="lt"/>
        </w:rPr>
        <w:t xml:space="preserve">Nežinoma, ar karbidopa arba jos metabolitai išsiskiria į motinos pieną. Bandymai su gyvūnais parodė, kad karbidopa patenka į motinos pieną. Levodopa ir galbūt levodopos metabolitai išsiskiria į motinos pieną. Informacijos apie karbidopos/levodopos arba jų metabolitų poveikį naujagimiams/kūdikiams nepakanka. Gydymo </w:t>
      </w:r>
      <w:r w:rsidRPr="00763D44">
        <w:rPr>
          <w:noProof/>
          <w:sz w:val="22"/>
          <w:szCs w:val="22"/>
          <w:lang w:val="lt"/>
        </w:rPr>
        <w:t xml:space="preserve">Levodopa/Carbidopa </w:t>
      </w:r>
      <w:r w:rsidRPr="00763D44">
        <w:rPr>
          <w:sz w:val="22"/>
          <w:szCs w:val="22"/>
          <w:lang w:val="lt"/>
        </w:rPr>
        <w:t xml:space="preserve"> metu žindymą reikia nutraukti.</w:t>
      </w:r>
    </w:p>
    <w:p w14:paraId="5ACF8F2A" w14:textId="77777777" w:rsidR="00423B1C" w:rsidRPr="00763D44" w:rsidRDefault="00423B1C" w:rsidP="00763D44">
      <w:pPr>
        <w:tabs>
          <w:tab w:val="left" w:pos="567"/>
        </w:tabs>
        <w:rPr>
          <w:sz w:val="22"/>
          <w:szCs w:val="22"/>
          <w:lang w:val="lt"/>
        </w:rPr>
      </w:pPr>
    </w:p>
    <w:p w14:paraId="67B42103" w14:textId="77777777" w:rsidR="00423B1C" w:rsidRPr="00763D44" w:rsidRDefault="00423B1C" w:rsidP="00763D44">
      <w:pPr>
        <w:tabs>
          <w:tab w:val="left" w:pos="567"/>
        </w:tabs>
        <w:rPr>
          <w:b/>
          <w:sz w:val="22"/>
          <w:szCs w:val="22"/>
          <w:lang w:val="lt"/>
        </w:rPr>
      </w:pPr>
      <w:r w:rsidRPr="00763D44">
        <w:rPr>
          <w:b/>
          <w:bCs/>
          <w:sz w:val="22"/>
          <w:szCs w:val="22"/>
          <w:lang w:val="lt"/>
        </w:rPr>
        <w:t>Vaisingumas</w:t>
      </w:r>
    </w:p>
    <w:p w14:paraId="0463595E" w14:textId="77777777" w:rsidR="00423B1C" w:rsidRPr="00763D44" w:rsidRDefault="00423B1C" w:rsidP="00763D44">
      <w:pPr>
        <w:tabs>
          <w:tab w:val="left" w:pos="567"/>
        </w:tabs>
        <w:rPr>
          <w:sz w:val="22"/>
          <w:szCs w:val="22"/>
          <w:lang w:val="lt"/>
        </w:rPr>
      </w:pPr>
      <w:r w:rsidRPr="00763D44">
        <w:rPr>
          <w:sz w:val="22"/>
          <w:szCs w:val="22"/>
          <w:lang w:val="lt"/>
        </w:rPr>
        <w:t>Duomenų apie karbidopos / levodopos poveikį žmogaus vaisingumui nėra. Vien levodopos tyrimų su gyvūnais metu nepastebėta jokio neigiamo poveikio vaisingumui. Gyvūnų vaisingumo tyrimai su karbidopos ir levodopos deriniu nebuvo atlikti.</w:t>
      </w:r>
    </w:p>
    <w:p w14:paraId="7268267D" w14:textId="77777777" w:rsidR="00423B1C" w:rsidRPr="00763D44" w:rsidRDefault="00423B1C" w:rsidP="00763D44">
      <w:pPr>
        <w:tabs>
          <w:tab w:val="left" w:pos="567"/>
        </w:tabs>
        <w:rPr>
          <w:b/>
          <w:sz w:val="22"/>
          <w:szCs w:val="22"/>
          <w:lang w:val="lt"/>
        </w:rPr>
      </w:pPr>
    </w:p>
    <w:p w14:paraId="20998438" w14:textId="77777777" w:rsidR="00423B1C" w:rsidRPr="00763D44" w:rsidRDefault="00423B1C" w:rsidP="00763D44">
      <w:pPr>
        <w:tabs>
          <w:tab w:val="left" w:pos="567"/>
        </w:tabs>
        <w:ind w:left="567" w:hanging="567"/>
        <w:rPr>
          <w:sz w:val="22"/>
          <w:szCs w:val="22"/>
          <w:lang w:val="lt"/>
        </w:rPr>
      </w:pPr>
      <w:r w:rsidRPr="00763D44">
        <w:rPr>
          <w:b/>
          <w:bCs/>
          <w:sz w:val="22"/>
          <w:szCs w:val="22"/>
          <w:lang w:val="lt"/>
        </w:rPr>
        <w:t>4.7</w:t>
      </w:r>
      <w:r w:rsidRPr="00763D44">
        <w:rPr>
          <w:b/>
          <w:bCs/>
          <w:sz w:val="22"/>
          <w:szCs w:val="22"/>
          <w:lang w:val="lt"/>
        </w:rPr>
        <w:tab/>
        <w:t>Poveikis gebėjimui vairuoti ir valdyti mechanizmus</w:t>
      </w:r>
    </w:p>
    <w:p w14:paraId="3C722718" w14:textId="77777777" w:rsidR="00423B1C" w:rsidRPr="00763D44" w:rsidRDefault="00423B1C" w:rsidP="00763D44">
      <w:pPr>
        <w:tabs>
          <w:tab w:val="left" w:pos="567"/>
        </w:tabs>
        <w:rPr>
          <w:sz w:val="22"/>
          <w:szCs w:val="22"/>
          <w:lang w:val="lt"/>
        </w:rPr>
      </w:pPr>
    </w:p>
    <w:p w14:paraId="025299E4" w14:textId="77777777" w:rsidR="00423B1C" w:rsidRPr="00763D44" w:rsidRDefault="00423B1C" w:rsidP="00763D44">
      <w:pPr>
        <w:tabs>
          <w:tab w:val="left" w:pos="567"/>
        </w:tabs>
        <w:rPr>
          <w:sz w:val="22"/>
          <w:szCs w:val="22"/>
          <w:lang w:val="lt"/>
        </w:rPr>
      </w:pPr>
      <w:r w:rsidRPr="00763D44">
        <w:rPr>
          <w:sz w:val="22"/>
          <w:szCs w:val="22"/>
          <w:lang w:val="lt"/>
        </w:rPr>
        <w:t xml:space="preserve">Individualus reagavimas į vaistus gali skirtis, o tam tikras šalutinis poveikis, apie kurį pranešta vartojant karbidopą / levodopą, gali turėti įtakos kai kurių pacientų gebėjimui vairuoti ar valdyti </w:t>
      </w:r>
      <w:r w:rsidRPr="00763D44">
        <w:rPr>
          <w:sz w:val="22"/>
          <w:szCs w:val="22"/>
          <w:lang w:val="lt"/>
        </w:rPr>
        <w:lastRenderedPageBreak/>
        <w:t>mechanizmus. Levodopa gydomus pacientus, kuriems pasireiškia mieguistumas ir (arba) pasitaiko staigių miego priepuolių, reikia įspėti, kad nevairuotų ir neužsiimtų veikla, kai dėl sumažėjusio budrumo jiems arba kitiems gali kilti pavojus sunkiai susižeisti ar mirtinai susižaloti (pavyzdžiui, valdant mechanizmus), kol tokie priepuoliai ir mieguistumas nepraeis (taip pat žr. 4.4 skyrių „Specialūs įspėjimai ir atsargumo priemonės“).</w:t>
      </w:r>
    </w:p>
    <w:p w14:paraId="35E66EF5" w14:textId="77777777" w:rsidR="00423B1C" w:rsidRPr="00763D44" w:rsidRDefault="00423B1C" w:rsidP="00763D44">
      <w:pPr>
        <w:tabs>
          <w:tab w:val="left" w:pos="567"/>
        </w:tabs>
        <w:rPr>
          <w:sz w:val="22"/>
          <w:szCs w:val="22"/>
          <w:lang w:val="lt"/>
        </w:rPr>
      </w:pPr>
    </w:p>
    <w:p w14:paraId="643B9082" w14:textId="77777777" w:rsidR="00423B1C" w:rsidRPr="00763D44" w:rsidRDefault="00423B1C" w:rsidP="00763D44">
      <w:pPr>
        <w:numPr>
          <w:ilvl w:val="1"/>
          <w:numId w:val="6"/>
        </w:numPr>
        <w:tabs>
          <w:tab w:val="clear" w:pos="570"/>
          <w:tab w:val="left" w:pos="567"/>
        </w:tabs>
        <w:rPr>
          <w:b/>
          <w:sz w:val="22"/>
          <w:szCs w:val="22"/>
        </w:rPr>
      </w:pPr>
      <w:r w:rsidRPr="00763D44">
        <w:rPr>
          <w:b/>
          <w:bCs/>
          <w:sz w:val="22"/>
          <w:szCs w:val="22"/>
          <w:lang w:val="lt"/>
        </w:rPr>
        <w:t>Nepageidaujamas poveikis</w:t>
      </w:r>
    </w:p>
    <w:p w14:paraId="5C23C476" w14:textId="77777777" w:rsidR="00423B1C" w:rsidRPr="00763D44" w:rsidRDefault="00423B1C" w:rsidP="00763D44">
      <w:pPr>
        <w:tabs>
          <w:tab w:val="left" w:pos="567"/>
        </w:tabs>
        <w:rPr>
          <w:sz w:val="22"/>
          <w:szCs w:val="22"/>
        </w:rPr>
      </w:pPr>
    </w:p>
    <w:p w14:paraId="6334B8A9" w14:textId="5851CB54" w:rsidR="00423B1C" w:rsidRPr="00763D44" w:rsidRDefault="00423B1C" w:rsidP="00763D44">
      <w:pPr>
        <w:tabs>
          <w:tab w:val="left" w:pos="567"/>
        </w:tabs>
        <w:rPr>
          <w:i/>
          <w:color w:val="000000"/>
          <w:sz w:val="22"/>
          <w:szCs w:val="22"/>
        </w:rPr>
      </w:pPr>
      <w:r w:rsidRPr="00763D44">
        <w:rPr>
          <w:i/>
          <w:iCs/>
          <w:color w:val="000000"/>
          <w:sz w:val="22"/>
          <w:szCs w:val="22"/>
          <w:lang w:val="lt"/>
        </w:rPr>
        <w:t>Saug</w:t>
      </w:r>
      <w:r w:rsidR="00CF74AE">
        <w:rPr>
          <w:i/>
          <w:iCs/>
          <w:color w:val="000000"/>
          <w:sz w:val="22"/>
          <w:szCs w:val="22"/>
          <w:lang w:val="lt"/>
        </w:rPr>
        <w:t>umo</w:t>
      </w:r>
      <w:r w:rsidRPr="00763D44">
        <w:rPr>
          <w:i/>
          <w:iCs/>
          <w:color w:val="000000"/>
          <w:sz w:val="22"/>
          <w:szCs w:val="22"/>
          <w:lang w:val="lt"/>
        </w:rPr>
        <w:t xml:space="preserve"> </w:t>
      </w:r>
      <w:r w:rsidR="00CF74AE">
        <w:rPr>
          <w:i/>
          <w:iCs/>
          <w:color w:val="000000"/>
          <w:sz w:val="22"/>
          <w:szCs w:val="22"/>
          <w:lang w:val="lt"/>
        </w:rPr>
        <w:t>duomenų</w:t>
      </w:r>
      <w:r w:rsidRPr="00763D44">
        <w:rPr>
          <w:i/>
          <w:iCs/>
          <w:color w:val="000000"/>
          <w:sz w:val="22"/>
          <w:szCs w:val="22"/>
          <w:lang w:val="lt"/>
        </w:rPr>
        <w:t xml:space="preserve"> santrauka</w:t>
      </w:r>
    </w:p>
    <w:p w14:paraId="789D0468" w14:textId="77777777" w:rsidR="00423B1C" w:rsidRPr="00763D44" w:rsidRDefault="00423B1C" w:rsidP="00763D44">
      <w:pPr>
        <w:tabs>
          <w:tab w:val="left" w:pos="567"/>
        </w:tabs>
        <w:rPr>
          <w:sz w:val="22"/>
          <w:szCs w:val="22"/>
        </w:rPr>
      </w:pPr>
    </w:p>
    <w:p w14:paraId="3ABF01E4" w14:textId="77777777" w:rsidR="00423B1C" w:rsidRPr="00763D44" w:rsidRDefault="00423B1C" w:rsidP="00763D44">
      <w:pPr>
        <w:tabs>
          <w:tab w:val="left" w:pos="567"/>
        </w:tabs>
        <w:rPr>
          <w:sz w:val="22"/>
          <w:szCs w:val="22"/>
          <w:lang w:val="lt"/>
        </w:rPr>
      </w:pPr>
      <w:r w:rsidRPr="00763D44">
        <w:rPr>
          <w:sz w:val="22"/>
          <w:szCs w:val="22"/>
          <w:lang w:val="lt"/>
        </w:rPr>
        <w:t xml:space="preserve">Šalutinis poveikis, kuris dažnai pasireiškia vartojant karbidopą/levodopą, atsiranda dėl centrinio neurofarmakologinio dopamino poveikio. Paprastai šiuos reiškinius galima susilpninti sumažinus dozę. Dažniausiai pasireiškia diskinezijos, įskaitant į chorėją panašius, distoninius ir kitus nevalingus judesius bei pykinimą. Raumenų trūkčiojimas ir blefarospazmas gali būti laikomi ankstyvaisiais požymiais, leidžiančiais apsvarstyti dozės sumažinimą. </w:t>
      </w:r>
    </w:p>
    <w:p w14:paraId="4CB86843" w14:textId="77777777" w:rsidR="00423B1C" w:rsidRPr="00763D44" w:rsidRDefault="00423B1C" w:rsidP="00763D44">
      <w:pPr>
        <w:tabs>
          <w:tab w:val="left" w:pos="567"/>
        </w:tabs>
        <w:rPr>
          <w:sz w:val="22"/>
          <w:szCs w:val="22"/>
          <w:lang w:val="lt"/>
        </w:rPr>
      </w:pPr>
    </w:p>
    <w:p w14:paraId="5984A369" w14:textId="54F23306" w:rsidR="00423B1C" w:rsidRPr="00763D44" w:rsidRDefault="00423B1C" w:rsidP="00763D44">
      <w:pPr>
        <w:tabs>
          <w:tab w:val="left" w:pos="567"/>
        </w:tabs>
        <w:rPr>
          <w:i/>
          <w:sz w:val="22"/>
          <w:szCs w:val="22"/>
          <w:lang w:val="lt"/>
        </w:rPr>
      </w:pPr>
      <w:r w:rsidRPr="00763D44">
        <w:rPr>
          <w:i/>
          <w:iCs/>
          <w:sz w:val="22"/>
          <w:szCs w:val="22"/>
          <w:lang w:val="lt"/>
        </w:rPr>
        <w:t xml:space="preserve">Atrinktų nepageidaujamų reakcijų </w:t>
      </w:r>
      <w:r w:rsidR="00CF74AE">
        <w:rPr>
          <w:i/>
          <w:iCs/>
          <w:sz w:val="22"/>
          <w:szCs w:val="22"/>
          <w:lang w:val="lt"/>
        </w:rPr>
        <w:t>apibūdinimas</w:t>
      </w:r>
    </w:p>
    <w:p w14:paraId="507DE183" w14:textId="77777777" w:rsidR="00423B1C" w:rsidRPr="00763D44" w:rsidRDefault="00423B1C" w:rsidP="00763D44">
      <w:pPr>
        <w:tabs>
          <w:tab w:val="left" w:pos="567"/>
        </w:tabs>
        <w:rPr>
          <w:sz w:val="22"/>
          <w:szCs w:val="22"/>
          <w:u w:val="single"/>
          <w:lang w:val="lt"/>
        </w:rPr>
      </w:pPr>
    </w:p>
    <w:p w14:paraId="08414DCA" w14:textId="77777777" w:rsidR="00423B1C" w:rsidRPr="00763D44" w:rsidRDefault="00423B1C" w:rsidP="00763D44">
      <w:pPr>
        <w:tabs>
          <w:tab w:val="left" w:pos="567"/>
        </w:tabs>
        <w:rPr>
          <w:sz w:val="22"/>
          <w:szCs w:val="22"/>
          <w:u w:val="single"/>
          <w:lang w:val="lt"/>
        </w:rPr>
      </w:pPr>
      <w:r w:rsidRPr="00763D44">
        <w:rPr>
          <w:sz w:val="22"/>
          <w:szCs w:val="22"/>
          <w:u w:val="single"/>
          <w:lang w:val="lt"/>
        </w:rPr>
        <w:t>Impulsų valdymo sutrikimai</w:t>
      </w:r>
    </w:p>
    <w:p w14:paraId="4C51E0C6" w14:textId="77777777" w:rsidR="00423B1C" w:rsidRPr="00763D44" w:rsidRDefault="00423B1C" w:rsidP="00763D44">
      <w:pPr>
        <w:tabs>
          <w:tab w:val="left" w:pos="567"/>
        </w:tabs>
        <w:rPr>
          <w:sz w:val="22"/>
          <w:szCs w:val="22"/>
          <w:lang w:val="lt"/>
        </w:rPr>
      </w:pPr>
      <w:r w:rsidRPr="00763D44">
        <w:rPr>
          <w:sz w:val="22"/>
          <w:szCs w:val="22"/>
          <w:lang w:val="lt"/>
        </w:rPr>
        <w:t>Pacientams, gydomiems dopamino agonistais ir (arba) kitais dopaminerginiais vaistais, kurių sudėtyje yra levodopos, įskaitant Levodopa/Carbidopa, gali pasireikšti patologinis potraukis azartiniams lošimams, padidėjęs lytinis potraukis, hiperseksualumas, kompulsyvus išlaidavimas ar pirkimas, persivalgymas ir kompulsyvus valgymas (žr. 4.4 skyrių „Specialūs įspėjimai ir atsargumo priemonės“).</w:t>
      </w:r>
    </w:p>
    <w:p w14:paraId="7C28F414" w14:textId="77777777" w:rsidR="00423B1C" w:rsidRPr="00763D44" w:rsidRDefault="00423B1C" w:rsidP="00763D44">
      <w:pPr>
        <w:tabs>
          <w:tab w:val="left" w:pos="567"/>
        </w:tabs>
        <w:rPr>
          <w:sz w:val="22"/>
          <w:szCs w:val="22"/>
          <w:lang w:val="lt"/>
        </w:rPr>
      </w:pPr>
    </w:p>
    <w:p w14:paraId="4A288F89" w14:textId="77777777" w:rsidR="00423B1C" w:rsidRPr="00763D44" w:rsidRDefault="00423B1C" w:rsidP="00763D44">
      <w:pPr>
        <w:tabs>
          <w:tab w:val="left" w:pos="567"/>
        </w:tabs>
        <w:rPr>
          <w:sz w:val="22"/>
          <w:szCs w:val="22"/>
          <w:u w:val="single"/>
        </w:rPr>
      </w:pPr>
      <w:r w:rsidRPr="00763D44">
        <w:rPr>
          <w:sz w:val="22"/>
          <w:szCs w:val="22"/>
          <w:u w:val="single"/>
          <w:lang w:val="lt"/>
        </w:rPr>
        <w:t>Dopamino reguliacijos sutrikimo sindromas (DRSS)</w:t>
      </w:r>
    </w:p>
    <w:p w14:paraId="111766BF" w14:textId="77777777" w:rsidR="00423B1C" w:rsidRPr="00763D44" w:rsidRDefault="00423B1C" w:rsidP="00763D44">
      <w:pPr>
        <w:tabs>
          <w:tab w:val="left" w:pos="567"/>
        </w:tabs>
        <w:rPr>
          <w:sz w:val="22"/>
          <w:szCs w:val="22"/>
          <w:lang w:val="lt"/>
        </w:rPr>
      </w:pPr>
      <w:r w:rsidRPr="00763D44">
        <w:rPr>
          <w:sz w:val="22"/>
          <w:szCs w:val="22"/>
          <w:lang w:val="lt"/>
        </w:rPr>
        <w:t>Dopamino reguliacijos sutrikimo sindromas (DRSS) – tai piktnaudžiavimo vaistais sutrikimas, pasireiškiantis kai kuriems karbidopa/levodopa gydomiems pacientams. Sergantiems pacientams būdingas kompulsinis piktnaudžiavimo dopaminerginiais vaistais pobūdis, viršijantis motorinių simptomų kontrolei tinkamas dozes, o tai kai kuriais atvejais gali sukelti sunkią diskineziją (taip pat žr. 4.4 skyrių).</w:t>
      </w:r>
    </w:p>
    <w:p w14:paraId="49CD570C" w14:textId="77777777" w:rsidR="00423B1C" w:rsidRPr="00763D44" w:rsidRDefault="00423B1C" w:rsidP="00763D44">
      <w:pPr>
        <w:tabs>
          <w:tab w:val="left" w:pos="567"/>
        </w:tabs>
        <w:rPr>
          <w:sz w:val="22"/>
          <w:szCs w:val="22"/>
          <w:u w:val="single"/>
          <w:lang w:val="lt"/>
        </w:rPr>
      </w:pPr>
    </w:p>
    <w:p w14:paraId="659140E6" w14:textId="6A9C6164" w:rsidR="00423B1C" w:rsidRPr="00763D44" w:rsidRDefault="00835B2B" w:rsidP="00763D44">
      <w:pPr>
        <w:tabs>
          <w:tab w:val="left" w:pos="567"/>
        </w:tabs>
        <w:rPr>
          <w:i/>
          <w:color w:val="000000"/>
          <w:sz w:val="22"/>
          <w:szCs w:val="22"/>
        </w:rPr>
      </w:pPr>
      <w:r>
        <w:rPr>
          <w:i/>
          <w:iCs/>
          <w:color w:val="000000"/>
          <w:sz w:val="22"/>
          <w:szCs w:val="22"/>
          <w:lang w:val="lt"/>
        </w:rPr>
        <w:t>Nepageidaujamų reakcijų santrauka lentelėje</w:t>
      </w:r>
    </w:p>
    <w:p w14:paraId="107393B8" w14:textId="77777777" w:rsidR="00423B1C" w:rsidRPr="00763D44" w:rsidRDefault="00423B1C" w:rsidP="00763D44">
      <w:pPr>
        <w:tabs>
          <w:tab w:val="left" w:pos="567"/>
        </w:tabs>
        <w:rPr>
          <w:i/>
          <w:color w:val="008000"/>
          <w:sz w:val="22"/>
          <w:szCs w:val="22"/>
        </w:rPr>
      </w:pPr>
    </w:p>
    <w:tbl>
      <w:tblPr>
        <w:tblW w:w="602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214"/>
        <w:gridCol w:w="1843"/>
        <w:gridCol w:w="1417"/>
        <w:gridCol w:w="1985"/>
        <w:gridCol w:w="1417"/>
        <w:gridCol w:w="1559"/>
      </w:tblGrid>
      <w:tr w:rsidR="003442CD" w:rsidRPr="007D3A30" w14:paraId="60BEA912" w14:textId="77777777" w:rsidTr="0052423A">
        <w:trPr>
          <w:tblHeader/>
        </w:trPr>
        <w:tc>
          <w:tcPr>
            <w:tcW w:w="1480" w:type="dxa"/>
          </w:tcPr>
          <w:p w14:paraId="3CF6BD5B" w14:textId="77777777" w:rsidR="003442CD" w:rsidRPr="00763D44" w:rsidRDefault="003442CD" w:rsidP="00763D44">
            <w:pPr>
              <w:tabs>
                <w:tab w:val="left" w:pos="567"/>
              </w:tabs>
              <w:rPr>
                <w:b/>
                <w:sz w:val="22"/>
                <w:szCs w:val="22"/>
                <w:lang w:val="de-DE"/>
              </w:rPr>
            </w:pPr>
            <w:r w:rsidRPr="00763D44">
              <w:rPr>
                <w:b/>
                <w:bCs/>
                <w:sz w:val="22"/>
                <w:szCs w:val="22"/>
                <w:lang w:val="lt"/>
              </w:rPr>
              <w:t>Organų sistemų klasė pagal MedDRA</w:t>
            </w:r>
          </w:p>
        </w:tc>
        <w:tc>
          <w:tcPr>
            <w:tcW w:w="1214" w:type="dxa"/>
          </w:tcPr>
          <w:p w14:paraId="0CFD42AA" w14:textId="1BFF5009" w:rsidR="003442CD" w:rsidRPr="00763D44" w:rsidRDefault="003442CD" w:rsidP="00763D44">
            <w:pPr>
              <w:tabs>
                <w:tab w:val="left" w:pos="567"/>
              </w:tabs>
              <w:rPr>
                <w:b/>
                <w:bCs/>
                <w:sz w:val="22"/>
                <w:szCs w:val="22"/>
                <w:lang w:val="lt"/>
              </w:rPr>
            </w:pPr>
            <w:r w:rsidRPr="003442CD">
              <w:rPr>
                <w:b/>
                <w:bCs/>
                <w:sz w:val="22"/>
                <w:szCs w:val="22"/>
                <w:lang w:val="it-IT"/>
              </w:rPr>
              <w:t>Labai dažnas (</w:t>
            </w:r>
            <w:r w:rsidRPr="003442CD">
              <w:rPr>
                <w:b/>
                <w:bCs/>
                <w:sz w:val="22"/>
                <w:szCs w:val="22"/>
                <w:lang w:val="it-IT"/>
              </w:rPr>
              <w:sym w:font="Symbol" w:char="F0B3"/>
            </w:r>
            <w:r w:rsidRPr="003442CD">
              <w:rPr>
                <w:b/>
                <w:bCs/>
                <w:sz w:val="22"/>
                <w:szCs w:val="22"/>
                <w:lang w:val="it-IT"/>
              </w:rPr>
              <w:t>1/10)</w:t>
            </w:r>
          </w:p>
        </w:tc>
        <w:tc>
          <w:tcPr>
            <w:tcW w:w="1843" w:type="dxa"/>
          </w:tcPr>
          <w:p w14:paraId="60CB18C9" w14:textId="0DF1B6C4" w:rsidR="003442CD" w:rsidRPr="00763D44" w:rsidRDefault="003442CD" w:rsidP="00763D44">
            <w:pPr>
              <w:tabs>
                <w:tab w:val="left" w:pos="567"/>
              </w:tabs>
              <w:rPr>
                <w:b/>
                <w:sz w:val="22"/>
                <w:szCs w:val="22"/>
              </w:rPr>
            </w:pPr>
            <w:r w:rsidRPr="00763D44">
              <w:rPr>
                <w:b/>
                <w:bCs/>
                <w:sz w:val="22"/>
                <w:szCs w:val="22"/>
                <w:lang w:val="lt"/>
              </w:rPr>
              <w:t xml:space="preserve">Dažna </w:t>
            </w:r>
            <w:r w:rsidRPr="00763D44">
              <w:rPr>
                <w:sz w:val="22"/>
                <w:szCs w:val="22"/>
                <w:lang w:val="lt"/>
              </w:rPr>
              <w:br/>
            </w:r>
            <w:r w:rsidRPr="00763D44">
              <w:rPr>
                <w:b/>
                <w:bCs/>
                <w:sz w:val="22"/>
                <w:szCs w:val="22"/>
                <w:lang w:val="lt"/>
              </w:rPr>
              <w:t>(nuo ≥ 1/100 iki &lt; 1/10)</w:t>
            </w:r>
          </w:p>
          <w:p w14:paraId="6A82B0DB" w14:textId="77777777" w:rsidR="003442CD" w:rsidRPr="00763D44" w:rsidRDefault="003442CD" w:rsidP="00763D44">
            <w:pPr>
              <w:tabs>
                <w:tab w:val="left" w:pos="567"/>
              </w:tabs>
              <w:rPr>
                <w:b/>
                <w:sz w:val="22"/>
                <w:szCs w:val="22"/>
              </w:rPr>
            </w:pPr>
          </w:p>
        </w:tc>
        <w:tc>
          <w:tcPr>
            <w:tcW w:w="1417" w:type="dxa"/>
          </w:tcPr>
          <w:p w14:paraId="32C7B998" w14:textId="77777777" w:rsidR="003442CD" w:rsidRPr="00763D44" w:rsidRDefault="003442CD" w:rsidP="00763D44">
            <w:pPr>
              <w:tabs>
                <w:tab w:val="left" w:pos="567"/>
              </w:tabs>
              <w:rPr>
                <w:b/>
                <w:sz w:val="22"/>
                <w:szCs w:val="22"/>
                <w:vertAlign w:val="superscript"/>
              </w:rPr>
            </w:pPr>
            <w:r w:rsidRPr="00763D44">
              <w:rPr>
                <w:b/>
                <w:bCs/>
                <w:sz w:val="22"/>
                <w:szCs w:val="22"/>
                <w:lang w:val="lt"/>
              </w:rPr>
              <w:t>Nedažna</w:t>
            </w:r>
          </w:p>
          <w:p w14:paraId="3327D59C" w14:textId="77777777" w:rsidR="003442CD" w:rsidRPr="00763D44" w:rsidRDefault="003442CD" w:rsidP="00763D44">
            <w:pPr>
              <w:tabs>
                <w:tab w:val="left" w:pos="567"/>
              </w:tabs>
              <w:rPr>
                <w:b/>
                <w:sz w:val="22"/>
                <w:szCs w:val="22"/>
              </w:rPr>
            </w:pPr>
            <w:r w:rsidRPr="00763D44">
              <w:rPr>
                <w:b/>
                <w:bCs/>
                <w:sz w:val="22"/>
                <w:szCs w:val="22"/>
                <w:lang w:val="lt"/>
              </w:rPr>
              <w:t>(nuo&gt;1/1</w:t>
            </w:r>
            <w:r w:rsidRPr="00763D44">
              <w:rPr>
                <w:b/>
                <w:bCs/>
                <w:sz w:val="22"/>
                <w:szCs w:val="22"/>
                <w:u w:val="single"/>
                <w:lang w:val="lt"/>
              </w:rPr>
              <w:t>&gt;</w:t>
            </w:r>
            <w:r w:rsidRPr="00763D44">
              <w:rPr>
                <w:b/>
                <w:bCs/>
                <w:sz w:val="22"/>
                <w:szCs w:val="22"/>
                <w:lang w:val="lt"/>
              </w:rPr>
              <w:t>1/1</w:t>
            </w:r>
            <w:r>
              <w:rPr>
                <w:b/>
                <w:bCs/>
                <w:sz w:val="22"/>
                <w:szCs w:val="22"/>
                <w:lang w:val="lt"/>
              </w:rPr>
              <w:t xml:space="preserve"> </w:t>
            </w:r>
            <w:r w:rsidRPr="00763D44">
              <w:rPr>
                <w:b/>
                <w:bCs/>
                <w:sz w:val="22"/>
                <w:szCs w:val="22"/>
                <w:lang w:val="lt"/>
              </w:rPr>
              <w:t>000 iki &lt;1/100</w:t>
            </w:r>
          </w:p>
          <w:p w14:paraId="1A3A8FE6" w14:textId="77777777" w:rsidR="003442CD" w:rsidRPr="00763D44" w:rsidRDefault="003442CD" w:rsidP="00763D44">
            <w:pPr>
              <w:tabs>
                <w:tab w:val="left" w:pos="567"/>
              </w:tabs>
              <w:rPr>
                <w:b/>
                <w:sz w:val="22"/>
                <w:szCs w:val="22"/>
              </w:rPr>
            </w:pPr>
          </w:p>
        </w:tc>
        <w:tc>
          <w:tcPr>
            <w:tcW w:w="1985" w:type="dxa"/>
          </w:tcPr>
          <w:p w14:paraId="53AF364E" w14:textId="77777777" w:rsidR="003442CD" w:rsidRPr="00763D44" w:rsidRDefault="003442CD" w:rsidP="00763D44">
            <w:pPr>
              <w:tabs>
                <w:tab w:val="left" w:pos="567"/>
              </w:tabs>
              <w:rPr>
                <w:b/>
                <w:sz w:val="22"/>
                <w:szCs w:val="22"/>
              </w:rPr>
            </w:pPr>
            <w:r w:rsidRPr="00763D44">
              <w:rPr>
                <w:b/>
                <w:bCs/>
                <w:sz w:val="22"/>
                <w:szCs w:val="22"/>
                <w:lang w:val="lt"/>
              </w:rPr>
              <w:t>Reta</w:t>
            </w:r>
          </w:p>
          <w:p w14:paraId="03C340AE" w14:textId="0C512EF8" w:rsidR="003442CD" w:rsidRPr="00763D44" w:rsidRDefault="003442CD" w:rsidP="00763D44">
            <w:pPr>
              <w:tabs>
                <w:tab w:val="left" w:pos="567"/>
              </w:tabs>
              <w:rPr>
                <w:b/>
                <w:sz w:val="22"/>
                <w:szCs w:val="22"/>
              </w:rPr>
            </w:pPr>
            <w:r w:rsidRPr="00763D44">
              <w:rPr>
                <w:b/>
                <w:bCs/>
                <w:sz w:val="22"/>
                <w:szCs w:val="22"/>
                <w:lang w:val="lt"/>
              </w:rPr>
              <w:t>(nuo</w:t>
            </w:r>
            <w:r w:rsidRPr="00763D44">
              <w:rPr>
                <w:b/>
                <w:bCs/>
                <w:sz w:val="22"/>
                <w:szCs w:val="22"/>
                <w:u w:val="single"/>
                <w:lang w:val="lt"/>
              </w:rPr>
              <w:t>&gt;</w:t>
            </w:r>
            <w:r w:rsidRPr="00763D44">
              <w:rPr>
                <w:b/>
                <w:bCs/>
                <w:sz w:val="22"/>
                <w:szCs w:val="22"/>
                <w:lang w:val="lt"/>
              </w:rPr>
              <w:t>1/10</w:t>
            </w:r>
            <w:r>
              <w:rPr>
                <w:b/>
                <w:bCs/>
                <w:sz w:val="22"/>
                <w:szCs w:val="22"/>
                <w:lang w:val="lt"/>
              </w:rPr>
              <w:t xml:space="preserve"> </w:t>
            </w:r>
            <w:r w:rsidRPr="00763D44">
              <w:rPr>
                <w:b/>
                <w:bCs/>
                <w:sz w:val="22"/>
                <w:szCs w:val="22"/>
                <w:lang w:val="lt"/>
              </w:rPr>
              <w:t>000 iki &lt;1/1</w:t>
            </w:r>
            <w:r>
              <w:rPr>
                <w:b/>
                <w:bCs/>
                <w:sz w:val="22"/>
                <w:szCs w:val="22"/>
                <w:lang w:val="lt"/>
              </w:rPr>
              <w:t xml:space="preserve"> </w:t>
            </w:r>
            <w:r w:rsidRPr="00763D44">
              <w:rPr>
                <w:b/>
                <w:bCs/>
                <w:sz w:val="22"/>
                <w:szCs w:val="22"/>
                <w:lang w:val="lt"/>
              </w:rPr>
              <w:t>000)</w:t>
            </w:r>
          </w:p>
          <w:p w14:paraId="74950DBA" w14:textId="77777777" w:rsidR="003442CD" w:rsidRPr="00763D44" w:rsidRDefault="003442CD" w:rsidP="00763D44">
            <w:pPr>
              <w:tabs>
                <w:tab w:val="left" w:pos="567"/>
              </w:tabs>
              <w:rPr>
                <w:b/>
                <w:sz w:val="22"/>
                <w:szCs w:val="22"/>
              </w:rPr>
            </w:pPr>
          </w:p>
        </w:tc>
        <w:tc>
          <w:tcPr>
            <w:tcW w:w="1417" w:type="dxa"/>
          </w:tcPr>
          <w:p w14:paraId="153C9375" w14:textId="77777777" w:rsidR="003442CD" w:rsidRPr="00763D44" w:rsidRDefault="003442CD" w:rsidP="00763D44">
            <w:pPr>
              <w:tabs>
                <w:tab w:val="left" w:pos="567"/>
              </w:tabs>
              <w:rPr>
                <w:b/>
                <w:sz w:val="22"/>
                <w:szCs w:val="22"/>
              </w:rPr>
            </w:pPr>
            <w:r w:rsidRPr="00763D44">
              <w:rPr>
                <w:b/>
                <w:bCs/>
                <w:sz w:val="22"/>
                <w:szCs w:val="22"/>
                <w:lang w:val="lt"/>
              </w:rPr>
              <w:t>Labai reta</w:t>
            </w:r>
          </w:p>
          <w:p w14:paraId="4FF19EC8" w14:textId="77777777" w:rsidR="003442CD" w:rsidRPr="00763D44" w:rsidRDefault="003442CD" w:rsidP="00763D44">
            <w:pPr>
              <w:tabs>
                <w:tab w:val="left" w:pos="567"/>
              </w:tabs>
              <w:rPr>
                <w:b/>
                <w:noProof/>
                <w:sz w:val="22"/>
                <w:szCs w:val="22"/>
              </w:rPr>
            </w:pPr>
            <w:r w:rsidRPr="00763D44">
              <w:rPr>
                <w:b/>
                <w:bCs/>
                <w:noProof/>
                <w:sz w:val="22"/>
                <w:szCs w:val="22"/>
                <w:lang w:val="lt"/>
              </w:rPr>
              <w:t>(&lt;1/10</w:t>
            </w:r>
            <w:r>
              <w:rPr>
                <w:b/>
                <w:bCs/>
                <w:noProof/>
                <w:sz w:val="22"/>
                <w:szCs w:val="22"/>
                <w:lang w:val="lt"/>
              </w:rPr>
              <w:t xml:space="preserve"> </w:t>
            </w:r>
            <w:r w:rsidRPr="00763D44">
              <w:rPr>
                <w:b/>
                <w:bCs/>
                <w:noProof/>
                <w:sz w:val="22"/>
                <w:szCs w:val="22"/>
                <w:lang w:val="lt"/>
              </w:rPr>
              <w:t>000)</w:t>
            </w:r>
          </w:p>
        </w:tc>
        <w:tc>
          <w:tcPr>
            <w:tcW w:w="1559" w:type="dxa"/>
          </w:tcPr>
          <w:p w14:paraId="0365501A" w14:textId="21839A51" w:rsidR="003442CD" w:rsidRPr="00763D44" w:rsidRDefault="003442CD" w:rsidP="00763D44">
            <w:pPr>
              <w:tabs>
                <w:tab w:val="left" w:pos="567"/>
              </w:tabs>
              <w:rPr>
                <w:b/>
                <w:sz w:val="22"/>
                <w:szCs w:val="22"/>
              </w:rPr>
            </w:pPr>
            <w:r w:rsidRPr="00763D44">
              <w:rPr>
                <w:b/>
                <w:bCs/>
                <w:noProof/>
                <w:sz w:val="22"/>
                <w:szCs w:val="22"/>
                <w:lang w:val="lt"/>
              </w:rPr>
              <w:t xml:space="preserve">Nežinoma (negali būti </w:t>
            </w:r>
            <w:r>
              <w:rPr>
                <w:b/>
                <w:bCs/>
                <w:noProof/>
                <w:sz w:val="22"/>
                <w:szCs w:val="22"/>
                <w:lang w:val="lt"/>
              </w:rPr>
              <w:t>apskaičiuota</w:t>
            </w:r>
            <w:r w:rsidRPr="00763D44">
              <w:rPr>
                <w:b/>
                <w:bCs/>
                <w:noProof/>
                <w:sz w:val="22"/>
                <w:szCs w:val="22"/>
                <w:lang w:val="lt"/>
              </w:rPr>
              <w:t xml:space="preserve"> pagal turimus duomenis)</w:t>
            </w:r>
          </w:p>
        </w:tc>
      </w:tr>
      <w:tr w:rsidR="003442CD" w:rsidRPr="007D3A30" w14:paraId="4A48DEB1" w14:textId="77777777" w:rsidTr="0052423A">
        <w:tc>
          <w:tcPr>
            <w:tcW w:w="1480" w:type="dxa"/>
          </w:tcPr>
          <w:p w14:paraId="084C53FF" w14:textId="421548A0" w:rsidR="003442CD" w:rsidRPr="00763D44" w:rsidRDefault="003442CD" w:rsidP="003442CD">
            <w:pPr>
              <w:tabs>
                <w:tab w:val="left" w:pos="567"/>
              </w:tabs>
              <w:rPr>
                <w:sz w:val="22"/>
                <w:szCs w:val="22"/>
                <w:lang w:val="lt"/>
              </w:rPr>
            </w:pPr>
            <w:r w:rsidRPr="000A72FE">
              <w:t>Infekcijos ir infestacijos</w:t>
            </w:r>
          </w:p>
        </w:tc>
        <w:tc>
          <w:tcPr>
            <w:tcW w:w="1214" w:type="dxa"/>
          </w:tcPr>
          <w:p w14:paraId="733F12AF" w14:textId="57C650FF" w:rsidR="003442CD" w:rsidRPr="00763D44" w:rsidRDefault="003442CD" w:rsidP="003442CD">
            <w:pPr>
              <w:tabs>
                <w:tab w:val="left" w:pos="567"/>
              </w:tabs>
              <w:rPr>
                <w:sz w:val="22"/>
                <w:szCs w:val="22"/>
              </w:rPr>
            </w:pPr>
            <w:r w:rsidRPr="003442CD">
              <w:rPr>
                <w:sz w:val="22"/>
                <w:szCs w:val="22"/>
              </w:rPr>
              <w:t>Šlapimo takų infekcijos</w:t>
            </w:r>
          </w:p>
        </w:tc>
        <w:tc>
          <w:tcPr>
            <w:tcW w:w="1843" w:type="dxa"/>
          </w:tcPr>
          <w:p w14:paraId="55BCB47D" w14:textId="27ADF125" w:rsidR="003442CD" w:rsidRPr="00763D44" w:rsidRDefault="003442CD" w:rsidP="003442CD">
            <w:pPr>
              <w:tabs>
                <w:tab w:val="left" w:pos="567"/>
              </w:tabs>
              <w:rPr>
                <w:sz w:val="22"/>
                <w:szCs w:val="22"/>
              </w:rPr>
            </w:pPr>
          </w:p>
        </w:tc>
        <w:tc>
          <w:tcPr>
            <w:tcW w:w="1417" w:type="dxa"/>
          </w:tcPr>
          <w:p w14:paraId="4365156C" w14:textId="393B3E9C" w:rsidR="003442CD" w:rsidRPr="00763D44" w:rsidRDefault="003442CD" w:rsidP="003442CD">
            <w:pPr>
              <w:tabs>
                <w:tab w:val="left" w:pos="567"/>
              </w:tabs>
              <w:rPr>
                <w:sz w:val="22"/>
                <w:szCs w:val="22"/>
              </w:rPr>
            </w:pPr>
          </w:p>
        </w:tc>
        <w:tc>
          <w:tcPr>
            <w:tcW w:w="1985" w:type="dxa"/>
          </w:tcPr>
          <w:p w14:paraId="17F3AD4C" w14:textId="5FACA04E" w:rsidR="003442CD" w:rsidRPr="00763D44" w:rsidRDefault="003442CD" w:rsidP="003442CD">
            <w:pPr>
              <w:tabs>
                <w:tab w:val="left" w:pos="567"/>
              </w:tabs>
              <w:rPr>
                <w:color w:val="000000"/>
                <w:sz w:val="22"/>
                <w:szCs w:val="22"/>
                <w:lang w:val="lt"/>
              </w:rPr>
            </w:pPr>
          </w:p>
        </w:tc>
        <w:tc>
          <w:tcPr>
            <w:tcW w:w="1417" w:type="dxa"/>
          </w:tcPr>
          <w:p w14:paraId="7A4C0703" w14:textId="5C11E68E" w:rsidR="003442CD" w:rsidRPr="00763D44" w:rsidRDefault="003442CD" w:rsidP="003442CD">
            <w:pPr>
              <w:tabs>
                <w:tab w:val="left" w:pos="567"/>
              </w:tabs>
              <w:rPr>
                <w:color w:val="000000"/>
                <w:sz w:val="22"/>
                <w:szCs w:val="22"/>
                <w:lang w:val="lt"/>
              </w:rPr>
            </w:pPr>
          </w:p>
        </w:tc>
        <w:tc>
          <w:tcPr>
            <w:tcW w:w="1559" w:type="dxa"/>
          </w:tcPr>
          <w:p w14:paraId="51B5E617" w14:textId="7488EEEF" w:rsidR="003442CD" w:rsidRPr="00763D44" w:rsidRDefault="003442CD" w:rsidP="003442CD">
            <w:pPr>
              <w:tabs>
                <w:tab w:val="left" w:pos="567"/>
              </w:tabs>
              <w:ind w:right="209"/>
              <w:rPr>
                <w:sz w:val="22"/>
                <w:szCs w:val="22"/>
              </w:rPr>
            </w:pPr>
          </w:p>
        </w:tc>
      </w:tr>
      <w:tr w:rsidR="003442CD" w:rsidRPr="007D3A30" w14:paraId="661AA080" w14:textId="77777777" w:rsidTr="0052423A">
        <w:tc>
          <w:tcPr>
            <w:tcW w:w="1480" w:type="dxa"/>
          </w:tcPr>
          <w:p w14:paraId="0D68F727" w14:textId="77777777" w:rsidR="003442CD" w:rsidRPr="00763D44" w:rsidRDefault="003442CD" w:rsidP="00763D44">
            <w:pPr>
              <w:tabs>
                <w:tab w:val="left" w:pos="567"/>
              </w:tabs>
              <w:rPr>
                <w:sz w:val="22"/>
                <w:szCs w:val="22"/>
              </w:rPr>
            </w:pPr>
            <w:r w:rsidRPr="00763D44">
              <w:rPr>
                <w:sz w:val="22"/>
                <w:szCs w:val="22"/>
                <w:lang w:val="lt"/>
              </w:rPr>
              <w:t>Kraujo ir limfinės sistemos sutrikimai</w:t>
            </w:r>
          </w:p>
        </w:tc>
        <w:tc>
          <w:tcPr>
            <w:tcW w:w="1214" w:type="dxa"/>
          </w:tcPr>
          <w:p w14:paraId="0F658141" w14:textId="77777777" w:rsidR="003442CD" w:rsidRPr="00763D44" w:rsidRDefault="003442CD" w:rsidP="00763D44">
            <w:pPr>
              <w:tabs>
                <w:tab w:val="left" w:pos="567"/>
              </w:tabs>
              <w:rPr>
                <w:sz w:val="22"/>
                <w:szCs w:val="22"/>
              </w:rPr>
            </w:pPr>
          </w:p>
        </w:tc>
        <w:tc>
          <w:tcPr>
            <w:tcW w:w="1843" w:type="dxa"/>
          </w:tcPr>
          <w:p w14:paraId="0EDE3DF5" w14:textId="6AF335D8" w:rsidR="003442CD" w:rsidRPr="00763D44" w:rsidRDefault="003442CD" w:rsidP="00763D44">
            <w:pPr>
              <w:tabs>
                <w:tab w:val="left" w:pos="567"/>
              </w:tabs>
              <w:rPr>
                <w:sz w:val="22"/>
                <w:szCs w:val="22"/>
              </w:rPr>
            </w:pPr>
          </w:p>
        </w:tc>
        <w:tc>
          <w:tcPr>
            <w:tcW w:w="1417" w:type="dxa"/>
          </w:tcPr>
          <w:p w14:paraId="7EFB889D" w14:textId="77777777" w:rsidR="003442CD" w:rsidRPr="00763D44" w:rsidRDefault="003442CD" w:rsidP="00763D44">
            <w:pPr>
              <w:tabs>
                <w:tab w:val="left" w:pos="567"/>
              </w:tabs>
              <w:rPr>
                <w:sz w:val="22"/>
                <w:szCs w:val="22"/>
              </w:rPr>
            </w:pPr>
          </w:p>
        </w:tc>
        <w:tc>
          <w:tcPr>
            <w:tcW w:w="1985" w:type="dxa"/>
          </w:tcPr>
          <w:p w14:paraId="12B4DA1C" w14:textId="77777777" w:rsidR="003442CD" w:rsidRPr="00763D44" w:rsidRDefault="003442CD" w:rsidP="00763D44">
            <w:pPr>
              <w:tabs>
                <w:tab w:val="left" w:pos="567"/>
              </w:tabs>
              <w:rPr>
                <w:sz w:val="22"/>
                <w:szCs w:val="22"/>
              </w:rPr>
            </w:pPr>
            <w:r w:rsidRPr="00763D44">
              <w:rPr>
                <w:color w:val="000000"/>
                <w:sz w:val="22"/>
                <w:szCs w:val="22"/>
                <w:lang w:val="lt"/>
              </w:rPr>
              <w:t>Leukopenija, hemolizinė ir nehemolizinė anemija, trombocitopenija</w:t>
            </w:r>
          </w:p>
        </w:tc>
        <w:tc>
          <w:tcPr>
            <w:tcW w:w="1417" w:type="dxa"/>
          </w:tcPr>
          <w:p w14:paraId="3F202D61" w14:textId="77777777" w:rsidR="003442CD" w:rsidRPr="00763D44" w:rsidRDefault="003442CD" w:rsidP="00763D44">
            <w:pPr>
              <w:tabs>
                <w:tab w:val="left" w:pos="567"/>
              </w:tabs>
              <w:rPr>
                <w:sz w:val="22"/>
                <w:szCs w:val="22"/>
              </w:rPr>
            </w:pPr>
            <w:r w:rsidRPr="00763D44">
              <w:rPr>
                <w:color w:val="000000"/>
                <w:sz w:val="22"/>
                <w:szCs w:val="22"/>
                <w:lang w:val="lt"/>
              </w:rPr>
              <w:t>Agranulocitozė</w:t>
            </w:r>
          </w:p>
        </w:tc>
        <w:tc>
          <w:tcPr>
            <w:tcW w:w="1559" w:type="dxa"/>
          </w:tcPr>
          <w:p w14:paraId="5079A779" w14:textId="77777777" w:rsidR="003442CD" w:rsidRPr="00763D44" w:rsidRDefault="003442CD" w:rsidP="00763D44">
            <w:pPr>
              <w:tabs>
                <w:tab w:val="left" w:pos="567"/>
              </w:tabs>
              <w:ind w:right="209"/>
              <w:rPr>
                <w:sz w:val="22"/>
                <w:szCs w:val="22"/>
              </w:rPr>
            </w:pPr>
          </w:p>
        </w:tc>
      </w:tr>
      <w:tr w:rsidR="003442CD" w:rsidRPr="007D3A30" w14:paraId="64741299" w14:textId="77777777" w:rsidTr="0052423A">
        <w:tc>
          <w:tcPr>
            <w:tcW w:w="1480" w:type="dxa"/>
          </w:tcPr>
          <w:p w14:paraId="268C3CA5" w14:textId="77777777" w:rsidR="003442CD" w:rsidRPr="00763D44" w:rsidRDefault="003442CD" w:rsidP="00763D44">
            <w:pPr>
              <w:tabs>
                <w:tab w:val="left" w:pos="567"/>
              </w:tabs>
              <w:rPr>
                <w:sz w:val="22"/>
                <w:szCs w:val="22"/>
              </w:rPr>
            </w:pPr>
            <w:r w:rsidRPr="00763D44">
              <w:rPr>
                <w:sz w:val="22"/>
                <w:szCs w:val="22"/>
                <w:lang w:val="lt"/>
              </w:rPr>
              <w:t>Metabolizmo ir mitybos sutrikimai</w:t>
            </w:r>
          </w:p>
        </w:tc>
        <w:tc>
          <w:tcPr>
            <w:tcW w:w="1214" w:type="dxa"/>
          </w:tcPr>
          <w:p w14:paraId="0D2BD730" w14:textId="77777777" w:rsidR="003442CD" w:rsidRPr="00763D44" w:rsidRDefault="003442CD" w:rsidP="00763D44">
            <w:pPr>
              <w:tabs>
                <w:tab w:val="left" w:pos="567"/>
              </w:tabs>
              <w:rPr>
                <w:color w:val="000000"/>
                <w:sz w:val="22"/>
                <w:szCs w:val="22"/>
                <w:lang w:val="lt"/>
              </w:rPr>
            </w:pPr>
          </w:p>
        </w:tc>
        <w:tc>
          <w:tcPr>
            <w:tcW w:w="1843" w:type="dxa"/>
          </w:tcPr>
          <w:p w14:paraId="6CFF603A" w14:textId="441C4FBD" w:rsidR="003442CD" w:rsidRPr="00763D44" w:rsidRDefault="003442CD" w:rsidP="00763D44">
            <w:pPr>
              <w:tabs>
                <w:tab w:val="left" w:pos="567"/>
              </w:tabs>
              <w:rPr>
                <w:sz w:val="22"/>
                <w:szCs w:val="22"/>
              </w:rPr>
            </w:pPr>
            <w:r w:rsidRPr="00763D44">
              <w:rPr>
                <w:color w:val="000000"/>
                <w:sz w:val="22"/>
                <w:szCs w:val="22"/>
                <w:lang w:val="lt"/>
              </w:rPr>
              <w:t>Anoreksija</w:t>
            </w:r>
          </w:p>
        </w:tc>
        <w:tc>
          <w:tcPr>
            <w:tcW w:w="1417" w:type="dxa"/>
          </w:tcPr>
          <w:p w14:paraId="1C1B8C8E" w14:textId="77777777" w:rsidR="003442CD" w:rsidRPr="00763D44" w:rsidRDefault="003442CD" w:rsidP="00763D44">
            <w:pPr>
              <w:tabs>
                <w:tab w:val="left" w:pos="567"/>
              </w:tabs>
              <w:rPr>
                <w:sz w:val="22"/>
                <w:szCs w:val="22"/>
              </w:rPr>
            </w:pPr>
            <w:r w:rsidRPr="00763D44">
              <w:rPr>
                <w:color w:val="000000"/>
                <w:sz w:val="22"/>
                <w:szCs w:val="22"/>
                <w:lang w:val="lt"/>
              </w:rPr>
              <w:t>Svorio padidėjimas ar sumažėjimas</w:t>
            </w:r>
          </w:p>
        </w:tc>
        <w:tc>
          <w:tcPr>
            <w:tcW w:w="1985" w:type="dxa"/>
          </w:tcPr>
          <w:p w14:paraId="67EBE43F" w14:textId="77777777" w:rsidR="003442CD" w:rsidRPr="00763D44" w:rsidRDefault="003442CD" w:rsidP="00763D44">
            <w:pPr>
              <w:tabs>
                <w:tab w:val="left" w:pos="567"/>
              </w:tabs>
              <w:rPr>
                <w:sz w:val="22"/>
                <w:szCs w:val="22"/>
              </w:rPr>
            </w:pPr>
          </w:p>
        </w:tc>
        <w:tc>
          <w:tcPr>
            <w:tcW w:w="1417" w:type="dxa"/>
          </w:tcPr>
          <w:p w14:paraId="5FA03BB9" w14:textId="77777777" w:rsidR="003442CD" w:rsidRPr="00763D44" w:rsidRDefault="003442CD" w:rsidP="00763D44">
            <w:pPr>
              <w:tabs>
                <w:tab w:val="left" w:pos="567"/>
              </w:tabs>
              <w:rPr>
                <w:sz w:val="22"/>
                <w:szCs w:val="22"/>
              </w:rPr>
            </w:pPr>
          </w:p>
        </w:tc>
        <w:tc>
          <w:tcPr>
            <w:tcW w:w="1559" w:type="dxa"/>
          </w:tcPr>
          <w:p w14:paraId="21200532" w14:textId="77777777" w:rsidR="003442CD" w:rsidRPr="00763D44" w:rsidRDefault="003442CD" w:rsidP="00763D44">
            <w:pPr>
              <w:tabs>
                <w:tab w:val="left" w:pos="567"/>
              </w:tabs>
              <w:rPr>
                <w:sz w:val="22"/>
                <w:szCs w:val="22"/>
              </w:rPr>
            </w:pPr>
          </w:p>
        </w:tc>
      </w:tr>
      <w:tr w:rsidR="003442CD" w:rsidRPr="007D3A30" w14:paraId="6E4FE17A" w14:textId="77777777" w:rsidTr="0052423A">
        <w:trPr>
          <w:trHeight w:val="1726"/>
        </w:trPr>
        <w:tc>
          <w:tcPr>
            <w:tcW w:w="1480" w:type="dxa"/>
          </w:tcPr>
          <w:p w14:paraId="53FA63B4" w14:textId="77777777" w:rsidR="003442CD" w:rsidRPr="00763D44" w:rsidRDefault="003442CD" w:rsidP="00763D44">
            <w:pPr>
              <w:tabs>
                <w:tab w:val="left" w:pos="567"/>
              </w:tabs>
              <w:rPr>
                <w:sz w:val="22"/>
                <w:szCs w:val="22"/>
              </w:rPr>
            </w:pPr>
            <w:r w:rsidRPr="00763D44">
              <w:rPr>
                <w:sz w:val="22"/>
                <w:szCs w:val="22"/>
                <w:lang w:val="lt"/>
              </w:rPr>
              <w:lastRenderedPageBreak/>
              <w:t>Psichikos sutrikimai</w:t>
            </w:r>
          </w:p>
        </w:tc>
        <w:tc>
          <w:tcPr>
            <w:tcW w:w="1214" w:type="dxa"/>
          </w:tcPr>
          <w:p w14:paraId="01409E84" w14:textId="77777777" w:rsidR="003442CD" w:rsidRPr="00763D44" w:rsidRDefault="003442CD" w:rsidP="00763D44">
            <w:pPr>
              <w:tabs>
                <w:tab w:val="left" w:pos="567"/>
              </w:tabs>
              <w:rPr>
                <w:color w:val="000000"/>
                <w:sz w:val="22"/>
                <w:szCs w:val="22"/>
                <w:lang w:val="lt"/>
              </w:rPr>
            </w:pPr>
          </w:p>
        </w:tc>
        <w:tc>
          <w:tcPr>
            <w:tcW w:w="1843" w:type="dxa"/>
          </w:tcPr>
          <w:p w14:paraId="47CFCE5A" w14:textId="65EAF186" w:rsidR="003442CD" w:rsidRPr="00763D44" w:rsidRDefault="003442CD" w:rsidP="00763D44">
            <w:pPr>
              <w:tabs>
                <w:tab w:val="left" w:pos="567"/>
              </w:tabs>
              <w:rPr>
                <w:sz w:val="22"/>
                <w:szCs w:val="22"/>
              </w:rPr>
            </w:pPr>
            <w:r w:rsidRPr="00763D44">
              <w:rPr>
                <w:color w:val="000000"/>
                <w:sz w:val="22"/>
                <w:szCs w:val="22"/>
                <w:lang w:val="lt"/>
              </w:rPr>
              <w:t>Haliucinacijos, sumišimas, galvos svaig</w:t>
            </w:r>
            <w:r>
              <w:rPr>
                <w:color w:val="000000"/>
                <w:sz w:val="22"/>
                <w:szCs w:val="22"/>
                <w:lang w:val="lt"/>
              </w:rPr>
              <w:t>ulys</w:t>
            </w:r>
            <w:r w:rsidRPr="00763D44">
              <w:rPr>
                <w:color w:val="000000"/>
                <w:sz w:val="22"/>
                <w:szCs w:val="22"/>
                <w:lang w:val="lt"/>
              </w:rPr>
              <w:t>, košmarai, mieguistumas, nuovargis, nemiga, depresija su labai retais bandymais nusižudyti, euforija, demencija, dirglumo pojūtis, sapnų sutrikimai</w:t>
            </w:r>
          </w:p>
        </w:tc>
        <w:tc>
          <w:tcPr>
            <w:tcW w:w="1417" w:type="dxa"/>
          </w:tcPr>
          <w:p w14:paraId="0A2C23FF" w14:textId="77777777" w:rsidR="003442CD" w:rsidRPr="00763D44" w:rsidRDefault="003442CD" w:rsidP="00763D44">
            <w:pPr>
              <w:tabs>
                <w:tab w:val="left" w:pos="567"/>
              </w:tabs>
              <w:rPr>
                <w:sz w:val="22"/>
                <w:szCs w:val="22"/>
              </w:rPr>
            </w:pPr>
          </w:p>
        </w:tc>
        <w:tc>
          <w:tcPr>
            <w:tcW w:w="1985" w:type="dxa"/>
          </w:tcPr>
          <w:p w14:paraId="5A6DA42F" w14:textId="77777777" w:rsidR="003442CD" w:rsidRPr="00763D44" w:rsidRDefault="003442CD" w:rsidP="00763D44">
            <w:pPr>
              <w:tabs>
                <w:tab w:val="left" w:pos="567"/>
              </w:tabs>
              <w:rPr>
                <w:sz w:val="22"/>
                <w:szCs w:val="22"/>
              </w:rPr>
            </w:pPr>
            <w:r w:rsidRPr="00763D44">
              <w:rPr>
                <w:color w:val="000000"/>
                <w:sz w:val="22"/>
                <w:szCs w:val="22"/>
                <w:lang w:val="lt"/>
              </w:rPr>
              <w:t>Susijaudinimas, baimė, sumažėjusi mąstymo geba, dezorientacija, galvos skausmas, padidėjęs lytinis potraukis, sustingimas ir traukuliai, psichozės epizodai, įskaitant kliedesius ir paranojiškas mintis</w:t>
            </w:r>
          </w:p>
        </w:tc>
        <w:tc>
          <w:tcPr>
            <w:tcW w:w="1417" w:type="dxa"/>
          </w:tcPr>
          <w:p w14:paraId="3B4081E8" w14:textId="77777777" w:rsidR="003442CD" w:rsidRPr="00763D44" w:rsidRDefault="003442CD" w:rsidP="00763D44">
            <w:pPr>
              <w:tabs>
                <w:tab w:val="left" w:pos="567"/>
              </w:tabs>
              <w:rPr>
                <w:sz w:val="22"/>
                <w:szCs w:val="22"/>
              </w:rPr>
            </w:pPr>
          </w:p>
        </w:tc>
        <w:tc>
          <w:tcPr>
            <w:tcW w:w="1559" w:type="dxa"/>
          </w:tcPr>
          <w:p w14:paraId="34C46B29" w14:textId="77777777" w:rsidR="003442CD" w:rsidRPr="00763D44" w:rsidRDefault="003442CD" w:rsidP="00763D44">
            <w:pPr>
              <w:tabs>
                <w:tab w:val="left" w:pos="567"/>
              </w:tabs>
              <w:rPr>
                <w:sz w:val="22"/>
                <w:szCs w:val="22"/>
              </w:rPr>
            </w:pPr>
            <w:r w:rsidRPr="00763D44">
              <w:rPr>
                <w:sz w:val="22"/>
                <w:szCs w:val="22"/>
                <w:lang w:val="lt"/>
              </w:rPr>
              <w:t>Dopamino reguliacijos sutrikimo sindromas</w:t>
            </w:r>
          </w:p>
        </w:tc>
      </w:tr>
      <w:tr w:rsidR="003442CD" w:rsidRPr="007D3A30" w14:paraId="4DDCB98D" w14:textId="77777777" w:rsidTr="0052423A">
        <w:tc>
          <w:tcPr>
            <w:tcW w:w="1480" w:type="dxa"/>
          </w:tcPr>
          <w:p w14:paraId="098A0082" w14:textId="77777777" w:rsidR="003442CD" w:rsidRPr="00763D44" w:rsidRDefault="003442CD" w:rsidP="00763D44">
            <w:pPr>
              <w:tabs>
                <w:tab w:val="left" w:pos="567"/>
              </w:tabs>
              <w:rPr>
                <w:sz w:val="22"/>
                <w:szCs w:val="22"/>
              </w:rPr>
            </w:pPr>
            <w:r w:rsidRPr="00763D44">
              <w:rPr>
                <w:sz w:val="22"/>
                <w:szCs w:val="22"/>
                <w:lang w:val="lt"/>
              </w:rPr>
              <w:t>Nervų sistemos sutrikimai</w:t>
            </w:r>
          </w:p>
        </w:tc>
        <w:tc>
          <w:tcPr>
            <w:tcW w:w="1214" w:type="dxa"/>
          </w:tcPr>
          <w:p w14:paraId="5854E43D" w14:textId="77777777" w:rsidR="003442CD" w:rsidRPr="00763D44" w:rsidRDefault="003442CD" w:rsidP="00763D44">
            <w:pPr>
              <w:tabs>
                <w:tab w:val="left" w:pos="567"/>
              </w:tabs>
              <w:rPr>
                <w:color w:val="000000"/>
                <w:sz w:val="22"/>
                <w:szCs w:val="22"/>
                <w:lang w:val="lt"/>
              </w:rPr>
            </w:pPr>
          </w:p>
        </w:tc>
        <w:tc>
          <w:tcPr>
            <w:tcW w:w="1843" w:type="dxa"/>
          </w:tcPr>
          <w:p w14:paraId="0E422005" w14:textId="270DD298" w:rsidR="003442CD" w:rsidRPr="00763D44" w:rsidRDefault="003442CD" w:rsidP="00763D44">
            <w:pPr>
              <w:tabs>
                <w:tab w:val="left" w:pos="567"/>
              </w:tabs>
              <w:rPr>
                <w:sz w:val="22"/>
                <w:szCs w:val="22"/>
              </w:rPr>
            </w:pPr>
            <w:r w:rsidRPr="00763D44">
              <w:rPr>
                <w:color w:val="000000"/>
                <w:sz w:val="22"/>
                <w:szCs w:val="22"/>
                <w:lang w:val="lt"/>
              </w:rPr>
              <w:t xml:space="preserve">Diskinezija, chorėja, distonija, ekstrapiramidiniai ir judėjimo sutrikimai, </w:t>
            </w:r>
            <w:r w:rsidRPr="00763D44">
              <w:rPr>
                <w:sz w:val="22"/>
                <w:szCs w:val="22"/>
                <w:lang w:val="lt"/>
              </w:rPr>
              <w:t xml:space="preserve">bradikinetiniai epizodai („įsijungimo-išsijungimo“ reiškinys) </w:t>
            </w:r>
            <w:r w:rsidRPr="00763D44">
              <w:rPr>
                <w:color w:val="000000"/>
                <w:sz w:val="22"/>
                <w:szCs w:val="22"/>
                <w:lang w:val="lt"/>
              </w:rPr>
              <w:t>gali pasireikšti praėjus keliems mėnesiams ar metams nuo gydymo levodopa pradžios ir greičiausiai yra susiję su ligos progresavimu. Gali prireikti koreguoti dozavimo grafiką ir dozių intervalus.</w:t>
            </w:r>
          </w:p>
        </w:tc>
        <w:tc>
          <w:tcPr>
            <w:tcW w:w="1417" w:type="dxa"/>
          </w:tcPr>
          <w:p w14:paraId="19D31A6A" w14:textId="77777777" w:rsidR="003442CD" w:rsidRPr="00763D44" w:rsidRDefault="003442CD" w:rsidP="00763D44">
            <w:pPr>
              <w:tabs>
                <w:tab w:val="left" w:pos="567"/>
              </w:tabs>
              <w:rPr>
                <w:sz w:val="22"/>
                <w:szCs w:val="22"/>
              </w:rPr>
            </w:pPr>
            <w:r w:rsidRPr="00763D44">
              <w:rPr>
                <w:color w:val="000000"/>
                <w:sz w:val="22"/>
                <w:szCs w:val="22"/>
                <w:lang w:val="lt"/>
              </w:rPr>
              <w:t>Ataksija, padidėjęs rankų drebulys</w:t>
            </w:r>
          </w:p>
        </w:tc>
        <w:tc>
          <w:tcPr>
            <w:tcW w:w="1985" w:type="dxa"/>
          </w:tcPr>
          <w:p w14:paraId="52A909A2" w14:textId="77777777" w:rsidR="003442CD" w:rsidRPr="00763D44" w:rsidRDefault="003442CD" w:rsidP="00763D44">
            <w:pPr>
              <w:tabs>
                <w:tab w:val="left" w:pos="567"/>
              </w:tabs>
              <w:rPr>
                <w:sz w:val="22"/>
                <w:szCs w:val="22"/>
                <w:lang w:val="de-DE"/>
              </w:rPr>
            </w:pPr>
            <w:r w:rsidRPr="00763D44">
              <w:rPr>
                <w:color w:val="000000"/>
                <w:sz w:val="22"/>
                <w:szCs w:val="22"/>
                <w:lang w:val="lt"/>
              </w:rPr>
              <w:t>Piktybinis neurolepsinis sindromas, parestezija, griuvimas, eisenos defektai, trizmas</w:t>
            </w:r>
          </w:p>
        </w:tc>
        <w:tc>
          <w:tcPr>
            <w:tcW w:w="1417" w:type="dxa"/>
          </w:tcPr>
          <w:p w14:paraId="39E35D60" w14:textId="77777777" w:rsidR="003442CD" w:rsidRPr="00763D44" w:rsidRDefault="003442CD" w:rsidP="00763D44">
            <w:pPr>
              <w:shd w:val="clear" w:color="auto" w:fill="FFFFFF"/>
              <w:tabs>
                <w:tab w:val="left" w:pos="567"/>
              </w:tabs>
              <w:rPr>
                <w:color w:val="000000"/>
                <w:sz w:val="22"/>
                <w:szCs w:val="22"/>
                <w:lang w:val="de-DE"/>
              </w:rPr>
            </w:pPr>
            <w:r w:rsidRPr="00763D44">
              <w:rPr>
                <w:color w:val="000000"/>
                <w:sz w:val="22"/>
                <w:szCs w:val="22"/>
                <w:lang w:val="lt"/>
              </w:rPr>
              <w:t>Levodopa / karbidopa yra susijusi su mieguistumu, bet labai retai buvo siejama su dideliu mieguistumu dienos metu ir staigiais miego priepuoliais.</w:t>
            </w:r>
          </w:p>
          <w:p w14:paraId="6281F753" w14:textId="77777777" w:rsidR="003442CD" w:rsidRPr="00763D44" w:rsidRDefault="003442CD" w:rsidP="00763D44">
            <w:pPr>
              <w:tabs>
                <w:tab w:val="left" w:pos="567"/>
              </w:tabs>
              <w:rPr>
                <w:sz w:val="22"/>
                <w:szCs w:val="22"/>
                <w:lang w:val="de-DE"/>
              </w:rPr>
            </w:pPr>
          </w:p>
        </w:tc>
        <w:tc>
          <w:tcPr>
            <w:tcW w:w="1559" w:type="dxa"/>
          </w:tcPr>
          <w:p w14:paraId="2EFA27FC" w14:textId="77777777" w:rsidR="003442CD" w:rsidRPr="00763D44" w:rsidRDefault="003442CD" w:rsidP="00763D44">
            <w:pPr>
              <w:tabs>
                <w:tab w:val="left" w:pos="567"/>
              </w:tabs>
              <w:rPr>
                <w:sz w:val="22"/>
                <w:szCs w:val="22"/>
              </w:rPr>
            </w:pPr>
            <w:r w:rsidRPr="00763D44">
              <w:rPr>
                <w:color w:val="000000"/>
                <w:sz w:val="22"/>
                <w:szCs w:val="22"/>
                <w:lang w:val="lt"/>
              </w:rPr>
              <w:t>Raumenų trūkčiojimas</w:t>
            </w:r>
          </w:p>
        </w:tc>
      </w:tr>
      <w:tr w:rsidR="003442CD" w:rsidRPr="007D3A30" w14:paraId="7E8C76A8" w14:textId="77777777" w:rsidTr="0052423A">
        <w:tc>
          <w:tcPr>
            <w:tcW w:w="1480" w:type="dxa"/>
          </w:tcPr>
          <w:p w14:paraId="27C7293F" w14:textId="77777777" w:rsidR="003442CD" w:rsidRPr="00763D44" w:rsidRDefault="003442CD" w:rsidP="00763D44">
            <w:pPr>
              <w:tabs>
                <w:tab w:val="left" w:pos="567"/>
              </w:tabs>
              <w:rPr>
                <w:sz w:val="22"/>
                <w:szCs w:val="22"/>
              </w:rPr>
            </w:pPr>
            <w:r w:rsidRPr="00763D44">
              <w:rPr>
                <w:sz w:val="22"/>
                <w:szCs w:val="22"/>
                <w:lang w:val="lt"/>
              </w:rPr>
              <w:t>Akių sutrikimai</w:t>
            </w:r>
          </w:p>
        </w:tc>
        <w:tc>
          <w:tcPr>
            <w:tcW w:w="1214" w:type="dxa"/>
          </w:tcPr>
          <w:p w14:paraId="5BEDC6C9" w14:textId="77777777" w:rsidR="003442CD" w:rsidRPr="00763D44" w:rsidRDefault="003442CD" w:rsidP="00763D44">
            <w:pPr>
              <w:tabs>
                <w:tab w:val="left" w:pos="567"/>
              </w:tabs>
              <w:rPr>
                <w:sz w:val="22"/>
                <w:szCs w:val="22"/>
              </w:rPr>
            </w:pPr>
          </w:p>
        </w:tc>
        <w:tc>
          <w:tcPr>
            <w:tcW w:w="1843" w:type="dxa"/>
          </w:tcPr>
          <w:p w14:paraId="1E861341" w14:textId="4BC4E764" w:rsidR="003442CD" w:rsidRPr="00763D44" w:rsidRDefault="003442CD" w:rsidP="00763D44">
            <w:pPr>
              <w:tabs>
                <w:tab w:val="left" w:pos="567"/>
              </w:tabs>
              <w:rPr>
                <w:sz w:val="22"/>
                <w:szCs w:val="22"/>
              </w:rPr>
            </w:pPr>
          </w:p>
        </w:tc>
        <w:tc>
          <w:tcPr>
            <w:tcW w:w="1417" w:type="dxa"/>
          </w:tcPr>
          <w:p w14:paraId="189D7564" w14:textId="77777777" w:rsidR="003442CD" w:rsidRPr="00763D44" w:rsidRDefault="003442CD" w:rsidP="00763D44">
            <w:pPr>
              <w:tabs>
                <w:tab w:val="left" w:pos="567"/>
              </w:tabs>
              <w:rPr>
                <w:sz w:val="22"/>
                <w:szCs w:val="22"/>
              </w:rPr>
            </w:pPr>
          </w:p>
        </w:tc>
        <w:tc>
          <w:tcPr>
            <w:tcW w:w="1985" w:type="dxa"/>
          </w:tcPr>
          <w:p w14:paraId="6BAD2975" w14:textId="77777777" w:rsidR="003442CD" w:rsidRPr="00763D44" w:rsidRDefault="003442CD" w:rsidP="00763D44">
            <w:pPr>
              <w:shd w:val="clear" w:color="auto" w:fill="FFFFFF"/>
              <w:tabs>
                <w:tab w:val="left" w:pos="567"/>
              </w:tabs>
              <w:rPr>
                <w:color w:val="000000"/>
                <w:sz w:val="22"/>
                <w:szCs w:val="22"/>
              </w:rPr>
            </w:pPr>
            <w:r w:rsidRPr="00763D44">
              <w:rPr>
                <w:color w:val="000000"/>
                <w:sz w:val="22"/>
                <w:szCs w:val="22"/>
                <w:lang w:val="lt"/>
              </w:rPr>
              <w:t>Neryškus matymas, blefarospazmas, latentinio Hornerio sindromo suaktyvėjimas, diplopija, išsiplėtę vyzdžiai ir okulogirinės krizės.</w:t>
            </w:r>
          </w:p>
          <w:p w14:paraId="6D1C6D2E" w14:textId="77777777" w:rsidR="003442CD" w:rsidRPr="00763D44" w:rsidRDefault="003442CD" w:rsidP="00763D44">
            <w:pPr>
              <w:tabs>
                <w:tab w:val="left" w:pos="567"/>
              </w:tabs>
              <w:rPr>
                <w:sz w:val="22"/>
                <w:szCs w:val="22"/>
              </w:rPr>
            </w:pPr>
            <w:r w:rsidRPr="00763D44">
              <w:rPr>
                <w:color w:val="000000"/>
                <w:sz w:val="22"/>
                <w:szCs w:val="22"/>
                <w:lang w:val="lt"/>
              </w:rPr>
              <w:t>Blefarospazmas gali būti ankstyvas perdozavimo požymis.</w:t>
            </w:r>
          </w:p>
        </w:tc>
        <w:tc>
          <w:tcPr>
            <w:tcW w:w="1417" w:type="dxa"/>
          </w:tcPr>
          <w:p w14:paraId="76956B54" w14:textId="77777777" w:rsidR="003442CD" w:rsidRPr="00763D44" w:rsidRDefault="003442CD" w:rsidP="00763D44">
            <w:pPr>
              <w:tabs>
                <w:tab w:val="left" w:pos="567"/>
              </w:tabs>
              <w:rPr>
                <w:sz w:val="22"/>
                <w:szCs w:val="22"/>
              </w:rPr>
            </w:pPr>
          </w:p>
        </w:tc>
        <w:tc>
          <w:tcPr>
            <w:tcW w:w="1559" w:type="dxa"/>
          </w:tcPr>
          <w:p w14:paraId="5D436BD3" w14:textId="77777777" w:rsidR="003442CD" w:rsidRPr="00763D44" w:rsidRDefault="003442CD" w:rsidP="00763D44">
            <w:pPr>
              <w:tabs>
                <w:tab w:val="left" w:pos="567"/>
              </w:tabs>
              <w:rPr>
                <w:sz w:val="22"/>
                <w:szCs w:val="22"/>
              </w:rPr>
            </w:pPr>
          </w:p>
        </w:tc>
      </w:tr>
      <w:tr w:rsidR="003442CD" w:rsidRPr="007D3A30" w14:paraId="085999F0" w14:textId="77777777" w:rsidTr="0052423A">
        <w:tc>
          <w:tcPr>
            <w:tcW w:w="1480" w:type="dxa"/>
          </w:tcPr>
          <w:p w14:paraId="6DB118A5" w14:textId="77777777" w:rsidR="003442CD" w:rsidRPr="00763D44" w:rsidRDefault="003442CD" w:rsidP="00763D44">
            <w:pPr>
              <w:tabs>
                <w:tab w:val="left" w:pos="567"/>
              </w:tabs>
              <w:rPr>
                <w:sz w:val="22"/>
                <w:szCs w:val="22"/>
              </w:rPr>
            </w:pPr>
            <w:r w:rsidRPr="00763D44">
              <w:rPr>
                <w:sz w:val="22"/>
                <w:szCs w:val="22"/>
                <w:lang w:val="lt"/>
              </w:rPr>
              <w:lastRenderedPageBreak/>
              <w:t>Širdies sutrikimai</w:t>
            </w:r>
          </w:p>
        </w:tc>
        <w:tc>
          <w:tcPr>
            <w:tcW w:w="1214" w:type="dxa"/>
          </w:tcPr>
          <w:p w14:paraId="4FD3FC6F" w14:textId="77777777" w:rsidR="003442CD" w:rsidRPr="00763D44" w:rsidRDefault="003442CD" w:rsidP="00763D44">
            <w:pPr>
              <w:tabs>
                <w:tab w:val="left" w:pos="567"/>
              </w:tabs>
              <w:rPr>
                <w:color w:val="000000"/>
                <w:sz w:val="22"/>
                <w:szCs w:val="22"/>
                <w:lang w:val="lt"/>
              </w:rPr>
            </w:pPr>
          </w:p>
        </w:tc>
        <w:tc>
          <w:tcPr>
            <w:tcW w:w="1843" w:type="dxa"/>
          </w:tcPr>
          <w:p w14:paraId="3E0B5778" w14:textId="4BEFF698" w:rsidR="003442CD" w:rsidRPr="00763D44" w:rsidRDefault="003442CD" w:rsidP="00763D44">
            <w:pPr>
              <w:tabs>
                <w:tab w:val="left" w:pos="567"/>
              </w:tabs>
              <w:rPr>
                <w:sz w:val="22"/>
                <w:szCs w:val="22"/>
              </w:rPr>
            </w:pPr>
            <w:r w:rsidRPr="00763D44">
              <w:rPr>
                <w:color w:val="000000"/>
                <w:sz w:val="22"/>
                <w:szCs w:val="22"/>
                <w:lang w:val="lt"/>
              </w:rPr>
              <w:t>Palpitacijos, nereguliarus širdies plakimas</w:t>
            </w:r>
          </w:p>
        </w:tc>
        <w:tc>
          <w:tcPr>
            <w:tcW w:w="1417" w:type="dxa"/>
          </w:tcPr>
          <w:p w14:paraId="5427753A" w14:textId="77777777" w:rsidR="003442CD" w:rsidRPr="00763D44" w:rsidRDefault="003442CD" w:rsidP="00763D44">
            <w:pPr>
              <w:tabs>
                <w:tab w:val="left" w:pos="567"/>
              </w:tabs>
              <w:rPr>
                <w:sz w:val="22"/>
                <w:szCs w:val="22"/>
              </w:rPr>
            </w:pPr>
          </w:p>
        </w:tc>
        <w:tc>
          <w:tcPr>
            <w:tcW w:w="1985" w:type="dxa"/>
          </w:tcPr>
          <w:p w14:paraId="08C91BB9" w14:textId="77777777" w:rsidR="003442CD" w:rsidRPr="00763D44" w:rsidRDefault="003442CD" w:rsidP="00763D44">
            <w:pPr>
              <w:tabs>
                <w:tab w:val="left" w:pos="567"/>
              </w:tabs>
              <w:rPr>
                <w:sz w:val="22"/>
                <w:szCs w:val="22"/>
              </w:rPr>
            </w:pPr>
          </w:p>
        </w:tc>
        <w:tc>
          <w:tcPr>
            <w:tcW w:w="1417" w:type="dxa"/>
          </w:tcPr>
          <w:p w14:paraId="26394008" w14:textId="77777777" w:rsidR="003442CD" w:rsidRPr="00763D44" w:rsidRDefault="003442CD" w:rsidP="00763D44">
            <w:pPr>
              <w:tabs>
                <w:tab w:val="left" w:pos="567"/>
              </w:tabs>
              <w:rPr>
                <w:sz w:val="22"/>
                <w:szCs w:val="22"/>
              </w:rPr>
            </w:pPr>
          </w:p>
        </w:tc>
        <w:tc>
          <w:tcPr>
            <w:tcW w:w="1559" w:type="dxa"/>
          </w:tcPr>
          <w:p w14:paraId="7D5A32BE" w14:textId="77777777" w:rsidR="003442CD" w:rsidRPr="00763D44" w:rsidRDefault="003442CD" w:rsidP="00763D44">
            <w:pPr>
              <w:tabs>
                <w:tab w:val="left" w:pos="567"/>
              </w:tabs>
              <w:rPr>
                <w:sz w:val="22"/>
                <w:szCs w:val="22"/>
              </w:rPr>
            </w:pPr>
          </w:p>
        </w:tc>
      </w:tr>
      <w:tr w:rsidR="003442CD" w:rsidRPr="007D3A30" w14:paraId="46682397" w14:textId="77777777" w:rsidTr="0052423A">
        <w:tc>
          <w:tcPr>
            <w:tcW w:w="1480" w:type="dxa"/>
          </w:tcPr>
          <w:p w14:paraId="707349DA" w14:textId="77777777" w:rsidR="003442CD" w:rsidRPr="00763D44" w:rsidRDefault="003442CD" w:rsidP="00763D44">
            <w:pPr>
              <w:tabs>
                <w:tab w:val="left" w:pos="567"/>
              </w:tabs>
              <w:rPr>
                <w:sz w:val="22"/>
                <w:szCs w:val="22"/>
              </w:rPr>
            </w:pPr>
            <w:r w:rsidRPr="00763D44">
              <w:rPr>
                <w:sz w:val="22"/>
                <w:szCs w:val="22"/>
                <w:lang w:val="lt"/>
              </w:rPr>
              <w:t>Kraujagyslių sutrikimai</w:t>
            </w:r>
          </w:p>
        </w:tc>
        <w:tc>
          <w:tcPr>
            <w:tcW w:w="1214" w:type="dxa"/>
          </w:tcPr>
          <w:p w14:paraId="0A26687B" w14:textId="77777777" w:rsidR="003442CD" w:rsidRPr="00763D44" w:rsidRDefault="003442CD" w:rsidP="00763D44">
            <w:pPr>
              <w:tabs>
                <w:tab w:val="left" w:pos="567"/>
              </w:tabs>
              <w:rPr>
                <w:color w:val="000000"/>
                <w:sz w:val="22"/>
                <w:szCs w:val="22"/>
                <w:lang w:val="lt"/>
              </w:rPr>
            </w:pPr>
          </w:p>
        </w:tc>
        <w:tc>
          <w:tcPr>
            <w:tcW w:w="1843" w:type="dxa"/>
          </w:tcPr>
          <w:p w14:paraId="11E51CD8" w14:textId="128818A7" w:rsidR="003442CD" w:rsidRPr="00763D44" w:rsidRDefault="003442CD" w:rsidP="00763D44">
            <w:pPr>
              <w:tabs>
                <w:tab w:val="left" w:pos="567"/>
              </w:tabs>
              <w:rPr>
                <w:sz w:val="22"/>
                <w:szCs w:val="22"/>
              </w:rPr>
            </w:pPr>
            <w:r w:rsidRPr="00763D44">
              <w:rPr>
                <w:color w:val="000000"/>
                <w:sz w:val="22"/>
                <w:szCs w:val="22"/>
                <w:lang w:val="lt"/>
              </w:rPr>
              <w:t>Ortostatinė hipotenzija, apalpimas, sinkopė</w:t>
            </w:r>
          </w:p>
        </w:tc>
        <w:tc>
          <w:tcPr>
            <w:tcW w:w="1417" w:type="dxa"/>
          </w:tcPr>
          <w:p w14:paraId="1D904CA2" w14:textId="77777777" w:rsidR="003442CD" w:rsidRPr="00763D44" w:rsidRDefault="003442CD" w:rsidP="00763D44">
            <w:pPr>
              <w:tabs>
                <w:tab w:val="left" w:pos="567"/>
              </w:tabs>
              <w:rPr>
                <w:sz w:val="22"/>
                <w:szCs w:val="22"/>
              </w:rPr>
            </w:pPr>
            <w:r w:rsidRPr="00763D44">
              <w:rPr>
                <w:color w:val="000000"/>
                <w:sz w:val="22"/>
                <w:szCs w:val="22"/>
                <w:lang w:val="lt"/>
              </w:rPr>
              <w:t>Hipertenzija</w:t>
            </w:r>
          </w:p>
        </w:tc>
        <w:tc>
          <w:tcPr>
            <w:tcW w:w="1985" w:type="dxa"/>
          </w:tcPr>
          <w:p w14:paraId="43D8A53D" w14:textId="77777777" w:rsidR="003442CD" w:rsidRPr="00763D44" w:rsidRDefault="003442CD" w:rsidP="00763D44">
            <w:pPr>
              <w:tabs>
                <w:tab w:val="left" w:pos="567"/>
              </w:tabs>
              <w:rPr>
                <w:sz w:val="22"/>
                <w:szCs w:val="22"/>
              </w:rPr>
            </w:pPr>
            <w:r w:rsidRPr="00763D44">
              <w:rPr>
                <w:color w:val="000000"/>
                <w:sz w:val="22"/>
                <w:szCs w:val="22"/>
                <w:lang w:val="lt"/>
              </w:rPr>
              <w:t>Flebitas</w:t>
            </w:r>
          </w:p>
        </w:tc>
        <w:tc>
          <w:tcPr>
            <w:tcW w:w="1417" w:type="dxa"/>
          </w:tcPr>
          <w:p w14:paraId="6947EC73" w14:textId="77777777" w:rsidR="003442CD" w:rsidRPr="00763D44" w:rsidRDefault="003442CD" w:rsidP="00763D44">
            <w:pPr>
              <w:tabs>
                <w:tab w:val="left" w:pos="567"/>
              </w:tabs>
              <w:rPr>
                <w:sz w:val="22"/>
                <w:szCs w:val="22"/>
              </w:rPr>
            </w:pPr>
          </w:p>
        </w:tc>
        <w:tc>
          <w:tcPr>
            <w:tcW w:w="1559" w:type="dxa"/>
          </w:tcPr>
          <w:p w14:paraId="0746E913" w14:textId="77777777" w:rsidR="003442CD" w:rsidRPr="00763D44" w:rsidRDefault="003442CD" w:rsidP="00763D44">
            <w:pPr>
              <w:tabs>
                <w:tab w:val="left" w:pos="567"/>
              </w:tabs>
              <w:rPr>
                <w:sz w:val="22"/>
                <w:szCs w:val="22"/>
              </w:rPr>
            </w:pPr>
          </w:p>
        </w:tc>
      </w:tr>
      <w:tr w:rsidR="003442CD" w:rsidRPr="007D3A30" w14:paraId="7C3B4966" w14:textId="77777777" w:rsidTr="0052423A">
        <w:tc>
          <w:tcPr>
            <w:tcW w:w="1480" w:type="dxa"/>
          </w:tcPr>
          <w:p w14:paraId="242A3FB5" w14:textId="77777777" w:rsidR="003442CD" w:rsidRPr="00763D44" w:rsidRDefault="003442CD" w:rsidP="00763D44">
            <w:pPr>
              <w:tabs>
                <w:tab w:val="left" w:pos="567"/>
              </w:tabs>
              <w:rPr>
                <w:sz w:val="22"/>
                <w:szCs w:val="22"/>
              </w:rPr>
            </w:pPr>
            <w:r w:rsidRPr="00763D44">
              <w:rPr>
                <w:sz w:val="22"/>
                <w:szCs w:val="22"/>
                <w:lang w:val="lt"/>
              </w:rPr>
              <w:t>Kvėpavimo sistemos, krūtinės ląstos ir tarpuplaučio sutrikimai</w:t>
            </w:r>
          </w:p>
        </w:tc>
        <w:tc>
          <w:tcPr>
            <w:tcW w:w="1214" w:type="dxa"/>
          </w:tcPr>
          <w:p w14:paraId="01692109" w14:textId="77777777" w:rsidR="003442CD" w:rsidRPr="00763D44" w:rsidRDefault="003442CD" w:rsidP="00763D44">
            <w:pPr>
              <w:tabs>
                <w:tab w:val="left" w:pos="567"/>
              </w:tabs>
              <w:rPr>
                <w:sz w:val="22"/>
                <w:szCs w:val="22"/>
              </w:rPr>
            </w:pPr>
          </w:p>
        </w:tc>
        <w:tc>
          <w:tcPr>
            <w:tcW w:w="1843" w:type="dxa"/>
          </w:tcPr>
          <w:p w14:paraId="03DAD328" w14:textId="7E82F7CB" w:rsidR="003442CD" w:rsidRPr="00763D44" w:rsidRDefault="003442CD" w:rsidP="00763D44">
            <w:pPr>
              <w:tabs>
                <w:tab w:val="left" w:pos="567"/>
              </w:tabs>
              <w:rPr>
                <w:sz w:val="22"/>
                <w:szCs w:val="22"/>
              </w:rPr>
            </w:pPr>
          </w:p>
        </w:tc>
        <w:tc>
          <w:tcPr>
            <w:tcW w:w="1417" w:type="dxa"/>
          </w:tcPr>
          <w:p w14:paraId="7CE3552F" w14:textId="77777777" w:rsidR="003442CD" w:rsidRPr="00763D44" w:rsidRDefault="003442CD" w:rsidP="00763D44">
            <w:pPr>
              <w:tabs>
                <w:tab w:val="left" w:pos="567"/>
              </w:tabs>
              <w:rPr>
                <w:sz w:val="22"/>
                <w:szCs w:val="22"/>
              </w:rPr>
            </w:pPr>
            <w:r w:rsidRPr="00763D44">
              <w:rPr>
                <w:color w:val="000000"/>
                <w:sz w:val="22"/>
                <w:szCs w:val="22"/>
                <w:lang w:val="lt"/>
              </w:rPr>
              <w:t>Užkimimas, krūtinės skausmas</w:t>
            </w:r>
          </w:p>
        </w:tc>
        <w:tc>
          <w:tcPr>
            <w:tcW w:w="1985" w:type="dxa"/>
          </w:tcPr>
          <w:p w14:paraId="3847D9FF" w14:textId="77777777" w:rsidR="003442CD" w:rsidRPr="00763D44" w:rsidRDefault="003442CD" w:rsidP="00763D44">
            <w:pPr>
              <w:tabs>
                <w:tab w:val="left" w:pos="567"/>
              </w:tabs>
              <w:rPr>
                <w:sz w:val="22"/>
                <w:szCs w:val="22"/>
              </w:rPr>
            </w:pPr>
            <w:r w:rsidRPr="00763D44">
              <w:rPr>
                <w:color w:val="000000"/>
                <w:sz w:val="22"/>
                <w:szCs w:val="22"/>
                <w:lang w:val="lt"/>
              </w:rPr>
              <w:t>Dusulys, sutrikęs kvėpavimas</w:t>
            </w:r>
          </w:p>
        </w:tc>
        <w:tc>
          <w:tcPr>
            <w:tcW w:w="1417" w:type="dxa"/>
          </w:tcPr>
          <w:p w14:paraId="3782D119" w14:textId="77777777" w:rsidR="003442CD" w:rsidRPr="00763D44" w:rsidRDefault="003442CD" w:rsidP="00763D44">
            <w:pPr>
              <w:tabs>
                <w:tab w:val="left" w:pos="567"/>
              </w:tabs>
              <w:rPr>
                <w:sz w:val="22"/>
                <w:szCs w:val="22"/>
              </w:rPr>
            </w:pPr>
          </w:p>
        </w:tc>
        <w:tc>
          <w:tcPr>
            <w:tcW w:w="1559" w:type="dxa"/>
          </w:tcPr>
          <w:p w14:paraId="309C6E2C" w14:textId="77777777" w:rsidR="003442CD" w:rsidRPr="00763D44" w:rsidRDefault="003442CD" w:rsidP="00763D44">
            <w:pPr>
              <w:tabs>
                <w:tab w:val="left" w:pos="567"/>
              </w:tabs>
              <w:rPr>
                <w:sz w:val="22"/>
                <w:szCs w:val="22"/>
              </w:rPr>
            </w:pPr>
          </w:p>
        </w:tc>
      </w:tr>
      <w:tr w:rsidR="003442CD" w:rsidRPr="007D3A30" w14:paraId="10163058" w14:textId="77777777" w:rsidTr="0052423A">
        <w:tc>
          <w:tcPr>
            <w:tcW w:w="1480" w:type="dxa"/>
          </w:tcPr>
          <w:p w14:paraId="097BCFD6" w14:textId="77777777" w:rsidR="003442CD" w:rsidRPr="00763D44" w:rsidRDefault="003442CD" w:rsidP="00763D44">
            <w:pPr>
              <w:tabs>
                <w:tab w:val="left" w:pos="567"/>
              </w:tabs>
              <w:rPr>
                <w:sz w:val="22"/>
                <w:szCs w:val="22"/>
              </w:rPr>
            </w:pPr>
            <w:r w:rsidRPr="00763D44">
              <w:rPr>
                <w:sz w:val="22"/>
                <w:szCs w:val="22"/>
                <w:lang w:val="lt"/>
              </w:rPr>
              <w:t>Virškinimo trakto sutrikimai</w:t>
            </w:r>
          </w:p>
        </w:tc>
        <w:tc>
          <w:tcPr>
            <w:tcW w:w="1214" w:type="dxa"/>
          </w:tcPr>
          <w:p w14:paraId="59B7DB4E" w14:textId="77777777" w:rsidR="003442CD" w:rsidRPr="00763D44" w:rsidRDefault="003442CD" w:rsidP="00763D44">
            <w:pPr>
              <w:tabs>
                <w:tab w:val="left" w:pos="567"/>
              </w:tabs>
              <w:rPr>
                <w:color w:val="000000"/>
                <w:sz w:val="22"/>
                <w:szCs w:val="22"/>
                <w:lang w:val="lt"/>
              </w:rPr>
            </w:pPr>
          </w:p>
        </w:tc>
        <w:tc>
          <w:tcPr>
            <w:tcW w:w="1843" w:type="dxa"/>
          </w:tcPr>
          <w:p w14:paraId="6DE0E8EE" w14:textId="3924F42B" w:rsidR="003442CD" w:rsidRPr="00763D44" w:rsidRDefault="003442CD" w:rsidP="00763D44">
            <w:pPr>
              <w:tabs>
                <w:tab w:val="left" w:pos="567"/>
              </w:tabs>
              <w:rPr>
                <w:sz w:val="22"/>
                <w:szCs w:val="22"/>
              </w:rPr>
            </w:pPr>
            <w:r w:rsidRPr="00763D44">
              <w:rPr>
                <w:color w:val="000000"/>
                <w:sz w:val="22"/>
                <w:szCs w:val="22"/>
                <w:lang w:val="lt"/>
              </w:rPr>
              <w:t>Pykinimas, vėmimas, burnos džiūvimas, kartumo pojūtis</w:t>
            </w:r>
          </w:p>
        </w:tc>
        <w:tc>
          <w:tcPr>
            <w:tcW w:w="1417" w:type="dxa"/>
          </w:tcPr>
          <w:p w14:paraId="6854E865" w14:textId="77777777" w:rsidR="003442CD" w:rsidRPr="00763D44" w:rsidRDefault="003442CD" w:rsidP="00763D44">
            <w:pPr>
              <w:tabs>
                <w:tab w:val="left" w:pos="567"/>
              </w:tabs>
              <w:rPr>
                <w:sz w:val="22"/>
                <w:szCs w:val="22"/>
              </w:rPr>
            </w:pPr>
            <w:r w:rsidRPr="00763D44">
              <w:rPr>
                <w:color w:val="000000"/>
                <w:sz w:val="22"/>
                <w:szCs w:val="22"/>
                <w:lang w:val="lt"/>
              </w:rPr>
              <w:t>Vidurių užkietėjimas, viduriavimas, seilėtekis, rijimo sutrikimas, vidurių pūtimas</w:t>
            </w:r>
          </w:p>
        </w:tc>
        <w:tc>
          <w:tcPr>
            <w:tcW w:w="1985" w:type="dxa"/>
          </w:tcPr>
          <w:p w14:paraId="1C64674D" w14:textId="77777777" w:rsidR="003442CD" w:rsidRPr="00763D44" w:rsidRDefault="003442CD" w:rsidP="00763D44">
            <w:pPr>
              <w:tabs>
                <w:tab w:val="left" w:pos="567"/>
              </w:tabs>
              <w:rPr>
                <w:sz w:val="22"/>
                <w:szCs w:val="22"/>
              </w:rPr>
            </w:pPr>
            <w:r w:rsidRPr="00763D44">
              <w:rPr>
                <w:color w:val="000000"/>
                <w:sz w:val="22"/>
                <w:szCs w:val="22"/>
                <w:lang w:val="lt"/>
              </w:rPr>
              <w:t>Dispepsija, pilvo skausmas, tamsios seilės, bruksizmas, žagsulys, kraujavimas iš virškinimo trakto, liežuvio deginimo pojūtis, dvylikapirštės žarnos išopėjimas</w:t>
            </w:r>
          </w:p>
        </w:tc>
        <w:tc>
          <w:tcPr>
            <w:tcW w:w="1417" w:type="dxa"/>
          </w:tcPr>
          <w:p w14:paraId="52DBAB12" w14:textId="77777777" w:rsidR="003442CD" w:rsidRPr="00763D44" w:rsidRDefault="003442CD" w:rsidP="00763D44">
            <w:pPr>
              <w:tabs>
                <w:tab w:val="left" w:pos="567"/>
              </w:tabs>
              <w:rPr>
                <w:sz w:val="22"/>
                <w:szCs w:val="22"/>
              </w:rPr>
            </w:pPr>
          </w:p>
        </w:tc>
        <w:tc>
          <w:tcPr>
            <w:tcW w:w="1559" w:type="dxa"/>
          </w:tcPr>
          <w:p w14:paraId="503EB0EC" w14:textId="77777777" w:rsidR="003442CD" w:rsidRPr="00763D44" w:rsidRDefault="003442CD" w:rsidP="00763D44">
            <w:pPr>
              <w:tabs>
                <w:tab w:val="left" w:pos="567"/>
              </w:tabs>
              <w:rPr>
                <w:sz w:val="22"/>
                <w:szCs w:val="22"/>
              </w:rPr>
            </w:pPr>
          </w:p>
        </w:tc>
      </w:tr>
      <w:tr w:rsidR="003442CD" w:rsidRPr="007D3A30" w14:paraId="24A1D178" w14:textId="77777777" w:rsidTr="0052423A">
        <w:tc>
          <w:tcPr>
            <w:tcW w:w="1480" w:type="dxa"/>
          </w:tcPr>
          <w:p w14:paraId="3E4954F2" w14:textId="77777777" w:rsidR="003442CD" w:rsidRPr="00763D44" w:rsidRDefault="003442CD" w:rsidP="00763D44">
            <w:pPr>
              <w:tabs>
                <w:tab w:val="left" w:pos="567"/>
              </w:tabs>
              <w:rPr>
                <w:sz w:val="22"/>
                <w:szCs w:val="22"/>
              </w:rPr>
            </w:pPr>
            <w:r w:rsidRPr="00763D44">
              <w:rPr>
                <w:sz w:val="22"/>
                <w:szCs w:val="22"/>
                <w:lang w:val="lt"/>
              </w:rPr>
              <w:t>Odos ir poodinio audinio sutrikimai</w:t>
            </w:r>
          </w:p>
        </w:tc>
        <w:tc>
          <w:tcPr>
            <w:tcW w:w="1214" w:type="dxa"/>
          </w:tcPr>
          <w:p w14:paraId="2BCE3626" w14:textId="77777777" w:rsidR="003442CD" w:rsidRPr="00763D44" w:rsidRDefault="003442CD" w:rsidP="00763D44">
            <w:pPr>
              <w:tabs>
                <w:tab w:val="left" w:pos="567"/>
              </w:tabs>
              <w:rPr>
                <w:sz w:val="22"/>
                <w:szCs w:val="22"/>
              </w:rPr>
            </w:pPr>
          </w:p>
        </w:tc>
        <w:tc>
          <w:tcPr>
            <w:tcW w:w="1843" w:type="dxa"/>
          </w:tcPr>
          <w:p w14:paraId="1E4C8B80" w14:textId="7D6521CA" w:rsidR="003442CD" w:rsidRPr="00763D44" w:rsidRDefault="003442CD" w:rsidP="00763D44">
            <w:pPr>
              <w:tabs>
                <w:tab w:val="left" w:pos="567"/>
              </w:tabs>
              <w:rPr>
                <w:sz w:val="22"/>
                <w:szCs w:val="22"/>
              </w:rPr>
            </w:pPr>
          </w:p>
        </w:tc>
        <w:tc>
          <w:tcPr>
            <w:tcW w:w="1417" w:type="dxa"/>
          </w:tcPr>
          <w:p w14:paraId="79908131" w14:textId="77777777" w:rsidR="003442CD" w:rsidRPr="00763D44" w:rsidRDefault="003442CD" w:rsidP="00763D44">
            <w:pPr>
              <w:tabs>
                <w:tab w:val="left" w:pos="567"/>
              </w:tabs>
              <w:rPr>
                <w:sz w:val="22"/>
                <w:szCs w:val="22"/>
              </w:rPr>
            </w:pPr>
            <w:r w:rsidRPr="00763D44">
              <w:rPr>
                <w:color w:val="000000"/>
                <w:sz w:val="22"/>
                <w:szCs w:val="22"/>
                <w:lang w:val="lt"/>
              </w:rPr>
              <w:t>Edema</w:t>
            </w:r>
          </w:p>
        </w:tc>
        <w:tc>
          <w:tcPr>
            <w:tcW w:w="1985" w:type="dxa"/>
          </w:tcPr>
          <w:p w14:paraId="37B930E2" w14:textId="02C56EAC" w:rsidR="003442CD" w:rsidRPr="00763D44" w:rsidRDefault="003442CD" w:rsidP="00763D44">
            <w:pPr>
              <w:tabs>
                <w:tab w:val="left" w:pos="567"/>
              </w:tabs>
              <w:rPr>
                <w:sz w:val="22"/>
                <w:szCs w:val="22"/>
              </w:rPr>
            </w:pPr>
            <w:r w:rsidRPr="00763D44">
              <w:rPr>
                <w:color w:val="000000"/>
                <w:sz w:val="22"/>
                <w:szCs w:val="22"/>
                <w:lang w:val="lt"/>
              </w:rPr>
              <w:t>Angioedema, dilgėlinė, niež</w:t>
            </w:r>
            <w:r>
              <w:rPr>
                <w:color w:val="000000"/>
                <w:sz w:val="22"/>
                <w:szCs w:val="22"/>
                <w:lang w:val="lt"/>
              </w:rPr>
              <w:t>ėjimas</w:t>
            </w:r>
            <w:r w:rsidRPr="00763D44">
              <w:rPr>
                <w:color w:val="000000"/>
                <w:sz w:val="22"/>
                <w:szCs w:val="22"/>
                <w:lang w:val="lt"/>
              </w:rPr>
              <w:t xml:space="preserve">, veido paraudimas, plaukų slinkimas, bėrimas, padidėjęs prakaitavimas, tamsus prakaitas ir </w:t>
            </w:r>
            <w:r w:rsidRPr="00763D44">
              <w:rPr>
                <w:sz w:val="22"/>
                <w:szCs w:val="22"/>
                <w:lang w:val="lt"/>
              </w:rPr>
              <w:t>Henocho-Šionleino purpura</w:t>
            </w:r>
          </w:p>
        </w:tc>
        <w:tc>
          <w:tcPr>
            <w:tcW w:w="1417" w:type="dxa"/>
          </w:tcPr>
          <w:p w14:paraId="56952026" w14:textId="77777777" w:rsidR="003442CD" w:rsidRPr="00763D44" w:rsidRDefault="003442CD" w:rsidP="00763D44">
            <w:pPr>
              <w:tabs>
                <w:tab w:val="left" w:pos="567"/>
              </w:tabs>
              <w:rPr>
                <w:sz w:val="22"/>
                <w:szCs w:val="22"/>
              </w:rPr>
            </w:pPr>
          </w:p>
        </w:tc>
        <w:tc>
          <w:tcPr>
            <w:tcW w:w="1559" w:type="dxa"/>
          </w:tcPr>
          <w:p w14:paraId="31FF27AC" w14:textId="77777777" w:rsidR="003442CD" w:rsidRPr="00763D44" w:rsidRDefault="003442CD" w:rsidP="00763D44">
            <w:pPr>
              <w:tabs>
                <w:tab w:val="left" w:pos="567"/>
              </w:tabs>
              <w:rPr>
                <w:sz w:val="22"/>
                <w:szCs w:val="22"/>
              </w:rPr>
            </w:pPr>
          </w:p>
        </w:tc>
      </w:tr>
      <w:tr w:rsidR="003442CD" w:rsidRPr="007D3A30" w14:paraId="2BA78736" w14:textId="77777777" w:rsidTr="0052423A">
        <w:tc>
          <w:tcPr>
            <w:tcW w:w="1480" w:type="dxa"/>
          </w:tcPr>
          <w:p w14:paraId="6EEDB638" w14:textId="77777777" w:rsidR="003442CD" w:rsidRPr="00763D44" w:rsidRDefault="003442CD" w:rsidP="00763D44">
            <w:pPr>
              <w:tabs>
                <w:tab w:val="left" w:pos="567"/>
              </w:tabs>
              <w:rPr>
                <w:sz w:val="22"/>
                <w:szCs w:val="22"/>
              </w:rPr>
            </w:pPr>
            <w:r w:rsidRPr="00763D44">
              <w:rPr>
                <w:sz w:val="22"/>
                <w:szCs w:val="22"/>
                <w:lang w:val="lt"/>
              </w:rPr>
              <w:t>Skeleto, raumenų ir jungiamojo audinio sutrikimai</w:t>
            </w:r>
          </w:p>
        </w:tc>
        <w:tc>
          <w:tcPr>
            <w:tcW w:w="1214" w:type="dxa"/>
          </w:tcPr>
          <w:p w14:paraId="1C33C8AC" w14:textId="77777777" w:rsidR="003442CD" w:rsidRPr="00763D44" w:rsidRDefault="003442CD" w:rsidP="00763D44">
            <w:pPr>
              <w:tabs>
                <w:tab w:val="left" w:pos="567"/>
              </w:tabs>
              <w:rPr>
                <w:sz w:val="22"/>
                <w:szCs w:val="22"/>
              </w:rPr>
            </w:pPr>
          </w:p>
        </w:tc>
        <w:tc>
          <w:tcPr>
            <w:tcW w:w="1843" w:type="dxa"/>
          </w:tcPr>
          <w:p w14:paraId="30746314" w14:textId="21001BB6" w:rsidR="003442CD" w:rsidRPr="00763D44" w:rsidRDefault="003442CD" w:rsidP="00763D44">
            <w:pPr>
              <w:tabs>
                <w:tab w:val="left" w:pos="567"/>
              </w:tabs>
              <w:rPr>
                <w:sz w:val="22"/>
                <w:szCs w:val="22"/>
              </w:rPr>
            </w:pPr>
          </w:p>
        </w:tc>
        <w:tc>
          <w:tcPr>
            <w:tcW w:w="1417" w:type="dxa"/>
          </w:tcPr>
          <w:p w14:paraId="7C09BCEB" w14:textId="77777777" w:rsidR="003442CD" w:rsidRPr="00763D44" w:rsidRDefault="003442CD" w:rsidP="00763D44">
            <w:pPr>
              <w:tabs>
                <w:tab w:val="left" w:pos="567"/>
              </w:tabs>
              <w:rPr>
                <w:sz w:val="22"/>
                <w:szCs w:val="22"/>
              </w:rPr>
            </w:pPr>
            <w:r w:rsidRPr="00763D44">
              <w:rPr>
                <w:color w:val="000000"/>
                <w:sz w:val="22"/>
                <w:szCs w:val="22"/>
                <w:lang w:val="lt"/>
              </w:rPr>
              <w:t>Raumenų spazmai</w:t>
            </w:r>
          </w:p>
        </w:tc>
        <w:tc>
          <w:tcPr>
            <w:tcW w:w="1985" w:type="dxa"/>
          </w:tcPr>
          <w:p w14:paraId="1CA18E97" w14:textId="77777777" w:rsidR="003442CD" w:rsidRPr="00763D44" w:rsidRDefault="003442CD" w:rsidP="00763D44">
            <w:pPr>
              <w:tabs>
                <w:tab w:val="left" w:pos="567"/>
              </w:tabs>
              <w:rPr>
                <w:sz w:val="22"/>
                <w:szCs w:val="22"/>
              </w:rPr>
            </w:pPr>
          </w:p>
        </w:tc>
        <w:tc>
          <w:tcPr>
            <w:tcW w:w="1417" w:type="dxa"/>
          </w:tcPr>
          <w:p w14:paraId="7CE7FD36" w14:textId="77777777" w:rsidR="003442CD" w:rsidRPr="00763D44" w:rsidRDefault="003442CD" w:rsidP="00763D44">
            <w:pPr>
              <w:tabs>
                <w:tab w:val="left" w:pos="567"/>
              </w:tabs>
              <w:rPr>
                <w:sz w:val="22"/>
                <w:szCs w:val="22"/>
              </w:rPr>
            </w:pPr>
          </w:p>
        </w:tc>
        <w:tc>
          <w:tcPr>
            <w:tcW w:w="1559" w:type="dxa"/>
          </w:tcPr>
          <w:p w14:paraId="6AE9EFF5" w14:textId="77777777" w:rsidR="003442CD" w:rsidRPr="00763D44" w:rsidRDefault="003442CD" w:rsidP="00763D44">
            <w:pPr>
              <w:tabs>
                <w:tab w:val="left" w:pos="567"/>
              </w:tabs>
              <w:rPr>
                <w:sz w:val="22"/>
                <w:szCs w:val="22"/>
              </w:rPr>
            </w:pPr>
          </w:p>
        </w:tc>
      </w:tr>
      <w:tr w:rsidR="003442CD" w:rsidRPr="007D3A30" w14:paraId="7A76A7EB" w14:textId="77777777" w:rsidTr="0052423A">
        <w:tc>
          <w:tcPr>
            <w:tcW w:w="1480" w:type="dxa"/>
          </w:tcPr>
          <w:p w14:paraId="54FAEA2C" w14:textId="77777777" w:rsidR="003442CD" w:rsidRPr="00763D44" w:rsidRDefault="003442CD" w:rsidP="00763D44">
            <w:pPr>
              <w:tabs>
                <w:tab w:val="left" w:pos="567"/>
              </w:tabs>
              <w:rPr>
                <w:sz w:val="22"/>
                <w:szCs w:val="22"/>
              </w:rPr>
            </w:pPr>
            <w:r w:rsidRPr="00763D44">
              <w:rPr>
                <w:sz w:val="22"/>
                <w:szCs w:val="22"/>
                <w:lang w:val="lt"/>
              </w:rPr>
              <w:t>Inkstų ir šlapimo takų sutrikimai</w:t>
            </w:r>
          </w:p>
        </w:tc>
        <w:tc>
          <w:tcPr>
            <w:tcW w:w="1214" w:type="dxa"/>
          </w:tcPr>
          <w:p w14:paraId="4543AE1C" w14:textId="77777777" w:rsidR="003442CD" w:rsidRPr="00763D44" w:rsidRDefault="003442CD" w:rsidP="00763D44">
            <w:pPr>
              <w:tabs>
                <w:tab w:val="left" w:pos="567"/>
              </w:tabs>
              <w:rPr>
                <w:sz w:val="22"/>
                <w:szCs w:val="22"/>
              </w:rPr>
            </w:pPr>
          </w:p>
        </w:tc>
        <w:tc>
          <w:tcPr>
            <w:tcW w:w="1843" w:type="dxa"/>
          </w:tcPr>
          <w:p w14:paraId="38F685BB" w14:textId="09A620C4" w:rsidR="003442CD" w:rsidRPr="00763D44" w:rsidRDefault="003442CD" w:rsidP="00763D44">
            <w:pPr>
              <w:tabs>
                <w:tab w:val="left" w:pos="567"/>
              </w:tabs>
              <w:rPr>
                <w:sz w:val="22"/>
                <w:szCs w:val="22"/>
              </w:rPr>
            </w:pPr>
          </w:p>
        </w:tc>
        <w:tc>
          <w:tcPr>
            <w:tcW w:w="1417" w:type="dxa"/>
          </w:tcPr>
          <w:p w14:paraId="6475386A" w14:textId="77777777" w:rsidR="003442CD" w:rsidRPr="00763D44" w:rsidRDefault="003442CD" w:rsidP="00763D44">
            <w:pPr>
              <w:tabs>
                <w:tab w:val="left" w:pos="567"/>
              </w:tabs>
              <w:rPr>
                <w:sz w:val="22"/>
                <w:szCs w:val="22"/>
              </w:rPr>
            </w:pPr>
            <w:r w:rsidRPr="00763D44">
              <w:rPr>
                <w:color w:val="000000"/>
                <w:sz w:val="22"/>
                <w:szCs w:val="22"/>
                <w:lang w:val="lt"/>
              </w:rPr>
              <w:t>Tamsus šlapimas</w:t>
            </w:r>
          </w:p>
        </w:tc>
        <w:tc>
          <w:tcPr>
            <w:tcW w:w="1985" w:type="dxa"/>
          </w:tcPr>
          <w:p w14:paraId="0002206A" w14:textId="77777777" w:rsidR="003442CD" w:rsidRPr="00763D44" w:rsidRDefault="003442CD" w:rsidP="00763D44">
            <w:pPr>
              <w:tabs>
                <w:tab w:val="left" w:pos="567"/>
              </w:tabs>
              <w:rPr>
                <w:sz w:val="22"/>
                <w:szCs w:val="22"/>
              </w:rPr>
            </w:pPr>
            <w:r w:rsidRPr="00763D44">
              <w:rPr>
                <w:color w:val="000000"/>
                <w:sz w:val="22"/>
                <w:szCs w:val="22"/>
                <w:lang w:val="lt"/>
              </w:rPr>
              <w:t>Šlapimo susilaikymas, šlapimo nelaikymas, priapizmas</w:t>
            </w:r>
          </w:p>
        </w:tc>
        <w:tc>
          <w:tcPr>
            <w:tcW w:w="1417" w:type="dxa"/>
          </w:tcPr>
          <w:p w14:paraId="6CA2372E" w14:textId="77777777" w:rsidR="003442CD" w:rsidRPr="00763D44" w:rsidRDefault="003442CD" w:rsidP="00763D44">
            <w:pPr>
              <w:tabs>
                <w:tab w:val="left" w:pos="567"/>
              </w:tabs>
              <w:rPr>
                <w:sz w:val="22"/>
                <w:szCs w:val="22"/>
              </w:rPr>
            </w:pPr>
          </w:p>
        </w:tc>
        <w:tc>
          <w:tcPr>
            <w:tcW w:w="1559" w:type="dxa"/>
          </w:tcPr>
          <w:p w14:paraId="262BD427" w14:textId="77777777" w:rsidR="003442CD" w:rsidRPr="00763D44" w:rsidRDefault="003442CD" w:rsidP="00763D44">
            <w:pPr>
              <w:tabs>
                <w:tab w:val="left" w:pos="567"/>
              </w:tabs>
              <w:rPr>
                <w:sz w:val="22"/>
                <w:szCs w:val="22"/>
              </w:rPr>
            </w:pPr>
          </w:p>
        </w:tc>
      </w:tr>
      <w:tr w:rsidR="003442CD" w:rsidRPr="007D3A30" w14:paraId="52B9E252" w14:textId="77777777" w:rsidTr="0052423A">
        <w:tc>
          <w:tcPr>
            <w:tcW w:w="1480" w:type="dxa"/>
          </w:tcPr>
          <w:p w14:paraId="3514D4B6" w14:textId="77777777" w:rsidR="003442CD" w:rsidRPr="00763D44" w:rsidRDefault="003442CD" w:rsidP="00763D44">
            <w:pPr>
              <w:tabs>
                <w:tab w:val="left" w:pos="567"/>
              </w:tabs>
              <w:rPr>
                <w:sz w:val="22"/>
                <w:szCs w:val="22"/>
              </w:rPr>
            </w:pPr>
            <w:r w:rsidRPr="00763D44">
              <w:rPr>
                <w:sz w:val="22"/>
                <w:szCs w:val="22"/>
                <w:lang w:val="lt"/>
              </w:rPr>
              <w:t>Bendrieji sutrikimai ir vartojimo vietos pažeidimai</w:t>
            </w:r>
          </w:p>
        </w:tc>
        <w:tc>
          <w:tcPr>
            <w:tcW w:w="1214" w:type="dxa"/>
          </w:tcPr>
          <w:p w14:paraId="21F1122A" w14:textId="77777777" w:rsidR="003442CD" w:rsidRPr="00763D44" w:rsidRDefault="003442CD" w:rsidP="00763D44">
            <w:pPr>
              <w:tabs>
                <w:tab w:val="left" w:pos="567"/>
              </w:tabs>
              <w:rPr>
                <w:sz w:val="22"/>
                <w:szCs w:val="22"/>
              </w:rPr>
            </w:pPr>
          </w:p>
        </w:tc>
        <w:tc>
          <w:tcPr>
            <w:tcW w:w="1843" w:type="dxa"/>
          </w:tcPr>
          <w:p w14:paraId="7B312B25" w14:textId="507B36C5" w:rsidR="003442CD" w:rsidRPr="00763D44" w:rsidRDefault="003442CD" w:rsidP="00763D44">
            <w:pPr>
              <w:tabs>
                <w:tab w:val="left" w:pos="567"/>
              </w:tabs>
              <w:rPr>
                <w:sz w:val="22"/>
                <w:szCs w:val="22"/>
              </w:rPr>
            </w:pPr>
          </w:p>
        </w:tc>
        <w:tc>
          <w:tcPr>
            <w:tcW w:w="1417" w:type="dxa"/>
          </w:tcPr>
          <w:p w14:paraId="28513343" w14:textId="77777777" w:rsidR="003442CD" w:rsidRPr="00763D44" w:rsidRDefault="003442CD" w:rsidP="00763D44">
            <w:pPr>
              <w:tabs>
                <w:tab w:val="left" w:pos="567"/>
              </w:tabs>
              <w:rPr>
                <w:sz w:val="22"/>
                <w:szCs w:val="22"/>
                <w:lang w:val="de-DE"/>
              </w:rPr>
            </w:pPr>
            <w:r w:rsidRPr="00763D44">
              <w:rPr>
                <w:sz w:val="22"/>
                <w:szCs w:val="22"/>
                <w:lang w:val="lt"/>
              </w:rPr>
              <w:t>Astenija</w:t>
            </w:r>
            <w:r w:rsidRPr="00763D44">
              <w:rPr>
                <w:color w:val="000000"/>
                <w:sz w:val="22"/>
                <w:szCs w:val="22"/>
                <w:lang w:val="lt"/>
              </w:rPr>
              <w:t>, silpnumas, negalavimas, karščio pylimai</w:t>
            </w:r>
          </w:p>
        </w:tc>
        <w:tc>
          <w:tcPr>
            <w:tcW w:w="1985" w:type="dxa"/>
          </w:tcPr>
          <w:p w14:paraId="4E285EE4" w14:textId="77777777" w:rsidR="003442CD" w:rsidRPr="00763D44" w:rsidRDefault="003442CD" w:rsidP="00763D44">
            <w:pPr>
              <w:tabs>
                <w:tab w:val="left" w:pos="567"/>
              </w:tabs>
              <w:rPr>
                <w:sz w:val="22"/>
                <w:szCs w:val="22"/>
                <w:lang w:val="de-DE"/>
              </w:rPr>
            </w:pPr>
          </w:p>
        </w:tc>
        <w:tc>
          <w:tcPr>
            <w:tcW w:w="1417" w:type="dxa"/>
          </w:tcPr>
          <w:p w14:paraId="7DCD2A97" w14:textId="77777777" w:rsidR="003442CD" w:rsidRPr="00763D44" w:rsidRDefault="003442CD" w:rsidP="00763D44">
            <w:pPr>
              <w:tabs>
                <w:tab w:val="left" w:pos="567"/>
              </w:tabs>
              <w:rPr>
                <w:sz w:val="22"/>
                <w:szCs w:val="22"/>
                <w:lang w:val="de-DE"/>
              </w:rPr>
            </w:pPr>
          </w:p>
        </w:tc>
        <w:tc>
          <w:tcPr>
            <w:tcW w:w="1559" w:type="dxa"/>
          </w:tcPr>
          <w:p w14:paraId="42E7D3EC" w14:textId="77777777" w:rsidR="003442CD" w:rsidRPr="00763D44" w:rsidRDefault="003442CD" w:rsidP="00763D44">
            <w:pPr>
              <w:tabs>
                <w:tab w:val="left" w:pos="567"/>
              </w:tabs>
              <w:rPr>
                <w:sz w:val="22"/>
                <w:szCs w:val="22"/>
                <w:lang w:val="de-DE"/>
              </w:rPr>
            </w:pPr>
          </w:p>
        </w:tc>
      </w:tr>
    </w:tbl>
    <w:p w14:paraId="402C389C" w14:textId="77777777" w:rsidR="00423B1C" w:rsidRPr="00763D44" w:rsidRDefault="00423B1C" w:rsidP="00763D44">
      <w:pPr>
        <w:tabs>
          <w:tab w:val="left" w:pos="567"/>
        </w:tabs>
        <w:rPr>
          <w:sz w:val="22"/>
          <w:szCs w:val="22"/>
          <w:lang w:val="de-DE"/>
        </w:rPr>
      </w:pPr>
    </w:p>
    <w:p w14:paraId="7B8483D2" w14:textId="77777777" w:rsidR="00423B1C" w:rsidRPr="00763D44" w:rsidRDefault="00423B1C" w:rsidP="00763D44">
      <w:pPr>
        <w:tabs>
          <w:tab w:val="left" w:pos="567"/>
        </w:tabs>
        <w:rPr>
          <w:sz w:val="22"/>
          <w:szCs w:val="22"/>
          <w:u w:val="single"/>
          <w:lang w:val="de-DE"/>
        </w:rPr>
      </w:pPr>
    </w:p>
    <w:p w14:paraId="25C2169D" w14:textId="77777777" w:rsidR="00423B1C" w:rsidRPr="00763D44" w:rsidRDefault="00423B1C" w:rsidP="00763D44">
      <w:pPr>
        <w:tabs>
          <w:tab w:val="left" w:pos="567"/>
        </w:tabs>
        <w:rPr>
          <w:sz w:val="22"/>
          <w:szCs w:val="22"/>
          <w:u w:val="single"/>
          <w:lang w:val="de-DE"/>
        </w:rPr>
      </w:pPr>
      <w:r w:rsidRPr="00763D44">
        <w:rPr>
          <w:sz w:val="22"/>
          <w:szCs w:val="22"/>
          <w:u w:val="single"/>
          <w:lang w:val="lt"/>
        </w:rPr>
        <w:t>Pranešimas apie įtariamas nepageidaujamas reakcijas</w:t>
      </w:r>
    </w:p>
    <w:p w14:paraId="36ECB6C2" w14:textId="1F335AF2" w:rsidR="00385895" w:rsidRDefault="00385895" w:rsidP="00385895">
      <w:pPr>
        <w:jc w:val="both"/>
        <w:rPr>
          <w:sz w:val="22"/>
          <w:szCs w:val="22"/>
          <w:lang w:eastAsia="lt-LT"/>
        </w:rPr>
      </w:pPr>
      <w:r>
        <w:rPr>
          <w:sz w:val="22"/>
          <w:szCs w:val="22"/>
          <w:lang w:eastAsia="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1CBC829" w14:textId="77777777" w:rsidR="00423B1C" w:rsidRPr="00763D44" w:rsidRDefault="00423B1C" w:rsidP="00763D44">
      <w:pPr>
        <w:tabs>
          <w:tab w:val="left" w:pos="567"/>
        </w:tabs>
        <w:ind w:left="567" w:hanging="567"/>
        <w:rPr>
          <w:b/>
          <w:sz w:val="22"/>
          <w:szCs w:val="22"/>
        </w:rPr>
      </w:pPr>
    </w:p>
    <w:p w14:paraId="71CA901A" w14:textId="77777777" w:rsidR="00423B1C" w:rsidRPr="00763D44" w:rsidRDefault="00423B1C" w:rsidP="00763D44">
      <w:pPr>
        <w:tabs>
          <w:tab w:val="left" w:pos="567"/>
        </w:tabs>
        <w:ind w:left="567" w:hanging="567"/>
        <w:rPr>
          <w:b/>
          <w:sz w:val="22"/>
          <w:szCs w:val="22"/>
          <w:lang w:val="lt"/>
        </w:rPr>
      </w:pPr>
      <w:r w:rsidRPr="00763D44">
        <w:rPr>
          <w:b/>
          <w:bCs/>
          <w:sz w:val="22"/>
          <w:szCs w:val="22"/>
          <w:lang w:val="lt"/>
        </w:rPr>
        <w:t>4.9</w:t>
      </w:r>
      <w:r w:rsidRPr="00763D44">
        <w:rPr>
          <w:b/>
          <w:bCs/>
          <w:sz w:val="22"/>
          <w:szCs w:val="22"/>
          <w:lang w:val="lt"/>
        </w:rPr>
        <w:tab/>
        <w:t>Perdozavimas</w:t>
      </w:r>
    </w:p>
    <w:p w14:paraId="03073307" w14:textId="77777777" w:rsidR="00423B1C" w:rsidRPr="00763D44" w:rsidRDefault="00423B1C" w:rsidP="00763D44">
      <w:pPr>
        <w:tabs>
          <w:tab w:val="left" w:pos="567"/>
        </w:tabs>
        <w:ind w:left="567" w:hanging="567"/>
        <w:rPr>
          <w:sz w:val="22"/>
          <w:szCs w:val="22"/>
          <w:lang w:val="lt"/>
        </w:rPr>
      </w:pPr>
    </w:p>
    <w:p w14:paraId="463D5781" w14:textId="77777777" w:rsidR="00423B1C" w:rsidRPr="00763D44" w:rsidRDefault="00423B1C" w:rsidP="00763D44">
      <w:pPr>
        <w:tabs>
          <w:tab w:val="left" w:pos="567"/>
        </w:tabs>
        <w:rPr>
          <w:b/>
          <w:sz w:val="22"/>
          <w:szCs w:val="22"/>
          <w:lang w:val="lt"/>
        </w:rPr>
      </w:pPr>
      <w:r w:rsidRPr="00763D44">
        <w:rPr>
          <w:b/>
          <w:bCs/>
          <w:sz w:val="22"/>
          <w:szCs w:val="22"/>
          <w:lang w:val="lt"/>
        </w:rPr>
        <w:t>Gydymas</w:t>
      </w:r>
    </w:p>
    <w:p w14:paraId="3A52C00A" w14:textId="77777777" w:rsidR="00423B1C" w:rsidRPr="00763D44" w:rsidRDefault="00423B1C" w:rsidP="00763D44">
      <w:pPr>
        <w:tabs>
          <w:tab w:val="left" w:pos="567"/>
        </w:tabs>
        <w:rPr>
          <w:sz w:val="22"/>
          <w:szCs w:val="22"/>
        </w:rPr>
      </w:pPr>
      <w:r w:rsidRPr="00763D44">
        <w:rPr>
          <w:sz w:val="22"/>
          <w:szCs w:val="22"/>
          <w:lang w:val="lt"/>
        </w:rPr>
        <w:t xml:space="preserve">Ūminio </w:t>
      </w:r>
      <w:r w:rsidRPr="00763D44">
        <w:rPr>
          <w:noProof/>
          <w:sz w:val="22"/>
          <w:szCs w:val="22"/>
          <w:lang w:val="lt"/>
        </w:rPr>
        <w:t xml:space="preserve">Levodopa/Carbidopa </w:t>
      </w:r>
      <w:r w:rsidRPr="00763D44">
        <w:rPr>
          <w:sz w:val="22"/>
          <w:szCs w:val="22"/>
          <w:lang w:val="lt"/>
        </w:rPr>
        <w:t xml:space="preserve">perdozavimo gydymas iš esmės toks pat kaip ir ūminio levodopos perdozavimo, tačiau </w:t>
      </w:r>
      <w:r w:rsidRPr="00763D44">
        <w:rPr>
          <w:noProof/>
          <w:sz w:val="22"/>
          <w:szCs w:val="22"/>
          <w:lang w:val="lt"/>
        </w:rPr>
        <w:t xml:space="preserve">Levodopa/Carbidopa </w:t>
      </w:r>
      <w:r w:rsidRPr="00763D44">
        <w:rPr>
          <w:sz w:val="22"/>
          <w:szCs w:val="22"/>
          <w:lang w:val="lt"/>
        </w:rPr>
        <w:t xml:space="preserve">poveikiui mažinti piridoksinas netinka. Turi būti vykdomas elektrokardiografinis stebėjimas, sekant, ar pacientui nesivysto širdies aritmija. Jeigu būtina, turi būti taikomas tinkamas gydymas nuo aritmijos. Turi būti atsižvelgta į galimybę, kad pacientas kartu su </w:t>
      </w:r>
      <w:r w:rsidRPr="00763D44">
        <w:rPr>
          <w:noProof/>
          <w:sz w:val="22"/>
          <w:szCs w:val="22"/>
          <w:lang w:val="lt"/>
        </w:rPr>
        <w:t xml:space="preserve">Levodopa/Carbidopa </w:t>
      </w:r>
      <w:r w:rsidRPr="00763D44">
        <w:rPr>
          <w:sz w:val="22"/>
          <w:szCs w:val="22"/>
          <w:lang w:val="lt"/>
        </w:rPr>
        <w:t>vartojo ir kitų vaistinių preparatų. Iki šiol nebuvo pranešta apie dializės patirtį, todėl jos reikšmė gydant perdozavimą nėra žinoma. Esant karbidopai, levodopos galutinis pusinės eliminacijos laikas yra dvi valandos.</w:t>
      </w:r>
    </w:p>
    <w:p w14:paraId="139E17C0" w14:textId="77777777" w:rsidR="00423B1C" w:rsidRPr="00763D44" w:rsidRDefault="00423B1C" w:rsidP="00763D44">
      <w:pPr>
        <w:tabs>
          <w:tab w:val="left" w:pos="567"/>
        </w:tabs>
        <w:rPr>
          <w:sz w:val="22"/>
          <w:szCs w:val="22"/>
        </w:rPr>
      </w:pPr>
    </w:p>
    <w:p w14:paraId="3301EB9B" w14:textId="77777777" w:rsidR="00423B1C" w:rsidRPr="00763D44" w:rsidRDefault="00423B1C" w:rsidP="00763D44">
      <w:pPr>
        <w:tabs>
          <w:tab w:val="left" w:pos="567"/>
        </w:tabs>
        <w:rPr>
          <w:sz w:val="22"/>
          <w:szCs w:val="22"/>
        </w:rPr>
      </w:pPr>
    </w:p>
    <w:p w14:paraId="6BB85E64" w14:textId="77777777" w:rsidR="00423B1C" w:rsidRPr="00763D44" w:rsidRDefault="00423B1C" w:rsidP="00763D44">
      <w:pPr>
        <w:tabs>
          <w:tab w:val="left" w:pos="567"/>
        </w:tabs>
        <w:ind w:left="567" w:hanging="567"/>
        <w:rPr>
          <w:sz w:val="22"/>
          <w:szCs w:val="22"/>
        </w:rPr>
      </w:pPr>
      <w:r w:rsidRPr="00763D44">
        <w:rPr>
          <w:b/>
          <w:bCs/>
          <w:sz w:val="22"/>
          <w:szCs w:val="22"/>
          <w:lang w:val="lt"/>
        </w:rPr>
        <w:t>5.</w:t>
      </w:r>
      <w:r w:rsidRPr="00763D44">
        <w:rPr>
          <w:b/>
          <w:bCs/>
          <w:sz w:val="22"/>
          <w:szCs w:val="22"/>
          <w:lang w:val="lt"/>
        </w:rPr>
        <w:tab/>
        <w:t>FARMAKOLOGINĖS SAVYBĖS</w:t>
      </w:r>
    </w:p>
    <w:p w14:paraId="1B0A0E4D" w14:textId="77777777" w:rsidR="00423B1C" w:rsidRPr="00763D44" w:rsidRDefault="00423B1C" w:rsidP="00763D44">
      <w:pPr>
        <w:tabs>
          <w:tab w:val="left" w:pos="567"/>
        </w:tabs>
        <w:rPr>
          <w:b/>
          <w:sz w:val="22"/>
          <w:szCs w:val="22"/>
        </w:rPr>
      </w:pPr>
    </w:p>
    <w:p w14:paraId="6BD37012" w14:textId="77777777" w:rsidR="00423B1C" w:rsidRPr="00763D44" w:rsidRDefault="00423B1C" w:rsidP="00763D44">
      <w:pPr>
        <w:tabs>
          <w:tab w:val="left" w:pos="567"/>
        </w:tabs>
        <w:ind w:left="567" w:hanging="567"/>
        <w:rPr>
          <w:sz w:val="22"/>
          <w:szCs w:val="22"/>
        </w:rPr>
      </w:pPr>
      <w:r w:rsidRPr="00763D44">
        <w:rPr>
          <w:b/>
          <w:bCs/>
          <w:sz w:val="22"/>
          <w:szCs w:val="22"/>
          <w:lang w:val="lt"/>
        </w:rPr>
        <w:t xml:space="preserve">5.1 </w:t>
      </w:r>
      <w:r w:rsidRPr="00763D44">
        <w:rPr>
          <w:b/>
          <w:bCs/>
          <w:sz w:val="22"/>
          <w:szCs w:val="22"/>
          <w:lang w:val="lt"/>
        </w:rPr>
        <w:tab/>
        <w:t>Farmakodinaminės savybės</w:t>
      </w:r>
    </w:p>
    <w:p w14:paraId="297F430C" w14:textId="77777777" w:rsidR="00423B1C" w:rsidRPr="00763D44" w:rsidRDefault="00423B1C" w:rsidP="00763D44">
      <w:pPr>
        <w:tabs>
          <w:tab w:val="left" w:pos="567"/>
        </w:tabs>
        <w:rPr>
          <w:sz w:val="22"/>
          <w:szCs w:val="22"/>
        </w:rPr>
      </w:pPr>
    </w:p>
    <w:p w14:paraId="123BFB67" w14:textId="77777777" w:rsidR="00423B1C" w:rsidRPr="00763D44" w:rsidRDefault="00423B1C" w:rsidP="00763D44">
      <w:pPr>
        <w:tabs>
          <w:tab w:val="left" w:pos="567"/>
        </w:tabs>
        <w:rPr>
          <w:sz w:val="22"/>
          <w:szCs w:val="22"/>
        </w:rPr>
      </w:pPr>
      <w:r w:rsidRPr="00763D44">
        <w:rPr>
          <w:sz w:val="22"/>
          <w:szCs w:val="22"/>
          <w:lang w:val="lt"/>
        </w:rPr>
        <w:t>Farmakoterapinė grupė – vaistai nuo Parkinsono ligos, dopaminerginiai preparatai, ATC kodas – N04BA02</w:t>
      </w:r>
    </w:p>
    <w:p w14:paraId="2228624E" w14:textId="77777777" w:rsidR="00423B1C" w:rsidRPr="00763D44" w:rsidRDefault="00423B1C" w:rsidP="00763D44">
      <w:pPr>
        <w:tabs>
          <w:tab w:val="left" w:pos="567"/>
        </w:tabs>
        <w:rPr>
          <w:sz w:val="22"/>
          <w:szCs w:val="22"/>
        </w:rPr>
      </w:pPr>
    </w:p>
    <w:p w14:paraId="0250138C" w14:textId="77777777" w:rsidR="00423B1C" w:rsidRPr="00763D44" w:rsidRDefault="00423B1C" w:rsidP="00763D44">
      <w:pPr>
        <w:tabs>
          <w:tab w:val="left" w:pos="567"/>
        </w:tabs>
        <w:autoSpaceDE w:val="0"/>
        <w:autoSpaceDN w:val="0"/>
        <w:adjustRightInd w:val="0"/>
        <w:rPr>
          <w:sz w:val="22"/>
          <w:szCs w:val="22"/>
          <w:u w:val="single"/>
        </w:rPr>
      </w:pPr>
      <w:r w:rsidRPr="00763D44">
        <w:rPr>
          <w:sz w:val="22"/>
          <w:szCs w:val="22"/>
          <w:u w:val="single"/>
          <w:lang w:val="lt"/>
        </w:rPr>
        <w:t>Veikimo mechanizmas</w:t>
      </w:r>
    </w:p>
    <w:p w14:paraId="550A80BB" w14:textId="77777777" w:rsidR="00423B1C" w:rsidRPr="00763D44" w:rsidRDefault="00423B1C" w:rsidP="00763D44">
      <w:pPr>
        <w:tabs>
          <w:tab w:val="left" w:pos="567"/>
        </w:tabs>
        <w:rPr>
          <w:sz w:val="22"/>
          <w:szCs w:val="22"/>
        </w:rPr>
      </w:pPr>
      <w:r w:rsidRPr="00763D44">
        <w:rPr>
          <w:sz w:val="22"/>
          <w:szCs w:val="22"/>
          <w:lang w:val="lt"/>
        </w:rPr>
        <w:t xml:space="preserve">Levodopa yra dopamino pirmtakas ir skiriama kaip pakaitinis gydymas sergant Parkinsono liga. </w:t>
      </w:r>
    </w:p>
    <w:p w14:paraId="0EF9597C" w14:textId="77777777" w:rsidR="00423B1C" w:rsidRPr="00763D44" w:rsidRDefault="00423B1C" w:rsidP="00763D44">
      <w:pPr>
        <w:tabs>
          <w:tab w:val="left" w:pos="567"/>
        </w:tabs>
        <w:rPr>
          <w:sz w:val="22"/>
          <w:szCs w:val="22"/>
          <w:lang w:val="lt"/>
        </w:rPr>
      </w:pPr>
      <w:r w:rsidRPr="00763D44">
        <w:rPr>
          <w:sz w:val="22"/>
          <w:szCs w:val="22"/>
          <w:lang w:val="lt"/>
        </w:rPr>
        <w:t xml:space="preserve">Karbidopa yra periferinis dopa dekarboksilazės inhibitorius. Ji apsaugo nuo levodopos metabolizmo į dopaminą periferinėje kraujotakoje, užtikrindama, kad didesnė dozės dalis pasiektų smegenis, kur veikia dopaminas. Galima vartoti mažesnę levodopos dozę, tokiu būdu sumažinant šalutinio poveikio dažnį ir sunkumą. </w:t>
      </w:r>
    </w:p>
    <w:p w14:paraId="0EEAA279" w14:textId="77777777" w:rsidR="00423B1C" w:rsidRPr="00763D44" w:rsidRDefault="00423B1C" w:rsidP="00763D44">
      <w:pPr>
        <w:tabs>
          <w:tab w:val="left" w:pos="567"/>
        </w:tabs>
        <w:rPr>
          <w:sz w:val="22"/>
          <w:szCs w:val="22"/>
          <w:lang w:val="lt"/>
        </w:rPr>
      </w:pPr>
    </w:p>
    <w:p w14:paraId="5A67A6D1" w14:textId="77777777" w:rsidR="00423B1C" w:rsidRPr="00763D44" w:rsidRDefault="00423B1C" w:rsidP="00763D44">
      <w:pPr>
        <w:tabs>
          <w:tab w:val="left" w:pos="567"/>
        </w:tabs>
        <w:autoSpaceDE w:val="0"/>
        <w:autoSpaceDN w:val="0"/>
        <w:adjustRightInd w:val="0"/>
        <w:rPr>
          <w:sz w:val="22"/>
          <w:szCs w:val="22"/>
          <w:u w:val="single"/>
          <w:lang w:val="lt"/>
        </w:rPr>
      </w:pPr>
      <w:r w:rsidRPr="00763D44">
        <w:rPr>
          <w:sz w:val="22"/>
          <w:szCs w:val="22"/>
          <w:u w:val="single"/>
          <w:lang w:val="lt"/>
        </w:rPr>
        <w:t>Farmakodinaminis poveikis</w:t>
      </w:r>
    </w:p>
    <w:p w14:paraId="557775DE" w14:textId="77777777" w:rsidR="00423B1C" w:rsidRPr="00763D44" w:rsidRDefault="00423B1C" w:rsidP="00763D44">
      <w:pPr>
        <w:tabs>
          <w:tab w:val="left" w:pos="567"/>
        </w:tabs>
        <w:rPr>
          <w:sz w:val="22"/>
          <w:szCs w:val="22"/>
          <w:lang w:val="lt"/>
        </w:rPr>
      </w:pPr>
      <w:r w:rsidRPr="00763D44">
        <w:rPr>
          <w:sz w:val="22"/>
          <w:szCs w:val="22"/>
          <w:lang w:val="lt"/>
        </w:rPr>
        <w:t xml:space="preserve">Preparatas Levodopa/Carbidopa yra naudingas daugeliui parkinsonizmo simptomų, ypač rigidiškumui ir bradikinezijai, palengvinti. Jis dažnai padeda gydyti tremorą, disfagiją, seilėtekį ir laikysenos nestabilumą, susijusį su Parkinsono liga ir sindromu. </w:t>
      </w:r>
    </w:p>
    <w:p w14:paraId="62F1AC99" w14:textId="77777777" w:rsidR="00423B1C" w:rsidRPr="00763D44" w:rsidRDefault="00423B1C" w:rsidP="00763D44">
      <w:pPr>
        <w:tabs>
          <w:tab w:val="left" w:pos="567"/>
        </w:tabs>
        <w:rPr>
          <w:sz w:val="22"/>
          <w:szCs w:val="22"/>
          <w:lang w:val="lt"/>
        </w:rPr>
      </w:pPr>
    </w:p>
    <w:p w14:paraId="6C775973" w14:textId="77777777" w:rsidR="00423B1C" w:rsidRPr="00763D44" w:rsidRDefault="00423B1C" w:rsidP="00763D44">
      <w:pPr>
        <w:tabs>
          <w:tab w:val="left" w:pos="567"/>
        </w:tabs>
        <w:autoSpaceDE w:val="0"/>
        <w:autoSpaceDN w:val="0"/>
        <w:adjustRightInd w:val="0"/>
        <w:rPr>
          <w:sz w:val="22"/>
          <w:szCs w:val="22"/>
          <w:u w:val="single"/>
          <w:lang w:val="lt"/>
        </w:rPr>
      </w:pPr>
      <w:r w:rsidRPr="00763D44">
        <w:rPr>
          <w:sz w:val="22"/>
          <w:szCs w:val="22"/>
          <w:u w:val="single"/>
          <w:lang w:val="lt"/>
        </w:rPr>
        <w:t>Klinikinis veiksmingumas ir saugumas</w:t>
      </w:r>
    </w:p>
    <w:p w14:paraId="39AF71E3" w14:textId="77777777" w:rsidR="00423B1C" w:rsidRPr="00763D44" w:rsidRDefault="00423B1C" w:rsidP="00763D44">
      <w:pPr>
        <w:tabs>
          <w:tab w:val="left" w:pos="567"/>
        </w:tabs>
        <w:rPr>
          <w:sz w:val="22"/>
          <w:szCs w:val="22"/>
          <w:lang w:val="lt"/>
        </w:rPr>
      </w:pPr>
      <w:r w:rsidRPr="00763D44">
        <w:rPr>
          <w:sz w:val="22"/>
          <w:szCs w:val="22"/>
          <w:lang w:val="lt"/>
        </w:rPr>
        <w:t xml:space="preserve">Kai reagavimas į vien levodopą yra nevienodas, o Parkinsono ligos požymiai ir simptomai nėra tolygiai kontroliuojami per visą parą, levodopos pakeitimas karbidopa / levodopa paprastai sumažina reagavimo svyravimus. Sumažindama kai kurias nepageidaujamas reakcijas, kurias sukelia vien levodopos vartojimas, karbidopa / levodopa leidžia daugiau pacientų tinkamai palengvinti Parkinsono ligos simptomus. </w:t>
      </w:r>
    </w:p>
    <w:p w14:paraId="1AB0D487" w14:textId="77777777" w:rsidR="00423B1C" w:rsidRPr="00763D44" w:rsidRDefault="00423B1C" w:rsidP="00763D44">
      <w:pPr>
        <w:tabs>
          <w:tab w:val="left" w:pos="567"/>
        </w:tabs>
        <w:rPr>
          <w:sz w:val="22"/>
          <w:szCs w:val="22"/>
          <w:lang w:val="lt"/>
        </w:rPr>
      </w:pPr>
    </w:p>
    <w:p w14:paraId="0CD60854" w14:textId="77777777" w:rsidR="00423B1C" w:rsidRPr="00763D44" w:rsidRDefault="00423B1C" w:rsidP="00763D44">
      <w:pPr>
        <w:tabs>
          <w:tab w:val="left" w:pos="567"/>
        </w:tabs>
        <w:ind w:left="567" w:hanging="567"/>
        <w:rPr>
          <w:b/>
          <w:sz w:val="22"/>
          <w:szCs w:val="22"/>
          <w:lang w:val="lt"/>
        </w:rPr>
      </w:pPr>
      <w:r w:rsidRPr="00763D44">
        <w:rPr>
          <w:b/>
          <w:bCs/>
          <w:sz w:val="22"/>
          <w:szCs w:val="22"/>
          <w:lang w:val="lt"/>
        </w:rPr>
        <w:t>5.2</w:t>
      </w:r>
      <w:r w:rsidRPr="00763D44">
        <w:rPr>
          <w:b/>
          <w:bCs/>
          <w:sz w:val="22"/>
          <w:szCs w:val="22"/>
          <w:lang w:val="lt"/>
        </w:rPr>
        <w:tab/>
        <w:t>Farmakokinetinės savybės</w:t>
      </w:r>
    </w:p>
    <w:p w14:paraId="0A0A245C" w14:textId="77777777" w:rsidR="00423B1C" w:rsidRPr="00763D44" w:rsidRDefault="00423B1C" w:rsidP="00763D44">
      <w:pPr>
        <w:tabs>
          <w:tab w:val="left" w:pos="567"/>
        </w:tabs>
        <w:ind w:left="567" w:hanging="567"/>
        <w:rPr>
          <w:sz w:val="22"/>
          <w:szCs w:val="22"/>
          <w:lang w:val="lt"/>
        </w:rPr>
      </w:pPr>
    </w:p>
    <w:p w14:paraId="4221867C" w14:textId="77777777" w:rsidR="00423B1C" w:rsidRPr="00763D44" w:rsidRDefault="00423B1C" w:rsidP="00763D44">
      <w:pPr>
        <w:numPr>
          <w:ilvl w:val="12"/>
          <w:numId w:val="0"/>
        </w:numPr>
        <w:tabs>
          <w:tab w:val="left" w:pos="567"/>
        </w:tabs>
        <w:ind w:right="-2"/>
        <w:rPr>
          <w:iCs/>
          <w:noProof/>
          <w:sz w:val="22"/>
          <w:szCs w:val="22"/>
          <w:u w:val="single"/>
          <w:lang w:val="lt"/>
        </w:rPr>
      </w:pPr>
      <w:r w:rsidRPr="00763D44">
        <w:rPr>
          <w:noProof/>
          <w:sz w:val="22"/>
          <w:szCs w:val="22"/>
          <w:u w:val="single"/>
          <w:lang w:val="lt"/>
        </w:rPr>
        <w:t>Absorbcija</w:t>
      </w:r>
    </w:p>
    <w:p w14:paraId="1B310B35" w14:textId="77777777" w:rsidR="00423B1C" w:rsidRPr="00763D44" w:rsidRDefault="00423B1C" w:rsidP="00763D44">
      <w:pPr>
        <w:tabs>
          <w:tab w:val="left" w:pos="0"/>
          <w:tab w:val="left" w:pos="567"/>
        </w:tabs>
        <w:rPr>
          <w:sz w:val="22"/>
          <w:szCs w:val="22"/>
          <w:lang w:val="lt"/>
        </w:rPr>
      </w:pPr>
      <w:r w:rsidRPr="00763D44">
        <w:rPr>
          <w:sz w:val="22"/>
          <w:szCs w:val="22"/>
          <w:lang w:val="lt"/>
        </w:rPr>
        <w:t>Levodopa greitai ir visiškai absorbuojama, tačiau plačiai metabolizuojama pirmuoju prasiskverbimu. Biologinis levodopos prieinamumas yra maždaug 30 proc., jei kartu neskiriama karbidopos. Didžiausia levodopos koncentracija plazmoje susidaro praėjus maždaug 45 minutėms po dozės pavartojimo. Levodopa vartojama kartu su karbidopa, dekarboksilazės inhibitoriumi, kuris padidina biologinį prieinamumą ir sumažina levodopos klirensą.</w:t>
      </w:r>
    </w:p>
    <w:p w14:paraId="4387A0A8" w14:textId="77777777" w:rsidR="00423B1C" w:rsidRPr="00763D44" w:rsidRDefault="00423B1C" w:rsidP="00763D44">
      <w:pPr>
        <w:tabs>
          <w:tab w:val="left" w:pos="0"/>
          <w:tab w:val="left" w:pos="567"/>
        </w:tabs>
        <w:rPr>
          <w:sz w:val="22"/>
          <w:szCs w:val="22"/>
          <w:lang w:val="lt"/>
        </w:rPr>
      </w:pPr>
    </w:p>
    <w:p w14:paraId="452B33E8" w14:textId="77777777" w:rsidR="00423B1C" w:rsidRPr="00763D44" w:rsidRDefault="00423B1C" w:rsidP="00763D44">
      <w:pPr>
        <w:numPr>
          <w:ilvl w:val="12"/>
          <w:numId w:val="0"/>
        </w:numPr>
        <w:tabs>
          <w:tab w:val="left" w:pos="567"/>
        </w:tabs>
        <w:ind w:right="-2"/>
        <w:rPr>
          <w:iCs/>
          <w:noProof/>
          <w:sz w:val="22"/>
          <w:szCs w:val="22"/>
          <w:u w:val="single"/>
          <w:lang w:val="lt"/>
        </w:rPr>
      </w:pPr>
      <w:r w:rsidRPr="00763D44">
        <w:rPr>
          <w:noProof/>
          <w:sz w:val="22"/>
          <w:szCs w:val="22"/>
          <w:u w:val="single"/>
          <w:lang w:val="lt"/>
        </w:rPr>
        <w:t>Pasiskirstymas</w:t>
      </w:r>
    </w:p>
    <w:p w14:paraId="2573342F" w14:textId="77777777" w:rsidR="00423B1C" w:rsidRPr="00763D44" w:rsidRDefault="00423B1C" w:rsidP="00763D44">
      <w:pPr>
        <w:tabs>
          <w:tab w:val="left" w:pos="567"/>
        </w:tabs>
        <w:rPr>
          <w:sz w:val="22"/>
          <w:szCs w:val="22"/>
          <w:lang w:val="lt"/>
        </w:rPr>
      </w:pPr>
      <w:r w:rsidRPr="00763D44">
        <w:rPr>
          <w:sz w:val="22"/>
          <w:szCs w:val="22"/>
          <w:lang w:val="lt"/>
        </w:rPr>
        <w:t xml:space="preserve">Levodopos pasiskirstymo tūris yra 0,9–1,6 l/kg, vartojant kartu su dekarboksilazės inhibitoriumi. Levodopos pasiskirstymo tarp eritrocitų ir plazmos santykis yra maždaug 1. Prie plazmos baltymų </w:t>
      </w:r>
      <w:r w:rsidRPr="00763D44">
        <w:rPr>
          <w:sz w:val="22"/>
          <w:szCs w:val="22"/>
          <w:lang w:val="lt"/>
        </w:rPr>
        <w:lastRenderedPageBreak/>
        <w:t>levodopa jungiasi nežymiai (apie 10–30 proc.). Levodopą į smegenis perneša didelių neutralių aminorūgščių nešiklio mechanizmas.</w:t>
      </w:r>
    </w:p>
    <w:p w14:paraId="4FA5ADF0" w14:textId="77777777" w:rsidR="00423B1C" w:rsidRPr="00763D44" w:rsidRDefault="00423B1C" w:rsidP="00763D44">
      <w:pPr>
        <w:tabs>
          <w:tab w:val="left" w:pos="567"/>
        </w:tabs>
        <w:rPr>
          <w:sz w:val="22"/>
          <w:szCs w:val="22"/>
          <w:lang w:val="lt"/>
        </w:rPr>
      </w:pPr>
    </w:p>
    <w:p w14:paraId="220EB93D" w14:textId="77777777" w:rsidR="00423B1C" w:rsidRPr="00763D44" w:rsidRDefault="00423B1C" w:rsidP="00763D44">
      <w:pPr>
        <w:tabs>
          <w:tab w:val="left" w:pos="0"/>
          <w:tab w:val="left" w:pos="567"/>
        </w:tabs>
        <w:rPr>
          <w:sz w:val="22"/>
          <w:szCs w:val="22"/>
          <w:lang w:val="lt"/>
        </w:rPr>
      </w:pPr>
      <w:r w:rsidRPr="00763D44">
        <w:rPr>
          <w:sz w:val="22"/>
          <w:szCs w:val="22"/>
          <w:lang w:val="lt"/>
        </w:rPr>
        <w:t>Maždaug 36 proc. karbidopos prisijungia prie plazmos baltymų. Karbidopa neperžengia kraujo ir smegenų barjero.</w:t>
      </w:r>
    </w:p>
    <w:p w14:paraId="29E525F7" w14:textId="77777777" w:rsidR="00423B1C" w:rsidRPr="00763D44" w:rsidRDefault="00423B1C" w:rsidP="00763D44">
      <w:pPr>
        <w:tabs>
          <w:tab w:val="left" w:pos="0"/>
          <w:tab w:val="left" w:pos="567"/>
        </w:tabs>
        <w:rPr>
          <w:sz w:val="22"/>
          <w:szCs w:val="22"/>
          <w:lang w:val="lt"/>
        </w:rPr>
      </w:pPr>
    </w:p>
    <w:p w14:paraId="56EE2F2C" w14:textId="77777777" w:rsidR="00423B1C" w:rsidRPr="00763D44" w:rsidRDefault="00423B1C" w:rsidP="00763D44">
      <w:pPr>
        <w:numPr>
          <w:ilvl w:val="12"/>
          <w:numId w:val="0"/>
        </w:numPr>
        <w:tabs>
          <w:tab w:val="left" w:pos="567"/>
        </w:tabs>
        <w:ind w:right="-2"/>
        <w:rPr>
          <w:iCs/>
          <w:noProof/>
          <w:sz w:val="22"/>
          <w:szCs w:val="22"/>
          <w:u w:val="single"/>
          <w:lang w:val="lt"/>
        </w:rPr>
      </w:pPr>
      <w:r w:rsidRPr="00763D44">
        <w:rPr>
          <w:noProof/>
          <w:sz w:val="22"/>
          <w:szCs w:val="22"/>
          <w:u w:val="single"/>
          <w:lang w:val="lt"/>
        </w:rPr>
        <w:t>Biotransformacija</w:t>
      </w:r>
    </w:p>
    <w:p w14:paraId="0A949EE7" w14:textId="77777777" w:rsidR="00423B1C" w:rsidRPr="00763D44" w:rsidRDefault="00423B1C" w:rsidP="00763D44">
      <w:pPr>
        <w:tabs>
          <w:tab w:val="left" w:pos="567"/>
        </w:tabs>
        <w:rPr>
          <w:sz w:val="22"/>
          <w:szCs w:val="22"/>
          <w:lang w:val="lt"/>
        </w:rPr>
      </w:pPr>
      <w:r w:rsidRPr="00763D44">
        <w:rPr>
          <w:sz w:val="22"/>
          <w:szCs w:val="22"/>
          <w:lang w:val="lt"/>
        </w:rPr>
        <w:t xml:space="preserve">Žinomi keturi metabolizmo būdai, tačiau levodopa daugiausia pašalinama, kai yra metabolizuojama veikiant aromatinės aminorūgšties dekarboksilazės (AARD) ir katechol-o-metiltransferazės (KOMT) fermentams. Kiti metabolizmo būdai – transamininimas ir oksidacija. Levodopos dekarboksilinimas į dopaminą, veikiant AARD, yra pagrindinis fermentinis kelias, kai kartu nevartojamas joks fermento inhibitorius. Kai levodopa vartojama kartu su karbidopa, dekarboksilazės fermentas yra slopinamas, todėl metabolizmas per katechol-o-metiltransferazę (KOMT) tampa dominuojančiu metabolizmo keliu. Levodopą o-metilinant KOMT, susidaro 3-o-metildopa. </w:t>
      </w:r>
    </w:p>
    <w:p w14:paraId="02A0B753" w14:textId="77777777" w:rsidR="00423B1C" w:rsidRPr="00763D44" w:rsidRDefault="00423B1C" w:rsidP="00763D44">
      <w:pPr>
        <w:tabs>
          <w:tab w:val="left" w:pos="567"/>
        </w:tabs>
        <w:rPr>
          <w:sz w:val="22"/>
          <w:szCs w:val="22"/>
          <w:lang w:val="lt"/>
        </w:rPr>
      </w:pPr>
    </w:p>
    <w:p w14:paraId="6AA58F7E" w14:textId="77777777" w:rsidR="00423B1C" w:rsidRPr="00763D44" w:rsidRDefault="00423B1C" w:rsidP="00763D44">
      <w:pPr>
        <w:tabs>
          <w:tab w:val="left" w:pos="0"/>
          <w:tab w:val="left" w:pos="567"/>
        </w:tabs>
        <w:rPr>
          <w:sz w:val="22"/>
          <w:szCs w:val="22"/>
          <w:lang w:val="lt"/>
        </w:rPr>
      </w:pPr>
      <w:r w:rsidRPr="00763D44">
        <w:rPr>
          <w:sz w:val="22"/>
          <w:szCs w:val="22"/>
          <w:lang w:val="lt"/>
        </w:rPr>
        <w:t xml:space="preserve">Karbidopa metabolizuojama į du pagrindinius metabolitus (α-metil-3-metoksi-4-hidroksifenilpropioninę rūgštį ir α-metil-3,4-dihidroksifenilpropioninę rūgštį). </w:t>
      </w:r>
    </w:p>
    <w:p w14:paraId="6C7EB249" w14:textId="77777777" w:rsidR="00423B1C" w:rsidRPr="00763D44" w:rsidRDefault="00423B1C" w:rsidP="00763D44">
      <w:pPr>
        <w:tabs>
          <w:tab w:val="left" w:pos="0"/>
          <w:tab w:val="left" w:pos="567"/>
        </w:tabs>
        <w:rPr>
          <w:sz w:val="22"/>
          <w:szCs w:val="22"/>
          <w:lang w:val="lt"/>
        </w:rPr>
      </w:pPr>
    </w:p>
    <w:p w14:paraId="538A7F5F" w14:textId="77777777" w:rsidR="00423B1C" w:rsidRPr="00763D44" w:rsidRDefault="00423B1C" w:rsidP="00763D44">
      <w:pPr>
        <w:tabs>
          <w:tab w:val="left" w:pos="0"/>
          <w:tab w:val="left" w:pos="567"/>
        </w:tabs>
        <w:rPr>
          <w:sz w:val="22"/>
          <w:szCs w:val="22"/>
          <w:lang w:val="lt"/>
        </w:rPr>
      </w:pPr>
      <w:r w:rsidRPr="00763D44">
        <w:rPr>
          <w:noProof/>
          <w:sz w:val="22"/>
          <w:szCs w:val="22"/>
          <w:u w:val="single"/>
          <w:lang w:val="lt"/>
        </w:rPr>
        <w:t>Eliminacija</w:t>
      </w:r>
    </w:p>
    <w:p w14:paraId="03454C3D" w14:textId="77777777" w:rsidR="00423B1C" w:rsidRPr="00763D44" w:rsidRDefault="00423B1C" w:rsidP="00763D44">
      <w:pPr>
        <w:tabs>
          <w:tab w:val="left" w:pos="0"/>
          <w:tab w:val="left" w:pos="567"/>
        </w:tabs>
        <w:rPr>
          <w:sz w:val="22"/>
          <w:szCs w:val="22"/>
          <w:lang w:val="lt"/>
        </w:rPr>
      </w:pPr>
      <w:r w:rsidRPr="00763D44">
        <w:rPr>
          <w:sz w:val="22"/>
          <w:szCs w:val="22"/>
          <w:lang w:val="lt"/>
        </w:rPr>
        <w:t>Levodopa yra visiškai metabolizuojama, o susidarę metabolitai daugiausia išsiskiria su šlapimu. Levodopos klirensas yra 0,3 l/val./kg, vartojant kartu su dekarboksilazės inhibitoriumi. Vartojant kartu su karbidopa, levodopos pusinės eliminacijos periodas yra maždaug 1,5 valandos.</w:t>
      </w:r>
    </w:p>
    <w:p w14:paraId="148A62C8" w14:textId="77777777" w:rsidR="00423B1C" w:rsidRPr="00763D44" w:rsidRDefault="00423B1C" w:rsidP="00763D44">
      <w:pPr>
        <w:tabs>
          <w:tab w:val="left" w:pos="0"/>
          <w:tab w:val="left" w:pos="567"/>
        </w:tabs>
        <w:rPr>
          <w:sz w:val="22"/>
          <w:szCs w:val="22"/>
          <w:lang w:val="lt"/>
        </w:rPr>
      </w:pPr>
    </w:p>
    <w:p w14:paraId="1BFC42FD" w14:textId="77777777" w:rsidR="00423B1C" w:rsidRPr="00763D44" w:rsidRDefault="00423B1C" w:rsidP="00763D44">
      <w:pPr>
        <w:tabs>
          <w:tab w:val="left" w:pos="0"/>
          <w:tab w:val="left" w:pos="567"/>
        </w:tabs>
        <w:rPr>
          <w:sz w:val="22"/>
          <w:szCs w:val="22"/>
          <w:lang w:val="lt"/>
        </w:rPr>
      </w:pPr>
      <w:r w:rsidRPr="00763D44">
        <w:rPr>
          <w:sz w:val="22"/>
          <w:szCs w:val="22"/>
          <w:lang w:val="lt"/>
        </w:rPr>
        <w:t>2 karbidopos metabolitai daugiausia pašalinami su šlapimu nepakitę arba gliukuronido konjugatų pavidalu. Su šlapimu išsiskiria 30 proc. nepakitusios karbidopos. Karbidopos pusinės eliminacijos periodas – maždaug 2 valandos.</w:t>
      </w:r>
    </w:p>
    <w:p w14:paraId="37A2B475" w14:textId="77777777" w:rsidR="00423B1C" w:rsidRPr="00763D44" w:rsidRDefault="00423B1C" w:rsidP="00763D44">
      <w:pPr>
        <w:tabs>
          <w:tab w:val="left" w:pos="0"/>
          <w:tab w:val="left" w:pos="567"/>
        </w:tabs>
        <w:rPr>
          <w:sz w:val="22"/>
          <w:szCs w:val="22"/>
          <w:lang w:val="lt"/>
        </w:rPr>
      </w:pPr>
    </w:p>
    <w:p w14:paraId="77F1D075" w14:textId="77777777" w:rsidR="00423B1C" w:rsidRPr="00763D44" w:rsidRDefault="00423B1C" w:rsidP="00763D44">
      <w:pPr>
        <w:tabs>
          <w:tab w:val="left" w:pos="567"/>
        </w:tabs>
        <w:ind w:left="567" w:hanging="567"/>
        <w:rPr>
          <w:sz w:val="22"/>
          <w:szCs w:val="22"/>
          <w:lang w:val="lt"/>
        </w:rPr>
      </w:pPr>
      <w:r w:rsidRPr="00763D44">
        <w:rPr>
          <w:b/>
          <w:bCs/>
          <w:sz w:val="22"/>
          <w:szCs w:val="22"/>
          <w:lang w:val="lt"/>
        </w:rPr>
        <w:t>5.3</w:t>
      </w:r>
      <w:r w:rsidRPr="00763D44">
        <w:rPr>
          <w:b/>
          <w:bCs/>
          <w:sz w:val="22"/>
          <w:szCs w:val="22"/>
          <w:lang w:val="lt"/>
        </w:rPr>
        <w:tab/>
        <w:t>Ikiklinikinių saugumo tyrimų duomenys</w:t>
      </w:r>
    </w:p>
    <w:p w14:paraId="12D6FE2F" w14:textId="77777777" w:rsidR="00423B1C" w:rsidRPr="00763D44" w:rsidRDefault="00423B1C" w:rsidP="00763D44">
      <w:pPr>
        <w:tabs>
          <w:tab w:val="left" w:pos="567"/>
        </w:tabs>
        <w:rPr>
          <w:sz w:val="22"/>
          <w:szCs w:val="22"/>
          <w:lang w:val="lt"/>
        </w:rPr>
      </w:pPr>
    </w:p>
    <w:p w14:paraId="5CE21748" w14:textId="77777777" w:rsidR="00423B1C" w:rsidRPr="00763D44" w:rsidRDefault="00423B1C" w:rsidP="00763D44">
      <w:pPr>
        <w:tabs>
          <w:tab w:val="left" w:pos="567"/>
        </w:tabs>
        <w:rPr>
          <w:sz w:val="22"/>
          <w:szCs w:val="22"/>
          <w:lang w:val="lt"/>
        </w:rPr>
      </w:pPr>
      <w:r w:rsidRPr="00763D44">
        <w:rPr>
          <w:sz w:val="22"/>
          <w:szCs w:val="22"/>
          <w:lang w:val="lt"/>
        </w:rPr>
        <w:t>Įprastų farmakologinio saugumo, kartotinių dozių toksiškumo, genotoksiškumo ir galimo kancerogeniškumo ikiklinikinių tyrimų duomenys specifinio pavojaus žmogui nerodo. Toksinio poveikio reprodukcijai tyrimų metu tiek levodopa, tiek karbidopos ir levodopos derinys sukėlė triušių vidaus organų ir skeleto apsigimimus. Galima rizika žmogui nežinoma.</w:t>
      </w:r>
      <w:r w:rsidRPr="00763D44">
        <w:rPr>
          <w:sz w:val="22"/>
          <w:szCs w:val="22"/>
          <w:lang w:val="lt"/>
        </w:rPr>
        <w:tab/>
      </w:r>
    </w:p>
    <w:p w14:paraId="68A40690" w14:textId="77777777" w:rsidR="00423B1C" w:rsidRPr="00763D44" w:rsidRDefault="00423B1C" w:rsidP="00763D44">
      <w:pPr>
        <w:tabs>
          <w:tab w:val="left" w:pos="567"/>
        </w:tabs>
        <w:rPr>
          <w:sz w:val="22"/>
          <w:szCs w:val="22"/>
          <w:lang w:val="lt"/>
        </w:rPr>
      </w:pPr>
    </w:p>
    <w:p w14:paraId="779CA13E" w14:textId="77777777" w:rsidR="00423B1C" w:rsidRPr="00763D44" w:rsidRDefault="00423B1C" w:rsidP="00763D44">
      <w:pPr>
        <w:tabs>
          <w:tab w:val="left" w:pos="567"/>
        </w:tabs>
        <w:rPr>
          <w:b/>
          <w:sz w:val="22"/>
          <w:szCs w:val="22"/>
          <w:lang w:val="lt"/>
        </w:rPr>
      </w:pPr>
    </w:p>
    <w:p w14:paraId="4EE2CD0C" w14:textId="77777777" w:rsidR="00423B1C" w:rsidRPr="00763D44" w:rsidRDefault="00423B1C" w:rsidP="00763D44">
      <w:pPr>
        <w:tabs>
          <w:tab w:val="left" w:pos="567"/>
        </w:tabs>
        <w:ind w:left="567" w:hanging="567"/>
        <w:rPr>
          <w:b/>
          <w:sz w:val="22"/>
          <w:szCs w:val="22"/>
          <w:lang w:val="lt"/>
        </w:rPr>
      </w:pPr>
      <w:r w:rsidRPr="00763D44">
        <w:rPr>
          <w:b/>
          <w:bCs/>
          <w:sz w:val="22"/>
          <w:szCs w:val="22"/>
          <w:lang w:val="lt"/>
        </w:rPr>
        <w:t>6.</w:t>
      </w:r>
      <w:r w:rsidRPr="00763D44">
        <w:rPr>
          <w:b/>
          <w:bCs/>
          <w:sz w:val="22"/>
          <w:szCs w:val="22"/>
          <w:lang w:val="lt"/>
        </w:rPr>
        <w:tab/>
        <w:t>FARMACINĖ INFORMACIJA</w:t>
      </w:r>
    </w:p>
    <w:p w14:paraId="6DE11335" w14:textId="77777777" w:rsidR="00423B1C" w:rsidRPr="00763D44" w:rsidRDefault="00423B1C" w:rsidP="00763D44">
      <w:pPr>
        <w:tabs>
          <w:tab w:val="left" w:pos="567"/>
        </w:tabs>
        <w:rPr>
          <w:b/>
          <w:sz w:val="22"/>
          <w:szCs w:val="22"/>
          <w:lang w:val="lt"/>
        </w:rPr>
      </w:pPr>
    </w:p>
    <w:p w14:paraId="6EAACDE4" w14:textId="77777777" w:rsidR="00423B1C" w:rsidRPr="00763D44" w:rsidRDefault="00423B1C" w:rsidP="00763D44">
      <w:pPr>
        <w:tabs>
          <w:tab w:val="left" w:pos="567"/>
        </w:tabs>
        <w:ind w:left="567" w:hanging="567"/>
        <w:rPr>
          <w:b/>
          <w:sz w:val="22"/>
          <w:szCs w:val="22"/>
          <w:lang w:val="lt"/>
        </w:rPr>
      </w:pPr>
      <w:r w:rsidRPr="00763D44">
        <w:rPr>
          <w:b/>
          <w:bCs/>
          <w:sz w:val="22"/>
          <w:szCs w:val="22"/>
          <w:lang w:val="lt"/>
        </w:rPr>
        <w:t>6.1</w:t>
      </w:r>
      <w:r w:rsidRPr="00763D44">
        <w:rPr>
          <w:b/>
          <w:bCs/>
          <w:sz w:val="22"/>
          <w:szCs w:val="22"/>
          <w:lang w:val="lt"/>
        </w:rPr>
        <w:tab/>
        <w:t>Pagalbinių medžiagų sąrašas</w:t>
      </w:r>
    </w:p>
    <w:p w14:paraId="29A98490" w14:textId="77777777" w:rsidR="00423B1C" w:rsidRPr="00763D44" w:rsidRDefault="00423B1C" w:rsidP="00763D44">
      <w:pPr>
        <w:tabs>
          <w:tab w:val="left" w:pos="567"/>
        </w:tabs>
        <w:rPr>
          <w:sz w:val="22"/>
          <w:szCs w:val="22"/>
          <w:lang w:val="lt"/>
        </w:rPr>
      </w:pPr>
    </w:p>
    <w:p w14:paraId="674F4EF8" w14:textId="6B3E9F89" w:rsidR="00423B1C" w:rsidRPr="00763D44" w:rsidRDefault="00423B1C" w:rsidP="00763D44">
      <w:pPr>
        <w:tabs>
          <w:tab w:val="left" w:pos="567"/>
        </w:tabs>
        <w:rPr>
          <w:sz w:val="22"/>
          <w:szCs w:val="22"/>
          <w:lang w:val="lt"/>
        </w:rPr>
      </w:pPr>
      <w:r w:rsidRPr="00763D44">
        <w:rPr>
          <w:i/>
          <w:iCs/>
          <w:sz w:val="22"/>
          <w:szCs w:val="22"/>
          <w:u w:val="single"/>
          <w:lang w:val="lt"/>
        </w:rPr>
        <w:t>250 mg</w:t>
      </w:r>
      <w:r w:rsidR="00640084">
        <w:rPr>
          <w:i/>
          <w:iCs/>
          <w:sz w:val="22"/>
          <w:szCs w:val="22"/>
          <w:u w:val="single"/>
          <w:lang w:val="lt"/>
        </w:rPr>
        <w:t>/</w:t>
      </w:r>
      <w:r w:rsidR="00640084" w:rsidRPr="00C13C5C">
        <w:rPr>
          <w:i/>
          <w:iCs/>
          <w:sz w:val="22"/>
          <w:szCs w:val="22"/>
          <w:u w:val="single"/>
          <w:lang w:val="lt"/>
        </w:rPr>
        <w:t>25 mg</w:t>
      </w:r>
      <w:r w:rsidRPr="00763D44">
        <w:rPr>
          <w:i/>
          <w:iCs/>
          <w:sz w:val="22"/>
          <w:szCs w:val="22"/>
          <w:u w:val="single"/>
          <w:lang w:val="lt"/>
        </w:rPr>
        <w:t xml:space="preserve">: </w:t>
      </w:r>
    </w:p>
    <w:p w14:paraId="689564F2" w14:textId="5C7B2A4D" w:rsidR="00423B1C" w:rsidRPr="00763D44" w:rsidRDefault="00640084" w:rsidP="00763D44">
      <w:pPr>
        <w:tabs>
          <w:tab w:val="left" w:pos="567"/>
        </w:tabs>
        <w:rPr>
          <w:sz w:val="22"/>
          <w:szCs w:val="22"/>
          <w:lang w:val="lt"/>
        </w:rPr>
      </w:pPr>
      <w:r>
        <w:rPr>
          <w:sz w:val="22"/>
          <w:szCs w:val="22"/>
          <w:lang w:val="lt"/>
        </w:rPr>
        <w:t>K</w:t>
      </w:r>
      <w:r w:rsidR="00423B1C" w:rsidRPr="00763D44">
        <w:rPr>
          <w:sz w:val="22"/>
          <w:szCs w:val="22"/>
          <w:lang w:val="lt"/>
        </w:rPr>
        <w:t xml:space="preserve">rospovidonas </w:t>
      </w:r>
      <w:r w:rsidR="006B4936">
        <w:rPr>
          <w:sz w:val="22"/>
          <w:szCs w:val="22"/>
          <w:lang w:val="lt"/>
        </w:rPr>
        <w:t>(</w:t>
      </w:r>
      <w:r w:rsidRPr="00C13C5C">
        <w:rPr>
          <w:sz w:val="22"/>
          <w:szCs w:val="22"/>
          <w:lang w:val="lt"/>
        </w:rPr>
        <w:t>B tipo</w:t>
      </w:r>
      <w:r w:rsidR="006B4936">
        <w:rPr>
          <w:sz w:val="22"/>
          <w:szCs w:val="22"/>
          <w:lang w:val="lt"/>
        </w:rPr>
        <w:t>)</w:t>
      </w:r>
      <w:r w:rsidRPr="00C13C5C">
        <w:rPr>
          <w:sz w:val="22"/>
          <w:szCs w:val="22"/>
          <w:lang w:val="lt"/>
        </w:rPr>
        <w:t xml:space="preserve"> </w:t>
      </w:r>
      <w:r w:rsidR="00423B1C" w:rsidRPr="00763D44">
        <w:rPr>
          <w:sz w:val="22"/>
          <w:szCs w:val="22"/>
          <w:lang w:val="lt"/>
        </w:rPr>
        <w:t>(E1202)</w:t>
      </w:r>
    </w:p>
    <w:p w14:paraId="464E847C" w14:textId="77777777" w:rsidR="00423B1C" w:rsidRPr="00763D44" w:rsidRDefault="00423B1C" w:rsidP="00763D44">
      <w:pPr>
        <w:tabs>
          <w:tab w:val="left" w:pos="567"/>
        </w:tabs>
        <w:rPr>
          <w:sz w:val="22"/>
          <w:szCs w:val="22"/>
          <w:lang w:val="lt"/>
        </w:rPr>
      </w:pPr>
      <w:r w:rsidRPr="00763D44">
        <w:rPr>
          <w:sz w:val="22"/>
          <w:szCs w:val="22"/>
          <w:lang w:val="lt"/>
        </w:rPr>
        <w:t>Indigo karmino aliuminio lakas (E132)</w:t>
      </w:r>
    </w:p>
    <w:p w14:paraId="4D3D6A74" w14:textId="77777777" w:rsidR="00423B1C" w:rsidRPr="00763D44" w:rsidRDefault="00423B1C" w:rsidP="00763D44">
      <w:pPr>
        <w:tabs>
          <w:tab w:val="left" w:pos="567"/>
        </w:tabs>
        <w:rPr>
          <w:sz w:val="22"/>
          <w:szCs w:val="22"/>
          <w:lang w:val="lt"/>
        </w:rPr>
      </w:pPr>
      <w:r w:rsidRPr="00763D44">
        <w:rPr>
          <w:sz w:val="22"/>
          <w:szCs w:val="22"/>
          <w:lang w:val="lt"/>
        </w:rPr>
        <w:t>Magnio stearatas (E470b)</w:t>
      </w:r>
    </w:p>
    <w:p w14:paraId="4829C313" w14:textId="77777777" w:rsidR="00423B1C" w:rsidRPr="00763D44" w:rsidRDefault="00423B1C" w:rsidP="00763D44">
      <w:pPr>
        <w:tabs>
          <w:tab w:val="left" w:pos="567"/>
        </w:tabs>
        <w:rPr>
          <w:sz w:val="22"/>
          <w:szCs w:val="22"/>
          <w:lang w:val="lt"/>
        </w:rPr>
      </w:pPr>
      <w:r w:rsidRPr="00763D44">
        <w:rPr>
          <w:sz w:val="22"/>
          <w:szCs w:val="22"/>
          <w:lang w:val="lt"/>
        </w:rPr>
        <w:t>Mikrokristalinė celiuliozė (E460)</w:t>
      </w:r>
    </w:p>
    <w:p w14:paraId="052D8F11" w14:textId="7C12BC96" w:rsidR="00423B1C" w:rsidRPr="00763D44" w:rsidRDefault="00640084" w:rsidP="00763D44">
      <w:pPr>
        <w:tabs>
          <w:tab w:val="left" w:pos="567"/>
        </w:tabs>
        <w:rPr>
          <w:sz w:val="22"/>
          <w:szCs w:val="22"/>
          <w:lang w:val="lt"/>
        </w:rPr>
      </w:pPr>
      <w:r>
        <w:rPr>
          <w:sz w:val="22"/>
          <w:szCs w:val="22"/>
          <w:lang w:val="lt"/>
        </w:rPr>
        <w:t>Pregelifikuotas</w:t>
      </w:r>
      <w:r w:rsidR="00423B1C" w:rsidRPr="00763D44">
        <w:rPr>
          <w:sz w:val="22"/>
          <w:szCs w:val="22"/>
          <w:lang w:val="lt"/>
        </w:rPr>
        <w:t xml:space="preserve"> krakmolas</w:t>
      </w:r>
      <w:r>
        <w:rPr>
          <w:sz w:val="22"/>
          <w:szCs w:val="22"/>
          <w:lang w:val="lt"/>
        </w:rPr>
        <w:t xml:space="preserve"> (kukurūzų)</w:t>
      </w:r>
    </w:p>
    <w:p w14:paraId="3FD62683" w14:textId="77777777" w:rsidR="00423B1C" w:rsidRPr="00763D44" w:rsidRDefault="00423B1C" w:rsidP="00763D44">
      <w:pPr>
        <w:tabs>
          <w:tab w:val="left" w:pos="567"/>
        </w:tabs>
        <w:rPr>
          <w:sz w:val="22"/>
          <w:szCs w:val="22"/>
          <w:lang w:val="lt"/>
        </w:rPr>
      </w:pPr>
    </w:p>
    <w:p w14:paraId="1590574B" w14:textId="75D9C6EB" w:rsidR="00423B1C" w:rsidRPr="00763D44" w:rsidRDefault="00423B1C" w:rsidP="00763D44">
      <w:pPr>
        <w:shd w:val="clear" w:color="auto" w:fill="BFBFBF"/>
        <w:tabs>
          <w:tab w:val="left" w:pos="567"/>
        </w:tabs>
        <w:rPr>
          <w:i/>
          <w:sz w:val="22"/>
          <w:szCs w:val="22"/>
          <w:u w:val="single"/>
          <w:lang w:val="lt"/>
        </w:rPr>
      </w:pPr>
      <w:r w:rsidRPr="00763D44">
        <w:rPr>
          <w:i/>
          <w:iCs/>
          <w:sz w:val="22"/>
          <w:szCs w:val="22"/>
          <w:u w:val="single"/>
          <w:lang w:val="lt"/>
        </w:rPr>
        <w:t>100 mg</w:t>
      </w:r>
      <w:r w:rsidR="00640084">
        <w:rPr>
          <w:i/>
          <w:iCs/>
          <w:sz w:val="22"/>
          <w:szCs w:val="22"/>
          <w:u w:val="single"/>
          <w:lang w:val="lt"/>
        </w:rPr>
        <w:t>/</w:t>
      </w:r>
      <w:r w:rsidR="00640084" w:rsidRPr="00C13C5C">
        <w:rPr>
          <w:i/>
          <w:iCs/>
          <w:sz w:val="22"/>
          <w:szCs w:val="22"/>
          <w:u w:val="single"/>
          <w:lang w:val="lt"/>
        </w:rPr>
        <w:t>25 mg</w:t>
      </w:r>
      <w:r w:rsidRPr="00763D44">
        <w:rPr>
          <w:i/>
          <w:iCs/>
          <w:sz w:val="22"/>
          <w:szCs w:val="22"/>
          <w:u w:val="single"/>
          <w:lang w:val="lt"/>
        </w:rPr>
        <w:t>:</w:t>
      </w:r>
    </w:p>
    <w:p w14:paraId="5D719AB5" w14:textId="3EB10C19" w:rsidR="00423B1C" w:rsidRPr="00763D44" w:rsidRDefault="006B4936" w:rsidP="00763D44">
      <w:pPr>
        <w:shd w:val="clear" w:color="auto" w:fill="BFBFBF"/>
        <w:tabs>
          <w:tab w:val="left" w:pos="567"/>
        </w:tabs>
        <w:rPr>
          <w:sz w:val="22"/>
          <w:szCs w:val="22"/>
          <w:lang w:val="lt"/>
        </w:rPr>
      </w:pPr>
      <w:r>
        <w:rPr>
          <w:sz w:val="22"/>
          <w:szCs w:val="22"/>
          <w:lang w:val="lt"/>
        </w:rPr>
        <w:t>K</w:t>
      </w:r>
      <w:r w:rsidR="00423B1C" w:rsidRPr="00763D44">
        <w:rPr>
          <w:sz w:val="22"/>
          <w:szCs w:val="22"/>
          <w:lang w:val="lt"/>
        </w:rPr>
        <w:t>rospovidonas</w:t>
      </w:r>
      <w:r>
        <w:rPr>
          <w:sz w:val="22"/>
          <w:szCs w:val="22"/>
          <w:lang w:val="lt"/>
        </w:rPr>
        <w:t xml:space="preserve"> (</w:t>
      </w:r>
      <w:r w:rsidRPr="00C13C5C">
        <w:rPr>
          <w:sz w:val="22"/>
          <w:szCs w:val="22"/>
          <w:lang w:val="lt"/>
        </w:rPr>
        <w:t>B tipo</w:t>
      </w:r>
      <w:r>
        <w:rPr>
          <w:sz w:val="22"/>
          <w:szCs w:val="22"/>
          <w:lang w:val="lt"/>
        </w:rPr>
        <w:t>)</w:t>
      </w:r>
      <w:r w:rsidR="00423B1C" w:rsidRPr="00763D44">
        <w:rPr>
          <w:sz w:val="22"/>
          <w:szCs w:val="22"/>
          <w:lang w:val="lt"/>
        </w:rPr>
        <w:t xml:space="preserve"> (E1202)</w:t>
      </w:r>
    </w:p>
    <w:p w14:paraId="6A48F003" w14:textId="2929F61F" w:rsidR="00423B1C" w:rsidRPr="00763D44" w:rsidRDefault="00423B1C" w:rsidP="00763D44">
      <w:pPr>
        <w:shd w:val="clear" w:color="auto" w:fill="BFBFBF"/>
        <w:tabs>
          <w:tab w:val="left" w:pos="567"/>
        </w:tabs>
        <w:rPr>
          <w:sz w:val="22"/>
          <w:szCs w:val="22"/>
          <w:lang w:val="lt"/>
        </w:rPr>
      </w:pPr>
      <w:r w:rsidRPr="00763D44">
        <w:rPr>
          <w:sz w:val="22"/>
          <w:szCs w:val="22"/>
          <w:lang w:val="lt"/>
        </w:rPr>
        <w:t>Chinolino gelto</w:t>
      </w:r>
      <w:r w:rsidR="006B4936">
        <w:rPr>
          <w:sz w:val="22"/>
          <w:szCs w:val="22"/>
          <w:lang w:val="lt"/>
        </w:rPr>
        <w:t>nas</w:t>
      </w:r>
      <w:r w:rsidRPr="00763D44">
        <w:rPr>
          <w:sz w:val="22"/>
          <w:szCs w:val="22"/>
          <w:lang w:val="lt"/>
        </w:rPr>
        <w:t xml:space="preserve"> aliuminio lakas (E104)</w:t>
      </w:r>
    </w:p>
    <w:p w14:paraId="0B2C9044" w14:textId="77777777" w:rsidR="00423B1C" w:rsidRPr="00763D44" w:rsidRDefault="00423B1C" w:rsidP="00763D44">
      <w:pPr>
        <w:shd w:val="clear" w:color="auto" w:fill="BFBFBF"/>
        <w:tabs>
          <w:tab w:val="left" w:pos="567"/>
        </w:tabs>
        <w:rPr>
          <w:sz w:val="22"/>
          <w:szCs w:val="22"/>
          <w:lang w:val="lt"/>
        </w:rPr>
      </w:pPr>
      <w:r w:rsidRPr="00763D44">
        <w:rPr>
          <w:sz w:val="22"/>
          <w:szCs w:val="22"/>
          <w:lang w:val="lt"/>
        </w:rPr>
        <w:t>Magnio stearatas (E470b)</w:t>
      </w:r>
    </w:p>
    <w:p w14:paraId="47A726C4" w14:textId="77777777" w:rsidR="00423B1C" w:rsidRPr="00763D44" w:rsidRDefault="00423B1C" w:rsidP="00763D44">
      <w:pPr>
        <w:shd w:val="clear" w:color="auto" w:fill="BFBFBF"/>
        <w:tabs>
          <w:tab w:val="left" w:pos="567"/>
        </w:tabs>
        <w:rPr>
          <w:sz w:val="22"/>
          <w:szCs w:val="22"/>
          <w:lang w:val="lt"/>
        </w:rPr>
      </w:pPr>
      <w:r w:rsidRPr="00763D44">
        <w:rPr>
          <w:sz w:val="22"/>
          <w:szCs w:val="22"/>
          <w:lang w:val="lt"/>
        </w:rPr>
        <w:t>Mikrokristalinė celiuliozė (E460)</w:t>
      </w:r>
    </w:p>
    <w:p w14:paraId="72871188" w14:textId="5E12B46B" w:rsidR="00423B1C" w:rsidRPr="00763D44" w:rsidRDefault="006B4936" w:rsidP="00763D44">
      <w:pPr>
        <w:shd w:val="clear" w:color="auto" w:fill="BFBFBF"/>
        <w:tabs>
          <w:tab w:val="left" w:pos="567"/>
        </w:tabs>
        <w:rPr>
          <w:sz w:val="22"/>
          <w:szCs w:val="22"/>
          <w:lang w:val="lt"/>
        </w:rPr>
      </w:pPr>
      <w:r w:rsidRPr="00763D44">
        <w:rPr>
          <w:sz w:val="22"/>
          <w:szCs w:val="22"/>
          <w:lang w:val="lt"/>
        </w:rPr>
        <w:t>Pr</w:t>
      </w:r>
      <w:r>
        <w:rPr>
          <w:sz w:val="22"/>
          <w:szCs w:val="22"/>
          <w:lang w:val="lt"/>
        </w:rPr>
        <w:t>egelifikuotas</w:t>
      </w:r>
      <w:r w:rsidR="00423B1C" w:rsidRPr="00763D44">
        <w:rPr>
          <w:sz w:val="22"/>
          <w:szCs w:val="22"/>
          <w:lang w:val="lt"/>
        </w:rPr>
        <w:t xml:space="preserve"> krakmolas</w:t>
      </w:r>
      <w:r>
        <w:rPr>
          <w:sz w:val="22"/>
          <w:szCs w:val="22"/>
          <w:lang w:val="lt"/>
        </w:rPr>
        <w:t xml:space="preserve"> (</w:t>
      </w:r>
      <w:r w:rsidRPr="00C13C5C">
        <w:rPr>
          <w:sz w:val="22"/>
          <w:szCs w:val="22"/>
          <w:lang w:val="lt"/>
        </w:rPr>
        <w:t>kukurūzų</w:t>
      </w:r>
      <w:r>
        <w:rPr>
          <w:sz w:val="22"/>
          <w:szCs w:val="22"/>
          <w:lang w:val="lt"/>
        </w:rPr>
        <w:t>)</w:t>
      </w:r>
    </w:p>
    <w:p w14:paraId="42B87090" w14:textId="77777777" w:rsidR="00423B1C" w:rsidRPr="00763D44" w:rsidRDefault="00423B1C" w:rsidP="00763D44">
      <w:pPr>
        <w:tabs>
          <w:tab w:val="left" w:pos="567"/>
        </w:tabs>
        <w:rPr>
          <w:sz w:val="22"/>
          <w:szCs w:val="22"/>
          <w:lang w:val="lt"/>
        </w:rPr>
      </w:pPr>
    </w:p>
    <w:p w14:paraId="38C31C5B" w14:textId="77777777" w:rsidR="00423B1C" w:rsidRPr="00763D44" w:rsidRDefault="00423B1C" w:rsidP="00763D44">
      <w:pPr>
        <w:tabs>
          <w:tab w:val="left" w:pos="567"/>
        </w:tabs>
        <w:ind w:left="567" w:hanging="567"/>
        <w:rPr>
          <w:sz w:val="22"/>
          <w:szCs w:val="22"/>
          <w:lang w:val="lt"/>
        </w:rPr>
      </w:pPr>
      <w:r w:rsidRPr="00763D44">
        <w:rPr>
          <w:b/>
          <w:bCs/>
          <w:sz w:val="22"/>
          <w:szCs w:val="22"/>
          <w:lang w:val="lt"/>
        </w:rPr>
        <w:t>6.2</w:t>
      </w:r>
      <w:r w:rsidRPr="00763D44">
        <w:rPr>
          <w:b/>
          <w:bCs/>
          <w:sz w:val="22"/>
          <w:szCs w:val="22"/>
          <w:lang w:val="lt"/>
        </w:rPr>
        <w:tab/>
        <w:t>Nesuderinamumas</w:t>
      </w:r>
    </w:p>
    <w:p w14:paraId="302392F2" w14:textId="77777777" w:rsidR="00423B1C" w:rsidRPr="00763D44" w:rsidRDefault="00423B1C" w:rsidP="00763D44">
      <w:pPr>
        <w:tabs>
          <w:tab w:val="left" w:pos="567"/>
        </w:tabs>
        <w:rPr>
          <w:sz w:val="22"/>
          <w:szCs w:val="22"/>
          <w:lang w:val="lt"/>
        </w:rPr>
      </w:pPr>
    </w:p>
    <w:p w14:paraId="5FC9171E" w14:textId="77777777" w:rsidR="00423B1C" w:rsidRPr="00763D44" w:rsidRDefault="00423B1C" w:rsidP="00763D44">
      <w:pPr>
        <w:tabs>
          <w:tab w:val="left" w:pos="567"/>
        </w:tabs>
        <w:rPr>
          <w:sz w:val="22"/>
          <w:szCs w:val="22"/>
          <w:lang w:val="lt"/>
        </w:rPr>
      </w:pPr>
      <w:r w:rsidRPr="00763D44">
        <w:rPr>
          <w:sz w:val="22"/>
          <w:szCs w:val="22"/>
          <w:lang w:val="lt"/>
        </w:rPr>
        <w:t>Duomenys nebūtini.</w:t>
      </w:r>
    </w:p>
    <w:p w14:paraId="4088C57F" w14:textId="77777777" w:rsidR="00423B1C" w:rsidRPr="00763D44" w:rsidRDefault="00423B1C" w:rsidP="00763D44">
      <w:pPr>
        <w:tabs>
          <w:tab w:val="left" w:pos="567"/>
        </w:tabs>
        <w:rPr>
          <w:sz w:val="22"/>
          <w:szCs w:val="22"/>
          <w:lang w:val="lt"/>
        </w:rPr>
      </w:pPr>
    </w:p>
    <w:p w14:paraId="5A0D6CAE" w14:textId="77777777" w:rsidR="00423B1C" w:rsidRPr="00763D44" w:rsidRDefault="00423B1C" w:rsidP="00763D44">
      <w:pPr>
        <w:tabs>
          <w:tab w:val="left" w:pos="567"/>
        </w:tabs>
        <w:ind w:left="567" w:hanging="567"/>
        <w:rPr>
          <w:sz w:val="22"/>
          <w:szCs w:val="22"/>
        </w:rPr>
      </w:pPr>
      <w:r w:rsidRPr="00763D44">
        <w:rPr>
          <w:b/>
          <w:bCs/>
          <w:sz w:val="22"/>
          <w:szCs w:val="22"/>
          <w:lang w:val="lt"/>
        </w:rPr>
        <w:lastRenderedPageBreak/>
        <w:t>6.3</w:t>
      </w:r>
      <w:r w:rsidRPr="00763D44">
        <w:rPr>
          <w:b/>
          <w:bCs/>
          <w:sz w:val="22"/>
          <w:szCs w:val="22"/>
          <w:lang w:val="lt"/>
        </w:rPr>
        <w:tab/>
        <w:t>Tinkamumo laikas</w:t>
      </w:r>
    </w:p>
    <w:p w14:paraId="500F3D5B" w14:textId="77777777" w:rsidR="00423B1C" w:rsidRPr="00763D44" w:rsidRDefault="00423B1C" w:rsidP="00763D44">
      <w:pPr>
        <w:tabs>
          <w:tab w:val="left" w:pos="567"/>
        </w:tabs>
        <w:rPr>
          <w:sz w:val="22"/>
          <w:szCs w:val="22"/>
        </w:rPr>
      </w:pPr>
    </w:p>
    <w:p w14:paraId="73B1A658" w14:textId="73EE0EE4" w:rsidR="00423B1C" w:rsidRPr="00763D44" w:rsidRDefault="00055242" w:rsidP="00763D44">
      <w:pPr>
        <w:tabs>
          <w:tab w:val="left" w:pos="567"/>
        </w:tabs>
        <w:rPr>
          <w:sz w:val="22"/>
          <w:szCs w:val="22"/>
        </w:rPr>
      </w:pPr>
      <w:r>
        <w:rPr>
          <w:sz w:val="22"/>
          <w:szCs w:val="22"/>
          <w:lang w:val="lt"/>
        </w:rPr>
        <w:t>3</w:t>
      </w:r>
      <w:r w:rsidRPr="00763D44">
        <w:rPr>
          <w:sz w:val="22"/>
          <w:szCs w:val="22"/>
          <w:lang w:val="lt"/>
        </w:rPr>
        <w:t xml:space="preserve"> </w:t>
      </w:r>
      <w:r w:rsidR="00423B1C" w:rsidRPr="00763D44">
        <w:rPr>
          <w:sz w:val="22"/>
          <w:szCs w:val="22"/>
          <w:lang w:val="lt"/>
        </w:rPr>
        <w:t>metai</w:t>
      </w:r>
    </w:p>
    <w:p w14:paraId="01477974" w14:textId="77777777" w:rsidR="00423B1C" w:rsidRPr="00763D44" w:rsidRDefault="00423B1C" w:rsidP="00763D44">
      <w:pPr>
        <w:tabs>
          <w:tab w:val="left" w:pos="567"/>
        </w:tabs>
        <w:rPr>
          <w:b/>
          <w:sz w:val="22"/>
          <w:szCs w:val="22"/>
        </w:rPr>
      </w:pPr>
    </w:p>
    <w:p w14:paraId="2E0B17CE" w14:textId="77777777" w:rsidR="00423B1C" w:rsidRPr="00763D44" w:rsidRDefault="00423B1C" w:rsidP="00763D44">
      <w:pPr>
        <w:tabs>
          <w:tab w:val="left" w:pos="567"/>
        </w:tabs>
        <w:ind w:left="567" w:hanging="567"/>
        <w:rPr>
          <w:b/>
          <w:sz w:val="22"/>
          <w:szCs w:val="22"/>
        </w:rPr>
      </w:pPr>
      <w:r w:rsidRPr="00763D44">
        <w:rPr>
          <w:b/>
          <w:bCs/>
          <w:sz w:val="22"/>
          <w:szCs w:val="22"/>
          <w:lang w:val="lt"/>
        </w:rPr>
        <w:t>6.4</w:t>
      </w:r>
      <w:r w:rsidRPr="00763D44">
        <w:rPr>
          <w:b/>
          <w:bCs/>
          <w:sz w:val="22"/>
          <w:szCs w:val="22"/>
          <w:lang w:val="lt"/>
        </w:rPr>
        <w:tab/>
        <w:t>Specialios laikymo sąlygos</w:t>
      </w:r>
    </w:p>
    <w:p w14:paraId="7A9D0A4F" w14:textId="77777777" w:rsidR="00423B1C" w:rsidRPr="00763D44" w:rsidRDefault="00423B1C" w:rsidP="00763D44">
      <w:pPr>
        <w:tabs>
          <w:tab w:val="left" w:pos="567"/>
        </w:tabs>
        <w:rPr>
          <w:i/>
          <w:iCs/>
          <w:sz w:val="22"/>
          <w:szCs w:val="22"/>
        </w:rPr>
      </w:pPr>
    </w:p>
    <w:p w14:paraId="75A1612F" w14:textId="77777777" w:rsidR="00423B1C" w:rsidRPr="00763D44" w:rsidRDefault="00423B1C" w:rsidP="00763D44">
      <w:pPr>
        <w:tabs>
          <w:tab w:val="left" w:pos="567"/>
        </w:tabs>
        <w:rPr>
          <w:noProof/>
          <w:sz w:val="22"/>
          <w:szCs w:val="22"/>
        </w:rPr>
      </w:pPr>
      <w:bookmarkStart w:id="0" w:name="_Hlk57034413"/>
      <w:r w:rsidRPr="00763D44">
        <w:rPr>
          <w:noProof/>
          <w:sz w:val="22"/>
          <w:szCs w:val="22"/>
          <w:lang w:val="lt"/>
        </w:rPr>
        <w:t>Laikyti ne aukštesnėje kaip 25 °C temperatūroje.</w:t>
      </w:r>
    </w:p>
    <w:bookmarkEnd w:id="0"/>
    <w:p w14:paraId="4B1A40A2" w14:textId="77777777" w:rsidR="00423B1C" w:rsidRPr="00763D44" w:rsidRDefault="00423B1C" w:rsidP="00763D44">
      <w:pPr>
        <w:tabs>
          <w:tab w:val="left" w:pos="567"/>
        </w:tabs>
        <w:rPr>
          <w:sz w:val="22"/>
          <w:szCs w:val="22"/>
        </w:rPr>
      </w:pPr>
    </w:p>
    <w:p w14:paraId="492E6ABB" w14:textId="77777777" w:rsidR="00423B1C" w:rsidRPr="00763D44" w:rsidRDefault="00423B1C" w:rsidP="00763D44">
      <w:pPr>
        <w:numPr>
          <w:ilvl w:val="1"/>
          <w:numId w:val="7"/>
        </w:numPr>
        <w:tabs>
          <w:tab w:val="clear" w:pos="570"/>
          <w:tab w:val="left" w:pos="567"/>
        </w:tabs>
        <w:rPr>
          <w:b/>
          <w:sz w:val="22"/>
          <w:szCs w:val="22"/>
        </w:rPr>
      </w:pPr>
      <w:r w:rsidRPr="00763D44">
        <w:rPr>
          <w:b/>
          <w:bCs/>
          <w:sz w:val="22"/>
          <w:szCs w:val="22"/>
          <w:lang w:val="lt"/>
        </w:rPr>
        <w:t>Talpyklės pobūdis ir jos turinys</w:t>
      </w:r>
    </w:p>
    <w:p w14:paraId="14C166A5" w14:textId="77777777" w:rsidR="00423B1C" w:rsidRPr="00763D44" w:rsidRDefault="00423B1C" w:rsidP="00763D44">
      <w:pPr>
        <w:tabs>
          <w:tab w:val="left" w:pos="567"/>
        </w:tabs>
        <w:rPr>
          <w:sz w:val="22"/>
          <w:szCs w:val="22"/>
        </w:rPr>
      </w:pPr>
    </w:p>
    <w:p w14:paraId="5A8B9232" w14:textId="25AA53E2" w:rsidR="00423B1C" w:rsidRPr="00763D44" w:rsidRDefault="00423B1C" w:rsidP="00763D44">
      <w:pPr>
        <w:tabs>
          <w:tab w:val="left" w:pos="567"/>
        </w:tabs>
        <w:rPr>
          <w:sz w:val="22"/>
          <w:szCs w:val="22"/>
        </w:rPr>
      </w:pPr>
      <w:r w:rsidRPr="00763D44">
        <w:rPr>
          <w:sz w:val="22"/>
          <w:szCs w:val="22"/>
          <w:lang w:val="lt"/>
        </w:rPr>
        <w:t>Tabletės supakuotos į Al-Al lizdines plokšteles kartoninėje dėžutėje.</w:t>
      </w:r>
    </w:p>
    <w:p w14:paraId="3774623B" w14:textId="77777777" w:rsidR="00423B1C" w:rsidRPr="00763D44" w:rsidRDefault="00423B1C" w:rsidP="00763D44">
      <w:pPr>
        <w:tabs>
          <w:tab w:val="left" w:pos="567"/>
        </w:tabs>
        <w:rPr>
          <w:sz w:val="22"/>
          <w:szCs w:val="22"/>
        </w:rPr>
      </w:pPr>
    </w:p>
    <w:p w14:paraId="06E931A7" w14:textId="77777777" w:rsidR="00423B1C" w:rsidRPr="00763D44" w:rsidRDefault="00423B1C" w:rsidP="00763D44">
      <w:pPr>
        <w:tabs>
          <w:tab w:val="left" w:pos="567"/>
        </w:tabs>
        <w:rPr>
          <w:sz w:val="22"/>
          <w:szCs w:val="22"/>
        </w:rPr>
      </w:pPr>
      <w:r w:rsidRPr="00763D44">
        <w:rPr>
          <w:sz w:val="22"/>
          <w:szCs w:val="22"/>
          <w:lang w:val="lt"/>
        </w:rPr>
        <w:t>Pakuotėse yra:</w:t>
      </w:r>
    </w:p>
    <w:p w14:paraId="3B227A55" w14:textId="37DE7E72" w:rsidR="00423B1C" w:rsidRPr="00763D44" w:rsidRDefault="00423B1C" w:rsidP="00763D44">
      <w:pPr>
        <w:tabs>
          <w:tab w:val="left" w:pos="567"/>
        </w:tabs>
        <w:rPr>
          <w:sz w:val="22"/>
          <w:szCs w:val="22"/>
          <w:lang w:val="lt"/>
        </w:rPr>
      </w:pPr>
      <w:r w:rsidRPr="00763D44">
        <w:rPr>
          <w:i/>
          <w:iCs/>
          <w:sz w:val="22"/>
          <w:szCs w:val="22"/>
          <w:u w:val="single"/>
          <w:lang w:val="lt"/>
        </w:rPr>
        <w:t>100</w:t>
      </w:r>
      <w:r w:rsidR="006B4936">
        <w:rPr>
          <w:i/>
          <w:iCs/>
          <w:sz w:val="22"/>
          <w:szCs w:val="22"/>
          <w:u w:val="single"/>
          <w:lang w:val="lt"/>
        </w:rPr>
        <w:t> </w:t>
      </w:r>
      <w:r w:rsidRPr="00763D44">
        <w:rPr>
          <w:i/>
          <w:iCs/>
          <w:sz w:val="22"/>
          <w:szCs w:val="22"/>
          <w:u w:val="single"/>
          <w:lang w:val="lt"/>
        </w:rPr>
        <w:t>mg</w:t>
      </w:r>
      <w:r w:rsidR="006B4936">
        <w:rPr>
          <w:i/>
          <w:iCs/>
          <w:sz w:val="22"/>
          <w:szCs w:val="22"/>
          <w:u w:val="single"/>
          <w:lang w:val="lt"/>
        </w:rPr>
        <w:t>/</w:t>
      </w:r>
      <w:r w:rsidR="006B4936" w:rsidRPr="00C13C5C">
        <w:rPr>
          <w:i/>
          <w:iCs/>
          <w:sz w:val="22"/>
          <w:szCs w:val="22"/>
          <w:u w:val="single"/>
          <w:lang w:val="lt"/>
        </w:rPr>
        <w:t>25 mg</w:t>
      </w:r>
      <w:r w:rsidRPr="00763D44">
        <w:rPr>
          <w:i/>
          <w:iCs/>
          <w:sz w:val="22"/>
          <w:szCs w:val="22"/>
          <w:u w:val="single"/>
          <w:lang w:val="lt"/>
        </w:rPr>
        <w:t>:</w:t>
      </w:r>
      <w:r w:rsidRPr="00763D44">
        <w:rPr>
          <w:sz w:val="22"/>
          <w:szCs w:val="22"/>
          <w:lang w:val="lt"/>
        </w:rPr>
        <w:t xml:space="preserve"> 20, </w:t>
      </w:r>
      <w:r w:rsidR="00452A37">
        <w:rPr>
          <w:sz w:val="22"/>
          <w:szCs w:val="22"/>
          <w:lang w:val="lt"/>
        </w:rPr>
        <w:t xml:space="preserve">50, </w:t>
      </w:r>
      <w:r w:rsidRPr="00763D44">
        <w:rPr>
          <w:sz w:val="22"/>
          <w:szCs w:val="22"/>
          <w:lang w:val="lt"/>
        </w:rPr>
        <w:t>100, 200 tablečių</w:t>
      </w:r>
    </w:p>
    <w:p w14:paraId="34BBDE3B" w14:textId="663926C5" w:rsidR="00423B1C" w:rsidRPr="00763D44" w:rsidRDefault="00423B1C" w:rsidP="00763D44">
      <w:pPr>
        <w:shd w:val="clear" w:color="auto" w:fill="BFBFBF"/>
        <w:tabs>
          <w:tab w:val="left" w:pos="567"/>
        </w:tabs>
        <w:rPr>
          <w:sz w:val="22"/>
          <w:szCs w:val="22"/>
        </w:rPr>
      </w:pPr>
      <w:r w:rsidRPr="00763D44">
        <w:rPr>
          <w:i/>
          <w:iCs/>
          <w:sz w:val="22"/>
          <w:szCs w:val="22"/>
          <w:u w:val="single"/>
          <w:lang w:val="lt"/>
        </w:rPr>
        <w:t>250</w:t>
      </w:r>
      <w:r w:rsidR="006B4936">
        <w:rPr>
          <w:i/>
          <w:iCs/>
          <w:sz w:val="22"/>
          <w:szCs w:val="22"/>
          <w:u w:val="single"/>
          <w:lang w:val="lt"/>
        </w:rPr>
        <w:t> </w:t>
      </w:r>
      <w:r w:rsidRPr="00763D44">
        <w:rPr>
          <w:i/>
          <w:iCs/>
          <w:sz w:val="22"/>
          <w:szCs w:val="22"/>
          <w:u w:val="single"/>
          <w:lang w:val="lt"/>
        </w:rPr>
        <w:t>mg</w:t>
      </w:r>
      <w:r w:rsidR="006B4936">
        <w:rPr>
          <w:i/>
          <w:iCs/>
          <w:sz w:val="22"/>
          <w:szCs w:val="22"/>
          <w:u w:val="single"/>
          <w:lang w:val="lt"/>
        </w:rPr>
        <w:t>/</w:t>
      </w:r>
      <w:r w:rsidR="006B4936" w:rsidRPr="00C13C5C">
        <w:rPr>
          <w:i/>
          <w:iCs/>
          <w:sz w:val="22"/>
          <w:szCs w:val="22"/>
          <w:u w:val="single"/>
          <w:lang w:val="lt"/>
        </w:rPr>
        <w:t>25 mg</w:t>
      </w:r>
      <w:r w:rsidRPr="00763D44">
        <w:rPr>
          <w:i/>
          <w:iCs/>
          <w:sz w:val="22"/>
          <w:szCs w:val="22"/>
          <w:u w:val="single"/>
          <w:lang w:val="lt"/>
        </w:rPr>
        <w:t>:</w:t>
      </w:r>
      <w:r w:rsidRPr="00763D44">
        <w:rPr>
          <w:sz w:val="22"/>
          <w:szCs w:val="22"/>
          <w:lang w:val="lt"/>
        </w:rPr>
        <w:t xml:space="preserve"> 20, </w:t>
      </w:r>
      <w:r w:rsidR="00452A37">
        <w:rPr>
          <w:sz w:val="22"/>
          <w:szCs w:val="22"/>
          <w:lang w:val="lt"/>
        </w:rPr>
        <w:t xml:space="preserve">50, </w:t>
      </w:r>
      <w:r w:rsidRPr="00763D44">
        <w:rPr>
          <w:sz w:val="22"/>
          <w:szCs w:val="22"/>
          <w:lang w:val="lt"/>
        </w:rPr>
        <w:t>60, 100, 120, 200 tablečių</w:t>
      </w:r>
    </w:p>
    <w:p w14:paraId="26493EA0" w14:textId="77777777" w:rsidR="00423B1C" w:rsidRPr="00763D44" w:rsidRDefault="00423B1C" w:rsidP="00763D44">
      <w:pPr>
        <w:tabs>
          <w:tab w:val="left" w:pos="567"/>
        </w:tabs>
        <w:rPr>
          <w:sz w:val="22"/>
          <w:szCs w:val="22"/>
        </w:rPr>
      </w:pPr>
    </w:p>
    <w:p w14:paraId="62F434A6" w14:textId="77777777" w:rsidR="00423B1C" w:rsidRPr="00763D44" w:rsidRDefault="00423B1C" w:rsidP="00763D44">
      <w:pPr>
        <w:tabs>
          <w:tab w:val="left" w:pos="567"/>
        </w:tabs>
        <w:rPr>
          <w:sz w:val="22"/>
          <w:szCs w:val="22"/>
        </w:rPr>
      </w:pPr>
      <w:r w:rsidRPr="00763D44">
        <w:rPr>
          <w:sz w:val="22"/>
          <w:szCs w:val="22"/>
          <w:lang w:val="lt"/>
        </w:rPr>
        <w:t>Gali būti tiekiamos ne visų dydžių pakuotės.</w:t>
      </w:r>
    </w:p>
    <w:p w14:paraId="4D94AACE" w14:textId="77777777" w:rsidR="00423B1C" w:rsidRPr="00763D44" w:rsidRDefault="00423B1C" w:rsidP="00763D44">
      <w:pPr>
        <w:tabs>
          <w:tab w:val="left" w:pos="567"/>
        </w:tabs>
        <w:rPr>
          <w:sz w:val="22"/>
          <w:szCs w:val="22"/>
        </w:rPr>
      </w:pPr>
    </w:p>
    <w:p w14:paraId="5B698D41" w14:textId="77777777" w:rsidR="00423B1C" w:rsidRPr="00763D44" w:rsidRDefault="00423B1C" w:rsidP="00763D44">
      <w:pPr>
        <w:tabs>
          <w:tab w:val="left" w:pos="567"/>
        </w:tabs>
        <w:ind w:left="567" w:hanging="567"/>
        <w:outlineLvl w:val="0"/>
        <w:rPr>
          <w:sz w:val="22"/>
          <w:szCs w:val="22"/>
        </w:rPr>
      </w:pPr>
      <w:r w:rsidRPr="00763D44">
        <w:rPr>
          <w:b/>
          <w:bCs/>
          <w:sz w:val="22"/>
          <w:szCs w:val="22"/>
          <w:lang w:val="lt"/>
        </w:rPr>
        <w:t>6.6</w:t>
      </w:r>
      <w:r w:rsidRPr="00763D44">
        <w:rPr>
          <w:b/>
          <w:bCs/>
          <w:sz w:val="22"/>
          <w:szCs w:val="22"/>
          <w:lang w:val="lt"/>
        </w:rPr>
        <w:tab/>
        <w:t xml:space="preserve">Specialūs reikalavimai atliekoms tvarkyti </w:t>
      </w:r>
    </w:p>
    <w:p w14:paraId="7B5CF072" w14:textId="77777777" w:rsidR="00423B1C" w:rsidRPr="00763D44" w:rsidRDefault="00423B1C" w:rsidP="00763D44">
      <w:pPr>
        <w:tabs>
          <w:tab w:val="left" w:pos="567"/>
        </w:tabs>
        <w:rPr>
          <w:sz w:val="22"/>
          <w:szCs w:val="22"/>
        </w:rPr>
      </w:pPr>
    </w:p>
    <w:p w14:paraId="37812C97" w14:textId="77777777" w:rsidR="00423B1C" w:rsidRPr="00763D44" w:rsidRDefault="00423B1C" w:rsidP="00763D44">
      <w:pPr>
        <w:tabs>
          <w:tab w:val="left" w:pos="567"/>
        </w:tabs>
        <w:rPr>
          <w:sz w:val="22"/>
          <w:szCs w:val="22"/>
        </w:rPr>
      </w:pPr>
      <w:r w:rsidRPr="00763D44">
        <w:rPr>
          <w:sz w:val="22"/>
          <w:szCs w:val="22"/>
          <w:lang w:val="lt"/>
        </w:rPr>
        <w:t>Nesuvartotą vaistinį preparatą ar atliekas reikia tvarkyti laikantis vietinių reikalavimų.</w:t>
      </w:r>
    </w:p>
    <w:p w14:paraId="71987B56" w14:textId="77777777" w:rsidR="00423B1C" w:rsidRPr="00763D44" w:rsidRDefault="00423B1C" w:rsidP="00763D44">
      <w:pPr>
        <w:tabs>
          <w:tab w:val="left" w:pos="567"/>
        </w:tabs>
        <w:rPr>
          <w:sz w:val="22"/>
          <w:szCs w:val="22"/>
        </w:rPr>
      </w:pPr>
    </w:p>
    <w:p w14:paraId="01C09452" w14:textId="77777777" w:rsidR="00423B1C" w:rsidRPr="00763D44" w:rsidRDefault="00423B1C" w:rsidP="00763D44">
      <w:pPr>
        <w:tabs>
          <w:tab w:val="left" w:pos="567"/>
        </w:tabs>
        <w:rPr>
          <w:sz w:val="22"/>
          <w:szCs w:val="22"/>
        </w:rPr>
      </w:pPr>
    </w:p>
    <w:p w14:paraId="5406CDDA" w14:textId="77777777" w:rsidR="00423B1C" w:rsidRPr="00763D44" w:rsidRDefault="00423B1C" w:rsidP="00763D44">
      <w:pPr>
        <w:tabs>
          <w:tab w:val="left" w:pos="567"/>
        </w:tabs>
        <w:ind w:left="567" w:hanging="567"/>
        <w:rPr>
          <w:sz w:val="22"/>
          <w:szCs w:val="22"/>
        </w:rPr>
      </w:pPr>
      <w:r w:rsidRPr="00763D44">
        <w:rPr>
          <w:b/>
          <w:bCs/>
          <w:sz w:val="22"/>
          <w:szCs w:val="22"/>
          <w:lang w:val="lt"/>
        </w:rPr>
        <w:t>7.</w:t>
      </w:r>
      <w:r w:rsidRPr="00763D44">
        <w:rPr>
          <w:b/>
          <w:bCs/>
          <w:sz w:val="22"/>
          <w:szCs w:val="22"/>
          <w:lang w:val="lt"/>
        </w:rPr>
        <w:tab/>
        <w:t>REGISTRUOTOJAS</w:t>
      </w:r>
    </w:p>
    <w:p w14:paraId="241409A7" w14:textId="77777777" w:rsidR="00423B1C" w:rsidRPr="00763D44" w:rsidRDefault="00423B1C" w:rsidP="00763D44">
      <w:pPr>
        <w:tabs>
          <w:tab w:val="left" w:pos="567"/>
        </w:tabs>
        <w:rPr>
          <w:sz w:val="22"/>
          <w:szCs w:val="22"/>
        </w:rPr>
      </w:pPr>
    </w:p>
    <w:p w14:paraId="2FC313E6" w14:textId="77777777" w:rsidR="00423B1C" w:rsidRPr="00763D44" w:rsidRDefault="00423B1C" w:rsidP="00763D44">
      <w:pPr>
        <w:tabs>
          <w:tab w:val="left" w:pos="567"/>
        </w:tabs>
        <w:rPr>
          <w:sz w:val="22"/>
          <w:szCs w:val="22"/>
        </w:rPr>
      </w:pPr>
      <w:r w:rsidRPr="00763D44">
        <w:rPr>
          <w:sz w:val="22"/>
          <w:szCs w:val="22"/>
        </w:rPr>
        <w:t>Fairmed Healthcare GmbH</w:t>
      </w:r>
    </w:p>
    <w:p w14:paraId="69DF3C4A" w14:textId="77777777" w:rsidR="00423B1C" w:rsidRPr="00763D44" w:rsidRDefault="00423B1C" w:rsidP="00763D44">
      <w:pPr>
        <w:tabs>
          <w:tab w:val="left" w:pos="567"/>
        </w:tabs>
        <w:rPr>
          <w:sz w:val="22"/>
          <w:szCs w:val="22"/>
        </w:rPr>
      </w:pPr>
      <w:r w:rsidRPr="00763D44">
        <w:rPr>
          <w:sz w:val="22"/>
          <w:szCs w:val="22"/>
        </w:rPr>
        <w:t>Dorotheenstr. 48</w:t>
      </w:r>
    </w:p>
    <w:p w14:paraId="3418C5A4" w14:textId="77777777" w:rsidR="00423B1C" w:rsidRPr="00763D44" w:rsidRDefault="00423B1C" w:rsidP="00763D44">
      <w:pPr>
        <w:tabs>
          <w:tab w:val="left" w:pos="567"/>
        </w:tabs>
        <w:rPr>
          <w:sz w:val="22"/>
          <w:szCs w:val="22"/>
        </w:rPr>
      </w:pPr>
      <w:r w:rsidRPr="00763D44">
        <w:rPr>
          <w:sz w:val="22"/>
          <w:szCs w:val="22"/>
        </w:rPr>
        <w:t>22301 Hamburg</w:t>
      </w:r>
    </w:p>
    <w:p w14:paraId="3562E77D" w14:textId="77777777" w:rsidR="00423B1C" w:rsidRPr="00763D44" w:rsidRDefault="00423B1C" w:rsidP="00763D44">
      <w:pPr>
        <w:tabs>
          <w:tab w:val="left" w:pos="567"/>
        </w:tabs>
        <w:rPr>
          <w:sz w:val="22"/>
          <w:szCs w:val="22"/>
        </w:rPr>
      </w:pPr>
      <w:r w:rsidRPr="00763D44">
        <w:rPr>
          <w:sz w:val="22"/>
          <w:szCs w:val="22"/>
        </w:rPr>
        <w:t>Vokietija</w:t>
      </w:r>
    </w:p>
    <w:p w14:paraId="2E57881E" w14:textId="77777777" w:rsidR="00423B1C" w:rsidRPr="00763D44" w:rsidRDefault="00423B1C" w:rsidP="00763D44">
      <w:pPr>
        <w:tabs>
          <w:tab w:val="left" w:pos="567"/>
        </w:tabs>
        <w:rPr>
          <w:sz w:val="22"/>
          <w:szCs w:val="22"/>
        </w:rPr>
      </w:pPr>
      <w:r w:rsidRPr="00763D44">
        <w:rPr>
          <w:sz w:val="22"/>
          <w:szCs w:val="22"/>
        </w:rPr>
        <w:t>pv@fair-med.com</w:t>
      </w:r>
    </w:p>
    <w:p w14:paraId="6F0DBB57" w14:textId="77777777" w:rsidR="00423B1C" w:rsidRPr="00763D44" w:rsidRDefault="00423B1C" w:rsidP="00763D44">
      <w:pPr>
        <w:tabs>
          <w:tab w:val="left" w:pos="567"/>
        </w:tabs>
        <w:rPr>
          <w:sz w:val="22"/>
          <w:szCs w:val="22"/>
        </w:rPr>
      </w:pPr>
    </w:p>
    <w:p w14:paraId="7CD8EDA4" w14:textId="77777777" w:rsidR="00423B1C" w:rsidRPr="00763D44" w:rsidRDefault="00423B1C" w:rsidP="00763D44">
      <w:pPr>
        <w:tabs>
          <w:tab w:val="left" w:pos="567"/>
        </w:tabs>
        <w:rPr>
          <w:sz w:val="22"/>
          <w:szCs w:val="22"/>
        </w:rPr>
      </w:pPr>
    </w:p>
    <w:p w14:paraId="2921A24B" w14:textId="77777777" w:rsidR="00423B1C" w:rsidRPr="00763D44" w:rsidRDefault="00423B1C" w:rsidP="00763D44">
      <w:pPr>
        <w:tabs>
          <w:tab w:val="left" w:pos="567"/>
        </w:tabs>
        <w:ind w:left="567" w:hanging="567"/>
        <w:rPr>
          <w:b/>
          <w:sz w:val="22"/>
          <w:szCs w:val="22"/>
        </w:rPr>
      </w:pPr>
      <w:r w:rsidRPr="00763D44">
        <w:rPr>
          <w:b/>
          <w:bCs/>
          <w:sz w:val="22"/>
          <w:szCs w:val="22"/>
          <w:lang w:val="lt"/>
        </w:rPr>
        <w:t>8.</w:t>
      </w:r>
      <w:r w:rsidRPr="00763D44">
        <w:rPr>
          <w:b/>
          <w:bCs/>
          <w:sz w:val="22"/>
          <w:szCs w:val="22"/>
          <w:lang w:val="lt"/>
        </w:rPr>
        <w:tab/>
        <w:t xml:space="preserve">REGISTRACIJOS PAŽYMĖJIMO NUMERIS (-IAI) </w:t>
      </w:r>
    </w:p>
    <w:p w14:paraId="008DD516" w14:textId="77777777" w:rsidR="00423B1C" w:rsidRPr="00F3576E" w:rsidRDefault="00423B1C" w:rsidP="00763D44">
      <w:pPr>
        <w:tabs>
          <w:tab w:val="left" w:pos="567"/>
        </w:tabs>
        <w:rPr>
          <w:sz w:val="22"/>
          <w:szCs w:val="22"/>
        </w:rPr>
      </w:pPr>
    </w:p>
    <w:p w14:paraId="195C96C1" w14:textId="77777777" w:rsidR="00F606D4" w:rsidRPr="0052423A" w:rsidRDefault="00F606D4" w:rsidP="00F606D4">
      <w:pPr>
        <w:pStyle w:val="Default"/>
        <w:rPr>
          <w:sz w:val="22"/>
          <w:szCs w:val="22"/>
          <w:u w:val="single"/>
          <w:lang w:val="pt-PT"/>
        </w:rPr>
        <w:sectPr w:rsidR="00F606D4" w:rsidRPr="0052423A" w:rsidSect="00994E1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418" w:bottom="1134" w:left="1418" w:header="737" w:footer="737" w:gutter="0"/>
          <w:pgNumType w:start="1" w:chapStyle="1"/>
          <w:cols w:space="1296"/>
          <w:titlePg/>
          <w:docGrid w:linePitch="360"/>
        </w:sectPr>
      </w:pPr>
    </w:p>
    <w:p w14:paraId="7613B09C" w14:textId="2BA2A339" w:rsidR="00F606D4" w:rsidRPr="0052423A" w:rsidRDefault="00F606D4" w:rsidP="00F606D4">
      <w:pPr>
        <w:pStyle w:val="Default"/>
        <w:rPr>
          <w:sz w:val="22"/>
          <w:szCs w:val="22"/>
          <w:u w:val="single"/>
          <w:lang w:val="pt-PT"/>
        </w:rPr>
      </w:pPr>
      <w:r w:rsidRPr="0052423A">
        <w:rPr>
          <w:sz w:val="22"/>
          <w:szCs w:val="22"/>
          <w:u w:val="single"/>
          <w:lang w:val="pt-PT"/>
        </w:rPr>
        <w:t xml:space="preserve">100 mg/25 mg </w:t>
      </w:r>
    </w:p>
    <w:p w14:paraId="6C6B5358" w14:textId="77777777" w:rsidR="00F606D4" w:rsidRDefault="00F606D4" w:rsidP="00F606D4">
      <w:pPr>
        <w:pStyle w:val="Default"/>
        <w:rPr>
          <w:sz w:val="22"/>
          <w:szCs w:val="22"/>
          <w:lang w:val="de-DE"/>
        </w:rPr>
      </w:pPr>
      <w:r w:rsidRPr="00F64101">
        <w:rPr>
          <w:sz w:val="22"/>
          <w:szCs w:val="22"/>
          <w:lang w:val="de-DE"/>
        </w:rPr>
        <w:t xml:space="preserve">LT/1/22/4914/001 – N20 </w:t>
      </w:r>
    </w:p>
    <w:p w14:paraId="4B45DD68" w14:textId="4447FB88" w:rsidR="00772563" w:rsidRPr="00772563" w:rsidRDefault="00546B5B" w:rsidP="00F606D4">
      <w:pPr>
        <w:pStyle w:val="Default"/>
        <w:rPr>
          <w:sz w:val="22"/>
          <w:szCs w:val="22"/>
          <w:lang w:val="de-DE"/>
        </w:rPr>
      </w:pPr>
      <w:r w:rsidRPr="00546B5B">
        <w:rPr>
          <w:sz w:val="22"/>
          <w:szCs w:val="22"/>
          <w:lang w:val="de-DE"/>
        </w:rPr>
        <w:t>LT/1/22/4914/00</w:t>
      </w:r>
      <w:r w:rsidR="000B1901">
        <w:rPr>
          <w:sz w:val="22"/>
          <w:szCs w:val="22"/>
          <w:lang w:val="de-DE"/>
        </w:rPr>
        <w:t>4</w:t>
      </w:r>
      <w:r>
        <w:rPr>
          <w:sz w:val="22"/>
          <w:szCs w:val="22"/>
          <w:lang w:val="de-DE"/>
        </w:rPr>
        <w:t xml:space="preserve"> </w:t>
      </w:r>
      <w:r w:rsidRPr="00546B5B">
        <w:rPr>
          <w:sz w:val="22"/>
          <w:szCs w:val="22"/>
          <w:lang w:val="de-DE"/>
        </w:rPr>
        <w:t>– N</w:t>
      </w:r>
      <w:r>
        <w:rPr>
          <w:sz w:val="22"/>
          <w:szCs w:val="22"/>
          <w:lang w:val="de-DE"/>
        </w:rPr>
        <w:t>5</w:t>
      </w:r>
      <w:r w:rsidRPr="00546B5B">
        <w:rPr>
          <w:sz w:val="22"/>
          <w:szCs w:val="22"/>
          <w:lang w:val="de-DE"/>
        </w:rPr>
        <w:t xml:space="preserve">0 </w:t>
      </w:r>
    </w:p>
    <w:p w14:paraId="6C694EC7" w14:textId="77777777" w:rsidR="00F606D4" w:rsidRPr="00F64101" w:rsidRDefault="00F606D4" w:rsidP="00F606D4">
      <w:pPr>
        <w:pStyle w:val="Default"/>
        <w:rPr>
          <w:sz w:val="22"/>
          <w:szCs w:val="22"/>
          <w:lang w:val="de-DE"/>
        </w:rPr>
      </w:pPr>
      <w:r w:rsidRPr="00F64101">
        <w:rPr>
          <w:sz w:val="22"/>
          <w:szCs w:val="22"/>
          <w:lang w:val="de-DE"/>
        </w:rPr>
        <w:t xml:space="preserve">LT/1/22/4914/003 – N100 </w:t>
      </w:r>
    </w:p>
    <w:p w14:paraId="73183ED9" w14:textId="1F001338" w:rsidR="00F606D4" w:rsidRPr="00F3576E" w:rsidRDefault="00F606D4" w:rsidP="00F606D4">
      <w:pPr>
        <w:tabs>
          <w:tab w:val="left" w:pos="567"/>
        </w:tabs>
        <w:rPr>
          <w:sz w:val="22"/>
          <w:szCs w:val="22"/>
        </w:rPr>
      </w:pPr>
      <w:r w:rsidRPr="00F3576E">
        <w:rPr>
          <w:sz w:val="22"/>
          <w:szCs w:val="22"/>
        </w:rPr>
        <w:t>LT/1/22/4914/005 – N200</w:t>
      </w:r>
    </w:p>
    <w:p w14:paraId="042FFA67" w14:textId="77777777" w:rsidR="00F606D4" w:rsidRPr="00F3576E" w:rsidRDefault="00F606D4" w:rsidP="00763D44">
      <w:pPr>
        <w:tabs>
          <w:tab w:val="left" w:pos="567"/>
        </w:tabs>
        <w:rPr>
          <w:sz w:val="22"/>
          <w:szCs w:val="22"/>
        </w:rPr>
      </w:pPr>
    </w:p>
    <w:p w14:paraId="1FD1985C" w14:textId="77777777" w:rsidR="00F606D4" w:rsidRPr="00F3576E" w:rsidRDefault="00F606D4" w:rsidP="00763D44">
      <w:pPr>
        <w:tabs>
          <w:tab w:val="left" w:pos="567"/>
        </w:tabs>
        <w:rPr>
          <w:sz w:val="22"/>
          <w:szCs w:val="22"/>
        </w:rPr>
      </w:pPr>
    </w:p>
    <w:p w14:paraId="46CEC861" w14:textId="77777777" w:rsidR="00F606D4" w:rsidRPr="00F3576E" w:rsidRDefault="00F606D4" w:rsidP="00763D44">
      <w:pPr>
        <w:tabs>
          <w:tab w:val="left" w:pos="567"/>
        </w:tabs>
        <w:rPr>
          <w:sz w:val="22"/>
          <w:szCs w:val="22"/>
        </w:rPr>
      </w:pPr>
    </w:p>
    <w:p w14:paraId="54B210AC" w14:textId="77777777" w:rsidR="00F606D4" w:rsidRPr="00F64101" w:rsidRDefault="00F606D4" w:rsidP="00F606D4">
      <w:pPr>
        <w:pStyle w:val="Default"/>
        <w:rPr>
          <w:sz w:val="22"/>
          <w:szCs w:val="22"/>
          <w:u w:val="single"/>
          <w:lang w:val="de-DE"/>
        </w:rPr>
      </w:pPr>
      <w:r w:rsidRPr="00F64101">
        <w:rPr>
          <w:sz w:val="22"/>
          <w:szCs w:val="22"/>
          <w:u w:val="single"/>
          <w:lang w:val="de-DE"/>
        </w:rPr>
        <w:t xml:space="preserve">250 mg/25 mg </w:t>
      </w:r>
    </w:p>
    <w:p w14:paraId="4E3669F4" w14:textId="77777777" w:rsidR="00F606D4" w:rsidRDefault="00F606D4" w:rsidP="00F606D4">
      <w:pPr>
        <w:pStyle w:val="Default"/>
        <w:rPr>
          <w:sz w:val="22"/>
          <w:szCs w:val="22"/>
          <w:lang w:val="de-DE"/>
        </w:rPr>
      </w:pPr>
      <w:r w:rsidRPr="00F64101">
        <w:rPr>
          <w:sz w:val="22"/>
          <w:szCs w:val="22"/>
          <w:lang w:val="de-DE"/>
        </w:rPr>
        <w:t xml:space="preserve">LT/1/22/4915/001 – N20 </w:t>
      </w:r>
    </w:p>
    <w:p w14:paraId="5B2C3A41" w14:textId="77777777" w:rsidR="00BE361B" w:rsidRDefault="00546B5B" w:rsidP="00F606D4">
      <w:pPr>
        <w:pStyle w:val="Default"/>
        <w:rPr>
          <w:sz w:val="22"/>
          <w:szCs w:val="22"/>
          <w:lang w:val="de-DE"/>
        </w:rPr>
      </w:pPr>
      <w:r w:rsidRPr="00546B5B">
        <w:rPr>
          <w:sz w:val="22"/>
          <w:szCs w:val="22"/>
          <w:lang w:val="de-DE"/>
        </w:rPr>
        <w:t>LT/1/22/4915/00</w:t>
      </w:r>
      <w:r w:rsidR="000B1901">
        <w:rPr>
          <w:sz w:val="22"/>
          <w:szCs w:val="22"/>
          <w:lang w:val="de-DE"/>
        </w:rPr>
        <w:t>6</w:t>
      </w:r>
      <w:r w:rsidRPr="00546B5B">
        <w:rPr>
          <w:sz w:val="22"/>
          <w:szCs w:val="22"/>
          <w:lang w:val="de-DE"/>
        </w:rPr>
        <w:t xml:space="preserve"> – N</w:t>
      </w:r>
      <w:r>
        <w:rPr>
          <w:sz w:val="22"/>
          <w:szCs w:val="22"/>
          <w:lang w:val="de-DE"/>
        </w:rPr>
        <w:t>5</w:t>
      </w:r>
      <w:r w:rsidRPr="00546B5B">
        <w:rPr>
          <w:sz w:val="22"/>
          <w:szCs w:val="22"/>
          <w:lang w:val="de-DE"/>
        </w:rPr>
        <w:t xml:space="preserve">0 </w:t>
      </w:r>
    </w:p>
    <w:p w14:paraId="188B9CD2" w14:textId="1893D3BA" w:rsidR="00F606D4" w:rsidRPr="00F64101" w:rsidRDefault="00F606D4" w:rsidP="00F606D4">
      <w:pPr>
        <w:pStyle w:val="Default"/>
        <w:rPr>
          <w:sz w:val="22"/>
          <w:szCs w:val="22"/>
          <w:lang w:val="de-DE"/>
        </w:rPr>
      </w:pPr>
      <w:r w:rsidRPr="00F64101">
        <w:rPr>
          <w:sz w:val="22"/>
          <w:szCs w:val="22"/>
          <w:lang w:val="de-DE"/>
        </w:rPr>
        <w:t xml:space="preserve">LT/1/22/4915/002 – N60 </w:t>
      </w:r>
    </w:p>
    <w:p w14:paraId="3F0BDC56" w14:textId="77777777" w:rsidR="00F606D4" w:rsidRPr="006E700F" w:rsidRDefault="00F606D4" w:rsidP="00F606D4">
      <w:pPr>
        <w:pStyle w:val="Default"/>
        <w:rPr>
          <w:sz w:val="22"/>
          <w:szCs w:val="22"/>
        </w:rPr>
      </w:pPr>
      <w:r w:rsidRPr="006E700F">
        <w:rPr>
          <w:sz w:val="22"/>
          <w:szCs w:val="22"/>
        </w:rPr>
        <w:t xml:space="preserve">LT/1/22/4915/003 – N100 </w:t>
      </w:r>
    </w:p>
    <w:p w14:paraId="4510A3FC" w14:textId="77777777" w:rsidR="00F606D4" w:rsidRPr="006E700F" w:rsidRDefault="00F606D4" w:rsidP="00F606D4">
      <w:pPr>
        <w:pStyle w:val="Default"/>
        <w:rPr>
          <w:sz w:val="22"/>
          <w:szCs w:val="22"/>
        </w:rPr>
      </w:pPr>
      <w:r w:rsidRPr="006E700F">
        <w:rPr>
          <w:sz w:val="22"/>
          <w:szCs w:val="22"/>
        </w:rPr>
        <w:t xml:space="preserve">LT/1/22/4915/004 – N120 </w:t>
      </w:r>
    </w:p>
    <w:p w14:paraId="60EE069C" w14:textId="2A6FE519" w:rsidR="00F606D4" w:rsidRPr="00F3576E" w:rsidRDefault="00F606D4" w:rsidP="00F606D4">
      <w:pPr>
        <w:tabs>
          <w:tab w:val="left" w:pos="567"/>
        </w:tabs>
        <w:rPr>
          <w:sz w:val="22"/>
          <w:szCs w:val="22"/>
        </w:rPr>
      </w:pPr>
      <w:r w:rsidRPr="00F3576E">
        <w:rPr>
          <w:sz w:val="22"/>
          <w:szCs w:val="22"/>
        </w:rPr>
        <w:t>LT/1/22/4915/005 – N200</w:t>
      </w:r>
    </w:p>
    <w:p w14:paraId="563A90CB" w14:textId="77777777" w:rsidR="00F606D4" w:rsidRPr="00F3576E" w:rsidRDefault="00F606D4" w:rsidP="00763D44">
      <w:pPr>
        <w:tabs>
          <w:tab w:val="left" w:pos="567"/>
        </w:tabs>
        <w:rPr>
          <w:sz w:val="22"/>
          <w:szCs w:val="22"/>
        </w:rPr>
        <w:sectPr w:rsidR="00F606D4" w:rsidRPr="00F3576E" w:rsidSect="00F606D4">
          <w:type w:val="continuous"/>
          <w:pgSz w:w="11906" w:h="16838" w:code="9"/>
          <w:pgMar w:top="1134" w:right="1418" w:bottom="1134" w:left="1418" w:header="737" w:footer="737" w:gutter="0"/>
          <w:pgNumType w:start="1" w:chapStyle="1"/>
          <w:cols w:num="2" w:space="1296"/>
          <w:titlePg/>
          <w:docGrid w:linePitch="360"/>
        </w:sectPr>
      </w:pPr>
    </w:p>
    <w:p w14:paraId="5C346902" w14:textId="101023D0" w:rsidR="00423B1C" w:rsidRPr="00F3576E" w:rsidRDefault="00423B1C" w:rsidP="00763D44">
      <w:pPr>
        <w:tabs>
          <w:tab w:val="left" w:pos="567"/>
        </w:tabs>
        <w:rPr>
          <w:sz w:val="22"/>
          <w:szCs w:val="22"/>
        </w:rPr>
      </w:pPr>
    </w:p>
    <w:p w14:paraId="61AD5E86" w14:textId="77777777" w:rsidR="00423B1C" w:rsidRPr="00763D44" w:rsidRDefault="00423B1C" w:rsidP="00763D44">
      <w:pPr>
        <w:tabs>
          <w:tab w:val="left" w:pos="567"/>
        </w:tabs>
        <w:ind w:left="567" w:hanging="567"/>
        <w:rPr>
          <w:sz w:val="22"/>
          <w:szCs w:val="22"/>
        </w:rPr>
      </w:pPr>
      <w:r w:rsidRPr="00763D44">
        <w:rPr>
          <w:b/>
          <w:bCs/>
          <w:sz w:val="22"/>
          <w:szCs w:val="22"/>
          <w:lang w:val="lt"/>
        </w:rPr>
        <w:t>9.</w:t>
      </w:r>
      <w:r w:rsidRPr="00763D44">
        <w:rPr>
          <w:b/>
          <w:bCs/>
          <w:sz w:val="22"/>
          <w:szCs w:val="22"/>
          <w:lang w:val="lt"/>
        </w:rPr>
        <w:tab/>
        <w:t>REGISTRAVIMO / PERREGISTRAVIMO DATA</w:t>
      </w:r>
    </w:p>
    <w:p w14:paraId="53101617" w14:textId="77777777" w:rsidR="00423B1C" w:rsidRPr="00763D44" w:rsidRDefault="00423B1C" w:rsidP="00763D44">
      <w:pPr>
        <w:tabs>
          <w:tab w:val="left" w:pos="567"/>
        </w:tabs>
        <w:rPr>
          <w:i/>
          <w:sz w:val="22"/>
          <w:szCs w:val="22"/>
        </w:rPr>
      </w:pPr>
    </w:p>
    <w:p w14:paraId="2B2C6146" w14:textId="0C628CAA" w:rsidR="00423B1C" w:rsidRDefault="0055445E" w:rsidP="00763D1C">
      <w:pPr>
        <w:tabs>
          <w:tab w:val="left" w:pos="567"/>
        </w:tabs>
        <w:rPr>
          <w:sz w:val="22"/>
          <w:szCs w:val="22"/>
        </w:rPr>
      </w:pPr>
      <w:r>
        <w:rPr>
          <w:sz w:val="22"/>
          <w:szCs w:val="22"/>
        </w:rPr>
        <w:t>Registravimo data</w:t>
      </w:r>
      <w:r w:rsidR="00F606D4">
        <w:rPr>
          <w:sz w:val="22"/>
          <w:szCs w:val="22"/>
        </w:rPr>
        <w:t xml:space="preserve"> 2022 m. vasario 22 d.</w:t>
      </w:r>
    </w:p>
    <w:p w14:paraId="609C8A00" w14:textId="77777777" w:rsidR="0055445E" w:rsidRPr="00763D44" w:rsidRDefault="0055445E" w:rsidP="00763D44">
      <w:pPr>
        <w:tabs>
          <w:tab w:val="left" w:pos="567"/>
        </w:tabs>
        <w:rPr>
          <w:sz w:val="22"/>
          <w:szCs w:val="22"/>
        </w:rPr>
      </w:pPr>
    </w:p>
    <w:p w14:paraId="70671E74" w14:textId="77777777" w:rsidR="00423B1C" w:rsidRPr="00763D44" w:rsidRDefault="00423B1C" w:rsidP="00763D44">
      <w:pPr>
        <w:tabs>
          <w:tab w:val="left" w:pos="567"/>
        </w:tabs>
        <w:rPr>
          <w:sz w:val="22"/>
          <w:szCs w:val="22"/>
        </w:rPr>
      </w:pPr>
    </w:p>
    <w:p w14:paraId="3F083D07" w14:textId="77777777" w:rsidR="00423B1C" w:rsidRPr="00763D44" w:rsidRDefault="00423B1C" w:rsidP="00763D44">
      <w:pPr>
        <w:tabs>
          <w:tab w:val="left" w:pos="567"/>
        </w:tabs>
        <w:ind w:left="567" w:hanging="567"/>
        <w:rPr>
          <w:b/>
          <w:sz w:val="22"/>
          <w:szCs w:val="22"/>
        </w:rPr>
      </w:pPr>
      <w:r w:rsidRPr="00763D44">
        <w:rPr>
          <w:b/>
          <w:bCs/>
          <w:sz w:val="22"/>
          <w:szCs w:val="22"/>
          <w:lang w:val="lt"/>
        </w:rPr>
        <w:t>10.</w:t>
      </w:r>
      <w:r w:rsidRPr="00763D44">
        <w:rPr>
          <w:b/>
          <w:bCs/>
          <w:sz w:val="22"/>
          <w:szCs w:val="22"/>
          <w:lang w:val="lt"/>
        </w:rPr>
        <w:tab/>
        <w:t>TEKSTO PERŽIŪROS DATA</w:t>
      </w:r>
    </w:p>
    <w:p w14:paraId="3A1A1D2B" w14:textId="77777777" w:rsidR="00423B1C" w:rsidRPr="00763D44" w:rsidRDefault="00423B1C" w:rsidP="00763D44">
      <w:pPr>
        <w:tabs>
          <w:tab w:val="left" w:pos="567"/>
        </w:tabs>
        <w:rPr>
          <w:sz w:val="22"/>
          <w:szCs w:val="22"/>
        </w:rPr>
      </w:pPr>
    </w:p>
    <w:p w14:paraId="586016B3" w14:textId="0EBE2430" w:rsidR="00423B1C" w:rsidRDefault="00055242" w:rsidP="00763D44">
      <w:pPr>
        <w:tabs>
          <w:tab w:val="left" w:pos="567"/>
        </w:tabs>
        <w:rPr>
          <w:sz w:val="22"/>
          <w:szCs w:val="22"/>
        </w:rPr>
      </w:pPr>
      <w:r>
        <w:rPr>
          <w:sz w:val="22"/>
          <w:szCs w:val="22"/>
        </w:rPr>
        <w:t>2025</w:t>
      </w:r>
      <w:r w:rsidR="00772563">
        <w:rPr>
          <w:sz w:val="22"/>
          <w:szCs w:val="22"/>
        </w:rPr>
        <w:t> </w:t>
      </w:r>
      <w:r w:rsidR="003E08E4">
        <w:rPr>
          <w:sz w:val="22"/>
          <w:szCs w:val="22"/>
        </w:rPr>
        <w:t xml:space="preserve">m. </w:t>
      </w:r>
      <w:r w:rsidR="00413FE8">
        <w:rPr>
          <w:sz w:val="22"/>
          <w:szCs w:val="22"/>
        </w:rPr>
        <w:t>lapkričio 3</w:t>
      </w:r>
      <w:r w:rsidR="00772563">
        <w:rPr>
          <w:sz w:val="22"/>
          <w:szCs w:val="22"/>
        </w:rPr>
        <w:t> </w:t>
      </w:r>
      <w:r w:rsidR="003E08E4">
        <w:rPr>
          <w:sz w:val="22"/>
          <w:szCs w:val="22"/>
        </w:rPr>
        <w:t>d.</w:t>
      </w:r>
    </w:p>
    <w:p w14:paraId="3BBB02A4" w14:textId="77777777" w:rsidR="00F606D4" w:rsidRPr="00763D44" w:rsidRDefault="00F606D4" w:rsidP="00763D44">
      <w:pPr>
        <w:tabs>
          <w:tab w:val="left" w:pos="567"/>
        </w:tabs>
        <w:rPr>
          <w:sz w:val="22"/>
          <w:szCs w:val="22"/>
        </w:rPr>
      </w:pPr>
    </w:p>
    <w:p w14:paraId="7953BDD2" w14:textId="614EAA27" w:rsidR="00423B1C" w:rsidRPr="00763D44" w:rsidRDefault="0055445E" w:rsidP="00763D44">
      <w:pPr>
        <w:tabs>
          <w:tab w:val="left" w:pos="567"/>
        </w:tabs>
        <w:rPr>
          <w:sz w:val="22"/>
          <w:szCs w:val="22"/>
        </w:rPr>
      </w:pPr>
      <w:r w:rsidRPr="0055445E">
        <w:rPr>
          <w:sz w:val="22"/>
          <w:szCs w:val="22"/>
        </w:rPr>
        <w:t xml:space="preserve">Išsami informacija apie šį vaistinį preparatą pateikiama Valstybinės vaistų kontrolės tarnybos prie Lietuvos Respublikos sveikatos apsaugos ministerijos tinklalapyje </w:t>
      </w:r>
      <w:r w:rsidR="00182C42" w:rsidRPr="00182C42">
        <w:rPr>
          <w:color w:val="0000EE"/>
          <w:sz w:val="22"/>
          <w:szCs w:val="22"/>
          <w:u w:val="single"/>
          <w:lang w:eastAsia="lt-LT"/>
        </w:rPr>
        <w:t xml:space="preserve"> </w:t>
      </w:r>
      <w:hyperlink r:id="rId18" w:history="1">
        <w:r w:rsidR="00182C42" w:rsidRPr="006C1A02">
          <w:rPr>
            <w:rStyle w:val="Hipersaitas"/>
            <w:sz w:val="22"/>
            <w:szCs w:val="22"/>
            <w:lang w:eastAsia="lt-LT"/>
          </w:rPr>
          <w:t>https://vvkt.lrv.lt/lt/</w:t>
        </w:r>
      </w:hyperlink>
      <w:r w:rsidR="00182C42">
        <w:rPr>
          <w:color w:val="0000EE"/>
          <w:sz w:val="22"/>
          <w:szCs w:val="22"/>
          <w:u w:val="single"/>
          <w:lang w:eastAsia="lt-LT"/>
        </w:rPr>
        <w:t>.</w:t>
      </w:r>
    </w:p>
    <w:p w14:paraId="1CA6179A" w14:textId="77777777" w:rsidR="005D554B" w:rsidRPr="00763D44" w:rsidRDefault="005D554B" w:rsidP="00763D44">
      <w:pPr>
        <w:tabs>
          <w:tab w:val="left" w:pos="567"/>
          <w:tab w:val="left" w:pos="5954"/>
          <w:tab w:val="left" w:pos="6237"/>
          <w:tab w:val="left" w:pos="6663"/>
          <w:tab w:val="left" w:pos="6946"/>
        </w:tabs>
        <w:rPr>
          <w:rFonts w:eastAsia="SimSun"/>
          <w:sz w:val="22"/>
          <w:szCs w:val="22"/>
        </w:rPr>
      </w:pPr>
    </w:p>
    <w:p w14:paraId="2AE44198" w14:textId="77777777" w:rsidR="00E02E4C" w:rsidRPr="00763D44" w:rsidRDefault="00E02E4C" w:rsidP="00763D44">
      <w:pPr>
        <w:tabs>
          <w:tab w:val="left" w:pos="567"/>
          <w:tab w:val="left" w:pos="5954"/>
          <w:tab w:val="left" w:pos="6237"/>
          <w:tab w:val="left" w:pos="6663"/>
          <w:tab w:val="left" w:pos="6946"/>
        </w:tabs>
        <w:rPr>
          <w:rFonts w:eastAsia="SimSun"/>
          <w:sz w:val="22"/>
          <w:szCs w:val="22"/>
        </w:rPr>
        <w:sectPr w:rsidR="00E02E4C" w:rsidRPr="00763D44" w:rsidSect="00994E17">
          <w:type w:val="continuous"/>
          <w:pgSz w:w="11906" w:h="16838" w:code="9"/>
          <w:pgMar w:top="1134" w:right="1418" w:bottom="1134" w:left="1418" w:header="737" w:footer="737" w:gutter="0"/>
          <w:pgNumType w:start="1" w:chapStyle="1"/>
          <w:cols w:space="1296"/>
          <w:titlePg/>
          <w:docGrid w:linePitch="360"/>
        </w:sectPr>
      </w:pPr>
    </w:p>
    <w:p w14:paraId="11B5251C" w14:textId="77777777" w:rsidR="005D554B" w:rsidRPr="007D3A30" w:rsidRDefault="005D554B" w:rsidP="00763D44">
      <w:pPr>
        <w:tabs>
          <w:tab w:val="left" w:pos="567"/>
        </w:tabs>
        <w:outlineLvl w:val="0"/>
        <w:rPr>
          <w:b/>
          <w:snapToGrid w:val="0"/>
          <w:sz w:val="22"/>
          <w:szCs w:val="22"/>
        </w:rPr>
      </w:pPr>
    </w:p>
    <w:p w14:paraId="6D5D622F" w14:textId="77777777" w:rsidR="005D554B" w:rsidRPr="007D3A30" w:rsidRDefault="005D554B" w:rsidP="00763D44">
      <w:pPr>
        <w:tabs>
          <w:tab w:val="left" w:pos="567"/>
        </w:tabs>
        <w:outlineLvl w:val="0"/>
        <w:rPr>
          <w:b/>
          <w:snapToGrid w:val="0"/>
          <w:sz w:val="22"/>
          <w:szCs w:val="22"/>
        </w:rPr>
      </w:pPr>
    </w:p>
    <w:p w14:paraId="328C9C10" w14:textId="77777777" w:rsidR="00D81E79" w:rsidRPr="007D3A30" w:rsidRDefault="00D81E79" w:rsidP="00763D44">
      <w:pPr>
        <w:tabs>
          <w:tab w:val="left" w:pos="567"/>
        </w:tabs>
        <w:outlineLvl w:val="0"/>
        <w:rPr>
          <w:b/>
          <w:snapToGrid w:val="0"/>
          <w:sz w:val="22"/>
          <w:szCs w:val="22"/>
        </w:rPr>
      </w:pPr>
    </w:p>
    <w:p w14:paraId="574BD65F" w14:textId="77777777" w:rsidR="007305AF" w:rsidRPr="007D3A30" w:rsidRDefault="007305AF" w:rsidP="00763D44">
      <w:pPr>
        <w:tabs>
          <w:tab w:val="left" w:pos="567"/>
        </w:tabs>
        <w:outlineLvl w:val="0"/>
        <w:rPr>
          <w:b/>
          <w:snapToGrid w:val="0"/>
          <w:sz w:val="22"/>
          <w:szCs w:val="22"/>
        </w:rPr>
      </w:pPr>
    </w:p>
    <w:p w14:paraId="136BDC12" w14:textId="77777777" w:rsidR="007305AF" w:rsidRPr="007D3A30" w:rsidRDefault="007305AF" w:rsidP="00763D44">
      <w:pPr>
        <w:tabs>
          <w:tab w:val="left" w:pos="567"/>
        </w:tabs>
        <w:outlineLvl w:val="0"/>
        <w:rPr>
          <w:b/>
          <w:snapToGrid w:val="0"/>
          <w:sz w:val="22"/>
          <w:szCs w:val="22"/>
        </w:rPr>
      </w:pPr>
    </w:p>
    <w:p w14:paraId="2BE6650C" w14:textId="77777777" w:rsidR="007305AF" w:rsidRPr="007D3A30" w:rsidRDefault="007305AF" w:rsidP="00763D44">
      <w:pPr>
        <w:tabs>
          <w:tab w:val="left" w:pos="567"/>
        </w:tabs>
        <w:outlineLvl w:val="0"/>
        <w:rPr>
          <w:b/>
          <w:snapToGrid w:val="0"/>
          <w:sz w:val="22"/>
          <w:szCs w:val="22"/>
        </w:rPr>
      </w:pPr>
    </w:p>
    <w:p w14:paraId="40BF5447" w14:textId="77777777" w:rsidR="007305AF" w:rsidRPr="007D3A30" w:rsidRDefault="007305AF" w:rsidP="00763D44">
      <w:pPr>
        <w:tabs>
          <w:tab w:val="left" w:pos="567"/>
        </w:tabs>
        <w:outlineLvl w:val="0"/>
        <w:rPr>
          <w:b/>
          <w:snapToGrid w:val="0"/>
          <w:sz w:val="22"/>
          <w:szCs w:val="22"/>
        </w:rPr>
      </w:pPr>
    </w:p>
    <w:p w14:paraId="0710F63F" w14:textId="77777777" w:rsidR="007305AF" w:rsidRPr="007D3A30" w:rsidRDefault="007305AF" w:rsidP="00763D44">
      <w:pPr>
        <w:tabs>
          <w:tab w:val="left" w:pos="567"/>
        </w:tabs>
        <w:outlineLvl w:val="0"/>
        <w:rPr>
          <w:b/>
          <w:snapToGrid w:val="0"/>
          <w:sz w:val="22"/>
          <w:szCs w:val="22"/>
        </w:rPr>
      </w:pPr>
    </w:p>
    <w:p w14:paraId="30C3892F" w14:textId="77777777" w:rsidR="007305AF" w:rsidRPr="007D3A30" w:rsidRDefault="007305AF" w:rsidP="00763D44">
      <w:pPr>
        <w:tabs>
          <w:tab w:val="left" w:pos="567"/>
        </w:tabs>
        <w:outlineLvl w:val="0"/>
        <w:rPr>
          <w:b/>
          <w:snapToGrid w:val="0"/>
          <w:sz w:val="22"/>
          <w:szCs w:val="22"/>
        </w:rPr>
      </w:pPr>
    </w:p>
    <w:p w14:paraId="58728FB0" w14:textId="77777777" w:rsidR="007305AF" w:rsidRPr="007D3A30" w:rsidRDefault="007305AF" w:rsidP="00763D44">
      <w:pPr>
        <w:tabs>
          <w:tab w:val="left" w:pos="567"/>
        </w:tabs>
        <w:outlineLvl w:val="0"/>
        <w:rPr>
          <w:b/>
          <w:snapToGrid w:val="0"/>
          <w:sz w:val="22"/>
          <w:szCs w:val="22"/>
        </w:rPr>
      </w:pPr>
    </w:p>
    <w:p w14:paraId="3DFF34F2" w14:textId="77777777" w:rsidR="007305AF" w:rsidRPr="007D3A30" w:rsidRDefault="007305AF" w:rsidP="00763D44">
      <w:pPr>
        <w:tabs>
          <w:tab w:val="left" w:pos="567"/>
        </w:tabs>
        <w:outlineLvl w:val="0"/>
        <w:rPr>
          <w:b/>
          <w:snapToGrid w:val="0"/>
          <w:sz w:val="22"/>
          <w:szCs w:val="22"/>
        </w:rPr>
      </w:pPr>
    </w:p>
    <w:p w14:paraId="029EF1DF" w14:textId="77777777" w:rsidR="007305AF" w:rsidRPr="007D3A30" w:rsidRDefault="007305AF" w:rsidP="00763D44">
      <w:pPr>
        <w:tabs>
          <w:tab w:val="left" w:pos="567"/>
        </w:tabs>
        <w:outlineLvl w:val="0"/>
        <w:rPr>
          <w:b/>
          <w:snapToGrid w:val="0"/>
          <w:sz w:val="22"/>
          <w:szCs w:val="22"/>
        </w:rPr>
      </w:pPr>
    </w:p>
    <w:p w14:paraId="26B1B634" w14:textId="77777777" w:rsidR="007305AF" w:rsidRPr="007D3A30" w:rsidRDefault="007305AF" w:rsidP="00763D44">
      <w:pPr>
        <w:tabs>
          <w:tab w:val="left" w:pos="567"/>
        </w:tabs>
        <w:outlineLvl w:val="0"/>
        <w:rPr>
          <w:b/>
          <w:snapToGrid w:val="0"/>
          <w:sz w:val="22"/>
          <w:szCs w:val="22"/>
        </w:rPr>
      </w:pPr>
    </w:p>
    <w:p w14:paraId="0AA7B998" w14:textId="77777777" w:rsidR="007305AF" w:rsidRPr="007D3A30" w:rsidRDefault="007305AF" w:rsidP="00763D44">
      <w:pPr>
        <w:tabs>
          <w:tab w:val="left" w:pos="567"/>
        </w:tabs>
        <w:outlineLvl w:val="0"/>
        <w:rPr>
          <w:b/>
          <w:snapToGrid w:val="0"/>
          <w:sz w:val="22"/>
          <w:szCs w:val="22"/>
        </w:rPr>
      </w:pPr>
    </w:p>
    <w:p w14:paraId="5F87B862" w14:textId="77777777" w:rsidR="007305AF" w:rsidRPr="007D3A30" w:rsidRDefault="007305AF" w:rsidP="00763D44">
      <w:pPr>
        <w:tabs>
          <w:tab w:val="left" w:pos="567"/>
        </w:tabs>
        <w:outlineLvl w:val="0"/>
        <w:rPr>
          <w:b/>
          <w:snapToGrid w:val="0"/>
          <w:sz w:val="22"/>
          <w:szCs w:val="22"/>
        </w:rPr>
      </w:pPr>
    </w:p>
    <w:p w14:paraId="74B98255" w14:textId="77777777" w:rsidR="007305AF" w:rsidRPr="007D3A30" w:rsidRDefault="007305AF" w:rsidP="00763D44">
      <w:pPr>
        <w:tabs>
          <w:tab w:val="left" w:pos="567"/>
        </w:tabs>
        <w:outlineLvl w:val="0"/>
        <w:rPr>
          <w:b/>
          <w:snapToGrid w:val="0"/>
          <w:sz w:val="22"/>
          <w:szCs w:val="22"/>
        </w:rPr>
      </w:pPr>
    </w:p>
    <w:p w14:paraId="0BC9E4F4" w14:textId="77777777" w:rsidR="007305AF" w:rsidRPr="007D3A30" w:rsidRDefault="007305AF" w:rsidP="00763D44">
      <w:pPr>
        <w:tabs>
          <w:tab w:val="left" w:pos="567"/>
        </w:tabs>
        <w:outlineLvl w:val="0"/>
        <w:rPr>
          <w:b/>
          <w:snapToGrid w:val="0"/>
          <w:sz w:val="22"/>
          <w:szCs w:val="22"/>
        </w:rPr>
      </w:pPr>
    </w:p>
    <w:p w14:paraId="5B6111AC" w14:textId="77777777" w:rsidR="007305AF" w:rsidRPr="007D3A30" w:rsidRDefault="007305AF" w:rsidP="00763D44">
      <w:pPr>
        <w:tabs>
          <w:tab w:val="left" w:pos="567"/>
        </w:tabs>
        <w:outlineLvl w:val="0"/>
        <w:rPr>
          <w:b/>
          <w:snapToGrid w:val="0"/>
          <w:sz w:val="22"/>
          <w:szCs w:val="22"/>
        </w:rPr>
      </w:pPr>
    </w:p>
    <w:p w14:paraId="35EFD3B1" w14:textId="77777777" w:rsidR="007305AF" w:rsidRPr="007D3A30" w:rsidRDefault="007305AF" w:rsidP="00763D44">
      <w:pPr>
        <w:tabs>
          <w:tab w:val="left" w:pos="567"/>
        </w:tabs>
        <w:outlineLvl w:val="0"/>
        <w:rPr>
          <w:b/>
          <w:snapToGrid w:val="0"/>
          <w:sz w:val="22"/>
          <w:szCs w:val="22"/>
        </w:rPr>
      </w:pPr>
    </w:p>
    <w:p w14:paraId="4C990FD5" w14:textId="77777777" w:rsidR="007305AF" w:rsidRDefault="007305AF" w:rsidP="00763D1C">
      <w:pPr>
        <w:tabs>
          <w:tab w:val="left" w:pos="567"/>
        </w:tabs>
        <w:outlineLvl w:val="0"/>
        <w:rPr>
          <w:b/>
          <w:snapToGrid w:val="0"/>
          <w:sz w:val="22"/>
          <w:szCs w:val="22"/>
        </w:rPr>
      </w:pPr>
    </w:p>
    <w:p w14:paraId="270132C0" w14:textId="77777777" w:rsidR="0055445E" w:rsidRDefault="0055445E" w:rsidP="00763D1C">
      <w:pPr>
        <w:tabs>
          <w:tab w:val="left" w:pos="567"/>
        </w:tabs>
        <w:outlineLvl w:val="0"/>
        <w:rPr>
          <w:b/>
          <w:snapToGrid w:val="0"/>
          <w:sz w:val="22"/>
          <w:szCs w:val="22"/>
        </w:rPr>
      </w:pPr>
    </w:p>
    <w:p w14:paraId="7404B774" w14:textId="77777777" w:rsidR="0055445E" w:rsidRPr="007D3A30" w:rsidRDefault="0055445E" w:rsidP="00763D44">
      <w:pPr>
        <w:tabs>
          <w:tab w:val="left" w:pos="567"/>
        </w:tabs>
        <w:outlineLvl w:val="0"/>
        <w:rPr>
          <w:b/>
          <w:snapToGrid w:val="0"/>
          <w:sz w:val="22"/>
          <w:szCs w:val="22"/>
        </w:rPr>
      </w:pPr>
    </w:p>
    <w:p w14:paraId="73FED6D2" w14:textId="77777777" w:rsidR="007305AF" w:rsidRPr="007D3A30" w:rsidRDefault="007305AF" w:rsidP="00763D44">
      <w:pPr>
        <w:tabs>
          <w:tab w:val="left" w:pos="567"/>
        </w:tabs>
        <w:outlineLvl w:val="0"/>
        <w:rPr>
          <w:b/>
          <w:snapToGrid w:val="0"/>
          <w:sz w:val="22"/>
          <w:szCs w:val="22"/>
        </w:rPr>
      </w:pPr>
    </w:p>
    <w:p w14:paraId="128435E5" w14:textId="77777777" w:rsidR="007D3A30" w:rsidRPr="00763D44" w:rsidRDefault="007D3A30" w:rsidP="007D3A30">
      <w:pPr>
        <w:jc w:val="center"/>
        <w:rPr>
          <w:b/>
          <w:sz w:val="22"/>
          <w:szCs w:val="22"/>
        </w:rPr>
      </w:pPr>
      <w:r w:rsidRPr="00763D44">
        <w:rPr>
          <w:b/>
          <w:sz w:val="22"/>
          <w:szCs w:val="22"/>
        </w:rPr>
        <w:t>II PRIEDAS</w:t>
      </w:r>
    </w:p>
    <w:p w14:paraId="7514528D" w14:textId="77777777" w:rsidR="007D3A30" w:rsidRPr="00763D44" w:rsidRDefault="007D3A30" w:rsidP="007D3A30">
      <w:pPr>
        <w:ind w:left="1701" w:right="1416" w:hanging="567"/>
        <w:rPr>
          <w:sz w:val="22"/>
          <w:szCs w:val="22"/>
        </w:rPr>
      </w:pPr>
    </w:p>
    <w:p w14:paraId="27AFEC8D" w14:textId="77777777" w:rsidR="007D3A30" w:rsidRPr="00763D44" w:rsidRDefault="007D3A30" w:rsidP="007D3A30">
      <w:pPr>
        <w:jc w:val="center"/>
        <w:rPr>
          <w:i/>
          <w:sz w:val="22"/>
          <w:szCs w:val="22"/>
        </w:rPr>
      </w:pPr>
      <w:r w:rsidRPr="00763D44">
        <w:rPr>
          <w:b/>
          <w:sz w:val="22"/>
          <w:szCs w:val="22"/>
        </w:rPr>
        <w:t>REGISTRACIJOS SĄLYGOS</w:t>
      </w:r>
    </w:p>
    <w:p w14:paraId="2312A47B" w14:textId="77777777" w:rsidR="007D3A30" w:rsidRPr="00763D44" w:rsidRDefault="007D3A30" w:rsidP="007D3A30">
      <w:pPr>
        <w:rPr>
          <w:sz w:val="22"/>
          <w:szCs w:val="22"/>
        </w:rPr>
      </w:pPr>
    </w:p>
    <w:p w14:paraId="1D3CD28F" w14:textId="77777777" w:rsidR="007D3A30" w:rsidRPr="00763D44" w:rsidRDefault="007D3A30" w:rsidP="007D3A30">
      <w:pPr>
        <w:tabs>
          <w:tab w:val="left" w:pos="1701"/>
        </w:tabs>
        <w:ind w:left="1701" w:right="567" w:hanging="567"/>
        <w:rPr>
          <w:b/>
          <w:noProof/>
          <w:sz w:val="22"/>
          <w:szCs w:val="22"/>
        </w:rPr>
      </w:pPr>
      <w:r w:rsidRPr="00763D44">
        <w:rPr>
          <w:b/>
          <w:noProof/>
          <w:sz w:val="22"/>
          <w:szCs w:val="22"/>
        </w:rPr>
        <w:t>A.</w:t>
      </w:r>
      <w:r w:rsidRPr="00763D44">
        <w:rPr>
          <w:b/>
          <w:noProof/>
          <w:sz w:val="22"/>
          <w:szCs w:val="22"/>
        </w:rPr>
        <w:tab/>
        <w:t>GAMINTOJAS (-AI), ATSAKINGAS (-I) UŽ SERIJŲ IŠLEIDIMĄ</w:t>
      </w:r>
    </w:p>
    <w:p w14:paraId="4166838D" w14:textId="77777777" w:rsidR="007D3A30" w:rsidRPr="00763D44" w:rsidRDefault="007D3A30" w:rsidP="007D3A30">
      <w:pPr>
        <w:tabs>
          <w:tab w:val="left" w:pos="1701"/>
        </w:tabs>
        <w:ind w:left="567" w:right="567" w:hanging="567"/>
        <w:rPr>
          <w:noProof/>
          <w:sz w:val="22"/>
          <w:szCs w:val="22"/>
        </w:rPr>
      </w:pPr>
    </w:p>
    <w:p w14:paraId="14D19CA1" w14:textId="77777777" w:rsidR="007D3A30" w:rsidRPr="00763D44" w:rsidRDefault="007D3A30" w:rsidP="007D3A30">
      <w:pPr>
        <w:tabs>
          <w:tab w:val="left" w:pos="1701"/>
        </w:tabs>
        <w:ind w:left="1701" w:right="567" w:hanging="567"/>
        <w:rPr>
          <w:b/>
          <w:sz w:val="22"/>
          <w:szCs w:val="22"/>
        </w:rPr>
      </w:pPr>
      <w:r w:rsidRPr="00763D44">
        <w:rPr>
          <w:b/>
          <w:sz w:val="22"/>
          <w:szCs w:val="22"/>
        </w:rPr>
        <w:t>B.</w:t>
      </w:r>
      <w:r w:rsidRPr="00763D44">
        <w:rPr>
          <w:b/>
          <w:sz w:val="22"/>
          <w:szCs w:val="22"/>
        </w:rPr>
        <w:tab/>
        <w:t>TIEKIMO IR VARTOJIMO SĄLYGOS AR APRIBOJIMAI</w:t>
      </w:r>
    </w:p>
    <w:p w14:paraId="48728F40" w14:textId="77777777" w:rsidR="007D3A30" w:rsidRPr="00763D44" w:rsidRDefault="007D3A30">
      <w:pPr>
        <w:rPr>
          <w:b/>
          <w:sz w:val="22"/>
          <w:szCs w:val="22"/>
        </w:rPr>
      </w:pPr>
    </w:p>
    <w:p w14:paraId="6DEE5E04" w14:textId="77777777" w:rsidR="007D3A30" w:rsidRPr="00763D44" w:rsidRDefault="007D3A30" w:rsidP="007D3A30">
      <w:pPr>
        <w:tabs>
          <w:tab w:val="left" w:pos="1701"/>
        </w:tabs>
        <w:ind w:left="1701" w:right="567" w:hanging="567"/>
        <w:rPr>
          <w:b/>
          <w:sz w:val="22"/>
          <w:szCs w:val="22"/>
        </w:rPr>
      </w:pPr>
    </w:p>
    <w:p w14:paraId="6C99C280" w14:textId="77777777" w:rsidR="007D3A30" w:rsidRPr="00763D44" w:rsidRDefault="007D3A30" w:rsidP="007D3A30">
      <w:pPr>
        <w:ind w:left="567" w:hanging="567"/>
        <w:rPr>
          <w:b/>
          <w:sz w:val="22"/>
          <w:szCs w:val="22"/>
        </w:rPr>
      </w:pPr>
      <w:r w:rsidRPr="00763D44">
        <w:rPr>
          <w:b/>
          <w:sz w:val="22"/>
          <w:szCs w:val="22"/>
        </w:rPr>
        <w:br w:type="page"/>
      </w:r>
      <w:r w:rsidRPr="00763D44">
        <w:rPr>
          <w:b/>
          <w:sz w:val="22"/>
          <w:szCs w:val="22"/>
        </w:rPr>
        <w:lastRenderedPageBreak/>
        <w:t>A.</w:t>
      </w:r>
      <w:r w:rsidRPr="00763D44">
        <w:rPr>
          <w:b/>
          <w:sz w:val="22"/>
          <w:szCs w:val="22"/>
        </w:rPr>
        <w:tab/>
        <w:t>GAMINTOJAS (-AI), ATSAKINGAS (-I) UŽ SERIJŲ IŠLEIDIMĄ</w:t>
      </w:r>
    </w:p>
    <w:p w14:paraId="61C79CDD" w14:textId="77777777" w:rsidR="007D3A30" w:rsidRPr="00763D44" w:rsidRDefault="007D3A30" w:rsidP="007D3A30">
      <w:pPr>
        <w:rPr>
          <w:sz w:val="22"/>
          <w:szCs w:val="22"/>
        </w:rPr>
      </w:pPr>
    </w:p>
    <w:p w14:paraId="41D9A792" w14:textId="77777777" w:rsidR="007D3A30" w:rsidRPr="00763D44" w:rsidRDefault="007D3A30" w:rsidP="007D3A30">
      <w:pPr>
        <w:jc w:val="both"/>
        <w:rPr>
          <w:sz w:val="22"/>
          <w:szCs w:val="22"/>
        </w:rPr>
      </w:pPr>
      <w:r w:rsidRPr="00763D44">
        <w:rPr>
          <w:noProof/>
          <w:sz w:val="22"/>
          <w:szCs w:val="22"/>
          <w:u w:val="single"/>
        </w:rPr>
        <w:t>Gamintojo (-ų), atsakingo (-ų) už serijų išleidimą, pavadinimas (-ai) ir adresas (-ai)</w:t>
      </w:r>
    </w:p>
    <w:p w14:paraId="55FE6B59" w14:textId="77777777" w:rsidR="007D3A30" w:rsidRPr="00763D44" w:rsidRDefault="007D3A30" w:rsidP="007D3A30">
      <w:pPr>
        <w:rPr>
          <w:sz w:val="22"/>
          <w:szCs w:val="22"/>
        </w:rPr>
      </w:pPr>
    </w:p>
    <w:p w14:paraId="1C6910F9" w14:textId="399B2863" w:rsidR="009D146A" w:rsidRPr="009D146A" w:rsidRDefault="009D146A" w:rsidP="009D146A">
      <w:pPr>
        <w:rPr>
          <w:noProof/>
          <w:sz w:val="22"/>
          <w:szCs w:val="22"/>
        </w:rPr>
      </w:pPr>
      <w:r w:rsidRPr="009D146A">
        <w:rPr>
          <w:noProof/>
          <w:sz w:val="22"/>
          <w:szCs w:val="22"/>
        </w:rPr>
        <w:t>Fair</w:t>
      </w:r>
      <w:r w:rsidR="00763D44">
        <w:rPr>
          <w:noProof/>
          <w:sz w:val="22"/>
          <w:szCs w:val="22"/>
        </w:rPr>
        <w:t>m</w:t>
      </w:r>
      <w:r w:rsidRPr="009D146A">
        <w:rPr>
          <w:noProof/>
          <w:sz w:val="22"/>
          <w:szCs w:val="22"/>
        </w:rPr>
        <w:t>ed Healthcare GmbH (manufacturing)</w:t>
      </w:r>
    </w:p>
    <w:p w14:paraId="05BCD98E" w14:textId="77777777" w:rsidR="009D146A" w:rsidRPr="009D146A" w:rsidRDefault="009D146A" w:rsidP="009D146A">
      <w:pPr>
        <w:rPr>
          <w:noProof/>
          <w:sz w:val="22"/>
          <w:szCs w:val="22"/>
        </w:rPr>
      </w:pPr>
      <w:r w:rsidRPr="009D146A">
        <w:rPr>
          <w:noProof/>
          <w:sz w:val="22"/>
          <w:szCs w:val="22"/>
        </w:rPr>
        <w:t>Maria-Goeppert-Straße 3</w:t>
      </w:r>
    </w:p>
    <w:p w14:paraId="38F2DFCC" w14:textId="77777777" w:rsidR="009D146A" w:rsidRPr="009D146A" w:rsidRDefault="009D146A" w:rsidP="009D146A">
      <w:pPr>
        <w:rPr>
          <w:noProof/>
          <w:sz w:val="22"/>
          <w:szCs w:val="22"/>
        </w:rPr>
      </w:pPr>
      <w:r w:rsidRPr="009D146A">
        <w:rPr>
          <w:noProof/>
          <w:sz w:val="22"/>
          <w:szCs w:val="22"/>
        </w:rPr>
        <w:t>23562 Lübeck</w:t>
      </w:r>
    </w:p>
    <w:p w14:paraId="58806C53" w14:textId="77777777" w:rsidR="007D3A30" w:rsidRDefault="009D146A" w:rsidP="009D146A">
      <w:pPr>
        <w:rPr>
          <w:noProof/>
          <w:sz w:val="22"/>
          <w:szCs w:val="22"/>
        </w:rPr>
      </w:pPr>
      <w:r>
        <w:rPr>
          <w:noProof/>
          <w:sz w:val="22"/>
          <w:szCs w:val="22"/>
        </w:rPr>
        <w:t>Vokietija</w:t>
      </w:r>
    </w:p>
    <w:p w14:paraId="51C8967A" w14:textId="77777777" w:rsidR="009D146A" w:rsidRPr="00763D44" w:rsidRDefault="009D146A" w:rsidP="009D146A">
      <w:pPr>
        <w:rPr>
          <w:sz w:val="22"/>
          <w:szCs w:val="22"/>
        </w:rPr>
      </w:pPr>
    </w:p>
    <w:p w14:paraId="1741967F" w14:textId="77777777" w:rsidR="007D3A30" w:rsidRPr="00763D44" w:rsidRDefault="007D3A30" w:rsidP="007D3A30">
      <w:pPr>
        <w:rPr>
          <w:sz w:val="22"/>
          <w:szCs w:val="22"/>
        </w:rPr>
      </w:pPr>
    </w:p>
    <w:p w14:paraId="4A374740" w14:textId="77777777" w:rsidR="007D3A30" w:rsidRPr="00763D44" w:rsidRDefault="007D3A30" w:rsidP="007D3A30">
      <w:pPr>
        <w:ind w:left="567" w:hanging="567"/>
        <w:rPr>
          <w:sz w:val="22"/>
          <w:szCs w:val="22"/>
        </w:rPr>
      </w:pPr>
      <w:r w:rsidRPr="00763D44">
        <w:rPr>
          <w:b/>
          <w:noProof/>
          <w:sz w:val="22"/>
          <w:szCs w:val="22"/>
        </w:rPr>
        <w:t>B.</w:t>
      </w:r>
      <w:r w:rsidRPr="00763D44">
        <w:rPr>
          <w:b/>
          <w:sz w:val="22"/>
          <w:szCs w:val="22"/>
        </w:rPr>
        <w:tab/>
      </w:r>
      <w:r w:rsidRPr="00763D44">
        <w:rPr>
          <w:b/>
          <w:noProof/>
          <w:sz w:val="22"/>
          <w:szCs w:val="22"/>
        </w:rPr>
        <w:t>TIEKIMO IR VARTOJIMO SĄLYGOS AR APRIBOJIMAI</w:t>
      </w:r>
    </w:p>
    <w:p w14:paraId="45B5362B" w14:textId="77777777" w:rsidR="007D3A30" w:rsidRPr="00763D44" w:rsidRDefault="007D3A30" w:rsidP="007D3A30">
      <w:pPr>
        <w:rPr>
          <w:sz w:val="22"/>
          <w:szCs w:val="22"/>
        </w:rPr>
      </w:pPr>
    </w:p>
    <w:p w14:paraId="53EBFA3E" w14:textId="77777777" w:rsidR="007D3A30" w:rsidRDefault="007D3A30" w:rsidP="007D3A30">
      <w:pPr>
        <w:rPr>
          <w:sz w:val="22"/>
          <w:szCs w:val="22"/>
        </w:rPr>
      </w:pPr>
      <w:r w:rsidRPr="00763D44">
        <w:rPr>
          <w:sz w:val="22"/>
          <w:szCs w:val="22"/>
        </w:rPr>
        <w:t>Receptinis vaistinis preparatas</w:t>
      </w:r>
    </w:p>
    <w:p w14:paraId="1EEC0893" w14:textId="77777777" w:rsidR="009D146A" w:rsidRDefault="009D146A" w:rsidP="007D3A30">
      <w:pPr>
        <w:rPr>
          <w:sz w:val="22"/>
          <w:szCs w:val="22"/>
        </w:rPr>
      </w:pPr>
    </w:p>
    <w:p w14:paraId="6011A007" w14:textId="77777777" w:rsidR="009D146A" w:rsidRDefault="009D146A">
      <w:pPr>
        <w:rPr>
          <w:sz w:val="22"/>
          <w:szCs w:val="22"/>
        </w:rPr>
      </w:pPr>
      <w:r>
        <w:rPr>
          <w:sz w:val="22"/>
          <w:szCs w:val="22"/>
        </w:rPr>
        <w:br w:type="page"/>
      </w:r>
    </w:p>
    <w:p w14:paraId="1F352854" w14:textId="77777777" w:rsidR="009D146A" w:rsidRDefault="009D146A">
      <w:pPr>
        <w:rPr>
          <w:sz w:val="22"/>
          <w:szCs w:val="22"/>
        </w:rPr>
      </w:pPr>
    </w:p>
    <w:p w14:paraId="5558D4B0" w14:textId="77777777" w:rsidR="009D146A" w:rsidRPr="00763D44" w:rsidRDefault="009D146A" w:rsidP="007D3A30">
      <w:pPr>
        <w:rPr>
          <w:sz w:val="22"/>
          <w:szCs w:val="22"/>
        </w:rPr>
      </w:pPr>
    </w:p>
    <w:p w14:paraId="4BE44A4A" w14:textId="77777777" w:rsidR="007D3A30" w:rsidRPr="00763D44" w:rsidRDefault="007D3A30">
      <w:pPr>
        <w:rPr>
          <w:b/>
          <w:sz w:val="22"/>
          <w:szCs w:val="22"/>
        </w:rPr>
      </w:pPr>
    </w:p>
    <w:p w14:paraId="1002D75F" w14:textId="77777777" w:rsidR="007D3A30" w:rsidRPr="00763D44" w:rsidRDefault="007D3A30" w:rsidP="007D3A30">
      <w:pPr>
        <w:tabs>
          <w:tab w:val="left" w:pos="1701"/>
        </w:tabs>
        <w:ind w:left="1701" w:right="567" w:hanging="567"/>
        <w:rPr>
          <w:b/>
          <w:sz w:val="22"/>
          <w:szCs w:val="22"/>
        </w:rPr>
      </w:pPr>
    </w:p>
    <w:p w14:paraId="580D0CDC" w14:textId="77777777" w:rsidR="007305AF" w:rsidRDefault="007305AF" w:rsidP="00763D1C">
      <w:pPr>
        <w:tabs>
          <w:tab w:val="left" w:pos="567"/>
        </w:tabs>
        <w:outlineLvl w:val="0"/>
        <w:rPr>
          <w:b/>
          <w:snapToGrid w:val="0"/>
          <w:sz w:val="22"/>
          <w:szCs w:val="22"/>
        </w:rPr>
      </w:pPr>
    </w:p>
    <w:p w14:paraId="07B33A5A" w14:textId="77777777" w:rsidR="009D146A" w:rsidRDefault="009D146A" w:rsidP="00763D1C">
      <w:pPr>
        <w:tabs>
          <w:tab w:val="left" w:pos="567"/>
        </w:tabs>
        <w:outlineLvl w:val="0"/>
        <w:rPr>
          <w:b/>
          <w:snapToGrid w:val="0"/>
          <w:sz w:val="22"/>
          <w:szCs w:val="22"/>
        </w:rPr>
      </w:pPr>
    </w:p>
    <w:p w14:paraId="01D24DCA" w14:textId="77777777" w:rsidR="009D146A" w:rsidRDefault="009D146A" w:rsidP="00763D1C">
      <w:pPr>
        <w:tabs>
          <w:tab w:val="left" w:pos="567"/>
        </w:tabs>
        <w:outlineLvl w:val="0"/>
        <w:rPr>
          <w:b/>
          <w:snapToGrid w:val="0"/>
          <w:sz w:val="22"/>
          <w:szCs w:val="22"/>
        </w:rPr>
      </w:pPr>
    </w:p>
    <w:p w14:paraId="7BFEEF9B" w14:textId="77777777" w:rsidR="009D146A" w:rsidRDefault="009D146A" w:rsidP="00763D1C">
      <w:pPr>
        <w:tabs>
          <w:tab w:val="left" w:pos="567"/>
        </w:tabs>
        <w:outlineLvl w:val="0"/>
        <w:rPr>
          <w:b/>
          <w:snapToGrid w:val="0"/>
          <w:sz w:val="22"/>
          <w:szCs w:val="22"/>
        </w:rPr>
      </w:pPr>
    </w:p>
    <w:p w14:paraId="7E3B1A79" w14:textId="77777777" w:rsidR="009D146A" w:rsidRDefault="009D146A" w:rsidP="00763D1C">
      <w:pPr>
        <w:tabs>
          <w:tab w:val="left" w:pos="567"/>
        </w:tabs>
        <w:outlineLvl w:val="0"/>
        <w:rPr>
          <w:b/>
          <w:snapToGrid w:val="0"/>
          <w:sz w:val="22"/>
          <w:szCs w:val="22"/>
        </w:rPr>
      </w:pPr>
    </w:p>
    <w:p w14:paraId="3C738CF7" w14:textId="77777777" w:rsidR="009D146A" w:rsidRDefault="009D146A" w:rsidP="00763D1C">
      <w:pPr>
        <w:tabs>
          <w:tab w:val="left" w:pos="567"/>
        </w:tabs>
        <w:outlineLvl w:val="0"/>
        <w:rPr>
          <w:b/>
          <w:snapToGrid w:val="0"/>
          <w:sz w:val="22"/>
          <w:szCs w:val="22"/>
        </w:rPr>
      </w:pPr>
    </w:p>
    <w:p w14:paraId="37F3C70F" w14:textId="77777777" w:rsidR="009D146A" w:rsidRDefault="009D146A" w:rsidP="00763D1C">
      <w:pPr>
        <w:tabs>
          <w:tab w:val="left" w:pos="567"/>
        </w:tabs>
        <w:outlineLvl w:val="0"/>
        <w:rPr>
          <w:b/>
          <w:snapToGrid w:val="0"/>
          <w:sz w:val="22"/>
          <w:szCs w:val="22"/>
        </w:rPr>
      </w:pPr>
    </w:p>
    <w:p w14:paraId="1E28506F" w14:textId="77777777" w:rsidR="009D146A" w:rsidRDefault="009D146A" w:rsidP="00763D1C">
      <w:pPr>
        <w:tabs>
          <w:tab w:val="left" w:pos="567"/>
        </w:tabs>
        <w:outlineLvl w:val="0"/>
        <w:rPr>
          <w:b/>
          <w:snapToGrid w:val="0"/>
          <w:sz w:val="22"/>
          <w:szCs w:val="22"/>
        </w:rPr>
      </w:pPr>
    </w:p>
    <w:p w14:paraId="0BA27ED4" w14:textId="77777777" w:rsidR="009D146A" w:rsidRDefault="009D146A" w:rsidP="00763D1C">
      <w:pPr>
        <w:tabs>
          <w:tab w:val="left" w:pos="567"/>
        </w:tabs>
        <w:outlineLvl w:val="0"/>
        <w:rPr>
          <w:b/>
          <w:snapToGrid w:val="0"/>
          <w:sz w:val="22"/>
          <w:szCs w:val="22"/>
        </w:rPr>
      </w:pPr>
    </w:p>
    <w:p w14:paraId="73E84FF2" w14:textId="77777777" w:rsidR="009D146A" w:rsidRDefault="009D146A" w:rsidP="00763D1C">
      <w:pPr>
        <w:tabs>
          <w:tab w:val="left" w:pos="567"/>
        </w:tabs>
        <w:outlineLvl w:val="0"/>
        <w:rPr>
          <w:b/>
          <w:snapToGrid w:val="0"/>
          <w:sz w:val="22"/>
          <w:szCs w:val="22"/>
        </w:rPr>
      </w:pPr>
    </w:p>
    <w:p w14:paraId="324FFB50" w14:textId="77777777" w:rsidR="009D146A" w:rsidRDefault="009D146A" w:rsidP="00763D1C">
      <w:pPr>
        <w:tabs>
          <w:tab w:val="left" w:pos="567"/>
        </w:tabs>
        <w:outlineLvl w:val="0"/>
        <w:rPr>
          <w:b/>
          <w:snapToGrid w:val="0"/>
          <w:sz w:val="22"/>
          <w:szCs w:val="22"/>
        </w:rPr>
      </w:pPr>
    </w:p>
    <w:p w14:paraId="41690467" w14:textId="77777777" w:rsidR="009D146A" w:rsidRDefault="009D146A" w:rsidP="00763D1C">
      <w:pPr>
        <w:tabs>
          <w:tab w:val="left" w:pos="567"/>
        </w:tabs>
        <w:outlineLvl w:val="0"/>
        <w:rPr>
          <w:b/>
          <w:snapToGrid w:val="0"/>
          <w:sz w:val="22"/>
          <w:szCs w:val="22"/>
        </w:rPr>
      </w:pPr>
    </w:p>
    <w:p w14:paraId="74DAC32C" w14:textId="77777777" w:rsidR="009D146A" w:rsidRDefault="009D146A" w:rsidP="00763D1C">
      <w:pPr>
        <w:tabs>
          <w:tab w:val="left" w:pos="567"/>
        </w:tabs>
        <w:outlineLvl w:val="0"/>
        <w:rPr>
          <w:b/>
          <w:snapToGrid w:val="0"/>
          <w:sz w:val="22"/>
          <w:szCs w:val="22"/>
        </w:rPr>
      </w:pPr>
    </w:p>
    <w:p w14:paraId="077E746F" w14:textId="77777777" w:rsidR="009D146A" w:rsidRDefault="009D146A" w:rsidP="00763D1C">
      <w:pPr>
        <w:tabs>
          <w:tab w:val="left" w:pos="567"/>
        </w:tabs>
        <w:outlineLvl w:val="0"/>
        <w:rPr>
          <w:b/>
          <w:snapToGrid w:val="0"/>
          <w:sz w:val="22"/>
          <w:szCs w:val="22"/>
        </w:rPr>
      </w:pPr>
    </w:p>
    <w:p w14:paraId="19458D22" w14:textId="77777777" w:rsidR="009D146A" w:rsidRDefault="009D146A" w:rsidP="00763D1C">
      <w:pPr>
        <w:tabs>
          <w:tab w:val="left" w:pos="567"/>
        </w:tabs>
        <w:outlineLvl w:val="0"/>
        <w:rPr>
          <w:b/>
          <w:snapToGrid w:val="0"/>
          <w:sz w:val="22"/>
          <w:szCs w:val="22"/>
        </w:rPr>
      </w:pPr>
    </w:p>
    <w:p w14:paraId="1C441DC8" w14:textId="77777777" w:rsidR="009D146A" w:rsidRDefault="009D146A" w:rsidP="00763D1C">
      <w:pPr>
        <w:tabs>
          <w:tab w:val="left" w:pos="567"/>
        </w:tabs>
        <w:outlineLvl w:val="0"/>
        <w:rPr>
          <w:b/>
          <w:snapToGrid w:val="0"/>
          <w:sz w:val="22"/>
          <w:szCs w:val="22"/>
        </w:rPr>
      </w:pPr>
    </w:p>
    <w:p w14:paraId="7C373F9E" w14:textId="77777777" w:rsidR="009D146A" w:rsidRDefault="009D146A" w:rsidP="00763D1C">
      <w:pPr>
        <w:tabs>
          <w:tab w:val="left" w:pos="567"/>
        </w:tabs>
        <w:outlineLvl w:val="0"/>
        <w:rPr>
          <w:b/>
          <w:snapToGrid w:val="0"/>
          <w:sz w:val="22"/>
          <w:szCs w:val="22"/>
        </w:rPr>
      </w:pPr>
    </w:p>
    <w:p w14:paraId="6E9098EA" w14:textId="77777777" w:rsidR="009D146A" w:rsidRDefault="009D146A" w:rsidP="00763D1C">
      <w:pPr>
        <w:tabs>
          <w:tab w:val="left" w:pos="567"/>
        </w:tabs>
        <w:outlineLvl w:val="0"/>
        <w:rPr>
          <w:b/>
          <w:snapToGrid w:val="0"/>
          <w:sz w:val="22"/>
          <w:szCs w:val="22"/>
        </w:rPr>
      </w:pPr>
    </w:p>
    <w:p w14:paraId="3C47476A" w14:textId="77777777" w:rsidR="009D146A" w:rsidRPr="007D3A30" w:rsidRDefault="009D146A" w:rsidP="00763D44">
      <w:pPr>
        <w:tabs>
          <w:tab w:val="left" w:pos="567"/>
        </w:tabs>
        <w:outlineLvl w:val="0"/>
        <w:rPr>
          <w:b/>
          <w:snapToGrid w:val="0"/>
          <w:sz w:val="22"/>
          <w:szCs w:val="22"/>
        </w:rPr>
      </w:pPr>
    </w:p>
    <w:p w14:paraId="158B7178" w14:textId="77777777" w:rsidR="005D554B" w:rsidRPr="007D3A30" w:rsidRDefault="005D554B" w:rsidP="008E41D1">
      <w:pPr>
        <w:keepNext/>
        <w:tabs>
          <w:tab w:val="left" w:pos="567"/>
        </w:tabs>
        <w:jc w:val="center"/>
        <w:outlineLvl w:val="1"/>
        <w:rPr>
          <w:b/>
          <w:snapToGrid w:val="0"/>
          <w:sz w:val="22"/>
          <w:szCs w:val="22"/>
          <w:lang w:eastAsia="x-none"/>
        </w:rPr>
      </w:pPr>
      <w:r w:rsidRPr="007D3A30">
        <w:rPr>
          <w:b/>
          <w:bCs/>
          <w:iCs/>
          <w:snapToGrid w:val="0"/>
          <w:sz w:val="22"/>
          <w:szCs w:val="22"/>
          <w:lang w:eastAsia="x-none"/>
        </w:rPr>
        <w:t>III PRIEDAS</w:t>
      </w:r>
    </w:p>
    <w:p w14:paraId="218CD8C5" w14:textId="77777777" w:rsidR="005D554B" w:rsidRPr="007D3A30" w:rsidRDefault="005D554B" w:rsidP="00763D44">
      <w:pPr>
        <w:tabs>
          <w:tab w:val="left" w:pos="567"/>
        </w:tabs>
        <w:jc w:val="center"/>
        <w:rPr>
          <w:snapToGrid w:val="0"/>
          <w:sz w:val="22"/>
          <w:szCs w:val="22"/>
        </w:rPr>
      </w:pPr>
    </w:p>
    <w:p w14:paraId="3364BEAE" w14:textId="77777777" w:rsidR="005D554B" w:rsidRPr="007D3A30" w:rsidRDefault="005D554B" w:rsidP="008E41D1">
      <w:pPr>
        <w:keepNext/>
        <w:tabs>
          <w:tab w:val="left" w:pos="567"/>
        </w:tabs>
        <w:jc w:val="center"/>
        <w:outlineLvl w:val="1"/>
        <w:rPr>
          <w:b/>
          <w:snapToGrid w:val="0"/>
          <w:sz w:val="22"/>
          <w:szCs w:val="22"/>
          <w:lang w:eastAsia="x-none"/>
        </w:rPr>
      </w:pPr>
      <w:r w:rsidRPr="007D3A30">
        <w:rPr>
          <w:b/>
          <w:bCs/>
          <w:iCs/>
          <w:snapToGrid w:val="0"/>
          <w:sz w:val="22"/>
          <w:szCs w:val="22"/>
          <w:lang w:eastAsia="x-none"/>
        </w:rPr>
        <w:t>ŽENKLINIMAS IR PAKUOTĖS LAPELIS</w:t>
      </w:r>
    </w:p>
    <w:p w14:paraId="3AF3ED22" w14:textId="77777777" w:rsidR="005D554B" w:rsidRPr="007D3A30" w:rsidRDefault="005D554B" w:rsidP="00763D44">
      <w:pPr>
        <w:tabs>
          <w:tab w:val="left" w:pos="567"/>
        </w:tabs>
        <w:rPr>
          <w:snapToGrid w:val="0"/>
          <w:sz w:val="22"/>
          <w:szCs w:val="22"/>
        </w:rPr>
      </w:pPr>
      <w:r w:rsidRPr="007D3A30">
        <w:rPr>
          <w:snapToGrid w:val="0"/>
          <w:sz w:val="22"/>
          <w:szCs w:val="22"/>
        </w:rPr>
        <w:br w:type="page"/>
      </w:r>
    </w:p>
    <w:p w14:paraId="3ADCF59D" w14:textId="77777777" w:rsidR="005D554B" w:rsidRPr="007D3A30" w:rsidRDefault="005D554B" w:rsidP="00763D44">
      <w:pPr>
        <w:tabs>
          <w:tab w:val="left" w:pos="567"/>
        </w:tabs>
        <w:rPr>
          <w:snapToGrid w:val="0"/>
          <w:sz w:val="22"/>
          <w:szCs w:val="22"/>
        </w:rPr>
      </w:pPr>
    </w:p>
    <w:p w14:paraId="49C74DB8" w14:textId="77777777" w:rsidR="00D81E79" w:rsidRPr="007D3A30" w:rsidRDefault="00D81E79" w:rsidP="00763D44">
      <w:pPr>
        <w:tabs>
          <w:tab w:val="left" w:pos="567"/>
        </w:tabs>
        <w:rPr>
          <w:snapToGrid w:val="0"/>
          <w:sz w:val="22"/>
          <w:szCs w:val="22"/>
        </w:rPr>
      </w:pPr>
    </w:p>
    <w:p w14:paraId="7DFD62D5" w14:textId="77777777" w:rsidR="005D554B" w:rsidRPr="007D3A30" w:rsidRDefault="005D554B" w:rsidP="00763D44">
      <w:pPr>
        <w:tabs>
          <w:tab w:val="left" w:pos="567"/>
        </w:tabs>
        <w:rPr>
          <w:snapToGrid w:val="0"/>
          <w:sz w:val="22"/>
          <w:szCs w:val="22"/>
        </w:rPr>
      </w:pPr>
    </w:p>
    <w:p w14:paraId="7CC58128" w14:textId="77777777" w:rsidR="005D554B" w:rsidRPr="007D3A30" w:rsidRDefault="005D554B" w:rsidP="00763D44">
      <w:pPr>
        <w:tabs>
          <w:tab w:val="left" w:pos="567"/>
        </w:tabs>
        <w:rPr>
          <w:snapToGrid w:val="0"/>
          <w:sz w:val="22"/>
          <w:szCs w:val="22"/>
        </w:rPr>
      </w:pPr>
    </w:p>
    <w:p w14:paraId="3FF8DE6E" w14:textId="77777777" w:rsidR="005D554B" w:rsidRPr="007D3A30" w:rsidRDefault="005D554B" w:rsidP="00763D44">
      <w:pPr>
        <w:tabs>
          <w:tab w:val="left" w:pos="567"/>
        </w:tabs>
        <w:rPr>
          <w:snapToGrid w:val="0"/>
          <w:sz w:val="22"/>
          <w:szCs w:val="22"/>
        </w:rPr>
      </w:pPr>
    </w:p>
    <w:p w14:paraId="497A0863" w14:textId="77777777" w:rsidR="005D554B" w:rsidRPr="007D3A30" w:rsidRDefault="005D554B" w:rsidP="00763D44">
      <w:pPr>
        <w:tabs>
          <w:tab w:val="left" w:pos="567"/>
        </w:tabs>
        <w:rPr>
          <w:snapToGrid w:val="0"/>
          <w:sz w:val="22"/>
          <w:szCs w:val="22"/>
        </w:rPr>
      </w:pPr>
    </w:p>
    <w:p w14:paraId="69A0A36A" w14:textId="77777777" w:rsidR="005D554B" w:rsidRPr="007D3A30" w:rsidRDefault="005D554B" w:rsidP="00763D44">
      <w:pPr>
        <w:tabs>
          <w:tab w:val="left" w:pos="567"/>
        </w:tabs>
        <w:rPr>
          <w:snapToGrid w:val="0"/>
          <w:sz w:val="22"/>
          <w:szCs w:val="22"/>
        </w:rPr>
      </w:pPr>
    </w:p>
    <w:p w14:paraId="52AA1776" w14:textId="77777777" w:rsidR="005D554B" w:rsidRPr="007D3A30" w:rsidRDefault="005D554B" w:rsidP="00763D44">
      <w:pPr>
        <w:tabs>
          <w:tab w:val="left" w:pos="567"/>
        </w:tabs>
        <w:rPr>
          <w:snapToGrid w:val="0"/>
          <w:sz w:val="22"/>
          <w:szCs w:val="22"/>
        </w:rPr>
      </w:pPr>
    </w:p>
    <w:p w14:paraId="6252F0AB" w14:textId="77777777" w:rsidR="005D554B" w:rsidRPr="007D3A30" w:rsidRDefault="005D554B" w:rsidP="00763D44">
      <w:pPr>
        <w:tabs>
          <w:tab w:val="left" w:pos="567"/>
        </w:tabs>
        <w:rPr>
          <w:snapToGrid w:val="0"/>
          <w:sz w:val="22"/>
          <w:szCs w:val="22"/>
        </w:rPr>
      </w:pPr>
    </w:p>
    <w:p w14:paraId="22E7B20E" w14:textId="77777777" w:rsidR="005D554B" w:rsidRPr="007D3A30" w:rsidRDefault="005D554B" w:rsidP="00763D44">
      <w:pPr>
        <w:tabs>
          <w:tab w:val="left" w:pos="567"/>
        </w:tabs>
        <w:rPr>
          <w:snapToGrid w:val="0"/>
          <w:sz w:val="22"/>
          <w:szCs w:val="22"/>
        </w:rPr>
      </w:pPr>
    </w:p>
    <w:p w14:paraId="2DA68613" w14:textId="77777777" w:rsidR="005D554B" w:rsidRPr="007D3A30" w:rsidRDefault="005D554B" w:rsidP="00763D44">
      <w:pPr>
        <w:tabs>
          <w:tab w:val="left" w:pos="567"/>
        </w:tabs>
        <w:rPr>
          <w:snapToGrid w:val="0"/>
          <w:sz w:val="22"/>
          <w:szCs w:val="22"/>
        </w:rPr>
      </w:pPr>
    </w:p>
    <w:p w14:paraId="68724936" w14:textId="77777777" w:rsidR="005D554B" w:rsidRPr="007D3A30" w:rsidRDefault="005D554B" w:rsidP="00763D44">
      <w:pPr>
        <w:tabs>
          <w:tab w:val="left" w:pos="567"/>
        </w:tabs>
        <w:rPr>
          <w:snapToGrid w:val="0"/>
          <w:sz w:val="22"/>
          <w:szCs w:val="22"/>
        </w:rPr>
      </w:pPr>
    </w:p>
    <w:p w14:paraId="036F934F" w14:textId="77777777" w:rsidR="005D554B" w:rsidRPr="007D3A30" w:rsidRDefault="005D554B" w:rsidP="00763D44">
      <w:pPr>
        <w:tabs>
          <w:tab w:val="left" w:pos="567"/>
        </w:tabs>
        <w:rPr>
          <w:snapToGrid w:val="0"/>
          <w:sz w:val="22"/>
          <w:szCs w:val="22"/>
        </w:rPr>
      </w:pPr>
    </w:p>
    <w:p w14:paraId="6A72E662" w14:textId="77777777" w:rsidR="005D554B" w:rsidRPr="007D3A30" w:rsidRDefault="005D554B" w:rsidP="00763D44">
      <w:pPr>
        <w:tabs>
          <w:tab w:val="left" w:pos="567"/>
        </w:tabs>
        <w:rPr>
          <w:snapToGrid w:val="0"/>
          <w:sz w:val="22"/>
          <w:szCs w:val="22"/>
        </w:rPr>
      </w:pPr>
    </w:p>
    <w:p w14:paraId="54FD2FA4" w14:textId="77777777" w:rsidR="005D554B" w:rsidRPr="007D3A30" w:rsidRDefault="005D554B" w:rsidP="00763D44">
      <w:pPr>
        <w:tabs>
          <w:tab w:val="left" w:pos="567"/>
        </w:tabs>
        <w:rPr>
          <w:snapToGrid w:val="0"/>
          <w:sz w:val="22"/>
          <w:szCs w:val="22"/>
        </w:rPr>
      </w:pPr>
    </w:p>
    <w:p w14:paraId="101991F4" w14:textId="77777777" w:rsidR="005D554B" w:rsidRPr="007D3A30" w:rsidRDefault="005D554B" w:rsidP="00763D44">
      <w:pPr>
        <w:tabs>
          <w:tab w:val="left" w:pos="567"/>
        </w:tabs>
        <w:rPr>
          <w:snapToGrid w:val="0"/>
          <w:sz w:val="22"/>
          <w:szCs w:val="22"/>
        </w:rPr>
      </w:pPr>
    </w:p>
    <w:p w14:paraId="4000FC48" w14:textId="77777777" w:rsidR="005D554B" w:rsidRPr="007D3A30" w:rsidRDefault="005D554B" w:rsidP="00763D44">
      <w:pPr>
        <w:tabs>
          <w:tab w:val="left" w:pos="567"/>
        </w:tabs>
        <w:rPr>
          <w:snapToGrid w:val="0"/>
          <w:sz w:val="22"/>
          <w:szCs w:val="22"/>
        </w:rPr>
      </w:pPr>
    </w:p>
    <w:p w14:paraId="00DB2A4E" w14:textId="77777777" w:rsidR="005D554B" w:rsidRPr="007D3A30" w:rsidRDefault="005D554B" w:rsidP="00763D44">
      <w:pPr>
        <w:tabs>
          <w:tab w:val="left" w:pos="567"/>
        </w:tabs>
        <w:rPr>
          <w:snapToGrid w:val="0"/>
          <w:sz w:val="22"/>
          <w:szCs w:val="22"/>
        </w:rPr>
      </w:pPr>
    </w:p>
    <w:p w14:paraId="72F2A522" w14:textId="77777777" w:rsidR="005D554B" w:rsidRPr="007D3A30" w:rsidRDefault="005D554B" w:rsidP="00763D44">
      <w:pPr>
        <w:tabs>
          <w:tab w:val="left" w:pos="567"/>
        </w:tabs>
        <w:rPr>
          <w:snapToGrid w:val="0"/>
          <w:sz w:val="22"/>
          <w:szCs w:val="22"/>
        </w:rPr>
      </w:pPr>
    </w:p>
    <w:p w14:paraId="61B60F66" w14:textId="77777777" w:rsidR="005D554B" w:rsidRPr="007D3A30" w:rsidRDefault="005D554B" w:rsidP="00763D44">
      <w:pPr>
        <w:tabs>
          <w:tab w:val="left" w:pos="567"/>
        </w:tabs>
        <w:rPr>
          <w:snapToGrid w:val="0"/>
          <w:sz w:val="22"/>
          <w:szCs w:val="22"/>
        </w:rPr>
      </w:pPr>
    </w:p>
    <w:p w14:paraId="20799FC9" w14:textId="77777777" w:rsidR="005D554B" w:rsidRPr="007D3A30" w:rsidRDefault="005D554B" w:rsidP="00763D44">
      <w:pPr>
        <w:tabs>
          <w:tab w:val="left" w:pos="567"/>
        </w:tabs>
        <w:rPr>
          <w:snapToGrid w:val="0"/>
          <w:sz w:val="22"/>
          <w:szCs w:val="22"/>
        </w:rPr>
      </w:pPr>
    </w:p>
    <w:p w14:paraId="74F3B2CA" w14:textId="77777777" w:rsidR="005D554B" w:rsidRPr="007D3A30" w:rsidRDefault="005D554B" w:rsidP="00763D44">
      <w:pPr>
        <w:tabs>
          <w:tab w:val="left" w:pos="567"/>
        </w:tabs>
        <w:rPr>
          <w:snapToGrid w:val="0"/>
          <w:sz w:val="22"/>
          <w:szCs w:val="22"/>
        </w:rPr>
      </w:pPr>
    </w:p>
    <w:p w14:paraId="441EE83E" w14:textId="77777777" w:rsidR="005D554B" w:rsidRPr="007D3A30" w:rsidRDefault="005D554B" w:rsidP="00763D44">
      <w:pPr>
        <w:tabs>
          <w:tab w:val="left" w:pos="567"/>
        </w:tabs>
        <w:rPr>
          <w:snapToGrid w:val="0"/>
          <w:sz w:val="22"/>
          <w:szCs w:val="22"/>
        </w:rPr>
      </w:pPr>
    </w:p>
    <w:p w14:paraId="70C06BE9" w14:textId="77777777" w:rsidR="005D554B" w:rsidRPr="007D3A30" w:rsidRDefault="005D554B" w:rsidP="008E41D1">
      <w:pPr>
        <w:keepNext/>
        <w:tabs>
          <w:tab w:val="left" w:pos="567"/>
        </w:tabs>
        <w:jc w:val="center"/>
        <w:outlineLvl w:val="1"/>
        <w:rPr>
          <w:b/>
          <w:snapToGrid w:val="0"/>
          <w:sz w:val="22"/>
          <w:szCs w:val="22"/>
          <w:lang w:eastAsia="x-none"/>
        </w:rPr>
      </w:pPr>
      <w:r w:rsidRPr="007D3A30">
        <w:rPr>
          <w:b/>
          <w:bCs/>
          <w:iCs/>
          <w:snapToGrid w:val="0"/>
          <w:sz w:val="22"/>
          <w:szCs w:val="22"/>
          <w:lang w:eastAsia="x-none"/>
        </w:rPr>
        <w:t>A. ŽENKLINIMAS</w:t>
      </w:r>
    </w:p>
    <w:p w14:paraId="20F8BE3C" w14:textId="77777777" w:rsidR="00D81E79" w:rsidRPr="007D3A30" w:rsidRDefault="005D554B" w:rsidP="00763D44">
      <w:pPr>
        <w:tabs>
          <w:tab w:val="left" w:pos="567"/>
        </w:tabs>
        <w:rPr>
          <w:snapToGrid w:val="0"/>
          <w:sz w:val="22"/>
          <w:szCs w:val="22"/>
        </w:rPr>
      </w:pPr>
      <w:r w:rsidRPr="007D3A30">
        <w:rPr>
          <w:snapToGrid w:val="0"/>
          <w:sz w:val="22"/>
          <w:szCs w:val="22"/>
        </w:rPr>
        <w:br w:type="page"/>
      </w:r>
    </w:p>
    <w:p w14:paraId="01A6CF8E"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763D44">
        <w:rPr>
          <w:b/>
          <w:bCs/>
          <w:noProof/>
          <w:sz w:val="22"/>
          <w:szCs w:val="22"/>
          <w:lang w:val="lt"/>
        </w:rPr>
        <w:lastRenderedPageBreak/>
        <w:t>INFORMACIJA ANT IŠORINĖS PAKUOTĖS</w:t>
      </w:r>
    </w:p>
    <w:p w14:paraId="77752032"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63612569"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rPr>
          <w:bCs/>
          <w:noProof/>
          <w:sz w:val="22"/>
          <w:szCs w:val="22"/>
        </w:rPr>
      </w:pPr>
      <w:r w:rsidRPr="00763D44">
        <w:rPr>
          <w:b/>
          <w:bCs/>
          <w:noProof/>
          <w:sz w:val="22"/>
          <w:szCs w:val="22"/>
          <w:lang w:val="lt"/>
        </w:rPr>
        <w:t xml:space="preserve">Kartono dėžutė </w:t>
      </w:r>
    </w:p>
    <w:p w14:paraId="20E50D48" w14:textId="77777777" w:rsidR="00D81E79" w:rsidRPr="00763D44" w:rsidRDefault="00D81E79" w:rsidP="00763D44">
      <w:pPr>
        <w:tabs>
          <w:tab w:val="left" w:pos="567"/>
        </w:tabs>
        <w:rPr>
          <w:noProof/>
          <w:sz w:val="22"/>
          <w:szCs w:val="22"/>
        </w:rPr>
      </w:pPr>
    </w:p>
    <w:p w14:paraId="0E3B385C" w14:textId="77777777" w:rsidR="00D81E79" w:rsidRPr="00763D44" w:rsidRDefault="00D81E79" w:rsidP="00763D44">
      <w:pPr>
        <w:tabs>
          <w:tab w:val="left" w:pos="567"/>
        </w:tabs>
        <w:rPr>
          <w:noProof/>
          <w:sz w:val="22"/>
          <w:szCs w:val="22"/>
        </w:rPr>
      </w:pPr>
    </w:p>
    <w:p w14:paraId="10EDD38D"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763D44">
        <w:rPr>
          <w:b/>
          <w:bCs/>
          <w:noProof/>
          <w:sz w:val="22"/>
          <w:szCs w:val="22"/>
          <w:lang w:val="lt"/>
        </w:rPr>
        <w:t>1.</w:t>
      </w:r>
      <w:r w:rsidRPr="00763D44">
        <w:rPr>
          <w:b/>
          <w:bCs/>
          <w:noProof/>
          <w:sz w:val="22"/>
          <w:szCs w:val="22"/>
          <w:lang w:val="lt"/>
        </w:rPr>
        <w:tab/>
        <w:t>VAISTINIO PREPARATO PAVADINIMAS</w:t>
      </w:r>
    </w:p>
    <w:p w14:paraId="0ED98F8F" w14:textId="77777777" w:rsidR="00D81E79" w:rsidRPr="00763D44" w:rsidRDefault="00D81E79" w:rsidP="00763D44">
      <w:pPr>
        <w:tabs>
          <w:tab w:val="left" w:pos="567"/>
        </w:tabs>
        <w:rPr>
          <w:noProof/>
          <w:sz w:val="22"/>
          <w:szCs w:val="22"/>
        </w:rPr>
      </w:pPr>
    </w:p>
    <w:p w14:paraId="4B65116D" w14:textId="77777777" w:rsidR="00D81E79" w:rsidRPr="00763D44" w:rsidRDefault="00D81E79" w:rsidP="00763D44">
      <w:pPr>
        <w:tabs>
          <w:tab w:val="left" w:pos="567"/>
        </w:tabs>
        <w:rPr>
          <w:sz w:val="22"/>
          <w:szCs w:val="22"/>
          <w:lang w:val="lt"/>
        </w:rPr>
      </w:pPr>
      <w:r w:rsidRPr="00763D44">
        <w:rPr>
          <w:sz w:val="22"/>
          <w:szCs w:val="22"/>
          <w:lang w:val="lt"/>
        </w:rPr>
        <w:t xml:space="preserve">Levodopa/Carbidopa Fairmed 100 mg/25 mg tabletės </w:t>
      </w:r>
    </w:p>
    <w:p w14:paraId="7F5A7070" w14:textId="77777777" w:rsidR="00D81E79" w:rsidRPr="00763D44" w:rsidRDefault="00D81E79" w:rsidP="00763D44">
      <w:pPr>
        <w:shd w:val="clear" w:color="auto" w:fill="BFBFBF"/>
        <w:tabs>
          <w:tab w:val="left" w:pos="567"/>
        </w:tabs>
        <w:rPr>
          <w:sz w:val="22"/>
          <w:szCs w:val="22"/>
        </w:rPr>
      </w:pPr>
      <w:r w:rsidRPr="00763D44">
        <w:rPr>
          <w:noProof/>
          <w:sz w:val="22"/>
          <w:szCs w:val="22"/>
          <w:lang w:val="lt"/>
        </w:rPr>
        <w:t>Levodopa/Carbidopa Fairmed 250 mg/25 mg tabletės</w:t>
      </w:r>
    </w:p>
    <w:p w14:paraId="4B9883D4" w14:textId="77777777" w:rsidR="00D81E79" w:rsidRPr="00763D44" w:rsidRDefault="00D81E79" w:rsidP="00763D44">
      <w:pPr>
        <w:tabs>
          <w:tab w:val="left" w:pos="567"/>
        </w:tabs>
        <w:rPr>
          <w:noProof/>
          <w:sz w:val="22"/>
          <w:szCs w:val="22"/>
        </w:rPr>
      </w:pPr>
    </w:p>
    <w:p w14:paraId="350641B2" w14:textId="77777777" w:rsidR="00D81E79" w:rsidRDefault="00D81E79" w:rsidP="00763D1C">
      <w:pPr>
        <w:tabs>
          <w:tab w:val="left" w:pos="567"/>
        </w:tabs>
        <w:rPr>
          <w:noProof/>
          <w:sz w:val="22"/>
          <w:szCs w:val="22"/>
          <w:lang w:val="lt"/>
        </w:rPr>
      </w:pPr>
      <w:r w:rsidRPr="00763D44">
        <w:rPr>
          <w:noProof/>
          <w:sz w:val="22"/>
          <w:szCs w:val="22"/>
          <w:lang w:val="lt"/>
        </w:rPr>
        <w:t>levodopa/karbidopa</w:t>
      </w:r>
    </w:p>
    <w:p w14:paraId="4C130FCC" w14:textId="77777777" w:rsidR="0055445E" w:rsidRPr="00763D44" w:rsidRDefault="0055445E" w:rsidP="00763D44">
      <w:pPr>
        <w:tabs>
          <w:tab w:val="left" w:pos="567"/>
        </w:tabs>
        <w:rPr>
          <w:noProof/>
          <w:sz w:val="22"/>
          <w:szCs w:val="22"/>
          <w:lang w:val="lt"/>
        </w:rPr>
      </w:pPr>
    </w:p>
    <w:p w14:paraId="1251DF8D" w14:textId="77777777" w:rsidR="00D81E79" w:rsidRPr="00763D44" w:rsidRDefault="00D81E79" w:rsidP="00763D44">
      <w:pPr>
        <w:tabs>
          <w:tab w:val="left" w:pos="567"/>
        </w:tabs>
        <w:rPr>
          <w:noProof/>
          <w:sz w:val="22"/>
          <w:szCs w:val="22"/>
        </w:rPr>
      </w:pPr>
    </w:p>
    <w:p w14:paraId="69F9E0EA"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763D44">
        <w:rPr>
          <w:b/>
          <w:bCs/>
          <w:noProof/>
          <w:sz w:val="22"/>
          <w:szCs w:val="22"/>
          <w:lang w:val="lt"/>
        </w:rPr>
        <w:t>2.</w:t>
      </w:r>
      <w:r w:rsidRPr="00763D44">
        <w:rPr>
          <w:b/>
          <w:bCs/>
          <w:noProof/>
          <w:sz w:val="22"/>
          <w:szCs w:val="22"/>
          <w:lang w:val="lt"/>
        </w:rPr>
        <w:tab/>
        <w:t>VEIKLIOJI (-IOS) MEDŽIAGA (-OS) IR JOS (-Ų) KIEKIS (-IAI)</w:t>
      </w:r>
    </w:p>
    <w:p w14:paraId="32364FCB" w14:textId="77777777" w:rsidR="00D81E79" w:rsidRPr="00763D44" w:rsidRDefault="00D81E79" w:rsidP="00763D44">
      <w:pPr>
        <w:tabs>
          <w:tab w:val="left" w:pos="567"/>
        </w:tabs>
        <w:rPr>
          <w:noProof/>
          <w:sz w:val="22"/>
          <w:szCs w:val="22"/>
        </w:rPr>
      </w:pPr>
    </w:p>
    <w:p w14:paraId="689FEFF7" w14:textId="77777777" w:rsidR="00D81E79" w:rsidRPr="00763D44" w:rsidRDefault="00D81E79" w:rsidP="00763D44">
      <w:pPr>
        <w:tabs>
          <w:tab w:val="left" w:pos="567"/>
        </w:tabs>
        <w:rPr>
          <w:sz w:val="22"/>
          <w:szCs w:val="22"/>
          <w:lang w:val="lt"/>
        </w:rPr>
      </w:pPr>
      <w:r w:rsidRPr="00763D44">
        <w:rPr>
          <w:sz w:val="22"/>
          <w:szCs w:val="22"/>
          <w:lang w:val="lt"/>
        </w:rPr>
        <w:t xml:space="preserve">Kiekvienoje tabletėje yra 100 mg levodopos ir 25 mg karbidopos (karbidopos monohidrato pavidalu). </w:t>
      </w:r>
    </w:p>
    <w:p w14:paraId="5AC5D309" w14:textId="77777777" w:rsidR="00D81E79" w:rsidRDefault="00D81E79" w:rsidP="00763D1C">
      <w:pPr>
        <w:pStyle w:val="EMEAEnBodyText"/>
        <w:tabs>
          <w:tab w:val="left" w:pos="567"/>
        </w:tabs>
        <w:autoSpaceDE w:val="0"/>
        <w:autoSpaceDN w:val="0"/>
        <w:adjustRightInd w:val="0"/>
        <w:spacing w:before="0" w:after="0"/>
        <w:jc w:val="left"/>
        <w:rPr>
          <w:szCs w:val="22"/>
          <w:lang w:val="lt"/>
        </w:rPr>
      </w:pPr>
      <w:r w:rsidRPr="007D3A30">
        <w:rPr>
          <w:szCs w:val="22"/>
          <w:highlight w:val="lightGray"/>
          <w:lang w:val="lt"/>
        </w:rPr>
        <w:t>Kiekvienoje tabletėje yra 250 mg levodopos ir 25 mg karbidopos (karbidopos monohidrato pavidalu).</w:t>
      </w:r>
      <w:r w:rsidRPr="007D3A30">
        <w:rPr>
          <w:szCs w:val="22"/>
          <w:lang w:val="lt"/>
        </w:rPr>
        <w:t xml:space="preserve"> </w:t>
      </w:r>
    </w:p>
    <w:p w14:paraId="723DE738" w14:textId="77777777" w:rsidR="0055445E" w:rsidRPr="007D3A30" w:rsidRDefault="0055445E" w:rsidP="00763D44">
      <w:pPr>
        <w:pStyle w:val="EMEAEnBodyText"/>
        <w:tabs>
          <w:tab w:val="left" w:pos="567"/>
        </w:tabs>
        <w:autoSpaceDE w:val="0"/>
        <w:autoSpaceDN w:val="0"/>
        <w:adjustRightInd w:val="0"/>
        <w:spacing w:before="0" w:after="0"/>
        <w:jc w:val="left"/>
        <w:rPr>
          <w:szCs w:val="22"/>
          <w:lang w:val="lt"/>
        </w:rPr>
      </w:pPr>
    </w:p>
    <w:p w14:paraId="4BDC3F36" w14:textId="77777777" w:rsidR="00D81E79" w:rsidRPr="00763D44" w:rsidRDefault="00D81E79" w:rsidP="00763D44">
      <w:pPr>
        <w:tabs>
          <w:tab w:val="left" w:pos="567"/>
        </w:tabs>
        <w:rPr>
          <w:noProof/>
          <w:sz w:val="22"/>
          <w:szCs w:val="22"/>
          <w:lang w:val="lt"/>
        </w:rPr>
      </w:pPr>
    </w:p>
    <w:p w14:paraId="5B71DBCC"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lang w:val="lt"/>
        </w:rPr>
      </w:pPr>
      <w:r w:rsidRPr="00763D44">
        <w:rPr>
          <w:b/>
          <w:bCs/>
          <w:noProof/>
          <w:sz w:val="22"/>
          <w:szCs w:val="22"/>
          <w:lang w:val="lt"/>
        </w:rPr>
        <w:t>3.</w:t>
      </w:r>
      <w:r w:rsidRPr="00763D44">
        <w:rPr>
          <w:b/>
          <w:bCs/>
          <w:noProof/>
          <w:sz w:val="22"/>
          <w:szCs w:val="22"/>
          <w:lang w:val="lt"/>
        </w:rPr>
        <w:tab/>
        <w:t>PAGALBINIŲ MEDŽIAGŲ SĄRAŠAS</w:t>
      </w:r>
    </w:p>
    <w:p w14:paraId="3A0A1181" w14:textId="77777777" w:rsidR="00D81E79" w:rsidRPr="00763D44" w:rsidRDefault="00D81E79" w:rsidP="00763D44">
      <w:pPr>
        <w:tabs>
          <w:tab w:val="left" w:pos="567"/>
        </w:tabs>
        <w:rPr>
          <w:noProof/>
          <w:sz w:val="22"/>
          <w:szCs w:val="22"/>
          <w:lang w:val="lt"/>
        </w:rPr>
      </w:pPr>
    </w:p>
    <w:p w14:paraId="2F4E4706" w14:textId="77777777" w:rsidR="00D81E79" w:rsidRPr="00763D44" w:rsidRDefault="00D81E79" w:rsidP="00763D44">
      <w:pPr>
        <w:tabs>
          <w:tab w:val="left" w:pos="567"/>
        </w:tabs>
        <w:rPr>
          <w:noProof/>
          <w:sz w:val="22"/>
          <w:szCs w:val="22"/>
          <w:lang w:val="lt"/>
        </w:rPr>
      </w:pPr>
    </w:p>
    <w:p w14:paraId="69077DC1"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lang w:val="lt"/>
        </w:rPr>
      </w:pPr>
      <w:r w:rsidRPr="00763D44">
        <w:rPr>
          <w:b/>
          <w:bCs/>
          <w:noProof/>
          <w:sz w:val="22"/>
          <w:szCs w:val="22"/>
          <w:lang w:val="lt"/>
        </w:rPr>
        <w:t>4.</w:t>
      </w:r>
      <w:r w:rsidRPr="00763D44">
        <w:rPr>
          <w:b/>
          <w:bCs/>
          <w:noProof/>
          <w:sz w:val="22"/>
          <w:szCs w:val="22"/>
          <w:lang w:val="lt"/>
        </w:rPr>
        <w:tab/>
        <w:t>FARMACINĖ FORMA IR KIEKIS PAKUOTĖJE</w:t>
      </w:r>
    </w:p>
    <w:p w14:paraId="5F704761" w14:textId="77777777" w:rsidR="00D81E79" w:rsidRPr="00763D44" w:rsidRDefault="00D81E79" w:rsidP="00763D44">
      <w:pPr>
        <w:tabs>
          <w:tab w:val="left" w:pos="567"/>
        </w:tabs>
        <w:rPr>
          <w:noProof/>
          <w:sz w:val="22"/>
          <w:szCs w:val="22"/>
          <w:lang w:val="lt"/>
        </w:rPr>
      </w:pPr>
    </w:p>
    <w:p w14:paraId="716F2E26" w14:textId="77777777" w:rsidR="00D81E79" w:rsidRPr="00763D44" w:rsidRDefault="00D81E79" w:rsidP="00763D44">
      <w:pPr>
        <w:tabs>
          <w:tab w:val="left" w:pos="567"/>
        </w:tabs>
        <w:rPr>
          <w:sz w:val="22"/>
          <w:szCs w:val="22"/>
          <w:lang w:val="lt"/>
        </w:rPr>
      </w:pPr>
      <w:r w:rsidRPr="00763D44">
        <w:rPr>
          <w:sz w:val="22"/>
          <w:szCs w:val="22"/>
          <w:lang w:val="lt"/>
        </w:rPr>
        <w:t>Tabletė</w:t>
      </w:r>
    </w:p>
    <w:p w14:paraId="514A66CF" w14:textId="77777777" w:rsidR="00D81E79" w:rsidRPr="00763D44" w:rsidRDefault="00D81E79" w:rsidP="00763D44">
      <w:pPr>
        <w:tabs>
          <w:tab w:val="left" w:pos="567"/>
        </w:tabs>
        <w:rPr>
          <w:sz w:val="22"/>
          <w:szCs w:val="22"/>
          <w:lang w:val="lt"/>
        </w:rPr>
      </w:pPr>
    </w:p>
    <w:p w14:paraId="2E56E88B" w14:textId="298F1B18" w:rsidR="00D81E79" w:rsidRPr="00763D44" w:rsidRDefault="00D81E79" w:rsidP="00763D44">
      <w:pPr>
        <w:shd w:val="clear" w:color="auto" w:fill="BFBFBF"/>
        <w:tabs>
          <w:tab w:val="left" w:pos="567"/>
        </w:tabs>
        <w:rPr>
          <w:i/>
          <w:sz w:val="22"/>
          <w:szCs w:val="22"/>
          <w:u w:val="single"/>
          <w:lang w:val="lt"/>
        </w:rPr>
      </w:pPr>
      <w:r w:rsidRPr="00763D44">
        <w:rPr>
          <w:i/>
          <w:iCs/>
          <w:sz w:val="22"/>
          <w:szCs w:val="22"/>
          <w:u w:val="single"/>
          <w:lang w:val="lt"/>
        </w:rPr>
        <w:t>100 mg</w:t>
      </w:r>
      <w:r w:rsidR="0055445E">
        <w:rPr>
          <w:i/>
          <w:iCs/>
          <w:sz w:val="22"/>
          <w:szCs w:val="22"/>
          <w:u w:val="single"/>
          <w:lang w:val="lt"/>
        </w:rPr>
        <w:t>/</w:t>
      </w:r>
      <w:r w:rsidR="0055445E" w:rsidRPr="00C13C5C">
        <w:rPr>
          <w:i/>
          <w:iCs/>
          <w:sz w:val="22"/>
          <w:szCs w:val="22"/>
          <w:u w:val="single"/>
          <w:lang w:val="lt"/>
        </w:rPr>
        <w:t>25 mg</w:t>
      </w:r>
      <w:r w:rsidRPr="00763D44">
        <w:rPr>
          <w:i/>
          <w:iCs/>
          <w:sz w:val="22"/>
          <w:szCs w:val="22"/>
          <w:u w:val="single"/>
          <w:lang w:val="lt"/>
        </w:rPr>
        <w:t xml:space="preserve">: </w:t>
      </w:r>
    </w:p>
    <w:p w14:paraId="5723F210" w14:textId="77777777" w:rsidR="00D81E79" w:rsidRPr="00763D44" w:rsidRDefault="00D81E79" w:rsidP="00763D44">
      <w:pPr>
        <w:shd w:val="clear" w:color="auto" w:fill="BFBFBF"/>
        <w:tabs>
          <w:tab w:val="left" w:pos="567"/>
        </w:tabs>
        <w:rPr>
          <w:i/>
          <w:sz w:val="22"/>
          <w:szCs w:val="22"/>
          <w:u w:val="single"/>
          <w:lang w:val="lt"/>
        </w:rPr>
      </w:pPr>
    </w:p>
    <w:p w14:paraId="190A3A4A" w14:textId="77777777" w:rsidR="00D81E79" w:rsidRPr="006E700F" w:rsidRDefault="00D81E79" w:rsidP="00763D44">
      <w:pPr>
        <w:shd w:val="clear" w:color="auto" w:fill="BFBFBF"/>
        <w:tabs>
          <w:tab w:val="left" w:pos="567"/>
          <w:tab w:val="center" w:pos="4819"/>
        </w:tabs>
        <w:rPr>
          <w:sz w:val="22"/>
          <w:lang w:val="lt"/>
        </w:rPr>
      </w:pPr>
      <w:r w:rsidRPr="00763D44">
        <w:rPr>
          <w:sz w:val="22"/>
          <w:szCs w:val="22"/>
          <w:lang w:val="lt"/>
        </w:rPr>
        <w:t>20 tablečių</w:t>
      </w:r>
    </w:p>
    <w:p w14:paraId="02579072" w14:textId="0758F6A5" w:rsidR="00772563" w:rsidRPr="00763D44" w:rsidRDefault="00772563" w:rsidP="00763D44">
      <w:pPr>
        <w:shd w:val="clear" w:color="auto" w:fill="BFBFBF"/>
        <w:tabs>
          <w:tab w:val="left" w:pos="567"/>
          <w:tab w:val="center" w:pos="4819"/>
        </w:tabs>
        <w:rPr>
          <w:sz w:val="22"/>
          <w:szCs w:val="22"/>
        </w:rPr>
      </w:pPr>
      <w:r>
        <w:rPr>
          <w:sz w:val="22"/>
          <w:szCs w:val="22"/>
          <w:lang w:val="lt"/>
        </w:rPr>
        <w:t>5</w:t>
      </w:r>
      <w:r w:rsidRPr="00763D44">
        <w:rPr>
          <w:sz w:val="22"/>
          <w:szCs w:val="22"/>
          <w:lang w:val="lt"/>
        </w:rPr>
        <w:t>0 tablečių</w:t>
      </w:r>
    </w:p>
    <w:p w14:paraId="386AE0A1" w14:textId="77777777" w:rsidR="00D81E79" w:rsidRPr="00763D44" w:rsidRDefault="00D81E79" w:rsidP="00763D44">
      <w:pPr>
        <w:shd w:val="clear" w:color="auto" w:fill="BFBFBF"/>
        <w:tabs>
          <w:tab w:val="left" w:pos="567"/>
        </w:tabs>
        <w:rPr>
          <w:sz w:val="22"/>
          <w:szCs w:val="22"/>
        </w:rPr>
      </w:pPr>
      <w:r w:rsidRPr="00763D44">
        <w:rPr>
          <w:sz w:val="22"/>
          <w:szCs w:val="22"/>
          <w:lang w:val="lt"/>
        </w:rPr>
        <w:t>100 tablečių</w:t>
      </w:r>
    </w:p>
    <w:p w14:paraId="77385FB8" w14:textId="77777777" w:rsidR="00D81E79" w:rsidRPr="00763D44" w:rsidRDefault="00D81E79" w:rsidP="00763D44">
      <w:pPr>
        <w:shd w:val="clear" w:color="auto" w:fill="BFBFBF"/>
        <w:tabs>
          <w:tab w:val="left" w:pos="567"/>
        </w:tabs>
        <w:rPr>
          <w:sz w:val="22"/>
          <w:szCs w:val="22"/>
        </w:rPr>
      </w:pPr>
      <w:r w:rsidRPr="00763D44">
        <w:rPr>
          <w:sz w:val="22"/>
          <w:szCs w:val="22"/>
          <w:lang w:val="lt"/>
        </w:rPr>
        <w:t>200 tablečių</w:t>
      </w:r>
    </w:p>
    <w:p w14:paraId="48BD10E0" w14:textId="77777777" w:rsidR="00D81E79" w:rsidRPr="00763D44" w:rsidRDefault="00D81E79" w:rsidP="00763D44">
      <w:pPr>
        <w:tabs>
          <w:tab w:val="left" w:pos="567"/>
        </w:tabs>
        <w:rPr>
          <w:noProof/>
          <w:sz w:val="22"/>
          <w:szCs w:val="22"/>
        </w:rPr>
      </w:pPr>
    </w:p>
    <w:p w14:paraId="183D451B" w14:textId="720F2AED" w:rsidR="00D81E79" w:rsidRPr="00763D44" w:rsidRDefault="00D81E79" w:rsidP="00763D44">
      <w:pPr>
        <w:shd w:val="clear" w:color="auto" w:fill="BFBFBF"/>
        <w:tabs>
          <w:tab w:val="left" w:pos="567"/>
        </w:tabs>
        <w:rPr>
          <w:i/>
          <w:sz w:val="22"/>
          <w:szCs w:val="22"/>
          <w:u w:val="single"/>
        </w:rPr>
      </w:pPr>
      <w:r w:rsidRPr="00763D44">
        <w:rPr>
          <w:i/>
          <w:iCs/>
          <w:sz w:val="22"/>
          <w:szCs w:val="22"/>
          <w:u w:val="single"/>
          <w:lang w:val="lt"/>
        </w:rPr>
        <w:t>250 mg</w:t>
      </w:r>
      <w:r w:rsidR="0055445E">
        <w:rPr>
          <w:i/>
          <w:iCs/>
          <w:sz w:val="22"/>
          <w:szCs w:val="22"/>
          <w:u w:val="single"/>
          <w:lang w:val="lt"/>
        </w:rPr>
        <w:t>/</w:t>
      </w:r>
      <w:r w:rsidR="0055445E" w:rsidRPr="00C13C5C">
        <w:rPr>
          <w:i/>
          <w:iCs/>
          <w:sz w:val="22"/>
          <w:szCs w:val="22"/>
          <w:u w:val="single"/>
          <w:lang w:val="lt"/>
        </w:rPr>
        <w:t>25 mg</w:t>
      </w:r>
      <w:r w:rsidRPr="00763D44">
        <w:rPr>
          <w:i/>
          <w:iCs/>
          <w:sz w:val="22"/>
          <w:szCs w:val="22"/>
          <w:u w:val="single"/>
          <w:lang w:val="lt"/>
        </w:rPr>
        <w:t xml:space="preserve">: </w:t>
      </w:r>
    </w:p>
    <w:p w14:paraId="0190ED96" w14:textId="77777777" w:rsidR="00D81E79" w:rsidRPr="00763D44" w:rsidRDefault="00D81E79" w:rsidP="00763D44">
      <w:pPr>
        <w:shd w:val="clear" w:color="auto" w:fill="BFBFBF"/>
        <w:tabs>
          <w:tab w:val="left" w:pos="567"/>
        </w:tabs>
        <w:rPr>
          <w:i/>
          <w:sz w:val="22"/>
          <w:szCs w:val="22"/>
          <w:u w:val="single"/>
        </w:rPr>
      </w:pPr>
    </w:p>
    <w:p w14:paraId="2FF73FA0" w14:textId="77777777" w:rsidR="00D81E79" w:rsidRDefault="00D81E79" w:rsidP="00763D44">
      <w:pPr>
        <w:shd w:val="clear" w:color="auto" w:fill="BFBFBF"/>
        <w:tabs>
          <w:tab w:val="left" w:pos="567"/>
          <w:tab w:val="center" w:pos="4819"/>
        </w:tabs>
        <w:rPr>
          <w:sz w:val="22"/>
          <w:szCs w:val="22"/>
          <w:lang w:val="lt"/>
        </w:rPr>
      </w:pPr>
      <w:r w:rsidRPr="00763D44">
        <w:rPr>
          <w:sz w:val="22"/>
          <w:szCs w:val="22"/>
          <w:lang w:val="lt"/>
        </w:rPr>
        <w:t>20 tablečių</w:t>
      </w:r>
    </w:p>
    <w:p w14:paraId="20C61758" w14:textId="30DCB49A" w:rsidR="00772563" w:rsidRPr="00763D44" w:rsidRDefault="00772563" w:rsidP="00763D44">
      <w:pPr>
        <w:shd w:val="clear" w:color="auto" w:fill="BFBFBF"/>
        <w:tabs>
          <w:tab w:val="left" w:pos="567"/>
          <w:tab w:val="center" w:pos="4819"/>
        </w:tabs>
        <w:rPr>
          <w:sz w:val="22"/>
          <w:szCs w:val="22"/>
        </w:rPr>
      </w:pPr>
      <w:r>
        <w:rPr>
          <w:sz w:val="22"/>
          <w:szCs w:val="22"/>
          <w:lang w:val="lt"/>
        </w:rPr>
        <w:t>5</w:t>
      </w:r>
      <w:r w:rsidRPr="00763D44">
        <w:rPr>
          <w:sz w:val="22"/>
          <w:szCs w:val="22"/>
          <w:lang w:val="lt"/>
        </w:rPr>
        <w:t>0 tablečių</w:t>
      </w:r>
    </w:p>
    <w:p w14:paraId="3B50B671" w14:textId="77777777" w:rsidR="00D81E79" w:rsidRPr="00763D44" w:rsidRDefault="00D81E79" w:rsidP="00763D44">
      <w:pPr>
        <w:shd w:val="clear" w:color="auto" w:fill="BFBFBF"/>
        <w:tabs>
          <w:tab w:val="left" w:pos="567"/>
          <w:tab w:val="center" w:pos="4819"/>
        </w:tabs>
        <w:rPr>
          <w:sz w:val="22"/>
          <w:szCs w:val="22"/>
        </w:rPr>
      </w:pPr>
      <w:r w:rsidRPr="00763D44">
        <w:rPr>
          <w:sz w:val="22"/>
          <w:szCs w:val="22"/>
          <w:lang w:val="lt"/>
        </w:rPr>
        <w:t>60 tablečių</w:t>
      </w:r>
    </w:p>
    <w:p w14:paraId="2273DFD0" w14:textId="77777777" w:rsidR="00D81E79" w:rsidRPr="00763D44" w:rsidRDefault="00D81E79" w:rsidP="00763D44">
      <w:pPr>
        <w:shd w:val="clear" w:color="auto" w:fill="BFBFBF"/>
        <w:tabs>
          <w:tab w:val="left" w:pos="567"/>
        </w:tabs>
        <w:rPr>
          <w:sz w:val="22"/>
          <w:szCs w:val="22"/>
        </w:rPr>
      </w:pPr>
      <w:r w:rsidRPr="00763D44">
        <w:rPr>
          <w:sz w:val="22"/>
          <w:szCs w:val="22"/>
          <w:lang w:val="lt"/>
        </w:rPr>
        <w:t>100 tablečių</w:t>
      </w:r>
    </w:p>
    <w:p w14:paraId="525DE6C2" w14:textId="77777777" w:rsidR="00D81E79" w:rsidRPr="00763D44" w:rsidRDefault="00D81E79" w:rsidP="00763D44">
      <w:pPr>
        <w:shd w:val="clear" w:color="auto" w:fill="BFBFBF"/>
        <w:tabs>
          <w:tab w:val="left" w:pos="567"/>
        </w:tabs>
        <w:rPr>
          <w:sz w:val="22"/>
          <w:szCs w:val="22"/>
        </w:rPr>
      </w:pPr>
      <w:r w:rsidRPr="00763D44">
        <w:rPr>
          <w:sz w:val="22"/>
          <w:szCs w:val="22"/>
          <w:lang w:val="lt"/>
        </w:rPr>
        <w:t>120 tablečių</w:t>
      </w:r>
    </w:p>
    <w:p w14:paraId="776A8327" w14:textId="77777777" w:rsidR="00D81E79" w:rsidRPr="00763D44" w:rsidRDefault="00D81E79" w:rsidP="00763D44">
      <w:pPr>
        <w:shd w:val="clear" w:color="auto" w:fill="BFBFBF"/>
        <w:tabs>
          <w:tab w:val="left" w:pos="567"/>
        </w:tabs>
        <w:rPr>
          <w:sz w:val="22"/>
          <w:szCs w:val="22"/>
        </w:rPr>
      </w:pPr>
      <w:r w:rsidRPr="00763D44">
        <w:rPr>
          <w:sz w:val="22"/>
          <w:szCs w:val="22"/>
          <w:lang w:val="lt"/>
        </w:rPr>
        <w:t>200 tablečių</w:t>
      </w:r>
    </w:p>
    <w:p w14:paraId="4C3677D6" w14:textId="77777777" w:rsidR="00D81E79" w:rsidRPr="00763D44" w:rsidRDefault="00D81E79" w:rsidP="00763D44">
      <w:pPr>
        <w:tabs>
          <w:tab w:val="left" w:pos="567"/>
        </w:tabs>
        <w:rPr>
          <w:noProof/>
          <w:sz w:val="22"/>
          <w:szCs w:val="22"/>
        </w:rPr>
      </w:pPr>
    </w:p>
    <w:p w14:paraId="60A03291" w14:textId="77777777" w:rsidR="00D81E79" w:rsidRPr="00763D44" w:rsidRDefault="00D81E79" w:rsidP="00763D44">
      <w:pPr>
        <w:tabs>
          <w:tab w:val="left" w:pos="567"/>
        </w:tabs>
        <w:rPr>
          <w:noProof/>
          <w:sz w:val="22"/>
          <w:szCs w:val="22"/>
        </w:rPr>
      </w:pPr>
    </w:p>
    <w:p w14:paraId="7CC0DF1B"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763D44">
        <w:rPr>
          <w:b/>
          <w:bCs/>
          <w:noProof/>
          <w:sz w:val="22"/>
          <w:szCs w:val="22"/>
          <w:lang w:val="lt"/>
        </w:rPr>
        <w:t>5.</w:t>
      </w:r>
      <w:r w:rsidRPr="00763D44">
        <w:rPr>
          <w:b/>
          <w:bCs/>
          <w:noProof/>
          <w:sz w:val="22"/>
          <w:szCs w:val="22"/>
          <w:lang w:val="lt"/>
        </w:rPr>
        <w:tab/>
        <w:t>VARTOJIMO METODAS IR BŪDAS (-AI)</w:t>
      </w:r>
    </w:p>
    <w:p w14:paraId="0E3C075F" w14:textId="77777777" w:rsidR="00D81E79" w:rsidRPr="00763D44" w:rsidRDefault="00D81E79" w:rsidP="00763D44">
      <w:pPr>
        <w:tabs>
          <w:tab w:val="left" w:pos="567"/>
        </w:tabs>
        <w:rPr>
          <w:i/>
          <w:noProof/>
          <w:sz w:val="22"/>
          <w:szCs w:val="22"/>
        </w:rPr>
      </w:pPr>
    </w:p>
    <w:p w14:paraId="2FF38507" w14:textId="77777777" w:rsidR="00D81E79" w:rsidRPr="00763D44" w:rsidRDefault="00D81E79" w:rsidP="00763D44">
      <w:pPr>
        <w:tabs>
          <w:tab w:val="left" w:pos="567"/>
        </w:tabs>
        <w:rPr>
          <w:noProof/>
          <w:sz w:val="22"/>
          <w:szCs w:val="22"/>
        </w:rPr>
      </w:pPr>
      <w:r w:rsidRPr="00763D44">
        <w:rPr>
          <w:noProof/>
          <w:sz w:val="22"/>
          <w:szCs w:val="22"/>
          <w:lang w:val="lt"/>
        </w:rPr>
        <w:t>Vartoti per burną.</w:t>
      </w:r>
    </w:p>
    <w:p w14:paraId="2C433C41" w14:textId="77777777" w:rsidR="00D81E79" w:rsidRPr="00763D44" w:rsidRDefault="00D81E79" w:rsidP="00763D44">
      <w:pPr>
        <w:tabs>
          <w:tab w:val="left" w:pos="567"/>
        </w:tabs>
        <w:rPr>
          <w:noProof/>
          <w:sz w:val="22"/>
          <w:szCs w:val="22"/>
        </w:rPr>
      </w:pPr>
      <w:r w:rsidRPr="00763D44">
        <w:rPr>
          <w:noProof/>
          <w:sz w:val="22"/>
          <w:szCs w:val="22"/>
          <w:lang w:val="lt"/>
        </w:rPr>
        <w:t>Prieš vartojimą perskaitykite pakuotės lapelį.</w:t>
      </w:r>
    </w:p>
    <w:p w14:paraId="2A6B53DE" w14:textId="77777777" w:rsidR="00D81E79" w:rsidRPr="00763D44" w:rsidRDefault="00D81E79" w:rsidP="00763D44">
      <w:pPr>
        <w:tabs>
          <w:tab w:val="left" w:pos="567"/>
        </w:tabs>
        <w:rPr>
          <w:noProof/>
          <w:sz w:val="22"/>
          <w:szCs w:val="22"/>
        </w:rPr>
      </w:pPr>
    </w:p>
    <w:p w14:paraId="727D45B6" w14:textId="77777777" w:rsidR="00D81E79" w:rsidRPr="00763D44" w:rsidRDefault="00D81E79" w:rsidP="00763D44">
      <w:pPr>
        <w:tabs>
          <w:tab w:val="left" w:pos="567"/>
        </w:tabs>
        <w:rPr>
          <w:noProof/>
          <w:sz w:val="22"/>
          <w:szCs w:val="22"/>
        </w:rPr>
      </w:pPr>
    </w:p>
    <w:p w14:paraId="4AE83DB2"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763D44">
        <w:rPr>
          <w:b/>
          <w:bCs/>
          <w:noProof/>
          <w:sz w:val="22"/>
          <w:szCs w:val="22"/>
          <w:lang w:val="lt"/>
        </w:rPr>
        <w:t>6.</w:t>
      </w:r>
      <w:r w:rsidRPr="00763D44">
        <w:rPr>
          <w:b/>
          <w:bCs/>
          <w:noProof/>
          <w:sz w:val="22"/>
          <w:szCs w:val="22"/>
          <w:lang w:val="lt"/>
        </w:rPr>
        <w:tab/>
        <w:t>SPECIALUS ĮSPĖJIMAS, KAD VAISTINĮ PREPARATĄ BŪTINA LAIKYTI VAIKAMS NEPASTEBIMOJE IR NEPASIEKIAMOJE VIETOJE</w:t>
      </w:r>
    </w:p>
    <w:p w14:paraId="4A93A2C4" w14:textId="77777777" w:rsidR="00D81E79" w:rsidRPr="00763D44" w:rsidRDefault="00D81E79" w:rsidP="00763D44">
      <w:pPr>
        <w:tabs>
          <w:tab w:val="left" w:pos="567"/>
        </w:tabs>
        <w:rPr>
          <w:noProof/>
          <w:sz w:val="22"/>
          <w:szCs w:val="22"/>
        </w:rPr>
      </w:pPr>
    </w:p>
    <w:p w14:paraId="1CD80F86" w14:textId="77777777" w:rsidR="00D81E79" w:rsidRPr="00763D44" w:rsidRDefault="00D81E79" w:rsidP="00763D44">
      <w:pPr>
        <w:tabs>
          <w:tab w:val="left" w:pos="567"/>
        </w:tabs>
        <w:outlineLvl w:val="0"/>
        <w:rPr>
          <w:noProof/>
          <w:sz w:val="22"/>
          <w:szCs w:val="22"/>
        </w:rPr>
      </w:pPr>
      <w:r w:rsidRPr="00763D44">
        <w:rPr>
          <w:noProof/>
          <w:sz w:val="22"/>
          <w:szCs w:val="22"/>
          <w:lang w:val="lt"/>
        </w:rPr>
        <w:t>Laikyti vaikams nepastebimoje ir nepasiekiamoje vietoje.</w:t>
      </w:r>
    </w:p>
    <w:p w14:paraId="27D844C0" w14:textId="77777777" w:rsidR="00D81E79" w:rsidRPr="00763D44" w:rsidRDefault="00D81E79" w:rsidP="00763D44">
      <w:pPr>
        <w:tabs>
          <w:tab w:val="left" w:pos="567"/>
        </w:tabs>
        <w:rPr>
          <w:noProof/>
          <w:sz w:val="22"/>
          <w:szCs w:val="22"/>
        </w:rPr>
      </w:pPr>
    </w:p>
    <w:p w14:paraId="2ED22EA7" w14:textId="77777777" w:rsidR="00D81E79" w:rsidRPr="00763D44" w:rsidRDefault="00D81E79" w:rsidP="00763D44">
      <w:pPr>
        <w:tabs>
          <w:tab w:val="left" w:pos="567"/>
        </w:tabs>
        <w:rPr>
          <w:noProof/>
          <w:sz w:val="22"/>
          <w:szCs w:val="22"/>
        </w:rPr>
      </w:pPr>
    </w:p>
    <w:p w14:paraId="50547949"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763D44">
        <w:rPr>
          <w:b/>
          <w:bCs/>
          <w:noProof/>
          <w:sz w:val="22"/>
          <w:szCs w:val="22"/>
          <w:lang w:val="lt"/>
        </w:rPr>
        <w:lastRenderedPageBreak/>
        <w:t>7.</w:t>
      </w:r>
      <w:r w:rsidRPr="00763D44">
        <w:rPr>
          <w:b/>
          <w:bCs/>
          <w:noProof/>
          <w:sz w:val="22"/>
          <w:szCs w:val="22"/>
          <w:lang w:val="lt"/>
        </w:rPr>
        <w:tab/>
        <w:t>KITAS (-I) SPECIALUS (-ŪS) ĮSPĖJIMAS (-AI) (JEI REIKIA)</w:t>
      </w:r>
    </w:p>
    <w:p w14:paraId="53BDBD56" w14:textId="77777777" w:rsidR="00D81E79" w:rsidRPr="00763D44" w:rsidRDefault="00D81E79" w:rsidP="00763D44">
      <w:pPr>
        <w:tabs>
          <w:tab w:val="left" w:pos="567"/>
        </w:tabs>
        <w:rPr>
          <w:noProof/>
          <w:sz w:val="22"/>
          <w:szCs w:val="22"/>
        </w:rPr>
      </w:pPr>
    </w:p>
    <w:p w14:paraId="31156196" w14:textId="77777777" w:rsidR="00D81E79" w:rsidRPr="00763D44" w:rsidRDefault="00D81E79" w:rsidP="00763D44">
      <w:pPr>
        <w:tabs>
          <w:tab w:val="left" w:pos="567"/>
        </w:tabs>
        <w:rPr>
          <w:noProof/>
          <w:sz w:val="22"/>
          <w:szCs w:val="22"/>
        </w:rPr>
      </w:pPr>
    </w:p>
    <w:p w14:paraId="1C4D8D10"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763D44">
        <w:rPr>
          <w:b/>
          <w:bCs/>
          <w:noProof/>
          <w:sz w:val="22"/>
          <w:szCs w:val="22"/>
          <w:lang w:val="lt"/>
        </w:rPr>
        <w:t>8.</w:t>
      </w:r>
      <w:r w:rsidRPr="00763D44">
        <w:rPr>
          <w:b/>
          <w:bCs/>
          <w:noProof/>
          <w:sz w:val="22"/>
          <w:szCs w:val="22"/>
          <w:lang w:val="lt"/>
        </w:rPr>
        <w:tab/>
        <w:t>TINKAMUMO LAIKAS</w:t>
      </w:r>
    </w:p>
    <w:p w14:paraId="662962EC" w14:textId="77777777" w:rsidR="00D81E79" w:rsidRPr="00763D44" w:rsidRDefault="00D81E79" w:rsidP="00763D44">
      <w:pPr>
        <w:tabs>
          <w:tab w:val="left" w:pos="567"/>
        </w:tabs>
        <w:rPr>
          <w:sz w:val="22"/>
          <w:szCs w:val="22"/>
        </w:rPr>
      </w:pPr>
    </w:p>
    <w:p w14:paraId="5CC4D5D8" w14:textId="540707C5" w:rsidR="00D81E79" w:rsidRPr="00763D44" w:rsidRDefault="00D81E79" w:rsidP="00763D44">
      <w:pPr>
        <w:tabs>
          <w:tab w:val="left" w:pos="567"/>
        </w:tabs>
        <w:rPr>
          <w:sz w:val="22"/>
          <w:szCs w:val="22"/>
        </w:rPr>
      </w:pPr>
      <w:r w:rsidRPr="00763D44">
        <w:rPr>
          <w:sz w:val="22"/>
          <w:szCs w:val="22"/>
          <w:lang w:val="lt"/>
        </w:rPr>
        <w:t>EXP:</w:t>
      </w:r>
      <w:r w:rsidR="006B25E3">
        <w:rPr>
          <w:sz w:val="22"/>
          <w:szCs w:val="22"/>
          <w:lang w:val="lt"/>
        </w:rPr>
        <w:t xml:space="preserve"> </w:t>
      </w:r>
      <w:r w:rsidR="002726A4">
        <w:rPr>
          <w:sz w:val="22"/>
          <w:szCs w:val="22"/>
          <w:lang w:val="lt"/>
        </w:rPr>
        <w:t>mm/MMMM</w:t>
      </w:r>
    </w:p>
    <w:p w14:paraId="064C9EB5" w14:textId="77777777" w:rsidR="00D81E79" w:rsidRPr="00763D44" w:rsidRDefault="00D81E79" w:rsidP="00763D44">
      <w:pPr>
        <w:tabs>
          <w:tab w:val="left" w:pos="567"/>
        </w:tabs>
        <w:rPr>
          <w:noProof/>
          <w:sz w:val="22"/>
          <w:szCs w:val="22"/>
        </w:rPr>
      </w:pPr>
    </w:p>
    <w:p w14:paraId="4471340F" w14:textId="77777777" w:rsidR="00D81E79" w:rsidRPr="00763D44" w:rsidRDefault="00D81E79" w:rsidP="00763D44">
      <w:pPr>
        <w:tabs>
          <w:tab w:val="left" w:pos="567"/>
        </w:tabs>
        <w:rPr>
          <w:noProof/>
          <w:sz w:val="22"/>
          <w:szCs w:val="22"/>
        </w:rPr>
      </w:pPr>
    </w:p>
    <w:p w14:paraId="45E70707"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763D44">
        <w:rPr>
          <w:b/>
          <w:bCs/>
          <w:noProof/>
          <w:sz w:val="22"/>
          <w:szCs w:val="22"/>
          <w:lang w:val="lt"/>
        </w:rPr>
        <w:t>9.</w:t>
      </w:r>
      <w:r w:rsidRPr="00763D44">
        <w:rPr>
          <w:b/>
          <w:bCs/>
          <w:noProof/>
          <w:sz w:val="22"/>
          <w:szCs w:val="22"/>
          <w:lang w:val="lt"/>
        </w:rPr>
        <w:tab/>
        <w:t>SPECIALIOS LAIKYMO SĄLYGOS</w:t>
      </w:r>
    </w:p>
    <w:p w14:paraId="4B0580BE" w14:textId="77777777" w:rsidR="00D81E79" w:rsidRPr="00763D44" w:rsidRDefault="00D81E79" w:rsidP="00763D44">
      <w:pPr>
        <w:tabs>
          <w:tab w:val="left" w:pos="567"/>
          <w:tab w:val="left" w:pos="1427"/>
        </w:tabs>
        <w:rPr>
          <w:noProof/>
          <w:sz w:val="22"/>
          <w:szCs w:val="22"/>
        </w:rPr>
      </w:pPr>
    </w:p>
    <w:p w14:paraId="2D28D3C3" w14:textId="4AEEC3AD" w:rsidR="00D81E79" w:rsidRPr="00763D44" w:rsidRDefault="00D81E79" w:rsidP="00763D44">
      <w:pPr>
        <w:tabs>
          <w:tab w:val="left" w:pos="567"/>
        </w:tabs>
        <w:rPr>
          <w:noProof/>
          <w:sz w:val="22"/>
          <w:szCs w:val="22"/>
        </w:rPr>
      </w:pPr>
      <w:r w:rsidRPr="00763D44">
        <w:rPr>
          <w:noProof/>
          <w:sz w:val="22"/>
          <w:szCs w:val="22"/>
          <w:lang w:val="lt"/>
        </w:rPr>
        <w:t xml:space="preserve">Laikyti </w:t>
      </w:r>
      <w:r w:rsidR="0055445E">
        <w:rPr>
          <w:noProof/>
          <w:sz w:val="22"/>
          <w:szCs w:val="22"/>
          <w:lang w:val="lt"/>
        </w:rPr>
        <w:t>ne aukštesnėje</w:t>
      </w:r>
      <w:r w:rsidR="0055445E" w:rsidRPr="00763D44">
        <w:rPr>
          <w:noProof/>
          <w:sz w:val="22"/>
          <w:szCs w:val="22"/>
          <w:lang w:val="lt"/>
        </w:rPr>
        <w:t xml:space="preserve"> </w:t>
      </w:r>
      <w:r w:rsidRPr="00763D44">
        <w:rPr>
          <w:noProof/>
          <w:sz w:val="22"/>
          <w:szCs w:val="22"/>
          <w:lang w:val="lt"/>
        </w:rPr>
        <w:t>kaip 25 °C temperatūroje.</w:t>
      </w:r>
    </w:p>
    <w:p w14:paraId="1250B868" w14:textId="77777777" w:rsidR="00D81E79" w:rsidRPr="00763D44" w:rsidRDefault="00D81E79" w:rsidP="00763D44">
      <w:pPr>
        <w:tabs>
          <w:tab w:val="left" w:pos="567"/>
          <w:tab w:val="left" w:pos="1427"/>
        </w:tabs>
        <w:rPr>
          <w:noProof/>
          <w:sz w:val="22"/>
          <w:szCs w:val="22"/>
        </w:rPr>
      </w:pPr>
    </w:p>
    <w:p w14:paraId="3DBF3C15" w14:textId="77777777" w:rsidR="00D81E79" w:rsidRPr="00763D44" w:rsidRDefault="00D81E79" w:rsidP="00763D44">
      <w:pPr>
        <w:tabs>
          <w:tab w:val="left" w:pos="567"/>
        </w:tabs>
        <w:ind w:left="567" w:hanging="567"/>
        <w:rPr>
          <w:noProof/>
          <w:sz w:val="22"/>
          <w:szCs w:val="22"/>
        </w:rPr>
      </w:pPr>
    </w:p>
    <w:p w14:paraId="6C70C459"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763D44">
        <w:rPr>
          <w:b/>
          <w:bCs/>
          <w:noProof/>
          <w:sz w:val="22"/>
          <w:szCs w:val="22"/>
          <w:lang w:val="lt"/>
        </w:rPr>
        <w:t>10.</w:t>
      </w:r>
      <w:r w:rsidRPr="00763D44">
        <w:rPr>
          <w:b/>
          <w:bCs/>
          <w:noProof/>
          <w:sz w:val="22"/>
          <w:szCs w:val="22"/>
          <w:lang w:val="lt"/>
        </w:rPr>
        <w:tab/>
        <w:t>SPECIALIOS ATSARGUMO PRIEMONĖS DĖL NESUVARTOTO VAISTINIO PREPARATO AR JO ATLIEKŲ TVARKYMO (JEI REIKIA)</w:t>
      </w:r>
    </w:p>
    <w:p w14:paraId="3D29788D" w14:textId="77777777" w:rsidR="00D81E79" w:rsidRPr="00763D44" w:rsidRDefault="00D81E79" w:rsidP="00763D44">
      <w:pPr>
        <w:tabs>
          <w:tab w:val="left" w:pos="567"/>
        </w:tabs>
        <w:rPr>
          <w:noProof/>
          <w:sz w:val="22"/>
          <w:szCs w:val="22"/>
        </w:rPr>
      </w:pPr>
    </w:p>
    <w:p w14:paraId="7B029A8D" w14:textId="77777777" w:rsidR="00D81E79" w:rsidRPr="00763D44" w:rsidRDefault="00D81E79" w:rsidP="00763D44">
      <w:pPr>
        <w:tabs>
          <w:tab w:val="left" w:pos="567"/>
        </w:tabs>
        <w:rPr>
          <w:noProof/>
          <w:sz w:val="22"/>
          <w:szCs w:val="22"/>
        </w:rPr>
      </w:pPr>
    </w:p>
    <w:p w14:paraId="2DF0118E"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763D44">
        <w:rPr>
          <w:b/>
          <w:bCs/>
          <w:noProof/>
          <w:sz w:val="22"/>
          <w:szCs w:val="22"/>
          <w:lang w:val="lt"/>
        </w:rPr>
        <w:t>11.</w:t>
      </w:r>
      <w:r w:rsidRPr="00763D44">
        <w:rPr>
          <w:b/>
          <w:bCs/>
          <w:noProof/>
          <w:sz w:val="22"/>
          <w:szCs w:val="22"/>
          <w:lang w:val="lt"/>
        </w:rPr>
        <w:tab/>
        <w:t>REGISTRUOTOJO PAVADINIMAS IR ADRESAS</w:t>
      </w:r>
    </w:p>
    <w:p w14:paraId="6DDE31A6" w14:textId="77777777" w:rsidR="00D81E79" w:rsidRPr="00763D44" w:rsidRDefault="00D81E79" w:rsidP="00763D44">
      <w:pPr>
        <w:tabs>
          <w:tab w:val="left" w:pos="567"/>
        </w:tabs>
        <w:rPr>
          <w:noProof/>
          <w:sz w:val="22"/>
          <w:szCs w:val="22"/>
        </w:rPr>
      </w:pPr>
    </w:p>
    <w:p w14:paraId="0023AEEF" w14:textId="77777777" w:rsidR="00D81E79" w:rsidRPr="00763D44" w:rsidRDefault="00D81E79" w:rsidP="00763D44">
      <w:pPr>
        <w:tabs>
          <w:tab w:val="left" w:pos="567"/>
        </w:tabs>
        <w:rPr>
          <w:sz w:val="22"/>
          <w:szCs w:val="22"/>
        </w:rPr>
      </w:pPr>
      <w:r w:rsidRPr="00763D44">
        <w:rPr>
          <w:sz w:val="22"/>
          <w:szCs w:val="22"/>
        </w:rPr>
        <w:t>Fairmed Healthcare GmbH</w:t>
      </w:r>
    </w:p>
    <w:p w14:paraId="73FAC397" w14:textId="77777777" w:rsidR="00D81E79" w:rsidRPr="00763D44" w:rsidRDefault="00D81E79" w:rsidP="00763D44">
      <w:pPr>
        <w:tabs>
          <w:tab w:val="left" w:pos="567"/>
        </w:tabs>
        <w:rPr>
          <w:sz w:val="22"/>
          <w:szCs w:val="22"/>
        </w:rPr>
      </w:pPr>
      <w:r w:rsidRPr="00763D44">
        <w:rPr>
          <w:sz w:val="22"/>
          <w:szCs w:val="22"/>
        </w:rPr>
        <w:t>Dorotheenstr. 48</w:t>
      </w:r>
    </w:p>
    <w:p w14:paraId="762E5D9B" w14:textId="77777777" w:rsidR="00D81E79" w:rsidRPr="00763D44" w:rsidRDefault="00D81E79" w:rsidP="00763D44">
      <w:pPr>
        <w:tabs>
          <w:tab w:val="left" w:pos="567"/>
        </w:tabs>
        <w:rPr>
          <w:sz w:val="22"/>
          <w:szCs w:val="22"/>
        </w:rPr>
      </w:pPr>
      <w:r w:rsidRPr="00763D44">
        <w:rPr>
          <w:sz w:val="22"/>
          <w:szCs w:val="22"/>
        </w:rPr>
        <w:t>22301 Hamburg</w:t>
      </w:r>
    </w:p>
    <w:p w14:paraId="6BCA0528" w14:textId="77777777" w:rsidR="00D81E79" w:rsidRPr="00763D44" w:rsidRDefault="00D81E79" w:rsidP="00763D44">
      <w:pPr>
        <w:tabs>
          <w:tab w:val="left" w:pos="567"/>
        </w:tabs>
        <w:rPr>
          <w:sz w:val="22"/>
          <w:szCs w:val="22"/>
        </w:rPr>
      </w:pPr>
      <w:r w:rsidRPr="00763D44">
        <w:rPr>
          <w:sz w:val="22"/>
          <w:szCs w:val="22"/>
        </w:rPr>
        <w:t>Vokietija</w:t>
      </w:r>
    </w:p>
    <w:p w14:paraId="4034C77E" w14:textId="77777777" w:rsidR="00D81E79" w:rsidRPr="00763D44" w:rsidRDefault="00D81E79" w:rsidP="00763D44">
      <w:pPr>
        <w:tabs>
          <w:tab w:val="left" w:pos="567"/>
        </w:tabs>
        <w:rPr>
          <w:sz w:val="22"/>
          <w:szCs w:val="22"/>
        </w:rPr>
      </w:pPr>
      <w:r w:rsidRPr="00763D44">
        <w:rPr>
          <w:sz w:val="22"/>
          <w:szCs w:val="22"/>
        </w:rPr>
        <w:t>pv@fair-med.com</w:t>
      </w:r>
    </w:p>
    <w:p w14:paraId="43D5FF45" w14:textId="77777777" w:rsidR="00D81E79" w:rsidRPr="00763D44" w:rsidRDefault="00D81E79" w:rsidP="00763D44">
      <w:pPr>
        <w:tabs>
          <w:tab w:val="left" w:pos="567"/>
        </w:tabs>
        <w:rPr>
          <w:noProof/>
          <w:sz w:val="22"/>
          <w:szCs w:val="22"/>
        </w:rPr>
      </w:pPr>
    </w:p>
    <w:p w14:paraId="03AED363" w14:textId="77777777" w:rsidR="00D81E79" w:rsidRPr="00763D44" w:rsidRDefault="00D81E79" w:rsidP="00763D44">
      <w:pPr>
        <w:tabs>
          <w:tab w:val="left" w:pos="567"/>
        </w:tabs>
        <w:rPr>
          <w:noProof/>
          <w:sz w:val="22"/>
          <w:szCs w:val="22"/>
        </w:rPr>
      </w:pPr>
    </w:p>
    <w:p w14:paraId="64F01DDB"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763D44">
        <w:rPr>
          <w:b/>
          <w:bCs/>
          <w:noProof/>
          <w:sz w:val="22"/>
          <w:szCs w:val="22"/>
          <w:lang w:val="lt"/>
        </w:rPr>
        <w:t>12.</w:t>
      </w:r>
      <w:r w:rsidRPr="00763D44">
        <w:rPr>
          <w:b/>
          <w:bCs/>
          <w:noProof/>
          <w:sz w:val="22"/>
          <w:szCs w:val="22"/>
          <w:lang w:val="lt"/>
        </w:rPr>
        <w:tab/>
        <w:t xml:space="preserve">REGISTRACIJOS PAŽYMĖJIMO NUMERIS (-IAI) </w:t>
      </w:r>
    </w:p>
    <w:p w14:paraId="6AB650CB" w14:textId="77777777" w:rsidR="00D81E79" w:rsidRDefault="00D81E79" w:rsidP="00763D44">
      <w:pPr>
        <w:tabs>
          <w:tab w:val="left" w:pos="567"/>
        </w:tabs>
        <w:outlineLvl w:val="0"/>
        <w:rPr>
          <w:noProof/>
          <w:sz w:val="22"/>
          <w:szCs w:val="22"/>
        </w:rPr>
      </w:pPr>
    </w:p>
    <w:p w14:paraId="335487BB" w14:textId="77777777" w:rsidR="00F606D4" w:rsidRPr="0052423A" w:rsidRDefault="00F606D4" w:rsidP="00F606D4">
      <w:pPr>
        <w:pStyle w:val="Default"/>
        <w:rPr>
          <w:sz w:val="22"/>
          <w:szCs w:val="22"/>
          <w:shd w:val="clear" w:color="auto" w:fill="D9D9D9" w:themeFill="background1" w:themeFillShade="D9"/>
          <w:lang w:val="pt-PT"/>
        </w:rPr>
      </w:pPr>
      <w:r w:rsidRPr="0052423A">
        <w:rPr>
          <w:sz w:val="22"/>
          <w:szCs w:val="22"/>
          <w:shd w:val="clear" w:color="auto" w:fill="D9D9D9" w:themeFill="background1" w:themeFillShade="D9"/>
          <w:lang w:val="pt-PT"/>
        </w:rPr>
        <w:t xml:space="preserve">100 mg/25 mg </w:t>
      </w:r>
    </w:p>
    <w:p w14:paraId="66EED6B9" w14:textId="43CDC427" w:rsidR="00772563" w:rsidRDefault="00F606D4" w:rsidP="00F606D4">
      <w:pPr>
        <w:pStyle w:val="Default"/>
        <w:rPr>
          <w:sz w:val="22"/>
          <w:szCs w:val="22"/>
          <w:shd w:val="clear" w:color="auto" w:fill="D9D9D9" w:themeFill="background1" w:themeFillShade="D9"/>
          <w:lang w:val="de-DE"/>
        </w:rPr>
      </w:pPr>
      <w:r w:rsidRPr="00F64101">
        <w:rPr>
          <w:sz w:val="22"/>
          <w:szCs w:val="22"/>
          <w:lang w:val="de-DE"/>
        </w:rPr>
        <w:t xml:space="preserve">LT/1/22/4914/001 </w:t>
      </w:r>
      <w:r w:rsidRPr="00F64101">
        <w:rPr>
          <w:sz w:val="22"/>
          <w:szCs w:val="22"/>
          <w:shd w:val="clear" w:color="auto" w:fill="D9D9D9" w:themeFill="background1" w:themeFillShade="D9"/>
          <w:lang w:val="de-DE"/>
        </w:rPr>
        <w:t>– N20</w:t>
      </w:r>
    </w:p>
    <w:p w14:paraId="7948D289" w14:textId="49285D50" w:rsidR="00F606D4" w:rsidRPr="00F64101" w:rsidRDefault="00546B5B" w:rsidP="00F606D4">
      <w:pPr>
        <w:pStyle w:val="Default"/>
        <w:rPr>
          <w:sz w:val="22"/>
          <w:szCs w:val="22"/>
          <w:shd w:val="clear" w:color="auto" w:fill="D9D9D9" w:themeFill="background1" w:themeFillShade="D9"/>
          <w:lang w:val="de-DE"/>
        </w:rPr>
      </w:pPr>
      <w:r w:rsidRPr="00546B5B">
        <w:rPr>
          <w:sz w:val="22"/>
          <w:szCs w:val="22"/>
          <w:shd w:val="clear" w:color="auto" w:fill="D9D9D9" w:themeFill="background1" w:themeFillShade="D9"/>
          <w:lang w:val="de-DE"/>
        </w:rPr>
        <w:t>LT/1/22/491</w:t>
      </w:r>
      <w:r>
        <w:rPr>
          <w:sz w:val="22"/>
          <w:szCs w:val="22"/>
          <w:shd w:val="clear" w:color="auto" w:fill="D9D9D9" w:themeFill="background1" w:themeFillShade="D9"/>
          <w:lang w:val="de-DE"/>
        </w:rPr>
        <w:t>4</w:t>
      </w:r>
      <w:r w:rsidRPr="00546B5B">
        <w:rPr>
          <w:sz w:val="22"/>
          <w:szCs w:val="22"/>
          <w:shd w:val="clear" w:color="auto" w:fill="D9D9D9" w:themeFill="background1" w:themeFillShade="D9"/>
          <w:lang w:val="de-DE"/>
        </w:rPr>
        <w:t>/00</w:t>
      </w:r>
      <w:r w:rsidR="000B1901">
        <w:rPr>
          <w:sz w:val="22"/>
          <w:szCs w:val="22"/>
          <w:shd w:val="clear" w:color="auto" w:fill="D9D9D9" w:themeFill="background1" w:themeFillShade="D9"/>
          <w:lang w:val="de-DE"/>
        </w:rPr>
        <w:t>4</w:t>
      </w:r>
      <w:r>
        <w:rPr>
          <w:sz w:val="22"/>
          <w:szCs w:val="22"/>
          <w:shd w:val="clear" w:color="auto" w:fill="D9D9D9" w:themeFill="background1" w:themeFillShade="D9"/>
          <w:lang w:val="de-DE"/>
        </w:rPr>
        <w:t xml:space="preserve"> – N5</w:t>
      </w:r>
      <w:r w:rsidRPr="00546B5B">
        <w:rPr>
          <w:sz w:val="22"/>
          <w:szCs w:val="22"/>
          <w:shd w:val="clear" w:color="auto" w:fill="D9D9D9" w:themeFill="background1" w:themeFillShade="D9"/>
          <w:lang w:val="de-DE"/>
        </w:rPr>
        <w:t xml:space="preserve">0 </w:t>
      </w:r>
      <w:r w:rsidR="00F606D4" w:rsidRPr="00F64101">
        <w:rPr>
          <w:sz w:val="22"/>
          <w:szCs w:val="22"/>
          <w:shd w:val="clear" w:color="auto" w:fill="D9D9D9" w:themeFill="background1" w:themeFillShade="D9"/>
          <w:lang w:val="de-DE"/>
        </w:rPr>
        <w:t xml:space="preserve">LT/1/22/4914/003 – N100 </w:t>
      </w:r>
    </w:p>
    <w:p w14:paraId="79C1D74A" w14:textId="77777777" w:rsidR="00F606D4" w:rsidRPr="00F64101" w:rsidRDefault="00F606D4" w:rsidP="00F606D4">
      <w:pPr>
        <w:tabs>
          <w:tab w:val="left" w:pos="567"/>
        </w:tabs>
        <w:rPr>
          <w:rFonts w:eastAsia="SimSun"/>
          <w:color w:val="000000"/>
          <w:sz w:val="22"/>
          <w:szCs w:val="22"/>
          <w:shd w:val="clear" w:color="auto" w:fill="D9D9D9" w:themeFill="background1" w:themeFillShade="D9"/>
          <w:lang w:val="de-DE" w:eastAsia="zh-CN"/>
        </w:rPr>
      </w:pPr>
      <w:r w:rsidRPr="00F64101">
        <w:rPr>
          <w:rFonts w:eastAsia="SimSun"/>
          <w:color w:val="000000"/>
          <w:sz w:val="22"/>
          <w:szCs w:val="22"/>
          <w:shd w:val="clear" w:color="auto" w:fill="D9D9D9" w:themeFill="background1" w:themeFillShade="D9"/>
          <w:lang w:val="de-DE" w:eastAsia="zh-CN"/>
        </w:rPr>
        <w:t>LT/1/22/4914/005 – N200</w:t>
      </w:r>
    </w:p>
    <w:p w14:paraId="25F5CF84" w14:textId="77777777" w:rsidR="00F606D4" w:rsidRPr="00B77A3E" w:rsidRDefault="00F606D4" w:rsidP="00F606D4">
      <w:pPr>
        <w:tabs>
          <w:tab w:val="left" w:pos="567"/>
        </w:tabs>
        <w:rPr>
          <w:sz w:val="22"/>
          <w:szCs w:val="22"/>
        </w:rPr>
      </w:pPr>
    </w:p>
    <w:p w14:paraId="6226AF7A" w14:textId="77777777" w:rsidR="00F606D4" w:rsidRPr="00F64101" w:rsidRDefault="00F606D4" w:rsidP="00F606D4">
      <w:pPr>
        <w:pStyle w:val="Default"/>
        <w:rPr>
          <w:sz w:val="22"/>
          <w:szCs w:val="22"/>
          <w:shd w:val="clear" w:color="auto" w:fill="D9D9D9" w:themeFill="background1" w:themeFillShade="D9"/>
          <w:lang w:val="de-DE"/>
        </w:rPr>
      </w:pPr>
      <w:r w:rsidRPr="00F64101">
        <w:rPr>
          <w:sz w:val="22"/>
          <w:szCs w:val="22"/>
          <w:shd w:val="clear" w:color="auto" w:fill="D9D9D9" w:themeFill="background1" w:themeFillShade="D9"/>
          <w:lang w:val="de-DE"/>
        </w:rPr>
        <w:t xml:space="preserve">250 mg/25 mg </w:t>
      </w:r>
    </w:p>
    <w:p w14:paraId="0126C1D4" w14:textId="77777777" w:rsidR="00F606D4" w:rsidRDefault="00F606D4" w:rsidP="00F606D4">
      <w:pPr>
        <w:pStyle w:val="Default"/>
        <w:rPr>
          <w:sz w:val="22"/>
          <w:szCs w:val="22"/>
          <w:shd w:val="clear" w:color="auto" w:fill="D9D9D9" w:themeFill="background1" w:themeFillShade="D9"/>
          <w:lang w:val="de-DE"/>
        </w:rPr>
      </w:pPr>
      <w:r w:rsidRPr="00F64101">
        <w:rPr>
          <w:sz w:val="22"/>
          <w:szCs w:val="22"/>
          <w:lang w:val="de-DE"/>
        </w:rPr>
        <w:t xml:space="preserve">LT/1/22/4915/001 </w:t>
      </w:r>
      <w:r w:rsidRPr="00F64101">
        <w:rPr>
          <w:sz w:val="22"/>
          <w:szCs w:val="22"/>
          <w:shd w:val="clear" w:color="auto" w:fill="D9D9D9" w:themeFill="background1" w:themeFillShade="D9"/>
          <w:lang w:val="de-DE"/>
        </w:rPr>
        <w:t xml:space="preserve">– N20 </w:t>
      </w:r>
    </w:p>
    <w:p w14:paraId="46E681B6" w14:textId="53C4D194" w:rsidR="00F606D4" w:rsidRPr="00F64101" w:rsidRDefault="00546B5B" w:rsidP="00F606D4">
      <w:pPr>
        <w:pStyle w:val="Default"/>
        <w:rPr>
          <w:sz w:val="22"/>
          <w:szCs w:val="22"/>
          <w:shd w:val="clear" w:color="auto" w:fill="D9D9D9" w:themeFill="background1" w:themeFillShade="D9"/>
          <w:lang w:val="de-DE"/>
        </w:rPr>
      </w:pPr>
      <w:r w:rsidRPr="00546B5B">
        <w:rPr>
          <w:sz w:val="22"/>
          <w:szCs w:val="22"/>
          <w:shd w:val="clear" w:color="auto" w:fill="D9D9D9" w:themeFill="background1" w:themeFillShade="D9"/>
          <w:lang w:val="de-DE"/>
        </w:rPr>
        <w:t>LT/1/22/4915/00</w:t>
      </w:r>
      <w:r w:rsidR="000B1901">
        <w:rPr>
          <w:sz w:val="22"/>
          <w:szCs w:val="22"/>
          <w:shd w:val="clear" w:color="auto" w:fill="D9D9D9" w:themeFill="background1" w:themeFillShade="D9"/>
          <w:lang w:val="de-DE"/>
        </w:rPr>
        <w:t>6</w:t>
      </w:r>
      <w:r>
        <w:rPr>
          <w:sz w:val="22"/>
          <w:szCs w:val="22"/>
          <w:shd w:val="clear" w:color="auto" w:fill="D9D9D9" w:themeFill="background1" w:themeFillShade="D9"/>
          <w:lang w:val="de-DE"/>
        </w:rPr>
        <w:t xml:space="preserve"> – N5</w:t>
      </w:r>
      <w:r w:rsidRPr="00546B5B">
        <w:rPr>
          <w:sz w:val="22"/>
          <w:szCs w:val="22"/>
          <w:shd w:val="clear" w:color="auto" w:fill="D9D9D9" w:themeFill="background1" w:themeFillShade="D9"/>
          <w:lang w:val="de-DE"/>
        </w:rPr>
        <w:t xml:space="preserve">0 </w:t>
      </w:r>
      <w:r w:rsidR="00F606D4" w:rsidRPr="00F64101">
        <w:rPr>
          <w:sz w:val="22"/>
          <w:szCs w:val="22"/>
          <w:shd w:val="clear" w:color="auto" w:fill="D9D9D9" w:themeFill="background1" w:themeFillShade="D9"/>
          <w:lang w:val="de-DE"/>
        </w:rPr>
        <w:t xml:space="preserve">LT/1/22/4915/002 – N60 </w:t>
      </w:r>
    </w:p>
    <w:p w14:paraId="140AF697" w14:textId="77777777" w:rsidR="00F606D4" w:rsidRPr="00F64101" w:rsidRDefault="00F606D4" w:rsidP="00F606D4">
      <w:pPr>
        <w:pStyle w:val="Default"/>
        <w:rPr>
          <w:sz w:val="22"/>
          <w:szCs w:val="22"/>
          <w:shd w:val="clear" w:color="auto" w:fill="D9D9D9" w:themeFill="background1" w:themeFillShade="D9"/>
          <w:lang w:val="de-DE"/>
        </w:rPr>
      </w:pPr>
      <w:r w:rsidRPr="00F64101">
        <w:rPr>
          <w:sz w:val="22"/>
          <w:szCs w:val="22"/>
          <w:shd w:val="clear" w:color="auto" w:fill="D9D9D9" w:themeFill="background1" w:themeFillShade="D9"/>
          <w:lang w:val="de-DE"/>
        </w:rPr>
        <w:t xml:space="preserve">LT/1/22/4915/003 – N100 </w:t>
      </w:r>
    </w:p>
    <w:p w14:paraId="03A2CB23" w14:textId="77777777" w:rsidR="00F606D4" w:rsidRPr="00F64101" w:rsidRDefault="00F606D4" w:rsidP="00F606D4">
      <w:pPr>
        <w:pStyle w:val="Default"/>
        <w:rPr>
          <w:sz w:val="22"/>
          <w:szCs w:val="22"/>
          <w:shd w:val="clear" w:color="auto" w:fill="D9D9D9" w:themeFill="background1" w:themeFillShade="D9"/>
          <w:lang w:val="de-DE"/>
        </w:rPr>
      </w:pPr>
      <w:r w:rsidRPr="00F64101">
        <w:rPr>
          <w:sz w:val="22"/>
          <w:szCs w:val="22"/>
          <w:shd w:val="clear" w:color="auto" w:fill="D9D9D9" w:themeFill="background1" w:themeFillShade="D9"/>
          <w:lang w:val="de-DE"/>
        </w:rPr>
        <w:t xml:space="preserve">LT/1/22/4915/004 – N120 </w:t>
      </w:r>
    </w:p>
    <w:p w14:paraId="1757ADBF" w14:textId="77777777" w:rsidR="00F606D4" w:rsidRPr="0052423A" w:rsidRDefault="00F606D4" w:rsidP="00F606D4">
      <w:pPr>
        <w:tabs>
          <w:tab w:val="left" w:pos="567"/>
        </w:tabs>
        <w:rPr>
          <w:rFonts w:eastAsia="SimSun"/>
          <w:color w:val="000000"/>
          <w:sz w:val="22"/>
          <w:szCs w:val="22"/>
          <w:shd w:val="clear" w:color="auto" w:fill="D9D9D9" w:themeFill="background1" w:themeFillShade="D9"/>
          <w:lang w:val="pt-PT" w:eastAsia="zh-CN"/>
        </w:rPr>
      </w:pPr>
      <w:r w:rsidRPr="0052423A">
        <w:rPr>
          <w:rFonts w:eastAsia="SimSun"/>
          <w:color w:val="000000"/>
          <w:sz w:val="22"/>
          <w:szCs w:val="22"/>
          <w:shd w:val="clear" w:color="auto" w:fill="D9D9D9" w:themeFill="background1" w:themeFillShade="D9"/>
          <w:lang w:val="pt-PT" w:eastAsia="zh-CN"/>
        </w:rPr>
        <w:t>LT/1/22/4915/005 – N200</w:t>
      </w:r>
    </w:p>
    <w:p w14:paraId="3782E33E" w14:textId="77777777" w:rsidR="00F606D4" w:rsidRPr="00763D44" w:rsidRDefault="00F606D4" w:rsidP="00763D44">
      <w:pPr>
        <w:tabs>
          <w:tab w:val="left" w:pos="567"/>
        </w:tabs>
        <w:outlineLvl w:val="0"/>
        <w:rPr>
          <w:noProof/>
          <w:sz w:val="22"/>
          <w:szCs w:val="22"/>
        </w:rPr>
      </w:pPr>
    </w:p>
    <w:p w14:paraId="6F466DB6" w14:textId="77777777" w:rsidR="00D81E79" w:rsidRPr="00763D44" w:rsidRDefault="00D81E79" w:rsidP="00763D44">
      <w:pPr>
        <w:tabs>
          <w:tab w:val="left" w:pos="567"/>
        </w:tabs>
        <w:rPr>
          <w:noProof/>
          <w:sz w:val="22"/>
          <w:szCs w:val="22"/>
        </w:rPr>
      </w:pPr>
    </w:p>
    <w:p w14:paraId="7BEBC385"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763D44">
        <w:rPr>
          <w:b/>
          <w:bCs/>
          <w:noProof/>
          <w:sz w:val="22"/>
          <w:szCs w:val="22"/>
          <w:lang w:val="lt"/>
        </w:rPr>
        <w:t>13.</w:t>
      </w:r>
      <w:r w:rsidRPr="00763D44">
        <w:rPr>
          <w:b/>
          <w:bCs/>
          <w:noProof/>
          <w:sz w:val="22"/>
          <w:szCs w:val="22"/>
          <w:lang w:val="lt"/>
        </w:rPr>
        <w:tab/>
        <w:t>SERIJOS NUMERIS</w:t>
      </w:r>
    </w:p>
    <w:p w14:paraId="1EB8AE71" w14:textId="77777777" w:rsidR="00D81E79" w:rsidRPr="00763D44" w:rsidRDefault="00D81E79" w:rsidP="00763D44">
      <w:pPr>
        <w:tabs>
          <w:tab w:val="left" w:pos="567"/>
        </w:tabs>
        <w:rPr>
          <w:noProof/>
          <w:sz w:val="22"/>
          <w:szCs w:val="22"/>
        </w:rPr>
      </w:pPr>
    </w:p>
    <w:p w14:paraId="2E08F8E6" w14:textId="77777777" w:rsidR="00D81E79" w:rsidRPr="00763D44" w:rsidRDefault="00D81E79" w:rsidP="00763D44">
      <w:pPr>
        <w:tabs>
          <w:tab w:val="left" w:pos="567"/>
        </w:tabs>
        <w:rPr>
          <w:bCs/>
          <w:sz w:val="22"/>
          <w:szCs w:val="22"/>
        </w:rPr>
      </w:pPr>
      <w:r w:rsidRPr="00763D44">
        <w:rPr>
          <w:sz w:val="22"/>
          <w:szCs w:val="22"/>
          <w:lang w:val="lt"/>
        </w:rPr>
        <w:t>Serija</w:t>
      </w:r>
    </w:p>
    <w:p w14:paraId="29414CD9" w14:textId="77777777" w:rsidR="00D81E79" w:rsidRPr="00763D44" w:rsidRDefault="00D81E79" w:rsidP="00763D44">
      <w:pPr>
        <w:tabs>
          <w:tab w:val="left" w:pos="567"/>
        </w:tabs>
        <w:rPr>
          <w:bCs/>
          <w:sz w:val="22"/>
          <w:szCs w:val="22"/>
        </w:rPr>
      </w:pPr>
    </w:p>
    <w:p w14:paraId="492DEAA3"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763D44">
        <w:rPr>
          <w:b/>
          <w:bCs/>
          <w:noProof/>
          <w:sz w:val="22"/>
          <w:szCs w:val="22"/>
          <w:lang w:val="lt"/>
        </w:rPr>
        <w:t>14.</w:t>
      </w:r>
      <w:r w:rsidRPr="00763D44">
        <w:rPr>
          <w:b/>
          <w:bCs/>
          <w:noProof/>
          <w:sz w:val="22"/>
          <w:szCs w:val="22"/>
          <w:lang w:val="lt"/>
        </w:rPr>
        <w:tab/>
        <w:t>PARDAVIMO (IŠDAVIMO) TVARKA</w:t>
      </w:r>
    </w:p>
    <w:p w14:paraId="018F45D6" w14:textId="77777777" w:rsidR="00D81E79" w:rsidRPr="00763D44" w:rsidRDefault="00D81E79" w:rsidP="00763D44">
      <w:pPr>
        <w:tabs>
          <w:tab w:val="left" w:pos="567"/>
        </w:tabs>
        <w:rPr>
          <w:noProof/>
          <w:sz w:val="22"/>
          <w:szCs w:val="22"/>
        </w:rPr>
      </w:pPr>
    </w:p>
    <w:p w14:paraId="7076D551" w14:textId="77777777" w:rsidR="00D81E79" w:rsidRPr="00763D44" w:rsidRDefault="00D81E79" w:rsidP="00763D44">
      <w:pPr>
        <w:tabs>
          <w:tab w:val="left" w:pos="567"/>
        </w:tabs>
        <w:rPr>
          <w:snapToGrid w:val="0"/>
          <w:sz w:val="22"/>
          <w:szCs w:val="22"/>
        </w:rPr>
      </w:pPr>
      <w:r w:rsidRPr="007D3A30">
        <w:rPr>
          <w:snapToGrid w:val="0"/>
          <w:sz w:val="22"/>
          <w:szCs w:val="22"/>
        </w:rPr>
        <w:t>Receptinis vaistas</w:t>
      </w:r>
    </w:p>
    <w:p w14:paraId="19E27592" w14:textId="77777777" w:rsidR="00D81E79" w:rsidRPr="00763D44" w:rsidRDefault="00D81E79" w:rsidP="00763D44">
      <w:pPr>
        <w:tabs>
          <w:tab w:val="left" w:pos="567"/>
        </w:tabs>
        <w:rPr>
          <w:noProof/>
          <w:sz w:val="22"/>
          <w:szCs w:val="22"/>
        </w:rPr>
      </w:pPr>
    </w:p>
    <w:p w14:paraId="1FC52BB2"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763D44">
        <w:rPr>
          <w:b/>
          <w:bCs/>
          <w:noProof/>
          <w:sz w:val="22"/>
          <w:szCs w:val="22"/>
          <w:lang w:val="lt"/>
        </w:rPr>
        <w:t>15.</w:t>
      </w:r>
      <w:r w:rsidRPr="00763D44">
        <w:rPr>
          <w:b/>
          <w:bCs/>
          <w:noProof/>
          <w:sz w:val="22"/>
          <w:szCs w:val="22"/>
          <w:lang w:val="lt"/>
        </w:rPr>
        <w:tab/>
        <w:t>VARTOJIMO INSTRUKCIJA</w:t>
      </w:r>
    </w:p>
    <w:p w14:paraId="6A2A1458" w14:textId="77777777" w:rsidR="00D81E79" w:rsidRPr="00763D44" w:rsidRDefault="00D81E79" w:rsidP="00763D44">
      <w:pPr>
        <w:tabs>
          <w:tab w:val="left" w:pos="567"/>
        </w:tabs>
        <w:rPr>
          <w:noProof/>
          <w:sz w:val="22"/>
          <w:szCs w:val="22"/>
        </w:rPr>
      </w:pPr>
    </w:p>
    <w:p w14:paraId="6B5B5526" w14:textId="77777777" w:rsidR="00D81E79" w:rsidRPr="00763D44" w:rsidRDefault="00D81E79" w:rsidP="00763D44">
      <w:pPr>
        <w:tabs>
          <w:tab w:val="left" w:pos="567"/>
        </w:tabs>
        <w:rPr>
          <w:noProof/>
          <w:sz w:val="22"/>
          <w:szCs w:val="22"/>
        </w:rPr>
      </w:pPr>
    </w:p>
    <w:p w14:paraId="29DE8333" w14:textId="77777777" w:rsidR="00D81E79" w:rsidRPr="00763D44" w:rsidRDefault="00D81E79" w:rsidP="00763D44">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763D44">
        <w:rPr>
          <w:b/>
          <w:bCs/>
          <w:noProof/>
          <w:sz w:val="22"/>
          <w:szCs w:val="22"/>
          <w:lang w:val="lt"/>
        </w:rPr>
        <w:t>16.</w:t>
      </w:r>
      <w:r w:rsidRPr="00763D44">
        <w:rPr>
          <w:b/>
          <w:bCs/>
          <w:noProof/>
          <w:sz w:val="22"/>
          <w:szCs w:val="22"/>
          <w:lang w:val="lt"/>
        </w:rPr>
        <w:tab/>
        <w:t>INFORMACIJA BRAILIO RAŠTU</w:t>
      </w:r>
    </w:p>
    <w:p w14:paraId="585C00AF" w14:textId="77777777" w:rsidR="00D81E79" w:rsidRPr="00763D44" w:rsidRDefault="00D81E79" w:rsidP="00763D44">
      <w:pPr>
        <w:tabs>
          <w:tab w:val="left" w:pos="567"/>
        </w:tabs>
        <w:rPr>
          <w:sz w:val="22"/>
          <w:szCs w:val="22"/>
        </w:rPr>
      </w:pPr>
    </w:p>
    <w:p w14:paraId="5C932C83" w14:textId="77777777" w:rsidR="00D81E79" w:rsidRPr="00763D44" w:rsidRDefault="00D81E79" w:rsidP="00763D44">
      <w:pPr>
        <w:tabs>
          <w:tab w:val="left" w:pos="567"/>
        </w:tabs>
        <w:rPr>
          <w:sz w:val="22"/>
          <w:szCs w:val="22"/>
          <w:lang w:val="lt"/>
        </w:rPr>
      </w:pPr>
      <w:r w:rsidRPr="00763D44">
        <w:rPr>
          <w:sz w:val="22"/>
          <w:szCs w:val="22"/>
          <w:lang w:val="lt"/>
        </w:rPr>
        <w:t xml:space="preserve">Levodopa/Carbidopa Fairmed 100 mg/25 mg tabletės </w:t>
      </w:r>
    </w:p>
    <w:p w14:paraId="151F8FDC" w14:textId="77777777" w:rsidR="00D81E79" w:rsidRDefault="00D81E79" w:rsidP="00763D1C">
      <w:pPr>
        <w:shd w:val="clear" w:color="auto" w:fill="BFBFBF"/>
        <w:tabs>
          <w:tab w:val="left" w:pos="567"/>
        </w:tabs>
        <w:rPr>
          <w:noProof/>
          <w:sz w:val="22"/>
          <w:szCs w:val="22"/>
          <w:lang w:val="lt"/>
        </w:rPr>
      </w:pPr>
      <w:r w:rsidRPr="00763D44">
        <w:rPr>
          <w:noProof/>
          <w:sz w:val="22"/>
          <w:szCs w:val="22"/>
          <w:lang w:val="lt"/>
        </w:rPr>
        <w:lastRenderedPageBreak/>
        <w:t>Levodopa/Carbidopa Fairmed 250 mg/25 mg tabletės</w:t>
      </w:r>
    </w:p>
    <w:p w14:paraId="76DE9E78" w14:textId="77777777" w:rsidR="0055445E" w:rsidRPr="00763D44" w:rsidRDefault="0055445E" w:rsidP="002726A4">
      <w:pPr>
        <w:tabs>
          <w:tab w:val="left" w:pos="567"/>
        </w:tabs>
        <w:rPr>
          <w:sz w:val="22"/>
          <w:szCs w:val="22"/>
        </w:rPr>
      </w:pPr>
    </w:p>
    <w:p w14:paraId="55726099" w14:textId="77777777" w:rsidR="00D81E79" w:rsidRPr="00763D44" w:rsidRDefault="00D81E79" w:rsidP="00763D44">
      <w:pPr>
        <w:tabs>
          <w:tab w:val="left" w:pos="567"/>
        </w:tabs>
        <w:rPr>
          <w:noProof/>
          <w:sz w:val="22"/>
          <w:szCs w:val="22"/>
        </w:rPr>
      </w:pPr>
    </w:p>
    <w:p w14:paraId="1FF0A2ED" w14:textId="77777777" w:rsidR="00D81E79" w:rsidRPr="00763D44" w:rsidRDefault="00D81E79" w:rsidP="00763D44">
      <w:pPr>
        <w:pBdr>
          <w:top w:val="single" w:sz="4" w:space="1" w:color="auto"/>
          <w:left w:val="single" w:sz="4" w:space="4" w:color="auto"/>
          <w:bottom w:val="single" w:sz="4" w:space="0" w:color="auto"/>
          <w:right w:val="single" w:sz="4" w:space="4" w:color="auto"/>
        </w:pBdr>
        <w:tabs>
          <w:tab w:val="left" w:pos="567"/>
        </w:tabs>
        <w:rPr>
          <w:i/>
          <w:noProof/>
          <w:sz w:val="22"/>
          <w:szCs w:val="22"/>
          <w:lang w:val="de-DE"/>
        </w:rPr>
      </w:pPr>
      <w:r w:rsidRPr="00763D44">
        <w:rPr>
          <w:b/>
          <w:bCs/>
          <w:noProof/>
          <w:sz w:val="22"/>
          <w:szCs w:val="22"/>
          <w:lang w:val="lt"/>
        </w:rPr>
        <w:t>17.</w:t>
      </w:r>
      <w:r w:rsidRPr="00763D44">
        <w:rPr>
          <w:b/>
          <w:bCs/>
          <w:noProof/>
          <w:sz w:val="22"/>
          <w:szCs w:val="22"/>
          <w:lang w:val="lt"/>
        </w:rPr>
        <w:tab/>
        <w:t>UNIKALUS IDENTIFIKATORIUS – 2D BRŪKŠNINIS KODAS</w:t>
      </w:r>
    </w:p>
    <w:p w14:paraId="6DA733AA" w14:textId="77777777" w:rsidR="00D81E79" w:rsidRPr="00763D44" w:rsidRDefault="00D81E79" w:rsidP="00763D44">
      <w:pPr>
        <w:tabs>
          <w:tab w:val="left" w:pos="567"/>
        </w:tabs>
        <w:rPr>
          <w:noProof/>
          <w:sz w:val="22"/>
          <w:szCs w:val="22"/>
          <w:lang w:val="de-DE"/>
        </w:rPr>
      </w:pPr>
    </w:p>
    <w:p w14:paraId="4275EB3B" w14:textId="77777777" w:rsidR="00D81E79" w:rsidRPr="00763D44" w:rsidRDefault="00D81E79" w:rsidP="00763D44">
      <w:pPr>
        <w:tabs>
          <w:tab w:val="left" w:pos="567"/>
        </w:tabs>
        <w:rPr>
          <w:noProof/>
          <w:sz w:val="22"/>
          <w:szCs w:val="22"/>
          <w:lang w:val="de-DE"/>
        </w:rPr>
      </w:pPr>
      <w:r w:rsidRPr="00763D44">
        <w:rPr>
          <w:noProof/>
          <w:sz w:val="22"/>
          <w:szCs w:val="22"/>
          <w:lang w:val="lt"/>
        </w:rPr>
        <w:t>2D brūkšninis kodas su nurodytu unikaliu identifikatoriumi.</w:t>
      </w:r>
    </w:p>
    <w:p w14:paraId="40CE149E" w14:textId="77777777" w:rsidR="00D81E79" w:rsidRPr="00763D44" w:rsidRDefault="00D81E79" w:rsidP="00763D44">
      <w:pPr>
        <w:tabs>
          <w:tab w:val="left" w:pos="567"/>
        </w:tabs>
        <w:rPr>
          <w:noProof/>
          <w:sz w:val="22"/>
          <w:szCs w:val="22"/>
          <w:lang w:val="de-DE"/>
        </w:rPr>
      </w:pPr>
    </w:p>
    <w:p w14:paraId="3CF9D79A" w14:textId="77777777" w:rsidR="00D81E79" w:rsidRPr="00763D44" w:rsidRDefault="00D81E79" w:rsidP="00763D44">
      <w:pPr>
        <w:tabs>
          <w:tab w:val="left" w:pos="567"/>
        </w:tabs>
        <w:rPr>
          <w:noProof/>
          <w:sz w:val="22"/>
          <w:szCs w:val="22"/>
          <w:lang w:val="de-DE"/>
        </w:rPr>
      </w:pPr>
    </w:p>
    <w:p w14:paraId="57D0FF7E" w14:textId="77777777" w:rsidR="00D81E79" w:rsidRPr="00763D44" w:rsidRDefault="00D81E79" w:rsidP="00763D44">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763D44">
        <w:rPr>
          <w:b/>
          <w:bCs/>
          <w:noProof/>
          <w:sz w:val="22"/>
          <w:szCs w:val="22"/>
          <w:lang w:val="lt"/>
        </w:rPr>
        <w:t>18.</w:t>
      </w:r>
      <w:r w:rsidRPr="00763D44">
        <w:rPr>
          <w:b/>
          <w:bCs/>
          <w:noProof/>
          <w:sz w:val="22"/>
          <w:szCs w:val="22"/>
          <w:lang w:val="lt"/>
        </w:rPr>
        <w:tab/>
        <w:t>UNIKALUS IDENTIFIKATORIUS – ŽMONĖMS SUPRANTAMI DUOMENYS</w:t>
      </w:r>
    </w:p>
    <w:p w14:paraId="07E668BB" w14:textId="77777777" w:rsidR="00D81E79" w:rsidRPr="00763D44" w:rsidRDefault="00D81E79" w:rsidP="00763D44">
      <w:pPr>
        <w:tabs>
          <w:tab w:val="left" w:pos="567"/>
        </w:tabs>
        <w:rPr>
          <w:noProof/>
          <w:sz w:val="22"/>
          <w:szCs w:val="22"/>
        </w:rPr>
      </w:pPr>
    </w:p>
    <w:p w14:paraId="2D4C8D40" w14:textId="77777777" w:rsidR="00D81E79" w:rsidRPr="00763D44" w:rsidRDefault="00D81E79" w:rsidP="00763D44">
      <w:pPr>
        <w:tabs>
          <w:tab w:val="left" w:pos="567"/>
        </w:tabs>
        <w:rPr>
          <w:color w:val="008000"/>
          <w:sz w:val="22"/>
          <w:szCs w:val="22"/>
        </w:rPr>
      </w:pPr>
      <w:r w:rsidRPr="00763D44">
        <w:rPr>
          <w:sz w:val="22"/>
          <w:szCs w:val="22"/>
          <w:lang w:val="lt"/>
        </w:rPr>
        <w:t xml:space="preserve">PC: </w:t>
      </w:r>
    </w:p>
    <w:p w14:paraId="6CD39661" w14:textId="77777777" w:rsidR="00D81E79" w:rsidRPr="00763D44" w:rsidRDefault="00D81E79" w:rsidP="00763D44">
      <w:pPr>
        <w:tabs>
          <w:tab w:val="left" w:pos="567"/>
        </w:tabs>
        <w:rPr>
          <w:sz w:val="22"/>
          <w:szCs w:val="22"/>
        </w:rPr>
      </w:pPr>
      <w:r w:rsidRPr="00763D44">
        <w:rPr>
          <w:sz w:val="22"/>
          <w:szCs w:val="22"/>
          <w:lang w:val="lt"/>
        </w:rPr>
        <w:t xml:space="preserve">SN: </w:t>
      </w:r>
    </w:p>
    <w:p w14:paraId="0C3D080B" w14:textId="77777777" w:rsidR="00D81E79" w:rsidRPr="00763D44" w:rsidRDefault="00D81E79" w:rsidP="00763D44">
      <w:pPr>
        <w:tabs>
          <w:tab w:val="left" w:pos="567"/>
        </w:tabs>
        <w:rPr>
          <w:sz w:val="22"/>
          <w:szCs w:val="22"/>
        </w:rPr>
      </w:pPr>
      <w:r w:rsidRPr="00763D44">
        <w:rPr>
          <w:sz w:val="22"/>
          <w:szCs w:val="22"/>
          <w:lang w:val="lt"/>
        </w:rPr>
        <w:t xml:space="preserve">NN: </w:t>
      </w:r>
    </w:p>
    <w:p w14:paraId="1C6A4AC4" w14:textId="77777777" w:rsidR="00D81E79" w:rsidRPr="00763D44" w:rsidRDefault="00D81E79" w:rsidP="00763D44">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1E79" w:rsidRPr="007D3A30" w14:paraId="0CF3C33E" w14:textId="77777777" w:rsidTr="00EB52D1">
        <w:trPr>
          <w:trHeight w:val="785"/>
        </w:trPr>
        <w:tc>
          <w:tcPr>
            <w:tcW w:w="9287" w:type="dxa"/>
            <w:tcBorders>
              <w:bottom w:val="single" w:sz="4" w:space="0" w:color="auto"/>
            </w:tcBorders>
          </w:tcPr>
          <w:p w14:paraId="34C30098" w14:textId="77777777" w:rsidR="00D81E79" w:rsidRPr="00763D44" w:rsidRDefault="00D81E79" w:rsidP="00763D44">
            <w:pPr>
              <w:tabs>
                <w:tab w:val="left" w:pos="567"/>
              </w:tabs>
              <w:rPr>
                <w:b/>
                <w:noProof/>
                <w:sz w:val="22"/>
                <w:szCs w:val="22"/>
              </w:rPr>
            </w:pPr>
            <w:r w:rsidRPr="00763D44">
              <w:rPr>
                <w:b/>
                <w:bCs/>
                <w:noProof/>
                <w:sz w:val="22"/>
                <w:szCs w:val="22"/>
                <w:lang w:val="lt"/>
              </w:rPr>
              <w:t>MINIMALI INFORMACIJA ANT LIZDINIŲ PLOKŠTELIŲ ARBA DVISLUOKSNIŲ JUOSTELIŲ</w:t>
            </w:r>
          </w:p>
          <w:p w14:paraId="37FA9452" w14:textId="77777777" w:rsidR="00D81E79" w:rsidRPr="00763D44" w:rsidRDefault="00D81E79" w:rsidP="00763D44">
            <w:pPr>
              <w:tabs>
                <w:tab w:val="left" w:pos="567"/>
              </w:tabs>
              <w:rPr>
                <w:b/>
                <w:noProof/>
                <w:sz w:val="22"/>
                <w:szCs w:val="22"/>
              </w:rPr>
            </w:pPr>
          </w:p>
          <w:p w14:paraId="2318E41C" w14:textId="77777777" w:rsidR="00D81E79" w:rsidRPr="00763D44" w:rsidRDefault="00D81E79" w:rsidP="00763D44">
            <w:pPr>
              <w:tabs>
                <w:tab w:val="left" w:pos="567"/>
              </w:tabs>
              <w:rPr>
                <w:b/>
                <w:noProof/>
                <w:sz w:val="22"/>
                <w:szCs w:val="22"/>
              </w:rPr>
            </w:pPr>
            <w:r w:rsidRPr="00763D44">
              <w:rPr>
                <w:b/>
                <w:bCs/>
                <w:noProof/>
                <w:sz w:val="22"/>
                <w:szCs w:val="22"/>
                <w:lang w:val="lt"/>
              </w:rPr>
              <w:t xml:space="preserve">Lizdinė plokštelė </w:t>
            </w:r>
          </w:p>
        </w:tc>
      </w:tr>
    </w:tbl>
    <w:p w14:paraId="7E95D66B" w14:textId="77777777" w:rsidR="00D81E79" w:rsidRPr="00763D44" w:rsidRDefault="00D81E79" w:rsidP="00763D44">
      <w:pPr>
        <w:tabs>
          <w:tab w:val="left" w:pos="567"/>
        </w:tabs>
        <w:rPr>
          <w:b/>
          <w:noProof/>
          <w:sz w:val="22"/>
          <w:szCs w:val="22"/>
        </w:rPr>
      </w:pPr>
    </w:p>
    <w:p w14:paraId="554FD037" w14:textId="77777777" w:rsidR="00D81E79" w:rsidRPr="00763D44" w:rsidRDefault="00D81E79" w:rsidP="00763D44">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1E79" w:rsidRPr="007D3A30" w14:paraId="2B2F3853" w14:textId="77777777" w:rsidTr="00EB52D1">
        <w:tc>
          <w:tcPr>
            <w:tcW w:w="9287" w:type="dxa"/>
          </w:tcPr>
          <w:p w14:paraId="71F3A5DE" w14:textId="77777777" w:rsidR="00D81E79" w:rsidRPr="00763D44" w:rsidRDefault="00D81E79" w:rsidP="00763D44">
            <w:pPr>
              <w:tabs>
                <w:tab w:val="left" w:pos="142"/>
                <w:tab w:val="left" w:pos="567"/>
              </w:tabs>
              <w:ind w:left="567" w:hanging="567"/>
              <w:rPr>
                <w:b/>
                <w:noProof/>
                <w:sz w:val="22"/>
                <w:szCs w:val="22"/>
              </w:rPr>
            </w:pPr>
            <w:r w:rsidRPr="00763D44">
              <w:rPr>
                <w:b/>
                <w:bCs/>
                <w:noProof/>
                <w:sz w:val="22"/>
                <w:szCs w:val="22"/>
                <w:lang w:val="lt"/>
              </w:rPr>
              <w:t>1.</w:t>
            </w:r>
            <w:r w:rsidRPr="00763D44">
              <w:rPr>
                <w:b/>
                <w:bCs/>
                <w:noProof/>
                <w:sz w:val="22"/>
                <w:szCs w:val="22"/>
                <w:lang w:val="lt"/>
              </w:rPr>
              <w:tab/>
              <w:t>VAISTINIO PREPARATO PAVADINIMAS</w:t>
            </w:r>
          </w:p>
        </w:tc>
      </w:tr>
    </w:tbl>
    <w:p w14:paraId="4D909999" w14:textId="77777777" w:rsidR="00D81E79" w:rsidRPr="00763D44" w:rsidRDefault="00D81E79" w:rsidP="00763D44">
      <w:pPr>
        <w:tabs>
          <w:tab w:val="left" w:pos="567"/>
        </w:tabs>
        <w:ind w:left="567" w:hanging="567"/>
        <w:rPr>
          <w:noProof/>
          <w:sz w:val="22"/>
          <w:szCs w:val="22"/>
        </w:rPr>
      </w:pPr>
    </w:p>
    <w:p w14:paraId="3F616D6E" w14:textId="77777777" w:rsidR="00D81E79" w:rsidRPr="00763D44" w:rsidRDefault="00D81E79" w:rsidP="00763D44">
      <w:pPr>
        <w:tabs>
          <w:tab w:val="left" w:pos="567"/>
        </w:tabs>
        <w:rPr>
          <w:sz w:val="22"/>
          <w:szCs w:val="22"/>
          <w:lang w:val="lt"/>
        </w:rPr>
      </w:pPr>
      <w:r w:rsidRPr="00763D44">
        <w:rPr>
          <w:sz w:val="22"/>
          <w:szCs w:val="22"/>
          <w:lang w:val="lt"/>
        </w:rPr>
        <w:t xml:space="preserve">Levodopa/Carbidopa Fairmed 100 mg/25 mg tabletės </w:t>
      </w:r>
    </w:p>
    <w:p w14:paraId="17AFEF8D" w14:textId="77777777" w:rsidR="00D81E79" w:rsidRPr="00763D44" w:rsidRDefault="00D81E79" w:rsidP="00763D44">
      <w:pPr>
        <w:shd w:val="clear" w:color="auto" w:fill="BFBFBF"/>
        <w:tabs>
          <w:tab w:val="left" w:pos="567"/>
        </w:tabs>
        <w:rPr>
          <w:sz w:val="22"/>
          <w:szCs w:val="22"/>
        </w:rPr>
      </w:pPr>
      <w:r w:rsidRPr="00763D44">
        <w:rPr>
          <w:noProof/>
          <w:sz w:val="22"/>
          <w:szCs w:val="22"/>
          <w:lang w:val="lt"/>
        </w:rPr>
        <w:t>Levodopa/Carbidopa Fairmed 250 mg/25 mg tabletės</w:t>
      </w:r>
    </w:p>
    <w:p w14:paraId="5385BEDA" w14:textId="77777777" w:rsidR="00D81E79" w:rsidRPr="00763D44" w:rsidRDefault="00D81E79" w:rsidP="00763D44">
      <w:pPr>
        <w:tabs>
          <w:tab w:val="left" w:pos="567"/>
        </w:tabs>
        <w:rPr>
          <w:noProof/>
          <w:sz w:val="22"/>
          <w:szCs w:val="22"/>
        </w:rPr>
      </w:pPr>
    </w:p>
    <w:p w14:paraId="4CF787BD" w14:textId="77777777" w:rsidR="00D81E79" w:rsidRPr="00763D44" w:rsidRDefault="00D81E79" w:rsidP="00763D44">
      <w:pPr>
        <w:tabs>
          <w:tab w:val="left" w:pos="567"/>
        </w:tabs>
        <w:rPr>
          <w:noProof/>
          <w:sz w:val="22"/>
          <w:szCs w:val="22"/>
        </w:rPr>
      </w:pPr>
      <w:r w:rsidRPr="00763D44">
        <w:rPr>
          <w:noProof/>
          <w:sz w:val="22"/>
          <w:szCs w:val="22"/>
          <w:lang w:val="lt"/>
        </w:rPr>
        <w:t>levodopa/karbidopa</w:t>
      </w:r>
    </w:p>
    <w:p w14:paraId="4F1F2FA2" w14:textId="77777777" w:rsidR="00D81E79" w:rsidRPr="00763D44" w:rsidRDefault="00D81E79" w:rsidP="00763D44">
      <w:pPr>
        <w:tabs>
          <w:tab w:val="left" w:pos="567"/>
        </w:tabs>
        <w:rPr>
          <w:b/>
          <w:noProof/>
          <w:sz w:val="22"/>
          <w:szCs w:val="22"/>
        </w:rPr>
      </w:pPr>
    </w:p>
    <w:p w14:paraId="7A7328BF" w14:textId="77777777" w:rsidR="00D81E79" w:rsidRPr="00763D44" w:rsidRDefault="00D81E79" w:rsidP="00763D44">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1E79" w:rsidRPr="007D3A30" w14:paraId="29586BD0" w14:textId="77777777" w:rsidTr="00EB52D1">
        <w:tc>
          <w:tcPr>
            <w:tcW w:w="9287" w:type="dxa"/>
          </w:tcPr>
          <w:p w14:paraId="2EEF31DB" w14:textId="77777777" w:rsidR="00D81E79" w:rsidRPr="00763D44" w:rsidRDefault="00D81E79" w:rsidP="00763D44">
            <w:pPr>
              <w:tabs>
                <w:tab w:val="left" w:pos="142"/>
                <w:tab w:val="left" w:pos="567"/>
              </w:tabs>
              <w:ind w:left="567" w:hanging="567"/>
              <w:rPr>
                <w:b/>
                <w:noProof/>
                <w:sz w:val="22"/>
                <w:szCs w:val="22"/>
              </w:rPr>
            </w:pPr>
            <w:r w:rsidRPr="00763D44">
              <w:rPr>
                <w:b/>
                <w:bCs/>
                <w:noProof/>
                <w:sz w:val="22"/>
                <w:szCs w:val="22"/>
                <w:lang w:val="lt"/>
              </w:rPr>
              <w:t>2.</w:t>
            </w:r>
            <w:r w:rsidRPr="00763D44">
              <w:rPr>
                <w:b/>
                <w:bCs/>
                <w:noProof/>
                <w:sz w:val="22"/>
                <w:szCs w:val="22"/>
                <w:lang w:val="lt"/>
              </w:rPr>
              <w:tab/>
              <w:t>REGISTRUOTOJO PAVADINIMAS</w:t>
            </w:r>
          </w:p>
        </w:tc>
      </w:tr>
    </w:tbl>
    <w:p w14:paraId="402CC874" w14:textId="77777777" w:rsidR="00D81E79" w:rsidRPr="00763D44" w:rsidRDefault="00D81E79" w:rsidP="00763D44">
      <w:pPr>
        <w:tabs>
          <w:tab w:val="left" w:pos="567"/>
        </w:tabs>
        <w:rPr>
          <w:b/>
          <w:noProof/>
          <w:sz w:val="22"/>
          <w:szCs w:val="22"/>
        </w:rPr>
      </w:pPr>
    </w:p>
    <w:p w14:paraId="1112E555" w14:textId="77777777" w:rsidR="00D81E79" w:rsidRPr="00763D44" w:rsidRDefault="00D81E79" w:rsidP="00763D44">
      <w:pPr>
        <w:tabs>
          <w:tab w:val="left" w:pos="567"/>
        </w:tabs>
        <w:rPr>
          <w:sz w:val="22"/>
          <w:szCs w:val="22"/>
        </w:rPr>
      </w:pPr>
      <w:r w:rsidRPr="00763D44">
        <w:rPr>
          <w:sz w:val="22"/>
          <w:szCs w:val="22"/>
          <w:lang w:val="lt"/>
        </w:rPr>
        <w:t>Fairmed Healthcare GmbH</w:t>
      </w:r>
    </w:p>
    <w:p w14:paraId="1CF4A388" w14:textId="77777777" w:rsidR="00D81E79" w:rsidRPr="00763D44" w:rsidRDefault="00D81E79" w:rsidP="00763D44">
      <w:pPr>
        <w:tabs>
          <w:tab w:val="left" w:pos="567"/>
        </w:tabs>
        <w:rPr>
          <w:b/>
          <w:noProof/>
          <w:sz w:val="22"/>
          <w:szCs w:val="22"/>
        </w:rPr>
      </w:pPr>
    </w:p>
    <w:p w14:paraId="70324DFA" w14:textId="77777777" w:rsidR="00D81E79" w:rsidRPr="00763D44" w:rsidRDefault="00D81E79" w:rsidP="00763D44">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1E79" w:rsidRPr="007D3A30" w14:paraId="26A99069" w14:textId="77777777" w:rsidTr="00EB52D1">
        <w:tc>
          <w:tcPr>
            <w:tcW w:w="9287" w:type="dxa"/>
          </w:tcPr>
          <w:p w14:paraId="54E66B27" w14:textId="77777777" w:rsidR="00D81E79" w:rsidRPr="00763D44" w:rsidRDefault="00D81E79" w:rsidP="00763D44">
            <w:pPr>
              <w:tabs>
                <w:tab w:val="left" w:pos="142"/>
                <w:tab w:val="left" w:pos="567"/>
              </w:tabs>
              <w:ind w:left="567" w:hanging="567"/>
              <w:rPr>
                <w:b/>
                <w:noProof/>
                <w:sz w:val="22"/>
                <w:szCs w:val="22"/>
              </w:rPr>
            </w:pPr>
            <w:r w:rsidRPr="00763D44">
              <w:rPr>
                <w:b/>
                <w:bCs/>
                <w:noProof/>
                <w:sz w:val="22"/>
                <w:szCs w:val="22"/>
                <w:lang w:val="lt"/>
              </w:rPr>
              <w:t>3.</w:t>
            </w:r>
            <w:r w:rsidRPr="00763D44">
              <w:rPr>
                <w:b/>
                <w:bCs/>
                <w:noProof/>
                <w:sz w:val="22"/>
                <w:szCs w:val="22"/>
                <w:lang w:val="lt"/>
              </w:rPr>
              <w:tab/>
              <w:t>TINKAMUMO LAIKAS</w:t>
            </w:r>
          </w:p>
        </w:tc>
      </w:tr>
    </w:tbl>
    <w:p w14:paraId="5215CC6F" w14:textId="77777777" w:rsidR="00D81E79" w:rsidRPr="00763D44" w:rsidRDefault="00D81E79" w:rsidP="00763D44">
      <w:pPr>
        <w:tabs>
          <w:tab w:val="left" w:pos="567"/>
        </w:tabs>
        <w:rPr>
          <w:b/>
          <w:noProof/>
          <w:sz w:val="22"/>
          <w:szCs w:val="22"/>
        </w:rPr>
      </w:pPr>
    </w:p>
    <w:p w14:paraId="29509252" w14:textId="3526C1B0" w:rsidR="00D81E79" w:rsidRPr="00763D44" w:rsidRDefault="00D81E79" w:rsidP="00763D44">
      <w:pPr>
        <w:tabs>
          <w:tab w:val="left" w:pos="567"/>
        </w:tabs>
        <w:rPr>
          <w:sz w:val="22"/>
          <w:szCs w:val="22"/>
        </w:rPr>
      </w:pPr>
      <w:r w:rsidRPr="00763D44">
        <w:rPr>
          <w:sz w:val="22"/>
          <w:szCs w:val="22"/>
          <w:lang w:val="lt"/>
        </w:rPr>
        <w:t xml:space="preserve">EXP: </w:t>
      </w:r>
      <w:r w:rsidR="002726A4">
        <w:rPr>
          <w:sz w:val="22"/>
          <w:szCs w:val="22"/>
          <w:lang w:val="lt"/>
        </w:rPr>
        <w:t>mm/MMMM</w:t>
      </w:r>
    </w:p>
    <w:p w14:paraId="130A1F05" w14:textId="77777777" w:rsidR="00D81E79" w:rsidRPr="00763D44" w:rsidRDefault="00D81E79" w:rsidP="00763D44">
      <w:pPr>
        <w:tabs>
          <w:tab w:val="left" w:pos="567"/>
        </w:tabs>
        <w:rPr>
          <w:noProof/>
          <w:sz w:val="22"/>
          <w:szCs w:val="22"/>
        </w:rPr>
      </w:pPr>
    </w:p>
    <w:p w14:paraId="0654C462" w14:textId="77777777" w:rsidR="00D81E79" w:rsidRPr="00763D44" w:rsidRDefault="00D81E79" w:rsidP="00763D44">
      <w:pPr>
        <w:tabs>
          <w:tab w:val="left" w:pos="567"/>
        </w:tabs>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1E79" w:rsidRPr="007D3A30" w14:paraId="4D97D034" w14:textId="77777777" w:rsidTr="00EB52D1">
        <w:tc>
          <w:tcPr>
            <w:tcW w:w="9287" w:type="dxa"/>
          </w:tcPr>
          <w:p w14:paraId="7CFE949A" w14:textId="77777777" w:rsidR="00D81E79" w:rsidRPr="00763D44" w:rsidRDefault="00D81E79" w:rsidP="00763D44">
            <w:pPr>
              <w:tabs>
                <w:tab w:val="left" w:pos="142"/>
                <w:tab w:val="left" w:pos="567"/>
              </w:tabs>
              <w:ind w:left="567" w:hanging="567"/>
              <w:rPr>
                <w:b/>
                <w:noProof/>
                <w:sz w:val="22"/>
                <w:szCs w:val="22"/>
              </w:rPr>
            </w:pPr>
            <w:r w:rsidRPr="00763D44">
              <w:rPr>
                <w:b/>
                <w:bCs/>
                <w:noProof/>
                <w:sz w:val="22"/>
                <w:szCs w:val="22"/>
                <w:lang w:val="lt"/>
              </w:rPr>
              <w:t>4.</w:t>
            </w:r>
            <w:r w:rsidRPr="00763D44">
              <w:rPr>
                <w:b/>
                <w:bCs/>
                <w:noProof/>
                <w:sz w:val="22"/>
                <w:szCs w:val="22"/>
                <w:lang w:val="lt"/>
              </w:rPr>
              <w:tab/>
              <w:t>SERIJOS NUMERIS</w:t>
            </w:r>
          </w:p>
        </w:tc>
      </w:tr>
    </w:tbl>
    <w:p w14:paraId="541B4942" w14:textId="77777777" w:rsidR="00D81E79" w:rsidRPr="00763D44" w:rsidRDefault="00D81E79" w:rsidP="00763D44">
      <w:pPr>
        <w:tabs>
          <w:tab w:val="left" w:pos="567"/>
        </w:tabs>
        <w:ind w:right="113"/>
        <w:rPr>
          <w:noProof/>
          <w:sz w:val="22"/>
          <w:szCs w:val="22"/>
        </w:rPr>
      </w:pPr>
    </w:p>
    <w:p w14:paraId="35D6582C" w14:textId="77777777" w:rsidR="00D81E79" w:rsidRPr="00763D44" w:rsidRDefault="00D81E79" w:rsidP="00763D44">
      <w:pPr>
        <w:tabs>
          <w:tab w:val="left" w:pos="567"/>
        </w:tabs>
        <w:rPr>
          <w:bCs/>
          <w:sz w:val="22"/>
          <w:szCs w:val="22"/>
        </w:rPr>
      </w:pPr>
      <w:r w:rsidRPr="007D3A30">
        <w:rPr>
          <w:snapToGrid w:val="0"/>
          <w:sz w:val="22"/>
          <w:szCs w:val="22"/>
        </w:rPr>
        <w:t>Serija</w:t>
      </w:r>
      <w:r w:rsidRPr="00763D44">
        <w:rPr>
          <w:sz w:val="22"/>
          <w:szCs w:val="22"/>
          <w:lang w:val="lt"/>
        </w:rPr>
        <w:t xml:space="preserve">: </w:t>
      </w:r>
    </w:p>
    <w:p w14:paraId="7B0158BD" w14:textId="77777777" w:rsidR="00D81E79" w:rsidRPr="00763D44" w:rsidRDefault="00D81E79" w:rsidP="00763D44">
      <w:pPr>
        <w:tabs>
          <w:tab w:val="left" w:pos="567"/>
        </w:tabs>
        <w:ind w:right="113"/>
        <w:rPr>
          <w:noProof/>
          <w:sz w:val="22"/>
          <w:szCs w:val="22"/>
        </w:rPr>
      </w:pPr>
    </w:p>
    <w:p w14:paraId="7DB632CF" w14:textId="77777777" w:rsidR="00D81E79" w:rsidRPr="00763D44" w:rsidRDefault="00D81E79" w:rsidP="00763D44">
      <w:pPr>
        <w:tabs>
          <w:tab w:val="left" w:pos="567"/>
        </w:tabs>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1E79" w:rsidRPr="007D3A30" w14:paraId="04D87650" w14:textId="77777777" w:rsidTr="00EB52D1">
        <w:tc>
          <w:tcPr>
            <w:tcW w:w="9287" w:type="dxa"/>
          </w:tcPr>
          <w:p w14:paraId="51C81B9F" w14:textId="77777777" w:rsidR="00D81E79" w:rsidRPr="00763D44" w:rsidRDefault="00D81E79" w:rsidP="00763D44">
            <w:pPr>
              <w:tabs>
                <w:tab w:val="left" w:pos="142"/>
                <w:tab w:val="left" w:pos="567"/>
              </w:tabs>
              <w:ind w:left="567" w:hanging="567"/>
              <w:rPr>
                <w:b/>
                <w:noProof/>
                <w:sz w:val="22"/>
                <w:szCs w:val="22"/>
              </w:rPr>
            </w:pPr>
            <w:r w:rsidRPr="00763D44">
              <w:rPr>
                <w:b/>
                <w:bCs/>
                <w:noProof/>
                <w:sz w:val="22"/>
                <w:szCs w:val="22"/>
                <w:lang w:val="lt"/>
              </w:rPr>
              <w:t>5.</w:t>
            </w:r>
            <w:r w:rsidRPr="00763D44">
              <w:rPr>
                <w:b/>
                <w:bCs/>
                <w:noProof/>
                <w:sz w:val="22"/>
                <w:szCs w:val="22"/>
                <w:lang w:val="lt"/>
              </w:rPr>
              <w:tab/>
              <w:t>KITA</w:t>
            </w:r>
          </w:p>
        </w:tc>
      </w:tr>
    </w:tbl>
    <w:p w14:paraId="7F3F7C7A" w14:textId="77777777" w:rsidR="00D81E79" w:rsidRPr="00763D44" w:rsidRDefault="00D81E79" w:rsidP="00763D44">
      <w:pPr>
        <w:tabs>
          <w:tab w:val="left" w:pos="567"/>
        </w:tabs>
        <w:ind w:right="113"/>
        <w:rPr>
          <w:noProof/>
          <w:sz w:val="22"/>
          <w:szCs w:val="22"/>
        </w:rPr>
      </w:pPr>
    </w:p>
    <w:p w14:paraId="419754F9" w14:textId="77777777" w:rsidR="00D81E79" w:rsidRPr="00763D44" w:rsidRDefault="00D81E79" w:rsidP="00763D44">
      <w:pPr>
        <w:tabs>
          <w:tab w:val="left" w:pos="567"/>
        </w:tabs>
        <w:rPr>
          <w:noProof/>
          <w:sz w:val="22"/>
          <w:szCs w:val="22"/>
        </w:rPr>
      </w:pPr>
    </w:p>
    <w:p w14:paraId="65A3A9A6" w14:textId="77777777" w:rsidR="00D81E79" w:rsidRPr="00763D44" w:rsidRDefault="00D81E79" w:rsidP="00763D44">
      <w:pPr>
        <w:tabs>
          <w:tab w:val="left" w:pos="567"/>
        </w:tabs>
        <w:rPr>
          <w:sz w:val="22"/>
          <w:szCs w:val="22"/>
        </w:rPr>
      </w:pPr>
    </w:p>
    <w:p w14:paraId="52B0334C" w14:textId="77777777" w:rsidR="00D81E79" w:rsidRPr="007D3A30" w:rsidRDefault="00D81E79" w:rsidP="00763D44">
      <w:pPr>
        <w:tabs>
          <w:tab w:val="left" w:pos="567"/>
        </w:tabs>
        <w:rPr>
          <w:snapToGrid w:val="0"/>
          <w:sz w:val="22"/>
          <w:szCs w:val="22"/>
        </w:rPr>
      </w:pPr>
    </w:p>
    <w:p w14:paraId="4CACDD53" w14:textId="77777777" w:rsidR="005D554B" w:rsidRPr="007D3A30" w:rsidRDefault="005D554B" w:rsidP="00763D44">
      <w:pPr>
        <w:tabs>
          <w:tab w:val="left" w:pos="567"/>
        </w:tabs>
        <w:outlineLvl w:val="0"/>
        <w:rPr>
          <w:snapToGrid w:val="0"/>
          <w:sz w:val="22"/>
          <w:szCs w:val="22"/>
        </w:rPr>
      </w:pPr>
    </w:p>
    <w:p w14:paraId="1EB39684" w14:textId="77777777" w:rsidR="005D554B" w:rsidRPr="007D3A30" w:rsidRDefault="005D554B" w:rsidP="00763D44">
      <w:pPr>
        <w:tabs>
          <w:tab w:val="left" w:pos="567"/>
        </w:tabs>
        <w:outlineLvl w:val="0"/>
        <w:rPr>
          <w:snapToGrid w:val="0"/>
          <w:sz w:val="22"/>
          <w:szCs w:val="22"/>
        </w:rPr>
      </w:pPr>
    </w:p>
    <w:p w14:paraId="6AA205DD" w14:textId="77777777" w:rsidR="005D554B" w:rsidRPr="007D3A30" w:rsidRDefault="005D554B" w:rsidP="00763D44">
      <w:pPr>
        <w:tabs>
          <w:tab w:val="left" w:pos="567"/>
        </w:tabs>
        <w:outlineLvl w:val="0"/>
        <w:rPr>
          <w:snapToGrid w:val="0"/>
          <w:sz w:val="22"/>
          <w:szCs w:val="22"/>
        </w:rPr>
      </w:pPr>
    </w:p>
    <w:p w14:paraId="64C7ED2A" w14:textId="77777777" w:rsidR="005D554B" w:rsidRPr="007D3A30" w:rsidRDefault="005D554B" w:rsidP="00763D44">
      <w:pPr>
        <w:tabs>
          <w:tab w:val="left" w:pos="567"/>
        </w:tabs>
        <w:outlineLvl w:val="0"/>
        <w:rPr>
          <w:snapToGrid w:val="0"/>
          <w:sz w:val="22"/>
          <w:szCs w:val="22"/>
        </w:rPr>
      </w:pPr>
    </w:p>
    <w:p w14:paraId="64E24417" w14:textId="77777777" w:rsidR="005D554B" w:rsidRPr="007D3A30" w:rsidRDefault="005D554B" w:rsidP="00763D44">
      <w:pPr>
        <w:tabs>
          <w:tab w:val="left" w:pos="567"/>
        </w:tabs>
        <w:outlineLvl w:val="0"/>
        <w:rPr>
          <w:snapToGrid w:val="0"/>
          <w:sz w:val="22"/>
          <w:szCs w:val="22"/>
        </w:rPr>
      </w:pPr>
    </w:p>
    <w:p w14:paraId="575B0C68" w14:textId="77777777" w:rsidR="005D554B" w:rsidRPr="007D3A30" w:rsidRDefault="005D554B" w:rsidP="00763D44">
      <w:pPr>
        <w:tabs>
          <w:tab w:val="left" w:pos="567"/>
        </w:tabs>
        <w:outlineLvl w:val="0"/>
        <w:rPr>
          <w:snapToGrid w:val="0"/>
          <w:sz w:val="22"/>
          <w:szCs w:val="22"/>
        </w:rPr>
      </w:pPr>
    </w:p>
    <w:p w14:paraId="5AF7DAC1" w14:textId="77777777" w:rsidR="005D554B" w:rsidRPr="007D3A30" w:rsidRDefault="005D554B" w:rsidP="00763D44">
      <w:pPr>
        <w:tabs>
          <w:tab w:val="left" w:pos="567"/>
        </w:tabs>
        <w:outlineLvl w:val="0"/>
        <w:rPr>
          <w:snapToGrid w:val="0"/>
          <w:sz w:val="22"/>
          <w:szCs w:val="22"/>
        </w:rPr>
      </w:pPr>
    </w:p>
    <w:p w14:paraId="71900A4F" w14:textId="77777777" w:rsidR="005D554B" w:rsidRPr="007D3A30" w:rsidRDefault="005D554B" w:rsidP="00763D44">
      <w:pPr>
        <w:tabs>
          <w:tab w:val="left" w:pos="567"/>
        </w:tabs>
        <w:outlineLvl w:val="0"/>
        <w:rPr>
          <w:snapToGrid w:val="0"/>
          <w:sz w:val="22"/>
          <w:szCs w:val="22"/>
        </w:rPr>
      </w:pPr>
    </w:p>
    <w:p w14:paraId="3DE85DA1" w14:textId="77777777" w:rsidR="005D554B" w:rsidRPr="007D3A30" w:rsidRDefault="005D554B" w:rsidP="00763D44">
      <w:pPr>
        <w:tabs>
          <w:tab w:val="left" w:pos="567"/>
        </w:tabs>
        <w:outlineLvl w:val="0"/>
        <w:rPr>
          <w:snapToGrid w:val="0"/>
          <w:sz w:val="22"/>
          <w:szCs w:val="22"/>
        </w:rPr>
      </w:pPr>
    </w:p>
    <w:p w14:paraId="165CB6BE" w14:textId="77777777" w:rsidR="005D554B" w:rsidRPr="007D3A30" w:rsidRDefault="005D554B" w:rsidP="00763D44">
      <w:pPr>
        <w:tabs>
          <w:tab w:val="left" w:pos="567"/>
        </w:tabs>
        <w:outlineLvl w:val="0"/>
        <w:rPr>
          <w:snapToGrid w:val="0"/>
          <w:sz w:val="22"/>
          <w:szCs w:val="22"/>
        </w:rPr>
      </w:pPr>
    </w:p>
    <w:p w14:paraId="7DDB54E9" w14:textId="77777777" w:rsidR="005D554B" w:rsidRPr="007D3A30" w:rsidRDefault="005D554B" w:rsidP="00763D44">
      <w:pPr>
        <w:tabs>
          <w:tab w:val="left" w:pos="567"/>
        </w:tabs>
        <w:outlineLvl w:val="0"/>
        <w:rPr>
          <w:snapToGrid w:val="0"/>
          <w:sz w:val="22"/>
          <w:szCs w:val="22"/>
        </w:rPr>
      </w:pPr>
    </w:p>
    <w:p w14:paraId="62557032" w14:textId="77777777" w:rsidR="005D554B" w:rsidRPr="007D3A30" w:rsidRDefault="005D554B" w:rsidP="00763D44">
      <w:pPr>
        <w:tabs>
          <w:tab w:val="left" w:pos="567"/>
        </w:tabs>
        <w:outlineLvl w:val="0"/>
        <w:rPr>
          <w:snapToGrid w:val="0"/>
          <w:sz w:val="22"/>
          <w:szCs w:val="22"/>
        </w:rPr>
      </w:pPr>
    </w:p>
    <w:p w14:paraId="02BE0A41" w14:textId="77777777" w:rsidR="005D554B" w:rsidRPr="007D3A30" w:rsidRDefault="005D554B" w:rsidP="00763D44">
      <w:pPr>
        <w:tabs>
          <w:tab w:val="left" w:pos="567"/>
        </w:tabs>
        <w:outlineLvl w:val="0"/>
        <w:rPr>
          <w:snapToGrid w:val="0"/>
          <w:sz w:val="22"/>
          <w:szCs w:val="22"/>
        </w:rPr>
      </w:pPr>
    </w:p>
    <w:p w14:paraId="4F9C1C28" w14:textId="77777777" w:rsidR="005D554B" w:rsidRPr="007D3A30" w:rsidRDefault="005D554B" w:rsidP="00763D44">
      <w:pPr>
        <w:tabs>
          <w:tab w:val="left" w:pos="567"/>
        </w:tabs>
        <w:outlineLvl w:val="0"/>
        <w:rPr>
          <w:snapToGrid w:val="0"/>
          <w:sz w:val="22"/>
          <w:szCs w:val="22"/>
        </w:rPr>
      </w:pPr>
    </w:p>
    <w:p w14:paraId="32F0FB62" w14:textId="77777777" w:rsidR="005D554B" w:rsidRPr="007D3A30" w:rsidRDefault="005D554B" w:rsidP="00763D44">
      <w:pPr>
        <w:tabs>
          <w:tab w:val="left" w:pos="567"/>
        </w:tabs>
        <w:outlineLvl w:val="0"/>
        <w:rPr>
          <w:snapToGrid w:val="0"/>
          <w:sz w:val="22"/>
          <w:szCs w:val="22"/>
        </w:rPr>
      </w:pPr>
    </w:p>
    <w:p w14:paraId="61E8A8B4" w14:textId="77777777" w:rsidR="005D554B" w:rsidRPr="007D3A30" w:rsidRDefault="005D554B" w:rsidP="00763D44">
      <w:pPr>
        <w:tabs>
          <w:tab w:val="left" w:pos="567"/>
        </w:tabs>
        <w:outlineLvl w:val="0"/>
        <w:rPr>
          <w:snapToGrid w:val="0"/>
          <w:sz w:val="22"/>
          <w:szCs w:val="22"/>
        </w:rPr>
      </w:pPr>
    </w:p>
    <w:p w14:paraId="359CF3E2" w14:textId="77777777" w:rsidR="005D554B" w:rsidRPr="007D3A30" w:rsidRDefault="005D554B" w:rsidP="00763D44">
      <w:pPr>
        <w:tabs>
          <w:tab w:val="left" w:pos="567"/>
        </w:tabs>
        <w:outlineLvl w:val="0"/>
        <w:rPr>
          <w:snapToGrid w:val="0"/>
          <w:sz w:val="22"/>
          <w:szCs w:val="22"/>
        </w:rPr>
      </w:pPr>
    </w:p>
    <w:p w14:paraId="6144ED8E" w14:textId="77777777" w:rsidR="005D554B" w:rsidRPr="007D3A30" w:rsidRDefault="005D554B" w:rsidP="00763D44">
      <w:pPr>
        <w:tabs>
          <w:tab w:val="left" w:pos="567"/>
        </w:tabs>
        <w:outlineLvl w:val="0"/>
        <w:rPr>
          <w:snapToGrid w:val="0"/>
          <w:sz w:val="22"/>
          <w:szCs w:val="22"/>
        </w:rPr>
      </w:pPr>
    </w:p>
    <w:p w14:paraId="2C5A533A" w14:textId="77777777" w:rsidR="005D554B" w:rsidRPr="007D3A30" w:rsidRDefault="005D554B" w:rsidP="00763D44">
      <w:pPr>
        <w:tabs>
          <w:tab w:val="left" w:pos="567"/>
        </w:tabs>
        <w:outlineLvl w:val="0"/>
        <w:rPr>
          <w:snapToGrid w:val="0"/>
          <w:sz w:val="22"/>
          <w:szCs w:val="22"/>
        </w:rPr>
      </w:pPr>
    </w:p>
    <w:p w14:paraId="2037AE77" w14:textId="77777777" w:rsidR="005D554B" w:rsidRPr="007D3A30" w:rsidRDefault="005D554B" w:rsidP="00763D44">
      <w:pPr>
        <w:tabs>
          <w:tab w:val="left" w:pos="567"/>
        </w:tabs>
        <w:outlineLvl w:val="0"/>
        <w:rPr>
          <w:snapToGrid w:val="0"/>
          <w:sz w:val="22"/>
          <w:szCs w:val="22"/>
        </w:rPr>
      </w:pPr>
    </w:p>
    <w:p w14:paraId="132CCF45" w14:textId="77777777" w:rsidR="005D554B" w:rsidRPr="007D3A30" w:rsidRDefault="005D554B" w:rsidP="00763D44">
      <w:pPr>
        <w:tabs>
          <w:tab w:val="left" w:pos="567"/>
        </w:tabs>
        <w:outlineLvl w:val="0"/>
        <w:rPr>
          <w:snapToGrid w:val="0"/>
          <w:sz w:val="22"/>
          <w:szCs w:val="22"/>
        </w:rPr>
      </w:pPr>
    </w:p>
    <w:p w14:paraId="39183AD8" w14:textId="77777777" w:rsidR="00D81E79" w:rsidRPr="007D3A30" w:rsidRDefault="00D81E79" w:rsidP="00763D44">
      <w:pPr>
        <w:tabs>
          <w:tab w:val="left" w:pos="567"/>
        </w:tabs>
        <w:outlineLvl w:val="0"/>
        <w:rPr>
          <w:snapToGrid w:val="0"/>
          <w:sz w:val="22"/>
          <w:szCs w:val="22"/>
        </w:rPr>
      </w:pPr>
    </w:p>
    <w:p w14:paraId="719653D2" w14:textId="77777777" w:rsidR="00D81E79" w:rsidRPr="007D3A30" w:rsidRDefault="00D81E79" w:rsidP="00763D44">
      <w:pPr>
        <w:tabs>
          <w:tab w:val="left" w:pos="567"/>
        </w:tabs>
        <w:outlineLvl w:val="0"/>
        <w:rPr>
          <w:snapToGrid w:val="0"/>
          <w:sz w:val="22"/>
          <w:szCs w:val="22"/>
        </w:rPr>
      </w:pPr>
    </w:p>
    <w:p w14:paraId="2F1A99F3" w14:textId="77777777" w:rsidR="00D81E79" w:rsidRPr="007D3A30" w:rsidRDefault="00D81E79" w:rsidP="00763D44">
      <w:pPr>
        <w:tabs>
          <w:tab w:val="left" w:pos="567"/>
        </w:tabs>
        <w:outlineLvl w:val="0"/>
        <w:rPr>
          <w:snapToGrid w:val="0"/>
          <w:sz w:val="22"/>
          <w:szCs w:val="22"/>
        </w:rPr>
      </w:pPr>
    </w:p>
    <w:p w14:paraId="2A90C018" w14:textId="77777777" w:rsidR="00D81E79" w:rsidRPr="007D3A30" w:rsidRDefault="00D81E79" w:rsidP="00763D44">
      <w:pPr>
        <w:tabs>
          <w:tab w:val="left" w:pos="567"/>
        </w:tabs>
        <w:outlineLvl w:val="0"/>
        <w:rPr>
          <w:snapToGrid w:val="0"/>
          <w:sz w:val="22"/>
          <w:szCs w:val="22"/>
        </w:rPr>
      </w:pPr>
    </w:p>
    <w:p w14:paraId="0E2610C5" w14:textId="77777777" w:rsidR="00D81E79" w:rsidRPr="007D3A30" w:rsidRDefault="00D81E79" w:rsidP="00763D44">
      <w:pPr>
        <w:tabs>
          <w:tab w:val="left" w:pos="567"/>
        </w:tabs>
        <w:outlineLvl w:val="0"/>
        <w:rPr>
          <w:snapToGrid w:val="0"/>
          <w:sz w:val="22"/>
          <w:szCs w:val="22"/>
        </w:rPr>
      </w:pPr>
    </w:p>
    <w:p w14:paraId="655E03F2" w14:textId="77777777" w:rsidR="00D81E79" w:rsidRPr="007D3A30" w:rsidRDefault="00D81E79" w:rsidP="00763D44">
      <w:pPr>
        <w:tabs>
          <w:tab w:val="left" w:pos="567"/>
        </w:tabs>
        <w:outlineLvl w:val="0"/>
        <w:rPr>
          <w:snapToGrid w:val="0"/>
          <w:sz w:val="22"/>
          <w:szCs w:val="22"/>
        </w:rPr>
      </w:pPr>
    </w:p>
    <w:p w14:paraId="62CA4576" w14:textId="77777777" w:rsidR="00D81E79" w:rsidRPr="007D3A30" w:rsidRDefault="00D81E79" w:rsidP="00763D44">
      <w:pPr>
        <w:tabs>
          <w:tab w:val="left" w:pos="567"/>
        </w:tabs>
        <w:outlineLvl w:val="0"/>
        <w:rPr>
          <w:snapToGrid w:val="0"/>
          <w:sz w:val="22"/>
          <w:szCs w:val="22"/>
        </w:rPr>
      </w:pPr>
    </w:p>
    <w:p w14:paraId="04D7A4F3" w14:textId="77777777" w:rsidR="00D81E79" w:rsidRPr="007D3A30" w:rsidRDefault="00D81E79" w:rsidP="00763D44">
      <w:pPr>
        <w:tabs>
          <w:tab w:val="left" w:pos="567"/>
        </w:tabs>
        <w:outlineLvl w:val="0"/>
        <w:rPr>
          <w:snapToGrid w:val="0"/>
          <w:sz w:val="22"/>
          <w:szCs w:val="22"/>
        </w:rPr>
      </w:pPr>
    </w:p>
    <w:p w14:paraId="5FDFB306" w14:textId="77777777" w:rsidR="00D81E79" w:rsidRPr="007D3A30" w:rsidRDefault="00D81E79" w:rsidP="00763D44">
      <w:pPr>
        <w:tabs>
          <w:tab w:val="left" w:pos="567"/>
        </w:tabs>
        <w:outlineLvl w:val="0"/>
        <w:rPr>
          <w:snapToGrid w:val="0"/>
          <w:sz w:val="22"/>
          <w:szCs w:val="22"/>
        </w:rPr>
      </w:pPr>
    </w:p>
    <w:p w14:paraId="2222BC30" w14:textId="77777777" w:rsidR="005D554B" w:rsidRPr="007D3A30" w:rsidRDefault="005D554B" w:rsidP="00763D44">
      <w:pPr>
        <w:tabs>
          <w:tab w:val="left" w:pos="567"/>
        </w:tabs>
        <w:jc w:val="center"/>
        <w:outlineLvl w:val="0"/>
        <w:rPr>
          <w:b/>
          <w:snapToGrid w:val="0"/>
          <w:sz w:val="22"/>
          <w:szCs w:val="22"/>
        </w:rPr>
      </w:pPr>
      <w:r w:rsidRPr="007D3A30">
        <w:rPr>
          <w:b/>
          <w:snapToGrid w:val="0"/>
          <w:sz w:val="22"/>
          <w:szCs w:val="22"/>
        </w:rPr>
        <w:t>B. PAKUOTĖS LAPELIS</w:t>
      </w:r>
    </w:p>
    <w:p w14:paraId="299A4645" w14:textId="77777777" w:rsidR="005D554B" w:rsidRPr="007D3A30" w:rsidRDefault="005D554B" w:rsidP="00763D44">
      <w:pPr>
        <w:keepNext/>
        <w:tabs>
          <w:tab w:val="left" w:pos="567"/>
        </w:tabs>
        <w:outlineLvl w:val="1"/>
        <w:rPr>
          <w:i/>
          <w:snapToGrid w:val="0"/>
          <w:color w:val="008000"/>
          <w:sz w:val="22"/>
          <w:szCs w:val="22"/>
        </w:rPr>
      </w:pPr>
      <w:r w:rsidRPr="007D3A30">
        <w:rPr>
          <w:b/>
          <w:bCs/>
          <w:iCs/>
          <w:snapToGrid w:val="0"/>
          <w:sz w:val="22"/>
          <w:szCs w:val="22"/>
          <w:lang w:eastAsia="x-none"/>
        </w:rPr>
        <w:br w:type="page"/>
      </w:r>
    </w:p>
    <w:p w14:paraId="1E868DD3" w14:textId="77777777" w:rsidR="00423B1C" w:rsidRPr="00763D44" w:rsidRDefault="00423B1C" w:rsidP="00763D44">
      <w:pPr>
        <w:tabs>
          <w:tab w:val="left" w:pos="567"/>
        </w:tabs>
        <w:jc w:val="center"/>
        <w:rPr>
          <w:noProof/>
          <w:sz w:val="22"/>
          <w:szCs w:val="22"/>
        </w:rPr>
      </w:pPr>
      <w:bookmarkStart w:id="1" w:name="_Hlk211842674"/>
      <w:r w:rsidRPr="00763D44">
        <w:rPr>
          <w:b/>
          <w:bCs/>
          <w:noProof/>
          <w:sz w:val="22"/>
          <w:szCs w:val="22"/>
          <w:lang w:val="lt"/>
        </w:rPr>
        <w:lastRenderedPageBreak/>
        <w:t>Pakuotės lapelis: informacija vartotojui</w:t>
      </w:r>
    </w:p>
    <w:p w14:paraId="2AFB9971" w14:textId="77777777" w:rsidR="00423B1C" w:rsidRPr="00763D44" w:rsidRDefault="00423B1C" w:rsidP="00763D44">
      <w:pPr>
        <w:numPr>
          <w:ilvl w:val="12"/>
          <w:numId w:val="0"/>
        </w:numPr>
        <w:tabs>
          <w:tab w:val="left" w:pos="567"/>
        </w:tabs>
        <w:jc w:val="center"/>
        <w:rPr>
          <w:b/>
          <w:bCs/>
          <w:noProof/>
          <w:sz w:val="22"/>
          <w:szCs w:val="22"/>
          <w:lang w:val="lt"/>
        </w:rPr>
      </w:pPr>
      <w:bookmarkStart w:id="2" w:name="_Hlk84243669"/>
      <w:bookmarkStart w:id="3" w:name="_Hlk84243408"/>
    </w:p>
    <w:p w14:paraId="113A49F6" w14:textId="77777777" w:rsidR="00423B1C" w:rsidRPr="00763D44" w:rsidRDefault="00423B1C" w:rsidP="00763D44">
      <w:pPr>
        <w:numPr>
          <w:ilvl w:val="12"/>
          <w:numId w:val="0"/>
        </w:numPr>
        <w:tabs>
          <w:tab w:val="left" w:pos="567"/>
        </w:tabs>
        <w:jc w:val="center"/>
        <w:rPr>
          <w:b/>
          <w:bCs/>
          <w:noProof/>
          <w:sz w:val="22"/>
          <w:szCs w:val="22"/>
        </w:rPr>
      </w:pPr>
      <w:r w:rsidRPr="00763D44">
        <w:rPr>
          <w:b/>
          <w:bCs/>
          <w:noProof/>
          <w:sz w:val="22"/>
          <w:szCs w:val="22"/>
          <w:lang w:val="lt"/>
        </w:rPr>
        <w:t>Levodopa/Carbidopa Fairmed 100 mg/25 mg tabletės</w:t>
      </w:r>
    </w:p>
    <w:p w14:paraId="043427E8" w14:textId="77777777" w:rsidR="00423B1C" w:rsidRPr="00763D44" w:rsidRDefault="00423B1C" w:rsidP="00763D44">
      <w:pPr>
        <w:numPr>
          <w:ilvl w:val="12"/>
          <w:numId w:val="0"/>
        </w:numPr>
        <w:shd w:val="clear" w:color="auto" w:fill="BFBFBF"/>
        <w:tabs>
          <w:tab w:val="left" w:pos="567"/>
        </w:tabs>
        <w:jc w:val="center"/>
        <w:rPr>
          <w:b/>
          <w:bCs/>
          <w:noProof/>
          <w:sz w:val="22"/>
          <w:szCs w:val="22"/>
        </w:rPr>
      </w:pPr>
      <w:r w:rsidRPr="00763D44">
        <w:rPr>
          <w:b/>
          <w:bCs/>
          <w:noProof/>
          <w:sz w:val="22"/>
          <w:szCs w:val="22"/>
          <w:lang w:val="lt"/>
        </w:rPr>
        <w:t>Levodopa/Carbidopa Fairmed 250 mg/25 mg tabletės</w:t>
      </w:r>
    </w:p>
    <w:bookmarkEnd w:id="2"/>
    <w:bookmarkEnd w:id="3"/>
    <w:p w14:paraId="5FEB91F9" w14:textId="2AE13EF3" w:rsidR="00423B1C" w:rsidRPr="00763D44" w:rsidRDefault="00423B1C" w:rsidP="00763D44">
      <w:pPr>
        <w:numPr>
          <w:ilvl w:val="12"/>
          <w:numId w:val="0"/>
        </w:numPr>
        <w:tabs>
          <w:tab w:val="left" w:pos="567"/>
        </w:tabs>
        <w:jc w:val="center"/>
        <w:rPr>
          <w:noProof/>
          <w:sz w:val="22"/>
          <w:szCs w:val="22"/>
        </w:rPr>
      </w:pPr>
      <w:r w:rsidRPr="00763D44">
        <w:rPr>
          <w:noProof/>
          <w:sz w:val="22"/>
          <w:szCs w:val="22"/>
          <w:lang w:val="lt"/>
        </w:rPr>
        <w:t>levodopa</w:t>
      </w:r>
      <w:r w:rsidR="00567D74">
        <w:rPr>
          <w:noProof/>
          <w:sz w:val="22"/>
          <w:szCs w:val="22"/>
          <w:lang w:val="lt"/>
        </w:rPr>
        <w:t>/</w:t>
      </w:r>
      <w:r w:rsidR="00567D74" w:rsidRPr="00C13C5C">
        <w:rPr>
          <w:noProof/>
          <w:sz w:val="22"/>
          <w:szCs w:val="22"/>
          <w:lang w:val="lt"/>
        </w:rPr>
        <w:t>karbidopa</w:t>
      </w:r>
    </w:p>
    <w:p w14:paraId="6B4BDB1D" w14:textId="77777777" w:rsidR="00423B1C" w:rsidRPr="00763D44" w:rsidRDefault="00423B1C" w:rsidP="00763D44">
      <w:pPr>
        <w:numPr>
          <w:ilvl w:val="12"/>
          <w:numId w:val="0"/>
        </w:numPr>
        <w:tabs>
          <w:tab w:val="left" w:pos="567"/>
        </w:tabs>
        <w:rPr>
          <w:noProof/>
          <w:sz w:val="22"/>
          <w:szCs w:val="22"/>
        </w:rPr>
      </w:pPr>
    </w:p>
    <w:p w14:paraId="5821E9AF" w14:textId="77777777" w:rsidR="00423B1C" w:rsidRPr="00763D44" w:rsidRDefault="00423B1C" w:rsidP="00763D44">
      <w:pPr>
        <w:tabs>
          <w:tab w:val="left" w:pos="567"/>
        </w:tabs>
        <w:rPr>
          <w:noProof/>
          <w:sz w:val="22"/>
          <w:szCs w:val="22"/>
        </w:rPr>
      </w:pPr>
    </w:p>
    <w:p w14:paraId="280ECC0C" w14:textId="77777777" w:rsidR="00423B1C" w:rsidRPr="00763D44" w:rsidRDefault="00423B1C" w:rsidP="00763D44">
      <w:pPr>
        <w:tabs>
          <w:tab w:val="left" w:pos="567"/>
        </w:tabs>
        <w:suppressAutoHyphens/>
        <w:rPr>
          <w:noProof/>
          <w:sz w:val="22"/>
          <w:szCs w:val="22"/>
        </w:rPr>
      </w:pPr>
      <w:r w:rsidRPr="00763D44">
        <w:rPr>
          <w:b/>
          <w:bCs/>
          <w:noProof/>
          <w:sz w:val="22"/>
          <w:szCs w:val="22"/>
          <w:lang w:val="lt"/>
        </w:rPr>
        <w:t>Atidžiai perskaitykite visą šį lapelį, prieš pradėdami vartoti vaistą, nes jame pateikiama Jums svarbi informacija.</w:t>
      </w:r>
    </w:p>
    <w:p w14:paraId="5AB6AA4C" w14:textId="54879E28" w:rsidR="00423B1C" w:rsidRPr="00763D44" w:rsidRDefault="00423B1C" w:rsidP="00763D44">
      <w:pPr>
        <w:numPr>
          <w:ilvl w:val="0"/>
          <w:numId w:val="8"/>
        </w:numPr>
        <w:tabs>
          <w:tab w:val="left" w:pos="567"/>
        </w:tabs>
        <w:ind w:left="567" w:right="-2" w:hanging="567"/>
        <w:rPr>
          <w:noProof/>
          <w:sz w:val="22"/>
          <w:szCs w:val="22"/>
        </w:rPr>
      </w:pPr>
      <w:r w:rsidRPr="00763D44">
        <w:rPr>
          <w:noProof/>
          <w:sz w:val="22"/>
          <w:szCs w:val="22"/>
          <w:lang w:val="lt"/>
        </w:rPr>
        <w:t>Neišmeskite šio lapelio</w:t>
      </w:r>
      <w:r w:rsidR="00567D74">
        <w:rPr>
          <w:noProof/>
          <w:sz w:val="22"/>
          <w:szCs w:val="22"/>
          <w:lang w:val="lt"/>
        </w:rPr>
        <w:t>, nes vėl gali</w:t>
      </w:r>
      <w:r w:rsidRPr="00763D44">
        <w:rPr>
          <w:noProof/>
          <w:sz w:val="22"/>
          <w:szCs w:val="22"/>
          <w:lang w:val="lt"/>
        </w:rPr>
        <w:t xml:space="preserve"> prireikti vėl jį perskaityti.</w:t>
      </w:r>
    </w:p>
    <w:p w14:paraId="2CAFF975" w14:textId="77777777" w:rsidR="00423B1C" w:rsidRPr="00763D44" w:rsidRDefault="00423B1C" w:rsidP="00763D44">
      <w:pPr>
        <w:numPr>
          <w:ilvl w:val="0"/>
          <w:numId w:val="8"/>
        </w:numPr>
        <w:tabs>
          <w:tab w:val="left" w:pos="567"/>
        </w:tabs>
        <w:ind w:left="567" w:right="-2" w:hanging="567"/>
        <w:rPr>
          <w:noProof/>
          <w:sz w:val="22"/>
          <w:szCs w:val="22"/>
        </w:rPr>
      </w:pPr>
      <w:r w:rsidRPr="00763D44">
        <w:rPr>
          <w:noProof/>
          <w:sz w:val="22"/>
          <w:szCs w:val="22"/>
          <w:lang w:val="lt"/>
        </w:rPr>
        <w:t>Jeigu kiltų daugiau klausimų, kreipkitės į gydytoją arba vaistininką.</w:t>
      </w:r>
    </w:p>
    <w:p w14:paraId="7601BACB" w14:textId="71CB4C01" w:rsidR="00423B1C" w:rsidRPr="00763D44" w:rsidRDefault="00423B1C" w:rsidP="00763D44">
      <w:pPr>
        <w:tabs>
          <w:tab w:val="left" w:pos="567"/>
        </w:tabs>
        <w:ind w:left="567" w:right="-2" w:hanging="567"/>
        <w:rPr>
          <w:noProof/>
          <w:sz w:val="22"/>
          <w:szCs w:val="22"/>
          <w:lang w:val="lt"/>
        </w:rPr>
      </w:pPr>
      <w:r w:rsidRPr="00763D44">
        <w:rPr>
          <w:noProof/>
          <w:sz w:val="22"/>
          <w:szCs w:val="22"/>
          <w:lang w:val="lt"/>
        </w:rPr>
        <w:t>-</w:t>
      </w:r>
      <w:r w:rsidRPr="00763D44">
        <w:rPr>
          <w:noProof/>
          <w:sz w:val="22"/>
          <w:szCs w:val="22"/>
          <w:lang w:val="lt"/>
        </w:rPr>
        <w:tab/>
        <w:t>Šis vaistas skirtas tik Jums</w:t>
      </w:r>
      <w:r w:rsidR="00567D74">
        <w:rPr>
          <w:noProof/>
          <w:sz w:val="22"/>
          <w:szCs w:val="22"/>
          <w:lang w:val="lt"/>
        </w:rPr>
        <w:t>, t</w:t>
      </w:r>
      <w:r w:rsidRPr="00763D44">
        <w:rPr>
          <w:noProof/>
          <w:sz w:val="22"/>
          <w:szCs w:val="22"/>
          <w:lang w:val="lt"/>
        </w:rPr>
        <w:t>odėl kitiems žmonėms jo duoti negalima. Vaistas gali jiems pakenkti (net tiems, kurių ligos požymiai yra tokie patys kaip Jūsų).</w:t>
      </w:r>
    </w:p>
    <w:p w14:paraId="3B67EDEA" w14:textId="0564F091" w:rsidR="00423B1C" w:rsidRPr="00763D44" w:rsidRDefault="00423B1C" w:rsidP="00763D44">
      <w:pPr>
        <w:numPr>
          <w:ilvl w:val="0"/>
          <w:numId w:val="8"/>
        </w:numPr>
        <w:tabs>
          <w:tab w:val="left" w:pos="567"/>
        </w:tabs>
        <w:ind w:left="567" w:right="-2" w:hanging="567"/>
        <w:rPr>
          <w:noProof/>
          <w:sz w:val="22"/>
          <w:szCs w:val="22"/>
        </w:rPr>
      </w:pPr>
      <w:r w:rsidRPr="00763D44">
        <w:rPr>
          <w:noProof/>
          <w:sz w:val="22"/>
          <w:szCs w:val="22"/>
          <w:lang w:val="lt"/>
        </w:rPr>
        <w:t>Jeigu pasireiškė šalutinis poveikis</w:t>
      </w:r>
      <w:r w:rsidR="00567D74">
        <w:rPr>
          <w:noProof/>
          <w:sz w:val="22"/>
          <w:szCs w:val="22"/>
          <w:lang w:val="lt"/>
        </w:rPr>
        <w:t xml:space="preserve"> (</w:t>
      </w:r>
      <w:r w:rsidR="00567D74" w:rsidRPr="00C13C5C">
        <w:rPr>
          <w:noProof/>
          <w:sz w:val="22"/>
          <w:szCs w:val="22"/>
          <w:lang w:val="lt"/>
        </w:rPr>
        <w:t>net jei jis šiame lapelyje nenurodytas</w:t>
      </w:r>
      <w:r w:rsidR="00567D74">
        <w:rPr>
          <w:noProof/>
          <w:sz w:val="22"/>
          <w:szCs w:val="22"/>
          <w:lang w:val="lt"/>
        </w:rPr>
        <w:t>)</w:t>
      </w:r>
      <w:r w:rsidRPr="00763D44">
        <w:rPr>
          <w:noProof/>
          <w:sz w:val="22"/>
          <w:szCs w:val="22"/>
          <w:lang w:val="lt"/>
        </w:rPr>
        <w:t>, kreipkitės į gydytoją arba vaistininką.</w:t>
      </w:r>
      <w:r w:rsidRPr="00763D44">
        <w:rPr>
          <w:sz w:val="22"/>
          <w:szCs w:val="22"/>
          <w:lang w:val="lt"/>
        </w:rPr>
        <w:t xml:space="preserve"> Žr. 4 skyrių.</w:t>
      </w:r>
    </w:p>
    <w:p w14:paraId="1D1F00B4" w14:textId="77777777" w:rsidR="00423B1C" w:rsidRPr="00763D44" w:rsidRDefault="00423B1C" w:rsidP="00763D44">
      <w:pPr>
        <w:tabs>
          <w:tab w:val="left" w:pos="567"/>
        </w:tabs>
        <w:ind w:right="-2"/>
        <w:rPr>
          <w:noProof/>
          <w:sz w:val="22"/>
          <w:szCs w:val="22"/>
        </w:rPr>
      </w:pPr>
    </w:p>
    <w:p w14:paraId="496AB2EF" w14:textId="77777777" w:rsidR="00423B1C" w:rsidRPr="00763D44" w:rsidRDefault="00423B1C" w:rsidP="00763D44">
      <w:pPr>
        <w:numPr>
          <w:ilvl w:val="12"/>
          <w:numId w:val="0"/>
        </w:numPr>
        <w:tabs>
          <w:tab w:val="left" w:pos="567"/>
        </w:tabs>
        <w:ind w:right="-2"/>
        <w:outlineLvl w:val="0"/>
        <w:rPr>
          <w:noProof/>
          <w:sz w:val="22"/>
          <w:szCs w:val="22"/>
        </w:rPr>
      </w:pPr>
      <w:r w:rsidRPr="00763D44">
        <w:rPr>
          <w:b/>
          <w:bCs/>
          <w:noProof/>
          <w:sz w:val="22"/>
          <w:szCs w:val="22"/>
          <w:lang w:val="lt"/>
        </w:rPr>
        <w:t>Apie ką rašoma šiame lapelyje?</w:t>
      </w:r>
    </w:p>
    <w:p w14:paraId="1D5F67D9" w14:textId="0C6DB05D" w:rsidR="00423B1C" w:rsidRPr="00763D44" w:rsidRDefault="00423B1C" w:rsidP="00763D44">
      <w:pPr>
        <w:numPr>
          <w:ilvl w:val="12"/>
          <w:numId w:val="0"/>
        </w:numPr>
        <w:tabs>
          <w:tab w:val="left" w:pos="567"/>
        </w:tabs>
        <w:ind w:right="-29"/>
        <w:rPr>
          <w:noProof/>
          <w:sz w:val="22"/>
          <w:szCs w:val="22"/>
        </w:rPr>
      </w:pPr>
      <w:r w:rsidRPr="00763D44">
        <w:rPr>
          <w:noProof/>
          <w:sz w:val="22"/>
          <w:szCs w:val="22"/>
          <w:lang w:val="lt"/>
        </w:rPr>
        <w:t>1.</w:t>
      </w:r>
      <w:r w:rsidRPr="00763D44">
        <w:rPr>
          <w:noProof/>
          <w:sz w:val="22"/>
          <w:szCs w:val="22"/>
          <w:lang w:val="lt"/>
        </w:rPr>
        <w:tab/>
        <w:t xml:space="preserve">Kas </w:t>
      </w:r>
      <w:bookmarkStart w:id="4" w:name="_Hlk84243875"/>
      <w:r w:rsidR="000B536E">
        <w:rPr>
          <w:noProof/>
          <w:sz w:val="22"/>
          <w:szCs w:val="22"/>
          <w:lang w:val="lt"/>
        </w:rPr>
        <w:t xml:space="preserve">yra </w:t>
      </w:r>
      <w:r w:rsidRPr="00763D44">
        <w:rPr>
          <w:noProof/>
          <w:sz w:val="22"/>
          <w:szCs w:val="22"/>
          <w:lang w:val="lt"/>
        </w:rPr>
        <w:t xml:space="preserve">Levodopa/Carbidopa Fairmed </w:t>
      </w:r>
      <w:bookmarkEnd w:id="4"/>
      <w:r w:rsidRPr="00763D44">
        <w:rPr>
          <w:noProof/>
          <w:sz w:val="22"/>
          <w:szCs w:val="22"/>
          <w:lang w:val="lt"/>
        </w:rPr>
        <w:t>ir kam jis vartojamas</w:t>
      </w:r>
    </w:p>
    <w:p w14:paraId="701FAE52" w14:textId="77777777" w:rsidR="00423B1C" w:rsidRPr="00763D44" w:rsidRDefault="00423B1C" w:rsidP="00763D44">
      <w:pPr>
        <w:numPr>
          <w:ilvl w:val="12"/>
          <w:numId w:val="0"/>
        </w:numPr>
        <w:tabs>
          <w:tab w:val="left" w:pos="567"/>
        </w:tabs>
        <w:ind w:right="-29"/>
        <w:rPr>
          <w:noProof/>
          <w:sz w:val="22"/>
          <w:szCs w:val="22"/>
        </w:rPr>
      </w:pPr>
      <w:r w:rsidRPr="00763D44">
        <w:rPr>
          <w:noProof/>
          <w:sz w:val="22"/>
          <w:szCs w:val="22"/>
          <w:lang w:val="lt"/>
        </w:rPr>
        <w:t>2.</w:t>
      </w:r>
      <w:r w:rsidRPr="00763D44">
        <w:rPr>
          <w:noProof/>
          <w:sz w:val="22"/>
          <w:szCs w:val="22"/>
          <w:lang w:val="lt"/>
        </w:rPr>
        <w:tab/>
        <w:t>Kas žinotina prieš vartojant Levodopa/Carbidopa Fairmed</w:t>
      </w:r>
    </w:p>
    <w:p w14:paraId="0A6F6C5D" w14:textId="77777777" w:rsidR="00423B1C" w:rsidRPr="00763D44" w:rsidRDefault="00423B1C" w:rsidP="00763D44">
      <w:pPr>
        <w:numPr>
          <w:ilvl w:val="12"/>
          <w:numId w:val="0"/>
        </w:numPr>
        <w:tabs>
          <w:tab w:val="left" w:pos="567"/>
        </w:tabs>
        <w:ind w:right="-29"/>
        <w:rPr>
          <w:noProof/>
          <w:sz w:val="22"/>
          <w:szCs w:val="22"/>
        </w:rPr>
      </w:pPr>
      <w:r w:rsidRPr="00763D44">
        <w:rPr>
          <w:noProof/>
          <w:sz w:val="22"/>
          <w:szCs w:val="22"/>
          <w:lang w:val="lt"/>
        </w:rPr>
        <w:t>3.</w:t>
      </w:r>
      <w:r w:rsidRPr="00763D44">
        <w:rPr>
          <w:noProof/>
          <w:sz w:val="22"/>
          <w:szCs w:val="22"/>
          <w:lang w:val="lt"/>
        </w:rPr>
        <w:tab/>
        <w:t>Kaip vartoti Levodopa/Carbidopa Fairmed</w:t>
      </w:r>
    </w:p>
    <w:p w14:paraId="6F9CE6E7" w14:textId="77777777" w:rsidR="00423B1C" w:rsidRPr="00763D44" w:rsidRDefault="00423B1C" w:rsidP="00763D44">
      <w:pPr>
        <w:numPr>
          <w:ilvl w:val="12"/>
          <w:numId w:val="0"/>
        </w:numPr>
        <w:tabs>
          <w:tab w:val="left" w:pos="567"/>
        </w:tabs>
        <w:ind w:right="-29"/>
        <w:rPr>
          <w:noProof/>
          <w:sz w:val="22"/>
          <w:szCs w:val="22"/>
        </w:rPr>
      </w:pPr>
      <w:r w:rsidRPr="00763D44">
        <w:rPr>
          <w:noProof/>
          <w:sz w:val="22"/>
          <w:szCs w:val="22"/>
          <w:lang w:val="lt"/>
        </w:rPr>
        <w:t>4.</w:t>
      </w:r>
      <w:r w:rsidRPr="00763D44">
        <w:rPr>
          <w:noProof/>
          <w:sz w:val="22"/>
          <w:szCs w:val="22"/>
          <w:lang w:val="lt"/>
        </w:rPr>
        <w:tab/>
        <w:t>Galimas šalutinis poveikis</w:t>
      </w:r>
    </w:p>
    <w:p w14:paraId="715311D1" w14:textId="77777777" w:rsidR="00423B1C" w:rsidRPr="00763D44" w:rsidRDefault="00423B1C" w:rsidP="00763D44">
      <w:pPr>
        <w:numPr>
          <w:ilvl w:val="0"/>
          <w:numId w:val="9"/>
        </w:numPr>
        <w:tabs>
          <w:tab w:val="clear" w:pos="570"/>
          <w:tab w:val="left" w:pos="567"/>
        </w:tabs>
        <w:ind w:right="-29"/>
        <w:rPr>
          <w:noProof/>
          <w:sz w:val="22"/>
          <w:szCs w:val="22"/>
        </w:rPr>
      </w:pPr>
      <w:r w:rsidRPr="00763D44">
        <w:rPr>
          <w:noProof/>
          <w:sz w:val="22"/>
          <w:szCs w:val="22"/>
          <w:lang w:val="lt"/>
        </w:rPr>
        <w:tab/>
        <w:t>Kaip laikyti Levodopa/Carbidopa Fairmed</w:t>
      </w:r>
    </w:p>
    <w:p w14:paraId="1ADF8054" w14:textId="77777777" w:rsidR="00423B1C" w:rsidRPr="00763D44" w:rsidRDefault="00423B1C" w:rsidP="00763D44">
      <w:pPr>
        <w:tabs>
          <w:tab w:val="left" w:pos="567"/>
        </w:tabs>
        <w:ind w:right="-29"/>
        <w:rPr>
          <w:noProof/>
          <w:sz w:val="22"/>
          <w:szCs w:val="22"/>
        </w:rPr>
      </w:pPr>
      <w:r w:rsidRPr="00763D44">
        <w:rPr>
          <w:noProof/>
          <w:sz w:val="22"/>
          <w:szCs w:val="22"/>
          <w:lang w:val="lt"/>
        </w:rPr>
        <w:t>6.</w:t>
      </w:r>
      <w:r w:rsidRPr="00763D44">
        <w:rPr>
          <w:noProof/>
          <w:sz w:val="22"/>
          <w:szCs w:val="22"/>
          <w:lang w:val="lt"/>
        </w:rPr>
        <w:tab/>
        <w:t>Pakuotės turinys ir kita informacija</w:t>
      </w:r>
    </w:p>
    <w:p w14:paraId="0B4AE4AB" w14:textId="77777777" w:rsidR="00423B1C" w:rsidRPr="00763D44" w:rsidRDefault="00423B1C" w:rsidP="00763D44">
      <w:pPr>
        <w:numPr>
          <w:ilvl w:val="12"/>
          <w:numId w:val="0"/>
        </w:numPr>
        <w:tabs>
          <w:tab w:val="left" w:pos="567"/>
        </w:tabs>
        <w:rPr>
          <w:noProof/>
          <w:sz w:val="22"/>
          <w:szCs w:val="22"/>
        </w:rPr>
      </w:pPr>
    </w:p>
    <w:p w14:paraId="533338E8" w14:textId="77777777" w:rsidR="00423B1C" w:rsidRPr="00763D44" w:rsidRDefault="00423B1C" w:rsidP="00763D44">
      <w:pPr>
        <w:numPr>
          <w:ilvl w:val="12"/>
          <w:numId w:val="0"/>
        </w:numPr>
        <w:tabs>
          <w:tab w:val="left" w:pos="567"/>
        </w:tabs>
        <w:rPr>
          <w:noProof/>
          <w:sz w:val="22"/>
          <w:szCs w:val="22"/>
        </w:rPr>
      </w:pPr>
    </w:p>
    <w:p w14:paraId="6F1AEC61" w14:textId="67139069" w:rsidR="00423B1C" w:rsidRPr="00763D44" w:rsidRDefault="00423B1C" w:rsidP="00763D44">
      <w:pPr>
        <w:numPr>
          <w:ilvl w:val="0"/>
          <w:numId w:val="11"/>
        </w:numPr>
        <w:tabs>
          <w:tab w:val="clear" w:pos="570"/>
          <w:tab w:val="left" w:pos="567"/>
        </w:tabs>
        <w:ind w:right="-2"/>
        <w:rPr>
          <w:b/>
          <w:noProof/>
          <w:sz w:val="22"/>
          <w:szCs w:val="22"/>
        </w:rPr>
      </w:pPr>
      <w:r w:rsidRPr="00763D44">
        <w:rPr>
          <w:b/>
          <w:bCs/>
          <w:noProof/>
          <w:sz w:val="22"/>
          <w:szCs w:val="22"/>
          <w:lang w:val="lt"/>
        </w:rPr>
        <w:t xml:space="preserve">Kas </w:t>
      </w:r>
      <w:r w:rsidR="000B536E">
        <w:rPr>
          <w:b/>
          <w:bCs/>
          <w:noProof/>
          <w:sz w:val="22"/>
          <w:szCs w:val="22"/>
          <w:lang w:val="lt"/>
        </w:rPr>
        <w:t xml:space="preserve">yra </w:t>
      </w:r>
      <w:r w:rsidRPr="00763D44">
        <w:rPr>
          <w:b/>
          <w:bCs/>
          <w:noProof/>
          <w:sz w:val="22"/>
          <w:szCs w:val="22"/>
          <w:lang w:val="lt"/>
        </w:rPr>
        <w:t>Levodopa/Carbidopa Fairmed ir kam jis vartojamas</w:t>
      </w:r>
    </w:p>
    <w:p w14:paraId="76EB25BE" w14:textId="77777777" w:rsidR="00423B1C" w:rsidRPr="00763D44" w:rsidRDefault="00423B1C" w:rsidP="00763D44">
      <w:pPr>
        <w:numPr>
          <w:ilvl w:val="12"/>
          <w:numId w:val="0"/>
        </w:numPr>
        <w:tabs>
          <w:tab w:val="left" w:pos="567"/>
        </w:tabs>
        <w:rPr>
          <w:noProof/>
          <w:sz w:val="22"/>
          <w:szCs w:val="22"/>
        </w:rPr>
      </w:pPr>
    </w:p>
    <w:p w14:paraId="3613E86E" w14:textId="77777777" w:rsidR="00423B1C" w:rsidRPr="007D3A30" w:rsidRDefault="00423B1C" w:rsidP="00763D44">
      <w:pPr>
        <w:pStyle w:val="Default"/>
        <w:tabs>
          <w:tab w:val="left" w:pos="567"/>
        </w:tabs>
        <w:rPr>
          <w:sz w:val="22"/>
          <w:szCs w:val="22"/>
          <w:lang w:val="lt-LT"/>
        </w:rPr>
      </w:pPr>
      <w:r w:rsidRPr="007D3A30">
        <w:rPr>
          <w:sz w:val="22"/>
          <w:szCs w:val="22"/>
          <w:lang w:val="lt"/>
        </w:rPr>
        <w:t>Levodopa/Carbidopa Fairmed sudėtyje yra veikliųjų medžiagų karbidopos ir levodopos, kurios gydo Parkinsono ligą.</w:t>
      </w:r>
    </w:p>
    <w:p w14:paraId="34C887EC" w14:textId="77777777" w:rsidR="00423B1C" w:rsidRPr="007D3A30" w:rsidRDefault="00423B1C" w:rsidP="00763D44">
      <w:pPr>
        <w:pStyle w:val="Default"/>
        <w:tabs>
          <w:tab w:val="left" w:pos="567"/>
        </w:tabs>
        <w:rPr>
          <w:sz w:val="22"/>
          <w:szCs w:val="22"/>
          <w:lang w:val="lt-LT"/>
        </w:rPr>
      </w:pPr>
    </w:p>
    <w:p w14:paraId="0C1338E9" w14:textId="77777777" w:rsidR="00423B1C" w:rsidRPr="007D3A30" w:rsidRDefault="00423B1C" w:rsidP="00763D44">
      <w:pPr>
        <w:pStyle w:val="Default"/>
        <w:tabs>
          <w:tab w:val="left" w:pos="567"/>
        </w:tabs>
        <w:rPr>
          <w:sz w:val="22"/>
          <w:szCs w:val="22"/>
        </w:rPr>
      </w:pPr>
      <w:r w:rsidRPr="007D3A30">
        <w:rPr>
          <w:sz w:val="22"/>
          <w:szCs w:val="22"/>
          <w:lang w:val="lt"/>
        </w:rPr>
        <w:t xml:space="preserve">Levodopa/Carbidopa Fairmed sumažina parkinsonizmo požymius (bet ne dėl vaistų sukeltų ekstrapiramidinių simptomų) suaugusiesiems. Parkinsono liga – tai ilgalaikė liga, kai: </w:t>
      </w:r>
    </w:p>
    <w:p w14:paraId="587B03C2" w14:textId="77777777" w:rsidR="00423B1C" w:rsidRPr="007D3A30" w:rsidRDefault="00423B1C" w:rsidP="00763D44">
      <w:pPr>
        <w:pStyle w:val="Default"/>
        <w:numPr>
          <w:ilvl w:val="0"/>
          <w:numId w:val="16"/>
        </w:numPr>
        <w:tabs>
          <w:tab w:val="left" w:pos="567"/>
        </w:tabs>
        <w:ind w:left="567" w:hanging="567"/>
        <w:rPr>
          <w:sz w:val="22"/>
          <w:szCs w:val="22"/>
        </w:rPr>
      </w:pPr>
      <w:r w:rsidRPr="007D3A30">
        <w:rPr>
          <w:sz w:val="22"/>
          <w:szCs w:val="22"/>
          <w:lang w:val="lt"/>
        </w:rPr>
        <w:t xml:space="preserve">tampama lėtu ir netvirtu; </w:t>
      </w:r>
    </w:p>
    <w:p w14:paraId="024BFD66" w14:textId="77777777" w:rsidR="00423B1C" w:rsidRPr="007D3A30" w:rsidRDefault="00423B1C" w:rsidP="00763D44">
      <w:pPr>
        <w:pStyle w:val="Default"/>
        <w:numPr>
          <w:ilvl w:val="0"/>
          <w:numId w:val="16"/>
        </w:numPr>
        <w:tabs>
          <w:tab w:val="left" w:pos="567"/>
        </w:tabs>
        <w:ind w:left="567" w:hanging="567"/>
        <w:rPr>
          <w:sz w:val="22"/>
          <w:szCs w:val="22"/>
        </w:rPr>
      </w:pPr>
      <w:r w:rsidRPr="007D3A30">
        <w:rPr>
          <w:sz w:val="22"/>
          <w:szCs w:val="22"/>
          <w:lang w:val="lt"/>
        </w:rPr>
        <w:t xml:space="preserve">jaučiamas raumenų sukaustymas; </w:t>
      </w:r>
    </w:p>
    <w:p w14:paraId="3844F651" w14:textId="77777777" w:rsidR="00423B1C" w:rsidRPr="0052423A" w:rsidRDefault="00423B1C" w:rsidP="00763D44">
      <w:pPr>
        <w:pStyle w:val="Default"/>
        <w:numPr>
          <w:ilvl w:val="0"/>
          <w:numId w:val="16"/>
        </w:numPr>
        <w:tabs>
          <w:tab w:val="left" w:pos="567"/>
        </w:tabs>
        <w:ind w:left="567" w:hanging="567"/>
        <w:rPr>
          <w:sz w:val="22"/>
          <w:szCs w:val="22"/>
          <w:lang w:val="pt-PT"/>
        </w:rPr>
      </w:pPr>
      <w:r w:rsidRPr="007D3A30">
        <w:rPr>
          <w:sz w:val="22"/>
          <w:szCs w:val="22"/>
          <w:lang w:val="lt"/>
        </w:rPr>
        <w:t xml:space="preserve">gali pasireikšti drebulys (vadinamas „tremoru“). </w:t>
      </w:r>
    </w:p>
    <w:p w14:paraId="48AA471C" w14:textId="77777777" w:rsidR="00423B1C" w:rsidRPr="0052423A" w:rsidRDefault="00423B1C" w:rsidP="00763D44">
      <w:pPr>
        <w:pStyle w:val="Default"/>
        <w:tabs>
          <w:tab w:val="left" w:pos="567"/>
        </w:tabs>
        <w:rPr>
          <w:sz w:val="22"/>
          <w:szCs w:val="22"/>
          <w:lang w:val="pt-PT"/>
        </w:rPr>
      </w:pPr>
      <w:r w:rsidRPr="007D3A30">
        <w:rPr>
          <w:sz w:val="22"/>
          <w:szCs w:val="22"/>
          <w:lang w:val="lt"/>
        </w:rPr>
        <w:t>Negydant Parkinsono ligos gali būti sunku tęsti įprastą kasdienę veiklą.</w:t>
      </w:r>
    </w:p>
    <w:p w14:paraId="4776EB2B" w14:textId="77777777" w:rsidR="00423B1C" w:rsidRPr="0052423A" w:rsidRDefault="00423B1C" w:rsidP="00763D44">
      <w:pPr>
        <w:pStyle w:val="Default"/>
        <w:tabs>
          <w:tab w:val="left" w:pos="567"/>
        </w:tabs>
        <w:rPr>
          <w:sz w:val="22"/>
          <w:szCs w:val="22"/>
          <w:lang w:val="pt-PT"/>
        </w:rPr>
      </w:pPr>
    </w:p>
    <w:p w14:paraId="38289CF9" w14:textId="77777777" w:rsidR="00423B1C" w:rsidRPr="007D3A30" w:rsidRDefault="00423B1C" w:rsidP="00763D44">
      <w:pPr>
        <w:pStyle w:val="Default"/>
        <w:tabs>
          <w:tab w:val="left" w:pos="567"/>
        </w:tabs>
        <w:rPr>
          <w:sz w:val="22"/>
          <w:szCs w:val="22"/>
        </w:rPr>
      </w:pPr>
      <w:r w:rsidRPr="007D3A30">
        <w:rPr>
          <w:sz w:val="22"/>
          <w:szCs w:val="22"/>
          <w:lang w:val="lt"/>
        </w:rPr>
        <w:t>Kaip Levodopa/Carbidopa Fairmed veikia:</w:t>
      </w:r>
    </w:p>
    <w:p w14:paraId="091AD9D2" w14:textId="77777777" w:rsidR="00423B1C" w:rsidRPr="0052423A" w:rsidRDefault="00423B1C" w:rsidP="00763D44">
      <w:pPr>
        <w:pStyle w:val="Default"/>
        <w:numPr>
          <w:ilvl w:val="0"/>
          <w:numId w:val="16"/>
        </w:numPr>
        <w:tabs>
          <w:tab w:val="left" w:pos="567"/>
        </w:tabs>
        <w:ind w:left="567" w:hanging="567"/>
        <w:rPr>
          <w:sz w:val="22"/>
          <w:szCs w:val="22"/>
          <w:lang w:val="pt-PT"/>
        </w:rPr>
      </w:pPr>
      <w:r w:rsidRPr="007D3A30">
        <w:rPr>
          <w:sz w:val="22"/>
          <w:szCs w:val="22"/>
          <w:lang w:val="lt"/>
        </w:rPr>
        <w:t xml:space="preserve">levodopa smegenyse virsta medžiaga, vadinama dopaminu. Dopaminas padeda sumažinti Parkinsono ligos požymius; </w:t>
      </w:r>
    </w:p>
    <w:p w14:paraId="66230D33" w14:textId="77777777" w:rsidR="00423B1C" w:rsidRPr="007D3A30" w:rsidRDefault="00423B1C" w:rsidP="00763D44">
      <w:pPr>
        <w:pStyle w:val="Default"/>
        <w:numPr>
          <w:ilvl w:val="0"/>
          <w:numId w:val="16"/>
        </w:numPr>
        <w:tabs>
          <w:tab w:val="left" w:pos="567"/>
        </w:tabs>
        <w:ind w:left="567" w:hanging="567"/>
        <w:rPr>
          <w:sz w:val="22"/>
          <w:szCs w:val="22"/>
          <w:lang w:val="lt"/>
        </w:rPr>
      </w:pPr>
      <w:r w:rsidRPr="007D3A30">
        <w:rPr>
          <w:sz w:val="22"/>
          <w:szCs w:val="22"/>
          <w:lang w:val="lt"/>
        </w:rPr>
        <w:t xml:space="preserve">karbidopa priklauso vaistų, vadinamų aromatinių aminorūgščių dekarboksilazės inhibitoriais, grupei. Ji padeda levodopai veikti veiksmingiau, nes sulėtina levodopos skaidymo organizme greitį. </w:t>
      </w:r>
    </w:p>
    <w:p w14:paraId="69BE5B68" w14:textId="77777777" w:rsidR="00423B1C" w:rsidRPr="007D3A30" w:rsidRDefault="00423B1C" w:rsidP="00763D44">
      <w:pPr>
        <w:pStyle w:val="Default"/>
        <w:tabs>
          <w:tab w:val="left" w:pos="567"/>
        </w:tabs>
        <w:rPr>
          <w:sz w:val="22"/>
          <w:szCs w:val="22"/>
          <w:lang w:val="lt"/>
        </w:rPr>
      </w:pPr>
    </w:p>
    <w:p w14:paraId="46C5849D" w14:textId="77777777" w:rsidR="00423B1C" w:rsidRPr="00763D44" w:rsidRDefault="00423B1C" w:rsidP="00763D44">
      <w:pPr>
        <w:numPr>
          <w:ilvl w:val="12"/>
          <w:numId w:val="0"/>
        </w:numPr>
        <w:tabs>
          <w:tab w:val="left" w:pos="567"/>
        </w:tabs>
        <w:rPr>
          <w:noProof/>
          <w:sz w:val="22"/>
          <w:szCs w:val="22"/>
          <w:lang w:val="lt"/>
        </w:rPr>
      </w:pPr>
    </w:p>
    <w:p w14:paraId="227D6117" w14:textId="77777777" w:rsidR="00423B1C" w:rsidRPr="00763D44" w:rsidRDefault="00423B1C" w:rsidP="00763D44">
      <w:pPr>
        <w:numPr>
          <w:ilvl w:val="0"/>
          <w:numId w:val="10"/>
        </w:numPr>
        <w:tabs>
          <w:tab w:val="clear" w:pos="570"/>
          <w:tab w:val="left" w:pos="567"/>
        </w:tabs>
        <w:ind w:right="-2"/>
        <w:rPr>
          <w:b/>
          <w:noProof/>
          <w:sz w:val="22"/>
          <w:szCs w:val="22"/>
        </w:rPr>
      </w:pPr>
      <w:r w:rsidRPr="00763D44">
        <w:rPr>
          <w:b/>
          <w:bCs/>
          <w:noProof/>
          <w:sz w:val="22"/>
          <w:szCs w:val="22"/>
          <w:lang w:val="lt"/>
        </w:rPr>
        <w:t>Kas žinotina prieš vartojant Levodopa/Carbidopa Fairmed</w:t>
      </w:r>
    </w:p>
    <w:p w14:paraId="3F0271F8" w14:textId="77777777" w:rsidR="00423B1C" w:rsidRPr="00763D44" w:rsidRDefault="00423B1C" w:rsidP="00763D44">
      <w:pPr>
        <w:numPr>
          <w:ilvl w:val="12"/>
          <w:numId w:val="0"/>
        </w:numPr>
        <w:tabs>
          <w:tab w:val="left" w:pos="567"/>
        </w:tabs>
        <w:ind w:right="-2"/>
        <w:rPr>
          <w:noProof/>
          <w:sz w:val="22"/>
          <w:szCs w:val="22"/>
        </w:rPr>
      </w:pPr>
    </w:p>
    <w:p w14:paraId="5BDAFCED" w14:textId="758BBD7D" w:rsidR="00423B1C" w:rsidRPr="00763D44" w:rsidRDefault="00423B1C" w:rsidP="00763D44">
      <w:pPr>
        <w:numPr>
          <w:ilvl w:val="12"/>
          <w:numId w:val="0"/>
        </w:numPr>
        <w:tabs>
          <w:tab w:val="left" w:pos="567"/>
        </w:tabs>
        <w:outlineLvl w:val="0"/>
        <w:rPr>
          <w:noProof/>
          <w:sz w:val="22"/>
          <w:szCs w:val="22"/>
        </w:rPr>
      </w:pPr>
      <w:r w:rsidRPr="00763D44">
        <w:rPr>
          <w:b/>
          <w:bCs/>
          <w:sz w:val="22"/>
          <w:szCs w:val="22"/>
          <w:lang w:val="lt"/>
        </w:rPr>
        <w:t>Levodopa/Carbidopa Fairmed</w:t>
      </w:r>
      <w:r w:rsidR="000B536E">
        <w:rPr>
          <w:b/>
          <w:bCs/>
          <w:sz w:val="22"/>
          <w:szCs w:val="22"/>
          <w:lang w:val="lt"/>
        </w:rPr>
        <w:t xml:space="preserve"> vartoti draudžiama</w:t>
      </w:r>
      <w:r w:rsidRPr="00763D44">
        <w:rPr>
          <w:b/>
          <w:bCs/>
          <w:noProof/>
          <w:sz w:val="22"/>
          <w:szCs w:val="22"/>
          <w:lang w:val="lt"/>
        </w:rPr>
        <w:t>:</w:t>
      </w:r>
    </w:p>
    <w:p w14:paraId="7B25F506" w14:textId="2B808C48" w:rsidR="00423B1C" w:rsidRPr="00763D44" w:rsidRDefault="00423B1C" w:rsidP="00763D44">
      <w:pPr>
        <w:numPr>
          <w:ilvl w:val="0"/>
          <w:numId w:val="12"/>
        </w:numPr>
        <w:tabs>
          <w:tab w:val="left" w:pos="567"/>
        </w:tabs>
        <w:ind w:left="567" w:hanging="567"/>
        <w:rPr>
          <w:noProof/>
          <w:sz w:val="22"/>
          <w:szCs w:val="22"/>
        </w:rPr>
      </w:pPr>
      <w:r w:rsidRPr="00763D44">
        <w:rPr>
          <w:noProof/>
          <w:sz w:val="22"/>
          <w:szCs w:val="22"/>
          <w:lang w:val="lt"/>
        </w:rPr>
        <w:t xml:space="preserve">jeigu </w:t>
      </w:r>
      <w:r w:rsidR="000B536E">
        <w:rPr>
          <w:noProof/>
          <w:sz w:val="22"/>
          <w:szCs w:val="22"/>
          <w:lang w:val="lt"/>
        </w:rPr>
        <w:t>yra</w:t>
      </w:r>
      <w:r w:rsidRPr="00763D44">
        <w:rPr>
          <w:noProof/>
          <w:sz w:val="22"/>
          <w:szCs w:val="22"/>
          <w:lang w:val="lt"/>
        </w:rPr>
        <w:t>alergi</w:t>
      </w:r>
      <w:r w:rsidR="000B536E">
        <w:rPr>
          <w:noProof/>
          <w:sz w:val="22"/>
          <w:szCs w:val="22"/>
          <w:lang w:val="lt"/>
        </w:rPr>
        <w:t>ja</w:t>
      </w:r>
      <w:r w:rsidRPr="00763D44">
        <w:rPr>
          <w:noProof/>
          <w:sz w:val="22"/>
          <w:szCs w:val="22"/>
          <w:lang w:val="lt"/>
        </w:rPr>
        <w:t xml:space="preserve"> karbidopai arba levodopai arba bet kuriai pagalbinei šio vaisto medžiagai (jos išvardytos 6 skyriuje);</w:t>
      </w:r>
    </w:p>
    <w:p w14:paraId="7A35DAB7" w14:textId="77777777" w:rsidR="00423B1C" w:rsidRPr="00763D44" w:rsidRDefault="00423B1C" w:rsidP="00763D44">
      <w:pPr>
        <w:numPr>
          <w:ilvl w:val="0"/>
          <w:numId w:val="12"/>
        </w:numPr>
        <w:tabs>
          <w:tab w:val="left" w:pos="567"/>
        </w:tabs>
        <w:ind w:left="567" w:hanging="567"/>
        <w:rPr>
          <w:noProof/>
          <w:sz w:val="22"/>
          <w:szCs w:val="22"/>
        </w:rPr>
      </w:pPr>
      <w:r w:rsidRPr="00763D44">
        <w:rPr>
          <w:noProof/>
          <w:sz w:val="22"/>
          <w:szCs w:val="22"/>
          <w:lang w:val="lt"/>
        </w:rPr>
        <w:t xml:space="preserve">jeigu vartojate tam tikrus vaistus, vadinamus MAOI (monoaminooksidazės inhibitoriais, pavyzdžiui, selegiliną), vartojamus depresijai gydyti. Reikia liautis vartoti šiuos vaistus bent dvi savaites prieš pradedant vartoti </w:t>
      </w:r>
      <w:r w:rsidRPr="00763D44">
        <w:rPr>
          <w:sz w:val="22"/>
          <w:szCs w:val="22"/>
          <w:lang w:val="lt"/>
        </w:rPr>
        <w:t>Levodopa/Carbidopa Fairmed</w:t>
      </w:r>
      <w:r w:rsidRPr="00763D44">
        <w:rPr>
          <w:noProof/>
          <w:sz w:val="22"/>
          <w:szCs w:val="22"/>
          <w:lang w:val="lt"/>
        </w:rPr>
        <w:t xml:space="preserve">; </w:t>
      </w:r>
    </w:p>
    <w:p w14:paraId="7F14A247" w14:textId="77777777" w:rsidR="00423B1C" w:rsidRPr="00763D44" w:rsidRDefault="00423B1C" w:rsidP="00763D44">
      <w:pPr>
        <w:numPr>
          <w:ilvl w:val="0"/>
          <w:numId w:val="12"/>
        </w:numPr>
        <w:tabs>
          <w:tab w:val="left" w:pos="567"/>
        </w:tabs>
        <w:ind w:left="567" w:hanging="567"/>
        <w:rPr>
          <w:noProof/>
          <w:sz w:val="22"/>
          <w:szCs w:val="22"/>
        </w:rPr>
      </w:pPr>
      <w:r w:rsidRPr="00763D44">
        <w:rPr>
          <w:noProof/>
          <w:sz w:val="22"/>
          <w:szCs w:val="22"/>
          <w:lang w:val="lt"/>
        </w:rPr>
        <w:t xml:space="preserve">jeigu sergate liga, vadinama uždarojo kampo glaukoma, dėl kurios gali staiga padidėti akispūdis; </w:t>
      </w:r>
    </w:p>
    <w:p w14:paraId="55A26B1D" w14:textId="77777777" w:rsidR="00423B1C" w:rsidRPr="00763D44" w:rsidRDefault="00423B1C" w:rsidP="00763D44">
      <w:pPr>
        <w:numPr>
          <w:ilvl w:val="0"/>
          <w:numId w:val="12"/>
        </w:numPr>
        <w:tabs>
          <w:tab w:val="left" w:pos="567"/>
        </w:tabs>
        <w:ind w:left="567" w:hanging="567"/>
        <w:rPr>
          <w:noProof/>
          <w:sz w:val="22"/>
          <w:szCs w:val="22"/>
        </w:rPr>
      </w:pPr>
      <w:r w:rsidRPr="00763D44">
        <w:rPr>
          <w:sz w:val="22"/>
          <w:szCs w:val="22"/>
          <w:lang w:val="lt"/>
        </w:rPr>
        <w:t>jeigu turite įtartinų nediagnozuotų odos darinių arba anksčiau sirgote odos vėžiu;</w:t>
      </w:r>
      <w:r w:rsidRPr="00763D44">
        <w:rPr>
          <w:noProof/>
          <w:sz w:val="22"/>
          <w:szCs w:val="22"/>
          <w:lang w:val="lt"/>
        </w:rPr>
        <w:t xml:space="preserve"> </w:t>
      </w:r>
    </w:p>
    <w:p w14:paraId="52F411F9" w14:textId="77777777" w:rsidR="00423B1C" w:rsidRPr="00763D44" w:rsidRDefault="00423B1C" w:rsidP="00763D44">
      <w:pPr>
        <w:numPr>
          <w:ilvl w:val="0"/>
          <w:numId w:val="12"/>
        </w:numPr>
        <w:tabs>
          <w:tab w:val="left" w:pos="567"/>
        </w:tabs>
        <w:ind w:left="567" w:hanging="567"/>
        <w:rPr>
          <w:rStyle w:val="hps"/>
          <w:rFonts w:eastAsia="SimSun"/>
          <w:noProof/>
          <w:sz w:val="22"/>
          <w:szCs w:val="22"/>
        </w:rPr>
      </w:pPr>
      <w:r w:rsidRPr="00763D44">
        <w:rPr>
          <w:rStyle w:val="hps"/>
          <w:rFonts w:eastAsia="SimSun"/>
          <w:color w:val="222222"/>
          <w:sz w:val="22"/>
          <w:szCs w:val="22"/>
          <w:lang w:val="lt"/>
        </w:rPr>
        <w:lastRenderedPageBreak/>
        <w:t>jei būna hipertenzijos</w:t>
      </w:r>
      <w:r w:rsidRPr="00763D44">
        <w:rPr>
          <w:color w:val="222222"/>
          <w:sz w:val="22"/>
          <w:szCs w:val="22"/>
          <w:lang w:val="lt"/>
        </w:rPr>
        <w:t xml:space="preserve"> </w:t>
      </w:r>
      <w:r w:rsidRPr="00763D44">
        <w:rPr>
          <w:rStyle w:val="hps"/>
          <w:rFonts w:eastAsia="SimSun"/>
          <w:color w:val="222222"/>
          <w:sz w:val="22"/>
          <w:szCs w:val="22"/>
          <w:lang w:val="lt"/>
        </w:rPr>
        <w:t>priepuolių,</w:t>
      </w:r>
      <w:r w:rsidRPr="00763D44">
        <w:rPr>
          <w:color w:val="222222"/>
          <w:sz w:val="22"/>
          <w:szCs w:val="22"/>
          <w:lang w:val="lt"/>
        </w:rPr>
        <w:t xml:space="preserve"> </w:t>
      </w:r>
      <w:r w:rsidRPr="00763D44">
        <w:rPr>
          <w:rStyle w:val="hps"/>
          <w:rFonts w:eastAsia="SimSun"/>
          <w:color w:val="222222"/>
          <w:sz w:val="22"/>
          <w:szCs w:val="22"/>
          <w:lang w:val="lt"/>
        </w:rPr>
        <w:t>kuriuos</w:t>
      </w:r>
      <w:r w:rsidRPr="00763D44">
        <w:rPr>
          <w:color w:val="222222"/>
          <w:sz w:val="22"/>
          <w:szCs w:val="22"/>
          <w:lang w:val="lt"/>
        </w:rPr>
        <w:t xml:space="preserve"> </w:t>
      </w:r>
      <w:r w:rsidRPr="00763D44">
        <w:rPr>
          <w:rStyle w:val="hps"/>
          <w:rFonts w:eastAsia="SimSun"/>
          <w:color w:val="222222"/>
          <w:sz w:val="22"/>
          <w:szCs w:val="22"/>
          <w:lang w:val="lt"/>
        </w:rPr>
        <w:t>sukelia</w:t>
      </w:r>
      <w:r w:rsidRPr="00763D44">
        <w:rPr>
          <w:color w:val="222222"/>
          <w:sz w:val="22"/>
          <w:szCs w:val="22"/>
          <w:lang w:val="lt"/>
        </w:rPr>
        <w:t xml:space="preserve">  </w:t>
      </w:r>
      <w:r w:rsidRPr="00763D44">
        <w:rPr>
          <w:rStyle w:val="hps"/>
          <w:rFonts w:eastAsia="SimSun"/>
          <w:color w:val="222222"/>
          <w:sz w:val="22"/>
          <w:szCs w:val="22"/>
          <w:lang w:val="lt"/>
        </w:rPr>
        <w:t>antinksčių</w:t>
      </w:r>
      <w:r w:rsidRPr="00763D44">
        <w:rPr>
          <w:color w:val="222222"/>
          <w:sz w:val="22"/>
          <w:szCs w:val="22"/>
          <w:lang w:val="lt"/>
        </w:rPr>
        <w:t xml:space="preserve"> </w:t>
      </w:r>
      <w:r w:rsidRPr="00763D44">
        <w:rPr>
          <w:rStyle w:val="hps"/>
          <w:rFonts w:eastAsia="SimSun"/>
          <w:color w:val="222222"/>
          <w:sz w:val="22"/>
          <w:szCs w:val="22"/>
          <w:lang w:val="lt"/>
        </w:rPr>
        <w:t>šerdies navikas</w:t>
      </w:r>
      <w:r w:rsidRPr="00763D44">
        <w:rPr>
          <w:color w:val="222222"/>
          <w:sz w:val="22"/>
          <w:szCs w:val="22"/>
          <w:lang w:val="lt"/>
        </w:rPr>
        <w:t xml:space="preserve"> </w:t>
      </w:r>
      <w:r w:rsidRPr="00763D44">
        <w:rPr>
          <w:rStyle w:val="hps"/>
          <w:rFonts w:eastAsia="SimSun"/>
          <w:color w:val="222222"/>
          <w:sz w:val="22"/>
          <w:szCs w:val="22"/>
          <w:lang w:val="lt"/>
        </w:rPr>
        <w:t>(</w:t>
      </w:r>
      <w:r w:rsidRPr="00763D44">
        <w:rPr>
          <w:color w:val="222222"/>
          <w:sz w:val="22"/>
          <w:szCs w:val="22"/>
          <w:lang w:val="lt"/>
        </w:rPr>
        <w:t>feochromocitoma)</w:t>
      </w:r>
      <w:r w:rsidRPr="00763D44">
        <w:rPr>
          <w:sz w:val="22"/>
          <w:szCs w:val="22"/>
          <w:lang w:val="lt"/>
        </w:rPr>
        <w:t>;</w:t>
      </w:r>
    </w:p>
    <w:p w14:paraId="78626082" w14:textId="77777777" w:rsidR="00423B1C" w:rsidRPr="00763D44" w:rsidRDefault="00423B1C" w:rsidP="00763D44">
      <w:pPr>
        <w:numPr>
          <w:ilvl w:val="0"/>
          <w:numId w:val="12"/>
        </w:numPr>
        <w:tabs>
          <w:tab w:val="left" w:pos="567"/>
        </w:tabs>
        <w:ind w:left="567" w:hanging="567"/>
        <w:rPr>
          <w:noProof/>
          <w:sz w:val="22"/>
          <w:szCs w:val="22"/>
        </w:rPr>
      </w:pPr>
      <w:r w:rsidRPr="00763D44">
        <w:rPr>
          <w:noProof/>
          <w:sz w:val="22"/>
          <w:szCs w:val="22"/>
          <w:lang w:val="lt"/>
        </w:rPr>
        <w:t>jei organizmas gamina per daug kortizolio ar skydliaukės hormonų;</w:t>
      </w:r>
    </w:p>
    <w:p w14:paraId="711D605F" w14:textId="77777777" w:rsidR="00423B1C" w:rsidRPr="00763D44" w:rsidRDefault="00423B1C" w:rsidP="00763D44">
      <w:pPr>
        <w:numPr>
          <w:ilvl w:val="0"/>
          <w:numId w:val="12"/>
        </w:numPr>
        <w:tabs>
          <w:tab w:val="left" w:pos="567"/>
        </w:tabs>
        <w:ind w:left="567" w:hanging="567"/>
        <w:rPr>
          <w:noProof/>
          <w:sz w:val="22"/>
          <w:szCs w:val="22"/>
        </w:rPr>
      </w:pPr>
      <w:r w:rsidRPr="00763D44">
        <w:rPr>
          <w:noProof/>
          <w:sz w:val="22"/>
          <w:szCs w:val="22"/>
          <w:lang w:val="lt"/>
        </w:rPr>
        <w:t>jeigu sergate sunkia širdies liga.</w:t>
      </w:r>
    </w:p>
    <w:p w14:paraId="0F07142D" w14:textId="77777777" w:rsidR="00423B1C" w:rsidRPr="00763D44" w:rsidRDefault="00423B1C" w:rsidP="00763D44">
      <w:pPr>
        <w:numPr>
          <w:ilvl w:val="12"/>
          <w:numId w:val="0"/>
        </w:numPr>
        <w:tabs>
          <w:tab w:val="left" w:pos="567"/>
        </w:tabs>
        <w:rPr>
          <w:noProof/>
          <w:sz w:val="22"/>
          <w:szCs w:val="22"/>
        </w:rPr>
      </w:pPr>
    </w:p>
    <w:p w14:paraId="1D9DB8F9" w14:textId="77777777" w:rsidR="00423B1C" w:rsidRPr="00763D44" w:rsidRDefault="00423B1C" w:rsidP="00763D44">
      <w:pPr>
        <w:numPr>
          <w:ilvl w:val="12"/>
          <w:numId w:val="0"/>
        </w:numPr>
        <w:tabs>
          <w:tab w:val="left" w:pos="567"/>
        </w:tabs>
        <w:ind w:right="-2"/>
        <w:rPr>
          <w:noProof/>
          <w:sz w:val="22"/>
          <w:szCs w:val="22"/>
        </w:rPr>
      </w:pPr>
      <w:r w:rsidRPr="00763D44">
        <w:rPr>
          <w:noProof/>
          <w:sz w:val="22"/>
          <w:szCs w:val="22"/>
          <w:lang w:val="lt"/>
        </w:rPr>
        <w:t xml:space="preserve">Nevartokite Levodopa/Carbidopa Fairmed, jei kuri nors iš aukščiau išvardytų būklių tinka jums. </w:t>
      </w:r>
    </w:p>
    <w:p w14:paraId="46CDEBE4" w14:textId="77777777" w:rsidR="00423B1C" w:rsidRPr="00763D44" w:rsidRDefault="00423B1C" w:rsidP="00763D44">
      <w:pPr>
        <w:numPr>
          <w:ilvl w:val="12"/>
          <w:numId w:val="0"/>
        </w:numPr>
        <w:tabs>
          <w:tab w:val="left" w:pos="567"/>
        </w:tabs>
        <w:ind w:right="-2"/>
        <w:rPr>
          <w:noProof/>
          <w:sz w:val="22"/>
          <w:szCs w:val="22"/>
        </w:rPr>
      </w:pPr>
      <w:r w:rsidRPr="00763D44">
        <w:rPr>
          <w:noProof/>
          <w:sz w:val="22"/>
          <w:szCs w:val="22"/>
          <w:lang w:val="lt"/>
        </w:rPr>
        <w:t>Jeigu abejojate, prieš pradėdami vartoti vaistą pasitarkite su gydytoju arba vaistininku.</w:t>
      </w:r>
    </w:p>
    <w:p w14:paraId="64DF75F3" w14:textId="77777777" w:rsidR="00423B1C" w:rsidRPr="00763D44" w:rsidRDefault="00423B1C" w:rsidP="00763D44">
      <w:pPr>
        <w:numPr>
          <w:ilvl w:val="12"/>
          <w:numId w:val="0"/>
        </w:numPr>
        <w:tabs>
          <w:tab w:val="left" w:pos="567"/>
        </w:tabs>
        <w:ind w:right="-2"/>
        <w:rPr>
          <w:noProof/>
          <w:sz w:val="22"/>
          <w:szCs w:val="22"/>
        </w:rPr>
      </w:pPr>
    </w:p>
    <w:p w14:paraId="6BBCC93C" w14:textId="77777777" w:rsidR="00423B1C" w:rsidRPr="00763D44" w:rsidRDefault="00423B1C" w:rsidP="00763D44">
      <w:pPr>
        <w:numPr>
          <w:ilvl w:val="12"/>
          <w:numId w:val="0"/>
        </w:numPr>
        <w:tabs>
          <w:tab w:val="left" w:pos="567"/>
        </w:tabs>
        <w:ind w:right="-2"/>
        <w:outlineLvl w:val="0"/>
        <w:rPr>
          <w:b/>
          <w:noProof/>
          <w:sz w:val="22"/>
          <w:szCs w:val="22"/>
        </w:rPr>
      </w:pPr>
      <w:r w:rsidRPr="00763D44">
        <w:rPr>
          <w:b/>
          <w:bCs/>
          <w:noProof/>
          <w:sz w:val="22"/>
          <w:szCs w:val="22"/>
          <w:lang w:val="lt"/>
        </w:rPr>
        <w:t>Įspėjimai ir atsargumo priemonės</w:t>
      </w:r>
    </w:p>
    <w:p w14:paraId="4480FA75" w14:textId="77777777" w:rsidR="00423B1C" w:rsidRPr="007D3A30" w:rsidRDefault="00423B1C" w:rsidP="00763D44">
      <w:pPr>
        <w:pStyle w:val="Default"/>
        <w:tabs>
          <w:tab w:val="left" w:pos="567"/>
        </w:tabs>
        <w:rPr>
          <w:sz w:val="22"/>
          <w:szCs w:val="22"/>
          <w:lang w:val="lt-LT"/>
        </w:rPr>
      </w:pPr>
      <w:r w:rsidRPr="007D3A30">
        <w:rPr>
          <w:sz w:val="22"/>
          <w:szCs w:val="22"/>
          <w:lang w:val="lt"/>
        </w:rPr>
        <w:t xml:space="preserve">Pasitarkite su gydytoju arba vaistininku, prieš pradėdami vartoti Levodopa/Carbidopa Fairmed: </w:t>
      </w:r>
    </w:p>
    <w:p w14:paraId="2315377E" w14:textId="77777777" w:rsidR="00423B1C" w:rsidRPr="007D3A30" w:rsidRDefault="00423B1C" w:rsidP="00763D44">
      <w:pPr>
        <w:pStyle w:val="Default"/>
        <w:numPr>
          <w:ilvl w:val="0"/>
          <w:numId w:val="13"/>
        </w:numPr>
        <w:tabs>
          <w:tab w:val="left" w:pos="567"/>
        </w:tabs>
        <w:ind w:hanging="720"/>
        <w:rPr>
          <w:sz w:val="22"/>
          <w:szCs w:val="22"/>
          <w:lang w:val="lt-LT"/>
        </w:rPr>
      </w:pPr>
      <w:r w:rsidRPr="007D3A30">
        <w:rPr>
          <w:sz w:val="22"/>
          <w:szCs w:val="22"/>
          <w:lang w:val="lt"/>
        </w:rPr>
        <w:t>jeigu turite vaistų sukeltų judėjimo sutrikimų;</w:t>
      </w:r>
    </w:p>
    <w:p w14:paraId="7FFEA035"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jeigu sergate plaučių ligomis, pvz., bronchine astma;</w:t>
      </w:r>
    </w:p>
    <w:p w14:paraId="6654FD60"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jeigu turite kepenų, inkstų ar liaukų problemų</w:t>
      </w:r>
    </w:p>
    <w:p w14:paraId="658929E8"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jeigu anksčiau buvo opa žarnyne (vadinama pepsine (skrandžio ir (arba) dvylikapirštės žarnos) opa);</w:t>
      </w:r>
    </w:p>
    <w:p w14:paraId="5A19A7E9"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jeigu Jums yra buvę širdies priepuolių (miokardo infarktas);</w:t>
      </w:r>
    </w:p>
    <w:p w14:paraId="254B6E70"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jeigu vartojate vaistus, kurie gali sukelti žemą kraujospūdį, kai keliatės nuo kėdės ar lovos (ortostatinė hipotenzija);</w:t>
      </w:r>
    </w:p>
    <w:p w14:paraId="59D87B87" w14:textId="77777777" w:rsidR="00423B1C" w:rsidRPr="0052423A" w:rsidRDefault="00423B1C" w:rsidP="00763D44">
      <w:pPr>
        <w:pStyle w:val="Default"/>
        <w:numPr>
          <w:ilvl w:val="0"/>
          <w:numId w:val="13"/>
        </w:numPr>
        <w:tabs>
          <w:tab w:val="left" w:pos="567"/>
        </w:tabs>
        <w:ind w:hanging="720"/>
        <w:rPr>
          <w:sz w:val="22"/>
          <w:szCs w:val="22"/>
          <w:lang w:val="pt-PT"/>
        </w:rPr>
      </w:pPr>
      <w:r w:rsidRPr="007D3A30">
        <w:rPr>
          <w:sz w:val="22"/>
          <w:szCs w:val="22"/>
          <w:lang w:val="lt"/>
        </w:rPr>
        <w:t xml:space="preserve">jeigu sirgote depresija ar turėjote kitų psichikos sutrikimų; </w:t>
      </w:r>
    </w:p>
    <w:p w14:paraId="6107D6C3" w14:textId="77777777" w:rsidR="00423B1C" w:rsidRPr="007D3A30" w:rsidRDefault="00423B1C" w:rsidP="00763D44">
      <w:pPr>
        <w:pStyle w:val="Default"/>
        <w:numPr>
          <w:ilvl w:val="0"/>
          <w:numId w:val="13"/>
        </w:numPr>
        <w:tabs>
          <w:tab w:val="left" w:pos="567"/>
        </w:tabs>
        <w:ind w:hanging="720"/>
        <w:rPr>
          <w:sz w:val="22"/>
          <w:szCs w:val="22"/>
          <w:lang w:val="de-DE"/>
        </w:rPr>
      </w:pPr>
      <w:r w:rsidRPr="007D3A30">
        <w:rPr>
          <w:sz w:val="22"/>
          <w:szCs w:val="22"/>
          <w:lang w:val="lt"/>
        </w:rPr>
        <w:t>jeigu anksčiau vartojote vien levodopą;</w:t>
      </w:r>
    </w:p>
    <w:p w14:paraId="04C6E630" w14:textId="77777777" w:rsidR="00423B1C" w:rsidRPr="007D3A30" w:rsidRDefault="00423B1C" w:rsidP="00763D44">
      <w:pPr>
        <w:pStyle w:val="Default"/>
        <w:numPr>
          <w:ilvl w:val="0"/>
          <w:numId w:val="13"/>
        </w:numPr>
        <w:tabs>
          <w:tab w:val="left" w:pos="567"/>
        </w:tabs>
        <w:ind w:hanging="720"/>
        <w:rPr>
          <w:sz w:val="22"/>
          <w:szCs w:val="22"/>
          <w:lang w:val="de-DE"/>
        </w:rPr>
      </w:pPr>
      <w:r w:rsidRPr="007D3A30">
        <w:rPr>
          <w:sz w:val="22"/>
          <w:szCs w:val="22"/>
          <w:lang w:val="lt"/>
        </w:rPr>
        <w:t>jeigu Jums yra buvę sunkių nevalingų judesių ar psichozės priepuolių;</w:t>
      </w:r>
    </w:p>
    <w:p w14:paraId="5D796FC4" w14:textId="77777777" w:rsidR="00423B1C" w:rsidRPr="007D3A30" w:rsidRDefault="00423B1C" w:rsidP="00763D44">
      <w:pPr>
        <w:pStyle w:val="Default"/>
        <w:numPr>
          <w:ilvl w:val="0"/>
          <w:numId w:val="13"/>
        </w:numPr>
        <w:tabs>
          <w:tab w:val="left" w:pos="567"/>
        </w:tabs>
        <w:ind w:hanging="720"/>
        <w:rPr>
          <w:sz w:val="22"/>
          <w:szCs w:val="22"/>
          <w:lang w:val="de-DE"/>
        </w:rPr>
      </w:pPr>
      <w:r w:rsidRPr="007D3A30">
        <w:rPr>
          <w:sz w:val="22"/>
          <w:szCs w:val="22"/>
          <w:lang w:val="lt"/>
        </w:rPr>
        <w:t>jeigu Jums yra buvę traukulių (konvulsijų);</w:t>
      </w:r>
    </w:p>
    <w:p w14:paraId="16C1921D"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 xml:space="preserve">jeigu sergate liga, vadinama lėtine atvirojo kampo glaukoma, dėl kurios gali staiga padidėti akispūdis. Turėsite reguliariai tikrintis akispūdį; </w:t>
      </w:r>
    </w:p>
    <w:p w14:paraId="1B0F2932"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 xml:space="preserve">jeigu kartais ištinka staigūs miego priepuoliai arba kartais jaučiatės labai mieguisti; </w:t>
      </w:r>
    </w:p>
    <w:p w14:paraId="2FAC21A8" w14:textId="77777777" w:rsidR="00423B1C" w:rsidRPr="007D3A30" w:rsidRDefault="00423B1C" w:rsidP="00763D44">
      <w:pPr>
        <w:pStyle w:val="Default"/>
        <w:numPr>
          <w:ilvl w:val="0"/>
          <w:numId w:val="13"/>
        </w:numPr>
        <w:tabs>
          <w:tab w:val="left" w:pos="567"/>
        </w:tabs>
        <w:ind w:hanging="720"/>
        <w:rPr>
          <w:sz w:val="22"/>
          <w:szCs w:val="22"/>
        </w:rPr>
      </w:pPr>
      <w:r w:rsidRPr="007D3A30">
        <w:rPr>
          <w:sz w:val="22"/>
          <w:szCs w:val="22"/>
          <w:lang w:val="lt"/>
        </w:rPr>
        <w:t xml:space="preserve">jeigu Jums bus atliekama operacija. </w:t>
      </w:r>
    </w:p>
    <w:p w14:paraId="7993F03C" w14:textId="77777777" w:rsidR="00423B1C" w:rsidRPr="007D3A30" w:rsidRDefault="00423B1C" w:rsidP="00763D44">
      <w:pPr>
        <w:pStyle w:val="Default"/>
        <w:tabs>
          <w:tab w:val="left" w:pos="567"/>
        </w:tabs>
        <w:rPr>
          <w:sz w:val="22"/>
          <w:szCs w:val="22"/>
        </w:rPr>
      </w:pPr>
    </w:p>
    <w:p w14:paraId="3B743591" w14:textId="77777777" w:rsidR="00423B1C" w:rsidRPr="007D3A30" w:rsidRDefault="00423B1C" w:rsidP="00763D44">
      <w:pPr>
        <w:pStyle w:val="Default"/>
        <w:tabs>
          <w:tab w:val="left" w:pos="567"/>
        </w:tabs>
        <w:rPr>
          <w:sz w:val="22"/>
          <w:szCs w:val="22"/>
          <w:lang w:val="lt"/>
        </w:rPr>
      </w:pPr>
      <w:r w:rsidRPr="007D3A30">
        <w:rPr>
          <w:sz w:val="22"/>
          <w:szCs w:val="22"/>
          <w:lang w:val="lt"/>
        </w:rPr>
        <w:t xml:space="preserve">Pasakykite savo gydytojui, jei Jūs arba Jūsų šeimos nariai/slaugytojas pastebėjo, kad atsiranda noras ar potraukis elgtis neįprastai, arba negalite atsispirti impulsui, potraukiui ar pagundai užsiimti tam tikra veikla, kuri gali pakenkti Jums ar kitiems. Toks elgesys vadinamas impulsų kontrolės sutrikimais ir gali apimti priklausomybę nuo azartinių žaidimų, besaikį valgymą ar išlaidavimą, neįprastai didelį lytinį potraukį arba seksualinių minčių ar jausmų sustiprėjimą. Gydytojui gali tekti peržiūrėti Jūsų gydymą. </w:t>
      </w:r>
    </w:p>
    <w:p w14:paraId="7437DA9B" w14:textId="77777777" w:rsidR="00423B1C" w:rsidRPr="007D3A30" w:rsidRDefault="00423B1C" w:rsidP="00763D44">
      <w:pPr>
        <w:pStyle w:val="Default"/>
        <w:tabs>
          <w:tab w:val="left" w:pos="567"/>
        </w:tabs>
        <w:rPr>
          <w:sz w:val="22"/>
          <w:szCs w:val="22"/>
          <w:lang w:val="lt"/>
        </w:rPr>
      </w:pPr>
    </w:p>
    <w:p w14:paraId="1DCA71D5" w14:textId="77777777" w:rsidR="00423B1C" w:rsidRPr="00763D44" w:rsidRDefault="00423B1C" w:rsidP="00763D44">
      <w:pPr>
        <w:numPr>
          <w:ilvl w:val="12"/>
          <w:numId w:val="0"/>
        </w:numPr>
        <w:tabs>
          <w:tab w:val="left" w:pos="567"/>
        </w:tabs>
        <w:rPr>
          <w:noProof/>
          <w:sz w:val="22"/>
          <w:szCs w:val="22"/>
          <w:lang w:val="lt"/>
        </w:rPr>
      </w:pPr>
      <w:r w:rsidRPr="00763D44">
        <w:rPr>
          <w:noProof/>
          <w:sz w:val="22"/>
          <w:szCs w:val="22"/>
          <w:lang w:val="lt"/>
        </w:rPr>
        <w:t>Pasakykite savo gydytojui, jei Jūs arba Jūsų šeimos nariai/slaugytojas pastebi, kad Jums atsiranda į priklausomybę panašių simptomų, dėl kurių trokštate didelių Levodopa/Carbidopa Fairmed dozių ir kitų vaistų, vartojamų Parkinsono ligai gydyti.</w:t>
      </w:r>
    </w:p>
    <w:p w14:paraId="7A7DC63A" w14:textId="77777777" w:rsidR="00423B1C" w:rsidRPr="007D3A30" w:rsidRDefault="00423B1C" w:rsidP="00763D44">
      <w:pPr>
        <w:pStyle w:val="Default"/>
        <w:tabs>
          <w:tab w:val="left" w:pos="567"/>
        </w:tabs>
        <w:rPr>
          <w:sz w:val="22"/>
          <w:szCs w:val="22"/>
          <w:lang w:val="lt"/>
        </w:rPr>
      </w:pPr>
    </w:p>
    <w:p w14:paraId="462A94B5" w14:textId="77777777" w:rsidR="00423B1C" w:rsidRPr="0052423A" w:rsidRDefault="00423B1C" w:rsidP="00763D44">
      <w:pPr>
        <w:pStyle w:val="Default"/>
        <w:tabs>
          <w:tab w:val="left" w:pos="567"/>
        </w:tabs>
        <w:rPr>
          <w:sz w:val="22"/>
          <w:szCs w:val="22"/>
          <w:lang w:val="lt"/>
        </w:rPr>
      </w:pPr>
      <w:r w:rsidRPr="007D3A30">
        <w:rPr>
          <w:sz w:val="22"/>
          <w:szCs w:val="22"/>
          <w:lang w:val="lt"/>
        </w:rPr>
        <w:t xml:space="preserve">Šis vaistas gali turėti įtakos kai kuriems laboratoriniams tyrimams, kuriuos gydytojas gali atlikti paimdamas kraujo ar šlapimo mėginius. Priminkite savo gydytojui, jei vartojate Levodopa/Carbidopa Fairmed ir jums atliekami kokie nors tyrimai. </w:t>
      </w:r>
    </w:p>
    <w:p w14:paraId="6A97C47C" w14:textId="77777777" w:rsidR="00423B1C" w:rsidRPr="00763D44" w:rsidRDefault="00423B1C" w:rsidP="00763D44">
      <w:pPr>
        <w:numPr>
          <w:ilvl w:val="12"/>
          <w:numId w:val="0"/>
        </w:numPr>
        <w:tabs>
          <w:tab w:val="left" w:pos="567"/>
        </w:tabs>
        <w:rPr>
          <w:noProof/>
          <w:sz w:val="22"/>
          <w:szCs w:val="22"/>
        </w:rPr>
      </w:pPr>
    </w:p>
    <w:p w14:paraId="5B59B5FE" w14:textId="77777777" w:rsidR="00423B1C" w:rsidRPr="00763D44" w:rsidRDefault="00423B1C" w:rsidP="00763D44">
      <w:pPr>
        <w:tabs>
          <w:tab w:val="left" w:pos="567"/>
        </w:tabs>
        <w:autoSpaceDE w:val="0"/>
        <w:autoSpaceDN w:val="0"/>
        <w:adjustRightInd w:val="0"/>
        <w:rPr>
          <w:b/>
          <w:bCs/>
          <w:sz w:val="22"/>
          <w:szCs w:val="22"/>
        </w:rPr>
      </w:pPr>
      <w:r w:rsidRPr="00763D44">
        <w:rPr>
          <w:b/>
          <w:bCs/>
          <w:sz w:val="22"/>
          <w:szCs w:val="22"/>
          <w:lang w:val="lt"/>
        </w:rPr>
        <w:t>Vaikams ir paaugliams</w:t>
      </w:r>
    </w:p>
    <w:p w14:paraId="1BA7AF29" w14:textId="77777777" w:rsidR="00423B1C" w:rsidRPr="00763D44" w:rsidRDefault="00423B1C" w:rsidP="00763D44">
      <w:pPr>
        <w:tabs>
          <w:tab w:val="left" w:pos="567"/>
        </w:tabs>
        <w:autoSpaceDE w:val="0"/>
        <w:autoSpaceDN w:val="0"/>
        <w:adjustRightInd w:val="0"/>
        <w:rPr>
          <w:bCs/>
          <w:sz w:val="22"/>
          <w:szCs w:val="22"/>
        </w:rPr>
      </w:pPr>
      <w:r w:rsidRPr="00763D44">
        <w:rPr>
          <w:sz w:val="22"/>
          <w:szCs w:val="22"/>
          <w:lang w:val="lt"/>
        </w:rPr>
        <w:t xml:space="preserve">Preparatas </w:t>
      </w:r>
      <w:r w:rsidRPr="00763D44">
        <w:rPr>
          <w:noProof/>
          <w:sz w:val="22"/>
          <w:szCs w:val="22"/>
          <w:lang w:val="lt"/>
        </w:rPr>
        <w:t xml:space="preserve">Levodopa/Carbidopa Fairmed </w:t>
      </w:r>
      <w:r w:rsidRPr="00763D44">
        <w:rPr>
          <w:sz w:val="22"/>
          <w:szCs w:val="22"/>
          <w:lang w:val="lt"/>
        </w:rPr>
        <w:t>nerekomenduojamas vaikams ir paaugliams iki 18 metų.</w:t>
      </w:r>
    </w:p>
    <w:p w14:paraId="0AF7823A" w14:textId="77777777" w:rsidR="00423B1C" w:rsidRPr="00763D44" w:rsidRDefault="00423B1C" w:rsidP="00763D44">
      <w:pPr>
        <w:numPr>
          <w:ilvl w:val="12"/>
          <w:numId w:val="0"/>
        </w:numPr>
        <w:tabs>
          <w:tab w:val="left" w:pos="567"/>
        </w:tabs>
        <w:rPr>
          <w:noProof/>
          <w:sz w:val="22"/>
          <w:szCs w:val="22"/>
        </w:rPr>
      </w:pPr>
    </w:p>
    <w:p w14:paraId="544BA5BD" w14:textId="77777777" w:rsidR="00423B1C" w:rsidRPr="00763D44" w:rsidRDefault="00423B1C" w:rsidP="00763D44">
      <w:pPr>
        <w:numPr>
          <w:ilvl w:val="12"/>
          <w:numId w:val="0"/>
        </w:numPr>
        <w:tabs>
          <w:tab w:val="left" w:pos="567"/>
        </w:tabs>
        <w:ind w:right="-2"/>
        <w:rPr>
          <w:noProof/>
          <w:sz w:val="22"/>
          <w:szCs w:val="22"/>
        </w:rPr>
      </w:pPr>
      <w:r w:rsidRPr="00763D44">
        <w:rPr>
          <w:b/>
          <w:bCs/>
          <w:noProof/>
          <w:sz w:val="22"/>
          <w:szCs w:val="22"/>
          <w:lang w:val="lt"/>
        </w:rPr>
        <w:t>Kiti vaistai ir Levodopa/Carbidopa Fairmed</w:t>
      </w:r>
    </w:p>
    <w:p w14:paraId="7522261D" w14:textId="77777777" w:rsidR="00423B1C" w:rsidRPr="00763D44" w:rsidRDefault="00423B1C" w:rsidP="00763D44">
      <w:pPr>
        <w:numPr>
          <w:ilvl w:val="12"/>
          <w:numId w:val="0"/>
        </w:numPr>
        <w:tabs>
          <w:tab w:val="left" w:pos="567"/>
        </w:tabs>
        <w:ind w:right="-2"/>
        <w:rPr>
          <w:noProof/>
          <w:sz w:val="22"/>
          <w:szCs w:val="22"/>
        </w:rPr>
      </w:pPr>
      <w:r w:rsidRPr="00763D44">
        <w:rPr>
          <w:noProof/>
          <w:sz w:val="22"/>
          <w:szCs w:val="22"/>
          <w:lang w:val="lt"/>
        </w:rPr>
        <w:t>Jeigu vartojate ar neseniai vartojote kitų vaistų arba dėl to nesate tikri, apie tai pasakykite gydytojui arba vaistininkui.</w:t>
      </w:r>
    </w:p>
    <w:p w14:paraId="3A1D1A4D" w14:textId="77777777" w:rsidR="00423B1C" w:rsidRPr="00763D44" w:rsidRDefault="00423B1C" w:rsidP="00763D44">
      <w:pPr>
        <w:numPr>
          <w:ilvl w:val="12"/>
          <w:numId w:val="0"/>
        </w:numPr>
        <w:tabs>
          <w:tab w:val="left" w:pos="567"/>
        </w:tabs>
        <w:ind w:right="-2"/>
        <w:rPr>
          <w:noProof/>
          <w:sz w:val="22"/>
          <w:szCs w:val="22"/>
        </w:rPr>
      </w:pPr>
      <w:r w:rsidRPr="00763D44">
        <w:rPr>
          <w:noProof/>
          <w:sz w:val="22"/>
          <w:szCs w:val="22"/>
          <w:lang w:val="lt"/>
        </w:rPr>
        <w:t xml:space="preserve">Taip yra todėl, kad </w:t>
      </w:r>
      <w:r w:rsidRPr="00763D44">
        <w:rPr>
          <w:sz w:val="22"/>
          <w:szCs w:val="22"/>
          <w:lang w:val="lt"/>
        </w:rPr>
        <w:t>Levodopa/Carbidopa Fairmed</w:t>
      </w:r>
      <w:r w:rsidRPr="00763D44">
        <w:rPr>
          <w:noProof/>
          <w:sz w:val="22"/>
          <w:szCs w:val="22"/>
          <w:lang w:val="lt"/>
        </w:rPr>
        <w:t xml:space="preserve"> gali turėti įtakos kai kurių kitų vaistų veikimui. Be to, ir kai kurie kiti vaistai gali turėti įtakos </w:t>
      </w:r>
      <w:r w:rsidRPr="00763D44">
        <w:rPr>
          <w:sz w:val="22"/>
          <w:szCs w:val="22"/>
          <w:lang w:val="lt"/>
        </w:rPr>
        <w:t>Levodopa/Carbidopa Fairmed</w:t>
      </w:r>
      <w:r w:rsidRPr="00763D44">
        <w:rPr>
          <w:noProof/>
          <w:sz w:val="22"/>
          <w:szCs w:val="22"/>
          <w:lang w:val="lt"/>
        </w:rPr>
        <w:t xml:space="preserve"> veikimui. </w:t>
      </w:r>
    </w:p>
    <w:p w14:paraId="0986C7E1" w14:textId="77777777" w:rsidR="00423B1C" w:rsidRPr="00763D44" w:rsidRDefault="00423B1C" w:rsidP="00763D44">
      <w:pPr>
        <w:numPr>
          <w:ilvl w:val="12"/>
          <w:numId w:val="0"/>
        </w:numPr>
        <w:tabs>
          <w:tab w:val="left" w:pos="567"/>
        </w:tabs>
        <w:ind w:right="-2"/>
        <w:rPr>
          <w:noProof/>
          <w:sz w:val="22"/>
          <w:szCs w:val="22"/>
        </w:rPr>
      </w:pPr>
    </w:p>
    <w:p w14:paraId="12AEB64B" w14:textId="77777777" w:rsidR="00423B1C" w:rsidRPr="00763D44" w:rsidRDefault="00423B1C" w:rsidP="00763D44">
      <w:pPr>
        <w:numPr>
          <w:ilvl w:val="12"/>
          <w:numId w:val="0"/>
        </w:numPr>
        <w:tabs>
          <w:tab w:val="left" w:pos="567"/>
        </w:tabs>
        <w:ind w:right="-2"/>
        <w:rPr>
          <w:noProof/>
          <w:sz w:val="22"/>
          <w:szCs w:val="22"/>
        </w:rPr>
      </w:pPr>
      <w:r w:rsidRPr="00763D44">
        <w:rPr>
          <w:noProof/>
          <w:sz w:val="22"/>
          <w:szCs w:val="22"/>
          <w:lang w:val="lt"/>
        </w:rPr>
        <w:t xml:space="preserve">Ypač pasakykite gydytojui arba vaistininkui, jeigu vartojate: </w:t>
      </w:r>
    </w:p>
    <w:p w14:paraId="53940D86" w14:textId="77777777" w:rsidR="00423B1C" w:rsidRPr="00763D44" w:rsidRDefault="00423B1C" w:rsidP="00763D44">
      <w:pPr>
        <w:numPr>
          <w:ilvl w:val="0"/>
          <w:numId w:val="14"/>
        </w:numPr>
        <w:tabs>
          <w:tab w:val="left" w:pos="567"/>
        </w:tabs>
        <w:suppressAutoHyphens/>
        <w:ind w:left="567" w:hanging="567"/>
        <w:rPr>
          <w:noProof/>
          <w:sz w:val="22"/>
          <w:szCs w:val="22"/>
        </w:rPr>
      </w:pPr>
      <w:r w:rsidRPr="00763D44">
        <w:rPr>
          <w:sz w:val="22"/>
          <w:szCs w:val="22"/>
          <w:lang w:val="lt"/>
        </w:rPr>
        <w:t>vaistus aukštam kraujospūdžiui gydyti (antihipertenzinius vaistus). Gali prireikti koreguoti antihipertenzinio vaisto dozę;</w:t>
      </w:r>
    </w:p>
    <w:p w14:paraId="71D7A2F2" w14:textId="77777777" w:rsidR="00423B1C" w:rsidRPr="00763D44" w:rsidRDefault="00423B1C" w:rsidP="00763D44">
      <w:pPr>
        <w:numPr>
          <w:ilvl w:val="0"/>
          <w:numId w:val="14"/>
        </w:numPr>
        <w:tabs>
          <w:tab w:val="left" w:pos="567"/>
        </w:tabs>
        <w:suppressAutoHyphens/>
        <w:ind w:left="567" w:hanging="567"/>
        <w:rPr>
          <w:noProof/>
          <w:sz w:val="22"/>
          <w:szCs w:val="22"/>
        </w:rPr>
      </w:pPr>
      <w:r w:rsidRPr="00763D44">
        <w:rPr>
          <w:sz w:val="22"/>
          <w:szCs w:val="22"/>
          <w:lang w:val="lt"/>
        </w:rPr>
        <w:t>vaistus depresijai gydyti (antidepresantus, pavyzdžiui, triciklius antidepresantus ir neselektyvius monoaminooksidazės inhibitorius);</w:t>
      </w:r>
    </w:p>
    <w:p w14:paraId="789312E0" w14:textId="77777777" w:rsidR="00423B1C" w:rsidRPr="00763D44" w:rsidRDefault="00423B1C" w:rsidP="00763D44">
      <w:pPr>
        <w:numPr>
          <w:ilvl w:val="0"/>
          <w:numId w:val="14"/>
        </w:numPr>
        <w:tabs>
          <w:tab w:val="left" w:pos="567"/>
        </w:tabs>
        <w:suppressAutoHyphens/>
        <w:ind w:left="567" w:hanging="567"/>
        <w:rPr>
          <w:noProof/>
          <w:sz w:val="22"/>
          <w:szCs w:val="22"/>
        </w:rPr>
      </w:pPr>
      <w:r w:rsidRPr="00763D44">
        <w:rPr>
          <w:sz w:val="22"/>
          <w:szCs w:val="22"/>
          <w:lang w:val="lt"/>
        </w:rPr>
        <w:lastRenderedPageBreak/>
        <w:t xml:space="preserve">anticholinerginius vaistus. Gali prireikti koreguoti </w:t>
      </w:r>
      <w:r w:rsidRPr="00763D44">
        <w:rPr>
          <w:noProof/>
          <w:sz w:val="22"/>
          <w:szCs w:val="22"/>
          <w:lang w:val="lt"/>
        </w:rPr>
        <w:t xml:space="preserve">Levodopa/Carbidopa </w:t>
      </w:r>
      <w:r w:rsidRPr="00763D44">
        <w:rPr>
          <w:sz w:val="22"/>
          <w:szCs w:val="22"/>
          <w:lang w:val="lt"/>
        </w:rPr>
        <w:t xml:space="preserve">dozę; </w:t>
      </w:r>
    </w:p>
    <w:p w14:paraId="3D480A0B" w14:textId="77777777" w:rsidR="00423B1C" w:rsidRPr="00763D44" w:rsidRDefault="00423B1C" w:rsidP="00763D44">
      <w:pPr>
        <w:numPr>
          <w:ilvl w:val="0"/>
          <w:numId w:val="14"/>
        </w:numPr>
        <w:tabs>
          <w:tab w:val="left" w:pos="567"/>
        </w:tabs>
        <w:suppressAutoHyphens/>
        <w:ind w:left="567" w:hanging="567"/>
        <w:rPr>
          <w:noProof/>
          <w:sz w:val="22"/>
          <w:szCs w:val="22"/>
        </w:rPr>
      </w:pPr>
      <w:r w:rsidRPr="00763D44">
        <w:rPr>
          <w:sz w:val="22"/>
          <w:szCs w:val="22"/>
          <w:lang w:val="lt"/>
        </w:rPr>
        <w:t xml:space="preserve">vaistus Parkinsono ligai gydyti (COMT inhibitorius, pavyzdžiui, tolkaponą, entakaponą, amantadiną, arba vaistus, kurių sudėtyje yra selegilino). Gali prireikti koreguoti </w:t>
      </w:r>
      <w:r w:rsidRPr="00763D44">
        <w:rPr>
          <w:noProof/>
          <w:sz w:val="22"/>
          <w:szCs w:val="22"/>
          <w:lang w:val="lt"/>
        </w:rPr>
        <w:t>Levodopa/Carbidopa</w:t>
      </w:r>
      <w:r w:rsidRPr="00763D44">
        <w:rPr>
          <w:sz w:val="22"/>
          <w:szCs w:val="22"/>
          <w:lang w:val="lt"/>
        </w:rPr>
        <w:t xml:space="preserve"> dozę;</w:t>
      </w:r>
    </w:p>
    <w:p w14:paraId="0FB62CC7" w14:textId="77777777" w:rsidR="00423B1C" w:rsidRPr="00763D44" w:rsidRDefault="00423B1C" w:rsidP="00763D44">
      <w:pPr>
        <w:numPr>
          <w:ilvl w:val="0"/>
          <w:numId w:val="14"/>
        </w:numPr>
        <w:tabs>
          <w:tab w:val="left" w:pos="567"/>
        </w:tabs>
        <w:suppressAutoHyphens/>
        <w:ind w:left="567" w:hanging="567"/>
        <w:rPr>
          <w:noProof/>
          <w:sz w:val="22"/>
          <w:szCs w:val="22"/>
          <w:lang w:val="lt"/>
        </w:rPr>
      </w:pPr>
      <w:r w:rsidRPr="00763D44">
        <w:rPr>
          <w:noProof/>
          <w:sz w:val="22"/>
          <w:szCs w:val="22"/>
          <w:lang w:val="lt"/>
        </w:rPr>
        <w:t>vaistus anemijai gydyti (pavyzdžiui, geležies preparatus). Tarp Levodopa/Carbidopa Fairmed ir geležies preparatų vartojimo turi būti kuo ilgesnis laikotarpis;</w:t>
      </w:r>
    </w:p>
    <w:p w14:paraId="5AE08D88" w14:textId="77777777" w:rsidR="00423B1C" w:rsidRPr="00763D44" w:rsidRDefault="00423B1C" w:rsidP="00763D44">
      <w:pPr>
        <w:numPr>
          <w:ilvl w:val="0"/>
          <w:numId w:val="14"/>
        </w:numPr>
        <w:tabs>
          <w:tab w:val="left" w:pos="567"/>
        </w:tabs>
        <w:suppressAutoHyphens/>
        <w:ind w:left="567" w:hanging="567"/>
        <w:rPr>
          <w:noProof/>
          <w:sz w:val="22"/>
          <w:szCs w:val="22"/>
          <w:lang w:val="lt"/>
        </w:rPr>
      </w:pPr>
      <w:r w:rsidRPr="00763D44">
        <w:rPr>
          <w:sz w:val="22"/>
          <w:szCs w:val="22"/>
          <w:lang w:val="lt"/>
        </w:rPr>
        <w:t xml:space="preserve">vaistus sunkioms alerginėms reakcijoms, astmai, lėtiniam bronchitui, širdies ligoms ir žemam kraujospūdžiui gydyti (pavyzdžiui, simpatomimetikus); </w:t>
      </w:r>
    </w:p>
    <w:p w14:paraId="73A27FEE" w14:textId="77777777" w:rsidR="00423B1C" w:rsidRPr="00763D44" w:rsidRDefault="00423B1C" w:rsidP="00763D44">
      <w:pPr>
        <w:numPr>
          <w:ilvl w:val="0"/>
          <w:numId w:val="14"/>
        </w:numPr>
        <w:tabs>
          <w:tab w:val="left" w:pos="567"/>
        </w:tabs>
        <w:suppressAutoHyphens/>
        <w:ind w:left="567" w:hanging="567"/>
        <w:rPr>
          <w:sz w:val="22"/>
          <w:szCs w:val="22"/>
          <w:lang w:val="lt"/>
        </w:rPr>
      </w:pPr>
      <w:r w:rsidRPr="00763D44">
        <w:rPr>
          <w:sz w:val="22"/>
          <w:szCs w:val="22"/>
          <w:lang w:val="lt"/>
        </w:rPr>
        <w:t>vaistus traukulių priepuoliams gydyti (pavyzdžiui, fenitoiną);</w:t>
      </w:r>
    </w:p>
    <w:p w14:paraId="3C12D262" w14:textId="77777777" w:rsidR="00423B1C" w:rsidRPr="00763D44" w:rsidRDefault="00423B1C" w:rsidP="00763D44">
      <w:pPr>
        <w:numPr>
          <w:ilvl w:val="0"/>
          <w:numId w:val="14"/>
        </w:numPr>
        <w:tabs>
          <w:tab w:val="left" w:pos="567"/>
        </w:tabs>
        <w:suppressAutoHyphens/>
        <w:ind w:left="567" w:hanging="567"/>
        <w:rPr>
          <w:sz w:val="22"/>
          <w:szCs w:val="22"/>
          <w:lang w:val="lt"/>
        </w:rPr>
      </w:pPr>
      <w:r w:rsidRPr="00763D44">
        <w:rPr>
          <w:sz w:val="22"/>
          <w:szCs w:val="22"/>
          <w:lang w:val="lt"/>
        </w:rPr>
        <w:t>vaistus psichikos sutrikimams gydyti, pavyzdžiui, fenotiazinus, butirofenonus ir risperidoną);</w:t>
      </w:r>
    </w:p>
    <w:p w14:paraId="391DDC6F" w14:textId="77777777" w:rsidR="00423B1C" w:rsidRPr="00763D44" w:rsidRDefault="00423B1C" w:rsidP="00763D44">
      <w:pPr>
        <w:numPr>
          <w:ilvl w:val="0"/>
          <w:numId w:val="14"/>
        </w:numPr>
        <w:tabs>
          <w:tab w:val="left" w:pos="567"/>
        </w:tabs>
        <w:suppressAutoHyphens/>
        <w:ind w:left="567" w:hanging="567"/>
        <w:rPr>
          <w:sz w:val="22"/>
          <w:szCs w:val="22"/>
          <w:lang w:val="lt"/>
        </w:rPr>
      </w:pPr>
      <w:r w:rsidRPr="00763D44">
        <w:rPr>
          <w:sz w:val="22"/>
          <w:szCs w:val="22"/>
          <w:lang w:val="lt"/>
        </w:rPr>
        <w:t>vaistus tuberkuliozei gydyti (pavyzdžiui, izoniazidą);</w:t>
      </w:r>
    </w:p>
    <w:p w14:paraId="499E5834" w14:textId="77777777" w:rsidR="00423B1C" w:rsidRPr="00763D44" w:rsidRDefault="00423B1C" w:rsidP="00763D44">
      <w:pPr>
        <w:numPr>
          <w:ilvl w:val="0"/>
          <w:numId w:val="14"/>
        </w:numPr>
        <w:tabs>
          <w:tab w:val="left" w:pos="567"/>
        </w:tabs>
        <w:suppressAutoHyphens/>
        <w:ind w:left="567" w:hanging="567"/>
        <w:rPr>
          <w:sz w:val="22"/>
          <w:szCs w:val="22"/>
          <w:lang w:val="lt"/>
        </w:rPr>
      </w:pPr>
      <w:r w:rsidRPr="00763D44">
        <w:rPr>
          <w:sz w:val="22"/>
          <w:szCs w:val="22"/>
          <w:lang w:val="lt"/>
        </w:rPr>
        <w:t>vaistus erekcijos sutrikimams gydyti (pavyzdžiui, papaveriną).</w:t>
      </w:r>
    </w:p>
    <w:p w14:paraId="5AAAA07A" w14:textId="77777777" w:rsidR="00423B1C" w:rsidRPr="00763D44" w:rsidRDefault="00423B1C" w:rsidP="00763D44">
      <w:pPr>
        <w:tabs>
          <w:tab w:val="left" w:pos="567"/>
        </w:tabs>
        <w:ind w:right="-2"/>
        <w:rPr>
          <w:noProof/>
          <w:sz w:val="22"/>
          <w:szCs w:val="22"/>
          <w:lang w:val="lt"/>
        </w:rPr>
      </w:pPr>
    </w:p>
    <w:p w14:paraId="5EDB3D23" w14:textId="77777777" w:rsidR="00423B1C" w:rsidRPr="00763D44" w:rsidRDefault="00423B1C" w:rsidP="00763D44">
      <w:pPr>
        <w:numPr>
          <w:ilvl w:val="12"/>
          <w:numId w:val="0"/>
        </w:numPr>
        <w:tabs>
          <w:tab w:val="left" w:pos="567"/>
        </w:tabs>
        <w:ind w:right="-2"/>
        <w:rPr>
          <w:noProof/>
          <w:sz w:val="22"/>
          <w:szCs w:val="22"/>
          <w:lang w:val="lt"/>
        </w:rPr>
      </w:pPr>
      <w:r w:rsidRPr="00763D44">
        <w:rPr>
          <w:noProof/>
          <w:sz w:val="22"/>
          <w:szCs w:val="22"/>
          <w:lang w:val="lt"/>
        </w:rPr>
        <w:t xml:space="preserve">Jeigu abejojate, ar kuris nors iš aukščiau išvardytų dalykų tinka jums, prieš pradėdami vartoti vaistą pasitarkite su gydytoju arba vaistininku. </w:t>
      </w:r>
    </w:p>
    <w:p w14:paraId="1BC5593C" w14:textId="77777777" w:rsidR="00423B1C" w:rsidRPr="00763D44" w:rsidRDefault="00423B1C" w:rsidP="00763D44">
      <w:pPr>
        <w:numPr>
          <w:ilvl w:val="12"/>
          <w:numId w:val="0"/>
        </w:numPr>
        <w:tabs>
          <w:tab w:val="left" w:pos="567"/>
        </w:tabs>
        <w:ind w:right="-2"/>
        <w:rPr>
          <w:noProof/>
          <w:sz w:val="22"/>
          <w:szCs w:val="22"/>
          <w:lang w:val="lt"/>
        </w:rPr>
      </w:pPr>
    </w:p>
    <w:p w14:paraId="7CFD0D63" w14:textId="77777777" w:rsidR="00423B1C" w:rsidRPr="00763D44" w:rsidRDefault="00423B1C" w:rsidP="00763D44">
      <w:pPr>
        <w:numPr>
          <w:ilvl w:val="12"/>
          <w:numId w:val="0"/>
        </w:numPr>
        <w:tabs>
          <w:tab w:val="left" w:pos="567"/>
        </w:tabs>
        <w:ind w:right="-2"/>
        <w:rPr>
          <w:noProof/>
          <w:sz w:val="22"/>
          <w:szCs w:val="22"/>
        </w:rPr>
      </w:pPr>
      <w:r w:rsidRPr="00763D44">
        <w:rPr>
          <w:b/>
          <w:bCs/>
          <w:noProof/>
          <w:sz w:val="22"/>
          <w:szCs w:val="22"/>
          <w:lang w:val="lt"/>
        </w:rPr>
        <w:t>Levodopa/Carbidopa Fairmed vartojimas su maistu ir gėrimais</w:t>
      </w:r>
    </w:p>
    <w:p w14:paraId="12F790D2" w14:textId="77777777" w:rsidR="00423B1C" w:rsidRPr="007D3A30" w:rsidRDefault="00423B1C" w:rsidP="00763D44">
      <w:pPr>
        <w:pStyle w:val="Default"/>
        <w:tabs>
          <w:tab w:val="left" w:pos="567"/>
        </w:tabs>
        <w:rPr>
          <w:sz w:val="22"/>
          <w:szCs w:val="22"/>
          <w:lang w:val="lt-LT"/>
        </w:rPr>
      </w:pPr>
      <w:r w:rsidRPr="007D3A30">
        <w:rPr>
          <w:sz w:val="22"/>
          <w:szCs w:val="22"/>
          <w:lang w:val="lt"/>
        </w:rPr>
        <w:t xml:space="preserve">Stenkitės nevartoti Levodopa/Carbidopa Fairmed su maistu, kuriame yra baltymų (pavyzdžiui, mėsa, kiaušiniais, pienu, sūriu), nes Levodopa/Carbidopa Fairmed veikimas gali susilpnėti. </w:t>
      </w:r>
    </w:p>
    <w:p w14:paraId="3E7B7386" w14:textId="77777777" w:rsidR="00423B1C" w:rsidRPr="00763D44" w:rsidRDefault="00423B1C" w:rsidP="00763D44">
      <w:pPr>
        <w:numPr>
          <w:ilvl w:val="12"/>
          <w:numId w:val="0"/>
        </w:numPr>
        <w:tabs>
          <w:tab w:val="left" w:pos="567"/>
          <w:tab w:val="left" w:pos="1290"/>
        </w:tabs>
        <w:ind w:right="-2"/>
        <w:rPr>
          <w:noProof/>
          <w:sz w:val="22"/>
          <w:szCs w:val="22"/>
        </w:rPr>
      </w:pPr>
    </w:p>
    <w:p w14:paraId="210BAE1A" w14:textId="77777777" w:rsidR="00423B1C" w:rsidRPr="00763D44" w:rsidRDefault="00423B1C" w:rsidP="00763D44">
      <w:pPr>
        <w:numPr>
          <w:ilvl w:val="12"/>
          <w:numId w:val="0"/>
        </w:numPr>
        <w:tabs>
          <w:tab w:val="left" w:pos="567"/>
        </w:tabs>
        <w:ind w:right="-2"/>
        <w:outlineLvl w:val="0"/>
        <w:rPr>
          <w:b/>
          <w:noProof/>
          <w:sz w:val="22"/>
          <w:szCs w:val="22"/>
        </w:rPr>
      </w:pPr>
      <w:r w:rsidRPr="00763D44">
        <w:rPr>
          <w:b/>
          <w:bCs/>
          <w:noProof/>
          <w:sz w:val="22"/>
          <w:szCs w:val="22"/>
          <w:lang w:val="lt"/>
        </w:rPr>
        <w:t xml:space="preserve">Nėštumas ir žindymo laikotarpis </w:t>
      </w:r>
    </w:p>
    <w:p w14:paraId="5822EDCA" w14:textId="77777777" w:rsidR="00423B1C" w:rsidRPr="00763D44" w:rsidRDefault="00423B1C" w:rsidP="00763D44">
      <w:pPr>
        <w:numPr>
          <w:ilvl w:val="12"/>
          <w:numId w:val="0"/>
        </w:numPr>
        <w:tabs>
          <w:tab w:val="left" w:pos="567"/>
        </w:tabs>
        <w:rPr>
          <w:noProof/>
          <w:sz w:val="22"/>
          <w:szCs w:val="22"/>
        </w:rPr>
      </w:pPr>
      <w:r w:rsidRPr="00763D44">
        <w:rPr>
          <w:noProof/>
          <w:sz w:val="22"/>
          <w:szCs w:val="22"/>
          <w:lang w:val="lt"/>
        </w:rPr>
        <w:t>Jeigu esate nėščia, žindote kūdikį, manote, kad galbūt esate nėščia arba planuojate pastoti, tai prieš vartodama šį vaistą pasitarkite su gydytoju arba vaistininku.</w:t>
      </w:r>
    </w:p>
    <w:p w14:paraId="4F095020" w14:textId="77777777" w:rsidR="00423B1C" w:rsidRPr="00763D44" w:rsidRDefault="00423B1C" w:rsidP="00763D44">
      <w:pPr>
        <w:numPr>
          <w:ilvl w:val="12"/>
          <w:numId w:val="0"/>
        </w:numPr>
        <w:tabs>
          <w:tab w:val="left" w:pos="567"/>
        </w:tabs>
        <w:ind w:right="-2"/>
        <w:outlineLvl w:val="0"/>
        <w:rPr>
          <w:noProof/>
          <w:sz w:val="22"/>
          <w:szCs w:val="22"/>
        </w:rPr>
      </w:pPr>
    </w:p>
    <w:p w14:paraId="3353AB20" w14:textId="77777777" w:rsidR="00423B1C" w:rsidRPr="00763D44" w:rsidRDefault="00423B1C" w:rsidP="00763D44">
      <w:pPr>
        <w:numPr>
          <w:ilvl w:val="12"/>
          <w:numId w:val="0"/>
        </w:numPr>
        <w:tabs>
          <w:tab w:val="left" w:pos="567"/>
        </w:tabs>
        <w:ind w:right="-2"/>
        <w:outlineLvl w:val="0"/>
        <w:rPr>
          <w:noProof/>
          <w:sz w:val="22"/>
          <w:szCs w:val="22"/>
        </w:rPr>
      </w:pPr>
      <w:r w:rsidRPr="00763D44">
        <w:rPr>
          <w:noProof/>
          <w:sz w:val="22"/>
          <w:szCs w:val="22"/>
          <w:lang w:val="lt"/>
        </w:rPr>
        <w:t>Levodopa/Carbidopa Fairmed nerekomenduojama vartoti nėštumo metu arba vaisingo amžiaus moterims, kurios nevartoja kontracepcijos priemonių, nebent nauda motinai yra didesnė už galimą pavojų negimusiam kūdikiui.</w:t>
      </w:r>
    </w:p>
    <w:p w14:paraId="2BD8B9C0" w14:textId="77777777" w:rsidR="00423B1C" w:rsidRPr="00763D44" w:rsidRDefault="00423B1C" w:rsidP="00763D44">
      <w:pPr>
        <w:numPr>
          <w:ilvl w:val="12"/>
          <w:numId w:val="0"/>
        </w:numPr>
        <w:tabs>
          <w:tab w:val="left" w:pos="567"/>
        </w:tabs>
        <w:ind w:right="-2"/>
        <w:outlineLvl w:val="0"/>
        <w:rPr>
          <w:noProof/>
          <w:sz w:val="22"/>
          <w:szCs w:val="22"/>
        </w:rPr>
      </w:pPr>
    </w:p>
    <w:p w14:paraId="345ACD66" w14:textId="77777777" w:rsidR="00423B1C" w:rsidRPr="00763D44" w:rsidRDefault="00423B1C" w:rsidP="00763D44">
      <w:pPr>
        <w:numPr>
          <w:ilvl w:val="12"/>
          <w:numId w:val="0"/>
        </w:numPr>
        <w:tabs>
          <w:tab w:val="left" w:pos="567"/>
        </w:tabs>
        <w:ind w:right="-2"/>
        <w:outlineLvl w:val="0"/>
        <w:rPr>
          <w:noProof/>
          <w:color w:val="000000"/>
          <w:sz w:val="22"/>
          <w:szCs w:val="22"/>
        </w:rPr>
      </w:pPr>
      <w:r w:rsidRPr="00763D44">
        <w:rPr>
          <w:noProof/>
          <w:color w:val="000000"/>
          <w:sz w:val="22"/>
          <w:szCs w:val="22"/>
          <w:lang w:val="lt"/>
        </w:rPr>
        <w:t>Jei žindote, nevartokite Levodopa/Carbidopa Fairmed.</w:t>
      </w:r>
    </w:p>
    <w:p w14:paraId="1A8682F2" w14:textId="77777777" w:rsidR="00423B1C" w:rsidRPr="00763D44" w:rsidRDefault="00423B1C" w:rsidP="00763D44">
      <w:pPr>
        <w:numPr>
          <w:ilvl w:val="12"/>
          <w:numId w:val="0"/>
        </w:numPr>
        <w:tabs>
          <w:tab w:val="left" w:pos="567"/>
        </w:tabs>
        <w:ind w:right="-2"/>
        <w:outlineLvl w:val="0"/>
        <w:rPr>
          <w:noProof/>
          <w:sz w:val="22"/>
          <w:szCs w:val="22"/>
        </w:rPr>
      </w:pPr>
    </w:p>
    <w:p w14:paraId="355A3CEE" w14:textId="77777777" w:rsidR="00423B1C" w:rsidRPr="00763D44" w:rsidRDefault="00423B1C" w:rsidP="00763D44">
      <w:pPr>
        <w:numPr>
          <w:ilvl w:val="12"/>
          <w:numId w:val="0"/>
        </w:numPr>
        <w:tabs>
          <w:tab w:val="left" w:pos="567"/>
        </w:tabs>
        <w:ind w:right="-2"/>
        <w:outlineLvl w:val="0"/>
        <w:rPr>
          <w:b/>
          <w:noProof/>
          <w:sz w:val="22"/>
          <w:szCs w:val="22"/>
        </w:rPr>
      </w:pPr>
      <w:r w:rsidRPr="00763D44">
        <w:rPr>
          <w:b/>
          <w:bCs/>
          <w:noProof/>
          <w:sz w:val="22"/>
          <w:szCs w:val="22"/>
          <w:lang w:val="lt"/>
        </w:rPr>
        <w:t>Vairavimas ir mechanizmų valdymas</w:t>
      </w:r>
    </w:p>
    <w:p w14:paraId="61E04715" w14:textId="7D92653E" w:rsidR="00423B1C" w:rsidRPr="00763D44" w:rsidRDefault="00423B1C" w:rsidP="00763D44">
      <w:pPr>
        <w:numPr>
          <w:ilvl w:val="12"/>
          <w:numId w:val="0"/>
        </w:numPr>
        <w:tabs>
          <w:tab w:val="left" w:pos="567"/>
        </w:tabs>
        <w:ind w:right="-2"/>
        <w:outlineLvl w:val="0"/>
        <w:rPr>
          <w:noProof/>
          <w:sz w:val="22"/>
          <w:szCs w:val="22"/>
          <w:lang w:val="lt"/>
        </w:rPr>
      </w:pPr>
      <w:r w:rsidRPr="00763D44">
        <w:rPr>
          <w:sz w:val="22"/>
          <w:szCs w:val="22"/>
          <w:lang w:val="lt"/>
        </w:rPr>
        <w:t>Levodopa/Carbidopa Fairmed</w:t>
      </w:r>
      <w:r w:rsidRPr="00763D44">
        <w:rPr>
          <w:noProof/>
          <w:sz w:val="22"/>
          <w:szCs w:val="22"/>
          <w:lang w:val="lt"/>
        </w:rPr>
        <w:t xml:space="preserve"> gali sumažinti kraujospūdį, todėl galite jausti galvos svaig</w:t>
      </w:r>
      <w:r w:rsidR="00545044">
        <w:rPr>
          <w:noProof/>
          <w:sz w:val="22"/>
          <w:szCs w:val="22"/>
          <w:lang w:val="lt"/>
        </w:rPr>
        <w:t>ulį</w:t>
      </w:r>
      <w:r w:rsidRPr="00763D44">
        <w:rPr>
          <w:noProof/>
          <w:sz w:val="22"/>
          <w:szCs w:val="22"/>
          <w:lang w:val="lt"/>
        </w:rPr>
        <w:t xml:space="preserve"> ir išsiblaškymą. Todėl būkite ypač atsargūs vairuodami arba dirbdami su įrankiais ar mechanizmais.</w:t>
      </w:r>
    </w:p>
    <w:p w14:paraId="7413DB8C" w14:textId="77777777" w:rsidR="00423B1C" w:rsidRPr="00763D44" w:rsidRDefault="00423B1C" w:rsidP="00763D44">
      <w:pPr>
        <w:numPr>
          <w:ilvl w:val="12"/>
          <w:numId w:val="0"/>
        </w:numPr>
        <w:tabs>
          <w:tab w:val="left" w:pos="567"/>
        </w:tabs>
        <w:ind w:right="-2"/>
        <w:outlineLvl w:val="0"/>
        <w:rPr>
          <w:noProof/>
          <w:sz w:val="22"/>
          <w:szCs w:val="22"/>
          <w:lang w:val="lt"/>
        </w:rPr>
      </w:pPr>
    </w:p>
    <w:p w14:paraId="38DA91C8" w14:textId="77777777" w:rsidR="00423B1C" w:rsidRPr="00763D44" w:rsidRDefault="00423B1C" w:rsidP="00763D44">
      <w:pPr>
        <w:numPr>
          <w:ilvl w:val="12"/>
          <w:numId w:val="0"/>
        </w:numPr>
        <w:tabs>
          <w:tab w:val="left" w:pos="567"/>
        </w:tabs>
        <w:ind w:right="-2"/>
        <w:outlineLvl w:val="0"/>
        <w:rPr>
          <w:b/>
          <w:i/>
          <w:noProof/>
          <w:sz w:val="22"/>
          <w:szCs w:val="22"/>
          <w:lang w:val="lt"/>
        </w:rPr>
      </w:pPr>
      <w:r w:rsidRPr="00763D44">
        <w:rPr>
          <w:sz w:val="22"/>
          <w:szCs w:val="22"/>
          <w:lang w:val="lt"/>
        </w:rPr>
        <w:t>Levodopa/Carbidopa Fairmed</w:t>
      </w:r>
      <w:r w:rsidRPr="00763D44">
        <w:rPr>
          <w:noProof/>
          <w:sz w:val="22"/>
          <w:szCs w:val="22"/>
          <w:lang w:val="lt"/>
        </w:rPr>
        <w:t xml:space="preserve"> taip pat gali sukelti mieguistumą arba staigius miego priepuolius. Jei taip atsitiks, nevairuokite ir nevaldykite mechanizmų,</w:t>
      </w:r>
      <w:r w:rsidRPr="00763D44">
        <w:rPr>
          <w:sz w:val="22"/>
          <w:szCs w:val="22"/>
          <w:lang w:val="lt"/>
        </w:rPr>
        <w:t xml:space="preserve"> </w:t>
      </w:r>
      <w:r w:rsidRPr="00763D44">
        <w:rPr>
          <w:noProof/>
          <w:sz w:val="22"/>
          <w:szCs w:val="22"/>
          <w:lang w:val="lt"/>
        </w:rPr>
        <w:t xml:space="preserve">kol tokie pasikartojantys staigūs miego priepuoliai ir mieguistumas nepraeis. </w:t>
      </w:r>
    </w:p>
    <w:p w14:paraId="34176C51" w14:textId="77777777" w:rsidR="00423B1C" w:rsidRPr="00763D44" w:rsidRDefault="00423B1C" w:rsidP="00763D44">
      <w:pPr>
        <w:numPr>
          <w:ilvl w:val="12"/>
          <w:numId w:val="0"/>
        </w:numPr>
        <w:tabs>
          <w:tab w:val="left" w:pos="567"/>
        </w:tabs>
        <w:rPr>
          <w:noProof/>
          <w:sz w:val="22"/>
          <w:szCs w:val="22"/>
          <w:lang w:val="lt"/>
        </w:rPr>
      </w:pPr>
    </w:p>
    <w:p w14:paraId="01A31DEC" w14:textId="77777777" w:rsidR="00423B1C" w:rsidRPr="00763D44" w:rsidRDefault="00423B1C" w:rsidP="00763D44">
      <w:pPr>
        <w:numPr>
          <w:ilvl w:val="12"/>
          <w:numId w:val="0"/>
        </w:numPr>
        <w:tabs>
          <w:tab w:val="left" w:pos="567"/>
        </w:tabs>
        <w:ind w:right="-2"/>
        <w:rPr>
          <w:noProof/>
          <w:sz w:val="22"/>
          <w:szCs w:val="22"/>
          <w:lang w:val="lt"/>
        </w:rPr>
      </w:pPr>
    </w:p>
    <w:p w14:paraId="69BF8694" w14:textId="77777777" w:rsidR="00423B1C" w:rsidRPr="00763D44" w:rsidRDefault="00423B1C" w:rsidP="00763D44">
      <w:pPr>
        <w:numPr>
          <w:ilvl w:val="0"/>
          <w:numId w:val="10"/>
        </w:numPr>
        <w:tabs>
          <w:tab w:val="clear" w:pos="570"/>
          <w:tab w:val="left" w:pos="567"/>
        </w:tabs>
        <w:ind w:right="-2"/>
        <w:rPr>
          <w:b/>
          <w:noProof/>
          <w:sz w:val="22"/>
          <w:szCs w:val="22"/>
        </w:rPr>
      </w:pPr>
      <w:r w:rsidRPr="00763D44">
        <w:rPr>
          <w:b/>
          <w:bCs/>
          <w:noProof/>
          <w:sz w:val="22"/>
          <w:szCs w:val="22"/>
          <w:lang w:val="lt"/>
        </w:rPr>
        <w:t>Kaip vartoti Levodopa/Carbidopa Fairmed</w:t>
      </w:r>
    </w:p>
    <w:p w14:paraId="739ABD2C" w14:textId="77777777" w:rsidR="00423B1C" w:rsidRPr="00763D44" w:rsidRDefault="00423B1C" w:rsidP="00763D44">
      <w:pPr>
        <w:tabs>
          <w:tab w:val="left" w:pos="567"/>
        </w:tabs>
        <w:ind w:right="-2"/>
        <w:rPr>
          <w:noProof/>
          <w:sz w:val="22"/>
          <w:szCs w:val="22"/>
        </w:rPr>
      </w:pPr>
    </w:p>
    <w:p w14:paraId="12582B63" w14:textId="77777777" w:rsidR="00423B1C" w:rsidRPr="00763D44" w:rsidRDefault="00423B1C" w:rsidP="00763D44">
      <w:pPr>
        <w:numPr>
          <w:ilvl w:val="12"/>
          <w:numId w:val="0"/>
        </w:numPr>
        <w:tabs>
          <w:tab w:val="left" w:pos="567"/>
        </w:tabs>
        <w:ind w:right="-2"/>
        <w:rPr>
          <w:noProof/>
          <w:sz w:val="22"/>
          <w:szCs w:val="22"/>
          <w:lang w:val="lt"/>
        </w:rPr>
      </w:pPr>
      <w:r w:rsidRPr="00763D44">
        <w:rPr>
          <w:noProof/>
          <w:sz w:val="22"/>
          <w:szCs w:val="22"/>
          <w:lang w:val="lt"/>
        </w:rPr>
        <w:t xml:space="preserve">Visada vartokite šį vaistą tiksliai, kaip nurodė gydytojas arba vaistininkas. Jeigu abejojate, kreipkitės į gydytoją arba vaistininką. </w:t>
      </w:r>
    </w:p>
    <w:p w14:paraId="5B8525BE" w14:textId="77777777" w:rsidR="00423B1C" w:rsidRPr="00763D44" w:rsidRDefault="00423B1C" w:rsidP="00763D44">
      <w:pPr>
        <w:numPr>
          <w:ilvl w:val="12"/>
          <w:numId w:val="0"/>
        </w:numPr>
        <w:tabs>
          <w:tab w:val="left" w:pos="567"/>
        </w:tabs>
        <w:ind w:right="-2"/>
        <w:rPr>
          <w:i/>
          <w:noProof/>
          <w:sz w:val="22"/>
          <w:szCs w:val="22"/>
          <w:u w:val="single"/>
          <w:lang w:val="lt"/>
        </w:rPr>
      </w:pPr>
    </w:p>
    <w:p w14:paraId="1E05CD61" w14:textId="77777777" w:rsidR="00423B1C" w:rsidRPr="00763D44" w:rsidRDefault="00423B1C" w:rsidP="00763D44">
      <w:pPr>
        <w:tabs>
          <w:tab w:val="left" w:pos="567"/>
        </w:tabs>
        <w:rPr>
          <w:sz w:val="22"/>
          <w:szCs w:val="22"/>
          <w:lang w:val="lt"/>
        </w:rPr>
      </w:pPr>
      <w:r w:rsidRPr="00763D44">
        <w:rPr>
          <w:sz w:val="22"/>
          <w:szCs w:val="22"/>
          <w:lang w:val="lt"/>
        </w:rPr>
        <w:t xml:space="preserve">Įprasta paros dozė gali skirtis, todėl ją gydytojas nustato individualiai, atsižvelgdamas į ligos sunkumą ir reagavimą į gydymą. Dozės koregavimo laikotarpiu pacientas turi atkreipti ypatingą dėmesį į tokius simptomus kaip nevalingi judesiai, ir nedelsdamas informuoti gydytoją, jei taip atsitiktų. Prireikus, gydytojas pakoreguos dozę. </w:t>
      </w:r>
    </w:p>
    <w:p w14:paraId="5FA4D688" w14:textId="77777777" w:rsidR="00423B1C" w:rsidRPr="00763D44" w:rsidRDefault="00423B1C" w:rsidP="00763D44">
      <w:pPr>
        <w:numPr>
          <w:ilvl w:val="12"/>
          <w:numId w:val="0"/>
        </w:numPr>
        <w:tabs>
          <w:tab w:val="left" w:pos="567"/>
        </w:tabs>
        <w:ind w:right="-2"/>
        <w:rPr>
          <w:noProof/>
          <w:sz w:val="22"/>
          <w:szCs w:val="22"/>
          <w:lang w:val="lt"/>
        </w:rPr>
      </w:pPr>
    </w:p>
    <w:p w14:paraId="51C70682" w14:textId="77777777" w:rsidR="00423B1C" w:rsidRPr="00763D44" w:rsidRDefault="00423B1C" w:rsidP="00763D44">
      <w:pPr>
        <w:numPr>
          <w:ilvl w:val="12"/>
          <w:numId w:val="0"/>
        </w:numPr>
        <w:tabs>
          <w:tab w:val="left" w:pos="567"/>
        </w:tabs>
        <w:ind w:right="-2"/>
        <w:rPr>
          <w:noProof/>
          <w:sz w:val="22"/>
          <w:szCs w:val="22"/>
          <w:lang w:val="lt"/>
        </w:rPr>
      </w:pPr>
      <w:r w:rsidRPr="00763D44">
        <w:rPr>
          <w:noProof/>
          <w:sz w:val="22"/>
          <w:szCs w:val="22"/>
          <w:lang w:val="lt"/>
        </w:rPr>
        <w:t xml:space="preserve">Gydytojas gali skirti daugiau nei vieno </w:t>
      </w:r>
      <w:r w:rsidRPr="00763D44">
        <w:rPr>
          <w:noProof/>
          <w:color w:val="000000"/>
          <w:sz w:val="22"/>
          <w:szCs w:val="22"/>
          <w:lang w:val="lt"/>
        </w:rPr>
        <w:t>stiprumo</w:t>
      </w:r>
      <w:r w:rsidRPr="00763D44">
        <w:rPr>
          <w:noProof/>
          <w:sz w:val="22"/>
          <w:szCs w:val="22"/>
          <w:lang w:val="lt"/>
        </w:rPr>
        <w:t xml:space="preserve"> Levodopa/Carbidopa Fairmed. Jei jums buvo skirtas skirtingo </w:t>
      </w:r>
      <w:r w:rsidRPr="00763D44">
        <w:rPr>
          <w:noProof/>
          <w:color w:val="000000"/>
          <w:sz w:val="22"/>
          <w:szCs w:val="22"/>
          <w:lang w:val="lt"/>
        </w:rPr>
        <w:t>stiprumo</w:t>
      </w:r>
      <w:r w:rsidRPr="00763D44">
        <w:rPr>
          <w:noProof/>
          <w:sz w:val="22"/>
          <w:szCs w:val="22"/>
          <w:lang w:val="lt"/>
        </w:rPr>
        <w:t xml:space="preserve"> Levodopa/Carbidopa Fairmed, įsitikinkite, kad vartojate tinkamą tabletę tinkamu laiku.</w:t>
      </w:r>
    </w:p>
    <w:p w14:paraId="5B5180AB" w14:textId="77777777" w:rsidR="00423B1C" w:rsidRPr="00763D44" w:rsidRDefault="00423B1C" w:rsidP="00763D44">
      <w:pPr>
        <w:numPr>
          <w:ilvl w:val="12"/>
          <w:numId w:val="0"/>
        </w:numPr>
        <w:tabs>
          <w:tab w:val="left" w:pos="567"/>
        </w:tabs>
        <w:ind w:right="-2"/>
        <w:rPr>
          <w:noProof/>
          <w:color w:val="000000"/>
          <w:sz w:val="22"/>
          <w:szCs w:val="22"/>
          <w:lang w:val="lt"/>
        </w:rPr>
      </w:pPr>
    </w:p>
    <w:p w14:paraId="60C1F8FC" w14:textId="77777777" w:rsidR="00423B1C" w:rsidRPr="00763D44" w:rsidRDefault="00423B1C" w:rsidP="00763D44">
      <w:pPr>
        <w:shd w:val="clear" w:color="auto" w:fill="FFFFFF"/>
        <w:tabs>
          <w:tab w:val="left" w:pos="567"/>
        </w:tabs>
        <w:rPr>
          <w:sz w:val="22"/>
          <w:szCs w:val="22"/>
          <w:lang w:val="lt"/>
        </w:rPr>
      </w:pPr>
      <w:r w:rsidRPr="00763D44">
        <w:rPr>
          <w:sz w:val="22"/>
          <w:szCs w:val="22"/>
          <w:lang w:val="lt"/>
        </w:rPr>
        <w:t>Jei reikalingos dozės, kurios vartojant šį vaistą neįmanomos ir (arba) praktiškai negalimos, tuomet galima vartoti kitus vaistinius preparatus.</w:t>
      </w:r>
    </w:p>
    <w:p w14:paraId="0C79C5B9" w14:textId="77777777" w:rsidR="00423B1C" w:rsidRPr="00763D44" w:rsidRDefault="00423B1C" w:rsidP="00763D44">
      <w:pPr>
        <w:numPr>
          <w:ilvl w:val="12"/>
          <w:numId w:val="0"/>
        </w:numPr>
        <w:tabs>
          <w:tab w:val="left" w:pos="567"/>
        </w:tabs>
        <w:ind w:right="-2"/>
        <w:rPr>
          <w:noProof/>
          <w:sz w:val="22"/>
          <w:szCs w:val="22"/>
          <w:lang w:val="lt"/>
        </w:rPr>
      </w:pPr>
    </w:p>
    <w:p w14:paraId="36A30C72" w14:textId="77777777" w:rsidR="00423B1C" w:rsidRPr="00763D44" w:rsidRDefault="00423B1C" w:rsidP="00763D44">
      <w:pPr>
        <w:numPr>
          <w:ilvl w:val="12"/>
          <w:numId w:val="0"/>
        </w:numPr>
        <w:tabs>
          <w:tab w:val="left" w:pos="567"/>
        </w:tabs>
        <w:ind w:right="-2"/>
        <w:rPr>
          <w:noProof/>
          <w:sz w:val="22"/>
          <w:szCs w:val="22"/>
          <w:lang w:val="lt"/>
        </w:rPr>
      </w:pPr>
    </w:p>
    <w:p w14:paraId="28213AC5" w14:textId="77777777" w:rsidR="00423B1C" w:rsidRPr="00763D44" w:rsidRDefault="00423B1C" w:rsidP="00763D44">
      <w:pPr>
        <w:numPr>
          <w:ilvl w:val="12"/>
          <w:numId w:val="0"/>
        </w:numPr>
        <w:tabs>
          <w:tab w:val="left" w:pos="567"/>
        </w:tabs>
        <w:ind w:right="-2"/>
        <w:rPr>
          <w:b/>
          <w:noProof/>
          <w:sz w:val="22"/>
          <w:szCs w:val="22"/>
        </w:rPr>
      </w:pPr>
      <w:r w:rsidRPr="00763D44">
        <w:rPr>
          <w:b/>
          <w:bCs/>
          <w:noProof/>
          <w:sz w:val="22"/>
          <w:szCs w:val="22"/>
          <w:lang w:val="lt"/>
        </w:rPr>
        <w:lastRenderedPageBreak/>
        <w:t xml:space="preserve">Kaip vartoti šį vaistą </w:t>
      </w:r>
    </w:p>
    <w:p w14:paraId="1DD86ABD" w14:textId="77777777" w:rsidR="00423B1C" w:rsidRPr="00763D44" w:rsidRDefault="00423B1C" w:rsidP="00763D44">
      <w:pPr>
        <w:numPr>
          <w:ilvl w:val="0"/>
          <w:numId w:val="15"/>
        </w:numPr>
        <w:tabs>
          <w:tab w:val="left" w:pos="567"/>
        </w:tabs>
        <w:ind w:left="567" w:right="-2" w:hanging="578"/>
        <w:rPr>
          <w:noProof/>
          <w:sz w:val="22"/>
          <w:szCs w:val="22"/>
          <w:lang w:val="lt"/>
        </w:rPr>
      </w:pPr>
      <w:r w:rsidRPr="00763D44">
        <w:rPr>
          <w:noProof/>
          <w:sz w:val="22"/>
          <w:szCs w:val="22"/>
          <w:lang w:val="lt"/>
        </w:rPr>
        <w:t xml:space="preserve">Šį vaistą vartokite per burną, nurydami tabletę. Tabletę reikia išgerti visą ir jos nedalyti, nes tabletėse nėra vagelės. </w:t>
      </w:r>
    </w:p>
    <w:p w14:paraId="12839FF7" w14:textId="77777777" w:rsidR="00423B1C" w:rsidRPr="00763D44" w:rsidRDefault="00423B1C" w:rsidP="00763D44">
      <w:pPr>
        <w:numPr>
          <w:ilvl w:val="0"/>
          <w:numId w:val="15"/>
        </w:numPr>
        <w:tabs>
          <w:tab w:val="left" w:pos="567"/>
        </w:tabs>
        <w:ind w:left="567" w:right="-2" w:hanging="578"/>
        <w:rPr>
          <w:noProof/>
          <w:sz w:val="22"/>
          <w:szCs w:val="22"/>
          <w:lang w:val="lt"/>
        </w:rPr>
      </w:pPr>
      <w:r w:rsidRPr="00763D44">
        <w:rPr>
          <w:noProof/>
          <w:sz w:val="22"/>
          <w:szCs w:val="22"/>
          <w:lang w:val="lt"/>
        </w:rPr>
        <w:t xml:space="preserve">Nors vaistas gali pradėti veikti po vienos dienos, gali užtrukti ir iki septynių dienų, kol jis pradės veikti. </w:t>
      </w:r>
    </w:p>
    <w:p w14:paraId="5E9C8F42" w14:textId="77777777" w:rsidR="00423B1C" w:rsidRPr="00763D44" w:rsidRDefault="00423B1C" w:rsidP="00763D44">
      <w:pPr>
        <w:numPr>
          <w:ilvl w:val="0"/>
          <w:numId w:val="15"/>
        </w:numPr>
        <w:tabs>
          <w:tab w:val="left" w:pos="567"/>
        </w:tabs>
        <w:ind w:left="567" w:right="-2" w:hanging="578"/>
        <w:rPr>
          <w:noProof/>
          <w:sz w:val="22"/>
          <w:szCs w:val="22"/>
        </w:rPr>
      </w:pPr>
      <w:r w:rsidRPr="00763D44">
        <w:rPr>
          <w:noProof/>
          <w:sz w:val="22"/>
          <w:szCs w:val="22"/>
          <w:lang w:val="lt"/>
        </w:rPr>
        <w:t xml:space="preserve">Tabletę vartokite reguliariais laiko tarpais pagal gydytojo nurodymus. </w:t>
      </w:r>
    </w:p>
    <w:p w14:paraId="3730D096" w14:textId="77777777" w:rsidR="00423B1C" w:rsidRPr="00763D44" w:rsidRDefault="00423B1C" w:rsidP="00763D44">
      <w:pPr>
        <w:numPr>
          <w:ilvl w:val="0"/>
          <w:numId w:val="15"/>
        </w:numPr>
        <w:tabs>
          <w:tab w:val="left" w:pos="567"/>
        </w:tabs>
        <w:ind w:left="567" w:right="-2" w:hanging="578"/>
        <w:rPr>
          <w:noProof/>
          <w:sz w:val="22"/>
          <w:szCs w:val="22"/>
        </w:rPr>
      </w:pPr>
      <w:r w:rsidRPr="00763D44">
        <w:rPr>
          <w:noProof/>
          <w:sz w:val="22"/>
          <w:szCs w:val="22"/>
          <w:lang w:val="lt"/>
        </w:rPr>
        <w:t xml:space="preserve">Nekeiskite tablečių ar kitų vaistų nuo Parkinsono ligos vartojimo laiko, prieš tai nepasitarę su gydytoju. </w:t>
      </w:r>
    </w:p>
    <w:p w14:paraId="66BEDCC3" w14:textId="77777777" w:rsidR="00423B1C" w:rsidRPr="00763D44" w:rsidRDefault="00423B1C" w:rsidP="00763D44">
      <w:pPr>
        <w:numPr>
          <w:ilvl w:val="0"/>
          <w:numId w:val="15"/>
        </w:numPr>
        <w:tabs>
          <w:tab w:val="left" w:pos="567"/>
        </w:tabs>
        <w:ind w:left="567" w:right="-2" w:hanging="578"/>
        <w:rPr>
          <w:noProof/>
          <w:sz w:val="22"/>
          <w:szCs w:val="22"/>
        </w:rPr>
      </w:pPr>
      <w:r w:rsidRPr="00763D44">
        <w:rPr>
          <w:noProof/>
          <w:sz w:val="22"/>
          <w:szCs w:val="22"/>
          <w:lang w:val="lt"/>
        </w:rPr>
        <w:t>Stenkitės nevartoti tablečių valgydami maistą, kuriame daug baltymų (žr. 2 skyrių „Levodopa/Carbidopa Fairmed vartojimas su maistu ir gėrimais“)</w:t>
      </w:r>
    </w:p>
    <w:p w14:paraId="43280F9D" w14:textId="77777777" w:rsidR="00423B1C" w:rsidRPr="00763D44" w:rsidRDefault="00423B1C" w:rsidP="00763D44">
      <w:pPr>
        <w:numPr>
          <w:ilvl w:val="12"/>
          <w:numId w:val="0"/>
        </w:numPr>
        <w:tabs>
          <w:tab w:val="left" w:pos="567"/>
        </w:tabs>
        <w:ind w:right="-2"/>
        <w:rPr>
          <w:iCs/>
          <w:noProof/>
          <w:sz w:val="22"/>
          <w:szCs w:val="22"/>
        </w:rPr>
      </w:pPr>
    </w:p>
    <w:p w14:paraId="72EBCDA7" w14:textId="77777777" w:rsidR="00423B1C" w:rsidRPr="00763D44" w:rsidRDefault="00423B1C" w:rsidP="00763D44">
      <w:pPr>
        <w:numPr>
          <w:ilvl w:val="12"/>
          <w:numId w:val="0"/>
        </w:numPr>
        <w:tabs>
          <w:tab w:val="left" w:pos="567"/>
        </w:tabs>
        <w:ind w:right="-2"/>
        <w:rPr>
          <w:iCs/>
          <w:noProof/>
          <w:sz w:val="22"/>
          <w:szCs w:val="22"/>
        </w:rPr>
      </w:pPr>
    </w:p>
    <w:p w14:paraId="5B3D74C8" w14:textId="77777777" w:rsidR="00423B1C" w:rsidRPr="00763D44" w:rsidRDefault="00423B1C" w:rsidP="00763D44">
      <w:pPr>
        <w:numPr>
          <w:ilvl w:val="12"/>
          <w:numId w:val="0"/>
        </w:numPr>
        <w:tabs>
          <w:tab w:val="left" w:pos="567"/>
        </w:tabs>
        <w:ind w:right="-2"/>
        <w:outlineLvl w:val="0"/>
        <w:rPr>
          <w:noProof/>
          <w:sz w:val="22"/>
          <w:szCs w:val="22"/>
        </w:rPr>
      </w:pPr>
      <w:r w:rsidRPr="00763D44">
        <w:rPr>
          <w:b/>
          <w:bCs/>
          <w:noProof/>
          <w:sz w:val="22"/>
          <w:szCs w:val="22"/>
          <w:lang w:val="lt"/>
        </w:rPr>
        <w:t>Ką daryti pavartojus per didelę Levodopa/Carbidopa Fairmed dozę</w:t>
      </w:r>
    </w:p>
    <w:p w14:paraId="5FB5F2E6" w14:textId="77777777" w:rsidR="00423B1C" w:rsidRPr="007D3A30" w:rsidRDefault="00423B1C" w:rsidP="00763D44">
      <w:pPr>
        <w:pStyle w:val="Default"/>
        <w:tabs>
          <w:tab w:val="left" w:pos="567"/>
        </w:tabs>
        <w:rPr>
          <w:sz w:val="22"/>
          <w:szCs w:val="22"/>
          <w:lang w:val="lt-LT"/>
        </w:rPr>
      </w:pPr>
      <w:r w:rsidRPr="007D3A30">
        <w:rPr>
          <w:sz w:val="22"/>
          <w:szCs w:val="22"/>
          <w:lang w:val="lt"/>
        </w:rPr>
        <w:t xml:space="preserve">Jeigu Jūs arba Jūsų vaikas išgėrėte per daug tablečių, nedelsdami kreipkitės į gydytoją. </w:t>
      </w:r>
    </w:p>
    <w:p w14:paraId="62343E04" w14:textId="77777777" w:rsidR="00423B1C" w:rsidRPr="00763D44" w:rsidRDefault="00423B1C" w:rsidP="00763D44">
      <w:pPr>
        <w:numPr>
          <w:ilvl w:val="12"/>
          <w:numId w:val="0"/>
        </w:numPr>
        <w:tabs>
          <w:tab w:val="left" w:pos="567"/>
        </w:tabs>
        <w:rPr>
          <w:noProof/>
          <w:sz w:val="22"/>
          <w:szCs w:val="22"/>
        </w:rPr>
      </w:pPr>
    </w:p>
    <w:p w14:paraId="093BFED7" w14:textId="77777777" w:rsidR="00423B1C" w:rsidRPr="00763D44" w:rsidRDefault="00423B1C" w:rsidP="00763D44">
      <w:pPr>
        <w:numPr>
          <w:ilvl w:val="12"/>
          <w:numId w:val="0"/>
        </w:numPr>
        <w:tabs>
          <w:tab w:val="left" w:pos="567"/>
        </w:tabs>
        <w:rPr>
          <w:noProof/>
          <w:sz w:val="22"/>
          <w:szCs w:val="22"/>
        </w:rPr>
      </w:pPr>
    </w:p>
    <w:p w14:paraId="5DAC3A59" w14:textId="77777777" w:rsidR="00423B1C" w:rsidRPr="00763D44" w:rsidRDefault="00423B1C" w:rsidP="00763D44">
      <w:pPr>
        <w:numPr>
          <w:ilvl w:val="12"/>
          <w:numId w:val="0"/>
        </w:numPr>
        <w:tabs>
          <w:tab w:val="left" w:pos="567"/>
        </w:tabs>
        <w:ind w:right="-2"/>
        <w:outlineLvl w:val="0"/>
        <w:rPr>
          <w:noProof/>
          <w:sz w:val="22"/>
          <w:szCs w:val="22"/>
        </w:rPr>
      </w:pPr>
      <w:r w:rsidRPr="00763D44">
        <w:rPr>
          <w:b/>
          <w:bCs/>
          <w:noProof/>
          <w:sz w:val="22"/>
          <w:szCs w:val="22"/>
          <w:lang w:val="lt"/>
        </w:rPr>
        <w:t>Pamiršus pavartoti Levodopa/Carbidopa Fairmed</w:t>
      </w:r>
    </w:p>
    <w:p w14:paraId="334743AC" w14:textId="77777777" w:rsidR="00423B1C" w:rsidRPr="00763D44" w:rsidRDefault="00423B1C" w:rsidP="00763D44">
      <w:pPr>
        <w:numPr>
          <w:ilvl w:val="12"/>
          <w:numId w:val="0"/>
        </w:numPr>
        <w:tabs>
          <w:tab w:val="left" w:pos="567"/>
        </w:tabs>
        <w:ind w:right="-2"/>
        <w:rPr>
          <w:noProof/>
          <w:sz w:val="22"/>
          <w:szCs w:val="22"/>
        </w:rPr>
      </w:pPr>
      <w:r w:rsidRPr="00763D44">
        <w:rPr>
          <w:noProof/>
          <w:sz w:val="22"/>
          <w:szCs w:val="22"/>
          <w:lang w:val="lt"/>
        </w:rPr>
        <w:t>Negalima vartoti dvigubos dozės norint kompensuoti praleistą dozę.</w:t>
      </w:r>
    </w:p>
    <w:p w14:paraId="4FFBE112" w14:textId="77777777" w:rsidR="00423B1C" w:rsidRPr="00763D44" w:rsidRDefault="00423B1C" w:rsidP="00763D44">
      <w:pPr>
        <w:numPr>
          <w:ilvl w:val="12"/>
          <w:numId w:val="0"/>
        </w:numPr>
        <w:tabs>
          <w:tab w:val="left" w:pos="567"/>
        </w:tabs>
        <w:ind w:right="-2"/>
        <w:rPr>
          <w:noProof/>
          <w:sz w:val="22"/>
          <w:szCs w:val="22"/>
        </w:rPr>
      </w:pPr>
    </w:p>
    <w:p w14:paraId="0CF6433D" w14:textId="77777777" w:rsidR="00423B1C" w:rsidRPr="00763D44" w:rsidRDefault="00423B1C" w:rsidP="00763D44">
      <w:pPr>
        <w:numPr>
          <w:ilvl w:val="12"/>
          <w:numId w:val="0"/>
        </w:numPr>
        <w:tabs>
          <w:tab w:val="left" w:pos="567"/>
        </w:tabs>
        <w:ind w:right="-2"/>
        <w:rPr>
          <w:noProof/>
          <w:sz w:val="22"/>
          <w:szCs w:val="22"/>
        </w:rPr>
      </w:pPr>
    </w:p>
    <w:p w14:paraId="5E7E2A83" w14:textId="77777777" w:rsidR="00423B1C" w:rsidRPr="00763D44" w:rsidRDefault="00423B1C" w:rsidP="00763D44">
      <w:pPr>
        <w:numPr>
          <w:ilvl w:val="12"/>
          <w:numId w:val="0"/>
        </w:numPr>
        <w:tabs>
          <w:tab w:val="left" w:pos="567"/>
        </w:tabs>
        <w:ind w:right="-2"/>
        <w:outlineLvl w:val="0"/>
        <w:rPr>
          <w:b/>
          <w:noProof/>
          <w:sz w:val="22"/>
          <w:szCs w:val="22"/>
        </w:rPr>
      </w:pPr>
      <w:r w:rsidRPr="00763D44">
        <w:rPr>
          <w:b/>
          <w:bCs/>
          <w:noProof/>
          <w:sz w:val="22"/>
          <w:szCs w:val="22"/>
          <w:lang w:val="lt"/>
        </w:rPr>
        <w:t>Nustojus vartoti Levodopa/Carbidopa Fairmed</w:t>
      </w:r>
    </w:p>
    <w:p w14:paraId="2931DC00" w14:textId="77777777" w:rsidR="00423B1C" w:rsidRPr="007D3A30" w:rsidRDefault="00423B1C" w:rsidP="00763D44">
      <w:pPr>
        <w:pStyle w:val="Default"/>
        <w:tabs>
          <w:tab w:val="left" w:pos="567"/>
        </w:tabs>
        <w:rPr>
          <w:sz w:val="22"/>
          <w:szCs w:val="22"/>
          <w:lang w:val="lt"/>
        </w:rPr>
      </w:pPr>
      <w:r w:rsidRPr="007D3A30">
        <w:rPr>
          <w:sz w:val="22"/>
          <w:szCs w:val="22"/>
          <w:lang w:val="lt"/>
        </w:rPr>
        <w:t xml:space="preserve">Nenutraukite Levodopa/Carbidopa Fairmed vartojimo ir nekeiskite dozės, kol to nepasakys gydytojas. Jei staigiai nustosite vartoti Levodopa/Carbidopa Fairmed, gali pasireikšti raumenų sukaustymas, aukšta temperatūra (karščiavimas) ir psichikos pokyčiai. </w:t>
      </w:r>
    </w:p>
    <w:p w14:paraId="78D1C1DD" w14:textId="77777777" w:rsidR="00423B1C" w:rsidRPr="007D3A30" w:rsidRDefault="00423B1C" w:rsidP="00763D44">
      <w:pPr>
        <w:pStyle w:val="Default"/>
        <w:tabs>
          <w:tab w:val="left" w:pos="567"/>
        </w:tabs>
        <w:rPr>
          <w:sz w:val="22"/>
          <w:szCs w:val="22"/>
          <w:lang w:val="lt"/>
        </w:rPr>
      </w:pPr>
    </w:p>
    <w:p w14:paraId="220741A2" w14:textId="77777777" w:rsidR="00423B1C" w:rsidRPr="007D3A30" w:rsidRDefault="00423B1C" w:rsidP="00763D44">
      <w:pPr>
        <w:pStyle w:val="Default"/>
        <w:tabs>
          <w:tab w:val="left" w:pos="567"/>
        </w:tabs>
        <w:rPr>
          <w:sz w:val="22"/>
          <w:szCs w:val="22"/>
          <w:lang w:val="lt"/>
        </w:rPr>
      </w:pPr>
    </w:p>
    <w:p w14:paraId="0B6DB18E" w14:textId="77777777" w:rsidR="00423B1C" w:rsidRPr="00763D44" w:rsidRDefault="00423B1C" w:rsidP="00763D44">
      <w:pPr>
        <w:numPr>
          <w:ilvl w:val="12"/>
          <w:numId w:val="0"/>
        </w:numPr>
        <w:tabs>
          <w:tab w:val="left" w:pos="567"/>
        </w:tabs>
        <w:ind w:right="-2"/>
        <w:rPr>
          <w:noProof/>
          <w:sz w:val="22"/>
          <w:szCs w:val="22"/>
          <w:lang w:val="lt"/>
        </w:rPr>
      </w:pPr>
      <w:r w:rsidRPr="00763D44">
        <w:rPr>
          <w:noProof/>
          <w:sz w:val="22"/>
          <w:szCs w:val="22"/>
          <w:lang w:val="lt"/>
        </w:rPr>
        <w:t>Jeigu kiltų daugiau klausimų dėl šio vaisto vartojimo, kreipkitės į gydytoją arba vaistininką.</w:t>
      </w:r>
    </w:p>
    <w:p w14:paraId="0A4155ED" w14:textId="77777777" w:rsidR="00423B1C" w:rsidRPr="00763D44" w:rsidRDefault="00423B1C" w:rsidP="00763D44">
      <w:pPr>
        <w:numPr>
          <w:ilvl w:val="12"/>
          <w:numId w:val="0"/>
        </w:numPr>
        <w:tabs>
          <w:tab w:val="left" w:pos="567"/>
        </w:tabs>
        <w:ind w:right="-2"/>
        <w:rPr>
          <w:noProof/>
          <w:sz w:val="22"/>
          <w:szCs w:val="22"/>
          <w:lang w:val="lt"/>
        </w:rPr>
      </w:pPr>
    </w:p>
    <w:p w14:paraId="078A2790" w14:textId="77777777" w:rsidR="00423B1C" w:rsidRPr="00763D44" w:rsidRDefault="00423B1C" w:rsidP="00763D44">
      <w:pPr>
        <w:numPr>
          <w:ilvl w:val="12"/>
          <w:numId w:val="0"/>
        </w:numPr>
        <w:tabs>
          <w:tab w:val="left" w:pos="567"/>
        </w:tabs>
        <w:ind w:right="-2"/>
        <w:rPr>
          <w:noProof/>
          <w:sz w:val="22"/>
          <w:szCs w:val="22"/>
          <w:lang w:val="lt"/>
        </w:rPr>
      </w:pPr>
    </w:p>
    <w:p w14:paraId="5A1C7735" w14:textId="77777777" w:rsidR="00423B1C" w:rsidRPr="00763D44" w:rsidRDefault="00423B1C" w:rsidP="00763D44">
      <w:pPr>
        <w:numPr>
          <w:ilvl w:val="12"/>
          <w:numId w:val="0"/>
        </w:numPr>
        <w:tabs>
          <w:tab w:val="left" w:pos="567"/>
        </w:tabs>
        <w:ind w:left="567" w:right="-2" w:hanging="567"/>
        <w:rPr>
          <w:noProof/>
          <w:sz w:val="22"/>
          <w:szCs w:val="22"/>
          <w:lang w:val="lt"/>
        </w:rPr>
      </w:pPr>
      <w:r w:rsidRPr="00763D44">
        <w:rPr>
          <w:b/>
          <w:bCs/>
          <w:noProof/>
          <w:sz w:val="22"/>
          <w:szCs w:val="22"/>
          <w:lang w:val="lt"/>
        </w:rPr>
        <w:t>4.</w:t>
      </w:r>
      <w:r w:rsidRPr="00763D44">
        <w:rPr>
          <w:b/>
          <w:bCs/>
          <w:noProof/>
          <w:sz w:val="22"/>
          <w:szCs w:val="22"/>
          <w:lang w:val="lt"/>
        </w:rPr>
        <w:tab/>
        <w:t>Galimas šalutinis poveikis</w:t>
      </w:r>
    </w:p>
    <w:p w14:paraId="1116196D" w14:textId="77777777" w:rsidR="00423B1C" w:rsidRPr="00763D44" w:rsidRDefault="00423B1C" w:rsidP="00763D44">
      <w:pPr>
        <w:numPr>
          <w:ilvl w:val="12"/>
          <w:numId w:val="0"/>
        </w:numPr>
        <w:tabs>
          <w:tab w:val="left" w:pos="567"/>
        </w:tabs>
        <w:ind w:right="-2"/>
        <w:rPr>
          <w:noProof/>
          <w:sz w:val="22"/>
          <w:szCs w:val="22"/>
          <w:lang w:val="lt"/>
        </w:rPr>
      </w:pPr>
    </w:p>
    <w:p w14:paraId="17DA3707" w14:textId="77777777" w:rsidR="00423B1C" w:rsidRPr="00763D44" w:rsidRDefault="00423B1C" w:rsidP="00763D44">
      <w:pPr>
        <w:numPr>
          <w:ilvl w:val="12"/>
          <w:numId w:val="0"/>
        </w:numPr>
        <w:tabs>
          <w:tab w:val="left" w:pos="567"/>
        </w:tabs>
        <w:ind w:right="-29"/>
        <w:rPr>
          <w:noProof/>
          <w:sz w:val="22"/>
          <w:szCs w:val="22"/>
          <w:lang w:val="lt"/>
        </w:rPr>
      </w:pPr>
      <w:r w:rsidRPr="00763D44">
        <w:rPr>
          <w:noProof/>
          <w:sz w:val="22"/>
          <w:szCs w:val="22"/>
          <w:lang w:val="lt"/>
        </w:rPr>
        <w:t>Šis vaistas, kaip ir visi kiti, gali sukelti šalutinį poveikį, nors jis pasireiškia ne visiems žmonėms.</w:t>
      </w:r>
    </w:p>
    <w:p w14:paraId="297DC583" w14:textId="77777777" w:rsidR="00423B1C" w:rsidRPr="007D3A30" w:rsidRDefault="00423B1C" w:rsidP="00763D44">
      <w:pPr>
        <w:pStyle w:val="Default"/>
        <w:tabs>
          <w:tab w:val="left" w:pos="567"/>
        </w:tabs>
        <w:rPr>
          <w:sz w:val="22"/>
          <w:szCs w:val="22"/>
          <w:lang w:val="lt"/>
        </w:rPr>
      </w:pPr>
    </w:p>
    <w:p w14:paraId="590EEE62" w14:textId="77777777" w:rsidR="00423B1C" w:rsidRPr="007D3A30" w:rsidRDefault="00423B1C" w:rsidP="00763D44">
      <w:pPr>
        <w:pStyle w:val="Default"/>
        <w:tabs>
          <w:tab w:val="left" w:pos="567"/>
        </w:tabs>
        <w:rPr>
          <w:b/>
          <w:sz w:val="22"/>
          <w:szCs w:val="22"/>
          <w:lang w:val="lt"/>
        </w:rPr>
      </w:pPr>
      <w:r w:rsidRPr="007D3A30">
        <w:rPr>
          <w:b/>
          <w:bCs/>
          <w:sz w:val="22"/>
          <w:szCs w:val="22"/>
          <w:lang w:val="lt"/>
        </w:rPr>
        <w:t xml:space="preserve">Nustokite vartoti Levodopa/Carbidopa Fairmed ir nedelsdami kreipkitės į gydytoją, jei pastebėsite bet kurį iš šių šalutinių poveikių: </w:t>
      </w:r>
    </w:p>
    <w:p w14:paraId="2CDBFD7E" w14:textId="77777777" w:rsidR="00423B1C" w:rsidRPr="007D3A30" w:rsidRDefault="00423B1C" w:rsidP="00763D44">
      <w:pPr>
        <w:pStyle w:val="Default"/>
        <w:tabs>
          <w:tab w:val="left" w:pos="567"/>
        </w:tabs>
        <w:ind w:left="709" w:hanging="709"/>
        <w:rPr>
          <w:sz w:val="22"/>
          <w:szCs w:val="22"/>
          <w:lang w:val="lt"/>
        </w:rPr>
      </w:pPr>
    </w:p>
    <w:p w14:paraId="0E98A717"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 xml:space="preserve">skausmą krūtinėje; </w:t>
      </w:r>
    </w:p>
    <w:p w14:paraId="114EC871"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 xml:space="preserve">netolygų (nereguliarų) širdies plakimą arba virpesius; </w:t>
      </w:r>
    </w:p>
    <w:p w14:paraId="166C5B8A"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 xml:space="preserve">kraujavimą iš žarnyno, kuris gali būti nustatytas pastebėjus kraują išmatose arba patamsėjusias išmatas (kraujavimą iš virškinimo trakto); </w:t>
      </w:r>
    </w:p>
    <w:p w14:paraId="5600715B"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raumenų sukaustymą, smarkų negebėjimą ramiai sėdėti, didelį karščiavimą, prakaitavimą, padidėjusį seilėtekį ir sąmonės sutrikimą (piktybinį neurolepsinį sindromą);</w:t>
      </w:r>
    </w:p>
    <w:p w14:paraId="6A09A10C"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psichinius pokyčius, įskaitant kliedesius, haliucinacijas ir depresiją (su labai retais polinkiais į savižudybę);</w:t>
      </w:r>
    </w:p>
    <w:p w14:paraId="0E744645"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traukulius (konvulsijas);</w:t>
      </w:r>
    </w:p>
    <w:p w14:paraId="1DB870AD"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staigų skysčių susikaupimą odoje ir gleivinėse (pvz., gerklėje ir liežuvyje), pasunkėjusį kvėpavimą ir (arba) niežulį ir odos išbėrimą, dažnai pasireiškiantį kaip alerginė reakcija (angioneurozinė edema);</w:t>
      </w:r>
    </w:p>
    <w:p w14:paraId="47C76BBF" w14:textId="77777777" w:rsidR="00423B1C" w:rsidRPr="007D3A30" w:rsidRDefault="00423B1C" w:rsidP="00763D44">
      <w:pPr>
        <w:pStyle w:val="Default"/>
        <w:numPr>
          <w:ilvl w:val="0"/>
          <w:numId w:val="22"/>
        </w:numPr>
        <w:tabs>
          <w:tab w:val="left" w:pos="567"/>
        </w:tabs>
        <w:ind w:hanging="720"/>
        <w:rPr>
          <w:sz w:val="22"/>
          <w:szCs w:val="22"/>
          <w:lang w:val="lt"/>
        </w:rPr>
      </w:pPr>
      <w:r w:rsidRPr="007D3A30">
        <w:rPr>
          <w:sz w:val="22"/>
          <w:szCs w:val="22"/>
          <w:lang w:val="lt"/>
        </w:rPr>
        <w:t>labai sunkų kraujo sutrikimą (baltųjų kraujo kūnelių trūkumą), kurį lydi staigus aukštas karščiavimas, stiprus gerklės skausmas ir burnos opos (agranulocitozė).</w:t>
      </w:r>
    </w:p>
    <w:p w14:paraId="487D627E" w14:textId="77777777" w:rsidR="00423B1C" w:rsidRPr="007D3A30" w:rsidRDefault="00423B1C" w:rsidP="00763D44">
      <w:pPr>
        <w:pStyle w:val="Default"/>
        <w:tabs>
          <w:tab w:val="left" w:pos="567"/>
        </w:tabs>
        <w:rPr>
          <w:sz w:val="22"/>
          <w:szCs w:val="22"/>
          <w:lang w:val="lt"/>
        </w:rPr>
      </w:pPr>
    </w:p>
    <w:p w14:paraId="0D384907" w14:textId="77777777" w:rsidR="00423B1C" w:rsidRPr="007D3A30" w:rsidRDefault="00423B1C" w:rsidP="00763D44">
      <w:pPr>
        <w:pStyle w:val="Default"/>
        <w:tabs>
          <w:tab w:val="left" w:pos="567"/>
        </w:tabs>
        <w:ind w:left="709" w:hanging="709"/>
        <w:rPr>
          <w:sz w:val="22"/>
          <w:szCs w:val="22"/>
          <w:lang w:val="lt"/>
        </w:rPr>
      </w:pPr>
    </w:p>
    <w:p w14:paraId="43564F6F" w14:textId="77777777" w:rsidR="00423B1C" w:rsidRPr="007D3A30" w:rsidRDefault="00423B1C" w:rsidP="00763D44">
      <w:pPr>
        <w:pStyle w:val="Default"/>
        <w:tabs>
          <w:tab w:val="left" w:pos="567"/>
        </w:tabs>
        <w:ind w:left="709" w:hanging="709"/>
        <w:rPr>
          <w:b/>
          <w:sz w:val="22"/>
          <w:szCs w:val="22"/>
          <w:lang w:val="lt"/>
        </w:rPr>
      </w:pPr>
      <w:r w:rsidRPr="007D3A30">
        <w:rPr>
          <w:b/>
          <w:bCs/>
          <w:sz w:val="22"/>
          <w:szCs w:val="22"/>
          <w:lang w:val="lt"/>
        </w:rPr>
        <w:t xml:space="preserve">Kitas šalutinis poveikis, kuris gali pasireikšti: </w:t>
      </w:r>
    </w:p>
    <w:p w14:paraId="61323083" w14:textId="77777777" w:rsidR="00423B1C" w:rsidRPr="007D3A30" w:rsidRDefault="00423B1C" w:rsidP="00763D44">
      <w:pPr>
        <w:pStyle w:val="Default"/>
        <w:tabs>
          <w:tab w:val="left" w:pos="567"/>
        </w:tabs>
        <w:ind w:left="709" w:hanging="709"/>
        <w:rPr>
          <w:b/>
          <w:sz w:val="22"/>
          <w:szCs w:val="22"/>
          <w:lang w:val="lt"/>
        </w:rPr>
      </w:pPr>
    </w:p>
    <w:p w14:paraId="0CDDEA5C" w14:textId="5FDB26B1" w:rsidR="00F64101" w:rsidRDefault="00F64101" w:rsidP="00763D44">
      <w:pPr>
        <w:widowControl w:val="0"/>
        <w:tabs>
          <w:tab w:val="left" w:pos="567"/>
        </w:tabs>
        <w:autoSpaceDE w:val="0"/>
        <w:autoSpaceDN w:val="0"/>
        <w:adjustRightInd w:val="0"/>
        <w:rPr>
          <w:b/>
          <w:bCs/>
          <w:color w:val="000000"/>
          <w:sz w:val="22"/>
          <w:szCs w:val="22"/>
          <w:lang w:val="it-IT"/>
        </w:rPr>
      </w:pPr>
      <w:r w:rsidRPr="00F64101">
        <w:rPr>
          <w:b/>
          <w:bCs/>
          <w:color w:val="000000"/>
          <w:sz w:val="22"/>
          <w:szCs w:val="22"/>
          <w:lang w:val="it-IT"/>
        </w:rPr>
        <w:t xml:space="preserve">Labai dažnas </w:t>
      </w:r>
      <w:r w:rsidR="00E6117F">
        <w:rPr>
          <w:b/>
          <w:bCs/>
          <w:color w:val="000000"/>
          <w:sz w:val="22"/>
          <w:szCs w:val="22"/>
          <w:lang w:val="it-IT"/>
        </w:rPr>
        <w:t>(</w:t>
      </w:r>
      <w:r w:rsidR="00E6117F" w:rsidRPr="00E6117F">
        <w:rPr>
          <w:b/>
          <w:bCs/>
          <w:color w:val="000000"/>
          <w:sz w:val="22"/>
          <w:szCs w:val="22"/>
          <w:lang w:val="it-IT"/>
        </w:rPr>
        <w:t xml:space="preserve">gali pasireikšti </w:t>
      </w:r>
      <w:r w:rsidR="00475813">
        <w:rPr>
          <w:b/>
          <w:bCs/>
          <w:color w:val="000000"/>
          <w:sz w:val="22"/>
          <w:szCs w:val="22"/>
          <w:lang w:val="it-IT"/>
        </w:rPr>
        <w:t xml:space="preserve">ne rečiau kaip </w:t>
      </w:r>
      <w:r w:rsidR="00E6117F" w:rsidRPr="00E6117F">
        <w:rPr>
          <w:b/>
          <w:bCs/>
          <w:color w:val="000000"/>
          <w:sz w:val="22"/>
          <w:szCs w:val="22"/>
          <w:lang w:val="it-IT"/>
        </w:rPr>
        <w:t>1 iš 10</w:t>
      </w:r>
      <w:r w:rsidR="00E6117F">
        <w:rPr>
          <w:b/>
          <w:bCs/>
          <w:color w:val="000000"/>
          <w:sz w:val="22"/>
          <w:szCs w:val="22"/>
          <w:lang w:val="it-IT"/>
        </w:rPr>
        <w:t xml:space="preserve"> </w:t>
      </w:r>
      <w:r w:rsidR="00E6117F" w:rsidRPr="00763D44">
        <w:rPr>
          <w:b/>
          <w:bCs/>
          <w:sz w:val="22"/>
          <w:szCs w:val="22"/>
          <w:lang w:val="lt"/>
        </w:rPr>
        <w:t>asmenų</w:t>
      </w:r>
      <w:r w:rsidR="00E6117F">
        <w:rPr>
          <w:b/>
          <w:bCs/>
          <w:color w:val="000000"/>
          <w:sz w:val="22"/>
          <w:szCs w:val="22"/>
          <w:lang w:val="it-IT"/>
        </w:rPr>
        <w:t>):</w:t>
      </w:r>
    </w:p>
    <w:p w14:paraId="56E54F9D" w14:textId="37F1BE8A" w:rsidR="00F64101" w:rsidRPr="0052423A" w:rsidRDefault="00F64101" w:rsidP="0052423A">
      <w:pPr>
        <w:widowControl w:val="0"/>
        <w:numPr>
          <w:ilvl w:val="0"/>
          <w:numId w:val="17"/>
        </w:numPr>
        <w:tabs>
          <w:tab w:val="left" w:pos="567"/>
        </w:tabs>
        <w:autoSpaceDE w:val="0"/>
        <w:autoSpaceDN w:val="0"/>
        <w:adjustRightInd w:val="0"/>
        <w:ind w:left="567" w:hanging="567"/>
        <w:rPr>
          <w:sz w:val="22"/>
          <w:szCs w:val="22"/>
          <w:lang w:val="lt"/>
        </w:rPr>
      </w:pPr>
      <w:r w:rsidRPr="0052423A">
        <w:rPr>
          <w:sz w:val="22"/>
          <w:szCs w:val="22"/>
          <w:lang w:val="lt"/>
        </w:rPr>
        <w:t>Šlapimo takų infekcijos</w:t>
      </w:r>
    </w:p>
    <w:p w14:paraId="4177C78A" w14:textId="77777777" w:rsidR="00F64101" w:rsidRDefault="00F64101" w:rsidP="00763D44">
      <w:pPr>
        <w:widowControl w:val="0"/>
        <w:tabs>
          <w:tab w:val="left" w:pos="567"/>
        </w:tabs>
        <w:autoSpaceDE w:val="0"/>
        <w:autoSpaceDN w:val="0"/>
        <w:adjustRightInd w:val="0"/>
        <w:rPr>
          <w:b/>
          <w:bCs/>
          <w:color w:val="000000"/>
          <w:sz w:val="22"/>
          <w:szCs w:val="22"/>
          <w:lang w:val="lt"/>
        </w:rPr>
      </w:pPr>
    </w:p>
    <w:p w14:paraId="5D7BED9A" w14:textId="13A41650" w:rsidR="00423B1C" w:rsidRPr="00763D44" w:rsidRDefault="00423B1C" w:rsidP="00763D44">
      <w:pPr>
        <w:widowControl w:val="0"/>
        <w:tabs>
          <w:tab w:val="left" w:pos="567"/>
        </w:tabs>
        <w:autoSpaceDE w:val="0"/>
        <w:autoSpaceDN w:val="0"/>
        <w:adjustRightInd w:val="0"/>
        <w:rPr>
          <w:b/>
          <w:bCs/>
          <w:color w:val="000000"/>
          <w:sz w:val="22"/>
          <w:szCs w:val="22"/>
        </w:rPr>
      </w:pPr>
      <w:r w:rsidRPr="00763D44">
        <w:rPr>
          <w:b/>
          <w:bCs/>
          <w:color w:val="000000"/>
          <w:sz w:val="22"/>
          <w:szCs w:val="22"/>
          <w:lang w:val="lt"/>
        </w:rPr>
        <w:lastRenderedPageBreak/>
        <w:t>dažnai (</w:t>
      </w:r>
      <w:r w:rsidRPr="00763D44">
        <w:rPr>
          <w:b/>
          <w:bCs/>
          <w:sz w:val="22"/>
          <w:szCs w:val="22"/>
          <w:lang w:val="lt"/>
        </w:rPr>
        <w:t xml:space="preserve">gali pasireikšti </w:t>
      </w:r>
      <w:r w:rsidR="00382407" w:rsidRPr="00763D44">
        <w:rPr>
          <w:b/>
          <w:bCs/>
          <w:sz w:val="22"/>
          <w:szCs w:val="22"/>
          <w:lang w:val="lt"/>
        </w:rPr>
        <w:t>rečiau</w:t>
      </w:r>
      <w:r w:rsidRPr="00763D44">
        <w:rPr>
          <w:b/>
          <w:bCs/>
          <w:sz w:val="22"/>
          <w:szCs w:val="22"/>
          <w:lang w:val="lt"/>
        </w:rPr>
        <w:t xml:space="preserve"> kaip 1 iš 10</w:t>
      </w:r>
      <w:r w:rsidR="00382407" w:rsidRPr="00763D44">
        <w:rPr>
          <w:b/>
          <w:bCs/>
          <w:sz w:val="22"/>
          <w:szCs w:val="22"/>
          <w:lang w:val="lt"/>
        </w:rPr>
        <w:t xml:space="preserve"> asmenų</w:t>
      </w:r>
      <w:r w:rsidRPr="00763D44">
        <w:rPr>
          <w:b/>
          <w:bCs/>
          <w:color w:val="000000"/>
          <w:sz w:val="22"/>
          <w:szCs w:val="22"/>
          <w:lang w:val="lt"/>
        </w:rPr>
        <w:t>):</w:t>
      </w:r>
    </w:p>
    <w:p w14:paraId="765708E1" w14:textId="77777777" w:rsidR="00423B1C" w:rsidRPr="00763D44" w:rsidRDefault="00423B1C" w:rsidP="00763D44">
      <w:pPr>
        <w:widowControl w:val="0"/>
        <w:numPr>
          <w:ilvl w:val="0"/>
          <w:numId w:val="17"/>
        </w:numPr>
        <w:tabs>
          <w:tab w:val="left" w:pos="567"/>
        </w:tabs>
        <w:autoSpaceDE w:val="0"/>
        <w:autoSpaceDN w:val="0"/>
        <w:adjustRightInd w:val="0"/>
        <w:ind w:left="567" w:hanging="567"/>
        <w:rPr>
          <w:color w:val="000000"/>
          <w:sz w:val="22"/>
          <w:szCs w:val="22"/>
        </w:rPr>
      </w:pPr>
      <w:r w:rsidRPr="00763D44">
        <w:rPr>
          <w:sz w:val="22"/>
          <w:szCs w:val="22"/>
          <w:lang w:val="lt"/>
        </w:rPr>
        <w:t>apetito praradimas (anoreksija);</w:t>
      </w:r>
    </w:p>
    <w:p w14:paraId="03FC9B13" w14:textId="17CCFB24" w:rsidR="00423B1C" w:rsidRPr="00763D44" w:rsidRDefault="00423B1C" w:rsidP="00763D44">
      <w:pPr>
        <w:widowControl w:val="0"/>
        <w:numPr>
          <w:ilvl w:val="0"/>
          <w:numId w:val="17"/>
        </w:numPr>
        <w:tabs>
          <w:tab w:val="left" w:pos="567"/>
        </w:tabs>
        <w:autoSpaceDE w:val="0"/>
        <w:autoSpaceDN w:val="0"/>
        <w:adjustRightInd w:val="0"/>
        <w:ind w:left="567" w:hanging="567"/>
        <w:rPr>
          <w:color w:val="000000"/>
          <w:sz w:val="22"/>
          <w:szCs w:val="22"/>
        </w:rPr>
      </w:pPr>
      <w:r w:rsidRPr="00763D44">
        <w:rPr>
          <w:sz w:val="22"/>
          <w:szCs w:val="22"/>
          <w:lang w:val="lt"/>
        </w:rPr>
        <w:t>sumišimas, galvos svaig</w:t>
      </w:r>
      <w:r w:rsidR="00382407">
        <w:rPr>
          <w:sz w:val="22"/>
          <w:szCs w:val="22"/>
          <w:lang w:val="lt"/>
        </w:rPr>
        <w:t>ulys</w:t>
      </w:r>
      <w:r w:rsidRPr="00763D44">
        <w:rPr>
          <w:sz w:val="22"/>
          <w:szCs w:val="22"/>
          <w:lang w:val="lt"/>
        </w:rPr>
        <w:t>, košmarai, mieguistumas, nuovargis, nemiga, nenatūraliai pakili nuotaika (euforija), demencija, įsijaudrinimo jausmas, sapnų sutrikimai;</w:t>
      </w:r>
    </w:p>
    <w:p w14:paraId="0CD5DAC8" w14:textId="77777777" w:rsidR="00423B1C" w:rsidRPr="00763D44" w:rsidRDefault="00423B1C" w:rsidP="00763D44">
      <w:pPr>
        <w:widowControl w:val="0"/>
        <w:numPr>
          <w:ilvl w:val="0"/>
          <w:numId w:val="17"/>
        </w:numPr>
        <w:tabs>
          <w:tab w:val="left" w:pos="567"/>
        </w:tabs>
        <w:autoSpaceDE w:val="0"/>
        <w:autoSpaceDN w:val="0"/>
        <w:adjustRightInd w:val="0"/>
        <w:ind w:left="567" w:hanging="567"/>
        <w:rPr>
          <w:color w:val="000000"/>
          <w:sz w:val="22"/>
          <w:szCs w:val="22"/>
        </w:rPr>
      </w:pPr>
      <w:r w:rsidRPr="00763D44">
        <w:rPr>
          <w:sz w:val="22"/>
          <w:szCs w:val="22"/>
          <w:lang w:val="lt"/>
        </w:rPr>
        <w:t>judesių sutrikimai (diskinezija), sutrikimas, kuriam būdingi staigūs nevalingi judesiai (chorėja), raumenų tonuso sutrikimas (distonija), judesių sutrikimai, kuriuos sukelia ne nervų sistema, staigūs Parkinsono ligos simptomų pokyčiai („įsijungimo-išsijungimo“ simptomai), judesių sulėtėjimas „įsijungimo ir išsijungimo“ laikotarpiais (bradikinezija);</w:t>
      </w:r>
    </w:p>
    <w:p w14:paraId="0336EAF3" w14:textId="77777777" w:rsidR="00423B1C" w:rsidRPr="00763D44" w:rsidRDefault="00423B1C" w:rsidP="00763D44">
      <w:pPr>
        <w:widowControl w:val="0"/>
        <w:numPr>
          <w:ilvl w:val="0"/>
          <w:numId w:val="17"/>
        </w:numPr>
        <w:tabs>
          <w:tab w:val="left" w:pos="567"/>
        </w:tabs>
        <w:autoSpaceDE w:val="0"/>
        <w:autoSpaceDN w:val="0"/>
        <w:adjustRightInd w:val="0"/>
        <w:ind w:left="567" w:hanging="567"/>
        <w:rPr>
          <w:color w:val="000000"/>
          <w:sz w:val="22"/>
          <w:szCs w:val="22"/>
        </w:rPr>
      </w:pPr>
      <w:r w:rsidRPr="00763D44">
        <w:rPr>
          <w:sz w:val="22"/>
          <w:szCs w:val="22"/>
          <w:lang w:val="lt"/>
        </w:rPr>
        <w:t>greito širdies plakimo pojūtis (palpitacijos), nereguliarus širdies plakimas;</w:t>
      </w:r>
    </w:p>
    <w:p w14:paraId="6CE019E8" w14:textId="77777777" w:rsidR="00423B1C" w:rsidRPr="00763D44" w:rsidRDefault="00423B1C" w:rsidP="00763D44">
      <w:pPr>
        <w:widowControl w:val="0"/>
        <w:numPr>
          <w:ilvl w:val="0"/>
          <w:numId w:val="17"/>
        </w:numPr>
        <w:tabs>
          <w:tab w:val="left" w:pos="567"/>
        </w:tabs>
        <w:autoSpaceDE w:val="0"/>
        <w:autoSpaceDN w:val="0"/>
        <w:adjustRightInd w:val="0"/>
        <w:ind w:left="567" w:hanging="567"/>
        <w:rPr>
          <w:color w:val="000000"/>
          <w:sz w:val="22"/>
          <w:szCs w:val="22"/>
        </w:rPr>
      </w:pPr>
      <w:r w:rsidRPr="00763D44">
        <w:rPr>
          <w:sz w:val="22"/>
          <w:szCs w:val="22"/>
          <w:lang w:val="lt"/>
        </w:rPr>
        <w:t>kraujospūdžio sumažėjimas, sukeltas, pavyzdžiui, per greitai stojantis iš sėdimos ar gulimos padėties, kartais kartu su galvos svaigimu (ortostatinė hipotenzija), apalpimas;</w:t>
      </w:r>
    </w:p>
    <w:p w14:paraId="6C4ECADF" w14:textId="77777777" w:rsidR="00423B1C" w:rsidRPr="00763D44" w:rsidRDefault="00423B1C" w:rsidP="00763D44">
      <w:pPr>
        <w:widowControl w:val="0"/>
        <w:numPr>
          <w:ilvl w:val="0"/>
          <w:numId w:val="17"/>
        </w:numPr>
        <w:tabs>
          <w:tab w:val="left" w:pos="567"/>
        </w:tabs>
        <w:autoSpaceDE w:val="0"/>
        <w:autoSpaceDN w:val="0"/>
        <w:adjustRightInd w:val="0"/>
        <w:ind w:left="567" w:hanging="567"/>
        <w:rPr>
          <w:color w:val="000000"/>
          <w:sz w:val="22"/>
          <w:szCs w:val="22"/>
        </w:rPr>
      </w:pPr>
      <w:r w:rsidRPr="00763D44">
        <w:rPr>
          <w:sz w:val="22"/>
          <w:szCs w:val="22"/>
          <w:lang w:val="lt"/>
        </w:rPr>
        <w:t>pykinimas, vėmimas, burnos džiūvimas, kartaus skonio pojūtis;</w:t>
      </w:r>
    </w:p>
    <w:p w14:paraId="25C9CC04" w14:textId="77777777" w:rsidR="00423B1C" w:rsidRPr="00763D44" w:rsidRDefault="00423B1C" w:rsidP="00763D44">
      <w:pPr>
        <w:widowControl w:val="0"/>
        <w:tabs>
          <w:tab w:val="left" w:pos="567"/>
        </w:tabs>
        <w:autoSpaceDE w:val="0"/>
        <w:autoSpaceDN w:val="0"/>
        <w:adjustRightInd w:val="0"/>
        <w:ind w:right="974"/>
        <w:rPr>
          <w:sz w:val="22"/>
          <w:szCs w:val="22"/>
        </w:rPr>
      </w:pPr>
    </w:p>
    <w:p w14:paraId="49A48ACC" w14:textId="6D452492" w:rsidR="00423B1C" w:rsidRPr="00763D44" w:rsidRDefault="00423B1C" w:rsidP="00763D44">
      <w:pPr>
        <w:widowControl w:val="0"/>
        <w:tabs>
          <w:tab w:val="left" w:pos="567"/>
        </w:tabs>
        <w:autoSpaceDE w:val="0"/>
        <w:autoSpaceDN w:val="0"/>
        <w:adjustRightInd w:val="0"/>
        <w:rPr>
          <w:b/>
          <w:bCs/>
          <w:color w:val="000000"/>
          <w:sz w:val="22"/>
          <w:szCs w:val="22"/>
        </w:rPr>
      </w:pPr>
      <w:r w:rsidRPr="00763D44">
        <w:rPr>
          <w:b/>
          <w:bCs/>
          <w:color w:val="000000"/>
          <w:sz w:val="22"/>
          <w:szCs w:val="22"/>
          <w:lang w:val="lt"/>
        </w:rPr>
        <w:t>nedažnai (</w:t>
      </w:r>
      <w:r w:rsidRPr="00763D44">
        <w:rPr>
          <w:b/>
          <w:bCs/>
          <w:sz w:val="22"/>
          <w:szCs w:val="22"/>
          <w:lang w:val="lt"/>
        </w:rPr>
        <w:t>gali pasireikšti</w:t>
      </w:r>
      <w:r w:rsidR="00382407" w:rsidRPr="00763D44">
        <w:rPr>
          <w:b/>
          <w:bCs/>
          <w:sz w:val="22"/>
          <w:szCs w:val="22"/>
          <w:lang w:val="lt"/>
        </w:rPr>
        <w:t xml:space="preserve"> rečiau</w:t>
      </w:r>
      <w:r w:rsidRPr="00763D44">
        <w:rPr>
          <w:b/>
          <w:bCs/>
          <w:sz w:val="22"/>
          <w:szCs w:val="22"/>
          <w:lang w:val="lt"/>
        </w:rPr>
        <w:t xml:space="preserve"> kaip 1 iš 100</w:t>
      </w:r>
      <w:r w:rsidR="00382407" w:rsidRPr="00763D44">
        <w:rPr>
          <w:b/>
          <w:bCs/>
          <w:sz w:val="22"/>
          <w:szCs w:val="22"/>
          <w:lang w:val="lt"/>
        </w:rPr>
        <w:t xml:space="preserve"> asmenų</w:t>
      </w:r>
      <w:r w:rsidRPr="00763D44">
        <w:rPr>
          <w:b/>
          <w:bCs/>
          <w:color w:val="000000"/>
          <w:sz w:val="22"/>
          <w:szCs w:val="22"/>
          <w:lang w:val="lt"/>
        </w:rPr>
        <w:t>):</w:t>
      </w:r>
    </w:p>
    <w:p w14:paraId="486D89AD"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svorio netekimas arba svorio padidėjimas;</w:t>
      </w:r>
    </w:p>
    <w:p w14:paraId="2D479C52"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raumenų koordinacijos sutrikimas (ataksija), padidėjęs rankų drebulys;</w:t>
      </w:r>
    </w:p>
    <w:p w14:paraId="2F44D3E6"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kraujospūdžio padidėjimas (hipertenzija);</w:t>
      </w:r>
    </w:p>
    <w:p w14:paraId="7E81FDC9"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užkimimas;</w:t>
      </w:r>
    </w:p>
    <w:p w14:paraId="5BF2030D"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vidurių užkietėjimas, viduriavimas, pilvo pūtimas;</w:t>
      </w:r>
    </w:p>
    <w:p w14:paraId="6E6BED73"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padidėjęs seilėtekis (sialorėja), pasunkėjęs rijimas (disfagija);</w:t>
      </w:r>
    </w:p>
    <w:p w14:paraId="3D814BEA"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skysčių kaupimasis (edema);</w:t>
      </w:r>
    </w:p>
    <w:p w14:paraId="244A22A8"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raumenų spazmai;</w:t>
      </w:r>
    </w:p>
    <w:p w14:paraId="4B2047EB"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tamsus šlapimas;</w:t>
      </w:r>
    </w:p>
    <w:p w14:paraId="3073E7C0"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jėgų praradimas (astenija), silpnumas;</w:t>
      </w:r>
    </w:p>
    <w:p w14:paraId="698E815F"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bloga savijauta (negalavimas);</w:t>
      </w:r>
    </w:p>
    <w:p w14:paraId="1B060470" w14:textId="77777777" w:rsidR="00423B1C" w:rsidRPr="00763D44" w:rsidRDefault="00423B1C" w:rsidP="00763D44">
      <w:pPr>
        <w:widowControl w:val="0"/>
        <w:numPr>
          <w:ilvl w:val="0"/>
          <w:numId w:val="18"/>
        </w:numPr>
        <w:tabs>
          <w:tab w:val="left" w:pos="567"/>
        </w:tabs>
        <w:autoSpaceDE w:val="0"/>
        <w:autoSpaceDN w:val="0"/>
        <w:adjustRightInd w:val="0"/>
        <w:ind w:left="567" w:hanging="567"/>
        <w:rPr>
          <w:color w:val="000000"/>
          <w:sz w:val="22"/>
          <w:szCs w:val="22"/>
        </w:rPr>
      </w:pPr>
      <w:r w:rsidRPr="00763D44">
        <w:rPr>
          <w:sz w:val="22"/>
          <w:szCs w:val="22"/>
          <w:lang w:val="lt"/>
        </w:rPr>
        <w:t>karščio pylimai;</w:t>
      </w:r>
    </w:p>
    <w:p w14:paraId="50E4F7E1" w14:textId="77777777" w:rsidR="00423B1C" w:rsidRPr="00763D44" w:rsidRDefault="00423B1C" w:rsidP="00763D44">
      <w:pPr>
        <w:widowControl w:val="0"/>
        <w:tabs>
          <w:tab w:val="left" w:pos="567"/>
        </w:tabs>
        <w:autoSpaceDE w:val="0"/>
        <w:autoSpaceDN w:val="0"/>
        <w:adjustRightInd w:val="0"/>
        <w:rPr>
          <w:color w:val="000000"/>
          <w:sz w:val="22"/>
          <w:szCs w:val="22"/>
        </w:rPr>
      </w:pPr>
    </w:p>
    <w:p w14:paraId="7B065F9B" w14:textId="551F5333" w:rsidR="00423B1C" w:rsidRPr="00763D44" w:rsidRDefault="00423B1C" w:rsidP="00763D44">
      <w:pPr>
        <w:widowControl w:val="0"/>
        <w:tabs>
          <w:tab w:val="left" w:pos="567"/>
        </w:tabs>
        <w:autoSpaceDE w:val="0"/>
        <w:autoSpaceDN w:val="0"/>
        <w:adjustRightInd w:val="0"/>
        <w:rPr>
          <w:b/>
          <w:bCs/>
          <w:color w:val="000000"/>
          <w:sz w:val="22"/>
          <w:szCs w:val="22"/>
        </w:rPr>
      </w:pPr>
      <w:r w:rsidRPr="00763D44">
        <w:rPr>
          <w:b/>
          <w:bCs/>
          <w:color w:val="000000"/>
          <w:sz w:val="22"/>
          <w:szCs w:val="22"/>
          <w:lang w:val="lt"/>
        </w:rPr>
        <w:t>retai (</w:t>
      </w:r>
      <w:r w:rsidRPr="00763D44">
        <w:rPr>
          <w:b/>
          <w:bCs/>
          <w:sz w:val="22"/>
          <w:szCs w:val="22"/>
          <w:lang w:val="lt"/>
        </w:rPr>
        <w:t xml:space="preserve">gali pasireikšti </w:t>
      </w:r>
      <w:r w:rsidR="00CA6615" w:rsidRPr="00763D44">
        <w:rPr>
          <w:b/>
          <w:bCs/>
          <w:sz w:val="22"/>
          <w:szCs w:val="22"/>
          <w:lang w:val="lt"/>
        </w:rPr>
        <w:t>rečiau</w:t>
      </w:r>
      <w:r w:rsidRPr="00763D44">
        <w:rPr>
          <w:b/>
          <w:bCs/>
          <w:sz w:val="22"/>
          <w:szCs w:val="22"/>
          <w:lang w:val="lt"/>
        </w:rPr>
        <w:t xml:space="preserve"> kaip 1 iš 1</w:t>
      </w:r>
      <w:r w:rsidR="00CA6615" w:rsidRPr="00763D44">
        <w:rPr>
          <w:b/>
          <w:bCs/>
          <w:sz w:val="22"/>
          <w:szCs w:val="22"/>
          <w:lang w:val="lt"/>
        </w:rPr>
        <w:t> </w:t>
      </w:r>
      <w:r w:rsidRPr="00763D44">
        <w:rPr>
          <w:b/>
          <w:bCs/>
          <w:sz w:val="22"/>
          <w:szCs w:val="22"/>
          <w:lang w:val="lt"/>
        </w:rPr>
        <w:t>000</w:t>
      </w:r>
      <w:r w:rsidR="00CA6615" w:rsidRPr="00763D44">
        <w:rPr>
          <w:b/>
          <w:bCs/>
          <w:sz w:val="22"/>
          <w:szCs w:val="22"/>
          <w:lang w:val="lt"/>
        </w:rPr>
        <w:t xml:space="preserve"> asmenų</w:t>
      </w:r>
      <w:r w:rsidRPr="00763D44">
        <w:rPr>
          <w:b/>
          <w:bCs/>
          <w:color w:val="000000"/>
          <w:sz w:val="22"/>
          <w:szCs w:val="22"/>
          <w:lang w:val="lt"/>
        </w:rPr>
        <w:t>):</w:t>
      </w:r>
    </w:p>
    <w:p w14:paraId="3E8EBA97"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kraujo sutrikimas (baltųjų kraujo kūnelių trūkumas), kurį lydi padidėjęs jautrumas infekcijoms (leukopenija), anemija, kraujo sutrikimas (trombocitų trūkumas), kartu su mėlynėmis ir polinkiu kraujuoti (trombocitopenija);</w:t>
      </w:r>
    </w:p>
    <w:p w14:paraId="0499014F"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susijaudinimas, baimė, susilpnėjęs gebėjimas mąstyti, dezorientacija, galvos skausmas, padidėjęs lytinis potraukis, tirpimas, priepuoliai/traukuliai;</w:t>
      </w:r>
    </w:p>
    <w:p w14:paraId="7CD3EDFD"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sunkios psichikos ligos epizodai, kurių metu sutrinka savo elgesio kontrolė;</w:t>
      </w:r>
    </w:p>
    <w:p w14:paraId="695E0F40"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 xml:space="preserve">peršėjimo, dilgčiojimo ir niežėjimo pojūtis be jokios akivaizdžios priežasties (parestezija); </w:t>
      </w:r>
    </w:p>
    <w:p w14:paraId="587BEC54"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dažnesnis griuvimas, eisenos sutrikimai, mėšlungiškas žandikaulių sukandimas (trizmas);</w:t>
      </w:r>
    </w:p>
    <w:p w14:paraId="252649CE"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 xml:space="preserve">neryškus matymas, akies raumens, supančio akį, spazmas (blefarospazmas, kuris gali būti perdozavimo požymis), esamo Hornerio sindromo (akių sutrikimo) suaktyvėjimas, dvejinimasis akyse, išsiplėtę vyzdžiai, akių judesių pablogėjimas; </w:t>
      </w:r>
    </w:p>
    <w:p w14:paraId="48EA1DE8"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venų uždegimas (flebitas);</w:t>
      </w:r>
    </w:p>
    <w:p w14:paraId="588A1E5A"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dusulys (dispnėja), neįprasti kvėpavimo būdai;</w:t>
      </w:r>
    </w:p>
    <w:p w14:paraId="45BB5111"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virškinimo sutrikimas, pasireiškiantis tokiais simptomais kaip pilnumo jausmas viršutinėje pilvo dalyje, viršutinės pilvo dalies skausmas, raugėjimas, pykinimas, vėmimas ir rėmuo (dispepsija), skrandžio ir žarnyno skausmas, tamsios seilės, dantų griežimas (bruksizmas), žagsulys, kraujavimas iš skrandžio ir žarnyno, liežuvio deginimas, dvylikapirštės žarnos opos;</w:t>
      </w:r>
    </w:p>
    <w:p w14:paraId="3E21C202" w14:textId="2DC7B8C6"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 xml:space="preserve">odos išbėrimas su stipriu niežuliu ir </w:t>
      </w:r>
      <w:r w:rsidR="002802DE">
        <w:rPr>
          <w:sz w:val="22"/>
          <w:szCs w:val="22"/>
          <w:lang w:val="lt"/>
        </w:rPr>
        <w:t>p</w:t>
      </w:r>
      <w:r w:rsidR="002802DE">
        <w:rPr>
          <w:sz w:val="22"/>
          <w:szCs w:val="22"/>
        </w:rPr>
        <w:t>ūkšlių</w:t>
      </w:r>
      <w:r w:rsidRPr="00763D44">
        <w:rPr>
          <w:sz w:val="22"/>
          <w:szCs w:val="22"/>
          <w:lang w:val="lt"/>
        </w:rPr>
        <w:t xml:space="preserve"> susidarymu (dilgėlinė), niežulys, veido paraudimas, plaukų slinkimas, odos išbėrimas, padidėjęs prakaitavimas, tamsus prakaitas;</w:t>
      </w:r>
    </w:p>
    <w:p w14:paraId="301C8F7C"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vaikams – su alergija susijęs kraujavimas odoje ir virškinimo trakto sienelėje (Šionleino-Henocho purpura);</w:t>
      </w:r>
    </w:p>
    <w:p w14:paraId="52B949D5" w14:textId="77777777" w:rsidR="00423B1C" w:rsidRPr="00763D44" w:rsidRDefault="00423B1C" w:rsidP="00763D44">
      <w:pPr>
        <w:widowControl w:val="0"/>
        <w:numPr>
          <w:ilvl w:val="0"/>
          <w:numId w:val="19"/>
        </w:numPr>
        <w:tabs>
          <w:tab w:val="left" w:pos="567"/>
        </w:tabs>
        <w:autoSpaceDE w:val="0"/>
        <w:autoSpaceDN w:val="0"/>
        <w:adjustRightInd w:val="0"/>
        <w:ind w:left="567" w:hanging="567"/>
        <w:rPr>
          <w:sz w:val="22"/>
          <w:szCs w:val="22"/>
        </w:rPr>
      </w:pPr>
      <w:r w:rsidRPr="00763D44">
        <w:rPr>
          <w:sz w:val="22"/>
          <w:szCs w:val="22"/>
          <w:lang w:val="lt"/>
        </w:rPr>
        <w:t>šlapimo susilaikymas, nevalingas šlapinimasis, nuolatinė erekcija (priapizmas);</w:t>
      </w:r>
    </w:p>
    <w:p w14:paraId="29525CA7" w14:textId="77777777" w:rsidR="00423B1C" w:rsidRPr="007D3A30" w:rsidRDefault="00423B1C" w:rsidP="00763D44">
      <w:pPr>
        <w:pStyle w:val="Default"/>
        <w:tabs>
          <w:tab w:val="left" w:pos="567"/>
        </w:tabs>
        <w:rPr>
          <w:sz w:val="22"/>
          <w:szCs w:val="22"/>
          <w:lang w:val="lt-LT"/>
        </w:rPr>
      </w:pPr>
    </w:p>
    <w:p w14:paraId="57B93833" w14:textId="3EF40AF4" w:rsidR="00423B1C" w:rsidRPr="00763D44" w:rsidRDefault="00423B1C" w:rsidP="00763D44">
      <w:pPr>
        <w:widowControl w:val="0"/>
        <w:tabs>
          <w:tab w:val="left" w:pos="567"/>
        </w:tabs>
        <w:autoSpaceDE w:val="0"/>
        <w:autoSpaceDN w:val="0"/>
        <w:adjustRightInd w:val="0"/>
        <w:ind w:right="974"/>
        <w:rPr>
          <w:b/>
          <w:bCs/>
          <w:sz w:val="22"/>
          <w:szCs w:val="22"/>
        </w:rPr>
      </w:pPr>
      <w:r w:rsidRPr="00763D44">
        <w:rPr>
          <w:b/>
          <w:bCs/>
          <w:sz w:val="22"/>
          <w:szCs w:val="22"/>
          <w:lang w:val="lt"/>
        </w:rPr>
        <w:t xml:space="preserve">labai retai (gali pasireikšti </w:t>
      </w:r>
      <w:r w:rsidR="002802DE" w:rsidRPr="00763D44">
        <w:rPr>
          <w:b/>
          <w:bCs/>
          <w:sz w:val="22"/>
          <w:szCs w:val="22"/>
          <w:lang w:val="lt"/>
        </w:rPr>
        <w:t>rečiau</w:t>
      </w:r>
      <w:r w:rsidRPr="00763D44">
        <w:rPr>
          <w:b/>
          <w:bCs/>
          <w:sz w:val="22"/>
          <w:szCs w:val="22"/>
          <w:lang w:val="lt"/>
        </w:rPr>
        <w:t xml:space="preserve"> kaip 1 iš 10</w:t>
      </w:r>
      <w:r w:rsidR="002802DE" w:rsidRPr="00763D44">
        <w:rPr>
          <w:b/>
          <w:bCs/>
          <w:sz w:val="22"/>
          <w:szCs w:val="22"/>
          <w:lang w:val="lt"/>
        </w:rPr>
        <w:t> </w:t>
      </w:r>
      <w:r w:rsidRPr="00763D44">
        <w:rPr>
          <w:b/>
          <w:bCs/>
          <w:sz w:val="22"/>
          <w:szCs w:val="22"/>
          <w:lang w:val="lt"/>
        </w:rPr>
        <w:t>000</w:t>
      </w:r>
      <w:r w:rsidR="002802DE" w:rsidRPr="00763D44">
        <w:rPr>
          <w:b/>
          <w:bCs/>
          <w:sz w:val="22"/>
          <w:szCs w:val="22"/>
          <w:lang w:val="lt"/>
        </w:rPr>
        <w:t xml:space="preserve"> asmenų</w:t>
      </w:r>
      <w:r w:rsidRPr="00763D44">
        <w:rPr>
          <w:b/>
          <w:bCs/>
          <w:color w:val="000000"/>
          <w:sz w:val="22"/>
          <w:szCs w:val="22"/>
          <w:lang w:val="lt"/>
        </w:rPr>
        <w:t>):</w:t>
      </w:r>
    </w:p>
    <w:p w14:paraId="77ADEBF1" w14:textId="77777777" w:rsidR="00423B1C" w:rsidRPr="00763D44" w:rsidRDefault="00423B1C" w:rsidP="00763D44">
      <w:pPr>
        <w:widowControl w:val="0"/>
        <w:numPr>
          <w:ilvl w:val="0"/>
          <w:numId w:val="20"/>
        </w:numPr>
        <w:tabs>
          <w:tab w:val="left" w:pos="567"/>
        </w:tabs>
        <w:autoSpaceDE w:val="0"/>
        <w:autoSpaceDN w:val="0"/>
        <w:adjustRightInd w:val="0"/>
        <w:ind w:left="567" w:right="51" w:hanging="567"/>
        <w:rPr>
          <w:sz w:val="22"/>
          <w:szCs w:val="22"/>
        </w:rPr>
      </w:pPr>
      <w:r w:rsidRPr="00763D44">
        <w:rPr>
          <w:sz w:val="22"/>
          <w:szCs w:val="22"/>
          <w:lang w:val="lt"/>
        </w:rPr>
        <w:t>mieguistumas ir nuolatinis nuovargis dienos metu / staigūs miego priepuoliai;</w:t>
      </w:r>
    </w:p>
    <w:p w14:paraId="66418093" w14:textId="77777777" w:rsidR="00423B1C" w:rsidRPr="00763D44" w:rsidRDefault="00423B1C" w:rsidP="00763D44">
      <w:pPr>
        <w:widowControl w:val="0"/>
        <w:tabs>
          <w:tab w:val="left" w:pos="567"/>
        </w:tabs>
        <w:autoSpaceDE w:val="0"/>
        <w:autoSpaceDN w:val="0"/>
        <w:adjustRightInd w:val="0"/>
        <w:ind w:left="111" w:right="974"/>
        <w:rPr>
          <w:b/>
          <w:bCs/>
          <w:sz w:val="22"/>
          <w:szCs w:val="22"/>
        </w:rPr>
      </w:pPr>
    </w:p>
    <w:p w14:paraId="79EE6356" w14:textId="33550716" w:rsidR="00423B1C" w:rsidRPr="00763D44" w:rsidRDefault="00423B1C" w:rsidP="00763D44">
      <w:pPr>
        <w:tabs>
          <w:tab w:val="left" w:pos="567"/>
        </w:tabs>
        <w:rPr>
          <w:b/>
          <w:bCs/>
          <w:sz w:val="22"/>
          <w:szCs w:val="22"/>
        </w:rPr>
      </w:pPr>
      <w:r w:rsidRPr="00763D44">
        <w:rPr>
          <w:b/>
          <w:bCs/>
          <w:sz w:val="22"/>
          <w:szCs w:val="22"/>
          <w:lang w:val="lt"/>
        </w:rPr>
        <w:t>nežinoma (</w:t>
      </w:r>
      <w:r w:rsidR="002802DE" w:rsidRPr="00763D44">
        <w:rPr>
          <w:b/>
          <w:bCs/>
          <w:sz w:val="22"/>
          <w:szCs w:val="22"/>
          <w:lang w:val="lt"/>
        </w:rPr>
        <w:t xml:space="preserve">negali būti apskaičiuota </w:t>
      </w:r>
      <w:r w:rsidRPr="00763D44">
        <w:rPr>
          <w:b/>
          <w:bCs/>
          <w:sz w:val="22"/>
          <w:szCs w:val="22"/>
          <w:lang w:val="lt"/>
        </w:rPr>
        <w:t>pagal turimus duomenis):</w:t>
      </w:r>
    </w:p>
    <w:p w14:paraId="4965D593" w14:textId="77777777" w:rsidR="00423B1C" w:rsidRPr="00763D44" w:rsidRDefault="00423B1C" w:rsidP="00763D44">
      <w:pPr>
        <w:widowControl w:val="0"/>
        <w:numPr>
          <w:ilvl w:val="0"/>
          <w:numId w:val="21"/>
        </w:numPr>
        <w:tabs>
          <w:tab w:val="left" w:pos="567"/>
        </w:tabs>
        <w:autoSpaceDE w:val="0"/>
        <w:autoSpaceDN w:val="0"/>
        <w:adjustRightInd w:val="0"/>
        <w:ind w:left="567" w:right="47" w:hanging="567"/>
        <w:rPr>
          <w:sz w:val="22"/>
          <w:szCs w:val="22"/>
        </w:rPr>
      </w:pPr>
      <w:r w:rsidRPr="00763D44">
        <w:rPr>
          <w:sz w:val="22"/>
          <w:szCs w:val="22"/>
          <w:lang w:val="lt"/>
        </w:rPr>
        <w:t>raumenų trūkčiojimas;</w:t>
      </w:r>
    </w:p>
    <w:p w14:paraId="62BF41A4" w14:textId="77777777" w:rsidR="00423B1C" w:rsidRPr="00763D44" w:rsidRDefault="00423B1C" w:rsidP="00763D44">
      <w:pPr>
        <w:widowControl w:val="0"/>
        <w:numPr>
          <w:ilvl w:val="0"/>
          <w:numId w:val="21"/>
        </w:numPr>
        <w:tabs>
          <w:tab w:val="left" w:pos="567"/>
        </w:tabs>
        <w:autoSpaceDE w:val="0"/>
        <w:autoSpaceDN w:val="0"/>
        <w:adjustRightInd w:val="0"/>
        <w:ind w:left="567" w:right="47" w:hanging="567"/>
        <w:rPr>
          <w:sz w:val="22"/>
          <w:szCs w:val="22"/>
          <w:lang w:val="lt"/>
        </w:rPr>
      </w:pPr>
      <w:r w:rsidRPr="00763D44">
        <w:rPr>
          <w:sz w:val="22"/>
          <w:szCs w:val="22"/>
          <w:lang w:val="lt"/>
        </w:rPr>
        <w:t xml:space="preserve">troškimas didelių </w:t>
      </w:r>
      <w:r w:rsidRPr="00763D44">
        <w:rPr>
          <w:noProof/>
          <w:sz w:val="22"/>
          <w:szCs w:val="22"/>
          <w:lang w:val="lt"/>
        </w:rPr>
        <w:t>Levodopa/Carbidopa Fairmed</w:t>
      </w:r>
      <w:r w:rsidRPr="00763D44">
        <w:rPr>
          <w:sz w:val="22"/>
          <w:szCs w:val="22"/>
          <w:lang w:val="lt"/>
        </w:rPr>
        <w:t xml:space="preserve"> dozių, viršijančių tas, kurių reikia motoriniams </w:t>
      </w:r>
      <w:r w:rsidRPr="00763D44">
        <w:rPr>
          <w:sz w:val="22"/>
          <w:szCs w:val="22"/>
          <w:lang w:val="lt"/>
        </w:rPr>
        <w:lastRenderedPageBreak/>
        <w:t xml:space="preserve">simptomams kontroliuoti (dopamino reguliacijos sutrikimo sindromas). Kai kuriems pacientams, pavartojus dideles vaistinio preparato </w:t>
      </w:r>
      <w:r w:rsidRPr="00763D44">
        <w:rPr>
          <w:noProof/>
          <w:sz w:val="22"/>
          <w:szCs w:val="22"/>
          <w:lang w:val="lt"/>
        </w:rPr>
        <w:t xml:space="preserve">Levodopa/Carbidopa Fairmed dozes, pasireiškia smarkūs neįprasti nevalingi judesiai, nuotaikos svyravimai ar kitoks šalutinis poveikis; </w:t>
      </w:r>
    </w:p>
    <w:p w14:paraId="5E46173A" w14:textId="77777777" w:rsidR="00423B1C" w:rsidRPr="00763D44" w:rsidRDefault="00423B1C" w:rsidP="00763D44">
      <w:pPr>
        <w:widowControl w:val="0"/>
        <w:numPr>
          <w:ilvl w:val="0"/>
          <w:numId w:val="21"/>
        </w:numPr>
        <w:tabs>
          <w:tab w:val="left" w:pos="567"/>
        </w:tabs>
        <w:autoSpaceDE w:val="0"/>
        <w:autoSpaceDN w:val="0"/>
        <w:adjustRightInd w:val="0"/>
        <w:ind w:left="567" w:right="47" w:hanging="567"/>
        <w:rPr>
          <w:sz w:val="22"/>
          <w:szCs w:val="22"/>
          <w:lang w:val="lt"/>
        </w:rPr>
      </w:pPr>
      <w:r w:rsidRPr="00763D44">
        <w:rPr>
          <w:sz w:val="22"/>
          <w:szCs w:val="22"/>
          <w:lang w:val="lt"/>
        </w:rPr>
        <w:t xml:space="preserve">nesugebėjimas atsispirti impulsui atlikti veiksmą, kuris gali būti žalingas, įskaitant: </w:t>
      </w:r>
    </w:p>
    <w:p w14:paraId="41F6066E" w14:textId="77777777" w:rsidR="00423B1C" w:rsidRPr="007D3A30" w:rsidRDefault="00423B1C" w:rsidP="00763D44">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 xml:space="preserve">stiprų impulsą besaikiams azartiniams žaidimams, nepaisant rimtų pasekmių sau ar šeimai; </w:t>
      </w:r>
    </w:p>
    <w:p w14:paraId="16617531" w14:textId="77777777" w:rsidR="00423B1C" w:rsidRPr="007D3A30" w:rsidRDefault="00423B1C" w:rsidP="00763D44">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 xml:space="preserve">pasikeitusį arba padidėjusį seksualinį susidomėjimą ir elgesį, keliantį didelių problemų Jums ar kitiems, pavyzdžiui, padidėjusį lytinį potraukį; </w:t>
      </w:r>
    </w:p>
    <w:p w14:paraId="33D99A5D" w14:textId="77777777" w:rsidR="00423B1C" w:rsidRPr="007D3A30" w:rsidRDefault="00423B1C" w:rsidP="00763D44">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 xml:space="preserve">nevaldomą besaikį apsipirkinėjimą ar išlaidavimą; </w:t>
      </w:r>
    </w:p>
    <w:p w14:paraId="3E03B927" w14:textId="77777777" w:rsidR="00423B1C" w:rsidRPr="007D3A30" w:rsidRDefault="00423B1C" w:rsidP="00763D44">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persivalgymą (didelio maisto kiekio suvalgymą per trumpą laiką) arba kompulsinį valgymą (valgymą daugiau nei įprastai ir daugiau, nei reikia alkiui numalšinti).</w:t>
      </w:r>
    </w:p>
    <w:p w14:paraId="2FE2DF11" w14:textId="77777777" w:rsidR="00423B1C" w:rsidRPr="007D3A30" w:rsidRDefault="00423B1C" w:rsidP="00763D44">
      <w:pPr>
        <w:pStyle w:val="Default"/>
        <w:tabs>
          <w:tab w:val="left" w:pos="567"/>
        </w:tabs>
        <w:ind w:left="851" w:hanging="283"/>
        <w:rPr>
          <w:sz w:val="22"/>
          <w:szCs w:val="22"/>
          <w:lang w:val="lt"/>
        </w:rPr>
      </w:pPr>
    </w:p>
    <w:p w14:paraId="2D94571C" w14:textId="77777777" w:rsidR="00423B1C" w:rsidRPr="007D3A30" w:rsidRDefault="00423B1C" w:rsidP="00763D44">
      <w:pPr>
        <w:pStyle w:val="Default"/>
        <w:tabs>
          <w:tab w:val="left" w:pos="567"/>
        </w:tabs>
        <w:rPr>
          <w:sz w:val="22"/>
          <w:szCs w:val="22"/>
          <w:lang w:val="lt"/>
        </w:rPr>
      </w:pPr>
      <w:r w:rsidRPr="007D3A30">
        <w:rPr>
          <w:sz w:val="22"/>
          <w:szCs w:val="22"/>
          <w:lang w:val="lt"/>
        </w:rPr>
        <w:t>Pasakykite gydytojui, jei pasireiškė bet kuris iš minėtų elgesio atvejų; jis apsvarstys, kaip valdyti ar sumažinti simptomus.</w:t>
      </w:r>
    </w:p>
    <w:p w14:paraId="2EDE8F09" w14:textId="77777777" w:rsidR="00423B1C" w:rsidRPr="007D3A30" w:rsidRDefault="00423B1C" w:rsidP="00763D44">
      <w:pPr>
        <w:pStyle w:val="Default"/>
        <w:tabs>
          <w:tab w:val="left" w:pos="567"/>
        </w:tabs>
        <w:rPr>
          <w:sz w:val="22"/>
          <w:szCs w:val="22"/>
          <w:lang w:val="lt"/>
        </w:rPr>
      </w:pPr>
    </w:p>
    <w:p w14:paraId="2B221926" w14:textId="77777777" w:rsidR="00423B1C" w:rsidRPr="007D3A30" w:rsidRDefault="00423B1C" w:rsidP="00763D44">
      <w:pPr>
        <w:pStyle w:val="Default"/>
        <w:tabs>
          <w:tab w:val="left" w:pos="567"/>
        </w:tabs>
        <w:rPr>
          <w:sz w:val="22"/>
          <w:szCs w:val="22"/>
          <w:lang w:val="lt"/>
        </w:rPr>
      </w:pPr>
      <w:r w:rsidRPr="007D3A30">
        <w:rPr>
          <w:sz w:val="22"/>
          <w:szCs w:val="22"/>
          <w:lang w:val="lt"/>
        </w:rPr>
        <w:t xml:space="preserve">Jeigu simptomai nepraeina arba pasireiškė kitoks šalutinis poveikis, pasakykite gydytojui arba vaistininkui. Būtų gerai, jei užsirašytumėte tai, ką patyrėte, kada tai prasidėjo ir kiek tai truko. </w:t>
      </w:r>
    </w:p>
    <w:p w14:paraId="562B8837" w14:textId="77777777" w:rsidR="00423B1C" w:rsidRPr="00763D44" w:rsidRDefault="00423B1C" w:rsidP="00763D44">
      <w:pPr>
        <w:numPr>
          <w:ilvl w:val="12"/>
          <w:numId w:val="0"/>
        </w:numPr>
        <w:tabs>
          <w:tab w:val="left" w:pos="567"/>
        </w:tabs>
        <w:ind w:right="-2"/>
        <w:rPr>
          <w:noProof/>
          <w:sz w:val="22"/>
          <w:szCs w:val="22"/>
          <w:lang w:val="lt"/>
        </w:rPr>
      </w:pPr>
    </w:p>
    <w:p w14:paraId="5F1595C6" w14:textId="77777777" w:rsidR="00423B1C" w:rsidRPr="00763D44" w:rsidRDefault="00423B1C" w:rsidP="00763D44">
      <w:pPr>
        <w:shd w:val="clear" w:color="auto" w:fill="FFFFFF"/>
        <w:tabs>
          <w:tab w:val="left" w:pos="567"/>
        </w:tabs>
        <w:rPr>
          <w:b/>
          <w:sz w:val="22"/>
          <w:szCs w:val="22"/>
          <w:lang w:val="lt"/>
        </w:rPr>
      </w:pPr>
      <w:r w:rsidRPr="00763D44">
        <w:rPr>
          <w:b/>
          <w:bCs/>
          <w:sz w:val="22"/>
          <w:szCs w:val="22"/>
          <w:lang w:val="lt"/>
        </w:rPr>
        <w:t>Pranešimas apie šalutinį poveikį</w:t>
      </w:r>
    </w:p>
    <w:p w14:paraId="164E6687" w14:textId="718AE74E" w:rsidR="00483738" w:rsidRDefault="00483738" w:rsidP="00483738">
      <w:pPr>
        <w:tabs>
          <w:tab w:val="left" w:pos="567"/>
        </w:tabs>
        <w:ind w:right="-29"/>
        <w:rPr>
          <w:noProof/>
          <w:snapToGrid w:val="0"/>
          <w:sz w:val="22"/>
        </w:rPr>
      </w:pPr>
      <w:bookmarkStart w:id="5"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5"/>
    <w:p w14:paraId="0B5924B9" w14:textId="77777777" w:rsidR="00423B1C" w:rsidRPr="00763D44" w:rsidRDefault="00423B1C" w:rsidP="00763D44">
      <w:pPr>
        <w:numPr>
          <w:ilvl w:val="12"/>
          <w:numId w:val="0"/>
        </w:numPr>
        <w:tabs>
          <w:tab w:val="left" w:pos="567"/>
        </w:tabs>
        <w:ind w:right="-2"/>
        <w:rPr>
          <w:noProof/>
          <w:sz w:val="22"/>
          <w:szCs w:val="22"/>
        </w:rPr>
      </w:pPr>
    </w:p>
    <w:p w14:paraId="75E2961C" w14:textId="77777777" w:rsidR="00423B1C" w:rsidRPr="00763D44" w:rsidRDefault="00423B1C" w:rsidP="00763D44">
      <w:pPr>
        <w:numPr>
          <w:ilvl w:val="12"/>
          <w:numId w:val="0"/>
        </w:numPr>
        <w:tabs>
          <w:tab w:val="left" w:pos="567"/>
        </w:tabs>
        <w:ind w:right="-2"/>
        <w:rPr>
          <w:noProof/>
          <w:sz w:val="22"/>
          <w:szCs w:val="22"/>
        </w:rPr>
      </w:pPr>
    </w:p>
    <w:p w14:paraId="10A5A643" w14:textId="77777777" w:rsidR="00423B1C" w:rsidRPr="00763D44" w:rsidRDefault="00423B1C" w:rsidP="00763D44">
      <w:pPr>
        <w:numPr>
          <w:ilvl w:val="12"/>
          <w:numId w:val="0"/>
        </w:numPr>
        <w:tabs>
          <w:tab w:val="left" w:pos="567"/>
        </w:tabs>
        <w:ind w:left="567" w:right="-2" w:hanging="567"/>
        <w:rPr>
          <w:noProof/>
          <w:sz w:val="22"/>
          <w:szCs w:val="22"/>
          <w:lang w:val="lt"/>
        </w:rPr>
      </w:pPr>
      <w:r w:rsidRPr="00763D44">
        <w:rPr>
          <w:b/>
          <w:bCs/>
          <w:noProof/>
          <w:sz w:val="22"/>
          <w:szCs w:val="22"/>
          <w:lang w:val="lt"/>
        </w:rPr>
        <w:t>5.</w:t>
      </w:r>
      <w:r w:rsidRPr="00763D44">
        <w:rPr>
          <w:b/>
          <w:bCs/>
          <w:noProof/>
          <w:sz w:val="22"/>
          <w:szCs w:val="22"/>
          <w:lang w:val="lt"/>
        </w:rPr>
        <w:tab/>
        <w:t>Kaip laikyti Levodopa/Carbidopa Fairmed</w:t>
      </w:r>
    </w:p>
    <w:p w14:paraId="3DE81602" w14:textId="77777777" w:rsidR="00423B1C" w:rsidRPr="00763D44" w:rsidRDefault="00423B1C" w:rsidP="00763D44">
      <w:pPr>
        <w:numPr>
          <w:ilvl w:val="12"/>
          <w:numId w:val="0"/>
        </w:numPr>
        <w:tabs>
          <w:tab w:val="left" w:pos="567"/>
        </w:tabs>
        <w:ind w:right="-2"/>
        <w:rPr>
          <w:noProof/>
          <w:sz w:val="22"/>
          <w:szCs w:val="22"/>
          <w:lang w:val="lt"/>
        </w:rPr>
      </w:pPr>
    </w:p>
    <w:p w14:paraId="0BA11103" w14:textId="77777777" w:rsidR="00423B1C" w:rsidRPr="00763D44" w:rsidRDefault="00423B1C" w:rsidP="00763D44">
      <w:pPr>
        <w:numPr>
          <w:ilvl w:val="12"/>
          <w:numId w:val="0"/>
        </w:numPr>
        <w:tabs>
          <w:tab w:val="left" w:pos="567"/>
        </w:tabs>
        <w:ind w:right="-2"/>
        <w:rPr>
          <w:noProof/>
          <w:sz w:val="22"/>
          <w:szCs w:val="22"/>
          <w:lang w:val="lt"/>
        </w:rPr>
      </w:pPr>
      <w:r w:rsidRPr="00763D44">
        <w:rPr>
          <w:noProof/>
          <w:sz w:val="22"/>
          <w:szCs w:val="22"/>
          <w:lang w:val="lt"/>
        </w:rPr>
        <w:t>Šį vaistą laikykite vaikams nepastebimoje ir nepasiekiamoje vietoje.</w:t>
      </w:r>
    </w:p>
    <w:p w14:paraId="3D16621A" w14:textId="77777777" w:rsidR="00423B1C" w:rsidRPr="00763D44" w:rsidRDefault="00423B1C" w:rsidP="00763D44">
      <w:pPr>
        <w:numPr>
          <w:ilvl w:val="12"/>
          <w:numId w:val="0"/>
        </w:numPr>
        <w:tabs>
          <w:tab w:val="left" w:pos="567"/>
        </w:tabs>
        <w:ind w:right="-2"/>
        <w:rPr>
          <w:noProof/>
          <w:sz w:val="22"/>
          <w:szCs w:val="22"/>
          <w:lang w:val="lt"/>
        </w:rPr>
      </w:pPr>
    </w:p>
    <w:p w14:paraId="1EBE5A43" w14:textId="77777777" w:rsidR="00423B1C" w:rsidRPr="00763D44" w:rsidRDefault="00423B1C" w:rsidP="00763D44">
      <w:pPr>
        <w:numPr>
          <w:ilvl w:val="12"/>
          <w:numId w:val="0"/>
        </w:numPr>
        <w:tabs>
          <w:tab w:val="left" w:pos="567"/>
        </w:tabs>
        <w:ind w:right="-2"/>
        <w:rPr>
          <w:noProof/>
          <w:sz w:val="22"/>
          <w:szCs w:val="22"/>
          <w:lang w:val="lt"/>
        </w:rPr>
      </w:pPr>
      <w:r w:rsidRPr="00763D44">
        <w:rPr>
          <w:noProof/>
          <w:sz w:val="22"/>
          <w:szCs w:val="22"/>
          <w:lang w:val="lt"/>
        </w:rPr>
        <w:t>Ant lizdinės plokštelės ir dėžutės po EXP nurodytam tinkamumo laikui pasibaigus, šio vaisto vartoti negalima. Vaistas tinkamas vartoti iki paskutinės nurodyto mėnesio dienos.</w:t>
      </w:r>
    </w:p>
    <w:p w14:paraId="07997584" w14:textId="77777777" w:rsidR="00423B1C" w:rsidRPr="00763D44" w:rsidRDefault="00423B1C" w:rsidP="00763D44">
      <w:pPr>
        <w:numPr>
          <w:ilvl w:val="12"/>
          <w:numId w:val="0"/>
        </w:numPr>
        <w:tabs>
          <w:tab w:val="left" w:pos="567"/>
        </w:tabs>
        <w:ind w:right="-2"/>
        <w:rPr>
          <w:noProof/>
          <w:sz w:val="22"/>
          <w:szCs w:val="22"/>
          <w:lang w:val="lt"/>
        </w:rPr>
      </w:pPr>
    </w:p>
    <w:p w14:paraId="253DECC5" w14:textId="7B8FAF24" w:rsidR="00423B1C" w:rsidRPr="00763D44" w:rsidRDefault="00423B1C" w:rsidP="00763D44">
      <w:pPr>
        <w:tabs>
          <w:tab w:val="left" w:pos="567"/>
        </w:tabs>
        <w:rPr>
          <w:noProof/>
          <w:sz w:val="22"/>
          <w:szCs w:val="22"/>
          <w:lang w:val="lt"/>
        </w:rPr>
      </w:pPr>
      <w:r w:rsidRPr="00763D44">
        <w:rPr>
          <w:noProof/>
          <w:sz w:val="22"/>
          <w:szCs w:val="22"/>
          <w:lang w:val="lt"/>
        </w:rPr>
        <w:t xml:space="preserve">Laikyti </w:t>
      </w:r>
      <w:r w:rsidR="00567D74">
        <w:rPr>
          <w:noProof/>
          <w:sz w:val="22"/>
          <w:szCs w:val="22"/>
          <w:lang w:val="lt"/>
        </w:rPr>
        <w:t>ne aukštesnėje</w:t>
      </w:r>
      <w:r w:rsidR="00567D74" w:rsidRPr="00763D44">
        <w:rPr>
          <w:noProof/>
          <w:sz w:val="22"/>
          <w:szCs w:val="22"/>
          <w:lang w:val="lt"/>
        </w:rPr>
        <w:t xml:space="preserve"> </w:t>
      </w:r>
      <w:r w:rsidRPr="00763D44">
        <w:rPr>
          <w:noProof/>
          <w:sz w:val="22"/>
          <w:szCs w:val="22"/>
          <w:lang w:val="lt"/>
        </w:rPr>
        <w:t>kaip 25 °C temperatūroje.</w:t>
      </w:r>
    </w:p>
    <w:p w14:paraId="53B114A9" w14:textId="77777777" w:rsidR="00423B1C" w:rsidRPr="00763D44" w:rsidRDefault="00423B1C" w:rsidP="00763D44">
      <w:pPr>
        <w:numPr>
          <w:ilvl w:val="12"/>
          <w:numId w:val="0"/>
        </w:numPr>
        <w:tabs>
          <w:tab w:val="left" w:pos="567"/>
        </w:tabs>
        <w:ind w:right="-2"/>
        <w:rPr>
          <w:noProof/>
          <w:sz w:val="22"/>
          <w:szCs w:val="22"/>
          <w:lang w:val="lt"/>
        </w:rPr>
      </w:pPr>
    </w:p>
    <w:p w14:paraId="4B728218" w14:textId="77777777" w:rsidR="00423B1C" w:rsidRPr="00763D44" w:rsidRDefault="00423B1C" w:rsidP="00763D44">
      <w:pPr>
        <w:numPr>
          <w:ilvl w:val="12"/>
          <w:numId w:val="0"/>
        </w:numPr>
        <w:tabs>
          <w:tab w:val="left" w:pos="567"/>
        </w:tabs>
        <w:ind w:right="-2"/>
        <w:rPr>
          <w:noProof/>
          <w:sz w:val="22"/>
          <w:szCs w:val="22"/>
          <w:lang w:val="lt"/>
        </w:rPr>
      </w:pPr>
      <w:r w:rsidRPr="00763D44">
        <w:rPr>
          <w:noProof/>
          <w:sz w:val="22"/>
          <w:szCs w:val="22"/>
          <w:lang w:val="lt"/>
        </w:rPr>
        <w:t>Vaistų negalima išmesti į kanalizaciją arba su buitinėmis atliekomis. Kaip išmesti nereikalingus vaistus, klauskite vaistininko. Šios priemonės padės apsaugoti aplinką.</w:t>
      </w:r>
    </w:p>
    <w:p w14:paraId="02F59F60" w14:textId="77777777" w:rsidR="00423B1C" w:rsidRPr="00763D44" w:rsidRDefault="00423B1C" w:rsidP="00763D44">
      <w:pPr>
        <w:numPr>
          <w:ilvl w:val="12"/>
          <w:numId w:val="0"/>
        </w:numPr>
        <w:tabs>
          <w:tab w:val="left" w:pos="567"/>
        </w:tabs>
        <w:ind w:right="-2"/>
        <w:rPr>
          <w:noProof/>
          <w:sz w:val="22"/>
          <w:szCs w:val="22"/>
          <w:lang w:val="lt"/>
        </w:rPr>
      </w:pPr>
    </w:p>
    <w:p w14:paraId="23EFD262" w14:textId="77777777" w:rsidR="00423B1C" w:rsidRPr="00763D44" w:rsidRDefault="00423B1C" w:rsidP="00763D44">
      <w:pPr>
        <w:numPr>
          <w:ilvl w:val="12"/>
          <w:numId w:val="0"/>
        </w:numPr>
        <w:tabs>
          <w:tab w:val="left" w:pos="567"/>
        </w:tabs>
        <w:ind w:right="-2"/>
        <w:rPr>
          <w:noProof/>
          <w:sz w:val="22"/>
          <w:szCs w:val="22"/>
          <w:lang w:val="lt"/>
        </w:rPr>
      </w:pPr>
    </w:p>
    <w:p w14:paraId="4266CF66" w14:textId="77777777" w:rsidR="00423B1C" w:rsidRPr="00763D44" w:rsidRDefault="00423B1C" w:rsidP="00763D44">
      <w:pPr>
        <w:numPr>
          <w:ilvl w:val="12"/>
          <w:numId w:val="0"/>
        </w:numPr>
        <w:tabs>
          <w:tab w:val="left" w:pos="567"/>
        </w:tabs>
        <w:ind w:right="-2"/>
        <w:rPr>
          <w:b/>
          <w:noProof/>
          <w:sz w:val="22"/>
          <w:szCs w:val="22"/>
        </w:rPr>
      </w:pPr>
      <w:r w:rsidRPr="00763D44">
        <w:rPr>
          <w:b/>
          <w:bCs/>
          <w:noProof/>
          <w:sz w:val="22"/>
          <w:szCs w:val="22"/>
          <w:lang w:val="lt"/>
        </w:rPr>
        <w:t>6.</w:t>
      </w:r>
      <w:r w:rsidRPr="00763D44">
        <w:rPr>
          <w:b/>
          <w:bCs/>
          <w:noProof/>
          <w:sz w:val="22"/>
          <w:szCs w:val="22"/>
          <w:lang w:val="lt"/>
        </w:rPr>
        <w:tab/>
        <w:t>Pakuotės turinys ir kita informacija</w:t>
      </w:r>
    </w:p>
    <w:p w14:paraId="7D2F45B5" w14:textId="77777777" w:rsidR="00423B1C" w:rsidRPr="00763D44" w:rsidRDefault="00423B1C" w:rsidP="00763D44">
      <w:pPr>
        <w:numPr>
          <w:ilvl w:val="12"/>
          <w:numId w:val="0"/>
        </w:numPr>
        <w:tabs>
          <w:tab w:val="left" w:pos="567"/>
        </w:tabs>
        <w:ind w:right="-2"/>
        <w:rPr>
          <w:noProof/>
          <w:sz w:val="22"/>
          <w:szCs w:val="22"/>
        </w:rPr>
      </w:pPr>
    </w:p>
    <w:p w14:paraId="19921FCD" w14:textId="77777777" w:rsidR="00423B1C" w:rsidRPr="00763D44" w:rsidRDefault="00423B1C" w:rsidP="00763D44">
      <w:pPr>
        <w:numPr>
          <w:ilvl w:val="12"/>
          <w:numId w:val="0"/>
        </w:numPr>
        <w:tabs>
          <w:tab w:val="left" w:pos="567"/>
        </w:tabs>
        <w:ind w:right="-2"/>
        <w:rPr>
          <w:b/>
          <w:bCs/>
          <w:noProof/>
          <w:sz w:val="22"/>
          <w:szCs w:val="22"/>
        </w:rPr>
      </w:pPr>
      <w:r w:rsidRPr="00763D44">
        <w:rPr>
          <w:b/>
          <w:bCs/>
          <w:noProof/>
          <w:sz w:val="22"/>
          <w:szCs w:val="22"/>
          <w:lang w:val="lt"/>
        </w:rPr>
        <w:t>Levodopa/Carbidopa Fairmed sudėtis</w:t>
      </w:r>
    </w:p>
    <w:p w14:paraId="15DAB672" w14:textId="77777777" w:rsidR="00423B1C" w:rsidRPr="00763D44" w:rsidRDefault="00423B1C" w:rsidP="00763D44">
      <w:pPr>
        <w:numPr>
          <w:ilvl w:val="12"/>
          <w:numId w:val="0"/>
        </w:numPr>
        <w:tabs>
          <w:tab w:val="left" w:pos="567"/>
        </w:tabs>
        <w:ind w:right="-2"/>
        <w:rPr>
          <w:noProof/>
          <w:sz w:val="22"/>
          <w:szCs w:val="22"/>
          <w:u w:val="single"/>
        </w:rPr>
      </w:pPr>
    </w:p>
    <w:p w14:paraId="0295E505" w14:textId="77777777" w:rsidR="00423B1C" w:rsidRPr="00763D44" w:rsidRDefault="00423B1C" w:rsidP="00763D44">
      <w:pPr>
        <w:numPr>
          <w:ilvl w:val="0"/>
          <w:numId w:val="8"/>
        </w:numPr>
        <w:tabs>
          <w:tab w:val="left" w:pos="567"/>
        </w:tabs>
        <w:ind w:right="-2"/>
        <w:rPr>
          <w:i/>
          <w:iCs/>
          <w:noProof/>
          <w:sz w:val="22"/>
          <w:szCs w:val="22"/>
        </w:rPr>
      </w:pPr>
      <w:r w:rsidRPr="00763D44">
        <w:rPr>
          <w:sz w:val="22"/>
          <w:szCs w:val="22"/>
          <w:lang w:val="lt"/>
        </w:rPr>
        <w:t xml:space="preserve">Kiekvienoje tabletėje yra 100 mg levodopos ir 25 mg karbidopos (karbidopos monohidrato pavidalu). </w:t>
      </w:r>
    </w:p>
    <w:p w14:paraId="4B7FADBC" w14:textId="77777777" w:rsidR="00423B1C" w:rsidRPr="007D3A30" w:rsidRDefault="00423B1C" w:rsidP="00763D44">
      <w:pPr>
        <w:pStyle w:val="EMEAEnBodyText"/>
        <w:shd w:val="clear" w:color="auto" w:fill="BFBFBF"/>
        <w:tabs>
          <w:tab w:val="left" w:pos="567"/>
        </w:tabs>
        <w:autoSpaceDE w:val="0"/>
        <w:autoSpaceDN w:val="0"/>
        <w:adjustRightInd w:val="0"/>
        <w:spacing w:before="0" w:after="0"/>
        <w:ind w:left="360"/>
        <w:jc w:val="left"/>
        <w:rPr>
          <w:szCs w:val="22"/>
          <w:lang w:val="lt-LT"/>
        </w:rPr>
      </w:pPr>
      <w:r w:rsidRPr="007D3A30">
        <w:rPr>
          <w:szCs w:val="22"/>
          <w:lang w:val="lt"/>
        </w:rPr>
        <w:t xml:space="preserve">Kiekvienoje tabletėje yra 250 mg levodopos ir 25 mg karbidopos (karbidopos monohidrato pavidalu). </w:t>
      </w:r>
    </w:p>
    <w:p w14:paraId="7C38D29F" w14:textId="77777777" w:rsidR="00423B1C" w:rsidRPr="00763D44" w:rsidRDefault="00423B1C" w:rsidP="00763D44">
      <w:pPr>
        <w:tabs>
          <w:tab w:val="left" w:pos="567"/>
        </w:tabs>
        <w:ind w:left="567" w:right="-2"/>
        <w:rPr>
          <w:i/>
          <w:iCs/>
          <w:noProof/>
          <w:sz w:val="22"/>
          <w:szCs w:val="22"/>
        </w:rPr>
      </w:pPr>
    </w:p>
    <w:p w14:paraId="2AF51FFD" w14:textId="77777777" w:rsidR="00423B1C" w:rsidRPr="00763D44" w:rsidRDefault="00423B1C" w:rsidP="00763D44">
      <w:pPr>
        <w:numPr>
          <w:ilvl w:val="0"/>
          <w:numId w:val="8"/>
        </w:numPr>
        <w:tabs>
          <w:tab w:val="left" w:pos="567"/>
        </w:tabs>
        <w:ind w:left="567" w:right="-2" w:hanging="567"/>
        <w:rPr>
          <w:noProof/>
          <w:sz w:val="22"/>
          <w:szCs w:val="22"/>
        </w:rPr>
      </w:pPr>
      <w:r w:rsidRPr="00763D44">
        <w:rPr>
          <w:noProof/>
          <w:sz w:val="22"/>
          <w:szCs w:val="22"/>
          <w:lang w:val="lt"/>
        </w:rPr>
        <w:t>Pagalbinės medžiagos yra:</w:t>
      </w:r>
    </w:p>
    <w:p w14:paraId="18D8FB10" w14:textId="77777777" w:rsidR="00423B1C" w:rsidRPr="00763D44" w:rsidRDefault="00423B1C" w:rsidP="00763D44">
      <w:pPr>
        <w:tabs>
          <w:tab w:val="left" w:pos="567"/>
        </w:tabs>
        <w:ind w:right="-2"/>
        <w:rPr>
          <w:color w:val="FF0000"/>
          <w:sz w:val="22"/>
          <w:szCs w:val="22"/>
        </w:rPr>
      </w:pPr>
    </w:p>
    <w:p w14:paraId="57245998" w14:textId="566B6105" w:rsidR="00423B1C" w:rsidRPr="00763D44" w:rsidRDefault="00423B1C" w:rsidP="00763D44">
      <w:pPr>
        <w:tabs>
          <w:tab w:val="left" w:pos="567"/>
        </w:tabs>
        <w:rPr>
          <w:i/>
          <w:sz w:val="22"/>
          <w:szCs w:val="22"/>
          <w:u w:val="single"/>
        </w:rPr>
      </w:pPr>
      <w:r w:rsidRPr="00763D44">
        <w:rPr>
          <w:i/>
          <w:iCs/>
          <w:sz w:val="22"/>
          <w:szCs w:val="22"/>
          <w:u w:val="single"/>
          <w:lang w:val="lt"/>
        </w:rPr>
        <w:t>100 mg/25 mg:</w:t>
      </w:r>
      <w:r w:rsidRPr="00763D44">
        <w:rPr>
          <w:sz w:val="22"/>
          <w:szCs w:val="22"/>
          <w:lang w:val="lt"/>
        </w:rPr>
        <w:t xml:space="preserve"> B tipo krospovidonas (E1202), chinolino </w:t>
      </w:r>
      <w:r w:rsidR="00567D74" w:rsidRPr="00763D44">
        <w:rPr>
          <w:sz w:val="22"/>
          <w:szCs w:val="22"/>
          <w:lang w:val="lt"/>
        </w:rPr>
        <w:t>gelton</w:t>
      </w:r>
      <w:r w:rsidR="00567D74">
        <w:rPr>
          <w:sz w:val="22"/>
          <w:szCs w:val="22"/>
          <w:lang w:val="lt"/>
        </w:rPr>
        <w:t>as</w:t>
      </w:r>
      <w:r w:rsidR="00567D74" w:rsidRPr="00763D44">
        <w:rPr>
          <w:sz w:val="22"/>
          <w:szCs w:val="22"/>
          <w:lang w:val="lt"/>
        </w:rPr>
        <w:t xml:space="preserve"> </w:t>
      </w:r>
      <w:r w:rsidRPr="00763D44">
        <w:rPr>
          <w:sz w:val="22"/>
          <w:szCs w:val="22"/>
          <w:lang w:val="lt"/>
        </w:rPr>
        <w:t xml:space="preserve">aliuminio lakas (E104), magnio stearatas (E470b), mikrokristalinė celiuliozė (E460), </w:t>
      </w:r>
      <w:r w:rsidR="00567D74">
        <w:rPr>
          <w:sz w:val="22"/>
          <w:szCs w:val="22"/>
          <w:lang w:val="lt"/>
        </w:rPr>
        <w:t>pregelifikuotas</w:t>
      </w:r>
      <w:r w:rsidR="00567D74" w:rsidRPr="00763D44">
        <w:rPr>
          <w:sz w:val="22"/>
          <w:szCs w:val="22"/>
          <w:lang w:val="lt"/>
        </w:rPr>
        <w:t xml:space="preserve"> </w:t>
      </w:r>
      <w:r w:rsidRPr="00763D44">
        <w:rPr>
          <w:sz w:val="22"/>
          <w:szCs w:val="22"/>
          <w:lang w:val="lt"/>
        </w:rPr>
        <w:t>kukurūzų krakmolas</w:t>
      </w:r>
    </w:p>
    <w:p w14:paraId="288E12AF" w14:textId="7075E94F" w:rsidR="00423B1C" w:rsidRPr="00763D44" w:rsidRDefault="00423B1C" w:rsidP="00763D44">
      <w:pPr>
        <w:shd w:val="clear" w:color="auto" w:fill="BFBFBF"/>
        <w:tabs>
          <w:tab w:val="left" w:pos="567"/>
        </w:tabs>
        <w:rPr>
          <w:i/>
          <w:sz w:val="22"/>
          <w:szCs w:val="22"/>
          <w:u w:val="single"/>
        </w:rPr>
      </w:pPr>
      <w:r w:rsidRPr="00763D44">
        <w:rPr>
          <w:i/>
          <w:iCs/>
          <w:sz w:val="22"/>
          <w:szCs w:val="22"/>
          <w:u w:val="single"/>
          <w:lang w:val="lt"/>
        </w:rPr>
        <w:t>250 mg/25 mg:</w:t>
      </w:r>
      <w:r w:rsidRPr="00763D44">
        <w:rPr>
          <w:i/>
          <w:iCs/>
          <w:sz w:val="22"/>
          <w:szCs w:val="22"/>
          <w:lang w:val="lt"/>
        </w:rPr>
        <w:t xml:space="preserve"> </w:t>
      </w:r>
      <w:r w:rsidRPr="00763D44">
        <w:rPr>
          <w:sz w:val="22"/>
          <w:szCs w:val="22"/>
          <w:lang w:val="lt"/>
        </w:rPr>
        <w:t xml:space="preserve">B tipo krospovidonas (E1202), indigo karmino aliuminio lakas (E132), magnio stearatas (E470b), mikrokristalinė celiuliozė (E460), </w:t>
      </w:r>
      <w:r w:rsidR="00BB7742">
        <w:rPr>
          <w:sz w:val="22"/>
          <w:szCs w:val="22"/>
          <w:lang w:val="lt"/>
        </w:rPr>
        <w:t>pregelifikuotas</w:t>
      </w:r>
      <w:r w:rsidR="00BB7742" w:rsidRPr="00763D44">
        <w:rPr>
          <w:sz w:val="22"/>
          <w:szCs w:val="22"/>
          <w:lang w:val="lt"/>
        </w:rPr>
        <w:t xml:space="preserve"> </w:t>
      </w:r>
      <w:r w:rsidRPr="00763D44">
        <w:rPr>
          <w:sz w:val="22"/>
          <w:szCs w:val="22"/>
          <w:lang w:val="lt"/>
        </w:rPr>
        <w:t>kukurūzų krakmolas</w:t>
      </w:r>
    </w:p>
    <w:p w14:paraId="6D6F7DB7" w14:textId="77777777" w:rsidR="00423B1C" w:rsidRPr="00763D44" w:rsidRDefault="00423B1C" w:rsidP="00763D44">
      <w:pPr>
        <w:tabs>
          <w:tab w:val="left" w:pos="567"/>
        </w:tabs>
        <w:rPr>
          <w:sz w:val="22"/>
          <w:szCs w:val="22"/>
        </w:rPr>
      </w:pPr>
    </w:p>
    <w:p w14:paraId="776B6F6C" w14:textId="77777777" w:rsidR="00423B1C" w:rsidRPr="00763D44" w:rsidRDefault="00423B1C" w:rsidP="00763D44">
      <w:pPr>
        <w:numPr>
          <w:ilvl w:val="12"/>
          <w:numId w:val="0"/>
        </w:numPr>
        <w:tabs>
          <w:tab w:val="left" w:pos="567"/>
        </w:tabs>
        <w:ind w:right="-2"/>
        <w:rPr>
          <w:b/>
          <w:bCs/>
          <w:noProof/>
          <w:sz w:val="22"/>
          <w:szCs w:val="22"/>
        </w:rPr>
      </w:pPr>
      <w:r w:rsidRPr="00763D44">
        <w:rPr>
          <w:b/>
          <w:bCs/>
          <w:noProof/>
          <w:sz w:val="22"/>
          <w:szCs w:val="22"/>
          <w:lang w:val="lt"/>
        </w:rPr>
        <w:t>Levodopa/Carbidopa Fairmed išvaizda ir kiekis pakuotėje</w:t>
      </w:r>
    </w:p>
    <w:p w14:paraId="6F9E78C5" w14:textId="77777777" w:rsidR="00423B1C" w:rsidRPr="00763D44" w:rsidRDefault="00423B1C" w:rsidP="00763D44">
      <w:pPr>
        <w:tabs>
          <w:tab w:val="left" w:pos="567"/>
        </w:tabs>
        <w:ind w:left="567" w:hanging="567"/>
        <w:rPr>
          <w:sz w:val="22"/>
          <w:szCs w:val="22"/>
        </w:rPr>
      </w:pPr>
    </w:p>
    <w:p w14:paraId="2D8C0532" w14:textId="77777777" w:rsidR="00423B1C" w:rsidRPr="00763D44" w:rsidRDefault="00423B1C" w:rsidP="00763D44">
      <w:pPr>
        <w:tabs>
          <w:tab w:val="left" w:pos="567"/>
        </w:tabs>
        <w:rPr>
          <w:noProof/>
          <w:sz w:val="22"/>
          <w:szCs w:val="22"/>
        </w:rPr>
      </w:pPr>
      <w:r w:rsidRPr="00763D44">
        <w:rPr>
          <w:noProof/>
          <w:sz w:val="22"/>
          <w:szCs w:val="22"/>
          <w:lang w:val="lt"/>
        </w:rPr>
        <w:lastRenderedPageBreak/>
        <w:t xml:space="preserve">Levodopa/Carbidopa Fairmed 100 mg/25 mg: gelsvos, apvalios, </w:t>
      </w:r>
      <w:r w:rsidRPr="00763D44">
        <w:rPr>
          <w:color w:val="0B0B0B"/>
          <w:sz w:val="22"/>
          <w:szCs w:val="22"/>
          <w:lang w:val="lt"/>
        </w:rPr>
        <w:t>8 mm skersmens</w:t>
      </w:r>
      <w:r w:rsidR="00BB7742">
        <w:rPr>
          <w:color w:val="0B0B0B"/>
          <w:sz w:val="22"/>
          <w:szCs w:val="22"/>
          <w:lang w:val="lt"/>
        </w:rPr>
        <w:t xml:space="preserve"> tabletės</w:t>
      </w:r>
      <w:r w:rsidRPr="00763D44">
        <w:rPr>
          <w:noProof/>
          <w:sz w:val="22"/>
          <w:szCs w:val="22"/>
          <w:lang w:val="lt"/>
        </w:rPr>
        <w:t>, vienoje tabletės pusėje įspausta „C“, o kitoje – „19“.</w:t>
      </w:r>
    </w:p>
    <w:p w14:paraId="6FB00ABB" w14:textId="77777777" w:rsidR="00423B1C" w:rsidRPr="00763D44" w:rsidRDefault="00423B1C" w:rsidP="00763D44">
      <w:pPr>
        <w:shd w:val="clear" w:color="auto" w:fill="BFBFBF"/>
        <w:tabs>
          <w:tab w:val="left" w:pos="567"/>
        </w:tabs>
        <w:rPr>
          <w:sz w:val="22"/>
          <w:szCs w:val="22"/>
        </w:rPr>
      </w:pPr>
      <w:r w:rsidRPr="00763D44">
        <w:rPr>
          <w:noProof/>
          <w:sz w:val="22"/>
          <w:szCs w:val="22"/>
          <w:lang w:val="lt"/>
        </w:rPr>
        <w:t xml:space="preserve">Levodopa/Carbidopa Fairmed 250 mg/25 mg: melsvos, apvalios, </w:t>
      </w:r>
      <w:r w:rsidRPr="00763D44">
        <w:rPr>
          <w:color w:val="0B0B0B"/>
          <w:sz w:val="22"/>
          <w:szCs w:val="22"/>
          <w:lang w:val="lt"/>
        </w:rPr>
        <w:t>10,40 mm skersmens tabletės</w:t>
      </w:r>
      <w:r w:rsidRPr="00763D44">
        <w:rPr>
          <w:noProof/>
          <w:sz w:val="22"/>
          <w:szCs w:val="22"/>
          <w:lang w:val="lt"/>
        </w:rPr>
        <w:t>, vienoje tabletės pusėje įspausta „C“, o kitoje – „20“.</w:t>
      </w:r>
    </w:p>
    <w:p w14:paraId="4F989148" w14:textId="77777777" w:rsidR="00423B1C" w:rsidRPr="00763D44" w:rsidRDefault="00423B1C" w:rsidP="00763D44">
      <w:pPr>
        <w:tabs>
          <w:tab w:val="left" w:pos="567"/>
        </w:tabs>
        <w:ind w:left="567" w:hanging="567"/>
        <w:rPr>
          <w:i/>
          <w:iCs/>
          <w:color w:val="FF0000"/>
          <w:sz w:val="22"/>
          <w:szCs w:val="22"/>
        </w:rPr>
      </w:pPr>
    </w:p>
    <w:p w14:paraId="2B0A5FFC" w14:textId="77777777" w:rsidR="00423B1C" w:rsidRPr="00763D44" w:rsidRDefault="00423B1C" w:rsidP="00763D44">
      <w:pPr>
        <w:tabs>
          <w:tab w:val="left" w:pos="567"/>
        </w:tabs>
        <w:rPr>
          <w:sz w:val="22"/>
          <w:szCs w:val="22"/>
        </w:rPr>
      </w:pPr>
      <w:r w:rsidRPr="00763D44">
        <w:rPr>
          <w:sz w:val="22"/>
          <w:szCs w:val="22"/>
          <w:lang w:val="lt"/>
        </w:rPr>
        <w:t xml:space="preserve">Pakuotės dydžiai: </w:t>
      </w:r>
    </w:p>
    <w:p w14:paraId="4810FE71" w14:textId="23475377" w:rsidR="00423B1C" w:rsidRPr="00763D44" w:rsidRDefault="00423B1C" w:rsidP="00763D44">
      <w:pPr>
        <w:tabs>
          <w:tab w:val="left" w:pos="567"/>
        </w:tabs>
        <w:rPr>
          <w:i/>
          <w:sz w:val="22"/>
          <w:szCs w:val="22"/>
          <w:u w:val="single"/>
        </w:rPr>
      </w:pPr>
      <w:r w:rsidRPr="00763D44">
        <w:rPr>
          <w:i/>
          <w:iCs/>
          <w:sz w:val="22"/>
          <w:szCs w:val="22"/>
          <w:u w:val="single"/>
        </w:rPr>
        <w:t>100</w:t>
      </w:r>
      <w:r w:rsidRPr="00763D44">
        <w:rPr>
          <w:i/>
          <w:iCs/>
          <w:sz w:val="22"/>
          <w:szCs w:val="22"/>
          <w:u w:val="single"/>
          <w:lang w:val="lt"/>
        </w:rPr>
        <w:t xml:space="preserve"> mg/25 mg: </w:t>
      </w:r>
      <w:r w:rsidRPr="00763D44">
        <w:rPr>
          <w:sz w:val="22"/>
          <w:szCs w:val="22"/>
          <w:lang w:val="lt"/>
        </w:rPr>
        <w:t>kartono dėžutėje yra 20,</w:t>
      </w:r>
      <w:r w:rsidR="00772563">
        <w:rPr>
          <w:sz w:val="22"/>
          <w:szCs w:val="22"/>
          <w:lang w:val="lt"/>
        </w:rPr>
        <w:t xml:space="preserve"> 50,</w:t>
      </w:r>
      <w:r w:rsidRPr="00763D44">
        <w:rPr>
          <w:sz w:val="22"/>
          <w:szCs w:val="22"/>
          <w:lang w:val="lt"/>
        </w:rPr>
        <w:t xml:space="preserve"> 100 arba 200 tablečių aliuminio lizdinėse plokštelėse.</w:t>
      </w:r>
    </w:p>
    <w:p w14:paraId="4EFE2239" w14:textId="0954AD58" w:rsidR="00423B1C" w:rsidRPr="00763D44" w:rsidRDefault="00423B1C" w:rsidP="00763D44">
      <w:pPr>
        <w:shd w:val="clear" w:color="auto" w:fill="BFBFBF"/>
        <w:tabs>
          <w:tab w:val="left" w:pos="567"/>
        </w:tabs>
        <w:rPr>
          <w:sz w:val="22"/>
          <w:szCs w:val="22"/>
        </w:rPr>
      </w:pPr>
      <w:r w:rsidRPr="00763D44">
        <w:rPr>
          <w:i/>
          <w:iCs/>
          <w:sz w:val="22"/>
          <w:szCs w:val="22"/>
          <w:u w:val="single"/>
          <w:lang w:val="lt"/>
        </w:rPr>
        <w:t>250 mg/25 mg:</w:t>
      </w:r>
      <w:r w:rsidRPr="00763D44">
        <w:rPr>
          <w:sz w:val="22"/>
          <w:szCs w:val="22"/>
          <w:lang w:val="lt"/>
        </w:rPr>
        <w:t xml:space="preserve"> kartono dėžutėje yra 20, </w:t>
      </w:r>
      <w:r w:rsidR="00772563">
        <w:rPr>
          <w:sz w:val="22"/>
          <w:szCs w:val="22"/>
          <w:lang w:val="lt"/>
        </w:rPr>
        <w:t xml:space="preserve">50, </w:t>
      </w:r>
      <w:r w:rsidRPr="00763D44">
        <w:rPr>
          <w:sz w:val="22"/>
          <w:szCs w:val="22"/>
          <w:lang w:val="lt"/>
        </w:rPr>
        <w:t>60, 100, 120 arba 200 tablečių aliuminio lizdinėse plokštelėse.</w:t>
      </w:r>
    </w:p>
    <w:p w14:paraId="0673B123" w14:textId="77777777" w:rsidR="00423B1C" w:rsidRPr="00763D44" w:rsidRDefault="00423B1C" w:rsidP="00763D44">
      <w:pPr>
        <w:numPr>
          <w:ilvl w:val="12"/>
          <w:numId w:val="0"/>
        </w:numPr>
        <w:tabs>
          <w:tab w:val="left" w:pos="567"/>
        </w:tabs>
        <w:ind w:right="-2"/>
        <w:rPr>
          <w:noProof/>
          <w:sz w:val="22"/>
          <w:szCs w:val="22"/>
        </w:rPr>
      </w:pPr>
    </w:p>
    <w:p w14:paraId="1F5F49AF" w14:textId="77777777" w:rsidR="00423B1C" w:rsidRPr="00763D44" w:rsidRDefault="00423B1C" w:rsidP="00763D44">
      <w:pPr>
        <w:numPr>
          <w:ilvl w:val="12"/>
          <w:numId w:val="0"/>
        </w:numPr>
        <w:tabs>
          <w:tab w:val="left" w:pos="567"/>
        </w:tabs>
        <w:ind w:right="-2"/>
        <w:rPr>
          <w:noProof/>
          <w:sz w:val="22"/>
          <w:szCs w:val="22"/>
        </w:rPr>
      </w:pPr>
      <w:r w:rsidRPr="00763D44">
        <w:rPr>
          <w:noProof/>
          <w:sz w:val="22"/>
          <w:szCs w:val="22"/>
          <w:lang w:val="lt"/>
        </w:rPr>
        <w:t>Gali būti tiekiamos ne visų dydžių pakuotės.</w:t>
      </w:r>
    </w:p>
    <w:p w14:paraId="259A7A5E" w14:textId="77777777" w:rsidR="00423B1C" w:rsidRPr="00763D44" w:rsidRDefault="00423B1C" w:rsidP="00763D44">
      <w:pPr>
        <w:numPr>
          <w:ilvl w:val="12"/>
          <w:numId w:val="0"/>
        </w:numPr>
        <w:tabs>
          <w:tab w:val="left" w:pos="567"/>
        </w:tabs>
        <w:ind w:right="-2"/>
        <w:rPr>
          <w:noProof/>
          <w:sz w:val="22"/>
          <w:szCs w:val="22"/>
        </w:rPr>
      </w:pPr>
    </w:p>
    <w:p w14:paraId="3255400A" w14:textId="77777777" w:rsidR="00423B1C" w:rsidRPr="00763D44" w:rsidRDefault="00423B1C" w:rsidP="00763D44">
      <w:pPr>
        <w:numPr>
          <w:ilvl w:val="12"/>
          <w:numId w:val="0"/>
        </w:numPr>
        <w:tabs>
          <w:tab w:val="left" w:pos="567"/>
        </w:tabs>
        <w:ind w:right="-2"/>
        <w:rPr>
          <w:b/>
          <w:bCs/>
          <w:noProof/>
          <w:sz w:val="22"/>
          <w:szCs w:val="22"/>
        </w:rPr>
      </w:pPr>
      <w:r w:rsidRPr="00763D44">
        <w:rPr>
          <w:b/>
          <w:bCs/>
          <w:noProof/>
          <w:sz w:val="22"/>
          <w:szCs w:val="22"/>
          <w:lang w:val="lt"/>
        </w:rPr>
        <w:t>Registruotojas ir gamintojas</w:t>
      </w:r>
    </w:p>
    <w:p w14:paraId="0B869BF3" w14:textId="77777777" w:rsidR="00423B1C" w:rsidRPr="00763D44" w:rsidRDefault="00423B1C" w:rsidP="00763D44">
      <w:pPr>
        <w:numPr>
          <w:ilvl w:val="12"/>
          <w:numId w:val="0"/>
        </w:numPr>
        <w:tabs>
          <w:tab w:val="left" w:pos="567"/>
        </w:tabs>
        <w:ind w:right="-2"/>
        <w:rPr>
          <w:noProof/>
          <w:sz w:val="22"/>
          <w:szCs w:val="22"/>
        </w:rPr>
      </w:pPr>
    </w:p>
    <w:p w14:paraId="4619645C" w14:textId="77777777" w:rsidR="00423B1C" w:rsidRPr="00763D44" w:rsidRDefault="00423B1C" w:rsidP="00763D44">
      <w:pPr>
        <w:numPr>
          <w:ilvl w:val="12"/>
          <w:numId w:val="0"/>
        </w:numPr>
        <w:tabs>
          <w:tab w:val="left" w:pos="567"/>
        </w:tabs>
        <w:ind w:right="-2"/>
        <w:rPr>
          <w:b/>
          <w:bCs/>
          <w:noProof/>
          <w:sz w:val="22"/>
          <w:szCs w:val="22"/>
          <w:lang w:val="lt"/>
        </w:rPr>
      </w:pPr>
      <w:r w:rsidRPr="00763D44">
        <w:rPr>
          <w:b/>
          <w:bCs/>
          <w:noProof/>
          <w:sz w:val="22"/>
          <w:szCs w:val="22"/>
          <w:lang w:val="lt"/>
        </w:rPr>
        <w:t>Registruotojas</w:t>
      </w:r>
    </w:p>
    <w:p w14:paraId="572C0845" w14:textId="77777777" w:rsidR="00423B1C" w:rsidRPr="00763D44" w:rsidRDefault="00423B1C" w:rsidP="00763D44">
      <w:pPr>
        <w:numPr>
          <w:ilvl w:val="12"/>
          <w:numId w:val="0"/>
        </w:numPr>
        <w:tabs>
          <w:tab w:val="left" w:pos="567"/>
        </w:tabs>
        <w:ind w:right="-2"/>
        <w:rPr>
          <w:noProof/>
          <w:sz w:val="22"/>
          <w:szCs w:val="22"/>
        </w:rPr>
      </w:pPr>
    </w:p>
    <w:p w14:paraId="4F4619A7" w14:textId="77777777" w:rsidR="00423B1C" w:rsidRPr="00763D44" w:rsidRDefault="00423B1C" w:rsidP="00763D44">
      <w:pPr>
        <w:tabs>
          <w:tab w:val="left" w:pos="567"/>
        </w:tabs>
        <w:rPr>
          <w:sz w:val="22"/>
          <w:szCs w:val="22"/>
        </w:rPr>
      </w:pPr>
      <w:r w:rsidRPr="00763D44">
        <w:rPr>
          <w:sz w:val="22"/>
          <w:szCs w:val="22"/>
        </w:rPr>
        <w:t>Fairmed Healthcare GmbH</w:t>
      </w:r>
    </w:p>
    <w:p w14:paraId="4F530CA9" w14:textId="77777777" w:rsidR="00423B1C" w:rsidRPr="00763D44" w:rsidRDefault="00423B1C" w:rsidP="00763D44">
      <w:pPr>
        <w:tabs>
          <w:tab w:val="left" w:pos="567"/>
        </w:tabs>
        <w:rPr>
          <w:sz w:val="22"/>
          <w:szCs w:val="22"/>
        </w:rPr>
      </w:pPr>
      <w:r w:rsidRPr="00763D44">
        <w:rPr>
          <w:sz w:val="22"/>
          <w:szCs w:val="22"/>
        </w:rPr>
        <w:t>Dorotheenstr. 48</w:t>
      </w:r>
    </w:p>
    <w:p w14:paraId="401985F0" w14:textId="77777777" w:rsidR="00423B1C" w:rsidRPr="00763D44" w:rsidRDefault="00423B1C" w:rsidP="00763D44">
      <w:pPr>
        <w:tabs>
          <w:tab w:val="left" w:pos="567"/>
        </w:tabs>
        <w:rPr>
          <w:sz w:val="22"/>
          <w:szCs w:val="22"/>
        </w:rPr>
      </w:pPr>
      <w:r w:rsidRPr="00763D44">
        <w:rPr>
          <w:sz w:val="22"/>
          <w:szCs w:val="22"/>
        </w:rPr>
        <w:t>22301 Hamburg</w:t>
      </w:r>
    </w:p>
    <w:p w14:paraId="2E341A29" w14:textId="77777777" w:rsidR="00423B1C" w:rsidRPr="00763D44" w:rsidRDefault="00423B1C" w:rsidP="00763D44">
      <w:pPr>
        <w:tabs>
          <w:tab w:val="left" w:pos="567"/>
        </w:tabs>
        <w:rPr>
          <w:sz w:val="22"/>
          <w:szCs w:val="22"/>
        </w:rPr>
      </w:pPr>
      <w:r w:rsidRPr="00763D44">
        <w:rPr>
          <w:sz w:val="22"/>
          <w:szCs w:val="22"/>
        </w:rPr>
        <w:t>Vokietija</w:t>
      </w:r>
    </w:p>
    <w:p w14:paraId="1FDC65CC" w14:textId="77777777" w:rsidR="00423B1C" w:rsidRPr="00763D44" w:rsidRDefault="00423B1C" w:rsidP="00763D44">
      <w:pPr>
        <w:tabs>
          <w:tab w:val="left" w:pos="567"/>
        </w:tabs>
        <w:rPr>
          <w:sz w:val="22"/>
          <w:szCs w:val="22"/>
        </w:rPr>
      </w:pPr>
      <w:r w:rsidRPr="00763D44">
        <w:rPr>
          <w:sz w:val="22"/>
          <w:szCs w:val="22"/>
        </w:rPr>
        <w:t>pv@fair-med.com</w:t>
      </w:r>
    </w:p>
    <w:p w14:paraId="653A00D9" w14:textId="77777777" w:rsidR="00423B1C" w:rsidRPr="00763D44" w:rsidRDefault="00423B1C" w:rsidP="00763D44">
      <w:pPr>
        <w:tabs>
          <w:tab w:val="left" w:pos="567"/>
        </w:tabs>
        <w:rPr>
          <w:sz w:val="22"/>
          <w:szCs w:val="22"/>
        </w:rPr>
      </w:pPr>
    </w:p>
    <w:p w14:paraId="7D3F7871" w14:textId="77777777" w:rsidR="00423B1C" w:rsidRPr="00763D44" w:rsidRDefault="00423B1C" w:rsidP="00763D44">
      <w:pPr>
        <w:tabs>
          <w:tab w:val="left" w:pos="567"/>
        </w:tabs>
        <w:rPr>
          <w:b/>
          <w:bCs/>
          <w:noProof/>
          <w:sz w:val="22"/>
          <w:szCs w:val="22"/>
          <w:lang w:val="lt"/>
        </w:rPr>
      </w:pPr>
      <w:r w:rsidRPr="00763D44">
        <w:rPr>
          <w:b/>
          <w:bCs/>
          <w:noProof/>
          <w:sz w:val="22"/>
          <w:szCs w:val="22"/>
          <w:lang w:val="lt"/>
        </w:rPr>
        <w:t>Gamintojas</w:t>
      </w:r>
    </w:p>
    <w:p w14:paraId="06FC91AC" w14:textId="77777777" w:rsidR="00423B1C" w:rsidRPr="00763D44" w:rsidRDefault="00423B1C" w:rsidP="00763D44">
      <w:pPr>
        <w:tabs>
          <w:tab w:val="left" w:pos="567"/>
        </w:tabs>
        <w:rPr>
          <w:sz w:val="22"/>
          <w:szCs w:val="22"/>
        </w:rPr>
      </w:pPr>
    </w:p>
    <w:p w14:paraId="226D2876" w14:textId="77777777" w:rsidR="00423B1C" w:rsidRPr="00763D44" w:rsidRDefault="00423B1C" w:rsidP="00763D44">
      <w:pPr>
        <w:keepNext/>
        <w:numPr>
          <w:ilvl w:val="12"/>
          <w:numId w:val="0"/>
        </w:numPr>
        <w:tabs>
          <w:tab w:val="left" w:pos="567"/>
        </w:tabs>
        <w:ind w:right="-2"/>
        <w:rPr>
          <w:bCs/>
          <w:sz w:val="22"/>
          <w:szCs w:val="22"/>
        </w:rPr>
      </w:pPr>
      <w:r w:rsidRPr="00763D44">
        <w:rPr>
          <w:bCs/>
          <w:sz w:val="22"/>
          <w:szCs w:val="22"/>
        </w:rPr>
        <w:t>Fairmed Healthcare GmbH</w:t>
      </w:r>
    </w:p>
    <w:p w14:paraId="50B5FA74" w14:textId="77777777" w:rsidR="00423B1C" w:rsidRPr="00763D44" w:rsidRDefault="00423B1C" w:rsidP="00763D44">
      <w:pPr>
        <w:keepNext/>
        <w:numPr>
          <w:ilvl w:val="12"/>
          <w:numId w:val="0"/>
        </w:numPr>
        <w:tabs>
          <w:tab w:val="left" w:pos="567"/>
        </w:tabs>
        <w:ind w:right="-2"/>
        <w:rPr>
          <w:bCs/>
          <w:sz w:val="22"/>
          <w:szCs w:val="22"/>
        </w:rPr>
      </w:pPr>
      <w:r w:rsidRPr="00763D44">
        <w:rPr>
          <w:bCs/>
          <w:sz w:val="22"/>
          <w:szCs w:val="22"/>
        </w:rPr>
        <w:t>Maria-Goeppert-Str. 3</w:t>
      </w:r>
    </w:p>
    <w:p w14:paraId="705607D5" w14:textId="77777777" w:rsidR="00423B1C" w:rsidRPr="00763D44" w:rsidRDefault="00423B1C" w:rsidP="00763D44">
      <w:pPr>
        <w:keepNext/>
        <w:numPr>
          <w:ilvl w:val="12"/>
          <w:numId w:val="0"/>
        </w:numPr>
        <w:tabs>
          <w:tab w:val="left" w:pos="567"/>
        </w:tabs>
        <w:ind w:right="-2"/>
        <w:rPr>
          <w:bCs/>
          <w:sz w:val="22"/>
          <w:szCs w:val="22"/>
        </w:rPr>
      </w:pPr>
      <w:r w:rsidRPr="00763D44">
        <w:rPr>
          <w:bCs/>
          <w:sz w:val="22"/>
          <w:szCs w:val="22"/>
        </w:rPr>
        <w:t>23562 Lübeck</w:t>
      </w:r>
    </w:p>
    <w:p w14:paraId="2F777276" w14:textId="77777777" w:rsidR="00423B1C" w:rsidRPr="00763D44" w:rsidRDefault="00423B1C" w:rsidP="00763D44">
      <w:pPr>
        <w:tabs>
          <w:tab w:val="left" w:pos="567"/>
        </w:tabs>
        <w:rPr>
          <w:sz w:val="22"/>
          <w:szCs w:val="22"/>
        </w:rPr>
      </w:pPr>
      <w:r w:rsidRPr="00763D44">
        <w:rPr>
          <w:sz w:val="22"/>
          <w:szCs w:val="22"/>
        </w:rPr>
        <w:t>Vokietija</w:t>
      </w:r>
    </w:p>
    <w:p w14:paraId="146EEAEB" w14:textId="77777777" w:rsidR="00423B1C" w:rsidRPr="00763D44" w:rsidRDefault="00423B1C" w:rsidP="00763D44">
      <w:pPr>
        <w:numPr>
          <w:ilvl w:val="12"/>
          <w:numId w:val="0"/>
        </w:numPr>
        <w:tabs>
          <w:tab w:val="left" w:pos="567"/>
        </w:tabs>
        <w:ind w:right="-2"/>
        <w:rPr>
          <w:noProof/>
          <w:sz w:val="22"/>
          <w:szCs w:val="22"/>
        </w:rPr>
      </w:pPr>
    </w:p>
    <w:p w14:paraId="7E36E8DF" w14:textId="03D410E5" w:rsidR="00AA05ED" w:rsidRPr="00763D44" w:rsidRDefault="00AA05ED" w:rsidP="00AA05ED">
      <w:pPr>
        <w:numPr>
          <w:ilvl w:val="12"/>
          <w:numId w:val="0"/>
        </w:numPr>
        <w:tabs>
          <w:tab w:val="left" w:pos="567"/>
        </w:tabs>
        <w:ind w:right="-2"/>
        <w:rPr>
          <w:b/>
          <w:bCs/>
          <w:noProof/>
          <w:sz w:val="22"/>
          <w:szCs w:val="22"/>
        </w:rPr>
      </w:pPr>
      <w:r w:rsidRPr="00763D44">
        <w:rPr>
          <w:b/>
          <w:bCs/>
          <w:noProof/>
          <w:sz w:val="22"/>
          <w:szCs w:val="22"/>
        </w:rPr>
        <w:t>Šis vaistas Europos ekonominės erdvės valstybėse narėse registruotas tokiais pavadinimais:</w:t>
      </w:r>
    </w:p>
    <w:p w14:paraId="1B90B95C" w14:textId="77777777" w:rsidR="00AA05ED" w:rsidRPr="00AA05ED" w:rsidRDefault="00AA05ED" w:rsidP="00AA05ED">
      <w:pPr>
        <w:numPr>
          <w:ilvl w:val="12"/>
          <w:numId w:val="0"/>
        </w:numPr>
        <w:tabs>
          <w:tab w:val="left" w:pos="567"/>
        </w:tabs>
        <w:ind w:right="-2"/>
        <w:rPr>
          <w:noProof/>
          <w:sz w:val="22"/>
          <w:szCs w:val="22"/>
        </w:rPr>
      </w:pPr>
    </w:p>
    <w:p w14:paraId="0E2903BE" w14:textId="7602F947" w:rsidR="00763D44" w:rsidRDefault="003771EC" w:rsidP="003771EC">
      <w:pPr>
        <w:numPr>
          <w:ilvl w:val="12"/>
          <w:numId w:val="0"/>
        </w:numPr>
        <w:ind w:left="1134" w:right="-2" w:hanging="1134"/>
        <w:rPr>
          <w:noProof/>
        </w:rPr>
      </w:pPr>
      <w:r w:rsidRPr="00763D44">
        <w:rPr>
          <w:sz w:val="22"/>
          <w:szCs w:val="22"/>
        </w:rPr>
        <w:t>Vokietija</w:t>
      </w:r>
      <w:r w:rsidR="00763D44">
        <w:rPr>
          <w:noProof/>
        </w:rPr>
        <w:t>:</w:t>
      </w:r>
      <w:r w:rsidR="00763D44">
        <w:rPr>
          <w:noProof/>
        </w:rPr>
        <w:tab/>
        <w:t>Levodopa/Carbidopa Fairmed Healthcare 50 mg/12,5 mg; 100 mg/10 mg; 100 mg/25 mg; 250 mg/25 mg Tabletten</w:t>
      </w:r>
    </w:p>
    <w:p w14:paraId="568137CF" w14:textId="688B310F" w:rsidR="00763D44" w:rsidRDefault="003771EC" w:rsidP="003771EC">
      <w:pPr>
        <w:numPr>
          <w:ilvl w:val="12"/>
          <w:numId w:val="0"/>
        </w:numPr>
        <w:ind w:left="1134" w:right="-2" w:hanging="1134"/>
        <w:rPr>
          <w:noProof/>
        </w:rPr>
      </w:pPr>
      <w:r w:rsidRPr="003771EC">
        <w:rPr>
          <w:noProof/>
        </w:rPr>
        <w:t>Austrija</w:t>
      </w:r>
      <w:r w:rsidR="00763D44">
        <w:rPr>
          <w:noProof/>
        </w:rPr>
        <w:t>:</w:t>
      </w:r>
      <w:r w:rsidR="00763D44">
        <w:rPr>
          <w:noProof/>
        </w:rPr>
        <w:tab/>
        <w:t>Carbidopa/Levodopa Fairmed 12,5 mg/50 mg; 10 mg/100 mg; 25 mg/100 mg; 25 mg/250 mg Tabletten</w:t>
      </w:r>
    </w:p>
    <w:p w14:paraId="3646EB59" w14:textId="6A0C9CD7" w:rsidR="00763D44" w:rsidRDefault="003771EC" w:rsidP="003771EC">
      <w:pPr>
        <w:numPr>
          <w:ilvl w:val="12"/>
          <w:numId w:val="0"/>
        </w:numPr>
        <w:ind w:left="1134" w:right="-2" w:hanging="1134"/>
        <w:rPr>
          <w:noProof/>
        </w:rPr>
      </w:pPr>
      <w:r w:rsidRPr="003771EC">
        <w:rPr>
          <w:noProof/>
        </w:rPr>
        <w:t>Estija</w:t>
      </w:r>
      <w:r w:rsidR="00763D44">
        <w:rPr>
          <w:noProof/>
        </w:rPr>
        <w:t>:</w:t>
      </w:r>
      <w:r w:rsidR="00763D44">
        <w:rPr>
          <w:noProof/>
        </w:rPr>
        <w:tab/>
        <w:t>Levodopa/Carbidopa Fairmed 100 mg/25 mg; 250 mg/25 mg tabletid</w:t>
      </w:r>
    </w:p>
    <w:p w14:paraId="59BF856E" w14:textId="3B90212B" w:rsidR="00763D44" w:rsidRDefault="003771EC" w:rsidP="003771EC">
      <w:pPr>
        <w:numPr>
          <w:ilvl w:val="12"/>
          <w:numId w:val="0"/>
        </w:numPr>
        <w:ind w:left="1134" w:right="-2" w:hanging="1134"/>
        <w:rPr>
          <w:noProof/>
        </w:rPr>
      </w:pPr>
      <w:r w:rsidRPr="003771EC">
        <w:rPr>
          <w:noProof/>
        </w:rPr>
        <w:t>Ispanija</w:t>
      </w:r>
      <w:r w:rsidR="00763D44">
        <w:rPr>
          <w:noProof/>
        </w:rPr>
        <w:t>:</w:t>
      </w:r>
      <w:r w:rsidR="00763D44">
        <w:rPr>
          <w:noProof/>
        </w:rPr>
        <w:tab/>
        <w:t xml:space="preserve">Carbidopa/Levodopa </w:t>
      </w:r>
      <w:proofErr w:type="spellStart"/>
      <w:r w:rsidR="00701D69">
        <w:t>Kern</w:t>
      </w:r>
      <w:proofErr w:type="spellEnd"/>
      <w:r w:rsidR="00701D69">
        <w:t xml:space="preserve"> Pharma</w:t>
      </w:r>
      <w:r w:rsidR="00763D44">
        <w:rPr>
          <w:noProof/>
        </w:rPr>
        <w:t xml:space="preserve"> 12,5 mg/50 mg; 10 mg/100 mg; 25 mg/100 mg; 25 mg/250 mg comprimidos EFG</w:t>
      </w:r>
    </w:p>
    <w:p w14:paraId="236EAD78" w14:textId="182BFFF7" w:rsidR="00763D44" w:rsidRDefault="003771EC" w:rsidP="003771EC">
      <w:pPr>
        <w:numPr>
          <w:ilvl w:val="12"/>
          <w:numId w:val="0"/>
        </w:numPr>
        <w:ind w:left="1134" w:right="-2" w:hanging="1134"/>
        <w:rPr>
          <w:noProof/>
        </w:rPr>
      </w:pPr>
      <w:r w:rsidRPr="003771EC">
        <w:rPr>
          <w:noProof/>
        </w:rPr>
        <w:t>Suomija</w:t>
      </w:r>
      <w:r w:rsidR="00763D44">
        <w:rPr>
          <w:noProof/>
        </w:rPr>
        <w:t>:</w:t>
      </w:r>
      <w:r w:rsidR="00763D44">
        <w:rPr>
          <w:noProof/>
        </w:rPr>
        <w:tab/>
        <w:t>Carbidopa/Levodopa Fairmed 12,5 mg/50 mg; 10 mg/100 mg; 25 mg/100 mg; 25 mg/250 mg tabletti</w:t>
      </w:r>
    </w:p>
    <w:p w14:paraId="6801ACA2" w14:textId="261F0ECB" w:rsidR="00763D44" w:rsidRPr="0052423A" w:rsidRDefault="003771EC" w:rsidP="003771EC">
      <w:pPr>
        <w:numPr>
          <w:ilvl w:val="12"/>
          <w:numId w:val="0"/>
        </w:numPr>
        <w:ind w:left="1134" w:right="-2" w:hanging="1134"/>
        <w:rPr>
          <w:noProof/>
        </w:rPr>
      </w:pPr>
      <w:r w:rsidRPr="003771EC">
        <w:rPr>
          <w:noProof/>
        </w:rPr>
        <w:t>Olandija</w:t>
      </w:r>
      <w:r w:rsidR="00763D44">
        <w:rPr>
          <w:noProof/>
        </w:rPr>
        <w:t>:</w:t>
      </w:r>
      <w:r w:rsidR="00763D44">
        <w:rPr>
          <w:noProof/>
        </w:rPr>
        <w:tab/>
        <w:t>Carbidopa/Levodopa Fairmed 12,5 mg/50 mg; 10 mg/100 mg; 25 mg/100 mg; 25 mg/250 mg tabletten</w:t>
      </w:r>
    </w:p>
    <w:p w14:paraId="2348AD1A" w14:textId="16938D87" w:rsidR="00763D44" w:rsidRDefault="003771EC" w:rsidP="003771EC">
      <w:pPr>
        <w:numPr>
          <w:ilvl w:val="12"/>
          <w:numId w:val="0"/>
        </w:numPr>
        <w:ind w:left="1134" w:right="-2" w:hanging="1134"/>
        <w:rPr>
          <w:noProof/>
          <w:lang w:val="es-ES"/>
        </w:rPr>
      </w:pPr>
      <w:r w:rsidRPr="003771EC">
        <w:rPr>
          <w:noProof/>
        </w:rPr>
        <w:t>Italija</w:t>
      </w:r>
      <w:r w:rsidR="00763D44">
        <w:rPr>
          <w:noProof/>
        </w:rPr>
        <w:t>:</w:t>
      </w:r>
      <w:r w:rsidR="00763D44">
        <w:rPr>
          <w:noProof/>
        </w:rPr>
        <w:tab/>
      </w:r>
      <w:r w:rsidR="00701D69">
        <w:t>LEVODOPA E CARBIDOPA DOC</w:t>
      </w:r>
      <w:r w:rsidR="00763D44">
        <w:rPr>
          <w:noProof/>
        </w:rPr>
        <w:t xml:space="preserve"> 100 mg</w:t>
      </w:r>
      <w:r w:rsidR="00311FE3" w:rsidRPr="00311FE3">
        <w:rPr>
          <w:noProof/>
        </w:rPr>
        <w:t>/25 mg</w:t>
      </w:r>
      <w:r w:rsidR="00763D44">
        <w:rPr>
          <w:noProof/>
        </w:rPr>
        <w:t>; 250</w:t>
      </w:r>
      <w:r w:rsidR="00311FE3" w:rsidRPr="00311FE3">
        <w:rPr>
          <w:noProof/>
        </w:rPr>
        <w:t xml:space="preserve"> mg/25</w:t>
      </w:r>
      <w:r w:rsidR="00763D44">
        <w:rPr>
          <w:noProof/>
        </w:rPr>
        <w:t xml:space="preserve"> mg</w:t>
      </w:r>
    </w:p>
    <w:p w14:paraId="362587A7" w14:textId="559FC1D3" w:rsidR="00763D44" w:rsidRDefault="003771EC" w:rsidP="003771EC">
      <w:pPr>
        <w:numPr>
          <w:ilvl w:val="12"/>
          <w:numId w:val="0"/>
        </w:numPr>
        <w:ind w:left="1134" w:right="-2" w:hanging="1134"/>
        <w:rPr>
          <w:noProof/>
        </w:rPr>
      </w:pPr>
      <w:r>
        <w:rPr>
          <w:noProof/>
        </w:rPr>
        <w:t>L</w:t>
      </w:r>
      <w:r w:rsidRPr="003771EC">
        <w:rPr>
          <w:noProof/>
        </w:rPr>
        <w:t>atvija</w:t>
      </w:r>
      <w:r w:rsidR="00763D44">
        <w:rPr>
          <w:noProof/>
        </w:rPr>
        <w:t>:</w:t>
      </w:r>
      <w:r w:rsidR="00763D44">
        <w:rPr>
          <w:noProof/>
        </w:rPr>
        <w:tab/>
        <w:t>Levodopa/Carbidopa Fairmed 100 mg/25 mg; 250 mg/25 mg tabletes</w:t>
      </w:r>
    </w:p>
    <w:p w14:paraId="58D1D6E7" w14:textId="1C140B36" w:rsidR="00763D44" w:rsidRDefault="003771EC" w:rsidP="003771EC">
      <w:pPr>
        <w:numPr>
          <w:ilvl w:val="12"/>
          <w:numId w:val="0"/>
        </w:numPr>
        <w:ind w:left="1134" w:right="-2" w:hanging="1134"/>
        <w:rPr>
          <w:noProof/>
        </w:rPr>
      </w:pPr>
      <w:r w:rsidRPr="003771EC">
        <w:rPr>
          <w:noProof/>
        </w:rPr>
        <w:t>Lietuvos</w:t>
      </w:r>
      <w:r w:rsidR="00763D44">
        <w:rPr>
          <w:noProof/>
        </w:rPr>
        <w:t>:</w:t>
      </w:r>
      <w:r w:rsidR="00763D44">
        <w:rPr>
          <w:noProof/>
        </w:rPr>
        <w:tab/>
        <w:t>Levodopa/Carbidopa Fairmed 100 mg/25 mg; 250 mg/25 mg tabletės</w:t>
      </w:r>
    </w:p>
    <w:p w14:paraId="052E2F78" w14:textId="287DBD02" w:rsidR="00763D44" w:rsidRDefault="003771EC" w:rsidP="003771EC">
      <w:pPr>
        <w:numPr>
          <w:ilvl w:val="12"/>
          <w:numId w:val="0"/>
        </w:numPr>
        <w:ind w:left="1134" w:right="-2" w:hanging="1134"/>
        <w:rPr>
          <w:noProof/>
        </w:rPr>
      </w:pPr>
      <w:r w:rsidRPr="003771EC">
        <w:rPr>
          <w:noProof/>
        </w:rPr>
        <w:t>Lenkija</w:t>
      </w:r>
      <w:r w:rsidR="00763D44">
        <w:rPr>
          <w:noProof/>
        </w:rPr>
        <w:t>:</w:t>
      </w:r>
      <w:r w:rsidR="00763D44">
        <w:rPr>
          <w:noProof/>
        </w:rPr>
        <w:tab/>
        <w:t>Bascar 25 mg/100 mg; 25 mg/250 mg</w:t>
      </w:r>
    </w:p>
    <w:p w14:paraId="57DFB003" w14:textId="3A405A53" w:rsidR="00763D44" w:rsidRDefault="003771EC" w:rsidP="003771EC">
      <w:pPr>
        <w:numPr>
          <w:ilvl w:val="12"/>
          <w:numId w:val="0"/>
        </w:numPr>
        <w:ind w:left="1134" w:right="-2" w:hanging="1134"/>
        <w:rPr>
          <w:noProof/>
        </w:rPr>
      </w:pPr>
      <w:r w:rsidRPr="003771EC">
        <w:rPr>
          <w:noProof/>
        </w:rPr>
        <w:t>Švedija</w:t>
      </w:r>
      <w:r w:rsidR="00763D44">
        <w:rPr>
          <w:noProof/>
        </w:rPr>
        <w:t>:</w:t>
      </w:r>
      <w:r w:rsidR="00763D44">
        <w:rPr>
          <w:noProof/>
        </w:rPr>
        <w:tab/>
        <w:t xml:space="preserve">Tremopen 12,5 mg/50 mg; 10 mg/100 mg; 25 mg/100 mg; 25 mg/250 mg tabletter   </w:t>
      </w:r>
    </w:p>
    <w:p w14:paraId="3310CE31" w14:textId="77777777" w:rsidR="00AA05ED" w:rsidRDefault="00AA05ED" w:rsidP="00AA05ED">
      <w:pPr>
        <w:numPr>
          <w:ilvl w:val="12"/>
          <w:numId w:val="0"/>
        </w:numPr>
        <w:tabs>
          <w:tab w:val="left" w:pos="567"/>
        </w:tabs>
        <w:ind w:right="-2"/>
        <w:rPr>
          <w:noProof/>
          <w:sz w:val="22"/>
          <w:szCs w:val="22"/>
        </w:rPr>
      </w:pPr>
    </w:p>
    <w:p w14:paraId="26C30C10" w14:textId="77777777" w:rsidR="00BB7742" w:rsidRPr="00763D44" w:rsidRDefault="00BB7742" w:rsidP="00763D44">
      <w:pPr>
        <w:numPr>
          <w:ilvl w:val="12"/>
          <w:numId w:val="0"/>
        </w:numPr>
        <w:tabs>
          <w:tab w:val="left" w:pos="567"/>
        </w:tabs>
        <w:ind w:right="-2"/>
        <w:rPr>
          <w:noProof/>
          <w:sz w:val="22"/>
          <w:szCs w:val="22"/>
        </w:rPr>
      </w:pPr>
    </w:p>
    <w:p w14:paraId="032E9FB1" w14:textId="35A942CB" w:rsidR="003401DC" w:rsidRDefault="00423B1C" w:rsidP="00763D44">
      <w:pPr>
        <w:numPr>
          <w:ilvl w:val="12"/>
          <w:numId w:val="0"/>
        </w:numPr>
        <w:tabs>
          <w:tab w:val="left" w:pos="567"/>
          <w:tab w:val="left" w:pos="708"/>
        </w:tabs>
        <w:ind w:right="-2"/>
        <w:outlineLvl w:val="0"/>
        <w:rPr>
          <w:b/>
          <w:noProof/>
          <w:sz w:val="22"/>
          <w:szCs w:val="22"/>
          <w:lang w:val="lt"/>
        </w:rPr>
      </w:pPr>
      <w:r w:rsidRPr="00763D44">
        <w:rPr>
          <w:b/>
          <w:bCs/>
          <w:noProof/>
          <w:sz w:val="22"/>
          <w:szCs w:val="22"/>
          <w:lang w:val="lt"/>
        </w:rPr>
        <w:t>Šis pakuotės lapelis paskutinį kartą peržiūrėtas</w:t>
      </w:r>
      <w:r w:rsidRPr="00413FE8">
        <w:rPr>
          <w:b/>
          <w:sz w:val="22"/>
          <w:lang w:val="lt"/>
        </w:rPr>
        <w:t xml:space="preserve"> </w:t>
      </w:r>
      <w:r w:rsidR="00772563">
        <w:rPr>
          <w:b/>
          <w:noProof/>
          <w:sz w:val="22"/>
          <w:szCs w:val="22"/>
          <w:lang w:val="lt"/>
        </w:rPr>
        <w:t>2025-</w:t>
      </w:r>
      <w:r w:rsidR="00F97A49">
        <w:rPr>
          <w:b/>
          <w:bCs/>
          <w:noProof/>
          <w:sz w:val="22"/>
          <w:szCs w:val="22"/>
          <w:lang w:val="lt"/>
        </w:rPr>
        <w:t>09-25</w:t>
      </w:r>
      <w:r w:rsidR="003E08E4">
        <w:rPr>
          <w:b/>
          <w:noProof/>
          <w:sz w:val="22"/>
          <w:szCs w:val="22"/>
          <w:lang w:val="lt"/>
        </w:rPr>
        <w:t>.</w:t>
      </w:r>
    </w:p>
    <w:p w14:paraId="457CD78B" w14:textId="77777777" w:rsidR="00896593" w:rsidRDefault="00896593" w:rsidP="00763D44">
      <w:pPr>
        <w:numPr>
          <w:ilvl w:val="12"/>
          <w:numId w:val="0"/>
        </w:numPr>
        <w:tabs>
          <w:tab w:val="left" w:pos="567"/>
          <w:tab w:val="left" w:pos="708"/>
        </w:tabs>
        <w:ind w:right="-2"/>
        <w:outlineLvl w:val="0"/>
        <w:rPr>
          <w:b/>
          <w:noProof/>
          <w:sz w:val="22"/>
          <w:szCs w:val="22"/>
          <w:lang w:val="lt"/>
        </w:rPr>
      </w:pPr>
    </w:p>
    <w:p w14:paraId="45DBF99E" w14:textId="77777777" w:rsidR="003E08E4" w:rsidRDefault="003E08E4" w:rsidP="003E08E4">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bookmarkEnd w:id="1"/>
    <w:p w14:paraId="4A027FEE" w14:textId="77777777" w:rsidR="003E08E4" w:rsidRPr="003E08E4" w:rsidRDefault="003E08E4" w:rsidP="00763D44">
      <w:pPr>
        <w:numPr>
          <w:ilvl w:val="12"/>
          <w:numId w:val="0"/>
        </w:numPr>
        <w:tabs>
          <w:tab w:val="left" w:pos="567"/>
          <w:tab w:val="left" w:pos="708"/>
        </w:tabs>
        <w:ind w:right="-2"/>
        <w:outlineLvl w:val="0"/>
        <w:rPr>
          <w:noProof/>
          <w:sz w:val="22"/>
          <w:szCs w:val="22"/>
        </w:rPr>
      </w:pPr>
    </w:p>
    <w:sectPr w:rsidR="003E08E4" w:rsidRPr="003E08E4" w:rsidSect="00763D44">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B22D" w14:textId="77777777" w:rsidR="00206047" w:rsidRDefault="00206047">
      <w:pPr>
        <w:rPr>
          <w:szCs w:val="24"/>
          <w:lang w:eastAsia="lt-LT"/>
        </w:rPr>
      </w:pPr>
      <w:r>
        <w:rPr>
          <w:szCs w:val="24"/>
          <w:lang w:eastAsia="lt-LT"/>
        </w:rPr>
        <w:separator/>
      </w:r>
    </w:p>
  </w:endnote>
  <w:endnote w:type="continuationSeparator" w:id="0">
    <w:p w14:paraId="11A9E64B" w14:textId="77777777" w:rsidR="00206047" w:rsidRDefault="00206047">
      <w:pPr>
        <w:rPr>
          <w:szCs w:val="24"/>
          <w:lang w:eastAsia="lt-LT"/>
        </w:rPr>
      </w:pPr>
      <w:r>
        <w:rPr>
          <w:szCs w:val="24"/>
          <w:lang w:eastAsia="lt-LT"/>
        </w:rPr>
        <w:continuationSeparator/>
      </w:r>
    </w:p>
  </w:endnote>
  <w:endnote w:type="continuationNotice" w:id="1">
    <w:p w14:paraId="6B37C824" w14:textId="77777777" w:rsidR="00206047" w:rsidRDefault="0020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F683"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A64F"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445B"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5F1E" w14:textId="77777777" w:rsidR="00206047" w:rsidRDefault="00206047">
      <w:pPr>
        <w:rPr>
          <w:szCs w:val="24"/>
          <w:lang w:eastAsia="lt-LT"/>
        </w:rPr>
      </w:pPr>
      <w:r>
        <w:rPr>
          <w:szCs w:val="24"/>
          <w:lang w:eastAsia="lt-LT"/>
        </w:rPr>
        <w:separator/>
      </w:r>
    </w:p>
  </w:footnote>
  <w:footnote w:type="continuationSeparator" w:id="0">
    <w:p w14:paraId="2D8E616E" w14:textId="77777777" w:rsidR="00206047" w:rsidRDefault="00206047">
      <w:pPr>
        <w:rPr>
          <w:szCs w:val="24"/>
          <w:lang w:eastAsia="lt-LT"/>
        </w:rPr>
      </w:pPr>
      <w:r>
        <w:rPr>
          <w:szCs w:val="24"/>
          <w:lang w:eastAsia="lt-LT"/>
        </w:rPr>
        <w:continuationSeparator/>
      </w:r>
    </w:p>
  </w:footnote>
  <w:footnote w:type="continuationNotice" w:id="1">
    <w:p w14:paraId="0F1B0831" w14:textId="77777777" w:rsidR="00206047" w:rsidRDefault="0020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EE30"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23E3" w14:textId="77777777" w:rsidR="002726A4" w:rsidRDefault="002726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0728"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B072E"/>
    <w:multiLevelType w:val="hybridMultilevel"/>
    <w:tmpl w:val="2246352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AA2E78"/>
    <w:multiLevelType w:val="hybridMultilevel"/>
    <w:tmpl w:val="FC944AA6"/>
    <w:lvl w:ilvl="0" w:tplc="0D723166">
      <w:numFmt w:val="bullet"/>
      <w:lvlText w:val="-"/>
      <w:lvlJc w:val="left"/>
      <w:pPr>
        <w:ind w:left="831" w:hanging="360"/>
      </w:pPr>
      <w:rPr>
        <w:rFonts w:ascii="Times New Roman" w:eastAsia="Times New Roman" w:hAnsi="Times New Roman" w:cs="Times New Roman"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F7A76"/>
    <w:multiLevelType w:val="hybridMultilevel"/>
    <w:tmpl w:val="94A2754A"/>
    <w:lvl w:ilvl="0" w:tplc="0D72316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7362EB"/>
    <w:multiLevelType w:val="hybridMultilevel"/>
    <w:tmpl w:val="4ADADA30"/>
    <w:lvl w:ilvl="0" w:tplc="0D72316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8B7084A"/>
    <w:multiLevelType w:val="hybridMultilevel"/>
    <w:tmpl w:val="D0FE3BAA"/>
    <w:lvl w:ilvl="0" w:tplc="1764D62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201F85"/>
    <w:multiLevelType w:val="hybridMultilevel"/>
    <w:tmpl w:val="555C2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B63C40"/>
    <w:multiLevelType w:val="hybridMultilevel"/>
    <w:tmpl w:val="2C563DE2"/>
    <w:lvl w:ilvl="0" w:tplc="0D72316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CD24853"/>
    <w:multiLevelType w:val="hybridMultilevel"/>
    <w:tmpl w:val="D11CAB4C"/>
    <w:lvl w:ilvl="0" w:tplc="0D723166">
      <w:numFmt w:val="bullet"/>
      <w:lvlText w:val="-"/>
      <w:lvlJc w:val="left"/>
      <w:pPr>
        <w:ind w:left="831" w:hanging="360"/>
      </w:pPr>
      <w:rPr>
        <w:rFonts w:ascii="Times New Roman" w:eastAsia="Times New Roman" w:hAnsi="Times New Roman" w:cs="Times New Roman"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12" w15:restartNumberingAfterBreak="0">
    <w:nsid w:val="586C6315"/>
    <w:multiLevelType w:val="hybridMultilevel"/>
    <w:tmpl w:val="331C30B8"/>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9AD0A388"/>
    <w:lvl w:ilvl="0" w:tplc="EF94C522">
      <w:start w:val="2"/>
      <w:numFmt w:val="decimal"/>
      <w:lvlText w:val="%1."/>
      <w:lvlJc w:val="left"/>
      <w:pPr>
        <w:tabs>
          <w:tab w:val="num" w:pos="570"/>
        </w:tabs>
        <w:ind w:left="570" w:hanging="570"/>
      </w:pPr>
      <w:rPr>
        <w:rFonts w:hint="default"/>
      </w:rPr>
    </w:lvl>
    <w:lvl w:ilvl="1" w:tplc="112ACC24">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F136E2"/>
    <w:multiLevelType w:val="hybridMultilevel"/>
    <w:tmpl w:val="5F14F5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B1E706F"/>
    <w:multiLevelType w:val="hybridMultilevel"/>
    <w:tmpl w:val="54CC72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09597921">
    <w:abstractNumId w:val="3"/>
  </w:num>
  <w:num w:numId="2" w16cid:durableId="1339111424">
    <w:abstractNumId w:val="16"/>
  </w:num>
  <w:num w:numId="3" w16cid:durableId="660619664">
    <w:abstractNumId w:val="0"/>
    <w:lvlOverride w:ilvl="0">
      <w:lvl w:ilvl="0">
        <w:start w:val="1"/>
        <w:numFmt w:val="bullet"/>
        <w:lvlText w:val="-"/>
        <w:lvlJc w:val="left"/>
        <w:pPr>
          <w:ind w:left="360" w:hanging="360"/>
        </w:pPr>
      </w:lvl>
    </w:lvlOverride>
  </w:num>
  <w:num w:numId="4" w16cid:durableId="1756248566">
    <w:abstractNumId w:val="0"/>
    <w:lvlOverride w:ilvl="0">
      <w:lvl w:ilvl="0">
        <w:start w:val="1"/>
        <w:numFmt w:val="bullet"/>
        <w:lvlText w:val=""/>
        <w:lvlJc w:val="left"/>
        <w:pPr>
          <w:ind w:left="360" w:hanging="360"/>
        </w:pPr>
        <w:rPr>
          <w:rFonts w:ascii="Symbol" w:hAnsi="Symbol" w:hint="default"/>
        </w:rPr>
      </w:lvl>
    </w:lvlOverride>
  </w:num>
  <w:num w:numId="5" w16cid:durableId="18091592">
    <w:abstractNumId w:val="0"/>
    <w:lvlOverride w:ilvl="0">
      <w:lvl w:ilvl="0">
        <w:start w:val="1"/>
        <w:numFmt w:val="bullet"/>
        <w:lvlText w:val="-"/>
        <w:lvlJc w:val="left"/>
        <w:pPr>
          <w:ind w:left="360" w:hanging="360"/>
        </w:pPr>
      </w:lvl>
    </w:lvlOverride>
  </w:num>
  <w:num w:numId="6" w16cid:durableId="431358061">
    <w:abstractNumId w:val="15"/>
  </w:num>
  <w:num w:numId="7" w16cid:durableId="1429421732">
    <w:abstractNumId w:val="7"/>
  </w:num>
  <w:num w:numId="8" w16cid:durableId="455565901">
    <w:abstractNumId w:val="0"/>
    <w:lvlOverride w:ilvl="0">
      <w:lvl w:ilvl="0">
        <w:start w:val="1"/>
        <w:numFmt w:val="bullet"/>
        <w:lvlText w:val="-"/>
        <w:legacy w:legacy="1" w:legacySpace="0" w:legacyIndent="360"/>
        <w:lvlJc w:val="left"/>
        <w:pPr>
          <w:ind w:left="360" w:hanging="360"/>
        </w:pPr>
      </w:lvl>
    </w:lvlOverride>
  </w:num>
  <w:num w:numId="9" w16cid:durableId="2038462435">
    <w:abstractNumId w:val="14"/>
  </w:num>
  <w:num w:numId="10" w16cid:durableId="1300644525">
    <w:abstractNumId w:val="13"/>
  </w:num>
  <w:num w:numId="11" w16cid:durableId="1560751057">
    <w:abstractNumId w:val="6"/>
  </w:num>
  <w:num w:numId="12" w16cid:durableId="759833610">
    <w:abstractNumId w:val="17"/>
  </w:num>
  <w:num w:numId="13" w16cid:durableId="988746880">
    <w:abstractNumId w:val="18"/>
  </w:num>
  <w:num w:numId="14" w16cid:durableId="1842895017">
    <w:abstractNumId w:val="1"/>
  </w:num>
  <w:num w:numId="15" w16cid:durableId="1690253522">
    <w:abstractNumId w:val="9"/>
  </w:num>
  <w:num w:numId="16" w16cid:durableId="300040077">
    <w:abstractNumId w:val="8"/>
  </w:num>
  <w:num w:numId="17" w16cid:durableId="1628898210">
    <w:abstractNumId w:val="4"/>
  </w:num>
  <w:num w:numId="18" w16cid:durableId="2108503089">
    <w:abstractNumId w:val="5"/>
  </w:num>
  <w:num w:numId="19" w16cid:durableId="1235092595">
    <w:abstractNumId w:val="11"/>
  </w:num>
  <w:num w:numId="20" w16cid:durableId="634063953">
    <w:abstractNumId w:val="10"/>
  </w:num>
  <w:num w:numId="21" w16cid:durableId="1349141773">
    <w:abstractNumId w:val="2"/>
  </w:num>
  <w:num w:numId="22" w16cid:durableId="1084642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3AF0"/>
    <w:rsid w:val="00013A39"/>
    <w:rsid w:val="00022904"/>
    <w:rsid w:val="000509DC"/>
    <w:rsid w:val="00055242"/>
    <w:rsid w:val="00087F0F"/>
    <w:rsid w:val="00091D83"/>
    <w:rsid w:val="00091F85"/>
    <w:rsid w:val="000946E4"/>
    <w:rsid w:val="000B1901"/>
    <w:rsid w:val="000B536E"/>
    <w:rsid w:val="000B7CD3"/>
    <w:rsid w:val="00100526"/>
    <w:rsid w:val="001117CC"/>
    <w:rsid w:val="0012153F"/>
    <w:rsid w:val="00133305"/>
    <w:rsid w:val="001605E5"/>
    <w:rsid w:val="001735A3"/>
    <w:rsid w:val="00181989"/>
    <w:rsid w:val="00182C42"/>
    <w:rsid w:val="00182D60"/>
    <w:rsid w:val="00190676"/>
    <w:rsid w:val="0019642D"/>
    <w:rsid w:val="001A3840"/>
    <w:rsid w:val="001B4850"/>
    <w:rsid w:val="001D40E5"/>
    <w:rsid w:val="00206047"/>
    <w:rsid w:val="002069E4"/>
    <w:rsid w:val="0020797E"/>
    <w:rsid w:val="0021713A"/>
    <w:rsid w:val="002726A4"/>
    <w:rsid w:val="002802DE"/>
    <w:rsid w:val="00295F4B"/>
    <w:rsid w:val="002E6B60"/>
    <w:rsid w:val="00311FE3"/>
    <w:rsid w:val="003401DC"/>
    <w:rsid w:val="003442CD"/>
    <w:rsid w:val="003652A8"/>
    <w:rsid w:val="003771EC"/>
    <w:rsid w:val="00382407"/>
    <w:rsid w:val="00385895"/>
    <w:rsid w:val="003939EB"/>
    <w:rsid w:val="003D0C65"/>
    <w:rsid w:val="003E08E4"/>
    <w:rsid w:val="003E5D7D"/>
    <w:rsid w:val="003F3A9E"/>
    <w:rsid w:val="003F4EAE"/>
    <w:rsid w:val="00401B98"/>
    <w:rsid w:val="00413FE8"/>
    <w:rsid w:val="00423B1C"/>
    <w:rsid w:val="00452A37"/>
    <w:rsid w:val="00475813"/>
    <w:rsid w:val="00483738"/>
    <w:rsid w:val="0049373E"/>
    <w:rsid w:val="004B0D11"/>
    <w:rsid w:val="004B4021"/>
    <w:rsid w:val="004C31D7"/>
    <w:rsid w:val="004F6309"/>
    <w:rsid w:val="005045DE"/>
    <w:rsid w:val="00516DF6"/>
    <w:rsid w:val="00521994"/>
    <w:rsid w:val="0052423A"/>
    <w:rsid w:val="00536523"/>
    <w:rsid w:val="00545044"/>
    <w:rsid w:val="00546B5B"/>
    <w:rsid w:val="00553A23"/>
    <w:rsid w:val="0055445E"/>
    <w:rsid w:val="00566FB5"/>
    <w:rsid w:val="00567D74"/>
    <w:rsid w:val="0057521D"/>
    <w:rsid w:val="0058371D"/>
    <w:rsid w:val="00596DFE"/>
    <w:rsid w:val="005A0C42"/>
    <w:rsid w:val="005A2F62"/>
    <w:rsid w:val="005B6D06"/>
    <w:rsid w:val="005D554B"/>
    <w:rsid w:val="006076E0"/>
    <w:rsid w:val="00612F4E"/>
    <w:rsid w:val="00640084"/>
    <w:rsid w:val="006544CD"/>
    <w:rsid w:val="006769B2"/>
    <w:rsid w:val="006B25E3"/>
    <w:rsid w:val="006B2BB1"/>
    <w:rsid w:val="006B4936"/>
    <w:rsid w:val="006C18E2"/>
    <w:rsid w:val="006E700F"/>
    <w:rsid w:val="00701D69"/>
    <w:rsid w:val="007305AF"/>
    <w:rsid w:val="007327A2"/>
    <w:rsid w:val="00735131"/>
    <w:rsid w:val="0074121E"/>
    <w:rsid w:val="00763D1C"/>
    <w:rsid w:val="00763D44"/>
    <w:rsid w:val="00772563"/>
    <w:rsid w:val="00777668"/>
    <w:rsid w:val="007C42A3"/>
    <w:rsid w:val="007D3A30"/>
    <w:rsid w:val="007D5DD9"/>
    <w:rsid w:val="007E25F2"/>
    <w:rsid w:val="007E5C5C"/>
    <w:rsid w:val="008000D5"/>
    <w:rsid w:val="0081354E"/>
    <w:rsid w:val="008148EF"/>
    <w:rsid w:val="00835B2B"/>
    <w:rsid w:val="00854C9C"/>
    <w:rsid w:val="008616CB"/>
    <w:rsid w:val="00896593"/>
    <w:rsid w:val="008E15A8"/>
    <w:rsid w:val="008E41D1"/>
    <w:rsid w:val="009274E8"/>
    <w:rsid w:val="00940963"/>
    <w:rsid w:val="00943450"/>
    <w:rsid w:val="00945CCC"/>
    <w:rsid w:val="009569D5"/>
    <w:rsid w:val="00985F80"/>
    <w:rsid w:val="00993798"/>
    <w:rsid w:val="00994E17"/>
    <w:rsid w:val="009D146A"/>
    <w:rsid w:val="009F1250"/>
    <w:rsid w:val="00A03751"/>
    <w:rsid w:val="00A05E9D"/>
    <w:rsid w:val="00A12C6B"/>
    <w:rsid w:val="00A36051"/>
    <w:rsid w:val="00A5701D"/>
    <w:rsid w:val="00A71CA8"/>
    <w:rsid w:val="00AA05ED"/>
    <w:rsid w:val="00AA0C90"/>
    <w:rsid w:val="00AB5B57"/>
    <w:rsid w:val="00AC6DD4"/>
    <w:rsid w:val="00B34C80"/>
    <w:rsid w:val="00B44DC2"/>
    <w:rsid w:val="00B4667E"/>
    <w:rsid w:val="00B77A3E"/>
    <w:rsid w:val="00BA2698"/>
    <w:rsid w:val="00BB7742"/>
    <w:rsid w:val="00BC6381"/>
    <w:rsid w:val="00BD4C0B"/>
    <w:rsid w:val="00BE361B"/>
    <w:rsid w:val="00C401C0"/>
    <w:rsid w:val="00C7351E"/>
    <w:rsid w:val="00C81E65"/>
    <w:rsid w:val="00C96E95"/>
    <w:rsid w:val="00CA10E8"/>
    <w:rsid w:val="00CA6615"/>
    <w:rsid w:val="00CB13A2"/>
    <w:rsid w:val="00CC4319"/>
    <w:rsid w:val="00CE0D3C"/>
    <w:rsid w:val="00CE0DD5"/>
    <w:rsid w:val="00CF74AE"/>
    <w:rsid w:val="00D074EB"/>
    <w:rsid w:val="00D15AB9"/>
    <w:rsid w:val="00D25C49"/>
    <w:rsid w:val="00D45EB4"/>
    <w:rsid w:val="00D7761C"/>
    <w:rsid w:val="00D81E79"/>
    <w:rsid w:val="00E02E4C"/>
    <w:rsid w:val="00E22D71"/>
    <w:rsid w:val="00E25897"/>
    <w:rsid w:val="00E5731A"/>
    <w:rsid w:val="00E6117F"/>
    <w:rsid w:val="00E66704"/>
    <w:rsid w:val="00E8475E"/>
    <w:rsid w:val="00EA18BF"/>
    <w:rsid w:val="00ED19E8"/>
    <w:rsid w:val="00EF4FDE"/>
    <w:rsid w:val="00F00589"/>
    <w:rsid w:val="00F13BE6"/>
    <w:rsid w:val="00F3576E"/>
    <w:rsid w:val="00F43410"/>
    <w:rsid w:val="00F53A0C"/>
    <w:rsid w:val="00F606D4"/>
    <w:rsid w:val="00F64101"/>
    <w:rsid w:val="00F91165"/>
    <w:rsid w:val="00F97A49"/>
    <w:rsid w:val="00FA6DD1"/>
    <w:rsid w:val="00FB62E7"/>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261B6"/>
  <w15:docId w15:val="{0FA6B890-70C5-43D1-A1CA-2B6ABA4A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character" w:customStyle="1" w:styleId="hps">
    <w:name w:val="hps"/>
    <w:rsid w:val="00423B1C"/>
  </w:style>
  <w:style w:type="table" w:styleId="Lentelstinklelis">
    <w:name w:val="Table Grid"/>
    <w:basedOn w:val="prastojilentel"/>
    <w:rsid w:val="00F60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Numatytasispastraiposriftas"/>
    <w:uiPriority w:val="99"/>
    <w:semiHidden/>
    <w:unhideWhenUsed/>
    <w:rsid w:val="0018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3158174">
      <w:bodyDiv w:val="1"/>
      <w:marLeft w:val="0"/>
      <w:marRight w:val="0"/>
      <w:marTop w:val="0"/>
      <w:marBottom w:val="0"/>
      <w:divBdr>
        <w:top w:val="none" w:sz="0" w:space="0" w:color="auto"/>
        <w:left w:val="none" w:sz="0" w:space="0" w:color="auto"/>
        <w:bottom w:val="none" w:sz="0" w:space="0" w:color="auto"/>
        <w:right w:val="none" w:sz="0" w:space="0" w:color="auto"/>
      </w:divBdr>
    </w:div>
    <w:div w:id="6914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2fb79-a815-4132-a466-37f77db3781c">
      <Terms xmlns="http://schemas.microsoft.com/office/infopath/2007/PartnerControls"/>
    </lcf76f155ced4ddcb4097134ff3c332f>
    <TaxCatchAll xmlns="b14c9d2d-cf40-4d87-9263-9ec697a021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34C87F48DEE54BB3325B90BE73363F" ma:contentTypeVersion="10" ma:contentTypeDescription="Ein neues Dokument erstellen." ma:contentTypeScope="" ma:versionID="f5922723277cb39cba9041192a290d5b">
  <xsd:schema xmlns:xsd="http://www.w3.org/2001/XMLSchema" xmlns:xs="http://www.w3.org/2001/XMLSchema" xmlns:p="http://schemas.microsoft.com/office/2006/metadata/properties" xmlns:ns2="0d92fb79-a815-4132-a466-37f77db3781c" xmlns:ns3="b14c9d2d-cf40-4d87-9263-9ec697a021fc" targetNamespace="http://schemas.microsoft.com/office/2006/metadata/properties" ma:root="true" ma:fieldsID="5bb569c0ea24369f43359b045cdb257e" ns2:_="" ns3:_="">
    <xsd:import namespace="0d92fb79-a815-4132-a466-37f77db3781c"/>
    <xsd:import namespace="b14c9d2d-cf40-4d87-9263-9ec697a021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2fb79-a815-4132-a466-37f77db37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b5d71c0b-c3bb-4502-9b3c-2975615b80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c9d2d-cf40-4d87-9263-9ec697a021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280638-1c50-4d0f-90ed-ba7e048db7df}" ma:internalName="TaxCatchAll" ma:showField="CatchAllData" ma:web="b14c9d2d-cf40-4d87-9263-9ec697a02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234C87F48DEE54BB3325B90BE73363F" ma:contentTypeVersion="10" ma:contentTypeDescription="Create a new document." ma:contentTypeScope="" ma:versionID="b8ffb25db10edc56de349fd3c1470a20">
  <xsd:schema xmlns:xsd="http://www.w3.org/2001/XMLSchema" xmlns:xs="http://www.w3.org/2001/XMLSchema" xmlns:p="http://schemas.microsoft.com/office/2006/metadata/properties" xmlns:ns2="0d92fb79-a815-4132-a466-37f77db3781c" xmlns:ns3="b14c9d2d-cf40-4d87-9263-9ec697a021fc" targetNamespace="http://schemas.microsoft.com/office/2006/metadata/properties" ma:root="true" ma:fieldsID="cb3b484ceefc8dc6246c0f311baabde1" ns2:_="" ns3:_="">
    <xsd:import namespace="0d92fb79-a815-4132-a466-37f77db3781c"/>
    <xsd:import namespace="b14c9d2d-cf40-4d87-9263-9ec697a021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2fb79-a815-4132-a466-37f77db37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d71c0b-c3bb-4502-9b3c-2975615b80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c9d2d-cf40-4d87-9263-9ec697a021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280638-1c50-4d0f-90ed-ba7e048db7df}" ma:internalName="TaxCatchAll" ma:showField="CatchAllData" ma:web="b14c9d2d-cf40-4d87-9263-9ec697a02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2A2D8-72AC-445C-911E-EE1DAC1460D5}">
  <ds:schemaRefs>
    <ds:schemaRef ds:uri="http://schemas.microsoft.com/office/2006/metadata/properties"/>
    <ds:schemaRef ds:uri="http://schemas.microsoft.com/office/infopath/2007/PartnerControls"/>
    <ds:schemaRef ds:uri="0d92fb79-a815-4132-a466-37f77db3781c"/>
    <ds:schemaRef ds:uri="b14c9d2d-cf40-4d87-9263-9ec697a021fc"/>
  </ds:schemaRefs>
</ds:datastoreItem>
</file>

<file path=customXml/itemProps2.xml><?xml version="1.0" encoding="utf-8"?>
<ds:datastoreItem xmlns:ds="http://schemas.openxmlformats.org/officeDocument/2006/customXml" ds:itemID="{9F1790F1-1C26-4689-B1DC-F5932E005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2fb79-a815-4132-a466-37f77db3781c"/>
    <ds:schemaRef ds:uri="b14c9d2d-cf40-4d87-9263-9ec697a02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0CC7D-4FAF-466F-947A-D054ED7D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2fb79-a815-4132-a466-37f77db3781c"/>
    <ds:schemaRef ds:uri="b14c9d2d-cf40-4d87-9263-9ec697a02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8A941-A5DE-49A8-92EE-25837D7E4CC9}">
  <ds:schemaRefs>
    <ds:schemaRef ds:uri="http://schemas.openxmlformats.org/officeDocument/2006/bibliography"/>
  </ds:schemaRefs>
</ds:datastoreItem>
</file>

<file path=customXml/itemProps5.xml><?xml version="1.0" encoding="utf-8"?>
<ds:datastoreItem xmlns:ds="http://schemas.openxmlformats.org/officeDocument/2006/customXml" ds:itemID="{6752C40E-28CE-44EC-AB34-5C003EFB7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34062</Words>
  <Characters>19416</Characters>
  <Application>Microsoft Office Word</Application>
  <DocSecurity>4</DocSecurity>
  <Lines>161</Lines>
  <Paragraphs>106</Paragraphs>
  <ScaleCrop>false</ScaleCrop>
  <HeadingPairs>
    <vt:vector size="8" baseType="variant">
      <vt:variant>
        <vt:lpstr>Title</vt:lpstr>
      </vt:variant>
      <vt:variant>
        <vt:i4>1</vt:i4>
      </vt:variant>
      <vt:variant>
        <vt:lpstr>Headings</vt:lpstr>
      </vt:variant>
      <vt:variant>
        <vt:i4>100</vt:i4>
      </vt:variant>
      <vt:variant>
        <vt:lpstr>Titel</vt:lpstr>
      </vt:variant>
      <vt:variant>
        <vt:i4>1</vt:i4>
      </vt:variant>
      <vt:variant>
        <vt:lpstr>Pavadinimas</vt:lpstr>
      </vt:variant>
      <vt:variant>
        <vt:i4>1</vt:i4>
      </vt:variant>
    </vt:vector>
  </HeadingPairs>
  <TitlesOfParts>
    <vt:vector size="103" baseType="lpstr">
      <vt:lpstr/>
      <vt:lpstr>    I PRIEDAS</vt:lpstr>
      <vt:lpstr>6.6	Specialūs reikalavimai atliekoms tvarkyti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
      <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LR Sveikatos apsaugos ministerija</Company>
  <LinksUpToDate>false</LinksUpToDate>
  <CharactersWithSpaces>53372</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2025-11-25T12:44:00Z</dcterms:created>
  <dcterms:modified xsi:type="dcterms:W3CDTF">2025-11-25T12:44:00Z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0x010100E234C87F48DEE54BB3325B90BE73363F</vt:lpwstr>
  </property>
</Properties>
</file>