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329F14" w14:textId="09DCBFAD" w:rsidR="002330C5" w:rsidRDefault="002330C5" w:rsidP="002330C5">
      <w:pPr>
        <w:tabs>
          <w:tab w:val="left" w:pos="720"/>
        </w:tabs>
        <w:spacing w:after="0" w:line="240" w:lineRule="auto"/>
        <w:jc w:val="center"/>
        <w:outlineLvl w:val="0"/>
        <w:rPr>
          <w:rFonts w:ascii="Times New Roman" w:hAnsi="Times New Roman" w:cs="Times New Roman"/>
          <w:b/>
          <w:lang w:val="lt-LT"/>
        </w:rPr>
      </w:pPr>
    </w:p>
    <w:p w14:paraId="74B1FF59" w14:textId="6B9DFFAD" w:rsidR="00756007" w:rsidRDefault="00756007" w:rsidP="002330C5">
      <w:pPr>
        <w:tabs>
          <w:tab w:val="left" w:pos="720"/>
        </w:tabs>
        <w:spacing w:after="0" w:line="240" w:lineRule="auto"/>
        <w:jc w:val="center"/>
        <w:outlineLvl w:val="0"/>
        <w:rPr>
          <w:rFonts w:ascii="Times New Roman" w:hAnsi="Times New Roman" w:cs="Times New Roman"/>
          <w:b/>
          <w:lang w:val="lt-LT"/>
        </w:rPr>
      </w:pPr>
    </w:p>
    <w:p w14:paraId="276683EA" w14:textId="22DF696C" w:rsidR="00756007" w:rsidRDefault="00756007" w:rsidP="002330C5">
      <w:pPr>
        <w:tabs>
          <w:tab w:val="left" w:pos="720"/>
        </w:tabs>
        <w:spacing w:after="0" w:line="240" w:lineRule="auto"/>
        <w:jc w:val="center"/>
        <w:outlineLvl w:val="0"/>
        <w:rPr>
          <w:rFonts w:ascii="Times New Roman" w:hAnsi="Times New Roman" w:cs="Times New Roman"/>
          <w:b/>
          <w:lang w:val="lt-LT"/>
        </w:rPr>
      </w:pPr>
    </w:p>
    <w:p w14:paraId="6FDC1DA9" w14:textId="6A6ADCE5" w:rsidR="00756007" w:rsidRDefault="00756007" w:rsidP="002330C5">
      <w:pPr>
        <w:tabs>
          <w:tab w:val="left" w:pos="720"/>
        </w:tabs>
        <w:spacing w:after="0" w:line="240" w:lineRule="auto"/>
        <w:jc w:val="center"/>
        <w:outlineLvl w:val="0"/>
        <w:rPr>
          <w:rFonts w:ascii="Times New Roman" w:hAnsi="Times New Roman" w:cs="Times New Roman"/>
          <w:b/>
          <w:lang w:val="lt-LT"/>
        </w:rPr>
      </w:pPr>
    </w:p>
    <w:p w14:paraId="20A92AD0" w14:textId="14DC3D70" w:rsidR="00756007" w:rsidRDefault="00756007" w:rsidP="002330C5">
      <w:pPr>
        <w:tabs>
          <w:tab w:val="left" w:pos="720"/>
        </w:tabs>
        <w:spacing w:after="0" w:line="240" w:lineRule="auto"/>
        <w:jc w:val="center"/>
        <w:outlineLvl w:val="0"/>
        <w:rPr>
          <w:rFonts w:ascii="Times New Roman" w:hAnsi="Times New Roman" w:cs="Times New Roman"/>
          <w:b/>
          <w:lang w:val="lt-LT"/>
        </w:rPr>
      </w:pPr>
    </w:p>
    <w:p w14:paraId="602DBD4A" w14:textId="55C3A449" w:rsidR="00756007" w:rsidRDefault="00756007" w:rsidP="002330C5">
      <w:pPr>
        <w:tabs>
          <w:tab w:val="left" w:pos="720"/>
        </w:tabs>
        <w:spacing w:after="0" w:line="240" w:lineRule="auto"/>
        <w:jc w:val="center"/>
        <w:outlineLvl w:val="0"/>
        <w:rPr>
          <w:rFonts w:ascii="Times New Roman" w:hAnsi="Times New Roman" w:cs="Times New Roman"/>
          <w:b/>
          <w:lang w:val="lt-LT"/>
        </w:rPr>
      </w:pPr>
    </w:p>
    <w:p w14:paraId="4D826DA5" w14:textId="1FB526B7" w:rsidR="00756007" w:rsidRDefault="00756007" w:rsidP="002330C5">
      <w:pPr>
        <w:tabs>
          <w:tab w:val="left" w:pos="720"/>
        </w:tabs>
        <w:spacing w:after="0" w:line="240" w:lineRule="auto"/>
        <w:jc w:val="center"/>
        <w:outlineLvl w:val="0"/>
        <w:rPr>
          <w:rFonts w:ascii="Times New Roman" w:hAnsi="Times New Roman" w:cs="Times New Roman"/>
          <w:b/>
          <w:lang w:val="lt-LT"/>
        </w:rPr>
      </w:pPr>
    </w:p>
    <w:p w14:paraId="039AF0CF" w14:textId="6A14DCC2" w:rsidR="00756007" w:rsidRDefault="00756007" w:rsidP="002330C5">
      <w:pPr>
        <w:tabs>
          <w:tab w:val="left" w:pos="720"/>
        </w:tabs>
        <w:spacing w:after="0" w:line="240" w:lineRule="auto"/>
        <w:jc w:val="center"/>
        <w:outlineLvl w:val="0"/>
        <w:rPr>
          <w:rFonts w:ascii="Times New Roman" w:hAnsi="Times New Roman" w:cs="Times New Roman"/>
          <w:b/>
          <w:lang w:val="lt-LT"/>
        </w:rPr>
      </w:pPr>
    </w:p>
    <w:p w14:paraId="3D65FB15" w14:textId="0C5E3118" w:rsidR="00756007" w:rsidRDefault="00756007" w:rsidP="002330C5">
      <w:pPr>
        <w:tabs>
          <w:tab w:val="left" w:pos="720"/>
        </w:tabs>
        <w:spacing w:after="0" w:line="240" w:lineRule="auto"/>
        <w:jc w:val="center"/>
        <w:outlineLvl w:val="0"/>
        <w:rPr>
          <w:rFonts w:ascii="Times New Roman" w:hAnsi="Times New Roman" w:cs="Times New Roman"/>
          <w:b/>
          <w:lang w:val="lt-LT"/>
        </w:rPr>
      </w:pPr>
    </w:p>
    <w:p w14:paraId="148E1EBE" w14:textId="2B3E1B44" w:rsidR="00756007" w:rsidRDefault="00756007" w:rsidP="002330C5">
      <w:pPr>
        <w:tabs>
          <w:tab w:val="left" w:pos="720"/>
        </w:tabs>
        <w:spacing w:after="0" w:line="240" w:lineRule="auto"/>
        <w:jc w:val="center"/>
        <w:outlineLvl w:val="0"/>
        <w:rPr>
          <w:rFonts w:ascii="Times New Roman" w:hAnsi="Times New Roman" w:cs="Times New Roman"/>
          <w:b/>
          <w:lang w:val="lt-LT"/>
        </w:rPr>
      </w:pPr>
    </w:p>
    <w:p w14:paraId="08A8DB0B" w14:textId="50E7F895" w:rsidR="00756007" w:rsidRDefault="00756007" w:rsidP="002330C5">
      <w:pPr>
        <w:tabs>
          <w:tab w:val="left" w:pos="720"/>
        </w:tabs>
        <w:spacing w:after="0" w:line="240" w:lineRule="auto"/>
        <w:jc w:val="center"/>
        <w:outlineLvl w:val="0"/>
        <w:rPr>
          <w:rFonts w:ascii="Times New Roman" w:hAnsi="Times New Roman" w:cs="Times New Roman"/>
          <w:b/>
          <w:lang w:val="lt-LT"/>
        </w:rPr>
      </w:pPr>
    </w:p>
    <w:p w14:paraId="6E383FD2" w14:textId="7EF5575E" w:rsidR="00756007" w:rsidRDefault="00756007" w:rsidP="002330C5">
      <w:pPr>
        <w:tabs>
          <w:tab w:val="left" w:pos="720"/>
        </w:tabs>
        <w:spacing w:after="0" w:line="240" w:lineRule="auto"/>
        <w:jc w:val="center"/>
        <w:outlineLvl w:val="0"/>
        <w:rPr>
          <w:rFonts w:ascii="Times New Roman" w:hAnsi="Times New Roman" w:cs="Times New Roman"/>
          <w:b/>
          <w:lang w:val="lt-LT"/>
        </w:rPr>
      </w:pPr>
    </w:p>
    <w:p w14:paraId="2525A98F" w14:textId="30E6A8E5" w:rsidR="00756007" w:rsidRDefault="00756007" w:rsidP="002330C5">
      <w:pPr>
        <w:tabs>
          <w:tab w:val="left" w:pos="720"/>
        </w:tabs>
        <w:spacing w:after="0" w:line="240" w:lineRule="auto"/>
        <w:jc w:val="center"/>
        <w:outlineLvl w:val="0"/>
        <w:rPr>
          <w:rFonts w:ascii="Times New Roman" w:hAnsi="Times New Roman" w:cs="Times New Roman"/>
          <w:b/>
          <w:lang w:val="lt-LT"/>
        </w:rPr>
      </w:pPr>
    </w:p>
    <w:p w14:paraId="1BEA19C8" w14:textId="7EEBD728" w:rsidR="00756007" w:rsidRDefault="00756007" w:rsidP="002330C5">
      <w:pPr>
        <w:tabs>
          <w:tab w:val="left" w:pos="720"/>
        </w:tabs>
        <w:spacing w:after="0" w:line="240" w:lineRule="auto"/>
        <w:jc w:val="center"/>
        <w:outlineLvl w:val="0"/>
        <w:rPr>
          <w:rFonts w:ascii="Times New Roman" w:hAnsi="Times New Roman" w:cs="Times New Roman"/>
          <w:b/>
          <w:lang w:val="lt-LT"/>
        </w:rPr>
      </w:pPr>
    </w:p>
    <w:p w14:paraId="38AA2101" w14:textId="71C0E66C" w:rsidR="00756007" w:rsidRDefault="00756007" w:rsidP="002330C5">
      <w:pPr>
        <w:tabs>
          <w:tab w:val="left" w:pos="720"/>
        </w:tabs>
        <w:spacing w:after="0" w:line="240" w:lineRule="auto"/>
        <w:jc w:val="center"/>
        <w:outlineLvl w:val="0"/>
        <w:rPr>
          <w:rFonts w:ascii="Times New Roman" w:hAnsi="Times New Roman" w:cs="Times New Roman"/>
          <w:b/>
          <w:lang w:val="lt-LT"/>
        </w:rPr>
      </w:pPr>
    </w:p>
    <w:p w14:paraId="1054ACE1" w14:textId="1B790018" w:rsidR="00756007" w:rsidRDefault="00756007" w:rsidP="002330C5">
      <w:pPr>
        <w:tabs>
          <w:tab w:val="left" w:pos="720"/>
        </w:tabs>
        <w:spacing w:after="0" w:line="240" w:lineRule="auto"/>
        <w:jc w:val="center"/>
        <w:outlineLvl w:val="0"/>
        <w:rPr>
          <w:rFonts w:ascii="Times New Roman" w:hAnsi="Times New Roman" w:cs="Times New Roman"/>
          <w:b/>
          <w:lang w:val="lt-LT"/>
        </w:rPr>
      </w:pPr>
    </w:p>
    <w:p w14:paraId="0C054FB8" w14:textId="42D005C2" w:rsidR="00756007" w:rsidRDefault="00756007" w:rsidP="002330C5">
      <w:pPr>
        <w:tabs>
          <w:tab w:val="left" w:pos="720"/>
        </w:tabs>
        <w:spacing w:after="0" w:line="240" w:lineRule="auto"/>
        <w:jc w:val="center"/>
        <w:outlineLvl w:val="0"/>
        <w:rPr>
          <w:rFonts w:ascii="Times New Roman" w:hAnsi="Times New Roman" w:cs="Times New Roman"/>
          <w:b/>
          <w:lang w:val="lt-LT"/>
        </w:rPr>
      </w:pPr>
    </w:p>
    <w:p w14:paraId="4179BAFE" w14:textId="7607821B" w:rsidR="00756007" w:rsidRDefault="00756007" w:rsidP="002330C5">
      <w:pPr>
        <w:tabs>
          <w:tab w:val="left" w:pos="720"/>
        </w:tabs>
        <w:spacing w:after="0" w:line="240" w:lineRule="auto"/>
        <w:jc w:val="center"/>
        <w:outlineLvl w:val="0"/>
        <w:rPr>
          <w:rFonts w:ascii="Times New Roman" w:hAnsi="Times New Roman" w:cs="Times New Roman"/>
          <w:b/>
          <w:lang w:val="lt-LT"/>
        </w:rPr>
      </w:pPr>
    </w:p>
    <w:p w14:paraId="19172BDD" w14:textId="28FA800C" w:rsidR="00756007" w:rsidRDefault="00756007" w:rsidP="002330C5">
      <w:pPr>
        <w:tabs>
          <w:tab w:val="left" w:pos="720"/>
        </w:tabs>
        <w:spacing w:after="0" w:line="240" w:lineRule="auto"/>
        <w:jc w:val="center"/>
        <w:outlineLvl w:val="0"/>
        <w:rPr>
          <w:rFonts w:ascii="Times New Roman" w:hAnsi="Times New Roman" w:cs="Times New Roman"/>
          <w:b/>
          <w:lang w:val="lt-LT"/>
        </w:rPr>
      </w:pPr>
    </w:p>
    <w:p w14:paraId="2D0F2021" w14:textId="38506EAD" w:rsidR="00756007" w:rsidRDefault="00756007" w:rsidP="002330C5">
      <w:pPr>
        <w:tabs>
          <w:tab w:val="left" w:pos="720"/>
        </w:tabs>
        <w:spacing w:after="0" w:line="240" w:lineRule="auto"/>
        <w:jc w:val="center"/>
        <w:outlineLvl w:val="0"/>
        <w:rPr>
          <w:rFonts w:ascii="Times New Roman" w:hAnsi="Times New Roman" w:cs="Times New Roman"/>
          <w:b/>
          <w:lang w:val="lt-LT"/>
        </w:rPr>
      </w:pPr>
    </w:p>
    <w:p w14:paraId="00B2B0C7" w14:textId="6234722C" w:rsidR="00756007" w:rsidRDefault="00756007" w:rsidP="002330C5">
      <w:pPr>
        <w:tabs>
          <w:tab w:val="left" w:pos="720"/>
        </w:tabs>
        <w:spacing w:after="0" w:line="240" w:lineRule="auto"/>
        <w:jc w:val="center"/>
        <w:outlineLvl w:val="0"/>
        <w:rPr>
          <w:rFonts w:ascii="Times New Roman" w:hAnsi="Times New Roman" w:cs="Times New Roman"/>
          <w:b/>
          <w:lang w:val="lt-LT"/>
        </w:rPr>
      </w:pPr>
    </w:p>
    <w:p w14:paraId="110CDE73" w14:textId="35BEA643" w:rsidR="00756007" w:rsidRDefault="00756007" w:rsidP="002330C5">
      <w:pPr>
        <w:tabs>
          <w:tab w:val="left" w:pos="720"/>
        </w:tabs>
        <w:spacing w:after="0" w:line="240" w:lineRule="auto"/>
        <w:jc w:val="center"/>
        <w:outlineLvl w:val="0"/>
        <w:rPr>
          <w:rFonts w:ascii="Times New Roman" w:hAnsi="Times New Roman" w:cs="Times New Roman"/>
          <w:b/>
          <w:lang w:val="lt-LT"/>
        </w:rPr>
      </w:pPr>
    </w:p>
    <w:p w14:paraId="6DFD32ED" w14:textId="77777777" w:rsidR="00756007" w:rsidRPr="004F4A45" w:rsidRDefault="00756007" w:rsidP="002330C5">
      <w:pPr>
        <w:tabs>
          <w:tab w:val="left" w:pos="720"/>
        </w:tabs>
        <w:spacing w:after="0" w:line="240" w:lineRule="auto"/>
        <w:jc w:val="center"/>
        <w:outlineLvl w:val="0"/>
        <w:rPr>
          <w:rFonts w:ascii="Times New Roman" w:hAnsi="Times New Roman" w:cs="Times New Roman"/>
          <w:b/>
          <w:lang w:val="lt-LT"/>
        </w:rPr>
      </w:pPr>
    </w:p>
    <w:p w14:paraId="270DB848" w14:textId="77777777" w:rsidR="002330C5" w:rsidRPr="004F4A45" w:rsidRDefault="002330C5" w:rsidP="002330C5">
      <w:pPr>
        <w:tabs>
          <w:tab w:val="left" w:pos="720"/>
        </w:tabs>
        <w:spacing w:after="0" w:line="240" w:lineRule="auto"/>
        <w:jc w:val="center"/>
        <w:outlineLvl w:val="0"/>
        <w:rPr>
          <w:rFonts w:ascii="Times New Roman" w:hAnsi="Times New Roman" w:cs="Times New Roman"/>
          <w:b/>
          <w:lang w:val="lt-LT"/>
        </w:rPr>
      </w:pPr>
    </w:p>
    <w:p w14:paraId="546358EE" w14:textId="77777777" w:rsidR="002330C5" w:rsidRPr="004F4A45" w:rsidRDefault="002330C5" w:rsidP="002330C5">
      <w:pPr>
        <w:tabs>
          <w:tab w:val="left" w:pos="720"/>
        </w:tabs>
        <w:spacing w:after="0" w:line="240" w:lineRule="auto"/>
        <w:jc w:val="center"/>
        <w:outlineLvl w:val="0"/>
        <w:rPr>
          <w:rFonts w:ascii="Times New Roman" w:hAnsi="Times New Roman" w:cs="Times New Roman"/>
          <w:b/>
          <w:lang w:val="lt-LT"/>
        </w:rPr>
      </w:pPr>
    </w:p>
    <w:p w14:paraId="025773D6" w14:textId="77777777" w:rsidR="002330C5" w:rsidRPr="004F4A45" w:rsidRDefault="002330C5" w:rsidP="002330C5">
      <w:pPr>
        <w:tabs>
          <w:tab w:val="left" w:pos="720"/>
        </w:tabs>
        <w:spacing w:after="0" w:line="240" w:lineRule="auto"/>
        <w:jc w:val="center"/>
        <w:outlineLvl w:val="0"/>
        <w:rPr>
          <w:rFonts w:ascii="Times New Roman" w:hAnsi="Times New Roman" w:cs="Times New Roman"/>
          <w:b/>
          <w:lang w:val="lt-LT"/>
        </w:rPr>
      </w:pPr>
    </w:p>
    <w:p w14:paraId="70039641" w14:textId="77777777" w:rsidR="002330C5" w:rsidRPr="004F4A45" w:rsidRDefault="002330C5" w:rsidP="002330C5">
      <w:pPr>
        <w:tabs>
          <w:tab w:val="left" w:pos="720"/>
        </w:tabs>
        <w:spacing w:after="0" w:line="240" w:lineRule="auto"/>
        <w:jc w:val="center"/>
        <w:outlineLvl w:val="0"/>
        <w:rPr>
          <w:rFonts w:ascii="Times New Roman" w:hAnsi="Times New Roman" w:cs="Times New Roman"/>
          <w:b/>
          <w:lang w:val="lt-LT"/>
        </w:rPr>
      </w:pPr>
    </w:p>
    <w:p w14:paraId="54A840B0" w14:textId="77777777" w:rsidR="002330C5" w:rsidRPr="004F4A45" w:rsidRDefault="002330C5" w:rsidP="002330C5">
      <w:pPr>
        <w:tabs>
          <w:tab w:val="left" w:pos="720"/>
        </w:tabs>
        <w:spacing w:after="0" w:line="240" w:lineRule="auto"/>
        <w:jc w:val="center"/>
        <w:outlineLvl w:val="0"/>
        <w:rPr>
          <w:rFonts w:ascii="Times New Roman" w:eastAsia="Times New Roman" w:hAnsi="Times New Roman" w:cs="Times New Roman"/>
          <w:szCs w:val="20"/>
          <w:lang w:val="lt-LT"/>
        </w:rPr>
      </w:pPr>
      <w:r w:rsidRPr="004F4A45">
        <w:rPr>
          <w:rFonts w:ascii="Times New Roman" w:hAnsi="Times New Roman" w:cs="Times New Roman"/>
          <w:b/>
          <w:lang w:val="lt-LT"/>
        </w:rPr>
        <w:t>A. ŽENKLINIMAS</w:t>
      </w:r>
    </w:p>
    <w:p w14:paraId="55C68145" w14:textId="77777777" w:rsidR="002330C5" w:rsidRPr="004F4A45" w:rsidRDefault="002330C5" w:rsidP="002330C5">
      <w:pPr>
        <w:shd w:val="clear" w:color="auto" w:fill="FFFFFF"/>
        <w:tabs>
          <w:tab w:val="left" w:pos="720"/>
        </w:tabs>
        <w:spacing w:after="0" w:line="240" w:lineRule="auto"/>
        <w:rPr>
          <w:rFonts w:ascii="Times New Roman" w:hAnsi="Times New Roman" w:cs="Times New Roman"/>
          <w:lang w:val="lt-LT"/>
        </w:rPr>
      </w:pPr>
      <w:r w:rsidRPr="004F4A45">
        <w:rPr>
          <w:rFonts w:ascii="Times New Roman" w:hAnsi="Times New Roman" w:cs="Times New Roman"/>
          <w:lang w:val="lt-LT"/>
        </w:rPr>
        <w:br w:type="page"/>
      </w:r>
    </w:p>
    <w:p w14:paraId="3B5A0C08" w14:textId="77777777" w:rsidR="002330C5" w:rsidRPr="004F4A45" w:rsidRDefault="002330C5" w:rsidP="002330C5">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cs="Times New Roman"/>
          <w:b/>
          <w:szCs w:val="20"/>
          <w:lang w:val="lt-LT"/>
        </w:rPr>
      </w:pPr>
      <w:r w:rsidRPr="004F4A45">
        <w:rPr>
          <w:rFonts w:ascii="Times New Roman" w:hAnsi="Times New Roman" w:cs="Times New Roman"/>
          <w:b/>
          <w:lang w:val="lt-LT"/>
        </w:rPr>
        <w:lastRenderedPageBreak/>
        <w:t>INFORMACIJA ANT IŠORINĖS PAKUOTĖS</w:t>
      </w:r>
    </w:p>
    <w:p w14:paraId="088C7231" w14:textId="77777777" w:rsidR="002330C5" w:rsidRPr="004F4A45" w:rsidRDefault="002330C5" w:rsidP="002330C5">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rPr>
          <w:rFonts w:ascii="Times New Roman" w:hAnsi="Times New Roman" w:cs="Times New Roman"/>
          <w:lang w:val="lt-LT"/>
        </w:rPr>
      </w:pPr>
    </w:p>
    <w:p w14:paraId="0F0568C4" w14:textId="77777777" w:rsidR="002330C5" w:rsidRPr="004F4A45" w:rsidRDefault="002330C5" w:rsidP="002330C5">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Times New Roman" w:hAnsi="Times New Roman" w:cs="Times New Roman"/>
          <w:b/>
          <w:szCs w:val="20"/>
          <w:lang w:val="lt-LT"/>
        </w:rPr>
      </w:pPr>
      <w:r w:rsidRPr="004F4A45">
        <w:rPr>
          <w:rFonts w:ascii="Times New Roman" w:hAnsi="Times New Roman" w:cs="Times New Roman"/>
          <w:b/>
          <w:lang w:val="lt-LT"/>
        </w:rPr>
        <w:t>KARTONO DĖŽUTĖ</w:t>
      </w:r>
    </w:p>
    <w:p w14:paraId="5D90EC10" w14:textId="77777777" w:rsidR="002330C5" w:rsidRPr="004F4A45" w:rsidRDefault="002330C5" w:rsidP="002330C5">
      <w:pPr>
        <w:tabs>
          <w:tab w:val="left" w:pos="720"/>
        </w:tabs>
        <w:spacing w:after="0" w:line="240" w:lineRule="auto"/>
        <w:rPr>
          <w:rFonts w:ascii="Times New Roman" w:hAnsi="Times New Roman" w:cs="Times New Roman"/>
          <w:lang w:val="lt-LT"/>
        </w:rPr>
      </w:pPr>
    </w:p>
    <w:p w14:paraId="1BBCF8E2" w14:textId="77777777" w:rsidR="002330C5" w:rsidRPr="004F4A45" w:rsidRDefault="002330C5" w:rsidP="002330C5">
      <w:pPr>
        <w:tabs>
          <w:tab w:val="left" w:pos="720"/>
        </w:tabs>
        <w:spacing w:after="0" w:line="240" w:lineRule="auto"/>
        <w:rPr>
          <w:rFonts w:ascii="Times New Roman" w:hAnsi="Times New Roman" w:cs="Times New Roman"/>
          <w:lang w:val="lt-LT"/>
        </w:rPr>
      </w:pPr>
    </w:p>
    <w:p w14:paraId="3BA4AC20" w14:textId="77777777" w:rsidR="002330C5" w:rsidRPr="004F4A45" w:rsidRDefault="002330C5" w:rsidP="002330C5">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zCs w:val="20"/>
          <w:lang w:val="lt-LT"/>
        </w:rPr>
      </w:pPr>
      <w:r w:rsidRPr="004F4A45">
        <w:rPr>
          <w:rFonts w:ascii="Times New Roman" w:hAnsi="Times New Roman" w:cs="Times New Roman"/>
          <w:b/>
          <w:lang w:val="lt-LT"/>
        </w:rPr>
        <w:t>1.</w:t>
      </w:r>
      <w:r w:rsidRPr="004F4A45">
        <w:rPr>
          <w:rFonts w:ascii="Times New Roman" w:hAnsi="Times New Roman" w:cs="Times New Roman"/>
          <w:b/>
          <w:lang w:val="lt-LT"/>
        </w:rPr>
        <w:tab/>
      </w:r>
      <w:r w:rsidRPr="004F4A45">
        <w:rPr>
          <w:rFonts w:ascii="Times New Roman" w:hAnsi="Times New Roman" w:cs="Times New Roman"/>
          <w:b/>
          <w:caps/>
          <w:lang w:val="lt-LT"/>
        </w:rPr>
        <w:t>VAISTINIO</w:t>
      </w:r>
      <w:r w:rsidRPr="004F4A45">
        <w:rPr>
          <w:rFonts w:ascii="Times New Roman" w:hAnsi="Times New Roman" w:cs="Times New Roman"/>
          <w:b/>
          <w:lang w:val="lt-LT"/>
        </w:rPr>
        <w:t xml:space="preserve"> PREPARATO PAVADINIMAS</w:t>
      </w:r>
    </w:p>
    <w:p w14:paraId="376C200B" w14:textId="77777777" w:rsidR="002330C5" w:rsidRPr="004F4A45" w:rsidRDefault="002330C5" w:rsidP="002330C5">
      <w:pPr>
        <w:tabs>
          <w:tab w:val="left" w:pos="720"/>
        </w:tabs>
        <w:spacing w:after="0" w:line="240" w:lineRule="auto"/>
        <w:rPr>
          <w:rFonts w:ascii="Times New Roman" w:hAnsi="Times New Roman" w:cs="Times New Roman"/>
          <w:lang w:val="lt-LT"/>
        </w:rPr>
      </w:pPr>
    </w:p>
    <w:p w14:paraId="49FED262" w14:textId="7813509C" w:rsidR="002330C5" w:rsidRPr="004F4A45" w:rsidRDefault="00F60A3B" w:rsidP="002330C5">
      <w:pPr>
        <w:tabs>
          <w:tab w:val="left" w:pos="720"/>
        </w:tabs>
        <w:spacing w:after="0" w:line="260" w:lineRule="exact"/>
        <w:rPr>
          <w:rFonts w:ascii="Times New Roman" w:hAnsi="Times New Roman" w:cs="Times New Roman"/>
          <w:lang w:val="lt-LT"/>
        </w:rPr>
      </w:pPr>
      <w:r w:rsidRPr="00756007">
        <w:rPr>
          <w:rFonts w:ascii="Times New Roman" w:hAnsi="Times New Roman" w:cs="Times New Roman"/>
          <w:lang w:val="lt-LT"/>
        </w:rPr>
        <w:t>Valsartan Mylan</w:t>
      </w:r>
      <w:r w:rsidR="002330C5" w:rsidRPr="00756007">
        <w:rPr>
          <w:rFonts w:ascii="Times New Roman" w:hAnsi="Times New Roman" w:cs="Times New Roman"/>
          <w:lang w:val="lt-LT"/>
        </w:rPr>
        <w:t xml:space="preserve"> 160 mg plėvele dengtos tabletės</w:t>
      </w:r>
    </w:p>
    <w:p w14:paraId="4FD9E712" w14:textId="3EA4BDEB" w:rsidR="002330C5" w:rsidRPr="004F4A45" w:rsidRDefault="00F60A3B" w:rsidP="002330C5">
      <w:pPr>
        <w:tabs>
          <w:tab w:val="left" w:pos="720"/>
        </w:tabs>
        <w:spacing w:after="0" w:line="260" w:lineRule="exact"/>
        <w:rPr>
          <w:rFonts w:ascii="Times New Roman" w:eastAsia="Times New Roman" w:hAnsi="Times New Roman" w:cs="Times New Roman"/>
          <w:iCs/>
          <w:lang w:val="lt-LT"/>
        </w:rPr>
      </w:pPr>
      <w:r w:rsidRPr="004F4A45">
        <w:rPr>
          <w:rFonts w:ascii="Times New Roman" w:eastAsia="Times New Roman" w:hAnsi="Times New Roman" w:cs="Times New Roman"/>
          <w:iCs/>
          <w:lang w:val="lt-LT"/>
        </w:rPr>
        <w:t>Valsartanas</w:t>
      </w:r>
    </w:p>
    <w:p w14:paraId="758285D6" w14:textId="77777777" w:rsidR="002330C5" w:rsidRPr="004F4A45" w:rsidRDefault="002330C5" w:rsidP="002330C5">
      <w:pPr>
        <w:tabs>
          <w:tab w:val="left" w:pos="720"/>
        </w:tabs>
        <w:spacing w:after="0" w:line="260" w:lineRule="exact"/>
        <w:rPr>
          <w:rFonts w:ascii="Times New Roman" w:hAnsi="Times New Roman" w:cs="Times New Roman"/>
          <w:lang w:val="lt-LT"/>
        </w:rPr>
      </w:pPr>
    </w:p>
    <w:p w14:paraId="2B555CF4" w14:textId="77777777" w:rsidR="002330C5" w:rsidRPr="004F4A45" w:rsidRDefault="002330C5" w:rsidP="002330C5">
      <w:pPr>
        <w:tabs>
          <w:tab w:val="left" w:pos="720"/>
        </w:tabs>
        <w:spacing w:after="0" w:line="260" w:lineRule="exact"/>
        <w:rPr>
          <w:rFonts w:ascii="Times New Roman" w:hAnsi="Times New Roman" w:cs="Times New Roman"/>
          <w:lang w:val="lt-LT"/>
        </w:rPr>
      </w:pPr>
    </w:p>
    <w:p w14:paraId="04DBBA03" w14:textId="77777777" w:rsidR="002330C5" w:rsidRPr="004F4A45" w:rsidRDefault="002330C5" w:rsidP="002330C5">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b/>
          <w:szCs w:val="20"/>
          <w:lang w:val="lt-LT"/>
        </w:rPr>
      </w:pPr>
      <w:r w:rsidRPr="004F4A45">
        <w:rPr>
          <w:rFonts w:ascii="Times New Roman" w:hAnsi="Times New Roman" w:cs="Times New Roman"/>
          <w:b/>
          <w:lang w:val="lt-LT"/>
        </w:rPr>
        <w:t>2.</w:t>
      </w:r>
      <w:r w:rsidRPr="004F4A45">
        <w:rPr>
          <w:rFonts w:ascii="Times New Roman" w:hAnsi="Times New Roman" w:cs="Times New Roman"/>
          <w:b/>
          <w:lang w:val="lt-LT"/>
        </w:rPr>
        <w:tab/>
        <w:t>VEIKLIOJI (-IOS) MEDŽIAGA (-OS) IR JOS (-Ų) KIEKIS (-IAI)</w:t>
      </w:r>
    </w:p>
    <w:p w14:paraId="7C7BAF7F" w14:textId="77777777" w:rsidR="002330C5" w:rsidRPr="004F4A45" w:rsidRDefault="002330C5" w:rsidP="002330C5">
      <w:pPr>
        <w:tabs>
          <w:tab w:val="left" w:pos="720"/>
        </w:tabs>
        <w:spacing w:after="0" w:line="240" w:lineRule="auto"/>
        <w:rPr>
          <w:rFonts w:ascii="Times New Roman" w:hAnsi="Times New Roman" w:cs="Times New Roman"/>
          <w:lang w:val="lt-LT"/>
        </w:rPr>
      </w:pPr>
    </w:p>
    <w:p w14:paraId="54227706" w14:textId="77777777" w:rsidR="002330C5" w:rsidRPr="004F4A45" w:rsidRDefault="002330C5" w:rsidP="002330C5">
      <w:pPr>
        <w:tabs>
          <w:tab w:val="left" w:pos="720"/>
        </w:tabs>
        <w:spacing w:after="0" w:line="260" w:lineRule="exact"/>
        <w:rPr>
          <w:rFonts w:ascii="Times New Roman" w:hAnsi="Times New Roman" w:cs="Times New Roman"/>
          <w:lang w:val="lt-LT"/>
        </w:rPr>
      </w:pPr>
      <w:r w:rsidRPr="004F4A45">
        <w:rPr>
          <w:rFonts w:ascii="Times New Roman" w:hAnsi="Times New Roman" w:cs="Times New Roman"/>
          <w:lang w:val="lt-LT"/>
        </w:rPr>
        <w:t>Kiekvienoje plėvele dengtoje tabletėje yra 160 mg valsartano.</w:t>
      </w:r>
    </w:p>
    <w:p w14:paraId="4778F252" w14:textId="77777777" w:rsidR="002330C5" w:rsidRPr="004F4A45" w:rsidRDefault="002330C5" w:rsidP="002330C5">
      <w:pPr>
        <w:tabs>
          <w:tab w:val="left" w:pos="720"/>
        </w:tabs>
        <w:spacing w:after="0" w:line="240" w:lineRule="auto"/>
        <w:rPr>
          <w:rFonts w:ascii="Times New Roman" w:hAnsi="Times New Roman" w:cs="Times New Roman"/>
          <w:lang w:val="lt-LT"/>
        </w:rPr>
      </w:pPr>
    </w:p>
    <w:p w14:paraId="05F4FFC5" w14:textId="77777777" w:rsidR="002330C5" w:rsidRPr="004F4A45" w:rsidRDefault="002330C5" w:rsidP="002330C5">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zCs w:val="20"/>
          <w:lang w:val="lt-LT"/>
        </w:rPr>
      </w:pPr>
      <w:r w:rsidRPr="004F4A45">
        <w:rPr>
          <w:rFonts w:ascii="Times New Roman" w:hAnsi="Times New Roman" w:cs="Times New Roman"/>
          <w:b/>
          <w:lang w:val="lt-LT"/>
        </w:rPr>
        <w:t>3.</w:t>
      </w:r>
      <w:r w:rsidRPr="004F4A45">
        <w:rPr>
          <w:rFonts w:ascii="Times New Roman" w:hAnsi="Times New Roman" w:cs="Times New Roman"/>
          <w:b/>
          <w:lang w:val="lt-LT"/>
        </w:rPr>
        <w:tab/>
        <w:t>PAGALBINIŲ MEDŽIAGŲ SĄRAŠAS</w:t>
      </w:r>
    </w:p>
    <w:p w14:paraId="2304E316" w14:textId="77777777" w:rsidR="002330C5" w:rsidRPr="004F4A45" w:rsidRDefault="002330C5" w:rsidP="002330C5">
      <w:pPr>
        <w:tabs>
          <w:tab w:val="left" w:pos="720"/>
        </w:tabs>
        <w:spacing w:after="0" w:line="240" w:lineRule="auto"/>
        <w:rPr>
          <w:rFonts w:ascii="Times New Roman" w:hAnsi="Times New Roman" w:cs="Times New Roman"/>
          <w:lang w:val="lt-LT"/>
        </w:rPr>
      </w:pPr>
    </w:p>
    <w:p w14:paraId="0D889784" w14:textId="77777777" w:rsidR="002330C5" w:rsidRPr="004F4A45" w:rsidRDefault="002330C5" w:rsidP="002330C5">
      <w:pPr>
        <w:tabs>
          <w:tab w:val="left" w:pos="720"/>
        </w:tabs>
        <w:spacing w:after="0" w:line="240" w:lineRule="auto"/>
        <w:rPr>
          <w:rFonts w:ascii="Times New Roman" w:hAnsi="Times New Roman" w:cs="Times New Roman"/>
          <w:lang w:val="lt-LT"/>
        </w:rPr>
      </w:pPr>
    </w:p>
    <w:p w14:paraId="4C29523C" w14:textId="77777777" w:rsidR="002330C5" w:rsidRPr="004F4A45" w:rsidRDefault="002330C5" w:rsidP="002330C5">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zCs w:val="20"/>
          <w:lang w:val="lt-LT"/>
        </w:rPr>
      </w:pPr>
      <w:r w:rsidRPr="004F4A45">
        <w:rPr>
          <w:rFonts w:ascii="Times New Roman" w:hAnsi="Times New Roman" w:cs="Times New Roman"/>
          <w:b/>
          <w:lang w:val="lt-LT"/>
        </w:rPr>
        <w:t>4.</w:t>
      </w:r>
      <w:r w:rsidRPr="004F4A45">
        <w:rPr>
          <w:rFonts w:ascii="Times New Roman" w:hAnsi="Times New Roman" w:cs="Times New Roman"/>
          <w:b/>
          <w:lang w:val="lt-LT"/>
        </w:rPr>
        <w:tab/>
        <w:t>FARMACINĖ FORMA IR KIEKIS PAKUOTĖJE</w:t>
      </w:r>
    </w:p>
    <w:p w14:paraId="684492DF" w14:textId="77777777" w:rsidR="002330C5" w:rsidRPr="004F4A45" w:rsidRDefault="002330C5" w:rsidP="002330C5">
      <w:pPr>
        <w:tabs>
          <w:tab w:val="left" w:pos="720"/>
        </w:tabs>
        <w:spacing w:after="0" w:line="240" w:lineRule="auto"/>
        <w:rPr>
          <w:rFonts w:ascii="Times New Roman" w:hAnsi="Times New Roman" w:cs="Times New Roman"/>
          <w:lang w:val="lt-LT"/>
        </w:rPr>
      </w:pPr>
    </w:p>
    <w:p w14:paraId="516B03D7" w14:textId="77777777" w:rsidR="002330C5" w:rsidRPr="004F4A45" w:rsidRDefault="002330C5" w:rsidP="002330C5">
      <w:pPr>
        <w:tabs>
          <w:tab w:val="left" w:pos="720"/>
        </w:tabs>
        <w:spacing w:after="0" w:line="240" w:lineRule="auto"/>
        <w:rPr>
          <w:rFonts w:ascii="Times New Roman" w:eastAsia="Times New Roman" w:hAnsi="Times New Roman" w:cs="Times New Roman"/>
          <w:szCs w:val="20"/>
          <w:lang w:val="lt-LT"/>
        </w:rPr>
      </w:pPr>
      <w:r w:rsidRPr="004F4A45">
        <w:rPr>
          <w:rFonts w:ascii="Times New Roman" w:hAnsi="Times New Roman" w:cs="Times New Roman"/>
          <w:highlight w:val="lightGray"/>
          <w:lang w:val="lt-LT"/>
        </w:rPr>
        <w:t>28 plėvele dengtos tabletės</w:t>
      </w:r>
    </w:p>
    <w:p w14:paraId="54B1D056" w14:textId="77777777" w:rsidR="002330C5" w:rsidRPr="004F4A45" w:rsidRDefault="002330C5" w:rsidP="002330C5">
      <w:pPr>
        <w:tabs>
          <w:tab w:val="left" w:pos="567"/>
        </w:tabs>
        <w:spacing w:after="0" w:line="260" w:lineRule="exact"/>
        <w:ind w:left="567" w:hanging="567"/>
        <w:rPr>
          <w:rFonts w:ascii="Times New Roman" w:eastAsia="Times New Roman" w:hAnsi="Times New Roman" w:cs="Times New Roman"/>
          <w:szCs w:val="20"/>
          <w:lang w:val="lt-LT"/>
        </w:rPr>
      </w:pPr>
      <w:r w:rsidRPr="004F4A45">
        <w:rPr>
          <w:rFonts w:ascii="Times New Roman" w:hAnsi="Times New Roman" w:cs="Times New Roman"/>
          <w:lang w:val="lt-LT"/>
        </w:rPr>
        <w:t>56</w:t>
      </w:r>
      <w:r w:rsidRPr="004F4A45">
        <w:rPr>
          <w:rFonts w:ascii="Times New Roman" w:eastAsia="Times New Roman" w:hAnsi="Times New Roman" w:cs="Times New Roman"/>
          <w:lang w:val="lt-LT"/>
        </w:rPr>
        <w:t> </w:t>
      </w:r>
      <w:r w:rsidRPr="004F4A45">
        <w:rPr>
          <w:rFonts w:ascii="Times New Roman" w:hAnsi="Times New Roman" w:cs="Times New Roman"/>
          <w:lang w:val="lt-LT"/>
        </w:rPr>
        <w:t>plėvele dengtos tabletės</w:t>
      </w:r>
    </w:p>
    <w:p w14:paraId="18C41DC4" w14:textId="77777777" w:rsidR="002330C5" w:rsidRPr="004F4A45" w:rsidRDefault="002330C5" w:rsidP="002330C5">
      <w:pPr>
        <w:tabs>
          <w:tab w:val="left" w:pos="720"/>
        </w:tabs>
        <w:spacing w:after="0" w:line="240" w:lineRule="auto"/>
        <w:rPr>
          <w:rFonts w:ascii="Times New Roman" w:hAnsi="Times New Roman" w:cs="Times New Roman"/>
          <w:lang w:val="lt-LT"/>
        </w:rPr>
      </w:pPr>
    </w:p>
    <w:p w14:paraId="36B6AF9C" w14:textId="77777777" w:rsidR="002330C5" w:rsidRPr="004F4A45" w:rsidRDefault="002330C5" w:rsidP="002330C5">
      <w:pPr>
        <w:tabs>
          <w:tab w:val="left" w:pos="720"/>
        </w:tabs>
        <w:spacing w:after="0" w:line="240" w:lineRule="auto"/>
        <w:rPr>
          <w:rFonts w:ascii="Times New Roman" w:hAnsi="Times New Roman" w:cs="Times New Roman"/>
          <w:lang w:val="lt-LT"/>
        </w:rPr>
      </w:pPr>
    </w:p>
    <w:p w14:paraId="197BD17C" w14:textId="77777777" w:rsidR="002330C5" w:rsidRPr="004F4A45" w:rsidRDefault="002330C5" w:rsidP="002330C5">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zCs w:val="20"/>
          <w:lang w:val="lt-LT"/>
        </w:rPr>
      </w:pPr>
      <w:r w:rsidRPr="004F4A45">
        <w:rPr>
          <w:rFonts w:ascii="Times New Roman" w:hAnsi="Times New Roman" w:cs="Times New Roman"/>
          <w:b/>
          <w:lang w:val="lt-LT"/>
        </w:rPr>
        <w:t>5.</w:t>
      </w:r>
      <w:r w:rsidRPr="004F4A45">
        <w:rPr>
          <w:rFonts w:ascii="Times New Roman" w:hAnsi="Times New Roman" w:cs="Times New Roman"/>
          <w:b/>
          <w:lang w:val="lt-LT"/>
        </w:rPr>
        <w:tab/>
        <w:t>VARTOJIMO METODAS IR BŪDAS (-AI)</w:t>
      </w:r>
    </w:p>
    <w:p w14:paraId="3E204568" w14:textId="77777777" w:rsidR="002330C5" w:rsidRPr="004F4A45" w:rsidRDefault="002330C5" w:rsidP="002330C5">
      <w:pPr>
        <w:tabs>
          <w:tab w:val="left" w:pos="720"/>
        </w:tabs>
        <w:spacing w:after="0" w:line="240" w:lineRule="auto"/>
        <w:rPr>
          <w:rFonts w:ascii="Times New Roman" w:hAnsi="Times New Roman" w:cs="Times New Roman"/>
          <w:i/>
          <w:lang w:val="lt-LT"/>
        </w:rPr>
      </w:pPr>
    </w:p>
    <w:p w14:paraId="77138BEE" w14:textId="77777777" w:rsidR="002330C5" w:rsidRPr="004F4A45" w:rsidRDefault="002330C5" w:rsidP="002330C5">
      <w:pPr>
        <w:tabs>
          <w:tab w:val="left" w:pos="720"/>
        </w:tabs>
        <w:spacing w:after="0" w:line="240" w:lineRule="auto"/>
        <w:rPr>
          <w:rFonts w:ascii="Times New Roman" w:hAnsi="Times New Roman" w:cs="Times New Roman"/>
          <w:lang w:val="lt-LT"/>
        </w:rPr>
      </w:pPr>
      <w:r w:rsidRPr="004F4A45">
        <w:rPr>
          <w:rFonts w:ascii="Times New Roman" w:hAnsi="Times New Roman" w:cs="Times New Roman"/>
          <w:lang w:val="lt-LT"/>
        </w:rPr>
        <w:t>Prieš vartojimą perskaitykite pakuotės lapelį.</w:t>
      </w:r>
    </w:p>
    <w:p w14:paraId="43EC31E8" w14:textId="77777777" w:rsidR="002330C5" w:rsidRPr="004F4A45" w:rsidRDefault="002330C5" w:rsidP="002330C5">
      <w:pPr>
        <w:tabs>
          <w:tab w:val="left" w:pos="720"/>
        </w:tabs>
        <w:spacing w:after="0" w:line="240" w:lineRule="auto"/>
        <w:rPr>
          <w:rFonts w:ascii="Times New Roman" w:hAnsi="Times New Roman" w:cs="Times New Roman"/>
          <w:lang w:val="lt-LT"/>
        </w:rPr>
      </w:pPr>
      <w:r w:rsidRPr="004F4A45">
        <w:rPr>
          <w:rFonts w:ascii="Times New Roman" w:hAnsi="Times New Roman" w:cs="Times New Roman"/>
          <w:lang w:val="lt-LT"/>
        </w:rPr>
        <w:t>Vartoti per burną.</w:t>
      </w:r>
    </w:p>
    <w:p w14:paraId="57436247" w14:textId="77777777" w:rsidR="002330C5" w:rsidRPr="004F4A45" w:rsidRDefault="002330C5" w:rsidP="002330C5">
      <w:pPr>
        <w:tabs>
          <w:tab w:val="left" w:pos="720"/>
        </w:tabs>
        <w:spacing w:after="0" w:line="240" w:lineRule="auto"/>
        <w:rPr>
          <w:rFonts w:ascii="Times New Roman" w:hAnsi="Times New Roman" w:cs="Times New Roman"/>
          <w:lang w:val="lt-LT"/>
        </w:rPr>
      </w:pPr>
    </w:p>
    <w:p w14:paraId="4F1E2532" w14:textId="77777777" w:rsidR="002330C5" w:rsidRPr="004F4A45" w:rsidRDefault="002330C5" w:rsidP="002330C5">
      <w:pPr>
        <w:tabs>
          <w:tab w:val="left" w:pos="720"/>
        </w:tabs>
        <w:spacing w:after="0" w:line="240" w:lineRule="auto"/>
        <w:rPr>
          <w:rFonts w:ascii="Times New Roman" w:hAnsi="Times New Roman" w:cs="Times New Roman"/>
          <w:lang w:val="lt-LT"/>
        </w:rPr>
      </w:pPr>
    </w:p>
    <w:p w14:paraId="5285BC1D" w14:textId="77777777" w:rsidR="002330C5" w:rsidRPr="004F4A45" w:rsidRDefault="002330C5" w:rsidP="002330C5">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zCs w:val="20"/>
          <w:lang w:val="lt-LT"/>
        </w:rPr>
      </w:pPr>
      <w:r w:rsidRPr="004F4A45">
        <w:rPr>
          <w:rFonts w:ascii="Times New Roman" w:hAnsi="Times New Roman" w:cs="Times New Roman"/>
          <w:b/>
          <w:lang w:val="lt-LT"/>
        </w:rPr>
        <w:t>6.</w:t>
      </w:r>
      <w:r w:rsidRPr="004F4A45">
        <w:rPr>
          <w:rFonts w:ascii="Times New Roman" w:hAnsi="Times New Roman" w:cs="Times New Roman"/>
          <w:b/>
          <w:lang w:val="lt-LT"/>
        </w:rPr>
        <w:tab/>
        <w:t>SPECIALUS ĮSPĖJIMAS, KAD VAISTINĮ PREPARATĄ BŪTINA LAIKYTI VAIKAMS NEPASTEBIMOJE IR NEPASIEKIAMOJE VIETOJE</w:t>
      </w:r>
    </w:p>
    <w:p w14:paraId="6F8E9347" w14:textId="77777777" w:rsidR="002330C5" w:rsidRPr="004F4A45" w:rsidRDefault="002330C5" w:rsidP="002330C5">
      <w:pPr>
        <w:tabs>
          <w:tab w:val="left" w:pos="720"/>
        </w:tabs>
        <w:spacing w:after="0" w:line="240" w:lineRule="auto"/>
        <w:rPr>
          <w:rFonts w:ascii="Times New Roman" w:hAnsi="Times New Roman" w:cs="Times New Roman"/>
          <w:lang w:val="lt-LT"/>
        </w:rPr>
      </w:pPr>
    </w:p>
    <w:p w14:paraId="4BB4F677" w14:textId="77777777" w:rsidR="002330C5" w:rsidRPr="004F4A45" w:rsidRDefault="002330C5" w:rsidP="002330C5">
      <w:pPr>
        <w:tabs>
          <w:tab w:val="left" w:pos="720"/>
        </w:tabs>
        <w:spacing w:after="0" w:line="240" w:lineRule="auto"/>
        <w:outlineLvl w:val="0"/>
        <w:rPr>
          <w:rFonts w:ascii="Times New Roman" w:eastAsia="Times New Roman" w:hAnsi="Times New Roman" w:cs="Times New Roman"/>
          <w:szCs w:val="20"/>
          <w:lang w:val="lt-LT"/>
        </w:rPr>
      </w:pPr>
      <w:r w:rsidRPr="004F4A45">
        <w:rPr>
          <w:rFonts w:ascii="Times New Roman" w:hAnsi="Times New Roman" w:cs="Times New Roman"/>
          <w:lang w:val="lt-LT"/>
        </w:rPr>
        <w:t>Laikyti vaikams nepastebimoje ir nepasiekiamoje vietoje.</w:t>
      </w:r>
    </w:p>
    <w:p w14:paraId="78600DD1" w14:textId="77777777" w:rsidR="002330C5" w:rsidRPr="004F4A45" w:rsidRDefault="002330C5" w:rsidP="002330C5">
      <w:pPr>
        <w:tabs>
          <w:tab w:val="left" w:pos="720"/>
        </w:tabs>
        <w:spacing w:after="0" w:line="240" w:lineRule="auto"/>
        <w:rPr>
          <w:rFonts w:ascii="Times New Roman" w:hAnsi="Times New Roman" w:cs="Times New Roman"/>
          <w:lang w:val="lt-LT"/>
        </w:rPr>
      </w:pPr>
    </w:p>
    <w:p w14:paraId="17FEFBEC" w14:textId="77777777" w:rsidR="002330C5" w:rsidRPr="004F4A45" w:rsidRDefault="002330C5" w:rsidP="002330C5">
      <w:pPr>
        <w:tabs>
          <w:tab w:val="left" w:pos="720"/>
        </w:tabs>
        <w:spacing w:after="0" w:line="240" w:lineRule="auto"/>
        <w:rPr>
          <w:rFonts w:ascii="Times New Roman" w:hAnsi="Times New Roman" w:cs="Times New Roman"/>
          <w:lang w:val="lt-LT"/>
        </w:rPr>
      </w:pPr>
    </w:p>
    <w:p w14:paraId="2C133CEA" w14:textId="77777777" w:rsidR="002330C5" w:rsidRPr="004F4A45" w:rsidRDefault="002330C5" w:rsidP="002330C5">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zCs w:val="20"/>
          <w:lang w:val="lt-LT"/>
        </w:rPr>
      </w:pPr>
      <w:r w:rsidRPr="004F4A45">
        <w:rPr>
          <w:rFonts w:ascii="Times New Roman" w:hAnsi="Times New Roman" w:cs="Times New Roman"/>
          <w:b/>
          <w:lang w:val="lt-LT"/>
        </w:rPr>
        <w:t>7.</w:t>
      </w:r>
      <w:r w:rsidRPr="004F4A45">
        <w:rPr>
          <w:rFonts w:ascii="Times New Roman" w:hAnsi="Times New Roman" w:cs="Times New Roman"/>
          <w:b/>
          <w:lang w:val="lt-LT"/>
        </w:rPr>
        <w:tab/>
        <w:t>KITAS (-I) SPECIALUS (-ŪS) ĮSPĖJIMAS (-AI) (JEI REIKIA)</w:t>
      </w:r>
    </w:p>
    <w:p w14:paraId="7914AEFA" w14:textId="77777777" w:rsidR="002330C5" w:rsidRPr="004F4A45" w:rsidRDefault="002330C5" w:rsidP="002330C5">
      <w:pPr>
        <w:tabs>
          <w:tab w:val="left" w:pos="720"/>
        </w:tabs>
        <w:spacing w:after="0" w:line="240" w:lineRule="auto"/>
        <w:rPr>
          <w:rFonts w:ascii="Times New Roman" w:hAnsi="Times New Roman" w:cs="Times New Roman"/>
          <w:lang w:val="lt-LT"/>
        </w:rPr>
      </w:pPr>
    </w:p>
    <w:p w14:paraId="2989A216" w14:textId="77777777" w:rsidR="002330C5" w:rsidRPr="004F4A45" w:rsidRDefault="002330C5" w:rsidP="002330C5">
      <w:pPr>
        <w:tabs>
          <w:tab w:val="left" w:pos="720"/>
        </w:tabs>
        <w:spacing w:after="0" w:line="240" w:lineRule="auto"/>
        <w:rPr>
          <w:rFonts w:ascii="Times New Roman" w:hAnsi="Times New Roman" w:cs="Times New Roman"/>
          <w:lang w:val="lt-LT"/>
        </w:rPr>
      </w:pPr>
    </w:p>
    <w:p w14:paraId="201BE3CF" w14:textId="77777777" w:rsidR="002330C5" w:rsidRPr="004F4A45" w:rsidRDefault="002330C5" w:rsidP="002330C5">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zCs w:val="20"/>
          <w:lang w:val="lt-LT"/>
        </w:rPr>
      </w:pPr>
      <w:r w:rsidRPr="004F4A45">
        <w:rPr>
          <w:rFonts w:ascii="Times New Roman" w:hAnsi="Times New Roman" w:cs="Times New Roman"/>
          <w:b/>
          <w:lang w:val="lt-LT"/>
        </w:rPr>
        <w:t>8.</w:t>
      </w:r>
      <w:r w:rsidRPr="004F4A45">
        <w:rPr>
          <w:rFonts w:ascii="Times New Roman" w:hAnsi="Times New Roman" w:cs="Times New Roman"/>
          <w:b/>
          <w:lang w:val="lt-LT"/>
        </w:rPr>
        <w:tab/>
        <w:t>TINKAMUMO LAIKAS</w:t>
      </w:r>
    </w:p>
    <w:p w14:paraId="68FF506B" w14:textId="77777777" w:rsidR="002330C5" w:rsidRPr="004F4A45" w:rsidRDefault="002330C5" w:rsidP="002330C5">
      <w:pPr>
        <w:tabs>
          <w:tab w:val="left" w:pos="720"/>
        </w:tabs>
        <w:spacing w:after="0" w:line="240" w:lineRule="auto"/>
        <w:rPr>
          <w:rFonts w:ascii="Times New Roman" w:hAnsi="Times New Roman" w:cs="Times New Roman"/>
          <w:lang w:val="lt-LT"/>
        </w:rPr>
      </w:pPr>
    </w:p>
    <w:p w14:paraId="25BCF902" w14:textId="15F7A688" w:rsidR="002330C5" w:rsidRPr="004F4A45" w:rsidRDefault="00F60A3B" w:rsidP="002330C5">
      <w:pPr>
        <w:tabs>
          <w:tab w:val="left" w:pos="720"/>
        </w:tabs>
        <w:spacing w:after="0" w:line="240" w:lineRule="auto"/>
        <w:rPr>
          <w:rFonts w:ascii="Times New Roman" w:eastAsia="Times New Roman" w:hAnsi="Times New Roman" w:cs="Times New Roman"/>
          <w:szCs w:val="20"/>
          <w:lang w:val="lt-LT"/>
        </w:rPr>
      </w:pPr>
      <w:r w:rsidRPr="004F4A45">
        <w:rPr>
          <w:rFonts w:ascii="Times New Roman" w:hAnsi="Times New Roman" w:cs="Times New Roman"/>
          <w:lang w:val="lt-LT"/>
        </w:rPr>
        <w:t>Tinka iki</w:t>
      </w:r>
      <w:r w:rsidRPr="004F4A45">
        <w:rPr>
          <w:rFonts w:ascii="Times New Roman" w:hAnsi="Times New Roman" w:cs="Times New Roman"/>
          <w:highlight w:val="lightGray"/>
          <w:lang w:val="lt-LT"/>
        </w:rPr>
        <w:t>/</w:t>
      </w:r>
      <w:r w:rsidR="002330C5" w:rsidRPr="004F4A45">
        <w:rPr>
          <w:rFonts w:ascii="Times New Roman" w:hAnsi="Times New Roman" w:cs="Times New Roman"/>
          <w:highlight w:val="lightGray"/>
          <w:lang w:val="lt-LT"/>
        </w:rPr>
        <w:t>EXP</w:t>
      </w:r>
      <w:r w:rsidRPr="004F4A45">
        <w:rPr>
          <w:rFonts w:ascii="Times New Roman" w:hAnsi="Times New Roman" w:cs="Times New Roman"/>
          <w:lang w:val="lt-LT"/>
        </w:rPr>
        <w:t>:</w:t>
      </w:r>
      <w:r w:rsidR="002330C5" w:rsidRPr="004F4A45">
        <w:rPr>
          <w:rFonts w:ascii="Times New Roman" w:hAnsi="Times New Roman" w:cs="Times New Roman"/>
          <w:lang w:val="lt-LT"/>
        </w:rPr>
        <w:t xml:space="preserve"> </w:t>
      </w:r>
      <w:r w:rsidR="002330C5" w:rsidRPr="004F4A45">
        <w:rPr>
          <w:rFonts w:ascii="Times New Roman" w:hAnsi="Times New Roman" w:cs="Times New Roman"/>
          <w:highlight w:val="lightGray"/>
          <w:lang w:val="lt-LT"/>
        </w:rPr>
        <w:t>MMMM</w:t>
      </w:r>
      <w:r w:rsidRPr="004F4A45">
        <w:rPr>
          <w:rFonts w:ascii="Times New Roman" w:hAnsi="Times New Roman" w:cs="Times New Roman"/>
          <w:highlight w:val="lightGray"/>
          <w:lang w:val="lt-LT"/>
        </w:rPr>
        <w:t xml:space="preserve"> mm</w:t>
      </w:r>
      <w:r w:rsidR="002330C5" w:rsidRPr="004F4A45">
        <w:rPr>
          <w:rFonts w:ascii="Times New Roman" w:hAnsi="Times New Roman" w:cs="Times New Roman"/>
          <w:lang w:val="lt-LT"/>
        </w:rPr>
        <w:t xml:space="preserve"> </w:t>
      </w:r>
    </w:p>
    <w:p w14:paraId="5DA976ED" w14:textId="77777777" w:rsidR="002330C5" w:rsidRPr="004F4A45" w:rsidRDefault="002330C5" w:rsidP="002330C5">
      <w:pPr>
        <w:tabs>
          <w:tab w:val="left" w:pos="720"/>
        </w:tabs>
        <w:spacing w:after="0" w:line="240" w:lineRule="auto"/>
        <w:rPr>
          <w:rFonts w:ascii="Times New Roman" w:hAnsi="Times New Roman" w:cs="Times New Roman"/>
          <w:lang w:val="lt-LT"/>
        </w:rPr>
      </w:pPr>
    </w:p>
    <w:p w14:paraId="49443A96" w14:textId="77777777" w:rsidR="002330C5" w:rsidRPr="004F4A45" w:rsidRDefault="002330C5" w:rsidP="002330C5">
      <w:pPr>
        <w:tabs>
          <w:tab w:val="left" w:pos="720"/>
        </w:tabs>
        <w:spacing w:after="0" w:line="240" w:lineRule="auto"/>
        <w:rPr>
          <w:rFonts w:ascii="Times New Roman" w:hAnsi="Times New Roman" w:cs="Times New Roman"/>
          <w:lang w:val="lt-LT"/>
        </w:rPr>
      </w:pPr>
    </w:p>
    <w:p w14:paraId="59887A30" w14:textId="77777777" w:rsidR="002330C5" w:rsidRPr="004F4A45" w:rsidRDefault="002330C5" w:rsidP="002330C5">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szCs w:val="20"/>
          <w:lang w:val="lt-LT"/>
        </w:rPr>
      </w:pPr>
      <w:r w:rsidRPr="004F4A45">
        <w:rPr>
          <w:rFonts w:ascii="Times New Roman" w:hAnsi="Times New Roman" w:cs="Times New Roman"/>
          <w:b/>
          <w:lang w:val="lt-LT"/>
        </w:rPr>
        <w:t>9.</w:t>
      </w:r>
      <w:r w:rsidRPr="004F4A45">
        <w:rPr>
          <w:rFonts w:ascii="Times New Roman" w:hAnsi="Times New Roman" w:cs="Times New Roman"/>
          <w:b/>
          <w:lang w:val="lt-LT"/>
        </w:rPr>
        <w:tab/>
        <w:t>SPECIALIOS LAIKYMO SĄLYGOS</w:t>
      </w:r>
    </w:p>
    <w:p w14:paraId="63C45A47" w14:textId="77777777" w:rsidR="002330C5" w:rsidRPr="004F4A45" w:rsidRDefault="002330C5" w:rsidP="002330C5">
      <w:pPr>
        <w:tabs>
          <w:tab w:val="left" w:pos="720"/>
        </w:tabs>
        <w:spacing w:after="0" w:line="240" w:lineRule="auto"/>
        <w:rPr>
          <w:rFonts w:ascii="Times New Roman" w:hAnsi="Times New Roman" w:cs="Times New Roman"/>
          <w:lang w:val="lt-LT"/>
        </w:rPr>
      </w:pPr>
    </w:p>
    <w:p w14:paraId="7EC843A2" w14:textId="47DAD8EF" w:rsidR="002330C5" w:rsidRPr="004F4A45" w:rsidRDefault="00F60A3B" w:rsidP="002330C5">
      <w:pPr>
        <w:tabs>
          <w:tab w:val="left" w:pos="567"/>
        </w:tabs>
        <w:spacing w:after="0" w:line="260" w:lineRule="exact"/>
        <w:rPr>
          <w:rFonts w:ascii="Times New Roman" w:eastAsia="Times New Roman" w:hAnsi="Times New Roman" w:cs="Times New Roman"/>
          <w:szCs w:val="20"/>
          <w:lang w:val="lt-LT"/>
        </w:rPr>
      </w:pPr>
      <w:r w:rsidRPr="004F4A45">
        <w:rPr>
          <w:rFonts w:ascii="Times New Roman" w:hAnsi="Times New Roman" w:cs="Times New Roman"/>
          <w:lang w:val="lt-LT"/>
        </w:rPr>
        <w:t>Vaistui specialių laikymo sąlygų nereikia.</w:t>
      </w:r>
    </w:p>
    <w:p w14:paraId="63D7A8FE" w14:textId="77777777" w:rsidR="002330C5" w:rsidRPr="004F4A45" w:rsidRDefault="002330C5" w:rsidP="002330C5">
      <w:pPr>
        <w:tabs>
          <w:tab w:val="left" w:pos="567"/>
        </w:tabs>
        <w:spacing w:after="0" w:line="260" w:lineRule="exact"/>
        <w:rPr>
          <w:rFonts w:ascii="Times New Roman" w:hAnsi="Times New Roman" w:cs="Times New Roman"/>
          <w:lang w:val="lt-LT"/>
        </w:rPr>
      </w:pPr>
    </w:p>
    <w:p w14:paraId="637AFDF3" w14:textId="77777777" w:rsidR="002330C5" w:rsidRPr="004F4A45" w:rsidRDefault="002330C5" w:rsidP="002330C5">
      <w:pPr>
        <w:tabs>
          <w:tab w:val="left" w:pos="720"/>
        </w:tabs>
        <w:spacing w:after="0" w:line="240" w:lineRule="auto"/>
        <w:ind w:left="567" w:hanging="567"/>
        <w:rPr>
          <w:rFonts w:ascii="Times New Roman" w:hAnsi="Times New Roman" w:cs="Times New Roman"/>
          <w:lang w:val="lt-LT"/>
        </w:rPr>
      </w:pPr>
    </w:p>
    <w:p w14:paraId="006D3FC7" w14:textId="77777777" w:rsidR="002330C5" w:rsidRPr="004F4A45" w:rsidRDefault="002330C5" w:rsidP="002330C5">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Times New Roman" w:hAnsi="Times New Roman" w:cs="Times New Roman"/>
          <w:b/>
          <w:szCs w:val="20"/>
          <w:lang w:val="lt-LT"/>
        </w:rPr>
      </w:pPr>
      <w:r w:rsidRPr="004F4A45">
        <w:rPr>
          <w:rFonts w:ascii="Times New Roman" w:hAnsi="Times New Roman" w:cs="Times New Roman"/>
          <w:b/>
          <w:lang w:val="lt-LT"/>
        </w:rPr>
        <w:t>10.</w:t>
      </w:r>
      <w:r w:rsidRPr="004F4A45">
        <w:rPr>
          <w:rFonts w:ascii="Times New Roman" w:hAnsi="Times New Roman" w:cs="Times New Roman"/>
          <w:b/>
          <w:lang w:val="lt-LT"/>
        </w:rPr>
        <w:tab/>
      </w:r>
      <w:r w:rsidRPr="004F4A45">
        <w:rPr>
          <w:rFonts w:ascii="Times New Roman" w:hAnsi="Times New Roman" w:cs="Times New Roman"/>
          <w:b/>
          <w:caps/>
          <w:lang w:val="lt-LT"/>
        </w:rPr>
        <w:t>specialios atsargumo priemonės DĖL NESUVARTOTO VAISTINIO PREPARATO AR JO ATLIEK</w:t>
      </w:r>
      <w:r w:rsidRPr="004F4A45">
        <w:rPr>
          <w:rFonts w:ascii="Times New Roman" w:hAnsi="Times New Roman" w:cs="Times New Roman"/>
          <w:b/>
          <w:lang w:val="lt-LT"/>
        </w:rPr>
        <w:t>Ų</w:t>
      </w:r>
      <w:r w:rsidRPr="004F4A45">
        <w:rPr>
          <w:rFonts w:ascii="Times New Roman" w:hAnsi="Times New Roman" w:cs="Times New Roman"/>
          <w:b/>
          <w:caps/>
          <w:lang w:val="lt-LT"/>
        </w:rPr>
        <w:t xml:space="preserve"> TVARKYMO (jei reikia)</w:t>
      </w:r>
    </w:p>
    <w:p w14:paraId="7A34695D" w14:textId="77777777" w:rsidR="002330C5" w:rsidRPr="004F4A45" w:rsidRDefault="002330C5" w:rsidP="002330C5">
      <w:pPr>
        <w:tabs>
          <w:tab w:val="left" w:pos="720"/>
        </w:tabs>
        <w:spacing w:after="0" w:line="240" w:lineRule="auto"/>
        <w:rPr>
          <w:rFonts w:ascii="Times New Roman" w:hAnsi="Times New Roman" w:cs="Times New Roman"/>
          <w:lang w:val="lt-LT"/>
        </w:rPr>
      </w:pPr>
    </w:p>
    <w:p w14:paraId="47BB1E34" w14:textId="77777777" w:rsidR="002330C5" w:rsidRPr="004F4A45" w:rsidRDefault="002330C5" w:rsidP="002330C5">
      <w:pPr>
        <w:tabs>
          <w:tab w:val="left" w:pos="720"/>
        </w:tabs>
        <w:spacing w:after="0" w:line="240" w:lineRule="auto"/>
        <w:rPr>
          <w:rFonts w:ascii="Times New Roman" w:hAnsi="Times New Roman" w:cs="Times New Roman"/>
          <w:lang w:val="lt-LT"/>
        </w:rPr>
      </w:pPr>
    </w:p>
    <w:p w14:paraId="70829B36" w14:textId="517BD159" w:rsidR="002330C5" w:rsidRPr="004F4A45" w:rsidRDefault="002330C5" w:rsidP="002330C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zCs w:val="20"/>
          <w:lang w:val="lt-LT"/>
        </w:rPr>
      </w:pPr>
      <w:r w:rsidRPr="004F4A45">
        <w:rPr>
          <w:rFonts w:ascii="Times New Roman" w:hAnsi="Times New Roman" w:cs="Times New Roman"/>
          <w:b/>
          <w:lang w:val="lt-LT"/>
        </w:rPr>
        <w:t>11.</w:t>
      </w:r>
      <w:r w:rsidRPr="004F4A45">
        <w:rPr>
          <w:rFonts w:ascii="Times New Roman" w:hAnsi="Times New Roman" w:cs="Times New Roman"/>
          <w:b/>
          <w:lang w:val="lt-LT"/>
        </w:rPr>
        <w:tab/>
      </w:r>
      <w:r w:rsidR="00F60A3B" w:rsidRPr="004F4A45">
        <w:rPr>
          <w:rFonts w:ascii="Times New Roman" w:hAnsi="Times New Roman" w:cs="Times New Roman"/>
          <w:b/>
          <w:lang w:val="lt-LT"/>
        </w:rPr>
        <w:t>LYGIAGRETUS IMPORTUOTOJAS</w:t>
      </w:r>
    </w:p>
    <w:p w14:paraId="5D895D27" w14:textId="77777777" w:rsidR="002330C5" w:rsidRPr="004F4A45" w:rsidRDefault="002330C5" w:rsidP="002330C5">
      <w:pPr>
        <w:tabs>
          <w:tab w:val="left" w:pos="720"/>
        </w:tabs>
        <w:spacing w:after="0" w:line="240" w:lineRule="auto"/>
        <w:rPr>
          <w:rFonts w:ascii="Times New Roman" w:hAnsi="Times New Roman" w:cs="Times New Roman"/>
          <w:lang w:val="lt-LT"/>
        </w:rPr>
      </w:pPr>
    </w:p>
    <w:p w14:paraId="68B197C3" w14:textId="2D847A2D" w:rsidR="002330C5" w:rsidRPr="004F4A45" w:rsidRDefault="00F60A3B" w:rsidP="002330C5">
      <w:pPr>
        <w:tabs>
          <w:tab w:val="left" w:pos="567"/>
        </w:tabs>
        <w:spacing w:after="0" w:line="260" w:lineRule="exact"/>
        <w:rPr>
          <w:rFonts w:ascii="Times New Roman" w:eastAsia="Times New Roman" w:hAnsi="Times New Roman" w:cs="Times New Roman"/>
          <w:lang w:val="lt-LT"/>
        </w:rPr>
      </w:pPr>
      <w:r w:rsidRPr="004F4A45">
        <w:rPr>
          <w:rFonts w:ascii="Times New Roman" w:eastAsia="Times New Roman" w:hAnsi="Times New Roman" w:cs="Times New Roman"/>
          <w:lang w:val="lt-LT"/>
        </w:rPr>
        <w:t>Lygiagretus importuotojas UAB „Lex ano“</w:t>
      </w:r>
    </w:p>
    <w:p w14:paraId="35196EF0" w14:textId="77777777" w:rsidR="002330C5" w:rsidRPr="004F4A45" w:rsidRDefault="002330C5" w:rsidP="002330C5">
      <w:pPr>
        <w:tabs>
          <w:tab w:val="left" w:pos="720"/>
        </w:tabs>
        <w:spacing w:after="0" w:line="240" w:lineRule="auto"/>
        <w:rPr>
          <w:rFonts w:ascii="Times New Roman" w:hAnsi="Times New Roman" w:cs="Times New Roman"/>
          <w:lang w:val="lt-LT"/>
        </w:rPr>
      </w:pPr>
    </w:p>
    <w:p w14:paraId="2BC1C6CE" w14:textId="00C6A9C1" w:rsidR="002330C5" w:rsidRPr="004F4A45" w:rsidRDefault="002330C5" w:rsidP="002330C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zCs w:val="20"/>
          <w:lang w:val="lt-LT"/>
        </w:rPr>
      </w:pPr>
      <w:r w:rsidRPr="004F4A45">
        <w:rPr>
          <w:rFonts w:ascii="Times New Roman" w:hAnsi="Times New Roman" w:cs="Times New Roman"/>
          <w:b/>
          <w:lang w:val="lt-LT"/>
        </w:rPr>
        <w:t>12.</w:t>
      </w:r>
      <w:r w:rsidRPr="004F4A45">
        <w:rPr>
          <w:rFonts w:ascii="Times New Roman" w:hAnsi="Times New Roman" w:cs="Times New Roman"/>
          <w:b/>
          <w:lang w:val="lt-LT"/>
        </w:rPr>
        <w:tab/>
      </w:r>
      <w:r w:rsidR="00F60A3B" w:rsidRPr="004F4A45">
        <w:rPr>
          <w:rFonts w:ascii="Times New Roman" w:hAnsi="Times New Roman" w:cs="Times New Roman"/>
          <w:b/>
          <w:caps/>
          <w:lang w:val="lt-LT"/>
        </w:rPr>
        <w:t>LYGIAGRETAUS IMPORTO LEIDIMO NUMERIS</w:t>
      </w:r>
    </w:p>
    <w:p w14:paraId="43F4973D" w14:textId="77777777" w:rsidR="002330C5" w:rsidRPr="004F4A45" w:rsidRDefault="002330C5" w:rsidP="002330C5">
      <w:pPr>
        <w:tabs>
          <w:tab w:val="left" w:pos="720"/>
        </w:tabs>
        <w:spacing w:after="0" w:line="240" w:lineRule="auto"/>
        <w:rPr>
          <w:rFonts w:ascii="Times New Roman" w:hAnsi="Times New Roman" w:cs="Times New Roman"/>
          <w:lang w:val="lt-LT"/>
        </w:rPr>
      </w:pPr>
    </w:p>
    <w:p w14:paraId="62BAD07F" w14:textId="34CEBA61" w:rsidR="002330C5" w:rsidRPr="004F4A45" w:rsidRDefault="00F60A3B" w:rsidP="002330C5">
      <w:pPr>
        <w:tabs>
          <w:tab w:val="left" w:pos="720"/>
        </w:tabs>
        <w:spacing w:after="0" w:line="240" w:lineRule="auto"/>
        <w:rPr>
          <w:rFonts w:ascii="Times New Roman" w:hAnsi="Times New Roman" w:cs="Times New Roman"/>
          <w:lang w:val="lt-LT"/>
        </w:rPr>
      </w:pPr>
      <w:r w:rsidRPr="004F4A45">
        <w:rPr>
          <w:rFonts w:ascii="Times New Roman" w:hAnsi="Times New Roman" w:cs="Times New Roman"/>
          <w:highlight w:val="lightGray"/>
          <w:lang w:val="lt-LT"/>
        </w:rPr>
        <w:t>N28 – Lyg. imp. Nr.: LT/L/</w:t>
      </w:r>
      <w:r w:rsidR="00756007">
        <w:rPr>
          <w:rFonts w:ascii="Times New Roman" w:hAnsi="Times New Roman" w:cs="Times New Roman"/>
          <w:highlight w:val="lightGray"/>
          <w:lang w:val="lt-LT"/>
        </w:rPr>
        <w:t>20</w:t>
      </w:r>
      <w:r w:rsidRPr="004F4A45">
        <w:rPr>
          <w:rFonts w:ascii="Times New Roman" w:hAnsi="Times New Roman" w:cs="Times New Roman"/>
          <w:highlight w:val="lightGray"/>
          <w:lang w:val="lt-LT"/>
        </w:rPr>
        <w:t>/</w:t>
      </w:r>
      <w:r w:rsidR="003E08E6">
        <w:rPr>
          <w:rFonts w:ascii="Times New Roman" w:hAnsi="Times New Roman" w:cs="Times New Roman"/>
          <w:lang w:val="lt-LT"/>
        </w:rPr>
        <w:t>1180/001</w:t>
      </w:r>
    </w:p>
    <w:p w14:paraId="3AB31882" w14:textId="55B54195" w:rsidR="00F60A3B" w:rsidRPr="004F4A45" w:rsidRDefault="00F60A3B" w:rsidP="002330C5">
      <w:pPr>
        <w:tabs>
          <w:tab w:val="left" w:pos="720"/>
        </w:tabs>
        <w:spacing w:after="0" w:line="240" w:lineRule="auto"/>
        <w:rPr>
          <w:rFonts w:ascii="Times New Roman" w:hAnsi="Times New Roman" w:cs="Times New Roman"/>
          <w:lang w:val="lt-LT"/>
        </w:rPr>
      </w:pPr>
      <w:r w:rsidRPr="004F4A45">
        <w:rPr>
          <w:rFonts w:ascii="Times New Roman" w:hAnsi="Times New Roman" w:cs="Times New Roman"/>
          <w:highlight w:val="lightGray"/>
          <w:lang w:val="lt-LT"/>
        </w:rPr>
        <w:t>N56 –</w:t>
      </w:r>
      <w:r w:rsidRPr="004F4A45">
        <w:rPr>
          <w:rFonts w:ascii="Times New Roman" w:hAnsi="Times New Roman" w:cs="Times New Roman"/>
          <w:lang w:val="lt-LT"/>
        </w:rPr>
        <w:t xml:space="preserve"> Lyg. imp. Nr.: LT/L/</w:t>
      </w:r>
      <w:r w:rsidR="00756007">
        <w:rPr>
          <w:rFonts w:ascii="Times New Roman" w:hAnsi="Times New Roman" w:cs="Times New Roman"/>
          <w:lang w:val="lt-LT"/>
        </w:rPr>
        <w:t>20</w:t>
      </w:r>
      <w:r w:rsidR="00052974">
        <w:rPr>
          <w:rFonts w:ascii="Times New Roman" w:hAnsi="Times New Roman" w:cs="Times New Roman"/>
          <w:lang w:val="lt-LT"/>
        </w:rPr>
        <w:t>/</w:t>
      </w:r>
      <w:r w:rsidR="003E08E6">
        <w:rPr>
          <w:rFonts w:ascii="Times New Roman" w:hAnsi="Times New Roman" w:cs="Times New Roman"/>
          <w:lang w:val="lt-LT"/>
        </w:rPr>
        <w:t>1180/002</w:t>
      </w:r>
    </w:p>
    <w:p w14:paraId="33DD90B3" w14:textId="77777777" w:rsidR="002330C5" w:rsidRPr="004F4A45" w:rsidRDefault="002330C5" w:rsidP="002330C5">
      <w:pPr>
        <w:tabs>
          <w:tab w:val="left" w:pos="720"/>
        </w:tabs>
        <w:spacing w:after="0" w:line="240" w:lineRule="auto"/>
        <w:rPr>
          <w:rFonts w:ascii="Times New Roman" w:hAnsi="Times New Roman" w:cs="Times New Roman"/>
          <w:lang w:val="lt-LT"/>
        </w:rPr>
      </w:pPr>
    </w:p>
    <w:p w14:paraId="5604E078" w14:textId="77777777" w:rsidR="002330C5" w:rsidRPr="004F4A45" w:rsidRDefault="002330C5" w:rsidP="002330C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zCs w:val="20"/>
          <w:lang w:val="lt-LT"/>
        </w:rPr>
      </w:pPr>
      <w:r w:rsidRPr="004F4A45">
        <w:rPr>
          <w:rFonts w:ascii="Times New Roman" w:hAnsi="Times New Roman" w:cs="Times New Roman"/>
          <w:b/>
          <w:lang w:val="lt-LT"/>
        </w:rPr>
        <w:t>13.</w:t>
      </w:r>
      <w:r w:rsidRPr="004F4A45">
        <w:rPr>
          <w:rFonts w:ascii="Times New Roman" w:hAnsi="Times New Roman" w:cs="Times New Roman"/>
          <w:b/>
          <w:lang w:val="lt-LT"/>
        </w:rPr>
        <w:tab/>
        <w:t>SERIJOS NUMERIS</w:t>
      </w:r>
    </w:p>
    <w:p w14:paraId="14243356" w14:textId="77777777" w:rsidR="002330C5" w:rsidRPr="004F4A45" w:rsidRDefault="002330C5" w:rsidP="002330C5">
      <w:pPr>
        <w:tabs>
          <w:tab w:val="left" w:pos="720"/>
        </w:tabs>
        <w:spacing w:after="0" w:line="240" w:lineRule="auto"/>
        <w:rPr>
          <w:rFonts w:ascii="Times New Roman" w:hAnsi="Times New Roman" w:cs="Times New Roman"/>
          <w:lang w:val="lt-LT"/>
        </w:rPr>
      </w:pPr>
    </w:p>
    <w:p w14:paraId="5AD2DF16" w14:textId="5FF7ABC9" w:rsidR="002330C5" w:rsidRPr="004F4A45" w:rsidRDefault="00F60A3B" w:rsidP="002330C5">
      <w:pPr>
        <w:tabs>
          <w:tab w:val="left" w:pos="720"/>
        </w:tabs>
        <w:spacing w:after="0" w:line="240" w:lineRule="auto"/>
        <w:rPr>
          <w:rFonts w:ascii="Times New Roman" w:hAnsi="Times New Roman" w:cs="Times New Roman"/>
          <w:lang w:val="lt-LT"/>
        </w:rPr>
      </w:pPr>
      <w:r w:rsidRPr="004F4A45">
        <w:rPr>
          <w:rFonts w:ascii="Times New Roman" w:hAnsi="Times New Roman" w:cs="Times New Roman"/>
          <w:lang w:val="lt-LT"/>
        </w:rPr>
        <w:t>Serija</w:t>
      </w:r>
      <w:r w:rsidRPr="004F4A45">
        <w:rPr>
          <w:rFonts w:ascii="Times New Roman" w:hAnsi="Times New Roman" w:cs="Times New Roman"/>
          <w:highlight w:val="lightGray"/>
          <w:lang w:val="lt-LT"/>
        </w:rPr>
        <w:t>/</w:t>
      </w:r>
      <w:r w:rsidR="002330C5" w:rsidRPr="004F4A45">
        <w:rPr>
          <w:rFonts w:ascii="Times New Roman" w:hAnsi="Times New Roman" w:cs="Times New Roman"/>
          <w:highlight w:val="lightGray"/>
          <w:lang w:val="lt-LT"/>
        </w:rPr>
        <w:t>Lot</w:t>
      </w:r>
    </w:p>
    <w:p w14:paraId="66C53917" w14:textId="77777777" w:rsidR="002330C5" w:rsidRPr="004F4A45" w:rsidRDefault="002330C5" w:rsidP="002330C5">
      <w:pPr>
        <w:tabs>
          <w:tab w:val="left" w:pos="720"/>
        </w:tabs>
        <w:spacing w:after="0" w:line="240" w:lineRule="auto"/>
        <w:rPr>
          <w:rFonts w:ascii="Times New Roman" w:hAnsi="Times New Roman" w:cs="Times New Roman"/>
          <w:lang w:val="lt-LT"/>
        </w:rPr>
      </w:pPr>
    </w:p>
    <w:p w14:paraId="372C08FD" w14:textId="77777777" w:rsidR="002330C5" w:rsidRPr="004F4A45" w:rsidRDefault="002330C5" w:rsidP="002330C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zCs w:val="20"/>
          <w:lang w:val="lt-LT"/>
        </w:rPr>
      </w:pPr>
      <w:r w:rsidRPr="004F4A45">
        <w:rPr>
          <w:rFonts w:ascii="Times New Roman" w:hAnsi="Times New Roman" w:cs="Times New Roman"/>
          <w:b/>
          <w:lang w:val="lt-LT"/>
        </w:rPr>
        <w:t>14.</w:t>
      </w:r>
      <w:r w:rsidRPr="004F4A45">
        <w:rPr>
          <w:rFonts w:ascii="Times New Roman" w:hAnsi="Times New Roman" w:cs="Times New Roman"/>
          <w:b/>
          <w:lang w:val="lt-LT"/>
        </w:rPr>
        <w:tab/>
        <w:t>PARDAVIMO (IŠDAVIMO)</w:t>
      </w:r>
      <w:r w:rsidRPr="004F4A45">
        <w:rPr>
          <w:rFonts w:ascii="Times New Roman" w:hAnsi="Times New Roman" w:cs="Times New Roman"/>
          <w:b/>
          <w:caps/>
          <w:lang w:val="lt-LT"/>
        </w:rPr>
        <w:t xml:space="preserve"> tvarka</w:t>
      </w:r>
    </w:p>
    <w:p w14:paraId="2F619F63" w14:textId="77777777" w:rsidR="002330C5" w:rsidRPr="004F4A45" w:rsidRDefault="002330C5" w:rsidP="002330C5">
      <w:pPr>
        <w:tabs>
          <w:tab w:val="left" w:pos="720"/>
        </w:tabs>
        <w:spacing w:after="0" w:line="240" w:lineRule="auto"/>
        <w:rPr>
          <w:rFonts w:ascii="Times New Roman" w:hAnsi="Times New Roman" w:cs="Times New Roman"/>
          <w:lang w:val="lt-LT"/>
        </w:rPr>
      </w:pPr>
    </w:p>
    <w:p w14:paraId="762EE6A9" w14:textId="77DC0BDD" w:rsidR="002330C5" w:rsidRPr="00290712" w:rsidRDefault="002330C5" w:rsidP="002330C5">
      <w:pPr>
        <w:tabs>
          <w:tab w:val="left" w:pos="720"/>
        </w:tabs>
        <w:spacing w:after="0" w:line="240" w:lineRule="auto"/>
        <w:rPr>
          <w:rFonts w:ascii="Times New Roman" w:eastAsia="Times New Roman" w:hAnsi="Times New Roman" w:cs="Times New Roman"/>
          <w:szCs w:val="20"/>
          <w:lang w:val="lt-LT"/>
        </w:rPr>
      </w:pPr>
      <w:r w:rsidRPr="004F4A45">
        <w:rPr>
          <w:rFonts w:ascii="Times New Roman" w:hAnsi="Times New Roman" w:cs="Times New Roman"/>
          <w:lang w:val="lt-LT"/>
        </w:rPr>
        <w:t>Receptinis vaistas</w:t>
      </w:r>
      <w:r w:rsidR="002251B3">
        <w:rPr>
          <w:rFonts w:ascii="Times New Roman" w:hAnsi="Times New Roman" w:cs="Times New Roman"/>
          <w:lang w:val="lt-LT"/>
        </w:rPr>
        <w:t>.</w:t>
      </w:r>
    </w:p>
    <w:p w14:paraId="0053E4E6" w14:textId="77777777" w:rsidR="002330C5" w:rsidRPr="004F4A45" w:rsidRDefault="002330C5" w:rsidP="002330C5">
      <w:pPr>
        <w:tabs>
          <w:tab w:val="left" w:pos="720"/>
        </w:tabs>
        <w:spacing w:after="0" w:line="240" w:lineRule="auto"/>
        <w:rPr>
          <w:rFonts w:ascii="Times New Roman" w:hAnsi="Times New Roman" w:cs="Times New Roman"/>
          <w:lang w:val="lt-LT"/>
        </w:rPr>
      </w:pPr>
    </w:p>
    <w:p w14:paraId="2D80F6A4" w14:textId="77777777" w:rsidR="002330C5" w:rsidRPr="004F4A45" w:rsidRDefault="002330C5" w:rsidP="002330C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zCs w:val="20"/>
          <w:lang w:val="lt-LT"/>
        </w:rPr>
      </w:pPr>
      <w:r w:rsidRPr="004F4A45">
        <w:rPr>
          <w:rFonts w:ascii="Times New Roman" w:hAnsi="Times New Roman" w:cs="Times New Roman"/>
          <w:b/>
          <w:lang w:val="lt-LT"/>
        </w:rPr>
        <w:t>15.</w:t>
      </w:r>
      <w:r w:rsidRPr="004F4A45">
        <w:rPr>
          <w:rFonts w:ascii="Times New Roman" w:hAnsi="Times New Roman" w:cs="Times New Roman"/>
          <w:b/>
          <w:lang w:val="lt-LT"/>
        </w:rPr>
        <w:tab/>
        <w:t>VARTOJIMO INSTRUKCIJA</w:t>
      </w:r>
    </w:p>
    <w:p w14:paraId="7C8F6CC9" w14:textId="77777777" w:rsidR="002330C5" w:rsidRPr="004F4A45" w:rsidRDefault="002330C5" w:rsidP="002330C5">
      <w:pPr>
        <w:tabs>
          <w:tab w:val="left" w:pos="720"/>
        </w:tabs>
        <w:spacing w:after="0" w:line="240" w:lineRule="auto"/>
        <w:rPr>
          <w:rFonts w:ascii="Times New Roman" w:hAnsi="Times New Roman" w:cs="Times New Roman"/>
          <w:lang w:val="lt-LT"/>
        </w:rPr>
      </w:pPr>
    </w:p>
    <w:p w14:paraId="254D4738" w14:textId="77777777" w:rsidR="002330C5" w:rsidRPr="004F4A45" w:rsidRDefault="002330C5" w:rsidP="002330C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zCs w:val="20"/>
          <w:lang w:val="lt-LT"/>
        </w:rPr>
      </w:pPr>
      <w:r w:rsidRPr="004F4A45">
        <w:rPr>
          <w:rFonts w:ascii="Times New Roman" w:hAnsi="Times New Roman" w:cs="Times New Roman"/>
          <w:b/>
          <w:lang w:val="lt-LT"/>
        </w:rPr>
        <w:t>16.</w:t>
      </w:r>
      <w:r w:rsidRPr="004F4A45">
        <w:rPr>
          <w:rFonts w:ascii="Times New Roman" w:hAnsi="Times New Roman" w:cs="Times New Roman"/>
          <w:b/>
          <w:lang w:val="lt-LT"/>
        </w:rPr>
        <w:tab/>
        <w:t>INFORMACIJA BRAILIO RAŠTU</w:t>
      </w:r>
    </w:p>
    <w:p w14:paraId="20B1EDE9" w14:textId="77777777" w:rsidR="002330C5" w:rsidRPr="004F4A45" w:rsidRDefault="002330C5" w:rsidP="002330C5">
      <w:pPr>
        <w:tabs>
          <w:tab w:val="left" w:pos="720"/>
        </w:tabs>
        <w:spacing w:after="0" w:line="240" w:lineRule="auto"/>
        <w:rPr>
          <w:rFonts w:ascii="Times New Roman" w:hAnsi="Times New Roman" w:cs="Times New Roman"/>
          <w:lang w:val="lt-LT"/>
        </w:rPr>
      </w:pPr>
    </w:p>
    <w:p w14:paraId="6B57E593" w14:textId="06F8EBB0" w:rsidR="002330C5" w:rsidRPr="004F4A45" w:rsidRDefault="00F60A3B" w:rsidP="002330C5">
      <w:pPr>
        <w:tabs>
          <w:tab w:val="left" w:pos="720"/>
        </w:tabs>
        <w:spacing w:after="0" w:line="240" w:lineRule="auto"/>
        <w:rPr>
          <w:rFonts w:ascii="Times New Roman" w:hAnsi="Times New Roman" w:cs="Times New Roman"/>
          <w:lang w:val="lt-LT"/>
        </w:rPr>
      </w:pPr>
      <w:r w:rsidRPr="004F4A45">
        <w:rPr>
          <w:rFonts w:ascii="Times New Roman" w:hAnsi="Times New Roman" w:cs="Times New Roman"/>
          <w:lang w:val="lt-LT"/>
        </w:rPr>
        <w:t>valsartan mylan 160 mg</w:t>
      </w:r>
    </w:p>
    <w:p w14:paraId="2C0D7CC2" w14:textId="77777777" w:rsidR="002330C5" w:rsidRPr="004F4A45" w:rsidRDefault="002330C5" w:rsidP="002330C5">
      <w:pPr>
        <w:tabs>
          <w:tab w:val="left" w:pos="567"/>
        </w:tabs>
        <w:spacing w:after="0" w:line="240" w:lineRule="auto"/>
        <w:rPr>
          <w:rFonts w:ascii="Times New Roman" w:hAnsi="Times New Roman"/>
          <w:shd w:val="clear" w:color="auto" w:fill="CCCCCC"/>
          <w:lang w:val="lt-LT"/>
        </w:rPr>
      </w:pPr>
    </w:p>
    <w:p w14:paraId="1C77D793" w14:textId="77777777" w:rsidR="002330C5" w:rsidRPr="004F4A45" w:rsidRDefault="002330C5" w:rsidP="002330C5">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val="lt-LT"/>
        </w:rPr>
      </w:pPr>
      <w:r w:rsidRPr="004F4A45">
        <w:rPr>
          <w:rFonts w:ascii="Times New Roman" w:eastAsia="Times New Roman" w:hAnsi="Times New Roman" w:cs="Times New Roman"/>
          <w:b/>
          <w:lang w:val="lt-LT"/>
        </w:rPr>
        <w:t>17.</w:t>
      </w:r>
      <w:r w:rsidRPr="004F4A45">
        <w:rPr>
          <w:rFonts w:ascii="Times New Roman" w:eastAsia="Times New Roman" w:hAnsi="Times New Roman" w:cs="Times New Roman"/>
          <w:b/>
          <w:lang w:val="lt-LT"/>
        </w:rPr>
        <w:tab/>
        <w:t>UNIKALUS IDENTIFIKATORIUS – 2D BRŪKŠNINIS KODAS</w:t>
      </w:r>
    </w:p>
    <w:p w14:paraId="3C95E59D" w14:textId="77777777" w:rsidR="002330C5" w:rsidRPr="004F4A45" w:rsidRDefault="002330C5" w:rsidP="002330C5">
      <w:pPr>
        <w:spacing w:after="0" w:line="240" w:lineRule="auto"/>
        <w:rPr>
          <w:rFonts w:ascii="Times New Roman" w:eastAsia="Times New Roman" w:hAnsi="Times New Roman" w:cs="Times New Roman"/>
          <w:szCs w:val="20"/>
          <w:lang w:val="lt-LT"/>
        </w:rPr>
      </w:pPr>
    </w:p>
    <w:p w14:paraId="5D968F40" w14:textId="77777777" w:rsidR="002330C5" w:rsidRPr="004F4A45" w:rsidRDefault="002330C5" w:rsidP="002330C5">
      <w:pPr>
        <w:tabs>
          <w:tab w:val="left" w:pos="567"/>
        </w:tabs>
        <w:spacing w:after="0" w:line="240" w:lineRule="auto"/>
        <w:rPr>
          <w:rFonts w:ascii="Times New Roman" w:eastAsia="Times New Roman" w:hAnsi="Times New Roman" w:cs="Times New Roman"/>
          <w:shd w:val="pct15" w:color="auto" w:fill="auto"/>
          <w:lang w:val="lt-LT"/>
        </w:rPr>
      </w:pPr>
      <w:r w:rsidRPr="004F4A45">
        <w:rPr>
          <w:rFonts w:ascii="Times New Roman" w:eastAsia="Times New Roman" w:hAnsi="Times New Roman" w:cs="Times New Roman"/>
          <w:shd w:val="pct15" w:color="auto" w:fill="auto"/>
          <w:lang w:val="lt-LT"/>
        </w:rPr>
        <w:t>2D brūkšninis kodas su nurodytu unikaliu identifikatoriumi.</w:t>
      </w:r>
    </w:p>
    <w:p w14:paraId="1D3EFB94" w14:textId="77777777" w:rsidR="002330C5" w:rsidRPr="004F4A45" w:rsidRDefault="002330C5" w:rsidP="002330C5">
      <w:pPr>
        <w:spacing w:after="0" w:line="240" w:lineRule="auto"/>
        <w:rPr>
          <w:rFonts w:ascii="Times New Roman" w:eastAsia="Times New Roman" w:hAnsi="Times New Roman" w:cs="Times New Roman"/>
          <w:szCs w:val="20"/>
          <w:lang w:val="lt-LT"/>
        </w:rPr>
      </w:pPr>
    </w:p>
    <w:p w14:paraId="14461E08" w14:textId="77777777" w:rsidR="002330C5" w:rsidRPr="004F4A45" w:rsidRDefault="002330C5" w:rsidP="002330C5">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val="lt-LT"/>
        </w:rPr>
      </w:pPr>
      <w:r w:rsidRPr="004F4A45">
        <w:rPr>
          <w:rFonts w:ascii="Times New Roman" w:eastAsia="Times New Roman" w:hAnsi="Times New Roman" w:cs="Times New Roman"/>
          <w:b/>
          <w:lang w:val="lt-LT"/>
        </w:rPr>
        <w:t>18.</w:t>
      </w:r>
      <w:r w:rsidRPr="004F4A45">
        <w:rPr>
          <w:rFonts w:ascii="Times New Roman" w:eastAsia="Times New Roman" w:hAnsi="Times New Roman" w:cs="Times New Roman"/>
          <w:b/>
          <w:lang w:val="lt-LT"/>
        </w:rPr>
        <w:tab/>
        <w:t>UNIKALUS IDENTIFIKATORIUS – ŽMONĖMS SUPRANTAMI DUOMENYS</w:t>
      </w:r>
    </w:p>
    <w:p w14:paraId="60FAD466" w14:textId="77777777" w:rsidR="002330C5" w:rsidRPr="004F4A45" w:rsidRDefault="002330C5" w:rsidP="002330C5">
      <w:pPr>
        <w:spacing w:after="0" w:line="240" w:lineRule="auto"/>
        <w:rPr>
          <w:rFonts w:ascii="Times New Roman" w:eastAsia="Times New Roman" w:hAnsi="Times New Roman" w:cs="Times New Roman"/>
          <w:szCs w:val="20"/>
          <w:lang w:val="lt-LT"/>
        </w:rPr>
      </w:pPr>
    </w:p>
    <w:p w14:paraId="11B32F70" w14:textId="77777777" w:rsidR="002330C5" w:rsidRPr="004F4A45" w:rsidRDefault="002330C5" w:rsidP="002330C5">
      <w:pPr>
        <w:tabs>
          <w:tab w:val="left" w:pos="567"/>
        </w:tabs>
        <w:spacing w:after="0" w:line="260" w:lineRule="exact"/>
        <w:rPr>
          <w:rFonts w:ascii="Times New Roman" w:eastAsia="Times New Roman" w:hAnsi="Times New Roman" w:cs="Times New Roman"/>
          <w:color w:val="008000"/>
          <w:lang w:val="lt-LT"/>
        </w:rPr>
      </w:pPr>
      <w:r w:rsidRPr="004F4A45">
        <w:rPr>
          <w:rFonts w:ascii="Times New Roman" w:eastAsia="Times New Roman" w:hAnsi="Times New Roman" w:cs="Times New Roman"/>
          <w:szCs w:val="20"/>
          <w:lang w:val="lt-LT"/>
        </w:rPr>
        <w:t>PC:</w:t>
      </w:r>
    </w:p>
    <w:p w14:paraId="222FA21F" w14:textId="77777777" w:rsidR="002330C5" w:rsidRPr="004F4A45" w:rsidRDefault="002330C5" w:rsidP="002330C5">
      <w:pPr>
        <w:tabs>
          <w:tab w:val="left" w:pos="567"/>
        </w:tabs>
        <w:spacing w:after="0" w:line="260" w:lineRule="exact"/>
        <w:rPr>
          <w:rFonts w:ascii="Times New Roman" w:eastAsia="Times New Roman" w:hAnsi="Times New Roman" w:cs="Times New Roman"/>
          <w:lang w:val="lt-LT"/>
        </w:rPr>
      </w:pPr>
      <w:r w:rsidRPr="004F4A45">
        <w:rPr>
          <w:rFonts w:ascii="Times New Roman" w:eastAsia="Times New Roman" w:hAnsi="Times New Roman" w:cs="Times New Roman"/>
          <w:szCs w:val="20"/>
          <w:lang w:val="lt-LT"/>
        </w:rPr>
        <w:t>SN:</w:t>
      </w:r>
    </w:p>
    <w:p w14:paraId="0FDAE50A" w14:textId="447B5411" w:rsidR="00290712" w:rsidRPr="00290712" w:rsidRDefault="002330C5" w:rsidP="00290712">
      <w:pPr>
        <w:tabs>
          <w:tab w:val="left" w:pos="567"/>
        </w:tabs>
        <w:spacing w:after="0" w:line="260" w:lineRule="exact"/>
        <w:rPr>
          <w:rFonts w:ascii="Times New Roman" w:eastAsia="Times New Roman" w:hAnsi="Times New Roman" w:cs="Times New Roman"/>
          <w:lang w:val="lt-LT"/>
        </w:rPr>
      </w:pPr>
      <w:r w:rsidRPr="00756007">
        <w:rPr>
          <w:rFonts w:ascii="Times New Roman" w:eastAsia="Times New Roman" w:hAnsi="Times New Roman" w:cs="Times New Roman"/>
          <w:szCs w:val="20"/>
          <w:highlight w:val="lightGray"/>
          <w:lang w:val="lt-LT"/>
        </w:rPr>
        <w:t>NN:</w:t>
      </w:r>
    </w:p>
    <w:p w14:paraId="4287664E" w14:textId="77777777" w:rsidR="00290712" w:rsidRDefault="00290712" w:rsidP="002330C5">
      <w:pPr>
        <w:rPr>
          <w:rFonts w:ascii="Times New Roman" w:hAnsi="Times New Roman" w:cs="Times New Roman"/>
          <w:b/>
          <w:lang w:val="lt-LT"/>
        </w:rPr>
      </w:pPr>
      <w:r>
        <w:rPr>
          <w:rFonts w:ascii="Times New Roman" w:hAnsi="Times New Roman" w:cs="Times New Roman"/>
          <w:b/>
          <w:lang w:val="lt-LT"/>
        </w:rPr>
        <w:t>--------------------------------------------------------------------------------------------------------------------------------</w:t>
      </w:r>
    </w:p>
    <w:p w14:paraId="35CEC2E2" w14:textId="1C00B137" w:rsidR="00290712" w:rsidRPr="004F4A45" w:rsidRDefault="00290712" w:rsidP="00290712">
      <w:pPr>
        <w:autoSpaceDE w:val="0"/>
        <w:autoSpaceDN w:val="0"/>
        <w:adjustRightInd w:val="0"/>
        <w:spacing w:after="0" w:line="240" w:lineRule="auto"/>
        <w:rPr>
          <w:rFonts w:ascii="Times New Roman" w:hAnsi="Times New Roman" w:cs="Times New Roman"/>
          <w:lang w:val="lt-LT"/>
        </w:rPr>
      </w:pPr>
      <w:r w:rsidRPr="00290712">
        <w:rPr>
          <w:rFonts w:ascii="Times New Roman" w:hAnsi="Times New Roman" w:cs="Times New Roman"/>
          <w:lang w:val="lt-LT"/>
        </w:rPr>
        <w:t xml:space="preserve">Gamintojas: </w:t>
      </w:r>
      <w:r w:rsidRPr="004F4A45">
        <w:rPr>
          <w:rFonts w:ascii="Times New Roman" w:hAnsi="Times New Roman" w:cs="Times New Roman"/>
          <w:lang w:val="lt-LT"/>
        </w:rPr>
        <w:t>Generics [UK] Ltd</w:t>
      </w:r>
      <w:r>
        <w:rPr>
          <w:rFonts w:ascii="Times New Roman" w:hAnsi="Times New Roman" w:cs="Times New Roman"/>
          <w:lang w:val="lt-LT"/>
        </w:rPr>
        <w:t xml:space="preserve">, </w:t>
      </w:r>
      <w:r w:rsidRPr="004F4A45">
        <w:rPr>
          <w:rFonts w:ascii="Times New Roman" w:hAnsi="Times New Roman" w:cs="Times New Roman"/>
          <w:lang w:val="lt-LT"/>
        </w:rPr>
        <w:t>Potters Bar, Hertfordshire</w:t>
      </w:r>
      <w:r>
        <w:rPr>
          <w:rFonts w:ascii="Times New Roman" w:hAnsi="Times New Roman" w:cs="Times New Roman"/>
          <w:lang w:val="lt-LT"/>
        </w:rPr>
        <w:t xml:space="preserve">, </w:t>
      </w:r>
      <w:r w:rsidRPr="004F4A45">
        <w:rPr>
          <w:rFonts w:ascii="Times New Roman" w:hAnsi="Times New Roman" w:cs="Times New Roman"/>
          <w:lang w:val="lt-LT"/>
        </w:rPr>
        <w:t>EN6 1TL</w:t>
      </w:r>
      <w:r>
        <w:rPr>
          <w:rFonts w:ascii="Times New Roman" w:hAnsi="Times New Roman" w:cs="Times New Roman"/>
          <w:lang w:val="lt-LT"/>
        </w:rPr>
        <w:t xml:space="preserve">, </w:t>
      </w:r>
      <w:r w:rsidRPr="004F4A45">
        <w:rPr>
          <w:rFonts w:ascii="Times New Roman" w:hAnsi="Times New Roman" w:cs="Times New Roman"/>
          <w:lang w:val="lt-LT"/>
        </w:rPr>
        <w:t>Jungtinė Karalystė</w:t>
      </w:r>
      <w:r>
        <w:rPr>
          <w:rFonts w:ascii="Times New Roman" w:hAnsi="Times New Roman" w:cs="Times New Roman"/>
          <w:lang w:val="lt-LT"/>
        </w:rPr>
        <w:t xml:space="preserve"> </w:t>
      </w:r>
      <w:r w:rsidRPr="004F4A45">
        <w:rPr>
          <w:rFonts w:ascii="Times New Roman" w:hAnsi="Times New Roman" w:cs="Times New Roman"/>
          <w:lang w:val="lt-LT"/>
        </w:rPr>
        <w:t>arba</w:t>
      </w:r>
      <w:r>
        <w:rPr>
          <w:rFonts w:ascii="Times New Roman" w:hAnsi="Times New Roman" w:cs="Times New Roman"/>
          <w:lang w:val="lt-LT"/>
        </w:rPr>
        <w:t xml:space="preserve"> </w:t>
      </w:r>
      <w:r w:rsidRPr="004F4A45">
        <w:rPr>
          <w:rFonts w:ascii="Times New Roman" w:hAnsi="Times New Roman" w:cs="Times New Roman"/>
          <w:lang w:val="lt-LT"/>
        </w:rPr>
        <w:t>McDermott Laboratories Ltd t/a Gerard Laboratories</w:t>
      </w:r>
      <w:r>
        <w:rPr>
          <w:rFonts w:ascii="Times New Roman" w:hAnsi="Times New Roman" w:cs="Times New Roman"/>
          <w:lang w:val="lt-LT"/>
        </w:rPr>
        <w:t xml:space="preserve">, </w:t>
      </w:r>
      <w:r w:rsidRPr="004F4A45">
        <w:rPr>
          <w:rFonts w:ascii="Times New Roman" w:hAnsi="Times New Roman" w:cs="Times New Roman"/>
          <w:lang w:val="lt-LT"/>
        </w:rPr>
        <w:t>35/36 Grange Road, Baldoyle Industrial Estate</w:t>
      </w:r>
      <w:r>
        <w:rPr>
          <w:rFonts w:ascii="Times New Roman" w:hAnsi="Times New Roman" w:cs="Times New Roman"/>
          <w:lang w:val="lt-LT"/>
        </w:rPr>
        <w:t xml:space="preserve">, </w:t>
      </w:r>
      <w:r w:rsidRPr="004F4A45">
        <w:rPr>
          <w:rFonts w:ascii="Times New Roman" w:hAnsi="Times New Roman" w:cs="Times New Roman"/>
          <w:lang w:val="lt-LT"/>
        </w:rPr>
        <w:t>Dublin 13</w:t>
      </w:r>
      <w:r>
        <w:rPr>
          <w:rFonts w:ascii="Times New Roman" w:hAnsi="Times New Roman" w:cs="Times New Roman"/>
          <w:lang w:val="lt-LT"/>
        </w:rPr>
        <w:t xml:space="preserve">, </w:t>
      </w:r>
      <w:r w:rsidRPr="004F4A45">
        <w:rPr>
          <w:rFonts w:ascii="Times New Roman" w:hAnsi="Times New Roman" w:cs="Times New Roman"/>
          <w:lang w:val="lt-LT"/>
        </w:rPr>
        <w:t>Airija</w:t>
      </w:r>
    </w:p>
    <w:p w14:paraId="1808DEC9" w14:textId="61A71EBF" w:rsidR="00290712" w:rsidRDefault="00290712" w:rsidP="00290712">
      <w:pPr>
        <w:spacing w:after="0" w:line="240" w:lineRule="auto"/>
        <w:rPr>
          <w:rFonts w:ascii="Times New Roman" w:hAnsi="Times New Roman" w:cs="Times New Roman"/>
          <w:lang w:val="lt-LT"/>
        </w:rPr>
      </w:pPr>
      <w:r w:rsidRPr="004F4A45">
        <w:rPr>
          <w:rFonts w:ascii="Times New Roman" w:hAnsi="Times New Roman" w:cs="Times New Roman"/>
          <w:lang w:val="lt-LT"/>
        </w:rPr>
        <w:t>arba Mylan Hungary Kft</w:t>
      </w:r>
      <w:r>
        <w:rPr>
          <w:rFonts w:ascii="Times New Roman" w:hAnsi="Times New Roman" w:cs="Times New Roman"/>
          <w:lang w:val="lt-LT"/>
        </w:rPr>
        <w:t xml:space="preserve">, </w:t>
      </w:r>
      <w:r w:rsidRPr="004F4A45">
        <w:rPr>
          <w:rFonts w:ascii="Times New Roman" w:hAnsi="Times New Roman" w:cs="Times New Roman"/>
          <w:lang w:val="lt-LT"/>
        </w:rPr>
        <w:t>H-2900 Komįrom</w:t>
      </w:r>
      <w:r>
        <w:rPr>
          <w:rFonts w:ascii="Times New Roman" w:hAnsi="Times New Roman" w:cs="Times New Roman"/>
          <w:lang w:val="lt-LT"/>
        </w:rPr>
        <w:t xml:space="preserve">, </w:t>
      </w:r>
      <w:r w:rsidRPr="004F4A45">
        <w:rPr>
          <w:rFonts w:ascii="Times New Roman" w:hAnsi="Times New Roman" w:cs="Times New Roman"/>
          <w:lang w:val="lt-LT"/>
        </w:rPr>
        <w:t>Mylan śtca 1</w:t>
      </w:r>
      <w:r>
        <w:rPr>
          <w:rFonts w:ascii="Times New Roman" w:hAnsi="Times New Roman" w:cs="Times New Roman"/>
          <w:lang w:val="lt-LT"/>
        </w:rPr>
        <w:t xml:space="preserve">, </w:t>
      </w:r>
      <w:r w:rsidRPr="004F4A45">
        <w:rPr>
          <w:rFonts w:ascii="Times New Roman" w:hAnsi="Times New Roman" w:cs="Times New Roman"/>
          <w:lang w:val="lt-LT"/>
        </w:rPr>
        <w:t>Vengrija</w:t>
      </w:r>
    </w:p>
    <w:p w14:paraId="10B28329" w14:textId="77777777" w:rsidR="00290712" w:rsidRDefault="00290712" w:rsidP="00290712">
      <w:pPr>
        <w:rPr>
          <w:rFonts w:ascii="Times New Roman" w:hAnsi="Times New Roman" w:cs="Times New Roman"/>
          <w:lang w:val="lt-LT"/>
        </w:rPr>
      </w:pPr>
    </w:p>
    <w:p w14:paraId="4D2EE380" w14:textId="4B9BDB0B" w:rsidR="00756007" w:rsidRPr="00756007" w:rsidRDefault="00290712" w:rsidP="00756007">
      <w:pPr>
        <w:spacing w:after="0" w:line="240" w:lineRule="auto"/>
        <w:rPr>
          <w:rFonts w:ascii="Times New Roman" w:hAnsi="Times New Roman" w:cs="Times New Roman"/>
          <w:highlight w:val="lightGray"/>
          <w:lang w:val="lt-LT"/>
        </w:rPr>
      </w:pPr>
      <w:r w:rsidRPr="00290712">
        <w:rPr>
          <w:rFonts w:ascii="Times New Roman" w:hAnsi="Times New Roman" w:cs="Times New Roman"/>
          <w:lang w:val="lt-LT"/>
        </w:rPr>
        <w:t>Perpakavo</w:t>
      </w:r>
      <w:r w:rsidR="00756007">
        <w:rPr>
          <w:rFonts w:ascii="Times New Roman" w:hAnsi="Times New Roman" w:cs="Times New Roman"/>
          <w:lang w:val="lt-LT"/>
        </w:rPr>
        <w:t xml:space="preserve"> </w:t>
      </w:r>
      <w:r w:rsidR="00756007" w:rsidRPr="00756007">
        <w:rPr>
          <w:rFonts w:ascii="Times New Roman" w:hAnsi="Times New Roman" w:cs="Times New Roman"/>
          <w:highlight w:val="lightGray"/>
          <w:lang w:val="lt-LT"/>
        </w:rPr>
        <w:t>BĮ UAB „Norfachema“</w:t>
      </w:r>
    </w:p>
    <w:p w14:paraId="352F1A73" w14:textId="4764527F" w:rsidR="00756007" w:rsidRPr="00290712" w:rsidRDefault="00756007" w:rsidP="00756007">
      <w:pPr>
        <w:spacing w:line="240" w:lineRule="auto"/>
        <w:rPr>
          <w:rFonts w:ascii="Times New Roman" w:hAnsi="Times New Roman" w:cs="Times New Roman"/>
          <w:lang w:val="lt-LT"/>
        </w:rPr>
      </w:pPr>
      <w:r w:rsidRPr="00756007">
        <w:rPr>
          <w:rFonts w:ascii="Times New Roman" w:hAnsi="Times New Roman" w:cs="Times New Roman"/>
          <w:highlight w:val="lightGray"/>
          <w:lang w:val="lt-LT"/>
        </w:rPr>
        <w:t>Perpakavo UAB „Entafarma“</w:t>
      </w:r>
    </w:p>
    <w:p w14:paraId="4EBF3292" w14:textId="77777777" w:rsidR="00290712" w:rsidRPr="00290712" w:rsidRDefault="00290712" w:rsidP="00290712">
      <w:pPr>
        <w:rPr>
          <w:rFonts w:ascii="Times New Roman" w:eastAsia="SimSun" w:hAnsi="Times New Roman" w:cs="Times New Roman"/>
          <w:color w:val="00000A"/>
          <w:lang w:val="lt-LT" w:eastAsia="ja-JP"/>
        </w:rPr>
      </w:pPr>
      <w:r w:rsidRPr="00290712">
        <w:rPr>
          <w:rFonts w:ascii="Times New Roman" w:eastAsia="SimSun" w:hAnsi="Times New Roman" w:cs="Times New Roman"/>
          <w:color w:val="00000A"/>
          <w:highlight w:val="lightGray"/>
          <w:lang w:val="lt-LT" w:eastAsia="ja-JP"/>
        </w:rPr>
        <w:t>Perpak. serija:</w:t>
      </w:r>
    </w:p>
    <w:p w14:paraId="67CA9D30" w14:textId="6301D4EC" w:rsidR="002330C5" w:rsidRPr="003E08E6" w:rsidRDefault="00290712" w:rsidP="00B13291">
      <w:pPr>
        <w:tabs>
          <w:tab w:val="left" w:pos="567"/>
        </w:tabs>
        <w:spacing w:line="260" w:lineRule="exact"/>
        <w:jc w:val="both"/>
        <w:rPr>
          <w:rFonts w:ascii="Times New Roman" w:eastAsia="Times New Roman" w:hAnsi="Times New Roman" w:cs="Times New Roman"/>
          <w:szCs w:val="20"/>
          <w:lang w:val="lt-LT"/>
        </w:rPr>
      </w:pPr>
      <w:r w:rsidRPr="00290712">
        <w:rPr>
          <w:rFonts w:ascii="Times New Roman" w:hAnsi="Times New Roman" w:cs="Times New Roman"/>
          <w:bCs/>
          <w:i/>
          <w:iCs/>
          <w:lang w:val="lt-LT"/>
        </w:rPr>
        <w:t>Lygiagrečiai importuojamas vaistas skiriasi nuo referencinio vaisto: pagalbinėmis medžiagomis (lyg. imp. vaisto sudėtyje papildomai yra povidono ir natrio kroskarmeliozės);</w:t>
      </w:r>
      <w:r>
        <w:rPr>
          <w:rFonts w:ascii="Times New Roman" w:hAnsi="Times New Roman" w:cs="Times New Roman"/>
          <w:bCs/>
          <w:i/>
          <w:iCs/>
          <w:lang w:val="lt-LT"/>
        </w:rPr>
        <w:t xml:space="preserve"> išvaizda (lyg. imp. vaisto tabletės yra rusvai gelsvos</w:t>
      </w:r>
      <w:r w:rsidRPr="00290712">
        <w:rPr>
          <w:rFonts w:ascii="Times New Roman" w:hAnsi="Times New Roman" w:cs="Times New Roman"/>
          <w:bCs/>
          <w:i/>
          <w:iCs/>
          <w:lang w:val="lt-LT"/>
        </w:rPr>
        <w:t xml:space="preserve">, </w:t>
      </w:r>
      <w:r w:rsidRPr="00290712">
        <w:rPr>
          <w:rFonts w:ascii="Times New Roman" w:hAnsi="Times New Roman" w:cs="Times New Roman"/>
          <w:i/>
          <w:iCs/>
          <w:lang w:val="lt-LT"/>
        </w:rPr>
        <w:t>ovalios, abipus išgaubtos, vienoje jų pusėje yra įspausta vagelė ir „M“, kitoje – „VN3“, vagelė leidžia padalyti tabletę į lygias dozes</w:t>
      </w:r>
      <w:r>
        <w:rPr>
          <w:rFonts w:ascii="Times New Roman" w:hAnsi="Times New Roman" w:cs="Times New Roman"/>
          <w:bCs/>
          <w:i/>
          <w:iCs/>
          <w:lang w:val="lt-LT"/>
        </w:rPr>
        <w:t xml:space="preserve">; ref. vaisto tabletės pilkai oranžinės, ovalios, šiek tiek išgaubtos, </w:t>
      </w:r>
      <w:r w:rsidRPr="00290712">
        <w:rPr>
          <w:rFonts w:ascii="Times New Roman" w:hAnsi="Times New Roman" w:cs="Times New Roman"/>
          <w:i/>
          <w:iCs/>
          <w:lang w:val="lt-LT"/>
        </w:rPr>
        <w:t>vienoje jų pusėje yra įspausta vagelė (vienoje vagelės pusėje įspausta „DX“, kitoje – „DX“), o kitoje tablečių pusėje įspausta „NVR“, vagelė skirta tik tabletei perlaužti, kad būtų lengviau nuryti, bet ne jai padalyti į lygias dozes</w:t>
      </w:r>
      <w:r>
        <w:rPr>
          <w:rFonts w:ascii="Times New Roman" w:hAnsi="Times New Roman" w:cs="Times New Roman"/>
          <w:i/>
          <w:iCs/>
          <w:lang w:val="lt-LT"/>
        </w:rPr>
        <w:t xml:space="preserve">); laikymo sąlygomis (lyg. imp. vaistui specialių laikymo sąlygų nereikia, ref. vaistą </w:t>
      </w:r>
      <w:r w:rsidRPr="00290712">
        <w:rPr>
          <w:rFonts w:ascii="Times New Roman" w:hAnsi="Times New Roman" w:cs="Times New Roman"/>
          <w:i/>
          <w:iCs/>
          <w:lang w:val="lt-LT"/>
        </w:rPr>
        <w:t>laikyti ne aukštesnėje kaip 30</w:t>
      </w:r>
      <w:r w:rsidRPr="00290712">
        <w:rPr>
          <w:rFonts w:ascii="Times New Roman" w:eastAsia="Times New Roman" w:hAnsi="Times New Roman" w:cs="Times New Roman"/>
          <w:i/>
          <w:iCs/>
          <w:lang w:val="lt-LT"/>
        </w:rPr>
        <w:t> </w:t>
      </w:r>
      <w:r w:rsidRPr="00290712">
        <w:rPr>
          <w:rFonts w:ascii="Times New Roman" w:hAnsi="Times New Roman"/>
          <w:i/>
          <w:iCs/>
          <w:lang w:val="lt-LT"/>
        </w:rPr>
        <w:sym w:font="Symbol" w:char="F0B0"/>
      </w:r>
      <w:r w:rsidRPr="00290712">
        <w:rPr>
          <w:rFonts w:ascii="Times New Roman" w:hAnsi="Times New Roman" w:cs="Times New Roman"/>
          <w:i/>
          <w:iCs/>
          <w:lang w:val="lt-LT"/>
        </w:rPr>
        <w:t>C temperatūroje</w:t>
      </w:r>
      <w:r w:rsidR="001E37E1">
        <w:rPr>
          <w:rFonts w:ascii="Times New Roman" w:hAnsi="Times New Roman" w:cs="Times New Roman"/>
          <w:i/>
          <w:iCs/>
          <w:lang w:val="lt-LT"/>
        </w:rPr>
        <w:t>, l</w:t>
      </w:r>
      <w:r w:rsidRPr="00290712">
        <w:rPr>
          <w:rFonts w:ascii="Times New Roman" w:hAnsi="Times New Roman" w:cs="Times New Roman"/>
          <w:i/>
          <w:iCs/>
          <w:lang w:val="lt-LT"/>
        </w:rPr>
        <w:t>aikyti gamintojo pakuotėje, kad preparatas būtų apsaugotas nuo drėgmės</w:t>
      </w:r>
      <w:r>
        <w:rPr>
          <w:rFonts w:ascii="Times New Roman" w:hAnsi="Times New Roman" w:cs="Times New Roman"/>
          <w:i/>
          <w:iCs/>
          <w:lang w:val="lt-LT"/>
        </w:rPr>
        <w:t xml:space="preserve">). </w:t>
      </w:r>
      <w:r w:rsidR="002330C5" w:rsidRPr="00290712">
        <w:rPr>
          <w:rFonts w:ascii="Times New Roman" w:hAnsi="Times New Roman" w:cs="Times New Roman"/>
          <w:bCs/>
          <w:i/>
          <w:iCs/>
          <w:lang w:val="lt-LT"/>
        </w:rPr>
        <w:br w:type="page"/>
      </w:r>
    </w:p>
    <w:p w14:paraId="146DDB88" w14:textId="6BF1350F" w:rsidR="002330C5" w:rsidRDefault="002330C5" w:rsidP="002330C5">
      <w:pPr>
        <w:tabs>
          <w:tab w:val="left" w:pos="720"/>
        </w:tabs>
        <w:spacing w:after="0" w:line="240" w:lineRule="auto"/>
        <w:jc w:val="center"/>
        <w:rPr>
          <w:rFonts w:ascii="Times New Roman" w:hAnsi="Times New Roman" w:cs="Times New Roman"/>
          <w:b/>
          <w:lang w:val="lt-LT"/>
        </w:rPr>
      </w:pPr>
    </w:p>
    <w:p w14:paraId="1F8D6C6C" w14:textId="0F853B56" w:rsidR="00290712" w:rsidRDefault="00290712" w:rsidP="002330C5">
      <w:pPr>
        <w:tabs>
          <w:tab w:val="left" w:pos="720"/>
        </w:tabs>
        <w:spacing w:after="0" w:line="240" w:lineRule="auto"/>
        <w:jc w:val="center"/>
        <w:rPr>
          <w:rFonts w:ascii="Times New Roman" w:hAnsi="Times New Roman" w:cs="Times New Roman"/>
          <w:b/>
          <w:lang w:val="lt-LT"/>
        </w:rPr>
      </w:pPr>
    </w:p>
    <w:p w14:paraId="05420C64" w14:textId="51E20A01" w:rsidR="00290712" w:rsidRDefault="00290712" w:rsidP="002330C5">
      <w:pPr>
        <w:tabs>
          <w:tab w:val="left" w:pos="720"/>
        </w:tabs>
        <w:spacing w:after="0" w:line="240" w:lineRule="auto"/>
        <w:jc w:val="center"/>
        <w:rPr>
          <w:rFonts w:ascii="Times New Roman" w:hAnsi="Times New Roman" w:cs="Times New Roman"/>
          <w:b/>
          <w:lang w:val="lt-LT"/>
        </w:rPr>
      </w:pPr>
    </w:p>
    <w:p w14:paraId="67A6B29C" w14:textId="011EFA3F" w:rsidR="00290712" w:rsidRDefault="00290712" w:rsidP="002330C5">
      <w:pPr>
        <w:tabs>
          <w:tab w:val="left" w:pos="720"/>
        </w:tabs>
        <w:spacing w:after="0" w:line="240" w:lineRule="auto"/>
        <w:jc w:val="center"/>
        <w:rPr>
          <w:rFonts w:ascii="Times New Roman" w:hAnsi="Times New Roman" w:cs="Times New Roman"/>
          <w:b/>
          <w:lang w:val="lt-LT"/>
        </w:rPr>
      </w:pPr>
    </w:p>
    <w:p w14:paraId="1C72E1C2" w14:textId="7E4BA305" w:rsidR="00290712" w:rsidRDefault="00290712" w:rsidP="002330C5">
      <w:pPr>
        <w:tabs>
          <w:tab w:val="left" w:pos="720"/>
        </w:tabs>
        <w:spacing w:after="0" w:line="240" w:lineRule="auto"/>
        <w:jc w:val="center"/>
        <w:rPr>
          <w:rFonts w:ascii="Times New Roman" w:hAnsi="Times New Roman" w:cs="Times New Roman"/>
          <w:b/>
          <w:lang w:val="lt-LT"/>
        </w:rPr>
      </w:pPr>
    </w:p>
    <w:p w14:paraId="36B9F077" w14:textId="164AC7D8" w:rsidR="00290712" w:rsidRDefault="00290712" w:rsidP="002330C5">
      <w:pPr>
        <w:tabs>
          <w:tab w:val="left" w:pos="720"/>
        </w:tabs>
        <w:spacing w:after="0" w:line="240" w:lineRule="auto"/>
        <w:jc w:val="center"/>
        <w:rPr>
          <w:rFonts w:ascii="Times New Roman" w:hAnsi="Times New Roman" w:cs="Times New Roman"/>
          <w:b/>
          <w:lang w:val="lt-LT"/>
        </w:rPr>
      </w:pPr>
    </w:p>
    <w:p w14:paraId="4DE16F4D" w14:textId="5C77C1E6" w:rsidR="00290712" w:rsidRDefault="00290712" w:rsidP="002330C5">
      <w:pPr>
        <w:tabs>
          <w:tab w:val="left" w:pos="720"/>
        </w:tabs>
        <w:spacing w:after="0" w:line="240" w:lineRule="auto"/>
        <w:jc w:val="center"/>
        <w:rPr>
          <w:rFonts w:ascii="Times New Roman" w:hAnsi="Times New Roman" w:cs="Times New Roman"/>
          <w:b/>
          <w:lang w:val="lt-LT"/>
        </w:rPr>
      </w:pPr>
    </w:p>
    <w:p w14:paraId="79568817" w14:textId="07AFDE02" w:rsidR="00290712" w:rsidRDefault="00290712" w:rsidP="002330C5">
      <w:pPr>
        <w:tabs>
          <w:tab w:val="left" w:pos="720"/>
        </w:tabs>
        <w:spacing w:after="0" w:line="240" w:lineRule="auto"/>
        <w:jc w:val="center"/>
        <w:rPr>
          <w:rFonts w:ascii="Times New Roman" w:hAnsi="Times New Roman" w:cs="Times New Roman"/>
          <w:b/>
          <w:lang w:val="lt-LT"/>
        </w:rPr>
      </w:pPr>
    </w:p>
    <w:p w14:paraId="00E4ABC0" w14:textId="5F9DA0FE" w:rsidR="00290712" w:rsidRDefault="00290712" w:rsidP="002330C5">
      <w:pPr>
        <w:tabs>
          <w:tab w:val="left" w:pos="720"/>
        </w:tabs>
        <w:spacing w:after="0" w:line="240" w:lineRule="auto"/>
        <w:jc w:val="center"/>
        <w:rPr>
          <w:rFonts w:ascii="Times New Roman" w:hAnsi="Times New Roman" w:cs="Times New Roman"/>
          <w:b/>
          <w:lang w:val="lt-LT"/>
        </w:rPr>
      </w:pPr>
    </w:p>
    <w:p w14:paraId="3D360B9D" w14:textId="5D685515" w:rsidR="00290712" w:rsidRDefault="00290712" w:rsidP="002330C5">
      <w:pPr>
        <w:tabs>
          <w:tab w:val="left" w:pos="720"/>
        </w:tabs>
        <w:spacing w:after="0" w:line="240" w:lineRule="auto"/>
        <w:jc w:val="center"/>
        <w:rPr>
          <w:rFonts w:ascii="Times New Roman" w:hAnsi="Times New Roman" w:cs="Times New Roman"/>
          <w:b/>
          <w:lang w:val="lt-LT"/>
        </w:rPr>
      </w:pPr>
    </w:p>
    <w:p w14:paraId="0694F8AC" w14:textId="1C14A37F" w:rsidR="00290712" w:rsidRDefault="00290712" w:rsidP="002330C5">
      <w:pPr>
        <w:tabs>
          <w:tab w:val="left" w:pos="720"/>
        </w:tabs>
        <w:spacing w:after="0" w:line="240" w:lineRule="auto"/>
        <w:jc w:val="center"/>
        <w:rPr>
          <w:rFonts w:ascii="Times New Roman" w:hAnsi="Times New Roman" w:cs="Times New Roman"/>
          <w:b/>
          <w:lang w:val="lt-LT"/>
        </w:rPr>
      </w:pPr>
    </w:p>
    <w:p w14:paraId="5ED0FDC6" w14:textId="12A48F71" w:rsidR="00290712" w:rsidRDefault="00290712" w:rsidP="002330C5">
      <w:pPr>
        <w:tabs>
          <w:tab w:val="left" w:pos="720"/>
        </w:tabs>
        <w:spacing w:after="0" w:line="240" w:lineRule="auto"/>
        <w:jc w:val="center"/>
        <w:rPr>
          <w:rFonts w:ascii="Times New Roman" w:hAnsi="Times New Roman" w:cs="Times New Roman"/>
          <w:b/>
          <w:lang w:val="lt-LT"/>
        </w:rPr>
      </w:pPr>
    </w:p>
    <w:p w14:paraId="4E1F94DA" w14:textId="2C9E4EE1" w:rsidR="00290712" w:rsidRDefault="00290712" w:rsidP="002330C5">
      <w:pPr>
        <w:tabs>
          <w:tab w:val="left" w:pos="720"/>
        </w:tabs>
        <w:spacing w:after="0" w:line="240" w:lineRule="auto"/>
        <w:jc w:val="center"/>
        <w:rPr>
          <w:rFonts w:ascii="Times New Roman" w:hAnsi="Times New Roman" w:cs="Times New Roman"/>
          <w:b/>
          <w:lang w:val="lt-LT"/>
        </w:rPr>
      </w:pPr>
    </w:p>
    <w:p w14:paraId="5044E5DA" w14:textId="7E32CD69" w:rsidR="00290712" w:rsidRDefault="00290712" w:rsidP="002330C5">
      <w:pPr>
        <w:tabs>
          <w:tab w:val="left" w:pos="720"/>
        </w:tabs>
        <w:spacing w:after="0" w:line="240" w:lineRule="auto"/>
        <w:jc w:val="center"/>
        <w:rPr>
          <w:rFonts w:ascii="Times New Roman" w:hAnsi="Times New Roman" w:cs="Times New Roman"/>
          <w:b/>
          <w:lang w:val="lt-LT"/>
        </w:rPr>
      </w:pPr>
    </w:p>
    <w:p w14:paraId="7DFF2097" w14:textId="3F922CFA" w:rsidR="00290712" w:rsidRDefault="00290712" w:rsidP="002330C5">
      <w:pPr>
        <w:tabs>
          <w:tab w:val="left" w:pos="720"/>
        </w:tabs>
        <w:spacing w:after="0" w:line="240" w:lineRule="auto"/>
        <w:jc w:val="center"/>
        <w:rPr>
          <w:rFonts w:ascii="Times New Roman" w:hAnsi="Times New Roman" w:cs="Times New Roman"/>
          <w:b/>
          <w:lang w:val="lt-LT"/>
        </w:rPr>
      </w:pPr>
    </w:p>
    <w:p w14:paraId="65D450DA" w14:textId="1D2EB9D4" w:rsidR="00290712" w:rsidRDefault="00290712" w:rsidP="002330C5">
      <w:pPr>
        <w:tabs>
          <w:tab w:val="left" w:pos="720"/>
        </w:tabs>
        <w:spacing w:after="0" w:line="240" w:lineRule="auto"/>
        <w:jc w:val="center"/>
        <w:rPr>
          <w:rFonts w:ascii="Times New Roman" w:hAnsi="Times New Roman" w:cs="Times New Roman"/>
          <w:b/>
          <w:lang w:val="lt-LT"/>
        </w:rPr>
      </w:pPr>
    </w:p>
    <w:p w14:paraId="249BAC72" w14:textId="03334E43" w:rsidR="00290712" w:rsidRDefault="00290712" w:rsidP="002330C5">
      <w:pPr>
        <w:tabs>
          <w:tab w:val="left" w:pos="720"/>
        </w:tabs>
        <w:spacing w:after="0" w:line="240" w:lineRule="auto"/>
        <w:jc w:val="center"/>
        <w:rPr>
          <w:rFonts w:ascii="Times New Roman" w:hAnsi="Times New Roman" w:cs="Times New Roman"/>
          <w:b/>
          <w:lang w:val="lt-LT"/>
        </w:rPr>
      </w:pPr>
    </w:p>
    <w:p w14:paraId="624E0055" w14:textId="656FAC39" w:rsidR="00290712" w:rsidRDefault="00290712" w:rsidP="002330C5">
      <w:pPr>
        <w:tabs>
          <w:tab w:val="left" w:pos="720"/>
        </w:tabs>
        <w:spacing w:after="0" w:line="240" w:lineRule="auto"/>
        <w:jc w:val="center"/>
        <w:rPr>
          <w:rFonts w:ascii="Times New Roman" w:hAnsi="Times New Roman" w:cs="Times New Roman"/>
          <w:b/>
          <w:lang w:val="lt-LT"/>
        </w:rPr>
      </w:pPr>
    </w:p>
    <w:p w14:paraId="082EF468" w14:textId="0C62EA43" w:rsidR="00290712" w:rsidRDefault="00290712" w:rsidP="002330C5">
      <w:pPr>
        <w:tabs>
          <w:tab w:val="left" w:pos="720"/>
        </w:tabs>
        <w:spacing w:after="0" w:line="240" w:lineRule="auto"/>
        <w:jc w:val="center"/>
        <w:rPr>
          <w:rFonts w:ascii="Times New Roman" w:hAnsi="Times New Roman" w:cs="Times New Roman"/>
          <w:b/>
          <w:lang w:val="lt-LT"/>
        </w:rPr>
      </w:pPr>
    </w:p>
    <w:p w14:paraId="49C1D3D2" w14:textId="77777777" w:rsidR="00290712" w:rsidRPr="004F4A45" w:rsidRDefault="00290712" w:rsidP="002330C5">
      <w:pPr>
        <w:tabs>
          <w:tab w:val="left" w:pos="720"/>
        </w:tabs>
        <w:spacing w:after="0" w:line="240" w:lineRule="auto"/>
        <w:jc w:val="center"/>
        <w:rPr>
          <w:rFonts w:ascii="Times New Roman" w:hAnsi="Times New Roman" w:cs="Times New Roman"/>
          <w:b/>
          <w:lang w:val="lt-LT"/>
        </w:rPr>
      </w:pPr>
    </w:p>
    <w:p w14:paraId="558BA4EE" w14:textId="77777777" w:rsidR="002330C5" w:rsidRPr="004F4A45" w:rsidRDefault="002330C5" w:rsidP="002330C5">
      <w:pPr>
        <w:tabs>
          <w:tab w:val="left" w:pos="720"/>
        </w:tabs>
        <w:spacing w:after="0" w:line="240" w:lineRule="auto"/>
        <w:jc w:val="center"/>
        <w:rPr>
          <w:rFonts w:ascii="Times New Roman" w:hAnsi="Times New Roman" w:cs="Times New Roman"/>
          <w:b/>
          <w:lang w:val="lt-LT"/>
        </w:rPr>
      </w:pPr>
    </w:p>
    <w:p w14:paraId="694324F6" w14:textId="77777777" w:rsidR="002330C5" w:rsidRPr="004F4A45" w:rsidRDefault="002330C5" w:rsidP="002330C5">
      <w:pPr>
        <w:tabs>
          <w:tab w:val="left" w:pos="720"/>
        </w:tabs>
        <w:spacing w:after="0" w:line="240" w:lineRule="auto"/>
        <w:jc w:val="center"/>
        <w:rPr>
          <w:rFonts w:ascii="Times New Roman" w:hAnsi="Times New Roman" w:cs="Times New Roman"/>
          <w:b/>
          <w:lang w:val="lt-LT"/>
        </w:rPr>
      </w:pPr>
    </w:p>
    <w:p w14:paraId="4FEDDDCA" w14:textId="77777777" w:rsidR="002330C5" w:rsidRPr="004F4A45" w:rsidRDefault="002330C5" w:rsidP="002330C5">
      <w:pPr>
        <w:tabs>
          <w:tab w:val="left" w:pos="720"/>
        </w:tabs>
        <w:spacing w:after="0" w:line="240" w:lineRule="auto"/>
        <w:jc w:val="center"/>
        <w:rPr>
          <w:rFonts w:ascii="Times New Roman" w:eastAsia="Times New Roman" w:hAnsi="Times New Roman" w:cs="Times New Roman"/>
          <w:b/>
          <w:szCs w:val="20"/>
          <w:lang w:val="lt-LT"/>
        </w:rPr>
      </w:pPr>
      <w:r w:rsidRPr="004F4A45">
        <w:rPr>
          <w:rFonts w:ascii="Times New Roman" w:hAnsi="Times New Roman" w:cs="Times New Roman"/>
          <w:b/>
          <w:lang w:val="lt-LT"/>
        </w:rPr>
        <w:t>B. PAKUOTĖS LAPELIS</w:t>
      </w:r>
    </w:p>
    <w:p w14:paraId="736261DA" w14:textId="77777777" w:rsidR="002330C5" w:rsidRPr="004F4A45" w:rsidRDefault="002330C5" w:rsidP="002330C5">
      <w:pPr>
        <w:tabs>
          <w:tab w:val="left" w:pos="720"/>
        </w:tabs>
        <w:spacing w:after="0" w:line="240" w:lineRule="auto"/>
        <w:jc w:val="center"/>
        <w:rPr>
          <w:rFonts w:ascii="Times New Roman" w:hAnsi="Times New Roman" w:cs="Times New Roman"/>
          <w:b/>
          <w:lang w:val="lt-LT"/>
        </w:rPr>
      </w:pPr>
      <w:r w:rsidRPr="004F4A45">
        <w:rPr>
          <w:rFonts w:ascii="Times New Roman" w:hAnsi="Times New Roman" w:cs="Times New Roman"/>
          <w:b/>
          <w:lang w:val="lt-LT"/>
        </w:rPr>
        <w:br w:type="page"/>
      </w:r>
      <w:r w:rsidRPr="004F4A45">
        <w:rPr>
          <w:rFonts w:ascii="Times New Roman" w:hAnsi="Times New Roman" w:cs="Times New Roman"/>
          <w:b/>
          <w:lang w:val="lt-LT"/>
        </w:rPr>
        <w:lastRenderedPageBreak/>
        <w:t>Pakuotės lapelis: informacija vartotojui</w:t>
      </w:r>
    </w:p>
    <w:p w14:paraId="2050CF60" w14:textId="77777777" w:rsidR="002330C5" w:rsidRPr="004F4A45" w:rsidRDefault="002330C5" w:rsidP="002330C5">
      <w:pPr>
        <w:tabs>
          <w:tab w:val="left" w:pos="720"/>
        </w:tabs>
        <w:spacing w:after="0" w:line="240" w:lineRule="auto"/>
        <w:jc w:val="center"/>
        <w:rPr>
          <w:rFonts w:ascii="Times New Roman" w:hAnsi="Times New Roman" w:cs="Times New Roman"/>
          <w:lang w:val="lt-LT"/>
        </w:rPr>
      </w:pPr>
    </w:p>
    <w:p w14:paraId="732D0B59" w14:textId="6FCF40BD" w:rsidR="002330C5" w:rsidRPr="004F4A45" w:rsidRDefault="000930E0" w:rsidP="002330C5">
      <w:pPr>
        <w:tabs>
          <w:tab w:val="left" w:pos="720"/>
        </w:tabs>
        <w:spacing w:after="0" w:line="240" w:lineRule="auto"/>
        <w:jc w:val="center"/>
        <w:rPr>
          <w:rFonts w:ascii="Times New Roman" w:hAnsi="Times New Roman" w:cs="Times New Roman"/>
          <w:b/>
          <w:lang w:val="lt-LT"/>
        </w:rPr>
      </w:pPr>
      <w:r w:rsidRPr="004F4A45">
        <w:rPr>
          <w:rFonts w:ascii="Times New Roman" w:hAnsi="Times New Roman" w:cs="Times New Roman"/>
          <w:b/>
          <w:lang w:val="lt-LT"/>
        </w:rPr>
        <w:t xml:space="preserve">Valsartan Mylan </w:t>
      </w:r>
      <w:r w:rsidR="002330C5" w:rsidRPr="004F4A45">
        <w:rPr>
          <w:rFonts w:ascii="Times New Roman" w:hAnsi="Times New Roman" w:cs="Times New Roman"/>
          <w:b/>
          <w:lang w:val="lt-LT"/>
        </w:rPr>
        <w:t>160 mg plėvele dengtos tabletės</w:t>
      </w:r>
    </w:p>
    <w:p w14:paraId="22193BC3" w14:textId="2681439B" w:rsidR="002330C5" w:rsidRPr="004F4A45" w:rsidRDefault="000930E0" w:rsidP="002330C5">
      <w:pPr>
        <w:tabs>
          <w:tab w:val="left" w:pos="567"/>
        </w:tabs>
        <w:spacing w:after="0" w:line="260" w:lineRule="exact"/>
        <w:jc w:val="center"/>
        <w:rPr>
          <w:rFonts w:ascii="Times New Roman" w:hAnsi="Times New Roman" w:cs="Times New Roman"/>
          <w:lang w:val="lt-LT"/>
        </w:rPr>
      </w:pPr>
      <w:r w:rsidRPr="004F4A45">
        <w:rPr>
          <w:rFonts w:ascii="Times New Roman" w:hAnsi="Times New Roman" w:cs="Times New Roman"/>
          <w:lang w:val="lt-LT"/>
        </w:rPr>
        <w:t>V</w:t>
      </w:r>
      <w:r w:rsidR="002330C5" w:rsidRPr="004F4A45">
        <w:rPr>
          <w:rFonts w:ascii="Times New Roman" w:hAnsi="Times New Roman" w:cs="Times New Roman"/>
          <w:lang w:val="lt-LT"/>
        </w:rPr>
        <w:t xml:space="preserve">alsartanas </w:t>
      </w:r>
    </w:p>
    <w:p w14:paraId="3D166701" w14:textId="77777777" w:rsidR="002330C5" w:rsidRPr="004F4A45" w:rsidRDefault="002330C5" w:rsidP="002330C5">
      <w:pPr>
        <w:tabs>
          <w:tab w:val="left" w:pos="567"/>
        </w:tabs>
        <w:spacing w:after="0" w:line="260" w:lineRule="exact"/>
        <w:rPr>
          <w:rFonts w:ascii="Times New Roman" w:hAnsi="Times New Roman" w:cs="Times New Roman"/>
          <w:lang w:val="lt-LT"/>
        </w:rPr>
      </w:pPr>
    </w:p>
    <w:p w14:paraId="1F7A6FED" w14:textId="77777777" w:rsidR="002330C5" w:rsidRPr="004F4A45" w:rsidRDefault="002330C5" w:rsidP="002330C5">
      <w:pPr>
        <w:tabs>
          <w:tab w:val="left" w:pos="720"/>
        </w:tabs>
        <w:suppressAutoHyphens/>
        <w:spacing w:after="0" w:line="240" w:lineRule="auto"/>
        <w:rPr>
          <w:rFonts w:ascii="Times New Roman" w:eastAsia="Times New Roman" w:hAnsi="Times New Roman" w:cs="Times New Roman"/>
          <w:szCs w:val="20"/>
          <w:lang w:val="lt-LT"/>
        </w:rPr>
      </w:pPr>
      <w:r w:rsidRPr="004F4A45">
        <w:rPr>
          <w:rFonts w:ascii="Times New Roman" w:hAnsi="Times New Roman" w:cs="Times New Roman"/>
          <w:b/>
          <w:lang w:val="lt-LT"/>
        </w:rPr>
        <w:t>Atidžiai perskaitykite visą šį lapelį, prieš pradėdami vartoti vaistą, nes jame pateikiama Jums svarbi informacija.</w:t>
      </w:r>
    </w:p>
    <w:p w14:paraId="3724936A" w14:textId="77777777" w:rsidR="002330C5" w:rsidRPr="004F4A45" w:rsidRDefault="002330C5" w:rsidP="002330C5">
      <w:pPr>
        <w:numPr>
          <w:ilvl w:val="0"/>
          <w:numId w:val="2"/>
        </w:numPr>
        <w:tabs>
          <w:tab w:val="clear" w:pos="357"/>
          <w:tab w:val="left" w:pos="567"/>
        </w:tabs>
        <w:spacing w:after="0" w:line="240" w:lineRule="auto"/>
        <w:ind w:left="567" w:hanging="567"/>
        <w:rPr>
          <w:rFonts w:ascii="Times New Roman" w:eastAsia="Times New Roman" w:hAnsi="Times New Roman" w:cs="Times New Roman"/>
          <w:szCs w:val="20"/>
          <w:lang w:val="lt-LT"/>
        </w:rPr>
      </w:pPr>
      <w:r w:rsidRPr="004F4A45">
        <w:rPr>
          <w:rFonts w:ascii="Times New Roman" w:hAnsi="Times New Roman" w:cs="Times New Roman"/>
          <w:lang w:val="lt-LT"/>
        </w:rPr>
        <w:t>Neišmeskite šio lapelio, nes vėl gali prireikti jį perskaityti.</w:t>
      </w:r>
    </w:p>
    <w:p w14:paraId="11382BD1" w14:textId="77777777" w:rsidR="002330C5" w:rsidRPr="004F4A45" w:rsidRDefault="002330C5" w:rsidP="002330C5">
      <w:pPr>
        <w:numPr>
          <w:ilvl w:val="0"/>
          <w:numId w:val="2"/>
        </w:numPr>
        <w:tabs>
          <w:tab w:val="clear" w:pos="357"/>
          <w:tab w:val="left" w:pos="567"/>
        </w:tabs>
        <w:spacing w:after="0" w:line="240" w:lineRule="auto"/>
        <w:ind w:left="567" w:hanging="567"/>
        <w:rPr>
          <w:rFonts w:ascii="Times New Roman" w:eastAsia="Times New Roman" w:hAnsi="Times New Roman" w:cs="Times New Roman"/>
          <w:szCs w:val="20"/>
          <w:lang w:val="lt-LT"/>
        </w:rPr>
      </w:pPr>
      <w:r w:rsidRPr="004F4A45">
        <w:rPr>
          <w:rFonts w:ascii="Times New Roman" w:hAnsi="Times New Roman" w:cs="Times New Roman"/>
          <w:lang w:val="lt-LT"/>
        </w:rPr>
        <w:t>Jeigu kiltų daugiau klausimų, kreipkitės į gydytoją arba vaistininką.</w:t>
      </w:r>
    </w:p>
    <w:p w14:paraId="32F5B064" w14:textId="77777777" w:rsidR="002330C5" w:rsidRPr="004F4A45" w:rsidRDefault="002330C5" w:rsidP="002330C5">
      <w:pPr>
        <w:numPr>
          <w:ilvl w:val="0"/>
          <w:numId w:val="2"/>
        </w:numPr>
        <w:tabs>
          <w:tab w:val="clear" w:pos="357"/>
          <w:tab w:val="left" w:pos="567"/>
        </w:tabs>
        <w:spacing w:after="0" w:line="240" w:lineRule="auto"/>
        <w:ind w:left="567" w:hanging="567"/>
        <w:rPr>
          <w:rFonts w:ascii="Times New Roman" w:hAnsi="Times New Roman" w:cs="Times New Roman"/>
          <w:lang w:val="lt-LT"/>
        </w:rPr>
      </w:pPr>
      <w:r w:rsidRPr="004F4A45">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167CC067" w14:textId="77777777" w:rsidR="002330C5" w:rsidRPr="004F4A45" w:rsidRDefault="002330C5" w:rsidP="002330C5">
      <w:pPr>
        <w:numPr>
          <w:ilvl w:val="0"/>
          <w:numId w:val="2"/>
        </w:numPr>
        <w:tabs>
          <w:tab w:val="clear" w:pos="357"/>
          <w:tab w:val="left" w:pos="567"/>
        </w:tabs>
        <w:spacing w:after="0" w:line="240" w:lineRule="auto"/>
        <w:ind w:left="567" w:hanging="567"/>
        <w:rPr>
          <w:rFonts w:ascii="Times New Roman" w:eastAsia="Times New Roman" w:hAnsi="Times New Roman" w:cs="Times New Roman"/>
          <w:szCs w:val="20"/>
          <w:lang w:val="lt-LT"/>
        </w:rPr>
      </w:pPr>
      <w:r w:rsidRPr="004F4A45">
        <w:rPr>
          <w:rFonts w:ascii="Times New Roman" w:hAnsi="Times New Roman" w:cs="Times New Roman"/>
          <w:lang w:val="lt-LT"/>
        </w:rPr>
        <w:t xml:space="preserve">Jeigu pasireiškė šalutinis poveikis (net jeigu jis šiame lapelyje nenurodytas), kreipkitės į gydytoją arba vaistininką. Žr. 4 skyrių. </w:t>
      </w:r>
    </w:p>
    <w:p w14:paraId="4AEDDB40" w14:textId="77777777" w:rsidR="002330C5" w:rsidRPr="004F4A45" w:rsidRDefault="002330C5" w:rsidP="002330C5">
      <w:pPr>
        <w:tabs>
          <w:tab w:val="left" w:pos="567"/>
        </w:tabs>
        <w:spacing w:after="0" w:line="260" w:lineRule="exact"/>
        <w:ind w:right="-2"/>
        <w:rPr>
          <w:rFonts w:ascii="Times New Roman" w:hAnsi="Times New Roman" w:cs="Times New Roman"/>
          <w:lang w:val="lt-LT"/>
        </w:rPr>
      </w:pPr>
    </w:p>
    <w:p w14:paraId="22010A0E" w14:textId="77777777" w:rsidR="002330C5" w:rsidRPr="004F4A45" w:rsidRDefault="002330C5" w:rsidP="002330C5">
      <w:pPr>
        <w:numPr>
          <w:ilvl w:val="12"/>
          <w:numId w:val="0"/>
        </w:numPr>
        <w:tabs>
          <w:tab w:val="left" w:pos="567"/>
        </w:tabs>
        <w:spacing w:after="0" w:line="260" w:lineRule="exact"/>
        <w:ind w:right="-2"/>
        <w:rPr>
          <w:rFonts w:ascii="Times New Roman" w:eastAsia="Times New Roman" w:hAnsi="Times New Roman" w:cs="Times New Roman"/>
          <w:szCs w:val="20"/>
          <w:lang w:val="lt-LT"/>
        </w:rPr>
      </w:pPr>
      <w:r w:rsidRPr="004F4A45">
        <w:rPr>
          <w:rFonts w:ascii="Times New Roman" w:hAnsi="Times New Roman" w:cs="Times New Roman"/>
          <w:b/>
          <w:lang w:val="lt-LT"/>
        </w:rPr>
        <w:t>Apie ką rašoma šiame lapelyje?</w:t>
      </w:r>
    </w:p>
    <w:p w14:paraId="1CEB92D4" w14:textId="62DC9CC2" w:rsidR="002330C5" w:rsidRPr="004F4A45" w:rsidRDefault="002330C5" w:rsidP="002330C5">
      <w:pPr>
        <w:numPr>
          <w:ilvl w:val="12"/>
          <w:numId w:val="0"/>
        </w:numPr>
        <w:tabs>
          <w:tab w:val="left" w:pos="720"/>
        </w:tabs>
        <w:spacing w:after="0" w:line="260" w:lineRule="exact"/>
        <w:ind w:left="567" w:right="-29" w:hanging="567"/>
        <w:rPr>
          <w:rFonts w:ascii="Times New Roman" w:hAnsi="Times New Roman" w:cs="Times New Roman"/>
          <w:lang w:val="lt-LT"/>
        </w:rPr>
      </w:pPr>
      <w:r w:rsidRPr="004F4A45">
        <w:rPr>
          <w:rFonts w:ascii="Times New Roman" w:hAnsi="Times New Roman" w:cs="Times New Roman"/>
          <w:lang w:val="lt-LT"/>
        </w:rPr>
        <w:t>1.</w:t>
      </w:r>
      <w:r w:rsidRPr="004F4A45">
        <w:rPr>
          <w:rFonts w:ascii="Times New Roman" w:hAnsi="Times New Roman" w:cs="Times New Roman"/>
          <w:lang w:val="lt-LT"/>
        </w:rPr>
        <w:tab/>
        <w:t xml:space="preserve">Kas yra </w:t>
      </w:r>
      <w:r w:rsidR="000930E0" w:rsidRPr="004F4A45">
        <w:rPr>
          <w:rFonts w:ascii="Times New Roman" w:hAnsi="Times New Roman" w:cs="Times New Roman"/>
          <w:lang w:val="lt-LT"/>
        </w:rPr>
        <w:t>Valsartan Mylan</w:t>
      </w:r>
      <w:r w:rsidRPr="004F4A45">
        <w:rPr>
          <w:rFonts w:ascii="Times New Roman" w:hAnsi="Times New Roman" w:cs="Times New Roman"/>
          <w:lang w:val="lt-LT"/>
        </w:rPr>
        <w:t xml:space="preserve"> ir kam jis vartojamas</w:t>
      </w:r>
    </w:p>
    <w:p w14:paraId="146C9D65" w14:textId="1F8A294B" w:rsidR="002330C5" w:rsidRPr="004F4A45" w:rsidRDefault="002330C5" w:rsidP="002330C5">
      <w:pPr>
        <w:numPr>
          <w:ilvl w:val="12"/>
          <w:numId w:val="0"/>
        </w:numPr>
        <w:tabs>
          <w:tab w:val="left" w:pos="720"/>
        </w:tabs>
        <w:spacing w:after="0" w:line="260" w:lineRule="exact"/>
        <w:ind w:left="567" w:right="-29" w:hanging="567"/>
        <w:rPr>
          <w:rFonts w:ascii="Times New Roman" w:hAnsi="Times New Roman" w:cs="Times New Roman"/>
          <w:lang w:val="lt-LT"/>
        </w:rPr>
      </w:pPr>
      <w:r w:rsidRPr="004F4A45">
        <w:rPr>
          <w:rFonts w:ascii="Times New Roman" w:hAnsi="Times New Roman" w:cs="Times New Roman"/>
          <w:lang w:val="lt-LT"/>
        </w:rPr>
        <w:t>2.</w:t>
      </w:r>
      <w:r w:rsidRPr="004F4A45">
        <w:rPr>
          <w:rFonts w:ascii="Times New Roman" w:hAnsi="Times New Roman" w:cs="Times New Roman"/>
          <w:lang w:val="lt-LT"/>
        </w:rPr>
        <w:tab/>
        <w:t xml:space="preserve">Kas žinotina prieš vartojant </w:t>
      </w:r>
      <w:r w:rsidR="000930E0" w:rsidRPr="004F4A45">
        <w:rPr>
          <w:rFonts w:ascii="Times New Roman" w:hAnsi="Times New Roman" w:cs="Times New Roman"/>
          <w:lang w:val="lt-LT"/>
        </w:rPr>
        <w:t>Valsartan Mylan</w:t>
      </w:r>
    </w:p>
    <w:p w14:paraId="25DEDF05" w14:textId="5C0BC270" w:rsidR="002330C5" w:rsidRPr="004F4A45" w:rsidRDefault="002330C5" w:rsidP="002330C5">
      <w:pPr>
        <w:numPr>
          <w:ilvl w:val="12"/>
          <w:numId w:val="0"/>
        </w:numPr>
        <w:tabs>
          <w:tab w:val="left" w:pos="720"/>
        </w:tabs>
        <w:spacing w:after="0" w:line="260" w:lineRule="exact"/>
        <w:ind w:left="567" w:right="-29" w:hanging="567"/>
        <w:rPr>
          <w:rFonts w:ascii="Times New Roman" w:hAnsi="Times New Roman" w:cs="Times New Roman"/>
          <w:lang w:val="lt-LT"/>
        </w:rPr>
      </w:pPr>
      <w:r w:rsidRPr="004F4A45">
        <w:rPr>
          <w:rFonts w:ascii="Times New Roman" w:hAnsi="Times New Roman" w:cs="Times New Roman"/>
          <w:lang w:val="lt-LT"/>
        </w:rPr>
        <w:t>3.</w:t>
      </w:r>
      <w:r w:rsidRPr="004F4A45">
        <w:rPr>
          <w:rFonts w:ascii="Times New Roman" w:hAnsi="Times New Roman" w:cs="Times New Roman"/>
          <w:lang w:val="lt-LT"/>
        </w:rPr>
        <w:tab/>
        <w:t xml:space="preserve">Kaip vartoti </w:t>
      </w:r>
      <w:r w:rsidR="000930E0" w:rsidRPr="004F4A45">
        <w:rPr>
          <w:rFonts w:ascii="Times New Roman" w:hAnsi="Times New Roman" w:cs="Times New Roman"/>
          <w:lang w:val="lt-LT"/>
        </w:rPr>
        <w:t>Valsartan Mylan</w:t>
      </w:r>
    </w:p>
    <w:p w14:paraId="721E868D" w14:textId="77777777" w:rsidR="002330C5" w:rsidRPr="004F4A45" w:rsidRDefault="002330C5" w:rsidP="002330C5">
      <w:pPr>
        <w:numPr>
          <w:ilvl w:val="12"/>
          <w:numId w:val="0"/>
        </w:numPr>
        <w:tabs>
          <w:tab w:val="left" w:pos="720"/>
        </w:tabs>
        <w:spacing w:after="0" w:line="260" w:lineRule="exact"/>
        <w:ind w:left="567" w:right="-29" w:hanging="567"/>
        <w:rPr>
          <w:rFonts w:ascii="Times New Roman" w:eastAsia="Times New Roman" w:hAnsi="Times New Roman" w:cs="Times New Roman"/>
          <w:szCs w:val="20"/>
          <w:lang w:val="lt-LT"/>
        </w:rPr>
      </w:pPr>
      <w:r w:rsidRPr="004F4A45">
        <w:rPr>
          <w:rFonts w:ascii="Times New Roman" w:hAnsi="Times New Roman" w:cs="Times New Roman"/>
          <w:lang w:val="lt-LT"/>
        </w:rPr>
        <w:t>4.</w:t>
      </w:r>
      <w:r w:rsidRPr="004F4A45">
        <w:rPr>
          <w:rFonts w:ascii="Times New Roman" w:hAnsi="Times New Roman" w:cs="Times New Roman"/>
          <w:lang w:val="lt-LT"/>
        </w:rPr>
        <w:tab/>
        <w:t>Galimas šalutinis poveikis</w:t>
      </w:r>
    </w:p>
    <w:p w14:paraId="181CB0DB" w14:textId="0D3DCF05" w:rsidR="002330C5" w:rsidRPr="004F4A45" w:rsidRDefault="002330C5" w:rsidP="002330C5">
      <w:pPr>
        <w:numPr>
          <w:ilvl w:val="12"/>
          <w:numId w:val="0"/>
        </w:numPr>
        <w:tabs>
          <w:tab w:val="left" w:pos="720"/>
        </w:tabs>
        <w:spacing w:after="0" w:line="260" w:lineRule="exact"/>
        <w:ind w:left="567" w:right="-29" w:hanging="567"/>
        <w:rPr>
          <w:rFonts w:ascii="Times New Roman" w:hAnsi="Times New Roman" w:cs="Times New Roman"/>
          <w:lang w:val="lt-LT"/>
        </w:rPr>
      </w:pPr>
      <w:r w:rsidRPr="004F4A45">
        <w:rPr>
          <w:rFonts w:ascii="Times New Roman" w:hAnsi="Times New Roman" w:cs="Times New Roman"/>
          <w:lang w:val="lt-LT"/>
        </w:rPr>
        <w:t>5.</w:t>
      </w:r>
      <w:r w:rsidRPr="004F4A45">
        <w:rPr>
          <w:rFonts w:ascii="Times New Roman" w:hAnsi="Times New Roman" w:cs="Times New Roman"/>
          <w:lang w:val="lt-LT"/>
        </w:rPr>
        <w:tab/>
        <w:t xml:space="preserve">Kaip laikyti </w:t>
      </w:r>
      <w:r w:rsidR="000930E0" w:rsidRPr="004F4A45">
        <w:rPr>
          <w:rFonts w:ascii="Times New Roman" w:hAnsi="Times New Roman" w:cs="Times New Roman"/>
          <w:lang w:val="lt-LT"/>
        </w:rPr>
        <w:t>Valsartan Mylan</w:t>
      </w:r>
    </w:p>
    <w:p w14:paraId="1FB98F1D" w14:textId="77777777" w:rsidR="002330C5" w:rsidRPr="004F4A45" w:rsidRDefault="002330C5" w:rsidP="002330C5">
      <w:pPr>
        <w:numPr>
          <w:ilvl w:val="12"/>
          <w:numId w:val="0"/>
        </w:numPr>
        <w:tabs>
          <w:tab w:val="left" w:pos="720"/>
        </w:tabs>
        <w:spacing w:after="0" w:line="260" w:lineRule="exact"/>
        <w:ind w:left="567" w:right="-29" w:hanging="567"/>
        <w:rPr>
          <w:rFonts w:ascii="Times New Roman" w:eastAsia="Times New Roman" w:hAnsi="Times New Roman" w:cs="Times New Roman"/>
          <w:szCs w:val="20"/>
          <w:lang w:val="lt-LT"/>
        </w:rPr>
      </w:pPr>
      <w:r w:rsidRPr="004F4A45">
        <w:rPr>
          <w:rFonts w:ascii="Times New Roman" w:hAnsi="Times New Roman" w:cs="Times New Roman"/>
          <w:lang w:val="lt-LT"/>
        </w:rPr>
        <w:t>6.</w:t>
      </w:r>
      <w:r w:rsidRPr="004F4A45">
        <w:rPr>
          <w:rFonts w:ascii="Times New Roman" w:hAnsi="Times New Roman" w:cs="Times New Roman"/>
          <w:lang w:val="lt-LT"/>
        </w:rPr>
        <w:tab/>
        <w:t>Pakuotės turinys ir kita informacija</w:t>
      </w:r>
    </w:p>
    <w:p w14:paraId="2CB3FEF0" w14:textId="77777777" w:rsidR="002330C5" w:rsidRPr="004F4A45" w:rsidRDefault="002330C5" w:rsidP="002330C5">
      <w:pPr>
        <w:tabs>
          <w:tab w:val="left" w:pos="567"/>
        </w:tabs>
        <w:spacing w:after="0" w:line="260" w:lineRule="exact"/>
        <w:ind w:right="-2"/>
        <w:rPr>
          <w:rFonts w:ascii="Times New Roman" w:hAnsi="Times New Roman" w:cs="Times New Roman"/>
          <w:lang w:val="lt-LT"/>
        </w:rPr>
      </w:pPr>
    </w:p>
    <w:p w14:paraId="104807E5" w14:textId="77777777" w:rsidR="002330C5" w:rsidRPr="004F4A45" w:rsidRDefault="002330C5" w:rsidP="002330C5">
      <w:pPr>
        <w:tabs>
          <w:tab w:val="left" w:pos="567"/>
        </w:tabs>
        <w:spacing w:after="0" w:line="260" w:lineRule="exact"/>
        <w:ind w:right="-2"/>
        <w:rPr>
          <w:rFonts w:ascii="Times New Roman" w:hAnsi="Times New Roman" w:cs="Times New Roman"/>
          <w:lang w:val="lt-LT"/>
        </w:rPr>
      </w:pPr>
    </w:p>
    <w:p w14:paraId="36639357" w14:textId="6602C171" w:rsidR="002330C5" w:rsidRPr="004F4A45" w:rsidRDefault="002330C5" w:rsidP="002330C5">
      <w:pPr>
        <w:tabs>
          <w:tab w:val="left" w:pos="567"/>
        </w:tabs>
        <w:spacing w:after="0" w:line="260" w:lineRule="exact"/>
        <w:ind w:right="-2"/>
        <w:rPr>
          <w:rFonts w:ascii="Times New Roman" w:hAnsi="Times New Roman" w:cs="Times New Roman"/>
          <w:lang w:val="lt-LT"/>
        </w:rPr>
      </w:pPr>
      <w:r w:rsidRPr="004F4A45">
        <w:rPr>
          <w:rFonts w:ascii="Times New Roman" w:hAnsi="Times New Roman" w:cs="Times New Roman"/>
          <w:b/>
          <w:lang w:val="lt-LT"/>
        </w:rPr>
        <w:t>1.</w:t>
      </w:r>
      <w:r w:rsidRPr="004F4A45">
        <w:rPr>
          <w:rFonts w:ascii="Times New Roman" w:hAnsi="Times New Roman" w:cs="Times New Roman"/>
          <w:b/>
          <w:lang w:val="lt-LT"/>
        </w:rPr>
        <w:tab/>
        <w:t xml:space="preserve">Kas yra </w:t>
      </w:r>
      <w:r w:rsidR="000930E0" w:rsidRPr="004F4A45">
        <w:rPr>
          <w:rFonts w:ascii="Times New Roman" w:hAnsi="Times New Roman" w:cs="Times New Roman"/>
          <w:b/>
          <w:bCs/>
          <w:lang w:val="lt-LT"/>
        </w:rPr>
        <w:t>Valsartan Mylan</w:t>
      </w:r>
      <w:r w:rsidRPr="004F4A45">
        <w:rPr>
          <w:rFonts w:ascii="Times New Roman" w:hAnsi="Times New Roman" w:cs="Times New Roman"/>
          <w:b/>
          <w:lang w:val="lt-LT"/>
        </w:rPr>
        <w:t xml:space="preserve"> ir kam jis vartojamas</w:t>
      </w:r>
    </w:p>
    <w:p w14:paraId="25183E75" w14:textId="77777777" w:rsidR="002330C5" w:rsidRPr="004F4A45" w:rsidRDefault="002330C5" w:rsidP="002330C5">
      <w:pPr>
        <w:numPr>
          <w:ilvl w:val="12"/>
          <w:numId w:val="0"/>
        </w:numPr>
        <w:tabs>
          <w:tab w:val="left" w:pos="567"/>
        </w:tabs>
        <w:spacing w:after="0" w:line="260" w:lineRule="exact"/>
        <w:rPr>
          <w:rFonts w:ascii="Times New Roman" w:hAnsi="Times New Roman" w:cs="Times New Roman"/>
          <w:lang w:val="lt-LT"/>
        </w:rPr>
      </w:pPr>
    </w:p>
    <w:p w14:paraId="2E20DDC8" w14:textId="59B2D6B6" w:rsidR="002330C5" w:rsidRPr="004F4A45" w:rsidRDefault="000930E0" w:rsidP="002330C5">
      <w:pPr>
        <w:tabs>
          <w:tab w:val="left" w:pos="567"/>
        </w:tabs>
        <w:spacing w:after="0" w:line="260" w:lineRule="exact"/>
        <w:rPr>
          <w:rFonts w:ascii="Times New Roman" w:hAnsi="Times New Roman" w:cs="Times New Roman"/>
          <w:lang w:val="lt-LT"/>
        </w:rPr>
      </w:pPr>
      <w:r w:rsidRPr="004F4A45">
        <w:rPr>
          <w:rFonts w:ascii="Times New Roman" w:hAnsi="Times New Roman" w:cs="Times New Roman"/>
          <w:lang w:val="lt-LT"/>
        </w:rPr>
        <w:t>Valsartan Mylan</w:t>
      </w:r>
      <w:r w:rsidR="002330C5" w:rsidRPr="004F4A45">
        <w:rPr>
          <w:rFonts w:ascii="Times New Roman" w:hAnsi="Times New Roman" w:cs="Times New Roman"/>
          <w:lang w:val="lt-LT"/>
        </w:rPr>
        <w:t xml:space="preserve"> veiklioji medžiaga valsartanas priklauso grupei vaistų, kurie vadinami angiotenzino II receptorių blokatoriais, jie padeda reguliuoti padidėjusį kraujospūdį. Angiotenzinas II yra organizmo medžiaga, kuri sutraukia kraujagysles, todėl didėja kraujospūdis. </w:t>
      </w:r>
      <w:r w:rsidRPr="004F4A45">
        <w:rPr>
          <w:rFonts w:ascii="Times New Roman" w:hAnsi="Times New Roman" w:cs="Times New Roman"/>
          <w:lang w:val="lt-LT"/>
        </w:rPr>
        <w:t>Valsartan Mylan</w:t>
      </w:r>
      <w:r w:rsidR="002330C5" w:rsidRPr="004F4A45">
        <w:rPr>
          <w:rFonts w:ascii="Times New Roman" w:hAnsi="Times New Roman" w:cs="Times New Roman"/>
          <w:lang w:val="lt-LT"/>
        </w:rPr>
        <w:t xml:space="preserve"> blokuoja angiotenzino II sukeltą poveikį. Todėl kraujagyslės plečiasi ir kraujospūdis mažėja.</w:t>
      </w:r>
    </w:p>
    <w:p w14:paraId="751B630F" w14:textId="77777777" w:rsidR="002330C5" w:rsidRPr="004F4A45" w:rsidRDefault="002330C5" w:rsidP="002330C5">
      <w:pPr>
        <w:autoSpaceDE w:val="0"/>
        <w:autoSpaceDN w:val="0"/>
        <w:adjustRightInd w:val="0"/>
        <w:spacing w:after="0" w:line="240" w:lineRule="auto"/>
        <w:rPr>
          <w:rFonts w:ascii="Times New Roman" w:hAnsi="Times New Roman" w:cs="Times New Roman"/>
          <w:lang w:val="lt-LT"/>
        </w:rPr>
      </w:pPr>
    </w:p>
    <w:p w14:paraId="36B42678" w14:textId="7D90D101" w:rsidR="002330C5" w:rsidRPr="004F4A45" w:rsidRDefault="000930E0" w:rsidP="002330C5">
      <w:pPr>
        <w:tabs>
          <w:tab w:val="left" w:pos="720"/>
        </w:tabs>
        <w:spacing w:after="0" w:line="240" w:lineRule="auto"/>
        <w:rPr>
          <w:rFonts w:ascii="Times New Roman" w:hAnsi="Times New Roman" w:cs="Times New Roman"/>
          <w:b/>
          <w:lang w:val="lt-LT"/>
        </w:rPr>
      </w:pPr>
      <w:r w:rsidRPr="004F4A45">
        <w:rPr>
          <w:rFonts w:ascii="Times New Roman" w:hAnsi="Times New Roman" w:cs="Times New Roman"/>
          <w:lang w:val="lt-LT"/>
        </w:rPr>
        <w:t>Valsartan Mylan</w:t>
      </w:r>
      <w:r w:rsidR="002330C5" w:rsidRPr="004F4A45">
        <w:rPr>
          <w:rFonts w:ascii="Times New Roman" w:hAnsi="Times New Roman" w:cs="Times New Roman"/>
          <w:lang w:val="lt-LT"/>
        </w:rPr>
        <w:t xml:space="preserve"> 160 mg plėvele dengtos tabletės</w:t>
      </w:r>
      <w:r w:rsidR="002330C5" w:rsidRPr="004F4A45">
        <w:rPr>
          <w:rFonts w:ascii="Times New Roman" w:hAnsi="Times New Roman" w:cs="Times New Roman"/>
          <w:b/>
          <w:lang w:val="lt-LT"/>
        </w:rPr>
        <w:t xml:space="preserve"> gali būti vartojamos trim</w:t>
      </w:r>
      <w:r w:rsidRPr="004F4A45">
        <w:rPr>
          <w:rFonts w:ascii="Times New Roman" w:hAnsi="Times New Roman" w:cs="Times New Roman"/>
          <w:b/>
          <w:lang w:val="lt-LT"/>
        </w:rPr>
        <w:t>is</w:t>
      </w:r>
      <w:r w:rsidR="002330C5" w:rsidRPr="004F4A45">
        <w:rPr>
          <w:rFonts w:ascii="Times New Roman" w:hAnsi="Times New Roman" w:cs="Times New Roman"/>
          <w:b/>
          <w:lang w:val="lt-LT"/>
        </w:rPr>
        <w:t xml:space="preserve"> skirtingais atvejais:</w:t>
      </w:r>
    </w:p>
    <w:p w14:paraId="3834925A" w14:textId="77777777" w:rsidR="002330C5" w:rsidRPr="004F4A45" w:rsidRDefault="002330C5" w:rsidP="002330C5">
      <w:pPr>
        <w:numPr>
          <w:ilvl w:val="0"/>
          <w:numId w:val="3"/>
        </w:numPr>
        <w:tabs>
          <w:tab w:val="clear" w:pos="357"/>
          <w:tab w:val="left" w:pos="567"/>
        </w:tabs>
        <w:spacing w:after="0" w:line="260" w:lineRule="exact"/>
        <w:ind w:left="567" w:hanging="567"/>
        <w:rPr>
          <w:rFonts w:ascii="Times New Roman" w:eastAsia="Times New Roman" w:hAnsi="Times New Roman" w:cs="Times New Roman"/>
          <w:szCs w:val="20"/>
          <w:lang w:val="lt-LT"/>
        </w:rPr>
      </w:pPr>
      <w:r w:rsidRPr="004F4A45">
        <w:rPr>
          <w:rFonts w:ascii="Times New Roman" w:hAnsi="Times New Roman" w:cs="Times New Roman"/>
          <w:b/>
          <w:lang w:val="lt-LT"/>
        </w:rPr>
        <w:t>padidėjusio kraujospūdžio gydymui suaugusiems žmonėms ir vaikams bei paaugliams nuo 6 iki mažiau kaip 18 metų.</w:t>
      </w:r>
      <w:r w:rsidRPr="004F4A45">
        <w:rPr>
          <w:rFonts w:ascii="Times New Roman" w:hAnsi="Times New Roman" w:cs="Times New Roman"/>
          <w:lang w:val="lt-LT"/>
        </w:rPr>
        <w:t xml:space="preserve"> Aukštas kraujospūdis sunkina širdies ir arterijų veiklą. Jei kraujospūdžio padidėjimas negydomas, gali atsirasti smegenų, širdies arba inkstų kraujagyslių pažeidimas, todėl gali ištikti insultas, prasidėti širdies ar inkstų nepakankamumas. Padidėjęs kraujospūdis didina miokardo infarkto riziką. Sumažinus padidėjusį kraujospūdį iki normalaus, tokių sutrikimų pavojus mažėja;</w:t>
      </w:r>
    </w:p>
    <w:p w14:paraId="53DF487B" w14:textId="77777777" w:rsidR="002330C5" w:rsidRPr="004F4A45" w:rsidRDefault="002330C5" w:rsidP="002330C5">
      <w:pPr>
        <w:numPr>
          <w:ilvl w:val="0"/>
          <w:numId w:val="3"/>
        </w:numPr>
        <w:tabs>
          <w:tab w:val="clear" w:pos="357"/>
          <w:tab w:val="num" w:pos="567"/>
        </w:tabs>
        <w:spacing w:after="0" w:line="240" w:lineRule="auto"/>
        <w:ind w:left="567" w:hanging="567"/>
        <w:rPr>
          <w:rFonts w:ascii="Times New Roman" w:hAnsi="Times New Roman" w:cs="Times New Roman"/>
          <w:lang w:val="lt-LT"/>
        </w:rPr>
      </w:pPr>
      <w:r w:rsidRPr="004F4A45">
        <w:rPr>
          <w:rFonts w:ascii="Times New Roman" w:hAnsi="Times New Roman" w:cs="Times New Roman"/>
          <w:b/>
          <w:lang w:val="lt-LT"/>
        </w:rPr>
        <w:t xml:space="preserve">gydyti suaugusius žmones, kuriems neseniai įvyko širdies priepuolis (miokardo infarktas). </w:t>
      </w:r>
      <w:r w:rsidRPr="004F4A45">
        <w:rPr>
          <w:rFonts w:ascii="Times New Roman" w:hAnsi="Times New Roman" w:cs="Times New Roman"/>
          <w:lang w:val="lt-LT"/>
        </w:rPr>
        <w:t>„Neseniai“ reiškia 12 valandų – 10 parų laikotarpyje;</w:t>
      </w:r>
    </w:p>
    <w:p w14:paraId="37EC82F5" w14:textId="51E1FB2E" w:rsidR="002330C5" w:rsidRPr="004F4A45" w:rsidRDefault="002330C5" w:rsidP="002330C5">
      <w:pPr>
        <w:numPr>
          <w:ilvl w:val="0"/>
          <w:numId w:val="3"/>
        </w:numPr>
        <w:tabs>
          <w:tab w:val="clear" w:pos="357"/>
          <w:tab w:val="left" w:pos="567"/>
        </w:tabs>
        <w:spacing w:after="0" w:line="260" w:lineRule="exact"/>
        <w:ind w:left="567" w:hanging="567"/>
        <w:rPr>
          <w:rFonts w:ascii="Times New Roman" w:hAnsi="Times New Roman" w:cs="Times New Roman"/>
          <w:lang w:val="lt-LT"/>
        </w:rPr>
      </w:pPr>
      <w:r w:rsidRPr="004F4A45">
        <w:rPr>
          <w:rFonts w:ascii="Times New Roman" w:hAnsi="Times New Roman" w:cs="Times New Roman"/>
          <w:b/>
          <w:lang w:val="lt-LT"/>
        </w:rPr>
        <w:t xml:space="preserve">gydyti simptominį širdies nepakankamumą suaugusiems žmonėms. </w:t>
      </w:r>
      <w:r w:rsidR="000930E0" w:rsidRPr="004F4A45">
        <w:rPr>
          <w:rFonts w:ascii="Times New Roman" w:hAnsi="Times New Roman" w:cs="Times New Roman"/>
          <w:lang w:val="lt-LT"/>
        </w:rPr>
        <w:t>Valsartan Mylan</w:t>
      </w:r>
      <w:r w:rsidRPr="004F4A45">
        <w:rPr>
          <w:rFonts w:ascii="Times New Roman" w:hAnsi="Times New Roman" w:cs="Times New Roman"/>
          <w:lang w:val="lt-LT"/>
        </w:rPr>
        <w:t xml:space="preserve"> naudojamas, kai negalima vartoti grupės vaistų, vadinamų angiotenziną konvertuojančio fermento (AKF) inhibitoriais (vaistų, skirtų širdies nepakankamumui gydyti) arba jį galima naudoti papildomai, kai gydoma AKF inhibitoriais, kai negalima vartoti kitų vaistų, skirtų širdies nepakankamumui gydyti; širdies nepakankamumo simptomai yra dusulys, pėdų ir kojų patinimas dėl skysčių susikaupimo. Taip atsitinka, kai širdis nepajėgia išstumti tiek kraujo, kad aprūpintų juo visus organus.</w:t>
      </w:r>
    </w:p>
    <w:p w14:paraId="0768B68B" w14:textId="77777777" w:rsidR="002330C5" w:rsidRPr="004F4A45" w:rsidRDefault="002330C5" w:rsidP="002330C5">
      <w:pPr>
        <w:autoSpaceDE w:val="0"/>
        <w:autoSpaceDN w:val="0"/>
        <w:adjustRightInd w:val="0"/>
        <w:spacing w:after="0" w:line="240" w:lineRule="auto"/>
        <w:rPr>
          <w:rFonts w:ascii="Times New Roman" w:hAnsi="Times New Roman" w:cs="Times New Roman"/>
          <w:lang w:val="lt-LT"/>
        </w:rPr>
      </w:pPr>
    </w:p>
    <w:p w14:paraId="572F9530" w14:textId="77777777" w:rsidR="002330C5" w:rsidRPr="004F4A45" w:rsidRDefault="002330C5" w:rsidP="002330C5">
      <w:pPr>
        <w:tabs>
          <w:tab w:val="left" w:pos="567"/>
        </w:tabs>
        <w:spacing w:after="0" w:line="260" w:lineRule="exact"/>
        <w:ind w:right="-2"/>
        <w:rPr>
          <w:rFonts w:ascii="Times New Roman" w:hAnsi="Times New Roman" w:cs="Times New Roman"/>
          <w:lang w:val="lt-LT"/>
        </w:rPr>
      </w:pPr>
    </w:p>
    <w:p w14:paraId="577B3019" w14:textId="48C88328" w:rsidR="002330C5" w:rsidRPr="004F4A45" w:rsidRDefault="002330C5" w:rsidP="002330C5">
      <w:pPr>
        <w:tabs>
          <w:tab w:val="left" w:pos="720"/>
        </w:tabs>
        <w:spacing w:after="0" w:line="260" w:lineRule="exact"/>
        <w:ind w:right="-2"/>
        <w:rPr>
          <w:rFonts w:ascii="Times New Roman" w:eastAsia="Times New Roman" w:hAnsi="Times New Roman" w:cs="Times New Roman"/>
          <w:szCs w:val="20"/>
          <w:lang w:val="lt-LT"/>
        </w:rPr>
      </w:pPr>
      <w:r w:rsidRPr="004F4A45">
        <w:rPr>
          <w:rFonts w:ascii="Times New Roman" w:hAnsi="Times New Roman" w:cs="Times New Roman"/>
          <w:b/>
          <w:lang w:val="lt-LT"/>
        </w:rPr>
        <w:t>2.</w:t>
      </w:r>
      <w:r w:rsidRPr="004F4A45">
        <w:rPr>
          <w:rFonts w:ascii="Times New Roman" w:hAnsi="Times New Roman" w:cs="Times New Roman"/>
          <w:b/>
          <w:lang w:val="lt-LT"/>
        </w:rPr>
        <w:tab/>
        <w:t>Kas žinotina prieš vartojant</w:t>
      </w:r>
      <w:r w:rsidRPr="004F4A45">
        <w:rPr>
          <w:rFonts w:ascii="Times New Roman" w:hAnsi="Times New Roman" w:cs="Times New Roman"/>
          <w:lang w:val="lt-LT"/>
        </w:rPr>
        <w:t xml:space="preserve"> </w:t>
      </w:r>
      <w:r w:rsidR="000930E0" w:rsidRPr="004F4A45">
        <w:rPr>
          <w:rFonts w:ascii="Times New Roman" w:hAnsi="Times New Roman" w:cs="Times New Roman"/>
          <w:b/>
          <w:bCs/>
          <w:lang w:val="lt-LT"/>
        </w:rPr>
        <w:t>Valsartan Mylan</w:t>
      </w:r>
    </w:p>
    <w:p w14:paraId="2BF10ADF" w14:textId="77777777" w:rsidR="002330C5" w:rsidRPr="004F4A45" w:rsidRDefault="002330C5" w:rsidP="002330C5">
      <w:pPr>
        <w:numPr>
          <w:ilvl w:val="12"/>
          <w:numId w:val="0"/>
        </w:numPr>
        <w:tabs>
          <w:tab w:val="left" w:pos="567"/>
        </w:tabs>
        <w:spacing w:after="0" w:line="260" w:lineRule="exact"/>
        <w:rPr>
          <w:rFonts w:ascii="Times New Roman" w:hAnsi="Times New Roman" w:cs="Times New Roman"/>
          <w:lang w:val="lt-LT"/>
        </w:rPr>
      </w:pPr>
    </w:p>
    <w:p w14:paraId="593AD40B" w14:textId="5127583A" w:rsidR="002330C5" w:rsidRPr="004F4A45" w:rsidRDefault="006A24B1" w:rsidP="002330C5">
      <w:pPr>
        <w:numPr>
          <w:ilvl w:val="12"/>
          <w:numId w:val="0"/>
        </w:numPr>
        <w:tabs>
          <w:tab w:val="left" w:pos="567"/>
        </w:tabs>
        <w:spacing w:after="0" w:line="260" w:lineRule="exact"/>
        <w:ind w:right="-2"/>
        <w:rPr>
          <w:rFonts w:ascii="Times New Roman" w:hAnsi="Times New Roman" w:cs="Times New Roman"/>
          <w:lang w:val="lt-LT"/>
        </w:rPr>
      </w:pPr>
      <w:r w:rsidRPr="004F4A45">
        <w:rPr>
          <w:rFonts w:ascii="Times New Roman" w:hAnsi="Times New Roman" w:cs="Times New Roman"/>
          <w:b/>
          <w:bCs/>
          <w:lang w:val="lt-LT"/>
        </w:rPr>
        <w:t>Valsartan Mylan</w:t>
      </w:r>
      <w:r w:rsidR="002330C5" w:rsidRPr="004F4A45">
        <w:rPr>
          <w:rFonts w:ascii="Times New Roman" w:hAnsi="Times New Roman" w:cs="Times New Roman"/>
          <w:b/>
          <w:lang w:val="lt-LT"/>
        </w:rPr>
        <w:t xml:space="preserve"> vartoti negalima</w:t>
      </w:r>
      <w:r w:rsidR="000930E0" w:rsidRPr="004F4A45">
        <w:rPr>
          <w:rFonts w:ascii="Times New Roman" w:hAnsi="Times New Roman" w:cs="Times New Roman"/>
          <w:b/>
          <w:lang w:val="lt-LT"/>
        </w:rPr>
        <w:t>:</w:t>
      </w:r>
    </w:p>
    <w:p w14:paraId="40E58B54" w14:textId="77777777" w:rsidR="002330C5" w:rsidRPr="004F4A45" w:rsidRDefault="002330C5" w:rsidP="002330C5">
      <w:pPr>
        <w:numPr>
          <w:ilvl w:val="0"/>
          <w:numId w:val="4"/>
        </w:numPr>
        <w:tabs>
          <w:tab w:val="clear" w:pos="357"/>
          <w:tab w:val="left" w:pos="567"/>
        </w:tabs>
        <w:spacing w:after="0" w:line="240" w:lineRule="auto"/>
        <w:ind w:left="567" w:hanging="567"/>
        <w:rPr>
          <w:rFonts w:ascii="Times New Roman" w:eastAsia="Times New Roman" w:hAnsi="Times New Roman" w:cs="Times New Roman"/>
          <w:szCs w:val="20"/>
          <w:lang w:val="lt-LT"/>
        </w:rPr>
      </w:pPr>
      <w:r w:rsidRPr="004F4A45">
        <w:rPr>
          <w:rFonts w:ascii="Times New Roman" w:hAnsi="Times New Roman" w:cs="Times New Roman"/>
          <w:lang w:val="lt-LT"/>
        </w:rPr>
        <w:t xml:space="preserve">jeigu yra </w:t>
      </w:r>
      <w:r w:rsidRPr="004F4A45">
        <w:rPr>
          <w:rFonts w:ascii="Times New Roman" w:hAnsi="Times New Roman" w:cs="Times New Roman"/>
          <w:b/>
          <w:lang w:val="lt-LT"/>
        </w:rPr>
        <w:t>alergija</w:t>
      </w:r>
      <w:r w:rsidRPr="004F4A45">
        <w:rPr>
          <w:rFonts w:ascii="Times New Roman" w:hAnsi="Times New Roman" w:cs="Times New Roman"/>
          <w:lang w:val="lt-LT"/>
        </w:rPr>
        <w:t xml:space="preserve"> (padidėjęs jautrumas) valsartanui arba bet kuriai pagalbinei šio vaisto medžiagai (jos išvardytos 6</w:t>
      </w:r>
      <w:r w:rsidRPr="004F4A45">
        <w:rPr>
          <w:rFonts w:ascii="Times New Roman" w:hAnsi="Times New Roman" w:cs="Times New Roman"/>
          <w:b/>
          <w:lang w:val="lt-LT"/>
        </w:rPr>
        <w:t> </w:t>
      </w:r>
      <w:r w:rsidRPr="004F4A45">
        <w:rPr>
          <w:rFonts w:ascii="Times New Roman" w:hAnsi="Times New Roman" w:cs="Times New Roman"/>
          <w:lang w:val="lt-LT"/>
        </w:rPr>
        <w:t>skyriuje);</w:t>
      </w:r>
    </w:p>
    <w:p w14:paraId="411EED7B" w14:textId="77777777" w:rsidR="002330C5" w:rsidRPr="004F4A45" w:rsidRDefault="002330C5" w:rsidP="002330C5">
      <w:pPr>
        <w:numPr>
          <w:ilvl w:val="0"/>
          <w:numId w:val="4"/>
        </w:numPr>
        <w:tabs>
          <w:tab w:val="clear" w:pos="357"/>
          <w:tab w:val="left" w:pos="567"/>
        </w:tabs>
        <w:spacing w:after="0" w:line="240" w:lineRule="auto"/>
        <w:ind w:left="567" w:hanging="567"/>
        <w:rPr>
          <w:rFonts w:ascii="Times New Roman" w:eastAsia="Times New Roman" w:hAnsi="Times New Roman" w:cs="Times New Roman"/>
          <w:szCs w:val="20"/>
          <w:lang w:val="lt-LT"/>
        </w:rPr>
      </w:pPr>
      <w:r w:rsidRPr="004F4A45">
        <w:rPr>
          <w:rFonts w:ascii="Times New Roman" w:hAnsi="Times New Roman" w:cs="Times New Roman"/>
          <w:lang w:val="lt-LT"/>
        </w:rPr>
        <w:t xml:space="preserve">jeigu sergate </w:t>
      </w:r>
      <w:r w:rsidRPr="004F4A45">
        <w:rPr>
          <w:rFonts w:ascii="Times New Roman" w:hAnsi="Times New Roman" w:cs="Times New Roman"/>
          <w:b/>
          <w:lang w:val="lt-LT"/>
        </w:rPr>
        <w:t>sunkia kepenų liga</w:t>
      </w:r>
      <w:r w:rsidRPr="004F4A45">
        <w:rPr>
          <w:rFonts w:ascii="Times New Roman" w:hAnsi="Times New Roman" w:cs="Times New Roman"/>
          <w:lang w:val="lt-LT"/>
        </w:rPr>
        <w:t>;</w:t>
      </w:r>
    </w:p>
    <w:p w14:paraId="5A896AF6" w14:textId="01AFFB0D" w:rsidR="002330C5" w:rsidRPr="004F4A45" w:rsidRDefault="002330C5" w:rsidP="002330C5">
      <w:pPr>
        <w:numPr>
          <w:ilvl w:val="0"/>
          <w:numId w:val="4"/>
        </w:numPr>
        <w:tabs>
          <w:tab w:val="clear" w:pos="357"/>
          <w:tab w:val="left" w:pos="567"/>
        </w:tabs>
        <w:spacing w:after="0" w:line="240" w:lineRule="auto"/>
        <w:ind w:left="567" w:hanging="567"/>
        <w:rPr>
          <w:rFonts w:ascii="Times New Roman" w:eastAsia="Times New Roman" w:hAnsi="Times New Roman" w:cs="Times New Roman"/>
          <w:szCs w:val="20"/>
          <w:lang w:val="lt-LT"/>
        </w:rPr>
      </w:pPr>
      <w:r w:rsidRPr="004F4A45">
        <w:rPr>
          <w:rFonts w:ascii="Times New Roman" w:hAnsi="Times New Roman" w:cs="Times New Roman"/>
          <w:lang w:val="lt-LT"/>
        </w:rPr>
        <w:t xml:space="preserve">jeigu esate </w:t>
      </w:r>
      <w:r w:rsidRPr="004F4A45">
        <w:rPr>
          <w:rFonts w:ascii="Times New Roman" w:hAnsi="Times New Roman" w:cs="Times New Roman"/>
          <w:b/>
          <w:lang w:val="lt-LT"/>
        </w:rPr>
        <w:t>nėščia daugiau kaip tris mėnesius</w:t>
      </w:r>
      <w:r w:rsidRPr="004F4A45">
        <w:rPr>
          <w:rFonts w:ascii="Times New Roman" w:hAnsi="Times New Roman" w:cs="Times New Roman"/>
          <w:lang w:val="lt-LT"/>
        </w:rPr>
        <w:t xml:space="preserve"> (taip pat geriau nevartoti </w:t>
      </w:r>
      <w:r w:rsidR="000930E0" w:rsidRPr="004F4A45">
        <w:rPr>
          <w:rFonts w:ascii="Times New Roman" w:hAnsi="Times New Roman" w:cs="Times New Roman"/>
          <w:lang w:val="lt-LT"/>
        </w:rPr>
        <w:t>Valsartan Mylan</w:t>
      </w:r>
      <w:r w:rsidRPr="004F4A45">
        <w:rPr>
          <w:rFonts w:ascii="Times New Roman" w:hAnsi="Times New Roman" w:cs="Times New Roman"/>
          <w:lang w:val="lt-LT"/>
        </w:rPr>
        <w:t xml:space="preserve"> ankstyvuoju nėštumo laikotarpiu – žr. skyrių „Nėštumas ir žindymo laikotarpis“);</w:t>
      </w:r>
    </w:p>
    <w:p w14:paraId="64D9530E" w14:textId="77777777" w:rsidR="002330C5" w:rsidRPr="004F4A45" w:rsidRDefault="002330C5" w:rsidP="002330C5">
      <w:pPr>
        <w:numPr>
          <w:ilvl w:val="0"/>
          <w:numId w:val="4"/>
        </w:numPr>
        <w:tabs>
          <w:tab w:val="clear" w:pos="357"/>
          <w:tab w:val="left" w:pos="567"/>
        </w:tabs>
        <w:autoSpaceDE w:val="0"/>
        <w:autoSpaceDN w:val="0"/>
        <w:adjustRightInd w:val="0"/>
        <w:spacing w:after="0" w:line="240" w:lineRule="auto"/>
        <w:ind w:left="567" w:hanging="567"/>
        <w:rPr>
          <w:rFonts w:ascii="Times New Roman" w:hAnsi="Times New Roman" w:cs="Times New Roman"/>
          <w:lang w:val="lt-LT"/>
        </w:rPr>
      </w:pPr>
      <w:r w:rsidRPr="004F4A45">
        <w:rPr>
          <w:rFonts w:ascii="Times New Roman" w:hAnsi="Times New Roman" w:cs="Times New Roman"/>
          <w:lang w:val="lt-LT"/>
        </w:rPr>
        <w:lastRenderedPageBreak/>
        <w:t>jeigu sergate cukriniu diabetu arba Jūsų inkstų veikla sutrikusi ir Jums skirtas kraujospūdį mažinantis vaistas, kurio sudėtyje yra aliskireno.</w:t>
      </w:r>
    </w:p>
    <w:p w14:paraId="00542B50" w14:textId="1D5B3BAD" w:rsidR="002330C5" w:rsidRPr="004F4A45" w:rsidRDefault="002330C5" w:rsidP="002330C5">
      <w:pPr>
        <w:tabs>
          <w:tab w:val="left" w:pos="567"/>
        </w:tabs>
        <w:spacing w:after="0" w:line="260" w:lineRule="exact"/>
        <w:rPr>
          <w:rFonts w:ascii="Times New Roman" w:hAnsi="Times New Roman" w:cs="Times New Roman"/>
          <w:b/>
          <w:lang w:val="lt-LT"/>
        </w:rPr>
      </w:pPr>
      <w:r w:rsidRPr="004F4A45">
        <w:rPr>
          <w:rFonts w:ascii="Times New Roman" w:hAnsi="Times New Roman" w:cs="Times New Roman"/>
          <w:b/>
          <w:lang w:val="lt-LT"/>
        </w:rPr>
        <w:t xml:space="preserve">Jei bent vienas iš šių teiginių tinka Jums, pasakykite gydytojui ir </w:t>
      </w:r>
      <w:r w:rsidR="000930E0" w:rsidRPr="004F4A45">
        <w:rPr>
          <w:rFonts w:ascii="Times New Roman" w:hAnsi="Times New Roman" w:cs="Times New Roman"/>
          <w:b/>
          <w:bCs/>
          <w:lang w:val="lt-LT"/>
        </w:rPr>
        <w:t>Valsartan Mylan</w:t>
      </w:r>
      <w:r w:rsidRPr="004F4A45">
        <w:rPr>
          <w:rFonts w:ascii="Times New Roman" w:hAnsi="Times New Roman" w:cs="Times New Roman"/>
          <w:b/>
          <w:lang w:val="lt-LT"/>
        </w:rPr>
        <w:t xml:space="preserve"> nevartokite.</w:t>
      </w:r>
    </w:p>
    <w:p w14:paraId="380E4CC4" w14:textId="77777777" w:rsidR="002330C5" w:rsidRPr="004F4A45" w:rsidRDefault="002330C5" w:rsidP="002330C5">
      <w:pPr>
        <w:tabs>
          <w:tab w:val="left" w:pos="567"/>
        </w:tabs>
        <w:spacing w:after="0" w:line="260" w:lineRule="exact"/>
        <w:rPr>
          <w:rFonts w:ascii="Times New Roman" w:hAnsi="Times New Roman" w:cs="Times New Roman"/>
          <w:b/>
          <w:lang w:val="lt-LT"/>
        </w:rPr>
      </w:pPr>
    </w:p>
    <w:p w14:paraId="17A3D798" w14:textId="77777777" w:rsidR="002330C5" w:rsidRPr="004F4A45" w:rsidRDefault="002330C5" w:rsidP="002330C5">
      <w:pPr>
        <w:tabs>
          <w:tab w:val="left" w:pos="567"/>
        </w:tabs>
        <w:spacing w:after="0" w:line="260" w:lineRule="exact"/>
        <w:rPr>
          <w:rFonts w:ascii="Times New Roman" w:eastAsia="Times New Roman" w:hAnsi="Times New Roman" w:cs="Times New Roman"/>
          <w:b/>
          <w:szCs w:val="20"/>
          <w:lang w:val="lt-LT"/>
        </w:rPr>
      </w:pPr>
      <w:r w:rsidRPr="004F4A45">
        <w:rPr>
          <w:rFonts w:ascii="Times New Roman" w:hAnsi="Times New Roman" w:cs="Times New Roman"/>
          <w:b/>
          <w:lang w:val="lt-LT"/>
        </w:rPr>
        <w:t>Įspėjimai ir atsargumo priemonės</w:t>
      </w:r>
    </w:p>
    <w:p w14:paraId="0392A2A9" w14:textId="500D0AC1" w:rsidR="002330C5" w:rsidRPr="004F4A45" w:rsidRDefault="002330C5" w:rsidP="002330C5">
      <w:pPr>
        <w:tabs>
          <w:tab w:val="left" w:pos="567"/>
        </w:tabs>
        <w:spacing w:after="0" w:line="240" w:lineRule="auto"/>
        <w:rPr>
          <w:rFonts w:ascii="Times New Roman" w:eastAsia="Times New Roman" w:hAnsi="Times New Roman" w:cs="Times New Roman"/>
          <w:szCs w:val="20"/>
          <w:lang w:val="lt-LT"/>
        </w:rPr>
      </w:pPr>
      <w:r w:rsidRPr="004F4A45">
        <w:rPr>
          <w:rFonts w:ascii="Times New Roman" w:hAnsi="Times New Roman" w:cs="Times New Roman"/>
          <w:b/>
          <w:lang w:val="lt-LT"/>
        </w:rPr>
        <w:t>Pasakykite gydytojui</w:t>
      </w:r>
      <w:r w:rsidR="000930E0" w:rsidRPr="004F4A45">
        <w:rPr>
          <w:rFonts w:ascii="Times New Roman" w:hAnsi="Times New Roman" w:cs="Times New Roman"/>
          <w:b/>
          <w:lang w:val="lt-LT"/>
        </w:rPr>
        <w:t>:</w:t>
      </w:r>
    </w:p>
    <w:p w14:paraId="2B76E8F7" w14:textId="77777777" w:rsidR="002330C5" w:rsidRPr="004F4A45" w:rsidRDefault="002330C5" w:rsidP="002330C5">
      <w:pPr>
        <w:numPr>
          <w:ilvl w:val="0"/>
          <w:numId w:val="5"/>
        </w:numPr>
        <w:tabs>
          <w:tab w:val="clear" w:pos="357"/>
          <w:tab w:val="left" w:pos="567"/>
        </w:tabs>
        <w:spacing w:after="0" w:line="240" w:lineRule="auto"/>
        <w:ind w:left="567" w:hanging="567"/>
        <w:rPr>
          <w:rFonts w:ascii="Times New Roman" w:eastAsia="Times New Roman" w:hAnsi="Times New Roman" w:cs="Times New Roman"/>
          <w:szCs w:val="20"/>
          <w:lang w:val="lt-LT"/>
        </w:rPr>
      </w:pPr>
      <w:r w:rsidRPr="004F4A45">
        <w:rPr>
          <w:rFonts w:ascii="Times New Roman" w:hAnsi="Times New Roman" w:cs="Times New Roman"/>
          <w:lang w:val="lt-LT"/>
        </w:rPr>
        <w:t>jeigu sergate kepenų liga;</w:t>
      </w:r>
    </w:p>
    <w:p w14:paraId="0BD40EB8" w14:textId="77777777" w:rsidR="002330C5" w:rsidRPr="004F4A45" w:rsidRDefault="002330C5" w:rsidP="002330C5">
      <w:pPr>
        <w:numPr>
          <w:ilvl w:val="0"/>
          <w:numId w:val="5"/>
        </w:numPr>
        <w:tabs>
          <w:tab w:val="clear" w:pos="357"/>
          <w:tab w:val="left" w:pos="567"/>
        </w:tabs>
        <w:spacing w:after="0" w:line="240" w:lineRule="auto"/>
        <w:ind w:left="567" w:hanging="567"/>
        <w:rPr>
          <w:rFonts w:ascii="Times New Roman" w:eastAsia="Times New Roman" w:hAnsi="Times New Roman" w:cs="Times New Roman"/>
          <w:szCs w:val="20"/>
          <w:lang w:val="lt-LT"/>
        </w:rPr>
      </w:pPr>
      <w:r w:rsidRPr="004F4A45">
        <w:rPr>
          <w:rFonts w:ascii="Times New Roman" w:hAnsi="Times New Roman" w:cs="Times New Roman"/>
          <w:lang w:val="lt-LT"/>
        </w:rPr>
        <w:t>jeigu sergate sunkia inkstų liga arba jeigu Jums atliekama dializė;</w:t>
      </w:r>
    </w:p>
    <w:p w14:paraId="61456B27" w14:textId="77777777" w:rsidR="002330C5" w:rsidRPr="004F4A45" w:rsidRDefault="002330C5" w:rsidP="002330C5">
      <w:pPr>
        <w:numPr>
          <w:ilvl w:val="0"/>
          <w:numId w:val="5"/>
        </w:numPr>
        <w:tabs>
          <w:tab w:val="clear" w:pos="357"/>
          <w:tab w:val="left" w:pos="567"/>
        </w:tabs>
        <w:spacing w:after="0" w:line="240" w:lineRule="auto"/>
        <w:ind w:left="567" w:hanging="567"/>
        <w:rPr>
          <w:rFonts w:ascii="Times New Roman" w:eastAsia="Times New Roman" w:hAnsi="Times New Roman" w:cs="Times New Roman"/>
          <w:szCs w:val="20"/>
          <w:lang w:val="lt-LT"/>
        </w:rPr>
      </w:pPr>
      <w:r w:rsidRPr="004F4A45">
        <w:rPr>
          <w:rFonts w:ascii="Times New Roman" w:hAnsi="Times New Roman" w:cs="Times New Roman"/>
          <w:lang w:val="lt-LT"/>
        </w:rPr>
        <w:t>jeigu susiaurėjusios inkstų arterijos;</w:t>
      </w:r>
    </w:p>
    <w:p w14:paraId="3F2CADDB" w14:textId="77777777" w:rsidR="002330C5" w:rsidRPr="004F4A45" w:rsidRDefault="002330C5" w:rsidP="002330C5">
      <w:pPr>
        <w:numPr>
          <w:ilvl w:val="0"/>
          <w:numId w:val="5"/>
        </w:numPr>
        <w:tabs>
          <w:tab w:val="clear" w:pos="357"/>
          <w:tab w:val="left" w:pos="567"/>
        </w:tabs>
        <w:spacing w:after="0" w:line="240" w:lineRule="auto"/>
        <w:ind w:left="567" w:hanging="567"/>
        <w:rPr>
          <w:rFonts w:ascii="Times New Roman" w:eastAsia="Times New Roman" w:hAnsi="Times New Roman" w:cs="Times New Roman"/>
          <w:szCs w:val="20"/>
          <w:lang w:val="lt-LT"/>
        </w:rPr>
      </w:pPr>
      <w:r w:rsidRPr="004F4A45">
        <w:rPr>
          <w:rFonts w:ascii="Times New Roman" w:hAnsi="Times New Roman" w:cs="Times New Roman"/>
          <w:lang w:val="lt-LT"/>
        </w:rPr>
        <w:t>jeigu Jums neseniai atlikta inksto transplantacija (persodintas naujas inkstas);</w:t>
      </w:r>
    </w:p>
    <w:p w14:paraId="3016799C" w14:textId="77777777" w:rsidR="002330C5" w:rsidRPr="004F4A45" w:rsidRDefault="002330C5" w:rsidP="002330C5">
      <w:pPr>
        <w:numPr>
          <w:ilvl w:val="0"/>
          <w:numId w:val="5"/>
        </w:numPr>
        <w:tabs>
          <w:tab w:val="clear" w:pos="357"/>
          <w:tab w:val="left" w:pos="567"/>
        </w:tabs>
        <w:spacing w:after="0" w:line="240" w:lineRule="auto"/>
        <w:ind w:left="567" w:hanging="567"/>
        <w:rPr>
          <w:rFonts w:ascii="Times New Roman" w:eastAsia="Times New Roman" w:hAnsi="Times New Roman" w:cs="Times New Roman"/>
          <w:szCs w:val="20"/>
          <w:lang w:val="lt-LT"/>
        </w:rPr>
      </w:pPr>
      <w:r w:rsidRPr="004F4A45">
        <w:rPr>
          <w:rFonts w:ascii="Times New Roman" w:hAnsi="Times New Roman" w:cs="Times New Roman"/>
          <w:lang w:val="lt-LT"/>
        </w:rPr>
        <w:t>jeigu sergate sunkia širdies liga, kita nei širdies nepakankamumas ar širdies priepuolis;</w:t>
      </w:r>
    </w:p>
    <w:p w14:paraId="69442159" w14:textId="23E12EE6" w:rsidR="002330C5" w:rsidRPr="004F4A45" w:rsidRDefault="002330C5" w:rsidP="002330C5">
      <w:pPr>
        <w:numPr>
          <w:ilvl w:val="0"/>
          <w:numId w:val="5"/>
        </w:numPr>
        <w:tabs>
          <w:tab w:val="clear" w:pos="357"/>
          <w:tab w:val="left" w:pos="567"/>
        </w:tabs>
        <w:spacing w:after="0" w:line="240" w:lineRule="auto"/>
        <w:ind w:left="567" w:hanging="567"/>
        <w:rPr>
          <w:rFonts w:ascii="Times New Roman" w:hAnsi="Times New Roman" w:cs="Times New Roman"/>
          <w:lang w:val="lt-LT"/>
        </w:rPr>
      </w:pPr>
      <w:r w:rsidRPr="004F4A45">
        <w:rPr>
          <w:rFonts w:ascii="Times New Roman" w:hAnsi="Times New Roman" w:cs="Times New Roman"/>
          <w:lang w:val="lt-LT"/>
        </w:rPr>
        <w:t>jeigu vartojant kitokių vaistų (įskaitant AKF inhibitorius) buvo pasireiškusi vadinamoji angioneurozinė edema, t. y.</w:t>
      </w:r>
      <w:r w:rsidR="003C20AD">
        <w:rPr>
          <w:rFonts w:ascii="Times New Roman" w:hAnsi="Times New Roman" w:cs="Times New Roman"/>
          <w:lang w:val="lt-LT"/>
        </w:rPr>
        <w:t>,</w:t>
      </w:r>
      <w:r w:rsidRPr="004F4A45">
        <w:rPr>
          <w:rFonts w:ascii="Times New Roman" w:hAnsi="Times New Roman" w:cs="Times New Roman"/>
          <w:lang w:val="lt-LT"/>
        </w:rPr>
        <w:t xml:space="preserve"> alerginės reakcijos sukeltas liežuvio ir veido patinimas. Apie tai būtina pasakyti gydytojui. Jeigu tokių simptomų atsiranda </w:t>
      </w:r>
      <w:r w:rsidR="000930E0" w:rsidRPr="004F4A45">
        <w:rPr>
          <w:rFonts w:ascii="Times New Roman" w:hAnsi="Times New Roman" w:cs="Times New Roman"/>
          <w:lang w:val="lt-LT"/>
        </w:rPr>
        <w:t>Valsartan Mylan</w:t>
      </w:r>
      <w:r w:rsidRPr="004F4A45">
        <w:rPr>
          <w:rFonts w:ascii="Times New Roman" w:hAnsi="Times New Roman" w:cs="Times New Roman"/>
          <w:lang w:val="lt-LT"/>
        </w:rPr>
        <w:t xml:space="preserve"> vartojimo laikotarpiu, nedelsdami nutraukite </w:t>
      </w:r>
      <w:r w:rsidR="000930E0" w:rsidRPr="004F4A45">
        <w:rPr>
          <w:rFonts w:ascii="Times New Roman" w:hAnsi="Times New Roman" w:cs="Times New Roman"/>
          <w:lang w:val="lt-LT"/>
        </w:rPr>
        <w:t>Valsartan Mylan</w:t>
      </w:r>
      <w:r w:rsidRPr="004F4A45">
        <w:rPr>
          <w:rFonts w:ascii="Times New Roman" w:hAnsi="Times New Roman" w:cs="Times New Roman"/>
          <w:lang w:val="lt-LT"/>
        </w:rPr>
        <w:t xml:space="preserve"> vartojimą ir niekada jo nebevartokite. Taip pat žr. 4</w:t>
      </w:r>
      <w:r w:rsidRPr="004F4A45">
        <w:rPr>
          <w:rFonts w:ascii="Times New Roman" w:eastAsia="Times New Roman" w:hAnsi="Times New Roman" w:cs="Times New Roman"/>
          <w:lang w:val="lt-LT"/>
        </w:rPr>
        <w:t> </w:t>
      </w:r>
      <w:r w:rsidRPr="004F4A45">
        <w:rPr>
          <w:rFonts w:ascii="Times New Roman" w:hAnsi="Times New Roman" w:cs="Times New Roman"/>
          <w:lang w:val="lt-LT"/>
        </w:rPr>
        <w:t>skyrių „Galimas šalutinis poveikis“;</w:t>
      </w:r>
    </w:p>
    <w:p w14:paraId="75C03EB4" w14:textId="77777777" w:rsidR="002330C5" w:rsidRPr="004F4A45" w:rsidRDefault="002330C5" w:rsidP="002330C5">
      <w:pPr>
        <w:numPr>
          <w:ilvl w:val="0"/>
          <w:numId w:val="5"/>
        </w:numPr>
        <w:tabs>
          <w:tab w:val="clear" w:pos="357"/>
          <w:tab w:val="left" w:pos="567"/>
        </w:tabs>
        <w:spacing w:after="0" w:line="240" w:lineRule="auto"/>
        <w:ind w:left="567" w:hanging="567"/>
        <w:rPr>
          <w:rFonts w:ascii="Times New Roman" w:eastAsia="Times New Roman" w:hAnsi="Times New Roman" w:cs="Times New Roman"/>
          <w:szCs w:val="20"/>
          <w:lang w:val="lt-LT"/>
        </w:rPr>
      </w:pPr>
      <w:r w:rsidRPr="004F4A45">
        <w:rPr>
          <w:rFonts w:ascii="Times New Roman" w:hAnsi="Times New Roman" w:cs="Times New Roman"/>
          <w:lang w:val="lt-LT"/>
        </w:rPr>
        <w:t>jeigu vartojate vaistų, kurie didina kalio kiekį kraujyje. Tai yra kalio preparatai, druskų pakaitalai, kurių sudėtyje yra kalio, kalį organizme sulaikantys vaistai ir heparinas. Gali prireikti reguliariai tikrinti kalio kiekį kraujyje;</w:t>
      </w:r>
    </w:p>
    <w:p w14:paraId="6B326464" w14:textId="5FBA2DED" w:rsidR="002330C5" w:rsidRPr="004F4A45" w:rsidRDefault="002330C5" w:rsidP="002330C5">
      <w:pPr>
        <w:numPr>
          <w:ilvl w:val="0"/>
          <w:numId w:val="5"/>
        </w:numPr>
        <w:tabs>
          <w:tab w:val="clear" w:pos="357"/>
          <w:tab w:val="left" w:pos="567"/>
        </w:tabs>
        <w:spacing w:after="0" w:line="240" w:lineRule="auto"/>
        <w:ind w:left="567" w:hanging="567"/>
        <w:rPr>
          <w:rFonts w:ascii="Times New Roman" w:hAnsi="Times New Roman" w:cs="Times New Roman"/>
          <w:lang w:val="lt-LT"/>
        </w:rPr>
      </w:pPr>
      <w:r w:rsidRPr="004F4A45">
        <w:rPr>
          <w:rFonts w:ascii="Times New Roman" w:hAnsi="Times New Roman" w:cs="Times New Roman"/>
          <w:lang w:val="lt-LT"/>
        </w:rPr>
        <w:t xml:space="preserve">jeigu yra hiperaldosteronizmas; tai yra liga, kuria sergant antinksčiai gamina per daug hormono aldosterono; jei tai tinka Jums, vartoti </w:t>
      </w:r>
      <w:r w:rsidR="000930E0" w:rsidRPr="004F4A45">
        <w:rPr>
          <w:rFonts w:ascii="Times New Roman" w:hAnsi="Times New Roman" w:cs="Times New Roman"/>
          <w:lang w:val="lt-LT"/>
        </w:rPr>
        <w:t>Valsartan Mylan</w:t>
      </w:r>
      <w:r w:rsidRPr="004F4A45">
        <w:rPr>
          <w:rFonts w:ascii="Times New Roman" w:hAnsi="Times New Roman" w:cs="Times New Roman"/>
          <w:lang w:val="lt-LT"/>
        </w:rPr>
        <w:t xml:space="preserve"> nerekomenduojama;</w:t>
      </w:r>
    </w:p>
    <w:p w14:paraId="07424AD7" w14:textId="77777777" w:rsidR="002330C5" w:rsidRPr="004F4A45" w:rsidRDefault="002330C5" w:rsidP="002330C5">
      <w:pPr>
        <w:numPr>
          <w:ilvl w:val="0"/>
          <w:numId w:val="5"/>
        </w:numPr>
        <w:tabs>
          <w:tab w:val="clear" w:pos="357"/>
          <w:tab w:val="left" w:pos="567"/>
        </w:tabs>
        <w:spacing w:after="0" w:line="240" w:lineRule="auto"/>
        <w:ind w:left="567" w:hanging="567"/>
        <w:rPr>
          <w:rFonts w:ascii="Times New Roman" w:eastAsia="Times New Roman" w:hAnsi="Times New Roman" w:cs="Times New Roman"/>
          <w:szCs w:val="20"/>
          <w:lang w:val="lt-LT"/>
        </w:rPr>
      </w:pPr>
      <w:r w:rsidRPr="004F4A45">
        <w:rPr>
          <w:rFonts w:ascii="Times New Roman" w:hAnsi="Times New Roman" w:cs="Times New Roman"/>
          <w:lang w:val="lt-LT"/>
        </w:rPr>
        <w:t>jeigu netekote daug skysčių (įvyko dehidratacija) dėl viduriavimo, vėmimo ar didelio šlapimą varančių vaistų (diuretikų) kiekio vartojimo;</w:t>
      </w:r>
    </w:p>
    <w:p w14:paraId="153DCCFC" w14:textId="77777777" w:rsidR="002330C5" w:rsidRPr="004F4A45" w:rsidRDefault="002330C5" w:rsidP="002330C5">
      <w:pPr>
        <w:numPr>
          <w:ilvl w:val="0"/>
          <w:numId w:val="5"/>
        </w:numPr>
        <w:tabs>
          <w:tab w:val="clear" w:pos="357"/>
          <w:tab w:val="num" w:pos="567"/>
        </w:tabs>
        <w:autoSpaceDE w:val="0"/>
        <w:autoSpaceDN w:val="0"/>
        <w:adjustRightInd w:val="0"/>
        <w:spacing w:after="0" w:line="240" w:lineRule="auto"/>
        <w:ind w:left="567" w:hanging="567"/>
        <w:rPr>
          <w:rFonts w:ascii="Times New Roman" w:eastAsia="Times New Roman" w:hAnsi="Times New Roman" w:cs="Times New Roman"/>
          <w:szCs w:val="20"/>
          <w:lang w:val="lt-LT"/>
        </w:rPr>
      </w:pPr>
      <w:r w:rsidRPr="004F4A45">
        <w:rPr>
          <w:rFonts w:ascii="Times New Roman" w:hAnsi="Times New Roman" w:cs="Times New Roman"/>
          <w:lang w:val="lt-LT"/>
        </w:rPr>
        <w:t>jeigu vartojate kurį nors iš šių vaistų padidėjusiam kraujospūdžiui gydyti:</w:t>
      </w:r>
    </w:p>
    <w:p w14:paraId="7EED9FD5" w14:textId="77777777" w:rsidR="002330C5" w:rsidRPr="004F4A45" w:rsidRDefault="002330C5" w:rsidP="002330C5">
      <w:pPr>
        <w:numPr>
          <w:ilvl w:val="1"/>
          <w:numId w:val="5"/>
        </w:numPr>
        <w:tabs>
          <w:tab w:val="left" w:pos="567"/>
        </w:tabs>
        <w:spacing w:after="0" w:line="240" w:lineRule="auto"/>
        <w:ind w:hanging="306"/>
        <w:rPr>
          <w:rFonts w:ascii="Times New Roman" w:hAnsi="Times New Roman" w:cs="Times New Roman"/>
          <w:lang w:val="lt-LT"/>
        </w:rPr>
      </w:pPr>
      <w:r w:rsidRPr="004F4A45">
        <w:rPr>
          <w:rFonts w:ascii="Times New Roman" w:hAnsi="Times New Roman" w:cs="Times New Roman"/>
          <w:lang w:val="lt-LT"/>
        </w:rPr>
        <w:t>AKF inhibitorius (pavyzdžiui, enalaprilį, lizinoprilį, ramiprilį), ypač jei turite su diabetu susijusių inkstų sutrikimų;</w:t>
      </w:r>
    </w:p>
    <w:p w14:paraId="7D19A8BC" w14:textId="77777777" w:rsidR="002330C5" w:rsidRPr="004F4A45" w:rsidRDefault="002330C5" w:rsidP="002330C5">
      <w:pPr>
        <w:numPr>
          <w:ilvl w:val="1"/>
          <w:numId w:val="5"/>
        </w:numPr>
        <w:tabs>
          <w:tab w:val="left" w:pos="567"/>
        </w:tabs>
        <w:spacing w:after="0" w:line="240" w:lineRule="auto"/>
        <w:ind w:hanging="306"/>
        <w:rPr>
          <w:rFonts w:ascii="Times New Roman" w:hAnsi="Times New Roman"/>
          <w:lang w:val="lt-LT"/>
        </w:rPr>
      </w:pPr>
      <w:r w:rsidRPr="004F4A45">
        <w:rPr>
          <w:rFonts w:ascii="Times New Roman" w:hAnsi="Times New Roman"/>
          <w:lang w:val="lt-LT"/>
        </w:rPr>
        <w:t>aliskireną;</w:t>
      </w:r>
    </w:p>
    <w:p w14:paraId="5C6B25F6" w14:textId="77777777" w:rsidR="002330C5" w:rsidRPr="004F4A45" w:rsidRDefault="002330C5" w:rsidP="002330C5">
      <w:pPr>
        <w:numPr>
          <w:ilvl w:val="1"/>
          <w:numId w:val="5"/>
        </w:numPr>
        <w:tabs>
          <w:tab w:val="left" w:pos="567"/>
        </w:tabs>
        <w:spacing w:after="0" w:line="240" w:lineRule="auto"/>
        <w:ind w:hanging="306"/>
        <w:rPr>
          <w:rFonts w:ascii="Times New Roman" w:eastAsia="Times New Roman" w:hAnsi="Times New Roman" w:cs="Times New Roman"/>
          <w:szCs w:val="20"/>
          <w:lang w:val="lt-LT"/>
        </w:rPr>
      </w:pPr>
      <w:r w:rsidRPr="004F4A45">
        <w:rPr>
          <w:rFonts w:ascii="Times New Roman" w:hAnsi="Times New Roman" w:cs="Times New Roman"/>
          <w:lang w:val="lt-LT"/>
        </w:rPr>
        <w:t xml:space="preserve">jei Jums skiriama AKF inhibitorių kartu su tam tikrais kitais vaistais širdies </w:t>
      </w:r>
      <w:r w:rsidRPr="004F4A45">
        <w:rPr>
          <w:rFonts w:ascii="Times New Roman" w:eastAsia="Times New Roman" w:hAnsi="Times New Roman" w:cs="Times New Roman"/>
          <w:lang w:val="lt-LT"/>
        </w:rPr>
        <w:t>nepakankamumui</w:t>
      </w:r>
      <w:r w:rsidRPr="004F4A45">
        <w:rPr>
          <w:rFonts w:ascii="Times New Roman" w:hAnsi="Times New Roman" w:cs="Times New Roman"/>
          <w:lang w:val="lt-LT"/>
        </w:rPr>
        <w:t xml:space="preserve"> gydyti, kurie vadinami mineralkortikoidų receptorių antagonistais (MRA) (pavyzdžiui spironolaktonas, eplerenonas) ar betablokatorių (pavyzdžiui metoprololis).</w:t>
      </w:r>
    </w:p>
    <w:p w14:paraId="159C3D57" w14:textId="77777777" w:rsidR="002330C5" w:rsidRPr="004F4A45" w:rsidRDefault="002330C5" w:rsidP="002330C5">
      <w:pPr>
        <w:tabs>
          <w:tab w:val="left" w:pos="567"/>
        </w:tabs>
        <w:spacing w:after="0" w:line="260" w:lineRule="exact"/>
        <w:ind w:right="-2"/>
        <w:rPr>
          <w:rFonts w:ascii="Times New Roman" w:hAnsi="Times New Roman" w:cs="Times New Roman"/>
          <w:b/>
          <w:lang w:val="lt-LT"/>
        </w:rPr>
      </w:pPr>
    </w:p>
    <w:p w14:paraId="25E9E675" w14:textId="77777777" w:rsidR="002330C5" w:rsidRPr="004F4A45" w:rsidRDefault="002330C5" w:rsidP="002330C5">
      <w:pPr>
        <w:tabs>
          <w:tab w:val="left" w:pos="567"/>
        </w:tabs>
        <w:spacing w:after="0" w:line="260" w:lineRule="exact"/>
        <w:rPr>
          <w:rFonts w:ascii="Times New Roman" w:hAnsi="Times New Roman" w:cs="Times New Roman"/>
          <w:szCs w:val="20"/>
          <w:lang w:val="lt-LT"/>
        </w:rPr>
      </w:pPr>
      <w:r w:rsidRPr="004F4A45">
        <w:rPr>
          <w:rFonts w:ascii="Times New Roman" w:hAnsi="Times New Roman" w:cs="Times New Roman"/>
          <w:lang w:val="lt-LT"/>
        </w:rPr>
        <w:t>Jūsų gydytojas gali reguliariai tirti Jūsų inkstų funkciją, kraujospūdį ir elektrolitų (pvz., kalio) kiekį kraujyje.</w:t>
      </w:r>
    </w:p>
    <w:p w14:paraId="193AE4A8" w14:textId="77777777" w:rsidR="002330C5" w:rsidRPr="004F4A45" w:rsidRDefault="002330C5" w:rsidP="002330C5">
      <w:pPr>
        <w:tabs>
          <w:tab w:val="left" w:pos="567"/>
        </w:tabs>
        <w:spacing w:after="0" w:line="260" w:lineRule="exact"/>
        <w:rPr>
          <w:rFonts w:ascii="Times New Roman" w:hAnsi="Times New Roman" w:cs="Times New Roman"/>
          <w:lang w:val="lt-LT"/>
        </w:rPr>
      </w:pPr>
    </w:p>
    <w:p w14:paraId="0362C5D2" w14:textId="5DE7ADF4" w:rsidR="002330C5" w:rsidRPr="004F4A45" w:rsidRDefault="002330C5" w:rsidP="002330C5">
      <w:pPr>
        <w:tabs>
          <w:tab w:val="left" w:pos="567"/>
        </w:tabs>
        <w:spacing w:after="0" w:line="260" w:lineRule="exact"/>
        <w:rPr>
          <w:rFonts w:ascii="Times New Roman" w:hAnsi="Times New Roman" w:cs="Times New Roman"/>
          <w:lang w:val="lt-LT"/>
        </w:rPr>
      </w:pPr>
      <w:r w:rsidRPr="004F4A45">
        <w:rPr>
          <w:rFonts w:ascii="Times New Roman" w:hAnsi="Times New Roman" w:cs="Times New Roman"/>
          <w:lang w:val="lt-LT"/>
        </w:rPr>
        <w:t>Taip pat žiūrėkite informaciją, pateiktą poskyryje „</w:t>
      </w:r>
      <w:r w:rsidR="000930E0" w:rsidRPr="004F4A45">
        <w:rPr>
          <w:rFonts w:ascii="Times New Roman" w:hAnsi="Times New Roman" w:cs="Times New Roman"/>
          <w:lang w:val="lt-LT"/>
        </w:rPr>
        <w:t>Valsartan Mylan</w:t>
      </w:r>
      <w:r w:rsidRPr="004F4A45">
        <w:rPr>
          <w:rFonts w:ascii="Times New Roman" w:hAnsi="Times New Roman" w:cs="Times New Roman"/>
          <w:lang w:val="lt-LT"/>
        </w:rPr>
        <w:t xml:space="preserve"> vartoti negalima“.</w:t>
      </w:r>
    </w:p>
    <w:p w14:paraId="7F4BB305" w14:textId="36C8F84C" w:rsidR="002330C5" w:rsidRPr="004F4A45" w:rsidRDefault="003C20AD" w:rsidP="002330C5">
      <w:pPr>
        <w:numPr>
          <w:ilvl w:val="0"/>
          <w:numId w:val="5"/>
        </w:numPr>
        <w:tabs>
          <w:tab w:val="clear" w:pos="357"/>
          <w:tab w:val="left" w:pos="567"/>
        </w:tabs>
        <w:spacing w:after="0" w:line="240" w:lineRule="auto"/>
        <w:ind w:left="567" w:hanging="567"/>
        <w:rPr>
          <w:rFonts w:ascii="Times New Roman" w:eastAsia="Times New Roman" w:hAnsi="Times New Roman" w:cs="Times New Roman"/>
          <w:szCs w:val="20"/>
          <w:lang w:val="lt-LT"/>
        </w:rPr>
      </w:pPr>
      <w:r>
        <w:rPr>
          <w:rFonts w:ascii="Times New Roman" w:hAnsi="Times New Roman" w:cs="Times New Roman"/>
          <w:lang w:val="lt-LT"/>
        </w:rPr>
        <w:t>P</w:t>
      </w:r>
      <w:r w:rsidR="002330C5" w:rsidRPr="004F4A45">
        <w:rPr>
          <w:rFonts w:ascii="Times New Roman" w:hAnsi="Times New Roman" w:cs="Times New Roman"/>
          <w:lang w:val="lt-LT"/>
        </w:rPr>
        <w:t>asakykite gydytojui, jei manote, kad pastojote (</w:t>
      </w:r>
      <w:r w:rsidR="002330C5" w:rsidRPr="004F4A45">
        <w:rPr>
          <w:rFonts w:ascii="Times New Roman" w:hAnsi="Times New Roman" w:cs="Times New Roman"/>
          <w:u w:val="single"/>
          <w:lang w:val="lt-LT"/>
        </w:rPr>
        <w:t>arba galbūt pastojote</w:t>
      </w:r>
      <w:r w:rsidR="002330C5" w:rsidRPr="004F4A45">
        <w:rPr>
          <w:rFonts w:ascii="Times New Roman" w:hAnsi="Times New Roman" w:cs="Times New Roman"/>
          <w:lang w:val="lt-LT"/>
        </w:rPr>
        <w:t xml:space="preserve">); </w:t>
      </w:r>
      <w:r w:rsidR="000930E0" w:rsidRPr="004F4A45">
        <w:rPr>
          <w:rFonts w:ascii="Times New Roman" w:hAnsi="Times New Roman" w:cs="Times New Roman"/>
          <w:lang w:val="lt-LT"/>
        </w:rPr>
        <w:t>Valsartan Mylan</w:t>
      </w:r>
      <w:r w:rsidR="002330C5" w:rsidRPr="004F4A45">
        <w:rPr>
          <w:rFonts w:ascii="Times New Roman" w:hAnsi="Times New Roman" w:cs="Times New Roman"/>
          <w:lang w:val="lt-LT"/>
        </w:rPr>
        <w:t xml:space="preserve"> nerekomenduojama vartoti ankstyvuoju nėštumo laikotarpiu, jo negalima vartoti, jei yra didesnis kaip 3 mėnesių nėštumas, nes vartojant vaistą tokiu metu, jis gali labai pakenkti kūdikiui (žr. poskyrį „</w:t>
      </w:r>
      <w:r w:rsidR="002330C5" w:rsidRPr="004F4A45">
        <w:rPr>
          <w:rFonts w:ascii="Times New Roman" w:hAnsi="Times New Roman" w:cs="Times New Roman"/>
          <w:i/>
          <w:lang w:val="lt-LT"/>
        </w:rPr>
        <w:t>Nėštumas ir žindymo laikotarpis</w:t>
      </w:r>
      <w:r w:rsidR="002330C5" w:rsidRPr="004F4A45">
        <w:rPr>
          <w:rFonts w:ascii="Times New Roman" w:hAnsi="Times New Roman" w:cs="Times New Roman"/>
          <w:lang w:val="lt-LT"/>
        </w:rPr>
        <w:t>“)</w:t>
      </w:r>
      <w:r>
        <w:rPr>
          <w:rFonts w:ascii="Times New Roman" w:hAnsi="Times New Roman" w:cs="Times New Roman"/>
          <w:lang w:val="lt-LT"/>
        </w:rPr>
        <w:t>.</w:t>
      </w:r>
    </w:p>
    <w:p w14:paraId="161FCDB1" w14:textId="77777777" w:rsidR="002330C5" w:rsidRPr="004F4A45" w:rsidRDefault="002330C5" w:rsidP="002330C5">
      <w:pPr>
        <w:tabs>
          <w:tab w:val="left" w:pos="567"/>
        </w:tabs>
        <w:spacing w:after="0" w:line="260" w:lineRule="exact"/>
        <w:ind w:right="-29"/>
        <w:rPr>
          <w:rFonts w:ascii="Times New Roman" w:hAnsi="Times New Roman" w:cs="Times New Roman"/>
          <w:lang w:val="lt-LT"/>
        </w:rPr>
      </w:pPr>
    </w:p>
    <w:p w14:paraId="5D22B0FA" w14:textId="45C09007" w:rsidR="002330C5" w:rsidRPr="004F4A45" w:rsidRDefault="002330C5" w:rsidP="002330C5">
      <w:pPr>
        <w:tabs>
          <w:tab w:val="left" w:pos="567"/>
        </w:tabs>
        <w:spacing w:after="0" w:line="260" w:lineRule="exact"/>
        <w:ind w:right="-2"/>
        <w:rPr>
          <w:rFonts w:ascii="Times New Roman" w:hAnsi="Times New Roman" w:cs="Times New Roman"/>
          <w:lang w:val="lt-LT"/>
        </w:rPr>
      </w:pPr>
      <w:r w:rsidRPr="004F4A45">
        <w:rPr>
          <w:rFonts w:ascii="Times New Roman" w:hAnsi="Times New Roman" w:cs="Times New Roman"/>
          <w:b/>
          <w:lang w:val="lt-LT"/>
        </w:rPr>
        <w:t xml:space="preserve">Kiti vaistai ir </w:t>
      </w:r>
      <w:r w:rsidR="000930E0" w:rsidRPr="004F4A45">
        <w:rPr>
          <w:rFonts w:ascii="Times New Roman" w:hAnsi="Times New Roman" w:cs="Times New Roman"/>
          <w:b/>
          <w:bCs/>
          <w:lang w:val="lt-LT"/>
        </w:rPr>
        <w:t>Valsartan Mylan</w:t>
      </w:r>
    </w:p>
    <w:p w14:paraId="16EC5112" w14:textId="77777777" w:rsidR="002330C5" w:rsidRPr="004F4A45" w:rsidRDefault="002330C5" w:rsidP="002330C5">
      <w:pPr>
        <w:tabs>
          <w:tab w:val="left" w:pos="567"/>
        </w:tabs>
        <w:spacing w:after="0" w:line="260" w:lineRule="exact"/>
        <w:ind w:right="-2"/>
        <w:rPr>
          <w:rFonts w:ascii="Times New Roman" w:eastAsia="Times New Roman" w:hAnsi="Times New Roman" w:cs="Times New Roman"/>
          <w:szCs w:val="20"/>
          <w:lang w:val="lt-LT"/>
        </w:rPr>
      </w:pPr>
      <w:r w:rsidRPr="004F4A45">
        <w:rPr>
          <w:rFonts w:ascii="Times New Roman" w:hAnsi="Times New Roman" w:cs="Times New Roman"/>
          <w:lang w:val="lt-LT"/>
        </w:rPr>
        <w:t>Jeigu vartojate ar neseniai vartojote kitų vaistų arba dėl to nesate tikri, apie tai pasakykite gydytojui arba vaistininkui.</w:t>
      </w:r>
    </w:p>
    <w:p w14:paraId="02EEE8C0" w14:textId="77777777" w:rsidR="002330C5" w:rsidRPr="004F4A45" w:rsidRDefault="002330C5" w:rsidP="002330C5">
      <w:pPr>
        <w:tabs>
          <w:tab w:val="left" w:pos="567"/>
        </w:tabs>
        <w:spacing w:after="0" w:line="260" w:lineRule="exact"/>
        <w:ind w:right="-2"/>
        <w:rPr>
          <w:rFonts w:ascii="Times New Roman" w:hAnsi="Times New Roman" w:cs="Times New Roman"/>
          <w:lang w:val="lt-LT"/>
        </w:rPr>
      </w:pPr>
    </w:p>
    <w:p w14:paraId="2263AC9F" w14:textId="5BE47542" w:rsidR="002330C5" w:rsidRPr="004F4A45" w:rsidRDefault="000930E0" w:rsidP="002330C5">
      <w:pPr>
        <w:tabs>
          <w:tab w:val="left" w:pos="567"/>
        </w:tabs>
        <w:spacing w:after="0" w:line="260" w:lineRule="exact"/>
        <w:ind w:right="-2"/>
        <w:rPr>
          <w:rFonts w:ascii="Times New Roman" w:hAnsi="Times New Roman" w:cs="Times New Roman"/>
          <w:lang w:val="lt-LT"/>
        </w:rPr>
      </w:pPr>
      <w:r w:rsidRPr="004F4A45">
        <w:rPr>
          <w:rFonts w:ascii="Times New Roman" w:hAnsi="Times New Roman" w:cs="Times New Roman"/>
          <w:lang w:val="lt-LT"/>
        </w:rPr>
        <w:t>Valsartan Mylan</w:t>
      </w:r>
      <w:r w:rsidR="002330C5" w:rsidRPr="004F4A45">
        <w:rPr>
          <w:rFonts w:ascii="Times New Roman" w:hAnsi="Times New Roman" w:cs="Times New Roman"/>
          <w:lang w:val="lt-LT"/>
        </w:rPr>
        <w:t xml:space="preserve"> vartojant kartu su tam tikrais kitais vaistais, tai gali turėti įtakos gydymo efektui. Gali prireikti pakeisti dozę ar imtis kitų atsargumo priemonių, ar kai kuriais atvejais nutraukti vieno iš vaistų vartojimą. Tai tinka tiek vaistams, kurie parduodami pateikus receptą, tiek nereceptiniams vaistams, tai yra:</w:t>
      </w:r>
    </w:p>
    <w:p w14:paraId="64E2234F" w14:textId="77777777" w:rsidR="002330C5" w:rsidRPr="004F4A45" w:rsidRDefault="002330C5" w:rsidP="002330C5">
      <w:pPr>
        <w:tabs>
          <w:tab w:val="left" w:pos="567"/>
        </w:tabs>
        <w:spacing w:after="0" w:line="260" w:lineRule="exact"/>
        <w:ind w:right="-2"/>
        <w:rPr>
          <w:rFonts w:ascii="Times New Roman" w:hAnsi="Times New Roman" w:cs="Times New Roman"/>
          <w:lang w:val="lt-LT"/>
        </w:rPr>
      </w:pPr>
    </w:p>
    <w:p w14:paraId="52716C7C" w14:textId="6FAD990B" w:rsidR="002330C5" w:rsidRPr="004F4A45" w:rsidRDefault="002330C5" w:rsidP="002330C5">
      <w:pPr>
        <w:numPr>
          <w:ilvl w:val="0"/>
          <w:numId w:val="6"/>
        </w:numPr>
        <w:tabs>
          <w:tab w:val="clear" w:pos="357"/>
          <w:tab w:val="left" w:pos="567"/>
        </w:tabs>
        <w:spacing w:after="0" w:line="240" w:lineRule="auto"/>
        <w:ind w:left="567" w:hanging="567"/>
        <w:rPr>
          <w:rFonts w:ascii="Times New Roman" w:eastAsia="Times New Roman" w:hAnsi="Times New Roman" w:cs="Times New Roman"/>
          <w:szCs w:val="20"/>
          <w:lang w:val="lt-LT"/>
        </w:rPr>
      </w:pPr>
      <w:r w:rsidRPr="004F4A45">
        <w:rPr>
          <w:rFonts w:ascii="Times New Roman" w:hAnsi="Times New Roman" w:cs="Times New Roman"/>
          <w:b/>
          <w:lang w:val="lt-LT"/>
        </w:rPr>
        <w:t>kiti kraujospūdį mažinantys vaistai</w:t>
      </w:r>
      <w:r w:rsidRPr="004F4A45">
        <w:rPr>
          <w:rFonts w:ascii="Times New Roman" w:hAnsi="Times New Roman" w:cs="Times New Roman"/>
          <w:lang w:val="lt-LT"/>
        </w:rPr>
        <w:t xml:space="preserve">, ypač </w:t>
      </w:r>
      <w:r w:rsidRPr="004F4A45">
        <w:rPr>
          <w:rFonts w:ascii="Times New Roman" w:hAnsi="Times New Roman" w:cs="Times New Roman"/>
          <w:b/>
          <w:lang w:val="lt-LT"/>
        </w:rPr>
        <w:t>šlapimą varantys vaistai</w:t>
      </w:r>
      <w:r w:rsidRPr="004F4A45">
        <w:rPr>
          <w:rFonts w:ascii="Times New Roman" w:hAnsi="Times New Roman" w:cs="Times New Roman"/>
          <w:lang w:val="lt-LT"/>
        </w:rPr>
        <w:t xml:space="preserve"> (diuretikai) AKF inhibitoriai (tokie kaip enalaprilis, lizinoprilis ir kt.,) arba aliskirenas (taip pat žiūrėkite informaciją, pateiktą poskyriuose „</w:t>
      </w:r>
      <w:r w:rsidR="000930E0" w:rsidRPr="004F4A45">
        <w:rPr>
          <w:rFonts w:ascii="Times New Roman" w:hAnsi="Times New Roman" w:cs="Times New Roman"/>
          <w:lang w:val="lt-LT"/>
        </w:rPr>
        <w:t>Valsartan Mylan</w:t>
      </w:r>
      <w:r w:rsidRPr="004F4A45">
        <w:rPr>
          <w:rFonts w:ascii="Times New Roman" w:hAnsi="Times New Roman" w:cs="Times New Roman"/>
          <w:lang w:val="lt-LT"/>
        </w:rPr>
        <w:t xml:space="preserve"> vartoti negalima“ ir „Įspėjimai ir atsargumo priemonės“);</w:t>
      </w:r>
    </w:p>
    <w:p w14:paraId="645BA244" w14:textId="77777777" w:rsidR="002330C5" w:rsidRPr="004F4A45" w:rsidRDefault="002330C5" w:rsidP="002330C5">
      <w:pPr>
        <w:numPr>
          <w:ilvl w:val="0"/>
          <w:numId w:val="6"/>
        </w:numPr>
        <w:tabs>
          <w:tab w:val="clear" w:pos="357"/>
          <w:tab w:val="left" w:pos="567"/>
        </w:tabs>
        <w:spacing w:after="0" w:line="240" w:lineRule="auto"/>
        <w:ind w:left="567" w:hanging="567"/>
        <w:rPr>
          <w:rFonts w:ascii="Times New Roman" w:eastAsia="Times New Roman" w:hAnsi="Times New Roman" w:cs="Times New Roman"/>
          <w:szCs w:val="20"/>
          <w:lang w:val="lt-LT"/>
        </w:rPr>
      </w:pPr>
      <w:r w:rsidRPr="004F4A45">
        <w:rPr>
          <w:rFonts w:ascii="Times New Roman" w:hAnsi="Times New Roman" w:cs="Times New Roman"/>
          <w:b/>
          <w:lang w:val="lt-LT"/>
        </w:rPr>
        <w:t>vaistai, kurie didina kalio kiekį</w:t>
      </w:r>
      <w:r w:rsidRPr="004F4A45">
        <w:rPr>
          <w:rFonts w:ascii="Times New Roman" w:hAnsi="Times New Roman" w:cs="Times New Roman"/>
          <w:lang w:val="lt-LT"/>
        </w:rPr>
        <w:t xml:space="preserve"> kraujyje; tai yra kalio preparatai, druskų pakaitalai, kurių sudėtyje yra kalio, kalį organizme sulaikantys vaistai ir heparinas;</w:t>
      </w:r>
    </w:p>
    <w:p w14:paraId="2A6D0703" w14:textId="77777777" w:rsidR="002330C5" w:rsidRPr="004F4A45" w:rsidRDefault="002330C5" w:rsidP="002330C5">
      <w:pPr>
        <w:numPr>
          <w:ilvl w:val="0"/>
          <w:numId w:val="6"/>
        </w:numPr>
        <w:tabs>
          <w:tab w:val="clear" w:pos="357"/>
          <w:tab w:val="left" w:pos="567"/>
        </w:tabs>
        <w:spacing w:after="0" w:line="240" w:lineRule="auto"/>
        <w:ind w:left="567" w:hanging="567"/>
        <w:rPr>
          <w:rFonts w:ascii="Times New Roman" w:eastAsia="Times New Roman" w:hAnsi="Times New Roman" w:cs="Times New Roman"/>
          <w:szCs w:val="20"/>
          <w:lang w:val="lt-LT"/>
        </w:rPr>
      </w:pPr>
      <w:r w:rsidRPr="004F4A45">
        <w:rPr>
          <w:rFonts w:ascii="Times New Roman" w:hAnsi="Times New Roman" w:cs="Times New Roman"/>
          <w:b/>
          <w:lang w:val="lt-LT"/>
        </w:rPr>
        <w:lastRenderedPageBreak/>
        <w:t>kai kurie skausmą malšinantys vaistai</w:t>
      </w:r>
      <w:r w:rsidRPr="004F4A45">
        <w:rPr>
          <w:rFonts w:ascii="Times New Roman" w:hAnsi="Times New Roman" w:cs="Times New Roman"/>
          <w:lang w:val="lt-LT"/>
        </w:rPr>
        <w:t xml:space="preserve">, taip vadinamieji nesteroidiniai vaistai nuo uždegimo </w:t>
      </w:r>
      <w:r w:rsidRPr="004F4A45">
        <w:rPr>
          <w:rFonts w:ascii="Times New Roman" w:hAnsi="Times New Roman" w:cs="Times New Roman"/>
          <w:b/>
          <w:lang w:val="lt-LT"/>
        </w:rPr>
        <w:t>(NVNU)</w:t>
      </w:r>
      <w:r w:rsidRPr="004F4A45">
        <w:rPr>
          <w:rFonts w:ascii="Times New Roman" w:hAnsi="Times New Roman" w:cs="Times New Roman"/>
          <w:lang w:val="lt-LT"/>
        </w:rPr>
        <w:t>;</w:t>
      </w:r>
    </w:p>
    <w:p w14:paraId="33B2BEAE" w14:textId="17EBD7B7" w:rsidR="002330C5" w:rsidRPr="004F4A45" w:rsidRDefault="002330C5" w:rsidP="002330C5">
      <w:pPr>
        <w:numPr>
          <w:ilvl w:val="0"/>
          <w:numId w:val="6"/>
        </w:numPr>
        <w:tabs>
          <w:tab w:val="clear" w:pos="357"/>
          <w:tab w:val="left" w:pos="567"/>
        </w:tabs>
        <w:spacing w:after="0" w:line="240" w:lineRule="auto"/>
        <w:ind w:left="567" w:hanging="567"/>
        <w:rPr>
          <w:rFonts w:ascii="Times New Roman" w:hAnsi="Times New Roman" w:cs="Times New Roman"/>
          <w:lang w:val="lt-LT"/>
        </w:rPr>
      </w:pPr>
      <w:r w:rsidRPr="004F4A45">
        <w:rPr>
          <w:rFonts w:ascii="Times New Roman" w:hAnsi="Times New Roman" w:cs="Times New Roman"/>
          <w:lang w:val="lt-LT"/>
        </w:rPr>
        <w:t xml:space="preserve">kai kurie antibiotikai (rifampicino grupės), vaistai, vartojami siekiant apsaugoti persodintą organą nuo atmetimo reakcijos (ciklosporinas), ar antiretrovirusiniai vaistai nuo ŽIV/AIDS infekcijos (ritonaviras). Šie vaistai gali stiprinti </w:t>
      </w:r>
      <w:r w:rsidR="000930E0" w:rsidRPr="004F4A45">
        <w:rPr>
          <w:rFonts w:ascii="Times New Roman" w:hAnsi="Times New Roman" w:cs="Times New Roman"/>
          <w:lang w:val="lt-LT"/>
        </w:rPr>
        <w:t>Valsartan Mylan</w:t>
      </w:r>
      <w:r w:rsidRPr="004F4A45">
        <w:rPr>
          <w:rFonts w:ascii="Times New Roman" w:hAnsi="Times New Roman" w:cs="Times New Roman"/>
          <w:lang w:val="lt-LT"/>
        </w:rPr>
        <w:t xml:space="preserve"> poveikį;</w:t>
      </w:r>
    </w:p>
    <w:p w14:paraId="6B49E2B7" w14:textId="77777777" w:rsidR="002330C5" w:rsidRPr="004F4A45" w:rsidRDefault="002330C5" w:rsidP="002330C5">
      <w:pPr>
        <w:numPr>
          <w:ilvl w:val="0"/>
          <w:numId w:val="6"/>
        </w:numPr>
        <w:tabs>
          <w:tab w:val="clear" w:pos="357"/>
          <w:tab w:val="left" w:pos="567"/>
        </w:tabs>
        <w:spacing w:after="0" w:line="240" w:lineRule="auto"/>
        <w:ind w:left="567" w:hanging="567"/>
        <w:rPr>
          <w:rFonts w:ascii="Times New Roman" w:eastAsia="Times New Roman" w:hAnsi="Times New Roman" w:cs="Times New Roman"/>
          <w:szCs w:val="20"/>
          <w:lang w:val="lt-LT"/>
        </w:rPr>
      </w:pPr>
      <w:r w:rsidRPr="004F4A45">
        <w:rPr>
          <w:rFonts w:ascii="Times New Roman" w:hAnsi="Times New Roman" w:cs="Times New Roman"/>
          <w:b/>
          <w:lang w:val="lt-LT"/>
        </w:rPr>
        <w:t>ličio preparatai</w:t>
      </w:r>
      <w:r w:rsidRPr="004F4A45">
        <w:rPr>
          <w:rFonts w:ascii="Times New Roman" w:hAnsi="Times New Roman" w:cs="Times New Roman"/>
          <w:lang w:val="lt-LT"/>
        </w:rPr>
        <w:t>, vaistai naudojami kai kurioms psichikos ligoms gydyti.</w:t>
      </w:r>
    </w:p>
    <w:p w14:paraId="0C8B6797" w14:textId="77777777" w:rsidR="002330C5" w:rsidRPr="004F4A45" w:rsidRDefault="002330C5" w:rsidP="002330C5">
      <w:pPr>
        <w:tabs>
          <w:tab w:val="left" w:pos="0"/>
        </w:tabs>
        <w:spacing w:after="0" w:line="240" w:lineRule="auto"/>
        <w:rPr>
          <w:rFonts w:ascii="Times New Roman" w:hAnsi="Times New Roman" w:cs="Times New Roman"/>
          <w:lang w:val="lt-LT"/>
        </w:rPr>
      </w:pPr>
    </w:p>
    <w:p w14:paraId="5B11CEEA" w14:textId="77777777" w:rsidR="002330C5" w:rsidRPr="004F4A45" w:rsidRDefault="002330C5" w:rsidP="000930E0">
      <w:pPr>
        <w:tabs>
          <w:tab w:val="left" w:pos="0"/>
        </w:tabs>
        <w:spacing w:after="0" w:line="240" w:lineRule="auto"/>
        <w:rPr>
          <w:rFonts w:ascii="Times New Roman" w:eastAsia="Times New Roman" w:hAnsi="Times New Roman" w:cs="Times New Roman"/>
          <w:b/>
          <w:szCs w:val="20"/>
          <w:lang w:val="lt-LT"/>
        </w:rPr>
      </w:pPr>
      <w:r w:rsidRPr="004F4A45">
        <w:rPr>
          <w:rFonts w:ascii="Times New Roman" w:hAnsi="Times New Roman" w:cs="Times New Roman"/>
          <w:b/>
          <w:lang w:val="lt-LT"/>
        </w:rPr>
        <w:t>Papildomai:</w:t>
      </w:r>
    </w:p>
    <w:p w14:paraId="553BD6A6" w14:textId="77777777" w:rsidR="002330C5" w:rsidRPr="004F4A45" w:rsidRDefault="002330C5" w:rsidP="002330C5">
      <w:pPr>
        <w:numPr>
          <w:ilvl w:val="0"/>
          <w:numId w:val="6"/>
        </w:numPr>
        <w:tabs>
          <w:tab w:val="clear" w:pos="357"/>
          <w:tab w:val="left" w:pos="567"/>
        </w:tabs>
        <w:spacing w:after="0" w:line="240" w:lineRule="auto"/>
        <w:ind w:left="567" w:hanging="567"/>
        <w:rPr>
          <w:rFonts w:ascii="Times New Roman" w:eastAsia="Times New Roman" w:hAnsi="Times New Roman" w:cs="Times New Roman"/>
          <w:b/>
          <w:szCs w:val="20"/>
          <w:lang w:val="lt-LT"/>
        </w:rPr>
      </w:pPr>
      <w:r w:rsidRPr="004F4A45">
        <w:rPr>
          <w:rFonts w:ascii="Times New Roman" w:hAnsi="Times New Roman" w:cs="Times New Roman"/>
          <w:lang w:val="lt-LT"/>
        </w:rPr>
        <w:t>jeigu Jums</w:t>
      </w:r>
      <w:r w:rsidRPr="004F4A45">
        <w:rPr>
          <w:rFonts w:ascii="Times New Roman" w:hAnsi="Times New Roman" w:cs="Times New Roman"/>
          <w:b/>
          <w:lang w:val="lt-LT"/>
        </w:rPr>
        <w:t xml:space="preserve"> skiriamas gydymas po miokardo infarkto, </w:t>
      </w:r>
      <w:r w:rsidRPr="004F4A45">
        <w:rPr>
          <w:rFonts w:ascii="Times New Roman" w:hAnsi="Times New Roman" w:cs="Times New Roman"/>
          <w:lang w:val="lt-LT"/>
        </w:rPr>
        <w:t>nerekomenduojama</w:t>
      </w:r>
      <w:r w:rsidRPr="004F4A45">
        <w:rPr>
          <w:rFonts w:ascii="Times New Roman" w:hAnsi="Times New Roman" w:cs="Times New Roman"/>
          <w:b/>
          <w:lang w:val="lt-LT"/>
        </w:rPr>
        <w:t xml:space="preserve"> </w:t>
      </w:r>
      <w:r w:rsidRPr="004F4A45">
        <w:rPr>
          <w:rFonts w:ascii="Times New Roman" w:hAnsi="Times New Roman" w:cs="Times New Roman"/>
          <w:lang w:val="lt-LT"/>
        </w:rPr>
        <w:t xml:space="preserve">tuo pačiu metu vartoti </w:t>
      </w:r>
      <w:r w:rsidRPr="004F4A45">
        <w:rPr>
          <w:rFonts w:ascii="Times New Roman" w:hAnsi="Times New Roman" w:cs="Times New Roman"/>
          <w:b/>
          <w:lang w:val="lt-LT"/>
        </w:rPr>
        <w:t xml:space="preserve">AKF inhibitorių </w:t>
      </w:r>
      <w:r w:rsidRPr="004F4A45">
        <w:rPr>
          <w:rFonts w:ascii="Times New Roman" w:hAnsi="Times New Roman" w:cs="Times New Roman"/>
          <w:lang w:val="lt-LT"/>
        </w:rPr>
        <w:t>(vaistų, naudojamų miokardo infarktui gydyti);</w:t>
      </w:r>
    </w:p>
    <w:p w14:paraId="73A690DE" w14:textId="77777777" w:rsidR="002330C5" w:rsidRPr="004F4A45" w:rsidRDefault="002330C5" w:rsidP="002330C5">
      <w:pPr>
        <w:numPr>
          <w:ilvl w:val="0"/>
          <w:numId w:val="6"/>
        </w:numPr>
        <w:tabs>
          <w:tab w:val="clear" w:pos="357"/>
          <w:tab w:val="left" w:pos="567"/>
        </w:tabs>
        <w:spacing w:after="0" w:line="240" w:lineRule="auto"/>
        <w:ind w:left="567" w:hanging="567"/>
        <w:rPr>
          <w:rFonts w:ascii="Times New Roman" w:eastAsia="Times New Roman" w:hAnsi="Times New Roman" w:cs="Times New Roman"/>
          <w:b/>
          <w:szCs w:val="20"/>
          <w:lang w:val="lt-LT"/>
        </w:rPr>
      </w:pPr>
      <w:r w:rsidRPr="004F4A45">
        <w:rPr>
          <w:rFonts w:ascii="Times New Roman" w:hAnsi="Times New Roman" w:cs="Times New Roman"/>
          <w:lang w:val="lt-LT"/>
        </w:rPr>
        <w:t>jeigu Jums skiriamas</w:t>
      </w:r>
      <w:r w:rsidRPr="004F4A45">
        <w:rPr>
          <w:rFonts w:ascii="Times New Roman" w:hAnsi="Times New Roman" w:cs="Times New Roman"/>
          <w:b/>
          <w:lang w:val="lt-LT"/>
        </w:rPr>
        <w:t xml:space="preserve"> gydymas dėl širdies nepakankamumo, </w:t>
      </w:r>
      <w:r w:rsidRPr="004F4A45">
        <w:rPr>
          <w:rFonts w:ascii="Times New Roman" w:hAnsi="Times New Roman" w:cs="Times New Roman"/>
          <w:lang w:val="lt-LT"/>
        </w:rPr>
        <w:t>nerekomenduojama tuo pačiu metu</w:t>
      </w:r>
      <w:r w:rsidRPr="004F4A45">
        <w:rPr>
          <w:rFonts w:ascii="Times New Roman" w:hAnsi="Times New Roman" w:cs="Times New Roman"/>
          <w:b/>
          <w:lang w:val="lt-LT"/>
        </w:rPr>
        <w:t xml:space="preserve"> </w:t>
      </w:r>
      <w:r w:rsidRPr="004F4A45">
        <w:rPr>
          <w:rFonts w:ascii="Times New Roman" w:hAnsi="Times New Roman" w:cs="Times New Roman"/>
          <w:lang w:val="lt-LT"/>
        </w:rPr>
        <w:t>vartoti trijų rūšių vaistų</w:t>
      </w:r>
      <w:r w:rsidRPr="004F4A45">
        <w:rPr>
          <w:rFonts w:ascii="Times New Roman" w:hAnsi="Times New Roman" w:cs="Times New Roman"/>
          <w:b/>
          <w:lang w:val="lt-LT"/>
        </w:rPr>
        <w:t xml:space="preserve"> – AKF inhibitorių kartu su tam tikrais vaistais, skirtais širdies nepakankamumui gydyti ir vadinamais mineralkortikoidų receptorių antagonistais (MRA)</w:t>
      </w:r>
      <w:r w:rsidRPr="004F4A45">
        <w:rPr>
          <w:rFonts w:ascii="Times New Roman" w:hAnsi="Times New Roman" w:cs="Times New Roman"/>
          <w:lang w:val="lt-LT"/>
        </w:rPr>
        <w:t xml:space="preserve"> (pavyzdžiui, spironolaktonu, eplerenonu) arba beta blokatoriais (pavyzdžiui, metoprololiu).</w:t>
      </w:r>
    </w:p>
    <w:p w14:paraId="58108A6F" w14:textId="77777777" w:rsidR="002330C5" w:rsidRPr="004F4A45" w:rsidRDefault="002330C5" w:rsidP="002330C5">
      <w:pPr>
        <w:tabs>
          <w:tab w:val="left" w:pos="567"/>
        </w:tabs>
        <w:spacing w:after="0" w:line="260" w:lineRule="exact"/>
        <w:ind w:right="-2"/>
        <w:rPr>
          <w:rFonts w:ascii="Times New Roman" w:hAnsi="Times New Roman" w:cs="Times New Roman"/>
          <w:lang w:val="lt-LT"/>
        </w:rPr>
      </w:pPr>
    </w:p>
    <w:p w14:paraId="2928DF3D" w14:textId="3CA75647" w:rsidR="002330C5" w:rsidRPr="004F4A45" w:rsidRDefault="002330C5" w:rsidP="002330C5">
      <w:pPr>
        <w:tabs>
          <w:tab w:val="left" w:pos="567"/>
        </w:tabs>
        <w:spacing w:after="0" w:line="260" w:lineRule="exact"/>
        <w:rPr>
          <w:rFonts w:ascii="Times New Roman" w:eastAsia="Times New Roman" w:hAnsi="Times New Roman" w:cs="Times New Roman"/>
          <w:szCs w:val="20"/>
          <w:lang w:val="lt-LT"/>
        </w:rPr>
      </w:pPr>
      <w:r w:rsidRPr="004F4A45">
        <w:rPr>
          <w:rFonts w:ascii="Times New Roman" w:hAnsi="Times New Roman" w:cs="Times New Roman"/>
          <w:b/>
          <w:lang w:val="lt-LT"/>
        </w:rPr>
        <w:t>Nėštumas, žindymo laikotarpis ir vaisingumas</w:t>
      </w:r>
    </w:p>
    <w:p w14:paraId="7AA5C884" w14:textId="77777777" w:rsidR="000930E0" w:rsidRPr="004F4A45" w:rsidRDefault="000930E0" w:rsidP="002330C5">
      <w:pPr>
        <w:tabs>
          <w:tab w:val="left" w:pos="567"/>
        </w:tabs>
        <w:spacing w:after="0" w:line="260" w:lineRule="exact"/>
        <w:rPr>
          <w:rFonts w:ascii="Times New Roman" w:eastAsia="Times New Roman" w:hAnsi="Times New Roman" w:cs="Times New Roman"/>
          <w:szCs w:val="20"/>
          <w:lang w:val="lt-LT"/>
        </w:rPr>
      </w:pPr>
    </w:p>
    <w:p w14:paraId="2008E7AD" w14:textId="20D2C45F" w:rsidR="002330C5" w:rsidRPr="004F4A45" w:rsidRDefault="002330C5" w:rsidP="002330C5">
      <w:pPr>
        <w:numPr>
          <w:ilvl w:val="0"/>
          <w:numId w:val="7"/>
        </w:numPr>
        <w:tabs>
          <w:tab w:val="clear" w:pos="357"/>
          <w:tab w:val="left" w:pos="567"/>
        </w:tabs>
        <w:spacing w:after="0" w:line="260" w:lineRule="exact"/>
        <w:ind w:left="567" w:hanging="567"/>
        <w:rPr>
          <w:rFonts w:ascii="Times New Roman" w:eastAsia="Times New Roman" w:hAnsi="Times New Roman" w:cs="Times New Roman"/>
          <w:szCs w:val="20"/>
          <w:lang w:val="lt-LT"/>
        </w:rPr>
      </w:pPr>
      <w:r w:rsidRPr="004F4A45">
        <w:rPr>
          <w:rFonts w:ascii="Times New Roman" w:hAnsi="Times New Roman" w:cs="Times New Roman"/>
          <w:b/>
          <w:lang w:val="lt-LT"/>
        </w:rPr>
        <w:t>Pasakykite gydytojui, jei manote, kad pastojote (</w:t>
      </w:r>
      <w:r w:rsidRPr="004F4A45">
        <w:rPr>
          <w:rFonts w:ascii="Times New Roman" w:hAnsi="Times New Roman" w:cs="Times New Roman"/>
          <w:b/>
          <w:u w:val="single"/>
          <w:lang w:val="lt-LT"/>
        </w:rPr>
        <w:t>arba galbūt pastojote</w:t>
      </w:r>
      <w:r w:rsidRPr="004F4A45">
        <w:rPr>
          <w:rFonts w:ascii="Times New Roman" w:hAnsi="Times New Roman" w:cs="Times New Roman"/>
          <w:b/>
          <w:lang w:val="lt-LT"/>
        </w:rPr>
        <w:t>).</w:t>
      </w:r>
      <w:r w:rsidRPr="004F4A45">
        <w:rPr>
          <w:rFonts w:ascii="Times New Roman" w:hAnsi="Times New Roman" w:cs="Times New Roman"/>
          <w:lang w:val="lt-LT"/>
        </w:rPr>
        <w:t xml:space="preserve"> Gydytojas patars nutraukti </w:t>
      </w:r>
      <w:r w:rsidR="000930E0" w:rsidRPr="004F4A45">
        <w:rPr>
          <w:rFonts w:ascii="Times New Roman" w:hAnsi="Times New Roman" w:cs="Times New Roman"/>
          <w:lang w:val="lt-LT"/>
        </w:rPr>
        <w:t>Valsartan Mylan</w:t>
      </w:r>
      <w:r w:rsidRPr="004F4A45">
        <w:rPr>
          <w:rFonts w:ascii="Times New Roman" w:hAnsi="Times New Roman" w:cs="Times New Roman"/>
          <w:lang w:val="lt-LT"/>
        </w:rPr>
        <w:t xml:space="preserve"> vartojimą prieš pastojimą arba tuoj pat, kai sužinosite, kad pastojote, jis patars vietoj </w:t>
      </w:r>
      <w:r w:rsidR="000930E0" w:rsidRPr="004F4A45">
        <w:rPr>
          <w:rFonts w:ascii="Times New Roman" w:hAnsi="Times New Roman" w:cs="Times New Roman"/>
          <w:lang w:val="lt-LT"/>
        </w:rPr>
        <w:t>Valsartan Mylan</w:t>
      </w:r>
      <w:r w:rsidRPr="004F4A45">
        <w:rPr>
          <w:rFonts w:ascii="Times New Roman" w:hAnsi="Times New Roman" w:cs="Times New Roman"/>
          <w:lang w:val="lt-LT"/>
        </w:rPr>
        <w:t xml:space="preserve"> vartoti kitus vaistus. </w:t>
      </w:r>
      <w:r w:rsidR="000930E0" w:rsidRPr="004F4A45">
        <w:rPr>
          <w:rFonts w:ascii="Times New Roman" w:hAnsi="Times New Roman" w:cs="Times New Roman"/>
          <w:lang w:val="lt-LT"/>
        </w:rPr>
        <w:t>Valsartan Mylan</w:t>
      </w:r>
      <w:r w:rsidRPr="004F4A45">
        <w:rPr>
          <w:rFonts w:ascii="Times New Roman" w:hAnsi="Times New Roman" w:cs="Times New Roman"/>
          <w:lang w:val="lt-LT"/>
        </w:rPr>
        <w:t xml:space="preserve"> nerekomenduojama vartoti ankstyvuoju nėštumo laikotarpiu, jo negalima vartoti, jei yra didesnis kaip 3 mėnesių nėštumas, nes vartojant vaistą esant trijų mėnesių ir didesniam nėštumui, jis gali labai pakenkti kūdikiui.</w:t>
      </w:r>
      <w:r w:rsidRPr="004F4A45">
        <w:rPr>
          <w:rFonts w:ascii="Times New Roman" w:hAnsi="Times New Roman" w:cs="Times New Roman"/>
          <w:b/>
          <w:lang w:val="lt-LT"/>
        </w:rPr>
        <w:br/>
      </w:r>
    </w:p>
    <w:p w14:paraId="10AC9A63" w14:textId="147F3AB7" w:rsidR="002330C5" w:rsidRPr="004F4A45" w:rsidRDefault="002330C5" w:rsidP="002330C5">
      <w:pPr>
        <w:numPr>
          <w:ilvl w:val="0"/>
          <w:numId w:val="8"/>
        </w:numPr>
        <w:tabs>
          <w:tab w:val="clear" w:pos="357"/>
          <w:tab w:val="left" w:pos="567"/>
        </w:tabs>
        <w:spacing w:after="0" w:line="240" w:lineRule="auto"/>
        <w:ind w:left="567" w:hanging="567"/>
        <w:rPr>
          <w:rFonts w:ascii="Times New Roman" w:eastAsia="Times New Roman" w:hAnsi="Times New Roman" w:cs="Times New Roman"/>
          <w:szCs w:val="20"/>
          <w:lang w:val="lt-LT"/>
        </w:rPr>
      </w:pPr>
      <w:r w:rsidRPr="004F4A45">
        <w:rPr>
          <w:rFonts w:ascii="Times New Roman" w:hAnsi="Times New Roman" w:cs="Times New Roman"/>
          <w:b/>
          <w:lang w:val="lt-LT"/>
        </w:rPr>
        <w:t>Jei žindote kūdikį ar ruošiatės pradėti tai daryti, pasakykite gydytojui.</w:t>
      </w:r>
      <w:r w:rsidRPr="004F4A45">
        <w:rPr>
          <w:rFonts w:ascii="Times New Roman" w:hAnsi="Times New Roman" w:cs="Times New Roman"/>
          <w:lang w:val="lt-LT"/>
        </w:rPr>
        <w:t xml:space="preserve"> </w:t>
      </w:r>
      <w:r w:rsidR="000930E0" w:rsidRPr="004F4A45">
        <w:rPr>
          <w:rFonts w:ascii="Times New Roman" w:hAnsi="Times New Roman" w:cs="Times New Roman"/>
          <w:lang w:val="lt-LT"/>
        </w:rPr>
        <w:t>Valsartan Mylan</w:t>
      </w:r>
      <w:r w:rsidRPr="004F4A45">
        <w:rPr>
          <w:rFonts w:ascii="Times New Roman" w:hAnsi="Times New Roman" w:cs="Times New Roman"/>
          <w:lang w:val="lt-LT"/>
        </w:rPr>
        <w:t xml:space="preserve"> nerekomenduojama vartoti motinoms, kurios maitina krūtimi, jei norite maitinti krūtimi, Jūsų gydytojas gali parinkti kitą gydymą, ypač tada, kai vaikas yra ką tik gimęs arba gimė anksčiau laiko.</w:t>
      </w:r>
    </w:p>
    <w:p w14:paraId="48AB86D4" w14:textId="77777777" w:rsidR="002330C5" w:rsidRPr="004F4A45" w:rsidRDefault="002330C5" w:rsidP="002330C5">
      <w:pPr>
        <w:tabs>
          <w:tab w:val="left" w:pos="567"/>
        </w:tabs>
        <w:spacing w:after="0" w:line="260" w:lineRule="exact"/>
        <w:rPr>
          <w:rFonts w:ascii="Times New Roman" w:hAnsi="Times New Roman" w:cs="Times New Roman"/>
          <w:lang w:val="lt-LT"/>
        </w:rPr>
      </w:pPr>
    </w:p>
    <w:p w14:paraId="77605C10" w14:textId="77777777" w:rsidR="002330C5" w:rsidRPr="004F4A45" w:rsidRDefault="002330C5" w:rsidP="002330C5">
      <w:pPr>
        <w:keepNext/>
        <w:tabs>
          <w:tab w:val="left" w:pos="567"/>
        </w:tabs>
        <w:spacing w:after="0" w:line="260" w:lineRule="exact"/>
        <w:rPr>
          <w:rFonts w:ascii="Times New Roman" w:eastAsia="Times New Roman" w:hAnsi="Times New Roman" w:cs="Times New Roman"/>
          <w:szCs w:val="20"/>
          <w:lang w:val="lt-LT"/>
        </w:rPr>
      </w:pPr>
      <w:r w:rsidRPr="004F4A45">
        <w:rPr>
          <w:rFonts w:ascii="Times New Roman" w:hAnsi="Times New Roman" w:cs="Times New Roman"/>
          <w:b/>
          <w:lang w:val="lt-LT"/>
        </w:rPr>
        <w:t>Vairavimas ir mechanizmų valdymas</w:t>
      </w:r>
    </w:p>
    <w:p w14:paraId="46B8C4FA" w14:textId="0CE5F9D0" w:rsidR="002330C5" w:rsidRPr="004F4A45" w:rsidRDefault="002330C5" w:rsidP="002330C5">
      <w:pPr>
        <w:tabs>
          <w:tab w:val="left" w:pos="567"/>
        </w:tabs>
        <w:spacing w:after="0" w:line="260" w:lineRule="exact"/>
        <w:rPr>
          <w:rFonts w:ascii="Times New Roman" w:hAnsi="Times New Roman" w:cs="Times New Roman"/>
          <w:lang w:val="lt-LT"/>
        </w:rPr>
      </w:pPr>
      <w:r w:rsidRPr="004F4A45">
        <w:rPr>
          <w:rFonts w:ascii="Times New Roman" w:hAnsi="Times New Roman" w:cs="Times New Roman"/>
          <w:lang w:val="lt-LT"/>
        </w:rPr>
        <w:t xml:space="preserve">Prieš vairavimą, darbą su prietaisais, mechanizmų valdymą ar kitokį dėmesio sukaupimo reikalaujantį darbą reikia pasitikrinti, kokią reakciją sukelia </w:t>
      </w:r>
      <w:r w:rsidR="000930E0" w:rsidRPr="004F4A45">
        <w:rPr>
          <w:rFonts w:ascii="Times New Roman" w:hAnsi="Times New Roman" w:cs="Times New Roman"/>
          <w:lang w:val="lt-LT"/>
        </w:rPr>
        <w:t>Valsartan Mylan</w:t>
      </w:r>
      <w:r w:rsidRPr="004F4A45">
        <w:rPr>
          <w:rFonts w:ascii="Times New Roman" w:hAnsi="Times New Roman" w:cs="Times New Roman"/>
          <w:lang w:val="lt-LT"/>
        </w:rPr>
        <w:t xml:space="preserve">. </w:t>
      </w:r>
      <w:r w:rsidR="000930E0" w:rsidRPr="004F4A45">
        <w:rPr>
          <w:rFonts w:ascii="Times New Roman" w:hAnsi="Times New Roman" w:cs="Times New Roman"/>
          <w:lang w:val="lt-LT"/>
        </w:rPr>
        <w:t>Valsartan Mylan</w:t>
      </w:r>
      <w:r w:rsidRPr="004F4A45">
        <w:rPr>
          <w:rFonts w:ascii="Times New Roman" w:hAnsi="Times New Roman" w:cs="Times New Roman"/>
          <w:lang w:val="lt-LT"/>
        </w:rPr>
        <w:t>, kaip ir kiti padidėjusį kraujospūdį mažinantys preparatai, retais atvejais gali sukelti svaigulį ir gali sumažėti gebėjimas sukaupti dėmesį.</w:t>
      </w:r>
    </w:p>
    <w:p w14:paraId="39698BB4" w14:textId="77777777" w:rsidR="002330C5" w:rsidRPr="004F4A45" w:rsidRDefault="002330C5" w:rsidP="002330C5">
      <w:pPr>
        <w:tabs>
          <w:tab w:val="left" w:pos="567"/>
        </w:tabs>
        <w:spacing w:after="0" w:line="260" w:lineRule="exact"/>
        <w:rPr>
          <w:rFonts w:ascii="Times New Roman" w:hAnsi="Times New Roman" w:cs="Times New Roman"/>
          <w:lang w:val="lt-LT"/>
        </w:rPr>
      </w:pPr>
    </w:p>
    <w:p w14:paraId="21214CE9" w14:textId="77777777" w:rsidR="002330C5" w:rsidRPr="004F4A45" w:rsidRDefault="002330C5" w:rsidP="002330C5">
      <w:pPr>
        <w:tabs>
          <w:tab w:val="left" w:pos="567"/>
        </w:tabs>
        <w:spacing w:after="0" w:line="260" w:lineRule="exact"/>
        <w:ind w:right="-2"/>
        <w:rPr>
          <w:rFonts w:ascii="Times New Roman" w:hAnsi="Times New Roman" w:cs="Times New Roman"/>
          <w:lang w:val="lt-LT"/>
        </w:rPr>
      </w:pPr>
    </w:p>
    <w:p w14:paraId="15905C4A" w14:textId="2F1602F1" w:rsidR="002330C5" w:rsidRPr="004F4A45" w:rsidRDefault="002330C5" w:rsidP="002330C5">
      <w:pPr>
        <w:tabs>
          <w:tab w:val="left" w:pos="567"/>
        </w:tabs>
        <w:spacing w:after="0" w:line="260" w:lineRule="exact"/>
        <w:ind w:right="-2"/>
        <w:rPr>
          <w:rFonts w:ascii="Times New Roman" w:hAnsi="Times New Roman" w:cs="Times New Roman"/>
          <w:lang w:val="lt-LT"/>
        </w:rPr>
      </w:pPr>
      <w:r w:rsidRPr="004F4A45">
        <w:rPr>
          <w:rFonts w:ascii="Times New Roman" w:hAnsi="Times New Roman" w:cs="Times New Roman"/>
          <w:b/>
          <w:lang w:val="lt-LT"/>
        </w:rPr>
        <w:t>3.</w:t>
      </w:r>
      <w:r w:rsidRPr="004F4A45">
        <w:rPr>
          <w:rFonts w:ascii="Times New Roman" w:hAnsi="Times New Roman" w:cs="Times New Roman"/>
          <w:b/>
          <w:lang w:val="lt-LT"/>
        </w:rPr>
        <w:tab/>
        <w:t xml:space="preserve">Kaip vartoti </w:t>
      </w:r>
      <w:r w:rsidR="000930E0" w:rsidRPr="004F4A45">
        <w:rPr>
          <w:rFonts w:ascii="Times New Roman" w:hAnsi="Times New Roman" w:cs="Times New Roman"/>
          <w:b/>
          <w:bCs/>
          <w:lang w:val="lt-LT"/>
        </w:rPr>
        <w:t>Valsartan Mylan</w:t>
      </w:r>
    </w:p>
    <w:p w14:paraId="5E314DF6" w14:textId="77777777" w:rsidR="002330C5" w:rsidRPr="004F4A45" w:rsidRDefault="002330C5" w:rsidP="002330C5">
      <w:pPr>
        <w:tabs>
          <w:tab w:val="left" w:pos="567"/>
        </w:tabs>
        <w:spacing w:after="0" w:line="260" w:lineRule="exact"/>
        <w:ind w:right="-2"/>
        <w:rPr>
          <w:rFonts w:ascii="Times New Roman" w:hAnsi="Times New Roman" w:cs="Times New Roman"/>
          <w:lang w:val="lt-LT"/>
        </w:rPr>
      </w:pPr>
    </w:p>
    <w:p w14:paraId="2488B05C" w14:textId="77777777" w:rsidR="002330C5" w:rsidRPr="004F4A45" w:rsidRDefault="002330C5" w:rsidP="002330C5">
      <w:pPr>
        <w:tabs>
          <w:tab w:val="left" w:pos="567"/>
        </w:tabs>
        <w:spacing w:after="0" w:line="260" w:lineRule="exact"/>
        <w:rPr>
          <w:rFonts w:ascii="Times New Roman" w:eastAsia="Times New Roman" w:hAnsi="Times New Roman" w:cs="Times New Roman"/>
          <w:szCs w:val="20"/>
          <w:lang w:val="lt-LT"/>
        </w:rPr>
      </w:pPr>
      <w:r w:rsidRPr="004F4A45">
        <w:rPr>
          <w:rFonts w:ascii="Times New Roman" w:hAnsi="Times New Roman" w:cs="Times New Roman"/>
          <w:lang w:val="lt-LT"/>
        </w:rPr>
        <w:t>Visada vartokite šį vaistą tiksliai, kaip nurodė gydytojas, kad gydymo rezultatai būtų geriausi ir sumažėtų šalutinio poveikio rizika. Jeigu abejojate, kreipkitės į gydytoją arba vaistininką. Pacientai, kurių kraujospūdis didelis, dažnai šios ligos simptomų nejaučia. Dauguma jų jaučiasi normaliai. Vadinasi, gydymo metu labai svarbu, net ir gerai jaučiantis, lankytis pas gydytoją.</w:t>
      </w:r>
    </w:p>
    <w:p w14:paraId="2AE272AB" w14:textId="77777777" w:rsidR="002330C5" w:rsidRPr="004F4A45" w:rsidRDefault="002330C5" w:rsidP="002330C5">
      <w:pPr>
        <w:tabs>
          <w:tab w:val="left" w:pos="567"/>
        </w:tabs>
        <w:spacing w:after="0" w:line="260" w:lineRule="exact"/>
        <w:rPr>
          <w:rFonts w:ascii="Times New Roman" w:hAnsi="Times New Roman" w:cs="Times New Roman"/>
          <w:lang w:val="lt-LT"/>
        </w:rPr>
      </w:pPr>
    </w:p>
    <w:p w14:paraId="4C55DB45" w14:textId="0CA81D9C" w:rsidR="002330C5" w:rsidRPr="004F4A45" w:rsidRDefault="002330C5" w:rsidP="002330C5">
      <w:pPr>
        <w:tabs>
          <w:tab w:val="left" w:pos="567"/>
        </w:tabs>
        <w:spacing w:after="0" w:line="260" w:lineRule="exact"/>
        <w:rPr>
          <w:rFonts w:ascii="Times New Roman" w:eastAsia="Times New Roman" w:hAnsi="Times New Roman" w:cs="Times New Roman"/>
          <w:szCs w:val="20"/>
          <w:lang w:val="lt-LT"/>
        </w:rPr>
      </w:pPr>
      <w:r w:rsidRPr="004F4A45">
        <w:rPr>
          <w:rFonts w:ascii="Times New Roman" w:hAnsi="Times New Roman" w:cs="Times New Roman"/>
          <w:b/>
          <w:lang w:val="lt-LT"/>
        </w:rPr>
        <w:t>Suaugę žmonės, kurių kraujospūdis didelis</w:t>
      </w:r>
      <w:r w:rsidRPr="004F4A45">
        <w:rPr>
          <w:rFonts w:ascii="Times New Roman" w:hAnsi="Times New Roman" w:cs="Times New Roman"/>
          <w:lang w:val="lt-LT"/>
        </w:rPr>
        <w:t xml:space="preserve">. Rekomenduojama dozė yra 80 mg per parą. Kai kuriais atvejais gydytojas gali paskirti didesnę dozę (160 mg arba 320 mg). Jis taip pat gali paskirti </w:t>
      </w:r>
      <w:r w:rsidR="001D0214" w:rsidRPr="004F4A45">
        <w:rPr>
          <w:rFonts w:ascii="Times New Roman" w:hAnsi="Times New Roman" w:cs="Times New Roman"/>
          <w:lang w:val="lt-LT"/>
        </w:rPr>
        <w:t>Valsartan Mylan</w:t>
      </w:r>
      <w:r w:rsidRPr="004F4A45">
        <w:rPr>
          <w:rFonts w:ascii="Times New Roman" w:hAnsi="Times New Roman" w:cs="Times New Roman"/>
          <w:lang w:val="lt-LT"/>
        </w:rPr>
        <w:t xml:space="preserve"> kartu su kitais vaistais (pvz., diuretikais).</w:t>
      </w:r>
    </w:p>
    <w:p w14:paraId="14C9B50B" w14:textId="77777777" w:rsidR="002330C5" w:rsidRPr="004F4A45" w:rsidRDefault="002330C5" w:rsidP="002330C5">
      <w:pPr>
        <w:tabs>
          <w:tab w:val="left" w:pos="567"/>
        </w:tabs>
        <w:spacing w:after="0" w:line="260" w:lineRule="exact"/>
        <w:rPr>
          <w:rFonts w:ascii="Times New Roman" w:hAnsi="Times New Roman" w:cs="Times New Roman"/>
          <w:lang w:val="lt-LT"/>
        </w:rPr>
      </w:pPr>
    </w:p>
    <w:p w14:paraId="19332BB5" w14:textId="77777777" w:rsidR="002330C5" w:rsidRPr="004F4A45" w:rsidRDefault="002330C5" w:rsidP="002330C5">
      <w:pPr>
        <w:tabs>
          <w:tab w:val="left" w:pos="567"/>
        </w:tabs>
        <w:spacing w:after="0" w:line="260" w:lineRule="exact"/>
        <w:rPr>
          <w:rFonts w:ascii="Times New Roman" w:eastAsia="Times New Roman" w:hAnsi="Times New Roman" w:cs="Times New Roman"/>
          <w:b/>
          <w:szCs w:val="20"/>
          <w:lang w:val="lt-LT"/>
        </w:rPr>
      </w:pPr>
      <w:r w:rsidRPr="004F4A45">
        <w:rPr>
          <w:rFonts w:ascii="Times New Roman" w:hAnsi="Times New Roman" w:cs="Times New Roman"/>
          <w:b/>
          <w:lang w:val="lt-LT"/>
        </w:rPr>
        <w:t>Vartojimas vaikams ir paaugliams</w:t>
      </w:r>
    </w:p>
    <w:p w14:paraId="5B2087E2" w14:textId="77777777" w:rsidR="002330C5" w:rsidRPr="004F4A45" w:rsidRDefault="002330C5" w:rsidP="002330C5">
      <w:pPr>
        <w:tabs>
          <w:tab w:val="left" w:pos="567"/>
        </w:tabs>
        <w:spacing w:after="0" w:line="260" w:lineRule="exact"/>
        <w:rPr>
          <w:rFonts w:ascii="Times New Roman" w:hAnsi="Times New Roman" w:cs="Times New Roman"/>
          <w:lang w:val="lt-LT"/>
        </w:rPr>
      </w:pPr>
      <w:r w:rsidRPr="004F4A45">
        <w:rPr>
          <w:rFonts w:ascii="Times New Roman" w:hAnsi="Times New Roman" w:cs="Times New Roman"/>
          <w:b/>
          <w:lang w:val="lt-LT"/>
        </w:rPr>
        <w:t>Vaikai ir paaugliai nuo 6 iki mažiau kaip 18 metų, kurių kraujospūdis didelis</w:t>
      </w:r>
    </w:p>
    <w:p w14:paraId="0A09CDBC" w14:textId="025F8E8D" w:rsidR="002330C5" w:rsidRPr="004F4A45" w:rsidRDefault="002330C5" w:rsidP="002330C5">
      <w:pPr>
        <w:tabs>
          <w:tab w:val="left" w:pos="567"/>
        </w:tabs>
        <w:spacing w:after="0" w:line="260" w:lineRule="exact"/>
        <w:rPr>
          <w:rFonts w:ascii="Times New Roman" w:hAnsi="Times New Roman" w:cs="Times New Roman"/>
          <w:lang w:val="lt-LT"/>
        </w:rPr>
      </w:pPr>
      <w:r w:rsidRPr="004F4A45">
        <w:rPr>
          <w:rFonts w:ascii="Times New Roman" w:hAnsi="Times New Roman" w:cs="Times New Roman"/>
          <w:lang w:val="lt-LT"/>
        </w:rPr>
        <w:t xml:space="preserve">Rekomenduojama vieną kartą per parą vartojama pradinė </w:t>
      </w:r>
      <w:r w:rsidR="001D0214" w:rsidRPr="004F4A45">
        <w:rPr>
          <w:rFonts w:ascii="Times New Roman" w:hAnsi="Times New Roman" w:cs="Times New Roman"/>
          <w:lang w:val="lt-LT"/>
        </w:rPr>
        <w:t xml:space="preserve">Valsartan Mylan </w:t>
      </w:r>
      <w:r w:rsidRPr="004F4A45">
        <w:rPr>
          <w:rFonts w:ascii="Times New Roman" w:hAnsi="Times New Roman" w:cs="Times New Roman"/>
          <w:lang w:val="lt-LT"/>
        </w:rPr>
        <w:t>tablečių dozė mažiau kaip 35 kg sveriantiems pacientams yra 40 mg.</w:t>
      </w:r>
    </w:p>
    <w:p w14:paraId="3526569A" w14:textId="5516FA19" w:rsidR="002330C5" w:rsidRPr="004F4A45" w:rsidRDefault="002330C5" w:rsidP="002330C5">
      <w:pPr>
        <w:tabs>
          <w:tab w:val="left" w:pos="567"/>
        </w:tabs>
        <w:spacing w:after="0" w:line="260" w:lineRule="exact"/>
        <w:rPr>
          <w:rFonts w:ascii="Times New Roman" w:eastAsia="Times New Roman" w:hAnsi="Times New Roman" w:cs="Times New Roman"/>
          <w:szCs w:val="20"/>
          <w:lang w:val="lt-LT"/>
        </w:rPr>
      </w:pPr>
      <w:r w:rsidRPr="004F4A45">
        <w:rPr>
          <w:rFonts w:ascii="Times New Roman" w:hAnsi="Times New Roman" w:cs="Times New Roman"/>
          <w:lang w:val="lt-LT"/>
        </w:rPr>
        <w:t xml:space="preserve">Jei pacientas sveria 35 kg ar daugiau, rekomenduojama vieną kartą per parą vartojama pradinė </w:t>
      </w:r>
      <w:r w:rsidR="001D0214" w:rsidRPr="004F4A45">
        <w:rPr>
          <w:rFonts w:ascii="Times New Roman" w:hAnsi="Times New Roman" w:cs="Times New Roman"/>
          <w:lang w:val="lt-LT"/>
        </w:rPr>
        <w:t>Valsartan Mylan</w:t>
      </w:r>
      <w:r w:rsidRPr="004F4A45">
        <w:rPr>
          <w:rFonts w:ascii="Times New Roman" w:hAnsi="Times New Roman" w:cs="Times New Roman"/>
          <w:lang w:val="lt-LT"/>
        </w:rPr>
        <w:t xml:space="preserve"> tablečių dozė yra 80 mg.</w:t>
      </w:r>
    </w:p>
    <w:p w14:paraId="1AD5195B" w14:textId="77777777" w:rsidR="002330C5" w:rsidRPr="004F4A45" w:rsidRDefault="002330C5" w:rsidP="002330C5">
      <w:pPr>
        <w:tabs>
          <w:tab w:val="left" w:pos="567"/>
        </w:tabs>
        <w:spacing w:after="0" w:line="260" w:lineRule="exact"/>
        <w:rPr>
          <w:rFonts w:ascii="Times New Roman" w:eastAsia="Times New Roman" w:hAnsi="Times New Roman" w:cs="Times New Roman"/>
          <w:szCs w:val="20"/>
          <w:lang w:val="lt-LT"/>
        </w:rPr>
      </w:pPr>
      <w:r w:rsidRPr="004F4A45">
        <w:rPr>
          <w:rFonts w:ascii="Times New Roman" w:hAnsi="Times New Roman" w:cs="Times New Roman"/>
          <w:lang w:val="lt-LT"/>
        </w:rPr>
        <w:t>Tam tikrais atvejais gydytojas gali skirti didesnes dozes (dozė gali būti padidinta iki 160 mg ir didžiausios 320 mg dozės).</w:t>
      </w:r>
    </w:p>
    <w:p w14:paraId="7C3A6F81" w14:textId="77777777" w:rsidR="002330C5" w:rsidRPr="004F4A45" w:rsidRDefault="002330C5" w:rsidP="002330C5">
      <w:pPr>
        <w:tabs>
          <w:tab w:val="left" w:pos="567"/>
        </w:tabs>
        <w:spacing w:after="0" w:line="260" w:lineRule="exact"/>
        <w:rPr>
          <w:rFonts w:ascii="Times New Roman" w:hAnsi="Times New Roman" w:cs="Times New Roman"/>
          <w:lang w:val="lt-LT"/>
        </w:rPr>
      </w:pPr>
    </w:p>
    <w:p w14:paraId="68D49196" w14:textId="5F81651A" w:rsidR="002330C5" w:rsidRPr="004F4A45" w:rsidRDefault="002330C5" w:rsidP="002330C5">
      <w:pPr>
        <w:tabs>
          <w:tab w:val="left" w:pos="567"/>
        </w:tabs>
        <w:spacing w:after="0" w:line="260" w:lineRule="exact"/>
        <w:rPr>
          <w:rFonts w:ascii="Times New Roman" w:hAnsi="Times New Roman" w:cs="Times New Roman"/>
          <w:lang w:val="lt-LT"/>
        </w:rPr>
      </w:pPr>
      <w:r w:rsidRPr="004F4A45">
        <w:rPr>
          <w:rFonts w:ascii="Times New Roman" w:hAnsi="Times New Roman" w:cs="Times New Roman"/>
          <w:lang w:val="lt-LT"/>
        </w:rPr>
        <w:t xml:space="preserve">Vaikams, kurie negali nuryti tablečių, rekomenduojama vartoti </w:t>
      </w:r>
      <w:r w:rsidR="005705DB" w:rsidRPr="004F4A45">
        <w:rPr>
          <w:rFonts w:ascii="Times New Roman" w:hAnsi="Times New Roman" w:cs="Times New Roman"/>
          <w:lang w:val="lt-LT"/>
        </w:rPr>
        <w:t>Valsartan Mylan</w:t>
      </w:r>
      <w:r w:rsidRPr="004F4A45">
        <w:rPr>
          <w:rFonts w:ascii="Times New Roman" w:hAnsi="Times New Roman" w:cs="Times New Roman"/>
          <w:lang w:val="lt-LT"/>
        </w:rPr>
        <w:t xml:space="preserve"> geriamojo tirpalo.</w:t>
      </w:r>
    </w:p>
    <w:p w14:paraId="3DE20CB9" w14:textId="77777777" w:rsidR="002330C5" w:rsidRPr="004F4A45" w:rsidRDefault="002330C5" w:rsidP="002330C5">
      <w:pPr>
        <w:tabs>
          <w:tab w:val="left" w:pos="567"/>
        </w:tabs>
        <w:spacing w:after="0" w:line="260" w:lineRule="exact"/>
        <w:rPr>
          <w:rFonts w:ascii="Times New Roman" w:hAnsi="Times New Roman" w:cs="Times New Roman"/>
          <w:lang w:val="lt-LT"/>
        </w:rPr>
      </w:pPr>
    </w:p>
    <w:p w14:paraId="240ED7E5" w14:textId="77777777" w:rsidR="002330C5" w:rsidRPr="004F4A45" w:rsidRDefault="002330C5" w:rsidP="002330C5">
      <w:pPr>
        <w:tabs>
          <w:tab w:val="left" w:pos="567"/>
        </w:tabs>
        <w:spacing w:after="0" w:line="260" w:lineRule="exact"/>
        <w:rPr>
          <w:rFonts w:ascii="Times New Roman" w:eastAsia="Times New Roman" w:hAnsi="Times New Roman" w:cs="Times New Roman"/>
          <w:szCs w:val="20"/>
          <w:lang w:val="lt-LT"/>
        </w:rPr>
      </w:pPr>
      <w:r w:rsidRPr="004F4A45">
        <w:rPr>
          <w:rFonts w:ascii="Times New Roman" w:hAnsi="Times New Roman" w:cs="Times New Roman"/>
          <w:b/>
          <w:lang w:val="lt-LT"/>
        </w:rPr>
        <w:t>Suaugusiems žmonėms po neseniai įvykusio miokardo infarkto</w:t>
      </w:r>
      <w:r w:rsidRPr="004F4A45">
        <w:rPr>
          <w:rFonts w:ascii="Times New Roman" w:hAnsi="Times New Roman" w:cs="Times New Roman"/>
          <w:lang w:val="lt-LT"/>
        </w:rPr>
        <w:t>. Po miokardo infarkto gydymas paprastai pradedamas per 12 valandų, skiriama įprasta 20 mg dozė du kartus per parą. Ši 20 mg dozė gaunama padalijus 40 mg tabletę. Gydytojas šią dozę padidins palaipsniui per keletą savaičių iki didžiausios 160 mg dozės du kartus per parą. Galutinės dozės dydis priklausys nuo to, kokią dozę tas pacientas galės toleruoti.</w:t>
      </w:r>
    </w:p>
    <w:p w14:paraId="687D38FE" w14:textId="4F428911" w:rsidR="002330C5" w:rsidRPr="004F4A45" w:rsidRDefault="005705DB" w:rsidP="002330C5">
      <w:pPr>
        <w:tabs>
          <w:tab w:val="left" w:pos="567"/>
        </w:tabs>
        <w:spacing w:after="0" w:line="260" w:lineRule="exact"/>
        <w:rPr>
          <w:rFonts w:ascii="Times New Roman" w:hAnsi="Times New Roman" w:cs="Times New Roman"/>
          <w:lang w:val="lt-LT"/>
        </w:rPr>
      </w:pPr>
      <w:r w:rsidRPr="004F4A45">
        <w:rPr>
          <w:rFonts w:ascii="Times New Roman" w:hAnsi="Times New Roman" w:cs="Times New Roman"/>
          <w:lang w:val="lt-LT"/>
        </w:rPr>
        <w:t>Valsartan Mylan</w:t>
      </w:r>
      <w:r w:rsidR="002330C5" w:rsidRPr="004F4A45">
        <w:rPr>
          <w:rFonts w:ascii="Times New Roman" w:hAnsi="Times New Roman" w:cs="Times New Roman"/>
          <w:lang w:val="lt-LT"/>
        </w:rPr>
        <w:t xml:space="preserve"> galima skirti kartu su kitais vaistais, skirtais miokardo infarkto gydymui; Jūsų gydytojas nuspręs, kuris vaistas Jums tinka.</w:t>
      </w:r>
    </w:p>
    <w:p w14:paraId="27004915" w14:textId="77777777" w:rsidR="002330C5" w:rsidRPr="004F4A45" w:rsidRDefault="002330C5" w:rsidP="002330C5">
      <w:pPr>
        <w:tabs>
          <w:tab w:val="left" w:pos="567"/>
        </w:tabs>
        <w:spacing w:after="0" w:line="260" w:lineRule="exact"/>
        <w:rPr>
          <w:rFonts w:ascii="Times New Roman" w:hAnsi="Times New Roman" w:cs="Times New Roman"/>
          <w:lang w:val="lt-LT"/>
        </w:rPr>
      </w:pPr>
    </w:p>
    <w:p w14:paraId="5100782E" w14:textId="77777777" w:rsidR="002330C5" w:rsidRPr="004F4A45" w:rsidRDefault="002330C5" w:rsidP="002330C5">
      <w:pPr>
        <w:tabs>
          <w:tab w:val="left" w:pos="567"/>
        </w:tabs>
        <w:spacing w:after="0" w:line="260" w:lineRule="exact"/>
        <w:rPr>
          <w:rFonts w:ascii="Times New Roman" w:eastAsia="Times New Roman" w:hAnsi="Times New Roman" w:cs="Times New Roman"/>
          <w:szCs w:val="20"/>
          <w:lang w:val="lt-LT"/>
        </w:rPr>
      </w:pPr>
      <w:r w:rsidRPr="004F4A45">
        <w:rPr>
          <w:rFonts w:ascii="Times New Roman" w:hAnsi="Times New Roman" w:cs="Times New Roman"/>
          <w:b/>
          <w:lang w:val="lt-LT"/>
        </w:rPr>
        <w:t>Suaugusių žmonių širdies nepakankamumas</w:t>
      </w:r>
      <w:r w:rsidRPr="004F4A45">
        <w:rPr>
          <w:rFonts w:ascii="Times New Roman" w:hAnsi="Times New Roman" w:cs="Times New Roman"/>
          <w:lang w:val="lt-LT"/>
        </w:rPr>
        <w:t>. Gydyti paprastai pradedama nuo 40 mg dozės du kartus per parą. Gydytojas šią dozę didins palaipsniui keletą savaičių iki didžiausios 160 mg dozės du kartus per parą. Galutinės dozės dydis priklausys nuo to, kokią dozę tas pacientas galės toleruoti.</w:t>
      </w:r>
    </w:p>
    <w:p w14:paraId="1A0F567A" w14:textId="492F2C82" w:rsidR="002330C5" w:rsidRPr="004F4A45" w:rsidRDefault="005705DB" w:rsidP="002330C5">
      <w:pPr>
        <w:tabs>
          <w:tab w:val="left" w:pos="567"/>
        </w:tabs>
        <w:spacing w:after="0" w:line="260" w:lineRule="exact"/>
        <w:rPr>
          <w:rFonts w:ascii="Times New Roman" w:hAnsi="Times New Roman" w:cs="Times New Roman"/>
          <w:lang w:val="lt-LT"/>
        </w:rPr>
      </w:pPr>
      <w:r w:rsidRPr="004F4A45">
        <w:rPr>
          <w:rFonts w:ascii="Times New Roman" w:hAnsi="Times New Roman" w:cs="Times New Roman"/>
          <w:lang w:val="lt-LT"/>
        </w:rPr>
        <w:t>Valsartan Mylan</w:t>
      </w:r>
      <w:r w:rsidR="002330C5" w:rsidRPr="004F4A45">
        <w:rPr>
          <w:rFonts w:ascii="Times New Roman" w:hAnsi="Times New Roman" w:cs="Times New Roman"/>
          <w:lang w:val="lt-LT"/>
        </w:rPr>
        <w:t xml:space="preserve"> galima skirti kartu su kitais vaistais, skirtais širdies nepakankamumo gydymui; Jūsų gydytojas nuspręs, kuris vaistas Jums tinka.</w:t>
      </w:r>
    </w:p>
    <w:p w14:paraId="59755106" w14:textId="77777777" w:rsidR="002330C5" w:rsidRPr="004F4A45" w:rsidRDefault="002330C5" w:rsidP="002330C5">
      <w:pPr>
        <w:spacing w:after="0" w:line="240" w:lineRule="auto"/>
        <w:rPr>
          <w:rFonts w:ascii="Times New Roman" w:hAnsi="Times New Roman" w:cs="Times New Roman"/>
          <w:lang w:val="lt-LT"/>
        </w:rPr>
      </w:pPr>
    </w:p>
    <w:p w14:paraId="04B230B2" w14:textId="1DCAFE3A" w:rsidR="002330C5" w:rsidRPr="004F4A45" w:rsidRDefault="005705DB" w:rsidP="002330C5">
      <w:pPr>
        <w:tabs>
          <w:tab w:val="left" w:pos="567"/>
        </w:tabs>
        <w:spacing w:after="0" w:line="260" w:lineRule="exact"/>
        <w:rPr>
          <w:rFonts w:ascii="Times New Roman" w:hAnsi="Times New Roman" w:cs="Times New Roman"/>
          <w:lang w:val="lt-LT"/>
        </w:rPr>
      </w:pPr>
      <w:r w:rsidRPr="004F4A45">
        <w:rPr>
          <w:rFonts w:ascii="Times New Roman" w:hAnsi="Times New Roman" w:cs="Times New Roman"/>
          <w:lang w:val="lt-LT"/>
        </w:rPr>
        <w:t>Valsartan Mylan</w:t>
      </w:r>
      <w:r w:rsidR="002330C5" w:rsidRPr="004F4A45">
        <w:rPr>
          <w:rFonts w:ascii="Times New Roman" w:hAnsi="Times New Roman" w:cs="Times New Roman"/>
          <w:lang w:val="lt-LT"/>
        </w:rPr>
        <w:t xml:space="preserve"> galima vartoti su maistu arba be jo. </w:t>
      </w:r>
      <w:r w:rsidRPr="004F4A45">
        <w:rPr>
          <w:rFonts w:ascii="Times New Roman" w:hAnsi="Times New Roman" w:cs="Times New Roman"/>
          <w:lang w:val="lt-LT"/>
        </w:rPr>
        <w:t>Valsartan Mylan</w:t>
      </w:r>
      <w:r w:rsidR="002330C5" w:rsidRPr="004F4A45">
        <w:rPr>
          <w:rFonts w:ascii="Times New Roman" w:hAnsi="Times New Roman" w:cs="Times New Roman"/>
          <w:lang w:val="lt-LT"/>
        </w:rPr>
        <w:t xml:space="preserve"> nurykite, užsigerdami stikline vandens.</w:t>
      </w:r>
    </w:p>
    <w:p w14:paraId="4302C427" w14:textId="629DEEEB" w:rsidR="002330C5" w:rsidRPr="004F4A45" w:rsidRDefault="005705DB" w:rsidP="002330C5">
      <w:pPr>
        <w:spacing w:after="0" w:line="240" w:lineRule="auto"/>
        <w:rPr>
          <w:rFonts w:ascii="Times New Roman" w:hAnsi="Times New Roman" w:cs="Times New Roman"/>
          <w:lang w:val="lt-LT"/>
        </w:rPr>
      </w:pPr>
      <w:r w:rsidRPr="004F4A45">
        <w:rPr>
          <w:rFonts w:ascii="Times New Roman" w:hAnsi="Times New Roman" w:cs="Times New Roman"/>
          <w:lang w:val="lt-LT"/>
        </w:rPr>
        <w:t>Valsartan Mylan</w:t>
      </w:r>
      <w:r w:rsidR="002330C5" w:rsidRPr="004F4A45">
        <w:rPr>
          <w:rFonts w:ascii="Times New Roman" w:hAnsi="Times New Roman" w:cs="Times New Roman"/>
          <w:lang w:val="lt-LT"/>
        </w:rPr>
        <w:t xml:space="preserve"> vartokite kasdien maždaug tuo pačiu laiku.</w:t>
      </w:r>
    </w:p>
    <w:p w14:paraId="5C2BDB71" w14:textId="77777777" w:rsidR="002330C5" w:rsidRPr="004F4A45" w:rsidRDefault="002330C5" w:rsidP="002330C5">
      <w:pPr>
        <w:tabs>
          <w:tab w:val="left" w:pos="567"/>
        </w:tabs>
        <w:spacing w:after="0" w:line="260" w:lineRule="exact"/>
        <w:ind w:right="-2"/>
        <w:rPr>
          <w:rFonts w:ascii="Times New Roman" w:hAnsi="Times New Roman" w:cs="Times New Roman"/>
          <w:lang w:val="lt-LT"/>
        </w:rPr>
      </w:pPr>
    </w:p>
    <w:p w14:paraId="198E5EA3" w14:textId="388FFFBA" w:rsidR="002330C5" w:rsidRPr="004F4A45" w:rsidRDefault="002330C5" w:rsidP="002330C5">
      <w:pPr>
        <w:tabs>
          <w:tab w:val="left" w:pos="567"/>
        </w:tabs>
        <w:spacing w:after="0" w:line="260" w:lineRule="exact"/>
        <w:ind w:right="-2"/>
        <w:rPr>
          <w:rFonts w:ascii="Times New Roman" w:hAnsi="Times New Roman" w:cs="Times New Roman"/>
          <w:lang w:val="lt-LT"/>
        </w:rPr>
      </w:pPr>
      <w:r w:rsidRPr="004F4A45">
        <w:rPr>
          <w:rFonts w:ascii="Times New Roman" w:hAnsi="Times New Roman" w:cs="Times New Roman"/>
          <w:b/>
          <w:lang w:val="lt-LT"/>
        </w:rPr>
        <w:t xml:space="preserve">Ką daryti pavartojus per didelę </w:t>
      </w:r>
      <w:r w:rsidR="005705DB" w:rsidRPr="004F4A45">
        <w:rPr>
          <w:rFonts w:ascii="Times New Roman" w:hAnsi="Times New Roman" w:cs="Times New Roman"/>
          <w:b/>
          <w:bCs/>
          <w:lang w:val="lt-LT"/>
        </w:rPr>
        <w:t>Valsartan Mylan</w:t>
      </w:r>
      <w:r w:rsidRPr="004F4A45">
        <w:rPr>
          <w:rFonts w:ascii="Times New Roman" w:hAnsi="Times New Roman" w:cs="Times New Roman"/>
          <w:b/>
          <w:lang w:val="lt-LT"/>
        </w:rPr>
        <w:t xml:space="preserve"> dozę?</w:t>
      </w:r>
    </w:p>
    <w:p w14:paraId="05D14BDD" w14:textId="77777777" w:rsidR="002330C5" w:rsidRPr="004F4A45" w:rsidRDefault="002330C5" w:rsidP="002330C5">
      <w:pPr>
        <w:tabs>
          <w:tab w:val="left" w:pos="567"/>
        </w:tabs>
        <w:spacing w:after="0" w:line="260" w:lineRule="exact"/>
        <w:rPr>
          <w:rFonts w:ascii="Times New Roman" w:eastAsia="Times New Roman" w:hAnsi="Times New Roman" w:cs="Times New Roman"/>
          <w:szCs w:val="20"/>
          <w:lang w:val="lt-LT"/>
        </w:rPr>
      </w:pPr>
      <w:r w:rsidRPr="004F4A45">
        <w:rPr>
          <w:rFonts w:ascii="Times New Roman" w:hAnsi="Times New Roman" w:cs="Times New Roman"/>
          <w:lang w:val="lt-LT"/>
        </w:rPr>
        <w:t>Jei Jums labai svaigsta galva ir (arba) alpstate, nedelsdami susisiekite su gydytoju ir atsigulkite. Jeigu netyčia išgėrėte per daug tablečių, susisiekite su gydytoju, vaistininku arba nuvykite į ligoninę.</w:t>
      </w:r>
    </w:p>
    <w:p w14:paraId="49581D0D" w14:textId="77777777" w:rsidR="002330C5" w:rsidRPr="004F4A45" w:rsidRDefault="002330C5" w:rsidP="002330C5">
      <w:pPr>
        <w:tabs>
          <w:tab w:val="left" w:pos="567"/>
        </w:tabs>
        <w:spacing w:after="0" w:line="240" w:lineRule="auto"/>
        <w:ind w:right="-29"/>
        <w:rPr>
          <w:rFonts w:ascii="Times New Roman" w:hAnsi="Times New Roman" w:cs="Times New Roman"/>
          <w:lang w:val="lt-LT"/>
        </w:rPr>
      </w:pPr>
    </w:p>
    <w:p w14:paraId="545F454D" w14:textId="7D28DFE4" w:rsidR="002330C5" w:rsidRPr="004F4A45" w:rsidRDefault="002330C5" w:rsidP="002330C5">
      <w:pPr>
        <w:tabs>
          <w:tab w:val="left" w:pos="567"/>
        </w:tabs>
        <w:spacing w:after="0" w:line="240" w:lineRule="auto"/>
        <w:ind w:right="-2"/>
        <w:rPr>
          <w:rFonts w:ascii="Times New Roman" w:hAnsi="Times New Roman" w:cs="Times New Roman"/>
          <w:b/>
          <w:lang w:val="lt-LT"/>
        </w:rPr>
      </w:pPr>
      <w:r w:rsidRPr="004F4A45">
        <w:rPr>
          <w:rFonts w:ascii="Times New Roman" w:hAnsi="Times New Roman" w:cs="Times New Roman"/>
          <w:b/>
          <w:lang w:val="lt-LT"/>
        </w:rPr>
        <w:t xml:space="preserve">Pamiršus pavartoti </w:t>
      </w:r>
      <w:r w:rsidR="005705DB" w:rsidRPr="004F4A45">
        <w:rPr>
          <w:rFonts w:ascii="Times New Roman" w:hAnsi="Times New Roman" w:cs="Times New Roman"/>
          <w:b/>
          <w:bCs/>
          <w:lang w:val="lt-LT"/>
        </w:rPr>
        <w:t>Valsartan Mylan</w:t>
      </w:r>
    </w:p>
    <w:p w14:paraId="65F2830C" w14:textId="77777777" w:rsidR="002330C5" w:rsidRPr="004F4A45" w:rsidRDefault="002330C5" w:rsidP="002330C5">
      <w:pPr>
        <w:spacing w:after="0" w:line="240" w:lineRule="auto"/>
        <w:rPr>
          <w:rFonts w:ascii="Times New Roman" w:hAnsi="Times New Roman" w:cs="Times New Roman"/>
          <w:lang w:val="lt-LT"/>
        </w:rPr>
      </w:pPr>
      <w:r w:rsidRPr="004F4A45">
        <w:rPr>
          <w:rFonts w:ascii="Times New Roman" w:hAnsi="Times New Roman" w:cs="Times New Roman"/>
          <w:lang w:val="lt-LT"/>
        </w:rPr>
        <w:t>Jei pamiršote išgerti dozę, išgerkite ją tuoj pat, kai prisiminsite. Tačiau, jeigu jau atėjo laikas išgerti kitą dozę, pamirštą dozę praleiskite.</w:t>
      </w:r>
    </w:p>
    <w:p w14:paraId="239A48AA" w14:textId="77777777" w:rsidR="002330C5" w:rsidRPr="004F4A45" w:rsidRDefault="002330C5" w:rsidP="002330C5">
      <w:pPr>
        <w:tabs>
          <w:tab w:val="left" w:pos="567"/>
        </w:tabs>
        <w:spacing w:after="0" w:line="260" w:lineRule="exact"/>
        <w:ind w:right="-2"/>
        <w:rPr>
          <w:rFonts w:ascii="Times New Roman" w:hAnsi="Times New Roman" w:cs="Times New Roman"/>
          <w:lang w:val="lt-LT"/>
        </w:rPr>
      </w:pPr>
    </w:p>
    <w:p w14:paraId="70E26B69" w14:textId="77777777" w:rsidR="002330C5" w:rsidRPr="004F4A45" w:rsidRDefault="002330C5" w:rsidP="002330C5">
      <w:pPr>
        <w:tabs>
          <w:tab w:val="left" w:pos="567"/>
        </w:tabs>
        <w:spacing w:after="0" w:line="260" w:lineRule="exact"/>
        <w:ind w:right="-2"/>
        <w:rPr>
          <w:rFonts w:ascii="Times New Roman" w:eastAsia="Times New Roman" w:hAnsi="Times New Roman" w:cs="Times New Roman"/>
          <w:szCs w:val="20"/>
          <w:lang w:val="lt-LT"/>
        </w:rPr>
      </w:pPr>
      <w:r w:rsidRPr="004F4A45">
        <w:rPr>
          <w:rFonts w:ascii="Times New Roman" w:hAnsi="Times New Roman" w:cs="Times New Roman"/>
          <w:lang w:val="lt-LT"/>
        </w:rPr>
        <w:t>Negalima vartoti dvigubos dozės norint kompensuoti praleistą dozę.</w:t>
      </w:r>
    </w:p>
    <w:p w14:paraId="393F8A30" w14:textId="77777777" w:rsidR="002330C5" w:rsidRPr="004F4A45" w:rsidRDefault="002330C5" w:rsidP="002330C5">
      <w:pPr>
        <w:tabs>
          <w:tab w:val="left" w:pos="567"/>
        </w:tabs>
        <w:spacing w:after="0" w:line="260" w:lineRule="exact"/>
        <w:ind w:right="-2"/>
        <w:rPr>
          <w:rFonts w:ascii="Times New Roman" w:hAnsi="Times New Roman" w:cs="Times New Roman"/>
          <w:lang w:val="lt-LT"/>
        </w:rPr>
      </w:pPr>
    </w:p>
    <w:p w14:paraId="55A534C5" w14:textId="4E835845" w:rsidR="002330C5" w:rsidRPr="004F4A45" w:rsidRDefault="002330C5" w:rsidP="002330C5">
      <w:pPr>
        <w:tabs>
          <w:tab w:val="left" w:pos="567"/>
        </w:tabs>
        <w:spacing w:after="0" w:line="260" w:lineRule="exact"/>
        <w:ind w:right="-2"/>
        <w:rPr>
          <w:rFonts w:ascii="Times New Roman" w:hAnsi="Times New Roman" w:cs="Times New Roman"/>
          <w:b/>
          <w:lang w:val="lt-LT"/>
        </w:rPr>
      </w:pPr>
      <w:r w:rsidRPr="004F4A45">
        <w:rPr>
          <w:rFonts w:ascii="Times New Roman" w:hAnsi="Times New Roman" w:cs="Times New Roman"/>
          <w:b/>
          <w:lang w:val="lt-LT"/>
        </w:rPr>
        <w:t xml:space="preserve">Nustojus vartoti </w:t>
      </w:r>
      <w:r w:rsidR="005705DB" w:rsidRPr="004F4A45">
        <w:rPr>
          <w:rFonts w:ascii="Times New Roman" w:hAnsi="Times New Roman" w:cs="Times New Roman"/>
          <w:b/>
          <w:bCs/>
          <w:lang w:val="lt-LT"/>
        </w:rPr>
        <w:t>Valsartan Mylan</w:t>
      </w:r>
    </w:p>
    <w:p w14:paraId="3DE64188" w14:textId="2A9D2964" w:rsidR="002330C5" w:rsidRPr="004F4A45" w:rsidRDefault="002330C5" w:rsidP="002330C5">
      <w:pPr>
        <w:tabs>
          <w:tab w:val="left" w:pos="567"/>
        </w:tabs>
        <w:spacing w:after="0" w:line="260" w:lineRule="exact"/>
        <w:ind w:right="-2"/>
        <w:rPr>
          <w:rFonts w:ascii="Times New Roman" w:hAnsi="Times New Roman" w:cs="Times New Roman"/>
          <w:lang w:val="lt-LT"/>
        </w:rPr>
      </w:pPr>
      <w:r w:rsidRPr="004F4A45">
        <w:rPr>
          <w:rFonts w:ascii="Times New Roman" w:hAnsi="Times New Roman" w:cs="Times New Roman"/>
          <w:lang w:val="lt-LT"/>
        </w:rPr>
        <w:t xml:space="preserve">Nustojus vartoti </w:t>
      </w:r>
      <w:r w:rsidR="005705DB" w:rsidRPr="004F4A45">
        <w:rPr>
          <w:rFonts w:ascii="Times New Roman" w:hAnsi="Times New Roman" w:cs="Times New Roman"/>
          <w:lang w:val="lt-LT"/>
        </w:rPr>
        <w:t>Valsartan Mylan</w:t>
      </w:r>
      <w:r w:rsidRPr="004F4A45">
        <w:rPr>
          <w:rFonts w:ascii="Times New Roman" w:hAnsi="Times New Roman" w:cs="Times New Roman"/>
          <w:lang w:val="lt-LT"/>
        </w:rPr>
        <w:t>, Jūsų liga gali pablogėti. Nenutraukite vaisto vartojimo, jei tai padaryti nepatarė gydytojas.</w:t>
      </w:r>
    </w:p>
    <w:p w14:paraId="456CE1B0" w14:textId="77777777" w:rsidR="002330C5" w:rsidRPr="004F4A45" w:rsidRDefault="002330C5" w:rsidP="002330C5">
      <w:pPr>
        <w:tabs>
          <w:tab w:val="left" w:pos="567"/>
        </w:tabs>
        <w:spacing w:after="0" w:line="260" w:lineRule="exact"/>
        <w:ind w:right="-2"/>
        <w:rPr>
          <w:rFonts w:ascii="Times New Roman" w:hAnsi="Times New Roman" w:cs="Times New Roman"/>
          <w:lang w:val="lt-LT"/>
        </w:rPr>
      </w:pPr>
    </w:p>
    <w:p w14:paraId="7D1AEA43" w14:textId="77777777" w:rsidR="002330C5" w:rsidRPr="004F4A45" w:rsidRDefault="002330C5" w:rsidP="002330C5">
      <w:pPr>
        <w:tabs>
          <w:tab w:val="left" w:pos="567"/>
        </w:tabs>
        <w:spacing w:after="0" w:line="260" w:lineRule="exact"/>
        <w:ind w:right="-2"/>
        <w:rPr>
          <w:rFonts w:ascii="Times New Roman" w:eastAsia="Times New Roman" w:hAnsi="Times New Roman" w:cs="Times New Roman"/>
          <w:szCs w:val="20"/>
          <w:lang w:val="lt-LT"/>
        </w:rPr>
      </w:pPr>
      <w:r w:rsidRPr="004F4A45">
        <w:rPr>
          <w:rFonts w:ascii="Times New Roman" w:hAnsi="Times New Roman" w:cs="Times New Roman"/>
          <w:lang w:val="lt-LT"/>
        </w:rPr>
        <w:t>Jeigu kiltų daugiau klausimų dėl šio vaisto vartojimo, kreipkitės į gydytoją arba vaistininką.</w:t>
      </w:r>
    </w:p>
    <w:p w14:paraId="0C99F791" w14:textId="77777777" w:rsidR="002330C5" w:rsidRPr="004F4A45" w:rsidRDefault="002330C5" w:rsidP="002330C5">
      <w:pPr>
        <w:tabs>
          <w:tab w:val="left" w:pos="567"/>
        </w:tabs>
        <w:spacing w:after="0" w:line="260" w:lineRule="exact"/>
        <w:ind w:right="-2"/>
        <w:rPr>
          <w:rFonts w:ascii="Times New Roman" w:hAnsi="Times New Roman" w:cs="Times New Roman"/>
          <w:lang w:val="lt-LT"/>
        </w:rPr>
      </w:pPr>
    </w:p>
    <w:p w14:paraId="09BB2675" w14:textId="77777777" w:rsidR="002330C5" w:rsidRPr="004F4A45" w:rsidRDefault="002330C5" w:rsidP="002330C5">
      <w:pPr>
        <w:tabs>
          <w:tab w:val="left" w:pos="567"/>
        </w:tabs>
        <w:spacing w:after="0" w:line="260" w:lineRule="exact"/>
        <w:ind w:right="-2"/>
        <w:rPr>
          <w:rFonts w:ascii="Times New Roman" w:hAnsi="Times New Roman" w:cs="Times New Roman"/>
          <w:lang w:val="lt-LT"/>
        </w:rPr>
      </w:pPr>
    </w:p>
    <w:p w14:paraId="6BBF137E" w14:textId="77777777" w:rsidR="002330C5" w:rsidRPr="004F4A45" w:rsidRDefault="002330C5" w:rsidP="002330C5">
      <w:pPr>
        <w:tabs>
          <w:tab w:val="left" w:pos="720"/>
        </w:tabs>
        <w:spacing w:after="0" w:line="260" w:lineRule="exact"/>
        <w:ind w:right="-2"/>
        <w:rPr>
          <w:rFonts w:ascii="Times New Roman" w:eastAsia="Times New Roman" w:hAnsi="Times New Roman" w:cs="Times New Roman"/>
          <w:b/>
          <w:szCs w:val="20"/>
          <w:lang w:val="lt-LT"/>
        </w:rPr>
      </w:pPr>
      <w:r w:rsidRPr="004F4A45">
        <w:rPr>
          <w:rFonts w:ascii="Times New Roman" w:hAnsi="Times New Roman" w:cs="Times New Roman"/>
          <w:b/>
          <w:lang w:val="lt-LT"/>
        </w:rPr>
        <w:t>4.</w:t>
      </w:r>
      <w:r w:rsidRPr="004F4A45">
        <w:rPr>
          <w:rFonts w:ascii="Times New Roman" w:hAnsi="Times New Roman" w:cs="Times New Roman"/>
          <w:b/>
          <w:lang w:val="lt-LT"/>
        </w:rPr>
        <w:tab/>
        <w:t>Galimas šalutinis poveikis</w:t>
      </w:r>
    </w:p>
    <w:p w14:paraId="1C5BC36F" w14:textId="77777777" w:rsidR="002330C5" w:rsidRPr="004F4A45" w:rsidRDefault="002330C5" w:rsidP="002330C5">
      <w:pPr>
        <w:tabs>
          <w:tab w:val="left" w:pos="567"/>
        </w:tabs>
        <w:spacing w:after="0" w:line="260" w:lineRule="exact"/>
        <w:ind w:right="-2"/>
        <w:rPr>
          <w:rFonts w:ascii="Times New Roman" w:hAnsi="Times New Roman" w:cs="Times New Roman"/>
          <w:lang w:val="lt-LT"/>
        </w:rPr>
      </w:pPr>
    </w:p>
    <w:p w14:paraId="07653A24" w14:textId="77777777" w:rsidR="002330C5" w:rsidRPr="004F4A45" w:rsidRDefault="002330C5" w:rsidP="002330C5">
      <w:pPr>
        <w:tabs>
          <w:tab w:val="left" w:pos="567"/>
        </w:tabs>
        <w:spacing w:after="0" w:line="260" w:lineRule="exact"/>
        <w:ind w:right="-29"/>
        <w:rPr>
          <w:rFonts w:ascii="Times New Roman" w:eastAsia="Times New Roman" w:hAnsi="Times New Roman" w:cs="Times New Roman"/>
          <w:szCs w:val="20"/>
          <w:lang w:val="lt-LT"/>
        </w:rPr>
      </w:pPr>
      <w:r w:rsidRPr="004F4A45">
        <w:rPr>
          <w:rFonts w:ascii="Times New Roman" w:hAnsi="Times New Roman" w:cs="Times New Roman"/>
          <w:lang w:val="lt-LT"/>
        </w:rPr>
        <w:t>Šis vaistas, kaip ir visi kiti, gali sukelti šalutinį poveikį, nors jis pasireiškia ne visiems žmonėms.</w:t>
      </w:r>
    </w:p>
    <w:p w14:paraId="51742F20" w14:textId="77777777" w:rsidR="002330C5" w:rsidRPr="004F4A45" w:rsidRDefault="002330C5" w:rsidP="002330C5">
      <w:pPr>
        <w:tabs>
          <w:tab w:val="left" w:pos="567"/>
        </w:tabs>
        <w:spacing w:after="0" w:line="260" w:lineRule="exact"/>
        <w:rPr>
          <w:rFonts w:ascii="Times New Roman" w:hAnsi="Times New Roman" w:cs="Times New Roman"/>
          <w:lang w:val="lt-LT"/>
        </w:rPr>
      </w:pPr>
    </w:p>
    <w:p w14:paraId="7140B35E" w14:textId="77777777" w:rsidR="002330C5" w:rsidRPr="004F4A45" w:rsidRDefault="002330C5" w:rsidP="002330C5">
      <w:pPr>
        <w:tabs>
          <w:tab w:val="left" w:pos="567"/>
        </w:tabs>
        <w:spacing w:after="0" w:line="260" w:lineRule="exact"/>
        <w:rPr>
          <w:rFonts w:ascii="Times New Roman" w:eastAsia="Times New Roman" w:hAnsi="Times New Roman" w:cs="Times New Roman"/>
          <w:b/>
          <w:szCs w:val="20"/>
          <w:lang w:val="lt-LT"/>
        </w:rPr>
      </w:pPr>
      <w:r w:rsidRPr="004F4A45">
        <w:rPr>
          <w:rFonts w:ascii="Times New Roman" w:hAnsi="Times New Roman" w:cs="Times New Roman"/>
          <w:b/>
          <w:lang w:val="lt-LT"/>
        </w:rPr>
        <w:t>Kai kurie šalutiniai poveikiai gali būti sunkūs ir pasireiškus reikia skubios medicinos pagalbos</w:t>
      </w:r>
    </w:p>
    <w:p w14:paraId="5A2E07B2" w14:textId="77777777" w:rsidR="002330C5" w:rsidRPr="004F4A45" w:rsidRDefault="002330C5" w:rsidP="002330C5">
      <w:pPr>
        <w:tabs>
          <w:tab w:val="left" w:pos="567"/>
        </w:tabs>
        <w:spacing w:after="0" w:line="260" w:lineRule="exact"/>
        <w:rPr>
          <w:rFonts w:ascii="Times New Roman" w:eastAsia="Times New Roman" w:hAnsi="Times New Roman" w:cs="Times New Roman"/>
          <w:szCs w:val="20"/>
          <w:lang w:val="lt-LT"/>
        </w:rPr>
      </w:pPr>
      <w:r w:rsidRPr="004F4A45">
        <w:rPr>
          <w:rFonts w:ascii="Times New Roman" w:hAnsi="Times New Roman" w:cs="Times New Roman"/>
          <w:lang w:val="lt-LT"/>
        </w:rPr>
        <w:t>Gali pasireikšti šie angioneurozinės edemos (specifinės alerginės reakcijos) simptomai:</w:t>
      </w:r>
    </w:p>
    <w:p w14:paraId="32EA1CE5" w14:textId="77777777" w:rsidR="002330C5" w:rsidRPr="004F4A45" w:rsidRDefault="002330C5" w:rsidP="002330C5">
      <w:pPr>
        <w:numPr>
          <w:ilvl w:val="0"/>
          <w:numId w:val="9"/>
        </w:numPr>
        <w:tabs>
          <w:tab w:val="clear" w:pos="360"/>
          <w:tab w:val="left" w:pos="567"/>
        </w:tabs>
        <w:spacing w:after="0" w:line="260" w:lineRule="exact"/>
        <w:ind w:left="567" w:hanging="567"/>
        <w:rPr>
          <w:rFonts w:ascii="Times New Roman" w:eastAsia="Times New Roman" w:hAnsi="Times New Roman" w:cs="Times New Roman"/>
          <w:szCs w:val="20"/>
          <w:lang w:val="lt-LT"/>
        </w:rPr>
      </w:pPr>
      <w:r w:rsidRPr="004F4A45">
        <w:rPr>
          <w:rFonts w:ascii="Times New Roman" w:hAnsi="Times New Roman" w:cs="Times New Roman"/>
          <w:lang w:val="lt-LT"/>
        </w:rPr>
        <w:t>veido, lūpų, liežuvio ar ryklės tinimas;</w:t>
      </w:r>
    </w:p>
    <w:p w14:paraId="5A633FE0" w14:textId="77777777" w:rsidR="002330C5" w:rsidRPr="004F4A45" w:rsidRDefault="002330C5" w:rsidP="002330C5">
      <w:pPr>
        <w:numPr>
          <w:ilvl w:val="0"/>
          <w:numId w:val="9"/>
        </w:numPr>
        <w:tabs>
          <w:tab w:val="clear" w:pos="360"/>
          <w:tab w:val="left" w:pos="567"/>
        </w:tabs>
        <w:spacing w:after="0" w:line="260" w:lineRule="exact"/>
        <w:ind w:left="567" w:hanging="567"/>
        <w:rPr>
          <w:rFonts w:ascii="Times New Roman" w:eastAsia="Times New Roman" w:hAnsi="Times New Roman" w:cs="Times New Roman"/>
          <w:szCs w:val="20"/>
          <w:lang w:val="lt-LT"/>
        </w:rPr>
      </w:pPr>
      <w:r w:rsidRPr="004F4A45">
        <w:rPr>
          <w:rFonts w:ascii="Times New Roman" w:hAnsi="Times New Roman" w:cs="Times New Roman"/>
          <w:lang w:val="lt-LT"/>
        </w:rPr>
        <w:t>sunkumas kvėpuoti ar ryti;</w:t>
      </w:r>
    </w:p>
    <w:p w14:paraId="2C96678B" w14:textId="77777777" w:rsidR="002330C5" w:rsidRPr="004F4A45" w:rsidRDefault="002330C5" w:rsidP="002330C5">
      <w:pPr>
        <w:numPr>
          <w:ilvl w:val="0"/>
          <w:numId w:val="9"/>
        </w:numPr>
        <w:tabs>
          <w:tab w:val="clear" w:pos="360"/>
          <w:tab w:val="left" w:pos="567"/>
        </w:tabs>
        <w:spacing w:after="0" w:line="260" w:lineRule="exact"/>
        <w:ind w:left="567" w:hanging="567"/>
        <w:rPr>
          <w:rFonts w:ascii="Times New Roman" w:eastAsia="Times New Roman" w:hAnsi="Times New Roman" w:cs="Times New Roman"/>
          <w:szCs w:val="20"/>
          <w:lang w:val="lt-LT"/>
        </w:rPr>
      </w:pPr>
      <w:r w:rsidRPr="004F4A45">
        <w:rPr>
          <w:rFonts w:ascii="Times New Roman" w:hAnsi="Times New Roman" w:cs="Times New Roman"/>
          <w:lang w:val="lt-LT"/>
        </w:rPr>
        <w:t>dilgėlinė, niežulys.</w:t>
      </w:r>
    </w:p>
    <w:p w14:paraId="210EF9F1" w14:textId="2917185F" w:rsidR="002330C5" w:rsidRPr="004F4A45" w:rsidRDefault="002330C5" w:rsidP="002330C5">
      <w:pPr>
        <w:autoSpaceDE w:val="0"/>
        <w:autoSpaceDN w:val="0"/>
        <w:adjustRightInd w:val="0"/>
        <w:spacing w:after="0" w:line="240" w:lineRule="auto"/>
        <w:rPr>
          <w:rFonts w:ascii="Times New Roman" w:hAnsi="Times New Roman" w:cs="Times New Roman"/>
          <w:b/>
          <w:lang w:val="lt-LT"/>
        </w:rPr>
      </w:pPr>
      <w:r w:rsidRPr="004F4A45">
        <w:rPr>
          <w:rFonts w:ascii="Times New Roman" w:hAnsi="Times New Roman" w:cs="Times New Roman"/>
          <w:b/>
          <w:lang w:val="lt-LT"/>
        </w:rPr>
        <w:t xml:space="preserve">Jei Jums pasireiškė kuris nors iš šių simptomų, nedelsdami nutraukite </w:t>
      </w:r>
      <w:r w:rsidR="005705DB" w:rsidRPr="004F4A45">
        <w:rPr>
          <w:rFonts w:ascii="Times New Roman" w:hAnsi="Times New Roman" w:cs="Times New Roman"/>
          <w:b/>
          <w:bCs/>
          <w:lang w:val="lt-LT"/>
        </w:rPr>
        <w:t>Valsartan Mylan</w:t>
      </w:r>
      <w:r w:rsidRPr="004F4A45">
        <w:rPr>
          <w:rFonts w:ascii="Times New Roman" w:hAnsi="Times New Roman" w:cs="Times New Roman"/>
          <w:b/>
          <w:lang w:val="lt-LT"/>
        </w:rPr>
        <w:t xml:space="preserve"> vartojimą ir kreipkitės į savo gydytoją (taip pat žr. 2 skyriaus poskyrį „Įspėjimai ir atsargumo priemonės“).</w:t>
      </w:r>
    </w:p>
    <w:p w14:paraId="5697601A" w14:textId="77777777" w:rsidR="002330C5" w:rsidRPr="004F4A45" w:rsidRDefault="002330C5" w:rsidP="002330C5">
      <w:pPr>
        <w:autoSpaceDE w:val="0"/>
        <w:autoSpaceDN w:val="0"/>
        <w:adjustRightInd w:val="0"/>
        <w:spacing w:after="0" w:line="240" w:lineRule="auto"/>
        <w:rPr>
          <w:rFonts w:ascii="Times New Roman" w:hAnsi="Times New Roman" w:cs="Times New Roman"/>
          <w:lang w:val="lt-LT"/>
        </w:rPr>
      </w:pPr>
    </w:p>
    <w:p w14:paraId="715066AE" w14:textId="77777777" w:rsidR="00876EBA" w:rsidRDefault="00876EBA" w:rsidP="00876EBA">
      <w:pPr>
        <w:autoSpaceDE w:val="0"/>
        <w:autoSpaceDN w:val="0"/>
        <w:adjustRightInd w:val="0"/>
        <w:spacing w:after="0" w:line="240" w:lineRule="auto"/>
        <w:rPr>
          <w:rFonts w:ascii="Times New Roman" w:hAnsi="Times New Roman" w:cs="Times New Roman"/>
          <w:b/>
          <w:lang w:val="lt-LT"/>
        </w:rPr>
      </w:pPr>
    </w:p>
    <w:p w14:paraId="4B3EA552" w14:textId="6525AC50" w:rsidR="002330C5" w:rsidRPr="00876EBA" w:rsidRDefault="002330C5" w:rsidP="00876EBA">
      <w:pPr>
        <w:autoSpaceDE w:val="0"/>
        <w:autoSpaceDN w:val="0"/>
        <w:adjustRightInd w:val="0"/>
        <w:spacing w:after="0" w:line="240" w:lineRule="auto"/>
        <w:rPr>
          <w:rFonts w:ascii="Times New Roman" w:hAnsi="Times New Roman" w:cs="Times New Roman"/>
          <w:b/>
          <w:lang w:val="lt-LT"/>
        </w:rPr>
      </w:pPr>
      <w:r w:rsidRPr="004F4A45">
        <w:rPr>
          <w:rFonts w:ascii="Times New Roman" w:hAnsi="Times New Roman" w:cs="Times New Roman"/>
          <w:b/>
          <w:lang w:val="lt-LT"/>
        </w:rPr>
        <w:t>Kitas galimas šalutinis poveikis</w:t>
      </w:r>
    </w:p>
    <w:p w14:paraId="3D59184D" w14:textId="77777777" w:rsidR="002330C5" w:rsidRPr="004F4A45" w:rsidRDefault="002330C5" w:rsidP="002330C5">
      <w:pPr>
        <w:spacing w:after="0" w:line="240" w:lineRule="auto"/>
        <w:rPr>
          <w:rFonts w:ascii="Times New Roman" w:hAnsi="Times New Roman" w:cs="Times New Roman"/>
          <w:i/>
          <w:lang w:val="lt-LT"/>
        </w:rPr>
      </w:pPr>
      <w:r w:rsidRPr="004F4A45">
        <w:rPr>
          <w:rFonts w:ascii="Times New Roman" w:hAnsi="Times New Roman" w:cs="Times New Roman"/>
          <w:i/>
          <w:lang w:val="lt-LT"/>
        </w:rPr>
        <w:t>Dažnas (gali pasireikšti 1 iš 10 žmonių)</w:t>
      </w:r>
    </w:p>
    <w:p w14:paraId="1E060FD3" w14:textId="77777777" w:rsidR="002330C5" w:rsidRPr="004F4A45" w:rsidRDefault="002330C5" w:rsidP="002330C5">
      <w:pPr>
        <w:numPr>
          <w:ilvl w:val="0"/>
          <w:numId w:val="10"/>
        </w:numPr>
        <w:tabs>
          <w:tab w:val="clear" w:pos="357"/>
          <w:tab w:val="num" w:pos="567"/>
        </w:tabs>
        <w:spacing w:after="0" w:line="240" w:lineRule="auto"/>
        <w:ind w:left="567" w:hanging="567"/>
        <w:rPr>
          <w:rFonts w:ascii="Times New Roman" w:hAnsi="Times New Roman" w:cs="Times New Roman"/>
          <w:lang w:val="lt-LT"/>
        </w:rPr>
      </w:pPr>
      <w:r w:rsidRPr="004F4A45">
        <w:rPr>
          <w:rFonts w:ascii="Times New Roman" w:hAnsi="Times New Roman" w:cs="Times New Roman"/>
          <w:lang w:val="lt-LT"/>
        </w:rPr>
        <w:t>svaigulys;</w:t>
      </w:r>
    </w:p>
    <w:p w14:paraId="6999E0ED" w14:textId="77777777" w:rsidR="002330C5" w:rsidRPr="004F4A45" w:rsidRDefault="002330C5" w:rsidP="002330C5">
      <w:pPr>
        <w:numPr>
          <w:ilvl w:val="0"/>
          <w:numId w:val="10"/>
        </w:numPr>
        <w:tabs>
          <w:tab w:val="clear" w:pos="357"/>
          <w:tab w:val="num" w:pos="567"/>
        </w:tabs>
        <w:spacing w:after="0" w:line="240" w:lineRule="auto"/>
        <w:ind w:left="567" w:hanging="567"/>
        <w:rPr>
          <w:rFonts w:ascii="Times New Roman" w:hAnsi="Times New Roman" w:cs="Times New Roman"/>
          <w:lang w:val="lt-LT"/>
        </w:rPr>
      </w:pPr>
      <w:r w:rsidRPr="004F4A45">
        <w:rPr>
          <w:rFonts w:ascii="Times New Roman" w:hAnsi="Times New Roman" w:cs="Times New Roman"/>
          <w:lang w:val="lt-LT"/>
        </w:rPr>
        <w:lastRenderedPageBreak/>
        <w:t>žemas kraujospūdis su pasireiškiančiais simptomais, pavyzdžiui, svaiguliu ar alpimu keliantis, arba be jų;</w:t>
      </w:r>
    </w:p>
    <w:p w14:paraId="4F56C4AE" w14:textId="77777777" w:rsidR="002330C5" w:rsidRPr="004F4A45" w:rsidRDefault="002330C5" w:rsidP="002330C5">
      <w:pPr>
        <w:numPr>
          <w:ilvl w:val="0"/>
          <w:numId w:val="10"/>
        </w:numPr>
        <w:tabs>
          <w:tab w:val="clear" w:pos="357"/>
          <w:tab w:val="num" w:pos="567"/>
        </w:tabs>
        <w:spacing w:after="0" w:line="240" w:lineRule="auto"/>
        <w:ind w:left="567" w:hanging="567"/>
        <w:rPr>
          <w:rFonts w:ascii="Times New Roman" w:hAnsi="Times New Roman" w:cs="Times New Roman"/>
          <w:lang w:val="lt-LT"/>
        </w:rPr>
      </w:pPr>
      <w:r w:rsidRPr="004F4A45">
        <w:rPr>
          <w:rFonts w:ascii="Times New Roman" w:hAnsi="Times New Roman" w:cs="Times New Roman"/>
          <w:lang w:val="lt-LT"/>
        </w:rPr>
        <w:t>inkstų funkcijos susilpnėjimas (inkstų funkcijos sutrikimo požymiai).</w:t>
      </w:r>
    </w:p>
    <w:p w14:paraId="4EC42638" w14:textId="77777777" w:rsidR="002330C5" w:rsidRPr="004F4A45" w:rsidRDefault="002330C5" w:rsidP="002330C5">
      <w:pPr>
        <w:spacing w:after="0" w:line="240" w:lineRule="auto"/>
        <w:rPr>
          <w:rFonts w:ascii="Times New Roman" w:hAnsi="Times New Roman" w:cs="Times New Roman"/>
          <w:lang w:val="lt-LT"/>
        </w:rPr>
      </w:pPr>
    </w:p>
    <w:p w14:paraId="55FB1878" w14:textId="77777777" w:rsidR="002330C5" w:rsidRPr="004F4A45" w:rsidRDefault="002330C5" w:rsidP="002330C5">
      <w:pPr>
        <w:spacing w:after="0" w:line="240" w:lineRule="auto"/>
        <w:rPr>
          <w:rFonts w:ascii="Times New Roman" w:hAnsi="Times New Roman" w:cs="Times New Roman"/>
          <w:i/>
          <w:lang w:val="lt-LT"/>
        </w:rPr>
      </w:pPr>
      <w:r w:rsidRPr="004F4A45">
        <w:rPr>
          <w:rFonts w:ascii="Times New Roman" w:hAnsi="Times New Roman" w:cs="Times New Roman"/>
          <w:i/>
          <w:lang w:val="lt-LT"/>
        </w:rPr>
        <w:t>Nedažnas (gali pasireikšti 1 iš 100 žmonių)</w:t>
      </w:r>
    </w:p>
    <w:p w14:paraId="1CE6A38A" w14:textId="77777777" w:rsidR="002330C5" w:rsidRPr="004F4A45" w:rsidRDefault="002330C5" w:rsidP="002330C5">
      <w:pPr>
        <w:numPr>
          <w:ilvl w:val="0"/>
          <w:numId w:val="10"/>
        </w:numPr>
        <w:tabs>
          <w:tab w:val="clear" w:pos="357"/>
          <w:tab w:val="num" w:pos="567"/>
        </w:tabs>
        <w:spacing w:after="0" w:line="240" w:lineRule="auto"/>
        <w:ind w:left="567" w:hanging="567"/>
        <w:rPr>
          <w:rFonts w:ascii="Times New Roman" w:hAnsi="Times New Roman" w:cs="Times New Roman"/>
          <w:lang w:val="lt-LT"/>
        </w:rPr>
      </w:pPr>
      <w:r w:rsidRPr="004F4A45">
        <w:rPr>
          <w:rFonts w:ascii="Times New Roman" w:hAnsi="Times New Roman" w:cs="Times New Roman"/>
          <w:lang w:val="lt-LT"/>
        </w:rPr>
        <w:t>angioneurozinė edema (žr. poskyrį „Kai kurie simptomai, kuriems pasireiškus reikia skubios medicinos pagalbos“);</w:t>
      </w:r>
    </w:p>
    <w:p w14:paraId="571CA6D8" w14:textId="77777777" w:rsidR="002330C5" w:rsidRPr="004F4A45" w:rsidRDefault="002330C5" w:rsidP="002330C5">
      <w:pPr>
        <w:numPr>
          <w:ilvl w:val="0"/>
          <w:numId w:val="10"/>
        </w:numPr>
        <w:tabs>
          <w:tab w:val="clear" w:pos="357"/>
          <w:tab w:val="num" w:pos="567"/>
        </w:tabs>
        <w:spacing w:after="0" w:line="240" w:lineRule="auto"/>
        <w:ind w:left="567" w:hanging="567"/>
        <w:rPr>
          <w:rFonts w:ascii="Times New Roman" w:hAnsi="Times New Roman" w:cs="Times New Roman"/>
          <w:lang w:val="lt-LT"/>
        </w:rPr>
      </w:pPr>
      <w:r w:rsidRPr="004F4A45">
        <w:rPr>
          <w:rFonts w:ascii="Times New Roman" w:hAnsi="Times New Roman" w:cs="Times New Roman"/>
          <w:lang w:val="lt-LT"/>
        </w:rPr>
        <w:t>staigus sąmonės praradimas (sinkopė);</w:t>
      </w:r>
    </w:p>
    <w:p w14:paraId="013991C7" w14:textId="77777777" w:rsidR="002330C5" w:rsidRPr="004F4A45" w:rsidRDefault="002330C5" w:rsidP="002330C5">
      <w:pPr>
        <w:numPr>
          <w:ilvl w:val="0"/>
          <w:numId w:val="10"/>
        </w:numPr>
        <w:tabs>
          <w:tab w:val="clear" w:pos="357"/>
          <w:tab w:val="num" w:pos="567"/>
        </w:tabs>
        <w:spacing w:after="0" w:line="240" w:lineRule="auto"/>
        <w:ind w:left="567" w:hanging="567"/>
        <w:rPr>
          <w:rFonts w:ascii="Times New Roman" w:hAnsi="Times New Roman" w:cs="Times New Roman"/>
          <w:lang w:val="lt-LT"/>
        </w:rPr>
      </w:pPr>
      <w:r w:rsidRPr="004F4A45">
        <w:rPr>
          <w:rFonts w:ascii="Times New Roman" w:hAnsi="Times New Roman" w:cs="Times New Roman"/>
          <w:lang w:val="lt-LT"/>
        </w:rPr>
        <w:t>sukimosi pojūtis (galvos sukimasis);</w:t>
      </w:r>
    </w:p>
    <w:p w14:paraId="189A2296" w14:textId="77777777" w:rsidR="002330C5" w:rsidRPr="004F4A45" w:rsidRDefault="002330C5" w:rsidP="002330C5">
      <w:pPr>
        <w:numPr>
          <w:ilvl w:val="0"/>
          <w:numId w:val="10"/>
        </w:numPr>
        <w:tabs>
          <w:tab w:val="clear" w:pos="357"/>
          <w:tab w:val="num" w:pos="567"/>
        </w:tabs>
        <w:spacing w:after="0" w:line="240" w:lineRule="auto"/>
        <w:ind w:left="567" w:hanging="567"/>
        <w:rPr>
          <w:rFonts w:ascii="Times New Roman" w:hAnsi="Times New Roman" w:cs="Times New Roman"/>
          <w:lang w:val="lt-LT"/>
        </w:rPr>
      </w:pPr>
      <w:r w:rsidRPr="004F4A45">
        <w:rPr>
          <w:rFonts w:ascii="Times New Roman" w:hAnsi="Times New Roman" w:cs="Times New Roman"/>
          <w:lang w:val="lt-LT"/>
        </w:rPr>
        <w:t>labai susilpnėjusi inkstų funkcija (ūminio inkstų nepakankamumo požymiai);</w:t>
      </w:r>
    </w:p>
    <w:p w14:paraId="6C2D9D2C" w14:textId="77777777" w:rsidR="002330C5" w:rsidRPr="004F4A45" w:rsidRDefault="002330C5" w:rsidP="002330C5">
      <w:pPr>
        <w:numPr>
          <w:ilvl w:val="0"/>
          <w:numId w:val="10"/>
        </w:numPr>
        <w:tabs>
          <w:tab w:val="clear" w:pos="357"/>
          <w:tab w:val="num" w:pos="567"/>
        </w:tabs>
        <w:spacing w:after="0" w:line="240" w:lineRule="auto"/>
        <w:ind w:left="567" w:hanging="567"/>
        <w:rPr>
          <w:rFonts w:ascii="Times New Roman" w:hAnsi="Times New Roman" w:cs="Times New Roman"/>
          <w:lang w:val="lt-LT"/>
        </w:rPr>
      </w:pPr>
      <w:r w:rsidRPr="004F4A45">
        <w:rPr>
          <w:rFonts w:ascii="Times New Roman" w:hAnsi="Times New Roman" w:cs="Times New Roman"/>
          <w:lang w:val="lt-LT"/>
        </w:rPr>
        <w:t>raumenų spazmai, nenormalus širdies ritmas (hiperkalemijos požymiai);</w:t>
      </w:r>
    </w:p>
    <w:p w14:paraId="2CF38DAB" w14:textId="77777777" w:rsidR="002330C5" w:rsidRPr="004F4A45" w:rsidRDefault="002330C5" w:rsidP="002330C5">
      <w:pPr>
        <w:numPr>
          <w:ilvl w:val="0"/>
          <w:numId w:val="10"/>
        </w:numPr>
        <w:tabs>
          <w:tab w:val="clear" w:pos="357"/>
          <w:tab w:val="num" w:pos="567"/>
        </w:tabs>
        <w:spacing w:after="0" w:line="240" w:lineRule="auto"/>
        <w:ind w:left="567" w:hanging="567"/>
        <w:rPr>
          <w:rFonts w:ascii="Times New Roman" w:hAnsi="Times New Roman" w:cs="Times New Roman"/>
          <w:lang w:val="lt-LT"/>
        </w:rPr>
      </w:pPr>
      <w:r w:rsidRPr="004F4A45">
        <w:rPr>
          <w:rFonts w:ascii="Times New Roman" w:hAnsi="Times New Roman" w:cs="Times New Roman"/>
          <w:lang w:val="lt-LT"/>
        </w:rPr>
        <w:t>dusulys, apsunkintas kvėpavimas gulint, veido ir kojų patinimas (širdies nepakankamumo požymiai);</w:t>
      </w:r>
    </w:p>
    <w:p w14:paraId="168EB1EA" w14:textId="77777777" w:rsidR="002330C5" w:rsidRPr="004F4A45" w:rsidRDefault="002330C5" w:rsidP="002330C5">
      <w:pPr>
        <w:numPr>
          <w:ilvl w:val="0"/>
          <w:numId w:val="10"/>
        </w:numPr>
        <w:tabs>
          <w:tab w:val="clear" w:pos="357"/>
          <w:tab w:val="num" w:pos="567"/>
        </w:tabs>
        <w:spacing w:after="0" w:line="240" w:lineRule="auto"/>
        <w:ind w:left="567" w:hanging="567"/>
        <w:rPr>
          <w:rFonts w:ascii="Times New Roman" w:hAnsi="Times New Roman" w:cs="Times New Roman"/>
          <w:lang w:val="lt-LT"/>
        </w:rPr>
      </w:pPr>
      <w:r w:rsidRPr="004F4A45">
        <w:rPr>
          <w:rFonts w:ascii="Times New Roman" w:hAnsi="Times New Roman" w:cs="Times New Roman"/>
          <w:lang w:val="lt-LT"/>
        </w:rPr>
        <w:t>galvos skausmas;</w:t>
      </w:r>
    </w:p>
    <w:p w14:paraId="7B4C1AD9" w14:textId="77777777" w:rsidR="002330C5" w:rsidRPr="004F4A45" w:rsidRDefault="002330C5" w:rsidP="002330C5">
      <w:pPr>
        <w:numPr>
          <w:ilvl w:val="0"/>
          <w:numId w:val="10"/>
        </w:numPr>
        <w:tabs>
          <w:tab w:val="clear" w:pos="357"/>
          <w:tab w:val="num" w:pos="567"/>
        </w:tabs>
        <w:spacing w:after="0" w:line="240" w:lineRule="auto"/>
        <w:ind w:left="567" w:hanging="567"/>
        <w:rPr>
          <w:rFonts w:ascii="Times New Roman" w:hAnsi="Times New Roman" w:cs="Times New Roman"/>
          <w:lang w:val="lt-LT"/>
        </w:rPr>
      </w:pPr>
      <w:r w:rsidRPr="004F4A45">
        <w:rPr>
          <w:rFonts w:ascii="Times New Roman" w:hAnsi="Times New Roman" w:cs="Times New Roman"/>
          <w:lang w:val="lt-LT"/>
        </w:rPr>
        <w:t>kosulys;</w:t>
      </w:r>
    </w:p>
    <w:p w14:paraId="31AEE38E" w14:textId="77777777" w:rsidR="002330C5" w:rsidRPr="004F4A45" w:rsidRDefault="002330C5" w:rsidP="002330C5">
      <w:pPr>
        <w:numPr>
          <w:ilvl w:val="0"/>
          <w:numId w:val="10"/>
        </w:numPr>
        <w:tabs>
          <w:tab w:val="clear" w:pos="357"/>
          <w:tab w:val="num" w:pos="567"/>
        </w:tabs>
        <w:spacing w:after="0" w:line="240" w:lineRule="auto"/>
        <w:ind w:left="567" w:hanging="567"/>
        <w:rPr>
          <w:rFonts w:ascii="Times New Roman" w:hAnsi="Times New Roman" w:cs="Times New Roman"/>
          <w:lang w:val="lt-LT"/>
        </w:rPr>
      </w:pPr>
      <w:r w:rsidRPr="004F4A45">
        <w:rPr>
          <w:rFonts w:ascii="Times New Roman" w:hAnsi="Times New Roman" w:cs="Times New Roman"/>
          <w:lang w:val="lt-LT"/>
        </w:rPr>
        <w:t>pilvo skausmas;</w:t>
      </w:r>
    </w:p>
    <w:p w14:paraId="1D5C87A5" w14:textId="77777777" w:rsidR="002330C5" w:rsidRPr="004F4A45" w:rsidRDefault="002330C5" w:rsidP="002330C5">
      <w:pPr>
        <w:numPr>
          <w:ilvl w:val="0"/>
          <w:numId w:val="10"/>
        </w:numPr>
        <w:tabs>
          <w:tab w:val="clear" w:pos="357"/>
          <w:tab w:val="num" w:pos="567"/>
        </w:tabs>
        <w:spacing w:after="0" w:line="240" w:lineRule="auto"/>
        <w:ind w:left="567" w:hanging="567"/>
        <w:rPr>
          <w:rFonts w:ascii="Times New Roman" w:hAnsi="Times New Roman" w:cs="Times New Roman"/>
          <w:lang w:val="lt-LT"/>
        </w:rPr>
      </w:pPr>
      <w:r w:rsidRPr="004F4A45">
        <w:rPr>
          <w:rFonts w:ascii="Times New Roman" w:hAnsi="Times New Roman" w:cs="Times New Roman"/>
          <w:lang w:val="lt-LT"/>
        </w:rPr>
        <w:t>pykinimas;</w:t>
      </w:r>
    </w:p>
    <w:p w14:paraId="01CC7C3E" w14:textId="77777777" w:rsidR="002330C5" w:rsidRPr="004F4A45" w:rsidRDefault="002330C5" w:rsidP="002330C5">
      <w:pPr>
        <w:numPr>
          <w:ilvl w:val="0"/>
          <w:numId w:val="10"/>
        </w:numPr>
        <w:tabs>
          <w:tab w:val="clear" w:pos="357"/>
          <w:tab w:val="num" w:pos="567"/>
        </w:tabs>
        <w:spacing w:after="0" w:line="240" w:lineRule="auto"/>
        <w:ind w:left="567" w:hanging="567"/>
        <w:rPr>
          <w:rFonts w:ascii="Times New Roman" w:hAnsi="Times New Roman" w:cs="Times New Roman"/>
          <w:lang w:val="lt-LT"/>
        </w:rPr>
      </w:pPr>
      <w:r w:rsidRPr="004F4A45">
        <w:rPr>
          <w:rFonts w:ascii="Times New Roman" w:hAnsi="Times New Roman" w:cs="Times New Roman"/>
          <w:lang w:val="lt-LT"/>
        </w:rPr>
        <w:t>viduriavimas;</w:t>
      </w:r>
    </w:p>
    <w:p w14:paraId="1CC70BF3" w14:textId="77777777" w:rsidR="002330C5" w:rsidRPr="004F4A45" w:rsidRDefault="002330C5" w:rsidP="002330C5">
      <w:pPr>
        <w:numPr>
          <w:ilvl w:val="0"/>
          <w:numId w:val="10"/>
        </w:numPr>
        <w:tabs>
          <w:tab w:val="clear" w:pos="357"/>
          <w:tab w:val="num" w:pos="567"/>
        </w:tabs>
        <w:spacing w:after="0" w:line="240" w:lineRule="auto"/>
        <w:ind w:left="567" w:hanging="567"/>
        <w:rPr>
          <w:rFonts w:ascii="Times New Roman" w:hAnsi="Times New Roman" w:cs="Times New Roman"/>
          <w:lang w:val="lt-LT"/>
        </w:rPr>
      </w:pPr>
      <w:r w:rsidRPr="004F4A45">
        <w:rPr>
          <w:rFonts w:ascii="Times New Roman" w:hAnsi="Times New Roman" w:cs="Times New Roman"/>
          <w:lang w:val="lt-LT"/>
        </w:rPr>
        <w:t>nuovargis;</w:t>
      </w:r>
    </w:p>
    <w:p w14:paraId="1B223050" w14:textId="77777777" w:rsidR="002330C5" w:rsidRPr="004F4A45" w:rsidRDefault="002330C5" w:rsidP="002330C5">
      <w:pPr>
        <w:numPr>
          <w:ilvl w:val="0"/>
          <w:numId w:val="10"/>
        </w:numPr>
        <w:tabs>
          <w:tab w:val="clear" w:pos="357"/>
          <w:tab w:val="num" w:pos="567"/>
        </w:tabs>
        <w:spacing w:after="0" w:line="240" w:lineRule="auto"/>
        <w:ind w:left="567" w:hanging="567"/>
        <w:rPr>
          <w:rFonts w:ascii="Times New Roman" w:hAnsi="Times New Roman" w:cs="Times New Roman"/>
          <w:lang w:val="lt-LT"/>
        </w:rPr>
      </w:pPr>
      <w:r w:rsidRPr="004F4A45">
        <w:rPr>
          <w:rFonts w:ascii="Times New Roman" w:hAnsi="Times New Roman" w:cs="Times New Roman"/>
          <w:lang w:val="lt-LT"/>
        </w:rPr>
        <w:t>silpnumas.</w:t>
      </w:r>
    </w:p>
    <w:p w14:paraId="09A43F0A" w14:textId="77777777" w:rsidR="002330C5" w:rsidRPr="004F4A45" w:rsidRDefault="002330C5" w:rsidP="002330C5">
      <w:pPr>
        <w:spacing w:after="0" w:line="240" w:lineRule="auto"/>
        <w:rPr>
          <w:rFonts w:ascii="Times New Roman" w:hAnsi="Times New Roman" w:cs="Times New Roman"/>
          <w:lang w:val="lt-LT"/>
        </w:rPr>
      </w:pPr>
    </w:p>
    <w:p w14:paraId="7D130B2A" w14:textId="77777777" w:rsidR="002330C5" w:rsidRPr="004F4A45" w:rsidRDefault="002330C5" w:rsidP="002330C5">
      <w:pPr>
        <w:spacing w:after="0" w:line="240" w:lineRule="auto"/>
        <w:rPr>
          <w:rFonts w:ascii="Times New Roman" w:hAnsi="Times New Roman" w:cs="Times New Roman"/>
          <w:i/>
          <w:lang w:val="lt-LT"/>
        </w:rPr>
      </w:pPr>
      <w:r w:rsidRPr="004F4A45">
        <w:rPr>
          <w:rFonts w:ascii="Times New Roman" w:hAnsi="Times New Roman" w:cs="Times New Roman"/>
          <w:i/>
          <w:lang w:val="lt-LT"/>
        </w:rPr>
        <w:t>Dažnis nežinomas (negali būti apskaičiuotas pagal turimus duomenis)</w:t>
      </w:r>
    </w:p>
    <w:p w14:paraId="5EA054B9" w14:textId="77777777" w:rsidR="002330C5" w:rsidRPr="004F4A45" w:rsidRDefault="002330C5" w:rsidP="002330C5">
      <w:pPr>
        <w:numPr>
          <w:ilvl w:val="0"/>
          <w:numId w:val="10"/>
        </w:numPr>
        <w:tabs>
          <w:tab w:val="clear" w:pos="357"/>
          <w:tab w:val="num" w:pos="567"/>
        </w:tabs>
        <w:spacing w:after="0" w:line="240" w:lineRule="auto"/>
        <w:ind w:left="567" w:hanging="567"/>
        <w:rPr>
          <w:rFonts w:ascii="Times New Roman" w:hAnsi="Times New Roman" w:cs="Times New Roman"/>
          <w:lang w:val="lt-LT"/>
        </w:rPr>
      </w:pPr>
      <w:r w:rsidRPr="004F4A45">
        <w:rPr>
          <w:rFonts w:ascii="Times New Roman" w:hAnsi="Times New Roman" w:cs="Times New Roman"/>
          <w:lang w:val="lt-LT"/>
        </w:rPr>
        <w:t>pūslių atsiradimas ant odos (buliozinio (pūslinio) dermatito požymiai);</w:t>
      </w:r>
    </w:p>
    <w:p w14:paraId="47DF30D2" w14:textId="77777777" w:rsidR="002330C5" w:rsidRPr="004F4A45" w:rsidRDefault="002330C5" w:rsidP="002330C5">
      <w:pPr>
        <w:numPr>
          <w:ilvl w:val="0"/>
          <w:numId w:val="10"/>
        </w:numPr>
        <w:tabs>
          <w:tab w:val="clear" w:pos="357"/>
          <w:tab w:val="num" w:pos="567"/>
        </w:tabs>
        <w:spacing w:after="0" w:line="240" w:lineRule="auto"/>
        <w:ind w:left="567" w:hanging="567"/>
        <w:rPr>
          <w:rFonts w:ascii="Times New Roman" w:hAnsi="Times New Roman" w:cs="Times New Roman"/>
          <w:lang w:val="lt-LT"/>
        </w:rPr>
      </w:pPr>
      <w:r w:rsidRPr="004F4A45">
        <w:rPr>
          <w:rFonts w:ascii="Times New Roman" w:hAnsi="Times New Roman" w:cs="Times New Roman"/>
          <w:lang w:val="lt-LT"/>
        </w:rPr>
        <w:t>alerginė reakcija, pasireiškianti išbėrimu, niežuliu ir dilgėline; galimi tokie simptomai kaip karščiavimas, sąnarių patinimas ir skausmas, raumenų skausmas, limfmazgių patinimas ir (arba) simptomai, panašūs į gripo (seruminės ligos požymiai);</w:t>
      </w:r>
    </w:p>
    <w:p w14:paraId="5860CC8B" w14:textId="1A8E4F06" w:rsidR="002330C5" w:rsidRPr="004F4A45" w:rsidRDefault="002330C5" w:rsidP="002330C5">
      <w:pPr>
        <w:numPr>
          <w:ilvl w:val="0"/>
          <w:numId w:val="10"/>
        </w:numPr>
        <w:tabs>
          <w:tab w:val="clear" w:pos="357"/>
          <w:tab w:val="num" w:pos="567"/>
        </w:tabs>
        <w:spacing w:after="0" w:line="240" w:lineRule="auto"/>
        <w:ind w:left="567" w:hanging="567"/>
        <w:rPr>
          <w:rFonts w:ascii="Times New Roman" w:hAnsi="Times New Roman" w:cs="Times New Roman"/>
          <w:lang w:val="lt-LT"/>
        </w:rPr>
      </w:pPr>
      <w:r w:rsidRPr="004F4A45">
        <w:rPr>
          <w:rFonts w:ascii="Times New Roman" w:hAnsi="Times New Roman" w:cs="Times New Roman"/>
          <w:lang w:val="lt-LT"/>
        </w:rPr>
        <w:t>rausvos</w:t>
      </w:r>
      <w:r w:rsidR="00052974">
        <w:rPr>
          <w:rFonts w:ascii="Times New Roman" w:hAnsi="Times New Roman" w:cs="Times New Roman"/>
          <w:lang w:val="lt-LT"/>
        </w:rPr>
        <w:t xml:space="preserve"> – </w:t>
      </w:r>
      <w:r w:rsidRPr="004F4A45">
        <w:rPr>
          <w:rFonts w:ascii="Times New Roman" w:hAnsi="Times New Roman" w:cs="Times New Roman"/>
          <w:lang w:val="lt-LT"/>
        </w:rPr>
        <w:t>raudonos dėmės, karščiavimas su niežuliu (kraujagyslių uždegimo, taip vadinamojo vaskulito, požymiai);</w:t>
      </w:r>
    </w:p>
    <w:p w14:paraId="1493CBB0" w14:textId="77777777" w:rsidR="002330C5" w:rsidRPr="004F4A45" w:rsidRDefault="002330C5" w:rsidP="002330C5">
      <w:pPr>
        <w:numPr>
          <w:ilvl w:val="0"/>
          <w:numId w:val="10"/>
        </w:numPr>
        <w:tabs>
          <w:tab w:val="clear" w:pos="357"/>
          <w:tab w:val="num" w:pos="567"/>
        </w:tabs>
        <w:spacing w:after="0" w:line="240" w:lineRule="auto"/>
        <w:ind w:left="567" w:hanging="567"/>
        <w:rPr>
          <w:rFonts w:ascii="Times New Roman" w:hAnsi="Times New Roman" w:cs="Times New Roman"/>
          <w:lang w:val="lt-LT"/>
        </w:rPr>
      </w:pPr>
      <w:r w:rsidRPr="004F4A45">
        <w:rPr>
          <w:rFonts w:ascii="Times New Roman" w:hAnsi="Times New Roman" w:cs="Times New Roman"/>
          <w:lang w:val="lt-LT"/>
        </w:rPr>
        <w:t>neįprastas kraujavimas ar mėlynės (trombocitopenijos požymiai);</w:t>
      </w:r>
    </w:p>
    <w:p w14:paraId="04F9D497" w14:textId="77777777" w:rsidR="002330C5" w:rsidRPr="004F4A45" w:rsidRDefault="002330C5" w:rsidP="002330C5">
      <w:pPr>
        <w:numPr>
          <w:ilvl w:val="0"/>
          <w:numId w:val="10"/>
        </w:numPr>
        <w:tabs>
          <w:tab w:val="clear" w:pos="357"/>
          <w:tab w:val="num" w:pos="567"/>
        </w:tabs>
        <w:spacing w:after="0" w:line="240" w:lineRule="auto"/>
        <w:ind w:left="567" w:hanging="567"/>
        <w:rPr>
          <w:rFonts w:ascii="Times New Roman" w:hAnsi="Times New Roman" w:cs="Times New Roman"/>
          <w:lang w:val="lt-LT"/>
        </w:rPr>
      </w:pPr>
      <w:r w:rsidRPr="004F4A45">
        <w:rPr>
          <w:rFonts w:ascii="Times New Roman" w:hAnsi="Times New Roman" w:cs="Times New Roman"/>
          <w:lang w:val="lt-LT"/>
        </w:rPr>
        <w:t>raumenų skausmai (mialgija);</w:t>
      </w:r>
    </w:p>
    <w:p w14:paraId="7F5D5A6D" w14:textId="77777777" w:rsidR="002330C5" w:rsidRPr="004F4A45" w:rsidRDefault="002330C5" w:rsidP="002330C5">
      <w:pPr>
        <w:numPr>
          <w:ilvl w:val="0"/>
          <w:numId w:val="10"/>
        </w:numPr>
        <w:tabs>
          <w:tab w:val="clear" w:pos="357"/>
          <w:tab w:val="num" w:pos="567"/>
        </w:tabs>
        <w:spacing w:after="0" w:line="240" w:lineRule="auto"/>
        <w:ind w:left="567" w:hanging="567"/>
        <w:rPr>
          <w:rFonts w:ascii="Times New Roman" w:hAnsi="Times New Roman" w:cs="Times New Roman"/>
          <w:lang w:val="lt-LT"/>
        </w:rPr>
      </w:pPr>
      <w:r w:rsidRPr="004F4A45">
        <w:rPr>
          <w:rFonts w:ascii="Times New Roman" w:hAnsi="Times New Roman" w:cs="Times New Roman"/>
          <w:color w:val="000000"/>
          <w:lang w:val="lt-LT"/>
        </w:rPr>
        <w:t>karščiavimas, gerklės skausmas arba opelės burnoje dėl infekcijų (leukocitų kiekio sumažėjimo, dar vadinamo neutropenija, požymiai);</w:t>
      </w:r>
    </w:p>
    <w:p w14:paraId="3B6302EE" w14:textId="77777777" w:rsidR="002330C5" w:rsidRPr="004F4A45" w:rsidRDefault="002330C5" w:rsidP="002330C5">
      <w:pPr>
        <w:numPr>
          <w:ilvl w:val="0"/>
          <w:numId w:val="10"/>
        </w:numPr>
        <w:tabs>
          <w:tab w:val="clear" w:pos="357"/>
          <w:tab w:val="num" w:pos="567"/>
        </w:tabs>
        <w:spacing w:before="40" w:after="20" w:line="240" w:lineRule="auto"/>
        <w:ind w:left="567" w:hanging="567"/>
        <w:rPr>
          <w:rFonts w:ascii="Times New Roman" w:hAnsi="Times New Roman" w:cs="Times New Roman"/>
          <w:lang w:val="lt-LT"/>
        </w:rPr>
      </w:pPr>
      <w:r w:rsidRPr="004F4A45">
        <w:rPr>
          <w:rFonts w:ascii="Times New Roman" w:hAnsi="Times New Roman" w:cs="Times New Roman"/>
          <w:lang w:val="lt-LT"/>
        </w:rPr>
        <w:t>hemoglobino koncentracijos sumažėjimas ir eritrocitų procentinės dalies kraujyje sumažėjimas (sunkiais atvejais gali būti mažakraujystė);</w:t>
      </w:r>
    </w:p>
    <w:p w14:paraId="60743DB3" w14:textId="77777777" w:rsidR="002330C5" w:rsidRPr="004F4A45" w:rsidRDefault="002330C5" w:rsidP="002330C5">
      <w:pPr>
        <w:numPr>
          <w:ilvl w:val="0"/>
          <w:numId w:val="10"/>
        </w:numPr>
        <w:tabs>
          <w:tab w:val="clear" w:pos="357"/>
          <w:tab w:val="num" w:pos="567"/>
        </w:tabs>
        <w:spacing w:before="40" w:after="20" w:line="240" w:lineRule="auto"/>
        <w:ind w:left="567" w:hanging="567"/>
        <w:rPr>
          <w:rFonts w:ascii="Times New Roman" w:hAnsi="Times New Roman" w:cs="Times New Roman"/>
          <w:color w:val="000000"/>
          <w:lang w:val="lt-LT"/>
        </w:rPr>
      </w:pPr>
      <w:r w:rsidRPr="004F4A45">
        <w:rPr>
          <w:rFonts w:ascii="Times New Roman" w:hAnsi="Times New Roman" w:cs="Times New Roman"/>
          <w:color w:val="000000"/>
          <w:lang w:val="lt-LT"/>
        </w:rPr>
        <w:t>kalio koncentracijos kraujyje padidėjimas (tai sunkiais atvejais gali sukelti raumenų spazmus ir sutrikdyti širdies ritmą);</w:t>
      </w:r>
    </w:p>
    <w:p w14:paraId="666FE2AD" w14:textId="77777777" w:rsidR="002330C5" w:rsidRPr="004F4A45" w:rsidRDefault="002330C5" w:rsidP="002330C5">
      <w:pPr>
        <w:numPr>
          <w:ilvl w:val="0"/>
          <w:numId w:val="10"/>
        </w:numPr>
        <w:tabs>
          <w:tab w:val="clear" w:pos="357"/>
          <w:tab w:val="num" w:pos="567"/>
        </w:tabs>
        <w:spacing w:before="40" w:after="20" w:line="240" w:lineRule="auto"/>
        <w:ind w:left="567" w:hanging="567"/>
        <w:rPr>
          <w:rFonts w:ascii="Times New Roman" w:hAnsi="Times New Roman" w:cs="Times New Roman"/>
          <w:lang w:val="lt-LT"/>
        </w:rPr>
      </w:pPr>
      <w:r w:rsidRPr="004F4A45">
        <w:rPr>
          <w:rFonts w:ascii="Times New Roman" w:hAnsi="Times New Roman" w:cs="Times New Roman"/>
          <w:lang w:val="lt-LT"/>
        </w:rPr>
        <w:t>kepenų funkcijos rodiklių reikšmių padidėjimas (tai gali reikšti, kad yra pažeistos kepenys), įskaitant bilirubino koncentracijos padidėjimą kraujyje (dėl to sunkiais atvejais gali pagelsti oda ir akys);</w:t>
      </w:r>
    </w:p>
    <w:p w14:paraId="6D580134" w14:textId="77777777" w:rsidR="002330C5" w:rsidRPr="004F4A45" w:rsidRDefault="002330C5" w:rsidP="002330C5">
      <w:pPr>
        <w:numPr>
          <w:ilvl w:val="0"/>
          <w:numId w:val="10"/>
        </w:numPr>
        <w:tabs>
          <w:tab w:val="clear" w:pos="357"/>
          <w:tab w:val="num" w:pos="567"/>
        </w:tabs>
        <w:spacing w:before="40" w:after="20" w:line="240" w:lineRule="auto"/>
        <w:ind w:left="567" w:hanging="567"/>
        <w:rPr>
          <w:rFonts w:ascii="Times New Roman" w:hAnsi="Times New Roman" w:cs="Times New Roman"/>
          <w:lang w:val="lt-LT"/>
        </w:rPr>
      </w:pPr>
      <w:r w:rsidRPr="004F4A45">
        <w:rPr>
          <w:rFonts w:ascii="Times New Roman" w:hAnsi="Times New Roman" w:cs="Times New Roman"/>
          <w:lang w:val="lt-LT"/>
        </w:rPr>
        <w:t>šlapalo koncentracijos kraujyje padidėjimas ir kreatinino koncentracijos padidėjimas (tai gali reikšti, kad inkstų funkcija sutrikusi);</w:t>
      </w:r>
    </w:p>
    <w:p w14:paraId="6433197B" w14:textId="77777777" w:rsidR="002330C5" w:rsidRPr="004F4A45" w:rsidRDefault="002330C5" w:rsidP="002330C5">
      <w:pPr>
        <w:numPr>
          <w:ilvl w:val="0"/>
          <w:numId w:val="10"/>
        </w:numPr>
        <w:tabs>
          <w:tab w:val="clear" w:pos="357"/>
          <w:tab w:val="num" w:pos="567"/>
        </w:tabs>
        <w:spacing w:before="40" w:after="20" w:line="240" w:lineRule="auto"/>
        <w:ind w:left="567" w:hanging="567"/>
        <w:rPr>
          <w:rFonts w:ascii="Times New Roman" w:hAnsi="Times New Roman" w:cs="Times New Roman"/>
          <w:lang w:val="lt-LT"/>
        </w:rPr>
      </w:pPr>
      <w:r w:rsidRPr="004F4A45">
        <w:rPr>
          <w:rFonts w:ascii="Times New Roman" w:hAnsi="Times New Roman" w:cs="Times New Roman"/>
          <w:lang w:val="lt-LT"/>
        </w:rPr>
        <w:t>mažas natrio kiekis kraujyje (kuris gali sukelti nuovargį, konfūziją, raumenų traukulius ir/arba sunkiais atvejais konvulsijas).</w:t>
      </w:r>
    </w:p>
    <w:p w14:paraId="17656B9D" w14:textId="77777777" w:rsidR="002330C5" w:rsidRPr="004F4A45" w:rsidRDefault="002330C5" w:rsidP="002330C5">
      <w:pPr>
        <w:spacing w:after="0" w:line="240" w:lineRule="auto"/>
        <w:rPr>
          <w:rFonts w:ascii="Times New Roman" w:hAnsi="Times New Roman" w:cs="Times New Roman"/>
          <w:lang w:val="lt-LT"/>
        </w:rPr>
      </w:pPr>
    </w:p>
    <w:p w14:paraId="6B26AC87" w14:textId="32A3A475" w:rsidR="002330C5" w:rsidRPr="004F4A45" w:rsidRDefault="002330C5" w:rsidP="00876EBA">
      <w:pPr>
        <w:spacing w:after="0" w:line="240" w:lineRule="auto"/>
        <w:rPr>
          <w:rFonts w:ascii="Times New Roman" w:hAnsi="Times New Roman" w:cs="Times New Roman"/>
          <w:lang w:val="lt-LT"/>
        </w:rPr>
      </w:pPr>
      <w:r w:rsidRPr="004F4A45">
        <w:rPr>
          <w:rFonts w:ascii="Times New Roman" w:hAnsi="Times New Roman" w:cs="Times New Roman"/>
          <w:lang w:val="lt-LT"/>
        </w:rPr>
        <w:t>Kai kurių šalutinių reakcijų dažnis gali būti skirtingas, priklausomai nuo Jūsų būklės. Pavyzdžiui, tokios reakcijos kaip svaigulys, inkstų funkcijos susilpnėjimas buvo stebimos rečiau tiems suaugusiems pacientams, kurie buvo gydomi dėl aukšto kraujospūdžio, nei tiems suaugusiems ligoniams, kurie buvo gydomi dėl širdies nepakankamumo ar po neseniai įvykusio širdies priepuolio.</w:t>
      </w:r>
    </w:p>
    <w:p w14:paraId="45B5A556" w14:textId="77777777" w:rsidR="002330C5" w:rsidRPr="004F4A45" w:rsidRDefault="002330C5" w:rsidP="002330C5">
      <w:pPr>
        <w:tabs>
          <w:tab w:val="left" w:pos="567"/>
        </w:tabs>
        <w:spacing w:after="0" w:line="260" w:lineRule="exact"/>
        <w:ind w:right="-2"/>
        <w:rPr>
          <w:rFonts w:ascii="Times New Roman" w:eastAsia="Times New Roman" w:hAnsi="Times New Roman" w:cs="Times New Roman"/>
          <w:szCs w:val="20"/>
          <w:lang w:val="lt-LT"/>
        </w:rPr>
      </w:pPr>
      <w:r w:rsidRPr="004F4A45">
        <w:rPr>
          <w:rFonts w:ascii="Times New Roman" w:hAnsi="Times New Roman" w:cs="Times New Roman"/>
          <w:lang w:val="lt-LT"/>
        </w:rPr>
        <w:t>Vaikams ir paaugliams pasireiškiantis šalutinis poveikis būna panašus į atsirandantį suaugusiems žmonėms.</w:t>
      </w:r>
    </w:p>
    <w:p w14:paraId="6494BC77" w14:textId="77777777" w:rsidR="002330C5" w:rsidRPr="004F4A45" w:rsidRDefault="002330C5" w:rsidP="002330C5">
      <w:pPr>
        <w:tabs>
          <w:tab w:val="left" w:pos="567"/>
        </w:tabs>
        <w:spacing w:after="0" w:line="260" w:lineRule="exact"/>
        <w:ind w:right="-2"/>
        <w:rPr>
          <w:rFonts w:ascii="Times New Roman" w:hAnsi="Times New Roman" w:cs="Times New Roman"/>
          <w:b/>
          <w:lang w:val="lt-LT"/>
        </w:rPr>
      </w:pPr>
    </w:p>
    <w:p w14:paraId="390F1479" w14:textId="77777777" w:rsidR="002330C5" w:rsidRPr="004F4A45" w:rsidRDefault="002330C5" w:rsidP="002330C5">
      <w:pPr>
        <w:tabs>
          <w:tab w:val="left" w:pos="567"/>
        </w:tabs>
        <w:spacing w:after="0" w:line="260" w:lineRule="exact"/>
        <w:ind w:right="-2"/>
        <w:rPr>
          <w:rFonts w:ascii="Times New Roman" w:eastAsia="Times New Roman" w:hAnsi="Times New Roman" w:cs="Times New Roman"/>
          <w:b/>
          <w:szCs w:val="20"/>
          <w:lang w:val="lt-LT"/>
        </w:rPr>
      </w:pPr>
      <w:r w:rsidRPr="004F4A45">
        <w:rPr>
          <w:rFonts w:ascii="Times New Roman" w:hAnsi="Times New Roman" w:cs="Times New Roman"/>
          <w:b/>
          <w:lang w:val="lt-LT"/>
        </w:rPr>
        <w:t>Pranešimas apie šalutinį poveikį</w:t>
      </w:r>
    </w:p>
    <w:p w14:paraId="1291275F" w14:textId="77777777" w:rsidR="002330C5" w:rsidRPr="004F4A45" w:rsidRDefault="002330C5" w:rsidP="00876EBA">
      <w:pPr>
        <w:tabs>
          <w:tab w:val="left" w:pos="567"/>
        </w:tabs>
        <w:spacing w:after="0" w:line="260" w:lineRule="exact"/>
        <w:ind w:right="49"/>
        <w:jc w:val="both"/>
        <w:rPr>
          <w:rFonts w:ascii="Times New Roman" w:eastAsia="Times New Roman" w:hAnsi="Times New Roman" w:cs="Times New Roman"/>
          <w:szCs w:val="20"/>
          <w:lang w:val="lt-LT"/>
        </w:rPr>
      </w:pPr>
      <w:r w:rsidRPr="004F4A45">
        <w:rPr>
          <w:rFonts w:ascii="Times New Roman" w:hAnsi="Times New Roman" w:cs="Times New Roman"/>
          <w:lang w:val="lt-LT"/>
        </w:rPr>
        <w:t xml:space="preserve">Jeigu pasireiškė šalutinis poveikis, įskaitant šiame lapelyje nenurodytą, pasakykite gydytojui arba vaistininkui. Apie šalutinį poveikį taip pat galite pranešti tiesiogiai, užpildę interneto svetainėje </w:t>
      </w:r>
      <w:hyperlink r:id="rId7" w:history="1">
        <w:r w:rsidRPr="004F4A45">
          <w:rPr>
            <w:rStyle w:val="Hyperlink"/>
            <w:rFonts w:eastAsia="Times New Roman"/>
            <w:lang w:val="lt-LT"/>
          </w:rPr>
          <w:t>www.vvkt.lt</w:t>
        </w:r>
      </w:hyperlink>
      <w:r w:rsidRPr="004F4A45">
        <w:rPr>
          <w:rFonts w:ascii="Times New Roman" w:hAnsi="Times New Roman" w:cs="Times New Roman"/>
          <w:lang w:val="lt-LT"/>
        </w:rPr>
        <w:t xml:space="preserve"> esančią formą, ir pateikti ją vienu iš šių būdų: raštu adresu (Valstybinei vaistų kontrolės tarnybai prie Lietuvos Respublikos </w:t>
      </w:r>
      <w:r w:rsidRPr="004F4A45">
        <w:rPr>
          <w:rFonts w:ascii="Times New Roman" w:hAnsi="Times New Roman" w:cs="Times New Roman"/>
          <w:lang w:val="lt-LT"/>
        </w:rPr>
        <w:lastRenderedPageBreak/>
        <w:t>sveikatos apsaugos ministerijos), Žirmūnų g. 139A, LT</w:t>
      </w:r>
      <w:r w:rsidRPr="004F4A45">
        <w:rPr>
          <w:rFonts w:ascii="Times New Roman" w:hAnsi="Times New Roman" w:cs="Times New Roman"/>
          <w:lang w:val="lt-LT"/>
        </w:rPr>
        <w:noBreakHyphen/>
        <w:t xml:space="preserve">09120 Vilnius; nemokamu fakso numeriu (8 800) 20 131; telefonu (8 6) 143 35 34; el. </w:t>
      </w:r>
      <w:r w:rsidRPr="004F4A45">
        <w:rPr>
          <w:rFonts w:ascii="Times New Roman" w:eastAsia="Times New Roman" w:hAnsi="Times New Roman" w:cs="Times New Roman"/>
          <w:lang w:val="lt-LT"/>
        </w:rPr>
        <w:t xml:space="preserve">paštu </w:t>
      </w:r>
      <w:hyperlink r:id="rId8" w:history="1">
        <w:r w:rsidRPr="004F4A45">
          <w:rPr>
            <w:rStyle w:val="Hyperlink"/>
            <w:rFonts w:eastAsia="Times New Roman"/>
            <w:lang w:val="lt-LT"/>
          </w:rPr>
          <w:t>NepageidaujamaR@vvkt.lt</w:t>
        </w:r>
      </w:hyperlink>
      <w:r w:rsidRPr="004F4A45">
        <w:rPr>
          <w:rFonts w:ascii="Times New Roman" w:eastAsia="Times New Roman" w:hAnsi="Times New Roman" w:cs="Times New Roman"/>
          <w:lang w:val="lt-LT"/>
        </w:rPr>
        <w:t>,</w:t>
      </w:r>
      <w:r w:rsidRPr="004F4A45">
        <w:rPr>
          <w:rFonts w:ascii="Times New Roman" w:hAnsi="Times New Roman" w:cs="Times New Roman"/>
          <w:lang w:val="lt-LT"/>
        </w:rPr>
        <w:t xml:space="preserve"> per Valstybinės vaistų kontrolės tarnybos prie Lietuvos Respublikos sveikatos apsaugos ministerijos interneto svetainę (adresu </w:t>
      </w:r>
      <w:hyperlink r:id="rId9" w:history="1">
        <w:r w:rsidRPr="004F4A45">
          <w:rPr>
            <w:rStyle w:val="Hyperlink"/>
            <w:rFonts w:eastAsia="Times New Roman"/>
            <w:lang w:val="lt-LT"/>
          </w:rPr>
          <w:t>http://www.vvkt.lt</w:t>
        </w:r>
      </w:hyperlink>
      <w:r w:rsidRPr="004F4A45">
        <w:rPr>
          <w:rFonts w:ascii="Times New Roman" w:eastAsia="Times New Roman" w:hAnsi="Times New Roman" w:cs="Times New Roman"/>
          <w:lang w:val="lt-LT"/>
        </w:rPr>
        <w:t>).</w:t>
      </w:r>
      <w:r w:rsidRPr="004F4A45">
        <w:rPr>
          <w:rFonts w:ascii="Times New Roman" w:hAnsi="Times New Roman" w:cs="Times New Roman"/>
          <w:lang w:val="lt-LT"/>
        </w:rPr>
        <w:t xml:space="preserve"> Pranešdami apie šalutinį poveikį galite mums padėti gauti daugiau informacijos apie šio vaisto saugumą.</w:t>
      </w:r>
    </w:p>
    <w:p w14:paraId="65A030F1" w14:textId="77777777" w:rsidR="002330C5" w:rsidRPr="004F4A45" w:rsidRDefault="002330C5" w:rsidP="002330C5">
      <w:pPr>
        <w:tabs>
          <w:tab w:val="left" w:pos="567"/>
        </w:tabs>
        <w:spacing w:after="0" w:line="260" w:lineRule="exact"/>
        <w:ind w:right="-2"/>
        <w:rPr>
          <w:rFonts w:ascii="Times New Roman" w:hAnsi="Times New Roman" w:cs="Times New Roman"/>
          <w:lang w:val="lt-LT"/>
        </w:rPr>
      </w:pPr>
    </w:p>
    <w:p w14:paraId="4D8267B0" w14:textId="77777777" w:rsidR="002330C5" w:rsidRPr="004F4A45" w:rsidRDefault="002330C5" w:rsidP="002330C5">
      <w:pPr>
        <w:tabs>
          <w:tab w:val="left" w:pos="567"/>
        </w:tabs>
        <w:spacing w:after="0" w:line="260" w:lineRule="exact"/>
        <w:ind w:right="-2"/>
        <w:rPr>
          <w:rFonts w:ascii="Times New Roman" w:hAnsi="Times New Roman" w:cs="Times New Roman"/>
          <w:lang w:val="lt-LT"/>
        </w:rPr>
      </w:pPr>
    </w:p>
    <w:p w14:paraId="1ED0B87C" w14:textId="3145C1E9" w:rsidR="002330C5" w:rsidRPr="004F4A45" w:rsidRDefault="002330C5" w:rsidP="002330C5">
      <w:pPr>
        <w:tabs>
          <w:tab w:val="left" w:pos="720"/>
        </w:tabs>
        <w:spacing w:after="0" w:line="260" w:lineRule="exact"/>
        <w:ind w:right="-2"/>
        <w:rPr>
          <w:rFonts w:ascii="Times New Roman" w:hAnsi="Times New Roman" w:cs="Times New Roman"/>
          <w:lang w:val="lt-LT"/>
        </w:rPr>
      </w:pPr>
      <w:r w:rsidRPr="004F4A45">
        <w:rPr>
          <w:rFonts w:ascii="Times New Roman" w:hAnsi="Times New Roman" w:cs="Times New Roman"/>
          <w:b/>
          <w:lang w:val="lt-LT"/>
        </w:rPr>
        <w:t>5.</w:t>
      </w:r>
      <w:r w:rsidRPr="004F4A45">
        <w:rPr>
          <w:rFonts w:ascii="Times New Roman" w:hAnsi="Times New Roman" w:cs="Times New Roman"/>
          <w:b/>
          <w:lang w:val="lt-LT"/>
        </w:rPr>
        <w:tab/>
        <w:t xml:space="preserve">Kaip laikyti </w:t>
      </w:r>
      <w:r w:rsidR="005705DB" w:rsidRPr="004F4A45">
        <w:rPr>
          <w:rFonts w:ascii="Times New Roman" w:hAnsi="Times New Roman" w:cs="Times New Roman"/>
          <w:b/>
          <w:bCs/>
          <w:lang w:val="lt-LT"/>
        </w:rPr>
        <w:t>Valsartan Mylan</w:t>
      </w:r>
    </w:p>
    <w:p w14:paraId="484235F4" w14:textId="77777777" w:rsidR="002330C5" w:rsidRPr="004F4A45" w:rsidRDefault="002330C5" w:rsidP="002330C5">
      <w:pPr>
        <w:tabs>
          <w:tab w:val="left" w:pos="567"/>
        </w:tabs>
        <w:spacing w:after="0" w:line="260" w:lineRule="exact"/>
        <w:ind w:right="-2"/>
        <w:rPr>
          <w:rFonts w:ascii="Times New Roman" w:hAnsi="Times New Roman" w:cs="Times New Roman"/>
          <w:lang w:val="lt-LT"/>
        </w:rPr>
      </w:pPr>
    </w:p>
    <w:p w14:paraId="2F1CA15E" w14:textId="77777777" w:rsidR="002330C5" w:rsidRPr="004F4A45" w:rsidRDefault="002330C5" w:rsidP="002330C5">
      <w:pPr>
        <w:numPr>
          <w:ilvl w:val="0"/>
          <w:numId w:val="11"/>
        </w:numPr>
        <w:tabs>
          <w:tab w:val="clear" w:pos="357"/>
          <w:tab w:val="left" w:pos="567"/>
        </w:tabs>
        <w:spacing w:after="0" w:line="240" w:lineRule="auto"/>
        <w:ind w:left="567" w:right="-2" w:hanging="567"/>
        <w:rPr>
          <w:rFonts w:ascii="Times New Roman" w:eastAsia="Times New Roman" w:hAnsi="Times New Roman" w:cs="Times New Roman"/>
          <w:szCs w:val="20"/>
          <w:lang w:val="lt-LT"/>
        </w:rPr>
      </w:pPr>
      <w:r w:rsidRPr="004F4A45">
        <w:rPr>
          <w:rFonts w:ascii="Times New Roman" w:hAnsi="Times New Roman" w:cs="Times New Roman"/>
          <w:lang w:val="lt-LT"/>
        </w:rPr>
        <w:t>Šį vaistą laikykite vaikams nepastebimoje ir nepasiekiamoje vietoje.</w:t>
      </w:r>
    </w:p>
    <w:p w14:paraId="786750D0" w14:textId="5FEB49E0" w:rsidR="002330C5" w:rsidRPr="004F4A45" w:rsidRDefault="002330C5" w:rsidP="002330C5">
      <w:pPr>
        <w:numPr>
          <w:ilvl w:val="0"/>
          <w:numId w:val="11"/>
        </w:numPr>
        <w:tabs>
          <w:tab w:val="clear" w:pos="357"/>
          <w:tab w:val="left" w:pos="567"/>
        </w:tabs>
        <w:spacing w:after="0" w:line="240" w:lineRule="auto"/>
        <w:ind w:left="567" w:right="-2" w:hanging="567"/>
        <w:rPr>
          <w:rFonts w:ascii="Times New Roman" w:eastAsia="Times New Roman" w:hAnsi="Times New Roman" w:cs="Times New Roman"/>
          <w:szCs w:val="20"/>
          <w:lang w:val="lt-LT"/>
        </w:rPr>
      </w:pPr>
      <w:r w:rsidRPr="004F4A45">
        <w:rPr>
          <w:rFonts w:ascii="Times New Roman" w:hAnsi="Times New Roman" w:cs="Times New Roman"/>
          <w:lang w:val="lt-LT"/>
        </w:rPr>
        <w:t xml:space="preserve">Ant pakuotės po </w:t>
      </w:r>
      <w:r w:rsidR="00300AC6" w:rsidRPr="004F4A45">
        <w:rPr>
          <w:rFonts w:ascii="Times New Roman" w:hAnsi="Times New Roman" w:cs="Times New Roman"/>
          <w:lang w:val="lt-LT"/>
        </w:rPr>
        <w:t>„</w:t>
      </w:r>
      <w:r w:rsidR="00300AC6">
        <w:rPr>
          <w:rFonts w:ascii="Times New Roman" w:hAnsi="Times New Roman" w:cs="Times New Roman"/>
          <w:lang w:val="lt-LT"/>
        </w:rPr>
        <w:t>Tinka iki</w:t>
      </w:r>
      <w:r w:rsidR="00300AC6" w:rsidRPr="004F4A45">
        <w:rPr>
          <w:rFonts w:ascii="Times New Roman" w:hAnsi="Times New Roman" w:cs="Times New Roman"/>
          <w:lang w:val="lt-LT"/>
        </w:rPr>
        <w:t>“</w:t>
      </w:r>
      <w:r w:rsidR="00300AC6">
        <w:rPr>
          <w:rFonts w:ascii="Times New Roman" w:hAnsi="Times New Roman" w:cs="Times New Roman"/>
          <w:lang w:val="lt-LT"/>
        </w:rPr>
        <w:t>/</w:t>
      </w:r>
      <w:r w:rsidRPr="004F4A45">
        <w:rPr>
          <w:rFonts w:ascii="Times New Roman" w:hAnsi="Times New Roman" w:cs="Times New Roman"/>
          <w:lang w:val="lt-LT"/>
        </w:rPr>
        <w:t>„EXP“ nurodytam tinkamumo laikui pasibaigus, šio vaisto vartoti negalima. Vaistas tinkamas vartoti iki paskutinės nurodyto mėnesio dienos.</w:t>
      </w:r>
    </w:p>
    <w:p w14:paraId="2E942836" w14:textId="53A929C7" w:rsidR="002330C5" w:rsidRPr="004F4A45" w:rsidRDefault="005705DB" w:rsidP="002330C5">
      <w:pPr>
        <w:numPr>
          <w:ilvl w:val="0"/>
          <w:numId w:val="11"/>
        </w:numPr>
        <w:tabs>
          <w:tab w:val="clear" w:pos="357"/>
          <w:tab w:val="left" w:pos="567"/>
        </w:tabs>
        <w:spacing w:after="0" w:line="240" w:lineRule="auto"/>
        <w:ind w:left="567" w:right="-2" w:hanging="567"/>
        <w:rPr>
          <w:rFonts w:ascii="Times New Roman" w:eastAsia="Times New Roman" w:hAnsi="Times New Roman" w:cs="Times New Roman"/>
          <w:szCs w:val="20"/>
          <w:lang w:val="lt-LT"/>
        </w:rPr>
      </w:pPr>
      <w:r w:rsidRPr="004F4A45">
        <w:rPr>
          <w:rFonts w:ascii="Times New Roman" w:hAnsi="Times New Roman" w:cs="Times New Roman"/>
          <w:lang w:val="lt-LT"/>
        </w:rPr>
        <w:t xml:space="preserve">Šiam vaistui specialių laikymo sąlygų nereikia. </w:t>
      </w:r>
    </w:p>
    <w:p w14:paraId="04D761C8" w14:textId="77777777" w:rsidR="002330C5" w:rsidRPr="004F4A45" w:rsidRDefault="002330C5" w:rsidP="002330C5">
      <w:pPr>
        <w:numPr>
          <w:ilvl w:val="0"/>
          <w:numId w:val="11"/>
        </w:numPr>
        <w:tabs>
          <w:tab w:val="clear" w:pos="357"/>
          <w:tab w:val="left" w:pos="567"/>
        </w:tabs>
        <w:spacing w:after="0" w:line="240" w:lineRule="auto"/>
        <w:ind w:left="567" w:right="-2" w:hanging="567"/>
        <w:rPr>
          <w:rFonts w:ascii="Times New Roman" w:eastAsia="Times New Roman" w:hAnsi="Times New Roman" w:cs="Times New Roman"/>
          <w:szCs w:val="20"/>
          <w:lang w:val="lt-LT"/>
        </w:rPr>
      </w:pPr>
      <w:r w:rsidRPr="004F4A45">
        <w:rPr>
          <w:rFonts w:ascii="Times New Roman" w:hAnsi="Times New Roman" w:cs="Times New Roman"/>
          <w:lang w:val="lt-LT"/>
        </w:rPr>
        <w:t>Pastebėjus pakuotės pažeidimo ar apgadinimo požymių, šio vaisto vartoti negalima.</w:t>
      </w:r>
    </w:p>
    <w:p w14:paraId="55CEF80B" w14:textId="77777777" w:rsidR="002330C5" w:rsidRPr="004F4A45" w:rsidRDefault="002330C5" w:rsidP="002330C5">
      <w:pPr>
        <w:numPr>
          <w:ilvl w:val="0"/>
          <w:numId w:val="11"/>
        </w:numPr>
        <w:tabs>
          <w:tab w:val="clear" w:pos="357"/>
          <w:tab w:val="left" w:pos="567"/>
        </w:tabs>
        <w:spacing w:after="0" w:line="240" w:lineRule="auto"/>
        <w:ind w:left="567" w:hanging="567"/>
        <w:rPr>
          <w:rFonts w:ascii="Times New Roman" w:hAnsi="Times New Roman" w:cs="Times New Roman"/>
          <w:lang w:val="lt-LT"/>
        </w:rPr>
      </w:pPr>
      <w:r w:rsidRPr="004F4A45">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000E954B" w14:textId="77777777" w:rsidR="002330C5" w:rsidRPr="004F4A45" w:rsidRDefault="002330C5" w:rsidP="002330C5">
      <w:pPr>
        <w:tabs>
          <w:tab w:val="left" w:pos="567"/>
        </w:tabs>
        <w:spacing w:after="0" w:line="260" w:lineRule="exact"/>
        <w:ind w:right="-2"/>
        <w:rPr>
          <w:rFonts w:ascii="Times New Roman" w:hAnsi="Times New Roman" w:cs="Times New Roman"/>
          <w:lang w:val="lt-LT"/>
        </w:rPr>
      </w:pPr>
    </w:p>
    <w:p w14:paraId="4A8202D0" w14:textId="77777777" w:rsidR="002330C5" w:rsidRPr="004F4A45" w:rsidRDefault="002330C5" w:rsidP="002330C5">
      <w:pPr>
        <w:tabs>
          <w:tab w:val="left" w:pos="567"/>
        </w:tabs>
        <w:spacing w:after="0" w:line="260" w:lineRule="exact"/>
        <w:ind w:right="-2"/>
        <w:rPr>
          <w:rFonts w:ascii="Times New Roman" w:hAnsi="Times New Roman" w:cs="Times New Roman"/>
          <w:lang w:val="lt-LT"/>
        </w:rPr>
      </w:pPr>
    </w:p>
    <w:p w14:paraId="78B2B19D" w14:textId="77777777" w:rsidR="002330C5" w:rsidRPr="004F4A45" w:rsidRDefault="002330C5" w:rsidP="002330C5">
      <w:pPr>
        <w:tabs>
          <w:tab w:val="left" w:pos="567"/>
        </w:tabs>
        <w:spacing w:after="0" w:line="260" w:lineRule="exact"/>
        <w:ind w:right="-2"/>
        <w:rPr>
          <w:rFonts w:ascii="Times New Roman" w:eastAsia="Times New Roman" w:hAnsi="Times New Roman" w:cs="Times New Roman"/>
          <w:b/>
          <w:szCs w:val="20"/>
          <w:lang w:val="lt-LT"/>
        </w:rPr>
      </w:pPr>
      <w:r w:rsidRPr="004F4A45">
        <w:rPr>
          <w:rFonts w:ascii="Times New Roman" w:hAnsi="Times New Roman" w:cs="Times New Roman"/>
          <w:b/>
          <w:lang w:val="lt-LT"/>
        </w:rPr>
        <w:t>6.</w:t>
      </w:r>
      <w:r w:rsidRPr="004F4A45">
        <w:rPr>
          <w:rFonts w:ascii="Times New Roman" w:hAnsi="Times New Roman" w:cs="Times New Roman"/>
          <w:b/>
          <w:lang w:val="lt-LT"/>
        </w:rPr>
        <w:tab/>
        <w:t>Pakuotės turinys ir kita informacija</w:t>
      </w:r>
    </w:p>
    <w:p w14:paraId="7A54C985" w14:textId="77777777" w:rsidR="002330C5" w:rsidRPr="004F4A45" w:rsidRDefault="002330C5" w:rsidP="002330C5">
      <w:pPr>
        <w:tabs>
          <w:tab w:val="left" w:pos="567"/>
        </w:tabs>
        <w:spacing w:after="0" w:line="260" w:lineRule="exact"/>
        <w:ind w:right="-2"/>
        <w:rPr>
          <w:rFonts w:ascii="Times New Roman" w:hAnsi="Times New Roman" w:cs="Times New Roman"/>
          <w:lang w:val="lt-LT"/>
        </w:rPr>
      </w:pPr>
    </w:p>
    <w:p w14:paraId="744E137A" w14:textId="7EB3B12F" w:rsidR="002330C5" w:rsidRPr="001E37E1" w:rsidRDefault="005705DB" w:rsidP="002330C5">
      <w:pPr>
        <w:tabs>
          <w:tab w:val="left" w:pos="567"/>
        </w:tabs>
        <w:spacing w:after="0" w:line="260" w:lineRule="exact"/>
        <w:ind w:right="-2"/>
        <w:rPr>
          <w:rFonts w:ascii="Times New Roman" w:hAnsi="Times New Roman" w:cs="Times New Roman"/>
          <w:b/>
          <w:lang w:val="lt-LT"/>
        </w:rPr>
      </w:pPr>
      <w:r w:rsidRPr="004F4A45">
        <w:rPr>
          <w:rFonts w:ascii="Times New Roman" w:hAnsi="Times New Roman" w:cs="Times New Roman"/>
          <w:b/>
          <w:bCs/>
          <w:lang w:val="lt-LT"/>
        </w:rPr>
        <w:t>Valsartan Mylan</w:t>
      </w:r>
      <w:r w:rsidR="002330C5" w:rsidRPr="004F4A45">
        <w:rPr>
          <w:rFonts w:ascii="Times New Roman" w:hAnsi="Times New Roman" w:cs="Times New Roman"/>
          <w:b/>
          <w:lang w:val="lt-LT"/>
        </w:rPr>
        <w:t xml:space="preserve"> sudėtis</w:t>
      </w:r>
    </w:p>
    <w:p w14:paraId="724E1BAA" w14:textId="522BB42A" w:rsidR="002330C5" w:rsidRPr="004F4A45" w:rsidRDefault="002330C5" w:rsidP="002330C5">
      <w:pPr>
        <w:tabs>
          <w:tab w:val="left" w:pos="567"/>
        </w:tabs>
        <w:spacing w:after="0" w:line="260" w:lineRule="exact"/>
        <w:ind w:left="567" w:hanging="567"/>
        <w:rPr>
          <w:rFonts w:ascii="Times New Roman" w:hAnsi="Times New Roman" w:cs="Times New Roman"/>
          <w:lang w:val="lt-LT"/>
        </w:rPr>
      </w:pPr>
      <w:r w:rsidRPr="004F4A45">
        <w:rPr>
          <w:rFonts w:ascii="Times New Roman" w:hAnsi="Times New Roman" w:cs="Times New Roman"/>
          <w:lang w:val="lt-LT"/>
        </w:rPr>
        <w:t>-</w:t>
      </w:r>
      <w:r w:rsidRPr="004F4A45">
        <w:rPr>
          <w:rFonts w:ascii="Times New Roman" w:hAnsi="Times New Roman" w:cs="Times New Roman"/>
          <w:lang w:val="lt-LT"/>
        </w:rPr>
        <w:tab/>
        <w:t>Veiklioji medžiaga yra valsartanas. Kiekvienoje plėvele dengtoje tabletėje yra 160 mg valsartano.</w:t>
      </w:r>
    </w:p>
    <w:p w14:paraId="39883BC6" w14:textId="0C9AAB3A" w:rsidR="002330C5" w:rsidRPr="004F4A45" w:rsidRDefault="002330C5" w:rsidP="002330C5">
      <w:pPr>
        <w:numPr>
          <w:ilvl w:val="0"/>
          <w:numId w:val="1"/>
        </w:numPr>
        <w:tabs>
          <w:tab w:val="left" w:pos="567"/>
          <w:tab w:val="left" w:pos="720"/>
        </w:tabs>
        <w:spacing w:after="0" w:line="260" w:lineRule="exact"/>
        <w:ind w:left="567" w:right="-2" w:hanging="567"/>
        <w:rPr>
          <w:rFonts w:ascii="Times New Roman" w:hAnsi="Times New Roman" w:cs="Times New Roman"/>
          <w:lang w:val="lt-LT"/>
        </w:rPr>
      </w:pPr>
      <w:r w:rsidRPr="004F4A45">
        <w:rPr>
          <w:rFonts w:ascii="Times New Roman" w:hAnsi="Times New Roman" w:cs="Times New Roman"/>
          <w:lang w:val="lt-LT"/>
        </w:rPr>
        <w:t>Pagalbinės medžiagos. Tabletės branduolyje yra mikrokristalinės celiuliozės, krospovidono A tipo,</w:t>
      </w:r>
      <w:r w:rsidR="00300AC6">
        <w:rPr>
          <w:rFonts w:ascii="Times New Roman" w:hAnsi="Times New Roman" w:cs="Times New Roman"/>
          <w:lang w:val="lt-LT"/>
        </w:rPr>
        <w:t xml:space="preserve"> povidono, natrio kroskarmeliozės,</w:t>
      </w:r>
      <w:r w:rsidRPr="004F4A45">
        <w:rPr>
          <w:rFonts w:ascii="Times New Roman" w:hAnsi="Times New Roman" w:cs="Times New Roman"/>
          <w:lang w:val="lt-LT"/>
        </w:rPr>
        <w:t xml:space="preserve"> bevandenio koloidinio silicio dioksido, magnio stearato. Tabletės plėvelėje yra hipromeliozės, titano dioksido (E171), makrogolio 8000, raudonojo geležies oksido (E172), geltonojo geležies oksido (E172), juodojo geležies oksido (E172) (tik 160 mg tabletėse).</w:t>
      </w:r>
    </w:p>
    <w:p w14:paraId="3A69EDE0" w14:textId="77777777" w:rsidR="002330C5" w:rsidRPr="004F4A45" w:rsidRDefault="002330C5" w:rsidP="002330C5">
      <w:pPr>
        <w:tabs>
          <w:tab w:val="left" w:pos="567"/>
        </w:tabs>
        <w:spacing w:after="0" w:line="260" w:lineRule="exact"/>
        <w:ind w:right="-2"/>
        <w:rPr>
          <w:rFonts w:ascii="Times New Roman" w:hAnsi="Times New Roman" w:cs="Times New Roman"/>
          <w:lang w:val="lt-LT"/>
        </w:rPr>
      </w:pPr>
    </w:p>
    <w:p w14:paraId="03A30096" w14:textId="13572975" w:rsidR="002330C5" w:rsidRPr="00297B40" w:rsidRDefault="005705DB" w:rsidP="00297B40">
      <w:pPr>
        <w:tabs>
          <w:tab w:val="left" w:pos="567"/>
        </w:tabs>
        <w:spacing w:after="0" w:line="260" w:lineRule="exact"/>
        <w:ind w:right="-2"/>
        <w:rPr>
          <w:rFonts w:ascii="Times New Roman" w:hAnsi="Times New Roman" w:cs="Times New Roman"/>
          <w:b/>
          <w:lang w:val="lt-LT"/>
        </w:rPr>
      </w:pPr>
      <w:r w:rsidRPr="004F4A45">
        <w:rPr>
          <w:rFonts w:ascii="Times New Roman" w:hAnsi="Times New Roman" w:cs="Times New Roman"/>
          <w:b/>
          <w:bCs/>
          <w:lang w:val="lt-LT"/>
        </w:rPr>
        <w:t>Valsartan Mylan</w:t>
      </w:r>
      <w:r w:rsidR="002330C5" w:rsidRPr="004F4A45">
        <w:rPr>
          <w:rFonts w:ascii="Times New Roman" w:hAnsi="Times New Roman" w:cs="Times New Roman"/>
          <w:b/>
          <w:lang w:val="lt-LT"/>
        </w:rPr>
        <w:t xml:space="preserve"> išvaizda ir kiekis pakuotėje</w:t>
      </w:r>
    </w:p>
    <w:p w14:paraId="1F5A2FFE" w14:textId="58358147" w:rsidR="002330C5" w:rsidRPr="004F4A45" w:rsidRDefault="005705DB" w:rsidP="002330C5">
      <w:pPr>
        <w:tabs>
          <w:tab w:val="left" w:pos="567"/>
        </w:tabs>
        <w:spacing w:after="0" w:line="260" w:lineRule="exact"/>
        <w:rPr>
          <w:rFonts w:ascii="Times New Roman" w:hAnsi="Times New Roman" w:cs="Times New Roman"/>
          <w:b/>
          <w:lang w:val="lt-LT"/>
        </w:rPr>
      </w:pPr>
      <w:r w:rsidRPr="004F4A45">
        <w:rPr>
          <w:rFonts w:ascii="Times New Roman" w:hAnsi="Times New Roman" w:cs="Times New Roman"/>
          <w:lang w:val="lt-LT"/>
        </w:rPr>
        <w:t>Valsartan Mylan</w:t>
      </w:r>
      <w:r w:rsidR="002330C5" w:rsidRPr="004F4A45">
        <w:rPr>
          <w:rFonts w:ascii="Times New Roman" w:hAnsi="Times New Roman" w:cs="Times New Roman"/>
          <w:lang w:val="lt-LT"/>
        </w:rPr>
        <w:t xml:space="preserve"> 160 mg plėvele dengtos tabletės yra </w:t>
      </w:r>
      <w:r w:rsidR="00C601F9" w:rsidRPr="004F4A45">
        <w:rPr>
          <w:rFonts w:ascii="Times New Roman" w:hAnsi="Times New Roman" w:cs="Times New Roman"/>
          <w:lang w:val="lt-LT"/>
        </w:rPr>
        <w:t>rausvai gelsvos</w:t>
      </w:r>
      <w:r w:rsidR="002330C5" w:rsidRPr="004F4A45">
        <w:rPr>
          <w:rFonts w:ascii="Times New Roman" w:hAnsi="Times New Roman" w:cs="Times New Roman"/>
          <w:lang w:val="lt-LT"/>
        </w:rPr>
        <w:t>, ovalios,</w:t>
      </w:r>
      <w:r w:rsidR="00C601F9" w:rsidRPr="004F4A45">
        <w:rPr>
          <w:rFonts w:ascii="Times New Roman" w:hAnsi="Times New Roman" w:cs="Times New Roman"/>
          <w:lang w:val="lt-LT"/>
        </w:rPr>
        <w:t xml:space="preserve"> abipus išgaubtos,</w:t>
      </w:r>
      <w:r w:rsidR="002330C5" w:rsidRPr="004F4A45">
        <w:rPr>
          <w:rFonts w:ascii="Times New Roman" w:hAnsi="Times New Roman" w:cs="Times New Roman"/>
          <w:lang w:val="lt-LT"/>
        </w:rPr>
        <w:t xml:space="preserve"> vienoje jų pusėje yra įspausta vagelė</w:t>
      </w:r>
      <w:r w:rsidR="005442A6" w:rsidRPr="004F4A45">
        <w:rPr>
          <w:rFonts w:ascii="Times New Roman" w:hAnsi="Times New Roman" w:cs="Times New Roman"/>
          <w:lang w:val="lt-LT"/>
        </w:rPr>
        <w:t xml:space="preserve"> ir </w:t>
      </w:r>
      <w:r w:rsidR="002330C5" w:rsidRPr="004F4A45">
        <w:rPr>
          <w:rFonts w:ascii="Times New Roman" w:hAnsi="Times New Roman" w:cs="Times New Roman"/>
          <w:lang w:val="lt-LT"/>
        </w:rPr>
        <w:t>„</w:t>
      </w:r>
      <w:r w:rsidR="00C601F9" w:rsidRPr="004F4A45">
        <w:rPr>
          <w:rFonts w:ascii="Times New Roman" w:hAnsi="Times New Roman" w:cs="Times New Roman"/>
          <w:lang w:val="lt-LT"/>
        </w:rPr>
        <w:t>M</w:t>
      </w:r>
      <w:r w:rsidR="002330C5" w:rsidRPr="004F4A45">
        <w:rPr>
          <w:rFonts w:ascii="Times New Roman" w:hAnsi="Times New Roman" w:cs="Times New Roman"/>
          <w:lang w:val="lt-LT"/>
        </w:rPr>
        <w:t>“, kitoje – „</w:t>
      </w:r>
      <w:r w:rsidR="00C601F9" w:rsidRPr="004F4A45">
        <w:rPr>
          <w:rFonts w:ascii="Times New Roman" w:hAnsi="Times New Roman" w:cs="Times New Roman"/>
          <w:lang w:val="lt-LT"/>
        </w:rPr>
        <w:t>VN3</w:t>
      </w:r>
      <w:r w:rsidR="002330C5" w:rsidRPr="004F4A45">
        <w:rPr>
          <w:rFonts w:ascii="Times New Roman" w:hAnsi="Times New Roman" w:cs="Times New Roman"/>
          <w:lang w:val="lt-LT"/>
        </w:rPr>
        <w:t>“</w:t>
      </w:r>
      <w:r w:rsidR="00C601F9" w:rsidRPr="004F4A45">
        <w:rPr>
          <w:rFonts w:ascii="Times New Roman" w:hAnsi="Times New Roman" w:cs="Times New Roman"/>
          <w:lang w:val="lt-LT"/>
        </w:rPr>
        <w:t xml:space="preserve">. </w:t>
      </w:r>
      <w:r w:rsidR="002330C5" w:rsidRPr="004F4A45">
        <w:rPr>
          <w:rFonts w:ascii="Times New Roman" w:hAnsi="Times New Roman" w:cs="Times New Roman"/>
          <w:lang w:val="lt-LT"/>
        </w:rPr>
        <w:t xml:space="preserve">Vagelė </w:t>
      </w:r>
      <w:r w:rsidR="00C601F9" w:rsidRPr="004F4A45">
        <w:rPr>
          <w:rFonts w:ascii="Times New Roman" w:hAnsi="Times New Roman" w:cs="Times New Roman"/>
          <w:lang w:val="lt-LT"/>
        </w:rPr>
        <w:t xml:space="preserve">leidžia </w:t>
      </w:r>
      <w:r w:rsidR="002330C5" w:rsidRPr="004F4A45">
        <w:rPr>
          <w:rFonts w:ascii="Times New Roman" w:hAnsi="Times New Roman" w:cs="Times New Roman"/>
          <w:lang w:val="lt-LT"/>
        </w:rPr>
        <w:t>padalyti</w:t>
      </w:r>
      <w:r w:rsidR="00C601F9" w:rsidRPr="004F4A45">
        <w:rPr>
          <w:rFonts w:ascii="Times New Roman" w:hAnsi="Times New Roman" w:cs="Times New Roman"/>
          <w:lang w:val="lt-LT"/>
        </w:rPr>
        <w:t xml:space="preserve"> tabletę</w:t>
      </w:r>
      <w:r w:rsidR="002330C5" w:rsidRPr="004F4A45">
        <w:rPr>
          <w:rFonts w:ascii="Times New Roman" w:hAnsi="Times New Roman" w:cs="Times New Roman"/>
          <w:lang w:val="lt-LT"/>
        </w:rPr>
        <w:t xml:space="preserve"> į lygias dozes.</w:t>
      </w:r>
    </w:p>
    <w:p w14:paraId="61EFF146" w14:textId="77777777" w:rsidR="002330C5" w:rsidRPr="004F4A45" w:rsidRDefault="002330C5" w:rsidP="00123320">
      <w:pPr>
        <w:tabs>
          <w:tab w:val="left" w:pos="567"/>
        </w:tabs>
        <w:spacing w:after="0" w:line="240" w:lineRule="auto"/>
        <w:rPr>
          <w:rFonts w:ascii="Times New Roman" w:hAnsi="Times New Roman" w:cs="Times New Roman"/>
          <w:lang w:val="lt-LT"/>
        </w:rPr>
      </w:pPr>
    </w:p>
    <w:p w14:paraId="2F695521" w14:textId="08AB4336" w:rsidR="002330C5" w:rsidRPr="004F4A45" w:rsidRDefault="002330C5" w:rsidP="00123320">
      <w:pPr>
        <w:autoSpaceDE w:val="0"/>
        <w:autoSpaceDN w:val="0"/>
        <w:adjustRightInd w:val="0"/>
        <w:spacing w:after="0" w:line="240" w:lineRule="auto"/>
        <w:rPr>
          <w:rFonts w:ascii="Times New Roman" w:hAnsi="Times New Roman" w:cs="Times New Roman"/>
          <w:lang w:val="lt-LT"/>
        </w:rPr>
      </w:pPr>
      <w:r w:rsidRPr="004F4A45">
        <w:rPr>
          <w:rFonts w:ascii="Times New Roman" w:hAnsi="Times New Roman" w:cs="Times New Roman"/>
          <w:lang w:val="lt-LT"/>
        </w:rPr>
        <w:t>Tabletės tiekiamos lizdinėmis plokštelėmis 28</w:t>
      </w:r>
      <w:r w:rsidR="005705DB" w:rsidRPr="004F4A45">
        <w:rPr>
          <w:rFonts w:ascii="Times New Roman" w:hAnsi="Times New Roman" w:cs="Times New Roman"/>
          <w:lang w:val="lt-LT"/>
        </w:rPr>
        <w:t xml:space="preserve"> arba 56 </w:t>
      </w:r>
      <w:r w:rsidRPr="004F4A45">
        <w:rPr>
          <w:rFonts w:ascii="Times New Roman" w:hAnsi="Times New Roman" w:cs="Times New Roman"/>
          <w:lang w:val="lt-LT"/>
        </w:rPr>
        <w:t>tabletes</w:t>
      </w:r>
      <w:r w:rsidR="005705DB" w:rsidRPr="004F4A45">
        <w:rPr>
          <w:rFonts w:ascii="Times New Roman" w:hAnsi="Times New Roman" w:cs="Times New Roman"/>
          <w:lang w:val="lt-LT"/>
        </w:rPr>
        <w:t>.</w:t>
      </w:r>
      <w:r w:rsidR="00297B40">
        <w:rPr>
          <w:rFonts w:ascii="Times New Roman" w:hAnsi="Times New Roman" w:cs="Times New Roman"/>
          <w:lang w:val="lt-LT"/>
        </w:rPr>
        <w:t xml:space="preserve"> </w:t>
      </w:r>
      <w:r w:rsidRPr="004F4A45">
        <w:rPr>
          <w:rFonts w:ascii="Times New Roman" w:hAnsi="Times New Roman" w:cs="Times New Roman"/>
          <w:lang w:val="lt-LT"/>
        </w:rPr>
        <w:t>Gali būti tiekiamos ne visų dydžių pakuotės.</w:t>
      </w:r>
    </w:p>
    <w:p w14:paraId="76F3B212" w14:textId="77777777" w:rsidR="002330C5" w:rsidRPr="004F4A45" w:rsidRDefault="002330C5" w:rsidP="00123320">
      <w:pPr>
        <w:tabs>
          <w:tab w:val="left" w:pos="567"/>
        </w:tabs>
        <w:spacing w:after="0" w:line="240" w:lineRule="auto"/>
        <w:rPr>
          <w:rFonts w:ascii="Times New Roman" w:eastAsia="Times New Roman" w:hAnsi="Times New Roman" w:cs="Times New Roman"/>
          <w:b/>
          <w:lang w:val="lt-LT"/>
        </w:rPr>
      </w:pPr>
    </w:p>
    <w:p w14:paraId="505016F0" w14:textId="77777777" w:rsidR="00123320" w:rsidRPr="004F4A45" w:rsidRDefault="00123320" w:rsidP="00123320">
      <w:pPr>
        <w:spacing w:after="0" w:line="240" w:lineRule="auto"/>
        <w:rPr>
          <w:rFonts w:ascii="Times New Roman" w:hAnsi="Times New Roman" w:cs="Times New Roman"/>
          <w:b/>
          <w:lang w:val="lt-LT"/>
        </w:rPr>
      </w:pPr>
      <w:r w:rsidRPr="004F4A45">
        <w:rPr>
          <w:rFonts w:ascii="Times New Roman" w:hAnsi="Times New Roman" w:cs="Times New Roman"/>
          <w:b/>
          <w:lang w:val="lt-LT"/>
        </w:rPr>
        <w:t xml:space="preserve">Gamintojas </w:t>
      </w:r>
    </w:p>
    <w:p w14:paraId="5C673AFA" w14:textId="77777777" w:rsidR="00123320" w:rsidRPr="004F4A45" w:rsidRDefault="00123320" w:rsidP="00123320">
      <w:pPr>
        <w:autoSpaceDE w:val="0"/>
        <w:autoSpaceDN w:val="0"/>
        <w:adjustRightInd w:val="0"/>
        <w:spacing w:after="0" w:line="240" w:lineRule="auto"/>
        <w:rPr>
          <w:rFonts w:ascii="Times New Roman" w:hAnsi="Times New Roman" w:cs="Times New Roman"/>
          <w:lang w:val="lt-LT"/>
        </w:rPr>
      </w:pPr>
      <w:r w:rsidRPr="004F4A45">
        <w:rPr>
          <w:rFonts w:ascii="Times New Roman" w:hAnsi="Times New Roman" w:cs="Times New Roman"/>
          <w:lang w:val="lt-LT"/>
        </w:rPr>
        <w:t>Generics [UK] Ltd</w:t>
      </w:r>
    </w:p>
    <w:p w14:paraId="7F4E6B0C" w14:textId="6D4D3446" w:rsidR="00123320" w:rsidRPr="004F4A45" w:rsidRDefault="00123320" w:rsidP="00123320">
      <w:pPr>
        <w:autoSpaceDE w:val="0"/>
        <w:autoSpaceDN w:val="0"/>
        <w:adjustRightInd w:val="0"/>
        <w:spacing w:after="0" w:line="240" w:lineRule="auto"/>
        <w:rPr>
          <w:rFonts w:ascii="Times New Roman" w:hAnsi="Times New Roman" w:cs="Times New Roman"/>
          <w:lang w:val="lt-LT"/>
        </w:rPr>
      </w:pPr>
      <w:r w:rsidRPr="004F4A45">
        <w:rPr>
          <w:rFonts w:ascii="Times New Roman" w:hAnsi="Times New Roman" w:cs="Times New Roman"/>
          <w:lang w:val="lt-LT"/>
        </w:rPr>
        <w:t>Potters Bar, Hertfordshire</w:t>
      </w:r>
    </w:p>
    <w:p w14:paraId="7E6DB094" w14:textId="45DB5711" w:rsidR="00123320" w:rsidRPr="004F4A45" w:rsidRDefault="00123320" w:rsidP="00123320">
      <w:pPr>
        <w:autoSpaceDE w:val="0"/>
        <w:autoSpaceDN w:val="0"/>
        <w:adjustRightInd w:val="0"/>
        <w:spacing w:after="0" w:line="240" w:lineRule="auto"/>
        <w:rPr>
          <w:rFonts w:ascii="Times New Roman" w:hAnsi="Times New Roman" w:cs="Times New Roman"/>
          <w:lang w:val="lt-LT"/>
        </w:rPr>
      </w:pPr>
      <w:r w:rsidRPr="004F4A45">
        <w:rPr>
          <w:rFonts w:ascii="Times New Roman" w:hAnsi="Times New Roman" w:cs="Times New Roman"/>
          <w:lang w:val="lt-LT"/>
        </w:rPr>
        <w:t>EN6 1TL</w:t>
      </w:r>
    </w:p>
    <w:p w14:paraId="511C1C78" w14:textId="77777777" w:rsidR="00123320" w:rsidRPr="004F4A45" w:rsidRDefault="00123320" w:rsidP="00123320">
      <w:pPr>
        <w:rPr>
          <w:rFonts w:ascii="Times New Roman" w:hAnsi="Times New Roman" w:cs="Times New Roman"/>
          <w:lang w:val="lt-LT"/>
        </w:rPr>
      </w:pPr>
      <w:r w:rsidRPr="004F4A45">
        <w:rPr>
          <w:rFonts w:ascii="Times New Roman" w:hAnsi="Times New Roman" w:cs="Times New Roman"/>
          <w:lang w:val="lt-LT"/>
        </w:rPr>
        <w:t>Jungtinė Karalystė</w:t>
      </w:r>
    </w:p>
    <w:p w14:paraId="5886A758" w14:textId="07672B3C" w:rsidR="00123320" w:rsidRPr="004F4A45" w:rsidRDefault="00123320" w:rsidP="00123320">
      <w:pPr>
        <w:spacing w:after="0" w:line="240" w:lineRule="auto"/>
        <w:rPr>
          <w:rFonts w:ascii="Times New Roman" w:hAnsi="Times New Roman" w:cs="Times New Roman"/>
          <w:lang w:val="lt-LT"/>
        </w:rPr>
      </w:pPr>
      <w:r w:rsidRPr="004F4A45">
        <w:rPr>
          <w:rFonts w:ascii="Times New Roman" w:hAnsi="Times New Roman" w:cs="Times New Roman"/>
          <w:lang w:val="lt-LT"/>
        </w:rPr>
        <w:t>arba</w:t>
      </w:r>
    </w:p>
    <w:p w14:paraId="4C8AB548" w14:textId="417D2310" w:rsidR="00123320" w:rsidRPr="004F4A45" w:rsidRDefault="00123320" w:rsidP="00123320">
      <w:pPr>
        <w:spacing w:after="0" w:line="240" w:lineRule="auto"/>
        <w:rPr>
          <w:rFonts w:ascii="Times New Roman" w:hAnsi="Times New Roman" w:cs="Times New Roman"/>
          <w:lang w:val="lt-LT"/>
        </w:rPr>
      </w:pPr>
    </w:p>
    <w:p w14:paraId="0D4522F3" w14:textId="77777777" w:rsidR="00123320" w:rsidRPr="004F4A45" w:rsidRDefault="00123320" w:rsidP="00123320">
      <w:pPr>
        <w:autoSpaceDE w:val="0"/>
        <w:autoSpaceDN w:val="0"/>
        <w:adjustRightInd w:val="0"/>
        <w:spacing w:after="0" w:line="240" w:lineRule="auto"/>
        <w:rPr>
          <w:rFonts w:ascii="Times New Roman" w:hAnsi="Times New Roman" w:cs="Times New Roman"/>
          <w:lang w:val="lt-LT"/>
        </w:rPr>
      </w:pPr>
      <w:r w:rsidRPr="004F4A45">
        <w:rPr>
          <w:rFonts w:ascii="Times New Roman" w:hAnsi="Times New Roman" w:cs="Times New Roman"/>
          <w:lang w:val="lt-LT"/>
        </w:rPr>
        <w:t>McDermott Laboratories Ltd t/a Gerard Laboratories</w:t>
      </w:r>
    </w:p>
    <w:p w14:paraId="305A75F5" w14:textId="72EDEE47" w:rsidR="00123320" w:rsidRPr="004F4A45" w:rsidRDefault="00123320" w:rsidP="00123320">
      <w:pPr>
        <w:autoSpaceDE w:val="0"/>
        <w:autoSpaceDN w:val="0"/>
        <w:adjustRightInd w:val="0"/>
        <w:spacing w:after="0" w:line="240" w:lineRule="auto"/>
        <w:rPr>
          <w:rFonts w:ascii="Times New Roman" w:hAnsi="Times New Roman" w:cs="Times New Roman"/>
          <w:lang w:val="lt-LT"/>
        </w:rPr>
      </w:pPr>
      <w:r w:rsidRPr="004F4A45">
        <w:rPr>
          <w:rFonts w:ascii="Times New Roman" w:hAnsi="Times New Roman" w:cs="Times New Roman"/>
          <w:lang w:val="lt-LT"/>
        </w:rPr>
        <w:t>35/36 Grange Road, Baldoyle Industrial Estate</w:t>
      </w:r>
    </w:p>
    <w:p w14:paraId="196BFBE4" w14:textId="2CDB1F51" w:rsidR="00123320" w:rsidRPr="004F4A45" w:rsidRDefault="00123320" w:rsidP="00123320">
      <w:pPr>
        <w:spacing w:after="0" w:line="240" w:lineRule="auto"/>
        <w:rPr>
          <w:rFonts w:ascii="Times New Roman" w:hAnsi="Times New Roman" w:cs="Times New Roman"/>
          <w:lang w:val="lt-LT"/>
        </w:rPr>
      </w:pPr>
      <w:r w:rsidRPr="004F4A45">
        <w:rPr>
          <w:rFonts w:ascii="Times New Roman" w:hAnsi="Times New Roman" w:cs="Times New Roman"/>
          <w:lang w:val="lt-LT"/>
        </w:rPr>
        <w:t>Dublin 13</w:t>
      </w:r>
    </w:p>
    <w:p w14:paraId="5EAB2308" w14:textId="7C585914" w:rsidR="00123320" w:rsidRPr="004F4A45" w:rsidRDefault="00123320" w:rsidP="00123320">
      <w:pPr>
        <w:spacing w:after="0" w:line="240" w:lineRule="auto"/>
        <w:rPr>
          <w:rFonts w:ascii="Times New Roman" w:hAnsi="Times New Roman" w:cs="Times New Roman"/>
          <w:lang w:val="lt-LT"/>
        </w:rPr>
      </w:pPr>
      <w:r w:rsidRPr="004F4A45">
        <w:rPr>
          <w:rFonts w:ascii="Times New Roman" w:hAnsi="Times New Roman" w:cs="Times New Roman"/>
          <w:lang w:val="lt-LT"/>
        </w:rPr>
        <w:t>Airija</w:t>
      </w:r>
    </w:p>
    <w:p w14:paraId="645E61A7" w14:textId="13D53A95" w:rsidR="00123320" w:rsidRPr="004F4A45" w:rsidRDefault="00123320" w:rsidP="00123320">
      <w:pPr>
        <w:spacing w:after="0" w:line="240" w:lineRule="auto"/>
        <w:rPr>
          <w:rFonts w:ascii="Times New Roman" w:hAnsi="Times New Roman" w:cs="Times New Roman"/>
          <w:lang w:val="lt-LT"/>
        </w:rPr>
      </w:pPr>
    </w:p>
    <w:p w14:paraId="763523B8" w14:textId="5F26591D" w:rsidR="00123320" w:rsidRPr="004F4A45" w:rsidRDefault="00123320" w:rsidP="00123320">
      <w:pPr>
        <w:spacing w:after="0" w:line="240" w:lineRule="auto"/>
        <w:rPr>
          <w:rFonts w:ascii="Times New Roman" w:hAnsi="Times New Roman" w:cs="Times New Roman"/>
          <w:lang w:val="lt-LT"/>
        </w:rPr>
      </w:pPr>
      <w:r w:rsidRPr="004F4A45">
        <w:rPr>
          <w:rFonts w:ascii="Times New Roman" w:hAnsi="Times New Roman" w:cs="Times New Roman"/>
          <w:lang w:val="lt-LT"/>
        </w:rPr>
        <w:t xml:space="preserve">arba </w:t>
      </w:r>
    </w:p>
    <w:p w14:paraId="70826EE4" w14:textId="56E52633" w:rsidR="00123320" w:rsidRPr="004F4A45" w:rsidRDefault="00123320" w:rsidP="00123320">
      <w:pPr>
        <w:spacing w:after="0" w:line="240" w:lineRule="auto"/>
        <w:rPr>
          <w:rFonts w:ascii="Times New Roman" w:hAnsi="Times New Roman" w:cs="Times New Roman"/>
          <w:lang w:val="lt-LT"/>
        </w:rPr>
      </w:pPr>
    </w:p>
    <w:p w14:paraId="08C98CC3" w14:textId="3CDC852D" w:rsidR="00123320" w:rsidRPr="004F4A45" w:rsidRDefault="00123320" w:rsidP="00123320">
      <w:pPr>
        <w:autoSpaceDE w:val="0"/>
        <w:autoSpaceDN w:val="0"/>
        <w:adjustRightInd w:val="0"/>
        <w:spacing w:after="0" w:line="240" w:lineRule="auto"/>
        <w:rPr>
          <w:rFonts w:ascii="Times New Roman" w:hAnsi="Times New Roman" w:cs="Times New Roman"/>
          <w:lang w:val="lt-LT"/>
        </w:rPr>
      </w:pPr>
      <w:r w:rsidRPr="004F4A45">
        <w:rPr>
          <w:rFonts w:ascii="Times New Roman" w:hAnsi="Times New Roman" w:cs="Times New Roman"/>
          <w:lang w:val="lt-LT"/>
        </w:rPr>
        <w:t>Mylan Hungary Kft</w:t>
      </w:r>
    </w:p>
    <w:p w14:paraId="3729D6A1" w14:textId="6B3DCC89" w:rsidR="00123320" w:rsidRPr="004F4A45" w:rsidRDefault="00123320" w:rsidP="00123320">
      <w:pPr>
        <w:autoSpaceDE w:val="0"/>
        <w:autoSpaceDN w:val="0"/>
        <w:adjustRightInd w:val="0"/>
        <w:spacing w:after="0" w:line="240" w:lineRule="auto"/>
        <w:rPr>
          <w:rFonts w:ascii="Times New Roman" w:hAnsi="Times New Roman" w:cs="Times New Roman"/>
          <w:lang w:val="lt-LT"/>
        </w:rPr>
      </w:pPr>
      <w:r w:rsidRPr="004F4A45">
        <w:rPr>
          <w:rFonts w:ascii="Times New Roman" w:hAnsi="Times New Roman" w:cs="Times New Roman"/>
          <w:lang w:val="lt-LT"/>
        </w:rPr>
        <w:t>H-2900 Komįrom</w:t>
      </w:r>
    </w:p>
    <w:p w14:paraId="5B1BA465" w14:textId="5D359263" w:rsidR="00123320" w:rsidRPr="004F4A45" w:rsidRDefault="00123320" w:rsidP="00123320">
      <w:pPr>
        <w:autoSpaceDE w:val="0"/>
        <w:autoSpaceDN w:val="0"/>
        <w:adjustRightInd w:val="0"/>
        <w:spacing w:after="0" w:line="240" w:lineRule="auto"/>
        <w:rPr>
          <w:rFonts w:ascii="Times New Roman" w:hAnsi="Times New Roman" w:cs="Times New Roman"/>
          <w:lang w:val="lt-LT"/>
        </w:rPr>
      </w:pPr>
      <w:r w:rsidRPr="004F4A45">
        <w:rPr>
          <w:rFonts w:ascii="Times New Roman" w:hAnsi="Times New Roman" w:cs="Times New Roman"/>
          <w:lang w:val="lt-LT"/>
        </w:rPr>
        <w:t>Mylan śtca 1</w:t>
      </w:r>
    </w:p>
    <w:p w14:paraId="78B6E447" w14:textId="45B70CFC" w:rsidR="00123320" w:rsidRDefault="00123320" w:rsidP="00123320">
      <w:pPr>
        <w:spacing w:after="0" w:line="240" w:lineRule="auto"/>
        <w:rPr>
          <w:rFonts w:ascii="Times New Roman" w:hAnsi="Times New Roman" w:cs="Times New Roman"/>
          <w:lang w:val="lt-LT"/>
        </w:rPr>
      </w:pPr>
      <w:r w:rsidRPr="004F4A45">
        <w:rPr>
          <w:rFonts w:ascii="Times New Roman" w:hAnsi="Times New Roman" w:cs="Times New Roman"/>
          <w:lang w:val="lt-LT"/>
        </w:rPr>
        <w:t>Vengrija</w:t>
      </w:r>
    </w:p>
    <w:p w14:paraId="1A79E7EE" w14:textId="77777777" w:rsidR="00297B40" w:rsidRPr="004F4A45" w:rsidRDefault="00297B40" w:rsidP="00123320">
      <w:pPr>
        <w:spacing w:after="0" w:line="240" w:lineRule="auto"/>
        <w:rPr>
          <w:rFonts w:ascii="Times New Roman" w:hAnsi="Times New Roman" w:cs="Times New Roman"/>
          <w:lang w:val="lt-LT"/>
        </w:rPr>
      </w:pPr>
    </w:p>
    <w:p w14:paraId="1F31A8A1" w14:textId="77777777" w:rsidR="001E37E1" w:rsidRDefault="001E37E1" w:rsidP="00123320">
      <w:pPr>
        <w:spacing w:after="0" w:line="240" w:lineRule="auto"/>
        <w:rPr>
          <w:rFonts w:ascii="Times New Roman" w:hAnsi="Times New Roman" w:cs="Times New Roman"/>
          <w:b/>
          <w:lang w:val="lt-LT"/>
        </w:rPr>
      </w:pPr>
    </w:p>
    <w:p w14:paraId="40CEC79D" w14:textId="4EA15B20" w:rsidR="00123320" w:rsidRPr="004F4A45" w:rsidRDefault="00123320" w:rsidP="00123320">
      <w:pPr>
        <w:spacing w:after="0" w:line="240" w:lineRule="auto"/>
        <w:rPr>
          <w:rFonts w:ascii="Times New Roman" w:hAnsi="Times New Roman" w:cs="Times New Roman"/>
          <w:b/>
          <w:lang w:val="lt-LT"/>
        </w:rPr>
      </w:pPr>
      <w:r w:rsidRPr="004F4A45">
        <w:rPr>
          <w:rFonts w:ascii="Times New Roman" w:hAnsi="Times New Roman" w:cs="Times New Roman"/>
          <w:b/>
          <w:lang w:val="lt-LT"/>
        </w:rPr>
        <w:lastRenderedPageBreak/>
        <w:t xml:space="preserve">Lygiagretus importuotojas </w:t>
      </w:r>
    </w:p>
    <w:p w14:paraId="57CCBA69" w14:textId="77777777" w:rsidR="00123320" w:rsidRPr="004F4A45" w:rsidRDefault="00123320" w:rsidP="00123320">
      <w:pPr>
        <w:spacing w:after="0" w:line="240" w:lineRule="auto"/>
        <w:rPr>
          <w:rFonts w:ascii="Times New Roman" w:hAnsi="Times New Roman" w:cs="Times New Roman"/>
          <w:lang w:val="lt-LT"/>
        </w:rPr>
      </w:pPr>
      <w:r w:rsidRPr="004F4A45">
        <w:rPr>
          <w:rFonts w:ascii="Times New Roman" w:hAnsi="Times New Roman" w:cs="Times New Roman"/>
          <w:lang w:val="lt-LT"/>
        </w:rPr>
        <w:t>UAB „Lex ano“</w:t>
      </w:r>
    </w:p>
    <w:p w14:paraId="641828F5" w14:textId="77777777" w:rsidR="00123320" w:rsidRPr="004F4A45" w:rsidRDefault="00123320" w:rsidP="00123320">
      <w:pPr>
        <w:spacing w:after="0" w:line="240" w:lineRule="auto"/>
        <w:rPr>
          <w:rFonts w:ascii="Times New Roman" w:hAnsi="Times New Roman" w:cs="Times New Roman"/>
          <w:lang w:val="lt-LT"/>
        </w:rPr>
      </w:pPr>
      <w:r w:rsidRPr="004F4A45">
        <w:rPr>
          <w:rFonts w:ascii="Times New Roman" w:hAnsi="Times New Roman" w:cs="Times New Roman"/>
          <w:color w:val="000000"/>
          <w:lang w:val="lt-LT"/>
        </w:rPr>
        <w:t>Naugarduko g. 3</w:t>
      </w:r>
      <w:r w:rsidRPr="004F4A45">
        <w:rPr>
          <w:rFonts w:ascii="Times New Roman" w:hAnsi="Times New Roman" w:cs="Times New Roman"/>
          <w:lang w:val="lt-LT"/>
        </w:rPr>
        <w:t xml:space="preserve"> </w:t>
      </w:r>
    </w:p>
    <w:p w14:paraId="0DE81E8A" w14:textId="77777777" w:rsidR="00123320" w:rsidRPr="004F4A45" w:rsidRDefault="00123320" w:rsidP="00123320">
      <w:pPr>
        <w:spacing w:after="0" w:line="240" w:lineRule="auto"/>
        <w:rPr>
          <w:rFonts w:ascii="Times New Roman" w:hAnsi="Times New Roman" w:cs="Times New Roman"/>
          <w:lang w:val="lt-LT"/>
        </w:rPr>
      </w:pPr>
      <w:r w:rsidRPr="004F4A45">
        <w:rPr>
          <w:rFonts w:ascii="Times New Roman" w:hAnsi="Times New Roman" w:cs="Times New Roman"/>
          <w:lang w:val="lt-LT"/>
        </w:rPr>
        <w:t>LT-03231 Vilnius</w:t>
      </w:r>
    </w:p>
    <w:p w14:paraId="1CE85E50" w14:textId="77777777" w:rsidR="00123320" w:rsidRPr="004F4A45" w:rsidRDefault="00123320" w:rsidP="00123320">
      <w:pPr>
        <w:spacing w:after="0" w:line="240" w:lineRule="auto"/>
        <w:rPr>
          <w:rFonts w:ascii="Times New Roman" w:hAnsi="Times New Roman" w:cs="Times New Roman"/>
          <w:lang w:val="lt-LT"/>
        </w:rPr>
      </w:pPr>
      <w:r w:rsidRPr="004F4A45">
        <w:rPr>
          <w:rFonts w:ascii="Times New Roman" w:hAnsi="Times New Roman" w:cs="Times New Roman"/>
          <w:lang w:val="lt-LT"/>
        </w:rPr>
        <w:t>Lietuva</w:t>
      </w:r>
    </w:p>
    <w:p w14:paraId="1976F629" w14:textId="77777777" w:rsidR="00123320" w:rsidRPr="004F4A45" w:rsidRDefault="00123320" w:rsidP="00123320">
      <w:pPr>
        <w:spacing w:after="0" w:line="240" w:lineRule="auto"/>
        <w:rPr>
          <w:rFonts w:ascii="Times New Roman" w:hAnsi="Times New Roman" w:cs="Times New Roman"/>
          <w:lang w:val="lt-LT"/>
        </w:rPr>
      </w:pPr>
    </w:p>
    <w:p w14:paraId="03CE473C" w14:textId="77777777" w:rsidR="00123320" w:rsidRPr="004F4A45" w:rsidRDefault="00123320" w:rsidP="00123320">
      <w:pPr>
        <w:spacing w:after="0" w:line="240" w:lineRule="auto"/>
        <w:rPr>
          <w:rFonts w:ascii="Times New Roman" w:hAnsi="Times New Roman" w:cs="Times New Roman"/>
          <w:b/>
          <w:bCs/>
          <w:iCs/>
          <w:lang w:val="lt-LT"/>
        </w:rPr>
      </w:pPr>
      <w:r w:rsidRPr="004F4A45">
        <w:rPr>
          <w:rFonts w:ascii="Times New Roman" w:hAnsi="Times New Roman" w:cs="Times New Roman"/>
          <w:b/>
          <w:bCs/>
          <w:iCs/>
          <w:lang w:val="lt-LT"/>
        </w:rPr>
        <w:t xml:space="preserve">Perpakavo </w:t>
      </w:r>
    </w:p>
    <w:p w14:paraId="1B8F6F16" w14:textId="77777777" w:rsidR="00123320" w:rsidRPr="004F4A45" w:rsidRDefault="00123320" w:rsidP="00123320">
      <w:pPr>
        <w:spacing w:after="0" w:line="240" w:lineRule="auto"/>
        <w:rPr>
          <w:rFonts w:ascii="Times New Roman" w:hAnsi="Times New Roman" w:cs="Times New Roman"/>
          <w:bCs/>
          <w:iCs/>
          <w:lang w:val="lt-LT"/>
        </w:rPr>
      </w:pPr>
      <w:r w:rsidRPr="004F4A45">
        <w:rPr>
          <w:rFonts w:ascii="Times New Roman" w:hAnsi="Times New Roman" w:cs="Times New Roman"/>
          <w:bCs/>
          <w:iCs/>
          <w:lang w:val="lt-LT"/>
        </w:rPr>
        <w:t>BĮ UAB „Norfachema“</w:t>
      </w:r>
    </w:p>
    <w:p w14:paraId="68A571DC" w14:textId="77777777" w:rsidR="00123320" w:rsidRPr="004F4A45" w:rsidRDefault="00123320" w:rsidP="00123320">
      <w:pPr>
        <w:spacing w:after="0" w:line="240" w:lineRule="auto"/>
        <w:rPr>
          <w:rFonts w:ascii="Times New Roman" w:hAnsi="Times New Roman" w:cs="Times New Roman"/>
          <w:bCs/>
          <w:iCs/>
          <w:lang w:val="lt-LT"/>
        </w:rPr>
      </w:pPr>
      <w:r w:rsidRPr="004F4A45">
        <w:rPr>
          <w:rFonts w:ascii="Times New Roman" w:hAnsi="Times New Roman" w:cs="Times New Roman"/>
          <w:bCs/>
          <w:iCs/>
          <w:lang w:val="lt-LT"/>
        </w:rPr>
        <w:t>Vytauto g. 6, Jonava</w:t>
      </w:r>
    </w:p>
    <w:p w14:paraId="2E0E0114" w14:textId="77777777" w:rsidR="00123320" w:rsidRPr="004F4A45" w:rsidRDefault="00123320" w:rsidP="00123320">
      <w:pPr>
        <w:spacing w:after="0" w:line="240" w:lineRule="auto"/>
        <w:rPr>
          <w:rFonts w:ascii="Times New Roman" w:hAnsi="Times New Roman" w:cs="Times New Roman"/>
          <w:bCs/>
          <w:iCs/>
          <w:lang w:val="lt-LT"/>
        </w:rPr>
      </w:pPr>
      <w:r w:rsidRPr="004F4A45">
        <w:rPr>
          <w:rFonts w:ascii="Times New Roman" w:hAnsi="Times New Roman" w:cs="Times New Roman"/>
          <w:bCs/>
          <w:iCs/>
          <w:lang w:val="lt-LT"/>
        </w:rPr>
        <w:t>Lietuva</w:t>
      </w:r>
    </w:p>
    <w:p w14:paraId="6A4C3547" w14:textId="77777777" w:rsidR="00123320" w:rsidRPr="004F4A45" w:rsidRDefault="00123320" w:rsidP="00123320">
      <w:pPr>
        <w:spacing w:after="0" w:line="240" w:lineRule="auto"/>
        <w:rPr>
          <w:rFonts w:ascii="Times New Roman" w:hAnsi="Times New Roman" w:cs="Times New Roman"/>
          <w:bCs/>
          <w:iCs/>
          <w:lang w:val="lt-LT"/>
        </w:rPr>
      </w:pPr>
    </w:p>
    <w:p w14:paraId="08A4DCE8" w14:textId="77777777" w:rsidR="00123320" w:rsidRPr="004F4A45" w:rsidRDefault="00123320" w:rsidP="00123320">
      <w:pPr>
        <w:spacing w:after="0" w:line="240" w:lineRule="auto"/>
        <w:rPr>
          <w:rFonts w:ascii="Times New Roman" w:hAnsi="Times New Roman" w:cs="Times New Roman"/>
          <w:bCs/>
          <w:iCs/>
          <w:lang w:val="lt-LT"/>
        </w:rPr>
      </w:pPr>
      <w:r w:rsidRPr="004F4A45">
        <w:rPr>
          <w:rFonts w:ascii="Times New Roman" w:hAnsi="Times New Roman" w:cs="Times New Roman"/>
          <w:bCs/>
          <w:iCs/>
          <w:lang w:val="lt-LT"/>
        </w:rPr>
        <w:t>arba</w:t>
      </w:r>
    </w:p>
    <w:p w14:paraId="37BB6A47" w14:textId="77777777" w:rsidR="00123320" w:rsidRPr="004F4A45" w:rsidRDefault="00123320" w:rsidP="00123320">
      <w:pPr>
        <w:spacing w:after="0" w:line="240" w:lineRule="auto"/>
        <w:rPr>
          <w:rFonts w:ascii="Times New Roman" w:hAnsi="Times New Roman" w:cs="Times New Roman"/>
          <w:bCs/>
          <w:iCs/>
          <w:lang w:val="lt-LT"/>
        </w:rPr>
      </w:pPr>
    </w:p>
    <w:p w14:paraId="2BE8EFE6" w14:textId="77777777" w:rsidR="00123320" w:rsidRPr="004F4A45" w:rsidRDefault="00123320" w:rsidP="00123320">
      <w:pPr>
        <w:spacing w:after="0" w:line="240" w:lineRule="auto"/>
        <w:rPr>
          <w:rFonts w:ascii="Times New Roman" w:hAnsi="Times New Roman" w:cs="Times New Roman"/>
          <w:bCs/>
          <w:iCs/>
          <w:lang w:val="lt-LT"/>
        </w:rPr>
      </w:pPr>
      <w:r w:rsidRPr="004F4A45">
        <w:rPr>
          <w:rFonts w:ascii="Times New Roman" w:hAnsi="Times New Roman" w:cs="Times New Roman"/>
          <w:bCs/>
          <w:iCs/>
          <w:lang w:val="lt-LT"/>
        </w:rPr>
        <w:t>UAB „Entafarma“</w:t>
      </w:r>
    </w:p>
    <w:p w14:paraId="224816AF" w14:textId="77777777" w:rsidR="00123320" w:rsidRPr="004F4A45" w:rsidRDefault="00123320" w:rsidP="00123320">
      <w:pPr>
        <w:spacing w:after="0" w:line="240" w:lineRule="auto"/>
        <w:rPr>
          <w:rFonts w:ascii="Times New Roman" w:hAnsi="Times New Roman" w:cs="Times New Roman"/>
          <w:bCs/>
          <w:iCs/>
          <w:lang w:val="lt-LT"/>
        </w:rPr>
      </w:pPr>
      <w:r w:rsidRPr="004F4A45">
        <w:rPr>
          <w:rFonts w:ascii="Times New Roman" w:hAnsi="Times New Roman" w:cs="Times New Roman"/>
          <w:bCs/>
          <w:iCs/>
          <w:lang w:val="lt-LT"/>
        </w:rPr>
        <w:t>Klonėnų vs. 1</w:t>
      </w:r>
    </w:p>
    <w:p w14:paraId="429B0008" w14:textId="77777777" w:rsidR="00123320" w:rsidRPr="004F4A45" w:rsidRDefault="00123320" w:rsidP="00123320">
      <w:pPr>
        <w:spacing w:after="0" w:line="240" w:lineRule="auto"/>
        <w:rPr>
          <w:rFonts w:ascii="Times New Roman" w:hAnsi="Times New Roman" w:cs="Times New Roman"/>
          <w:bCs/>
          <w:iCs/>
          <w:lang w:val="lt-LT"/>
        </w:rPr>
      </w:pPr>
      <w:r w:rsidRPr="004F4A45">
        <w:rPr>
          <w:rFonts w:ascii="Times New Roman" w:hAnsi="Times New Roman" w:cs="Times New Roman"/>
          <w:bCs/>
          <w:iCs/>
          <w:lang w:val="lt-LT"/>
        </w:rPr>
        <w:t>Širvintų r. sav.</w:t>
      </w:r>
    </w:p>
    <w:p w14:paraId="4F5CFF2F" w14:textId="77777777" w:rsidR="00123320" w:rsidRPr="004F4A45" w:rsidRDefault="00123320" w:rsidP="00123320">
      <w:pPr>
        <w:pStyle w:val="BTEMEASMCA"/>
        <w:rPr>
          <w:noProof w:val="0"/>
        </w:rPr>
      </w:pPr>
      <w:r w:rsidRPr="004F4A45">
        <w:rPr>
          <w:noProof w:val="0"/>
        </w:rPr>
        <w:t>Lietuva</w:t>
      </w:r>
    </w:p>
    <w:p w14:paraId="3DB68478" w14:textId="77777777" w:rsidR="00123320" w:rsidRPr="004F4A45" w:rsidRDefault="00123320" w:rsidP="00123320">
      <w:pPr>
        <w:pStyle w:val="BTEMEASMCA"/>
        <w:rPr>
          <w:noProof w:val="0"/>
        </w:rPr>
      </w:pPr>
    </w:p>
    <w:p w14:paraId="4515CE35" w14:textId="437B4695" w:rsidR="002330C5" w:rsidRPr="004F4A45" w:rsidRDefault="00123320" w:rsidP="00123320">
      <w:pPr>
        <w:autoSpaceDE w:val="0"/>
        <w:autoSpaceDN w:val="0"/>
        <w:adjustRightInd w:val="0"/>
        <w:spacing w:after="0" w:line="240" w:lineRule="auto"/>
        <w:rPr>
          <w:rFonts w:ascii="Times New Roman" w:hAnsi="Times New Roman" w:cs="Times New Roman"/>
          <w:lang w:val="lt-LT"/>
        </w:rPr>
      </w:pPr>
      <w:r w:rsidRPr="004F4A45">
        <w:rPr>
          <w:rFonts w:ascii="Times New Roman" w:hAnsi="Times New Roman" w:cs="Times New Roman"/>
          <w:lang w:val="lt-LT"/>
        </w:rPr>
        <w:t>Registruotojas eksportuojančioje valstybėje yra Mylan, Lda., Av. D. Joćo II, Edifķcio Atlantis, Nr. 44C - 7.3 e 7.4, 1990-095 Lisabona, Portugalija.</w:t>
      </w:r>
    </w:p>
    <w:p w14:paraId="1A3B8F9D" w14:textId="77777777" w:rsidR="002330C5" w:rsidRPr="004F4A45" w:rsidRDefault="002330C5" w:rsidP="00123320">
      <w:pPr>
        <w:tabs>
          <w:tab w:val="left" w:pos="567"/>
        </w:tabs>
        <w:spacing w:after="0" w:line="240" w:lineRule="auto"/>
        <w:rPr>
          <w:rFonts w:ascii="Times New Roman" w:hAnsi="Times New Roman" w:cs="Times New Roman"/>
          <w:lang w:val="lt-LT"/>
        </w:rPr>
      </w:pPr>
    </w:p>
    <w:p w14:paraId="7A013B72" w14:textId="4ED2D2B6" w:rsidR="002330C5" w:rsidRPr="004F4A45" w:rsidRDefault="002330C5" w:rsidP="00123320">
      <w:pPr>
        <w:tabs>
          <w:tab w:val="left" w:pos="567"/>
        </w:tabs>
        <w:spacing w:after="0" w:line="240" w:lineRule="auto"/>
        <w:rPr>
          <w:rFonts w:ascii="Times New Roman" w:eastAsia="Times New Roman" w:hAnsi="Times New Roman" w:cs="Times New Roman"/>
          <w:szCs w:val="20"/>
          <w:lang w:val="lt-LT"/>
        </w:rPr>
      </w:pPr>
      <w:r w:rsidRPr="004F4A45">
        <w:rPr>
          <w:rFonts w:ascii="Times New Roman" w:hAnsi="Times New Roman" w:cs="Times New Roman"/>
          <w:b/>
          <w:lang w:val="lt-LT"/>
        </w:rPr>
        <w:t>Šis pakuotės lape</w:t>
      </w:r>
      <w:r w:rsidR="003E08E6">
        <w:rPr>
          <w:rFonts w:ascii="Times New Roman" w:hAnsi="Times New Roman" w:cs="Times New Roman"/>
          <w:b/>
          <w:lang w:val="lt-LT"/>
        </w:rPr>
        <w:t>lis paskutinį kartą peržiūrėtas 2020-01-</w:t>
      </w:r>
      <w:r w:rsidR="00B30FD7">
        <w:rPr>
          <w:rFonts w:ascii="Times New Roman" w:hAnsi="Times New Roman" w:cs="Times New Roman"/>
          <w:b/>
          <w:lang w:val="lt-LT"/>
        </w:rPr>
        <w:t>31</w:t>
      </w:r>
      <w:bookmarkStart w:id="0" w:name="_GoBack"/>
      <w:bookmarkEnd w:id="0"/>
    </w:p>
    <w:p w14:paraId="1C527436" w14:textId="77777777" w:rsidR="002330C5" w:rsidRPr="004F4A45" w:rsidRDefault="002330C5" w:rsidP="002330C5">
      <w:pPr>
        <w:tabs>
          <w:tab w:val="left" w:pos="567"/>
        </w:tabs>
        <w:spacing w:after="0" w:line="260" w:lineRule="exact"/>
        <w:rPr>
          <w:rFonts w:ascii="Times New Roman" w:hAnsi="Times New Roman" w:cs="Times New Roman"/>
          <w:lang w:val="lt-LT"/>
        </w:rPr>
      </w:pPr>
    </w:p>
    <w:p w14:paraId="2240EF65" w14:textId="77777777" w:rsidR="002330C5" w:rsidRPr="004F4A45" w:rsidRDefault="002330C5" w:rsidP="002330C5">
      <w:pPr>
        <w:numPr>
          <w:ilvl w:val="12"/>
          <w:numId w:val="0"/>
        </w:numPr>
        <w:tabs>
          <w:tab w:val="left" w:pos="567"/>
        </w:tabs>
        <w:spacing w:after="0" w:line="240" w:lineRule="auto"/>
        <w:ind w:right="-2"/>
        <w:rPr>
          <w:rFonts w:ascii="Times New Roman" w:eastAsia="Times New Roman" w:hAnsi="Times New Roman" w:cs="Times New Roman"/>
          <w:szCs w:val="20"/>
          <w:lang w:val="lt-LT"/>
        </w:rPr>
      </w:pPr>
      <w:r w:rsidRPr="004F4A45">
        <w:rPr>
          <w:rFonts w:ascii="Times New Roman" w:hAnsi="Times New Roman" w:cs="Times New Roman"/>
          <w:lang w:val="lt-LT"/>
        </w:rPr>
        <w:t>Išsami informacija apie šį vaistą pateikiama Valstybinės vaistų kontrolės tarnybos prie Lietuvos Respublikos sveikatos apsaugos ministerijos tinklalapyje</w:t>
      </w:r>
      <w:r w:rsidRPr="004F4A45">
        <w:rPr>
          <w:rFonts w:ascii="Times New Roman" w:hAnsi="Times New Roman" w:cs="Times New Roman"/>
          <w:i/>
          <w:lang w:val="lt-LT"/>
        </w:rPr>
        <w:t xml:space="preserve"> </w:t>
      </w:r>
      <w:hyperlink r:id="rId10" w:history="1">
        <w:r w:rsidRPr="004F4A45">
          <w:rPr>
            <w:rFonts w:ascii="Times New Roman" w:hAnsi="Times New Roman" w:cs="Times New Roman"/>
            <w:u w:val="single"/>
            <w:lang w:val="lt-LT"/>
          </w:rPr>
          <w:t>http://www.vvkt.lt/</w:t>
        </w:r>
      </w:hyperlink>
      <w:r w:rsidRPr="004F4A45">
        <w:rPr>
          <w:rFonts w:ascii="Times New Roman" w:hAnsi="Times New Roman" w:cs="Times New Roman"/>
          <w:lang w:val="lt-LT"/>
        </w:rPr>
        <w:t>.</w:t>
      </w:r>
    </w:p>
    <w:p w14:paraId="302CBCE0" w14:textId="505DE5F9" w:rsidR="002330C5" w:rsidRDefault="002330C5" w:rsidP="002330C5">
      <w:pPr>
        <w:tabs>
          <w:tab w:val="left" w:pos="567"/>
        </w:tabs>
        <w:spacing w:after="0" w:line="260" w:lineRule="exact"/>
        <w:rPr>
          <w:rFonts w:ascii="Times New Roman" w:hAnsi="Times New Roman" w:cs="Times New Roman"/>
          <w:lang w:val="lt-LT"/>
        </w:rPr>
      </w:pPr>
    </w:p>
    <w:p w14:paraId="3D4C7153" w14:textId="77777777" w:rsidR="00506C3F" w:rsidRPr="004F4A45" w:rsidRDefault="00506C3F" w:rsidP="002330C5">
      <w:pPr>
        <w:tabs>
          <w:tab w:val="left" w:pos="567"/>
        </w:tabs>
        <w:spacing w:after="0" w:line="260" w:lineRule="exact"/>
        <w:rPr>
          <w:rFonts w:ascii="Times New Roman" w:hAnsi="Times New Roman" w:cs="Times New Roman"/>
          <w:lang w:val="lt-LT"/>
        </w:rPr>
      </w:pPr>
    </w:p>
    <w:p w14:paraId="08F23EBF" w14:textId="729F98B2" w:rsidR="00506C3F" w:rsidRPr="003E08E6" w:rsidRDefault="00506C3F" w:rsidP="00506C3F">
      <w:pPr>
        <w:tabs>
          <w:tab w:val="left" w:pos="567"/>
        </w:tabs>
        <w:spacing w:line="260" w:lineRule="exact"/>
        <w:jc w:val="both"/>
        <w:rPr>
          <w:rFonts w:ascii="Times New Roman" w:eastAsia="Times New Roman" w:hAnsi="Times New Roman" w:cs="Times New Roman"/>
          <w:szCs w:val="20"/>
          <w:lang w:val="lt-LT"/>
        </w:rPr>
      </w:pPr>
      <w:r w:rsidRPr="00290712">
        <w:rPr>
          <w:rFonts w:ascii="Times New Roman" w:hAnsi="Times New Roman" w:cs="Times New Roman"/>
          <w:bCs/>
          <w:i/>
          <w:iCs/>
          <w:lang w:val="lt-LT"/>
        </w:rPr>
        <w:t>Lygiagrečiai importuojamas vaistas skiriasi nuo referencinio vaisto: pagalbinėmis medžiagomis (lyg. imp. vaisto sudėtyje papildomai yra povidono ir natrio kroskarmeliozės);</w:t>
      </w:r>
      <w:r>
        <w:rPr>
          <w:rFonts w:ascii="Times New Roman" w:hAnsi="Times New Roman" w:cs="Times New Roman"/>
          <w:bCs/>
          <w:i/>
          <w:iCs/>
          <w:lang w:val="lt-LT"/>
        </w:rPr>
        <w:t xml:space="preserve"> išvaizda (lyg. imp. vaisto tabletės yra rusvai gelsvos</w:t>
      </w:r>
      <w:r w:rsidRPr="00290712">
        <w:rPr>
          <w:rFonts w:ascii="Times New Roman" w:hAnsi="Times New Roman" w:cs="Times New Roman"/>
          <w:bCs/>
          <w:i/>
          <w:iCs/>
          <w:lang w:val="lt-LT"/>
        </w:rPr>
        <w:t xml:space="preserve">, </w:t>
      </w:r>
      <w:r w:rsidRPr="00290712">
        <w:rPr>
          <w:rFonts w:ascii="Times New Roman" w:hAnsi="Times New Roman" w:cs="Times New Roman"/>
          <w:i/>
          <w:iCs/>
          <w:lang w:val="lt-LT"/>
        </w:rPr>
        <w:t>ovalios, abipus išgaubtos, vienoje jų pusėje yra įspausta vagelė ir „M“, kitoje – „VN3“, vagelė leidžia padalyti tabletę į lygias dozes</w:t>
      </w:r>
      <w:r>
        <w:rPr>
          <w:rFonts w:ascii="Times New Roman" w:hAnsi="Times New Roman" w:cs="Times New Roman"/>
          <w:bCs/>
          <w:i/>
          <w:iCs/>
          <w:lang w:val="lt-LT"/>
        </w:rPr>
        <w:t xml:space="preserve">; ref. vaisto tabletės pilkai oranžinės, ovalios, šiek tiek išgaubtos, </w:t>
      </w:r>
      <w:r w:rsidRPr="00290712">
        <w:rPr>
          <w:rFonts w:ascii="Times New Roman" w:hAnsi="Times New Roman" w:cs="Times New Roman"/>
          <w:i/>
          <w:iCs/>
          <w:lang w:val="lt-LT"/>
        </w:rPr>
        <w:t>vienoje jų pusėje yra įspausta vagelė (vienoje vagelės pusėje įspausta „DX“, kitoje – „DX“), o kitoje tablečių pusėje įspausta „NVR“, vagelė skirta tik tabletei perlaužti, kad būtų lengviau nuryti, bet ne jai padalyti į lygias dozes</w:t>
      </w:r>
      <w:r>
        <w:rPr>
          <w:rFonts w:ascii="Times New Roman" w:hAnsi="Times New Roman" w:cs="Times New Roman"/>
          <w:i/>
          <w:iCs/>
          <w:lang w:val="lt-LT"/>
        </w:rPr>
        <w:t xml:space="preserve">); laikymo sąlygomis (lyg. imp. vaistui specialių laikymo sąlygų nereikia, ref. vaistą </w:t>
      </w:r>
      <w:r w:rsidRPr="00290712">
        <w:rPr>
          <w:rFonts w:ascii="Times New Roman" w:hAnsi="Times New Roman" w:cs="Times New Roman"/>
          <w:i/>
          <w:iCs/>
          <w:lang w:val="lt-LT"/>
        </w:rPr>
        <w:t>laikyti ne aukštesnėje kaip 30</w:t>
      </w:r>
      <w:r w:rsidRPr="00290712">
        <w:rPr>
          <w:rFonts w:ascii="Times New Roman" w:eastAsia="Times New Roman" w:hAnsi="Times New Roman" w:cs="Times New Roman"/>
          <w:i/>
          <w:iCs/>
          <w:lang w:val="lt-LT"/>
        </w:rPr>
        <w:t> </w:t>
      </w:r>
      <w:r w:rsidRPr="00290712">
        <w:rPr>
          <w:rFonts w:ascii="Times New Roman" w:hAnsi="Times New Roman"/>
          <w:i/>
          <w:iCs/>
          <w:lang w:val="lt-LT"/>
        </w:rPr>
        <w:sym w:font="Symbol" w:char="F0B0"/>
      </w:r>
      <w:r w:rsidRPr="00290712">
        <w:rPr>
          <w:rFonts w:ascii="Times New Roman" w:hAnsi="Times New Roman" w:cs="Times New Roman"/>
          <w:i/>
          <w:iCs/>
          <w:lang w:val="lt-LT"/>
        </w:rPr>
        <w:t>C temperatūroje</w:t>
      </w:r>
      <w:r w:rsidR="001E37E1">
        <w:rPr>
          <w:rFonts w:ascii="Times New Roman" w:hAnsi="Times New Roman" w:cs="Times New Roman"/>
          <w:i/>
          <w:iCs/>
          <w:lang w:val="lt-LT"/>
        </w:rPr>
        <w:t>,</w:t>
      </w:r>
      <w:r w:rsidRPr="00290712">
        <w:rPr>
          <w:rFonts w:ascii="Times New Roman" w:hAnsi="Times New Roman" w:cs="Times New Roman"/>
          <w:i/>
          <w:iCs/>
          <w:lang w:val="lt-LT"/>
        </w:rPr>
        <w:t xml:space="preserve"> </w:t>
      </w:r>
      <w:r w:rsidR="001E37E1">
        <w:rPr>
          <w:rFonts w:ascii="Times New Roman" w:hAnsi="Times New Roman" w:cs="Times New Roman"/>
          <w:i/>
          <w:iCs/>
          <w:lang w:val="lt-LT"/>
        </w:rPr>
        <w:t>l</w:t>
      </w:r>
      <w:r w:rsidRPr="00290712">
        <w:rPr>
          <w:rFonts w:ascii="Times New Roman" w:hAnsi="Times New Roman" w:cs="Times New Roman"/>
          <w:i/>
          <w:iCs/>
          <w:lang w:val="lt-LT"/>
        </w:rPr>
        <w:t>aikyti gamintojo pakuotėje, kad preparatas būtų apsaugotas nuo drėgmės</w:t>
      </w:r>
      <w:r>
        <w:rPr>
          <w:rFonts w:ascii="Times New Roman" w:hAnsi="Times New Roman" w:cs="Times New Roman"/>
          <w:i/>
          <w:iCs/>
          <w:lang w:val="lt-LT"/>
        </w:rPr>
        <w:t xml:space="preserve">). </w:t>
      </w:r>
    </w:p>
    <w:p w14:paraId="3F56A648" w14:textId="77777777" w:rsidR="002330C5" w:rsidRPr="004F4A45" w:rsidRDefault="002330C5" w:rsidP="002330C5">
      <w:pPr>
        <w:rPr>
          <w:rFonts w:ascii="Times New Roman" w:hAnsi="Times New Roman" w:cs="Times New Roman"/>
          <w:sz w:val="20"/>
          <w:szCs w:val="20"/>
          <w:lang w:val="lt-LT"/>
        </w:rPr>
      </w:pPr>
    </w:p>
    <w:p w14:paraId="76227637" w14:textId="77777777" w:rsidR="002330C5" w:rsidRPr="004F4A45" w:rsidRDefault="002330C5" w:rsidP="002330C5">
      <w:pPr>
        <w:rPr>
          <w:rFonts w:ascii="Times New Roman" w:hAnsi="Times New Roman" w:cs="Times New Roman"/>
          <w:lang w:val="lt-LT"/>
        </w:rPr>
      </w:pPr>
    </w:p>
    <w:p w14:paraId="12CF6CF5" w14:textId="77777777" w:rsidR="0017696A" w:rsidRPr="004F4A45" w:rsidRDefault="0017696A">
      <w:pPr>
        <w:rPr>
          <w:lang w:val="lt-LT"/>
        </w:rPr>
      </w:pPr>
    </w:p>
    <w:sectPr w:rsidR="0017696A" w:rsidRPr="004F4A4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9A0C0" w14:textId="77777777" w:rsidR="00666828" w:rsidRDefault="00666828" w:rsidP="00290712">
      <w:pPr>
        <w:spacing w:after="0" w:line="240" w:lineRule="auto"/>
      </w:pPr>
      <w:r>
        <w:separator/>
      </w:r>
    </w:p>
  </w:endnote>
  <w:endnote w:type="continuationSeparator" w:id="0">
    <w:p w14:paraId="30492014" w14:textId="77777777" w:rsidR="00666828" w:rsidRDefault="00666828" w:rsidP="00290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78E2A8" w14:textId="77777777" w:rsidR="00666828" w:rsidRDefault="00666828" w:rsidP="00290712">
      <w:pPr>
        <w:spacing w:after="0" w:line="240" w:lineRule="auto"/>
      </w:pPr>
      <w:r>
        <w:separator/>
      </w:r>
    </w:p>
  </w:footnote>
  <w:footnote w:type="continuationSeparator" w:id="0">
    <w:p w14:paraId="61EEBE82" w14:textId="77777777" w:rsidR="00666828" w:rsidRDefault="00666828" w:rsidP="002907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33BB5"/>
    <w:multiLevelType w:val="hybridMultilevel"/>
    <w:tmpl w:val="9C4827B4"/>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94C73"/>
    <w:multiLevelType w:val="hybridMultilevel"/>
    <w:tmpl w:val="439E7B50"/>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64BD1"/>
    <w:multiLevelType w:val="hybridMultilevel"/>
    <w:tmpl w:val="D0B401AA"/>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76BCB"/>
    <w:multiLevelType w:val="hybridMultilevel"/>
    <w:tmpl w:val="17E64156"/>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EF6CC0"/>
    <w:multiLevelType w:val="hybridMultilevel"/>
    <w:tmpl w:val="AD2ADAB2"/>
    <w:lvl w:ilvl="0" w:tplc="AF70C69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0376DA"/>
    <w:multiLevelType w:val="hybridMultilevel"/>
    <w:tmpl w:val="D034E4BA"/>
    <w:lvl w:ilvl="0" w:tplc="F0105A0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37403E"/>
    <w:multiLevelType w:val="hybridMultilevel"/>
    <w:tmpl w:val="6A20C676"/>
    <w:lvl w:ilvl="0" w:tplc="F0105A0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B56A75"/>
    <w:multiLevelType w:val="hybridMultilevel"/>
    <w:tmpl w:val="B7BC3088"/>
    <w:lvl w:ilvl="0" w:tplc="2A60ED0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A827BD"/>
    <w:multiLevelType w:val="hybridMultilevel"/>
    <w:tmpl w:val="4F4C8740"/>
    <w:lvl w:ilvl="0" w:tplc="FFFFFFFF">
      <w:start w:val="1"/>
      <w:numFmt w:val="bullet"/>
      <w:lvlText w:val="-"/>
      <w:legacy w:legacy="1" w:legacySpace="360" w:legacyIndent="360"/>
      <w:lvlJc w:val="left"/>
      <w:pPr>
        <w:ind w:left="36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BF685B"/>
    <w:multiLevelType w:val="hybridMultilevel"/>
    <w:tmpl w:val="8A36C7B0"/>
    <w:lvl w:ilvl="0" w:tplc="E7F2AB36">
      <w:start w:val="1"/>
      <w:numFmt w:val="bullet"/>
      <w:lvlText w:val=""/>
      <w:lvlJc w:val="left"/>
      <w:pPr>
        <w:tabs>
          <w:tab w:val="num" w:pos="357"/>
        </w:tabs>
        <w:ind w:left="357" w:hanging="357"/>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166923"/>
    <w:multiLevelType w:val="hybridMultilevel"/>
    <w:tmpl w:val="9CDE69B8"/>
    <w:lvl w:ilvl="0" w:tplc="FFFFFFFF">
      <w:start w:val="1"/>
      <w:numFmt w:val="bullet"/>
      <w:lvlText w:val="-"/>
      <w:lvlJc w:val="left"/>
      <w:pPr>
        <w:tabs>
          <w:tab w:val="num" w:pos="357"/>
        </w:tabs>
        <w:ind w:left="357" w:hanging="35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6"/>
  </w:num>
  <w:num w:numId="4">
    <w:abstractNumId w:val="1"/>
  </w:num>
  <w:num w:numId="5">
    <w:abstractNumId w:val="0"/>
  </w:num>
  <w:num w:numId="6">
    <w:abstractNumId w:val="5"/>
  </w:num>
  <w:num w:numId="7">
    <w:abstractNumId w:val="4"/>
  </w:num>
  <w:num w:numId="8">
    <w:abstractNumId w:val="2"/>
  </w:num>
  <w:num w:numId="9">
    <w:abstractNumId w:val="7"/>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E29"/>
    <w:rsid w:val="00052974"/>
    <w:rsid w:val="000930E0"/>
    <w:rsid w:val="00102DFD"/>
    <w:rsid w:val="00121891"/>
    <w:rsid w:val="00123320"/>
    <w:rsid w:val="00126DDF"/>
    <w:rsid w:val="0017696A"/>
    <w:rsid w:val="001D0214"/>
    <w:rsid w:val="001E37E1"/>
    <w:rsid w:val="002251B3"/>
    <w:rsid w:val="002330C5"/>
    <w:rsid w:val="00290712"/>
    <w:rsid w:val="00297B40"/>
    <w:rsid w:val="00300AC6"/>
    <w:rsid w:val="003C20AD"/>
    <w:rsid w:val="003E08E6"/>
    <w:rsid w:val="0045309D"/>
    <w:rsid w:val="004F4A45"/>
    <w:rsid w:val="00506C3F"/>
    <w:rsid w:val="005442A6"/>
    <w:rsid w:val="005705DB"/>
    <w:rsid w:val="005F627E"/>
    <w:rsid w:val="00666828"/>
    <w:rsid w:val="006A24B1"/>
    <w:rsid w:val="00756007"/>
    <w:rsid w:val="00876EBA"/>
    <w:rsid w:val="00934E29"/>
    <w:rsid w:val="00A01F0D"/>
    <w:rsid w:val="00A920B1"/>
    <w:rsid w:val="00B13291"/>
    <w:rsid w:val="00B30FD7"/>
    <w:rsid w:val="00C601F9"/>
    <w:rsid w:val="00F60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D1AB8"/>
  <w15:chartTrackingRefBased/>
  <w15:docId w15:val="{98EF660B-CA34-4116-845B-AC095716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0C5"/>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330C5"/>
    <w:rPr>
      <w:rFonts w:ascii="Times New Roman" w:hAnsi="Times New Roman" w:cs="Times New Roman" w:hint="default"/>
      <w:color w:val="0000FF"/>
      <w:u w:val="single"/>
    </w:rPr>
  </w:style>
  <w:style w:type="paragraph" w:customStyle="1" w:styleId="BTEMEASMCA">
    <w:name w:val="BT EMEA_SMCA"/>
    <w:basedOn w:val="Normal"/>
    <w:link w:val="BTEMEASMCAChar"/>
    <w:autoRedefine/>
    <w:rsid w:val="00123320"/>
    <w:pPr>
      <w:spacing w:after="0" w:line="240" w:lineRule="auto"/>
    </w:pPr>
    <w:rPr>
      <w:rFonts w:ascii="Times New Roman" w:eastAsia="Times New Roman" w:hAnsi="Times New Roman" w:cs="Times New Roman"/>
      <w:noProof/>
      <w:lang w:val="lt-LT"/>
    </w:rPr>
  </w:style>
  <w:style w:type="character" w:customStyle="1" w:styleId="BTEMEASMCAChar">
    <w:name w:val="BT EMEA_SMCA Char"/>
    <w:basedOn w:val="DefaultParagraphFont"/>
    <w:link w:val="BTEMEASMCA"/>
    <w:rsid w:val="00123320"/>
    <w:rPr>
      <w:rFonts w:ascii="Times New Roman" w:eastAsia="Times New Roman" w:hAnsi="Times New Roman" w:cs="Times New Roman"/>
      <w:noProof/>
    </w:rPr>
  </w:style>
  <w:style w:type="paragraph" w:styleId="Header">
    <w:name w:val="header"/>
    <w:basedOn w:val="Normal"/>
    <w:link w:val="HeaderChar"/>
    <w:uiPriority w:val="99"/>
    <w:unhideWhenUsed/>
    <w:rsid w:val="0029071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90712"/>
    <w:rPr>
      <w:lang w:val="en-US"/>
    </w:rPr>
  </w:style>
  <w:style w:type="paragraph" w:styleId="Footer">
    <w:name w:val="footer"/>
    <w:basedOn w:val="Normal"/>
    <w:link w:val="FooterChar"/>
    <w:uiPriority w:val="99"/>
    <w:unhideWhenUsed/>
    <w:rsid w:val="0029071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907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11</Pages>
  <Words>14282</Words>
  <Characters>8141</Characters>
  <Application>Microsoft Office Word</Application>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Smilgiūtė</dc:creator>
  <cp:keywords/>
  <dc:description/>
  <cp:lastModifiedBy>Renata Tomaševič</cp:lastModifiedBy>
  <cp:revision>26</cp:revision>
  <dcterms:created xsi:type="dcterms:W3CDTF">2019-11-05T08:51:00Z</dcterms:created>
  <dcterms:modified xsi:type="dcterms:W3CDTF">2020-01-31T06:36:00Z</dcterms:modified>
</cp:coreProperties>
</file>