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9E6C3" w14:textId="77777777" w:rsidR="00BB56D1" w:rsidRPr="00021286" w:rsidRDefault="00BB56D1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4C0DC78F" w14:textId="77777777" w:rsidR="00BB56D1" w:rsidRPr="00021286" w:rsidRDefault="00BB56D1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689D4449" w14:textId="77777777" w:rsidR="00BB56D1" w:rsidRPr="00021286" w:rsidRDefault="00BB56D1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79491479" w14:textId="77777777" w:rsidR="00BB56D1" w:rsidRPr="00021286" w:rsidRDefault="00BB56D1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2E2B894C" w14:textId="77777777" w:rsidR="00BB56D1" w:rsidRPr="00021286" w:rsidRDefault="00BB56D1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278464FE" w14:textId="77777777" w:rsidR="00BB56D1" w:rsidRPr="00021286" w:rsidRDefault="00BB56D1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6BC513B2" w14:textId="77777777" w:rsidR="00BB56D1" w:rsidRPr="00021286" w:rsidRDefault="00BB56D1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253EA4D8" w14:textId="77777777" w:rsidR="00BB56D1" w:rsidRPr="00021286" w:rsidRDefault="00BB56D1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07139E2B" w14:textId="77777777" w:rsidR="00BB56D1" w:rsidRPr="00021286" w:rsidRDefault="00BB56D1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328AA709" w14:textId="77777777" w:rsidR="00BB56D1" w:rsidRPr="00021286" w:rsidRDefault="00BB56D1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2C111698" w14:textId="77777777" w:rsidR="00BB56D1" w:rsidRPr="00021286" w:rsidRDefault="00BB56D1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5CB50BFD" w14:textId="77777777" w:rsidR="00BB56D1" w:rsidRPr="00021286" w:rsidRDefault="00BB56D1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3015B74D" w14:textId="77777777" w:rsidR="00BB56D1" w:rsidRPr="00021286" w:rsidRDefault="00BB56D1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5FCB524F" w14:textId="77777777" w:rsidR="00BB56D1" w:rsidRPr="00021286" w:rsidRDefault="00BB56D1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1DEB0BDC" w14:textId="77777777" w:rsidR="00BB56D1" w:rsidRPr="00021286" w:rsidRDefault="00BB56D1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7C04D99F" w14:textId="77777777" w:rsidR="00BB56D1" w:rsidRPr="00021286" w:rsidRDefault="00BB56D1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4683C489" w14:textId="77777777" w:rsidR="00BB56D1" w:rsidRPr="00021286" w:rsidRDefault="00BB56D1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49974D14" w14:textId="77777777" w:rsidR="00BB56D1" w:rsidRPr="00021286" w:rsidRDefault="00BB56D1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3AC6AF4C" w14:textId="77777777" w:rsidR="00BB56D1" w:rsidRPr="00021286" w:rsidRDefault="00BB56D1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719A040B" w14:textId="77777777" w:rsidR="00BB56D1" w:rsidRPr="00021286" w:rsidRDefault="00BB56D1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7BDE0B73" w14:textId="77777777" w:rsidR="00BB56D1" w:rsidRPr="00021286" w:rsidRDefault="00BB56D1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52E1C97C" w14:textId="77777777" w:rsidR="00BB56D1" w:rsidRPr="00021286" w:rsidRDefault="00BB56D1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11968BA0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7772568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0E2EE09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CD28E48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4A95724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F80EB00" w14:textId="77777777" w:rsidR="00BB56D1" w:rsidRPr="00021286" w:rsidRDefault="00BB56D1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  <w:bookmarkStart w:id="0" w:name="_Toc129243136"/>
      <w:bookmarkStart w:id="1" w:name="_Toc129243261"/>
    </w:p>
    <w:p w14:paraId="1FC4408F" w14:textId="77777777" w:rsidR="00BB56D1" w:rsidRPr="00021286" w:rsidRDefault="00BB56D1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caps/>
          <w:lang w:val="lt-LT" w:eastAsia="en-US"/>
        </w:rPr>
        <w:t>A. ŽENKLINIMAS</w:t>
      </w:r>
      <w:bookmarkEnd w:id="0"/>
      <w:bookmarkEnd w:id="1"/>
    </w:p>
    <w:p w14:paraId="481260D8" w14:textId="77545201" w:rsidR="00BB56D1" w:rsidRPr="00021286" w:rsidRDefault="00BB56D1" w:rsidP="00BB56D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br w:type="page"/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lastRenderedPageBreak/>
        <w:t xml:space="preserve">INFORMACIJA ANT IŠORINĖS PAKUOTĖS </w:t>
      </w:r>
    </w:p>
    <w:p w14:paraId="041A2400" w14:textId="77777777" w:rsidR="00BB56D1" w:rsidRPr="00021286" w:rsidRDefault="00BB56D1" w:rsidP="00BB5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9E3CC31" w14:textId="77777777" w:rsidR="00BB56D1" w:rsidRPr="00021286" w:rsidRDefault="00BB56D1" w:rsidP="00BB5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>KARTONO DĖŽUTĖ</w:t>
      </w:r>
    </w:p>
    <w:p w14:paraId="331D7CD9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D4B4CDA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CD00DA1" w14:textId="77777777" w:rsidR="00BB56D1" w:rsidRPr="00021286" w:rsidRDefault="00BB56D1" w:rsidP="00BB56D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>1.</w:t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ab/>
        <w:t>VAISTINIO PREPARATO PAVADINIMAS</w:t>
      </w:r>
    </w:p>
    <w:p w14:paraId="74A7A96F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F1C0042" w14:textId="77777777" w:rsidR="00BB56D1" w:rsidRPr="00021286" w:rsidRDefault="00BB56D1" w:rsidP="00BB56D1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875 mg/125 mg plėvele dengtos tabletės</w:t>
      </w:r>
    </w:p>
    <w:p w14:paraId="2EFC215C" w14:textId="53FCBB53" w:rsidR="00BB56D1" w:rsidRPr="00021286" w:rsidRDefault="0008259F" w:rsidP="00BB56D1">
      <w:pPr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a</w:t>
      </w:r>
      <w:r w:rsidR="00BB56D1" w:rsidRPr="00021286">
        <w:rPr>
          <w:rFonts w:ascii="Times New Roman" w:eastAsiaTheme="minorHAnsi" w:hAnsi="Times New Roman" w:cs="Times New Roman"/>
          <w:lang w:val="lt-LT" w:eastAsia="en-US"/>
        </w:rPr>
        <w:t>moksicilinas</w:t>
      </w:r>
      <w:proofErr w:type="spellEnd"/>
      <w:r w:rsidR="00BB56D1" w:rsidRPr="00021286">
        <w:rPr>
          <w:rFonts w:ascii="Times New Roman" w:eastAsiaTheme="minorHAnsi" w:hAnsi="Times New Roman" w:cs="Times New Roman"/>
          <w:lang w:val="lt-LT" w:eastAsia="en-US"/>
        </w:rPr>
        <w:t xml:space="preserve"> ir </w:t>
      </w:r>
      <w:proofErr w:type="spellStart"/>
      <w:r w:rsidR="00BB56D1" w:rsidRPr="00021286">
        <w:rPr>
          <w:rFonts w:ascii="Times New Roman" w:eastAsiaTheme="minorHAnsi" w:hAnsi="Times New Roman" w:cs="Times New Roman"/>
          <w:lang w:val="lt-LT" w:eastAsia="en-US"/>
        </w:rPr>
        <w:t>klavulano</w:t>
      </w:r>
      <w:proofErr w:type="spellEnd"/>
      <w:r w:rsidR="00BB56D1" w:rsidRPr="00021286">
        <w:rPr>
          <w:rFonts w:ascii="Times New Roman" w:eastAsiaTheme="minorHAnsi" w:hAnsi="Times New Roman" w:cs="Times New Roman"/>
          <w:lang w:val="lt-LT" w:eastAsia="en-US"/>
        </w:rPr>
        <w:t xml:space="preserve"> rūgštis</w:t>
      </w:r>
    </w:p>
    <w:p w14:paraId="2C75C138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C82495A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D44CA86" w14:textId="77777777" w:rsidR="00BB56D1" w:rsidRPr="00021286" w:rsidRDefault="00BB56D1" w:rsidP="00BB56D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>2.</w:t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ab/>
        <w:t>VEIKLIOJI (-IOS) MEDŽIAGA (-OS) IR JOS (-Ų) KIEKIS (-IAI)</w:t>
      </w:r>
    </w:p>
    <w:p w14:paraId="031A65CD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6C02B56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Kiekvienoje plėvele dengtoje tabletėje yra 875 mg </w:t>
      </w: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amoksicilino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(</w:t>
      </w: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trihidrato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pavidalu) ir 125 mg </w:t>
      </w: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klavulano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rūgšties (kalio druskos pavidalu).</w:t>
      </w:r>
    </w:p>
    <w:p w14:paraId="354B4F1F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52730AE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B834392" w14:textId="77777777" w:rsidR="00BB56D1" w:rsidRPr="00021286" w:rsidRDefault="00BB56D1" w:rsidP="00BB56D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>3.</w:t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ab/>
        <w:t>PAGALBINIŲ MEDŽIAGŲ SĄRAŠAS</w:t>
      </w:r>
    </w:p>
    <w:p w14:paraId="25C4395E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3D99267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CD26FA7" w14:textId="77777777" w:rsidR="00BB56D1" w:rsidRPr="00021286" w:rsidRDefault="00BB56D1" w:rsidP="00BB56D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>4.</w:t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ab/>
        <w:t>FARMACINĖ FORMA IR KIEKIS PAKUOTĖJE</w:t>
      </w:r>
    </w:p>
    <w:p w14:paraId="30124BC9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D44DC65" w14:textId="77777777" w:rsidR="00BB56D1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14 tablečių</w:t>
      </w:r>
    </w:p>
    <w:p w14:paraId="256297A6" w14:textId="77777777" w:rsidR="0084751F" w:rsidRPr="00021286" w:rsidRDefault="0084751F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872A169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0A724F8" w14:textId="77777777" w:rsidR="00BB56D1" w:rsidRPr="00021286" w:rsidRDefault="00BB56D1" w:rsidP="00BB56D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>5.</w:t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ab/>
        <w:t>VARTOJIMO METODAS IR BŪDAS (-AI)</w:t>
      </w:r>
    </w:p>
    <w:p w14:paraId="7742002D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A0DC67E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Vartoti per burną. </w:t>
      </w:r>
    </w:p>
    <w:p w14:paraId="3D84AB43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Prieš vartojimą perskaitykite pakuotės lapelį.</w:t>
      </w:r>
    </w:p>
    <w:p w14:paraId="25AAFADD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B66BBBD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F3D1821" w14:textId="77777777" w:rsidR="00BB56D1" w:rsidRPr="00021286" w:rsidRDefault="00BB56D1" w:rsidP="00BB56D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>6.</w:t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ab/>
        <w:t>SPECIALUS ĮSPĖJIMAS, KAD VAISTINĮ PREPARATĄ BŪTINA LAIKYTI VAIKAMS NEPASTEBIMOJE IR NEPASIEKIAMOJE VIETOJE</w:t>
      </w:r>
    </w:p>
    <w:p w14:paraId="05D374FF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C3C074C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Laikyti vaikams nepastebimoje ir nepasiekiamoje vietoje.</w:t>
      </w:r>
    </w:p>
    <w:p w14:paraId="45F0ABFA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D026698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026A7B8" w14:textId="77777777" w:rsidR="00BB56D1" w:rsidRPr="00021286" w:rsidRDefault="00BB56D1" w:rsidP="00BB56D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>7.</w:t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ab/>
        <w:t>KITAS (-I) SPECIALUS (-ŪS) ĮSPĖJIMAS (-AI) (JEI REIKIA)</w:t>
      </w:r>
    </w:p>
    <w:p w14:paraId="05FCF0CD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3AE895E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9D8AB05" w14:textId="77777777" w:rsidR="00BB56D1" w:rsidRPr="00021286" w:rsidRDefault="00BB56D1" w:rsidP="00BB56D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>8.</w:t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ab/>
        <w:t>TINKAMUMO LAIKAS</w:t>
      </w:r>
    </w:p>
    <w:p w14:paraId="3825D0C8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DC76D10" w14:textId="21CADADB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1B71B6">
        <w:rPr>
          <w:rFonts w:ascii="Times New Roman" w:eastAsiaTheme="minorHAnsi" w:hAnsi="Times New Roman" w:cs="Times New Roman"/>
          <w:lang w:val="lt-LT" w:eastAsia="en-US"/>
        </w:rPr>
        <w:t>EXP</w:t>
      </w:r>
      <w:r w:rsidR="00683071" w:rsidRPr="0008259F">
        <w:rPr>
          <w:rFonts w:ascii="Times New Roman" w:eastAsiaTheme="minorHAnsi" w:hAnsi="Times New Roman" w:cs="Times New Roman"/>
          <w:lang w:val="lt-LT" w:eastAsia="en-US"/>
        </w:rPr>
        <w:t>:</w:t>
      </w:r>
      <w:r w:rsidRPr="0008259F">
        <w:rPr>
          <w:rFonts w:ascii="Times New Roman" w:eastAsiaTheme="minorHAnsi" w:hAnsi="Times New Roman" w:cs="Times New Roman"/>
          <w:lang w:val="lt-LT" w:eastAsia="en-US"/>
        </w:rPr>
        <w:t xml:space="preserve"> </w:t>
      </w:r>
      <w:r w:rsidR="00683071" w:rsidRPr="00702BC3">
        <w:rPr>
          <w:rFonts w:ascii="Times New Roman" w:eastAsiaTheme="minorHAnsi" w:hAnsi="Times New Roman" w:cs="Times New Roman"/>
          <w:highlight w:val="lightGray"/>
          <w:lang w:val="lt-LT" w:eastAsia="en-US"/>
        </w:rPr>
        <w:t>MMMM mm</w:t>
      </w:r>
    </w:p>
    <w:p w14:paraId="06AFC194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FA1F82D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3BA8CAC" w14:textId="77777777" w:rsidR="00BB56D1" w:rsidRPr="00021286" w:rsidRDefault="00BB56D1" w:rsidP="00BB56D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>9.</w:t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ab/>
        <w:t>SPECIALIOS LAIKYMO SĄLYGOS</w:t>
      </w:r>
    </w:p>
    <w:p w14:paraId="46B37069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6862DE2" w14:textId="77777777" w:rsidR="00441FB9" w:rsidRPr="00021286" w:rsidRDefault="00441FB9" w:rsidP="00441FB9">
      <w:pPr>
        <w:spacing w:after="0" w:line="240" w:lineRule="auto"/>
        <w:jc w:val="both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Laikyti ne aukštesnėje kaip 25 °C temperatūroje. </w:t>
      </w:r>
    </w:p>
    <w:p w14:paraId="249B216D" w14:textId="77777777" w:rsidR="00441FB9" w:rsidRPr="00021286" w:rsidRDefault="00441FB9" w:rsidP="00441FB9">
      <w:pPr>
        <w:spacing w:after="0" w:line="240" w:lineRule="auto"/>
        <w:jc w:val="both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Laikyti gamintojo pakuotėje</w:t>
      </w:r>
      <w:r>
        <w:rPr>
          <w:rFonts w:ascii="Times New Roman" w:eastAsiaTheme="minorHAnsi" w:hAnsi="Times New Roman" w:cs="Times New Roman"/>
          <w:lang w:val="lt-LT" w:eastAsia="en-US"/>
        </w:rPr>
        <w:t xml:space="preserve">, </w:t>
      </w:r>
      <w:r w:rsidRPr="00D30149">
        <w:rPr>
          <w:rFonts w:ascii="Times New Roman" w:eastAsiaTheme="minorHAnsi" w:hAnsi="Times New Roman" w:cs="Times New Roman"/>
          <w:lang w:val="lt-LT" w:eastAsia="en-US"/>
        </w:rPr>
        <w:t>kad vaistas būtų apsaugotas nuo drėgmė</w:t>
      </w:r>
      <w:r>
        <w:rPr>
          <w:rFonts w:ascii="Times New Roman" w:eastAsiaTheme="minorHAnsi" w:hAnsi="Times New Roman" w:cs="Times New Roman"/>
          <w:lang w:val="lt-LT" w:eastAsia="en-US"/>
        </w:rPr>
        <w:t xml:space="preserve">s. </w:t>
      </w:r>
    </w:p>
    <w:p w14:paraId="40D2B122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DE22F87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9464781" w14:textId="77777777" w:rsidR="00BB56D1" w:rsidRPr="00021286" w:rsidRDefault="00BB56D1" w:rsidP="00BB56D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>10.</w:t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ab/>
        <w:t>SPECIALIOS ATSARGUMO PRIEMONĖS DĖL NESUVARTOTO VAISTINIO PREPARATO AR JO ATLIEKŲ TVARKYMO (JEI REIKIA)</w:t>
      </w:r>
    </w:p>
    <w:p w14:paraId="3831E446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D0F250C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5F8AE9E" w14:textId="77777777" w:rsidR="008E7E35" w:rsidRPr="00021286" w:rsidRDefault="00BB56D1" w:rsidP="00702B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>11.</w:t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ab/>
      </w:r>
      <w:r w:rsidR="008E7E35" w:rsidRPr="00021286">
        <w:rPr>
          <w:rFonts w:ascii="Times New Roman" w:eastAsia="Times New Roman" w:hAnsi="Times New Roman" w:cs="Times New Roman"/>
          <w:b/>
          <w:bCs/>
          <w:lang w:val="lt-LT" w:eastAsia="sl-SI"/>
        </w:rPr>
        <w:t>LYGIAGRETUS IMPORTUOTOJAS</w:t>
      </w:r>
    </w:p>
    <w:p w14:paraId="004FA6B0" w14:textId="77777777" w:rsidR="008E7E35" w:rsidRPr="001B71B6" w:rsidRDefault="008E7E35" w:rsidP="007725FF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en-US"/>
        </w:rPr>
      </w:pPr>
    </w:p>
    <w:p w14:paraId="0ABA65C3" w14:textId="21AB3672" w:rsidR="008E7E35" w:rsidRDefault="008E7E35" w:rsidP="007725FF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sl-SI"/>
        </w:rPr>
      </w:pPr>
      <w:r w:rsidRPr="008E7E35">
        <w:rPr>
          <w:rFonts w:ascii="Times New Roman" w:eastAsia="Times New Roman" w:hAnsi="Times New Roman" w:cs="Times New Roman"/>
          <w:lang w:val="lt-LT" w:eastAsia="sl-SI"/>
        </w:rPr>
        <w:t>Lygiagretus importuotojas UAB „</w:t>
      </w:r>
      <w:proofErr w:type="spellStart"/>
      <w:r w:rsidRPr="008E7E35">
        <w:rPr>
          <w:rFonts w:ascii="Times New Roman" w:eastAsia="Times New Roman" w:hAnsi="Times New Roman" w:cs="Times New Roman"/>
          <w:lang w:val="lt-LT" w:eastAsia="sl-SI"/>
        </w:rPr>
        <w:t>Lex</w:t>
      </w:r>
      <w:proofErr w:type="spellEnd"/>
      <w:r w:rsidRPr="008E7E35">
        <w:rPr>
          <w:rFonts w:ascii="Times New Roman" w:eastAsia="Times New Roman" w:hAnsi="Times New Roman" w:cs="Times New Roman"/>
          <w:lang w:val="lt-LT" w:eastAsia="sl-SI"/>
        </w:rPr>
        <w:t xml:space="preserve"> ano“</w:t>
      </w:r>
      <w:r w:rsidR="0008259F" w:rsidRPr="001B71B6">
        <w:rPr>
          <w:rFonts w:ascii="Times New Roman" w:eastAsia="Times New Roman" w:hAnsi="Times New Roman" w:cs="Times New Roman"/>
          <w:highlight w:val="lightGray"/>
          <w:lang w:val="lt-LT" w:eastAsia="sl-SI"/>
        </w:rPr>
        <w:t>, Naugarduko g. 3, LT-03231 Vilnius, Lietuva</w:t>
      </w:r>
    </w:p>
    <w:p w14:paraId="39B5DF49" w14:textId="77777777" w:rsidR="007725FF" w:rsidRPr="008E7E35" w:rsidRDefault="007725FF" w:rsidP="007725FF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sl-SI"/>
        </w:rPr>
      </w:pPr>
    </w:p>
    <w:p w14:paraId="2BDEA9AF" w14:textId="77777777" w:rsidR="008E7E35" w:rsidRPr="008E7E35" w:rsidRDefault="008E7E35" w:rsidP="008E7E35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val="lt-LT" w:eastAsia="en-US"/>
        </w:rPr>
      </w:pPr>
    </w:p>
    <w:p w14:paraId="18205723" w14:textId="77777777" w:rsidR="008E7E35" w:rsidRPr="008E7E35" w:rsidRDefault="008E7E35" w:rsidP="008E7E3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lang w:val="lt-LT" w:eastAsia="en-US"/>
        </w:rPr>
      </w:pPr>
      <w:r w:rsidRPr="008E7E35">
        <w:rPr>
          <w:rFonts w:ascii="Times New Roman" w:eastAsia="Times New Roman" w:hAnsi="Times New Roman" w:cs="Times New Roman"/>
          <w:b/>
          <w:snapToGrid w:val="0"/>
          <w:lang w:val="lt-LT" w:eastAsia="en-US"/>
        </w:rPr>
        <w:t>12.</w:t>
      </w:r>
      <w:r w:rsidRPr="008E7E35">
        <w:rPr>
          <w:rFonts w:ascii="Times New Roman" w:eastAsia="Times New Roman" w:hAnsi="Times New Roman" w:cs="Times New Roman"/>
          <w:b/>
          <w:snapToGrid w:val="0"/>
          <w:lang w:val="lt-LT" w:eastAsia="en-US"/>
        </w:rPr>
        <w:tab/>
      </w:r>
      <w:r w:rsidRPr="008E7E35">
        <w:rPr>
          <w:rFonts w:ascii="Times New Roman" w:eastAsia="Times New Roman" w:hAnsi="Times New Roman" w:cs="Times New Roman"/>
          <w:b/>
          <w:bCs/>
          <w:lang w:val="lt-LT" w:eastAsia="sl-SI"/>
        </w:rPr>
        <w:t>LYGIAGRETAUS IMPORTO LEIDIMO NUMERIS</w:t>
      </w:r>
    </w:p>
    <w:p w14:paraId="2BBBA9A1" w14:textId="77777777" w:rsidR="008E7E35" w:rsidRPr="008E7E35" w:rsidRDefault="008E7E35" w:rsidP="008E7E35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val="lt-LT" w:eastAsia="en-US"/>
        </w:rPr>
      </w:pPr>
    </w:p>
    <w:p w14:paraId="59674164" w14:textId="13948DBE" w:rsidR="008E7E35" w:rsidRPr="00021286" w:rsidRDefault="00E37421" w:rsidP="008E7E35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sl-SI"/>
        </w:rPr>
      </w:pPr>
      <w:r>
        <w:rPr>
          <w:rFonts w:ascii="Times New Roman" w:eastAsia="Times New Roman" w:hAnsi="Times New Roman" w:cs="Times New Roman"/>
          <w:lang w:val="lt-LT" w:eastAsia="sl-SI"/>
        </w:rPr>
        <w:t>LT/L/20</w:t>
      </w:r>
      <w:r w:rsidR="008E7E35" w:rsidRPr="008E7E35">
        <w:rPr>
          <w:rFonts w:ascii="Times New Roman" w:eastAsia="Times New Roman" w:hAnsi="Times New Roman" w:cs="Times New Roman"/>
          <w:lang w:val="lt-LT" w:eastAsia="sl-SI"/>
        </w:rPr>
        <w:t>/</w:t>
      </w:r>
      <w:r>
        <w:rPr>
          <w:rFonts w:ascii="Times New Roman" w:eastAsia="Times New Roman" w:hAnsi="Times New Roman" w:cs="Times New Roman"/>
          <w:lang w:val="lt-LT" w:eastAsia="sl-SI"/>
        </w:rPr>
        <w:t>1306/001</w:t>
      </w:r>
    </w:p>
    <w:p w14:paraId="7451FF2B" w14:textId="08B70B50" w:rsidR="008E7E35" w:rsidRPr="00021286" w:rsidRDefault="008E7E35" w:rsidP="008E7E35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sl-SI"/>
        </w:rPr>
      </w:pPr>
    </w:p>
    <w:p w14:paraId="7139A4BF" w14:textId="4B72256D" w:rsidR="008E7E35" w:rsidRPr="00021286" w:rsidRDefault="008E7E35" w:rsidP="008E7E35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sl-SI"/>
        </w:rPr>
      </w:pPr>
    </w:p>
    <w:p w14:paraId="3F38C187" w14:textId="77777777" w:rsidR="00BB56D1" w:rsidRPr="00021286" w:rsidRDefault="00BB56D1" w:rsidP="00BB56D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>13.</w:t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ab/>
        <w:t>SERIJOS NUMERIS</w:t>
      </w:r>
    </w:p>
    <w:p w14:paraId="7F651D6C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526C014" w14:textId="194243EA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1B71B6">
        <w:rPr>
          <w:rFonts w:ascii="Times New Roman" w:eastAsiaTheme="minorHAnsi" w:hAnsi="Times New Roman" w:cs="Times New Roman"/>
          <w:lang w:val="lt-LT" w:eastAsia="en-US"/>
        </w:rPr>
        <w:t>Lot</w:t>
      </w:r>
      <w:r w:rsidR="00907CA9" w:rsidRPr="0008259F">
        <w:rPr>
          <w:rFonts w:ascii="Times New Roman" w:eastAsiaTheme="minorHAnsi" w:hAnsi="Times New Roman" w:cs="Times New Roman"/>
          <w:lang w:val="lt-LT" w:eastAsia="en-US"/>
        </w:rPr>
        <w:t>:</w:t>
      </w:r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</w:t>
      </w:r>
    </w:p>
    <w:p w14:paraId="1AA3A53F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3071D88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304B45D" w14:textId="77777777" w:rsidR="00BB56D1" w:rsidRPr="00021286" w:rsidRDefault="00BB56D1" w:rsidP="00BB56D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>14.</w:t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ab/>
        <w:t>PARDAVIMO (IŠDAVIMO) TVARKA</w:t>
      </w:r>
    </w:p>
    <w:p w14:paraId="368811FA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D267485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Receptinis vaistas.</w:t>
      </w:r>
    </w:p>
    <w:p w14:paraId="6750DDD8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45B84E8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6067F29" w14:textId="77777777" w:rsidR="00BB56D1" w:rsidRPr="00021286" w:rsidRDefault="00BB56D1" w:rsidP="00BB56D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>15.</w:t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ab/>
        <w:t>VARTOJIMO INSTRUKCIJA</w:t>
      </w:r>
    </w:p>
    <w:p w14:paraId="224941A8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F6883E0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7980AE9" w14:textId="77777777" w:rsidR="00BB56D1" w:rsidRPr="00021286" w:rsidRDefault="00BB56D1" w:rsidP="00BB5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>16.</w:t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ab/>
        <w:t xml:space="preserve"> INFORMACIJA BRAILIO RAŠTU</w:t>
      </w:r>
    </w:p>
    <w:p w14:paraId="3EE73ABA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7C4C03F" w14:textId="40547E58" w:rsidR="00BB56D1" w:rsidRPr="00021286" w:rsidRDefault="0008259F" w:rsidP="00BB56D1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a</w:t>
      </w:r>
      <w:r w:rsidR="00BB56D1" w:rsidRPr="00021286">
        <w:rPr>
          <w:rFonts w:ascii="Times New Roman" w:eastAsiaTheme="minorHAnsi" w:hAnsi="Times New Roman" w:cs="Times New Roman"/>
          <w:lang w:val="lt-LT" w:eastAsia="en-US"/>
        </w:rPr>
        <w:t>moksiklav</w:t>
      </w:r>
      <w:proofErr w:type="spellEnd"/>
      <w:r w:rsidR="00BB56D1" w:rsidRPr="00021286">
        <w:rPr>
          <w:rFonts w:ascii="Times New Roman" w:eastAsiaTheme="minorHAnsi" w:hAnsi="Times New Roman" w:cs="Times New Roman"/>
          <w:lang w:val="lt-LT" w:eastAsia="en-US"/>
        </w:rPr>
        <w:t xml:space="preserve"> 875 mg/125 mg tabletės</w:t>
      </w:r>
    </w:p>
    <w:p w14:paraId="62100016" w14:textId="77777777" w:rsidR="00BB56D1" w:rsidRPr="00021286" w:rsidRDefault="00BB56D1" w:rsidP="00BB56D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hd w:val="clear" w:color="auto" w:fill="CCCCCC"/>
          <w:lang w:val="lt-LT" w:eastAsia="en-US"/>
        </w:rPr>
      </w:pPr>
    </w:p>
    <w:p w14:paraId="1AE0259C" w14:textId="77777777" w:rsidR="00BB56D1" w:rsidRPr="00021286" w:rsidRDefault="00BB56D1" w:rsidP="00BB56D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hd w:val="clear" w:color="auto" w:fill="CCCCCC"/>
          <w:lang w:val="lt-LT" w:eastAsia="en-US"/>
        </w:rPr>
      </w:pPr>
    </w:p>
    <w:p w14:paraId="240F8E71" w14:textId="77777777" w:rsidR="00BB56D1" w:rsidRPr="00021286" w:rsidRDefault="00BB56D1" w:rsidP="00BB56D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4"/>
          <w:lang w:val="lt-LT" w:eastAsia="en-US"/>
        </w:rPr>
      </w:pPr>
      <w:r w:rsidRPr="00021286">
        <w:rPr>
          <w:rFonts w:ascii="Times New Roman" w:eastAsia="Times New Roman" w:hAnsi="Times New Roman" w:cs="Times New Roman"/>
          <w:b/>
          <w:noProof/>
          <w:snapToGrid w:val="0"/>
          <w:szCs w:val="20"/>
          <w:lang w:val="lt-LT" w:eastAsia="en-US"/>
        </w:rPr>
        <w:t>17.</w:t>
      </w:r>
      <w:r w:rsidRPr="00021286">
        <w:rPr>
          <w:rFonts w:ascii="Times New Roman" w:eastAsia="Times New Roman" w:hAnsi="Times New Roman" w:cs="Times New Roman"/>
          <w:b/>
          <w:noProof/>
          <w:snapToGrid w:val="0"/>
          <w:szCs w:val="20"/>
          <w:lang w:val="lt-LT" w:eastAsia="en-US"/>
        </w:rPr>
        <w:tab/>
        <w:t>UNIKALUS IDENTIFIKATORIUS – 2D BRŪKŠNINIS KODAS</w:t>
      </w:r>
    </w:p>
    <w:p w14:paraId="03D84472" w14:textId="77777777" w:rsidR="00BB56D1" w:rsidRPr="00021286" w:rsidRDefault="00BB56D1" w:rsidP="00BB56D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lt-LT" w:eastAsia="en-US"/>
        </w:rPr>
      </w:pPr>
    </w:p>
    <w:p w14:paraId="1AC67028" w14:textId="77777777" w:rsidR="00BB56D1" w:rsidRPr="00021286" w:rsidRDefault="00BB56D1" w:rsidP="00BB56D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hd w:val="clear" w:color="auto" w:fill="CCCCCC"/>
          <w:lang w:val="lt-LT" w:eastAsia="en-US"/>
        </w:rPr>
      </w:pPr>
      <w:r w:rsidRPr="00021286">
        <w:rPr>
          <w:rFonts w:ascii="Times New Roman" w:eastAsia="Times New Roman" w:hAnsi="Times New Roman" w:cs="Times New Roman"/>
          <w:noProof/>
          <w:snapToGrid w:val="0"/>
          <w:szCs w:val="20"/>
          <w:highlight w:val="lightGray"/>
          <w:lang w:val="lt-LT" w:eastAsia="en-US"/>
        </w:rPr>
        <w:t>2D brūkšninis kodas su nurodytu unikaliu identifikatoriumi.</w:t>
      </w:r>
    </w:p>
    <w:p w14:paraId="49C95E7C" w14:textId="77777777" w:rsidR="00BB56D1" w:rsidRPr="00021286" w:rsidRDefault="00BB56D1" w:rsidP="00BB56D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hd w:val="clear" w:color="auto" w:fill="CCCCCC"/>
          <w:lang w:val="lt-LT" w:eastAsia="en-US"/>
        </w:rPr>
      </w:pPr>
    </w:p>
    <w:p w14:paraId="4D3A9E7A" w14:textId="77777777" w:rsidR="00BB56D1" w:rsidRPr="00021286" w:rsidRDefault="00BB56D1" w:rsidP="00BB56D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lt-LT" w:eastAsia="en-US"/>
        </w:rPr>
      </w:pPr>
    </w:p>
    <w:p w14:paraId="5CDE8995" w14:textId="77777777" w:rsidR="00BB56D1" w:rsidRPr="00021286" w:rsidRDefault="00BB56D1" w:rsidP="00BB56D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0"/>
          <w:lang w:val="lt-LT" w:eastAsia="en-US"/>
        </w:rPr>
      </w:pPr>
      <w:r w:rsidRPr="00021286">
        <w:rPr>
          <w:rFonts w:ascii="Times New Roman" w:eastAsia="Times New Roman" w:hAnsi="Times New Roman" w:cs="Times New Roman"/>
          <w:b/>
          <w:noProof/>
          <w:snapToGrid w:val="0"/>
          <w:szCs w:val="20"/>
          <w:lang w:val="lt-LT" w:eastAsia="en-US"/>
        </w:rPr>
        <w:t>18.</w:t>
      </w:r>
      <w:r w:rsidRPr="00021286">
        <w:rPr>
          <w:rFonts w:ascii="Times New Roman" w:eastAsia="Times New Roman" w:hAnsi="Times New Roman" w:cs="Times New Roman"/>
          <w:b/>
          <w:noProof/>
          <w:snapToGrid w:val="0"/>
          <w:szCs w:val="20"/>
          <w:lang w:val="lt-LT" w:eastAsia="en-US"/>
        </w:rPr>
        <w:tab/>
        <w:t>UNIKALUS IDENTIFIKATORIUS – ŽMONĖMS SUPRANTAMI DUOMENYS</w:t>
      </w:r>
    </w:p>
    <w:p w14:paraId="6050FC1C" w14:textId="77777777" w:rsidR="00BB56D1" w:rsidRPr="00021286" w:rsidRDefault="00BB56D1" w:rsidP="00BB56D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lt-LT" w:eastAsia="en-US"/>
        </w:rPr>
      </w:pPr>
    </w:p>
    <w:p w14:paraId="1DE495FE" w14:textId="77777777" w:rsidR="00BB56D1" w:rsidRPr="00021286" w:rsidRDefault="00BB56D1" w:rsidP="00BB56D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08000"/>
          <w:lang w:val="lt-LT" w:eastAsia="en-US"/>
        </w:rPr>
      </w:pPr>
      <w:r w:rsidRPr="00021286"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  <w:t>PC: {numeris}</w:t>
      </w:r>
    </w:p>
    <w:p w14:paraId="655AE040" w14:textId="77777777" w:rsidR="00BB56D1" w:rsidRPr="00021286" w:rsidRDefault="00BB56D1" w:rsidP="00BB56D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lt-LT" w:eastAsia="en-US"/>
        </w:rPr>
      </w:pPr>
      <w:r w:rsidRPr="00021286"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  <w:t>SN: {numeris}</w:t>
      </w:r>
    </w:p>
    <w:p w14:paraId="6A59F32E" w14:textId="13C5102F" w:rsidR="00BB56D1" w:rsidRPr="00021286" w:rsidRDefault="00BB56D1" w:rsidP="00BB56D1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</w:pPr>
      <w:r w:rsidRPr="00021286">
        <w:rPr>
          <w:rFonts w:ascii="Times New Roman" w:eastAsia="Times New Roman" w:hAnsi="Times New Roman" w:cs="Times New Roman"/>
          <w:snapToGrid w:val="0"/>
          <w:szCs w:val="20"/>
          <w:highlight w:val="lightGray"/>
          <w:lang w:val="lt-LT" w:eastAsia="en-US"/>
        </w:rPr>
        <w:t>NN: {numeris}</w:t>
      </w:r>
    </w:p>
    <w:p w14:paraId="0A0A8590" w14:textId="0F141D66" w:rsidR="00907CA9" w:rsidRPr="00021286" w:rsidRDefault="00907CA9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  <w:t>---------------------------------------------------------------------------------------------------------------------------</w:t>
      </w:r>
    </w:p>
    <w:p w14:paraId="34E6E35E" w14:textId="2957120C" w:rsidR="008E7E35" w:rsidRDefault="008E7E35" w:rsidP="007725FF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hAnsi="Times New Roman" w:cs="Times New Roman"/>
          <w:iCs/>
          <w:lang w:val="lt-LT"/>
        </w:rPr>
        <w:t xml:space="preserve">Gamintojas: </w:t>
      </w:r>
      <w:proofErr w:type="spellStart"/>
      <w:r w:rsidR="0008259F" w:rsidRPr="0008259F">
        <w:rPr>
          <w:rFonts w:ascii="Times New Roman" w:eastAsiaTheme="minorHAnsi" w:hAnsi="Times New Roman" w:cs="Times New Roman"/>
          <w:lang w:val="lt-LT" w:eastAsia="en-US"/>
        </w:rPr>
        <w:t>Sandoz</w:t>
      </w:r>
      <w:proofErr w:type="spellEnd"/>
      <w:r w:rsidR="0008259F" w:rsidRPr="0008259F">
        <w:rPr>
          <w:rFonts w:ascii="Times New Roman" w:eastAsiaTheme="minorHAnsi" w:hAnsi="Times New Roman" w:cs="Times New Roman"/>
          <w:lang w:val="lt-LT" w:eastAsia="en-US"/>
        </w:rPr>
        <w:t xml:space="preserve"> </w:t>
      </w:r>
      <w:proofErr w:type="spellStart"/>
      <w:r w:rsidR="0008259F" w:rsidRPr="0008259F">
        <w:rPr>
          <w:rFonts w:ascii="Times New Roman" w:eastAsiaTheme="minorHAnsi" w:hAnsi="Times New Roman" w:cs="Times New Roman"/>
          <w:lang w:val="lt-LT" w:eastAsia="en-US"/>
        </w:rPr>
        <w:t>GmbH</w:t>
      </w:r>
      <w:proofErr w:type="spellEnd"/>
      <w:r w:rsidR="0008259F">
        <w:rPr>
          <w:rFonts w:ascii="Times New Roman" w:eastAsiaTheme="minorHAnsi" w:hAnsi="Times New Roman" w:cs="Times New Roman"/>
          <w:lang w:val="lt-LT" w:eastAsia="en-US"/>
        </w:rPr>
        <w:t xml:space="preserve">, </w:t>
      </w:r>
      <w:proofErr w:type="spellStart"/>
      <w:r w:rsidR="0008259F" w:rsidRPr="0008259F">
        <w:rPr>
          <w:rFonts w:ascii="Times New Roman" w:eastAsiaTheme="minorHAnsi" w:hAnsi="Times New Roman" w:cs="Times New Roman"/>
          <w:lang w:val="lt-LT" w:eastAsia="en-US"/>
        </w:rPr>
        <w:t>Biochemiestraße</w:t>
      </w:r>
      <w:proofErr w:type="spellEnd"/>
      <w:r w:rsidR="0008259F" w:rsidRPr="0008259F">
        <w:rPr>
          <w:rFonts w:ascii="Times New Roman" w:eastAsiaTheme="minorHAnsi" w:hAnsi="Times New Roman" w:cs="Times New Roman"/>
          <w:lang w:val="lt-LT" w:eastAsia="en-US"/>
        </w:rPr>
        <w:t xml:space="preserve"> 10, 6250 </w:t>
      </w:r>
      <w:proofErr w:type="spellStart"/>
      <w:r w:rsidR="0008259F" w:rsidRPr="0008259F">
        <w:rPr>
          <w:rFonts w:ascii="Times New Roman" w:eastAsiaTheme="minorHAnsi" w:hAnsi="Times New Roman" w:cs="Times New Roman"/>
          <w:lang w:val="lt-LT" w:eastAsia="en-US"/>
        </w:rPr>
        <w:t>Kundl</w:t>
      </w:r>
      <w:proofErr w:type="spellEnd"/>
      <w:r w:rsidR="0008259F" w:rsidRPr="0008259F">
        <w:rPr>
          <w:rFonts w:ascii="Times New Roman" w:eastAsiaTheme="minorHAnsi" w:hAnsi="Times New Roman" w:cs="Times New Roman"/>
          <w:lang w:val="lt-LT" w:eastAsia="en-US"/>
        </w:rPr>
        <w:t>, Austri</w:t>
      </w:r>
      <w:r w:rsidR="0008259F">
        <w:rPr>
          <w:rFonts w:ascii="Times New Roman" w:eastAsiaTheme="minorHAnsi" w:hAnsi="Times New Roman" w:cs="Times New Roman"/>
          <w:lang w:val="lt-LT" w:eastAsia="en-US"/>
        </w:rPr>
        <w:t>j</w:t>
      </w:r>
      <w:r w:rsidR="0008259F" w:rsidRPr="0008259F">
        <w:rPr>
          <w:rFonts w:ascii="Times New Roman" w:eastAsiaTheme="minorHAnsi" w:hAnsi="Times New Roman" w:cs="Times New Roman"/>
          <w:lang w:val="lt-LT" w:eastAsia="en-US"/>
        </w:rPr>
        <w:t>a</w:t>
      </w:r>
    </w:p>
    <w:p w14:paraId="0C5C0DBC" w14:textId="77777777" w:rsidR="001B71B6" w:rsidRPr="00021286" w:rsidRDefault="001B71B6" w:rsidP="007725FF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32A0C4D" w14:textId="07BF94CA" w:rsidR="0008259F" w:rsidRPr="00702BC3" w:rsidRDefault="00F41371" w:rsidP="00702BC3">
      <w:pPr>
        <w:widowControl w:val="0"/>
        <w:spacing w:after="0" w:line="240" w:lineRule="auto"/>
        <w:rPr>
          <w:rFonts w:ascii="Times New Roman" w:hAnsi="Times New Roman" w:cs="Times New Roman"/>
          <w:iCs/>
          <w:lang w:val="lt-LT"/>
        </w:rPr>
      </w:pPr>
      <w:r w:rsidRPr="007725FF">
        <w:rPr>
          <w:rFonts w:ascii="Times New Roman" w:hAnsi="Times New Roman" w:cs="Times New Roman"/>
          <w:iCs/>
          <w:lang w:val="lt-LT"/>
        </w:rPr>
        <w:t xml:space="preserve">Perpakavo </w:t>
      </w:r>
      <w:r w:rsidR="0008259F" w:rsidRPr="00702BC3">
        <w:rPr>
          <w:rFonts w:ascii="Times New Roman" w:hAnsi="Times New Roman" w:cs="Times New Roman"/>
          <w:iCs/>
          <w:lang w:val="lt-LT"/>
        </w:rPr>
        <w:t xml:space="preserve">UAB „ENTAFARMA“, </w:t>
      </w:r>
      <w:proofErr w:type="spellStart"/>
      <w:r w:rsidR="0008259F" w:rsidRPr="00702BC3">
        <w:rPr>
          <w:rFonts w:ascii="Times New Roman" w:hAnsi="Times New Roman" w:cs="Times New Roman"/>
          <w:iCs/>
          <w:lang w:val="lt-LT"/>
        </w:rPr>
        <w:t>Klonėnų</w:t>
      </w:r>
      <w:proofErr w:type="spellEnd"/>
      <w:r w:rsidR="0008259F" w:rsidRPr="00702BC3">
        <w:rPr>
          <w:rFonts w:ascii="Times New Roman" w:hAnsi="Times New Roman" w:cs="Times New Roman"/>
          <w:iCs/>
          <w:lang w:val="lt-LT"/>
        </w:rPr>
        <w:t xml:space="preserve"> vs. 1, LT-19156 Širvintų r. sav., Lietuva</w:t>
      </w:r>
    </w:p>
    <w:p w14:paraId="4B5D2E76" w14:textId="77777777" w:rsidR="0008259F" w:rsidRPr="001B71B6" w:rsidRDefault="0008259F" w:rsidP="00702BC3">
      <w:pPr>
        <w:widowControl w:val="0"/>
        <w:spacing w:after="0" w:line="240" w:lineRule="auto"/>
        <w:rPr>
          <w:rFonts w:ascii="Times New Roman" w:hAnsi="Times New Roman" w:cs="Times New Roman"/>
          <w:iCs/>
          <w:highlight w:val="lightGray"/>
          <w:lang w:val="lt-LT"/>
        </w:rPr>
      </w:pPr>
      <w:r w:rsidRPr="001B71B6">
        <w:rPr>
          <w:rFonts w:ascii="Times New Roman" w:hAnsi="Times New Roman" w:cs="Times New Roman"/>
          <w:iCs/>
          <w:highlight w:val="lightGray"/>
          <w:lang w:val="lt-LT"/>
        </w:rPr>
        <w:t>Lietuvos ir Norvegijos UAB „</w:t>
      </w:r>
      <w:proofErr w:type="spellStart"/>
      <w:r w:rsidRPr="001B71B6">
        <w:rPr>
          <w:rFonts w:ascii="Times New Roman" w:hAnsi="Times New Roman" w:cs="Times New Roman"/>
          <w:iCs/>
          <w:highlight w:val="lightGray"/>
          <w:lang w:val="lt-LT"/>
        </w:rPr>
        <w:t>Norfachema</w:t>
      </w:r>
      <w:proofErr w:type="spellEnd"/>
      <w:r w:rsidRPr="001B71B6">
        <w:rPr>
          <w:rFonts w:ascii="Times New Roman" w:hAnsi="Times New Roman" w:cs="Times New Roman"/>
          <w:iCs/>
          <w:highlight w:val="lightGray"/>
          <w:lang w:val="lt-LT"/>
        </w:rPr>
        <w:t>“, Vytauto g. 6, LT-55175 Jonava, Lietuva</w:t>
      </w:r>
    </w:p>
    <w:p w14:paraId="634ECF26" w14:textId="1E3420CE" w:rsidR="001B71B6" w:rsidRDefault="0008259F" w:rsidP="00702BC3">
      <w:pPr>
        <w:widowControl w:val="0"/>
        <w:spacing w:after="0" w:line="240" w:lineRule="auto"/>
        <w:rPr>
          <w:rFonts w:ascii="Times New Roman" w:hAnsi="Times New Roman" w:cs="Times New Roman"/>
          <w:iCs/>
          <w:highlight w:val="lightGray"/>
          <w:lang w:val="lt-LT"/>
        </w:rPr>
      </w:pPr>
      <w:r w:rsidRPr="001B71B6">
        <w:rPr>
          <w:rFonts w:ascii="Times New Roman" w:hAnsi="Times New Roman" w:cs="Times New Roman"/>
          <w:iCs/>
          <w:highlight w:val="lightGray"/>
          <w:lang w:val="lt-LT"/>
        </w:rPr>
        <w:t xml:space="preserve">CEFEA Sp. z </w:t>
      </w:r>
      <w:proofErr w:type="spellStart"/>
      <w:r w:rsidRPr="001B71B6">
        <w:rPr>
          <w:rFonts w:ascii="Times New Roman" w:hAnsi="Times New Roman" w:cs="Times New Roman"/>
          <w:iCs/>
          <w:highlight w:val="lightGray"/>
          <w:lang w:val="lt-LT"/>
        </w:rPr>
        <w:t>o.o</w:t>
      </w:r>
      <w:proofErr w:type="spellEnd"/>
      <w:r w:rsidRPr="001B71B6">
        <w:rPr>
          <w:rFonts w:ascii="Times New Roman" w:hAnsi="Times New Roman" w:cs="Times New Roman"/>
          <w:iCs/>
          <w:highlight w:val="lightGray"/>
          <w:lang w:val="lt-LT"/>
        </w:rPr>
        <w:t xml:space="preserve">. Sp. K., </w:t>
      </w:r>
      <w:proofErr w:type="spellStart"/>
      <w:r w:rsidRPr="001B71B6">
        <w:rPr>
          <w:rFonts w:ascii="Times New Roman" w:hAnsi="Times New Roman" w:cs="Times New Roman"/>
          <w:iCs/>
          <w:highlight w:val="lightGray"/>
          <w:lang w:val="lt-LT"/>
        </w:rPr>
        <w:t>Ul</w:t>
      </w:r>
      <w:proofErr w:type="spellEnd"/>
      <w:r w:rsidRPr="001B71B6">
        <w:rPr>
          <w:rFonts w:ascii="Times New Roman" w:hAnsi="Times New Roman" w:cs="Times New Roman"/>
          <w:iCs/>
          <w:highlight w:val="lightGray"/>
          <w:lang w:val="lt-LT"/>
        </w:rPr>
        <w:t xml:space="preserve">. </w:t>
      </w:r>
      <w:proofErr w:type="spellStart"/>
      <w:r w:rsidRPr="001B71B6">
        <w:rPr>
          <w:rFonts w:ascii="Times New Roman" w:hAnsi="Times New Roman" w:cs="Times New Roman"/>
          <w:iCs/>
          <w:highlight w:val="lightGray"/>
          <w:lang w:val="lt-LT"/>
        </w:rPr>
        <w:t>Działkowa</w:t>
      </w:r>
      <w:proofErr w:type="spellEnd"/>
      <w:r w:rsidRPr="001B71B6">
        <w:rPr>
          <w:rFonts w:ascii="Times New Roman" w:hAnsi="Times New Roman" w:cs="Times New Roman"/>
          <w:iCs/>
          <w:highlight w:val="lightGray"/>
          <w:lang w:val="lt-LT"/>
        </w:rPr>
        <w:t xml:space="preserve"> </w:t>
      </w:r>
      <w:r w:rsidR="00192D96">
        <w:rPr>
          <w:rFonts w:ascii="Times New Roman" w:hAnsi="Times New Roman" w:cs="Times New Roman"/>
          <w:iCs/>
          <w:highlight w:val="lightGray"/>
          <w:lang w:val="lt-LT"/>
        </w:rPr>
        <w:t>69</w:t>
      </w:r>
      <w:r w:rsidRPr="001B71B6">
        <w:rPr>
          <w:rFonts w:ascii="Times New Roman" w:hAnsi="Times New Roman" w:cs="Times New Roman"/>
          <w:iCs/>
          <w:highlight w:val="lightGray"/>
          <w:lang w:val="lt-LT"/>
        </w:rPr>
        <w:t xml:space="preserve">, 02-234 </w:t>
      </w:r>
      <w:proofErr w:type="spellStart"/>
      <w:r w:rsidRPr="001B71B6">
        <w:rPr>
          <w:rFonts w:ascii="Times New Roman" w:hAnsi="Times New Roman" w:cs="Times New Roman"/>
          <w:iCs/>
          <w:highlight w:val="lightGray"/>
          <w:lang w:val="lt-LT"/>
        </w:rPr>
        <w:t>Warszawa</w:t>
      </w:r>
      <w:proofErr w:type="spellEnd"/>
      <w:r w:rsidRPr="001B71B6">
        <w:rPr>
          <w:rFonts w:ascii="Times New Roman" w:hAnsi="Times New Roman" w:cs="Times New Roman"/>
          <w:iCs/>
          <w:highlight w:val="lightGray"/>
          <w:lang w:val="lt-LT"/>
        </w:rPr>
        <w:t>, Lenkija</w:t>
      </w:r>
      <w:r w:rsidRPr="0008259F" w:rsidDel="0008259F">
        <w:rPr>
          <w:rFonts w:ascii="Times New Roman" w:hAnsi="Times New Roman" w:cs="Times New Roman"/>
          <w:iCs/>
          <w:highlight w:val="lightGray"/>
          <w:lang w:val="lt-LT"/>
        </w:rPr>
        <w:t xml:space="preserve"> </w:t>
      </w:r>
    </w:p>
    <w:p w14:paraId="4DFA4081" w14:textId="77777777" w:rsidR="001B71B6" w:rsidRPr="00F41371" w:rsidRDefault="001B71B6" w:rsidP="00702BC3">
      <w:pPr>
        <w:widowControl w:val="0"/>
        <w:spacing w:after="0" w:line="240" w:lineRule="auto"/>
        <w:rPr>
          <w:rFonts w:ascii="Times New Roman" w:hAnsi="Times New Roman" w:cs="Times New Roman"/>
          <w:iCs/>
          <w:highlight w:val="lightGray"/>
          <w:lang w:val="lt-LT"/>
        </w:rPr>
      </w:pPr>
    </w:p>
    <w:p w14:paraId="285C0F5C" w14:textId="14897EF7" w:rsidR="00822B12" w:rsidRDefault="008E7E35" w:rsidP="00702BC3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Cs/>
          <w:lang w:val="lt-LT"/>
        </w:rPr>
      </w:pPr>
      <w:r w:rsidRPr="00F41371">
        <w:rPr>
          <w:rFonts w:ascii="Times New Roman" w:hAnsi="Times New Roman" w:cs="Times New Roman"/>
          <w:iCs/>
          <w:highlight w:val="lightGray"/>
          <w:lang w:val="lt-LT"/>
        </w:rPr>
        <w:t>Perpak</w:t>
      </w:r>
      <w:r w:rsidR="00B9789C">
        <w:rPr>
          <w:rFonts w:ascii="Times New Roman" w:hAnsi="Times New Roman" w:cs="Times New Roman"/>
          <w:iCs/>
          <w:highlight w:val="lightGray"/>
          <w:lang w:val="lt-LT"/>
        </w:rPr>
        <w:t xml:space="preserve">avimo </w:t>
      </w:r>
      <w:r w:rsidRPr="00F41371">
        <w:rPr>
          <w:rFonts w:ascii="Times New Roman" w:hAnsi="Times New Roman" w:cs="Times New Roman"/>
          <w:iCs/>
          <w:highlight w:val="lightGray"/>
          <w:lang w:val="lt-LT"/>
        </w:rPr>
        <w:t>serija</w:t>
      </w:r>
      <w:r w:rsidRPr="00F41371">
        <w:rPr>
          <w:rFonts w:ascii="Times New Roman" w:hAnsi="Times New Roman" w:cs="Times New Roman"/>
          <w:b/>
          <w:bCs/>
          <w:iCs/>
          <w:highlight w:val="lightGray"/>
          <w:lang w:val="lt-LT"/>
        </w:rPr>
        <w:t>:</w:t>
      </w:r>
      <w:r w:rsidRPr="00021286">
        <w:rPr>
          <w:rFonts w:ascii="Times New Roman" w:hAnsi="Times New Roman" w:cs="Times New Roman"/>
          <w:b/>
          <w:bCs/>
          <w:iCs/>
          <w:lang w:val="lt-LT"/>
        </w:rPr>
        <w:t xml:space="preserve"> </w:t>
      </w:r>
    </w:p>
    <w:p w14:paraId="79D884FF" w14:textId="02731E7B" w:rsidR="001B71B6" w:rsidRDefault="001B71B6" w:rsidP="00F41371">
      <w:pPr>
        <w:widowControl w:val="0"/>
        <w:spacing w:before="120" w:after="120"/>
        <w:rPr>
          <w:rFonts w:ascii="Times New Roman" w:hAnsi="Times New Roman" w:cs="Times New Roman"/>
          <w:b/>
          <w:bCs/>
          <w:iCs/>
          <w:lang w:val="lt-LT"/>
        </w:rPr>
      </w:pPr>
    </w:p>
    <w:p w14:paraId="15650145" w14:textId="5EEE6A77" w:rsidR="001B71B6" w:rsidRDefault="001B71B6" w:rsidP="00F41371">
      <w:pPr>
        <w:widowControl w:val="0"/>
        <w:spacing w:before="120" w:after="120"/>
        <w:rPr>
          <w:rFonts w:ascii="Times New Roman" w:hAnsi="Times New Roman" w:cs="Times New Roman"/>
          <w:b/>
          <w:bCs/>
          <w:iCs/>
          <w:lang w:val="lt-LT"/>
        </w:rPr>
      </w:pPr>
    </w:p>
    <w:p w14:paraId="69FC1368" w14:textId="77777777" w:rsidR="007725FF" w:rsidRDefault="007725FF" w:rsidP="00F41371">
      <w:pPr>
        <w:widowControl w:val="0"/>
        <w:spacing w:before="120" w:after="120"/>
        <w:rPr>
          <w:rFonts w:ascii="Times New Roman" w:hAnsi="Times New Roman" w:cs="Times New Roman"/>
          <w:b/>
          <w:bCs/>
          <w:iCs/>
          <w:lang w:val="lt-LT"/>
        </w:rPr>
      </w:pPr>
    </w:p>
    <w:p w14:paraId="7B774320" w14:textId="77777777" w:rsidR="001B71B6" w:rsidRDefault="001B71B6" w:rsidP="00F41371">
      <w:pPr>
        <w:widowControl w:val="0"/>
        <w:spacing w:before="120" w:after="120"/>
        <w:rPr>
          <w:rFonts w:ascii="Times New Roman" w:hAnsi="Times New Roman" w:cs="Times New Roman"/>
          <w:b/>
          <w:bCs/>
          <w:iCs/>
          <w:lang w:val="lt-LT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06464" w:rsidRPr="001B71B6" w14:paraId="2A17F019" w14:textId="77777777" w:rsidTr="00475FE2"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 w14:paraId="42F21BAD" w14:textId="0EC42C82" w:rsidR="00B06464" w:rsidRPr="001B71B6" w:rsidRDefault="00B06464" w:rsidP="00475FE2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noProof/>
                <w:szCs w:val="20"/>
                <w:lang w:val="lt-LT"/>
              </w:rPr>
            </w:pPr>
            <w:r w:rsidRPr="001B71B6">
              <w:rPr>
                <w:rFonts w:ascii="Times New Roman" w:hAnsi="Times New Roman" w:cs="Times New Roman"/>
                <w:b/>
                <w:color w:val="FF0000"/>
                <w:lang w:val="lt-LT"/>
              </w:rPr>
              <w:br w:type="page"/>
            </w:r>
            <w:r w:rsidRPr="001B71B6">
              <w:rPr>
                <w:rFonts w:ascii="Times New Roman" w:eastAsia="Times New Roman" w:hAnsi="Times New Roman" w:cs="Times New Roman"/>
                <w:b/>
                <w:noProof/>
                <w:szCs w:val="20"/>
                <w:lang w:val="lt-LT"/>
              </w:rPr>
              <w:t xml:space="preserve">MINIMALI INFORMACIJA ANT LIZDINIŲ PLOKŠTELIŲ </w:t>
            </w:r>
          </w:p>
          <w:p w14:paraId="5D1C849A" w14:textId="77777777" w:rsidR="00B06464" w:rsidRPr="001B71B6" w:rsidRDefault="00B06464" w:rsidP="00475FE2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lang w:val="lt-LT"/>
              </w:rPr>
            </w:pPr>
            <w:r w:rsidRPr="001B71B6">
              <w:rPr>
                <w:rFonts w:ascii="Times New Roman" w:eastAsia="Times New Roman" w:hAnsi="Times New Roman" w:cs="Times New Roman"/>
                <w:b/>
                <w:noProof/>
                <w:szCs w:val="20"/>
                <w:lang w:val="lt-LT"/>
              </w:rPr>
              <w:t>LIZDINĖS PLOKŠTELĖS</w:t>
            </w:r>
            <w:r w:rsidRPr="001B71B6">
              <w:rPr>
                <w:rFonts w:ascii="Times New Roman" w:hAnsi="Times New Roman" w:cs="Times New Roman"/>
                <w:b/>
                <w:lang w:val="lt-LT"/>
              </w:rPr>
              <w:t xml:space="preserve"> </w:t>
            </w:r>
          </w:p>
        </w:tc>
      </w:tr>
    </w:tbl>
    <w:p w14:paraId="2CC639CF" w14:textId="77777777" w:rsidR="00B06464" w:rsidRPr="001B71B6" w:rsidRDefault="00B06464" w:rsidP="00702BC3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B06464" w:rsidRPr="0094405F" w14:paraId="014C3247" w14:textId="77777777" w:rsidTr="001B71B6">
        <w:tc>
          <w:tcPr>
            <w:tcW w:w="9209" w:type="dxa"/>
          </w:tcPr>
          <w:p w14:paraId="4BA48341" w14:textId="260EEBD3" w:rsidR="00B06464" w:rsidRPr="007F5FAC" w:rsidRDefault="00B06464" w:rsidP="00702BC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5FAC">
              <w:rPr>
                <w:rFonts w:ascii="Times New Roman" w:hAnsi="Times New Roman" w:cs="Times New Roman"/>
                <w:b/>
              </w:rPr>
              <w:t>1.</w:t>
            </w:r>
            <w:r w:rsidR="001B71B6">
              <w:rPr>
                <w:rFonts w:ascii="Times New Roman" w:hAnsi="Times New Roman" w:cs="Times New Roman"/>
                <w:b/>
              </w:rPr>
              <w:t xml:space="preserve">       </w:t>
            </w:r>
            <w:r w:rsidRPr="007F5FAC">
              <w:rPr>
                <w:rFonts w:ascii="Times New Roman" w:hAnsi="Times New Roman" w:cs="Times New Roman"/>
                <w:b/>
                <w:caps/>
              </w:rPr>
              <w:t>Vaistinio preparato pavadinimas</w:t>
            </w:r>
          </w:p>
        </w:tc>
      </w:tr>
    </w:tbl>
    <w:p w14:paraId="63318337" w14:textId="77777777" w:rsidR="00B06464" w:rsidRPr="007F5FAC" w:rsidRDefault="00B06464" w:rsidP="00702BC3">
      <w:pPr>
        <w:spacing w:after="0" w:line="240" w:lineRule="auto"/>
        <w:rPr>
          <w:rFonts w:ascii="Times New Roman" w:hAnsi="Times New Roman" w:cs="Times New Roman"/>
        </w:rPr>
      </w:pPr>
    </w:p>
    <w:p w14:paraId="4343647D" w14:textId="77777777" w:rsidR="00B06464" w:rsidRPr="00021286" w:rsidRDefault="00B06464" w:rsidP="007725FF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1B71B6">
        <w:rPr>
          <w:rFonts w:ascii="Times New Roman" w:eastAsiaTheme="minorHAnsi" w:hAnsi="Times New Roman" w:cs="Times New Roman"/>
          <w:highlight w:val="lightGray"/>
          <w:lang w:val="lt-LT" w:eastAsia="en-US"/>
        </w:rPr>
        <w:t>Amoksiklav</w:t>
      </w:r>
      <w:proofErr w:type="spellEnd"/>
      <w:r w:rsidRPr="001B71B6">
        <w:rPr>
          <w:rFonts w:ascii="Times New Roman" w:eastAsiaTheme="minorHAnsi" w:hAnsi="Times New Roman" w:cs="Times New Roman"/>
          <w:highlight w:val="lightGray"/>
          <w:lang w:val="lt-LT" w:eastAsia="en-US"/>
        </w:rPr>
        <w:t xml:space="preserve"> 875 mg/125 mg plėvele dengtos tabletės</w:t>
      </w:r>
    </w:p>
    <w:p w14:paraId="0B72E74E" w14:textId="58C50F72" w:rsidR="00B06464" w:rsidRDefault="00B06464" w:rsidP="007725FF">
      <w:pPr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1B71B6">
        <w:rPr>
          <w:rFonts w:ascii="Times New Roman" w:eastAsiaTheme="minorHAnsi" w:hAnsi="Times New Roman" w:cs="Times New Roman"/>
          <w:highlight w:val="lightGray"/>
          <w:lang w:val="lt-LT" w:eastAsia="en-US"/>
        </w:rPr>
        <w:t>amoksicilinas</w:t>
      </w:r>
      <w:proofErr w:type="spellEnd"/>
      <w:r w:rsidRPr="001B71B6">
        <w:rPr>
          <w:rFonts w:ascii="Times New Roman" w:eastAsiaTheme="minorHAnsi" w:hAnsi="Times New Roman" w:cs="Times New Roman"/>
          <w:highlight w:val="lightGray"/>
          <w:lang w:val="lt-LT" w:eastAsia="en-US"/>
        </w:rPr>
        <w:t xml:space="preserve"> ir </w:t>
      </w:r>
      <w:proofErr w:type="spellStart"/>
      <w:r w:rsidRPr="001B71B6">
        <w:rPr>
          <w:rFonts w:ascii="Times New Roman" w:eastAsiaTheme="minorHAnsi" w:hAnsi="Times New Roman" w:cs="Times New Roman"/>
          <w:highlight w:val="lightGray"/>
          <w:lang w:val="lt-LT" w:eastAsia="en-US"/>
        </w:rPr>
        <w:t>klavulano</w:t>
      </w:r>
      <w:proofErr w:type="spellEnd"/>
      <w:r w:rsidRPr="001B71B6">
        <w:rPr>
          <w:rFonts w:ascii="Times New Roman" w:eastAsiaTheme="minorHAnsi" w:hAnsi="Times New Roman" w:cs="Times New Roman"/>
          <w:highlight w:val="lightGray"/>
          <w:lang w:val="lt-LT" w:eastAsia="en-US"/>
        </w:rPr>
        <w:t xml:space="preserve"> rūgštis</w:t>
      </w:r>
    </w:p>
    <w:p w14:paraId="2FC5F375" w14:textId="77777777" w:rsidR="00B06464" w:rsidRDefault="00B06464" w:rsidP="007725FF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</w:p>
    <w:p w14:paraId="5E0B05E1" w14:textId="77777777" w:rsidR="007725FF" w:rsidRPr="001B71B6" w:rsidRDefault="007725FF" w:rsidP="00702BC3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B06464" w:rsidRPr="0094405F" w14:paraId="6A127731" w14:textId="77777777" w:rsidTr="001B71B6">
        <w:trPr>
          <w:trHeight w:val="375"/>
        </w:trPr>
        <w:tc>
          <w:tcPr>
            <w:tcW w:w="9209" w:type="dxa"/>
          </w:tcPr>
          <w:p w14:paraId="58199FC0" w14:textId="7D66851F" w:rsidR="00B06464" w:rsidRPr="007F5FAC" w:rsidRDefault="001B71B6" w:rsidP="00702BC3">
            <w:pPr>
              <w:widowControl w:val="0"/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2</w:t>
            </w:r>
            <w:r w:rsidR="00B06464" w:rsidRPr="001B71B6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.</w:t>
            </w:r>
            <w:r w:rsidR="00B06464" w:rsidRPr="001B71B6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ab/>
            </w:r>
            <w:r w:rsidRPr="001B71B6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LYGIAGRETUS IMPORTUOTOJAS</w:t>
            </w:r>
          </w:p>
        </w:tc>
      </w:tr>
    </w:tbl>
    <w:p w14:paraId="617388F6" w14:textId="77777777" w:rsidR="00B06464" w:rsidRPr="007F5FAC" w:rsidRDefault="00B06464" w:rsidP="00702BC3">
      <w:pPr>
        <w:spacing w:after="0" w:line="240" w:lineRule="auto"/>
        <w:rPr>
          <w:rFonts w:ascii="Times New Roman" w:hAnsi="Times New Roman" w:cs="Times New Roman"/>
          <w:b/>
        </w:rPr>
      </w:pPr>
    </w:p>
    <w:p w14:paraId="70EA1175" w14:textId="71C02D70" w:rsidR="001B71B6" w:rsidRDefault="00B06464" w:rsidP="007725FF">
      <w:pPr>
        <w:spacing w:after="0" w:line="240" w:lineRule="auto"/>
        <w:rPr>
          <w:rFonts w:ascii="Times New Roman" w:hAnsi="Times New Roman" w:cs="Times New Roman"/>
        </w:rPr>
      </w:pPr>
      <w:r w:rsidRPr="007F5FAC">
        <w:rPr>
          <w:rFonts w:ascii="Times New Roman" w:hAnsi="Times New Roman" w:cs="Times New Roman"/>
          <w:highlight w:val="lightGray"/>
        </w:rPr>
        <w:t xml:space="preserve">UAB „Lex </w:t>
      </w:r>
      <w:proofErr w:type="spellStart"/>
      <w:r w:rsidRPr="007F5FAC">
        <w:rPr>
          <w:rFonts w:ascii="Times New Roman" w:hAnsi="Times New Roman" w:cs="Times New Roman"/>
          <w:highlight w:val="lightGray"/>
        </w:rPr>
        <w:t>ano</w:t>
      </w:r>
      <w:proofErr w:type="spellEnd"/>
      <w:r w:rsidRPr="007F5FAC">
        <w:rPr>
          <w:rFonts w:ascii="Times New Roman" w:hAnsi="Times New Roman" w:cs="Times New Roman"/>
          <w:highlight w:val="lightGray"/>
        </w:rPr>
        <w:t>“</w:t>
      </w:r>
    </w:p>
    <w:p w14:paraId="195CA9A6" w14:textId="77777777" w:rsidR="007725FF" w:rsidRDefault="007725FF" w:rsidP="007725FF">
      <w:pPr>
        <w:spacing w:after="0" w:line="240" w:lineRule="auto"/>
        <w:rPr>
          <w:rFonts w:ascii="Times New Roman" w:hAnsi="Times New Roman" w:cs="Times New Roman"/>
        </w:rPr>
      </w:pPr>
    </w:p>
    <w:p w14:paraId="78680464" w14:textId="77777777" w:rsidR="007725FF" w:rsidRPr="001B71B6" w:rsidRDefault="007725FF" w:rsidP="00702BC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2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31"/>
      </w:tblGrid>
      <w:tr w:rsidR="00B06464" w:rsidRPr="0094405F" w14:paraId="621407CA" w14:textId="77777777" w:rsidTr="001B71B6">
        <w:trPr>
          <w:trHeight w:val="434"/>
        </w:trPr>
        <w:tc>
          <w:tcPr>
            <w:tcW w:w="9231" w:type="dxa"/>
          </w:tcPr>
          <w:p w14:paraId="56359EA5" w14:textId="229C72B8" w:rsidR="00B06464" w:rsidRPr="007F5FAC" w:rsidRDefault="001B71B6" w:rsidP="00702BC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B06464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="00B06464" w:rsidRPr="007F5FAC">
              <w:rPr>
                <w:rFonts w:ascii="Times New Roman" w:hAnsi="Times New Roman" w:cs="Times New Roman"/>
                <w:b/>
                <w:caps/>
              </w:rPr>
              <w:t>tinkamumo laikas</w:t>
            </w:r>
          </w:p>
        </w:tc>
      </w:tr>
    </w:tbl>
    <w:p w14:paraId="357BC725" w14:textId="77777777" w:rsidR="00B06464" w:rsidRPr="007F5FAC" w:rsidRDefault="00B06464" w:rsidP="00702BC3">
      <w:pPr>
        <w:spacing w:after="0" w:line="240" w:lineRule="auto"/>
        <w:rPr>
          <w:rFonts w:ascii="Times New Roman" w:hAnsi="Times New Roman" w:cs="Times New Roman"/>
          <w:b/>
        </w:rPr>
      </w:pPr>
    </w:p>
    <w:p w14:paraId="70A004FB" w14:textId="78DAE83F" w:rsidR="00B06464" w:rsidRDefault="00B06464" w:rsidP="007725FF">
      <w:pPr>
        <w:spacing w:after="0" w:line="240" w:lineRule="auto"/>
        <w:rPr>
          <w:rFonts w:ascii="Times New Roman" w:hAnsi="Times New Roman" w:cs="Times New Roman"/>
        </w:rPr>
      </w:pPr>
      <w:r w:rsidRPr="007F5FAC">
        <w:rPr>
          <w:rFonts w:ascii="Times New Roman" w:hAnsi="Times New Roman" w:cs="Times New Roman"/>
          <w:highlight w:val="lightGray"/>
        </w:rPr>
        <w:t>EXP:</w:t>
      </w:r>
    </w:p>
    <w:p w14:paraId="522B73C2" w14:textId="77777777" w:rsidR="007725FF" w:rsidRDefault="007725FF" w:rsidP="007725FF">
      <w:pPr>
        <w:spacing w:after="0" w:line="240" w:lineRule="auto"/>
        <w:rPr>
          <w:rFonts w:ascii="Times New Roman" w:hAnsi="Times New Roman" w:cs="Times New Roman"/>
        </w:rPr>
      </w:pPr>
    </w:p>
    <w:p w14:paraId="16059C9F" w14:textId="77777777" w:rsidR="007725FF" w:rsidRPr="007F5FAC" w:rsidRDefault="007725FF" w:rsidP="00702BC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B06464" w:rsidRPr="0094405F" w14:paraId="07C949BD" w14:textId="77777777" w:rsidTr="001B71B6">
        <w:trPr>
          <w:trHeight w:val="272"/>
        </w:trPr>
        <w:tc>
          <w:tcPr>
            <w:tcW w:w="9209" w:type="dxa"/>
          </w:tcPr>
          <w:p w14:paraId="45EBF2AA" w14:textId="3381CD63" w:rsidR="00B06464" w:rsidRPr="007F5FAC" w:rsidRDefault="001B71B6" w:rsidP="00702BC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B06464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 w:rsidR="00B06464" w:rsidRPr="007F5FAC">
              <w:rPr>
                <w:rFonts w:ascii="Times New Roman" w:hAnsi="Times New Roman" w:cs="Times New Roman"/>
                <w:b/>
                <w:caps/>
              </w:rPr>
              <w:t>serijos numeris</w:t>
            </w:r>
          </w:p>
        </w:tc>
      </w:tr>
    </w:tbl>
    <w:p w14:paraId="501E934D" w14:textId="77777777" w:rsidR="00B06464" w:rsidRPr="007F5FAC" w:rsidRDefault="00B06464" w:rsidP="00702BC3">
      <w:pPr>
        <w:spacing w:after="0" w:line="240" w:lineRule="auto"/>
        <w:ind w:right="113"/>
        <w:rPr>
          <w:rFonts w:ascii="Times New Roman" w:hAnsi="Times New Roman" w:cs="Times New Roman"/>
        </w:rPr>
      </w:pPr>
    </w:p>
    <w:p w14:paraId="4024F536" w14:textId="010CAAB5" w:rsidR="00B06464" w:rsidRDefault="00B06464" w:rsidP="007725FF">
      <w:pPr>
        <w:spacing w:after="0" w:line="240" w:lineRule="auto"/>
        <w:ind w:right="113"/>
        <w:rPr>
          <w:rFonts w:ascii="Times New Roman" w:hAnsi="Times New Roman" w:cs="Times New Roman"/>
        </w:rPr>
      </w:pPr>
      <w:r w:rsidRPr="007F5FAC">
        <w:rPr>
          <w:rFonts w:ascii="Times New Roman" w:hAnsi="Times New Roman" w:cs="Times New Roman"/>
          <w:highlight w:val="lightGray"/>
        </w:rPr>
        <w:t>Lot:</w:t>
      </w:r>
    </w:p>
    <w:p w14:paraId="0C282C9C" w14:textId="77777777" w:rsidR="007725FF" w:rsidRDefault="007725FF" w:rsidP="007725FF">
      <w:pPr>
        <w:spacing w:after="0" w:line="240" w:lineRule="auto"/>
        <w:ind w:right="113"/>
        <w:rPr>
          <w:rFonts w:ascii="Times New Roman" w:hAnsi="Times New Roman" w:cs="Times New Roman"/>
        </w:rPr>
      </w:pPr>
    </w:p>
    <w:p w14:paraId="75FFADF9" w14:textId="77777777" w:rsidR="007725FF" w:rsidRPr="001B71B6" w:rsidRDefault="007725FF" w:rsidP="00702BC3">
      <w:pPr>
        <w:spacing w:after="0" w:line="240" w:lineRule="auto"/>
        <w:ind w:right="113"/>
        <w:rPr>
          <w:rFonts w:ascii="Times New Roman" w:hAnsi="Times New Roman" w:cs="Times New Roman"/>
        </w:rPr>
      </w:pPr>
    </w:p>
    <w:tbl>
      <w:tblPr>
        <w:tblW w:w="9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6"/>
      </w:tblGrid>
      <w:tr w:rsidR="00B06464" w:rsidRPr="0094405F" w14:paraId="7B8E04E4" w14:textId="77777777" w:rsidTr="001B71B6">
        <w:trPr>
          <w:trHeight w:val="357"/>
        </w:trPr>
        <w:tc>
          <w:tcPr>
            <w:tcW w:w="9196" w:type="dxa"/>
          </w:tcPr>
          <w:p w14:paraId="64DFDF7F" w14:textId="2331C10F" w:rsidR="00B06464" w:rsidRPr="007F5FAC" w:rsidRDefault="001B71B6" w:rsidP="00702BC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B06464" w:rsidRPr="007F5FAC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="00B06464" w:rsidRPr="007F5FAC">
              <w:rPr>
                <w:rFonts w:ascii="Times New Roman" w:hAnsi="Times New Roman" w:cs="Times New Roman"/>
                <w:b/>
              </w:rPr>
              <w:t>KITA</w:t>
            </w:r>
          </w:p>
        </w:tc>
      </w:tr>
    </w:tbl>
    <w:p w14:paraId="125EA567" w14:textId="77777777" w:rsidR="00B06464" w:rsidRPr="007F5FAC" w:rsidRDefault="00B06464" w:rsidP="00702BC3">
      <w:pPr>
        <w:spacing w:after="0" w:line="240" w:lineRule="auto"/>
        <w:ind w:right="113"/>
        <w:rPr>
          <w:rFonts w:ascii="Times New Roman" w:hAnsi="Times New Roman" w:cs="Times New Roman"/>
        </w:rPr>
      </w:pPr>
    </w:p>
    <w:p w14:paraId="0176A0B2" w14:textId="77777777" w:rsidR="007725FF" w:rsidRDefault="007725FF" w:rsidP="00702BC3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Cs/>
          <w:lang w:val="lt-LT"/>
        </w:rPr>
      </w:pPr>
      <w:r w:rsidRPr="00F41371">
        <w:rPr>
          <w:rFonts w:ascii="Times New Roman" w:hAnsi="Times New Roman" w:cs="Times New Roman"/>
          <w:iCs/>
          <w:highlight w:val="lightGray"/>
          <w:lang w:val="lt-LT"/>
        </w:rPr>
        <w:t>Perpak</w:t>
      </w:r>
      <w:r>
        <w:rPr>
          <w:rFonts w:ascii="Times New Roman" w:hAnsi="Times New Roman" w:cs="Times New Roman"/>
          <w:iCs/>
          <w:highlight w:val="lightGray"/>
          <w:lang w:val="lt-LT"/>
        </w:rPr>
        <w:t xml:space="preserve">avimo </w:t>
      </w:r>
      <w:r w:rsidRPr="00F41371">
        <w:rPr>
          <w:rFonts w:ascii="Times New Roman" w:hAnsi="Times New Roman" w:cs="Times New Roman"/>
          <w:iCs/>
          <w:highlight w:val="lightGray"/>
          <w:lang w:val="lt-LT"/>
        </w:rPr>
        <w:t>serija</w:t>
      </w:r>
      <w:r w:rsidRPr="00F41371">
        <w:rPr>
          <w:rFonts w:ascii="Times New Roman" w:hAnsi="Times New Roman" w:cs="Times New Roman"/>
          <w:b/>
          <w:bCs/>
          <w:iCs/>
          <w:highlight w:val="lightGray"/>
          <w:lang w:val="lt-LT"/>
        </w:rPr>
        <w:t>:</w:t>
      </w:r>
      <w:r w:rsidRPr="00021286">
        <w:rPr>
          <w:rFonts w:ascii="Times New Roman" w:hAnsi="Times New Roman" w:cs="Times New Roman"/>
          <w:b/>
          <w:bCs/>
          <w:iCs/>
          <w:lang w:val="lt-LT"/>
        </w:rPr>
        <w:t xml:space="preserve"> </w:t>
      </w:r>
    </w:p>
    <w:p w14:paraId="31ECF43C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A6265D4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BE97385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60198AC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64AD2C8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F850366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CE01122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AFE1E37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1DA0E28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55DD6C4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C050CEC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8CD8CFB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0A64B74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6A98BE9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16963A2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31FE63E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9D08854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00AD402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A74343C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7049DA9" w14:textId="77777777" w:rsidR="00BB56D1" w:rsidRPr="00021286" w:rsidRDefault="00BB56D1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  <w:bookmarkStart w:id="2" w:name="_Toc129243137"/>
      <w:bookmarkStart w:id="3" w:name="_Toc129243262"/>
    </w:p>
    <w:p w14:paraId="0721619F" w14:textId="3D33EFAB" w:rsidR="00BB56D1" w:rsidRDefault="00BB56D1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0C7E531C" w14:textId="6547006F" w:rsidR="009658DD" w:rsidRDefault="009658DD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6FE8830E" w14:textId="45F89D08" w:rsidR="009658DD" w:rsidRDefault="009658DD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6DAD19F0" w14:textId="24C90AD1" w:rsidR="009658DD" w:rsidRDefault="009658DD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4FB0CCDD" w14:textId="4CB02B6D" w:rsidR="009658DD" w:rsidRDefault="009658DD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1D7ED914" w14:textId="265A9DFF" w:rsidR="009658DD" w:rsidRDefault="009658DD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7D6C0F48" w14:textId="35934095" w:rsidR="009658DD" w:rsidRDefault="009658DD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6D215EAE" w14:textId="343A2F26" w:rsidR="009658DD" w:rsidRDefault="009658DD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372F9B0C" w14:textId="385BF7D2" w:rsidR="009658DD" w:rsidRDefault="009658DD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3B3F12AC" w14:textId="7DBC3316" w:rsidR="009658DD" w:rsidRDefault="009658DD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3800D4B2" w14:textId="12EC7454" w:rsidR="009658DD" w:rsidRDefault="009658DD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14376ED2" w14:textId="2DA31986" w:rsidR="009658DD" w:rsidRDefault="009658DD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6516FC19" w14:textId="3DD243CB" w:rsidR="009658DD" w:rsidRDefault="009658DD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467F8E20" w14:textId="267C3120" w:rsidR="009658DD" w:rsidRDefault="009658DD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057567C1" w14:textId="041A0366" w:rsidR="009658DD" w:rsidRDefault="009658DD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750120F1" w14:textId="4759A2EE" w:rsidR="009658DD" w:rsidRDefault="009658DD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54CC5528" w14:textId="3DEBD16C" w:rsidR="009658DD" w:rsidRDefault="009658DD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1ACDF9AC" w14:textId="6AF0025D" w:rsidR="009658DD" w:rsidRDefault="009658DD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1497A38C" w14:textId="1869EBC8" w:rsidR="009658DD" w:rsidRDefault="009658DD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32871ACB" w14:textId="041BAE00" w:rsidR="009658DD" w:rsidRDefault="009658DD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34EED7B8" w14:textId="49D67DA4" w:rsidR="009658DD" w:rsidRDefault="009658DD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449EE793" w14:textId="77777777" w:rsidR="009658DD" w:rsidRPr="00021286" w:rsidRDefault="009658DD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26AAC2BE" w14:textId="77777777" w:rsidR="00BB56D1" w:rsidRPr="00021286" w:rsidRDefault="00BB56D1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7FFDAC6A" w14:textId="77777777" w:rsidR="00BB56D1" w:rsidRPr="00021286" w:rsidRDefault="00BB56D1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41CC63F5" w14:textId="77777777" w:rsidR="00BB56D1" w:rsidRPr="00021286" w:rsidRDefault="00BB56D1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caps/>
          <w:lang w:val="lt-LT" w:eastAsia="en-US"/>
        </w:rPr>
        <w:t>B. PAKUOTĖS LAPELIS</w:t>
      </w:r>
      <w:bookmarkEnd w:id="2"/>
      <w:bookmarkEnd w:id="3"/>
    </w:p>
    <w:p w14:paraId="154C5E2A" w14:textId="77777777" w:rsidR="009658DD" w:rsidRDefault="009658DD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highlight w:val="lightGray"/>
          <w:lang w:val="lt-LT" w:eastAsia="en-US"/>
        </w:rPr>
      </w:pPr>
    </w:p>
    <w:p w14:paraId="00BA1F7B" w14:textId="77777777" w:rsidR="009658DD" w:rsidRDefault="009658DD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highlight w:val="lightGray"/>
          <w:lang w:val="lt-LT" w:eastAsia="en-US"/>
        </w:rPr>
      </w:pPr>
    </w:p>
    <w:p w14:paraId="2E4EA045" w14:textId="77777777" w:rsidR="009658DD" w:rsidRDefault="009658DD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highlight w:val="lightGray"/>
          <w:lang w:val="lt-LT" w:eastAsia="en-US"/>
        </w:rPr>
      </w:pPr>
    </w:p>
    <w:p w14:paraId="2A7DF2A1" w14:textId="77777777" w:rsidR="009658DD" w:rsidRDefault="009658DD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highlight w:val="lightGray"/>
          <w:lang w:val="lt-LT" w:eastAsia="en-US"/>
        </w:rPr>
      </w:pPr>
    </w:p>
    <w:p w14:paraId="58685C42" w14:textId="77777777" w:rsidR="009658DD" w:rsidRDefault="009658DD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highlight w:val="lightGray"/>
          <w:lang w:val="lt-LT" w:eastAsia="en-US"/>
        </w:rPr>
      </w:pPr>
    </w:p>
    <w:p w14:paraId="6FF69EF4" w14:textId="77777777" w:rsidR="009658DD" w:rsidRDefault="009658DD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highlight w:val="lightGray"/>
          <w:lang w:val="lt-LT" w:eastAsia="en-US"/>
        </w:rPr>
      </w:pPr>
    </w:p>
    <w:p w14:paraId="3161360D" w14:textId="77777777" w:rsidR="009658DD" w:rsidRDefault="009658DD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highlight w:val="lightGray"/>
          <w:lang w:val="lt-LT" w:eastAsia="en-US"/>
        </w:rPr>
      </w:pPr>
    </w:p>
    <w:p w14:paraId="71B4B941" w14:textId="77777777" w:rsidR="009658DD" w:rsidRDefault="009658DD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highlight w:val="lightGray"/>
          <w:lang w:val="lt-LT" w:eastAsia="en-US"/>
        </w:rPr>
      </w:pPr>
    </w:p>
    <w:p w14:paraId="592374CF" w14:textId="79634E03" w:rsidR="00BB56D1" w:rsidRPr="00021286" w:rsidRDefault="00BB56D1" w:rsidP="00BB56D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caps/>
          <w:highlight w:val="lightGray"/>
          <w:lang w:val="lt-LT" w:eastAsia="en-US"/>
        </w:rPr>
        <w:br w:type="page"/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>Pakuotės lapelis: informacija pacientui</w:t>
      </w:r>
    </w:p>
    <w:p w14:paraId="40451BFD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7500F51" w14:textId="77777777" w:rsidR="00BB56D1" w:rsidRPr="00021286" w:rsidRDefault="00BB56D1" w:rsidP="00BB56D1">
      <w:pPr>
        <w:tabs>
          <w:tab w:val="left" w:pos="567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lang w:val="lt-LT" w:eastAsia="en-US"/>
        </w:rPr>
      </w:pPr>
      <w:proofErr w:type="spellStart"/>
      <w:r w:rsidRPr="00021286">
        <w:rPr>
          <w:rFonts w:ascii="Times New Roman" w:eastAsiaTheme="minorHAnsi" w:hAnsi="Times New Roman" w:cs="Times New Roman"/>
          <w:b/>
          <w:lang w:val="lt-LT" w:eastAsia="en-US"/>
        </w:rPr>
        <w:t>Amoksiklav</w:t>
      </w:r>
      <w:proofErr w:type="spellEnd"/>
      <w:r w:rsidRPr="00021286">
        <w:rPr>
          <w:rFonts w:ascii="Times New Roman" w:eastAsiaTheme="minorHAnsi" w:hAnsi="Times New Roman" w:cs="Times New Roman"/>
          <w:b/>
          <w:lang w:val="lt-LT" w:eastAsia="en-US"/>
        </w:rPr>
        <w:t xml:space="preserve"> 875 mg/125 mg plėvele dengtos tabletės</w:t>
      </w:r>
    </w:p>
    <w:p w14:paraId="45686E51" w14:textId="69FA60ED" w:rsidR="00BB56D1" w:rsidRPr="00021286" w:rsidRDefault="0008259F" w:rsidP="00BB56D1">
      <w:pPr>
        <w:spacing w:after="0" w:line="240" w:lineRule="auto"/>
        <w:ind w:left="567" w:hanging="567"/>
        <w:jc w:val="center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a</w:t>
      </w:r>
      <w:r w:rsidR="00BB56D1" w:rsidRPr="00021286">
        <w:rPr>
          <w:rFonts w:ascii="Times New Roman" w:eastAsiaTheme="minorHAnsi" w:hAnsi="Times New Roman" w:cs="Times New Roman"/>
          <w:lang w:val="lt-LT" w:eastAsia="en-US"/>
        </w:rPr>
        <w:t>moksicilinas</w:t>
      </w:r>
      <w:proofErr w:type="spellEnd"/>
      <w:r w:rsidR="00BB56D1" w:rsidRPr="00021286">
        <w:rPr>
          <w:rFonts w:ascii="Times New Roman" w:eastAsiaTheme="minorHAnsi" w:hAnsi="Times New Roman" w:cs="Times New Roman"/>
          <w:lang w:val="lt-LT" w:eastAsia="en-US"/>
        </w:rPr>
        <w:t xml:space="preserve"> ir </w:t>
      </w:r>
      <w:proofErr w:type="spellStart"/>
      <w:r w:rsidR="00BB56D1" w:rsidRPr="00021286">
        <w:rPr>
          <w:rFonts w:ascii="Times New Roman" w:eastAsiaTheme="minorHAnsi" w:hAnsi="Times New Roman" w:cs="Times New Roman"/>
          <w:lang w:val="lt-LT" w:eastAsia="en-US"/>
        </w:rPr>
        <w:t>klavulano</w:t>
      </w:r>
      <w:proofErr w:type="spellEnd"/>
      <w:r w:rsidR="00BB56D1" w:rsidRPr="00021286">
        <w:rPr>
          <w:rFonts w:ascii="Times New Roman" w:eastAsiaTheme="minorHAnsi" w:hAnsi="Times New Roman" w:cs="Times New Roman"/>
          <w:lang w:val="lt-LT" w:eastAsia="en-US"/>
        </w:rPr>
        <w:t xml:space="preserve"> rūgštis</w:t>
      </w:r>
    </w:p>
    <w:p w14:paraId="525CF5BD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34C251B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>Atidžiai perskaitykite visą šį lapelį, prieš pradėdami vartoti vaistą, nes jame pateikiama Jums svarbi informacija.</w:t>
      </w:r>
    </w:p>
    <w:p w14:paraId="2B3867A8" w14:textId="77777777" w:rsidR="00BB56D1" w:rsidRPr="00021286" w:rsidRDefault="00BB56D1" w:rsidP="00BB56D1">
      <w:pPr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-</w:t>
      </w:r>
      <w:r w:rsidRPr="00021286">
        <w:rPr>
          <w:rFonts w:ascii="Times New Roman" w:eastAsiaTheme="minorHAnsi" w:hAnsi="Times New Roman" w:cs="Times New Roman"/>
          <w:lang w:val="lt-LT" w:eastAsia="en-US"/>
        </w:rPr>
        <w:tab/>
        <w:t>Neišmeskite šio lapelio, nes vėl gali prireikti jį perskaityti.</w:t>
      </w:r>
    </w:p>
    <w:p w14:paraId="2DED729F" w14:textId="77777777" w:rsidR="00BB56D1" w:rsidRPr="00021286" w:rsidRDefault="00BB56D1" w:rsidP="00BB56D1">
      <w:pPr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-</w:t>
      </w:r>
      <w:r w:rsidRPr="00021286">
        <w:rPr>
          <w:rFonts w:ascii="Times New Roman" w:eastAsiaTheme="minorHAnsi" w:hAnsi="Times New Roman" w:cs="Times New Roman"/>
          <w:lang w:val="lt-LT" w:eastAsia="en-US"/>
        </w:rPr>
        <w:tab/>
        <w:t>Jeigu kiltų daugiau klausimų, kreipkitės į gydytoją arba vaistininką.</w:t>
      </w:r>
    </w:p>
    <w:p w14:paraId="09530865" w14:textId="77777777" w:rsidR="00BB56D1" w:rsidRPr="00021286" w:rsidRDefault="00BB56D1" w:rsidP="00BB56D1">
      <w:pPr>
        <w:numPr>
          <w:ilvl w:val="0"/>
          <w:numId w:val="1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Šis vaistas skirtas tik Jums, todėl kitiems žmonėms jo duoti negalima. Vaistas gali jiems pakenkti (net tiems, kurių ligos požymiai yra tokie patys kaip Jūsų).</w:t>
      </w:r>
    </w:p>
    <w:p w14:paraId="5175BADF" w14:textId="77777777" w:rsidR="00BB56D1" w:rsidRPr="00021286" w:rsidRDefault="00BB56D1" w:rsidP="00BB56D1">
      <w:pPr>
        <w:numPr>
          <w:ilvl w:val="0"/>
          <w:numId w:val="1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Jeigu pasireiškė šalutinis poveikis (net jeigu jis šiame lapelyje nenurodytas), kreipkitės į gydytoją arba vaistininką. Žr. 4 skyrių.</w:t>
      </w:r>
    </w:p>
    <w:p w14:paraId="2C8ECEFC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DA76871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>Apie ką rašoma šiame lapelyje?</w:t>
      </w:r>
    </w:p>
    <w:p w14:paraId="1A5EC185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4032D891" w14:textId="77777777" w:rsidR="00BB56D1" w:rsidRPr="00021286" w:rsidRDefault="00BB56D1" w:rsidP="00BB56D1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1.</w:t>
      </w:r>
      <w:r w:rsidRPr="00021286">
        <w:rPr>
          <w:rFonts w:ascii="Times New Roman" w:eastAsiaTheme="minorHAnsi" w:hAnsi="Times New Roman" w:cs="Times New Roman"/>
          <w:lang w:val="lt-LT" w:eastAsia="en-US"/>
        </w:rPr>
        <w:tab/>
        <w:t xml:space="preserve">Kas yra </w:t>
      </w: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ir kam jis vartojamas</w:t>
      </w:r>
    </w:p>
    <w:p w14:paraId="79AB16ED" w14:textId="77777777" w:rsidR="00BB56D1" w:rsidRPr="00021286" w:rsidRDefault="00BB56D1" w:rsidP="00BB56D1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2.</w:t>
      </w:r>
      <w:r w:rsidRPr="00021286">
        <w:rPr>
          <w:rFonts w:ascii="Times New Roman" w:eastAsiaTheme="minorHAnsi" w:hAnsi="Times New Roman" w:cs="Times New Roman"/>
          <w:lang w:val="lt-LT" w:eastAsia="en-US"/>
        </w:rPr>
        <w:tab/>
        <w:t xml:space="preserve">Kas žinotina prieš vartojant </w:t>
      </w: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</w:p>
    <w:p w14:paraId="339B83A6" w14:textId="77777777" w:rsidR="00BB56D1" w:rsidRPr="00021286" w:rsidRDefault="00BB56D1" w:rsidP="00BB56D1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3.</w:t>
      </w:r>
      <w:r w:rsidRPr="00021286">
        <w:rPr>
          <w:rFonts w:ascii="Times New Roman" w:eastAsiaTheme="minorHAnsi" w:hAnsi="Times New Roman" w:cs="Times New Roman"/>
          <w:lang w:val="lt-LT" w:eastAsia="en-US"/>
        </w:rPr>
        <w:tab/>
        <w:t xml:space="preserve">Kaip vartoti </w:t>
      </w: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</w:p>
    <w:p w14:paraId="70165364" w14:textId="77777777" w:rsidR="00BB56D1" w:rsidRPr="00021286" w:rsidRDefault="00BB56D1" w:rsidP="00BB56D1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4.</w:t>
      </w:r>
      <w:r w:rsidRPr="00021286">
        <w:rPr>
          <w:rFonts w:ascii="Times New Roman" w:eastAsiaTheme="minorHAnsi" w:hAnsi="Times New Roman" w:cs="Times New Roman"/>
          <w:lang w:val="lt-LT" w:eastAsia="en-US"/>
        </w:rPr>
        <w:tab/>
        <w:t>Galimas šalutinis poveikis</w:t>
      </w:r>
    </w:p>
    <w:p w14:paraId="238A063C" w14:textId="77777777" w:rsidR="00BB56D1" w:rsidRPr="00021286" w:rsidRDefault="00BB56D1" w:rsidP="00BB56D1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5.</w:t>
      </w:r>
      <w:r w:rsidRPr="00021286">
        <w:rPr>
          <w:rFonts w:ascii="Times New Roman" w:eastAsiaTheme="minorHAnsi" w:hAnsi="Times New Roman" w:cs="Times New Roman"/>
          <w:lang w:val="lt-LT" w:eastAsia="en-US"/>
        </w:rPr>
        <w:tab/>
        <w:t xml:space="preserve">Kaip laikyti </w:t>
      </w: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</w:p>
    <w:p w14:paraId="011DFCA6" w14:textId="77777777" w:rsidR="00BB56D1" w:rsidRPr="00021286" w:rsidRDefault="00BB56D1" w:rsidP="00BB56D1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6.</w:t>
      </w:r>
      <w:r w:rsidRPr="00021286">
        <w:rPr>
          <w:rFonts w:ascii="Times New Roman" w:eastAsiaTheme="minorHAnsi" w:hAnsi="Times New Roman" w:cs="Times New Roman"/>
          <w:lang w:val="lt-LT" w:eastAsia="en-US"/>
        </w:rPr>
        <w:tab/>
        <w:t>Pakuotės turinys ir kita informacija</w:t>
      </w:r>
    </w:p>
    <w:p w14:paraId="76721F67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32BADFB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DBE2312" w14:textId="77777777" w:rsidR="00BB56D1" w:rsidRPr="00021286" w:rsidRDefault="00BB56D1" w:rsidP="00BB56D1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Theme="minorHAnsi" w:hAnsi="Times New Roman" w:cs="Times New Roman"/>
          <w:b/>
          <w:lang w:val="lt-LT" w:eastAsia="en-US"/>
        </w:rPr>
      </w:pPr>
      <w:bookmarkStart w:id="4" w:name="_Toc129243264"/>
      <w:bookmarkStart w:id="5" w:name="_Toc129243139"/>
      <w:r w:rsidRPr="00021286">
        <w:rPr>
          <w:rFonts w:ascii="Times New Roman" w:eastAsiaTheme="minorHAnsi" w:hAnsi="Times New Roman" w:cs="Times New Roman"/>
          <w:b/>
          <w:lang w:val="lt-LT" w:eastAsia="en-US"/>
        </w:rPr>
        <w:t>1.</w:t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ab/>
        <w:t xml:space="preserve">Kas yra </w:t>
      </w:r>
      <w:proofErr w:type="spellStart"/>
      <w:r w:rsidRPr="00021286">
        <w:rPr>
          <w:rFonts w:ascii="Times New Roman" w:eastAsiaTheme="minorHAnsi" w:hAnsi="Times New Roman" w:cs="Times New Roman"/>
          <w:b/>
          <w:lang w:val="lt-LT" w:eastAsia="en-US"/>
        </w:rPr>
        <w:t>Amoksiklav</w:t>
      </w:r>
      <w:proofErr w:type="spellEnd"/>
      <w:r w:rsidRPr="00021286">
        <w:rPr>
          <w:rFonts w:ascii="Times New Roman" w:eastAsiaTheme="minorHAnsi" w:hAnsi="Times New Roman" w:cs="Times New Roman"/>
          <w:b/>
          <w:lang w:val="lt-LT" w:eastAsia="en-US"/>
        </w:rPr>
        <w:t xml:space="preserve"> ir kam jis vartojamas</w:t>
      </w:r>
      <w:bookmarkEnd w:id="4"/>
      <w:bookmarkEnd w:id="5"/>
    </w:p>
    <w:p w14:paraId="52541572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EC7A12F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yra antibiotikas, kuris naikina bakterijas, sukeliančias infekcines ligas. Vaisto sudėtyje yra du skirtingi vaistai: </w:t>
      </w: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amoksicilinas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ir </w:t>
      </w: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klavulano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rūgštis. </w:t>
      </w: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Amoksicilinas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priklauso vaistų, vadinamų penicilinais, grupei. Kartais šis vaistas gali neveikti (tapti neveiksmingu). Kita veiklioji medžiaga (</w:t>
      </w: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klavulano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rūgštis) neleidžia taip atsitikti.</w:t>
      </w:r>
    </w:p>
    <w:p w14:paraId="4B7F820F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5AD4832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gydomos šios suaugusiųjų ir vaikų infekcinės ligos:</w:t>
      </w:r>
    </w:p>
    <w:p w14:paraId="13B7A2B3" w14:textId="63061F79" w:rsidR="00BB56D1" w:rsidRPr="00021286" w:rsidRDefault="00BB56D1" w:rsidP="00BB56D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vidurinės ausies</w:t>
      </w:r>
      <w:r w:rsidR="0084751F">
        <w:rPr>
          <w:rFonts w:ascii="Times New Roman" w:eastAsiaTheme="minorHAnsi" w:hAnsi="Times New Roman" w:cs="Times New Roman"/>
          <w:lang w:val="lt-LT" w:eastAsia="en-US"/>
        </w:rPr>
        <w:t>, kaukolės</w:t>
      </w:r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ir </w:t>
      </w:r>
      <w:r w:rsidR="0084751F">
        <w:rPr>
          <w:rFonts w:ascii="Times New Roman" w:eastAsiaTheme="minorHAnsi" w:hAnsi="Times New Roman" w:cs="Times New Roman"/>
          <w:lang w:val="lt-LT" w:eastAsia="en-US"/>
        </w:rPr>
        <w:t>veido kaulų ertmių</w:t>
      </w:r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(sinusų) infekcinės ligos;</w:t>
      </w:r>
    </w:p>
    <w:p w14:paraId="06E95C50" w14:textId="77777777" w:rsidR="00BB56D1" w:rsidRPr="00021286" w:rsidRDefault="00BB56D1" w:rsidP="00BB56D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kvėpavimo takų infekcinės ligos;</w:t>
      </w:r>
    </w:p>
    <w:p w14:paraId="41870DC7" w14:textId="77777777" w:rsidR="00BB56D1" w:rsidRPr="00021286" w:rsidRDefault="00BB56D1" w:rsidP="00BB56D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šlapimo takų infekcinės ligos;</w:t>
      </w:r>
    </w:p>
    <w:p w14:paraId="75286547" w14:textId="77777777" w:rsidR="00BB56D1" w:rsidRPr="00021286" w:rsidRDefault="00BB56D1" w:rsidP="00BB56D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odos ir minkštųjų audinių infekcinės ligos;</w:t>
      </w:r>
    </w:p>
    <w:p w14:paraId="29C25AC4" w14:textId="77777777" w:rsidR="00BB56D1" w:rsidRPr="00021286" w:rsidRDefault="00BB56D1" w:rsidP="00BB56D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dantų infekcinės ligos;</w:t>
      </w:r>
    </w:p>
    <w:p w14:paraId="2020E25A" w14:textId="77777777" w:rsidR="00BB56D1" w:rsidRPr="00021286" w:rsidRDefault="00BB56D1" w:rsidP="00BB56D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kaulų ir sąnarių infekcinės ligos.</w:t>
      </w:r>
    </w:p>
    <w:p w14:paraId="289865AC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9813C31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DEF134B" w14:textId="77777777" w:rsidR="00BB56D1" w:rsidRPr="00021286" w:rsidRDefault="00BB56D1" w:rsidP="00BB56D1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Theme="minorHAnsi" w:hAnsi="Times New Roman" w:cs="Times New Roman"/>
          <w:b/>
          <w:lang w:val="lt-LT" w:eastAsia="en-US"/>
        </w:rPr>
      </w:pPr>
      <w:bookmarkStart w:id="6" w:name="_Toc129243266"/>
      <w:bookmarkStart w:id="7" w:name="_Toc129243141"/>
      <w:r w:rsidRPr="00021286">
        <w:rPr>
          <w:rFonts w:ascii="Times New Roman" w:eastAsiaTheme="minorHAnsi" w:hAnsi="Times New Roman" w:cs="Times New Roman"/>
          <w:b/>
          <w:lang w:val="lt-LT" w:eastAsia="en-US"/>
        </w:rPr>
        <w:t>2.</w:t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ab/>
        <w:t xml:space="preserve">Kas žinotina prieš vartojant </w:t>
      </w:r>
      <w:proofErr w:type="spellStart"/>
      <w:r w:rsidRPr="00021286">
        <w:rPr>
          <w:rFonts w:ascii="Times New Roman" w:eastAsiaTheme="minorHAnsi" w:hAnsi="Times New Roman" w:cs="Times New Roman"/>
          <w:b/>
          <w:lang w:val="lt-LT" w:eastAsia="en-US"/>
        </w:rPr>
        <w:t>Amoksiklav</w:t>
      </w:r>
      <w:proofErr w:type="spellEnd"/>
      <w:r w:rsidRPr="00021286">
        <w:rPr>
          <w:rFonts w:ascii="Times New Roman" w:eastAsiaTheme="minorHAnsi" w:hAnsi="Times New Roman" w:cs="Times New Roman"/>
          <w:b/>
          <w:caps/>
          <w:lang w:val="lt-LT" w:eastAsia="en-US"/>
        </w:rPr>
        <w:t xml:space="preserve"> </w:t>
      </w:r>
    </w:p>
    <w:p w14:paraId="07C408E1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695511F" w14:textId="7CF2410A" w:rsidR="00BB56D1" w:rsidRPr="00021286" w:rsidRDefault="00BB56D1" w:rsidP="00BB56D1">
      <w:pPr>
        <w:tabs>
          <w:tab w:val="left" w:pos="567"/>
        </w:tabs>
        <w:spacing w:after="0" w:line="220" w:lineRule="exact"/>
        <w:rPr>
          <w:rFonts w:ascii="Times New Roman" w:eastAsiaTheme="minorHAnsi" w:hAnsi="Times New Roman" w:cs="Times New Roman"/>
          <w:b/>
          <w:lang w:val="lt-LT" w:eastAsia="en-US"/>
        </w:rPr>
      </w:pPr>
      <w:proofErr w:type="spellStart"/>
      <w:r w:rsidRPr="00021286">
        <w:rPr>
          <w:rFonts w:ascii="Times New Roman" w:eastAsiaTheme="minorHAnsi" w:hAnsi="Times New Roman" w:cs="Times New Roman"/>
          <w:b/>
          <w:lang w:val="lt-LT" w:eastAsia="en-US"/>
        </w:rPr>
        <w:t>Amoksiklav</w:t>
      </w:r>
      <w:proofErr w:type="spellEnd"/>
      <w:r w:rsidRPr="00021286">
        <w:rPr>
          <w:rFonts w:ascii="Times New Roman" w:eastAsiaTheme="minorHAnsi" w:hAnsi="Times New Roman" w:cs="Times New Roman"/>
          <w:b/>
          <w:lang w:val="lt-LT" w:eastAsia="en-US"/>
        </w:rPr>
        <w:t xml:space="preserve"> vartoti </w:t>
      </w:r>
      <w:r w:rsidR="007F3EEE">
        <w:rPr>
          <w:rFonts w:ascii="Times New Roman" w:eastAsiaTheme="minorHAnsi" w:hAnsi="Times New Roman" w:cs="Times New Roman"/>
          <w:b/>
          <w:lang w:val="lt-LT" w:eastAsia="en-US"/>
        </w:rPr>
        <w:t>draudžia</w:t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>ma:</w:t>
      </w:r>
    </w:p>
    <w:p w14:paraId="2955BA46" w14:textId="77777777" w:rsidR="00BB56D1" w:rsidRPr="00021286" w:rsidRDefault="00BB56D1" w:rsidP="00BB56D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jeigu yra alergija veikliosioms medžiagoms arba bet kuriai pagalbinei šio vaisto medžiagai (jos išvardytos 6 skyriuje);</w:t>
      </w:r>
    </w:p>
    <w:p w14:paraId="58D7E91E" w14:textId="77777777" w:rsidR="00BB56D1" w:rsidRPr="00021286" w:rsidRDefault="00BB56D1" w:rsidP="00BB56D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jeigu yra alergija penicilinui;</w:t>
      </w:r>
    </w:p>
    <w:p w14:paraId="6E170DFF" w14:textId="77777777" w:rsidR="00BB56D1" w:rsidRPr="00021286" w:rsidRDefault="00BB56D1" w:rsidP="00BB56D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jeigu anksčiau pasireiškė sunki alerginė (padidėjusio jautrumo) reakcija bet kuriam kitam antibiotikui. Tokios reakcijos gali pasireikšti išbėrimu arba veido ar kaklo patinimu;</w:t>
      </w:r>
    </w:p>
    <w:p w14:paraId="0580D146" w14:textId="77777777" w:rsidR="00BB56D1" w:rsidRPr="00021286" w:rsidRDefault="00BB56D1" w:rsidP="00BB56D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jeigu anksčiau vartojant antibiotikų, pasireiškė kepenų sutrikimas ar gelta (odos pageltimas).</w:t>
      </w:r>
    </w:p>
    <w:p w14:paraId="39E9119E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D55B42A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 xml:space="preserve">Jeigu yra anksčiau nurodytų aplinkybių, </w:t>
      </w:r>
      <w:proofErr w:type="spellStart"/>
      <w:r w:rsidRPr="00021286">
        <w:rPr>
          <w:rFonts w:ascii="Times New Roman" w:eastAsiaTheme="minorHAnsi" w:hAnsi="Times New Roman" w:cs="Times New Roman"/>
          <w:b/>
          <w:lang w:val="lt-LT" w:eastAsia="en-US"/>
        </w:rPr>
        <w:t>Amoksiklav</w:t>
      </w:r>
      <w:proofErr w:type="spellEnd"/>
      <w:r w:rsidRPr="00021286">
        <w:rPr>
          <w:rFonts w:ascii="Times New Roman" w:eastAsiaTheme="minorHAnsi" w:hAnsi="Times New Roman" w:cs="Times New Roman"/>
          <w:b/>
          <w:lang w:val="lt-LT" w:eastAsia="en-US"/>
        </w:rPr>
        <w:t xml:space="preserve"> vartoti negalima</w:t>
      </w:r>
      <w:r w:rsidRPr="00021286">
        <w:rPr>
          <w:rFonts w:ascii="Times New Roman" w:eastAsiaTheme="minorHAnsi" w:hAnsi="Times New Roman" w:cs="Times New Roman"/>
          <w:lang w:val="lt-LT" w:eastAsia="en-US"/>
        </w:rPr>
        <w:t>. Jeigu abejojate, pasitarkite su gydytoju arba vaistininku.</w:t>
      </w:r>
    </w:p>
    <w:p w14:paraId="1BED79F7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006CAFE2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>Įspėjimai ir atsargumo priemonės</w:t>
      </w:r>
    </w:p>
    <w:p w14:paraId="64A41896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Pasitarkite su gydytoju arba vaistininku prieš pradėdami vartoti </w:t>
      </w: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>:</w:t>
      </w:r>
    </w:p>
    <w:p w14:paraId="06502822" w14:textId="77777777" w:rsidR="00BB56D1" w:rsidRPr="00021286" w:rsidRDefault="00BB56D1" w:rsidP="00BB56D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jeigu sergate infekcine mononukleoze (ūmine virusine infekcija, pasireiškiančia karščiavimu, gerklės skausmu ir limfmazgių padidėjimu);</w:t>
      </w:r>
    </w:p>
    <w:p w14:paraId="4C206609" w14:textId="74B625E6" w:rsidR="00BB56D1" w:rsidRPr="00021286" w:rsidRDefault="007F3EEE" w:rsidP="00BB56D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>
        <w:rPr>
          <w:rFonts w:ascii="Times New Roman" w:eastAsiaTheme="minorHAnsi" w:hAnsi="Times New Roman" w:cs="Times New Roman"/>
          <w:lang w:val="lt-LT" w:eastAsia="en-US"/>
        </w:rPr>
        <w:t>esate gydomas nuo</w:t>
      </w:r>
      <w:r w:rsidR="00BB56D1" w:rsidRPr="00021286">
        <w:rPr>
          <w:rFonts w:ascii="Times New Roman" w:eastAsiaTheme="minorHAnsi" w:hAnsi="Times New Roman" w:cs="Times New Roman"/>
          <w:lang w:val="lt-LT" w:eastAsia="en-US"/>
        </w:rPr>
        <w:t xml:space="preserve"> kepenų ar inkstų sutrikimų;</w:t>
      </w:r>
    </w:p>
    <w:p w14:paraId="11F73E44" w14:textId="77777777" w:rsidR="00BB56D1" w:rsidRPr="00021286" w:rsidRDefault="00BB56D1" w:rsidP="00BB56D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nereguliariai šlapinatės.</w:t>
      </w:r>
    </w:p>
    <w:p w14:paraId="551C65C2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D78A003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Jeigu abejojate, ar yra anksčiau nurodytų aplinkybių, pasitarkite su gydytoju arba vaistininku.</w:t>
      </w:r>
    </w:p>
    <w:p w14:paraId="579F7971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C02C28A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Tam tikrais atvejais gydytojas gali ištirti, kokios rūšies bakterijos sukėlė infekcinę ligą. Atsižvelgdamas į tyrimo rezultatus, gydytojas gali skirti kitokio stiprumo </w:t>
      </w: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arba kitą vaistą.</w:t>
      </w:r>
    </w:p>
    <w:p w14:paraId="30EDDD7C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30569E1D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lang w:val="lt-LT" w:eastAsia="en-US"/>
        </w:rPr>
      </w:pPr>
      <w:r w:rsidRPr="00021286">
        <w:rPr>
          <w:rFonts w:ascii="Times New Roman" w:eastAsiaTheme="minorHAnsi" w:hAnsi="Times New Roman" w:cs="Times New Roman"/>
          <w:i/>
          <w:lang w:val="lt-LT" w:eastAsia="en-US"/>
        </w:rPr>
        <w:t>Būklės, kurių turite saugotis</w:t>
      </w:r>
    </w:p>
    <w:p w14:paraId="05FC7DA1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gali pasunkinti kai kurias esamas būkles arba sukelti sunkų šalutinį poveikį. Tokios būklės</w:t>
      </w:r>
      <w:r w:rsidRPr="00021286">
        <w:rPr>
          <w:rFonts w:ascii="Times New Roman" w:eastAsia="Times New Roman" w:hAnsi="Times New Roman" w:cs="Times New Roman"/>
          <w:lang w:val="lt-LT" w:eastAsia="en-US"/>
        </w:rPr>
        <w:t xml:space="preserve"> </w:t>
      </w:r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yra alerginės reakcijos, traukuliai (priepuoliai) ir storosios žarnos uždegimas. Turite stebėti, ar vartojant </w:t>
      </w: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>, neatsiranda tam tikrų simptomų, kad būtų kuo mažesnė bet kurių komplikacijų rizika. Žr. 4 skyriaus</w:t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 xml:space="preserve"> </w:t>
      </w:r>
      <w:r w:rsidRPr="00021286">
        <w:rPr>
          <w:rFonts w:ascii="Times New Roman" w:eastAsiaTheme="minorHAnsi" w:hAnsi="Times New Roman" w:cs="Times New Roman"/>
          <w:lang w:val="lt-LT" w:eastAsia="en-US"/>
        </w:rPr>
        <w:t>poskyrį ,,</w:t>
      </w:r>
      <w:r w:rsidRPr="00021286">
        <w:rPr>
          <w:rFonts w:ascii="Times New Roman" w:eastAsiaTheme="minorHAnsi" w:hAnsi="Times New Roman" w:cs="Times New Roman"/>
          <w:i/>
          <w:lang w:val="lt-LT" w:eastAsia="en-US"/>
        </w:rPr>
        <w:t>Būklės, kurių turite saugotis</w:t>
      </w:r>
      <w:r w:rsidRPr="00021286">
        <w:rPr>
          <w:rFonts w:ascii="Times New Roman" w:eastAsiaTheme="minorHAnsi" w:hAnsi="Times New Roman" w:cs="Times New Roman"/>
          <w:lang w:val="lt-LT" w:eastAsia="en-US"/>
        </w:rPr>
        <w:t>“.</w:t>
      </w:r>
    </w:p>
    <w:p w14:paraId="426C3AB7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4D156548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lang w:val="lt-LT" w:eastAsia="en-US"/>
        </w:rPr>
      </w:pPr>
      <w:r w:rsidRPr="00021286">
        <w:rPr>
          <w:rFonts w:ascii="Times New Roman" w:eastAsiaTheme="minorHAnsi" w:hAnsi="Times New Roman" w:cs="Times New Roman"/>
          <w:i/>
          <w:lang w:val="lt-LT" w:eastAsia="en-US"/>
        </w:rPr>
        <w:t>Kraujo ir šlapimo tyrimai</w:t>
      </w:r>
    </w:p>
    <w:p w14:paraId="48DB5D16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Jeigu bus atliekami kraujo (pvz., raudonųjų kraujo ląstelių kiekiui nustatyti arba kepenų veiklai ištirti) arba šlapimo tyrimai (gliukozei nustatyti), pasakykite gydytojui arba slaugytojai, kad vartojate </w:t>
      </w: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. Tai padaryti reikia dėl to, kad </w:t>
      </w: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gali veikti šių tyrimų rodmenis.</w:t>
      </w:r>
    </w:p>
    <w:p w14:paraId="228EFE58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62C03847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 xml:space="preserve">Kiti vaistai ir </w:t>
      </w:r>
      <w:proofErr w:type="spellStart"/>
      <w:r w:rsidRPr="00021286">
        <w:rPr>
          <w:rFonts w:ascii="Times New Roman" w:eastAsiaTheme="minorHAnsi" w:hAnsi="Times New Roman" w:cs="Times New Roman"/>
          <w:b/>
          <w:lang w:val="lt-LT" w:eastAsia="en-US"/>
        </w:rPr>
        <w:t>Amoksiklav</w:t>
      </w:r>
      <w:proofErr w:type="spellEnd"/>
    </w:p>
    <w:p w14:paraId="033BF27C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Jeigu vartojate ar neseniai vartojote kitų vaistų arba dėl to nesate tikri, apie tai pasakykite gydytojui arba vaistininkui.</w:t>
      </w:r>
    </w:p>
    <w:p w14:paraId="2DD227BC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24B22F9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Pasakykite gydytojui arba vaistininkui, jeigu vartojate kurio nors iš šių vaistų:</w:t>
      </w:r>
    </w:p>
    <w:p w14:paraId="4789ACD5" w14:textId="77777777" w:rsidR="00BB56D1" w:rsidRPr="00021286" w:rsidRDefault="00BB56D1" w:rsidP="00BB56D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alopurinolio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(gydoma podagra). Vartojant šio vaisto kartu su </w:t>
      </w: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>, padidėja alerginės odos reakcijos rizika.</w:t>
      </w:r>
    </w:p>
    <w:p w14:paraId="2073B5DA" w14:textId="77777777" w:rsidR="007F3EEE" w:rsidRDefault="007F3EEE" w:rsidP="007F3EE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probenecido</w:t>
      </w:r>
      <w:proofErr w:type="spellEnd"/>
      <w:r>
        <w:rPr>
          <w:rFonts w:ascii="Times New Roman" w:eastAsiaTheme="minorHAnsi" w:hAnsi="Times New Roman" w:cs="Times New Roman"/>
          <w:lang w:val="lt-LT" w:eastAsia="en-US"/>
        </w:rPr>
        <w:t xml:space="preserve"> (vartojamo podagrai gydyti): kartu vartojamas </w:t>
      </w: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probenecidas</w:t>
      </w:r>
      <w:proofErr w:type="spellEnd"/>
      <w:r>
        <w:rPr>
          <w:rFonts w:ascii="Times New Roman" w:eastAsiaTheme="minorHAnsi" w:hAnsi="Times New Roman" w:cs="Times New Roman"/>
          <w:lang w:val="lt-LT" w:eastAsia="en-US"/>
        </w:rPr>
        <w:t xml:space="preserve"> gali mažinti </w:t>
      </w: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amoksicilino</w:t>
      </w:r>
      <w:proofErr w:type="spellEnd"/>
      <w:r>
        <w:rPr>
          <w:rFonts w:ascii="Times New Roman" w:eastAsiaTheme="minorHAnsi" w:hAnsi="Times New Roman" w:cs="Times New Roman"/>
          <w:lang w:val="lt-LT" w:eastAsia="en-US"/>
        </w:rPr>
        <w:t xml:space="preserve"> šalinimą iš organizmo, todėl jį ir vartoti kartu nerekomenduojama.</w:t>
      </w:r>
    </w:p>
    <w:p w14:paraId="1214407E" w14:textId="77777777" w:rsidR="007F3EEE" w:rsidRDefault="007F3EEE" w:rsidP="007F3EE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>
        <w:rPr>
          <w:rFonts w:ascii="Times New Roman" w:eastAsiaTheme="minorHAnsi" w:hAnsi="Times New Roman" w:cs="Times New Roman"/>
          <w:lang w:val="lt-LT" w:eastAsia="en-US"/>
        </w:rPr>
        <w:t>vaistų, kurie neleidžia susiformuoti kraujo krešuliams (pvz., varfarino). Gali prireikti papildomų kraujo tyrimų.</w:t>
      </w:r>
    </w:p>
    <w:p w14:paraId="2DFAE283" w14:textId="77777777" w:rsidR="007F3EEE" w:rsidRDefault="007F3EEE" w:rsidP="007F3EE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metotreksato</w:t>
      </w:r>
      <w:proofErr w:type="spellEnd"/>
      <w:r>
        <w:rPr>
          <w:rFonts w:ascii="Times New Roman" w:eastAsiaTheme="minorHAnsi" w:hAnsi="Times New Roman" w:cs="Times New Roman"/>
          <w:lang w:val="lt-LT" w:eastAsia="en-US"/>
        </w:rPr>
        <w:t xml:space="preserve"> (vartojamo vėžiui ir sunkiai žvynelinei gydyti): penicilinai gali mažinti </w:t>
      </w: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metotreksato</w:t>
      </w:r>
      <w:proofErr w:type="spellEnd"/>
      <w:r>
        <w:rPr>
          <w:rFonts w:ascii="Times New Roman" w:eastAsiaTheme="minorHAnsi" w:hAnsi="Times New Roman" w:cs="Times New Roman"/>
          <w:lang w:val="lt-LT" w:eastAsia="en-US"/>
        </w:rPr>
        <w:t xml:space="preserve"> šalinimą iš organizmo ir dėl to gali sukelti šalutinio poveikio padidėjimą..</w:t>
      </w:r>
    </w:p>
    <w:p w14:paraId="0CD09309" w14:textId="77777777" w:rsidR="007F3EEE" w:rsidRDefault="007F3EEE" w:rsidP="007F3EE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mikofenolato</w:t>
      </w:r>
      <w:proofErr w:type="spellEnd"/>
      <w:r>
        <w:rPr>
          <w:rFonts w:ascii="Times New Roman" w:eastAsiaTheme="minorHAnsi" w:hAnsi="Times New Roman" w:cs="Times New Roman"/>
          <w:lang w:val="lt-LT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mofetilio</w:t>
      </w:r>
      <w:proofErr w:type="spellEnd"/>
      <w:r>
        <w:rPr>
          <w:rFonts w:ascii="Times New Roman" w:eastAsiaTheme="minorHAnsi" w:hAnsi="Times New Roman" w:cs="Times New Roman"/>
          <w:lang w:val="lt-LT" w:eastAsia="en-US"/>
        </w:rPr>
        <w:t xml:space="preserve"> (imuninę sistemą slopinantis vaistas). Vartojant šio vaisto kartu su </w:t>
      </w: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>
        <w:rPr>
          <w:rFonts w:ascii="Times New Roman" w:eastAsiaTheme="minorHAnsi" w:hAnsi="Times New Roman" w:cs="Times New Roman"/>
          <w:lang w:val="lt-LT" w:eastAsia="en-US"/>
        </w:rPr>
        <w:t xml:space="preserve">, gydytojas atidžiai stebės Jūsų sveikatos būklę. </w:t>
      </w:r>
    </w:p>
    <w:p w14:paraId="38A572C6" w14:textId="77777777" w:rsidR="007F3EEE" w:rsidRDefault="007F3EEE" w:rsidP="00702BC3">
      <w:pPr>
        <w:numPr>
          <w:ilvl w:val="0"/>
          <w:numId w:val="16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en-US"/>
        </w:rPr>
      </w:pP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sulfasalazino</w:t>
      </w:r>
      <w:proofErr w:type="spellEnd"/>
      <w:r>
        <w:rPr>
          <w:rFonts w:ascii="Times New Roman" w:eastAsiaTheme="minorHAnsi" w:hAnsi="Times New Roman" w:cs="Times New Roman"/>
          <w:lang w:val="lt-LT" w:eastAsia="en-US"/>
        </w:rPr>
        <w:t xml:space="preserve"> (vartojamo gydyti žarnyno uždegimą (Krono liga)). Šio vaisto koncentracija jūsų organizme gali sumažėti kai kartu vartojama </w:t>
      </w: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>
        <w:rPr>
          <w:rFonts w:ascii="Times New Roman" w:eastAsiaTheme="minorHAnsi" w:hAnsi="Times New Roman" w:cs="Times New Roman"/>
          <w:lang w:val="lt-LT" w:eastAsia="en-US"/>
        </w:rPr>
        <w:t>.</w:t>
      </w:r>
    </w:p>
    <w:p w14:paraId="4C96A3BF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4A14C73A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>Nėštumas ir žindymo laikotarpis</w:t>
      </w:r>
    </w:p>
    <w:p w14:paraId="1A2BEB0B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Jeigu esate nėščia, žindote kūdikį, manote, kad galbūt esate nėščia, arba planuojate pastoti, tai prieš vartodama šį vaistą, pasitarkite su gydytoju arba vaistininku</w:t>
      </w:r>
      <w:r w:rsidRPr="00021286">
        <w:rPr>
          <w:rFonts w:ascii="Times New Roman" w:eastAsia="Times New Roman" w:hAnsi="Times New Roman" w:cs="Times New Roman"/>
          <w:lang w:val="lt-LT" w:eastAsia="en-US"/>
        </w:rPr>
        <w:t>.</w:t>
      </w:r>
    </w:p>
    <w:p w14:paraId="21E4B8D9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5E942AFB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>Vairavimas ir mechanizmų valdymas</w:t>
      </w:r>
    </w:p>
    <w:p w14:paraId="7541CA54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gali sukelti šalutinius poveikius, kurie gali trikdyti gebėjimą vairuoti. Jeigu jaučiatės blogai, vairuoti ar mechanizmų valdyti negalima.</w:t>
      </w:r>
    </w:p>
    <w:p w14:paraId="77FBEEF9" w14:textId="73036D52" w:rsidR="00BB56D1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0F9501C" w14:textId="77777777" w:rsidR="00B9789C" w:rsidRPr="00342160" w:rsidRDefault="00B9789C" w:rsidP="00B9789C">
      <w:pPr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proofErr w:type="spellStart"/>
      <w:r>
        <w:rPr>
          <w:rFonts w:ascii="Times New Roman" w:eastAsiaTheme="minorHAnsi" w:hAnsi="Times New Roman" w:cs="Times New Roman"/>
          <w:b/>
          <w:lang w:val="lt-LT" w:eastAsia="en-US"/>
        </w:rPr>
        <w:t>Amoksiklav</w:t>
      </w:r>
      <w:proofErr w:type="spellEnd"/>
      <w:r>
        <w:rPr>
          <w:rFonts w:ascii="Times New Roman" w:eastAsiaTheme="minorHAnsi" w:hAnsi="Times New Roman" w:cs="Times New Roman"/>
          <w:b/>
          <w:lang w:val="lt-LT" w:eastAsia="en-US"/>
        </w:rPr>
        <w:t xml:space="preserve"> s</w:t>
      </w:r>
      <w:r w:rsidRPr="00342160">
        <w:rPr>
          <w:rFonts w:ascii="Times New Roman" w:eastAsiaTheme="minorHAnsi" w:hAnsi="Times New Roman" w:cs="Times New Roman"/>
          <w:b/>
          <w:lang w:val="lt-LT" w:eastAsia="en-US"/>
        </w:rPr>
        <w:t>udėtyje yra natrio</w:t>
      </w:r>
    </w:p>
    <w:p w14:paraId="6585D68D" w14:textId="13959391" w:rsidR="00B9789C" w:rsidRPr="00021286" w:rsidRDefault="00B9789C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455FA8">
        <w:rPr>
          <w:rFonts w:ascii="Times New Roman" w:eastAsiaTheme="minorHAnsi" w:hAnsi="Times New Roman" w:cs="Times New Roman"/>
          <w:lang w:val="lt-LT" w:eastAsia="en-US"/>
        </w:rPr>
        <w:t>Šio vaisto</w:t>
      </w:r>
      <w:r>
        <w:rPr>
          <w:rFonts w:ascii="Times New Roman" w:eastAsiaTheme="minorHAnsi" w:hAnsi="Times New Roman" w:cs="Times New Roman"/>
          <w:lang w:val="lt-LT" w:eastAsia="en-US"/>
        </w:rPr>
        <w:t xml:space="preserve"> tabletėje</w:t>
      </w:r>
      <w:r w:rsidRPr="00455FA8">
        <w:rPr>
          <w:rFonts w:ascii="Times New Roman" w:eastAsiaTheme="minorHAnsi" w:hAnsi="Times New Roman" w:cs="Times New Roman"/>
          <w:lang w:val="lt-LT" w:eastAsia="en-US"/>
        </w:rPr>
        <w:t xml:space="preserve"> yra mažia</w:t>
      </w:r>
      <w:r>
        <w:rPr>
          <w:rFonts w:ascii="Times New Roman" w:eastAsiaTheme="minorHAnsi" w:hAnsi="Times New Roman" w:cs="Times New Roman"/>
          <w:lang w:val="lt-LT" w:eastAsia="en-US"/>
        </w:rPr>
        <w:t xml:space="preserve">u kaip 1 </w:t>
      </w: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mmol</w:t>
      </w:r>
      <w:proofErr w:type="spellEnd"/>
      <w:r>
        <w:rPr>
          <w:rFonts w:ascii="Times New Roman" w:eastAsiaTheme="minorHAnsi" w:hAnsi="Times New Roman" w:cs="Times New Roman"/>
          <w:lang w:val="lt-LT" w:eastAsia="en-US"/>
        </w:rPr>
        <w:t xml:space="preserve"> natrio (23 mg),</w:t>
      </w:r>
      <w:r w:rsidRPr="00455FA8">
        <w:rPr>
          <w:rFonts w:ascii="Times New Roman" w:eastAsiaTheme="minorHAnsi" w:hAnsi="Times New Roman" w:cs="Times New Roman"/>
          <w:lang w:val="lt-LT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t.y</w:t>
      </w:r>
      <w:proofErr w:type="spellEnd"/>
      <w:r>
        <w:rPr>
          <w:rFonts w:ascii="Times New Roman" w:eastAsiaTheme="minorHAnsi" w:hAnsi="Times New Roman" w:cs="Times New Roman"/>
          <w:lang w:val="lt-LT" w:eastAsia="en-US"/>
        </w:rPr>
        <w:t xml:space="preserve">. </w:t>
      </w:r>
      <w:r w:rsidRPr="00455FA8">
        <w:rPr>
          <w:rFonts w:ascii="Times New Roman" w:eastAsiaTheme="minorHAnsi" w:hAnsi="Times New Roman" w:cs="Times New Roman"/>
          <w:lang w:val="lt-LT" w:eastAsia="en-US"/>
        </w:rPr>
        <w:t>jis beveik neturi reikšmės.</w:t>
      </w:r>
    </w:p>
    <w:p w14:paraId="170BCD68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AD3C781" w14:textId="77777777" w:rsidR="00BB56D1" w:rsidRPr="00021286" w:rsidRDefault="00BB56D1" w:rsidP="00BB56D1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>3.</w:t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ab/>
        <w:t xml:space="preserve">Kaip vartoti </w:t>
      </w:r>
      <w:proofErr w:type="spellStart"/>
      <w:r w:rsidRPr="00021286">
        <w:rPr>
          <w:rFonts w:ascii="Times New Roman" w:eastAsiaTheme="minorHAnsi" w:hAnsi="Times New Roman" w:cs="Times New Roman"/>
          <w:b/>
          <w:lang w:val="lt-LT" w:eastAsia="en-US"/>
        </w:rPr>
        <w:t>Amoksiklav</w:t>
      </w:r>
      <w:bookmarkEnd w:id="6"/>
      <w:bookmarkEnd w:id="7"/>
      <w:proofErr w:type="spellEnd"/>
    </w:p>
    <w:p w14:paraId="69996698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D01C10B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Visada vartokite šį vaistą tiksliai kaip nurodė gydytojas. Jeigu abejojate, kreipkitės į gydytoją arba vaistininką. </w:t>
      </w:r>
    </w:p>
    <w:p w14:paraId="07578516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3995869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>Vartojimo metodas</w:t>
      </w:r>
    </w:p>
    <w:p w14:paraId="6CE18F8E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Tabletę nurykite visą, užsigerdami stikline vandens. Tabletes vartokite pradėję valgyti arba prieš pat valgį.</w:t>
      </w:r>
    </w:p>
    <w:p w14:paraId="244D2B81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F8AC383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 xml:space="preserve">Dozavimas </w:t>
      </w:r>
    </w:p>
    <w:p w14:paraId="497B55A7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B91B213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i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i/>
          <w:lang w:val="lt-LT" w:eastAsia="en-US"/>
        </w:rPr>
        <w:t>Suaugusiesiems ir vaikams, kurie sveria 40 kg ir daugiau</w:t>
      </w:r>
    </w:p>
    <w:p w14:paraId="2DF1095F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30149D2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875 mg/125 mg plėvele dengtos tabletės</w:t>
      </w:r>
    </w:p>
    <w:p w14:paraId="3379BBA1" w14:textId="77777777" w:rsidR="00BB56D1" w:rsidRPr="00021286" w:rsidRDefault="00BB56D1" w:rsidP="00BB56D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Įprasta dozė yra po 1 tabletę du kartus per parą.</w:t>
      </w:r>
    </w:p>
    <w:p w14:paraId="601FEE1F" w14:textId="77777777" w:rsidR="00BB56D1" w:rsidRPr="00021286" w:rsidRDefault="00BB56D1" w:rsidP="00BB56D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Esant reikalui, gydytojas gali paskirti didesnę dozę – po 1 tabletę tris kartus per parą.</w:t>
      </w:r>
    </w:p>
    <w:p w14:paraId="43FF04E9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96C3CD5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Tabletes reikia gerti vienodais laiko tarpais, ne dažniau kaip kas 4 valandas. Dviejų dozių per vieną valandą vartoti negalima.</w:t>
      </w:r>
    </w:p>
    <w:p w14:paraId="38667738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4DF86FE4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i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i/>
          <w:lang w:val="lt-LT" w:eastAsia="en-US"/>
        </w:rPr>
        <w:t>Vaikams, kurie sveria mažiau kaip 40 kg</w:t>
      </w:r>
    </w:p>
    <w:p w14:paraId="4EE961C8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Jaunesnius kaip 6 metų vaikus geriau gydyti kitos rūšies </w:t>
      </w: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vaistu - geriamąja suspensija.</w:t>
      </w:r>
    </w:p>
    <w:p w14:paraId="6A591B55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Prieš vartojant </w:t>
      </w: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tabletes vaikams, kurie sveria mažiau kaip 40 kg, pasitarkite su gydytoju.</w:t>
      </w:r>
    </w:p>
    <w:p w14:paraId="777A785F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068D551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i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i/>
          <w:lang w:val="lt-LT" w:eastAsia="en-US"/>
        </w:rPr>
        <w:t>Pacientams kurių inkstų ir kepenų funkcija sutrikusi</w:t>
      </w:r>
    </w:p>
    <w:p w14:paraId="40CC4131" w14:textId="77777777" w:rsidR="00BB56D1" w:rsidRPr="00021286" w:rsidRDefault="00BB56D1" w:rsidP="00BB56D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Jeigu inkstų veikla yra sutrikusi, dozę gali tekti sumažinti. Gydytojas gali skirti kitokio stiprumo arba kitokį vaistą.</w:t>
      </w:r>
    </w:p>
    <w:p w14:paraId="76EDDA8D" w14:textId="77777777" w:rsidR="00BB56D1" w:rsidRPr="00021286" w:rsidRDefault="00BB56D1" w:rsidP="00BB56D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Jeigu kepenų veikla yra sutrikusi, gali tekti dažniau tirti kraują </w:t>
      </w:r>
      <w:r w:rsidRPr="00021286">
        <w:rPr>
          <w:rFonts w:ascii="Times New Roman" w:eastAsia="Times New Roman" w:hAnsi="Times New Roman" w:cs="Times New Roman"/>
          <w:lang w:val="lt-LT" w:eastAsia="en-US"/>
        </w:rPr>
        <w:t>ir kepenų</w:t>
      </w:r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veiklą.</w:t>
      </w:r>
    </w:p>
    <w:p w14:paraId="1DE646B1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2632A455" w14:textId="77777777" w:rsidR="00BB56D1" w:rsidRPr="00021286" w:rsidRDefault="00BB56D1" w:rsidP="00BB56D1">
      <w:pPr>
        <w:spacing w:before="120"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>Gydymo trukmė</w:t>
      </w:r>
    </w:p>
    <w:p w14:paraId="7FD714E9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vartoti ilgiau kaip 2 savaites nerekomenduojama. Jeigu vis dar jaučiatės blogai, kreipkitės į gydytoją.</w:t>
      </w:r>
    </w:p>
    <w:p w14:paraId="794A2C25" w14:textId="77777777" w:rsidR="00BB56D1" w:rsidRPr="00021286" w:rsidRDefault="00BB56D1" w:rsidP="00BB56D1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u w:val="single"/>
          <w:lang w:val="lt-LT" w:eastAsia="en-US"/>
        </w:rPr>
      </w:pPr>
    </w:p>
    <w:p w14:paraId="2D8C913C" w14:textId="5DC9F852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 xml:space="preserve">Ką daryti pavartojus per didelę </w:t>
      </w:r>
      <w:proofErr w:type="spellStart"/>
      <w:r w:rsidRPr="00021286">
        <w:rPr>
          <w:rFonts w:ascii="Times New Roman" w:eastAsiaTheme="minorHAnsi" w:hAnsi="Times New Roman" w:cs="Times New Roman"/>
          <w:b/>
          <w:lang w:val="lt-LT" w:eastAsia="en-US"/>
        </w:rPr>
        <w:t>Amoksiklav</w:t>
      </w:r>
      <w:proofErr w:type="spellEnd"/>
      <w:r w:rsidRPr="00021286">
        <w:rPr>
          <w:rFonts w:ascii="Times New Roman" w:eastAsiaTheme="minorHAnsi" w:hAnsi="Times New Roman" w:cs="Times New Roman"/>
          <w:b/>
          <w:lang w:val="lt-LT" w:eastAsia="en-US"/>
        </w:rPr>
        <w:t xml:space="preserve"> dozę</w:t>
      </w:r>
    </w:p>
    <w:p w14:paraId="04AC8623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Jeigu išgėrėte per daug </w:t>
      </w: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>, nedelsdami kreipkitės į gydytoją. Pasiimkite vaisto pakuotę, kad galėtumėte parodyti gydytojui.</w:t>
      </w:r>
    </w:p>
    <w:p w14:paraId="69A2B04C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Pavartojus per didelę </w:t>
      </w: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dozę, gali pasireikšti skrandžio negalavimas (pykinimas, vėmimas ar</w:t>
      </w:r>
      <w:r w:rsidRPr="00021286">
        <w:rPr>
          <w:rFonts w:ascii="Times New Roman" w:eastAsia="Times New Roman" w:hAnsi="Times New Roman" w:cs="Times New Roman"/>
          <w:lang w:val="lt-LT" w:eastAsia="en-US"/>
        </w:rPr>
        <w:t xml:space="preserve"> </w:t>
      </w:r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viduriavimas) ar traukuliai. </w:t>
      </w:r>
    </w:p>
    <w:p w14:paraId="21524DAB" w14:textId="77777777" w:rsidR="00BB56D1" w:rsidRPr="00021286" w:rsidRDefault="00BB56D1" w:rsidP="00BB56D1">
      <w:pPr>
        <w:spacing w:after="0" w:line="240" w:lineRule="auto"/>
        <w:ind w:left="567" w:hanging="567"/>
        <w:rPr>
          <w:rFonts w:ascii="Times New Roman" w:eastAsiaTheme="minorHAnsi" w:hAnsi="Times New Roman" w:cs="Times New Roman"/>
          <w:u w:val="single"/>
          <w:lang w:val="lt-LT" w:eastAsia="en-US"/>
        </w:rPr>
      </w:pPr>
    </w:p>
    <w:p w14:paraId="6D7A6ED6" w14:textId="77777777" w:rsidR="00BB56D1" w:rsidRPr="00021286" w:rsidRDefault="00BB56D1" w:rsidP="00BB56D1">
      <w:pPr>
        <w:spacing w:after="0" w:line="240" w:lineRule="auto"/>
        <w:ind w:left="567" w:hanging="567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 xml:space="preserve">Pamiršus pavartoti </w:t>
      </w:r>
      <w:proofErr w:type="spellStart"/>
      <w:r w:rsidRPr="00021286">
        <w:rPr>
          <w:rFonts w:ascii="Times New Roman" w:eastAsiaTheme="minorHAnsi" w:hAnsi="Times New Roman" w:cs="Times New Roman"/>
          <w:b/>
          <w:lang w:val="lt-LT" w:eastAsia="en-US"/>
        </w:rPr>
        <w:t>Amoksiklav</w:t>
      </w:r>
      <w:proofErr w:type="spellEnd"/>
      <w:r w:rsidRPr="00021286">
        <w:rPr>
          <w:rFonts w:ascii="Times New Roman" w:eastAsiaTheme="minorHAnsi" w:hAnsi="Times New Roman" w:cs="Times New Roman"/>
          <w:b/>
          <w:lang w:val="lt-LT" w:eastAsia="en-US"/>
        </w:rPr>
        <w:t xml:space="preserve"> </w:t>
      </w:r>
    </w:p>
    <w:p w14:paraId="0CFB0028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Jeigu pamiršote išgerti dozę, išgerkite ją kai tik prisiminsite. Kitą dozę galima gerti ne anksčiau, kaip po maždaug 4 valandų.</w:t>
      </w:r>
    </w:p>
    <w:p w14:paraId="1441AE1D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36C14F20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 xml:space="preserve">Nustojus vartoti </w:t>
      </w:r>
      <w:proofErr w:type="spellStart"/>
      <w:r w:rsidRPr="00021286">
        <w:rPr>
          <w:rFonts w:ascii="Times New Roman" w:eastAsiaTheme="minorHAnsi" w:hAnsi="Times New Roman" w:cs="Times New Roman"/>
          <w:b/>
          <w:lang w:val="lt-LT" w:eastAsia="en-US"/>
        </w:rPr>
        <w:t>Amoksiklav</w:t>
      </w:r>
      <w:proofErr w:type="spellEnd"/>
    </w:p>
    <w:p w14:paraId="31054822" w14:textId="5AFB7632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reikia vartoti tiek laiko, kiek nurodė gydytojas, net jeigu jaučiatės gerai. Kad įveiktumėte infekcinę ligą, turite išgerti kiekvieną dozę. Jeigu organizme </w:t>
      </w:r>
      <w:r w:rsidR="007F3EEE">
        <w:rPr>
          <w:rFonts w:ascii="Times New Roman" w:eastAsiaTheme="minorHAnsi" w:hAnsi="Times New Roman" w:cs="Times New Roman"/>
          <w:lang w:val="lt-LT" w:eastAsia="en-US"/>
        </w:rPr>
        <w:t>iš</w:t>
      </w:r>
      <w:r w:rsidRPr="00021286">
        <w:rPr>
          <w:rFonts w:ascii="Times New Roman" w:eastAsiaTheme="minorHAnsi" w:hAnsi="Times New Roman" w:cs="Times New Roman"/>
          <w:lang w:val="lt-LT" w:eastAsia="en-US"/>
        </w:rPr>
        <w:t>lieka bakterijų, liga gali atsinaujinti.</w:t>
      </w:r>
    </w:p>
    <w:p w14:paraId="32ACFB19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129B125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Jeigu kiltų daugiau klausimų dėl šio vaisto vartojimo, kreipkitės į gydytoją arba vaistininką.</w:t>
      </w:r>
    </w:p>
    <w:p w14:paraId="277DA1B9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9B20269" w14:textId="77777777" w:rsidR="00BB56D1" w:rsidRPr="00021286" w:rsidRDefault="00BB56D1" w:rsidP="00BB56D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D134591" w14:textId="77777777" w:rsidR="00BB56D1" w:rsidRPr="00021286" w:rsidRDefault="00BB56D1" w:rsidP="00BB56D1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Theme="minorHAnsi" w:hAnsi="Times New Roman" w:cs="Times New Roman"/>
          <w:b/>
          <w:lang w:val="lt-LT" w:eastAsia="en-US"/>
        </w:rPr>
      </w:pPr>
      <w:bookmarkStart w:id="8" w:name="_Toc129243267"/>
      <w:bookmarkStart w:id="9" w:name="_Toc129243142"/>
      <w:r w:rsidRPr="00021286">
        <w:rPr>
          <w:rFonts w:ascii="Times New Roman" w:eastAsiaTheme="minorHAnsi" w:hAnsi="Times New Roman" w:cs="Times New Roman"/>
          <w:b/>
          <w:lang w:val="lt-LT" w:eastAsia="en-US"/>
        </w:rPr>
        <w:t>4.</w:t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ab/>
        <w:t>Galimas šalutinis poveikis</w:t>
      </w:r>
      <w:bookmarkEnd w:id="8"/>
      <w:bookmarkEnd w:id="9"/>
    </w:p>
    <w:p w14:paraId="4760BA32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4D3E6EE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Šis vaistas, kaip ir visi kiti, gali sukelti šalutinį poveikį, nors jis pasireiškia ne visiems žmonėms.</w:t>
      </w:r>
    </w:p>
    <w:p w14:paraId="304F1F57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6720F24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>Būklės, kurių turite saugotis</w:t>
      </w:r>
    </w:p>
    <w:p w14:paraId="40BBBD4E" w14:textId="77777777" w:rsidR="00BB56D1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41CC65F8" w14:textId="77777777" w:rsidR="00517FAA" w:rsidRDefault="00517FAA" w:rsidP="00517F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>
        <w:rPr>
          <w:rFonts w:ascii="Times New Roman" w:eastAsiaTheme="minorHAnsi" w:hAnsi="Times New Roman" w:cs="Times New Roman"/>
          <w:b/>
          <w:lang w:val="lt-LT" w:eastAsia="en-US"/>
        </w:rPr>
        <w:t>Alerginės reakcijos</w:t>
      </w:r>
    </w:p>
    <w:p w14:paraId="0161CDBF" w14:textId="77777777" w:rsidR="00517FAA" w:rsidRPr="00021286" w:rsidRDefault="00517FAA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7D5A4262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>Jeigu pasireiškė bet kuris iš išvardytų simptomų, nutraukite vaisto vartojimą ir nedelsdami kreipkitės į gydytoją:</w:t>
      </w:r>
    </w:p>
    <w:p w14:paraId="0AB19CC5" w14:textId="77777777" w:rsidR="00BB56D1" w:rsidRPr="00021286" w:rsidRDefault="00BB56D1" w:rsidP="00BB56D1">
      <w:pPr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odos išbėrimas, ypač jei;</w:t>
      </w:r>
    </w:p>
    <w:p w14:paraId="5AD7EC16" w14:textId="77777777" w:rsidR="00BB56D1" w:rsidRPr="00021286" w:rsidRDefault="00BB56D1" w:rsidP="00BB56D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odos išbėrimas pasireiškia pūslėmis ar yra panašus į mažus taikinius (viduryje tamsi dėmelė, apsupta blyškesnės srities, kurią supa tamsus žiedas – </w:t>
      </w:r>
      <w:r w:rsidRPr="00021286">
        <w:rPr>
          <w:rFonts w:ascii="Times New Roman" w:eastAsiaTheme="minorHAnsi" w:hAnsi="Times New Roman" w:cs="Times New Roman"/>
          <w:i/>
          <w:lang w:val="lt-LT" w:eastAsia="en-US"/>
        </w:rPr>
        <w:t xml:space="preserve">daugiaformė </w:t>
      </w:r>
      <w:proofErr w:type="spellStart"/>
      <w:r w:rsidRPr="00021286">
        <w:rPr>
          <w:rFonts w:ascii="Times New Roman" w:eastAsiaTheme="minorHAnsi" w:hAnsi="Times New Roman" w:cs="Times New Roman"/>
          <w:i/>
          <w:lang w:val="lt-LT" w:eastAsia="en-US"/>
        </w:rPr>
        <w:t>eritema</w:t>
      </w:r>
      <w:proofErr w:type="spellEnd"/>
      <w:r w:rsidRPr="00021286">
        <w:rPr>
          <w:rFonts w:ascii="Times New Roman" w:eastAsia="Times New Roman" w:hAnsi="Times New Roman" w:cs="Times New Roman"/>
          <w:lang w:val="lt-LT" w:eastAsia="en-US"/>
        </w:rPr>
        <w:t>);</w:t>
      </w:r>
    </w:p>
    <w:p w14:paraId="2888DC83" w14:textId="77777777" w:rsidR="00BB56D1" w:rsidRPr="00021286" w:rsidRDefault="00BB56D1" w:rsidP="00BB56D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odos išbėrimas plačiai išplitęs, pasireiškia pūslėmis ar odos lupimusi, ypač apie burną, nosį, akis ir lytinius organus (</w:t>
      </w:r>
      <w:proofErr w:type="spellStart"/>
      <w:r w:rsidRPr="00021286">
        <w:rPr>
          <w:rFonts w:ascii="Times New Roman" w:eastAsiaTheme="minorHAnsi" w:hAnsi="Times New Roman" w:cs="Times New Roman"/>
          <w:i/>
          <w:lang w:val="lt-LT" w:eastAsia="en-US"/>
        </w:rPr>
        <w:t>Stivenso</w:t>
      </w:r>
      <w:proofErr w:type="spellEnd"/>
      <w:r w:rsidRPr="00021286">
        <w:rPr>
          <w:rFonts w:ascii="Times New Roman" w:eastAsiaTheme="minorHAnsi" w:hAnsi="Times New Roman" w:cs="Times New Roman"/>
          <w:i/>
          <w:lang w:val="lt-LT" w:eastAsia="en-US"/>
        </w:rPr>
        <w:t>-Džonsono sindromas</w:t>
      </w:r>
      <w:r w:rsidRPr="00021286">
        <w:rPr>
          <w:rFonts w:ascii="Times New Roman" w:eastAsiaTheme="minorHAnsi" w:hAnsi="Times New Roman" w:cs="Times New Roman"/>
          <w:lang w:val="lt-LT" w:eastAsia="en-US"/>
        </w:rPr>
        <w:t>) ir sunkesnės formos, dėl kurių pasireiškia odos lupimasis dideliame kūno paviršiaus ploto (</w:t>
      </w:r>
      <w:r w:rsidRPr="00021286">
        <w:rPr>
          <w:rFonts w:ascii="Times New Roman" w:eastAsiaTheme="minorHAnsi" w:hAnsi="Times New Roman" w:cs="Times New Roman"/>
          <w:i/>
          <w:lang w:val="lt-LT" w:eastAsia="en-US"/>
        </w:rPr>
        <w:t xml:space="preserve">toksinė epidermio </w:t>
      </w:r>
      <w:proofErr w:type="spellStart"/>
      <w:r w:rsidRPr="00021286">
        <w:rPr>
          <w:rFonts w:ascii="Times New Roman" w:eastAsiaTheme="minorHAnsi" w:hAnsi="Times New Roman" w:cs="Times New Roman"/>
          <w:i/>
          <w:lang w:val="lt-LT" w:eastAsia="en-US"/>
        </w:rPr>
        <w:t>nekrolizė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>);</w:t>
      </w:r>
    </w:p>
    <w:p w14:paraId="2580633C" w14:textId="77777777" w:rsidR="00BB56D1" w:rsidRPr="00021286" w:rsidRDefault="00BB56D1" w:rsidP="00BB56D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plačiai išplitęs raudonas odos išbėrimas, pasireiškiantis mažomis pūlingomis pūslėmis (</w:t>
      </w:r>
      <w:proofErr w:type="spellStart"/>
      <w:r w:rsidRPr="00021286">
        <w:rPr>
          <w:rFonts w:ascii="Times New Roman" w:eastAsiaTheme="minorHAnsi" w:hAnsi="Times New Roman" w:cs="Times New Roman"/>
          <w:i/>
          <w:lang w:val="lt-LT" w:eastAsia="en-US"/>
        </w:rPr>
        <w:t>buliozinis</w:t>
      </w:r>
      <w:proofErr w:type="spellEnd"/>
      <w:r w:rsidRPr="00021286">
        <w:rPr>
          <w:rFonts w:ascii="Times New Roman" w:eastAsiaTheme="minorHAnsi" w:hAnsi="Times New Roman" w:cs="Times New Roman"/>
          <w:i/>
          <w:lang w:val="lt-LT" w:eastAsia="en-US"/>
        </w:rPr>
        <w:t xml:space="preserve"> (</w:t>
      </w:r>
      <w:proofErr w:type="spellStart"/>
      <w:r w:rsidRPr="00021286">
        <w:rPr>
          <w:rFonts w:ascii="Times New Roman" w:eastAsiaTheme="minorHAnsi" w:hAnsi="Times New Roman" w:cs="Times New Roman"/>
          <w:i/>
          <w:lang w:val="lt-LT" w:eastAsia="en-US"/>
        </w:rPr>
        <w:t>pūslinis</w:t>
      </w:r>
      <w:proofErr w:type="spellEnd"/>
      <w:r w:rsidRPr="00021286">
        <w:rPr>
          <w:rFonts w:ascii="Times New Roman" w:eastAsiaTheme="minorHAnsi" w:hAnsi="Times New Roman" w:cs="Times New Roman"/>
          <w:i/>
          <w:lang w:val="lt-LT" w:eastAsia="en-US"/>
        </w:rPr>
        <w:t xml:space="preserve">) </w:t>
      </w:r>
      <w:proofErr w:type="spellStart"/>
      <w:r w:rsidRPr="00021286">
        <w:rPr>
          <w:rFonts w:ascii="Times New Roman" w:eastAsiaTheme="minorHAnsi" w:hAnsi="Times New Roman" w:cs="Times New Roman"/>
          <w:i/>
          <w:lang w:val="lt-LT" w:eastAsia="en-US"/>
        </w:rPr>
        <w:t>eksfoliacinis</w:t>
      </w:r>
      <w:proofErr w:type="spellEnd"/>
      <w:r w:rsidRPr="00021286">
        <w:rPr>
          <w:rFonts w:ascii="Times New Roman" w:eastAsiaTheme="minorHAnsi" w:hAnsi="Times New Roman" w:cs="Times New Roman"/>
          <w:i/>
          <w:lang w:val="lt-LT" w:eastAsia="en-US"/>
        </w:rPr>
        <w:t xml:space="preserve"> dermatitas</w:t>
      </w:r>
      <w:r w:rsidRPr="00021286">
        <w:rPr>
          <w:rFonts w:ascii="Times New Roman" w:eastAsiaTheme="minorHAnsi" w:hAnsi="Times New Roman" w:cs="Times New Roman"/>
          <w:lang w:val="lt-LT" w:eastAsia="en-US"/>
        </w:rPr>
        <w:t>);</w:t>
      </w:r>
    </w:p>
    <w:p w14:paraId="496BBFE0" w14:textId="77777777" w:rsidR="00BB56D1" w:rsidRPr="00021286" w:rsidRDefault="00BB56D1" w:rsidP="00BB56D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i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išbėrimas raudonas, žvynuotas, pasireiškiantis gumbais po oda ir pūslėmis (</w:t>
      </w:r>
      <w:proofErr w:type="spellStart"/>
      <w:r w:rsidRPr="00021286">
        <w:rPr>
          <w:rFonts w:ascii="Times New Roman" w:eastAsiaTheme="minorHAnsi" w:hAnsi="Times New Roman" w:cs="Times New Roman"/>
          <w:i/>
          <w:lang w:val="lt-LT" w:eastAsia="en-US"/>
        </w:rPr>
        <w:t>egzanteminė</w:t>
      </w:r>
      <w:proofErr w:type="spellEnd"/>
      <w:r w:rsidRPr="00021286">
        <w:rPr>
          <w:rFonts w:ascii="Times New Roman" w:eastAsiaTheme="minorHAnsi" w:hAnsi="Times New Roman" w:cs="Times New Roman"/>
          <w:i/>
          <w:lang w:val="lt-LT" w:eastAsia="en-US"/>
        </w:rPr>
        <w:t xml:space="preserve"> </w:t>
      </w:r>
      <w:proofErr w:type="spellStart"/>
      <w:r w:rsidRPr="00021286">
        <w:rPr>
          <w:rFonts w:ascii="Times New Roman" w:eastAsiaTheme="minorHAnsi" w:hAnsi="Times New Roman" w:cs="Times New Roman"/>
          <w:i/>
          <w:lang w:val="lt-LT" w:eastAsia="en-US"/>
        </w:rPr>
        <w:t>pustuliozė</w:t>
      </w:r>
      <w:proofErr w:type="spellEnd"/>
      <w:r w:rsidRPr="00021286">
        <w:rPr>
          <w:rFonts w:ascii="Times New Roman" w:eastAsia="Times New Roman" w:hAnsi="Times New Roman" w:cs="Times New Roman"/>
          <w:lang w:val="lt-LT" w:eastAsia="en-US"/>
        </w:rPr>
        <w:t>);</w:t>
      </w:r>
    </w:p>
    <w:p w14:paraId="45ACCE5D" w14:textId="77777777" w:rsidR="00BB56D1" w:rsidRPr="00021286" w:rsidRDefault="00BB56D1" w:rsidP="00BB56D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pasireiškia į gripą panašūs simptomai, galintys pasireikšti kartu su išbėrimu, karščiavimu, patinusiais limfmazgiais, taip pat nuo normos nukrypę kraujo tyrimų rezultatai (įskaitant baltųjų kraujo ląstelių kiekio padidėjimą (</w:t>
      </w: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eozinofiliją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) ir kepenų fermentų kiekio padidėjimą) (reakcija į vaistą su </w:t>
      </w: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eozinofilija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ir sisteminiais simptomais (DRESS));</w:t>
      </w:r>
    </w:p>
    <w:p w14:paraId="1175A566" w14:textId="77777777" w:rsidR="00BB56D1" w:rsidRPr="00021286" w:rsidRDefault="00BB56D1" w:rsidP="00BB56D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kraujagyslių uždegimas (</w:t>
      </w:r>
      <w:proofErr w:type="spellStart"/>
      <w:r w:rsidRPr="00021286">
        <w:rPr>
          <w:rFonts w:ascii="Times New Roman" w:eastAsiaTheme="minorHAnsi" w:hAnsi="Times New Roman" w:cs="Times New Roman"/>
          <w:i/>
          <w:lang w:val="lt-LT" w:eastAsia="en-US"/>
        </w:rPr>
        <w:t>vaskulitas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>), kuris gali pasireikšti raudonomis ar purpurinėmis iškiliomis dėmėmis odoje, bet gali paveikti ir kitas organizmo vietas;</w:t>
      </w:r>
    </w:p>
    <w:p w14:paraId="6956E4D6" w14:textId="77777777" w:rsidR="00BB56D1" w:rsidRPr="00021286" w:rsidRDefault="00BB56D1" w:rsidP="00BB56D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karščiavimas, sąnarių skausmas, kaklo, pažastų ar kirkšnių limfmazgių padidėjimas;</w:t>
      </w:r>
    </w:p>
    <w:p w14:paraId="4595DB14" w14:textId="77777777" w:rsidR="00BB56D1" w:rsidRPr="00021286" w:rsidRDefault="00BB56D1" w:rsidP="00BB56D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patinimas, kartais veido ar burnos (</w:t>
      </w:r>
      <w:proofErr w:type="spellStart"/>
      <w:r w:rsidRPr="00021286">
        <w:rPr>
          <w:rFonts w:ascii="Times New Roman" w:eastAsiaTheme="minorHAnsi" w:hAnsi="Times New Roman" w:cs="Times New Roman"/>
          <w:i/>
          <w:lang w:val="lt-LT" w:eastAsia="en-US"/>
        </w:rPr>
        <w:t>angioneurozinė</w:t>
      </w:r>
      <w:proofErr w:type="spellEnd"/>
      <w:r w:rsidRPr="00021286">
        <w:rPr>
          <w:rFonts w:ascii="Times New Roman" w:eastAsiaTheme="minorHAnsi" w:hAnsi="Times New Roman" w:cs="Times New Roman"/>
          <w:i/>
          <w:lang w:val="lt-LT" w:eastAsia="en-US"/>
        </w:rPr>
        <w:t xml:space="preserve"> edema</w:t>
      </w:r>
      <w:r w:rsidRPr="00021286">
        <w:rPr>
          <w:rFonts w:ascii="Times New Roman" w:eastAsiaTheme="minorHAnsi" w:hAnsi="Times New Roman" w:cs="Times New Roman"/>
          <w:lang w:val="lt-LT" w:eastAsia="en-US"/>
        </w:rPr>
        <w:t>), dėl kurio gali pasunkėti kvėpavimas;</w:t>
      </w:r>
    </w:p>
    <w:p w14:paraId="21027957" w14:textId="77777777" w:rsidR="00BB56D1" w:rsidRPr="00021286" w:rsidRDefault="00BB56D1" w:rsidP="00BB56D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ūminis kraujotakos nepakankamumas (</w:t>
      </w:r>
      <w:proofErr w:type="spellStart"/>
      <w:r w:rsidRPr="00021286">
        <w:rPr>
          <w:rFonts w:ascii="Times New Roman" w:eastAsiaTheme="minorHAnsi" w:hAnsi="Times New Roman" w:cs="Times New Roman"/>
          <w:i/>
          <w:lang w:val="lt-LT" w:eastAsia="en-US"/>
        </w:rPr>
        <w:t>kolapsas</w:t>
      </w:r>
      <w:proofErr w:type="spellEnd"/>
      <w:r w:rsidRPr="00021286">
        <w:rPr>
          <w:rFonts w:ascii="Times New Roman" w:eastAsia="Times New Roman" w:hAnsi="Times New Roman" w:cs="Times New Roman"/>
          <w:lang w:val="lt-LT" w:eastAsia="en-US"/>
        </w:rPr>
        <w:t>);</w:t>
      </w:r>
    </w:p>
    <w:p w14:paraId="196B80C8" w14:textId="539249FC" w:rsidR="00517FAA" w:rsidRPr="00702BC3" w:rsidRDefault="00517FAA" w:rsidP="00702BC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eastAsia="en-US"/>
        </w:rPr>
      </w:pPr>
      <w:proofErr w:type="spellStart"/>
      <w:r w:rsidRPr="00702BC3">
        <w:rPr>
          <w:rFonts w:ascii="Times New Roman" w:eastAsiaTheme="minorHAnsi" w:hAnsi="Times New Roman" w:cs="Times New Roman"/>
          <w:lang w:eastAsia="en-US"/>
        </w:rPr>
        <w:t>krūtinės</w:t>
      </w:r>
      <w:proofErr w:type="spellEnd"/>
      <w:r w:rsidRPr="00702BC3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spellStart"/>
      <w:r w:rsidRPr="00702BC3">
        <w:rPr>
          <w:rFonts w:ascii="Times New Roman" w:eastAsiaTheme="minorHAnsi" w:hAnsi="Times New Roman" w:cs="Times New Roman"/>
          <w:lang w:eastAsia="en-US"/>
        </w:rPr>
        <w:t>skausmas</w:t>
      </w:r>
      <w:proofErr w:type="spellEnd"/>
      <w:r w:rsidRPr="00702BC3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spellStart"/>
      <w:r w:rsidRPr="00702BC3">
        <w:rPr>
          <w:rFonts w:ascii="Times New Roman" w:eastAsiaTheme="minorHAnsi" w:hAnsi="Times New Roman" w:cs="Times New Roman"/>
          <w:lang w:eastAsia="en-US"/>
        </w:rPr>
        <w:t>pasireiškus</w:t>
      </w:r>
      <w:proofErr w:type="spellEnd"/>
      <w:r w:rsidRPr="00702BC3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spellStart"/>
      <w:r w:rsidRPr="00702BC3">
        <w:rPr>
          <w:rFonts w:ascii="Times New Roman" w:eastAsiaTheme="minorHAnsi" w:hAnsi="Times New Roman" w:cs="Times New Roman"/>
          <w:lang w:eastAsia="en-US"/>
        </w:rPr>
        <w:t>alerginėms</w:t>
      </w:r>
      <w:proofErr w:type="spellEnd"/>
      <w:r w:rsidRPr="00702BC3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spellStart"/>
      <w:r w:rsidRPr="00702BC3">
        <w:rPr>
          <w:rFonts w:ascii="Times New Roman" w:eastAsiaTheme="minorHAnsi" w:hAnsi="Times New Roman" w:cs="Times New Roman"/>
          <w:lang w:eastAsia="en-US"/>
        </w:rPr>
        <w:t>reakcijoms</w:t>
      </w:r>
      <w:proofErr w:type="spellEnd"/>
      <w:r w:rsidRPr="00702BC3">
        <w:rPr>
          <w:rFonts w:ascii="Times New Roman" w:eastAsiaTheme="minorHAnsi" w:hAnsi="Times New Roman" w:cs="Times New Roman"/>
          <w:lang w:eastAsia="en-US"/>
        </w:rPr>
        <w:t xml:space="preserve">, kuris </w:t>
      </w:r>
      <w:proofErr w:type="spellStart"/>
      <w:r w:rsidRPr="00702BC3">
        <w:rPr>
          <w:rFonts w:ascii="Times New Roman" w:eastAsiaTheme="minorHAnsi" w:hAnsi="Times New Roman" w:cs="Times New Roman"/>
          <w:lang w:eastAsia="en-US"/>
        </w:rPr>
        <w:t>gali</w:t>
      </w:r>
      <w:proofErr w:type="spellEnd"/>
      <w:r w:rsidRPr="00702BC3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spellStart"/>
      <w:r w:rsidRPr="00702BC3">
        <w:rPr>
          <w:rFonts w:ascii="Times New Roman" w:eastAsiaTheme="minorHAnsi" w:hAnsi="Times New Roman" w:cs="Times New Roman"/>
          <w:lang w:eastAsia="en-US"/>
        </w:rPr>
        <w:t>būti</w:t>
      </w:r>
      <w:proofErr w:type="spellEnd"/>
      <w:r w:rsidRPr="00702BC3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spellStart"/>
      <w:r w:rsidRPr="00702BC3">
        <w:rPr>
          <w:rFonts w:ascii="Times New Roman" w:eastAsiaTheme="minorHAnsi" w:hAnsi="Times New Roman" w:cs="Times New Roman"/>
          <w:lang w:eastAsia="en-US"/>
        </w:rPr>
        <w:t>alergijos</w:t>
      </w:r>
      <w:proofErr w:type="spellEnd"/>
      <w:r w:rsidRPr="00702BC3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spellStart"/>
      <w:r w:rsidRPr="00702BC3">
        <w:rPr>
          <w:rFonts w:ascii="Times New Roman" w:eastAsiaTheme="minorHAnsi" w:hAnsi="Times New Roman" w:cs="Times New Roman"/>
          <w:lang w:eastAsia="en-US"/>
        </w:rPr>
        <w:t>sukelto</w:t>
      </w:r>
      <w:proofErr w:type="spellEnd"/>
      <w:r w:rsidRPr="00702BC3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spellStart"/>
      <w:r w:rsidRPr="00702BC3">
        <w:rPr>
          <w:rFonts w:ascii="Times New Roman" w:eastAsiaTheme="minorHAnsi" w:hAnsi="Times New Roman" w:cs="Times New Roman"/>
          <w:lang w:eastAsia="en-US"/>
        </w:rPr>
        <w:t>širdies</w:t>
      </w:r>
      <w:proofErr w:type="spellEnd"/>
      <w:r w:rsidRPr="00702BC3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spellStart"/>
      <w:r w:rsidRPr="00702BC3">
        <w:rPr>
          <w:rFonts w:ascii="Times New Roman" w:eastAsiaTheme="minorHAnsi" w:hAnsi="Times New Roman" w:cs="Times New Roman"/>
          <w:lang w:eastAsia="en-US"/>
        </w:rPr>
        <w:t>smūgio</w:t>
      </w:r>
      <w:proofErr w:type="spellEnd"/>
      <w:r w:rsidRPr="00702BC3">
        <w:rPr>
          <w:rFonts w:ascii="Times New Roman" w:eastAsiaTheme="minorHAnsi" w:hAnsi="Times New Roman" w:cs="Times New Roman"/>
          <w:lang w:eastAsia="en-US"/>
        </w:rPr>
        <w:t xml:space="preserve"> (</w:t>
      </w:r>
      <w:proofErr w:type="spellStart"/>
      <w:r w:rsidRPr="00702BC3">
        <w:rPr>
          <w:rFonts w:ascii="Times New Roman" w:eastAsiaTheme="minorHAnsi" w:hAnsi="Times New Roman" w:cs="Times New Roman"/>
          <w:lang w:eastAsia="en-US"/>
        </w:rPr>
        <w:t>širdies</w:t>
      </w:r>
      <w:proofErr w:type="spellEnd"/>
      <w:r w:rsidRPr="00702BC3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spellStart"/>
      <w:r w:rsidRPr="00702BC3">
        <w:rPr>
          <w:rFonts w:ascii="Times New Roman" w:eastAsiaTheme="minorHAnsi" w:hAnsi="Times New Roman" w:cs="Times New Roman"/>
          <w:lang w:eastAsia="en-US"/>
        </w:rPr>
        <w:t>priepuolio</w:t>
      </w:r>
      <w:proofErr w:type="spellEnd"/>
      <w:r w:rsidRPr="00702BC3">
        <w:rPr>
          <w:rFonts w:ascii="Times New Roman" w:eastAsiaTheme="minorHAnsi" w:hAnsi="Times New Roman" w:cs="Times New Roman"/>
          <w:lang w:eastAsia="en-US"/>
        </w:rPr>
        <w:t xml:space="preserve">) </w:t>
      </w:r>
      <w:proofErr w:type="spellStart"/>
      <w:r w:rsidRPr="00702BC3">
        <w:rPr>
          <w:rFonts w:ascii="Times New Roman" w:eastAsiaTheme="minorHAnsi" w:hAnsi="Times New Roman" w:cs="Times New Roman"/>
          <w:lang w:eastAsia="en-US"/>
        </w:rPr>
        <w:t>simptomas</w:t>
      </w:r>
      <w:proofErr w:type="spellEnd"/>
      <w:r w:rsidRPr="00702BC3">
        <w:rPr>
          <w:rFonts w:ascii="Times New Roman" w:eastAsiaTheme="minorHAnsi" w:hAnsi="Times New Roman" w:cs="Times New Roman"/>
          <w:lang w:eastAsia="en-US"/>
        </w:rPr>
        <w:t xml:space="preserve"> (</w:t>
      </w:r>
      <w:proofErr w:type="spellStart"/>
      <w:r w:rsidRPr="00702BC3">
        <w:rPr>
          <w:rFonts w:ascii="Times New Roman" w:eastAsiaTheme="minorHAnsi" w:hAnsi="Times New Roman" w:cs="Times New Roman"/>
          <w:lang w:eastAsia="en-US"/>
        </w:rPr>
        <w:t>Kounis</w:t>
      </w:r>
      <w:proofErr w:type="spellEnd"/>
      <w:r w:rsidRPr="00702BC3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spellStart"/>
      <w:r w:rsidRPr="00702BC3">
        <w:rPr>
          <w:rFonts w:ascii="Times New Roman" w:eastAsiaTheme="minorHAnsi" w:hAnsi="Times New Roman" w:cs="Times New Roman"/>
          <w:lang w:eastAsia="en-US"/>
        </w:rPr>
        <w:t>sindromas</w:t>
      </w:r>
      <w:proofErr w:type="spellEnd"/>
      <w:r w:rsidRPr="00702BC3">
        <w:rPr>
          <w:rFonts w:ascii="Times New Roman" w:eastAsiaTheme="minorHAnsi" w:hAnsi="Times New Roman" w:cs="Times New Roman"/>
          <w:lang w:eastAsia="en-US"/>
        </w:rPr>
        <w:t>).</w:t>
      </w:r>
    </w:p>
    <w:p w14:paraId="4DFC5BED" w14:textId="77777777" w:rsidR="00BB56D1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665DA854" w14:textId="77777777" w:rsidR="00517FAA" w:rsidRPr="00167801" w:rsidRDefault="00517FAA" w:rsidP="00517FA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lang w:val="lt-LT" w:eastAsia="en-US"/>
        </w:rPr>
      </w:pPr>
      <w:r w:rsidRPr="00167801">
        <w:rPr>
          <w:rFonts w:ascii="Times New Roman" w:eastAsia="Times New Roman" w:hAnsi="Times New Roman" w:cs="Times New Roman"/>
          <w:b/>
          <w:bCs/>
          <w:lang w:val="lt-LT" w:eastAsia="en-US"/>
        </w:rPr>
        <w:t>Storosios žarnos uždegimas</w:t>
      </w:r>
    </w:p>
    <w:p w14:paraId="320F90A2" w14:textId="77777777" w:rsidR="00517FAA" w:rsidRDefault="00517FAA" w:rsidP="00517F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167801">
        <w:rPr>
          <w:rFonts w:ascii="Times New Roman" w:eastAsia="Times New Roman" w:hAnsi="Times New Roman" w:cs="Times New Roman"/>
          <w:lang w:val="lt-LT" w:eastAsia="en-US"/>
        </w:rPr>
        <w:t>Dėl storosios žarnos uždegimo gali pasireikšti</w:t>
      </w:r>
      <w:r>
        <w:rPr>
          <w:rFonts w:ascii="Times New Roman" w:eastAsia="Times New Roman" w:hAnsi="Times New Roman" w:cs="Times New Roman"/>
          <w:lang w:val="lt-LT" w:eastAsia="en-US"/>
        </w:rPr>
        <w:t xml:space="preserve"> </w:t>
      </w:r>
      <w:r w:rsidRPr="00395175">
        <w:rPr>
          <w:rFonts w:ascii="Times New Roman" w:eastAsiaTheme="minorHAnsi" w:hAnsi="Times New Roman" w:cs="Times New Roman"/>
          <w:lang w:val="lt-LT" w:eastAsia="en-US"/>
        </w:rPr>
        <w:t>viduriavimas vandeningomis išmatomis su krauju ir gleivėmis, pilvo skausmas ir (arba) karščiavimas.</w:t>
      </w:r>
    </w:p>
    <w:p w14:paraId="1A2C62D5" w14:textId="77777777" w:rsidR="00517FAA" w:rsidRDefault="00517FAA" w:rsidP="00517F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3D83FE6" w14:textId="77777777" w:rsidR="00517FAA" w:rsidRPr="00240C08" w:rsidRDefault="00517FAA" w:rsidP="00517FA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fi-FI" w:eastAsia="en-US"/>
        </w:rPr>
      </w:pPr>
      <w:r w:rsidRPr="00240C08">
        <w:rPr>
          <w:rFonts w:ascii="Times New Roman" w:eastAsia="Times New Roman" w:hAnsi="Times New Roman" w:cs="Times New Roman"/>
          <w:b/>
          <w:bCs/>
          <w:lang w:val="fi-FI" w:eastAsia="en-US"/>
        </w:rPr>
        <w:t xml:space="preserve">Ūminis kasos uždegimas (ūminis pankreatitas) </w:t>
      </w:r>
    </w:p>
    <w:p w14:paraId="0A182F14" w14:textId="77777777" w:rsidR="00517FAA" w:rsidRPr="00240C08" w:rsidRDefault="00517FAA" w:rsidP="00517FAA">
      <w:pPr>
        <w:spacing w:after="0" w:line="240" w:lineRule="auto"/>
        <w:rPr>
          <w:rFonts w:ascii="Times New Roman" w:eastAsia="Times New Roman" w:hAnsi="Times New Roman" w:cs="Times New Roman"/>
          <w:lang w:val="fi-FI" w:eastAsia="en-US"/>
        </w:rPr>
      </w:pPr>
      <w:r w:rsidRPr="00240C08">
        <w:rPr>
          <w:rFonts w:ascii="Times New Roman" w:eastAsia="Times New Roman" w:hAnsi="Times New Roman" w:cs="Times New Roman"/>
          <w:lang w:val="fi-FI" w:eastAsia="en-US"/>
        </w:rPr>
        <w:t xml:space="preserve">Jei pajutote stiprų ir nepraeinantį skausmą pilvo srityje, tai gali būti ūminio pankreatito požymis. </w:t>
      </w:r>
    </w:p>
    <w:p w14:paraId="5CD2C18B" w14:textId="77777777" w:rsidR="00517FAA" w:rsidRPr="00240C08" w:rsidRDefault="00517FAA" w:rsidP="00517FAA">
      <w:pPr>
        <w:spacing w:after="0" w:line="240" w:lineRule="auto"/>
        <w:rPr>
          <w:rFonts w:ascii="Times New Roman" w:eastAsia="Times New Roman" w:hAnsi="Times New Roman" w:cs="Times New Roman"/>
          <w:lang w:val="fi-FI" w:eastAsia="en-US"/>
        </w:rPr>
      </w:pPr>
    </w:p>
    <w:p w14:paraId="1C57E2F1" w14:textId="77777777" w:rsidR="00517FAA" w:rsidRPr="00240C08" w:rsidRDefault="00517FAA" w:rsidP="00517FA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fi-FI" w:eastAsia="en-US"/>
        </w:rPr>
      </w:pPr>
      <w:r w:rsidRPr="00240C08">
        <w:rPr>
          <w:rFonts w:ascii="Times New Roman" w:eastAsia="Times New Roman" w:hAnsi="Times New Roman" w:cs="Times New Roman"/>
          <w:b/>
          <w:bCs/>
          <w:lang w:val="fi-FI" w:eastAsia="en-US"/>
        </w:rPr>
        <w:t xml:space="preserve">Vaistų skelto enterokolito sindromas (VSES) </w:t>
      </w:r>
    </w:p>
    <w:p w14:paraId="72A9EB2C" w14:textId="77777777" w:rsidR="00517FAA" w:rsidRPr="00240C08" w:rsidRDefault="00517FAA" w:rsidP="00517FAA">
      <w:pPr>
        <w:spacing w:after="0" w:line="240" w:lineRule="auto"/>
        <w:rPr>
          <w:rFonts w:ascii="Times New Roman" w:eastAsia="Times New Roman" w:hAnsi="Times New Roman" w:cs="Times New Roman"/>
          <w:lang w:val="fi-FI" w:eastAsia="en-US"/>
        </w:rPr>
      </w:pPr>
      <w:r w:rsidRPr="00240C08">
        <w:rPr>
          <w:rFonts w:ascii="Times New Roman" w:eastAsia="Times New Roman" w:hAnsi="Times New Roman" w:cs="Times New Roman"/>
          <w:lang w:val="fi-FI" w:eastAsia="en-US"/>
        </w:rPr>
        <w:t xml:space="preserve">Gauta pranešimų apie VSES, kuris daugiausiai pasireiškė amoksiciliną / klavulano rūgštį vartojantiems vaikams. Tai yra tam tikro tipo alerginė reakcija, kurios pagrindinis simptomas yra pasikartojantis vėmimas (1-4 valandas po vaisto išgėrimo). Kiti simptomai gali būti pilvo skausmas, letargija, viduriavimas ir kraujospūdžio sumažėjimas. </w:t>
      </w:r>
    </w:p>
    <w:p w14:paraId="7BAFFCF4" w14:textId="77777777" w:rsidR="00517FAA" w:rsidRPr="00240C08" w:rsidRDefault="00517FAA" w:rsidP="00517FAA">
      <w:pPr>
        <w:spacing w:after="0" w:line="240" w:lineRule="auto"/>
        <w:rPr>
          <w:rFonts w:ascii="Times New Roman" w:eastAsia="Times New Roman" w:hAnsi="Times New Roman" w:cs="Times New Roman"/>
          <w:lang w:val="fi-FI" w:eastAsia="en-US"/>
        </w:rPr>
      </w:pPr>
    </w:p>
    <w:p w14:paraId="29881427" w14:textId="77777777" w:rsidR="00517FAA" w:rsidRPr="00846958" w:rsidRDefault="00517FAA" w:rsidP="00517FAA">
      <w:pPr>
        <w:spacing w:after="0" w:line="240" w:lineRule="auto"/>
        <w:rPr>
          <w:rFonts w:ascii="Times New Roman" w:eastAsia="Times New Roman" w:hAnsi="Times New Roman" w:cs="Times New Roman"/>
          <w:lang w:val="lt-LT" w:eastAsia="en-US"/>
        </w:rPr>
      </w:pPr>
      <w:r w:rsidRPr="00240C08">
        <w:rPr>
          <w:rFonts w:ascii="Segoe UI Symbol" w:eastAsia="Times New Roman" w:hAnsi="Segoe UI Symbol" w:cs="Segoe UI Symbol"/>
          <w:lang w:val="fi-FI" w:eastAsia="en-US"/>
        </w:rPr>
        <w:t>➔</w:t>
      </w:r>
      <w:r w:rsidRPr="00240C08">
        <w:rPr>
          <w:rFonts w:ascii="Times New Roman" w:eastAsia="Times New Roman" w:hAnsi="Times New Roman" w:cs="Times New Roman"/>
          <w:lang w:val="fi-FI" w:eastAsia="en-US"/>
        </w:rPr>
        <w:t xml:space="preserve"> Jeigu atsirado tokių simptomų, kiek galima greičiau kreipkitės patarimo į gydytoją.</w:t>
      </w:r>
    </w:p>
    <w:p w14:paraId="0C8A4C9A" w14:textId="77777777" w:rsidR="00517FAA" w:rsidRPr="00021286" w:rsidRDefault="00517FAA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655F6AD6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>Kitas šalutinis poveikis</w:t>
      </w:r>
    </w:p>
    <w:p w14:paraId="1892887C" w14:textId="43932639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>Labai dažn</w:t>
      </w:r>
      <w:r w:rsidR="00517FAA">
        <w:rPr>
          <w:rFonts w:ascii="Times New Roman" w:eastAsiaTheme="minorHAnsi" w:hAnsi="Times New Roman" w:cs="Times New Roman"/>
          <w:b/>
          <w:lang w:val="lt-LT" w:eastAsia="en-US"/>
        </w:rPr>
        <w:t>i</w:t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 xml:space="preserve"> šalutini</w:t>
      </w:r>
      <w:r w:rsidR="00517FAA">
        <w:rPr>
          <w:rFonts w:ascii="Times New Roman" w:eastAsiaTheme="minorHAnsi" w:hAnsi="Times New Roman" w:cs="Times New Roman"/>
          <w:b/>
          <w:lang w:val="lt-LT" w:eastAsia="en-US"/>
        </w:rPr>
        <w:t>o</w:t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 xml:space="preserve"> poveiki</w:t>
      </w:r>
      <w:r w:rsidR="00517FAA">
        <w:rPr>
          <w:rFonts w:ascii="Times New Roman" w:eastAsiaTheme="minorHAnsi" w:hAnsi="Times New Roman" w:cs="Times New Roman"/>
          <w:b/>
          <w:lang w:val="lt-LT" w:eastAsia="en-US"/>
        </w:rPr>
        <w:t>o reiškiniai</w:t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 xml:space="preserve"> </w:t>
      </w:r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(gali pasireikšti </w:t>
      </w:r>
      <w:r w:rsidR="00517FAA">
        <w:rPr>
          <w:rFonts w:ascii="Times New Roman" w:eastAsiaTheme="minorHAnsi" w:hAnsi="Times New Roman" w:cs="Times New Roman"/>
          <w:lang w:val="lt-LT" w:eastAsia="en-US"/>
        </w:rPr>
        <w:t>ne rečiau</w:t>
      </w:r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kaip 1 iš 10 </w:t>
      </w:r>
      <w:r w:rsidR="00517FAA">
        <w:rPr>
          <w:rFonts w:ascii="Times New Roman" w:eastAsiaTheme="minorHAnsi" w:hAnsi="Times New Roman" w:cs="Times New Roman"/>
          <w:lang w:val="lt-LT" w:eastAsia="en-US"/>
        </w:rPr>
        <w:t>as</w:t>
      </w:r>
      <w:r w:rsidRPr="00021286">
        <w:rPr>
          <w:rFonts w:ascii="Times New Roman" w:eastAsiaTheme="minorHAnsi" w:hAnsi="Times New Roman" w:cs="Times New Roman"/>
          <w:lang w:val="lt-LT" w:eastAsia="en-US"/>
        </w:rPr>
        <w:t>m</w:t>
      </w:r>
      <w:r w:rsidR="00517FAA">
        <w:rPr>
          <w:rFonts w:ascii="Times New Roman" w:eastAsiaTheme="minorHAnsi" w:hAnsi="Times New Roman" w:cs="Times New Roman"/>
          <w:lang w:val="lt-LT" w:eastAsia="en-US"/>
        </w:rPr>
        <w:t>e</w:t>
      </w:r>
      <w:r w:rsidRPr="00021286">
        <w:rPr>
          <w:rFonts w:ascii="Times New Roman" w:eastAsiaTheme="minorHAnsi" w:hAnsi="Times New Roman" w:cs="Times New Roman"/>
          <w:lang w:val="lt-LT" w:eastAsia="en-US"/>
        </w:rPr>
        <w:t>nų)</w:t>
      </w:r>
    </w:p>
    <w:p w14:paraId="488AB05F" w14:textId="77777777" w:rsidR="00BB56D1" w:rsidRPr="00021286" w:rsidRDefault="00BB56D1" w:rsidP="00BB56D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viduriavimas (suaugusiesiems).</w:t>
      </w:r>
    </w:p>
    <w:p w14:paraId="0B9D169D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2479404E" w14:textId="6C5B3E2C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>Dažn</w:t>
      </w:r>
      <w:r w:rsidR="00517FAA">
        <w:rPr>
          <w:rFonts w:ascii="Times New Roman" w:eastAsiaTheme="minorHAnsi" w:hAnsi="Times New Roman" w:cs="Times New Roman"/>
          <w:b/>
          <w:lang w:val="lt-LT" w:eastAsia="en-US"/>
        </w:rPr>
        <w:t>i</w:t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 xml:space="preserve"> šalutini</w:t>
      </w:r>
      <w:r w:rsidR="00517FAA">
        <w:rPr>
          <w:rFonts w:ascii="Times New Roman" w:eastAsiaTheme="minorHAnsi" w:hAnsi="Times New Roman" w:cs="Times New Roman"/>
          <w:b/>
          <w:lang w:val="lt-LT" w:eastAsia="en-US"/>
        </w:rPr>
        <w:t>o</w:t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 xml:space="preserve"> poveiki</w:t>
      </w:r>
      <w:r w:rsidR="00517FAA">
        <w:rPr>
          <w:rFonts w:ascii="Times New Roman" w:eastAsiaTheme="minorHAnsi" w:hAnsi="Times New Roman" w:cs="Times New Roman"/>
          <w:b/>
          <w:lang w:val="lt-LT" w:eastAsia="en-US"/>
        </w:rPr>
        <w:t>o reiškiniai</w:t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 xml:space="preserve"> </w:t>
      </w:r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(gali pasireikšti </w:t>
      </w:r>
      <w:r w:rsidR="00517FAA">
        <w:rPr>
          <w:rFonts w:ascii="Times New Roman" w:eastAsiaTheme="minorHAnsi" w:hAnsi="Times New Roman" w:cs="Times New Roman"/>
          <w:lang w:val="lt-LT" w:eastAsia="en-US"/>
        </w:rPr>
        <w:t>r</w:t>
      </w:r>
      <w:r w:rsidRPr="00021286">
        <w:rPr>
          <w:rFonts w:ascii="Times New Roman" w:eastAsiaTheme="minorHAnsi" w:hAnsi="Times New Roman" w:cs="Times New Roman"/>
          <w:lang w:val="lt-LT" w:eastAsia="en-US"/>
        </w:rPr>
        <w:t>e</w:t>
      </w:r>
      <w:r w:rsidR="00517FAA">
        <w:rPr>
          <w:rFonts w:ascii="Times New Roman" w:eastAsiaTheme="minorHAnsi" w:hAnsi="Times New Roman" w:cs="Times New Roman"/>
          <w:lang w:val="lt-LT" w:eastAsia="en-US"/>
        </w:rPr>
        <w:t>č</w:t>
      </w:r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iau kaip 1 iš 10 </w:t>
      </w:r>
      <w:r w:rsidR="00517FAA">
        <w:rPr>
          <w:rFonts w:ascii="Times New Roman" w:eastAsiaTheme="minorHAnsi" w:hAnsi="Times New Roman" w:cs="Times New Roman"/>
          <w:lang w:val="lt-LT" w:eastAsia="en-US"/>
        </w:rPr>
        <w:t>as</w:t>
      </w:r>
      <w:r w:rsidRPr="00021286">
        <w:rPr>
          <w:rFonts w:ascii="Times New Roman" w:eastAsiaTheme="minorHAnsi" w:hAnsi="Times New Roman" w:cs="Times New Roman"/>
          <w:lang w:val="lt-LT" w:eastAsia="en-US"/>
        </w:rPr>
        <w:t>m</w:t>
      </w:r>
      <w:r w:rsidR="00517FAA">
        <w:rPr>
          <w:rFonts w:ascii="Times New Roman" w:eastAsiaTheme="minorHAnsi" w:hAnsi="Times New Roman" w:cs="Times New Roman"/>
          <w:lang w:val="lt-LT" w:eastAsia="en-US"/>
        </w:rPr>
        <w:t>e</w:t>
      </w:r>
      <w:r w:rsidRPr="00021286">
        <w:rPr>
          <w:rFonts w:ascii="Times New Roman" w:eastAsiaTheme="minorHAnsi" w:hAnsi="Times New Roman" w:cs="Times New Roman"/>
          <w:lang w:val="lt-LT" w:eastAsia="en-US"/>
        </w:rPr>
        <w:t>nų)</w:t>
      </w:r>
    </w:p>
    <w:p w14:paraId="5AA4BDCF" w14:textId="77777777" w:rsidR="00BB56D1" w:rsidRPr="00021286" w:rsidRDefault="00BB56D1" w:rsidP="00BB56D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pienligė (</w:t>
      </w: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kandidozė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– </w:t>
      </w: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mieliagrybių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sukelta makšties, burnos ar odos raukšlių infekcinė liga);</w:t>
      </w:r>
    </w:p>
    <w:p w14:paraId="7D12A75B" w14:textId="77777777" w:rsidR="00BB56D1" w:rsidRPr="00021286" w:rsidRDefault="00BB56D1" w:rsidP="00BB56D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pykinimas, ypač geriant dideles dozes. Jeigu pasireiškia toks poveikis, gerkite </w:t>
      </w: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prieš valgį;</w:t>
      </w:r>
    </w:p>
    <w:p w14:paraId="4FAB433F" w14:textId="77777777" w:rsidR="00BB56D1" w:rsidRPr="00021286" w:rsidRDefault="00BB56D1" w:rsidP="00BB56D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vėmimas;</w:t>
      </w:r>
    </w:p>
    <w:p w14:paraId="783FA505" w14:textId="77777777" w:rsidR="00BB56D1" w:rsidRPr="00021286" w:rsidRDefault="00BB56D1" w:rsidP="00BB56D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viduriavimas (vaikams).</w:t>
      </w:r>
    </w:p>
    <w:p w14:paraId="3CAAA88D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7A110D40" w14:textId="7413FE68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>Nedažn</w:t>
      </w:r>
      <w:r w:rsidR="00517FAA">
        <w:rPr>
          <w:rFonts w:ascii="Times New Roman" w:eastAsiaTheme="minorHAnsi" w:hAnsi="Times New Roman" w:cs="Times New Roman"/>
          <w:b/>
          <w:lang w:val="lt-LT" w:eastAsia="en-US"/>
        </w:rPr>
        <w:t>i</w:t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 xml:space="preserve"> šalutini</w:t>
      </w:r>
      <w:r w:rsidR="00517FAA">
        <w:rPr>
          <w:rFonts w:ascii="Times New Roman" w:eastAsiaTheme="minorHAnsi" w:hAnsi="Times New Roman" w:cs="Times New Roman"/>
          <w:b/>
          <w:lang w:val="lt-LT" w:eastAsia="en-US"/>
        </w:rPr>
        <w:t>o</w:t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 xml:space="preserve"> poveiki</w:t>
      </w:r>
      <w:r w:rsidR="00517FAA">
        <w:rPr>
          <w:rFonts w:ascii="Times New Roman" w:eastAsiaTheme="minorHAnsi" w:hAnsi="Times New Roman" w:cs="Times New Roman"/>
          <w:b/>
          <w:lang w:val="lt-LT" w:eastAsia="en-US"/>
        </w:rPr>
        <w:t>o reiškiniai</w:t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 xml:space="preserve"> </w:t>
      </w:r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(gali pasireikšti </w:t>
      </w:r>
      <w:r w:rsidR="00517FAA">
        <w:rPr>
          <w:rFonts w:ascii="Times New Roman" w:eastAsiaTheme="minorHAnsi" w:hAnsi="Times New Roman" w:cs="Times New Roman"/>
          <w:lang w:val="lt-LT" w:eastAsia="en-US"/>
        </w:rPr>
        <w:t>r</w:t>
      </w:r>
      <w:r w:rsidRPr="00021286">
        <w:rPr>
          <w:rFonts w:ascii="Times New Roman" w:eastAsiaTheme="minorHAnsi" w:hAnsi="Times New Roman" w:cs="Times New Roman"/>
          <w:lang w:val="lt-LT" w:eastAsia="en-US"/>
        </w:rPr>
        <w:t>e</w:t>
      </w:r>
      <w:r w:rsidR="00517FAA">
        <w:rPr>
          <w:rFonts w:ascii="Times New Roman" w:eastAsiaTheme="minorHAnsi" w:hAnsi="Times New Roman" w:cs="Times New Roman"/>
          <w:lang w:val="lt-LT" w:eastAsia="en-US"/>
        </w:rPr>
        <w:t>č</w:t>
      </w:r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iau kaip 1 iš 100 </w:t>
      </w:r>
      <w:r w:rsidR="00517FAA">
        <w:rPr>
          <w:rFonts w:ascii="Times New Roman" w:eastAsiaTheme="minorHAnsi" w:hAnsi="Times New Roman" w:cs="Times New Roman"/>
          <w:lang w:val="lt-LT" w:eastAsia="en-US"/>
        </w:rPr>
        <w:t>as</w:t>
      </w:r>
      <w:r w:rsidRPr="00021286">
        <w:rPr>
          <w:rFonts w:ascii="Times New Roman" w:eastAsiaTheme="minorHAnsi" w:hAnsi="Times New Roman" w:cs="Times New Roman"/>
          <w:lang w:val="lt-LT" w:eastAsia="en-US"/>
        </w:rPr>
        <w:t>m</w:t>
      </w:r>
      <w:r w:rsidR="00517FAA">
        <w:rPr>
          <w:rFonts w:ascii="Times New Roman" w:eastAsiaTheme="minorHAnsi" w:hAnsi="Times New Roman" w:cs="Times New Roman"/>
          <w:lang w:val="lt-LT" w:eastAsia="en-US"/>
        </w:rPr>
        <w:t>e</w:t>
      </w:r>
      <w:r w:rsidRPr="00021286">
        <w:rPr>
          <w:rFonts w:ascii="Times New Roman" w:eastAsiaTheme="minorHAnsi" w:hAnsi="Times New Roman" w:cs="Times New Roman"/>
          <w:lang w:val="lt-LT" w:eastAsia="en-US"/>
        </w:rPr>
        <w:t>nų)</w:t>
      </w:r>
    </w:p>
    <w:p w14:paraId="7B363CE5" w14:textId="77777777" w:rsidR="00BB56D1" w:rsidRPr="00021286" w:rsidRDefault="00BB56D1" w:rsidP="00BB56D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odos išbėrimas, niežulys;</w:t>
      </w:r>
    </w:p>
    <w:p w14:paraId="6ACB05B7" w14:textId="77777777" w:rsidR="00BB56D1" w:rsidRPr="00021286" w:rsidRDefault="00BB56D1" w:rsidP="00BB56D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iškilus niežtintysis išbėrimas (</w:t>
      </w:r>
      <w:r w:rsidRPr="00021286">
        <w:rPr>
          <w:rFonts w:ascii="Times New Roman" w:eastAsiaTheme="minorHAnsi" w:hAnsi="Times New Roman" w:cs="Times New Roman"/>
          <w:i/>
          <w:lang w:val="lt-LT" w:eastAsia="en-US"/>
        </w:rPr>
        <w:t>dilgėlinė</w:t>
      </w:r>
      <w:r w:rsidRPr="00021286">
        <w:rPr>
          <w:rFonts w:ascii="Times New Roman" w:eastAsiaTheme="minorHAnsi" w:hAnsi="Times New Roman" w:cs="Times New Roman"/>
          <w:lang w:val="lt-LT" w:eastAsia="en-US"/>
        </w:rPr>
        <w:t>);</w:t>
      </w:r>
    </w:p>
    <w:p w14:paraId="09A7264F" w14:textId="77777777" w:rsidR="00BB56D1" w:rsidRPr="00021286" w:rsidRDefault="00BB56D1" w:rsidP="00BB56D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nevirškinimas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>;</w:t>
      </w:r>
    </w:p>
    <w:p w14:paraId="6C755CAB" w14:textId="77777777" w:rsidR="00BB56D1" w:rsidRPr="00021286" w:rsidRDefault="00BB56D1" w:rsidP="00BB56D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galvos svaigimas;</w:t>
      </w:r>
    </w:p>
    <w:p w14:paraId="6D710042" w14:textId="77777777" w:rsidR="00BB56D1" w:rsidRPr="00021286" w:rsidRDefault="00BB56D1" w:rsidP="00BB56D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galvos skausmas</w:t>
      </w:r>
      <w:r w:rsidRPr="00021286">
        <w:rPr>
          <w:rFonts w:ascii="Times New Roman" w:eastAsia="Times New Roman" w:hAnsi="Times New Roman" w:cs="Times New Roman"/>
          <w:lang w:val="lt-LT" w:eastAsia="en-US"/>
        </w:rPr>
        <w:t>;</w:t>
      </w:r>
    </w:p>
    <w:p w14:paraId="2323D2CC" w14:textId="77777777" w:rsidR="00BB56D1" w:rsidRPr="00021286" w:rsidRDefault="00BB56D1" w:rsidP="00BB56D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tam tikrų medžiagų (</w:t>
      </w:r>
      <w:r w:rsidRPr="00021286">
        <w:rPr>
          <w:rFonts w:ascii="Times New Roman" w:eastAsiaTheme="minorHAnsi" w:hAnsi="Times New Roman" w:cs="Times New Roman"/>
          <w:i/>
          <w:lang w:val="lt-LT" w:eastAsia="en-US"/>
        </w:rPr>
        <w:t>fermentų</w:t>
      </w:r>
      <w:r w:rsidRPr="00021286">
        <w:rPr>
          <w:rFonts w:ascii="Times New Roman" w:eastAsiaTheme="minorHAnsi" w:hAnsi="Times New Roman" w:cs="Times New Roman"/>
          <w:lang w:val="lt-LT" w:eastAsia="en-US"/>
        </w:rPr>
        <w:t>), kurios gaminamos kepenyse, padaugėjimas (nustatomas kraujo tyrimais).</w:t>
      </w:r>
    </w:p>
    <w:p w14:paraId="305AA876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20FD943B" w14:textId="73B80C0A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>Ret</w:t>
      </w:r>
      <w:r w:rsidR="00517FAA">
        <w:rPr>
          <w:rFonts w:ascii="Times New Roman" w:eastAsiaTheme="minorHAnsi" w:hAnsi="Times New Roman" w:cs="Times New Roman"/>
          <w:b/>
          <w:lang w:val="lt-LT" w:eastAsia="en-US"/>
        </w:rPr>
        <w:t>i</w:t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 xml:space="preserve"> šalutini</w:t>
      </w:r>
      <w:r w:rsidR="00517FAA">
        <w:rPr>
          <w:rFonts w:ascii="Times New Roman" w:eastAsiaTheme="minorHAnsi" w:hAnsi="Times New Roman" w:cs="Times New Roman"/>
          <w:b/>
          <w:lang w:val="lt-LT" w:eastAsia="en-US"/>
        </w:rPr>
        <w:t>o</w:t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 xml:space="preserve"> poveiki</w:t>
      </w:r>
      <w:r w:rsidR="00517FAA">
        <w:rPr>
          <w:rFonts w:ascii="Times New Roman" w:eastAsiaTheme="minorHAnsi" w:hAnsi="Times New Roman" w:cs="Times New Roman"/>
          <w:b/>
          <w:lang w:val="lt-LT" w:eastAsia="en-US"/>
        </w:rPr>
        <w:t>o reiškiniai</w:t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 xml:space="preserve"> </w:t>
      </w:r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(gali pasireikšti ne </w:t>
      </w:r>
      <w:r w:rsidR="00517FAA">
        <w:rPr>
          <w:rFonts w:ascii="Times New Roman" w:eastAsiaTheme="minorHAnsi" w:hAnsi="Times New Roman" w:cs="Times New Roman"/>
          <w:lang w:val="lt-LT" w:eastAsia="en-US"/>
        </w:rPr>
        <w:t>reč</w:t>
      </w:r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iau kaip 1 iš 1000 </w:t>
      </w:r>
      <w:r w:rsidR="00517FAA">
        <w:rPr>
          <w:rFonts w:ascii="Times New Roman" w:eastAsiaTheme="minorHAnsi" w:hAnsi="Times New Roman" w:cs="Times New Roman"/>
          <w:lang w:val="lt-LT" w:eastAsia="en-US"/>
        </w:rPr>
        <w:t>as</w:t>
      </w:r>
      <w:r w:rsidRPr="00021286">
        <w:rPr>
          <w:rFonts w:ascii="Times New Roman" w:eastAsiaTheme="minorHAnsi" w:hAnsi="Times New Roman" w:cs="Times New Roman"/>
          <w:lang w:val="lt-LT" w:eastAsia="en-US"/>
        </w:rPr>
        <w:t>m</w:t>
      </w:r>
      <w:r w:rsidR="00517FAA">
        <w:rPr>
          <w:rFonts w:ascii="Times New Roman" w:eastAsiaTheme="minorHAnsi" w:hAnsi="Times New Roman" w:cs="Times New Roman"/>
          <w:lang w:val="lt-LT" w:eastAsia="en-US"/>
        </w:rPr>
        <w:t>e</w:t>
      </w:r>
      <w:r w:rsidRPr="00021286">
        <w:rPr>
          <w:rFonts w:ascii="Times New Roman" w:eastAsiaTheme="minorHAnsi" w:hAnsi="Times New Roman" w:cs="Times New Roman"/>
          <w:lang w:val="lt-LT" w:eastAsia="en-US"/>
        </w:rPr>
        <w:t>nų)</w:t>
      </w:r>
    </w:p>
    <w:p w14:paraId="3B2C5B59" w14:textId="77777777" w:rsidR="00BB56D1" w:rsidRPr="00021286" w:rsidRDefault="00BB56D1" w:rsidP="00BB56D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mažas kraujo ląstelių, kurios dalyvauja kraujo krešėjime, kiekis (nustatomas kraujo tyrimais);</w:t>
      </w:r>
    </w:p>
    <w:p w14:paraId="2FB93CD9" w14:textId="77777777" w:rsidR="00BB56D1" w:rsidRPr="00021286" w:rsidRDefault="00BB56D1" w:rsidP="00BB56D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mažas baltųjų kraujo ląstelių kiekis (nustatomas kraujo tyrimais).</w:t>
      </w:r>
    </w:p>
    <w:p w14:paraId="706030AA" w14:textId="77777777" w:rsidR="00BB56D1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21E33170" w14:textId="69474423" w:rsidR="00517FAA" w:rsidRPr="00702BC3" w:rsidRDefault="00517FAA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822C8C">
        <w:rPr>
          <w:rFonts w:ascii="Times New Roman" w:eastAsia="Times New Roman" w:hAnsi="Times New Roman" w:cs="Times New Roman"/>
          <w:b/>
          <w:bCs/>
          <w:noProof/>
          <w:snapToGrid w:val="0"/>
          <w:lang w:val="lt-LT" w:eastAsia="en-US"/>
        </w:rPr>
        <w:t>Šalutinio poveikio reiškiniai, kurių</w:t>
      </w:r>
      <w:r w:rsidRPr="00240C08">
        <w:rPr>
          <w:rFonts w:ascii="Times New Roman" w:eastAsia="Times New Roman" w:hAnsi="Times New Roman" w:cs="Times New Roman"/>
          <w:b/>
          <w:bCs/>
          <w:noProof/>
          <w:snapToGrid w:val="0"/>
          <w:lang w:val="lt-LT" w:eastAsia="en-US"/>
        </w:rPr>
        <w:t xml:space="preserve"> </w:t>
      </w:r>
      <w:r w:rsidRPr="00822C8C">
        <w:rPr>
          <w:rFonts w:ascii="Times New Roman" w:eastAsia="Times New Roman" w:hAnsi="Times New Roman" w:cs="Times New Roman"/>
          <w:b/>
          <w:bCs/>
          <w:noProof/>
          <w:snapToGrid w:val="0"/>
          <w:lang w:val="lt-LT" w:eastAsia="en-US"/>
        </w:rPr>
        <w:t>dažnis nežinomas (negali būti apskaičiuotas pagal turimus duomenis):</w:t>
      </w:r>
    </w:p>
    <w:p w14:paraId="392C2153" w14:textId="77777777" w:rsidR="00BB56D1" w:rsidRPr="00021286" w:rsidRDefault="00BB56D1" w:rsidP="00BB56D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kepenų uždegimas (</w:t>
      </w:r>
      <w:r w:rsidRPr="00021286">
        <w:rPr>
          <w:rFonts w:ascii="Times New Roman" w:eastAsiaTheme="minorHAnsi" w:hAnsi="Times New Roman" w:cs="Times New Roman"/>
          <w:i/>
          <w:lang w:val="lt-LT" w:eastAsia="en-US"/>
        </w:rPr>
        <w:t>hepatitas</w:t>
      </w:r>
      <w:r w:rsidRPr="00021286">
        <w:rPr>
          <w:rFonts w:ascii="Times New Roman" w:eastAsiaTheme="minorHAnsi" w:hAnsi="Times New Roman" w:cs="Times New Roman"/>
          <w:lang w:val="lt-LT" w:eastAsia="en-US"/>
        </w:rPr>
        <w:t>);</w:t>
      </w:r>
    </w:p>
    <w:p w14:paraId="6D0740EB" w14:textId="77777777" w:rsidR="00BB56D1" w:rsidRPr="00021286" w:rsidRDefault="00BB56D1" w:rsidP="00BB56D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gelta dėl </w:t>
      </w: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bilirubino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padaugėjimo kraujyje (kepenyse gaminama medžiaga), kuri gali pasireikšti odos ir akių baltymo pageltimu;</w:t>
      </w:r>
    </w:p>
    <w:p w14:paraId="4A527A6C" w14:textId="77777777" w:rsidR="00BB56D1" w:rsidRPr="00021286" w:rsidRDefault="00BB56D1" w:rsidP="00BB56D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inkstų kanalėlių uždegimas;</w:t>
      </w:r>
    </w:p>
    <w:p w14:paraId="592F4F3C" w14:textId="77777777" w:rsidR="00BB56D1" w:rsidRPr="00021286" w:rsidRDefault="00BB56D1" w:rsidP="00BB56D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kraujo krešėjimo pailgėjimas;</w:t>
      </w:r>
    </w:p>
    <w:p w14:paraId="06FF8E03" w14:textId="77777777" w:rsidR="00BB56D1" w:rsidRPr="00021286" w:rsidRDefault="00BB56D1" w:rsidP="00BB56D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pernelyg didelis aktyvumas;</w:t>
      </w:r>
    </w:p>
    <w:p w14:paraId="14F7BB12" w14:textId="77777777" w:rsidR="00BB56D1" w:rsidRPr="00021286" w:rsidRDefault="00BB56D1" w:rsidP="00BB56D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traukuliai (dideles </w:t>
      </w: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dozes vartojantiems ar inkstų funkcijos sutrikimais sergantiems žmonėms);</w:t>
      </w:r>
    </w:p>
    <w:p w14:paraId="1A3D61E9" w14:textId="621CFF66" w:rsidR="00BB56D1" w:rsidRPr="00021286" w:rsidRDefault="00BB56D1" w:rsidP="00BB56D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juodas liežuvis, kuris atrodo tarsi gauruotas;</w:t>
      </w:r>
    </w:p>
    <w:p w14:paraId="3FE1EE74" w14:textId="77777777" w:rsidR="00BB56D1" w:rsidRPr="00021286" w:rsidRDefault="00BB56D1" w:rsidP="00BB56D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dantų spalvos pokyčiai (vaikams), kurie paprastai pašalinami, valant dantis šepetėliu</w:t>
      </w:r>
      <w:r w:rsidRPr="00021286">
        <w:rPr>
          <w:rFonts w:ascii="Times New Roman" w:eastAsia="Times New Roman" w:hAnsi="Times New Roman" w:cs="Times New Roman"/>
          <w:lang w:val="lt-LT" w:eastAsia="en-US"/>
        </w:rPr>
        <w:t>;</w:t>
      </w:r>
    </w:p>
    <w:p w14:paraId="5985A491" w14:textId="77777777" w:rsidR="00BB56D1" w:rsidRPr="00021286" w:rsidRDefault="00BB56D1" w:rsidP="00BB56D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sunkus baltųjų kraujo ląstelių kiekio sumažėjimas (nustatomas kraujo tyrimais);</w:t>
      </w:r>
    </w:p>
    <w:p w14:paraId="77073300" w14:textId="77777777" w:rsidR="00BB56D1" w:rsidRPr="00021286" w:rsidRDefault="00BB56D1" w:rsidP="00BB56D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mažas raudonųjų kraujo ląstelių kiekis (</w:t>
      </w:r>
      <w:r w:rsidRPr="00021286">
        <w:rPr>
          <w:rFonts w:ascii="Times New Roman" w:eastAsiaTheme="minorHAnsi" w:hAnsi="Times New Roman" w:cs="Times New Roman"/>
          <w:i/>
          <w:lang w:val="lt-LT" w:eastAsia="en-US"/>
        </w:rPr>
        <w:t>hemolizinė anemija</w:t>
      </w:r>
      <w:r w:rsidRPr="00021286">
        <w:rPr>
          <w:rFonts w:ascii="Times New Roman" w:eastAsiaTheme="minorHAnsi" w:hAnsi="Times New Roman" w:cs="Times New Roman"/>
          <w:lang w:val="lt-LT" w:eastAsia="en-US"/>
        </w:rPr>
        <w:t>) (nustatomas kraujo tyrimais);</w:t>
      </w:r>
    </w:p>
    <w:p w14:paraId="3BF18C4C" w14:textId="266682D7" w:rsidR="00B46184" w:rsidRPr="002C240B" w:rsidRDefault="00BB56D1" w:rsidP="00B46184">
      <w:pPr>
        <w:numPr>
          <w:ilvl w:val="0"/>
          <w:numId w:val="1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kristalai šlapime</w:t>
      </w:r>
      <w:r w:rsidR="00B46184">
        <w:rPr>
          <w:rFonts w:ascii="Times New Roman" w:eastAsiaTheme="minorHAnsi" w:hAnsi="Times New Roman" w:cs="Times New Roman"/>
          <w:lang w:val="lt-LT" w:eastAsia="en-US"/>
        </w:rPr>
        <w:t>,</w:t>
      </w:r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</w:t>
      </w:r>
      <w:r w:rsidR="00B46184" w:rsidRPr="002C240B">
        <w:rPr>
          <w:rFonts w:ascii="Times New Roman" w:eastAsia="Times New Roman" w:hAnsi="Times New Roman" w:cs="Times New Roman"/>
          <w:lang w:val="lt-LT" w:eastAsia="en-US"/>
        </w:rPr>
        <w:t>kurie gali sukelti ūminę inkstų pažaidą;</w:t>
      </w:r>
    </w:p>
    <w:p w14:paraId="5E53EBD5" w14:textId="314D21E3" w:rsidR="00850CCC" w:rsidRPr="007336D6" w:rsidRDefault="00B46184" w:rsidP="007545AE">
      <w:pPr>
        <w:numPr>
          <w:ilvl w:val="0"/>
          <w:numId w:val="17"/>
        </w:numPr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240C08">
        <w:rPr>
          <w:rFonts w:ascii="Times New Roman" w:eastAsia="Times New Roman" w:hAnsi="Times New Roman" w:cs="Times New Roman"/>
          <w:lang w:val="lt-LT" w:eastAsia="en-US"/>
        </w:rPr>
        <w:t xml:space="preserve">išbėrimas su pūslėmis, kurios išsidėsto ratu arba kaip perlų grandinėlės aplink centrinėje dalyje susiformavusį šašą (linijinė </w:t>
      </w:r>
      <w:proofErr w:type="spellStart"/>
      <w:r w:rsidRPr="00240C08">
        <w:rPr>
          <w:rFonts w:ascii="Times New Roman" w:eastAsia="Times New Roman" w:hAnsi="Times New Roman" w:cs="Times New Roman"/>
          <w:lang w:val="lt-LT" w:eastAsia="en-US"/>
        </w:rPr>
        <w:t>IgA</w:t>
      </w:r>
      <w:proofErr w:type="spellEnd"/>
      <w:r w:rsidRPr="00240C08">
        <w:rPr>
          <w:rFonts w:ascii="Times New Roman" w:eastAsia="Times New Roman" w:hAnsi="Times New Roman" w:cs="Times New Roman"/>
          <w:lang w:val="lt-LT" w:eastAsia="en-US"/>
        </w:rPr>
        <w:t xml:space="preserve"> liga); </w:t>
      </w:r>
      <w:r w:rsidRPr="007336D6">
        <w:rPr>
          <w:rFonts w:ascii="Times New Roman" w:eastAsia="Times New Roman" w:hAnsi="Times New Roman" w:cs="Times New Roman"/>
          <w:lang w:val="lt-LT" w:eastAsia="en-US"/>
        </w:rPr>
        <w:t>galvos ir nugaros smegenis gaubiančių membranų uždegimas (</w:t>
      </w:r>
      <w:proofErr w:type="spellStart"/>
      <w:r w:rsidRPr="007336D6">
        <w:rPr>
          <w:rFonts w:ascii="Times New Roman" w:eastAsia="Times New Roman" w:hAnsi="Times New Roman" w:cs="Times New Roman"/>
          <w:lang w:val="lt-LT" w:eastAsia="en-US"/>
        </w:rPr>
        <w:t>aseptinis</w:t>
      </w:r>
      <w:proofErr w:type="spellEnd"/>
      <w:r w:rsidRPr="007336D6">
        <w:rPr>
          <w:rFonts w:ascii="Times New Roman" w:eastAsia="Times New Roman" w:hAnsi="Times New Roman" w:cs="Times New Roman"/>
          <w:lang w:val="lt-LT" w:eastAsia="en-US"/>
        </w:rPr>
        <w:t xml:space="preserve"> meningitas).</w:t>
      </w:r>
    </w:p>
    <w:p w14:paraId="305AB95C" w14:textId="77777777" w:rsidR="00BB56D1" w:rsidRPr="00021286" w:rsidRDefault="00BB56D1" w:rsidP="00BB56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2385C24F" w14:textId="77777777" w:rsidR="00BB56D1" w:rsidRPr="00021286" w:rsidRDefault="00BB56D1" w:rsidP="00BB56D1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>Pranešimas apie šalutinį poveikį</w:t>
      </w:r>
    </w:p>
    <w:p w14:paraId="7CFA9E83" w14:textId="044707EC" w:rsidR="00BB56D1" w:rsidRPr="00021286" w:rsidRDefault="0008259F" w:rsidP="00BB56D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8259F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Jeigu pasireiškė šalutinis poveikis, įskaitant šiame lapelyje nenurodytą, pasakykite gydytojui, vaistininkui arba slaugytojui. 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</w:t>
      </w:r>
      <w:proofErr w:type="spellStart"/>
      <w:r w:rsidRPr="0008259F">
        <w:rPr>
          <w:rFonts w:ascii="Times New Roman" w:eastAsia="Times New Roman" w:hAnsi="Times New Roman" w:cs="Times New Roman"/>
          <w:snapToGrid w:val="0"/>
          <w:szCs w:val="20"/>
          <w:lang w:val="lt-LT"/>
        </w:rPr>
        <w:t>NepageidaujamaR@vvkt.lt</w:t>
      </w:r>
      <w:proofErr w:type="spellEnd"/>
      <w:r w:rsidRPr="0008259F">
        <w:rPr>
          <w:rFonts w:ascii="Times New Roman" w:eastAsia="Times New Roman" w:hAnsi="Times New Roman" w:cs="Times New Roman"/>
          <w:snapToGrid w:val="0"/>
          <w:szCs w:val="20"/>
          <w:lang w:val="lt-LT"/>
        </w:rPr>
        <w:t>) arba nemokamu telefonu 8 800 73 568. Pranešdami apie šalutinį poveikį galite mums padėti gauti daugiau informacijos apie šio vaisto saugumą.</w:t>
      </w:r>
    </w:p>
    <w:p w14:paraId="35A00180" w14:textId="77777777" w:rsidR="00BB56D1" w:rsidRPr="00021286" w:rsidRDefault="00BB56D1" w:rsidP="00BB56D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666535B" w14:textId="77777777" w:rsidR="00BB56D1" w:rsidRPr="00021286" w:rsidRDefault="00BB56D1" w:rsidP="00BB56D1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Theme="minorHAnsi" w:hAnsi="Times New Roman" w:cs="Times New Roman"/>
          <w:b/>
          <w:color w:val="000000"/>
          <w:lang w:val="lt-LT" w:eastAsia="en-US"/>
        </w:rPr>
      </w:pPr>
      <w:bookmarkStart w:id="10" w:name="_Toc129243268"/>
      <w:bookmarkStart w:id="11" w:name="_Toc129243143"/>
      <w:r w:rsidRPr="00021286">
        <w:rPr>
          <w:rFonts w:ascii="Times New Roman" w:eastAsiaTheme="minorHAnsi" w:hAnsi="Times New Roman" w:cs="Times New Roman"/>
          <w:b/>
          <w:lang w:val="lt-LT" w:eastAsia="en-US"/>
        </w:rPr>
        <w:t>5.</w:t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ab/>
        <w:t xml:space="preserve">Kaip laikyti </w:t>
      </w:r>
      <w:proofErr w:type="spellStart"/>
      <w:r w:rsidRPr="00021286">
        <w:rPr>
          <w:rFonts w:ascii="Times New Roman" w:eastAsiaTheme="minorHAnsi" w:hAnsi="Times New Roman" w:cs="Times New Roman"/>
          <w:b/>
          <w:lang w:val="lt-LT" w:eastAsia="en-US"/>
        </w:rPr>
        <w:t>Amoksiklav</w:t>
      </w:r>
      <w:proofErr w:type="spellEnd"/>
    </w:p>
    <w:p w14:paraId="2E98AB51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1F1136D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Šį vaistą laikykite vaikams nepastebimoje ir nepasiekiamoje vietoje.</w:t>
      </w:r>
    </w:p>
    <w:p w14:paraId="0882FDA4" w14:textId="77777777" w:rsidR="00BB56D1" w:rsidRPr="00021286" w:rsidRDefault="00BB56D1" w:rsidP="00BB56D1">
      <w:pPr>
        <w:spacing w:after="0" w:line="240" w:lineRule="auto"/>
        <w:jc w:val="both"/>
        <w:rPr>
          <w:rFonts w:ascii="Times New Roman" w:eastAsiaTheme="minorHAnsi" w:hAnsi="Times New Roman" w:cs="Times New Roman"/>
          <w:lang w:val="lt-LT" w:eastAsia="en-US"/>
        </w:rPr>
      </w:pPr>
    </w:p>
    <w:p w14:paraId="2449232B" w14:textId="77777777" w:rsidR="00BB56D1" w:rsidRPr="00021286" w:rsidRDefault="00BB56D1" w:rsidP="00BB56D1">
      <w:pPr>
        <w:spacing w:after="0" w:line="240" w:lineRule="auto"/>
        <w:jc w:val="both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Laikyti ne aukštesnėje kaip 25 °C temperatūroje. </w:t>
      </w:r>
    </w:p>
    <w:p w14:paraId="24D6F101" w14:textId="4D01148A" w:rsidR="00BB56D1" w:rsidRPr="00021286" w:rsidRDefault="00BB56D1" w:rsidP="00BB56D1">
      <w:pPr>
        <w:spacing w:after="0" w:line="240" w:lineRule="auto"/>
        <w:jc w:val="both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Laikyti gamintojo pakuotėje</w:t>
      </w:r>
      <w:r w:rsidR="00441FB9">
        <w:rPr>
          <w:rFonts w:ascii="Times New Roman" w:eastAsiaTheme="minorHAnsi" w:hAnsi="Times New Roman" w:cs="Times New Roman"/>
          <w:lang w:val="lt-LT" w:eastAsia="en-US"/>
        </w:rPr>
        <w:t xml:space="preserve">, </w:t>
      </w:r>
      <w:r w:rsidR="00441FB9" w:rsidRPr="00D30149">
        <w:rPr>
          <w:rFonts w:ascii="Times New Roman" w:eastAsiaTheme="minorHAnsi" w:hAnsi="Times New Roman" w:cs="Times New Roman"/>
          <w:lang w:val="lt-LT" w:eastAsia="en-US"/>
        </w:rPr>
        <w:t>kad vaistas būtų apsaugotas nuo drėgmė</w:t>
      </w:r>
      <w:r w:rsidR="00441FB9">
        <w:rPr>
          <w:rFonts w:ascii="Times New Roman" w:eastAsiaTheme="minorHAnsi" w:hAnsi="Times New Roman" w:cs="Times New Roman"/>
          <w:lang w:val="lt-LT" w:eastAsia="en-US"/>
        </w:rPr>
        <w:t>s.</w:t>
      </w:r>
      <w:r w:rsidR="00822B12">
        <w:rPr>
          <w:rFonts w:ascii="Times New Roman" w:eastAsiaTheme="minorHAnsi" w:hAnsi="Times New Roman" w:cs="Times New Roman"/>
          <w:lang w:val="lt-LT" w:eastAsia="en-US"/>
        </w:rPr>
        <w:t xml:space="preserve"> </w:t>
      </w:r>
    </w:p>
    <w:p w14:paraId="64E878AC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56A38FF" w14:textId="50DB4C89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Ant dėžutės</w:t>
      </w:r>
      <w:r w:rsidR="007B7486">
        <w:rPr>
          <w:rFonts w:ascii="Times New Roman" w:eastAsiaTheme="minorHAnsi" w:hAnsi="Times New Roman" w:cs="Times New Roman"/>
          <w:lang w:val="lt-LT" w:eastAsia="en-US"/>
        </w:rPr>
        <w:t xml:space="preserve"> </w:t>
      </w:r>
      <w:r w:rsidR="007B7486" w:rsidRPr="00021286">
        <w:rPr>
          <w:rFonts w:ascii="Times New Roman" w:eastAsiaTheme="minorHAnsi" w:hAnsi="Times New Roman" w:cs="Times New Roman"/>
          <w:lang w:val="lt-LT" w:eastAsia="en-US"/>
        </w:rPr>
        <w:t>ir ant lizdinės plokštelės</w:t>
      </w:r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po „EXP“ nurodytam tinkamumo laikui pasibaigus, šio vaisto vartoti negalima. Vaistas tinkamas vartoti iki paskutinės nurodyto mėnesio dienos.</w:t>
      </w:r>
    </w:p>
    <w:p w14:paraId="171978AA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736C60F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Vaistų negalima išmesti į kanalizaciją arba su buitinėmis atliekomis. Kaip išmesti nereikalingus vaistus, klauskite vaistininko. Šios priemonės padės apsaugoti aplinką.</w:t>
      </w:r>
    </w:p>
    <w:p w14:paraId="1B58FF0C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03D41C8" w14:textId="77777777" w:rsidR="00BB56D1" w:rsidRPr="00021286" w:rsidRDefault="00BB56D1" w:rsidP="00BB56D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9116802" w14:textId="77777777" w:rsidR="00BB56D1" w:rsidRPr="00021286" w:rsidRDefault="00BB56D1" w:rsidP="00BB56D1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Theme="minorHAnsi" w:hAnsi="Times New Roman" w:cs="Times New Roman"/>
          <w:b/>
          <w:lang w:val="lt-LT" w:eastAsia="en-US"/>
        </w:rPr>
      </w:pPr>
      <w:bookmarkStart w:id="12" w:name="_Toc129243269"/>
      <w:bookmarkStart w:id="13" w:name="_Toc129243144"/>
      <w:r w:rsidRPr="00021286">
        <w:rPr>
          <w:rFonts w:ascii="Times New Roman" w:eastAsiaTheme="minorHAnsi" w:hAnsi="Times New Roman" w:cs="Times New Roman"/>
          <w:b/>
          <w:lang w:val="lt-LT" w:eastAsia="en-US"/>
        </w:rPr>
        <w:t>6.</w:t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ab/>
      </w:r>
      <w:bookmarkEnd w:id="12"/>
      <w:bookmarkEnd w:id="13"/>
      <w:r w:rsidRPr="00021286">
        <w:rPr>
          <w:rFonts w:ascii="Times New Roman" w:eastAsiaTheme="minorHAnsi" w:hAnsi="Times New Roman" w:cs="Times New Roman"/>
          <w:b/>
          <w:lang w:val="lt-LT" w:eastAsia="en-US"/>
        </w:rPr>
        <w:t>Pakuotės turinys ir kita informacija</w:t>
      </w:r>
    </w:p>
    <w:p w14:paraId="7BCFB9BD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B157D85" w14:textId="77777777" w:rsidR="00BB56D1" w:rsidRPr="00021286" w:rsidRDefault="00BB56D1" w:rsidP="00BB56D1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proofErr w:type="spellStart"/>
      <w:r w:rsidRPr="00021286">
        <w:rPr>
          <w:rFonts w:ascii="Times New Roman" w:eastAsiaTheme="minorHAnsi" w:hAnsi="Times New Roman" w:cs="Times New Roman"/>
          <w:b/>
          <w:lang w:val="lt-LT" w:eastAsia="en-US"/>
        </w:rPr>
        <w:t>Amoksiklav</w:t>
      </w:r>
      <w:proofErr w:type="spellEnd"/>
      <w:r w:rsidRPr="00021286">
        <w:rPr>
          <w:rFonts w:ascii="Times New Roman" w:eastAsiaTheme="minorHAnsi" w:hAnsi="Times New Roman" w:cs="Times New Roman"/>
          <w:b/>
          <w:lang w:val="lt-LT" w:eastAsia="en-US"/>
        </w:rPr>
        <w:t xml:space="preserve"> sudėtis</w:t>
      </w:r>
    </w:p>
    <w:p w14:paraId="327D4CE1" w14:textId="77777777" w:rsidR="00BB56D1" w:rsidRPr="00021286" w:rsidRDefault="00BB56D1" w:rsidP="00BB56D1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u w:val="single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-</w:t>
      </w:r>
      <w:r w:rsidRPr="00021286">
        <w:rPr>
          <w:rFonts w:ascii="Times New Roman" w:eastAsiaTheme="minorHAnsi" w:hAnsi="Times New Roman" w:cs="Times New Roman"/>
          <w:lang w:val="lt-LT" w:eastAsia="en-US"/>
        </w:rPr>
        <w:tab/>
        <w:t xml:space="preserve">Veikliosios medžiagos yra </w:t>
      </w: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amoksicilinas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ir </w:t>
      </w: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klavulano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rūgštis.</w:t>
      </w:r>
    </w:p>
    <w:p w14:paraId="3E0A98B2" w14:textId="77777777" w:rsidR="00BB56D1" w:rsidRPr="00021286" w:rsidRDefault="00BB56D1" w:rsidP="00BB56D1">
      <w:pPr>
        <w:tabs>
          <w:tab w:val="left" w:pos="567"/>
        </w:tabs>
        <w:spacing w:after="0" w:line="240" w:lineRule="auto"/>
        <w:ind w:left="540"/>
        <w:rPr>
          <w:rFonts w:ascii="Times New Roman" w:eastAsiaTheme="minorHAnsi" w:hAnsi="Times New Roman" w:cs="Times New Roman"/>
          <w:i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Kiekvienoje </w:t>
      </w: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875 mg/125 mg tabletėje yra 875 mg </w:t>
      </w: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amoksicilino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(</w:t>
      </w: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amoksicilino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</w:t>
      </w: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trihidrato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pavidalu) ir 125 mg </w:t>
      </w: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klavulano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rūgšties (kalio </w:t>
      </w: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klavulanato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pavidalu).</w:t>
      </w:r>
    </w:p>
    <w:p w14:paraId="33A2F3B7" w14:textId="77777777" w:rsidR="0008259F" w:rsidRDefault="00BB56D1" w:rsidP="0008259F">
      <w:pPr>
        <w:tabs>
          <w:tab w:val="left" w:pos="567"/>
        </w:tabs>
        <w:spacing w:after="0" w:line="240" w:lineRule="auto"/>
        <w:ind w:left="540" w:hanging="540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-</w:t>
      </w:r>
      <w:r w:rsidRPr="00021286">
        <w:rPr>
          <w:rFonts w:ascii="Times New Roman" w:eastAsiaTheme="minorHAnsi" w:hAnsi="Times New Roman" w:cs="Times New Roman"/>
          <w:lang w:val="lt-LT" w:eastAsia="en-US"/>
        </w:rPr>
        <w:tab/>
        <w:t xml:space="preserve">Pagalbinės medžiagos. </w:t>
      </w:r>
    </w:p>
    <w:p w14:paraId="46E904BE" w14:textId="476889C5" w:rsidR="0008259F" w:rsidRPr="001B71B6" w:rsidRDefault="0008259F" w:rsidP="0008259F">
      <w:pPr>
        <w:tabs>
          <w:tab w:val="left" w:pos="567"/>
        </w:tabs>
        <w:spacing w:after="0" w:line="240" w:lineRule="auto"/>
        <w:ind w:left="540" w:hanging="540"/>
        <w:rPr>
          <w:rFonts w:ascii="Times New Roman" w:eastAsiaTheme="minorHAnsi" w:hAnsi="Times New Roman" w:cs="Times New Roman"/>
          <w:lang w:val="lt-LT" w:eastAsia="en-US"/>
        </w:rPr>
      </w:pPr>
      <w:r>
        <w:rPr>
          <w:rFonts w:ascii="Times New Roman" w:eastAsiaTheme="minorHAnsi" w:hAnsi="Times New Roman" w:cs="Times New Roman"/>
          <w:lang w:val="lt-LT" w:eastAsia="en-US"/>
        </w:rPr>
        <w:t xml:space="preserve">         </w:t>
      </w:r>
      <w:r w:rsidR="009658DD">
        <w:rPr>
          <w:rFonts w:ascii="Times New Roman" w:eastAsiaTheme="minorHAnsi" w:hAnsi="Times New Roman" w:cs="Times New Roman"/>
          <w:lang w:val="lt-LT" w:eastAsia="en-US"/>
        </w:rPr>
        <w:t xml:space="preserve"> </w:t>
      </w:r>
      <w:r>
        <w:rPr>
          <w:rFonts w:ascii="Times New Roman" w:eastAsiaTheme="minorHAnsi" w:hAnsi="Times New Roman" w:cs="Times New Roman"/>
          <w:lang w:val="lt-LT" w:eastAsia="en-US"/>
        </w:rPr>
        <w:t xml:space="preserve">Kiekvienoje </w:t>
      </w:r>
      <w:proofErr w:type="spellStart"/>
      <w:r w:rsidRPr="006B17E6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6B17E6">
        <w:rPr>
          <w:rFonts w:ascii="Times New Roman" w:eastAsiaTheme="minorHAnsi" w:hAnsi="Times New Roman" w:cs="Times New Roman"/>
          <w:lang w:val="lt-LT" w:eastAsia="en-US"/>
        </w:rPr>
        <w:t xml:space="preserve"> 875 mg/125 mg tabletės šerdyje yra koloidinis si</w:t>
      </w:r>
      <w:r>
        <w:rPr>
          <w:rFonts w:ascii="Times New Roman" w:eastAsiaTheme="minorHAnsi" w:hAnsi="Times New Roman" w:cs="Times New Roman"/>
          <w:lang w:val="lt-LT" w:eastAsia="en-US"/>
        </w:rPr>
        <w:t>licio dioksidas,</w:t>
      </w:r>
      <w:r w:rsidRPr="001B71B6">
        <w:rPr>
          <w:lang w:val="lt-LT"/>
        </w:rPr>
        <w:t xml:space="preserve"> </w:t>
      </w:r>
      <w:r w:rsidRPr="00B81EF8">
        <w:rPr>
          <w:rFonts w:ascii="Times New Roman" w:eastAsiaTheme="minorHAnsi" w:hAnsi="Times New Roman" w:cs="Times New Roman"/>
          <w:lang w:val="lt-LT" w:eastAsia="en-US"/>
        </w:rPr>
        <w:t>bevandenis</w:t>
      </w:r>
      <w:r>
        <w:rPr>
          <w:rFonts w:ascii="Times New Roman" w:eastAsiaTheme="minorHAnsi" w:hAnsi="Times New Roman" w:cs="Times New Roman"/>
          <w:lang w:val="lt-LT" w:eastAsia="en-US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krospovidonas</w:t>
      </w:r>
      <w:proofErr w:type="spellEnd"/>
      <w:r w:rsidRPr="006B17E6">
        <w:rPr>
          <w:rFonts w:ascii="Times New Roman" w:eastAsiaTheme="minorHAnsi" w:hAnsi="Times New Roman" w:cs="Times New Roman"/>
          <w:lang w:val="lt-LT" w:eastAsia="en-US"/>
        </w:rPr>
        <w:t xml:space="preserve">, magnio </w:t>
      </w:r>
      <w:proofErr w:type="spellStart"/>
      <w:r w:rsidRPr="006B17E6">
        <w:rPr>
          <w:rFonts w:ascii="Times New Roman" w:eastAsiaTheme="minorHAnsi" w:hAnsi="Times New Roman" w:cs="Times New Roman"/>
          <w:lang w:val="lt-LT" w:eastAsia="en-US"/>
        </w:rPr>
        <w:t>stearatas</w:t>
      </w:r>
      <w:proofErr w:type="spellEnd"/>
      <w:r w:rsidRPr="006B17E6">
        <w:rPr>
          <w:rFonts w:ascii="Times New Roman" w:eastAsiaTheme="minorHAnsi" w:hAnsi="Times New Roman" w:cs="Times New Roman"/>
          <w:lang w:val="lt-LT" w:eastAsia="en-US"/>
        </w:rPr>
        <w:t xml:space="preserve">, </w:t>
      </w:r>
      <w:proofErr w:type="spellStart"/>
      <w:r w:rsidRPr="006B17E6">
        <w:rPr>
          <w:rFonts w:ascii="Times New Roman" w:eastAsiaTheme="minorHAnsi" w:hAnsi="Times New Roman" w:cs="Times New Roman"/>
          <w:lang w:val="lt-LT" w:eastAsia="en-US"/>
        </w:rPr>
        <w:t>mikrokristalinė</w:t>
      </w:r>
      <w:proofErr w:type="spellEnd"/>
      <w:r w:rsidRPr="006B17E6">
        <w:rPr>
          <w:rFonts w:ascii="Times New Roman" w:eastAsiaTheme="minorHAnsi" w:hAnsi="Times New Roman" w:cs="Times New Roman"/>
          <w:lang w:val="lt-LT" w:eastAsia="en-US"/>
        </w:rPr>
        <w:t xml:space="preserve"> celiuliozė</w:t>
      </w:r>
      <w:r>
        <w:rPr>
          <w:rFonts w:ascii="Times New Roman" w:eastAsiaTheme="minorHAnsi" w:hAnsi="Times New Roman" w:cs="Times New Roman"/>
          <w:lang w:val="lt-LT" w:eastAsia="en-US"/>
        </w:rPr>
        <w:t xml:space="preserve">, talkas, </w:t>
      </w: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povidonas</w:t>
      </w:r>
      <w:proofErr w:type="spellEnd"/>
      <w:r w:rsidRPr="006B17E6">
        <w:rPr>
          <w:rFonts w:ascii="Times New Roman" w:eastAsiaTheme="minorHAnsi" w:hAnsi="Times New Roman" w:cs="Times New Roman"/>
          <w:lang w:val="lt-LT" w:eastAsia="en-US"/>
        </w:rPr>
        <w:t>; plėv</w:t>
      </w:r>
      <w:r>
        <w:rPr>
          <w:rFonts w:ascii="Times New Roman" w:eastAsiaTheme="minorHAnsi" w:hAnsi="Times New Roman" w:cs="Times New Roman"/>
          <w:lang w:val="lt-LT" w:eastAsia="en-US"/>
        </w:rPr>
        <w:t xml:space="preserve">elėje - </w:t>
      </w: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hipromeliozė</w:t>
      </w:r>
      <w:proofErr w:type="spellEnd"/>
      <w:r w:rsidRPr="006B17E6">
        <w:rPr>
          <w:rFonts w:ascii="Times New Roman" w:eastAsiaTheme="minorHAnsi" w:hAnsi="Times New Roman" w:cs="Times New Roman"/>
          <w:lang w:val="lt-LT" w:eastAsia="en-US"/>
        </w:rPr>
        <w:t xml:space="preserve">, </w:t>
      </w:r>
      <w:proofErr w:type="spellStart"/>
      <w:r w:rsidRPr="006B17E6">
        <w:rPr>
          <w:rFonts w:ascii="Times New Roman" w:eastAsiaTheme="minorHAnsi" w:hAnsi="Times New Roman" w:cs="Times New Roman"/>
          <w:lang w:val="lt-LT" w:eastAsia="en-US"/>
        </w:rPr>
        <w:t>etilceliuliozė</w:t>
      </w:r>
      <w:proofErr w:type="spellEnd"/>
      <w:r w:rsidRPr="006B17E6">
        <w:rPr>
          <w:rFonts w:ascii="Times New Roman" w:eastAsiaTheme="minorHAnsi" w:hAnsi="Times New Roman" w:cs="Times New Roman"/>
          <w:lang w:val="lt-LT" w:eastAsia="en-US"/>
        </w:rPr>
        <w:t xml:space="preserve">, </w:t>
      </w:r>
      <w:bookmarkStart w:id="14" w:name="_Hlk82522712"/>
      <w:proofErr w:type="spellStart"/>
      <w:r>
        <w:rPr>
          <w:rFonts w:ascii="Times New Roman" w:eastAsiaTheme="minorHAnsi" w:hAnsi="Times New Roman" w:cs="Times New Roman"/>
          <w:lang w:val="lt-LT" w:eastAsia="en-US"/>
        </w:rPr>
        <w:t>cetilo</w:t>
      </w:r>
      <w:proofErr w:type="spellEnd"/>
      <w:r>
        <w:rPr>
          <w:rFonts w:ascii="Times New Roman" w:eastAsiaTheme="minorHAnsi" w:hAnsi="Times New Roman" w:cs="Times New Roman"/>
          <w:lang w:val="lt-LT" w:eastAsia="en-US"/>
        </w:rPr>
        <w:t xml:space="preserve"> alkoholis, natrio </w:t>
      </w: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laurilo</w:t>
      </w:r>
      <w:proofErr w:type="spellEnd"/>
      <w:r>
        <w:rPr>
          <w:rFonts w:ascii="Times New Roman" w:eastAsiaTheme="minorHAnsi" w:hAnsi="Times New Roman" w:cs="Times New Roman"/>
          <w:lang w:val="lt-LT" w:eastAsia="en-US"/>
        </w:rPr>
        <w:t xml:space="preserve"> sulfatas</w:t>
      </w:r>
      <w:bookmarkEnd w:id="14"/>
      <w:r w:rsidRPr="006B17E6">
        <w:rPr>
          <w:rFonts w:ascii="Times New Roman" w:eastAsiaTheme="minorHAnsi" w:hAnsi="Times New Roman" w:cs="Times New Roman"/>
          <w:lang w:val="lt-LT" w:eastAsia="en-US"/>
        </w:rPr>
        <w:t xml:space="preserve">, </w:t>
      </w:r>
      <w:proofErr w:type="spellStart"/>
      <w:r w:rsidRPr="006B17E6">
        <w:rPr>
          <w:rFonts w:ascii="Times New Roman" w:eastAsiaTheme="minorHAnsi" w:hAnsi="Times New Roman" w:cs="Times New Roman"/>
          <w:lang w:val="lt-LT" w:eastAsia="en-US"/>
        </w:rPr>
        <w:t>trietilo</w:t>
      </w:r>
      <w:proofErr w:type="spellEnd"/>
      <w:r w:rsidRPr="006B17E6">
        <w:rPr>
          <w:rFonts w:ascii="Times New Roman" w:eastAsiaTheme="minorHAnsi" w:hAnsi="Times New Roman" w:cs="Times New Roman"/>
          <w:lang w:val="lt-LT" w:eastAsia="en-US"/>
        </w:rPr>
        <w:t xml:space="preserve"> citratas, titano dioksidas (E171), talkas.</w:t>
      </w:r>
    </w:p>
    <w:p w14:paraId="3790C64C" w14:textId="130FC1D6" w:rsidR="00BB56D1" w:rsidRPr="00021286" w:rsidRDefault="00BB56D1" w:rsidP="00BB56D1">
      <w:pPr>
        <w:tabs>
          <w:tab w:val="left" w:pos="567"/>
        </w:tabs>
        <w:spacing w:after="0" w:line="240" w:lineRule="auto"/>
        <w:ind w:left="540" w:hanging="540"/>
        <w:rPr>
          <w:rFonts w:ascii="Times New Roman" w:eastAsiaTheme="minorHAnsi" w:hAnsi="Times New Roman" w:cs="Times New Roman"/>
          <w:i/>
          <w:lang w:val="lt-LT" w:eastAsia="en-US"/>
        </w:rPr>
      </w:pPr>
    </w:p>
    <w:p w14:paraId="48141F16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6F961CA" w14:textId="77777777" w:rsidR="00BB56D1" w:rsidRPr="00021286" w:rsidRDefault="00BB56D1" w:rsidP="00BB56D1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proofErr w:type="spellStart"/>
      <w:r w:rsidRPr="00021286">
        <w:rPr>
          <w:rFonts w:ascii="Times New Roman" w:eastAsiaTheme="minorHAnsi" w:hAnsi="Times New Roman" w:cs="Times New Roman"/>
          <w:b/>
          <w:lang w:val="lt-LT" w:eastAsia="en-US"/>
        </w:rPr>
        <w:t>Amoksiklav</w:t>
      </w:r>
      <w:proofErr w:type="spellEnd"/>
      <w:r w:rsidRPr="00021286">
        <w:rPr>
          <w:rFonts w:ascii="Times New Roman" w:eastAsiaTheme="minorHAnsi" w:hAnsi="Times New Roman" w:cs="Times New Roman"/>
          <w:b/>
          <w:lang w:val="lt-LT" w:eastAsia="en-US"/>
        </w:rPr>
        <w:t xml:space="preserve"> išvaizda ir kiekis pakuotėje</w:t>
      </w:r>
    </w:p>
    <w:p w14:paraId="141D3B65" w14:textId="5E8BE91C" w:rsidR="00BB56D1" w:rsidRPr="00021286" w:rsidRDefault="0008259F" w:rsidP="00BB56D1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875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mg/125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mg yra baltos arba </w:t>
      </w:r>
      <w:r>
        <w:rPr>
          <w:rFonts w:ascii="Times New Roman" w:eastAsiaTheme="minorHAnsi" w:hAnsi="Times New Roman" w:cs="Times New Roman"/>
          <w:lang w:val="lt-LT" w:eastAsia="en-US"/>
        </w:rPr>
        <w:t>kreminės spalvos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, </w:t>
      </w:r>
      <w:r w:rsidRPr="006C74B6">
        <w:rPr>
          <w:rFonts w:ascii="Times New Roman" w:eastAsiaTheme="minorHAnsi" w:hAnsi="Times New Roman" w:cs="Times New Roman"/>
          <w:lang w:val="lt-LT" w:eastAsia="en-US"/>
        </w:rPr>
        <w:t>ovalios, abipusiai išgaubtos</w:t>
      </w:r>
      <w:r>
        <w:rPr>
          <w:rFonts w:ascii="Times New Roman" w:eastAsiaTheme="minorHAnsi" w:hAnsi="Times New Roman" w:cs="Times New Roman"/>
          <w:lang w:val="lt-LT" w:eastAsia="en-US"/>
        </w:rPr>
        <w:t xml:space="preserve"> </w:t>
      </w:r>
      <w:r w:rsidRPr="00594B5A">
        <w:rPr>
          <w:rFonts w:ascii="Times New Roman" w:eastAsiaTheme="minorHAnsi" w:hAnsi="Times New Roman" w:cs="Times New Roman"/>
          <w:lang w:val="lt-LT" w:eastAsia="en-US"/>
        </w:rPr>
        <w:t>ir su vagele iš abiejų pusių. Maždaug 22,5 mm ilgio ir 10,5 mm pločio.</w:t>
      </w:r>
      <w:r>
        <w:rPr>
          <w:rFonts w:ascii="Times New Roman" w:eastAsiaTheme="minorHAnsi" w:hAnsi="Times New Roman" w:cs="Times New Roman"/>
          <w:lang w:val="lt-LT" w:eastAsia="en-US"/>
        </w:rPr>
        <w:t xml:space="preserve"> </w:t>
      </w:r>
      <w:r w:rsidR="00BB56D1" w:rsidRPr="00021286">
        <w:rPr>
          <w:rFonts w:ascii="Times New Roman" w:eastAsiaTheme="minorHAnsi" w:hAnsi="Times New Roman" w:cs="Times New Roman"/>
          <w:lang w:val="lt-LT" w:eastAsia="en-US"/>
        </w:rPr>
        <w:t>Vagelė skirta tik tabletei perlaužti, kad būtų lengviau nuryti, bet ne jai padalyti į lygias dozes.</w:t>
      </w:r>
    </w:p>
    <w:p w14:paraId="1B1F4978" w14:textId="77777777" w:rsidR="00850CCC" w:rsidRDefault="00850CCC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ABEDBC0" w14:textId="74BD3ECE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Kartono dėžutėje yra dvi lizdinės plokštelės. Kiekvienoje jų yra 7 plėvele dengtos tabletės (14 tablečių).</w:t>
      </w:r>
    </w:p>
    <w:p w14:paraId="6DD33B4B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B96AE78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>Gamintojas</w:t>
      </w:r>
    </w:p>
    <w:p w14:paraId="38448AE2" w14:textId="30A99ED9" w:rsidR="00B4291B" w:rsidRDefault="0008259F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08259F">
        <w:rPr>
          <w:rFonts w:ascii="Times New Roman" w:eastAsiaTheme="minorHAnsi" w:hAnsi="Times New Roman" w:cs="Times New Roman"/>
          <w:lang w:val="lt-LT" w:eastAsia="en-US"/>
        </w:rPr>
        <w:t>Sandoz</w:t>
      </w:r>
      <w:proofErr w:type="spellEnd"/>
      <w:r w:rsidRPr="0008259F">
        <w:rPr>
          <w:rFonts w:ascii="Times New Roman" w:eastAsiaTheme="minorHAnsi" w:hAnsi="Times New Roman" w:cs="Times New Roman"/>
          <w:lang w:val="lt-LT" w:eastAsia="en-US"/>
        </w:rPr>
        <w:t xml:space="preserve"> </w:t>
      </w:r>
      <w:proofErr w:type="spellStart"/>
      <w:r w:rsidRPr="0008259F">
        <w:rPr>
          <w:rFonts w:ascii="Times New Roman" w:eastAsiaTheme="minorHAnsi" w:hAnsi="Times New Roman" w:cs="Times New Roman"/>
          <w:lang w:val="lt-LT" w:eastAsia="en-US"/>
        </w:rPr>
        <w:t>GmbH</w:t>
      </w:r>
      <w:proofErr w:type="spellEnd"/>
      <w:r>
        <w:rPr>
          <w:rFonts w:ascii="Times New Roman" w:eastAsiaTheme="minorHAnsi" w:hAnsi="Times New Roman" w:cs="Times New Roman"/>
          <w:lang w:val="lt-LT" w:eastAsia="en-US"/>
        </w:rPr>
        <w:t xml:space="preserve">, </w:t>
      </w:r>
      <w:proofErr w:type="spellStart"/>
      <w:r w:rsidRPr="0008259F">
        <w:rPr>
          <w:rFonts w:ascii="Times New Roman" w:eastAsiaTheme="minorHAnsi" w:hAnsi="Times New Roman" w:cs="Times New Roman"/>
          <w:lang w:val="lt-LT" w:eastAsia="en-US"/>
        </w:rPr>
        <w:t>Biochemiestraße</w:t>
      </w:r>
      <w:proofErr w:type="spellEnd"/>
      <w:r w:rsidRPr="0008259F">
        <w:rPr>
          <w:rFonts w:ascii="Times New Roman" w:eastAsiaTheme="minorHAnsi" w:hAnsi="Times New Roman" w:cs="Times New Roman"/>
          <w:lang w:val="lt-LT" w:eastAsia="en-US"/>
        </w:rPr>
        <w:t xml:space="preserve"> 10, 6250 </w:t>
      </w:r>
      <w:proofErr w:type="spellStart"/>
      <w:r w:rsidRPr="0008259F">
        <w:rPr>
          <w:rFonts w:ascii="Times New Roman" w:eastAsiaTheme="minorHAnsi" w:hAnsi="Times New Roman" w:cs="Times New Roman"/>
          <w:lang w:val="lt-LT" w:eastAsia="en-US"/>
        </w:rPr>
        <w:t>Kundl</w:t>
      </w:r>
      <w:proofErr w:type="spellEnd"/>
      <w:r w:rsidRPr="0008259F">
        <w:rPr>
          <w:rFonts w:ascii="Times New Roman" w:eastAsiaTheme="minorHAnsi" w:hAnsi="Times New Roman" w:cs="Times New Roman"/>
          <w:lang w:val="lt-LT" w:eastAsia="en-US"/>
        </w:rPr>
        <w:t>, Austri</w:t>
      </w:r>
      <w:r>
        <w:rPr>
          <w:rFonts w:ascii="Times New Roman" w:eastAsiaTheme="minorHAnsi" w:hAnsi="Times New Roman" w:cs="Times New Roman"/>
          <w:lang w:val="lt-LT" w:eastAsia="en-US"/>
        </w:rPr>
        <w:t>j</w:t>
      </w:r>
      <w:r w:rsidRPr="0008259F">
        <w:rPr>
          <w:rFonts w:ascii="Times New Roman" w:eastAsiaTheme="minorHAnsi" w:hAnsi="Times New Roman" w:cs="Times New Roman"/>
          <w:lang w:val="lt-LT" w:eastAsia="en-US"/>
        </w:rPr>
        <w:t>a</w:t>
      </w:r>
    </w:p>
    <w:p w14:paraId="763FC21F" w14:textId="77777777" w:rsidR="009658DD" w:rsidRPr="00021286" w:rsidRDefault="009658DD" w:rsidP="00BB56D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69C5CFD" w14:textId="77777777" w:rsidR="00B4291B" w:rsidRPr="00B4291B" w:rsidRDefault="00B4291B" w:rsidP="00B4291B">
      <w:pPr>
        <w:spacing w:after="0" w:line="240" w:lineRule="auto"/>
        <w:rPr>
          <w:rFonts w:ascii="Times New Roman" w:eastAsiaTheme="minorHAnsi" w:hAnsi="Times New Roman" w:cs="Times New Roman"/>
          <w:b/>
          <w:bCs/>
          <w:lang w:val="lt-LT" w:eastAsia="en-US"/>
        </w:rPr>
      </w:pPr>
      <w:r w:rsidRPr="00B4291B">
        <w:rPr>
          <w:rFonts w:ascii="Times New Roman" w:eastAsiaTheme="minorHAnsi" w:hAnsi="Times New Roman" w:cs="Times New Roman"/>
          <w:b/>
          <w:bCs/>
          <w:lang w:val="lt-LT" w:eastAsia="en-US"/>
        </w:rPr>
        <w:t xml:space="preserve">Lygiagretus importuotojas </w:t>
      </w:r>
    </w:p>
    <w:p w14:paraId="642660D4" w14:textId="0707108F" w:rsidR="00B4291B" w:rsidRDefault="0008259F" w:rsidP="00B4291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08259F">
        <w:rPr>
          <w:rFonts w:ascii="Times New Roman" w:eastAsiaTheme="minorHAnsi" w:hAnsi="Times New Roman" w:cs="Times New Roman"/>
          <w:lang w:val="lt-LT" w:eastAsia="en-US"/>
        </w:rPr>
        <w:t>UAB „</w:t>
      </w:r>
      <w:proofErr w:type="spellStart"/>
      <w:r w:rsidRPr="0008259F">
        <w:rPr>
          <w:rFonts w:ascii="Times New Roman" w:eastAsiaTheme="minorHAnsi" w:hAnsi="Times New Roman" w:cs="Times New Roman"/>
          <w:lang w:val="lt-LT" w:eastAsia="en-US"/>
        </w:rPr>
        <w:t>Lex</w:t>
      </w:r>
      <w:proofErr w:type="spellEnd"/>
      <w:r w:rsidRPr="0008259F">
        <w:rPr>
          <w:rFonts w:ascii="Times New Roman" w:eastAsiaTheme="minorHAnsi" w:hAnsi="Times New Roman" w:cs="Times New Roman"/>
          <w:lang w:val="lt-LT" w:eastAsia="en-US"/>
        </w:rPr>
        <w:t xml:space="preserve"> ano“, Naugarduko g. 3, LT-03231 Vilnius, Lietuva</w:t>
      </w:r>
    </w:p>
    <w:p w14:paraId="3512E3A4" w14:textId="77777777" w:rsidR="009658DD" w:rsidRPr="00B4291B" w:rsidRDefault="009658DD" w:rsidP="00B4291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F5D903E" w14:textId="77777777" w:rsidR="00B4291B" w:rsidRPr="00B4291B" w:rsidRDefault="00B4291B" w:rsidP="00B4291B">
      <w:pPr>
        <w:spacing w:after="0" w:line="240" w:lineRule="auto"/>
        <w:rPr>
          <w:rFonts w:ascii="Times New Roman" w:eastAsiaTheme="minorHAnsi" w:hAnsi="Times New Roman" w:cs="Times New Roman"/>
          <w:b/>
          <w:bCs/>
          <w:lang w:val="lt-LT" w:eastAsia="en-US"/>
        </w:rPr>
      </w:pPr>
      <w:r w:rsidRPr="00B4291B">
        <w:rPr>
          <w:rFonts w:ascii="Times New Roman" w:eastAsiaTheme="minorHAnsi" w:hAnsi="Times New Roman" w:cs="Times New Roman"/>
          <w:b/>
          <w:bCs/>
          <w:lang w:val="lt-LT" w:eastAsia="en-US"/>
        </w:rPr>
        <w:t xml:space="preserve">Perpakavo </w:t>
      </w:r>
    </w:p>
    <w:p w14:paraId="448FE4D0" w14:textId="77777777" w:rsidR="0008259F" w:rsidRPr="0008259F" w:rsidRDefault="0008259F" w:rsidP="0008259F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08259F">
        <w:rPr>
          <w:rFonts w:ascii="Times New Roman" w:eastAsiaTheme="minorHAnsi" w:hAnsi="Times New Roman" w:cs="Times New Roman"/>
          <w:lang w:val="lt-LT" w:eastAsia="en-US"/>
        </w:rPr>
        <w:t xml:space="preserve">UAB „ENTAFARMA“, </w:t>
      </w:r>
      <w:proofErr w:type="spellStart"/>
      <w:r w:rsidRPr="0008259F">
        <w:rPr>
          <w:rFonts w:ascii="Times New Roman" w:eastAsiaTheme="minorHAnsi" w:hAnsi="Times New Roman" w:cs="Times New Roman"/>
          <w:lang w:val="lt-LT" w:eastAsia="en-US"/>
        </w:rPr>
        <w:t>Klonėnų</w:t>
      </w:r>
      <w:proofErr w:type="spellEnd"/>
      <w:r w:rsidRPr="0008259F">
        <w:rPr>
          <w:rFonts w:ascii="Times New Roman" w:eastAsiaTheme="minorHAnsi" w:hAnsi="Times New Roman" w:cs="Times New Roman"/>
          <w:lang w:val="lt-LT" w:eastAsia="en-US"/>
        </w:rPr>
        <w:t xml:space="preserve"> vs. 1, LT-19156 Širvintų r. sav., Lietuva</w:t>
      </w:r>
    </w:p>
    <w:p w14:paraId="5F49D1E8" w14:textId="77777777" w:rsidR="0008259F" w:rsidRPr="0008259F" w:rsidRDefault="0008259F" w:rsidP="0008259F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08259F">
        <w:rPr>
          <w:rFonts w:ascii="Times New Roman" w:eastAsiaTheme="minorHAnsi" w:hAnsi="Times New Roman" w:cs="Times New Roman"/>
          <w:lang w:val="lt-LT" w:eastAsia="en-US"/>
        </w:rPr>
        <w:t>arba</w:t>
      </w:r>
    </w:p>
    <w:p w14:paraId="2E06A306" w14:textId="77777777" w:rsidR="0008259F" w:rsidRPr="0008259F" w:rsidRDefault="0008259F" w:rsidP="0008259F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08259F">
        <w:rPr>
          <w:rFonts w:ascii="Times New Roman" w:eastAsiaTheme="minorHAnsi" w:hAnsi="Times New Roman" w:cs="Times New Roman"/>
          <w:lang w:val="lt-LT" w:eastAsia="en-US"/>
        </w:rPr>
        <w:t>Lietuvos ir Norvegijos UAB „</w:t>
      </w:r>
      <w:proofErr w:type="spellStart"/>
      <w:r w:rsidRPr="0008259F">
        <w:rPr>
          <w:rFonts w:ascii="Times New Roman" w:eastAsiaTheme="minorHAnsi" w:hAnsi="Times New Roman" w:cs="Times New Roman"/>
          <w:lang w:val="lt-LT" w:eastAsia="en-US"/>
        </w:rPr>
        <w:t>Norfachema</w:t>
      </w:r>
      <w:proofErr w:type="spellEnd"/>
      <w:r w:rsidRPr="0008259F">
        <w:rPr>
          <w:rFonts w:ascii="Times New Roman" w:eastAsiaTheme="minorHAnsi" w:hAnsi="Times New Roman" w:cs="Times New Roman"/>
          <w:lang w:val="lt-LT" w:eastAsia="en-US"/>
        </w:rPr>
        <w:t>“, Vytauto g. 6, LT-55175 Jonava, Lietuva</w:t>
      </w:r>
    </w:p>
    <w:p w14:paraId="4FA8ECAE" w14:textId="77777777" w:rsidR="0008259F" w:rsidRPr="0008259F" w:rsidRDefault="0008259F" w:rsidP="0008259F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08259F">
        <w:rPr>
          <w:rFonts w:ascii="Times New Roman" w:eastAsiaTheme="minorHAnsi" w:hAnsi="Times New Roman" w:cs="Times New Roman"/>
          <w:lang w:val="lt-LT" w:eastAsia="en-US"/>
        </w:rPr>
        <w:t>arba</w:t>
      </w:r>
    </w:p>
    <w:p w14:paraId="5A427B24" w14:textId="08140B79" w:rsidR="00015A3D" w:rsidRPr="00B4291B" w:rsidRDefault="0008259F" w:rsidP="00015A3D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08259F">
        <w:rPr>
          <w:rFonts w:ascii="Times New Roman" w:eastAsiaTheme="minorHAnsi" w:hAnsi="Times New Roman" w:cs="Times New Roman"/>
          <w:lang w:val="lt-LT" w:eastAsia="en-US"/>
        </w:rPr>
        <w:t xml:space="preserve">CEFEA Sp. z </w:t>
      </w:r>
      <w:proofErr w:type="spellStart"/>
      <w:r w:rsidRPr="0008259F">
        <w:rPr>
          <w:rFonts w:ascii="Times New Roman" w:eastAsiaTheme="minorHAnsi" w:hAnsi="Times New Roman" w:cs="Times New Roman"/>
          <w:lang w:val="lt-LT" w:eastAsia="en-US"/>
        </w:rPr>
        <w:t>o.o</w:t>
      </w:r>
      <w:proofErr w:type="spellEnd"/>
      <w:r w:rsidRPr="0008259F">
        <w:rPr>
          <w:rFonts w:ascii="Times New Roman" w:eastAsiaTheme="minorHAnsi" w:hAnsi="Times New Roman" w:cs="Times New Roman"/>
          <w:lang w:val="lt-LT" w:eastAsia="en-US"/>
        </w:rPr>
        <w:t xml:space="preserve">. Sp. K., </w:t>
      </w:r>
      <w:proofErr w:type="spellStart"/>
      <w:r w:rsidRPr="0008259F">
        <w:rPr>
          <w:rFonts w:ascii="Times New Roman" w:eastAsiaTheme="minorHAnsi" w:hAnsi="Times New Roman" w:cs="Times New Roman"/>
          <w:lang w:val="lt-LT" w:eastAsia="en-US"/>
        </w:rPr>
        <w:t>Ul</w:t>
      </w:r>
      <w:proofErr w:type="spellEnd"/>
      <w:r w:rsidRPr="0008259F">
        <w:rPr>
          <w:rFonts w:ascii="Times New Roman" w:eastAsiaTheme="minorHAnsi" w:hAnsi="Times New Roman" w:cs="Times New Roman"/>
          <w:lang w:val="lt-LT" w:eastAsia="en-US"/>
        </w:rPr>
        <w:t xml:space="preserve">. </w:t>
      </w:r>
      <w:proofErr w:type="spellStart"/>
      <w:r w:rsidRPr="0008259F">
        <w:rPr>
          <w:rFonts w:ascii="Times New Roman" w:eastAsiaTheme="minorHAnsi" w:hAnsi="Times New Roman" w:cs="Times New Roman"/>
          <w:lang w:val="lt-LT" w:eastAsia="en-US"/>
        </w:rPr>
        <w:t>Działkowa</w:t>
      </w:r>
      <w:proofErr w:type="spellEnd"/>
      <w:r w:rsidRPr="0008259F">
        <w:rPr>
          <w:rFonts w:ascii="Times New Roman" w:eastAsiaTheme="minorHAnsi" w:hAnsi="Times New Roman" w:cs="Times New Roman"/>
          <w:lang w:val="lt-LT" w:eastAsia="en-US"/>
        </w:rPr>
        <w:t xml:space="preserve"> </w:t>
      </w:r>
      <w:r w:rsidR="006F7E52">
        <w:rPr>
          <w:rFonts w:ascii="Times New Roman" w:eastAsiaTheme="minorHAnsi" w:hAnsi="Times New Roman" w:cs="Times New Roman"/>
          <w:lang w:val="lt-LT" w:eastAsia="en-US"/>
        </w:rPr>
        <w:t>69</w:t>
      </w:r>
      <w:r w:rsidRPr="0008259F">
        <w:rPr>
          <w:rFonts w:ascii="Times New Roman" w:eastAsiaTheme="minorHAnsi" w:hAnsi="Times New Roman" w:cs="Times New Roman"/>
          <w:lang w:val="lt-LT" w:eastAsia="en-US"/>
        </w:rPr>
        <w:t xml:space="preserve">, 02-234 </w:t>
      </w:r>
      <w:proofErr w:type="spellStart"/>
      <w:r w:rsidRPr="0008259F">
        <w:rPr>
          <w:rFonts w:ascii="Times New Roman" w:eastAsiaTheme="minorHAnsi" w:hAnsi="Times New Roman" w:cs="Times New Roman"/>
          <w:lang w:val="lt-LT" w:eastAsia="en-US"/>
        </w:rPr>
        <w:t>Warszawa</w:t>
      </w:r>
      <w:proofErr w:type="spellEnd"/>
      <w:r w:rsidRPr="0008259F">
        <w:rPr>
          <w:rFonts w:ascii="Times New Roman" w:eastAsiaTheme="minorHAnsi" w:hAnsi="Times New Roman" w:cs="Times New Roman"/>
          <w:lang w:val="lt-LT" w:eastAsia="en-US"/>
        </w:rPr>
        <w:t>, Lenkija</w:t>
      </w:r>
    </w:p>
    <w:p w14:paraId="4EE4EAE1" w14:textId="77777777" w:rsidR="00B4291B" w:rsidRPr="00B4291B" w:rsidRDefault="00B4291B" w:rsidP="00B4291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8C6BC80" w14:textId="5B9D6F06" w:rsidR="00BB56D1" w:rsidRPr="00021286" w:rsidRDefault="00B4291B" w:rsidP="00B4291B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702BC3">
        <w:rPr>
          <w:rFonts w:ascii="Times New Roman" w:eastAsiaTheme="minorHAnsi" w:hAnsi="Times New Roman" w:cs="Times New Roman"/>
          <w:b/>
          <w:bCs/>
          <w:lang w:val="lt-LT" w:eastAsia="en-US"/>
        </w:rPr>
        <w:t>Registruotojas eksportuojančioje valstybėje yra</w:t>
      </w:r>
      <w:r>
        <w:rPr>
          <w:rFonts w:ascii="Times New Roman" w:eastAsiaTheme="minorHAnsi" w:hAnsi="Times New Roman" w:cs="Times New Roman"/>
          <w:lang w:val="lt-LT" w:eastAsia="en-US"/>
        </w:rPr>
        <w:t xml:space="preserve"> </w:t>
      </w:r>
      <w:r w:rsidRPr="00B4291B">
        <w:rPr>
          <w:rFonts w:ascii="Times New Roman" w:eastAsiaTheme="minorHAnsi" w:hAnsi="Times New Roman" w:cs="Times New Roman"/>
          <w:lang w:val="lt-LT" w:eastAsia="en-US"/>
        </w:rPr>
        <w:t xml:space="preserve">LEK </w:t>
      </w:r>
      <w:proofErr w:type="spellStart"/>
      <w:r w:rsidRPr="00B4291B">
        <w:rPr>
          <w:rFonts w:ascii="Times New Roman" w:eastAsiaTheme="minorHAnsi" w:hAnsi="Times New Roman" w:cs="Times New Roman"/>
          <w:lang w:val="lt-LT" w:eastAsia="en-US"/>
        </w:rPr>
        <w:t>Pharmaceuticals</w:t>
      </w:r>
      <w:proofErr w:type="spellEnd"/>
      <w:r w:rsidRPr="00B4291B">
        <w:rPr>
          <w:rFonts w:ascii="Times New Roman" w:eastAsiaTheme="minorHAnsi" w:hAnsi="Times New Roman" w:cs="Times New Roman"/>
          <w:lang w:val="lt-LT" w:eastAsia="en-US"/>
        </w:rPr>
        <w:t xml:space="preserve"> </w:t>
      </w:r>
      <w:proofErr w:type="spellStart"/>
      <w:r w:rsidRPr="00B4291B">
        <w:rPr>
          <w:rFonts w:ascii="Times New Roman" w:eastAsiaTheme="minorHAnsi" w:hAnsi="Times New Roman" w:cs="Times New Roman"/>
          <w:lang w:val="lt-LT" w:eastAsia="en-US"/>
        </w:rPr>
        <w:t>dd</w:t>
      </w:r>
      <w:proofErr w:type="spellEnd"/>
      <w:r w:rsidRPr="00B4291B">
        <w:rPr>
          <w:rFonts w:ascii="Times New Roman" w:eastAsiaTheme="minorHAnsi" w:hAnsi="Times New Roman" w:cs="Times New Roman"/>
          <w:lang w:val="lt-LT" w:eastAsia="en-US"/>
        </w:rPr>
        <w:t>,</w:t>
      </w:r>
      <w:r>
        <w:rPr>
          <w:rFonts w:ascii="Times New Roman" w:eastAsiaTheme="minorHAnsi" w:hAnsi="Times New Roman" w:cs="Times New Roman"/>
          <w:lang w:val="lt-LT" w:eastAsia="en-US"/>
        </w:rPr>
        <w:t xml:space="preserve"> </w:t>
      </w:r>
      <w:proofErr w:type="spellStart"/>
      <w:r w:rsidRPr="00B4291B">
        <w:rPr>
          <w:rFonts w:ascii="Times New Roman" w:eastAsiaTheme="minorHAnsi" w:hAnsi="Times New Roman" w:cs="Times New Roman"/>
          <w:lang w:val="lt-LT" w:eastAsia="en-US"/>
        </w:rPr>
        <w:t>Verovskova</w:t>
      </w:r>
      <w:proofErr w:type="spellEnd"/>
      <w:r w:rsidRPr="00B4291B">
        <w:rPr>
          <w:rFonts w:ascii="Times New Roman" w:eastAsiaTheme="minorHAnsi" w:hAnsi="Times New Roman" w:cs="Times New Roman"/>
          <w:lang w:val="lt-LT" w:eastAsia="en-US"/>
        </w:rPr>
        <w:t xml:space="preserve"> 57, 1526, </w:t>
      </w:r>
      <w:proofErr w:type="spellStart"/>
      <w:r w:rsidRPr="00B4291B">
        <w:rPr>
          <w:rFonts w:ascii="Times New Roman" w:eastAsiaTheme="minorHAnsi" w:hAnsi="Times New Roman" w:cs="Times New Roman"/>
          <w:lang w:val="lt-LT" w:eastAsia="en-US"/>
        </w:rPr>
        <w:t>Ljubljana</w:t>
      </w:r>
      <w:proofErr w:type="spellEnd"/>
      <w:r w:rsidRPr="00B4291B">
        <w:rPr>
          <w:rFonts w:ascii="Times New Roman" w:eastAsiaTheme="minorHAnsi" w:hAnsi="Times New Roman" w:cs="Times New Roman"/>
          <w:lang w:val="lt-LT" w:eastAsia="en-US"/>
        </w:rPr>
        <w:t>, Slov</w:t>
      </w:r>
      <w:r>
        <w:rPr>
          <w:rFonts w:ascii="Times New Roman" w:eastAsiaTheme="minorHAnsi" w:hAnsi="Times New Roman" w:cs="Times New Roman"/>
          <w:lang w:val="lt-LT" w:eastAsia="en-US"/>
        </w:rPr>
        <w:t>ėnija.</w:t>
      </w:r>
    </w:p>
    <w:p w14:paraId="48950CBB" w14:textId="77777777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916388E" w14:textId="7103CF7F" w:rsidR="00BB56D1" w:rsidRPr="00021286" w:rsidRDefault="00BB56D1" w:rsidP="00BB56D1">
      <w:pPr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 xml:space="preserve">Šis pakuotės lapelis paskutinį kartą peržiūrėtas </w:t>
      </w:r>
      <w:r w:rsidR="007545AE">
        <w:rPr>
          <w:rFonts w:ascii="Times New Roman" w:eastAsiaTheme="minorHAnsi" w:hAnsi="Times New Roman" w:cs="Times New Roman"/>
          <w:b/>
          <w:lang w:val="lt-LT" w:eastAsia="en-US"/>
        </w:rPr>
        <w:t>2024-06-17.</w:t>
      </w:r>
      <w:bookmarkStart w:id="15" w:name="_GoBack"/>
      <w:bookmarkEnd w:id="15"/>
    </w:p>
    <w:p w14:paraId="0484522B" w14:textId="77777777" w:rsidR="00BB56D1" w:rsidRPr="00021286" w:rsidRDefault="00BB56D1" w:rsidP="00BB56D1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6350E009" w14:textId="09F3CEB4" w:rsidR="00BB56D1" w:rsidRDefault="00BB56D1" w:rsidP="00BB56D1">
      <w:pPr>
        <w:spacing w:after="0" w:line="240" w:lineRule="auto"/>
        <w:outlineLvl w:val="5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Išsami informacija apie šį vaistą pateikiama Valstybinės vaistų kontrolės tarnybos prie Lietuvos Respublikos sveikatos apsaugos ministerijos tinklalapyje</w:t>
      </w:r>
      <w:r w:rsidRPr="00021286">
        <w:rPr>
          <w:rFonts w:ascii="Times New Roman" w:hAnsi="Times New Roman" w:cs="Times New Roman"/>
          <w:i/>
          <w:lang w:val="lt-LT"/>
        </w:rPr>
        <w:t xml:space="preserve"> </w:t>
      </w:r>
      <w:hyperlink r:id="rId6" w:history="1">
        <w:r w:rsidRPr="00215B2C">
          <w:rPr>
            <w:rFonts w:ascii="Times New Roman" w:hAnsi="Times New Roman" w:cs="Times New Roman"/>
            <w:u w:val="single"/>
            <w:lang w:val="lt-LT"/>
          </w:rPr>
          <w:t>http://www.</w:t>
        </w:r>
        <w:r w:rsidRPr="00850CCC">
          <w:rPr>
            <w:rFonts w:ascii="Times New Roman" w:eastAsiaTheme="minorHAnsi" w:hAnsi="Times New Roman" w:cs="Times New Roman"/>
            <w:u w:val="single"/>
            <w:lang w:val="lt-LT" w:eastAsia="en-US"/>
          </w:rPr>
          <w:t>vvkt.lt/</w:t>
        </w:r>
      </w:hyperlink>
      <w:r w:rsidRPr="00021286">
        <w:rPr>
          <w:rFonts w:ascii="Times New Roman" w:eastAsiaTheme="minorHAnsi" w:hAnsi="Times New Roman" w:cs="Times New Roman"/>
          <w:lang w:val="lt-LT" w:eastAsia="en-US"/>
        </w:rPr>
        <w:t>.</w:t>
      </w:r>
      <w:bookmarkEnd w:id="10"/>
      <w:bookmarkEnd w:id="11"/>
    </w:p>
    <w:p w14:paraId="14F18CAC" w14:textId="77777777" w:rsidR="00CE46C7" w:rsidRPr="00021286" w:rsidRDefault="00CE46C7" w:rsidP="00BB56D1">
      <w:pPr>
        <w:spacing w:after="0" w:line="240" w:lineRule="auto"/>
        <w:outlineLvl w:val="5"/>
        <w:rPr>
          <w:rFonts w:ascii="Times New Roman" w:eastAsia="Times New Roman" w:hAnsi="Times New Roman" w:cs="Times New Roman"/>
          <w:lang w:val="lt-LT" w:eastAsia="lt-LT"/>
        </w:rPr>
      </w:pPr>
    </w:p>
    <w:p w14:paraId="30AF9DC0" w14:textId="77777777" w:rsidR="00BB56D1" w:rsidRPr="00021286" w:rsidRDefault="00BB56D1" w:rsidP="00BB56D1">
      <w:pPr>
        <w:spacing w:after="0" w:line="240" w:lineRule="auto"/>
        <w:outlineLvl w:val="5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5C43987A" w14:textId="77777777" w:rsidR="00BB56D1" w:rsidRPr="00021286" w:rsidRDefault="00BB56D1" w:rsidP="00BB5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283D7656" w14:textId="77777777" w:rsidR="00BB56D1" w:rsidRPr="00021286" w:rsidRDefault="00BB56D1" w:rsidP="00BB5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>Patarimas/medicininis švietimas</w:t>
      </w:r>
    </w:p>
    <w:p w14:paraId="58F177F0" w14:textId="77777777" w:rsidR="00BB56D1" w:rsidRPr="00021286" w:rsidRDefault="00BB56D1" w:rsidP="00BB5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29322F4" w14:textId="77777777" w:rsidR="00BB56D1" w:rsidRPr="00021286" w:rsidRDefault="00BB56D1" w:rsidP="00BB5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Antibiotikais gydomos bakterijų sukeliamos infekcinės ligos. Jie neveikia virusų sukeltų infekcinių ligų.</w:t>
      </w:r>
    </w:p>
    <w:p w14:paraId="21B0D2A5" w14:textId="77777777" w:rsidR="00BB56D1" w:rsidRPr="00021286" w:rsidRDefault="00BB56D1" w:rsidP="00BB5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78DBBEA" w14:textId="77777777" w:rsidR="00BB56D1" w:rsidRPr="00021286" w:rsidRDefault="00BB56D1" w:rsidP="00BB5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Kartais infekcinės ligos, kurias sukėlė bakterijos, nereaguoja į antibiotikų kursą. </w:t>
      </w:r>
      <w:r w:rsidRPr="00021286">
        <w:rPr>
          <w:rFonts w:ascii="Times New Roman" w:eastAsia="Times New Roman" w:hAnsi="Times New Roman" w:cs="Times New Roman"/>
          <w:lang w:val="lt-LT" w:eastAsia="en-US"/>
        </w:rPr>
        <w:t>Viena iš dažniausių</w:t>
      </w:r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šio reiškinio priežasčių yra ta, kad bakterijos, kurios sukelia infekcines ligas, yra atsparios vartojamam antibiotikui. Tai reiškia, kad jos išgyvena ir net dauginasi, nepaisant antibiotiko vartojimo.</w:t>
      </w:r>
    </w:p>
    <w:p w14:paraId="336ECDC9" w14:textId="77777777" w:rsidR="00BB56D1" w:rsidRPr="00021286" w:rsidRDefault="00BB56D1" w:rsidP="00BB5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CD96053" w14:textId="77777777" w:rsidR="00BB56D1" w:rsidRPr="00021286" w:rsidRDefault="00BB56D1" w:rsidP="00BB5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Bakterijos gali tapti atspariomis antibiotikams dėl įvairių priežasčių. Atidus antibiotikų vartojimas</w:t>
      </w:r>
      <w:r w:rsidRPr="00021286">
        <w:rPr>
          <w:rFonts w:ascii="Times New Roman" w:eastAsia="Times New Roman" w:hAnsi="Times New Roman" w:cs="Times New Roman"/>
          <w:lang w:val="lt-LT" w:eastAsia="en-US"/>
        </w:rPr>
        <w:t xml:space="preserve"> </w:t>
      </w:r>
      <w:r w:rsidRPr="00021286">
        <w:rPr>
          <w:rFonts w:ascii="Times New Roman" w:eastAsiaTheme="minorHAnsi" w:hAnsi="Times New Roman" w:cs="Times New Roman"/>
          <w:lang w:val="lt-LT" w:eastAsia="en-US"/>
        </w:rPr>
        <w:t>gali padėti sumažinti bakterijų atsparumo jiems atsiradimo tikimybę.</w:t>
      </w:r>
    </w:p>
    <w:p w14:paraId="7A5134DA" w14:textId="77777777" w:rsidR="00BB56D1" w:rsidRPr="00021286" w:rsidRDefault="00BB56D1" w:rsidP="00BB5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8659432" w14:textId="77777777" w:rsidR="00BB56D1" w:rsidRPr="00021286" w:rsidRDefault="00BB56D1" w:rsidP="00BB5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Jeigu gydytojas skiria antibiotikų kursą, tai ketina gydyti tik ligą, kuria sergate šiuo metu. Išvardytų </w:t>
      </w:r>
      <w:r w:rsidRPr="00021286">
        <w:rPr>
          <w:rFonts w:ascii="Times New Roman" w:eastAsia="Times New Roman" w:hAnsi="Times New Roman" w:cs="Times New Roman"/>
          <w:lang w:val="lt-LT" w:eastAsia="en-US"/>
        </w:rPr>
        <w:t>rekomendacijų paisymas padės išvengti atsparių bakterijų, kurios padaro antibiotiką neveiksmingu,</w:t>
      </w:r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atsiradimo.</w:t>
      </w:r>
    </w:p>
    <w:p w14:paraId="0BF30587" w14:textId="77777777" w:rsidR="00BB56D1" w:rsidRPr="00021286" w:rsidRDefault="00BB56D1" w:rsidP="00BB5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527CAD6" w14:textId="669DCD67" w:rsidR="00BB56D1" w:rsidRPr="00021286" w:rsidRDefault="00BB56D1" w:rsidP="00BB5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1. Labai svarbu, kad vartotumėte ti</w:t>
      </w:r>
      <w:r w:rsidR="00FC6AB5">
        <w:rPr>
          <w:rFonts w:ascii="Times New Roman" w:eastAsiaTheme="minorHAnsi" w:hAnsi="Times New Roman" w:cs="Times New Roman"/>
          <w:lang w:val="lt-LT" w:eastAsia="en-US"/>
        </w:rPr>
        <w:t>k</w:t>
      </w:r>
      <w:r w:rsidRPr="00021286">
        <w:rPr>
          <w:rFonts w:ascii="Times New Roman" w:eastAsiaTheme="minorHAnsi" w:hAnsi="Times New Roman" w:cs="Times New Roman"/>
          <w:lang w:val="lt-LT" w:eastAsia="en-US"/>
        </w:rPr>
        <w:t>s</w:t>
      </w:r>
      <w:r w:rsidR="00FC6AB5">
        <w:rPr>
          <w:rFonts w:ascii="Times New Roman" w:eastAsiaTheme="minorHAnsi" w:hAnsi="Times New Roman" w:cs="Times New Roman"/>
          <w:lang w:val="lt-LT" w:eastAsia="en-US"/>
        </w:rPr>
        <w:t>l</w:t>
      </w:r>
      <w:r w:rsidRPr="00021286">
        <w:rPr>
          <w:rFonts w:ascii="Times New Roman" w:eastAsiaTheme="minorHAnsi" w:hAnsi="Times New Roman" w:cs="Times New Roman"/>
          <w:lang w:val="lt-LT" w:eastAsia="en-US"/>
        </w:rPr>
        <w:t>ią antibiotiko dozę reikiamu laiku tiek dienų, kiek paskirta.</w:t>
      </w:r>
    </w:p>
    <w:p w14:paraId="629D2F75" w14:textId="77777777" w:rsidR="00BB56D1" w:rsidRPr="00021286" w:rsidRDefault="00BB56D1" w:rsidP="00BB5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Perskaitykite vartojimo instrukciją etiketėje ir, jeigu ko nors nesupratote, paprašykite gydytojo arba vaistininko, kad paaiškintų.</w:t>
      </w:r>
    </w:p>
    <w:p w14:paraId="433292CA" w14:textId="77777777" w:rsidR="00BB56D1" w:rsidRPr="00021286" w:rsidRDefault="00BB56D1" w:rsidP="00BB5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2. Antibiotiko vartoti negalima, jeigu jis nepaskirtas būtent Jums. Antibiotiką galima vartoti tik tai infekcinei ligai gydyti, kurios gydymui jis buvo paskirtas.</w:t>
      </w:r>
    </w:p>
    <w:p w14:paraId="06362FD2" w14:textId="77777777" w:rsidR="00BB56D1" w:rsidRPr="00021286" w:rsidRDefault="00BB56D1" w:rsidP="00BB5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3. Antibiotikų, kurie buvo paskirti kitiems žmonėms, vartoti negalima, net jeigu jie sirgo panašia infekcine liga, kaip Jūs.</w:t>
      </w:r>
    </w:p>
    <w:p w14:paraId="67D535FF" w14:textId="77777777" w:rsidR="00BB56D1" w:rsidRPr="00021286" w:rsidRDefault="00BB56D1" w:rsidP="00BB5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4. Antibiotikų, kurie buvo paskirti Jums, perduoti vartoti kitiems žmonėms negalima.</w:t>
      </w:r>
    </w:p>
    <w:p w14:paraId="79856601" w14:textId="77777777" w:rsidR="00BB56D1" w:rsidRPr="00021286" w:rsidRDefault="00BB56D1" w:rsidP="00BB5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5. Jeigu vartojant pagal gydytojo nurodymus baigus kursą liko antibiotiko, likučius reikia grąžinti į</w:t>
      </w:r>
      <w:r w:rsidRPr="00021286">
        <w:rPr>
          <w:rFonts w:ascii="Times New Roman" w:eastAsia="Times New Roman" w:hAnsi="Times New Roman" w:cs="Times New Roman"/>
          <w:lang w:val="lt-LT" w:eastAsia="en-US"/>
        </w:rPr>
        <w:t xml:space="preserve"> vaistinę tinkamam sunaikinimui.</w:t>
      </w:r>
    </w:p>
    <w:p w14:paraId="0DA7238F" w14:textId="77777777" w:rsidR="00BB56D1" w:rsidRPr="00021286" w:rsidRDefault="00BB56D1" w:rsidP="00BB56D1">
      <w:pPr>
        <w:rPr>
          <w:rFonts w:ascii="Times New Roman" w:hAnsi="Times New Roman" w:cs="Times New Roman"/>
          <w:sz w:val="20"/>
          <w:lang w:val="lt-LT"/>
        </w:rPr>
      </w:pPr>
    </w:p>
    <w:p w14:paraId="7C62FB85" w14:textId="77777777" w:rsidR="00591AF1" w:rsidRPr="00215B2C" w:rsidRDefault="00591AF1">
      <w:pPr>
        <w:rPr>
          <w:rFonts w:ascii="Times New Roman" w:hAnsi="Times New Roman" w:cs="Times New Roman"/>
          <w:lang w:val="lt-LT"/>
        </w:rPr>
      </w:pPr>
    </w:p>
    <w:sectPr w:rsidR="00591AF1" w:rsidRPr="00215B2C" w:rsidSect="00DA26AB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2227BF3"/>
    <w:multiLevelType w:val="hybridMultilevel"/>
    <w:tmpl w:val="F4A4DF62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823ED7"/>
    <w:multiLevelType w:val="hybridMultilevel"/>
    <w:tmpl w:val="DE389102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930F89"/>
    <w:multiLevelType w:val="hybridMultilevel"/>
    <w:tmpl w:val="B02AB618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936BA1"/>
    <w:multiLevelType w:val="hybridMultilevel"/>
    <w:tmpl w:val="A29CDED8"/>
    <w:lvl w:ilvl="0" w:tplc="10584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13B37"/>
    <w:multiLevelType w:val="hybridMultilevel"/>
    <w:tmpl w:val="E31C4178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4146BF"/>
    <w:multiLevelType w:val="hybridMultilevel"/>
    <w:tmpl w:val="7DF0E200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DC67A3"/>
    <w:multiLevelType w:val="hybridMultilevel"/>
    <w:tmpl w:val="656A0210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445ADB"/>
    <w:multiLevelType w:val="hybridMultilevel"/>
    <w:tmpl w:val="8D4C2FE2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B40B23"/>
    <w:multiLevelType w:val="hybridMultilevel"/>
    <w:tmpl w:val="F24CE7CE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173641"/>
    <w:multiLevelType w:val="multilevel"/>
    <w:tmpl w:val="105C1B8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2D03361"/>
    <w:multiLevelType w:val="hybridMultilevel"/>
    <w:tmpl w:val="BE72AB1C"/>
    <w:lvl w:ilvl="0" w:tplc="53E6EF1A">
      <w:start w:val="4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B2623"/>
    <w:multiLevelType w:val="hybridMultilevel"/>
    <w:tmpl w:val="9F8674F4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A064A7"/>
    <w:multiLevelType w:val="hybridMultilevel"/>
    <w:tmpl w:val="2BB2C6C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653279"/>
    <w:multiLevelType w:val="hybridMultilevel"/>
    <w:tmpl w:val="1A6288CA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F81B92"/>
    <w:multiLevelType w:val="hybridMultilevel"/>
    <w:tmpl w:val="BCDA95C8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1"/>
  </w:num>
  <w:num w:numId="3">
    <w:abstractNumId w:val="2"/>
  </w:num>
  <w:num w:numId="4">
    <w:abstractNumId w:val="15"/>
  </w:num>
  <w:num w:numId="5">
    <w:abstractNumId w:val="12"/>
  </w:num>
  <w:num w:numId="6">
    <w:abstractNumId w:val="1"/>
  </w:num>
  <w:num w:numId="7">
    <w:abstractNumId w:val="8"/>
  </w:num>
  <w:num w:numId="8">
    <w:abstractNumId w:val="14"/>
  </w:num>
  <w:num w:numId="9">
    <w:abstractNumId w:val="13"/>
  </w:num>
  <w:num w:numId="10">
    <w:abstractNumId w:val="4"/>
  </w:num>
  <w:num w:numId="11">
    <w:abstractNumId w:val="7"/>
  </w:num>
  <w:num w:numId="12">
    <w:abstractNumId w:val="6"/>
  </w:num>
  <w:num w:numId="13">
    <w:abstractNumId w:val="3"/>
  </w:num>
  <w:num w:numId="14">
    <w:abstractNumId w:val="5"/>
  </w:num>
  <w:num w:numId="15">
    <w:abstractNumId w:val="9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829"/>
    <w:rsid w:val="00015A3D"/>
    <w:rsid w:val="00021286"/>
    <w:rsid w:val="00066645"/>
    <w:rsid w:val="0008259F"/>
    <w:rsid w:val="000C24BF"/>
    <w:rsid w:val="00192D96"/>
    <w:rsid w:val="001B71B6"/>
    <w:rsid w:val="001F6EED"/>
    <w:rsid w:val="00206735"/>
    <w:rsid w:val="00215B2C"/>
    <w:rsid w:val="002209D7"/>
    <w:rsid w:val="00223085"/>
    <w:rsid w:val="0026014A"/>
    <w:rsid w:val="00441FB9"/>
    <w:rsid w:val="004450F8"/>
    <w:rsid w:val="00517FAA"/>
    <w:rsid w:val="00575829"/>
    <w:rsid w:val="005821CD"/>
    <w:rsid w:val="00583924"/>
    <w:rsid w:val="00591AF1"/>
    <w:rsid w:val="00683071"/>
    <w:rsid w:val="00692BCC"/>
    <w:rsid w:val="006F7E52"/>
    <w:rsid w:val="00702BC3"/>
    <w:rsid w:val="007336D6"/>
    <w:rsid w:val="007545AE"/>
    <w:rsid w:val="0075657B"/>
    <w:rsid w:val="007725FF"/>
    <w:rsid w:val="007B7486"/>
    <w:rsid w:val="007F3EEE"/>
    <w:rsid w:val="00822B12"/>
    <w:rsid w:val="0084751F"/>
    <w:rsid w:val="00850CCC"/>
    <w:rsid w:val="008E7E35"/>
    <w:rsid w:val="00907CA9"/>
    <w:rsid w:val="00964B7D"/>
    <w:rsid w:val="009658DD"/>
    <w:rsid w:val="0097683E"/>
    <w:rsid w:val="00986C13"/>
    <w:rsid w:val="00AE6DA8"/>
    <w:rsid w:val="00B06464"/>
    <w:rsid w:val="00B4291B"/>
    <w:rsid w:val="00B46184"/>
    <w:rsid w:val="00B763A1"/>
    <w:rsid w:val="00B9789C"/>
    <w:rsid w:val="00BB56D1"/>
    <w:rsid w:val="00BD3F66"/>
    <w:rsid w:val="00CA6076"/>
    <w:rsid w:val="00CE46C7"/>
    <w:rsid w:val="00D14DD5"/>
    <w:rsid w:val="00D30149"/>
    <w:rsid w:val="00D43D1C"/>
    <w:rsid w:val="00E16F9D"/>
    <w:rsid w:val="00E37421"/>
    <w:rsid w:val="00E75FEB"/>
    <w:rsid w:val="00EB17DF"/>
    <w:rsid w:val="00EC0930"/>
    <w:rsid w:val="00F26A23"/>
    <w:rsid w:val="00F41371"/>
    <w:rsid w:val="00FB6FFC"/>
    <w:rsid w:val="00FC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2C77C"/>
  <w15:chartTrackingRefBased/>
  <w15:docId w15:val="{C867073F-E9D7-434C-87A8-06BD922D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6D1"/>
    <w:pPr>
      <w:spacing w:after="200" w:line="276" w:lineRule="auto"/>
    </w:pPr>
    <w:rPr>
      <w:rFonts w:eastAsiaTheme="minorEastAsia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9789C"/>
    <w:pPr>
      <w:spacing w:after="0" w:line="240" w:lineRule="auto"/>
    </w:pPr>
    <w:rPr>
      <w:rFonts w:eastAsiaTheme="minorEastAsia"/>
      <w:lang w:val="en-US"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DA8"/>
    <w:rPr>
      <w:rFonts w:ascii="Segoe UI" w:eastAsiaTheme="minorEastAsia" w:hAnsi="Segoe UI" w:cs="Segoe UI"/>
      <w:sz w:val="18"/>
      <w:szCs w:val="18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16F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6F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6F9D"/>
    <w:rPr>
      <w:rFonts w:eastAsiaTheme="minorEastAsia"/>
      <w:sz w:val="20"/>
      <w:szCs w:val="20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F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F9D"/>
    <w:rPr>
      <w:rFonts w:eastAsiaTheme="minorEastAsia"/>
      <w:b/>
      <w:bCs/>
      <w:sz w:val="20"/>
      <w:szCs w:val="20"/>
      <w:lang w:val="en-US" w:eastAsia="zh-TW"/>
    </w:rPr>
  </w:style>
  <w:style w:type="paragraph" w:styleId="ListParagraph">
    <w:name w:val="List Paragraph"/>
    <w:basedOn w:val="Normal"/>
    <w:uiPriority w:val="34"/>
    <w:qFormat/>
    <w:rsid w:val="001B7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7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ma.europa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F1B26-E711-411B-9476-0684F0E0C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12375</Words>
  <Characters>7055</Characters>
  <Application>Microsoft Office Word</Application>
  <DocSecurity>0</DocSecurity>
  <Lines>58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Bružas</dc:creator>
  <cp:keywords/>
  <dc:description/>
  <cp:lastModifiedBy>Božena Kuntelija</cp:lastModifiedBy>
  <cp:revision>5</cp:revision>
  <dcterms:created xsi:type="dcterms:W3CDTF">2024-06-13T11:17:00Z</dcterms:created>
  <dcterms:modified xsi:type="dcterms:W3CDTF">2024-06-19T09:28:00Z</dcterms:modified>
</cp:coreProperties>
</file>