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4B6B6" w14:textId="4B35D28B" w:rsidR="00ED2494" w:rsidRPr="00756753" w:rsidRDefault="00ED2494" w:rsidP="00ED2494">
      <w:pPr>
        <w:pStyle w:val="Pagrindinistekstas"/>
        <w:jc w:val="center"/>
        <w:rPr>
          <w:rFonts w:ascii="Times New Roman" w:hAnsi="Times New Roman"/>
          <w:b/>
          <w:color w:val="auto"/>
          <w:szCs w:val="22"/>
          <w:lang w:val="lt-LT"/>
        </w:rPr>
      </w:pPr>
      <w:r w:rsidRPr="00756753">
        <w:rPr>
          <w:rFonts w:ascii="Times New Roman" w:hAnsi="Times New Roman"/>
          <w:b/>
          <w:color w:val="auto"/>
          <w:szCs w:val="22"/>
          <w:lang w:val="lt-LT"/>
        </w:rPr>
        <w:t>Pakuotės lapelis: informacija vartotojui</w:t>
      </w:r>
    </w:p>
    <w:p w14:paraId="2F724154" w14:textId="77777777" w:rsidR="0055495D" w:rsidRPr="0055495D" w:rsidRDefault="0055495D" w:rsidP="0055495D">
      <w:pPr>
        <w:pStyle w:val="Pavadinimas"/>
        <w:tabs>
          <w:tab w:val="left" w:pos="567"/>
        </w:tabs>
        <w:jc w:val="left"/>
        <w:rPr>
          <w:rFonts w:ascii="Times New Roman" w:hAnsi="Times New Roman"/>
          <w:b/>
          <w:sz w:val="22"/>
          <w:szCs w:val="22"/>
          <w:lang w:val="lt-LT"/>
        </w:rPr>
      </w:pPr>
      <w:r>
        <w:rPr>
          <w:rFonts w:ascii="Times New Roman" w:hAnsi="Times New Roman"/>
          <w:b/>
          <w:sz w:val="22"/>
          <w:szCs w:val="22"/>
          <w:lang w:val="lt-LT"/>
        </w:rPr>
        <w:t xml:space="preserve">                                   </w:t>
      </w:r>
      <w:r w:rsidR="00105056">
        <w:rPr>
          <w:rFonts w:ascii="Times New Roman" w:hAnsi="Times New Roman"/>
          <w:b/>
          <w:sz w:val="22"/>
          <w:szCs w:val="22"/>
          <w:lang w:val="lt-LT"/>
        </w:rPr>
        <w:t>ESCAPELLE 1,5</w:t>
      </w:r>
      <w:r w:rsidR="00F95D95">
        <w:rPr>
          <w:rFonts w:ascii="Times New Roman" w:hAnsi="Times New Roman"/>
          <w:b/>
          <w:sz w:val="22"/>
          <w:szCs w:val="22"/>
          <w:lang w:val="lt-LT"/>
        </w:rPr>
        <w:t> </w:t>
      </w:r>
      <w:r w:rsidR="00105056">
        <w:rPr>
          <w:rFonts w:ascii="Times New Roman" w:hAnsi="Times New Roman"/>
          <w:b/>
          <w:sz w:val="22"/>
          <w:szCs w:val="22"/>
          <w:lang w:val="lt-LT"/>
        </w:rPr>
        <w:t xml:space="preserve">mg </w:t>
      </w:r>
      <w:r w:rsidRPr="0055495D">
        <w:rPr>
          <w:rFonts w:ascii="Times New Roman" w:hAnsi="Times New Roman"/>
          <w:b/>
          <w:sz w:val="22"/>
          <w:szCs w:val="22"/>
          <w:lang w:val="lt-LT"/>
        </w:rPr>
        <w:t xml:space="preserve">burnoje disperguojama tabletė </w:t>
      </w:r>
    </w:p>
    <w:p w14:paraId="4D410BDB" w14:textId="77777777" w:rsidR="00ED2494" w:rsidRPr="00756753" w:rsidRDefault="0055495D" w:rsidP="00ED2494">
      <w:pPr>
        <w:pStyle w:val="Pagrindinistekstas"/>
        <w:jc w:val="center"/>
        <w:rPr>
          <w:rFonts w:ascii="Times New Roman" w:hAnsi="Times New Roman"/>
          <w:color w:val="auto"/>
          <w:szCs w:val="22"/>
          <w:lang w:val="lt-LT"/>
        </w:rPr>
      </w:pPr>
      <w:proofErr w:type="spellStart"/>
      <w:r>
        <w:rPr>
          <w:rFonts w:ascii="Times New Roman" w:hAnsi="Times New Roman"/>
          <w:color w:val="auto"/>
          <w:szCs w:val="22"/>
          <w:lang w:val="lt-LT"/>
        </w:rPr>
        <w:t>l</w:t>
      </w:r>
      <w:r w:rsidR="00ED2494" w:rsidRPr="00756753">
        <w:rPr>
          <w:rFonts w:ascii="Times New Roman" w:hAnsi="Times New Roman"/>
          <w:color w:val="auto"/>
          <w:szCs w:val="22"/>
          <w:lang w:val="lt-LT"/>
        </w:rPr>
        <w:t>evonorgestrelis</w:t>
      </w:r>
      <w:proofErr w:type="spellEnd"/>
    </w:p>
    <w:p w14:paraId="5370B051" w14:textId="77777777" w:rsidR="00ED2494" w:rsidRPr="00756753" w:rsidRDefault="00ED2494" w:rsidP="00ED2494">
      <w:pPr>
        <w:pStyle w:val="Pagrindinistekstas"/>
        <w:rPr>
          <w:rFonts w:ascii="Times New Roman" w:hAnsi="Times New Roman"/>
          <w:color w:val="auto"/>
          <w:szCs w:val="22"/>
          <w:lang w:val="lt-LT"/>
        </w:rPr>
      </w:pPr>
    </w:p>
    <w:p w14:paraId="2528F283" w14:textId="77777777" w:rsidR="00ED2494" w:rsidRPr="00756753" w:rsidRDefault="00ED2494" w:rsidP="00ED2494">
      <w:pPr>
        <w:pStyle w:val="BTbEMEASMCA"/>
        <w:rPr>
          <w:lang w:val="lt-LT"/>
        </w:rPr>
      </w:pPr>
      <w:r w:rsidRPr="00756753">
        <w:rPr>
          <w:lang w:val="lt-LT"/>
        </w:rPr>
        <w:t>Atidžiai perskaitykite visą šį lapelį, prieš pradėdami vartoti šį vaistą, nes jame pateikiama Jums svarbi informacija.</w:t>
      </w:r>
    </w:p>
    <w:p w14:paraId="2EEC5253"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Visada vartokite šį vaistą tiksliai kaip aprašyta šiame lapelyje arba kaip nurodė vaistininkas.</w:t>
      </w:r>
    </w:p>
    <w:p w14:paraId="3B1EFF9D"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Neišmeskite šio lapelio, nes vėl gali prireikti jį perskaityti.</w:t>
      </w:r>
    </w:p>
    <w:p w14:paraId="2F40EC20"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Jeigu norite sužinoti daugiau arba pasitarti, kreipkitės į vaistininką.</w:t>
      </w:r>
    </w:p>
    <w:p w14:paraId="68AF430A" w14:textId="77777777" w:rsidR="00ED2494" w:rsidRPr="00756753" w:rsidRDefault="00ED2494" w:rsidP="00ED2494">
      <w:pPr>
        <w:tabs>
          <w:tab w:val="left" w:pos="567"/>
        </w:tabs>
        <w:ind w:left="567" w:hanging="567"/>
        <w:rPr>
          <w:rFonts w:ascii="Times New Roman" w:hAnsi="Times New Roman"/>
          <w:sz w:val="22"/>
          <w:szCs w:val="22"/>
          <w:lang w:val="lt-LT"/>
        </w:rPr>
      </w:pPr>
      <w:r w:rsidRPr="00756753">
        <w:rPr>
          <w:rFonts w:ascii="Times New Roman" w:hAnsi="Times New Roman"/>
          <w:sz w:val="22"/>
          <w:szCs w:val="22"/>
          <w:lang w:val="lt-LT"/>
        </w:rPr>
        <w:t>-</w:t>
      </w:r>
      <w:r w:rsidRPr="00756753">
        <w:rPr>
          <w:rFonts w:ascii="Times New Roman" w:hAnsi="Times New Roman"/>
          <w:sz w:val="22"/>
          <w:szCs w:val="22"/>
          <w:lang w:val="lt-LT"/>
        </w:rPr>
        <w:tab/>
        <w:t>Jeigu pasireiškė šalutinis poveikis (net jeigu jis šiame lapelyje nenurodytas), kreipkitės į gydytoją arba vaistininką. Žr.4 skyrių.</w:t>
      </w:r>
    </w:p>
    <w:p w14:paraId="26ABD869" w14:textId="77777777" w:rsidR="00ED2494" w:rsidRPr="00756753" w:rsidRDefault="00ED2494" w:rsidP="00ED2494">
      <w:pPr>
        <w:pStyle w:val="Pagrindinistekstas"/>
        <w:rPr>
          <w:rFonts w:ascii="Times New Roman" w:hAnsi="Times New Roman"/>
          <w:color w:val="auto"/>
          <w:szCs w:val="22"/>
          <w:lang w:val="lt-LT"/>
        </w:rPr>
      </w:pPr>
    </w:p>
    <w:p w14:paraId="2999FEB3" w14:textId="77777777" w:rsidR="00ED2494" w:rsidRPr="00756753" w:rsidRDefault="00ED2494" w:rsidP="00ED2494">
      <w:pPr>
        <w:pStyle w:val="Pagrindinistekstas"/>
        <w:rPr>
          <w:rFonts w:ascii="Times New Roman" w:hAnsi="Times New Roman"/>
          <w:color w:val="auto"/>
          <w:szCs w:val="22"/>
          <w:lang w:val="lt-LT"/>
        </w:rPr>
      </w:pPr>
    </w:p>
    <w:p w14:paraId="13CCE89B" w14:textId="77777777" w:rsidR="00ED2494" w:rsidRPr="00756753" w:rsidRDefault="00ED2494" w:rsidP="00ED2494">
      <w:pPr>
        <w:pStyle w:val="Antrat7"/>
        <w:spacing w:before="0" w:after="0"/>
        <w:jc w:val="both"/>
        <w:rPr>
          <w:b/>
          <w:sz w:val="22"/>
          <w:szCs w:val="22"/>
          <w:lang w:val="lt-LT"/>
        </w:rPr>
      </w:pPr>
      <w:r w:rsidRPr="00756753">
        <w:rPr>
          <w:b/>
          <w:sz w:val="22"/>
          <w:szCs w:val="22"/>
          <w:lang w:val="lt-LT"/>
        </w:rPr>
        <w:t>Apie ką rašoma šiame lapelyje?</w:t>
      </w:r>
    </w:p>
    <w:p w14:paraId="3704320A" w14:textId="77777777" w:rsidR="00ED2494" w:rsidRPr="00756753" w:rsidRDefault="00ED2494" w:rsidP="00ED2494">
      <w:pPr>
        <w:numPr>
          <w:ilvl w:val="0"/>
          <w:numId w:val="3"/>
        </w:numPr>
        <w:jc w:val="both"/>
        <w:rPr>
          <w:rFonts w:ascii="Times New Roman" w:hAnsi="Times New Roman"/>
          <w:sz w:val="22"/>
          <w:lang w:val="lt-LT"/>
        </w:rPr>
      </w:pPr>
      <w:r w:rsidRPr="00756753">
        <w:rPr>
          <w:rFonts w:ascii="Times New Roman" w:hAnsi="Times New Roman"/>
          <w:sz w:val="22"/>
          <w:lang w:val="lt-LT"/>
        </w:rPr>
        <w:t xml:space="preserve">Kas yra </w:t>
      </w:r>
      <w:r w:rsidR="00105056">
        <w:rPr>
          <w:rFonts w:ascii="Times New Roman" w:hAnsi="Times New Roman"/>
          <w:sz w:val="22"/>
          <w:lang w:val="lt-LT"/>
        </w:rPr>
        <w:t>ESCAPELLE</w:t>
      </w:r>
      <w:r w:rsidR="0055495D">
        <w:rPr>
          <w:rFonts w:ascii="Times New Roman" w:hAnsi="Times New Roman"/>
          <w:sz w:val="22"/>
          <w:lang w:val="lt-LT"/>
        </w:rPr>
        <w:t xml:space="preserve"> </w:t>
      </w:r>
      <w:r w:rsidRPr="00756753">
        <w:rPr>
          <w:rFonts w:ascii="Times New Roman" w:hAnsi="Times New Roman"/>
          <w:sz w:val="22"/>
          <w:lang w:val="lt-LT"/>
        </w:rPr>
        <w:t>ir kam jis vartojamas</w:t>
      </w:r>
    </w:p>
    <w:p w14:paraId="37007829"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Kas žinotina prie</w:t>
      </w:r>
      <w:r w:rsidRPr="00CE0D87">
        <w:rPr>
          <w:rFonts w:ascii="Times New Roman" w:hAnsi="Times New Roman"/>
          <w:lang w:val="lt-LT"/>
        </w:rPr>
        <w:t>š</w:t>
      </w:r>
      <w:r w:rsidRPr="00756753">
        <w:rPr>
          <w:rFonts w:ascii="Times New Roman" w:hAnsi="Times New Roman"/>
          <w:sz w:val="22"/>
          <w:szCs w:val="22"/>
          <w:lang w:val="lt-LT"/>
        </w:rPr>
        <w:t xml:space="preserve"> vartojant </w:t>
      </w:r>
      <w:r w:rsidR="00105056">
        <w:rPr>
          <w:rFonts w:ascii="Times New Roman" w:hAnsi="Times New Roman"/>
          <w:sz w:val="22"/>
          <w:szCs w:val="22"/>
          <w:lang w:val="lt-LT"/>
        </w:rPr>
        <w:t xml:space="preserve">ESCAPELLE </w:t>
      </w:r>
    </w:p>
    <w:p w14:paraId="280E7E29"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 xml:space="preserve">Kaip vartoti </w:t>
      </w:r>
      <w:r w:rsidR="00105056">
        <w:rPr>
          <w:rFonts w:ascii="Times New Roman" w:hAnsi="Times New Roman"/>
          <w:sz w:val="22"/>
          <w:szCs w:val="22"/>
          <w:lang w:val="lt-LT"/>
        </w:rPr>
        <w:t xml:space="preserve">ESCAPELLE </w:t>
      </w:r>
    </w:p>
    <w:p w14:paraId="4F0AA663"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Galimas šalutinis poveikis</w:t>
      </w:r>
    </w:p>
    <w:p w14:paraId="669E0658"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 xml:space="preserve">Kaip laikyti </w:t>
      </w:r>
      <w:r w:rsidR="00105056">
        <w:rPr>
          <w:rFonts w:ascii="Times New Roman" w:hAnsi="Times New Roman"/>
          <w:sz w:val="22"/>
          <w:szCs w:val="22"/>
          <w:lang w:val="lt-LT"/>
        </w:rPr>
        <w:t xml:space="preserve">ESCAPELLE </w:t>
      </w:r>
    </w:p>
    <w:p w14:paraId="57664AC3" w14:textId="77777777" w:rsidR="00ED2494" w:rsidRPr="00756753" w:rsidRDefault="00ED2494" w:rsidP="00ED2494">
      <w:pPr>
        <w:numPr>
          <w:ilvl w:val="0"/>
          <w:numId w:val="3"/>
        </w:numPr>
        <w:jc w:val="both"/>
        <w:rPr>
          <w:rFonts w:ascii="Times New Roman" w:hAnsi="Times New Roman"/>
          <w:sz w:val="22"/>
          <w:szCs w:val="22"/>
          <w:lang w:val="lt-LT"/>
        </w:rPr>
      </w:pPr>
      <w:r w:rsidRPr="00756753">
        <w:rPr>
          <w:rFonts w:ascii="Times New Roman" w:hAnsi="Times New Roman"/>
          <w:sz w:val="22"/>
          <w:szCs w:val="22"/>
          <w:lang w:val="lt-LT"/>
        </w:rPr>
        <w:t>Pakuotės turinys ir kita informacija</w:t>
      </w:r>
    </w:p>
    <w:p w14:paraId="0A4F1128" w14:textId="77777777" w:rsidR="00ED2494" w:rsidRPr="00756753" w:rsidRDefault="00ED2494" w:rsidP="00ED2494">
      <w:pPr>
        <w:ind w:left="360"/>
        <w:jc w:val="both"/>
        <w:rPr>
          <w:rFonts w:ascii="Times New Roman" w:hAnsi="Times New Roman"/>
          <w:sz w:val="22"/>
          <w:szCs w:val="22"/>
          <w:lang w:val="lt-LT"/>
        </w:rPr>
      </w:pPr>
      <w:r w:rsidRPr="00756753">
        <w:rPr>
          <w:rFonts w:ascii="Times New Roman" w:hAnsi="Times New Roman"/>
          <w:sz w:val="22"/>
          <w:szCs w:val="22"/>
          <w:lang w:val="lt-LT"/>
        </w:rPr>
        <w:t xml:space="preserve"> </w:t>
      </w:r>
    </w:p>
    <w:p w14:paraId="1651D7BE" w14:textId="77777777" w:rsidR="00ED2494" w:rsidRPr="00756753" w:rsidRDefault="00ED2494" w:rsidP="00ED2494">
      <w:pPr>
        <w:spacing w:line="360" w:lineRule="auto"/>
        <w:jc w:val="both"/>
        <w:rPr>
          <w:rFonts w:ascii="Times New Roman" w:hAnsi="Times New Roman"/>
          <w:sz w:val="22"/>
          <w:szCs w:val="22"/>
          <w:lang w:val="lt-LT"/>
        </w:rPr>
      </w:pPr>
    </w:p>
    <w:p w14:paraId="5CCE4DF1" w14:textId="77777777" w:rsidR="00ED2494" w:rsidRPr="00756753" w:rsidRDefault="00ED2494" w:rsidP="00ED2494">
      <w:pPr>
        <w:ind w:left="540" w:hanging="540"/>
        <w:jc w:val="both"/>
        <w:rPr>
          <w:rFonts w:ascii="Times New Roman" w:hAnsi="Times New Roman"/>
          <w:b/>
          <w:sz w:val="22"/>
          <w:lang w:val="lt-LT"/>
        </w:rPr>
      </w:pPr>
      <w:r w:rsidRPr="00756753">
        <w:rPr>
          <w:rFonts w:ascii="Times New Roman" w:hAnsi="Times New Roman"/>
          <w:b/>
          <w:sz w:val="22"/>
          <w:lang w:val="lt-LT"/>
        </w:rPr>
        <w:t>1.</w:t>
      </w:r>
      <w:r w:rsidRPr="00756753">
        <w:rPr>
          <w:rFonts w:ascii="Times New Roman" w:hAnsi="Times New Roman"/>
          <w:b/>
          <w:sz w:val="22"/>
          <w:lang w:val="lt-LT"/>
        </w:rPr>
        <w:tab/>
        <w:t xml:space="preserve">Kas yra </w:t>
      </w:r>
      <w:r w:rsidR="00105056">
        <w:rPr>
          <w:rFonts w:ascii="Times New Roman" w:hAnsi="Times New Roman"/>
          <w:b/>
          <w:sz w:val="22"/>
          <w:lang w:val="lt-LT"/>
        </w:rPr>
        <w:t xml:space="preserve">ESCAPELLE </w:t>
      </w:r>
      <w:r w:rsidRPr="00756753">
        <w:rPr>
          <w:rFonts w:ascii="Times New Roman" w:hAnsi="Times New Roman"/>
          <w:b/>
          <w:sz w:val="22"/>
          <w:lang w:val="lt-LT"/>
        </w:rPr>
        <w:t>ir kam jis vartojamas</w:t>
      </w:r>
    </w:p>
    <w:p w14:paraId="7191000C" w14:textId="77777777" w:rsidR="00ED2494" w:rsidRPr="00756753" w:rsidRDefault="00ED2494" w:rsidP="00ED2494">
      <w:pPr>
        <w:jc w:val="both"/>
        <w:rPr>
          <w:rFonts w:ascii="Times New Roman" w:hAnsi="Times New Roman"/>
          <w:sz w:val="22"/>
          <w:lang w:val="lt-LT"/>
        </w:rPr>
      </w:pPr>
    </w:p>
    <w:p w14:paraId="62BBC2F8" w14:textId="77777777" w:rsidR="00ED2494" w:rsidRPr="00756753" w:rsidRDefault="00105056" w:rsidP="00ED2494">
      <w:pPr>
        <w:rPr>
          <w:rFonts w:ascii="Times New Roman" w:hAnsi="Times New Roman"/>
          <w:sz w:val="22"/>
          <w:lang w:val="lt-LT"/>
        </w:rPr>
      </w:pPr>
      <w:r>
        <w:rPr>
          <w:rFonts w:ascii="Times New Roman" w:hAnsi="Times New Roman"/>
          <w:sz w:val="22"/>
          <w:lang w:val="lt-LT"/>
        </w:rPr>
        <w:t>ESCAPELLE</w:t>
      </w:r>
      <w:r w:rsidR="0055495D">
        <w:rPr>
          <w:rFonts w:ascii="Times New Roman" w:hAnsi="Times New Roman"/>
          <w:sz w:val="22"/>
          <w:lang w:val="lt-LT"/>
        </w:rPr>
        <w:t xml:space="preserve"> </w:t>
      </w:r>
      <w:r w:rsidR="00ED2494" w:rsidRPr="00756753">
        <w:rPr>
          <w:rFonts w:ascii="Times New Roman" w:hAnsi="Times New Roman"/>
          <w:sz w:val="22"/>
          <w:lang w:val="lt-LT"/>
        </w:rPr>
        <w:t>yra skubios pagalbos kontraceptikas, kurį galima pavartoti per 72 valandas (</w:t>
      </w:r>
      <w:proofErr w:type="spellStart"/>
      <w:r w:rsidR="00ED2494" w:rsidRPr="00756753">
        <w:rPr>
          <w:rFonts w:ascii="Times New Roman" w:hAnsi="Times New Roman"/>
          <w:sz w:val="22"/>
          <w:lang w:val="lt-LT"/>
        </w:rPr>
        <w:t>t.y</w:t>
      </w:r>
      <w:proofErr w:type="spellEnd"/>
      <w:r w:rsidR="00ED2494" w:rsidRPr="00756753">
        <w:rPr>
          <w:rFonts w:ascii="Times New Roman" w:hAnsi="Times New Roman"/>
          <w:sz w:val="22"/>
          <w:lang w:val="lt-LT"/>
        </w:rPr>
        <w:t xml:space="preserve">. per tris paras) po lytinio akto, kurio metu kontraceptinės priemonės nebuvo naudotos arba naudota kontraceptinė priemonė nebuvo veiksminga. </w:t>
      </w:r>
    </w:p>
    <w:p w14:paraId="5833929D" w14:textId="77777777" w:rsidR="00ED2494" w:rsidRPr="00756753" w:rsidRDefault="00ED2494" w:rsidP="00ED2494">
      <w:pPr>
        <w:rPr>
          <w:rFonts w:ascii="Times New Roman" w:hAnsi="Times New Roman"/>
          <w:sz w:val="22"/>
          <w:lang w:val="lt-LT"/>
        </w:rPr>
      </w:pPr>
    </w:p>
    <w:p w14:paraId="4D8C67CD" w14:textId="77777777" w:rsidR="00ED2494" w:rsidRPr="00756753" w:rsidRDefault="00F95D95" w:rsidP="00ED2494">
      <w:pPr>
        <w:rPr>
          <w:rFonts w:ascii="Times New Roman" w:hAnsi="Times New Roman"/>
          <w:sz w:val="22"/>
          <w:szCs w:val="22"/>
          <w:lang w:val="lt-LT"/>
        </w:rPr>
      </w:pPr>
      <w:r>
        <w:rPr>
          <w:rFonts w:ascii="Times New Roman" w:hAnsi="Times New Roman"/>
          <w:sz w:val="22"/>
          <w:szCs w:val="22"/>
          <w:lang w:val="lt-LT"/>
        </w:rPr>
        <w:t>Tinka v</w:t>
      </w:r>
      <w:r w:rsidR="00ED2494" w:rsidRPr="00756753">
        <w:rPr>
          <w:rFonts w:ascii="Times New Roman" w:hAnsi="Times New Roman"/>
          <w:sz w:val="22"/>
          <w:szCs w:val="22"/>
          <w:lang w:val="lt-LT"/>
        </w:rPr>
        <w:t>artoti šiais atvejais:</w:t>
      </w:r>
    </w:p>
    <w:p w14:paraId="1E770A5A" w14:textId="77777777" w:rsidR="00ED2494" w:rsidRPr="00756753" w:rsidRDefault="00F95D95" w:rsidP="00ED2494">
      <w:pPr>
        <w:numPr>
          <w:ilvl w:val="0"/>
          <w:numId w:val="4"/>
        </w:numPr>
        <w:rPr>
          <w:rFonts w:ascii="Times New Roman" w:hAnsi="Times New Roman"/>
          <w:sz w:val="22"/>
          <w:lang w:val="lt-LT"/>
        </w:rPr>
      </w:pPr>
      <w:r>
        <w:rPr>
          <w:rFonts w:ascii="Times New Roman" w:hAnsi="Times New Roman"/>
          <w:sz w:val="22"/>
          <w:lang w:val="lt-LT"/>
        </w:rPr>
        <w:t>l</w:t>
      </w:r>
      <w:r w:rsidR="00ED2494" w:rsidRPr="00756753">
        <w:rPr>
          <w:rFonts w:ascii="Times New Roman" w:hAnsi="Times New Roman"/>
          <w:sz w:val="22"/>
          <w:lang w:val="lt-LT"/>
        </w:rPr>
        <w:t>ytinio akto metu nebuvo naudota kontraceptinė priemonė</w:t>
      </w:r>
      <w:r>
        <w:rPr>
          <w:rFonts w:ascii="Times New Roman" w:hAnsi="Times New Roman"/>
          <w:sz w:val="22"/>
          <w:lang w:val="lt-LT"/>
        </w:rPr>
        <w:t>;</w:t>
      </w:r>
    </w:p>
    <w:p w14:paraId="57D4E13B" w14:textId="77777777" w:rsidR="00ED2494" w:rsidRPr="00756753" w:rsidRDefault="00F95D95" w:rsidP="00ED2494">
      <w:pPr>
        <w:numPr>
          <w:ilvl w:val="0"/>
          <w:numId w:val="4"/>
        </w:numPr>
        <w:rPr>
          <w:rFonts w:ascii="Times New Roman" w:hAnsi="Times New Roman"/>
          <w:sz w:val="22"/>
          <w:lang w:val="lt-LT"/>
        </w:rPr>
      </w:pPr>
      <w:r>
        <w:rPr>
          <w:rFonts w:ascii="Times New Roman" w:hAnsi="Times New Roman"/>
          <w:sz w:val="22"/>
          <w:lang w:val="lt-LT"/>
        </w:rPr>
        <w:t>j</w:t>
      </w:r>
      <w:r w:rsidR="00ED2494" w:rsidRPr="00756753">
        <w:rPr>
          <w:rFonts w:ascii="Times New Roman" w:hAnsi="Times New Roman"/>
          <w:sz w:val="22"/>
          <w:lang w:val="lt-LT"/>
        </w:rPr>
        <w:t>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 ant išorinių lyties organų.).</w:t>
      </w:r>
    </w:p>
    <w:p w14:paraId="1CD179AA" w14:textId="77777777" w:rsidR="00ED2494" w:rsidRPr="00756753" w:rsidRDefault="00ED2494" w:rsidP="00ED2494">
      <w:pPr>
        <w:rPr>
          <w:rFonts w:ascii="Times New Roman" w:hAnsi="Times New Roman"/>
          <w:sz w:val="22"/>
          <w:lang w:val="lt-LT"/>
        </w:rPr>
      </w:pPr>
    </w:p>
    <w:p w14:paraId="2B353172" w14:textId="77777777" w:rsidR="00ED2494" w:rsidRPr="00756753"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756753">
        <w:rPr>
          <w:rFonts w:ascii="Times New Roman" w:hAnsi="Times New Roman"/>
          <w:sz w:val="22"/>
          <w:lang w:val="lt-LT"/>
        </w:rPr>
        <w:t>sudėtyje yra veikliosios medžiagos</w:t>
      </w:r>
      <w:r w:rsidR="00F95D95">
        <w:rPr>
          <w:rFonts w:ascii="Times New Roman" w:hAnsi="Times New Roman"/>
          <w:sz w:val="22"/>
          <w:lang w:val="lt-LT"/>
        </w:rPr>
        <w:t xml:space="preserve"> - </w:t>
      </w:r>
      <w:r w:rsidR="00F95D95" w:rsidRPr="00756753">
        <w:rPr>
          <w:rFonts w:ascii="Times New Roman" w:hAnsi="Times New Roman"/>
          <w:sz w:val="22"/>
          <w:lang w:val="lt-LT"/>
        </w:rPr>
        <w:t>sintetinio hormono</w:t>
      </w:r>
      <w:r w:rsidR="00ED2494" w:rsidRPr="00756753">
        <w:rPr>
          <w:rFonts w:ascii="Times New Roman" w:hAnsi="Times New Roman"/>
          <w:sz w:val="22"/>
          <w:lang w:val="lt-LT"/>
        </w:rPr>
        <w:t xml:space="preserve">, vadinamo </w:t>
      </w:r>
      <w:proofErr w:type="spellStart"/>
      <w:r w:rsidR="00ED2494" w:rsidRPr="00756753">
        <w:rPr>
          <w:rFonts w:ascii="Times New Roman" w:hAnsi="Times New Roman"/>
          <w:sz w:val="22"/>
          <w:lang w:val="lt-LT"/>
        </w:rPr>
        <w:t>levonorgestreliu</w:t>
      </w:r>
      <w:proofErr w:type="spellEnd"/>
      <w:r w:rsidR="00ED2494" w:rsidRPr="00756753">
        <w:rPr>
          <w:rFonts w:ascii="Times New Roman" w:hAnsi="Times New Roman"/>
          <w:sz w:val="22"/>
          <w:lang w:val="lt-LT"/>
        </w:rPr>
        <w:t>. Suvartotas per 72 valandas po nesaugaus lytinio akto, jis 85 % atvejų apsaugo nuo nėštumo. Taigi, vaistas neapsaugos Jūsų nuo nėštumo kiekvienu atveju, bet bus tuo veiksmingesnis, kuo greičiau bus pavartotas po nesaugaus lytinio akto. Geriau išgerti tabletę per pirmąsias 12 valandų nei trečią parą.</w:t>
      </w:r>
    </w:p>
    <w:p w14:paraId="32B6AF37" w14:textId="77777777" w:rsidR="00ED2494" w:rsidRPr="00756753" w:rsidRDefault="00ED2494" w:rsidP="00ED2494">
      <w:pPr>
        <w:rPr>
          <w:rFonts w:ascii="Times New Roman" w:hAnsi="Times New Roman"/>
          <w:sz w:val="22"/>
          <w:lang w:val="lt-LT"/>
        </w:rPr>
      </w:pPr>
    </w:p>
    <w:p w14:paraId="256CB1CA" w14:textId="77777777" w:rsidR="00ED2494" w:rsidRPr="00756753" w:rsidRDefault="00105056" w:rsidP="00ED2494">
      <w:pPr>
        <w:rPr>
          <w:rFonts w:ascii="Times New Roman" w:hAnsi="Times New Roman"/>
          <w:sz w:val="22"/>
          <w:lang w:val="lt-LT"/>
        </w:rPr>
      </w:pPr>
      <w:r>
        <w:rPr>
          <w:rFonts w:ascii="Times New Roman" w:hAnsi="Times New Roman"/>
          <w:sz w:val="22"/>
          <w:lang w:val="lt-LT"/>
        </w:rPr>
        <w:t>ESCAPELLE</w:t>
      </w:r>
      <w:r w:rsidR="00ED2494" w:rsidRPr="00756753">
        <w:rPr>
          <w:rFonts w:ascii="Times New Roman" w:hAnsi="Times New Roman"/>
          <w:sz w:val="22"/>
          <w:lang w:val="lt-LT"/>
        </w:rPr>
        <w:t xml:space="preserve"> poveikis:</w:t>
      </w:r>
    </w:p>
    <w:p w14:paraId="55ED5FEF"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slopina kiaušialąstės išsiskyrimą iš kiaušidės;</w:t>
      </w:r>
    </w:p>
    <w:p w14:paraId="0E862D97"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slopina apvaisinimą, jei kiaušialąstė jau atsiskyrusi</w:t>
      </w:r>
      <w:r w:rsidR="00E2380E">
        <w:rPr>
          <w:rFonts w:ascii="Times New Roman" w:hAnsi="Times New Roman"/>
          <w:sz w:val="22"/>
          <w:lang w:val="lt-LT"/>
        </w:rPr>
        <w:t>.</w:t>
      </w:r>
    </w:p>
    <w:p w14:paraId="4C8FC48F" w14:textId="77777777" w:rsidR="00ED2494" w:rsidRPr="00756753" w:rsidRDefault="00ED2494" w:rsidP="00ED2494">
      <w:pPr>
        <w:rPr>
          <w:rFonts w:ascii="Times New Roman" w:hAnsi="Times New Roman"/>
          <w:sz w:val="22"/>
          <w:lang w:val="lt-LT"/>
        </w:rPr>
      </w:pPr>
    </w:p>
    <w:p w14:paraId="42747F76" w14:textId="77777777" w:rsidR="00ED2494" w:rsidRPr="00756753" w:rsidRDefault="00105056" w:rsidP="00ED2494">
      <w:pPr>
        <w:rPr>
          <w:rFonts w:ascii="Times New Roman" w:hAnsi="Times New Roman"/>
          <w:sz w:val="22"/>
          <w:lang w:val="lt-LT"/>
        </w:rPr>
      </w:pPr>
      <w:bookmarkStart w:id="0" w:name="OLE_LINK2"/>
      <w:bookmarkStart w:id="1" w:name="OLE_LINK1"/>
      <w:r>
        <w:rPr>
          <w:rFonts w:ascii="Times New Roman" w:hAnsi="Times New Roman"/>
          <w:sz w:val="22"/>
          <w:lang w:val="lt-LT"/>
        </w:rPr>
        <w:t xml:space="preserve">ESCAPELLE </w:t>
      </w:r>
      <w:bookmarkEnd w:id="0"/>
      <w:bookmarkEnd w:id="1"/>
      <w:r w:rsidR="00ED2494" w:rsidRPr="00756753">
        <w:rPr>
          <w:rFonts w:ascii="Times New Roman" w:hAnsi="Times New Roman"/>
          <w:sz w:val="22"/>
          <w:lang w:val="lt-LT"/>
        </w:rPr>
        <w:t xml:space="preserve">gali Jus apsaugoti nuo nėštumo tik tuomet, jei suvartosite jį per 72 valandas po nesaugaus lytinio akto. Vaistas neveikia, jei jau esate pastojusi. Jei pavartojusi </w:t>
      </w:r>
      <w:r>
        <w:rPr>
          <w:rFonts w:ascii="Times New Roman" w:hAnsi="Times New Roman"/>
          <w:sz w:val="22"/>
          <w:lang w:val="lt-LT"/>
        </w:rPr>
        <w:t>ESCAPELLE</w:t>
      </w:r>
      <w:r w:rsidR="00ED2494" w:rsidRPr="00756753">
        <w:rPr>
          <w:rFonts w:ascii="Times New Roman" w:hAnsi="Times New Roman"/>
          <w:sz w:val="22"/>
          <w:lang w:val="lt-LT"/>
        </w:rPr>
        <w:t xml:space="preserve">, pakartotinai turėsite </w:t>
      </w:r>
      <w:r w:rsidR="00F95D95">
        <w:rPr>
          <w:rFonts w:ascii="Times New Roman" w:hAnsi="Times New Roman"/>
          <w:sz w:val="22"/>
          <w:lang w:val="lt-LT"/>
        </w:rPr>
        <w:t xml:space="preserve">nesaugius </w:t>
      </w:r>
      <w:r w:rsidR="00ED2494" w:rsidRPr="00756753">
        <w:rPr>
          <w:rFonts w:ascii="Times New Roman" w:hAnsi="Times New Roman"/>
          <w:sz w:val="22"/>
          <w:lang w:val="lt-LT"/>
        </w:rPr>
        <w:t>lytinius santykius (taip pat ir to paties mėnesinių ciklo metu), tabletė bus mažiau veiksminga ir galite pastoti.</w:t>
      </w:r>
    </w:p>
    <w:p w14:paraId="0A4A9FB9" w14:textId="77777777" w:rsidR="00ED2494" w:rsidRPr="00756753" w:rsidRDefault="00ED2494" w:rsidP="00ED2494">
      <w:pPr>
        <w:jc w:val="both"/>
        <w:rPr>
          <w:rFonts w:ascii="Times New Roman" w:hAnsi="Times New Roman"/>
          <w:sz w:val="22"/>
          <w:lang w:val="lt-LT"/>
        </w:rPr>
      </w:pPr>
    </w:p>
    <w:p w14:paraId="6BDE251E" w14:textId="77777777" w:rsidR="00ED2494"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CE0D87">
        <w:rPr>
          <w:rFonts w:ascii="Times New Roman" w:hAnsi="Times New Roman"/>
          <w:sz w:val="22"/>
          <w:lang w:val="lt-LT"/>
        </w:rPr>
        <w:t>negalima vartoti mergaitėms, kurioms dar nebuvo pirmųjų mėnesinių.</w:t>
      </w:r>
    </w:p>
    <w:p w14:paraId="4442D07B" w14:textId="77777777" w:rsidR="003442EB" w:rsidRDefault="003442EB" w:rsidP="003442EB">
      <w:pPr>
        <w:rPr>
          <w:rFonts w:ascii="Times New Roman" w:hAnsi="Times New Roman"/>
          <w:sz w:val="22"/>
          <w:lang w:val="lt-LT"/>
        </w:rPr>
      </w:pPr>
    </w:p>
    <w:p w14:paraId="5244DDC4" w14:textId="77777777" w:rsidR="003442EB" w:rsidRPr="00CE0D87" w:rsidRDefault="003442EB" w:rsidP="003442EB">
      <w:pPr>
        <w:rPr>
          <w:rFonts w:ascii="Times New Roman" w:hAnsi="Times New Roman"/>
          <w:iCs/>
          <w:sz w:val="22"/>
          <w:szCs w:val="22"/>
          <w:lang w:val="lt-LT"/>
        </w:rPr>
      </w:pPr>
      <w:r>
        <w:rPr>
          <w:rFonts w:ascii="Times New Roman" w:hAnsi="Times New Roman"/>
          <w:sz w:val="22"/>
          <w:lang w:val="lt-LT"/>
        </w:rPr>
        <w:t xml:space="preserve">ESCAPELLE yra gaminamas kaip </w:t>
      </w:r>
      <w:r>
        <w:rPr>
          <w:rFonts w:ascii="Times New Roman" w:hAnsi="Times New Roman"/>
          <w:sz w:val="22"/>
          <w:szCs w:val="22"/>
          <w:lang w:val="lt-LT"/>
        </w:rPr>
        <w:t xml:space="preserve">burnoje disperguojama </w:t>
      </w:r>
      <w:r w:rsidRPr="00756753">
        <w:rPr>
          <w:rFonts w:ascii="Times New Roman" w:hAnsi="Times New Roman"/>
          <w:sz w:val="22"/>
          <w:szCs w:val="22"/>
          <w:lang w:val="lt-LT"/>
        </w:rPr>
        <w:t>tabletė</w:t>
      </w:r>
      <w:r>
        <w:rPr>
          <w:rFonts w:ascii="Times New Roman" w:hAnsi="Times New Roman"/>
          <w:sz w:val="22"/>
          <w:szCs w:val="22"/>
          <w:lang w:val="lt-LT"/>
        </w:rPr>
        <w:t>, kuri ištirpsta burnoje.</w:t>
      </w:r>
    </w:p>
    <w:p w14:paraId="36FC954D" w14:textId="77777777" w:rsidR="00ED2494" w:rsidRPr="00756753" w:rsidRDefault="00ED2494" w:rsidP="00ED2494">
      <w:pPr>
        <w:jc w:val="both"/>
        <w:rPr>
          <w:rFonts w:ascii="Times New Roman" w:hAnsi="Times New Roman"/>
          <w:sz w:val="22"/>
          <w:lang w:val="lt-LT"/>
        </w:rPr>
      </w:pPr>
    </w:p>
    <w:p w14:paraId="12F8706F" w14:textId="77777777" w:rsidR="00ED2494" w:rsidRPr="00756753" w:rsidRDefault="00ED2494" w:rsidP="00ED2494">
      <w:pPr>
        <w:jc w:val="both"/>
        <w:rPr>
          <w:rFonts w:ascii="Times New Roman" w:hAnsi="Times New Roman"/>
          <w:sz w:val="22"/>
          <w:lang w:val="lt-LT"/>
        </w:rPr>
      </w:pPr>
    </w:p>
    <w:p w14:paraId="5FFE1469" w14:textId="77777777" w:rsidR="00ED2494" w:rsidRPr="00756753" w:rsidRDefault="00ED2494" w:rsidP="00ED2494">
      <w:pPr>
        <w:numPr>
          <w:ilvl w:val="0"/>
          <w:numId w:val="5"/>
        </w:numPr>
        <w:tabs>
          <w:tab w:val="num" w:pos="540"/>
        </w:tabs>
        <w:ind w:left="540" w:hanging="540"/>
        <w:jc w:val="both"/>
        <w:rPr>
          <w:rFonts w:ascii="Times New Roman" w:hAnsi="Times New Roman"/>
          <w:b/>
          <w:sz w:val="22"/>
          <w:szCs w:val="22"/>
          <w:lang w:val="lt-LT"/>
        </w:rPr>
      </w:pPr>
      <w:r w:rsidRPr="00756753">
        <w:rPr>
          <w:rFonts w:ascii="Times New Roman" w:hAnsi="Times New Roman"/>
          <w:b/>
          <w:sz w:val="22"/>
          <w:szCs w:val="22"/>
          <w:lang w:val="lt-LT"/>
        </w:rPr>
        <w:t xml:space="preserve">Kas žinotina prieš vartojant </w:t>
      </w:r>
      <w:r w:rsidR="00105056">
        <w:rPr>
          <w:rFonts w:ascii="Times New Roman" w:hAnsi="Times New Roman"/>
          <w:b/>
          <w:sz w:val="22"/>
          <w:szCs w:val="22"/>
          <w:lang w:val="lt-LT"/>
        </w:rPr>
        <w:t xml:space="preserve">ESCAPELLE </w:t>
      </w:r>
      <w:r w:rsidRPr="00756753">
        <w:rPr>
          <w:rFonts w:ascii="Times New Roman" w:hAnsi="Times New Roman"/>
          <w:b/>
          <w:sz w:val="22"/>
          <w:szCs w:val="22"/>
          <w:lang w:val="lt-LT"/>
        </w:rPr>
        <w:t xml:space="preserve"> </w:t>
      </w:r>
    </w:p>
    <w:p w14:paraId="3161E1ED" w14:textId="77777777" w:rsidR="00ED2494" w:rsidRPr="00756753" w:rsidRDefault="00ED2494" w:rsidP="00ED2494">
      <w:pPr>
        <w:ind w:left="360"/>
        <w:jc w:val="both"/>
        <w:rPr>
          <w:rFonts w:ascii="Times New Roman" w:hAnsi="Times New Roman"/>
          <w:sz w:val="22"/>
          <w:szCs w:val="22"/>
          <w:lang w:val="lt-LT"/>
        </w:rPr>
      </w:pPr>
    </w:p>
    <w:p w14:paraId="13251C83" w14:textId="77777777" w:rsidR="00ED2494" w:rsidRPr="00756753" w:rsidRDefault="00105056" w:rsidP="00ED2494">
      <w:pPr>
        <w:rPr>
          <w:rFonts w:ascii="Times New Roman" w:hAnsi="Times New Roman"/>
          <w:b/>
          <w:sz w:val="22"/>
          <w:szCs w:val="22"/>
          <w:lang w:val="lt-LT"/>
        </w:rPr>
      </w:pPr>
      <w:r>
        <w:rPr>
          <w:rFonts w:ascii="Times New Roman" w:hAnsi="Times New Roman"/>
          <w:b/>
          <w:sz w:val="22"/>
          <w:szCs w:val="22"/>
          <w:lang w:val="lt-LT"/>
        </w:rPr>
        <w:t xml:space="preserve">ESCAPELLE </w:t>
      </w:r>
      <w:r w:rsidR="00ED2494" w:rsidRPr="00756753">
        <w:rPr>
          <w:rFonts w:ascii="Times New Roman" w:hAnsi="Times New Roman"/>
          <w:b/>
          <w:sz w:val="22"/>
          <w:szCs w:val="22"/>
          <w:lang w:val="lt-LT"/>
        </w:rPr>
        <w:t>vartoti negalima:</w:t>
      </w:r>
    </w:p>
    <w:p w14:paraId="11C39826" w14:textId="77777777" w:rsidR="00ED2494" w:rsidRPr="00756753" w:rsidRDefault="003442EB" w:rsidP="00AE612F">
      <w:pPr>
        <w:numPr>
          <w:ilvl w:val="0"/>
          <w:numId w:val="4"/>
        </w:numPr>
        <w:rPr>
          <w:rFonts w:ascii="Times New Roman" w:hAnsi="Times New Roman"/>
          <w:sz w:val="22"/>
          <w:szCs w:val="22"/>
          <w:lang w:val="lt-LT"/>
        </w:rPr>
      </w:pPr>
      <w:r>
        <w:rPr>
          <w:rFonts w:ascii="Times New Roman" w:hAnsi="Times New Roman"/>
          <w:sz w:val="22"/>
          <w:szCs w:val="22"/>
          <w:lang w:val="lt-LT"/>
        </w:rPr>
        <w:lastRenderedPageBreak/>
        <w:t>j</w:t>
      </w:r>
      <w:r w:rsidR="00ED2494" w:rsidRPr="00756753">
        <w:rPr>
          <w:rFonts w:ascii="Times New Roman" w:hAnsi="Times New Roman"/>
          <w:sz w:val="22"/>
          <w:szCs w:val="22"/>
          <w:lang w:val="lt-LT"/>
        </w:rPr>
        <w:t xml:space="preserve">eigu yra alergija </w:t>
      </w:r>
      <w:proofErr w:type="spellStart"/>
      <w:r w:rsidR="00ED2494" w:rsidRPr="00756753">
        <w:rPr>
          <w:rFonts w:ascii="Times New Roman" w:hAnsi="Times New Roman"/>
          <w:sz w:val="22"/>
          <w:szCs w:val="22"/>
          <w:lang w:val="lt-LT"/>
        </w:rPr>
        <w:t>levonorgestreliui</w:t>
      </w:r>
      <w:proofErr w:type="spellEnd"/>
      <w:r w:rsidR="00ED2494" w:rsidRPr="00756753">
        <w:rPr>
          <w:rFonts w:ascii="Times New Roman" w:hAnsi="Times New Roman"/>
          <w:sz w:val="22"/>
          <w:szCs w:val="22"/>
          <w:lang w:val="lt-LT"/>
        </w:rPr>
        <w:t xml:space="preserve"> arba bet kuriai pagalbinei šio vaisto medžiagai (jos išvardytos 6 skyriuje).</w:t>
      </w:r>
    </w:p>
    <w:p w14:paraId="17B09305" w14:textId="77777777" w:rsidR="00ED2494" w:rsidRPr="00756753" w:rsidRDefault="00ED2494" w:rsidP="00ED2494">
      <w:pPr>
        <w:rPr>
          <w:rFonts w:ascii="Times New Roman" w:hAnsi="Times New Roman"/>
          <w:sz w:val="22"/>
          <w:szCs w:val="22"/>
          <w:lang w:val="lt-LT"/>
        </w:rPr>
      </w:pPr>
    </w:p>
    <w:p w14:paraId="6C04D68B"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Įspėjimai ir atsargumo priemonės</w:t>
      </w:r>
    </w:p>
    <w:p w14:paraId="10A78763"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Jei yra bet kuri iš žemiau išvardytų aplinkybių, prieš vartodama, pasitarkite su gydytoju, nes </w:t>
      </w:r>
      <w:r w:rsidR="00105056">
        <w:rPr>
          <w:rFonts w:ascii="Times New Roman" w:hAnsi="Times New Roman"/>
          <w:sz w:val="22"/>
          <w:szCs w:val="22"/>
          <w:lang w:val="lt-LT"/>
        </w:rPr>
        <w:t>ESCAPELLE</w:t>
      </w:r>
      <w:r w:rsidRPr="00756753">
        <w:rPr>
          <w:rFonts w:ascii="Times New Roman" w:hAnsi="Times New Roman"/>
          <w:sz w:val="22"/>
          <w:szCs w:val="22"/>
          <w:lang w:val="lt-LT"/>
        </w:rPr>
        <w:t>, kaip skubios kontracepcijos priemonė, Jums gali netikti. Gydytojas gali Jums skirti kitokią skubios kontracepcijos priemonę.</w:t>
      </w:r>
    </w:p>
    <w:p w14:paraId="0601A23B" w14:textId="77777777" w:rsidR="00AE612F" w:rsidRDefault="00AE612F" w:rsidP="00AE612F">
      <w:pPr>
        <w:numPr>
          <w:ilvl w:val="0"/>
          <w:numId w:val="4"/>
        </w:numPr>
        <w:rPr>
          <w:rFonts w:ascii="Times New Roman" w:hAnsi="Times New Roman"/>
          <w:sz w:val="22"/>
          <w:lang w:val="lt-LT"/>
        </w:rPr>
      </w:pPr>
      <w:r>
        <w:rPr>
          <w:rFonts w:ascii="Times New Roman" w:hAnsi="Times New Roman"/>
          <w:sz w:val="22"/>
          <w:lang w:val="lt-LT"/>
        </w:rPr>
        <w:t xml:space="preserve">Jei esate nėščia arba manote, kad galbūt jau esate pastojusi. Šis vaistas neveiks, jei </w:t>
      </w:r>
      <w:proofErr w:type="spellStart"/>
      <w:r>
        <w:rPr>
          <w:rFonts w:ascii="Times New Roman" w:hAnsi="Times New Roman"/>
          <w:sz w:val="22"/>
          <w:lang w:val="lt-LT"/>
        </w:rPr>
        <w:t>easte</w:t>
      </w:r>
      <w:proofErr w:type="spellEnd"/>
      <w:r>
        <w:rPr>
          <w:rFonts w:ascii="Times New Roman" w:hAnsi="Times New Roman"/>
          <w:sz w:val="22"/>
          <w:lang w:val="lt-LT"/>
        </w:rPr>
        <w:t xml:space="preserve"> nėščia. Jei jau esate pastojusi, </w:t>
      </w:r>
      <w:r w:rsidR="00105056">
        <w:rPr>
          <w:rFonts w:ascii="Times New Roman" w:hAnsi="Times New Roman"/>
          <w:sz w:val="22"/>
          <w:lang w:val="lt-LT"/>
        </w:rPr>
        <w:t xml:space="preserve">ESCAPELLE </w:t>
      </w:r>
      <w:r>
        <w:rPr>
          <w:rFonts w:ascii="Times New Roman" w:hAnsi="Times New Roman"/>
          <w:sz w:val="22"/>
          <w:lang w:val="lt-LT"/>
        </w:rPr>
        <w:t>nenutrauks nėštumo, nes tai nėra „abo</w:t>
      </w:r>
      <w:r w:rsidR="003442EB">
        <w:rPr>
          <w:rFonts w:ascii="Times New Roman" w:hAnsi="Times New Roman"/>
          <w:sz w:val="22"/>
          <w:lang w:val="lt-LT"/>
        </w:rPr>
        <w:t>r</w:t>
      </w:r>
      <w:r>
        <w:rPr>
          <w:rFonts w:ascii="Times New Roman" w:hAnsi="Times New Roman"/>
          <w:sz w:val="22"/>
          <w:lang w:val="lt-LT"/>
        </w:rPr>
        <w:t>to tabletė“.</w:t>
      </w:r>
    </w:p>
    <w:p w14:paraId="07B96CEE" w14:textId="77777777" w:rsidR="00AE612F" w:rsidRPr="00756753" w:rsidRDefault="00ED2494" w:rsidP="002E1A63">
      <w:pPr>
        <w:ind w:left="720"/>
        <w:rPr>
          <w:rFonts w:ascii="Times New Roman" w:hAnsi="Times New Roman"/>
          <w:sz w:val="22"/>
          <w:lang w:val="lt-LT"/>
        </w:rPr>
      </w:pPr>
      <w:r w:rsidRPr="00756753">
        <w:rPr>
          <w:rFonts w:ascii="Times New Roman" w:hAnsi="Times New Roman"/>
          <w:sz w:val="22"/>
          <w:lang w:val="lt-LT"/>
        </w:rPr>
        <w:t>Jūs galite būti jau pastojusi, jeigu:</w:t>
      </w:r>
    </w:p>
    <w:p w14:paraId="6F94A27A" w14:textId="77777777" w:rsidR="00ED2494" w:rsidRPr="00756753" w:rsidRDefault="00ED2494" w:rsidP="00213F51">
      <w:pPr>
        <w:numPr>
          <w:ilvl w:val="0"/>
          <w:numId w:val="4"/>
        </w:numPr>
        <w:ind w:left="1210"/>
        <w:rPr>
          <w:rFonts w:ascii="Times New Roman" w:hAnsi="Times New Roman"/>
          <w:sz w:val="22"/>
          <w:lang w:val="lt-LT"/>
        </w:rPr>
      </w:pPr>
      <w:r w:rsidRPr="00756753">
        <w:rPr>
          <w:rFonts w:ascii="Times New Roman" w:hAnsi="Times New Roman"/>
          <w:sz w:val="22"/>
          <w:lang w:val="lt-LT"/>
        </w:rPr>
        <w:t xml:space="preserve">mėnesinės vėluoja daugiau nei 5 dienas arba prasidėjusios jos </w:t>
      </w:r>
      <w:r w:rsidR="003442EB">
        <w:rPr>
          <w:rFonts w:ascii="Times New Roman" w:hAnsi="Times New Roman"/>
          <w:sz w:val="22"/>
          <w:lang w:val="lt-LT"/>
        </w:rPr>
        <w:t>yra</w:t>
      </w:r>
      <w:r w:rsidR="003442EB" w:rsidRPr="00756753">
        <w:rPr>
          <w:rFonts w:ascii="Times New Roman" w:hAnsi="Times New Roman"/>
          <w:sz w:val="22"/>
          <w:lang w:val="lt-LT"/>
        </w:rPr>
        <w:t xml:space="preserve"> </w:t>
      </w:r>
      <w:r w:rsidRPr="00756753">
        <w:rPr>
          <w:rFonts w:ascii="Times New Roman" w:hAnsi="Times New Roman"/>
          <w:sz w:val="22"/>
          <w:lang w:val="lt-LT"/>
        </w:rPr>
        <w:t>ne tokios, kaip visada;</w:t>
      </w:r>
    </w:p>
    <w:p w14:paraId="342A0F1E" w14:textId="77777777" w:rsidR="00ED2494" w:rsidRPr="00756753" w:rsidRDefault="00ED2494" w:rsidP="00213F51">
      <w:pPr>
        <w:numPr>
          <w:ilvl w:val="0"/>
          <w:numId w:val="4"/>
        </w:numPr>
        <w:ind w:left="1210"/>
        <w:rPr>
          <w:rFonts w:ascii="Times New Roman" w:hAnsi="Times New Roman"/>
          <w:sz w:val="22"/>
          <w:lang w:val="lt-LT"/>
        </w:rPr>
      </w:pPr>
      <w:r w:rsidRPr="00756753">
        <w:rPr>
          <w:rFonts w:ascii="Times New Roman" w:hAnsi="Times New Roman"/>
          <w:sz w:val="22"/>
          <w:lang w:val="lt-LT"/>
        </w:rPr>
        <w:t>po turėto nesaugaus lytinio akto praėjo daugiau negu 72 valandos ir per tą laiką neprasidėjo mėnesinės.</w:t>
      </w:r>
    </w:p>
    <w:p w14:paraId="4C92C1D9" w14:textId="77777777" w:rsidR="00ED2494" w:rsidRPr="00756753" w:rsidRDefault="00ED2494" w:rsidP="00ED2494">
      <w:pPr>
        <w:rPr>
          <w:rFonts w:ascii="Times New Roman" w:hAnsi="Times New Roman"/>
          <w:sz w:val="22"/>
          <w:lang w:val="lt-LT"/>
        </w:rPr>
      </w:pPr>
    </w:p>
    <w:p w14:paraId="35237467" w14:textId="77777777" w:rsidR="00ED2494" w:rsidRPr="00756753" w:rsidRDefault="00ED2494" w:rsidP="00ED2494">
      <w:pPr>
        <w:rPr>
          <w:rFonts w:ascii="Times New Roman" w:hAnsi="Times New Roman"/>
          <w:i/>
          <w:sz w:val="22"/>
          <w:lang w:val="lt-LT"/>
        </w:rPr>
      </w:pPr>
      <w:r w:rsidRPr="00756753">
        <w:rPr>
          <w:rFonts w:ascii="Times New Roman" w:hAnsi="Times New Roman"/>
          <w:sz w:val="22"/>
          <w:lang w:val="lt-LT"/>
        </w:rPr>
        <w:t xml:space="preserve">Vartoti </w:t>
      </w:r>
      <w:r w:rsidR="00105056">
        <w:rPr>
          <w:rFonts w:ascii="Times New Roman" w:hAnsi="Times New Roman"/>
          <w:sz w:val="22"/>
          <w:lang w:val="lt-LT"/>
        </w:rPr>
        <w:t xml:space="preserve">ESCAPELLE </w:t>
      </w:r>
      <w:r w:rsidRPr="00756753">
        <w:rPr>
          <w:rFonts w:ascii="Times New Roman" w:hAnsi="Times New Roman"/>
          <w:sz w:val="22"/>
          <w:lang w:val="lt-LT"/>
        </w:rPr>
        <w:t xml:space="preserve">nepatariama, jeigu: </w:t>
      </w:r>
    </w:p>
    <w:p w14:paraId="2C3573B4"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sergate plonosios žarnos liga (pvz., Krono liga), kurios metu pablogėja vaisto absorbcija;</w:t>
      </w:r>
    </w:p>
    <w:p w14:paraId="19A48387"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sergate sunkia kepenų liga;</w:t>
      </w:r>
    </w:p>
    <w:p w14:paraId="5756A24A"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yra buvęs negimdinis nėštumas (vaisius vystėsi ne gimdoje);</w:t>
      </w:r>
    </w:p>
    <w:p w14:paraId="319CDF54" w14:textId="77777777" w:rsidR="00ED2494" w:rsidRPr="00756753" w:rsidRDefault="00ED2494" w:rsidP="002E1A63">
      <w:pPr>
        <w:numPr>
          <w:ilvl w:val="0"/>
          <w:numId w:val="4"/>
        </w:numPr>
        <w:rPr>
          <w:rFonts w:ascii="Times New Roman" w:hAnsi="Times New Roman"/>
          <w:sz w:val="22"/>
          <w:lang w:val="lt-LT"/>
        </w:rPr>
      </w:pPr>
      <w:r w:rsidRPr="00756753">
        <w:rPr>
          <w:rFonts w:ascii="Times New Roman" w:hAnsi="Times New Roman"/>
          <w:sz w:val="22"/>
          <w:lang w:val="lt-LT"/>
        </w:rPr>
        <w:t xml:space="preserve">sirgote </w:t>
      </w:r>
      <w:proofErr w:type="spellStart"/>
      <w:r w:rsidRPr="00756753">
        <w:rPr>
          <w:rFonts w:ascii="Times New Roman" w:hAnsi="Times New Roman"/>
          <w:sz w:val="22"/>
          <w:lang w:val="lt-LT"/>
        </w:rPr>
        <w:t>salpingitu</w:t>
      </w:r>
      <w:proofErr w:type="spellEnd"/>
      <w:r w:rsidRPr="00756753">
        <w:rPr>
          <w:rFonts w:ascii="Times New Roman" w:hAnsi="Times New Roman"/>
          <w:sz w:val="22"/>
          <w:lang w:val="lt-LT"/>
        </w:rPr>
        <w:t xml:space="preserve"> (kiaušintakių uždegimu).</w:t>
      </w:r>
    </w:p>
    <w:p w14:paraId="6A306950" w14:textId="77777777" w:rsidR="00ED2494" w:rsidRPr="00756753" w:rsidRDefault="00ED2494" w:rsidP="00ED2494">
      <w:pPr>
        <w:rPr>
          <w:rFonts w:ascii="Times New Roman" w:hAnsi="Times New Roman"/>
          <w:sz w:val="22"/>
          <w:lang w:val="lt-LT"/>
        </w:rPr>
      </w:pPr>
    </w:p>
    <w:p w14:paraId="5E450D0F"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xml:space="preserve">Buvęs negimdinis nėštumas ir buvusi kiaušintakių infekcija didina naujo negimdinio nėštumo </w:t>
      </w:r>
      <w:r w:rsidR="003442EB">
        <w:rPr>
          <w:rFonts w:ascii="Times New Roman" w:hAnsi="Times New Roman"/>
          <w:sz w:val="22"/>
          <w:lang w:val="lt-LT"/>
        </w:rPr>
        <w:t>riziką</w:t>
      </w:r>
      <w:r w:rsidRPr="00756753">
        <w:rPr>
          <w:rFonts w:ascii="Times New Roman" w:hAnsi="Times New Roman"/>
          <w:sz w:val="22"/>
          <w:lang w:val="lt-LT"/>
        </w:rPr>
        <w:t>.</w:t>
      </w:r>
    </w:p>
    <w:p w14:paraId="1A12E0FA" w14:textId="77777777" w:rsidR="00ED2494" w:rsidRPr="00756753" w:rsidRDefault="00ED2494" w:rsidP="00ED2494">
      <w:pPr>
        <w:rPr>
          <w:rFonts w:ascii="Times New Roman" w:hAnsi="Times New Roman"/>
          <w:sz w:val="22"/>
          <w:lang w:val="lt-LT"/>
        </w:rPr>
      </w:pPr>
    </w:p>
    <w:p w14:paraId="614D9934"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Po nesaugaus lytinio akto visos moterys </w:t>
      </w:r>
      <w:r w:rsidR="003442EB" w:rsidRPr="00CE0D87">
        <w:rPr>
          <w:rFonts w:ascii="Times New Roman" w:hAnsi="Times New Roman"/>
          <w:sz w:val="22"/>
          <w:szCs w:val="22"/>
          <w:lang w:val="lt-LT"/>
        </w:rPr>
        <w:t xml:space="preserve">turėtų </w:t>
      </w:r>
      <w:r w:rsidRPr="00CE0D87">
        <w:rPr>
          <w:rFonts w:ascii="Times New Roman" w:hAnsi="Times New Roman"/>
          <w:sz w:val="22"/>
          <w:szCs w:val="22"/>
          <w:lang w:val="lt-LT"/>
        </w:rPr>
        <w:t>kuo greičiau išgerti skubios pagalbos kontraceptikų.</w:t>
      </w:r>
    </w:p>
    <w:p w14:paraId="78FB5D8B" w14:textId="77777777" w:rsidR="00ED2494" w:rsidRPr="00CE0D87" w:rsidRDefault="00ED2494" w:rsidP="00ED2494">
      <w:pPr>
        <w:rPr>
          <w:rFonts w:ascii="Times New Roman" w:hAnsi="Times New Roman"/>
          <w:iCs/>
          <w:sz w:val="22"/>
          <w:szCs w:val="22"/>
          <w:lang w:val="lt-LT"/>
        </w:rPr>
      </w:pPr>
      <w:r w:rsidRPr="00CE0D87">
        <w:rPr>
          <w:rFonts w:ascii="Times New Roman" w:hAnsi="Times New Roman"/>
          <w:iCs/>
          <w:sz w:val="22"/>
          <w:szCs w:val="22"/>
          <w:lang w:val="lt-LT"/>
        </w:rPr>
        <w:t xml:space="preserve">Yra duomenų, kad didėjant kūno masei ar kūno masės indeksui (KMI) </w:t>
      </w:r>
      <w:r w:rsidR="00105056">
        <w:rPr>
          <w:rFonts w:ascii="Times New Roman" w:hAnsi="Times New Roman"/>
          <w:iCs/>
          <w:sz w:val="22"/>
          <w:szCs w:val="22"/>
          <w:lang w:val="lt-LT"/>
        </w:rPr>
        <w:t>ESCAPELLE</w:t>
      </w:r>
      <w:r w:rsidRPr="00CE0D87">
        <w:rPr>
          <w:rFonts w:ascii="Times New Roman" w:hAnsi="Times New Roman"/>
          <w:iCs/>
          <w:sz w:val="22"/>
          <w:szCs w:val="22"/>
          <w:lang w:val="lt-LT"/>
        </w:rPr>
        <w:t xml:space="preserve"> gali būti mažiau veiksmingas, bet šie duomenys yra riboti ir negalutiniai. Todėl </w:t>
      </w:r>
      <w:r w:rsidR="00105056">
        <w:rPr>
          <w:rFonts w:ascii="Times New Roman" w:hAnsi="Times New Roman"/>
          <w:iCs/>
          <w:sz w:val="22"/>
          <w:szCs w:val="22"/>
          <w:lang w:val="lt-LT"/>
        </w:rPr>
        <w:t>ESCAPELLE</w:t>
      </w:r>
      <w:r w:rsidRPr="00CE0D87">
        <w:rPr>
          <w:rFonts w:ascii="Times New Roman" w:hAnsi="Times New Roman"/>
          <w:iCs/>
          <w:sz w:val="22"/>
          <w:szCs w:val="22"/>
          <w:lang w:val="lt-LT"/>
        </w:rPr>
        <w:t xml:space="preserve"> vis dar rekomenduojamas visoms moterims, nepriklausomai nuo jų kūno svorio ar KMI. </w:t>
      </w:r>
    </w:p>
    <w:p w14:paraId="5E408EC9" w14:textId="77777777" w:rsidR="00ED2494" w:rsidRPr="00CE0D87" w:rsidRDefault="00ED2494" w:rsidP="00ED2494">
      <w:pPr>
        <w:rPr>
          <w:rFonts w:ascii="Times New Roman" w:hAnsi="Times New Roman"/>
          <w:sz w:val="22"/>
          <w:szCs w:val="22"/>
          <w:lang w:val="lt-LT"/>
        </w:rPr>
      </w:pPr>
    </w:p>
    <w:p w14:paraId="6DB2A76F"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Jei turite bet kokių klausimų apie skubios pagalbos kontracepciją, kreipkitės į sveikatos priežiūros specialistą.</w:t>
      </w:r>
    </w:p>
    <w:p w14:paraId="79CE352C" w14:textId="77777777" w:rsidR="00ED2494" w:rsidRPr="00CE0D87" w:rsidRDefault="00ED2494" w:rsidP="00ED2494">
      <w:pPr>
        <w:rPr>
          <w:rFonts w:ascii="Times New Roman" w:hAnsi="Times New Roman"/>
          <w:sz w:val="22"/>
          <w:szCs w:val="22"/>
          <w:lang w:val="lt-LT"/>
        </w:rPr>
      </w:pPr>
    </w:p>
    <w:p w14:paraId="76DACFE4" w14:textId="77777777" w:rsidR="00ED2494" w:rsidRPr="00756753" w:rsidRDefault="00ED2494" w:rsidP="00ED2494">
      <w:pPr>
        <w:rPr>
          <w:rFonts w:ascii="Times New Roman" w:hAnsi="Times New Roman"/>
          <w:b/>
          <w:sz w:val="22"/>
          <w:lang w:val="lt-LT"/>
        </w:rPr>
      </w:pPr>
      <w:r w:rsidRPr="00756753">
        <w:rPr>
          <w:rFonts w:ascii="Times New Roman" w:hAnsi="Times New Roman"/>
          <w:b/>
          <w:sz w:val="22"/>
          <w:lang w:val="lt-LT"/>
        </w:rPr>
        <w:t>Vartojimas vaikams ir paaugliams</w:t>
      </w:r>
    </w:p>
    <w:p w14:paraId="43666839" w14:textId="77777777" w:rsidR="00ED2494" w:rsidRPr="00CE0D87" w:rsidRDefault="00105056" w:rsidP="00ED2494">
      <w:pPr>
        <w:rPr>
          <w:rFonts w:ascii="Times New Roman" w:hAnsi="Times New Roman"/>
          <w:iCs/>
          <w:sz w:val="22"/>
          <w:szCs w:val="22"/>
          <w:lang w:val="lt-LT"/>
        </w:rPr>
      </w:pPr>
      <w:r>
        <w:rPr>
          <w:rFonts w:ascii="Times New Roman" w:hAnsi="Times New Roman"/>
          <w:sz w:val="22"/>
          <w:lang w:val="lt-LT"/>
        </w:rPr>
        <w:t xml:space="preserve">ESCAPELLE </w:t>
      </w:r>
      <w:r w:rsidR="00ED2494" w:rsidRPr="00CE0D87">
        <w:rPr>
          <w:rFonts w:ascii="Times New Roman" w:hAnsi="Times New Roman"/>
          <w:sz w:val="22"/>
          <w:lang w:val="lt-LT"/>
        </w:rPr>
        <w:t>negalima vartoti mergaitėms, kurioms dar nebuvo pirmųjų mėnesinių.</w:t>
      </w:r>
    </w:p>
    <w:p w14:paraId="4AB91910" w14:textId="77777777" w:rsidR="00ED2494" w:rsidRPr="00CE0D87" w:rsidRDefault="00ED2494" w:rsidP="00ED2494">
      <w:pPr>
        <w:rPr>
          <w:rFonts w:ascii="Times New Roman" w:hAnsi="Times New Roman"/>
          <w:sz w:val="22"/>
          <w:szCs w:val="22"/>
          <w:lang w:val="lt-LT"/>
        </w:rPr>
      </w:pPr>
    </w:p>
    <w:p w14:paraId="3A036A28" w14:textId="77777777" w:rsidR="00ED2494" w:rsidRPr="00756753" w:rsidRDefault="00ED2494" w:rsidP="00213F51">
      <w:pPr>
        <w:pStyle w:val="Antrat9"/>
        <w:spacing w:before="0" w:after="0"/>
        <w:rPr>
          <w:rFonts w:ascii="Times New Roman" w:hAnsi="Times New Roman"/>
          <w:b/>
          <w:lang w:val="lt-LT"/>
        </w:rPr>
      </w:pPr>
      <w:r w:rsidRPr="00756753">
        <w:rPr>
          <w:rFonts w:ascii="Times New Roman" w:hAnsi="Times New Roman"/>
          <w:b/>
          <w:lang w:val="lt-LT"/>
        </w:rPr>
        <w:t>Jei nerimaujate dėl lytiniu keliu plintančių ligų</w:t>
      </w:r>
    </w:p>
    <w:p w14:paraId="300C5739"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Jei lytinio akto metu nenaudojamas prezervatyvas (arba jis plyšta ar nusmunka), galima užsikrėsti lytiniu keliu plintančia liga ar ŽIV virusu.</w:t>
      </w:r>
    </w:p>
    <w:p w14:paraId="647B059D"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Šis vaistas neapsaugos Jūsų nuo lytiniu keliu plintančių ligų. Tai gali padaryti tik prezervatyvas. Jei dėl to nerimaujate, pasitarkite su gydytoju, vaistininku, slaugytoju arba kreipkitės į šeimos planavimo kliniką.</w:t>
      </w:r>
    </w:p>
    <w:p w14:paraId="5E93450E" w14:textId="77777777" w:rsidR="003442EB" w:rsidRDefault="003442EB" w:rsidP="00213F51">
      <w:pPr>
        <w:pStyle w:val="Antrat9"/>
        <w:spacing w:before="0" w:after="0"/>
        <w:rPr>
          <w:rFonts w:ascii="Times New Roman" w:hAnsi="Times New Roman"/>
          <w:b/>
          <w:lang w:val="lt-LT"/>
        </w:rPr>
      </w:pPr>
    </w:p>
    <w:p w14:paraId="52CD0EF0" w14:textId="77777777" w:rsidR="00ED2494" w:rsidRPr="00756753" w:rsidRDefault="00ED2494" w:rsidP="00213F51">
      <w:pPr>
        <w:pStyle w:val="Antrat9"/>
        <w:spacing w:before="0" w:after="0"/>
        <w:rPr>
          <w:rFonts w:ascii="Times New Roman" w:hAnsi="Times New Roman"/>
          <w:b/>
          <w:lang w:val="lt-LT"/>
        </w:rPr>
      </w:pPr>
      <w:r w:rsidRPr="00756753">
        <w:rPr>
          <w:rFonts w:ascii="Times New Roman" w:hAnsi="Times New Roman"/>
          <w:b/>
          <w:lang w:val="lt-LT"/>
        </w:rPr>
        <w:t xml:space="preserve">Kiti vaistai ir </w:t>
      </w:r>
      <w:r w:rsidR="00105056">
        <w:rPr>
          <w:rFonts w:ascii="Times New Roman" w:hAnsi="Times New Roman"/>
          <w:b/>
          <w:lang w:val="lt-LT"/>
        </w:rPr>
        <w:t xml:space="preserve">ESCAPELLE </w:t>
      </w:r>
      <w:r w:rsidRPr="00756753">
        <w:rPr>
          <w:rFonts w:ascii="Times New Roman" w:hAnsi="Times New Roman"/>
          <w:b/>
          <w:lang w:val="lt-LT"/>
        </w:rPr>
        <w:t xml:space="preserve">  </w:t>
      </w:r>
    </w:p>
    <w:p w14:paraId="1FC2F9C3"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Jeigu vartojate ar neseniai vartojote kitų vaistų</w:t>
      </w:r>
      <w:r w:rsidRPr="00CE0D87">
        <w:rPr>
          <w:rFonts w:ascii="Times New Roman" w:hAnsi="Times New Roman"/>
          <w:sz w:val="22"/>
          <w:szCs w:val="22"/>
          <w:lang w:val="lt-LT"/>
        </w:rPr>
        <w:t xml:space="preserve"> arba dėl to nesate tikri</w:t>
      </w:r>
      <w:r w:rsidRPr="00756753">
        <w:rPr>
          <w:rFonts w:ascii="Times New Roman" w:hAnsi="Times New Roman"/>
          <w:sz w:val="22"/>
          <w:szCs w:val="22"/>
          <w:lang w:val="lt-LT"/>
        </w:rPr>
        <w:t>,</w:t>
      </w:r>
      <w:r w:rsidRPr="00756753">
        <w:rPr>
          <w:rFonts w:ascii="Times New Roman" w:hAnsi="Times New Roman"/>
          <w:sz w:val="22"/>
          <w:lang w:val="lt-LT"/>
        </w:rPr>
        <w:t xml:space="preserve"> apie tai pasakykite vaistininkui arba gydytojui.</w:t>
      </w:r>
    </w:p>
    <w:p w14:paraId="15F468E3" w14:textId="77777777" w:rsidR="002E1A63" w:rsidRPr="002E1A6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Kai kurie vaistai gali </w:t>
      </w:r>
      <w:r w:rsidRPr="00756753">
        <w:rPr>
          <w:rFonts w:ascii="Times New Roman" w:hAnsi="Times New Roman"/>
          <w:sz w:val="22"/>
          <w:lang w:val="lt-LT"/>
        </w:rPr>
        <w:t xml:space="preserve">mažinti </w:t>
      </w:r>
      <w:r w:rsidR="00105056">
        <w:rPr>
          <w:rFonts w:ascii="Times New Roman" w:hAnsi="Times New Roman"/>
          <w:sz w:val="22"/>
          <w:lang w:val="lt-LT"/>
        </w:rPr>
        <w:t xml:space="preserve">ESCAPELLE </w:t>
      </w:r>
      <w:r w:rsidRPr="00756753">
        <w:rPr>
          <w:rFonts w:ascii="Times New Roman" w:hAnsi="Times New Roman"/>
          <w:sz w:val="22"/>
          <w:szCs w:val="22"/>
          <w:lang w:val="lt-LT"/>
        </w:rPr>
        <w:t xml:space="preserve">veiksmingumą. Jei praėjusių 4 savaičių laikotarpiu vartojote bet kurį iš toliau išvardytų vaistų,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 xml:space="preserve">gali būti Jums mažiau tinkamas. Jūsų gydytojas gali Jums skirti kitokią (nehormoninę) skubios kontracepcijos priemonę, </w:t>
      </w:r>
      <w:proofErr w:type="spellStart"/>
      <w:r w:rsidRPr="00756753">
        <w:rPr>
          <w:rFonts w:ascii="Times New Roman" w:hAnsi="Times New Roman"/>
          <w:sz w:val="22"/>
          <w:szCs w:val="22"/>
          <w:lang w:val="lt-LT"/>
        </w:rPr>
        <w:t>t.y</w:t>
      </w:r>
      <w:proofErr w:type="spellEnd"/>
      <w:r w:rsidRPr="00756753">
        <w:rPr>
          <w:rFonts w:ascii="Times New Roman" w:hAnsi="Times New Roman"/>
          <w:sz w:val="22"/>
          <w:szCs w:val="22"/>
          <w:lang w:val="lt-LT"/>
        </w:rPr>
        <w:t xml:space="preserve">., </w:t>
      </w:r>
      <w:r w:rsidRPr="00756753">
        <w:rPr>
          <w:rFonts w:ascii="Times New Roman" w:eastAsia="SimSun" w:hAnsi="Times New Roman"/>
          <w:sz w:val="22"/>
          <w:szCs w:val="22"/>
          <w:lang w:val="lt-LT" w:eastAsia="zh-CN"/>
        </w:rPr>
        <w:t xml:space="preserve">vartojamą į gimdos ertmę vario turinčią sistemą. Jei tai Jums netinka arba negalite tuoj pat kreiptis į gydytoją, išgerkite dvigubą </w:t>
      </w:r>
      <w:r w:rsidR="00105056">
        <w:rPr>
          <w:rFonts w:ascii="Times New Roman" w:eastAsia="SimSun" w:hAnsi="Times New Roman"/>
          <w:sz w:val="22"/>
          <w:szCs w:val="22"/>
          <w:lang w:val="lt-LT" w:eastAsia="zh-CN"/>
        </w:rPr>
        <w:t xml:space="preserve">ESCAPELLE </w:t>
      </w:r>
      <w:r w:rsidRPr="00756753">
        <w:rPr>
          <w:rFonts w:ascii="Times New Roman" w:hAnsi="Times New Roman"/>
          <w:sz w:val="22"/>
          <w:szCs w:val="22"/>
          <w:lang w:val="lt-LT"/>
        </w:rPr>
        <w:t>dozę</w:t>
      </w:r>
      <w:r w:rsidR="00255B42">
        <w:rPr>
          <w:rFonts w:ascii="Times New Roman" w:hAnsi="Times New Roman"/>
          <w:sz w:val="22"/>
          <w:szCs w:val="22"/>
          <w:lang w:val="lt-LT"/>
        </w:rPr>
        <w:t>.</w:t>
      </w:r>
    </w:p>
    <w:p w14:paraId="5C688509" w14:textId="77777777" w:rsidR="00ED2494" w:rsidRPr="00756753" w:rsidRDefault="002E1A63" w:rsidP="00ED2494">
      <w:pPr>
        <w:ind w:left="720"/>
        <w:rPr>
          <w:rFonts w:ascii="Times New Roman" w:hAnsi="Times New Roman"/>
          <w:sz w:val="22"/>
          <w:lang w:val="lt-LT"/>
        </w:rPr>
      </w:pPr>
      <w:r>
        <w:rPr>
          <w:rFonts w:ascii="Times New Roman" w:hAnsi="Times New Roman"/>
          <w:sz w:val="22"/>
          <w:lang w:val="lt-LT"/>
        </w:rPr>
        <w:t xml:space="preserve">- </w:t>
      </w:r>
      <w:r w:rsidR="00ED2494" w:rsidRPr="00756753">
        <w:rPr>
          <w:rFonts w:ascii="Times New Roman" w:hAnsi="Times New Roman"/>
          <w:sz w:val="22"/>
          <w:lang w:val="lt-LT"/>
        </w:rPr>
        <w:t>Barbitūratų ir kitų vaistų, skirt</w:t>
      </w:r>
      <w:r w:rsidR="00ED2494" w:rsidRPr="00CE0D87">
        <w:rPr>
          <w:rFonts w:ascii="Times New Roman" w:hAnsi="Times New Roman"/>
          <w:sz w:val="22"/>
          <w:szCs w:val="22"/>
          <w:lang w:val="lt-LT"/>
        </w:rPr>
        <w:t>ų</w:t>
      </w:r>
      <w:r w:rsidR="00ED2494" w:rsidRPr="00756753">
        <w:rPr>
          <w:rFonts w:ascii="Times New Roman" w:hAnsi="Times New Roman"/>
          <w:sz w:val="22"/>
          <w:lang w:val="lt-LT"/>
        </w:rPr>
        <w:t xml:space="preserve"> epilepsijai gydyti (pvz., </w:t>
      </w:r>
      <w:proofErr w:type="spellStart"/>
      <w:r w:rsidR="00ED2494" w:rsidRPr="00756753">
        <w:rPr>
          <w:rFonts w:ascii="Times New Roman" w:hAnsi="Times New Roman"/>
          <w:sz w:val="22"/>
          <w:lang w:val="lt-LT"/>
        </w:rPr>
        <w:t>primidono</w:t>
      </w:r>
      <w:proofErr w:type="spellEnd"/>
      <w:r w:rsidR="00ED2494" w:rsidRPr="00756753">
        <w:rPr>
          <w:rFonts w:ascii="Times New Roman" w:hAnsi="Times New Roman"/>
          <w:sz w:val="22"/>
          <w:lang w:val="lt-LT"/>
        </w:rPr>
        <w:t xml:space="preserve">, </w:t>
      </w:r>
      <w:proofErr w:type="spellStart"/>
      <w:r w:rsidR="00ED2494" w:rsidRPr="00756753">
        <w:rPr>
          <w:rFonts w:ascii="Times New Roman" w:hAnsi="Times New Roman"/>
          <w:sz w:val="22"/>
          <w:lang w:val="lt-LT"/>
        </w:rPr>
        <w:t>fenitoino</w:t>
      </w:r>
      <w:proofErr w:type="spellEnd"/>
      <w:r w:rsidR="00ED2494" w:rsidRPr="00756753">
        <w:rPr>
          <w:rFonts w:ascii="Times New Roman" w:hAnsi="Times New Roman"/>
          <w:sz w:val="22"/>
          <w:lang w:val="lt-LT"/>
        </w:rPr>
        <w:t xml:space="preserve"> ir </w:t>
      </w:r>
      <w:proofErr w:type="spellStart"/>
      <w:r w:rsidR="00ED2494" w:rsidRPr="00756753">
        <w:rPr>
          <w:rFonts w:ascii="Times New Roman" w:hAnsi="Times New Roman"/>
          <w:sz w:val="22"/>
          <w:lang w:val="lt-LT"/>
        </w:rPr>
        <w:t>karbamazepino</w:t>
      </w:r>
      <w:proofErr w:type="spellEnd"/>
      <w:r w:rsidR="00ED2494" w:rsidRPr="00756753">
        <w:rPr>
          <w:rFonts w:ascii="Times New Roman" w:hAnsi="Times New Roman"/>
          <w:sz w:val="22"/>
          <w:lang w:val="lt-LT"/>
        </w:rPr>
        <w:t>);</w:t>
      </w:r>
    </w:p>
    <w:p w14:paraId="30C4896E"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v</w:t>
      </w:r>
      <w:r w:rsidRPr="00756753">
        <w:rPr>
          <w:rFonts w:ascii="Times New Roman" w:hAnsi="Times New Roman"/>
          <w:sz w:val="22"/>
          <w:lang w:val="lt-LT"/>
        </w:rPr>
        <w:t xml:space="preserve">aistų tuberkuliozei gydyti (pvz., </w:t>
      </w:r>
      <w:proofErr w:type="spellStart"/>
      <w:r w:rsidRPr="00756753">
        <w:rPr>
          <w:rFonts w:ascii="Times New Roman" w:hAnsi="Times New Roman"/>
          <w:sz w:val="22"/>
          <w:lang w:val="lt-LT"/>
        </w:rPr>
        <w:t>rifampicino</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rifabutino</w:t>
      </w:r>
      <w:proofErr w:type="spellEnd"/>
      <w:r w:rsidRPr="00756753">
        <w:rPr>
          <w:rFonts w:ascii="Times New Roman" w:hAnsi="Times New Roman"/>
          <w:sz w:val="22"/>
          <w:lang w:val="lt-LT"/>
        </w:rPr>
        <w:t>).</w:t>
      </w:r>
    </w:p>
    <w:p w14:paraId="7ED90EA8"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v</w:t>
      </w:r>
      <w:r w:rsidRPr="00756753">
        <w:rPr>
          <w:rFonts w:ascii="Times New Roman" w:hAnsi="Times New Roman"/>
          <w:sz w:val="22"/>
          <w:lang w:val="lt-LT"/>
        </w:rPr>
        <w:t xml:space="preserve">aistų ŽIV gydyti (pvz., ritonaviro, </w:t>
      </w:r>
      <w:proofErr w:type="spellStart"/>
      <w:r w:rsidRPr="00756753">
        <w:rPr>
          <w:rFonts w:ascii="Times New Roman" w:hAnsi="Times New Roman"/>
          <w:sz w:val="22"/>
          <w:lang w:val="lt-LT"/>
        </w:rPr>
        <w:t>efavirenzo</w:t>
      </w:r>
      <w:proofErr w:type="spellEnd"/>
      <w:r w:rsidRPr="00756753">
        <w:rPr>
          <w:rFonts w:ascii="Times New Roman" w:hAnsi="Times New Roman"/>
          <w:sz w:val="22"/>
          <w:lang w:val="lt-LT"/>
        </w:rPr>
        <w:t>).</w:t>
      </w:r>
    </w:p>
    <w:p w14:paraId="68145118"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v</w:t>
      </w:r>
      <w:r w:rsidRPr="00756753">
        <w:rPr>
          <w:rFonts w:ascii="Times New Roman" w:hAnsi="Times New Roman"/>
          <w:sz w:val="22"/>
          <w:lang w:val="lt-LT"/>
        </w:rPr>
        <w:t xml:space="preserve">aistų grybelių sukeltoms ligoms gydyti (pvz., </w:t>
      </w:r>
      <w:proofErr w:type="spellStart"/>
      <w:r w:rsidRPr="00756753">
        <w:rPr>
          <w:rFonts w:ascii="Times New Roman" w:hAnsi="Times New Roman"/>
          <w:sz w:val="22"/>
          <w:lang w:val="lt-LT"/>
        </w:rPr>
        <w:t>grizeofulvino</w:t>
      </w:r>
      <w:proofErr w:type="spellEnd"/>
      <w:r w:rsidRPr="00756753">
        <w:rPr>
          <w:rFonts w:ascii="Times New Roman" w:hAnsi="Times New Roman"/>
          <w:sz w:val="22"/>
          <w:lang w:val="lt-LT"/>
        </w:rPr>
        <w:t>).</w:t>
      </w:r>
    </w:p>
    <w:p w14:paraId="6E77EE8A" w14:textId="77777777" w:rsidR="00ED2494" w:rsidRPr="00756753" w:rsidRDefault="00ED2494" w:rsidP="00213F51">
      <w:pPr>
        <w:ind w:left="737"/>
        <w:rPr>
          <w:rFonts w:ascii="Times New Roman" w:hAnsi="Times New Roman"/>
          <w:sz w:val="22"/>
          <w:lang w:val="lt-LT"/>
        </w:rPr>
      </w:pPr>
      <w:r w:rsidRPr="00756753">
        <w:rPr>
          <w:rFonts w:ascii="Times New Roman" w:hAnsi="Times New Roman"/>
          <w:sz w:val="22"/>
          <w:lang w:val="lt-LT"/>
        </w:rPr>
        <w:t xml:space="preserve">- </w:t>
      </w:r>
      <w:r w:rsidR="002E1A63">
        <w:rPr>
          <w:rFonts w:ascii="Times New Roman" w:hAnsi="Times New Roman"/>
          <w:sz w:val="22"/>
          <w:lang w:val="lt-LT"/>
        </w:rPr>
        <w:t>ž</w:t>
      </w:r>
      <w:r w:rsidRPr="00756753">
        <w:rPr>
          <w:rFonts w:ascii="Times New Roman" w:hAnsi="Times New Roman"/>
          <w:sz w:val="22"/>
          <w:lang w:val="lt-LT"/>
        </w:rPr>
        <w:t>olinių preparatų, kurių sudėtyje yra paprastosios jonažolės (</w:t>
      </w:r>
      <w:proofErr w:type="spellStart"/>
      <w:r w:rsidRPr="00756753">
        <w:rPr>
          <w:rFonts w:ascii="Times New Roman" w:hAnsi="Times New Roman"/>
          <w:i/>
          <w:sz w:val="22"/>
          <w:lang w:val="lt-LT"/>
        </w:rPr>
        <w:t>Hypericum</w:t>
      </w:r>
      <w:proofErr w:type="spellEnd"/>
      <w:r w:rsidRPr="00756753">
        <w:rPr>
          <w:rFonts w:ascii="Times New Roman" w:hAnsi="Times New Roman"/>
          <w:i/>
          <w:sz w:val="22"/>
          <w:lang w:val="lt-LT"/>
        </w:rPr>
        <w:t xml:space="preserve"> </w:t>
      </w:r>
      <w:proofErr w:type="spellStart"/>
      <w:r w:rsidRPr="00756753">
        <w:rPr>
          <w:rFonts w:ascii="Times New Roman" w:hAnsi="Times New Roman"/>
          <w:i/>
          <w:sz w:val="22"/>
          <w:lang w:val="lt-LT"/>
        </w:rPr>
        <w:t>perforatum</w:t>
      </w:r>
      <w:proofErr w:type="spellEnd"/>
      <w:r w:rsidRPr="00756753">
        <w:rPr>
          <w:rFonts w:ascii="Times New Roman" w:hAnsi="Times New Roman"/>
          <w:sz w:val="22"/>
          <w:lang w:val="lt-LT"/>
        </w:rPr>
        <w:t>).</w:t>
      </w:r>
    </w:p>
    <w:p w14:paraId="0A0728C2" w14:textId="77777777" w:rsidR="00ED2494" w:rsidRPr="00756753" w:rsidRDefault="00ED2494" w:rsidP="00ED2494">
      <w:pPr>
        <w:rPr>
          <w:rFonts w:ascii="Times New Roman" w:hAnsi="Times New Roman"/>
          <w:sz w:val="22"/>
          <w:lang w:val="lt-LT"/>
        </w:rPr>
      </w:pPr>
    </w:p>
    <w:p w14:paraId="4FB3616F" w14:textId="77777777" w:rsidR="00ED2494" w:rsidRPr="00756753" w:rsidRDefault="00ED2494" w:rsidP="00ED2494">
      <w:pPr>
        <w:spacing w:line="280" w:lineRule="atLeast"/>
        <w:rPr>
          <w:rFonts w:ascii="Times New Roman" w:eastAsia="Verdana" w:hAnsi="Times New Roman"/>
          <w:sz w:val="22"/>
          <w:lang w:val="lt-LT"/>
        </w:rPr>
      </w:pPr>
      <w:r w:rsidRPr="00756753">
        <w:rPr>
          <w:rFonts w:ascii="Times New Roman" w:eastAsia="Verdana" w:hAnsi="Times New Roman"/>
          <w:sz w:val="22"/>
          <w:lang w:val="lt-LT"/>
        </w:rPr>
        <w:t>Jei turite daugiau klausimų dėl Jums tinkamos dozes, pasitarkite su gydytoju arba vaistininku.</w:t>
      </w:r>
    </w:p>
    <w:p w14:paraId="2FADB9B0" w14:textId="77777777" w:rsidR="00ED2494" w:rsidRPr="00756753" w:rsidRDefault="00ED2494" w:rsidP="00ED2494">
      <w:pPr>
        <w:rPr>
          <w:rFonts w:ascii="Times New Roman" w:hAnsi="Times New Roman"/>
          <w:sz w:val="22"/>
          <w:lang w:val="lt-LT"/>
        </w:rPr>
      </w:pPr>
    </w:p>
    <w:p w14:paraId="36B97106"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lastRenderedPageBreak/>
        <w:t xml:space="preserve">Pavartojusi tablečių, kaip galima greičiau kreipkitės į gydytoją įsitikinti, jog nesate nėščia ir pasitarti dėl tinkamos reguliarios kontracepcijos priemonės (taip pat žr.3 skyriuje “Kaip vartoti </w:t>
      </w:r>
      <w:r w:rsidR="00105056">
        <w:rPr>
          <w:rFonts w:ascii="Times New Roman" w:hAnsi="Times New Roman"/>
          <w:sz w:val="22"/>
          <w:lang w:val="lt-LT"/>
        </w:rPr>
        <w:t>ESCAPELLE</w:t>
      </w:r>
      <w:r w:rsidRPr="00756753">
        <w:rPr>
          <w:rFonts w:ascii="Times New Roman" w:hAnsi="Times New Roman"/>
          <w:sz w:val="22"/>
          <w:lang w:val="lt-LT"/>
        </w:rPr>
        <w:t>”).</w:t>
      </w:r>
    </w:p>
    <w:p w14:paraId="0331D617" w14:textId="77777777" w:rsidR="00ED2494" w:rsidRPr="00756753" w:rsidRDefault="00ED2494" w:rsidP="00ED2494">
      <w:pPr>
        <w:spacing w:line="280" w:lineRule="atLeast"/>
        <w:rPr>
          <w:rFonts w:ascii="Times New Roman" w:hAnsi="Times New Roman"/>
          <w:sz w:val="22"/>
          <w:szCs w:val="22"/>
          <w:lang w:val="lt-LT"/>
        </w:rPr>
      </w:pPr>
    </w:p>
    <w:p w14:paraId="29EEDAD7" w14:textId="77777777" w:rsidR="00ED2494" w:rsidRPr="00756753" w:rsidRDefault="00105056" w:rsidP="00ED2494">
      <w:pPr>
        <w:spacing w:line="280" w:lineRule="atLeast"/>
        <w:rPr>
          <w:rFonts w:ascii="Times New Roman" w:hAnsi="Times New Roman"/>
          <w:sz w:val="22"/>
          <w:szCs w:val="22"/>
          <w:lang w:val="lt-LT"/>
        </w:rPr>
      </w:pPr>
      <w:r>
        <w:rPr>
          <w:rFonts w:ascii="Times New Roman" w:hAnsi="Times New Roman"/>
          <w:sz w:val="22"/>
          <w:szCs w:val="22"/>
          <w:lang w:val="lt-LT"/>
        </w:rPr>
        <w:t xml:space="preserve">ESCAPELLE </w:t>
      </w:r>
      <w:r w:rsidR="00ED2494" w:rsidRPr="00756753">
        <w:rPr>
          <w:rFonts w:ascii="Times New Roman" w:hAnsi="Times New Roman"/>
          <w:sz w:val="22"/>
          <w:szCs w:val="22"/>
          <w:lang w:val="lt-LT"/>
        </w:rPr>
        <w:t>gali turėti įtakos kitų vaistų veiksmingumui</w:t>
      </w:r>
      <w:r w:rsidR="002E1A63">
        <w:rPr>
          <w:rFonts w:ascii="Times New Roman" w:hAnsi="Times New Roman"/>
          <w:sz w:val="22"/>
          <w:szCs w:val="22"/>
          <w:lang w:val="lt-LT"/>
        </w:rPr>
        <w:t>:</w:t>
      </w:r>
    </w:p>
    <w:p w14:paraId="4B4E4392" w14:textId="77777777" w:rsidR="00ED2494" w:rsidRPr="00756753" w:rsidRDefault="00ED2494" w:rsidP="00ED2494">
      <w:pPr>
        <w:spacing w:line="280" w:lineRule="atLeast"/>
        <w:rPr>
          <w:rFonts w:ascii="Times New Roman" w:hAnsi="Times New Roman"/>
          <w:sz w:val="22"/>
          <w:szCs w:val="22"/>
          <w:lang w:val="lt-LT"/>
        </w:rPr>
      </w:pPr>
      <w:r w:rsidRPr="00756753">
        <w:rPr>
          <w:rFonts w:ascii="Times New Roman" w:hAnsi="Times New Roman"/>
          <w:sz w:val="22"/>
          <w:szCs w:val="22"/>
          <w:lang w:val="lt-LT"/>
        </w:rPr>
        <w:t xml:space="preserve">- </w:t>
      </w:r>
      <w:proofErr w:type="spellStart"/>
      <w:r w:rsidRPr="00756753">
        <w:rPr>
          <w:rFonts w:ascii="Times New Roman" w:hAnsi="Times New Roman"/>
          <w:sz w:val="22"/>
          <w:szCs w:val="22"/>
          <w:lang w:val="lt-LT"/>
        </w:rPr>
        <w:t>ciklosporino</w:t>
      </w:r>
      <w:proofErr w:type="spellEnd"/>
      <w:r w:rsidRPr="00756753">
        <w:rPr>
          <w:rFonts w:ascii="Times New Roman" w:hAnsi="Times New Roman"/>
          <w:sz w:val="22"/>
          <w:szCs w:val="22"/>
          <w:lang w:val="lt-LT"/>
        </w:rPr>
        <w:t xml:space="preserve"> (vartojamo imuninės sistemos slopinimui).</w:t>
      </w:r>
    </w:p>
    <w:p w14:paraId="1483243D" w14:textId="77777777" w:rsidR="002E1A63" w:rsidRDefault="002E1A63" w:rsidP="00ED2494">
      <w:pPr>
        <w:rPr>
          <w:rFonts w:ascii="Times New Roman" w:hAnsi="Times New Roman"/>
          <w:sz w:val="22"/>
          <w:lang w:val="lt-LT"/>
        </w:rPr>
      </w:pPr>
    </w:p>
    <w:p w14:paraId="0611F6BB" w14:textId="77777777" w:rsidR="002E1A63" w:rsidRPr="00756753" w:rsidRDefault="002E1A63" w:rsidP="00ED2494">
      <w:pPr>
        <w:rPr>
          <w:rFonts w:ascii="Times New Roman" w:hAnsi="Times New Roman"/>
          <w:sz w:val="22"/>
          <w:lang w:val="lt-LT"/>
        </w:rPr>
      </w:pPr>
      <w:r>
        <w:rPr>
          <w:rFonts w:ascii="Times New Roman" w:hAnsi="Times New Roman"/>
          <w:sz w:val="22"/>
          <w:lang w:val="lt-LT"/>
        </w:rPr>
        <w:t xml:space="preserve">Prieš vartodama </w:t>
      </w:r>
      <w:r w:rsidR="00105056">
        <w:rPr>
          <w:rFonts w:ascii="Times New Roman" w:hAnsi="Times New Roman"/>
          <w:sz w:val="22"/>
          <w:lang w:val="lt-LT"/>
        </w:rPr>
        <w:t>ESCAPELLE</w:t>
      </w:r>
      <w:r>
        <w:rPr>
          <w:rFonts w:ascii="Times New Roman" w:hAnsi="Times New Roman"/>
          <w:sz w:val="22"/>
          <w:lang w:val="lt-LT"/>
        </w:rPr>
        <w:t xml:space="preserve">, pasitarkite su gydytoju, jei vartojate bet kurį iš </w:t>
      </w:r>
      <w:r w:rsidR="00255B42">
        <w:rPr>
          <w:rFonts w:ascii="Times New Roman" w:hAnsi="Times New Roman"/>
          <w:sz w:val="22"/>
          <w:lang w:val="lt-LT"/>
        </w:rPr>
        <w:t>anksčiau</w:t>
      </w:r>
      <w:r>
        <w:rPr>
          <w:rFonts w:ascii="Times New Roman" w:hAnsi="Times New Roman"/>
          <w:sz w:val="22"/>
          <w:lang w:val="lt-LT"/>
        </w:rPr>
        <w:t xml:space="preserve"> išvardytų vaistų. </w:t>
      </w:r>
    </w:p>
    <w:p w14:paraId="7A330ABE" w14:textId="77777777" w:rsidR="00ED2494" w:rsidRPr="00756753" w:rsidRDefault="00ED2494" w:rsidP="00ED2494">
      <w:pPr>
        <w:pStyle w:val="Antrat8"/>
        <w:rPr>
          <w:b/>
          <w:i w:val="0"/>
          <w:sz w:val="22"/>
          <w:lang w:val="lt-LT"/>
        </w:rPr>
      </w:pPr>
      <w:r w:rsidRPr="00756753">
        <w:rPr>
          <w:b/>
          <w:i w:val="0"/>
          <w:sz w:val="22"/>
          <w:lang w:val="lt-LT"/>
        </w:rPr>
        <w:t xml:space="preserve">Kaip dažnai galima vartoti </w:t>
      </w:r>
      <w:r w:rsidR="00105056">
        <w:rPr>
          <w:b/>
          <w:i w:val="0"/>
          <w:sz w:val="22"/>
          <w:lang w:val="lt-LT"/>
        </w:rPr>
        <w:t xml:space="preserve">ESCAPELLE </w:t>
      </w:r>
      <w:r w:rsidRPr="00756753">
        <w:rPr>
          <w:b/>
          <w:i w:val="0"/>
          <w:sz w:val="22"/>
          <w:lang w:val="lt-LT"/>
        </w:rPr>
        <w:t xml:space="preserve"> </w:t>
      </w:r>
    </w:p>
    <w:p w14:paraId="13301EAD" w14:textId="77777777" w:rsidR="00ED2494" w:rsidRPr="00756753" w:rsidRDefault="00105056" w:rsidP="00ED2494">
      <w:pPr>
        <w:rPr>
          <w:rFonts w:ascii="Times New Roman" w:hAnsi="Times New Roman"/>
          <w:sz w:val="22"/>
          <w:lang w:val="lt-LT"/>
        </w:rPr>
      </w:pPr>
      <w:r>
        <w:rPr>
          <w:rFonts w:ascii="Times New Roman" w:hAnsi="Times New Roman"/>
          <w:sz w:val="22"/>
          <w:lang w:val="lt-LT"/>
        </w:rPr>
        <w:t xml:space="preserve">ESCAPELLE </w:t>
      </w:r>
      <w:r w:rsidR="00255B42">
        <w:rPr>
          <w:rFonts w:ascii="Times New Roman" w:hAnsi="Times New Roman"/>
          <w:sz w:val="22"/>
          <w:lang w:val="lt-LT"/>
        </w:rPr>
        <w:t xml:space="preserve">reikėtų </w:t>
      </w:r>
      <w:r w:rsidR="00ED2494" w:rsidRPr="00756753">
        <w:rPr>
          <w:rFonts w:ascii="Times New Roman" w:hAnsi="Times New Roman"/>
          <w:sz w:val="22"/>
          <w:lang w:val="lt-LT"/>
        </w:rPr>
        <w:t xml:space="preserve">vartoti tik neatidėliotinu atveju ir </w:t>
      </w:r>
      <w:r w:rsidR="00255B42">
        <w:rPr>
          <w:rFonts w:ascii="Times New Roman" w:hAnsi="Times New Roman"/>
          <w:sz w:val="22"/>
          <w:lang w:val="lt-LT"/>
        </w:rPr>
        <w:t xml:space="preserve">tai </w:t>
      </w:r>
      <w:r w:rsidR="00ED2494" w:rsidRPr="00756753">
        <w:rPr>
          <w:rFonts w:ascii="Times New Roman" w:hAnsi="Times New Roman"/>
          <w:sz w:val="22"/>
          <w:lang w:val="lt-LT"/>
        </w:rPr>
        <w:t xml:space="preserve">nėra reguliarios kontracepcijos metodas. Jei </w:t>
      </w:r>
      <w:r>
        <w:rPr>
          <w:rFonts w:ascii="Times New Roman" w:hAnsi="Times New Roman"/>
          <w:sz w:val="22"/>
          <w:lang w:val="lt-LT"/>
        </w:rPr>
        <w:t>ESCAPELLE</w:t>
      </w:r>
      <w:r w:rsidR="00ED2494" w:rsidRPr="00756753">
        <w:rPr>
          <w:rFonts w:ascii="Times New Roman" w:hAnsi="Times New Roman"/>
          <w:sz w:val="22"/>
          <w:lang w:val="lt-LT"/>
        </w:rPr>
        <w:t xml:space="preserve"> vartojama dažniau kaip vieną kartą per mėnesinių ciklą, </w:t>
      </w:r>
      <w:r w:rsidR="00255B42">
        <w:rPr>
          <w:rFonts w:ascii="Times New Roman" w:hAnsi="Times New Roman"/>
          <w:sz w:val="22"/>
          <w:lang w:val="lt-LT"/>
        </w:rPr>
        <w:t xml:space="preserve">jos </w:t>
      </w:r>
      <w:r w:rsidR="00ED2494" w:rsidRPr="00756753">
        <w:rPr>
          <w:rFonts w:ascii="Times New Roman" w:hAnsi="Times New Roman"/>
          <w:sz w:val="22"/>
          <w:lang w:val="lt-LT"/>
        </w:rPr>
        <w:t>veiksmingumas</w:t>
      </w:r>
      <w:r w:rsidR="0096460E">
        <w:rPr>
          <w:rFonts w:ascii="Times New Roman" w:hAnsi="Times New Roman"/>
          <w:sz w:val="22"/>
          <w:lang w:val="lt-LT"/>
        </w:rPr>
        <w:t xml:space="preserve"> yra </w:t>
      </w:r>
      <w:r w:rsidR="00ED2494" w:rsidRPr="00756753">
        <w:rPr>
          <w:rFonts w:ascii="Times New Roman" w:hAnsi="Times New Roman"/>
          <w:sz w:val="22"/>
          <w:lang w:val="lt-LT"/>
        </w:rPr>
        <w:t>mažiau patikimas ir gali sutrikti mėnesin</w:t>
      </w:r>
      <w:r w:rsidR="00255B42">
        <w:rPr>
          <w:rFonts w:ascii="Times New Roman" w:hAnsi="Times New Roman"/>
          <w:sz w:val="22"/>
          <w:lang w:val="lt-LT"/>
        </w:rPr>
        <w:t>ių ciklas</w:t>
      </w:r>
      <w:r w:rsidR="00ED2494" w:rsidRPr="00756753">
        <w:rPr>
          <w:rFonts w:ascii="Times New Roman" w:hAnsi="Times New Roman"/>
          <w:sz w:val="22"/>
          <w:lang w:val="lt-LT"/>
        </w:rPr>
        <w:t xml:space="preserve">. </w:t>
      </w:r>
    </w:p>
    <w:p w14:paraId="38158BDE" w14:textId="77777777" w:rsidR="00ED2494" w:rsidRPr="00756753" w:rsidRDefault="00105056" w:rsidP="00ED2494">
      <w:pPr>
        <w:rPr>
          <w:rFonts w:ascii="Times New Roman" w:hAnsi="Times New Roman"/>
          <w:sz w:val="22"/>
          <w:lang w:val="lt-LT"/>
        </w:rPr>
      </w:pPr>
      <w:r>
        <w:rPr>
          <w:rFonts w:ascii="Times New Roman" w:hAnsi="Times New Roman"/>
          <w:sz w:val="22"/>
          <w:lang w:val="lt-LT"/>
        </w:rPr>
        <w:t xml:space="preserve">ESCAPELLE </w:t>
      </w:r>
      <w:r w:rsidR="00ED2494" w:rsidRPr="00756753">
        <w:rPr>
          <w:rFonts w:ascii="Times New Roman" w:hAnsi="Times New Roman"/>
          <w:sz w:val="22"/>
          <w:lang w:val="lt-LT"/>
        </w:rPr>
        <w:t>nėra tokia veiksminga, kaip įprastiniai reguliariai vartojami sudėtiniai geriamieji kontraceptikai. Pasitarkite su gydytoju, slaugytoju ar šeimos planavimo klinikos specialistu apie ilgalaikius kontracepcijos būdus, kurie veiksmingiau padės Jums išvengti nėštumo.</w:t>
      </w:r>
    </w:p>
    <w:p w14:paraId="2DA3A641" w14:textId="77777777" w:rsidR="0096460E" w:rsidRDefault="0096460E" w:rsidP="0096460E">
      <w:pPr>
        <w:rPr>
          <w:lang w:val="lt-LT"/>
        </w:rPr>
      </w:pPr>
    </w:p>
    <w:p w14:paraId="7A2DE6F3" w14:textId="77777777" w:rsidR="0096460E" w:rsidRPr="0096460E" w:rsidRDefault="00105056" w:rsidP="0096460E">
      <w:pPr>
        <w:rPr>
          <w:b/>
          <w:lang w:val="lt-LT"/>
        </w:rPr>
      </w:pPr>
      <w:r>
        <w:rPr>
          <w:rFonts w:ascii="Times New Roman" w:hAnsi="Times New Roman"/>
          <w:b/>
          <w:sz w:val="22"/>
          <w:lang w:val="lt-LT"/>
        </w:rPr>
        <w:t xml:space="preserve">ESCAPELLE </w:t>
      </w:r>
      <w:r w:rsidR="0096460E" w:rsidRPr="0096460E">
        <w:rPr>
          <w:rFonts w:ascii="Times New Roman" w:hAnsi="Times New Roman"/>
          <w:b/>
          <w:sz w:val="22"/>
          <w:lang w:val="lt-LT"/>
        </w:rPr>
        <w:t>vartojimas su maistu ir gėrimais</w:t>
      </w:r>
    </w:p>
    <w:p w14:paraId="4E01E23A" w14:textId="77777777" w:rsidR="0096460E" w:rsidRPr="0096460E" w:rsidRDefault="00105056" w:rsidP="0096460E">
      <w:pPr>
        <w:rPr>
          <w:rFonts w:ascii="Times New Roman" w:hAnsi="Times New Roman"/>
          <w:sz w:val="22"/>
          <w:szCs w:val="22"/>
          <w:lang w:val="lt-LT"/>
        </w:rPr>
      </w:pPr>
      <w:r>
        <w:rPr>
          <w:rFonts w:ascii="Times New Roman" w:hAnsi="Times New Roman"/>
          <w:sz w:val="22"/>
          <w:szCs w:val="22"/>
          <w:lang w:val="lt-LT"/>
        </w:rPr>
        <w:t xml:space="preserve">ESCAPELLE </w:t>
      </w:r>
      <w:r w:rsidR="0096460E" w:rsidRPr="0096460E">
        <w:rPr>
          <w:rFonts w:ascii="Times New Roman" w:hAnsi="Times New Roman"/>
          <w:sz w:val="22"/>
          <w:szCs w:val="22"/>
          <w:lang w:val="lt-LT"/>
        </w:rPr>
        <w:t>galima vartoti</w:t>
      </w:r>
      <w:r w:rsidR="0096460E">
        <w:rPr>
          <w:rFonts w:ascii="Times New Roman" w:hAnsi="Times New Roman"/>
          <w:sz w:val="22"/>
          <w:szCs w:val="22"/>
          <w:lang w:val="lt-LT"/>
        </w:rPr>
        <w:t xml:space="preserve"> </w:t>
      </w:r>
      <w:r w:rsidR="0096460E" w:rsidRPr="0096460E">
        <w:rPr>
          <w:rFonts w:ascii="Times New Roman" w:hAnsi="Times New Roman"/>
          <w:sz w:val="22"/>
          <w:szCs w:val="22"/>
          <w:lang w:val="lt-LT"/>
        </w:rPr>
        <w:t>bet kuriuo metu, neatsižvelgiant į va</w:t>
      </w:r>
      <w:r w:rsidR="0096460E">
        <w:rPr>
          <w:rFonts w:ascii="Times New Roman" w:hAnsi="Times New Roman"/>
          <w:sz w:val="22"/>
          <w:szCs w:val="22"/>
          <w:lang w:val="lt-LT"/>
        </w:rPr>
        <w:t>l</w:t>
      </w:r>
      <w:r w:rsidR="0096460E" w:rsidRPr="0096460E">
        <w:rPr>
          <w:rFonts w:ascii="Times New Roman" w:hAnsi="Times New Roman"/>
          <w:sz w:val="22"/>
          <w:szCs w:val="22"/>
          <w:lang w:val="lt-LT"/>
        </w:rPr>
        <w:t>gymo laiką.</w:t>
      </w:r>
    </w:p>
    <w:p w14:paraId="39509EEA" w14:textId="77777777" w:rsidR="0096460E" w:rsidRDefault="00105056" w:rsidP="0096460E">
      <w:pPr>
        <w:rPr>
          <w:lang w:val="lt-LT"/>
        </w:rPr>
      </w:pPr>
      <w:r>
        <w:rPr>
          <w:rFonts w:ascii="Times New Roman" w:hAnsi="Times New Roman"/>
          <w:sz w:val="22"/>
          <w:szCs w:val="22"/>
          <w:lang w:val="lt-LT"/>
        </w:rPr>
        <w:t>ESCAPELLE</w:t>
      </w:r>
      <w:r w:rsidR="0096460E" w:rsidRPr="0096460E">
        <w:rPr>
          <w:rFonts w:ascii="Times New Roman" w:hAnsi="Times New Roman"/>
          <w:sz w:val="22"/>
          <w:szCs w:val="22"/>
          <w:lang w:val="lt-LT"/>
        </w:rPr>
        <w:t xml:space="preserve"> galima vartoti</w:t>
      </w:r>
      <w:r w:rsidR="0096460E">
        <w:rPr>
          <w:rFonts w:ascii="Times New Roman" w:hAnsi="Times New Roman"/>
          <w:sz w:val="22"/>
          <w:szCs w:val="22"/>
          <w:lang w:val="lt-LT"/>
        </w:rPr>
        <w:t xml:space="preserve"> net ir neužgeriant skysčiu.</w:t>
      </w:r>
    </w:p>
    <w:p w14:paraId="64ED5AA9" w14:textId="77777777" w:rsidR="0096460E" w:rsidRPr="0096460E" w:rsidRDefault="0096460E" w:rsidP="0096460E">
      <w:pPr>
        <w:rPr>
          <w:lang w:val="lt-LT"/>
        </w:rPr>
      </w:pPr>
      <w:r>
        <w:rPr>
          <w:lang w:val="lt-LT"/>
        </w:rPr>
        <w:t xml:space="preserve"> </w:t>
      </w:r>
    </w:p>
    <w:p w14:paraId="00BBF591" w14:textId="77777777" w:rsidR="00ED2494" w:rsidRPr="00CE0D87" w:rsidRDefault="00ED2494" w:rsidP="00ED2494">
      <w:pPr>
        <w:pStyle w:val="Antrat5"/>
        <w:rPr>
          <w:szCs w:val="22"/>
        </w:rPr>
      </w:pPr>
      <w:r w:rsidRPr="00CE0D87">
        <w:rPr>
          <w:szCs w:val="22"/>
        </w:rPr>
        <w:t>Nėštumas, žindymo laikotarpis ir vaisingumas</w:t>
      </w:r>
    </w:p>
    <w:p w14:paraId="45C86BEE" w14:textId="77777777" w:rsidR="00ED2494" w:rsidRPr="00CE0D87" w:rsidRDefault="00ED2494" w:rsidP="00ED2494">
      <w:pPr>
        <w:rPr>
          <w:rFonts w:ascii="Times New Roman" w:hAnsi="Times New Roman"/>
          <w:b/>
          <w:i/>
          <w:sz w:val="22"/>
          <w:szCs w:val="22"/>
          <w:lang w:val="lt-LT"/>
        </w:rPr>
      </w:pPr>
      <w:r w:rsidRPr="00CE0D87">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14:paraId="34E16267" w14:textId="77777777" w:rsidR="00ED2494" w:rsidRPr="00CE0D87" w:rsidRDefault="00ED2494" w:rsidP="00ED2494">
      <w:pPr>
        <w:rPr>
          <w:rFonts w:ascii="Times New Roman" w:hAnsi="Times New Roman"/>
          <w:b/>
          <w:i/>
          <w:sz w:val="22"/>
          <w:szCs w:val="22"/>
          <w:lang w:val="lt-LT"/>
        </w:rPr>
      </w:pPr>
    </w:p>
    <w:p w14:paraId="4588DFA9" w14:textId="77777777" w:rsidR="00ED2494" w:rsidRPr="00CE0D87" w:rsidRDefault="00ED2494" w:rsidP="00ED2494">
      <w:pPr>
        <w:rPr>
          <w:rFonts w:ascii="Times New Roman" w:hAnsi="Times New Roman"/>
          <w:i/>
          <w:sz w:val="22"/>
          <w:szCs w:val="22"/>
          <w:lang w:val="lt-LT"/>
        </w:rPr>
      </w:pPr>
      <w:r w:rsidRPr="00CE0D87">
        <w:rPr>
          <w:rFonts w:ascii="Times New Roman" w:hAnsi="Times New Roman"/>
          <w:i/>
          <w:sz w:val="22"/>
          <w:szCs w:val="22"/>
          <w:lang w:val="lt-LT"/>
        </w:rPr>
        <w:t>Nėštumas</w:t>
      </w:r>
    </w:p>
    <w:p w14:paraId="2EF932DB"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xml:space="preserve">Nevartokite šio vaisto, jeigu jau esate nėščia. Jei pavartojusi šio vaisto vis dėlto pastojote, būtinai kreipkitės į gydytoją. Kad </w:t>
      </w:r>
      <w:r w:rsidR="00105056">
        <w:rPr>
          <w:rFonts w:ascii="Times New Roman" w:hAnsi="Times New Roman"/>
          <w:sz w:val="22"/>
          <w:lang w:val="lt-LT"/>
        </w:rPr>
        <w:t xml:space="preserve">ESCAPELLE </w:t>
      </w:r>
      <w:r w:rsidR="0096460E">
        <w:rPr>
          <w:rFonts w:ascii="Times New Roman" w:hAnsi="Times New Roman"/>
          <w:sz w:val="22"/>
          <w:lang w:val="lt-LT"/>
        </w:rPr>
        <w:t xml:space="preserve">, pavartotas taip, kaip nurodyta, </w:t>
      </w:r>
      <w:r w:rsidRPr="00756753">
        <w:rPr>
          <w:rFonts w:ascii="Times New Roman" w:hAnsi="Times New Roman"/>
          <w:sz w:val="22"/>
          <w:lang w:val="lt-LT"/>
        </w:rPr>
        <w:t>pažeistų gimdoje besivystantį vaisių, duomenų nėra</w:t>
      </w:r>
      <w:r w:rsidR="0096460E">
        <w:rPr>
          <w:rFonts w:ascii="Times New Roman" w:hAnsi="Times New Roman"/>
          <w:sz w:val="22"/>
          <w:lang w:val="lt-LT"/>
        </w:rPr>
        <w:t>.</w:t>
      </w:r>
      <w:r w:rsidRPr="00756753">
        <w:rPr>
          <w:rFonts w:ascii="Times New Roman" w:hAnsi="Times New Roman"/>
          <w:sz w:val="22"/>
          <w:lang w:val="lt-LT"/>
        </w:rPr>
        <w:t xml:space="preserve"> </w:t>
      </w:r>
      <w:r w:rsidR="0096460E">
        <w:rPr>
          <w:rFonts w:ascii="Times New Roman" w:hAnsi="Times New Roman"/>
          <w:sz w:val="22"/>
          <w:lang w:val="lt-LT"/>
        </w:rPr>
        <w:t>T</w:t>
      </w:r>
      <w:r w:rsidRPr="00756753">
        <w:rPr>
          <w:rFonts w:ascii="Times New Roman" w:hAnsi="Times New Roman"/>
          <w:sz w:val="22"/>
          <w:lang w:val="lt-LT"/>
        </w:rPr>
        <w:t xml:space="preserve">ačiau gydytojas turi patikrinti, ar nėštumas nėra negimdinis (t. y. vaisius vystosi ne gimdoje). Tai ypač svarbu tuo atveju, jeigu išgėrusi </w:t>
      </w:r>
      <w:r w:rsidR="00105056">
        <w:rPr>
          <w:rFonts w:ascii="Times New Roman" w:hAnsi="Times New Roman"/>
          <w:sz w:val="22"/>
          <w:lang w:val="lt-LT"/>
        </w:rPr>
        <w:t xml:space="preserve">ESCAPELLE </w:t>
      </w:r>
      <w:r w:rsidRPr="00756753">
        <w:rPr>
          <w:rFonts w:ascii="Times New Roman" w:hAnsi="Times New Roman"/>
          <w:sz w:val="22"/>
          <w:lang w:val="lt-LT"/>
        </w:rPr>
        <w:t>jaučiate stiprų pilvo skausmą arba Jums anksčiau yra buvęs negimdinis nėštumas, buvo atlikta kiaušintakių operacija arba sirgote mažojo dubens organų uždegimu.</w:t>
      </w:r>
    </w:p>
    <w:p w14:paraId="2920DAF2" w14:textId="77777777" w:rsidR="00ED2494" w:rsidRPr="00CE0D87" w:rsidRDefault="00ED2494" w:rsidP="00ED2494">
      <w:pPr>
        <w:rPr>
          <w:rFonts w:ascii="Times New Roman" w:hAnsi="Times New Roman"/>
          <w:sz w:val="22"/>
          <w:szCs w:val="22"/>
          <w:lang w:val="lt-LT"/>
        </w:rPr>
      </w:pPr>
    </w:p>
    <w:p w14:paraId="6C7C3227" w14:textId="77777777" w:rsidR="00ED2494" w:rsidRPr="00CE0D87" w:rsidRDefault="00ED2494" w:rsidP="00ED2494">
      <w:pPr>
        <w:rPr>
          <w:rFonts w:ascii="Times New Roman" w:hAnsi="Times New Roman"/>
          <w:i/>
          <w:sz w:val="22"/>
          <w:szCs w:val="22"/>
          <w:lang w:val="lt-LT"/>
        </w:rPr>
      </w:pPr>
      <w:r w:rsidRPr="00CE0D87">
        <w:rPr>
          <w:rFonts w:ascii="Times New Roman" w:hAnsi="Times New Roman"/>
          <w:i/>
          <w:sz w:val="22"/>
          <w:szCs w:val="22"/>
          <w:lang w:val="lt-LT"/>
        </w:rPr>
        <w:t>Žindymo laikotarpis</w:t>
      </w:r>
    </w:p>
    <w:p w14:paraId="739D03DE" w14:textId="77777777" w:rsidR="00ED2494" w:rsidRPr="00756753" w:rsidRDefault="0096460E" w:rsidP="00ED2494">
      <w:pPr>
        <w:rPr>
          <w:rFonts w:ascii="Times New Roman" w:hAnsi="Times New Roman"/>
          <w:sz w:val="22"/>
          <w:lang w:val="lt-LT"/>
        </w:rPr>
      </w:pPr>
      <w:r>
        <w:rPr>
          <w:rFonts w:ascii="Times New Roman" w:hAnsi="Times New Roman"/>
          <w:sz w:val="22"/>
          <w:lang w:val="lt-LT"/>
        </w:rPr>
        <w:t>Nedaug š</w:t>
      </w:r>
      <w:r w:rsidR="00ED2494" w:rsidRPr="00756753">
        <w:rPr>
          <w:rFonts w:ascii="Times New Roman" w:hAnsi="Times New Roman"/>
          <w:sz w:val="22"/>
          <w:lang w:val="lt-LT"/>
        </w:rPr>
        <w:t>io vaisto veiklio</w:t>
      </w:r>
      <w:r>
        <w:rPr>
          <w:rFonts w:ascii="Times New Roman" w:hAnsi="Times New Roman"/>
          <w:sz w:val="22"/>
          <w:lang w:val="lt-LT"/>
        </w:rPr>
        <w:t>sios</w:t>
      </w:r>
      <w:r w:rsidR="00ED2494" w:rsidRPr="00756753">
        <w:rPr>
          <w:rFonts w:ascii="Times New Roman" w:hAnsi="Times New Roman"/>
          <w:sz w:val="22"/>
          <w:lang w:val="lt-LT"/>
        </w:rPr>
        <w:t xml:space="preserve"> medžiag</w:t>
      </w:r>
      <w:r>
        <w:rPr>
          <w:rFonts w:ascii="Times New Roman" w:hAnsi="Times New Roman"/>
          <w:sz w:val="22"/>
          <w:lang w:val="lt-LT"/>
        </w:rPr>
        <w:t xml:space="preserve">os gali </w:t>
      </w:r>
      <w:r w:rsidR="00ED2494" w:rsidRPr="00756753">
        <w:rPr>
          <w:rFonts w:ascii="Times New Roman" w:hAnsi="Times New Roman"/>
          <w:sz w:val="22"/>
          <w:lang w:val="lt-LT"/>
        </w:rPr>
        <w:t>pate</w:t>
      </w:r>
      <w:r>
        <w:rPr>
          <w:rFonts w:ascii="Times New Roman" w:hAnsi="Times New Roman"/>
          <w:sz w:val="22"/>
          <w:lang w:val="lt-LT"/>
        </w:rPr>
        <w:t>kti</w:t>
      </w:r>
      <w:r w:rsidR="00ED2494" w:rsidRPr="00756753">
        <w:rPr>
          <w:rFonts w:ascii="Times New Roman" w:hAnsi="Times New Roman"/>
          <w:sz w:val="22"/>
          <w:lang w:val="lt-LT"/>
        </w:rPr>
        <w:t xml:space="preserve"> į motinos pieną</w:t>
      </w:r>
      <w:r>
        <w:rPr>
          <w:rFonts w:ascii="Times New Roman" w:hAnsi="Times New Roman"/>
          <w:sz w:val="22"/>
          <w:lang w:val="lt-LT"/>
        </w:rPr>
        <w:t xml:space="preserve">. Nemanoma, kad tai gali pakenkti kūdikiui, bet jei nerimaujate, </w:t>
      </w:r>
      <w:r w:rsidR="00514856">
        <w:rPr>
          <w:rFonts w:ascii="Times New Roman" w:hAnsi="Times New Roman"/>
          <w:sz w:val="22"/>
          <w:lang w:val="lt-LT"/>
        </w:rPr>
        <w:t xml:space="preserve">galite </w:t>
      </w:r>
      <w:r w:rsidR="00ED2494" w:rsidRPr="00756753">
        <w:rPr>
          <w:rFonts w:ascii="Times New Roman" w:hAnsi="Times New Roman"/>
          <w:sz w:val="22"/>
          <w:lang w:val="lt-LT"/>
        </w:rPr>
        <w:t>išgerti tabletę iškart po žindymo ir po to kūdikio nežindykite mažiausiai 8 valandas. Tokiu atveju tabletę išgersite likus pakankamai laiko iki sekančio žindymo ir taip sumažės veikliosios medžiagos kiekis, su pienu galintis patekti į kūdikio organizmą.</w:t>
      </w:r>
    </w:p>
    <w:p w14:paraId="69AA45AB" w14:textId="77777777" w:rsidR="00ED2494" w:rsidRPr="00756753" w:rsidRDefault="00ED2494" w:rsidP="00ED2494">
      <w:pPr>
        <w:rPr>
          <w:rFonts w:ascii="Times New Roman" w:hAnsi="Times New Roman"/>
          <w:sz w:val="22"/>
          <w:lang w:val="lt-LT"/>
        </w:rPr>
      </w:pPr>
    </w:p>
    <w:p w14:paraId="443FB239" w14:textId="77777777" w:rsidR="00ED2494" w:rsidRPr="00CE0D87" w:rsidRDefault="00ED2494" w:rsidP="00ED2494">
      <w:pPr>
        <w:rPr>
          <w:rFonts w:ascii="Times New Roman" w:hAnsi="Times New Roman"/>
          <w:i/>
          <w:sz w:val="22"/>
          <w:szCs w:val="22"/>
          <w:lang w:val="lt-LT"/>
        </w:rPr>
      </w:pPr>
      <w:r w:rsidRPr="00CE0D87">
        <w:rPr>
          <w:rFonts w:ascii="Times New Roman" w:hAnsi="Times New Roman"/>
          <w:i/>
          <w:sz w:val="22"/>
          <w:szCs w:val="22"/>
          <w:lang w:val="lt-LT"/>
        </w:rPr>
        <w:t>Vaisingumas</w:t>
      </w:r>
    </w:p>
    <w:p w14:paraId="5AA50D45" w14:textId="77777777" w:rsidR="00ED2494" w:rsidRPr="00756753" w:rsidRDefault="00105056" w:rsidP="00ED2494">
      <w:pPr>
        <w:pStyle w:val="Pavadinimas"/>
        <w:jc w:val="both"/>
        <w:rPr>
          <w:rFonts w:ascii="Times New Roman" w:hAnsi="Times New Roman"/>
          <w:sz w:val="22"/>
          <w:lang w:val="lt-LT"/>
        </w:rPr>
      </w:pPr>
      <w:r>
        <w:rPr>
          <w:rFonts w:ascii="Times New Roman" w:hAnsi="Times New Roman"/>
          <w:sz w:val="22"/>
          <w:lang w:val="lt-LT"/>
        </w:rPr>
        <w:t xml:space="preserve">ESCAPELLE </w:t>
      </w:r>
      <w:r w:rsidR="00ED2494" w:rsidRPr="00756753">
        <w:rPr>
          <w:rFonts w:ascii="Times New Roman" w:hAnsi="Times New Roman"/>
          <w:sz w:val="22"/>
          <w:lang w:val="lt-LT"/>
        </w:rPr>
        <w:t xml:space="preserve">didina mėnesinių sutrikimų galimybę, todėl kartais ovuliacija gali įvykti anksčiau arba vėliau ir vaisingų dienų datos gali kisti. Kaip ilgai tęsiasi pavartoto </w:t>
      </w:r>
      <w:r>
        <w:rPr>
          <w:rFonts w:ascii="Times New Roman" w:hAnsi="Times New Roman"/>
          <w:sz w:val="22"/>
          <w:lang w:val="lt-LT"/>
        </w:rPr>
        <w:t>ESCAPELLE</w:t>
      </w:r>
      <w:r w:rsidR="00ED2494" w:rsidRPr="00756753">
        <w:rPr>
          <w:rFonts w:ascii="Times New Roman" w:hAnsi="Times New Roman"/>
          <w:sz w:val="22"/>
          <w:lang w:val="lt-LT"/>
        </w:rPr>
        <w:t xml:space="preserve"> poveikis vaisingumui, duomenų neturima, tačiau </w:t>
      </w:r>
      <w:r w:rsidR="00183ECA">
        <w:rPr>
          <w:rFonts w:ascii="Times New Roman" w:hAnsi="Times New Roman"/>
          <w:sz w:val="22"/>
          <w:lang w:val="lt-LT"/>
        </w:rPr>
        <w:t>manoma</w:t>
      </w:r>
      <w:r w:rsidR="00ED2494" w:rsidRPr="00756753">
        <w:rPr>
          <w:rFonts w:ascii="Times New Roman" w:hAnsi="Times New Roman"/>
          <w:sz w:val="22"/>
          <w:lang w:val="lt-LT"/>
        </w:rPr>
        <w:t>, kad vaisingumas atsistato greitai, todėl skubiai kontracepcijai pavartojus</w:t>
      </w:r>
      <w:r w:rsidR="00514856">
        <w:rPr>
          <w:rFonts w:ascii="Times New Roman" w:hAnsi="Times New Roman"/>
          <w:sz w:val="22"/>
          <w:lang w:val="lt-LT"/>
        </w:rPr>
        <w:t xml:space="preserve"> </w:t>
      </w:r>
      <w:r>
        <w:rPr>
          <w:rFonts w:ascii="Times New Roman" w:hAnsi="Times New Roman"/>
          <w:sz w:val="22"/>
          <w:lang w:val="lt-LT"/>
        </w:rPr>
        <w:t>ESCAPELLE</w:t>
      </w:r>
      <w:r w:rsidR="00ED2494" w:rsidRPr="00756753">
        <w:rPr>
          <w:rFonts w:ascii="Times New Roman" w:hAnsi="Times New Roman"/>
          <w:sz w:val="22"/>
          <w:lang w:val="lt-LT"/>
        </w:rPr>
        <w:t>, reikėtų kaip galima greičiau pradėti arba tęsti reguliariai geriamų kontraceptikų vartojimą.</w:t>
      </w:r>
    </w:p>
    <w:p w14:paraId="08FB04BC" w14:textId="77777777" w:rsidR="00ED2494" w:rsidRPr="00756753" w:rsidRDefault="00ED2494" w:rsidP="00ED2494">
      <w:pPr>
        <w:rPr>
          <w:rFonts w:ascii="Times New Roman" w:hAnsi="Times New Roman"/>
          <w:sz w:val="22"/>
          <w:lang w:val="lt-LT"/>
        </w:rPr>
      </w:pPr>
    </w:p>
    <w:p w14:paraId="20F14CA8" w14:textId="77777777" w:rsidR="00ED2494" w:rsidRPr="00756753" w:rsidRDefault="00ED2494" w:rsidP="00ED2494">
      <w:pPr>
        <w:pStyle w:val="PI-3EMEASMCA"/>
        <w:spacing w:line="240" w:lineRule="auto"/>
        <w:rPr>
          <w:rFonts w:ascii="Times New Roman" w:hAnsi="Times New Roman"/>
          <w:lang w:val="lt-LT"/>
        </w:rPr>
      </w:pPr>
      <w:r w:rsidRPr="00756753">
        <w:rPr>
          <w:rFonts w:ascii="Times New Roman" w:hAnsi="Times New Roman"/>
          <w:lang w:val="lt-LT"/>
        </w:rPr>
        <w:t>Vairavimas ir mechanizmų valdymas</w:t>
      </w:r>
    </w:p>
    <w:p w14:paraId="641690E3" w14:textId="77777777" w:rsidR="00ED2494" w:rsidRPr="00756753" w:rsidRDefault="00105056" w:rsidP="00ED2494">
      <w:pPr>
        <w:rPr>
          <w:rFonts w:ascii="Times New Roman" w:hAnsi="Times New Roman"/>
          <w:sz w:val="22"/>
          <w:lang w:val="lt-LT"/>
        </w:rPr>
      </w:pPr>
      <w:r>
        <w:rPr>
          <w:rFonts w:ascii="Times New Roman" w:hAnsi="Times New Roman"/>
          <w:sz w:val="22"/>
          <w:lang w:val="lt-LT"/>
        </w:rPr>
        <w:t>ESCAPELLE</w:t>
      </w:r>
      <w:r w:rsidR="00ED2494" w:rsidRPr="00756753">
        <w:rPr>
          <w:rFonts w:ascii="Times New Roman" w:hAnsi="Times New Roman"/>
          <w:sz w:val="22"/>
          <w:lang w:val="lt-LT"/>
        </w:rPr>
        <w:t xml:space="preserve"> neturėtų trikdyti gebėjimo vairuoti ir valdyti mechanizmus. Tačiau, jei jaučiate nuovargį ar svaigulį, nevairuokite ir nevaldykite mechanizmų.</w:t>
      </w:r>
    </w:p>
    <w:p w14:paraId="50C135B9" w14:textId="77777777" w:rsidR="00ED2494" w:rsidRPr="00756753" w:rsidRDefault="00ED2494" w:rsidP="00213F51">
      <w:pPr>
        <w:pStyle w:val="Antrat4"/>
        <w:spacing w:before="0" w:after="0"/>
        <w:rPr>
          <w:b w:val="0"/>
          <w:sz w:val="22"/>
          <w:lang w:val="lt-LT"/>
        </w:rPr>
      </w:pPr>
    </w:p>
    <w:p w14:paraId="1F36CB35" w14:textId="77777777" w:rsidR="00514856" w:rsidRPr="00514856" w:rsidRDefault="00105056" w:rsidP="00213F51">
      <w:pPr>
        <w:pStyle w:val="Antrat4"/>
        <w:spacing w:before="0" w:after="0"/>
        <w:rPr>
          <w:sz w:val="22"/>
          <w:lang w:val="lt-LT"/>
        </w:rPr>
      </w:pPr>
      <w:r>
        <w:rPr>
          <w:sz w:val="22"/>
          <w:lang w:val="lt-LT"/>
        </w:rPr>
        <w:t xml:space="preserve">ESCAPELLE </w:t>
      </w:r>
      <w:r w:rsidR="00ED2494" w:rsidRPr="00756753">
        <w:rPr>
          <w:sz w:val="22"/>
          <w:lang w:val="lt-LT"/>
        </w:rPr>
        <w:t xml:space="preserve"> sudėtyje yra </w:t>
      </w:r>
      <w:r w:rsidR="00700C88">
        <w:rPr>
          <w:sz w:val="22"/>
          <w:lang w:val="lt-LT"/>
        </w:rPr>
        <w:t>S</w:t>
      </w:r>
      <w:r w:rsidR="00514856" w:rsidRPr="00514856">
        <w:rPr>
          <w:sz w:val="22"/>
          <w:lang w:val="lt-LT"/>
        </w:rPr>
        <w:t>aulėlydžio geltonojo FCF (E</w:t>
      </w:r>
      <w:r w:rsidR="00183ECA">
        <w:rPr>
          <w:sz w:val="22"/>
          <w:lang w:val="lt-LT"/>
        </w:rPr>
        <w:t> </w:t>
      </w:r>
      <w:r w:rsidR="00514856" w:rsidRPr="00514856">
        <w:rPr>
          <w:sz w:val="22"/>
          <w:lang w:val="lt-LT"/>
        </w:rPr>
        <w:t xml:space="preserve">110) ir </w:t>
      </w:r>
      <w:proofErr w:type="spellStart"/>
      <w:r w:rsidR="00514856" w:rsidRPr="00514856">
        <w:rPr>
          <w:sz w:val="22"/>
          <w:lang w:val="lt-LT"/>
        </w:rPr>
        <w:t>aspartamo</w:t>
      </w:r>
      <w:proofErr w:type="spellEnd"/>
      <w:r w:rsidR="00514856" w:rsidRPr="00514856">
        <w:rPr>
          <w:sz w:val="22"/>
          <w:lang w:val="lt-LT"/>
        </w:rPr>
        <w:t xml:space="preserve"> (E</w:t>
      </w:r>
      <w:r w:rsidR="00183ECA">
        <w:rPr>
          <w:sz w:val="22"/>
          <w:lang w:val="lt-LT"/>
        </w:rPr>
        <w:t> </w:t>
      </w:r>
      <w:r w:rsidR="00514856" w:rsidRPr="00514856">
        <w:rPr>
          <w:sz w:val="22"/>
          <w:lang w:val="lt-LT"/>
        </w:rPr>
        <w:t>951)</w:t>
      </w:r>
      <w:r w:rsidR="00514856">
        <w:rPr>
          <w:sz w:val="22"/>
          <w:lang w:val="lt-LT"/>
        </w:rPr>
        <w:t xml:space="preserve"> ir natrio</w:t>
      </w:r>
    </w:p>
    <w:p w14:paraId="141E714B" w14:textId="77777777" w:rsidR="00514856" w:rsidRPr="00F05616" w:rsidRDefault="00514856" w:rsidP="00514856">
      <w:pPr>
        <w:pStyle w:val="Pavadinimas"/>
        <w:jc w:val="both"/>
        <w:rPr>
          <w:rFonts w:ascii="Times New Roman" w:hAnsi="Times New Roman"/>
          <w:sz w:val="22"/>
          <w:szCs w:val="22"/>
          <w:lang w:val="lt-LT"/>
        </w:rPr>
      </w:pPr>
      <w:r w:rsidRPr="00F05616">
        <w:rPr>
          <w:rFonts w:ascii="Times New Roman" w:hAnsi="Times New Roman"/>
          <w:sz w:val="22"/>
          <w:szCs w:val="22"/>
          <w:lang w:val="lt-LT"/>
        </w:rPr>
        <w:t>Šio vaist</w:t>
      </w:r>
      <w:r>
        <w:rPr>
          <w:rFonts w:ascii="Times New Roman" w:hAnsi="Times New Roman"/>
          <w:sz w:val="22"/>
          <w:szCs w:val="22"/>
          <w:lang w:val="lt-LT"/>
        </w:rPr>
        <w:t>o</w:t>
      </w:r>
      <w:r w:rsidRPr="00F05616">
        <w:rPr>
          <w:rFonts w:ascii="Times New Roman" w:hAnsi="Times New Roman"/>
          <w:sz w:val="22"/>
          <w:szCs w:val="22"/>
          <w:lang w:val="lt-LT"/>
        </w:rPr>
        <w:t xml:space="preserve"> sudėtyje yra Saulėlydžio geltonojo FCF (E</w:t>
      </w:r>
      <w:r w:rsidR="00183ECA">
        <w:rPr>
          <w:rFonts w:ascii="Times New Roman" w:hAnsi="Times New Roman"/>
          <w:sz w:val="22"/>
          <w:szCs w:val="22"/>
          <w:lang w:val="lt-LT"/>
        </w:rPr>
        <w:t> </w:t>
      </w:r>
      <w:r w:rsidRPr="00F05616">
        <w:rPr>
          <w:rFonts w:ascii="Times New Roman" w:hAnsi="Times New Roman"/>
          <w:sz w:val="22"/>
          <w:szCs w:val="22"/>
          <w:lang w:val="lt-LT"/>
        </w:rPr>
        <w:t>110), kuris gali sukelti alergin</w:t>
      </w:r>
      <w:r w:rsidR="00700C88">
        <w:rPr>
          <w:rFonts w:ascii="Times New Roman" w:hAnsi="Times New Roman"/>
          <w:sz w:val="22"/>
          <w:szCs w:val="22"/>
          <w:lang w:val="lt-LT"/>
        </w:rPr>
        <w:t>ių</w:t>
      </w:r>
      <w:r w:rsidRPr="00F05616">
        <w:rPr>
          <w:rFonts w:ascii="Times New Roman" w:hAnsi="Times New Roman"/>
          <w:sz w:val="22"/>
          <w:szCs w:val="22"/>
          <w:lang w:val="lt-LT"/>
        </w:rPr>
        <w:t xml:space="preserve"> reakcij</w:t>
      </w:r>
      <w:r w:rsidR="00700C88">
        <w:rPr>
          <w:rFonts w:ascii="Times New Roman" w:hAnsi="Times New Roman"/>
          <w:sz w:val="22"/>
          <w:szCs w:val="22"/>
          <w:lang w:val="lt-LT"/>
        </w:rPr>
        <w:t>ų</w:t>
      </w:r>
      <w:r w:rsidRPr="00F05616">
        <w:rPr>
          <w:rFonts w:ascii="Times New Roman" w:hAnsi="Times New Roman"/>
          <w:sz w:val="22"/>
          <w:szCs w:val="22"/>
          <w:lang w:val="lt-LT"/>
        </w:rPr>
        <w:t xml:space="preserve">. </w:t>
      </w:r>
    </w:p>
    <w:p w14:paraId="6EED1732" w14:textId="77777777" w:rsidR="003B3153" w:rsidRPr="00163526" w:rsidRDefault="00514856" w:rsidP="00514856">
      <w:pPr>
        <w:autoSpaceDE w:val="0"/>
        <w:autoSpaceDN w:val="0"/>
        <w:adjustRightInd w:val="0"/>
        <w:rPr>
          <w:rFonts w:ascii="Times New Roman" w:eastAsia="Calibri" w:hAnsi="Times New Roman"/>
          <w:sz w:val="22"/>
          <w:szCs w:val="22"/>
          <w:lang w:val="pt-PT"/>
        </w:rPr>
      </w:pPr>
      <w:r w:rsidRPr="00163526">
        <w:rPr>
          <w:rFonts w:ascii="Times New Roman" w:eastAsia="Calibri" w:hAnsi="Times New Roman"/>
          <w:sz w:val="22"/>
          <w:szCs w:val="22"/>
          <w:lang w:val="pt-PT"/>
        </w:rPr>
        <w:t>Kiekvienoje šio vaisto burnoje disperguojamoje tabletėje yra 0,80</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mg aspartamo (E</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951). Aspartamas yra fenilalanino šaltinis. Jis gali būti kenksmingas sergantiems fenilketonurija, reta</w:t>
      </w:r>
      <w:r w:rsidR="003B315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genetine liga, kuria sergant fenilaninas kaupiasi organizme, nes organizmas negali jo tinkamai</w:t>
      </w:r>
      <w:r w:rsidR="003B315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pašalinti</w:t>
      </w:r>
      <w:r w:rsidR="003B3153" w:rsidRPr="00163526">
        <w:rPr>
          <w:rFonts w:ascii="Times New Roman" w:eastAsia="Calibri" w:hAnsi="Times New Roman"/>
          <w:sz w:val="22"/>
          <w:szCs w:val="22"/>
          <w:lang w:val="pt-PT"/>
        </w:rPr>
        <w:t>.</w:t>
      </w:r>
    </w:p>
    <w:p w14:paraId="189FC7E9" w14:textId="77777777" w:rsidR="00514856" w:rsidRPr="00514856" w:rsidRDefault="00514856" w:rsidP="00514856">
      <w:pPr>
        <w:autoSpaceDE w:val="0"/>
        <w:autoSpaceDN w:val="0"/>
        <w:adjustRightInd w:val="0"/>
        <w:rPr>
          <w:rFonts w:ascii="Times New Roman" w:hAnsi="Times New Roman"/>
          <w:b/>
          <w:sz w:val="22"/>
          <w:szCs w:val="22"/>
          <w:lang w:val="lt-LT"/>
        </w:rPr>
      </w:pPr>
      <w:r w:rsidRPr="00163526">
        <w:rPr>
          <w:rFonts w:ascii="Times New Roman" w:eastAsia="Calibri" w:hAnsi="Times New Roman"/>
          <w:sz w:val="22"/>
          <w:szCs w:val="22"/>
          <w:lang w:val="pt-PT"/>
        </w:rPr>
        <w:lastRenderedPageBreak/>
        <w:t>Šio vaisto burnoje disperguojamoje tabletėje yra mažiau</w:t>
      </w:r>
      <w:r w:rsidR="003B3153" w:rsidRPr="00163526">
        <w:rPr>
          <w:rFonts w:ascii="Times New Roman" w:eastAsia="Calibri" w:hAnsi="Times New Roman"/>
          <w:sz w:val="22"/>
          <w:szCs w:val="22"/>
          <w:lang w:val="pt-PT"/>
        </w:rPr>
        <w:t xml:space="preserve"> </w:t>
      </w:r>
      <w:r w:rsidRPr="00163526">
        <w:rPr>
          <w:rFonts w:ascii="Times New Roman" w:eastAsia="Calibri" w:hAnsi="Times New Roman"/>
          <w:sz w:val="22"/>
          <w:szCs w:val="22"/>
          <w:lang w:val="pt-PT"/>
        </w:rPr>
        <w:t>yra mažiau kaip 1</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mmol (23</w:t>
      </w:r>
      <w:r w:rsidR="00183ECA" w:rsidRPr="00163526">
        <w:rPr>
          <w:rFonts w:ascii="Times New Roman" w:eastAsia="Calibri" w:hAnsi="Times New Roman"/>
          <w:sz w:val="22"/>
          <w:szCs w:val="22"/>
          <w:lang w:val="pt-PT"/>
        </w:rPr>
        <w:t> </w:t>
      </w:r>
      <w:r w:rsidRPr="00163526">
        <w:rPr>
          <w:rFonts w:ascii="Times New Roman" w:eastAsia="Calibri" w:hAnsi="Times New Roman"/>
          <w:sz w:val="22"/>
          <w:szCs w:val="22"/>
          <w:lang w:val="pt-PT"/>
        </w:rPr>
        <w:t xml:space="preserve">mg) natrio, t.y. jis beveik neturi reikšmės. </w:t>
      </w:r>
    </w:p>
    <w:p w14:paraId="44C4FB1A" w14:textId="77777777" w:rsidR="00ED2494" w:rsidRPr="00514856" w:rsidRDefault="00ED2494" w:rsidP="00ED2494">
      <w:pPr>
        <w:rPr>
          <w:rFonts w:ascii="Times New Roman" w:hAnsi="Times New Roman"/>
          <w:sz w:val="22"/>
          <w:szCs w:val="22"/>
          <w:lang w:val="lt-LT"/>
        </w:rPr>
      </w:pPr>
    </w:p>
    <w:p w14:paraId="53E1FCE5" w14:textId="77777777" w:rsidR="00ED2494" w:rsidRPr="00756753" w:rsidRDefault="00ED2494" w:rsidP="00ED2494">
      <w:pPr>
        <w:rPr>
          <w:rFonts w:ascii="Times New Roman" w:hAnsi="Times New Roman"/>
          <w:sz w:val="22"/>
          <w:lang w:val="lt-LT"/>
        </w:rPr>
      </w:pPr>
    </w:p>
    <w:p w14:paraId="1FAFBEFA" w14:textId="77777777" w:rsidR="00ED2494" w:rsidRPr="00CE0D87" w:rsidRDefault="00ED2494" w:rsidP="00ED2494">
      <w:pPr>
        <w:pStyle w:val="Antrat5"/>
        <w:numPr>
          <w:ilvl w:val="0"/>
          <w:numId w:val="5"/>
        </w:numPr>
        <w:tabs>
          <w:tab w:val="num" w:pos="540"/>
        </w:tabs>
        <w:ind w:left="540" w:hanging="540"/>
        <w:jc w:val="left"/>
        <w:rPr>
          <w:szCs w:val="22"/>
        </w:rPr>
      </w:pPr>
      <w:r w:rsidRPr="00CE0D87">
        <w:rPr>
          <w:szCs w:val="22"/>
        </w:rPr>
        <w:t xml:space="preserve">Kaip vartoti </w:t>
      </w:r>
      <w:r w:rsidR="00105056">
        <w:rPr>
          <w:szCs w:val="22"/>
        </w:rPr>
        <w:t xml:space="preserve">ESCAPELLE </w:t>
      </w:r>
      <w:r w:rsidRPr="00CE0D87">
        <w:rPr>
          <w:szCs w:val="22"/>
        </w:rPr>
        <w:t xml:space="preserve"> </w:t>
      </w:r>
    </w:p>
    <w:p w14:paraId="343E31DF" w14:textId="77777777" w:rsidR="00ED2494" w:rsidRPr="00756753" w:rsidRDefault="00ED2494" w:rsidP="00ED2494">
      <w:pPr>
        <w:rPr>
          <w:rFonts w:ascii="Times New Roman" w:hAnsi="Times New Roman"/>
          <w:sz w:val="22"/>
          <w:szCs w:val="22"/>
          <w:lang w:val="lt-LT"/>
        </w:rPr>
      </w:pPr>
    </w:p>
    <w:p w14:paraId="510C0291"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Visada vartokite šį vaistą tiksliai kaip aprašyta šiame lapelyje arba kaip nurodė gydytojas arba vaistininkas. Jeigu abejojate, kreipkitės į gydytoją arba vaistininką.</w:t>
      </w:r>
    </w:p>
    <w:p w14:paraId="54CB4440" w14:textId="77777777" w:rsidR="00ED2494" w:rsidRPr="00756753" w:rsidRDefault="00ED2494" w:rsidP="00ED2494">
      <w:pPr>
        <w:rPr>
          <w:rFonts w:ascii="Times New Roman" w:hAnsi="Times New Roman"/>
          <w:sz w:val="22"/>
          <w:szCs w:val="22"/>
          <w:lang w:val="lt-LT"/>
        </w:rPr>
      </w:pPr>
    </w:p>
    <w:p w14:paraId="15062158" w14:textId="77777777" w:rsidR="00ED2494" w:rsidRPr="00106371" w:rsidRDefault="00ED2494" w:rsidP="00ED2494">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lt-LT"/>
        </w:rPr>
      </w:pPr>
      <w:r w:rsidRPr="00106371">
        <w:rPr>
          <w:rFonts w:ascii="Times New Roman" w:hAnsi="Times New Roman"/>
          <w:bCs/>
          <w:sz w:val="22"/>
          <w:szCs w:val="22"/>
          <w:lang w:val="hu-HU"/>
        </w:rPr>
        <w:t>Tabletę pavartokite</w:t>
      </w:r>
      <w:r w:rsidRPr="00BB5CA1">
        <w:rPr>
          <w:rFonts w:ascii="Times New Roman" w:hAnsi="Times New Roman"/>
          <w:sz w:val="22"/>
          <w:lang w:val="hu-HU"/>
        </w:rPr>
        <w:t xml:space="preserve"> kaip galima greičiau, </w:t>
      </w:r>
      <w:r w:rsidRPr="00106371">
        <w:rPr>
          <w:rFonts w:ascii="Times New Roman" w:hAnsi="Times New Roman"/>
          <w:bCs/>
          <w:sz w:val="22"/>
          <w:szCs w:val="22"/>
          <w:lang w:val="hu-HU"/>
        </w:rPr>
        <w:t>geriausiai</w:t>
      </w:r>
      <w:r w:rsidRPr="00BB5CA1">
        <w:rPr>
          <w:rFonts w:ascii="Times New Roman" w:hAnsi="Times New Roman"/>
          <w:sz w:val="22"/>
          <w:lang w:val="hu-HU"/>
        </w:rPr>
        <w:t xml:space="preserve"> per </w:t>
      </w:r>
      <w:r w:rsidRPr="00090C78">
        <w:rPr>
          <w:rFonts w:ascii="Times New Roman" w:hAnsi="Times New Roman"/>
          <w:b/>
          <w:sz w:val="22"/>
          <w:lang w:val="hu-HU"/>
        </w:rPr>
        <w:t>12 valandų</w:t>
      </w:r>
      <w:r w:rsidRPr="00BB5CA1">
        <w:rPr>
          <w:rFonts w:ascii="Times New Roman" w:hAnsi="Times New Roman"/>
          <w:sz w:val="22"/>
          <w:lang w:val="hu-HU"/>
        </w:rPr>
        <w:t>, bet ne vėliau kaip per 72 valandas (</w:t>
      </w:r>
      <w:r w:rsidRPr="00106371">
        <w:rPr>
          <w:rFonts w:ascii="Times New Roman" w:hAnsi="Times New Roman"/>
          <w:bCs/>
          <w:sz w:val="22"/>
          <w:szCs w:val="22"/>
          <w:lang w:val="hu-HU"/>
        </w:rPr>
        <w:t>3</w:t>
      </w:r>
      <w:r w:rsidRPr="00BB5CA1">
        <w:rPr>
          <w:rFonts w:ascii="Times New Roman" w:hAnsi="Times New Roman"/>
          <w:sz w:val="22"/>
          <w:lang w:val="hu-HU"/>
        </w:rPr>
        <w:t xml:space="preserve"> paras</w:t>
      </w:r>
      <w:r w:rsidRPr="00106371">
        <w:rPr>
          <w:rFonts w:ascii="Times New Roman" w:hAnsi="Times New Roman"/>
          <w:bCs/>
          <w:sz w:val="22"/>
          <w:szCs w:val="22"/>
          <w:lang w:val="hu-HU"/>
        </w:rPr>
        <w:t>) po nesaugaus lytinio akto. Nedelskite išgerti tabletę. Kuo greičiau po nesaugaus lytinio akto išgersite tabletę, tuo ji bus veiksmingesnė. Nuo nėštumo ji gali apsaugoti tik pavartota per 72 valandas po nesaugaus lytinio akto.</w:t>
      </w:r>
    </w:p>
    <w:p w14:paraId="2739FB7F" w14:textId="77777777" w:rsidR="00ED2494" w:rsidRPr="00756753" w:rsidRDefault="00ED2494" w:rsidP="00ED2494">
      <w:pPr>
        <w:rPr>
          <w:rFonts w:ascii="Times New Roman" w:hAnsi="Times New Roman"/>
          <w:sz w:val="22"/>
          <w:szCs w:val="22"/>
          <w:lang w:val="lt-LT"/>
        </w:rPr>
      </w:pPr>
    </w:p>
    <w:p w14:paraId="7671F865" w14:textId="77777777" w:rsidR="00090C78" w:rsidRDefault="00ED2494" w:rsidP="00090C78">
      <w:pPr>
        <w:pStyle w:val="Pavadinimas"/>
        <w:ind w:left="540" w:hanging="540"/>
        <w:jc w:val="both"/>
        <w:rPr>
          <w:rFonts w:ascii="Times New Roman" w:hAnsi="Times New Roman"/>
          <w:sz w:val="22"/>
          <w:szCs w:val="22"/>
          <w:lang w:val="lt-LT"/>
        </w:rPr>
      </w:pPr>
      <w:r w:rsidRPr="00756753">
        <w:rPr>
          <w:rFonts w:ascii="Times New Roman" w:hAnsi="Times New Roman"/>
          <w:sz w:val="22"/>
          <w:szCs w:val="22"/>
          <w:lang w:val="lt-LT"/>
        </w:rPr>
        <w:t xml:space="preserve">● Jei žinote arba manote, jog nesate nėščia,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 xml:space="preserve">galite vartoti bet kurią ciklo dieną. </w:t>
      </w:r>
    </w:p>
    <w:p w14:paraId="0D5342EA" w14:textId="77777777" w:rsidR="00090C78" w:rsidRDefault="00090C78" w:rsidP="00090C78">
      <w:pPr>
        <w:pStyle w:val="Pavadinimas"/>
        <w:ind w:left="540" w:hanging="540"/>
        <w:jc w:val="both"/>
        <w:rPr>
          <w:rFonts w:ascii="Times New Roman" w:hAnsi="Times New Roman"/>
          <w:sz w:val="22"/>
          <w:lang w:val="lt-LT"/>
        </w:rPr>
      </w:pPr>
      <w:r>
        <w:rPr>
          <w:rFonts w:ascii="Times New Roman" w:hAnsi="Times New Roman"/>
          <w:sz w:val="22"/>
          <w:lang w:val="lt-LT"/>
        </w:rPr>
        <w:t xml:space="preserve">Burnoje disperguojamą tabletę reikia sausomis rankomis išspausti iš lizdinės plokštelės ir padėti ant </w:t>
      </w:r>
    </w:p>
    <w:p w14:paraId="4E3AC72D" w14:textId="77777777" w:rsidR="00090C78" w:rsidRDefault="00090C78" w:rsidP="00090C78">
      <w:pPr>
        <w:pStyle w:val="Pavadinimas"/>
        <w:ind w:left="540" w:hanging="540"/>
        <w:jc w:val="both"/>
        <w:rPr>
          <w:rFonts w:ascii="Times New Roman" w:hAnsi="Times New Roman"/>
          <w:sz w:val="22"/>
          <w:lang w:val="lt-LT"/>
        </w:rPr>
      </w:pPr>
      <w:r>
        <w:rPr>
          <w:rFonts w:ascii="Times New Roman" w:hAnsi="Times New Roman"/>
          <w:sz w:val="22"/>
          <w:lang w:val="lt-LT"/>
        </w:rPr>
        <w:t>liežuvio, kur ji ištirps ir ją bus galima nuryti su seilėmis. Nekramtykite tabletės.</w:t>
      </w:r>
    </w:p>
    <w:p w14:paraId="3FF7DDB8"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 Jei vartojate bet kurį vaistą, galintį turėti įtakos </w:t>
      </w:r>
      <w:r w:rsidR="00105056">
        <w:rPr>
          <w:rFonts w:ascii="Times New Roman" w:hAnsi="Times New Roman"/>
          <w:sz w:val="22"/>
          <w:szCs w:val="22"/>
          <w:lang w:val="lt-LT"/>
        </w:rPr>
        <w:t xml:space="preserve">ESCAPELLE </w:t>
      </w:r>
      <w:r w:rsidRPr="00CE0D87">
        <w:rPr>
          <w:rFonts w:ascii="Times New Roman" w:hAnsi="Times New Roman"/>
          <w:sz w:val="22"/>
          <w:szCs w:val="22"/>
          <w:lang w:val="lt-LT"/>
        </w:rPr>
        <w:t xml:space="preserve">veiksmingumui </w:t>
      </w:r>
      <w:r w:rsidRPr="00CE0D87">
        <w:rPr>
          <w:rFonts w:ascii="Times New Roman" w:hAnsi="Times New Roman"/>
          <w:sz w:val="24"/>
          <w:lang w:val="lt-LT"/>
        </w:rPr>
        <w:t>(</w:t>
      </w:r>
      <w:r w:rsidRPr="00CE0D87">
        <w:rPr>
          <w:rFonts w:ascii="Times New Roman" w:hAnsi="Times New Roman"/>
          <w:sz w:val="22"/>
          <w:szCs w:val="22"/>
          <w:lang w:val="lt-LT"/>
        </w:rPr>
        <w:t xml:space="preserve">žr. skyrelyje aukščiau </w:t>
      </w:r>
      <w:r>
        <w:rPr>
          <w:rFonts w:ascii="Times New Roman" w:hAnsi="Times New Roman"/>
          <w:sz w:val="22"/>
          <w:szCs w:val="22"/>
          <w:lang w:val="lt-LT"/>
        </w:rPr>
        <w:t>„</w:t>
      </w:r>
      <w:r w:rsidRPr="00CE0D87">
        <w:rPr>
          <w:rFonts w:ascii="Times New Roman" w:hAnsi="Times New Roman"/>
          <w:sz w:val="22"/>
          <w:szCs w:val="22"/>
          <w:lang w:val="lt-LT"/>
        </w:rPr>
        <w:t xml:space="preserve">Kiti vaistai ir </w:t>
      </w:r>
      <w:r w:rsidR="00105056">
        <w:rPr>
          <w:rFonts w:ascii="Times New Roman" w:hAnsi="Times New Roman"/>
          <w:sz w:val="22"/>
          <w:szCs w:val="22"/>
          <w:lang w:val="lt-LT"/>
        </w:rPr>
        <w:t xml:space="preserve">ESCAPELLE </w:t>
      </w:r>
      <w:r>
        <w:rPr>
          <w:rFonts w:ascii="Times New Roman" w:hAnsi="Times New Roman"/>
          <w:sz w:val="22"/>
          <w:szCs w:val="22"/>
          <w:lang w:val="lt-LT"/>
        </w:rPr>
        <w:t>“</w:t>
      </w:r>
      <w:r w:rsidRPr="00CE0D87">
        <w:rPr>
          <w:rFonts w:ascii="Times New Roman" w:hAnsi="Times New Roman"/>
          <w:sz w:val="22"/>
          <w:szCs w:val="22"/>
          <w:lang w:val="lt-LT"/>
        </w:rPr>
        <w:t>),</w:t>
      </w:r>
      <w:r w:rsidRPr="00CE0D87">
        <w:rPr>
          <w:rFonts w:ascii="Times New Roman" w:hAnsi="Times New Roman"/>
          <w:sz w:val="24"/>
          <w:lang w:val="lt-LT"/>
        </w:rPr>
        <w:t xml:space="preserve"> </w:t>
      </w:r>
      <w:r w:rsidRPr="00CE0D87">
        <w:rPr>
          <w:rFonts w:ascii="Times New Roman" w:hAnsi="Times New Roman"/>
          <w:sz w:val="22"/>
          <w:szCs w:val="22"/>
          <w:lang w:val="lt-LT"/>
        </w:rPr>
        <w:t xml:space="preserve">arba praėjusių 4 savaičių laikotarpiu vartojote bet kurį iš tokių vaistų, </w:t>
      </w:r>
      <w:r w:rsidR="00105056">
        <w:rPr>
          <w:rFonts w:ascii="Times New Roman" w:hAnsi="Times New Roman"/>
          <w:sz w:val="22"/>
          <w:szCs w:val="22"/>
          <w:lang w:val="lt-LT"/>
        </w:rPr>
        <w:t xml:space="preserve">ESCAPELLE </w:t>
      </w:r>
      <w:r w:rsidRPr="00CE0D87">
        <w:rPr>
          <w:rFonts w:ascii="Times New Roman" w:hAnsi="Times New Roman"/>
          <w:sz w:val="22"/>
          <w:szCs w:val="22"/>
          <w:lang w:val="lt-LT"/>
        </w:rPr>
        <w:t xml:space="preserve">gali būti mažiau veiksmingas. Gydytojas gali Jums skirti kitokią (nehormoninę) skubios kontracepcijos priemonę (pvz., vartojamą į gimdos ertmę vario turinčią sistemą). Jei tai Jums netinka arba negalite tuo pat kreiptis į gydytoją, išgerkite dvigubą </w:t>
      </w:r>
      <w:r w:rsidR="00105056">
        <w:rPr>
          <w:rFonts w:ascii="Times New Roman" w:hAnsi="Times New Roman"/>
          <w:sz w:val="22"/>
          <w:szCs w:val="22"/>
          <w:lang w:val="lt-LT"/>
        </w:rPr>
        <w:t xml:space="preserve">ESCAPELLE </w:t>
      </w:r>
      <w:r w:rsidRPr="00CE0D87">
        <w:rPr>
          <w:rFonts w:ascii="Times New Roman" w:hAnsi="Times New Roman"/>
          <w:sz w:val="22"/>
          <w:szCs w:val="22"/>
          <w:lang w:val="lt-LT"/>
        </w:rPr>
        <w:t xml:space="preserve"> dozę (</w:t>
      </w:r>
      <w:proofErr w:type="spellStart"/>
      <w:r w:rsidRPr="00CE0D87">
        <w:rPr>
          <w:rFonts w:ascii="Times New Roman" w:hAnsi="Times New Roman"/>
          <w:sz w:val="22"/>
          <w:szCs w:val="22"/>
          <w:lang w:val="lt-LT"/>
        </w:rPr>
        <w:t>t.y</w:t>
      </w:r>
      <w:proofErr w:type="spellEnd"/>
      <w:r w:rsidRPr="00CE0D87">
        <w:rPr>
          <w:rFonts w:ascii="Times New Roman" w:hAnsi="Times New Roman"/>
          <w:sz w:val="22"/>
          <w:szCs w:val="22"/>
          <w:lang w:val="lt-LT"/>
        </w:rPr>
        <w:t xml:space="preserve">., vienu kartu išgerkite 2 tabletes). </w:t>
      </w:r>
    </w:p>
    <w:p w14:paraId="2301A38D"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Jei vartojate nuolatinį kontracepcijos metodą, pvz., reguliariai geriamus kontraceptikus, jų vartojimą galima tęsti įprasta tvarka, nurodyta jų pakuotės lapelyje.</w:t>
      </w:r>
    </w:p>
    <w:p w14:paraId="10EC2B8C" w14:textId="77777777" w:rsidR="00077CE2" w:rsidRDefault="00077CE2" w:rsidP="00213F51">
      <w:pPr>
        <w:pStyle w:val="Antrat8"/>
        <w:spacing w:before="0" w:after="0"/>
        <w:rPr>
          <w:i w:val="0"/>
          <w:sz w:val="22"/>
          <w:lang w:val="lt-LT"/>
        </w:rPr>
      </w:pPr>
    </w:p>
    <w:p w14:paraId="4F4F4CBC" w14:textId="77777777" w:rsidR="00ED2494" w:rsidRPr="00756753" w:rsidRDefault="00ED2494" w:rsidP="00213F51">
      <w:pPr>
        <w:pStyle w:val="Antrat8"/>
        <w:spacing w:before="0" w:after="0"/>
        <w:rPr>
          <w:i w:val="0"/>
          <w:sz w:val="22"/>
          <w:lang w:val="lt-LT"/>
        </w:rPr>
      </w:pPr>
      <w:r w:rsidRPr="00756753">
        <w:rPr>
          <w:i w:val="0"/>
          <w:sz w:val="22"/>
          <w:lang w:val="lt-LT"/>
        </w:rPr>
        <w:t xml:space="preserve">Jei pavartojusi </w:t>
      </w:r>
      <w:r w:rsidR="00105056">
        <w:rPr>
          <w:i w:val="0"/>
          <w:sz w:val="22"/>
          <w:lang w:val="lt-LT"/>
        </w:rPr>
        <w:t xml:space="preserve">ESCAPELLE </w:t>
      </w:r>
      <w:r w:rsidRPr="00756753">
        <w:rPr>
          <w:i w:val="0"/>
          <w:sz w:val="22"/>
          <w:lang w:val="lt-LT"/>
        </w:rPr>
        <w:t>, pakartotinai turėsite</w:t>
      </w:r>
      <w:r w:rsidR="00077CE2">
        <w:rPr>
          <w:i w:val="0"/>
          <w:sz w:val="22"/>
          <w:lang w:val="lt-LT"/>
        </w:rPr>
        <w:t xml:space="preserve"> nesaugius</w:t>
      </w:r>
      <w:r w:rsidRPr="00756753">
        <w:rPr>
          <w:i w:val="0"/>
          <w:sz w:val="22"/>
          <w:lang w:val="lt-LT"/>
        </w:rPr>
        <w:t xml:space="preserve"> lytinius santykius (taip pat ir to paties mėnesinių ciklo metu), tabletė bus mažiau veiksminga ir galite pastoti.</w:t>
      </w:r>
    </w:p>
    <w:p w14:paraId="303FAEF3"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Jei turite bet kokių klausimų apie skubios pagalbos kontracepciją, kreipkitės į sveikatos priežiūros specialistą.</w:t>
      </w:r>
    </w:p>
    <w:p w14:paraId="16277446" w14:textId="77777777" w:rsidR="00077CE2" w:rsidRDefault="00077CE2" w:rsidP="00213F51">
      <w:pPr>
        <w:pStyle w:val="Antrat8"/>
        <w:spacing w:before="0" w:after="0"/>
        <w:rPr>
          <w:b/>
          <w:i w:val="0"/>
          <w:sz w:val="22"/>
          <w:lang w:val="lt-LT"/>
        </w:rPr>
      </w:pPr>
    </w:p>
    <w:p w14:paraId="02A46CA9" w14:textId="77777777" w:rsidR="00ED2494" w:rsidRPr="00756753" w:rsidRDefault="00ED2494" w:rsidP="00213F51">
      <w:pPr>
        <w:pStyle w:val="Antrat8"/>
        <w:spacing w:before="0" w:after="0"/>
        <w:rPr>
          <w:b/>
          <w:i w:val="0"/>
          <w:sz w:val="22"/>
          <w:lang w:val="lt-LT"/>
        </w:rPr>
      </w:pPr>
      <w:r w:rsidRPr="00756753">
        <w:rPr>
          <w:b/>
          <w:i w:val="0"/>
          <w:sz w:val="22"/>
          <w:lang w:val="lt-LT"/>
        </w:rPr>
        <w:t>Ką daryti, jei vemiate</w:t>
      </w:r>
    </w:p>
    <w:p w14:paraId="78E950F4" w14:textId="77777777" w:rsidR="00ED2494" w:rsidRPr="00756753" w:rsidRDefault="00ED2494" w:rsidP="00ED2494">
      <w:pPr>
        <w:rPr>
          <w:rFonts w:ascii="Times New Roman" w:hAnsi="Times New Roman"/>
          <w:sz w:val="22"/>
          <w:lang w:val="lt-LT"/>
        </w:rPr>
      </w:pPr>
      <w:r w:rsidRPr="00756753">
        <w:rPr>
          <w:rFonts w:ascii="Times New Roman" w:hAnsi="Times New Roman"/>
          <w:sz w:val="22"/>
          <w:lang w:val="lt-LT"/>
        </w:rPr>
        <w:t xml:space="preserve">Jei išgėrusi tabletę per 3 valandas imate vemti, nedelsiant reikia išgerti dar vieną tabletę. </w:t>
      </w:r>
    </w:p>
    <w:p w14:paraId="29D39E60" w14:textId="77777777" w:rsidR="00ED2494" w:rsidRPr="00CE0D87" w:rsidRDefault="00ED2494" w:rsidP="00ED2494">
      <w:pPr>
        <w:pStyle w:val="Antrat5"/>
        <w:rPr>
          <w:i/>
        </w:rPr>
      </w:pPr>
    </w:p>
    <w:p w14:paraId="366F8B7D" w14:textId="77777777" w:rsidR="00ED2494" w:rsidRPr="00CE0D87" w:rsidRDefault="00ED2494" w:rsidP="00ED2494">
      <w:pPr>
        <w:pStyle w:val="Antrat5"/>
      </w:pPr>
      <w:r w:rsidRPr="00CE0D87">
        <w:t xml:space="preserve">Išgėrus </w:t>
      </w:r>
      <w:r w:rsidR="00105056">
        <w:t xml:space="preserve">ESCAPELLE </w:t>
      </w:r>
      <w:r w:rsidRPr="00CE0D87">
        <w:t xml:space="preserve"> </w:t>
      </w:r>
    </w:p>
    <w:p w14:paraId="7047003E" w14:textId="77777777" w:rsidR="00ED2494"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Pavartojus </w:t>
      </w:r>
      <w:r w:rsidR="00105056">
        <w:rPr>
          <w:rFonts w:ascii="Times New Roman" w:hAnsi="Times New Roman"/>
          <w:sz w:val="22"/>
          <w:szCs w:val="22"/>
          <w:lang w:val="lt-LT"/>
        </w:rPr>
        <w:t>ESCAPELLE</w:t>
      </w:r>
      <w:r w:rsidRPr="00CE0D87">
        <w:rPr>
          <w:rFonts w:ascii="Times New Roman" w:hAnsi="Times New Roman"/>
          <w:sz w:val="22"/>
          <w:szCs w:val="22"/>
          <w:lang w:val="lt-LT"/>
        </w:rPr>
        <w:t xml:space="preserve">, to paties mėnesinių ciklo laikotarpiu kitų lytinių santykių metu būtina naudoti prezervatyvą arba </w:t>
      </w:r>
      <w:proofErr w:type="spellStart"/>
      <w:r w:rsidRPr="00CE0D87">
        <w:rPr>
          <w:rFonts w:ascii="Times New Roman" w:hAnsi="Times New Roman"/>
          <w:sz w:val="22"/>
          <w:szCs w:val="22"/>
          <w:lang w:val="lt-LT"/>
        </w:rPr>
        <w:t>spermicidus</w:t>
      </w:r>
      <w:proofErr w:type="spellEnd"/>
      <w:r w:rsidRPr="00CE0D87">
        <w:rPr>
          <w:rFonts w:ascii="Times New Roman" w:hAnsi="Times New Roman"/>
          <w:sz w:val="22"/>
          <w:szCs w:val="22"/>
          <w:lang w:val="lt-LT"/>
        </w:rPr>
        <w:t xml:space="preserve"> tuo atveju, jei reguliariai nevartojate sudėtinių geriamųjų kontraceptikų, nes per tą patį mėnesinių ciklą pakartotinio nesaugaus lytinio akto metu </w:t>
      </w:r>
      <w:r w:rsidR="00105056">
        <w:rPr>
          <w:rFonts w:ascii="Times New Roman" w:hAnsi="Times New Roman"/>
          <w:sz w:val="22"/>
          <w:szCs w:val="22"/>
          <w:lang w:val="lt-LT"/>
        </w:rPr>
        <w:t>ESCAPELLE</w:t>
      </w:r>
      <w:r w:rsidRPr="00CE0D87">
        <w:rPr>
          <w:rFonts w:ascii="Times New Roman" w:hAnsi="Times New Roman"/>
          <w:sz w:val="22"/>
          <w:szCs w:val="22"/>
          <w:lang w:val="lt-LT"/>
        </w:rPr>
        <w:t xml:space="preserve"> nebeveikia.</w:t>
      </w:r>
    </w:p>
    <w:p w14:paraId="6EE12F73" w14:textId="77777777" w:rsidR="00090C78" w:rsidRPr="00CE0D87" w:rsidRDefault="00090C78" w:rsidP="00ED2494">
      <w:pPr>
        <w:rPr>
          <w:rFonts w:ascii="Times New Roman" w:hAnsi="Times New Roman"/>
          <w:sz w:val="22"/>
          <w:szCs w:val="22"/>
          <w:lang w:val="lt-LT"/>
        </w:rPr>
      </w:pPr>
    </w:p>
    <w:p w14:paraId="4FE64264" w14:textId="77777777" w:rsidR="00ED2494" w:rsidRDefault="00ED2494" w:rsidP="00ED2494">
      <w:pPr>
        <w:pStyle w:val="Antrat5"/>
        <w:rPr>
          <w:b w:val="0"/>
        </w:rPr>
      </w:pPr>
      <w:r w:rsidRPr="00CE0D87">
        <w:rPr>
          <w:b w:val="0"/>
        </w:rPr>
        <w:t xml:space="preserve">Praėjus maždaug 3 savaitėms po </w:t>
      </w:r>
      <w:r w:rsidR="00105056">
        <w:rPr>
          <w:b w:val="0"/>
        </w:rPr>
        <w:t xml:space="preserve">ESCAPELLE </w:t>
      </w:r>
      <w:r w:rsidRPr="00CE0D87">
        <w:rPr>
          <w:b w:val="0"/>
        </w:rPr>
        <w:t>vartojimo, patartina apsilankyti pas gydytoją ir pasitikrinti, ar tabletė buvo veiksminga. Jei mėnesinės vėluoja daugiau kaip 5 dienas arba kraujavimas jų metu neįprastai gausus ar neįprastai silpnas, nedelsdam</w:t>
      </w:r>
      <w:r w:rsidR="00077CE2">
        <w:rPr>
          <w:b w:val="0"/>
        </w:rPr>
        <w:t>a</w:t>
      </w:r>
      <w:r w:rsidRPr="00CE0D87">
        <w:rPr>
          <w:b w:val="0"/>
        </w:rPr>
        <w:t xml:space="preserve"> kreipkitės į gydytoją. Jei pavartojusi šio vaisto vis dėlto pastojote, labai svarbu, kad Jus apžiūrėtų gydytojas.</w:t>
      </w:r>
    </w:p>
    <w:p w14:paraId="4F8DDAA8" w14:textId="77777777" w:rsidR="002B7A28" w:rsidRPr="002B7A28" w:rsidRDefault="002B7A28" w:rsidP="002B7A28">
      <w:pPr>
        <w:rPr>
          <w:lang w:val="lt-LT"/>
        </w:rPr>
      </w:pPr>
    </w:p>
    <w:p w14:paraId="100A4131" w14:textId="77777777" w:rsidR="00ED2494" w:rsidRDefault="00ED2494" w:rsidP="00ED2494">
      <w:pPr>
        <w:pStyle w:val="Antrat5"/>
        <w:rPr>
          <w:b w:val="0"/>
        </w:rPr>
      </w:pPr>
      <w:r w:rsidRPr="00CE0D87">
        <w:rPr>
          <w:b w:val="0"/>
        </w:rPr>
        <w:t>Pasitarkite su gydytoju apie ilgalaikius kontracepcijos būdus, kurie veiksmingiau padės Jums išvengti nėštumo.</w:t>
      </w:r>
    </w:p>
    <w:p w14:paraId="7473A653" w14:textId="77777777" w:rsidR="002B7A28" w:rsidRPr="002B7A28" w:rsidRDefault="002B7A28" w:rsidP="002B7A28">
      <w:pPr>
        <w:rPr>
          <w:lang w:val="lt-LT"/>
        </w:rPr>
      </w:pPr>
    </w:p>
    <w:p w14:paraId="13C0C0D5" w14:textId="77777777" w:rsidR="00ED2494" w:rsidRPr="00CE0D87" w:rsidRDefault="00ED2494" w:rsidP="00ED2494">
      <w:pPr>
        <w:rPr>
          <w:rFonts w:ascii="Times New Roman" w:hAnsi="Times New Roman"/>
          <w:sz w:val="22"/>
          <w:szCs w:val="22"/>
          <w:lang w:val="lt-LT"/>
        </w:rPr>
      </w:pPr>
      <w:r w:rsidRPr="00CE0D87">
        <w:rPr>
          <w:rFonts w:ascii="Times New Roman" w:hAnsi="Times New Roman"/>
          <w:sz w:val="22"/>
          <w:szCs w:val="22"/>
          <w:lang w:val="lt-LT"/>
        </w:rPr>
        <w:t xml:space="preserve">Jei toliau vartojant geriamuosius kontraceptikus laiku neprasideda mėnesinės, apsilankykite pas gydytoją ir pasitikrinkite, ar nesate </w:t>
      </w:r>
      <w:r w:rsidR="00077CE2">
        <w:rPr>
          <w:rFonts w:ascii="Times New Roman" w:hAnsi="Times New Roman"/>
          <w:sz w:val="22"/>
          <w:szCs w:val="22"/>
          <w:lang w:val="lt-LT"/>
        </w:rPr>
        <w:t>nėščia</w:t>
      </w:r>
      <w:r w:rsidRPr="00CE0D87">
        <w:rPr>
          <w:rFonts w:ascii="Times New Roman" w:hAnsi="Times New Roman"/>
          <w:sz w:val="22"/>
          <w:szCs w:val="22"/>
          <w:lang w:val="lt-LT"/>
        </w:rPr>
        <w:t>.</w:t>
      </w:r>
    </w:p>
    <w:p w14:paraId="64B25676" w14:textId="77777777" w:rsidR="00ED2494" w:rsidRPr="00CE0D87" w:rsidRDefault="00ED2494" w:rsidP="00ED2494">
      <w:pPr>
        <w:pStyle w:val="BTEMEASMCA"/>
        <w:rPr>
          <w:lang w:val="lt-LT"/>
        </w:rPr>
      </w:pPr>
    </w:p>
    <w:p w14:paraId="28ABD7B7" w14:textId="77777777" w:rsidR="00ED2494" w:rsidRPr="00756753" w:rsidRDefault="00ED2494" w:rsidP="00ED2494">
      <w:pPr>
        <w:pStyle w:val="BTEMEASMCA"/>
        <w:rPr>
          <w:b/>
          <w:lang w:val="lt-LT"/>
        </w:rPr>
      </w:pPr>
      <w:r w:rsidRPr="00756753">
        <w:rPr>
          <w:b/>
          <w:lang w:val="lt-LT"/>
        </w:rPr>
        <w:t xml:space="preserve">Jūsų mėnesinių ciklas po </w:t>
      </w:r>
      <w:r w:rsidR="00105056">
        <w:rPr>
          <w:b/>
          <w:lang w:val="lt-LT"/>
        </w:rPr>
        <w:t xml:space="preserve">ESCAPELLE </w:t>
      </w:r>
      <w:r w:rsidRPr="00756753">
        <w:rPr>
          <w:b/>
          <w:lang w:val="lt-LT"/>
        </w:rPr>
        <w:t>pavartojimo</w:t>
      </w:r>
    </w:p>
    <w:p w14:paraId="637F6211" w14:textId="77777777" w:rsidR="00ED2494" w:rsidRPr="00756753" w:rsidRDefault="00ED2494" w:rsidP="00ED2494">
      <w:pPr>
        <w:rPr>
          <w:rFonts w:ascii="Times New Roman" w:hAnsi="Times New Roman"/>
          <w:sz w:val="22"/>
          <w:szCs w:val="22"/>
          <w:lang w:val="lt-LT"/>
        </w:rPr>
      </w:pPr>
    </w:p>
    <w:p w14:paraId="28E2172B"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Po</w:t>
      </w:r>
      <w:r w:rsidRPr="00756753">
        <w:rPr>
          <w:rFonts w:ascii="Times New Roman" w:hAnsi="Times New Roman"/>
          <w:b/>
          <w:i/>
          <w:sz w:val="22"/>
          <w:szCs w:val="22"/>
          <w:lang w:val="lt-LT"/>
        </w:rPr>
        <w:t xml:space="preserve"> </w:t>
      </w:r>
      <w:r w:rsidR="00105056">
        <w:rPr>
          <w:rFonts w:ascii="Times New Roman" w:hAnsi="Times New Roman"/>
          <w:sz w:val="22"/>
          <w:szCs w:val="22"/>
          <w:lang w:val="lt-LT"/>
        </w:rPr>
        <w:t xml:space="preserve">ESCAPELLE </w:t>
      </w:r>
      <w:r w:rsidRPr="00756753">
        <w:rPr>
          <w:rFonts w:ascii="Times New Roman" w:hAnsi="Times New Roman"/>
          <w:sz w:val="22"/>
          <w:szCs w:val="22"/>
          <w:lang w:val="lt-LT"/>
        </w:rPr>
        <w:t>vartojimo paprastai mėnesinės nepakinta ir prasideda įprastu laiku; tačiau kai kurioms moterims jos prasideda keliomis dienomis ank</w:t>
      </w:r>
      <w:r w:rsidR="00077CE2">
        <w:rPr>
          <w:rFonts w:ascii="Times New Roman" w:hAnsi="Times New Roman"/>
          <w:sz w:val="22"/>
          <w:szCs w:val="22"/>
          <w:lang w:val="lt-LT"/>
        </w:rPr>
        <w:t>s</w:t>
      </w:r>
      <w:r w:rsidRPr="00756753">
        <w:rPr>
          <w:rFonts w:ascii="Times New Roman" w:hAnsi="Times New Roman"/>
          <w:sz w:val="22"/>
          <w:szCs w:val="22"/>
          <w:lang w:val="lt-LT"/>
        </w:rPr>
        <w:t xml:space="preserve">čiau arba vėliau. Jei Jums mėnesinės prasidėjo 5 dienomis vėliau, nei tikėjotės, arba prasideda įprastu laiku, tačiau </w:t>
      </w:r>
      <w:r w:rsidR="00077CE2">
        <w:rPr>
          <w:rFonts w:ascii="Times New Roman" w:hAnsi="Times New Roman"/>
          <w:sz w:val="22"/>
          <w:szCs w:val="22"/>
          <w:lang w:val="lt-LT"/>
        </w:rPr>
        <w:t>yra</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nenormalios, arba jeigu manote, jog pastojote, atlikdama nėštumo testą pasitikrinkite, ar nesate nėščia.</w:t>
      </w:r>
    </w:p>
    <w:p w14:paraId="049FA32B" w14:textId="77777777" w:rsidR="00ED2494" w:rsidRPr="00756753" w:rsidRDefault="00ED2494" w:rsidP="00ED2494">
      <w:pPr>
        <w:rPr>
          <w:rFonts w:ascii="Times New Roman" w:hAnsi="Times New Roman"/>
          <w:sz w:val="22"/>
          <w:szCs w:val="22"/>
          <w:lang w:val="lt-LT"/>
        </w:rPr>
      </w:pPr>
    </w:p>
    <w:p w14:paraId="7B43543A" w14:textId="77777777" w:rsidR="00ED2494" w:rsidRPr="00CE0D87" w:rsidRDefault="00ED2494" w:rsidP="00ED2494">
      <w:pPr>
        <w:pStyle w:val="Antrat5"/>
      </w:pPr>
      <w:r w:rsidRPr="00CE0D87">
        <w:t xml:space="preserve">Pavartojus per didelę </w:t>
      </w:r>
      <w:r w:rsidR="00105056">
        <w:t>ESCAPELLE</w:t>
      </w:r>
      <w:r w:rsidRPr="00CE0D87">
        <w:t xml:space="preserve"> dozę</w:t>
      </w:r>
    </w:p>
    <w:p w14:paraId="61032A55"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Nors </w:t>
      </w:r>
      <w:r w:rsidR="00077CE2">
        <w:rPr>
          <w:rFonts w:ascii="Times New Roman" w:hAnsi="Times New Roman"/>
          <w:sz w:val="22"/>
          <w:szCs w:val="22"/>
          <w:lang w:val="lt-LT"/>
        </w:rPr>
        <w:t>nėra</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duomenų, kad vienu metu išgėrus per daug tablečių </w:t>
      </w:r>
      <w:r w:rsidR="00077CE2">
        <w:rPr>
          <w:rFonts w:ascii="Times New Roman" w:hAnsi="Times New Roman"/>
          <w:sz w:val="22"/>
          <w:szCs w:val="22"/>
          <w:lang w:val="lt-LT"/>
        </w:rPr>
        <w:t>pasireikštų</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sunkių </w:t>
      </w:r>
      <w:r w:rsidR="00077CE2">
        <w:rPr>
          <w:rFonts w:ascii="Times New Roman" w:hAnsi="Times New Roman"/>
          <w:sz w:val="22"/>
          <w:szCs w:val="22"/>
          <w:lang w:val="lt-LT"/>
        </w:rPr>
        <w:t>nepageidaujamų</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poveikių, gali </w:t>
      </w:r>
      <w:r w:rsidR="00077CE2">
        <w:rPr>
          <w:rFonts w:ascii="Times New Roman" w:hAnsi="Times New Roman"/>
          <w:sz w:val="22"/>
          <w:szCs w:val="22"/>
          <w:lang w:val="lt-LT"/>
        </w:rPr>
        <w:t>pasireikšti</w:t>
      </w:r>
      <w:r w:rsidR="00077CE2" w:rsidRPr="00756753">
        <w:rPr>
          <w:rFonts w:ascii="Times New Roman" w:hAnsi="Times New Roman"/>
          <w:sz w:val="22"/>
          <w:szCs w:val="22"/>
          <w:lang w:val="lt-LT"/>
        </w:rPr>
        <w:t xml:space="preserve"> </w:t>
      </w:r>
      <w:r w:rsidRPr="00756753">
        <w:rPr>
          <w:rFonts w:ascii="Times New Roman" w:hAnsi="Times New Roman"/>
          <w:sz w:val="22"/>
          <w:szCs w:val="22"/>
          <w:lang w:val="lt-LT"/>
        </w:rPr>
        <w:t>pykinimas, vėmimas, kraujavimas iš makšties. Turite pasitarti su vaistininku, gydytoju, slaugytoju ar šeimos planavimo klinikos specialistu, ypač jeigu vėmėte, nes tokiu atveju tabletės poveikis gali būti nepakankamas.</w:t>
      </w:r>
    </w:p>
    <w:p w14:paraId="517BE30F" w14:textId="77777777" w:rsidR="00ED2494" w:rsidRPr="00756753" w:rsidRDefault="00ED2494" w:rsidP="00ED2494">
      <w:pPr>
        <w:pStyle w:val="BTEMEASMCA"/>
        <w:rPr>
          <w:lang w:val="lt-LT"/>
        </w:rPr>
      </w:pPr>
    </w:p>
    <w:p w14:paraId="18C28AAC" w14:textId="77777777" w:rsidR="00ED2494" w:rsidRPr="00756753" w:rsidRDefault="00ED2494" w:rsidP="00ED2494">
      <w:pPr>
        <w:pStyle w:val="BTEMEASMCA"/>
        <w:rPr>
          <w:lang w:val="lt-LT"/>
        </w:rPr>
      </w:pPr>
      <w:r w:rsidRPr="00756753">
        <w:rPr>
          <w:lang w:val="lt-LT"/>
        </w:rPr>
        <w:t>Jeigu kiltų daugiau klausimų dėl šio vaisto vartojimo, kreipkitės į gydytoją arba vaistininką.</w:t>
      </w:r>
    </w:p>
    <w:p w14:paraId="7A4EA240" w14:textId="77777777" w:rsidR="00ED2494" w:rsidRPr="00756753" w:rsidRDefault="00ED2494" w:rsidP="00ED2494">
      <w:pPr>
        <w:pStyle w:val="BTEMEASMCA"/>
        <w:rPr>
          <w:lang w:val="lt-LT"/>
        </w:rPr>
      </w:pPr>
    </w:p>
    <w:p w14:paraId="35B3732D" w14:textId="77777777" w:rsidR="00ED2494" w:rsidRPr="00756753" w:rsidRDefault="00ED2494" w:rsidP="00ED2494">
      <w:pPr>
        <w:pStyle w:val="BTEMEASMCA"/>
        <w:rPr>
          <w:lang w:val="lt-LT"/>
        </w:rPr>
      </w:pPr>
    </w:p>
    <w:p w14:paraId="40565DFD" w14:textId="77777777" w:rsidR="00ED2494" w:rsidRPr="00CE0D87" w:rsidRDefault="00ED2494" w:rsidP="00ED2494">
      <w:pPr>
        <w:pStyle w:val="Antrat5"/>
        <w:numPr>
          <w:ilvl w:val="0"/>
          <w:numId w:val="5"/>
        </w:numPr>
        <w:tabs>
          <w:tab w:val="num" w:pos="540"/>
        </w:tabs>
        <w:ind w:left="540" w:hanging="540"/>
        <w:jc w:val="left"/>
        <w:rPr>
          <w:szCs w:val="22"/>
        </w:rPr>
      </w:pPr>
      <w:r w:rsidRPr="00CE0D87">
        <w:rPr>
          <w:szCs w:val="22"/>
        </w:rPr>
        <w:t xml:space="preserve">Galimas šalutinis poveikis </w:t>
      </w:r>
    </w:p>
    <w:p w14:paraId="4C60882E" w14:textId="77777777" w:rsidR="00ED2494" w:rsidRPr="00756753" w:rsidRDefault="00ED2494" w:rsidP="00ED2494">
      <w:pPr>
        <w:rPr>
          <w:rFonts w:ascii="Times New Roman" w:hAnsi="Times New Roman"/>
          <w:sz w:val="22"/>
          <w:szCs w:val="22"/>
          <w:lang w:val="lt-LT"/>
        </w:rPr>
      </w:pPr>
    </w:p>
    <w:p w14:paraId="2E551B50"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Šis vaistas, kaip ir visi kiti, gali sukelti šalutinį poveikį, nors jis pasireiškia ne visiems žmonėms.</w:t>
      </w:r>
    </w:p>
    <w:p w14:paraId="1205944C" w14:textId="77777777" w:rsidR="00ED2494" w:rsidRPr="00756753" w:rsidRDefault="00ED2494" w:rsidP="00ED2494">
      <w:pPr>
        <w:rPr>
          <w:rFonts w:ascii="Times New Roman" w:hAnsi="Times New Roman"/>
          <w:sz w:val="22"/>
          <w:szCs w:val="22"/>
          <w:lang w:val="lt-LT"/>
        </w:rPr>
      </w:pPr>
    </w:p>
    <w:p w14:paraId="7B16DEFA"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Labai dažn</w:t>
      </w:r>
      <w:r w:rsidR="00077CE2">
        <w:rPr>
          <w:rFonts w:ascii="Times New Roman" w:hAnsi="Times New Roman"/>
          <w:b/>
          <w:sz w:val="22"/>
          <w:szCs w:val="22"/>
          <w:lang w:val="lt-LT"/>
        </w:rPr>
        <w:t>as</w:t>
      </w:r>
      <w:r w:rsidRPr="00756753">
        <w:rPr>
          <w:rFonts w:ascii="Times New Roman" w:hAnsi="Times New Roman"/>
          <w:b/>
          <w:sz w:val="22"/>
          <w:szCs w:val="22"/>
          <w:lang w:val="lt-LT"/>
        </w:rPr>
        <w:t xml:space="preserve"> šalutini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poveiki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(gali pasireikšti da</w:t>
      </w:r>
      <w:r w:rsidR="002B7A28">
        <w:rPr>
          <w:rFonts w:ascii="Times New Roman" w:hAnsi="Times New Roman"/>
          <w:b/>
          <w:sz w:val="22"/>
          <w:szCs w:val="22"/>
          <w:lang w:val="lt-LT"/>
        </w:rPr>
        <w:t>žn</w:t>
      </w:r>
      <w:r w:rsidRPr="00756753">
        <w:rPr>
          <w:rFonts w:ascii="Times New Roman" w:hAnsi="Times New Roman"/>
          <w:b/>
          <w:sz w:val="22"/>
          <w:szCs w:val="22"/>
          <w:lang w:val="lt-LT"/>
        </w:rPr>
        <w:t>iau nei 1 iš 10 vartojusiųjų):</w:t>
      </w:r>
    </w:p>
    <w:p w14:paraId="377525F1"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š</w:t>
      </w:r>
      <w:r w:rsidRPr="00756753">
        <w:rPr>
          <w:rFonts w:ascii="Times New Roman" w:hAnsi="Times New Roman"/>
          <w:sz w:val="22"/>
          <w:szCs w:val="22"/>
          <w:lang w:val="lt-LT"/>
        </w:rPr>
        <w:t>leikštulys (pykinimas)</w:t>
      </w:r>
      <w:r w:rsidR="00077CE2">
        <w:rPr>
          <w:rFonts w:ascii="Times New Roman" w:hAnsi="Times New Roman"/>
          <w:sz w:val="22"/>
          <w:szCs w:val="22"/>
          <w:lang w:val="lt-LT"/>
        </w:rPr>
        <w:t>,</w:t>
      </w:r>
    </w:p>
    <w:p w14:paraId="243D519D"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ali būti nereguliarus pakraujavimas iki prasidedant mėnesinėms</w:t>
      </w:r>
      <w:r w:rsidR="00077CE2">
        <w:rPr>
          <w:rFonts w:ascii="Times New Roman" w:hAnsi="Times New Roman"/>
          <w:sz w:val="22"/>
          <w:szCs w:val="22"/>
          <w:lang w:val="lt-LT"/>
        </w:rPr>
        <w:t>,</w:t>
      </w:r>
    </w:p>
    <w:p w14:paraId="5F70BD50"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ali skaudėti pilvo apačią</w:t>
      </w:r>
      <w:r w:rsidR="00077CE2">
        <w:rPr>
          <w:rFonts w:ascii="Times New Roman" w:hAnsi="Times New Roman"/>
          <w:sz w:val="22"/>
          <w:szCs w:val="22"/>
          <w:lang w:val="lt-LT"/>
        </w:rPr>
        <w:t>,</w:t>
      </w:r>
    </w:p>
    <w:p w14:paraId="031B98A2"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n</w:t>
      </w:r>
      <w:r w:rsidRPr="00756753">
        <w:rPr>
          <w:rFonts w:ascii="Times New Roman" w:hAnsi="Times New Roman"/>
          <w:sz w:val="22"/>
          <w:szCs w:val="22"/>
          <w:lang w:val="lt-LT"/>
        </w:rPr>
        <w:t>uovargis</w:t>
      </w:r>
      <w:r w:rsidR="00077CE2">
        <w:rPr>
          <w:rFonts w:ascii="Times New Roman" w:hAnsi="Times New Roman"/>
          <w:sz w:val="22"/>
          <w:szCs w:val="22"/>
          <w:lang w:val="lt-LT"/>
        </w:rPr>
        <w:t>,</w:t>
      </w:r>
    </w:p>
    <w:p w14:paraId="54BB27E9"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alvos skausmas</w:t>
      </w:r>
      <w:r w:rsidR="00077CE2">
        <w:rPr>
          <w:rFonts w:ascii="Times New Roman" w:hAnsi="Times New Roman"/>
          <w:sz w:val="22"/>
          <w:szCs w:val="22"/>
          <w:lang w:val="lt-LT"/>
        </w:rPr>
        <w:t>.</w:t>
      </w:r>
    </w:p>
    <w:p w14:paraId="2AF7042B" w14:textId="77777777" w:rsidR="00ED2494" w:rsidRPr="00756753" w:rsidRDefault="00ED2494" w:rsidP="00ED2494">
      <w:pPr>
        <w:rPr>
          <w:rFonts w:ascii="Times New Roman" w:hAnsi="Times New Roman"/>
          <w:sz w:val="22"/>
          <w:szCs w:val="22"/>
          <w:lang w:val="lt-LT"/>
        </w:rPr>
      </w:pPr>
    </w:p>
    <w:p w14:paraId="6167AD07"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Dažn</w:t>
      </w:r>
      <w:r w:rsidR="00077CE2">
        <w:rPr>
          <w:rFonts w:ascii="Times New Roman" w:hAnsi="Times New Roman"/>
          <w:b/>
          <w:sz w:val="22"/>
          <w:szCs w:val="22"/>
          <w:lang w:val="lt-LT"/>
        </w:rPr>
        <w:t>as</w:t>
      </w:r>
      <w:r w:rsidRPr="00756753">
        <w:rPr>
          <w:rFonts w:ascii="Times New Roman" w:hAnsi="Times New Roman"/>
          <w:b/>
          <w:sz w:val="22"/>
          <w:szCs w:val="22"/>
          <w:lang w:val="lt-LT"/>
        </w:rPr>
        <w:t xml:space="preserve"> šalutini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poveiki</w:t>
      </w:r>
      <w:r w:rsidR="00077CE2">
        <w:rPr>
          <w:rFonts w:ascii="Times New Roman" w:hAnsi="Times New Roman"/>
          <w:b/>
          <w:sz w:val="22"/>
          <w:szCs w:val="22"/>
          <w:lang w:val="lt-LT"/>
        </w:rPr>
        <w:t>s</w:t>
      </w:r>
      <w:r w:rsidRPr="00756753">
        <w:rPr>
          <w:rFonts w:ascii="Times New Roman" w:hAnsi="Times New Roman"/>
          <w:b/>
          <w:sz w:val="22"/>
          <w:szCs w:val="22"/>
          <w:lang w:val="lt-LT"/>
        </w:rPr>
        <w:t xml:space="preserve"> (gali pasireikšti </w:t>
      </w:r>
      <w:r w:rsidR="002B7A28">
        <w:rPr>
          <w:rFonts w:ascii="Times New Roman" w:hAnsi="Times New Roman"/>
          <w:b/>
          <w:sz w:val="22"/>
          <w:szCs w:val="22"/>
          <w:lang w:val="lt-LT"/>
        </w:rPr>
        <w:t xml:space="preserve">ne </w:t>
      </w:r>
      <w:r w:rsidR="003819BE">
        <w:rPr>
          <w:rFonts w:ascii="Times New Roman" w:hAnsi="Times New Roman"/>
          <w:b/>
          <w:sz w:val="22"/>
          <w:szCs w:val="22"/>
          <w:lang w:val="lt-LT"/>
        </w:rPr>
        <w:t xml:space="preserve">rečiau </w:t>
      </w:r>
      <w:r w:rsidR="002B7A28">
        <w:rPr>
          <w:rFonts w:ascii="Times New Roman" w:hAnsi="Times New Roman"/>
          <w:b/>
          <w:sz w:val="22"/>
          <w:szCs w:val="22"/>
          <w:lang w:val="lt-LT"/>
        </w:rPr>
        <w:t xml:space="preserve">kaip </w:t>
      </w:r>
      <w:r w:rsidRPr="00756753">
        <w:rPr>
          <w:rFonts w:ascii="Times New Roman" w:hAnsi="Times New Roman"/>
          <w:b/>
          <w:sz w:val="22"/>
          <w:szCs w:val="22"/>
          <w:lang w:val="lt-LT"/>
        </w:rPr>
        <w:t>1iš 10 vartojusiųjų):</w:t>
      </w:r>
    </w:p>
    <w:p w14:paraId="6165C35A"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v</w:t>
      </w:r>
      <w:r w:rsidRPr="00756753">
        <w:rPr>
          <w:rFonts w:ascii="Times New Roman" w:hAnsi="Times New Roman"/>
          <w:sz w:val="22"/>
          <w:szCs w:val="22"/>
          <w:lang w:val="lt-LT"/>
        </w:rPr>
        <w:t>ėmimas. Jei vemiate, skaitykite sk.</w:t>
      </w:r>
      <w:r w:rsidRPr="0027623D">
        <w:rPr>
          <w:rFonts w:ascii="Times New Roman" w:hAnsi="Times New Roman"/>
          <w:sz w:val="22"/>
          <w:lang w:val="lt-LT"/>
        </w:rPr>
        <w:t xml:space="preserve"> „</w:t>
      </w:r>
      <w:r w:rsidRPr="00756753">
        <w:rPr>
          <w:rFonts w:ascii="Times New Roman" w:hAnsi="Times New Roman"/>
          <w:sz w:val="22"/>
          <w:szCs w:val="22"/>
          <w:lang w:val="lt-LT"/>
        </w:rPr>
        <w:t>Ką daryti, jei vemiate“</w:t>
      </w:r>
      <w:r w:rsidR="00077CE2">
        <w:rPr>
          <w:rFonts w:ascii="Times New Roman" w:hAnsi="Times New Roman"/>
          <w:sz w:val="22"/>
          <w:szCs w:val="22"/>
          <w:lang w:val="lt-LT"/>
        </w:rPr>
        <w:t>;</w:t>
      </w:r>
    </w:p>
    <w:p w14:paraId="18043D6C"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077CE2">
        <w:rPr>
          <w:rFonts w:ascii="Times New Roman" w:hAnsi="Times New Roman"/>
          <w:sz w:val="22"/>
          <w:szCs w:val="22"/>
          <w:lang w:val="lt-LT"/>
        </w:rPr>
        <w:t>g</w:t>
      </w:r>
      <w:r w:rsidRPr="00756753">
        <w:rPr>
          <w:rFonts w:ascii="Times New Roman" w:hAnsi="Times New Roman"/>
          <w:sz w:val="22"/>
          <w:szCs w:val="22"/>
          <w:lang w:val="lt-LT"/>
        </w:rPr>
        <w:t>ali pakisti mėnesinių ciklas. Daugumai moterų mėnesinės nepakinta ir prasideda įprastu laiku; tačiau kai kurioms moterims jos prasideda keliomis dienomis ank</w:t>
      </w:r>
      <w:r w:rsidR="00610E3D">
        <w:rPr>
          <w:rFonts w:ascii="Times New Roman" w:hAnsi="Times New Roman"/>
          <w:sz w:val="22"/>
          <w:szCs w:val="22"/>
          <w:lang w:val="lt-LT"/>
        </w:rPr>
        <w:t>s</w:t>
      </w:r>
      <w:r w:rsidRPr="00756753">
        <w:rPr>
          <w:rFonts w:ascii="Times New Roman" w:hAnsi="Times New Roman"/>
          <w:sz w:val="22"/>
          <w:szCs w:val="22"/>
          <w:lang w:val="lt-LT"/>
        </w:rPr>
        <w:t xml:space="preserve">čiau arba vėliau. Iki kitų mėnesinių taip pat gali </w:t>
      </w:r>
      <w:r w:rsidR="00610E3D">
        <w:rPr>
          <w:rFonts w:ascii="Times New Roman" w:hAnsi="Times New Roman"/>
          <w:sz w:val="22"/>
          <w:szCs w:val="22"/>
          <w:lang w:val="lt-LT"/>
        </w:rPr>
        <w:t>būti</w:t>
      </w:r>
      <w:r w:rsidR="00610E3D" w:rsidRPr="00756753">
        <w:rPr>
          <w:rFonts w:ascii="Times New Roman" w:hAnsi="Times New Roman"/>
          <w:sz w:val="22"/>
          <w:szCs w:val="22"/>
          <w:lang w:val="lt-LT"/>
        </w:rPr>
        <w:t xml:space="preserve"> </w:t>
      </w:r>
      <w:r w:rsidRPr="00756753">
        <w:rPr>
          <w:rFonts w:ascii="Times New Roman" w:hAnsi="Times New Roman"/>
          <w:sz w:val="22"/>
          <w:szCs w:val="22"/>
          <w:lang w:val="lt-LT"/>
        </w:rPr>
        <w:t>nereguliarus kraujavimas ar tepių išskyrų. Jeigu mėnesinės vėluoja daugiau negu 5 dienas arba kraujavimas jų metu buvo neįprastai silpnas ar neįprastai gausus, nedelsiant reikia kreiptis į gydytoją</w:t>
      </w:r>
      <w:r w:rsidR="00610E3D">
        <w:rPr>
          <w:rFonts w:ascii="Times New Roman" w:hAnsi="Times New Roman"/>
          <w:sz w:val="22"/>
          <w:szCs w:val="22"/>
          <w:lang w:val="lt-LT"/>
        </w:rPr>
        <w:t>;</w:t>
      </w:r>
    </w:p>
    <w:p w14:paraId="75B51705"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610E3D">
        <w:rPr>
          <w:rFonts w:ascii="Times New Roman" w:hAnsi="Times New Roman"/>
          <w:sz w:val="22"/>
          <w:szCs w:val="22"/>
          <w:lang w:val="lt-LT"/>
        </w:rPr>
        <w:t>i</w:t>
      </w:r>
      <w:r w:rsidRPr="00756753">
        <w:rPr>
          <w:rFonts w:ascii="Times New Roman" w:hAnsi="Times New Roman"/>
          <w:sz w:val="22"/>
          <w:szCs w:val="22"/>
          <w:lang w:val="lt-LT"/>
        </w:rPr>
        <w:t xml:space="preserve">šgėrus šio vaisto, gali </w:t>
      </w:r>
      <w:r w:rsidR="00610E3D">
        <w:rPr>
          <w:rFonts w:ascii="Times New Roman" w:hAnsi="Times New Roman"/>
          <w:sz w:val="22"/>
          <w:szCs w:val="22"/>
          <w:lang w:val="lt-LT"/>
        </w:rPr>
        <w:t>pasir</w:t>
      </w:r>
      <w:r w:rsidR="00B83725">
        <w:rPr>
          <w:rFonts w:ascii="Times New Roman" w:hAnsi="Times New Roman"/>
          <w:sz w:val="22"/>
          <w:szCs w:val="22"/>
          <w:lang w:val="lt-LT"/>
        </w:rPr>
        <w:t>ei</w:t>
      </w:r>
      <w:r w:rsidR="00610E3D">
        <w:rPr>
          <w:rFonts w:ascii="Times New Roman" w:hAnsi="Times New Roman"/>
          <w:sz w:val="22"/>
          <w:szCs w:val="22"/>
          <w:lang w:val="lt-LT"/>
        </w:rPr>
        <w:t>kšti</w:t>
      </w:r>
      <w:r w:rsidR="00610E3D" w:rsidRPr="00756753">
        <w:rPr>
          <w:rFonts w:ascii="Times New Roman" w:hAnsi="Times New Roman"/>
          <w:sz w:val="22"/>
          <w:szCs w:val="22"/>
          <w:lang w:val="lt-LT"/>
        </w:rPr>
        <w:t xml:space="preserve"> </w:t>
      </w:r>
      <w:r w:rsidRPr="00756753">
        <w:rPr>
          <w:rFonts w:ascii="Times New Roman" w:hAnsi="Times New Roman"/>
          <w:sz w:val="22"/>
          <w:szCs w:val="22"/>
          <w:lang w:val="lt-LT"/>
        </w:rPr>
        <w:t xml:space="preserve">krūtų jautrumas, viduriavimas, svaigulio pojūtis. </w:t>
      </w:r>
    </w:p>
    <w:p w14:paraId="3F412343" w14:textId="77777777" w:rsidR="00ED2494" w:rsidRPr="00756753" w:rsidRDefault="00ED2494" w:rsidP="00ED2494">
      <w:pPr>
        <w:rPr>
          <w:rFonts w:ascii="Times New Roman" w:hAnsi="Times New Roman"/>
          <w:sz w:val="22"/>
          <w:szCs w:val="22"/>
          <w:lang w:val="lt-LT"/>
        </w:rPr>
      </w:pPr>
    </w:p>
    <w:p w14:paraId="40F29256" w14:textId="77777777" w:rsidR="00ED2494" w:rsidRPr="00756753" w:rsidRDefault="00ED2494" w:rsidP="00ED2494">
      <w:pPr>
        <w:rPr>
          <w:rFonts w:ascii="Times New Roman" w:hAnsi="Times New Roman"/>
          <w:b/>
          <w:sz w:val="22"/>
          <w:szCs w:val="22"/>
          <w:lang w:val="lt-LT"/>
        </w:rPr>
      </w:pPr>
      <w:r w:rsidRPr="00756753">
        <w:rPr>
          <w:rFonts w:ascii="Times New Roman" w:hAnsi="Times New Roman"/>
          <w:b/>
          <w:sz w:val="22"/>
          <w:szCs w:val="22"/>
          <w:lang w:val="lt-LT"/>
        </w:rPr>
        <w:t>Labai ret</w:t>
      </w:r>
      <w:r w:rsidR="00610E3D">
        <w:rPr>
          <w:rFonts w:ascii="Times New Roman" w:hAnsi="Times New Roman"/>
          <w:b/>
          <w:sz w:val="22"/>
          <w:szCs w:val="22"/>
          <w:lang w:val="lt-LT"/>
        </w:rPr>
        <w:t>as</w:t>
      </w:r>
      <w:r w:rsidRPr="00756753">
        <w:rPr>
          <w:rFonts w:ascii="Times New Roman" w:hAnsi="Times New Roman"/>
          <w:b/>
          <w:sz w:val="22"/>
          <w:szCs w:val="22"/>
          <w:lang w:val="lt-LT"/>
        </w:rPr>
        <w:t xml:space="preserve"> šalutini</w:t>
      </w:r>
      <w:r w:rsidR="00610E3D">
        <w:rPr>
          <w:rFonts w:ascii="Times New Roman" w:hAnsi="Times New Roman"/>
          <w:b/>
          <w:sz w:val="22"/>
          <w:szCs w:val="22"/>
          <w:lang w:val="lt-LT"/>
        </w:rPr>
        <w:t>s</w:t>
      </w:r>
      <w:r w:rsidRPr="00756753">
        <w:rPr>
          <w:rFonts w:ascii="Times New Roman" w:hAnsi="Times New Roman"/>
          <w:b/>
          <w:sz w:val="22"/>
          <w:szCs w:val="22"/>
          <w:lang w:val="lt-LT"/>
        </w:rPr>
        <w:t xml:space="preserve"> poveiki</w:t>
      </w:r>
      <w:r w:rsidR="00610E3D">
        <w:rPr>
          <w:rFonts w:ascii="Times New Roman" w:hAnsi="Times New Roman"/>
          <w:b/>
          <w:sz w:val="22"/>
          <w:szCs w:val="22"/>
          <w:lang w:val="lt-LT"/>
        </w:rPr>
        <w:t>s</w:t>
      </w:r>
      <w:r w:rsidRPr="00756753">
        <w:rPr>
          <w:rFonts w:ascii="Times New Roman" w:hAnsi="Times New Roman"/>
          <w:b/>
          <w:sz w:val="22"/>
          <w:szCs w:val="22"/>
          <w:lang w:val="lt-LT"/>
        </w:rPr>
        <w:t xml:space="preserve"> (gali pasireikšti </w:t>
      </w:r>
      <w:r w:rsidR="003819BE">
        <w:rPr>
          <w:rFonts w:ascii="Times New Roman" w:hAnsi="Times New Roman"/>
          <w:b/>
          <w:sz w:val="22"/>
          <w:szCs w:val="22"/>
          <w:lang w:val="lt-LT"/>
        </w:rPr>
        <w:t xml:space="preserve">rečiau </w:t>
      </w:r>
      <w:r w:rsidRPr="00756753">
        <w:rPr>
          <w:rFonts w:ascii="Times New Roman" w:hAnsi="Times New Roman"/>
          <w:b/>
          <w:sz w:val="22"/>
          <w:szCs w:val="22"/>
          <w:lang w:val="lt-LT"/>
        </w:rPr>
        <w:t>1 iš 10000 vartojusiųjų):</w:t>
      </w:r>
    </w:p>
    <w:p w14:paraId="34E4D4A5"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 </w:t>
      </w:r>
      <w:r w:rsidR="00610E3D">
        <w:rPr>
          <w:rFonts w:ascii="Times New Roman" w:hAnsi="Times New Roman"/>
          <w:sz w:val="22"/>
          <w:szCs w:val="22"/>
          <w:lang w:val="lt-LT"/>
        </w:rPr>
        <w:t>išb</w:t>
      </w:r>
      <w:r w:rsidRPr="00756753">
        <w:rPr>
          <w:rFonts w:ascii="Times New Roman" w:hAnsi="Times New Roman"/>
          <w:sz w:val="22"/>
          <w:szCs w:val="22"/>
          <w:lang w:val="lt-LT"/>
        </w:rPr>
        <w:t>ėrimas, dilgėlinė, niežulys, veido patinimas, dubens srities skausmas, skausmingos mėnesinės.</w:t>
      </w:r>
    </w:p>
    <w:p w14:paraId="49BE8AE4" w14:textId="77777777" w:rsidR="00ED2494" w:rsidRPr="00CE0D87" w:rsidRDefault="00ED2494" w:rsidP="00ED2494">
      <w:pPr>
        <w:rPr>
          <w:rFonts w:ascii="Times New Roman" w:hAnsi="Times New Roman"/>
          <w:b/>
          <w:sz w:val="22"/>
          <w:szCs w:val="22"/>
          <w:lang w:val="lt-LT"/>
        </w:rPr>
      </w:pPr>
    </w:p>
    <w:p w14:paraId="2DE33B93" w14:textId="77777777" w:rsidR="00ED2494" w:rsidRPr="00CE0D87" w:rsidRDefault="00ED2494" w:rsidP="00ED2494">
      <w:pPr>
        <w:rPr>
          <w:rFonts w:ascii="Times New Roman" w:hAnsi="Times New Roman"/>
          <w:b/>
          <w:sz w:val="22"/>
          <w:szCs w:val="22"/>
          <w:lang w:val="lt-LT"/>
        </w:rPr>
      </w:pPr>
      <w:r w:rsidRPr="00756753">
        <w:rPr>
          <w:rFonts w:ascii="Times New Roman" w:hAnsi="Times New Roman"/>
          <w:b/>
          <w:sz w:val="22"/>
          <w:szCs w:val="22"/>
          <w:lang w:val="lt-LT"/>
        </w:rPr>
        <w:t>Pranešimas apie šalutinį poveikį</w:t>
      </w:r>
    </w:p>
    <w:p w14:paraId="01713BB7" w14:textId="77777777" w:rsidR="00ED2494" w:rsidRPr="00756753" w:rsidRDefault="00ED2494" w:rsidP="00ED2494">
      <w:pPr>
        <w:tabs>
          <w:tab w:val="left" w:pos="567"/>
        </w:tabs>
        <w:spacing w:line="260" w:lineRule="exact"/>
        <w:ind w:right="-449"/>
        <w:rPr>
          <w:rFonts w:ascii="Times New Roman" w:hAnsi="Times New Roman"/>
          <w:snapToGrid w:val="0"/>
          <w:sz w:val="22"/>
          <w:lang w:val="lt-LT"/>
        </w:rPr>
      </w:pPr>
      <w:r w:rsidRPr="00CE0D87">
        <w:rPr>
          <w:rFonts w:ascii="Times New Roman" w:hAnsi="Times New Roman"/>
          <w:snapToGrid w:val="0"/>
          <w:sz w:val="22"/>
          <w:szCs w:val="20"/>
          <w:lang w:val="lt-LT"/>
        </w:rPr>
        <w:t>Jeigu pasireiškė šalutinis poveikis, įskaitant šiame lapelyje nenurodytą, pasakykite gydytojui arba vaistininkui arba slaugytojui. Apie šalutinį poveikį taip pat galite pranešti Valstybinei vaistų kontrolės tarnybai prie Lietuvos Respublikos sveikatos apsaugos ministerijos nemokamu t</w:t>
      </w:r>
      <w:r w:rsidRPr="00CE0D87">
        <w:rPr>
          <w:rFonts w:ascii="Times New Roman" w:hAnsi="Times New Roman"/>
          <w:snapToGrid w:val="0"/>
          <w:sz w:val="22"/>
          <w:szCs w:val="20"/>
          <w:lang w:val="lt-LT" w:eastAsia="zh-CN"/>
        </w:rPr>
        <w:t>elefonu 8 800 73568</w:t>
      </w:r>
      <w:r w:rsidRPr="00CE0D87">
        <w:rPr>
          <w:rFonts w:ascii="Times New Roman" w:hAnsi="Times New Roman"/>
          <w:snapToGrid w:val="0"/>
          <w:sz w:val="22"/>
          <w:szCs w:val="20"/>
          <w:lang w:val="lt-LT"/>
        </w:rPr>
        <w:t xml:space="preserve"> arba užpildyti interneto svetainėje </w:t>
      </w:r>
      <w:hyperlink r:id="rId11" w:history="1">
        <w:r w:rsidRPr="00CE0D87">
          <w:rPr>
            <w:rFonts w:ascii="Times New Roman" w:eastAsia="SimSun" w:hAnsi="Times New Roman"/>
            <w:snapToGrid w:val="0"/>
            <w:color w:val="0000FF"/>
            <w:sz w:val="22"/>
            <w:szCs w:val="20"/>
            <w:u w:val="single"/>
            <w:lang w:val="lt-LT"/>
          </w:rPr>
          <w:t>www.vvkt.lt</w:t>
        </w:r>
      </w:hyperlink>
      <w:r w:rsidRPr="00CE0D87">
        <w:rPr>
          <w:rFonts w:ascii="Times New Roman" w:hAnsi="Times New Roman"/>
          <w:snapToGrid w:val="0"/>
          <w:sz w:val="22"/>
          <w:szCs w:val="20"/>
          <w:lang w:val="lt-LT"/>
        </w:rPr>
        <w:t xml:space="preserve"> esančią formą ir pateikti ją Valstybinei vaistų kontrolės tarnybai prie Lietuvos Respublikos sveikatos apsaugos ministerijos vienu iš šių būdų: raštu (adresu Žirmūnų g. 139A, LT-09120 Vilnius), </w:t>
      </w:r>
      <w:r w:rsidRPr="00CE0D87">
        <w:rPr>
          <w:rFonts w:ascii="Times New Roman" w:hAnsi="Times New Roman"/>
          <w:snapToGrid w:val="0"/>
          <w:sz w:val="22"/>
          <w:szCs w:val="20"/>
          <w:lang w:val="lt-LT" w:eastAsia="zh-CN"/>
        </w:rPr>
        <w:t xml:space="preserve">nemokamu </w:t>
      </w:r>
      <w:r w:rsidRPr="00CE0D87">
        <w:rPr>
          <w:rFonts w:ascii="Times New Roman" w:hAnsi="Times New Roman"/>
          <w:snapToGrid w:val="0"/>
          <w:sz w:val="22"/>
          <w:szCs w:val="20"/>
          <w:lang w:val="lt-LT"/>
        </w:rPr>
        <w:t>fakso numeriu 8 800 20131</w:t>
      </w:r>
      <w:r w:rsidRPr="00CE0D87">
        <w:rPr>
          <w:rFonts w:ascii="Times New Roman" w:hAnsi="Times New Roman"/>
          <w:snapToGrid w:val="0"/>
          <w:sz w:val="22"/>
          <w:szCs w:val="20"/>
          <w:lang w:val="lt-LT" w:eastAsia="zh-CN"/>
        </w:rPr>
        <w:t xml:space="preserve">, </w:t>
      </w:r>
      <w:r w:rsidRPr="00CE0D87">
        <w:rPr>
          <w:rFonts w:ascii="Times New Roman" w:hAnsi="Times New Roman"/>
          <w:snapToGrid w:val="0"/>
          <w:sz w:val="22"/>
          <w:szCs w:val="20"/>
          <w:lang w:val="lt-LT"/>
        </w:rPr>
        <w:t xml:space="preserve">el. paštu </w:t>
      </w:r>
      <w:hyperlink r:id="rId12" w:history="1">
        <w:r w:rsidRPr="00CE0D87">
          <w:rPr>
            <w:rFonts w:ascii="Times New Roman" w:eastAsia="SimSun" w:hAnsi="Times New Roman"/>
            <w:color w:val="0000FF"/>
            <w:sz w:val="22"/>
            <w:u w:val="single"/>
            <w:lang w:val="lt-LT"/>
          </w:rPr>
          <w:t>NepageidaujamaR@vvkt.lt</w:t>
        </w:r>
      </w:hyperlink>
      <w:r w:rsidRPr="00CE0D87">
        <w:rPr>
          <w:rFonts w:ascii="Times New Roman" w:hAnsi="Times New Roman"/>
          <w:snapToGrid w:val="0"/>
          <w:sz w:val="22"/>
          <w:szCs w:val="20"/>
          <w:lang w:val="lt-LT"/>
        </w:rPr>
        <w:t xml:space="preserve">, taip pat per Valstybinės vaistų kontrolės tarnybos prie Lietuvos Respublikos sveikatos apsaugos ministerijos interneto svetainę (adresu </w:t>
      </w:r>
      <w:hyperlink r:id="rId13" w:history="1">
        <w:r w:rsidRPr="00CE0D87">
          <w:rPr>
            <w:rFonts w:ascii="Times New Roman" w:eastAsia="SimSun" w:hAnsi="Times New Roman"/>
            <w:snapToGrid w:val="0"/>
            <w:color w:val="0000FF"/>
            <w:sz w:val="22"/>
            <w:szCs w:val="20"/>
            <w:u w:val="single"/>
            <w:lang w:val="lt-LT"/>
          </w:rPr>
          <w:t>http://www.vvkt.lt</w:t>
        </w:r>
      </w:hyperlink>
      <w:r w:rsidRPr="00CE0D87">
        <w:rPr>
          <w:rFonts w:ascii="Times New Roman" w:hAnsi="Times New Roman"/>
          <w:snapToGrid w:val="0"/>
          <w:sz w:val="22"/>
          <w:szCs w:val="20"/>
          <w:lang w:val="lt-LT"/>
        </w:rPr>
        <w:t>). Pranešdami apie šalutinį poveikį galite mums padėti gauti daugiau informacijos apie šio vaisto saugumą.</w:t>
      </w:r>
    </w:p>
    <w:p w14:paraId="700C8FA1" w14:textId="77777777" w:rsidR="00ED2494" w:rsidRPr="00756753" w:rsidRDefault="00ED2494" w:rsidP="00ED2494">
      <w:pPr>
        <w:rPr>
          <w:rFonts w:ascii="Times New Roman" w:hAnsi="Times New Roman"/>
          <w:sz w:val="22"/>
          <w:lang w:val="lt-LT"/>
        </w:rPr>
      </w:pPr>
    </w:p>
    <w:p w14:paraId="2CEEFD84" w14:textId="77777777" w:rsidR="00ED2494" w:rsidRPr="00756753" w:rsidRDefault="00ED2494" w:rsidP="00ED2494">
      <w:pPr>
        <w:rPr>
          <w:rFonts w:ascii="Times New Roman" w:hAnsi="Times New Roman"/>
          <w:sz w:val="22"/>
          <w:lang w:val="lt-LT"/>
        </w:rPr>
      </w:pPr>
    </w:p>
    <w:p w14:paraId="678070DD" w14:textId="77777777" w:rsidR="00ED2494" w:rsidRPr="00756753" w:rsidRDefault="00ED2494" w:rsidP="00ED2494">
      <w:pPr>
        <w:numPr>
          <w:ilvl w:val="0"/>
          <w:numId w:val="5"/>
        </w:numPr>
        <w:tabs>
          <w:tab w:val="num" w:pos="540"/>
        </w:tabs>
        <w:ind w:left="540" w:hanging="540"/>
        <w:rPr>
          <w:rFonts w:ascii="Times New Roman" w:hAnsi="Times New Roman"/>
          <w:sz w:val="22"/>
          <w:szCs w:val="22"/>
          <w:lang w:val="lt-LT"/>
        </w:rPr>
      </w:pPr>
      <w:r w:rsidRPr="00756753">
        <w:rPr>
          <w:rFonts w:ascii="Times New Roman" w:hAnsi="Times New Roman"/>
          <w:b/>
          <w:sz w:val="22"/>
          <w:szCs w:val="22"/>
          <w:lang w:val="lt-LT"/>
        </w:rPr>
        <w:t xml:space="preserve">Kaip laikyti </w:t>
      </w:r>
      <w:r w:rsidR="00105056">
        <w:rPr>
          <w:rFonts w:ascii="Times New Roman" w:hAnsi="Times New Roman"/>
          <w:b/>
          <w:sz w:val="22"/>
          <w:szCs w:val="22"/>
          <w:lang w:val="lt-LT"/>
        </w:rPr>
        <w:t xml:space="preserve">ESCAPELLE </w:t>
      </w:r>
      <w:r w:rsidRPr="00756753">
        <w:rPr>
          <w:rFonts w:ascii="Times New Roman" w:hAnsi="Times New Roman"/>
          <w:b/>
          <w:sz w:val="22"/>
          <w:szCs w:val="22"/>
          <w:lang w:val="lt-LT"/>
        </w:rPr>
        <w:t xml:space="preserve"> </w:t>
      </w:r>
    </w:p>
    <w:p w14:paraId="4576CC2A" w14:textId="77777777" w:rsidR="00ED2494" w:rsidRPr="00756753" w:rsidRDefault="00ED2494" w:rsidP="00ED2494">
      <w:pPr>
        <w:rPr>
          <w:rFonts w:ascii="Times New Roman" w:hAnsi="Times New Roman"/>
          <w:sz w:val="22"/>
          <w:szCs w:val="22"/>
          <w:lang w:val="lt-LT"/>
        </w:rPr>
      </w:pPr>
    </w:p>
    <w:p w14:paraId="79834717"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Laikyti vaikams nepastebimoje ir nepasiekiamoje vietoje.</w:t>
      </w:r>
    </w:p>
    <w:p w14:paraId="3C4B2369" w14:textId="77777777" w:rsidR="00ED2494" w:rsidRPr="00756753" w:rsidRDefault="00ED2494" w:rsidP="00ED2494">
      <w:pPr>
        <w:pStyle w:val="BTEMEASMCA"/>
        <w:rPr>
          <w:lang w:val="lt-LT"/>
        </w:rPr>
      </w:pPr>
    </w:p>
    <w:p w14:paraId="299A35E8" w14:textId="77777777" w:rsidR="00ED2494" w:rsidRPr="00756753" w:rsidRDefault="00ED2494" w:rsidP="00ED2494">
      <w:pPr>
        <w:pStyle w:val="BTEMEASMCA"/>
        <w:rPr>
          <w:lang w:val="lt-LT"/>
        </w:rPr>
      </w:pPr>
      <w:r w:rsidRPr="00756753">
        <w:rPr>
          <w:lang w:val="lt-LT"/>
        </w:rPr>
        <w:t xml:space="preserve">Ant </w:t>
      </w:r>
      <w:r w:rsidR="0071423D">
        <w:rPr>
          <w:lang w:val="lt-LT"/>
        </w:rPr>
        <w:t>dėžutės ir lizdinės plokštelės</w:t>
      </w:r>
      <w:r w:rsidR="0071423D" w:rsidRPr="00756753">
        <w:rPr>
          <w:lang w:val="lt-LT"/>
        </w:rPr>
        <w:t xml:space="preserve"> </w:t>
      </w:r>
      <w:r w:rsidRPr="00756753">
        <w:rPr>
          <w:lang w:val="lt-LT"/>
        </w:rPr>
        <w:t>po „Tinka iki“ nurodytam tinkamumo laikui pasibaigus, šio vaisto vartoti negalima. Vaistas tinkamas vartoti iki paskutinės nurodyto mėnesio dienos.</w:t>
      </w:r>
    </w:p>
    <w:p w14:paraId="1C12D90E" w14:textId="77777777" w:rsidR="00ED2494" w:rsidRPr="00756753" w:rsidRDefault="00ED2494" w:rsidP="00ED2494">
      <w:pPr>
        <w:rPr>
          <w:rFonts w:ascii="Times New Roman" w:hAnsi="Times New Roman"/>
          <w:sz w:val="22"/>
          <w:szCs w:val="22"/>
          <w:lang w:val="lt-LT"/>
        </w:rPr>
      </w:pPr>
    </w:p>
    <w:p w14:paraId="1A1DA469" w14:textId="77777777" w:rsidR="00ED2494" w:rsidRPr="00756753" w:rsidRDefault="00ED2494" w:rsidP="00ED2494">
      <w:pPr>
        <w:rPr>
          <w:rFonts w:ascii="Times New Roman" w:hAnsi="Times New Roman"/>
          <w:sz w:val="22"/>
          <w:szCs w:val="22"/>
          <w:lang w:val="lt-LT"/>
        </w:rPr>
      </w:pPr>
      <w:r w:rsidRPr="00756753">
        <w:rPr>
          <w:rFonts w:ascii="Times New Roman" w:hAnsi="Times New Roman"/>
          <w:sz w:val="22"/>
          <w:szCs w:val="22"/>
          <w:lang w:val="lt-LT"/>
        </w:rPr>
        <w:t xml:space="preserve">Laikyti gamintojo pakuotėje, kad </w:t>
      </w:r>
      <w:r w:rsidR="002B7A28">
        <w:rPr>
          <w:rFonts w:ascii="Times New Roman" w:hAnsi="Times New Roman"/>
          <w:sz w:val="22"/>
          <w:szCs w:val="22"/>
          <w:lang w:val="lt-LT"/>
        </w:rPr>
        <w:t>vais</w:t>
      </w:r>
      <w:r w:rsidRPr="00756753">
        <w:rPr>
          <w:rFonts w:ascii="Times New Roman" w:hAnsi="Times New Roman"/>
          <w:sz w:val="22"/>
          <w:szCs w:val="22"/>
          <w:lang w:val="lt-LT"/>
        </w:rPr>
        <w:t xml:space="preserve">tas būtų apsaugotas nuo </w:t>
      </w:r>
      <w:r w:rsidR="00F63DA6">
        <w:rPr>
          <w:rFonts w:ascii="Times New Roman" w:hAnsi="Times New Roman"/>
          <w:sz w:val="22"/>
          <w:szCs w:val="22"/>
          <w:lang w:val="lt-LT"/>
        </w:rPr>
        <w:t>drėgmė</w:t>
      </w:r>
      <w:r w:rsidRPr="00756753">
        <w:rPr>
          <w:rFonts w:ascii="Times New Roman" w:hAnsi="Times New Roman"/>
          <w:sz w:val="22"/>
          <w:szCs w:val="22"/>
          <w:lang w:val="lt-LT"/>
        </w:rPr>
        <w:t xml:space="preserve">s. </w:t>
      </w:r>
    </w:p>
    <w:p w14:paraId="7E391E11" w14:textId="77777777" w:rsidR="000367D7" w:rsidRDefault="000367D7" w:rsidP="000367D7">
      <w:pPr>
        <w:pStyle w:val="Pavadinimas"/>
        <w:tabs>
          <w:tab w:val="left" w:pos="567"/>
        </w:tabs>
        <w:jc w:val="both"/>
        <w:rPr>
          <w:rFonts w:ascii="Times New Roman" w:hAnsi="Times New Roman"/>
          <w:sz w:val="22"/>
          <w:szCs w:val="22"/>
          <w:lang w:val="lt-LT"/>
        </w:rPr>
      </w:pPr>
    </w:p>
    <w:p w14:paraId="70436EC7" w14:textId="77777777" w:rsidR="000367D7" w:rsidRDefault="000367D7" w:rsidP="000367D7">
      <w:pPr>
        <w:pStyle w:val="Pavadinimas"/>
        <w:tabs>
          <w:tab w:val="left" w:pos="567"/>
        </w:tabs>
        <w:jc w:val="both"/>
        <w:rPr>
          <w:rFonts w:ascii="Times New Roman" w:hAnsi="Times New Roman"/>
          <w:sz w:val="22"/>
          <w:szCs w:val="22"/>
          <w:lang w:val="lt-LT"/>
        </w:rPr>
      </w:pPr>
      <w:r w:rsidRPr="00532D87">
        <w:rPr>
          <w:rFonts w:ascii="Times New Roman" w:hAnsi="Times New Roman"/>
          <w:sz w:val="22"/>
          <w:szCs w:val="22"/>
          <w:lang w:val="lt-LT"/>
        </w:rPr>
        <w:t xml:space="preserve">Šio </w:t>
      </w:r>
      <w:r w:rsidR="0071423D">
        <w:rPr>
          <w:rFonts w:ascii="Times New Roman" w:hAnsi="Times New Roman"/>
          <w:sz w:val="22"/>
          <w:szCs w:val="22"/>
          <w:lang w:val="lt-LT"/>
        </w:rPr>
        <w:t>vaisto</w:t>
      </w:r>
      <w:r w:rsidRPr="00532D87">
        <w:rPr>
          <w:rFonts w:ascii="Times New Roman" w:hAnsi="Times New Roman"/>
          <w:sz w:val="22"/>
          <w:szCs w:val="22"/>
          <w:lang w:val="lt-LT"/>
        </w:rPr>
        <w:t xml:space="preserve"> laikymui specialių temperatūros sąlygų nereikalaujama.</w:t>
      </w:r>
    </w:p>
    <w:p w14:paraId="65FDCB31" w14:textId="77777777" w:rsidR="0071423D" w:rsidRDefault="0071423D" w:rsidP="000367D7">
      <w:pPr>
        <w:pStyle w:val="Pavadinimas"/>
        <w:tabs>
          <w:tab w:val="left" w:pos="567"/>
        </w:tabs>
        <w:jc w:val="both"/>
        <w:rPr>
          <w:rFonts w:ascii="Times New Roman" w:hAnsi="Times New Roman"/>
          <w:sz w:val="22"/>
          <w:szCs w:val="22"/>
          <w:lang w:val="lt-LT"/>
        </w:rPr>
      </w:pPr>
    </w:p>
    <w:p w14:paraId="5468FD3A" w14:textId="77777777" w:rsidR="0071423D" w:rsidRDefault="0071423D" w:rsidP="0071423D">
      <w:pPr>
        <w:pStyle w:val="Pavadinimas"/>
        <w:tabs>
          <w:tab w:val="left" w:pos="567"/>
        </w:tabs>
        <w:jc w:val="both"/>
        <w:rPr>
          <w:rFonts w:ascii="Times New Roman" w:hAnsi="Times New Roman"/>
          <w:sz w:val="22"/>
          <w:szCs w:val="22"/>
          <w:lang w:val="lt-LT"/>
        </w:rPr>
      </w:pPr>
      <w:r w:rsidRPr="00497B65">
        <w:rPr>
          <w:rFonts w:ascii="Times New Roman" w:hAnsi="Times New Roman"/>
          <w:sz w:val="22"/>
          <w:szCs w:val="22"/>
          <w:lang w:val="lt-LT"/>
        </w:rPr>
        <w:lastRenderedPageBreak/>
        <w:t>Vaistų negalima išmesti į kanalizaciją arba su buitinėmis atliekomis. Kaip išmesti nereikalingus vaistus, klauskite vaistininko. Šios priemonės padės apsaugoti aplinką</w:t>
      </w:r>
    </w:p>
    <w:p w14:paraId="5AC77F86" w14:textId="77777777" w:rsidR="0071423D" w:rsidRDefault="0071423D" w:rsidP="000367D7">
      <w:pPr>
        <w:pStyle w:val="Pavadinimas"/>
        <w:tabs>
          <w:tab w:val="left" w:pos="567"/>
        </w:tabs>
        <w:jc w:val="both"/>
        <w:rPr>
          <w:rFonts w:ascii="Times New Roman" w:hAnsi="Times New Roman"/>
          <w:sz w:val="22"/>
          <w:szCs w:val="22"/>
          <w:lang w:val="lt-LT"/>
        </w:rPr>
      </w:pPr>
    </w:p>
    <w:p w14:paraId="32740F46" w14:textId="77777777" w:rsidR="00ED2494" w:rsidRPr="00756753" w:rsidRDefault="00ED2494" w:rsidP="00ED2494">
      <w:pPr>
        <w:rPr>
          <w:rFonts w:ascii="Times New Roman" w:hAnsi="Times New Roman"/>
          <w:sz w:val="22"/>
          <w:szCs w:val="22"/>
          <w:lang w:val="lt-LT"/>
        </w:rPr>
      </w:pPr>
    </w:p>
    <w:p w14:paraId="297AB0DF" w14:textId="77777777" w:rsidR="00ED2494" w:rsidRPr="00756753" w:rsidRDefault="00ED2494" w:rsidP="00ED2494">
      <w:pPr>
        <w:numPr>
          <w:ilvl w:val="0"/>
          <w:numId w:val="5"/>
        </w:numPr>
        <w:tabs>
          <w:tab w:val="num" w:pos="540"/>
        </w:tabs>
        <w:ind w:left="540" w:hanging="540"/>
        <w:rPr>
          <w:rFonts w:ascii="Times New Roman" w:hAnsi="Times New Roman"/>
          <w:b/>
          <w:sz w:val="22"/>
          <w:szCs w:val="22"/>
          <w:lang w:val="lt-LT"/>
        </w:rPr>
      </w:pPr>
      <w:r w:rsidRPr="00756753">
        <w:rPr>
          <w:rFonts w:ascii="Times New Roman" w:hAnsi="Times New Roman"/>
          <w:b/>
          <w:sz w:val="22"/>
          <w:szCs w:val="22"/>
          <w:lang w:val="lt-LT"/>
        </w:rPr>
        <w:t xml:space="preserve">Pakuotės turinys ir kita informacija </w:t>
      </w:r>
    </w:p>
    <w:p w14:paraId="62E01694" w14:textId="77777777" w:rsidR="00ED2494" w:rsidRPr="00756753" w:rsidRDefault="00ED2494" w:rsidP="00ED2494">
      <w:pPr>
        <w:pStyle w:val="PI-3EMEASMCA"/>
        <w:rPr>
          <w:rFonts w:ascii="Times New Roman" w:hAnsi="Times New Roman"/>
          <w:lang w:val="lt-LT"/>
        </w:rPr>
      </w:pPr>
    </w:p>
    <w:p w14:paraId="49CF151D" w14:textId="77777777" w:rsidR="00ED2494" w:rsidRPr="00756753" w:rsidRDefault="00105056" w:rsidP="00ED2494">
      <w:pPr>
        <w:pStyle w:val="PI-3EMEASMCA"/>
        <w:rPr>
          <w:rFonts w:ascii="Times New Roman" w:hAnsi="Times New Roman"/>
          <w:lang w:val="lt-LT"/>
        </w:rPr>
      </w:pPr>
      <w:r>
        <w:rPr>
          <w:rFonts w:ascii="Times New Roman" w:hAnsi="Times New Roman"/>
          <w:lang w:val="lt-LT"/>
        </w:rPr>
        <w:t xml:space="preserve">ESCAPELLE </w:t>
      </w:r>
      <w:r w:rsidR="00ED2494" w:rsidRPr="00756753">
        <w:rPr>
          <w:rFonts w:ascii="Times New Roman" w:hAnsi="Times New Roman"/>
          <w:lang w:val="lt-LT"/>
        </w:rPr>
        <w:t xml:space="preserve"> sudėtis</w:t>
      </w:r>
    </w:p>
    <w:p w14:paraId="2869E236" w14:textId="77777777" w:rsidR="00ED2494" w:rsidRDefault="00ED2494" w:rsidP="00ED2494">
      <w:pPr>
        <w:tabs>
          <w:tab w:val="left" w:pos="567"/>
        </w:tabs>
        <w:rPr>
          <w:rFonts w:ascii="Times New Roman" w:hAnsi="Times New Roman"/>
          <w:sz w:val="22"/>
          <w:szCs w:val="22"/>
          <w:lang w:val="lt-LT"/>
        </w:rPr>
      </w:pPr>
      <w:r w:rsidRPr="00756753">
        <w:rPr>
          <w:rFonts w:ascii="Times New Roman" w:hAnsi="Times New Roman"/>
          <w:sz w:val="22"/>
          <w:szCs w:val="22"/>
          <w:lang w:val="lt-LT"/>
        </w:rPr>
        <w:t xml:space="preserve">Veiklioji medžiaga yra </w:t>
      </w:r>
      <w:proofErr w:type="spellStart"/>
      <w:r w:rsidRPr="00756753">
        <w:rPr>
          <w:rFonts w:ascii="Times New Roman" w:hAnsi="Times New Roman"/>
          <w:sz w:val="22"/>
          <w:szCs w:val="22"/>
          <w:lang w:val="lt-LT"/>
        </w:rPr>
        <w:t>levonorgestrelis</w:t>
      </w:r>
      <w:proofErr w:type="spellEnd"/>
      <w:r w:rsidRPr="00756753">
        <w:rPr>
          <w:rFonts w:ascii="Times New Roman" w:hAnsi="Times New Roman"/>
          <w:sz w:val="22"/>
          <w:szCs w:val="22"/>
          <w:lang w:val="lt-LT"/>
        </w:rPr>
        <w:t xml:space="preserve">. </w:t>
      </w:r>
      <w:r w:rsidR="0071423D">
        <w:rPr>
          <w:rFonts w:ascii="Times New Roman" w:hAnsi="Times New Roman"/>
          <w:sz w:val="22"/>
          <w:szCs w:val="22"/>
          <w:lang w:val="lt-LT"/>
        </w:rPr>
        <w:t>Kiekv</w:t>
      </w:r>
      <w:r w:rsidRPr="00756753">
        <w:rPr>
          <w:rFonts w:ascii="Times New Roman" w:hAnsi="Times New Roman"/>
          <w:sz w:val="22"/>
          <w:szCs w:val="22"/>
          <w:lang w:val="lt-LT"/>
        </w:rPr>
        <w:t xml:space="preserve">ienoje </w:t>
      </w:r>
      <w:r w:rsidR="008C38BF">
        <w:rPr>
          <w:rFonts w:ascii="Times New Roman" w:hAnsi="Times New Roman"/>
          <w:sz w:val="22"/>
          <w:szCs w:val="22"/>
          <w:lang w:val="lt-LT"/>
        </w:rPr>
        <w:t xml:space="preserve">burnoje disperguojamoje </w:t>
      </w:r>
      <w:r w:rsidRPr="00756753">
        <w:rPr>
          <w:rFonts w:ascii="Times New Roman" w:hAnsi="Times New Roman"/>
          <w:sz w:val="22"/>
          <w:szCs w:val="22"/>
          <w:lang w:val="lt-LT"/>
        </w:rPr>
        <w:t>tabletėje yra 1</w:t>
      </w:r>
      <w:r w:rsidR="0071423D">
        <w:rPr>
          <w:rFonts w:ascii="Times New Roman" w:hAnsi="Times New Roman"/>
          <w:sz w:val="22"/>
          <w:szCs w:val="22"/>
          <w:lang w:val="lt-LT"/>
        </w:rPr>
        <w:t>,</w:t>
      </w:r>
      <w:r w:rsidRPr="00756753">
        <w:rPr>
          <w:rFonts w:ascii="Times New Roman" w:hAnsi="Times New Roman"/>
          <w:sz w:val="22"/>
          <w:szCs w:val="22"/>
          <w:lang w:val="lt-LT"/>
        </w:rPr>
        <w:t>5 </w:t>
      </w:r>
      <w:r w:rsidR="0071423D" w:rsidRPr="00756753">
        <w:rPr>
          <w:rFonts w:ascii="Times New Roman" w:hAnsi="Times New Roman"/>
          <w:sz w:val="22"/>
          <w:szCs w:val="22"/>
          <w:lang w:val="lt-LT"/>
        </w:rPr>
        <w:t>m</w:t>
      </w:r>
      <w:r w:rsidR="0071423D">
        <w:rPr>
          <w:rFonts w:ascii="Times New Roman" w:hAnsi="Times New Roman"/>
          <w:sz w:val="22"/>
          <w:szCs w:val="22"/>
          <w:lang w:val="lt-LT"/>
        </w:rPr>
        <w:t>g</w:t>
      </w:r>
      <w:r w:rsidR="0071423D" w:rsidRPr="00756753">
        <w:rPr>
          <w:rFonts w:ascii="Times New Roman" w:hAnsi="Times New Roman"/>
          <w:sz w:val="22"/>
          <w:szCs w:val="22"/>
          <w:lang w:val="lt-LT"/>
        </w:rPr>
        <w:t xml:space="preserve">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w:t>
      </w:r>
    </w:p>
    <w:p w14:paraId="011801F2" w14:textId="77777777" w:rsidR="002B7A28" w:rsidRPr="00756753" w:rsidRDefault="002B7A28" w:rsidP="00ED2494">
      <w:pPr>
        <w:tabs>
          <w:tab w:val="left" w:pos="567"/>
        </w:tabs>
        <w:rPr>
          <w:rFonts w:ascii="Times New Roman" w:hAnsi="Times New Roman"/>
          <w:sz w:val="22"/>
          <w:szCs w:val="22"/>
          <w:lang w:val="lt-LT"/>
        </w:rPr>
      </w:pPr>
    </w:p>
    <w:p w14:paraId="110F499A" w14:textId="77777777" w:rsidR="00ED2494" w:rsidRPr="00756753" w:rsidRDefault="00ED2494" w:rsidP="00ED2494">
      <w:pPr>
        <w:tabs>
          <w:tab w:val="left" w:pos="567"/>
        </w:tabs>
        <w:rPr>
          <w:rFonts w:ascii="Times New Roman" w:hAnsi="Times New Roman"/>
          <w:sz w:val="22"/>
          <w:szCs w:val="22"/>
          <w:lang w:val="lt-LT"/>
        </w:rPr>
      </w:pPr>
      <w:r w:rsidRPr="00756753">
        <w:rPr>
          <w:rFonts w:ascii="Times New Roman" w:hAnsi="Times New Roman"/>
          <w:sz w:val="22"/>
          <w:szCs w:val="22"/>
          <w:lang w:val="lt-LT"/>
        </w:rPr>
        <w:t xml:space="preserve">Pagalbinės medžiagos yra </w:t>
      </w:r>
      <w:proofErr w:type="spellStart"/>
      <w:r w:rsidR="00F63DA6">
        <w:rPr>
          <w:rFonts w:ascii="Times New Roman" w:hAnsi="Times New Roman"/>
          <w:sz w:val="22"/>
          <w:szCs w:val="22"/>
          <w:lang w:val="lt-LT"/>
        </w:rPr>
        <w:t>m</w:t>
      </w:r>
      <w:r w:rsidR="00F63DA6" w:rsidRPr="00163526">
        <w:rPr>
          <w:rFonts w:ascii="Times New Roman" w:hAnsi="Times New Roman"/>
          <w:sz w:val="22"/>
          <w:szCs w:val="22"/>
          <w:lang w:val="lt-LT"/>
        </w:rPr>
        <w:t>anitolis</w:t>
      </w:r>
      <w:proofErr w:type="spellEnd"/>
      <w:r w:rsidR="00F63DA6" w:rsidRPr="00163526">
        <w:rPr>
          <w:rFonts w:ascii="Times New Roman" w:hAnsi="Times New Roman"/>
          <w:sz w:val="22"/>
          <w:szCs w:val="22"/>
          <w:lang w:val="lt-LT"/>
        </w:rPr>
        <w:t xml:space="preserve"> (E 421), </w:t>
      </w:r>
      <w:proofErr w:type="spellStart"/>
      <w:r w:rsidR="00F63DA6" w:rsidRPr="00163526">
        <w:rPr>
          <w:rFonts w:ascii="Times New Roman" w:hAnsi="Times New Roman"/>
          <w:sz w:val="22"/>
          <w:szCs w:val="22"/>
          <w:lang w:val="lt-LT"/>
        </w:rPr>
        <w:t>p</w:t>
      </w:r>
      <w:r w:rsidR="00F63DA6" w:rsidRPr="00F63DA6">
        <w:rPr>
          <w:rFonts w:ascii="Times New Roman" w:hAnsi="Times New Roman"/>
          <w:sz w:val="22"/>
          <w:szCs w:val="22"/>
          <w:lang w:val="lt-LT"/>
        </w:rPr>
        <w:t>regelifikuotas</w:t>
      </w:r>
      <w:proofErr w:type="spellEnd"/>
      <w:r w:rsidR="00F63DA6" w:rsidRPr="00F63DA6">
        <w:rPr>
          <w:rFonts w:ascii="Times New Roman" w:hAnsi="Times New Roman"/>
          <w:sz w:val="22"/>
          <w:szCs w:val="22"/>
          <w:lang w:val="lt-LT"/>
        </w:rPr>
        <w:t xml:space="preserve"> kukurūzų krakmolas</w:t>
      </w:r>
      <w:r w:rsidR="00F63DA6">
        <w:rPr>
          <w:rFonts w:ascii="Times New Roman" w:hAnsi="Times New Roman"/>
          <w:sz w:val="22"/>
          <w:szCs w:val="22"/>
          <w:lang w:val="lt-LT"/>
        </w:rPr>
        <w:t>,</w:t>
      </w:r>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hidroksipropilceliuliozė</w:t>
      </w:r>
      <w:proofErr w:type="spellEnd"/>
      <w:r w:rsidR="0071423D" w:rsidRPr="00163526">
        <w:rPr>
          <w:rFonts w:ascii="Times New Roman" w:hAnsi="Times New Roman"/>
          <w:sz w:val="22"/>
          <w:szCs w:val="22"/>
          <w:lang w:val="lt-LT"/>
        </w:rPr>
        <w:t xml:space="preserve"> (mažai pakeista)</w:t>
      </w:r>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k</w:t>
      </w:r>
      <w:r w:rsidR="00F63DA6" w:rsidRPr="00F63DA6">
        <w:rPr>
          <w:rFonts w:ascii="Times New Roman" w:hAnsi="Times New Roman"/>
          <w:sz w:val="22"/>
          <w:szCs w:val="22"/>
          <w:lang w:val="lt-LT"/>
        </w:rPr>
        <w:t>rospovidonas</w:t>
      </w:r>
      <w:proofErr w:type="spellEnd"/>
      <w:r w:rsidR="00F63DA6" w:rsidRPr="00F63DA6">
        <w:rPr>
          <w:rFonts w:ascii="Times New Roman" w:hAnsi="Times New Roman"/>
          <w:sz w:val="22"/>
          <w:szCs w:val="22"/>
          <w:lang w:val="lt-LT"/>
        </w:rPr>
        <w:t xml:space="preserve"> (B tipo)</w:t>
      </w:r>
      <w:r w:rsidR="00F63DA6">
        <w:rPr>
          <w:rFonts w:ascii="Times New Roman" w:hAnsi="Times New Roman"/>
          <w:sz w:val="22"/>
          <w:szCs w:val="22"/>
          <w:lang w:val="lt-LT"/>
        </w:rPr>
        <w:t>,</w:t>
      </w:r>
      <w:r w:rsidR="00F63DA6" w:rsidRPr="00163526">
        <w:rPr>
          <w:rFonts w:ascii="Times New Roman" w:hAnsi="Times New Roman"/>
          <w:sz w:val="22"/>
          <w:szCs w:val="22"/>
          <w:lang w:val="lt-LT"/>
        </w:rPr>
        <w:t xml:space="preserve"> natrio </w:t>
      </w:r>
      <w:proofErr w:type="spellStart"/>
      <w:r w:rsidR="00F63DA6" w:rsidRPr="00163526">
        <w:rPr>
          <w:rFonts w:ascii="Times New Roman" w:hAnsi="Times New Roman"/>
          <w:sz w:val="22"/>
          <w:szCs w:val="22"/>
          <w:lang w:val="lt-LT"/>
        </w:rPr>
        <w:t>stearilfumaratas</w:t>
      </w:r>
      <w:proofErr w:type="spellEnd"/>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Opadry</w:t>
      </w:r>
      <w:proofErr w:type="spellEnd"/>
      <w:r w:rsidR="00F63DA6" w:rsidRPr="00163526">
        <w:rPr>
          <w:rFonts w:ascii="Times New Roman" w:hAnsi="Times New Roman"/>
          <w:sz w:val="22"/>
          <w:szCs w:val="22"/>
          <w:lang w:val="lt-LT"/>
        </w:rPr>
        <w:t xml:space="preserve"> oranžinis 03A230010 (</w:t>
      </w:r>
      <w:proofErr w:type="spellStart"/>
      <w:r w:rsidR="00F63DA6" w:rsidRPr="00163526">
        <w:rPr>
          <w:rFonts w:ascii="Times New Roman" w:hAnsi="Times New Roman"/>
          <w:sz w:val="22"/>
          <w:szCs w:val="22"/>
          <w:lang w:val="lt-LT"/>
        </w:rPr>
        <w:t>hipromeliozė</w:t>
      </w:r>
      <w:proofErr w:type="spellEnd"/>
      <w:r w:rsidR="00F63DA6" w:rsidRPr="00163526">
        <w:rPr>
          <w:rFonts w:ascii="Times New Roman" w:hAnsi="Times New Roman"/>
          <w:sz w:val="22"/>
          <w:szCs w:val="22"/>
          <w:lang w:val="lt-LT"/>
        </w:rPr>
        <w:t xml:space="preserve"> 2910, titano dioksidas (E 171), </w:t>
      </w:r>
      <w:r w:rsidR="0071423D" w:rsidRPr="00163526">
        <w:rPr>
          <w:rFonts w:ascii="Times New Roman" w:hAnsi="Times New Roman"/>
          <w:sz w:val="22"/>
          <w:szCs w:val="22"/>
          <w:lang w:val="lt-LT"/>
        </w:rPr>
        <w:t>S</w:t>
      </w:r>
      <w:r w:rsidR="00F63DA6" w:rsidRPr="00163526">
        <w:rPr>
          <w:rFonts w:ascii="Times New Roman" w:hAnsi="Times New Roman"/>
          <w:sz w:val="22"/>
          <w:szCs w:val="22"/>
          <w:lang w:val="lt-LT"/>
        </w:rPr>
        <w:t>aulėlydžio geltonasis FCF</w:t>
      </w:r>
      <w:r w:rsidR="006A3097" w:rsidRPr="00163526">
        <w:rPr>
          <w:rFonts w:ascii="Times New Roman" w:hAnsi="Times New Roman"/>
          <w:sz w:val="22"/>
          <w:szCs w:val="22"/>
          <w:lang w:val="lt-LT"/>
        </w:rPr>
        <w:t>,</w:t>
      </w:r>
      <w:r w:rsidR="00F63DA6" w:rsidRPr="00163526">
        <w:rPr>
          <w:rFonts w:ascii="Times New Roman" w:hAnsi="Times New Roman"/>
          <w:sz w:val="22"/>
          <w:szCs w:val="22"/>
          <w:lang w:val="lt-LT"/>
        </w:rPr>
        <w:t xml:space="preserve"> aliuminio </w:t>
      </w:r>
      <w:proofErr w:type="spellStart"/>
      <w:r w:rsidR="00F63DA6" w:rsidRPr="00163526">
        <w:rPr>
          <w:rFonts w:ascii="Times New Roman" w:hAnsi="Times New Roman"/>
          <w:sz w:val="22"/>
          <w:szCs w:val="22"/>
          <w:lang w:val="lt-LT"/>
        </w:rPr>
        <w:t>kraplakas</w:t>
      </w:r>
      <w:proofErr w:type="spellEnd"/>
      <w:r w:rsidR="00F63DA6" w:rsidRPr="00163526">
        <w:rPr>
          <w:rFonts w:ascii="Times New Roman" w:hAnsi="Times New Roman"/>
          <w:sz w:val="22"/>
          <w:szCs w:val="22"/>
          <w:lang w:val="lt-LT"/>
        </w:rPr>
        <w:t xml:space="preserve"> (E 110), </w:t>
      </w:r>
      <w:r w:rsidR="006A3097" w:rsidRPr="00163526">
        <w:rPr>
          <w:rFonts w:ascii="Times New Roman" w:hAnsi="Times New Roman"/>
          <w:sz w:val="22"/>
          <w:szCs w:val="22"/>
          <w:lang w:val="lt-LT"/>
        </w:rPr>
        <w:t>g</w:t>
      </w:r>
      <w:r w:rsidR="00F63DA6" w:rsidRPr="00163526">
        <w:rPr>
          <w:rFonts w:ascii="Times New Roman" w:hAnsi="Times New Roman"/>
          <w:sz w:val="22"/>
          <w:szCs w:val="22"/>
          <w:lang w:val="lt-LT"/>
        </w:rPr>
        <w:t xml:space="preserve">eltonasis geležies oksidas  (E 172), </w:t>
      </w:r>
      <w:proofErr w:type="spellStart"/>
      <w:r w:rsidR="00F63DA6" w:rsidRPr="00163526">
        <w:rPr>
          <w:rFonts w:ascii="Times New Roman" w:hAnsi="Times New Roman"/>
          <w:sz w:val="22"/>
          <w:szCs w:val="22"/>
          <w:lang w:val="lt-LT"/>
        </w:rPr>
        <w:t>indigokarmino</w:t>
      </w:r>
      <w:proofErr w:type="spellEnd"/>
      <w:r w:rsidR="00F63DA6" w:rsidRPr="00163526">
        <w:rPr>
          <w:rFonts w:ascii="Times New Roman" w:hAnsi="Times New Roman"/>
          <w:sz w:val="22"/>
          <w:szCs w:val="22"/>
          <w:lang w:val="lt-LT"/>
        </w:rPr>
        <w:t xml:space="preserve"> aliuminio </w:t>
      </w:r>
      <w:proofErr w:type="spellStart"/>
      <w:r w:rsidR="00F63DA6" w:rsidRPr="00163526">
        <w:rPr>
          <w:rFonts w:ascii="Times New Roman" w:hAnsi="Times New Roman"/>
          <w:sz w:val="22"/>
          <w:szCs w:val="22"/>
          <w:lang w:val="lt-LT"/>
        </w:rPr>
        <w:t>kraplakas</w:t>
      </w:r>
      <w:proofErr w:type="spellEnd"/>
      <w:r w:rsidR="00F63DA6" w:rsidRPr="00163526">
        <w:rPr>
          <w:rFonts w:ascii="Times New Roman" w:hAnsi="Times New Roman"/>
          <w:sz w:val="22"/>
          <w:szCs w:val="22"/>
          <w:lang w:val="lt-LT"/>
        </w:rPr>
        <w:t xml:space="preserve"> (E 132)), </w:t>
      </w:r>
      <w:r w:rsidR="0071423D" w:rsidRPr="00F63DA6">
        <w:rPr>
          <w:rFonts w:ascii="Times New Roman" w:hAnsi="Times New Roman"/>
          <w:sz w:val="22"/>
          <w:szCs w:val="22"/>
          <w:lang w:val="lt-LT"/>
        </w:rPr>
        <w:t xml:space="preserve">bevandenis </w:t>
      </w:r>
      <w:r w:rsidR="00F63DA6" w:rsidRPr="00163526">
        <w:rPr>
          <w:rFonts w:ascii="Times New Roman" w:hAnsi="Times New Roman"/>
          <w:sz w:val="22"/>
          <w:szCs w:val="22"/>
          <w:lang w:val="lt-LT"/>
        </w:rPr>
        <w:t>k</w:t>
      </w:r>
      <w:r w:rsidR="00F63DA6" w:rsidRPr="00F63DA6">
        <w:rPr>
          <w:rFonts w:ascii="Times New Roman" w:hAnsi="Times New Roman"/>
          <w:sz w:val="22"/>
          <w:szCs w:val="22"/>
          <w:lang w:val="lt-LT"/>
        </w:rPr>
        <w:t>oloidinis silicio dioksidas</w:t>
      </w:r>
      <w:r w:rsidR="00F63DA6">
        <w:rPr>
          <w:rFonts w:ascii="Times New Roman" w:hAnsi="Times New Roman"/>
          <w:sz w:val="22"/>
          <w:szCs w:val="22"/>
          <w:lang w:val="lt-LT"/>
        </w:rPr>
        <w:t xml:space="preserve">, </w:t>
      </w:r>
      <w:proofErr w:type="spellStart"/>
      <w:r w:rsidR="006A3097">
        <w:rPr>
          <w:rFonts w:ascii="Times New Roman" w:hAnsi="Times New Roman"/>
          <w:sz w:val="22"/>
          <w:szCs w:val="22"/>
          <w:lang w:val="lt-LT"/>
        </w:rPr>
        <w:t>aspartamas</w:t>
      </w:r>
      <w:proofErr w:type="spellEnd"/>
      <w:r w:rsidR="006A3097">
        <w:rPr>
          <w:rFonts w:ascii="Times New Roman" w:hAnsi="Times New Roman"/>
          <w:sz w:val="22"/>
          <w:szCs w:val="22"/>
          <w:lang w:val="lt-LT"/>
        </w:rPr>
        <w:t xml:space="preserve"> (E 951), </w:t>
      </w:r>
      <w:r w:rsidR="00F63DA6">
        <w:rPr>
          <w:rFonts w:ascii="Times New Roman" w:hAnsi="Times New Roman"/>
          <w:sz w:val="22"/>
          <w:szCs w:val="22"/>
          <w:lang w:val="lt-LT"/>
        </w:rPr>
        <w:t>a</w:t>
      </w:r>
      <w:r w:rsidR="00F63DA6" w:rsidRPr="00163526">
        <w:rPr>
          <w:rFonts w:ascii="Times New Roman" w:hAnsi="Times New Roman"/>
          <w:sz w:val="22"/>
          <w:szCs w:val="22"/>
          <w:lang w:val="lt-LT"/>
        </w:rPr>
        <w:t xml:space="preserve">pelsinų </w:t>
      </w:r>
      <w:r w:rsidR="0071423D" w:rsidRPr="00163526">
        <w:rPr>
          <w:rFonts w:ascii="Times New Roman" w:hAnsi="Times New Roman"/>
          <w:sz w:val="22"/>
          <w:szCs w:val="22"/>
          <w:lang w:val="lt-LT"/>
        </w:rPr>
        <w:t>aromatinė medžiaga</w:t>
      </w:r>
      <w:r w:rsidR="00F63DA6" w:rsidRPr="00163526">
        <w:rPr>
          <w:rFonts w:ascii="Times New Roman" w:hAnsi="Times New Roman"/>
          <w:sz w:val="22"/>
          <w:szCs w:val="22"/>
          <w:lang w:val="lt-LT"/>
        </w:rPr>
        <w:t xml:space="preserve"> (</w:t>
      </w:r>
      <w:proofErr w:type="spellStart"/>
      <w:r w:rsidR="00F63DA6" w:rsidRPr="00163526">
        <w:rPr>
          <w:rFonts w:ascii="Times New Roman" w:hAnsi="Times New Roman"/>
          <w:sz w:val="22"/>
          <w:szCs w:val="22"/>
          <w:lang w:val="lt-LT"/>
        </w:rPr>
        <w:t>maltodekstrinas</w:t>
      </w:r>
      <w:proofErr w:type="spellEnd"/>
      <w:r w:rsidR="00F63DA6" w:rsidRPr="00163526">
        <w:rPr>
          <w:rFonts w:ascii="Times New Roman" w:hAnsi="Times New Roman"/>
          <w:sz w:val="22"/>
          <w:szCs w:val="22"/>
          <w:lang w:val="lt-LT"/>
        </w:rPr>
        <w:t xml:space="preserve"> (kukurūzų), kvapiosios medžiagos, alfa-</w:t>
      </w:r>
      <w:proofErr w:type="spellStart"/>
      <w:r w:rsidR="00F63DA6" w:rsidRPr="00163526">
        <w:rPr>
          <w:rFonts w:ascii="Times New Roman" w:hAnsi="Times New Roman"/>
          <w:sz w:val="22"/>
          <w:szCs w:val="22"/>
          <w:lang w:val="lt-LT"/>
        </w:rPr>
        <w:t>tokoferolis</w:t>
      </w:r>
      <w:proofErr w:type="spellEnd"/>
      <w:r w:rsidR="00F63DA6" w:rsidRPr="00163526">
        <w:rPr>
          <w:rFonts w:ascii="Times New Roman" w:hAnsi="Times New Roman"/>
          <w:sz w:val="22"/>
          <w:szCs w:val="22"/>
          <w:lang w:val="lt-LT"/>
        </w:rPr>
        <w:t xml:space="preserve"> (E 307))</w:t>
      </w:r>
      <w:r w:rsidRPr="00756753">
        <w:rPr>
          <w:rFonts w:ascii="Times New Roman" w:hAnsi="Times New Roman"/>
          <w:sz w:val="22"/>
          <w:szCs w:val="22"/>
          <w:lang w:val="lt-LT"/>
        </w:rPr>
        <w:t>.</w:t>
      </w:r>
    </w:p>
    <w:p w14:paraId="128764A1" w14:textId="77777777" w:rsidR="00ED2494" w:rsidRPr="00756753" w:rsidRDefault="00ED2494" w:rsidP="00ED2494">
      <w:pPr>
        <w:pStyle w:val="BTEMEASMCA"/>
        <w:rPr>
          <w:lang w:val="lt-LT"/>
        </w:rPr>
      </w:pPr>
    </w:p>
    <w:p w14:paraId="6F2C1EA2" w14:textId="77777777" w:rsidR="00ED2494" w:rsidRPr="00756753" w:rsidRDefault="00105056" w:rsidP="00ED2494">
      <w:pPr>
        <w:pStyle w:val="PI-3EMEASMCA"/>
        <w:rPr>
          <w:rFonts w:ascii="Times New Roman" w:hAnsi="Times New Roman"/>
          <w:lang w:val="lt-LT"/>
        </w:rPr>
      </w:pPr>
      <w:r>
        <w:rPr>
          <w:rFonts w:ascii="Times New Roman" w:hAnsi="Times New Roman"/>
          <w:lang w:val="lt-LT"/>
        </w:rPr>
        <w:t xml:space="preserve">ESCAPELLE </w:t>
      </w:r>
      <w:r w:rsidR="00ED2494" w:rsidRPr="00756753">
        <w:rPr>
          <w:rFonts w:ascii="Times New Roman" w:hAnsi="Times New Roman"/>
          <w:lang w:val="lt-LT"/>
        </w:rPr>
        <w:t xml:space="preserve"> išvaizda ir kiekis pakuotėje</w:t>
      </w:r>
    </w:p>
    <w:p w14:paraId="0AA02082" w14:textId="77777777" w:rsidR="00F63DA6" w:rsidRPr="00F63DA6" w:rsidRDefault="00F63DA6" w:rsidP="00F63DA6">
      <w:pPr>
        <w:rPr>
          <w:rFonts w:ascii="Times New Roman" w:hAnsi="Times New Roman"/>
          <w:sz w:val="22"/>
          <w:szCs w:val="22"/>
          <w:lang w:val="lt-LT"/>
        </w:rPr>
      </w:pPr>
      <w:r w:rsidRPr="00F63DA6">
        <w:rPr>
          <w:rFonts w:ascii="Times New Roman" w:hAnsi="Times New Roman"/>
          <w:sz w:val="22"/>
          <w:szCs w:val="22"/>
          <w:lang w:val="lt-LT"/>
        </w:rPr>
        <w:t xml:space="preserve">Tabletė yra apvali, 6 mm skersmens, abipus išgaubta, šviesiai oranžinės spalvos su tamsiais taškeliais, silpno apelsinų kvapo. </w:t>
      </w:r>
    </w:p>
    <w:p w14:paraId="3C0BC975" w14:textId="2FB5D810" w:rsidR="00F63DA6" w:rsidRPr="00F63DA6" w:rsidRDefault="00F63DA6" w:rsidP="00F63DA6">
      <w:pPr>
        <w:rPr>
          <w:rFonts w:ascii="Times New Roman" w:hAnsi="Times New Roman"/>
          <w:sz w:val="22"/>
          <w:szCs w:val="22"/>
          <w:lang w:val="lt-LT"/>
        </w:rPr>
      </w:pPr>
      <w:r w:rsidRPr="00F63DA6">
        <w:rPr>
          <w:rFonts w:ascii="Times New Roman" w:hAnsi="Times New Roman"/>
          <w:sz w:val="22"/>
          <w:szCs w:val="22"/>
          <w:lang w:val="lt-LT"/>
        </w:rPr>
        <w:t xml:space="preserve">Vienoje pusėje yra įspaudas </w:t>
      </w:r>
      <w:r w:rsidR="006558FF" w:rsidRPr="00F63DA6">
        <w:rPr>
          <w:noProof/>
          <w:sz w:val="16"/>
          <w:szCs w:val="16"/>
          <w:lang w:val="en-US"/>
        </w:rPr>
        <w:drawing>
          <wp:inline distT="0" distB="0" distL="0" distR="0" wp14:anchorId="27E883DF" wp14:editId="19CEDB0A">
            <wp:extent cx="205740" cy="320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47682" t="14272" r="48932"/>
                    <a:stretch>
                      <a:fillRect/>
                    </a:stretch>
                  </pic:blipFill>
                  <pic:spPr bwMode="auto">
                    <a:xfrm>
                      <a:off x="0" y="0"/>
                      <a:ext cx="205740" cy="320040"/>
                    </a:xfrm>
                    <a:prstGeom prst="rect">
                      <a:avLst/>
                    </a:prstGeom>
                    <a:noFill/>
                    <a:ln>
                      <a:noFill/>
                    </a:ln>
                  </pic:spPr>
                </pic:pic>
              </a:graphicData>
            </a:graphic>
          </wp:inline>
        </w:drawing>
      </w:r>
      <w:r w:rsidRPr="00163526">
        <w:rPr>
          <w:noProof/>
          <w:sz w:val="16"/>
          <w:szCs w:val="16"/>
          <w:lang w:val="lt-LT"/>
        </w:rPr>
        <w:t xml:space="preserve">, </w:t>
      </w:r>
      <w:r w:rsidRPr="00163526">
        <w:rPr>
          <w:rFonts w:ascii="Times New Roman" w:hAnsi="Times New Roman"/>
          <w:noProof/>
          <w:sz w:val="22"/>
          <w:szCs w:val="22"/>
          <w:lang w:val="lt-LT"/>
        </w:rPr>
        <w:t xml:space="preserve">kita pusė be įspaudo. </w:t>
      </w:r>
      <w:r w:rsidRPr="00F63DA6">
        <w:rPr>
          <w:rFonts w:ascii="Times New Roman" w:hAnsi="Times New Roman"/>
          <w:sz w:val="22"/>
          <w:szCs w:val="22"/>
          <w:lang w:val="lt-LT"/>
        </w:rPr>
        <w:t xml:space="preserve"> </w:t>
      </w:r>
    </w:p>
    <w:p w14:paraId="2B3C6A1E" w14:textId="77777777" w:rsidR="00F63DA6" w:rsidRPr="00F63DA6" w:rsidRDefault="00F63DA6" w:rsidP="00F63DA6">
      <w:pPr>
        <w:rPr>
          <w:rFonts w:ascii="Times New Roman" w:hAnsi="Times New Roman"/>
          <w:sz w:val="22"/>
          <w:szCs w:val="22"/>
          <w:lang w:val="lt-LT"/>
        </w:rPr>
      </w:pPr>
    </w:p>
    <w:p w14:paraId="47BFC7DB" w14:textId="77777777" w:rsidR="00F63DA6" w:rsidRDefault="00105056" w:rsidP="00F63DA6">
      <w:pPr>
        <w:pStyle w:val="Pavadinimas"/>
        <w:tabs>
          <w:tab w:val="left" w:pos="567"/>
        </w:tabs>
        <w:jc w:val="both"/>
        <w:rPr>
          <w:rFonts w:ascii="Times New Roman" w:hAnsi="Times New Roman"/>
          <w:sz w:val="22"/>
          <w:lang w:val="lt-LT"/>
        </w:rPr>
      </w:pPr>
      <w:r>
        <w:rPr>
          <w:rFonts w:ascii="Times New Roman" w:hAnsi="Times New Roman"/>
          <w:sz w:val="22"/>
          <w:lang w:val="lt-LT"/>
        </w:rPr>
        <w:t xml:space="preserve">ESCAPELLE </w:t>
      </w:r>
      <w:r w:rsidR="00F63DA6">
        <w:rPr>
          <w:rFonts w:ascii="Times New Roman" w:hAnsi="Times New Roman"/>
          <w:sz w:val="22"/>
          <w:lang w:val="lt-LT"/>
        </w:rPr>
        <w:t xml:space="preserve"> burnoje disperguojamos tabletės tiekiamos PVC/Al lizdinėmis plokštelėmis. Kiekviena lizdinė plokštelė supakuota į laminuotą trisluoksnės PET/ALU/PE folijos </w:t>
      </w:r>
      <w:r w:rsidR="0071423D">
        <w:rPr>
          <w:rFonts w:ascii="Times New Roman" w:hAnsi="Times New Roman"/>
          <w:sz w:val="22"/>
          <w:lang w:val="lt-LT"/>
        </w:rPr>
        <w:t>paketėlį</w:t>
      </w:r>
      <w:r w:rsidR="00F63DA6">
        <w:rPr>
          <w:rFonts w:ascii="Times New Roman" w:hAnsi="Times New Roman"/>
          <w:sz w:val="22"/>
          <w:lang w:val="lt-LT"/>
        </w:rPr>
        <w:t xml:space="preserve">. Lizdinės plokštelės ir </w:t>
      </w:r>
      <w:r w:rsidR="0071423D">
        <w:rPr>
          <w:rFonts w:ascii="Times New Roman" w:hAnsi="Times New Roman"/>
          <w:sz w:val="22"/>
          <w:lang w:val="lt-LT"/>
        </w:rPr>
        <w:t xml:space="preserve">paketėliai </w:t>
      </w:r>
      <w:r w:rsidR="00F63DA6">
        <w:rPr>
          <w:rFonts w:ascii="Times New Roman" w:hAnsi="Times New Roman"/>
          <w:sz w:val="22"/>
          <w:lang w:val="lt-LT"/>
        </w:rPr>
        <w:t>supakuoti į kartono dėžutę, kurioje yra ir pakuotės lapelis.</w:t>
      </w:r>
    </w:p>
    <w:p w14:paraId="2362F6ED" w14:textId="77777777" w:rsidR="00F63DA6" w:rsidRDefault="00F63DA6" w:rsidP="00F63DA6">
      <w:pPr>
        <w:pStyle w:val="Pavadinimas"/>
        <w:tabs>
          <w:tab w:val="left" w:pos="567"/>
        </w:tabs>
        <w:jc w:val="both"/>
        <w:rPr>
          <w:rFonts w:ascii="Times New Roman" w:hAnsi="Times New Roman"/>
          <w:sz w:val="22"/>
          <w:lang w:val="lt-LT"/>
        </w:rPr>
      </w:pPr>
    </w:p>
    <w:p w14:paraId="26A797D3" w14:textId="77777777" w:rsidR="00F63DA6" w:rsidRDefault="00F63DA6" w:rsidP="00F63DA6">
      <w:pPr>
        <w:pStyle w:val="Pavadinimas"/>
        <w:tabs>
          <w:tab w:val="left" w:pos="567"/>
        </w:tabs>
        <w:jc w:val="both"/>
        <w:rPr>
          <w:rFonts w:ascii="Times New Roman" w:hAnsi="Times New Roman"/>
          <w:sz w:val="22"/>
          <w:lang w:val="lt-LT"/>
        </w:rPr>
      </w:pPr>
      <w:r>
        <w:rPr>
          <w:rFonts w:ascii="Times New Roman" w:hAnsi="Times New Roman"/>
          <w:sz w:val="22"/>
          <w:lang w:val="lt-LT"/>
        </w:rPr>
        <w:t>Pakuotės dydis:</w:t>
      </w:r>
    </w:p>
    <w:p w14:paraId="06783633" w14:textId="77777777" w:rsidR="00F63DA6" w:rsidRPr="00756753" w:rsidRDefault="00105056" w:rsidP="00F63DA6">
      <w:pPr>
        <w:pStyle w:val="Pavadinimas"/>
        <w:tabs>
          <w:tab w:val="left" w:pos="567"/>
        </w:tabs>
        <w:jc w:val="both"/>
        <w:rPr>
          <w:rFonts w:ascii="Times New Roman" w:hAnsi="Times New Roman"/>
          <w:sz w:val="22"/>
          <w:lang w:val="lt-LT"/>
        </w:rPr>
      </w:pPr>
      <w:r>
        <w:rPr>
          <w:rFonts w:ascii="Times New Roman" w:hAnsi="Times New Roman"/>
          <w:sz w:val="22"/>
          <w:lang w:val="lt-LT"/>
        </w:rPr>
        <w:t xml:space="preserve">ESCAPELLE </w:t>
      </w:r>
      <w:r w:rsidR="00F63DA6">
        <w:rPr>
          <w:rFonts w:ascii="Times New Roman" w:hAnsi="Times New Roman"/>
          <w:sz w:val="22"/>
          <w:lang w:val="lt-LT"/>
        </w:rPr>
        <w:t xml:space="preserve"> pakuotėje yra 1 burnoje disperguojama tabletė.</w:t>
      </w:r>
    </w:p>
    <w:p w14:paraId="4CC3ED03" w14:textId="77777777" w:rsidR="00F63DA6" w:rsidRDefault="00F63DA6" w:rsidP="00ED2494">
      <w:pPr>
        <w:pStyle w:val="PI-3EMEASMCA"/>
        <w:rPr>
          <w:rFonts w:ascii="Times New Roman" w:hAnsi="Times New Roman"/>
          <w:lang w:val="lt-LT"/>
        </w:rPr>
      </w:pPr>
    </w:p>
    <w:p w14:paraId="1368658F" w14:textId="77777777" w:rsidR="00ED2494" w:rsidRPr="00756753" w:rsidRDefault="00ED2494" w:rsidP="00ED2494">
      <w:pPr>
        <w:pStyle w:val="PI-3EMEASMCA"/>
        <w:rPr>
          <w:rFonts w:ascii="Times New Roman" w:hAnsi="Times New Roman"/>
          <w:lang w:val="lt-LT"/>
        </w:rPr>
      </w:pPr>
      <w:r w:rsidRPr="00756753">
        <w:rPr>
          <w:rFonts w:ascii="Times New Roman" w:hAnsi="Times New Roman"/>
          <w:lang w:val="lt-LT"/>
        </w:rPr>
        <w:t>Registruotojas ir gamintojas</w:t>
      </w:r>
    </w:p>
    <w:p w14:paraId="270CCDC8" w14:textId="77777777" w:rsidR="00ED2494" w:rsidRPr="00756753" w:rsidRDefault="00ED2494" w:rsidP="00ED2494">
      <w:pPr>
        <w:tabs>
          <w:tab w:val="left" w:pos="567"/>
        </w:tabs>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w:t>
      </w:r>
    </w:p>
    <w:p w14:paraId="313F394A" w14:textId="77777777" w:rsidR="00ED2494" w:rsidRPr="00756753" w:rsidRDefault="00ED2494" w:rsidP="00ED2494">
      <w:pPr>
        <w:tabs>
          <w:tab w:val="left" w:pos="567"/>
        </w:tabs>
        <w:rPr>
          <w:rFonts w:ascii="Times New Roman" w:hAnsi="Times New Roman"/>
          <w:sz w:val="22"/>
          <w:lang w:val="lt-LT"/>
        </w:rPr>
      </w:pPr>
      <w:proofErr w:type="spellStart"/>
      <w:r w:rsidRPr="00756753">
        <w:rPr>
          <w:rFonts w:ascii="Times New Roman" w:hAnsi="Times New Roman"/>
          <w:sz w:val="22"/>
          <w:lang w:val="lt-LT"/>
        </w:rPr>
        <w:t>Gyömrői</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út</w:t>
      </w:r>
      <w:proofErr w:type="spellEnd"/>
      <w:r w:rsidRPr="00756753">
        <w:rPr>
          <w:rFonts w:ascii="Times New Roman" w:hAnsi="Times New Roman"/>
          <w:sz w:val="22"/>
          <w:lang w:val="lt-LT"/>
        </w:rPr>
        <w:t xml:space="preserve"> 19-21</w:t>
      </w:r>
    </w:p>
    <w:p w14:paraId="6185983C" w14:textId="77777777" w:rsidR="00ED2494" w:rsidRPr="00756753" w:rsidRDefault="000367D7" w:rsidP="00ED2494">
      <w:pPr>
        <w:tabs>
          <w:tab w:val="left" w:pos="567"/>
        </w:tabs>
        <w:rPr>
          <w:rFonts w:ascii="Times New Roman" w:hAnsi="Times New Roman"/>
          <w:sz w:val="22"/>
          <w:lang w:val="lt-LT"/>
        </w:rPr>
      </w:pPr>
      <w:r>
        <w:rPr>
          <w:rFonts w:ascii="Times New Roman" w:hAnsi="Times New Roman"/>
          <w:sz w:val="22"/>
          <w:lang w:val="lt-LT"/>
        </w:rPr>
        <w:t>H-</w:t>
      </w:r>
      <w:r w:rsidR="00ED2494" w:rsidRPr="00756753">
        <w:rPr>
          <w:rFonts w:ascii="Times New Roman" w:hAnsi="Times New Roman"/>
          <w:sz w:val="22"/>
          <w:lang w:val="lt-LT"/>
        </w:rPr>
        <w:t xml:space="preserve">1103 </w:t>
      </w:r>
      <w:proofErr w:type="spellStart"/>
      <w:r w:rsidR="00ED2494" w:rsidRPr="00756753">
        <w:rPr>
          <w:rFonts w:ascii="Times New Roman" w:hAnsi="Times New Roman"/>
          <w:sz w:val="22"/>
          <w:lang w:val="lt-LT"/>
        </w:rPr>
        <w:t>Budapest</w:t>
      </w:r>
      <w:proofErr w:type="spellEnd"/>
      <w:r w:rsidR="00ED2494" w:rsidRPr="00756753">
        <w:rPr>
          <w:rFonts w:ascii="Times New Roman" w:hAnsi="Times New Roman"/>
          <w:sz w:val="22"/>
          <w:lang w:val="lt-LT"/>
        </w:rPr>
        <w:t xml:space="preserve"> </w:t>
      </w:r>
    </w:p>
    <w:p w14:paraId="5D2E1328" w14:textId="77777777" w:rsidR="00ED2494" w:rsidRPr="00756753" w:rsidRDefault="00ED2494" w:rsidP="00ED2494">
      <w:pPr>
        <w:rPr>
          <w:rFonts w:ascii="Times New Roman" w:hAnsi="Times New Roman"/>
          <w:b/>
          <w:sz w:val="22"/>
          <w:lang w:val="lt-LT"/>
        </w:rPr>
      </w:pPr>
      <w:r w:rsidRPr="00756753">
        <w:rPr>
          <w:rFonts w:ascii="Times New Roman" w:hAnsi="Times New Roman"/>
          <w:sz w:val="22"/>
          <w:lang w:val="lt-LT"/>
        </w:rPr>
        <w:t>Vengrija</w:t>
      </w:r>
    </w:p>
    <w:p w14:paraId="4BA1CBCF" w14:textId="77777777" w:rsidR="00ED2494" w:rsidRPr="00756753" w:rsidRDefault="00ED2494" w:rsidP="00ED2494">
      <w:pPr>
        <w:pStyle w:val="BTEMEASMCA"/>
        <w:rPr>
          <w:lang w:val="lt-LT"/>
        </w:rPr>
      </w:pPr>
    </w:p>
    <w:p w14:paraId="19149BB8" w14:textId="77777777" w:rsidR="00ED2494" w:rsidRPr="00756753" w:rsidRDefault="00ED2494" w:rsidP="00ED2494">
      <w:pPr>
        <w:pStyle w:val="BTEMEASMCA"/>
        <w:rPr>
          <w:lang w:val="lt-LT"/>
        </w:rPr>
      </w:pPr>
      <w:r w:rsidRPr="00756753">
        <w:rPr>
          <w:lang w:val="lt-LT"/>
        </w:rPr>
        <w:t>Jeigu apie šį vaistą norite sužinoti daugiau, kreipkitės į vietinį registruotojo atstovą.</w:t>
      </w:r>
    </w:p>
    <w:p w14:paraId="46A69B50" w14:textId="77777777" w:rsidR="00ED2494" w:rsidRPr="00756753" w:rsidRDefault="00ED2494" w:rsidP="00ED2494">
      <w:pPr>
        <w:jc w:val="both"/>
        <w:rPr>
          <w:rFonts w:ascii="Times New Roman" w:hAnsi="Times New Roman"/>
          <w:sz w:val="22"/>
          <w:lang w:val="lt-LT"/>
        </w:rPr>
      </w:pPr>
    </w:p>
    <w:p w14:paraId="00A1321E" w14:textId="77777777" w:rsidR="00ED2494" w:rsidRPr="00756753" w:rsidRDefault="00ED2494" w:rsidP="00ED2494">
      <w:pPr>
        <w:jc w:val="both"/>
        <w:rPr>
          <w:rFonts w:ascii="Times New Roman" w:hAnsi="Times New Roman"/>
          <w:sz w:val="22"/>
          <w:lang w:val="lt-LT"/>
        </w:rPr>
      </w:pPr>
      <w:proofErr w:type="spellStart"/>
      <w:r w:rsidRPr="00756753">
        <w:rPr>
          <w:rFonts w:ascii="Times New Roman" w:hAnsi="Times New Roman"/>
          <w:sz w:val="22"/>
          <w:lang w:val="lt-LT"/>
        </w:rPr>
        <w:t>Gedeon</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Richter</w:t>
      </w:r>
      <w:proofErr w:type="spellEnd"/>
      <w:r w:rsidRPr="00756753">
        <w:rPr>
          <w:rFonts w:ascii="Times New Roman" w:hAnsi="Times New Roman"/>
          <w:sz w:val="22"/>
          <w:lang w:val="lt-LT"/>
        </w:rPr>
        <w:t xml:space="preserve"> </w:t>
      </w:r>
      <w:proofErr w:type="spellStart"/>
      <w:r w:rsidRPr="00756753">
        <w:rPr>
          <w:rFonts w:ascii="Times New Roman" w:hAnsi="Times New Roman"/>
          <w:sz w:val="22"/>
          <w:lang w:val="lt-LT"/>
        </w:rPr>
        <w:t>Plc</w:t>
      </w:r>
      <w:proofErr w:type="spellEnd"/>
      <w:r w:rsidRPr="00756753">
        <w:rPr>
          <w:rFonts w:ascii="Times New Roman" w:hAnsi="Times New Roman"/>
          <w:sz w:val="22"/>
          <w:lang w:val="lt-LT"/>
        </w:rPr>
        <w:t>. atstovybė Lietuvoje</w:t>
      </w:r>
    </w:p>
    <w:p w14:paraId="430C6B83" w14:textId="77777777" w:rsidR="00ED2494" w:rsidRPr="00756753" w:rsidRDefault="00ED2494" w:rsidP="00ED2494">
      <w:pPr>
        <w:jc w:val="both"/>
        <w:rPr>
          <w:rFonts w:ascii="Times New Roman" w:hAnsi="Times New Roman"/>
          <w:sz w:val="22"/>
          <w:lang w:val="lt-LT"/>
        </w:rPr>
      </w:pPr>
      <w:proofErr w:type="spellStart"/>
      <w:r w:rsidRPr="00756753">
        <w:rPr>
          <w:rFonts w:ascii="Times New Roman" w:hAnsi="Times New Roman"/>
          <w:sz w:val="22"/>
          <w:lang w:val="lt-LT"/>
        </w:rPr>
        <w:t>Mairionio</w:t>
      </w:r>
      <w:proofErr w:type="spellEnd"/>
      <w:r w:rsidRPr="00756753">
        <w:rPr>
          <w:rFonts w:ascii="Times New Roman" w:hAnsi="Times New Roman"/>
          <w:sz w:val="22"/>
          <w:lang w:val="lt-LT"/>
        </w:rPr>
        <w:t xml:space="preserve"> 23-3, </w:t>
      </w:r>
    </w:p>
    <w:p w14:paraId="4E85466C" w14:textId="77777777" w:rsidR="00ED2494" w:rsidRPr="00756753" w:rsidRDefault="00ED2494" w:rsidP="00ED2494">
      <w:pPr>
        <w:jc w:val="both"/>
        <w:rPr>
          <w:rFonts w:ascii="Times New Roman" w:hAnsi="Times New Roman"/>
          <w:sz w:val="22"/>
          <w:lang w:val="lt-LT"/>
        </w:rPr>
      </w:pPr>
      <w:r w:rsidRPr="00756753">
        <w:rPr>
          <w:rFonts w:ascii="Times New Roman" w:hAnsi="Times New Roman"/>
          <w:sz w:val="22"/>
          <w:lang w:val="lt-LT"/>
        </w:rPr>
        <w:t>Vilnius</w:t>
      </w:r>
    </w:p>
    <w:p w14:paraId="69EB8DA0" w14:textId="77777777" w:rsidR="00ED2494" w:rsidRPr="00756753" w:rsidRDefault="00ED2494" w:rsidP="00ED2494">
      <w:pPr>
        <w:jc w:val="both"/>
        <w:rPr>
          <w:rFonts w:ascii="Times New Roman" w:hAnsi="Times New Roman"/>
          <w:sz w:val="22"/>
          <w:lang w:val="lt-LT"/>
        </w:rPr>
      </w:pPr>
      <w:r w:rsidRPr="00756753">
        <w:rPr>
          <w:rFonts w:ascii="Times New Roman" w:hAnsi="Times New Roman"/>
          <w:sz w:val="22"/>
          <w:lang w:val="lt-LT"/>
        </w:rPr>
        <w:t>Tel. 85 268 53 92</w:t>
      </w:r>
    </w:p>
    <w:p w14:paraId="0CA51EA7" w14:textId="77777777" w:rsidR="00ED2494" w:rsidRPr="00756753" w:rsidRDefault="00ED2494" w:rsidP="00ED2494">
      <w:pPr>
        <w:rPr>
          <w:rFonts w:ascii="Times New Roman" w:hAnsi="Times New Roman"/>
          <w:b/>
          <w:sz w:val="22"/>
          <w:lang w:val="lt-LT"/>
        </w:rPr>
      </w:pPr>
    </w:p>
    <w:p w14:paraId="359592E2" w14:textId="77777777" w:rsidR="00ED2494" w:rsidRPr="00756753" w:rsidRDefault="00ED2494" w:rsidP="00ED2494">
      <w:pPr>
        <w:rPr>
          <w:rFonts w:ascii="Times New Roman" w:hAnsi="Times New Roman"/>
          <w:b/>
          <w:sz w:val="22"/>
          <w:lang w:val="lt-LT"/>
        </w:rPr>
      </w:pPr>
      <w:r w:rsidRPr="00756753">
        <w:rPr>
          <w:rFonts w:ascii="Times New Roman" w:hAnsi="Times New Roman"/>
          <w:b/>
          <w:sz w:val="22"/>
          <w:lang w:val="lt-LT"/>
        </w:rPr>
        <w:t>Šis vaistas EEE valstybėse narėse registruotas tokiais pavadinimais:</w:t>
      </w:r>
    </w:p>
    <w:p w14:paraId="4630B401" w14:textId="77777777" w:rsidR="000730E0" w:rsidRPr="000730E0" w:rsidRDefault="000730E0" w:rsidP="000730E0">
      <w:pPr>
        <w:rPr>
          <w:rFonts w:ascii="Times New Roman" w:hAnsi="Times New Roman"/>
          <w:sz w:val="22"/>
          <w:szCs w:val="22"/>
          <w:lang w:val="lt-LT"/>
        </w:rPr>
      </w:pPr>
      <w:r>
        <w:rPr>
          <w:rFonts w:ascii="Times New Roman" w:hAnsi="Times New Roman"/>
          <w:sz w:val="22"/>
          <w:szCs w:val="22"/>
          <w:lang w:val="lt-LT"/>
        </w:rPr>
        <w:t>Lenkija</w:t>
      </w:r>
      <w:r w:rsidRPr="000730E0">
        <w:rPr>
          <w:rFonts w:ascii="Times New Roman" w:hAnsi="Times New Roman"/>
          <w:sz w:val="22"/>
          <w:szCs w:val="22"/>
          <w:lang w:val="lt-LT"/>
        </w:rPr>
        <w:tab/>
        <w:t xml:space="preserve">ESCAPELLE </w:t>
      </w:r>
      <w:r w:rsidRPr="000730E0">
        <w:rPr>
          <w:rFonts w:ascii="Times New Roman" w:hAnsi="Times New Roman"/>
          <w:sz w:val="22"/>
          <w:szCs w:val="22"/>
          <w:lang w:val="lt-LT"/>
        </w:rPr>
        <w:tab/>
      </w:r>
    </w:p>
    <w:p w14:paraId="55766447" w14:textId="77777777" w:rsidR="000730E0" w:rsidRPr="000730E0" w:rsidRDefault="000730E0" w:rsidP="000730E0">
      <w:pPr>
        <w:rPr>
          <w:rFonts w:ascii="Times New Roman" w:hAnsi="Times New Roman"/>
          <w:sz w:val="22"/>
          <w:szCs w:val="22"/>
          <w:lang w:val="lt-LT"/>
        </w:rPr>
      </w:pPr>
      <w:r>
        <w:rPr>
          <w:rFonts w:ascii="Times New Roman" w:hAnsi="Times New Roman"/>
          <w:sz w:val="22"/>
          <w:szCs w:val="22"/>
          <w:lang w:val="lt-LT"/>
        </w:rPr>
        <w:t>Čekija</w:t>
      </w:r>
      <w:r w:rsidRPr="000730E0">
        <w:rPr>
          <w:rFonts w:ascii="Times New Roman" w:hAnsi="Times New Roman"/>
          <w:sz w:val="22"/>
          <w:szCs w:val="22"/>
          <w:lang w:val="lt-LT"/>
        </w:rPr>
        <w:tab/>
        <w:t xml:space="preserve">ESCAPELLE </w:t>
      </w:r>
      <w:r w:rsidRPr="000730E0">
        <w:rPr>
          <w:rFonts w:ascii="Times New Roman" w:hAnsi="Times New Roman"/>
          <w:sz w:val="22"/>
          <w:szCs w:val="22"/>
          <w:lang w:val="lt-LT"/>
        </w:rPr>
        <w:tab/>
      </w:r>
    </w:p>
    <w:p w14:paraId="39F1D06F" w14:textId="77777777" w:rsidR="000730E0" w:rsidRDefault="000730E0" w:rsidP="000730E0">
      <w:pPr>
        <w:rPr>
          <w:rFonts w:ascii="Times New Roman" w:hAnsi="Times New Roman"/>
          <w:sz w:val="22"/>
          <w:szCs w:val="22"/>
          <w:lang w:val="lt-LT"/>
        </w:rPr>
      </w:pPr>
      <w:r w:rsidRPr="000730E0">
        <w:rPr>
          <w:rFonts w:ascii="Times New Roman" w:hAnsi="Times New Roman"/>
          <w:sz w:val="22"/>
          <w:szCs w:val="22"/>
          <w:lang w:val="lt-LT"/>
        </w:rPr>
        <w:t>L</w:t>
      </w:r>
      <w:r>
        <w:rPr>
          <w:rFonts w:ascii="Times New Roman" w:hAnsi="Times New Roman"/>
          <w:sz w:val="22"/>
          <w:szCs w:val="22"/>
          <w:lang w:val="lt-LT"/>
        </w:rPr>
        <w:t>ietuva</w:t>
      </w:r>
      <w:r w:rsidRPr="000730E0">
        <w:rPr>
          <w:rFonts w:ascii="Times New Roman" w:hAnsi="Times New Roman"/>
          <w:sz w:val="22"/>
          <w:szCs w:val="22"/>
          <w:lang w:val="lt-LT"/>
        </w:rPr>
        <w:tab/>
        <w:t>ESC</w:t>
      </w:r>
      <w:r w:rsidR="00213F51">
        <w:rPr>
          <w:rFonts w:ascii="Times New Roman" w:hAnsi="Times New Roman"/>
          <w:sz w:val="22"/>
          <w:szCs w:val="22"/>
          <w:lang w:val="lt-LT"/>
        </w:rPr>
        <w:t xml:space="preserve">APELLE 1.5 mg burnoje </w:t>
      </w:r>
      <w:r w:rsidR="00213F51" w:rsidRPr="00213F51">
        <w:rPr>
          <w:rFonts w:ascii="Times New Roman" w:hAnsi="Times New Roman"/>
          <w:sz w:val="22"/>
          <w:szCs w:val="22"/>
          <w:lang w:val="lt-LT"/>
        </w:rPr>
        <w:t>disperguojama</w:t>
      </w:r>
      <w:r w:rsidRPr="000730E0">
        <w:rPr>
          <w:rFonts w:ascii="Times New Roman" w:hAnsi="Times New Roman"/>
          <w:sz w:val="22"/>
          <w:szCs w:val="22"/>
          <w:lang w:val="lt-LT"/>
        </w:rPr>
        <w:t xml:space="preserve"> tabletė </w:t>
      </w:r>
    </w:p>
    <w:p w14:paraId="0CD60799" w14:textId="77777777" w:rsidR="000730E0" w:rsidRDefault="000730E0" w:rsidP="000730E0">
      <w:pPr>
        <w:rPr>
          <w:rFonts w:ascii="Times New Roman" w:hAnsi="Times New Roman"/>
          <w:sz w:val="22"/>
          <w:szCs w:val="22"/>
          <w:lang w:val="lt-LT"/>
        </w:rPr>
      </w:pPr>
      <w:r>
        <w:rPr>
          <w:rFonts w:ascii="Times New Roman" w:hAnsi="Times New Roman"/>
          <w:sz w:val="22"/>
          <w:szCs w:val="22"/>
          <w:lang w:val="lt-LT"/>
        </w:rPr>
        <w:t>Prancūzija</w:t>
      </w:r>
      <w:r w:rsidRPr="000730E0">
        <w:rPr>
          <w:rFonts w:ascii="Times New Roman" w:hAnsi="Times New Roman"/>
          <w:sz w:val="22"/>
          <w:szCs w:val="22"/>
          <w:lang w:val="lt-LT"/>
        </w:rPr>
        <w:tab/>
        <w:t xml:space="preserve">LEVONORGESTREL BIOGARAN 1.5 mg, </w:t>
      </w:r>
      <w:proofErr w:type="spellStart"/>
      <w:r w:rsidRPr="000730E0">
        <w:rPr>
          <w:rFonts w:ascii="Times New Roman" w:hAnsi="Times New Roman"/>
          <w:sz w:val="22"/>
          <w:szCs w:val="22"/>
          <w:lang w:val="lt-LT"/>
        </w:rPr>
        <w:t>comprimé</w:t>
      </w:r>
      <w:proofErr w:type="spellEnd"/>
      <w:r w:rsidRPr="000730E0">
        <w:rPr>
          <w:rFonts w:ascii="Times New Roman" w:hAnsi="Times New Roman"/>
          <w:sz w:val="22"/>
          <w:szCs w:val="22"/>
          <w:lang w:val="lt-LT"/>
        </w:rPr>
        <w:t xml:space="preserve"> </w:t>
      </w:r>
      <w:proofErr w:type="spellStart"/>
      <w:r w:rsidRPr="000730E0">
        <w:rPr>
          <w:rFonts w:ascii="Times New Roman" w:hAnsi="Times New Roman"/>
          <w:sz w:val="22"/>
          <w:szCs w:val="22"/>
          <w:lang w:val="lt-LT"/>
        </w:rPr>
        <w:t>orodispersible</w:t>
      </w:r>
      <w:proofErr w:type="spellEnd"/>
    </w:p>
    <w:p w14:paraId="09EE20D2" w14:textId="77777777" w:rsidR="000730E0" w:rsidRDefault="000730E0" w:rsidP="000730E0">
      <w:pPr>
        <w:rPr>
          <w:rFonts w:ascii="Times New Roman" w:hAnsi="Times New Roman"/>
          <w:sz w:val="22"/>
          <w:szCs w:val="22"/>
          <w:lang w:val="lt-LT"/>
        </w:rPr>
      </w:pPr>
      <w:r>
        <w:rPr>
          <w:rFonts w:ascii="Times New Roman" w:hAnsi="Times New Roman"/>
          <w:sz w:val="22"/>
          <w:szCs w:val="22"/>
          <w:lang w:val="lt-LT"/>
        </w:rPr>
        <w:t>Portugalija</w:t>
      </w:r>
      <w:r w:rsidRPr="000730E0">
        <w:rPr>
          <w:rFonts w:ascii="Times New Roman" w:hAnsi="Times New Roman"/>
          <w:sz w:val="22"/>
          <w:szCs w:val="22"/>
          <w:lang w:val="lt-LT"/>
        </w:rPr>
        <w:tab/>
        <w:t xml:space="preserve">POSTINOR </w:t>
      </w:r>
      <w:r w:rsidRPr="000730E0">
        <w:rPr>
          <w:rFonts w:ascii="Times New Roman" w:hAnsi="Times New Roman"/>
          <w:sz w:val="22"/>
          <w:szCs w:val="22"/>
          <w:lang w:val="lt-LT"/>
        </w:rPr>
        <w:tab/>
      </w:r>
    </w:p>
    <w:p w14:paraId="0F6DE086" w14:textId="77777777" w:rsidR="000730E0" w:rsidRPr="000730E0" w:rsidRDefault="000730E0" w:rsidP="000730E0">
      <w:pPr>
        <w:rPr>
          <w:rFonts w:ascii="Times New Roman" w:hAnsi="Times New Roman"/>
          <w:sz w:val="22"/>
          <w:szCs w:val="22"/>
          <w:lang w:val="lt-LT"/>
        </w:rPr>
      </w:pPr>
      <w:r>
        <w:rPr>
          <w:rFonts w:ascii="Times New Roman" w:hAnsi="Times New Roman"/>
          <w:sz w:val="22"/>
          <w:szCs w:val="22"/>
          <w:lang w:val="lt-LT"/>
        </w:rPr>
        <w:t>Ispanija</w:t>
      </w:r>
      <w:r w:rsidRPr="000730E0">
        <w:rPr>
          <w:rFonts w:ascii="Times New Roman" w:hAnsi="Times New Roman"/>
          <w:sz w:val="22"/>
          <w:szCs w:val="22"/>
          <w:lang w:val="lt-LT"/>
        </w:rPr>
        <w:tab/>
        <w:t xml:space="preserve">POSTINOR 1.5 mg </w:t>
      </w:r>
      <w:proofErr w:type="spellStart"/>
      <w:r w:rsidRPr="000730E0">
        <w:rPr>
          <w:rFonts w:ascii="Times New Roman" w:hAnsi="Times New Roman"/>
          <w:sz w:val="22"/>
          <w:szCs w:val="22"/>
          <w:lang w:val="lt-LT"/>
        </w:rPr>
        <w:t>tableta</w:t>
      </w:r>
      <w:proofErr w:type="spellEnd"/>
      <w:r w:rsidRPr="000730E0">
        <w:rPr>
          <w:rFonts w:ascii="Times New Roman" w:hAnsi="Times New Roman"/>
          <w:sz w:val="22"/>
          <w:szCs w:val="22"/>
          <w:lang w:val="lt-LT"/>
        </w:rPr>
        <w:t xml:space="preserve"> </w:t>
      </w:r>
      <w:proofErr w:type="spellStart"/>
      <w:r w:rsidRPr="000730E0">
        <w:rPr>
          <w:rFonts w:ascii="Times New Roman" w:hAnsi="Times New Roman"/>
          <w:sz w:val="22"/>
          <w:szCs w:val="22"/>
          <w:lang w:val="lt-LT"/>
        </w:rPr>
        <w:t>bucodispersable</w:t>
      </w:r>
      <w:proofErr w:type="spellEnd"/>
      <w:r w:rsidRPr="000730E0">
        <w:rPr>
          <w:rFonts w:ascii="Times New Roman" w:hAnsi="Times New Roman"/>
          <w:sz w:val="22"/>
          <w:szCs w:val="22"/>
          <w:lang w:val="lt-LT"/>
        </w:rPr>
        <w:tab/>
      </w:r>
    </w:p>
    <w:p w14:paraId="054B2C0E" w14:textId="77777777" w:rsidR="000367D7" w:rsidRPr="000367D7" w:rsidRDefault="000367D7" w:rsidP="00ED2494">
      <w:pPr>
        <w:rPr>
          <w:rFonts w:ascii="Times New Roman" w:hAnsi="Times New Roman"/>
          <w:sz w:val="22"/>
          <w:szCs w:val="22"/>
          <w:lang w:val="lt-LT"/>
        </w:rPr>
      </w:pPr>
    </w:p>
    <w:p w14:paraId="2FE5D17B" w14:textId="02C59152" w:rsidR="00ED2494" w:rsidRPr="00756753" w:rsidRDefault="00ED2494" w:rsidP="00ED2494">
      <w:pPr>
        <w:pStyle w:val="prastasiniatinklio"/>
        <w:rPr>
          <w:lang w:val="lt-LT"/>
        </w:rPr>
      </w:pPr>
      <w:r w:rsidRPr="00756753">
        <w:rPr>
          <w:b/>
          <w:sz w:val="22"/>
          <w:lang w:val="lt-LT"/>
        </w:rPr>
        <w:t xml:space="preserve">Šis pakuotės lapelis paskutinį kartą peržiūrėtas </w:t>
      </w:r>
      <w:r w:rsidR="004F61D0">
        <w:rPr>
          <w:b/>
          <w:sz w:val="22"/>
          <w:lang w:val="lt-LT"/>
        </w:rPr>
        <w:t>2025-11-20</w:t>
      </w:r>
      <w:r w:rsidR="006A040B">
        <w:rPr>
          <w:b/>
          <w:sz w:val="22"/>
          <w:lang w:val="lt-LT"/>
        </w:rPr>
        <w:t>.</w:t>
      </w:r>
    </w:p>
    <w:p w14:paraId="1EA21E99" w14:textId="77777777" w:rsidR="00ED2494" w:rsidRPr="00CE0D87" w:rsidRDefault="00ED2494" w:rsidP="00ED2494">
      <w:pPr>
        <w:tabs>
          <w:tab w:val="left" w:pos="5954"/>
          <w:tab w:val="left" w:pos="6237"/>
          <w:tab w:val="left" w:pos="6663"/>
          <w:tab w:val="left" w:pos="6946"/>
        </w:tabs>
        <w:rPr>
          <w:rFonts w:ascii="Times New Roman" w:eastAsia="SimSun" w:hAnsi="Times New Roman"/>
          <w:sz w:val="22"/>
          <w:szCs w:val="22"/>
          <w:lang w:val="lt-LT"/>
        </w:rPr>
      </w:pPr>
      <w:r w:rsidRPr="00756753">
        <w:rPr>
          <w:rFonts w:ascii="Times New Roman" w:eastAsia="SimSun" w:hAnsi="Times New Roman"/>
          <w:sz w:val="22"/>
          <w:szCs w:val="22"/>
          <w:lang w:val="lt-LT"/>
        </w:rPr>
        <w:t>Išsami informacija apie šį vaistą pateikiama Valstybinės vaistų kontrolės tarnybos prie Lietuvos Respublikos  sveikatos apsaugos ministerijos tinklalapyje</w:t>
      </w:r>
      <w:r w:rsidRPr="00756753">
        <w:rPr>
          <w:rFonts w:ascii="Times New Roman" w:eastAsia="SimSun" w:hAnsi="Times New Roman"/>
          <w:i/>
          <w:sz w:val="22"/>
          <w:szCs w:val="22"/>
          <w:lang w:val="lt-LT"/>
        </w:rPr>
        <w:t xml:space="preserve"> </w:t>
      </w:r>
      <w:hyperlink r:id="rId15" w:history="1">
        <w:r w:rsidRPr="00756753">
          <w:rPr>
            <w:rStyle w:val="Hipersaitas"/>
            <w:rFonts w:ascii="Times New Roman" w:eastAsia="SimSun" w:hAnsi="Times New Roman"/>
            <w:sz w:val="22"/>
            <w:szCs w:val="22"/>
            <w:lang w:val="lt-LT"/>
          </w:rPr>
          <w:t>http://www.</w:t>
        </w:r>
        <w:r w:rsidRPr="00CE0D87">
          <w:rPr>
            <w:rStyle w:val="Hipersaitas"/>
            <w:rFonts w:ascii="Times New Roman" w:eastAsia="SimSun" w:hAnsi="Times New Roman"/>
            <w:sz w:val="22"/>
            <w:szCs w:val="22"/>
            <w:lang w:val="lt-LT"/>
          </w:rPr>
          <w:t>vvkt.lt</w:t>
        </w:r>
      </w:hyperlink>
    </w:p>
    <w:p w14:paraId="4C7C8EED" w14:textId="77777777" w:rsidR="00783479" w:rsidRPr="00163526" w:rsidRDefault="00783479">
      <w:pPr>
        <w:rPr>
          <w:lang w:val="lt-LT"/>
        </w:rPr>
      </w:pPr>
    </w:p>
    <w:sectPr w:rsidR="00783479" w:rsidRPr="00163526" w:rsidSect="00B22DE7">
      <w:headerReference w:type="default" r:id="rId16"/>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CFB6" w14:textId="77777777" w:rsidR="00FB33AF" w:rsidRDefault="00FB33AF">
      <w:r>
        <w:separator/>
      </w:r>
    </w:p>
  </w:endnote>
  <w:endnote w:type="continuationSeparator" w:id="0">
    <w:p w14:paraId="78B8C091" w14:textId="77777777" w:rsidR="00FB33AF" w:rsidRDefault="00FB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AE9E" w14:textId="77777777" w:rsidR="00F02DED" w:rsidRDefault="00F02DED" w:rsidP="00F02D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7C2E" w14:textId="77777777" w:rsidR="00FB33AF" w:rsidRDefault="00FB33AF">
      <w:r>
        <w:separator/>
      </w:r>
    </w:p>
  </w:footnote>
  <w:footnote w:type="continuationSeparator" w:id="0">
    <w:p w14:paraId="6CF77311" w14:textId="77777777" w:rsidR="00FB33AF" w:rsidRDefault="00FB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1EDA" w14:textId="77777777" w:rsidR="00F02DED" w:rsidRDefault="00F02DED" w:rsidP="00F02D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C2429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8486816"/>
    <w:multiLevelType w:val="multilevel"/>
    <w:tmpl w:val="CF0CB1F6"/>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96219A7"/>
    <w:multiLevelType w:val="hybridMultilevel"/>
    <w:tmpl w:val="8D683294"/>
    <w:lvl w:ilvl="0" w:tplc="A4C236F8">
      <w:numFmt w:val="bullet"/>
      <w:lvlText w:val="-"/>
      <w:lvlJc w:val="left"/>
      <w:pPr>
        <w:ind w:left="360" w:hanging="360"/>
      </w:pPr>
      <w:rPr>
        <w:rFonts w:ascii="Times New Roman" w:hAnsi="Times New Roman" w:cs="Times New Roman" w:hint="default"/>
        <w:b w:val="0"/>
        <w:i w:val="0"/>
        <w:caps w:val="0"/>
        <w:strike w:val="0"/>
        <w:dstrike w:val="0"/>
        <w:vanish w:val="0"/>
        <w:color w:val="000000"/>
        <w:spacing w:val="0"/>
        <w:w w:val="10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45543557">
    <w:abstractNumId w:val="0"/>
  </w:num>
  <w:num w:numId="2" w16cid:durableId="666519640">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809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269287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477130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753634">
    <w:abstractNumId w:val="1"/>
  </w:num>
  <w:num w:numId="7" w16cid:durableId="1686662882">
    <w:abstractNumId w:val="2"/>
  </w:num>
  <w:num w:numId="8" w16cid:durableId="491263218">
    <w:abstractNumId w:val="3"/>
  </w:num>
  <w:num w:numId="9" w16cid:durableId="886648464">
    <w:abstractNumId w:val="5"/>
  </w:num>
  <w:num w:numId="10" w16cid:durableId="10693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C0"/>
    <w:rsid w:val="000367D7"/>
    <w:rsid w:val="00042BB1"/>
    <w:rsid w:val="000730E0"/>
    <w:rsid w:val="00077CE2"/>
    <w:rsid w:val="00090C78"/>
    <w:rsid w:val="000C0437"/>
    <w:rsid w:val="000F777E"/>
    <w:rsid w:val="00104B8E"/>
    <w:rsid w:val="00105056"/>
    <w:rsid w:val="00114841"/>
    <w:rsid w:val="00121548"/>
    <w:rsid w:val="00141143"/>
    <w:rsid w:val="001538A6"/>
    <w:rsid w:val="00163526"/>
    <w:rsid w:val="001722C3"/>
    <w:rsid w:val="00183ECA"/>
    <w:rsid w:val="001875C3"/>
    <w:rsid w:val="001D045E"/>
    <w:rsid w:val="001D50C6"/>
    <w:rsid w:val="00213F51"/>
    <w:rsid w:val="00222888"/>
    <w:rsid w:val="00243D8B"/>
    <w:rsid w:val="00255B42"/>
    <w:rsid w:val="002645AE"/>
    <w:rsid w:val="002B28D1"/>
    <w:rsid w:val="002B7A28"/>
    <w:rsid w:val="002E1A63"/>
    <w:rsid w:val="002E70CC"/>
    <w:rsid w:val="003442EB"/>
    <w:rsid w:val="003819BE"/>
    <w:rsid w:val="003B3153"/>
    <w:rsid w:val="003D50C0"/>
    <w:rsid w:val="003F6A68"/>
    <w:rsid w:val="00423788"/>
    <w:rsid w:val="00490CB9"/>
    <w:rsid w:val="004B1D3F"/>
    <w:rsid w:val="004E7627"/>
    <w:rsid w:val="004F61D0"/>
    <w:rsid w:val="00501EED"/>
    <w:rsid w:val="00514856"/>
    <w:rsid w:val="00520F7A"/>
    <w:rsid w:val="00531D51"/>
    <w:rsid w:val="00532D87"/>
    <w:rsid w:val="0054786D"/>
    <w:rsid w:val="0055495D"/>
    <w:rsid w:val="005C42D0"/>
    <w:rsid w:val="005D1376"/>
    <w:rsid w:val="00610E3D"/>
    <w:rsid w:val="006226CF"/>
    <w:rsid w:val="006558FF"/>
    <w:rsid w:val="006568AA"/>
    <w:rsid w:val="00690AE7"/>
    <w:rsid w:val="006A040B"/>
    <w:rsid w:val="006A3097"/>
    <w:rsid w:val="006A72AF"/>
    <w:rsid w:val="00700C88"/>
    <w:rsid w:val="0071423D"/>
    <w:rsid w:val="007762A6"/>
    <w:rsid w:val="00783479"/>
    <w:rsid w:val="00796A97"/>
    <w:rsid w:val="007A57B3"/>
    <w:rsid w:val="007D30D1"/>
    <w:rsid w:val="007F4867"/>
    <w:rsid w:val="00804449"/>
    <w:rsid w:val="00822B91"/>
    <w:rsid w:val="00836A96"/>
    <w:rsid w:val="00880C50"/>
    <w:rsid w:val="008A2FE1"/>
    <w:rsid w:val="008C38BF"/>
    <w:rsid w:val="0096460E"/>
    <w:rsid w:val="00965C88"/>
    <w:rsid w:val="00976F6C"/>
    <w:rsid w:val="009B13E2"/>
    <w:rsid w:val="009F4B93"/>
    <w:rsid w:val="009F587F"/>
    <w:rsid w:val="00A42A7B"/>
    <w:rsid w:val="00A80042"/>
    <w:rsid w:val="00A80402"/>
    <w:rsid w:val="00AE612F"/>
    <w:rsid w:val="00AF384A"/>
    <w:rsid w:val="00B22DE7"/>
    <w:rsid w:val="00B26586"/>
    <w:rsid w:val="00B60881"/>
    <w:rsid w:val="00B72A5C"/>
    <w:rsid w:val="00B77E28"/>
    <w:rsid w:val="00B83725"/>
    <w:rsid w:val="00BD0FB7"/>
    <w:rsid w:val="00C26F4C"/>
    <w:rsid w:val="00C7327D"/>
    <w:rsid w:val="00CA787B"/>
    <w:rsid w:val="00D5494E"/>
    <w:rsid w:val="00DC3348"/>
    <w:rsid w:val="00E2380E"/>
    <w:rsid w:val="00E37A6C"/>
    <w:rsid w:val="00E45F6A"/>
    <w:rsid w:val="00EC246A"/>
    <w:rsid w:val="00EC3606"/>
    <w:rsid w:val="00ED2494"/>
    <w:rsid w:val="00ED276A"/>
    <w:rsid w:val="00F01C4E"/>
    <w:rsid w:val="00F02DED"/>
    <w:rsid w:val="00F05616"/>
    <w:rsid w:val="00F543A0"/>
    <w:rsid w:val="00F63DA6"/>
    <w:rsid w:val="00F9162A"/>
    <w:rsid w:val="00F95D95"/>
    <w:rsid w:val="00FB33AF"/>
    <w:rsid w:val="00FC67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C0F7"/>
  <w15:chartTrackingRefBased/>
  <w15:docId w15:val="{654A80CD-9167-4745-A197-438EABC3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3097"/>
    <w:rPr>
      <w:rFonts w:ascii="Verdana" w:eastAsia="Times New Roman" w:hAnsi="Verdana"/>
      <w:szCs w:val="24"/>
      <w:lang w:val="en-GB" w:eastAsia="en-US"/>
    </w:rPr>
  </w:style>
  <w:style w:type="paragraph" w:styleId="Antrat1">
    <w:name w:val="heading 1"/>
    <w:basedOn w:val="prastasis"/>
    <w:next w:val="prastasis"/>
    <w:link w:val="Antrat1Diagrama"/>
    <w:uiPriority w:val="9"/>
    <w:qFormat/>
    <w:rsid w:val="00ED2494"/>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unhideWhenUsed/>
    <w:qFormat/>
    <w:rsid w:val="00ED2494"/>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unhideWhenUsed/>
    <w:qFormat/>
    <w:rsid w:val="00ED2494"/>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unhideWhenUsed/>
    <w:qFormat/>
    <w:rsid w:val="00ED2494"/>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uiPriority w:val="99"/>
    <w:unhideWhenUsed/>
    <w:qFormat/>
    <w:rsid w:val="00ED2494"/>
    <w:pPr>
      <w:keepNext/>
      <w:jc w:val="both"/>
      <w:outlineLvl w:val="4"/>
    </w:pPr>
    <w:rPr>
      <w:rFonts w:ascii="Times New Roman" w:hAnsi="Times New Roman"/>
      <w:b/>
      <w:bCs/>
      <w:sz w:val="22"/>
      <w:lang w:val="lt-LT"/>
    </w:rPr>
  </w:style>
  <w:style w:type="paragraph" w:styleId="Antrat7">
    <w:name w:val="heading 7"/>
    <w:basedOn w:val="prastasis"/>
    <w:next w:val="prastasis"/>
    <w:link w:val="Antrat7Diagrama"/>
    <w:uiPriority w:val="99"/>
    <w:unhideWhenUsed/>
    <w:qFormat/>
    <w:rsid w:val="00ED2494"/>
    <w:pPr>
      <w:spacing w:before="240" w:after="60"/>
      <w:outlineLvl w:val="6"/>
    </w:pPr>
    <w:rPr>
      <w:rFonts w:ascii="Times New Roman" w:hAnsi="Times New Roman"/>
      <w:sz w:val="24"/>
    </w:rPr>
  </w:style>
  <w:style w:type="paragraph" w:styleId="Antrat8">
    <w:name w:val="heading 8"/>
    <w:basedOn w:val="prastasis"/>
    <w:next w:val="prastasis"/>
    <w:link w:val="Antrat8Diagrama"/>
    <w:uiPriority w:val="99"/>
    <w:unhideWhenUsed/>
    <w:qFormat/>
    <w:rsid w:val="00ED2494"/>
    <w:pPr>
      <w:spacing w:before="240" w:after="60"/>
      <w:outlineLvl w:val="7"/>
    </w:pPr>
    <w:rPr>
      <w:rFonts w:ascii="Times New Roman" w:hAnsi="Times New Roman"/>
      <w:i/>
      <w:iCs/>
      <w:sz w:val="24"/>
    </w:rPr>
  </w:style>
  <w:style w:type="paragraph" w:styleId="Antrat9">
    <w:name w:val="heading 9"/>
    <w:basedOn w:val="prastasis"/>
    <w:next w:val="prastasis"/>
    <w:link w:val="Antrat9Diagrama"/>
    <w:uiPriority w:val="99"/>
    <w:unhideWhenUsed/>
    <w:qFormat/>
    <w:rsid w:val="00ED2494"/>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ED2494"/>
    <w:rPr>
      <w:rFonts w:ascii="Cambria" w:eastAsia="Times New Roman" w:hAnsi="Cambria" w:cs="Times New Roman"/>
      <w:b/>
      <w:bCs/>
      <w:color w:val="365F91"/>
      <w:sz w:val="28"/>
      <w:szCs w:val="28"/>
      <w:lang w:val="en-GB"/>
    </w:rPr>
  </w:style>
  <w:style w:type="character" w:customStyle="1" w:styleId="Antrat2Diagrama">
    <w:name w:val="Antraštė 2 Diagrama"/>
    <w:link w:val="Antrat2"/>
    <w:uiPriority w:val="99"/>
    <w:rsid w:val="00ED2494"/>
    <w:rPr>
      <w:rFonts w:ascii="Arial" w:eastAsia="Times New Roman" w:hAnsi="Arial" w:cs="Arial"/>
      <w:b/>
      <w:bCs/>
      <w:i/>
      <w:iCs/>
      <w:sz w:val="28"/>
      <w:szCs w:val="28"/>
      <w:lang w:val="en-GB"/>
    </w:rPr>
  </w:style>
  <w:style w:type="character" w:customStyle="1" w:styleId="Antrat3Diagrama">
    <w:name w:val="Antraštė 3 Diagrama"/>
    <w:link w:val="Antrat3"/>
    <w:uiPriority w:val="99"/>
    <w:rsid w:val="00ED2494"/>
    <w:rPr>
      <w:rFonts w:ascii="Arial" w:eastAsia="Times New Roman" w:hAnsi="Arial" w:cs="Arial"/>
      <w:b/>
      <w:bCs/>
      <w:sz w:val="26"/>
      <w:szCs w:val="26"/>
      <w:lang w:val="en-GB"/>
    </w:rPr>
  </w:style>
  <w:style w:type="character" w:customStyle="1" w:styleId="Antrat4Diagrama">
    <w:name w:val="Antraštė 4 Diagrama"/>
    <w:link w:val="Antrat4"/>
    <w:uiPriority w:val="99"/>
    <w:rsid w:val="00ED2494"/>
    <w:rPr>
      <w:rFonts w:ascii="Times New Roman" w:eastAsia="Times New Roman" w:hAnsi="Times New Roman" w:cs="Times New Roman"/>
      <w:b/>
      <w:bCs/>
      <w:sz w:val="28"/>
      <w:szCs w:val="28"/>
      <w:lang w:val="en-GB"/>
    </w:rPr>
  </w:style>
  <w:style w:type="character" w:customStyle="1" w:styleId="Antrat5Diagrama">
    <w:name w:val="Antraštė 5 Diagrama"/>
    <w:link w:val="Antrat5"/>
    <w:uiPriority w:val="99"/>
    <w:rsid w:val="00ED2494"/>
    <w:rPr>
      <w:rFonts w:ascii="Times New Roman" w:eastAsia="Times New Roman" w:hAnsi="Times New Roman" w:cs="Times New Roman"/>
      <w:b/>
      <w:bCs/>
      <w:szCs w:val="24"/>
    </w:rPr>
  </w:style>
  <w:style w:type="character" w:customStyle="1" w:styleId="Antrat7Diagrama">
    <w:name w:val="Antraštė 7 Diagrama"/>
    <w:link w:val="Antrat7"/>
    <w:uiPriority w:val="99"/>
    <w:rsid w:val="00ED2494"/>
    <w:rPr>
      <w:rFonts w:ascii="Times New Roman" w:eastAsia="Times New Roman" w:hAnsi="Times New Roman" w:cs="Times New Roman"/>
      <w:sz w:val="24"/>
      <w:szCs w:val="24"/>
      <w:lang w:val="en-GB"/>
    </w:rPr>
  </w:style>
  <w:style w:type="character" w:customStyle="1" w:styleId="Antrat8Diagrama">
    <w:name w:val="Antraštė 8 Diagrama"/>
    <w:link w:val="Antrat8"/>
    <w:uiPriority w:val="99"/>
    <w:rsid w:val="00ED2494"/>
    <w:rPr>
      <w:rFonts w:ascii="Times New Roman" w:eastAsia="Times New Roman" w:hAnsi="Times New Roman" w:cs="Times New Roman"/>
      <w:i/>
      <w:iCs/>
      <w:sz w:val="24"/>
      <w:szCs w:val="24"/>
      <w:lang w:val="en-GB"/>
    </w:rPr>
  </w:style>
  <w:style w:type="character" w:customStyle="1" w:styleId="Antrat9Diagrama">
    <w:name w:val="Antraštė 9 Diagrama"/>
    <w:link w:val="Antrat9"/>
    <w:uiPriority w:val="99"/>
    <w:rsid w:val="00ED2494"/>
    <w:rPr>
      <w:rFonts w:ascii="Arial" w:eastAsia="Times New Roman" w:hAnsi="Arial" w:cs="Arial"/>
      <w:lang w:val="en-GB"/>
    </w:rPr>
  </w:style>
  <w:style w:type="character" w:styleId="Hipersaitas">
    <w:name w:val="Hyperlink"/>
    <w:unhideWhenUsed/>
    <w:rsid w:val="00ED2494"/>
    <w:rPr>
      <w:color w:val="0000FF"/>
      <w:u w:val="single"/>
    </w:rPr>
  </w:style>
  <w:style w:type="paragraph" w:styleId="prastasiniatinklio">
    <w:name w:val="Normal (Web)"/>
    <w:basedOn w:val="prastasis"/>
    <w:unhideWhenUsed/>
    <w:rsid w:val="00ED2494"/>
    <w:pPr>
      <w:spacing w:before="100" w:beforeAutospacing="1" w:after="100" w:afterAutospacing="1"/>
    </w:pPr>
    <w:rPr>
      <w:rFonts w:ascii="Times New Roman" w:hAnsi="Times New Roman"/>
      <w:sz w:val="24"/>
      <w:lang w:val="en-US"/>
    </w:rPr>
  </w:style>
  <w:style w:type="paragraph" w:styleId="Sraassuenkleliais">
    <w:name w:val="List Bullet"/>
    <w:basedOn w:val="prastasis"/>
    <w:uiPriority w:val="99"/>
    <w:unhideWhenUsed/>
    <w:rsid w:val="00ED2494"/>
    <w:pPr>
      <w:numPr>
        <w:numId w:val="1"/>
      </w:numPr>
      <w:tabs>
        <w:tab w:val="clear" w:pos="360"/>
        <w:tab w:val="num" w:pos="720"/>
      </w:tabs>
    </w:pPr>
    <w:rPr>
      <w:rFonts w:ascii="Times New Roman" w:hAnsi="Times New Roman"/>
      <w:sz w:val="24"/>
      <w:lang w:val="lt-LT"/>
    </w:rPr>
  </w:style>
  <w:style w:type="paragraph" w:styleId="Pavadinimas">
    <w:name w:val="Title"/>
    <w:basedOn w:val="prastasis"/>
    <w:link w:val="PavadinimasDiagrama"/>
    <w:uiPriority w:val="99"/>
    <w:qFormat/>
    <w:rsid w:val="00ED2494"/>
    <w:pPr>
      <w:jc w:val="center"/>
    </w:pPr>
    <w:rPr>
      <w:sz w:val="28"/>
      <w:szCs w:val="20"/>
    </w:rPr>
  </w:style>
  <w:style w:type="character" w:customStyle="1" w:styleId="PavadinimasDiagrama">
    <w:name w:val="Pavadinimas Diagrama"/>
    <w:link w:val="Pavadinimas"/>
    <w:uiPriority w:val="99"/>
    <w:rsid w:val="00ED2494"/>
    <w:rPr>
      <w:rFonts w:ascii="Verdana" w:eastAsia="Times New Roman" w:hAnsi="Verdana" w:cs="Times New Roman"/>
      <w:sz w:val="28"/>
      <w:szCs w:val="20"/>
      <w:lang w:val="en-GB"/>
    </w:rPr>
  </w:style>
  <w:style w:type="character" w:customStyle="1" w:styleId="PagrindinistekstasDiagrama">
    <w:name w:val="Pagrindinis tekstas Diagrama"/>
    <w:aliases w:val="Body Text Char Char Char Diagrama"/>
    <w:link w:val="Pagrindinistekstas"/>
    <w:uiPriority w:val="99"/>
    <w:locked/>
    <w:rsid w:val="00ED2494"/>
    <w:rPr>
      <w:rFonts w:ascii="Verdana" w:eastAsia="Times New Roman" w:hAnsi="Verdana"/>
      <w:color w:val="FF0000"/>
      <w:szCs w:val="24"/>
      <w:lang w:val="en-GB"/>
    </w:rPr>
  </w:style>
  <w:style w:type="paragraph" w:styleId="Pagrindinistekstas">
    <w:name w:val="Body Text"/>
    <w:aliases w:val="Body Text Char Char Char"/>
    <w:basedOn w:val="prastasis"/>
    <w:link w:val="PagrindinistekstasDiagrama"/>
    <w:uiPriority w:val="99"/>
    <w:unhideWhenUsed/>
    <w:rsid w:val="00ED2494"/>
    <w:pPr>
      <w:jc w:val="both"/>
    </w:pPr>
    <w:rPr>
      <w:color w:val="FF0000"/>
      <w:sz w:val="22"/>
    </w:rPr>
  </w:style>
  <w:style w:type="character" w:customStyle="1" w:styleId="BodyTextChar">
    <w:name w:val="Body Text Char"/>
    <w:uiPriority w:val="99"/>
    <w:semiHidden/>
    <w:rsid w:val="00ED2494"/>
    <w:rPr>
      <w:rFonts w:ascii="Verdana" w:eastAsia="Times New Roman" w:hAnsi="Verdana" w:cs="Times New Roman"/>
      <w:sz w:val="20"/>
      <w:szCs w:val="24"/>
      <w:lang w:val="en-GB"/>
    </w:rPr>
  </w:style>
  <w:style w:type="character" w:customStyle="1" w:styleId="SzvegtrzsChar1">
    <w:name w:val="Szövegtörzs Char1"/>
    <w:uiPriority w:val="99"/>
    <w:semiHidden/>
    <w:rsid w:val="00ED2494"/>
    <w:rPr>
      <w:rFonts w:ascii="Verdana" w:eastAsia="Times New Roman" w:hAnsi="Verdana" w:cs="Times New Roman"/>
      <w:sz w:val="20"/>
      <w:szCs w:val="24"/>
      <w:lang w:val="en-GB"/>
    </w:rPr>
  </w:style>
  <w:style w:type="paragraph" w:styleId="Paprastasistekstas">
    <w:name w:val="Plain Text"/>
    <w:basedOn w:val="prastasis"/>
    <w:link w:val="PaprastasistekstasDiagrama"/>
    <w:uiPriority w:val="99"/>
    <w:unhideWhenUsed/>
    <w:rsid w:val="00ED2494"/>
    <w:rPr>
      <w:rFonts w:ascii="Courier New" w:hAnsi="Courier New"/>
      <w:szCs w:val="20"/>
      <w:lang w:val="de-DE" w:eastAsia="de-DE"/>
    </w:rPr>
  </w:style>
  <w:style w:type="character" w:customStyle="1" w:styleId="PaprastasistekstasDiagrama">
    <w:name w:val="Paprastasis tekstas Diagrama"/>
    <w:link w:val="Paprastasistekstas"/>
    <w:uiPriority w:val="99"/>
    <w:rsid w:val="00ED2494"/>
    <w:rPr>
      <w:rFonts w:ascii="Courier New" w:eastAsia="Times New Roman" w:hAnsi="Courier New" w:cs="Times New Roman"/>
      <w:sz w:val="20"/>
      <w:szCs w:val="20"/>
      <w:lang w:val="de-DE" w:eastAsia="de-DE"/>
    </w:rPr>
  </w:style>
  <w:style w:type="character" w:customStyle="1" w:styleId="PI-1labEMEASMCAChar">
    <w:name w:val="PI-1_lab EMEA_SMCA Char"/>
    <w:link w:val="PI-1labEMEASMCA"/>
    <w:uiPriority w:val="99"/>
    <w:locked/>
    <w:rsid w:val="00ED2494"/>
    <w:rPr>
      <w:rFonts w:ascii="Verdana" w:eastAsia="Times New Roman" w:hAnsi="Verdana"/>
      <w:b/>
      <w:noProof/>
      <w:lang w:val="en-GB" w:eastAsia="x-none"/>
    </w:rPr>
  </w:style>
  <w:style w:type="paragraph" w:customStyle="1" w:styleId="PI-1labEMEASMCA">
    <w:name w:val="PI-1_lab EMEA_SMCA"/>
    <w:basedOn w:val="prastasis"/>
    <w:link w:val="PI-1labEMEASMCAChar"/>
    <w:autoRedefine/>
    <w:uiPriority w:val="99"/>
    <w:rsid w:val="00ED2494"/>
    <w:pPr>
      <w:pBdr>
        <w:top w:val="single" w:sz="4" w:space="1" w:color="auto"/>
        <w:left w:val="single" w:sz="4" w:space="4" w:color="auto"/>
        <w:bottom w:val="single" w:sz="4" w:space="1" w:color="auto"/>
        <w:right w:val="single" w:sz="4" w:space="4" w:color="auto"/>
      </w:pBdr>
      <w:tabs>
        <w:tab w:val="left" w:pos="540"/>
      </w:tabs>
    </w:pPr>
    <w:rPr>
      <w:b/>
      <w:noProof/>
      <w:sz w:val="22"/>
      <w:szCs w:val="22"/>
      <w:lang w:eastAsia="x-none"/>
    </w:rPr>
  </w:style>
  <w:style w:type="character" w:customStyle="1" w:styleId="BTEMEASMCAChar">
    <w:name w:val="BT EMEA_SMCA Char"/>
    <w:link w:val="BTEMEASMCA"/>
    <w:locked/>
    <w:rsid w:val="00ED2494"/>
    <w:rPr>
      <w:rFonts w:ascii="Times New Roman" w:eastAsia="Times New Roman" w:hAnsi="Times New Roman"/>
      <w:lang w:val="en-GB" w:eastAsia="x-none"/>
    </w:rPr>
  </w:style>
  <w:style w:type="paragraph" w:customStyle="1" w:styleId="BTEMEASMCA">
    <w:name w:val="BT EMEA_SMCA"/>
    <w:basedOn w:val="prastasis"/>
    <w:link w:val="BTEMEASMCAChar"/>
    <w:autoRedefine/>
    <w:rsid w:val="00ED2494"/>
    <w:rPr>
      <w:rFonts w:ascii="Times New Roman" w:hAnsi="Times New Roman"/>
      <w:sz w:val="22"/>
      <w:szCs w:val="22"/>
      <w:lang w:eastAsia="x-none"/>
    </w:rPr>
  </w:style>
  <w:style w:type="character" w:customStyle="1" w:styleId="TTEMEASMCAChar">
    <w:name w:val="TT EMEA_SMCA Char"/>
    <w:link w:val="TTEMEASMCA"/>
    <w:uiPriority w:val="99"/>
    <w:locked/>
    <w:rsid w:val="00ED2494"/>
    <w:rPr>
      <w:rFonts w:ascii="Times New Roman" w:eastAsia="Times New Roman" w:hAnsi="Times New Roman"/>
      <w:b/>
      <w:caps/>
      <w:lang w:eastAsia="x-none"/>
    </w:rPr>
  </w:style>
  <w:style w:type="paragraph" w:customStyle="1" w:styleId="TTEMEASMCA">
    <w:name w:val="TT EMEA_SMCA"/>
    <w:basedOn w:val="Antrat1"/>
    <w:link w:val="TTEMEASMCAChar"/>
    <w:autoRedefine/>
    <w:uiPriority w:val="99"/>
    <w:rsid w:val="00ED2494"/>
    <w:pPr>
      <w:keepNext w:val="0"/>
      <w:keepLines w:val="0"/>
      <w:tabs>
        <w:tab w:val="left" w:pos="567"/>
      </w:tabs>
      <w:spacing w:before="0"/>
      <w:ind w:left="567" w:hanging="567"/>
      <w:jc w:val="center"/>
    </w:pPr>
    <w:rPr>
      <w:rFonts w:ascii="Times New Roman" w:hAnsi="Times New Roman"/>
      <w:bCs w:val="0"/>
      <w:caps/>
      <w:color w:val="auto"/>
      <w:sz w:val="22"/>
      <w:szCs w:val="22"/>
      <w:lang w:val="lt-LT" w:eastAsia="x-none"/>
    </w:rPr>
  </w:style>
  <w:style w:type="paragraph" w:customStyle="1" w:styleId="BTAnIIEMEASMCA">
    <w:name w:val="BT(AnII) EMEA_SMCA"/>
    <w:basedOn w:val="Debesliotekstas"/>
    <w:autoRedefine/>
    <w:uiPriority w:val="99"/>
    <w:rsid w:val="00ED2494"/>
    <w:pPr>
      <w:tabs>
        <w:tab w:val="left" w:pos="1701"/>
      </w:tabs>
      <w:ind w:left="1701" w:hanging="567"/>
    </w:pPr>
    <w:rPr>
      <w:rFonts w:ascii="Times New Roman" w:hAnsi="Times New Roman"/>
      <w:b/>
      <w:sz w:val="22"/>
      <w:szCs w:val="22"/>
    </w:rPr>
  </w:style>
  <w:style w:type="paragraph" w:customStyle="1" w:styleId="PI-3EMEASMCA">
    <w:name w:val="PI-3 EMEA_SMCA"/>
    <w:basedOn w:val="prastasis"/>
    <w:autoRedefine/>
    <w:uiPriority w:val="99"/>
    <w:rsid w:val="00ED2494"/>
    <w:pPr>
      <w:spacing w:line="220" w:lineRule="exact"/>
    </w:pPr>
    <w:rPr>
      <w:b/>
      <w:bCs/>
      <w:sz w:val="22"/>
      <w:szCs w:val="22"/>
    </w:rPr>
  </w:style>
  <w:style w:type="paragraph" w:customStyle="1" w:styleId="BTbEMEASMCA">
    <w:name w:val="BT(b) EMEA_SMCA"/>
    <w:basedOn w:val="BTEMEASMCA"/>
    <w:autoRedefine/>
    <w:uiPriority w:val="99"/>
    <w:rsid w:val="00ED2494"/>
    <w:rPr>
      <w:b/>
    </w:rPr>
  </w:style>
  <w:style w:type="paragraph" w:customStyle="1" w:styleId="Table110">
    <w:name w:val="Table11:0"/>
    <w:basedOn w:val="prastasis"/>
    <w:uiPriority w:val="99"/>
    <w:rsid w:val="00ED2494"/>
    <w:pPr>
      <w:keepNext/>
      <w:spacing w:before="80" w:after="80"/>
    </w:pPr>
    <w:rPr>
      <w:rFonts w:ascii="Helvetica" w:hAnsi="Helvetica"/>
      <w:sz w:val="22"/>
      <w:szCs w:val="20"/>
      <w:lang w:val="en-US" w:eastAsia="de-DE"/>
    </w:rPr>
  </w:style>
  <w:style w:type="paragraph" w:customStyle="1" w:styleId="Default">
    <w:name w:val="Default"/>
    <w:rsid w:val="00ED2494"/>
    <w:pPr>
      <w:autoSpaceDE w:val="0"/>
      <w:autoSpaceDN w:val="0"/>
      <w:adjustRightInd w:val="0"/>
    </w:pPr>
    <w:rPr>
      <w:rFonts w:ascii="Times New Roman" w:hAnsi="Times New Roman"/>
      <w:color w:val="000000"/>
      <w:sz w:val="24"/>
      <w:szCs w:val="24"/>
      <w:lang w:val="en-US" w:eastAsia="en-US"/>
    </w:rPr>
  </w:style>
  <w:style w:type="paragraph" w:styleId="Debesliotekstas">
    <w:name w:val="Balloon Text"/>
    <w:basedOn w:val="prastasis"/>
    <w:link w:val="DebesliotekstasDiagrama"/>
    <w:uiPriority w:val="99"/>
    <w:semiHidden/>
    <w:unhideWhenUsed/>
    <w:rsid w:val="00ED2494"/>
    <w:rPr>
      <w:rFonts w:ascii="Tahoma" w:hAnsi="Tahoma" w:cs="Tahoma"/>
      <w:sz w:val="16"/>
      <w:szCs w:val="16"/>
    </w:rPr>
  </w:style>
  <w:style w:type="character" w:customStyle="1" w:styleId="DebesliotekstasDiagrama">
    <w:name w:val="Debesėlio tekstas Diagrama"/>
    <w:link w:val="Debesliotekstas"/>
    <w:uiPriority w:val="99"/>
    <w:semiHidden/>
    <w:rsid w:val="00ED2494"/>
    <w:rPr>
      <w:rFonts w:ascii="Tahoma" w:eastAsia="Times New Roman" w:hAnsi="Tahoma" w:cs="Tahoma"/>
      <w:sz w:val="16"/>
      <w:szCs w:val="16"/>
      <w:lang w:val="en-GB"/>
    </w:rPr>
  </w:style>
  <w:style w:type="paragraph" w:styleId="Porat">
    <w:name w:val="footer"/>
    <w:basedOn w:val="prastasis"/>
    <w:link w:val="PoratDiagrama"/>
    <w:uiPriority w:val="99"/>
    <w:rsid w:val="00ED2494"/>
    <w:pPr>
      <w:tabs>
        <w:tab w:val="center" w:pos="4819"/>
        <w:tab w:val="right" w:pos="9638"/>
      </w:tabs>
    </w:pPr>
  </w:style>
  <w:style w:type="character" w:customStyle="1" w:styleId="PoratDiagrama">
    <w:name w:val="Poraštė Diagrama"/>
    <w:link w:val="Porat"/>
    <w:uiPriority w:val="99"/>
    <w:rsid w:val="00ED2494"/>
    <w:rPr>
      <w:rFonts w:ascii="Verdana" w:eastAsia="Times New Roman" w:hAnsi="Verdana" w:cs="Times New Roman"/>
      <w:sz w:val="20"/>
      <w:szCs w:val="24"/>
      <w:lang w:val="en-GB"/>
    </w:rPr>
  </w:style>
  <w:style w:type="paragraph" w:styleId="Antrats">
    <w:name w:val="header"/>
    <w:basedOn w:val="prastasis"/>
    <w:link w:val="AntratsDiagrama"/>
    <w:uiPriority w:val="99"/>
    <w:rsid w:val="00ED2494"/>
    <w:pPr>
      <w:tabs>
        <w:tab w:val="center" w:pos="4819"/>
        <w:tab w:val="right" w:pos="9638"/>
      </w:tabs>
    </w:pPr>
    <w:rPr>
      <w:lang w:eastAsia="x-none"/>
    </w:rPr>
  </w:style>
  <w:style w:type="character" w:customStyle="1" w:styleId="AntratsDiagrama">
    <w:name w:val="Antraštės Diagrama"/>
    <w:link w:val="Antrats"/>
    <w:uiPriority w:val="99"/>
    <w:rsid w:val="00ED2494"/>
    <w:rPr>
      <w:rFonts w:ascii="Verdana" w:eastAsia="Times New Roman" w:hAnsi="Verdana" w:cs="Times New Roman"/>
      <w:sz w:val="20"/>
      <w:szCs w:val="24"/>
      <w:lang w:val="en-GB" w:eastAsia="x-none"/>
    </w:rPr>
  </w:style>
  <w:style w:type="character" w:styleId="Komentaronuoroda">
    <w:name w:val="annotation reference"/>
    <w:uiPriority w:val="99"/>
    <w:semiHidden/>
    <w:unhideWhenUsed/>
    <w:rsid w:val="00976F6C"/>
    <w:rPr>
      <w:sz w:val="16"/>
      <w:szCs w:val="16"/>
    </w:rPr>
  </w:style>
  <w:style w:type="paragraph" w:styleId="Komentarotekstas">
    <w:name w:val="annotation text"/>
    <w:basedOn w:val="prastasis"/>
    <w:link w:val="KomentarotekstasDiagrama"/>
    <w:uiPriority w:val="99"/>
    <w:semiHidden/>
    <w:unhideWhenUsed/>
    <w:rsid w:val="00976F6C"/>
    <w:rPr>
      <w:rFonts w:ascii="Times New Roman" w:hAnsi="Times New Roman"/>
      <w:szCs w:val="20"/>
      <w:lang w:val="lt-LT"/>
    </w:rPr>
  </w:style>
  <w:style w:type="character" w:customStyle="1" w:styleId="KomentarotekstasDiagrama">
    <w:name w:val="Komentaro tekstas Diagrama"/>
    <w:link w:val="Komentarotekstas"/>
    <w:uiPriority w:val="99"/>
    <w:semiHidden/>
    <w:rsid w:val="00976F6C"/>
    <w:rPr>
      <w:rFonts w:ascii="Times New Roman" w:eastAsia="Times New Roman" w:hAnsi="Times New Roman"/>
      <w:lang w:val="lt-LT"/>
    </w:rPr>
  </w:style>
  <w:style w:type="paragraph" w:styleId="Komentarotema">
    <w:name w:val="annotation subject"/>
    <w:basedOn w:val="Komentarotekstas"/>
    <w:next w:val="Komentarotekstas"/>
    <w:link w:val="KomentarotemaDiagrama"/>
    <w:uiPriority w:val="99"/>
    <w:semiHidden/>
    <w:unhideWhenUsed/>
    <w:rsid w:val="0071423D"/>
    <w:rPr>
      <w:rFonts w:ascii="Verdana" w:hAnsi="Verdana"/>
      <w:b/>
      <w:bCs/>
      <w:lang w:val="en-GB"/>
    </w:rPr>
  </w:style>
  <w:style w:type="character" w:customStyle="1" w:styleId="KomentarotemaDiagrama">
    <w:name w:val="Komentaro tema Diagrama"/>
    <w:link w:val="Komentarotema"/>
    <w:uiPriority w:val="99"/>
    <w:semiHidden/>
    <w:rsid w:val="0071423D"/>
    <w:rPr>
      <w:rFonts w:ascii="Verdana" w:eastAsia="Times New Roman" w:hAnsi="Verdan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89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28A98-B2D8-497C-913D-1D4F40DB515A}">
  <ds:schemaRefs>
    <ds:schemaRef ds:uri="http://schemas.microsoft.com/sharepoint/v3/contenttype/forms"/>
  </ds:schemaRefs>
</ds:datastoreItem>
</file>

<file path=customXml/itemProps2.xml><?xml version="1.0" encoding="utf-8"?>
<ds:datastoreItem xmlns:ds="http://schemas.openxmlformats.org/officeDocument/2006/customXml" ds:itemID="{46F5E815-7F33-432F-8E86-B22578484DA7}">
  <ds:schemaRefs>
    <ds:schemaRef ds:uri="http://schemas.openxmlformats.org/officeDocument/2006/bibliography"/>
  </ds:schemaRefs>
</ds:datastoreItem>
</file>

<file path=customXml/itemProps3.xml><?xml version="1.0" encoding="utf-8"?>
<ds:datastoreItem xmlns:ds="http://schemas.openxmlformats.org/officeDocument/2006/customXml" ds:itemID="{C1389C45-A8E3-4643-8973-5A4FE57AAE1F}">
  <ds:schemaRef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87F9DA6-282A-4C7A-833E-7E9D97BEA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11543</Words>
  <Characters>6580</Characters>
  <Application>Microsoft Office Word</Application>
  <DocSecurity>0</DocSecurity>
  <Lines>54</Lines>
  <Paragraphs>36</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18087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2025-11-20T13:36:00Z</dcterms:created>
  <dcterms:modified xsi:type="dcterms:W3CDTF">2025-11-20T13:36:00Z</dcterms:modified>
</cp:coreProperties>
</file>