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0D03"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B040DE0"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3594FF6D"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3017C327"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1AA67EBF"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059151F"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748BEE6C"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37468CDD"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2896C43E"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3AF33CB7"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206D092E"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1205F53E"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99E0299"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DD66E78"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76589E9F"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40CA4055"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2A12DF69"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31119384"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A54F6AA"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788784B6"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1FB39B9"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1DE22E93" w14:textId="77777777" w:rsidR="00975F26" w:rsidRPr="00495F53" w:rsidRDefault="00975F26" w:rsidP="00975F26">
      <w:pPr>
        <w:widowControl/>
        <w:tabs>
          <w:tab w:val="left" w:pos="567"/>
        </w:tabs>
        <w:spacing w:line="260" w:lineRule="exact"/>
        <w:outlineLvl w:val="0"/>
        <w:rPr>
          <w:rFonts w:ascii="Times New Roman" w:eastAsia="Times New Roman" w:hAnsi="Times New Roman"/>
          <w:b/>
        </w:rPr>
      </w:pPr>
    </w:p>
    <w:p w14:paraId="09217202" w14:textId="77777777" w:rsidR="00975F26" w:rsidRPr="00495F53" w:rsidRDefault="00975F26" w:rsidP="00975F26">
      <w:pPr>
        <w:widowControl/>
        <w:tabs>
          <w:tab w:val="left" w:pos="567"/>
        </w:tabs>
        <w:spacing w:line="260" w:lineRule="exact"/>
        <w:jc w:val="center"/>
        <w:outlineLvl w:val="0"/>
        <w:rPr>
          <w:rFonts w:ascii="Times New Roman" w:hAnsi="Times New Roman"/>
          <w:b/>
        </w:rPr>
      </w:pPr>
    </w:p>
    <w:p w14:paraId="631F6E79" w14:textId="77777777" w:rsidR="00975F26" w:rsidRPr="00495F53" w:rsidRDefault="00975F26" w:rsidP="00975F26">
      <w:pPr>
        <w:widowControl/>
        <w:tabs>
          <w:tab w:val="left" w:pos="567"/>
        </w:tabs>
        <w:spacing w:line="260" w:lineRule="exact"/>
        <w:jc w:val="center"/>
        <w:outlineLvl w:val="0"/>
        <w:rPr>
          <w:rFonts w:ascii="Times New Roman" w:eastAsia="Times New Roman" w:hAnsi="Times New Roman"/>
        </w:rPr>
      </w:pPr>
      <w:r w:rsidRPr="00495F53">
        <w:rPr>
          <w:rFonts w:ascii="Times New Roman" w:hAnsi="Times New Roman"/>
          <w:b/>
        </w:rPr>
        <w:t>I PRIEDAS</w:t>
      </w:r>
    </w:p>
    <w:p w14:paraId="47DDF731" w14:textId="77777777" w:rsidR="00975F26" w:rsidRPr="00495F53" w:rsidRDefault="00975F26" w:rsidP="00975F26">
      <w:pPr>
        <w:widowControl/>
        <w:tabs>
          <w:tab w:val="left" w:pos="567"/>
        </w:tabs>
        <w:spacing w:line="260" w:lineRule="exact"/>
        <w:jc w:val="center"/>
        <w:outlineLvl w:val="0"/>
        <w:rPr>
          <w:rFonts w:ascii="Times New Roman" w:eastAsia="Times New Roman" w:hAnsi="Times New Roman"/>
        </w:rPr>
      </w:pPr>
    </w:p>
    <w:p w14:paraId="2960E779" w14:textId="77777777" w:rsidR="00975F26" w:rsidRPr="00495F53" w:rsidRDefault="00975F26" w:rsidP="00975F26">
      <w:pPr>
        <w:widowControl/>
        <w:tabs>
          <w:tab w:val="left" w:pos="567"/>
        </w:tabs>
        <w:spacing w:line="260" w:lineRule="exact"/>
        <w:jc w:val="center"/>
        <w:outlineLvl w:val="0"/>
        <w:rPr>
          <w:rFonts w:ascii="Times New Roman" w:eastAsia="Times New Roman" w:hAnsi="Times New Roman"/>
        </w:rPr>
      </w:pPr>
      <w:r w:rsidRPr="00495F53">
        <w:rPr>
          <w:rFonts w:ascii="Times New Roman" w:hAnsi="Times New Roman"/>
          <w:b/>
        </w:rPr>
        <w:t>PREPARATO CHARAKTERISTIKŲ SANTRAUKA</w:t>
      </w:r>
    </w:p>
    <w:p w14:paraId="059CCA2D" w14:textId="77777777" w:rsidR="00975F26" w:rsidRPr="00495F53" w:rsidRDefault="00975F26" w:rsidP="00975F26">
      <w:pPr>
        <w:widowControl/>
        <w:tabs>
          <w:tab w:val="left" w:pos="567"/>
        </w:tabs>
        <w:suppressAutoHyphens/>
        <w:spacing w:line="260" w:lineRule="exact"/>
        <w:ind w:left="567" w:hanging="567"/>
        <w:rPr>
          <w:rFonts w:ascii="Times New Roman" w:eastAsia="Times New Roman" w:hAnsi="Times New Roman"/>
        </w:rPr>
      </w:pPr>
      <w:r w:rsidRPr="00495F53">
        <w:rPr>
          <w:rFonts w:ascii="Times New Roman" w:hAnsi="Times New Roman"/>
        </w:rPr>
        <w:br w:type="page"/>
      </w:r>
      <w:r w:rsidRPr="00495F53">
        <w:rPr>
          <w:rFonts w:ascii="Times New Roman" w:hAnsi="Times New Roman"/>
          <w:b/>
        </w:rPr>
        <w:lastRenderedPageBreak/>
        <w:t>1.</w:t>
      </w:r>
      <w:r w:rsidRPr="00495F53">
        <w:rPr>
          <w:rFonts w:ascii="Times New Roman" w:hAnsi="Times New Roman"/>
          <w:b/>
        </w:rPr>
        <w:tab/>
        <w:t>VAISTINIO PREPARATO PAVADINIMAS</w:t>
      </w:r>
    </w:p>
    <w:p w14:paraId="6B04E32E" w14:textId="77777777" w:rsidR="00975F26" w:rsidRPr="00495F53" w:rsidRDefault="00975F26" w:rsidP="00975F26">
      <w:pPr>
        <w:pStyle w:val="ammcorpstexte"/>
        <w:jc w:val="both"/>
        <w:rPr>
          <w:rFonts w:ascii="Times New Roman" w:hAnsi="Times New Roman" w:cs="Times New Roman"/>
          <w:color w:val="auto"/>
          <w:sz w:val="22"/>
          <w:szCs w:val="22"/>
        </w:rPr>
      </w:pPr>
    </w:p>
    <w:p w14:paraId="358C5CD0" w14:textId="77777777" w:rsidR="00975F26" w:rsidRPr="00495F53" w:rsidRDefault="00975F26" w:rsidP="00975F26">
      <w:pPr>
        <w:rPr>
          <w:rFonts w:ascii="Times New Roman" w:hAnsi="Times New Roman"/>
        </w:rPr>
      </w:pPr>
      <w:r w:rsidRPr="00827554">
        <w:rPr>
          <w:rFonts w:ascii="Times New Roman" w:hAnsi="Times New Roman"/>
        </w:rPr>
        <w:t>Ofost 5 TV/ml</w:t>
      </w:r>
      <w:r w:rsidRPr="00495F53">
        <w:rPr>
          <w:rFonts w:ascii="Times New Roman" w:hAnsi="Times New Roman"/>
        </w:rPr>
        <w:t xml:space="preserve"> inj</w:t>
      </w:r>
      <w:r w:rsidRPr="00495F53">
        <w:rPr>
          <w:rFonts w:ascii="Times New Roman" w:hAnsi="Times New Roman"/>
          <w:spacing w:val="-1"/>
        </w:rPr>
        <w:t>e</w:t>
      </w:r>
      <w:r w:rsidRPr="00495F53">
        <w:rPr>
          <w:rFonts w:ascii="Times New Roman" w:hAnsi="Times New Roman"/>
        </w:rPr>
        <w:t>k</w:t>
      </w:r>
      <w:r w:rsidRPr="00495F53">
        <w:rPr>
          <w:rFonts w:ascii="Times New Roman" w:hAnsi="Times New Roman"/>
          <w:spacing w:val="-1"/>
        </w:rPr>
        <w:t>c</w:t>
      </w:r>
      <w:r w:rsidRPr="00495F53">
        <w:rPr>
          <w:rFonts w:ascii="Times New Roman" w:hAnsi="Times New Roman"/>
          <w:spacing w:val="3"/>
        </w:rPr>
        <w:t>i</w:t>
      </w:r>
      <w:r w:rsidRPr="00495F53">
        <w:rPr>
          <w:rFonts w:ascii="Times New Roman" w:hAnsi="Times New Roman"/>
        </w:rPr>
        <w:t xml:space="preserve">nis </w:t>
      </w:r>
      <w:r w:rsidRPr="00495F53">
        <w:rPr>
          <w:rFonts w:ascii="Times New Roman" w:hAnsi="Times New Roman"/>
          <w:spacing w:val="-1"/>
        </w:rPr>
        <w:t>a</w:t>
      </w:r>
      <w:r w:rsidRPr="00495F53">
        <w:rPr>
          <w:rFonts w:ascii="Times New Roman" w:hAnsi="Times New Roman"/>
        </w:rPr>
        <w:t>r</w:t>
      </w:r>
      <w:r w:rsidRPr="00495F53">
        <w:rPr>
          <w:rFonts w:ascii="Times New Roman" w:hAnsi="Times New Roman"/>
          <w:spacing w:val="-1"/>
        </w:rPr>
        <w:t xml:space="preserve"> </w:t>
      </w:r>
      <w:r w:rsidRPr="00495F53">
        <w:rPr>
          <w:rFonts w:ascii="Times New Roman" w:hAnsi="Times New Roman"/>
        </w:rPr>
        <w:t>in</w:t>
      </w:r>
      <w:r w:rsidRPr="00495F53">
        <w:rPr>
          <w:rFonts w:ascii="Times New Roman" w:hAnsi="Times New Roman"/>
          <w:spacing w:val="-1"/>
        </w:rPr>
        <w:t>f</w:t>
      </w:r>
      <w:r w:rsidRPr="00495F53">
        <w:rPr>
          <w:rFonts w:ascii="Times New Roman" w:hAnsi="Times New Roman"/>
        </w:rPr>
        <w:t>u</w:t>
      </w:r>
      <w:r w:rsidRPr="00495F53">
        <w:rPr>
          <w:rFonts w:ascii="Times New Roman" w:hAnsi="Times New Roman"/>
          <w:spacing w:val="1"/>
        </w:rPr>
        <w:t>z</w:t>
      </w:r>
      <w:r w:rsidRPr="00495F53">
        <w:rPr>
          <w:rFonts w:ascii="Times New Roman" w:hAnsi="Times New Roman"/>
        </w:rPr>
        <w:t>inis ti</w:t>
      </w:r>
      <w:r w:rsidRPr="00495F53">
        <w:rPr>
          <w:rFonts w:ascii="Times New Roman" w:hAnsi="Times New Roman"/>
          <w:spacing w:val="-1"/>
        </w:rPr>
        <w:t>r</w:t>
      </w:r>
      <w:r w:rsidRPr="00495F53">
        <w:rPr>
          <w:rFonts w:ascii="Times New Roman" w:hAnsi="Times New Roman"/>
        </w:rPr>
        <w:t>p</w:t>
      </w:r>
      <w:r w:rsidRPr="00495F53">
        <w:rPr>
          <w:rFonts w:ascii="Times New Roman" w:hAnsi="Times New Roman"/>
          <w:spacing w:val="-1"/>
        </w:rPr>
        <w:t>a</w:t>
      </w:r>
      <w:r w:rsidRPr="00495F53">
        <w:rPr>
          <w:rFonts w:ascii="Times New Roman" w:hAnsi="Times New Roman"/>
        </w:rPr>
        <w:t>l</w:t>
      </w:r>
      <w:r w:rsidRPr="00495F53">
        <w:rPr>
          <w:rFonts w:ascii="Times New Roman" w:hAnsi="Times New Roman"/>
          <w:spacing w:val="-1"/>
        </w:rPr>
        <w:t>a</w:t>
      </w:r>
      <w:r w:rsidRPr="00495F53">
        <w:rPr>
          <w:rFonts w:ascii="Times New Roman" w:hAnsi="Times New Roman"/>
        </w:rPr>
        <w:t xml:space="preserve">s </w:t>
      </w:r>
    </w:p>
    <w:p w14:paraId="64D17033" w14:textId="77777777" w:rsidR="00975F26" w:rsidRPr="00495F53" w:rsidRDefault="00975F26" w:rsidP="00975F26">
      <w:pPr>
        <w:pStyle w:val="ammcorpstexte"/>
        <w:jc w:val="both"/>
        <w:rPr>
          <w:rFonts w:ascii="Times New Roman" w:hAnsi="Times New Roman" w:cs="Times New Roman"/>
          <w:color w:val="auto"/>
          <w:sz w:val="22"/>
          <w:szCs w:val="22"/>
        </w:rPr>
      </w:pPr>
      <w:r w:rsidRPr="00827554">
        <w:rPr>
          <w:rFonts w:ascii="Times New Roman" w:hAnsi="Times New Roman"/>
          <w:sz w:val="22"/>
          <w:szCs w:val="22"/>
        </w:rPr>
        <w:t xml:space="preserve">Ofost </w:t>
      </w:r>
      <w:r>
        <w:rPr>
          <w:rFonts w:ascii="Times New Roman" w:hAnsi="Times New Roman"/>
          <w:sz w:val="22"/>
          <w:szCs w:val="22"/>
        </w:rPr>
        <w:t>10</w:t>
      </w:r>
      <w:r w:rsidRPr="00827554">
        <w:rPr>
          <w:rFonts w:ascii="Times New Roman" w:hAnsi="Times New Roman"/>
          <w:sz w:val="22"/>
          <w:szCs w:val="22"/>
        </w:rPr>
        <w:t xml:space="preserve"> TV/ml</w:t>
      </w:r>
      <w:r w:rsidRPr="00495F53">
        <w:rPr>
          <w:rFonts w:ascii="Times New Roman" w:hAnsi="Times New Roman" w:cs="Times New Roman"/>
          <w:color w:val="auto"/>
          <w:sz w:val="22"/>
          <w:szCs w:val="22"/>
        </w:rPr>
        <w:t xml:space="preserve"> inj</w:t>
      </w:r>
      <w:r w:rsidRPr="00495F53">
        <w:rPr>
          <w:rFonts w:ascii="Times New Roman" w:hAnsi="Times New Roman" w:cs="Times New Roman"/>
          <w:color w:val="auto"/>
          <w:spacing w:val="-1"/>
          <w:sz w:val="22"/>
          <w:szCs w:val="22"/>
        </w:rPr>
        <w:t>e</w:t>
      </w:r>
      <w:r w:rsidRPr="00495F53">
        <w:rPr>
          <w:rFonts w:ascii="Times New Roman" w:hAnsi="Times New Roman" w:cs="Times New Roman"/>
          <w:color w:val="auto"/>
          <w:sz w:val="22"/>
          <w:szCs w:val="22"/>
        </w:rPr>
        <w:t>k</w:t>
      </w:r>
      <w:r w:rsidRPr="00495F53">
        <w:rPr>
          <w:rFonts w:ascii="Times New Roman" w:hAnsi="Times New Roman" w:cs="Times New Roman"/>
          <w:color w:val="auto"/>
          <w:spacing w:val="-1"/>
          <w:sz w:val="22"/>
          <w:szCs w:val="22"/>
        </w:rPr>
        <w:t>c</w:t>
      </w:r>
      <w:r w:rsidRPr="00495F53">
        <w:rPr>
          <w:rFonts w:ascii="Times New Roman" w:hAnsi="Times New Roman" w:cs="Times New Roman"/>
          <w:color w:val="auto"/>
          <w:spacing w:val="3"/>
          <w:sz w:val="22"/>
          <w:szCs w:val="22"/>
        </w:rPr>
        <w:t>i</w:t>
      </w:r>
      <w:r w:rsidRPr="00495F53">
        <w:rPr>
          <w:rFonts w:ascii="Times New Roman" w:hAnsi="Times New Roman" w:cs="Times New Roman"/>
          <w:color w:val="auto"/>
          <w:sz w:val="22"/>
          <w:szCs w:val="22"/>
        </w:rPr>
        <w:t xml:space="preserve">nis </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r</w:t>
      </w:r>
      <w:r w:rsidRPr="00495F53">
        <w:rPr>
          <w:rFonts w:ascii="Times New Roman" w:hAnsi="Times New Roman" w:cs="Times New Roman"/>
          <w:color w:val="auto"/>
          <w:spacing w:val="-1"/>
          <w:sz w:val="22"/>
          <w:szCs w:val="22"/>
        </w:rPr>
        <w:t xml:space="preserve"> </w:t>
      </w:r>
      <w:r w:rsidRPr="00495F53">
        <w:rPr>
          <w:rFonts w:ascii="Times New Roman" w:hAnsi="Times New Roman" w:cs="Times New Roman"/>
          <w:color w:val="auto"/>
          <w:sz w:val="22"/>
          <w:szCs w:val="22"/>
        </w:rPr>
        <w:t>in</w:t>
      </w:r>
      <w:r w:rsidRPr="00495F53">
        <w:rPr>
          <w:rFonts w:ascii="Times New Roman" w:hAnsi="Times New Roman" w:cs="Times New Roman"/>
          <w:color w:val="auto"/>
          <w:spacing w:val="-1"/>
          <w:sz w:val="22"/>
          <w:szCs w:val="22"/>
        </w:rPr>
        <w:t>f</w:t>
      </w:r>
      <w:r w:rsidRPr="00495F53">
        <w:rPr>
          <w:rFonts w:ascii="Times New Roman" w:hAnsi="Times New Roman" w:cs="Times New Roman"/>
          <w:color w:val="auto"/>
          <w:sz w:val="22"/>
          <w:szCs w:val="22"/>
        </w:rPr>
        <w:t>u</w:t>
      </w:r>
      <w:r w:rsidRPr="00495F53">
        <w:rPr>
          <w:rFonts w:ascii="Times New Roman" w:hAnsi="Times New Roman" w:cs="Times New Roman"/>
          <w:color w:val="auto"/>
          <w:spacing w:val="1"/>
          <w:sz w:val="22"/>
          <w:szCs w:val="22"/>
        </w:rPr>
        <w:t>z</w:t>
      </w:r>
      <w:r w:rsidRPr="00495F53">
        <w:rPr>
          <w:rFonts w:ascii="Times New Roman" w:hAnsi="Times New Roman" w:cs="Times New Roman"/>
          <w:color w:val="auto"/>
          <w:sz w:val="22"/>
          <w:szCs w:val="22"/>
        </w:rPr>
        <w:t>inis ti</w:t>
      </w:r>
      <w:r w:rsidRPr="00495F53">
        <w:rPr>
          <w:rFonts w:ascii="Times New Roman" w:hAnsi="Times New Roman" w:cs="Times New Roman"/>
          <w:color w:val="auto"/>
          <w:spacing w:val="-1"/>
          <w:sz w:val="22"/>
          <w:szCs w:val="22"/>
        </w:rPr>
        <w:t>r</w:t>
      </w:r>
      <w:r w:rsidRPr="00495F53">
        <w:rPr>
          <w:rFonts w:ascii="Times New Roman" w:hAnsi="Times New Roman" w:cs="Times New Roman"/>
          <w:color w:val="auto"/>
          <w:sz w:val="22"/>
          <w:szCs w:val="22"/>
        </w:rPr>
        <w:t>p</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l</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s</w:t>
      </w:r>
      <w:r w:rsidRPr="00495F53">
        <w:rPr>
          <w:rFonts w:ascii="Times New Roman" w:hAnsi="Times New Roman" w:cs="Times New Roman"/>
          <w:snapToGrid/>
          <w:color w:val="auto"/>
          <w:sz w:val="22"/>
          <w:szCs w:val="22"/>
        </w:rPr>
        <w:t xml:space="preserve"> </w:t>
      </w:r>
      <w:r w:rsidRPr="00495F53">
        <w:rPr>
          <w:rFonts w:ascii="Times New Roman" w:hAnsi="Times New Roman" w:cs="Times New Roman"/>
          <w:color w:val="auto"/>
          <w:sz w:val="22"/>
          <w:szCs w:val="22"/>
        </w:rPr>
        <w:t xml:space="preserve"> </w:t>
      </w:r>
    </w:p>
    <w:p w14:paraId="51CA5029" w14:textId="77777777" w:rsidR="00975F26" w:rsidRPr="00495F53" w:rsidRDefault="00975F26" w:rsidP="00975F26">
      <w:pPr>
        <w:pStyle w:val="ammcorpstexte"/>
        <w:jc w:val="both"/>
        <w:rPr>
          <w:rFonts w:ascii="Times New Roman" w:hAnsi="Times New Roman" w:cs="Times New Roman"/>
          <w:color w:val="auto"/>
          <w:sz w:val="22"/>
          <w:szCs w:val="22"/>
        </w:rPr>
      </w:pPr>
    </w:p>
    <w:p w14:paraId="5972037E" w14:textId="77777777" w:rsidR="00975F26" w:rsidRPr="00495F53" w:rsidRDefault="00975F26" w:rsidP="00975F26">
      <w:pPr>
        <w:pStyle w:val="ammcorpstexte"/>
        <w:jc w:val="both"/>
        <w:rPr>
          <w:rFonts w:ascii="Times New Roman" w:hAnsi="Times New Roman" w:cs="Times New Roman"/>
          <w:color w:val="auto"/>
          <w:sz w:val="22"/>
          <w:szCs w:val="22"/>
        </w:rPr>
      </w:pPr>
    </w:p>
    <w:p w14:paraId="05FCE75F" w14:textId="77777777" w:rsidR="00975F26" w:rsidRPr="00495F53" w:rsidRDefault="00975F26" w:rsidP="00975F26">
      <w:pPr>
        <w:widowControl/>
        <w:tabs>
          <w:tab w:val="left" w:pos="567"/>
        </w:tabs>
        <w:suppressAutoHyphens/>
        <w:spacing w:line="260" w:lineRule="exact"/>
        <w:ind w:left="567" w:hanging="567"/>
        <w:rPr>
          <w:rFonts w:ascii="Times New Roman" w:eastAsia="Times New Roman" w:hAnsi="Times New Roman"/>
        </w:rPr>
      </w:pPr>
      <w:r w:rsidRPr="00495F53">
        <w:rPr>
          <w:rFonts w:ascii="Times New Roman" w:hAnsi="Times New Roman"/>
          <w:b/>
        </w:rPr>
        <w:t>2.</w:t>
      </w:r>
      <w:r w:rsidRPr="00495F53">
        <w:rPr>
          <w:rFonts w:ascii="Times New Roman" w:hAnsi="Times New Roman"/>
          <w:b/>
        </w:rPr>
        <w:tab/>
        <w:t>KOKYBINĖ IR KIEKYBINĖ SUDĖTIS</w:t>
      </w:r>
    </w:p>
    <w:p w14:paraId="5244DEE2" w14:textId="77777777" w:rsidR="00975F26" w:rsidRPr="00495F53" w:rsidRDefault="00975F26" w:rsidP="00975F26">
      <w:pPr>
        <w:pStyle w:val="ammcorpstexte"/>
        <w:jc w:val="both"/>
        <w:rPr>
          <w:rFonts w:ascii="Times New Roman" w:hAnsi="Times New Roman" w:cs="Times New Roman"/>
          <w:color w:val="auto"/>
          <w:sz w:val="22"/>
          <w:szCs w:val="22"/>
        </w:rPr>
      </w:pPr>
    </w:p>
    <w:p w14:paraId="372766DC" w14:textId="77777777" w:rsidR="00975F26" w:rsidRPr="00495F53" w:rsidRDefault="00975F26" w:rsidP="00975F26">
      <w:pPr>
        <w:pStyle w:val="ammcorpstexte"/>
        <w:jc w:val="both"/>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1 ml tirpalo yra 8,3 mikrogramo (5 TV) oksitocino.</w:t>
      </w:r>
    </w:p>
    <w:p w14:paraId="7DA1C8D4" w14:textId="77777777" w:rsidR="00975F26" w:rsidRPr="00495F53" w:rsidRDefault="00975F26" w:rsidP="00975F26">
      <w:pPr>
        <w:pStyle w:val="ammcorpstexte"/>
        <w:jc w:val="both"/>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1 ml tirpalo yra 16,7 mikrogramo (10 TV) oksitocino.</w:t>
      </w:r>
    </w:p>
    <w:p w14:paraId="42A27516" w14:textId="77777777" w:rsidR="00975F26" w:rsidRPr="00495F53" w:rsidRDefault="00975F26" w:rsidP="00975F26">
      <w:pPr>
        <w:pStyle w:val="ammcorpstexte"/>
        <w:jc w:val="both"/>
        <w:rPr>
          <w:rFonts w:ascii="Times New Roman" w:hAnsi="Times New Roman" w:cs="Times New Roman"/>
          <w:color w:val="auto"/>
          <w:sz w:val="22"/>
          <w:szCs w:val="22"/>
        </w:rPr>
      </w:pPr>
    </w:p>
    <w:p w14:paraId="6D72A16F" w14:textId="77777777" w:rsidR="00975F26" w:rsidRPr="00495F53" w:rsidRDefault="00975F26" w:rsidP="00975F26">
      <w:pPr>
        <w:pStyle w:val="ammcorpstexte"/>
        <w:jc w:val="both"/>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Visos pagalbinės medžiagos išvardytos 6.1 skyriuje.</w:t>
      </w:r>
    </w:p>
    <w:p w14:paraId="61A8145C" w14:textId="77777777" w:rsidR="00975F26" w:rsidRPr="00495F53" w:rsidRDefault="00975F26" w:rsidP="00975F26">
      <w:pPr>
        <w:pStyle w:val="ammcorpstexte"/>
        <w:jc w:val="both"/>
        <w:rPr>
          <w:rFonts w:ascii="Times New Roman" w:hAnsi="Times New Roman" w:cs="Times New Roman"/>
          <w:color w:val="auto"/>
          <w:sz w:val="22"/>
          <w:szCs w:val="22"/>
        </w:rPr>
      </w:pPr>
    </w:p>
    <w:p w14:paraId="08220323" w14:textId="77777777" w:rsidR="00975F26" w:rsidRPr="00495F53" w:rsidRDefault="00975F26" w:rsidP="00975F26">
      <w:pPr>
        <w:pStyle w:val="ammcorpstexte"/>
        <w:jc w:val="both"/>
        <w:rPr>
          <w:rFonts w:ascii="Times New Roman" w:hAnsi="Times New Roman" w:cs="Times New Roman"/>
          <w:color w:val="auto"/>
          <w:sz w:val="22"/>
          <w:szCs w:val="22"/>
        </w:rPr>
      </w:pPr>
    </w:p>
    <w:p w14:paraId="1BDF16E8" w14:textId="77777777" w:rsidR="00975F26" w:rsidRPr="00495F53" w:rsidRDefault="00975F26" w:rsidP="00975F26">
      <w:pPr>
        <w:widowControl/>
        <w:tabs>
          <w:tab w:val="left" w:pos="567"/>
        </w:tabs>
        <w:suppressAutoHyphens/>
        <w:spacing w:line="260" w:lineRule="exact"/>
        <w:ind w:left="567" w:hanging="567"/>
        <w:rPr>
          <w:rFonts w:ascii="Times New Roman" w:eastAsia="Times New Roman" w:hAnsi="Times New Roman"/>
          <w:caps/>
        </w:rPr>
      </w:pPr>
      <w:r w:rsidRPr="00495F53">
        <w:rPr>
          <w:rFonts w:ascii="Times New Roman" w:hAnsi="Times New Roman"/>
          <w:b/>
        </w:rPr>
        <w:t>3.</w:t>
      </w:r>
      <w:r w:rsidRPr="00495F53">
        <w:rPr>
          <w:rFonts w:ascii="Times New Roman" w:hAnsi="Times New Roman"/>
          <w:b/>
        </w:rPr>
        <w:tab/>
        <w:t>FARMACINĖ FORMA</w:t>
      </w:r>
    </w:p>
    <w:p w14:paraId="587E76CE" w14:textId="77777777" w:rsidR="00975F26" w:rsidRPr="00495F53" w:rsidRDefault="00975F26" w:rsidP="00975F26">
      <w:pPr>
        <w:pStyle w:val="ammcorpstexte"/>
        <w:jc w:val="both"/>
        <w:rPr>
          <w:rFonts w:ascii="Times New Roman" w:hAnsi="Times New Roman" w:cs="Times New Roman"/>
          <w:color w:val="auto"/>
          <w:sz w:val="22"/>
          <w:szCs w:val="22"/>
        </w:rPr>
      </w:pPr>
    </w:p>
    <w:p w14:paraId="06A0A357" w14:textId="77777777" w:rsidR="00975F26" w:rsidRPr="00495F53" w:rsidRDefault="00975F26" w:rsidP="00975F26">
      <w:pPr>
        <w:pStyle w:val="ammcorpstexte"/>
        <w:jc w:val="both"/>
        <w:rPr>
          <w:rFonts w:ascii="Times New Roman" w:hAnsi="Times New Roman" w:cs="Times New Roman"/>
          <w:color w:val="auto"/>
          <w:sz w:val="22"/>
          <w:szCs w:val="22"/>
        </w:rPr>
      </w:pPr>
      <w:r w:rsidRPr="00495F53">
        <w:rPr>
          <w:rFonts w:ascii="Times New Roman" w:hAnsi="Times New Roman" w:cs="Times New Roman"/>
          <w:color w:val="auto"/>
          <w:sz w:val="22"/>
          <w:szCs w:val="22"/>
        </w:rPr>
        <w:t>Inj</w:t>
      </w:r>
      <w:r w:rsidRPr="00495F53">
        <w:rPr>
          <w:rFonts w:ascii="Times New Roman" w:hAnsi="Times New Roman" w:cs="Times New Roman"/>
          <w:color w:val="auto"/>
          <w:spacing w:val="-1"/>
          <w:sz w:val="22"/>
          <w:szCs w:val="22"/>
        </w:rPr>
        <w:t>e</w:t>
      </w:r>
      <w:r w:rsidRPr="00495F53">
        <w:rPr>
          <w:rFonts w:ascii="Times New Roman" w:hAnsi="Times New Roman" w:cs="Times New Roman"/>
          <w:color w:val="auto"/>
          <w:sz w:val="22"/>
          <w:szCs w:val="22"/>
        </w:rPr>
        <w:t>k</w:t>
      </w:r>
      <w:r w:rsidRPr="00495F53">
        <w:rPr>
          <w:rFonts w:ascii="Times New Roman" w:hAnsi="Times New Roman" w:cs="Times New Roman"/>
          <w:color w:val="auto"/>
          <w:spacing w:val="-1"/>
          <w:sz w:val="22"/>
          <w:szCs w:val="22"/>
        </w:rPr>
        <w:t>c</w:t>
      </w:r>
      <w:r w:rsidRPr="00495F53">
        <w:rPr>
          <w:rFonts w:ascii="Times New Roman" w:hAnsi="Times New Roman" w:cs="Times New Roman"/>
          <w:color w:val="auto"/>
          <w:spacing w:val="3"/>
          <w:sz w:val="22"/>
          <w:szCs w:val="22"/>
        </w:rPr>
        <w:t>i</w:t>
      </w:r>
      <w:r w:rsidRPr="00495F53">
        <w:rPr>
          <w:rFonts w:ascii="Times New Roman" w:hAnsi="Times New Roman" w:cs="Times New Roman"/>
          <w:color w:val="auto"/>
          <w:sz w:val="22"/>
          <w:szCs w:val="22"/>
        </w:rPr>
        <w:t xml:space="preserve">nis </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r</w:t>
      </w:r>
      <w:r w:rsidRPr="00495F53">
        <w:rPr>
          <w:rFonts w:ascii="Times New Roman" w:hAnsi="Times New Roman" w:cs="Times New Roman"/>
          <w:color w:val="auto"/>
          <w:spacing w:val="-1"/>
          <w:sz w:val="22"/>
          <w:szCs w:val="22"/>
        </w:rPr>
        <w:t xml:space="preserve"> </w:t>
      </w:r>
      <w:r w:rsidRPr="00495F53">
        <w:rPr>
          <w:rFonts w:ascii="Times New Roman" w:hAnsi="Times New Roman" w:cs="Times New Roman"/>
          <w:color w:val="auto"/>
          <w:sz w:val="22"/>
          <w:szCs w:val="22"/>
        </w:rPr>
        <w:t>in</w:t>
      </w:r>
      <w:r w:rsidRPr="00495F53">
        <w:rPr>
          <w:rFonts w:ascii="Times New Roman" w:hAnsi="Times New Roman" w:cs="Times New Roman"/>
          <w:color w:val="auto"/>
          <w:spacing w:val="-1"/>
          <w:sz w:val="22"/>
          <w:szCs w:val="22"/>
        </w:rPr>
        <w:t>f</w:t>
      </w:r>
      <w:r w:rsidRPr="00495F53">
        <w:rPr>
          <w:rFonts w:ascii="Times New Roman" w:hAnsi="Times New Roman" w:cs="Times New Roman"/>
          <w:color w:val="auto"/>
          <w:sz w:val="22"/>
          <w:szCs w:val="22"/>
        </w:rPr>
        <w:t>u</w:t>
      </w:r>
      <w:r w:rsidRPr="00495F53">
        <w:rPr>
          <w:rFonts w:ascii="Times New Roman" w:hAnsi="Times New Roman" w:cs="Times New Roman"/>
          <w:color w:val="auto"/>
          <w:spacing w:val="1"/>
          <w:sz w:val="22"/>
          <w:szCs w:val="22"/>
        </w:rPr>
        <w:t>z</w:t>
      </w:r>
      <w:r w:rsidRPr="00495F53">
        <w:rPr>
          <w:rFonts w:ascii="Times New Roman" w:hAnsi="Times New Roman" w:cs="Times New Roman"/>
          <w:color w:val="auto"/>
          <w:sz w:val="22"/>
          <w:szCs w:val="22"/>
        </w:rPr>
        <w:t>inis ti</w:t>
      </w:r>
      <w:r w:rsidRPr="00495F53">
        <w:rPr>
          <w:rFonts w:ascii="Times New Roman" w:hAnsi="Times New Roman" w:cs="Times New Roman"/>
          <w:color w:val="auto"/>
          <w:spacing w:val="-1"/>
          <w:sz w:val="22"/>
          <w:szCs w:val="22"/>
        </w:rPr>
        <w:t>r</w:t>
      </w:r>
      <w:r w:rsidRPr="00495F53">
        <w:rPr>
          <w:rFonts w:ascii="Times New Roman" w:hAnsi="Times New Roman" w:cs="Times New Roman"/>
          <w:color w:val="auto"/>
          <w:sz w:val="22"/>
          <w:szCs w:val="22"/>
        </w:rPr>
        <w:t>p</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l</w:t>
      </w:r>
      <w:r w:rsidRPr="00495F53">
        <w:rPr>
          <w:rFonts w:ascii="Times New Roman" w:hAnsi="Times New Roman" w:cs="Times New Roman"/>
          <w:color w:val="auto"/>
          <w:spacing w:val="-1"/>
          <w:sz w:val="22"/>
          <w:szCs w:val="22"/>
        </w:rPr>
        <w:t>a</w:t>
      </w:r>
      <w:r w:rsidRPr="00495F53">
        <w:rPr>
          <w:rFonts w:ascii="Times New Roman" w:hAnsi="Times New Roman" w:cs="Times New Roman"/>
          <w:color w:val="auto"/>
          <w:sz w:val="22"/>
          <w:szCs w:val="22"/>
        </w:rPr>
        <w:t>s.</w:t>
      </w:r>
    </w:p>
    <w:p w14:paraId="5BA706A9" w14:textId="77777777" w:rsidR="00975F26" w:rsidRPr="00495F53" w:rsidRDefault="00975F26" w:rsidP="00975F26">
      <w:pPr>
        <w:pStyle w:val="ammcorpstexte"/>
        <w:jc w:val="both"/>
        <w:rPr>
          <w:rFonts w:ascii="Times New Roman" w:hAnsi="Times New Roman" w:cs="Times New Roman"/>
          <w:snapToGrid/>
          <w:color w:val="auto"/>
          <w:sz w:val="22"/>
          <w:szCs w:val="22"/>
        </w:rPr>
      </w:pPr>
    </w:p>
    <w:p w14:paraId="31B77B3B" w14:textId="29DFD001"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Bespalvis, skaidrus, be matomų dalelių tirpalas.</w:t>
      </w:r>
    </w:p>
    <w:p w14:paraId="66FF473F"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Tirpalo pH </w:t>
      </w:r>
      <w:r w:rsidRPr="00495F53">
        <w:rPr>
          <w:rFonts w:ascii="Times New Roman" w:hAnsi="Times New Roman" w:cs="Times New Roman"/>
          <w:color w:val="auto"/>
          <w:sz w:val="22"/>
          <w:szCs w:val="22"/>
        </w:rPr>
        <w:t>3,5 - 4,5</w:t>
      </w:r>
      <w:r w:rsidRPr="00495F53">
        <w:rPr>
          <w:rFonts w:ascii="Times New Roman" w:hAnsi="Times New Roman" w:cs="Times New Roman"/>
          <w:snapToGrid/>
          <w:color w:val="auto"/>
          <w:sz w:val="22"/>
          <w:szCs w:val="22"/>
        </w:rPr>
        <w:t>.</w:t>
      </w:r>
    </w:p>
    <w:p w14:paraId="6A5D1A4B" w14:textId="77777777" w:rsidR="00975F26" w:rsidRPr="00495F53" w:rsidRDefault="00975F26" w:rsidP="00975F26">
      <w:pPr>
        <w:pStyle w:val="ammcorpstexte"/>
        <w:jc w:val="both"/>
        <w:rPr>
          <w:rFonts w:ascii="Times New Roman" w:hAnsi="Times New Roman" w:cs="Times New Roman"/>
          <w:color w:val="auto"/>
          <w:sz w:val="22"/>
          <w:szCs w:val="22"/>
        </w:rPr>
      </w:pPr>
    </w:p>
    <w:p w14:paraId="10C6AA5B" w14:textId="77777777" w:rsidR="00975F26" w:rsidRPr="00495F53" w:rsidRDefault="00975F26" w:rsidP="00975F26">
      <w:pPr>
        <w:pStyle w:val="ammcorpstexte"/>
        <w:jc w:val="both"/>
        <w:rPr>
          <w:rFonts w:ascii="Times New Roman" w:hAnsi="Times New Roman" w:cs="Times New Roman"/>
          <w:color w:val="auto"/>
          <w:sz w:val="22"/>
          <w:szCs w:val="22"/>
        </w:rPr>
      </w:pPr>
    </w:p>
    <w:p w14:paraId="3082293F" w14:textId="77777777" w:rsidR="00975F26" w:rsidRPr="00495F53" w:rsidRDefault="00975F26" w:rsidP="00975F26">
      <w:pPr>
        <w:widowControl/>
        <w:tabs>
          <w:tab w:val="left" w:pos="567"/>
        </w:tabs>
        <w:suppressAutoHyphens/>
        <w:spacing w:line="260" w:lineRule="exact"/>
        <w:ind w:left="567" w:hanging="567"/>
        <w:rPr>
          <w:rFonts w:ascii="Times New Roman" w:eastAsia="Times New Roman" w:hAnsi="Times New Roman"/>
          <w:b/>
        </w:rPr>
      </w:pPr>
      <w:r w:rsidRPr="00495F53">
        <w:rPr>
          <w:rFonts w:ascii="Times New Roman" w:hAnsi="Times New Roman"/>
          <w:b/>
          <w:caps/>
        </w:rPr>
        <w:t>4.</w:t>
      </w:r>
      <w:r w:rsidRPr="00495F53">
        <w:rPr>
          <w:rFonts w:ascii="Times New Roman" w:hAnsi="Times New Roman"/>
          <w:b/>
          <w:caps/>
        </w:rPr>
        <w:tab/>
      </w:r>
      <w:r w:rsidRPr="00495F53">
        <w:rPr>
          <w:rFonts w:ascii="Times New Roman" w:hAnsi="Times New Roman"/>
          <w:b/>
        </w:rPr>
        <w:t>KLINIKINĖ INFORMACIJA</w:t>
      </w:r>
    </w:p>
    <w:p w14:paraId="0C75149B" w14:textId="77777777" w:rsidR="00975F26" w:rsidRPr="00495F53" w:rsidRDefault="00975F26" w:rsidP="00975F26">
      <w:pPr>
        <w:widowControl/>
        <w:tabs>
          <w:tab w:val="left" w:pos="567"/>
        </w:tabs>
        <w:suppressAutoHyphens/>
        <w:spacing w:line="260" w:lineRule="exact"/>
        <w:ind w:left="567" w:hanging="567"/>
        <w:rPr>
          <w:rFonts w:ascii="Times New Roman" w:eastAsia="Times New Roman" w:hAnsi="Times New Roman"/>
          <w:caps/>
        </w:rPr>
      </w:pPr>
    </w:p>
    <w:p w14:paraId="02A43310"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4.1</w:t>
      </w:r>
      <w:r w:rsidRPr="00495F53">
        <w:rPr>
          <w:rFonts w:ascii="Times New Roman" w:hAnsi="Times New Roman"/>
          <w:b/>
        </w:rPr>
        <w:tab/>
        <w:t>Terapinės indikacijos</w:t>
      </w:r>
    </w:p>
    <w:p w14:paraId="70479B7D" w14:textId="77777777" w:rsidR="00975F26" w:rsidRPr="00495F53" w:rsidRDefault="00975F26" w:rsidP="00975F26">
      <w:pPr>
        <w:pStyle w:val="ammcorpstexte"/>
        <w:spacing w:after="120"/>
        <w:jc w:val="both"/>
        <w:rPr>
          <w:rFonts w:ascii="Times New Roman" w:hAnsi="Times New Roman" w:cs="Times New Roman"/>
          <w:i/>
          <w:color w:val="auto"/>
          <w:sz w:val="22"/>
          <w:szCs w:val="22"/>
        </w:rPr>
      </w:pPr>
    </w:p>
    <w:p w14:paraId="062510D6"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Prieš gimdymą</w:t>
      </w:r>
    </w:p>
    <w:p w14:paraId="5703A70D"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Gimdymo </w:t>
      </w:r>
      <w:r>
        <w:rPr>
          <w:rFonts w:ascii="Times New Roman" w:hAnsi="Times New Roman" w:cs="Times New Roman"/>
          <w:snapToGrid/>
          <w:color w:val="auto"/>
          <w:sz w:val="22"/>
          <w:szCs w:val="22"/>
        </w:rPr>
        <w:t xml:space="preserve">sužadinimas </w:t>
      </w:r>
      <w:r w:rsidRPr="00495F53">
        <w:rPr>
          <w:rFonts w:ascii="Times New Roman" w:hAnsi="Times New Roman" w:cs="Times New Roman"/>
          <w:snapToGrid/>
          <w:color w:val="auto"/>
          <w:sz w:val="22"/>
          <w:szCs w:val="22"/>
        </w:rPr>
        <w:t>dėl medicininių priežasčių, pvz., užsitęsusio nėštumo, priešlaikinio vaisiaus vandenų pūslės plyšimo, nėštumo sukeltos hipertenzijos (preeklampsijos) atvejais;</w:t>
      </w:r>
    </w:p>
    <w:p w14:paraId="422C783C"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gimdymo stimuliavimas esant hipotoninei gimdos disfunkcijai;</w:t>
      </w:r>
    </w:p>
    <w:p w14:paraId="3F0D7FD2"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ankstyvuoju nėštumo laikotarpiu kaip pagalbinis gydymas esant daliniam, neišvengiamam abortui ar nesivystančiam nėštumui.</w:t>
      </w:r>
    </w:p>
    <w:p w14:paraId="03ED75F5" w14:textId="77777777" w:rsidR="00975F26" w:rsidRPr="00495F53" w:rsidRDefault="00975F26" w:rsidP="00975F26">
      <w:pPr>
        <w:pStyle w:val="ammcorpstexte"/>
        <w:ind w:left="720"/>
        <w:rPr>
          <w:rFonts w:ascii="Times New Roman" w:hAnsi="Times New Roman" w:cs="Times New Roman"/>
          <w:color w:val="auto"/>
          <w:sz w:val="22"/>
          <w:szCs w:val="22"/>
        </w:rPr>
      </w:pPr>
    </w:p>
    <w:p w14:paraId="47D2E33D"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Po gimdymo</w:t>
      </w:r>
    </w:p>
    <w:p w14:paraId="00646D96"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Cezario pjūvio operacijos metu, po vaiko gimimo;</w:t>
      </w:r>
    </w:p>
    <w:p w14:paraId="27CCBF7A"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gimdos atonijos ir kraujavimo</w:t>
      </w:r>
      <w:r>
        <w:rPr>
          <w:rFonts w:ascii="Times New Roman" w:hAnsi="Times New Roman" w:cs="Times New Roman"/>
          <w:snapToGrid/>
          <w:color w:val="auto"/>
          <w:sz w:val="22"/>
          <w:szCs w:val="22"/>
        </w:rPr>
        <w:t xml:space="preserve"> po gimdymo</w:t>
      </w:r>
      <w:r w:rsidRPr="00495F53">
        <w:rPr>
          <w:rFonts w:ascii="Times New Roman" w:hAnsi="Times New Roman" w:cs="Times New Roman"/>
          <w:snapToGrid/>
          <w:color w:val="auto"/>
          <w:sz w:val="22"/>
          <w:szCs w:val="22"/>
        </w:rPr>
        <w:t xml:space="preserve"> profilaktika ir gydymas.</w:t>
      </w:r>
    </w:p>
    <w:p w14:paraId="74DA76B2" w14:textId="77777777" w:rsidR="00975F26" w:rsidRPr="00495F53" w:rsidRDefault="00975F26" w:rsidP="00975F26">
      <w:pPr>
        <w:pStyle w:val="ammcorpstexte"/>
        <w:ind w:left="720"/>
        <w:rPr>
          <w:rFonts w:ascii="Times New Roman" w:hAnsi="Times New Roman" w:cs="Times New Roman"/>
          <w:color w:val="auto"/>
          <w:sz w:val="22"/>
          <w:szCs w:val="22"/>
        </w:rPr>
      </w:pPr>
    </w:p>
    <w:p w14:paraId="7C088EE9"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b/>
        </w:rPr>
      </w:pPr>
      <w:r w:rsidRPr="00495F53">
        <w:rPr>
          <w:rFonts w:ascii="Times New Roman" w:hAnsi="Times New Roman"/>
          <w:b/>
        </w:rPr>
        <w:t>4.2</w:t>
      </w:r>
      <w:r w:rsidRPr="00495F53">
        <w:rPr>
          <w:rFonts w:ascii="Times New Roman" w:hAnsi="Times New Roman"/>
          <w:b/>
        </w:rPr>
        <w:tab/>
        <w:t>Dozavimas ir vartojimo metodas</w:t>
      </w:r>
    </w:p>
    <w:p w14:paraId="6F5F7169"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b/>
        </w:rPr>
      </w:pPr>
    </w:p>
    <w:p w14:paraId="3B8EB138"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u w:val="single"/>
        </w:rPr>
      </w:pPr>
      <w:r w:rsidRPr="00495F53">
        <w:rPr>
          <w:rFonts w:ascii="Times New Roman" w:eastAsia="Times New Roman" w:hAnsi="Times New Roman"/>
          <w:u w:val="single"/>
        </w:rPr>
        <w:t>Dozavimas</w:t>
      </w:r>
    </w:p>
    <w:p w14:paraId="6C3196B8"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u w:val="single"/>
        </w:rPr>
      </w:pPr>
    </w:p>
    <w:p w14:paraId="457007D4"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Gimdymo sukėlimas arba skatinimas</w:t>
      </w:r>
    </w:p>
    <w:p w14:paraId="75E93AEF"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Oksitocino negalima leisti tol, kol nepraėjo 6 valandos po į makštį vartojamų prostaglandinų pavartojimo. O</w:t>
      </w:r>
      <w:r>
        <w:rPr>
          <w:rFonts w:ascii="Times New Roman" w:hAnsi="Times New Roman" w:cs="Times New Roman"/>
          <w:snapToGrid/>
          <w:color w:val="auto"/>
          <w:sz w:val="22"/>
          <w:szCs w:val="22"/>
        </w:rPr>
        <w:t>fost</w:t>
      </w:r>
      <w:r w:rsidRPr="00495F53">
        <w:rPr>
          <w:rFonts w:ascii="Times New Roman" w:hAnsi="Times New Roman" w:cs="Times New Roman"/>
          <w:snapToGrid/>
          <w:color w:val="auto"/>
          <w:sz w:val="22"/>
          <w:szCs w:val="22"/>
        </w:rPr>
        <w:t xml:space="preserve"> reikia leisti į veną (i.v.) lašine infuzija, geriau reguliuojamo greičio infuzine pompa. Lašinei infuzijai rekomenduojama 5 TV oksitocino suleisti į 500 ml fiziologinio elektrolitų (pvz., 0,9</w:t>
      </w:r>
      <w:r w:rsidRPr="00495F53">
        <w:rPr>
          <w:rFonts w:ascii="Times New Roman" w:hAnsi="Times New Roman" w:cs="Times New Roman"/>
          <w:color w:val="auto"/>
          <w:sz w:val="22"/>
          <w:szCs w:val="22"/>
        </w:rPr>
        <w:t> </w:t>
      </w:r>
      <w:r w:rsidRPr="00495F53">
        <w:rPr>
          <w:rFonts w:ascii="Times New Roman" w:hAnsi="Times New Roman" w:cs="Times New Roman"/>
          <w:snapToGrid/>
          <w:color w:val="auto"/>
          <w:sz w:val="22"/>
          <w:szCs w:val="22"/>
        </w:rPr>
        <w:t xml:space="preserve">% natrio chlorido) tirpalo.  Pacientėms, kurioms reikia vengti leisti natrio chlorido tirpalą, kaip tirpiklį galima naudoti 5 % gliukozės tirpalą (žr. 4.4 skyrių </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Specialūs įspėjimai ir atsargumo priemonės</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 Siekiant tolygaus sumaišymo, prieš naudojimą buteliuką ar maišelį reikia kelis kartus apversti.</w:t>
      </w:r>
    </w:p>
    <w:p w14:paraId="0F86EABF"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Turi būti nustatytas nuo 1 iki</w:t>
      </w:r>
      <w:r w:rsidRPr="00495F53">
        <w:rPr>
          <w:rFonts w:ascii="Times New Roman" w:hAnsi="Times New Roman" w:cs="Times New Roman"/>
          <w:snapToGrid/>
          <w:color w:val="auto"/>
          <w:sz w:val="22"/>
          <w:szCs w:val="22"/>
          <w:cs/>
        </w:rPr>
        <w:t xml:space="preserve"> </w:t>
      </w:r>
      <w:r w:rsidRPr="00495F53">
        <w:rPr>
          <w:rFonts w:ascii="Times New Roman" w:hAnsi="Times New Roman" w:cs="Times New Roman"/>
          <w:snapToGrid/>
          <w:color w:val="auto"/>
          <w:sz w:val="22"/>
          <w:szCs w:val="22"/>
        </w:rPr>
        <w:t>4 milivienetų/min (2 </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 xml:space="preserve"> 8 lašai/min) pradinis infuzijos greitis. Jį galima ne mažiau, nei kas 20 minučių palaipsniui didinti ne didesniu, nei 1-2 milivienetų/min. žingsniu, kol gimdos susitraukimai taps panašūs į tuos, kurių būna normalaus gimdymo metu. Jeigu nėštumas yra arti gimdymo laiko, tai dažnai galima pasiekti leidžiant mažiau negu po 10 milivienetų/min. (20 lašų/min.), o rekomenduojamas didžiausias greitis yra 20 milivienetų/min. (40 lašų/min.). </w:t>
      </w:r>
    </w:p>
    <w:p w14:paraId="45E8680B" w14:textId="77777777" w:rsidR="00975F26" w:rsidRPr="00495F53" w:rsidRDefault="00975F26" w:rsidP="00975F26">
      <w:pPr>
        <w:pStyle w:val="ammcorpstexte"/>
        <w:rPr>
          <w:rFonts w:ascii="Times New Roman" w:hAnsi="Times New Roman" w:cs="Times New Roman"/>
          <w:color w:val="auto"/>
          <w:sz w:val="22"/>
          <w:szCs w:val="22"/>
        </w:rPr>
      </w:pPr>
    </w:p>
    <w:p w14:paraId="7FEC52D9"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lastRenderedPageBreak/>
        <w:t>Naudojant varikliu valdomą infuzinę pompą, tiekiančią mažesnį tirpalo tūrį negu lašinė infuzija, tinkamą infuzinio tirpalo koncentraciją, neperžengiant rekomenduojamos dozės ribų, reikia apskaičiuoti pagal pompos specifikacijas.</w:t>
      </w:r>
    </w:p>
    <w:p w14:paraId="28333B68" w14:textId="77777777" w:rsidR="00975F26" w:rsidRPr="00495F53" w:rsidRDefault="00975F26" w:rsidP="00975F26">
      <w:pPr>
        <w:pStyle w:val="ammcorpstexte"/>
        <w:rPr>
          <w:rFonts w:ascii="Times New Roman" w:hAnsi="Times New Roman" w:cs="Times New Roman"/>
          <w:color w:val="auto"/>
          <w:sz w:val="22"/>
          <w:szCs w:val="22"/>
        </w:rPr>
      </w:pPr>
    </w:p>
    <w:p w14:paraId="507ABFE6"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Infuzijos metu reikia atidžiai stebėti gimdos susitraukimų dažnį, stiprumą ir trukmę bei vaisiaus širdies susitraukimų dažnį. Gimdos aktyvumui tapus tinkamu (siektinas yra 3</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4 susitraukimai kas 10 minučių), infuzijos greitį dažnai galima sumažinti. Gimdos hiperaktyvumo ir (arba) vaisiaus distreso atvejais infuziją būtina nedelsiant nutraukti.</w:t>
      </w:r>
    </w:p>
    <w:p w14:paraId="1020C076" w14:textId="77777777" w:rsidR="00975F26" w:rsidRPr="00495F53" w:rsidRDefault="00975F26" w:rsidP="00975F26">
      <w:pPr>
        <w:pStyle w:val="ammcorpstexte"/>
        <w:rPr>
          <w:rFonts w:ascii="Times New Roman" w:hAnsi="Times New Roman" w:cs="Times New Roman"/>
          <w:color w:val="auto"/>
          <w:sz w:val="22"/>
          <w:szCs w:val="22"/>
        </w:rPr>
      </w:pPr>
    </w:p>
    <w:p w14:paraId="5384238A"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Jeigu moteriai, kuriai jau laikas arba greitai bus laikas gimdyti, po bendros 5 TV dozės infuzijos reguliarių gimdos susitraukimų nėra, rekomenduojama liautis mėginti sukelti gimdymą. Tai galima kartoti kitą dieną, infuziją pradedant vėl 1 </w:t>
      </w:r>
      <w:r w:rsidRPr="00495F53">
        <w:rPr>
          <w:rFonts w:ascii="Times New Roman" w:hAnsi="Times New Roman" w:cs="Times New Roman"/>
          <w:snapToGrid/>
          <w:color w:val="auto"/>
          <w:sz w:val="22"/>
          <w:szCs w:val="22"/>
          <w:cs/>
        </w:rPr>
        <w:t xml:space="preserve">– </w:t>
      </w:r>
      <w:r w:rsidRPr="00495F53">
        <w:rPr>
          <w:rFonts w:ascii="Times New Roman" w:hAnsi="Times New Roman" w:cs="Times New Roman"/>
          <w:snapToGrid/>
          <w:color w:val="auto"/>
          <w:sz w:val="22"/>
          <w:szCs w:val="22"/>
        </w:rPr>
        <w:t xml:space="preserve">4 milivienetų/min. greičiu (žr. 4.3 skyrių </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Kontraindikacijos</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w:t>
      </w:r>
    </w:p>
    <w:p w14:paraId="0F545993" w14:textId="77777777" w:rsidR="00975F26" w:rsidRPr="00495F53" w:rsidRDefault="00975F26" w:rsidP="00975F26">
      <w:pPr>
        <w:pStyle w:val="ammcorpstexte"/>
        <w:jc w:val="both"/>
        <w:rPr>
          <w:rFonts w:ascii="Times New Roman" w:hAnsi="Times New Roman" w:cs="Times New Roman"/>
          <w:color w:val="auto"/>
          <w:sz w:val="22"/>
          <w:szCs w:val="22"/>
        </w:rPr>
      </w:pPr>
    </w:p>
    <w:p w14:paraId="31FD1A38" w14:textId="77777777" w:rsidR="00975F26" w:rsidRPr="00495F53" w:rsidRDefault="00975F26" w:rsidP="00975F26">
      <w:pPr>
        <w:pStyle w:val="ammcorpstexte"/>
        <w:rPr>
          <w:rStyle w:val="tlid-translation"/>
          <w:rFonts w:ascii="Times New Roman" w:hAnsi="Times New Roman" w:cs="Times New Roman"/>
          <w:color w:val="auto"/>
          <w:sz w:val="22"/>
          <w:szCs w:val="22"/>
        </w:rPr>
      </w:pPr>
      <w:r w:rsidRPr="00495F53">
        <w:rPr>
          <w:rStyle w:val="tlid-translation"/>
          <w:rFonts w:ascii="Times New Roman" w:hAnsi="Times New Roman" w:cs="Times New Roman"/>
          <w:color w:val="auto"/>
          <w:sz w:val="22"/>
          <w:szCs w:val="22"/>
        </w:rPr>
        <w:t>O</w:t>
      </w:r>
      <w:r>
        <w:rPr>
          <w:rStyle w:val="tlid-translation"/>
          <w:rFonts w:ascii="Times New Roman" w:hAnsi="Times New Roman" w:cs="Times New Roman"/>
          <w:color w:val="auto"/>
          <w:sz w:val="22"/>
          <w:szCs w:val="22"/>
        </w:rPr>
        <w:t>fost</w:t>
      </w:r>
      <w:r w:rsidRPr="00495F53">
        <w:rPr>
          <w:rStyle w:val="tlid-translation"/>
          <w:rFonts w:ascii="Times New Roman" w:hAnsi="Times New Roman" w:cs="Times New Roman"/>
          <w:color w:val="auto"/>
          <w:sz w:val="22"/>
          <w:szCs w:val="22"/>
        </w:rPr>
        <w:t xml:space="preserve"> </w:t>
      </w:r>
      <w:r>
        <w:rPr>
          <w:rStyle w:val="tlid-translation"/>
          <w:rFonts w:ascii="Times New Roman" w:hAnsi="Times New Roman" w:cs="Times New Roman"/>
          <w:color w:val="auto"/>
          <w:sz w:val="22"/>
          <w:szCs w:val="22"/>
        </w:rPr>
        <w:t xml:space="preserve">yra </w:t>
      </w:r>
      <w:r w:rsidRPr="00495F53">
        <w:rPr>
          <w:rStyle w:val="tlid-translation"/>
          <w:rFonts w:ascii="Times New Roman" w:hAnsi="Times New Roman" w:cs="Times New Roman"/>
          <w:color w:val="auto"/>
          <w:sz w:val="22"/>
          <w:szCs w:val="22"/>
        </w:rPr>
        <w:t>gerai toleruoja</w:t>
      </w:r>
      <w:r>
        <w:rPr>
          <w:rStyle w:val="tlid-translation"/>
          <w:rFonts w:ascii="Times New Roman" w:hAnsi="Times New Roman" w:cs="Times New Roman"/>
          <w:color w:val="auto"/>
          <w:sz w:val="22"/>
          <w:szCs w:val="22"/>
        </w:rPr>
        <w:t xml:space="preserve">mas </w:t>
      </w:r>
      <w:r w:rsidRPr="00495F53">
        <w:rPr>
          <w:rStyle w:val="tlid-translation"/>
          <w:rFonts w:ascii="Times New Roman" w:hAnsi="Times New Roman" w:cs="Times New Roman"/>
          <w:color w:val="auto"/>
          <w:sz w:val="22"/>
          <w:szCs w:val="22"/>
        </w:rPr>
        <w:t>audini</w:t>
      </w:r>
      <w:r>
        <w:rPr>
          <w:rStyle w:val="tlid-translation"/>
          <w:rFonts w:ascii="Times New Roman" w:hAnsi="Times New Roman" w:cs="Times New Roman"/>
          <w:color w:val="auto"/>
          <w:sz w:val="22"/>
          <w:szCs w:val="22"/>
        </w:rPr>
        <w:t>uose</w:t>
      </w:r>
      <w:r w:rsidR="00D07AAB">
        <w:rPr>
          <w:rStyle w:val="tlid-translation"/>
          <w:rFonts w:ascii="Times New Roman" w:hAnsi="Times New Roman" w:cs="Times New Roman"/>
          <w:color w:val="auto"/>
          <w:sz w:val="22"/>
          <w:szCs w:val="22"/>
        </w:rPr>
        <w:t>,</w:t>
      </w:r>
      <w:r w:rsidRPr="00495F53">
        <w:rPr>
          <w:rStyle w:val="tlid-translation"/>
          <w:rFonts w:ascii="Times New Roman" w:hAnsi="Times New Roman" w:cs="Times New Roman"/>
          <w:color w:val="auto"/>
          <w:sz w:val="22"/>
          <w:szCs w:val="22"/>
        </w:rPr>
        <w:t xml:space="preserve"> todėl netyčinė ekstravaskulinė infuzija nėra kenksminga.</w:t>
      </w:r>
    </w:p>
    <w:p w14:paraId="55E3AA90" w14:textId="77777777" w:rsidR="00975F26" w:rsidRPr="00495F53" w:rsidRDefault="00975F26" w:rsidP="00975F26">
      <w:pPr>
        <w:pStyle w:val="ammcorpstexte"/>
        <w:rPr>
          <w:rStyle w:val="tlid-translation"/>
          <w:rFonts w:ascii="Times New Roman" w:hAnsi="Times New Roman" w:cs="Times New Roman"/>
          <w:color w:val="auto"/>
          <w:sz w:val="22"/>
          <w:szCs w:val="22"/>
        </w:rPr>
      </w:pPr>
    </w:p>
    <w:p w14:paraId="1A133673"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Cezario pjūvio operacija</w:t>
      </w:r>
    </w:p>
    <w:p w14:paraId="6E1C8EF9"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1 ml O</w:t>
      </w:r>
      <w:r>
        <w:rPr>
          <w:rFonts w:ascii="Times New Roman" w:hAnsi="Times New Roman" w:cs="Times New Roman"/>
          <w:snapToGrid/>
          <w:color w:val="auto"/>
          <w:sz w:val="22"/>
          <w:szCs w:val="22"/>
        </w:rPr>
        <w:t>fost</w:t>
      </w:r>
      <w:r w:rsidRPr="00495F53">
        <w:rPr>
          <w:rFonts w:ascii="Times New Roman" w:hAnsi="Times New Roman" w:cs="Times New Roman"/>
          <w:snapToGrid/>
          <w:color w:val="auto"/>
          <w:sz w:val="22"/>
          <w:szCs w:val="22"/>
        </w:rPr>
        <w:t xml:space="preserve"> 5 TV i.v. infuzija (1 ml atskiesti fiziologiniu </w:t>
      </w:r>
      <w:r>
        <w:rPr>
          <w:rFonts w:ascii="Times New Roman" w:hAnsi="Times New Roman" w:cs="Times New Roman"/>
          <w:snapToGrid/>
          <w:color w:val="auto"/>
          <w:sz w:val="22"/>
          <w:szCs w:val="22"/>
        </w:rPr>
        <w:t xml:space="preserve">natrio chlorido </w:t>
      </w:r>
      <w:r w:rsidRPr="00495F53">
        <w:rPr>
          <w:rFonts w:ascii="Times New Roman" w:hAnsi="Times New Roman" w:cs="Times New Roman"/>
          <w:snapToGrid/>
          <w:color w:val="auto"/>
          <w:sz w:val="22"/>
          <w:szCs w:val="22"/>
        </w:rPr>
        <w:t>tirpalu ir suleisti i.v. lašine infuzija arba, pageidautina, reguliuojamo greičio infuzijos pompa per 5 minutes) iš karto po gimdymo.</w:t>
      </w:r>
    </w:p>
    <w:p w14:paraId="58A5E54F" w14:textId="77777777" w:rsidR="00975F26" w:rsidRPr="00495F53" w:rsidRDefault="00975F26" w:rsidP="00975F26">
      <w:pPr>
        <w:pStyle w:val="ammcorpstexte"/>
        <w:rPr>
          <w:rFonts w:ascii="Times New Roman" w:hAnsi="Times New Roman" w:cs="Times New Roman"/>
          <w:color w:val="auto"/>
          <w:sz w:val="22"/>
          <w:szCs w:val="22"/>
        </w:rPr>
      </w:pPr>
    </w:p>
    <w:p w14:paraId="6F5AF577"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profilaktika</w:t>
      </w:r>
    </w:p>
    <w:p w14:paraId="0F87DA68"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Įprasta dozė yra 5 TV i.v. infuzija (5 TV atskiesti fiziologiniu elektrolitų tirpalu ir suleisti i.v. lašine infuzija arba, pageidautina, reguliuojamo greičio infuzijos pompa per 5 minutes) arba</w:t>
      </w:r>
      <w:r w:rsidRPr="00495F53">
        <w:rPr>
          <w:rFonts w:ascii="Times New Roman" w:hAnsi="Times New Roman" w:cs="Times New Roman"/>
          <w:color w:val="auto"/>
          <w:sz w:val="22"/>
          <w:szCs w:val="22"/>
        </w:rPr>
        <w:t xml:space="preserve"> 5-10 TV į raumenis</w:t>
      </w:r>
      <w:r w:rsidRPr="00495F53">
        <w:rPr>
          <w:rFonts w:ascii="Times New Roman" w:hAnsi="Times New Roman" w:cs="Times New Roman"/>
          <w:snapToGrid/>
          <w:color w:val="auto"/>
          <w:sz w:val="22"/>
          <w:szCs w:val="22"/>
        </w:rPr>
        <w:t xml:space="preserve"> iš karto po placentos užgimimo. Moterims, kurioms oksitocino buvo leista gimdymui </w:t>
      </w:r>
      <w:r>
        <w:rPr>
          <w:rFonts w:ascii="Times New Roman" w:hAnsi="Times New Roman" w:cs="Times New Roman"/>
          <w:snapToGrid/>
          <w:color w:val="auto"/>
          <w:sz w:val="22"/>
          <w:szCs w:val="22"/>
        </w:rPr>
        <w:t xml:space="preserve">sužadinti </w:t>
      </w:r>
      <w:r w:rsidRPr="00495F53">
        <w:rPr>
          <w:rFonts w:ascii="Times New Roman" w:hAnsi="Times New Roman" w:cs="Times New Roman"/>
          <w:snapToGrid/>
          <w:color w:val="auto"/>
          <w:sz w:val="22"/>
          <w:szCs w:val="22"/>
        </w:rPr>
        <w:t>arba stiprinti, infuziją didesniu greičiu reikia tęsti trečios gimdymo fazės metu ir kelias valandas po to.</w:t>
      </w:r>
    </w:p>
    <w:p w14:paraId="69D28B24" w14:textId="77777777" w:rsidR="00975F26" w:rsidRPr="00495F53" w:rsidRDefault="00975F26" w:rsidP="00975F26">
      <w:pPr>
        <w:pStyle w:val="ammcorpstexte"/>
        <w:rPr>
          <w:rFonts w:ascii="Times New Roman" w:hAnsi="Times New Roman" w:cs="Times New Roman"/>
          <w:color w:val="auto"/>
          <w:sz w:val="22"/>
          <w:szCs w:val="22"/>
        </w:rPr>
      </w:pPr>
    </w:p>
    <w:p w14:paraId="4D30C93B"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gydymas</w:t>
      </w:r>
    </w:p>
    <w:p w14:paraId="63A4BE83"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5 TV i.v. infuzija (5 TV atskiesti fiziologiniu elektrolitų tirpal</w:t>
      </w:r>
      <w:r>
        <w:rPr>
          <w:rFonts w:ascii="Times New Roman" w:hAnsi="Times New Roman" w:cs="Times New Roman"/>
          <w:snapToGrid/>
          <w:color w:val="auto"/>
          <w:sz w:val="22"/>
          <w:szCs w:val="22"/>
        </w:rPr>
        <w:t>u</w:t>
      </w:r>
      <w:r w:rsidRPr="00495F53">
        <w:rPr>
          <w:rFonts w:ascii="Times New Roman" w:hAnsi="Times New Roman" w:cs="Times New Roman"/>
          <w:snapToGrid/>
          <w:color w:val="auto"/>
          <w:sz w:val="22"/>
          <w:szCs w:val="22"/>
        </w:rPr>
        <w:t xml:space="preserve"> ir suleisti i.v. lašine infuzija arba, pageidautina, reguliuojamo greičio infuzijos pompa per 5 minutes) arba</w:t>
      </w:r>
      <w:r w:rsidRPr="00495F53">
        <w:rPr>
          <w:rFonts w:ascii="Times New Roman" w:hAnsi="Times New Roman" w:cs="Times New Roman"/>
          <w:color w:val="auto"/>
          <w:sz w:val="22"/>
          <w:szCs w:val="22"/>
        </w:rPr>
        <w:t xml:space="preserve"> 5-10 TV į raumenis</w:t>
      </w:r>
      <w:r w:rsidRPr="00495F53">
        <w:rPr>
          <w:rFonts w:ascii="Times New Roman" w:hAnsi="Times New Roman" w:cs="Times New Roman"/>
          <w:snapToGrid/>
          <w:color w:val="auto"/>
          <w:sz w:val="22"/>
          <w:szCs w:val="22"/>
        </w:rPr>
        <w:t>. Po jos, sunkiais atvejais, 5</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20 TV oksitocino 500 ml elektrolitų skiediklio tirpalo i.v. infuzija tokiu greičiu, kokio reikia gimdos atonijai valdyti.</w:t>
      </w:r>
    </w:p>
    <w:p w14:paraId="422D9EE0" w14:textId="77777777" w:rsidR="00975F26" w:rsidRPr="00495F53" w:rsidRDefault="00975F26" w:rsidP="00975F26">
      <w:pPr>
        <w:pStyle w:val="ammcorpstexte"/>
        <w:rPr>
          <w:rFonts w:ascii="Times New Roman" w:hAnsi="Times New Roman" w:cs="Times New Roman"/>
          <w:color w:val="auto"/>
          <w:sz w:val="22"/>
          <w:szCs w:val="22"/>
        </w:rPr>
      </w:pPr>
    </w:p>
    <w:p w14:paraId="6B34D7CE" w14:textId="77777777" w:rsidR="00975F26"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Dalinis, neišvengiamas abortas arba nesivystantis nėštumas</w:t>
      </w:r>
    </w:p>
    <w:p w14:paraId="6547F145" w14:textId="77777777" w:rsidR="00D07AAB" w:rsidRPr="00C07885" w:rsidRDefault="00D07AAB" w:rsidP="00975F26">
      <w:pPr>
        <w:pStyle w:val="ammcorpstexte"/>
        <w:rPr>
          <w:rFonts w:ascii="Times New Roman" w:hAnsi="Times New Roman" w:cs="Times New Roman"/>
          <w:snapToGrid/>
          <w:color w:val="auto"/>
          <w:sz w:val="22"/>
          <w:szCs w:val="22"/>
        </w:rPr>
      </w:pPr>
      <w:r w:rsidRPr="00A62EA3">
        <w:rPr>
          <w:rFonts w:ascii="Times New Roman" w:hAnsi="Times New Roman" w:cs="Times New Roman"/>
          <w:snapToGrid/>
          <w:color w:val="auto"/>
          <w:sz w:val="22"/>
          <w:szCs w:val="22"/>
        </w:rPr>
        <w:t xml:space="preserve">Dėl </w:t>
      </w:r>
      <w:r w:rsidRPr="0082202B">
        <w:rPr>
          <w:rFonts w:ascii="Times New Roman" w:hAnsi="Times New Roman" w:cs="Times New Roman"/>
          <w:snapToGrid/>
          <w:color w:val="auto"/>
          <w:sz w:val="22"/>
          <w:szCs w:val="22"/>
        </w:rPr>
        <w:t xml:space="preserve">sumažėjusios receptorių ekspresijos </w:t>
      </w:r>
      <w:r w:rsidRPr="00C34ACA">
        <w:rPr>
          <w:rFonts w:ascii="Times New Roman" w:hAnsi="Times New Roman" w:cs="Times New Roman"/>
          <w:snapToGrid/>
          <w:color w:val="auto"/>
          <w:sz w:val="22"/>
          <w:szCs w:val="22"/>
        </w:rPr>
        <w:t>oksitociną rekomenduojama vartoti nuo 14 -osios nėštumo savaitė</w:t>
      </w:r>
      <w:r w:rsidRPr="00F503BC">
        <w:rPr>
          <w:rFonts w:ascii="Times New Roman" w:hAnsi="Times New Roman" w:cs="Times New Roman"/>
          <w:snapToGrid/>
          <w:color w:val="auto"/>
          <w:sz w:val="22"/>
          <w:szCs w:val="22"/>
        </w:rPr>
        <w:t>s.</w:t>
      </w:r>
    </w:p>
    <w:p w14:paraId="13FFD297" w14:textId="77777777" w:rsidR="00975F26" w:rsidRPr="00495F53" w:rsidRDefault="00975F26" w:rsidP="00975F26">
      <w:pPr>
        <w:pStyle w:val="ammcorpstexte"/>
        <w:rPr>
          <w:rStyle w:val="tlid-translation"/>
          <w:rFonts w:ascii="Times New Roman" w:hAnsi="Times New Roman" w:cs="Times New Roman"/>
          <w:color w:val="auto"/>
          <w:sz w:val="22"/>
          <w:szCs w:val="22"/>
        </w:rPr>
      </w:pPr>
      <w:r w:rsidRPr="00495F53">
        <w:rPr>
          <w:rFonts w:ascii="Times New Roman" w:hAnsi="Times New Roman" w:cs="Times New Roman"/>
          <w:snapToGrid/>
          <w:color w:val="auto"/>
          <w:sz w:val="22"/>
          <w:szCs w:val="22"/>
        </w:rPr>
        <w:t>5 TV i.v. infuzija (5 TV atskiesti fiziologiniu elektrolitų tirpalu ir suleisti i.v. lašine infuzija arba, pageidautina, reguliuojamo greičio infuzijos pompa per 5 minutes), jeigu reikia, pakartotina i.v. infuzija 20-40 mi</w:t>
      </w:r>
      <w:r>
        <w:rPr>
          <w:rFonts w:ascii="Times New Roman" w:hAnsi="Times New Roman" w:cs="Times New Roman"/>
          <w:snapToGrid/>
          <w:color w:val="auto"/>
          <w:sz w:val="22"/>
          <w:szCs w:val="22"/>
        </w:rPr>
        <w:t>l</w:t>
      </w:r>
      <w:r w:rsidRPr="00495F53">
        <w:rPr>
          <w:rFonts w:ascii="Times New Roman" w:hAnsi="Times New Roman" w:cs="Times New Roman"/>
          <w:snapToGrid/>
          <w:color w:val="auto"/>
          <w:sz w:val="22"/>
          <w:szCs w:val="22"/>
        </w:rPr>
        <w:t xml:space="preserve">ivienetų/min. greičiu. </w:t>
      </w:r>
      <w:r w:rsidRPr="00495F53">
        <w:rPr>
          <w:rStyle w:val="tlid-translation"/>
          <w:rFonts w:ascii="Times New Roman" w:hAnsi="Times New Roman" w:cs="Times New Roman"/>
          <w:color w:val="auto"/>
          <w:sz w:val="22"/>
          <w:szCs w:val="22"/>
        </w:rPr>
        <w:t xml:space="preserve">Jei atsiranda skausmingi gimdos susitraukimai, reikia sumažinti lašėjimo greitį arba laikinai nutraukti infuziją. </w:t>
      </w:r>
    </w:p>
    <w:p w14:paraId="583E9B42" w14:textId="77777777" w:rsidR="00975F26" w:rsidRPr="00495F53" w:rsidRDefault="00975F26" w:rsidP="00975F26">
      <w:pPr>
        <w:pStyle w:val="ammcorpstexte"/>
        <w:rPr>
          <w:rStyle w:val="tlid-translation"/>
          <w:rFonts w:ascii="Times New Roman" w:hAnsi="Times New Roman" w:cs="Times New Roman"/>
          <w:color w:val="auto"/>
          <w:sz w:val="22"/>
          <w:szCs w:val="22"/>
        </w:rPr>
      </w:pPr>
    </w:p>
    <w:p w14:paraId="74D719DA" w14:textId="77777777" w:rsidR="00975F26" w:rsidRPr="00495F53" w:rsidRDefault="00975F26" w:rsidP="00975F26">
      <w:pPr>
        <w:pStyle w:val="ammcorpstexte"/>
        <w:rPr>
          <w:rFonts w:ascii="Times New Roman" w:hAnsi="Times New Roman" w:cs="Times New Roman"/>
          <w:snapToGrid/>
          <w:color w:val="auto"/>
          <w:sz w:val="22"/>
          <w:szCs w:val="22"/>
          <w:u w:val="single"/>
        </w:rPr>
      </w:pPr>
      <w:r w:rsidRPr="00495F53">
        <w:rPr>
          <w:rFonts w:ascii="Times New Roman" w:hAnsi="Times New Roman" w:cs="Times New Roman"/>
          <w:snapToGrid/>
          <w:color w:val="auto"/>
          <w:sz w:val="22"/>
          <w:szCs w:val="22"/>
          <w:u w:val="single"/>
        </w:rPr>
        <w:t>Vartojimo metodas</w:t>
      </w:r>
    </w:p>
    <w:p w14:paraId="7B07A917" w14:textId="1EABDFBA"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Leisti į į raumenis (i.m.) ir infuzija į veną</w:t>
      </w:r>
      <w:r w:rsidR="002C2949">
        <w:rPr>
          <w:rFonts w:ascii="Times New Roman" w:hAnsi="Times New Roman" w:cs="Times New Roman"/>
          <w:snapToGrid/>
          <w:color w:val="auto"/>
          <w:sz w:val="22"/>
          <w:szCs w:val="22"/>
        </w:rPr>
        <w:t xml:space="preserve"> (i.v.)</w:t>
      </w:r>
      <w:r w:rsidRPr="00495F53">
        <w:rPr>
          <w:rFonts w:ascii="Times New Roman" w:hAnsi="Times New Roman" w:cs="Times New Roman"/>
          <w:snapToGrid/>
          <w:color w:val="auto"/>
          <w:sz w:val="22"/>
          <w:szCs w:val="22"/>
        </w:rPr>
        <w:t>.</w:t>
      </w:r>
    </w:p>
    <w:p w14:paraId="6FEEE2F2" w14:textId="77777777" w:rsidR="00975F26" w:rsidRPr="00495F53" w:rsidRDefault="00975F26" w:rsidP="00975F26">
      <w:pPr>
        <w:pStyle w:val="ammcorpstexte"/>
        <w:rPr>
          <w:rFonts w:ascii="Times New Roman" w:hAnsi="Times New Roman" w:cs="Times New Roman"/>
          <w:color w:val="auto"/>
          <w:sz w:val="22"/>
          <w:szCs w:val="22"/>
        </w:rPr>
      </w:pPr>
    </w:p>
    <w:p w14:paraId="3A85470A" w14:textId="77777777" w:rsidR="00975F26" w:rsidRPr="00495F53" w:rsidRDefault="00975F26" w:rsidP="00975F26">
      <w:pPr>
        <w:rPr>
          <w:rFonts w:ascii="Times New Roman" w:eastAsia="Times New Roman" w:hAnsi="Times New Roman"/>
          <w:i/>
        </w:rPr>
      </w:pPr>
      <w:r w:rsidRPr="00495F53">
        <w:rPr>
          <w:rFonts w:ascii="Times New Roman" w:eastAsia="Times New Roman" w:hAnsi="Times New Roman"/>
          <w:i/>
        </w:rPr>
        <w:t>Senyvoms pacientėms</w:t>
      </w:r>
    </w:p>
    <w:p w14:paraId="26031E7B"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Senyvoms pacientėms O</w:t>
      </w:r>
      <w:r>
        <w:rPr>
          <w:rFonts w:ascii="Times New Roman" w:eastAsia="Times New Roman" w:hAnsi="Times New Roman"/>
        </w:rPr>
        <w:t>fost</w:t>
      </w:r>
      <w:r w:rsidRPr="00495F53">
        <w:rPr>
          <w:rFonts w:ascii="Times New Roman" w:eastAsia="Times New Roman" w:hAnsi="Times New Roman"/>
        </w:rPr>
        <w:t xml:space="preserve"> vartojimo indikacijų nėra.</w:t>
      </w:r>
    </w:p>
    <w:p w14:paraId="60B511F9" w14:textId="77777777" w:rsidR="00975F26" w:rsidRPr="00495F53" w:rsidRDefault="00975F26" w:rsidP="00975F26">
      <w:pPr>
        <w:rPr>
          <w:rFonts w:ascii="Times New Roman" w:eastAsia="Times New Roman" w:hAnsi="Times New Roman"/>
        </w:rPr>
      </w:pPr>
    </w:p>
    <w:p w14:paraId="1D7F6DA1" w14:textId="77777777" w:rsidR="00975F26" w:rsidRPr="00495F53" w:rsidRDefault="00975F26" w:rsidP="00975F26">
      <w:pPr>
        <w:rPr>
          <w:rFonts w:ascii="Times New Roman" w:eastAsia="Times New Roman" w:hAnsi="Times New Roman"/>
          <w:i/>
        </w:rPr>
      </w:pPr>
      <w:r w:rsidRPr="00495F53">
        <w:rPr>
          <w:rFonts w:ascii="Times New Roman" w:eastAsia="Times New Roman" w:hAnsi="Times New Roman"/>
          <w:i/>
        </w:rPr>
        <w:t>Pacienta</w:t>
      </w:r>
      <w:r>
        <w:rPr>
          <w:rFonts w:ascii="Times New Roman" w:eastAsia="Times New Roman" w:hAnsi="Times New Roman"/>
          <w:i/>
        </w:rPr>
        <w:t>ms</w:t>
      </w:r>
      <w:r w:rsidRPr="00495F53">
        <w:rPr>
          <w:rFonts w:ascii="Times New Roman" w:eastAsia="Times New Roman" w:hAnsi="Times New Roman"/>
          <w:i/>
        </w:rPr>
        <w:t>, kurių inkstų funkcija sutrikusi</w:t>
      </w:r>
    </w:p>
    <w:p w14:paraId="3C9D69BE" w14:textId="77777777" w:rsidR="00975F26" w:rsidRPr="00495F53" w:rsidRDefault="00975F26" w:rsidP="00975F26">
      <w:pPr>
        <w:pStyle w:val="ammcorpstexte"/>
        <w:rPr>
          <w:rFonts w:ascii="Times New Roman" w:hAnsi="Times New Roman" w:cs="Times New Roman"/>
          <w:color w:val="auto"/>
          <w:sz w:val="22"/>
          <w:szCs w:val="22"/>
        </w:rPr>
      </w:pPr>
      <w:r w:rsidRPr="00495F53">
        <w:rPr>
          <w:rStyle w:val="tlid-translation"/>
          <w:rFonts w:ascii="Times New Roman" w:hAnsi="Times New Roman" w:cs="Times New Roman"/>
          <w:color w:val="auto"/>
          <w:sz w:val="22"/>
          <w:szCs w:val="22"/>
        </w:rPr>
        <w:t>Pacienčių, kurių inkstų funkcija sutrikusi, tyrimų neatlikta.</w:t>
      </w:r>
    </w:p>
    <w:p w14:paraId="7DEE76F6" w14:textId="77777777" w:rsidR="00975F26" w:rsidRPr="00495F53" w:rsidRDefault="00975F26" w:rsidP="00975F26">
      <w:pPr>
        <w:rPr>
          <w:rFonts w:ascii="Times New Roman" w:eastAsia="Times New Roman" w:hAnsi="Times New Roman"/>
          <w:i/>
        </w:rPr>
      </w:pPr>
    </w:p>
    <w:p w14:paraId="4056AC82" w14:textId="77777777" w:rsidR="00975F26" w:rsidRPr="00495F53" w:rsidRDefault="00975F26" w:rsidP="00975F26">
      <w:pPr>
        <w:rPr>
          <w:rFonts w:ascii="Times New Roman" w:eastAsia="Times New Roman" w:hAnsi="Times New Roman"/>
          <w:i/>
        </w:rPr>
      </w:pPr>
      <w:r w:rsidRPr="00495F53">
        <w:rPr>
          <w:rFonts w:ascii="Times New Roman" w:eastAsia="Times New Roman" w:hAnsi="Times New Roman"/>
          <w:i/>
        </w:rPr>
        <w:t>Pacienta</w:t>
      </w:r>
      <w:r>
        <w:rPr>
          <w:rFonts w:ascii="Times New Roman" w:eastAsia="Times New Roman" w:hAnsi="Times New Roman"/>
          <w:i/>
        </w:rPr>
        <w:t>ms</w:t>
      </w:r>
      <w:r w:rsidRPr="00495F53">
        <w:rPr>
          <w:rFonts w:ascii="Times New Roman" w:eastAsia="Times New Roman" w:hAnsi="Times New Roman"/>
          <w:i/>
        </w:rPr>
        <w:t>, kurių kepenų funkcija sutrikusi</w:t>
      </w:r>
    </w:p>
    <w:p w14:paraId="5824DBDB" w14:textId="77777777" w:rsidR="00975F26" w:rsidRPr="00495F53" w:rsidRDefault="00975F26" w:rsidP="00975F26">
      <w:pPr>
        <w:pStyle w:val="ammcorpstexte"/>
        <w:rPr>
          <w:rFonts w:ascii="Times New Roman" w:hAnsi="Times New Roman" w:cs="Times New Roman"/>
          <w:color w:val="auto"/>
          <w:sz w:val="22"/>
          <w:szCs w:val="22"/>
        </w:rPr>
      </w:pPr>
      <w:r w:rsidRPr="00495F53">
        <w:rPr>
          <w:rStyle w:val="tlid-translation"/>
          <w:rFonts w:ascii="Times New Roman" w:hAnsi="Times New Roman" w:cs="Times New Roman"/>
          <w:color w:val="auto"/>
          <w:sz w:val="22"/>
          <w:szCs w:val="22"/>
        </w:rPr>
        <w:t>Pacienčių, kurių kepenų funkcija sutrikusi, tyrimų neatlikta.</w:t>
      </w:r>
    </w:p>
    <w:p w14:paraId="1913383A" w14:textId="77777777" w:rsidR="00975F26" w:rsidRPr="00495F53" w:rsidRDefault="00975F26" w:rsidP="00975F26">
      <w:pPr>
        <w:rPr>
          <w:rFonts w:ascii="Times New Roman" w:eastAsia="Times New Roman" w:hAnsi="Times New Roman"/>
          <w:u w:val="single"/>
        </w:rPr>
      </w:pPr>
    </w:p>
    <w:p w14:paraId="1160D07B"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Vaikų populiacija</w:t>
      </w:r>
    </w:p>
    <w:p w14:paraId="4A2AB621"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Vaikams ir paaugliams O</w:t>
      </w:r>
      <w:r>
        <w:rPr>
          <w:rFonts w:ascii="Times New Roman" w:eastAsia="Times New Roman" w:hAnsi="Times New Roman"/>
        </w:rPr>
        <w:t>fost</w:t>
      </w:r>
      <w:r w:rsidRPr="00495F53">
        <w:rPr>
          <w:rFonts w:ascii="Times New Roman" w:eastAsia="Times New Roman" w:hAnsi="Times New Roman"/>
        </w:rPr>
        <w:t xml:space="preserve"> vartojimo indikacijų nėra.</w:t>
      </w:r>
    </w:p>
    <w:p w14:paraId="6399F9B6" w14:textId="77777777" w:rsidR="00975F26" w:rsidRPr="00495F53" w:rsidRDefault="00975F26" w:rsidP="00975F26">
      <w:pPr>
        <w:pStyle w:val="ammcorpstexte"/>
        <w:jc w:val="both"/>
        <w:rPr>
          <w:rFonts w:ascii="Times New Roman" w:hAnsi="Times New Roman" w:cs="Times New Roman"/>
          <w:color w:val="auto"/>
          <w:sz w:val="22"/>
          <w:szCs w:val="22"/>
        </w:rPr>
      </w:pPr>
    </w:p>
    <w:p w14:paraId="250DA046" w14:textId="77777777" w:rsidR="00975F26" w:rsidRPr="00495F53" w:rsidRDefault="00975F26" w:rsidP="00975F26">
      <w:pPr>
        <w:widowControl/>
        <w:tabs>
          <w:tab w:val="left" w:pos="567"/>
        </w:tabs>
        <w:spacing w:line="260" w:lineRule="exact"/>
        <w:ind w:left="567" w:hanging="567"/>
        <w:rPr>
          <w:rFonts w:ascii="Times New Roman" w:eastAsia="Times New Roman" w:hAnsi="Times New Roman"/>
          <w:b/>
        </w:rPr>
      </w:pPr>
      <w:r w:rsidRPr="00495F53">
        <w:rPr>
          <w:rFonts w:ascii="Times New Roman" w:hAnsi="Times New Roman"/>
          <w:b/>
        </w:rPr>
        <w:t>4.3</w:t>
      </w:r>
      <w:r w:rsidRPr="00495F53">
        <w:rPr>
          <w:rFonts w:ascii="Times New Roman" w:hAnsi="Times New Roman"/>
          <w:b/>
        </w:rPr>
        <w:tab/>
        <w:t>Kontraindikacijos</w:t>
      </w:r>
    </w:p>
    <w:p w14:paraId="16CA5926" w14:textId="77777777" w:rsidR="00975F26" w:rsidRPr="00495F53" w:rsidRDefault="00975F26" w:rsidP="00975F26">
      <w:pPr>
        <w:widowControl/>
        <w:tabs>
          <w:tab w:val="left" w:pos="567"/>
        </w:tabs>
        <w:spacing w:line="260" w:lineRule="exact"/>
        <w:ind w:left="567" w:hanging="567"/>
        <w:rPr>
          <w:rFonts w:ascii="Times New Roman" w:eastAsia="Times New Roman" w:hAnsi="Times New Roman"/>
        </w:rPr>
      </w:pPr>
    </w:p>
    <w:p w14:paraId="6BCAD7BA"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Padidėjęs jautrumas veikliajai arba bet kuriai 6.1 skyriuje nurodytai pagalbinei medžiagai.</w:t>
      </w:r>
    </w:p>
    <w:p w14:paraId="5FC2DB00"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Mechaninė gimdymo obstrukcija.</w:t>
      </w:r>
    </w:p>
    <w:p w14:paraId="51588683"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Vaisiaus distresas.</w:t>
      </w:r>
    </w:p>
    <w:p w14:paraId="4C2D1E90"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Hipertoniniai gimdos susitraukimai.</w:t>
      </w:r>
    </w:p>
    <w:p w14:paraId="79FA6562" w14:textId="77777777" w:rsidR="00975F26" w:rsidRPr="00495F53" w:rsidRDefault="00975F26" w:rsidP="00975F26">
      <w:pPr>
        <w:pStyle w:val="ammcorpstexte"/>
        <w:rPr>
          <w:rFonts w:ascii="Times New Roman" w:hAnsi="Times New Roman" w:cs="Times New Roman"/>
          <w:snapToGrid/>
          <w:color w:val="auto"/>
          <w:sz w:val="22"/>
          <w:szCs w:val="22"/>
        </w:rPr>
      </w:pPr>
    </w:p>
    <w:p w14:paraId="16105019"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Bet kokia būklė, kurios metu dėl vaisiaus ar motinos būklės savaiminis gimdymas nepatariamas ir (arba) gimdyti per makštį kontraindikuotina, pvz.</w:t>
      </w:r>
      <w:r>
        <w:rPr>
          <w:rFonts w:ascii="Times New Roman" w:hAnsi="Times New Roman" w:cs="Times New Roman"/>
          <w:snapToGrid/>
          <w:color w:val="auto"/>
          <w:sz w:val="22"/>
          <w:szCs w:val="22"/>
        </w:rPr>
        <w:t>:</w:t>
      </w:r>
    </w:p>
    <w:p w14:paraId="0ADD8D5A"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reikšminga disproporcija tarp vaisiaus </w:t>
      </w:r>
      <w:r>
        <w:rPr>
          <w:rFonts w:ascii="Times New Roman" w:hAnsi="Times New Roman" w:cs="Times New Roman"/>
          <w:snapToGrid/>
          <w:color w:val="auto"/>
          <w:sz w:val="22"/>
          <w:szCs w:val="22"/>
        </w:rPr>
        <w:t xml:space="preserve">galvutės </w:t>
      </w:r>
      <w:r w:rsidRPr="00495F53">
        <w:rPr>
          <w:rFonts w:ascii="Times New Roman" w:hAnsi="Times New Roman" w:cs="Times New Roman"/>
          <w:snapToGrid/>
          <w:color w:val="auto"/>
          <w:sz w:val="22"/>
          <w:szCs w:val="22"/>
        </w:rPr>
        <w:t>matmenų ir mažojo dubens dydžio;</w:t>
      </w:r>
    </w:p>
    <w:p w14:paraId="708466FF"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netaisyklinga vaisiaus padėtis;</w:t>
      </w:r>
    </w:p>
    <w:p w14:paraId="22703269"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pirmeigė placenta ir pirmeigės kraujagyslės</w:t>
      </w:r>
      <w:r>
        <w:rPr>
          <w:rFonts w:ascii="Times New Roman" w:hAnsi="Times New Roman" w:cs="Times New Roman"/>
          <w:snapToGrid/>
          <w:color w:val="auto"/>
          <w:sz w:val="22"/>
          <w:szCs w:val="22"/>
        </w:rPr>
        <w:t xml:space="preserve"> </w:t>
      </w:r>
      <w:r w:rsidRPr="00B37B4A">
        <w:rPr>
          <w:rFonts w:ascii="Times New Roman" w:hAnsi="Times New Roman" w:cs="Times New Roman"/>
          <w:i/>
          <w:snapToGrid/>
          <w:color w:val="auto"/>
          <w:sz w:val="22"/>
          <w:szCs w:val="22"/>
        </w:rPr>
        <w:t>(vasa praevia);</w:t>
      </w:r>
    </w:p>
    <w:p w14:paraId="454A9DAB"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priešlaikinis placentos atsiskyrimas;</w:t>
      </w:r>
    </w:p>
    <w:p w14:paraId="5A8F7373"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virkštelės pirmeiga arba iškritimas;</w:t>
      </w:r>
    </w:p>
    <w:p w14:paraId="4C4CE3CF"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gimdos persitempimas arba pasipriešinimo plyšimui sutrikimas, kaip atsitinka daugiavaisio nėštumo metu;</w:t>
      </w:r>
    </w:p>
    <w:p w14:paraId="3CCC5EA8"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polihidramnionas;</w:t>
      </w:r>
    </w:p>
    <w:p w14:paraId="07582070"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daug</w:t>
      </w:r>
      <w:r>
        <w:rPr>
          <w:rFonts w:ascii="Times New Roman" w:hAnsi="Times New Roman" w:cs="Times New Roman"/>
          <w:snapToGrid/>
          <w:color w:val="auto"/>
          <w:sz w:val="22"/>
          <w:szCs w:val="22"/>
        </w:rPr>
        <w:t>iavaisis nėštumas</w:t>
      </w:r>
      <w:r w:rsidRPr="00495F53">
        <w:rPr>
          <w:rFonts w:ascii="Times New Roman" w:hAnsi="Times New Roman" w:cs="Times New Roman"/>
          <w:snapToGrid/>
          <w:color w:val="auto"/>
          <w:sz w:val="22"/>
          <w:szCs w:val="22"/>
        </w:rPr>
        <w:t>;</w:t>
      </w:r>
    </w:p>
    <w:p w14:paraId="5AE10E26" w14:textId="77777777" w:rsidR="00975F26" w:rsidRPr="00495F53" w:rsidRDefault="00975F26" w:rsidP="00975F26">
      <w:pPr>
        <w:pStyle w:val="ammcorpstexte"/>
        <w:numPr>
          <w:ilvl w:val="0"/>
          <w:numId w:val="5"/>
        </w:numPr>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gimdos randas po didžiosios operacijos, įskaitant įprastinę Cezario pjūvio operaciją.</w:t>
      </w:r>
    </w:p>
    <w:p w14:paraId="06E8C11E" w14:textId="77777777" w:rsidR="00975F26" w:rsidRPr="00495F53" w:rsidRDefault="00975F26" w:rsidP="00975F26">
      <w:pPr>
        <w:pStyle w:val="ammcorpstexte"/>
        <w:rPr>
          <w:rFonts w:ascii="Times New Roman" w:hAnsi="Times New Roman" w:cs="Times New Roman"/>
          <w:snapToGrid/>
          <w:color w:val="auto"/>
          <w:sz w:val="22"/>
          <w:szCs w:val="22"/>
        </w:rPr>
      </w:pPr>
    </w:p>
    <w:p w14:paraId="2A45524C" w14:textId="04484B09" w:rsidR="002C2949" w:rsidRPr="00495F53" w:rsidRDefault="002C2949" w:rsidP="002C2949">
      <w:pPr>
        <w:tabs>
          <w:tab w:val="left" w:pos="567"/>
        </w:tabs>
        <w:rPr>
          <w:rFonts w:ascii="Times New Roman" w:eastAsia="Times New Roman" w:hAnsi="Times New Roman"/>
        </w:rPr>
      </w:pPr>
      <w:r>
        <w:rPr>
          <w:rFonts w:ascii="Times New Roman" w:eastAsia="Times New Roman" w:hAnsi="Times New Roman"/>
        </w:rPr>
        <w:t xml:space="preserve">Ofost ilgai vartoti </w:t>
      </w:r>
      <w:r w:rsidR="004A325E">
        <w:rPr>
          <w:rFonts w:ascii="Times New Roman" w:eastAsia="Times New Roman" w:hAnsi="Times New Roman"/>
        </w:rPr>
        <w:t xml:space="preserve">negalima </w:t>
      </w:r>
      <w:r>
        <w:rPr>
          <w:rFonts w:ascii="Times New Roman" w:eastAsia="Times New Roman" w:hAnsi="Times New Roman"/>
        </w:rPr>
        <w:t>p</w:t>
      </w:r>
      <w:r w:rsidRPr="00495F53">
        <w:rPr>
          <w:rFonts w:ascii="Times New Roman" w:eastAsia="Times New Roman" w:hAnsi="Times New Roman"/>
        </w:rPr>
        <w:t>acien</w:t>
      </w:r>
      <w:r>
        <w:rPr>
          <w:rFonts w:ascii="Times New Roman" w:eastAsia="Times New Roman" w:hAnsi="Times New Roman"/>
        </w:rPr>
        <w:t>tėms</w:t>
      </w:r>
      <w:r w:rsidRPr="00495F53">
        <w:rPr>
          <w:rFonts w:ascii="Times New Roman" w:eastAsia="Times New Roman" w:hAnsi="Times New Roman"/>
        </w:rPr>
        <w:t xml:space="preserve">, kurių gimdos </w:t>
      </w:r>
      <w:r>
        <w:rPr>
          <w:rFonts w:ascii="Times New Roman" w:eastAsia="Times New Roman" w:hAnsi="Times New Roman"/>
        </w:rPr>
        <w:t>inercija (</w:t>
      </w:r>
      <w:r w:rsidRPr="00495F53">
        <w:rPr>
          <w:rFonts w:ascii="Times New Roman" w:eastAsia="Times New Roman" w:hAnsi="Times New Roman"/>
        </w:rPr>
        <w:t>neveiklumas</w:t>
      </w:r>
      <w:r>
        <w:rPr>
          <w:rFonts w:ascii="Times New Roman" w:eastAsia="Times New Roman" w:hAnsi="Times New Roman"/>
        </w:rPr>
        <w:t>)</w:t>
      </w:r>
      <w:r w:rsidRPr="00495F53">
        <w:rPr>
          <w:rFonts w:ascii="Times New Roman" w:eastAsia="Times New Roman" w:hAnsi="Times New Roman"/>
        </w:rPr>
        <w:t xml:space="preserve"> yra atspar</w:t>
      </w:r>
      <w:r>
        <w:rPr>
          <w:rFonts w:ascii="Times New Roman" w:eastAsia="Times New Roman" w:hAnsi="Times New Roman"/>
        </w:rPr>
        <w:t>i</w:t>
      </w:r>
      <w:r w:rsidRPr="00495F53">
        <w:rPr>
          <w:rFonts w:ascii="Times New Roman" w:eastAsia="Times New Roman" w:hAnsi="Times New Roman"/>
        </w:rPr>
        <w:t xml:space="preserve"> oksitocinui, kurioms yra sunki pr</w:t>
      </w:r>
      <w:r>
        <w:rPr>
          <w:rFonts w:ascii="Times New Roman" w:eastAsia="Times New Roman" w:hAnsi="Times New Roman"/>
        </w:rPr>
        <w:t>e</w:t>
      </w:r>
      <w:r w:rsidRPr="00495F53">
        <w:rPr>
          <w:rFonts w:ascii="Times New Roman" w:eastAsia="Times New Roman" w:hAnsi="Times New Roman"/>
        </w:rPr>
        <w:t>eklampsinė toksemija ar sunkus širdies ir kraujagyslių sistemos sutrikimas</w:t>
      </w:r>
      <w:r w:rsidR="004A325E">
        <w:rPr>
          <w:rFonts w:ascii="Times New Roman" w:eastAsia="Times New Roman" w:hAnsi="Times New Roman"/>
        </w:rPr>
        <w:t>.</w:t>
      </w:r>
      <w:r w:rsidRPr="00495F53">
        <w:rPr>
          <w:rFonts w:ascii="Times New Roman" w:eastAsia="Times New Roman" w:hAnsi="Times New Roman"/>
        </w:rPr>
        <w:t xml:space="preserve">  </w:t>
      </w:r>
    </w:p>
    <w:p w14:paraId="40730281" w14:textId="77777777" w:rsidR="00975F26" w:rsidRPr="00495F53" w:rsidRDefault="002C2949" w:rsidP="002C2949">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br/>
      </w:r>
      <w:r w:rsidR="00975F26" w:rsidRPr="00495F53">
        <w:rPr>
          <w:rFonts w:ascii="Times New Roman" w:hAnsi="Times New Roman" w:cs="Times New Roman"/>
          <w:snapToGrid/>
          <w:color w:val="auto"/>
          <w:sz w:val="22"/>
          <w:szCs w:val="22"/>
        </w:rPr>
        <w:t>O</w:t>
      </w:r>
      <w:r w:rsidR="00975F26">
        <w:rPr>
          <w:rFonts w:ascii="Times New Roman" w:hAnsi="Times New Roman" w:cs="Times New Roman"/>
          <w:snapToGrid/>
          <w:color w:val="auto"/>
          <w:sz w:val="22"/>
          <w:szCs w:val="22"/>
        </w:rPr>
        <w:t>fost</w:t>
      </w:r>
      <w:r w:rsidR="00975F26" w:rsidRPr="00495F53">
        <w:rPr>
          <w:rFonts w:ascii="Times New Roman" w:hAnsi="Times New Roman" w:cs="Times New Roman"/>
          <w:snapToGrid/>
          <w:color w:val="auto"/>
          <w:sz w:val="22"/>
          <w:szCs w:val="22"/>
        </w:rPr>
        <w:t xml:space="preserve"> negalima leisti 6 valandas po vaginalinių prostaglandinų vartojimo (žr. 4.5 skyrių </w:t>
      </w:r>
      <w:r w:rsidR="00975F26" w:rsidRPr="00495F53">
        <w:rPr>
          <w:rFonts w:ascii="Times New Roman" w:hAnsi="Times New Roman" w:cs="Times New Roman"/>
          <w:snapToGrid/>
          <w:color w:val="auto"/>
          <w:sz w:val="22"/>
          <w:szCs w:val="22"/>
          <w:cs/>
        </w:rPr>
        <w:t>„</w:t>
      </w:r>
      <w:r w:rsidR="00975F26" w:rsidRPr="00495F53">
        <w:rPr>
          <w:rFonts w:ascii="Times New Roman" w:hAnsi="Times New Roman" w:cs="Times New Roman"/>
          <w:snapToGrid/>
          <w:color w:val="auto"/>
          <w:sz w:val="22"/>
          <w:szCs w:val="22"/>
        </w:rPr>
        <w:t>Sąveika su kitais vaistiniais preparatais ir kitokia sąveika</w:t>
      </w:r>
      <w:r w:rsidR="00975F26" w:rsidRPr="00495F53">
        <w:rPr>
          <w:rFonts w:ascii="Times New Roman" w:hAnsi="Times New Roman" w:cs="Times New Roman"/>
          <w:snapToGrid/>
          <w:color w:val="auto"/>
          <w:sz w:val="22"/>
          <w:szCs w:val="22"/>
          <w:cs/>
        </w:rPr>
        <w:t>“</w:t>
      </w:r>
      <w:r w:rsidR="00975F26" w:rsidRPr="00495F53">
        <w:rPr>
          <w:rFonts w:ascii="Times New Roman" w:hAnsi="Times New Roman" w:cs="Times New Roman"/>
          <w:snapToGrid/>
          <w:color w:val="auto"/>
          <w:sz w:val="22"/>
          <w:szCs w:val="22"/>
        </w:rPr>
        <w:t>).</w:t>
      </w:r>
    </w:p>
    <w:p w14:paraId="1733E0FD" w14:textId="77777777" w:rsidR="00975F26" w:rsidRPr="00495F53" w:rsidRDefault="00975F26" w:rsidP="00975F26">
      <w:pPr>
        <w:pStyle w:val="ammcorpstexte"/>
        <w:jc w:val="both"/>
        <w:rPr>
          <w:rFonts w:ascii="Times New Roman" w:hAnsi="Times New Roman" w:cs="Times New Roman"/>
          <w:color w:val="auto"/>
          <w:sz w:val="22"/>
          <w:szCs w:val="22"/>
        </w:rPr>
      </w:pPr>
    </w:p>
    <w:p w14:paraId="3C4B0062" w14:textId="77777777" w:rsidR="00975F26" w:rsidRPr="00495F53" w:rsidRDefault="00975F26" w:rsidP="00975F26">
      <w:pPr>
        <w:widowControl/>
        <w:tabs>
          <w:tab w:val="left" w:pos="567"/>
        </w:tabs>
        <w:ind w:left="567" w:hanging="567"/>
        <w:rPr>
          <w:rFonts w:ascii="Times New Roman" w:eastAsia="Times New Roman" w:hAnsi="Times New Roman"/>
          <w:b/>
        </w:rPr>
      </w:pPr>
      <w:r w:rsidRPr="00495F53">
        <w:rPr>
          <w:rFonts w:ascii="Times New Roman" w:hAnsi="Times New Roman"/>
          <w:b/>
        </w:rPr>
        <w:t>4.4</w:t>
      </w:r>
      <w:r w:rsidRPr="00495F53">
        <w:rPr>
          <w:rFonts w:ascii="Times New Roman" w:hAnsi="Times New Roman"/>
          <w:b/>
        </w:rPr>
        <w:tab/>
        <w:t>Specialūs įspėjimai ir atsargumo priemonės</w:t>
      </w:r>
    </w:p>
    <w:p w14:paraId="245A8B77" w14:textId="77777777" w:rsidR="00975F26" w:rsidRPr="00495F53" w:rsidRDefault="00975F26" w:rsidP="00975F26">
      <w:pPr>
        <w:pStyle w:val="ammcorpstexte"/>
        <w:rPr>
          <w:rFonts w:ascii="Times New Roman" w:hAnsi="Times New Roman" w:cs="Times New Roman"/>
          <w:color w:val="auto"/>
          <w:sz w:val="22"/>
          <w:szCs w:val="22"/>
        </w:rPr>
      </w:pPr>
    </w:p>
    <w:p w14:paraId="40A5223B" w14:textId="77777777"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Atsargumo reikia laikytis pacient</w:t>
      </w:r>
      <w:r>
        <w:rPr>
          <w:rStyle w:val="tlid-translation"/>
          <w:rFonts w:ascii="Times New Roman" w:hAnsi="Times New Roman"/>
        </w:rPr>
        <w:t>ė</w:t>
      </w:r>
      <w:r w:rsidRPr="00495F53">
        <w:rPr>
          <w:rStyle w:val="tlid-translation"/>
          <w:rFonts w:ascii="Times New Roman" w:hAnsi="Times New Roman"/>
        </w:rPr>
        <w:t>ms, kuri</w:t>
      </w:r>
      <w:r>
        <w:rPr>
          <w:rStyle w:val="tlid-translation"/>
          <w:rFonts w:ascii="Times New Roman" w:hAnsi="Times New Roman"/>
        </w:rPr>
        <w:t>o</w:t>
      </w:r>
      <w:r w:rsidRPr="00495F53">
        <w:rPr>
          <w:rStyle w:val="tlid-translation"/>
          <w:rFonts w:ascii="Times New Roman" w:hAnsi="Times New Roman"/>
        </w:rPr>
        <w:t xml:space="preserve">ms anksčiau buvo atlikta </w:t>
      </w:r>
      <w:r>
        <w:rPr>
          <w:rStyle w:val="tlid-translation"/>
          <w:rFonts w:ascii="Times New Roman" w:hAnsi="Times New Roman"/>
        </w:rPr>
        <w:t>c</w:t>
      </w:r>
      <w:r w:rsidRPr="00495F53">
        <w:rPr>
          <w:rStyle w:val="tlid-translation"/>
          <w:rFonts w:ascii="Times New Roman" w:hAnsi="Times New Roman"/>
        </w:rPr>
        <w:t>ezario pjūvio operacija arba kita chirurginė gimdos intervencija.</w:t>
      </w:r>
    </w:p>
    <w:p w14:paraId="1A1F0EA6" w14:textId="77777777" w:rsidR="00975F26" w:rsidRPr="00495F53" w:rsidRDefault="00975F26" w:rsidP="00975F26">
      <w:pPr>
        <w:rPr>
          <w:rStyle w:val="tlid-translation"/>
          <w:rFonts w:ascii="Times New Roman" w:hAnsi="Times New Roman"/>
        </w:rPr>
      </w:pPr>
    </w:p>
    <w:p w14:paraId="3481A848"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Oksitocinu sukelti gimdymą reikia bandyti tik dėl neabejotinai būtinų medicininių priežasčių. </w:t>
      </w:r>
      <w:r>
        <w:rPr>
          <w:rFonts w:ascii="Times New Roman" w:eastAsia="Times New Roman" w:hAnsi="Times New Roman"/>
        </w:rPr>
        <w:t xml:space="preserve">Skirti </w:t>
      </w:r>
      <w:r w:rsidRPr="00495F53">
        <w:rPr>
          <w:rFonts w:ascii="Times New Roman" w:eastAsia="Times New Roman" w:hAnsi="Times New Roman"/>
        </w:rPr>
        <w:t xml:space="preserve">galima tik ligoninės sąlygomis ir tik kvalifikuotam gydytojui prižiūrint. </w:t>
      </w:r>
    </w:p>
    <w:p w14:paraId="6D21B1EA" w14:textId="77777777" w:rsidR="00975F26" w:rsidRPr="00495F53" w:rsidRDefault="00975F26" w:rsidP="00975F26">
      <w:pPr>
        <w:rPr>
          <w:rFonts w:ascii="Times New Roman" w:eastAsia="Times New Roman" w:hAnsi="Times New Roman"/>
        </w:rPr>
      </w:pPr>
    </w:p>
    <w:p w14:paraId="373B8887" w14:textId="0E0CF43E" w:rsidR="00975F26" w:rsidRPr="00772833" w:rsidRDefault="00975F26" w:rsidP="00355D40">
      <w:pPr>
        <w:tabs>
          <w:tab w:val="left" w:pos="567"/>
        </w:tabs>
        <w:rPr>
          <w:rFonts w:ascii="Times New Roman" w:hAnsi="Times New Roman"/>
        </w:rPr>
      </w:pPr>
      <w:r w:rsidRPr="00495F53">
        <w:rPr>
          <w:rStyle w:val="tlid-translation"/>
          <w:rFonts w:ascii="Times New Roman" w:hAnsi="Times New Roman"/>
        </w:rPr>
        <w:t xml:space="preserve">Gimdymui </w:t>
      </w:r>
      <w:r>
        <w:rPr>
          <w:rStyle w:val="tlid-translation"/>
          <w:rFonts w:ascii="Times New Roman" w:hAnsi="Times New Roman"/>
        </w:rPr>
        <w:t xml:space="preserve">sužadinti </w:t>
      </w:r>
      <w:r w:rsidRPr="00495F53">
        <w:rPr>
          <w:rStyle w:val="tlid-translation"/>
          <w:rFonts w:ascii="Times New Roman" w:hAnsi="Times New Roman"/>
        </w:rPr>
        <w:t>arba stiprinti oksitocino reikia vartoti tik kaip lašinę infuziją</w:t>
      </w:r>
      <w:r>
        <w:rPr>
          <w:rStyle w:val="tlid-translation"/>
          <w:rFonts w:ascii="Times New Roman" w:hAnsi="Times New Roman"/>
        </w:rPr>
        <w:t xml:space="preserve"> į veną.</w:t>
      </w:r>
      <w:r w:rsidRPr="00495F53">
        <w:rPr>
          <w:rFonts w:ascii="Times New Roman" w:hAnsi="Times New Roman"/>
        </w:rPr>
        <w:br/>
      </w:r>
      <w:r w:rsidRPr="00772833">
        <w:rPr>
          <w:rFonts w:ascii="Times New Roman" w:hAnsi="Times New Roman"/>
        </w:rPr>
        <w:br/>
      </w:r>
      <w:r w:rsidRPr="00772833">
        <w:rPr>
          <w:rStyle w:val="tlid-translation"/>
          <w:rFonts w:ascii="Times New Roman" w:hAnsi="Times New Roman"/>
        </w:rPr>
        <w:t>Ofost niekada negalima skirti į veną</w:t>
      </w:r>
      <w:r w:rsidRPr="00772833">
        <w:rPr>
          <w:rFonts w:ascii="Times New Roman" w:hAnsi="Times New Roman"/>
        </w:rPr>
        <w:t xml:space="preserve"> bolus injekcija , nes tai gali sukelti trumpalaikę hipotenziją, kurią lydi karščio pylimas ir refleksinė tachikardija.</w:t>
      </w:r>
    </w:p>
    <w:p w14:paraId="01F16F79" w14:textId="77777777" w:rsidR="00975F26" w:rsidRPr="00495F53" w:rsidRDefault="00975F26" w:rsidP="00975F26">
      <w:pPr>
        <w:pStyle w:val="ammcorpstexte"/>
        <w:rPr>
          <w:rFonts w:ascii="Times New Roman" w:hAnsi="Times New Roman" w:cs="Times New Roman"/>
          <w:color w:val="auto"/>
          <w:sz w:val="22"/>
          <w:szCs w:val="22"/>
        </w:rPr>
      </w:pPr>
    </w:p>
    <w:p w14:paraId="264E32ED"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Širdies ir kraujagyslių sutrikimai</w:t>
      </w:r>
    </w:p>
    <w:p w14:paraId="210469E5"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Oksitocino reikia atsargiai vartoti pacientėms, kurios turi polinkį miokardo išemijai dėl esamos širdies ir kraujagyslių ligos (pvz., hipertrofinės kardiomiopatijos, </w:t>
      </w:r>
      <w:r>
        <w:rPr>
          <w:rFonts w:ascii="Times New Roman" w:hAnsi="Times New Roman" w:cs="Times New Roman"/>
          <w:snapToGrid/>
          <w:color w:val="auto"/>
          <w:sz w:val="22"/>
          <w:szCs w:val="22"/>
        </w:rPr>
        <w:t xml:space="preserve">vožtuvinės </w:t>
      </w:r>
      <w:r w:rsidRPr="00495F53">
        <w:rPr>
          <w:rFonts w:ascii="Times New Roman" w:hAnsi="Times New Roman" w:cs="Times New Roman"/>
          <w:snapToGrid/>
          <w:color w:val="auto"/>
          <w:sz w:val="22"/>
          <w:szCs w:val="22"/>
        </w:rPr>
        <w:t>širdies ligos ir (arba) išeminės širdies ligos, įskaitant vainikinių arterijų vazospazmą), kad būtų išvengta reikšmingų kraujospūdžio ir širdies susitraukimų dažnio pokyčių šioms pacientėms.</w:t>
      </w:r>
    </w:p>
    <w:p w14:paraId="415F3EB9" w14:textId="77777777" w:rsidR="00975F26" w:rsidRPr="00495F53" w:rsidRDefault="00975F26" w:rsidP="00975F26">
      <w:pPr>
        <w:pStyle w:val="ammcorpstexte"/>
        <w:rPr>
          <w:rFonts w:ascii="Times New Roman" w:hAnsi="Times New Roman" w:cs="Times New Roman"/>
          <w:color w:val="auto"/>
          <w:sz w:val="22"/>
          <w:szCs w:val="22"/>
        </w:rPr>
      </w:pPr>
    </w:p>
    <w:p w14:paraId="7DF61273" w14:textId="77777777" w:rsidR="00975F26" w:rsidRPr="00495F53" w:rsidRDefault="00975F26" w:rsidP="00975F26">
      <w:pPr>
        <w:pStyle w:val="ammcorpstexte"/>
        <w:rPr>
          <w:rFonts w:ascii="Times New Roman" w:hAnsi="Times New Roman" w:cs="Times New Roman"/>
          <w:i/>
          <w:snapToGrid/>
          <w:color w:val="auto"/>
          <w:sz w:val="22"/>
          <w:szCs w:val="22"/>
        </w:rPr>
      </w:pPr>
      <w:r>
        <w:rPr>
          <w:rFonts w:ascii="Times New Roman" w:hAnsi="Times New Roman" w:cs="Times New Roman"/>
          <w:i/>
          <w:snapToGrid/>
          <w:color w:val="auto"/>
          <w:sz w:val="22"/>
          <w:szCs w:val="22"/>
        </w:rPr>
        <w:t xml:space="preserve">Ilgo </w:t>
      </w:r>
      <w:r w:rsidRPr="00495F53">
        <w:rPr>
          <w:rFonts w:ascii="Times New Roman" w:hAnsi="Times New Roman" w:cs="Times New Roman"/>
          <w:i/>
          <w:snapToGrid/>
          <w:color w:val="auto"/>
          <w:sz w:val="22"/>
          <w:szCs w:val="22"/>
        </w:rPr>
        <w:t>QT sindromas</w:t>
      </w:r>
    </w:p>
    <w:p w14:paraId="642EBE69"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Oksitocino reikia atsargiai skirti pacientėms, kurioms nustatytas </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ilgo QT sindromas</w:t>
      </w:r>
      <w:r w:rsidRPr="00495F53">
        <w:rPr>
          <w:rFonts w:ascii="Times New Roman" w:hAnsi="Times New Roman" w:cs="Times New Roman"/>
          <w:snapToGrid/>
          <w:color w:val="auto"/>
          <w:sz w:val="22"/>
          <w:szCs w:val="22"/>
          <w:cs/>
        </w:rPr>
        <w:t xml:space="preserve">“ </w:t>
      </w:r>
      <w:r w:rsidRPr="00495F53">
        <w:rPr>
          <w:rFonts w:ascii="Times New Roman" w:hAnsi="Times New Roman" w:cs="Times New Roman"/>
          <w:snapToGrid/>
          <w:color w:val="auto"/>
          <w:sz w:val="22"/>
          <w:szCs w:val="22"/>
        </w:rPr>
        <w:t>arba susiję simptomai ir pacientėms, kurios vartoja vaistinius preparatus, kurie žinoma, kad pailgina QTc intervalą.</w:t>
      </w:r>
    </w:p>
    <w:p w14:paraId="704BAD11" w14:textId="77777777" w:rsidR="00975F26" w:rsidRPr="00495F53" w:rsidRDefault="00975F26" w:rsidP="00975F26">
      <w:pPr>
        <w:pStyle w:val="ammcorpstexte"/>
        <w:rPr>
          <w:rFonts w:ascii="Times New Roman" w:hAnsi="Times New Roman" w:cs="Times New Roman"/>
          <w:color w:val="auto"/>
          <w:sz w:val="22"/>
          <w:szCs w:val="22"/>
        </w:rPr>
      </w:pPr>
    </w:p>
    <w:p w14:paraId="223B46BC"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Kai O</w:t>
      </w:r>
      <w:r>
        <w:rPr>
          <w:rFonts w:ascii="Times New Roman" w:hAnsi="Times New Roman" w:cs="Times New Roman"/>
          <w:snapToGrid/>
          <w:color w:val="auto"/>
          <w:sz w:val="22"/>
          <w:szCs w:val="22"/>
        </w:rPr>
        <w:t>fost</w:t>
      </w:r>
      <w:r w:rsidRPr="00495F53">
        <w:rPr>
          <w:rFonts w:ascii="Times New Roman" w:hAnsi="Times New Roman" w:cs="Times New Roman"/>
          <w:snapToGrid/>
          <w:color w:val="auto"/>
          <w:sz w:val="22"/>
          <w:szCs w:val="22"/>
        </w:rPr>
        <w:t xml:space="preserve"> skiriamas gimdymui </w:t>
      </w:r>
      <w:r>
        <w:rPr>
          <w:rFonts w:ascii="Times New Roman" w:hAnsi="Times New Roman" w:cs="Times New Roman"/>
          <w:snapToGrid/>
          <w:color w:val="auto"/>
          <w:sz w:val="22"/>
          <w:szCs w:val="22"/>
        </w:rPr>
        <w:t xml:space="preserve">sužadinti </w:t>
      </w:r>
      <w:r w:rsidRPr="00495F53">
        <w:rPr>
          <w:rFonts w:ascii="Times New Roman" w:hAnsi="Times New Roman" w:cs="Times New Roman"/>
          <w:snapToGrid/>
          <w:color w:val="auto"/>
          <w:sz w:val="22"/>
          <w:szCs w:val="22"/>
        </w:rPr>
        <w:t>ir sustiprinti:</w:t>
      </w:r>
    </w:p>
    <w:p w14:paraId="571560F4" w14:textId="77777777" w:rsidR="00975F26" w:rsidRPr="00495F53" w:rsidRDefault="00975F26" w:rsidP="00975F26">
      <w:pPr>
        <w:pStyle w:val="ammcorpstexte"/>
        <w:numPr>
          <w:ilvl w:val="0"/>
          <w:numId w:val="5"/>
        </w:numPr>
        <w:ind w:left="0" w:firstLine="0"/>
        <w:rPr>
          <w:rFonts w:ascii="Times New Roman" w:hAnsi="Times New Roman" w:cs="Times New Roman"/>
          <w:color w:val="auto"/>
          <w:sz w:val="22"/>
          <w:szCs w:val="22"/>
        </w:rPr>
      </w:pPr>
      <w:r>
        <w:rPr>
          <w:rFonts w:ascii="Times New Roman" w:hAnsi="Times New Roman" w:cs="Times New Roman"/>
          <w:snapToGrid/>
          <w:color w:val="auto"/>
          <w:sz w:val="22"/>
          <w:szCs w:val="22"/>
        </w:rPr>
        <w:t xml:space="preserve">didelės oksitocino dozės gali būti pavojingos tiek motinai, tiek vaisiui, sukelti gimdos perstimuliavimą , kuris sukelia </w:t>
      </w:r>
      <w:r w:rsidRPr="00495F53">
        <w:rPr>
          <w:rFonts w:ascii="Times New Roman" w:hAnsi="Times New Roman" w:cs="Times New Roman"/>
          <w:snapToGrid/>
          <w:color w:val="auto"/>
          <w:sz w:val="22"/>
          <w:szCs w:val="22"/>
        </w:rPr>
        <w:t>vaisiaus distres</w:t>
      </w:r>
      <w:r>
        <w:rPr>
          <w:rFonts w:ascii="Times New Roman" w:hAnsi="Times New Roman" w:cs="Times New Roman"/>
          <w:snapToGrid/>
          <w:color w:val="auto"/>
          <w:sz w:val="22"/>
          <w:szCs w:val="22"/>
        </w:rPr>
        <w:t xml:space="preserve">ą (vaisiaus bradikardiją, mekonijumi užterštą amniono skystį, vaisiaus asfiksiją ir mirtį), </w:t>
      </w:r>
      <w:r w:rsidRPr="00495F53">
        <w:rPr>
          <w:rFonts w:ascii="Times New Roman" w:hAnsi="Times New Roman" w:cs="Times New Roman"/>
          <w:snapToGrid/>
          <w:color w:val="auto"/>
          <w:sz w:val="22"/>
          <w:szCs w:val="22"/>
        </w:rPr>
        <w:t>gim</w:t>
      </w:r>
      <w:r>
        <w:rPr>
          <w:rFonts w:ascii="Times New Roman" w:hAnsi="Times New Roman" w:cs="Times New Roman"/>
          <w:snapToGrid/>
          <w:color w:val="auto"/>
          <w:sz w:val="22"/>
          <w:szCs w:val="22"/>
        </w:rPr>
        <w:t>d</w:t>
      </w:r>
      <w:r w:rsidRPr="00495F53">
        <w:rPr>
          <w:rFonts w:ascii="Times New Roman" w:hAnsi="Times New Roman" w:cs="Times New Roman"/>
          <w:snapToGrid/>
          <w:color w:val="auto"/>
          <w:sz w:val="22"/>
          <w:szCs w:val="22"/>
        </w:rPr>
        <w:t xml:space="preserve">os hipertonusą, tetaninius susitraukimus arba </w:t>
      </w:r>
      <w:r>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plyšimą. Būtina atidžiai stebėti vaisiaus širdies susitraukimų dažnį</w:t>
      </w:r>
      <w:r>
        <w:rPr>
          <w:rFonts w:ascii="Times New Roman" w:hAnsi="Times New Roman" w:cs="Times New Roman"/>
          <w:snapToGrid/>
          <w:color w:val="auto"/>
          <w:sz w:val="22"/>
          <w:szCs w:val="22"/>
        </w:rPr>
        <w:t xml:space="preserve"> (jei galima atlikti kardiotokografiją) </w:t>
      </w:r>
      <w:r w:rsidRPr="00495F53">
        <w:rPr>
          <w:rFonts w:ascii="Times New Roman" w:hAnsi="Times New Roman" w:cs="Times New Roman"/>
          <w:snapToGrid/>
          <w:color w:val="auto"/>
          <w:sz w:val="22"/>
          <w:szCs w:val="22"/>
        </w:rPr>
        <w:t xml:space="preserve"> ir gimdos judrumą , kad būtų galima koreguoti dozę pagal individualią reakciją.</w:t>
      </w:r>
      <w:r>
        <w:rPr>
          <w:rFonts w:ascii="Times New Roman" w:hAnsi="Times New Roman" w:cs="Times New Roman"/>
          <w:snapToGrid/>
          <w:color w:val="auto"/>
          <w:sz w:val="22"/>
          <w:szCs w:val="22"/>
        </w:rPr>
        <w:t xml:space="preserve"> Širdies ir kraujagyslių ligomis sergantiems pacientams, su infuzija skiriamo skysčio kiekis turi būti sumažintas, skiriant didesnę oksitocino koncentaciją.</w:t>
      </w:r>
    </w:p>
    <w:p w14:paraId="6A35557E" w14:textId="77777777" w:rsidR="00975F26" w:rsidRPr="00495F53" w:rsidRDefault="00975F26" w:rsidP="00975F26">
      <w:pPr>
        <w:pStyle w:val="ammcorpstexte"/>
        <w:numPr>
          <w:ilvl w:val="0"/>
          <w:numId w:val="5"/>
        </w:numPr>
        <w:ind w:left="0" w:firstLine="0"/>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lastRenderedPageBreak/>
        <w:t xml:space="preserve">Ypač reikia būti atsargiems esant ribiniam vaisiaus galvos ir dubens neatitikimui, antrinei gimdos inercijai, lengvo ar vidutinio laipsnio nėštumo sukeltai hipertenzijai ar širdies ligai ir pacientėms, kurios yra daugiau nei 35 metų amžiaus ir kurioms buvo atlikta apatinio gimdos segmento </w:t>
      </w:r>
      <w:r>
        <w:rPr>
          <w:rFonts w:ascii="Times New Roman" w:hAnsi="Times New Roman" w:cs="Times New Roman"/>
          <w:snapToGrid/>
          <w:color w:val="auto"/>
          <w:sz w:val="22"/>
          <w:szCs w:val="22"/>
        </w:rPr>
        <w:t>c</w:t>
      </w:r>
      <w:r w:rsidRPr="00495F53">
        <w:rPr>
          <w:rFonts w:ascii="Times New Roman" w:hAnsi="Times New Roman" w:cs="Times New Roman"/>
          <w:snapToGrid/>
          <w:color w:val="auto"/>
          <w:sz w:val="22"/>
          <w:szCs w:val="22"/>
        </w:rPr>
        <w:t>ezario pjūvio operacija.</w:t>
      </w:r>
    </w:p>
    <w:p w14:paraId="1B1DAF59"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Retais atvejais farmakologinis gimdymo </w:t>
      </w:r>
      <w:r>
        <w:rPr>
          <w:rFonts w:ascii="Times New Roman" w:hAnsi="Times New Roman" w:cs="Times New Roman"/>
          <w:snapToGrid/>
          <w:color w:val="auto"/>
          <w:sz w:val="22"/>
          <w:szCs w:val="22"/>
        </w:rPr>
        <w:t xml:space="preserve">sužadinimas </w:t>
      </w:r>
      <w:r w:rsidRPr="00495F53">
        <w:rPr>
          <w:rFonts w:ascii="Times New Roman" w:hAnsi="Times New Roman" w:cs="Times New Roman"/>
          <w:snapToGrid/>
          <w:color w:val="auto"/>
          <w:sz w:val="22"/>
          <w:szCs w:val="22"/>
        </w:rPr>
        <w:t>uterogeniniais vaistiniais preparatais,  padidina po</w:t>
      </w:r>
      <w:r>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gimdym</w:t>
      </w:r>
      <w:r>
        <w:rPr>
          <w:rFonts w:ascii="Times New Roman" w:hAnsi="Times New Roman" w:cs="Times New Roman"/>
          <w:snapToGrid/>
          <w:color w:val="auto"/>
          <w:sz w:val="22"/>
          <w:szCs w:val="22"/>
        </w:rPr>
        <w:t>o</w:t>
      </w:r>
      <w:r w:rsidRPr="00495F53">
        <w:rPr>
          <w:rFonts w:ascii="Times New Roman" w:hAnsi="Times New Roman" w:cs="Times New Roman"/>
          <w:snapToGrid/>
          <w:color w:val="auto"/>
          <w:sz w:val="22"/>
          <w:szCs w:val="22"/>
        </w:rPr>
        <w:t xml:space="preserve"> diseminuotos intrava</w:t>
      </w:r>
      <w:r>
        <w:rPr>
          <w:rFonts w:ascii="Times New Roman" w:hAnsi="Times New Roman" w:cs="Times New Roman"/>
          <w:snapToGrid/>
          <w:color w:val="auto"/>
          <w:sz w:val="22"/>
          <w:szCs w:val="22"/>
        </w:rPr>
        <w:t>sku</w:t>
      </w:r>
      <w:r w:rsidRPr="00495F53">
        <w:rPr>
          <w:rFonts w:ascii="Times New Roman" w:hAnsi="Times New Roman" w:cs="Times New Roman"/>
          <w:snapToGrid/>
          <w:color w:val="auto"/>
          <w:sz w:val="22"/>
          <w:szCs w:val="22"/>
        </w:rPr>
        <w:t>linės koaguliacijos (DIK) riziką. Pats farmakologinis</w:t>
      </w:r>
      <w:r>
        <w:rPr>
          <w:rFonts w:ascii="Times New Roman" w:hAnsi="Times New Roman" w:cs="Times New Roman"/>
          <w:snapToGrid/>
          <w:color w:val="auto"/>
          <w:sz w:val="22"/>
          <w:szCs w:val="22"/>
        </w:rPr>
        <w:t xml:space="preserve"> gimdymo sužadinimas</w:t>
      </w:r>
      <w:r w:rsidRPr="00495F53">
        <w:rPr>
          <w:rFonts w:ascii="Times New Roman" w:hAnsi="Times New Roman" w:cs="Times New Roman"/>
          <w:snapToGrid/>
          <w:color w:val="auto"/>
          <w:sz w:val="22"/>
          <w:szCs w:val="22"/>
        </w:rPr>
        <w:t>, o ne konkretus preparatas, yra susijęs su tokia rizika. Didesnis pavojus kyla jeigu moteris turi</w:t>
      </w:r>
      <w:r>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papildomų DIK rizikos veiksnių, pvz., 35 metų arba vyresnis amžius, nėštumo metu</w:t>
      </w:r>
      <w:r>
        <w:rPr>
          <w:rFonts w:ascii="Times New Roman" w:hAnsi="Times New Roman" w:cs="Times New Roman"/>
          <w:snapToGrid/>
          <w:color w:val="auto"/>
          <w:sz w:val="22"/>
          <w:szCs w:val="22"/>
        </w:rPr>
        <w:t xml:space="preserve"> nustatytos </w:t>
      </w:r>
      <w:r w:rsidRPr="00495F53">
        <w:rPr>
          <w:rFonts w:ascii="Times New Roman" w:hAnsi="Times New Roman" w:cs="Times New Roman"/>
          <w:snapToGrid/>
          <w:color w:val="auto"/>
          <w:sz w:val="22"/>
          <w:szCs w:val="22"/>
        </w:rPr>
        <w:t>komplikacijos</w:t>
      </w:r>
      <w:r>
        <w:rPr>
          <w:rFonts w:ascii="Times New Roman" w:hAnsi="Times New Roman" w:cs="Times New Roman"/>
          <w:snapToGrid/>
          <w:color w:val="auto"/>
          <w:sz w:val="22"/>
          <w:szCs w:val="22"/>
        </w:rPr>
        <w:t xml:space="preserve"> (gestacinis diabetas, hipertenzija, hipotiroidizmas)</w:t>
      </w:r>
      <w:r w:rsidRPr="00495F53">
        <w:rPr>
          <w:rFonts w:ascii="Times New Roman" w:hAnsi="Times New Roman" w:cs="Times New Roman"/>
          <w:snapToGrid/>
          <w:color w:val="auto"/>
          <w:sz w:val="22"/>
          <w:szCs w:val="22"/>
        </w:rPr>
        <w:t xml:space="preserve"> ir ilgesnis nei 40 savaičių nėštumas. Šioms moterims oksitociną ar kitą alternatyvų vaistinį preparatą reikia vartoti atsargiai, o gydytojas turėtų atkreipti dėmesį į DIC požymius. </w:t>
      </w:r>
      <w:r w:rsidRPr="00495F53">
        <w:rPr>
          <w:rStyle w:val="tlid-translation"/>
          <w:rFonts w:ascii="Times New Roman" w:hAnsi="Times New Roman" w:cs="Times New Roman"/>
          <w:color w:val="auto"/>
          <w:sz w:val="22"/>
          <w:szCs w:val="22"/>
        </w:rPr>
        <w:t>Moterys, turinčios aukščiau išvardytus rizikos veiksnius, iškart po gimdymo turėtų būti ištirtos dėl fibrinolizės.</w:t>
      </w:r>
    </w:p>
    <w:p w14:paraId="5CDCA460" w14:textId="77777777" w:rsidR="00975F26" w:rsidRPr="00495F53" w:rsidRDefault="00975F26" w:rsidP="00975F26">
      <w:pPr>
        <w:pStyle w:val="ammcorpstexte"/>
        <w:rPr>
          <w:rFonts w:ascii="Times New Roman" w:hAnsi="Times New Roman" w:cs="Times New Roman"/>
          <w:color w:val="auto"/>
          <w:sz w:val="22"/>
          <w:szCs w:val="22"/>
        </w:rPr>
      </w:pPr>
    </w:p>
    <w:p w14:paraId="179AD5D0"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Intoksikacija vandeniu</w:t>
      </w:r>
    </w:p>
    <w:p w14:paraId="2A09455C"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Kadangi oksitocinui būdingas silpnas antidiurezinis poveikis, tai ilgalaikis didelių jo dozių leidimas į veną kartu su dideliu skysčio kiekiu (taip gali atsitikti neišvengiamo ar įvykusio aborto arba kraujavimo po gimdymo gydymo atvejais), gali sukelti intoksikaciją vandeniu, susijusią su hiponatremija. Sudėtinis oksitocino antidiurezinis poveikis ir skysčių leidimas į veną gali sukelti perkrovą skysčiais, kas gali sukelti hemodinaminę ūminės plaučių edemos formą </w:t>
      </w:r>
      <w:r>
        <w:rPr>
          <w:rFonts w:ascii="Times New Roman" w:hAnsi="Times New Roman" w:cs="Times New Roman"/>
          <w:snapToGrid/>
          <w:color w:val="auto"/>
          <w:sz w:val="22"/>
          <w:szCs w:val="22"/>
        </w:rPr>
        <w:t>be</w:t>
      </w:r>
      <w:r w:rsidRPr="00495F53">
        <w:rPr>
          <w:rFonts w:ascii="Times New Roman" w:hAnsi="Times New Roman" w:cs="Times New Roman"/>
          <w:snapToGrid/>
          <w:color w:val="auto"/>
          <w:sz w:val="22"/>
          <w:szCs w:val="22"/>
        </w:rPr>
        <w:t xml:space="preserve"> hiponatremij</w:t>
      </w:r>
      <w:r>
        <w:rPr>
          <w:rFonts w:ascii="Times New Roman" w:hAnsi="Times New Roman" w:cs="Times New Roman"/>
          <w:snapToGrid/>
          <w:color w:val="auto"/>
          <w:sz w:val="22"/>
          <w:szCs w:val="22"/>
        </w:rPr>
        <w:t>os</w:t>
      </w:r>
      <w:r w:rsidRPr="00495F53">
        <w:rPr>
          <w:rFonts w:ascii="Times New Roman" w:hAnsi="Times New Roman" w:cs="Times New Roman"/>
          <w:snapToGrid/>
          <w:color w:val="auto"/>
          <w:sz w:val="22"/>
          <w:szCs w:val="22"/>
        </w:rPr>
        <w:t xml:space="preserve">. Kad išvengti šių retų komplikacijų, dideles oksitocino dozes leidžiant ilgai, būtina imtis šių atsargumo priemonių: naudoti skiediklį, kurio sudėtyje yra elektrolitų (ne gliukozės tirpalą), leisti mažą infuzinio tirpalo kiekį (t. y. leisti didesnės koncentracijos, nei rekomenduojama gimdymui </w:t>
      </w:r>
      <w:r>
        <w:rPr>
          <w:rFonts w:ascii="Times New Roman" w:hAnsi="Times New Roman" w:cs="Times New Roman"/>
          <w:snapToGrid/>
          <w:color w:val="auto"/>
          <w:sz w:val="22"/>
          <w:szCs w:val="22"/>
        </w:rPr>
        <w:t>sužadinti</w:t>
      </w:r>
      <w:r w:rsidRPr="00495F53">
        <w:rPr>
          <w:rFonts w:ascii="Times New Roman" w:hAnsi="Times New Roman" w:cs="Times New Roman"/>
          <w:snapToGrid/>
          <w:color w:val="auto"/>
          <w:sz w:val="22"/>
          <w:szCs w:val="22"/>
        </w:rPr>
        <w:t xml:space="preserve"> arba stiprinti, oksitociną), apriboti geriamų skysčių kiekį, </w:t>
      </w:r>
      <w:r>
        <w:rPr>
          <w:rFonts w:ascii="Times New Roman" w:hAnsi="Times New Roman" w:cs="Times New Roman"/>
          <w:snapToGrid/>
          <w:color w:val="auto"/>
          <w:sz w:val="22"/>
          <w:szCs w:val="22"/>
        </w:rPr>
        <w:t>monitoruoti suvartojamų skysčių balansą</w:t>
      </w:r>
      <w:r w:rsidRPr="00495F53">
        <w:rPr>
          <w:rFonts w:ascii="Times New Roman" w:hAnsi="Times New Roman" w:cs="Times New Roman"/>
          <w:snapToGrid/>
          <w:color w:val="auto"/>
          <w:sz w:val="22"/>
          <w:szCs w:val="22"/>
        </w:rPr>
        <w:t xml:space="preserve">, įtarus elektrolitų pusiausvyros sutrikimų </w:t>
      </w:r>
      <w:r>
        <w:rPr>
          <w:rFonts w:ascii="Times New Roman" w:hAnsi="Times New Roman" w:cs="Times New Roman"/>
          <w:snapToGrid/>
          <w:color w:val="auto"/>
          <w:sz w:val="22"/>
          <w:szCs w:val="22"/>
        </w:rPr>
        <w:t xml:space="preserve">ištirti </w:t>
      </w:r>
      <w:r w:rsidRPr="00495F53">
        <w:rPr>
          <w:rFonts w:ascii="Times New Roman" w:hAnsi="Times New Roman" w:cs="Times New Roman"/>
          <w:snapToGrid/>
          <w:color w:val="auto"/>
          <w:sz w:val="22"/>
          <w:szCs w:val="22"/>
        </w:rPr>
        <w:t>elektrolitų koncentraciją kraujo serume.</w:t>
      </w:r>
    </w:p>
    <w:p w14:paraId="40B6A81F" w14:textId="77777777" w:rsidR="00975F26" w:rsidRPr="00495F53" w:rsidRDefault="00975F26" w:rsidP="00975F26">
      <w:pPr>
        <w:pStyle w:val="ammcorpstexte"/>
        <w:rPr>
          <w:rFonts w:ascii="Times New Roman" w:hAnsi="Times New Roman" w:cs="Times New Roman"/>
          <w:color w:val="auto"/>
          <w:sz w:val="22"/>
          <w:szCs w:val="22"/>
        </w:rPr>
      </w:pPr>
    </w:p>
    <w:p w14:paraId="3A5C94F7" w14:textId="77777777" w:rsidR="00975F26" w:rsidRPr="00495F53" w:rsidRDefault="00975F26" w:rsidP="00975F26">
      <w:pPr>
        <w:pStyle w:val="ammcorpstexte"/>
        <w:tabs>
          <w:tab w:val="left" w:pos="0"/>
        </w:tabs>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Oksitocino negalima skirti parenteraliai ir intranasaliai (purškalu) tuo pačiu metu.</w:t>
      </w:r>
    </w:p>
    <w:p w14:paraId="0CCB8A32" w14:textId="77777777" w:rsidR="00975F26" w:rsidRPr="00495F53" w:rsidRDefault="00975F26" w:rsidP="00975F26">
      <w:pPr>
        <w:pStyle w:val="ammcorpstexte"/>
        <w:rPr>
          <w:rFonts w:ascii="Times New Roman" w:hAnsi="Times New Roman" w:cs="Times New Roman"/>
          <w:snapToGrid/>
          <w:color w:val="auto"/>
          <w:sz w:val="22"/>
          <w:szCs w:val="22"/>
        </w:rPr>
      </w:pPr>
    </w:p>
    <w:p w14:paraId="7781580F"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Intrauterinė mirtis</w:t>
      </w:r>
    </w:p>
    <w:p w14:paraId="381C249F"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z w:val="22"/>
          <w:szCs w:val="22"/>
        </w:rPr>
        <w:t xml:space="preserve">Jeigu vaisius miršta gimdoje ir (arba) amniono skystis yra </w:t>
      </w:r>
      <w:r>
        <w:rPr>
          <w:rFonts w:ascii="Times New Roman" w:hAnsi="Times New Roman" w:cs="Times New Roman"/>
          <w:sz w:val="22"/>
          <w:szCs w:val="22"/>
        </w:rPr>
        <w:t xml:space="preserve">užterštas </w:t>
      </w:r>
      <w:r w:rsidRPr="00495F53">
        <w:rPr>
          <w:rFonts w:ascii="Times New Roman" w:hAnsi="Times New Roman" w:cs="Times New Roman"/>
          <w:sz w:val="22"/>
          <w:szCs w:val="22"/>
        </w:rPr>
        <w:t xml:space="preserve">mekonijumu, </w:t>
      </w:r>
      <w:r>
        <w:rPr>
          <w:rFonts w:ascii="Times New Roman" w:hAnsi="Times New Roman" w:cs="Times New Roman"/>
          <w:sz w:val="22"/>
          <w:szCs w:val="22"/>
        </w:rPr>
        <w:t>intensyvaus</w:t>
      </w:r>
      <w:r w:rsidRPr="00495F53">
        <w:rPr>
          <w:rFonts w:ascii="Times New Roman" w:hAnsi="Times New Roman" w:cs="Times New Roman"/>
          <w:sz w:val="22"/>
          <w:szCs w:val="22"/>
        </w:rPr>
        <w:t xml:space="preserve"> gimdymo</w:t>
      </w:r>
      <w:r>
        <w:rPr>
          <w:rFonts w:ascii="Times New Roman" w:hAnsi="Times New Roman" w:cs="Times New Roman"/>
          <w:sz w:val="22"/>
          <w:szCs w:val="22"/>
        </w:rPr>
        <w:t xml:space="preserve"> sužadinimo</w:t>
      </w:r>
      <w:r w:rsidRPr="00495F53">
        <w:rPr>
          <w:rFonts w:ascii="Times New Roman" w:hAnsi="Times New Roman" w:cs="Times New Roman"/>
          <w:sz w:val="22"/>
          <w:szCs w:val="22"/>
        </w:rPr>
        <w:t xml:space="preserve"> būtina vengti, kadangi galima embolija amniono skysčiumi. </w:t>
      </w:r>
    </w:p>
    <w:p w14:paraId="2AB5B444" w14:textId="77777777" w:rsidR="00975F26" w:rsidRPr="00495F53" w:rsidRDefault="00975F26" w:rsidP="00975F26">
      <w:pPr>
        <w:pStyle w:val="ammcorpstexte"/>
        <w:rPr>
          <w:rFonts w:ascii="Times New Roman" w:hAnsi="Times New Roman" w:cs="Times New Roman"/>
          <w:i/>
          <w:color w:val="auto"/>
          <w:sz w:val="22"/>
          <w:szCs w:val="22"/>
        </w:rPr>
      </w:pPr>
    </w:p>
    <w:p w14:paraId="17D159A4" w14:textId="77777777" w:rsidR="002C2949" w:rsidRPr="002C2949" w:rsidRDefault="002C2949" w:rsidP="002C2949">
      <w:pPr>
        <w:pStyle w:val="ammcorpstexte"/>
        <w:rPr>
          <w:rFonts w:ascii="Times New Roman" w:hAnsi="Times New Roman" w:cs="Times New Roman"/>
          <w:i/>
          <w:color w:val="auto"/>
          <w:sz w:val="22"/>
          <w:szCs w:val="22"/>
        </w:rPr>
      </w:pPr>
      <w:r w:rsidRPr="002C2949">
        <w:rPr>
          <w:rFonts w:ascii="Times New Roman" w:hAnsi="Times New Roman" w:cs="Times New Roman"/>
          <w:i/>
          <w:color w:val="auto"/>
          <w:sz w:val="22"/>
          <w:szCs w:val="22"/>
        </w:rPr>
        <w:t>Inkstų funkcijos sutrikimas</w:t>
      </w:r>
    </w:p>
    <w:p w14:paraId="5568A040" w14:textId="7EC96B54" w:rsidR="002C2949" w:rsidRPr="002C2949" w:rsidRDefault="002C2949" w:rsidP="002C2949">
      <w:pPr>
        <w:pStyle w:val="ammcorpstexte"/>
        <w:rPr>
          <w:rFonts w:ascii="Times New Roman" w:hAnsi="Times New Roman" w:cs="Times New Roman"/>
          <w:color w:val="auto"/>
          <w:sz w:val="22"/>
          <w:szCs w:val="22"/>
        </w:rPr>
      </w:pPr>
      <w:r w:rsidRPr="002C2949">
        <w:rPr>
          <w:rFonts w:ascii="Times New Roman" w:hAnsi="Times New Roman" w:cs="Times New Roman"/>
          <w:color w:val="auto"/>
          <w:sz w:val="22"/>
          <w:szCs w:val="22"/>
        </w:rPr>
        <w:t>Pacient</w:t>
      </w:r>
      <w:r w:rsidR="0083052B">
        <w:rPr>
          <w:rFonts w:ascii="Times New Roman" w:hAnsi="Times New Roman" w:cs="Times New Roman"/>
          <w:color w:val="auto"/>
          <w:sz w:val="22"/>
          <w:szCs w:val="22"/>
        </w:rPr>
        <w:t>ėms</w:t>
      </w:r>
      <w:r w:rsidRPr="002C2949">
        <w:rPr>
          <w:rFonts w:ascii="Times New Roman" w:hAnsi="Times New Roman" w:cs="Times New Roman"/>
          <w:color w:val="auto"/>
          <w:sz w:val="22"/>
          <w:szCs w:val="22"/>
        </w:rPr>
        <w:t>, kuri</w:t>
      </w:r>
      <w:r w:rsidR="0083052B">
        <w:rPr>
          <w:rFonts w:ascii="Times New Roman" w:hAnsi="Times New Roman" w:cs="Times New Roman"/>
          <w:color w:val="auto"/>
          <w:sz w:val="22"/>
          <w:szCs w:val="22"/>
        </w:rPr>
        <w:t>oms</w:t>
      </w:r>
      <w:r w:rsidRPr="002C2949">
        <w:rPr>
          <w:rFonts w:ascii="Times New Roman" w:hAnsi="Times New Roman" w:cs="Times New Roman"/>
          <w:color w:val="auto"/>
          <w:sz w:val="22"/>
          <w:szCs w:val="22"/>
        </w:rPr>
        <w:t xml:space="preserve"> yra sunkus inkstų funkcijos sutrikimas, reikia </w:t>
      </w:r>
      <w:r w:rsidR="0078267C">
        <w:rPr>
          <w:rFonts w:ascii="Times New Roman" w:hAnsi="Times New Roman" w:cs="Times New Roman"/>
          <w:color w:val="auto"/>
          <w:sz w:val="22"/>
          <w:szCs w:val="22"/>
        </w:rPr>
        <w:t>vartoti atsargiai</w:t>
      </w:r>
      <w:r w:rsidRPr="002C2949">
        <w:rPr>
          <w:rFonts w:ascii="Times New Roman" w:hAnsi="Times New Roman" w:cs="Times New Roman"/>
          <w:color w:val="auto"/>
          <w:sz w:val="22"/>
          <w:szCs w:val="22"/>
        </w:rPr>
        <w:t xml:space="preserve"> dėl galimo vandens susilaikymo ir oksitocino kaupimosi (žr. 5.2 skyrių).</w:t>
      </w:r>
    </w:p>
    <w:p w14:paraId="29D88F84" w14:textId="77777777" w:rsidR="002C2949" w:rsidRDefault="002C2949" w:rsidP="002C2949">
      <w:pPr>
        <w:pStyle w:val="ammcorpstexte"/>
        <w:rPr>
          <w:rFonts w:ascii="Times New Roman" w:hAnsi="Times New Roman" w:cs="Times New Roman"/>
          <w:i/>
          <w:color w:val="auto"/>
          <w:sz w:val="22"/>
          <w:szCs w:val="22"/>
        </w:rPr>
      </w:pPr>
    </w:p>
    <w:p w14:paraId="740693BE" w14:textId="77777777" w:rsidR="00975F26" w:rsidRPr="00495F53" w:rsidRDefault="00975F26" w:rsidP="002C2949">
      <w:pPr>
        <w:pStyle w:val="ammcorpstexte"/>
        <w:rPr>
          <w:rFonts w:ascii="Times New Roman" w:hAnsi="Times New Roman" w:cs="Times New Roman"/>
          <w:i/>
          <w:color w:val="auto"/>
          <w:sz w:val="22"/>
          <w:szCs w:val="22"/>
        </w:rPr>
      </w:pPr>
      <w:r w:rsidRPr="00495F53">
        <w:rPr>
          <w:rFonts w:ascii="Times New Roman" w:hAnsi="Times New Roman" w:cs="Times New Roman"/>
          <w:i/>
          <w:color w:val="auto"/>
          <w:sz w:val="22"/>
          <w:szCs w:val="22"/>
        </w:rPr>
        <w:t xml:space="preserve">Lateksui alergiškų moterų anafilaksija </w:t>
      </w:r>
    </w:p>
    <w:p w14:paraId="3B5EC33B"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Gauta pranešimų apie anafilaksiją, pasireiškusią pavartojus oksitocino moterims, kurios, kaip žinoma, buvo alergiškos lateksui. Dėl struktūrinio oksitocino ir latekso panašumo alergija lateksui arba latekso netoleravimas gali būti svarbus anafilaksiją skatinantis rizikos veiksnys.</w:t>
      </w:r>
    </w:p>
    <w:p w14:paraId="3D7474CB" w14:textId="77777777" w:rsidR="00975F26" w:rsidRPr="00495F53" w:rsidRDefault="00975F26" w:rsidP="00975F26">
      <w:pPr>
        <w:pStyle w:val="ammcorpstexte"/>
        <w:rPr>
          <w:rFonts w:ascii="Times New Roman" w:hAnsi="Times New Roman" w:cs="Times New Roman"/>
          <w:color w:val="auto"/>
          <w:sz w:val="22"/>
          <w:szCs w:val="22"/>
        </w:rPr>
      </w:pPr>
    </w:p>
    <w:p w14:paraId="37B158BA" w14:textId="77777777" w:rsidR="00975F26" w:rsidRPr="00495F53" w:rsidRDefault="00975F26" w:rsidP="00975F26">
      <w:pPr>
        <w:widowControl/>
        <w:tabs>
          <w:tab w:val="left" w:pos="567"/>
        </w:tabs>
        <w:ind w:left="567" w:hanging="567"/>
        <w:outlineLvl w:val="0"/>
        <w:rPr>
          <w:rFonts w:ascii="Times New Roman" w:eastAsia="Times New Roman" w:hAnsi="Times New Roman"/>
        </w:rPr>
      </w:pPr>
      <w:r w:rsidRPr="00495F53">
        <w:rPr>
          <w:rFonts w:ascii="Times New Roman" w:hAnsi="Times New Roman"/>
          <w:b/>
        </w:rPr>
        <w:t>4.5</w:t>
      </w:r>
      <w:r w:rsidRPr="00495F53">
        <w:rPr>
          <w:rFonts w:ascii="Times New Roman" w:hAnsi="Times New Roman"/>
          <w:b/>
        </w:rPr>
        <w:tab/>
        <w:t>Sąveika su kitais vaistiniais preparatais ir kitokia sąveika</w:t>
      </w:r>
    </w:p>
    <w:p w14:paraId="29A5AE44" w14:textId="77777777" w:rsidR="00975F26" w:rsidRPr="00495F53" w:rsidRDefault="00975F26" w:rsidP="00975F26">
      <w:pPr>
        <w:pStyle w:val="ammcorpstexte"/>
        <w:rPr>
          <w:rFonts w:ascii="Times New Roman" w:hAnsi="Times New Roman" w:cs="Times New Roman"/>
          <w:color w:val="auto"/>
          <w:sz w:val="22"/>
          <w:szCs w:val="22"/>
        </w:rPr>
      </w:pPr>
    </w:p>
    <w:p w14:paraId="541B203F" w14:textId="77777777" w:rsidR="00975F26" w:rsidRPr="00495F53" w:rsidRDefault="00975F26" w:rsidP="00975F26">
      <w:pPr>
        <w:pStyle w:val="ammcorpstexte"/>
        <w:rPr>
          <w:rFonts w:ascii="Times New Roman" w:hAnsi="Times New Roman" w:cs="Times New Roman"/>
          <w:snapToGrid/>
          <w:color w:val="auto"/>
          <w:sz w:val="22"/>
          <w:szCs w:val="22"/>
          <w:u w:val="single"/>
        </w:rPr>
      </w:pPr>
      <w:r w:rsidRPr="00495F53">
        <w:rPr>
          <w:rFonts w:ascii="Times New Roman" w:hAnsi="Times New Roman" w:cs="Times New Roman"/>
          <w:snapToGrid/>
          <w:color w:val="auto"/>
          <w:sz w:val="22"/>
          <w:szCs w:val="22"/>
          <w:u w:val="single"/>
        </w:rPr>
        <w:t>Vaistiniai preparatai su kuriais vartoti kartu negalima</w:t>
      </w:r>
    </w:p>
    <w:p w14:paraId="2FB0FDE9" w14:textId="77777777" w:rsidR="00975F26" w:rsidRPr="00495F53" w:rsidRDefault="00975F26" w:rsidP="00975F26">
      <w:pPr>
        <w:pStyle w:val="ammcorpstexte"/>
        <w:rPr>
          <w:rFonts w:ascii="Times New Roman" w:hAnsi="Times New Roman" w:cs="Times New Roman"/>
          <w:color w:val="auto"/>
          <w:sz w:val="22"/>
          <w:szCs w:val="22"/>
        </w:rPr>
      </w:pPr>
    </w:p>
    <w:p w14:paraId="34099223"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Prostaglandinai ir jų analogai</w:t>
      </w:r>
    </w:p>
    <w:p w14:paraId="6E380EEC"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Prostaglandinai ir jų analogai palengvina miometri</w:t>
      </w:r>
      <w:r>
        <w:rPr>
          <w:rFonts w:ascii="Times New Roman" w:hAnsi="Times New Roman" w:cs="Times New Roman"/>
          <w:snapToGrid/>
          <w:color w:val="auto"/>
          <w:sz w:val="22"/>
          <w:szCs w:val="22"/>
        </w:rPr>
        <w:t>umo</w:t>
      </w:r>
      <w:r w:rsidRPr="00495F53">
        <w:rPr>
          <w:rFonts w:ascii="Times New Roman" w:hAnsi="Times New Roman" w:cs="Times New Roman"/>
          <w:snapToGrid/>
          <w:color w:val="auto"/>
          <w:sz w:val="22"/>
          <w:szCs w:val="22"/>
        </w:rPr>
        <w:t xml:space="preserve"> susitraukimus, todėl oksitocinas gali suaktyvinti prostaglandinų ir analogų poveikį gimdoje ir atvirkščiai (žr. 4.3 skyrių).</w:t>
      </w:r>
    </w:p>
    <w:p w14:paraId="77A15523" w14:textId="77777777" w:rsidR="00975F26" w:rsidRPr="00495F53" w:rsidRDefault="00975F26" w:rsidP="00975F26">
      <w:pPr>
        <w:pStyle w:val="ammcorpstexte"/>
        <w:rPr>
          <w:rFonts w:ascii="Times New Roman" w:hAnsi="Times New Roman" w:cs="Times New Roman"/>
          <w:color w:val="auto"/>
          <w:sz w:val="22"/>
          <w:szCs w:val="22"/>
        </w:rPr>
      </w:pPr>
    </w:p>
    <w:p w14:paraId="034C2504"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Vartojimas kartu nerekomenduojamas</w:t>
      </w:r>
    </w:p>
    <w:p w14:paraId="1B34C354" w14:textId="77777777" w:rsidR="00975F26" w:rsidRPr="00495F53" w:rsidRDefault="00975F26" w:rsidP="00975F26">
      <w:pPr>
        <w:pStyle w:val="ammcorpstexte"/>
        <w:rPr>
          <w:rFonts w:ascii="Times New Roman" w:hAnsi="Times New Roman" w:cs="Times New Roman"/>
          <w:i/>
          <w:snapToGrid/>
          <w:color w:val="auto"/>
          <w:sz w:val="22"/>
          <w:szCs w:val="22"/>
        </w:rPr>
      </w:pPr>
    </w:p>
    <w:p w14:paraId="52361BD3"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Q</w:t>
      </w:r>
      <w:r>
        <w:rPr>
          <w:rFonts w:ascii="Times New Roman" w:hAnsi="Times New Roman" w:cs="Times New Roman"/>
          <w:i/>
          <w:snapToGrid/>
          <w:color w:val="auto"/>
          <w:sz w:val="22"/>
          <w:szCs w:val="22"/>
        </w:rPr>
        <w:t>T</w:t>
      </w:r>
      <w:r w:rsidRPr="00495F53">
        <w:rPr>
          <w:rFonts w:ascii="Times New Roman" w:hAnsi="Times New Roman" w:cs="Times New Roman"/>
          <w:i/>
          <w:snapToGrid/>
          <w:color w:val="auto"/>
          <w:sz w:val="22"/>
          <w:szCs w:val="22"/>
        </w:rPr>
        <w:t xml:space="preserve"> intervalą ilginantys vaistiniai preparatai</w:t>
      </w:r>
    </w:p>
    <w:p w14:paraId="00D641E0"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Ok</w:t>
      </w:r>
      <w:r>
        <w:rPr>
          <w:rFonts w:ascii="Times New Roman" w:hAnsi="Times New Roman" w:cs="Times New Roman"/>
          <w:snapToGrid/>
          <w:color w:val="auto"/>
          <w:sz w:val="22"/>
          <w:szCs w:val="22"/>
        </w:rPr>
        <w:t>s</w:t>
      </w:r>
      <w:r w:rsidRPr="00495F53">
        <w:rPr>
          <w:rFonts w:ascii="Times New Roman" w:hAnsi="Times New Roman" w:cs="Times New Roman"/>
          <w:snapToGrid/>
          <w:color w:val="auto"/>
          <w:sz w:val="22"/>
          <w:szCs w:val="22"/>
        </w:rPr>
        <w:t>itocinas turėtų būti laikomas potencialiai aritmogenini</w:t>
      </w:r>
      <w:r>
        <w:rPr>
          <w:rFonts w:ascii="Times New Roman" w:hAnsi="Times New Roman" w:cs="Times New Roman"/>
          <w:snapToGrid/>
          <w:color w:val="auto"/>
          <w:sz w:val="22"/>
          <w:szCs w:val="22"/>
        </w:rPr>
        <w:t>u</w:t>
      </w:r>
      <w:r w:rsidRPr="00495F53">
        <w:rPr>
          <w:rFonts w:ascii="Times New Roman" w:hAnsi="Times New Roman" w:cs="Times New Roman"/>
          <w:snapToGrid/>
          <w:color w:val="auto"/>
          <w:sz w:val="22"/>
          <w:szCs w:val="22"/>
        </w:rPr>
        <w:t xml:space="preserve">, ypač pacientėms, kurios turi </w:t>
      </w:r>
      <w:r w:rsidRPr="00495F53">
        <w:rPr>
          <w:rFonts w:ascii="Times New Roman" w:hAnsi="Times New Roman" w:cs="Times New Roman"/>
          <w:i/>
          <w:snapToGrid/>
          <w:color w:val="auto"/>
          <w:sz w:val="22"/>
          <w:szCs w:val="22"/>
        </w:rPr>
        <w:t>Torsades de Pointes</w:t>
      </w:r>
      <w:r w:rsidRPr="00495F53">
        <w:rPr>
          <w:rFonts w:ascii="Times New Roman" w:hAnsi="Times New Roman" w:cs="Times New Roman"/>
          <w:snapToGrid/>
          <w:color w:val="auto"/>
          <w:sz w:val="22"/>
          <w:szCs w:val="22"/>
        </w:rPr>
        <w:t xml:space="preserve"> rizikos veiksnių, pvz., vartoja vaistinius preparatus, kurie ilgina QT intervalą, arba pacientėms, kurioms nustatytas ilgo QT sindromas (žr. 4.4 skyrių).</w:t>
      </w:r>
    </w:p>
    <w:p w14:paraId="36A9E825" w14:textId="77777777" w:rsidR="00975F26" w:rsidRPr="00495F53" w:rsidRDefault="00975F26" w:rsidP="00975F26">
      <w:pPr>
        <w:pStyle w:val="ammcorpstexte"/>
        <w:rPr>
          <w:rFonts w:ascii="Times New Roman" w:hAnsi="Times New Roman" w:cs="Times New Roman"/>
          <w:color w:val="auto"/>
          <w:sz w:val="22"/>
          <w:szCs w:val="22"/>
        </w:rPr>
      </w:pPr>
    </w:p>
    <w:p w14:paraId="2F3BAF02" w14:textId="77777777" w:rsidR="00975F26" w:rsidRPr="00495F53" w:rsidRDefault="00975F26" w:rsidP="00975F26">
      <w:pPr>
        <w:pStyle w:val="ammcorpstexte"/>
        <w:rPr>
          <w:rFonts w:ascii="Times New Roman" w:hAnsi="Times New Roman" w:cs="Times New Roman"/>
          <w:snapToGrid/>
          <w:color w:val="auto"/>
          <w:sz w:val="22"/>
          <w:szCs w:val="22"/>
          <w:u w:val="single"/>
        </w:rPr>
      </w:pPr>
      <w:r w:rsidRPr="00495F53">
        <w:rPr>
          <w:rFonts w:ascii="Times New Roman" w:hAnsi="Times New Roman" w:cs="Times New Roman"/>
          <w:snapToGrid/>
          <w:color w:val="auto"/>
          <w:sz w:val="22"/>
          <w:szCs w:val="22"/>
          <w:u w:val="single"/>
        </w:rPr>
        <w:t>Reikia atsižvelgti į sąveikas</w:t>
      </w:r>
    </w:p>
    <w:p w14:paraId="1FB59D52" w14:textId="77777777" w:rsidR="00975F26" w:rsidRPr="00495F53" w:rsidRDefault="00975F26" w:rsidP="00975F26">
      <w:pPr>
        <w:pStyle w:val="ammcorpstexte"/>
        <w:rPr>
          <w:rFonts w:ascii="Times New Roman" w:hAnsi="Times New Roman" w:cs="Times New Roman"/>
          <w:color w:val="auto"/>
          <w:sz w:val="22"/>
          <w:szCs w:val="22"/>
        </w:rPr>
      </w:pPr>
    </w:p>
    <w:p w14:paraId="1561121B"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lastRenderedPageBreak/>
        <w:t>Inhaliaciniai anestetikai</w:t>
      </w:r>
    </w:p>
    <w:p w14:paraId="48005BF1"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Inhaliaciniai anestetikai (pvz., ciklopropanas, halotanas, sevofluranas, desfluranas) pasižymi gimdą atpalaiduojančiu poveikiu ir reikšmingu gimdos tonuso slopin</w:t>
      </w:r>
      <w:r>
        <w:rPr>
          <w:rFonts w:ascii="Times New Roman" w:hAnsi="Times New Roman" w:cs="Times New Roman"/>
          <w:snapToGrid/>
          <w:color w:val="auto"/>
          <w:sz w:val="22"/>
          <w:szCs w:val="22"/>
        </w:rPr>
        <w:t>amuoju</w:t>
      </w:r>
      <w:r w:rsidRPr="00495F53">
        <w:rPr>
          <w:rFonts w:ascii="Times New Roman" w:hAnsi="Times New Roman" w:cs="Times New Roman"/>
          <w:snapToGrid/>
          <w:color w:val="auto"/>
          <w:sz w:val="22"/>
          <w:szCs w:val="22"/>
        </w:rPr>
        <w:t xml:space="preserve"> poveikiu ir taip gali silpninti sąrėmius skatinantį oksitocino poveikį. Buvo pastebėta, kad jų vartojimas kartu su oksitocinu sukėlė širdies ritmo sutrikimų.</w:t>
      </w:r>
    </w:p>
    <w:p w14:paraId="50D406FD" w14:textId="77777777" w:rsidR="00975F26" w:rsidRPr="00495F53" w:rsidRDefault="00975F26" w:rsidP="00975F26">
      <w:pPr>
        <w:pStyle w:val="ammcorpstexte"/>
        <w:rPr>
          <w:rFonts w:ascii="Times New Roman" w:hAnsi="Times New Roman" w:cs="Times New Roman"/>
          <w:color w:val="auto"/>
          <w:sz w:val="22"/>
          <w:szCs w:val="22"/>
        </w:rPr>
      </w:pPr>
    </w:p>
    <w:p w14:paraId="711CFAF6"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Vazokonstriktoriai / simpatikomimetikai</w:t>
      </w:r>
    </w:p>
    <w:p w14:paraId="7FD4B483"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Oksitocinas gali </w:t>
      </w:r>
      <w:r>
        <w:rPr>
          <w:rFonts w:ascii="Times New Roman" w:hAnsi="Times New Roman" w:cs="Times New Roman"/>
          <w:snapToGrid/>
          <w:color w:val="auto"/>
          <w:sz w:val="22"/>
          <w:szCs w:val="22"/>
        </w:rPr>
        <w:t>su</w:t>
      </w:r>
      <w:r w:rsidRPr="00495F53">
        <w:rPr>
          <w:rFonts w:ascii="Times New Roman" w:hAnsi="Times New Roman" w:cs="Times New Roman"/>
          <w:snapToGrid/>
          <w:color w:val="auto"/>
          <w:sz w:val="22"/>
          <w:szCs w:val="22"/>
        </w:rPr>
        <w:t xml:space="preserve">stiprinti </w:t>
      </w:r>
      <w:r>
        <w:rPr>
          <w:rFonts w:ascii="Times New Roman" w:hAnsi="Times New Roman" w:cs="Times New Roman"/>
          <w:snapToGrid/>
          <w:color w:val="auto"/>
          <w:sz w:val="22"/>
          <w:szCs w:val="22"/>
        </w:rPr>
        <w:t xml:space="preserve">vazopresinį </w:t>
      </w:r>
      <w:r w:rsidRPr="00495F53">
        <w:rPr>
          <w:rFonts w:ascii="Times New Roman" w:hAnsi="Times New Roman" w:cs="Times New Roman"/>
          <w:snapToGrid/>
          <w:color w:val="auto"/>
          <w:sz w:val="22"/>
          <w:szCs w:val="22"/>
        </w:rPr>
        <w:t>vazokonstriktorių ir simpatikomimetikų, net esančių vietiniuose anestetikuose, poveikį.</w:t>
      </w:r>
    </w:p>
    <w:p w14:paraId="1E1DFD41" w14:textId="77777777" w:rsidR="00975F26" w:rsidRPr="00495F53" w:rsidRDefault="00975F26" w:rsidP="00975F26">
      <w:pPr>
        <w:pStyle w:val="ammcorpstexte"/>
        <w:rPr>
          <w:rFonts w:ascii="Times New Roman" w:hAnsi="Times New Roman" w:cs="Times New Roman"/>
          <w:color w:val="auto"/>
          <w:sz w:val="22"/>
          <w:szCs w:val="22"/>
        </w:rPr>
      </w:pPr>
    </w:p>
    <w:p w14:paraId="7F895D3C" w14:textId="77777777" w:rsidR="00975F26" w:rsidRPr="00116794" w:rsidRDefault="00975F26" w:rsidP="00975F26">
      <w:pPr>
        <w:pStyle w:val="ammcorpstexte"/>
        <w:rPr>
          <w:rFonts w:ascii="Times New Roman" w:hAnsi="Times New Roman" w:cs="Times New Roman"/>
          <w:i/>
          <w:snapToGrid/>
          <w:color w:val="auto"/>
          <w:sz w:val="22"/>
          <w:szCs w:val="22"/>
        </w:rPr>
      </w:pPr>
      <w:r w:rsidRPr="00116794">
        <w:rPr>
          <w:rFonts w:ascii="Times New Roman" w:hAnsi="Times New Roman" w:cs="Times New Roman"/>
          <w:i/>
          <w:snapToGrid/>
          <w:color w:val="auto"/>
          <w:sz w:val="22"/>
          <w:szCs w:val="22"/>
        </w:rPr>
        <w:t>Anestetikai kaudalinei blokadai</w:t>
      </w:r>
    </w:p>
    <w:p w14:paraId="53CAB098" w14:textId="77777777" w:rsidR="00975F26" w:rsidRPr="00495F53" w:rsidRDefault="00975F26" w:rsidP="00975F26">
      <w:pPr>
        <w:pStyle w:val="ammcorpstexte"/>
        <w:rPr>
          <w:rFonts w:ascii="Times New Roman" w:hAnsi="Times New Roman" w:cs="Times New Roman"/>
          <w:color w:val="auto"/>
          <w:sz w:val="22"/>
          <w:szCs w:val="22"/>
        </w:rPr>
      </w:pPr>
      <w:r w:rsidRPr="00116794">
        <w:rPr>
          <w:rFonts w:ascii="Times New Roman" w:hAnsi="Times New Roman" w:cs="Times New Roman"/>
          <w:snapToGrid/>
          <w:color w:val="auto"/>
          <w:sz w:val="22"/>
          <w:szCs w:val="22"/>
        </w:rPr>
        <w:t xml:space="preserve">Oksitocinas </w:t>
      </w:r>
      <w:r w:rsidRPr="00116794">
        <w:rPr>
          <w:rFonts w:ascii="Times New Roman" w:hAnsi="Times New Roman"/>
          <w:sz w:val="22"/>
          <w:szCs w:val="22"/>
        </w:rPr>
        <w:t>leidžiamas tuo pat metu, kai sukeliama</w:t>
      </w:r>
      <w:r w:rsidRPr="00116794">
        <w:rPr>
          <w:rFonts w:ascii="Times New Roman" w:hAnsi="Times New Roman" w:cs="Times New Roman"/>
          <w:snapToGrid/>
          <w:color w:val="auto"/>
          <w:sz w:val="22"/>
          <w:szCs w:val="22"/>
        </w:rPr>
        <w:t xml:space="preserve"> anestezija kaudaline blokada arba po jos atlikimo, gali sustiprinti </w:t>
      </w:r>
      <w:r w:rsidRPr="00116794">
        <w:rPr>
          <w:rFonts w:ascii="Times New Roman" w:hAnsi="Times New Roman"/>
          <w:sz w:val="22"/>
          <w:szCs w:val="22"/>
        </w:rPr>
        <w:t xml:space="preserve">vazokonstrikcinių </w:t>
      </w:r>
      <w:r w:rsidRPr="00116794">
        <w:rPr>
          <w:rFonts w:ascii="Times New Roman" w:hAnsi="Times New Roman" w:cs="Times New Roman"/>
          <w:snapToGrid/>
          <w:color w:val="auto"/>
          <w:sz w:val="22"/>
          <w:szCs w:val="22"/>
        </w:rPr>
        <w:t>simpatikomimetikų kraujagysles sutraukiantį poveikį</w:t>
      </w:r>
      <w:r w:rsidRPr="00495F53">
        <w:rPr>
          <w:rFonts w:ascii="Times New Roman" w:hAnsi="Times New Roman" w:cs="Times New Roman"/>
          <w:snapToGrid/>
          <w:color w:val="auto"/>
          <w:sz w:val="22"/>
          <w:szCs w:val="22"/>
        </w:rPr>
        <w:t>.</w:t>
      </w:r>
    </w:p>
    <w:p w14:paraId="21E5A358" w14:textId="77777777" w:rsidR="00975F26" w:rsidRPr="00495F53" w:rsidRDefault="00975F26" w:rsidP="00975F26">
      <w:pPr>
        <w:pStyle w:val="ammcorpstexte"/>
        <w:rPr>
          <w:rFonts w:ascii="Times New Roman" w:hAnsi="Times New Roman" w:cs="Times New Roman"/>
          <w:color w:val="auto"/>
          <w:sz w:val="22"/>
          <w:szCs w:val="22"/>
        </w:rPr>
      </w:pPr>
    </w:p>
    <w:p w14:paraId="01B81E92"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4.6</w:t>
      </w:r>
      <w:r w:rsidRPr="00495F53">
        <w:rPr>
          <w:rFonts w:ascii="Times New Roman" w:hAnsi="Times New Roman"/>
          <w:b/>
        </w:rPr>
        <w:tab/>
        <w:t>Vaisingumas, nėštumo ir žindymo laikotarpis</w:t>
      </w:r>
    </w:p>
    <w:p w14:paraId="0F7971FA" w14:textId="77777777" w:rsidR="00975F26" w:rsidRPr="00495F53" w:rsidRDefault="00975F26" w:rsidP="00975F26">
      <w:pPr>
        <w:pStyle w:val="ammcorpstexte"/>
        <w:rPr>
          <w:rFonts w:ascii="Times New Roman" w:hAnsi="Times New Roman" w:cs="Times New Roman"/>
          <w:color w:val="auto"/>
          <w:sz w:val="22"/>
          <w:szCs w:val="22"/>
        </w:rPr>
      </w:pPr>
    </w:p>
    <w:p w14:paraId="41163A5F" w14:textId="77777777" w:rsidR="00975F26" w:rsidRPr="00495F53" w:rsidRDefault="00975F26" w:rsidP="00975F26">
      <w:pPr>
        <w:pStyle w:val="ammcorpstexte"/>
        <w:rPr>
          <w:rFonts w:ascii="Times New Roman" w:hAnsi="Times New Roman" w:cs="Times New Roman"/>
          <w:snapToGrid/>
          <w:color w:val="auto"/>
          <w:sz w:val="22"/>
          <w:szCs w:val="22"/>
          <w:u w:val="single"/>
        </w:rPr>
      </w:pPr>
      <w:r w:rsidRPr="00495F53">
        <w:rPr>
          <w:rFonts w:ascii="Times New Roman" w:hAnsi="Times New Roman" w:cs="Times New Roman"/>
          <w:snapToGrid/>
          <w:color w:val="auto"/>
          <w:sz w:val="22"/>
          <w:szCs w:val="22"/>
          <w:u w:val="single"/>
        </w:rPr>
        <w:t>Nėštumas</w:t>
      </w:r>
    </w:p>
    <w:p w14:paraId="0CCA21FC"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Oksitocino poveikio gyvūnų reprodukcijai tyrimų neatlikta. Remiantis didele gydymo šiuo vaistiniu preparatu patirtimi, chemine jo struktūra ir farmakologinėmis savybėmis, vartojant tinkamai, vaisiaus apsigimimo rizika nėra tikėtina. </w:t>
      </w:r>
      <w:r w:rsidRPr="00495F53">
        <w:rPr>
          <w:rStyle w:val="tlid-translation"/>
          <w:rFonts w:ascii="Times New Roman" w:hAnsi="Times New Roman" w:cs="Times New Roman"/>
          <w:color w:val="auto"/>
          <w:sz w:val="22"/>
          <w:szCs w:val="22"/>
        </w:rPr>
        <w:t>Oksitocino draudžiama vartoti nėštumo metu, išskyrus vartojimą dėl griežtai medicininių priežasčių, tokių kaip gimdymo indukcija ar sustiprinimas, arba savaiminis ar sukeltas abortas.</w:t>
      </w:r>
    </w:p>
    <w:p w14:paraId="4186815C" w14:textId="77777777" w:rsidR="00975F26" w:rsidRPr="00495F53" w:rsidRDefault="00975F26" w:rsidP="00975F26">
      <w:pPr>
        <w:pStyle w:val="ammcorpstexte"/>
        <w:rPr>
          <w:rFonts w:ascii="Times New Roman" w:hAnsi="Times New Roman" w:cs="Times New Roman"/>
          <w:color w:val="auto"/>
          <w:sz w:val="22"/>
          <w:szCs w:val="22"/>
        </w:rPr>
      </w:pPr>
    </w:p>
    <w:p w14:paraId="601D84D4"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Žindymas</w:t>
      </w:r>
    </w:p>
    <w:p w14:paraId="677DB41F"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Mažas oksitocino kiekis išsiskiria į motinos pieną. Tačiau nėra tikėtina, kad naujagimiui oksitocinas sukels žalingą poveikį, kadangi patekęs į virškinimo traktą jis greitai inaktyvinamas.</w:t>
      </w:r>
    </w:p>
    <w:p w14:paraId="5C73F3CF" w14:textId="77777777" w:rsidR="00975F26" w:rsidRPr="00495F53" w:rsidRDefault="00975F26" w:rsidP="00975F26">
      <w:pPr>
        <w:pStyle w:val="ammcorpstexte"/>
        <w:rPr>
          <w:rFonts w:ascii="Times New Roman" w:hAnsi="Times New Roman" w:cs="Times New Roman"/>
          <w:color w:val="auto"/>
          <w:sz w:val="22"/>
          <w:szCs w:val="22"/>
        </w:rPr>
      </w:pPr>
    </w:p>
    <w:p w14:paraId="675D3147"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4.7</w:t>
      </w:r>
      <w:r w:rsidRPr="00495F53">
        <w:rPr>
          <w:rFonts w:ascii="Times New Roman" w:hAnsi="Times New Roman"/>
          <w:b/>
        </w:rPr>
        <w:tab/>
        <w:t>Poveikis gebėjimui vairuoti ir valdyti mechanizmus</w:t>
      </w:r>
    </w:p>
    <w:p w14:paraId="7D384BE7" w14:textId="77777777" w:rsidR="00975F26" w:rsidRPr="00495F53" w:rsidRDefault="00975F26" w:rsidP="00975F26">
      <w:pPr>
        <w:pStyle w:val="ammcorpstexte"/>
        <w:rPr>
          <w:rFonts w:ascii="Times New Roman" w:hAnsi="Times New Roman" w:cs="Times New Roman"/>
          <w:color w:val="auto"/>
          <w:sz w:val="22"/>
          <w:szCs w:val="22"/>
        </w:rPr>
      </w:pPr>
    </w:p>
    <w:p w14:paraId="73C4D852" w14:textId="77777777" w:rsidR="00975F26" w:rsidRPr="00495F53" w:rsidRDefault="00975F26" w:rsidP="00975F26">
      <w:pPr>
        <w:pStyle w:val="ammcorpstexte"/>
        <w:rPr>
          <w:rFonts w:ascii="Times New Roman" w:hAnsi="Times New Roman" w:cs="Times New Roman"/>
          <w:color w:val="auto"/>
          <w:sz w:val="22"/>
          <w:szCs w:val="22"/>
        </w:rPr>
      </w:pPr>
      <w:r>
        <w:rPr>
          <w:rFonts w:ascii="Times New Roman" w:hAnsi="Times New Roman" w:cs="Times New Roman"/>
          <w:snapToGrid/>
          <w:color w:val="auto"/>
          <w:sz w:val="22"/>
          <w:szCs w:val="22"/>
        </w:rPr>
        <w:t xml:space="preserve">Studijų, kaip vaistinis preparatas veikia </w:t>
      </w:r>
      <w:r w:rsidRPr="00280820">
        <w:rPr>
          <w:rFonts w:ascii="Times New Roman" w:hAnsi="Times New Roman" w:cs="Times New Roman"/>
          <w:snapToGrid/>
          <w:color w:val="auto"/>
          <w:sz w:val="22"/>
          <w:szCs w:val="22"/>
        </w:rPr>
        <w:t>gebėjimą</w:t>
      </w:r>
      <w:r w:rsidRPr="00B37B4A">
        <w:rPr>
          <w:rFonts w:ascii="Times New Roman" w:hAnsi="Times New Roman" w:cs="Times New Roman"/>
          <w:snapToGrid/>
          <w:color w:val="auto"/>
          <w:sz w:val="22"/>
          <w:szCs w:val="22"/>
        </w:rPr>
        <w:t xml:space="preserve"> vairuoti ir valdyti mechanizmus</w:t>
      </w:r>
      <w:r>
        <w:rPr>
          <w:rFonts w:ascii="Times New Roman" w:hAnsi="Times New Roman" w:cs="Times New Roman"/>
          <w:snapToGrid/>
          <w:color w:val="auto"/>
          <w:sz w:val="22"/>
          <w:szCs w:val="22"/>
        </w:rPr>
        <w:t xml:space="preserve"> neatlikta.</w:t>
      </w:r>
      <w:r w:rsidRPr="00B34FA1">
        <w:rPr>
          <w:noProof/>
        </w:rPr>
        <w:t xml:space="preserve"> </w:t>
      </w:r>
      <w:r w:rsidRPr="00495F53">
        <w:rPr>
          <w:rFonts w:ascii="Times New Roman" w:hAnsi="Times New Roman" w:cs="Times New Roman"/>
          <w:snapToGrid/>
          <w:color w:val="auto"/>
          <w:sz w:val="22"/>
          <w:szCs w:val="22"/>
        </w:rPr>
        <w:t>Moterys, kurių gimda susitraukinėja, turi nevairuoti ir nevaldyti mechanizmų.</w:t>
      </w:r>
    </w:p>
    <w:p w14:paraId="61ABC849" w14:textId="77777777" w:rsidR="00975F26" w:rsidRPr="00495F53" w:rsidRDefault="00975F26" w:rsidP="00975F26">
      <w:pPr>
        <w:pStyle w:val="ammcorpstexte"/>
        <w:rPr>
          <w:rFonts w:ascii="Times New Roman" w:hAnsi="Times New Roman" w:cs="Times New Roman"/>
          <w:color w:val="auto"/>
          <w:sz w:val="22"/>
          <w:szCs w:val="22"/>
        </w:rPr>
      </w:pPr>
    </w:p>
    <w:p w14:paraId="162F7429" w14:textId="77777777" w:rsidR="00975F26" w:rsidRPr="00495F53" w:rsidRDefault="00975F26" w:rsidP="00975F26">
      <w:pPr>
        <w:widowControl/>
        <w:tabs>
          <w:tab w:val="left" w:pos="567"/>
        </w:tabs>
        <w:outlineLvl w:val="0"/>
        <w:rPr>
          <w:rFonts w:ascii="Times New Roman" w:eastAsia="Times New Roman" w:hAnsi="Times New Roman"/>
          <w:b/>
        </w:rPr>
      </w:pPr>
      <w:r w:rsidRPr="00495F53">
        <w:rPr>
          <w:rFonts w:ascii="Times New Roman" w:hAnsi="Times New Roman"/>
          <w:b/>
        </w:rPr>
        <w:t>4.8</w:t>
      </w:r>
      <w:r w:rsidRPr="00495F53">
        <w:rPr>
          <w:rFonts w:ascii="Times New Roman" w:hAnsi="Times New Roman"/>
          <w:b/>
        </w:rPr>
        <w:tab/>
        <w:t>Nepageidaujamas poveikis</w:t>
      </w:r>
    </w:p>
    <w:p w14:paraId="358801FE" w14:textId="77777777" w:rsidR="00975F26" w:rsidRPr="00495F53" w:rsidRDefault="00975F26" w:rsidP="00975F26">
      <w:pPr>
        <w:pStyle w:val="ammcorpstexte"/>
        <w:rPr>
          <w:rFonts w:ascii="Times New Roman" w:hAnsi="Times New Roman" w:cs="Times New Roman"/>
          <w:color w:val="auto"/>
          <w:sz w:val="22"/>
          <w:szCs w:val="22"/>
        </w:rPr>
      </w:pPr>
    </w:p>
    <w:p w14:paraId="3DC1307C"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 xml:space="preserve">Kadangi gimdos jautrumas labai svyruoja, kai kuriais atvejais galimas gimdos spazmas, </w:t>
      </w:r>
      <w:r>
        <w:rPr>
          <w:rFonts w:ascii="Times New Roman" w:hAnsi="Times New Roman" w:cs="Times New Roman"/>
          <w:snapToGrid/>
          <w:color w:val="auto"/>
          <w:sz w:val="22"/>
          <w:szCs w:val="22"/>
        </w:rPr>
        <w:t>net skiriant mažas vaistinio preparato dozes.</w:t>
      </w:r>
      <w:r w:rsidRPr="00495F53">
        <w:rPr>
          <w:rFonts w:ascii="Times New Roman" w:hAnsi="Times New Roman" w:cs="Times New Roman"/>
          <w:snapToGrid/>
          <w:color w:val="auto"/>
          <w:sz w:val="22"/>
          <w:szCs w:val="22"/>
        </w:rPr>
        <w:t xml:space="preserve"> Kai oksitocinas naudojamas i.v. infuzijai gimdymui </w:t>
      </w:r>
      <w:r>
        <w:rPr>
          <w:rFonts w:ascii="Times New Roman" w:hAnsi="Times New Roman" w:cs="Times New Roman"/>
          <w:snapToGrid/>
          <w:color w:val="auto"/>
          <w:sz w:val="22"/>
          <w:szCs w:val="22"/>
        </w:rPr>
        <w:t>sužadinti</w:t>
      </w:r>
      <w:r w:rsidRPr="00495F53">
        <w:rPr>
          <w:rFonts w:ascii="Times New Roman" w:hAnsi="Times New Roman" w:cs="Times New Roman"/>
          <w:snapToGrid/>
          <w:color w:val="auto"/>
          <w:sz w:val="22"/>
          <w:szCs w:val="22"/>
        </w:rPr>
        <w:t xml:space="preserve"> ir sustiprinti, per didelių oksitocino dozių leidimas į veną gali sukelti per stiprią gimdos stimuliaciją</w:t>
      </w:r>
      <w:r>
        <w:rPr>
          <w:rFonts w:ascii="Times New Roman" w:hAnsi="Times New Roman" w:cs="Times New Roman"/>
          <w:snapToGrid/>
          <w:color w:val="auto"/>
          <w:sz w:val="22"/>
          <w:szCs w:val="22"/>
        </w:rPr>
        <w:t xml:space="preserve"> (perstimuliavimą)</w:t>
      </w:r>
      <w:r w:rsidRPr="00495F53">
        <w:rPr>
          <w:rFonts w:ascii="Times New Roman" w:hAnsi="Times New Roman" w:cs="Times New Roman"/>
          <w:snapToGrid/>
          <w:color w:val="auto"/>
          <w:sz w:val="22"/>
          <w:szCs w:val="22"/>
        </w:rPr>
        <w:t>, kuri gali lemti vaisiaus distresą, asfiksiją ir mirtį, arba gimdos hipertoniją, tetaninius susitraukimus, minkštųjų audinių pažeidimą ar gimdos plyšimą.</w:t>
      </w:r>
    </w:p>
    <w:p w14:paraId="376DDC44" w14:textId="77777777" w:rsidR="00975F26" w:rsidRPr="00495F53" w:rsidRDefault="00975F26" w:rsidP="00975F26">
      <w:pPr>
        <w:pStyle w:val="ammcorpstexte"/>
        <w:rPr>
          <w:rFonts w:ascii="Times New Roman" w:hAnsi="Times New Roman" w:cs="Times New Roman"/>
          <w:color w:val="auto"/>
          <w:sz w:val="22"/>
          <w:szCs w:val="22"/>
        </w:rPr>
      </w:pPr>
    </w:p>
    <w:p w14:paraId="0CA7E0AB"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Greita kelių TV oksitocino dozių smūginės dozės injekcija į veną gali sukelti ūminę trumpalaikę hipotenziją ir kartu karščio pylimą bei refleksinę tachikardiją (žr. 4.4 skyrių „Specialūs įspėjimai ir atsargumo priemonės“). Šie staigūs hemodinaminiai pokyčiai gali sukelti miokardo išemiją, ypač pacientėms, kurios serga lydinčia širdies ir kraujagyslių liga. Greita kelių TV oksitocino i.v. smūginės dozės injekcija taip pat gali sukelti QTc intervalo p</w:t>
      </w:r>
      <w:r>
        <w:rPr>
          <w:rFonts w:ascii="Times New Roman" w:hAnsi="Times New Roman" w:cs="Times New Roman"/>
          <w:snapToGrid/>
          <w:color w:val="auto"/>
          <w:sz w:val="22"/>
          <w:szCs w:val="22"/>
        </w:rPr>
        <w:t>r</w:t>
      </w:r>
      <w:r w:rsidRPr="00495F53">
        <w:rPr>
          <w:rFonts w:ascii="Times New Roman" w:hAnsi="Times New Roman" w:cs="Times New Roman"/>
          <w:snapToGrid/>
          <w:color w:val="auto"/>
          <w:sz w:val="22"/>
          <w:szCs w:val="22"/>
        </w:rPr>
        <w:t>ailgėjimą.</w:t>
      </w:r>
    </w:p>
    <w:p w14:paraId="1F62A9EF" w14:textId="77777777" w:rsidR="00975F26" w:rsidRPr="00495F53" w:rsidRDefault="00975F26" w:rsidP="00975F26">
      <w:pPr>
        <w:pStyle w:val="ammcorpstexte"/>
        <w:rPr>
          <w:rFonts w:ascii="Times New Roman" w:hAnsi="Times New Roman" w:cs="Times New Roman"/>
          <w:color w:val="auto"/>
          <w:sz w:val="22"/>
          <w:szCs w:val="22"/>
        </w:rPr>
      </w:pPr>
    </w:p>
    <w:p w14:paraId="271DF6F0"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Retais atvejais gimdymo sukėlimas gimdos tonusą didinančiais vaistiniais preparatais, įskaitant oksitociną, didina po</w:t>
      </w:r>
      <w:r>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gimdymo diseminuotos intravaskulinės koaguliacijos riziką (žr. 4.4 skyrių „Specialūs įspėjimai ir atsargumo priemonės“).</w:t>
      </w:r>
    </w:p>
    <w:p w14:paraId="4397291B" w14:textId="77777777" w:rsidR="00975F26" w:rsidRPr="00495F53" w:rsidRDefault="00975F26" w:rsidP="00975F26">
      <w:pPr>
        <w:pStyle w:val="ammcorpstexte"/>
        <w:ind w:left="357"/>
        <w:rPr>
          <w:rFonts w:ascii="Times New Roman" w:hAnsi="Times New Roman" w:cs="Times New Roman"/>
          <w:color w:val="auto"/>
          <w:sz w:val="22"/>
          <w:szCs w:val="22"/>
        </w:rPr>
      </w:pPr>
    </w:p>
    <w:p w14:paraId="1910DB6F" w14:textId="77777777" w:rsidR="002C2949" w:rsidRDefault="002C2949" w:rsidP="002C2949">
      <w:pPr>
        <w:pStyle w:val="ammcorpstexte"/>
        <w:rPr>
          <w:rFonts w:ascii="Times New Roman" w:hAnsi="Times New Roman"/>
          <w:i/>
          <w:sz w:val="22"/>
        </w:rPr>
      </w:pPr>
      <w:r>
        <w:rPr>
          <w:rFonts w:ascii="Times New Roman" w:hAnsi="Times New Roman"/>
          <w:i/>
          <w:sz w:val="22"/>
        </w:rPr>
        <w:t>Intoksikacija vandeniu</w:t>
      </w:r>
    </w:p>
    <w:p w14:paraId="36BEF702" w14:textId="77777777" w:rsidR="002C2949" w:rsidRDefault="002C2949" w:rsidP="002C2949">
      <w:pPr>
        <w:pStyle w:val="ammcorpstexte"/>
        <w:rPr>
          <w:rFonts w:ascii="Times New Roman" w:hAnsi="Times New Roman" w:cs="Times New Roman"/>
          <w:i/>
          <w:sz w:val="22"/>
          <w:szCs w:val="22"/>
        </w:rPr>
      </w:pPr>
    </w:p>
    <w:p w14:paraId="5716DEB8" w14:textId="569F3F99" w:rsidR="002C2949" w:rsidRDefault="00BC5744" w:rsidP="002C2949">
      <w:pPr>
        <w:pStyle w:val="ammcorpstexte"/>
        <w:rPr>
          <w:rFonts w:ascii="Times New Roman" w:hAnsi="Times New Roman"/>
          <w:sz w:val="22"/>
        </w:rPr>
      </w:pPr>
      <w:r>
        <w:rPr>
          <w:rFonts w:ascii="Times New Roman" w:hAnsi="Times New Roman"/>
          <w:sz w:val="22"/>
        </w:rPr>
        <w:t>I</w:t>
      </w:r>
      <w:r w:rsidR="002C2949">
        <w:rPr>
          <w:rFonts w:ascii="Times New Roman" w:hAnsi="Times New Roman"/>
          <w:sz w:val="22"/>
        </w:rPr>
        <w:t>lgą laiko tarpą leidžia</w:t>
      </w:r>
      <w:r>
        <w:rPr>
          <w:rFonts w:ascii="Times New Roman" w:hAnsi="Times New Roman"/>
          <w:sz w:val="22"/>
        </w:rPr>
        <w:t>nt</w:t>
      </w:r>
      <w:r w:rsidR="002C2949">
        <w:rPr>
          <w:rFonts w:ascii="Times New Roman" w:hAnsi="Times New Roman"/>
          <w:sz w:val="22"/>
        </w:rPr>
        <w:t xml:space="preserve"> didel</w:t>
      </w:r>
      <w:r>
        <w:rPr>
          <w:rFonts w:ascii="Times New Roman" w:hAnsi="Times New Roman"/>
          <w:sz w:val="22"/>
        </w:rPr>
        <w:t>es</w:t>
      </w:r>
      <w:r w:rsidR="002C2949">
        <w:rPr>
          <w:rFonts w:ascii="Times New Roman" w:hAnsi="Times New Roman"/>
          <w:sz w:val="22"/>
        </w:rPr>
        <w:t xml:space="preserve"> oksitocino doz</w:t>
      </w:r>
      <w:r>
        <w:rPr>
          <w:rFonts w:ascii="Times New Roman" w:hAnsi="Times New Roman"/>
          <w:sz w:val="22"/>
        </w:rPr>
        <w:t>es</w:t>
      </w:r>
      <w:r w:rsidR="002C2949">
        <w:rPr>
          <w:rFonts w:ascii="Times New Roman" w:hAnsi="Times New Roman"/>
          <w:sz w:val="22"/>
        </w:rPr>
        <w:t xml:space="preserve"> kartu su dideliu skysčio be elektrolitų kiekiu, buvo stebėta intoksikacija vandeniu, susijusi su motinos ir naujagimio hiponatremija (žr. 4.4 skyrių). </w:t>
      </w:r>
      <w:r>
        <w:rPr>
          <w:rFonts w:ascii="Times New Roman" w:hAnsi="Times New Roman"/>
          <w:sz w:val="22"/>
        </w:rPr>
        <w:t>Kombinuotas</w:t>
      </w:r>
      <w:r w:rsidR="002C2949">
        <w:rPr>
          <w:rFonts w:ascii="Times New Roman" w:hAnsi="Times New Roman"/>
          <w:sz w:val="22"/>
        </w:rPr>
        <w:t xml:space="preserve"> oksitocino antidiurezinis poveikis ir skysči</w:t>
      </w:r>
      <w:r w:rsidR="0078267C">
        <w:rPr>
          <w:rFonts w:ascii="Times New Roman" w:hAnsi="Times New Roman"/>
          <w:sz w:val="22"/>
        </w:rPr>
        <w:t>o</w:t>
      </w:r>
      <w:r w:rsidR="002C2949">
        <w:rPr>
          <w:rFonts w:ascii="Times New Roman" w:hAnsi="Times New Roman"/>
          <w:sz w:val="22"/>
        </w:rPr>
        <w:t xml:space="preserve"> leidimas į veną gali sukelti perkrovą skysči</w:t>
      </w:r>
      <w:r w:rsidR="0078267C">
        <w:rPr>
          <w:rFonts w:ascii="Times New Roman" w:hAnsi="Times New Roman"/>
          <w:sz w:val="22"/>
        </w:rPr>
        <w:t>u</w:t>
      </w:r>
      <w:r w:rsidR="002C2949">
        <w:rPr>
          <w:rFonts w:ascii="Times New Roman" w:hAnsi="Times New Roman"/>
          <w:sz w:val="22"/>
        </w:rPr>
        <w:t xml:space="preserve">, </w:t>
      </w:r>
      <w:r w:rsidR="0085557D">
        <w:rPr>
          <w:rFonts w:ascii="Times New Roman" w:hAnsi="Times New Roman"/>
          <w:sz w:val="22"/>
        </w:rPr>
        <w:t>ir tai</w:t>
      </w:r>
      <w:r w:rsidR="002C2949">
        <w:rPr>
          <w:rFonts w:ascii="Times New Roman" w:hAnsi="Times New Roman"/>
          <w:sz w:val="22"/>
        </w:rPr>
        <w:t xml:space="preserve"> gali sukelti hemodinaminę ūminės plaučių edemos formą su hiponatremija (žr. 4.4 skyrių).</w:t>
      </w:r>
    </w:p>
    <w:p w14:paraId="236B0E44" w14:textId="77777777" w:rsidR="002C2949" w:rsidRDefault="002C2949" w:rsidP="002C2949">
      <w:pPr>
        <w:pStyle w:val="ammcorpstexte"/>
        <w:rPr>
          <w:rFonts w:ascii="Times New Roman" w:hAnsi="Times New Roman"/>
          <w:sz w:val="22"/>
        </w:rPr>
      </w:pPr>
      <w:r>
        <w:rPr>
          <w:rFonts w:ascii="Times New Roman" w:hAnsi="Times New Roman"/>
          <w:sz w:val="22"/>
        </w:rPr>
        <w:lastRenderedPageBreak/>
        <w:t>Intoksikacijos vandeniu simptomai yra:</w:t>
      </w:r>
    </w:p>
    <w:p w14:paraId="5D0EFCE0" w14:textId="77777777" w:rsidR="002C2949" w:rsidRDefault="008505DD" w:rsidP="002C2949">
      <w:pPr>
        <w:pStyle w:val="ammcorpstexte"/>
        <w:numPr>
          <w:ilvl w:val="0"/>
          <w:numId w:val="20"/>
        </w:numPr>
        <w:snapToGrid w:val="0"/>
        <w:ind w:left="357" w:hanging="357"/>
        <w:rPr>
          <w:rFonts w:ascii="Times New Roman" w:hAnsi="Times New Roman" w:cs="Times New Roman"/>
          <w:sz w:val="22"/>
          <w:szCs w:val="22"/>
        </w:rPr>
      </w:pPr>
      <w:r>
        <w:rPr>
          <w:rFonts w:ascii="Times New Roman" w:hAnsi="Times New Roman"/>
          <w:sz w:val="22"/>
        </w:rPr>
        <w:t>G</w:t>
      </w:r>
      <w:r w:rsidR="002C2949">
        <w:rPr>
          <w:rFonts w:ascii="Times New Roman" w:hAnsi="Times New Roman"/>
          <w:sz w:val="22"/>
        </w:rPr>
        <w:t>alvos skausmas, anoreksija, pykinimas, vėmimas ir pilvo skausmas.</w:t>
      </w:r>
    </w:p>
    <w:p w14:paraId="230803BB" w14:textId="77777777" w:rsidR="002C2949" w:rsidRDefault="002C2949" w:rsidP="002C2949">
      <w:pPr>
        <w:pStyle w:val="ammcorpstexte"/>
        <w:numPr>
          <w:ilvl w:val="0"/>
          <w:numId w:val="20"/>
        </w:numPr>
        <w:snapToGrid w:val="0"/>
        <w:ind w:left="357" w:hanging="357"/>
        <w:rPr>
          <w:rFonts w:ascii="Times New Roman" w:hAnsi="Times New Roman" w:cs="Times New Roman"/>
          <w:sz w:val="22"/>
          <w:szCs w:val="22"/>
        </w:rPr>
      </w:pPr>
      <w:r>
        <w:rPr>
          <w:rFonts w:ascii="Times New Roman" w:hAnsi="Times New Roman"/>
          <w:sz w:val="22"/>
        </w:rPr>
        <w:t xml:space="preserve">Letargija, mieguistumas, sąmonės netekimas ir </w:t>
      </w:r>
      <w:r>
        <w:rPr>
          <w:rFonts w:ascii="Times New Roman" w:hAnsi="Times New Roman"/>
          <w:i/>
          <w:sz w:val="22"/>
        </w:rPr>
        <w:t>grand-mal</w:t>
      </w:r>
      <w:r>
        <w:rPr>
          <w:rFonts w:ascii="Times New Roman" w:hAnsi="Times New Roman"/>
          <w:sz w:val="22"/>
        </w:rPr>
        <w:t xml:space="preserve"> tipo traukuliai.</w:t>
      </w:r>
    </w:p>
    <w:p w14:paraId="0583D50F" w14:textId="77777777" w:rsidR="002C2949" w:rsidRDefault="002C2949" w:rsidP="002C2949">
      <w:pPr>
        <w:pStyle w:val="ammcorpstexte"/>
        <w:numPr>
          <w:ilvl w:val="0"/>
          <w:numId w:val="20"/>
        </w:numPr>
        <w:snapToGrid w:val="0"/>
        <w:ind w:left="357" w:hanging="357"/>
        <w:rPr>
          <w:rFonts w:ascii="Times New Roman" w:hAnsi="Times New Roman" w:cs="Times New Roman"/>
          <w:sz w:val="22"/>
          <w:szCs w:val="22"/>
        </w:rPr>
      </w:pPr>
      <w:r>
        <w:rPr>
          <w:rFonts w:ascii="Times New Roman" w:hAnsi="Times New Roman"/>
          <w:sz w:val="22"/>
        </w:rPr>
        <w:t>Maža elektrolitų koncentracija kraujyje.</w:t>
      </w:r>
    </w:p>
    <w:p w14:paraId="2D9155CD" w14:textId="77777777" w:rsidR="00BC5744" w:rsidRDefault="00BC5744" w:rsidP="00BC5744">
      <w:pPr>
        <w:rPr>
          <w:rFonts w:ascii="Times New Roman" w:eastAsia="Times New Roman" w:hAnsi="Times New Roman"/>
        </w:rPr>
      </w:pPr>
    </w:p>
    <w:p w14:paraId="3B955989" w14:textId="77777777" w:rsidR="00975F26" w:rsidRPr="00495F53" w:rsidRDefault="00975F26" w:rsidP="00BC5744">
      <w:pPr>
        <w:rPr>
          <w:rFonts w:ascii="Times New Roman" w:eastAsia="Times New Roman" w:hAnsi="Times New Roman"/>
        </w:rPr>
      </w:pPr>
      <w:r w:rsidRPr="00495F53">
        <w:rPr>
          <w:rFonts w:ascii="Times New Roman" w:eastAsia="Times New Roman" w:hAnsi="Times New Roman"/>
        </w:rPr>
        <w:t xml:space="preserve">Nepageidaujamos reakcijos yra išvardytos pagal MedDRA organų sistemų klases ir dažnį, kuris apibūdinamas taip: labai dažnas (≥ 1/10), dažnas (nuo ≥ 1/100 iki &lt; 1/10), nedažnas (nuo ≥ 1/1 000 iki &lt; 1/100), retas (nuo ≥ 1/10 000 iki &lt; 1/1 000), labai retas (&lt; 1/10 000) ir dažnis nežinomas (negali būti </w:t>
      </w:r>
      <w:r>
        <w:rPr>
          <w:rFonts w:ascii="Times New Roman" w:eastAsia="Times New Roman" w:hAnsi="Times New Roman"/>
        </w:rPr>
        <w:t>apskaičiuotas</w:t>
      </w:r>
      <w:r w:rsidRPr="00495F53">
        <w:rPr>
          <w:rFonts w:ascii="Times New Roman" w:eastAsia="Times New Roman" w:hAnsi="Times New Roman"/>
        </w:rPr>
        <w:t xml:space="preserve"> pagal turimus duomenis).</w:t>
      </w:r>
    </w:p>
    <w:p w14:paraId="6B98C238" w14:textId="77777777" w:rsidR="00975F26" w:rsidRPr="00495F53" w:rsidRDefault="00975F26" w:rsidP="00975F26">
      <w:pPr>
        <w:pStyle w:val="ammcorpstexte"/>
        <w:rPr>
          <w:rFonts w:ascii="Times New Roman" w:hAnsi="Times New Roman" w:cs="Times New Roman"/>
          <w:b/>
          <w:i/>
          <w:snapToGrid/>
          <w:color w:val="auto"/>
          <w:sz w:val="22"/>
          <w:szCs w:val="22"/>
        </w:rPr>
      </w:pPr>
    </w:p>
    <w:p w14:paraId="5E5FDC4C" w14:textId="77777777" w:rsidR="00975F26" w:rsidRPr="00495F53" w:rsidRDefault="00975F26" w:rsidP="00975F26">
      <w:pPr>
        <w:pStyle w:val="ammcorpstexte"/>
        <w:rPr>
          <w:rFonts w:ascii="Times New Roman" w:hAnsi="Times New Roman" w:cs="Times New Roman"/>
          <w:b/>
          <w:i/>
          <w:snapToGrid/>
          <w:color w:val="auto"/>
          <w:sz w:val="22"/>
          <w:szCs w:val="22"/>
        </w:rPr>
      </w:pPr>
      <w:r w:rsidRPr="00495F53">
        <w:rPr>
          <w:rFonts w:ascii="Times New Roman" w:hAnsi="Times New Roman" w:cs="Times New Roman"/>
          <w:b/>
          <w:i/>
          <w:snapToGrid/>
          <w:color w:val="auto"/>
          <w:sz w:val="22"/>
          <w:szCs w:val="22"/>
        </w:rPr>
        <w:t>Nepageidaujamos reakcijos motinai</w:t>
      </w:r>
    </w:p>
    <w:p w14:paraId="1E93367D" w14:textId="77777777" w:rsidR="00975F26" w:rsidRPr="00495F53" w:rsidRDefault="00975F26" w:rsidP="00975F26">
      <w:pPr>
        <w:pStyle w:val="ammcorpstexte"/>
        <w:rPr>
          <w:rFonts w:ascii="Times New Roman" w:hAnsi="Times New Roman" w:cs="Times New Roman"/>
          <w:color w:val="auto"/>
          <w:sz w:val="22"/>
          <w:szCs w:val="22"/>
        </w:rPr>
      </w:pPr>
    </w:p>
    <w:p w14:paraId="109E1BF3" w14:textId="77777777" w:rsidR="00975F26" w:rsidRPr="00495F53" w:rsidRDefault="00975F26" w:rsidP="00975F26">
      <w:pPr>
        <w:pStyle w:val="ammcorpstexte"/>
        <w:rPr>
          <w:rFonts w:ascii="Times New Roman" w:hAnsi="Times New Roman" w:cs="Times New Roman"/>
          <w:b/>
          <w:i/>
          <w:snapToGrid/>
          <w:color w:val="auto"/>
          <w:sz w:val="22"/>
          <w:szCs w:val="22"/>
          <w:u w:val="single"/>
        </w:rPr>
      </w:pPr>
      <w:r w:rsidRPr="00495F53">
        <w:rPr>
          <w:rFonts w:ascii="Times New Roman" w:hAnsi="Times New Roman" w:cs="Times New Roman"/>
          <w:color w:val="auto"/>
          <w:sz w:val="22"/>
          <w:szCs w:val="22"/>
          <w:u w:val="single"/>
        </w:rPr>
        <w:t>Kraujo ir limfinės sistemos sutrikimai</w:t>
      </w:r>
    </w:p>
    <w:p w14:paraId="1CA2F825"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diseminuota intravaskulinė koaguliacija.</w:t>
      </w:r>
    </w:p>
    <w:p w14:paraId="33166621" w14:textId="77777777" w:rsidR="00975F26" w:rsidRPr="00495F53" w:rsidRDefault="00975F26" w:rsidP="00975F26">
      <w:pPr>
        <w:pStyle w:val="ammcorpstexte"/>
        <w:rPr>
          <w:rFonts w:ascii="Times New Roman" w:hAnsi="Times New Roman" w:cs="Times New Roman"/>
          <w:color w:val="auto"/>
          <w:sz w:val="22"/>
          <w:szCs w:val="22"/>
        </w:rPr>
      </w:pPr>
    </w:p>
    <w:p w14:paraId="7D58CCC9"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Imuninės sistemos sutrikimai</w:t>
      </w:r>
    </w:p>
    <w:p w14:paraId="52B54230"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Retas: anafilaktoidinė reakcija, susijusi su dusuliu, hipotenzija ar šoku.</w:t>
      </w:r>
    </w:p>
    <w:p w14:paraId="0EB91F5B" w14:textId="77777777" w:rsidR="00975F26" w:rsidRPr="00495F53" w:rsidRDefault="00975F26" w:rsidP="00975F26">
      <w:pPr>
        <w:pStyle w:val="ammcorpstexte"/>
        <w:rPr>
          <w:rFonts w:ascii="Times New Roman" w:hAnsi="Times New Roman" w:cs="Times New Roman"/>
          <w:color w:val="auto"/>
          <w:sz w:val="22"/>
          <w:szCs w:val="22"/>
        </w:rPr>
      </w:pPr>
    </w:p>
    <w:p w14:paraId="6EF49975"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Metabolizmo ir mitybos sutrikimai</w:t>
      </w:r>
    </w:p>
    <w:p w14:paraId="38B00E92"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intoksikacija vandeniu, motinos hiponatremija.</w:t>
      </w:r>
    </w:p>
    <w:p w14:paraId="552BD4A0" w14:textId="77777777" w:rsidR="00975F26" w:rsidRPr="00495F53" w:rsidRDefault="00975F26" w:rsidP="00975F26">
      <w:pPr>
        <w:pStyle w:val="ammcorpstexte"/>
        <w:rPr>
          <w:rFonts w:ascii="Times New Roman" w:hAnsi="Times New Roman" w:cs="Times New Roman"/>
          <w:color w:val="auto"/>
          <w:sz w:val="22"/>
          <w:szCs w:val="22"/>
        </w:rPr>
      </w:pPr>
    </w:p>
    <w:p w14:paraId="0D88D2F2"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Nervų sistemos sutrikimai</w:t>
      </w:r>
    </w:p>
    <w:p w14:paraId="55115911"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Dažnas: galvos skausmas.</w:t>
      </w:r>
    </w:p>
    <w:p w14:paraId="1592C223" w14:textId="77777777" w:rsidR="00975F26" w:rsidRPr="00495F53" w:rsidRDefault="00975F26" w:rsidP="00975F26">
      <w:pPr>
        <w:pStyle w:val="ammcorpstexte"/>
        <w:rPr>
          <w:rFonts w:ascii="Times New Roman" w:hAnsi="Times New Roman" w:cs="Times New Roman"/>
          <w:color w:val="auto"/>
          <w:sz w:val="22"/>
          <w:szCs w:val="22"/>
        </w:rPr>
      </w:pPr>
    </w:p>
    <w:p w14:paraId="3A2E6DD7"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Širdies sutrikimai</w:t>
      </w:r>
    </w:p>
    <w:p w14:paraId="2238A2A1" w14:textId="77777777" w:rsidR="00975F26" w:rsidRPr="00495F53" w:rsidRDefault="00975F26" w:rsidP="00975F26">
      <w:pPr>
        <w:rPr>
          <w:rFonts w:ascii="Times New Roman" w:hAnsi="Times New Roman"/>
        </w:rPr>
      </w:pPr>
      <w:r w:rsidRPr="00495F53">
        <w:rPr>
          <w:rFonts w:ascii="Times New Roman" w:hAnsi="Times New Roman"/>
        </w:rPr>
        <w:t xml:space="preserve">Dažnas: tachikardija, bradikardija. </w:t>
      </w:r>
    </w:p>
    <w:p w14:paraId="71C3C5F0" w14:textId="77777777" w:rsidR="00975F26" w:rsidRPr="00495F53" w:rsidRDefault="00975F26" w:rsidP="00975F26">
      <w:pPr>
        <w:rPr>
          <w:rFonts w:ascii="Times New Roman" w:hAnsi="Times New Roman"/>
        </w:rPr>
      </w:pPr>
      <w:r w:rsidRPr="00495F53">
        <w:rPr>
          <w:rFonts w:ascii="Times New Roman" w:hAnsi="Times New Roman"/>
        </w:rPr>
        <w:t>Nedažnas: aritmija.</w:t>
      </w:r>
    </w:p>
    <w:p w14:paraId="7E8D8504"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miokardo išemija, QTc pailgėjimas</w:t>
      </w:r>
      <w:r>
        <w:rPr>
          <w:rFonts w:ascii="Times New Roman" w:hAnsi="Times New Roman" w:cs="Times New Roman"/>
          <w:color w:val="auto"/>
          <w:sz w:val="22"/>
          <w:szCs w:val="22"/>
        </w:rPr>
        <w:t xml:space="preserve"> elektrokardiogramoje</w:t>
      </w:r>
      <w:r w:rsidRPr="00495F53">
        <w:rPr>
          <w:rFonts w:ascii="Times New Roman" w:hAnsi="Times New Roman" w:cs="Times New Roman"/>
          <w:color w:val="auto"/>
          <w:sz w:val="22"/>
          <w:szCs w:val="22"/>
        </w:rPr>
        <w:t>, refleksinė tachikardija.</w:t>
      </w:r>
    </w:p>
    <w:p w14:paraId="1634DBF9" w14:textId="77777777" w:rsidR="00975F26" w:rsidRPr="00495F53" w:rsidRDefault="00975F26" w:rsidP="00975F26">
      <w:pPr>
        <w:pStyle w:val="ammcorpstexte"/>
        <w:rPr>
          <w:rFonts w:ascii="Times New Roman" w:hAnsi="Times New Roman" w:cs="Times New Roman"/>
          <w:color w:val="auto"/>
          <w:sz w:val="22"/>
          <w:szCs w:val="22"/>
        </w:rPr>
      </w:pPr>
    </w:p>
    <w:p w14:paraId="04E79A21"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Kraujagyslių sutrikimai</w:t>
      </w:r>
    </w:p>
    <w:p w14:paraId="4410A015"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hipotenzija, kraujavimas.</w:t>
      </w:r>
    </w:p>
    <w:p w14:paraId="4CDA1308" w14:textId="77777777" w:rsidR="00975F26" w:rsidRPr="00495F53" w:rsidRDefault="00975F26" w:rsidP="00975F26">
      <w:pPr>
        <w:pStyle w:val="ammcorpstexte"/>
        <w:rPr>
          <w:rFonts w:ascii="Times New Roman" w:hAnsi="Times New Roman" w:cs="Times New Roman"/>
          <w:color w:val="auto"/>
          <w:sz w:val="22"/>
          <w:szCs w:val="22"/>
        </w:rPr>
      </w:pPr>
    </w:p>
    <w:p w14:paraId="6518E5BB"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Kvėpavimo sistemos, krūtinės ląstos ir tarpuplaučio sutrikimai</w:t>
      </w:r>
    </w:p>
    <w:p w14:paraId="0732303F"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ūminė plaučių edema.</w:t>
      </w:r>
    </w:p>
    <w:p w14:paraId="2B719749" w14:textId="77777777" w:rsidR="00975F26" w:rsidRPr="00495F53" w:rsidRDefault="00975F26" w:rsidP="00975F26">
      <w:pPr>
        <w:pStyle w:val="ammcorpstexte"/>
        <w:rPr>
          <w:rFonts w:ascii="Times New Roman" w:hAnsi="Times New Roman" w:cs="Times New Roman"/>
          <w:color w:val="auto"/>
          <w:sz w:val="22"/>
          <w:szCs w:val="22"/>
        </w:rPr>
      </w:pPr>
    </w:p>
    <w:p w14:paraId="3FC5A06A"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Bendrieji sutrikimai ir vartojimo vietos pažeidimai</w:t>
      </w:r>
    </w:p>
    <w:p w14:paraId="1BA7D4A2"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paraudimas.</w:t>
      </w:r>
    </w:p>
    <w:p w14:paraId="10950154" w14:textId="77777777" w:rsidR="00975F26" w:rsidRPr="00495F53" w:rsidRDefault="00975F26" w:rsidP="00975F26">
      <w:pPr>
        <w:pStyle w:val="ammcorpstexte"/>
        <w:rPr>
          <w:rFonts w:ascii="Times New Roman" w:hAnsi="Times New Roman" w:cs="Times New Roman"/>
          <w:color w:val="auto"/>
          <w:sz w:val="22"/>
          <w:szCs w:val="22"/>
        </w:rPr>
      </w:pPr>
    </w:p>
    <w:p w14:paraId="3F60A904"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Virškinimo trakto sutrikimai</w:t>
      </w:r>
    </w:p>
    <w:p w14:paraId="7A40CC73"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Dažnas: pykinimas, vėmimas.</w:t>
      </w:r>
    </w:p>
    <w:p w14:paraId="22F05B5B" w14:textId="77777777" w:rsidR="00975F26" w:rsidRPr="00495F53" w:rsidRDefault="00975F26" w:rsidP="00975F26">
      <w:pPr>
        <w:pStyle w:val="ammcorpstexte"/>
        <w:rPr>
          <w:rFonts w:ascii="Times New Roman" w:hAnsi="Times New Roman" w:cs="Times New Roman"/>
          <w:color w:val="auto"/>
          <w:sz w:val="22"/>
          <w:szCs w:val="22"/>
        </w:rPr>
      </w:pPr>
    </w:p>
    <w:p w14:paraId="79ED6408"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Odos ir poodinio audinio sutrikimai</w:t>
      </w:r>
    </w:p>
    <w:p w14:paraId="23238D08"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Retas: išbėrimas</w:t>
      </w:r>
      <w:r>
        <w:rPr>
          <w:rFonts w:ascii="Times New Roman" w:hAnsi="Times New Roman" w:cs="Times New Roman"/>
          <w:color w:val="auto"/>
          <w:sz w:val="22"/>
          <w:szCs w:val="22"/>
        </w:rPr>
        <w:t>, dilgėlinė</w:t>
      </w:r>
      <w:r w:rsidRPr="00495F53">
        <w:rPr>
          <w:rFonts w:ascii="Times New Roman" w:hAnsi="Times New Roman" w:cs="Times New Roman"/>
          <w:color w:val="auto"/>
          <w:sz w:val="22"/>
          <w:szCs w:val="22"/>
        </w:rPr>
        <w:t>.</w:t>
      </w:r>
    </w:p>
    <w:p w14:paraId="25E624C7" w14:textId="77777777" w:rsidR="00975F26" w:rsidRPr="00495F53" w:rsidRDefault="00975F26" w:rsidP="00975F26">
      <w:pPr>
        <w:jc w:val="both"/>
        <w:rPr>
          <w:rFonts w:ascii="Times New Roman" w:hAnsi="Times New Roman"/>
        </w:rPr>
      </w:pPr>
      <w:r w:rsidRPr="00495F53">
        <w:rPr>
          <w:rFonts w:ascii="Times New Roman" w:hAnsi="Times New Roman"/>
        </w:rPr>
        <w:t>Dažnis nežinomas: angioneurozinė edema.</w:t>
      </w:r>
    </w:p>
    <w:p w14:paraId="091DBAF7" w14:textId="77777777" w:rsidR="00975F26" w:rsidRPr="00495F53" w:rsidRDefault="00975F26" w:rsidP="00975F26">
      <w:pPr>
        <w:pStyle w:val="ammcorpstexte"/>
        <w:rPr>
          <w:rFonts w:ascii="Times New Roman" w:hAnsi="Times New Roman" w:cs="Times New Roman"/>
          <w:color w:val="auto"/>
          <w:sz w:val="22"/>
          <w:szCs w:val="22"/>
        </w:rPr>
      </w:pPr>
    </w:p>
    <w:p w14:paraId="549A52F2"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Būklės nėštumo, pogimdyminiu ir perinataliniu laikotarpiu</w:t>
      </w:r>
    </w:p>
    <w:p w14:paraId="3F6CF71D"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gimdos hiperton</w:t>
      </w:r>
      <w:r>
        <w:rPr>
          <w:rFonts w:ascii="Times New Roman" w:hAnsi="Times New Roman" w:cs="Times New Roman"/>
          <w:color w:val="auto"/>
          <w:sz w:val="22"/>
          <w:szCs w:val="22"/>
        </w:rPr>
        <w:t>usas</w:t>
      </w:r>
      <w:r w:rsidRPr="00495F53">
        <w:rPr>
          <w:rFonts w:ascii="Times New Roman" w:hAnsi="Times New Roman" w:cs="Times New Roman"/>
          <w:color w:val="auto"/>
          <w:sz w:val="22"/>
          <w:szCs w:val="22"/>
        </w:rPr>
        <w:t>, tetaniniai susitraukimai, gimdos plyšimas.</w:t>
      </w:r>
    </w:p>
    <w:p w14:paraId="5250EE46" w14:textId="77777777" w:rsidR="00975F26" w:rsidRPr="00495F53" w:rsidRDefault="00975F26" w:rsidP="00975F26">
      <w:pPr>
        <w:pStyle w:val="ammcorpstexte"/>
        <w:rPr>
          <w:rFonts w:ascii="Times New Roman" w:hAnsi="Times New Roman" w:cs="Times New Roman"/>
          <w:color w:val="auto"/>
          <w:sz w:val="22"/>
          <w:szCs w:val="22"/>
        </w:rPr>
      </w:pPr>
    </w:p>
    <w:p w14:paraId="05D1CC00" w14:textId="77777777" w:rsidR="00975F26" w:rsidRPr="00495F53" w:rsidRDefault="00975F26" w:rsidP="00975F26">
      <w:pPr>
        <w:pStyle w:val="ammcorpstexte"/>
        <w:rPr>
          <w:rFonts w:ascii="Times New Roman" w:hAnsi="Times New Roman" w:cs="Times New Roman"/>
          <w:b/>
          <w:i/>
          <w:snapToGrid/>
          <w:color w:val="auto"/>
          <w:sz w:val="22"/>
          <w:szCs w:val="22"/>
        </w:rPr>
      </w:pPr>
      <w:r w:rsidRPr="00495F53">
        <w:rPr>
          <w:rFonts w:ascii="Times New Roman" w:hAnsi="Times New Roman" w:cs="Times New Roman"/>
          <w:b/>
          <w:i/>
          <w:snapToGrid/>
          <w:color w:val="auto"/>
          <w:sz w:val="22"/>
          <w:szCs w:val="22"/>
        </w:rPr>
        <w:t>Nepageidaujamos reakcijos vaisiui / naujagimiui</w:t>
      </w:r>
    </w:p>
    <w:p w14:paraId="5C8BC3EF" w14:textId="77777777" w:rsidR="00975F26" w:rsidRPr="00495F53" w:rsidRDefault="00975F26" w:rsidP="00975F26">
      <w:pPr>
        <w:pStyle w:val="ammcorpstexte"/>
        <w:rPr>
          <w:rFonts w:ascii="Times New Roman" w:hAnsi="Times New Roman" w:cs="Times New Roman"/>
          <w:color w:val="auto"/>
          <w:sz w:val="22"/>
          <w:szCs w:val="22"/>
          <w:u w:val="single"/>
        </w:rPr>
      </w:pPr>
    </w:p>
    <w:p w14:paraId="78E8A0E8"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Būklės nėštumo, pogimdyminiu ir perinataliniu laikotarpiu</w:t>
      </w:r>
    </w:p>
    <w:p w14:paraId="0F71D281"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vaisiaus kvėpavimo sutrikimo sindromas, asfiksija ir mirtis.</w:t>
      </w:r>
    </w:p>
    <w:p w14:paraId="1CA559D6" w14:textId="77777777" w:rsidR="00975F26" w:rsidRPr="00495F53" w:rsidRDefault="00975F26" w:rsidP="00975F26">
      <w:pPr>
        <w:pStyle w:val="ammcorpstexte"/>
        <w:rPr>
          <w:rFonts w:ascii="Times New Roman" w:hAnsi="Times New Roman" w:cs="Times New Roman"/>
          <w:color w:val="auto"/>
          <w:sz w:val="22"/>
          <w:szCs w:val="22"/>
        </w:rPr>
      </w:pPr>
    </w:p>
    <w:p w14:paraId="0E741859"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color w:val="auto"/>
          <w:sz w:val="22"/>
          <w:szCs w:val="22"/>
          <w:u w:val="single"/>
        </w:rPr>
        <w:t>Metabolizmo ir mitybos sutrikimai</w:t>
      </w:r>
    </w:p>
    <w:p w14:paraId="16D6CB40"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color w:val="auto"/>
          <w:sz w:val="22"/>
          <w:szCs w:val="22"/>
        </w:rPr>
        <w:t>Dažnis nežinomas: naujagimio hiponatremija.</w:t>
      </w:r>
    </w:p>
    <w:p w14:paraId="49402393"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b/>
        </w:rPr>
      </w:pPr>
    </w:p>
    <w:p w14:paraId="3CA1A9A0"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u w:val="single"/>
        </w:rPr>
      </w:pPr>
      <w:r w:rsidRPr="00495F53">
        <w:rPr>
          <w:rFonts w:ascii="Times New Roman" w:hAnsi="Times New Roman"/>
          <w:u w:val="single"/>
        </w:rPr>
        <w:t>Pranešimas apie įtariamas nepageidaujamas reakcijas</w:t>
      </w:r>
    </w:p>
    <w:p w14:paraId="20F53632" w14:textId="2B531430" w:rsidR="0085557D" w:rsidRPr="0085557D" w:rsidRDefault="0085557D" w:rsidP="00355D40">
      <w:pPr>
        <w:tabs>
          <w:tab w:val="left" w:pos="567"/>
        </w:tabs>
        <w:autoSpaceDE w:val="0"/>
        <w:autoSpaceDN w:val="0"/>
        <w:adjustRightInd w:val="0"/>
        <w:spacing w:line="260" w:lineRule="exact"/>
        <w:rPr>
          <w:rFonts w:ascii="Times New Roman" w:hAnsi="Times New Roman"/>
          <w:noProof/>
          <w:snapToGrid w:val="0"/>
          <w:szCs w:val="24"/>
        </w:rPr>
      </w:pPr>
      <w:r w:rsidRPr="0085557D">
        <w:rPr>
          <w:rFonts w:ascii="Times New Roman" w:hAnsi="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85557D">
        <w:rPr>
          <w:rFonts w:ascii="Times New Roman" w:hAnsi="Times New Roman"/>
          <w:snapToGrid w:val="0"/>
          <w:szCs w:val="24"/>
        </w:rPr>
        <w:t xml:space="preserve"> </w:t>
      </w:r>
      <w:r w:rsidRPr="0085557D">
        <w:rPr>
          <w:rFonts w:ascii="Times New Roman" w:hAnsi="Times New Roman"/>
          <w:noProof/>
          <w:snapToGrid w:val="0"/>
          <w:szCs w:val="24"/>
        </w:rPr>
        <w:t xml:space="preserve">Sveikatos priežiūros ar farmacijos specialistai turi pranešti apie bet kokias įtariamas nepageidaujamas reakcijas, tiesiogiai užpildę pranešimo formą </w:t>
      </w:r>
      <w:r w:rsidR="00AD50BD" w:rsidRPr="00AD50BD">
        <w:rPr>
          <w:rFonts w:ascii="Times New Roman" w:hAnsi="Times New Roman"/>
          <w:noProof/>
          <w:snapToGrid w:val="0"/>
          <w:szCs w:val="24"/>
        </w:rPr>
        <w:t xml:space="preserve">Valstybinės vaistų kontrolės tarnybos prie Lietuvos Respublikos sveikatos apsaugos ministerijos tinklalapyje </w:t>
      </w:r>
      <w:hyperlink r:id="rId8" w:history="1">
        <w:r w:rsidR="00AD50BD" w:rsidRPr="006F06C5">
          <w:rPr>
            <w:rStyle w:val="Hipersaitas"/>
            <w:rFonts w:ascii="Times New Roman" w:hAnsi="Times New Roman"/>
            <w:noProof/>
            <w:snapToGrid w:val="0"/>
            <w:szCs w:val="24"/>
          </w:rPr>
          <w:t>https://vvkt.lrv.lt/lt/</w:t>
        </w:r>
      </w:hyperlink>
      <w:r w:rsidR="00AD50BD">
        <w:rPr>
          <w:rFonts w:ascii="Times New Roman" w:hAnsi="Times New Roman"/>
          <w:noProof/>
          <w:snapToGrid w:val="0"/>
          <w:szCs w:val="24"/>
        </w:rPr>
        <w:t xml:space="preserve"> </w:t>
      </w:r>
      <w:r w:rsidR="00AD50BD" w:rsidRPr="00AD50BD">
        <w:rPr>
          <w:rFonts w:ascii="Times New Roman" w:hAnsi="Times New Roman"/>
          <w:noProof/>
          <w:snapToGrid w:val="0"/>
          <w:szCs w:val="24"/>
        </w:rPr>
        <w:t>nurodytais būdais.</w:t>
      </w:r>
    </w:p>
    <w:p w14:paraId="248853DB" w14:textId="77777777" w:rsidR="00975F26" w:rsidRPr="00495F53" w:rsidRDefault="00975F26" w:rsidP="00975F26">
      <w:pPr>
        <w:widowControl/>
        <w:tabs>
          <w:tab w:val="left" w:pos="142"/>
        </w:tabs>
        <w:spacing w:line="260" w:lineRule="exact"/>
        <w:outlineLvl w:val="0"/>
        <w:rPr>
          <w:rFonts w:ascii="Times New Roman" w:eastAsia="Times New Roman" w:hAnsi="Times New Roman"/>
        </w:rPr>
      </w:pPr>
    </w:p>
    <w:p w14:paraId="1D05B8ED"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4.9</w:t>
      </w:r>
      <w:r w:rsidRPr="00495F53">
        <w:rPr>
          <w:rFonts w:ascii="Times New Roman" w:hAnsi="Times New Roman"/>
          <w:b/>
        </w:rPr>
        <w:tab/>
        <w:t>Perdozavimas</w:t>
      </w:r>
    </w:p>
    <w:p w14:paraId="7F9410B2" w14:textId="77777777" w:rsidR="00975F26" w:rsidRPr="00495F53" w:rsidRDefault="00975F26" w:rsidP="00975F26">
      <w:pPr>
        <w:pStyle w:val="ammcorpstexte"/>
        <w:rPr>
          <w:rFonts w:ascii="Times New Roman" w:hAnsi="Times New Roman" w:cs="Times New Roman"/>
          <w:color w:val="auto"/>
          <w:sz w:val="22"/>
          <w:szCs w:val="22"/>
        </w:rPr>
      </w:pPr>
    </w:p>
    <w:p w14:paraId="6E516A22" w14:textId="77777777" w:rsidR="00975F26" w:rsidRPr="00495F53" w:rsidRDefault="00975F26" w:rsidP="00975F26">
      <w:pPr>
        <w:pStyle w:val="ammcorpstexte"/>
        <w:rPr>
          <w:rStyle w:val="tlid-translation"/>
          <w:rFonts w:ascii="Times New Roman" w:hAnsi="Times New Roman" w:cs="Times New Roman"/>
          <w:color w:val="auto"/>
          <w:sz w:val="22"/>
          <w:szCs w:val="22"/>
        </w:rPr>
      </w:pPr>
      <w:r w:rsidRPr="00495F53">
        <w:rPr>
          <w:rStyle w:val="tlid-translation"/>
          <w:rFonts w:ascii="Times New Roman" w:hAnsi="Times New Roman" w:cs="Times New Roman"/>
          <w:color w:val="auto"/>
          <w:sz w:val="22"/>
          <w:szCs w:val="22"/>
        </w:rPr>
        <w:t>Perdozavimas gali sukelti šias komplikacijas: vaisiaus distresą (vaisiaus bradikardija, mekoni</w:t>
      </w:r>
      <w:r>
        <w:rPr>
          <w:rStyle w:val="tlid-translation"/>
          <w:rFonts w:ascii="Times New Roman" w:hAnsi="Times New Roman" w:cs="Times New Roman"/>
          <w:color w:val="auto"/>
          <w:sz w:val="22"/>
          <w:szCs w:val="22"/>
        </w:rPr>
        <w:t>j</w:t>
      </w:r>
      <w:r w:rsidRPr="00495F53">
        <w:rPr>
          <w:rStyle w:val="tlid-translation"/>
          <w:rFonts w:ascii="Times New Roman" w:hAnsi="Times New Roman" w:cs="Times New Roman"/>
          <w:color w:val="auto"/>
          <w:sz w:val="22"/>
          <w:szCs w:val="22"/>
        </w:rPr>
        <w:t>u</w:t>
      </w:r>
      <w:r>
        <w:rPr>
          <w:rStyle w:val="tlid-translation"/>
          <w:rFonts w:ascii="Times New Roman" w:hAnsi="Times New Roman" w:cs="Times New Roman"/>
          <w:color w:val="auto"/>
          <w:sz w:val="22"/>
          <w:szCs w:val="22"/>
        </w:rPr>
        <w:t>mi</w:t>
      </w:r>
      <w:r w:rsidRPr="00495F53">
        <w:rPr>
          <w:rStyle w:val="tlid-translation"/>
          <w:rFonts w:ascii="Times New Roman" w:hAnsi="Times New Roman" w:cs="Times New Roman"/>
          <w:color w:val="auto"/>
          <w:sz w:val="22"/>
          <w:szCs w:val="22"/>
        </w:rPr>
        <w:t xml:space="preserve"> </w:t>
      </w:r>
      <w:r>
        <w:rPr>
          <w:rStyle w:val="tlid-translation"/>
          <w:rFonts w:ascii="Times New Roman" w:hAnsi="Times New Roman" w:cs="Times New Roman"/>
          <w:color w:val="auto"/>
          <w:sz w:val="22"/>
          <w:szCs w:val="22"/>
        </w:rPr>
        <w:t xml:space="preserve">užterštas </w:t>
      </w:r>
      <w:r w:rsidRPr="00495F53">
        <w:rPr>
          <w:rStyle w:val="tlid-translation"/>
          <w:rFonts w:ascii="Times New Roman" w:hAnsi="Times New Roman" w:cs="Times New Roman"/>
          <w:color w:val="auto"/>
          <w:sz w:val="22"/>
          <w:szCs w:val="22"/>
        </w:rPr>
        <w:t>amniono skystis, asfiksija), hipertoniškumą, tetaninius susitraukimus, gimdos plyšimą, intoksikaciją vandeniu.</w:t>
      </w:r>
      <w:r w:rsidRPr="00495F53">
        <w:rPr>
          <w:rFonts w:ascii="Times New Roman" w:hAnsi="Times New Roman" w:cs="Times New Roman"/>
          <w:color w:val="auto"/>
          <w:sz w:val="22"/>
          <w:szCs w:val="22"/>
        </w:rPr>
        <w:br/>
      </w:r>
      <w:r w:rsidRPr="00495F53">
        <w:rPr>
          <w:rFonts w:ascii="Times New Roman" w:hAnsi="Times New Roman" w:cs="Times New Roman"/>
          <w:color w:val="auto"/>
          <w:sz w:val="22"/>
          <w:szCs w:val="22"/>
        </w:rPr>
        <w:br/>
      </w:r>
      <w:r w:rsidRPr="00495F53">
        <w:rPr>
          <w:rStyle w:val="tlid-translation"/>
          <w:rFonts w:ascii="Times New Roman" w:hAnsi="Times New Roman" w:cs="Times New Roman"/>
          <w:i/>
          <w:color w:val="auto"/>
          <w:sz w:val="22"/>
          <w:szCs w:val="22"/>
        </w:rPr>
        <w:t>Toksinis poveikis</w:t>
      </w:r>
      <w:r w:rsidRPr="00495F53">
        <w:rPr>
          <w:rStyle w:val="tlid-translation"/>
          <w:rFonts w:ascii="Times New Roman" w:hAnsi="Times New Roman" w:cs="Times New Roman"/>
          <w:color w:val="auto"/>
          <w:sz w:val="22"/>
          <w:szCs w:val="22"/>
        </w:rPr>
        <w:t>: jokių simptomų nepastebėta, kai naujagimiams atitinkamai buvo suleista į raumenis 2-3 bei 10 TV ir 8 TV buvo vartojama į nosį vaikams, kurių amžius 0,5-1,5 metų.</w:t>
      </w:r>
      <w:r w:rsidRPr="00495F53">
        <w:rPr>
          <w:rFonts w:ascii="Times New Roman" w:hAnsi="Times New Roman" w:cs="Times New Roman"/>
          <w:color w:val="auto"/>
          <w:sz w:val="22"/>
          <w:szCs w:val="22"/>
        </w:rPr>
        <w:br/>
      </w:r>
      <w:r w:rsidRPr="00495F53">
        <w:rPr>
          <w:rStyle w:val="tlid-translation"/>
          <w:rFonts w:ascii="Times New Roman" w:hAnsi="Times New Roman" w:cs="Times New Roman"/>
          <w:color w:val="auto"/>
          <w:sz w:val="22"/>
          <w:szCs w:val="22"/>
        </w:rPr>
        <w:t>Suaugusiesiems pasireiškė sunki intoksikacija po 80 TV infuzijos izotoniniame gliukozės tirpale per 35 valandas, 488 TV infuzijos per 40 valandų ir 800 TV infuzijos per 60 valandų.</w:t>
      </w:r>
      <w:r w:rsidRPr="00495F53">
        <w:rPr>
          <w:rFonts w:ascii="Times New Roman" w:hAnsi="Times New Roman" w:cs="Times New Roman"/>
          <w:color w:val="auto"/>
          <w:sz w:val="22"/>
          <w:szCs w:val="22"/>
        </w:rPr>
        <w:br/>
      </w:r>
      <w:r w:rsidRPr="00495F53">
        <w:rPr>
          <w:rStyle w:val="tlid-translation"/>
          <w:rFonts w:ascii="Times New Roman" w:hAnsi="Times New Roman" w:cs="Times New Roman"/>
          <w:color w:val="auto"/>
          <w:sz w:val="22"/>
          <w:szCs w:val="22"/>
        </w:rPr>
        <w:t>(1 TV atitinka 1,67 mikrogramo).</w:t>
      </w:r>
      <w:r w:rsidRPr="00495F53">
        <w:rPr>
          <w:rFonts w:ascii="Times New Roman" w:hAnsi="Times New Roman" w:cs="Times New Roman"/>
          <w:color w:val="auto"/>
          <w:sz w:val="22"/>
          <w:szCs w:val="22"/>
        </w:rPr>
        <w:br/>
      </w:r>
      <w:r w:rsidRPr="00495F53">
        <w:rPr>
          <w:rFonts w:ascii="Times New Roman" w:hAnsi="Times New Roman" w:cs="Times New Roman"/>
          <w:color w:val="auto"/>
          <w:sz w:val="22"/>
          <w:szCs w:val="22"/>
        </w:rPr>
        <w:br/>
      </w:r>
      <w:r w:rsidRPr="00495F53">
        <w:rPr>
          <w:rStyle w:val="tlid-translation"/>
          <w:rFonts w:ascii="Times New Roman" w:hAnsi="Times New Roman" w:cs="Times New Roman"/>
          <w:color w:val="auto"/>
          <w:sz w:val="22"/>
          <w:szCs w:val="22"/>
        </w:rPr>
        <w:t xml:space="preserve">Simptomai: antidiurezinis poveikis - </w:t>
      </w:r>
      <w:r w:rsidRPr="00495F53">
        <w:rPr>
          <w:rFonts w:ascii="Times New Roman" w:hAnsi="Times New Roman" w:cs="Times New Roman"/>
          <w:color w:val="auto"/>
          <w:sz w:val="22"/>
          <w:szCs w:val="22"/>
        </w:rPr>
        <w:t>intoksikacij</w:t>
      </w:r>
      <w:r>
        <w:rPr>
          <w:rFonts w:ascii="Times New Roman" w:hAnsi="Times New Roman" w:cs="Times New Roman"/>
          <w:color w:val="auto"/>
          <w:sz w:val="22"/>
          <w:szCs w:val="22"/>
        </w:rPr>
        <w:t>os</w:t>
      </w:r>
      <w:r w:rsidRPr="00495F53">
        <w:rPr>
          <w:rFonts w:ascii="Times New Roman" w:hAnsi="Times New Roman" w:cs="Times New Roman"/>
          <w:color w:val="auto"/>
          <w:sz w:val="22"/>
          <w:szCs w:val="22"/>
        </w:rPr>
        <w:t xml:space="preserve"> vandeniu</w:t>
      </w:r>
      <w:r w:rsidRPr="00495F53">
        <w:rPr>
          <w:rStyle w:val="tlid-translation"/>
          <w:rFonts w:ascii="Times New Roman" w:hAnsi="Times New Roman" w:cs="Times New Roman"/>
          <w:color w:val="auto"/>
          <w:sz w:val="22"/>
          <w:szCs w:val="22"/>
        </w:rPr>
        <w:t xml:space="preserve"> rizika (hiponatremija, hipoosmoliališkumas, smegenų edema).</w:t>
      </w:r>
      <w:r>
        <w:rPr>
          <w:rStyle w:val="tlid-translation"/>
          <w:rFonts w:ascii="Times New Roman" w:hAnsi="Times New Roman" w:cs="Times New Roman"/>
          <w:color w:val="auto"/>
          <w:sz w:val="22"/>
          <w:szCs w:val="22"/>
        </w:rPr>
        <w:t xml:space="preserve"> Kraujagyslinis</w:t>
      </w:r>
      <w:r w:rsidRPr="00495F53">
        <w:rPr>
          <w:rStyle w:val="tlid-translation"/>
          <w:rFonts w:ascii="Times New Roman" w:hAnsi="Times New Roman" w:cs="Times New Roman"/>
          <w:color w:val="auto"/>
          <w:sz w:val="22"/>
          <w:szCs w:val="22"/>
        </w:rPr>
        <w:t xml:space="preserve"> spazmas, hipertenzija.</w:t>
      </w:r>
      <w:r w:rsidRPr="00495F53">
        <w:rPr>
          <w:rFonts w:ascii="Times New Roman" w:hAnsi="Times New Roman" w:cs="Times New Roman"/>
          <w:color w:val="auto"/>
          <w:sz w:val="22"/>
          <w:szCs w:val="22"/>
        </w:rPr>
        <w:br/>
      </w:r>
      <w:r w:rsidRPr="00495F53">
        <w:rPr>
          <w:rFonts w:ascii="Times New Roman" w:hAnsi="Times New Roman" w:cs="Times New Roman"/>
          <w:color w:val="auto"/>
          <w:sz w:val="22"/>
          <w:szCs w:val="22"/>
        </w:rPr>
        <w:br/>
      </w:r>
      <w:r w:rsidRPr="00495F53">
        <w:rPr>
          <w:rStyle w:val="tlid-translation"/>
          <w:rFonts w:ascii="Times New Roman" w:hAnsi="Times New Roman" w:cs="Times New Roman"/>
          <w:i/>
          <w:color w:val="auto"/>
          <w:sz w:val="22"/>
          <w:szCs w:val="22"/>
        </w:rPr>
        <w:t>Gydymas:</w:t>
      </w:r>
      <w:r w:rsidRPr="00495F53">
        <w:rPr>
          <w:rStyle w:val="tlid-translation"/>
          <w:rFonts w:ascii="Times New Roman" w:hAnsi="Times New Roman" w:cs="Times New Roman"/>
          <w:color w:val="auto"/>
          <w:sz w:val="22"/>
          <w:szCs w:val="22"/>
        </w:rPr>
        <w:t xml:space="preserve"> esant skysčių susilaikymui, būtina stebėti. Esant intoksikacijai vandeniu, reikia skirti diuretikų (manitolio ar furosemido), skirti natrio infuziją ir smegenų edemos</w:t>
      </w:r>
      <w:r>
        <w:rPr>
          <w:rStyle w:val="tlid-translation"/>
          <w:rFonts w:ascii="Times New Roman" w:hAnsi="Times New Roman" w:cs="Times New Roman"/>
          <w:color w:val="auto"/>
          <w:sz w:val="22"/>
          <w:szCs w:val="22"/>
        </w:rPr>
        <w:t xml:space="preserve"> gydymą</w:t>
      </w:r>
      <w:r w:rsidRPr="00495F53">
        <w:rPr>
          <w:rStyle w:val="tlid-translation"/>
          <w:rFonts w:ascii="Times New Roman" w:hAnsi="Times New Roman" w:cs="Times New Roman"/>
          <w:color w:val="auto"/>
          <w:sz w:val="22"/>
          <w:szCs w:val="22"/>
        </w:rPr>
        <w:t>. Gali būti naudojamas kitas simptominis gydymas.</w:t>
      </w:r>
    </w:p>
    <w:p w14:paraId="446182BA" w14:textId="77777777" w:rsidR="00975F26" w:rsidRPr="00495F53" w:rsidRDefault="00975F26" w:rsidP="00975F26">
      <w:pPr>
        <w:pStyle w:val="Pagrindinistekstas"/>
        <w:ind w:left="0"/>
      </w:pPr>
    </w:p>
    <w:p w14:paraId="6BE0F475" w14:textId="77777777" w:rsidR="00975F26" w:rsidRPr="00495F53" w:rsidRDefault="00975F26" w:rsidP="00975F26">
      <w:pPr>
        <w:pStyle w:val="Pagrindinistekstas"/>
        <w:ind w:left="0"/>
      </w:pPr>
    </w:p>
    <w:p w14:paraId="300F1302" w14:textId="77777777" w:rsidR="00975F26" w:rsidRPr="00495F53" w:rsidRDefault="00975F26" w:rsidP="00975F26">
      <w:pPr>
        <w:widowControl/>
        <w:tabs>
          <w:tab w:val="left" w:pos="567"/>
        </w:tabs>
        <w:suppressAutoHyphens/>
        <w:outlineLvl w:val="0"/>
        <w:rPr>
          <w:rFonts w:ascii="Times New Roman" w:eastAsia="Times New Roman" w:hAnsi="Times New Roman"/>
        </w:rPr>
      </w:pPr>
      <w:r w:rsidRPr="00495F53">
        <w:rPr>
          <w:rFonts w:ascii="Times New Roman" w:hAnsi="Times New Roman"/>
          <w:b/>
        </w:rPr>
        <w:t>5.</w:t>
      </w:r>
      <w:r w:rsidRPr="00495F53">
        <w:rPr>
          <w:rFonts w:ascii="Times New Roman" w:hAnsi="Times New Roman"/>
          <w:b/>
        </w:rPr>
        <w:tab/>
        <w:t>FARMAKOLOGINĖS SAVYBĖS</w:t>
      </w:r>
    </w:p>
    <w:p w14:paraId="4D58F9C9" w14:textId="77777777" w:rsidR="00975F26" w:rsidRPr="00495F53" w:rsidRDefault="00975F26" w:rsidP="00975F26">
      <w:pPr>
        <w:outlineLvl w:val="0"/>
        <w:rPr>
          <w:rFonts w:ascii="Times New Roman" w:hAnsi="Times New Roman"/>
        </w:rPr>
      </w:pPr>
    </w:p>
    <w:p w14:paraId="6973677D" w14:textId="77777777" w:rsidR="00975F26" w:rsidRPr="00495F53" w:rsidRDefault="00975F26" w:rsidP="00975F26">
      <w:pPr>
        <w:widowControl/>
        <w:tabs>
          <w:tab w:val="left" w:pos="567"/>
        </w:tabs>
        <w:outlineLvl w:val="0"/>
        <w:rPr>
          <w:rFonts w:ascii="Times New Roman" w:eastAsia="Times New Roman" w:hAnsi="Times New Roman"/>
        </w:rPr>
      </w:pPr>
      <w:r w:rsidRPr="00495F53">
        <w:rPr>
          <w:rFonts w:ascii="Times New Roman" w:hAnsi="Times New Roman"/>
          <w:b/>
        </w:rPr>
        <w:t>5.1</w:t>
      </w:r>
      <w:r w:rsidRPr="00495F53">
        <w:rPr>
          <w:rFonts w:ascii="Times New Roman" w:hAnsi="Times New Roman"/>
          <w:b/>
        </w:rPr>
        <w:tab/>
        <w:t>Farmakodinaminės savybės</w:t>
      </w:r>
    </w:p>
    <w:p w14:paraId="0B560D97" w14:textId="77777777" w:rsidR="00975F26" w:rsidRPr="00495F53" w:rsidRDefault="00975F26" w:rsidP="00975F26">
      <w:pPr>
        <w:spacing w:line="240" w:lineRule="exact"/>
        <w:rPr>
          <w:rFonts w:ascii="Times New Roman" w:hAnsi="Times New Roman"/>
        </w:rPr>
      </w:pPr>
    </w:p>
    <w:p w14:paraId="7F5411E6"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Farmakoterapinė grupė – užpakalinės hipofizės dalies hormonai, oksitocinas ir jo analogai, ATC kodas – H01BB02.</w:t>
      </w:r>
    </w:p>
    <w:p w14:paraId="573F9FA9" w14:textId="77777777" w:rsidR="00975F26" w:rsidRPr="00495F53" w:rsidRDefault="00975F26" w:rsidP="00975F26">
      <w:pPr>
        <w:spacing w:line="240" w:lineRule="exact"/>
        <w:rPr>
          <w:rFonts w:ascii="Times New Roman" w:hAnsi="Times New Roman"/>
          <w:highlight w:val="yellow"/>
        </w:rPr>
      </w:pPr>
    </w:p>
    <w:p w14:paraId="3EDD0105" w14:textId="77777777" w:rsidR="00975F26" w:rsidRPr="00495F53" w:rsidRDefault="00975F26" w:rsidP="00975F26">
      <w:pPr>
        <w:spacing w:line="240" w:lineRule="exact"/>
        <w:rPr>
          <w:rStyle w:val="tlid-translation"/>
          <w:rFonts w:ascii="Times New Roman" w:hAnsi="Times New Roman"/>
        </w:rPr>
      </w:pPr>
      <w:r w:rsidRPr="00495F53">
        <w:rPr>
          <w:rStyle w:val="tlid-translation"/>
          <w:rFonts w:ascii="Times New Roman" w:hAnsi="Times New Roman"/>
        </w:rPr>
        <w:t>Oksitocinas stimuliuoja susitraukimus (dažnį ir stiprumą) gimdymo metu, pagreitina gimdos susitraukimą ir sutraukia pieno liaukų mioepitelines ląsteles, taip palengvindamas gimdymo procesą.</w:t>
      </w:r>
      <w:r w:rsidRPr="00495F53">
        <w:rPr>
          <w:rFonts w:ascii="Times New Roman" w:hAnsi="Times New Roman"/>
        </w:rPr>
        <w:br/>
        <w:t>Sintetinio O</w:t>
      </w:r>
      <w:r>
        <w:rPr>
          <w:rFonts w:ascii="Times New Roman" w:hAnsi="Times New Roman"/>
        </w:rPr>
        <w:t>fost</w:t>
      </w:r>
      <w:r w:rsidRPr="00495F53">
        <w:rPr>
          <w:rFonts w:ascii="Times New Roman" w:hAnsi="Times New Roman"/>
        </w:rPr>
        <w:t xml:space="preserve"> sudėtyje nėra vazopresino</w:t>
      </w:r>
      <w:r w:rsidRPr="00495F53">
        <w:rPr>
          <w:rStyle w:val="tlid-translation"/>
          <w:rFonts w:ascii="Times New Roman" w:hAnsi="Times New Roman"/>
        </w:rPr>
        <w:t>, todėl didinant rekomenduojamomis dozėmis jis nekelia kraujospūdžio, todėl gali būti vartojamas esant preeklampsijai.</w:t>
      </w:r>
    </w:p>
    <w:p w14:paraId="3F7CE280" w14:textId="77777777" w:rsidR="00975F26" w:rsidRDefault="00975F26" w:rsidP="00975F26">
      <w:pPr>
        <w:widowControl/>
        <w:tabs>
          <w:tab w:val="left" w:pos="567"/>
        </w:tabs>
        <w:spacing w:line="260" w:lineRule="exact"/>
        <w:ind w:left="567" w:hanging="567"/>
        <w:outlineLvl w:val="0"/>
        <w:rPr>
          <w:rFonts w:ascii="Times New Roman" w:hAnsi="Times New Roman"/>
          <w:b/>
        </w:rPr>
      </w:pPr>
    </w:p>
    <w:p w14:paraId="350A1F7E"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b/>
        </w:rPr>
      </w:pPr>
      <w:r w:rsidRPr="00495F53">
        <w:rPr>
          <w:rFonts w:ascii="Times New Roman" w:hAnsi="Times New Roman"/>
          <w:b/>
        </w:rPr>
        <w:t>5.2</w:t>
      </w:r>
      <w:r w:rsidRPr="00495F53">
        <w:rPr>
          <w:rFonts w:ascii="Times New Roman" w:hAnsi="Times New Roman"/>
          <w:b/>
        </w:rPr>
        <w:tab/>
        <w:t>Farmakokinetinės savybės</w:t>
      </w:r>
    </w:p>
    <w:p w14:paraId="6066FA31" w14:textId="77777777" w:rsidR="00975F26" w:rsidRPr="00495F53" w:rsidRDefault="00975F26" w:rsidP="00975F26">
      <w:pPr>
        <w:pStyle w:val="ammcorpstexte"/>
        <w:rPr>
          <w:rFonts w:ascii="Times New Roman" w:hAnsi="Times New Roman" w:cs="Times New Roman"/>
          <w:i/>
          <w:color w:val="auto"/>
          <w:sz w:val="22"/>
          <w:szCs w:val="22"/>
        </w:rPr>
      </w:pPr>
    </w:p>
    <w:p w14:paraId="69990656"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Absorbcija</w:t>
      </w:r>
    </w:p>
    <w:p w14:paraId="2E94F798"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Oksitocino kiekis kraujo plazmoje po infuzijos</w:t>
      </w:r>
      <w:r>
        <w:rPr>
          <w:rFonts w:ascii="Times New Roman" w:hAnsi="Times New Roman" w:cs="Times New Roman"/>
          <w:snapToGrid/>
          <w:color w:val="auto"/>
          <w:sz w:val="22"/>
          <w:szCs w:val="22"/>
        </w:rPr>
        <w:t xml:space="preserve"> į veną</w:t>
      </w:r>
      <w:r w:rsidRPr="00495F53">
        <w:rPr>
          <w:rFonts w:ascii="Times New Roman" w:hAnsi="Times New Roman" w:cs="Times New Roman"/>
          <w:snapToGrid/>
          <w:color w:val="auto"/>
          <w:sz w:val="22"/>
          <w:szCs w:val="22"/>
        </w:rPr>
        <w:t xml:space="preserve"> 4 milivienetų per minutę moterims</w:t>
      </w:r>
      <w:r>
        <w:rPr>
          <w:rFonts w:ascii="Times New Roman" w:hAnsi="Times New Roman" w:cs="Times New Roman"/>
          <w:snapToGrid/>
          <w:color w:val="auto"/>
          <w:sz w:val="22"/>
          <w:szCs w:val="22"/>
        </w:rPr>
        <w:t>,</w:t>
      </w:r>
      <w:r w:rsidRPr="00495F53">
        <w:rPr>
          <w:rFonts w:ascii="Times New Roman" w:hAnsi="Times New Roman" w:cs="Times New Roman"/>
          <w:snapToGrid/>
          <w:color w:val="auto"/>
          <w:sz w:val="22"/>
          <w:szCs w:val="22"/>
        </w:rPr>
        <w:t xml:space="preserve"> </w:t>
      </w:r>
      <w:r>
        <w:rPr>
          <w:rFonts w:ascii="Times New Roman" w:hAnsi="Times New Roman" w:cs="Times New Roman"/>
          <w:snapToGrid/>
          <w:color w:val="auto"/>
          <w:sz w:val="22"/>
          <w:szCs w:val="22"/>
        </w:rPr>
        <w:t xml:space="preserve">suėjus gimdymo terminui, </w:t>
      </w:r>
      <w:r w:rsidRPr="00495F53">
        <w:rPr>
          <w:rFonts w:ascii="Times New Roman" w:hAnsi="Times New Roman" w:cs="Times New Roman"/>
          <w:snapToGrid/>
          <w:color w:val="auto"/>
          <w:sz w:val="22"/>
          <w:szCs w:val="22"/>
        </w:rPr>
        <w:t>buvo 2–5 mikrovienetai/ml.</w:t>
      </w:r>
    </w:p>
    <w:p w14:paraId="23EB60B5" w14:textId="77777777" w:rsidR="00975F26" w:rsidRPr="00495F53" w:rsidRDefault="00975F26" w:rsidP="00975F26">
      <w:pPr>
        <w:pStyle w:val="ammcorpstexte"/>
        <w:rPr>
          <w:rFonts w:ascii="Times New Roman" w:hAnsi="Times New Roman" w:cs="Times New Roman"/>
          <w:color w:val="auto"/>
          <w:sz w:val="22"/>
          <w:szCs w:val="22"/>
          <w:highlight w:val="yellow"/>
        </w:rPr>
      </w:pPr>
      <w:r w:rsidRPr="00495F53">
        <w:rPr>
          <w:rStyle w:val="tlid-translation"/>
          <w:rFonts w:ascii="Times New Roman" w:hAnsi="Times New Roman" w:cs="Times New Roman"/>
          <w:color w:val="auto"/>
          <w:sz w:val="22"/>
          <w:szCs w:val="22"/>
        </w:rPr>
        <w:t>Po infuzijos į veną poveikis pasireiškia palaipsniui, ir pastovią būseną paprastai pasiekia per 20-40 min.</w:t>
      </w:r>
      <w:r w:rsidRPr="00495F53">
        <w:rPr>
          <w:rFonts w:ascii="Times New Roman" w:hAnsi="Times New Roman" w:cs="Times New Roman"/>
          <w:color w:val="auto"/>
          <w:sz w:val="22"/>
          <w:szCs w:val="22"/>
        </w:rPr>
        <w:br/>
      </w:r>
      <w:r w:rsidRPr="00495F53">
        <w:rPr>
          <w:rStyle w:val="tlid-translation"/>
          <w:rFonts w:ascii="Times New Roman" w:hAnsi="Times New Roman" w:cs="Times New Roman"/>
          <w:color w:val="auto"/>
          <w:sz w:val="22"/>
          <w:szCs w:val="22"/>
        </w:rPr>
        <w:t>Suleidus į veną ar į raumenis (i.m.), O</w:t>
      </w:r>
      <w:r>
        <w:rPr>
          <w:rStyle w:val="tlid-translation"/>
          <w:rFonts w:ascii="Times New Roman" w:hAnsi="Times New Roman" w:cs="Times New Roman"/>
          <w:color w:val="auto"/>
          <w:sz w:val="22"/>
          <w:szCs w:val="22"/>
        </w:rPr>
        <w:t>fost</w:t>
      </w:r>
      <w:r w:rsidRPr="00495F53">
        <w:rPr>
          <w:rStyle w:val="tlid-translation"/>
          <w:rFonts w:ascii="Times New Roman" w:hAnsi="Times New Roman" w:cs="Times New Roman"/>
          <w:color w:val="auto"/>
          <w:sz w:val="22"/>
          <w:szCs w:val="22"/>
        </w:rPr>
        <w:t xml:space="preserve"> veikia greitai: apytiksliai po 1 min. po injekcijos į veną ir po 2-4 min. po injekcijos į raumenis. Poveikis išlieka 30-60 min. po injekcijos į raumenis ir šiek tiek trumpiau po injekcijos į veną.</w:t>
      </w:r>
    </w:p>
    <w:p w14:paraId="17E9B51B" w14:textId="77777777" w:rsidR="00975F26" w:rsidRPr="00495F53" w:rsidRDefault="00975F26" w:rsidP="00975F26">
      <w:pPr>
        <w:pStyle w:val="ammcorpstexte"/>
        <w:rPr>
          <w:rFonts w:ascii="Times New Roman" w:hAnsi="Times New Roman" w:cs="Times New Roman"/>
          <w:color w:val="auto"/>
          <w:sz w:val="22"/>
          <w:szCs w:val="22"/>
          <w:highlight w:val="yellow"/>
        </w:rPr>
      </w:pPr>
    </w:p>
    <w:p w14:paraId="7BD58CDE"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Pasiskirstymas</w:t>
      </w:r>
    </w:p>
    <w:p w14:paraId="4A8A2C77"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Pasiskirstymo pastovus tūris, nustatytas vyrams, yra 12,2 l arba 170 ml/kg. Jungimasis prie kraujo plazmos baltymų yra nežymus. Per placentą oksitocinas prasiskverbia abipusiai. Mažas oksitocino kiekis išsiskiria į motinos pieną.</w:t>
      </w:r>
    </w:p>
    <w:p w14:paraId="31D8A8F9" w14:textId="77777777" w:rsidR="00975F26" w:rsidRPr="00495F53" w:rsidRDefault="00975F26" w:rsidP="00975F26">
      <w:pPr>
        <w:pStyle w:val="ammcorpstexte"/>
        <w:rPr>
          <w:rFonts w:ascii="Times New Roman" w:hAnsi="Times New Roman" w:cs="Times New Roman"/>
          <w:color w:val="auto"/>
          <w:sz w:val="22"/>
          <w:szCs w:val="22"/>
          <w:highlight w:val="yellow"/>
        </w:rPr>
      </w:pPr>
    </w:p>
    <w:p w14:paraId="5FD726D5"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Biotransformacija / metaboli</w:t>
      </w:r>
      <w:r>
        <w:rPr>
          <w:rFonts w:ascii="Times New Roman" w:hAnsi="Times New Roman" w:cs="Times New Roman"/>
          <w:snapToGrid/>
          <w:color w:val="auto"/>
          <w:sz w:val="22"/>
          <w:szCs w:val="22"/>
          <w:u w:val="single"/>
        </w:rPr>
        <w:t>zmas</w:t>
      </w:r>
    </w:p>
    <w:p w14:paraId="5BF99311" w14:textId="77777777" w:rsidR="00975F26" w:rsidRPr="00495F53" w:rsidRDefault="00975F26" w:rsidP="00975F26">
      <w:pPr>
        <w:pStyle w:val="ammcorpstexte"/>
        <w:rPr>
          <w:rFonts w:ascii="Times New Roman" w:hAnsi="Times New Roman" w:cs="Times New Roman"/>
          <w:color w:val="auto"/>
          <w:sz w:val="22"/>
          <w:szCs w:val="22"/>
          <w:lang w:eastAsia="zh-TW"/>
        </w:rPr>
      </w:pPr>
      <w:r w:rsidRPr="00495F53">
        <w:rPr>
          <w:rFonts w:ascii="Times New Roman" w:hAnsi="Times New Roman" w:cs="Times New Roman"/>
          <w:snapToGrid/>
          <w:color w:val="auto"/>
          <w:sz w:val="22"/>
          <w:szCs w:val="22"/>
        </w:rPr>
        <w:t>Fermentas oksitocinazė yra glikoprotein</w:t>
      </w:r>
      <w:r>
        <w:rPr>
          <w:rFonts w:ascii="Times New Roman" w:hAnsi="Times New Roman" w:cs="Times New Roman"/>
          <w:snapToGrid/>
          <w:color w:val="auto"/>
          <w:sz w:val="22"/>
          <w:szCs w:val="22"/>
        </w:rPr>
        <w:t xml:space="preserve"> </w:t>
      </w:r>
      <w:r w:rsidRPr="00495F53">
        <w:rPr>
          <w:rFonts w:ascii="Times New Roman" w:hAnsi="Times New Roman" w:cs="Times New Roman"/>
          <w:snapToGrid/>
          <w:color w:val="auto"/>
          <w:sz w:val="22"/>
          <w:szCs w:val="22"/>
        </w:rPr>
        <w:t xml:space="preserve">aminopeptidazė, kuri gaminama nėštumo metu. Fermentas randamas kraujo plazmoje ir geba ardyti oksitociną. </w:t>
      </w:r>
      <w:r w:rsidRPr="00495F53">
        <w:rPr>
          <w:rFonts w:ascii="Times New Roman" w:hAnsi="Times New Roman" w:cs="Times New Roman"/>
          <w:color w:val="auto"/>
          <w:sz w:val="22"/>
          <w:szCs w:val="22"/>
          <w:lang w:eastAsia="zh-TW"/>
        </w:rPr>
        <w:t xml:space="preserve">Fermentinis aktyvumas palaipsniui didėja, kol </w:t>
      </w:r>
      <w:r w:rsidRPr="00495F53">
        <w:rPr>
          <w:rFonts w:ascii="Times New Roman" w:hAnsi="Times New Roman" w:cs="Times New Roman"/>
          <w:color w:val="auto"/>
          <w:sz w:val="22"/>
          <w:szCs w:val="22"/>
          <w:lang w:eastAsia="zh-TW"/>
        </w:rPr>
        <w:lastRenderedPageBreak/>
        <w:t>prasideda gimdymas. Vėliau jis greitai padidėja, o po gimdymo vėl sumažėja. Šiuo laikotarpiu fermento aktyvumas taip pat yra didelis placentos ir gimdos audiniuose. Kepenys ir inkstai vaidina svarbų vaidmenį metabolizuojant ir šalinant oksitociną iš kraujo plazmos. Taip kepenys, inkstai ir sisteminė kraujotaka dalyvauja oksitocino biotransformacijoje.</w:t>
      </w:r>
    </w:p>
    <w:p w14:paraId="108BDD47" w14:textId="77777777" w:rsidR="00975F26" w:rsidRPr="00495F53" w:rsidRDefault="00975F26" w:rsidP="00975F26">
      <w:pPr>
        <w:pStyle w:val="ammcorpstexte"/>
        <w:rPr>
          <w:rFonts w:ascii="Times New Roman" w:hAnsi="Times New Roman" w:cs="Times New Roman"/>
          <w:color w:val="auto"/>
          <w:sz w:val="22"/>
          <w:szCs w:val="22"/>
          <w:highlight w:val="yellow"/>
        </w:rPr>
      </w:pPr>
    </w:p>
    <w:p w14:paraId="60B4A80F"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Eliminacija</w:t>
      </w:r>
    </w:p>
    <w:p w14:paraId="0DA03B4B"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Oksitocino pusin</w:t>
      </w:r>
      <w:r>
        <w:rPr>
          <w:rFonts w:ascii="Times New Roman" w:hAnsi="Times New Roman" w:cs="Times New Roman"/>
          <w:snapToGrid/>
          <w:color w:val="auto"/>
          <w:sz w:val="22"/>
          <w:szCs w:val="22"/>
        </w:rPr>
        <w:t>ės</w:t>
      </w:r>
      <w:r w:rsidRPr="00495F53">
        <w:rPr>
          <w:rFonts w:ascii="Times New Roman" w:hAnsi="Times New Roman" w:cs="Times New Roman"/>
          <w:snapToGrid/>
          <w:color w:val="auto"/>
          <w:sz w:val="22"/>
          <w:szCs w:val="22"/>
        </w:rPr>
        <w:t xml:space="preserve"> </w:t>
      </w:r>
      <w:r>
        <w:rPr>
          <w:rFonts w:ascii="Times New Roman" w:hAnsi="Times New Roman" w:cs="Times New Roman"/>
          <w:snapToGrid/>
          <w:color w:val="auto"/>
          <w:sz w:val="22"/>
          <w:szCs w:val="22"/>
        </w:rPr>
        <w:t xml:space="preserve">eliminacijos </w:t>
      </w:r>
      <w:r w:rsidRPr="00495F53">
        <w:rPr>
          <w:rFonts w:ascii="Times New Roman" w:hAnsi="Times New Roman" w:cs="Times New Roman"/>
          <w:snapToGrid/>
          <w:color w:val="auto"/>
          <w:sz w:val="22"/>
          <w:szCs w:val="22"/>
        </w:rPr>
        <w:t xml:space="preserve">laikas kraujo plazmoje svyruoja nuo 3 iki 20 minučių. Metabolitai išskiriami su šlapimu, </w:t>
      </w:r>
      <w:r>
        <w:rPr>
          <w:rFonts w:ascii="Times New Roman" w:hAnsi="Times New Roman" w:cs="Times New Roman"/>
          <w:snapToGrid/>
          <w:color w:val="auto"/>
          <w:sz w:val="22"/>
          <w:szCs w:val="22"/>
        </w:rPr>
        <w:t>tuo tarpu</w:t>
      </w:r>
      <w:r w:rsidRPr="00495F53">
        <w:rPr>
          <w:rFonts w:ascii="Times New Roman" w:hAnsi="Times New Roman" w:cs="Times New Roman"/>
          <w:snapToGrid/>
          <w:color w:val="auto"/>
          <w:sz w:val="22"/>
          <w:szCs w:val="22"/>
        </w:rPr>
        <w:t xml:space="preserve"> mažiau nei 1 % oksitocino išskiriamas su šlapimu nepakitęs. Nėščių moterų metabolinio klirenso greitis yra apytiksliai 17 ml/kg/min. Tiek ne nėščių moterų, tiek vyrų metabolinio klirenso greitis yra apytiksliai 20 ml/kg/min. </w:t>
      </w:r>
    </w:p>
    <w:p w14:paraId="570F58AD" w14:textId="77777777" w:rsidR="00975F26" w:rsidRPr="00495F53" w:rsidRDefault="00975F26" w:rsidP="00975F26">
      <w:pPr>
        <w:pStyle w:val="ammcorpstexte"/>
        <w:rPr>
          <w:rFonts w:ascii="Times New Roman" w:hAnsi="Times New Roman" w:cs="Times New Roman"/>
          <w:snapToGrid/>
          <w:color w:val="auto"/>
          <w:sz w:val="22"/>
          <w:szCs w:val="22"/>
          <w:u w:val="single"/>
        </w:rPr>
      </w:pPr>
    </w:p>
    <w:p w14:paraId="02C9DA0A"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Sutrikusi inkstų funkcija</w:t>
      </w:r>
    </w:p>
    <w:p w14:paraId="14BE6869"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Pacientų, kurių inkstų funkcija sutrikusi, tyrimų nebuvo atlikta. Atsižvelgiant į oksitocino išsiskyrimą ir mažesnį jo išsiskyrimą su šlapimu dėl antidiurezinių savybių, galimas oksitocino susikaupimas gali lemti ilgesnį poveikį.</w:t>
      </w:r>
    </w:p>
    <w:p w14:paraId="67B82F27" w14:textId="77777777" w:rsidR="00975F26" w:rsidRPr="00495F53" w:rsidRDefault="00975F26" w:rsidP="00975F26">
      <w:pPr>
        <w:pStyle w:val="ammcorpstexte"/>
        <w:rPr>
          <w:rFonts w:ascii="Times New Roman" w:hAnsi="Times New Roman" w:cs="Times New Roman"/>
          <w:color w:val="auto"/>
          <w:sz w:val="22"/>
          <w:szCs w:val="22"/>
          <w:u w:val="single"/>
        </w:rPr>
      </w:pPr>
    </w:p>
    <w:p w14:paraId="1FF5E60D" w14:textId="77777777" w:rsidR="00975F26" w:rsidRPr="00495F53" w:rsidRDefault="00975F26" w:rsidP="00975F26">
      <w:pPr>
        <w:pStyle w:val="ammcorpstexte"/>
        <w:rPr>
          <w:rFonts w:ascii="Times New Roman" w:hAnsi="Times New Roman" w:cs="Times New Roman"/>
          <w:color w:val="auto"/>
          <w:sz w:val="22"/>
          <w:szCs w:val="22"/>
          <w:u w:val="single"/>
        </w:rPr>
      </w:pPr>
      <w:r w:rsidRPr="00495F53">
        <w:rPr>
          <w:rFonts w:ascii="Times New Roman" w:hAnsi="Times New Roman" w:cs="Times New Roman"/>
          <w:snapToGrid/>
          <w:color w:val="auto"/>
          <w:sz w:val="22"/>
          <w:szCs w:val="22"/>
          <w:u w:val="single"/>
        </w:rPr>
        <w:t>Sutrikusi kepenų funkcija</w:t>
      </w:r>
    </w:p>
    <w:p w14:paraId="3787565E"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Pacientų, kurių kepenų funkcija sutrikusi, tyrimų nebuvo atlikta. Pacientų, kurių kepenų funkcija sutrikusi, farmakokinetikos pokyčiai nėra tikėtini, kadangi metabolizuojančio fermento oksitocinazės yra ne tik kepenyse ir  </w:t>
      </w:r>
      <w:r>
        <w:rPr>
          <w:rFonts w:ascii="Times New Roman" w:hAnsi="Times New Roman" w:cs="Times New Roman"/>
          <w:snapToGrid/>
          <w:color w:val="auto"/>
          <w:sz w:val="22"/>
          <w:szCs w:val="22"/>
        </w:rPr>
        <w:t xml:space="preserve">suėjus gimdymo terminui </w:t>
      </w:r>
      <w:r w:rsidRPr="00495F53">
        <w:rPr>
          <w:rFonts w:ascii="Times New Roman" w:hAnsi="Times New Roman" w:cs="Times New Roman"/>
          <w:snapToGrid/>
          <w:color w:val="auto"/>
          <w:sz w:val="22"/>
          <w:szCs w:val="22"/>
        </w:rPr>
        <w:t>jos kiekis placentoje reikšmingai padidėja. Todėl oksitocino biotransformacija esant sutrikusiai kepenų funkcijai gali nesukelti esminių oksitocino metabolinio klirenso pokyčių.</w:t>
      </w:r>
    </w:p>
    <w:p w14:paraId="5E091F3A"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b/>
        </w:rPr>
      </w:pPr>
    </w:p>
    <w:p w14:paraId="1EFFCE10" w14:textId="77777777" w:rsidR="00975F26" w:rsidRPr="00495F53" w:rsidRDefault="00975F26" w:rsidP="00975F26">
      <w:pPr>
        <w:widowControl/>
        <w:tabs>
          <w:tab w:val="left" w:pos="567"/>
        </w:tabs>
        <w:outlineLvl w:val="0"/>
        <w:rPr>
          <w:rFonts w:ascii="Times New Roman" w:eastAsia="Times New Roman" w:hAnsi="Times New Roman"/>
        </w:rPr>
      </w:pPr>
      <w:r w:rsidRPr="00495F53">
        <w:rPr>
          <w:rFonts w:ascii="Times New Roman" w:hAnsi="Times New Roman"/>
          <w:b/>
        </w:rPr>
        <w:t>5.3</w:t>
      </w:r>
      <w:r w:rsidRPr="00495F53">
        <w:rPr>
          <w:rFonts w:ascii="Times New Roman" w:hAnsi="Times New Roman"/>
          <w:b/>
        </w:rPr>
        <w:tab/>
        <w:t>Ikiklinikinių saugumo tyrimų duomenys</w:t>
      </w:r>
    </w:p>
    <w:p w14:paraId="5690F50F" w14:textId="77777777" w:rsidR="00975F26" w:rsidRPr="00495F53" w:rsidRDefault="00975F26" w:rsidP="00975F26">
      <w:pPr>
        <w:pStyle w:val="ammcorpstexte"/>
        <w:rPr>
          <w:rFonts w:ascii="Times New Roman" w:hAnsi="Times New Roman" w:cs="Times New Roman"/>
          <w:color w:val="auto"/>
          <w:sz w:val="22"/>
          <w:szCs w:val="22"/>
        </w:rPr>
      </w:pPr>
    </w:p>
    <w:p w14:paraId="1216119A"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Įprastų farmakologinio saugumo</w:t>
      </w:r>
      <w:r>
        <w:rPr>
          <w:rFonts w:ascii="Times New Roman" w:eastAsia="Times New Roman" w:hAnsi="Times New Roman"/>
        </w:rPr>
        <w:t>, kartotinių dozių toksiškumo, genotoksiškumo, mutageninio poveikio</w:t>
      </w:r>
      <w:r w:rsidRPr="00495F53">
        <w:rPr>
          <w:rFonts w:ascii="Times New Roman" w:eastAsia="Times New Roman" w:hAnsi="Times New Roman"/>
        </w:rPr>
        <w:t xml:space="preserve"> ikiklinikinių tyrimų duomenys specifinio pavojaus žmogui nerodo.</w:t>
      </w:r>
    </w:p>
    <w:p w14:paraId="73ADE98E"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Tyrimų, kuriais būtų nustatinėtas </w:t>
      </w:r>
      <w:r>
        <w:rPr>
          <w:rFonts w:ascii="Times New Roman" w:eastAsia="Times New Roman" w:hAnsi="Times New Roman"/>
        </w:rPr>
        <w:t xml:space="preserve">teratogeniškumas, įtaka reprodukcinei funkcijai, karcinogeniškumas </w:t>
      </w:r>
      <w:r w:rsidRPr="00495F53">
        <w:rPr>
          <w:rFonts w:ascii="Times New Roman" w:eastAsia="Times New Roman" w:hAnsi="Times New Roman"/>
        </w:rPr>
        <w:t xml:space="preserve"> neatlikta.</w:t>
      </w:r>
    </w:p>
    <w:p w14:paraId="71E5D7A8" w14:textId="77777777" w:rsidR="00975F26" w:rsidRPr="00495F53" w:rsidRDefault="00975F26" w:rsidP="00975F26">
      <w:pPr>
        <w:widowControl/>
        <w:tabs>
          <w:tab w:val="left" w:pos="567"/>
        </w:tabs>
        <w:suppressAutoHyphens/>
        <w:spacing w:line="260" w:lineRule="exact"/>
        <w:ind w:hanging="567"/>
        <w:rPr>
          <w:rFonts w:ascii="Times New Roman" w:eastAsia="Times New Roman" w:hAnsi="Times New Roman"/>
          <w:b/>
        </w:rPr>
      </w:pPr>
    </w:p>
    <w:p w14:paraId="198F379A" w14:textId="77777777" w:rsidR="00975F26" w:rsidRPr="00495F53" w:rsidRDefault="00975F26" w:rsidP="00975F26">
      <w:pPr>
        <w:widowControl/>
        <w:tabs>
          <w:tab w:val="left" w:pos="567"/>
        </w:tabs>
        <w:suppressAutoHyphens/>
        <w:rPr>
          <w:rFonts w:ascii="Times New Roman" w:eastAsia="Times New Roman" w:hAnsi="Times New Roman"/>
          <w:b/>
        </w:rPr>
      </w:pPr>
    </w:p>
    <w:p w14:paraId="2654D442" w14:textId="77777777" w:rsidR="00975F26" w:rsidRPr="00495F53" w:rsidRDefault="00975F26" w:rsidP="00975F26">
      <w:pPr>
        <w:widowControl/>
        <w:tabs>
          <w:tab w:val="left" w:pos="567"/>
        </w:tabs>
        <w:suppressAutoHyphens/>
        <w:rPr>
          <w:rFonts w:ascii="Times New Roman" w:eastAsia="Times New Roman" w:hAnsi="Times New Roman"/>
          <w:b/>
        </w:rPr>
      </w:pPr>
      <w:r w:rsidRPr="00495F53">
        <w:rPr>
          <w:rFonts w:ascii="Times New Roman" w:hAnsi="Times New Roman"/>
          <w:b/>
        </w:rPr>
        <w:t>6.</w:t>
      </w:r>
      <w:r w:rsidRPr="00495F53">
        <w:rPr>
          <w:rFonts w:ascii="Times New Roman" w:hAnsi="Times New Roman"/>
          <w:b/>
        </w:rPr>
        <w:tab/>
        <w:t>FARMACINĖ INFORMACIJA</w:t>
      </w:r>
    </w:p>
    <w:p w14:paraId="1F5F9C21" w14:textId="77777777" w:rsidR="00975F26" w:rsidRPr="00495F53" w:rsidRDefault="00975F26" w:rsidP="00975F26">
      <w:pPr>
        <w:widowControl/>
        <w:tabs>
          <w:tab w:val="left" w:pos="567"/>
        </w:tabs>
        <w:suppressAutoHyphens/>
        <w:rPr>
          <w:rFonts w:ascii="Times New Roman" w:eastAsia="Times New Roman" w:hAnsi="Times New Roman"/>
          <w:b/>
        </w:rPr>
      </w:pPr>
    </w:p>
    <w:p w14:paraId="31F561A6" w14:textId="77777777" w:rsidR="00975F26" w:rsidRPr="00495F53" w:rsidRDefault="00975F26" w:rsidP="00975F26">
      <w:pPr>
        <w:widowControl/>
        <w:tabs>
          <w:tab w:val="left" w:pos="567"/>
        </w:tabs>
        <w:outlineLvl w:val="0"/>
        <w:rPr>
          <w:rFonts w:ascii="Times New Roman" w:hAnsi="Times New Roman"/>
          <w:b/>
        </w:rPr>
      </w:pPr>
      <w:r w:rsidRPr="00495F53">
        <w:rPr>
          <w:rFonts w:ascii="Times New Roman" w:hAnsi="Times New Roman"/>
          <w:b/>
        </w:rPr>
        <w:t>6.1</w:t>
      </w:r>
      <w:r w:rsidRPr="00495F53">
        <w:rPr>
          <w:rFonts w:ascii="Times New Roman" w:hAnsi="Times New Roman"/>
          <w:b/>
        </w:rPr>
        <w:tab/>
        <w:t>Pagalbinių medžiagų sąrašas</w:t>
      </w:r>
    </w:p>
    <w:p w14:paraId="2DAFF7F8"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rPr>
      </w:pPr>
    </w:p>
    <w:p w14:paraId="52C8B6B1" w14:textId="1B9B3BA1" w:rsidR="00975F26" w:rsidRPr="00495F53" w:rsidRDefault="0085557D" w:rsidP="00975F26">
      <w:pPr>
        <w:rPr>
          <w:rFonts w:ascii="Times New Roman" w:eastAsia="Times New Roman" w:hAnsi="Times New Roman"/>
        </w:rPr>
      </w:pPr>
      <w:r>
        <w:rPr>
          <w:rFonts w:ascii="Times New Roman" w:eastAsia="Times New Roman" w:hAnsi="Times New Roman"/>
        </w:rPr>
        <w:t>Natrio acetatas trihidratas</w:t>
      </w:r>
    </w:p>
    <w:p w14:paraId="791576B8" w14:textId="2D4B5027" w:rsidR="00975F26" w:rsidRDefault="00975F26" w:rsidP="00975F26">
      <w:pPr>
        <w:rPr>
          <w:rFonts w:ascii="Times New Roman" w:eastAsia="Times New Roman" w:hAnsi="Times New Roman"/>
        </w:rPr>
      </w:pPr>
      <w:r w:rsidRPr="00495F53">
        <w:rPr>
          <w:rFonts w:ascii="Times New Roman" w:eastAsia="Times New Roman" w:hAnsi="Times New Roman"/>
        </w:rPr>
        <w:t>Acto rūgštis</w:t>
      </w:r>
      <w:r w:rsidR="0085557D">
        <w:rPr>
          <w:rFonts w:ascii="Times New Roman" w:eastAsia="Times New Roman" w:hAnsi="Times New Roman"/>
        </w:rPr>
        <w:t>, ledinė</w:t>
      </w:r>
    </w:p>
    <w:p w14:paraId="4778698E" w14:textId="77777777" w:rsidR="0085557D" w:rsidRDefault="0085557D" w:rsidP="00975F26">
      <w:pPr>
        <w:rPr>
          <w:rFonts w:ascii="Times New Roman" w:eastAsia="Times New Roman" w:hAnsi="Times New Roman"/>
        </w:rPr>
      </w:pPr>
      <w:r>
        <w:rPr>
          <w:rFonts w:ascii="Times New Roman" w:eastAsia="Times New Roman" w:hAnsi="Times New Roman"/>
        </w:rPr>
        <w:t>Natrio chloridas</w:t>
      </w:r>
    </w:p>
    <w:p w14:paraId="71763809" w14:textId="77777777" w:rsidR="0085557D" w:rsidRPr="00495F53" w:rsidRDefault="0085557D" w:rsidP="00975F26">
      <w:pPr>
        <w:rPr>
          <w:rFonts w:ascii="Times New Roman" w:eastAsia="Times New Roman" w:hAnsi="Times New Roman"/>
          <w:b/>
        </w:rPr>
      </w:pPr>
      <w:r>
        <w:rPr>
          <w:rFonts w:ascii="Times New Roman" w:eastAsia="Times New Roman" w:hAnsi="Times New Roman"/>
        </w:rPr>
        <w:t>Natrio hidroksidas (pH koreguoti)</w:t>
      </w:r>
    </w:p>
    <w:p w14:paraId="5F50AE19"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Injekcinis vanduo</w:t>
      </w:r>
    </w:p>
    <w:p w14:paraId="3533E699"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b/>
        </w:rPr>
      </w:pPr>
    </w:p>
    <w:p w14:paraId="23225C8B"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6.2</w:t>
      </w:r>
      <w:r w:rsidRPr="00495F53">
        <w:rPr>
          <w:rFonts w:ascii="Times New Roman" w:hAnsi="Times New Roman"/>
          <w:b/>
        </w:rPr>
        <w:tab/>
        <w:t>Nesuderinamumas</w:t>
      </w:r>
    </w:p>
    <w:p w14:paraId="7844F59E" w14:textId="77777777" w:rsidR="00975F26" w:rsidRPr="00495F53" w:rsidRDefault="00975F26" w:rsidP="00975F26">
      <w:pPr>
        <w:pStyle w:val="ammcorpstexte"/>
        <w:rPr>
          <w:rFonts w:ascii="Times New Roman" w:hAnsi="Times New Roman" w:cs="Times New Roman"/>
          <w:snapToGrid/>
          <w:color w:val="auto"/>
          <w:sz w:val="22"/>
          <w:szCs w:val="22"/>
        </w:rPr>
      </w:pPr>
    </w:p>
    <w:p w14:paraId="088FA64A"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bCs/>
        </w:rPr>
        <w:t>Oksitocino</w:t>
      </w:r>
      <w:r w:rsidRPr="00495F53">
        <w:rPr>
          <w:rFonts w:ascii="Times New Roman" w:eastAsia="Times New Roman" w:hAnsi="Times New Roman"/>
        </w:rPr>
        <w:t xml:space="preserve"> negalima infuzuoti ta pačia sistema, kuria infuzuojamas kraujas ar plazma, nes oksitocinas gali būti inaktyvinamas. </w:t>
      </w:r>
    </w:p>
    <w:p w14:paraId="09EB09FA"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Oksitocinas yra nesuderinamas su tirpalais, kuriuose yra stabilizatoriaus natrio metabisulfito.</w:t>
      </w:r>
    </w:p>
    <w:p w14:paraId="18EA6BED" w14:textId="77777777" w:rsidR="00D85426" w:rsidRPr="00D85426" w:rsidRDefault="00D85426" w:rsidP="00D85426">
      <w:pPr>
        <w:rPr>
          <w:rFonts w:ascii="Times New Roman" w:hAnsi="Times New Roman"/>
          <w:snapToGrid w:val="0"/>
        </w:rPr>
      </w:pPr>
      <w:r w:rsidRPr="00D85426">
        <w:rPr>
          <w:rFonts w:ascii="Times New Roman" w:hAnsi="Times New Roman"/>
          <w:noProof/>
          <w:snapToGrid w:val="0"/>
        </w:rPr>
        <w:t>Šio vaistinio preparato negalima maišyti su kitais, išskyrus nurodytus 6.6 skyriuje.</w:t>
      </w:r>
    </w:p>
    <w:p w14:paraId="743B2E19" w14:textId="77777777" w:rsidR="00975F26" w:rsidRPr="00495F53" w:rsidRDefault="00975F26" w:rsidP="00975F26">
      <w:pPr>
        <w:pStyle w:val="ammcorpstexte"/>
        <w:rPr>
          <w:rFonts w:ascii="Times New Roman" w:hAnsi="Times New Roman" w:cs="Times New Roman"/>
          <w:snapToGrid/>
          <w:color w:val="auto"/>
          <w:sz w:val="22"/>
          <w:szCs w:val="22"/>
        </w:rPr>
      </w:pPr>
    </w:p>
    <w:p w14:paraId="1D646E78"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6.3</w:t>
      </w:r>
      <w:r w:rsidRPr="00495F53">
        <w:rPr>
          <w:rFonts w:ascii="Times New Roman" w:hAnsi="Times New Roman"/>
          <w:b/>
        </w:rPr>
        <w:tab/>
        <w:t>Tinkamumo laikas</w:t>
      </w:r>
    </w:p>
    <w:p w14:paraId="30EEAEF6" w14:textId="77777777" w:rsidR="00975F26" w:rsidRPr="00495F53" w:rsidRDefault="00975F26" w:rsidP="00975F26">
      <w:pPr>
        <w:pStyle w:val="ammcorpstexte"/>
        <w:rPr>
          <w:rFonts w:ascii="Times New Roman" w:hAnsi="Times New Roman" w:cs="Times New Roman"/>
          <w:snapToGrid/>
          <w:color w:val="auto"/>
          <w:sz w:val="22"/>
          <w:szCs w:val="22"/>
        </w:rPr>
      </w:pPr>
    </w:p>
    <w:p w14:paraId="4FBAE424" w14:textId="0AE19B65" w:rsidR="00D85426" w:rsidRPr="00D85426" w:rsidRDefault="00D85426" w:rsidP="00975F26">
      <w:pPr>
        <w:rPr>
          <w:rFonts w:ascii="Times New Roman" w:hAnsi="Times New Roman"/>
        </w:rPr>
      </w:pPr>
      <w:r w:rsidRPr="00D85426">
        <w:rPr>
          <w:rFonts w:ascii="Times New Roman" w:hAnsi="Times New Roman"/>
        </w:rPr>
        <w:t>5 metai</w:t>
      </w:r>
    </w:p>
    <w:p w14:paraId="4FCF0B93" w14:textId="77777777" w:rsidR="00D85426" w:rsidRPr="006238E6" w:rsidRDefault="00D85426" w:rsidP="00D85426">
      <w:pPr>
        <w:rPr>
          <w:rFonts w:ascii="Times New Roman" w:hAnsi="Times New Roman"/>
        </w:rPr>
      </w:pPr>
      <w:r w:rsidRPr="006238E6">
        <w:rPr>
          <w:rFonts w:ascii="Times New Roman" w:hAnsi="Times New Roman"/>
        </w:rPr>
        <w:t xml:space="preserve">Po pirmojo </w:t>
      </w:r>
      <w:r w:rsidR="006238E6">
        <w:rPr>
          <w:rFonts w:ascii="Times New Roman" w:hAnsi="Times New Roman"/>
        </w:rPr>
        <w:t xml:space="preserve">ampulės </w:t>
      </w:r>
      <w:r w:rsidRPr="006238E6">
        <w:rPr>
          <w:rFonts w:ascii="Times New Roman" w:hAnsi="Times New Roman"/>
        </w:rPr>
        <w:t>atidarymo: vaistinį preparatą reikia suvartoti nedelsiant.</w:t>
      </w:r>
    </w:p>
    <w:p w14:paraId="54FBDFB7" w14:textId="42CDDE51" w:rsidR="00D85426" w:rsidRPr="006238E6" w:rsidRDefault="00D85426" w:rsidP="00D85426">
      <w:pPr>
        <w:rPr>
          <w:rFonts w:ascii="Times New Roman" w:hAnsi="Times New Roman"/>
        </w:rPr>
      </w:pPr>
      <w:r>
        <w:rPr>
          <w:rFonts w:ascii="Times New Roman" w:hAnsi="Times New Roman"/>
        </w:rPr>
        <w:t>Po</w:t>
      </w:r>
      <w:r w:rsidR="006238E6">
        <w:rPr>
          <w:rFonts w:ascii="Times New Roman" w:hAnsi="Times New Roman"/>
        </w:rPr>
        <w:t xml:space="preserve"> praskiedimo</w:t>
      </w:r>
      <w:r w:rsidRPr="00D85426">
        <w:rPr>
          <w:rFonts w:ascii="Times New Roman" w:hAnsi="Times New Roman"/>
        </w:rPr>
        <w:t xml:space="preserve"> infuzijai: cheminis ir fizinis stabilumas 25</w:t>
      </w:r>
      <w:r w:rsidR="003F675A">
        <w:rPr>
          <w:rFonts w:ascii="Times New Roman" w:hAnsi="Times New Roman"/>
        </w:rPr>
        <w:t> </w:t>
      </w:r>
      <w:r w:rsidRPr="00D85426">
        <w:rPr>
          <w:rFonts w:ascii="Times New Roman" w:hAnsi="Times New Roman"/>
        </w:rPr>
        <w:t>°C temperatūroje</w:t>
      </w:r>
      <w:r w:rsidR="006238E6">
        <w:rPr>
          <w:rFonts w:ascii="Times New Roman" w:hAnsi="Times New Roman"/>
        </w:rPr>
        <w:t xml:space="preserve"> išlieka</w:t>
      </w:r>
      <w:r w:rsidRPr="00D85426">
        <w:rPr>
          <w:rFonts w:ascii="Times New Roman" w:hAnsi="Times New Roman"/>
        </w:rPr>
        <w:t xml:space="preserve"> 24 valandas. Mikrobiologiniu požiūriu, išskyrus atvejus, kai atidarymo/ ištirpinimo/ praskiedimo metodas užkerta kelią mikrobinio užterš</w:t>
      </w:r>
      <w:r w:rsidR="00E246E3">
        <w:rPr>
          <w:rFonts w:ascii="Times New Roman" w:hAnsi="Times New Roman"/>
        </w:rPr>
        <w:t>tumo</w:t>
      </w:r>
      <w:r w:rsidRPr="006238E6">
        <w:rPr>
          <w:rFonts w:ascii="Times New Roman" w:hAnsi="Times New Roman"/>
        </w:rPr>
        <w:t xml:space="preserve"> rizikai, </w:t>
      </w:r>
      <w:r w:rsidR="006238E6">
        <w:rPr>
          <w:rFonts w:ascii="Times New Roman" w:hAnsi="Times New Roman"/>
        </w:rPr>
        <w:t xml:space="preserve">vaistinį </w:t>
      </w:r>
      <w:r w:rsidRPr="006238E6">
        <w:rPr>
          <w:rFonts w:ascii="Times New Roman" w:hAnsi="Times New Roman"/>
        </w:rPr>
        <w:t xml:space="preserve">preparatą reikia suvartoti nedelsiant. </w:t>
      </w:r>
      <w:r w:rsidR="006238E6">
        <w:rPr>
          <w:rFonts w:ascii="Times New Roman" w:hAnsi="Times New Roman"/>
        </w:rPr>
        <w:t>Nedelsiant nesuvartojus, už saugojimo iki vartojimo laiką ir sąlygas atsako vartotojas</w:t>
      </w:r>
      <w:r w:rsidR="008505DD">
        <w:rPr>
          <w:rFonts w:ascii="Times New Roman" w:hAnsi="Times New Roman"/>
        </w:rPr>
        <w:t xml:space="preserve"> ir</w:t>
      </w:r>
      <w:r w:rsidR="006238E6">
        <w:rPr>
          <w:rFonts w:ascii="Times New Roman" w:hAnsi="Times New Roman"/>
        </w:rPr>
        <w:t xml:space="preserve"> šis laikas įprastai neturi būti ilgesnis kaip 24 valandos 2 °C</w:t>
      </w:r>
      <w:r w:rsidR="006238E6">
        <w:rPr>
          <w:rFonts w:ascii="Times New Roman" w:hAnsi="Times New Roman"/>
        </w:rPr>
        <w:noBreakHyphen/>
        <w:t>8 °C temperatūroje</w:t>
      </w:r>
      <w:r w:rsidR="00F477AD">
        <w:rPr>
          <w:rFonts w:ascii="Times New Roman" w:hAnsi="Times New Roman"/>
        </w:rPr>
        <w:t>.</w:t>
      </w:r>
    </w:p>
    <w:p w14:paraId="6A4CDB64"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b/>
        </w:rPr>
      </w:pPr>
    </w:p>
    <w:p w14:paraId="21896FBC"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b/>
        </w:rPr>
      </w:pPr>
      <w:r w:rsidRPr="00495F53">
        <w:rPr>
          <w:rFonts w:ascii="Times New Roman" w:hAnsi="Times New Roman"/>
          <w:b/>
        </w:rPr>
        <w:t>6.4</w:t>
      </w:r>
      <w:r w:rsidRPr="00495F53">
        <w:rPr>
          <w:rFonts w:ascii="Times New Roman" w:hAnsi="Times New Roman"/>
          <w:b/>
        </w:rPr>
        <w:tab/>
        <w:t>Specialios laikymo sąlygos</w:t>
      </w:r>
    </w:p>
    <w:p w14:paraId="3090420F" w14:textId="77777777" w:rsidR="00975F26" w:rsidRPr="00495F53" w:rsidRDefault="00975F26" w:rsidP="00975F26">
      <w:pPr>
        <w:pStyle w:val="ammcorpstexte"/>
        <w:rPr>
          <w:rFonts w:ascii="Times New Roman" w:hAnsi="Times New Roman" w:cs="Times New Roman"/>
          <w:snapToGrid/>
          <w:color w:val="auto"/>
          <w:sz w:val="22"/>
          <w:szCs w:val="22"/>
        </w:rPr>
      </w:pPr>
    </w:p>
    <w:p w14:paraId="29430D39" w14:textId="1A7074E2" w:rsidR="00975F26" w:rsidRPr="00495F53" w:rsidRDefault="00F477AD" w:rsidP="00975F26">
      <w:pPr>
        <w:rPr>
          <w:rFonts w:ascii="Times New Roman" w:eastAsia="Times New Roman" w:hAnsi="Times New Roman"/>
        </w:rPr>
      </w:pPr>
      <w:r w:rsidRPr="001038C2">
        <w:rPr>
          <w:rFonts w:ascii="Times New Roman" w:hAnsi="Times New Roman"/>
          <w:snapToGrid w:val="0"/>
        </w:rPr>
        <w:t xml:space="preserve">Laikyti šaldytuve (2 </w:t>
      </w:r>
      <w:r w:rsidRPr="001038C2">
        <w:rPr>
          <w:rFonts w:ascii="Times New Roman" w:hAnsi="Times New Roman"/>
          <w:snapToGrid w:val="0"/>
        </w:rPr>
        <w:sym w:font="Symbol" w:char="F0B0"/>
      </w:r>
      <w:r w:rsidRPr="001038C2">
        <w:rPr>
          <w:rFonts w:ascii="Times New Roman" w:hAnsi="Times New Roman"/>
          <w:snapToGrid w:val="0"/>
        </w:rPr>
        <w:t xml:space="preserve">C – 8 </w:t>
      </w:r>
      <w:r w:rsidRPr="001038C2">
        <w:rPr>
          <w:rFonts w:ascii="Times New Roman" w:hAnsi="Times New Roman"/>
          <w:snapToGrid w:val="0"/>
        </w:rPr>
        <w:sym w:font="Symbol" w:char="F0B0"/>
      </w:r>
      <w:r w:rsidRPr="001038C2">
        <w:rPr>
          <w:rFonts w:ascii="Times New Roman" w:hAnsi="Times New Roman"/>
          <w:snapToGrid w:val="0"/>
        </w:rPr>
        <w:t>C). Negalima užšaldyti.</w:t>
      </w:r>
    </w:p>
    <w:p w14:paraId="0C5EFA09" w14:textId="77777777" w:rsidR="00975F26" w:rsidRPr="00495F53" w:rsidRDefault="00975F26" w:rsidP="00975F26">
      <w:pPr>
        <w:widowControl/>
        <w:tabs>
          <w:tab w:val="left" w:pos="567"/>
        </w:tabs>
        <w:outlineLvl w:val="0"/>
        <w:rPr>
          <w:rFonts w:ascii="Times New Roman" w:eastAsia="Times New Roman" w:hAnsi="Times New Roman"/>
          <w:b/>
        </w:rPr>
      </w:pPr>
    </w:p>
    <w:p w14:paraId="32AAD2D5" w14:textId="77777777" w:rsidR="00975F26" w:rsidRPr="00495F53" w:rsidRDefault="00975F26" w:rsidP="00975F26">
      <w:pPr>
        <w:widowControl/>
        <w:tabs>
          <w:tab w:val="left" w:pos="567"/>
        </w:tabs>
        <w:outlineLvl w:val="0"/>
        <w:rPr>
          <w:rFonts w:ascii="Times New Roman" w:eastAsia="Times New Roman" w:hAnsi="Times New Roman"/>
          <w:b/>
        </w:rPr>
      </w:pPr>
      <w:r w:rsidRPr="00495F53">
        <w:rPr>
          <w:rFonts w:ascii="Times New Roman" w:hAnsi="Times New Roman"/>
          <w:b/>
        </w:rPr>
        <w:t>6.5</w:t>
      </w:r>
      <w:r w:rsidRPr="00495F53">
        <w:rPr>
          <w:rFonts w:ascii="Times New Roman" w:hAnsi="Times New Roman"/>
          <w:b/>
        </w:rPr>
        <w:tab/>
        <w:t>Talpyklės pobūdis ir jos turinys</w:t>
      </w:r>
    </w:p>
    <w:p w14:paraId="5E670B9F" w14:textId="77777777" w:rsidR="00975F26" w:rsidRPr="00495F53" w:rsidRDefault="00975F26" w:rsidP="00975F26">
      <w:pPr>
        <w:pStyle w:val="ammcorpstexte"/>
        <w:rPr>
          <w:rFonts w:ascii="Times New Roman" w:hAnsi="Times New Roman" w:cs="Times New Roman"/>
          <w:snapToGrid/>
          <w:color w:val="auto"/>
          <w:sz w:val="22"/>
          <w:szCs w:val="22"/>
        </w:rPr>
      </w:pPr>
    </w:p>
    <w:p w14:paraId="3235AF39"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1 ml I tipo hidrolizinio bespalvio borosilikatinio stiklo ampulės </w:t>
      </w:r>
      <w:r w:rsidRPr="00495F53">
        <w:rPr>
          <w:rStyle w:val="tlid-translation"/>
          <w:rFonts w:ascii="Times New Roman" w:hAnsi="Times New Roman"/>
        </w:rPr>
        <w:t xml:space="preserve">su žiedu arba </w:t>
      </w:r>
      <w:r>
        <w:rPr>
          <w:rStyle w:val="tlid-translation"/>
          <w:rFonts w:ascii="Times New Roman" w:hAnsi="Times New Roman"/>
        </w:rPr>
        <w:t>tašku, žyminčiu laužimo vietą</w:t>
      </w:r>
      <w:r w:rsidRPr="00495F53">
        <w:rPr>
          <w:rFonts w:ascii="Times New Roman" w:eastAsia="Times New Roman" w:hAnsi="Times New Roman"/>
        </w:rPr>
        <w:t>.</w:t>
      </w:r>
    </w:p>
    <w:p w14:paraId="508FFD17"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Pakuotės dydžiai: 5, 10 arba 100 ampulių. </w:t>
      </w:r>
    </w:p>
    <w:p w14:paraId="3EED3DF6" w14:textId="77777777" w:rsidR="00975F26" w:rsidRPr="00495F53" w:rsidRDefault="00975F26" w:rsidP="00975F26">
      <w:pPr>
        <w:pStyle w:val="ammcorpstexte"/>
        <w:rPr>
          <w:rFonts w:ascii="Times New Roman" w:hAnsi="Times New Roman" w:cs="Times New Roman"/>
          <w:color w:val="auto"/>
          <w:sz w:val="22"/>
          <w:szCs w:val="22"/>
        </w:rPr>
      </w:pPr>
    </w:p>
    <w:p w14:paraId="2E6EE1B5"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Gali būti tiekiamos ne visų dydžių pakuotės.</w:t>
      </w:r>
    </w:p>
    <w:p w14:paraId="6ED5A056" w14:textId="77777777" w:rsidR="00975F26" w:rsidRPr="00495F53" w:rsidRDefault="00975F26" w:rsidP="00975F26">
      <w:pPr>
        <w:widowControl/>
        <w:tabs>
          <w:tab w:val="left" w:pos="567"/>
        </w:tabs>
        <w:spacing w:line="260" w:lineRule="exact"/>
        <w:ind w:hanging="567"/>
        <w:outlineLvl w:val="0"/>
        <w:rPr>
          <w:rFonts w:ascii="Times New Roman" w:eastAsia="Times New Roman" w:hAnsi="Times New Roman"/>
          <w:b/>
        </w:rPr>
      </w:pPr>
    </w:p>
    <w:p w14:paraId="1474FD4E" w14:textId="77777777" w:rsidR="00975F26" w:rsidRPr="00495F53" w:rsidRDefault="00975F26" w:rsidP="00975F26">
      <w:pPr>
        <w:widowControl/>
        <w:tabs>
          <w:tab w:val="left" w:pos="567"/>
        </w:tabs>
        <w:spacing w:line="260" w:lineRule="exact"/>
        <w:ind w:left="567" w:hanging="567"/>
        <w:outlineLvl w:val="0"/>
        <w:rPr>
          <w:rFonts w:ascii="Times New Roman" w:eastAsia="Times New Roman" w:hAnsi="Times New Roman"/>
        </w:rPr>
      </w:pPr>
      <w:r w:rsidRPr="00495F53">
        <w:rPr>
          <w:rFonts w:ascii="Times New Roman" w:hAnsi="Times New Roman"/>
          <w:b/>
        </w:rPr>
        <w:t>6.6</w:t>
      </w:r>
      <w:r w:rsidRPr="00495F53">
        <w:rPr>
          <w:rFonts w:ascii="Times New Roman" w:hAnsi="Times New Roman"/>
          <w:b/>
        </w:rPr>
        <w:tab/>
        <w:t>Specialūs reikalavimai atliekoms tvarkyti</w:t>
      </w:r>
    </w:p>
    <w:p w14:paraId="672648C3" w14:textId="77777777" w:rsidR="00975F26" w:rsidRPr="00495F53" w:rsidRDefault="00975F26" w:rsidP="00975F26">
      <w:pPr>
        <w:pStyle w:val="ammcorpstexte"/>
        <w:rPr>
          <w:rFonts w:ascii="Times New Roman" w:hAnsi="Times New Roman" w:cs="Times New Roman"/>
          <w:snapToGrid/>
          <w:color w:val="auto"/>
          <w:sz w:val="22"/>
          <w:szCs w:val="22"/>
        </w:rPr>
      </w:pPr>
    </w:p>
    <w:p w14:paraId="42C26038" w14:textId="0CF5F20B" w:rsidR="00975F26" w:rsidRPr="00495F53" w:rsidRDefault="00975F26" w:rsidP="00975F26">
      <w:pPr>
        <w:rPr>
          <w:rFonts w:ascii="Times New Roman" w:eastAsia="Times New Roman" w:hAnsi="Times New Roman"/>
        </w:rPr>
      </w:pPr>
      <w:r w:rsidRPr="00495F53">
        <w:rPr>
          <w:rFonts w:ascii="Times New Roman" w:eastAsia="Times New Roman" w:hAnsi="Times New Roman"/>
        </w:rPr>
        <w:t>Oksitocinas yra derinamas su šiais infuziniais tirpalais, tačiau reikia atkreipti dėmesį į elektrolitų tirpalų vartojimo tikslingumą atskiriems pacientams: 0,9 %</w:t>
      </w:r>
      <w:r>
        <w:rPr>
          <w:rFonts w:ascii="Times New Roman" w:eastAsia="Times New Roman" w:hAnsi="Times New Roman"/>
        </w:rPr>
        <w:t xml:space="preserve"> </w:t>
      </w:r>
      <w:r w:rsidRPr="00495F53">
        <w:rPr>
          <w:rFonts w:ascii="Times New Roman" w:eastAsia="Times New Roman" w:hAnsi="Times New Roman"/>
        </w:rPr>
        <w:t>natrio chlorido, 5 %</w:t>
      </w:r>
      <w:r>
        <w:rPr>
          <w:rFonts w:ascii="Times New Roman" w:eastAsia="Times New Roman" w:hAnsi="Times New Roman"/>
        </w:rPr>
        <w:t xml:space="preserve"> </w:t>
      </w:r>
      <w:r w:rsidR="00375CA6">
        <w:rPr>
          <w:rFonts w:ascii="Times New Roman" w:eastAsia="Times New Roman" w:hAnsi="Times New Roman"/>
        </w:rPr>
        <w:t>gliukozės</w:t>
      </w:r>
      <w:r w:rsidRPr="00495F53">
        <w:rPr>
          <w:rFonts w:ascii="Times New Roman" w:eastAsia="Times New Roman" w:hAnsi="Times New Roman"/>
        </w:rPr>
        <w:t>, Ringerio tirpalu</w:t>
      </w:r>
      <w:r w:rsidR="00375CA6">
        <w:rPr>
          <w:rFonts w:ascii="Times New Roman" w:eastAsia="Times New Roman" w:hAnsi="Times New Roman"/>
        </w:rPr>
        <w:t>, Ringerio acetato tirpalu.</w:t>
      </w:r>
      <w:r w:rsidRPr="00495F53">
        <w:rPr>
          <w:rFonts w:ascii="Times New Roman" w:eastAsia="Times New Roman" w:hAnsi="Times New Roman"/>
        </w:rPr>
        <w:br/>
      </w:r>
    </w:p>
    <w:p w14:paraId="35F21617"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Nesuvartotą vaistinį preparatą ar atliekas reikia tvarkyti laikantis vietinių reikalavimų.</w:t>
      </w:r>
    </w:p>
    <w:p w14:paraId="234650B7" w14:textId="77777777" w:rsidR="00975F26" w:rsidRPr="00495F53" w:rsidRDefault="00975F26" w:rsidP="00975F26">
      <w:pPr>
        <w:widowControl/>
        <w:tabs>
          <w:tab w:val="left" w:pos="567"/>
        </w:tabs>
        <w:spacing w:line="260" w:lineRule="exact"/>
        <w:ind w:hanging="567"/>
        <w:rPr>
          <w:rFonts w:ascii="Times New Roman" w:hAnsi="Times New Roman"/>
          <w:b/>
        </w:rPr>
      </w:pPr>
    </w:p>
    <w:p w14:paraId="5B934695" w14:textId="77777777" w:rsidR="00975F26" w:rsidRPr="00495F53" w:rsidRDefault="00975F26" w:rsidP="00975F26">
      <w:pPr>
        <w:widowControl/>
        <w:tabs>
          <w:tab w:val="left" w:pos="567"/>
        </w:tabs>
        <w:spacing w:line="260" w:lineRule="exact"/>
        <w:ind w:hanging="567"/>
        <w:rPr>
          <w:rFonts w:ascii="Times New Roman" w:hAnsi="Times New Roman"/>
          <w:b/>
        </w:rPr>
      </w:pPr>
    </w:p>
    <w:p w14:paraId="3C07B49F" w14:textId="77777777" w:rsidR="00975F26" w:rsidRPr="00495F53" w:rsidRDefault="00975F26" w:rsidP="00975F26">
      <w:pPr>
        <w:widowControl/>
        <w:tabs>
          <w:tab w:val="left" w:pos="567"/>
        </w:tabs>
        <w:spacing w:line="260" w:lineRule="exact"/>
        <w:ind w:left="567" w:hanging="567"/>
        <w:rPr>
          <w:rFonts w:ascii="Times New Roman" w:eastAsia="Times New Roman" w:hAnsi="Times New Roman"/>
        </w:rPr>
      </w:pPr>
      <w:r w:rsidRPr="00495F53">
        <w:rPr>
          <w:rFonts w:ascii="Times New Roman" w:hAnsi="Times New Roman"/>
          <w:b/>
        </w:rPr>
        <w:t>7.</w:t>
      </w:r>
      <w:r w:rsidRPr="00495F53">
        <w:rPr>
          <w:rFonts w:ascii="Times New Roman" w:hAnsi="Times New Roman"/>
          <w:b/>
        </w:rPr>
        <w:tab/>
        <w:t>REGISTRUOTOJAS</w:t>
      </w:r>
    </w:p>
    <w:p w14:paraId="0EA90039" w14:textId="77777777" w:rsidR="00975F26" w:rsidRPr="00495F53" w:rsidRDefault="00975F26" w:rsidP="00975F26">
      <w:pPr>
        <w:rPr>
          <w:rFonts w:ascii="Times New Roman" w:hAnsi="Times New Roman"/>
          <w:b/>
          <w:bCs/>
          <w:shd w:val="clear" w:color="000000" w:fill="auto"/>
        </w:rPr>
      </w:pPr>
    </w:p>
    <w:p w14:paraId="047A30A0"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AS GRINDEKS.</w:t>
      </w:r>
    </w:p>
    <w:p w14:paraId="5EA81A27"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Krustpils iela 53, Rīga, LV-1057, Latvija</w:t>
      </w:r>
    </w:p>
    <w:p w14:paraId="72003490"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Tel. +371 67083205</w:t>
      </w:r>
    </w:p>
    <w:p w14:paraId="0CCDB65C" w14:textId="59C17ABF"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El. paštas </w:t>
      </w:r>
      <w:hyperlink r:id="rId9" w:history="1">
        <w:r w:rsidR="00886613" w:rsidRPr="00495F53">
          <w:rPr>
            <w:rFonts w:ascii="Times New Roman" w:eastAsia="Times New Roman" w:hAnsi="Times New Roman"/>
            <w:u w:val="single"/>
          </w:rPr>
          <w:t>grindeks@grindeks.</w:t>
        </w:r>
        <w:r w:rsidR="00886613">
          <w:rPr>
            <w:rFonts w:ascii="Times New Roman" w:eastAsia="Times New Roman" w:hAnsi="Times New Roman"/>
            <w:u w:val="single"/>
          </w:rPr>
          <w:t>com</w:t>
        </w:r>
      </w:hyperlink>
    </w:p>
    <w:p w14:paraId="4AD99C52" w14:textId="77777777" w:rsidR="00975F26" w:rsidRPr="00495F53" w:rsidRDefault="00975F26" w:rsidP="00975F26">
      <w:pPr>
        <w:widowControl/>
        <w:tabs>
          <w:tab w:val="left" w:pos="567"/>
        </w:tabs>
        <w:spacing w:line="260" w:lineRule="exact"/>
        <w:rPr>
          <w:rFonts w:ascii="Times New Roman" w:eastAsia="Times New Roman" w:hAnsi="Times New Roman"/>
          <w:lang w:eastAsia="nl-NL"/>
        </w:rPr>
      </w:pPr>
    </w:p>
    <w:p w14:paraId="194ED8C6" w14:textId="77777777" w:rsidR="00975F26" w:rsidRPr="00495F53" w:rsidRDefault="00975F26" w:rsidP="00975F26">
      <w:pPr>
        <w:widowControl/>
        <w:tabs>
          <w:tab w:val="left" w:pos="567"/>
        </w:tabs>
        <w:spacing w:line="260" w:lineRule="exact"/>
        <w:rPr>
          <w:rFonts w:ascii="Times New Roman" w:eastAsia="Times New Roman" w:hAnsi="Times New Roman"/>
          <w:lang w:eastAsia="nl-NL"/>
        </w:rPr>
      </w:pPr>
    </w:p>
    <w:p w14:paraId="00DED563" w14:textId="77777777" w:rsidR="00975F26" w:rsidRPr="00495F53" w:rsidRDefault="00975F26" w:rsidP="00975F26">
      <w:pPr>
        <w:widowControl/>
        <w:tabs>
          <w:tab w:val="left" w:pos="567"/>
        </w:tabs>
        <w:rPr>
          <w:rFonts w:ascii="Times New Roman" w:eastAsia="Times New Roman" w:hAnsi="Times New Roman"/>
          <w:b/>
        </w:rPr>
      </w:pPr>
      <w:r w:rsidRPr="00495F53">
        <w:rPr>
          <w:rFonts w:ascii="Times New Roman" w:hAnsi="Times New Roman"/>
          <w:b/>
        </w:rPr>
        <w:t>8.</w:t>
      </w:r>
      <w:r w:rsidRPr="00495F53">
        <w:rPr>
          <w:rFonts w:ascii="Times New Roman" w:hAnsi="Times New Roman"/>
          <w:b/>
        </w:rPr>
        <w:tab/>
        <w:t xml:space="preserve">REGISTRACIJOS PAŽYMĖJIMO NUMERIS (-IAI) </w:t>
      </w:r>
    </w:p>
    <w:p w14:paraId="7FACE5F1" w14:textId="77777777" w:rsidR="00975F26" w:rsidRDefault="00975F26" w:rsidP="00975F26">
      <w:pPr>
        <w:rPr>
          <w:rFonts w:ascii="Times New Roman" w:hAnsi="Times New Roman"/>
        </w:rPr>
      </w:pPr>
    </w:p>
    <w:tbl>
      <w:tblPr>
        <w:tblStyle w:val="Lentelstinklelis"/>
        <w:tblW w:w="0" w:type="auto"/>
        <w:tblLook w:val="04A0" w:firstRow="1" w:lastRow="0" w:firstColumn="1" w:lastColumn="0" w:noHBand="0" w:noVBand="1"/>
      </w:tblPr>
      <w:tblGrid>
        <w:gridCol w:w="4532"/>
        <w:gridCol w:w="4532"/>
      </w:tblGrid>
      <w:tr w:rsidR="00975F26" w14:paraId="0144FF90" w14:textId="77777777" w:rsidTr="008243B7">
        <w:tc>
          <w:tcPr>
            <w:tcW w:w="4640" w:type="dxa"/>
            <w:tcBorders>
              <w:top w:val="nil"/>
              <w:left w:val="nil"/>
              <w:bottom w:val="nil"/>
              <w:right w:val="nil"/>
            </w:tcBorders>
          </w:tcPr>
          <w:p w14:paraId="26FE4A7C" w14:textId="77777777" w:rsidR="00975F26" w:rsidRPr="00887513" w:rsidRDefault="00975F26" w:rsidP="00D07AAB">
            <w:pPr>
              <w:rPr>
                <w:rFonts w:ascii="Times New Roman" w:hAnsi="Times New Roman"/>
                <w:u w:val="single"/>
              </w:rPr>
            </w:pPr>
            <w:r w:rsidRPr="00887513">
              <w:rPr>
                <w:rFonts w:ascii="Times New Roman" w:hAnsi="Times New Roman"/>
                <w:u w:val="single"/>
              </w:rPr>
              <w:t>5 TV/ml</w:t>
            </w:r>
          </w:p>
          <w:p w14:paraId="047C46B3" w14:textId="77777777" w:rsidR="00975F26" w:rsidRPr="00887513" w:rsidRDefault="00975F26" w:rsidP="00D07AAB">
            <w:pPr>
              <w:rPr>
                <w:rFonts w:ascii="Times New Roman" w:hAnsi="Times New Roman"/>
                <w:bCs/>
              </w:rPr>
            </w:pPr>
            <w:r w:rsidRPr="00887513">
              <w:rPr>
                <w:rFonts w:ascii="Times New Roman" w:hAnsi="Times New Roman"/>
              </w:rPr>
              <w:t>LT/1/20/4606/001</w:t>
            </w:r>
            <w:r w:rsidRPr="00887513">
              <w:rPr>
                <w:rFonts w:ascii="Times New Roman" w:hAnsi="Times New Roman"/>
                <w:bCs/>
              </w:rPr>
              <w:t xml:space="preserve"> – 1 ml, N5</w:t>
            </w:r>
          </w:p>
          <w:p w14:paraId="2EB0F7BA" w14:textId="77777777" w:rsidR="00975F26" w:rsidRPr="00887513" w:rsidRDefault="00975F26" w:rsidP="00D07AAB">
            <w:pPr>
              <w:rPr>
                <w:rFonts w:ascii="Times New Roman" w:hAnsi="Times New Roman"/>
                <w:bCs/>
              </w:rPr>
            </w:pPr>
            <w:r w:rsidRPr="00887513">
              <w:rPr>
                <w:rFonts w:ascii="Times New Roman" w:hAnsi="Times New Roman"/>
              </w:rPr>
              <w:t>LT/1/20/4606/002</w:t>
            </w:r>
            <w:r w:rsidRPr="00887513">
              <w:rPr>
                <w:rFonts w:ascii="Times New Roman" w:hAnsi="Times New Roman"/>
                <w:bCs/>
              </w:rPr>
              <w:t xml:space="preserve"> – 1 ml, N10</w:t>
            </w:r>
          </w:p>
          <w:p w14:paraId="561C64F9" w14:textId="77777777" w:rsidR="00975F26" w:rsidRDefault="00975F26" w:rsidP="00D07AAB">
            <w:pPr>
              <w:rPr>
                <w:rFonts w:ascii="Times New Roman" w:hAnsi="Times New Roman"/>
              </w:rPr>
            </w:pPr>
            <w:r w:rsidRPr="00887513">
              <w:rPr>
                <w:rFonts w:ascii="Times New Roman" w:hAnsi="Times New Roman"/>
              </w:rPr>
              <w:t>LT/1/20/4606/003</w:t>
            </w:r>
            <w:r w:rsidRPr="00887513">
              <w:rPr>
                <w:rFonts w:ascii="Times New Roman" w:hAnsi="Times New Roman"/>
                <w:bCs/>
              </w:rPr>
              <w:t xml:space="preserve"> – 1 ml, N100</w:t>
            </w:r>
          </w:p>
        </w:tc>
        <w:tc>
          <w:tcPr>
            <w:tcW w:w="4640" w:type="dxa"/>
            <w:tcBorders>
              <w:top w:val="nil"/>
              <w:left w:val="nil"/>
              <w:bottom w:val="nil"/>
              <w:right w:val="nil"/>
            </w:tcBorders>
          </w:tcPr>
          <w:p w14:paraId="1A5A8C76" w14:textId="77777777" w:rsidR="00975F26" w:rsidRPr="00887513" w:rsidRDefault="00975F26" w:rsidP="00D07AAB">
            <w:pPr>
              <w:rPr>
                <w:rFonts w:ascii="Times New Roman" w:hAnsi="Times New Roman"/>
                <w:u w:val="single"/>
              </w:rPr>
            </w:pPr>
            <w:r w:rsidRPr="00887513">
              <w:rPr>
                <w:rFonts w:ascii="Times New Roman" w:hAnsi="Times New Roman"/>
                <w:u w:val="single"/>
              </w:rPr>
              <w:t>10 TV/ml</w:t>
            </w:r>
          </w:p>
          <w:p w14:paraId="1ECB42D7" w14:textId="77777777" w:rsidR="00975F26" w:rsidRPr="00887513" w:rsidRDefault="00975F26" w:rsidP="00D07AAB">
            <w:pPr>
              <w:rPr>
                <w:rFonts w:ascii="Times New Roman" w:hAnsi="Times New Roman"/>
                <w:bCs/>
              </w:rPr>
            </w:pPr>
            <w:r w:rsidRPr="00887513">
              <w:rPr>
                <w:rFonts w:ascii="Times New Roman" w:hAnsi="Times New Roman"/>
              </w:rPr>
              <w:t>LT/1/20/4607/001</w:t>
            </w:r>
            <w:r w:rsidRPr="00887513">
              <w:rPr>
                <w:rFonts w:ascii="Times New Roman" w:hAnsi="Times New Roman"/>
                <w:bCs/>
              </w:rPr>
              <w:t xml:space="preserve"> – 1 ml, N5</w:t>
            </w:r>
          </w:p>
          <w:p w14:paraId="76CFFFE1" w14:textId="77777777" w:rsidR="00975F26" w:rsidRPr="00887513" w:rsidRDefault="00975F26" w:rsidP="00D07AAB">
            <w:pPr>
              <w:rPr>
                <w:rFonts w:ascii="Times New Roman" w:hAnsi="Times New Roman"/>
                <w:bCs/>
              </w:rPr>
            </w:pPr>
            <w:r w:rsidRPr="00887513">
              <w:rPr>
                <w:rFonts w:ascii="Times New Roman" w:hAnsi="Times New Roman"/>
              </w:rPr>
              <w:t>LT/1/20/4607/002</w:t>
            </w:r>
            <w:r w:rsidRPr="00887513">
              <w:rPr>
                <w:rFonts w:ascii="Times New Roman" w:hAnsi="Times New Roman"/>
                <w:bCs/>
              </w:rPr>
              <w:t xml:space="preserve"> – 1 ml, N10</w:t>
            </w:r>
          </w:p>
          <w:p w14:paraId="24984969" w14:textId="77777777" w:rsidR="00975F26" w:rsidRDefault="00975F26" w:rsidP="00D07AAB">
            <w:pPr>
              <w:rPr>
                <w:rFonts w:ascii="Times New Roman" w:hAnsi="Times New Roman"/>
              </w:rPr>
            </w:pPr>
            <w:r w:rsidRPr="00887513">
              <w:rPr>
                <w:rFonts w:ascii="Times New Roman" w:hAnsi="Times New Roman"/>
              </w:rPr>
              <w:t>LT/1/20/4607/003</w:t>
            </w:r>
            <w:r w:rsidRPr="00887513">
              <w:rPr>
                <w:rFonts w:ascii="Times New Roman" w:hAnsi="Times New Roman"/>
                <w:bCs/>
              </w:rPr>
              <w:t xml:space="preserve"> – 1 ml, N100</w:t>
            </w:r>
          </w:p>
        </w:tc>
      </w:tr>
    </w:tbl>
    <w:p w14:paraId="4F0CF68D" w14:textId="77777777" w:rsidR="00975F26" w:rsidRPr="00495F53" w:rsidRDefault="00975F26" w:rsidP="00975F26">
      <w:pPr>
        <w:rPr>
          <w:rFonts w:ascii="Times New Roman" w:hAnsi="Times New Roman"/>
        </w:rPr>
      </w:pPr>
    </w:p>
    <w:p w14:paraId="3F5B64C1" w14:textId="77777777" w:rsidR="00975F26" w:rsidRPr="00495F53" w:rsidRDefault="00975F26" w:rsidP="00975F26">
      <w:pPr>
        <w:rPr>
          <w:rFonts w:ascii="Times New Roman" w:hAnsi="Times New Roman"/>
        </w:rPr>
      </w:pPr>
    </w:p>
    <w:p w14:paraId="303503C6" w14:textId="77777777" w:rsidR="00975F26" w:rsidRPr="00495F53" w:rsidRDefault="00975F26" w:rsidP="00975F26">
      <w:pPr>
        <w:widowControl/>
        <w:tabs>
          <w:tab w:val="left" w:pos="567"/>
        </w:tabs>
        <w:rPr>
          <w:rFonts w:ascii="Times New Roman" w:eastAsia="Times New Roman" w:hAnsi="Times New Roman"/>
        </w:rPr>
      </w:pPr>
      <w:r w:rsidRPr="00495F53">
        <w:rPr>
          <w:rFonts w:ascii="Times New Roman" w:hAnsi="Times New Roman"/>
          <w:b/>
        </w:rPr>
        <w:t>9.</w:t>
      </w:r>
      <w:r w:rsidRPr="00495F53">
        <w:rPr>
          <w:rFonts w:ascii="Times New Roman" w:hAnsi="Times New Roman"/>
          <w:b/>
        </w:rPr>
        <w:tab/>
        <w:t>REGISTRAVIMO / PERREGISTRAVIMO DATA</w:t>
      </w:r>
    </w:p>
    <w:p w14:paraId="7CDE9D97" w14:textId="77777777" w:rsidR="00975F26" w:rsidRPr="00495F53" w:rsidRDefault="00975F26" w:rsidP="00975F26">
      <w:pPr>
        <w:spacing w:line="260" w:lineRule="exact"/>
        <w:rPr>
          <w:rFonts w:ascii="Times New Roman" w:hAnsi="Times New Roman"/>
        </w:rPr>
      </w:pPr>
    </w:p>
    <w:p w14:paraId="0350A1D2" w14:textId="77777777" w:rsidR="00975F26" w:rsidRPr="00495F53" w:rsidRDefault="00975F26" w:rsidP="00975F26">
      <w:pPr>
        <w:rPr>
          <w:rFonts w:ascii="Times New Roman" w:hAnsi="Times New Roman"/>
        </w:rPr>
      </w:pPr>
      <w:r w:rsidRPr="00495F53">
        <w:rPr>
          <w:rFonts w:ascii="Times New Roman" w:hAnsi="Times New Roman"/>
          <w:noProof/>
        </w:rPr>
        <w:t xml:space="preserve">Registravimo data </w:t>
      </w:r>
      <w:r>
        <w:rPr>
          <w:rFonts w:ascii="Times New Roman" w:hAnsi="Times New Roman"/>
          <w:noProof/>
        </w:rPr>
        <w:t>2020 m. rugsėjo 30 d.</w:t>
      </w:r>
    </w:p>
    <w:p w14:paraId="475CA16C" w14:textId="12100C5C" w:rsidR="00975F26" w:rsidRDefault="00DF7063" w:rsidP="00975F26">
      <w:pPr>
        <w:spacing w:line="260" w:lineRule="exact"/>
        <w:rPr>
          <w:rFonts w:ascii="Times New Roman" w:hAnsi="Times New Roman"/>
        </w:rPr>
      </w:pPr>
      <w:r>
        <w:rPr>
          <w:rFonts w:ascii="Times New Roman" w:hAnsi="Times New Roman"/>
        </w:rPr>
        <w:t>Paskutinio perregistravimo data</w:t>
      </w:r>
      <w:r w:rsidR="001540AD">
        <w:rPr>
          <w:rFonts w:ascii="Times New Roman" w:hAnsi="Times New Roman"/>
        </w:rPr>
        <w:t xml:space="preserve"> 2022 m. rugpjūčio 23 d.</w:t>
      </w:r>
    </w:p>
    <w:p w14:paraId="32701B26" w14:textId="77777777" w:rsidR="00DF7063" w:rsidRPr="00495F53" w:rsidRDefault="00DF7063" w:rsidP="00975F26">
      <w:pPr>
        <w:spacing w:line="260" w:lineRule="exact"/>
        <w:rPr>
          <w:rFonts w:ascii="Times New Roman" w:hAnsi="Times New Roman"/>
        </w:rPr>
      </w:pPr>
    </w:p>
    <w:p w14:paraId="47A9858D" w14:textId="77777777" w:rsidR="00975F26" w:rsidRPr="00495F53" w:rsidRDefault="00975F26" w:rsidP="00975F26">
      <w:pPr>
        <w:rPr>
          <w:rFonts w:ascii="Times New Roman" w:hAnsi="Times New Roman"/>
        </w:rPr>
      </w:pPr>
    </w:p>
    <w:p w14:paraId="4D75507B" w14:textId="77777777" w:rsidR="00975F26" w:rsidRPr="00495F53" w:rsidRDefault="00975F26" w:rsidP="00975F26">
      <w:pPr>
        <w:widowControl/>
        <w:tabs>
          <w:tab w:val="left" w:pos="567"/>
        </w:tabs>
        <w:rPr>
          <w:rFonts w:ascii="Times New Roman" w:hAnsi="Times New Roman"/>
          <w:b/>
        </w:rPr>
      </w:pPr>
      <w:r w:rsidRPr="00495F53">
        <w:rPr>
          <w:rFonts w:ascii="Times New Roman" w:hAnsi="Times New Roman"/>
          <w:b/>
        </w:rPr>
        <w:t>10.</w:t>
      </w:r>
      <w:r w:rsidRPr="00495F53">
        <w:rPr>
          <w:rFonts w:ascii="Times New Roman" w:hAnsi="Times New Roman"/>
          <w:b/>
        </w:rPr>
        <w:tab/>
        <w:t>TEKSTO PERŽIŪROS DATA</w:t>
      </w:r>
    </w:p>
    <w:p w14:paraId="289D6BDB" w14:textId="0720EC0E" w:rsidR="00975F26" w:rsidRDefault="00975F26" w:rsidP="00975F26">
      <w:pPr>
        <w:widowControl/>
        <w:tabs>
          <w:tab w:val="left" w:pos="5954"/>
          <w:tab w:val="left" w:pos="6237"/>
          <w:tab w:val="left" w:pos="6663"/>
          <w:tab w:val="left" w:pos="6946"/>
        </w:tabs>
        <w:rPr>
          <w:rFonts w:ascii="Times New Roman" w:hAnsi="Times New Roman"/>
          <w:noProof/>
        </w:rPr>
      </w:pPr>
    </w:p>
    <w:p w14:paraId="150C76BB" w14:textId="74C1AB6C" w:rsidR="001540AD" w:rsidRDefault="001540AD" w:rsidP="00975F26">
      <w:pPr>
        <w:widowControl/>
        <w:tabs>
          <w:tab w:val="left" w:pos="5954"/>
          <w:tab w:val="left" w:pos="6237"/>
          <w:tab w:val="left" w:pos="6663"/>
          <w:tab w:val="left" w:pos="6946"/>
        </w:tabs>
        <w:rPr>
          <w:rFonts w:ascii="Times New Roman" w:hAnsi="Times New Roman"/>
          <w:noProof/>
        </w:rPr>
      </w:pPr>
      <w:r>
        <w:rPr>
          <w:rFonts w:ascii="Times New Roman" w:hAnsi="Times New Roman"/>
        </w:rPr>
        <w:t>202</w:t>
      </w:r>
      <w:r w:rsidR="00AD50BD">
        <w:rPr>
          <w:rFonts w:ascii="Times New Roman" w:hAnsi="Times New Roman"/>
        </w:rPr>
        <w:t>5</w:t>
      </w:r>
      <w:r w:rsidR="00524A31">
        <w:rPr>
          <w:rFonts w:ascii="Times New Roman" w:hAnsi="Times New Roman"/>
        </w:rPr>
        <w:t xml:space="preserve"> m. gruodžio 23 d.</w:t>
      </w:r>
    </w:p>
    <w:p w14:paraId="30AAB3E1" w14:textId="77777777" w:rsidR="00975F26" w:rsidRPr="00495F53" w:rsidRDefault="00975F26" w:rsidP="00975F26">
      <w:pPr>
        <w:widowControl/>
        <w:tabs>
          <w:tab w:val="left" w:pos="5954"/>
          <w:tab w:val="left" w:pos="6237"/>
          <w:tab w:val="left" w:pos="6663"/>
          <w:tab w:val="left" w:pos="6946"/>
        </w:tabs>
        <w:rPr>
          <w:rFonts w:ascii="Times New Roman" w:hAnsi="Times New Roman"/>
        </w:rPr>
      </w:pPr>
    </w:p>
    <w:p w14:paraId="1FC37A89" w14:textId="208539FA" w:rsidR="00975F26" w:rsidRPr="00495F53" w:rsidRDefault="00975F26" w:rsidP="00975F26">
      <w:pPr>
        <w:widowControl/>
        <w:tabs>
          <w:tab w:val="left" w:pos="5954"/>
          <w:tab w:val="left" w:pos="6237"/>
          <w:tab w:val="left" w:pos="6663"/>
          <w:tab w:val="left" w:pos="6946"/>
        </w:tabs>
        <w:rPr>
          <w:rFonts w:ascii="Times New Roman" w:eastAsia="SimSun" w:hAnsi="Times New Roman"/>
          <w:lang w:eastAsia="en-US"/>
        </w:rPr>
      </w:pPr>
      <w:r w:rsidRPr="00495F53">
        <w:rPr>
          <w:rFonts w:ascii="Times New Roman" w:eastAsia="SimSun" w:hAnsi="Times New Roman"/>
          <w:noProof/>
          <w:lang w:eastAsia="en-US"/>
        </w:rPr>
        <w:t>Išsami informacija apie šį vaistinį preparatą pateikiama Valstybinės vaistų kontrolės tarnybos prie Lietuvos Respublikos sveikatos apsaugos ministerijos tinklalapyje</w:t>
      </w:r>
      <w:r w:rsidRPr="00AD50BD">
        <w:rPr>
          <w:rFonts w:ascii="Times New Roman" w:eastAsia="SimSun" w:hAnsi="Times New Roman"/>
          <w:i/>
          <w:noProof/>
          <w:lang w:eastAsia="en-US"/>
        </w:rPr>
        <w:t xml:space="preserve"> </w:t>
      </w:r>
      <w:r w:rsidR="00AD50BD" w:rsidRPr="00524A31">
        <w:rPr>
          <w:rFonts w:ascii="Times New Roman" w:hAnsi="Times New Roman"/>
          <w:color w:val="0000EE"/>
          <w:u w:val="single"/>
        </w:rPr>
        <w:t>https://vvkt.lrv.lt/lt/.</w:t>
      </w:r>
    </w:p>
    <w:p w14:paraId="29408B4D" w14:textId="77777777" w:rsidR="00975F26" w:rsidRPr="00495F53" w:rsidRDefault="00975F26" w:rsidP="00975F26">
      <w:pPr>
        <w:rPr>
          <w:rFonts w:ascii="Times New Roman" w:eastAsia="Times New Roman" w:hAnsi="Times New Roman"/>
          <w:noProof/>
          <w:snapToGrid w:val="0"/>
          <w:lang w:eastAsia="en-US"/>
        </w:rPr>
      </w:pPr>
      <w:r w:rsidRPr="00495F53">
        <w:rPr>
          <w:rFonts w:ascii="Times New Roman" w:hAnsi="Times New Roman"/>
          <w:b/>
        </w:rPr>
        <w:br w:type="page"/>
      </w:r>
    </w:p>
    <w:p w14:paraId="2C2CBEEC"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4BA5352E"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1BF61090"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49E6188A"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1B4830C4"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3B837F62"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3EBAA493"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19486A4E"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0A22F015"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7960FC83"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18C43836"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3AAD2498"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1F619ECE"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7F161887"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0DB7EF21"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645D70AB"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6FB84C5A"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0C55F8AF"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5931F8E9"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6D26EA58"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08F91ACC"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5785BC14"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408D3F68" w14:textId="77777777" w:rsidR="00975F26" w:rsidRPr="00495F53" w:rsidRDefault="00975F26" w:rsidP="00975F26">
      <w:pPr>
        <w:widowControl/>
        <w:tabs>
          <w:tab w:val="left" w:pos="567"/>
        </w:tabs>
        <w:spacing w:line="260" w:lineRule="exact"/>
        <w:rPr>
          <w:rFonts w:ascii="Times New Roman" w:eastAsia="Times New Roman" w:hAnsi="Times New Roman"/>
          <w:noProof/>
          <w:snapToGrid w:val="0"/>
          <w:lang w:eastAsia="en-US"/>
        </w:rPr>
      </w:pPr>
    </w:p>
    <w:p w14:paraId="05C64117" w14:textId="77777777" w:rsidR="00975F26" w:rsidRPr="00495F53" w:rsidRDefault="00975F26" w:rsidP="00975F26">
      <w:pPr>
        <w:widowControl/>
        <w:tabs>
          <w:tab w:val="left" w:pos="567"/>
        </w:tabs>
        <w:spacing w:line="260" w:lineRule="exact"/>
        <w:jc w:val="center"/>
        <w:rPr>
          <w:rFonts w:ascii="Times New Roman" w:eastAsia="Times New Roman" w:hAnsi="Times New Roman"/>
          <w:b/>
          <w:snapToGrid w:val="0"/>
          <w:lang w:eastAsia="en-US"/>
        </w:rPr>
      </w:pPr>
      <w:r w:rsidRPr="00495F53">
        <w:rPr>
          <w:rFonts w:ascii="Times New Roman" w:eastAsia="Times New Roman" w:hAnsi="Times New Roman"/>
          <w:b/>
          <w:snapToGrid w:val="0"/>
          <w:lang w:eastAsia="en-US"/>
        </w:rPr>
        <w:t>II PRIEDAS</w:t>
      </w:r>
    </w:p>
    <w:p w14:paraId="21BBCDB3" w14:textId="77777777" w:rsidR="00975F26" w:rsidRPr="00495F53" w:rsidRDefault="00975F26" w:rsidP="00975F26">
      <w:pPr>
        <w:widowControl/>
        <w:tabs>
          <w:tab w:val="left" w:pos="567"/>
        </w:tabs>
        <w:spacing w:line="260" w:lineRule="exact"/>
        <w:ind w:left="1701" w:right="1416" w:hanging="567"/>
        <w:rPr>
          <w:rFonts w:ascii="Times New Roman" w:eastAsia="Times New Roman" w:hAnsi="Times New Roman"/>
          <w:snapToGrid w:val="0"/>
          <w:lang w:eastAsia="en-US"/>
        </w:rPr>
      </w:pPr>
    </w:p>
    <w:p w14:paraId="3CCF044D" w14:textId="77777777" w:rsidR="00975F26" w:rsidRPr="00495F53" w:rsidRDefault="00975F26" w:rsidP="00975F26">
      <w:pPr>
        <w:widowControl/>
        <w:tabs>
          <w:tab w:val="left" w:pos="567"/>
        </w:tabs>
        <w:spacing w:line="260" w:lineRule="exact"/>
        <w:jc w:val="center"/>
        <w:rPr>
          <w:rFonts w:ascii="Times New Roman" w:eastAsia="Times New Roman" w:hAnsi="Times New Roman"/>
          <w:i/>
          <w:snapToGrid w:val="0"/>
          <w:lang w:eastAsia="en-US"/>
        </w:rPr>
      </w:pPr>
      <w:r w:rsidRPr="00495F53">
        <w:rPr>
          <w:rFonts w:ascii="Times New Roman" w:eastAsia="Times New Roman" w:hAnsi="Times New Roman"/>
          <w:b/>
          <w:snapToGrid w:val="0"/>
          <w:lang w:eastAsia="en-US"/>
        </w:rPr>
        <w:t>REGISTRACIJOS SĄLYGOS</w:t>
      </w:r>
    </w:p>
    <w:p w14:paraId="6CE4C141"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p>
    <w:p w14:paraId="1ED6DF2A" w14:textId="77777777" w:rsidR="00975F26" w:rsidRPr="00495F53" w:rsidRDefault="00975F26" w:rsidP="00975F26">
      <w:pPr>
        <w:widowControl/>
        <w:tabs>
          <w:tab w:val="left" w:pos="1701"/>
        </w:tabs>
        <w:spacing w:line="260" w:lineRule="exact"/>
        <w:ind w:left="1701" w:right="567" w:hanging="567"/>
        <w:rPr>
          <w:rFonts w:ascii="Times New Roman" w:eastAsia="Times New Roman" w:hAnsi="Times New Roman"/>
          <w:b/>
          <w:noProof/>
          <w:snapToGrid w:val="0"/>
          <w:lang w:eastAsia="en-US"/>
        </w:rPr>
      </w:pPr>
      <w:r w:rsidRPr="00495F53">
        <w:rPr>
          <w:rFonts w:ascii="Times New Roman" w:eastAsia="Times New Roman" w:hAnsi="Times New Roman"/>
          <w:b/>
          <w:noProof/>
          <w:snapToGrid w:val="0"/>
          <w:lang w:eastAsia="en-US"/>
        </w:rPr>
        <w:t>A.</w:t>
      </w:r>
      <w:r w:rsidRPr="00495F53">
        <w:rPr>
          <w:rFonts w:ascii="Times New Roman" w:eastAsia="Times New Roman" w:hAnsi="Times New Roman"/>
          <w:b/>
          <w:noProof/>
          <w:snapToGrid w:val="0"/>
          <w:lang w:eastAsia="en-US"/>
        </w:rPr>
        <w:tab/>
        <w:t>GAMINTOJAS (-AI), ATSAKINGAS (-I) UŽ SERIJŲ IŠLEIDIMĄ</w:t>
      </w:r>
    </w:p>
    <w:p w14:paraId="343C0E2C" w14:textId="77777777" w:rsidR="00975F26" w:rsidRPr="00495F53" w:rsidRDefault="00975F26" w:rsidP="00975F26">
      <w:pPr>
        <w:widowControl/>
        <w:tabs>
          <w:tab w:val="left" w:pos="1701"/>
        </w:tabs>
        <w:spacing w:line="260" w:lineRule="exact"/>
        <w:ind w:left="567" w:right="567" w:hanging="567"/>
        <w:rPr>
          <w:rFonts w:ascii="Times New Roman" w:eastAsia="Times New Roman" w:hAnsi="Times New Roman"/>
          <w:noProof/>
          <w:snapToGrid w:val="0"/>
          <w:lang w:eastAsia="en-US"/>
        </w:rPr>
      </w:pPr>
    </w:p>
    <w:p w14:paraId="7EF8857F" w14:textId="77777777" w:rsidR="00975F26" w:rsidRPr="00495F53" w:rsidRDefault="00975F26" w:rsidP="00975F26">
      <w:pPr>
        <w:widowControl/>
        <w:tabs>
          <w:tab w:val="left" w:pos="1701"/>
        </w:tabs>
        <w:spacing w:line="260" w:lineRule="exact"/>
        <w:ind w:left="1701" w:right="567" w:hanging="567"/>
        <w:rPr>
          <w:rFonts w:ascii="Times New Roman" w:eastAsia="Times New Roman" w:hAnsi="Times New Roman"/>
          <w:b/>
          <w:snapToGrid w:val="0"/>
          <w:lang w:eastAsia="en-US"/>
        </w:rPr>
      </w:pPr>
      <w:r w:rsidRPr="00495F53">
        <w:rPr>
          <w:rFonts w:ascii="Times New Roman" w:eastAsia="Times New Roman" w:hAnsi="Times New Roman"/>
          <w:b/>
          <w:snapToGrid w:val="0"/>
          <w:lang w:eastAsia="en-US"/>
        </w:rPr>
        <w:t>B.</w:t>
      </w:r>
      <w:r w:rsidRPr="00495F53">
        <w:rPr>
          <w:rFonts w:ascii="Times New Roman" w:eastAsia="Times New Roman" w:hAnsi="Times New Roman"/>
          <w:b/>
          <w:snapToGrid w:val="0"/>
          <w:lang w:eastAsia="en-US"/>
        </w:rPr>
        <w:tab/>
        <w:t>TIEKIMO IR VARTOJIMO SĄLYGOS AR APRIBOJIMAI</w:t>
      </w:r>
    </w:p>
    <w:p w14:paraId="1F265F56" w14:textId="77777777" w:rsidR="00975F26" w:rsidRPr="00495F53" w:rsidRDefault="00975F26" w:rsidP="00975F26">
      <w:pPr>
        <w:widowControl/>
        <w:tabs>
          <w:tab w:val="left" w:pos="1701"/>
        </w:tabs>
        <w:spacing w:line="260" w:lineRule="exact"/>
        <w:ind w:left="567" w:right="567" w:hanging="567"/>
        <w:rPr>
          <w:rFonts w:ascii="Times New Roman" w:eastAsia="Times New Roman" w:hAnsi="Times New Roman"/>
          <w:snapToGrid w:val="0"/>
          <w:lang w:eastAsia="en-US"/>
        </w:rPr>
      </w:pPr>
    </w:p>
    <w:p w14:paraId="1E242602" w14:textId="77777777" w:rsidR="00975F26" w:rsidRPr="00495F53" w:rsidRDefault="00975F26" w:rsidP="00975F26">
      <w:pPr>
        <w:widowControl/>
        <w:tabs>
          <w:tab w:val="left" w:pos="567"/>
        </w:tabs>
        <w:spacing w:line="260" w:lineRule="exact"/>
        <w:ind w:left="567" w:hanging="567"/>
        <w:rPr>
          <w:rFonts w:ascii="Times New Roman" w:eastAsia="Times New Roman" w:hAnsi="Times New Roman"/>
          <w:b/>
          <w:snapToGrid w:val="0"/>
          <w:lang w:eastAsia="en-US"/>
        </w:rPr>
      </w:pPr>
      <w:r w:rsidRPr="00495F53">
        <w:rPr>
          <w:rFonts w:ascii="Times New Roman" w:eastAsia="Times New Roman" w:hAnsi="Times New Roman"/>
          <w:snapToGrid w:val="0"/>
          <w:lang w:eastAsia="en-US"/>
        </w:rPr>
        <w:br w:type="page"/>
      </w:r>
      <w:r w:rsidRPr="00495F53">
        <w:rPr>
          <w:rFonts w:ascii="Times New Roman" w:eastAsia="Times New Roman" w:hAnsi="Times New Roman"/>
          <w:b/>
          <w:snapToGrid w:val="0"/>
          <w:lang w:eastAsia="en-US"/>
        </w:rPr>
        <w:lastRenderedPageBreak/>
        <w:t>A.</w:t>
      </w:r>
      <w:r w:rsidRPr="00495F53">
        <w:rPr>
          <w:rFonts w:ascii="Times New Roman" w:eastAsia="Times New Roman" w:hAnsi="Times New Roman"/>
          <w:b/>
          <w:snapToGrid w:val="0"/>
          <w:lang w:eastAsia="en-US"/>
        </w:rPr>
        <w:tab/>
        <w:t>GAMINTOJAS (-AI), ATSAKINGAS (-I) UŽ SERIJŲ IŠLEIDIMĄ</w:t>
      </w:r>
    </w:p>
    <w:p w14:paraId="6BD2E44E"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p>
    <w:p w14:paraId="148D6C6A" w14:textId="77777777" w:rsidR="00975F26" w:rsidRPr="00495F53" w:rsidRDefault="00975F26" w:rsidP="00975F26">
      <w:pPr>
        <w:widowControl/>
        <w:tabs>
          <w:tab w:val="left" w:pos="567"/>
        </w:tabs>
        <w:jc w:val="both"/>
        <w:rPr>
          <w:rFonts w:ascii="Times New Roman" w:eastAsia="Times New Roman" w:hAnsi="Times New Roman"/>
          <w:snapToGrid w:val="0"/>
          <w:lang w:eastAsia="en-US"/>
        </w:rPr>
      </w:pPr>
      <w:r w:rsidRPr="00495F53">
        <w:rPr>
          <w:rFonts w:ascii="Times New Roman" w:eastAsia="Times New Roman" w:hAnsi="Times New Roman"/>
          <w:noProof/>
          <w:snapToGrid w:val="0"/>
          <w:u w:val="single"/>
          <w:lang w:eastAsia="en-US"/>
        </w:rPr>
        <w:t>Gamintojo (-ų), atsakingo (-ų) už serijų išleidimą, pavadinimas (-ai) ir adresas (-ai)</w:t>
      </w:r>
    </w:p>
    <w:p w14:paraId="1084DD87" w14:textId="77777777" w:rsidR="00975F26" w:rsidRDefault="00975F26" w:rsidP="00975F26">
      <w:pPr>
        <w:rPr>
          <w:rFonts w:ascii="Times New Roman" w:eastAsia="Times New Roman" w:hAnsi="Times New Roman"/>
        </w:rPr>
      </w:pPr>
    </w:p>
    <w:p w14:paraId="54332E4D"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AS GRINDEKS.</w:t>
      </w:r>
    </w:p>
    <w:p w14:paraId="4A842AE5"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Krustpils iela 53, Rīga, LV-1057, Latvija</w:t>
      </w:r>
    </w:p>
    <w:p w14:paraId="4B6E74BF"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p>
    <w:p w14:paraId="6781B041"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p>
    <w:p w14:paraId="7553AAE4" w14:textId="77777777" w:rsidR="00975F26" w:rsidRPr="00495F53" w:rsidRDefault="00975F26" w:rsidP="00975F26">
      <w:pPr>
        <w:widowControl/>
        <w:tabs>
          <w:tab w:val="left" w:pos="567"/>
        </w:tabs>
        <w:ind w:left="567" w:hanging="567"/>
        <w:rPr>
          <w:rFonts w:ascii="Times New Roman" w:eastAsia="Times New Roman" w:hAnsi="Times New Roman"/>
          <w:snapToGrid w:val="0"/>
          <w:lang w:eastAsia="en-US"/>
        </w:rPr>
      </w:pPr>
      <w:r w:rsidRPr="00495F53">
        <w:rPr>
          <w:rFonts w:ascii="Times New Roman" w:eastAsia="Times New Roman" w:hAnsi="Times New Roman"/>
          <w:b/>
          <w:noProof/>
          <w:snapToGrid w:val="0"/>
          <w:lang w:eastAsia="en-US"/>
        </w:rPr>
        <w:t>B.</w:t>
      </w:r>
      <w:r w:rsidRPr="00495F53">
        <w:rPr>
          <w:rFonts w:ascii="Times New Roman" w:eastAsia="Times New Roman" w:hAnsi="Times New Roman"/>
          <w:b/>
          <w:snapToGrid w:val="0"/>
          <w:lang w:eastAsia="en-US"/>
        </w:rPr>
        <w:tab/>
      </w:r>
      <w:r w:rsidRPr="00495F53">
        <w:rPr>
          <w:rFonts w:ascii="Times New Roman" w:eastAsia="Times New Roman" w:hAnsi="Times New Roman"/>
          <w:b/>
          <w:noProof/>
          <w:snapToGrid w:val="0"/>
          <w:lang w:eastAsia="en-US"/>
        </w:rPr>
        <w:t>TIEKIMO IR VARTOJIMO SĄLYGOS AR APRIBOJIMAI</w:t>
      </w:r>
    </w:p>
    <w:p w14:paraId="25CFE1A5"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p>
    <w:p w14:paraId="33103150" w14:textId="77777777" w:rsidR="00975F26" w:rsidRPr="00495F53" w:rsidRDefault="00975F26" w:rsidP="00975F26">
      <w:pPr>
        <w:widowControl/>
        <w:tabs>
          <w:tab w:val="left" w:pos="567"/>
        </w:tabs>
        <w:spacing w:line="260" w:lineRule="exact"/>
        <w:rPr>
          <w:rFonts w:ascii="Times New Roman" w:eastAsia="Times New Roman" w:hAnsi="Times New Roman"/>
          <w:snapToGrid w:val="0"/>
          <w:lang w:eastAsia="en-US"/>
        </w:rPr>
      </w:pPr>
      <w:r w:rsidRPr="00495F53">
        <w:rPr>
          <w:rFonts w:ascii="Times New Roman" w:eastAsia="Times New Roman" w:hAnsi="Times New Roman"/>
          <w:snapToGrid w:val="0"/>
          <w:lang w:eastAsia="en-US"/>
        </w:rPr>
        <w:t>Receptinis vaistinis preparatas.</w:t>
      </w:r>
    </w:p>
    <w:p w14:paraId="0F4090A6" w14:textId="77777777" w:rsidR="00975F26" w:rsidRPr="00495F53" w:rsidRDefault="00975F26" w:rsidP="00975F26">
      <w:pPr>
        <w:widowControl/>
        <w:tabs>
          <w:tab w:val="left" w:pos="567"/>
        </w:tabs>
        <w:spacing w:line="260" w:lineRule="exact"/>
        <w:rPr>
          <w:rFonts w:ascii="Times New Roman" w:hAnsi="Times New Roman"/>
          <w:b/>
        </w:rPr>
      </w:pPr>
      <w:r w:rsidRPr="00495F53">
        <w:rPr>
          <w:rFonts w:ascii="Times New Roman" w:eastAsia="Times New Roman" w:hAnsi="Times New Roman"/>
          <w:snapToGrid w:val="0"/>
          <w:lang w:eastAsia="en-US"/>
        </w:rPr>
        <w:br w:type="page"/>
      </w:r>
    </w:p>
    <w:p w14:paraId="3AF9E7D4" w14:textId="77777777" w:rsidR="00975F26" w:rsidRPr="00495F53" w:rsidRDefault="00975F26" w:rsidP="00975F26">
      <w:pPr>
        <w:outlineLvl w:val="0"/>
        <w:rPr>
          <w:rFonts w:ascii="Times New Roman" w:hAnsi="Times New Roman"/>
          <w:b/>
          <w:noProof/>
        </w:rPr>
      </w:pPr>
    </w:p>
    <w:p w14:paraId="203F7A59" w14:textId="77777777" w:rsidR="00975F26" w:rsidRPr="00495F53" w:rsidRDefault="00975F26" w:rsidP="00975F26">
      <w:pPr>
        <w:outlineLvl w:val="0"/>
        <w:rPr>
          <w:rFonts w:ascii="Times New Roman" w:hAnsi="Times New Roman"/>
          <w:b/>
          <w:noProof/>
        </w:rPr>
      </w:pPr>
    </w:p>
    <w:p w14:paraId="3E456300" w14:textId="77777777" w:rsidR="00975F26" w:rsidRPr="00495F53" w:rsidRDefault="00975F26" w:rsidP="00975F26">
      <w:pPr>
        <w:outlineLvl w:val="0"/>
        <w:rPr>
          <w:rFonts w:ascii="Times New Roman" w:hAnsi="Times New Roman"/>
          <w:b/>
          <w:noProof/>
        </w:rPr>
      </w:pPr>
    </w:p>
    <w:p w14:paraId="06F3D976" w14:textId="77777777" w:rsidR="00975F26" w:rsidRPr="00495F53" w:rsidRDefault="00975F26" w:rsidP="00975F26">
      <w:pPr>
        <w:outlineLvl w:val="0"/>
        <w:rPr>
          <w:rFonts w:ascii="Times New Roman" w:hAnsi="Times New Roman"/>
          <w:b/>
          <w:noProof/>
        </w:rPr>
      </w:pPr>
    </w:p>
    <w:p w14:paraId="53EA2AE7" w14:textId="77777777" w:rsidR="00975F26" w:rsidRPr="00495F53" w:rsidRDefault="00975F26" w:rsidP="00975F26">
      <w:pPr>
        <w:outlineLvl w:val="0"/>
        <w:rPr>
          <w:rFonts w:ascii="Times New Roman" w:hAnsi="Times New Roman"/>
          <w:b/>
          <w:noProof/>
        </w:rPr>
      </w:pPr>
    </w:p>
    <w:p w14:paraId="597CD21C" w14:textId="77777777" w:rsidR="00975F26" w:rsidRPr="00495F53" w:rsidRDefault="00975F26" w:rsidP="00975F26">
      <w:pPr>
        <w:outlineLvl w:val="0"/>
        <w:rPr>
          <w:rFonts w:ascii="Times New Roman" w:hAnsi="Times New Roman"/>
          <w:b/>
          <w:noProof/>
        </w:rPr>
      </w:pPr>
    </w:p>
    <w:p w14:paraId="24954F1F" w14:textId="77777777" w:rsidR="00975F26" w:rsidRPr="00495F53" w:rsidRDefault="00975F26" w:rsidP="00975F26">
      <w:pPr>
        <w:outlineLvl w:val="0"/>
        <w:rPr>
          <w:rFonts w:ascii="Times New Roman" w:hAnsi="Times New Roman"/>
          <w:b/>
          <w:noProof/>
        </w:rPr>
      </w:pPr>
    </w:p>
    <w:p w14:paraId="0F090EAA" w14:textId="77777777" w:rsidR="00975F26" w:rsidRPr="00495F53" w:rsidRDefault="00975F26" w:rsidP="00975F26">
      <w:pPr>
        <w:outlineLvl w:val="0"/>
        <w:rPr>
          <w:rFonts w:ascii="Times New Roman" w:hAnsi="Times New Roman"/>
          <w:b/>
          <w:noProof/>
        </w:rPr>
      </w:pPr>
    </w:p>
    <w:p w14:paraId="69843E49" w14:textId="77777777" w:rsidR="00975F26" w:rsidRPr="00495F53" w:rsidRDefault="00975F26" w:rsidP="00975F26">
      <w:pPr>
        <w:outlineLvl w:val="0"/>
        <w:rPr>
          <w:rFonts w:ascii="Times New Roman" w:hAnsi="Times New Roman"/>
          <w:b/>
          <w:noProof/>
        </w:rPr>
      </w:pPr>
    </w:p>
    <w:p w14:paraId="11566F02" w14:textId="77777777" w:rsidR="00975F26" w:rsidRPr="00495F53" w:rsidRDefault="00975F26" w:rsidP="00975F26">
      <w:pPr>
        <w:outlineLvl w:val="0"/>
        <w:rPr>
          <w:rFonts w:ascii="Times New Roman" w:hAnsi="Times New Roman"/>
          <w:b/>
          <w:noProof/>
        </w:rPr>
      </w:pPr>
    </w:p>
    <w:p w14:paraId="3BED5633" w14:textId="77777777" w:rsidR="00975F26" w:rsidRPr="00495F53" w:rsidRDefault="00975F26" w:rsidP="00975F26">
      <w:pPr>
        <w:outlineLvl w:val="0"/>
        <w:rPr>
          <w:rFonts w:ascii="Times New Roman" w:hAnsi="Times New Roman"/>
          <w:b/>
          <w:noProof/>
        </w:rPr>
      </w:pPr>
    </w:p>
    <w:p w14:paraId="1B10BE64" w14:textId="77777777" w:rsidR="00975F26" w:rsidRPr="00495F53" w:rsidRDefault="00975F26" w:rsidP="00975F26">
      <w:pPr>
        <w:outlineLvl w:val="0"/>
        <w:rPr>
          <w:rFonts w:ascii="Times New Roman" w:hAnsi="Times New Roman"/>
          <w:b/>
          <w:noProof/>
        </w:rPr>
      </w:pPr>
    </w:p>
    <w:p w14:paraId="6C64D053" w14:textId="77777777" w:rsidR="00975F26" w:rsidRPr="00495F53" w:rsidRDefault="00975F26" w:rsidP="00975F26">
      <w:pPr>
        <w:outlineLvl w:val="0"/>
        <w:rPr>
          <w:rFonts w:ascii="Times New Roman" w:hAnsi="Times New Roman"/>
          <w:b/>
          <w:noProof/>
        </w:rPr>
      </w:pPr>
    </w:p>
    <w:p w14:paraId="729903B9" w14:textId="77777777" w:rsidR="00975F26" w:rsidRPr="00495F53" w:rsidRDefault="00975F26" w:rsidP="00975F26">
      <w:pPr>
        <w:outlineLvl w:val="0"/>
        <w:rPr>
          <w:rFonts w:ascii="Times New Roman" w:hAnsi="Times New Roman"/>
          <w:b/>
          <w:noProof/>
        </w:rPr>
      </w:pPr>
    </w:p>
    <w:p w14:paraId="7330CEE8" w14:textId="77777777" w:rsidR="00975F26" w:rsidRPr="00495F53" w:rsidRDefault="00975F26" w:rsidP="00975F26">
      <w:pPr>
        <w:outlineLvl w:val="0"/>
        <w:rPr>
          <w:rFonts w:ascii="Times New Roman" w:hAnsi="Times New Roman"/>
          <w:b/>
          <w:noProof/>
        </w:rPr>
      </w:pPr>
    </w:p>
    <w:p w14:paraId="327EA07B" w14:textId="77777777" w:rsidR="00975F26" w:rsidRPr="00495F53" w:rsidRDefault="00975F26" w:rsidP="00975F26">
      <w:pPr>
        <w:outlineLvl w:val="0"/>
        <w:rPr>
          <w:rFonts w:ascii="Times New Roman" w:hAnsi="Times New Roman"/>
          <w:b/>
          <w:noProof/>
        </w:rPr>
      </w:pPr>
    </w:p>
    <w:p w14:paraId="3EDF4E73" w14:textId="77777777" w:rsidR="00975F26" w:rsidRPr="00495F53" w:rsidRDefault="00975F26" w:rsidP="00975F26">
      <w:pPr>
        <w:outlineLvl w:val="0"/>
        <w:rPr>
          <w:rFonts w:ascii="Times New Roman" w:hAnsi="Times New Roman"/>
          <w:b/>
          <w:noProof/>
        </w:rPr>
      </w:pPr>
    </w:p>
    <w:p w14:paraId="17D15B5C" w14:textId="77777777" w:rsidR="00975F26" w:rsidRPr="00495F53" w:rsidRDefault="00975F26" w:rsidP="00975F26">
      <w:pPr>
        <w:outlineLvl w:val="0"/>
        <w:rPr>
          <w:rFonts w:ascii="Times New Roman" w:hAnsi="Times New Roman"/>
          <w:b/>
          <w:noProof/>
        </w:rPr>
      </w:pPr>
    </w:p>
    <w:p w14:paraId="55AA9A22" w14:textId="77777777" w:rsidR="00975F26" w:rsidRPr="00495F53" w:rsidRDefault="00975F26" w:rsidP="00975F26">
      <w:pPr>
        <w:outlineLvl w:val="0"/>
        <w:rPr>
          <w:rFonts w:ascii="Times New Roman" w:hAnsi="Times New Roman"/>
          <w:b/>
          <w:noProof/>
        </w:rPr>
      </w:pPr>
    </w:p>
    <w:p w14:paraId="0CE7EFA8" w14:textId="77777777" w:rsidR="00975F26" w:rsidRPr="00495F53" w:rsidRDefault="00975F26" w:rsidP="00975F26">
      <w:pPr>
        <w:outlineLvl w:val="0"/>
        <w:rPr>
          <w:rFonts w:ascii="Times New Roman" w:hAnsi="Times New Roman"/>
          <w:b/>
          <w:noProof/>
        </w:rPr>
      </w:pPr>
    </w:p>
    <w:p w14:paraId="38E1C9B0" w14:textId="77777777" w:rsidR="00975F26" w:rsidRPr="00495F53" w:rsidRDefault="00975F26" w:rsidP="00975F26">
      <w:pPr>
        <w:outlineLvl w:val="0"/>
        <w:rPr>
          <w:rFonts w:ascii="Times New Roman" w:hAnsi="Times New Roman"/>
          <w:b/>
          <w:noProof/>
        </w:rPr>
      </w:pPr>
    </w:p>
    <w:p w14:paraId="49032D9E" w14:textId="77777777" w:rsidR="00975F26" w:rsidRPr="00495F53" w:rsidRDefault="00975F26" w:rsidP="00975F26">
      <w:pPr>
        <w:outlineLvl w:val="0"/>
        <w:rPr>
          <w:rFonts w:ascii="Times New Roman" w:hAnsi="Times New Roman"/>
          <w:b/>
          <w:noProof/>
        </w:rPr>
      </w:pPr>
    </w:p>
    <w:p w14:paraId="19F9E795" w14:textId="77777777" w:rsidR="00975F26" w:rsidRPr="00495F53" w:rsidRDefault="00975F26" w:rsidP="00975F26">
      <w:pPr>
        <w:outlineLvl w:val="0"/>
        <w:rPr>
          <w:rFonts w:ascii="Times New Roman" w:hAnsi="Times New Roman"/>
          <w:b/>
          <w:noProof/>
        </w:rPr>
      </w:pPr>
    </w:p>
    <w:p w14:paraId="23360929" w14:textId="77777777" w:rsidR="00975F26" w:rsidRPr="00495F53" w:rsidRDefault="00975F26" w:rsidP="00975F26">
      <w:pPr>
        <w:jc w:val="center"/>
        <w:outlineLvl w:val="0"/>
        <w:rPr>
          <w:rFonts w:ascii="Times New Roman" w:hAnsi="Times New Roman"/>
          <w:b/>
          <w:noProof/>
        </w:rPr>
      </w:pPr>
      <w:r w:rsidRPr="00495F53">
        <w:rPr>
          <w:rFonts w:ascii="Times New Roman" w:hAnsi="Times New Roman"/>
          <w:b/>
          <w:noProof/>
        </w:rPr>
        <w:t>III PRIEDAS</w:t>
      </w:r>
    </w:p>
    <w:p w14:paraId="6B0A2F0D" w14:textId="77777777" w:rsidR="00975F26" w:rsidRPr="00495F53" w:rsidRDefault="00975F26" w:rsidP="00975F26">
      <w:pPr>
        <w:jc w:val="center"/>
        <w:rPr>
          <w:rFonts w:ascii="Times New Roman" w:hAnsi="Times New Roman"/>
          <w:b/>
          <w:noProof/>
        </w:rPr>
      </w:pPr>
    </w:p>
    <w:p w14:paraId="00BBF8AB" w14:textId="77777777" w:rsidR="00975F26" w:rsidRPr="00495F53" w:rsidRDefault="00975F26" w:rsidP="00975F26">
      <w:pPr>
        <w:jc w:val="center"/>
        <w:outlineLvl w:val="0"/>
        <w:rPr>
          <w:rFonts w:ascii="Times New Roman" w:hAnsi="Times New Roman"/>
          <w:b/>
          <w:noProof/>
        </w:rPr>
      </w:pPr>
      <w:r w:rsidRPr="00495F53">
        <w:rPr>
          <w:rFonts w:ascii="Times New Roman" w:hAnsi="Times New Roman"/>
          <w:b/>
          <w:noProof/>
        </w:rPr>
        <w:t>ŽENKLINIMAS IR PAKUOTĖS LAPELIS</w:t>
      </w:r>
    </w:p>
    <w:p w14:paraId="7BC9CCDC" w14:textId="77777777" w:rsidR="00D57ABC" w:rsidRPr="00495F53" w:rsidRDefault="00975F26" w:rsidP="00D57ABC">
      <w:pPr>
        <w:jc w:val="center"/>
        <w:outlineLvl w:val="0"/>
        <w:rPr>
          <w:rFonts w:ascii="Times New Roman" w:hAnsi="Times New Roman"/>
          <w:b/>
          <w:noProof/>
        </w:rPr>
      </w:pPr>
      <w:r w:rsidRPr="00495F53">
        <w:rPr>
          <w:rFonts w:ascii="Times New Roman" w:hAnsi="Times New Roman"/>
        </w:rPr>
        <w:br w:type="page"/>
      </w:r>
    </w:p>
    <w:p w14:paraId="07C4FF39" w14:textId="77777777" w:rsidR="00D57ABC" w:rsidRPr="00495F53" w:rsidRDefault="00D57ABC" w:rsidP="00D57ABC">
      <w:pPr>
        <w:jc w:val="center"/>
        <w:outlineLvl w:val="0"/>
        <w:rPr>
          <w:rFonts w:ascii="Times New Roman" w:hAnsi="Times New Roman"/>
          <w:b/>
          <w:noProof/>
        </w:rPr>
      </w:pPr>
    </w:p>
    <w:p w14:paraId="2B7FE561" w14:textId="77777777" w:rsidR="00D57ABC" w:rsidRPr="00495F53" w:rsidRDefault="00D57ABC" w:rsidP="00D57ABC">
      <w:pPr>
        <w:jc w:val="center"/>
        <w:outlineLvl w:val="0"/>
        <w:rPr>
          <w:rFonts w:ascii="Times New Roman" w:hAnsi="Times New Roman"/>
          <w:b/>
          <w:noProof/>
        </w:rPr>
      </w:pPr>
    </w:p>
    <w:p w14:paraId="648F9280" w14:textId="77777777" w:rsidR="00D57ABC" w:rsidRPr="00495F53" w:rsidRDefault="00D57ABC" w:rsidP="00D57ABC">
      <w:pPr>
        <w:jc w:val="center"/>
        <w:outlineLvl w:val="0"/>
        <w:rPr>
          <w:rFonts w:ascii="Times New Roman" w:hAnsi="Times New Roman"/>
          <w:b/>
          <w:noProof/>
        </w:rPr>
      </w:pPr>
    </w:p>
    <w:p w14:paraId="72F437A7" w14:textId="77777777" w:rsidR="00D57ABC" w:rsidRPr="00495F53" w:rsidRDefault="00D57ABC" w:rsidP="00D57ABC">
      <w:pPr>
        <w:jc w:val="center"/>
        <w:outlineLvl w:val="0"/>
        <w:rPr>
          <w:rFonts w:ascii="Times New Roman" w:hAnsi="Times New Roman"/>
          <w:b/>
          <w:noProof/>
        </w:rPr>
      </w:pPr>
    </w:p>
    <w:p w14:paraId="1E07E4E0" w14:textId="77777777" w:rsidR="00D57ABC" w:rsidRPr="00495F53" w:rsidRDefault="00D57ABC" w:rsidP="00D57ABC">
      <w:pPr>
        <w:jc w:val="center"/>
        <w:outlineLvl w:val="0"/>
        <w:rPr>
          <w:rFonts w:ascii="Times New Roman" w:hAnsi="Times New Roman"/>
          <w:b/>
          <w:noProof/>
        </w:rPr>
      </w:pPr>
    </w:p>
    <w:p w14:paraId="2FE42BBC" w14:textId="77777777" w:rsidR="00D57ABC" w:rsidRPr="00495F53" w:rsidRDefault="00D57ABC" w:rsidP="00D57ABC">
      <w:pPr>
        <w:jc w:val="center"/>
        <w:outlineLvl w:val="0"/>
        <w:rPr>
          <w:rFonts w:ascii="Times New Roman" w:hAnsi="Times New Roman"/>
          <w:b/>
          <w:noProof/>
        </w:rPr>
      </w:pPr>
    </w:p>
    <w:p w14:paraId="5F6E9447" w14:textId="77777777" w:rsidR="00D57ABC" w:rsidRPr="00495F53" w:rsidRDefault="00D57ABC" w:rsidP="00D57ABC">
      <w:pPr>
        <w:jc w:val="center"/>
        <w:outlineLvl w:val="0"/>
        <w:rPr>
          <w:rFonts w:ascii="Times New Roman" w:hAnsi="Times New Roman"/>
          <w:b/>
          <w:noProof/>
        </w:rPr>
      </w:pPr>
    </w:p>
    <w:p w14:paraId="303B3E7C" w14:textId="77777777" w:rsidR="00D57ABC" w:rsidRPr="00495F53" w:rsidRDefault="00D57ABC" w:rsidP="00D57ABC">
      <w:pPr>
        <w:jc w:val="center"/>
        <w:outlineLvl w:val="0"/>
        <w:rPr>
          <w:rFonts w:ascii="Times New Roman" w:hAnsi="Times New Roman"/>
          <w:b/>
          <w:noProof/>
        </w:rPr>
      </w:pPr>
    </w:p>
    <w:p w14:paraId="6BD8FAF4" w14:textId="77777777" w:rsidR="00D57ABC" w:rsidRPr="00495F53" w:rsidRDefault="00D57ABC" w:rsidP="00D57ABC">
      <w:pPr>
        <w:jc w:val="center"/>
        <w:outlineLvl w:val="0"/>
        <w:rPr>
          <w:rFonts w:ascii="Times New Roman" w:hAnsi="Times New Roman"/>
          <w:b/>
          <w:noProof/>
        </w:rPr>
      </w:pPr>
    </w:p>
    <w:p w14:paraId="7E204FA8" w14:textId="77777777" w:rsidR="00D57ABC" w:rsidRPr="00495F53" w:rsidRDefault="00D57ABC" w:rsidP="00D57ABC">
      <w:pPr>
        <w:jc w:val="center"/>
        <w:outlineLvl w:val="0"/>
        <w:rPr>
          <w:rFonts w:ascii="Times New Roman" w:hAnsi="Times New Roman"/>
          <w:b/>
          <w:noProof/>
        </w:rPr>
      </w:pPr>
    </w:p>
    <w:p w14:paraId="389CEB53" w14:textId="77777777" w:rsidR="00D57ABC" w:rsidRPr="00495F53" w:rsidRDefault="00D57ABC" w:rsidP="00D57ABC">
      <w:pPr>
        <w:jc w:val="center"/>
        <w:outlineLvl w:val="0"/>
        <w:rPr>
          <w:rFonts w:ascii="Times New Roman" w:hAnsi="Times New Roman"/>
          <w:b/>
          <w:noProof/>
        </w:rPr>
      </w:pPr>
    </w:p>
    <w:p w14:paraId="76FC9C66" w14:textId="77777777" w:rsidR="00D57ABC" w:rsidRPr="00495F53" w:rsidRDefault="00D57ABC" w:rsidP="00D57ABC">
      <w:pPr>
        <w:jc w:val="center"/>
        <w:outlineLvl w:val="0"/>
        <w:rPr>
          <w:rFonts w:ascii="Times New Roman" w:hAnsi="Times New Roman"/>
          <w:b/>
          <w:noProof/>
        </w:rPr>
      </w:pPr>
    </w:p>
    <w:p w14:paraId="5408FFAC" w14:textId="77777777" w:rsidR="00D57ABC" w:rsidRPr="00495F53" w:rsidRDefault="00D57ABC" w:rsidP="00D57ABC">
      <w:pPr>
        <w:jc w:val="center"/>
        <w:outlineLvl w:val="0"/>
        <w:rPr>
          <w:rFonts w:ascii="Times New Roman" w:hAnsi="Times New Roman"/>
          <w:b/>
          <w:noProof/>
        </w:rPr>
      </w:pPr>
    </w:p>
    <w:p w14:paraId="784544D2" w14:textId="77777777" w:rsidR="00D57ABC" w:rsidRPr="00495F53" w:rsidRDefault="00D57ABC" w:rsidP="00D57ABC">
      <w:pPr>
        <w:jc w:val="center"/>
        <w:outlineLvl w:val="0"/>
        <w:rPr>
          <w:rFonts w:ascii="Times New Roman" w:hAnsi="Times New Roman"/>
          <w:b/>
          <w:noProof/>
        </w:rPr>
      </w:pPr>
    </w:p>
    <w:p w14:paraId="146E163E" w14:textId="77777777" w:rsidR="00D57ABC" w:rsidRPr="00495F53" w:rsidRDefault="00D57ABC" w:rsidP="00D57ABC">
      <w:pPr>
        <w:jc w:val="center"/>
        <w:outlineLvl w:val="0"/>
        <w:rPr>
          <w:rFonts w:ascii="Times New Roman" w:hAnsi="Times New Roman"/>
          <w:b/>
          <w:noProof/>
        </w:rPr>
      </w:pPr>
    </w:p>
    <w:p w14:paraId="5E57F601" w14:textId="77777777" w:rsidR="00D57ABC" w:rsidRPr="00495F53" w:rsidRDefault="00D57ABC" w:rsidP="00D57ABC">
      <w:pPr>
        <w:jc w:val="center"/>
        <w:outlineLvl w:val="0"/>
        <w:rPr>
          <w:rFonts w:ascii="Times New Roman" w:hAnsi="Times New Roman"/>
          <w:b/>
          <w:noProof/>
        </w:rPr>
      </w:pPr>
    </w:p>
    <w:p w14:paraId="6F856804" w14:textId="77777777" w:rsidR="00D57ABC" w:rsidRPr="00495F53" w:rsidRDefault="00D57ABC" w:rsidP="00D57ABC">
      <w:pPr>
        <w:jc w:val="center"/>
        <w:outlineLvl w:val="0"/>
        <w:rPr>
          <w:rFonts w:ascii="Times New Roman" w:hAnsi="Times New Roman"/>
          <w:b/>
          <w:noProof/>
        </w:rPr>
      </w:pPr>
    </w:p>
    <w:p w14:paraId="6BF4519E" w14:textId="77777777" w:rsidR="00D57ABC" w:rsidRPr="00495F53" w:rsidRDefault="00D57ABC" w:rsidP="00D57ABC">
      <w:pPr>
        <w:jc w:val="center"/>
        <w:outlineLvl w:val="0"/>
        <w:rPr>
          <w:rFonts w:ascii="Times New Roman" w:hAnsi="Times New Roman"/>
          <w:b/>
          <w:noProof/>
        </w:rPr>
      </w:pPr>
    </w:p>
    <w:p w14:paraId="618AD902" w14:textId="77777777" w:rsidR="00D57ABC" w:rsidRDefault="00D57ABC" w:rsidP="00D57ABC">
      <w:pPr>
        <w:jc w:val="center"/>
        <w:outlineLvl w:val="0"/>
        <w:rPr>
          <w:rFonts w:ascii="Times New Roman" w:hAnsi="Times New Roman"/>
          <w:b/>
          <w:noProof/>
        </w:rPr>
      </w:pPr>
    </w:p>
    <w:p w14:paraId="63CF03F0" w14:textId="77777777" w:rsidR="00D57ABC" w:rsidRDefault="00D57ABC" w:rsidP="00D57ABC">
      <w:pPr>
        <w:jc w:val="center"/>
        <w:outlineLvl w:val="0"/>
        <w:rPr>
          <w:rFonts w:ascii="Times New Roman" w:hAnsi="Times New Roman"/>
          <w:b/>
          <w:noProof/>
        </w:rPr>
      </w:pPr>
    </w:p>
    <w:p w14:paraId="2DB22222" w14:textId="77777777" w:rsidR="00D57ABC" w:rsidRDefault="00D57ABC" w:rsidP="00D57ABC">
      <w:pPr>
        <w:jc w:val="center"/>
        <w:outlineLvl w:val="0"/>
        <w:rPr>
          <w:rFonts w:ascii="Times New Roman" w:hAnsi="Times New Roman"/>
          <w:b/>
          <w:noProof/>
        </w:rPr>
      </w:pPr>
    </w:p>
    <w:p w14:paraId="5C95A44F" w14:textId="77777777" w:rsidR="00D57ABC" w:rsidRDefault="00D57ABC" w:rsidP="00D57ABC">
      <w:pPr>
        <w:jc w:val="center"/>
        <w:outlineLvl w:val="0"/>
        <w:rPr>
          <w:rFonts w:ascii="Times New Roman" w:hAnsi="Times New Roman"/>
          <w:b/>
          <w:noProof/>
        </w:rPr>
      </w:pPr>
    </w:p>
    <w:p w14:paraId="24EAD262" w14:textId="77777777" w:rsidR="00D57ABC" w:rsidRDefault="00D57ABC" w:rsidP="00D57ABC">
      <w:pPr>
        <w:jc w:val="center"/>
        <w:outlineLvl w:val="0"/>
        <w:rPr>
          <w:rFonts w:ascii="Times New Roman" w:hAnsi="Times New Roman"/>
          <w:b/>
          <w:noProof/>
        </w:rPr>
      </w:pPr>
    </w:p>
    <w:p w14:paraId="16EC1775" w14:textId="73CD455C" w:rsidR="00D57ABC" w:rsidRPr="00495F53" w:rsidRDefault="00D57ABC" w:rsidP="00D57ABC">
      <w:pPr>
        <w:jc w:val="center"/>
        <w:outlineLvl w:val="0"/>
        <w:rPr>
          <w:rFonts w:ascii="Times New Roman" w:hAnsi="Times New Roman"/>
          <w:noProof/>
        </w:rPr>
      </w:pPr>
      <w:r w:rsidRPr="00495F53">
        <w:rPr>
          <w:rFonts w:ascii="Times New Roman" w:hAnsi="Times New Roman"/>
          <w:b/>
          <w:noProof/>
        </w:rPr>
        <w:t>A. ŽENKLINIMAS</w:t>
      </w:r>
    </w:p>
    <w:p w14:paraId="463F5DCF" w14:textId="7A4C9D1F" w:rsidR="00975F26" w:rsidRDefault="00975F26" w:rsidP="00975F26">
      <w:pPr>
        <w:rPr>
          <w:rFonts w:ascii="Times New Roman" w:hAnsi="Times New Roman"/>
          <w:b/>
          <w:noProof/>
        </w:rPr>
      </w:pPr>
    </w:p>
    <w:p w14:paraId="464151FB" w14:textId="77777777" w:rsidR="00D57ABC" w:rsidRDefault="00D57ABC" w:rsidP="00975F26">
      <w:pPr>
        <w:rPr>
          <w:rFonts w:ascii="Times New Roman" w:hAnsi="Times New Roman"/>
          <w:b/>
          <w:noProof/>
        </w:rPr>
      </w:pPr>
    </w:p>
    <w:p w14:paraId="4DFF8ADF" w14:textId="77777777" w:rsidR="00D57ABC" w:rsidRDefault="00D57ABC" w:rsidP="00975F26">
      <w:pPr>
        <w:rPr>
          <w:rFonts w:ascii="Times New Roman" w:hAnsi="Times New Roman"/>
          <w:b/>
          <w:noProof/>
        </w:rPr>
      </w:pPr>
    </w:p>
    <w:p w14:paraId="3906436C" w14:textId="77777777" w:rsidR="00D57ABC" w:rsidRDefault="00D57ABC" w:rsidP="00975F26">
      <w:pPr>
        <w:rPr>
          <w:rFonts w:ascii="Times New Roman" w:hAnsi="Times New Roman"/>
          <w:b/>
          <w:noProof/>
        </w:rPr>
      </w:pPr>
    </w:p>
    <w:p w14:paraId="279E1BB4" w14:textId="77777777" w:rsidR="00D57ABC" w:rsidRDefault="00D57ABC" w:rsidP="00975F26">
      <w:pPr>
        <w:rPr>
          <w:rFonts w:ascii="Times New Roman" w:hAnsi="Times New Roman"/>
          <w:b/>
          <w:noProof/>
        </w:rPr>
      </w:pPr>
    </w:p>
    <w:p w14:paraId="59D7FB4A" w14:textId="77777777" w:rsidR="00D57ABC" w:rsidRDefault="00D57ABC" w:rsidP="00975F26">
      <w:pPr>
        <w:rPr>
          <w:rFonts w:ascii="Times New Roman" w:hAnsi="Times New Roman"/>
          <w:b/>
          <w:noProof/>
        </w:rPr>
      </w:pPr>
    </w:p>
    <w:p w14:paraId="44D0C8B5" w14:textId="77777777" w:rsidR="00D57ABC" w:rsidRDefault="00D57ABC" w:rsidP="00975F26">
      <w:pPr>
        <w:rPr>
          <w:rFonts w:ascii="Times New Roman" w:hAnsi="Times New Roman"/>
          <w:b/>
          <w:noProof/>
        </w:rPr>
      </w:pPr>
    </w:p>
    <w:p w14:paraId="496DEA53" w14:textId="77777777" w:rsidR="00D57ABC" w:rsidRDefault="00D57ABC" w:rsidP="00975F26">
      <w:pPr>
        <w:rPr>
          <w:rFonts w:ascii="Times New Roman" w:hAnsi="Times New Roman"/>
          <w:b/>
          <w:noProof/>
        </w:rPr>
      </w:pPr>
    </w:p>
    <w:p w14:paraId="170DA389" w14:textId="77777777" w:rsidR="00D57ABC" w:rsidRDefault="00D57ABC" w:rsidP="00975F26">
      <w:pPr>
        <w:rPr>
          <w:rFonts w:ascii="Times New Roman" w:hAnsi="Times New Roman"/>
          <w:b/>
          <w:noProof/>
        </w:rPr>
      </w:pPr>
    </w:p>
    <w:p w14:paraId="2DBFE382" w14:textId="77777777" w:rsidR="00D57ABC" w:rsidRDefault="00D57ABC" w:rsidP="00975F26">
      <w:pPr>
        <w:rPr>
          <w:rFonts w:ascii="Times New Roman" w:hAnsi="Times New Roman"/>
          <w:b/>
          <w:noProof/>
        </w:rPr>
      </w:pPr>
    </w:p>
    <w:p w14:paraId="329EA887" w14:textId="77777777" w:rsidR="00D57ABC" w:rsidRDefault="00D57ABC" w:rsidP="00975F26">
      <w:pPr>
        <w:rPr>
          <w:rFonts w:ascii="Times New Roman" w:hAnsi="Times New Roman"/>
          <w:b/>
          <w:noProof/>
        </w:rPr>
      </w:pPr>
    </w:p>
    <w:p w14:paraId="15665710" w14:textId="77777777" w:rsidR="00D57ABC" w:rsidRDefault="00D57ABC" w:rsidP="00975F26">
      <w:pPr>
        <w:rPr>
          <w:rFonts w:ascii="Times New Roman" w:hAnsi="Times New Roman"/>
          <w:b/>
          <w:noProof/>
        </w:rPr>
      </w:pPr>
    </w:p>
    <w:p w14:paraId="75A2413A" w14:textId="77777777" w:rsidR="00D57ABC" w:rsidRDefault="00D57ABC" w:rsidP="00975F26">
      <w:pPr>
        <w:rPr>
          <w:rFonts w:ascii="Times New Roman" w:hAnsi="Times New Roman"/>
          <w:b/>
          <w:noProof/>
        </w:rPr>
      </w:pPr>
    </w:p>
    <w:p w14:paraId="4FA384F9" w14:textId="77777777" w:rsidR="00D57ABC" w:rsidRDefault="00D57ABC" w:rsidP="00975F26">
      <w:pPr>
        <w:rPr>
          <w:rFonts w:ascii="Times New Roman" w:hAnsi="Times New Roman"/>
          <w:b/>
          <w:noProof/>
        </w:rPr>
      </w:pPr>
    </w:p>
    <w:p w14:paraId="29B7A30B" w14:textId="77777777" w:rsidR="00D57ABC" w:rsidRDefault="00D57ABC" w:rsidP="00975F26">
      <w:pPr>
        <w:rPr>
          <w:rFonts w:ascii="Times New Roman" w:hAnsi="Times New Roman"/>
          <w:b/>
          <w:noProof/>
        </w:rPr>
      </w:pPr>
    </w:p>
    <w:p w14:paraId="048F66EC" w14:textId="77777777" w:rsidR="00D57ABC" w:rsidRDefault="00D57ABC" w:rsidP="00975F26">
      <w:pPr>
        <w:rPr>
          <w:rFonts w:ascii="Times New Roman" w:hAnsi="Times New Roman"/>
          <w:b/>
          <w:noProof/>
        </w:rPr>
      </w:pPr>
    </w:p>
    <w:p w14:paraId="2BC522FB" w14:textId="77777777" w:rsidR="00D57ABC" w:rsidRDefault="00D57ABC" w:rsidP="00975F26">
      <w:pPr>
        <w:rPr>
          <w:rFonts w:ascii="Times New Roman" w:hAnsi="Times New Roman"/>
          <w:b/>
          <w:noProof/>
        </w:rPr>
      </w:pPr>
    </w:p>
    <w:p w14:paraId="3BA49641" w14:textId="77777777" w:rsidR="00D57ABC" w:rsidRDefault="00D57ABC" w:rsidP="00975F26">
      <w:pPr>
        <w:rPr>
          <w:rFonts w:ascii="Times New Roman" w:hAnsi="Times New Roman"/>
          <w:b/>
          <w:noProof/>
        </w:rPr>
      </w:pPr>
    </w:p>
    <w:p w14:paraId="0DD75344" w14:textId="77777777" w:rsidR="00D57ABC" w:rsidRDefault="00D57ABC" w:rsidP="00975F26">
      <w:pPr>
        <w:rPr>
          <w:rFonts w:ascii="Times New Roman" w:hAnsi="Times New Roman"/>
          <w:b/>
          <w:noProof/>
        </w:rPr>
      </w:pPr>
    </w:p>
    <w:p w14:paraId="19D9094D" w14:textId="77777777" w:rsidR="00D57ABC" w:rsidRDefault="00D57ABC" w:rsidP="00975F26">
      <w:pPr>
        <w:rPr>
          <w:rFonts w:ascii="Times New Roman" w:hAnsi="Times New Roman"/>
          <w:b/>
          <w:noProof/>
        </w:rPr>
      </w:pPr>
    </w:p>
    <w:p w14:paraId="4D152446" w14:textId="77777777" w:rsidR="00D57ABC" w:rsidRDefault="00D57ABC" w:rsidP="00975F26">
      <w:pPr>
        <w:rPr>
          <w:rFonts w:ascii="Times New Roman" w:hAnsi="Times New Roman"/>
          <w:b/>
          <w:noProof/>
        </w:rPr>
      </w:pPr>
    </w:p>
    <w:p w14:paraId="6555D6FF" w14:textId="77777777" w:rsidR="00D57ABC" w:rsidRDefault="00D57ABC" w:rsidP="00975F26">
      <w:pPr>
        <w:rPr>
          <w:rFonts w:ascii="Times New Roman" w:hAnsi="Times New Roman"/>
          <w:b/>
          <w:noProof/>
        </w:rPr>
      </w:pPr>
    </w:p>
    <w:p w14:paraId="2E404406" w14:textId="77777777" w:rsidR="00D57ABC" w:rsidRDefault="00D57ABC" w:rsidP="00975F26">
      <w:pPr>
        <w:rPr>
          <w:rFonts w:ascii="Times New Roman" w:hAnsi="Times New Roman"/>
          <w:b/>
          <w:noProof/>
        </w:rPr>
      </w:pPr>
    </w:p>
    <w:p w14:paraId="752218EC" w14:textId="77777777" w:rsidR="00D57ABC" w:rsidRDefault="00D57ABC" w:rsidP="00975F26">
      <w:pPr>
        <w:rPr>
          <w:rFonts w:ascii="Times New Roman" w:hAnsi="Times New Roman"/>
          <w:b/>
          <w:noProof/>
        </w:rPr>
      </w:pPr>
    </w:p>
    <w:p w14:paraId="31BA9037" w14:textId="77777777" w:rsidR="00D57ABC" w:rsidRDefault="00D57ABC" w:rsidP="00975F26">
      <w:pPr>
        <w:rPr>
          <w:rFonts w:ascii="Times New Roman" w:hAnsi="Times New Roman"/>
          <w:b/>
          <w:noProof/>
        </w:rPr>
      </w:pPr>
    </w:p>
    <w:p w14:paraId="4AD9D729" w14:textId="77777777" w:rsidR="00D57ABC" w:rsidRDefault="00D57ABC" w:rsidP="00975F26">
      <w:pPr>
        <w:rPr>
          <w:rFonts w:ascii="Times New Roman" w:hAnsi="Times New Roman"/>
          <w:b/>
          <w:noProof/>
        </w:rPr>
      </w:pPr>
    </w:p>
    <w:p w14:paraId="10C3B466" w14:textId="77777777" w:rsidR="00D57ABC" w:rsidRDefault="00D57ABC" w:rsidP="00975F26">
      <w:pPr>
        <w:rPr>
          <w:rFonts w:ascii="Times New Roman" w:hAnsi="Times New Roman"/>
          <w:b/>
          <w:noProof/>
        </w:rPr>
      </w:pPr>
    </w:p>
    <w:p w14:paraId="1036F0F0" w14:textId="77777777" w:rsidR="00D57ABC" w:rsidRDefault="00D57ABC" w:rsidP="00975F26">
      <w:pPr>
        <w:rPr>
          <w:rFonts w:ascii="Times New Roman" w:hAnsi="Times New Roman"/>
          <w:b/>
          <w:noProof/>
        </w:rPr>
      </w:pPr>
    </w:p>
    <w:p w14:paraId="130013CA" w14:textId="77777777" w:rsidR="00D57ABC" w:rsidRDefault="00D57ABC" w:rsidP="00975F26">
      <w:pPr>
        <w:rPr>
          <w:rFonts w:ascii="Times New Roman" w:hAnsi="Times New Roman"/>
          <w:b/>
          <w:noProof/>
        </w:rPr>
      </w:pPr>
    </w:p>
    <w:p w14:paraId="02FA3237" w14:textId="77777777" w:rsidR="00D57ABC" w:rsidRDefault="00D57ABC" w:rsidP="00975F26">
      <w:pPr>
        <w:rPr>
          <w:rFonts w:ascii="Times New Roman" w:hAnsi="Times New Roman"/>
          <w:b/>
          <w:noProof/>
        </w:rPr>
      </w:pPr>
    </w:p>
    <w:p w14:paraId="69486443" w14:textId="77777777" w:rsidR="00D57ABC" w:rsidRDefault="00D57ABC" w:rsidP="00975F26">
      <w:pPr>
        <w:rPr>
          <w:rFonts w:ascii="Times New Roman" w:hAnsi="Times New Roman"/>
          <w:b/>
          <w:noProof/>
        </w:rPr>
      </w:pPr>
    </w:p>
    <w:p w14:paraId="12CF8CE4" w14:textId="77777777" w:rsidR="00D57ABC" w:rsidRDefault="00D57ABC" w:rsidP="00975F26">
      <w:pPr>
        <w:rPr>
          <w:rFonts w:ascii="Times New Roman" w:hAnsi="Times New Roman"/>
          <w:b/>
          <w:noProof/>
        </w:rPr>
      </w:pPr>
    </w:p>
    <w:p w14:paraId="4376FF41" w14:textId="77777777" w:rsidR="00D57ABC" w:rsidRPr="00495F53" w:rsidRDefault="00D57ABC" w:rsidP="00975F26">
      <w:pPr>
        <w:rPr>
          <w:rFonts w:ascii="Times New Roman" w:hAnsi="Times New Roman"/>
          <w:b/>
          <w:noProof/>
        </w:rPr>
      </w:pPr>
    </w:p>
    <w:p w14:paraId="07FEB60E"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r w:rsidRPr="00495F53">
        <w:rPr>
          <w:rFonts w:ascii="Times New Roman" w:hAnsi="Times New Roman"/>
          <w:b/>
        </w:rPr>
        <w:lastRenderedPageBreak/>
        <w:t>INFORMACIJA ANT IŠORINĖS PAKUOTĖS</w:t>
      </w:r>
    </w:p>
    <w:p w14:paraId="519AEC96"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p>
    <w:p w14:paraId="3F73047E"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r w:rsidRPr="00495F53">
        <w:rPr>
          <w:rFonts w:ascii="Times New Roman" w:hAnsi="Times New Roman"/>
          <w:b/>
        </w:rPr>
        <w:t>KARTONO DĖŽUTĖ</w:t>
      </w:r>
    </w:p>
    <w:p w14:paraId="3A8032FC" w14:textId="77777777" w:rsidR="00975F26" w:rsidRPr="00495F53" w:rsidRDefault="00975F26" w:rsidP="00975F26">
      <w:pPr>
        <w:rPr>
          <w:rFonts w:ascii="Times New Roman" w:hAnsi="Times New Roman"/>
          <w:noProof/>
        </w:rPr>
      </w:pPr>
    </w:p>
    <w:p w14:paraId="6330C5E3" w14:textId="77777777" w:rsidR="00975F26" w:rsidRPr="00495F53" w:rsidRDefault="00975F26" w:rsidP="00975F26">
      <w:pPr>
        <w:rPr>
          <w:rFonts w:ascii="Times New Roman" w:hAnsi="Times New Roman"/>
          <w:noProof/>
        </w:rPr>
      </w:pPr>
    </w:p>
    <w:p w14:paraId="61247539"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w:t>
      </w:r>
      <w:r w:rsidRPr="00495F53">
        <w:rPr>
          <w:rFonts w:ascii="Times New Roman" w:hAnsi="Times New Roman"/>
          <w:b/>
          <w:noProof/>
        </w:rPr>
        <w:tab/>
        <w:t>VAISTINIO PREPARATO PAVADINIMAS</w:t>
      </w:r>
    </w:p>
    <w:p w14:paraId="4EB1EACA" w14:textId="77777777" w:rsidR="00975F26" w:rsidRPr="00495F53" w:rsidRDefault="00975F26" w:rsidP="00975F26">
      <w:pPr>
        <w:rPr>
          <w:rFonts w:ascii="Times New Roman" w:hAnsi="Times New Roman"/>
          <w:noProof/>
        </w:rPr>
      </w:pPr>
    </w:p>
    <w:p w14:paraId="1A89347B"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w:t>
      </w:r>
      <w:r>
        <w:rPr>
          <w:rFonts w:ascii="Times New Roman" w:hAnsi="Times New Roman"/>
        </w:rPr>
        <w:t>5 TV/ml</w:t>
      </w:r>
      <w:r w:rsidRPr="00495F53">
        <w:rPr>
          <w:rFonts w:ascii="Times New Roman" w:hAnsi="Times New Roman"/>
        </w:rPr>
        <w:t xml:space="preserve"> injekcinis ar infuzinis tirpalas</w:t>
      </w:r>
    </w:p>
    <w:p w14:paraId="1CAF1825" w14:textId="5DC863E7" w:rsidR="00975F26" w:rsidRPr="00495F53" w:rsidRDefault="007A260A" w:rsidP="00975F26">
      <w:pPr>
        <w:rPr>
          <w:rFonts w:ascii="Times New Roman" w:hAnsi="Times New Roman"/>
        </w:rPr>
      </w:pPr>
      <w:proofErr w:type="spellStart"/>
      <w:r w:rsidRPr="009262E3">
        <w:rPr>
          <w:rFonts w:ascii="Times New Roman" w:hAnsi="Times New Roman"/>
          <w:i/>
          <w:iCs/>
        </w:rPr>
        <w:t>oksitocinas</w:t>
      </w:r>
      <w:proofErr w:type="spellEnd"/>
    </w:p>
    <w:p w14:paraId="043E0588" w14:textId="77777777" w:rsidR="00975F26" w:rsidRPr="00495F53" w:rsidRDefault="00975F26" w:rsidP="00975F26">
      <w:pPr>
        <w:rPr>
          <w:rFonts w:ascii="Times New Roman" w:hAnsi="Times New Roman"/>
          <w:noProof/>
        </w:rPr>
      </w:pPr>
    </w:p>
    <w:p w14:paraId="5A66EDD3" w14:textId="77777777" w:rsidR="00975F26" w:rsidRPr="00495F53" w:rsidRDefault="00975F26" w:rsidP="00975F26">
      <w:pPr>
        <w:rPr>
          <w:rFonts w:ascii="Times New Roman" w:hAnsi="Times New Roman"/>
          <w:noProof/>
        </w:rPr>
      </w:pPr>
    </w:p>
    <w:p w14:paraId="39BE9311"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t>2.</w:t>
      </w:r>
      <w:r w:rsidRPr="00495F53">
        <w:rPr>
          <w:rFonts w:ascii="Times New Roman" w:hAnsi="Times New Roman"/>
          <w:b/>
          <w:noProof/>
        </w:rPr>
        <w:tab/>
        <w:t>VEIKLIOJI (-IOS) MEDŽIAGA (-OS) IR JOS (-Ų) KIEKIS (-IAI)</w:t>
      </w:r>
    </w:p>
    <w:p w14:paraId="5F1CBDBA" w14:textId="77777777" w:rsidR="00975F26" w:rsidRPr="00495F53" w:rsidRDefault="00975F26" w:rsidP="00975F26">
      <w:pPr>
        <w:rPr>
          <w:rFonts w:ascii="Times New Roman" w:hAnsi="Times New Roman"/>
          <w:noProof/>
        </w:rPr>
      </w:pPr>
    </w:p>
    <w:p w14:paraId="6CA77E81" w14:textId="77777777" w:rsidR="00975F26" w:rsidRPr="00495F53" w:rsidRDefault="00975F26" w:rsidP="00975F26">
      <w:pPr>
        <w:rPr>
          <w:rFonts w:ascii="Times New Roman" w:hAnsi="Times New Roman"/>
        </w:rPr>
      </w:pPr>
      <w:r w:rsidRPr="00495F53">
        <w:rPr>
          <w:rFonts w:ascii="Times New Roman" w:hAnsi="Times New Roman"/>
        </w:rPr>
        <w:t>1 ml tirpalo yra 8,3 mikrogramų (5 TV) oksitocino.</w:t>
      </w:r>
    </w:p>
    <w:p w14:paraId="70AD1751" w14:textId="77777777" w:rsidR="00975F26" w:rsidRPr="00495F53" w:rsidRDefault="00975F26" w:rsidP="00975F26">
      <w:pPr>
        <w:rPr>
          <w:rFonts w:ascii="Times New Roman" w:hAnsi="Times New Roman"/>
          <w:noProof/>
        </w:rPr>
      </w:pPr>
    </w:p>
    <w:p w14:paraId="3B647364" w14:textId="77777777" w:rsidR="00975F26" w:rsidRPr="00495F53" w:rsidRDefault="00975F26" w:rsidP="00975F26">
      <w:pPr>
        <w:rPr>
          <w:rFonts w:ascii="Times New Roman" w:hAnsi="Times New Roman"/>
          <w:noProof/>
        </w:rPr>
      </w:pPr>
    </w:p>
    <w:p w14:paraId="17AB8BA3"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rPr>
      </w:pPr>
      <w:r w:rsidRPr="00495F53">
        <w:rPr>
          <w:rFonts w:ascii="Times New Roman" w:hAnsi="Times New Roman"/>
          <w:b/>
          <w:noProof/>
        </w:rPr>
        <w:t>3.</w:t>
      </w:r>
      <w:r w:rsidRPr="00495F53">
        <w:rPr>
          <w:rFonts w:ascii="Times New Roman" w:hAnsi="Times New Roman"/>
          <w:b/>
          <w:noProof/>
        </w:rPr>
        <w:tab/>
        <w:t>PAGALBINIŲ MEDŽIAGŲ SĄRAŠAS</w:t>
      </w:r>
    </w:p>
    <w:p w14:paraId="2B18AA8F" w14:textId="77777777" w:rsidR="00975F26" w:rsidRPr="00495F53" w:rsidRDefault="00975F26" w:rsidP="00975F26">
      <w:pPr>
        <w:rPr>
          <w:rFonts w:ascii="Times New Roman" w:hAnsi="Times New Roman"/>
          <w:noProof/>
        </w:rPr>
      </w:pPr>
    </w:p>
    <w:p w14:paraId="6C53E838" w14:textId="7B7A4C2C" w:rsidR="00975F26" w:rsidRPr="001038C2" w:rsidRDefault="00975F26" w:rsidP="00975F26">
      <w:pPr>
        <w:rPr>
          <w:rFonts w:ascii="Times New Roman" w:hAnsi="Times New Roman"/>
          <w:noProof/>
        </w:rPr>
      </w:pPr>
      <w:r w:rsidRPr="001038C2">
        <w:rPr>
          <w:rFonts w:ascii="Times New Roman" w:hAnsi="Times New Roman"/>
          <w:noProof/>
        </w:rPr>
        <w:t xml:space="preserve">Pagalbinės medžiagos: </w:t>
      </w:r>
      <w:r w:rsidR="000B3B0D" w:rsidRPr="001038C2">
        <w:rPr>
          <w:rFonts w:ascii="Times New Roman" w:hAnsi="Times New Roman"/>
          <w:noProof/>
        </w:rPr>
        <w:t>n</w:t>
      </w:r>
      <w:r w:rsidR="000B3B0D" w:rsidRPr="001038C2">
        <w:rPr>
          <w:rFonts w:ascii="Times New Roman" w:hAnsi="Times New Roman"/>
        </w:rPr>
        <w:t>atrio acetatas trihidratas,</w:t>
      </w:r>
      <w:r w:rsidRPr="001038C2">
        <w:rPr>
          <w:rFonts w:ascii="Times New Roman" w:hAnsi="Times New Roman"/>
          <w:noProof/>
        </w:rPr>
        <w:t xml:space="preserve"> acto rūgštis</w:t>
      </w:r>
      <w:r w:rsidR="000B3B0D" w:rsidRPr="001038C2">
        <w:rPr>
          <w:rFonts w:ascii="Times New Roman" w:hAnsi="Times New Roman"/>
          <w:noProof/>
        </w:rPr>
        <w:t>, ledinė, natrio chloridas, natrio hidroksidas</w:t>
      </w:r>
      <w:r w:rsidRPr="001038C2">
        <w:rPr>
          <w:rFonts w:ascii="Times New Roman" w:hAnsi="Times New Roman"/>
          <w:noProof/>
        </w:rPr>
        <w:t>, injekcinis vanduo</w:t>
      </w:r>
      <w:r w:rsidRPr="001038C2">
        <w:rPr>
          <w:rFonts w:ascii="Times New Roman" w:hAnsi="Times New Roman"/>
          <w:i/>
          <w:noProof/>
        </w:rPr>
        <w:t>.</w:t>
      </w:r>
    </w:p>
    <w:p w14:paraId="6A0095FE" w14:textId="77777777" w:rsidR="00975F26" w:rsidRPr="00495F53" w:rsidRDefault="00975F26" w:rsidP="00975F26">
      <w:pPr>
        <w:rPr>
          <w:rFonts w:ascii="Times New Roman" w:hAnsi="Times New Roman"/>
          <w:noProof/>
        </w:rPr>
      </w:pPr>
    </w:p>
    <w:p w14:paraId="33870F9C" w14:textId="77777777" w:rsidR="00975F26" w:rsidRPr="00495F53" w:rsidRDefault="00975F26" w:rsidP="00975F26">
      <w:pPr>
        <w:rPr>
          <w:rFonts w:ascii="Times New Roman" w:hAnsi="Times New Roman"/>
          <w:noProof/>
        </w:rPr>
      </w:pPr>
    </w:p>
    <w:p w14:paraId="5F6EA172"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4.</w:t>
      </w:r>
      <w:r w:rsidRPr="00495F53">
        <w:rPr>
          <w:rFonts w:ascii="Times New Roman" w:hAnsi="Times New Roman"/>
          <w:b/>
          <w:noProof/>
        </w:rPr>
        <w:tab/>
        <w:t>FARMACINĖ FORMA IR KIEKIS PAKUOTĖJE</w:t>
      </w:r>
    </w:p>
    <w:p w14:paraId="32348116" w14:textId="77777777" w:rsidR="00975F26" w:rsidRPr="00495F53" w:rsidRDefault="00975F26" w:rsidP="00975F26">
      <w:pPr>
        <w:rPr>
          <w:rFonts w:ascii="Times New Roman" w:hAnsi="Times New Roman"/>
          <w:noProof/>
        </w:rPr>
      </w:pPr>
    </w:p>
    <w:p w14:paraId="2348E756" w14:textId="77777777" w:rsidR="00975F26" w:rsidRPr="00495F53" w:rsidRDefault="00975F26" w:rsidP="00975F26">
      <w:pPr>
        <w:rPr>
          <w:rFonts w:ascii="Times New Roman" w:hAnsi="Times New Roman"/>
        </w:rPr>
      </w:pPr>
      <w:r w:rsidRPr="00495F53">
        <w:rPr>
          <w:rFonts w:ascii="Times New Roman" w:hAnsi="Times New Roman"/>
          <w:highlight w:val="lightGray"/>
        </w:rPr>
        <w:t>Injekcinis ar infuzinis tirpalas</w:t>
      </w:r>
      <w:r w:rsidRPr="00495F53">
        <w:rPr>
          <w:rFonts w:ascii="Times New Roman" w:hAnsi="Times New Roman"/>
        </w:rPr>
        <w:t xml:space="preserve"> </w:t>
      </w:r>
    </w:p>
    <w:p w14:paraId="3EDF8684" w14:textId="77777777" w:rsidR="00975F26" w:rsidRPr="00495F53" w:rsidRDefault="00975F26" w:rsidP="00975F26">
      <w:pPr>
        <w:rPr>
          <w:rFonts w:ascii="Times New Roman" w:hAnsi="Times New Roman"/>
        </w:rPr>
      </w:pPr>
      <w:r w:rsidRPr="00495F53">
        <w:rPr>
          <w:rFonts w:ascii="Times New Roman" w:hAnsi="Times New Roman"/>
        </w:rPr>
        <w:t>5 ampulės po 1 ml</w:t>
      </w:r>
    </w:p>
    <w:p w14:paraId="2038393E" w14:textId="77777777" w:rsidR="00975F26" w:rsidRPr="00495F53" w:rsidRDefault="00975F26" w:rsidP="00975F26">
      <w:pPr>
        <w:rPr>
          <w:rFonts w:ascii="Times New Roman" w:hAnsi="Times New Roman"/>
          <w:highlight w:val="lightGray"/>
        </w:rPr>
      </w:pPr>
      <w:r w:rsidRPr="00495F53">
        <w:rPr>
          <w:rFonts w:ascii="Times New Roman" w:hAnsi="Times New Roman"/>
          <w:highlight w:val="lightGray"/>
        </w:rPr>
        <w:t>10 ampulių po 1 ml</w:t>
      </w:r>
    </w:p>
    <w:p w14:paraId="27F8B759" w14:textId="77777777" w:rsidR="00975F26" w:rsidRPr="00495F53" w:rsidRDefault="00975F26" w:rsidP="00975F26">
      <w:pPr>
        <w:rPr>
          <w:rFonts w:ascii="Times New Roman" w:hAnsi="Times New Roman"/>
        </w:rPr>
      </w:pPr>
      <w:r w:rsidRPr="00495F53">
        <w:rPr>
          <w:rFonts w:ascii="Times New Roman" w:hAnsi="Times New Roman"/>
          <w:highlight w:val="lightGray"/>
        </w:rPr>
        <w:t>100 ampulių po 1 ml</w:t>
      </w:r>
    </w:p>
    <w:p w14:paraId="0B9E912D" w14:textId="77777777" w:rsidR="00975F26" w:rsidRPr="00495F53" w:rsidRDefault="00975F26" w:rsidP="00975F26">
      <w:pPr>
        <w:rPr>
          <w:rFonts w:ascii="Times New Roman" w:hAnsi="Times New Roman"/>
          <w:noProof/>
        </w:rPr>
      </w:pPr>
    </w:p>
    <w:p w14:paraId="5D341588" w14:textId="77777777" w:rsidR="00975F26" w:rsidRPr="00495F53" w:rsidRDefault="00975F26" w:rsidP="00975F26">
      <w:pPr>
        <w:rPr>
          <w:rFonts w:ascii="Times New Roman" w:hAnsi="Times New Roman"/>
          <w:noProof/>
        </w:rPr>
      </w:pPr>
    </w:p>
    <w:p w14:paraId="322AE65D"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5.</w:t>
      </w:r>
      <w:r w:rsidRPr="00495F53">
        <w:rPr>
          <w:rFonts w:ascii="Times New Roman" w:hAnsi="Times New Roman"/>
          <w:b/>
          <w:noProof/>
        </w:rPr>
        <w:tab/>
        <w:t>VARTOJIMO METODAS IR BŪDAS (-AI)</w:t>
      </w:r>
    </w:p>
    <w:p w14:paraId="32D43D1A" w14:textId="77777777" w:rsidR="00975F26" w:rsidRPr="00495F53" w:rsidRDefault="00975F26" w:rsidP="00975F26">
      <w:pPr>
        <w:rPr>
          <w:rFonts w:ascii="Times New Roman" w:hAnsi="Times New Roman"/>
          <w:i/>
          <w:noProof/>
        </w:rPr>
      </w:pPr>
    </w:p>
    <w:p w14:paraId="1338D495" w14:textId="1DC9316B" w:rsidR="00975F26" w:rsidRPr="00495F53" w:rsidRDefault="00975F26" w:rsidP="00975F26">
      <w:pPr>
        <w:rPr>
          <w:rFonts w:ascii="Times New Roman" w:hAnsi="Times New Roman"/>
        </w:rPr>
      </w:pPr>
      <w:r w:rsidRPr="00495F53">
        <w:rPr>
          <w:rFonts w:ascii="Times New Roman" w:hAnsi="Times New Roman"/>
        </w:rPr>
        <w:t xml:space="preserve">Leisti į raumenis ir infuzija į veną. </w:t>
      </w:r>
    </w:p>
    <w:p w14:paraId="06400C35" w14:textId="77777777" w:rsidR="00975F26" w:rsidRPr="00495F53" w:rsidRDefault="00975F26" w:rsidP="00975F26">
      <w:pPr>
        <w:rPr>
          <w:rFonts w:ascii="Times New Roman" w:hAnsi="Times New Roman"/>
        </w:rPr>
      </w:pPr>
      <w:r w:rsidRPr="00495F53">
        <w:rPr>
          <w:rFonts w:ascii="Times New Roman" w:hAnsi="Times New Roman"/>
        </w:rPr>
        <w:t>Prieš vartojimą perskaitykite pakuotės lapelį.</w:t>
      </w:r>
    </w:p>
    <w:p w14:paraId="622109F2" w14:textId="77777777" w:rsidR="00975F26" w:rsidRPr="00495F53" w:rsidRDefault="00975F26" w:rsidP="00975F26">
      <w:pPr>
        <w:rPr>
          <w:rFonts w:ascii="Times New Roman" w:hAnsi="Times New Roman"/>
          <w:noProof/>
        </w:rPr>
      </w:pPr>
    </w:p>
    <w:p w14:paraId="288767B3" w14:textId="77777777" w:rsidR="00975F26" w:rsidRPr="00495F53" w:rsidRDefault="00975F26" w:rsidP="00975F26">
      <w:pPr>
        <w:rPr>
          <w:rFonts w:ascii="Times New Roman" w:hAnsi="Times New Roman"/>
          <w:noProof/>
        </w:rPr>
      </w:pPr>
    </w:p>
    <w:p w14:paraId="6DA20F3F" w14:textId="77777777" w:rsidR="00975F26" w:rsidRPr="00495F53" w:rsidRDefault="00975F26" w:rsidP="00975F26">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6.</w:t>
      </w:r>
      <w:r w:rsidRPr="00495F53">
        <w:rPr>
          <w:rFonts w:ascii="Times New Roman" w:hAnsi="Times New Roman"/>
          <w:b/>
          <w:noProof/>
        </w:rPr>
        <w:tab/>
      </w:r>
      <w:r w:rsidRPr="00495F53">
        <w:rPr>
          <w:rFonts w:ascii="Times New Roman" w:hAnsi="Times New Roman"/>
          <w:b/>
          <w:bCs/>
          <w:noProof/>
        </w:rPr>
        <w:t xml:space="preserve">SPECIALUS ĮSPĖJIMAS, KAD VAISTINĮ PREPARATĄ BŪTINA LAIKYTI VAIKAMS NEPASTEBIMOJE </w:t>
      </w:r>
      <w:r w:rsidRPr="00495F53">
        <w:rPr>
          <w:rFonts w:ascii="Times New Roman" w:hAnsi="Times New Roman"/>
          <w:b/>
        </w:rPr>
        <w:t>IR NEPASIEKIAMOJE VIETOJE</w:t>
      </w:r>
    </w:p>
    <w:p w14:paraId="7D2FE030" w14:textId="77777777" w:rsidR="00975F26" w:rsidRPr="00495F53" w:rsidRDefault="00975F26" w:rsidP="00975F26">
      <w:pPr>
        <w:pStyle w:val="Pagrindinistekstas"/>
        <w:rPr>
          <w:rFonts w:eastAsia="Calibri"/>
          <w:noProof/>
        </w:rPr>
      </w:pPr>
    </w:p>
    <w:p w14:paraId="30B89ED4" w14:textId="77777777" w:rsidR="00975F26" w:rsidRPr="00495F53" w:rsidRDefault="00975F26" w:rsidP="00975F26">
      <w:pPr>
        <w:pStyle w:val="Pagrindinistekstas"/>
        <w:ind w:left="0"/>
        <w:rPr>
          <w:iCs/>
          <w:noProof/>
        </w:rPr>
      </w:pPr>
      <w:r w:rsidRPr="00495F53">
        <w:rPr>
          <w:iCs/>
          <w:noProof/>
        </w:rPr>
        <w:t>Laikyti vaikams nepastebimoje ir nepasiekiamoje vietoje.</w:t>
      </w:r>
    </w:p>
    <w:p w14:paraId="35B1FB91" w14:textId="77777777" w:rsidR="00975F26" w:rsidRPr="00495F53" w:rsidRDefault="00975F26" w:rsidP="00975F26">
      <w:pPr>
        <w:rPr>
          <w:rFonts w:ascii="Times New Roman" w:hAnsi="Times New Roman"/>
          <w:noProof/>
        </w:rPr>
      </w:pPr>
    </w:p>
    <w:p w14:paraId="080CA745" w14:textId="77777777" w:rsidR="00975F26" w:rsidRPr="00495F53" w:rsidRDefault="00975F26" w:rsidP="00975F26">
      <w:pPr>
        <w:rPr>
          <w:rFonts w:ascii="Times New Roman" w:hAnsi="Times New Roman"/>
          <w:noProof/>
        </w:rPr>
      </w:pPr>
    </w:p>
    <w:p w14:paraId="6879C161"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7.</w:t>
      </w:r>
      <w:r w:rsidRPr="00495F53">
        <w:rPr>
          <w:rFonts w:ascii="Times New Roman" w:hAnsi="Times New Roman"/>
          <w:b/>
          <w:noProof/>
        </w:rPr>
        <w:tab/>
      </w:r>
      <w:r w:rsidRPr="00495F53">
        <w:rPr>
          <w:rFonts w:ascii="Times New Roman" w:hAnsi="Times New Roman"/>
          <w:b/>
          <w:bCs/>
          <w:noProof/>
        </w:rPr>
        <w:t>KITAS (-I) SPECIALUS (-ŪS) ĮSPĖJIMAS (-AI) (JEI REIKIA)</w:t>
      </w:r>
    </w:p>
    <w:p w14:paraId="21FC92BD" w14:textId="77777777" w:rsidR="00975F26" w:rsidRPr="00495F53" w:rsidRDefault="00975F26" w:rsidP="00975F26">
      <w:pPr>
        <w:rPr>
          <w:rFonts w:ascii="Times New Roman" w:hAnsi="Times New Roman"/>
          <w:noProof/>
        </w:rPr>
      </w:pPr>
    </w:p>
    <w:p w14:paraId="719610BC" w14:textId="77777777" w:rsidR="00975F26" w:rsidRPr="00495F53" w:rsidRDefault="00975F26" w:rsidP="00975F26">
      <w:pPr>
        <w:rPr>
          <w:rFonts w:ascii="Times New Roman" w:hAnsi="Times New Roman"/>
          <w:noProof/>
        </w:rPr>
      </w:pPr>
    </w:p>
    <w:p w14:paraId="250CDF5B"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8.</w:t>
      </w:r>
      <w:r w:rsidRPr="00495F53">
        <w:rPr>
          <w:rFonts w:ascii="Times New Roman" w:hAnsi="Times New Roman"/>
          <w:b/>
          <w:noProof/>
        </w:rPr>
        <w:tab/>
      </w:r>
      <w:r w:rsidRPr="00495F53">
        <w:rPr>
          <w:rFonts w:ascii="Times New Roman" w:hAnsi="Times New Roman"/>
          <w:b/>
          <w:bCs/>
          <w:noProof/>
        </w:rPr>
        <w:t>TINKAMUMO LAIKAS</w:t>
      </w:r>
    </w:p>
    <w:p w14:paraId="79E15EA0" w14:textId="77777777" w:rsidR="00975F26" w:rsidRPr="00495F53" w:rsidRDefault="00975F26" w:rsidP="00975F26">
      <w:pPr>
        <w:rPr>
          <w:rFonts w:ascii="Times New Roman" w:hAnsi="Times New Roman"/>
          <w:i/>
          <w:noProof/>
        </w:rPr>
      </w:pPr>
    </w:p>
    <w:p w14:paraId="55F825A5" w14:textId="77777777" w:rsidR="00975F26" w:rsidRPr="00495F53" w:rsidRDefault="00975F26" w:rsidP="00975F26">
      <w:pPr>
        <w:pStyle w:val="BTEMEASMCA"/>
        <w:rPr>
          <w:rFonts w:ascii="Times New Roman" w:hAnsi="Times New Roman" w:cs="Times New Roman"/>
          <w:noProof w:val="0"/>
          <w:lang w:val="lt-LT"/>
        </w:rPr>
      </w:pPr>
      <w:r w:rsidRPr="00495F53">
        <w:rPr>
          <w:rFonts w:ascii="Times New Roman" w:hAnsi="Times New Roman" w:cs="Times New Roman"/>
          <w:lang w:val="lt-LT"/>
        </w:rPr>
        <w:t xml:space="preserve">EXP </w:t>
      </w:r>
      <w:r w:rsidRPr="00495F53">
        <w:rPr>
          <w:rFonts w:ascii="Times New Roman" w:hAnsi="Times New Roman" w:cs="Times New Roman"/>
          <w:noProof w:val="0"/>
          <w:lang w:val="lt-LT"/>
        </w:rPr>
        <w:t>{MM YYYY}</w:t>
      </w:r>
    </w:p>
    <w:p w14:paraId="2BC91F28" w14:textId="77777777" w:rsidR="00975F26" w:rsidRPr="00495F53" w:rsidRDefault="00975F26" w:rsidP="00975F26">
      <w:pPr>
        <w:rPr>
          <w:rFonts w:ascii="Times New Roman" w:hAnsi="Times New Roman"/>
          <w:noProof/>
        </w:rPr>
      </w:pPr>
    </w:p>
    <w:p w14:paraId="5DBD10CE" w14:textId="77777777" w:rsidR="00975F26" w:rsidRPr="00495F53" w:rsidRDefault="00975F26" w:rsidP="00975F26">
      <w:pPr>
        <w:rPr>
          <w:rFonts w:ascii="Times New Roman" w:hAnsi="Times New Roman"/>
          <w:noProof/>
        </w:rPr>
      </w:pPr>
    </w:p>
    <w:p w14:paraId="393A8F6B"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9.</w:t>
      </w:r>
      <w:r w:rsidRPr="00495F53">
        <w:rPr>
          <w:rFonts w:ascii="Times New Roman" w:hAnsi="Times New Roman"/>
          <w:b/>
          <w:noProof/>
        </w:rPr>
        <w:tab/>
      </w:r>
      <w:r w:rsidRPr="00495F53">
        <w:rPr>
          <w:rFonts w:ascii="Times New Roman" w:hAnsi="Times New Roman"/>
          <w:b/>
          <w:caps/>
          <w:noProof/>
        </w:rPr>
        <w:t>SPECIALIOS laikymo sąlygos</w:t>
      </w:r>
    </w:p>
    <w:p w14:paraId="169CDAE2" w14:textId="77777777" w:rsidR="00975F26" w:rsidRPr="00495F53" w:rsidRDefault="00975F26" w:rsidP="00975F26">
      <w:pPr>
        <w:rPr>
          <w:rFonts w:ascii="Times New Roman" w:hAnsi="Times New Roman"/>
          <w:i/>
          <w:noProof/>
        </w:rPr>
      </w:pPr>
    </w:p>
    <w:p w14:paraId="1A85CFDE" w14:textId="41F5FCD1" w:rsidR="00975F26" w:rsidRPr="001038C2" w:rsidRDefault="001038C2" w:rsidP="00975F26">
      <w:pPr>
        <w:rPr>
          <w:rFonts w:ascii="Times New Roman" w:hAnsi="Times New Roman"/>
        </w:rPr>
      </w:pPr>
      <w:r w:rsidRPr="001038C2">
        <w:rPr>
          <w:rFonts w:ascii="Times New Roman" w:hAnsi="Times New Roman"/>
          <w:snapToGrid w:val="0"/>
        </w:rPr>
        <w:t xml:space="preserve">Laikyti šaldytuve (2 </w:t>
      </w:r>
      <w:r w:rsidRPr="001038C2">
        <w:rPr>
          <w:rFonts w:ascii="Times New Roman" w:hAnsi="Times New Roman"/>
          <w:snapToGrid w:val="0"/>
        </w:rPr>
        <w:sym w:font="Symbol" w:char="F0B0"/>
      </w:r>
      <w:r w:rsidRPr="001038C2">
        <w:rPr>
          <w:rFonts w:ascii="Times New Roman" w:hAnsi="Times New Roman"/>
          <w:snapToGrid w:val="0"/>
        </w:rPr>
        <w:t xml:space="preserve">C – 8 </w:t>
      </w:r>
      <w:r w:rsidRPr="001038C2">
        <w:rPr>
          <w:rFonts w:ascii="Times New Roman" w:hAnsi="Times New Roman"/>
          <w:snapToGrid w:val="0"/>
        </w:rPr>
        <w:sym w:font="Symbol" w:char="F0B0"/>
      </w:r>
      <w:r w:rsidRPr="001038C2">
        <w:rPr>
          <w:rFonts w:ascii="Times New Roman" w:hAnsi="Times New Roman"/>
          <w:snapToGrid w:val="0"/>
        </w:rPr>
        <w:t>C). Negalima užšaldyti.</w:t>
      </w:r>
    </w:p>
    <w:p w14:paraId="1A84413B" w14:textId="77777777" w:rsidR="00975F26" w:rsidRPr="001038C2" w:rsidRDefault="00975F26" w:rsidP="00975F26">
      <w:pPr>
        <w:ind w:left="567" w:hanging="567"/>
        <w:rPr>
          <w:rFonts w:ascii="Times New Roman" w:hAnsi="Times New Roman"/>
          <w:iCs/>
        </w:rPr>
      </w:pPr>
    </w:p>
    <w:p w14:paraId="5EC73625" w14:textId="77777777" w:rsidR="00975F26" w:rsidRPr="00495F53" w:rsidRDefault="00975F26" w:rsidP="00975F26">
      <w:pPr>
        <w:ind w:left="567" w:hanging="567"/>
        <w:rPr>
          <w:rFonts w:ascii="Times New Roman" w:hAnsi="Times New Roman"/>
          <w:noProof/>
        </w:rPr>
      </w:pPr>
    </w:p>
    <w:p w14:paraId="1B750EBF"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lastRenderedPageBreak/>
        <w:t>10.</w:t>
      </w:r>
      <w:r w:rsidRPr="00495F53">
        <w:rPr>
          <w:rFonts w:ascii="Times New Roman" w:hAnsi="Times New Roman"/>
          <w:b/>
          <w:noProof/>
        </w:rPr>
        <w:tab/>
      </w:r>
      <w:r w:rsidRPr="00495F53">
        <w:rPr>
          <w:rFonts w:ascii="Times New Roman" w:hAnsi="Times New Roman"/>
          <w:b/>
          <w:caps/>
          <w:noProof/>
        </w:rPr>
        <w:t>specialios atsargumo priemonės DĖL NESUVARTOTO</w:t>
      </w:r>
      <w:r w:rsidRPr="00495F53">
        <w:rPr>
          <w:rFonts w:ascii="Times New Roman" w:hAnsi="Times New Roman"/>
          <w:b/>
          <w:bCs/>
          <w:noProof/>
        </w:rPr>
        <w:t xml:space="preserve"> </w:t>
      </w:r>
      <w:r w:rsidRPr="00495F53">
        <w:rPr>
          <w:rFonts w:ascii="Times New Roman" w:hAnsi="Times New Roman"/>
          <w:b/>
          <w:bCs/>
          <w:caps/>
          <w:noProof/>
        </w:rPr>
        <w:t>VAISTINIO PREPARATO AR JO ATLIEKŲ</w:t>
      </w:r>
      <w:r w:rsidRPr="00495F53">
        <w:rPr>
          <w:rFonts w:ascii="Times New Roman" w:hAnsi="Times New Roman"/>
          <w:caps/>
          <w:noProof/>
        </w:rPr>
        <w:t xml:space="preserve"> </w:t>
      </w:r>
      <w:r w:rsidRPr="00495F53">
        <w:rPr>
          <w:rFonts w:ascii="Times New Roman" w:hAnsi="Times New Roman"/>
          <w:b/>
          <w:bCs/>
          <w:caps/>
          <w:noProof/>
        </w:rPr>
        <w:t>TVARKYMO</w:t>
      </w:r>
      <w:r w:rsidRPr="00495F53">
        <w:rPr>
          <w:rFonts w:ascii="Times New Roman" w:hAnsi="Times New Roman"/>
          <w:b/>
          <w:caps/>
          <w:noProof/>
        </w:rPr>
        <w:t xml:space="preserve"> (jei reikia)</w:t>
      </w:r>
    </w:p>
    <w:p w14:paraId="74C37F0A" w14:textId="77777777" w:rsidR="00975F26" w:rsidRPr="00495F53" w:rsidRDefault="00975F26" w:rsidP="00975F26">
      <w:pPr>
        <w:rPr>
          <w:rFonts w:ascii="Times New Roman" w:hAnsi="Times New Roman"/>
          <w:noProof/>
        </w:rPr>
      </w:pPr>
    </w:p>
    <w:p w14:paraId="0AED91AE" w14:textId="77777777" w:rsidR="00975F26" w:rsidRPr="00495F53" w:rsidRDefault="00975F26" w:rsidP="00975F26">
      <w:pPr>
        <w:rPr>
          <w:rFonts w:ascii="Times New Roman" w:hAnsi="Times New Roman"/>
          <w:noProof/>
        </w:rPr>
      </w:pPr>
    </w:p>
    <w:p w14:paraId="56FA7B2E"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t>11.</w:t>
      </w:r>
      <w:r w:rsidRPr="00495F53">
        <w:rPr>
          <w:rFonts w:ascii="Times New Roman" w:hAnsi="Times New Roman"/>
          <w:b/>
          <w:noProof/>
        </w:rPr>
        <w:tab/>
      </w:r>
      <w:r w:rsidRPr="00495F53">
        <w:rPr>
          <w:rFonts w:ascii="Times New Roman" w:hAnsi="Times New Roman"/>
          <w:b/>
          <w:caps/>
          <w:noProof/>
        </w:rPr>
        <w:t>REGISTRUOTOJO pavadinimas ir adresas</w:t>
      </w:r>
    </w:p>
    <w:p w14:paraId="62546BAD" w14:textId="77777777" w:rsidR="00975F26" w:rsidRPr="00495F53" w:rsidRDefault="00975F26" w:rsidP="00975F26">
      <w:pPr>
        <w:rPr>
          <w:rFonts w:ascii="Times New Roman" w:hAnsi="Times New Roman"/>
        </w:rPr>
      </w:pPr>
    </w:p>
    <w:p w14:paraId="5BB3AF20" w14:textId="77777777" w:rsidR="00975F26" w:rsidRPr="00495F53" w:rsidRDefault="00975F26" w:rsidP="00975F26">
      <w:pPr>
        <w:rPr>
          <w:rFonts w:ascii="Times New Roman" w:hAnsi="Times New Roman"/>
        </w:rPr>
      </w:pPr>
      <w:r w:rsidRPr="00495F53">
        <w:rPr>
          <w:rFonts w:ascii="Times New Roman" w:hAnsi="Times New Roman"/>
        </w:rPr>
        <w:t>Grindeks &lt;logo&gt;</w:t>
      </w:r>
    </w:p>
    <w:p w14:paraId="17525251" w14:textId="77777777" w:rsidR="00975F26" w:rsidRPr="00495F53" w:rsidRDefault="00975F26" w:rsidP="00975F26">
      <w:pPr>
        <w:rPr>
          <w:rFonts w:ascii="Times New Roman" w:hAnsi="Times New Roman"/>
        </w:rPr>
      </w:pPr>
      <w:r w:rsidRPr="00495F53">
        <w:rPr>
          <w:rFonts w:ascii="Times New Roman" w:hAnsi="Times New Roman"/>
        </w:rPr>
        <w:t>AS GRINDEKS.</w:t>
      </w:r>
    </w:p>
    <w:p w14:paraId="4C2CB249" w14:textId="77777777" w:rsidR="00975F26" w:rsidRPr="00495F53" w:rsidRDefault="00975F26" w:rsidP="00975F26">
      <w:pPr>
        <w:rPr>
          <w:rFonts w:ascii="Times New Roman" w:hAnsi="Times New Roman"/>
        </w:rPr>
      </w:pPr>
      <w:r w:rsidRPr="00495F53">
        <w:rPr>
          <w:rFonts w:ascii="Times New Roman" w:hAnsi="Times New Roman"/>
        </w:rPr>
        <w:t>Krustpils iela 53, Rīga, LV-1057, Latvija</w:t>
      </w:r>
    </w:p>
    <w:p w14:paraId="69C07195" w14:textId="77777777" w:rsidR="00975F26" w:rsidRPr="00495F53" w:rsidRDefault="00975F26" w:rsidP="00975F26">
      <w:pPr>
        <w:rPr>
          <w:rFonts w:ascii="Times New Roman" w:hAnsi="Times New Roman"/>
          <w:noProof/>
        </w:rPr>
      </w:pPr>
    </w:p>
    <w:p w14:paraId="16D263E2" w14:textId="77777777" w:rsidR="00975F26" w:rsidRPr="00495F53" w:rsidRDefault="00975F26" w:rsidP="00975F26">
      <w:pPr>
        <w:rPr>
          <w:rFonts w:ascii="Times New Roman" w:hAnsi="Times New Roman"/>
          <w:noProof/>
        </w:rPr>
      </w:pPr>
    </w:p>
    <w:p w14:paraId="204E8728"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12.</w:t>
      </w:r>
      <w:r w:rsidRPr="00495F53">
        <w:rPr>
          <w:rFonts w:ascii="Times New Roman" w:hAnsi="Times New Roman"/>
          <w:b/>
          <w:noProof/>
        </w:rPr>
        <w:tab/>
      </w:r>
      <w:r w:rsidRPr="00495F53">
        <w:rPr>
          <w:rFonts w:ascii="Times New Roman" w:hAnsi="Times New Roman"/>
          <w:b/>
          <w:caps/>
          <w:noProof/>
        </w:rPr>
        <w:t>REGISTRACIJOS PAŽYMĖJIMO numeris</w:t>
      </w:r>
      <w:r w:rsidRPr="00495F53">
        <w:rPr>
          <w:rFonts w:ascii="Times New Roman" w:hAnsi="Times New Roman"/>
          <w:b/>
          <w:noProof/>
        </w:rPr>
        <w:t xml:space="preserve"> </w:t>
      </w:r>
      <w:r w:rsidRPr="00495F53">
        <w:rPr>
          <w:rFonts w:ascii="Times New Roman" w:hAnsi="Times New Roman"/>
          <w:b/>
        </w:rPr>
        <w:t>(-IAI)</w:t>
      </w:r>
    </w:p>
    <w:p w14:paraId="7FA3C9E4" w14:textId="77777777" w:rsidR="00975F26" w:rsidRPr="00495F53" w:rsidRDefault="00975F26" w:rsidP="00975F26">
      <w:pPr>
        <w:rPr>
          <w:rFonts w:ascii="Times New Roman" w:hAnsi="Times New Roman"/>
          <w:noProof/>
        </w:rPr>
      </w:pPr>
    </w:p>
    <w:p w14:paraId="49853127" w14:textId="77777777" w:rsidR="00975F26" w:rsidRPr="00887513" w:rsidRDefault="00975F26" w:rsidP="00975F26">
      <w:pPr>
        <w:rPr>
          <w:rFonts w:ascii="Times New Roman" w:hAnsi="Times New Roman"/>
          <w:noProof/>
          <w:highlight w:val="lightGray"/>
        </w:rPr>
      </w:pPr>
      <w:r w:rsidRPr="00887513">
        <w:rPr>
          <w:rFonts w:ascii="Times New Roman" w:hAnsi="Times New Roman"/>
          <w:noProof/>
        </w:rPr>
        <w:t xml:space="preserve">LT/1/20/4606/001 </w:t>
      </w:r>
      <w:r w:rsidRPr="00887513">
        <w:rPr>
          <w:rFonts w:ascii="Times New Roman" w:hAnsi="Times New Roman"/>
          <w:noProof/>
          <w:highlight w:val="lightGray"/>
        </w:rPr>
        <w:t>– 1 ml, N5</w:t>
      </w:r>
    </w:p>
    <w:p w14:paraId="15BB92CA" w14:textId="77777777" w:rsidR="00975F26" w:rsidRPr="00887513" w:rsidRDefault="00975F26" w:rsidP="00975F26">
      <w:pPr>
        <w:rPr>
          <w:rFonts w:ascii="Times New Roman" w:hAnsi="Times New Roman"/>
          <w:noProof/>
          <w:highlight w:val="lightGray"/>
        </w:rPr>
      </w:pPr>
      <w:r w:rsidRPr="00887513">
        <w:rPr>
          <w:rFonts w:ascii="Times New Roman" w:hAnsi="Times New Roman"/>
          <w:noProof/>
          <w:highlight w:val="lightGray"/>
        </w:rPr>
        <w:t>LT/1/20/4606/002 – 1 ml, N10</w:t>
      </w:r>
    </w:p>
    <w:p w14:paraId="57FB1F41" w14:textId="77777777" w:rsidR="00975F26" w:rsidRDefault="00975F26" w:rsidP="00975F26">
      <w:pPr>
        <w:rPr>
          <w:rFonts w:ascii="Times New Roman" w:hAnsi="Times New Roman"/>
          <w:noProof/>
        </w:rPr>
      </w:pPr>
      <w:r w:rsidRPr="00887513">
        <w:rPr>
          <w:rFonts w:ascii="Times New Roman" w:hAnsi="Times New Roman"/>
          <w:noProof/>
          <w:highlight w:val="lightGray"/>
        </w:rPr>
        <w:t>LT/1/20/4606/003 – 1 ml, N100</w:t>
      </w:r>
      <w:r w:rsidRPr="00887513">
        <w:rPr>
          <w:rFonts w:ascii="Times New Roman" w:hAnsi="Times New Roman"/>
          <w:noProof/>
        </w:rPr>
        <w:tab/>
      </w:r>
    </w:p>
    <w:p w14:paraId="57EAF294" w14:textId="77777777" w:rsidR="00975F26" w:rsidRDefault="00975F26" w:rsidP="00975F26">
      <w:pPr>
        <w:rPr>
          <w:rFonts w:ascii="Times New Roman" w:hAnsi="Times New Roman"/>
          <w:noProof/>
        </w:rPr>
      </w:pPr>
    </w:p>
    <w:p w14:paraId="6B68FC2B" w14:textId="77777777" w:rsidR="00975F26" w:rsidRPr="00495F53" w:rsidRDefault="00975F26" w:rsidP="00975F26">
      <w:pPr>
        <w:rPr>
          <w:rFonts w:ascii="Times New Roman" w:hAnsi="Times New Roman"/>
          <w:noProof/>
        </w:rPr>
      </w:pPr>
    </w:p>
    <w:p w14:paraId="359EE6BF"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13.</w:t>
      </w:r>
      <w:r w:rsidRPr="00495F53">
        <w:rPr>
          <w:rFonts w:ascii="Times New Roman" w:hAnsi="Times New Roman"/>
          <w:b/>
          <w:noProof/>
        </w:rPr>
        <w:tab/>
        <w:t>SERIJOS NUMERIS</w:t>
      </w:r>
    </w:p>
    <w:p w14:paraId="2C07013C" w14:textId="77777777" w:rsidR="00975F26" w:rsidRPr="00495F53" w:rsidRDefault="00975F26" w:rsidP="00975F26">
      <w:pPr>
        <w:rPr>
          <w:rFonts w:ascii="Times New Roman" w:hAnsi="Times New Roman"/>
          <w:i/>
          <w:noProof/>
        </w:rPr>
      </w:pPr>
    </w:p>
    <w:p w14:paraId="23C71817" w14:textId="77777777" w:rsidR="00975F26" w:rsidRPr="00495F53" w:rsidRDefault="00975F26" w:rsidP="00975F26">
      <w:pPr>
        <w:rPr>
          <w:rFonts w:ascii="Times New Roman" w:hAnsi="Times New Roman"/>
        </w:rPr>
      </w:pPr>
      <w:r w:rsidRPr="00495F53">
        <w:rPr>
          <w:rFonts w:ascii="Times New Roman" w:hAnsi="Times New Roman"/>
        </w:rPr>
        <w:t>Lot</w:t>
      </w:r>
    </w:p>
    <w:p w14:paraId="27F3F429" w14:textId="77777777" w:rsidR="00975F26" w:rsidRPr="00495F53" w:rsidRDefault="00975F26" w:rsidP="00975F26">
      <w:pPr>
        <w:rPr>
          <w:rFonts w:ascii="Times New Roman" w:hAnsi="Times New Roman"/>
          <w:noProof/>
        </w:rPr>
      </w:pPr>
    </w:p>
    <w:p w14:paraId="54EA9F83" w14:textId="77777777" w:rsidR="00975F26" w:rsidRPr="00495F53" w:rsidRDefault="00975F26" w:rsidP="00975F26">
      <w:pPr>
        <w:rPr>
          <w:rFonts w:ascii="Times New Roman" w:hAnsi="Times New Roman"/>
          <w:noProof/>
        </w:rPr>
      </w:pPr>
    </w:p>
    <w:p w14:paraId="47F63D88"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14.</w:t>
      </w:r>
      <w:r w:rsidRPr="00495F53">
        <w:rPr>
          <w:rFonts w:ascii="Times New Roman" w:hAnsi="Times New Roman"/>
          <w:b/>
          <w:noProof/>
        </w:rPr>
        <w:tab/>
        <w:t>PARDAVIMO (IŠDAVIMO)</w:t>
      </w:r>
      <w:r w:rsidRPr="00495F53">
        <w:rPr>
          <w:rFonts w:ascii="Times New Roman" w:hAnsi="Times New Roman"/>
          <w:b/>
          <w:caps/>
          <w:noProof/>
        </w:rPr>
        <w:t xml:space="preserve">  tvarka</w:t>
      </w:r>
    </w:p>
    <w:p w14:paraId="4CA3552F" w14:textId="77777777" w:rsidR="00975F26" w:rsidRPr="00495F53" w:rsidRDefault="00975F26" w:rsidP="00975F26">
      <w:pPr>
        <w:rPr>
          <w:rFonts w:ascii="Times New Roman" w:hAnsi="Times New Roman"/>
          <w:noProof/>
        </w:rPr>
      </w:pPr>
    </w:p>
    <w:p w14:paraId="3107D08E" w14:textId="77777777" w:rsidR="00975F26" w:rsidRPr="00495F53" w:rsidRDefault="00975F26" w:rsidP="00975F26">
      <w:pPr>
        <w:rPr>
          <w:rFonts w:ascii="Times New Roman" w:hAnsi="Times New Roman"/>
        </w:rPr>
      </w:pPr>
      <w:r w:rsidRPr="00495F53">
        <w:rPr>
          <w:rFonts w:ascii="Times New Roman" w:hAnsi="Times New Roman"/>
        </w:rPr>
        <w:t>Receptinis vaistas.</w:t>
      </w:r>
    </w:p>
    <w:p w14:paraId="13D8A152" w14:textId="77777777" w:rsidR="00975F26" w:rsidRPr="00495F53" w:rsidRDefault="00975F26" w:rsidP="00975F26">
      <w:pPr>
        <w:rPr>
          <w:rFonts w:ascii="Times New Roman" w:hAnsi="Times New Roman"/>
          <w:noProof/>
        </w:rPr>
      </w:pPr>
    </w:p>
    <w:p w14:paraId="78B17012" w14:textId="77777777" w:rsidR="00975F26" w:rsidRPr="00495F53" w:rsidRDefault="00975F26" w:rsidP="00975F26">
      <w:pPr>
        <w:rPr>
          <w:rFonts w:ascii="Times New Roman" w:hAnsi="Times New Roman"/>
          <w:noProof/>
        </w:rPr>
      </w:pPr>
    </w:p>
    <w:p w14:paraId="4A2565F7"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15.</w:t>
      </w:r>
      <w:r w:rsidRPr="00495F53">
        <w:rPr>
          <w:rFonts w:ascii="Times New Roman" w:hAnsi="Times New Roman"/>
          <w:b/>
          <w:noProof/>
        </w:rPr>
        <w:tab/>
      </w:r>
      <w:r w:rsidRPr="00495F53">
        <w:rPr>
          <w:rFonts w:ascii="Times New Roman" w:hAnsi="Times New Roman"/>
          <w:b/>
          <w:caps/>
          <w:noProof/>
        </w:rPr>
        <w:t>vartojimo instrukcijA</w:t>
      </w:r>
    </w:p>
    <w:p w14:paraId="17C57F49" w14:textId="77777777" w:rsidR="00975F26" w:rsidRPr="00495F53" w:rsidRDefault="00975F26" w:rsidP="00975F26">
      <w:pPr>
        <w:rPr>
          <w:rFonts w:ascii="Times New Roman" w:hAnsi="Times New Roman"/>
          <w:i/>
          <w:iCs/>
        </w:rPr>
      </w:pPr>
    </w:p>
    <w:p w14:paraId="0EB0E319" w14:textId="77777777" w:rsidR="00975F26" w:rsidRPr="00495F53" w:rsidRDefault="00975F26" w:rsidP="00975F26">
      <w:pPr>
        <w:rPr>
          <w:rFonts w:ascii="Times New Roman" w:hAnsi="Times New Roman"/>
          <w:noProof/>
        </w:rPr>
      </w:pPr>
    </w:p>
    <w:p w14:paraId="3304E5D0"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16.</w:t>
      </w:r>
      <w:r w:rsidRPr="00495F53">
        <w:rPr>
          <w:rFonts w:ascii="Times New Roman" w:hAnsi="Times New Roman"/>
          <w:b/>
          <w:noProof/>
        </w:rPr>
        <w:tab/>
        <w:t>INFORMACIJA BRAILIO RAŠTU</w:t>
      </w:r>
    </w:p>
    <w:p w14:paraId="5DF12B16" w14:textId="77777777" w:rsidR="00975F26" w:rsidRPr="00495F53" w:rsidRDefault="00975F26" w:rsidP="00975F26">
      <w:pPr>
        <w:rPr>
          <w:rFonts w:ascii="Times New Roman" w:hAnsi="Times New Roman"/>
          <w:noProof/>
        </w:rPr>
      </w:pPr>
    </w:p>
    <w:p w14:paraId="080ED29F" w14:textId="77777777" w:rsidR="00975F26" w:rsidRPr="00495F53" w:rsidRDefault="00975F26" w:rsidP="00975F26">
      <w:pPr>
        <w:rPr>
          <w:rFonts w:ascii="Times New Roman" w:hAnsi="Times New Roman"/>
          <w:noProof/>
        </w:rPr>
      </w:pPr>
      <w:r w:rsidRPr="00495F53">
        <w:rPr>
          <w:rFonts w:ascii="Times New Roman" w:hAnsi="Times New Roman"/>
          <w:noProof/>
          <w:highlight w:val="lightGray"/>
        </w:rPr>
        <w:t>Priimtas pagrindimas informacijos Brailio raštu nepateikti.</w:t>
      </w:r>
    </w:p>
    <w:p w14:paraId="3BB2D941" w14:textId="77777777" w:rsidR="00975F26" w:rsidRDefault="00975F26" w:rsidP="00975F26">
      <w:pPr>
        <w:rPr>
          <w:rFonts w:ascii="Times New Roman" w:hAnsi="Times New Roman"/>
          <w:noProof/>
        </w:rPr>
      </w:pPr>
    </w:p>
    <w:p w14:paraId="574574FE" w14:textId="77777777" w:rsidR="00975F26" w:rsidRPr="00495F53" w:rsidRDefault="00975F26" w:rsidP="00975F26">
      <w:pPr>
        <w:rPr>
          <w:rFonts w:ascii="Times New Roman" w:hAnsi="Times New Roman"/>
          <w:noProof/>
        </w:rPr>
      </w:pPr>
    </w:p>
    <w:p w14:paraId="1EA62112" w14:textId="77777777" w:rsidR="00975F26" w:rsidRPr="00495F53" w:rsidRDefault="00975F26" w:rsidP="00975F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495F53">
        <w:rPr>
          <w:rFonts w:ascii="Times New Roman" w:hAnsi="Times New Roman"/>
          <w:b/>
          <w:noProof/>
        </w:rPr>
        <w:t>17.</w:t>
      </w:r>
      <w:r w:rsidRPr="00495F53">
        <w:rPr>
          <w:rFonts w:ascii="Times New Roman" w:hAnsi="Times New Roman"/>
          <w:b/>
          <w:noProof/>
        </w:rPr>
        <w:tab/>
        <w:t>UNIKALUS IDENTIFIKATORIUS – 2D BRŪKŠNINIS KODAS</w:t>
      </w:r>
    </w:p>
    <w:p w14:paraId="664F7F7C" w14:textId="77777777" w:rsidR="00975F26" w:rsidRPr="00495F53" w:rsidRDefault="00975F26" w:rsidP="00975F26">
      <w:pPr>
        <w:rPr>
          <w:rFonts w:ascii="Times New Roman" w:hAnsi="Times New Roman"/>
          <w:noProof/>
        </w:rPr>
      </w:pPr>
    </w:p>
    <w:p w14:paraId="12DAB0FC" w14:textId="77777777" w:rsidR="00975F26" w:rsidRPr="00495F53" w:rsidRDefault="00975F26" w:rsidP="00975F26">
      <w:pPr>
        <w:rPr>
          <w:rFonts w:ascii="Times New Roman" w:hAnsi="Times New Roman"/>
          <w:noProof/>
          <w:shd w:val="clear" w:color="auto" w:fill="CCCCCC"/>
        </w:rPr>
      </w:pPr>
      <w:r w:rsidRPr="00495F53">
        <w:rPr>
          <w:rFonts w:ascii="Times New Roman" w:hAnsi="Times New Roman"/>
          <w:noProof/>
          <w:highlight w:val="lightGray"/>
        </w:rPr>
        <w:t>2D brūkšninis kodas su nurodytu unikaliu identifikatoriumi.</w:t>
      </w:r>
    </w:p>
    <w:p w14:paraId="6AC46D77" w14:textId="77777777" w:rsidR="00975F26" w:rsidRPr="00495F53" w:rsidRDefault="00975F26" w:rsidP="00975F26">
      <w:pPr>
        <w:rPr>
          <w:rFonts w:ascii="Times New Roman" w:hAnsi="Times New Roman"/>
          <w:noProof/>
        </w:rPr>
      </w:pPr>
    </w:p>
    <w:p w14:paraId="0CA857BC" w14:textId="77777777" w:rsidR="00975F26" w:rsidRPr="00495F53" w:rsidRDefault="00975F26" w:rsidP="00975F26">
      <w:pPr>
        <w:rPr>
          <w:rFonts w:ascii="Times New Roman" w:hAnsi="Times New Roman"/>
          <w:noProof/>
        </w:rPr>
      </w:pPr>
    </w:p>
    <w:p w14:paraId="313A712F" w14:textId="77777777" w:rsidR="00975F26" w:rsidRPr="00495F53" w:rsidRDefault="00975F26" w:rsidP="00975F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495F53">
        <w:rPr>
          <w:rFonts w:ascii="Times New Roman" w:hAnsi="Times New Roman"/>
          <w:b/>
          <w:noProof/>
        </w:rPr>
        <w:t>18.</w:t>
      </w:r>
      <w:r w:rsidRPr="00495F53">
        <w:rPr>
          <w:rFonts w:ascii="Times New Roman" w:hAnsi="Times New Roman"/>
          <w:b/>
          <w:noProof/>
        </w:rPr>
        <w:tab/>
        <w:t>UNIKALUS IDENTIFIKATORIUS – ŽMONĖMS SUPRANTAMI DUOMENYS</w:t>
      </w:r>
    </w:p>
    <w:p w14:paraId="2A14E028" w14:textId="77777777" w:rsidR="00975F26" w:rsidRPr="00495F53" w:rsidRDefault="00975F26" w:rsidP="00975F26">
      <w:pPr>
        <w:rPr>
          <w:rFonts w:ascii="Times New Roman" w:hAnsi="Times New Roman"/>
          <w:noProof/>
        </w:rPr>
      </w:pPr>
    </w:p>
    <w:p w14:paraId="7DE82E54" w14:textId="77777777" w:rsidR="00975F26" w:rsidRPr="00495F53" w:rsidRDefault="00975F26" w:rsidP="00975F26">
      <w:pPr>
        <w:rPr>
          <w:rFonts w:ascii="Times New Roman" w:hAnsi="Times New Roman"/>
        </w:rPr>
      </w:pPr>
      <w:r w:rsidRPr="00495F53">
        <w:rPr>
          <w:rFonts w:ascii="Times New Roman" w:hAnsi="Times New Roman"/>
        </w:rPr>
        <w:t xml:space="preserve">PC: {numeris} </w:t>
      </w:r>
    </w:p>
    <w:p w14:paraId="4F463783" w14:textId="77777777" w:rsidR="00975F26" w:rsidRPr="00495F53" w:rsidRDefault="00975F26" w:rsidP="00975F26">
      <w:pPr>
        <w:rPr>
          <w:rFonts w:ascii="Times New Roman" w:hAnsi="Times New Roman"/>
        </w:rPr>
      </w:pPr>
      <w:r w:rsidRPr="00495F53">
        <w:rPr>
          <w:rFonts w:ascii="Times New Roman" w:hAnsi="Times New Roman"/>
        </w:rPr>
        <w:t xml:space="preserve">SN: {numeris} </w:t>
      </w:r>
    </w:p>
    <w:p w14:paraId="53CC851D" w14:textId="77777777" w:rsidR="00975F26" w:rsidRPr="00495F53" w:rsidRDefault="00975F26" w:rsidP="00975F26">
      <w:pPr>
        <w:rPr>
          <w:rFonts w:ascii="Times New Roman" w:hAnsi="Times New Roman"/>
        </w:rPr>
      </w:pPr>
      <w:r w:rsidRPr="00495F53">
        <w:rPr>
          <w:rFonts w:ascii="Times New Roman" w:hAnsi="Times New Roman"/>
          <w:highlight w:val="lightGray"/>
        </w:rPr>
        <w:t xml:space="preserve">NN: {numeris} </w:t>
      </w:r>
    </w:p>
    <w:p w14:paraId="681B9248" w14:textId="77777777" w:rsidR="00975F26" w:rsidRPr="00495F53" w:rsidRDefault="00975F26" w:rsidP="00975F26">
      <w:pPr>
        <w:rPr>
          <w:rFonts w:ascii="Times New Roman" w:hAnsi="Times New Roman"/>
          <w:noProof/>
        </w:rPr>
      </w:pPr>
    </w:p>
    <w:p w14:paraId="04C7D1D1" w14:textId="77777777" w:rsidR="00975F26" w:rsidRPr="00495F53" w:rsidRDefault="00975F26" w:rsidP="00975F26">
      <w:pPr>
        <w:rPr>
          <w:rFonts w:ascii="Times New Roman" w:hAnsi="Times New Roman"/>
          <w:noProof/>
        </w:rPr>
      </w:pPr>
    </w:p>
    <w:p w14:paraId="00C8E37F" w14:textId="77777777" w:rsidR="00975F26" w:rsidRPr="00495F53" w:rsidRDefault="00975F26" w:rsidP="00975F26">
      <w:pPr>
        <w:rPr>
          <w:rFonts w:ascii="Times New Roman" w:hAnsi="Times New Roman"/>
          <w:noProof/>
        </w:rPr>
      </w:pPr>
    </w:p>
    <w:p w14:paraId="35CC24D4" w14:textId="77777777" w:rsidR="00975F26" w:rsidRPr="00495F53" w:rsidRDefault="00975F26" w:rsidP="00975F26">
      <w:pPr>
        <w:rPr>
          <w:rFonts w:ascii="Times New Roman" w:hAnsi="Times New Roman"/>
          <w:noProof/>
        </w:rPr>
      </w:pPr>
    </w:p>
    <w:p w14:paraId="73AD9A80" w14:textId="77777777" w:rsidR="00975F26" w:rsidRPr="00495F53" w:rsidRDefault="00975F26" w:rsidP="00975F26">
      <w:pPr>
        <w:rPr>
          <w:rFonts w:ascii="Times New Roman" w:hAnsi="Times New Roman"/>
          <w:noProof/>
        </w:rPr>
      </w:pPr>
    </w:p>
    <w:p w14:paraId="660D22B9" w14:textId="77777777" w:rsidR="00975F26" w:rsidRPr="00495F53" w:rsidRDefault="00975F26" w:rsidP="00975F26">
      <w:pPr>
        <w:rPr>
          <w:rFonts w:ascii="Times New Roman" w:hAnsi="Times New Roman"/>
          <w:noProof/>
        </w:rPr>
      </w:pPr>
    </w:p>
    <w:p w14:paraId="20FA07B9" w14:textId="77777777" w:rsidR="00975F26" w:rsidRPr="00495F53" w:rsidRDefault="00975F26" w:rsidP="00975F26">
      <w:pPr>
        <w:rPr>
          <w:rFonts w:ascii="Times New Roman" w:hAnsi="Times New Roman"/>
          <w:noProof/>
        </w:rPr>
      </w:pPr>
    </w:p>
    <w:p w14:paraId="330708FE" w14:textId="77777777" w:rsidR="00975F26" w:rsidRDefault="00975F26" w:rsidP="00975F26">
      <w:pPr>
        <w:rPr>
          <w:rFonts w:ascii="Times New Roman" w:hAnsi="Times New Roman"/>
          <w:noProof/>
        </w:rPr>
      </w:pPr>
    </w:p>
    <w:p w14:paraId="2FF0C860" w14:textId="77777777" w:rsidR="00975F26" w:rsidRDefault="00975F26" w:rsidP="00975F26">
      <w:pPr>
        <w:rPr>
          <w:rFonts w:ascii="Times New Roman" w:hAnsi="Times New Roman"/>
          <w:noProof/>
        </w:rPr>
      </w:pPr>
    </w:p>
    <w:p w14:paraId="4343C505" w14:textId="77777777" w:rsidR="00975F26" w:rsidRDefault="00975F26" w:rsidP="00975F26">
      <w:pPr>
        <w:rPr>
          <w:rFonts w:ascii="Times New Roman" w:hAnsi="Times New Roman"/>
          <w:noProof/>
        </w:rPr>
      </w:pPr>
    </w:p>
    <w:p w14:paraId="19EA28DC"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r w:rsidRPr="00495F53">
        <w:rPr>
          <w:rFonts w:ascii="Times New Roman" w:eastAsia="Times New Roman" w:hAnsi="Times New Roman"/>
          <w:b/>
        </w:rPr>
        <w:t>MINIMALI INFORMACIJA ANT MAŽŲ VIDINIŲ</w:t>
      </w:r>
      <w:r w:rsidRPr="00495F53">
        <w:rPr>
          <w:rFonts w:ascii="Times New Roman" w:eastAsia="Times New Roman" w:hAnsi="Times New Roman"/>
          <w:b/>
          <w:bCs/>
        </w:rPr>
        <w:t xml:space="preserve"> </w:t>
      </w:r>
      <w:r w:rsidRPr="00495F53">
        <w:rPr>
          <w:rFonts w:ascii="Times New Roman" w:eastAsia="Times New Roman" w:hAnsi="Times New Roman"/>
          <w:b/>
        </w:rPr>
        <w:t>PAKUOČIŲ</w:t>
      </w:r>
    </w:p>
    <w:p w14:paraId="472E43CF"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p>
    <w:p w14:paraId="54EC2567"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r w:rsidRPr="00495F53">
        <w:rPr>
          <w:rFonts w:ascii="Times New Roman" w:eastAsia="Times New Roman" w:hAnsi="Times New Roman"/>
          <w:b/>
        </w:rPr>
        <w:t>AMPULĖ</w:t>
      </w:r>
    </w:p>
    <w:p w14:paraId="0263CC05" w14:textId="77777777" w:rsidR="00975F26" w:rsidRPr="00495F53" w:rsidRDefault="00975F26" w:rsidP="00975F26">
      <w:pPr>
        <w:rPr>
          <w:rFonts w:ascii="Times New Roman" w:eastAsia="Times New Roman" w:hAnsi="Times New Roman"/>
        </w:rPr>
      </w:pPr>
    </w:p>
    <w:p w14:paraId="499688FF" w14:textId="77777777" w:rsidR="00975F26" w:rsidRPr="00495F53" w:rsidRDefault="00975F26" w:rsidP="00975F26">
      <w:pPr>
        <w:rPr>
          <w:rFonts w:ascii="Times New Roman" w:eastAsia="Times New Roman" w:hAnsi="Times New Roman"/>
        </w:rPr>
      </w:pPr>
    </w:p>
    <w:p w14:paraId="2F128CC9"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1.</w:t>
      </w:r>
      <w:r w:rsidRPr="00495F53">
        <w:rPr>
          <w:rFonts w:ascii="Times New Roman" w:eastAsia="Times New Roman" w:hAnsi="Times New Roman"/>
          <w:b/>
        </w:rPr>
        <w:tab/>
        <w:t>VAISTINIO PREPARATO PAVADINIMAS IR VARTOJIMO BŪDAS (-AI)</w:t>
      </w:r>
    </w:p>
    <w:p w14:paraId="75AFC5F2" w14:textId="77777777" w:rsidR="00975F26" w:rsidRPr="00495F53" w:rsidRDefault="00975F26" w:rsidP="00975F26">
      <w:pPr>
        <w:rPr>
          <w:rFonts w:ascii="Times New Roman" w:eastAsia="Times New Roman" w:hAnsi="Times New Roman"/>
        </w:rPr>
      </w:pPr>
    </w:p>
    <w:p w14:paraId="7349C754"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w:t>
      </w:r>
      <w:r>
        <w:rPr>
          <w:rFonts w:ascii="Times New Roman" w:hAnsi="Times New Roman"/>
        </w:rPr>
        <w:t>5 TV/ml</w:t>
      </w:r>
      <w:r w:rsidRPr="00495F53">
        <w:rPr>
          <w:rFonts w:ascii="Times New Roman" w:hAnsi="Times New Roman"/>
        </w:rPr>
        <w:t xml:space="preserve"> injekcinis ar infuzinis tirpalas</w:t>
      </w:r>
    </w:p>
    <w:p w14:paraId="7070C970" w14:textId="7A44DA34" w:rsidR="00975F26" w:rsidRPr="00495F53" w:rsidRDefault="007A260A" w:rsidP="00975F26">
      <w:pPr>
        <w:rPr>
          <w:rFonts w:ascii="Times New Roman" w:eastAsia="Times New Roman" w:hAnsi="Times New Roman"/>
        </w:rPr>
      </w:pPr>
      <w:proofErr w:type="spellStart"/>
      <w:r w:rsidRPr="009262E3">
        <w:rPr>
          <w:rFonts w:ascii="Times New Roman" w:eastAsia="Times New Roman" w:hAnsi="Times New Roman"/>
          <w:i/>
          <w:iCs/>
        </w:rPr>
        <w:t>oksitocinas</w:t>
      </w:r>
      <w:proofErr w:type="spellEnd"/>
    </w:p>
    <w:p w14:paraId="31ECCB7E" w14:textId="77777777" w:rsidR="00975F26" w:rsidRDefault="00975F26" w:rsidP="00975F26">
      <w:pPr>
        <w:rPr>
          <w:rFonts w:ascii="Times New Roman" w:eastAsia="Times New Roman" w:hAnsi="Times New Roman"/>
        </w:rPr>
      </w:pPr>
      <w:r w:rsidRPr="00495F53">
        <w:rPr>
          <w:rFonts w:ascii="Times New Roman" w:eastAsia="Times New Roman" w:hAnsi="Times New Roman"/>
        </w:rPr>
        <w:t>i.v., i.m.</w:t>
      </w:r>
    </w:p>
    <w:p w14:paraId="644779B6" w14:textId="77777777" w:rsidR="00975F26" w:rsidRPr="00495F53" w:rsidRDefault="00975F26" w:rsidP="00975F26">
      <w:pPr>
        <w:rPr>
          <w:rFonts w:ascii="Times New Roman" w:eastAsia="Times New Roman" w:hAnsi="Times New Roman"/>
        </w:rPr>
      </w:pPr>
    </w:p>
    <w:p w14:paraId="25152C43" w14:textId="77777777" w:rsidR="00975F26" w:rsidRPr="00495F53" w:rsidRDefault="00975F26" w:rsidP="00975F26">
      <w:pPr>
        <w:rPr>
          <w:rFonts w:ascii="Times New Roman" w:eastAsia="Times New Roman" w:hAnsi="Times New Roman"/>
        </w:rPr>
      </w:pPr>
    </w:p>
    <w:p w14:paraId="384FC475"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2.</w:t>
      </w:r>
      <w:r w:rsidRPr="00495F53">
        <w:rPr>
          <w:rFonts w:ascii="Times New Roman" w:eastAsia="Times New Roman" w:hAnsi="Times New Roman"/>
          <w:b/>
        </w:rPr>
        <w:tab/>
        <w:t>VARTOJIMO METODAS</w:t>
      </w:r>
    </w:p>
    <w:p w14:paraId="6730863B" w14:textId="77777777" w:rsidR="00975F26" w:rsidRPr="00495F53" w:rsidRDefault="00975F26" w:rsidP="00975F26">
      <w:pPr>
        <w:rPr>
          <w:rFonts w:ascii="Times New Roman" w:eastAsia="Times New Roman" w:hAnsi="Times New Roman"/>
        </w:rPr>
      </w:pPr>
    </w:p>
    <w:p w14:paraId="4B9A7B72" w14:textId="77777777" w:rsidR="00975F26" w:rsidRPr="00495F53" w:rsidRDefault="00975F26" w:rsidP="00975F26">
      <w:pPr>
        <w:rPr>
          <w:rFonts w:ascii="Times New Roman" w:eastAsia="Times New Roman" w:hAnsi="Times New Roman"/>
        </w:rPr>
      </w:pPr>
    </w:p>
    <w:p w14:paraId="007EA17B" w14:textId="77777777" w:rsidR="00975F26" w:rsidRPr="00495F53" w:rsidRDefault="00975F26" w:rsidP="00975F26">
      <w:pPr>
        <w:rPr>
          <w:rFonts w:ascii="Times New Roman" w:eastAsia="Times New Roman" w:hAnsi="Times New Roman"/>
        </w:rPr>
      </w:pPr>
    </w:p>
    <w:p w14:paraId="15058FBA"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3.</w:t>
      </w:r>
      <w:r w:rsidRPr="00495F53">
        <w:rPr>
          <w:rFonts w:ascii="Times New Roman" w:eastAsia="Times New Roman" w:hAnsi="Times New Roman"/>
          <w:b/>
        </w:rPr>
        <w:tab/>
        <w:t>TINKAMUMO LAIKAS</w:t>
      </w:r>
    </w:p>
    <w:p w14:paraId="11679436" w14:textId="77777777" w:rsidR="00975F26" w:rsidRPr="00495F53" w:rsidRDefault="00975F26" w:rsidP="00975F26">
      <w:pPr>
        <w:rPr>
          <w:rFonts w:ascii="Times New Roman" w:eastAsia="Times New Roman" w:hAnsi="Times New Roman"/>
        </w:rPr>
      </w:pPr>
    </w:p>
    <w:p w14:paraId="4DAD9F17" w14:textId="77777777" w:rsidR="00975F26" w:rsidRPr="00495F53" w:rsidRDefault="00975F26" w:rsidP="00975F26">
      <w:pPr>
        <w:tabs>
          <w:tab w:val="left" w:pos="0"/>
          <w:tab w:val="left" w:pos="567"/>
        </w:tabs>
        <w:rPr>
          <w:rFonts w:ascii="Times New Roman" w:hAnsi="Times New Roman"/>
        </w:rPr>
      </w:pPr>
      <w:r w:rsidRPr="00495F53">
        <w:rPr>
          <w:rFonts w:ascii="Times New Roman" w:hAnsi="Times New Roman"/>
          <w:noProof/>
          <w:highlight w:val="lightGray"/>
        </w:rPr>
        <w:t>EXP</w:t>
      </w:r>
      <w:r w:rsidRPr="00495F53">
        <w:rPr>
          <w:rFonts w:ascii="Times New Roman" w:hAnsi="Times New Roman"/>
          <w:noProof/>
        </w:rPr>
        <w:t xml:space="preserve"> </w:t>
      </w:r>
      <w:r w:rsidRPr="00495F53">
        <w:rPr>
          <w:rFonts w:ascii="Times New Roman" w:hAnsi="Times New Roman"/>
        </w:rPr>
        <w:t>{MM YYYY}</w:t>
      </w:r>
    </w:p>
    <w:p w14:paraId="18BD11C8" w14:textId="77777777" w:rsidR="00975F26" w:rsidRPr="00495F53" w:rsidRDefault="00975F26" w:rsidP="00975F26">
      <w:pPr>
        <w:rPr>
          <w:rFonts w:ascii="Times New Roman" w:eastAsia="Times New Roman" w:hAnsi="Times New Roman"/>
        </w:rPr>
      </w:pPr>
    </w:p>
    <w:p w14:paraId="285FEE57" w14:textId="77777777" w:rsidR="00975F26" w:rsidRPr="00495F53" w:rsidRDefault="00975F26" w:rsidP="00975F26">
      <w:pPr>
        <w:rPr>
          <w:rFonts w:ascii="Times New Roman" w:eastAsia="Times New Roman" w:hAnsi="Times New Roman"/>
        </w:rPr>
      </w:pPr>
    </w:p>
    <w:p w14:paraId="03473A6E"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4.</w:t>
      </w:r>
      <w:r w:rsidRPr="00495F53">
        <w:rPr>
          <w:rFonts w:ascii="Times New Roman" w:eastAsia="Times New Roman" w:hAnsi="Times New Roman"/>
          <w:b/>
        </w:rPr>
        <w:tab/>
        <w:t>SERIJOS NUMERIS</w:t>
      </w:r>
    </w:p>
    <w:p w14:paraId="5E9931A0" w14:textId="77777777" w:rsidR="00975F26" w:rsidRPr="00495F53" w:rsidRDefault="00975F26" w:rsidP="00975F26">
      <w:pPr>
        <w:rPr>
          <w:rFonts w:ascii="Times New Roman" w:eastAsia="Times New Roman" w:hAnsi="Times New Roman"/>
        </w:rPr>
      </w:pPr>
    </w:p>
    <w:p w14:paraId="3611B2A6"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highlight w:val="lightGray"/>
        </w:rPr>
        <w:t>Lot</w:t>
      </w:r>
    </w:p>
    <w:p w14:paraId="5FFF6DE2" w14:textId="77777777" w:rsidR="00975F26" w:rsidRPr="00495F53" w:rsidRDefault="00975F26" w:rsidP="00975F26">
      <w:pPr>
        <w:rPr>
          <w:rFonts w:ascii="Times New Roman" w:eastAsia="Times New Roman" w:hAnsi="Times New Roman"/>
        </w:rPr>
      </w:pPr>
    </w:p>
    <w:p w14:paraId="6527604D" w14:textId="77777777" w:rsidR="00975F26" w:rsidRPr="00495F53" w:rsidRDefault="00975F26" w:rsidP="00975F26">
      <w:pPr>
        <w:rPr>
          <w:rFonts w:ascii="Times New Roman" w:eastAsia="Times New Roman" w:hAnsi="Times New Roman"/>
        </w:rPr>
      </w:pPr>
    </w:p>
    <w:p w14:paraId="32A644B6"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5.</w:t>
      </w:r>
      <w:r w:rsidRPr="00495F53">
        <w:rPr>
          <w:rFonts w:ascii="Times New Roman" w:eastAsia="Times New Roman" w:hAnsi="Times New Roman"/>
          <w:b/>
        </w:rPr>
        <w:tab/>
        <w:t>KIEKIS (MASĖ, TŪRIS ARBA VIENETAI)</w:t>
      </w:r>
    </w:p>
    <w:p w14:paraId="2FA6D2AF" w14:textId="77777777" w:rsidR="00975F26" w:rsidRPr="00495F53" w:rsidRDefault="00975F26" w:rsidP="00975F26">
      <w:pPr>
        <w:rPr>
          <w:rFonts w:ascii="Times New Roman" w:eastAsia="Times New Roman" w:hAnsi="Times New Roman"/>
        </w:rPr>
      </w:pPr>
    </w:p>
    <w:p w14:paraId="2DED51E0"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1 ml</w:t>
      </w:r>
    </w:p>
    <w:p w14:paraId="046AD11A" w14:textId="77777777" w:rsidR="00975F26" w:rsidRPr="00495F53" w:rsidRDefault="00975F26" w:rsidP="00975F26">
      <w:pPr>
        <w:rPr>
          <w:rFonts w:ascii="Times New Roman" w:eastAsia="Times New Roman" w:hAnsi="Times New Roman"/>
        </w:rPr>
      </w:pPr>
    </w:p>
    <w:p w14:paraId="10E473F1" w14:textId="77777777" w:rsidR="00975F26" w:rsidRPr="00495F53" w:rsidRDefault="00975F26" w:rsidP="00975F26">
      <w:pPr>
        <w:rPr>
          <w:rFonts w:ascii="Times New Roman" w:eastAsia="Times New Roman" w:hAnsi="Times New Roman"/>
        </w:rPr>
      </w:pPr>
    </w:p>
    <w:p w14:paraId="27409F72"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6.</w:t>
      </w:r>
      <w:r w:rsidRPr="00495F53">
        <w:rPr>
          <w:rFonts w:ascii="Times New Roman" w:eastAsia="Times New Roman" w:hAnsi="Times New Roman"/>
          <w:b/>
        </w:rPr>
        <w:tab/>
        <w:t>KITA</w:t>
      </w:r>
    </w:p>
    <w:p w14:paraId="7531A969" w14:textId="77777777" w:rsidR="00975F26" w:rsidRPr="00495F53" w:rsidRDefault="00975F26" w:rsidP="00975F26">
      <w:pPr>
        <w:rPr>
          <w:rFonts w:ascii="Times New Roman" w:eastAsia="Times New Roman" w:hAnsi="Times New Roman"/>
        </w:rPr>
      </w:pPr>
    </w:p>
    <w:p w14:paraId="0D3D088D" w14:textId="77777777" w:rsidR="00975F26" w:rsidRPr="00495F53" w:rsidRDefault="00975F26" w:rsidP="00975F26">
      <w:pPr>
        <w:rPr>
          <w:rFonts w:ascii="Times New Roman" w:hAnsi="Times New Roman"/>
        </w:rPr>
      </w:pPr>
      <w:r w:rsidRPr="00495F53">
        <w:rPr>
          <w:rFonts w:ascii="Times New Roman" w:eastAsia="Times New Roman" w:hAnsi="Times New Roman"/>
          <w:iCs/>
        </w:rPr>
        <w:t xml:space="preserve">Grindeks </w:t>
      </w:r>
      <w:r w:rsidRPr="00495F53">
        <w:rPr>
          <w:rFonts w:ascii="Times New Roman" w:eastAsia="Times New Roman" w:hAnsi="Times New Roman"/>
        </w:rPr>
        <w:t>&lt;logo&gt;</w:t>
      </w:r>
    </w:p>
    <w:p w14:paraId="797DAFCF" w14:textId="77777777" w:rsidR="00975F26" w:rsidRPr="00495F53" w:rsidRDefault="00975F26" w:rsidP="00975F26">
      <w:pPr>
        <w:outlineLvl w:val="0"/>
        <w:rPr>
          <w:rFonts w:ascii="Times New Roman" w:hAnsi="Times New Roman"/>
          <w:b/>
          <w:noProof/>
        </w:rPr>
      </w:pPr>
    </w:p>
    <w:p w14:paraId="65CE86F1" w14:textId="77777777" w:rsidR="00975F26" w:rsidRPr="00495F53" w:rsidRDefault="00975F26" w:rsidP="00975F26">
      <w:pPr>
        <w:outlineLvl w:val="0"/>
        <w:rPr>
          <w:rFonts w:ascii="Times New Roman" w:hAnsi="Times New Roman"/>
          <w:b/>
          <w:noProof/>
        </w:rPr>
      </w:pPr>
    </w:p>
    <w:p w14:paraId="3F1BB75F" w14:textId="77777777" w:rsidR="00975F26" w:rsidRPr="00495F53" w:rsidRDefault="00975F26" w:rsidP="00975F26">
      <w:pPr>
        <w:outlineLvl w:val="0"/>
        <w:rPr>
          <w:rFonts w:ascii="Times New Roman" w:hAnsi="Times New Roman"/>
          <w:b/>
          <w:noProof/>
        </w:rPr>
      </w:pPr>
    </w:p>
    <w:p w14:paraId="25569FF7" w14:textId="77777777" w:rsidR="00975F26" w:rsidRPr="00495F53" w:rsidRDefault="00975F26" w:rsidP="00975F26">
      <w:pPr>
        <w:outlineLvl w:val="0"/>
        <w:rPr>
          <w:rFonts w:ascii="Times New Roman" w:hAnsi="Times New Roman"/>
          <w:b/>
          <w:noProof/>
        </w:rPr>
      </w:pPr>
    </w:p>
    <w:p w14:paraId="07438227" w14:textId="77777777" w:rsidR="00975F26" w:rsidRPr="00495F53" w:rsidRDefault="00975F26" w:rsidP="00975F26">
      <w:pPr>
        <w:outlineLvl w:val="0"/>
        <w:rPr>
          <w:rFonts w:ascii="Times New Roman" w:hAnsi="Times New Roman"/>
          <w:b/>
          <w:noProof/>
        </w:rPr>
      </w:pPr>
    </w:p>
    <w:p w14:paraId="43E4C738" w14:textId="77777777" w:rsidR="00975F26" w:rsidRPr="00495F53" w:rsidRDefault="00975F26" w:rsidP="00975F26">
      <w:pPr>
        <w:outlineLvl w:val="0"/>
        <w:rPr>
          <w:rFonts w:ascii="Times New Roman" w:hAnsi="Times New Roman"/>
          <w:b/>
          <w:noProof/>
        </w:rPr>
      </w:pPr>
    </w:p>
    <w:p w14:paraId="3ABB79E6" w14:textId="77777777" w:rsidR="00975F26" w:rsidRPr="00495F53" w:rsidRDefault="00975F26" w:rsidP="00975F26">
      <w:pPr>
        <w:outlineLvl w:val="0"/>
        <w:rPr>
          <w:rFonts w:ascii="Times New Roman" w:hAnsi="Times New Roman"/>
          <w:b/>
          <w:noProof/>
        </w:rPr>
      </w:pPr>
    </w:p>
    <w:p w14:paraId="45403C21" w14:textId="77777777" w:rsidR="00975F26" w:rsidRPr="00495F53" w:rsidRDefault="00975F26" w:rsidP="00975F26">
      <w:pPr>
        <w:outlineLvl w:val="0"/>
        <w:rPr>
          <w:rFonts w:ascii="Times New Roman" w:hAnsi="Times New Roman"/>
          <w:b/>
          <w:noProof/>
        </w:rPr>
      </w:pPr>
    </w:p>
    <w:p w14:paraId="4C4F9415" w14:textId="77777777" w:rsidR="00975F26" w:rsidRPr="00495F53" w:rsidRDefault="00975F26" w:rsidP="00975F26">
      <w:pPr>
        <w:outlineLvl w:val="0"/>
        <w:rPr>
          <w:rFonts w:ascii="Times New Roman" w:hAnsi="Times New Roman"/>
          <w:b/>
          <w:noProof/>
        </w:rPr>
      </w:pPr>
    </w:p>
    <w:p w14:paraId="23F0B828" w14:textId="77777777" w:rsidR="00975F26" w:rsidRPr="00495F53" w:rsidRDefault="00975F26" w:rsidP="00975F26">
      <w:pPr>
        <w:outlineLvl w:val="0"/>
        <w:rPr>
          <w:rFonts w:ascii="Times New Roman" w:hAnsi="Times New Roman"/>
          <w:b/>
          <w:noProof/>
        </w:rPr>
      </w:pPr>
    </w:p>
    <w:p w14:paraId="64D597CB" w14:textId="77777777" w:rsidR="00975F26" w:rsidRPr="00495F53" w:rsidRDefault="00975F26" w:rsidP="00975F26">
      <w:pPr>
        <w:outlineLvl w:val="0"/>
        <w:rPr>
          <w:rFonts w:ascii="Times New Roman" w:hAnsi="Times New Roman"/>
          <w:b/>
          <w:noProof/>
        </w:rPr>
      </w:pPr>
    </w:p>
    <w:p w14:paraId="712D289A" w14:textId="77777777" w:rsidR="00975F26" w:rsidRPr="00495F53" w:rsidRDefault="00975F26" w:rsidP="00975F26">
      <w:pPr>
        <w:outlineLvl w:val="0"/>
        <w:rPr>
          <w:rFonts w:ascii="Times New Roman" w:hAnsi="Times New Roman"/>
          <w:b/>
          <w:noProof/>
        </w:rPr>
      </w:pPr>
    </w:p>
    <w:p w14:paraId="6C7B7E53" w14:textId="77777777" w:rsidR="00975F26" w:rsidRPr="00495F53" w:rsidRDefault="00975F26" w:rsidP="00975F26">
      <w:pPr>
        <w:outlineLvl w:val="0"/>
        <w:rPr>
          <w:rFonts w:ascii="Times New Roman" w:hAnsi="Times New Roman"/>
          <w:b/>
          <w:noProof/>
        </w:rPr>
      </w:pPr>
    </w:p>
    <w:p w14:paraId="58AA2306" w14:textId="77777777" w:rsidR="00975F26" w:rsidRPr="00495F53" w:rsidRDefault="00975F26" w:rsidP="00975F26">
      <w:pPr>
        <w:outlineLvl w:val="0"/>
        <w:rPr>
          <w:rFonts w:ascii="Times New Roman" w:hAnsi="Times New Roman"/>
          <w:b/>
          <w:noProof/>
        </w:rPr>
      </w:pPr>
    </w:p>
    <w:p w14:paraId="120E742D" w14:textId="77777777" w:rsidR="00975F26" w:rsidRPr="00495F53" w:rsidRDefault="00975F26" w:rsidP="00975F26">
      <w:pPr>
        <w:outlineLvl w:val="0"/>
        <w:rPr>
          <w:rFonts w:ascii="Times New Roman" w:hAnsi="Times New Roman"/>
          <w:b/>
          <w:noProof/>
        </w:rPr>
      </w:pPr>
    </w:p>
    <w:p w14:paraId="4F8B9167" w14:textId="77777777" w:rsidR="00975F26" w:rsidRPr="00495F53" w:rsidRDefault="00975F26" w:rsidP="00975F26">
      <w:pPr>
        <w:outlineLvl w:val="0"/>
        <w:rPr>
          <w:rFonts w:ascii="Times New Roman" w:hAnsi="Times New Roman"/>
          <w:b/>
          <w:noProof/>
        </w:rPr>
      </w:pPr>
    </w:p>
    <w:p w14:paraId="3855F8F5" w14:textId="77777777" w:rsidR="00975F26" w:rsidRDefault="00975F26" w:rsidP="00975F26">
      <w:pPr>
        <w:outlineLvl w:val="0"/>
        <w:rPr>
          <w:rFonts w:ascii="Times New Roman" w:hAnsi="Times New Roman"/>
          <w:b/>
          <w:noProof/>
        </w:rPr>
      </w:pPr>
    </w:p>
    <w:p w14:paraId="553C8EFE" w14:textId="77777777" w:rsidR="00975F26" w:rsidRDefault="00975F26" w:rsidP="00975F26">
      <w:pPr>
        <w:outlineLvl w:val="0"/>
        <w:rPr>
          <w:rFonts w:ascii="Times New Roman" w:hAnsi="Times New Roman"/>
          <w:b/>
          <w:noProof/>
        </w:rPr>
      </w:pPr>
    </w:p>
    <w:p w14:paraId="0F4684C3" w14:textId="77777777" w:rsidR="00975F26" w:rsidRDefault="00975F26" w:rsidP="00975F26">
      <w:pPr>
        <w:outlineLvl w:val="0"/>
        <w:rPr>
          <w:rFonts w:ascii="Times New Roman" w:hAnsi="Times New Roman"/>
          <w:b/>
          <w:noProof/>
        </w:rPr>
      </w:pPr>
    </w:p>
    <w:p w14:paraId="1F5FE231" w14:textId="77777777" w:rsidR="00975F26" w:rsidRPr="00495F53" w:rsidRDefault="00975F26" w:rsidP="00975F26">
      <w:pPr>
        <w:outlineLvl w:val="0"/>
        <w:rPr>
          <w:rFonts w:ascii="Times New Roman" w:hAnsi="Times New Roman"/>
          <w:b/>
          <w:noProof/>
        </w:rPr>
      </w:pPr>
    </w:p>
    <w:p w14:paraId="3C7531DD" w14:textId="77777777" w:rsidR="00975F26" w:rsidRPr="00495F53" w:rsidRDefault="00975F26" w:rsidP="00975F26">
      <w:pPr>
        <w:outlineLvl w:val="0"/>
        <w:rPr>
          <w:rFonts w:ascii="Times New Roman" w:hAnsi="Times New Roman"/>
          <w:b/>
          <w:noProof/>
        </w:rPr>
      </w:pPr>
    </w:p>
    <w:p w14:paraId="7706D0BC"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r w:rsidRPr="00495F53">
        <w:rPr>
          <w:rFonts w:ascii="Times New Roman" w:hAnsi="Times New Roman"/>
          <w:b/>
        </w:rPr>
        <w:t>INFORMACIJA ANT IŠORINĖS PAKUOTĖS</w:t>
      </w:r>
    </w:p>
    <w:p w14:paraId="5B82BA40"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p>
    <w:p w14:paraId="41301020"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hAnsi="Times New Roman"/>
          <w:b/>
        </w:rPr>
      </w:pPr>
      <w:r w:rsidRPr="00495F53">
        <w:rPr>
          <w:rFonts w:ascii="Times New Roman" w:hAnsi="Times New Roman"/>
          <w:b/>
        </w:rPr>
        <w:t>KARTONO DĖŽUTĖ</w:t>
      </w:r>
    </w:p>
    <w:p w14:paraId="6BE78486" w14:textId="77777777" w:rsidR="00975F26" w:rsidRPr="00495F53" w:rsidRDefault="00975F26" w:rsidP="00975F26">
      <w:pPr>
        <w:rPr>
          <w:rFonts w:ascii="Times New Roman" w:hAnsi="Times New Roman"/>
          <w:noProof/>
        </w:rPr>
      </w:pPr>
    </w:p>
    <w:p w14:paraId="2BD3EDE9" w14:textId="77777777" w:rsidR="00975F26" w:rsidRPr="00495F53" w:rsidRDefault="00975F26" w:rsidP="00975F26">
      <w:pPr>
        <w:rPr>
          <w:rFonts w:ascii="Times New Roman" w:hAnsi="Times New Roman"/>
          <w:noProof/>
        </w:rPr>
      </w:pPr>
    </w:p>
    <w:p w14:paraId="7C5AC667"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w:t>
      </w:r>
      <w:r w:rsidRPr="00495F53">
        <w:rPr>
          <w:rFonts w:ascii="Times New Roman" w:hAnsi="Times New Roman"/>
          <w:b/>
          <w:noProof/>
        </w:rPr>
        <w:tab/>
        <w:t>VAISTINIO PREPARATO PAVADINIMAS</w:t>
      </w:r>
    </w:p>
    <w:p w14:paraId="417A578D" w14:textId="77777777" w:rsidR="00975F26" w:rsidRPr="00495F53" w:rsidRDefault="00975F26" w:rsidP="00975F26">
      <w:pPr>
        <w:rPr>
          <w:rFonts w:ascii="Times New Roman" w:hAnsi="Times New Roman"/>
          <w:noProof/>
        </w:rPr>
      </w:pPr>
    </w:p>
    <w:p w14:paraId="0D7D9910"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w:t>
      </w:r>
      <w:r>
        <w:rPr>
          <w:rFonts w:ascii="Times New Roman" w:hAnsi="Times New Roman"/>
        </w:rPr>
        <w:t>10 TV/ml</w:t>
      </w:r>
      <w:r w:rsidRPr="00495F53">
        <w:rPr>
          <w:rFonts w:ascii="Times New Roman" w:hAnsi="Times New Roman"/>
        </w:rPr>
        <w:t xml:space="preserve"> injekcinis ar infuzinis tirpalas</w:t>
      </w:r>
    </w:p>
    <w:p w14:paraId="2665B050" w14:textId="7FA2376A" w:rsidR="00975F26" w:rsidRPr="00495F53" w:rsidRDefault="007A260A" w:rsidP="00975F26">
      <w:pPr>
        <w:rPr>
          <w:rFonts w:ascii="Times New Roman" w:hAnsi="Times New Roman"/>
        </w:rPr>
      </w:pPr>
      <w:proofErr w:type="spellStart"/>
      <w:r w:rsidRPr="009262E3">
        <w:rPr>
          <w:rFonts w:ascii="Times New Roman" w:hAnsi="Times New Roman"/>
          <w:i/>
          <w:iCs/>
        </w:rPr>
        <w:t>oksitocinas</w:t>
      </w:r>
      <w:proofErr w:type="spellEnd"/>
    </w:p>
    <w:p w14:paraId="2629BB11" w14:textId="77777777" w:rsidR="00975F26" w:rsidRPr="00495F53" w:rsidRDefault="00975F26" w:rsidP="00975F26">
      <w:pPr>
        <w:rPr>
          <w:rFonts w:ascii="Times New Roman" w:hAnsi="Times New Roman"/>
          <w:noProof/>
        </w:rPr>
      </w:pPr>
    </w:p>
    <w:p w14:paraId="29FA3206" w14:textId="77777777" w:rsidR="00975F26" w:rsidRPr="00495F53" w:rsidRDefault="00975F26" w:rsidP="00975F26">
      <w:pPr>
        <w:rPr>
          <w:rFonts w:ascii="Times New Roman" w:hAnsi="Times New Roman"/>
          <w:noProof/>
        </w:rPr>
      </w:pPr>
    </w:p>
    <w:p w14:paraId="7E5DE884"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t>2.</w:t>
      </w:r>
      <w:r w:rsidRPr="00495F53">
        <w:rPr>
          <w:rFonts w:ascii="Times New Roman" w:hAnsi="Times New Roman"/>
          <w:b/>
          <w:noProof/>
        </w:rPr>
        <w:tab/>
        <w:t>VEIKLIOJI (-IOS) MEDŽIAGA (-OS) IR JOS (-Ų) KIEKIS (-IAI)</w:t>
      </w:r>
    </w:p>
    <w:p w14:paraId="73AE1612" w14:textId="77777777" w:rsidR="00975F26" w:rsidRPr="00495F53" w:rsidRDefault="00975F26" w:rsidP="00975F26">
      <w:pPr>
        <w:rPr>
          <w:rFonts w:ascii="Times New Roman" w:hAnsi="Times New Roman"/>
          <w:noProof/>
        </w:rPr>
      </w:pPr>
    </w:p>
    <w:p w14:paraId="7891B622" w14:textId="77777777" w:rsidR="00975F26" w:rsidRPr="00495F53" w:rsidRDefault="00975F26" w:rsidP="00975F26">
      <w:pPr>
        <w:rPr>
          <w:rFonts w:ascii="Times New Roman" w:hAnsi="Times New Roman"/>
        </w:rPr>
      </w:pPr>
      <w:r w:rsidRPr="00495F53">
        <w:rPr>
          <w:rFonts w:ascii="Times New Roman" w:hAnsi="Times New Roman"/>
        </w:rPr>
        <w:t>1 ml tirpalo yra 16,7 mikrogramų (10 TV) oksitocino.</w:t>
      </w:r>
    </w:p>
    <w:p w14:paraId="09053176" w14:textId="77777777" w:rsidR="00975F26" w:rsidRPr="00495F53" w:rsidRDefault="00975F26" w:rsidP="00975F26">
      <w:pPr>
        <w:rPr>
          <w:rFonts w:ascii="Times New Roman" w:hAnsi="Times New Roman"/>
          <w:noProof/>
        </w:rPr>
      </w:pPr>
    </w:p>
    <w:p w14:paraId="27474021" w14:textId="77777777" w:rsidR="00975F26" w:rsidRPr="00495F53" w:rsidRDefault="00975F26" w:rsidP="00975F26">
      <w:pPr>
        <w:rPr>
          <w:rFonts w:ascii="Times New Roman" w:hAnsi="Times New Roman"/>
          <w:noProof/>
        </w:rPr>
      </w:pPr>
    </w:p>
    <w:p w14:paraId="7373F7AB"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rPr>
      </w:pPr>
      <w:r w:rsidRPr="00495F53">
        <w:rPr>
          <w:rFonts w:ascii="Times New Roman" w:hAnsi="Times New Roman"/>
          <w:b/>
          <w:noProof/>
        </w:rPr>
        <w:t>3.</w:t>
      </w:r>
      <w:r w:rsidRPr="00495F53">
        <w:rPr>
          <w:rFonts w:ascii="Times New Roman" w:hAnsi="Times New Roman"/>
          <w:b/>
          <w:noProof/>
        </w:rPr>
        <w:tab/>
        <w:t>PAGALBINIŲ MEDŽIAGŲ SĄRAŠAS</w:t>
      </w:r>
    </w:p>
    <w:p w14:paraId="42F1587A" w14:textId="77777777" w:rsidR="00975F26" w:rsidRPr="00495F53" w:rsidRDefault="00975F26" w:rsidP="00975F26">
      <w:pPr>
        <w:rPr>
          <w:rFonts w:ascii="Times New Roman" w:hAnsi="Times New Roman"/>
          <w:noProof/>
        </w:rPr>
      </w:pPr>
    </w:p>
    <w:p w14:paraId="3FDC15D0" w14:textId="02312E2D" w:rsidR="00975F26" w:rsidRPr="00495F53" w:rsidRDefault="00975F26" w:rsidP="00975F26">
      <w:pPr>
        <w:rPr>
          <w:rFonts w:ascii="Times New Roman" w:hAnsi="Times New Roman"/>
          <w:noProof/>
        </w:rPr>
      </w:pPr>
      <w:r w:rsidRPr="00495F53">
        <w:rPr>
          <w:rFonts w:ascii="Times New Roman" w:hAnsi="Times New Roman"/>
          <w:noProof/>
        </w:rPr>
        <w:t xml:space="preserve">Pagalbinės medžiagos: </w:t>
      </w:r>
      <w:r w:rsidR="001038C2" w:rsidRPr="001038C2">
        <w:rPr>
          <w:rFonts w:ascii="Times New Roman" w:hAnsi="Times New Roman"/>
          <w:noProof/>
        </w:rPr>
        <w:t>n</w:t>
      </w:r>
      <w:r w:rsidR="001038C2" w:rsidRPr="001038C2">
        <w:rPr>
          <w:rFonts w:ascii="Times New Roman" w:hAnsi="Times New Roman"/>
        </w:rPr>
        <w:t>atrio acetatas trihidratas,</w:t>
      </w:r>
      <w:r w:rsidR="001038C2">
        <w:rPr>
          <w:rFonts w:ascii="Times New Roman" w:hAnsi="Times New Roman"/>
        </w:rPr>
        <w:t xml:space="preserve"> </w:t>
      </w:r>
      <w:r w:rsidRPr="00495F53">
        <w:rPr>
          <w:rFonts w:ascii="Times New Roman" w:hAnsi="Times New Roman"/>
          <w:noProof/>
        </w:rPr>
        <w:t>acto rūgštis</w:t>
      </w:r>
      <w:r w:rsidR="001038C2">
        <w:rPr>
          <w:rFonts w:ascii="Times New Roman" w:hAnsi="Times New Roman"/>
          <w:noProof/>
        </w:rPr>
        <w:t>, ledinė</w:t>
      </w:r>
      <w:r w:rsidRPr="00495F53">
        <w:rPr>
          <w:rFonts w:ascii="Times New Roman" w:hAnsi="Times New Roman"/>
          <w:noProof/>
        </w:rPr>
        <w:t xml:space="preserve">, </w:t>
      </w:r>
      <w:r w:rsidR="001038C2" w:rsidRPr="001038C2">
        <w:rPr>
          <w:rFonts w:ascii="Times New Roman" w:hAnsi="Times New Roman"/>
          <w:noProof/>
        </w:rPr>
        <w:t>natrio chloridas, natrio hidroksidas</w:t>
      </w:r>
      <w:r w:rsidR="001038C2">
        <w:rPr>
          <w:rFonts w:ascii="Times New Roman" w:hAnsi="Times New Roman"/>
          <w:noProof/>
        </w:rPr>
        <w:t>,</w:t>
      </w:r>
      <w:r w:rsidR="001038C2" w:rsidRPr="00495F53">
        <w:rPr>
          <w:rFonts w:ascii="Times New Roman" w:hAnsi="Times New Roman"/>
          <w:noProof/>
        </w:rPr>
        <w:t xml:space="preserve"> </w:t>
      </w:r>
      <w:r w:rsidRPr="00495F53">
        <w:rPr>
          <w:rFonts w:ascii="Times New Roman" w:hAnsi="Times New Roman"/>
          <w:noProof/>
        </w:rPr>
        <w:t>injekcinis vanduo</w:t>
      </w:r>
      <w:r w:rsidRPr="00495F53">
        <w:rPr>
          <w:rFonts w:ascii="Times New Roman" w:hAnsi="Times New Roman"/>
          <w:i/>
          <w:noProof/>
        </w:rPr>
        <w:t>.</w:t>
      </w:r>
    </w:p>
    <w:p w14:paraId="793DB010" w14:textId="77777777" w:rsidR="00975F26" w:rsidRPr="00495F53" w:rsidRDefault="00975F26" w:rsidP="00975F26">
      <w:pPr>
        <w:rPr>
          <w:rFonts w:ascii="Times New Roman" w:hAnsi="Times New Roman"/>
          <w:noProof/>
        </w:rPr>
      </w:pPr>
    </w:p>
    <w:p w14:paraId="4E985E68" w14:textId="77777777" w:rsidR="00975F26" w:rsidRPr="00495F53" w:rsidRDefault="00975F26" w:rsidP="00975F26">
      <w:pPr>
        <w:rPr>
          <w:rFonts w:ascii="Times New Roman" w:hAnsi="Times New Roman"/>
          <w:noProof/>
        </w:rPr>
      </w:pPr>
    </w:p>
    <w:p w14:paraId="466A9AB7"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4.</w:t>
      </w:r>
      <w:r w:rsidRPr="00495F53">
        <w:rPr>
          <w:rFonts w:ascii="Times New Roman" w:hAnsi="Times New Roman"/>
          <w:b/>
          <w:noProof/>
        </w:rPr>
        <w:tab/>
        <w:t>FARMACINĖ FORMA IR KIEKIS PAKUOTĖJE</w:t>
      </w:r>
    </w:p>
    <w:p w14:paraId="02BE3DA5" w14:textId="77777777" w:rsidR="00975F26" w:rsidRPr="00495F53" w:rsidRDefault="00975F26" w:rsidP="00975F26">
      <w:pPr>
        <w:rPr>
          <w:rFonts w:ascii="Times New Roman" w:hAnsi="Times New Roman"/>
          <w:noProof/>
        </w:rPr>
      </w:pPr>
    </w:p>
    <w:p w14:paraId="574F8A47" w14:textId="77777777" w:rsidR="00975F26" w:rsidRPr="00495F53" w:rsidRDefault="00975F26" w:rsidP="00975F26">
      <w:pPr>
        <w:rPr>
          <w:rFonts w:ascii="Times New Roman" w:hAnsi="Times New Roman"/>
        </w:rPr>
      </w:pPr>
      <w:r w:rsidRPr="00495F53">
        <w:rPr>
          <w:rFonts w:ascii="Times New Roman" w:hAnsi="Times New Roman"/>
          <w:highlight w:val="lightGray"/>
        </w:rPr>
        <w:t>Injekcinis ar infuzinis tirpalas</w:t>
      </w:r>
      <w:r w:rsidRPr="00495F53">
        <w:rPr>
          <w:rFonts w:ascii="Times New Roman" w:hAnsi="Times New Roman"/>
        </w:rPr>
        <w:t xml:space="preserve"> </w:t>
      </w:r>
    </w:p>
    <w:p w14:paraId="2178AD80" w14:textId="77777777" w:rsidR="00975F26" w:rsidRPr="00495F53" w:rsidRDefault="00975F26" w:rsidP="00975F26">
      <w:pPr>
        <w:rPr>
          <w:rFonts w:ascii="Times New Roman" w:hAnsi="Times New Roman"/>
        </w:rPr>
      </w:pPr>
      <w:r w:rsidRPr="00495F53">
        <w:rPr>
          <w:rFonts w:ascii="Times New Roman" w:hAnsi="Times New Roman"/>
        </w:rPr>
        <w:t>5 ampulės po 1 ml</w:t>
      </w:r>
    </w:p>
    <w:p w14:paraId="2DA4BA9A" w14:textId="77777777" w:rsidR="00975F26" w:rsidRPr="00495F53" w:rsidRDefault="00975F26" w:rsidP="00975F26">
      <w:pPr>
        <w:rPr>
          <w:rFonts w:ascii="Times New Roman" w:hAnsi="Times New Roman"/>
          <w:highlight w:val="lightGray"/>
        </w:rPr>
      </w:pPr>
      <w:r w:rsidRPr="00495F53">
        <w:rPr>
          <w:rFonts w:ascii="Times New Roman" w:hAnsi="Times New Roman"/>
          <w:highlight w:val="lightGray"/>
        </w:rPr>
        <w:t>10 ampulių po 1 ml</w:t>
      </w:r>
    </w:p>
    <w:p w14:paraId="23977B24" w14:textId="77777777" w:rsidR="00975F26" w:rsidRPr="00495F53" w:rsidRDefault="00975F26" w:rsidP="00975F26">
      <w:pPr>
        <w:rPr>
          <w:rFonts w:ascii="Times New Roman" w:hAnsi="Times New Roman"/>
        </w:rPr>
      </w:pPr>
      <w:r w:rsidRPr="00495F53">
        <w:rPr>
          <w:rFonts w:ascii="Times New Roman" w:hAnsi="Times New Roman"/>
          <w:highlight w:val="lightGray"/>
        </w:rPr>
        <w:t>100 ampulių po 1 ml</w:t>
      </w:r>
    </w:p>
    <w:p w14:paraId="055BDBB7" w14:textId="77777777" w:rsidR="00975F26" w:rsidRPr="00495F53" w:rsidRDefault="00975F26" w:rsidP="00975F26">
      <w:pPr>
        <w:rPr>
          <w:rFonts w:ascii="Times New Roman" w:hAnsi="Times New Roman"/>
          <w:noProof/>
        </w:rPr>
      </w:pPr>
    </w:p>
    <w:p w14:paraId="3008A178" w14:textId="77777777" w:rsidR="00975F26" w:rsidRPr="00495F53" w:rsidRDefault="00975F26" w:rsidP="00975F26">
      <w:pPr>
        <w:rPr>
          <w:rFonts w:ascii="Times New Roman" w:hAnsi="Times New Roman"/>
          <w:noProof/>
        </w:rPr>
      </w:pPr>
    </w:p>
    <w:p w14:paraId="562755F4"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5.</w:t>
      </w:r>
      <w:r w:rsidRPr="00495F53">
        <w:rPr>
          <w:rFonts w:ascii="Times New Roman" w:hAnsi="Times New Roman"/>
          <w:b/>
          <w:noProof/>
        </w:rPr>
        <w:tab/>
        <w:t>VARTOJIMO METODAS IR BŪDAS (-AI)</w:t>
      </w:r>
    </w:p>
    <w:p w14:paraId="3E1957EB" w14:textId="77777777" w:rsidR="00975F26" w:rsidRPr="00495F53" w:rsidRDefault="00975F26" w:rsidP="00975F26">
      <w:pPr>
        <w:rPr>
          <w:rFonts w:ascii="Times New Roman" w:hAnsi="Times New Roman"/>
          <w:i/>
          <w:noProof/>
        </w:rPr>
      </w:pPr>
    </w:p>
    <w:p w14:paraId="6D4EA9E3" w14:textId="33C51757" w:rsidR="00975F26" w:rsidRPr="00495F53" w:rsidRDefault="00975F26" w:rsidP="00975F26">
      <w:pPr>
        <w:rPr>
          <w:rFonts w:ascii="Times New Roman" w:hAnsi="Times New Roman"/>
        </w:rPr>
      </w:pPr>
      <w:r w:rsidRPr="00495F53">
        <w:rPr>
          <w:rFonts w:ascii="Times New Roman" w:hAnsi="Times New Roman"/>
        </w:rPr>
        <w:t xml:space="preserve">Leisti į raumenis ir infuzija į veną. </w:t>
      </w:r>
    </w:p>
    <w:p w14:paraId="7DD8494B" w14:textId="77777777" w:rsidR="00975F26" w:rsidRPr="00495F53" w:rsidRDefault="00975F26" w:rsidP="00975F26">
      <w:pPr>
        <w:rPr>
          <w:rFonts w:ascii="Times New Roman" w:hAnsi="Times New Roman"/>
        </w:rPr>
      </w:pPr>
      <w:r w:rsidRPr="00495F53">
        <w:rPr>
          <w:rFonts w:ascii="Times New Roman" w:hAnsi="Times New Roman"/>
        </w:rPr>
        <w:t>Prieš vartojimą perskaitykite pakuotės lapelį.</w:t>
      </w:r>
    </w:p>
    <w:p w14:paraId="6D80CEBC" w14:textId="77777777" w:rsidR="00975F26" w:rsidRPr="00495F53" w:rsidRDefault="00975F26" w:rsidP="00975F26">
      <w:pPr>
        <w:rPr>
          <w:rFonts w:ascii="Times New Roman" w:hAnsi="Times New Roman"/>
          <w:noProof/>
        </w:rPr>
      </w:pPr>
    </w:p>
    <w:p w14:paraId="0187F252" w14:textId="77777777" w:rsidR="00975F26" w:rsidRPr="00495F53" w:rsidRDefault="00975F26" w:rsidP="00975F26">
      <w:pPr>
        <w:rPr>
          <w:rFonts w:ascii="Times New Roman" w:hAnsi="Times New Roman"/>
          <w:noProof/>
        </w:rPr>
      </w:pPr>
    </w:p>
    <w:p w14:paraId="5767D62E" w14:textId="77777777" w:rsidR="00975F26" w:rsidRPr="00495F53" w:rsidRDefault="00975F26" w:rsidP="00975F26">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6.</w:t>
      </w:r>
      <w:r w:rsidRPr="00495F53">
        <w:rPr>
          <w:rFonts w:ascii="Times New Roman" w:hAnsi="Times New Roman"/>
          <w:b/>
          <w:noProof/>
        </w:rPr>
        <w:tab/>
      </w:r>
      <w:r w:rsidRPr="00495F53">
        <w:rPr>
          <w:rFonts w:ascii="Times New Roman" w:hAnsi="Times New Roman"/>
          <w:b/>
          <w:bCs/>
          <w:noProof/>
        </w:rPr>
        <w:t xml:space="preserve">SPECIALUS ĮSPĖJIMAS, KAD VAISTINĮ PREPARATĄ BŪTINA LAIKYTI VAIKAMS NEPASTEBIMOJE </w:t>
      </w:r>
      <w:r w:rsidRPr="00495F53">
        <w:rPr>
          <w:rFonts w:ascii="Times New Roman" w:hAnsi="Times New Roman"/>
          <w:b/>
        </w:rPr>
        <w:t>IR NEPASIEKIAMOJE VIETOJE</w:t>
      </w:r>
    </w:p>
    <w:p w14:paraId="45908ADD" w14:textId="77777777" w:rsidR="00975F26" w:rsidRPr="00495F53" w:rsidRDefault="00975F26" w:rsidP="00975F26">
      <w:pPr>
        <w:rPr>
          <w:rFonts w:ascii="Times New Roman" w:hAnsi="Times New Roman"/>
          <w:noProof/>
        </w:rPr>
      </w:pPr>
    </w:p>
    <w:p w14:paraId="552C11A8" w14:textId="77777777" w:rsidR="00975F26" w:rsidRPr="00495F53" w:rsidRDefault="00975F26" w:rsidP="00975F26">
      <w:pPr>
        <w:pStyle w:val="Pagrindinistekstas"/>
        <w:ind w:left="0"/>
        <w:rPr>
          <w:iCs/>
          <w:noProof/>
        </w:rPr>
      </w:pPr>
      <w:r w:rsidRPr="00495F53">
        <w:rPr>
          <w:iCs/>
          <w:noProof/>
        </w:rPr>
        <w:t>Laikyti vaikams nepastebimoje ir nepasiekiamoje vietoje.</w:t>
      </w:r>
    </w:p>
    <w:p w14:paraId="16AE3DEA" w14:textId="77777777" w:rsidR="00975F26" w:rsidRPr="00495F53" w:rsidRDefault="00975F26" w:rsidP="00975F26">
      <w:pPr>
        <w:rPr>
          <w:rFonts w:ascii="Times New Roman" w:hAnsi="Times New Roman"/>
          <w:noProof/>
        </w:rPr>
      </w:pPr>
    </w:p>
    <w:p w14:paraId="3589F25B" w14:textId="77777777" w:rsidR="00975F26" w:rsidRPr="00495F53" w:rsidRDefault="00975F26" w:rsidP="00975F26">
      <w:pPr>
        <w:rPr>
          <w:rFonts w:ascii="Times New Roman" w:hAnsi="Times New Roman"/>
          <w:noProof/>
        </w:rPr>
      </w:pPr>
    </w:p>
    <w:p w14:paraId="08235751"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7.</w:t>
      </w:r>
      <w:r w:rsidRPr="00495F53">
        <w:rPr>
          <w:rFonts w:ascii="Times New Roman" w:hAnsi="Times New Roman"/>
          <w:b/>
          <w:noProof/>
        </w:rPr>
        <w:tab/>
      </w:r>
      <w:r w:rsidRPr="00495F53">
        <w:rPr>
          <w:rFonts w:ascii="Times New Roman" w:hAnsi="Times New Roman"/>
          <w:b/>
          <w:bCs/>
          <w:noProof/>
        </w:rPr>
        <w:t>KITAS (-I) SPECIALUS (-ŪS) ĮSPĖJIMAS (-AI) (JEI REIKIA)</w:t>
      </w:r>
    </w:p>
    <w:p w14:paraId="4ED97220" w14:textId="77777777" w:rsidR="00975F26" w:rsidRPr="00495F53" w:rsidRDefault="00975F26" w:rsidP="00975F26">
      <w:pPr>
        <w:rPr>
          <w:rFonts w:ascii="Times New Roman" w:hAnsi="Times New Roman"/>
          <w:noProof/>
        </w:rPr>
      </w:pPr>
    </w:p>
    <w:p w14:paraId="06FC1C35" w14:textId="77777777" w:rsidR="00975F26" w:rsidRPr="00495F53" w:rsidRDefault="00975F26" w:rsidP="00975F26">
      <w:pPr>
        <w:rPr>
          <w:rFonts w:ascii="Times New Roman" w:hAnsi="Times New Roman"/>
          <w:noProof/>
        </w:rPr>
      </w:pPr>
    </w:p>
    <w:p w14:paraId="10D2C3EC"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rPr>
      </w:pPr>
      <w:r w:rsidRPr="00495F53">
        <w:rPr>
          <w:rFonts w:ascii="Times New Roman" w:hAnsi="Times New Roman"/>
          <w:b/>
          <w:noProof/>
        </w:rPr>
        <w:t>8.</w:t>
      </w:r>
      <w:r w:rsidRPr="00495F53">
        <w:rPr>
          <w:rFonts w:ascii="Times New Roman" w:hAnsi="Times New Roman"/>
          <w:b/>
          <w:noProof/>
        </w:rPr>
        <w:tab/>
      </w:r>
      <w:r w:rsidRPr="00495F53">
        <w:rPr>
          <w:rFonts w:ascii="Times New Roman" w:hAnsi="Times New Roman"/>
          <w:b/>
          <w:bCs/>
          <w:noProof/>
        </w:rPr>
        <w:t>TINKAMUMO LAIKAS</w:t>
      </w:r>
    </w:p>
    <w:p w14:paraId="00B2DDB9" w14:textId="77777777" w:rsidR="00975F26" w:rsidRPr="00495F53" w:rsidRDefault="00975F26" w:rsidP="00975F26">
      <w:pPr>
        <w:rPr>
          <w:rFonts w:ascii="Times New Roman" w:hAnsi="Times New Roman"/>
          <w:i/>
          <w:noProof/>
        </w:rPr>
      </w:pPr>
    </w:p>
    <w:p w14:paraId="68F0C364" w14:textId="77777777" w:rsidR="00975F26" w:rsidRPr="00495F53" w:rsidRDefault="00975F26" w:rsidP="00975F26">
      <w:pPr>
        <w:pStyle w:val="BTEMEASMCA"/>
        <w:rPr>
          <w:rFonts w:ascii="Times New Roman" w:hAnsi="Times New Roman" w:cs="Times New Roman"/>
          <w:noProof w:val="0"/>
          <w:lang w:val="lt-LT"/>
        </w:rPr>
      </w:pPr>
      <w:r w:rsidRPr="00495F53">
        <w:rPr>
          <w:rFonts w:ascii="Times New Roman" w:hAnsi="Times New Roman" w:cs="Times New Roman"/>
          <w:lang w:val="lt-LT"/>
        </w:rPr>
        <w:t xml:space="preserve">EXP </w:t>
      </w:r>
      <w:r w:rsidRPr="00495F53">
        <w:rPr>
          <w:rFonts w:ascii="Times New Roman" w:hAnsi="Times New Roman" w:cs="Times New Roman"/>
          <w:noProof w:val="0"/>
          <w:lang w:val="lt-LT"/>
        </w:rPr>
        <w:t>{MM YYYY}</w:t>
      </w:r>
    </w:p>
    <w:p w14:paraId="7784D494" w14:textId="77777777" w:rsidR="00975F26" w:rsidRPr="00495F53" w:rsidRDefault="00975F26" w:rsidP="00975F26">
      <w:pPr>
        <w:rPr>
          <w:rFonts w:ascii="Times New Roman" w:hAnsi="Times New Roman"/>
          <w:noProof/>
        </w:rPr>
      </w:pPr>
    </w:p>
    <w:p w14:paraId="3DDC23BB" w14:textId="77777777" w:rsidR="00975F26" w:rsidRPr="00495F53" w:rsidRDefault="00975F26" w:rsidP="00975F26">
      <w:pPr>
        <w:rPr>
          <w:rFonts w:ascii="Times New Roman" w:hAnsi="Times New Roman"/>
          <w:noProof/>
        </w:rPr>
      </w:pPr>
    </w:p>
    <w:p w14:paraId="4153A16A"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9.</w:t>
      </w:r>
      <w:r w:rsidRPr="00495F53">
        <w:rPr>
          <w:rFonts w:ascii="Times New Roman" w:hAnsi="Times New Roman"/>
          <w:b/>
          <w:noProof/>
        </w:rPr>
        <w:tab/>
      </w:r>
      <w:r w:rsidRPr="00495F53">
        <w:rPr>
          <w:rFonts w:ascii="Times New Roman" w:hAnsi="Times New Roman"/>
          <w:b/>
          <w:caps/>
          <w:noProof/>
        </w:rPr>
        <w:t>SPECIALIOS laikymo sąlygos</w:t>
      </w:r>
    </w:p>
    <w:p w14:paraId="4064293D" w14:textId="77777777" w:rsidR="00975F26" w:rsidRPr="00495F53" w:rsidRDefault="00975F26" w:rsidP="00975F26">
      <w:pPr>
        <w:rPr>
          <w:rFonts w:ascii="Times New Roman" w:hAnsi="Times New Roman"/>
          <w:i/>
          <w:noProof/>
        </w:rPr>
      </w:pPr>
    </w:p>
    <w:p w14:paraId="4C205A42" w14:textId="5D3DF408" w:rsidR="00975F26" w:rsidRPr="00495F53" w:rsidRDefault="009675E3" w:rsidP="00355D40">
      <w:pPr>
        <w:ind w:left="567" w:hanging="567"/>
        <w:rPr>
          <w:rFonts w:ascii="Times New Roman" w:hAnsi="Times New Roman"/>
          <w:iCs/>
        </w:rPr>
      </w:pPr>
      <w:r w:rsidRPr="001038C2">
        <w:rPr>
          <w:rFonts w:ascii="Times New Roman" w:hAnsi="Times New Roman"/>
          <w:snapToGrid w:val="0"/>
        </w:rPr>
        <w:t xml:space="preserve">Laikyti šaldytuve (2 </w:t>
      </w:r>
      <w:r w:rsidRPr="001038C2">
        <w:rPr>
          <w:rFonts w:ascii="Times New Roman" w:hAnsi="Times New Roman"/>
          <w:snapToGrid w:val="0"/>
        </w:rPr>
        <w:sym w:font="Symbol" w:char="F0B0"/>
      </w:r>
      <w:r w:rsidRPr="001038C2">
        <w:rPr>
          <w:rFonts w:ascii="Times New Roman" w:hAnsi="Times New Roman"/>
          <w:snapToGrid w:val="0"/>
        </w:rPr>
        <w:t xml:space="preserve">C – 8 </w:t>
      </w:r>
      <w:r w:rsidRPr="001038C2">
        <w:rPr>
          <w:rFonts w:ascii="Times New Roman" w:hAnsi="Times New Roman"/>
          <w:snapToGrid w:val="0"/>
        </w:rPr>
        <w:sym w:font="Symbol" w:char="F0B0"/>
      </w:r>
      <w:r w:rsidRPr="001038C2">
        <w:rPr>
          <w:rFonts w:ascii="Times New Roman" w:hAnsi="Times New Roman"/>
          <w:snapToGrid w:val="0"/>
        </w:rPr>
        <w:t>C). Negalima užšaldyti.</w:t>
      </w:r>
    </w:p>
    <w:p w14:paraId="103386BF" w14:textId="77777777" w:rsidR="00975F26" w:rsidRDefault="00975F26" w:rsidP="00975F26">
      <w:pPr>
        <w:ind w:left="567" w:hanging="567"/>
        <w:rPr>
          <w:rFonts w:ascii="Times New Roman" w:hAnsi="Times New Roman"/>
          <w:noProof/>
        </w:rPr>
      </w:pPr>
    </w:p>
    <w:p w14:paraId="23C50F07" w14:textId="77777777" w:rsidR="00975F26" w:rsidRPr="00495F53" w:rsidRDefault="00975F26" w:rsidP="00975F26">
      <w:pPr>
        <w:ind w:left="567" w:hanging="567"/>
        <w:rPr>
          <w:rFonts w:ascii="Times New Roman" w:hAnsi="Times New Roman"/>
          <w:noProof/>
        </w:rPr>
      </w:pPr>
    </w:p>
    <w:p w14:paraId="59DE3783"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t>10.</w:t>
      </w:r>
      <w:r w:rsidRPr="00495F53">
        <w:rPr>
          <w:rFonts w:ascii="Times New Roman" w:hAnsi="Times New Roman"/>
          <w:b/>
          <w:noProof/>
        </w:rPr>
        <w:tab/>
      </w:r>
      <w:r w:rsidRPr="00495F53">
        <w:rPr>
          <w:rFonts w:ascii="Times New Roman" w:hAnsi="Times New Roman"/>
          <w:b/>
          <w:caps/>
          <w:noProof/>
        </w:rPr>
        <w:t>specialios atsargumo priemonės DĖL NESUVARTOTO</w:t>
      </w:r>
      <w:r w:rsidRPr="00495F53">
        <w:rPr>
          <w:rFonts w:ascii="Times New Roman" w:hAnsi="Times New Roman"/>
          <w:b/>
          <w:bCs/>
          <w:noProof/>
        </w:rPr>
        <w:t xml:space="preserve"> </w:t>
      </w:r>
      <w:r w:rsidRPr="00495F53">
        <w:rPr>
          <w:rFonts w:ascii="Times New Roman" w:hAnsi="Times New Roman"/>
          <w:b/>
          <w:bCs/>
          <w:caps/>
          <w:noProof/>
        </w:rPr>
        <w:t>VAISTINIO PREPARATO AR JO ATLIEKŲ</w:t>
      </w:r>
      <w:r w:rsidRPr="00495F53">
        <w:rPr>
          <w:rFonts w:ascii="Times New Roman" w:hAnsi="Times New Roman"/>
          <w:caps/>
          <w:noProof/>
        </w:rPr>
        <w:t xml:space="preserve"> </w:t>
      </w:r>
      <w:r w:rsidRPr="00495F53">
        <w:rPr>
          <w:rFonts w:ascii="Times New Roman" w:hAnsi="Times New Roman"/>
          <w:b/>
          <w:bCs/>
          <w:caps/>
          <w:noProof/>
        </w:rPr>
        <w:t>TVARKYMO</w:t>
      </w:r>
      <w:r w:rsidRPr="00495F53">
        <w:rPr>
          <w:rFonts w:ascii="Times New Roman" w:hAnsi="Times New Roman"/>
          <w:b/>
          <w:caps/>
          <w:noProof/>
        </w:rPr>
        <w:t xml:space="preserve"> (jei reikia)</w:t>
      </w:r>
    </w:p>
    <w:p w14:paraId="3D0490BB" w14:textId="77777777" w:rsidR="00975F26" w:rsidRPr="00495F53" w:rsidRDefault="00975F26" w:rsidP="00975F26">
      <w:pPr>
        <w:rPr>
          <w:rFonts w:ascii="Times New Roman" w:hAnsi="Times New Roman"/>
          <w:noProof/>
        </w:rPr>
      </w:pPr>
    </w:p>
    <w:p w14:paraId="73311E3D" w14:textId="77777777" w:rsidR="00975F26" w:rsidRPr="00495F53" w:rsidRDefault="00975F26" w:rsidP="00975F26">
      <w:pPr>
        <w:rPr>
          <w:rFonts w:ascii="Times New Roman" w:hAnsi="Times New Roman"/>
          <w:noProof/>
        </w:rPr>
      </w:pPr>
    </w:p>
    <w:p w14:paraId="3E61EEDD"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rPr>
      </w:pPr>
      <w:r w:rsidRPr="00495F53">
        <w:rPr>
          <w:rFonts w:ascii="Times New Roman" w:hAnsi="Times New Roman"/>
          <w:b/>
          <w:noProof/>
        </w:rPr>
        <w:t>11.</w:t>
      </w:r>
      <w:r w:rsidRPr="00495F53">
        <w:rPr>
          <w:rFonts w:ascii="Times New Roman" w:hAnsi="Times New Roman"/>
          <w:b/>
          <w:noProof/>
        </w:rPr>
        <w:tab/>
      </w:r>
      <w:r w:rsidRPr="00495F53">
        <w:rPr>
          <w:rFonts w:ascii="Times New Roman" w:hAnsi="Times New Roman"/>
          <w:b/>
          <w:caps/>
          <w:noProof/>
        </w:rPr>
        <w:t>REGISTRUOTOJO pavadinimas ir adresas</w:t>
      </w:r>
    </w:p>
    <w:p w14:paraId="4E1572EB" w14:textId="77777777" w:rsidR="00975F26" w:rsidRPr="00495F53" w:rsidRDefault="00975F26" w:rsidP="00975F26">
      <w:pPr>
        <w:rPr>
          <w:rFonts w:ascii="Times New Roman" w:hAnsi="Times New Roman"/>
        </w:rPr>
      </w:pPr>
    </w:p>
    <w:p w14:paraId="27E68B06" w14:textId="77777777" w:rsidR="00975F26" w:rsidRPr="00495F53" w:rsidRDefault="00975F26" w:rsidP="00975F26">
      <w:pPr>
        <w:rPr>
          <w:rFonts w:ascii="Times New Roman" w:hAnsi="Times New Roman"/>
        </w:rPr>
      </w:pPr>
      <w:r w:rsidRPr="00495F53">
        <w:rPr>
          <w:rFonts w:ascii="Times New Roman" w:hAnsi="Times New Roman"/>
        </w:rPr>
        <w:t>Grindeks &lt;logo&gt;</w:t>
      </w:r>
    </w:p>
    <w:p w14:paraId="52701D00" w14:textId="77777777" w:rsidR="00975F26" w:rsidRPr="00495F53" w:rsidRDefault="00975F26" w:rsidP="00975F26">
      <w:pPr>
        <w:rPr>
          <w:rFonts w:ascii="Times New Roman" w:hAnsi="Times New Roman"/>
        </w:rPr>
      </w:pPr>
      <w:r w:rsidRPr="00495F53">
        <w:rPr>
          <w:rFonts w:ascii="Times New Roman" w:hAnsi="Times New Roman"/>
        </w:rPr>
        <w:t>AS GRINDEKS.</w:t>
      </w:r>
    </w:p>
    <w:p w14:paraId="32156F34" w14:textId="77777777" w:rsidR="00975F26" w:rsidRPr="00495F53" w:rsidRDefault="00975F26" w:rsidP="00975F26">
      <w:pPr>
        <w:rPr>
          <w:rFonts w:ascii="Times New Roman" w:hAnsi="Times New Roman"/>
        </w:rPr>
      </w:pPr>
      <w:r w:rsidRPr="00495F53">
        <w:rPr>
          <w:rFonts w:ascii="Times New Roman" w:hAnsi="Times New Roman"/>
        </w:rPr>
        <w:t>Krustpils iela 53, Rīga, LV-1057, Latvija</w:t>
      </w:r>
    </w:p>
    <w:p w14:paraId="7B57EE6F" w14:textId="77777777" w:rsidR="00975F26" w:rsidRPr="00495F53" w:rsidRDefault="00975F26" w:rsidP="00975F26">
      <w:pPr>
        <w:rPr>
          <w:rFonts w:ascii="Times New Roman" w:hAnsi="Times New Roman"/>
          <w:noProof/>
        </w:rPr>
      </w:pPr>
    </w:p>
    <w:p w14:paraId="776322A4" w14:textId="77777777" w:rsidR="00975F26" w:rsidRPr="00495F53" w:rsidRDefault="00975F26" w:rsidP="00975F26">
      <w:pPr>
        <w:rPr>
          <w:rFonts w:ascii="Times New Roman" w:hAnsi="Times New Roman"/>
          <w:noProof/>
        </w:rPr>
      </w:pPr>
    </w:p>
    <w:p w14:paraId="3134D368"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12.</w:t>
      </w:r>
      <w:r w:rsidRPr="00495F53">
        <w:rPr>
          <w:rFonts w:ascii="Times New Roman" w:hAnsi="Times New Roman"/>
          <w:b/>
          <w:noProof/>
        </w:rPr>
        <w:tab/>
      </w:r>
      <w:r w:rsidRPr="00495F53">
        <w:rPr>
          <w:rFonts w:ascii="Times New Roman" w:hAnsi="Times New Roman"/>
          <w:b/>
          <w:caps/>
          <w:noProof/>
        </w:rPr>
        <w:t>REGISTRACIJOS PAŽYMĖJIMO numeris</w:t>
      </w:r>
      <w:r w:rsidRPr="00495F53">
        <w:rPr>
          <w:rFonts w:ascii="Times New Roman" w:hAnsi="Times New Roman"/>
          <w:b/>
          <w:noProof/>
        </w:rPr>
        <w:t xml:space="preserve"> </w:t>
      </w:r>
      <w:r w:rsidRPr="00495F53">
        <w:rPr>
          <w:rFonts w:ascii="Times New Roman" w:hAnsi="Times New Roman"/>
          <w:b/>
        </w:rPr>
        <w:t>(-IAI)</w:t>
      </w:r>
    </w:p>
    <w:p w14:paraId="529F10ED" w14:textId="77777777" w:rsidR="00975F26" w:rsidRDefault="00975F26" w:rsidP="00975F26">
      <w:pPr>
        <w:rPr>
          <w:rFonts w:ascii="Times New Roman" w:hAnsi="Times New Roman"/>
          <w:noProof/>
        </w:rPr>
      </w:pPr>
    </w:p>
    <w:p w14:paraId="3B592D43" w14:textId="77777777" w:rsidR="00975F26" w:rsidRPr="00887513" w:rsidRDefault="00975F26" w:rsidP="00975F26">
      <w:pPr>
        <w:rPr>
          <w:rFonts w:ascii="Times New Roman" w:hAnsi="Times New Roman"/>
          <w:noProof/>
          <w:highlight w:val="lightGray"/>
        </w:rPr>
      </w:pPr>
      <w:r w:rsidRPr="00887513">
        <w:rPr>
          <w:rFonts w:ascii="Times New Roman" w:hAnsi="Times New Roman"/>
          <w:noProof/>
        </w:rPr>
        <w:t xml:space="preserve">LT/1/20/4607/001 </w:t>
      </w:r>
      <w:r w:rsidRPr="00887513">
        <w:rPr>
          <w:rFonts w:ascii="Times New Roman" w:hAnsi="Times New Roman"/>
          <w:noProof/>
          <w:highlight w:val="lightGray"/>
        </w:rPr>
        <w:t>– 1 ml, N5</w:t>
      </w:r>
    </w:p>
    <w:p w14:paraId="672A4305" w14:textId="77777777" w:rsidR="00975F26" w:rsidRPr="00887513" w:rsidRDefault="00975F26" w:rsidP="00975F26">
      <w:pPr>
        <w:rPr>
          <w:rFonts w:ascii="Times New Roman" w:hAnsi="Times New Roman"/>
          <w:noProof/>
          <w:highlight w:val="lightGray"/>
        </w:rPr>
      </w:pPr>
      <w:r w:rsidRPr="00887513">
        <w:rPr>
          <w:rFonts w:ascii="Times New Roman" w:hAnsi="Times New Roman"/>
          <w:noProof/>
          <w:highlight w:val="lightGray"/>
        </w:rPr>
        <w:t>LT/1/20/4607/002 – 1 ml, N10</w:t>
      </w:r>
    </w:p>
    <w:p w14:paraId="5B5A154B" w14:textId="77777777" w:rsidR="00975F26" w:rsidRPr="00887513" w:rsidRDefault="00975F26" w:rsidP="00975F26">
      <w:pPr>
        <w:rPr>
          <w:rFonts w:ascii="Times New Roman" w:hAnsi="Times New Roman"/>
          <w:noProof/>
          <w:highlight w:val="lightGray"/>
        </w:rPr>
      </w:pPr>
      <w:r w:rsidRPr="00887513">
        <w:rPr>
          <w:rFonts w:ascii="Times New Roman" w:hAnsi="Times New Roman"/>
          <w:noProof/>
          <w:highlight w:val="lightGray"/>
        </w:rPr>
        <w:t>LT/1/20/4607/003 – 1 ml, N100</w:t>
      </w:r>
    </w:p>
    <w:p w14:paraId="29EFCF77" w14:textId="77777777" w:rsidR="00975F26" w:rsidRPr="00495F53" w:rsidRDefault="00975F26" w:rsidP="00975F26">
      <w:pPr>
        <w:rPr>
          <w:rFonts w:ascii="Times New Roman" w:hAnsi="Times New Roman"/>
          <w:noProof/>
        </w:rPr>
      </w:pPr>
    </w:p>
    <w:p w14:paraId="6FF6CD50" w14:textId="77777777" w:rsidR="00975F26" w:rsidRPr="00495F53" w:rsidRDefault="00975F26" w:rsidP="00975F26">
      <w:pPr>
        <w:rPr>
          <w:rFonts w:ascii="Times New Roman" w:hAnsi="Times New Roman"/>
          <w:noProof/>
        </w:rPr>
      </w:pPr>
    </w:p>
    <w:p w14:paraId="6A2F6208"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13.</w:t>
      </w:r>
      <w:r w:rsidRPr="00495F53">
        <w:rPr>
          <w:rFonts w:ascii="Times New Roman" w:hAnsi="Times New Roman"/>
          <w:b/>
          <w:noProof/>
        </w:rPr>
        <w:tab/>
        <w:t>SERIJOS NUMERIS</w:t>
      </w:r>
    </w:p>
    <w:p w14:paraId="36D0C35E" w14:textId="77777777" w:rsidR="00975F26" w:rsidRPr="00495F53" w:rsidRDefault="00975F26" w:rsidP="00975F26">
      <w:pPr>
        <w:rPr>
          <w:rFonts w:ascii="Times New Roman" w:hAnsi="Times New Roman"/>
          <w:i/>
          <w:noProof/>
        </w:rPr>
      </w:pPr>
    </w:p>
    <w:p w14:paraId="01E3CDA9" w14:textId="77777777" w:rsidR="00975F26" w:rsidRPr="00495F53" w:rsidRDefault="00975F26" w:rsidP="00975F26">
      <w:pPr>
        <w:rPr>
          <w:rFonts w:ascii="Times New Roman" w:hAnsi="Times New Roman"/>
        </w:rPr>
      </w:pPr>
      <w:r w:rsidRPr="00495F53">
        <w:rPr>
          <w:rFonts w:ascii="Times New Roman" w:hAnsi="Times New Roman"/>
        </w:rPr>
        <w:t>Lot</w:t>
      </w:r>
    </w:p>
    <w:p w14:paraId="1B557E13" w14:textId="77777777" w:rsidR="00975F26" w:rsidRPr="00495F53" w:rsidRDefault="00975F26" w:rsidP="00975F26">
      <w:pPr>
        <w:rPr>
          <w:rFonts w:ascii="Times New Roman" w:hAnsi="Times New Roman"/>
          <w:noProof/>
        </w:rPr>
      </w:pPr>
    </w:p>
    <w:p w14:paraId="39D262CA" w14:textId="77777777" w:rsidR="00975F26" w:rsidRPr="00495F53" w:rsidRDefault="00975F26" w:rsidP="00975F26">
      <w:pPr>
        <w:rPr>
          <w:rFonts w:ascii="Times New Roman" w:hAnsi="Times New Roman"/>
          <w:noProof/>
        </w:rPr>
      </w:pPr>
    </w:p>
    <w:p w14:paraId="5724BF97"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14.</w:t>
      </w:r>
      <w:r w:rsidRPr="00495F53">
        <w:rPr>
          <w:rFonts w:ascii="Times New Roman" w:hAnsi="Times New Roman"/>
          <w:b/>
          <w:noProof/>
        </w:rPr>
        <w:tab/>
        <w:t>PARDAVIMO (IŠDAVIMO)</w:t>
      </w:r>
      <w:r w:rsidRPr="00495F53">
        <w:rPr>
          <w:rFonts w:ascii="Times New Roman" w:hAnsi="Times New Roman"/>
          <w:b/>
          <w:caps/>
          <w:noProof/>
        </w:rPr>
        <w:t xml:space="preserve">  tvarka</w:t>
      </w:r>
    </w:p>
    <w:p w14:paraId="37D6E663" w14:textId="77777777" w:rsidR="00975F26" w:rsidRPr="00495F53" w:rsidRDefault="00975F26" w:rsidP="00975F26">
      <w:pPr>
        <w:rPr>
          <w:rFonts w:ascii="Times New Roman" w:hAnsi="Times New Roman"/>
          <w:noProof/>
        </w:rPr>
      </w:pPr>
    </w:p>
    <w:p w14:paraId="4A513855" w14:textId="77777777" w:rsidR="00975F26" w:rsidRPr="00495F53" w:rsidRDefault="00975F26" w:rsidP="00975F26">
      <w:pPr>
        <w:rPr>
          <w:rFonts w:ascii="Times New Roman" w:hAnsi="Times New Roman"/>
        </w:rPr>
      </w:pPr>
      <w:r w:rsidRPr="00495F53">
        <w:rPr>
          <w:rFonts w:ascii="Times New Roman" w:hAnsi="Times New Roman"/>
        </w:rPr>
        <w:t>Receptinis vaistas.</w:t>
      </w:r>
    </w:p>
    <w:p w14:paraId="28EB02F3" w14:textId="77777777" w:rsidR="00975F26" w:rsidRPr="00495F53" w:rsidRDefault="00975F26" w:rsidP="00975F26">
      <w:pPr>
        <w:rPr>
          <w:rFonts w:ascii="Times New Roman" w:hAnsi="Times New Roman"/>
          <w:noProof/>
        </w:rPr>
      </w:pPr>
    </w:p>
    <w:p w14:paraId="5ADCF799" w14:textId="77777777" w:rsidR="00975F26" w:rsidRPr="00495F53" w:rsidRDefault="00975F26" w:rsidP="00975F26">
      <w:pPr>
        <w:rPr>
          <w:rFonts w:ascii="Times New Roman" w:hAnsi="Times New Roman"/>
          <w:noProof/>
        </w:rPr>
      </w:pPr>
    </w:p>
    <w:p w14:paraId="6A1381D2"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15.</w:t>
      </w:r>
      <w:r w:rsidRPr="00495F53">
        <w:rPr>
          <w:rFonts w:ascii="Times New Roman" w:hAnsi="Times New Roman"/>
          <w:b/>
          <w:noProof/>
        </w:rPr>
        <w:tab/>
      </w:r>
      <w:r w:rsidRPr="00495F53">
        <w:rPr>
          <w:rFonts w:ascii="Times New Roman" w:hAnsi="Times New Roman"/>
          <w:b/>
          <w:caps/>
          <w:noProof/>
        </w:rPr>
        <w:t>vartojimo instrukcijA</w:t>
      </w:r>
    </w:p>
    <w:p w14:paraId="09683BF2" w14:textId="77777777" w:rsidR="00975F26" w:rsidRPr="00495F53" w:rsidRDefault="00975F26" w:rsidP="00975F26">
      <w:pPr>
        <w:rPr>
          <w:rFonts w:ascii="Times New Roman" w:hAnsi="Times New Roman"/>
          <w:i/>
          <w:iCs/>
        </w:rPr>
      </w:pPr>
    </w:p>
    <w:p w14:paraId="7ED0608B" w14:textId="77777777" w:rsidR="00975F26" w:rsidRPr="00495F53" w:rsidRDefault="00975F26" w:rsidP="00975F26">
      <w:pPr>
        <w:rPr>
          <w:rFonts w:ascii="Times New Roman" w:hAnsi="Times New Roman"/>
          <w:noProof/>
        </w:rPr>
      </w:pPr>
    </w:p>
    <w:p w14:paraId="1B14A617"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495F53">
        <w:rPr>
          <w:rFonts w:ascii="Times New Roman" w:hAnsi="Times New Roman"/>
          <w:b/>
          <w:noProof/>
        </w:rPr>
        <w:t>16.</w:t>
      </w:r>
      <w:r w:rsidRPr="00495F53">
        <w:rPr>
          <w:rFonts w:ascii="Times New Roman" w:hAnsi="Times New Roman"/>
          <w:b/>
          <w:noProof/>
        </w:rPr>
        <w:tab/>
        <w:t>INFORMACIJA BRAILIO RAŠTU</w:t>
      </w:r>
    </w:p>
    <w:p w14:paraId="023481EC" w14:textId="77777777" w:rsidR="00975F26" w:rsidRPr="00495F53" w:rsidRDefault="00975F26" w:rsidP="00975F26">
      <w:pPr>
        <w:rPr>
          <w:rFonts w:ascii="Times New Roman" w:hAnsi="Times New Roman"/>
          <w:noProof/>
        </w:rPr>
      </w:pPr>
    </w:p>
    <w:p w14:paraId="3368EBBD" w14:textId="77777777" w:rsidR="00975F26" w:rsidRPr="00495F53" w:rsidRDefault="00975F26" w:rsidP="00975F26">
      <w:pPr>
        <w:rPr>
          <w:rFonts w:ascii="Times New Roman" w:hAnsi="Times New Roman"/>
          <w:noProof/>
        </w:rPr>
      </w:pPr>
      <w:r w:rsidRPr="00495F53">
        <w:rPr>
          <w:rFonts w:ascii="Times New Roman" w:hAnsi="Times New Roman"/>
          <w:noProof/>
          <w:highlight w:val="lightGray"/>
        </w:rPr>
        <w:t>Priimtas pagrindimas informacijos Brailio raštu nepateikti.</w:t>
      </w:r>
    </w:p>
    <w:p w14:paraId="5B28838F" w14:textId="77777777" w:rsidR="00975F26" w:rsidRDefault="00975F26" w:rsidP="00975F26">
      <w:pPr>
        <w:rPr>
          <w:rFonts w:ascii="Times New Roman" w:hAnsi="Times New Roman"/>
          <w:noProof/>
        </w:rPr>
      </w:pPr>
    </w:p>
    <w:p w14:paraId="3C4BE3E2" w14:textId="77777777" w:rsidR="00975F26" w:rsidRPr="00495F53" w:rsidRDefault="00975F26" w:rsidP="00975F26">
      <w:pPr>
        <w:rPr>
          <w:rFonts w:ascii="Times New Roman" w:hAnsi="Times New Roman"/>
          <w:noProof/>
        </w:rPr>
      </w:pPr>
    </w:p>
    <w:p w14:paraId="46723443" w14:textId="77777777" w:rsidR="00975F26" w:rsidRPr="00495F53" w:rsidRDefault="00975F26" w:rsidP="00975F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495F53">
        <w:rPr>
          <w:rFonts w:ascii="Times New Roman" w:hAnsi="Times New Roman"/>
          <w:b/>
          <w:noProof/>
        </w:rPr>
        <w:t>17.</w:t>
      </w:r>
      <w:r w:rsidRPr="00495F53">
        <w:rPr>
          <w:rFonts w:ascii="Times New Roman" w:hAnsi="Times New Roman"/>
          <w:b/>
          <w:noProof/>
        </w:rPr>
        <w:tab/>
        <w:t>UNIKALUS IDENTIFIKATORIUS – 2D BRŪKŠNINIS KODAS</w:t>
      </w:r>
    </w:p>
    <w:p w14:paraId="264BBC0B" w14:textId="77777777" w:rsidR="00975F26" w:rsidRPr="00495F53" w:rsidRDefault="00975F26" w:rsidP="00975F26">
      <w:pPr>
        <w:rPr>
          <w:rFonts w:ascii="Times New Roman" w:hAnsi="Times New Roman"/>
          <w:noProof/>
        </w:rPr>
      </w:pPr>
    </w:p>
    <w:p w14:paraId="4279B355" w14:textId="77777777" w:rsidR="00975F26" w:rsidRPr="00495F53" w:rsidRDefault="00975F26" w:rsidP="00975F26">
      <w:pPr>
        <w:rPr>
          <w:rFonts w:ascii="Times New Roman" w:hAnsi="Times New Roman"/>
          <w:noProof/>
          <w:shd w:val="clear" w:color="auto" w:fill="CCCCCC"/>
        </w:rPr>
      </w:pPr>
      <w:r w:rsidRPr="00495F53">
        <w:rPr>
          <w:rFonts w:ascii="Times New Roman" w:hAnsi="Times New Roman"/>
          <w:noProof/>
          <w:highlight w:val="lightGray"/>
        </w:rPr>
        <w:t>2D brūkšninis kodas su nurodytu unikaliu identifikatoriumi.</w:t>
      </w:r>
    </w:p>
    <w:p w14:paraId="51E1ACB4" w14:textId="77777777" w:rsidR="00975F26" w:rsidRPr="00495F53" w:rsidRDefault="00975F26" w:rsidP="00975F26">
      <w:pPr>
        <w:rPr>
          <w:rFonts w:ascii="Times New Roman" w:hAnsi="Times New Roman"/>
          <w:noProof/>
        </w:rPr>
      </w:pPr>
    </w:p>
    <w:p w14:paraId="59AB53A6" w14:textId="77777777" w:rsidR="00975F26" w:rsidRPr="00495F53" w:rsidRDefault="00975F26" w:rsidP="00975F26">
      <w:pPr>
        <w:rPr>
          <w:rFonts w:ascii="Times New Roman" w:hAnsi="Times New Roman"/>
          <w:noProof/>
        </w:rPr>
      </w:pPr>
    </w:p>
    <w:p w14:paraId="1CB4F47A" w14:textId="77777777" w:rsidR="00975F26" w:rsidRPr="00495F53" w:rsidRDefault="00975F26" w:rsidP="00975F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495F53">
        <w:rPr>
          <w:rFonts w:ascii="Times New Roman" w:hAnsi="Times New Roman"/>
          <w:b/>
          <w:noProof/>
        </w:rPr>
        <w:t>18.</w:t>
      </w:r>
      <w:r w:rsidRPr="00495F53">
        <w:rPr>
          <w:rFonts w:ascii="Times New Roman" w:hAnsi="Times New Roman"/>
          <w:b/>
          <w:noProof/>
        </w:rPr>
        <w:tab/>
        <w:t>UNIKALUS IDENTIFIKATORIUS – ŽMONĖMS SUPRANTAMI DUOMENYS</w:t>
      </w:r>
    </w:p>
    <w:p w14:paraId="6513B8BF" w14:textId="77777777" w:rsidR="00975F26" w:rsidRPr="00495F53" w:rsidRDefault="00975F26" w:rsidP="00975F26">
      <w:pPr>
        <w:rPr>
          <w:rFonts w:ascii="Times New Roman" w:hAnsi="Times New Roman"/>
          <w:noProof/>
        </w:rPr>
      </w:pPr>
    </w:p>
    <w:p w14:paraId="40A35BB7" w14:textId="77777777" w:rsidR="00975F26" w:rsidRPr="00495F53" w:rsidRDefault="00975F26" w:rsidP="00975F26">
      <w:pPr>
        <w:rPr>
          <w:rFonts w:ascii="Times New Roman" w:hAnsi="Times New Roman"/>
        </w:rPr>
      </w:pPr>
      <w:r w:rsidRPr="00495F53">
        <w:rPr>
          <w:rFonts w:ascii="Times New Roman" w:hAnsi="Times New Roman"/>
        </w:rPr>
        <w:t xml:space="preserve">PC: {numeris} </w:t>
      </w:r>
    </w:p>
    <w:p w14:paraId="56025DA3" w14:textId="77777777" w:rsidR="00975F26" w:rsidRPr="00495F53" w:rsidRDefault="00975F26" w:rsidP="00975F26">
      <w:pPr>
        <w:rPr>
          <w:rFonts w:ascii="Times New Roman" w:hAnsi="Times New Roman"/>
        </w:rPr>
      </w:pPr>
      <w:r w:rsidRPr="00495F53">
        <w:rPr>
          <w:rFonts w:ascii="Times New Roman" w:hAnsi="Times New Roman"/>
        </w:rPr>
        <w:t xml:space="preserve">SN: {numeris} </w:t>
      </w:r>
    </w:p>
    <w:p w14:paraId="33CF0E1B" w14:textId="77777777" w:rsidR="00975F26" w:rsidRPr="00495F53" w:rsidRDefault="00975F26" w:rsidP="00975F26">
      <w:pPr>
        <w:rPr>
          <w:rFonts w:ascii="Times New Roman" w:hAnsi="Times New Roman"/>
        </w:rPr>
      </w:pPr>
      <w:r w:rsidRPr="00495F53">
        <w:rPr>
          <w:rFonts w:ascii="Times New Roman" w:hAnsi="Times New Roman"/>
          <w:highlight w:val="lightGray"/>
        </w:rPr>
        <w:t xml:space="preserve">NN: {numeris} </w:t>
      </w:r>
    </w:p>
    <w:p w14:paraId="295CFE1F" w14:textId="77777777" w:rsidR="00975F26" w:rsidRPr="00495F53" w:rsidRDefault="00975F26" w:rsidP="00975F26">
      <w:pPr>
        <w:rPr>
          <w:rFonts w:ascii="Times New Roman" w:hAnsi="Times New Roman"/>
          <w:noProof/>
        </w:rPr>
      </w:pPr>
    </w:p>
    <w:p w14:paraId="6F8DBCB5" w14:textId="77777777" w:rsidR="00975F26" w:rsidRPr="00495F53" w:rsidRDefault="00975F26" w:rsidP="00975F26">
      <w:pPr>
        <w:rPr>
          <w:rFonts w:ascii="Times New Roman" w:hAnsi="Times New Roman"/>
          <w:noProof/>
        </w:rPr>
      </w:pPr>
    </w:p>
    <w:p w14:paraId="2B8D569A" w14:textId="77777777" w:rsidR="00975F26" w:rsidRPr="00495F53" w:rsidRDefault="00975F26" w:rsidP="00975F26">
      <w:pPr>
        <w:rPr>
          <w:rFonts w:ascii="Times New Roman" w:hAnsi="Times New Roman"/>
          <w:noProof/>
        </w:rPr>
      </w:pPr>
    </w:p>
    <w:p w14:paraId="68402CAE" w14:textId="77777777" w:rsidR="00975F26" w:rsidRPr="00495F53" w:rsidRDefault="00975F26" w:rsidP="00975F26">
      <w:pPr>
        <w:rPr>
          <w:rFonts w:ascii="Times New Roman" w:hAnsi="Times New Roman"/>
          <w:noProof/>
        </w:rPr>
      </w:pPr>
    </w:p>
    <w:p w14:paraId="00FF0E25" w14:textId="77777777" w:rsidR="00975F26" w:rsidRPr="00495F53" w:rsidRDefault="00975F26" w:rsidP="00975F26">
      <w:pPr>
        <w:rPr>
          <w:rFonts w:ascii="Times New Roman" w:hAnsi="Times New Roman"/>
          <w:noProof/>
        </w:rPr>
      </w:pPr>
    </w:p>
    <w:p w14:paraId="53CE4961" w14:textId="77777777" w:rsidR="00975F26" w:rsidRPr="00495F53" w:rsidRDefault="00975F26" w:rsidP="00975F26">
      <w:pPr>
        <w:rPr>
          <w:rFonts w:ascii="Times New Roman" w:hAnsi="Times New Roman"/>
          <w:noProof/>
        </w:rPr>
      </w:pPr>
    </w:p>
    <w:p w14:paraId="2BE1E0F6" w14:textId="77777777" w:rsidR="00975F26" w:rsidRPr="00495F53" w:rsidRDefault="00975F26" w:rsidP="00975F26">
      <w:pPr>
        <w:rPr>
          <w:rFonts w:ascii="Times New Roman" w:hAnsi="Times New Roman"/>
          <w:noProof/>
        </w:rPr>
      </w:pPr>
    </w:p>
    <w:p w14:paraId="138010B1" w14:textId="77777777" w:rsidR="00975F26" w:rsidRPr="00495F53" w:rsidRDefault="00975F26" w:rsidP="00975F26">
      <w:pPr>
        <w:rPr>
          <w:rFonts w:ascii="Times New Roman" w:hAnsi="Times New Roman"/>
          <w:noProof/>
        </w:rPr>
      </w:pPr>
    </w:p>
    <w:p w14:paraId="330D092E" w14:textId="77777777" w:rsidR="00975F26" w:rsidRPr="00495F53" w:rsidRDefault="00975F26" w:rsidP="00975F26">
      <w:pPr>
        <w:rPr>
          <w:rFonts w:ascii="Times New Roman" w:hAnsi="Times New Roman"/>
          <w:noProof/>
        </w:rPr>
      </w:pPr>
    </w:p>
    <w:p w14:paraId="1625EA01"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r w:rsidRPr="00495F53">
        <w:rPr>
          <w:rFonts w:ascii="Times New Roman" w:eastAsia="Times New Roman" w:hAnsi="Times New Roman"/>
          <w:b/>
        </w:rPr>
        <w:t>MINIMALI INFORMACIJA ANT MAŽŲ VIDINIŲ</w:t>
      </w:r>
      <w:r w:rsidRPr="00495F53">
        <w:rPr>
          <w:rFonts w:ascii="Times New Roman" w:eastAsia="Times New Roman" w:hAnsi="Times New Roman"/>
          <w:b/>
          <w:bCs/>
        </w:rPr>
        <w:t xml:space="preserve"> </w:t>
      </w:r>
      <w:r w:rsidRPr="00495F53">
        <w:rPr>
          <w:rFonts w:ascii="Times New Roman" w:eastAsia="Times New Roman" w:hAnsi="Times New Roman"/>
          <w:b/>
        </w:rPr>
        <w:t>PAKUOČIŲ</w:t>
      </w:r>
    </w:p>
    <w:p w14:paraId="478ED5FF"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p>
    <w:p w14:paraId="4DB462DD" w14:textId="77777777" w:rsidR="00975F26" w:rsidRPr="00495F53" w:rsidRDefault="00975F26" w:rsidP="00975F26">
      <w:pPr>
        <w:pBdr>
          <w:top w:val="single" w:sz="4" w:space="1" w:color="auto"/>
          <w:left w:val="single" w:sz="4" w:space="4" w:color="auto"/>
          <w:bottom w:val="single" w:sz="4" w:space="1" w:color="auto"/>
          <w:right w:val="single" w:sz="4" w:space="4" w:color="auto"/>
        </w:pBdr>
        <w:rPr>
          <w:rFonts w:ascii="Times New Roman" w:eastAsia="Times New Roman" w:hAnsi="Times New Roman"/>
          <w:b/>
        </w:rPr>
      </w:pPr>
      <w:r w:rsidRPr="00495F53">
        <w:rPr>
          <w:rFonts w:ascii="Times New Roman" w:eastAsia="Times New Roman" w:hAnsi="Times New Roman"/>
          <w:b/>
        </w:rPr>
        <w:t>AMPULĖ</w:t>
      </w:r>
    </w:p>
    <w:p w14:paraId="1C41A037" w14:textId="77777777" w:rsidR="00975F26" w:rsidRPr="00495F53" w:rsidRDefault="00975F26" w:rsidP="00975F26">
      <w:pPr>
        <w:rPr>
          <w:rFonts w:ascii="Times New Roman" w:eastAsia="Times New Roman" w:hAnsi="Times New Roman"/>
        </w:rPr>
      </w:pPr>
    </w:p>
    <w:p w14:paraId="1CAC0EFC" w14:textId="77777777" w:rsidR="00975F26" w:rsidRPr="00495F53" w:rsidRDefault="00975F26" w:rsidP="00975F26">
      <w:pPr>
        <w:rPr>
          <w:rFonts w:ascii="Times New Roman" w:eastAsia="Times New Roman" w:hAnsi="Times New Roman"/>
        </w:rPr>
      </w:pPr>
    </w:p>
    <w:p w14:paraId="0FC7AB72"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1.</w:t>
      </w:r>
      <w:r w:rsidRPr="00495F53">
        <w:rPr>
          <w:rFonts w:ascii="Times New Roman" w:eastAsia="Times New Roman" w:hAnsi="Times New Roman"/>
          <w:b/>
        </w:rPr>
        <w:tab/>
        <w:t>VAISTINIO PREPARATO PAVADINIMAS IR VARTOJIMO BŪDAS (-AI)</w:t>
      </w:r>
    </w:p>
    <w:p w14:paraId="7A08FC58" w14:textId="77777777" w:rsidR="00975F26" w:rsidRPr="00495F53" w:rsidRDefault="00975F26" w:rsidP="00975F26">
      <w:pPr>
        <w:rPr>
          <w:rFonts w:ascii="Times New Roman" w:eastAsia="Times New Roman" w:hAnsi="Times New Roman"/>
        </w:rPr>
      </w:pPr>
    </w:p>
    <w:p w14:paraId="45C5A432"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w:t>
      </w:r>
      <w:r>
        <w:rPr>
          <w:rFonts w:ascii="Times New Roman" w:hAnsi="Times New Roman"/>
        </w:rPr>
        <w:t>10 TV/ml</w:t>
      </w:r>
      <w:r w:rsidRPr="00495F53">
        <w:rPr>
          <w:rFonts w:ascii="Times New Roman" w:hAnsi="Times New Roman"/>
        </w:rPr>
        <w:t xml:space="preserve"> injekcinis ar infuzinis tirpalas</w:t>
      </w:r>
    </w:p>
    <w:p w14:paraId="4A38DF1D" w14:textId="0D34DEFD" w:rsidR="00975F26" w:rsidRPr="00495F53" w:rsidRDefault="001038C2" w:rsidP="00975F26">
      <w:pPr>
        <w:rPr>
          <w:rFonts w:ascii="Times New Roman" w:eastAsia="Times New Roman" w:hAnsi="Times New Roman"/>
        </w:rPr>
      </w:pPr>
      <w:proofErr w:type="spellStart"/>
      <w:r w:rsidRPr="009262E3">
        <w:rPr>
          <w:rFonts w:ascii="Times New Roman" w:eastAsia="Times New Roman" w:hAnsi="Times New Roman"/>
          <w:i/>
          <w:iCs/>
        </w:rPr>
        <w:t>o</w:t>
      </w:r>
      <w:r w:rsidR="007A260A" w:rsidRPr="009262E3">
        <w:rPr>
          <w:rFonts w:ascii="Times New Roman" w:eastAsia="Times New Roman" w:hAnsi="Times New Roman"/>
          <w:i/>
          <w:iCs/>
        </w:rPr>
        <w:t>ksitocinas</w:t>
      </w:r>
      <w:proofErr w:type="spellEnd"/>
    </w:p>
    <w:p w14:paraId="02D44A49" w14:textId="77777777" w:rsidR="00975F26" w:rsidRDefault="00975F26" w:rsidP="00975F26">
      <w:pPr>
        <w:rPr>
          <w:rFonts w:ascii="Times New Roman" w:eastAsia="Times New Roman" w:hAnsi="Times New Roman"/>
        </w:rPr>
      </w:pPr>
      <w:r w:rsidRPr="00495F53">
        <w:rPr>
          <w:rFonts w:ascii="Times New Roman" w:eastAsia="Times New Roman" w:hAnsi="Times New Roman"/>
        </w:rPr>
        <w:t>i.v., i.m.</w:t>
      </w:r>
    </w:p>
    <w:p w14:paraId="25327178" w14:textId="77777777" w:rsidR="00975F26" w:rsidRPr="00495F53" w:rsidRDefault="00975F26" w:rsidP="00975F26">
      <w:pPr>
        <w:rPr>
          <w:rFonts w:ascii="Times New Roman" w:eastAsia="Times New Roman" w:hAnsi="Times New Roman"/>
        </w:rPr>
      </w:pPr>
    </w:p>
    <w:p w14:paraId="1B37BCC0" w14:textId="77777777" w:rsidR="00975F26" w:rsidRPr="00495F53" w:rsidRDefault="00975F26" w:rsidP="00975F26">
      <w:pPr>
        <w:rPr>
          <w:rFonts w:ascii="Times New Roman" w:eastAsia="Times New Roman" w:hAnsi="Times New Roman"/>
        </w:rPr>
      </w:pPr>
    </w:p>
    <w:p w14:paraId="4450C60D"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2.</w:t>
      </w:r>
      <w:r w:rsidRPr="00495F53">
        <w:rPr>
          <w:rFonts w:ascii="Times New Roman" w:eastAsia="Times New Roman" w:hAnsi="Times New Roman"/>
          <w:b/>
        </w:rPr>
        <w:tab/>
        <w:t>VARTOJIMO METODAS</w:t>
      </w:r>
    </w:p>
    <w:p w14:paraId="69CAB251" w14:textId="77777777" w:rsidR="00975F26" w:rsidRPr="00495F53" w:rsidRDefault="00975F26" w:rsidP="00975F26">
      <w:pPr>
        <w:rPr>
          <w:rFonts w:ascii="Times New Roman" w:eastAsia="Times New Roman" w:hAnsi="Times New Roman"/>
        </w:rPr>
      </w:pPr>
    </w:p>
    <w:p w14:paraId="2027C636" w14:textId="77777777" w:rsidR="00975F26" w:rsidRPr="00495F53" w:rsidRDefault="00975F26" w:rsidP="00975F26">
      <w:pPr>
        <w:rPr>
          <w:rFonts w:ascii="Times New Roman" w:eastAsia="Times New Roman" w:hAnsi="Times New Roman"/>
        </w:rPr>
      </w:pPr>
    </w:p>
    <w:p w14:paraId="30EBD7F7" w14:textId="77777777" w:rsidR="00975F26" w:rsidRPr="00495F53" w:rsidRDefault="00975F26" w:rsidP="00975F26">
      <w:pPr>
        <w:rPr>
          <w:rFonts w:ascii="Times New Roman" w:eastAsia="Times New Roman" w:hAnsi="Times New Roman"/>
        </w:rPr>
      </w:pPr>
    </w:p>
    <w:p w14:paraId="62C8EA1B"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rPr>
      </w:pPr>
      <w:r w:rsidRPr="00495F53">
        <w:rPr>
          <w:rFonts w:ascii="Times New Roman" w:eastAsia="Times New Roman" w:hAnsi="Times New Roman"/>
          <w:b/>
        </w:rPr>
        <w:t>3.</w:t>
      </w:r>
      <w:r w:rsidRPr="00495F53">
        <w:rPr>
          <w:rFonts w:ascii="Times New Roman" w:eastAsia="Times New Roman" w:hAnsi="Times New Roman"/>
          <w:b/>
        </w:rPr>
        <w:tab/>
        <w:t>TINKAMUMO LAIKAS</w:t>
      </w:r>
    </w:p>
    <w:p w14:paraId="50CA03AC" w14:textId="77777777" w:rsidR="00975F26" w:rsidRPr="00495F53" w:rsidRDefault="00975F26" w:rsidP="00975F26">
      <w:pPr>
        <w:rPr>
          <w:rFonts w:ascii="Times New Roman" w:eastAsia="Times New Roman" w:hAnsi="Times New Roman"/>
        </w:rPr>
      </w:pPr>
    </w:p>
    <w:p w14:paraId="70FBAC9B" w14:textId="77777777" w:rsidR="00975F26" w:rsidRPr="00495F53" w:rsidRDefault="00975F26" w:rsidP="00975F26">
      <w:pPr>
        <w:tabs>
          <w:tab w:val="left" w:pos="0"/>
          <w:tab w:val="left" w:pos="567"/>
        </w:tabs>
        <w:rPr>
          <w:rFonts w:ascii="Times New Roman" w:hAnsi="Times New Roman"/>
        </w:rPr>
      </w:pPr>
      <w:r w:rsidRPr="00495F53">
        <w:rPr>
          <w:rFonts w:ascii="Times New Roman" w:hAnsi="Times New Roman"/>
          <w:noProof/>
          <w:highlight w:val="lightGray"/>
        </w:rPr>
        <w:t>EXP</w:t>
      </w:r>
      <w:r w:rsidRPr="00495F53">
        <w:rPr>
          <w:rFonts w:ascii="Times New Roman" w:hAnsi="Times New Roman"/>
          <w:noProof/>
        </w:rPr>
        <w:t xml:space="preserve"> </w:t>
      </w:r>
      <w:r w:rsidRPr="00495F53">
        <w:rPr>
          <w:rFonts w:ascii="Times New Roman" w:hAnsi="Times New Roman"/>
        </w:rPr>
        <w:t>{MM YYYY}</w:t>
      </w:r>
    </w:p>
    <w:p w14:paraId="0219AF52" w14:textId="77777777" w:rsidR="00975F26" w:rsidRPr="00495F53" w:rsidRDefault="00975F26" w:rsidP="00975F26">
      <w:pPr>
        <w:rPr>
          <w:rFonts w:ascii="Times New Roman" w:eastAsia="Times New Roman" w:hAnsi="Times New Roman"/>
        </w:rPr>
      </w:pPr>
    </w:p>
    <w:p w14:paraId="2E679DC1" w14:textId="77777777" w:rsidR="00975F26" w:rsidRPr="00495F53" w:rsidRDefault="00975F26" w:rsidP="00975F26">
      <w:pPr>
        <w:rPr>
          <w:rFonts w:ascii="Times New Roman" w:eastAsia="Times New Roman" w:hAnsi="Times New Roman"/>
        </w:rPr>
      </w:pPr>
    </w:p>
    <w:p w14:paraId="581BBB19"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4.</w:t>
      </w:r>
      <w:r w:rsidRPr="00495F53">
        <w:rPr>
          <w:rFonts w:ascii="Times New Roman" w:eastAsia="Times New Roman" w:hAnsi="Times New Roman"/>
          <w:b/>
        </w:rPr>
        <w:tab/>
        <w:t>SERIJOS NUMERIS</w:t>
      </w:r>
    </w:p>
    <w:p w14:paraId="3AE59196" w14:textId="77777777" w:rsidR="00975F26" w:rsidRPr="00495F53" w:rsidRDefault="00975F26" w:rsidP="00975F26">
      <w:pPr>
        <w:rPr>
          <w:rFonts w:ascii="Times New Roman" w:eastAsia="Times New Roman" w:hAnsi="Times New Roman"/>
        </w:rPr>
      </w:pPr>
    </w:p>
    <w:p w14:paraId="140F09BA"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highlight w:val="lightGray"/>
        </w:rPr>
        <w:t>Lot</w:t>
      </w:r>
    </w:p>
    <w:p w14:paraId="1FF4DD12" w14:textId="77777777" w:rsidR="00975F26" w:rsidRPr="00495F53" w:rsidRDefault="00975F26" w:rsidP="00975F26">
      <w:pPr>
        <w:rPr>
          <w:rFonts w:ascii="Times New Roman" w:eastAsia="Times New Roman" w:hAnsi="Times New Roman"/>
        </w:rPr>
      </w:pPr>
    </w:p>
    <w:p w14:paraId="0FD1AD5F" w14:textId="77777777" w:rsidR="00975F26" w:rsidRPr="00495F53" w:rsidRDefault="00975F26" w:rsidP="00975F26">
      <w:pPr>
        <w:rPr>
          <w:rFonts w:ascii="Times New Roman" w:eastAsia="Times New Roman" w:hAnsi="Times New Roman"/>
        </w:rPr>
      </w:pPr>
    </w:p>
    <w:p w14:paraId="79F4C0F8"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5.</w:t>
      </w:r>
      <w:r w:rsidRPr="00495F53">
        <w:rPr>
          <w:rFonts w:ascii="Times New Roman" w:eastAsia="Times New Roman" w:hAnsi="Times New Roman"/>
          <w:b/>
        </w:rPr>
        <w:tab/>
        <w:t>KIEKIS (MASĖ, TŪRIS ARBA VIENETAI)</w:t>
      </w:r>
    </w:p>
    <w:p w14:paraId="3D9BD16C" w14:textId="77777777" w:rsidR="00975F26" w:rsidRPr="00495F53" w:rsidRDefault="00975F26" w:rsidP="00975F26">
      <w:pPr>
        <w:rPr>
          <w:rFonts w:ascii="Times New Roman" w:eastAsia="Times New Roman" w:hAnsi="Times New Roman"/>
        </w:rPr>
      </w:pPr>
    </w:p>
    <w:p w14:paraId="1DBDE24B"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1 ml</w:t>
      </w:r>
    </w:p>
    <w:p w14:paraId="189F2AB8" w14:textId="77777777" w:rsidR="00975F26" w:rsidRPr="00495F53" w:rsidRDefault="00975F26" w:rsidP="00975F26">
      <w:pPr>
        <w:rPr>
          <w:rFonts w:ascii="Times New Roman" w:eastAsia="Times New Roman" w:hAnsi="Times New Roman"/>
        </w:rPr>
      </w:pPr>
    </w:p>
    <w:p w14:paraId="2D3695A8" w14:textId="77777777" w:rsidR="00975F26" w:rsidRPr="00495F53" w:rsidRDefault="00975F26" w:rsidP="00975F26">
      <w:pPr>
        <w:rPr>
          <w:rFonts w:ascii="Times New Roman" w:eastAsia="Times New Roman" w:hAnsi="Times New Roman"/>
        </w:rPr>
      </w:pPr>
    </w:p>
    <w:p w14:paraId="22182C71" w14:textId="77777777" w:rsidR="00975F26" w:rsidRPr="00495F53" w:rsidRDefault="00975F26" w:rsidP="00975F26">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b/>
          <w:highlight w:val="lightGray"/>
        </w:rPr>
      </w:pPr>
      <w:r w:rsidRPr="00495F53">
        <w:rPr>
          <w:rFonts w:ascii="Times New Roman" w:eastAsia="Times New Roman" w:hAnsi="Times New Roman"/>
          <w:b/>
        </w:rPr>
        <w:t>6.</w:t>
      </w:r>
      <w:r w:rsidRPr="00495F53">
        <w:rPr>
          <w:rFonts w:ascii="Times New Roman" w:eastAsia="Times New Roman" w:hAnsi="Times New Roman"/>
          <w:b/>
        </w:rPr>
        <w:tab/>
        <w:t>KITA</w:t>
      </w:r>
    </w:p>
    <w:p w14:paraId="146DBFCC" w14:textId="77777777" w:rsidR="00975F26" w:rsidRPr="00495F53" w:rsidRDefault="00975F26" w:rsidP="00975F26">
      <w:pPr>
        <w:rPr>
          <w:rFonts w:ascii="Times New Roman" w:eastAsia="Times New Roman" w:hAnsi="Times New Roman"/>
        </w:rPr>
      </w:pPr>
    </w:p>
    <w:p w14:paraId="5163B94B" w14:textId="77777777" w:rsidR="00975F26" w:rsidRPr="00495F53" w:rsidRDefault="00975F26" w:rsidP="00975F26">
      <w:pPr>
        <w:rPr>
          <w:rFonts w:ascii="Times New Roman" w:hAnsi="Times New Roman"/>
        </w:rPr>
      </w:pPr>
      <w:r w:rsidRPr="00495F53">
        <w:rPr>
          <w:rFonts w:ascii="Times New Roman" w:eastAsia="Times New Roman" w:hAnsi="Times New Roman"/>
          <w:iCs/>
        </w:rPr>
        <w:t xml:space="preserve">Grindeks </w:t>
      </w:r>
      <w:r w:rsidRPr="00495F53">
        <w:rPr>
          <w:rFonts w:ascii="Times New Roman" w:eastAsia="Times New Roman" w:hAnsi="Times New Roman"/>
        </w:rPr>
        <w:t>&lt;logo&gt;</w:t>
      </w:r>
    </w:p>
    <w:p w14:paraId="79C85752" w14:textId="77777777" w:rsidR="00975F26" w:rsidRPr="00495F53" w:rsidRDefault="00975F26" w:rsidP="00975F26">
      <w:pPr>
        <w:outlineLvl w:val="0"/>
        <w:rPr>
          <w:rFonts w:ascii="Times New Roman" w:hAnsi="Times New Roman"/>
          <w:b/>
          <w:noProof/>
        </w:rPr>
      </w:pPr>
    </w:p>
    <w:p w14:paraId="15CAE645" w14:textId="77777777" w:rsidR="00975F26" w:rsidRPr="00495F53" w:rsidRDefault="00975F26" w:rsidP="00975F26">
      <w:pPr>
        <w:jc w:val="center"/>
        <w:outlineLvl w:val="0"/>
        <w:rPr>
          <w:rFonts w:ascii="Times New Roman" w:hAnsi="Times New Roman"/>
          <w:b/>
          <w:noProof/>
        </w:rPr>
      </w:pPr>
    </w:p>
    <w:p w14:paraId="23F093C0" w14:textId="77777777" w:rsidR="00975F26" w:rsidRPr="00495F53" w:rsidRDefault="00975F26" w:rsidP="00975F26">
      <w:pPr>
        <w:jc w:val="center"/>
        <w:outlineLvl w:val="0"/>
        <w:rPr>
          <w:rFonts w:ascii="Times New Roman" w:hAnsi="Times New Roman"/>
          <w:b/>
          <w:noProof/>
        </w:rPr>
      </w:pPr>
    </w:p>
    <w:p w14:paraId="5F60E671" w14:textId="77777777" w:rsidR="00975F26" w:rsidRPr="00495F53" w:rsidRDefault="00975F26" w:rsidP="00975F26">
      <w:pPr>
        <w:jc w:val="center"/>
        <w:outlineLvl w:val="0"/>
        <w:rPr>
          <w:rFonts w:ascii="Times New Roman" w:hAnsi="Times New Roman"/>
          <w:b/>
          <w:noProof/>
        </w:rPr>
      </w:pPr>
    </w:p>
    <w:p w14:paraId="23757803" w14:textId="77777777" w:rsidR="00975F26" w:rsidRPr="00495F53" w:rsidRDefault="00975F26" w:rsidP="00975F26">
      <w:pPr>
        <w:jc w:val="center"/>
        <w:outlineLvl w:val="0"/>
        <w:rPr>
          <w:rFonts w:ascii="Times New Roman" w:hAnsi="Times New Roman"/>
          <w:b/>
          <w:noProof/>
        </w:rPr>
      </w:pPr>
    </w:p>
    <w:p w14:paraId="6C89C156" w14:textId="77777777" w:rsidR="00975F26" w:rsidRPr="00495F53" w:rsidRDefault="00975F26" w:rsidP="00975F26">
      <w:pPr>
        <w:jc w:val="center"/>
        <w:outlineLvl w:val="0"/>
        <w:rPr>
          <w:rFonts w:ascii="Times New Roman" w:hAnsi="Times New Roman"/>
          <w:b/>
          <w:noProof/>
        </w:rPr>
      </w:pPr>
    </w:p>
    <w:p w14:paraId="7BCAED8F" w14:textId="77777777" w:rsidR="00975F26" w:rsidRPr="00495F53" w:rsidRDefault="00975F26" w:rsidP="00975F26">
      <w:pPr>
        <w:jc w:val="center"/>
        <w:outlineLvl w:val="0"/>
        <w:rPr>
          <w:rFonts w:ascii="Times New Roman" w:hAnsi="Times New Roman"/>
          <w:b/>
          <w:noProof/>
        </w:rPr>
      </w:pPr>
    </w:p>
    <w:p w14:paraId="330887C1" w14:textId="77777777" w:rsidR="00975F26" w:rsidRPr="00495F53" w:rsidRDefault="00975F26" w:rsidP="00975F26">
      <w:pPr>
        <w:jc w:val="center"/>
        <w:outlineLvl w:val="0"/>
        <w:rPr>
          <w:rFonts w:ascii="Times New Roman" w:hAnsi="Times New Roman"/>
          <w:b/>
          <w:noProof/>
        </w:rPr>
      </w:pPr>
    </w:p>
    <w:p w14:paraId="694CB3E1" w14:textId="77777777" w:rsidR="00975F26" w:rsidRPr="00495F53" w:rsidRDefault="00975F26" w:rsidP="00975F26">
      <w:pPr>
        <w:jc w:val="center"/>
        <w:outlineLvl w:val="0"/>
        <w:rPr>
          <w:rFonts w:ascii="Times New Roman" w:hAnsi="Times New Roman"/>
          <w:b/>
          <w:noProof/>
        </w:rPr>
      </w:pPr>
    </w:p>
    <w:p w14:paraId="3E9DA47E" w14:textId="77777777" w:rsidR="00975F26" w:rsidRPr="00495F53" w:rsidRDefault="00975F26" w:rsidP="00975F26">
      <w:pPr>
        <w:jc w:val="center"/>
        <w:outlineLvl w:val="0"/>
        <w:rPr>
          <w:rFonts w:ascii="Times New Roman" w:hAnsi="Times New Roman"/>
          <w:b/>
          <w:noProof/>
        </w:rPr>
      </w:pPr>
    </w:p>
    <w:p w14:paraId="40BC42E0" w14:textId="77777777" w:rsidR="00975F26" w:rsidRPr="00495F53" w:rsidRDefault="00975F26" w:rsidP="00975F26">
      <w:pPr>
        <w:jc w:val="center"/>
        <w:outlineLvl w:val="0"/>
        <w:rPr>
          <w:rFonts w:ascii="Times New Roman" w:hAnsi="Times New Roman"/>
          <w:b/>
          <w:noProof/>
        </w:rPr>
      </w:pPr>
    </w:p>
    <w:p w14:paraId="115E61B2" w14:textId="77777777" w:rsidR="00975F26" w:rsidRPr="00495F53" w:rsidRDefault="00975F26" w:rsidP="00975F26">
      <w:pPr>
        <w:jc w:val="center"/>
        <w:outlineLvl w:val="0"/>
        <w:rPr>
          <w:rFonts w:ascii="Times New Roman" w:hAnsi="Times New Roman"/>
          <w:b/>
          <w:noProof/>
        </w:rPr>
      </w:pPr>
    </w:p>
    <w:p w14:paraId="6CD6A6BA" w14:textId="77777777" w:rsidR="00975F26" w:rsidRPr="00495F53" w:rsidRDefault="00975F26" w:rsidP="00975F26">
      <w:pPr>
        <w:jc w:val="center"/>
        <w:outlineLvl w:val="0"/>
        <w:rPr>
          <w:rFonts w:ascii="Times New Roman" w:hAnsi="Times New Roman"/>
          <w:b/>
          <w:noProof/>
        </w:rPr>
      </w:pPr>
    </w:p>
    <w:p w14:paraId="01C72F33" w14:textId="77777777" w:rsidR="00975F26" w:rsidRPr="00495F53" w:rsidRDefault="00975F26" w:rsidP="00975F26">
      <w:pPr>
        <w:jc w:val="center"/>
        <w:outlineLvl w:val="0"/>
        <w:rPr>
          <w:rFonts w:ascii="Times New Roman" w:hAnsi="Times New Roman"/>
          <w:b/>
          <w:noProof/>
        </w:rPr>
      </w:pPr>
    </w:p>
    <w:p w14:paraId="516A744B" w14:textId="77777777" w:rsidR="00975F26" w:rsidRPr="00495F53" w:rsidRDefault="00975F26" w:rsidP="00975F26">
      <w:pPr>
        <w:jc w:val="center"/>
        <w:outlineLvl w:val="0"/>
        <w:rPr>
          <w:rFonts w:ascii="Times New Roman" w:hAnsi="Times New Roman"/>
          <w:b/>
          <w:noProof/>
        </w:rPr>
      </w:pPr>
    </w:p>
    <w:p w14:paraId="7BFC46FF" w14:textId="77777777" w:rsidR="00975F26" w:rsidRPr="00495F53" w:rsidRDefault="00975F26" w:rsidP="00975F26">
      <w:pPr>
        <w:jc w:val="center"/>
        <w:outlineLvl w:val="0"/>
        <w:rPr>
          <w:rFonts w:ascii="Times New Roman" w:hAnsi="Times New Roman"/>
          <w:b/>
          <w:noProof/>
        </w:rPr>
      </w:pPr>
    </w:p>
    <w:p w14:paraId="183CAF1B" w14:textId="77777777" w:rsidR="00975F26" w:rsidRPr="00495F53" w:rsidRDefault="00975F26" w:rsidP="00975F26">
      <w:pPr>
        <w:jc w:val="center"/>
        <w:outlineLvl w:val="0"/>
        <w:rPr>
          <w:rFonts w:ascii="Times New Roman" w:hAnsi="Times New Roman"/>
          <w:b/>
          <w:noProof/>
        </w:rPr>
      </w:pPr>
    </w:p>
    <w:p w14:paraId="6B166C0F" w14:textId="77777777" w:rsidR="00975F26" w:rsidRPr="00495F53" w:rsidRDefault="00975F26" w:rsidP="00975F26">
      <w:pPr>
        <w:jc w:val="center"/>
        <w:outlineLvl w:val="0"/>
        <w:rPr>
          <w:rFonts w:ascii="Times New Roman" w:hAnsi="Times New Roman"/>
          <w:b/>
          <w:noProof/>
        </w:rPr>
      </w:pPr>
    </w:p>
    <w:p w14:paraId="563C5FB4" w14:textId="77777777" w:rsidR="00975F26" w:rsidRPr="00495F53" w:rsidRDefault="00975F26" w:rsidP="00975F26">
      <w:pPr>
        <w:jc w:val="center"/>
        <w:outlineLvl w:val="0"/>
        <w:rPr>
          <w:rFonts w:ascii="Times New Roman" w:hAnsi="Times New Roman"/>
          <w:b/>
          <w:noProof/>
        </w:rPr>
      </w:pPr>
    </w:p>
    <w:p w14:paraId="653057BA" w14:textId="77777777" w:rsidR="00975F26" w:rsidRPr="00495F53" w:rsidRDefault="00975F26" w:rsidP="00975F26">
      <w:pPr>
        <w:jc w:val="center"/>
        <w:outlineLvl w:val="0"/>
        <w:rPr>
          <w:rFonts w:ascii="Times New Roman" w:hAnsi="Times New Roman"/>
          <w:b/>
          <w:noProof/>
        </w:rPr>
      </w:pPr>
    </w:p>
    <w:p w14:paraId="1DA15DA6" w14:textId="4A1F6F2D" w:rsidR="00975F26" w:rsidRPr="00495F53" w:rsidRDefault="00975F26" w:rsidP="00975F26">
      <w:pPr>
        <w:shd w:val="clear" w:color="auto" w:fill="FFFFFF"/>
        <w:rPr>
          <w:rFonts w:ascii="Times New Roman" w:hAnsi="Times New Roman"/>
          <w:noProof/>
        </w:rPr>
      </w:pPr>
    </w:p>
    <w:p w14:paraId="52925F8D" w14:textId="77777777" w:rsidR="00975F26" w:rsidRPr="00495F53" w:rsidRDefault="00975F26" w:rsidP="00975F26">
      <w:pPr>
        <w:rPr>
          <w:rFonts w:ascii="Times New Roman" w:hAnsi="Times New Roman"/>
          <w:b/>
        </w:rPr>
      </w:pPr>
    </w:p>
    <w:p w14:paraId="5468918B" w14:textId="77777777" w:rsidR="00975F26" w:rsidRPr="00495F53" w:rsidRDefault="00975F26" w:rsidP="00975F26">
      <w:pPr>
        <w:jc w:val="center"/>
        <w:rPr>
          <w:rFonts w:ascii="Times New Roman" w:hAnsi="Times New Roman"/>
          <w:b/>
        </w:rPr>
      </w:pPr>
    </w:p>
    <w:p w14:paraId="4AA45BDC" w14:textId="77777777" w:rsidR="00975F26" w:rsidRPr="00495F53" w:rsidRDefault="00975F26" w:rsidP="00975F26">
      <w:pPr>
        <w:jc w:val="center"/>
        <w:rPr>
          <w:rFonts w:ascii="Times New Roman" w:hAnsi="Times New Roman"/>
          <w:b/>
        </w:rPr>
      </w:pPr>
    </w:p>
    <w:p w14:paraId="1E64E303" w14:textId="77777777" w:rsidR="00975F26" w:rsidRPr="00495F53" w:rsidRDefault="00975F26" w:rsidP="00975F26">
      <w:pPr>
        <w:jc w:val="center"/>
        <w:rPr>
          <w:rFonts w:ascii="Times New Roman" w:hAnsi="Times New Roman"/>
          <w:b/>
        </w:rPr>
      </w:pPr>
    </w:p>
    <w:p w14:paraId="1F65A6A2" w14:textId="77777777" w:rsidR="00975F26" w:rsidRPr="00495F53" w:rsidRDefault="00975F26" w:rsidP="00975F26">
      <w:pPr>
        <w:jc w:val="center"/>
        <w:rPr>
          <w:rFonts w:ascii="Times New Roman" w:hAnsi="Times New Roman"/>
          <w:b/>
        </w:rPr>
      </w:pPr>
    </w:p>
    <w:p w14:paraId="19B665B4" w14:textId="77777777" w:rsidR="00975F26" w:rsidRPr="00495F53" w:rsidRDefault="00975F26" w:rsidP="00975F26">
      <w:pPr>
        <w:jc w:val="center"/>
        <w:rPr>
          <w:rFonts w:ascii="Times New Roman" w:hAnsi="Times New Roman"/>
          <w:b/>
        </w:rPr>
      </w:pPr>
    </w:p>
    <w:p w14:paraId="05685D7F" w14:textId="77777777" w:rsidR="00975F26" w:rsidRPr="00495F53" w:rsidRDefault="00975F26" w:rsidP="00975F26">
      <w:pPr>
        <w:jc w:val="center"/>
        <w:rPr>
          <w:rFonts w:ascii="Times New Roman" w:hAnsi="Times New Roman"/>
          <w:b/>
        </w:rPr>
      </w:pPr>
    </w:p>
    <w:p w14:paraId="0FD77FF8" w14:textId="77777777" w:rsidR="00975F26" w:rsidRPr="00495F53" w:rsidRDefault="00975F26" w:rsidP="00975F26">
      <w:pPr>
        <w:jc w:val="center"/>
        <w:rPr>
          <w:rFonts w:ascii="Times New Roman" w:hAnsi="Times New Roman"/>
          <w:b/>
        </w:rPr>
      </w:pPr>
    </w:p>
    <w:p w14:paraId="595514B9" w14:textId="77777777" w:rsidR="00975F26" w:rsidRPr="00495F53" w:rsidRDefault="00975F26" w:rsidP="00975F26">
      <w:pPr>
        <w:jc w:val="center"/>
        <w:rPr>
          <w:rFonts w:ascii="Times New Roman" w:hAnsi="Times New Roman"/>
          <w:b/>
        </w:rPr>
      </w:pPr>
    </w:p>
    <w:p w14:paraId="3008EFEC" w14:textId="77777777" w:rsidR="00975F26" w:rsidRPr="00495F53" w:rsidRDefault="00975F26" w:rsidP="00975F26">
      <w:pPr>
        <w:jc w:val="center"/>
        <w:rPr>
          <w:rFonts w:ascii="Times New Roman" w:hAnsi="Times New Roman"/>
          <w:b/>
        </w:rPr>
      </w:pPr>
    </w:p>
    <w:p w14:paraId="61E90E18" w14:textId="77777777" w:rsidR="00975F26" w:rsidRPr="00495F53" w:rsidRDefault="00975F26" w:rsidP="00975F26">
      <w:pPr>
        <w:jc w:val="center"/>
        <w:rPr>
          <w:rFonts w:ascii="Times New Roman" w:hAnsi="Times New Roman"/>
          <w:b/>
        </w:rPr>
      </w:pPr>
    </w:p>
    <w:p w14:paraId="44CE94FF" w14:textId="77777777" w:rsidR="00975F26" w:rsidRPr="00495F53" w:rsidRDefault="00975F26" w:rsidP="00975F26">
      <w:pPr>
        <w:jc w:val="center"/>
        <w:rPr>
          <w:rFonts w:ascii="Times New Roman" w:hAnsi="Times New Roman"/>
          <w:b/>
        </w:rPr>
      </w:pPr>
    </w:p>
    <w:p w14:paraId="4436D227" w14:textId="77777777" w:rsidR="00975F26" w:rsidRPr="00495F53" w:rsidRDefault="00975F26" w:rsidP="00975F26">
      <w:pPr>
        <w:jc w:val="center"/>
        <w:rPr>
          <w:rFonts w:ascii="Times New Roman" w:hAnsi="Times New Roman"/>
          <w:b/>
        </w:rPr>
      </w:pPr>
    </w:p>
    <w:p w14:paraId="06290201" w14:textId="77777777" w:rsidR="00975F26" w:rsidRPr="00495F53" w:rsidRDefault="00975F26" w:rsidP="00975F26">
      <w:pPr>
        <w:jc w:val="center"/>
        <w:rPr>
          <w:rFonts w:ascii="Times New Roman" w:hAnsi="Times New Roman"/>
          <w:b/>
        </w:rPr>
      </w:pPr>
    </w:p>
    <w:p w14:paraId="6E3EA00D" w14:textId="77777777" w:rsidR="00975F26" w:rsidRPr="00495F53" w:rsidRDefault="00975F26" w:rsidP="00975F26">
      <w:pPr>
        <w:jc w:val="center"/>
        <w:rPr>
          <w:rFonts w:ascii="Times New Roman" w:hAnsi="Times New Roman"/>
          <w:b/>
        </w:rPr>
      </w:pPr>
    </w:p>
    <w:p w14:paraId="738EFBB2" w14:textId="77777777" w:rsidR="00975F26" w:rsidRPr="00495F53" w:rsidRDefault="00975F26" w:rsidP="00975F26">
      <w:pPr>
        <w:jc w:val="center"/>
        <w:rPr>
          <w:rFonts w:ascii="Times New Roman" w:hAnsi="Times New Roman"/>
          <w:b/>
        </w:rPr>
      </w:pPr>
    </w:p>
    <w:p w14:paraId="4F5AC7EF" w14:textId="77777777" w:rsidR="00975F26" w:rsidRPr="00495F53" w:rsidRDefault="00975F26" w:rsidP="00975F26">
      <w:pPr>
        <w:jc w:val="center"/>
        <w:rPr>
          <w:rFonts w:ascii="Times New Roman" w:hAnsi="Times New Roman"/>
          <w:b/>
        </w:rPr>
      </w:pPr>
    </w:p>
    <w:p w14:paraId="68B507CB" w14:textId="77777777" w:rsidR="00975F26" w:rsidRPr="00495F53" w:rsidRDefault="00975F26" w:rsidP="00975F26">
      <w:pPr>
        <w:jc w:val="center"/>
        <w:rPr>
          <w:rFonts w:ascii="Times New Roman" w:hAnsi="Times New Roman"/>
          <w:b/>
        </w:rPr>
      </w:pPr>
    </w:p>
    <w:p w14:paraId="03F8ED23" w14:textId="77777777" w:rsidR="00975F26" w:rsidRPr="00495F53" w:rsidRDefault="00975F26" w:rsidP="00975F26">
      <w:pPr>
        <w:jc w:val="center"/>
        <w:rPr>
          <w:rFonts w:ascii="Times New Roman" w:hAnsi="Times New Roman"/>
          <w:b/>
        </w:rPr>
      </w:pPr>
    </w:p>
    <w:p w14:paraId="7FAE0AE3" w14:textId="77777777" w:rsidR="00975F26" w:rsidRPr="00495F53" w:rsidRDefault="00975F26" w:rsidP="00975F26">
      <w:pPr>
        <w:jc w:val="center"/>
        <w:rPr>
          <w:rFonts w:ascii="Times New Roman" w:hAnsi="Times New Roman"/>
          <w:b/>
        </w:rPr>
      </w:pPr>
    </w:p>
    <w:p w14:paraId="52E4A8FD" w14:textId="77777777" w:rsidR="00975F26" w:rsidRPr="00495F53" w:rsidRDefault="00975F26" w:rsidP="00975F26">
      <w:pPr>
        <w:jc w:val="center"/>
        <w:rPr>
          <w:rFonts w:ascii="Times New Roman" w:hAnsi="Times New Roman"/>
          <w:b/>
        </w:rPr>
      </w:pPr>
    </w:p>
    <w:p w14:paraId="2933DBEF" w14:textId="77777777" w:rsidR="00975F26" w:rsidRPr="00495F53" w:rsidRDefault="00975F26" w:rsidP="00975F26">
      <w:pPr>
        <w:jc w:val="center"/>
        <w:rPr>
          <w:rFonts w:ascii="Times New Roman" w:hAnsi="Times New Roman"/>
          <w:b/>
        </w:rPr>
      </w:pPr>
    </w:p>
    <w:p w14:paraId="45893A7D" w14:textId="77777777" w:rsidR="00975F26" w:rsidRPr="00495F53" w:rsidRDefault="00975F26" w:rsidP="00975F26">
      <w:pPr>
        <w:jc w:val="center"/>
        <w:rPr>
          <w:rFonts w:ascii="Times New Roman" w:hAnsi="Times New Roman"/>
          <w:b/>
        </w:rPr>
      </w:pPr>
    </w:p>
    <w:p w14:paraId="3C959F02" w14:textId="77777777" w:rsidR="00975F26" w:rsidRPr="00495F53" w:rsidRDefault="00975F26" w:rsidP="00975F26">
      <w:pPr>
        <w:jc w:val="center"/>
        <w:rPr>
          <w:rFonts w:ascii="Times New Roman" w:hAnsi="Times New Roman"/>
          <w:b/>
        </w:rPr>
      </w:pPr>
      <w:r w:rsidRPr="00495F53">
        <w:rPr>
          <w:rFonts w:ascii="Times New Roman" w:hAnsi="Times New Roman"/>
          <w:b/>
        </w:rPr>
        <w:t>B. PAKUOTĖS LAPELIS</w:t>
      </w:r>
    </w:p>
    <w:p w14:paraId="5301E226" w14:textId="77777777" w:rsidR="00975F26" w:rsidRPr="00495F53" w:rsidRDefault="00975F26" w:rsidP="00975F26">
      <w:pPr>
        <w:jc w:val="center"/>
        <w:rPr>
          <w:rFonts w:ascii="Times New Roman" w:hAnsi="Times New Roman"/>
          <w:b/>
        </w:rPr>
      </w:pPr>
      <w:r w:rsidRPr="00495F53">
        <w:rPr>
          <w:rFonts w:ascii="Times New Roman" w:hAnsi="Times New Roman"/>
        </w:rPr>
        <w:br w:type="page"/>
      </w:r>
      <w:r w:rsidRPr="00495F53">
        <w:rPr>
          <w:rFonts w:ascii="Times New Roman" w:hAnsi="Times New Roman"/>
          <w:b/>
        </w:rPr>
        <w:lastRenderedPageBreak/>
        <w:t>Pakuotės lapelis: informacija pacientui</w:t>
      </w:r>
    </w:p>
    <w:p w14:paraId="0A4D9E28" w14:textId="77777777" w:rsidR="00975F26" w:rsidRPr="00495F53" w:rsidRDefault="00975F26" w:rsidP="00975F26">
      <w:pPr>
        <w:jc w:val="center"/>
        <w:rPr>
          <w:rFonts w:ascii="Times New Roman" w:hAnsi="Times New Roman"/>
        </w:rPr>
      </w:pPr>
    </w:p>
    <w:p w14:paraId="5EB9098B" w14:textId="77777777" w:rsidR="00975F26" w:rsidRPr="00495F53" w:rsidRDefault="00975F26" w:rsidP="00975F26">
      <w:pPr>
        <w:jc w:val="center"/>
        <w:rPr>
          <w:rFonts w:ascii="Times New Roman" w:hAnsi="Times New Roman"/>
          <w:b/>
        </w:rPr>
      </w:pPr>
      <w:r w:rsidRPr="00495F53">
        <w:rPr>
          <w:rFonts w:ascii="Times New Roman" w:hAnsi="Times New Roman"/>
          <w:b/>
        </w:rPr>
        <w:t>O</w:t>
      </w:r>
      <w:r>
        <w:rPr>
          <w:rFonts w:ascii="Times New Roman" w:hAnsi="Times New Roman"/>
          <w:b/>
        </w:rPr>
        <w:t>fost</w:t>
      </w:r>
      <w:r w:rsidRPr="00495F53">
        <w:rPr>
          <w:rFonts w:ascii="Times New Roman" w:hAnsi="Times New Roman"/>
          <w:b/>
        </w:rPr>
        <w:t xml:space="preserve"> </w:t>
      </w:r>
      <w:r>
        <w:rPr>
          <w:rFonts w:ascii="Times New Roman" w:hAnsi="Times New Roman"/>
          <w:b/>
        </w:rPr>
        <w:t>5 TV/ml</w:t>
      </w:r>
      <w:r w:rsidRPr="00495F53">
        <w:rPr>
          <w:rFonts w:ascii="Times New Roman" w:hAnsi="Times New Roman"/>
          <w:b/>
        </w:rPr>
        <w:t xml:space="preserve"> inj</w:t>
      </w:r>
      <w:r w:rsidRPr="00495F53">
        <w:rPr>
          <w:rFonts w:ascii="Times New Roman" w:hAnsi="Times New Roman"/>
          <w:b/>
          <w:spacing w:val="-1"/>
        </w:rPr>
        <w:t>e</w:t>
      </w:r>
      <w:r w:rsidRPr="00495F53">
        <w:rPr>
          <w:rFonts w:ascii="Times New Roman" w:hAnsi="Times New Roman"/>
          <w:b/>
        </w:rPr>
        <w:t>k</w:t>
      </w:r>
      <w:r w:rsidRPr="00495F53">
        <w:rPr>
          <w:rFonts w:ascii="Times New Roman" w:hAnsi="Times New Roman"/>
          <w:b/>
          <w:spacing w:val="-1"/>
        </w:rPr>
        <w:t>c</w:t>
      </w:r>
      <w:r w:rsidRPr="00495F53">
        <w:rPr>
          <w:rFonts w:ascii="Times New Roman" w:hAnsi="Times New Roman"/>
          <w:b/>
          <w:spacing w:val="3"/>
        </w:rPr>
        <w:t>i</w:t>
      </w:r>
      <w:r w:rsidRPr="00495F53">
        <w:rPr>
          <w:rFonts w:ascii="Times New Roman" w:hAnsi="Times New Roman"/>
          <w:b/>
        </w:rPr>
        <w:t xml:space="preserve">nis </w:t>
      </w:r>
      <w:r w:rsidRPr="00495F53">
        <w:rPr>
          <w:rFonts w:ascii="Times New Roman" w:hAnsi="Times New Roman"/>
          <w:b/>
          <w:spacing w:val="-1"/>
        </w:rPr>
        <w:t>a</w:t>
      </w:r>
      <w:r w:rsidRPr="00495F53">
        <w:rPr>
          <w:rFonts w:ascii="Times New Roman" w:hAnsi="Times New Roman"/>
          <w:b/>
        </w:rPr>
        <w:t>r</w:t>
      </w:r>
      <w:r w:rsidRPr="00495F53">
        <w:rPr>
          <w:rFonts w:ascii="Times New Roman" w:hAnsi="Times New Roman"/>
          <w:b/>
          <w:spacing w:val="-1"/>
        </w:rPr>
        <w:t xml:space="preserve"> </w:t>
      </w:r>
      <w:r w:rsidRPr="00495F53">
        <w:rPr>
          <w:rFonts w:ascii="Times New Roman" w:hAnsi="Times New Roman"/>
          <w:b/>
        </w:rPr>
        <w:t>in</w:t>
      </w:r>
      <w:r w:rsidRPr="00495F53">
        <w:rPr>
          <w:rFonts w:ascii="Times New Roman" w:hAnsi="Times New Roman"/>
          <w:b/>
          <w:spacing w:val="-1"/>
        </w:rPr>
        <w:t>f</w:t>
      </w:r>
      <w:r w:rsidRPr="00495F53">
        <w:rPr>
          <w:rFonts w:ascii="Times New Roman" w:hAnsi="Times New Roman"/>
          <w:b/>
        </w:rPr>
        <w:t>u</w:t>
      </w:r>
      <w:r w:rsidRPr="00495F53">
        <w:rPr>
          <w:rFonts w:ascii="Times New Roman" w:hAnsi="Times New Roman"/>
          <w:b/>
          <w:spacing w:val="1"/>
        </w:rPr>
        <w:t>z</w:t>
      </w:r>
      <w:r w:rsidRPr="00495F53">
        <w:rPr>
          <w:rFonts w:ascii="Times New Roman" w:hAnsi="Times New Roman"/>
          <w:b/>
        </w:rPr>
        <w:t>inis ti</w:t>
      </w:r>
      <w:r w:rsidRPr="00495F53">
        <w:rPr>
          <w:rFonts w:ascii="Times New Roman" w:hAnsi="Times New Roman"/>
          <w:b/>
          <w:spacing w:val="-1"/>
        </w:rPr>
        <w:t>r</w:t>
      </w:r>
      <w:r w:rsidRPr="00495F53">
        <w:rPr>
          <w:rFonts w:ascii="Times New Roman" w:hAnsi="Times New Roman"/>
          <w:b/>
        </w:rPr>
        <w:t>p</w:t>
      </w:r>
      <w:r w:rsidRPr="00495F53">
        <w:rPr>
          <w:rFonts w:ascii="Times New Roman" w:hAnsi="Times New Roman"/>
          <w:b/>
          <w:spacing w:val="-1"/>
        </w:rPr>
        <w:t>a</w:t>
      </w:r>
      <w:r w:rsidRPr="00495F53">
        <w:rPr>
          <w:rFonts w:ascii="Times New Roman" w:hAnsi="Times New Roman"/>
          <w:b/>
        </w:rPr>
        <w:t>l</w:t>
      </w:r>
      <w:r w:rsidRPr="00495F53">
        <w:rPr>
          <w:rFonts w:ascii="Times New Roman" w:hAnsi="Times New Roman"/>
          <w:b/>
          <w:spacing w:val="-1"/>
        </w:rPr>
        <w:t>a</w:t>
      </w:r>
      <w:r w:rsidRPr="00495F53">
        <w:rPr>
          <w:rFonts w:ascii="Times New Roman" w:hAnsi="Times New Roman"/>
          <w:b/>
        </w:rPr>
        <w:t>s</w:t>
      </w:r>
    </w:p>
    <w:p w14:paraId="7BB00F5B" w14:textId="77777777" w:rsidR="00975F26" w:rsidRPr="00495F53" w:rsidRDefault="00975F26" w:rsidP="00975F26">
      <w:pPr>
        <w:pStyle w:val="ammcorpstexte"/>
        <w:jc w:val="center"/>
        <w:rPr>
          <w:rFonts w:ascii="Times New Roman" w:hAnsi="Times New Roman" w:cs="Times New Roman"/>
          <w:b/>
          <w:color w:val="auto"/>
          <w:sz w:val="22"/>
          <w:szCs w:val="22"/>
        </w:rPr>
      </w:pPr>
      <w:r w:rsidRPr="00495F53">
        <w:rPr>
          <w:rFonts w:ascii="Times New Roman" w:hAnsi="Times New Roman" w:cs="Times New Roman"/>
          <w:b/>
          <w:color w:val="auto"/>
          <w:sz w:val="22"/>
          <w:szCs w:val="22"/>
        </w:rPr>
        <w:t>O</w:t>
      </w:r>
      <w:r>
        <w:rPr>
          <w:rFonts w:ascii="Times New Roman" w:hAnsi="Times New Roman" w:cs="Times New Roman"/>
          <w:b/>
          <w:color w:val="auto"/>
          <w:sz w:val="22"/>
          <w:szCs w:val="22"/>
        </w:rPr>
        <w:t>fost</w:t>
      </w:r>
      <w:r w:rsidRPr="00495F53">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10 TV/ml</w:t>
      </w:r>
      <w:r w:rsidRPr="00495F53">
        <w:rPr>
          <w:rFonts w:ascii="Times New Roman" w:hAnsi="Times New Roman" w:cs="Times New Roman"/>
          <w:b/>
          <w:color w:val="auto"/>
          <w:sz w:val="22"/>
          <w:szCs w:val="22"/>
        </w:rPr>
        <w:t xml:space="preserve"> inj</w:t>
      </w:r>
      <w:r w:rsidRPr="00495F53">
        <w:rPr>
          <w:rFonts w:ascii="Times New Roman" w:hAnsi="Times New Roman" w:cs="Times New Roman"/>
          <w:b/>
          <w:color w:val="auto"/>
          <w:spacing w:val="-1"/>
          <w:sz w:val="22"/>
          <w:szCs w:val="22"/>
        </w:rPr>
        <w:t>e</w:t>
      </w:r>
      <w:r w:rsidRPr="00495F53">
        <w:rPr>
          <w:rFonts w:ascii="Times New Roman" w:hAnsi="Times New Roman" w:cs="Times New Roman"/>
          <w:b/>
          <w:color w:val="auto"/>
          <w:sz w:val="22"/>
          <w:szCs w:val="22"/>
        </w:rPr>
        <w:t>k</w:t>
      </w:r>
      <w:r w:rsidRPr="00495F53">
        <w:rPr>
          <w:rFonts w:ascii="Times New Roman" w:hAnsi="Times New Roman" w:cs="Times New Roman"/>
          <w:b/>
          <w:color w:val="auto"/>
          <w:spacing w:val="-1"/>
          <w:sz w:val="22"/>
          <w:szCs w:val="22"/>
        </w:rPr>
        <w:t>c</w:t>
      </w:r>
      <w:r w:rsidRPr="00495F53">
        <w:rPr>
          <w:rFonts w:ascii="Times New Roman" w:hAnsi="Times New Roman" w:cs="Times New Roman"/>
          <w:b/>
          <w:color w:val="auto"/>
          <w:spacing w:val="3"/>
          <w:sz w:val="22"/>
          <w:szCs w:val="22"/>
        </w:rPr>
        <w:t>i</w:t>
      </w:r>
      <w:r w:rsidRPr="00495F53">
        <w:rPr>
          <w:rFonts w:ascii="Times New Roman" w:hAnsi="Times New Roman" w:cs="Times New Roman"/>
          <w:b/>
          <w:color w:val="auto"/>
          <w:sz w:val="22"/>
          <w:szCs w:val="22"/>
        </w:rPr>
        <w:t xml:space="preserve">nis </w:t>
      </w:r>
      <w:r w:rsidRPr="00495F53">
        <w:rPr>
          <w:rFonts w:ascii="Times New Roman" w:hAnsi="Times New Roman" w:cs="Times New Roman"/>
          <w:b/>
          <w:color w:val="auto"/>
          <w:spacing w:val="-1"/>
          <w:sz w:val="22"/>
          <w:szCs w:val="22"/>
        </w:rPr>
        <w:t>a</w:t>
      </w:r>
      <w:r w:rsidRPr="00495F53">
        <w:rPr>
          <w:rFonts w:ascii="Times New Roman" w:hAnsi="Times New Roman" w:cs="Times New Roman"/>
          <w:b/>
          <w:color w:val="auto"/>
          <w:sz w:val="22"/>
          <w:szCs w:val="22"/>
        </w:rPr>
        <w:t>r</w:t>
      </w:r>
      <w:r w:rsidRPr="00495F53">
        <w:rPr>
          <w:rFonts w:ascii="Times New Roman" w:hAnsi="Times New Roman" w:cs="Times New Roman"/>
          <w:b/>
          <w:color w:val="auto"/>
          <w:spacing w:val="-1"/>
          <w:sz w:val="22"/>
          <w:szCs w:val="22"/>
        </w:rPr>
        <w:t xml:space="preserve"> </w:t>
      </w:r>
      <w:r w:rsidRPr="00495F53">
        <w:rPr>
          <w:rFonts w:ascii="Times New Roman" w:hAnsi="Times New Roman" w:cs="Times New Roman"/>
          <w:b/>
          <w:color w:val="auto"/>
          <w:sz w:val="22"/>
          <w:szCs w:val="22"/>
        </w:rPr>
        <w:t>in</w:t>
      </w:r>
      <w:r w:rsidRPr="00495F53">
        <w:rPr>
          <w:rFonts w:ascii="Times New Roman" w:hAnsi="Times New Roman" w:cs="Times New Roman"/>
          <w:b/>
          <w:color w:val="auto"/>
          <w:spacing w:val="-1"/>
          <w:sz w:val="22"/>
          <w:szCs w:val="22"/>
        </w:rPr>
        <w:t>f</w:t>
      </w:r>
      <w:r w:rsidRPr="00495F53">
        <w:rPr>
          <w:rFonts w:ascii="Times New Roman" w:hAnsi="Times New Roman" w:cs="Times New Roman"/>
          <w:b/>
          <w:color w:val="auto"/>
          <w:sz w:val="22"/>
          <w:szCs w:val="22"/>
        </w:rPr>
        <w:t>u</w:t>
      </w:r>
      <w:r w:rsidRPr="00495F53">
        <w:rPr>
          <w:rFonts w:ascii="Times New Roman" w:hAnsi="Times New Roman" w:cs="Times New Roman"/>
          <w:b/>
          <w:color w:val="auto"/>
          <w:spacing w:val="1"/>
          <w:sz w:val="22"/>
          <w:szCs w:val="22"/>
        </w:rPr>
        <w:t>z</w:t>
      </w:r>
      <w:r w:rsidRPr="00495F53">
        <w:rPr>
          <w:rFonts w:ascii="Times New Roman" w:hAnsi="Times New Roman" w:cs="Times New Roman"/>
          <w:b/>
          <w:color w:val="auto"/>
          <w:sz w:val="22"/>
          <w:szCs w:val="22"/>
        </w:rPr>
        <w:t>inis ti</w:t>
      </w:r>
      <w:r w:rsidRPr="00495F53">
        <w:rPr>
          <w:rFonts w:ascii="Times New Roman" w:hAnsi="Times New Roman" w:cs="Times New Roman"/>
          <w:b/>
          <w:color w:val="auto"/>
          <w:spacing w:val="-1"/>
          <w:sz w:val="22"/>
          <w:szCs w:val="22"/>
        </w:rPr>
        <w:t>r</w:t>
      </w:r>
      <w:r w:rsidRPr="00495F53">
        <w:rPr>
          <w:rFonts w:ascii="Times New Roman" w:hAnsi="Times New Roman" w:cs="Times New Roman"/>
          <w:b/>
          <w:color w:val="auto"/>
          <w:sz w:val="22"/>
          <w:szCs w:val="22"/>
        </w:rPr>
        <w:t>p</w:t>
      </w:r>
      <w:r w:rsidRPr="00495F53">
        <w:rPr>
          <w:rFonts w:ascii="Times New Roman" w:hAnsi="Times New Roman" w:cs="Times New Roman"/>
          <w:b/>
          <w:color w:val="auto"/>
          <w:spacing w:val="-1"/>
          <w:sz w:val="22"/>
          <w:szCs w:val="22"/>
        </w:rPr>
        <w:t>a</w:t>
      </w:r>
      <w:r w:rsidRPr="00495F53">
        <w:rPr>
          <w:rFonts w:ascii="Times New Roman" w:hAnsi="Times New Roman" w:cs="Times New Roman"/>
          <w:b/>
          <w:color w:val="auto"/>
          <w:sz w:val="22"/>
          <w:szCs w:val="22"/>
        </w:rPr>
        <w:t>l</w:t>
      </w:r>
      <w:r w:rsidRPr="00495F53">
        <w:rPr>
          <w:rFonts w:ascii="Times New Roman" w:hAnsi="Times New Roman" w:cs="Times New Roman"/>
          <w:b/>
          <w:color w:val="auto"/>
          <w:spacing w:val="-1"/>
          <w:sz w:val="22"/>
          <w:szCs w:val="22"/>
        </w:rPr>
        <w:t>a</w:t>
      </w:r>
      <w:r w:rsidRPr="00495F53">
        <w:rPr>
          <w:rFonts w:ascii="Times New Roman" w:hAnsi="Times New Roman" w:cs="Times New Roman"/>
          <w:b/>
          <w:color w:val="auto"/>
          <w:sz w:val="22"/>
          <w:szCs w:val="22"/>
        </w:rPr>
        <w:t>s</w:t>
      </w:r>
    </w:p>
    <w:p w14:paraId="2C4A0B8C" w14:textId="77777777" w:rsidR="00975F26" w:rsidRPr="00495F53" w:rsidRDefault="00975F26" w:rsidP="00975F26">
      <w:pPr>
        <w:jc w:val="center"/>
        <w:rPr>
          <w:rFonts w:ascii="Times New Roman" w:eastAsia="Times New Roman" w:hAnsi="Times New Roman"/>
        </w:rPr>
      </w:pPr>
      <w:r>
        <w:rPr>
          <w:rFonts w:ascii="Times New Roman" w:hAnsi="Times New Roman"/>
        </w:rPr>
        <w:t>o</w:t>
      </w:r>
      <w:r w:rsidRPr="00495F53">
        <w:rPr>
          <w:rFonts w:ascii="Times New Roman" w:hAnsi="Times New Roman"/>
        </w:rPr>
        <w:t>ksitocinas</w:t>
      </w:r>
    </w:p>
    <w:p w14:paraId="2FA9CC82" w14:textId="77777777" w:rsidR="00975F26" w:rsidRPr="00495F53" w:rsidRDefault="00975F26" w:rsidP="00975F26">
      <w:pPr>
        <w:jc w:val="both"/>
        <w:rPr>
          <w:rFonts w:ascii="Times New Roman" w:hAnsi="Times New Roman"/>
        </w:rPr>
      </w:pPr>
    </w:p>
    <w:p w14:paraId="2017581E" w14:textId="77777777" w:rsidR="00975F26" w:rsidRPr="00495F53" w:rsidRDefault="00975F26" w:rsidP="00975F26">
      <w:pPr>
        <w:tabs>
          <w:tab w:val="left" w:pos="720"/>
        </w:tabs>
        <w:suppressAutoHyphens/>
        <w:ind w:left="142" w:hanging="142"/>
        <w:rPr>
          <w:rFonts w:ascii="Times New Roman" w:hAnsi="Times New Roman"/>
        </w:rPr>
      </w:pPr>
      <w:r w:rsidRPr="00495F53">
        <w:rPr>
          <w:rFonts w:ascii="Times New Roman" w:hAnsi="Times New Roman"/>
          <w:b/>
          <w:noProof/>
        </w:rPr>
        <w:t>Atidžiai perskaitykite visą šį lapelį, prieš pradėdami vartoti vaistą, nes jame pateikiama Jums svarbi informacija.</w:t>
      </w:r>
    </w:p>
    <w:p w14:paraId="3A9C35EA" w14:textId="77777777" w:rsidR="00975F26" w:rsidRPr="00495F53" w:rsidRDefault="00975F26" w:rsidP="00975F26">
      <w:pPr>
        <w:widowControl/>
        <w:numPr>
          <w:ilvl w:val="0"/>
          <w:numId w:val="19"/>
        </w:numPr>
        <w:tabs>
          <w:tab w:val="left" w:pos="720"/>
        </w:tabs>
        <w:snapToGrid w:val="0"/>
        <w:ind w:left="567" w:right="-2" w:hanging="567"/>
        <w:rPr>
          <w:rFonts w:ascii="Times New Roman" w:hAnsi="Times New Roman"/>
        </w:rPr>
      </w:pPr>
      <w:r w:rsidRPr="00495F53">
        <w:rPr>
          <w:rFonts w:ascii="Times New Roman" w:hAnsi="Times New Roman"/>
          <w:noProof/>
        </w:rPr>
        <w:t>Neišmeskite šio lapelio, nes vėl gali prireikti jį perskaityti.</w:t>
      </w:r>
      <w:r w:rsidRPr="00495F53">
        <w:rPr>
          <w:rFonts w:ascii="Times New Roman" w:hAnsi="Times New Roman"/>
        </w:rPr>
        <w:t xml:space="preserve"> </w:t>
      </w:r>
    </w:p>
    <w:p w14:paraId="15CD22A2" w14:textId="77777777" w:rsidR="00975F26" w:rsidRPr="00495F53" w:rsidRDefault="00975F26" w:rsidP="00975F26">
      <w:pPr>
        <w:widowControl/>
        <w:numPr>
          <w:ilvl w:val="0"/>
          <w:numId w:val="19"/>
        </w:numPr>
        <w:tabs>
          <w:tab w:val="left" w:pos="720"/>
        </w:tabs>
        <w:snapToGrid w:val="0"/>
        <w:ind w:left="567" w:right="-2" w:hanging="567"/>
        <w:rPr>
          <w:rFonts w:ascii="Times New Roman" w:hAnsi="Times New Roman"/>
        </w:rPr>
      </w:pPr>
      <w:r w:rsidRPr="00495F53">
        <w:rPr>
          <w:rFonts w:ascii="Times New Roman" w:hAnsi="Times New Roman"/>
          <w:noProof/>
        </w:rPr>
        <w:t>Jeigu kiltų daugiau klausimų, kreipkitės į gydytoją arba slaugytoją.</w:t>
      </w:r>
    </w:p>
    <w:p w14:paraId="79B66568" w14:textId="77777777" w:rsidR="00975F26" w:rsidRPr="00495F53" w:rsidRDefault="00975F26" w:rsidP="00975F26">
      <w:pPr>
        <w:ind w:left="567" w:right="-2" w:hanging="567"/>
        <w:rPr>
          <w:rFonts w:ascii="Times New Roman" w:hAnsi="Times New Roman"/>
        </w:rPr>
      </w:pPr>
      <w:r w:rsidRPr="00495F53">
        <w:rPr>
          <w:rFonts w:ascii="Times New Roman" w:hAnsi="Times New Roman"/>
        </w:rPr>
        <w:t>-</w:t>
      </w:r>
      <w:r w:rsidRPr="00495F53">
        <w:rPr>
          <w:rFonts w:ascii="Times New Roman" w:hAnsi="Times New Roman"/>
        </w:rPr>
        <w:tab/>
      </w:r>
      <w:r w:rsidRPr="00495F53">
        <w:rPr>
          <w:rFonts w:ascii="Times New Roman" w:hAnsi="Times New Roman"/>
          <w:noProof/>
        </w:rPr>
        <w:t>Šis vaistas skirtas tik Jums, todėl kitiems žmonėms jo duoti negalima.</w:t>
      </w:r>
      <w:r w:rsidRPr="00495F53">
        <w:rPr>
          <w:rFonts w:ascii="Times New Roman" w:hAnsi="Times New Roman"/>
        </w:rPr>
        <w:t xml:space="preserve"> </w:t>
      </w:r>
      <w:r w:rsidRPr="00495F53">
        <w:rPr>
          <w:rFonts w:ascii="Times New Roman" w:hAnsi="Times New Roman"/>
          <w:noProof/>
        </w:rPr>
        <w:t>Vaistas gali jiems pakenkti (net tiems, kurių ligos požymiai yra tokie patys kaip Jūsų).</w:t>
      </w:r>
      <w:r w:rsidRPr="00495F53">
        <w:rPr>
          <w:rFonts w:ascii="Times New Roman" w:hAnsi="Times New Roman"/>
        </w:rPr>
        <w:t xml:space="preserve"> </w:t>
      </w:r>
    </w:p>
    <w:p w14:paraId="655D4EB3" w14:textId="77777777" w:rsidR="00975F26" w:rsidRPr="00495F53" w:rsidRDefault="00975F26" w:rsidP="00975F26">
      <w:pPr>
        <w:widowControl/>
        <w:numPr>
          <w:ilvl w:val="0"/>
          <w:numId w:val="19"/>
        </w:numPr>
        <w:tabs>
          <w:tab w:val="left" w:pos="567"/>
        </w:tabs>
        <w:snapToGrid w:val="0"/>
        <w:ind w:left="567" w:hanging="567"/>
        <w:rPr>
          <w:rFonts w:ascii="Times New Roman" w:hAnsi="Times New Roman"/>
        </w:rPr>
      </w:pPr>
      <w:r w:rsidRPr="00495F53">
        <w:rPr>
          <w:rFonts w:ascii="Times New Roman" w:hAnsi="Times New Roman"/>
          <w:noProof/>
        </w:rPr>
        <w:t>Jeigu pasireiškė šalutinis poveikis (net jeigu jis šiame lapelyje nenurodytas), kreipkitės į gydytoją arba slaugytoją. Žr. 4 skyrių.</w:t>
      </w:r>
    </w:p>
    <w:p w14:paraId="47A1160C" w14:textId="77777777" w:rsidR="00975F26" w:rsidRPr="00495F53" w:rsidRDefault="00975F26" w:rsidP="00975F26">
      <w:pPr>
        <w:jc w:val="both"/>
        <w:rPr>
          <w:rFonts w:ascii="Times New Roman" w:hAnsi="Times New Roman"/>
        </w:rPr>
      </w:pPr>
    </w:p>
    <w:p w14:paraId="09D7AF37" w14:textId="77777777" w:rsidR="00975F26" w:rsidRPr="00495F53" w:rsidRDefault="00975F26" w:rsidP="00975F26">
      <w:pPr>
        <w:keepNext/>
        <w:ind w:right="-2"/>
        <w:outlineLvl w:val="0"/>
        <w:rPr>
          <w:rFonts w:ascii="Times New Roman" w:eastAsia="Times New Roman" w:hAnsi="Times New Roman"/>
          <w:b/>
        </w:rPr>
      </w:pPr>
      <w:r w:rsidRPr="00495F53">
        <w:rPr>
          <w:rFonts w:ascii="Times New Roman" w:hAnsi="Times New Roman"/>
          <w:b/>
        </w:rPr>
        <w:t>Apie ką rašoma šiame lapelyje?</w:t>
      </w:r>
    </w:p>
    <w:p w14:paraId="32699730"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1. Kas yra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ir kam jis vartojamas</w:t>
      </w:r>
    </w:p>
    <w:p w14:paraId="17D9EDD9"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2. Kas žinotina prieš vartojant O</w:t>
      </w:r>
      <w:r>
        <w:rPr>
          <w:rFonts w:ascii="Times New Roman" w:hAnsi="Times New Roman"/>
        </w:rPr>
        <w:t>fost</w:t>
      </w:r>
    </w:p>
    <w:p w14:paraId="1E865668"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3. Kaip vartoti O</w:t>
      </w:r>
      <w:r>
        <w:rPr>
          <w:rFonts w:ascii="Times New Roman" w:hAnsi="Times New Roman"/>
        </w:rPr>
        <w:t>fost</w:t>
      </w:r>
    </w:p>
    <w:p w14:paraId="22AD8C94"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4. Galimas šalutinis poveikis</w:t>
      </w:r>
    </w:p>
    <w:p w14:paraId="76F6D777"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5. Kaip laikyti O</w:t>
      </w:r>
      <w:r>
        <w:rPr>
          <w:rFonts w:ascii="Times New Roman" w:hAnsi="Times New Roman"/>
        </w:rPr>
        <w:t>fost</w:t>
      </w:r>
    </w:p>
    <w:p w14:paraId="76B4D7EE" w14:textId="77777777" w:rsidR="00975F26" w:rsidRPr="00495F53" w:rsidRDefault="00975F26" w:rsidP="00975F26">
      <w:pPr>
        <w:tabs>
          <w:tab w:val="left" w:pos="426"/>
        </w:tabs>
        <w:ind w:right="-29"/>
        <w:rPr>
          <w:rFonts w:ascii="Times New Roman" w:eastAsia="Times New Roman" w:hAnsi="Times New Roman"/>
        </w:rPr>
      </w:pPr>
      <w:r w:rsidRPr="00495F53">
        <w:rPr>
          <w:rFonts w:ascii="Times New Roman" w:hAnsi="Times New Roman"/>
        </w:rPr>
        <w:t>6. Pakuotės turinys ir kita informacija</w:t>
      </w:r>
    </w:p>
    <w:p w14:paraId="12CCAE4A" w14:textId="77777777" w:rsidR="00975F26" w:rsidRPr="00495F53" w:rsidRDefault="00975F26" w:rsidP="00975F26">
      <w:pPr>
        <w:jc w:val="both"/>
        <w:rPr>
          <w:rFonts w:ascii="Times New Roman" w:hAnsi="Times New Roman"/>
        </w:rPr>
      </w:pPr>
    </w:p>
    <w:p w14:paraId="514704DB" w14:textId="77777777" w:rsidR="00975F26" w:rsidRPr="00495F53" w:rsidRDefault="00975F26" w:rsidP="00975F26">
      <w:pPr>
        <w:jc w:val="both"/>
        <w:rPr>
          <w:rFonts w:ascii="Times New Roman" w:hAnsi="Times New Roman"/>
        </w:rPr>
      </w:pPr>
    </w:p>
    <w:p w14:paraId="2C921356"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1. </w:t>
      </w:r>
      <w:r w:rsidRPr="00495F53">
        <w:rPr>
          <w:rFonts w:ascii="Times New Roman" w:hAnsi="Times New Roman"/>
          <w:b/>
        </w:rPr>
        <w:tab/>
        <w:t>Kas yra O</w:t>
      </w:r>
      <w:r>
        <w:rPr>
          <w:rFonts w:ascii="Times New Roman" w:hAnsi="Times New Roman"/>
          <w:b/>
        </w:rPr>
        <w:t>fost</w:t>
      </w:r>
      <w:r w:rsidRPr="00495F53">
        <w:rPr>
          <w:rFonts w:ascii="Times New Roman" w:hAnsi="Times New Roman"/>
          <w:b/>
          <w:cs/>
        </w:rPr>
        <w:t xml:space="preserve"> </w:t>
      </w:r>
      <w:r w:rsidRPr="00495F53">
        <w:rPr>
          <w:rFonts w:ascii="Times New Roman" w:hAnsi="Times New Roman"/>
          <w:b/>
        </w:rPr>
        <w:t>ir kam jis vartojamas</w:t>
      </w:r>
    </w:p>
    <w:p w14:paraId="7AFC928B" w14:textId="77777777" w:rsidR="00975F26" w:rsidRPr="00495F53" w:rsidRDefault="00975F26" w:rsidP="00975F26">
      <w:pPr>
        <w:jc w:val="both"/>
        <w:rPr>
          <w:rFonts w:ascii="Times New Roman" w:hAnsi="Times New Roman"/>
        </w:rPr>
      </w:pPr>
    </w:p>
    <w:p w14:paraId="468EE990" w14:textId="77777777"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Kiekvienoje O</w:t>
      </w:r>
      <w:r>
        <w:rPr>
          <w:rStyle w:val="tlid-translation"/>
          <w:rFonts w:ascii="Times New Roman" w:hAnsi="Times New Roman"/>
        </w:rPr>
        <w:t>fost</w:t>
      </w:r>
      <w:r w:rsidRPr="00495F53">
        <w:rPr>
          <w:rStyle w:val="tlid-translation"/>
          <w:rFonts w:ascii="Times New Roman" w:hAnsi="Times New Roman"/>
        </w:rPr>
        <w:t xml:space="preserve"> ampulėje </w:t>
      </w:r>
      <w:r>
        <w:rPr>
          <w:rStyle w:val="tlid-translation"/>
          <w:rFonts w:ascii="Times New Roman" w:hAnsi="Times New Roman"/>
        </w:rPr>
        <w:t>(</w:t>
      </w:r>
      <w:r w:rsidRPr="00495F53">
        <w:rPr>
          <w:rStyle w:val="tlid-translation"/>
          <w:rFonts w:ascii="Times New Roman" w:hAnsi="Times New Roman"/>
        </w:rPr>
        <w:t>1 ml tirpalo</w:t>
      </w:r>
      <w:r>
        <w:rPr>
          <w:rStyle w:val="tlid-translation"/>
          <w:rFonts w:ascii="Times New Roman" w:hAnsi="Times New Roman"/>
        </w:rPr>
        <w:t>)</w:t>
      </w:r>
      <w:r w:rsidRPr="00495F53">
        <w:rPr>
          <w:rStyle w:val="tlid-translation"/>
          <w:rFonts w:ascii="Times New Roman" w:hAnsi="Times New Roman"/>
        </w:rPr>
        <w:t xml:space="preserve"> yra 8,3 mikrogramų (atitinka 5 TV) arba 16,7 mikrogramų oksitocino (atitinka 10 TV). Oksitocinas yra hormonas, sutraukiantis gimdos lygiuosius raumenis.</w:t>
      </w:r>
    </w:p>
    <w:p w14:paraId="73A317F2" w14:textId="77777777" w:rsidR="00975F26" w:rsidRPr="00495F53" w:rsidRDefault="00975F26" w:rsidP="00975F26">
      <w:pPr>
        <w:rPr>
          <w:rFonts w:ascii="Times New Roman" w:hAnsi="Times New Roman"/>
          <w:highlight w:val="yellow"/>
        </w:rPr>
      </w:pPr>
    </w:p>
    <w:p w14:paraId="52DA8890" w14:textId="77777777" w:rsidR="00975F26" w:rsidRPr="00495F53" w:rsidRDefault="00975F26" w:rsidP="00975F26">
      <w:pPr>
        <w:rPr>
          <w:rFonts w:ascii="Times New Roman" w:hAnsi="Times New Roman"/>
          <w:b/>
        </w:rPr>
      </w:pPr>
      <w:r w:rsidRPr="00495F53">
        <w:rPr>
          <w:rFonts w:ascii="Times New Roman" w:hAnsi="Times New Roman"/>
          <w:b/>
        </w:rPr>
        <w:t>O</w:t>
      </w:r>
      <w:r>
        <w:rPr>
          <w:rFonts w:ascii="Times New Roman" w:hAnsi="Times New Roman"/>
          <w:b/>
        </w:rPr>
        <w:t>fost</w:t>
      </w:r>
      <w:r w:rsidRPr="00495F53">
        <w:rPr>
          <w:rFonts w:ascii="Times New Roman" w:hAnsi="Times New Roman"/>
          <w:b/>
        </w:rPr>
        <w:t xml:space="preserve"> vartojamas:</w:t>
      </w:r>
    </w:p>
    <w:p w14:paraId="24B5DAA6" w14:textId="77777777" w:rsidR="00975F26" w:rsidRPr="00495F53" w:rsidRDefault="00975F26" w:rsidP="00975F26">
      <w:pPr>
        <w:pStyle w:val="Sraopastraipa"/>
        <w:widowControl/>
        <w:numPr>
          <w:ilvl w:val="0"/>
          <w:numId w:val="13"/>
        </w:numPr>
        <w:contextualSpacing/>
        <w:rPr>
          <w:rFonts w:ascii="Times New Roman" w:hAnsi="Times New Roman"/>
        </w:rPr>
      </w:pPr>
      <w:r w:rsidRPr="00495F53">
        <w:rPr>
          <w:rFonts w:ascii="Times New Roman" w:hAnsi="Times New Roman"/>
        </w:rPr>
        <w:t>pradėti arba padėti gimdai susitraukinėti gimdymo metu,</w:t>
      </w:r>
    </w:p>
    <w:p w14:paraId="6F91E014" w14:textId="77777777" w:rsidR="00975F26" w:rsidRPr="00495F53" w:rsidRDefault="00975F26" w:rsidP="00975F26">
      <w:pPr>
        <w:pStyle w:val="Sraopastraipa"/>
        <w:widowControl/>
        <w:numPr>
          <w:ilvl w:val="0"/>
          <w:numId w:val="13"/>
        </w:numPr>
        <w:contextualSpacing/>
        <w:rPr>
          <w:rFonts w:ascii="Times New Roman" w:hAnsi="Times New Roman"/>
        </w:rPr>
      </w:pPr>
      <w:r>
        <w:rPr>
          <w:rFonts w:ascii="Times New Roman" w:hAnsi="Times New Roman"/>
        </w:rPr>
        <w:t>c</w:t>
      </w:r>
      <w:r w:rsidRPr="00495F53">
        <w:rPr>
          <w:rFonts w:ascii="Times New Roman" w:hAnsi="Times New Roman"/>
        </w:rPr>
        <w:t>ezario pjūvio operacijos metu,</w:t>
      </w:r>
    </w:p>
    <w:p w14:paraId="4A4E4DEF" w14:textId="77777777" w:rsidR="00975F26" w:rsidRPr="00495F53" w:rsidRDefault="00975F26" w:rsidP="00975F26">
      <w:pPr>
        <w:pStyle w:val="Sraopastraipa"/>
        <w:widowControl/>
        <w:numPr>
          <w:ilvl w:val="0"/>
          <w:numId w:val="13"/>
        </w:numPr>
        <w:contextualSpacing/>
        <w:rPr>
          <w:rFonts w:ascii="Times New Roman" w:hAnsi="Times New Roman"/>
        </w:rPr>
      </w:pPr>
      <w:r w:rsidRPr="00495F53">
        <w:rPr>
          <w:rFonts w:ascii="Times New Roman" w:hAnsi="Times New Roman"/>
        </w:rPr>
        <w:t>išvengti ir kontroliuoti kraujavimą po Jūsų vaiko gimimo,</w:t>
      </w:r>
    </w:p>
    <w:p w14:paraId="3910AE9B" w14:textId="77777777" w:rsidR="00975F26" w:rsidRPr="00495F53" w:rsidRDefault="00975F26" w:rsidP="00975F26">
      <w:pPr>
        <w:pStyle w:val="Sraopastraipa"/>
        <w:widowControl/>
        <w:numPr>
          <w:ilvl w:val="0"/>
          <w:numId w:val="13"/>
        </w:numPr>
        <w:contextualSpacing/>
        <w:rPr>
          <w:rFonts w:ascii="Times New Roman" w:hAnsi="Times New Roman"/>
        </w:rPr>
      </w:pPr>
      <w:r w:rsidRPr="00495F53">
        <w:rPr>
          <w:rFonts w:ascii="Times New Roman" w:hAnsi="Times New Roman"/>
        </w:rPr>
        <w:t>padėti gydyti persileidimą.</w:t>
      </w:r>
    </w:p>
    <w:p w14:paraId="50072F8C" w14:textId="77777777" w:rsidR="00975F26" w:rsidRPr="00495F53" w:rsidRDefault="00975F26" w:rsidP="00975F26">
      <w:pPr>
        <w:jc w:val="both"/>
        <w:rPr>
          <w:rFonts w:ascii="Times New Roman" w:hAnsi="Times New Roman"/>
        </w:rPr>
      </w:pPr>
    </w:p>
    <w:p w14:paraId="3EB7F363" w14:textId="77777777" w:rsidR="00975F26" w:rsidRPr="00495F53" w:rsidRDefault="00975F26" w:rsidP="00975F26">
      <w:pPr>
        <w:jc w:val="both"/>
        <w:rPr>
          <w:rFonts w:ascii="Times New Roman" w:hAnsi="Times New Roman"/>
        </w:rPr>
      </w:pPr>
    </w:p>
    <w:p w14:paraId="3200FB87"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2. </w:t>
      </w:r>
      <w:r w:rsidRPr="00495F53">
        <w:rPr>
          <w:rFonts w:ascii="Times New Roman" w:hAnsi="Times New Roman"/>
          <w:b/>
        </w:rPr>
        <w:tab/>
        <w:t>Kas žinotina prieš vartojant O</w:t>
      </w:r>
      <w:r>
        <w:rPr>
          <w:rFonts w:ascii="Times New Roman" w:hAnsi="Times New Roman"/>
          <w:b/>
        </w:rPr>
        <w:t>fost</w:t>
      </w:r>
    </w:p>
    <w:p w14:paraId="6ABE265C" w14:textId="77777777" w:rsidR="00975F26" w:rsidRPr="00495F53" w:rsidRDefault="00975F26" w:rsidP="00975F26">
      <w:pPr>
        <w:jc w:val="both"/>
        <w:rPr>
          <w:rFonts w:ascii="Times New Roman" w:hAnsi="Times New Roman"/>
        </w:rPr>
      </w:pPr>
    </w:p>
    <w:p w14:paraId="1BD279BB" w14:textId="05963CC9" w:rsidR="00975F26" w:rsidRPr="00495F53" w:rsidRDefault="00975F26" w:rsidP="00975F26">
      <w:pPr>
        <w:rPr>
          <w:rFonts w:ascii="Times New Roman" w:hAnsi="Times New Roman"/>
          <w:b/>
        </w:rPr>
      </w:pPr>
      <w:r w:rsidRPr="00495F53">
        <w:rPr>
          <w:rFonts w:ascii="Times New Roman" w:hAnsi="Times New Roman"/>
          <w:b/>
        </w:rPr>
        <w:t>O</w:t>
      </w:r>
      <w:r>
        <w:rPr>
          <w:rFonts w:ascii="Times New Roman" w:hAnsi="Times New Roman"/>
          <w:b/>
        </w:rPr>
        <w:t>fost</w:t>
      </w:r>
      <w:r w:rsidRPr="00495F53">
        <w:rPr>
          <w:rFonts w:ascii="Times New Roman" w:hAnsi="Times New Roman"/>
          <w:b/>
          <w:cs/>
        </w:rPr>
        <w:t xml:space="preserve"> </w:t>
      </w:r>
      <w:r w:rsidRPr="00495F53">
        <w:rPr>
          <w:rFonts w:ascii="Times New Roman" w:hAnsi="Times New Roman"/>
          <w:b/>
        </w:rPr>
        <w:t xml:space="preserve">vartoti </w:t>
      </w:r>
      <w:r w:rsidR="00A11511">
        <w:rPr>
          <w:rFonts w:ascii="Times New Roman" w:hAnsi="Times New Roman"/>
          <w:b/>
        </w:rPr>
        <w:t>draudžiama</w:t>
      </w:r>
      <w:r w:rsidRPr="00495F53">
        <w:rPr>
          <w:rFonts w:ascii="Times New Roman" w:hAnsi="Times New Roman"/>
          <w:b/>
        </w:rPr>
        <w:t>:</w:t>
      </w:r>
    </w:p>
    <w:p w14:paraId="7494BA65" w14:textId="77777777" w:rsidR="00975F26" w:rsidRPr="00495F53" w:rsidRDefault="00975F26" w:rsidP="00975F26">
      <w:pPr>
        <w:pStyle w:val="Sraopastraipa"/>
        <w:widowControl/>
        <w:numPr>
          <w:ilvl w:val="0"/>
          <w:numId w:val="12"/>
        </w:numPr>
        <w:contextualSpacing/>
        <w:rPr>
          <w:rFonts w:ascii="Times New Roman" w:hAnsi="Times New Roman"/>
        </w:rPr>
      </w:pPr>
      <w:r w:rsidRPr="00495F53">
        <w:rPr>
          <w:rFonts w:ascii="Times New Roman" w:hAnsi="Times New Roman"/>
        </w:rPr>
        <w:t>jeigu yra alergija oksitocinui arba bet kuriai pagalbinei šio vaisto medžiagai (jos išvardytos 6 skyriuje)</w:t>
      </w:r>
      <w:r>
        <w:rPr>
          <w:rFonts w:ascii="Times New Roman" w:hAnsi="Times New Roman"/>
        </w:rPr>
        <w:t>;</w:t>
      </w:r>
    </w:p>
    <w:p w14:paraId="08BFAF21" w14:textId="77777777" w:rsidR="00975F26" w:rsidRPr="00495F53" w:rsidRDefault="00975F26" w:rsidP="00975F26">
      <w:pPr>
        <w:pStyle w:val="Sraopastraipa"/>
        <w:widowControl/>
        <w:numPr>
          <w:ilvl w:val="0"/>
          <w:numId w:val="12"/>
        </w:numPr>
        <w:contextualSpacing/>
        <w:rPr>
          <w:rFonts w:ascii="Times New Roman" w:hAnsi="Times New Roman"/>
        </w:rPr>
      </w:pPr>
      <w:r w:rsidRPr="00495F53">
        <w:rPr>
          <w:rFonts w:ascii="Times New Roman" w:hAnsi="Times New Roman"/>
        </w:rPr>
        <w:t>jeigu Jūsų gydytojas galvoja pradėti arba sustiprinti gimdos susitraukimus Jums negalima, pavyzdžiui:</w:t>
      </w:r>
    </w:p>
    <w:p w14:paraId="3CAE30F9"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kai yra kliūtys, kurios gali neleisti gimdyti,</w:t>
      </w:r>
    </w:p>
    <w:p w14:paraId="01998BD7"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kai gimdos susitraukimai yra neįprastai stiprūs,</w:t>
      </w:r>
    </w:p>
    <w:p w14:paraId="7A96603D"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kai Jūsų kūdikiui gali trūkti deguonies,</w:t>
      </w:r>
    </w:p>
    <w:p w14:paraId="75F6F9A5" w14:textId="77777777" w:rsidR="00975F26" w:rsidRPr="00495F53" w:rsidRDefault="00975F26" w:rsidP="00975F26">
      <w:pPr>
        <w:pStyle w:val="Sraopastraipa"/>
        <w:widowControl/>
        <w:numPr>
          <w:ilvl w:val="0"/>
          <w:numId w:val="11"/>
        </w:numPr>
        <w:contextualSpacing/>
        <w:rPr>
          <w:rFonts w:ascii="Times New Roman" w:hAnsi="Times New Roman"/>
        </w:rPr>
      </w:pPr>
      <w:r w:rsidRPr="00495F53">
        <w:rPr>
          <w:rFonts w:ascii="Times New Roman" w:hAnsi="Times New Roman"/>
        </w:rPr>
        <w:t xml:space="preserve">jeigu nepatariama gimdyti </w:t>
      </w:r>
      <w:r>
        <w:rPr>
          <w:rFonts w:ascii="Times New Roman" w:hAnsi="Times New Roman"/>
        </w:rPr>
        <w:t xml:space="preserve">ar gimdyti </w:t>
      </w:r>
      <w:r w:rsidRPr="00495F53">
        <w:rPr>
          <w:rFonts w:ascii="Times New Roman" w:hAnsi="Times New Roman"/>
        </w:rPr>
        <w:t>per makštį, pavyzdžiui:</w:t>
      </w:r>
    </w:p>
    <w:p w14:paraId="1ED4337E"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jeigu Jūsų kūdikio galvutė per didelė, kad praeitų pro Jūsų dubenį,</w:t>
      </w:r>
    </w:p>
    <w:p w14:paraId="4DC828B0"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jeigu Jūsų kūdikis neteisingai guli gimdymo kanale,</w:t>
      </w:r>
    </w:p>
    <w:p w14:paraId="12CDBF75"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jeigu placenta prisitvirtinusi šalia arba ant Jūsų gimdos kaklelio,</w:t>
      </w:r>
    </w:p>
    <w:p w14:paraId="7A36A4F8"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jeigu Jūsų kūdikiui trūksta deguonies dėl išilgai Jūsų gimdos kaklelio išsidėsčiusių kraujagyslių,</w:t>
      </w:r>
    </w:p>
    <w:p w14:paraId="1D63CA83"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jeigu placenta atsiskiria nuo gimdos prieš gimstant kūdikiui,</w:t>
      </w:r>
    </w:p>
    <w:p w14:paraId="185CC65B"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 xml:space="preserve">jeigu yra </w:t>
      </w:r>
      <w:r>
        <w:rPr>
          <w:rFonts w:ascii="Times New Roman" w:hAnsi="Times New Roman"/>
        </w:rPr>
        <w:t xml:space="preserve">viena ar </w:t>
      </w:r>
      <w:r w:rsidRPr="00495F53">
        <w:rPr>
          <w:rFonts w:ascii="Times New Roman" w:hAnsi="Times New Roman"/>
        </w:rPr>
        <w:t>kelios virkštelės kilpos tarp kūdikio ir gimdos kaklelio, arba prieš nutekėjus vaisiaus vandenims, arba po to,</w:t>
      </w:r>
    </w:p>
    <w:p w14:paraId="3A323E77"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t xml:space="preserve">jeigu Jūsų gimda persitempusi ir </w:t>
      </w:r>
      <w:r>
        <w:rPr>
          <w:rFonts w:ascii="Times New Roman" w:hAnsi="Times New Roman"/>
        </w:rPr>
        <w:t>yra plyšimo rizika</w:t>
      </w:r>
      <w:r w:rsidRPr="00495F53">
        <w:rPr>
          <w:rFonts w:ascii="Times New Roman" w:hAnsi="Times New Roman"/>
        </w:rPr>
        <w:t>, pavyzdžiui, jeigu nešiojate kelis kūdikius arba gimdoje yra per daug vandens (vaisiaus vandenų),</w:t>
      </w:r>
    </w:p>
    <w:p w14:paraId="349337EB" w14:textId="77777777" w:rsidR="00975F26" w:rsidRPr="00495F53" w:rsidRDefault="00975F26" w:rsidP="00975F26">
      <w:pPr>
        <w:pStyle w:val="Sraopastraipa"/>
        <w:widowControl/>
        <w:numPr>
          <w:ilvl w:val="0"/>
          <w:numId w:val="15"/>
        </w:numPr>
        <w:contextualSpacing/>
        <w:rPr>
          <w:rFonts w:ascii="Times New Roman" w:hAnsi="Times New Roman"/>
        </w:rPr>
      </w:pPr>
      <w:r w:rsidRPr="00495F53">
        <w:rPr>
          <w:rFonts w:ascii="Times New Roman" w:hAnsi="Times New Roman"/>
        </w:rPr>
        <w:lastRenderedPageBreak/>
        <w:t xml:space="preserve">jeigu praeityje buvote nėščia penkis ar daugiau kartų arba jeigu Jūsų gimdoje yra randų dėl ankstesnės </w:t>
      </w:r>
      <w:r>
        <w:rPr>
          <w:rFonts w:ascii="Times New Roman" w:hAnsi="Times New Roman"/>
        </w:rPr>
        <w:t>c</w:t>
      </w:r>
      <w:r w:rsidRPr="00495F53">
        <w:rPr>
          <w:rFonts w:ascii="Times New Roman" w:hAnsi="Times New Roman"/>
        </w:rPr>
        <w:t>ezario pjūvio ar kitos operacijos,</w:t>
      </w:r>
    </w:p>
    <w:p w14:paraId="0ED5004D" w14:textId="77777777" w:rsidR="00975F26" w:rsidRPr="00495F53" w:rsidRDefault="00975F26" w:rsidP="00975F26">
      <w:pPr>
        <w:pStyle w:val="Sraopastraipa"/>
        <w:widowControl/>
        <w:numPr>
          <w:ilvl w:val="0"/>
          <w:numId w:val="10"/>
        </w:numPr>
        <w:contextualSpacing/>
        <w:rPr>
          <w:rFonts w:ascii="Times New Roman" w:hAnsi="Times New Roman"/>
        </w:rPr>
      </w:pPr>
      <w:r w:rsidRPr="00495F53">
        <w:rPr>
          <w:rFonts w:ascii="Times New Roman" w:hAnsi="Times New Roman"/>
        </w:rPr>
        <w:t>jeigu Jums davė vaistų, vadinamų prostaglandinais (vartojami paskatinti gimdymą arba gydyti skrandžio opas).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negalima vartoti 6 valandas po makštinių prostaglandinų paskyrimo, nes gali sustiprėti abiejų vaistų poveikis.</w:t>
      </w:r>
    </w:p>
    <w:p w14:paraId="1C7939DB" w14:textId="77777777" w:rsidR="00375CA6" w:rsidRPr="00355D40" w:rsidRDefault="00375CA6" w:rsidP="00375CA6">
      <w:pPr>
        <w:jc w:val="both"/>
        <w:rPr>
          <w:spacing w:val="-14"/>
        </w:rPr>
      </w:pPr>
    </w:p>
    <w:p w14:paraId="71AD3CA7" w14:textId="77777777" w:rsidR="00375CA6" w:rsidRPr="00495F53" w:rsidRDefault="00375CA6" w:rsidP="00375CA6">
      <w:pPr>
        <w:jc w:val="both"/>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negalima vartoti ilgą laiko tarpą, jeigu:</w:t>
      </w:r>
    </w:p>
    <w:p w14:paraId="1DFCD86B" w14:textId="67A82EC6" w:rsidR="00375CA6" w:rsidRPr="00495F53" w:rsidRDefault="00375CA6" w:rsidP="00375CA6">
      <w:pPr>
        <w:pStyle w:val="Sraopastraipa"/>
        <w:widowControl/>
        <w:numPr>
          <w:ilvl w:val="0"/>
          <w:numId w:val="9"/>
        </w:numPr>
        <w:contextualSpacing/>
        <w:jc w:val="both"/>
        <w:rPr>
          <w:rFonts w:ascii="Times New Roman" w:hAnsi="Times New Roman"/>
        </w:rPr>
      </w:pPr>
      <w:r w:rsidRPr="00495F53">
        <w:rPr>
          <w:rFonts w:ascii="Times New Roman" w:hAnsi="Times New Roman"/>
        </w:rPr>
        <w:t xml:space="preserve">gydant Jūsų </w:t>
      </w:r>
      <w:r w:rsidR="0083052B">
        <w:rPr>
          <w:rFonts w:ascii="Times New Roman" w:hAnsi="Times New Roman"/>
        </w:rPr>
        <w:t xml:space="preserve">gimdos </w:t>
      </w:r>
      <w:r w:rsidRPr="00495F53">
        <w:rPr>
          <w:rFonts w:ascii="Times New Roman" w:hAnsi="Times New Roman"/>
        </w:rPr>
        <w:t>susitraukimai nesustiprėja,</w:t>
      </w:r>
    </w:p>
    <w:p w14:paraId="08073D31" w14:textId="77777777" w:rsidR="00375CA6" w:rsidRPr="00495F53" w:rsidRDefault="00375CA6" w:rsidP="00375CA6">
      <w:pPr>
        <w:pStyle w:val="Sraopastraipa"/>
        <w:widowControl/>
        <w:numPr>
          <w:ilvl w:val="0"/>
          <w:numId w:val="9"/>
        </w:numPr>
        <w:contextualSpacing/>
        <w:jc w:val="both"/>
        <w:rPr>
          <w:rFonts w:ascii="Times New Roman" w:hAnsi="Times New Roman"/>
        </w:rPr>
      </w:pPr>
      <w:r w:rsidRPr="00495F53">
        <w:rPr>
          <w:rFonts w:ascii="Times New Roman" w:hAnsi="Times New Roman"/>
        </w:rPr>
        <w:t>Jums nustatyta būklė, vadinama sunkia preeklamsine toksemija (aukštas kraujospūdis, baltymas šlapime ir tinimas),</w:t>
      </w:r>
    </w:p>
    <w:p w14:paraId="18C33CBF" w14:textId="77777777" w:rsidR="00375CA6" w:rsidRPr="00495F53" w:rsidRDefault="00375CA6" w:rsidP="00375CA6">
      <w:pPr>
        <w:pStyle w:val="Sraopastraipa"/>
        <w:widowControl/>
        <w:numPr>
          <w:ilvl w:val="0"/>
          <w:numId w:val="8"/>
        </w:numPr>
        <w:contextualSpacing/>
        <w:jc w:val="both"/>
        <w:rPr>
          <w:rFonts w:ascii="Times New Roman" w:hAnsi="Times New Roman"/>
        </w:rPr>
      </w:pPr>
      <w:r w:rsidRPr="00495F53">
        <w:rPr>
          <w:rFonts w:ascii="Times New Roman" w:hAnsi="Times New Roman"/>
        </w:rPr>
        <w:t>turite rimtų problemų su širdimi ar kraujotaka.</w:t>
      </w:r>
    </w:p>
    <w:p w14:paraId="32091FE7" w14:textId="77777777" w:rsidR="00975F26" w:rsidRPr="00495F53" w:rsidRDefault="00975F26" w:rsidP="00975F26">
      <w:pPr>
        <w:jc w:val="both"/>
        <w:rPr>
          <w:rStyle w:val="tlid-translation"/>
          <w:rFonts w:ascii="Times New Roman" w:hAnsi="Times New Roman"/>
        </w:rPr>
      </w:pPr>
      <w:r w:rsidRPr="00495F53">
        <w:rPr>
          <w:rStyle w:val="tlid-translation"/>
          <w:rFonts w:ascii="Times New Roman" w:hAnsi="Times New Roman"/>
        </w:rPr>
        <w:t>Jei kas nors iš aukščiau išvardytų Jums tinka arba jei nesate tikri, pasitarkite su gydytoju prieš pradėdami vartoti O</w:t>
      </w:r>
      <w:r>
        <w:rPr>
          <w:rStyle w:val="tlid-translation"/>
          <w:rFonts w:ascii="Times New Roman" w:hAnsi="Times New Roman"/>
        </w:rPr>
        <w:t>fost</w:t>
      </w:r>
      <w:r w:rsidRPr="00495F53">
        <w:rPr>
          <w:rStyle w:val="tlid-translation"/>
          <w:rFonts w:ascii="Times New Roman" w:hAnsi="Times New Roman"/>
        </w:rPr>
        <w:t>.</w:t>
      </w:r>
    </w:p>
    <w:p w14:paraId="23199E70" w14:textId="77777777" w:rsidR="00975F26" w:rsidRPr="00495F53" w:rsidRDefault="00975F26" w:rsidP="00975F26">
      <w:pPr>
        <w:jc w:val="both"/>
        <w:rPr>
          <w:rFonts w:ascii="Times New Roman" w:hAnsi="Times New Roman"/>
        </w:rPr>
      </w:pPr>
    </w:p>
    <w:p w14:paraId="28DFE709" w14:textId="77777777" w:rsidR="00975F26" w:rsidRPr="00495F53" w:rsidRDefault="00975F26" w:rsidP="00975F26">
      <w:pPr>
        <w:jc w:val="both"/>
        <w:rPr>
          <w:rFonts w:ascii="Times New Roman" w:hAnsi="Times New Roman"/>
          <w:b/>
        </w:rPr>
      </w:pPr>
      <w:r w:rsidRPr="00495F53">
        <w:rPr>
          <w:rFonts w:ascii="Times New Roman" w:hAnsi="Times New Roman"/>
          <w:b/>
        </w:rPr>
        <w:t>Įspėjimai ir atsargumo priemonės</w:t>
      </w:r>
    </w:p>
    <w:p w14:paraId="30AF0E86"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turi skirti tik sveikatos priežiūros specialistas ligoninės sąlygomis.</w:t>
      </w:r>
    </w:p>
    <w:p w14:paraId="46CD04BE" w14:textId="77777777" w:rsidR="00975F26" w:rsidRPr="00495F53" w:rsidRDefault="00975F26" w:rsidP="00975F26">
      <w:pPr>
        <w:rPr>
          <w:rFonts w:ascii="Times New Roman" w:hAnsi="Times New Roman"/>
        </w:rPr>
      </w:pPr>
    </w:p>
    <w:p w14:paraId="423BD39A" w14:textId="77777777" w:rsidR="00975F26" w:rsidRPr="00495F53" w:rsidRDefault="00975F26" w:rsidP="00975F26">
      <w:pPr>
        <w:rPr>
          <w:rFonts w:ascii="Times New Roman" w:hAnsi="Times New Roman"/>
        </w:rPr>
      </w:pPr>
      <w:r w:rsidRPr="00495F53">
        <w:rPr>
          <w:rFonts w:ascii="Times New Roman" w:hAnsi="Times New Roman"/>
        </w:rPr>
        <w:t>Pasitarkite su gydytoju arba slaugytoju prieš pradėdami vartoti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jeigu:</w:t>
      </w:r>
    </w:p>
    <w:p w14:paraId="0C3187FA"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 xml:space="preserve">Jums anksčiau atliko </w:t>
      </w:r>
      <w:r>
        <w:rPr>
          <w:rFonts w:ascii="Times New Roman" w:hAnsi="Times New Roman"/>
        </w:rPr>
        <w:t>c</w:t>
      </w:r>
      <w:r w:rsidRPr="00495F53">
        <w:rPr>
          <w:rFonts w:ascii="Times New Roman" w:hAnsi="Times New Roman"/>
        </w:rPr>
        <w:t>ezario pjūvio operaciją,</w:t>
      </w:r>
    </w:p>
    <w:p w14:paraId="633A2ACE"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turite polinkį krūtinės skausmui dėl širdies ir (arba) kraujotakos problemų,</w:t>
      </w:r>
    </w:p>
    <w:p w14:paraId="49890863" w14:textId="3C891101"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Jums nustatyta neritmiška širdies veikla (</w:t>
      </w:r>
      <w:r w:rsidRPr="00495F53">
        <w:rPr>
          <w:rFonts w:ascii="Times New Roman" w:hAnsi="Times New Roman"/>
          <w:cs/>
        </w:rPr>
        <w:t>„</w:t>
      </w:r>
      <w:r w:rsidRPr="00495F53">
        <w:rPr>
          <w:rFonts w:ascii="Times New Roman" w:hAnsi="Times New Roman"/>
        </w:rPr>
        <w:t>ilgas QT sindromas</w:t>
      </w:r>
      <w:r w:rsidRPr="00495F53">
        <w:rPr>
          <w:rFonts w:ascii="Times New Roman" w:hAnsi="Times New Roman"/>
          <w:cs/>
        </w:rPr>
        <w:t>“</w:t>
      </w:r>
      <w:r w:rsidRPr="00495F53">
        <w:rPr>
          <w:rFonts w:ascii="Times New Roman" w:hAnsi="Times New Roman"/>
        </w:rPr>
        <w:t xml:space="preserve">) arba susiję simptomai arba vartojate vaistus, kurie sukelia sindromą (žr. skyrių </w:t>
      </w:r>
      <w:r w:rsidRPr="00495F53">
        <w:rPr>
          <w:rFonts w:ascii="Times New Roman" w:hAnsi="Times New Roman"/>
          <w:cs/>
        </w:rPr>
        <w:t>„</w:t>
      </w:r>
      <w:r w:rsidRPr="00495F53">
        <w:rPr>
          <w:rFonts w:ascii="Times New Roman" w:hAnsi="Times New Roman"/>
        </w:rPr>
        <w:t>Kiti vaistai ir O</w:t>
      </w:r>
      <w:r>
        <w:rPr>
          <w:rFonts w:ascii="Times New Roman" w:hAnsi="Times New Roman"/>
        </w:rPr>
        <w:t>fost</w:t>
      </w:r>
      <w:r w:rsidR="00706762">
        <w:rPr>
          <w:rFonts w:ascii="Times New Roman" w:hAnsi="Times New Roman"/>
        </w:rPr>
        <w:t>“</w:t>
      </w:r>
      <w:r w:rsidRPr="00495F53">
        <w:rPr>
          <w:rFonts w:ascii="Times New Roman" w:hAnsi="Times New Roman"/>
        </w:rPr>
        <w:t>),</w:t>
      </w:r>
    </w:p>
    <w:p w14:paraId="291398DB"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Jūsų kraujospūdis padidėjęs arba turite širdies problemų,</w:t>
      </w:r>
    </w:p>
    <w:p w14:paraId="6FDBC9B2"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 xml:space="preserve">esate </w:t>
      </w:r>
      <w:r>
        <w:rPr>
          <w:rFonts w:ascii="Times New Roman" w:hAnsi="Times New Roman"/>
        </w:rPr>
        <w:t xml:space="preserve">vyresnė </w:t>
      </w:r>
      <w:r w:rsidRPr="00495F53">
        <w:rPr>
          <w:rFonts w:ascii="Times New Roman" w:hAnsi="Times New Roman"/>
        </w:rPr>
        <w:t>nei 35 metų,</w:t>
      </w:r>
    </w:p>
    <w:p w14:paraId="5DD59E15"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turite inkstų problemų, nes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gali sukelti vandens susilaikymą,</w:t>
      </w:r>
    </w:p>
    <w:p w14:paraId="671E8589"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 xml:space="preserve">nėštumo metu turėjote komplikacijų </w:t>
      </w:r>
      <w:r w:rsidRPr="00495F53">
        <w:rPr>
          <w:rStyle w:val="tlid-translation"/>
          <w:rFonts w:ascii="Times New Roman" w:hAnsi="Times New Roman"/>
        </w:rPr>
        <w:t>(pvz., cukrinis diabetas, padidėjęs kraujospūdis, skydliaukės hormonų trūkumas),</w:t>
      </w:r>
    </w:p>
    <w:p w14:paraId="18F5C6EB" w14:textId="77777777" w:rsidR="00975F26" w:rsidRPr="00495F53" w:rsidRDefault="00975F26" w:rsidP="00975F26">
      <w:pPr>
        <w:pStyle w:val="Sraopastraipa"/>
        <w:widowControl/>
        <w:numPr>
          <w:ilvl w:val="0"/>
          <w:numId w:val="7"/>
        </w:numPr>
        <w:contextualSpacing/>
        <w:rPr>
          <w:rFonts w:ascii="Times New Roman" w:hAnsi="Times New Roman"/>
        </w:rPr>
      </w:pPr>
      <w:r w:rsidRPr="00495F53">
        <w:rPr>
          <w:rFonts w:ascii="Times New Roman" w:hAnsi="Times New Roman"/>
        </w:rPr>
        <w:t>esate nėščia daugiau nei 40 savaičių.</w:t>
      </w:r>
    </w:p>
    <w:p w14:paraId="27DCD94C" w14:textId="77777777" w:rsidR="00975F26" w:rsidRPr="00495F53" w:rsidRDefault="00975F26" w:rsidP="00975F26">
      <w:pPr>
        <w:rPr>
          <w:rFonts w:ascii="Times New Roman" w:hAnsi="Times New Roman"/>
        </w:rPr>
      </w:pPr>
    </w:p>
    <w:p w14:paraId="5E890DBA" w14:textId="77777777" w:rsidR="00975F26" w:rsidRPr="00495F53" w:rsidRDefault="00975F26" w:rsidP="00975F26">
      <w:pPr>
        <w:rPr>
          <w:rFonts w:ascii="Times New Roman" w:hAnsi="Times New Roman"/>
        </w:rPr>
      </w:pPr>
      <w:r w:rsidRPr="00495F53">
        <w:rPr>
          <w:rFonts w:ascii="Times New Roman" w:hAnsi="Times New Roman"/>
        </w:rPr>
        <w:t>Jeigu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skiriamas sukelti ir sustiprinti gimdymą, infuzijos greitis turi būti taip nustatytas, kad palaikytų susitraukimus, panašius į normalaus gimdymo ir koreguojamas pagal individualų atsaką. Per didelės dozės gali sukelti labai stiprius nuolatinius susitraukimus ir galim</w:t>
      </w:r>
      <w:r>
        <w:rPr>
          <w:rFonts w:ascii="Times New Roman" w:hAnsi="Times New Roman"/>
        </w:rPr>
        <w:t>ą</w:t>
      </w:r>
      <w:r w:rsidRPr="00495F53">
        <w:rPr>
          <w:rFonts w:ascii="Times New Roman" w:hAnsi="Times New Roman"/>
        </w:rPr>
        <w:t xml:space="preserve"> gimdos plyšimą su sunkiomis komplikacijomis Jums ir Jūsų kūdikiui.</w:t>
      </w:r>
    </w:p>
    <w:p w14:paraId="4AE07F99" w14:textId="77777777" w:rsidR="00975F26" w:rsidRPr="00495F53" w:rsidRDefault="00975F26" w:rsidP="00975F26">
      <w:pPr>
        <w:rPr>
          <w:rFonts w:ascii="Times New Roman" w:hAnsi="Times New Roman"/>
        </w:rPr>
      </w:pPr>
    </w:p>
    <w:p w14:paraId="13849FD6" w14:textId="3D5238DC"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O</w:t>
      </w:r>
      <w:r>
        <w:rPr>
          <w:rStyle w:val="tlid-translation"/>
          <w:rFonts w:ascii="Times New Roman" w:hAnsi="Times New Roman"/>
        </w:rPr>
        <w:t>fost</w:t>
      </w:r>
      <w:r w:rsidRPr="00495F53">
        <w:rPr>
          <w:rStyle w:val="tlid-translation"/>
          <w:rFonts w:ascii="Times New Roman" w:hAnsi="Times New Roman"/>
        </w:rPr>
        <w:t xml:space="preserve"> negalima greitai leisti į veną, nes tai gali sumažinti kraujospūdį, staigų trumpą šilumos pojūtį (dažnai visame kūne) ir padažnėti širdies ritmas.</w:t>
      </w:r>
    </w:p>
    <w:p w14:paraId="61F4993A" w14:textId="77777777" w:rsidR="00975F26" w:rsidRPr="00495F53" w:rsidRDefault="00975F26" w:rsidP="00975F26">
      <w:pPr>
        <w:rPr>
          <w:rFonts w:ascii="Times New Roman" w:hAnsi="Times New Roman"/>
        </w:rPr>
      </w:pPr>
    </w:p>
    <w:p w14:paraId="7FA720A8" w14:textId="77777777" w:rsidR="00975F26" w:rsidRPr="00495F53" w:rsidRDefault="00975F26" w:rsidP="00975F26">
      <w:pPr>
        <w:rPr>
          <w:rFonts w:ascii="Times New Roman" w:hAnsi="Times New Roman"/>
        </w:rPr>
      </w:pPr>
      <w:r w:rsidRPr="00495F53">
        <w:rPr>
          <w:rFonts w:ascii="Times New Roman" w:hAnsi="Times New Roman"/>
        </w:rPr>
        <w:t>Retais atvejais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sukelia diseminuotą intrava</w:t>
      </w:r>
      <w:r>
        <w:rPr>
          <w:rFonts w:ascii="Times New Roman" w:hAnsi="Times New Roman"/>
        </w:rPr>
        <w:t>sku</w:t>
      </w:r>
      <w:r w:rsidRPr="00495F53">
        <w:rPr>
          <w:rFonts w:ascii="Times New Roman" w:hAnsi="Times New Roman"/>
        </w:rPr>
        <w:t>linę koaguliaciją, kurios simptomai yra sutrikęs kraujo krešėjimas, kraujavimas ir mažakraujystė.</w:t>
      </w:r>
    </w:p>
    <w:p w14:paraId="499CBE06" w14:textId="77777777" w:rsidR="00975F26" w:rsidRPr="00495F53" w:rsidRDefault="00975F26" w:rsidP="00975F26">
      <w:pPr>
        <w:rPr>
          <w:rFonts w:ascii="Times New Roman" w:hAnsi="Times New Roman"/>
        </w:rPr>
      </w:pPr>
    </w:p>
    <w:p w14:paraId="1D32C2B9" w14:textId="77777777" w:rsidR="00975F26" w:rsidRPr="00495F53" w:rsidRDefault="00975F26" w:rsidP="00975F26">
      <w:pPr>
        <w:rPr>
          <w:rFonts w:ascii="Times New Roman" w:hAnsi="Times New Roman"/>
        </w:rPr>
      </w:pPr>
      <w:r w:rsidRPr="00495F53">
        <w:rPr>
          <w:rFonts w:ascii="Times New Roman" w:eastAsia="Times New Roman" w:hAnsi="Times New Roman"/>
        </w:rPr>
        <w:t>Didelės O</w:t>
      </w:r>
      <w:r>
        <w:rPr>
          <w:rFonts w:ascii="Times New Roman" w:eastAsia="Times New Roman" w:hAnsi="Times New Roman"/>
        </w:rPr>
        <w:t>fost</w:t>
      </w:r>
      <w:r w:rsidRPr="00495F53">
        <w:rPr>
          <w:rFonts w:ascii="Times New Roman" w:eastAsia="Times New Roman" w:hAnsi="Times New Roman"/>
        </w:rPr>
        <w:t xml:space="preserve"> dozės gali amniono skystį (kūdikį apsupantis skystis) iš gimdos išstumti į kraują. Tai vadinama embolija amniono skysčiu. </w:t>
      </w:r>
    </w:p>
    <w:p w14:paraId="3F65052E" w14:textId="77777777" w:rsidR="00975F26" w:rsidRPr="00495F53" w:rsidRDefault="00975F26" w:rsidP="00975F26">
      <w:pPr>
        <w:rPr>
          <w:rFonts w:ascii="Times New Roman" w:hAnsi="Times New Roman"/>
        </w:rPr>
      </w:pPr>
      <w:r w:rsidRPr="00495F53">
        <w:rPr>
          <w:rFonts w:ascii="Times New Roman" w:hAnsi="Times New Roman"/>
        </w:rPr>
        <w:t>Didelės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 xml:space="preserve">dozės </w:t>
      </w:r>
      <w:r>
        <w:rPr>
          <w:rFonts w:ascii="Times New Roman" w:hAnsi="Times New Roman"/>
        </w:rPr>
        <w:t xml:space="preserve">per </w:t>
      </w:r>
      <w:r w:rsidRPr="00495F53">
        <w:rPr>
          <w:rFonts w:ascii="Times New Roman" w:hAnsi="Times New Roman"/>
        </w:rPr>
        <w:t>ilg</w:t>
      </w:r>
      <w:r>
        <w:rPr>
          <w:rFonts w:ascii="Times New Roman" w:hAnsi="Times New Roman"/>
        </w:rPr>
        <w:t>ą</w:t>
      </w:r>
      <w:r w:rsidRPr="00495F53">
        <w:rPr>
          <w:rFonts w:ascii="Times New Roman" w:hAnsi="Times New Roman"/>
        </w:rPr>
        <w:t xml:space="preserve"> laiko tarpą</w:t>
      </w:r>
      <w:r>
        <w:rPr>
          <w:rFonts w:ascii="Times New Roman" w:hAnsi="Times New Roman"/>
        </w:rPr>
        <w:t>,</w:t>
      </w:r>
      <w:r w:rsidRPr="00495F53">
        <w:rPr>
          <w:rFonts w:ascii="Times New Roman" w:hAnsi="Times New Roman"/>
        </w:rPr>
        <w:t xml:space="preserve"> tuo pačiu geriant ar gaunant didelius skysčio kiekius gali sukelti skrandžio pilnumo pojūtį, dusulį ir sumažėjusį druskų kiekį Jūsų kraujyje.</w:t>
      </w:r>
    </w:p>
    <w:p w14:paraId="2184849D" w14:textId="77777777" w:rsidR="00975F26" w:rsidRPr="00495F53" w:rsidRDefault="00975F26" w:rsidP="00975F26">
      <w:pPr>
        <w:rPr>
          <w:rFonts w:ascii="Times New Roman" w:hAnsi="Times New Roman"/>
        </w:rPr>
      </w:pPr>
    </w:p>
    <w:p w14:paraId="73E038C6"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negalima vartoti kartu su nosies purškalu, sudėtyje turinčiu oksitocino.</w:t>
      </w:r>
    </w:p>
    <w:p w14:paraId="7BEEF78A" w14:textId="77777777" w:rsidR="00975F26" w:rsidRPr="00495F53" w:rsidRDefault="00975F26" w:rsidP="00975F26">
      <w:pPr>
        <w:rPr>
          <w:rFonts w:ascii="Times New Roman" w:hAnsi="Times New Roman"/>
        </w:rPr>
      </w:pPr>
      <w:r w:rsidRPr="00495F53">
        <w:rPr>
          <w:rFonts w:ascii="Times New Roman" w:hAnsi="Times New Roman"/>
        </w:rPr>
        <w:t xml:space="preserve">Jeigu </w:t>
      </w:r>
      <w:r>
        <w:rPr>
          <w:rFonts w:ascii="Times New Roman" w:hAnsi="Times New Roman"/>
        </w:rPr>
        <w:t>kas nors iš ankščiau pateiktos informacijos</w:t>
      </w:r>
      <w:r w:rsidRPr="00495F53">
        <w:rPr>
          <w:rFonts w:ascii="Times New Roman" w:hAnsi="Times New Roman"/>
        </w:rPr>
        <w:t xml:space="preserve"> Jums tinka arba dėl to abejojate, prieš paskiriant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pasitarkite su gydytoju ar slaugytoju.</w:t>
      </w:r>
    </w:p>
    <w:p w14:paraId="199B73D4" w14:textId="77777777" w:rsidR="00975F26" w:rsidRPr="00495F53" w:rsidRDefault="00975F26" w:rsidP="00975F26">
      <w:pPr>
        <w:rPr>
          <w:rFonts w:ascii="Times New Roman" w:hAnsi="Times New Roman"/>
        </w:rPr>
      </w:pPr>
    </w:p>
    <w:p w14:paraId="7BB747E1" w14:textId="77777777" w:rsidR="00975F26" w:rsidRPr="00495F53" w:rsidRDefault="00975F26" w:rsidP="00975F26">
      <w:pPr>
        <w:rPr>
          <w:rFonts w:ascii="Times New Roman" w:hAnsi="Times New Roman"/>
        </w:rPr>
      </w:pPr>
      <w:r w:rsidRPr="00495F53">
        <w:rPr>
          <w:rFonts w:ascii="Times New Roman" w:hAnsi="Times New Roman"/>
        </w:rPr>
        <w:t xml:space="preserve">Alergija lateksui </w:t>
      </w:r>
    </w:p>
    <w:p w14:paraId="414D87F6"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esanti veiklioji medžiaga gali sukelti sunkią alerginę reakciją (anafilaksiją) lateksui alergiškoms pacientėms. Jei žinote, kad esate alergiška lateksui, pasakykite apie tai savo gydytojui.</w:t>
      </w:r>
    </w:p>
    <w:p w14:paraId="5665C0B5" w14:textId="77777777" w:rsidR="00975F26" w:rsidRPr="00495F53" w:rsidRDefault="00975F26" w:rsidP="00975F26">
      <w:pPr>
        <w:rPr>
          <w:rFonts w:ascii="Times New Roman" w:hAnsi="Times New Roman"/>
        </w:rPr>
      </w:pPr>
    </w:p>
    <w:p w14:paraId="189EBF84" w14:textId="77777777" w:rsidR="00975F26" w:rsidRPr="00495F53" w:rsidRDefault="00975F26" w:rsidP="00975F26">
      <w:pPr>
        <w:pStyle w:val="Antrat4"/>
        <w:rPr>
          <w:rFonts w:ascii="Times New Roman" w:hAnsi="Times New Roman" w:cs="Times New Roman"/>
          <w:b/>
          <w:i w:val="0"/>
          <w:color w:val="auto"/>
        </w:rPr>
      </w:pPr>
      <w:r w:rsidRPr="00495F53">
        <w:rPr>
          <w:rFonts w:ascii="Times New Roman" w:hAnsi="Times New Roman" w:cs="Times New Roman"/>
          <w:b/>
          <w:i w:val="0"/>
          <w:color w:val="auto"/>
        </w:rPr>
        <w:t>Vaikams ir paaugliams</w:t>
      </w:r>
    </w:p>
    <w:p w14:paraId="1D25E3AD" w14:textId="77777777" w:rsidR="00975F26" w:rsidRPr="00495F53" w:rsidRDefault="00975F26" w:rsidP="00975F26">
      <w:pPr>
        <w:rPr>
          <w:rStyle w:val="tlid-translation"/>
          <w:rFonts w:ascii="Times New Roman" w:hAnsi="Times New Roman"/>
        </w:rPr>
      </w:pPr>
      <w:r w:rsidRPr="00495F53">
        <w:rPr>
          <w:rFonts w:ascii="Times New Roman" w:hAnsi="Times New Roman"/>
        </w:rPr>
        <w:t>O</w:t>
      </w:r>
      <w:r>
        <w:rPr>
          <w:rFonts w:ascii="Times New Roman" w:hAnsi="Times New Roman"/>
        </w:rPr>
        <w:t>fost</w:t>
      </w:r>
      <w:r w:rsidRPr="00495F53">
        <w:rPr>
          <w:rStyle w:val="tlid-translation"/>
          <w:rFonts w:ascii="Times New Roman" w:hAnsi="Times New Roman"/>
        </w:rPr>
        <w:t xml:space="preserve"> nėra skirtas vartoti vaikams ar paaugliams.</w:t>
      </w:r>
    </w:p>
    <w:p w14:paraId="519C2A94" w14:textId="77777777" w:rsidR="00975F26" w:rsidRPr="00495F53" w:rsidRDefault="00975F26" w:rsidP="00975F26">
      <w:pPr>
        <w:rPr>
          <w:rFonts w:ascii="Times New Roman" w:hAnsi="Times New Roman"/>
          <w:b/>
        </w:rPr>
      </w:pPr>
    </w:p>
    <w:p w14:paraId="6F1A5B96" w14:textId="77777777" w:rsidR="00975F26" w:rsidRPr="00495F53" w:rsidRDefault="00975F26" w:rsidP="00975F26">
      <w:pPr>
        <w:rPr>
          <w:rFonts w:ascii="Times New Roman" w:hAnsi="Times New Roman"/>
          <w:b/>
        </w:rPr>
      </w:pPr>
      <w:r w:rsidRPr="00495F53">
        <w:rPr>
          <w:rFonts w:ascii="Times New Roman" w:hAnsi="Times New Roman"/>
          <w:b/>
        </w:rPr>
        <w:lastRenderedPageBreak/>
        <w:t>Kiti vaistai ir O</w:t>
      </w:r>
      <w:r>
        <w:rPr>
          <w:rFonts w:ascii="Times New Roman" w:hAnsi="Times New Roman"/>
          <w:b/>
        </w:rPr>
        <w:t>fost</w:t>
      </w:r>
    </w:p>
    <w:p w14:paraId="613871F1" w14:textId="77777777" w:rsidR="00975F26" w:rsidRPr="00495F53" w:rsidRDefault="00975F26" w:rsidP="00975F26">
      <w:pPr>
        <w:rPr>
          <w:rFonts w:ascii="Times New Roman" w:hAnsi="Times New Roman"/>
        </w:rPr>
      </w:pPr>
      <w:r w:rsidRPr="00495F53">
        <w:rPr>
          <w:rFonts w:ascii="Times New Roman" w:hAnsi="Times New Roman"/>
        </w:rPr>
        <w:t>Jeigu vartojate ar neseniai vartojote</w:t>
      </w:r>
      <w:r>
        <w:rPr>
          <w:rFonts w:ascii="Times New Roman" w:hAnsi="Times New Roman"/>
        </w:rPr>
        <w:t xml:space="preserve"> kitų vaistų arba dėlto nesate tikri</w:t>
      </w:r>
      <w:r w:rsidRPr="00495F53">
        <w:rPr>
          <w:rFonts w:ascii="Times New Roman" w:hAnsi="Times New Roman"/>
        </w:rPr>
        <w:t xml:space="preserve"> </w:t>
      </w:r>
      <w:r>
        <w:rPr>
          <w:rFonts w:ascii="Times New Roman" w:hAnsi="Times New Roman"/>
        </w:rPr>
        <w:t>apie tai</w:t>
      </w:r>
      <w:r w:rsidRPr="00495F53">
        <w:rPr>
          <w:rFonts w:ascii="Times New Roman" w:hAnsi="Times New Roman"/>
        </w:rPr>
        <w:t xml:space="preserve"> pasakykite gydytojui</w:t>
      </w:r>
      <w:r>
        <w:rPr>
          <w:rFonts w:ascii="Times New Roman" w:hAnsi="Times New Roman"/>
        </w:rPr>
        <w:t>.</w:t>
      </w:r>
      <w:r w:rsidRPr="00495F53">
        <w:rPr>
          <w:rFonts w:ascii="Times New Roman" w:hAnsi="Times New Roman"/>
        </w:rPr>
        <w:t xml:space="preserve"> </w:t>
      </w:r>
      <w:r>
        <w:rPr>
          <w:rFonts w:ascii="Times New Roman" w:hAnsi="Times New Roman"/>
        </w:rPr>
        <w:t xml:space="preserve">Toliau pateikti vaistai </w:t>
      </w:r>
      <w:r w:rsidRPr="00495F53">
        <w:rPr>
          <w:rFonts w:ascii="Times New Roman" w:hAnsi="Times New Roman"/>
        </w:rPr>
        <w:t>gali sąveikauti su O</w:t>
      </w:r>
      <w:r>
        <w:rPr>
          <w:rFonts w:ascii="Times New Roman" w:hAnsi="Times New Roman"/>
        </w:rPr>
        <w:t>fost</w:t>
      </w:r>
      <w:r w:rsidRPr="00495F53">
        <w:rPr>
          <w:rFonts w:ascii="Times New Roman" w:hAnsi="Times New Roman"/>
        </w:rPr>
        <w:t>:</w:t>
      </w:r>
    </w:p>
    <w:p w14:paraId="4D780C7B" w14:textId="77777777" w:rsidR="00975F26" w:rsidRPr="00495F53" w:rsidRDefault="00975F26" w:rsidP="00975F26">
      <w:pPr>
        <w:pStyle w:val="Sraopastraipa"/>
        <w:widowControl/>
        <w:numPr>
          <w:ilvl w:val="0"/>
          <w:numId w:val="16"/>
        </w:numPr>
        <w:contextualSpacing/>
        <w:rPr>
          <w:rFonts w:ascii="Times New Roman" w:hAnsi="Times New Roman"/>
        </w:rPr>
      </w:pPr>
      <w:r w:rsidRPr="00495F53">
        <w:rPr>
          <w:rFonts w:ascii="Times New Roman" w:hAnsi="Times New Roman"/>
        </w:rPr>
        <w:t xml:space="preserve">prostaglandinų (vartojami pradėti gimdymą </w:t>
      </w:r>
      <w:r>
        <w:rPr>
          <w:rFonts w:ascii="Times New Roman" w:hAnsi="Times New Roman"/>
        </w:rPr>
        <w:t>ar</w:t>
      </w:r>
      <w:r w:rsidRPr="00495F53">
        <w:rPr>
          <w:rFonts w:ascii="Times New Roman" w:hAnsi="Times New Roman"/>
        </w:rPr>
        <w:t xml:space="preserve"> gydyti skrandžio opas) </w:t>
      </w:r>
      <w:r>
        <w:rPr>
          <w:rFonts w:ascii="Times New Roman" w:hAnsi="Times New Roman"/>
        </w:rPr>
        <w:t xml:space="preserve">ir </w:t>
      </w:r>
      <w:r w:rsidRPr="00495F53">
        <w:rPr>
          <w:rFonts w:ascii="Times New Roman" w:hAnsi="Times New Roman"/>
        </w:rPr>
        <w:t>panašių vaistų, nes gali padidėti abiejų vaistų poveikis,</w:t>
      </w:r>
    </w:p>
    <w:p w14:paraId="1183B409" w14:textId="77777777" w:rsidR="00975F26" w:rsidRPr="00495F53" w:rsidRDefault="00975F26" w:rsidP="00975F26">
      <w:pPr>
        <w:pStyle w:val="Sraopastraipa"/>
        <w:widowControl/>
        <w:numPr>
          <w:ilvl w:val="0"/>
          <w:numId w:val="16"/>
        </w:numPr>
        <w:contextualSpacing/>
        <w:rPr>
          <w:rFonts w:ascii="Times New Roman" w:hAnsi="Times New Roman"/>
        </w:rPr>
      </w:pPr>
      <w:r w:rsidRPr="00495F53">
        <w:rPr>
          <w:rFonts w:ascii="Times New Roman" w:hAnsi="Times New Roman"/>
        </w:rPr>
        <w:t>anestetikų (vartojami siekiant Jus užmigdyti operacijos metu), pvz., ciklopropano ar halotano,  nes jie, vartojami kartu su O</w:t>
      </w:r>
      <w:r>
        <w:rPr>
          <w:rFonts w:ascii="Times New Roman" w:hAnsi="Times New Roman"/>
        </w:rPr>
        <w:t xml:space="preserve">fost </w:t>
      </w:r>
      <w:r w:rsidRPr="00495F53">
        <w:rPr>
          <w:rFonts w:ascii="Times New Roman" w:hAnsi="Times New Roman"/>
        </w:rPr>
        <w:t xml:space="preserve">gali sukelti širdies </w:t>
      </w:r>
      <w:r>
        <w:rPr>
          <w:rFonts w:ascii="Times New Roman" w:hAnsi="Times New Roman"/>
        </w:rPr>
        <w:t>ritmo sutrikimų</w:t>
      </w:r>
      <w:r w:rsidRPr="00495F53">
        <w:rPr>
          <w:rFonts w:ascii="Times New Roman" w:hAnsi="Times New Roman"/>
        </w:rPr>
        <w:t>,</w:t>
      </w:r>
    </w:p>
    <w:p w14:paraId="049E7F96" w14:textId="77777777" w:rsidR="00975F26" w:rsidRPr="00495F53" w:rsidRDefault="00975F26" w:rsidP="00975F26">
      <w:pPr>
        <w:pStyle w:val="Sraopastraipa"/>
        <w:widowControl/>
        <w:numPr>
          <w:ilvl w:val="0"/>
          <w:numId w:val="16"/>
        </w:numPr>
        <w:contextualSpacing/>
        <w:rPr>
          <w:rFonts w:ascii="Times New Roman" w:hAnsi="Times New Roman"/>
        </w:rPr>
      </w:pPr>
      <w:r w:rsidRPr="00495F53">
        <w:rPr>
          <w:rFonts w:ascii="Times New Roman" w:hAnsi="Times New Roman"/>
        </w:rPr>
        <w:t xml:space="preserve">vaistų, kurie gali sukelti neritmišką širdies veiklą, vadinamą </w:t>
      </w:r>
      <w:r w:rsidRPr="00495F53">
        <w:rPr>
          <w:rFonts w:ascii="Times New Roman" w:hAnsi="Times New Roman"/>
          <w:cs/>
        </w:rPr>
        <w:t>„</w:t>
      </w:r>
      <w:r w:rsidRPr="00495F53">
        <w:rPr>
          <w:rFonts w:ascii="Times New Roman" w:hAnsi="Times New Roman"/>
        </w:rPr>
        <w:t>ilgas QT sindromas</w:t>
      </w:r>
      <w:r w:rsidRPr="00495F53">
        <w:rPr>
          <w:rFonts w:ascii="Times New Roman" w:hAnsi="Times New Roman"/>
          <w:cs/>
        </w:rPr>
        <w:t>“</w:t>
      </w:r>
      <w:r w:rsidRPr="00495F53">
        <w:rPr>
          <w:rFonts w:ascii="Times New Roman" w:hAnsi="Times New Roman"/>
        </w:rPr>
        <w:t>,</w:t>
      </w:r>
    </w:p>
    <w:p w14:paraId="4F914774" w14:textId="77777777" w:rsidR="00975F26" w:rsidRPr="00495F53" w:rsidRDefault="00975F26" w:rsidP="00975F26">
      <w:pPr>
        <w:pStyle w:val="Sraopastraipa"/>
        <w:widowControl/>
        <w:numPr>
          <w:ilvl w:val="0"/>
          <w:numId w:val="16"/>
        </w:numPr>
        <w:contextualSpacing/>
        <w:rPr>
          <w:rFonts w:ascii="Times New Roman" w:hAnsi="Times New Roman"/>
        </w:rPr>
      </w:pPr>
      <w:r w:rsidRPr="00495F53">
        <w:rPr>
          <w:rFonts w:ascii="Times New Roman" w:hAnsi="Times New Roman"/>
        </w:rPr>
        <w:t>epidūrinių nuskausminančių vaistų (vartojamų skausmo malšinimui gimdymo metu).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gali sustiprinti šių vaistų kraujagysles siaurinantį poveikį ir sukelti kraujospūdžio padidėjimą.</w:t>
      </w:r>
    </w:p>
    <w:p w14:paraId="136EFC31" w14:textId="77777777" w:rsidR="00975F26" w:rsidRPr="00495F53" w:rsidRDefault="00975F26" w:rsidP="00975F26">
      <w:pPr>
        <w:rPr>
          <w:rFonts w:ascii="Times New Roman" w:hAnsi="Times New Roman"/>
        </w:rPr>
      </w:pPr>
    </w:p>
    <w:p w14:paraId="23CDAF7B" w14:textId="77777777" w:rsidR="00975F26" w:rsidRPr="00495F53" w:rsidRDefault="00975F26" w:rsidP="00975F26">
      <w:pPr>
        <w:rPr>
          <w:rFonts w:ascii="Times New Roman" w:hAnsi="Times New Roman"/>
          <w:b/>
        </w:rPr>
      </w:pPr>
      <w:r w:rsidRPr="00495F53">
        <w:rPr>
          <w:rFonts w:ascii="Times New Roman" w:hAnsi="Times New Roman"/>
          <w:b/>
        </w:rPr>
        <w:t>O</w:t>
      </w:r>
      <w:r>
        <w:rPr>
          <w:rFonts w:ascii="Times New Roman" w:hAnsi="Times New Roman"/>
          <w:b/>
        </w:rPr>
        <w:t>fost</w:t>
      </w:r>
      <w:r w:rsidRPr="00495F53">
        <w:rPr>
          <w:rFonts w:ascii="Times New Roman" w:hAnsi="Times New Roman"/>
          <w:b/>
          <w:cs/>
        </w:rPr>
        <w:t xml:space="preserve"> </w:t>
      </w:r>
      <w:r w:rsidRPr="00495F53">
        <w:rPr>
          <w:rFonts w:ascii="Times New Roman" w:hAnsi="Times New Roman"/>
          <w:b/>
        </w:rPr>
        <w:t>vartojimas su maistu ir gėrimais</w:t>
      </w:r>
    </w:p>
    <w:p w14:paraId="24D1C6B2" w14:textId="77777777" w:rsidR="00975F26" w:rsidRPr="00495F53" w:rsidRDefault="00975F26" w:rsidP="00975F26">
      <w:pPr>
        <w:rPr>
          <w:rFonts w:ascii="Times New Roman" w:hAnsi="Times New Roman"/>
        </w:rPr>
      </w:pPr>
      <w:r w:rsidRPr="00495F53">
        <w:rPr>
          <w:rFonts w:ascii="Times New Roman" w:hAnsi="Times New Roman"/>
        </w:rPr>
        <w:t>Jūsų gali paprašyti gerti minimalų skysčių kiekį.</w:t>
      </w:r>
    </w:p>
    <w:p w14:paraId="1EC0594E" w14:textId="77777777" w:rsidR="00975F26" w:rsidRPr="00495F53" w:rsidRDefault="00975F26" w:rsidP="00975F26">
      <w:pPr>
        <w:rPr>
          <w:rFonts w:ascii="Times New Roman" w:hAnsi="Times New Roman"/>
        </w:rPr>
      </w:pPr>
    </w:p>
    <w:p w14:paraId="542ED97B" w14:textId="77777777" w:rsidR="00975F26" w:rsidRPr="00495F53" w:rsidRDefault="00975F26" w:rsidP="00975F26">
      <w:pPr>
        <w:rPr>
          <w:rFonts w:ascii="Times New Roman" w:hAnsi="Times New Roman"/>
          <w:b/>
        </w:rPr>
      </w:pPr>
      <w:r w:rsidRPr="00495F53">
        <w:rPr>
          <w:rFonts w:ascii="Times New Roman" w:hAnsi="Times New Roman"/>
          <w:b/>
        </w:rPr>
        <w:t>Nėštumas ir žindymo laikotarpis</w:t>
      </w:r>
    </w:p>
    <w:p w14:paraId="245A1CDA"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 xml:space="preserve">gali pradėti gimdymą, todėl </w:t>
      </w:r>
      <w:r w:rsidRPr="00495F53">
        <w:rPr>
          <w:rFonts w:ascii="Times New Roman" w:eastAsia="Times New Roman" w:hAnsi="Times New Roman"/>
          <w:lang w:eastAsia="zh-TW"/>
        </w:rPr>
        <w:t>nėštumo metu jis turėtų būti vartojamas tik prižiūrint gydytojui.</w:t>
      </w:r>
      <w:r w:rsidRPr="00495F53">
        <w:rPr>
          <w:rFonts w:ascii="Times New Roman" w:eastAsia="Times New Roman" w:hAnsi="Times New Roman"/>
          <w:lang w:eastAsia="zh-TW"/>
        </w:rPr>
        <w:br/>
      </w:r>
    </w:p>
    <w:p w14:paraId="30119084" w14:textId="77777777" w:rsidR="00975F26" w:rsidRPr="00495F53" w:rsidRDefault="00975F26" w:rsidP="00975F26">
      <w:pPr>
        <w:rPr>
          <w:rFonts w:ascii="Times New Roman" w:hAnsi="Times New Roman"/>
        </w:rPr>
      </w:pPr>
      <w:r w:rsidRPr="00495F53">
        <w:rPr>
          <w:rFonts w:ascii="Times New Roman" w:hAnsi="Times New Roman"/>
        </w:rPr>
        <w:t>Į motinos pieną gali išsiskirti mažas</w:t>
      </w:r>
      <w:r w:rsidRPr="009262E3">
        <w:rPr>
          <w:rFonts w:ascii="Times New Roman" w:hAnsi="Times New Roman"/>
        </w:rPr>
        <w:t xml:space="preserve"> </w:t>
      </w: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kiekis, tačiau nesitikima, kad jis sukeltų žalingą poveikį, nes jis greitai inaktyvinamas kūdikio virškinimo sistemoje.</w:t>
      </w:r>
    </w:p>
    <w:p w14:paraId="2CE1F012" w14:textId="77777777" w:rsidR="00975F26" w:rsidRPr="00495F53" w:rsidRDefault="00975F26" w:rsidP="00975F26">
      <w:pPr>
        <w:rPr>
          <w:rFonts w:ascii="Times New Roman" w:hAnsi="Times New Roman"/>
        </w:rPr>
      </w:pPr>
      <w:r w:rsidRPr="00495F53">
        <w:rPr>
          <w:rFonts w:ascii="Times New Roman" w:hAnsi="Times New Roman"/>
        </w:rPr>
        <w:t>Žindymo metu O</w:t>
      </w:r>
      <w:r>
        <w:rPr>
          <w:rFonts w:ascii="Times New Roman" w:hAnsi="Times New Roman"/>
        </w:rPr>
        <w:t>fost</w:t>
      </w:r>
      <w:r w:rsidRPr="00495F53">
        <w:rPr>
          <w:rFonts w:ascii="Times New Roman" w:hAnsi="Times New Roman"/>
        </w:rPr>
        <w:t xml:space="preserve"> Jūsų naujagimiui nepakenks. </w:t>
      </w:r>
    </w:p>
    <w:p w14:paraId="72C3AD64" w14:textId="77777777" w:rsidR="00975F26" w:rsidRPr="00495F53" w:rsidRDefault="00975F26" w:rsidP="00975F26">
      <w:pPr>
        <w:rPr>
          <w:rFonts w:ascii="Times New Roman" w:hAnsi="Times New Roman"/>
        </w:rPr>
      </w:pPr>
    </w:p>
    <w:p w14:paraId="57DFC0C6" w14:textId="77777777" w:rsidR="00975F26" w:rsidRPr="00495F53" w:rsidRDefault="00975F26" w:rsidP="00975F26">
      <w:pPr>
        <w:rPr>
          <w:rFonts w:ascii="Times New Roman" w:hAnsi="Times New Roman"/>
          <w:b/>
        </w:rPr>
      </w:pPr>
      <w:r w:rsidRPr="00495F53">
        <w:rPr>
          <w:rFonts w:ascii="Times New Roman" w:hAnsi="Times New Roman"/>
          <w:b/>
        </w:rPr>
        <w:t>Vairavimas ir mechanizmų valdymas</w:t>
      </w:r>
    </w:p>
    <w:p w14:paraId="3DF3580D"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gali pradėti gimdymą, todėl</w:t>
      </w:r>
      <w:r>
        <w:rPr>
          <w:rFonts w:ascii="Times New Roman" w:hAnsi="Times New Roman"/>
        </w:rPr>
        <w:t xml:space="preserve"> </w:t>
      </w:r>
      <w:r w:rsidRPr="00495F53">
        <w:rPr>
          <w:rFonts w:ascii="Times New Roman" w:hAnsi="Times New Roman"/>
        </w:rPr>
        <w:t>vairuoti ir valdyti mechanizmus reikia atsargiai.</w:t>
      </w:r>
    </w:p>
    <w:p w14:paraId="3B85C8AF" w14:textId="77777777" w:rsidR="00975F26" w:rsidRPr="00495F53" w:rsidRDefault="00975F26" w:rsidP="00975F26">
      <w:pPr>
        <w:rPr>
          <w:rFonts w:ascii="Times New Roman" w:hAnsi="Times New Roman"/>
        </w:rPr>
      </w:pPr>
    </w:p>
    <w:p w14:paraId="1670B2E0" w14:textId="77777777" w:rsidR="00975F26" w:rsidRPr="00495F53" w:rsidRDefault="00975F26" w:rsidP="00975F26">
      <w:pPr>
        <w:rPr>
          <w:rFonts w:ascii="Times New Roman" w:hAnsi="Times New Roman"/>
        </w:rPr>
      </w:pPr>
    </w:p>
    <w:p w14:paraId="7C8AF1EB"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3. </w:t>
      </w:r>
      <w:r w:rsidRPr="00495F53">
        <w:rPr>
          <w:rFonts w:ascii="Times New Roman" w:hAnsi="Times New Roman"/>
          <w:b/>
        </w:rPr>
        <w:tab/>
        <w:t>Kaip vartoti O</w:t>
      </w:r>
      <w:r>
        <w:rPr>
          <w:rFonts w:ascii="Times New Roman" w:hAnsi="Times New Roman"/>
          <w:b/>
        </w:rPr>
        <w:t>fost</w:t>
      </w:r>
    </w:p>
    <w:p w14:paraId="796FCD90" w14:textId="77777777" w:rsidR="00975F26" w:rsidRPr="00495F53" w:rsidRDefault="00975F26" w:rsidP="00975F26">
      <w:pPr>
        <w:rPr>
          <w:rFonts w:ascii="Times New Roman" w:hAnsi="Times New Roman"/>
        </w:rPr>
      </w:pPr>
    </w:p>
    <w:p w14:paraId="512DFDA1" w14:textId="77777777" w:rsidR="00975F26" w:rsidRPr="00495F53" w:rsidRDefault="00975F26" w:rsidP="00975F26">
      <w:pPr>
        <w:rPr>
          <w:rFonts w:ascii="Times New Roman" w:hAnsi="Times New Roman"/>
        </w:rPr>
      </w:pPr>
      <w:r w:rsidRPr="00495F53">
        <w:rPr>
          <w:rFonts w:ascii="Times New Roman" w:hAnsi="Times New Roman"/>
        </w:rPr>
        <w:t>Kada ir kaip Jus gydyti O</w:t>
      </w:r>
      <w:r>
        <w:rPr>
          <w:rFonts w:ascii="Times New Roman" w:hAnsi="Times New Roman"/>
        </w:rPr>
        <w:t>fost</w:t>
      </w:r>
      <w:r w:rsidRPr="00495F53">
        <w:rPr>
          <w:rFonts w:ascii="Times New Roman" w:hAnsi="Times New Roman"/>
        </w:rPr>
        <w:t>, nuspręs gydytojas. Jeigu manote, kad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poveikis yra per stiprus arba per silpnas, pasakykite savo gydytojui. Kai gaunate 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tiek Jūs, tiek Jūsų kūdikis būsite atidžiai stebimi.</w:t>
      </w:r>
    </w:p>
    <w:p w14:paraId="6C67EE1D" w14:textId="77777777" w:rsidR="00975F26" w:rsidRPr="00495F53" w:rsidRDefault="00975F26" w:rsidP="00975F26">
      <w:pPr>
        <w:rPr>
          <w:rFonts w:ascii="Times New Roman" w:hAnsi="Times New Roman"/>
        </w:rPr>
      </w:pPr>
    </w:p>
    <w:p w14:paraId="6A26CC90" w14:textId="2264D1AA"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paprastai skiedžiamas prie</w:t>
      </w:r>
      <w:r>
        <w:rPr>
          <w:rFonts w:ascii="Times New Roman" w:hAnsi="Times New Roman"/>
        </w:rPr>
        <w:t>š</w:t>
      </w:r>
      <w:r w:rsidRPr="00495F53">
        <w:rPr>
          <w:rFonts w:ascii="Times New Roman" w:hAnsi="Times New Roman"/>
        </w:rPr>
        <w:t xml:space="preserve"> vartojimą ir leidžiamas infuzija (lašine) į vieną iš Jūsų venų. Infuzijos į veną paruošimui gydytojas gali naudoti O</w:t>
      </w:r>
      <w:r>
        <w:rPr>
          <w:rFonts w:ascii="Times New Roman" w:hAnsi="Times New Roman"/>
        </w:rPr>
        <w:t>fost</w:t>
      </w:r>
      <w:r w:rsidRPr="00495F53">
        <w:rPr>
          <w:rFonts w:ascii="Times New Roman" w:hAnsi="Times New Roman"/>
        </w:rPr>
        <w:t xml:space="preserve"> </w:t>
      </w:r>
      <w:r w:rsidR="00110FFD" w:rsidRPr="00495F53">
        <w:rPr>
          <w:rFonts w:ascii="Times New Roman" w:hAnsi="Times New Roman"/>
        </w:rPr>
        <w:t>5</w:t>
      </w:r>
      <w:r w:rsidR="00110FFD">
        <w:rPr>
          <w:rFonts w:ascii="Times New Roman" w:hAnsi="Times New Roman"/>
        </w:rPr>
        <w:t> </w:t>
      </w:r>
      <w:r w:rsidRPr="00495F53">
        <w:rPr>
          <w:rFonts w:ascii="Times New Roman" w:hAnsi="Times New Roman"/>
        </w:rPr>
        <w:t xml:space="preserve">TV injekcinį ar infuzinį tirpalą. </w:t>
      </w:r>
    </w:p>
    <w:p w14:paraId="6D829E3B" w14:textId="052D9266" w:rsidR="00975F26" w:rsidRPr="00495F53" w:rsidRDefault="00C40B8F" w:rsidP="00975F26">
      <w:pPr>
        <w:rPr>
          <w:rFonts w:ascii="Times New Roman" w:hAnsi="Times New Roman"/>
        </w:rPr>
      </w:pPr>
      <w:r>
        <w:rPr>
          <w:rFonts w:ascii="Times New Roman" w:hAnsi="Times New Roman"/>
        </w:rPr>
        <w:t>Tam tikromis sąlygomis į</w:t>
      </w:r>
      <w:r w:rsidR="00975F26" w:rsidRPr="00495F53">
        <w:rPr>
          <w:rFonts w:ascii="Times New Roman" w:hAnsi="Times New Roman"/>
        </w:rPr>
        <w:t xml:space="preserve"> raumenis </w:t>
      </w:r>
      <w:r>
        <w:rPr>
          <w:rFonts w:ascii="Times New Roman" w:hAnsi="Times New Roman"/>
        </w:rPr>
        <w:t xml:space="preserve">gali būti </w:t>
      </w:r>
      <w:r w:rsidR="00975F26" w:rsidRPr="00495F53">
        <w:rPr>
          <w:rFonts w:ascii="Times New Roman" w:hAnsi="Times New Roman"/>
        </w:rPr>
        <w:t xml:space="preserve">leidžiama </w:t>
      </w:r>
      <w:r w:rsidR="00110FFD" w:rsidRPr="00495F53">
        <w:rPr>
          <w:rFonts w:ascii="Times New Roman" w:hAnsi="Times New Roman"/>
        </w:rPr>
        <w:t>1</w:t>
      </w:r>
      <w:r w:rsidR="00110FFD">
        <w:rPr>
          <w:rFonts w:ascii="Times New Roman" w:hAnsi="Times New Roman"/>
        </w:rPr>
        <w:t> </w:t>
      </w:r>
      <w:r w:rsidR="00975F26" w:rsidRPr="00495F53">
        <w:rPr>
          <w:rFonts w:ascii="Times New Roman" w:hAnsi="Times New Roman"/>
        </w:rPr>
        <w:t>ml O</w:t>
      </w:r>
      <w:r w:rsidR="00975F26">
        <w:rPr>
          <w:rFonts w:ascii="Times New Roman" w:hAnsi="Times New Roman"/>
        </w:rPr>
        <w:t>fost</w:t>
      </w:r>
      <w:r w:rsidR="00975F26" w:rsidRPr="00495F53">
        <w:rPr>
          <w:rFonts w:ascii="Times New Roman" w:hAnsi="Times New Roman"/>
        </w:rPr>
        <w:t xml:space="preserve"> dozė.</w:t>
      </w:r>
    </w:p>
    <w:p w14:paraId="46FD292E" w14:textId="77777777" w:rsidR="00975F26" w:rsidRPr="00495F53" w:rsidRDefault="00975F26" w:rsidP="00975F26">
      <w:pPr>
        <w:rPr>
          <w:rFonts w:ascii="Times New Roman" w:hAnsi="Times New Roman"/>
        </w:rPr>
      </w:pPr>
    </w:p>
    <w:p w14:paraId="7921AB57" w14:textId="77777777" w:rsidR="00975F26" w:rsidRPr="00495F53" w:rsidRDefault="00975F26" w:rsidP="00975F26">
      <w:pPr>
        <w:rPr>
          <w:rFonts w:ascii="Times New Roman" w:hAnsi="Times New Roman"/>
        </w:rPr>
      </w:pPr>
      <w:r w:rsidRPr="00495F53">
        <w:rPr>
          <w:rFonts w:ascii="Times New Roman" w:hAnsi="Times New Roman"/>
        </w:rPr>
        <w:t>Įprastinė dozė paprastai skiriasi esant šioms aplinkybėms:</w:t>
      </w:r>
    </w:p>
    <w:p w14:paraId="1BB71C72" w14:textId="77777777" w:rsidR="00975F26" w:rsidRPr="00495F53" w:rsidRDefault="00975F26" w:rsidP="00975F26">
      <w:pPr>
        <w:rPr>
          <w:rFonts w:ascii="Times New Roman" w:hAnsi="Times New Roman"/>
        </w:rPr>
      </w:pPr>
    </w:p>
    <w:p w14:paraId="5ACB145C" w14:textId="77777777" w:rsidR="00975F26" w:rsidRPr="00495F53" w:rsidRDefault="00975F26" w:rsidP="00975F26">
      <w:pPr>
        <w:rPr>
          <w:rFonts w:ascii="Times New Roman" w:hAnsi="Times New Roman"/>
          <w:i/>
        </w:rPr>
      </w:pPr>
      <w:r w:rsidRPr="00495F53">
        <w:rPr>
          <w:rFonts w:ascii="Times New Roman" w:hAnsi="Times New Roman"/>
          <w:i/>
        </w:rPr>
        <w:t>Pradėti arba padėti susitraukimams gimdymo metu</w:t>
      </w:r>
    </w:p>
    <w:p w14:paraId="3BD8EA2F"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rPr>
        <w:t xml:space="preserve"> bus leidžiamas į Jūsų veną lašine infuzija, arba, geriau  reguliuojamo greičio infuzine pompa.  Lašinei infuzijai rekomenduojama 5 TV O</w:t>
      </w:r>
      <w:r>
        <w:rPr>
          <w:rFonts w:ascii="Times New Roman" w:hAnsi="Times New Roman"/>
        </w:rPr>
        <w:t>fost</w:t>
      </w:r>
      <w:r w:rsidRPr="00495F53">
        <w:rPr>
          <w:rFonts w:ascii="Times New Roman" w:hAnsi="Times New Roman"/>
        </w:rPr>
        <w:t xml:space="preserve"> suleisti į 500 ml fiziologinio elektrolitų (pvz., 0,9 % natrio chlorido) tirpalo.  Pacientėms, kurioms reikia vengti leisti natrio chlorido tirpalą, kaip tirpiklį galima naudoti 5 % gliukozės tirpalą.</w:t>
      </w:r>
    </w:p>
    <w:p w14:paraId="0B9CE1F9" w14:textId="77777777" w:rsidR="00975F26" w:rsidRPr="00495F53" w:rsidRDefault="00975F26" w:rsidP="00975F26">
      <w:pPr>
        <w:rPr>
          <w:rFonts w:ascii="Times New Roman" w:hAnsi="Times New Roman"/>
        </w:rPr>
      </w:pPr>
    </w:p>
    <w:p w14:paraId="1C95B938" w14:textId="77777777" w:rsidR="00975F26" w:rsidRPr="00495F53" w:rsidRDefault="00975F26" w:rsidP="00975F26">
      <w:pPr>
        <w:rPr>
          <w:rFonts w:ascii="Times New Roman" w:hAnsi="Times New Roman"/>
        </w:rPr>
      </w:pPr>
      <w:r w:rsidRPr="00495F53">
        <w:rPr>
          <w:rFonts w:ascii="Times New Roman" w:hAnsi="Times New Roman"/>
        </w:rPr>
        <w:t>Infuzijos greitis pradžioje bus 2</w:t>
      </w:r>
      <w:r w:rsidRPr="00495F53">
        <w:rPr>
          <w:rFonts w:ascii="Times New Roman" w:hAnsi="Times New Roman"/>
          <w:cs/>
        </w:rPr>
        <w:t>–</w:t>
      </w:r>
      <w:r w:rsidRPr="00495F53">
        <w:rPr>
          <w:rFonts w:ascii="Times New Roman" w:hAnsi="Times New Roman"/>
        </w:rPr>
        <w:t>8 lašai per minutę (nuo 1 iki</w:t>
      </w:r>
      <w:r w:rsidRPr="00495F53">
        <w:rPr>
          <w:rFonts w:ascii="Times New Roman" w:hAnsi="Times New Roman"/>
          <w:cs/>
        </w:rPr>
        <w:t xml:space="preserve"> </w:t>
      </w:r>
      <w:r w:rsidRPr="00495F53">
        <w:rPr>
          <w:rFonts w:ascii="Times New Roman" w:hAnsi="Times New Roman"/>
        </w:rPr>
        <w:t>4 milivienetų per minutę). Jį galima palaipsniui didinti iki didžiausio 40 lašų per minutę (20 milivienetų per minutę) greičio.</w:t>
      </w:r>
    </w:p>
    <w:p w14:paraId="36EF4FD1" w14:textId="77777777" w:rsidR="00975F26" w:rsidRPr="00495F53" w:rsidRDefault="00975F26" w:rsidP="00975F26">
      <w:pPr>
        <w:rPr>
          <w:rFonts w:ascii="Times New Roman" w:hAnsi="Times New Roman"/>
        </w:rPr>
      </w:pPr>
      <w:r w:rsidRPr="00495F53">
        <w:rPr>
          <w:rFonts w:ascii="Times New Roman" w:hAnsi="Times New Roman"/>
        </w:rPr>
        <w:t>Infuzijos greitį galima dažnai sumažinti, kai susitraukimai pasiekia tinkamą lygį, apie 3-4 susitraukimus kas 10 minučių.</w:t>
      </w:r>
    </w:p>
    <w:p w14:paraId="15D5E0CA" w14:textId="77777777" w:rsidR="00975F26" w:rsidRPr="00495F53" w:rsidRDefault="00975F26" w:rsidP="00975F26">
      <w:pPr>
        <w:rPr>
          <w:rFonts w:ascii="Times New Roman" w:hAnsi="Times New Roman"/>
        </w:rPr>
      </w:pPr>
      <w:r w:rsidRPr="00495F53">
        <w:rPr>
          <w:rFonts w:ascii="Times New Roman" w:hAnsi="Times New Roman"/>
        </w:rPr>
        <w:t>Jeigu Jūsų gimdos susitraukimai nepasiekia tinkamo lygio po 1 ml O</w:t>
      </w:r>
      <w:r>
        <w:rPr>
          <w:rFonts w:ascii="Times New Roman" w:hAnsi="Times New Roman"/>
        </w:rPr>
        <w:t>fost</w:t>
      </w:r>
      <w:r w:rsidRPr="00495F53">
        <w:rPr>
          <w:rFonts w:ascii="Times New Roman" w:hAnsi="Times New Roman"/>
        </w:rPr>
        <w:t xml:space="preserve"> 5 TV, reikia nustoti mėginti sukelti gimdymą ir pakartoti kitą dieną.</w:t>
      </w:r>
    </w:p>
    <w:p w14:paraId="491D7362" w14:textId="77777777" w:rsidR="00975F26" w:rsidRPr="00495F53" w:rsidRDefault="00975F26" w:rsidP="00975F26">
      <w:pPr>
        <w:rPr>
          <w:rFonts w:ascii="Times New Roman" w:hAnsi="Times New Roman"/>
        </w:rPr>
      </w:pPr>
    </w:p>
    <w:p w14:paraId="09E053D1"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Cezario pjūvio operacija</w:t>
      </w:r>
    </w:p>
    <w:p w14:paraId="7DFC2AE6" w14:textId="77777777" w:rsidR="00975F26" w:rsidRPr="00495F53" w:rsidRDefault="00975F26" w:rsidP="00975F26">
      <w:pPr>
        <w:pStyle w:val="ammcorpstexte"/>
        <w:rPr>
          <w:rFonts w:ascii="Times New Roman" w:hAnsi="Times New Roman" w:cs="Times New Roman"/>
          <w:color w:val="auto"/>
          <w:sz w:val="22"/>
          <w:szCs w:val="22"/>
          <w:lang w:eastAsia="zh-TW"/>
        </w:rPr>
      </w:pPr>
      <w:r w:rsidRPr="00495F53">
        <w:rPr>
          <w:rFonts w:ascii="Times New Roman" w:hAnsi="Times New Roman" w:cs="Times New Roman"/>
          <w:color w:val="auto"/>
          <w:sz w:val="22"/>
          <w:szCs w:val="22"/>
          <w:lang w:eastAsia="zh-TW"/>
        </w:rPr>
        <w:t>Dozė yra 5 TV O</w:t>
      </w:r>
      <w:r>
        <w:rPr>
          <w:rFonts w:ascii="Times New Roman" w:hAnsi="Times New Roman" w:cs="Times New Roman"/>
          <w:color w:val="auto"/>
          <w:sz w:val="22"/>
          <w:szCs w:val="22"/>
          <w:lang w:eastAsia="zh-TW"/>
        </w:rPr>
        <w:t>fost</w:t>
      </w:r>
      <w:r w:rsidRPr="00495F53">
        <w:rPr>
          <w:rFonts w:ascii="Times New Roman" w:hAnsi="Times New Roman" w:cs="Times New Roman"/>
          <w:color w:val="auto"/>
          <w:sz w:val="22"/>
          <w:szCs w:val="22"/>
          <w:lang w:eastAsia="zh-TW"/>
        </w:rPr>
        <w:t>, ji skiriama kaip lašinė infuzija (5 TV atskiedžiama fiziologiniu natrio chlorido tirpalu) arba, pageidautina, naudojant reguliuojamo greičio infuzijos pompą per 5 minutes į Jūsų veną iš karto po gimdymo.</w:t>
      </w:r>
    </w:p>
    <w:p w14:paraId="4E06BFAD" w14:textId="77777777" w:rsidR="00975F26" w:rsidRPr="00495F53" w:rsidRDefault="00975F26" w:rsidP="00975F26">
      <w:pPr>
        <w:pStyle w:val="ammcorpstexte"/>
        <w:rPr>
          <w:rFonts w:ascii="Times New Roman" w:hAnsi="Times New Roman" w:cs="Times New Roman"/>
          <w:color w:val="auto"/>
          <w:sz w:val="22"/>
          <w:szCs w:val="22"/>
          <w:lang w:eastAsia="zh-TW"/>
        </w:rPr>
      </w:pPr>
    </w:p>
    <w:p w14:paraId="73F42F14"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profilaktika</w:t>
      </w:r>
    </w:p>
    <w:p w14:paraId="79BF0D4B" w14:textId="77777777" w:rsidR="00975F26" w:rsidRPr="00495F53" w:rsidRDefault="00975F26" w:rsidP="00975F26">
      <w:pPr>
        <w:pStyle w:val="ammcorpstexte"/>
        <w:rPr>
          <w:rFonts w:ascii="Times New Roman" w:hAnsi="Times New Roman" w:cs="Times New Roman"/>
          <w:color w:val="auto"/>
          <w:sz w:val="22"/>
          <w:szCs w:val="22"/>
          <w:lang w:eastAsia="zh-TW"/>
        </w:rPr>
      </w:pPr>
      <w:r w:rsidRPr="00495F53">
        <w:rPr>
          <w:rFonts w:ascii="Times New Roman" w:hAnsi="Times New Roman" w:cs="Times New Roman"/>
          <w:color w:val="auto"/>
          <w:sz w:val="22"/>
          <w:szCs w:val="22"/>
          <w:lang w:eastAsia="zh-TW"/>
        </w:rPr>
        <w:lastRenderedPageBreak/>
        <w:t xml:space="preserve">Įprasta dozė yra 5 TV infuzija į veną (5 TV atskiesta fiziologiniu elektrolito tirpalu) arba 5-10 TV į raumenis po placentos </w:t>
      </w:r>
      <w:r>
        <w:rPr>
          <w:rFonts w:ascii="Times New Roman" w:hAnsi="Times New Roman" w:cs="Times New Roman"/>
          <w:color w:val="auto"/>
          <w:sz w:val="22"/>
          <w:szCs w:val="22"/>
          <w:lang w:eastAsia="zh-TW"/>
        </w:rPr>
        <w:t>už</w:t>
      </w:r>
      <w:r w:rsidRPr="00495F53">
        <w:rPr>
          <w:rFonts w:ascii="Times New Roman" w:hAnsi="Times New Roman" w:cs="Times New Roman"/>
          <w:color w:val="auto"/>
          <w:sz w:val="22"/>
          <w:szCs w:val="22"/>
          <w:lang w:eastAsia="zh-TW"/>
        </w:rPr>
        <w:t>gimimo.</w:t>
      </w:r>
    </w:p>
    <w:p w14:paraId="316E0057" w14:textId="77777777" w:rsidR="00975F26" w:rsidRPr="00495F53" w:rsidRDefault="00975F26" w:rsidP="00975F26">
      <w:pPr>
        <w:pStyle w:val="ammcorpstexte"/>
        <w:rPr>
          <w:rFonts w:ascii="Times New Roman" w:hAnsi="Times New Roman" w:cs="Times New Roman"/>
          <w:snapToGrid/>
          <w:color w:val="auto"/>
          <w:sz w:val="22"/>
          <w:szCs w:val="22"/>
        </w:rPr>
      </w:pPr>
    </w:p>
    <w:p w14:paraId="640FDA74"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Kraujavimo iš gimdos po gimdymo gydymas</w:t>
      </w:r>
    </w:p>
    <w:p w14:paraId="4F3C6D9B" w14:textId="77777777" w:rsidR="00975F26" w:rsidRPr="00495F53" w:rsidRDefault="00975F26" w:rsidP="00975F26">
      <w:pPr>
        <w:pStyle w:val="ammcorpstexte"/>
        <w:rPr>
          <w:rFonts w:ascii="Times New Roman" w:hAnsi="Times New Roman" w:cs="Times New Roman"/>
          <w:snapToGrid/>
          <w:color w:val="auto"/>
          <w:sz w:val="22"/>
          <w:szCs w:val="22"/>
        </w:rPr>
      </w:pPr>
      <w:r w:rsidRPr="00495F53">
        <w:rPr>
          <w:rFonts w:ascii="Times New Roman" w:hAnsi="Times New Roman" w:cs="Times New Roman"/>
          <w:snapToGrid/>
          <w:color w:val="auto"/>
          <w:sz w:val="22"/>
          <w:szCs w:val="22"/>
        </w:rPr>
        <w:t>5 TV O</w:t>
      </w:r>
      <w:r>
        <w:rPr>
          <w:rFonts w:ascii="Times New Roman" w:hAnsi="Times New Roman" w:cs="Times New Roman"/>
          <w:snapToGrid/>
          <w:color w:val="auto"/>
          <w:sz w:val="22"/>
          <w:szCs w:val="22"/>
        </w:rPr>
        <w:t>fost</w:t>
      </w:r>
      <w:r w:rsidRPr="00495F53">
        <w:rPr>
          <w:rFonts w:ascii="Times New Roman" w:hAnsi="Times New Roman" w:cs="Times New Roman"/>
          <w:snapToGrid/>
          <w:color w:val="auto"/>
          <w:sz w:val="22"/>
          <w:szCs w:val="22"/>
        </w:rPr>
        <w:t xml:space="preserve"> dozė infuzija į veną (5 TV atskiesta fiziologiniu elektrolitų tirpalų) arba 5-10 TV į raumenis. Po jos, kai kuriais atvejais, 5</w:t>
      </w:r>
      <w:r w:rsidRPr="00495F53">
        <w:rPr>
          <w:rFonts w:ascii="Times New Roman" w:hAnsi="Times New Roman" w:cs="Times New Roman"/>
          <w:snapToGrid/>
          <w:color w:val="auto"/>
          <w:sz w:val="22"/>
          <w:szCs w:val="22"/>
          <w:cs/>
        </w:rPr>
        <w:t>–</w:t>
      </w:r>
      <w:r w:rsidRPr="00495F53">
        <w:rPr>
          <w:rFonts w:ascii="Times New Roman" w:hAnsi="Times New Roman" w:cs="Times New Roman"/>
          <w:snapToGrid/>
          <w:color w:val="auto"/>
          <w:sz w:val="22"/>
          <w:szCs w:val="22"/>
        </w:rPr>
        <w:t>20 TV oksitocino 500 ml elektrolitų skiediklio tirpalo infuzija į veną.</w:t>
      </w:r>
    </w:p>
    <w:p w14:paraId="5C45A880" w14:textId="77777777" w:rsidR="00975F26" w:rsidRPr="00495F53" w:rsidRDefault="00975F26" w:rsidP="00975F26">
      <w:pPr>
        <w:pStyle w:val="ammcorpstexte"/>
        <w:rPr>
          <w:rFonts w:ascii="Times New Roman" w:hAnsi="Times New Roman" w:cs="Times New Roman"/>
          <w:snapToGrid/>
          <w:color w:val="auto"/>
          <w:sz w:val="22"/>
          <w:szCs w:val="22"/>
        </w:rPr>
      </w:pPr>
    </w:p>
    <w:p w14:paraId="775E247E" w14:textId="77777777" w:rsidR="00975F26" w:rsidRPr="00495F53" w:rsidRDefault="00975F26" w:rsidP="00975F26">
      <w:pPr>
        <w:pStyle w:val="ammcorpstexte"/>
        <w:rPr>
          <w:rFonts w:ascii="Times New Roman" w:hAnsi="Times New Roman" w:cs="Times New Roman"/>
          <w:i/>
          <w:snapToGrid/>
          <w:color w:val="auto"/>
          <w:sz w:val="22"/>
          <w:szCs w:val="22"/>
        </w:rPr>
      </w:pPr>
      <w:r w:rsidRPr="00495F53">
        <w:rPr>
          <w:rFonts w:ascii="Times New Roman" w:hAnsi="Times New Roman" w:cs="Times New Roman"/>
          <w:i/>
          <w:snapToGrid/>
          <w:color w:val="auto"/>
          <w:sz w:val="22"/>
          <w:szCs w:val="22"/>
        </w:rPr>
        <w:t>Persileidimas/Abortas</w:t>
      </w:r>
    </w:p>
    <w:p w14:paraId="71AAE87C" w14:textId="17BF9055" w:rsidR="00975F26" w:rsidRPr="00495F53" w:rsidRDefault="00A62EA3" w:rsidP="00975F26">
      <w:pPr>
        <w:pStyle w:val="ammcorpstexte"/>
        <w:rPr>
          <w:rFonts w:ascii="Times New Roman" w:hAnsi="Times New Roman" w:cs="Times New Roman"/>
          <w:snapToGrid/>
          <w:color w:val="auto"/>
          <w:sz w:val="22"/>
          <w:szCs w:val="22"/>
        </w:rPr>
      </w:pPr>
      <w:r w:rsidRPr="00A62EA3">
        <w:rPr>
          <w:rFonts w:ascii="Times New Roman" w:hAnsi="Times New Roman" w:cs="Times New Roman"/>
          <w:snapToGrid/>
          <w:color w:val="auto"/>
          <w:sz w:val="22"/>
          <w:szCs w:val="22"/>
        </w:rPr>
        <w:t xml:space="preserve">Dėl </w:t>
      </w:r>
      <w:r w:rsidRPr="002B5BFB">
        <w:rPr>
          <w:rFonts w:ascii="Times New Roman" w:hAnsi="Times New Roman" w:cs="Times New Roman"/>
          <w:snapToGrid/>
          <w:color w:val="auto"/>
          <w:sz w:val="22"/>
          <w:szCs w:val="22"/>
        </w:rPr>
        <w:t>sumažėjusios receptorių ekspresijos oksitociną rekomenduojama vartoti nuo 14 -osios nėštumo savaitės.</w:t>
      </w:r>
      <w:r>
        <w:rPr>
          <w:rFonts w:ascii="Times New Roman" w:hAnsi="Times New Roman" w:cs="Times New Roman"/>
          <w:snapToGrid/>
          <w:color w:val="auto"/>
          <w:sz w:val="22"/>
          <w:szCs w:val="22"/>
        </w:rPr>
        <w:t xml:space="preserve"> </w:t>
      </w:r>
      <w:r w:rsidR="00975F26" w:rsidRPr="00495F53">
        <w:rPr>
          <w:rFonts w:ascii="Times New Roman" w:hAnsi="Times New Roman" w:cs="Times New Roman"/>
          <w:snapToGrid/>
          <w:color w:val="auto"/>
          <w:sz w:val="22"/>
          <w:szCs w:val="22"/>
        </w:rPr>
        <w:t xml:space="preserve">Dozė yra </w:t>
      </w:r>
      <w:r>
        <w:rPr>
          <w:rFonts w:ascii="Times New Roman" w:hAnsi="Times New Roman" w:cs="Times New Roman"/>
          <w:snapToGrid/>
          <w:color w:val="auto"/>
          <w:sz w:val="22"/>
          <w:szCs w:val="22"/>
        </w:rPr>
        <w:t>5 TV</w:t>
      </w:r>
      <w:r w:rsidR="00D51852">
        <w:rPr>
          <w:rFonts w:ascii="Times New Roman" w:hAnsi="Times New Roman" w:cs="Times New Roman"/>
          <w:snapToGrid/>
          <w:color w:val="auto"/>
          <w:sz w:val="22"/>
          <w:szCs w:val="22"/>
        </w:rPr>
        <w:t> </w:t>
      </w:r>
      <w:r>
        <w:rPr>
          <w:rFonts w:ascii="Times New Roman" w:hAnsi="Times New Roman" w:cs="Times New Roman"/>
          <w:snapToGrid/>
          <w:color w:val="auto"/>
          <w:sz w:val="22"/>
          <w:szCs w:val="22"/>
        </w:rPr>
        <w:t xml:space="preserve">arba </w:t>
      </w:r>
      <w:r w:rsidR="00D51852" w:rsidRPr="00495F53">
        <w:rPr>
          <w:rFonts w:ascii="Times New Roman" w:hAnsi="Times New Roman" w:cs="Times New Roman"/>
          <w:snapToGrid/>
          <w:color w:val="auto"/>
          <w:sz w:val="22"/>
          <w:szCs w:val="22"/>
        </w:rPr>
        <w:t>1</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ml O</w:t>
      </w:r>
      <w:r w:rsidR="00975F26">
        <w:rPr>
          <w:rFonts w:ascii="Times New Roman" w:hAnsi="Times New Roman" w:cs="Times New Roman"/>
          <w:snapToGrid/>
          <w:color w:val="auto"/>
          <w:sz w:val="22"/>
          <w:szCs w:val="22"/>
        </w:rPr>
        <w:t>fost</w:t>
      </w:r>
      <w:r w:rsidR="00975F26" w:rsidRPr="00495F53">
        <w:rPr>
          <w:rFonts w:ascii="Times New Roman" w:hAnsi="Times New Roman" w:cs="Times New Roman"/>
          <w:snapToGrid/>
          <w:color w:val="auto"/>
          <w:sz w:val="22"/>
          <w:szCs w:val="22"/>
        </w:rPr>
        <w:t xml:space="preserve"> </w:t>
      </w:r>
      <w:r w:rsidR="00D51852" w:rsidRPr="00495F53">
        <w:rPr>
          <w:rFonts w:ascii="Times New Roman" w:hAnsi="Times New Roman" w:cs="Times New Roman"/>
          <w:snapToGrid/>
          <w:color w:val="auto"/>
          <w:sz w:val="22"/>
          <w:szCs w:val="22"/>
        </w:rPr>
        <w:t>5</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TV/ml, skiriama lašine infuzija (</w:t>
      </w:r>
      <w:r w:rsidR="00D51852" w:rsidRPr="00495F53">
        <w:rPr>
          <w:rFonts w:ascii="Times New Roman" w:hAnsi="Times New Roman" w:cs="Times New Roman"/>
          <w:snapToGrid/>
          <w:color w:val="auto"/>
          <w:sz w:val="22"/>
          <w:szCs w:val="22"/>
        </w:rPr>
        <w:t>1</w:t>
      </w:r>
      <w:r w:rsidR="00D51852">
        <w:rPr>
          <w:rFonts w:ascii="Times New Roman" w:hAnsi="Times New Roman" w:cs="Times New Roman"/>
          <w:snapToGrid/>
          <w:color w:val="auto"/>
          <w:sz w:val="22"/>
          <w:szCs w:val="22"/>
        </w:rPr>
        <w:t> </w:t>
      </w:r>
      <w:r w:rsidR="00975F26" w:rsidRPr="00495F53">
        <w:rPr>
          <w:rFonts w:ascii="Times New Roman" w:hAnsi="Times New Roman" w:cs="Times New Roman"/>
          <w:snapToGrid/>
          <w:color w:val="auto"/>
          <w:sz w:val="22"/>
          <w:szCs w:val="22"/>
        </w:rPr>
        <w:t>ml atskiesti fiziologiniu natrio chlorido tirpalu) arba, pageidautina, reguliuojamo greičio infuzijos pompa per 5 minutes į Jūsų veną, jeigu reikia, pakartotina infuzija į veną 20-40 milivienetų per minutę greičiu.</w:t>
      </w:r>
    </w:p>
    <w:p w14:paraId="44A5E0D9" w14:textId="77777777" w:rsidR="00975F26" w:rsidRPr="00495F53" w:rsidRDefault="00975F26" w:rsidP="00975F26">
      <w:pPr>
        <w:rPr>
          <w:rFonts w:ascii="Times New Roman" w:hAnsi="Times New Roman"/>
          <w:b/>
        </w:rPr>
      </w:pPr>
    </w:p>
    <w:p w14:paraId="2AAFABCA" w14:textId="77777777" w:rsidR="00975F26" w:rsidRPr="00495F53" w:rsidRDefault="00975F26" w:rsidP="00975F26">
      <w:pPr>
        <w:rPr>
          <w:rFonts w:ascii="Times New Roman" w:eastAsia="Times New Roman" w:hAnsi="Times New Roman"/>
          <w:i/>
          <w:lang w:eastAsia="en-US"/>
        </w:rPr>
      </w:pPr>
      <w:r w:rsidRPr="00495F53">
        <w:rPr>
          <w:rFonts w:ascii="Times New Roman" w:eastAsia="Times New Roman" w:hAnsi="Times New Roman"/>
          <w:i/>
        </w:rPr>
        <w:t xml:space="preserve">Pacientams, kurių inkstų ar kepenų </w:t>
      </w:r>
      <w:r>
        <w:rPr>
          <w:rFonts w:ascii="Times New Roman" w:eastAsia="Times New Roman" w:hAnsi="Times New Roman"/>
          <w:i/>
        </w:rPr>
        <w:t xml:space="preserve">funkcija </w:t>
      </w:r>
      <w:r w:rsidRPr="00495F53">
        <w:rPr>
          <w:rFonts w:ascii="Times New Roman" w:eastAsia="Times New Roman" w:hAnsi="Times New Roman"/>
          <w:i/>
        </w:rPr>
        <w:t>sutrikusi</w:t>
      </w:r>
    </w:p>
    <w:p w14:paraId="305E3EBF" w14:textId="77777777" w:rsidR="00975F26" w:rsidRPr="00495F53" w:rsidRDefault="00975F26" w:rsidP="00975F26">
      <w:pPr>
        <w:rPr>
          <w:rFonts w:ascii="Times New Roman" w:eastAsia="Times New Roman" w:hAnsi="Times New Roman"/>
        </w:rPr>
      </w:pPr>
      <w:r w:rsidRPr="00495F53">
        <w:rPr>
          <w:rFonts w:ascii="Times New Roman" w:hAnsi="Times New Roman"/>
        </w:rPr>
        <w:t xml:space="preserve">Nėra informacijos apie vartojimą pacientėms, </w:t>
      </w:r>
      <w:r w:rsidRPr="00495F53">
        <w:rPr>
          <w:rFonts w:ascii="Times New Roman" w:eastAsia="Times New Roman" w:hAnsi="Times New Roman"/>
        </w:rPr>
        <w:t xml:space="preserve">kurių inkstų ar kepenų </w:t>
      </w:r>
      <w:r>
        <w:rPr>
          <w:rFonts w:ascii="Times New Roman" w:eastAsia="Times New Roman" w:hAnsi="Times New Roman"/>
        </w:rPr>
        <w:t xml:space="preserve">funkcija </w:t>
      </w:r>
      <w:r w:rsidRPr="00495F53">
        <w:rPr>
          <w:rFonts w:ascii="Times New Roman" w:eastAsia="Times New Roman" w:hAnsi="Times New Roman"/>
        </w:rPr>
        <w:t>sutrikusi</w:t>
      </w:r>
      <w:r w:rsidRPr="00495F53">
        <w:rPr>
          <w:rFonts w:ascii="Times New Roman" w:hAnsi="Times New Roman"/>
        </w:rPr>
        <w:t>.</w:t>
      </w:r>
      <w:r w:rsidRPr="00495F53">
        <w:rPr>
          <w:rFonts w:ascii="Times New Roman" w:eastAsia="Times New Roman" w:hAnsi="Times New Roman"/>
        </w:rPr>
        <w:t xml:space="preserve"> </w:t>
      </w:r>
    </w:p>
    <w:p w14:paraId="2A9A017A" w14:textId="77777777" w:rsidR="00975F26" w:rsidRPr="00495F53" w:rsidRDefault="00975F26" w:rsidP="00975F26">
      <w:pPr>
        <w:rPr>
          <w:rFonts w:ascii="Times New Roman" w:eastAsia="Times New Roman" w:hAnsi="Times New Roman"/>
          <w:b/>
          <w:i/>
        </w:rPr>
      </w:pPr>
    </w:p>
    <w:p w14:paraId="713761DC" w14:textId="77777777" w:rsidR="00975F26" w:rsidRPr="00495F53" w:rsidRDefault="00975F26" w:rsidP="00975F26">
      <w:pPr>
        <w:rPr>
          <w:rFonts w:ascii="Times New Roman" w:hAnsi="Times New Roman"/>
          <w:b/>
        </w:rPr>
      </w:pPr>
      <w:r w:rsidRPr="00495F53">
        <w:rPr>
          <w:rFonts w:ascii="Times New Roman" w:hAnsi="Times New Roman"/>
          <w:i/>
        </w:rPr>
        <w:t>Senyvi pacientai</w:t>
      </w:r>
      <w:r w:rsidRPr="00495F53">
        <w:rPr>
          <w:rFonts w:ascii="Times New Roman" w:hAnsi="Times New Roman"/>
          <w:b/>
        </w:rPr>
        <w:t xml:space="preserve"> </w:t>
      </w:r>
    </w:p>
    <w:p w14:paraId="74B22C21" w14:textId="77777777" w:rsidR="00975F26" w:rsidRPr="00495F53" w:rsidRDefault="00975F26" w:rsidP="00975F26">
      <w:pPr>
        <w:rPr>
          <w:rFonts w:ascii="Times New Roman" w:hAnsi="Times New Roman"/>
        </w:rPr>
      </w:pPr>
      <w:r w:rsidRPr="00495F53">
        <w:rPr>
          <w:rFonts w:ascii="Times New Roman" w:hAnsi="Times New Roman"/>
        </w:rPr>
        <w:t>Senyviems pacientams O</w:t>
      </w:r>
      <w:r>
        <w:rPr>
          <w:rFonts w:ascii="Times New Roman" w:hAnsi="Times New Roman"/>
        </w:rPr>
        <w:t>fost</w:t>
      </w:r>
      <w:r w:rsidRPr="00495F53">
        <w:rPr>
          <w:rFonts w:ascii="Times New Roman" w:hAnsi="Times New Roman"/>
        </w:rPr>
        <w:t xml:space="preserve"> vartojimo indikacijų nėra.</w:t>
      </w:r>
    </w:p>
    <w:p w14:paraId="7253EDE3" w14:textId="77777777" w:rsidR="00975F26" w:rsidRPr="00495F53" w:rsidRDefault="00975F26" w:rsidP="00975F26">
      <w:pPr>
        <w:rPr>
          <w:rFonts w:ascii="Times New Roman" w:hAnsi="Times New Roman"/>
        </w:rPr>
      </w:pPr>
    </w:p>
    <w:p w14:paraId="18DA2011" w14:textId="77777777" w:rsidR="00975F26" w:rsidRPr="00495F53" w:rsidRDefault="00975F26" w:rsidP="00975F26">
      <w:pPr>
        <w:rPr>
          <w:rFonts w:ascii="Times New Roman" w:hAnsi="Times New Roman"/>
          <w:b/>
        </w:rPr>
      </w:pPr>
      <w:r w:rsidRPr="00495F53">
        <w:rPr>
          <w:rFonts w:ascii="Times New Roman" w:hAnsi="Times New Roman"/>
          <w:b/>
        </w:rPr>
        <w:t>Ką daryti pavartojus per didelę O</w:t>
      </w:r>
      <w:r>
        <w:rPr>
          <w:rFonts w:ascii="Times New Roman" w:hAnsi="Times New Roman"/>
          <w:b/>
        </w:rPr>
        <w:t>fost</w:t>
      </w:r>
      <w:r w:rsidRPr="00495F53">
        <w:rPr>
          <w:rFonts w:ascii="Times New Roman" w:hAnsi="Times New Roman"/>
          <w:b/>
          <w:cs/>
        </w:rPr>
        <w:t xml:space="preserve"> </w:t>
      </w:r>
      <w:r w:rsidRPr="00495F53">
        <w:rPr>
          <w:rFonts w:ascii="Times New Roman" w:hAnsi="Times New Roman"/>
          <w:b/>
        </w:rPr>
        <w:t>dozę?</w:t>
      </w:r>
    </w:p>
    <w:p w14:paraId="030CF6BC" w14:textId="77777777" w:rsidR="00975F26" w:rsidRPr="00495F53" w:rsidRDefault="00975F26" w:rsidP="00975F26">
      <w:pPr>
        <w:rPr>
          <w:rFonts w:ascii="Times New Roman" w:hAnsi="Times New Roman"/>
        </w:rPr>
      </w:pPr>
      <w:r w:rsidRPr="00495F53">
        <w:rPr>
          <w:rFonts w:ascii="Times New Roman" w:hAnsi="Times New Roman"/>
        </w:rPr>
        <w:t xml:space="preserve">Kadangi šis vaistas </w:t>
      </w:r>
      <w:r>
        <w:rPr>
          <w:rFonts w:ascii="Times New Roman" w:hAnsi="Times New Roman"/>
        </w:rPr>
        <w:t>J</w:t>
      </w:r>
      <w:r w:rsidRPr="00495F53">
        <w:rPr>
          <w:rFonts w:ascii="Times New Roman" w:hAnsi="Times New Roman"/>
        </w:rPr>
        <w:t>ums skiriamas ligoninėje, mažai tikėtina, kad gausite per didelę dozę.</w:t>
      </w:r>
    </w:p>
    <w:p w14:paraId="23623382" w14:textId="77777777" w:rsidR="00975F26" w:rsidRPr="00495F53" w:rsidRDefault="00975F26" w:rsidP="00975F26">
      <w:pPr>
        <w:rPr>
          <w:rFonts w:ascii="Times New Roman" w:hAnsi="Times New Roman"/>
        </w:rPr>
      </w:pPr>
      <w:r w:rsidRPr="00495F53">
        <w:rPr>
          <w:rFonts w:ascii="Times New Roman" w:hAnsi="Times New Roman"/>
        </w:rPr>
        <w:t>Jeigu kas nors gauna šio vaisto netyčia, nedelsiant praneškite ligoninės traumų ir skubios pagalbos skyriui ar gydytojui.</w:t>
      </w:r>
    </w:p>
    <w:p w14:paraId="095ED853" w14:textId="77777777" w:rsidR="00975F26" w:rsidRPr="00495F53" w:rsidRDefault="00975F26" w:rsidP="00975F26">
      <w:pPr>
        <w:rPr>
          <w:rFonts w:ascii="Times New Roman" w:hAnsi="Times New Roman"/>
        </w:rPr>
      </w:pPr>
      <w:r w:rsidRPr="00495F53">
        <w:rPr>
          <w:rFonts w:ascii="Times New Roman" w:hAnsi="Times New Roman"/>
        </w:rPr>
        <w:t>Gydytojui parodykite likusį vaistą ir tuščią pakuotę.</w:t>
      </w:r>
    </w:p>
    <w:p w14:paraId="169DA752" w14:textId="77777777" w:rsidR="00975F26" w:rsidRPr="00495F53" w:rsidRDefault="00975F26" w:rsidP="00975F26">
      <w:pPr>
        <w:rPr>
          <w:rFonts w:ascii="Times New Roman" w:hAnsi="Times New Roman"/>
        </w:rPr>
      </w:pPr>
      <w:r w:rsidRPr="00495F53">
        <w:rPr>
          <w:rFonts w:ascii="Times New Roman" w:hAnsi="Times New Roman"/>
        </w:rPr>
        <w:t>O</w:t>
      </w:r>
      <w:r>
        <w:rPr>
          <w:rFonts w:ascii="Times New Roman" w:hAnsi="Times New Roman"/>
        </w:rPr>
        <w:t>fost</w:t>
      </w:r>
      <w:r w:rsidRPr="00495F53">
        <w:rPr>
          <w:rFonts w:ascii="Times New Roman" w:hAnsi="Times New Roman"/>
          <w:cs/>
        </w:rPr>
        <w:t xml:space="preserve"> </w:t>
      </w:r>
      <w:r w:rsidRPr="00495F53">
        <w:rPr>
          <w:rFonts w:ascii="Times New Roman" w:hAnsi="Times New Roman"/>
        </w:rPr>
        <w:t>perdozavimas gali sukelti:</w:t>
      </w:r>
    </w:p>
    <w:p w14:paraId="3928ACFC" w14:textId="77777777" w:rsidR="00975F26" w:rsidRPr="00495F53" w:rsidRDefault="00975F26" w:rsidP="00975F26">
      <w:pPr>
        <w:pStyle w:val="Sraopastraipa"/>
        <w:widowControl/>
        <w:numPr>
          <w:ilvl w:val="0"/>
          <w:numId w:val="17"/>
        </w:numPr>
        <w:contextualSpacing/>
        <w:rPr>
          <w:rFonts w:ascii="Times New Roman" w:hAnsi="Times New Roman"/>
        </w:rPr>
      </w:pPr>
      <w:r>
        <w:rPr>
          <w:rFonts w:ascii="Times New Roman" w:hAnsi="Times New Roman"/>
        </w:rPr>
        <w:t>k</w:t>
      </w:r>
      <w:r w:rsidRPr="00495F53">
        <w:rPr>
          <w:rFonts w:ascii="Times New Roman" w:hAnsi="Times New Roman"/>
        </w:rPr>
        <w:t>ūdikio pažaidą,</w:t>
      </w:r>
    </w:p>
    <w:p w14:paraId="6881223A" w14:textId="77777777" w:rsidR="00975F26" w:rsidRPr="00495F53" w:rsidRDefault="00975F26" w:rsidP="00975F26">
      <w:pPr>
        <w:pStyle w:val="Sraopastraipa"/>
        <w:widowControl/>
        <w:numPr>
          <w:ilvl w:val="0"/>
          <w:numId w:val="17"/>
        </w:numPr>
        <w:contextualSpacing/>
        <w:rPr>
          <w:rFonts w:ascii="Times New Roman" w:hAnsi="Times New Roman"/>
        </w:rPr>
      </w:pPr>
      <w:r w:rsidRPr="00495F53">
        <w:rPr>
          <w:rFonts w:ascii="Times New Roman" w:hAnsi="Times New Roman"/>
        </w:rPr>
        <w:t>labai stiprius Jūsų gimdos susitraukimus,</w:t>
      </w:r>
    </w:p>
    <w:p w14:paraId="3D0AED60" w14:textId="77777777" w:rsidR="00975F26" w:rsidRPr="00495F53" w:rsidRDefault="00975F26" w:rsidP="00975F26">
      <w:pPr>
        <w:pStyle w:val="Sraopastraipa"/>
        <w:widowControl/>
        <w:numPr>
          <w:ilvl w:val="0"/>
          <w:numId w:val="17"/>
        </w:numPr>
        <w:contextualSpacing/>
        <w:rPr>
          <w:rFonts w:ascii="Times New Roman" w:hAnsi="Times New Roman"/>
        </w:rPr>
      </w:pPr>
      <w:r w:rsidRPr="00495F53">
        <w:rPr>
          <w:rFonts w:ascii="Times New Roman" w:hAnsi="Times New Roman"/>
        </w:rPr>
        <w:t>pažeisti Jūsų gimdą, kas gali sukelti plyšimą,</w:t>
      </w:r>
    </w:p>
    <w:p w14:paraId="674161B3" w14:textId="77777777" w:rsidR="00975F26" w:rsidRPr="00495F53" w:rsidRDefault="00975F26" w:rsidP="00975F26">
      <w:pPr>
        <w:pStyle w:val="Sraopastraipa"/>
        <w:widowControl/>
        <w:numPr>
          <w:ilvl w:val="0"/>
          <w:numId w:val="17"/>
        </w:numPr>
        <w:contextualSpacing/>
        <w:rPr>
          <w:rFonts w:ascii="Times New Roman" w:hAnsi="Times New Roman"/>
        </w:rPr>
      </w:pPr>
      <w:r w:rsidRPr="00495F53">
        <w:rPr>
          <w:rFonts w:ascii="Times New Roman" w:eastAsia="Times New Roman" w:hAnsi="Times New Roman"/>
          <w:lang w:eastAsia="zh-TW"/>
        </w:rPr>
        <w:t>vandens susilaikymą, kraujagyslių spazmą, padidėjusį kraujospūdį.</w:t>
      </w:r>
    </w:p>
    <w:p w14:paraId="524E0A76" w14:textId="77777777" w:rsidR="00975F26" w:rsidRPr="00495F53" w:rsidRDefault="00975F26" w:rsidP="00975F26">
      <w:pPr>
        <w:pStyle w:val="Sraopastraipa"/>
        <w:rPr>
          <w:rFonts w:ascii="Times New Roman" w:hAnsi="Times New Roman"/>
        </w:rPr>
      </w:pPr>
    </w:p>
    <w:p w14:paraId="16F42311" w14:textId="77777777" w:rsidR="00975F26" w:rsidRPr="00495F53" w:rsidRDefault="00975F26" w:rsidP="00975F26">
      <w:pPr>
        <w:rPr>
          <w:rFonts w:ascii="Times New Roman" w:hAnsi="Times New Roman"/>
          <w:b/>
        </w:rPr>
      </w:pPr>
      <w:r w:rsidRPr="00495F53">
        <w:rPr>
          <w:rFonts w:ascii="Times New Roman" w:hAnsi="Times New Roman"/>
          <w:b/>
        </w:rPr>
        <w:t>Pamiršus pavartoti O</w:t>
      </w:r>
      <w:r>
        <w:rPr>
          <w:rFonts w:ascii="Times New Roman" w:hAnsi="Times New Roman"/>
          <w:b/>
        </w:rPr>
        <w:t>fost</w:t>
      </w:r>
    </w:p>
    <w:p w14:paraId="2EF2009E" w14:textId="77777777" w:rsidR="00975F26" w:rsidRPr="00495F53" w:rsidRDefault="00975F26" w:rsidP="00975F26">
      <w:pPr>
        <w:rPr>
          <w:rFonts w:ascii="Times New Roman" w:hAnsi="Times New Roman"/>
        </w:rPr>
      </w:pPr>
      <w:r w:rsidRPr="00495F53">
        <w:rPr>
          <w:rFonts w:ascii="Times New Roman" w:hAnsi="Times New Roman"/>
        </w:rPr>
        <w:t>Šį vaistą duoda gydytojas, todėl mažai tikėtina, kad praleisite dozę. Jei</w:t>
      </w:r>
      <w:r w:rsidRPr="00495F53">
        <w:rPr>
          <w:rStyle w:val="tlid-translation"/>
          <w:rFonts w:ascii="Times New Roman" w:hAnsi="Times New Roman"/>
        </w:rPr>
        <w:t xml:space="preserve"> turite kokių nors rūpesčių, pasitarkite su gydytoju.</w:t>
      </w:r>
    </w:p>
    <w:p w14:paraId="150E8524" w14:textId="77777777" w:rsidR="00975F26" w:rsidRPr="00495F53" w:rsidRDefault="00975F26" w:rsidP="00975F26">
      <w:pPr>
        <w:rPr>
          <w:rFonts w:ascii="Times New Roman" w:hAnsi="Times New Roman"/>
        </w:rPr>
      </w:pPr>
    </w:p>
    <w:p w14:paraId="69168473" w14:textId="77777777" w:rsidR="00975F26" w:rsidRPr="00495F53" w:rsidRDefault="00975F26" w:rsidP="00975F26">
      <w:pPr>
        <w:rPr>
          <w:rFonts w:ascii="Times New Roman" w:hAnsi="Times New Roman"/>
        </w:rPr>
      </w:pPr>
      <w:r w:rsidRPr="00495F53">
        <w:rPr>
          <w:rFonts w:ascii="Times New Roman" w:hAnsi="Times New Roman"/>
        </w:rPr>
        <w:t>Jeigu kiltų daugiau klausimų dėl šio vaisto vartojimo, kreipkitės į gydytoją arba slaugytoją.</w:t>
      </w:r>
    </w:p>
    <w:p w14:paraId="1FE42FD5" w14:textId="77777777" w:rsidR="00975F26" w:rsidRPr="00495F53" w:rsidRDefault="00975F26" w:rsidP="00975F26">
      <w:pPr>
        <w:pStyle w:val="Antrat4"/>
        <w:rPr>
          <w:rFonts w:ascii="Times New Roman" w:hAnsi="Times New Roman" w:cs="Times New Roman"/>
          <w:color w:val="auto"/>
        </w:rPr>
      </w:pPr>
    </w:p>
    <w:p w14:paraId="100BC21E" w14:textId="77777777" w:rsidR="00975F26" w:rsidRPr="00495F53" w:rsidRDefault="00975F26" w:rsidP="00975F26">
      <w:pPr>
        <w:pStyle w:val="Antrat4"/>
        <w:rPr>
          <w:rFonts w:ascii="Times New Roman" w:hAnsi="Times New Roman" w:cs="Times New Roman"/>
          <w:b/>
          <w:i w:val="0"/>
          <w:color w:val="auto"/>
        </w:rPr>
      </w:pPr>
      <w:r w:rsidRPr="00495F53">
        <w:rPr>
          <w:rFonts w:ascii="Times New Roman" w:hAnsi="Times New Roman" w:cs="Times New Roman"/>
          <w:b/>
          <w:i w:val="0"/>
          <w:color w:val="auto"/>
        </w:rPr>
        <w:t>Nustojus vartoti O</w:t>
      </w:r>
      <w:r>
        <w:rPr>
          <w:rFonts w:ascii="Times New Roman" w:hAnsi="Times New Roman" w:cs="Times New Roman"/>
          <w:b/>
          <w:i w:val="0"/>
          <w:color w:val="auto"/>
        </w:rPr>
        <w:t>fost</w:t>
      </w:r>
    </w:p>
    <w:p w14:paraId="2E22B42B" w14:textId="77777777" w:rsidR="00975F26" w:rsidRPr="00495F53" w:rsidRDefault="00975F26" w:rsidP="00975F26">
      <w:pPr>
        <w:numPr>
          <w:ilvl w:val="12"/>
          <w:numId w:val="0"/>
        </w:numPr>
        <w:ind w:right="-29"/>
        <w:rPr>
          <w:rStyle w:val="tlid-translation"/>
          <w:rFonts w:ascii="Times New Roman" w:hAnsi="Times New Roman"/>
        </w:rPr>
      </w:pPr>
      <w:r w:rsidRPr="00495F53">
        <w:rPr>
          <w:rStyle w:val="tlid-translation"/>
          <w:rFonts w:ascii="Times New Roman" w:hAnsi="Times New Roman"/>
        </w:rPr>
        <w:t>Jeigu gimdymas vyksta, O</w:t>
      </w:r>
      <w:r>
        <w:rPr>
          <w:rStyle w:val="tlid-translation"/>
          <w:rFonts w:ascii="Times New Roman" w:hAnsi="Times New Roman"/>
        </w:rPr>
        <w:t>fost</w:t>
      </w:r>
      <w:r w:rsidRPr="00495F53">
        <w:rPr>
          <w:rStyle w:val="tlid-translation"/>
          <w:rFonts w:ascii="Times New Roman" w:hAnsi="Times New Roman"/>
        </w:rPr>
        <w:t xml:space="preserve"> infuziją galima palaipsniui nutraukti.</w:t>
      </w:r>
      <w:r w:rsidRPr="00495F53">
        <w:rPr>
          <w:rFonts w:ascii="Times New Roman" w:hAnsi="Times New Roman"/>
        </w:rPr>
        <w:br/>
      </w:r>
      <w:r w:rsidRPr="00495F53">
        <w:rPr>
          <w:rStyle w:val="tlid-translation"/>
          <w:rFonts w:ascii="Times New Roman" w:hAnsi="Times New Roman"/>
        </w:rPr>
        <w:t>Informacijos apie nepageidaujamą poveikį nėra.</w:t>
      </w:r>
    </w:p>
    <w:p w14:paraId="0466A31A" w14:textId="77777777" w:rsidR="00975F26" w:rsidRPr="00495F53" w:rsidRDefault="00975F26" w:rsidP="00975F26">
      <w:pPr>
        <w:rPr>
          <w:rFonts w:ascii="Times New Roman" w:hAnsi="Times New Roman"/>
        </w:rPr>
      </w:pPr>
    </w:p>
    <w:p w14:paraId="708BC8E0" w14:textId="77777777" w:rsidR="00975F26" w:rsidRPr="00495F53" w:rsidRDefault="00975F26" w:rsidP="00975F26">
      <w:pPr>
        <w:rPr>
          <w:rFonts w:ascii="Times New Roman" w:hAnsi="Times New Roman"/>
        </w:rPr>
      </w:pPr>
    </w:p>
    <w:p w14:paraId="3DA62E90"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4. </w:t>
      </w:r>
      <w:r w:rsidRPr="00495F53">
        <w:rPr>
          <w:rFonts w:ascii="Times New Roman" w:hAnsi="Times New Roman"/>
          <w:b/>
        </w:rPr>
        <w:tab/>
        <w:t>Galimas šalutinis poveikis</w:t>
      </w:r>
    </w:p>
    <w:p w14:paraId="2B552773" w14:textId="77777777" w:rsidR="00975F26" w:rsidRPr="00495F53" w:rsidRDefault="00975F26" w:rsidP="00975F26">
      <w:pPr>
        <w:jc w:val="both"/>
        <w:rPr>
          <w:rFonts w:ascii="Times New Roman" w:hAnsi="Times New Roman"/>
        </w:rPr>
      </w:pPr>
    </w:p>
    <w:p w14:paraId="7CD73825" w14:textId="77777777" w:rsidR="00975F26" w:rsidRPr="00495F53" w:rsidRDefault="00975F26" w:rsidP="00975F26">
      <w:pPr>
        <w:numPr>
          <w:ilvl w:val="12"/>
          <w:numId w:val="0"/>
        </w:numPr>
        <w:ind w:right="-29"/>
        <w:rPr>
          <w:rFonts w:ascii="Times New Roman" w:hAnsi="Times New Roman"/>
        </w:rPr>
      </w:pPr>
      <w:r w:rsidRPr="00495F53">
        <w:rPr>
          <w:rFonts w:ascii="Times New Roman" w:hAnsi="Times New Roman"/>
          <w:noProof/>
        </w:rPr>
        <w:t>Šis vaistas, kaip ir visi kiti, gali sukelti šalutinį poveikį, nors jis pasireiškia ne visiems žmonėms.</w:t>
      </w:r>
    </w:p>
    <w:p w14:paraId="6791EDAF" w14:textId="3B7CA292" w:rsidR="00975F26" w:rsidRPr="00495F53" w:rsidRDefault="00975F26" w:rsidP="00975F26">
      <w:pPr>
        <w:rPr>
          <w:rStyle w:val="tlid-translation"/>
          <w:rFonts w:ascii="Times New Roman" w:hAnsi="Times New Roman"/>
        </w:rPr>
      </w:pPr>
      <w:r w:rsidRPr="00495F53">
        <w:rPr>
          <w:rStyle w:val="tlid-translation"/>
          <w:rFonts w:ascii="Times New Roman" w:hAnsi="Times New Roman"/>
        </w:rPr>
        <w:t>Nustokite vartoti O</w:t>
      </w:r>
      <w:r>
        <w:rPr>
          <w:rStyle w:val="tlid-translation"/>
          <w:rFonts w:ascii="Times New Roman" w:hAnsi="Times New Roman"/>
        </w:rPr>
        <w:t>fost</w:t>
      </w:r>
      <w:r w:rsidRPr="00495F53">
        <w:rPr>
          <w:rStyle w:val="tlid-translation"/>
          <w:rFonts w:ascii="Times New Roman" w:hAnsi="Times New Roman"/>
        </w:rPr>
        <w:t xml:space="preserve"> ir </w:t>
      </w:r>
      <w:r w:rsidRPr="00495F53">
        <w:rPr>
          <w:rStyle w:val="tlid-translation"/>
          <w:rFonts w:ascii="Times New Roman" w:hAnsi="Times New Roman"/>
          <w:b/>
        </w:rPr>
        <w:t>nedelsdami</w:t>
      </w:r>
      <w:r w:rsidRPr="00495F53">
        <w:rPr>
          <w:rStyle w:val="tlid-translation"/>
          <w:rFonts w:ascii="Times New Roman" w:hAnsi="Times New Roman"/>
        </w:rPr>
        <w:t xml:space="preserve"> kreipkitės į gydytoją arba vykite į artimiausią skubios pagalbos skyrių, jei pasireiškė kuris nors iš šių simptomų:</w:t>
      </w:r>
      <w:r w:rsidRPr="00495F53">
        <w:rPr>
          <w:rFonts w:ascii="Times New Roman" w:hAnsi="Times New Roman"/>
        </w:rPr>
        <w:br/>
      </w:r>
      <w:r w:rsidRPr="00495F53">
        <w:rPr>
          <w:rStyle w:val="tlid-translation"/>
          <w:rFonts w:ascii="Times New Roman" w:hAnsi="Times New Roman"/>
        </w:rPr>
        <w:t xml:space="preserve">- sunki alerginė (anafilaksinė / anafilaktoidinė) reakcija su dusuliu, svaiguliu, </w:t>
      </w:r>
      <w:r>
        <w:rPr>
          <w:rStyle w:val="tlid-translation"/>
          <w:rFonts w:ascii="Times New Roman" w:hAnsi="Times New Roman"/>
        </w:rPr>
        <w:t xml:space="preserve">galvos sukimusi, </w:t>
      </w:r>
      <w:r w:rsidRPr="00495F53">
        <w:rPr>
          <w:rStyle w:val="tlid-translation"/>
          <w:rFonts w:ascii="Times New Roman" w:hAnsi="Times New Roman"/>
        </w:rPr>
        <w:t>alpulio jausmu, pykinimu, šalta ir lipnia oda arba greitu ar silpnu</w:t>
      </w:r>
      <w:r>
        <w:rPr>
          <w:rStyle w:val="tlid-translation"/>
          <w:rFonts w:ascii="Times New Roman" w:hAnsi="Times New Roman"/>
        </w:rPr>
        <w:t xml:space="preserve"> pulsu</w:t>
      </w:r>
      <w:r w:rsidRPr="00495F53">
        <w:rPr>
          <w:rStyle w:val="tlid-translation"/>
          <w:rFonts w:ascii="Times New Roman" w:hAnsi="Times New Roman"/>
        </w:rPr>
        <w:t xml:space="preserve">. </w:t>
      </w:r>
      <w:r w:rsidR="00047609" w:rsidRPr="00047609">
        <w:rPr>
          <w:rStyle w:val="tlid-translation"/>
          <w:rFonts w:ascii="Times New Roman" w:hAnsi="Times New Roman"/>
        </w:rPr>
        <w:t>Reti šalutinio poveikio reiškiniai (gali pasireikšti rečiau kaip 1 iš 1 000 asmenų)</w:t>
      </w:r>
      <w:r>
        <w:rPr>
          <w:rStyle w:val="tlid-translation"/>
          <w:rFonts w:ascii="Times New Roman" w:hAnsi="Times New Roman"/>
        </w:rPr>
        <w:t>;</w:t>
      </w:r>
      <w:r w:rsidRPr="00495F53">
        <w:rPr>
          <w:rFonts w:ascii="Times New Roman" w:hAnsi="Times New Roman"/>
        </w:rPr>
        <w:br/>
      </w:r>
      <w:r w:rsidRPr="00495F53">
        <w:rPr>
          <w:rStyle w:val="tlid-translation"/>
          <w:rFonts w:ascii="Times New Roman" w:hAnsi="Times New Roman"/>
        </w:rPr>
        <w:t xml:space="preserve">- veido, lūpų, liežuvio, gerklės ir (arba) galūnių patinimas (galimi angioneurozinės edemos požymiai). </w:t>
      </w:r>
      <w:r w:rsidR="00047609" w:rsidRPr="00047609">
        <w:rPr>
          <w:rStyle w:val="tlid-translation"/>
          <w:rFonts w:ascii="Times New Roman" w:hAnsi="Times New Roman"/>
        </w:rPr>
        <w:t>Reti šalutinio poveikio reiškiniai (gali pasireikšti rečiau kaip 1 iš 1 000 asmenų)</w:t>
      </w:r>
      <w:r w:rsidRPr="00495F53">
        <w:rPr>
          <w:rStyle w:val="tlid-translation"/>
          <w:rFonts w:ascii="Times New Roman" w:hAnsi="Times New Roman"/>
        </w:rPr>
        <w:t>.</w:t>
      </w:r>
    </w:p>
    <w:p w14:paraId="6458315B" w14:textId="77777777" w:rsidR="00975F26" w:rsidRPr="00495F53" w:rsidRDefault="00975F26" w:rsidP="00975F26">
      <w:pPr>
        <w:rPr>
          <w:rStyle w:val="tlid-translation"/>
          <w:rFonts w:ascii="Times New Roman" w:hAnsi="Times New Roman"/>
        </w:rPr>
      </w:pPr>
    </w:p>
    <w:p w14:paraId="266A67A5" w14:textId="77777777" w:rsidR="00975F26" w:rsidRPr="00495F53" w:rsidRDefault="00975F26" w:rsidP="00975F26">
      <w:pPr>
        <w:jc w:val="both"/>
        <w:rPr>
          <w:rFonts w:ascii="Times New Roman" w:hAnsi="Times New Roman"/>
          <w:b/>
        </w:rPr>
      </w:pPr>
      <w:r w:rsidRPr="00495F53">
        <w:rPr>
          <w:rFonts w:ascii="Times New Roman" w:hAnsi="Times New Roman"/>
          <w:b/>
        </w:rPr>
        <w:t>Gali pasireikšti kitas šalutinis poveikis</w:t>
      </w:r>
    </w:p>
    <w:p w14:paraId="5B16FAE2" w14:textId="77777777" w:rsidR="00975F26" w:rsidRPr="00495F53" w:rsidRDefault="00975F26" w:rsidP="00975F26">
      <w:pPr>
        <w:rPr>
          <w:rFonts w:ascii="Times New Roman" w:hAnsi="Times New Roman"/>
        </w:rPr>
      </w:pPr>
    </w:p>
    <w:p w14:paraId="1BA3970E" w14:textId="020BF183" w:rsidR="00975F26" w:rsidRPr="00495F53" w:rsidRDefault="000021E8" w:rsidP="00975F26">
      <w:pPr>
        <w:jc w:val="both"/>
        <w:rPr>
          <w:rFonts w:ascii="Times New Roman" w:hAnsi="Times New Roman"/>
        </w:rPr>
      </w:pPr>
      <w:r>
        <w:rPr>
          <w:rFonts w:ascii="Times New Roman" w:hAnsi="Times New Roman"/>
          <w:i/>
        </w:rPr>
        <w:t>Dažni</w:t>
      </w:r>
      <w:r w:rsidRPr="000021E8">
        <w:rPr>
          <w:rFonts w:ascii="Times New Roman" w:hAnsi="Times New Roman"/>
          <w:i/>
        </w:rPr>
        <w:t xml:space="preserve"> šalutinio poveikio reiškiniai (</w:t>
      </w:r>
      <w:r w:rsidRPr="00355D40">
        <w:rPr>
          <w:rFonts w:ascii="Times New Roman" w:hAnsi="Times New Roman"/>
          <w:iCs/>
        </w:rPr>
        <w:t>gali pasireikšti rečiau kaip 1 iš 10 asmenų)</w:t>
      </w:r>
      <w:r w:rsidR="00975F26" w:rsidRPr="00495F53">
        <w:rPr>
          <w:rFonts w:ascii="Times New Roman" w:hAnsi="Times New Roman"/>
        </w:rPr>
        <w:t>:</w:t>
      </w:r>
    </w:p>
    <w:p w14:paraId="6DE6BD97"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galvos skausmas;</w:t>
      </w:r>
    </w:p>
    <w:p w14:paraId="48042AF6"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lastRenderedPageBreak/>
        <w:t>greitas širdies plakimas;</w:t>
      </w:r>
    </w:p>
    <w:p w14:paraId="62F108CA"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lėtas širdies plakimas;</w:t>
      </w:r>
    </w:p>
    <w:p w14:paraId="53EB1D06"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pykinimas;</w:t>
      </w:r>
    </w:p>
    <w:p w14:paraId="7DC561BE"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vėmimas.</w:t>
      </w:r>
    </w:p>
    <w:p w14:paraId="1843ABD0" w14:textId="77777777" w:rsidR="00975F26" w:rsidRPr="00495F53" w:rsidRDefault="00975F26" w:rsidP="00975F26">
      <w:pPr>
        <w:pStyle w:val="Sraopastraipa"/>
        <w:widowControl/>
        <w:ind w:left="720"/>
        <w:contextualSpacing/>
        <w:jc w:val="both"/>
        <w:rPr>
          <w:rFonts w:ascii="Times New Roman" w:hAnsi="Times New Roman"/>
        </w:rPr>
      </w:pPr>
    </w:p>
    <w:p w14:paraId="772312B7" w14:textId="7E5A709B" w:rsidR="00975F26" w:rsidRPr="00495F53" w:rsidRDefault="000021E8" w:rsidP="00975F26">
      <w:pPr>
        <w:jc w:val="both"/>
        <w:rPr>
          <w:rFonts w:ascii="Times New Roman" w:hAnsi="Times New Roman"/>
        </w:rPr>
      </w:pPr>
      <w:r>
        <w:rPr>
          <w:rFonts w:ascii="Times New Roman" w:hAnsi="Times New Roman"/>
          <w:i/>
        </w:rPr>
        <w:t>Ned</w:t>
      </w:r>
      <w:r w:rsidRPr="000021E8">
        <w:rPr>
          <w:rFonts w:ascii="Times New Roman" w:hAnsi="Times New Roman"/>
          <w:i/>
        </w:rPr>
        <w:t xml:space="preserve">ažni šalutinio poveikio reiškiniai </w:t>
      </w:r>
      <w:r w:rsidRPr="00355D40">
        <w:rPr>
          <w:rFonts w:ascii="Times New Roman" w:hAnsi="Times New Roman"/>
          <w:iCs/>
        </w:rPr>
        <w:t>(gali pasireikšti rečiau kaip 1 iš 10</w:t>
      </w:r>
      <w:r>
        <w:rPr>
          <w:rFonts w:ascii="Times New Roman" w:hAnsi="Times New Roman"/>
          <w:iCs/>
        </w:rPr>
        <w:t>0</w:t>
      </w:r>
      <w:r w:rsidRPr="00355D40">
        <w:rPr>
          <w:rFonts w:ascii="Times New Roman" w:hAnsi="Times New Roman"/>
          <w:iCs/>
        </w:rPr>
        <w:t xml:space="preserve"> asmenų)</w:t>
      </w:r>
      <w:r w:rsidR="00975F26" w:rsidRPr="00495F53">
        <w:rPr>
          <w:rFonts w:ascii="Times New Roman" w:hAnsi="Times New Roman"/>
        </w:rPr>
        <w:t>:</w:t>
      </w:r>
    </w:p>
    <w:p w14:paraId="1791F39D"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neritmiška širdies veikla.</w:t>
      </w:r>
    </w:p>
    <w:p w14:paraId="553B8EB3" w14:textId="77777777" w:rsidR="00975F26" w:rsidRPr="00495F53" w:rsidRDefault="00975F26" w:rsidP="00975F26">
      <w:pPr>
        <w:pStyle w:val="Sraopastraipa"/>
        <w:jc w:val="both"/>
        <w:rPr>
          <w:rFonts w:ascii="Times New Roman" w:hAnsi="Times New Roman"/>
        </w:rPr>
      </w:pPr>
    </w:p>
    <w:p w14:paraId="68DE3980" w14:textId="5F21F195" w:rsidR="00975F26" w:rsidRPr="00495F53" w:rsidRDefault="000021E8" w:rsidP="00975F26">
      <w:pPr>
        <w:jc w:val="both"/>
        <w:rPr>
          <w:rFonts w:ascii="Times New Roman" w:hAnsi="Times New Roman"/>
        </w:rPr>
      </w:pPr>
      <w:r>
        <w:rPr>
          <w:rFonts w:ascii="Times New Roman" w:hAnsi="Times New Roman"/>
          <w:i/>
        </w:rPr>
        <w:t>Reti</w:t>
      </w:r>
      <w:r w:rsidRPr="000021E8">
        <w:rPr>
          <w:rFonts w:ascii="Times New Roman" w:hAnsi="Times New Roman"/>
          <w:i/>
        </w:rPr>
        <w:t xml:space="preserve"> šalutinio poveikio reiškiniai (</w:t>
      </w:r>
      <w:r w:rsidRPr="005C3130">
        <w:rPr>
          <w:rFonts w:ascii="Times New Roman" w:hAnsi="Times New Roman"/>
          <w:iCs/>
        </w:rPr>
        <w:t>gali pasireikšti rečiau kaip 1 iš 1</w:t>
      </w:r>
      <w:r w:rsidR="00277954">
        <w:rPr>
          <w:rFonts w:ascii="Times New Roman" w:hAnsi="Times New Roman"/>
          <w:iCs/>
        </w:rPr>
        <w:t> 00</w:t>
      </w:r>
      <w:r w:rsidRPr="005C3130">
        <w:rPr>
          <w:rFonts w:ascii="Times New Roman" w:hAnsi="Times New Roman"/>
          <w:iCs/>
        </w:rPr>
        <w:t>0 asmenų)</w:t>
      </w:r>
      <w:r w:rsidR="00975F26" w:rsidRPr="00495F53">
        <w:rPr>
          <w:rFonts w:ascii="Times New Roman" w:hAnsi="Times New Roman"/>
        </w:rPr>
        <w:t>:</w:t>
      </w:r>
    </w:p>
    <w:p w14:paraId="3050C07D"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odos išbėrimai, dilgėlinė.</w:t>
      </w:r>
    </w:p>
    <w:p w14:paraId="24F53ED9" w14:textId="77777777" w:rsidR="00975F26" w:rsidRPr="00495F53" w:rsidRDefault="00975F26" w:rsidP="00975F26">
      <w:pPr>
        <w:jc w:val="both"/>
        <w:rPr>
          <w:rFonts w:ascii="Times New Roman" w:hAnsi="Times New Roman"/>
        </w:rPr>
      </w:pPr>
    </w:p>
    <w:p w14:paraId="6F78D096" w14:textId="42316BA0" w:rsidR="00975F26" w:rsidRPr="00495F53" w:rsidRDefault="000E3E3C" w:rsidP="00975F26">
      <w:pPr>
        <w:jc w:val="both"/>
        <w:rPr>
          <w:rFonts w:ascii="Times New Roman" w:hAnsi="Times New Roman"/>
          <w:i/>
        </w:rPr>
      </w:pPr>
      <w:r w:rsidRPr="000E3E3C">
        <w:rPr>
          <w:rFonts w:ascii="Times New Roman" w:hAnsi="Times New Roman"/>
          <w:i/>
        </w:rPr>
        <w:t xml:space="preserve">Šalutinio poveikio reiškiniai, kurių dažnis nežinomas </w:t>
      </w:r>
      <w:r w:rsidR="00975F26" w:rsidRPr="00495F53">
        <w:rPr>
          <w:rFonts w:ascii="Times New Roman" w:hAnsi="Times New Roman"/>
        </w:rPr>
        <w:t>(negali būti apskaičiuotas pagal turimus duomenis):</w:t>
      </w:r>
    </w:p>
    <w:p w14:paraId="08E70ED2"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kraujavimas;</w:t>
      </w:r>
    </w:p>
    <w:p w14:paraId="23303960"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krūtinės skausmas (krūtinės angina);</w:t>
      </w:r>
    </w:p>
    <w:p w14:paraId="0C15DC5D"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neritmiška širdies veikla;</w:t>
      </w:r>
    </w:p>
    <w:p w14:paraId="3DB39003"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intensyvūs arba pastovūs susitraukimai;</w:t>
      </w:r>
    </w:p>
    <w:p w14:paraId="2CA88DB8"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gimdos plyšimas;</w:t>
      </w:r>
    </w:p>
    <w:p w14:paraId="5951A262"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skysčių susilaikymas (intoksikacija vandeniu). Simptomai gali būti - galvos skausmas, anoreksija (apetito stoka), pykinimas ar vėmimas, pilvo skausmas, vangumas, mieguistumas, sąmonės netekimas, tam tikrų cheminių medžiagų (pvz., natrio ar kalio) žemas kiekis kraujyje, traukuliai;</w:t>
      </w:r>
    </w:p>
    <w:p w14:paraId="2BCF81F0"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žemas druskų kiekis kraujyje;</w:t>
      </w:r>
    </w:p>
    <w:p w14:paraId="52B8A316" w14:textId="77777777" w:rsidR="00975F26"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staigus skysčių susikaupimas plaučiuose;</w:t>
      </w:r>
    </w:p>
    <w:p w14:paraId="1055671A" w14:textId="77777777" w:rsidR="006E7619" w:rsidRPr="00495F53" w:rsidRDefault="006E7619" w:rsidP="006E7619">
      <w:pPr>
        <w:pStyle w:val="Sraopastraipa"/>
        <w:widowControl/>
        <w:numPr>
          <w:ilvl w:val="0"/>
          <w:numId w:val="8"/>
        </w:numPr>
        <w:contextualSpacing/>
        <w:jc w:val="both"/>
        <w:rPr>
          <w:rFonts w:ascii="Times New Roman" w:hAnsi="Times New Roman"/>
        </w:rPr>
      </w:pPr>
      <w:r w:rsidRPr="006E7619">
        <w:rPr>
          <w:rFonts w:ascii="Times New Roman" w:hAnsi="Times New Roman"/>
        </w:rPr>
        <w:t xml:space="preserve">greita oksitocino injekcija </w:t>
      </w:r>
      <w:r>
        <w:rPr>
          <w:rFonts w:ascii="Times New Roman" w:hAnsi="Times New Roman"/>
        </w:rPr>
        <w:t xml:space="preserve">į veną </w:t>
      </w:r>
      <w:r w:rsidRPr="006E7619">
        <w:rPr>
          <w:rFonts w:ascii="Times New Roman" w:hAnsi="Times New Roman"/>
        </w:rPr>
        <w:t>gali sukelti staigų trumpalaikį kraujospūdžio sumažėjimą</w:t>
      </w:r>
      <w:r>
        <w:rPr>
          <w:rFonts w:ascii="Times New Roman" w:hAnsi="Times New Roman"/>
        </w:rPr>
        <w:t>;</w:t>
      </w:r>
    </w:p>
    <w:p w14:paraId="3760F755"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staigus trumpalaikis karščio, dažnai visame kūne, jausmas;</w:t>
      </w:r>
    </w:p>
    <w:p w14:paraId="1DFD5C23"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sutrikę krešėjimas, kraujavimas ir mažakraujystė;</w:t>
      </w:r>
    </w:p>
    <w:p w14:paraId="1BC45F8B" w14:textId="77777777" w:rsidR="00975F26" w:rsidRPr="00495F53" w:rsidRDefault="00975F26" w:rsidP="00975F26">
      <w:pPr>
        <w:pStyle w:val="Sraopastraipa"/>
        <w:widowControl/>
        <w:numPr>
          <w:ilvl w:val="0"/>
          <w:numId w:val="8"/>
        </w:numPr>
        <w:contextualSpacing/>
        <w:jc w:val="both"/>
        <w:rPr>
          <w:rFonts w:ascii="Times New Roman" w:hAnsi="Times New Roman"/>
        </w:rPr>
      </w:pPr>
      <w:r w:rsidRPr="00495F53">
        <w:rPr>
          <w:rFonts w:ascii="Times New Roman" w:hAnsi="Times New Roman"/>
        </w:rPr>
        <w:t>gimdos raumenų spazmas.</w:t>
      </w:r>
    </w:p>
    <w:p w14:paraId="57920D25" w14:textId="77777777" w:rsidR="00975F26" w:rsidRPr="00495F53" w:rsidRDefault="00975F26" w:rsidP="00975F26">
      <w:pPr>
        <w:jc w:val="both"/>
        <w:rPr>
          <w:rFonts w:ascii="Times New Roman" w:hAnsi="Times New Roman"/>
        </w:rPr>
      </w:pPr>
    </w:p>
    <w:p w14:paraId="190F2062" w14:textId="77777777" w:rsidR="00975F26" w:rsidRPr="00495F53" w:rsidRDefault="00975F26" w:rsidP="00975F26">
      <w:pPr>
        <w:jc w:val="both"/>
        <w:rPr>
          <w:rFonts w:ascii="Times New Roman" w:hAnsi="Times New Roman"/>
          <w:i/>
        </w:rPr>
      </w:pPr>
      <w:r w:rsidRPr="00495F53">
        <w:rPr>
          <w:rFonts w:ascii="Times New Roman" w:hAnsi="Times New Roman"/>
          <w:i/>
        </w:rPr>
        <w:t>Poveikis kūdikiui</w:t>
      </w:r>
    </w:p>
    <w:p w14:paraId="7459FE34" w14:textId="75F77A58" w:rsidR="00975F26" w:rsidRPr="00495F53" w:rsidRDefault="00975F26" w:rsidP="00975F26">
      <w:pPr>
        <w:jc w:val="both"/>
        <w:rPr>
          <w:rFonts w:ascii="Times New Roman" w:hAnsi="Times New Roman"/>
        </w:rPr>
      </w:pPr>
      <w:r w:rsidRPr="00495F53">
        <w:rPr>
          <w:rFonts w:ascii="Times New Roman" w:hAnsi="Times New Roman"/>
        </w:rPr>
        <w:t>Intensyvūs susitraukimai gali sukelt</w:t>
      </w:r>
      <w:r>
        <w:rPr>
          <w:rFonts w:ascii="Times New Roman" w:hAnsi="Times New Roman"/>
        </w:rPr>
        <w:t>i</w:t>
      </w:r>
      <w:r w:rsidRPr="00495F53">
        <w:rPr>
          <w:rFonts w:ascii="Times New Roman" w:hAnsi="Times New Roman"/>
        </w:rPr>
        <w:t xml:space="preserve"> žemą druskų kiekį kraujyje, </w:t>
      </w:r>
      <w:r>
        <w:rPr>
          <w:rFonts w:ascii="Times New Roman" w:hAnsi="Times New Roman"/>
        </w:rPr>
        <w:t>deguonies stygių,</w:t>
      </w:r>
      <w:r w:rsidRPr="00495F53">
        <w:rPr>
          <w:rFonts w:ascii="Times New Roman" w:hAnsi="Times New Roman"/>
        </w:rPr>
        <w:t xml:space="preserve"> uždusimą ir mirtį.</w:t>
      </w:r>
    </w:p>
    <w:p w14:paraId="3B7A1058" w14:textId="77777777" w:rsidR="00975F26" w:rsidRPr="00495F53" w:rsidRDefault="00975F26" w:rsidP="00975F26">
      <w:pPr>
        <w:jc w:val="both"/>
        <w:rPr>
          <w:rFonts w:ascii="Times New Roman" w:hAnsi="Times New Roman"/>
        </w:rPr>
      </w:pPr>
    </w:p>
    <w:p w14:paraId="54D1D8C2" w14:textId="77777777" w:rsidR="00975F26" w:rsidRPr="00495F53" w:rsidRDefault="00975F26" w:rsidP="00975F26">
      <w:pPr>
        <w:jc w:val="both"/>
        <w:rPr>
          <w:rFonts w:ascii="Times New Roman" w:hAnsi="Times New Roman"/>
          <w:b/>
        </w:rPr>
      </w:pPr>
      <w:r w:rsidRPr="00495F53">
        <w:rPr>
          <w:rFonts w:ascii="Times New Roman" w:hAnsi="Times New Roman"/>
          <w:b/>
        </w:rPr>
        <w:t>Pranešimas apie šalutinį poveikį</w:t>
      </w:r>
    </w:p>
    <w:p w14:paraId="6447A24C" w14:textId="3B7D3AA0" w:rsidR="00AD50BD" w:rsidRPr="009262E3" w:rsidRDefault="00A62EA3" w:rsidP="009262E3">
      <w:pPr>
        <w:ind w:right="-1"/>
      </w:pPr>
      <w:r w:rsidRPr="00A62EA3">
        <w:rPr>
          <w:rFonts w:ascii="Times New Roman" w:hAnsi="Times New Roman"/>
          <w:snapToGrid w:val="0"/>
        </w:rPr>
        <w:t>Jeigu pasireiškė šalutinis poveikis, įskaitant šiame lapelyje nenurodytą, pasakykite gydytojui</w:t>
      </w:r>
      <w:r>
        <w:rPr>
          <w:rFonts w:ascii="Times New Roman" w:hAnsi="Times New Roman"/>
          <w:snapToGrid w:val="0"/>
        </w:rPr>
        <w:t xml:space="preserve"> </w:t>
      </w:r>
      <w:r w:rsidRPr="00A62EA3">
        <w:rPr>
          <w:rFonts w:ascii="Times New Roman" w:hAnsi="Times New Roman"/>
          <w:snapToGrid w:val="0"/>
        </w:rPr>
        <w:t>arba</w:t>
      </w:r>
      <w:r>
        <w:rPr>
          <w:rFonts w:ascii="Times New Roman" w:hAnsi="Times New Roman"/>
          <w:snapToGrid w:val="0"/>
        </w:rPr>
        <w:t xml:space="preserve"> </w:t>
      </w:r>
      <w:r w:rsidRPr="00A62EA3">
        <w:rPr>
          <w:rFonts w:ascii="Times New Roman" w:hAnsi="Times New Roman"/>
          <w:snapToGrid w:val="0"/>
        </w:rPr>
        <w:t>vaistinin</w:t>
      </w:r>
      <w:r w:rsidRPr="00AD50BD">
        <w:rPr>
          <w:rFonts w:ascii="Times New Roman" w:hAnsi="Times New Roman"/>
          <w:snapToGrid w:val="0"/>
        </w:rPr>
        <w:t xml:space="preserve">kui. </w:t>
      </w:r>
      <w:r w:rsidR="00AD50BD" w:rsidRPr="00524A31">
        <w:rPr>
          <w:rFonts w:ascii="Times New Roman" w:hAnsi="Times New Roman"/>
        </w:rPr>
        <w:t xml:space="preserve">Pranešimą apie šalutinį poveikį galite užpildyti ir pateikti Valstybinės vaistų kontrolės tarnybos prie Lietuvos Respublikos sveikatos apsaugos ministerijos tinklalapyje </w:t>
      </w:r>
      <w:r w:rsidR="00AD50BD" w:rsidRPr="00524A31">
        <w:rPr>
          <w:rFonts w:ascii="Times New Roman" w:hAnsi="Times New Roman"/>
          <w:color w:val="0000EE"/>
          <w:u w:val="single"/>
        </w:rPr>
        <w:t>https://vvkt.lrv.lt/lt/</w:t>
      </w:r>
      <w:r w:rsidR="00AD50BD" w:rsidRPr="00524A31">
        <w:rPr>
          <w:rFonts w:ascii="Times New Roman" w:hAnsi="Times New Roman"/>
        </w:rPr>
        <w:t xml:space="preserve"> nurodytais būdais arba paskambinti nemokamu telefonu </w:t>
      </w:r>
      <w:r w:rsidR="007A260A">
        <w:rPr>
          <w:rFonts w:ascii="Times New Roman" w:hAnsi="Times New Roman"/>
        </w:rPr>
        <w:t>+370</w:t>
      </w:r>
      <w:r w:rsidR="00AD50BD" w:rsidRPr="00524A31">
        <w:rPr>
          <w:rFonts w:ascii="Times New Roman" w:hAnsi="Times New Roman"/>
        </w:rPr>
        <w:t xml:space="preserve"> 800 73 568. Pranešdami apie šalutinį poveikį galite mums padėti gauti daugiau informacijos apie šio vaisto saugumą.</w:t>
      </w:r>
    </w:p>
    <w:p w14:paraId="2B2A2982" w14:textId="77777777" w:rsidR="00AD50BD" w:rsidRPr="009262E3" w:rsidRDefault="00AD50BD" w:rsidP="009262E3">
      <w:pPr>
        <w:ind w:right="-449"/>
      </w:pPr>
    </w:p>
    <w:p w14:paraId="7ADDA286" w14:textId="77777777" w:rsidR="00975F26" w:rsidRPr="00495F53" w:rsidRDefault="00975F26" w:rsidP="009262E3">
      <w:pPr>
        <w:tabs>
          <w:tab w:val="left" w:pos="567"/>
        </w:tabs>
        <w:spacing w:line="260" w:lineRule="exact"/>
        <w:ind w:right="-1"/>
        <w:rPr>
          <w:rFonts w:ascii="Times New Roman" w:hAnsi="Times New Roman"/>
        </w:rPr>
      </w:pPr>
    </w:p>
    <w:p w14:paraId="23B0F507"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5. </w:t>
      </w:r>
      <w:r w:rsidRPr="00495F53">
        <w:rPr>
          <w:rFonts w:ascii="Times New Roman" w:hAnsi="Times New Roman"/>
          <w:b/>
        </w:rPr>
        <w:tab/>
        <w:t>Kaip laikyti O</w:t>
      </w:r>
      <w:r>
        <w:rPr>
          <w:rFonts w:ascii="Times New Roman" w:hAnsi="Times New Roman"/>
          <w:b/>
        </w:rPr>
        <w:t>fost</w:t>
      </w:r>
    </w:p>
    <w:p w14:paraId="56B4DB3E" w14:textId="77777777" w:rsidR="00975F26" w:rsidRPr="00495F53" w:rsidRDefault="00975F26" w:rsidP="00975F26">
      <w:pPr>
        <w:rPr>
          <w:rFonts w:ascii="Times New Roman" w:hAnsi="Times New Roman"/>
        </w:rPr>
      </w:pPr>
    </w:p>
    <w:p w14:paraId="734BC139" w14:textId="77777777" w:rsidR="00975F26" w:rsidRPr="00495F53" w:rsidRDefault="00975F26" w:rsidP="00975F26">
      <w:pPr>
        <w:rPr>
          <w:rFonts w:ascii="Times New Roman" w:hAnsi="Times New Roman"/>
        </w:rPr>
      </w:pPr>
      <w:r w:rsidRPr="00495F53">
        <w:rPr>
          <w:rFonts w:ascii="Times New Roman" w:hAnsi="Times New Roman"/>
        </w:rPr>
        <w:t>Šį vaistą laikykite vaikams nepastebimoje ir nepasiekiamoje vietoje.</w:t>
      </w:r>
    </w:p>
    <w:p w14:paraId="3C409088" w14:textId="77777777" w:rsidR="00975F26" w:rsidRPr="00495F53" w:rsidRDefault="00975F26" w:rsidP="00975F26">
      <w:pPr>
        <w:rPr>
          <w:rFonts w:ascii="Times New Roman" w:hAnsi="Times New Roman"/>
        </w:rPr>
      </w:pPr>
    </w:p>
    <w:p w14:paraId="4E9839CC" w14:textId="3E1B2E3E" w:rsidR="00975F26" w:rsidRPr="00495F53" w:rsidRDefault="0082202B" w:rsidP="00975F26">
      <w:pPr>
        <w:rPr>
          <w:rFonts w:ascii="Times New Roman" w:hAnsi="Times New Roman"/>
        </w:rPr>
      </w:pPr>
      <w:r w:rsidRPr="001038C2">
        <w:rPr>
          <w:rFonts w:ascii="Times New Roman" w:hAnsi="Times New Roman"/>
          <w:snapToGrid w:val="0"/>
        </w:rPr>
        <w:t>Laikyti šaldytuve (2</w:t>
      </w:r>
      <w:r w:rsidR="000E3E3C">
        <w:rPr>
          <w:rFonts w:ascii="Times New Roman" w:hAnsi="Times New Roman"/>
          <w:snapToGrid w:val="0"/>
        </w:rPr>
        <w:t> </w:t>
      </w:r>
      <w:r w:rsidRPr="001038C2">
        <w:rPr>
          <w:rFonts w:ascii="Times New Roman" w:hAnsi="Times New Roman"/>
          <w:snapToGrid w:val="0"/>
        </w:rPr>
        <w:sym w:font="Symbol" w:char="F0B0"/>
      </w:r>
      <w:r w:rsidRPr="001038C2">
        <w:rPr>
          <w:rFonts w:ascii="Times New Roman" w:hAnsi="Times New Roman"/>
          <w:snapToGrid w:val="0"/>
        </w:rPr>
        <w:t xml:space="preserve">C – 8 </w:t>
      </w:r>
      <w:r w:rsidRPr="001038C2">
        <w:rPr>
          <w:rFonts w:ascii="Times New Roman" w:hAnsi="Times New Roman"/>
          <w:snapToGrid w:val="0"/>
        </w:rPr>
        <w:sym w:font="Symbol" w:char="F0B0"/>
      </w:r>
      <w:r w:rsidRPr="001038C2">
        <w:rPr>
          <w:rFonts w:ascii="Times New Roman" w:hAnsi="Times New Roman"/>
          <w:snapToGrid w:val="0"/>
        </w:rPr>
        <w:t>C). Negalima užšaldyti.</w:t>
      </w:r>
      <w:r w:rsidR="00706762">
        <w:rPr>
          <w:rFonts w:ascii="Times New Roman" w:hAnsi="Times New Roman"/>
          <w:snapToGrid w:val="0"/>
        </w:rPr>
        <w:t xml:space="preserve"> </w:t>
      </w:r>
      <w:r w:rsidR="00975F26" w:rsidRPr="00495F53">
        <w:rPr>
          <w:rFonts w:ascii="Times New Roman" w:hAnsi="Times New Roman"/>
        </w:rPr>
        <w:t xml:space="preserve">Ant </w:t>
      </w:r>
      <w:r w:rsidR="00975F26">
        <w:rPr>
          <w:rFonts w:ascii="Times New Roman" w:hAnsi="Times New Roman"/>
        </w:rPr>
        <w:t xml:space="preserve">dėžutės </w:t>
      </w:r>
      <w:r w:rsidR="00C34ACA">
        <w:rPr>
          <w:rFonts w:ascii="Times New Roman" w:hAnsi="Times New Roman"/>
        </w:rPr>
        <w:t xml:space="preserve">ir ampulės </w:t>
      </w:r>
      <w:r w:rsidR="00975F26">
        <w:rPr>
          <w:rFonts w:ascii="Times New Roman" w:hAnsi="Times New Roman"/>
        </w:rPr>
        <w:t xml:space="preserve">po „EXP“ </w:t>
      </w:r>
      <w:r w:rsidR="00975F26" w:rsidRPr="00495F53">
        <w:rPr>
          <w:rFonts w:ascii="Times New Roman" w:hAnsi="Times New Roman"/>
        </w:rPr>
        <w:t>nurodytam tinkamumo laikui pasibaigus, šio vaisto vartoti negalima. Vaistas tinkamas vartoti iki paskutinės nurodyto mėnesio dienos.</w:t>
      </w:r>
    </w:p>
    <w:p w14:paraId="40EE35C7" w14:textId="77777777" w:rsidR="00C34ACA" w:rsidRPr="006238E6" w:rsidRDefault="00C34ACA" w:rsidP="00C34ACA">
      <w:pPr>
        <w:rPr>
          <w:rFonts w:ascii="Times New Roman" w:hAnsi="Times New Roman"/>
        </w:rPr>
      </w:pPr>
      <w:r w:rsidRPr="006238E6">
        <w:rPr>
          <w:rFonts w:ascii="Times New Roman" w:hAnsi="Times New Roman"/>
        </w:rPr>
        <w:t xml:space="preserve">Po pirmojo </w:t>
      </w:r>
      <w:r>
        <w:rPr>
          <w:rFonts w:ascii="Times New Roman" w:hAnsi="Times New Roman"/>
        </w:rPr>
        <w:t xml:space="preserve">ampulės </w:t>
      </w:r>
      <w:r w:rsidRPr="006238E6">
        <w:rPr>
          <w:rFonts w:ascii="Times New Roman" w:hAnsi="Times New Roman"/>
        </w:rPr>
        <w:t>atidarymo: vaist</w:t>
      </w:r>
      <w:r>
        <w:rPr>
          <w:rFonts w:ascii="Times New Roman" w:hAnsi="Times New Roman"/>
        </w:rPr>
        <w:t>ą</w:t>
      </w:r>
      <w:r w:rsidRPr="006238E6">
        <w:rPr>
          <w:rFonts w:ascii="Times New Roman" w:hAnsi="Times New Roman"/>
        </w:rPr>
        <w:t xml:space="preserve"> reikia suvartoti nedelsiant.</w:t>
      </w:r>
    </w:p>
    <w:p w14:paraId="0D91F800" w14:textId="58D540B8" w:rsidR="00C34ACA" w:rsidRPr="006238E6" w:rsidRDefault="00C34ACA" w:rsidP="00C34ACA">
      <w:pPr>
        <w:rPr>
          <w:rFonts w:ascii="Times New Roman" w:hAnsi="Times New Roman"/>
        </w:rPr>
      </w:pPr>
      <w:r>
        <w:rPr>
          <w:rFonts w:ascii="Times New Roman" w:hAnsi="Times New Roman"/>
        </w:rPr>
        <w:t>Po praskiedimo</w:t>
      </w:r>
      <w:r w:rsidRPr="00D85426">
        <w:rPr>
          <w:rFonts w:ascii="Times New Roman" w:hAnsi="Times New Roman"/>
        </w:rPr>
        <w:t xml:space="preserve"> infuzijai: </w:t>
      </w:r>
      <w:r>
        <w:rPr>
          <w:rFonts w:ascii="Times New Roman" w:hAnsi="Times New Roman"/>
        </w:rPr>
        <w:t>m</w:t>
      </w:r>
      <w:r w:rsidRPr="00D85426">
        <w:rPr>
          <w:rFonts w:ascii="Times New Roman" w:hAnsi="Times New Roman"/>
        </w:rPr>
        <w:t>ikrobiologiniu požiūriu, išskyrus atvejus, kai atidarymo/ ištirpinimo/ praskiedimo metodas užkerta kelią mikrobinio užter</w:t>
      </w:r>
      <w:r w:rsidR="0056391E">
        <w:rPr>
          <w:rFonts w:ascii="Times New Roman" w:hAnsi="Times New Roman"/>
        </w:rPr>
        <w:t>štumo</w:t>
      </w:r>
      <w:r w:rsidRPr="006238E6">
        <w:rPr>
          <w:rFonts w:ascii="Times New Roman" w:hAnsi="Times New Roman"/>
        </w:rPr>
        <w:t xml:space="preserve"> rizikai, </w:t>
      </w:r>
      <w:r>
        <w:rPr>
          <w:rFonts w:ascii="Times New Roman" w:hAnsi="Times New Roman"/>
        </w:rPr>
        <w:t>vaistą</w:t>
      </w:r>
      <w:r w:rsidRPr="006238E6">
        <w:rPr>
          <w:rFonts w:ascii="Times New Roman" w:hAnsi="Times New Roman"/>
        </w:rPr>
        <w:t xml:space="preserve"> reikia suvartoti nedelsiant. </w:t>
      </w:r>
      <w:r>
        <w:rPr>
          <w:rFonts w:ascii="Times New Roman" w:hAnsi="Times New Roman"/>
        </w:rPr>
        <w:t xml:space="preserve">Nedelsiant nesuvartojus, už saugojimo iki vartojimo laiką ir sąlygas atsako vartotojas, šis laikas įprastai neturi būti ilgesnis kaip 24 valandos </w:t>
      </w:r>
      <w:r w:rsidR="00706762" w:rsidRPr="001038C2">
        <w:rPr>
          <w:rFonts w:ascii="Times New Roman" w:hAnsi="Times New Roman"/>
          <w:snapToGrid w:val="0"/>
        </w:rPr>
        <w:t>2</w:t>
      </w:r>
      <w:r w:rsidR="00706762">
        <w:rPr>
          <w:rFonts w:ascii="Times New Roman" w:hAnsi="Times New Roman"/>
          <w:snapToGrid w:val="0"/>
        </w:rPr>
        <w:t> </w:t>
      </w:r>
      <w:r w:rsidR="00706762" w:rsidRPr="001038C2">
        <w:rPr>
          <w:rFonts w:ascii="Times New Roman" w:hAnsi="Times New Roman"/>
          <w:snapToGrid w:val="0"/>
        </w:rPr>
        <w:sym w:font="Symbol" w:char="F0B0"/>
      </w:r>
      <w:r w:rsidR="00706762" w:rsidRPr="001038C2">
        <w:rPr>
          <w:rFonts w:ascii="Times New Roman" w:hAnsi="Times New Roman"/>
          <w:snapToGrid w:val="0"/>
        </w:rPr>
        <w:t xml:space="preserve">C – 8 </w:t>
      </w:r>
      <w:r w:rsidR="00706762" w:rsidRPr="001038C2">
        <w:rPr>
          <w:rFonts w:ascii="Times New Roman" w:hAnsi="Times New Roman"/>
          <w:snapToGrid w:val="0"/>
        </w:rPr>
        <w:sym w:font="Symbol" w:char="F0B0"/>
      </w:r>
      <w:r w:rsidR="00706762" w:rsidRPr="001038C2">
        <w:rPr>
          <w:rFonts w:ascii="Times New Roman" w:hAnsi="Times New Roman"/>
          <w:snapToGrid w:val="0"/>
        </w:rPr>
        <w:t>C</w:t>
      </w:r>
      <w:r>
        <w:rPr>
          <w:rFonts w:ascii="Times New Roman" w:hAnsi="Times New Roman"/>
        </w:rPr>
        <w:t xml:space="preserve"> temperatūroje.</w:t>
      </w:r>
    </w:p>
    <w:p w14:paraId="33E3D046" w14:textId="77777777" w:rsidR="00C34ACA" w:rsidRDefault="00C34ACA" w:rsidP="00975F26">
      <w:pPr>
        <w:rPr>
          <w:rFonts w:ascii="Times New Roman" w:hAnsi="Times New Roman"/>
        </w:rPr>
      </w:pPr>
    </w:p>
    <w:p w14:paraId="45B9D0B7" w14:textId="77777777" w:rsidR="00975F26" w:rsidRPr="00495F53" w:rsidRDefault="00975F26" w:rsidP="00975F26">
      <w:pPr>
        <w:rPr>
          <w:rFonts w:ascii="Times New Roman" w:hAnsi="Times New Roman"/>
        </w:rPr>
      </w:pPr>
      <w:r w:rsidRPr="00495F53">
        <w:rPr>
          <w:rFonts w:ascii="Times New Roman" w:hAnsi="Times New Roman"/>
        </w:rPr>
        <w:t>Nenaudokite pakuotės, kuri yra pažeista arba kurioje yra klastojimo požymių.</w:t>
      </w:r>
    </w:p>
    <w:p w14:paraId="0488DAAB" w14:textId="77777777" w:rsidR="00975F26" w:rsidRDefault="00F503BC" w:rsidP="00975F26">
      <w:pPr>
        <w:rPr>
          <w:rFonts w:ascii="Times New Roman" w:hAnsi="Times New Roman"/>
        </w:rPr>
      </w:pPr>
      <w:r w:rsidRPr="00F503BC">
        <w:rPr>
          <w:rFonts w:ascii="Times New Roman" w:hAnsi="Times New Roman"/>
        </w:rPr>
        <w:t>Nevartokite šio vaisto, jei pastebėjote, kad ampulės turinys yra drumstas arba jame yra dalelių ar dribsnių.</w:t>
      </w:r>
    </w:p>
    <w:p w14:paraId="113991F7" w14:textId="77777777" w:rsidR="00F503BC" w:rsidRPr="00495F53" w:rsidRDefault="00F503BC" w:rsidP="00975F26">
      <w:pPr>
        <w:rPr>
          <w:rFonts w:ascii="Times New Roman" w:hAnsi="Times New Roman"/>
        </w:rPr>
      </w:pPr>
    </w:p>
    <w:p w14:paraId="68A15AEA" w14:textId="77777777" w:rsidR="00975F26" w:rsidRPr="00495F53" w:rsidRDefault="00975F26" w:rsidP="00975F26">
      <w:pPr>
        <w:rPr>
          <w:rFonts w:ascii="Times New Roman" w:hAnsi="Times New Roman"/>
        </w:rPr>
      </w:pPr>
      <w:r w:rsidRPr="00495F53">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1129A6F7" w14:textId="77777777" w:rsidR="00975F26" w:rsidRPr="00495F53" w:rsidRDefault="00975F26" w:rsidP="00975F26">
      <w:pPr>
        <w:jc w:val="both"/>
        <w:rPr>
          <w:rFonts w:ascii="Times New Roman" w:hAnsi="Times New Roman"/>
        </w:rPr>
      </w:pPr>
    </w:p>
    <w:p w14:paraId="05F7110C" w14:textId="77777777" w:rsidR="00975F26" w:rsidRPr="00495F53" w:rsidRDefault="00975F26" w:rsidP="00975F26">
      <w:pPr>
        <w:jc w:val="both"/>
        <w:rPr>
          <w:rFonts w:ascii="Times New Roman" w:hAnsi="Times New Roman"/>
        </w:rPr>
      </w:pPr>
    </w:p>
    <w:p w14:paraId="7255BF7D" w14:textId="77777777" w:rsidR="00975F26" w:rsidRPr="00495F53" w:rsidRDefault="00975F26" w:rsidP="00975F26">
      <w:pPr>
        <w:tabs>
          <w:tab w:val="left" w:pos="567"/>
        </w:tabs>
        <w:ind w:right="-2"/>
        <w:rPr>
          <w:rFonts w:ascii="Times New Roman" w:eastAsia="Times New Roman" w:hAnsi="Times New Roman"/>
          <w:b/>
        </w:rPr>
      </w:pPr>
      <w:r w:rsidRPr="00495F53">
        <w:rPr>
          <w:rFonts w:ascii="Times New Roman" w:hAnsi="Times New Roman"/>
          <w:b/>
        </w:rPr>
        <w:t xml:space="preserve">6. </w:t>
      </w:r>
      <w:r w:rsidRPr="00495F53">
        <w:rPr>
          <w:rFonts w:ascii="Times New Roman" w:hAnsi="Times New Roman"/>
          <w:b/>
        </w:rPr>
        <w:tab/>
        <w:t>Pakuotės turinys ir kita informacija</w:t>
      </w:r>
    </w:p>
    <w:p w14:paraId="5EA01F36" w14:textId="77777777" w:rsidR="00975F26" w:rsidRPr="00495F53" w:rsidRDefault="00975F26" w:rsidP="00975F26">
      <w:pPr>
        <w:jc w:val="both"/>
        <w:rPr>
          <w:rFonts w:ascii="Times New Roman" w:hAnsi="Times New Roman"/>
        </w:rPr>
      </w:pPr>
    </w:p>
    <w:p w14:paraId="3FDA3DBF" w14:textId="77777777" w:rsidR="00975F26" w:rsidRPr="00495F53" w:rsidRDefault="00975F26" w:rsidP="00975F26">
      <w:pPr>
        <w:rPr>
          <w:rFonts w:ascii="Times New Roman" w:eastAsia="Times New Roman" w:hAnsi="Times New Roman"/>
          <w:u w:val="single"/>
        </w:rPr>
      </w:pPr>
      <w:r w:rsidRPr="00495F53">
        <w:rPr>
          <w:rFonts w:ascii="Times New Roman" w:eastAsia="Times New Roman" w:hAnsi="Times New Roman"/>
          <w:b/>
        </w:rPr>
        <w:t>O</w:t>
      </w:r>
      <w:r>
        <w:rPr>
          <w:rFonts w:ascii="Times New Roman" w:eastAsia="Times New Roman" w:hAnsi="Times New Roman"/>
          <w:b/>
        </w:rPr>
        <w:t>fost</w:t>
      </w:r>
      <w:r w:rsidRPr="00495F53">
        <w:rPr>
          <w:rFonts w:ascii="Times New Roman" w:eastAsia="Times New Roman" w:hAnsi="Times New Roman"/>
          <w:b/>
        </w:rPr>
        <w:t xml:space="preserve"> sudėtis</w:t>
      </w:r>
    </w:p>
    <w:p w14:paraId="327FAE24" w14:textId="77777777" w:rsidR="00975F26" w:rsidRDefault="00975F26" w:rsidP="00975F26">
      <w:pPr>
        <w:ind w:left="567" w:hanging="567"/>
        <w:rPr>
          <w:rFonts w:ascii="Times New Roman" w:eastAsia="Times New Roman" w:hAnsi="Times New Roman"/>
        </w:rPr>
      </w:pPr>
      <w:r w:rsidRPr="00495F53">
        <w:rPr>
          <w:rFonts w:ascii="Times New Roman" w:eastAsia="Times New Roman" w:hAnsi="Times New Roman"/>
        </w:rPr>
        <w:t>-</w:t>
      </w:r>
      <w:r w:rsidRPr="00495F53">
        <w:rPr>
          <w:rFonts w:ascii="Times New Roman" w:eastAsia="Times New Roman" w:hAnsi="Times New Roman"/>
        </w:rPr>
        <w:tab/>
        <w:t xml:space="preserve">Veiklioji medžiaga yra oksitocinas. </w:t>
      </w:r>
    </w:p>
    <w:p w14:paraId="6748682D" w14:textId="77777777" w:rsidR="00975F26" w:rsidRDefault="00975F26" w:rsidP="00975F26">
      <w:pPr>
        <w:ind w:left="567" w:hanging="567"/>
        <w:rPr>
          <w:rFonts w:ascii="Times New Roman" w:eastAsia="Times New Roman" w:hAnsi="Times New Roman"/>
        </w:rPr>
      </w:pPr>
      <w:r w:rsidRPr="00495F53">
        <w:rPr>
          <w:rFonts w:ascii="Times New Roman" w:eastAsia="Times New Roman" w:hAnsi="Times New Roman"/>
        </w:rPr>
        <w:t xml:space="preserve">1 ml tirpalo yra 8,3 mikrogramo oksitocino (5 TV). </w:t>
      </w:r>
    </w:p>
    <w:p w14:paraId="5FD18307" w14:textId="77777777" w:rsidR="00975F26" w:rsidRPr="00495F53" w:rsidRDefault="00975F26" w:rsidP="00975F26">
      <w:pPr>
        <w:ind w:left="567" w:hanging="567"/>
        <w:rPr>
          <w:rFonts w:ascii="Times New Roman" w:eastAsia="Times New Roman" w:hAnsi="Times New Roman"/>
        </w:rPr>
      </w:pPr>
      <w:r w:rsidRPr="00495F53">
        <w:rPr>
          <w:rFonts w:ascii="Times New Roman" w:eastAsia="Times New Roman" w:hAnsi="Times New Roman"/>
        </w:rPr>
        <w:t>1 ml tirpalo yra 16,7 mikrogramo oksitocino (10 TV).</w:t>
      </w:r>
    </w:p>
    <w:p w14:paraId="039C86FA" w14:textId="7BBCFB46" w:rsidR="00975F26" w:rsidRPr="00495F53" w:rsidRDefault="00975F26" w:rsidP="00975F26">
      <w:pPr>
        <w:ind w:left="567" w:hanging="567"/>
        <w:rPr>
          <w:rFonts w:ascii="Times New Roman" w:eastAsia="Times New Roman" w:hAnsi="Times New Roman"/>
        </w:rPr>
      </w:pPr>
      <w:r w:rsidRPr="00495F53">
        <w:rPr>
          <w:rFonts w:ascii="Times New Roman" w:eastAsia="Times New Roman" w:hAnsi="Times New Roman"/>
        </w:rPr>
        <w:t>-</w:t>
      </w:r>
      <w:r w:rsidRPr="00495F53">
        <w:rPr>
          <w:rFonts w:ascii="Times New Roman" w:eastAsia="Times New Roman" w:hAnsi="Times New Roman"/>
        </w:rPr>
        <w:tab/>
        <w:t>Pagalbinės medžiagos yra</w:t>
      </w:r>
      <w:r w:rsidR="00F503BC">
        <w:rPr>
          <w:rFonts w:ascii="Times New Roman" w:eastAsia="Times New Roman" w:hAnsi="Times New Roman"/>
        </w:rPr>
        <w:t xml:space="preserve"> natrio acetatas trihidratas</w:t>
      </w:r>
      <w:r w:rsidRPr="00495F53">
        <w:rPr>
          <w:rFonts w:ascii="Times New Roman" w:eastAsia="Times New Roman" w:hAnsi="Times New Roman"/>
        </w:rPr>
        <w:t>, acto rūgštis</w:t>
      </w:r>
      <w:r w:rsidR="00F503BC">
        <w:rPr>
          <w:rFonts w:ascii="Times New Roman" w:eastAsia="Times New Roman" w:hAnsi="Times New Roman"/>
        </w:rPr>
        <w:t>, ledinė, natrio chloridas, natrio hidroksidas</w:t>
      </w:r>
      <w:r w:rsidRPr="00495F53">
        <w:rPr>
          <w:rFonts w:ascii="Times New Roman" w:eastAsia="Times New Roman" w:hAnsi="Times New Roman"/>
        </w:rPr>
        <w:t xml:space="preserve"> (pH koreguoti)</w:t>
      </w:r>
      <w:r w:rsidR="00F503BC">
        <w:rPr>
          <w:rFonts w:ascii="Times New Roman" w:eastAsia="Times New Roman" w:hAnsi="Times New Roman"/>
        </w:rPr>
        <w:t>,</w:t>
      </w:r>
      <w:r w:rsidRPr="00495F53">
        <w:rPr>
          <w:rFonts w:ascii="Times New Roman" w:eastAsia="Times New Roman" w:hAnsi="Times New Roman"/>
        </w:rPr>
        <w:t xml:space="preserve"> injekcinis vanduo.</w:t>
      </w:r>
    </w:p>
    <w:p w14:paraId="26F2D9B9" w14:textId="77777777" w:rsidR="00975F26" w:rsidRPr="00495F53" w:rsidRDefault="00975F26" w:rsidP="00975F26">
      <w:pPr>
        <w:rPr>
          <w:rFonts w:ascii="Times New Roman" w:eastAsia="Times New Roman" w:hAnsi="Times New Roman"/>
        </w:rPr>
      </w:pPr>
    </w:p>
    <w:p w14:paraId="4D974AD3" w14:textId="77777777" w:rsidR="00975F26" w:rsidRPr="00495F53" w:rsidRDefault="00975F26" w:rsidP="00975F26">
      <w:pPr>
        <w:rPr>
          <w:rFonts w:ascii="Times New Roman" w:eastAsia="Times New Roman" w:hAnsi="Times New Roman"/>
          <w:b/>
        </w:rPr>
      </w:pPr>
      <w:r>
        <w:rPr>
          <w:rFonts w:ascii="Times New Roman" w:eastAsia="Times New Roman" w:hAnsi="Times New Roman"/>
          <w:b/>
        </w:rPr>
        <w:t>Ofost</w:t>
      </w:r>
      <w:r w:rsidRPr="00495F53">
        <w:rPr>
          <w:rFonts w:ascii="Times New Roman" w:eastAsia="Times New Roman" w:hAnsi="Times New Roman"/>
          <w:b/>
        </w:rPr>
        <w:t xml:space="preserve"> išvaizda ir kiekis pakuotėje</w:t>
      </w:r>
    </w:p>
    <w:p w14:paraId="401E5878" w14:textId="1C00ADAF"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Bespalvis, skaidrus, be matomų dalelių tirpalas.</w:t>
      </w:r>
    </w:p>
    <w:p w14:paraId="6734C8EF"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 xml:space="preserve">Tirpalo pH </w:t>
      </w:r>
      <w:r w:rsidRPr="00495F53">
        <w:rPr>
          <w:rFonts w:ascii="Times New Roman" w:hAnsi="Times New Roman" w:cs="Times New Roman"/>
          <w:color w:val="auto"/>
          <w:sz w:val="22"/>
          <w:szCs w:val="22"/>
        </w:rPr>
        <w:t>3,5 - 4,5</w:t>
      </w:r>
      <w:r w:rsidRPr="00495F53">
        <w:rPr>
          <w:rFonts w:ascii="Times New Roman" w:hAnsi="Times New Roman" w:cs="Times New Roman"/>
          <w:snapToGrid/>
          <w:color w:val="auto"/>
          <w:sz w:val="22"/>
          <w:szCs w:val="22"/>
        </w:rPr>
        <w:t>.</w:t>
      </w:r>
    </w:p>
    <w:p w14:paraId="6F0D74C1" w14:textId="77777777" w:rsidR="00975F26" w:rsidRPr="00495F53" w:rsidRDefault="00975F26" w:rsidP="00975F26">
      <w:pPr>
        <w:rPr>
          <w:rFonts w:ascii="Times New Roman" w:eastAsia="Times New Roman" w:hAnsi="Times New Roman"/>
          <w:bCs/>
        </w:rPr>
      </w:pPr>
    </w:p>
    <w:p w14:paraId="7244FA95"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1 ml I tipo hidrolizinio bespalvio borosilikatinio stiklo ampulės </w:t>
      </w:r>
      <w:r w:rsidRPr="00495F53">
        <w:rPr>
          <w:rStyle w:val="tlid-translation"/>
          <w:rFonts w:ascii="Times New Roman" w:hAnsi="Times New Roman"/>
        </w:rPr>
        <w:t>su žiedu arba tašku</w:t>
      </w:r>
      <w:r>
        <w:rPr>
          <w:rStyle w:val="tlid-translation"/>
          <w:rFonts w:ascii="Times New Roman" w:hAnsi="Times New Roman"/>
        </w:rPr>
        <w:t>, žyminčiu laužimo vietą</w:t>
      </w:r>
      <w:r w:rsidRPr="00495F53">
        <w:rPr>
          <w:rFonts w:ascii="Times New Roman" w:eastAsia="Times New Roman" w:hAnsi="Times New Roman"/>
        </w:rPr>
        <w:t>.</w:t>
      </w:r>
    </w:p>
    <w:p w14:paraId="5B4E2AAD"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Pakuotės dydžiai: 5, 10 arba 100 ampulių. </w:t>
      </w:r>
    </w:p>
    <w:p w14:paraId="60C81520" w14:textId="77777777" w:rsidR="00975F26" w:rsidRPr="00495F53" w:rsidRDefault="00975F26" w:rsidP="00975F26">
      <w:pPr>
        <w:pStyle w:val="ammcorpstexte"/>
        <w:rPr>
          <w:rFonts w:ascii="Times New Roman" w:hAnsi="Times New Roman" w:cs="Times New Roman"/>
          <w:color w:val="auto"/>
          <w:sz w:val="22"/>
          <w:szCs w:val="22"/>
        </w:rPr>
      </w:pPr>
    </w:p>
    <w:p w14:paraId="76DF4423" w14:textId="77777777" w:rsidR="00975F26" w:rsidRPr="00495F53" w:rsidRDefault="00975F26" w:rsidP="00975F26">
      <w:pPr>
        <w:pStyle w:val="ammcorpstexte"/>
        <w:rPr>
          <w:rFonts w:ascii="Times New Roman" w:hAnsi="Times New Roman" w:cs="Times New Roman"/>
          <w:color w:val="auto"/>
          <w:sz w:val="22"/>
          <w:szCs w:val="22"/>
        </w:rPr>
      </w:pPr>
      <w:r w:rsidRPr="00495F53">
        <w:rPr>
          <w:rFonts w:ascii="Times New Roman" w:hAnsi="Times New Roman" w:cs="Times New Roman"/>
          <w:snapToGrid/>
          <w:color w:val="auto"/>
          <w:sz w:val="22"/>
          <w:szCs w:val="22"/>
        </w:rPr>
        <w:t>Gali būti tiekiamos ne visų dydžių pakuotės.</w:t>
      </w:r>
    </w:p>
    <w:p w14:paraId="6E45F8E9" w14:textId="77777777" w:rsidR="00975F26" w:rsidRPr="00495F53" w:rsidRDefault="00975F26" w:rsidP="00975F26">
      <w:pPr>
        <w:rPr>
          <w:rFonts w:ascii="Times New Roman" w:eastAsia="Times New Roman" w:hAnsi="Times New Roman"/>
        </w:rPr>
      </w:pPr>
    </w:p>
    <w:p w14:paraId="0D6AE8C6" w14:textId="77777777" w:rsidR="00975F26" w:rsidRPr="00495F53" w:rsidRDefault="00975F26" w:rsidP="00975F26">
      <w:pPr>
        <w:rPr>
          <w:rFonts w:ascii="Times New Roman" w:eastAsia="Times New Roman" w:hAnsi="Times New Roman"/>
          <w:b/>
        </w:rPr>
      </w:pPr>
      <w:r w:rsidRPr="00495F53">
        <w:rPr>
          <w:rFonts w:ascii="Times New Roman" w:eastAsia="Times New Roman" w:hAnsi="Times New Roman"/>
          <w:b/>
        </w:rPr>
        <w:t>Registruotojas ir gamintojas</w:t>
      </w:r>
    </w:p>
    <w:p w14:paraId="5970BD95"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AS GRINDEKS.</w:t>
      </w:r>
    </w:p>
    <w:p w14:paraId="5525EC2C"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Krustpils iela 53, Rīga, LV-1057, Latvija</w:t>
      </w:r>
    </w:p>
    <w:p w14:paraId="2AE2352B"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Tel. +371 67083205</w:t>
      </w:r>
    </w:p>
    <w:p w14:paraId="03A0D7D5" w14:textId="0F28206A" w:rsidR="00975F26" w:rsidRPr="00495F53" w:rsidRDefault="00975F26" w:rsidP="00975F26">
      <w:pPr>
        <w:rPr>
          <w:rFonts w:ascii="Times New Roman" w:eastAsia="Times New Roman" w:hAnsi="Times New Roman"/>
        </w:rPr>
      </w:pPr>
      <w:r w:rsidRPr="00495F53">
        <w:rPr>
          <w:rFonts w:ascii="Times New Roman" w:eastAsia="Times New Roman" w:hAnsi="Times New Roman"/>
        </w:rPr>
        <w:t xml:space="preserve">El. paštas </w:t>
      </w:r>
      <w:hyperlink r:id="rId10" w:history="1">
        <w:r w:rsidR="00AD50BD" w:rsidRPr="00495F53">
          <w:rPr>
            <w:rFonts w:ascii="Times New Roman" w:eastAsia="Times New Roman" w:hAnsi="Times New Roman"/>
            <w:u w:val="single"/>
          </w:rPr>
          <w:t>grindeks@grindeks.</w:t>
        </w:r>
        <w:r w:rsidR="00AD50BD">
          <w:rPr>
            <w:rFonts w:ascii="Times New Roman" w:eastAsia="Times New Roman" w:hAnsi="Times New Roman"/>
            <w:u w:val="single"/>
          </w:rPr>
          <w:t>com</w:t>
        </w:r>
      </w:hyperlink>
    </w:p>
    <w:p w14:paraId="4C84AC98" w14:textId="77777777" w:rsidR="00975F26" w:rsidRPr="00495F53" w:rsidRDefault="00975F26" w:rsidP="00975F26">
      <w:pPr>
        <w:rPr>
          <w:rFonts w:ascii="Times New Roman" w:eastAsia="Times New Roman" w:hAnsi="Times New Roman"/>
        </w:rPr>
      </w:pPr>
    </w:p>
    <w:p w14:paraId="18DE0F20" w14:textId="77777777" w:rsidR="00975F26" w:rsidRPr="00495F53" w:rsidRDefault="00975F26" w:rsidP="00975F26">
      <w:pPr>
        <w:rPr>
          <w:rFonts w:ascii="Times New Roman" w:eastAsia="Times New Roman" w:hAnsi="Times New Roman"/>
        </w:rPr>
      </w:pPr>
      <w:r w:rsidRPr="00495F53">
        <w:rPr>
          <w:rFonts w:ascii="Times New Roman" w:eastAsia="Times New Roman" w:hAnsi="Times New Roman"/>
        </w:rPr>
        <w:t>Jeigu apie šį vaistą norite sužinoti daugiau, kreipkitės į vietinį registruotojo atstovą.</w:t>
      </w:r>
    </w:p>
    <w:p w14:paraId="19F6F22E" w14:textId="77777777" w:rsidR="00975F26" w:rsidRPr="00495F53" w:rsidRDefault="00975F26" w:rsidP="00975F26">
      <w:pPr>
        <w:rPr>
          <w:rFonts w:ascii="Times New Roman" w:eastAsia="Times New Roman" w:hAnsi="Times New Roman"/>
        </w:rPr>
      </w:pPr>
    </w:p>
    <w:tbl>
      <w:tblPr>
        <w:tblW w:w="0" w:type="auto"/>
        <w:tblInd w:w="-34" w:type="dxa"/>
        <w:tblLayout w:type="fixed"/>
        <w:tblLook w:val="0000" w:firstRow="0" w:lastRow="0" w:firstColumn="0" w:lastColumn="0" w:noHBand="0" w:noVBand="0"/>
      </w:tblPr>
      <w:tblGrid>
        <w:gridCol w:w="4678"/>
      </w:tblGrid>
      <w:tr w:rsidR="00975F26" w:rsidRPr="00495F53" w14:paraId="31FA9C55" w14:textId="77777777" w:rsidTr="008243B7">
        <w:tc>
          <w:tcPr>
            <w:tcW w:w="4678" w:type="dxa"/>
          </w:tcPr>
          <w:p w14:paraId="53B2EE1B" w14:textId="77777777" w:rsidR="0064007B" w:rsidRPr="00937780" w:rsidRDefault="0064007B" w:rsidP="0064007B">
            <w:pPr>
              <w:rPr>
                <w:rFonts w:ascii="Times New Roman" w:hAnsi="Times New Roman"/>
              </w:rPr>
            </w:pPr>
            <w:r w:rsidRPr="00937780">
              <w:rPr>
                <w:rFonts w:ascii="Times New Roman" w:hAnsi="Times New Roman"/>
              </w:rPr>
              <w:t>„Grindeks Kalceks Lietuva“ UAB</w:t>
            </w:r>
          </w:p>
          <w:p w14:paraId="1265591A" w14:textId="77777777" w:rsidR="0064007B" w:rsidRPr="00937780" w:rsidRDefault="0064007B" w:rsidP="0064007B">
            <w:pPr>
              <w:rPr>
                <w:rFonts w:ascii="Times New Roman" w:hAnsi="Times New Roman"/>
              </w:rPr>
            </w:pPr>
            <w:r w:rsidRPr="00937780">
              <w:rPr>
                <w:rFonts w:ascii="Times New Roman" w:hAnsi="Times New Roman"/>
              </w:rPr>
              <w:t>Kalvarijų g. 300</w:t>
            </w:r>
          </w:p>
          <w:p w14:paraId="5518055F" w14:textId="77777777" w:rsidR="0064007B" w:rsidRPr="00937780" w:rsidRDefault="0064007B" w:rsidP="0064007B">
            <w:pPr>
              <w:rPr>
                <w:rFonts w:ascii="Times New Roman" w:hAnsi="Times New Roman"/>
              </w:rPr>
            </w:pPr>
            <w:r w:rsidRPr="00937780">
              <w:rPr>
                <w:rFonts w:ascii="Times New Roman" w:hAnsi="Times New Roman"/>
              </w:rPr>
              <w:t xml:space="preserve">Vilnius, LT-08318 </w:t>
            </w:r>
          </w:p>
          <w:p w14:paraId="543C8D03" w14:textId="1592FFEE" w:rsidR="00975F26" w:rsidRPr="00495F53" w:rsidRDefault="0064007B" w:rsidP="0064007B">
            <w:pPr>
              <w:rPr>
                <w:rFonts w:ascii="Times New Roman" w:eastAsia="Times New Roman" w:hAnsi="Times New Roman"/>
              </w:rPr>
            </w:pPr>
            <w:r w:rsidRPr="00937780">
              <w:rPr>
                <w:rFonts w:ascii="Times New Roman" w:hAnsi="Times New Roman"/>
              </w:rPr>
              <w:t>Tel. +370 5 2101401</w:t>
            </w:r>
          </w:p>
        </w:tc>
      </w:tr>
    </w:tbl>
    <w:p w14:paraId="764C4676" w14:textId="77777777" w:rsidR="00975F26" w:rsidRPr="00495F53" w:rsidRDefault="00975F26" w:rsidP="00975F26">
      <w:pPr>
        <w:widowControl/>
        <w:numPr>
          <w:ilvl w:val="12"/>
          <w:numId w:val="0"/>
        </w:numPr>
        <w:ind w:right="-2"/>
        <w:rPr>
          <w:rFonts w:ascii="Times New Roman" w:eastAsia="Times New Roman" w:hAnsi="Times New Roman"/>
          <w:snapToGrid w:val="0"/>
          <w:lang w:eastAsia="en-US"/>
        </w:rPr>
      </w:pPr>
    </w:p>
    <w:p w14:paraId="6738180C" w14:textId="77777777" w:rsidR="00F503BC" w:rsidRPr="00F503BC" w:rsidRDefault="00F503BC" w:rsidP="00F503BC">
      <w:pPr>
        <w:numPr>
          <w:ilvl w:val="12"/>
          <w:numId w:val="0"/>
        </w:numPr>
        <w:tabs>
          <w:tab w:val="left" w:pos="567"/>
        </w:tabs>
        <w:spacing w:line="260" w:lineRule="exact"/>
        <w:ind w:right="-2"/>
        <w:rPr>
          <w:rFonts w:ascii="Times New Roman" w:hAnsi="Times New Roman"/>
          <w:snapToGrid w:val="0"/>
        </w:rPr>
      </w:pPr>
      <w:r w:rsidRPr="00F503BC">
        <w:rPr>
          <w:rFonts w:ascii="Times New Roman" w:hAnsi="Times New Roman"/>
          <w:b/>
          <w:snapToGrid w:val="0"/>
        </w:rPr>
        <w:t>Šis vaistas Europos ekonominės erdvės valstybėse narėse registruotas tokiais pavadinimais:</w:t>
      </w:r>
    </w:p>
    <w:p w14:paraId="6DFF75E0" w14:textId="77777777" w:rsidR="00F503BC" w:rsidRPr="009262E3" w:rsidRDefault="00F503BC" w:rsidP="00F503BC">
      <w:pPr>
        <w:pStyle w:val="Paantrat"/>
        <w:jc w:val="left"/>
        <w:rPr>
          <w:b w:val="0"/>
          <w:spacing w:val="-4"/>
          <w:lang w:val="sv-SE"/>
        </w:rPr>
      </w:pPr>
      <w:r w:rsidRPr="009262E3">
        <w:rPr>
          <w:b w:val="0"/>
          <w:spacing w:val="-4"/>
          <w:lang w:val="sv-SE"/>
        </w:rPr>
        <w:t>Švedija</w:t>
      </w:r>
      <w:r w:rsidRPr="009262E3">
        <w:rPr>
          <w:b w:val="0"/>
          <w:spacing w:val="-4"/>
          <w:lang w:val="sv-SE"/>
        </w:rPr>
        <w:tab/>
      </w:r>
      <w:r w:rsidRPr="009262E3">
        <w:rPr>
          <w:b w:val="0"/>
          <w:spacing w:val="-4"/>
          <w:lang w:val="sv-SE"/>
        </w:rPr>
        <w:tab/>
      </w:r>
      <w:r w:rsidRPr="009262E3">
        <w:rPr>
          <w:b w:val="0"/>
          <w:spacing w:val="-4"/>
          <w:lang w:val="sv-SE"/>
        </w:rPr>
        <w:tab/>
        <w:t>Oxytocin Grindeks 8.3 mikrogram/ml injektions-/infusionsvätska, lösning</w:t>
      </w:r>
    </w:p>
    <w:p w14:paraId="7C59F354" w14:textId="11703995" w:rsidR="00F503BC" w:rsidRPr="009262E3" w:rsidRDefault="00F503BC" w:rsidP="00F503BC">
      <w:pPr>
        <w:pStyle w:val="Paantrat"/>
        <w:jc w:val="left"/>
        <w:rPr>
          <w:b w:val="0"/>
          <w:lang w:val="sv-SE"/>
        </w:rPr>
      </w:pPr>
      <w:r w:rsidRPr="009262E3">
        <w:rPr>
          <w:b w:val="0"/>
          <w:spacing w:val="-4"/>
          <w:lang w:val="sv-SE"/>
        </w:rPr>
        <w:tab/>
      </w:r>
      <w:r w:rsidRPr="009262E3">
        <w:rPr>
          <w:b w:val="0"/>
          <w:spacing w:val="-4"/>
          <w:lang w:val="sv-SE"/>
        </w:rPr>
        <w:tab/>
      </w:r>
      <w:r w:rsidRPr="009262E3">
        <w:rPr>
          <w:b w:val="0"/>
          <w:spacing w:val="-4"/>
          <w:lang w:val="sv-SE"/>
        </w:rPr>
        <w:tab/>
        <w:t xml:space="preserve">Oxytocin Grindeks 16.7 mikrogram/ml injektions-/infusionsvätska, lösning </w:t>
      </w:r>
      <w:r w:rsidRPr="009262E3">
        <w:rPr>
          <w:b w:val="0"/>
          <w:lang w:val="sv-SE"/>
        </w:rPr>
        <w:t>Aust</w:t>
      </w:r>
      <w:r w:rsidRPr="009262E3">
        <w:rPr>
          <w:b w:val="0"/>
          <w:spacing w:val="-1"/>
          <w:lang w:val="sv-SE"/>
        </w:rPr>
        <w:t>r</w:t>
      </w:r>
      <w:r w:rsidRPr="009262E3">
        <w:rPr>
          <w:b w:val="0"/>
          <w:lang w:val="sv-SE"/>
        </w:rPr>
        <w:t>ija</w:t>
      </w:r>
      <w:r w:rsidRPr="009262E3">
        <w:rPr>
          <w:b w:val="0"/>
          <w:lang w:val="sv-SE"/>
        </w:rPr>
        <w:tab/>
      </w:r>
      <w:r w:rsidRPr="009262E3">
        <w:rPr>
          <w:b w:val="0"/>
          <w:lang w:val="sv-SE"/>
        </w:rPr>
        <w:tab/>
      </w:r>
      <w:r w:rsidRPr="009262E3">
        <w:rPr>
          <w:b w:val="0"/>
          <w:lang w:val="sv-SE"/>
        </w:rPr>
        <w:tab/>
        <w:t>O</w:t>
      </w:r>
      <w:r>
        <w:rPr>
          <w:b w:val="0"/>
          <w:noProof/>
          <w:szCs w:val="22"/>
          <w:lang w:val="lv-LV"/>
        </w:rPr>
        <w:t>xytocin Grindeks</w:t>
      </w:r>
      <w:r w:rsidRPr="009262E3">
        <w:rPr>
          <w:b w:val="0"/>
          <w:lang w:val="sv-SE"/>
        </w:rPr>
        <w:t xml:space="preserve"> </w:t>
      </w:r>
      <w:r w:rsidR="00F26220" w:rsidRPr="00F26220">
        <w:rPr>
          <w:b w:val="0"/>
          <w:noProof/>
          <w:szCs w:val="22"/>
          <w:lang w:val="sv-SE"/>
        </w:rPr>
        <w:t>5 I.E./</w:t>
      </w:r>
      <w:r w:rsidR="00F26220" w:rsidRPr="009262E3">
        <w:rPr>
          <w:b w:val="0"/>
          <w:lang w:val="sv-SE"/>
        </w:rPr>
        <w:t xml:space="preserve">ml </w:t>
      </w:r>
      <w:r w:rsidRPr="009262E3">
        <w:rPr>
          <w:b w:val="0"/>
          <w:lang w:val="sv-SE"/>
        </w:rPr>
        <w:t>Injektions-/Infusionslösung</w:t>
      </w:r>
    </w:p>
    <w:p w14:paraId="21D8DF85" w14:textId="3F01D67C" w:rsidR="00F503BC" w:rsidRPr="009262E3" w:rsidRDefault="00F503BC" w:rsidP="00F503BC">
      <w:pPr>
        <w:pStyle w:val="Paantrat"/>
        <w:tabs>
          <w:tab w:val="left" w:pos="2127"/>
        </w:tabs>
        <w:jc w:val="left"/>
        <w:rPr>
          <w:b w:val="0"/>
          <w:lang w:val="sv-SE"/>
        </w:rPr>
      </w:pPr>
      <w:r w:rsidRPr="009262E3">
        <w:rPr>
          <w:b w:val="0"/>
          <w:lang w:val="sv-SE"/>
        </w:rPr>
        <w:tab/>
        <w:t>O</w:t>
      </w:r>
      <w:r w:rsidRPr="00CA654F">
        <w:rPr>
          <w:b w:val="0"/>
          <w:noProof/>
          <w:szCs w:val="22"/>
          <w:lang w:val="lv-LV"/>
        </w:rPr>
        <w:t>xytocin Grindeks</w:t>
      </w:r>
      <w:r w:rsidRPr="009262E3">
        <w:rPr>
          <w:b w:val="0"/>
          <w:lang w:val="sv-SE"/>
        </w:rPr>
        <w:t xml:space="preserve"> </w:t>
      </w:r>
      <w:r w:rsidR="00F26220" w:rsidRPr="00F26220">
        <w:rPr>
          <w:b w:val="0"/>
          <w:noProof/>
          <w:szCs w:val="22"/>
          <w:lang w:val="sv-SE"/>
        </w:rPr>
        <w:t>10 I.E./</w:t>
      </w:r>
      <w:r w:rsidR="00F26220" w:rsidRPr="009262E3">
        <w:rPr>
          <w:b w:val="0"/>
          <w:lang w:val="sv-SE"/>
        </w:rPr>
        <w:t xml:space="preserve">ml </w:t>
      </w:r>
      <w:r w:rsidRPr="009262E3">
        <w:rPr>
          <w:b w:val="0"/>
          <w:lang w:val="sv-SE"/>
        </w:rPr>
        <w:t>Injektions-/Infusionslösung</w:t>
      </w:r>
    </w:p>
    <w:p w14:paraId="1803AA7D" w14:textId="448E3341" w:rsidR="00F503BC" w:rsidRPr="009262E3" w:rsidRDefault="00F503BC" w:rsidP="00F503BC">
      <w:pPr>
        <w:pStyle w:val="Paantrat"/>
        <w:jc w:val="left"/>
        <w:rPr>
          <w:b w:val="0"/>
          <w:spacing w:val="-4"/>
          <w:lang w:val="sv-SE"/>
        </w:rPr>
      </w:pPr>
      <w:r w:rsidRPr="009262E3">
        <w:rPr>
          <w:b w:val="0"/>
          <w:spacing w:val="-4"/>
          <w:lang w:val="sv-SE"/>
        </w:rPr>
        <w:t>Belgija</w:t>
      </w:r>
      <w:r w:rsidRPr="009262E3">
        <w:rPr>
          <w:b w:val="0"/>
          <w:spacing w:val="-4"/>
          <w:lang w:val="sv-SE"/>
        </w:rPr>
        <w:tab/>
      </w:r>
      <w:r w:rsidRPr="009262E3">
        <w:rPr>
          <w:b w:val="0"/>
          <w:spacing w:val="-4"/>
          <w:lang w:val="sv-SE"/>
        </w:rPr>
        <w:tab/>
      </w:r>
      <w:r w:rsidRPr="009262E3">
        <w:rPr>
          <w:b w:val="0"/>
          <w:spacing w:val="-4"/>
          <w:lang w:val="sv-SE"/>
        </w:rPr>
        <w:tab/>
        <w:t>Oxytocin Grindeks</w:t>
      </w:r>
      <w:r w:rsidRPr="009262E3">
        <w:rPr>
          <w:spacing w:val="-4"/>
          <w:lang w:val="sv-SE"/>
        </w:rPr>
        <w:t xml:space="preserve"> </w:t>
      </w:r>
      <w:r w:rsidRPr="009262E3">
        <w:rPr>
          <w:b w:val="0"/>
          <w:spacing w:val="-4"/>
          <w:lang w:val="sv-SE"/>
        </w:rPr>
        <w:t xml:space="preserve">5 </w:t>
      </w:r>
      <w:r w:rsidR="00F26220" w:rsidRPr="00524A31">
        <w:rPr>
          <w:b w:val="0"/>
          <w:noProof/>
          <w:spacing w:val="-4"/>
          <w:szCs w:val="22"/>
          <w:lang w:val="sv-SE"/>
        </w:rPr>
        <w:t>U.I./1 mL,</w:t>
      </w:r>
      <w:r w:rsidR="00F26220" w:rsidRPr="009262E3">
        <w:rPr>
          <w:b w:val="0"/>
          <w:spacing w:val="-4"/>
          <w:lang w:val="sv-SE"/>
        </w:rPr>
        <w:t xml:space="preserve"> </w:t>
      </w:r>
      <w:r w:rsidRPr="009262E3">
        <w:rPr>
          <w:b w:val="0"/>
          <w:spacing w:val="-4"/>
          <w:lang w:val="sv-SE"/>
        </w:rPr>
        <w:t>solution injectable/pour perfusion</w:t>
      </w:r>
    </w:p>
    <w:p w14:paraId="5FB04796" w14:textId="1E512725" w:rsidR="00F503BC" w:rsidRPr="009262E3" w:rsidRDefault="00F503BC" w:rsidP="00F503BC">
      <w:pPr>
        <w:pStyle w:val="Paantrat"/>
        <w:jc w:val="left"/>
        <w:rPr>
          <w:b w:val="0"/>
          <w:spacing w:val="-4"/>
          <w:lang w:val="sv-SE"/>
        </w:rPr>
      </w:pPr>
      <w:r w:rsidRPr="009262E3">
        <w:rPr>
          <w:b w:val="0"/>
          <w:spacing w:val="-4"/>
          <w:lang w:val="sv-SE"/>
        </w:rPr>
        <w:tab/>
      </w:r>
      <w:r w:rsidRPr="009262E3">
        <w:rPr>
          <w:b w:val="0"/>
          <w:spacing w:val="-4"/>
          <w:lang w:val="sv-SE"/>
        </w:rPr>
        <w:tab/>
      </w:r>
      <w:r w:rsidRPr="009262E3">
        <w:rPr>
          <w:b w:val="0"/>
          <w:spacing w:val="-4"/>
          <w:lang w:val="sv-SE"/>
        </w:rPr>
        <w:tab/>
        <w:t>Oxytocin Grindeks</w:t>
      </w:r>
      <w:r w:rsidRPr="009262E3">
        <w:rPr>
          <w:spacing w:val="-4"/>
          <w:lang w:val="sv-SE"/>
        </w:rPr>
        <w:t xml:space="preserve"> </w:t>
      </w:r>
      <w:r w:rsidRPr="009262E3">
        <w:rPr>
          <w:b w:val="0"/>
          <w:spacing w:val="-4"/>
          <w:lang w:val="sv-SE"/>
        </w:rPr>
        <w:t xml:space="preserve">10 </w:t>
      </w:r>
      <w:r w:rsidR="00F26220" w:rsidRPr="00150455">
        <w:rPr>
          <w:b w:val="0"/>
          <w:noProof/>
          <w:spacing w:val="-4"/>
          <w:szCs w:val="22"/>
          <w:lang w:val="sv-SE"/>
        </w:rPr>
        <w:t>U.I./1 mL,</w:t>
      </w:r>
      <w:r w:rsidR="00F26220" w:rsidRPr="009262E3">
        <w:rPr>
          <w:b w:val="0"/>
          <w:spacing w:val="-4"/>
          <w:lang w:val="sv-SE"/>
        </w:rPr>
        <w:t xml:space="preserve"> </w:t>
      </w:r>
      <w:r w:rsidRPr="009262E3">
        <w:rPr>
          <w:b w:val="0"/>
          <w:spacing w:val="-4"/>
          <w:lang w:val="sv-SE"/>
        </w:rPr>
        <w:t>solution injectable/pour perfusion</w:t>
      </w:r>
    </w:p>
    <w:p w14:paraId="3214C1EC" w14:textId="77777777" w:rsidR="00F26220" w:rsidRPr="00150455" w:rsidRDefault="00F26220" w:rsidP="00524A31">
      <w:pPr>
        <w:pStyle w:val="Paantrat"/>
        <w:ind w:left="1440" w:firstLine="720"/>
        <w:jc w:val="left"/>
        <w:rPr>
          <w:b w:val="0"/>
          <w:noProof/>
          <w:spacing w:val="-4"/>
          <w:szCs w:val="22"/>
          <w:lang w:val="sv-SE"/>
        </w:rPr>
      </w:pPr>
      <w:r w:rsidRPr="00150455">
        <w:rPr>
          <w:b w:val="0"/>
          <w:noProof/>
          <w:spacing w:val="-4"/>
          <w:szCs w:val="22"/>
          <w:lang w:val="sv-SE"/>
        </w:rPr>
        <w:t>Oxytocin Grindeks 5 IU/ml Injektions-/Infusionslösung</w:t>
      </w:r>
    </w:p>
    <w:p w14:paraId="61605339" w14:textId="77777777" w:rsidR="00F26220" w:rsidRPr="00150455" w:rsidRDefault="00F26220" w:rsidP="00F26220">
      <w:pPr>
        <w:pStyle w:val="Paantrat"/>
        <w:ind w:left="1474" w:firstLine="737"/>
        <w:jc w:val="left"/>
        <w:rPr>
          <w:b w:val="0"/>
          <w:noProof/>
          <w:spacing w:val="-4"/>
          <w:szCs w:val="22"/>
          <w:lang w:val="sv-SE"/>
        </w:rPr>
      </w:pPr>
      <w:r w:rsidRPr="00150455">
        <w:rPr>
          <w:b w:val="0"/>
          <w:noProof/>
          <w:spacing w:val="-4"/>
          <w:szCs w:val="22"/>
          <w:lang w:val="sv-SE"/>
        </w:rPr>
        <w:t>Oxytocin Grindeks 10 IU/ml Injektions-/Infusionslösung</w:t>
      </w:r>
    </w:p>
    <w:p w14:paraId="47659F67" w14:textId="77777777" w:rsidR="00F26220" w:rsidRPr="000C0BAD" w:rsidRDefault="00F26220" w:rsidP="00F26220">
      <w:pPr>
        <w:pStyle w:val="Paantrat"/>
        <w:ind w:left="1474" w:firstLine="737"/>
        <w:jc w:val="left"/>
        <w:rPr>
          <w:b w:val="0"/>
          <w:noProof/>
          <w:spacing w:val="-4"/>
          <w:szCs w:val="22"/>
          <w:lang w:val="lv-LV"/>
        </w:rPr>
      </w:pPr>
      <w:r w:rsidRPr="000C0BAD">
        <w:rPr>
          <w:b w:val="0"/>
          <w:bCs/>
          <w:noProof/>
          <w:spacing w:val="-4"/>
          <w:szCs w:val="22"/>
          <w:lang w:val="lv-LV"/>
        </w:rPr>
        <w:t>Oxytocin Grindeks 5 IU/ml oplossing voor injectie/infusie</w:t>
      </w:r>
    </w:p>
    <w:p w14:paraId="20A10943" w14:textId="77777777" w:rsidR="00F26220" w:rsidRPr="000C0BAD" w:rsidRDefault="00F26220" w:rsidP="00F26220">
      <w:pPr>
        <w:pStyle w:val="Paantrat"/>
        <w:ind w:left="1474" w:firstLine="737"/>
        <w:jc w:val="left"/>
        <w:rPr>
          <w:b w:val="0"/>
          <w:noProof/>
          <w:spacing w:val="-4"/>
          <w:szCs w:val="22"/>
          <w:lang w:val="lv-LV"/>
        </w:rPr>
      </w:pPr>
      <w:r w:rsidRPr="000C0BAD">
        <w:rPr>
          <w:b w:val="0"/>
          <w:bCs/>
          <w:noProof/>
          <w:spacing w:val="-4"/>
          <w:szCs w:val="22"/>
          <w:lang w:val="lv-LV"/>
        </w:rPr>
        <w:t>Oxytocin Grindeks 10 IU/ml oplossing voor injectie/infusie</w:t>
      </w:r>
    </w:p>
    <w:p w14:paraId="08B73EF4" w14:textId="77777777" w:rsidR="00F503BC" w:rsidRDefault="00F503BC" w:rsidP="00F503BC">
      <w:pPr>
        <w:pStyle w:val="Paantrat"/>
        <w:jc w:val="left"/>
        <w:rPr>
          <w:b w:val="0"/>
          <w:noProof/>
          <w:spacing w:val="-4"/>
          <w:szCs w:val="22"/>
          <w:lang w:val="cs-CZ"/>
        </w:rPr>
      </w:pPr>
      <w:r w:rsidRPr="009262E3">
        <w:rPr>
          <w:b w:val="0"/>
          <w:spacing w:val="-4"/>
          <w:lang w:val="lv-LV"/>
        </w:rPr>
        <w:t>Čekija</w:t>
      </w:r>
      <w:r w:rsidRPr="009262E3">
        <w:rPr>
          <w:b w:val="0"/>
          <w:spacing w:val="-4"/>
          <w:lang w:val="lv-LV"/>
        </w:rPr>
        <w:tab/>
      </w:r>
      <w:r w:rsidRPr="009262E3">
        <w:rPr>
          <w:b w:val="0"/>
          <w:spacing w:val="-4"/>
          <w:lang w:val="lv-LV"/>
        </w:rPr>
        <w:tab/>
      </w:r>
      <w:r w:rsidRPr="009262E3">
        <w:rPr>
          <w:b w:val="0"/>
          <w:spacing w:val="-4"/>
          <w:lang w:val="lv-LV"/>
        </w:rPr>
        <w:tab/>
        <w:t xml:space="preserve">Ofost </w:t>
      </w:r>
      <w:r w:rsidRPr="009C3A1C">
        <w:rPr>
          <w:b w:val="0"/>
          <w:noProof/>
          <w:spacing w:val="-4"/>
          <w:szCs w:val="22"/>
          <w:lang w:val="cs-CZ"/>
        </w:rPr>
        <w:t>5 IU/ml injekční/infuzní roztok</w:t>
      </w:r>
    </w:p>
    <w:p w14:paraId="313B7579" w14:textId="7600A78A" w:rsidR="00F503BC" w:rsidRPr="009262E3" w:rsidRDefault="00F503BC" w:rsidP="00F503BC">
      <w:pPr>
        <w:pStyle w:val="Paantrat"/>
        <w:jc w:val="left"/>
        <w:rPr>
          <w:b w:val="0"/>
          <w:spacing w:val="-4"/>
          <w:lang w:val="fr-FR"/>
        </w:rPr>
      </w:pPr>
      <w:r w:rsidRPr="009262E3">
        <w:rPr>
          <w:b w:val="0"/>
          <w:spacing w:val="-4"/>
          <w:lang w:val="fr-FR"/>
        </w:rPr>
        <w:t>Prancūzija</w:t>
      </w:r>
      <w:r w:rsidRPr="009262E3">
        <w:rPr>
          <w:b w:val="0"/>
          <w:spacing w:val="-4"/>
          <w:lang w:val="fr-FR"/>
        </w:rPr>
        <w:tab/>
      </w:r>
      <w:r w:rsidRPr="009262E3">
        <w:rPr>
          <w:b w:val="0"/>
          <w:spacing w:val="-4"/>
          <w:lang w:val="fr-FR"/>
        </w:rPr>
        <w:tab/>
      </w:r>
      <w:r w:rsidR="00F26220" w:rsidRPr="00AD50BD">
        <w:rPr>
          <w:b w:val="0"/>
          <w:noProof/>
          <w:spacing w:val="-4"/>
          <w:szCs w:val="22"/>
          <w:lang w:val="fr-FR"/>
        </w:rPr>
        <w:t>OXYTOCINE GRINDEKS</w:t>
      </w:r>
      <w:r w:rsidR="00F26220" w:rsidRPr="009262E3">
        <w:rPr>
          <w:b w:val="0"/>
          <w:spacing w:val="-4"/>
          <w:lang w:val="fr-FR"/>
        </w:rPr>
        <w:t xml:space="preserve"> </w:t>
      </w:r>
      <w:r w:rsidRPr="009262E3">
        <w:rPr>
          <w:b w:val="0"/>
          <w:spacing w:val="-4"/>
          <w:lang w:val="fr-FR"/>
        </w:rPr>
        <w:t>5 U.I./1 mL, solution injectable/pour perfusion</w:t>
      </w:r>
    </w:p>
    <w:p w14:paraId="511675E7" w14:textId="122853A5" w:rsidR="00F503BC" w:rsidRPr="009262E3" w:rsidRDefault="00F503BC" w:rsidP="00F503BC">
      <w:pPr>
        <w:pStyle w:val="Paantrat"/>
        <w:jc w:val="left"/>
        <w:rPr>
          <w:b w:val="0"/>
          <w:spacing w:val="-4"/>
          <w:lang w:val="fr-FR"/>
        </w:rPr>
      </w:pPr>
      <w:r w:rsidRPr="009262E3">
        <w:rPr>
          <w:b w:val="0"/>
          <w:spacing w:val="-4"/>
          <w:lang w:val="fr-FR"/>
        </w:rPr>
        <w:tab/>
      </w:r>
      <w:r w:rsidRPr="009262E3">
        <w:rPr>
          <w:b w:val="0"/>
          <w:spacing w:val="-4"/>
          <w:lang w:val="fr-FR"/>
        </w:rPr>
        <w:tab/>
      </w:r>
      <w:r w:rsidRPr="009262E3">
        <w:rPr>
          <w:b w:val="0"/>
          <w:spacing w:val="-4"/>
          <w:lang w:val="fr-FR"/>
        </w:rPr>
        <w:tab/>
      </w:r>
      <w:r w:rsidR="00F26220" w:rsidRPr="00AD50BD">
        <w:rPr>
          <w:b w:val="0"/>
          <w:noProof/>
          <w:spacing w:val="-4"/>
          <w:szCs w:val="22"/>
          <w:lang w:val="fr-FR"/>
        </w:rPr>
        <w:t>OXYTOCINE GRINDEKS</w:t>
      </w:r>
      <w:r w:rsidR="00F26220" w:rsidRPr="009262E3">
        <w:rPr>
          <w:b w:val="0"/>
          <w:spacing w:val="-4"/>
          <w:lang w:val="fr-FR"/>
        </w:rPr>
        <w:t xml:space="preserve"> </w:t>
      </w:r>
      <w:r w:rsidRPr="009262E3">
        <w:rPr>
          <w:b w:val="0"/>
          <w:spacing w:val="-4"/>
          <w:lang w:val="fr-FR"/>
        </w:rPr>
        <w:t>10 U.I./1 mL, solution injectable/pour perfusion</w:t>
      </w:r>
    </w:p>
    <w:p w14:paraId="39D438EE" w14:textId="1CC19139" w:rsidR="00F503BC" w:rsidRPr="009262E3" w:rsidRDefault="00F503BC" w:rsidP="00F503BC">
      <w:pPr>
        <w:pStyle w:val="Paantrat"/>
        <w:jc w:val="left"/>
        <w:rPr>
          <w:b w:val="0"/>
          <w:spacing w:val="-4"/>
          <w:lang w:val="sv-SE"/>
        </w:rPr>
      </w:pPr>
      <w:r w:rsidRPr="009262E3">
        <w:rPr>
          <w:b w:val="0"/>
          <w:spacing w:val="-4"/>
          <w:lang w:val="sv-SE"/>
        </w:rPr>
        <w:t>Vengrija</w:t>
      </w:r>
      <w:r w:rsidRPr="009262E3">
        <w:rPr>
          <w:b w:val="0"/>
          <w:spacing w:val="-4"/>
          <w:lang w:val="sv-SE"/>
        </w:rPr>
        <w:tab/>
      </w:r>
      <w:r w:rsidRPr="009262E3">
        <w:rPr>
          <w:b w:val="0"/>
          <w:spacing w:val="-4"/>
          <w:lang w:val="sv-SE"/>
        </w:rPr>
        <w:tab/>
        <w:t>Oxytocin Grindeks 5 NE/ml oldatos injekció</w:t>
      </w:r>
      <w:r w:rsidR="00F26220">
        <w:rPr>
          <w:b w:val="0"/>
          <w:noProof/>
          <w:spacing w:val="-4"/>
          <w:szCs w:val="22"/>
          <w:lang w:val="sv-SE"/>
        </w:rPr>
        <w:t xml:space="preserve"> </w:t>
      </w:r>
      <w:r w:rsidR="00F26220" w:rsidRPr="004D7FFB">
        <w:rPr>
          <w:b w:val="0"/>
          <w:noProof/>
          <w:spacing w:val="-4"/>
          <w:szCs w:val="22"/>
          <w:lang w:val="hu-HU"/>
        </w:rPr>
        <w:t>vagy</w:t>
      </w:r>
      <w:r w:rsidR="00F26220" w:rsidRPr="00AD50BD" w:rsidDel="00F26220">
        <w:rPr>
          <w:b w:val="0"/>
          <w:noProof/>
          <w:spacing w:val="-4"/>
          <w:szCs w:val="22"/>
          <w:lang w:val="sv-SE"/>
        </w:rPr>
        <w:t xml:space="preserve"> </w:t>
      </w:r>
      <w:r w:rsidRPr="009262E3">
        <w:rPr>
          <w:b w:val="0"/>
          <w:spacing w:val="-4"/>
          <w:lang w:val="sv-SE"/>
        </w:rPr>
        <w:t>infúzió</w:t>
      </w:r>
    </w:p>
    <w:p w14:paraId="1D98DF4D" w14:textId="48ECEA5C" w:rsidR="00F503BC" w:rsidRPr="009262E3" w:rsidRDefault="00F503BC" w:rsidP="00F503BC">
      <w:pPr>
        <w:pStyle w:val="Paantrat"/>
        <w:ind w:left="1471" w:firstLine="737"/>
        <w:jc w:val="left"/>
        <w:rPr>
          <w:b w:val="0"/>
          <w:spacing w:val="-4"/>
          <w:lang w:val="sv-SE"/>
        </w:rPr>
      </w:pPr>
      <w:r w:rsidRPr="009262E3">
        <w:rPr>
          <w:b w:val="0"/>
          <w:spacing w:val="-4"/>
          <w:lang w:val="sv-SE"/>
        </w:rPr>
        <w:t>Oxytocin Grindeks 10 NE/ml oldatos injekció</w:t>
      </w:r>
      <w:r w:rsidR="00F26220">
        <w:rPr>
          <w:b w:val="0"/>
          <w:noProof/>
          <w:spacing w:val="-4"/>
          <w:szCs w:val="22"/>
          <w:lang w:val="sv-SE"/>
        </w:rPr>
        <w:t xml:space="preserve"> </w:t>
      </w:r>
      <w:r w:rsidR="00F26220" w:rsidRPr="004D7FFB">
        <w:rPr>
          <w:b w:val="0"/>
          <w:noProof/>
          <w:spacing w:val="-4"/>
          <w:szCs w:val="22"/>
          <w:lang w:val="hu-HU"/>
        </w:rPr>
        <w:t>vagy</w:t>
      </w:r>
      <w:r w:rsidR="00F26220" w:rsidRPr="00AD50BD" w:rsidDel="00F26220">
        <w:rPr>
          <w:b w:val="0"/>
          <w:noProof/>
          <w:spacing w:val="-4"/>
          <w:szCs w:val="22"/>
          <w:lang w:val="sv-SE"/>
        </w:rPr>
        <w:t xml:space="preserve"> </w:t>
      </w:r>
      <w:r w:rsidRPr="009262E3">
        <w:rPr>
          <w:b w:val="0"/>
          <w:spacing w:val="-4"/>
          <w:lang w:val="sv-SE"/>
        </w:rPr>
        <w:t>infúzió</w:t>
      </w:r>
    </w:p>
    <w:p w14:paraId="0CBB427A" w14:textId="77777777" w:rsidR="00F503BC" w:rsidRPr="009262E3" w:rsidRDefault="00F503BC" w:rsidP="00F503BC">
      <w:pPr>
        <w:pStyle w:val="Paantrat"/>
        <w:ind w:left="2208" w:hanging="2208"/>
        <w:jc w:val="left"/>
        <w:rPr>
          <w:b w:val="0"/>
          <w:spacing w:val="-4"/>
          <w:lang w:val="sv-SE"/>
        </w:rPr>
      </w:pPr>
      <w:r w:rsidRPr="009262E3">
        <w:rPr>
          <w:b w:val="0"/>
          <w:spacing w:val="-4"/>
          <w:lang w:val="sv-SE"/>
        </w:rPr>
        <w:t>Airija</w:t>
      </w:r>
      <w:r w:rsidRPr="009262E3">
        <w:rPr>
          <w:b w:val="0"/>
          <w:spacing w:val="-4"/>
          <w:lang w:val="sv-SE"/>
        </w:rPr>
        <w:tab/>
        <w:t>Ofost 5 IU/ml concentrate for solution for infusion or solution for intramuscular injection</w:t>
      </w:r>
    </w:p>
    <w:p w14:paraId="06F1E9F6" w14:textId="77777777" w:rsidR="00F503BC" w:rsidRPr="009262E3" w:rsidRDefault="00F503BC" w:rsidP="00F503BC">
      <w:pPr>
        <w:pStyle w:val="Paantrat"/>
        <w:ind w:left="2208" w:hanging="2208"/>
        <w:jc w:val="left"/>
        <w:rPr>
          <w:b w:val="0"/>
          <w:spacing w:val="-4"/>
          <w:lang w:val="sv-SE"/>
        </w:rPr>
      </w:pPr>
      <w:r w:rsidRPr="009262E3">
        <w:rPr>
          <w:b w:val="0"/>
          <w:spacing w:val="-4"/>
          <w:lang w:val="sv-SE"/>
        </w:rPr>
        <w:tab/>
      </w:r>
      <w:r w:rsidRPr="003B2FB0">
        <w:rPr>
          <w:b w:val="0"/>
          <w:noProof/>
          <w:spacing w:val="-4"/>
          <w:szCs w:val="22"/>
          <w:lang w:val="lv-LV"/>
        </w:rPr>
        <w:t>Ofost 10 IU/ml concentrate for solution for infusion or solution for intramuscular injection</w:t>
      </w:r>
    </w:p>
    <w:p w14:paraId="09A93938" w14:textId="4200194A" w:rsidR="00F503BC" w:rsidRPr="009262E3" w:rsidRDefault="00F503BC" w:rsidP="009262E3">
      <w:pPr>
        <w:pStyle w:val="Paantrat"/>
        <w:ind w:left="2160" w:hanging="2160"/>
        <w:jc w:val="left"/>
        <w:rPr>
          <w:b w:val="0"/>
          <w:spacing w:val="-4"/>
          <w:lang w:val="it-IT"/>
        </w:rPr>
      </w:pPr>
      <w:r w:rsidRPr="009262E3">
        <w:rPr>
          <w:b w:val="0"/>
          <w:spacing w:val="-4"/>
          <w:lang w:val="it-IT"/>
        </w:rPr>
        <w:lastRenderedPageBreak/>
        <w:t>Italija</w:t>
      </w:r>
      <w:r w:rsidRPr="009262E3">
        <w:rPr>
          <w:b w:val="0"/>
          <w:spacing w:val="-4"/>
          <w:lang w:val="it-IT"/>
        </w:rPr>
        <w:tab/>
        <w:t xml:space="preserve">Ossitocina </w:t>
      </w:r>
      <w:r w:rsidR="00F963FB" w:rsidRPr="00524A31">
        <w:rPr>
          <w:b w:val="0"/>
          <w:noProof/>
          <w:spacing w:val="-4"/>
          <w:szCs w:val="22"/>
          <w:lang w:val="it-IT"/>
        </w:rPr>
        <w:t>Grindeks</w:t>
      </w:r>
      <w:r w:rsidRPr="00524A31">
        <w:rPr>
          <w:b w:val="0"/>
          <w:noProof/>
          <w:spacing w:val="-4"/>
          <w:szCs w:val="22"/>
          <w:lang w:val="it-IT"/>
        </w:rPr>
        <w:t xml:space="preserve"> </w:t>
      </w:r>
      <w:r w:rsidR="00F963FB" w:rsidRPr="00F963FB">
        <w:rPr>
          <w:b w:val="0"/>
          <w:noProof/>
          <w:spacing w:val="-4"/>
          <w:szCs w:val="22"/>
          <w:lang w:val="it-IT"/>
        </w:rPr>
        <w:t>8,3 microgrammi (</w:t>
      </w:r>
      <w:r w:rsidR="00F963FB" w:rsidRPr="009262E3">
        <w:rPr>
          <w:b w:val="0"/>
          <w:spacing w:val="-4"/>
          <w:lang w:val="it-IT"/>
        </w:rPr>
        <w:t xml:space="preserve">5 </w:t>
      </w:r>
      <w:r w:rsidR="00F963FB" w:rsidRPr="00F963FB">
        <w:rPr>
          <w:b w:val="0"/>
          <w:noProof/>
          <w:spacing w:val="-4"/>
          <w:szCs w:val="22"/>
          <w:lang w:val="it-IT"/>
        </w:rPr>
        <w:t>U.I</w:t>
      </w:r>
      <w:r w:rsidR="00160634">
        <w:rPr>
          <w:b w:val="0"/>
          <w:noProof/>
          <w:spacing w:val="-4"/>
          <w:szCs w:val="22"/>
          <w:lang w:val="it-IT"/>
        </w:rPr>
        <w:t>.</w:t>
      </w:r>
      <w:r w:rsidR="00F963FB" w:rsidRPr="00F963FB">
        <w:rPr>
          <w:b w:val="0"/>
          <w:noProof/>
          <w:spacing w:val="-4"/>
          <w:szCs w:val="22"/>
          <w:lang w:val="it-IT"/>
        </w:rPr>
        <w:t>)/mL</w:t>
      </w:r>
      <w:r w:rsidR="00F963FB" w:rsidRPr="009262E3" w:rsidDel="00F963FB">
        <w:rPr>
          <w:b w:val="0"/>
          <w:spacing w:val="-4"/>
          <w:lang w:val="it-IT"/>
        </w:rPr>
        <w:t xml:space="preserve"> </w:t>
      </w:r>
      <w:r w:rsidRPr="009262E3">
        <w:rPr>
          <w:b w:val="0"/>
          <w:spacing w:val="-4"/>
          <w:lang w:val="it-IT"/>
        </w:rPr>
        <w:t>soluzione iniettabile/per infusione</w:t>
      </w:r>
    </w:p>
    <w:p w14:paraId="3C04CB52" w14:textId="2392EE23" w:rsidR="00F503BC" w:rsidRPr="009262E3" w:rsidRDefault="00F503BC" w:rsidP="009262E3">
      <w:pPr>
        <w:pStyle w:val="Paantrat"/>
        <w:ind w:left="2160"/>
        <w:jc w:val="left"/>
        <w:rPr>
          <w:b w:val="0"/>
          <w:spacing w:val="-4"/>
          <w:lang w:val="it-IT"/>
        </w:rPr>
      </w:pPr>
      <w:r w:rsidRPr="003B2FB0">
        <w:rPr>
          <w:b w:val="0"/>
          <w:noProof/>
          <w:spacing w:val="-4"/>
          <w:szCs w:val="22"/>
          <w:lang w:val="lv-LV"/>
        </w:rPr>
        <w:t xml:space="preserve">Ossitocina </w:t>
      </w:r>
      <w:r w:rsidR="00F963FB" w:rsidRPr="00524A31">
        <w:rPr>
          <w:b w:val="0"/>
          <w:noProof/>
          <w:spacing w:val="-4"/>
          <w:szCs w:val="22"/>
          <w:lang w:val="it-IT"/>
        </w:rPr>
        <w:t>Grindeks</w:t>
      </w:r>
      <w:r w:rsidRPr="003B2FB0">
        <w:rPr>
          <w:b w:val="0"/>
          <w:noProof/>
          <w:spacing w:val="-4"/>
          <w:szCs w:val="22"/>
          <w:lang w:val="lv-LV"/>
        </w:rPr>
        <w:t xml:space="preserve"> </w:t>
      </w:r>
      <w:r w:rsidR="00F963FB" w:rsidRPr="00F963FB">
        <w:rPr>
          <w:b w:val="0"/>
          <w:noProof/>
          <w:spacing w:val="-4"/>
          <w:szCs w:val="22"/>
          <w:lang w:val="lv-LV"/>
        </w:rPr>
        <w:t>16,7 microgrammi (10 U.I.)/mL</w:t>
      </w:r>
      <w:r w:rsidR="00F963FB" w:rsidRPr="00F963FB" w:rsidDel="00F963FB">
        <w:rPr>
          <w:b w:val="0"/>
          <w:noProof/>
          <w:spacing w:val="-4"/>
          <w:szCs w:val="22"/>
          <w:lang w:val="lv-LV"/>
        </w:rPr>
        <w:t xml:space="preserve"> </w:t>
      </w:r>
      <w:r w:rsidRPr="003B2FB0">
        <w:rPr>
          <w:b w:val="0"/>
          <w:noProof/>
          <w:spacing w:val="-4"/>
          <w:szCs w:val="22"/>
          <w:lang w:val="lv-LV"/>
        </w:rPr>
        <w:t>soluzione iniettabile/per infusione</w:t>
      </w:r>
    </w:p>
    <w:p w14:paraId="1EF8E88D" w14:textId="56C68B1B" w:rsidR="00F503BC" w:rsidRPr="009262E3" w:rsidRDefault="00F503BC" w:rsidP="00F503BC">
      <w:pPr>
        <w:pStyle w:val="Paantrat"/>
        <w:jc w:val="left"/>
        <w:rPr>
          <w:b w:val="0"/>
          <w:spacing w:val="-4"/>
          <w:lang w:val="it-IT"/>
        </w:rPr>
      </w:pPr>
      <w:r w:rsidRPr="009262E3">
        <w:rPr>
          <w:b w:val="0"/>
          <w:spacing w:val="-4"/>
          <w:lang w:val="it-IT"/>
        </w:rPr>
        <w:t>Latvija</w:t>
      </w:r>
      <w:r w:rsidRPr="009262E3">
        <w:rPr>
          <w:b w:val="0"/>
          <w:spacing w:val="-4"/>
          <w:lang w:val="it-IT"/>
        </w:rPr>
        <w:tab/>
      </w:r>
      <w:r w:rsidRPr="009262E3">
        <w:rPr>
          <w:b w:val="0"/>
          <w:spacing w:val="-4"/>
          <w:lang w:val="it-IT"/>
        </w:rPr>
        <w:tab/>
      </w:r>
      <w:r w:rsidRPr="009262E3">
        <w:rPr>
          <w:b w:val="0"/>
          <w:spacing w:val="-4"/>
          <w:lang w:val="it-IT"/>
        </w:rPr>
        <w:tab/>
        <w:t xml:space="preserve">Ofost 10 </w:t>
      </w:r>
      <w:r w:rsidR="00F963FB">
        <w:rPr>
          <w:b w:val="0"/>
          <w:noProof/>
          <w:spacing w:val="-4"/>
          <w:szCs w:val="22"/>
          <w:lang w:val="it-IT"/>
        </w:rPr>
        <w:t>SV</w:t>
      </w:r>
      <w:r w:rsidRPr="009262E3">
        <w:rPr>
          <w:b w:val="0"/>
          <w:spacing w:val="-4"/>
          <w:lang w:val="it-IT"/>
        </w:rPr>
        <w:t>/ml šķīdums injekcijām/infūzijām</w:t>
      </w:r>
    </w:p>
    <w:p w14:paraId="4DFE21F1" w14:textId="77777777" w:rsidR="00F503BC" w:rsidRPr="009262E3" w:rsidRDefault="00F503BC" w:rsidP="00F503BC">
      <w:pPr>
        <w:pStyle w:val="Paantrat"/>
        <w:jc w:val="left"/>
        <w:rPr>
          <w:b w:val="0"/>
          <w:spacing w:val="-4"/>
          <w:lang w:val="it-IT"/>
        </w:rPr>
      </w:pPr>
      <w:r w:rsidRPr="009262E3">
        <w:rPr>
          <w:b w:val="0"/>
          <w:spacing w:val="-4"/>
          <w:lang w:val="it-IT"/>
        </w:rPr>
        <w:t>Lietuva</w:t>
      </w:r>
      <w:r w:rsidRPr="009262E3">
        <w:rPr>
          <w:b w:val="0"/>
          <w:spacing w:val="-4"/>
          <w:lang w:val="it-IT"/>
        </w:rPr>
        <w:tab/>
      </w:r>
      <w:r w:rsidRPr="009262E3">
        <w:rPr>
          <w:b w:val="0"/>
          <w:spacing w:val="-4"/>
          <w:lang w:val="it-IT"/>
        </w:rPr>
        <w:tab/>
      </w:r>
      <w:r w:rsidRPr="009262E3">
        <w:rPr>
          <w:b w:val="0"/>
          <w:spacing w:val="-4"/>
          <w:lang w:val="it-IT"/>
        </w:rPr>
        <w:tab/>
        <w:t>Ofost 5 TV/ml injekcinis ar infuzinis tirpalas</w:t>
      </w:r>
    </w:p>
    <w:p w14:paraId="296907A6" w14:textId="77777777" w:rsidR="00F503BC" w:rsidRPr="009262E3" w:rsidRDefault="00F503BC" w:rsidP="00F503BC">
      <w:pPr>
        <w:pStyle w:val="Paantrat"/>
        <w:jc w:val="left"/>
        <w:rPr>
          <w:b w:val="0"/>
          <w:spacing w:val="-4"/>
          <w:lang w:val="it-IT"/>
        </w:rPr>
      </w:pPr>
      <w:r w:rsidRPr="009262E3">
        <w:rPr>
          <w:b w:val="0"/>
          <w:spacing w:val="-4"/>
          <w:lang w:val="it-IT"/>
        </w:rPr>
        <w:tab/>
      </w:r>
      <w:r w:rsidRPr="009262E3">
        <w:rPr>
          <w:b w:val="0"/>
          <w:spacing w:val="-4"/>
          <w:lang w:val="it-IT"/>
        </w:rPr>
        <w:tab/>
      </w:r>
      <w:r w:rsidRPr="009262E3">
        <w:rPr>
          <w:b w:val="0"/>
          <w:spacing w:val="-4"/>
          <w:lang w:val="it-IT"/>
        </w:rPr>
        <w:tab/>
      </w:r>
      <w:r w:rsidRPr="00607131">
        <w:rPr>
          <w:b w:val="0"/>
          <w:noProof/>
          <w:spacing w:val="-4"/>
          <w:szCs w:val="22"/>
          <w:lang w:val="lv-LV"/>
        </w:rPr>
        <w:t>Ofost 10 TV/ml injekcinis ar infuzinis tirpalas</w:t>
      </w:r>
    </w:p>
    <w:p w14:paraId="3D5730C4" w14:textId="19D37536" w:rsidR="00F503BC" w:rsidRDefault="00F503BC" w:rsidP="00F503BC">
      <w:pPr>
        <w:pStyle w:val="Paantrat"/>
        <w:jc w:val="left"/>
        <w:rPr>
          <w:b w:val="0"/>
          <w:noProof/>
          <w:spacing w:val="-4"/>
          <w:szCs w:val="22"/>
          <w:lang w:val="pl-PL"/>
        </w:rPr>
      </w:pPr>
      <w:proofErr w:type="spellStart"/>
      <w:r w:rsidRPr="009262E3">
        <w:rPr>
          <w:b w:val="0"/>
          <w:spacing w:val="-4"/>
          <w:lang w:val="pl-PL"/>
        </w:rPr>
        <w:t>Lenkija</w:t>
      </w:r>
      <w:proofErr w:type="spellEnd"/>
      <w:r w:rsidRPr="009262E3">
        <w:rPr>
          <w:b w:val="0"/>
          <w:spacing w:val="-4"/>
          <w:lang w:val="pl-PL"/>
        </w:rPr>
        <w:tab/>
      </w:r>
      <w:r w:rsidRPr="009262E3">
        <w:rPr>
          <w:b w:val="0"/>
          <w:spacing w:val="-4"/>
          <w:lang w:val="pl-PL"/>
        </w:rPr>
        <w:tab/>
      </w:r>
      <w:r w:rsidRPr="009262E3">
        <w:rPr>
          <w:b w:val="0"/>
          <w:spacing w:val="-4"/>
          <w:lang w:val="pl-PL"/>
        </w:rPr>
        <w:tab/>
      </w:r>
      <w:proofErr w:type="spellStart"/>
      <w:r w:rsidRPr="009262E3">
        <w:rPr>
          <w:b w:val="0"/>
          <w:spacing w:val="-4"/>
          <w:lang w:val="pl-PL"/>
        </w:rPr>
        <w:t>Oxytocin</w:t>
      </w:r>
      <w:proofErr w:type="spellEnd"/>
      <w:r w:rsidRPr="009262E3">
        <w:rPr>
          <w:b w:val="0"/>
          <w:spacing w:val="-4"/>
          <w:lang w:val="pl-PL"/>
        </w:rPr>
        <w:t xml:space="preserve"> </w:t>
      </w:r>
      <w:proofErr w:type="spellStart"/>
      <w:r w:rsidRPr="009262E3">
        <w:rPr>
          <w:b w:val="0"/>
          <w:spacing w:val="-4"/>
          <w:lang w:val="pl-PL"/>
        </w:rPr>
        <w:t>Grindeks</w:t>
      </w:r>
      <w:proofErr w:type="spellEnd"/>
      <w:r w:rsidR="00F963FB">
        <w:rPr>
          <w:b w:val="0"/>
          <w:noProof/>
          <w:spacing w:val="-4"/>
          <w:szCs w:val="22"/>
          <w:lang w:val="pl-PL"/>
        </w:rPr>
        <w:t>,</w:t>
      </w:r>
      <w:r w:rsidRPr="009262E3">
        <w:rPr>
          <w:b w:val="0"/>
          <w:spacing w:val="-4"/>
          <w:lang w:val="pl-PL"/>
        </w:rPr>
        <w:t xml:space="preserve"> </w:t>
      </w:r>
      <w:r w:rsidRPr="009C3A1C">
        <w:rPr>
          <w:b w:val="0"/>
          <w:noProof/>
          <w:spacing w:val="-4"/>
          <w:szCs w:val="22"/>
          <w:lang w:val="pl-PL"/>
        </w:rPr>
        <w:t>8,3 mik</w:t>
      </w:r>
      <w:r w:rsidR="00F963FB">
        <w:rPr>
          <w:b w:val="0"/>
          <w:noProof/>
          <w:spacing w:val="-4"/>
          <w:szCs w:val="22"/>
          <w:lang w:val="pl-PL"/>
        </w:rPr>
        <w:t>r</w:t>
      </w:r>
      <w:r w:rsidRPr="009C3A1C">
        <w:rPr>
          <w:b w:val="0"/>
          <w:noProof/>
          <w:spacing w:val="-4"/>
          <w:szCs w:val="22"/>
          <w:lang w:val="pl-PL"/>
        </w:rPr>
        <w:t>ogramów/ml</w:t>
      </w:r>
      <w:r w:rsidR="00F963FB">
        <w:rPr>
          <w:b w:val="0"/>
          <w:noProof/>
          <w:spacing w:val="-4"/>
          <w:szCs w:val="22"/>
          <w:lang w:val="pl-PL"/>
        </w:rPr>
        <w:t>,</w:t>
      </w:r>
      <w:r w:rsidRPr="009C3A1C">
        <w:rPr>
          <w:b w:val="0"/>
          <w:noProof/>
          <w:spacing w:val="-4"/>
          <w:szCs w:val="22"/>
          <w:lang w:val="pl-PL"/>
        </w:rPr>
        <w:t xml:space="preserve"> roztwór do wstrzykiwań/infuzji</w:t>
      </w:r>
    </w:p>
    <w:p w14:paraId="54F6914A" w14:textId="6DCDB45E" w:rsidR="00F503BC" w:rsidRPr="009262E3" w:rsidRDefault="00F503BC" w:rsidP="00F503BC">
      <w:pPr>
        <w:pStyle w:val="Paantrat"/>
        <w:jc w:val="left"/>
        <w:rPr>
          <w:b w:val="0"/>
          <w:spacing w:val="-4"/>
          <w:lang w:val="pl-PL"/>
        </w:rPr>
      </w:pPr>
      <w:r>
        <w:rPr>
          <w:b w:val="0"/>
          <w:noProof/>
          <w:spacing w:val="-4"/>
          <w:szCs w:val="22"/>
          <w:lang w:val="pl-PL"/>
        </w:rPr>
        <w:tab/>
      </w:r>
      <w:r>
        <w:rPr>
          <w:b w:val="0"/>
          <w:noProof/>
          <w:spacing w:val="-4"/>
          <w:szCs w:val="22"/>
          <w:lang w:val="pl-PL"/>
        </w:rPr>
        <w:tab/>
      </w:r>
      <w:r>
        <w:rPr>
          <w:b w:val="0"/>
          <w:noProof/>
          <w:spacing w:val="-4"/>
          <w:szCs w:val="22"/>
          <w:lang w:val="pl-PL"/>
        </w:rPr>
        <w:tab/>
      </w:r>
      <w:r w:rsidRPr="009C3A1C">
        <w:rPr>
          <w:b w:val="0"/>
          <w:noProof/>
          <w:spacing w:val="-4"/>
          <w:szCs w:val="22"/>
          <w:lang w:val="pl-PL"/>
        </w:rPr>
        <w:t>Oxytocin Grindeks</w:t>
      </w:r>
      <w:r w:rsidR="00F963FB">
        <w:rPr>
          <w:b w:val="0"/>
          <w:noProof/>
          <w:spacing w:val="-4"/>
          <w:szCs w:val="22"/>
          <w:lang w:val="pl-PL"/>
        </w:rPr>
        <w:t>,</w:t>
      </w:r>
      <w:r w:rsidRPr="009C3A1C" w:rsidDel="009354E4">
        <w:rPr>
          <w:b w:val="0"/>
          <w:noProof/>
          <w:spacing w:val="-4"/>
          <w:szCs w:val="22"/>
          <w:lang w:val="pl-PL"/>
        </w:rPr>
        <w:t xml:space="preserve"> </w:t>
      </w:r>
      <w:r w:rsidRPr="009C3A1C">
        <w:rPr>
          <w:b w:val="0"/>
          <w:noProof/>
          <w:spacing w:val="-4"/>
          <w:szCs w:val="22"/>
          <w:lang w:val="pl-PL"/>
        </w:rPr>
        <w:t>16,7 mikrogramów/ml</w:t>
      </w:r>
      <w:r w:rsidR="00F963FB">
        <w:rPr>
          <w:b w:val="0"/>
          <w:noProof/>
          <w:spacing w:val="-4"/>
          <w:szCs w:val="22"/>
          <w:lang w:val="pl-PL"/>
        </w:rPr>
        <w:t>,</w:t>
      </w:r>
      <w:r w:rsidRPr="009C3A1C">
        <w:rPr>
          <w:b w:val="0"/>
          <w:noProof/>
          <w:spacing w:val="-4"/>
          <w:szCs w:val="22"/>
          <w:lang w:val="pl-PL"/>
        </w:rPr>
        <w:t xml:space="preserve"> roztwór do wstrzykiwań/infuzji</w:t>
      </w:r>
    </w:p>
    <w:p w14:paraId="1230A5AB" w14:textId="60444965" w:rsidR="00F503BC" w:rsidRDefault="00F503BC" w:rsidP="00F503BC">
      <w:pPr>
        <w:pStyle w:val="Paantrat"/>
        <w:jc w:val="left"/>
        <w:rPr>
          <w:b w:val="0"/>
          <w:noProof/>
          <w:spacing w:val="-4"/>
          <w:szCs w:val="22"/>
          <w:lang w:val="sk-SK"/>
        </w:rPr>
      </w:pPr>
      <w:r w:rsidRPr="009262E3">
        <w:rPr>
          <w:b w:val="0"/>
          <w:spacing w:val="-4"/>
          <w:lang w:val="pt-PT"/>
        </w:rPr>
        <w:t>Portugal</w:t>
      </w:r>
      <w:r w:rsidRPr="009262E3">
        <w:rPr>
          <w:b w:val="0"/>
          <w:spacing w:val="-4"/>
          <w:lang w:val="pt-PT"/>
        </w:rPr>
        <w:tab/>
        <w:t>ija</w:t>
      </w:r>
      <w:r w:rsidRPr="009262E3">
        <w:rPr>
          <w:b w:val="0"/>
          <w:spacing w:val="-4"/>
          <w:lang w:val="pt-PT"/>
        </w:rPr>
        <w:tab/>
      </w:r>
      <w:r w:rsidRPr="009262E3">
        <w:rPr>
          <w:b w:val="0"/>
          <w:spacing w:val="-4"/>
          <w:lang w:val="pt-PT"/>
        </w:rPr>
        <w:tab/>
        <w:t xml:space="preserve">Oxitocina </w:t>
      </w:r>
      <w:r w:rsidR="00F963FB" w:rsidRPr="00F963FB">
        <w:rPr>
          <w:b w:val="0"/>
          <w:noProof/>
          <w:spacing w:val="-4"/>
          <w:szCs w:val="22"/>
          <w:lang w:val="pt-PT"/>
        </w:rPr>
        <w:t>Grindeks</w:t>
      </w:r>
      <w:r w:rsidRPr="009262E3">
        <w:rPr>
          <w:b w:val="0"/>
          <w:spacing w:val="-4"/>
          <w:lang w:val="pt-PT"/>
        </w:rPr>
        <w:t xml:space="preserve"> </w:t>
      </w:r>
      <w:r>
        <w:rPr>
          <w:b w:val="0"/>
          <w:noProof/>
          <w:spacing w:val="-4"/>
          <w:szCs w:val="22"/>
          <w:lang w:val="sk-SK"/>
        </w:rPr>
        <w:t>5</w:t>
      </w:r>
      <w:r w:rsidRPr="009C3A1C">
        <w:rPr>
          <w:b w:val="0"/>
          <w:noProof/>
          <w:spacing w:val="-4"/>
          <w:szCs w:val="22"/>
          <w:lang w:val="sk-SK"/>
        </w:rPr>
        <w:t> UI/</w:t>
      </w:r>
      <w:r w:rsidR="00F963FB">
        <w:rPr>
          <w:b w:val="0"/>
          <w:noProof/>
          <w:spacing w:val="-4"/>
          <w:szCs w:val="22"/>
          <w:lang w:val="sk-SK"/>
        </w:rPr>
        <w:t xml:space="preserve">1 </w:t>
      </w:r>
      <w:r w:rsidRPr="009C3A1C">
        <w:rPr>
          <w:b w:val="0"/>
          <w:noProof/>
          <w:spacing w:val="-4"/>
          <w:szCs w:val="22"/>
          <w:lang w:val="sk-SK"/>
        </w:rPr>
        <w:t>ml solução injetável ou para perfusão</w:t>
      </w:r>
    </w:p>
    <w:p w14:paraId="6F50462B" w14:textId="36C08B0C" w:rsidR="00F503BC" w:rsidRPr="009262E3" w:rsidRDefault="00F503BC" w:rsidP="00F503BC">
      <w:pPr>
        <w:pStyle w:val="Paantrat"/>
        <w:jc w:val="left"/>
        <w:rPr>
          <w:b w:val="0"/>
          <w:spacing w:val="-4"/>
          <w:lang w:val="pt-PT"/>
        </w:rPr>
      </w:pPr>
      <w:r>
        <w:rPr>
          <w:b w:val="0"/>
          <w:noProof/>
          <w:spacing w:val="-4"/>
          <w:szCs w:val="22"/>
          <w:lang w:val="sk-SK"/>
        </w:rPr>
        <w:tab/>
      </w:r>
      <w:r>
        <w:rPr>
          <w:b w:val="0"/>
          <w:noProof/>
          <w:spacing w:val="-4"/>
          <w:szCs w:val="22"/>
          <w:lang w:val="sk-SK"/>
        </w:rPr>
        <w:tab/>
      </w:r>
      <w:r>
        <w:rPr>
          <w:b w:val="0"/>
          <w:noProof/>
          <w:spacing w:val="-4"/>
          <w:szCs w:val="22"/>
          <w:lang w:val="sk-SK"/>
        </w:rPr>
        <w:tab/>
      </w:r>
      <w:r w:rsidRPr="009262E3">
        <w:rPr>
          <w:b w:val="0"/>
          <w:spacing w:val="-4"/>
          <w:lang w:val="pt-PT"/>
        </w:rPr>
        <w:t xml:space="preserve">Oxitocina </w:t>
      </w:r>
      <w:r w:rsidR="00F963FB" w:rsidRPr="00F963FB">
        <w:rPr>
          <w:b w:val="0"/>
          <w:noProof/>
          <w:spacing w:val="-4"/>
          <w:szCs w:val="22"/>
          <w:lang w:val="pt-PT"/>
        </w:rPr>
        <w:t>Grindeks</w:t>
      </w:r>
      <w:r w:rsidR="00F963FB" w:rsidRPr="009262E3" w:rsidDel="00F963FB">
        <w:rPr>
          <w:b w:val="0"/>
          <w:spacing w:val="-4"/>
          <w:lang w:val="pt-PT"/>
        </w:rPr>
        <w:t xml:space="preserve"> </w:t>
      </w:r>
      <w:r w:rsidRPr="009C3A1C">
        <w:rPr>
          <w:b w:val="0"/>
          <w:noProof/>
          <w:spacing w:val="-4"/>
          <w:szCs w:val="22"/>
          <w:lang w:val="sk-SK"/>
        </w:rPr>
        <w:t>10 UI/</w:t>
      </w:r>
      <w:r w:rsidR="00F963FB">
        <w:rPr>
          <w:b w:val="0"/>
          <w:noProof/>
          <w:spacing w:val="-4"/>
          <w:szCs w:val="22"/>
          <w:lang w:val="sk-SK"/>
        </w:rPr>
        <w:t xml:space="preserve">1 </w:t>
      </w:r>
      <w:r w:rsidRPr="009C3A1C">
        <w:rPr>
          <w:b w:val="0"/>
          <w:noProof/>
          <w:spacing w:val="-4"/>
          <w:szCs w:val="22"/>
          <w:lang w:val="sk-SK"/>
        </w:rPr>
        <w:t>ml solução injetável ou para perfusão</w:t>
      </w:r>
    </w:p>
    <w:p w14:paraId="75A0D089" w14:textId="77777777" w:rsidR="00F503BC" w:rsidRPr="009262E3" w:rsidRDefault="00F503BC" w:rsidP="00F503BC">
      <w:pPr>
        <w:pStyle w:val="Paantrat"/>
        <w:jc w:val="left"/>
        <w:rPr>
          <w:b w:val="0"/>
          <w:spacing w:val="-4"/>
          <w:lang w:val="pt-PT"/>
        </w:rPr>
      </w:pPr>
      <w:r w:rsidRPr="009262E3">
        <w:rPr>
          <w:b w:val="0"/>
          <w:spacing w:val="-4"/>
          <w:lang w:val="pt-PT"/>
        </w:rPr>
        <w:t>Rumunija</w:t>
      </w:r>
      <w:r w:rsidRPr="009262E3">
        <w:rPr>
          <w:b w:val="0"/>
          <w:spacing w:val="-4"/>
          <w:lang w:val="pt-PT"/>
        </w:rPr>
        <w:tab/>
      </w:r>
      <w:r w:rsidRPr="009262E3">
        <w:rPr>
          <w:b w:val="0"/>
          <w:spacing w:val="-4"/>
          <w:lang w:val="pt-PT"/>
        </w:rPr>
        <w:tab/>
        <w:t>Ofost 8.3 micrograme/ml solutie injectabilă/perfuzabilă</w:t>
      </w:r>
    </w:p>
    <w:p w14:paraId="356D0DC8" w14:textId="77777777" w:rsidR="00F503BC" w:rsidRPr="009262E3" w:rsidRDefault="00F503BC" w:rsidP="00F503BC">
      <w:pPr>
        <w:pStyle w:val="Paantrat"/>
        <w:jc w:val="left"/>
        <w:rPr>
          <w:b w:val="0"/>
          <w:spacing w:val="-4"/>
          <w:lang w:val="pt-PT"/>
        </w:rPr>
      </w:pPr>
      <w:r w:rsidRPr="009262E3">
        <w:rPr>
          <w:b w:val="0"/>
          <w:spacing w:val="-4"/>
          <w:lang w:val="pt-PT"/>
        </w:rPr>
        <w:tab/>
      </w:r>
      <w:r w:rsidRPr="009262E3">
        <w:rPr>
          <w:b w:val="0"/>
          <w:spacing w:val="-4"/>
          <w:lang w:val="pt-PT"/>
        </w:rPr>
        <w:tab/>
      </w:r>
      <w:r w:rsidRPr="009262E3">
        <w:rPr>
          <w:b w:val="0"/>
          <w:spacing w:val="-4"/>
          <w:lang w:val="pt-PT"/>
        </w:rPr>
        <w:tab/>
        <w:t>Ofost 16,7 micrograme/ml soluție injectabilă/perfuzabilă</w:t>
      </w:r>
    </w:p>
    <w:p w14:paraId="33B68ECB" w14:textId="77777777" w:rsidR="00F503BC" w:rsidRPr="009262E3" w:rsidRDefault="00F503BC" w:rsidP="00F503BC">
      <w:pPr>
        <w:pStyle w:val="Paantrat"/>
        <w:jc w:val="left"/>
        <w:rPr>
          <w:b w:val="0"/>
          <w:spacing w:val="-4"/>
          <w:lang w:val="pt-PT"/>
        </w:rPr>
      </w:pPr>
      <w:r w:rsidRPr="009262E3">
        <w:rPr>
          <w:b w:val="0"/>
          <w:spacing w:val="-4"/>
          <w:lang w:val="pt-PT"/>
        </w:rPr>
        <w:t>Slovakija</w:t>
      </w:r>
      <w:r w:rsidRPr="009262E3">
        <w:rPr>
          <w:b w:val="0"/>
          <w:spacing w:val="-4"/>
          <w:lang w:val="pt-PT"/>
        </w:rPr>
        <w:tab/>
      </w:r>
      <w:r w:rsidRPr="009262E3">
        <w:rPr>
          <w:b w:val="0"/>
          <w:spacing w:val="-4"/>
          <w:lang w:val="pt-PT"/>
        </w:rPr>
        <w:tab/>
        <w:t xml:space="preserve">Ofost 5 IU/ml injekčný/infúzny roztok </w:t>
      </w:r>
      <w:r w:rsidRPr="008C3ACE">
        <w:rPr>
          <w:b w:val="0"/>
          <w:bCs/>
          <w:noProof/>
          <w:spacing w:val="-4"/>
          <w:szCs w:val="22"/>
          <w:lang w:val="sk-SK"/>
        </w:rPr>
        <w:t>(injekcia/infúzia)</w:t>
      </w:r>
    </w:p>
    <w:p w14:paraId="7D90D31D" w14:textId="13A31FA8" w:rsidR="00F503BC" w:rsidRPr="009262E3" w:rsidRDefault="00F503BC" w:rsidP="00F503BC">
      <w:pPr>
        <w:pStyle w:val="Paantrat"/>
        <w:jc w:val="left"/>
        <w:rPr>
          <w:b w:val="0"/>
          <w:spacing w:val="-4"/>
          <w:lang w:val="pt-PT"/>
        </w:rPr>
      </w:pPr>
      <w:r w:rsidRPr="009262E3">
        <w:rPr>
          <w:b w:val="0"/>
          <w:spacing w:val="-4"/>
          <w:lang w:val="pt-PT"/>
        </w:rPr>
        <w:tab/>
      </w:r>
      <w:r w:rsidRPr="009262E3">
        <w:rPr>
          <w:b w:val="0"/>
          <w:spacing w:val="-4"/>
          <w:lang w:val="pt-PT"/>
        </w:rPr>
        <w:tab/>
      </w:r>
      <w:r w:rsidRPr="009262E3">
        <w:rPr>
          <w:b w:val="0"/>
          <w:spacing w:val="-4"/>
          <w:lang w:val="pt-PT"/>
        </w:rPr>
        <w:tab/>
      </w:r>
      <w:r w:rsidRPr="003B2FB0">
        <w:rPr>
          <w:b w:val="0"/>
          <w:noProof/>
          <w:spacing w:val="-4"/>
          <w:szCs w:val="22"/>
          <w:lang w:val="lv-LV"/>
        </w:rPr>
        <w:t>Ofost 10 IU/ml injekčný</w:t>
      </w:r>
      <w:r w:rsidR="00995165" w:rsidRPr="00AD50BD">
        <w:rPr>
          <w:b w:val="0"/>
          <w:noProof/>
          <w:spacing w:val="-4"/>
          <w:szCs w:val="22"/>
          <w:lang w:val="pt-PT"/>
        </w:rPr>
        <w:t>/</w:t>
      </w:r>
      <w:r w:rsidRPr="003B2FB0">
        <w:rPr>
          <w:b w:val="0"/>
          <w:noProof/>
          <w:spacing w:val="-4"/>
          <w:szCs w:val="22"/>
          <w:lang w:val="lv-LV"/>
        </w:rPr>
        <w:t>infúzny roztok</w:t>
      </w:r>
      <w:r>
        <w:rPr>
          <w:b w:val="0"/>
          <w:noProof/>
          <w:spacing w:val="-4"/>
          <w:szCs w:val="22"/>
          <w:lang w:val="lv-LV"/>
        </w:rPr>
        <w:t xml:space="preserve"> </w:t>
      </w:r>
      <w:r w:rsidRPr="008C3ACE">
        <w:rPr>
          <w:b w:val="0"/>
          <w:bCs/>
          <w:noProof/>
          <w:spacing w:val="-4"/>
          <w:szCs w:val="22"/>
          <w:lang w:val="sk-SK"/>
        </w:rPr>
        <w:t>(injekcia/infúzia)</w:t>
      </w:r>
    </w:p>
    <w:p w14:paraId="380009C7" w14:textId="77777777" w:rsidR="00F503BC" w:rsidRPr="009262E3" w:rsidRDefault="00F503BC" w:rsidP="00F503BC">
      <w:pPr>
        <w:pStyle w:val="Paantrat"/>
        <w:jc w:val="left"/>
        <w:rPr>
          <w:b w:val="0"/>
          <w:spacing w:val="-4"/>
          <w:lang w:val="pt-PT"/>
        </w:rPr>
      </w:pPr>
      <w:r w:rsidRPr="009262E3">
        <w:rPr>
          <w:b w:val="0"/>
          <w:spacing w:val="-4"/>
          <w:lang w:val="pt-PT"/>
        </w:rPr>
        <w:t>Slovėnija</w:t>
      </w:r>
      <w:r w:rsidRPr="009262E3">
        <w:rPr>
          <w:b w:val="0"/>
          <w:spacing w:val="-4"/>
          <w:lang w:val="pt-PT"/>
        </w:rPr>
        <w:tab/>
      </w:r>
      <w:r w:rsidRPr="009262E3">
        <w:rPr>
          <w:b w:val="0"/>
          <w:spacing w:val="-4"/>
          <w:lang w:val="pt-PT"/>
        </w:rPr>
        <w:tab/>
        <w:t>Ofost 5 i.e./ml raztopina za injiciranje/infundiranje</w:t>
      </w:r>
    </w:p>
    <w:p w14:paraId="7483F613" w14:textId="77777777" w:rsidR="00F503BC" w:rsidRPr="009262E3" w:rsidRDefault="00F503BC" w:rsidP="00F503BC">
      <w:pPr>
        <w:pStyle w:val="Paantrat"/>
        <w:jc w:val="left"/>
        <w:rPr>
          <w:b w:val="0"/>
          <w:spacing w:val="-4"/>
          <w:lang w:val="pt-PT"/>
        </w:rPr>
      </w:pPr>
      <w:r w:rsidRPr="009262E3">
        <w:rPr>
          <w:b w:val="0"/>
          <w:spacing w:val="-4"/>
          <w:lang w:val="pt-PT"/>
        </w:rPr>
        <w:tab/>
      </w:r>
      <w:r w:rsidRPr="009262E3">
        <w:rPr>
          <w:b w:val="0"/>
          <w:spacing w:val="-4"/>
          <w:lang w:val="pt-PT"/>
        </w:rPr>
        <w:tab/>
      </w:r>
      <w:r w:rsidRPr="009262E3">
        <w:rPr>
          <w:b w:val="0"/>
          <w:spacing w:val="-4"/>
          <w:lang w:val="pt-PT"/>
        </w:rPr>
        <w:tab/>
      </w:r>
      <w:r w:rsidRPr="0091206C">
        <w:rPr>
          <w:b w:val="0"/>
          <w:noProof/>
          <w:spacing w:val="-4"/>
          <w:szCs w:val="22"/>
          <w:lang w:val="lv-LV"/>
        </w:rPr>
        <w:t>Ofost</w:t>
      </w:r>
      <w:r>
        <w:rPr>
          <w:b w:val="0"/>
          <w:noProof/>
          <w:spacing w:val="-4"/>
          <w:szCs w:val="22"/>
          <w:lang w:val="lv-LV"/>
        </w:rPr>
        <w:t xml:space="preserve"> 10 i.e.</w:t>
      </w:r>
      <w:r w:rsidRPr="0091206C">
        <w:rPr>
          <w:b w:val="0"/>
          <w:noProof/>
          <w:spacing w:val="-4"/>
          <w:szCs w:val="22"/>
          <w:lang w:val="lv-LV"/>
        </w:rPr>
        <w:t>/ml raztopina za injiciranje/infundiranje</w:t>
      </w:r>
    </w:p>
    <w:p w14:paraId="05842E7E" w14:textId="740230C4" w:rsidR="00F503BC" w:rsidRPr="009262E3" w:rsidRDefault="00F503BC" w:rsidP="00F503BC">
      <w:pPr>
        <w:pStyle w:val="Paantrat"/>
        <w:jc w:val="left"/>
        <w:rPr>
          <w:b w:val="0"/>
          <w:spacing w:val="-4"/>
          <w:lang w:val="pt-PT"/>
        </w:rPr>
      </w:pPr>
      <w:r w:rsidRPr="009262E3">
        <w:rPr>
          <w:b w:val="0"/>
          <w:spacing w:val="-4"/>
          <w:lang w:val="pt-PT"/>
        </w:rPr>
        <w:t>Ispanija</w:t>
      </w:r>
      <w:r w:rsidRPr="009262E3">
        <w:rPr>
          <w:b w:val="0"/>
          <w:spacing w:val="-4"/>
          <w:lang w:val="pt-PT"/>
        </w:rPr>
        <w:tab/>
      </w:r>
      <w:r w:rsidRPr="009262E3">
        <w:rPr>
          <w:b w:val="0"/>
          <w:spacing w:val="-4"/>
          <w:lang w:val="pt-PT"/>
        </w:rPr>
        <w:tab/>
      </w:r>
      <w:r w:rsidRPr="009262E3">
        <w:rPr>
          <w:b w:val="0"/>
          <w:spacing w:val="-4"/>
          <w:lang w:val="pt-PT"/>
        </w:rPr>
        <w:tab/>
        <w:t xml:space="preserve">Oxitocina </w:t>
      </w:r>
      <w:r w:rsidR="00F963FB" w:rsidRPr="00524A31">
        <w:rPr>
          <w:b w:val="0"/>
          <w:noProof/>
          <w:spacing w:val="-4"/>
          <w:szCs w:val="22"/>
          <w:lang w:val="pt-PT"/>
        </w:rPr>
        <w:t>Grindeks</w:t>
      </w:r>
      <w:r w:rsidR="00F963FB" w:rsidRPr="009262E3" w:rsidDel="00F963FB">
        <w:rPr>
          <w:b w:val="0"/>
          <w:spacing w:val="-4"/>
          <w:lang w:val="pt-PT"/>
        </w:rPr>
        <w:t xml:space="preserve"> </w:t>
      </w:r>
      <w:r w:rsidRPr="009262E3">
        <w:rPr>
          <w:b w:val="0"/>
          <w:spacing w:val="-4"/>
          <w:lang w:val="pt-PT"/>
        </w:rPr>
        <w:t xml:space="preserve">5 IU/ml </w:t>
      </w:r>
      <w:r w:rsidR="00F963FB" w:rsidRPr="00AC2A5D">
        <w:rPr>
          <w:b w:val="0"/>
          <w:bCs/>
          <w:spacing w:val="-4"/>
          <w:szCs w:val="22"/>
          <w:lang w:val="sk-SK"/>
        </w:rPr>
        <w:t>solución</w:t>
      </w:r>
      <w:r w:rsidR="00F963FB" w:rsidRPr="009C3A1C">
        <w:rPr>
          <w:b w:val="0"/>
          <w:bCs/>
          <w:noProof/>
          <w:spacing w:val="-4"/>
          <w:szCs w:val="22"/>
          <w:lang w:val="sk-SK"/>
        </w:rPr>
        <w:t xml:space="preserve"> </w:t>
      </w:r>
      <w:r w:rsidRPr="009C3A1C">
        <w:rPr>
          <w:b w:val="0"/>
          <w:bCs/>
          <w:noProof/>
          <w:spacing w:val="-4"/>
          <w:szCs w:val="22"/>
          <w:lang w:val="sk-SK"/>
        </w:rPr>
        <w:t>inyectable y para perfusión</w:t>
      </w:r>
      <w:r w:rsidR="00F963FB">
        <w:rPr>
          <w:b w:val="0"/>
          <w:bCs/>
          <w:noProof/>
          <w:spacing w:val="-4"/>
          <w:szCs w:val="22"/>
          <w:lang w:val="sk-SK"/>
        </w:rPr>
        <w:t xml:space="preserve"> </w:t>
      </w:r>
      <w:r w:rsidR="00F963FB" w:rsidRPr="00AC2A5D">
        <w:rPr>
          <w:b w:val="0"/>
          <w:bCs/>
          <w:noProof/>
          <w:spacing w:val="-4"/>
          <w:szCs w:val="22"/>
          <w:lang w:val="sk-SK"/>
        </w:rPr>
        <w:t>EFG</w:t>
      </w:r>
    </w:p>
    <w:p w14:paraId="3AF8475B" w14:textId="1315CD03" w:rsidR="00F503BC" w:rsidRPr="009262E3" w:rsidRDefault="00F503BC" w:rsidP="00F503BC">
      <w:pPr>
        <w:pStyle w:val="Paantrat"/>
        <w:jc w:val="left"/>
        <w:rPr>
          <w:b w:val="0"/>
          <w:spacing w:val="-4"/>
          <w:lang w:val="pt-PT"/>
        </w:rPr>
      </w:pPr>
      <w:r w:rsidRPr="009262E3">
        <w:rPr>
          <w:b w:val="0"/>
          <w:spacing w:val="-4"/>
          <w:lang w:val="pt-PT"/>
        </w:rPr>
        <w:tab/>
      </w:r>
      <w:r w:rsidRPr="009262E3">
        <w:rPr>
          <w:b w:val="0"/>
          <w:spacing w:val="-4"/>
          <w:lang w:val="pt-PT"/>
        </w:rPr>
        <w:tab/>
      </w:r>
      <w:r w:rsidRPr="009262E3">
        <w:rPr>
          <w:b w:val="0"/>
          <w:spacing w:val="-4"/>
          <w:lang w:val="pt-PT"/>
        </w:rPr>
        <w:tab/>
      </w:r>
      <w:r w:rsidRPr="0091206C">
        <w:rPr>
          <w:b w:val="0"/>
          <w:spacing w:val="-4"/>
          <w:szCs w:val="22"/>
          <w:lang w:val="lv-LV"/>
        </w:rPr>
        <w:t xml:space="preserve">Oxitocina </w:t>
      </w:r>
      <w:r w:rsidR="00F963FB" w:rsidRPr="00524A31">
        <w:rPr>
          <w:b w:val="0"/>
          <w:noProof/>
          <w:spacing w:val="-4"/>
          <w:szCs w:val="22"/>
          <w:lang w:val="pt-PT"/>
        </w:rPr>
        <w:t>Grindeks</w:t>
      </w:r>
      <w:r w:rsidRPr="0091206C">
        <w:rPr>
          <w:b w:val="0"/>
          <w:spacing w:val="-4"/>
          <w:szCs w:val="22"/>
          <w:lang w:val="lv-LV"/>
        </w:rPr>
        <w:t xml:space="preserve"> 10 IU/ml </w:t>
      </w:r>
      <w:r w:rsidR="00F963FB" w:rsidRPr="00AC2A5D">
        <w:rPr>
          <w:b w:val="0"/>
          <w:bCs/>
          <w:spacing w:val="-4"/>
          <w:szCs w:val="22"/>
          <w:lang w:val="sk-SK"/>
        </w:rPr>
        <w:t>solución</w:t>
      </w:r>
      <w:r w:rsidR="00F963FB" w:rsidRPr="009C3A1C">
        <w:rPr>
          <w:b w:val="0"/>
          <w:bCs/>
          <w:spacing w:val="-4"/>
          <w:szCs w:val="22"/>
          <w:lang w:val="sk-SK"/>
        </w:rPr>
        <w:t xml:space="preserve"> </w:t>
      </w:r>
      <w:r w:rsidRPr="009C3A1C">
        <w:rPr>
          <w:b w:val="0"/>
          <w:bCs/>
          <w:spacing w:val="-4"/>
          <w:szCs w:val="22"/>
          <w:lang w:val="sk-SK"/>
        </w:rPr>
        <w:t>inyectable y para perfusión</w:t>
      </w:r>
      <w:r w:rsidR="00F963FB">
        <w:rPr>
          <w:b w:val="0"/>
          <w:bCs/>
          <w:spacing w:val="-4"/>
          <w:szCs w:val="22"/>
          <w:lang w:val="sk-SK"/>
        </w:rPr>
        <w:t xml:space="preserve"> </w:t>
      </w:r>
      <w:r w:rsidR="00F963FB" w:rsidRPr="00AC2A5D">
        <w:rPr>
          <w:b w:val="0"/>
          <w:bCs/>
          <w:noProof/>
          <w:spacing w:val="-4"/>
          <w:szCs w:val="22"/>
          <w:lang w:val="sk-SK"/>
        </w:rPr>
        <w:t>EFG</w:t>
      </w:r>
    </w:p>
    <w:p w14:paraId="61D62EA5" w14:textId="77777777" w:rsidR="00F503BC" w:rsidRDefault="00F503BC" w:rsidP="00975F26">
      <w:pPr>
        <w:jc w:val="both"/>
        <w:rPr>
          <w:rFonts w:ascii="Times New Roman" w:hAnsi="Times New Roman"/>
          <w:b/>
        </w:rPr>
      </w:pPr>
    </w:p>
    <w:p w14:paraId="70C85FCF" w14:textId="69E1D0E6" w:rsidR="00975F26" w:rsidRPr="00495F53" w:rsidRDefault="00975F26" w:rsidP="00975F26">
      <w:pPr>
        <w:jc w:val="both"/>
        <w:rPr>
          <w:rFonts w:ascii="Times New Roman" w:hAnsi="Times New Roman"/>
          <w:b/>
        </w:rPr>
      </w:pPr>
      <w:r w:rsidRPr="00495F53">
        <w:rPr>
          <w:rFonts w:ascii="Times New Roman" w:hAnsi="Times New Roman"/>
          <w:b/>
        </w:rPr>
        <w:t>Šis pakuotės lapelis paskutinį kartą peržiūrėtas</w:t>
      </w:r>
      <w:r w:rsidR="00355D40">
        <w:rPr>
          <w:rFonts w:ascii="Times New Roman" w:hAnsi="Times New Roman"/>
          <w:b/>
        </w:rPr>
        <w:t xml:space="preserve"> </w:t>
      </w:r>
      <w:r w:rsidR="001540AD">
        <w:rPr>
          <w:rFonts w:ascii="Times New Roman" w:hAnsi="Times New Roman"/>
          <w:b/>
        </w:rPr>
        <w:t>202</w:t>
      </w:r>
      <w:r w:rsidR="00AD50BD">
        <w:rPr>
          <w:rFonts w:ascii="Times New Roman" w:hAnsi="Times New Roman"/>
          <w:b/>
        </w:rPr>
        <w:t>5</w:t>
      </w:r>
      <w:r w:rsidR="00524A31">
        <w:rPr>
          <w:rFonts w:ascii="Times New Roman" w:hAnsi="Times New Roman"/>
          <w:b/>
        </w:rPr>
        <w:t>-12-23</w:t>
      </w:r>
      <w:r w:rsidR="001540AD">
        <w:rPr>
          <w:rFonts w:ascii="Times New Roman" w:hAnsi="Times New Roman"/>
          <w:b/>
        </w:rPr>
        <w:t>.</w:t>
      </w:r>
    </w:p>
    <w:p w14:paraId="5210694E" w14:textId="77777777" w:rsidR="00975F26" w:rsidRPr="00495F53" w:rsidRDefault="00975F26" w:rsidP="00975F26">
      <w:pPr>
        <w:widowControl/>
        <w:numPr>
          <w:ilvl w:val="12"/>
          <w:numId w:val="0"/>
        </w:numPr>
        <w:tabs>
          <w:tab w:val="left" w:pos="567"/>
        </w:tabs>
        <w:ind w:right="-2"/>
        <w:rPr>
          <w:rFonts w:ascii="Times New Roman" w:eastAsia="Times New Roman" w:hAnsi="Times New Roman"/>
          <w:snapToGrid w:val="0"/>
          <w:lang w:eastAsia="en-US"/>
        </w:rPr>
      </w:pPr>
    </w:p>
    <w:p w14:paraId="5AA4BEC2" w14:textId="77777777" w:rsidR="00975F26" w:rsidRPr="00495F53" w:rsidRDefault="00975F26" w:rsidP="00975F26">
      <w:pPr>
        <w:widowControl/>
        <w:numPr>
          <w:ilvl w:val="12"/>
          <w:numId w:val="0"/>
        </w:numPr>
        <w:tabs>
          <w:tab w:val="left" w:pos="567"/>
        </w:tabs>
        <w:ind w:right="-2"/>
        <w:rPr>
          <w:rFonts w:ascii="Times New Roman" w:eastAsia="Times New Roman" w:hAnsi="Times New Roman"/>
          <w:snapToGrid w:val="0"/>
          <w:lang w:eastAsia="en-US"/>
        </w:rPr>
      </w:pPr>
    </w:p>
    <w:p w14:paraId="7D37081E" w14:textId="0BC6DF01" w:rsidR="00975F26" w:rsidRPr="00495F53" w:rsidRDefault="00975F26" w:rsidP="00975F26">
      <w:pPr>
        <w:widowControl/>
        <w:numPr>
          <w:ilvl w:val="12"/>
          <w:numId w:val="0"/>
        </w:numPr>
        <w:tabs>
          <w:tab w:val="left" w:pos="567"/>
        </w:tabs>
        <w:ind w:right="-2"/>
        <w:rPr>
          <w:rFonts w:ascii="Times New Roman" w:eastAsia="Times New Roman" w:hAnsi="Times New Roman"/>
          <w:snapToGrid w:val="0"/>
          <w:lang w:eastAsia="en-US"/>
        </w:rPr>
      </w:pPr>
      <w:r w:rsidRPr="00495F53">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495F53">
        <w:rPr>
          <w:rFonts w:ascii="Times New Roman" w:eastAsia="Times New Roman" w:hAnsi="Times New Roman"/>
          <w:i/>
          <w:snapToGrid w:val="0"/>
          <w:lang w:eastAsia="en-US"/>
        </w:rPr>
        <w:t xml:space="preserve"> </w:t>
      </w:r>
      <w:r w:rsidR="00AD50BD" w:rsidRPr="00524A31">
        <w:rPr>
          <w:rFonts w:ascii="Times New Roman" w:hAnsi="Times New Roman"/>
          <w:color w:val="0000EE"/>
          <w:u w:val="single"/>
        </w:rPr>
        <w:t>https://vvkt.lrv.lt/lt/</w:t>
      </w:r>
      <w:r w:rsidR="00AD50BD" w:rsidRPr="00524A31">
        <w:rPr>
          <w:rFonts w:ascii="Times New Roman" w:hAnsi="Times New Roman"/>
        </w:rPr>
        <w:t>.</w:t>
      </w:r>
    </w:p>
    <w:p w14:paraId="433F5977" w14:textId="77777777" w:rsidR="00975F26" w:rsidRPr="00495F53" w:rsidRDefault="00975F26" w:rsidP="00975F26">
      <w:pPr>
        <w:jc w:val="both"/>
        <w:rPr>
          <w:rFonts w:ascii="Times New Roman" w:hAnsi="Times New Roman"/>
        </w:rPr>
      </w:pPr>
    </w:p>
    <w:p w14:paraId="7057F9BA" w14:textId="77777777" w:rsidR="00975F26" w:rsidRPr="00495F53" w:rsidRDefault="00975F26" w:rsidP="00975F26">
      <w:pPr>
        <w:rPr>
          <w:rFonts w:ascii="Times New Roman" w:hAnsi="Times New Roman"/>
        </w:rPr>
      </w:pPr>
    </w:p>
    <w:p w14:paraId="7A144A0E" w14:textId="77777777" w:rsidR="0010104E" w:rsidRPr="00355D40" w:rsidRDefault="0010104E"/>
    <w:sectPr w:rsidR="0010104E" w:rsidRPr="00355D40" w:rsidSect="00D07AAB">
      <w:headerReference w:type="default" r:id="rId11"/>
      <w:footerReference w:type="default" r:id="rId12"/>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083" w14:textId="77777777" w:rsidR="00680C5B" w:rsidRDefault="00680C5B">
      <w:r>
        <w:separator/>
      </w:r>
    </w:p>
  </w:endnote>
  <w:endnote w:type="continuationSeparator" w:id="0">
    <w:p w14:paraId="11A7C8E3" w14:textId="77777777" w:rsidR="00680C5B" w:rsidRDefault="00680C5B">
      <w:r>
        <w:continuationSeparator/>
      </w:r>
    </w:p>
  </w:endnote>
  <w:endnote w:type="continuationNotice" w:id="1">
    <w:p w14:paraId="5CFF7A80" w14:textId="77777777" w:rsidR="00680C5B" w:rsidRDefault="00680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40836"/>
      <w:docPartObj>
        <w:docPartGallery w:val="Page Numbers (Bottom of Page)"/>
        <w:docPartUnique/>
      </w:docPartObj>
    </w:sdtPr>
    <w:sdtEndPr>
      <w:rPr>
        <w:rFonts w:ascii="Times New Roman" w:hAnsi="Times New Roman"/>
      </w:rPr>
    </w:sdtEndPr>
    <w:sdtContent>
      <w:p w14:paraId="51E15497" w14:textId="31B1D0D5" w:rsidR="006967C5" w:rsidRPr="005646F5" w:rsidRDefault="006967C5" w:rsidP="00D07AAB">
        <w:pPr>
          <w:pStyle w:val="Porat"/>
          <w:jc w:val="center"/>
          <w:rPr>
            <w:rFonts w:ascii="Times New Roman" w:hAnsi="Times New Roman"/>
          </w:rPr>
        </w:pPr>
        <w:r w:rsidRPr="005646F5">
          <w:rPr>
            <w:rFonts w:ascii="Times New Roman" w:hAnsi="Times New Roman"/>
          </w:rPr>
          <w:fldChar w:fldCharType="begin"/>
        </w:r>
        <w:r w:rsidRPr="005646F5">
          <w:rPr>
            <w:rFonts w:ascii="Times New Roman" w:hAnsi="Times New Roman"/>
          </w:rPr>
          <w:instrText>PAGE   \* MERGEFORMAT</w:instrText>
        </w:r>
        <w:r w:rsidRPr="005646F5">
          <w:rPr>
            <w:rFonts w:ascii="Times New Roman" w:hAnsi="Times New Roman"/>
          </w:rPr>
          <w:fldChar w:fldCharType="separate"/>
        </w:r>
        <w:r w:rsidR="0064007B">
          <w:rPr>
            <w:rFonts w:ascii="Times New Roman" w:hAnsi="Times New Roman"/>
            <w:noProof/>
          </w:rPr>
          <w:t>2</w:t>
        </w:r>
        <w:r w:rsidR="0064007B">
          <w:rPr>
            <w:rFonts w:ascii="Times New Roman" w:hAnsi="Times New Roman"/>
            <w:noProof/>
          </w:rPr>
          <w:t>6</w:t>
        </w:r>
        <w:r w:rsidRPr="005646F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4E4D" w14:textId="77777777" w:rsidR="00680C5B" w:rsidRDefault="00680C5B">
      <w:r>
        <w:separator/>
      </w:r>
    </w:p>
  </w:footnote>
  <w:footnote w:type="continuationSeparator" w:id="0">
    <w:p w14:paraId="52C80ADD" w14:textId="77777777" w:rsidR="00680C5B" w:rsidRDefault="00680C5B">
      <w:r>
        <w:continuationSeparator/>
      </w:r>
    </w:p>
  </w:footnote>
  <w:footnote w:type="continuationNotice" w:id="1">
    <w:p w14:paraId="71431817" w14:textId="77777777" w:rsidR="00680C5B" w:rsidRDefault="00680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34E6" w14:textId="77777777" w:rsidR="006967C5" w:rsidRDefault="006967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421F1"/>
    <w:multiLevelType w:val="hybridMultilevel"/>
    <w:tmpl w:val="00FE6470"/>
    <w:lvl w:ilvl="0" w:tplc="FFFFFFFF">
      <w:numFmt w:val="bullet"/>
      <w:lvlText w:val="–"/>
      <w:lvlJc w:val="left"/>
      <w:pPr>
        <w:ind w:left="720" w:hanging="360"/>
      </w:pPr>
      <w:rPr>
        <w:rFonts w:ascii="Times New Roman" w:eastAsia="Calibri" w:hAnsi="Times New Roman" w:cs="Times New Roman" w:hint="default"/>
      </w:rPr>
    </w:lvl>
    <w:lvl w:ilvl="1" w:tplc="26C81D7A" w:tentative="1">
      <w:start w:val="1"/>
      <w:numFmt w:val="bullet"/>
      <w:lvlText w:val="o"/>
      <w:lvlJc w:val="left"/>
      <w:pPr>
        <w:ind w:left="1440" w:hanging="360"/>
      </w:pPr>
      <w:rPr>
        <w:rFonts w:ascii="Courier New" w:hAnsi="Courier New" w:cs="Courier New" w:hint="default"/>
      </w:rPr>
    </w:lvl>
    <w:lvl w:ilvl="2" w:tplc="1714C38C" w:tentative="1">
      <w:start w:val="1"/>
      <w:numFmt w:val="bullet"/>
      <w:lvlText w:val=""/>
      <w:lvlJc w:val="left"/>
      <w:pPr>
        <w:ind w:left="2160" w:hanging="360"/>
      </w:pPr>
      <w:rPr>
        <w:rFonts w:ascii="Wingdings" w:hAnsi="Wingdings" w:hint="default"/>
      </w:rPr>
    </w:lvl>
    <w:lvl w:ilvl="3" w:tplc="802A2AAC" w:tentative="1">
      <w:start w:val="1"/>
      <w:numFmt w:val="bullet"/>
      <w:lvlText w:val=""/>
      <w:lvlJc w:val="left"/>
      <w:pPr>
        <w:ind w:left="2880" w:hanging="360"/>
      </w:pPr>
      <w:rPr>
        <w:rFonts w:ascii="Symbol" w:hAnsi="Symbol" w:hint="default"/>
      </w:rPr>
    </w:lvl>
    <w:lvl w:ilvl="4" w:tplc="5344B10A" w:tentative="1">
      <w:start w:val="1"/>
      <w:numFmt w:val="bullet"/>
      <w:lvlText w:val="o"/>
      <w:lvlJc w:val="left"/>
      <w:pPr>
        <w:ind w:left="3600" w:hanging="360"/>
      </w:pPr>
      <w:rPr>
        <w:rFonts w:ascii="Courier New" w:hAnsi="Courier New" w:cs="Courier New" w:hint="default"/>
      </w:rPr>
    </w:lvl>
    <w:lvl w:ilvl="5" w:tplc="7E4A4A2E" w:tentative="1">
      <w:start w:val="1"/>
      <w:numFmt w:val="bullet"/>
      <w:lvlText w:val=""/>
      <w:lvlJc w:val="left"/>
      <w:pPr>
        <w:ind w:left="4320" w:hanging="360"/>
      </w:pPr>
      <w:rPr>
        <w:rFonts w:ascii="Wingdings" w:hAnsi="Wingdings" w:hint="default"/>
      </w:rPr>
    </w:lvl>
    <w:lvl w:ilvl="6" w:tplc="49EE934A" w:tentative="1">
      <w:start w:val="1"/>
      <w:numFmt w:val="bullet"/>
      <w:lvlText w:val=""/>
      <w:lvlJc w:val="left"/>
      <w:pPr>
        <w:ind w:left="5040" w:hanging="360"/>
      </w:pPr>
      <w:rPr>
        <w:rFonts w:ascii="Symbol" w:hAnsi="Symbol" w:hint="default"/>
      </w:rPr>
    </w:lvl>
    <w:lvl w:ilvl="7" w:tplc="1684372E" w:tentative="1">
      <w:start w:val="1"/>
      <w:numFmt w:val="bullet"/>
      <w:lvlText w:val="o"/>
      <w:lvlJc w:val="left"/>
      <w:pPr>
        <w:ind w:left="5760" w:hanging="360"/>
      </w:pPr>
      <w:rPr>
        <w:rFonts w:ascii="Courier New" w:hAnsi="Courier New" w:cs="Courier New" w:hint="default"/>
      </w:rPr>
    </w:lvl>
    <w:lvl w:ilvl="8" w:tplc="51A24E6A" w:tentative="1">
      <w:start w:val="1"/>
      <w:numFmt w:val="bullet"/>
      <w:lvlText w:val=""/>
      <w:lvlJc w:val="left"/>
      <w:pPr>
        <w:ind w:left="6480" w:hanging="360"/>
      </w:pPr>
      <w:rPr>
        <w:rFonts w:ascii="Wingdings" w:hAnsi="Wingdings" w:hint="default"/>
      </w:rPr>
    </w:lvl>
  </w:abstractNum>
  <w:abstractNum w:abstractNumId="2" w15:restartNumberingAfterBreak="0">
    <w:nsid w:val="11743700"/>
    <w:multiLevelType w:val="hybridMultilevel"/>
    <w:tmpl w:val="A0BAA53A"/>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2B7727"/>
    <w:multiLevelType w:val="hybridMultilevel"/>
    <w:tmpl w:val="E23233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DA03CD"/>
    <w:multiLevelType w:val="hybridMultilevel"/>
    <w:tmpl w:val="1A22083E"/>
    <w:lvl w:ilvl="0" w:tplc="1124F4EE">
      <w:start w:val="1"/>
      <w:numFmt w:val="decimal"/>
      <w:lvlText w:val="%1"/>
      <w:lvlJc w:val="left"/>
      <w:pPr>
        <w:ind w:left="838" w:hanging="721"/>
      </w:pPr>
      <w:rPr>
        <w:rFonts w:ascii="Times New Roman" w:eastAsia="Times New Roman" w:hAnsi="Times New Roman" w:hint="default"/>
        <w:b/>
        <w:bCs/>
        <w:sz w:val="28"/>
        <w:szCs w:val="28"/>
      </w:rPr>
    </w:lvl>
    <w:lvl w:ilvl="1" w:tplc="16BA4944">
      <w:start w:val="1"/>
      <w:numFmt w:val="bullet"/>
      <w:lvlText w:val="•"/>
      <w:lvlJc w:val="left"/>
      <w:pPr>
        <w:ind w:left="1608" w:hanging="721"/>
      </w:pPr>
      <w:rPr>
        <w:rFonts w:hint="default"/>
      </w:rPr>
    </w:lvl>
    <w:lvl w:ilvl="2" w:tplc="2632A66E">
      <w:start w:val="1"/>
      <w:numFmt w:val="bullet"/>
      <w:lvlText w:val="•"/>
      <w:lvlJc w:val="left"/>
      <w:pPr>
        <w:ind w:left="2378" w:hanging="721"/>
      </w:pPr>
      <w:rPr>
        <w:rFonts w:hint="default"/>
      </w:rPr>
    </w:lvl>
    <w:lvl w:ilvl="3" w:tplc="402417B6">
      <w:start w:val="1"/>
      <w:numFmt w:val="bullet"/>
      <w:lvlText w:val="•"/>
      <w:lvlJc w:val="left"/>
      <w:pPr>
        <w:ind w:left="3148" w:hanging="721"/>
      </w:pPr>
      <w:rPr>
        <w:rFonts w:hint="default"/>
      </w:rPr>
    </w:lvl>
    <w:lvl w:ilvl="4" w:tplc="FE886134">
      <w:start w:val="1"/>
      <w:numFmt w:val="bullet"/>
      <w:lvlText w:val="•"/>
      <w:lvlJc w:val="left"/>
      <w:pPr>
        <w:ind w:left="3918" w:hanging="721"/>
      </w:pPr>
      <w:rPr>
        <w:rFonts w:hint="default"/>
      </w:rPr>
    </w:lvl>
    <w:lvl w:ilvl="5" w:tplc="8FD45AFC">
      <w:start w:val="1"/>
      <w:numFmt w:val="bullet"/>
      <w:lvlText w:val="•"/>
      <w:lvlJc w:val="left"/>
      <w:pPr>
        <w:ind w:left="4689" w:hanging="721"/>
      </w:pPr>
      <w:rPr>
        <w:rFonts w:hint="default"/>
      </w:rPr>
    </w:lvl>
    <w:lvl w:ilvl="6" w:tplc="DAA81672">
      <w:start w:val="1"/>
      <w:numFmt w:val="bullet"/>
      <w:lvlText w:val="•"/>
      <w:lvlJc w:val="left"/>
      <w:pPr>
        <w:ind w:left="5459" w:hanging="721"/>
      </w:pPr>
      <w:rPr>
        <w:rFonts w:hint="default"/>
      </w:rPr>
    </w:lvl>
    <w:lvl w:ilvl="7" w:tplc="6770AE20">
      <w:start w:val="1"/>
      <w:numFmt w:val="bullet"/>
      <w:lvlText w:val="•"/>
      <w:lvlJc w:val="left"/>
      <w:pPr>
        <w:ind w:left="6229" w:hanging="721"/>
      </w:pPr>
      <w:rPr>
        <w:rFonts w:hint="default"/>
      </w:rPr>
    </w:lvl>
    <w:lvl w:ilvl="8" w:tplc="857A05B8">
      <w:start w:val="1"/>
      <w:numFmt w:val="bullet"/>
      <w:lvlText w:val="•"/>
      <w:lvlJc w:val="left"/>
      <w:pPr>
        <w:ind w:left="6999" w:hanging="721"/>
      </w:pPr>
      <w:rPr>
        <w:rFonts w:hint="default"/>
      </w:rPr>
    </w:lvl>
  </w:abstractNum>
  <w:abstractNum w:abstractNumId="5" w15:restartNumberingAfterBreak="0">
    <w:nsid w:val="20E955B3"/>
    <w:multiLevelType w:val="hybridMultilevel"/>
    <w:tmpl w:val="EC807486"/>
    <w:lvl w:ilvl="0" w:tplc="FFFFFFFF">
      <w:start w:val="1"/>
      <w:numFmt w:val="bullet"/>
      <w:lvlText w:val="-"/>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D05D22"/>
    <w:multiLevelType w:val="hybridMultilevel"/>
    <w:tmpl w:val="ECEE02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A784D"/>
    <w:multiLevelType w:val="hybridMultilevel"/>
    <w:tmpl w:val="D37CCDAA"/>
    <w:lvl w:ilvl="0" w:tplc="FFFFFFFF">
      <w:numFmt w:val="bullet"/>
      <w:lvlText w:val="•"/>
      <w:lvlJc w:val="left"/>
      <w:pPr>
        <w:ind w:left="862" w:hanging="360"/>
      </w:pPr>
      <w:rPr>
        <w:rFonts w:ascii="Times New Roman" w:eastAsia="Calibri"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290C5F29"/>
    <w:multiLevelType w:val="hybridMultilevel"/>
    <w:tmpl w:val="D7B03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015EB9"/>
    <w:multiLevelType w:val="hybridMultilevel"/>
    <w:tmpl w:val="69C4138A"/>
    <w:lvl w:ilvl="0" w:tplc="FFFFFFFF">
      <w:start w:val="1"/>
      <w:numFmt w:val="bullet"/>
      <w:lvlText w:val="-"/>
      <w:lvlJc w:val="left"/>
      <w:pPr>
        <w:tabs>
          <w:tab w:val="num" w:pos="1440"/>
        </w:tabs>
        <w:ind w:left="144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87085"/>
    <w:multiLevelType w:val="multilevel"/>
    <w:tmpl w:val="30F20E9A"/>
    <w:lvl w:ilvl="0">
      <w:start w:val="4"/>
      <w:numFmt w:val="decimal"/>
      <w:lvlText w:val="%1"/>
      <w:lvlJc w:val="left"/>
      <w:pPr>
        <w:ind w:left="837" w:hanging="720"/>
      </w:pPr>
      <w:rPr>
        <w:rFonts w:hint="default"/>
      </w:rPr>
    </w:lvl>
    <w:lvl w:ilvl="1">
      <w:start w:val="8"/>
      <w:numFmt w:val="decimal"/>
      <w:lvlText w:val="%1.%2."/>
      <w:lvlJc w:val="left"/>
      <w:pPr>
        <w:ind w:left="837" w:hanging="720"/>
      </w:pPr>
      <w:rPr>
        <w:rFonts w:ascii="Times New Roman" w:eastAsia="Times New Roman" w:hAnsi="Times New Roman" w:hint="default"/>
        <w:b/>
        <w:bCs/>
        <w:spacing w:val="-1"/>
        <w:sz w:val="24"/>
        <w:szCs w:val="24"/>
      </w:rPr>
    </w:lvl>
    <w:lvl w:ilvl="2">
      <w:start w:val="1"/>
      <w:numFmt w:val="decimal"/>
      <w:lvlText w:val="%3."/>
      <w:lvlJc w:val="left"/>
      <w:pPr>
        <w:ind w:left="1197" w:hanging="360"/>
      </w:pPr>
      <w:rPr>
        <w:rFonts w:ascii="Times New Roman" w:eastAsia="Times New Roman" w:hAnsi="Times New Roman" w:hint="default"/>
        <w:sz w:val="22"/>
        <w:szCs w:val="22"/>
      </w:rPr>
    </w:lvl>
    <w:lvl w:ilvl="3">
      <w:start w:val="1"/>
      <w:numFmt w:val="bullet"/>
      <w:lvlText w:val="•"/>
      <w:lvlJc w:val="left"/>
      <w:pPr>
        <w:ind w:left="2829" w:hanging="360"/>
      </w:pPr>
      <w:rPr>
        <w:rFonts w:hint="default"/>
      </w:rPr>
    </w:lvl>
    <w:lvl w:ilvl="4">
      <w:start w:val="1"/>
      <w:numFmt w:val="bullet"/>
      <w:lvlText w:val="•"/>
      <w:lvlJc w:val="left"/>
      <w:pPr>
        <w:ind w:left="3645" w:hanging="360"/>
      </w:pPr>
      <w:rPr>
        <w:rFonts w:hint="default"/>
      </w:rPr>
    </w:lvl>
    <w:lvl w:ilvl="5">
      <w:start w:val="1"/>
      <w:numFmt w:val="bullet"/>
      <w:lvlText w:val="•"/>
      <w:lvlJc w:val="left"/>
      <w:pPr>
        <w:ind w:left="4460" w:hanging="360"/>
      </w:pPr>
      <w:rPr>
        <w:rFonts w:hint="default"/>
      </w:rPr>
    </w:lvl>
    <w:lvl w:ilvl="6">
      <w:start w:val="1"/>
      <w:numFmt w:val="bullet"/>
      <w:lvlText w:val="•"/>
      <w:lvlJc w:val="left"/>
      <w:pPr>
        <w:ind w:left="5276" w:hanging="360"/>
      </w:pPr>
      <w:rPr>
        <w:rFonts w:hint="default"/>
      </w:rPr>
    </w:lvl>
    <w:lvl w:ilvl="7">
      <w:start w:val="1"/>
      <w:numFmt w:val="bullet"/>
      <w:lvlText w:val="•"/>
      <w:lvlJc w:val="left"/>
      <w:pPr>
        <w:ind w:left="6092" w:hanging="360"/>
      </w:pPr>
      <w:rPr>
        <w:rFonts w:hint="default"/>
      </w:rPr>
    </w:lvl>
    <w:lvl w:ilvl="8">
      <w:start w:val="1"/>
      <w:numFmt w:val="bullet"/>
      <w:lvlText w:val="•"/>
      <w:lvlJc w:val="left"/>
      <w:pPr>
        <w:ind w:left="6908" w:hanging="360"/>
      </w:pPr>
      <w:rPr>
        <w:rFonts w:hint="default"/>
      </w:rPr>
    </w:lvl>
  </w:abstractNum>
  <w:abstractNum w:abstractNumId="11" w15:restartNumberingAfterBreak="0">
    <w:nsid w:val="36F81552"/>
    <w:multiLevelType w:val="hybridMultilevel"/>
    <w:tmpl w:val="08F04030"/>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F22CD1"/>
    <w:multiLevelType w:val="hybridMultilevel"/>
    <w:tmpl w:val="AB2E6FE2"/>
    <w:lvl w:ilvl="0" w:tplc="0B9A78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83D85"/>
    <w:multiLevelType w:val="hybridMultilevel"/>
    <w:tmpl w:val="E1A2BB96"/>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7B3204"/>
    <w:multiLevelType w:val="hybridMultilevel"/>
    <w:tmpl w:val="DFCAD13E"/>
    <w:lvl w:ilvl="0" w:tplc="FFFFFFFF">
      <w:numFmt w:val="bullet"/>
      <w:lvlText w:val="•"/>
      <w:lvlJc w:val="left"/>
      <w:pPr>
        <w:ind w:left="786"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95425"/>
    <w:multiLevelType w:val="hybridMultilevel"/>
    <w:tmpl w:val="CB12FED0"/>
    <w:lvl w:ilvl="0" w:tplc="41CE0502">
      <w:start w:val="1"/>
      <w:numFmt w:val="decimal"/>
      <w:lvlText w:val="%1."/>
      <w:lvlJc w:val="left"/>
      <w:pPr>
        <w:ind w:left="720" w:hanging="360"/>
      </w:pPr>
    </w:lvl>
    <w:lvl w:ilvl="1" w:tplc="9C226240" w:tentative="1">
      <w:start w:val="1"/>
      <w:numFmt w:val="lowerLetter"/>
      <w:lvlText w:val="%2."/>
      <w:lvlJc w:val="left"/>
      <w:pPr>
        <w:ind w:left="1440" w:hanging="360"/>
      </w:pPr>
    </w:lvl>
    <w:lvl w:ilvl="2" w:tplc="C2BA11F6" w:tentative="1">
      <w:start w:val="1"/>
      <w:numFmt w:val="lowerRoman"/>
      <w:lvlText w:val="%3."/>
      <w:lvlJc w:val="right"/>
      <w:pPr>
        <w:ind w:left="2160" w:hanging="180"/>
      </w:pPr>
    </w:lvl>
    <w:lvl w:ilvl="3" w:tplc="7F0A3B08" w:tentative="1">
      <w:start w:val="1"/>
      <w:numFmt w:val="decimal"/>
      <w:lvlText w:val="%4."/>
      <w:lvlJc w:val="left"/>
      <w:pPr>
        <w:ind w:left="2880" w:hanging="360"/>
      </w:pPr>
    </w:lvl>
    <w:lvl w:ilvl="4" w:tplc="2708C2F6" w:tentative="1">
      <w:start w:val="1"/>
      <w:numFmt w:val="lowerLetter"/>
      <w:lvlText w:val="%5."/>
      <w:lvlJc w:val="left"/>
      <w:pPr>
        <w:ind w:left="3600" w:hanging="360"/>
      </w:pPr>
    </w:lvl>
    <w:lvl w:ilvl="5" w:tplc="D9542212" w:tentative="1">
      <w:start w:val="1"/>
      <w:numFmt w:val="lowerRoman"/>
      <w:lvlText w:val="%6."/>
      <w:lvlJc w:val="right"/>
      <w:pPr>
        <w:ind w:left="4320" w:hanging="180"/>
      </w:pPr>
    </w:lvl>
    <w:lvl w:ilvl="6" w:tplc="8A44D0AC" w:tentative="1">
      <w:start w:val="1"/>
      <w:numFmt w:val="decimal"/>
      <w:lvlText w:val="%7."/>
      <w:lvlJc w:val="left"/>
      <w:pPr>
        <w:ind w:left="5040" w:hanging="360"/>
      </w:pPr>
    </w:lvl>
    <w:lvl w:ilvl="7" w:tplc="F1ECA92C" w:tentative="1">
      <w:start w:val="1"/>
      <w:numFmt w:val="lowerLetter"/>
      <w:lvlText w:val="%8."/>
      <w:lvlJc w:val="left"/>
      <w:pPr>
        <w:ind w:left="5760" w:hanging="360"/>
      </w:pPr>
    </w:lvl>
    <w:lvl w:ilvl="8" w:tplc="B27A7750" w:tentative="1">
      <w:start w:val="1"/>
      <w:numFmt w:val="lowerRoman"/>
      <w:lvlText w:val="%9."/>
      <w:lvlJc w:val="right"/>
      <w:pPr>
        <w:ind w:left="6480" w:hanging="180"/>
      </w:pPr>
    </w:lvl>
  </w:abstractNum>
  <w:abstractNum w:abstractNumId="16" w15:restartNumberingAfterBreak="0">
    <w:nsid w:val="5CD22A0E"/>
    <w:multiLevelType w:val="hybridMultilevel"/>
    <w:tmpl w:val="4846127C"/>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4145C3"/>
    <w:multiLevelType w:val="hybridMultilevel"/>
    <w:tmpl w:val="BF0A78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101812"/>
    <w:multiLevelType w:val="multilevel"/>
    <w:tmpl w:val="A77A9658"/>
    <w:lvl w:ilvl="0">
      <w:start w:val="3"/>
      <w:numFmt w:val="decimal"/>
      <w:lvlText w:val="%1."/>
      <w:lvlJc w:val="left"/>
      <w:pPr>
        <w:ind w:left="721" w:hanging="721"/>
      </w:pPr>
      <w:rPr>
        <w:rFonts w:ascii="Times New Roman" w:eastAsia="Times New Roman" w:hAnsi="Times New Roman" w:hint="default"/>
        <w:b/>
        <w:bCs/>
        <w:spacing w:val="1"/>
        <w:sz w:val="28"/>
        <w:szCs w:val="28"/>
      </w:rPr>
    </w:lvl>
    <w:lvl w:ilvl="1">
      <w:start w:val="1"/>
      <w:numFmt w:val="decimal"/>
      <w:lvlText w:val="%1.%2."/>
      <w:lvlJc w:val="left"/>
      <w:pPr>
        <w:ind w:left="721" w:hanging="721"/>
      </w:pPr>
      <w:rPr>
        <w:rFonts w:ascii="Times New Roman" w:eastAsia="Times New Roman" w:hAnsi="Times New Roman" w:hint="default"/>
        <w:b/>
        <w:bCs/>
        <w:sz w:val="24"/>
        <w:szCs w:val="24"/>
      </w:rPr>
    </w:lvl>
    <w:lvl w:ilvl="2">
      <w:start w:val="1"/>
      <w:numFmt w:val="bullet"/>
      <w:lvlText w:val=""/>
      <w:lvlJc w:val="left"/>
      <w:pPr>
        <w:ind w:left="1081" w:hanging="360"/>
      </w:pPr>
      <w:rPr>
        <w:rFonts w:ascii="Symbol" w:eastAsia="Symbol" w:hAnsi="Symbol" w:hint="default"/>
        <w:w w:val="76"/>
        <w:sz w:val="22"/>
        <w:szCs w:val="22"/>
      </w:rPr>
    </w:lvl>
    <w:lvl w:ilvl="3">
      <w:start w:val="1"/>
      <w:numFmt w:val="bullet"/>
      <w:lvlText w:val="•"/>
      <w:lvlJc w:val="left"/>
      <w:pPr>
        <w:ind w:left="1081" w:hanging="360"/>
      </w:pPr>
      <w:rPr>
        <w:rFonts w:hint="default"/>
      </w:rPr>
    </w:lvl>
    <w:lvl w:ilvl="4">
      <w:start w:val="1"/>
      <w:numFmt w:val="bullet"/>
      <w:lvlText w:val="•"/>
      <w:lvlJc w:val="left"/>
      <w:pPr>
        <w:ind w:left="2130" w:hanging="360"/>
      </w:pPr>
      <w:rPr>
        <w:rFonts w:hint="default"/>
      </w:rPr>
    </w:lvl>
    <w:lvl w:ilvl="5">
      <w:start w:val="1"/>
      <w:numFmt w:val="bullet"/>
      <w:lvlText w:val="•"/>
      <w:lvlJc w:val="left"/>
      <w:pPr>
        <w:ind w:left="3179" w:hanging="360"/>
      </w:pPr>
      <w:rPr>
        <w:rFonts w:hint="default"/>
      </w:rPr>
    </w:lvl>
    <w:lvl w:ilvl="6">
      <w:start w:val="1"/>
      <w:numFmt w:val="bullet"/>
      <w:lvlText w:val="•"/>
      <w:lvlJc w:val="left"/>
      <w:pPr>
        <w:ind w:left="4228" w:hanging="360"/>
      </w:pPr>
      <w:rPr>
        <w:rFonts w:hint="default"/>
      </w:rPr>
    </w:lvl>
    <w:lvl w:ilvl="7">
      <w:start w:val="1"/>
      <w:numFmt w:val="bullet"/>
      <w:lvlText w:val="•"/>
      <w:lvlJc w:val="left"/>
      <w:pPr>
        <w:ind w:left="5277" w:hanging="360"/>
      </w:pPr>
      <w:rPr>
        <w:rFonts w:hint="default"/>
      </w:rPr>
    </w:lvl>
    <w:lvl w:ilvl="8">
      <w:start w:val="1"/>
      <w:numFmt w:val="bullet"/>
      <w:lvlText w:val="•"/>
      <w:lvlJc w:val="left"/>
      <w:pPr>
        <w:ind w:left="6326" w:hanging="360"/>
      </w:pPr>
      <w:rPr>
        <w:rFonts w:hint="default"/>
      </w:rPr>
    </w:lvl>
  </w:abstractNum>
  <w:abstractNum w:abstractNumId="19" w15:restartNumberingAfterBreak="0">
    <w:nsid w:val="77763B9D"/>
    <w:multiLevelType w:val="multilevel"/>
    <w:tmpl w:val="A7DC303E"/>
    <w:lvl w:ilvl="0">
      <w:start w:val="6"/>
      <w:numFmt w:val="decimal"/>
      <w:lvlText w:val="%1"/>
      <w:lvlJc w:val="left"/>
      <w:pPr>
        <w:ind w:left="837" w:hanging="721"/>
      </w:pPr>
      <w:rPr>
        <w:rFonts w:ascii="Times New Roman" w:eastAsia="Times New Roman" w:hAnsi="Times New Roman" w:hint="default"/>
        <w:b/>
        <w:bCs/>
        <w:sz w:val="28"/>
        <w:szCs w:val="28"/>
      </w:rPr>
    </w:lvl>
    <w:lvl w:ilvl="1">
      <w:start w:val="1"/>
      <w:numFmt w:val="decimal"/>
      <w:lvlText w:val="%1.%2"/>
      <w:lvlJc w:val="left"/>
      <w:pPr>
        <w:ind w:left="837" w:hanging="720"/>
      </w:pPr>
      <w:rPr>
        <w:rFonts w:ascii="Times New Roman" w:eastAsia="Times New Roman" w:hAnsi="Times New Roman" w:hint="default"/>
        <w:b/>
        <w:bCs/>
        <w:sz w:val="24"/>
        <w:szCs w:val="24"/>
      </w:rPr>
    </w:lvl>
    <w:lvl w:ilvl="2">
      <w:start w:val="1"/>
      <w:numFmt w:val="bullet"/>
      <w:lvlText w:val="•"/>
      <w:lvlJc w:val="left"/>
      <w:pPr>
        <w:ind w:left="1693" w:hanging="720"/>
      </w:pPr>
      <w:rPr>
        <w:rFonts w:hint="default"/>
      </w:rPr>
    </w:lvl>
    <w:lvl w:ilvl="3">
      <w:start w:val="1"/>
      <w:numFmt w:val="bullet"/>
      <w:lvlText w:val="•"/>
      <w:lvlJc w:val="left"/>
      <w:pPr>
        <w:ind w:left="2549" w:hanging="720"/>
      </w:pPr>
      <w:rPr>
        <w:rFonts w:hint="default"/>
      </w:rPr>
    </w:lvl>
    <w:lvl w:ilvl="4">
      <w:start w:val="1"/>
      <w:numFmt w:val="bullet"/>
      <w:lvlText w:val="•"/>
      <w:lvlJc w:val="left"/>
      <w:pPr>
        <w:ind w:left="3405" w:hanging="720"/>
      </w:pPr>
      <w:rPr>
        <w:rFonts w:hint="default"/>
      </w:rPr>
    </w:lvl>
    <w:lvl w:ilvl="5">
      <w:start w:val="1"/>
      <w:numFmt w:val="bullet"/>
      <w:lvlText w:val="•"/>
      <w:lvlJc w:val="left"/>
      <w:pPr>
        <w:ind w:left="4260" w:hanging="720"/>
      </w:pPr>
      <w:rPr>
        <w:rFonts w:hint="default"/>
      </w:rPr>
    </w:lvl>
    <w:lvl w:ilvl="6">
      <w:start w:val="1"/>
      <w:numFmt w:val="bullet"/>
      <w:lvlText w:val="•"/>
      <w:lvlJc w:val="left"/>
      <w:pPr>
        <w:ind w:left="5116" w:hanging="720"/>
      </w:pPr>
      <w:rPr>
        <w:rFonts w:hint="default"/>
      </w:rPr>
    </w:lvl>
    <w:lvl w:ilvl="7">
      <w:start w:val="1"/>
      <w:numFmt w:val="bullet"/>
      <w:lvlText w:val="•"/>
      <w:lvlJc w:val="left"/>
      <w:pPr>
        <w:ind w:left="5972" w:hanging="720"/>
      </w:pPr>
      <w:rPr>
        <w:rFonts w:hint="default"/>
      </w:rPr>
    </w:lvl>
    <w:lvl w:ilvl="8">
      <w:start w:val="1"/>
      <w:numFmt w:val="bullet"/>
      <w:lvlText w:val="•"/>
      <w:lvlJc w:val="left"/>
      <w:pPr>
        <w:ind w:left="6828" w:hanging="720"/>
      </w:pPr>
      <w:rPr>
        <w:rFonts w:hint="default"/>
      </w:rPr>
    </w:lvl>
  </w:abstractNum>
  <w:num w:numId="1" w16cid:durableId="264113446">
    <w:abstractNumId w:val="19"/>
  </w:num>
  <w:num w:numId="2" w16cid:durableId="1346010262">
    <w:abstractNumId w:val="10"/>
  </w:num>
  <w:num w:numId="3" w16cid:durableId="841624843">
    <w:abstractNumId w:val="18"/>
  </w:num>
  <w:num w:numId="4" w16cid:durableId="675226313">
    <w:abstractNumId w:val="4"/>
  </w:num>
  <w:num w:numId="5" w16cid:durableId="1848783351">
    <w:abstractNumId w:val="1"/>
  </w:num>
  <w:num w:numId="6" w16cid:durableId="437943986">
    <w:abstractNumId w:val="15"/>
  </w:num>
  <w:num w:numId="7" w16cid:durableId="1879125688">
    <w:abstractNumId w:val="3"/>
  </w:num>
  <w:num w:numId="8" w16cid:durableId="67191097">
    <w:abstractNumId w:val="11"/>
  </w:num>
  <w:num w:numId="9" w16cid:durableId="894976474">
    <w:abstractNumId w:val="16"/>
  </w:num>
  <w:num w:numId="10" w16cid:durableId="793796310">
    <w:abstractNumId w:val="17"/>
  </w:num>
  <w:num w:numId="11" w16cid:durableId="1625693280">
    <w:abstractNumId w:val="2"/>
  </w:num>
  <w:num w:numId="12" w16cid:durableId="1107314343">
    <w:abstractNumId w:val="6"/>
  </w:num>
  <w:num w:numId="13" w16cid:durableId="537205781">
    <w:abstractNumId w:val="14"/>
  </w:num>
  <w:num w:numId="14" w16cid:durableId="715081508">
    <w:abstractNumId w:val="13"/>
  </w:num>
  <w:num w:numId="15" w16cid:durableId="625307726">
    <w:abstractNumId w:val="7"/>
  </w:num>
  <w:num w:numId="16" w16cid:durableId="37365066">
    <w:abstractNumId w:val="8"/>
  </w:num>
  <w:num w:numId="17" w16cid:durableId="779227936">
    <w:abstractNumId w:val="12"/>
  </w:num>
  <w:num w:numId="18" w16cid:durableId="2137021855">
    <w:abstractNumId w:val="0"/>
    <w:lvlOverride w:ilvl="0">
      <w:lvl w:ilvl="0">
        <w:start w:val="1"/>
        <w:numFmt w:val="bullet"/>
        <w:lvlText w:val=""/>
        <w:lvlJc w:val="left"/>
        <w:pPr>
          <w:ind w:left="360" w:hanging="360"/>
        </w:pPr>
        <w:rPr>
          <w:rFonts w:ascii="Symbol" w:hAnsi="Symbol" w:hint="default"/>
        </w:rPr>
      </w:lvl>
    </w:lvlOverride>
  </w:num>
  <w:num w:numId="19" w16cid:durableId="457572497">
    <w:abstractNumId w:val="0"/>
    <w:lvlOverride w:ilvl="0">
      <w:lvl w:ilvl="0">
        <w:numFmt w:val="bullet"/>
        <w:lvlText w:val="-"/>
        <w:lvlJc w:val="left"/>
        <w:pPr>
          <w:ind w:left="360" w:hanging="360"/>
        </w:pPr>
        <w:rPr>
          <w:rFonts w:cs="Times New Roman"/>
        </w:rPr>
      </w:lvl>
    </w:lvlOverride>
  </w:num>
  <w:num w:numId="20" w16cid:durableId="361252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3240442">
    <w:abstractNumId w:val="9"/>
  </w:num>
  <w:num w:numId="22" w16cid:durableId="1904439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26"/>
    <w:rsid w:val="000021E8"/>
    <w:rsid w:val="00040F5B"/>
    <w:rsid w:val="0004661F"/>
    <w:rsid w:val="00047609"/>
    <w:rsid w:val="000A38FA"/>
    <w:rsid w:val="000B3B0D"/>
    <w:rsid w:val="000B5078"/>
    <w:rsid w:val="000B7016"/>
    <w:rsid w:val="000D331E"/>
    <w:rsid w:val="000E3E3C"/>
    <w:rsid w:val="000F1B22"/>
    <w:rsid w:val="0010104E"/>
    <w:rsid w:val="001038C2"/>
    <w:rsid w:val="00110FFD"/>
    <w:rsid w:val="00116794"/>
    <w:rsid w:val="001170B0"/>
    <w:rsid w:val="001243F3"/>
    <w:rsid w:val="00134A56"/>
    <w:rsid w:val="00150455"/>
    <w:rsid w:val="001540AD"/>
    <w:rsid w:val="00160634"/>
    <w:rsid w:val="00181133"/>
    <w:rsid w:val="00190FE4"/>
    <w:rsid w:val="00193257"/>
    <w:rsid w:val="00197AAF"/>
    <w:rsid w:val="001C4406"/>
    <w:rsid w:val="001F7D38"/>
    <w:rsid w:val="00206644"/>
    <w:rsid w:val="00211CEB"/>
    <w:rsid w:val="00214227"/>
    <w:rsid w:val="002143F5"/>
    <w:rsid w:val="00223148"/>
    <w:rsid w:val="002260DA"/>
    <w:rsid w:val="0024098B"/>
    <w:rsid w:val="00251E7A"/>
    <w:rsid w:val="00277954"/>
    <w:rsid w:val="00280820"/>
    <w:rsid w:val="002B363B"/>
    <w:rsid w:val="002C2949"/>
    <w:rsid w:val="002D69C0"/>
    <w:rsid w:val="002F7F14"/>
    <w:rsid w:val="00307C7B"/>
    <w:rsid w:val="003102FE"/>
    <w:rsid w:val="00321381"/>
    <w:rsid w:val="00346258"/>
    <w:rsid w:val="00350D66"/>
    <w:rsid w:val="00354FA4"/>
    <w:rsid w:val="00355D40"/>
    <w:rsid w:val="00375CA6"/>
    <w:rsid w:val="00376BD8"/>
    <w:rsid w:val="0037758D"/>
    <w:rsid w:val="0039410D"/>
    <w:rsid w:val="003958B2"/>
    <w:rsid w:val="003B451C"/>
    <w:rsid w:val="003C5ED6"/>
    <w:rsid w:val="003D0018"/>
    <w:rsid w:val="003F675A"/>
    <w:rsid w:val="003F7A13"/>
    <w:rsid w:val="00423756"/>
    <w:rsid w:val="00433A4E"/>
    <w:rsid w:val="00443962"/>
    <w:rsid w:val="00460663"/>
    <w:rsid w:val="00494F53"/>
    <w:rsid w:val="00495F53"/>
    <w:rsid w:val="004A325E"/>
    <w:rsid w:val="004A795E"/>
    <w:rsid w:val="004D00AD"/>
    <w:rsid w:val="004F5932"/>
    <w:rsid w:val="005010E1"/>
    <w:rsid w:val="00524A31"/>
    <w:rsid w:val="00537408"/>
    <w:rsid w:val="0054777B"/>
    <w:rsid w:val="00551086"/>
    <w:rsid w:val="0056391E"/>
    <w:rsid w:val="00591503"/>
    <w:rsid w:val="005928A3"/>
    <w:rsid w:val="005A3677"/>
    <w:rsid w:val="005C0142"/>
    <w:rsid w:val="005C1442"/>
    <w:rsid w:val="005F0181"/>
    <w:rsid w:val="005F63BA"/>
    <w:rsid w:val="00617788"/>
    <w:rsid w:val="006206C4"/>
    <w:rsid w:val="006237FB"/>
    <w:rsid w:val="006238E6"/>
    <w:rsid w:val="0062506D"/>
    <w:rsid w:val="0063011F"/>
    <w:rsid w:val="00632273"/>
    <w:rsid w:val="006343EA"/>
    <w:rsid w:val="00635BC4"/>
    <w:rsid w:val="006370D4"/>
    <w:rsid w:val="0064007B"/>
    <w:rsid w:val="006549B5"/>
    <w:rsid w:val="0066043B"/>
    <w:rsid w:val="0066760D"/>
    <w:rsid w:val="00672525"/>
    <w:rsid w:val="00680C5B"/>
    <w:rsid w:val="00682C70"/>
    <w:rsid w:val="006967C5"/>
    <w:rsid w:val="006A3AEA"/>
    <w:rsid w:val="006D2DBC"/>
    <w:rsid w:val="006D5E36"/>
    <w:rsid w:val="006E0C29"/>
    <w:rsid w:val="006E7619"/>
    <w:rsid w:val="006F3FF0"/>
    <w:rsid w:val="00706762"/>
    <w:rsid w:val="007073FF"/>
    <w:rsid w:val="007137B0"/>
    <w:rsid w:val="00772833"/>
    <w:rsid w:val="00774E25"/>
    <w:rsid w:val="007756F3"/>
    <w:rsid w:val="0078267C"/>
    <w:rsid w:val="007A120C"/>
    <w:rsid w:val="007A260A"/>
    <w:rsid w:val="007A3323"/>
    <w:rsid w:val="007B3392"/>
    <w:rsid w:val="007B7E2A"/>
    <w:rsid w:val="007C232C"/>
    <w:rsid w:val="007C7BED"/>
    <w:rsid w:val="00806729"/>
    <w:rsid w:val="0081455D"/>
    <w:rsid w:val="00816EB5"/>
    <w:rsid w:val="0082202B"/>
    <w:rsid w:val="008226B1"/>
    <w:rsid w:val="008243B7"/>
    <w:rsid w:val="008246BD"/>
    <w:rsid w:val="00827554"/>
    <w:rsid w:val="0083052B"/>
    <w:rsid w:val="008373CA"/>
    <w:rsid w:val="00844854"/>
    <w:rsid w:val="008505DD"/>
    <w:rsid w:val="00853D27"/>
    <w:rsid w:val="0085557D"/>
    <w:rsid w:val="00856165"/>
    <w:rsid w:val="00886613"/>
    <w:rsid w:val="00887513"/>
    <w:rsid w:val="008A1B07"/>
    <w:rsid w:val="008B36A7"/>
    <w:rsid w:val="008B6665"/>
    <w:rsid w:val="008B6ABF"/>
    <w:rsid w:val="008C05EA"/>
    <w:rsid w:val="008D2645"/>
    <w:rsid w:val="008E7CA1"/>
    <w:rsid w:val="009055E3"/>
    <w:rsid w:val="0090729E"/>
    <w:rsid w:val="00917AF9"/>
    <w:rsid w:val="0092248B"/>
    <w:rsid w:val="00923D4D"/>
    <w:rsid w:val="00926037"/>
    <w:rsid w:val="009262E3"/>
    <w:rsid w:val="00931AF9"/>
    <w:rsid w:val="009352C3"/>
    <w:rsid w:val="009675E3"/>
    <w:rsid w:val="00971015"/>
    <w:rsid w:val="00972C36"/>
    <w:rsid w:val="00973CCC"/>
    <w:rsid w:val="00975F26"/>
    <w:rsid w:val="009779C0"/>
    <w:rsid w:val="0098092F"/>
    <w:rsid w:val="009845AC"/>
    <w:rsid w:val="00995165"/>
    <w:rsid w:val="009B3474"/>
    <w:rsid w:val="009D5519"/>
    <w:rsid w:val="009E269D"/>
    <w:rsid w:val="009E5CC2"/>
    <w:rsid w:val="009E6D2E"/>
    <w:rsid w:val="00A11511"/>
    <w:rsid w:val="00A129B4"/>
    <w:rsid w:val="00A25D9B"/>
    <w:rsid w:val="00A35129"/>
    <w:rsid w:val="00A52B42"/>
    <w:rsid w:val="00A62EA3"/>
    <w:rsid w:val="00A744D3"/>
    <w:rsid w:val="00A746A7"/>
    <w:rsid w:val="00A81B01"/>
    <w:rsid w:val="00A825C2"/>
    <w:rsid w:val="00A84C17"/>
    <w:rsid w:val="00A961E6"/>
    <w:rsid w:val="00AC1D08"/>
    <w:rsid w:val="00AC40F6"/>
    <w:rsid w:val="00AC52EC"/>
    <w:rsid w:val="00AC53B8"/>
    <w:rsid w:val="00AC7073"/>
    <w:rsid w:val="00AD3773"/>
    <w:rsid w:val="00AD50BD"/>
    <w:rsid w:val="00AE6283"/>
    <w:rsid w:val="00B2693A"/>
    <w:rsid w:val="00B27078"/>
    <w:rsid w:val="00B32A71"/>
    <w:rsid w:val="00B37B4A"/>
    <w:rsid w:val="00B42B94"/>
    <w:rsid w:val="00B50490"/>
    <w:rsid w:val="00B856B6"/>
    <w:rsid w:val="00B950FE"/>
    <w:rsid w:val="00BA3FBF"/>
    <w:rsid w:val="00BA5F50"/>
    <w:rsid w:val="00BB7297"/>
    <w:rsid w:val="00BC3629"/>
    <w:rsid w:val="00BC5442"/>
    <w:rsid w:val="00BC5744"/>
    <w:rsid w:val="00BD0066"/>
    <w:rsid w:val="00BD62D8"/>
    <w:rsid w:val="00BD71F4"/>
    <w:rsid w:val="00BD74FA"/>
    <w:rsid w:val="00BE139E"/>
    <w:rsid w:val="00BE5FA1"/>
    <w:rsid w:val="00BE7604"/>
    <w:rsid w:val="00BF1E4C"/>
    <w:rsid w:val="00C07885"/>
    <w:rsid w:val="00C10F97"/>
    <w:rsid w:val="00C170DA"/>
    <w:rsid w:val="00C34ACA"/>
    <w:rsid w:val="00C35270"/>
    <w:rsid w:val="00C40B8F"/>
    <w:rsid w:val="00C431C1"/>
    <w:rsid w:val="00C6357C"/>
    <w:rsid w:val="00C6505E"/>
    <w:rsid w:val="00C85531"/>
    <w:rsid w:val="00CA5F6E"/>
    <w:rsid w:val="00CA5F79"/>
    <w:rsid w:val="00CB5724"/>
    <w:rsid w:val="00CC3E41"/>
    <w:rsid w:val="00CC4F5B"/>
    <w:rsid w:val="00CC6BFF"/>
    <w:rsid w:val="00CE5C9B"/>
    <w:rsid w:val="00D01D57"/>
    <w:rsid w:val="00D0275A"/>
    <w:rsid w:val="00D05A64"/>
    <w:rsid w:val="00D07AAB"/>
    <w:rsid w:val="00D14BC8"/>
    <w:rsid w:val="00D1627D"/>
    <w:rsid w:val="00D17A95"/>
    <w:rsid w:val="00D20EF2"/>
    <w:rsid w:val="00D2562E"/>
    <w:rsid w:val="00D32F1F"/>
    <w:rsid w:val="00D46C62"/>
    <w:rsid w:val="00D51852"/>
    <w:rsid w:val="00D57ABC"/>
    <w:rsid w:val="00D70427"/>
    <w:rsid w:val="00D85426"/>
    <w:rsid w:val="00D9161B"/>
    <w:rsid w:val="00D94E6F"/>
    <w:rsid w:val="00DB042C"/>
    <w:rsid w:val="00DB265D"/>
    <w:rsid w:val="00DB73D7"/>
    <w:rsid w:val="00DD053A"/>
    <w:rsid w:val="00DF7063"/>
    <w:rsid w:val="00E06068"/>
    <w:rsid w:val="00E101BC"/>
    <w:rsid w:val="00E108B9"/>
    <w:rsid w:val="00E15BFA"/>
    <w:rsid w:val="00E246E3"/>
    <w:rsid w:val="00E32714"/>
    <w:rsid w:val="00E51F99"/>
    <w:rsid w:val="00E61567"/>
    <w:rsid w:val="00E646B4"/>
    <w:rsid w:val="00E65AB2"/>
    <w:rsid w:val="00E70CE4"/>
    <w:rsid w:val="00E77026"/>
    <w:rsid w:val="00E97756"/>
    <w:rsid w:val="00EA7818"/>
    <w:rsid w:val="00EE0B65"/>
    <w:rsid w:val="00F005B6"/>
    <w:rsid w:val="00F00797"/>
    <w:rsid w:val="00F14B44"/>
    <w:rsid w:val="00F23F5E"/>
    <w:rsid w:val="00F259F2"/>
    <w:rsid w:val="00F26220"/>
    <w:rsid w:val="00F26AD9"/>
    <w:rsid w:val="00F2797B"/>
    <w:rsid w:val="00F334B2"/>
    <w:rsid w:val="00F477AD"/>
    <w:rsid w:val="00F503BC"/>
    <w:rsid w:val="00F84D80"/>
    <w:rsid w:val="00F963FB"/>
    <w:rsid w:val="00FB50E9"/>
    <w:rsid w:val="00FC0CF3"/>
    <w:rsid w:val="00FC7E25"/>
    <w:rsid w:val="00FE3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C91D"/>
  <w15:docId w15:val="{5BAFD25B-6B7D-478A-A2BF-CE3C2FD8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975F26"/>
    <w:pPr>
      <w:widowControl w:val="0"/>
      <w:spacing w:after="0" w:line="240" w:lineRule="auto"/>
    </w:pPr>
    <w:rPr>
      <w:rFonts w:ascii="Calibri" w:eastAsia="Calibri" w:hAnsi="Calibri" w:cs="Times New Roman"/>
      <w:lang w:val="lt-LT" w:eastAsia="lt-LT"/>
    </w:rPr>
  </w:style>
  <w:style w:type="paragraph" w:styleId="Antrat1">
    <w:name w:val="heading 1"/>
    <w:basedOn w:val="prastasis"/>
    <w:link w:val="Antrat1Diagrama"/>
    <w:uiPriority w:val="1"/>
    <w:qFormat/>
    <w:rsid w:val="00975F26"/>
    <w:pPr>
      <w:ind w:left="837" w:hanging="720"/>
      <w:outlineLvl w:val="0"/>
    </w:pPr>
    <w:rPr>
      <w:rFonts w:ascii="Times New Roman" w:eastAsia="Times New Roman" w:hAnsi="Times New Roman"/>
      <w:b/>
      <w:bCs/>
      <w:sz w:val="28"/>
      <w:szCs w:val="28"/>
    </w:rPr>
  </w:style>
  <w:style w:type="paragraph" w:styleId="Antrat2">
    <w:name w:val="heading 2"/>
    <w:basedOn w:val="prastasis"/>
    <w:link w:val="Antrat2Diagrama"/>
    <w:uiPriority w:val="1"/>
    <w:qFormat/>
    <w:rsid w:val="00975F26"/>
    <w:pPr>
      <w:ind w:left="837" w:hanging="720"/>
      <w:outlineLvl w:val="1"/>
    </w:pPr>
    <w:rPr>
      <w:rFonts w:ascii="Times New Roman" w:eastAsia="Times New Roman" w:hAnsi="Times New Roman"/>
      <w:b/>
      <w:bCs/>
      <w:sz w:val="24"/>
      <w:szCs w:val="24"/>
    </w:rPr>
  </w:style>
  <w:style w:type="paragraph" w:styleId="Antrat4">
    <w:name w:val="heading 4"/>
    <w:basedOn w:val="prastasis"/>
    <w:next w:val="prastasis"/>
    <w:link w:val="Antrat4Diagrama"/>
    <w:uiPriority w:val="9"/>
    <w:semiHidden/>
    <w:unhideWhenUsed/>
    <w:qFormat/>
    <w:rsid w:val="00975F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975F26"/>
    <w:rPr>
      <w:rFonts w:ascii="Times New Roman" w:eastAsia="Times New Roman" w:hAnsi="Times New Roman" w:cs="Times New Roman"/>
      <w:b/>
      <w:bCs/>
      <w:sz w:val="28"/>
      <w:szCs w:val="28"/>
      <w:lang w:val="lt-LT" w:eastAsia="lt-LT"/>
    </w:rPr>
  </w:style>
  <w:style w:type="character" w:customStyle="1" w:styleId="Antrat2Diagrama">
    <w:name w:val="Antraštė 2 Diagrama"/>
    <w:basedOn w:val="Numatytasispastraiposriftas"/>
    <w:link w:val="Antrat2"/>
    <w:uiPriority w:val="1"/>
    <w:rsid w:val="00975F26"/>
    <w:rPr>
      <w:rFonts w:ascii="Times New Roman" w:eastAsia="Times New Roman" w:hAnsi="Times New Roman" w:cs="Times New Roman"/>
      <w:b/>
      <w:bCs/>
      <w:sz w:val="24"/>
      <w:szCs w:val="24"/>
      <w:lang w:val="lt-LT" w:eastAsia="lt-LT"/>
    </w:rPr>
  </w:style>
  <w:style w:type="character" w:customStyle="1" w:styleId="Antrat4Diagrama">
    <w:name w:val="Antraštė 4 Diagrama"/>
    <w:basedOn w:val="Numatytasispastraiposriftas"/>
    <w:link w:val="Antrat4"/>
    <w:uiPriority w:val="9"/>
    <w:semiHidden/>
    <w:rsid w:val="00975F26"/>
    <w:rPr>
      <w:rFonts w:asciiTheme="majorHAnsi" w:eastAsiaTheme="majorEastAsia" w:hAnsiTheme="majorHAnsi" w:cstheme="majorBidi"/>
      <w:i/>
      <w:iCs/>
      <w:color w:val="365F91" w:themeColor="accent1" w:themeShade="BF"/>
      <w:lang w:val="lt-LT" w:eastAsia="lt-LT"/>
    </w:rPr>
  </w:style>
  <w:style w:type="table" w:customStyle="1" w:styleId="TableNormal1">
    <w:name w:val="Table Normal1"/>
    <w:uiPriority w:val="2"/>
    <w:semiHidden/>
    <w:unhideWhenUsed/>
    <w:qFormat/>
    <w:rsid w:val="00975F26"/>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75F26"/>
    <w:pPr>
      <w:ind w:left="825"/>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975F26"/>
    <w:rPr>
      <w:rFonts w:ascii="Times New Roman" w:eastAsia="Times New Roman" w:hAnsi="Times New Roman" w:cs="Times New Roman"/>
      <w:lang w:val="lt-LT" w:eastAsia="lt-LT"/>
    </w:rPr>
  </w:style>
  <w:style w:type="paragraph" w:styleId="Sraopastraipa">
    <w:name w:val="List Paragraph"/>
    <w:basedOn w:val="prastasis"/>
    <w:uiPriority w:val="34"/>
    <w:qFormat/>
    <w:rsid w:val="00975F26"/>
  </w:style>
  <w:style w:type="paragraph" w:customStyle="1" w:styleId="TableParagraph">
    <w:name w:val="Table Paragraph"/>
    <w:basedOn w:val="prastasis"/>
    <w:uiPriority w:val="1"/>
    <w:qFormat/>
    <w:rsid w:val="00975F26"/>
  </w:style>
  <w:style w:type="paragraph" w:customStyle="1" w:styleId="ammcorpstexte">
    <w:name w:val="ammcorpstexte"/>
    <w:basedOn w:val="prastasis"/>
    <w:rsid w:val="00975F26"/>
    <w:pPr>
      <w:widowControl/>
    </w:pPr>
    <w:rPr>
      <w:rFonts w:ascii="Arial" w:eastAsia="Times New Roman" w:hAnsi="Arial" w:cs="Arial"/>
      <w:snapToGrid w:val="0"/>
      <w:color w:val="000000"/>
      <w:sz w:val="24"/>
      <w:szCs w:val="24"/>
    </w:rPr>
  </w:style>
  <w:style w:type="paragraph" w:customStyle="1" w:styleId="ammlistepuces1">
    <w:name w:val="ammlistepuces1"/>
    <w:basedOn w:val="prastasis"/>
    <w:rsid w:val="00975F26"/>
    <w:pPr>
      <w:widowControl/>
      <w:spacing w:before="100" w:beforeAutospacing="1" w:after="100" w:afterAutospacing="1"/>
    </w:pPr>
    <w:rPr>
      <w:rFonts w:ascii="Times New Roman" w:eastAsia="Times New Roman" w:hAnsi="Times New Roman"/>
      <w:snapToGrid w:val="0"/>
      <w:sz w:val="24"/>
      <w:szCs w:val="24"/>
    </w:rPr>
  </w:style>
  <w:style w:type="paragraph" w:customStyle="1" w:styleId="AmmTitulaireAdresse">
    <w:name w:val="AmmTitulaireAdresse"/>
    <w:basedOn w:val="prastasis"/>
    <w:rsid w:val="00975F26"/>
    <w:pPr>
      <w:widowControl/>
    </w:pPr>
    <w:rPr>
      <w:rFonts w:ascii="Arial" w:eastAsia="Times New Roman" w:hAnsi="Arial"/>
      <w:caps/>
      <w:snapToGrid w:val="0"/>
      <w:sz w:val="20"/>
      <w:szCs w:val="20"/>
    </w:rPr>
  </w:style>
  <w:style w:type="paragraph" w:styleId="Antrats">
    <w:name w:val="header"/>
    <w:basedOn w:val="prastasis"/>
    <w:link w:val="AntratsDiagrama"/>
    <w:uiPriority w:val="99"/>
    <w:unhideWhenUsed/>
    <w:rsid w:val="00975F26"/>
    <w:pPr>
      <w:tabs>
        <w:tab w:val="center" w:pos="4536"/>
        <w:tab w:val="right" w:pos="9072"/>
      </w:tabs>
    </w:pPr>
  </w:style>
  <w:style w:type="character" w:customStyle="1" w:styleId="AntratsDiagrama">
    <w:name w:val="Antraštės Diagrama"/>
    <w:basedOn w:val="Numatytasispastraiposriftas"/>
    <w:link w:val="Antrats"/>
    <w:uiPriority w:val="99"/>
    <w:rsid w:val="00975F26"/>
    <w:rPr>
      <w:rFonts w:ascii="Calibri" w:eastAsia="Calibri" w:hAnsi="Calibri" w:cs="Times New Roman"/>
      <w:lang w:val="lt-LT" w:eastAsia="lt-LT"/>
    </w:rPr>
  </w:style>
  <w:style w:type="paragraph" w:styleId="Porat">
    <w:name w:val="footer"/>
    <w:basedOn w:val="prastasis"/>
    <w:link w:val="PoratDiagrama"/>
    <w:uiPriority w:val="99"/>
    <w:unhideWhenUsed/>
    <w:rsid w:val="00975F26"/>
    <w:pPr>
      <w:tabs>
        <w:tab w:val="center" w:pos="4536"/>
        <w:tab w:val="right" w:pos="9072"/>
      </w:tabs>
    </w:pPr>
  </w:style>
  <w:style w:type="character" w:customStyle="1" w:styleId="PoratDiagrama">
    <w:name w:val="Poraštė Diagrama"/>
    <w:basedOn w:val="Numatytasispastraiposriftas"/>
    <w:link w:val="Porat"/>
    <w:uiPriority w:val="99"/>
    <w:rsid w:val="00975F26"/>
    <w:rPr>
      <w:rFonts w:ascii="Calibri" w:eastAsia="Calibri" w:hAnsi="Calibri" w:cs="Times New Roman"/>
      <w:lang w:val="lt-LT" w:eastAsia="lt-LT"/>
    </w:rPr>
  </w:style>
  <w:style w:type="character" w:customStyle="1" w:styleId="DebesliotekstasDiagrama">
    <w:name w:val="Debesėlio tekstas Diagrama"/>
    <w:basedOn w:val="Numatytasispastraiposriftas"/>
    <w:link w:val="Debesliotekstas"/>
    <w:uiPriority w:val="99"/>
    <w:semiHidden/>
    <w:rsid w:val="00975F26"/>
    <w:rPr>
      <w:rFonts w:ascii="Tahoma" w:eastAsia="Calibri" w:hAnsi="Tahoma" w:cs="Times New Roman"/>
      <w:sz w:val="16"/>
      <w:szCs w:val="16"/>
      <w:lang w:val="lt-LT" w:eastAsia="lt-LT"/>
    </w:rPr>
  </w:style>
  <w:style w:type="paragraph" w:styleId="Debesliotekstas">
    <w:name w:val="Balloon Text"/>
    <w:basedOn w:val="prastasis"/>
    <w:link w:val="DebesliotekstasDiagrama"/>
    <w:uiPriority w:val="99"/>
    <w:semiHidden/>
    <w:unhideWhenUsed/>
    <w:rsid w:val="00975F26"/>
    <w:rPr>
      <w:rFonts w:ascii="Tahoma" w:hAnsi="Tahoma"/>
      <w:sz w:val="16"/>
      <w:szCs w:val="16"/>
    </w:rPr>
  </w:style>
  <w:style w:type="character" w:customStyle="1" w:styleId="BalloonTextChar1">
    <w:name w:val="Balloon Text Char1"/>
    <w:basedOn w:val="Numatytasispastraiposriftas"/>
    <w:uiPriority w:val="99"/>
    <w:semiHidden/>
    <w:rsid w:val="00975F26"/>
    <w:rPr>
      <w:rFonts w:ascii="Tahoma" w:eastAsia="Calibri" w:hAnsi="Tahoma" w:cs="Tahoma"/>
      <w:sz w:val="16"/>
      <w:szCs w:val="16"/>
      <w:lang w:val="lt-LT" w:eastAsia="lt-LT"/>
    </w:rPr>
  </w:style>
  <w:style w:type="character" w:customStyle="1" w:styleId="highlight">
    <w:name w:val="highlight"/>
    <w:rsid w:val="00975F26"/>
  </w:style>
  <w:style w:type="paragraph" w:customStyle="1" w:styleId="AmmCorpsTexte0">
    <w:name w:val="AmmCorpsTexte"/>
    <w:basedOn w:val="prastasis"/>
    <w:rsid w:val="00975F26"/>
    <w:pPr>
      <w:widowControl/>
      <w:spacing w:after="120"/>
      <w:jc w:val="both"/>
    </w:pPr>
    <w:rPr>
      <w:rFonts w:ascii="Arial" w:eastAsia="Times New Roman" w:hAnsi="Arial"/>
      <w:sz w:val="20"/>
      <w:szCs w:val="20"/>
      <w:lang w:bidi="lt-LT"/>
    </w:rPr>
  </w:style>
  <w:style w:type="paragraph" w:customStyle="1" w:styleId="BodytextAgency">
    <w:name w:val="Body text (Agency)"/>
    <w:basedOn w:val="prastasis"/>
    <w:link w:val="BodytextAgencyChar"/>
    <w:rsid w:val="00975F26"/>
    <w:pPr>
      <w:widowControl/>
      <w:spacing w:after="140" w:line="280" w:lineRule="atLeast"/>
    </w:pPr>
    <w:rPr>
      <w:rFonts w:ascii="Verdana" w:eastAsia="Verdana" w:hAnsi="Verdana"/>
      <w:sz w:val="18"/>
      <w:szCs w:val="18"/>
    </w:rPr>
  </w:style>
  <w:style w:type="character" w:customStyle="1" w:styleId="BodytextAgencyChar">
    <w:name w:val="Body text (Agency) Char"/>
    <w:link w:val="BodytextAgency"/>
    <w:rsid w:val="00975F26"/>
    <w:rPr>
      <w:rFonts w:ascii="Verdana" w:eastAsia="Verdana" w:hAnsi="Verdana" w:cs="Times New Roman"/>
      <w:sz w:val="18"/>
      <w:szCs w:val="18"/>
      <w:lang w:val="lt-LT" w:eastAsia="lt-LT"/>
    </w:rPr>
  </w:style>
  <w:style w:type="paragraph" w:styleId="Komentarotekstas">
    <w:name w:val="annotation text"/>
    <w:basedOn w:val="prastasis"/>
    <w:link w:val="KomentarotekstasDiagrama"/>
    <w:uiPriority w:val="99"/>
    <w:unhideWhenUsed/>
    <w:rsid w:val="00975F26"/>
    <w:rPr>
      <w:sz w:val="20"/>
      <w:szCs w:val="20"/>
    </w:rPr>
  </w:style>
  <w:style w:type="character" w:customStyle="1" w:styleId="KomentarotekstasDiagrama">
    <w:name w:val="Komentaro tekstas Diagrama"/>
    <w:basedOn w:val="Numatytasispastraiposriftas"/>
    <w:link w:val="Komentarotekstas"/>
    <w:uiPriority w:val="99"/>
    <w:rsid w:val="00975F26"/>
    <w:rPr>
      <w:rFonts w:ascii="Calibri" w:eastAsia="Calibri" w:hAnsi="Calibri" w:cs="Times New Roman"/>
      <w:sz w:val="20"/>
      <w:szCs w:val="20"/>
      <w:lang w:val="lt-LT" w:eastAsia="lt-LT"/>
    </w:rPr>
  </w:style>
  <w:style w:type="character" w:customStyle="1" w:styleId="KomentarotemaDiagrama">
    <w:name w:val="Komentaro tema Diagrama"/>
    <w:basedOn w:val="KomentarotekstasDiagrama"/>
    <w:link w:val="Komentarotema"/>
    <w:uiPriority w:val="99"/>
    <w:semiHidden/>
    <w:rsid w:val="00975F26"/>
    <w:rPr>
      <w:rFonts w:ascii="Calibri" w:eastAsia="Calibri" w:hAnsi="Calibri"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975F26"/>
    <w:rPr>
      <w:b/>
      <w:bCs/>
    </w:rPr>
  </w:style>
  <w:style w:type="character" w:customStyle="1" w:styleId="CommentSubjectChar1">
    <w:name w:val="Comment Subject Char1"/>
    <w:basedOn w:val="KomentarotekstasDiagrama"/>
    <w:uiPriority w:val="99"/>
    <w:semiHidden/>
    <w:rsid w:val="00975F26"/>
    <w:rPr>
      <w:rFonts w:ascii="Calibri" w:eastAsia="Calibri" w:hAnsi="Calibri" w:cs="Times New Roman"/>
      <w:b/>
      <w:bCs/>
      <w:sz w:val="20"/>
      <w:szCs w:val="20"/>
      <w:lang w:val="lt-LT" w:eastAsia="lt-LT"/>
    </w:rPr>
  </w:style>
  <w:style w:type="character" w:styleId="Hipersaitas">
    <w:name w:val="Hyperlink"/>
    <w:uiPriority w:val="99"/>
    <w:unhideWhenUsed/>
    <w:rsid w:val="00975F26"/>
    <w:rPr>
      <w:color w:val="0000FF"/>
      <w:u w:val="single"/>
    </w:rPr>
  </w:style>
  <w:style w:type="character" w:customStyle="1" w:styleId="PagrindiniotekstotraukaDiagrama">
    <w:name w:val="Pagrindinio teksto įtrauka Diagrama"/>
    <w:basedOn w:val="Numatytasispastraiposriftas"/>
    <w:link w:val="Pagrindiniotekstotrauka"/>
    <w:uiPriority w:val="99"/>
    <w:semiHidden/>
    <w:rsid w:val="00975F26"/>
    <w:rPr>
      <w:rFonts w:ascii="Calibri" w:eastAsia="Calibri" w:hAnsi="Calibri" w:cs="Times New Roman"/>
      <w:lang w:val="lt-LT" w:eastAsia="lt-LT"/>
    </w:rPr>
  </w:style>
  <w:style w:type="paragraph" w:styleId="Pagrindiniotekstotrauka">
    <w:name w:val="Body Text Indent"/>
    <w:basedOn w:val="prastasis"/>
    <w:link w:val="PagrindiniotekstotraukaDiagrama"/>
    <w:uiPriority w:val="99"/>
    <w:semiHidden/>
    <w:unhideWhenUsed/>
    <w:rsid w:val="00975F26"/>
    <w:pPr>
      <w:spacing w:after="120"/>
      <w:ind w:left="283"/>
    </w:pPr>
  </w:style>
  <w:style w:type="character" w:customStyle="1" w:styleId="BodyTextIndentChar1">
    <w:name w:val="Body Text Indent Char1"/>
    <w:basedOn w:val="Numatytasispastraiposriftas"/>
    <w:uiPriority w:val="99"/>
    <w:semiHidden/>
    <w:rsid w:val="00975F26"/>
    <w:rPr>
      <w:rFonts w:ascii="Calibri" w:eastAsia="Calibri" w:hAnsi="Calibri" w:cs="Times New Roman"/>
      <w:lang w:val="lt-LT" w:eastAsia="lt-LT"/>
    </w:rPr>
  </w:style>
  <w:style w:type="character" w:customStyle="1" w:styleId="tlid-translation">
    <w:name w:val="tlid-translation"/>
    <w:basedOn w:val="Numatytasispastraiposriftas"/>
    <w:rsid w:val="00975F26"/>
  </w:style>
  <w:style w:type="character" w:customStyle="1" w:styleId="BTEMEASMCAChar">
    <w:name w:val="BT EMEA_SMCA Char"/>
    <w:link w:val="BTEMEASMCA"/>
    <w:locked/>
    <w:rsid w:val="00975F26"/>
    <w:rPr>
      <w:noProof/>
      <w:lang w:eastAsia="x-none"/>
    </w:rPr>
  </w:style>
  <w:style w:type="paragraph" w:customStyle="1" w:styleId="BTEMEASMCA">
    <w:name w:val="BT EMEA_SMCA"/>
    <w:basedOn w:val="prastasis"/>
    <w:link w:val="BTEMEASMCAChar"/>
    <w:autoRedefine/>
    <w:rsid w:val="00975F26"/>
    <w:pPr>
      <w:widowControl/>
      <w:tabs>
        <w:tab w:val="left" w:pos="0"/>
        <w:tab w:val="left" w:pos="567"/>
      </w:tabs>
    </w:pPr>
    <w:rPr>
      <w:rFonts w:asciiTheme="minorHAnsi" w:eastAsiaTheme="minorHAnsi" w:hAnsiTheme="minorHAnsi" w:cstheme="minorBidi"/>
      <w:noProof/>
      <w:lang w:val="en-US" w:eastAsia="x-none"/>
    </w:rPr>
  </w:style>
  <w:style w:type="character" w:styleId="Komentaronuoroda">
    <w:name w:val="annotation reference"/>
    <w:basedOn w:val="Numatytasispastraiposriftas"/>
    <w:uiPriority w:val="99"/>
    <w:semiHidden/>
    <w:unhideWhenUsed/>
    <w:rsid w:val="00975F26"/>
    <w:rPr>
      <w:sz w:val="16"/>
      <w:szCs w:val="16"/>
    </w:rPr>
  </w:style>
  <w:style w:type="table" w:styleId="Lentelstinklelis">
    <w:name w:val="Table Grid"/>
    <w:basedOn w:val="prastojilentel"/>
    <w:uiPriority w:val="59"/>
    <w:rsid w:val="0097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F503BC"/>
    <w:pPr>
      <w:widowControl/>
      <w:jc w:val="center"/>
    </w:pPr>
    <w:rPr>
      <w:rFonts w:ascii="Times New Roman" w:eastAsia="Times New Roman" w:hAnsi="Times New Roman"/>
      <w:b/>
      <w:szCs w:val="24"/>
      <w:lang w:val="en-GB" w:eastAsia="en-US"/>
    </w:rPr>
  </w:style>
  <w:style w:type="character" w:customStyle="1" w:styleId="PaantratDiagrama">
    <w:name w:val="Paantraštė Diagrama"/>
    <w:basedOn w:val="Numatytasispastraiposriftas"/>
    <w:link w:val="Paantrat"/>
    <w:rsid w:val="00F503BC"/>
    <w:rPr>
      <w:rFonts w:ascii="Times New Roman" w:eastAsia="Times New Roman" w:hAnsi="Times New Roman" w:cs="Times New Roman"/>
      <w:b/>
      <w:szCs w:val="24"/>
      <w:lang w:val="en-GB"/>
    </w:rPr>
  </w:style>
  <w:style w:type="paragraph" w:styleId="Pataisymai">
    <w:name w:val="Revision"/>
    <w:hidden/>
    <w:uiPriority w:val="99"/>
    <w:semiHidden/>
    <w:rsid w:val="00772833"/>
    <w:pPr>
      <w:spacing w:after="0" w:line="240" w:lineRule="auto"/>
    </w:pPr>
    <w:rPr>
      <w:rFonts w:ascii="Calibri" w:eastAsia="Calibri" w:hAnsi="Calibri" w:cs="Times New Roman"/>
      <w:lang w:val="lt-LT" w:eastAsia="lt-LT"/>
    </w:rPr>
  </w:style>
  <w:style w:type="character" w:styleId="Neapdorotaspaminjimas">
    <w:name w:val="Unresolved Mention"/>
    <w:basedOn w:val="Numatytasispastraiposriftas"/>
    <w:uiPriority w:val="99"/>
    <w:semiHidden/>
    <w:unhideWhenUsed/>
    <w:rsid w:val="00AD5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505">
      <w:bodyDiv w:val="1"/>
      <w:marLeft w:val="0"/>
      <w:marRight w:val="0"/>
      <w:marTop w:val="0"/>
      <w:marBottom w:val="0"/>
      <w:divBdr>
        <w:top w:val="none" w:sz="0" w:space="0" w:color="auto"/>
        <w:left w:val="none" w:sz="0" w:space="0" w:color="auto"/>
        <w:bottom w:val="none" w:sz="0" w:space="0" w:color="auto"/>
        <w:right w:val="none" w:sz="0" w:space="0" w:color="auto"/>
      </w:divBdr>
      <w:divsChild>
        <w:div w:id="1674332038">
          <w:marLeft w:val="0"/>
          <w:marRight w:val="0"/>
          <w:marTop w:val="0"/>
          <w:marBottom w:val="0"/>
          <w:divBdr>
            <w:top w:val="none" w:sz="0" w:space="0" w:color="auto"/>
            <w:left w:val="none" w:sz="0" w:space="0" w:color="auto"/>
            <w:bottom w:val="none" w:sz="0" w:space="0" w:color="auto"/>
            <w:right w:val="none" w:sz="0" w:space="0" w:color="auto"/>
          </w:divBdr>
          <w:divsChild>
            <w:div w:id="519398116">
              <w:marLeft w:val="0"/>
              <w:marRight w:val="0"/>
              <w:marTop w:val="0"/>
              <w:marBottom w:val="0"/>
              <w:divBdr>
                <w:top w:val="none" w:sz="0" w:space="0" w:color="auto"/>
                <w:left w:val="none" w:sz="0" w:space="0" w:color="auto"/>
                <w:bottom w:val="none" w:sz="0" w:space="0" w:color="auto"/>
                <w:right w:val="none" w:sz="0" w:space="0" w:color="auto"/>
              </w:divBdr>
              <w:divsChild>
                <w:div w:id="1160582910">
                  <w:marLeft w:val="0"/>
                  <w:marRight w:val="0"/>
                  <w:marTop w:val="0"/>
                  <w:marBottom w:val="0"/>
                  <w:divBdr>
                    <w:top w:val="none" w:sz="0" w:space="0" w:color="auto"/>
                    <w:left w:val="none" w:sz="0" w:space="0" w:color="auto"/>
                    <w:bottom w:val="none" w:sz="0" w:space="0" w:color="auto"/>
                    <w:right w:val="none" w:sz="0" w:space="0" w:color="auto"/>
                  </w:divBdr>
                  <w:divsChild>
                    <w:div w:id="371733479">
                      <w:marLeft w:val="0"/>
                      <w:marRight w:val="0"/>
                      <w:marTop w:val="0"/>
                      <w:marBottom w:val="0"/>
                      <w:divBdr>
                        <w:top w:val="none" w:sz="0" w:space="0" w:color="auto"/>
                        <w:left w:val="none" w:sz="0" w:space="0" w:color="auto"/>
                        <w:bottom w:val="none" w:sz="0" w:space="0" w:color="auto"/>
                        <w:right w:val="none" w:sz="0" w:space="0" w:color="auto"/>
                      </w:divBdr>
                      <w:divsChild>
                        <w:div w:id="1763915687">
                          <w:marLeft w:val="0"/>
                          <w:marRight w:val="0"/>
                          <w:marTop w:val="0"/>
                          <w:marBottom w:val="0"/>
                          <w:divBdr>
                            <w:top w:val="none" w:sz="0" w:space="0" w:color="auto"/>
                            <w:left w:val="none" w:sz="0" w:space="0" w:color="auto"/>
                            <w:bottom w:val="none" w:sz="0" w:space="0" w:color="auto"/>
                            <w:right w:val="none" w:sz="0" w:space="0" w:color="auto"/>
                          </w:divBdr>
                          <w:divsChild>
                            <w:div w:id="1774855870">
                              <w:marLeft w:val="0"/>
                              <w:marRight w:val="0"/>
                              <w:marTop w:val="0"/>
                              <w:marBottom w:val="0"/>
                              <w:divBdr>
                                <w:top w:val="none" w:sz="0" w:space="0" w:color="auto"/>
                                <w:left w:val="none" w:sz="0" w:space="0" w:color="auto"/>
                                <w:bottom w:val="none" w:sz="0" w:space="0" w:color="auto"/>
                                <w:right w:val="none" w:sz="0" w:space="0" w:color="auto"/>
                              </w:divBdr>
                              <w:divsChild>
                                <w:div w:id="1209416757">
                                  <w:marLeft w:val="0"/>
                                  <w:marRight w:val="0"/>
                                  <w:marTop w:val="0"/>
                                  <w:marBottom w:val="0"/>
                                  <w:divBdr>
                                    <w:top w:val="none" w:sz="0" w:space="0" w:color="auto"/>
                                    <w:left w:val="none" w:sz="0" w:space="0" w:color="auto"/>
                                    <w:bottom w:val="none" w:sz="0" w:space="0" w:color="auto"/>
                                    <w:right w:val="none" w:sz="0" w:space="0" w:color="auto"/>
                                  </w:divBdr>
                                  <w:divsChild>
                                    <w:div w:id="67509205">
                                      <w:marLeft w:val="0"/>
                                      <w:marRight w:val="0"/>
                                      <w:marTop w:val="0"/>
                                      <w:marBottom w:val="0"/>
                                      <w:divBdr>
                                        <w:top w:val="none" w:sz="0" w:space="0" w:color="auto"/>
                                        <w:left w:val="none" w:sz="0" w:space="0" w:color="auto"/>
                                        <w:bottom w:val="none" w:sz="0" w:space="0" w:color="auto"/>
                                        <w:right w:val="none" w:sz="0" w:space="0" w:color="auto"/>
                                      </w:divBdr>
                                      <w:divsChild>
                                        <w:div w:id="1284000727">
                                          <w:marLeft w:val="0"/>
                                          <w:marRight w:val="0"/>
                                          <w:marTop w:val="0"/>
                                          <w:marBottom w:val="0"/>
                                          <w:divBdr>
                                            <w:top w:val="none" w:sz="0" w:space="0" w:color="auto"/>
                                            <w:left w:val="none" w:sz="0" w:space="0" w:color="auto"/>
                                            <w:bottom w:val="none" w:sz="0" w:space="0" w:color="auto"/>
                                            <w:right w:val="none" w:sz="0" w:space="0" w:color="auto"/>
                                          </w:divBdr>
                                          <w:divsChild>
                                            <w:div w:id="118382711">
                                              <w:marLeft w:val="0"/>
                                              <w:marRight w:val="0"/>
                                              <w:marTop w:val="0"/>
                                              <w:marBottom w:val="495"/>
                                              <w:divBdr>
                                                <w:top w:val="none" w:sz="0" w:space="0" w:color="auto"/>
                                                <w:left w:val="none" w:sz="0" w:space="0" w:color="auto"/>
                                                <w:bottom w:val="none" w:sz="0" w:space="0" w:color="auto"/>
                                                <w:right w:val="none" w:sz="0" w:space="0" w:color="auto"/>
                                              </w:divBdr>
                                              <w:divsChild>
                                                <w:div w:id="1666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355356">
      <w:bodyDiv w:val="1"/>
      <w:marLeft w:val="0"/>
      <w:marRight w:val="0"/>
      <w:marTop w:val="0"/>
      <w:marBottom w:val="0"/>
      <w:divBdr>
        <w:top w:val="none" w:sz="0" w:space="0" w:color="auto"/>
        <w:left w:val="none" w:sz="0" w:space="0" w:color="auto"/>
        <w:bottom w:val="none" w:sz="0" w:space="0" w:color="auto"/>
        <w:right w:val="none" w:sz="0" w:space="0" w:color="auto"/>
      </w:divBdr>
    </w:div>
    <w:div w:id="266355776">
      <w:bodyDiv w:val="1"/>
      <w:marLeft w:val="0"/>
      <w:marRight w:val="0"/>
      <w:marTop w:val="0"/>
      <w:marBottom w:val="0"/>
      <w:divBdr>
        <w:top w:val="none" w:sz="0" w:space="0" w:color="auto"/>
        <w:left w:val="none" w:sz="0" w:space="0" w:color="auto"/>
        <w:bottom w:val="none" w:sz="0" w:space="0" w:color="auto"/>
        <w:right w:val="none" w:sz="0" w:space="0" w:color="auto"/>
      </w:divBdr>
    </w:div>
    <w:div w:id="277958300">
      <w:bodyDiv w:val="1"/>
      <w:marLeft w:val="0"/>
      <w:marRight w:val="0"/>
      <w:marTop w:val="0"/>
      <w:marBottom w:val="0"/>
      <w:divBdr>
        <w:top w:val="none" w:sz="0" w:space="0" w:color="auto"/>
        <w:left w:val="none" w:sz="0" w:space="0" w:color="auto"/>
        <w:bottom w:val="none" w:sz="0" w:space="0" w:color="auto"/>
        <w:right w:val="none" w:sz="0" w:space="0" w:color="auto"/>
      </w:divBdr>
    </w:div>
    <w:div w:id="292298548">
      <w:bodyDiv w:val="1"/>
      <w:marLeft w:val="0"/>
      <w:marRight w:val="0"/>
      <w:marTop w:val="0"/>
      <w:marBottom w:val="0"/>
      <w:divBdr>
        <w:top w:val="none" w:sz="0" w:space="0" w:color="auto"/>
        <w:left w:val="none" w:sz="0" w:space="0" w:color="auto"/>
        <w:bottom w:val="none" w:sz="0" w:space="0" w:color="auto"/>
        <w:right w:val="none" w:sz="0" w:space="0" w:color="auto"/>
      </w:divBdr>
      <w:divsChild>
        <w:div w:id="209808242">
          <w:marLeft w:val="0"/>
          <w:marRight w:val="0"/>
          <w:marTop w:val="0"/>
          <w:marBottom w:val="0"/>
          <w:divBdr>
            <w:top w:val="none" w:sz="0" w:space="0" w:color="auto"/>
            <w:left w:val="none" w:sz="0" w:space="0" w:color="auto"/>
            <w:bottom w:val="none" w:sz="0" w:space="0" w:color="auto"/>
            <w:right w:val="none" w:sz="0" w:space="0" w:color="auto"/>
          </w:divBdr>
          <w:divsChild>
            <w:div w:id="32005130">
              <w:marLeft w:val="0"/>
              <w:marRight w:val="0"/>
              <w:marTop w:val="0"/>
              <w:marBottom w:val="0"/>
              <w:divBdr>
                <w:top w:val="none" w:sz="0" w:space="0" w:color="auto"/>
                <w:left w:val="none" w:sz="0" w:space="0" w:color="auto"/>
                <w:bottom w:val="none" w:sz="0" w:space="0" w:color="auto"/>
                <w:right w:val="none" w:sz="0" w:space="0" w:color="auto"/>
              </w:divBdr>
              <w:divsChild>
                <w:div w:id="1299647499">
                  <w:marLeft w:val="0"/>
                  <w:marRight w:val="0"/>
                  <w:marTop w:val="0"/>
                  <w:marBottom w:val="0"/>
                  <w:divBdr>
                    <w:top w:val="none" w:sz="0" w:space="0" w:color="auto"/>
                    <w:left w:val="none" w:sz="0" w:space="0" w:color="auto"/>
                    <w:bottom w:val="none" w:sz="0" w:space="0" w:color="auto"/>
                    <w:right w:val="none" w:sz="0" w:space="0" w:color="auto"/>
                  </w:divBdr>
                  <w:divsChild>
                    <w:div w:id="2136020195">
                      <w:marLeft w:val="0"/>
                      <w:marRight w:val="0"/>
                      <w:marTop w:val="0"/>
                      <w:marBottom w:val="0"/>
                      <w:divBdr>
                        <w:top w:val="none" w:sz="0" w:space="0" w:color="auto"/>
                        <w:left w:val="none" w:sz="0" w:space="0" w:color="auto"/>
                        <w:bottom w:val="none" w:sz="0" w:space="0" w:color="auto"/>
                        <w:right w:val="none" w:sz="0" w:space="0" w:color="auto"/>
                      </w:divBdr>
                      <w:divsChild>
                        <w:div w:id="2065709964">
                          <w:marLeft w:val="0"/>
                          <w:marRight w:val="0"/>
                          <w:marTop w:val="0"/>
                          <w:marBottom w:val="0"/>
                          <w:divBdr>
                            <w:top w:val="none" w:sz="0" w:space="0" w:color="auto"/>
                            <w:left w:val="none" w:sz="0" w:space="0" w:color="auto"/>
                            <w:bottom w:val="none" w:sz="0" w:space="0" w:color="auto"/>
                            <w:right w:val="none" w:sz="0" w:space="0" w:color="auto"/>
                          </w:divBdr>
                          <w:divsChild>
                            <w:div w:id="82147189">
                              <w:marLeft w:val="0"/>
                              <w:marRight w:val="0"/>
                              <w:marTop w:val="0"/>
                              <w:marBottom w:val="0"/>
                              <w:divBdr>
                                <w:top w:val="none" w:sz="0" w:space="0" w:color="auto"/>
                                <w:left w:val="none" w:sz="0" w:space="0" w:color="auto"/>
                                <w:bottom w:val="none" w:sz="0" w:space="0" w:color="auto"/>
                                <w:right w:val="none" w:sz="0" w:space="0" w:color="auto"/>
                              </w:divBdr>
                              <w:divsChild>
                                <w:div w:id="324943479">
                                  <w:marLeft w:val="0"/>
                                  <w:marRight w:val="0"/>
                                  <w:marTop w:val="0"/>
                                  <w:marBottom w:val="0"/>
                                  <w:divBdr>
                                    <w:top w:val="none" w:sz="0" w:space="0" w:color="auto"/>
                                    <w:left w:val="none" w:sz="0" w:space="0" w:color="auto"/>
                                    <w:bottom w:val="none" w:sz="0" w:space="0" w:color="auto"/>
                                    <w:right w:val="none" w:sz="0" w:space="0" w:color="auto"/>
                                  </w:divBdr>
                                  <w:divsChild>
                                    <w:div w:id="778379877">
                                      <w:marLeft w:val="0"/>
                                      <w:marRight w:val="0"/>
                                      <w:marTop w:val="0"/>
                                      <w:marBottom w:val="0"/>
                                      <w:divBdr>
                                        <w:top w:val="none" w:sz="0" w:space="0" w:color="auto"/>
                                        <w:left w:val="none" w:sz="0" w:space="0" w:color="auto"/>
                                        <w:bottom w:val="none" w:sz="0" w:space="0" w:color="auto"/>
                                        <w:right w:val="none" w:sz="0" w:space="0" w:color="auto"/>
                                      </w:divBdr>
                                      <w:divsChild>
                                        <w:div w:id="1367412852">
                                          <w:marLeft w:val="0"/>
                                          <w:marRight w:val="0"/>
                                          <w:marTop w:val="0"/>
                                          <w:marBottom w:val="0"/>
                                          <w:divBdr>
                                            <w:top w:val="none" w:sz="0" w:space="0" w:color="auto"/>
                                            <w:left w:val="none" w:sz="0" w:space="0" w:color="auto"/>
                                            <w:bottom w:val="none" w:sz="0" w:space="0" w:color="auto"/>
                                            <w:right w:val="none" w:sz="0" w:space="0" w:color="auto"/>
                                          </w:divBdr>
                                          <w:divsChild>
                                            <w:div w:id="879130708">
                                              <w:marLeft w:val="0"/>
                                              <w:marRight w:val="0"/>
                                              <w:marTop w:val="0"/>
                                              <w:marBottom w:val="495"/>
                                              <w:divBdr>
                                                <w:top w:val="none" w:sz="0" w:space="0" w:color="auto"/>
                                                <w:left w:val="none" w:sz="0" w:space="0" w:color="auto"/>
                                                <w:bottom w:val="none" w:sz="0" w:space="0" w:color="auto"/>
                                                <w:right w:val="none" w:sz="0" w:space="0" w:color="auto"/>
                                              </w:divBdr>
                                              <w:divsChild>
                                                <w:div w:id="252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741921">
      <w:bodyDiv w:val="1"/>
      <w:marLeft w:val="0"/>
      <w:marRight w:val="0"/>
      <w:marTop w:val="0"/>
      <w:marBottom w:val="0"/>
      <w:divBdr>
        <w:top w:val="none" w:sz="0" w:space="0" w:color="auto"/>
        <w:left w:val="none" w:sz="0" w:space="0" w:color="auto"/>
        <w:bottom w:val="none" w:sz="0" w:space="0" w:color="auto"/>
        <w:right w:val="none" w:sz="0" w:space="0" w:color="auto"/>
      </w:divBdr>
      <w:divsChild>
        <w:div w:id="192883352">
          <w:marLeft w:val="0"/>
          <w:marRight w:val="0"/>
          <w:marTop w:val="0"/>
          <w:marBottom w:val="0"/>
          <w:divBdr>
            <w:top w:val="none" w:sz="0" w:space="0" w:color="auto"/>
            <w:left w:val="none" w:sz="0" w:space="0" w:color="auto"/>
            <w:bottom w:val="none" w:sz="0" w:space="0" w:color="auto"/>
            <w:right w:val="none" w:sz="0" w:space="0" w:color="auto"/>
          </w:divBdr>
          <w:divsChild>
            <w:div w:id="1461145315">
              <w:marLeft w:val="0"/>
              <w:marRight w:val="0"/>
              <w:marTop w:val="0"/>
              <w:marBottom w:val="0"/>
              <w:divBdr>
                <w:top w:val="none" w:sz="0" w:space="0" w:color="auto"/>
                <w:left w:val="none" w:sz="0" w:space="0" w:color="auto"/>
                <w:bottom w:val="none" w:sz="0" w:space="0" w:color="auto"/>
                <w:right w:val="none" w:sz="0" w:space="0" w:color="auto"/>
              </w:divBdr>
              <w:divsChild>
                <w:div w:id="118112306">
                  <w:marLeft w:val="0"/>
                  <w:marRight w:val="0"/>
                  <w:marTop w:val="0"/>
                  <w:marBottom w:val="0"/>
                  <w:divBdr>
                    <w:top w:val="none" w:sz="0" w:space="0" w:color="auto"/>
                    <w:left w:val="none" w:sz="0" w:space="0" w:color="auto"/>
                    <w:bottom w:val="none" w:sz="0" w:space="0" w:color="auto"/>
                    <w:right w:val="none" w:sz="0" w:space="0" w:color="auto"/>
                  </w:divBdr>
                  <w:divsChild>
                    <w:div w:id="2068992373">
                      <w:marLeft w:val="0"/>
                      <w:marRight w:val="0"/>
                      <w:marTop w:val="0"/>
                      <w:marBottom w:val="0"/>
                      <w:divBdr>
                        <w:top w:val="none" w:sz="0" w:space="0" w:color="auto"/>
                        <w:left w:val="none" w:sz="0" w:space="0" w:color="auto"/>
                        <w:bottom w:val="none" w:sz="0" w:space="0" w:color="auto"/>
                        <w:right w:val="none" w:sz="0" w:space="0" w:color="auto"/>
                      </w:divBdr>
                      <w:divsChild>
                        <w:div w:id="1152065414">
                          <w:marLeft w:val="0"/>
                          <w:marRight w:val="0"/>
                          <w:marTop w:val="0"/>
                          <w:marBottom w:val="0"/>
                          <w:divBdr>
                            <w:top w:val="none" w:sz="0" w:space="0" w:color="auto"/>
                            <w:left w:val="none" w:sz="0" w:space="0" w:color="auto"/>
                            <w:bottom w:val="none" w:sz="0" w:space="0" w:color="auto"/>
                            <w:right w:val="none" w:sz="0" w:space="0" w:color="auto"/>
                          </w:divBdr>
                          <w:divsChild>
                            <w:div w:id="1196843040">
                              <w:marLeft w:val="0"/>
                              <w:marRight w:val="0"/>
                              <w:marTop w:val="0"/>
                              <w:marBottom w:val="0"/>
                              <w:divBdr>
                                <w:top w:val="none" w:sz="0" w:space="0" w:color="auto"/>
                                <w:left w:val="none" w:sz="0" w:space="0" w:color="auto"/>
                                <w:bottom w:val="none" w:sz="0" w:space="0" w:color="auto"/>
                                <w:right w:val="none" w:sz="0" w:space="0" w:color="auto"/>
                              </w:divBdr>
                              <w:divsChild>
                                <w:div w:id="356545002">
                                  <w:marLeft w:val="0"/>
                                  <w:marRight w:val="0"/>
                                  <w:marTop w:val="0"/>
                                  <w:marBottom w:val="0"/>
                                  <w:divBdr>
                                    <w:top w:val="none" w:sz="0" w:space="0" w:color="auto"/>
                                    <w:left w:val="none" w:sz="0" w:space="0" w:color="auto"/>
                                    <w:bottom w:val="none" w:sz="0" w:space="0" w:color="auto"/>
                                    <w:right w:val="none" w:sz="0" w:space="0" w:color="auto"/>
                                  </w:divBdr>
                                  <w:divsChild>
                                    <w:div w:id="1546912639">
                                      <w:marLeft w:val="0"/>
                                      <w:marRight w:val="0"/>
                                      <w:marTop w:val="0"/>
                                      <w:marBottom w:val="0"/>
                                      <w:divBdr>
                                        <w:top w:val="none" w:sz="0" w:space="0" w:color="auto"/>
                                        <w:left w:val="none" w:sz="0" w:space="0" w:color="auto"/>
                                        <w:bottom w:val="none" w:sz="0" w:space="0" w:color="auto"/>
                                        <w:right w:val="none" w:sz="0" w:space="0" w:color="auto"/>
                                      </w:divBdr>
                                      <w:divsChild>
                                        <w:div w:id="1053887508">
                                          <w:marLeft w:val="0"/>
                                          <w:marRight w:val="0"/>
                                          <w:marTop w:val="0"/>
                                          <w:marBottom w:val="0"/>
                                          <w:divBdr>
                                            <w:top w:val="none" w:sz="0" w:space="0" w:color="auto"/>
                                            <w:left w:val="none" w:sz="0" w:space="0" w:color="auto"/>
                                            <w:bottom w:val="none" w:sz="0" w:space="0" w:color="auto"/>
                                            <w:right w:val="none" w:sz="0" w:space="0" w:color="auto"/>
                                          </w:divBdr>
                                          <w:divsChild>
                                            <w:div w:id="1113673465">
                                              <w:marLeft w:val="0"/>
                                              <w:marRight w:val="0"/>
                                              <w:marTop w:val="0"/>
                                              <w:marBottom w:val="495"/>
                                              <w:divBdr>
                                                <w:top w:val="none" w:sz="0" w:space="0" w:color="auto"/>
                                                <w:left w:val="none" w:sz="0" w:space="0" w:color="auto"/>
                                                <w:bottom w:val="none" w:sz="0" w:space="0" w:color="auto"/>
                                                <w:right w:val="none" w:sz="0" w:space="0" w:color="auto"/>
                                              </w:divBdr>
                                              <w:divsChild>
                                                <w:div w:id="9563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10290">
      <w:bodyDiv w:val="1"/>
      <w:marLeft w:val="0"/>
      <w:marRight w:val="0"/>
      <w:marTop w:val="0"/>
      <w:marBottom w:val="0"/>
      <w:divBdr>
        <w:top w:val="none" w:sz="0" w:space="0" w:color="auto"/>
        <w:left w:val="none" w:sz="0" w:space="0" w:color="auto"/>
        <w:bottom w:val="none" w:sz="0" w:space="0" w:color="auto"/>
        <w:right w:val="none" w:sz="0" w:space="0" w:color="auto"/>
      </w:divBdr>
      <w:divsChild>
        <w:div w:id="1602836824">
          <w:marLeft w:val="0"/>
          <w:marRight w:val="0"/>
          <w:marTop w:val="0"/>
          <w:marBottom w:val="0"/>
          <w:divBdr>
            <w:top w:val="none" w:sz="0" w:space="0" w:color="auto"/>
            <w:left w:val="none" w:sz="0" w:space="0" w:color="auto"/>
            <w:bottom w:val="none" w:sz="0" w:space="0" w:color="auto"/>
            <w:right w:val="none" w:sz="0" w:space="0" w:color="auto"/>
          </w:divBdr>
          <w:divsChild>
            <w:div w:id="896207388">
              <w:marLeft w:val="0"/>
              <w:marRight w:val="0"/>
              <w:marTop w:val="0"/>
              <w:marBottom w:val="0"/>
              <w:divBdr>
                <w:top w:val="none" w:sz="0" w:space="0" w:color="auto"/>
                <w:left w:val="none" w:sz="0" w:space="0" w:color="auto"/>
                <w:bottom w:val="none" w:sz="0" w:space="0" w:color="auto"/>
                <w:right w:val="none" w:sz="0" w:space="0" w:color="auto"/>
              </w:divBdr>
              <w:divsChild>
                <w:div w:id="957418655">
                  <w:marLeft w:val="0"/>
                  <w:marRight w:val="0"/>
                  <w:marTop w:val="0"/>
                  <w:marBottom w:val="0"/>
                  <w:divBdr>
                    <w:top w:val="none" w:sz="0" w:space="0" w:color="auto"/>
                    <w:left w:val="none" w:sz="0" w:space="0" w:color="auto"/>
                    <w:bottom w:val="none" w:sz="0" w:space="0" w:color="auto"/>
                    <w:right w:val="none" w:sz="0" w:space="0" w:color="auto"/>
                  </w:divBdr>
                  <w:divsChild>
                    <w:div w:id="1543981943">
                      <w:marLeft w:val="0"/>
                      <w:marRight w:val="0"/>
                      <w:marTop w:val="0"/>
                      <w:marBottom w:val="0"/>
                      <w:divBdr>
                        <w:top w:val="none" w:sz="0" w:space="0" w:color="auto"/>
                        <w:left w:val="none" w:sz="0" w:space="0" w:color="auto"/>
                        <w:bottom w:val="none" w:sz="0" w:space="0" w:color="auto"/>
                        <w:right w:val="none" w:sz="0" w:space="0" w:color="auto"/>
                      </w:divBdr>
                      <w:divsChild>
                        <w:div w:id="400063069">
                          <w:marLeft w:val="0"/>
                          <w:marRight w:val="0"/>
                          <w:marTop w:val="0"/>
                          <w:marBottom w:val="0"/>
                          <w:divBdr>
                            <w:top w:val="none" w:sz="0" w:space="0" w:color="auto"/>
                            <w:left w:val="none" w:sz="0" w:space="0" w:color="auto"/>
                            <w:bottom w:val="none" w:sz="0" w:space="0" w:color="auto"/>
                            <w:right w:val="none" w:sz="0" w:space="0" w:color="auto"/>
                          </w:divBdr>
                          <w:divsChild>
                            <w:div w:id="1495416096">
                              <w:marLeft w:val="0"/>
                              <w:marRight w:val="0"/>
                              <w:marTop w:val="0"/>
                              <w:marBottom w:val="0"/>
                              <w:divBdr>
                                <w:top w:val="none" w:sz="0" w:space="0" w:color="auto"/>
                                <w:left w:val="none" w:sz="0" w:space="0" w:color="auto"/>
                                <w:bottom w:val="none" w:sz="0" w:space="0" w:color="auto"/>
                                <w:right w:val="none" w:sz="0" w:space="0" w:color="auto"/>
                              </w:divBdr>
                              <w:divsChild>
                                <w:div w:id="1662847402">
                                  <w:marLeft w:val="0"/>
                                  <w:marRight w:val="0"/>
                                  <w:marTop w:val="0"/>
                                  <w:marBottom w:val="0"/>
                                  <w:divBdr>
                                    <w:top w:val="none" w:sz="0" w:space="0" w:color="auto"/>
                                    <w:left w:val="none" w:sz="0" w:space="0" w:color="auto"/>
                                    <w:bottom w:val="none" w:sz="0" w:space="0" w:color="auto"/>
                                    <w:right w:val="none" w:sz="0" w:space="0" w:color="auto"/>
                                  </w:divBdr>
                                  <w:divsChild>
                                    <w:div w:id="58096131">
                                      <w:marLeft w:val="0"/>
                                      <w:marRight w:val="0"/>
                                      <w:marTop w:val="0"/>
                                      <w:marBottom w:val="0"/>
                                      <w:divBdr>
                                        <w:top w:val="none" w:sz="0" w:space="0" w:color="auto"/>
                                        <w:left w:val="none" w:sz="0" w:space="0" w:color="auto"/>
                                        <w:bottom w:val="none" w:sz="0" w:space="0" w:color="auto"/>
                                        <w:right w:val="none" w:sz="0" w:space="0" w:color="auto"/>
                                      </w:divBdr>
                                      <w:divsChild>
                                        <w:div w:id="1932665278">
                                          <w:marLeft w:val="0"/>
                                          <w:marRight w:val="0"/>
                                          <w:marTop w:val="0"/>
                                          <w:marBottom w:val="0"/>
                                          <w:divBdr>
                                            <w:top w:val="none" w:sz="0" w:space="0" w:color="auto"/>
                                            <w:left w:val="none" w:sz="0" w:space="0" w:color="auto"/>
                                            <w:bottom w:val="none" w:sz="0" w:space="0" w:color="auto"/>
                                            <w:right w:val="none" w:sz="0" w:space="0" w:color="auto"/>
                                          </w:divBdr>
                                          <w:divsChild>
                                            <w:div w:id="1036155151">
                                              <w:marLeft w:val="0"/>
                                              <w:marRight w:val="0"/>
                                              <w:marTop w:val="0"/>
                                              <w:marBottom w:val="495"/>
                                              <w:divBdr>
                                                <w:top w:val="none" w:sz="0" w:space="0" w:color="auto"/>
                                                <w:left w:val="none" w:sz="0" w:space="0" w:color="auto"/>
                                                <w:bottom w:val="none" w:sz="0" w:space="0" w:color="auto"/>
                                                <w:right w:val="none" w:sz="0" w:space="0" w:color="auto"/>
                                              </w:divBdr>
                                              <w:divsChild>
                                                <w:div w:id="16065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550309">
      <w:bodyDiv w:val="1"/>
      <w:marLeft w:val="0"/>
      <w:marRight w:val="0"/>
      <w:marTop w:val="0"/>
      <w:marBottom w:val="0"/>
      <w:divBdr>
        <w:top w:val="none" w:sz="0" w:space="0" w:color="auto"/>
        <w:left w:val="none" w:sz="0" w:space="0" w:color="auto"/>
        <w:bottom w:val="none" w:sz="0" w:space="0" w:color="auto"/>
        <w:right w:val="none" w:sz="0" w:space="0" w:color="auto"/>
      </w:divBdr>
    </w:div>
    <w:div w:id="631013118">
      <w:bodyDiv w:val="1"/>
      <w:marLeft w:val="0"/>
      <w:marRight w:val="0"/>
      <w:marTop w:val="0"/>
      <w:marBottom w:val="0"/>
      <w:divBdr>
        <w:top w:val="none" w:sz="0" w:space="0" w:color="auto"/>
        <w:left w:val="none" w:sz="0" w:space="0" w:color="auto"/>
        <w:bottom w:val="none" w:sz="0" w:space="0" w:color="auto"/>
        <w:right w:val="none" w:sz="0" w:space="0" w:color="auto"/>
      </w:divBdr>
    </w:div>
    <w:div w:id="641690219">
      <w:bodyDiv w:val="1"/>
      <w:marLeft w:val="0"/>
      <w:marRight w:val="0"/>
      <w:marTop w:val="0"/>
      <w:marBottom w:val="0"/>
      <w:divBdr>
        <w:top w:val="none" w:sz="0" w:space="0" w:color="auto"/>
        <w:left w:val="none" w:sz="0" w:space="0" w:color="auto"/>
        <w:bottom w:val="none" w:sz="0" w:space="0" w:color="auto"/>
        <w:right w:val="none" w:sz="0" w:space="0" w:color="auto"/>
      </w:divBdr>
      <w:divsChild>
        <w:div w:id="1521626306">
          <w:marLeft w:val="0"/>
          <w:marRight w:val="0"/>
          <w:marTop w:val="0"/>
          <w:marBottom w:val="0"/>
          <w:divBdr>
            <w:top w:val="none" w:sz="0" w:space="0" w:color="auto"/>
            <w:left w:val="none" w:sz="0" w:space="0" w:color="auto"/>
            <w:bottom w:val="none" w:sz="0" w:space="0" w:color="auto"/>
            <w:right w:val="none" w:sz="0" w:space="0" w:color="auto"/>
          </w:divBdr>
          <w:divsChild>
            <w:div w:id="1361007274">
              <w:marLeft w:val="0"/>
              <w:marRight w:val="0"/>
              <w:marTop w:val="0"/>
              <w:marBottom w:val="0"/>
              <w:divBdr>
                <w:top w:val="none" w:sz="0" w:space="0" w:color="auto"/>
                <w:left w:val="none" w:sz="0" w:space="0" w:color="auto"/>
                <w:bottom w:val="none" w:sz="0" w:space="0" w:color="auto"/>
                <w:right w:val="none" w:sz="0" w:space="0" w:color="auto"/>
              </w:divBdr>
              <w:divsChild>
                <w:div w:id="1846968094">
                  <w:marLeft w:val="0"/>
                  <w:marRight w:val="0"/>
                  <w:marTop w:val="0"/>
                  <w:marBottom w:val="0"/>
                  <w:divBdr>
                    <w:top w:val="none" w:sz="0" w:space="0" w:color="auto"/>
                    <w:left w:val="none" w:sz="0" w:space="0" w:color="auto"/>
                    <w:bottom w:val="none" w:sz="0" w:space="0" w:color="auto"/>
                    <w:right w:val="none" w:sz="0" w:space="0" w:color="auto"/>
                  </w:divBdr>
                  <w:divsChild>
                    <w:div w:id="1527714380">
                      <w:marLeft w:val="0"/>
                      <w:marRight w:val="0"/>
                      <w:marTop w:val="0"/>
                      <w:marBottom w:val="0"/>
                      <w:divBdr>
                        <w:top w:val="none" w:sz="0" w:space="0" w:color="auto"/>
                        <w:left w:val="none" w:sz="0" w:space="0" w:color="auto"/>
                        <w:bottom w:val="none" w:sz="0" w:space="0" w:color="auto"/>
                        <w:right w:val="none" w:sz="0" w:space="0" w:color="auto"/>
                      </w:divBdr>
                      <w:divsChild>
                        <w:div w:id="1614677041">
                          <w:marLeft w:val="0"/>
                          <w:marRight w:val="0"/>
                          <w:marTop w:val="0"/>
                          <w:marBottom w:val="0"/>
                          <w:divBdr>
                            <w:top w:val="none" w:sz="0" w:space="0" w:color="auto"/>
                            <w:left w:val="none" w:sz="0" w:space="0" w:color="auto"/>
                            <w:bottom w:val="none" w:sz="0" w:space="0" w:color="auto"/>
                            <w:right w:val="none" w:sz="0" w:space="0" w:color="auto"/>
                          </w:divBdr>
                          <w:divsChild>
                            <w:div w:id="2121751888">
                              <w:marLeft w:val="0"/>
                              <w:marRight w:val="0"/>
                              <w:marTop w:val="0"/>
                              <w:marBottom w:val="0"/>
                              <w:divBdr>
                                <w:top w:val="none" w:sz="0" w:space="0" w:color="auto"/>
                                <w:left w:val="none" w:sz="0" w:space="0" w:color="auto"/>
                                <w:bottom w:val="none" w:sz="0" w:space="0" w:color="auto"/>
                                <w:right w:val="none" w:sz="0" w:space="0" w:color="auto"/>
                              </w:divBdr>
                              <w:divsChild>
                                <w:div w:id="2145000590">
                                  <w:marLeft w:val="0"/>
                                  <w:marRight w:val="0"/>
                                  <w:marTop w:val="0"/>
                                  <w:marBottom w:val="0"/>
                                  <w:divBdr>
                                    <w:top w:val="none" w:sz="0" w:space="0" w:color="auto"/>
                                    <w:left w:val="none" w:sz="0" w:space="0" w:color="auto"/>
                                    <w:bottom w:val="none" w:sz="0" w:space="0" w:color="auto"/>
                                    <w:right w:val="none" w:sz="0" w:space="0" w:color="auto"/>
                                  </w:divBdr>
                                  <w:divsChild>
                                    <w:div w:id="638657518">
                                      <w:marLeft w:val="0"/>
                                      <w:marRight w:val="0"/>
                                      <w:marTop w:val="0"/>
                                      <w:marBottom w:val="0"/>
                                      <w:divBdr>
                                        <w:top w:val="none" w:sz="0" w:space="0" w:color="auto"/>
                                        <w:left w:val="none" w:sz="0" w:space="0" w:color="auto"/>
                                        <w:bottom w:val="none" w:sz="0" w:space="0" w:color="auto"/>
                                        <w:right w:val="none" w:sz="0" w:space="0" w:color="auto"/>
                                      </w:divBdr>
                                      <w:divsChild>
                                        <w:div w:id="1565875814">
                                          <w:marLeft w:val="0"/>
                                          <w:marRight w:val="0"/>
                                          <w:marTop w:val="0"/>
                                          <w:marBottom w:val="0"/>
                                          <w:divBdr>
                                            <w:top w:val="none" w:sz="0" w:space="0" w:color="auto"/>
                                            <w:left w:val="none" w:sz="0" w:space="0" w:color="auto"/>
                                            <w:bottom w:val="none" w:sz="0" w:space="0" w:color="auto"/>
                                            <w:right w:val="none" w:sz="0" w:space="0" w:color="auto"/>
                                          </w:divBdr>
                                          <w:divsChild>
                                            <w:div w:id="2111117496">
                                              <w:marLeft w:val="0"/>
                                              <w:marRight w:val="0"/>
                                              <w:marTop w:val="0"/>
                                              <w:marBottom w:val="495"/>
                                              <w:divBdr>
                                                <w:top w:val="none" w:sz="0" w:space="0" w:color="auto"/>
                                                <w:left w:val="none" w:sz="0" w:space="0" w:color="auto"/>
                                                <w:bottom w:val="none" w:sz="0" w:space="0" w:color="auto"/>
                                                <w:right w:val="none" w:sz="0" w:space="0" w:color="auto"/>
                                              </w:divBdr>
                                              <w:divsChild>
                                                <w:div w:id="9421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396219">
      <w:bodyDiv w:val="1"/>
      <w:marLeft w:val="0"/>
      <w:marRight w:val="0"/>
      <w:marTop w:val="0"/>
      <w:marBottom w:val="0"/>
      <w:divBdr>
        <w:top w:val="none" w:sz="0" w:space="0" w:color="auto"/>
        <w:left w:val="none" w:sz="0" w:space="0" w:color="auto"/>
        <w:bottom w:val="none" w:sz="0" w:space="0" w:color="auto"/>
        <w:right w:val="none" w:sz="0" w:space="0" w:color="auto"/>
      </w:divBdr>
    </w:div>
    <w:div w:id="816216874">
      <w:bodyDiv w:val="1"/>
      <w:marLeft w:val="0"/>
      <w:marRight w:val="0"/>
      <w:marTop w:val="0"/>
      <w:marBottom w:val="0"/>
      <w:divBdr>
        <w:top w:val="none" w:sz="0" w:space="0" w:color="auto"/>
        <w:left w:val="none" w:sz="0" w:space="0" w:color="auto"/>
        <w:bottom w:val="none" w:sz="0" w:space="0" w:color="auto"/>
        <w:right w:val="none" w:sz="0" w:space="0" w:color="auto"/>
      </w:divBdr>
    </w:div>
    <w:div w:id="985667768">
      <w:bodyDiv w:val="1"/>
      <w:marLeft w:val="0"/>
      <w:marRight w:val="0"/>
      <w:marTop w:val="0"/>
      <w:marBottom w:val="0"/>
      <w:divBdr>
        <w:top w:val="none" w:sz="0" w:space="0" w:color="auto"/>
        <w:left w:val="none" w:sz="0" w:space="0" w:color="auto"/>
        <w:bottom w:val="none" w:sz="0" w:space="0" w:color="auto"/>
        <w:right w:val="none" w:sz="0" w:space="0" w:color="auto"/>
      </w:divBdr>
    </w:div>
    <w:div w:id="1032192473">
      <w:bodyDiv w:val="1"/>
      <w:marLeft w:val="0"/>
      <w:marRight w:val="0"/>
      <w:marTop w:val="0"/>
      <w:marBottom w:val="0"/>
      <w:divBdr>
        <w:top w:val="none" w:sz="0" w:space="0" w:color="auto"/>
        <w:left w:val="none" w:sz="0" w:space="0" w:color="auto"/>
        <w:bottom w:val="none" w:sz="0" w:space="0" w:color="auto"/>
        <w:right w:val="none" w:sz="0" w:space="0" w:color="auto"/>
      </w:divBdr>
      <w:divsChild>
        <w:div w:id="818575393">
          <w:marLeft w:val="0"/>
          <w:marRight w:val="0"/>
          <w:marTop w:val="0"/>
          <w:marBottom w:val="0"/>
          <w:divBdr>
            <w:top w:val="none" w:sz="0" w:space="0" w:color="auto"/>
            <w:left w:val="none" w:sz="0" w:space="0" w:color="auto"/>
            <w:bottom w:val="none" w:sz="0" w:space="0" w:color="auto"/>
            <w:right w:val="none" w:sz="0" w:space="0" w:color="auto"/>
          </w:divBdr>
          <w:divsChild>
            <w:div w:id="234556545">
              <w:marLeft w:val="0"/>
              <w:marRight w:val="0"/>
              <w:marTop w:val="0"/>
              <w:marBottom w:val="0"/>
              <w:divBdr>
                <w:top w:val="none" w:sz="0" w:space="0" w:color="auto"/>
                <w:left w:val="none" w:sz="0" w:space="0" w:color="auto"/>
                <w:bottom w:val="none" w:sz="0" w:space="0" w:color="auto"/>
                <w:right w:val="none" w:sz="0" w:space="0" w:color="auto"/>
              </w:divBdr>
              <w:divsChild>
                <w:div w:id="287005679">
                  <w:marLeft w:val="0"/>
                  <w:marRight w:val="0"/>
                  <w:marTop w:val="0"/>
                  <w:marBottom w:val="0"/>
                  <w:divBdr>
                    <w:top w:val="none" w:sz="0" w:space="0" w:color="auto"/>
                    <w:left w:val="none" w:sz="0" w:space="0" w:color="auto"/>
                    <w:bottom w:val="none" w:sz="0" w:space="0" w:color="auto"/>
                    <w:right w:val="none" w:sz="0" w:space="0" w:color="auto"/>
                  </w:divBdr>
                  <w:divsChild>
                    <w:div w:id="1058669305">
                      <w:marLeft w:val="0"/>
                      <w:marRight w:val="0"/>
                      <w:marTop w:val="0"/>
                      <w:marBottom w:val="0"/>
                      <w:divBdr>
                        <w:top w:val="none" w:sz="0" w:space="0" w:color="auto"/>
                        <w:left w:val="none" w:sz="0" w:space="0" w:color="auto"/>
                        <w:bottom w:val="none" w:sz="0" w:space="0" w:color="auto"/>
                        <w:right w:val="none" w:sz="0" w:space="0" w:color="auto"/>
                      </w:divBdr>
                      <w:divsChild>
                        <w:div w:id="137381367">
                          <w:marLeft w:val="0"/>
                          <w:marRight w:val="0"/>
                          <w:marTop w:val="0"/>
                          <w:marBottom w:val="0"/>
                          <w:divBdr>
                            <w:top w:val="none" w:sz="0" w:space="0" w:color="auto"/>
                            <w:left w:val="none" w:sz="0" w:space="0" w:color="auto"/>
                            <w:bottom w:val="none" w:sz="0" w:space="0" w:color="auto"/>
                            <w:right w:val="none" w:sz="0" w:space="0" w:color="auto"/>
                          </w:divBdr>
                          <w:divsChild>
                            <w:div w:id="1363677025">
                              <w:marLeft w:val="0"/>
                              <w:marRight w:val="0"/>
                              <w:marTop w:val="0"/>
                              <w:marBottom w:val="0"/>
                              <w:divBdr>
                                <w:top w:val="none" w:sz="0" w:space="0" w:color="auto"/>
                                <w:left w:val="none" w:sz="0" w:space="0" w:color="auto"/>
                                <w:bottom w:val="none" w:sz="0" w:space="0" w:color="auto"/>
                                <w:right w:val="none" w:sz="0" w:space="0" w:color="auto"/>
                              </w:divBdr>
                              <w:divsChild>
                                <w:div w:id="867252961">
                                  <w:marLeft w:val="0"/>
                                  <w:marRight w:val="0"/>
                                  <w:marTop w:val="0"/>
                                  <w:marBottom w:val="0"/>
                                  <w:divBdr>
                                    <w:top w:val="none" w:sz="0" w:space="0" w:color="auto"/>
                                    <w:left w:val="none" w:sz="0" w:space="0" w:color="auto"/>
                                    <w:bottom w:val="none" w:sz="0" w:space="0" w:color="auto"/>
                                    <w:right w:val="none" w:sz="0" w:space="0" w:color="auto"/>
                                  </w:divBdr>
                                  <w:divsChild>
                                    <w:div w:id="1390031770">
                                      <w:marLeft w:val="0"/>
                                      <w:marRight w:val="0"/>
                                      <w:marTop w:val="0"/>
                                      <w:marBottom w:val="0"/>
                                      <w:divBdr>
                                        <w:top w:val="none" w:sz="0" w:space="0" w:color="auto"/>
                                        <w:left w:val="none" w:sz="0" w:space="0" w:color="auto"/>
                                        <w:bottom w:val="none" w:sz="0" w:space="0" w:color="auto"/>
                                        <w:right w:val="none" w:sz="0" w:space="0" w:color="auto"/>
                                      </w:divBdr>
                                      <w:divsChild>
                                        <w:div w:id="982390034">
                                          <w:marLeft w:val="0"/>
                                          <w:marRight w:val="0"/>
                                          <w:marTop w:val="0"/>
                                          <w:marBottom w:val="0"/>
                                          <w:divBdr>
                                            <w:top w:val="none" w:sz="0" w:space="0" w:color="auto"/>
                                            <w:left w:val="none" w:sz="0" w:space="0" w:color="auto"/>
                                            <w:bottom w:val="none" w:sz="0" w:space="0" w:color="auto"/>
                                            <w:right w:val="none" w:sz="0" w:space="0" w:color="auto"/>
                                          </w:divBdr>
                                          <w:divsChild>
                                            <w:div w:id="812405213">
                                              <w:marLeft w:val="0"/>
                                              <w:marRight w:val="0"/>
                                              <w:marTop w:val="0"/>
                                              <w:marBottom w:val="495"/>
                                              <w:divBdr>
                                                <w:top w:val="none" w:sz="0" w:space="0" w:color="auto"/>
                                                <w:left w:val="none" w:sz="0" w:space="0" w:color="auto"/>
                                                <w:bottom w:val="none" w:sz="0" w:space="0" w:color="auto"/>
                                                <w:right w:val="none" w:sz="0" w:space="0" w:color="auto"/>
                                              </w:divBdr>
                                              <w:divsChild>
                                                <w:div w:id="16823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436654">
      <w:bodyDiv w:val="1"/>
      <w:marLeft w:val="0"/>
      <w:marRight w:val="0"/>
      <w:marTop w:val="0"/>
      <w:marBottom w:val="0"/>
      <w:divBdr>
        <w:top w:val="none" w:sz="0" w:space="0" w:color="auto"/>
        <w:left w:val="none" w:sz="0" w:space="0" w:color="auto"/>
        <w:bottom w:val="none" w:sz="0" w:space="0" w:color="auto"/>
        <w:right w:val="none" w:sz="0" w:space="0" w:color="auto"/>
      </w:divBdr>
      <w:divsChild>
        <w:div w:id="1552687962">
          <w:marLeft w:val="0"/>
          <w:marRight w:val="0"/>
          <w:marTop w:val="0"/>
          <w:marBottom w:val="0"/>
          <w:divBdr>
            <w:top w:val="none" w:sz="0" w:space="0" w:color="auto"/>
            <w:left w:val="none" w:sz="0" w:space="0" w:color="auto"/>
            <w:bottom w:val="none" w:sz="0" w:space="0" w:color="auto"/>
            <w:right w:val="none" w:sz="0" w:space="0" w:color="auto"/>
          </w:divBdr>
          <w:divsChild>
            <w:div w:id="615405199">
              <w:marLeft w:val="0"/>
              <w:marRight w:val="0"/>
              <w:marTop w:val="0"/>
              <w:marBottom w:val="0"/>
              <w:divBdr>
                <w:top w:val="none" w:sz="0" w:space="0" w:color="auto"/>
                <w:left w:val="none" w:sz="0" w:space="0" w:color="auto"/>
                <w:bottom w:val="none" w:sz="0" w:space="0" w:color="auto"/>
                <w:right w:val="none" w:sz="0" w:space="0" w:color="auto"/>
              </w:divBdr>
              <w:divsChild>
                <w:div w:id="357778611">
                  <w:marLeft w:val="0"/>
                  <w:marRight w:val="0"/>
                  <w:marTop w:val="0"/>
                  <w:marBottom w:val="0"/>
                  <w:divBdr>
                    <w:top w:val="none" w:sz="0" w:space="0" w:color="auto"/>
                    <w:left w:val="none" w:sz="0" w:space="0" w:color="auto"/>
                    <w:bottom w:val="none" w:sz="0" w:space="0" w:color="auto"/>
                    <w:right w:val="none" w:sz="0" w:space="0" w:color="auto"/>
                  </w:divBdr>
                  <w:divsChild>
                    <w:div w:id="759567612">
                      <w:marLeft w:val="0"/>
                      <w:marRight w:val="0"/>
                      <w:marTop w:val="0"/>
                      <w:marBottom w:val="0"/>
                      <w:divBdr>
                        <w:top w:val="none" w:sz="0" w:space="0" w:color="auto"/>
                        <w:left w:val="none" w:sz="0" w:space="0" w:color="auto"/>
                        <w:bottom w:val="none" w:sz="0" w:space="0" w:color="auto"/>
                        <w:right w:val="none" w:sz="0" w:space="0" w:color="auto"/>
                      </w:divBdr>
                      <w:divsChild>
                        <w:div w:id="1409225450">
                          <w:marLeft w:val="0"/>
                          <w:marRight w:val="0"/>
                          <w:marTop w:val="0"/>
                          <w:marBottom w:val="0"/>
                          <w:divBdr>
                            <w:top w:val="none" w:sz="0" w:space="0" w:color="auto"/>
                            <w:left w:val="none" w:sz="0" w:space="0" w:color="auto"/>
                            <w:bottom w:val="none" w:sz="0" w:space="0" w:color="auto"/>
                            <w:right w:val="none" w:sz="0" w:space="0" w:color="auto"/>
                          </w:divBdr>
                          <w:divsChild>
                            <w:div w:id="486939382">
                              <w:marLeft w:val="0"/>
                              <w:marRight w:val="0"/>
                              <w:marTop w:val="0"/>
                              <w:marBottom w:val="0"/>
                              <w:divBdr>
                                <w:top w:val="none" w:sz="0" w:space="0" w:color="auto"/>
                                <w:left w:val="none" w:sz="0" w:space="0" w:color="auto"/>
                                <w:bottom w:val="none" w:sz="0" w:space="0" w:color="auto"/>
                                <w:right w:val="none" w:sz="0" w:space="0" w:color="auto"/>
                              </w:divBdr>
                              <w:divsChild>
                                <w:div w:id="1016691918">
                                  <w:marLeft w:val="0"/>
                                  <w:marRight w:val="0"/>
                                  <w:marTop w:val="0"/>
                                  <w:marBottom w:val="0"/>
                                  <w:divBdr>
                                    <w:top w:val="none" w:sz="0" w:space="0" w:color="auto"/>
                                    <w:left w:val="none" w:sz="0" w:space="0" w:color="auto"/>
                                    <w:bottom w:val="none" w:sz="0" w:space="0" w:color="auto"/>
                                    <w:right w:val="none" w:sz="0" w:space="0" w:color="auto"/>
                                  </w:divBdr>
                                  <w:divsChild>
                                    <w:div w:id="1972009550">
                                      <w:marLeft w:val="0"/>
                                      <w:marRight w:val="0"/>
                                      <w:marTop w:val="0"/>
                                      <w:marBottom w:val="0"/>
                                      <w:divBdr>
                                        <w:top w:val="none" w:sz="0" w:space="0" w:color="auto"/>
                                        <w:left w:val="none" w:sz="0" w:space="0" w:color="auto"/>
                                        <w:bottom w:val="none" w:sz="0" w:space="0" w:color="auto"/>
                                        <w:right w:val="none" w:sz="0" w:space="0" w:color="auto"/>
                                      </w:divBdr>
                                      <w:divsChild>
                                        <w:div w:id="1934043722">
                                          <w:marLeft w:val="0"/>
                                          <w:marRight w:val="0"/>
                                          <w:marTop w:val="0"/>
                                          <w:marBottom w:val="0"/>
                                          <w:divBdr>
                                            <w:top w:val="none" w:sz="0" w:space="0" w:color="auto"/>
                                            <w:left w:val="none" w:sz="0" w:space="0" w:color="auto"/>
                                            <w:bottom w:val="none" w:sz="0" w:space="0" w:color="auto"/>
                                            <w:right w:val="none" w:sz="0" w:space="0" w:color="auto"/>
                                          </w:divBdr>
                                          <w:divsChild>
                                            <w:div w:id="866991585">
                                              <w:marLeft w:val="0"/>
                                              <w:marRight w:val="0"/>
                                              <w:marTop w:val="0"/>
                                              <w:marBottom w:val="495"/>
                                              <w:divBdr>
                                                <w:top w:val="none" w:sz="0" w:space="0" w:color="auto"/>
                                                <w:left w:val="none" w:sz="0" w:space="0" w:color="auto"/>
                                                <w:bottom w:val="none" w:sz="0" w:space="0" w:color="auto"/>
                                                <w:right w:val="none" w:sz="0" w:space="0" w:color="auto"/>
                                              </w:divBdr>
                                              <w:divsChild>
                                                <w:div w:id="1189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078315">
      <w:bodyDiv w:val="1"/>
      <w:marLeft w:val="0"/>
      <w:marRight w:val="0"/>
      <w:marTop w:val="0"/>
      <w:marBottom w:val="0"/>
      <w:divBdr>
        <w:top w:val="none" w:sz="0" w:space="0" w:color="auto"/>
        <w:left w:val="none" w:sz="0" w:space="0" w:color="auto"/>
        <w:bottom w:val="none" w:sz="0" w:space="0" w:color="auto"/>
        <w:right w:val="none" w:sz="0" w:space="0" w:color="auto"/>
      </w:divBdr>
    </w:div>
    <w:div w:id="1230386498">
      <w:bodyDiv w:val="1"/>
      <w:marLeft w:val="0"/>
      <w:marRight w:val="0"/>
      <w:marTop w:val="0"/>
      <w:marBottom w:val="0"/>
      <w:divBdr>
        <w:top w:val="none" w:sz="0" w:space="0" w:color="auto"/>
        <w:left w:val="none" w:sz="0" w:space="0" w:color="auto"/>
        <w:bottom w:val="none" w:sz="0" w:space="0" w:color="auto"/>
        <w:right w:val="none" w:sz="0" w:space="0" w:color="auto"/>
      </w:divBdr>
    </w:div>
    <w:div w:id="1290941749">
      <w:bodyDiv w:val="1"/>
      <w:marLeft w:val="0"/>
      <w:marRight w:val="0"/>
      <w:marTop w:val="0"/>
      <w:marBottom w:val="0"/>
      <w:divBdr>
        <w:top w:val="none" w:sz="0" w:space="0" w:color="auto"/>
        <w:left w:val="none" w:sz="0" w:space="0" w:color="auto"/>
        <w:bottom w:val="none" w:sz="0" w:space="0" w:color="auto"/>
        <w:right w:val="none" w:sz="0" w:space="0" w:color="auto"/>
      </w:divBdr>
      <w:divsChild>
        <w:div w:id="1495880852">
          <w:marLeft w:val="0"/>
          <w:marRight w:val="0"/>
          <w:marTop w:val="0"/>
          <w:marBottom w:val="0"/>
          <w:divBdr>
            <w:top w:val="none" w:sz="0" w:space="0" w:color="auto"/>
            <w:left w:val="none" w:sz="0" w:space="0" w:color="auto"/>
            <w:bottom w:val="none" w:sz="0" w:space="0" w:color="auto"/>
            <w:right w:val="none" w:sz="0" w:space="0" w:color="auto"/>
          </w:divBdr>
          <w:divsChild>
            <w:div w:id="1120225364">
              <w:marLeft w:val="0"/>
              <w:marRight w:val="0"/>
              <w:marTop w:val="0"/>
              <w:marBottom w:val="0"/>
              <w:divBdr>
                <w:top w:val="none" w:sz="0" w:space="0" w:color="auto"/>
                <w:left w:val="none" w:sz="0" w:space="0" w:color="auto"/>
                <w:bottom w:val="none" w:sz="0" w:space="0" w:color="auto"/>
                <w:right w:val="none" w:sz="0" w:space="0" w:color="auto"/>
              </w:divBdr>
              <w:divsChild>
                <w:div w:id="177815908">
                  <w:marLeft w:val="0"/>
                  <w:marRight w:val="0"/>
                  <w:marTop w:val="0"/>
                  <w:marBottom w:val="0"/>
                  <w:divBdr>
                    <w:top w:val="none" w:sz="0" w:space="0" w:color="auto"/>
                    <w:left w:val="none" w:sz="0" w:space="0" w:color="auto"/>
                    <w:bottom w:val="none" w:sz="0" w:space="0" w:color="auto"/>
                    <w:right w:val="none" w:sz="0" w:space="0" w:color="auto"/>
                  </w:divBdr>
                  <w:divsChild>
                    <w:div w:id="1471483658">
                      <w:marLeft w:val="0"/>
                      <w:marRight w:val="0"/>
                      <w:marTop w:val="0"/>
                      <w:marBottom w:val="0"/>
                      <w:divBdr>
                        <w:top w:val="none" w:sz="0" w:space="0" w:color="auto"/>
                        <w:left w:val="none" w:sz="0" w:space="0" w:color="auto"/>
                        <w:bottom w:val="none" w:sz="0" w:space="0" w:color="auto"/>
                        <w:right w:val="none" w:sz="0" w:space="0" w:color="auto"/>
                      </w:divBdr>
                      <w:divsChild>
                        <w:div w:id="1845245948">
                          <w:marLeft w:val="0"/>
                          <w:marRight w:val="0"/>
                          <w:marTop w:val="0"/>
                          <w:marBottom w:val="0"/>
                          <w:divBdr>
                            <w:top w:val="none" w:sz="0" w:space="0" w:color="auto"/>
                            <w:left w:val="none" w:sz="0" w:space="0" w:color="auto"/>
                            <w:bottom w:val="none" w:sz="0" w:space="0" w:color="auto"/>
                            <w:right w:val="none" w:sz="0" w:space="0" w:color="auto"/>
                          </w:divBdr>
                          <w:divsChild>
                            <w:div w:id="1136527270">
                              <w:marLeft w:val="0"/>
                              <w:marRight w:val="0"/>
                              <w:marTop w:val="0"/>
                              <w:marBottom w:val="0"/>
                              <w:divBdr>
                                <w:top w:val="none" w:sz="0" w:space="0" w:color="auto"/>
                                <w:left w:val="none" w:sz="0" w:space="0" w:color="auto"/>
                                <w:bottom w:val="none" w:sz="0" w:space="0" w:color="auto"/>
                                <w:right w:val="none" w:sz="0" w:space="0" w:color="auto"/>
                              </w:divBdr>
                              <w:divsChild>
                                <w:div w:id="238486900">
                                  <w:marLeft w:val="0"/>
                                  <w:marRight w:val="0"/>
                                  <w:marTop w:val="0"/>
                                  <w:marBottom w:val="0"/>
                                  <w:divBdr>
                                    <w:top w:val="none" w:sz="0" w:space="0" w:color="auto"/>
                                    <w:left w:val="none" w:sz="0" w:space="0" w:color="auto"/>
                                    <w:bottom w:val="none" w:sz="0" w:space="0" w:color="auto"/>
                                    <w:right w:val="none" w:sz="0" w:space="0" w:color="auto"/>
                                  </w:divBdr>
                                  <w:divsChild>
                                    <w:div w:id="1109933631">
                                      <w:marLeft w:val="0"/>
                                      <w:marRight w:val="0"/>
                                      <w:marTop w:val="0"/>
                                      <w:marBottom w:val="0"/>
                                      <w:divBdr>
                                        <w:top w:val="none" w:sz="0" w:space="0" w:color="auto"/>
                                        <w:left w:val="none" w:sz="0" w:space="0" w:color="auto"/>
                                        <w:bottom w:val="none" w:sz="0" w:space="0" w:color="auto"/>
                                        <w:right w:val="none" w:sz="0" w:space="0" w:color="auto"/>
                                      </w:divBdr>
                                      <w:divsChild>
                                        <w:div w:id="2033459271">
                                          <w:marLeft w:val="0"/>
                                          <w:marRight w:val="0"/>
                                          <w:marTop w:val="0"/>
                                          <w:marBottom w:val="0"/>
                                          <w:divBdr>
                                            <w:top w:val="none" w:sz="0" w:space="0" w:color="auto"/>
                                            <w:left w:val="none" w:sz="0" w:space="0" w:color="auto"/>
                                            <w:bottom w:val="none" w:sz="0" w:space="0" w:color="auto"/>
                                            <w:right w:val="none" w:sz="0" w:space="0" w:color="auto"/>
                                          </w:divBdr>
                                          <w:divsChild>
                                            <w:div w:id="1990210343">
                                              <w:marLeft w:val="0"/>
                                              <w:marRight w:val="0"/>
                                              <w:marTop w:val="0"/>
                                              <w:marBottom w:val="495"/>
                                              <w:divBdr>
                                                <w:top w:val="none" w:sz="0" w:space="0" w:color="auto"/>
                                                <w:left w:val="none" w:sz="0" w:space="0" w:color="auto"/>
                                                <w:bottom w:val="none" w:sz="0" w:space="0" w:color="auto"/>
                                                <w:right w:val="none" w:sz="0" w:space="0" w:color="auto"/>
                                              </w:divBdr>
                                              <w:divsChild>
                                                <w:div w:id="11441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175795">
      <w:bodyDiv w:val="1"/>
      <w:marLeft w:val="0"/>
      <w:marRight w:val="0"/>
      <w:marTop w:val="0"/>
      <w:marBottom w:val="0"/>
      <w:divBdr>
        <w:top w:val="none" w:sz="0" w:space="0" w:color="auto"/>
        <w:left w:val="none" w:sz="0" w:space="0" w:color="auto"/>
        <w:bottom w:val="none" w:sz="0" w:space="0" w:color="auto"/>
        <w:right w:val="none" w:sz="0" w:space="0" w:color="auto"/>
      </w:divBdr>
    </w:div>
    <w:div w:id="1389501000">
      <w:bodyDiv w:val="1"/>
      <w:marLeft w:val="0"/>
      <w:marRight w:val="0"/>
      <w:marTop w:val="0"/>
      <w:marBottom w:val="0"/>
      <w:divBdr>
        <w:top w:val="none" w:sz="0" w:space="0" w:color="auto"/>
        <w:left w:val="none" w:sz="0" w:space="0" w:color="auto"/>
        <w:bottom w:val="none" w:sz="0" w:space="0" w:color="auto"/>
        <w:right w:val="none" w:sz="0" w:space="0" w:color="auto"/>
      </w:divBdr>
      <w:divsChild>
        <w:div w:id="268782926">
          <w:marLeft w:val="0"/>
          <w:marRight w:val="0"/>
          <w:marTop w:val="0"/>
          <w:marBottom w:val="0"/>
          <w:divBdr>
            <w:top w:val="none" w:sz="0" w:space="0" w:color="auto"/>
            <w:left w:val="none" w:sz="0" w:space="0" w:color="auto"/>
            <w:bottom w:val="none" w:sz="0" w:space="0" w:color="auto"/>
            <w:right w:val="none" w:sz="0" w:space="0" w:color="auto"/>
          </w:divBdr>
          <w:divsChild>
            <w:div w:id="901453602">
              <w:marLeft w:val="0"/>
              <w:marRight w:val="0"/>
              <w:marTop w:val="0"/>
              <w:marBottom w:val="0"/>
              <w:divBdr>
                <w:top w:val="none" w:sz="0" w:space="0" w:color="auto"/>
                <w:left w:val="none" w:sz="0" w:space="0" w:color="auto"/>
                <w:bottom w:val="none" w:sz="0" w:space="0" w:color="auto"/>
                <w:right w:val="none" w:sz="0" w:space="0" w:color="auto"/>
              </w:divBdr>
              <w:divsChild>
                <w:div w:id="907954256">
                  <w:marLeft w:val="0"/>
                  <w:marRight w:val="0"/>
                  <w:marTop w:val="0"/>
                  <w:marBottom w:val="0"/>
                  <w:divBdr>
                    <w:top w:val="none" w:sz="0" w:space="0" w:color="auto"/>
                    <w:left w:val="none" w:sz="0" w:space="0" w:color="auto"/>
                    <w:bottom w:val="none" w:sz="0" w:space="0" w:color="auto"/>
                    <w:right w:val="none" w:sz="0" w:space="0" w:color="auto"/>
                  </w:divBdr>
                  <w:divsChild>
                    <w:div w:id="1449163542">
                      <w:marLeft w:val="0"/>
                      <w:marRight w:val="0"/>
                      <w:marTop w:val="0"/>
                      <w:marBottom w:val="0"/>
                      <w:divBdr>
                        <w:top w:val="none" w:sz="0" w:space="0" w:color="auto"/>
                        <w:left w:val="none" w:sz="0" w:space="0" w:color="auto"/>
                        <w:bottom w:val="none" w:sz="0" w:space="0" w:color="auto"/>
                        <w:right w:val="none" w:sz="0" w:space="0" w:color="auto"/>
                      </w:divBdr>
                      <w:divsChild>
                        <w:div w:id="2006322483">
                          <w:marLeft w:val="0"/>
                          <w:marRight w:val="0"/>
                          <w:marTop w:val="0"/>
                          <w:marBottom w:val="0"/>
                          <w:divBdr>
                            <w:top w:val="none" w:sz="0" w:space="0" w:color="auto"/>
                            <w:left w:val="none" w:sz="0" w:space="0" w:color="auto"/>
                            <w:bottom w:val="none" w:sz="0" w:space="0" w:color="auto"/>
                            <w:right w:val="none" w:sz="0" w:space="0" w:color="auto"/>
                          </w:divBdr>
                          <w:divsChild>
                            <w:div w:id="753666001">
                              <w:marLeft w:val="0"/>
                              <w:marRight w:val="0"/>
                              <w:marTop w:val="0"/>
                              <w:marBottom w:val="0"/>
                              <w:divBdr>
                                <w:top w:val="none" w:sz="0" w:space="0" w:color="auto"/>
                                <w:left w:val="none" w:sz="0" w:space="0" w:color="auto"/>
                                <w:bottom w:val="none" w:sz="0" w:space="0" w:color="auto"/>
                                <w:right w:val="none" w:sz="0" w:space="0" w:color="auto"/>
                              </w:divBdr>
                              <w:divsChild>
                                <w:div w:id="1009332946">
                                  <w:marLeft w:val="0"/>
                                  <w:marRight w:val="0"/>
                                  <w:marTop w:val="0"/>
                                  <w:marBottom w:val="0"/>
                                  <w:divBdr>
                                    <w:top w:val="none" w:sz="0" w:space="0" w:color="auto"/>
                                    <w:left w:val="none" w:sz="0" w:space="0" w:color="auto"/>
                                    <w:bottom w:val="none" w:sz="0" w:space="0" w:color="auto"/>
                                    <w:right w:val="none" w:sz="0" w:space="0" w:color="auto"/>
                                  </w:divBdr>
                                  <w:divsChild>
                                    <w:div w:id="993072635">
                                      <w:marLeft w:val="0"/>
                                      <w:marRight w:val="0"/>
                                      <w:marTop w:val="0"/>
                                      <w:marBottom w:val="0"/>
                                      <w:divBdr>
                                        <w:top w:val="none" w:sz="0" w:space="0" w:color="auto"/>
                                        <w:left w:val="none" w:sz="0" w:space="0" w:color="auto"/>
                                        <w:bottom w:val="none" w:sz="0" w:space="0" w:color="auto"/>
                                        <w:right w:val="none" w:sz="0" w:space="0" w:color="auto"/>
                                      </w:divBdr>
                                      <w:divsChild>
                                        <w:div w:id="627125132">
                                          <w:marLeft w:val="0"/>
                                          <w:marRight w:val="0"/>
                                          <w:marTop w:val="0"/>
                                          <w:marBottom w:val="0"/>
                                          <w:divBdr>
                                            <w:top w:val="none" w:sz="0" w:space="0" w:color="auto"/>
                                            <w:left w:val="none" w:sz="0" w:space="0" w:color="auto"/>
                                            <w:bottom w:val="none" w:sz="0" w:space="0" w:color="auto"/>
                                            <w:right w:val="none" w:sz="0" w:space="0" w:color="auto"/>
                                          </w:divBdr>
                                          <w:divsChild>
                                            <w:div w:id="230114576">
                                              <w:marLeft w:val="0"/>
                                              <w:marRight w:val="0"/>
                                              <w:marTop w:val="0"/>
                                              <w:marBottom w:val="495"/>
                                              <w:divBdr>
                                                <w:top w:val="none" w:sz="0" w:space="0" w:color="auto"/>
                                                <w:left w:val="none" w:sz="0" w:space="0" w:color="auto"/>
                                                <w:bottom w:val="none" w:sz="0" w:space="0" w:color="auto"/>
                                                <w:right w:val="none" w:sz="0" w:space="0" w:color="auto"/>
                                              </w:divBdr>
                                              <w:divsChild>
                                                <w:div w:id="13442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385399">
      <w:bodyDiv w:val="1"/>
      <w:marLeft w:val="0"/>
      <w:marRight w:val="0"/>
      <w:marTop w:val="0"/>
      <w:marBottom w:val="0"/>
      <w:divBdr>
        <w:top w:val="none" w:sz="0" w:space="0" w:color="auto"/>
        <w:left w:val="none" w:sz="0" w:space="0" w:color="auto"/>
        <w:bottom w:val="none" w:sz="0" w:space="0" w:color="auto"/>
        <w:right w:val="none" w:sz="0" w:space="0" w:color="auto"/>
      </w:divBdr>
    </w:div>
    <w:div w:id="1459909277">
      <w:bodyDiv w:val="1"/>
      <w:marLeft w:val="0"/>
      <w:marRight w:val="0"/>
      <w:marTop w:val="0"/>
      <w:marBottom w:val="0"/>
      <w:divBdr>
        <w:top w:val="none" w:sz="0" w:space="0" w:color="auto"/>
        <w:left w:val="none" w:sz="0" w:space="0" w:color="auto"/>
        <w:bottom w:val="none" w:sz="0" w:space="0" w:color="auto"/>
        <w:right w:val="none" w:sz="0" w:space="0" w:color="auto"/>
      </w:divBdr>
      <w:divsChild>
        <w:div w:id="1096827384">
          <w:marLeft w:val="0"/>
          <w:marRight w:val="0"/>
          <w:marTop w:val="0"/>
          <w:marBottom w:val="0"/>
          <w:divBdr>
            <w:top w:val="none" w:sz="0" w:space="0" w:color="auto"/>
            <w:left w:val="none" w:sz="0" w:space="0" w:color="auto"/>
            <w:bottom w:val="none" w:sz="0" w:space="0" w:color="auto"/>
            <w:right w:val="none" w:sz="0" w:space="0" w:color="auto"/>
          </w:divBdr>
          <w:divsChild>
            <w:div w:id="2108959765">
              <w:marLeft w:val="0"/>
              <w:marRight w:val="0"/>
              <w:marTop w:val="0"/>
              <w:marBottom w:val="0"/>
              <w:divBdr>
                <w:top w:val="none" w:sz="0" w:space="0" w:color="auto"/>
                <w:left w:val="none" w:sz="0" w:space="0" w:color="auto"/>
                <w:bottom w:val="none" w:sz="0" w:space="0" w:color="auto"/>
                <w:right w:val="none" w:sz="0" w:space="0" w:color="auto"/>
              </w:divBdr>
              <w:divsChild>
                <w:div w:id="1766421202">
                  <w:marLeft w:val="0"/>
                  <w:marRight w:val="0"/>
                  <w:marTop w:val="0"/>
                  <w:marBottom w:val="0"/>
                  <w:divBdr>
                    <w:top w:val="none" w:sz="0" w:space="0" w:color="auto"/>
                    <w:left w:val="none" w:sz="0" w:space="0" w:color="auto"/>
                    <w:bottom w:val="none" w:sz="0" w:space="0" w:color="auto"/>
                    <w:right w:val="none" w:sz="0" w:space="0" w:color="auto"/>
                  </w:divBdr>
                  <w:divsChild>
                    <w:div w:id="2128966924">
                      <w:marLeft w:val="0"/>
                      <w:marRight w:val="0"/>
                      <w:marTop w:val="0"/>
                      <w:marBottom w:val="0"/>
                      <w:divBdr>
                        <w:top w:val="none" w:sz="0" w:space="0" w:color="auto"/>
                        <w:left w:val="none" w:sz="0" w:space="0" w:color="auto"/>
                        <w:bottom w:val="none" w:sz="0" w:space="0" w:color="auto"/>
                        <w:right w:val="none" w:sz="0" w:space="0" w:color="auto"/>
                      </w:divBdr>
                      <w:divsChild>
                        <w:div w:id="952520596">
                          <w:marLeft w:val="0"/>
                          <w:marRight w:val="0"/>
                          <w:marTop w:val="0"/>
                          <w:marBottom w:val="0"/>
                          <w:divBdr>
                            <w:top w:val="none" w:sz="0" w:space="0" w:color="auto"/>
                            <w:left w:val="none" w:sz="0" w:space="0" w:color="auto"/>
                            <w:bottom w:val="none" w:sz="0" w:space="0" w:color="auto"/>
                            <w:right w:val="none" w:sz="0" w:space="0" w:color="auto"/>
                          </w:divBdr>
                          <w:divsChild>
                            <w:div w:id="225461718">
                              <w:marLeft w:val="0"/>
                              <w:marRight w:val="0"/>
                              <w:marTop w:val="0"/>
                              <w:marBottom w:val="0"/>
                              <w:divBdr>
                                <w:top w:val="none" w:sz="0" w:space="0" w:color="auto"/>
                                <w:left w:val="none" w:sz="0" w:space="0" w:color="auto"/>
                                <w:bottom w:val="none" w:sz="0" w:space="0" w:color="auto"/>
                                <w:right w:val="none" w:sz="0" w:space="0" w:color="auto"/>
                              </w:divBdr>
                              <w:divsChild>
                                <w:div w:id="936132950">
                                  <w:marLeft w:val="0"/>
                                  <w:marRight w:val="0"/>
                                  <w:marTop w:val="0"/>
                                  <w:marBottom w:val="0"/>
                                  <w:divBdr>
                                    <w:top w:val="none" w:sz="0" w:space="0" w:color="auto"/>
                                    <w:left w:val="none" w:sz="0" w:space="0" w:color="auto"/>
                                    <w:bottom w:val="none" w:sz="0" w:space="0" w:color="auto"/>
                                    <w:right w:val="none" w:sz="0" w:space="0" w:color="auto"/>
                                  </w:divBdr>
                                  <w:divsChild>
                                    <w:div w:id="1101293897">
                                      <w:marLeft w:val="0"/>
                                      <w:marRight w:val="0"/>
                                      <w:marTop w:val="0"/>
                                      <w:marBottom w:val="0"/>
                                      <w:divBdr>
                                        <w:top w:val="none" w:sz="0" w:space="0" w:color="auto"/>
                                        <w:left w:val="none" w:sz="0" w:space="0" w:color="auto"/>
                                        <w:bottom w:val="none" w:sz="0" w:space="0" w:color="auto"/>
                                        <w:right w:val="none" w:sz="0" w:space="0" w:color="auto"/>
                                      </w:divBdr>
                                      <w:divsChild>
                                        <w:div w:id="2076122226">
                                          <w:marLeft w:val="0"/>
                                          <w:marRight w:val="0"/>
                                          <w:marTop w:val="0"/>
                                          <w:marBottom w:val="0"/>
                                          <w:divBdr>
                                            <w:top w:val="none" w:sz="0" w:space="0" w:color="auto"/>
                                            <w:left w:val="none" w:sz="0" w:space="0" w:color="auto"/>
                                            <w:bottom w:val="none" w:sz="0" w:space="0" w:color="auto"/>
                                            <w:right w:val="none" w:sz="0" w:space="0" w:color="auto"/>
                                          </w:divBdr>
                                          <w:divsChild>
                                            <w:div w:id="926186972">
                                              <w:marLeft w:val="0"/>
                                              <w:marRight w:val="0"/>
                                              <w:marTop w:val="0"/>
                                              <w:marBottom w:val="495"/>
                                              <w:divBdr>
                                                <w:top w:val="none" w:sz="0" w:space="0" w:color="auto"/>
                                                <w:left w:val="none" w:sz="0" w:space="0" w:color="auto"/>
                                                <w:bottom w:val="none" w:sz="0" w:space="0" w:color="auto"/>
                                                <w:right w:val="none" w:sz="0" w:space="0" w:color="auto"/>
                                              </w:divBdr>
                                              <w:divsChild>
                                                <w:div w:id="14247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9034">
      <w:bodyDiv w:val="1"/>
      <w:marLeft w:val="0"/>
      <w:marRight w:val="0"/>
      <w:marTop w:val="0"/>
      <w:marBottom w:val="0"/>
      <w:divBdr>
        <w:top w:val="none" w:sz="0" w:space="0" w:color="auto"/>
        <w:left w:val="none" w:sz="0" w:space="0" w:color="auto"/>
        <w:bottom w:val="none" w:sz="0" w:space="0" w:color="auto"/>
        <w:right w:val="none" w:sz="0" w:space="0" w:color="auto"/>
      </w:divBdr>
      <w:divsChild>
        <w:div w:id="1271090581">
          <w:marLeft w:val="0"/>
          <w:marRight w:val="0"/>
          <w:marTop w:val="0"/>
          <w:marBottom w:val="0"/>
          <w:divBdr>
            <w:top w:val="none" w:sz="0" w:space="0" w:color="auto"/>
            <w:left w:val="none" w:sz="0" w:space="0" w:color="auto"/>
            <w:bottom w:val="none" w:sz="0" w:space="0" w:color="auto"/>
            <w:right w:val="none" w:sz="0" w:space="0" w:color="auto"/>
          </w:divBdr>
          <w:divsChild>
            <w:div w:id="1944074146">
              <w:marLeft w:val="0"/>
              <w:marRight w:val="0"/>
              <w:marTop w:val="0"/>
              <w:marBottom w:val="0"/>
              <w:divBdr>
                <w:top w:val="none" w:sz="0" w:space="0" w:color="auto"/>
                <w:left w:val="none" w:sz="0" w:space="0" w:color="auto"/>
                <w:bottom w:val="none" w:sz="0" w:space="0" w:color="auto"/>
                <w:right w:val="none" w:sz="0" w:space="0" w:color="auto"/>
              </w:divBdr>
              <w:divsChild>
                <w:div w:id="882324316">
                  <w:marLeft w:val="0"/>
                  <w:marRight w:val="0"/>
                  <w:marTop w:val="0"/>
                  <w:marBottom w:val="0"/>
                  <w:divBdr>
                    <w:top w:val="none" w:sz="0" w:space="0" w:color="auto"/>
                    <w:left w:val="none" w:sz="0" w:space="0" w:color="auto"/>
                    <w:bottom w:val="none" w:sz="0" w:space="0" w:color="auto"/>
                    <w:right w:val="none" w:sz="0" w:space="0" w:color="auto"/>
                  </w:divBdr>
                  <w:divsChild>
                    <w:div w:id="2045475500">
                      <w:marLeft w:val="0"/>
                      <w:marRight w:val="0"/>
                      <w:marTop w:val="0"/>
                      <w:marBottom w:val="0"/>
                      <w:divBdr>
                        <w:top w:val="none" w:sz="0" w:space="0" w:color="auto"/>
                        <w:left w:val="none" w:sz="0" w:space="0" w:color="auto"/>
                        <w:bottom w:val="none" w:sz="0" w:space="0" w:color="auto"/>
                        <w:right w:val="none" w:sz="0" w:space="0" w:color="auto"/>
                      </w:divBdr>
                      <w:divsChild>
                        <w:div w:id="923949379">
                          <w:marLeft w:val="0"/>
                          <w:marRight w:val="0"/>
                          <w:marTop w:val="0"/>
                          <w:marBottom w:val="0"/>
                          <w:divBdr>
                            <w:top w:val="none" w:sz="0" w:space="0" w:color="auto"/>
                            <w:left w:val="none" w:sz="0" w:space="0" w:color="auto"/>
                            <w:bottom w:val="none" w:sz="0" w:space="0" w:color="auto"/>
                            <w:right w:val="none" w:sz="0" w:space="0" w:color="auto"/>
                          </w:divBdr>
                          <w:divsChild>
                            <w:div w:id="56128381">
                              <w:marLeft w:val="0"/>
                              <w:marRight w:val="0"/>
                              <w:marTop w:val="0"/>
                              <w:marBottom w:val="0"/>
                              <w:divBdr>
                                <w:top w:val="none" w:sz="0" w:space="0" w:color="auto"/>
                                <w:left w:val="none" w:sz="0" w:space="0" w:color="auto"/>
                                <w:bottom w:val="none" w:sz="0" w:space="0" w:color="auto"/>
                                <w:right w:val="none" w:sz="0" w:space="0" w:color="auto"/>
                              </w:divBdr>
                              <w:divsChild>
                                <w:div w:id="842282051">
                                  <w:marLeft w:val="0"/>
                                  <w:marRight w:val="0"/>
                                  <w:marTop w:val="0"/>
                                  <w:marBottom w:val="0"/>
                                  <w:divBdr>
                                    <w:top w:val="none" w:sz="0" w:space="0" w:color="auto"/>
                                    <w:left w:val="none" w:sz="0" w:space="0" w:color="auto"/>
                                    <w:bottom w:val="none" w:sz="0" w:space="0" w:color="auto"/>
                                    <w:right w:val="none" w:sz="0" w:space="0" w:color="auto"/>
                                  </w:divBdr>
                                  <w:divsChild>
                                    <w:div w:id="1962496250">
                                      <w:marLeft w:val="0"/>
                                      <w:marRight w:val="0"/>
                                      <w:marTop w:val="0"/>
                                      <w:marBottom w:val="0"/>
                                      <w:divBdr>
                                        <w:top w:val="none" w:sz="0" w:space="0" w:color="auto"/>
                                        <w:left w:val="none" w:sz="0" w:space="0" w:color="auto"/>
                                        <w:bottom w:val="none" w:sz="0" w:space="0" w:color="auto"/>
                                        <w:right w:val="none" w:sz="0" w:space="0" w:color="auto"/>
                                      </w:divBdr>
                                      <w:divsChild>
                                        <w:div w:id="1562907782">
                                          <w:marLeft w:val="0"/>
                                          <w:marRight w:val="0"/>
                                          <w:marTop w:val="0"/>
                                          <w:marBottom w:val="0"/>
                                          <w:divBdr>
                                            <w:top w:val="none" w:sz="0" w:space="0" w:color="auto"/>
                                            <w:left w:val="none" w:sz="0" w:space="0" w:color="auto"/>
                                            <w:bottom w:val="none" w:sz="0" w:space="0" w:color="auto"/>
                                            <w:right w:val="none" w:sz="0" w:space="0" w:color="auto"/>
                                          </w:divBdr>
                                          <w:divsChild>
                                            <w:div w:id="1002201604">
                                              <w:marLeft w:val="0"/>
                                              <w:marRight w:val="0"/>
                                              <w:marTop w:val="0"/>
                                              <w:marBottom w:val="495"/>
                                              <w:divBdr>
                                                <w:top w:val="none" w:sz="0" w:space="0" w:color="auto"/>
                                                <w:left w:val="none" w:sz="0" w:space="0" w:color="auto"/>
                                                <w:bottom w:val="none" w:sz="0" w:space="0" w:color="auto"/>
                                                <w:right w:val="none" w:sz="0" w:space="0" w:color="auto"/>
                                              </w:divBdr>
                                              <w:divsChild>
                                                <w:div w:id="520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006213">
      <w:bodyDiv w:val="1"/>
      <w:marLeft w:val="0"/>
      <w:marRight w:val="0"/>
      <w:marTop w:val="0"/>
      <w:marBottom w:val="0"/>
      <w:divBdr>
        <w:top w:val="none" w:sz="0" w:space="0" w:color="auto"/>
        <w:left w:val="none" w:sz="0" w:space="0" w:color="auto"/>
        <w:bottom w:val="none" w:sz="0" w:space="0" w:color="auto"/>
        <w:right w:val="none" w:sz="0" w:space="0" w:color="auto"/>
      </w:divBdr>
      <w:divsChild>
        <w:div w:id="1777560880">
          <w:marLeft w:val="0"/>
          <w:marRight w:val="0"/>
          <w:marTop w:val="0"/>
          <w:marBottom w:val="0"/>
          <w:divBdr>
            <w:top w:val="none" w:sz="0" w:space="0" w:color="auto"/>
            <w:left w:val="none" w:sz="0" w:space="0" w:color="auto"/>
            <w:bottom w:val="none" w:sz="0" w:space="0" w:color="auto"/>
            <w:right w:val="none" w:sz="0" w:space="0" w:color="auto"/>
          </w:divBdr>
          <w:divsChild>
            <w:div w:id="382097697">
              <w:marLeft w:val="0"/>
              <w:marRight w:val="0"/>
              <w:marTop w:val="0"/>
              <w:marBottom w:val="0"/>
              <w:divBdr>
                <w:top w:val="none" w:sz="0" w:space="0" w:color="auto"/>
                <w:left w:val="none" w:sz="0" w:space="0" w:color="auto"/>
                <w:bottom w:val="none" w:sz="0" w:space="0" w:color="auto"/>
                <w:right w:val="none" w:sz="0" w:space="0" w:color="auto"/>
              </w:divBdr>
              <w:divsChild>
                <w:div w:id="440271162">
                  <w:marLeft w:val="0"/>
                  <w:marRight w:val="0"/>
                  <w:marTop w:val="0"/>
                  <w:marBottom w:val="0"/>
                  <w:divBdr>
                    <w:top w:val="none" w:sz="0" w:space="0" w:color="auto"/>
                    <w:left w:val="none" w:sz="0" w:space="0" w:color="auto"/>
                    <w:bottom w:val="none" w:sz="0" w:space="0" w:color="auto"/>
                    <w:right w:val="none" w:sz="0" w:space="0" w:color="auto"/>
                  </w:divBdr>
                  <w:divsChild>
                    <w:div w:id="169564300">
                      <w:marLeft w:val="0"/>
                      <w:marRight w:val="0"/>
                      <w:marTop w:val="0"/>
                      <w:marBottom w:val="0"/>
                      <w:divBdr>
                        <w:top w:val="none" w:sz="0" w:space="0" w:color="auto"/>
                        <w:left w:val="none" w:sz="0" w:space="0" w:color="auto"/>
                        <w:bottom w:val="none" w:sz="0" w:space="0" w:color="auto"/>
                        <w:right w:val="none" w:sz="0" w:space="0" w:color="auto"/>
                      </w:divBdr>
                      <w:divsChild>
                        <w:div w:id="965895155">
                          <w:marLeft w:val="0"/>
                          <w:marRight w:val="0"/>
                          <w:marTop w:val="0"/>
                          <w:marBottom w:val="0"/>
                          <w:divBdr>
                            <w:top w:val="none" w:sz="0" w:space="0" w:color="auto"/>
                            <w:left w:val="none" w:sz="0" w:space="0" w:color="auto"/>
                            <w:bottom w:val="none" w:sz="0" w:space="0" w:color="auto"/>
                            <w:right w:val="none" w:sz="0" w:space="0" w:color="auto"/>
                          </w:divBdr>
                          <w:divsChild>
                            <w:div w:id="298456234">
                              <w:marLeft w:val="0"/>
                              <w:marRight w:val="0"/>
                              <w:marTop w:val="0"/>
                              <w:marBottom w:val="0"/>
                              <w:divBdr>
                                <w:top w:val="none" w:sz="0" w:space="0" w:color="auto"/>
                                <w:left w:val="none" w:sz="0" w:space="0" w:color="auto"/>
                                <w:bottom w:val="none" w:sz="0" w:space="0" w:color="auto"/>
                                <w:right w:val="none" w:sz="0" w:space="0" w:color="auto"/>
                              </w:divBdr>
                              <w:divsChild>
                                <w:div w:id="1901209043">
                                  <w:marLeft w:val="0"/>
                                  <w:marRight w:val="0"/>
                                  <w:marTop w:val="0"/>
                                  <w:marBottom w:val="0"/>
                                  <w:divBdr>
                                    <w:top w:val="none" w:sz="0" w:space="0" w:color="auto"/>
                                    <w:left w:val="none" w:sz="0" w:space="0" w:color="auto"/>
                                    <w:bottom w:val="none" w:sz="0" w:space="0" w:color="auto"/>
                                    <w:right w:val="none" w:sz="0" w:space="0" w:color="auto"/>
                                  </w:divBdr>
                                  <w:divsChild>
                                    <w:div w:id="1586262447">
                                      <w:marLeft w:val="0"/>
                                      <w:marRight w:val="0"/>
                                      <w:marTop w:val="0"/>
                                      <w:marBottom w:val="0"/>
                                      <w:divBdr>
                                        <w:top w:val="none" w:sz="0" w:space="0" w:color="auto"/>
                                        <w:left w:val="none" w:sz="0" w:space="0" w:color="auto"/>
                                        <w:bottom w:val="none" w:sz="0" w:space="0" w:color="auto"/>
                                        <w:right w:val="none" w:sz="0" w:space="0" w:color="auto"/>
                                      </w:divBdr>
                                      <w:divsChild>
                                        <w:div w:id="178814170">
                                          <w:marLeft w:val="0"/>
                                          <w:marRight w:val="0"/>
                                          <w:marTop w:val="0"/>
                                          <w:marBottom w:val="0"/>
                                          <w:divBdr>
                                            <w:top w:val="none" w:sz="0" w:space="0" w:color="auto"/>
                                            <w:left w:val="none" w:sz="0" w:space="0" w:color="auto"/>
                                            <w:bottom w:val="none" w:sz="0" w:space="0" w:color="auto"/>
                                            <w:right w:val="none" w:sz="0" w:space="0" w:color="auto"/>
                                          </w:divBdr>
                                          <w:divsChild>
                                            <w:div w:id="1187404703">
                                              <w:marLeft w:val="0"/>
                                              <w:marRight w:val="0"/>
                                              <w:marTop w:val="0"/>
                                              <w:marBottom w:val="495"/>
                                              <w:divBdr>
                                                <w:top w:val="none" w:sz="0" w:space="0" w:color="auto"/>
                                                <w:left w:val="none" w:sz="0" w:space="0" w:color="auto"/>
                                                <w:bottom w:val="none" w:sz="0" w:space="0" w:color="auto"/>
                                                <w:right w:val="none" w:sz="0" w:space="0" w:color="auto"/>
                                              </w:divBdr>
                                              <w:divsChild>
                                                <w:div w:id="12372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518867">
      <w:bodyDiv w:val="1"/>
      <w:marLeft w:val="0"/>
      <w:marRight w:val="0"/>
      <w:marTop w:val="0"/>
      <w:marBottom w:val="0"/>
      <w:divBdr>
        <w:top w:val="none" w:sz="0" w:space="0" w:color="auto"/>
        <w:left w:val="none" w:sz="0" w:space="0" w:color="auto"/>
        <w:bottom w:val="none" w:sz="0" w:space="0" w:color="auto"/>
        <w:right w:val="none" w:sz="0" w:space="0" w:color="auto"/>
      </w:divBdr>
      <w:divsChild>
        <w:div w:id="780563417">
          <w:marLeft w:val="0"/>
          <w:marRight w:val="0"/>
          <w:marTop w:val="0"/>
          <w:marBottom w:val="0"/>
          <w:divBdr>
            <w:top w:val="none" w:sz="0" w:space="0" w:color="auto"/>
            <w:left w:val="none" w:sz="0" w:space="0" w:color="auto"/>
            <w:bottom w:val="none" w:sz="0" w:space="0" w:color="auto"/>
            <w:right w:val="none" w:sz="0" w:space="0" w:color="auto"/>
          </w:divBdr>
          <w:divsChild>
            <w:div w:id="621424101">
              <w:marLeft w:val="0"/>
              <w:marRight w:val="0"/>
              <w:marTop w:val="0"/>
              <w:marBottom w:val="0"/>
              <w:divBdr>
                <w:top w:val="none" w:sz="0" w:space="0" w:color="auto"/>
                <w:left w:val="none" w:sz="0" w:space="0" w:color="auto"/>
                <w:bottom w:val="none" w:sz="0" w:space="0" w:color="auto"/>
                <w:right w:val="none" w:sz="0" w:space="0" w:color="auto"/>
              </w:divBdr>
              <w:divsChild>
                <w:div w:id="892737085">
                  <w:marLeft w:val="0"/>
                  <w:marRight w:val="0"/>
                  <w:marTop w:val="0"/>
                  <w:marBottom w:val="0"/>
                  <w:divBdr>
                    <w:top w:val="none" w:sz="0" w:space="0" w:color="auto"/>
                    <w:left w:val="none" w:sz="0" w:space="0" w:color="auto"/>
                    <w:bottom w:val="none" w:sz="0" w:space="0" w:color="auto"/>
                    <w:right w:val="none" w:sz="0" w:space="0" w:color="auto"/>
                  </w:divBdr>
                  <w:divsChild>
                    <w:div w:id="51853037">
                      <w:marLeft w:val="0"/>
                      <w:marRight w:val="0"/>
                      <w:marTop w:val="0"/>
                      <w:marBottom w:val="0"/>
                      <w:divBdr>
                        <w:top w:val="none" w:sz="0" w:space="0" w:color="auto"/>
                        <w:left w:val="none" w:sz="0" w:space="0" w:color="auto"/>
                        <w:bottom w:val="none" w:sz="0" w:space="0" w:color="auto"/>
                        <w:right w:val="none" w:sz="0" w:space="0" w:color="auto"/>
                      </w:divBdr>
                      <w:divsChild>
                        <w:div w:id="157886080">
                          <w:marLeft w:val="0"/>
                          <w:marRight w:val="0"/>
                          <w:marTop w:val="0"/>
                          <w:marBottom w:val="0"/>
                          <w:divBdr>
                            <w:top w:val="none" w:sz="0" w:space="0" w:color="auto"/>
                            <w:left w:val="none" w:sz="0" w:space="0" w:color="auto"/>
                            <w:bottom w:val="none" w:sz="0" w:space="0" w:color="auto"/>
                            <w:right w:val="none" w:sz="0" w:space="0" w:color="auto"/>
                          </w:divBdr>
                          <w:divsChild>
                            <w:div w:id="773401820">
                              <w:marLeft w:val="0"/>
                              <w:marRight w:val="0"/>
                              <w:marTop w:val="0"/>
                              <w:marBottom w:val="0"/>
                              <w:divBdr>
                                <w:top w:val="none" w:sz="0" w:space="0" w:color="auto"/>
                                <w:left w:val="none" w:sz="0" w:space="0" w:color="auto"/>
                                <w:bottom w:val="none" w:sz="0" w:space="0" w:color="auto"/>
                                <w:right w:val="none" w:sz="0" w:space="0" w:color="auto"/>
                              </w:divBdr>
                              <w:divsChild>
                                <w:div w:id="2015958058">
                                  <w:marLeft w:val="0"/>
                                  <w:marRight w:val="0"/>
                                  <w:marTop w:val="0"/>
                                  <w:marBottom w:val="0"/>
                                  <w:divBdr>
                                    <w:top w:val="none" w:sz="0" w:space="0" w:color="auto"/>
                                    <w:left w:val="none" w:sz="0" w:space="0" w:color="auto"/>
                                    <w:bottom w:val="none" w:sz="0" w:space="0" w:color="auto"/>
                                    <w:right w:val="none" w:sz="0" w:space="0" w:color="auto"/>
                                  </w:divBdr>
                                  <w:divsChild>
                                    <w:div w:id="848567738">
                                      <w:marLeft w:val="0"/>
                                      <w:marRight w:val="0"/>
                                      <w:marTop w:val="0"/>
                                      <w:marBottom w:val="0"/>
                                      <w:divBdr>
                                        <w:top w:val="none" w:sz="0" w:space="0" w:color="auto"/>
                                        <w:left w:val="none" w:sz="0" w:space="0" w:color="auto"/>
                                        <w:bottom w:val="none" w:sz="0" w:space="0" w:color="auto"/>
                                        <w:right w:val="none" w:sz="0" w:space="0" w:color="auto"/>
                                      </w:divBdr>
                                      <w:divsChild>
                                        <w:div w:id="384645649">
                                          <w:marLeft w:val="0"/>
                                          <w:marRight w:val="0"/>
                                          <w:marTop w:val="0"/>
                                          <w:marBottom w:val="0"/>
                                          <w:divBdr>
                                            <w:top w:val="none" w:sz="0" w:space="0" w:color="auto"/>
                                            <w:left w:val="none" w:sz="0" w:space="0" w:color="auto"/>
                                            <w:bottom w:val="none" w:sz="0" w:space="0" w:color="auto"/>
                                            <w:right w:val="none" w:sz="0" w:space="0" w:color="auto"/>
                                          </w:divBdr>
                                          <w:divsChild>
                                            <w:div w:id="961502729">
                                              <w:marLeft w:val="0"/>
                                              <w:marRight w:val="0"/>
                                              <w:marTop w:val="0"/>
                                              <w:marBottom w:val="495"/>
                                              <w:divBdr>
                                                <w:top w:val="none" w:sz="0" w:space="0" w:color="auto"/>
                                                <w:left w:val="none" w:sz="0" w:space="0" w:color="auto"/>
                                                <w:bottom w:val="none" w:sz="0" w:space="0" w:color="auto"/>
                                                <w:right w:val="none" w:sz="0" w:space="0" w:color="auto"/>
                                              </w:divBdr>
                                              <w:divsChild>
                                                <w:div w:id="11847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725205">
      <w:bodyDiv w:val="1"/>
      <w:marLeft w:val="0"/>
      <w:marRight w:val="0"/>
      <w:marTop w:val="0"/>
      <w:marBottom w:val="0"/>
      <w:divBdr>
        <w:top w:val="none" w:sz="0" w:space="0" w:color="auto"/>
        <w:left w:val="none" w:sz="0" w:space="0" w:color="auto"/>
        <w:bottom w:val="none" w:sz="0" w:space="0" w:color="auto"/>
        <w:right w:val="none" w:sz="0" w:space="0" w:color="auto"/>
      </w:divBdr>
      <w:divsChild>
        <w:div w:id="1595430671">
          <w:marLeft w:val="0"/>
          <w:marRight w:val="0"/>
          <w:marTop w:val="0"/>
          <w:marBottom w:val="0"/>
          <w:divBdr>
            <w:top w:val="none" w:sz="0" w:space="0" w:color="auto"/>
            <w:left w:val="none" w:sz="0" w:space="0" w:color="auto"/>
            <w:bottom w:val="none" w:sz="0" w:space="0" w:color="auto"/>
            <w:right w:val="none" w:sz="0" w:space="0" w:color="auto"/>
          </w:divBdr>
          <w:divsChild>
            <w:div w:id="2009284278">
              <w:marLeft w:val="0"/>
              <w:marRight w:val="0"/>
              <w:marTop w:val="0"/>
              <w:marBottom w:val="0"/>
              <w:divBdr>
                <w:top w:val="none" w:sz="0" w:space="0" w:color="auto"/>
                <w:left w:val="none" w:sz="0" w:space="0" w:color="auto"/>
                <w:bottom w:val="none" w:sz="0" w:space="0" w:color="auto"/>
                <w:right w:val="none" w:sz="0" w:space="0" w:color="auto"/>
              </w:divBdr>
              <w:divsChild>
                <w:div w:id="631591638">
                  <w:marLeft w:val="0"/>
                  <w:marRight w:val="0"/>
                  <w:marTop w:val="0"/>
                  <w:marBottom w:val="0"/>
                  <w:divBdr>
                    <w:top w:val="none" w:sz="0" w:space="0" w:color="auto"/>
                    <w:left w:val="none" w:sz="0" w:space="0" w:color="auto"/>
                    <w:bottom w:val="none" w:sz="0" w:space="0" w:color="auto"/>
                    <w:right w:val="none" w:sz="0" w:space="0" w:color="auto"/>
                  </w:divBdr>
                  <w:divsChild>
                    <w:div w:id="725185198">
                      <w:marLeft w:val="0"/>
                      <w:marRight w:val="0"/>
                      <w:marTop w:val="0"/>
                      <w:marBottom w:val="0"/>
                      <w:divBdr>
                        <w:top w:val="none" w:sz="0" w:space="0" w:color="auto"/>
                        <w:left w:val="none" w:sz="0" w:space="0" w:color="auto"/>
                        <w:bottom w:val="none" w:sz="0" w:space="0" w:color="auto"/>
                        <w:right w:val="none" w:sz="0" w:space="0" w:color="auto"/>
                      </w:divBdr>
                      <w:divsChild>
                        <w:div w:id="1981492238">
                          <w:marLeft w:val="0"/>
                          <w:marRight w:val="0"/>
                          <w:marTop w:val="0"/>
                          <w:marBottom w:val="0"/>
                          <w:divBdr>
                            <w:top w:val="none" w:sz="0" w:space="0" w:color="auto"/>
                            <w:left w:val="none" w:sz="0" w:space="0" w:color="auto"/>
                            <w:bottom w:val="none" w:sz="0" w:space="0" w:color="auto"/>
                            <w:right w:val="none" w:sz="0" w:space="0" w:color="auto"/>
                          </w:divBdr>
                          <w:divsChild>
                            <w:div w:id="158158339">
                              <w:marLeft w:val="0"/>
                              <w:marRight w:val="0"/>
                              <w:marTop w:val="0"/>
                              <w:marBottom w:val="0"/>
                              <w:divBdr>
                                <w:top w:val="none" w:sz="0" w:space="0" w:color="auto"/>
                                <w:left w:val="none" w:sz="0" w:space="0" w:color="auto"/>
                                <w:bottom w:val="none" w:sz="0" w:space="0" w:color="auto"/>
                                <w:right w:val="none" w:sz="0" w:space="0" w:color="auto"/>
                              </w:divBdr>
                              <w:divsChild>
                                <w:div w:id="67266697">
                                  <w:marLeft w:val="0"/>
                                  <w:marRight w:val="0"/>
                                  <w:marTop w:val="0"/>
                                  <w:marBottom w:val="0"/>
                                  <w:divBdr>
                                    <w:top w:val="none" w:sz="0" w:space="0" w:color="auto"/>
                                    <w:left w:val="none" w:sz="0" w:space="0" w:color="auto"/>
                                    <w:bottom w:val="none" w:sz="0" w:space="0" w:color="auto"/>
                                    <w:right w:val="none" w:sz="0" w:space="0" w:color="auto"/>
                                  </w:divBdr>
                                  <w:divsChild>
                                    <w:div w:id="500898234">
                                      <w:marLeft w:val="0"/>
                                      <w:marRight w:val="0"/>
                                      <w:marTop w:val="0"/>
                                      <w:marBottom w:val="0"/>
                                      <w:divBdr>
                                        <w:top w:val="none" w:sz="0" w:space="0" w:color="auto"/>
                                        <w:left w:val="none" w:sz="0" w:space="0" w:color="auto"/>
                                        <w:bottom w:val="none" w:sz="0" w:space="0" w:color="auto"/>
                                        <w:right w:val="none" w:sz="0" w:space="0" w:color="auto"/>
                                      </w:divBdr>
                                      <w:divsChild>
                                        <w:div w:id="1679118733">
                                          <w:marLeft w:val="0"/>
                                          <w:marRight w:val="0"/>
                                          <w:marTop w:val="0"/>
                                          <w:marBottom w:val="0"/>
                                          <w:divBdr>
                                            <w:top w:val="none" w:sz="0" w:space="0" w:color="auto"/>
                                            <w:left w:val="none" w:sz="0" w:space="0" w:color="auto"/>
                                            <w:bottom w:val="none" w:sz="0" w:space="0" w:color="auto"/>
                                            <w:right w:val="none" w:sz="0" w:space="0" w:color="auto"/>
                                          </w:divBdr>
                                          <w:divsChild>
                                            <w:div w:id="554971405">
                                              <w:marLeft w:val="0"/>
                                              <w:marRight w:val="0"/>
                                              <w:marTop w:val="0"/>
                                              <w:marBottom w:val="495"/>
                                              <w:divBdr>
                                                <w:top w:val="none" w:sz="0" w:space="0" w:color="auto"/>
                                                <w:left w:val="none" w:sz="0" w:space="0" w:color="auto"/>
                                                <w:bottom w:val="none" w:sz="0" w:space="0" w:color="auto"/>
                                                <w:right w:val="none" w:sz="0" w:space="0" w:color="auto"/>
                                              </w:divBdr>
                                              <w:divsChild>
                                                <w:div w:id="17826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700852">
      <w:bodyDiv w:val="1"/>
      <w:marLeft w:val="0"/>
      <w:marRight w:val="0"/>
      <w:marTop w:val="0"/>
      <w:marBottom w:val="0"/>
      <w:divBdr>
        <w:top w:val="none" w:sz="0" w:space="0" w:color="auto"/>
        <w:left w:val="none" w:sz="0" w:space="0" w:color="auto"/>
        <w:bottom w:val="none" w:sz="0" w:space="0" w:color="auto"/>
        <w:right w:val="none" w:sz="0" w:space="0" w:color="auto"/>
      </w:divBdr>
      <w:divsChild>
        <w:div w:id="1209757957">
          <w:marLeft w:val="0"/>
          <w:marRight w:val="0"/>
          <w:marTop w:val="0"/>
          <w:marBottom w:val="0"/>
          <w:divBdr>
            <w:top w:val="none" w:sz="0" w:space="0" w:color="auto"/>
            <w:left w:val="none" w:sz="0" w:space="0" w:color="auto"/>
            <w:bottom w:val="none" w:sz="0" w:space="0" w:color="auto"/>
            <w:right w:val="none" w:sz="0" w:space="0" w:color="auto"/>
          </w:divBdr>
          <w:divsChild>
            <w:div w:id="1408529031">
              <w:marLeft w:val="0"/>
              <w:marRight w:val="0"/>
              <w:marTop w:val="0"/>
              <w:marBottom w:val="0"/>
              <w:divBdr>
                <w:top w:val="none" w:sz="0" w:space="0" w:color="auto"/>
                <w:left w:val="none" w:sz="0" w:space="0" w:color="auto"/>
                <w:bottom w:val="none" w:sz="0" w:space="0" w:color="auto"/>
                <w:right w:val="none" w:sz="0" w:space="0" w:color="auto"/>
              </w:divBdr>
              <w:divsChild>
                <w:div w:id="95911707">
                  <w:marLeft w:val="0"/>
                  <w:marRight w:val="0"/>
                  <w:marTop w:val="0"/>
                  <w:marBottom w:val="0"/>
                  <w:divBdr>
                    <w:top w:val="none" w:sz="0" w:space="0" w:color="auto"/>
                    <w:left w:val="none" w:sz="0" w:space="0" w:color="auto"/>
                    <w:bottom w:val="none" w:sz="0" w:space="0" w:color="auto"/>
                    <w:right w:val="none" w:sz="0" w:space="0" w:color="auto"/>
                  </w:divBdr>
                  <w:divsChild>
                    <w:div w:id="610553838">
                      <w:marLeft w:val="0"/>
                      <w:marRight w:val="0"/>
                      <w:marTop w:val="0"/>
                      <w:marBottom w:val="0"/>
                      <w:divBdr>
                        <w:top w:val="none" w:sz="0" w:space="0" w:color="auto"/>
                        <w:left w:val="none" w:sz="0" w:space="0" w:color="auto"/>
                        <w:bottom w:val="none" w:sz="0" w:space="0" w:color="auto"/>
                        <w:right w:val="none" w:sz="0" w:space="0" w:color="auto"/>
                      </w:divBdr>
                      <w:divsChild>
                        <w:div w:id="1899969818">
                          <w:marLeft w:val="0"/>
                          <w:marRight w:val="0"/>
                          <w:marTop w:val="0"/>
                          <w:marBottom w:val="0"/>
                          <w:divBdr>
                            <w:top w:val="none" w:sz="0" w:space="0" w:color="auto"/>
                            <w:left w:val="none" w:sz="0" w:space="0" w:color="auto"/>
                            <w:bottom w:val="none" w:sz="0" w:space="0" w:color="auto"/>
                            <w:right w:val="none" w:sz="0" w:space="0" w:color="auto"/>
                          </w:divBdr>
                          <w:divsChild>
                            <w:div w:id="796602688">
                              <w:marLeft w:val="0"/>
                              <w:marRight w:val="0"/>
                              <w:marTop w:val="0"/>
                              <w:marBottom w:val="0"/>
                              <w:divBdr>
                                <w:top w:val="none" w:sz="0" w:space="0" w:color="auto"/>
                                <w:left w:val="none" w:sz="0" w:space="0" w:color="auto"/>
                                <w:bottom w:val="none" w:sz="0" w:space="0" w:color="auto"/>
                                <w:right w:val="none" w:sz="0" w:space="0" w:color="auto"/>
                              </w:divBdr>
                              <w:divsChild>
                                <w:div w:id="1727683448">
                                  <w:marLeft w:val="0"/>
                                  <w:marRight w:val="0"/>
                                  <w:marTop w:val="0"/>
                                  <w:marBottom w:val="0"/>
                                  <w:divBdr>
                                    <w:top w:val="none" w:sz="0" w:space="0" w:color="auto"/>
                                    <w:left w:val="none" w:sz="0" w:space="0" w:color="auto"/>
                                    <w:bottom w:val="none" w:sz="0" w:space="0" w:color="auto"/>
                                    <w:right w:val="none" w:sz="0" w:space="0" w:color="auto"/>
                                  </w:divBdr>
                                  <w:divsChild>
                                    <w:div w:id="591815072">
                                      <w:marLeft w:val="0"/>
                                      <w:marRight w:val="0"/>
                                      <w:marTop w:val="0"/>
                                      <w:marBottom w:val="0"/>
                                      <w:divBdr>
                                        <w:top w:val="none" w:sz="0" w:space="0" w:color="auto"/>
                                        <w:left w:val="none" w:sz="0" w:space="0" w:color="auto"/>
                                        <w:bottom w:val="none" w:sz="0" w:space="0" w:color="auto"/>
                                        <w:right w:val="none" w:sz="0" w:space="0" w:color="auto"/>
                                      </w:divBdr>
                                      <w:divsChild>
                                        <w:div w:id="1237013447">
                                          <w:marLeft w:val="0"/>
                                          <w:marRight w:val="0"/>
                                          <w:marTop w:val="0"/>
                                          <w:marBottom w:val="0"/>
                                          <w:divBdr>
                                            <w:top w:val="none" w:sz="0" w:space="0" w:color="auto"/>
                                            <w:left w:val="none" w:sz="0" w:space="0" w:color="auto"/>
                                            <w:bottom w:val="none" w:sz="0" w:space="0" w:color="auto"/>
                                            <w:right w:val="none" w:sz="0" w:space="0" w:color="auto"/>
                                          </w:divBdr>
                                          <w:divsChild>
                                            <w:div w:id="490676552">
                                              <w:marLeft w:val="0"/>
                                              <w:marRight w:val="0"/>
                                              <w:marTop w:val="0"/>
                                              <w:marBottom w:val="495"/>
                                              <w:divBdr>
                                                <w:top w:val="none" w:sz="0" w:space="0" w:color="auto"/>
                                                <w:left w:val="none" w:sz="0" w:space="0" w:color="auto"/>
                                                <w:bottom w:val="none" w:sz="0" w:space="0" w:color="auto"/>
                                                <w:right w:val="none" w:sz="0" w:space="0" w:color="auto"/>
                                              </w:divBdr>
                                              <w:divsChild>
                                                <w:div w:id="14838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1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indeks@grindeks.lv;" TargetMode="External"/><Relationship Id="rId4" Type="http://schemas.openxmlformats.org/officeDocument/2006/relationships/settings" Target="settings.xml"/><Relationship Id="rId9" Type="http://schemas.openxmlformats.org/officeDocument/2006/relationships/hyperlink" Target="mailto:grindeks@grindek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1742-7ED3-4283-8278-8D3F7D5C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30311</Words>
  <Characters>17278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2026-03-13T06:23:00Z</dcterms:created>
  <dcterms:modified xsi:type="dcterms:W3CDTF">2026-03-13T06:35:00Z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2024-11-13T07:42:05Z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b9db4878-766a-44b8-b91b-424874dd1095</vt:lpwstr>
  </property>
  <property fmtid="{D5CDD505-2E9C-101B-9397-08002B2CF9AE}" pid="8" name="MSIP_Label_66a256bb-f010-45f7-99b4-329a9a9e7a5c_ContentBits">
    <vt:lpwstr>0</vt:lpwstr>
  </property>
</Properties>
</file>