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F1D0A" w14:textId="77777777" w:rsidR="0039664A" w:rsidRPr="00754C9C" w:rsidRDefault="0039664A" w:rsidP="005670F6">
      <w:pPr>
        <w:spacing w:after="0" w:line="240" w:lineRule="auto"/>
        <w:jc w:val="center"/>
        <w:rPr>
          <w:rFonts w:ascii="Times New Roman" w:hAnsi="Times New Roman"/>
          <w:lang w:val="lt-LT"/>
        </w:rPr>
      </w:pPr>
    </w:p>
    <w:p w14:paraId="1859C447" w14:textId="77777777" w:rsidR="0039664A" w:rsidRPr="00754C9C" w:rsidRDefault="0039664A" w:rsidP="005670F6">
      <w:pPr>
        <w:spacing w:after="0" w:line="240" w:lineRule="auto"/>
        <w:jc w:val="center"/>
        <w:rPr>
          <w:rFonts w:ascii="Times New Roman" w:hAnsi="Times New Roman"/>
          <w:lang w:val="lt-LT"/>
        </w:rPr>
      </w:pPr>
    </w:p>
    <w:p w14:paraId="46CBA1BF" w14:textId="77777777" w:rsidR="0039664A" w:rsidRPr="00754C9C" w:rsidRDefault="0039664A" w:rsidP="005670F6">
      <w:pPr>
        <w:spacing w:after="0" w:line="240" w:lineRule="auto"/>
        <w:jc w:val="center"/>
        <w:rPr>
          <w:rFonts w:ascii="Times New Roman" w:hAnsi="Times New Roman"/>
          <w:lang w:val="lt-LT"/>
        </w:rPr>
      </w:pPr>
    </w:p>
    <w:p w14:paraId="0D0900F2" w14:textId="77777777" w:rsidR="0039664A" w:rsidRPr="00754C9C" w:rsidRDefault="0039664A" w:rsidP="005670F6">
      <w:pPr>
        <w:spacing w:after="0" w:line="240" w:lineRule="auto"/>
        <w:jc w:val="center"/>
        <w:rPr>
          <w:rFonts w:ascii="Times New Roman" w:hAnsi="Times New Roman"/>
          <w:lang w:val="lt-LT"/>
        </w:rPr>
      </w:pPr>
    </w:p>
    <w:p w14:paraId="2D75EE40" w14:textId="77777777" w:rsidR="0039664A" w:rsidRPr="00754C9C" w:rsidRDefault="0039664A" w:rsidP="005670F6">
      <w:pPr>
        <w:spacing w:after="0" w:line="240" w:lineRule="auto"/>
        <w:jc w:val="center"/>
        <w:rPr>
          <w:rFonts w:ascii="Times New Roman" w:hAnsi="Times New Roman"/>
          <w:lang w:val="lt-LT"/>
        </w:rPr>
      </w:pPr>
    </w:p>
    <w:p w14:paraId="2041D8C8" w14:textId="77777777" w:rsidR="0039664A" w:rsidRPr="00754C9C" w:rsidRDefault="0039664A" w:rsidP="005670F6">
      <w:pPr>
        <w:spacing w:after="0" w:line="240" w:lineRule="auto"/>
        <w:jc w:val="center"/>
        <w:rPr>
          <w:rFonts w:ascii="Times New Roman" w:hAnsi="Times New Roman"/>
          <w:lang w:val="lt-LT"/>
        </w:rPr>
      </w:pPr>
    </w:p>
    <w:p w14:paraId="192627BB" w14:textId="77777777" w:rsidR="0039664A" w:rsidRPr="00754C9C" w:rsidRDefault="0039664A" w:rsidP="005670F6">
      <w:pPr>
        <w:spacing w:after="0" w:line="240" w:lineRule="auto"/>
        <w:jc w:val="center"/>
        <w:rPr>
          <w:rFonts w:ascii="Times New Roman" w:hAnsi="Times New Roman"/>
          <w:lang w:val="lt-LT"/>
        </w:rPr>
      </w:pPr>
    </w:p>
    <w:p w14:paraId="67CEF7D0" w14:textId="77777777" w:rsidR="0039664A" w:rsidRPr="00754C9C" w:rsidRDefault="0039664A" w:rsidP="005670F6">
      <w:pPr>
        <w:spacing w:after="0" w:line="240" w:lineRule="auto"/>
        <w:jc w:val="center"/>
        <w:rPr>
          <w:rFonts w:ascii="Times New Roman" w:hAnsi="Times New Roman"/>
          <w:lang w:val="lt-LT"/>
        </w:rPr>
      </w:pPr>
    </w:p>
    <w:p w14:paraId="0A05E053" w14:textId="77777777" w:rsidR="0039664A" w:rsidRPr="00754C9C" w:rsidRDefault="0039664A" w:rsidP="005670F6">
      <w:pPr>
        <w:spacing w:after="0" w:line="240" w:lineRule="auto"/>
        <w:jc w:val="center"/>
        <w:rPr>
          <w:rFonts w:ascii="Times New Roman" w:hAnsi="Times New Roman"/>
          <w:lang w:val="lt-LT"/>
        </w:rPr>
      </w:pPr>
    </w:p>
    <w:p w14:paraId="1E7B8A00" w14:textId="77777777" w:rsidR="0039664A" w:rsidRPr="00754C9C" w:rsidRDefault="0039664A" w:rsidP="005670F6">
      <w:pPr>
        <w:spacing w:after="0" w:line="240" w:lineRule="auto"/>
        <w:jc w:val="center"/>
        <w:rPr>
          <w:rFonts w:ascii="Times New Roman" w:hAnsi="Times New Roman"/>
          <w:lang w:val="lt-LT"/>
        </w:rPr>
      </w:pPr>
    </w:p>
    <w:p w14:paraId="0469DE2C" w14:textId="77777777" w:rsidR="0039664A" w:rsidRPr="00754C9C" w:rsidRDefault="0039664A" w:rsidP="005670F6">
      <w:pPr>
        <w:spacing w:after="0" w:line="240" w:lineRule="auto"/>
        <w:jc w:val="center"/>
        <w:rPr>
          <w:rFonts w:ascii="Times New Roman" w:hAnsi="Times New Roman"/>
          <w:lang w:val="lt-LT"/>
        </w:rPr>
      </w:pPr>
    </w:p>
    <w:p w14:paraId="6C7CEBFD" w14:textId="77777777" w:rsidR="0039664A" w:rsidRPr="00754C9C" w:rsidRDefault="0039664A" w:rsidP="005670F6">
      <w:pPr>
        <w:spacing w:after="0" w:line="240" w:lineRule="auto"/>
        <w:jc w:val="center"/>
        <w:rPr>
          <w:rFonts w:ascii="Times New Roman" w:hAnsi="Times New Roman"/>
          <w:lang w:val="lt-LT"/>
        </w:rPr>
      </w:pPr>
    </w:p>
    <w:p w14:paraId="0F7636FC" w14:textId="77777777" w:rsidR="0039664A" w:rsidRPr="00754C9C" w:rsidRDefault="0039664A" w:rsidP="005670F6">
      <w:pPr>
        <w:spacing w:after="0" w:line="240" w:lineRule="auto"/>
        <w:jc w:val="center"/>
        <w:rPr>
          <w:rFonts w:ascii="Times New Roman" w:hAnsi="Times New Roman"/>
          <w:lang w:val="lt-LT"/>
        </w:rPr>
      </w:pPr>
    </w:p>
    <w:p w14:paraId="45280E94" w14:textId="77777777" w:rsidR="0039664A" w:rsidRPr="00754C9C" w:rsidRDefault="0039664A" w:rsidP="005670F6">
      <w:pPr>
        <w:spacing w:after="0" w:line="240" w:lineRule="auto"/>
        <w:jc w:val="center"/>
        <w:rPr>
          <w:rFonts w:ascii="Times New Roman" w:hAnsi="Times New Roman"/>
          <w:lang w:val="lt-LT"/>
        </w:rPr>
      </w:pPr>
    </w:p>
    <w:p w14:paraId="2CC423FA" w14:textId="77777777" w:rsidR="0039664A" w:rsidRPr="00754C9C" w:rsidRDefault="0039664A" w:rsidP="005670F6">
      <w:pPr>
        <w:spacing w:after="0" w:line="240" w:lineRule="auto"/>
        <w:jc w:val="center"/>
        <w:rPr>
          <w:rFonts w:ascii="Times New Roman" w:hAnsi="Times New Roman"/>
          <w:lang w:val="lt-LT"/>
        </w:rPr>
      </w:pPr>
    </w:p>
    <w:p w14:paraId="7BA4E9FC" w14:textId="77777777" w:rsidR="0039664A" w:rsidRPr="00754C9C" w:rsidRDefault="0039664A" w:rsidP="005670F6">
      <w:pPr>
        <w:spacing w:after="0" w:line="240" w:lineRule="auto"/>
        <w:jc w:val="center"/>
        <w:rPr>
          <w:rFonts w:ascii="Times New Roman" w:hAnsi="Times New Roman"/>
          <w:lang w:val="lt-LT"/>
        </w:rPr>
      </w:pPr>
    </w:p>
    <w:p w14:paraId="00B16349" w14:textId="77777777" w:rsidR="0039664A" w:rsidRPr="00754C9C" w:rsidRDefault="0039664A" w:rsidP="005670F6">
      <w:pPr>
        <w:spacing w:after="0" w:line="240" w:lineRule="auto"/>
        <w:jc w:val="center"/>
        <w:rPr>
          <w:rFonts w:ascii="Times New Roman" w:hAnsi="Times New Roman"/>
          <w:lang w:val="lt-LT"/>
        </w:rPr>
      </w:pPr>
    </w:p>
    <w:p w14:paraId="303A8904" w14:textId="77777777" w:rsidR="0039664A" w:rsidRPr="00754C9C" w:rsidRDefault="0039664A" w:rsidP="005670F6">
      <w:pPr>
        <w:spacing w:after="0" w:line="240" w:lineRule="auto"/>
        <w:jc w:val="center"/>
        <w:rPr>
          <w:rFonts w:ascii="Times New Roman" w:hAnsi="Times New Roman"/>
          <w:lang w:val="lt-LT"/>
        </w:rPr>
      </w:pPr>
    </w:p>
    <w:p w14:paraId="50A71959" w14:textId="77777777" w:rsidR="0039664A" w:rsidRDefault="0039664A" w:rsidP="005670F6">
      <w:pPr>
        <w:spacing w:after="0" w:line="240" w:lineRule="auto"/>
        <w:jc w:val="center"/>
        <w:rPr>
          <w:rFonts w:ascii="Times New Roman" w:hAnsi="Times New Roman"/>
          <w:lang w:val="lt-LT"/>
        </w:rPr>
      </w:pPr>
    </w:p>
    <w:p w14:paraId="1B8A83DB" w14:textId="77777777" w:rsidR="005670F6" w:rsidRPr="00754C9C" w:rsidRDefault="005670F6" w:rsidP="005670F6">
      <w:pPr>
        <w:spacing w:after="0" w:line="240" w:lineRule="auto"/>
        <w:jc w:val="center"/>
        <w:rPr>
          <w:rFonts w:ascii="Times New Roman" w:hAnsi="Times New Roman"/>
          <w:lang w:val="lt-LT"/>
        </w:rPr>
      </w:pPr>
    </w:p>
    <w:p w14:paraId="358447D5" w14:textId="77777777" w:rsidR="0039664A" w:rsidRPr="00754C9C" w:rsidRDefault="0039664A" w:rsidP="005670F6">
      <w:pPr>
        <w:spacing w:after="0" w:line="240" w:lineRule="auto"/>
        <w:jc w:val="center"/>
        <w:rPr>
          <w:rFonts w:ascii="Times New Roman" w:hAnsi="Times New Roman"/>
          <w:lang w:val="lt-LT"/>
        </w:rPr>
      </w:pPr>
    </w:p>
    <w:p w14:paraId="2EC4861B" w14:textId="77777777" w:rsidR="0039664A" w:rsidRPr="00754C9C" w:rsidRDefault="0039664A" w:rsidP="005670F6">
      <w:pPr>
        <w:spacing w:after="0" w:line="240" w:lineRule="auto"/>
        <w:jc w:val="center"/>
        <w:rPr>
          <w:rFonts w:ascii="Times New Roman" w:hAnsi="Times New Roman"/>
          <w:lang w:val="lt-LT"/>
        </w:rPr>
      </w:pPr>
    </w:p>
    <w:p w14:paraId="4459777A" w14:textId="77777777" w:rsidR="0039664A" w:rsidRPr="00754C9C" w:rsidRDefault="0039664A" w:rsidP="005670F6">
      <w:pPr>
        <w:spacing w:after="0" w:line="240" w:lineRule="auto"/>
        <w:jc w:val="center"/>
        <w:rPr>
          <w:rFonts w:ascii="Times New Roman" w:hAnsi="Times New Roman"/>
          <w:lang w:val="lt-LT"/>
        </w:rPr>
      </w:pPr>
    </w:p>
    <w:p w14:paraId="3749499B" w14:textId="77777777" w:rsidR="0039664A" w:rsidRPr="00754C9C" w:rsidRDefault="0039664A" w:rsidP="0039664A">
      <w:pPr>
        <w:pStyle w:val="Pavadinimas"/>
        <w:rPr>
          <w:b/>
          <w:bCs/>
          <w:sz w:val="22"/>
          <w:szCs w:val="22"/>
        </w:rPr>
      </w:pPr>
      <w:r w:rsidRPr="00754C9C">
        <w:rPr>
          <w:b/>
          <w:bCs/>
          <w:sz w:val="22"/>
          <w:szCs w:val="22"/>
        </w:rPr>
        <w:t>A. ŽENKLINIMAS</w:t>
      </w:r>
    </w:p>
    <w:p w14:paraId="11998153"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sidRPr="00754C9C">
        <w:rPr>
          <w:rFonts w:ascii="Times New Roman" w:hAnsi="Times New Roman"/>
          <w:lang w:val="lt-LT"/>
        </w:rPr>
        <w:br w:type="page"/>
      </w:r>
      <w:r w:rsidRPr="00840158">
        <w:rPr>
          <w:rFonts w:ascii="Times New Roman" w:hAnsi="Times New Roman"/>
          <w:b/>
          <w:lang w:val="lt-LT"/>
        </w:rPr>
        <w:lastRenderedPageBreak/>
        <w:t>I</w:t>
      </w:r>
      <w:r w:rsidRPr="00754C9C">
        <w:rPr>
          <w:rFonts w:ascii="Times New Roman" w:hAnsi="Times New Roman"/>
          <w:b/>
          <w:noProof/>
          <w:lang w:val="lt-LT"/>
        </w:rPr>
        <w:t>NFORMACIJA ANT IŠORINĖS PAKUOTĖS</w:t>
      </w:r>
    </w:p>
    <w:p w14:paraId="4903019A"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Cs/>
          <w:noProof/>
          <w:lang w:val="lt-LT"/>
        </w:rPr>
      </w:pPr>
    </w:p>
    <w:p w14:paraId="1361507B" w14:textId="5C712F92" w:rsidR="0039664A" w:rsidRPr="00754C9C" w:rsidRDefault="005670F6" w:rsidP="003966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Cs/>
          <w:noProof/>
          <w:lang w:val="lt-LT"/>
        </w:rPr>
      </w:pPr>
      <w:r w:rsidRPr="00754C9C">
        <w:rPr>
          <w:rFonts w:ascii="Times New Roman" w:hAnsi="Times New Roman"/>
          <w:b/>
          <w:noProof/>
          <w:lang w:val="lt-LT"/>
        </w:rPr>
        <w:t>KARTONO DĖŽUTĖ</w:t>
      </w:r>
    </w:p>
    <w:p w14:paraId="175948DE" w14:textId="77777777" w:rsidR="0039664A" w:rsidRPr="00754C9C" w:rsidRDefault="0039664A" w:rsidP="0039664A">
      <w:pPr>
        <w:spacing w:after="0" w:line="240" w:lineRule="auto"/>
        <w:rPr>
          <w:rFonts w:ascii="Times New Roman" w:hAnsi="Times New Roman"/>
          <w:noProof/>
          <w:lang w:val="lt-LT"/>
        </w:rPr>
      </w:pPr>
    </w:p>
    <w:p w14:paraId="574D1961" w14:textId="77777777" w:rsidR="0039664A" w:rsidRPr="00754C9C" w:rsidRDefault="0039664A" w:rsidP="0039664A">
      <w:pPr>
        <w:spacing w:after="0" w:line="240" w:lineRule="auto"/>
        <w:rPr>
          <w:rFonts w:ascii="Times New Roman" w:hAnsi="Times New Roman"/>
          <w:noProof/>
          <w:lang w:val="lt-LT"/>
        </w:rPr>
      </w:pPr>
    </w:p>
    <w:p w14:paraId="43D388F0"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754C9C">
        <w:rPr>
          <w:rFonts w:ascii="Times New Roman" w:hAnsi="Times New Roman"/>
          <w:b/>
          <w:noProof/>
          <w:lang w:val="lt-LT"/>
        </w:rPr>
        <w:t>1.</w:t>
      </w:r>
      <w:r w:rsidRPr="00754C9C">
        <w:rPr>
          <w:rFonts w:ascii="Times New Roman" w:hAnsi="Times New Roman"/>
          <w:b/>
          <w:noProof/>
          <w:lang w:val="lt-LT"/>
        </w:rPr>
        <w:tab/>
        <w:t>VAISTINIO PREPARATO PAVADINIMAS</w:t>
      </w:r>
    </w:p>
    <w:p w14:paraId="25392BD7" w14:textId="77777777" w:rsidR="0039664A" w:rsidRPr="00754C9C" w:rsidRDefault="0039664A" w:rsidP="0039664A">
      <w:pPr>
        <w:spacing w:after="0" w:line="240" w:lineRule="auto"/>
        <w:rPr>
          <w:rFonts w:ascii="Times New Roman" w:hAnsi="Times New Roman"/>
          <w:noProof/>
          <w:lang w:val="lt-LT"/>
        </w:rPr>
      </w:pPr>
    </w:p>
    <w:p w14:paraId="1D53A9FB" w14:textId="3BD4C621" w:rsidR="0039664A" w:rsidRPr="00754C9C" w:rsidRDefault="005670F6" w:rsidP="0039664A">
      <w:pPr>
        <w:pStyle w:val="Pavadinimas"/>
        <w:jc w:val="both"/>
        <w:rPr>
          <w:b/>
          <w:sz w:val="22"/>
          <w:szCs w:val="22"/>
        </w:rPr>
      </w:pPr>
      <w:r w:rsidRPr="005670F6">
        <w:rPr>
          <w:sz w:val="22"/>
          <w:szCs w:val="22"/>
        </w:rPr>
        <w:t>Ony-Tec</w:t>
      </w:r>
      <w:r w:rsidR="0039664A" w:rsidRPr="00754C9C">
        <w:rPr>
          <w:sz w:val="22"/>
          <w:szCs w:val="22"/>
        </w:rPr>
        <w:t xml:space="preserve"> 80 mg/g vaistinis nagų lakas</w:t>
      </w:r>
    </w:p>
    <w:p w14:paraId="2DACB19D" w14:textId="77777777" w:rsidR="0039664A" w:rsidRPr="00754C9C" w:rsidRDefault="0039664A" w:rsidP="0039664A">
      <w:pPr>
        <w:pStyle w:val="Default"/>
        <w:rPr>
          <w:color w:val="auto"/>
          <w:sz w:val="22"/>
          <w:szCs w:val="22"/>
          <w:lang w:val="lt-LT"/>
        </w:rPr>
      </w:pPr>
      <w:r w:rsidRPr="00754C9C">
        <w:rPr>
          <w:color w:val="auto"/>
          <w:sz w:val="22"/>
          <w:szCs w:val="22"/>
          <w:lang w:val="lt-LT"/>
        </w:rPr>
        <w:t>Ciklopiroksas</w:t>
      </w:r>
    </w:p>
    <w:p w14:paraId="5526AD0D" w14:textId="77777777" w:rsidR="0039664A" w:rsidRPr="00754C9C" w:rsidRDefault="0039664A" w:rsidP="0039664A">
      <w:pPr>
        <w:spacing w:after="0" w:line="240" w:lineRule="auto"/>
        <w:rPr>
          <w:rFonts w:ascii="Times New Roman" w:hAnsi="Times New Roman"/>
          <w:noProof/>
          <w:lang w:val="lt-LT"/>
        </w:rPr>
      </w:pPr>
    </w:p>
    <w:p w14:paraId="47C99D78"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Suaugusiesiems</w:t>
      </w:r>
    </w:p>
    <w:p w14:paraId="1CAAE4F4" w14:textId="77777777" w:rsidR="0039664A" w:rsidRPr="00754C9C" w:rsidRDefault="0039664A" w:rsidP="0039664A">
      <w:pPr>
        <w:spacing w:after="0" w:line="240" w:lineRule="auto"/>
        <w:rPr>
          <w:rFonts w:ascii="Times New Roman" w:hAnsi="Times New Roman"/>
          <w:noProof/>
          <w:lang w:val="lt-LT"/>
        </w:rPr>
      </w:pPr>
    </w:p>
    <w:p w14:paraId="631E2EBE" w14:textId="77777777" w:rsidR="0039664A" w:rsidRPr="00754C9C" w:rsidRDefault="0039664A" w:rsidP="0039664A">
      <w:pPr>
        <w:spacing w:after="0" w:line="240" w:lineRule="auto"/>
        <w:rPr>
          <w:rFonts w:ascii="Times New Roman" w:hAnsi="Times New Roman"/>
          <w:noProof/>
          <w:lang w:val="lt-LT"/>
        </w:rPr>
      </w:pPr>
    </w:p>
    <w:p w14:paraId="17F42184"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lang w:val="lt-LT"/>
        </w:rPr>
      </w:pPr>
      <w:r w:rsidRPr="00754C9C">
        <w:rPr>
          <w:rFonts w:ascii="Times New Roman" w:hAnsi="Times New Roman"/>
          <w:b/>
          <w:noProof/>
          <w:lang w:val="lt-LT"/>
        </w:rPr>
        <w:t>2.</w:t>
      </w:r>
      <w:r w:rsidRPr="00754C9C">
        <w:rPr>
          <w:rFonts w:ascii="Times New Roman" w:hAnsi="Times New Roman"/>
          <w:b/>
          <w:noProof/>
          <w:lang w:val="lt-LT"/>
        </w:rPr>
        <w:tab/>
        <w:t>VEIKLIOJI (-IOS) MEDŽIAGA (-OS) IR JOS (-Ų) KIEKIS (-IAI)</w:t>
      </w:r>
    </w:p>
    <w:p w14:paraId="0BB68D6A" w14:textId="77777777" w:rsidR="0039664A" w:rsidRPr="00754C9C" w:rsidRDefault="0039664A" w:rsidP="0039664A">
      <w:pPr>
        <w:spacing w:after="0" w:line="240" w:lineRule="auto"/>
        <w:rPr>
          <w:rFonts w:ascii="Times New Roman" w:hAnsi="Times New Roman"/>
          <w:noProof/>
          <w:lang w:val="lt-LT"/>
        </w:rPr>
      </w:pPr>
    </w:p>
    <w:p w14:paraId="755BC16B"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1 g vaistinio nagų lako yra 80 mg ciklopirokso.</w:t>
      </w:r>
    </w:p>
    <w:p w14:paraId="5C1822A0" w14:textId="77777777" w:rsidR="0039664A" w:rsidRPr="00754C9C" w:rsidRDefault="0039664A" w:rsidP="0039664A">
      <w:pPr>
        <w:spacing w:after="0" w:line="240" w:lineRule="auto"/>
        <w:rPr>
          <w:rFonts w:ascii="Times New Roman" w:hAnsi="Times New Roman"/>
          <w:noProof/>
          <w:lang w:val="lt-LT"/>
        </w:rPr>
      </w:pPr>
    </w:p>
    <w:p w14:paraId="24F53E9A" w14:textId="77777777" w:rsidR="0039664A" w:rsidRPr="00754C9C" w:rsidRDefault="0039664A" w:rsidP="0039664A">
      <w:pPr>
        <w:spacing w:after="0" w:line="240" w:lineRule="auto"/>
        <w:rPr>
          <w:rFonts w:ascii="Times New Roman" w:hAnsi="Times New Roman"/>
          <w:noProof/>
          <w:lang w:val="lt-LT"/>
        </w:rPr>
      </w:pPr>
    </w:p>
    <w:p w14:paraId="6F6F51B0"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754C9C">
        <w:rPr>
          <w:rFonts w:ascii="Times New Roman" w:hAnsi="Times New Roman"/>
          <w:b/>
          <w:noProof/>
          <w:lang w:val="lt-LT"/>
        </w:rPr>
        <w:t>3.</w:t>
      </w:r>
      <w:r w:rsidRPr="00754C9C">
        <w:rPr>
          <w:rFonts w:ascii="Times New Roman" w:hAnsi="Times New Roman"/>
          <w:b/>
          <w:noProof/>
          <w:lang w:val="lt-LT"/>
        </w:rPr>
        <w:tab/>
        <w:t>PAGALBINIŲ MEDŽIAGŲ SĄRAŠAS</w:t>
      </w:r>
    </w:p>
    <w:p w14:paraId="1C9DD28A" w14:textId="77777777" w:rsidR="0039664A" w:rsidRPr="00754C9C" w:rsidRDefault="0039664A" w:rsidP="0039664A">
      <w:pPr>
        <w:spacing w:after="0" w:line="240" w:lineRule="auto"/>
        <w:rPr>
          <w:rFonts w:ascii="Times New Roman" w:hAnsi="Times New Roman"/>
          <w:noProof/>
          <w:lang w:val="lt-LT"/>
        </w:rPr>
      </w:pPr>
    </w:p>
    <w:p w14:paraId="6DA2A683" w14:textId="3FE7A411"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Etilacetatas, etanolis (96</w:t>
      </w:r>
      <w:r w:rsidR="005670F6">
        <w:rPr>
          <w:rFonts w:ascii="Times New Roman" w:hAnsi="Times New Roman"/>
          <w:noProof/>
          <w:lang w:val="lt-LT"/>
        </w:rPr>
        <w:t> </w:t>
      </w:r>
      <w:r w:rsidRPr="00754C9C">
        <w:rPr>
          <w:rFonts w:ascii="Times New Roman" w:hAnsi="Times New Roman"/>
          <w:noProof/>
          <w:lang w:val="lt-LT"/>
        </w:rPr>
        <w:t>%), cetostearilo alkoholis, hidroksipropilchitozanas ir išgrynintas vanduo. Daugiau informacijos pateikta pakuotės lapelyje.</w:t>
      </w:r>
    </w:p>
    <w:p w14:paraId="13DADA24" w14:textId="77777777" w:rsidR="0039664A" w:rsidRPr="00754C9C" w:rsidRDefault="0039664A" w:rsidP="0039664A">
      <w:pPr>
        <w:spacing w:after="0" w:line="240" w:lineRule="auto"/>
        <w:rPr>
          <w:rFonts w:ascii="Times New Roman" w:hAnsi="Times New Roman"/>
          <w:noProof/>
          <w:lang w:val="lt-LT"/>
        </w:rPr>
      </w:pPr>
    </w:p>
    <w:p w14:paraId="4DEF55F1" w14:textId="77777777" w:rsidR="0039664A" w:rsidRPr="00754C9C" w:rsidRDefault="0039664A" w:rsidP="0039664A">
      <w:pPr>
        <w:spacing w:after="0" w:line="240" w:lineRule="auto"/>
        <w:rPr>
          <w:rFonts w:ascii="Times New Roman" w:hAnsi="Times New Roman"/>
          <w:noProof/>
          <w:lang w:val="lt-LT"/>
        </w:rPr>
      </w:pPr>
    </w:p>
    <w:p w14:paraId="71C0E799"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754C9C">
        <w:rPr>
          <w:rFonts w:ascii="Times New Roman" w:hAnsi="Times New Roman"/>
          <w:b/>
          <w:noProof/>
          <w:lang w:val="lt-LT"/>
        </w:rPr>
        <w:t>4.</w:t>
      </w:r>
      <w:r w:rsidRPr="00754C9C">
        <w:rPr>
          <w:rFonts w:ascii="Times New Roman" w:hAnsi="Times New Roman"/>
          <w:b/>
          <w:noProof/>
          <w:lang w:val="lt-LT"/>
        </w:rPr>
        <w:tab/>
        <w:t>FARMACINĖ FORMA IR KIEKIS PAKUOTĖJE</w:t>
      </w:r>
    </w:p>
    <w:p w14:paraId="1081CBC0" w14:textId="77777777" w:rsidR="0039664A" w:rsidRPr="00754C9C" w:rsidRDefault="0039664A" w:rsidP="0039664A">
      <w:pPr>
        <w:spacing w:after="0" w:line="240" w:lineRule="auto"/>
        <w:rPr>
          <w:rFonts w:ascii="Times New Roman" w:hAnsi="Times New Roman"/>
          <w:noProof/>
          <w:lang w:val="lt-LT"/>
        </w:rPr>
      </w:pPr>
    </w:p>
    <w:p w14:paraId="5E723F44" w14:textId="77777777" w:rsidR="0039664A"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Vaistinis nagų lakas</w:t>
      </w:r>
    </w:p>
    <w:p w14:paraId="4BFDE6D1" w14:textId="77777777" w:rsidR="005670F6" w:rsidRPr="00754C9C" w:rsidRDefault="005670F6" w:rsidP="0039664A">
      <w:pPr>
        <w:spacing w:after="0" w:line="240" w:lineRule="auto"/>
        <w:rPr>
          <w:rFonts w:ascii="Times New Roman" w:hAnsi="Times New Roman"/>
          <w:noProof/>
          <w:lang w:val="lt-LT"/>
        </w:rPr>
      </w:pPr>
    </w:p>
    <w:p w14:paraId="5FF20E95" w14:textId="49C60014" w:rsidR="0039664A" w:rsidRDefault="005670F6" w:rsidP="0039664A">
      <w:pPr>
        <w:spacing w:after="0" w:line="240" w:lineRule="auto"/>
        <w:rPr>
          <w:rFonts w:ascii="Times New Roman" w:hAnsi="Times New Roman"/>
          <w:noProof/>
          <w:lang w:val="lt-LT"/>
        </w:rPr>
      </w:pPr>
      <w:r>
        <w:rPr>
          <w:rFonts w:ascii="Times New Roman" w:hAnsi="Times New Roman"/>
          <w:noProof/>
          <w:lang w:val="lt-LT"/>
        </w:rPr>
        <w:t>6,6</w:t>
      </w:r>
      <w:r w:rsidR="0039664A" w:rsidRPr="00754C9C">
        <w:rPr>
          <w:rFonts w:ascii="Times New Roman" w:hAnsi="Times New Roman"/>
          <w:noProof/>
          <w:lang w:val="lt-LT"/>
        </w:rPr>
        <w:t> ml buteliukas</w:t>
      </w:r>
    </w:p>
    <w:p w14:paraId="668CBAD0" w14:textId="77777777" w:rsidR="005670F6" w:rsidRPr="00754C9C" w:rsidRDefault="005670F6" w:rsidP="0039664A">
      <w:pPr>
        <w:spacing w:after="0" w:line="240" w:lineRule="auto"/>
        <w:rPr>
          <w:rFonts w:ascii="Times New Roman" w:hAnsi="Times New Roman"/>
          <w:noProof/>
          <w:lang w:val="lt-LT"/>
        </w:rPr>
      </w:pPr>
    </w:p>
    <w:p w14:paraId="3382A0BC" w14:textId="77777777" w:rsidR="0039664A" w:rsidRPr="00754C9C" w:rsidRDefault="0039664A" w:rsidP="0039664A">
      <w:pPr>
        <w:spacing w:after="0" w:line="240" w:lineRule="auto"/>
        <w:rPr>
          <w:rFonts w:ascii="Times New Roman" w:hAnsi="Times New Roman"/>
          <w:noProof/>
          <w:lang w:val="lt-LT"/>
        </w:rPr>
      </w:pPr>
    </w:p>
    <w:p w14:paraId="355D2BE8" w14:textId="77777777" w:rsidR="0039664A" w:rsidRPr="00754C9C" w:rsidRDefault="0039664A" w:rsidP="0039664A">
      <w:pPr>
        <w:pBdr>
          <w:top w:val="single" w:sz="4" w:space="1" w:color="auto"/>
          <w:left w:val="single" w:sz="4" w:space="4" w:color="auto"/>
          <w:bottom w:val="single" w:sz="4" w:space="2" w:color="auto"/>
          <w:right w:val="single" w:sz="4" w:space="4" w:color="auto"/>
        </w:pBdr>
        <w:spacing w:after="0" w:line="240" w:lineRule="auto"/>
        <w:ind w:left="567" w:hanging="567"/>
        <w:outlineLvl w:val="0"/>
        <w:rPr>
          <w:rFonts w:ascii="Times New Roman" w:hAnsi="Times New Roman"/>
          <w:noProof/>
          <w:highlight w:val="lightGray"/>
          <w:lang w:val="lt-LT"/>
        </w:rPr>
      </w:pPr>
      <w:r w:rsidRPr="00754C9C">
        <w:rPr>
          <w:rFonts w:ascii="Times New Roman" w:hAnsi="Times New Roman"/>
          <w:b/>
          <w:noProof/>
          <w:lang w:val="lt-LT"/>
        </w:rPr>
        <w:t>5.</w:t>
      </w:r>
      <w:r w:rsidRPr="00754C9C">
        <w:rPr>
          <w:rFonts w:ascii="Times New Roman" w:hAnsi="Times New Roman"/>
          <w:b/>
          <w:noProof/>
          <w:lang w:val="lt-LT"/>
        </w:rPr>
        <w:tab/>
        <w:t>VARTOJIMO METODAS IR BŪDAS (-AI)</w:t>
      </w:r>
    </w:p>
    <w:p w14:paraId="526A346E" w14:textId="77777777" w:rsidR="0039664A" w:rsidRPr="00754C9C" w:rsidRDefault="0039664A" w:rsidP="0039664A">
      <w:pPr>
        <w:spacing w:after="0" w:line="240" w:lineRule="auto"/>
        <w:rPr>
          <w:rFonts w:ascii="Times New Roman" w:hAnsi="Times New Roman"/>
          <w:noProof/>
          <w:lang w:val="lt-LT"/>
        </w:rPr>
      </w:pPr>
    </w:p>
    <w:p w14:paraId="4F6A2EEF"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Vartoti ant odos (vartoti tik ant nagų ir apynagių odos).</w:t>
      </w:r>
    </w:p>
    <w:p w14:paraId="379771E6"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Prieš vartojimą perskaitykite pakuotės lapelį.</w:t>
      </w:r>
    </w:p>
    <w:p w14:paraId="47F94DAF" w14:textId="77777777" w:rsidR="0039664A" w:rsidRPr="00754C9C" w:rsidRDefault="0039664A" w:rsidP="0039664A">
      <w:pPr>
        <w:spacing w:after="0" w:line="240" w:lineRule="auto"/>
        <w:rPr>
          <w:rFonts w:ascii="Times New Roman" w:hAnsi="Times New Roman"/>
          <w:noProof/>
          <w:lang w:val="lt-LT"/>
        </w:rPr>
      </w:pPr>
    </w:p>
    <w:p w14:paraId="42261734" w14:textId="77777777" w:rsidR="0039664A" w:rsidRPr="00754C9C" w:rsidRDefault="0039664A" w:rsidP="0039664A">
      <w:pPr>
        <w:spacing w:after="0" w:line="240" w:lineRule="auto"/>
        <w:rPr>
          <w:rFonts w:ascii="Times New Roman" w:hAnsi="Times New Roman"/>
          <w:noProof/>
          <w:lang w:val="lt-LT"/>
        </w:rPr>
      </w:pPr>
    </w:p>
    <w:p w14:paraId="4A54FD8E" w14:textId="77777777" w:rsidR="0039664A" w:rsidRPr="00754C9C" w:rsidRDefault="0039664A" w:rsidP="0039664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754C9C">
        <w:rPr>
          <w:rFonts w:ascii="Times New Roman" w:hAnsi="Times New Roman"/>
          <w:b/>
          <w:noProof/>
          <w:lang w:val="lt-LT"/>
        </w:rPr>
        <w:t>6.</w:t>
      </w:r>
      <w:r w:rsidRPr="00754C9C">
        <w:rPr>
          <w:rFonts w:ascii="Times New Roman" w:hAnsi="Times New Roman"/>
          <w:b/>
          <w:noProof/>
          <w:lang w:val="lt-LT"/>
        </w:rPr>
        <w:tab/>
      </w:r>
      <w:r w:rsidRPr="00754C9C">
        <w:rPr>
          <w:rFonts w:ascii="Times New Roman" w:hAnsi="Times New Roman"/>
          <w:b/>
          <w:bCs/>
          <w:noProof/>
          <w:lang w:val="lt-LT"/>
        </w:rPr>
        <w:t>SPECIALUS ĮSPĖJIMAS, KAD VAISTINĮ PREPARATĄ BŪTINA LAIKYTI VAIKAMS NEPASTEBIMOJE IR NEPASTEBIMOJE VIETOJE</w:t>
      </w:r>
    </w:p>
    <w:p w14:paraId="39901E5B" w14:textId="77777777" w:rsidR="0039664A" w:rsidRPr="00754C9C" w:rsidRDefault="0039664A" w:rsidP="0039664A">
      <w:pPr>
        <w:spacing w:after="0" w:line="240" w:lineRule="auto"/>
        <w:rPr>
          <w:rFonts w:ascii="Times New Roman" w:hAnsi="Times New Roman"/>
          <w:noProof/>
          <w:lang w:val="lt-LT"/>
        </w:rPr>
      </w:pPr>
    </w:p>
    <w:p w14:paraId="68E966DE"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Laikyti vaikams nepastebimoje ir nepasiekiamoje vietoje.</w:t>
      </w:r>
    </w:p>
    <w:p w14:paraId="5D1C3C5F" w14:textId="77777777" w:rsidR="0039664A" w:rsidRPr="00754C9C" w:rsidRDefault="0039664A" w:rsidP="0039664A">
      <w:pPr>
        <w:spacing w:after="0" w:line="240" w:lineRule="auto"/>
        <w:rPr>
          <w:rFonts w:ascii="Times New Roman" w:hAnsi="Times New Roman"/>
          <w:noProof/>
          <w:lang w:val="lt-LT"/>
        </w:rPr>
      </w:pPr>
    </w:p>
    <w:p w14:paraId="1F44EDAB" w14:textId="77777777" w:rsidR="0039664A" w:rsidRPr="00754C9C" w:rsidRDefault="0039664A" w:rsidP="0039664A">
      <w:pPr>
        <w:spacing w:after="0" w:line="240" w:lineRule="auto"/>
        <w:rPr>
          <w:rFonts w:ascii="Times New Roman" w:hAnsi="Times New Roman"/>
          <w:noProof/>
          <w:lang w:val="lt-LT"/>
        </w:rPr>
      </w:pPr>
    </w:p>
    <w:p w14:paraId="325E74D7"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754C9C">
        <w:rPr>
          <w:rFonts w:ascii="Times New Roman" w:hAnsi="Times New Roman"/>
          <w:b/>
          <w:noProof/>
          <w:lang w:val="lt-LT"/>
        </w:rPr>
        <w:t>7.</w:t>
      </w:r>
      <w:r w:rsidRPr="00754C9C">
        <w:rPr>
          <w:rFonts w:ascii="Times New Roman" w:hAnsi="Times New Roman"/>
          <w:b/>
          <w:noProof/>
          <w:lang w:val="lt-LT"/>
        </w:rPr>
        <w:tab/>
      </w:r>
      <w:r w:rsidRPr="00754C9C">
        <w:rPr>
          <w:rFonts w:ascii="Times New Roman" w:hAnsi="Times New Roman"/>
          <w:b/>
          <w:bCs/>
          <w:noProof/>
          <w:lang w:val="lt-LT"/>
        </w:rPr>
        <w:t>KITAS (-I) SPECIALUS (-ŪS) ĮSPĖJIMAS (-AI) (JEI REIKIA)</w:t>
      </w:r>
    </w:p>
    <w:p w14:paraId="6CB52D07" w14:textId="77777777" w:rsidR="0039664A" w:rsidRPr="00754C9C" w:rsidRDefault="0039664A" w:rsidP="0039664A">
      <w:pPr>
        <w:spacing w:after="0" w:line="240" w:lineRule="auto"/>
        <w:rPr>
          <w:rFonts w:ascii="Times New Roman" w:hAnsi="Times New Roman"/>
          <w:noProof/>
          <w:lang w:val="lt-LT"/>
        </w:rPr>
      </w:pPr>
    </w:p>
    <w:p w14:paraId="7D8D45F9" w14:textId="77777777" w:rsidR="0039664A" w:rsidRPr="00754C9C" w:rsidRDefault="0039664A" w:rsidP="0039664A">
      <w:pPr>
        <w:pStyle w:val="Pavadinimas"/>
        <w:jc w:val="both"/>
        <w:rPr>
          <w:sz w:val="22"/>
          <w:szCs w:val="22"/>
        </w:rPr>
      </w:pPr>
      <w:r w:rsidRPr="00754C9C">
        <w:rPr>
          <w:noProof/>
          <w:sz w:val="22"/>
          <w:szCs w:val="22"/>
        </w:rPr>
        <w:t xml:space="preserve">Įspėjimas: degus. </w:t>
      </w:r>
      <w:r w:rsidRPr="00754C9C">
        <w:rPr>
          <w:sz w:val="22"/>
          <w:szCs w:val="22"/>
        </w:rPr>
        <w:t>Saugoti nuo karščio ir atviros liepsnos.</w:t>
      </w:r>
    </w:p>
    <w:p w14:paraId="2FC258F8" w14:textId="77777777" w:rsidR="0039664A" w:rsidRPr="00754C9C" w:rsidRDefault="0039664A" w:rsidP="0039664A">
      <w:pPr>
        <w:spacing w:after="0" w:line="240" w:lineRule="auto"/>
        <w:rPr>
          <w:rFonts w:ascii="Times New Roman" w:hAnsi="Times New Roman"/>
          <w:noProof/>
          <w:lang w:val="lt-LT"/>
        </w:rPr>
      </w:pPr>
    </w:p>
    <w:p w14:paraId="4DDBF125" w14:textId="77777777" w:rsidR="0039664A" w:rsidRPr="00754C9C" w:rsidRDefault="0039664A" w:rsidP="0039664A">
      <w:pPr>
        <w:spacing w:after="0" w:line="240" w:lineRule="auto"/>
        <w:rPr>
          <w:rFonts w:ascii="Times New Roman" w:hAnsi="Times New Roman"/>
          <w:noProof/>
          <w:lang w:val="lt-LT"/>
        </w:rPr>
      </w:pPr>
    </w:p>
    <w:p w14:paraId="09BEE41F"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highlight w:val="lightGray"/>
          <w:lang w:val="lt-LT"/>
        </w:rPr>
      </w:pPr>
      <w:r w:rsidRPr="00754C9C">
        <w:rPr>
          <w:rFonts w:ascii="Times New Roman" w:hAnsi="Times New Roman"/>
          <w:b/>
          <w:noProof/>
          <w:lang w:val="lt-LT"/>
        </w:rPr>
        <w:t>8.</w:t>
      </w:r>
      <w:r w:rsidRPr="00754C9C">
        <w:rPr>
          <w:rFonts w:ascii="Times New Roman" w:hAnsi="Times New Roman"/>
          <w:b/>
          <w:noProof/>
          <w:lang w:val="lt-LT"/>
        </w:rPr>
        <w:tab/>
      </w:r>
      <w:r w:rsidRPr="00754C9C">
        <w:rPr>
          <w:rFonts w:ascii="Times New Roman" w:hAnsi="Times New Roman"/>
          <w:b/>
          <w:bCs/>
          <w:noProof/>
          <w:lang w:val="lt-LT"/>
        </w:rPr>
        <w:t>TINKAMUMO LAIKAS</w:t>
      </w:r>
    </w:p>
    <w:p w14:paraId="7B423E44" w14:textId="77777777" w:rsidR="0039664A" w:rsidRPr="00754C9C" w:rsidRDefault="0039664A" w:rsidP="0039664A">
      <w:pPr>
        <w:spacing w:after="0" w:line="240" w:lineRule="auto"/>
        <w:rPr>
          <w:rFonts w:ascii="Times New Roman" w:hAnsi="Times New Roman"/>
          <w:noProof/>
          <w:lang w:val="lt-LT"/>
        </w:rPr>
      </w:pPr>
    </w:p>
    <w:p w14:paraId="62DD283F" w14:textId="5A4D1ED1" w:rsidR="005670F6" w:rsidRDefault="005670F6" w:rsidP="005670F6">
      <w:pPr>
        <w:tabs>
          <w:tab w:val="left" w:pos="540"/>
        </w:tabs>
        <w:spacing w:after="0" w:line="240" w:lineRule="auto"/>
        <w:rPr>
          <w:rFonts w:ascii="Times New Roman" w:eastAsia="Times New Roman" w:hAnsi="Times New Roman"/>
        </w:rPr>
      </w:pPr>
      <w:r>
        <w:rPr>
          <w:rFonts w:ascii="Times New Roman" w:eastAsia="Times New Roman" w:hAnsi="Times New Roman"/>
        </w:rPr>
        <w:t>EXP: {</w:t>
      </w:r>
      <w:r w:rsidR="00E35463">
        <w:rPr>
          <w:rFonts w:ascii="Times New Roman" w:eastAsia="Times New Roman" w:hAnsi="Times New Roman"/>
        </w:rPr>
        <w:t>MMMM mm</w:t>
      </w:r>
      <w:r>
        <w:rPr>
          <w:rFonts w:ascii="Times New Roman" w:eastAsia="Times New Roman" w:hAnsi="Times New Roman"/>
        </w:rPr>
        <w:t>}</w:t>
      </w:r>
    </w:p>
    <w:p w14:paraId="595DEF33" w14:textId="77777777" w:rsidR="005670F6" w:rsidRPr="00D66179" w:rsidRDefault="005670F6" w:rsidP="005670F6">
      <w:pPr>
        <w:tabs>
          <w:tab w:val="left" w:pos="540"/>
        </w:tabs>
        <w:spacing w:after="0" w:line="240" w:lineRule="auto"/>
        <w:rPr>
          <w:rFonts w:ascii="Times New Roman" w:eastAsia="Times New Roman" w:hAnsi="Times New Roman"/>
        </w:rPr>
      </w:pPr>
    </w:p>
    <w:p w14:paraId="563100AF"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Po buteliuko atidarymo</w:t>
      </w:r>
      <w:r>
        <w:rPr>
          <w:rFonts w:ascii="Times New Roman" w:hAnsi="Times New Roman"/>
          <w:noProof/>
          <w:lang w:val="lt-LT"/>
        </w:rPr>
        <w:t xml:space="preserve"> pirmą kartą</w:t>
      </w:r>
      <w:r w:rsidRPr="00754C9C">
        <w:rPr>
          <w:rFonts w:ascii="Times New Roman" w:hAnsi="Times New Roman"/>
          <w:noProof/>
          <w:lang w:val="lt-LT"/>
        </w:rPr>
        <w:t xml:space="preserve"> tinka vartoti 6 mėnesius.</w:t>
      </w:r>
    </w:p>
    <w:p w14:paraId="30F412BD" w14:textId="77777777" w:rsidR="0039664A" w:rsidRPr="00754C9C" w:rsidRDefault="0039664A" w:rsidP="0039664A">
      <w:pPr>
        <w:spacing w:after="0" w:line="240" w:lineRule="auto"/>
        <w:rPr>
          <w:rFonts w:ascii="Times New Roman" w:hAnsi="Times New Roman"/>
          <w:noProof/>
          <w:lang w:val="lt-LT"/>
        </w:rPr>
      </w:pPr>
    </w:p>
    <w:p w14:paraId="1E7FBC59" w14:textId="77777777" w:rsidR="0039664A" w:rsidRPr="00754C9C" w:rsidRDefault="0039664A" w:rsidP="0039664A">
      <w:pPr>
        <w:spacing w:after="0" w:line="240" w:lineRule="auto"/>
        <w:rPr>
          <w:rFonts w:ascii="Times New Roman" w:hAnsi="Times New Roman"/>
          <w:noProof/>
          <w:lang w:val="lt-LT"/>
        </w:rPr>
      </w:pPr>
    </w:p>
    <w:p w14:paraId="25695416"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noProof/>
          <w:lang w:val="lt-LT"/>
        </w:rPr>
      </w:pPr>
      <w:r w:rsidRPr="00754C9C">
        <w:rPr>
          <w:rFonts w:ascii="Times New Roman" w:hAnsi="Times New Roman"/>
          <w:b/>
          <w:noProof/>
          <w:lang w:val="lt-LT"/>
        </w:rPr>
        <w:t>9.</w:t>
      </w:r>
      <w:r w:rsidRPr="00754C9C">
        <w:rPr>
          <w:rFonts w:ascii="Times New Roman" w:hAnsi="Times New Roman"/>
          <w:b/>
          <w:noProof/>
          <w:lang w:val="lt-LT"/>
        </w:rPr>
        <w:tab/>
      </w:r>
      <w:r w:rsidRPr="00754C9C">
        <w:rPr>
          <w:rFonts w:ascii="Times New Roman" w:hAnsi="Times New Roman"/>
          <w:b/>
          <w:caps/>
          <w:noProof/>
          <w:lang w:val="lt-LT"/>
        </w:rPr>
        <w:t>SPECIALIOS laikymo sąlygos</w:t>
      </w:r>
    </w:p>
    <w:p w14:paraId="54CB9AD8" w14:textId="77777777" w:rsidR="0039664A" w:rsidRPr="005670F6" w:rsidRDefault="0039664A" w:rsidP="0039664A">
      <w:pPr>
        <w:spacing w:after="0" w:line="240" w:lineRule="auto"/>
        <w:ind w:left="567" w:hanging="567"/>
        <w:rPr>
          <w:rFonts w:ascii="Times New Roman" w:hAnsi="Times New Roman"/>
          <w:iCs/>
          <w:lang w:val="lt-LT"/>
        </w:rPr>
      </w:pPr>
    </w:p>
    <w:p w14:paraId="22003BEB" w14:textId="06A2F71B" w:rsidR="0039664A" w:rsidRPr="005670F6" w:rsidRDefault="0039664A" w:rsidP="0039664A">
      <w:pPr>
        <w:pStyle w:val="Pavadinimas"/>
        <w:jc w:val="both"/>
        <w:rPr>
          <w:sz w:val="22"/>
          <w:szCs w:val="22"/>
        </w:rPr>
      </w:pPr>
      <w:r w:rsidRPr="005670F6">
        <w:rPr>
          <w:iCs/>
          <w:sz w:val="22"/>
          <w:szCs w:val="22"/>
        </w:rPr>
        <w:t xml:space="preserve">Buteliuką laikyti išorinėje dėžutėje, kad </w:t>
      </w:r>
      <w:r w:rsidRPr="005670F6">
        <w:rPr>
          <w:sz w:val="22"/>
          <w:szCs w:val="22"/>
        </w:rPr>
        <w:t>vaistas</w:t>
      </w:r>
      <w:r w:rsidR="005670F6">
        <w:rPr>
          <w:sz w:val="22"/>
          <w:szCs w:val="22"/>
        </w:rPr>
        <w:t xml:space="preserve"> būtų apsaugotas nuo šviesos.</w:t>
      </w:r>
    </w:p>
    <w:p w14:paraId="7E076BFA" w14:textId="77777777" w:rsidR="0039664A" w:rsidRPr="005670F6" w:rsidRDefault="0039664A" w:rsidP="0039664A">
      <w:pPr>
        <w:pStyle w:val="Pavadinimas"/>
        <w:jc w:val="both"/>
        <w:rPr>
          <w:sz w:val="22"/>
          <w:szCs w:val="22"/>
        </w:rPr>
      </w:pPr>
      <w:r w:rsidRPr="005670F6">
        <w:rPr>
          <w:sz w:val="22"/>
          <w:szCs w:val="22"/>
        </w:rPr>
        <w:t>Negalima šaldyti ar užšaldyti.</w:t>
      </w:r>
    </w:p>
    <w:p w14:paraId="7DC64C34" w14:textId="77777777" w:rsidR="0039664A" w:rsidRPr="005670F6" w:rsidRDefault="0039664A" w:rsidP="0039664A">
      <w:pPr>
        <w:pStyle w:val="Pavadinimas"/>
        <w:jc w:val="both"/>
        <w:rPr>
          <w:sz w:val="22"/>
          <w:szCs w:val="22"/>
        </w:rPr>
      </w:pPr>
      <w:r w:rsidRPr="005670F6">
        <w:rPr>
          <w:sz w:val="22"/>
          <w:szCs w:val="22"/>
        </w:rPr>
        <w:t>Po buteliuko atidarymo pirmą kartą: buteliuką laikyti sandarų, kad vaistas neišgaruotų.</w:t>
      </w:r>
    </w:p>
    <w:p w14:paraId="3B6666CB" w14:textId="77777777" w:rsidR="0039664A" w:rsidRPr="005670F6" w:rsidRDefault="0039664A" w:rsidP="0039664A">
      <w:pPr>
        <w:spacing w:after="0" w:line="240" w:lineRule="auto"/>
        <w:ind w:left="567" w:hanging="567"/>
        <w:rPr>
          <w:rFonts w:ascii="Times New Roman" w:hAnsi="Times New Roman"/>
          <w:iCs/>
          <w:lang w:val="lt-LT"/>
        </w:rPr>
      </w:pPr>
    </w:p>
    <w:p w14:paraId="628255FB" w14:textId="77777777" w:rsidR="0039664A" w:rsidRPr="005670F6" w:rsidRDefault="0039664A" w:rsidP="0039664A">
      <w:pPr>
        <w:spacing w:after="0" w:line="240" w:lineRule="auto"/>
        <w:ind w:left="567" w:hanging="567"/>
        <w:rPr>
          <w:rFonts w:ascii="Times New Roman" w:hAnsi="Times New Roman"/>
          <w:noProof/>
          <w:lang w:val="lt-LT"/>
        </w:rPr>
      </w:pPr>
    </w:p>
    <w:p w14:paraId="3D296F07"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b/>
          <w:noProof/>
          <w:lang w:val="lt-LT"/>
        </w:rPr>
      </w:pPr>
      <w:r w:rsidRPr="00754C9C">
        <w:rPr>
          <w:rFonts w:ascii="Times New Roman" w:hAnsi="Times New Roman"/>
          <w:b/>
          <w:noProof/>
          <w:lang w:val="lt-LT"/>
        </w:rPr>
        <w:t>10.</w:t>
      </w:r>
      <w:r w:rsidRPr="00754C9C">
        <w:rPr>
          <w:rFonts w:ascii="Times New Roman" w:hAnsi="Times New Roman"/>
          <w:b/>
          <w:noProof/>
          <w:lang w:val="lt-LT"/>
        </w:rPr>
        <w:tab/>
      </w:r>
      <w:r w:rsidRPr="00754C9C">
        <w:rPr>
          <w:rFonts w:ascii="Times New Roman" w:hAnsi="Times New Roman"/>
          <w:b/>
          <w:caps/>
          <w:noProof/>
          <w:lang w:val="lt-LT"/>
        </w:rPr>
        <w:t>specialios atsargumo priemonės DĖL NESUVARTOTO</w:t>
      </w:r>
      <w:r w:rsidRPr="00754C9C">
        <w:rPr>
          <w:rFonts w:ascii="Times New Roman" w:hAnsi="Times New Roman"/>
          <w:b/>
          <w:bCs/>
          <w:noProof/>
          <w:lang w:val="lt-LT"/>
        </w:rPr>
        <w:t xml:space="preserve"> </w:t>
      </w:r>
      <w:r w:rsidRPr="00754C9C">
        <w:rPr>
          <w:rFonts w:ascii="Times New Roman" w:hAnsi="Times New Roman"/>
          <w:b/>
          <w:bCs/>
          <w:caps/>
          <w:noProof/>
          <w:lang w:val="lt-LT"/>
        </w:rPr>
        <w:t>VAISTINIO PREPARATO AR JO ATLIEKU</w:t>
      </w:r>
      <w:r w:rsidRPr="00754C9C">
        <w:rPr>
          <w:rFonts w:ascii="Times New Roman" w:hAnsi="Times New Roman"/>
          <w:caps/>
          <w:noProof/>
          <w:lang w:val="lt-LT"/>
        </w:rPr>
        <w:t xml:space="preserve"> </w:t>
      </w:r>
      <w:r w:rsidRPr="00754C9C">
        <w:rPr>
          <w:rFonts w:ascii="Times New Roman" w:hAnsi="Times New Roman"/>
          <w:b/>
          <w:bCs/>
          <w:caps/>
          <w:noProof/>
          <w:lang w:val="lt-LT"/>
        </w:rPr>
        <w:t>TVARKYMO</w:t>
      </w:r>
      <w:r w:rsidRPr="00754C9C">
        <w:rPr>
          <w:rFonts w:ascii="Times New Roman" w:hAnsi="Times New Roman"/>
          <w:b/>
          <w:caps/>
          <w:noProof/>
          <w:lang w:val="lt-LT"/>
        </w:rPr>
        <w:t xml:space="preserve"> (jei reikia)</w:t>
      </w:r>
    </w:p>
    <w:p w14:paraId="79952825" w14:textId="77777777" w:rsidR="0039664A" w:rsidRPr="00754C9C" w:rsidRDefault="0039664A" w:rsidP="0039664A">
      <w:pPr>
        <w:spacing w:after="0" w:line="240" w:lineRule="auto"/>
        <w:rPr>
          <w:rFonts w:ascii="Times New Roman" w:hAnsi="Times New Roman"/>
          <w:noProof/>
          <w:lang w:val="lt-LT"/>
        </w:rPr>
      </w:pPr>
    </w:p>
    <w:p w14:paraId="6A321404" w14:textId="77777777" w:rsidR="0039664A" w:rsidRPr="00754C9C" w:rsidRDefault="0039664A" w:rsidP="0039664A">
      <w:pPr>
        <w:spacing w:after="0" w:line="240" w:lineRule="auto"/>
        <w:rPr>
          <w:rFonts w:ascii="Times New Roman" w:hAnsi="Times New Roman"/>
          <w:noProof/>
          <w:lang w:val="lt-LT"/>
        </w:rPr>
      </w:pPr>
    </w:p>
    <w:p w14:paraId="1E36D1F8" w14:textId="5BA416C9"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lang w:val="lt-LT"/>
        </w:rPr>
      </w:pPr>
      <w:r w:rsidRPr="00754C9C">
        <w:rPr>
          <w:rFonts w:ascii="Times New Roman" w:hAnsi="Times New Roman"/>
          <w:b/>
          <w:noProof/>
          <w:lang w:val="lt-LT"/>
        </w:rPr>
        <w:t>11.</w:t>
      </w:r>
      <w:r w:rsidRPr="00754C9C">
        <w:rPr>
          <w:rFonts w:ascii="Times New Roman" w:hAnsi="Times New Roman"/>
          <w:b/>
          <w:noProof/>
          <w:lang w:val="lt-LT"/>
        </w:rPr>
        <w:tab/>
      </w:r>
      <w:r w:rsidR="00E35463" w:rsidRPr="00E35463">
        <w:rPr>
          <w:rFonts w:ascii="Times New Roman" w:eastAsia="Times New Roman" w:hAnsi="Times New Roman"/>
          <w:b/>
          <w:caps/>
          <w:snapToGrid w:val="0"/>
        </w:rPr>
        <w:t>LYGIAGRETUS IMPORTUOTOJO PAVADINIMAS IR ADRESAS</w:t>
      </w:r>
    </w:p>
    <w:p w14:paraId="3821DBE1" w14:textId="77777777" w:rsidR="0039664A" w:rsidRPr="00754C9C" w:rsidRDefault="0039664A" w:rsidP="0039664A">
      <w:pPr>
        <w:spacing w:after="0" w:line="240" w:lineRule="auto"/>
        <w:rPr>
          <w:rFonts w:ascii="Times New Roman" w:hAnsi="Times New Roman"/>
          <w:lang w:val="lt-LT"/>
        </w:rPr>
      </w:pPr>
    </w:p>
    <w:p w14:paraId="0F8817AB" w14:textId="77777777" w:rsidR="005670F6" w:rsidRPr="009D67B6" w:rsidRDefault="005670F6" w:rsidP="005670F6">
      <w:pPr>
        <w:keepNext/>
        <w:tabs>
          <w:tab w:val="left" w:pos="567"/>
        </w:tabs>
        <w:spacing w:after="0" w:line="240" w:lineRule="auto"/>
        <w:rPr>
          <w:rFonts w:ascii="Times New Roman" w:eastAsia="Times New Roman" w:hAnsi="Times New Roman"/>
          <w:b/>
        </w:rPr>
      </w:pPr>
      <w:proofErr w:type="spellStart"/>
      <w:r w:rsidRPr="009D67B6">
        <w:rPr>
          <w:rFonts w:ascii="Times New Roman" w:eastAsia="Times New Roman" w:hAnsi="Times New Roman"/>
          <w:b/>
        </w:rPr>
        <w:t>Lygiagretus</w:t>
      </w:r>
      <w:proofErr w:type="spellEnd"/>
      <w:r w:rsidRPr="009D67B6">
        <w:rPr>
          <w:rFonts w:ascii="Times New Roman" w:eastAsia="Times New Roman" w:hAnsi="Times New Roman"/>
          <w:b/>
        </w:rPr>
        <w:t xml:space="preserve"> </w:t>
      </w:r>
      <w:proofErr w:type="spellStart"/>
      <w:r w:rsidRPr="009D67B6">
        <w:rPr>
          <w:rFonts w:ascii="Times New Roman" w:eastAsia="Times New Roman" w:hAnsi="Times New Roman"/>
          <w:b/>
        </w:rPr>
        <w:t>importuotojas</w:t>
      </w:r>
      <w:proofErr w:type="spellEnd"/>
    </w:p>
    <w:p w14:paraId="7300B530" w14:textId="77777777" w:rsidR="005670F6" w:rsidRPr="009D67B6" w:rsidRDefault="005670F6" w:rsidP="005670F6">
      <w:pPr>
        <w:keepNext/>
        <w:tabs>
          <w:tab w:val="left" w:pos="567"/>
        </w:tabs>
        <w:spacing w:after="0" w:line="240" w:lineRule="auto"/>
        <w:rPr>
          <w:rFonts w:ascii="Times New Roman" w:eastAsia="Times New Roman" w:hAnsi="Times New Roman"/>
        </w:rPr>
      </w:pPr>
      <w:r w:rsidRPr="009D67B6">
        <w:rPr>
          <w:rFonts w:ascii="Times New Roman" w:eastAsia="Times New Roman" w:hAnsi="Times New Roman"/>
        </w:rPr>
        <w:t>UAB „Actiofarma“</w:t>
      </w:r>
    </w:p>
    <w:p w14:paraId="7D33E9DF" w14:textId="77777777" w:rsidR="005670F6" w:rsidRPr="009D67B6" w:rsidRDefault="005670F6" w:rsidP="005670F6">
      <w:pPr>
        <w:spacing w:after="0" w:line="240" w:lineRule="auto"/>
        <w:rPr>
          <w:rFonts w:ascii="Times New Roman" w:eastAsia="Times New Roman" w:hAnsi="Times New Roman"/>
          <w:highlight w:val="lightGray"/>
        </w:rPr>
      </w:pPr>
      <w:proofErr w:type="spellStart"/>
      <w:r w:rsidRPr="009D67B6">
        <w:rPr>
          <w:rFonts w:ascii="Times New Roman" w:eastAsia="Times New Roman" w:hAnsi="Times New Roman"/>
          <w:highlight w:val="lightGray"/>
        </w:rPr>
        <w:t>Islandijos</w:t>
      </w:r>
      <w:proofErr w:type="spellEnd"/>
      <w:r w:rsidRPr="009D67B6">
        <w:rPr>
          <w:rFonts w:ascii="Times New Roman" w:eastAsia="Times New Roman" w:hAnsi="Times New Roman"/>
          <w:highlight w:val="lightGray"/>
        </w:rPr>
        <w:t xml:space="preserve"> pl. 209A</w:t>
      </w:r>
    </w:p>
    <w:p w14:paraId="4B9FFE88" w14:textId="77777777" w:rsidR="005670F6" w:rsidRPr="009D67B6" w:rsidRDefault="005670F6" w:rsidP="005670F6">
      <w:pPr>
        <w:spacing w:after="0" w:line="240" w:lineRule="auto"/>
        <w:rPr>
          <w:rFonts w:ascii="Times New Roman" w:eastAsia="Times New Roman" w:hAnsi="Times New Roman"/>
          <w:highlight w:val="lightGray"/>
        </w:rPr>
      </w:pPr>
      <w:r w:rsidRPr="009D67B6">
        <w:rPr>
          <w:rFonts w:ascii="Times New Roman" w:eastAsia="Times New Roman" w:hAnsi="Times New Roman"/>
          <w:highlight w:val="lightGray"/>
        </w:rPr>
        <w:t>LT-49163, Kaunas</w:t>
      </w:r>
    </w:p>
    <w:p w14:paraId="53F47E3F" w14:textId="77777777" w:rsidR="005670F6" w:rsidRPr="009D67B6" w:rsidRDefault="005670F6" w:rsidP="005670F6">
      <w:pPr>
        <w:spacing w:after="0" w:line="240" w:lineRule="auto"/>
        <w:rPr>
          <w:rFonts w:ascii="Times New Roman" w:eastAsia="Times New Roman" w:hAnsi="Times New Roman"/>
        </w:rPr>
      </w:pPr>
      <w:proofErr w:type="spellStart"/>
      <w:r w:rsidRPr="009D67B6">
        <w:rPr>
          <w:rFonts w:ascii="Times New Roman" w:eastAsia="Times New Roman" w:hAnsi="Times New Roman"/>
          <w:highlight w:val="lightGray"/>
        </w:rPr>
        <w:t>Lietuva</w:t>
      </w:r>
      <w:proofErr w:type="spellEnd"/>
    </w:p>
    <w:p w14:paraId="3AEA158F" w14:textId="77777777" w:rsidR="0039664A" w:rsidRPr="00754C9C" w:rsidRDefault="0039664A" w:rsidP="0039664A">
      <w:pPr>
        <w:spacing w:after="0" w:line="240" w:lineRule="auto"/>
        <w:rPr>
          <w:rFonts w:ascii="Times New Roman" w:hAnsi="Times New Roman"/>
          <w:noProof/>
          <w:lang w:val="lt-LT"/>
        </w:rPr>
      </w:pPr>
    </w:p>
    <w:p w14:paraId="4149D42F" w14:textId="77777777" w:rsidR="0039664A" w:rsidRPr="00754C9C" w:rsidRDefault="0039664A" w:rsidP="0039664A">
      <w:pPr>
        <w:spacing w:after="0" w:line="240" w:lineRule="auto"/>
        <w:rPr>
          <w:rFonts w:ascii="Times New Roman" w:hAnsi="Times New Roman"/>
          <w:noProof/>
          <w:lang w:val="lt-LT"/>
        </w:rPr>
      </w:pPr>
    </w:p>
    <w:p w14:paraId="485DE29E" w14:textId="75ED71B8"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754C9C">
        <w:rPr>
          <w:rFonts w:ascii="Times New Roman" w:hAnsi="Times New Roman"/>
          <w:b/>
          <w:noProof/>
          <w:lang w:val="lt-LT"/>
        </w:rPr>
        <w:t>12.</w:t>
      </w:r>
      <w:r w:rsidRPr="00754C9C">
        <w:rPr>
          <w:rFonts w:ascii="Times New Roman" w:hAnsi="Times New Roman"/>
          <w:b/>
          <w:noProof/>
          <w:lang w:val="lt-LT"/>
        </w:rPr>
        <w:tab/>
      </w:r>
      <w:r w:rsidR="005670F6" w:rsidRPr="00704767">
        <w:rPr>
          <w:rFonts w:ascii="Times New Roman" w:eastAsia="Times New Roman" w:hAnsi="Times New Roman"/>
          <w:b/>
        </w:rPr>
        <w:t>LYGIAGRETAUS IMPORTO LEIDIMO NUMERIS</w:t>
      </w:r>
      <w:r w:rsidR="005670F6">
        <w:rPr>
          <w:rFonts w:ascii="Times New Roman" w:eastAsia="Times New Roman" w:hAnsi="Times New Roman"/>
          <w:b/>
        </w:rPr>
        <w:t xml:space="preserve"> (-IAI)</w:t>
      </w:r>
    </w:p>
    <w:p w14:paraId="54CBB58B" w14:textId="77777777" w:rsidR="0039664A" w:rsidRPr="00754C9C" w:rsidRDefault="0039664A" w:rsidP="0039664A">
      <w:pPr>
        <w:spacing w:after="0" w:line="240" w:lineRule="auto"/>
        <w:rPr>
          <w:rFonts w:ascii="Times New Roman" w:hAnsi="Times New Roman"/>
          <w:noProof/>
          <w:lang w:val="lt-LT"/>
        </w:rPr>
      </w:pPr>
    </w:p>
    <w:p w14:paraId="79CD4723" w14:textId="1B152758" w:rsidR="0039664A" w:rsidRPr="00754C9C" w:rsidRDefault="0039664A" w:rsidP="005670F6">
      <w:pPr>
        <w:pStyle w:val="Pavadinimas"/>
        <w:jc w:val="left"/>
        <w:rPr>
          <w:sz w:val="22"/>
          <w:szCs w:val="22"/>
        </w:rPr>
      </w:pPr>
      <w:r w:rsidRPr="0032547C">
        <w:rPr>
          <w:sz w:val="22"/>
          <w:szCs w:val="22"/>
        </w:rPr>
        <w:t>LT</w:t>
      </w:r>
      <w:r w:rsidR="005670F6">
        <w:rPr>
          <w:sz w:val="22"/>
          <w:szCs w:val="22"/>
        </w:rPr>
        <w:t>/L/</w:t>
      </w:r>
      <w:r w:rsidR="0057380D">
        <w:rPr>
          <w:sz w:val="22"/>
          <w:szCs w:val="22"/>
        </w:rPr>
        <w:t>20/1283/001</w:t>
      </w:r>
    </w:p>
    <w:p w14:paraId="532EF0BE" w14:textId="77777777" w:rsidR="0039664A" w:rsidRPr="00754C9C" w:rsidRDefault="0039664A" w:rsidP="0039664A">
      <w:pPr>
        <w:pStyle w:val="Pavadinimas"/>
        <w:jc w:val="left"/>
        <w:rPr>
          <w:sz w:val="22"/>
          <w:szCs w:val="22"/>
        </w:rPr>
      </w:pPr>
    </w:p>
    <w:p w14:paraId="4AD67992" w14:textId="77777777" w:rsidR="0039664A" w:rsidRPr="00754C9C" w:rsidRDefault="0039664A" w:rsidP="0039664A">
      <w:pPr>
        <w:spacing w:after="0" w:line="240" w:lineRule="auto"/>
        <w:rPr>
          <w:rFonts w:ascii="Times New Roman" w:hAnsi="Times New Roman"/>
          <w:noProof/>
          <w:lang w:val="lt-LT"/>
        </w:rPr>
      </w:pPr>
    </w:p>
    <w:p w14:paraId="2102B9FF"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754C9C">
        <w:rPr>
          <w:rFonts w:ascii="Times New Roman" w:hAnsi="Times New Roman"/>
          <w:b/>
          <w:noProof/>
          <w:lang w:val="lt-LT"/>
        </w:rPr>
        <w:t>13.</w:t>
      </w:r>
      <w:r w:rsidRPr="00754C9C">
        <w:rPr>
          <w:rFonts w:ascii="Times New Roman" w:hAnsi="Times New Roman"/>
          <w:b/>
          <w:noProof/>
          <w:lang w:val="lt-LT"/>
        </w:rPr>
        <w:tab/>
        <w:t>SERIJOS NUMERIS</w:t>
      </w:r>
    </w:p>
    <w:p w14:paraId="00A62AF5" w14:textId="77777777" w:rsidR="0039664A" w:rsidRPr="00754C9C" w:rsidRDefault="0039664A" w:rsidP="0039664A">
      <w:pPr>
        <w:spacing w:after="0" w:line="240" w:lineRule="auto"/>
        <w:rPr>
          <w:rFonts w:ascii="Times New Roman" w:hAnsi="Times New Roman"/>
          <w:noProof/>
          <w:lang w:val="lt-LT"/>
        </w:rPr>
      </w:pPr>
    </w:p>
    <w:p w14:paraId="01CA98C7" w14:textId="51637556" w:rsidR="0039664A" w:rsidRPr="00754C9C" w:rsidRDefault="005670F6" w:rsidP="0039664A">
      <w:pPr>
        <w:spacing w:after="0" w:line="240" w:lineRule="auto"/>
        <w:rPr>
          <w:rFonts w:ascii="Times New Roman" w:hAnsi="Times New Roman"/>
          <w:noProof/>
          <w:lang w:val="lt-LT"/>
        </w:rPr>
      </w:pPr>
      <w:r>
        <w:rPr>
          <w:rFonts w:ascii="Times New Roman" w:hAnsi="Times New Roman"/>
          <w:noProof/>
          <w:lang w:val="lt-LT"/>
        </w:rPr>
        <w:t>Lot</w:t>
      </w:r>
      <w:r w:rsidR="0039664A" w:rsidRPr="00754C9C">
        <w:rPr>
          <w:rFonts w:ascii="Times New Roman" w:hAnsi="Times New Roman"/>
          <w:noProof/>
          <w:lang w:val="lt-LT"/>
        </w:rPr>
        <w:t>:</w:t>
      </w:r>
    </w:p>
    <w:p w14:paraId="5453BE5E" w14:textId="77777777" w:rsidR="0039664A" w:rsidRPr="00754C9C" w:rsidRDefault="0039664A" w:rsidP="0039664A">
      <w:pPr>
        <w:spacing w:after="0" w:line="240" w:lineRule="auto"/>
        <w:rPr>
          <w:rFonts w:ascii="Times New Roman" w:hAnsi="Times New Roman"/>
          <w:noProof/>
          <w:lang w:val="lt-LT"/>
        </w:rPr>
      </w:pPr>
    </w:p>
    <w:p w14:paraId="2BBB0AB4" w14:textId="77777777" w:rsidR="0039664A" w:rsidRPr="00754C9C" w:rsidRDefault="0039664A" w:rsidP="0039664A">
      <w:pPr>
        <w:spacing w:after="0" w:line="240" w:lineRule="auto"/>
        <w:rPr>
          <w:rFonts w:ascii="Times New Roman" w:hAnsi="Times New Roman"/>
          <w:noProof/>
          <w:lang w:val="lt-LT"/>
        </w:rPr>
      </w:pPr>
    </w:p>
    <w:p w14:paraId="419671DC" w14:textId="3D507700"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754C9C">
        <w:rPr>
          <w:rFonts w:ascii="Times New Roman" w:hAnsi="Times New Roman"/>
          <w:b/>
          <w:noProof/>
          <w:lang w:val="lt-LT"/>
        </w:rPr>
        <w:t>14.</w:t>
      </w:r>
      <w:r w:rsidRPr="00754C9C">
        <w:rPr>
          <w:rFonts w:ascii="Times New Roman" w:hAnsi="Times New Roman"/>
          <w:b/>
          <w:noProof/>
          <w:lang w:val="lt-LT"/>
        </w:rPr>
        <w:tab/>
        <w:t>PARDAVIMO (IŠDAVIMO)</w:t>
      </w:r>
      <w:r w:rsidR="00FF379E">
        <w:rPr>
          <w:rFonts w:ascii="Times New Roman" w:hAnsi="Times New Roman"/>
          <w:b/>
          <w:caps/>
          <w:noProof/>
          <w:lang w:val="lt-LT"/>
        </w:rPr>
        <w:t xml:space="preserve"> </w:t>
      </w:r>
      <w:r w:rsidRPr="00754C9C">
        <w:rPr>
          <w:rFonts w:ascii="Times New Roman" w:hAnsi="Times New Roman"/>
          <w:b/>
          <w:caps/>
          <w:noProof/>
          <w:lang w:val="lt-LT"/>
        </w:rPr>
        <w:t>tvarka</w:t>
      </w:r>
    </w:p>
    <w:p w14:paraId="439ACFED" w14:textId="77777777" w:rsidR="0039664A" w:rsidRPr="00754C9C" w:rsidRDefault="0039664A" w:rsidP="0039664A">
      <w:pPr>
        <w:spacing w:after="0" w:line="240" w:lineRule="auto"/>
        <w:rPr>
          <w:rFonts w:ascii="Times New Roman" w:hAnsi="Times New Roman"/>
          <w:noProof/>
          <w:lang w:val="lt-LT"/>
        </w:rPr>
      </w:pPr>
    </w:p>
    <w:p w14:paraId="25278A1F" w14:textId="6F9949EB"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lang w:val="lt-LT"/>
        </w:rPr>
        <w:t>Nereceptinis vaist</w:t>
      </w:r>
      <w:r>
        <w:rPr>
          <w:rFonts w:ascii="Times New Roman" w:hAnsi="Times New Roman"/>
          <w:lang w:val="lt-LT"/>
        </w:rPr>
        <w:t>as</w:t>
      </w:r>
      <w:r w:rsidR="005670F6">
        <w:rPr>
          <w:rFonts w:ascii="Times New Roman" w:hAnsi="Times New Roman"/>
          <w:lang w:val="lt-LT"/>
        </w:rPr>
        <w:t>.</w:t>
      </w:r>
    </w:p>
    <w:p w14:paraId="78EA84A0" w14:textId="77777777" w:rsidR="0039664A" w:rsidRDefault="0039664A" w:rsidP="0039664A">
      <w:pPr>
        <w:spacing w:after="0" w:line="240" w:lineRule="auto"/>
        <w:rPr>
          <w:rFonts w:ascii="Times New Roman" w:hAnsi="Times New Roman"/>
          <w:noProof/>
          <w:lang w:val="lt-LT"/>
        </w:rPr>
      </w:pPr>
    </w:p>
    <w:p w14:paraId="57EEE543" w14:textId="77777777" w:rsidR="0039664A" w:rsidRPr="00754C9C" w:rsidRDefault="0039664A" w:rsidP="0039664A">
      <w:pPr>
        <w:spacing w:after="0" w:line="240" w:lineRule="auto"/>
        <w:rPr>
          <w:rFonts w:ascii="Times New Roman" w:hAnsi="Times New Roman"/>
          <w:noProof/>
          <w:lang w:val="lt-LT"/>
        </w:rPr>
      </w:pPr>
    </w:p>
    <w:p w14:paraId="02DE0DFD"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754C9C">
        <w:rPr>
          <w:rFonts w:ascii="Times New Roman" w:hAnsi="Times New Roman"/>
          <w:b/>
          <w:noProof/>
          <w:lang w:val="lt-LT"/>
        </w:rPr>
        <w:t>15.</w:t>
      </w:r>
      <w:r w:rsidRPr="00754C9C">
        <w:rPr>
          <w:rFonts w:ascii="Times New Roman" w:hAnsi="Times New Roman"/>
          <w:b/>
          <w:noProof/>
          <w:lang w:val="lt-LT"/>
        </w:rPr>
        <w:tab/>
      </w:r>
      <w:r w:rsidRPr="00754C9C">
        <w:rPr>
          <w:rFonts w:ascii="Times New Roman" w:hAnsi="Times New Roman"/>
          <w:b/>
          <w:caps/>
          <w:noProof/>
          <w:lang w:val="lt-LT"/>
        </w:rPr>
        <w:t>vartojimo instrukcijA</w:t>
      </w:r>
    </w:p>
    <w:p w14:paraId="1BCB63CD" w14:textId="77777777" w:rsidR="0039664A" w:rsidRPr="00754C9C" w:rsidRDefault="0039664A" w:rsidP="0039664A">
      <w:pPr>
        <w:pStyle w:val="Pavadinimas"/>
        <w:jc w:val="left"/>
        <w:rPr>
          <w:sz w:val="22"/>
          <w:szCs w:val="22"/>
        </w:rPr>
      </w:pPr>
    </w:p>
    <w:p w14:paraId="64C06E7D" w14:textId="2B050970" w:rsidR="0039664A" w:rsidRPr="00754C9C" w:rsidRDefault="0039664A" w:rsidP="0039664A">
      <w:pPr>
        <w:spacing w:after="0" w:line="240" w:lineRule="auto"/>
        <w:rPr>
          <w:rFonts w:ascii="Times New Roman" w:hAnsi="Times New Roman"/>
          <w:lang w:val="lt-LT"/>
        </w:rPr>
      </w:pPr>
      <w:r>
        <w:rPr>
          <w:rFonts w:ascii="Times New Roman" w:hAnsi="Times New Roman"/>
          <w:lang w:val="lt-LT"/>
        </w:rPr>
        <w:t>L</w:t>
      </w:r>
      <w:r w:rsidRPr="00FD0463">
        <w:rPr>
          <w:rFonts w:ascii="Times New Roman" w:hAnsi="Times New Roman"/>
          <w:lang w:val="lt-LT"/>
        </w:rPr>
        <w:t>engvos ir vidutinio sunkumo grybeli</w:t>
      </w:r>
      <w:r>
        <w:rPr>
          <w:rFonts w:ascii="Times New Roman" w:hAnsi="Times New Roman"/>
          <w:lang w:val="lt-LT"/>
        </w:rPr>
        <w:t>nės nagų infekcijos</w:t>
      </w:r>
      <w:r w:rsidRPr="00FD0463">
        <w:rPr>
          <w:rFonts w:ascii="Times New Roman" w:hAnsi="Times New Roman"/>
          <w:lang w:val="lt-LT"/>
        </w:rPr>
        <w:t xml:space="preserve">, </w:t>
      </w:r>
      <w:r>
        <w:rPr>
          <w:rFonts w:ascii="Times New Roman" w:hAnsi="Times New Roman"/>
          <w:lang w:val="lt-LT"/>
        </w:rPr>
        <w:t>kai nago matrica</w:t>
      </w:r>
      <w:r w:rsidR="008C103D">
        <w:rPr>
          <w:rFonts w:ascii="Times New Roman" w:hAnsi="Times New Roman"/>
          <w:lang w:val="lt-LT"/>
        </w:rPr>
        <w:t xml:space="preserve">, t. y. </w:t>
      </w:r>
      <w:proofErr w:type="spellStart"/>
      <w:r w:rsidR="008C103D" w:rsidRPr="00FB6AE3">
        <w:rPr>
          <w:rFonts w:ascii="Times New Roman" w:hAnsi="Times New Roman"/>
          <w:lang w:val="lt-LT"/>
        </w:rPr>
        <w:t>mėnuliukas</w:t>
      </w:r>
      <w:proofErr w:type="spellEnd"/>
      <w:r w:rsidR="008C103D">
        <w:rPr>
          <w:rFonts w:ascii="Times New Roman" w:hAnsi="Times New Roman"/>
          <w:lang w:val="lt-LT"/>
        </w:rPr>
        <w:t xml:space="preserve"> (baltas nago </w:t>
      </w:r>
      <w:proofErr w:type="spellStart"/>
      <w:r w:rsidR="008C103D">
        <w:rPr>
          <w:rFonts w:ascii="Times New Roman" w:hAnsi="Times New Roman"/>
          <w:lang w:val="lt-LT"/>
        </w:rPr>
        <w:t>pusmėnulis</w:t>
      </w:r>
      <w:proofErr w:type="spellEnd"/>
      <w:r w:rsidR="008C103D">
        <w:rPr>
          <w:rFonts w:ascii="Times New Roman" w:hAnsi="Times New Roman"/>
          <w:lang w:val="lt-LT"/>
        </w:rPr>
        <w:t xml:space="preserve">), </w:t>
      </w:r>
      <w:r>
        <w:rPr>
          <w:rFonts w:ascii="Times New Roman" w:hAnsi="Times New Roman"/>
          <w:lang w:val="lt-LT"/>
        </w:rPr>
        <w:t>nepažeista, gydymas suaugusiesiems</w:t>
      </w:r>
      <w:r w:rsidRPr="00FD0463">
        <w:rPr>
          <w:rFonts w:ascii="Times New Roman" w:hAnsi="Times New Roman"/>
          <w:lang w:val="lt-LT"/>
        </w:rPr>
        <w:t>.</w:t>
      </w:r>
    </w:p>
    <w:p w14:paraId="455B9909" w14:textId="77777777" w:rsidR="0039664A" w:rsidRDefault="0039664A" w:rsidP="0039664A">
      <w:pPr>
        <w:spacing w:after="0" w:line="240" w:lineRule="auto"/>
        <w:rPr>
          <w:rFonts w:ascii="Times New Roman" w:hAnsi="Times New Roman"/>
          <w:noProof/>
          <w:lang w:val="lt-LT"/>
        </w:rPr>
      </w:pPr>
    </w:p>
    <w:p w14:paraId="660AD020" w14:textId="77777777" w:rsidR="0039664A" w:rsidRPr="00754C9C" w:rsidRDefault="0039664A" w:rsidP="0039664A">
      <w:pPr>
        <w:spacing w:after="0" w:line="240" w:lineRule="auto"/>
        <w:rPr>
          <w:rFonts w:ascii="Times New Roman" w:hAnsi="Times New Roman"/>
          <w:noProof/>
          <w:lang w:val="lt-LT"/>
        </w:rPr>
      </w:pPr>
    </w:p>
    <w:p w14:paraId="47DF3E01"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754C9C">
        <w:rPr>
          <w:rFonts w:ascii="Times New Roman" w:hAnsi="Times New Roman"/>
          <w:b/>
          <w:noProof/>
          <w:lang w:val="lt-LT"/>
        </w:rPr>
        <w:t>16.</w:t>
      </w:r>
      <w:r w:rsidRPr="00754C9C">
        <w:rPr>
          <w:rFonts w:ascii="Times New Roman" w:hAnsi="Times New Roman"/>
          <w:b/>
          <w:noProof/>
          <w:lang w:val="lt-LT"/>
        </w:rPr>
        <w:tab/>
        <w:t>INFORMACIJA BRAILIO RAŠTU</w:t>
      </w:r>
    </w:p>
    <w:p w14:paraId="5A5A9928" w14:textId="77777777" w:rsidR="0039664A" w:rsidRPr="00754C9C" w:rsidRDefault="0039664A" w:rsidP="0039664A">
      <w:pPr>
        <w:spacing w:after="0" w:line="240" w:lineRule="auto"/>
        <w:rPr>
          <w:rFonts w:ascii="Times New Roman" w:hAnsi="Times New Roman"/>
          <w:noProof/>
          <w:lang w:val="lt-LT"/>
        </w:rPr>
      </w:pPr>
    </w:p>
    <w:p w14:paraId="60B289D7" w14:textId="28F171FE" w:rsidR="0039664A" w:rsidRPr="00754C9C" w:rsidRDefault="00FF379E" w:rsidP="0039664A">
      <w:pPr>
        <w:spacing w:after="0" w:line="240" w:lineRule="auto"/>
        <w:rPr>
          <w:rFonts w:ascii="Times New Roman" w:hAnsi="Times New Roman"/>
          <w:lang w:val="lt-LT"/>
        </w:rPr>
      </w:pPr>
      <w:r>
        <w:rPr>
          <w:rFonts w:ascii="Times New Roman" w:hAnsi="Times New Roman"/>
          <w:lang w:val="lt-LT"/>
        </w:rPr>
        <w:t>o</w:t>
      </w:r>
      <w:r w:rsidR="0039664A" w:rsidRPr="00754C9C">
        <w:rPr>
          <w:rFonts w:ascii="Times New Roman" w:hAnsi="Times New Roman"/>
          <w:lang w:val="lt-LT"/>
        </w:rPr>
        <w:t>ny</w:t>
      </w:r>
      <w:r w:rsidR="005670F6">
        <w:rPr>
          <w:rFonts w:ascii="Times New Roman" w:hAnsi="Times New Roman"/>
          <w:lang w:val="lt-LT"/>
        </w:rPr>
        <w:t>-</w:t>
      </w:r>
      <w:r w:rsidR="0039664A" w:rsidRPr="00754C9C">
        <w:rPr>
          <w:rFonts w:ascii="Times New Roman" w:hAnsi="Times New Roman"/>
          <w:lang w:val="lt-LT"/>
        </w:rPr>
        <w:t>tec 80 mg/g</w:t>
      </w:r>
    </w:p>
    <w:p w14:paraId="3C5EF60A" w14:textId="77777777" w:rsidR="0039664A" w:rsidRPr="00754C9C" w:rsidRDefault="0039664A" w:rsidP="0039664A">
      <w:pPr>
        <w:spacing w:after="0" w:line="240" w:lineRule="auto"/>
        <w:rPr>
          <w:rFonts w:ascii="Times New Roman" w:hAnsi="Times New Roman"/>
          <w:lang w:val="lt-LT"/>
        </w:rPr>
      </w:pPr>
    </w:p>
    <w:p w14:paraId="2211BDEB" w14:textId="77777777" w:rsidR="0039664A" w:rsidRPr="00754C9C" w:rsidRDefault="0039664A" w:rsidP="0039664A">
      <w:pPr>
        <w:spacing w:after="0" w:line="240" w:lineRule="auto"/>
        <w:rPr>
          <w:rFonts w:ascii="Times New Roman" w:hAnsi="Times New Roman"/>
          <w:lang w:val="lt-LT"/>
        </w:rPr>
      </w:pPr>
    </w:p>
    <w:p w14:paraId="1DAFA382" w14:textId="77777777" w:rsidR="0039664A" w:rsidRPr="00754C9C" w:rsidRDefault="0039664A" w:rsidP="0039664A">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imes New Roman" w:hAnsi="Times New Roman"/>
          <w:b/>
          <w:lang w:val="lt-LT"/>
        </w:rPr>
      </w:pPr>
      <w:r w:rsidRPr="00754C9C">
        <w:rPr>
          <w:rFonts w:ascii="Times New Roman" w:hAnsi="Times New Roman"/>
          <w:b/>
          <w:lang w:val="lt-LT"/>
        </w:rPr>
        <w:t>17.</w:t>
      </w:r>
      <w:r w:rsidRPr="00754C9C">
        <w:rPr>
          <w:rFonts w:ascii="Times New Roman" w:hAnsi="Times New Roman"/>
          <w:b/>
          <w:lang w:val="lt-LT"/>
        </w:rPr>
        <w:tab/>
        <w:t xml:space="preserve">UNIKALUS IDENTIFIKATORIUS </w:t>
      </w:r>
      <w:r w:rsidRPr="00754C9C">
        <w:rPr>
          <w:rFonts w:ascii="Times New Roman" w:hAnsi="Times New Roman"/>
          <w:b/>
          <w:lang w:val="lt-LT"/>
        </w:rPr>
        <w:sym w:font="Symbol" w:char="F02D"/>
      </w:r>
      <w:r w:rsidRPr="00754C9C">
        <w:rPr>
          <w:rFonts w:ascii="Times New Roman" w:hAnsi="Times New Roman"/>
          <w:b/>
          <w:lang w:val="lt-LT"/>
        </w:rPr>
        <w:t xml:space="preserve"> 2</w:t>
      </w:r>
      <w:r>
        <w:rPr>
          <w:rFonts w:ascii="Times New Roman" w:hAnsi="Times New Roman"/>
          <w:b/>
          <w:lang w:val="lt-LT"/>
        </w:rPr>
        <w:t>D</w:t>
      </w:r>
      <w:r w:rsidRPr="00754C9C">
        <w:rPr>
          <w:rFonts w:ascii="Times New Roman" w:hAnsi="Times New Roman"/>
          <w:b/>
          <w:lang w:val="lt-LT"/>
        </w:rPr>
        <w:t xml:space="preserve"> BRŪKŠNINIS KODAS</w:t>
      </w:r>
    </w:p>
    <w:p w14:paraId="76208279" w14:textId="77777777" w:rsidR="0039664A" w:rsidRPr="00754C9C" w:rsidRDefault="0039664A" w:rsidP="0039664A">
      <w:pPr>
        <w:spacing w:after="0" w:line="240" w:lineRule="auto"/>
        <w:rPr>
          <w:rFonts w:ascii="Times New Roman" w:hAnsi="Times New Roman"/>
          <w:b/>
          <w:lang w:val="lt-LT"/>
        </w:rPr>
      </w:pPr>
    </w:p>
    <w:p w14:paraId="583A4A66" w14:textId="77777777" w:rsidR="0039664A" w:rsidRPr="00754C9C" w:rsidRDefault="0039664A" w:rsidP="0039664A">
      <w:pPr>
        <w:spacing w:after="0" w:line="240" w:lineRule="auto"/>
        <w:rPr>
          <w:rFonts w:ascii="Times New Roman" w:hAnsi="Times New Roman"/>
          <w:noProof/>
          <w:szCs w:val="24"/>
          <w:highlight w:val="lightGray"/>
          <w:lang w:val="lt-LT"/>
        </w:rPr>
      </w:pPr>
      <w:r w:rsidRPr="00754C9C">
        <w:rPr>
          <w:rFonts w:ascii="Times New Roman" w:hAnsi="Times New Roman"/>
          <w:noProof/>
          <w:highlight w:val="lightGray"/>
          <w:lang w:val="lt-LT"/>
        </w:rPr>
        <w:t>Duomenys nebūtini.</w:t>
      </w:r>
    </w:p>
    <w:p w14:paraId="4F45215E" w14:textId="77777777" w:rsidR="0039664A" w:rsidRPr="00754C9C" w:rsidRDefault="0039664A" w:rsidP="0039664A">
      <w:pPr>
        <w:spacing w:after="0" w:line="240" w:lineRule="auto"/>
        <w:rPr>
          <w:rFonts w:ascii="Times New Roman" w:hAnsi="Times New Roman"/>
          <w:noProof/>
          <w:lang w:val="lt-LT"/>
        </w:rPr>
      </w:pPr>
    </w:p>
    <w:p w14:paraId="2A1DE5B9" w14:textId="77777777" w:rsidR="0039664A" w:rsidRPr="00754C9C" w:rsidRDefault="0039664A" w:rsidP="0039664A">
      <w:pPr>
        <w:spacing w:after="0" w:line="240" w:lineRule="auto"/>
        <w:rPr>
          <w:rFonts w:ascii="Times New Roman" w:hAnsi="Times New Roman"/>
          <w:noProof/>
          <w:lang w:val="lt-LT"/>
        </w:rPr>
      </w:pPr>
    </w:p>
    <w:p w14:paraId="5802A420" w14:textId="77777777" w:rsidR="0039664A" w:rsidRPr="00754C9C" w:rsidRDefault="0039664A" w:rsidP="0039664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754C9C">
        <w:rPr>
          <w:rFonts w:ascii="Times New Roman" w:hAnsi="Times New Roman"/>
          <w:b/>
          <w:noProof/>
          <w:lang w:val="lt-LT"/>
        </w:rPr>
        <w:t>18.</w:t>
      </w:r>
      <w:r w:rsidRPr="00754C9C">
        <w:rPr>
          <w:rFonts w:ascii="Times New Roman" w:hAnsi="Times New Roman"/>
          <w:b/>
          <w:noProof/>
          <w:lang w:val="lt-LT"/>
        </w:rPr>
        <w:tab/>
        <w:t>UNIKALUS IDENTIFIKATORIUS – ŽMONĖMS SUPRANTAMI DUOMENYS</w:t>
      </w:r>
    </w:p>
    <w:p w14:paraId="785F491F" w14:textId="77777777" w:rsidR="0039664A" w:rsidRPr="00754C9C" w:rsidRDefault="0039664A" w:rsidP="0039664A">
      <w:pPr>
        <w:spacing w:after="0" w:line="240" w:lineRule="auto"/>
        <w:rPr>
          <w:rFonts w:ascii="Times New Roman" w:hAnsi="Times New Roman"/>
          <w:noProof/>
          <w:lang w:val="lt-LT"/>
        </w:rPr>
      </w:pPr>
    </w:p>
    <w:p w14:paraId="7A8520DF" w14:textId="77777777" w:rsidR="0039664A" w:rsidRPr="00754C9C" w:rsidRDefault="0039664A" w:rsidP="0039664A">
      <w:pPr>
        <w:spacing w:after="0" w:line="240" w:lineRule="auto"/>
        <w:rPr>
          <w:rFonts w:ascii="Times New Roman" w:hAnsi="Times New Roman"/>
          <w:noProof/>
          <w:vanish/>
          <w:lang w:val="lt-LT"/>
        </w:rPr>
      </w:pPr>
      <w:r w:rsidRPr="00754C9C">
        <w:rPr>
          <w:rFonts w:ascii="Times New Roman" w:hAnsi="Times New Roman"/>
          <w:noProof/>
          <w:highlight w:val="lightGray"/>
          <w:shd w:val="clear" w:color="auto" w:fill="CCCCCC"/>
          <w:lang w:val="lt-LT"/>
        </w:rPr>
        <w:t>Duomenys nebūtini</w:t>
      </w:r>
    </w:p>
    <w:p w14:paraId="604AF988" w14:textId="77777777" w:rsidR="0039664A" w:rsidRPr="00754C9C" w:rsidRDefault="0039664A" w:rsidP="0039664A">
      <w:pPr>
        <w:spacing w:after="0" w:line="240" w:lineRule="auto"/>
        <w:rPr>
          <w:rFonts w:ascii="Times New Roman" w:hAnsi="Times New Roman"/>
          <w:lang w:val="lt-LT"/>
        </w:rPr>
      </w:pPr>
    </w:p>
    <w:p w14:paraId="3753AD40" w14:textId="77777777" w:rsidR="0039664A" w:rsidRDefault="0039664A" w:rsidP="0039664A">
      <w:pPr>
        <w:spacing w:after="0" w:line="240" w:lineRule="auto"/>
        <w:rPr>
          <w:rFonts w:ascii="Times New Roman" w:hAnsi="Times New Roman"/>
          <w:lang w:val="lt-LT"/>
        </w:rPr>
      </w:pPr>
    </w:p>
    <w:p w14:paraId="2BABB2FA" w14:textId="3D9AB41C" w:rsidR="005670F6" w:rsidRPr="005670F6" w:rsidRDefault="005670F6" w:rsidP="00FB623B">
      <w:pPr>
        <w:spacing w:after="0" w:line="240" w:lineRule="auto"/>
        <w:rPr>
          <w:rFonts w:ascii="Times New Roman" w:eastAsia="Times New Roman" w:hAnsi="Times New Roman"/>
        </w:rPr>
      </w:pPr>
      <w:proofErr w:type="spellStart"/>
      <w:r w:rsidRPr="00AE724D">
        <w:rPr>
          <w:rFonts w:ascii="Times New Roman" w:eastAsia="Times New Roman" w:hAnsi="Times New Roman"/>
          <w:b/>
        </w:rPr>
        <w:t>Gamintojas</w:t>
      </w:r>
      <w:bookmarkStart w:id="0" w:name="_Hlk484424357"/>
      <w:proofErr w:type="spellEnd"/>
      <w:r w:rsidRPr="00AE724D">
        <w:rPr>
          <w:rFonts w:ascii="Times New Roman" w:eastAsia="Times New Roman" w:hAnsi="Times New Roman"/>
          <w:b/>
        </w:rPr>
        <w:t xml:space="preserve"> </w:t>
      </w:r>
      <w:proofErr w:type="spellStart"/>
      <w:r w:rsidRPr="005670F6">
        <w:rPr>
          <w:rFonts w:ascii="Times New Roman" w:eastAsia="Times New Roman" w:hAnsi="Times New Roman"/>
        </w:rPr>
        <w:t>Alfasigma</w:t>
      </w:r>
      <w:proofErr w:type="spellEnd"/>
      <w:r w:rsidRPr="005670F6">
        <w:rPr>
          <w:rFonts w:ascii="Times New Roman" w:eastAsia="Times New Roman" w:hAnsi="Times New Roman"/>
        </w:rPr>
        <w:t xml:space="preserve"> S.p.A.</w:t>
      </w:r>
      <w:r>
        <w:rPr>
          <w:rFonts w:ascii="Times New Roman" w:eastAsia="Times New Roman" w:hAnsi="Times New Roman"/>
        </w:rPr>
        <w:t xml:space="preserve">, </w:t>
      </w:r>
      <w:r w:rsidRPr="005670F6">
        <w:rPr>
          <w:rFonts w:ascii="Times New Roman" w:eastAsia="Times New Roman" w:hAnsi="Times New Roman"/>
          <w:highlight w:val="lightGray"/>
        </w:rPr>
        <w:t xml:space="preserve">Via Enrico Fermi, 1, 65020 </w:t>
      </w:r>
      <w:proofErr w:type="spellStart"/>
      <w:r w:rsidRPr="005670F6">
        <w:rPr>
          <w:rFonts w:ascii="Times New Roman" w:eastAsia="Times New Roman" w:hAnsi="Times New Roman"/>
          <w:highlight w:val="lightGray"/>
        </w:rPr>
        <w:t>Alanno</w:t>
      </w:r>
      <w:proofErr w:type="spellEnd"/>
      <w:r w:rsidRPr="005670F6">
        <w:rPr>
          <w:rFonts w:ascii="Times New Roman" w:eastAsia="Times New Roman" w:hAnsi="Times New Roman"/>
          <w:highlight w:val="lightGray"/>
        </w:rPr>
        <w:t xml:space="preserve"> (PE),</w:t>
      </w:r>
      <w:r>
        <w:rPr>
          <w:rFonts w:ascii="Times New Roman" w:eastAsia="Times New Roman" w:hAnsi="Times New Roman"/>
        </w:rPr>
        <w:t xml:space="preserve"> </w:t>
      </w:r>
      <w:proofErr w:type="spellStart"/>
      <w:r>
        <w:rPr>
          <w:rFonts w:ascii="Times New Roman" w:eastAsia="Times New Roman" w:hAnsi="Times New Roman"/>
        </w:rPr>
        <w:t>Italija</w:t>
      </w:r>
      <w:proofErr w:type="spellEnd"/>
      <w:r>
        <w:rPr>
          <w:rFonts w:ascii="Times New Roman" w:eastAsia="Times New Roman" w:hAnsi="Times New Roman"/>
        </w:rPr>
        <w:t xml:space="preserve"> </w:t>
      </w:r>
      <w:proofErr w:type="spellStart"/>
      <w:r>
        <w:rPr>
          <w:rFonts w:ascii="Times New Roman" w:eastAsia="Times New Roman" w:hAnsi="Times New Roman"/>
        </w:rPr>
        <w:t>arba</w:t>
      </w:r>
      <w:proofErr w:type="spellEnd"/>
      <w:r>
        <w:rPr>
          <w:rFonts w:ascii="Times New Roman" w:eastAsia="Times New Roman" w:hAnsi="Times New Roman"/>
        </w:rPr>
        <w:t xml:space="preserve"> </w:t>
      </w:r>
      <w:proofErr w:type="spellStart"/>
      <w:r w:rsidRPr="005670F6">
        <w:rPr>
          <w:rFonts w:ascii="Times New Roman" w:eastAsia="Times New Roman" w:hAnsi="Times New Roman"/>
        </w:rPr>
        <w:t>Doppel</w:t>
      </w:r>
      <w:proofErr w:type="spellEnd"/>
      <w:r w:rsidRPr="005670F6">
        <w:rPr>
          <w:rFonts w:ascii="Times New Roman" w:eastAsia="Times New Roman" w:hAnsi="Times New Roman"/>
        </w:rPr>
        <w:t xml:space="preserve"> </w:t>
      </w:r>
      <w:proofErr w:type="spellStart"/>
      <w:r w:rsidRPr="005670F6">
        <w:rPr>
          <w:rFonts w:ascii="Times New Roman" w:eastAsia="Times New Roman" w:hAnsi="Times New Roman"/>
        </w:rPr>
        <w:t>Farmaceutici</w:t>
      </w:r>
      <w:proofErr w:type="spellEnd"/>
      <w:r w:rsidRPr="005670F6">
        <w:rPr>
          <w:rFonts w:ascii="Times New Roman" w:eastAsia="Times New Roman" w:hAnsi="Times New Roman"/>
        </w:rPr>
        <w:t xml:space="preserve"> </w:t>
      </w:r>
      <w:proofErr w:type="spellStart"/>
      <w:r w:rsidRPr="005670F6">
        <w:rPr>
          <w:rFonts w:ascii="Times New Roman" w:eastAsia="Times New Roman" w:hAnsi="Times New Roman"/>
        </w:rPr>
        <w:t>S.r.l</w:t>
      </w:r>
      <w:proofErr w:type="spellEnd"/>
      <w:r w:rsidRPr="005670F6">
        <w:rPr>
          <w:rFonts w:ascii="Times New Roman" w:eastAsia="Times New Roman" w:hAnsi="Times New Roman"/>
        </w:rPr>
        <w:t xml:space="preserve">. </w:t>
      </w:r>
      <w:r w:rsidRPr="00FF379E">
        <w:rPr>
          <w:rFonts w:ascii="Times New Roman" w:eastAsia="Times New Roman" w:hAnsi="Times New Roman"/>
          <w:highlight w:val="lightGray"/>
        </w:rPr>
        <w:t>Via</w:t>
      </w:r>
      <w:r w:rsidR="00FF379E" w:rsidRPr="00FF379E">
        <w:rPr>
          <w:rFonts w:ascii="Times New Roman" w:eastAsia="Times New Roman" w:hAnsi="Times New Roman"/>
          <w:highlight w:val="lightGray"/>
        </w:rPr>
        <w:t>,</w:t>
      </w:r>
      <w:r w:rsidRPr="00FF379E">
        <w:rPr>
          <w:rFonts w:ascii="Times New Roman" w:eastAsia="Times New Roman" w:hAnsi="Times New Roman"/>
          <w:highlight w:val="lightGray"/>
        </w:rPr>
        <w:t xml:space="preserve"> </w:t>
      </w:r>
      <w:proofErr w:type="spellStart"/>
      <w:r w:rsidRPr="00FF379E">
        <w:rPr>
          <w:rFonts w:ascii="Times New Roman" w:eastAsia="Times New Roman" w:hAnsi="Times New Roman"/>
          <w:highlight w:val="lightGray"/>
        </w:rPr>
        <w:t>Martiri</w:t>
      </w:r>
      <w:proofErr w:type="spellEnd"/>
      <w:r w:rsidRPr="00FF379E">
        <w:rPr>
          <w:rFonts w:ascii="Times New Roman" w:eastAsia="Times New Roman" w:hAnsi="Times New Roman"/>
          <w:highlight w:val="lightGray"/>
        </w:rPr>
        <w:t xml:space="preserve"> </w:t>
      </w:r>
      <w:proofErr w:type="spellStart"/>
      <w:r w:rsidRPr="00FF379E">
        <w:rPr>
          <w:rFonts w:ascii="Times New Roman" w:eastAsia="Times New Roman" w:hAnsi="Times New Roman"/>
          <w:highlight w:val="lightGray"/>
        </w:rPr>
        <w:t>delle</w:t>
      </w:r>
      <w:proofErr w:type="spellEnd"/>
      <w:r w:rsidRPr="00FF379E">
        <w:rPr>
          <w:rFonts w:ascii="Times New Roman" w:eastAsia="Times New Roman" w:hAnsi="Times New Roman"/>
          <w:highlight w:val="lightGray"/>
        </w:rPr>
        <w:t xml:space="preserve"> </w:t>
      </w:r>
      <w:proofErr w:type="spellStart"/>
      <w:r w:rsidRPr="00FF379E">
        <w:rPr>
          <w:rFonts w:ascii="Times New Roman" w:eastAsia="Times New Roman" w:hAnsi="Times New Roman"/>
          <w:highlight w:val="lightGray"/>
        </w:rPr>
        <w:t>Foibe</w:t>
      </w:r>
      <w:proofErr w:type="spellEnd"/>
      <w:r w:rsidRPr="00FF379E">
        <w:rPr>
          <w:rFonts w:ascii="Times New Roman" w:eastAsia="Times New Roman" w:hAnsi="Times New Roman"/>
          <w:highlight w:val="lightGray"/>
        </w:rPr>
        <w:t>, 1</w:t>
      </w:r>
      <w:r w:rsidR="00FF379E" w:rsidRPr="00FF379E">
        <w:rPr>
          <w:rFonts w:ascii="Times New Roman" w:eastAsia="Times New Roman" w:hAnsi="Times New Roman"/>
          <w:highlight w:val="lightGray"/>
        </w:rPr>
        <w:t>,</w:t>
      </w:r>
      <w:r w:rsidRPr="00FF379E">
        <w:rPr>
          <w:rFonts w:ascii="Times New Roman" w:eastAsia="Times New Roman" w:hAnsi="Times New Roman"/>
          <w:highlight w:val="lightGray"/>
        </w:rPr>
        <w:t xml:space="preserve"> 29016 </w:t>
      </w:r>
      <w:proofErr w:type="spellStart"/>
      <w:r w:rsidRPr="00FF379E">
        <w:rPr>
          <w:rFonts w:ascii="Times New Roman" w:eastAsia="Times New Roman" w:hAnsi="Times New Roman"/>
          <w:highlight w:val="lightGray"/>
        </w:rPr>
        <w:t>Cortemaggiore</w:t>
      </w:r>
      <w:proofErr w:type="spellEnd"/>
      <w:r w:rsidR="00FF379E">
        <w:rPr>
          <w:rFonts w:ascii="Times New Roman" w:eastAsia="Times New Roman" w:hAnsi="Times New Roman"/>
        </w:rPr>
        <w:t xml:space="preserve">, </w:t>
      </w:r>
      <w:proofErr w:type="spellStart"/>
      <w:r w:rsidR="00FF379E">
        <w:rPr>
          <w:rFonts w:ascii="Times New Roman" w:eastAsia="Times New Roman" w:hAnsi="Times New Roman"/>
        </w:rPr>
        <w:t>Italija</w:t>
      </w:r>
      <w:proofErr w:type="spellEnd"/>
      <w:r w:rsidR="00FB623B">
        <w:rPr>
          <w:rFonts w:ascii="Times New Roman" w:eastAsia="Times New Roman" w:hAnsi="Times New Roman"/>
        </w:rPr>
        <w:t xml:space="preserve">, </w:t>
      </w:r>
      <w:proofErr w:type="spellStart"/>
      <w:r w:rsidR="00FB623B">
        <w:rPr>
          <w:rFonts w:ascii="Times New Roman" w:eastAsia="Times New Roman" w:hAnsi="Times New Roman"/>
        </w:rPr>
        <w:t>arba</w:t>
      </w:r>
      <w:proofErr w:type="spellEnd"/>
      <w:r w:rsidR="00FB623B">
        <w:rPr>
          <w:rFonts w:ascii="Times New Roman" w:eastAsia="Times New Roman" w:hAnsi="Times New Roman"/>
        </w:rPr>
        <w:t xml:space="preserve"> </w:t>
      </w:r>
      <w:proofErr w:type="spellStart"/>
      <w:r w:rsidR="00FB623B" w:rsidRPr="00FB623B">
        <w:rPr>
          <w:rFonts w:ascii="Times New Roman" w:eastAsia="Times New Roman" w:hAnsi="Times New Roman"/>
        </w:rPr>
        <w:t>Almirall</w:t>
      </w:r>
      <w:proofErr w:type="spellEnd"/>
      <w:r w:rsidR="00FB623B" w:rsidRPr="00FB623B">
        <w:rPr>
          <w:rFonts w:ascii="Times New Roman" w:eastAsia="Times New Roman" w:hAnsi="Times New Roman"/>
        </w:rPr>
        <w:t xml:space="preserve"> </w:t>
      </w:r>
      <w:proofErr w:type="spellStart"/>
      <w:r w:rsidR="00FB623B" w:rsidRPr="00FB623B">
        <w:rPr>
          <w:rFonts w:ascii="Times New Roman" w:eastAsia="Times New Roman" w:hAnsi="Times New Roman"/>
        </w:rPr>
        <w:t>Hermal</w:t>
      </w:r>
      <w:proofErr w:type="spellEnd"/>
      <w:r w:rsidR="00FB623B" w:rsidRPr="00FB623B">
        <w:rPr>
          <w:rFonts w:ascii="Times New Roman" w:eastAsia="Times New Roman" w:hAnsi="Times New Roman"/>
        </w:rPr>
        <w:t xml:space="preserve"> GmbH</w:t>
      </w:r>
      <w:r w:rsidR="00FB623B">
        <w:rPr>
          <w:rFonts w:ascii="Times New Roman" w:eastAsia="Times New Roman" w:hAnsi="Times New Roman"/>
        </w:rPr>
        <w:t xml:space="preserve">, </w:t>
      </w:r>
      <w:proofErr w:type="spellStart"/>
      <w:r w:rsidR="00FB623B" w:rsidRPr="00521CA8">
        <w:rPr>
          <w:rFonts w:ascii="Times New Roman" w:eastAsia="Times New Roman" w:hAnsi="Times New Roman"/>
          <w:highlight w:val="lightGray"/>
        </w:rPr>
        <w:t>Scholtzstra</w:t>
      </w:r>
      <w:proofErr w:type="spellEnd"/>
      <w:r w:rsidR="00FB623B" w:rsidRPr="00521CA8">
        <w:rPr>
          <w:rFonts w:ascii="Times New Roman" w:eastAsia="Times New Roman" w:hAnsi="Times New Roman"/>
          <w:highlight w:val="lightGray"/>
        </w:rPr>
        <w:t xml:space="preserve">βe, 3, 21465 </w:t>
      </w:r>
      <w:proofErr w:type="spellStart"/>
      <w:r w:rsidR="00FB623B" w:rsidRPr="00521CA8">
        <w:rPr>
          <w:rFonts w:ascii="Times New Roman" w:eastAsia="Times New Roman" w:hAnsi="Times New Roman"/>
          <w:highlight w:val="lightGray"/>
        </w:rPr>
        <w:t>Reinbek</w:t>
      </w:r>
      <w:proofErr w:type="spellEnd"/>
      <w:r w:rsidR="00FB623B" w:rsidRPr="00521CA8">
        <w:rPr>
          <w:rFonts w:ascii="Times New Roman" w:eastAsia="Times New Roman" w:hAnsi="Times New Roman"/>
          <w:highlight w:val="lightGray"/>
        </w:rPr>
        <w:t>,</w:t>
      </w:r>
      <w:r w:rsidR="00FB623B">
        <w:rPr>
          <w:rFonts w:ascii="Times New Roman" w:eastAsia="Times New Roman" w:hAnsi="Times New Roman"/>
        </w:rPr>
        <w:t xml:space="preserve"> </w:t>
      </w:r>
      <w:proofErr w:type="spellStart"/>
      <w:r w:rsidR="00FB623B" w:rsidRPr="00FB623B">
        <w:rPr>
          <w:rFonts w:ascii="Times New Roman" w:eastAsia="Times New Roman" w:hAnsi="Times New Roman"/>
        </w:rPr>
        <w:t>Vokietija</w:t>
      </w:r>
      <w:proofErr w:type="spellEnd"/>
    </w:p>
    <w:p w14:paraId="53DA8F57" w14:textId="77777777" w:rsidR="005670F6" w:rsidRPr="00AE724D" w:rsidRDefault="005670F6" w:rsidP="005670F6">
      <w:pPr>
        <w:rPr>
          <w:rFonts w:ascii="Times New Roman" w:eastAsia="Times New Roman" w:hAnsi="Times New Roman"/>
        </w:rPr>
      </w:pPr>
    </w:p>
    <w:bookmarkEnd w:id="0"/>
    <w:p w14:paraId="02B9CC2F" w14:textId="39359701" w:rsidR="005670F6" w:rsidRDefault="005670F6" w:rsidP="005670F6">
      <w:pPr>
        <w:rPr>
          <w:rFonts w:ascii="Times New Roman" w:eastAsia="Times New Roman" w:hAnsi="Times New Roman"/>
        </w:rPr>
      </w:pPr>
      <w:proofErr w:type="spellStart"/>
      <w:r w:rsidRPr="00AE724D">
        <w:rPr>
          <w:rFonts w:ascii="Times New Roman" w:eastAsia="Times New Roman" w:hAnsi="Times New Roman"/>
          <w:b/>
        </w:rPr>
        <w:t>Perpakavo</w:t>
      </w:r>
      <w:proofErr w:type="spellEnd"/>
      <w:r w:rsidRPr="00AE724D">
        <w:rPr>
          <w:rFonts w:ascii="Times New Roman" w:eastAsia="Times New Roman" w:hAnsi="Times New Roman"/>
        </w:rPr>
        <w:t xml:space="preserve"> UAB „</w:t>
      </w:r>
      <w:proofErr w:type="spellStart"/>
      <w:r w:rsidRPr="00AE724D">
        <w:rPr>
          <w:rFonts w:ascii="Times New Roman" w:eastAsia="Times New Roman" w:hAnsi="Times New Roman"/>
        </w:rPr>
        <w:t>Entafarma</w:t>
      </w:r>
      <w:proofErr w:type="spellEnd"/>
      <w:r w:rsidRPr="00AE724D">
        <w:rPr>
          <w:rFonts w:ascii="Times New Roman" w:eastAsia="Times New Roman" w:hAnsi="Times New Roman"/>
        </w:rPr>
        <w:t>“</w:t>
      </w:r>
    </w:p>
    <w:p w14:paraId="680A7052" w14:textId="77777777" w:rsidR="00C634D5" w:rsidRPr="000D33E6" w:rsidRDefault="00C634D5" w:rsidP="00C05B4D">
      <w:pPr>
        <w:spacing w:after="0" w:line="240" w:lineRule="auto"/>
        <w:rPr>
          <w:rFonts w:ascii="Times New Roman" w:eastAsia="Times New Roman" w:hAnsi="Times New Roman"/>
          <w:b/>
          <w:highlight w:val="lightGray"/>
        </w:rPr>
      </w:pPr>
      <w:proofErr w:type="spellStart"/>
      <w:r w:rsidRPr="000D33E6">
        <w:rPr>
          <w:rFonts w:ascii="Times New Roman" w:eastAsia="Times New Roman" w:hAnsi="Times New Roman"/>
          <w:b/>
          <w:highlight w:val="lightGray"/>
        </w:rPr>
        <w:t>Perpak</w:t>
      </w:r>
      <w:proofErr w:type="spellEnd"/>
      <w:r w:rsidRPr="000D33E6">
        <w:rPr>
          <w:rFonts w:ascii="Times New Roman" w:eastAsia="Times New Roman" w:hAnsi="Times New Roman"/>
          <w:b/>
          <w:highlight w:val="lightGray"/>
        </w:rPr>
        <w:t>. serija</w:t>
      </w:r>
    </w:p>
    <w:p w14:paraId="57EEDE7F" w14:textId="0F631B8A" w:rsidR="00C634D5" w:rsidRPr="000D33E6" w:rsidRDefault="00C634D5" w:rsidP="005670F6">
      <w:pPr>
        <w:rPr>
          <w:rFonts w:ascii="Times New Roman" w:eastAsia="Times New Roman" w:hAnsi="Times New Roman"/>
          <w:b/>
        </w:rPr>
      </w:pPr>
    </w:p>
    <w:p w14:paraId="202A37BC"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r w:rsidRPr="00754C9C">
        <w:rPr>
          <w:rFonts w:ascii="Times New Roman" w:hAnsi="Times New Roman"/>
          <w:b/>
          <w:noProof/>
          <w:color w:val="FF0000"/>
          <w:lang w:val="lt-LT"/>
        </w:rPr>
        <w:br w:type="page"/>
      </w:r>
      <w:r w:rsidRPr="00754C9C">
        <w:rPr>
          <w:rFonts w:ascii="Times New Roman" w:hAnsi="Times New Roman"/>
          <w:b/>
          <w:caps/>
          <w:noProof/>
          <w:lang w:val="lt-LT"/>
        </w:rPr>
        <w:lastRenderedPageBreak/>
        <w:t xml:space="preserve">Minimali informacija ant mažų </w:t>
      </w:r>
      <w:r w:rsidRPr="00754C9C">
        <w:rPr>
          <w:rFonts w:ascii="Times New Roman" w:hAnsi="Times New Roman"/>
          <w:b/>
          <w:noProof/>
          <w:lang w:val="lt-LT"/>
        </w:rPr>
        <w:t>VIDINIŲ</w:t>
      </w:r>
      <w:r w:rsidRPr="00754C9C">
        <w:rPr>
          <w:rFonts w:ascii="Times New Roman" w:hAnsi="Times New Roman"/>
          <w:bCs/>
          <w:noProof/>
          <w:lang w:val="lt-LT"/>
        </w:rPr>
        <w:t xml:space="preserve"> </w:t>
      </w:r>
      <w:r w:rsidRPr="00754C9C">
        <w:rPr>
          <w:rFonts w:ascii="Times New Roman" w:hAnsi="Times New Roman"/>
          <w:b/>
          <w:caps/>
          <w:noProof/>
          <w:lang w:val="lt-LT"/>
        </w:rPr>
        <w:t>pakuočių</w:t>
      </w:r>
    </w:p>
    <w:p w14:paraId="0EA8E5B7"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lang w:val="lt-LT"/>
        </w:rPr>
      </w:pPr>
    </w:p>
    <w:p w14:paraId="00815CB9" w14:textId="1D951994" w:rsidR="0039664A" w:rsidRPr="00754C9C" w:rsidRDefault="00FF379E" w:rsidP="0039664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noProof/>
          <w:lang w:val="lt-LT"/>
        </w:rPr>
      </w:pPr>
      <w:r>
        <w:rPr>
          <w:rFonts w:ascii="Times New Roman" w:hAnsi="Times New Roman"/>
          <w:b/>
          <w:noProof/>
          <w:lang w:val="lt-LT"/>
        </w:rPr>
        <w:t>BUTELIUKO ETIKETĖ</w:t>
      </w:r>
    </w:p>
    <w:p w14:paraId="7DCEE45E" w14:textId="77777777" w:rsidR="0039664A" w:rsidRDefault="0039664A" w:rsidP="0039664A">
      <w:pPr>
        <w:spacing w:after="0" w:line="240" w:lineRule="auto"/>
        <w:rPr>
          <w:rFonts w:ascii="Times New Roman" w:hAnsi="Times New Roman"/>
          <w:noProof/>
          <w:lang w:val="lt-LT"/>
        </w:rPr>
      </w:pPr>
    </w:p>
    <w:p w14:paraId="51AED34C" w14:textId="77777777" w:rsidR="00FF379E" w:rsidRPr="00754C9C" w:rsidRDefault="00FF379E" w:rsidP="0039664A">
      <w:pPr>
        <w:spacing w:after="0" w:line="240" w:lineRule="auto"/>
        <w:rPr>
          <w:rFonts w:ascii="Times New Roman" w:hAnsi="Times New Roman"/>
          <w:noProof/>
          <w:lang w:val="lt-LT"/>
        </w:rPr>
      </w:pPr>
    </w:p>
    <w:p w14:paraId="051BEF14"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lang w:val="lt-LT"/>
        </w:rPr>
      </w:pPr>
      <w:r w:rsidRPr="00754C9C">
        <w:rPr>
          <w:rFonts w:ascii="Times New Roman" w:hAnsi="Times New Roman"/>
          <w:b/>
          <w:noProof/>
          <w:lang w:val="lt-LT"/>
        </w:rPr>
        <w:t>1.</w:t>
      </w:r>
      <w:r w:rsidRPr="00754C9C">
        <w:rPr>
          <w:rFonts w:ascii="Times New Roman" w:hAnsi="Times New Roman"/>
          <w:b/>
          <w:noProof/>
          <w:lang w:val="lt-LT"/>
        </w:rPr>
        <w:tab/>
      </w:r>
      <w:r w:rsidRPr="00754C9C">
        <w:rPr>
          <w:rFonts w:ascii="Times New Roman" w:hAnsi="Times New Roman"/>
          <w:b/>
          <w:caps/>
          <w:noProof/>
          <w:lang w:val="lt-LT"/>
        </w:rPr>
        <w:t>Vaistinio preparato pavadinimas ir vartojimo būdas (-ai)</w:t>
      </w:r>
    </w:p>
    <w:p w14:paraId="1BAF73C3" w14:textId="77777777" w:rsidR="0039664A" w:rsidRPr="00754C9C" w:rsidRDefault="0039664A" w:rsidP="0039664A">
      <w:pPr>
        <w:spacing w:after="0" w:line="240" w:lineRule="auto"/>
        <w:ind w:left="567" w:hanging="567"/>
        <w:rPr>
          <w:rFonts w:ascii="Times New Roman" w:hAnsi="Times New Roman"/>
          <w:noProof/>
          <w:lang w:val="lt-LT"/>
        </w:rPr>
      </w:pPr>
    </w:p>
    <w:p w14:paraId="34F8BABC" w14:textId="000FF640" w:rsidR="0039664A" w:rsidRPr="00754C9C" w:rsidRDefault="0039664A" w:rsidP="0039664A">
      <w:pPr>
        <w:pStyle w:val="Pavadinimas"/>
        <w:jc w:val="both"/>
        <w:rPr>
          <w:b/>
          <w:sz w:val="22"/>
          <w:szCs w:val="22"/>
        </w:rPr>
      </w:pPr>
      <w:r w:rsidRPr="00754C9C">
        <w:rPr>
          <w:sz w:val="22"/>
          <w:szCs w:val="22"/>
        </w:rPr>
        <w:t>Ony</w:t>
      </w:r>
      <w:r w:rsidR="00FF379E">
        <w:rPr>
          <w:sz w:val="22"/>
          <w:szCs w:val="22"/>
        </w:rPr>
        <w:t>-T</w:t>
      </w:r>
      <w:r w:rsidRPr="00754C9C">
        <w:rPr>
          <w:sz w:val="22"/>
          <w:szCs w:val="22"/>
        </w:rPr>
        <w:t>ec 80 mg/g vaistinis nagų lakas</w:t>
      </w:r>
    </w:p>
    <w:p w14:paraId="0D2617A7" w14:textId="77777777" w:rsidR="0039664A" w:rsidRDefault="0039664A" w:rsidP="0039664A">
      <w:pPr>
        <w:spacing w:after="0" w:line="240" w:lineRule="auto"/>
        <w:rPr>
          <w:rFonts w:ascii="Times New Roman" w:hAnsi="Times New Roman"/>
          <w:noProof/>
          <w:lang w:val="lt-LT"/>
        </w:rPr>
      </w:pPr>
    </w:p>
    <w:p w14:paraId="09660842"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Suaugusiesiems</w:t>
      </w:r>
    </w:p>
    <w:p w14:paraId="2A57945C"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Vartoti ant odos.</w:t>
      </w:r>
    </w:p>
    <w:p w14:paraId="7CE352BA" w14:textId="77777777" w:rsidR="0039664A" w:rsidRPr="00754C9C" w:rsidRDefault="0039664A" w:rsidP="0039664A">
      <w:pPr>
        <w:spacing w:after="0" w:line="240" w:lineRule="auto"/>
        <w:rPr>
          <w:rFonts w:ascii="Times New Roman" w:hAnsi="Times New Roman"/>
          <w:noProof/>
          <w:lang w:val="lt-LT"/>
        </w:rPr>
      </w:pPr>
    </w:p>
    <w:p w14:paraId="37E9AA73" w14:textId="77777777" w:rsidR="0039664A" w:rsidRPr="00754C9C" w:rsidRDefault="0039664A" w:rsidP="0039664A">
      <w:pPr>
        <w:spacing w:after="0" w:line="240" w:lineRule="auto"/>
        <w:rPr>
          <w:rFonts w:ascii="Times New Roman" w:hAnsi="Times New Roman"/>
          <w:noProof/>
          <w:lang w:val="lt-LT"/>
        </w:rPr>
      </w:pPr>
    </w:p>
    <w:p w14:paraId="1A3CC171"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noProof/>
          <w:lang w:val="lt-LT"/>
        </w:rPr>
      </w:pPr>
      <w:r w:rsidRPr="00754C9C">
        <w:rPr>
          <w:rFonts w:ascii="Times New Roman" w:hAnsi="Times New Roman"/>
          <w:b/>
          <w:noProof/>
          <w:lang w:val="lt-LT"/>
        </w:rPr>
        <w:t>2.</w:t>
      </w:r>
      <w:r w:rsidRPr="00754C9C">
        <w:rPr>
          <w:rFonts w:ascii="Times New Roman" w:hAnsi="Times New Roman"/>
          <w:b/>
          <w:noProof/>
          <w:lang w:val="lt-LT"/>
        </w:rPr>
        <w:tab/>
      </w:r>
      <w:r w:rsidRPr="00754C9C">
        <w:rPr>
          <w:rFonts w:ascii="Times New Roman" w:hAnsi="Times New Roman"/>
          <w:b/>
          <w:caps/>
          <w:noProof/>
          <w:lang w:val="lt-LT"/>
        </w:rPr>
        <w:t>vartojimo metodas</w:t>
      </w:r>
    </w:p>
    <w:p w14:paraId="27D5C05A" w14:textId="77777777" w:rsidR="0039664A" w:rsidRPr="00754C9C" w:rsidRDefault="0039664A" w:rsidP="0039664A">
      <w:pPr>
        <w:spacing w:after="0" w:line="240" w:lineRule="auto"/>
        <w:rPr>
          <w:rFonts w:ascii="Times New Roman" w:hAnsi="Times New Roman"/>
          <w:noProof/>
          <w:lang w:val="lt-LT"/>
        </w:rPr>
      </w:pPr>
    </w:p>
    <w:p w14:paraId="4E410E4B" w14:textId="77777777" w:rsidR="0039664A" w:rsidRPr="00754C9C" w:rsidRDefault="0039664A" w:rsidP="0039664A">
      <w:pPr>
        <w:spacing w:after="0" w:line="240" w:lineRule="auto"/>
        <w:rPr>
          <w:rFonts w:ascii="Times New Roman" w:hAnsi="Times New Roman"/>
          <w:noProof/>
          <w:lang w:val="lt-LT"/>
        </w:rPr>
      </w:pPr>
      <w:r w:rsidRPr="00754C9C">
        <w:rPr>
          <w:rFonts w:ascii="Times New Roman" w:hAnsi="Times New Roman"/>
          <w:noProof/>
          <w:lang w:val="lt-LT"/>
        </w:rPr>
        <w:t>Prieš vartojimą perskaitykite pakuotės lapelį.</w:t>
      </w:r>
    </w:p>
    <w:p w14:paraId="30CE25AB" w14:textId="77777777" w:rsidR="0039664A" w:rsidRPr="00754C9C" w:rsidRDefault="0039664A" w:rsidP="0039664A">
      <w:pPr>
        <w:spacing w:after="0" w:line="240" w:lineRule="auto"/>
        <w:rPr>
          <w:rFonts w:ascii="Times New Roman" w:hAnsi="Times New Roman"/>
          <w:noProof/>
          <w:lang w:val="lt-LT"/>
        </w:rPr>
      </w:pPr>
    </w:p>
    <w:p w14:paraId="6F87E377" w14:textId="77777777" w:rsidR="0039664A" w:rsidRPr="00754C9C" w:rsidRDefault="0039664A" w:rsidP="0039664A">
      <w:pPr>
        <w:spacing w:after="0" w:line="240" w:lineRule="auto"/>
        <w:rPr>
          <w:rFonts w:ascii="Times New Roman" w:hAnsi="Times New Roman"/>
          <w:noProof/>
          <w:lang w:val="lt-LT"/>
        </w:rPr>
      </w:pPr>
    </w:p>
    <w:p w14:paraId="4B2E3DF9"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lang w:val="lt-LT"/>
        </w:rPr>
      </w:pPr>
      <w:r w:rsidRPr="00754C9C">
        <w:rPr>
          <w:rFonts w:ascii="Times New Roman" w:hAnsi="Times New Roman"/>
          <w:b/>
          <w:noProof/>
          <w:lang w:val="lt-LT"/>
        </w:rPr>
        <w:t>3.</w:t>
      </w:r>
      <w:r w:rsidRPr="00754C9C">
        <w:rPr>
          <w:rFonts w:ascii="Times New Roman" w:hAnsi="Times New Roman"/>
          <w:b/>
          <w:noProof/>
          <w:lang w:val="lt-LT"/>
        </w:rPr>
        <w:tab/>
      </w:r>
      <w:r w:rsidRPr="00754C9C">
        <w:rPr>
          <w:rFonts w:ascii="Times New Roman" w:hAnsi="Times New Roman"/>
          <w:b/>
          <w:caps/>
          <w:noProof/>
          <w:lang w:val="lt-LT"/>
        </w:rPr>
        <w:t>tinkamumo laikas</w:t>
      </w:r>
    </w:p>
    <w:p w14:paraId="480C491B" w14:textId="77777777" w:rsidR="0039664A" w:rsidRPr="00754C9C" w:rsidRDefault="0039664A" w:rsidP="0039664A">
      <w:pPr>
        <w:spacing w:after="0" w:line="240" w:lineRule="auto"/>
        <w:rPr>
          <w:rFonts w:ascii="Times New Roman" w:hAnsi="Times New Roman"/>
          <w:noProof/>
          <w:lang w:val="lt-LT"/>
        </w:rPr>
      </w:pPr>
    </w:p>
    <w:p w14:paraId="1A5D6DDF" w14:textId="4F49D54A" w:rsidR="0039664A" w:rsidRPr="00754C9C" w:rsidRDefault="0039664A" w:rsidP="00FF379E">
      <w:pPr>
        <w:tabs>
          <w:tab w:val="left" w:pos="540"/>
        </w:tabs>
        <w:spacing w:after="0" w:line="240" w:lineRule="auto"/>
        <w:rPr>
          <w:rFonts w:ascii="Times New Roman" w:hAnsi="Times New Roman"/>
          <w:noProof/>
          <w:lang w:val="lt-LT"/>
        </w:rPr>
      </w:pPr>
      <w:r w:rsidRPr="00754C9C">
        <w:rPr>
          <w:rFonts w:ascii="Times New Roman" w:hAnsi="Times New Roman"/>
          <w:noProof/>
          <w:lang w:val="lt-LT"/>
        </w:rPr>
        <w:t>EXP</w:t>
      </w:r>
      <w:r w:rsidR="00FF379E">
        <w:rPr>
          <w:rFonts w:ascii="Times New Roman" w:hAnsi="Times New Roman"/>
          <w:noProof/>
          <w:lang w:val="lt-LT"/>
        </w:rPr>
        <w:t>:</w:t>
      </w:r>
      <w:r w:rsidRPr="00754C9C">
        <w:rPr>
          <w:rFonts w:ascii="Times New Roman" w:hAnsi="Times New Roman"/>
          <w:noProof/>
          <w:lang w:val="lt-LT"/>
        </w:rPr>
        <w:t xml:space="preserve"> {</w:t>
      </w:r>
      <w:r w:rsidR="00E35463">
        <w:rPr>
          <w:rFonts w:ascii="Times New Roman" w:eastAsia="Times New Roman" w:hAnsi="Times New Roman"/>
        </w:rPr>
        <w:t>MMMM mm</w:t>
      </w:r>
      <w:r w:rsidRPr="00754C9C">
        <w:rPr>
          <w:rFonts w:ascii="Times New Roman" w:hAnsi="Times New Roman"/>
          <w:noProof/>
          <w:lang w:val="lt-LT"/>
        </w:rPr>
        <w:t>}</w:t>
      </w:r>
    </w:p>
    <w:p w14:paraId="0D4CCE6B" w14:textId="77777777" w:rsidR="0039664A" w:rsidRPr="00754C9C" w:rsidRDefault="0039664A" w:rsidP="0039664A">
      <w:pPr>
        <w:spacing w:after="0" w:line="240" w:lineRule="auto"/>
        <w:rPr>
          <w:rFonts w:ascii="Times New Roman" w:hAnsi="Times New Roman"/>
          <w:noProof/>
          <w:lang w:val="lt-LT"/>
        </w:rPr>
      </w:pPr>
    </w:p>
    <w:p w14:paraId="5697A082" w14:textId="77777777" w:rsidR="0039664A" w:rsidRPr="00754C9C" w:rsidRDefault="0039664A" w:rsidP="0039664A">
      <w:pPr>
        <w:spacing w:after="0" w:line="240" w:lineRule="auto"/>
        <w:rPr>
          <w:rFonts w:ascii="Times New Roman" w:hAnsi="Times New Roman"/>
          <w:noProof/>
          <w:lang w:val="lt-LT"/>
        </w:rPr>
      </w:pPr>
    </w:p>
    <w:p w14:paraId="11F57990"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highlight w:val="lightGray"/>
          <w:lang w:val="lt-LT"/>
        </w:rPr>
      </w:pPr>
      <w:r w:rsidRPr="00754C9C">
        <w:rPr>
          <w:rFonts w:ascii="Times New Roman" w:hAnsi="Times New Roman"/>
          <w:b/>
          <w:noProof/>
          <w:lang w:val="lt-LT"/>
        </w:rPr>
        <w:t>4.</w:t>
      </w:r>
      <w:r w:rsidRPr="00754C9C">
        <w:rPr>
          <w:rFonts w:ascii="Times New Roman" w:hAnsi="Times New Roman"/>
          <w:b/>
          <w:noProof/>
          <w:lang w:val="lt-LT"/>
        </w:rPr>
        <w:tab/>
      </w:r>
      <w:r w:rsidRPr="00754C9C">
        <w:rPr>
          <w:rFonts w:ascii="Times New Roman" w:hAnsi="Times New Roman"/>
          <w:b/>
          <w:caps/>
          <w:noProof/>
          <w:lang w:val="lt-LT"/>
        </w:rPr>
        <w:t>serijos numeris</w:t>
      </w:r>
    </w:p>
    <w:p w14:paraId="11455717" w14:textId="77777777" w:rsidR="0039664A" w:rsidRPr="00754C9C" w:rsidRDefault="0039664A" w:rsidP="0039664A">
      <w:pPr>
        <w:spacing w:after="0" w:line="240" w:lineRule="auto"/>
        <w:ind w:right="113"/>
        <w:rPr>
          <w:rFonts w:ascii="Times New Roman" w:hAnsi="Times New Roman"/>
          <w:noProof/>
          <w:lang w:val="lt-LT"/>
        </w:rPr>
      </w:pPr>
    </w:p>
    <w:p w14:paraId="2C2AD5AA" w14:textId="2DFD1881" w:rsidR="0039664A" w:rsidRPr="00754C9C" w:rsidRDefault="0039664A" w:rsidP="0039664A">
      <w:pPr>
        <w:spacing w:after="0" w:line="240" w:lineRule="auto"/>
        <w:ind w:right="113"/>
        <w:rPr>
          <w:rFonts w:ascii="Times New Roman" w:hAnsi="Times New Roman"/>
          <w:noProof/>
          <w:lang w:val="lt-LT"/>
        </w:rPr>
      </w:pPr>
      <w:r w:rsidRPr="00754C9C">
        <w:rPr>
          <w:rFonts w:ascii="Times New Roman" w:hAnsi="Times New Roman"/>
          <w:noProof/>
          <w:lang w:val="lt-LT"/>
        </w:rPr>
        <w:t>Lot</w:t>
      </w:r>
      <w:r w:rsidR="00FF379E">
        <w:rPr>
          <w:rFonts w:ascii="Times New Roman" w:hAnsi="Times New Roman"/>
          <w:noProof/>
          <w:lang w:val="lt-LT"/>
        </w:rPr>
        <w:t>:</w:t>
      </w:r>
    </w:p>
    <w:p w14:paraId="0253991A" w14:textId="77777777" w:rsidR="0039664A" w:rsidRPr="00754C9C" w:rsidRDefault="0039664A" w:rsidP="0039664A">
      <w:pPr>
        <w:spacing w:after="0" w:line="240" w:lineRule="auto"/>
        <w:ind w:right="113"/>
        <w:rPr>
          <w:rFonts w:ascii="Times New Roman" w:hAnsi="Times New Roman"/>
          <w:noProof/>
          <w:lang w:val="lt-LT"/>
        </w:rPr>
      </w:pPr>
    </w:p>
    <w:p w14:paraId="5C2532B7" w14:textId="77777777" w:rsidR="0039664A" w:rsidRPr="00754C9C" w:rsidRDefault="0039664A" w:rsidP="0039664A">
      <w:pPr>
        <w:spacing w:after="0" w:line="240" w:lineRule="auto"/>
        <w:ind w:right="113"/>
        <w:rPr>
          <w:rFonts w:ascii="Times New Roman" w:hAnsi="Times New Roman"/>
          <w:noProof/>
          <w:lang w:val="lt-LT"/>
        </w:rPr>
      </w:pPr>
    </w:p>
    <w:p w14:paraId="1A178022"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highlight w:val="lightGray"/>
          <w:lang w:val="lt-LT"/>
        </w:rPr>
      </w:pPr>
      <w:r w:rsidRPr="00754C9C">
        <w:rPr>
          <w:rFonts w:ascii="Times New Roman" w:hAnsi="Times New Roman"/>
          <w:b/>
          <w:noProof/>
          <w:lang w:val="lt-LT"/>
        </w:rPr>
        <w:t>5.</w:t>
      </w:r>
      <w:r w:rsidRPr="00754C9C">
        <w:rPr>
          <w:rFonts w:ascii="Times New Roman" w:hAnsi="Times New Roman"/>
          <w:b/>
          <w:noProof/>
          <w:lang w:val="lt-LT"/>
        </w:rPr>
        <w:tab/>
      </w:r>
      <w:r w:rsidRPr="00754C9C">
        <w:rPr>
          <w:rFonts w:ascii="Times New Roman" w:hAnsi="Times New Roman"/>
          <w:b/>
          <w:caps/>
          <w:noProof/>
          <w:lang w:val="lt-LT"/>
        </w:rPr>
        <w:t>kiekis</w:t>
      </w:r>
      <w:r w:rsidRPr="00754C9C">
        <w:rPr>
          <w:rFonts w:ascii="Times New Roman" w:hAnsi="Times New Roman"/>
          <w:b/>
          <w:noProof/>
          <w:lang w:val="lt-LT"/>
        </w:rPr>
        <w:t xml:space="preserve"> (MASĖ, TŪRIS ARBA VIENETAI)</w:t>
      </w:r>
    </w:p>
    <w:p w14:paraId="129B672E" w14:textId="77777777" w:rsidR="0039664A" w:rsidRPr="00754C9C" w:rsidRDefault="0039664A" w:rsidP="0039664A">
      <w:pPr>
        <w:spacing w:after="0" w:line="240" w:lineRule="auto"/>
        <w:ind w:right="113"/>
        <w:rPr>
          <w:rFonts w:ascii="Times New Roman" w:hAnsi="Times New Roman"/>
          <w:noProof/>
          <w:lang w:val="lt-LT"/>
        </w:rPr>
      </w:pPr>
    </w:p>
    <w:p w14:paraId="6ED2067B" w14:textId="2478798C" w:rsidR="0039664A" w:rsidRPr="00754C9C" w:rsidRDefault="00FF379E" w:rsidP="0039664A">
      <w:pPr>
        <w:spacing w:after="0" w:line="240" w:lineRule="auto"/>
        <w:ind w:right="113"/>
        <w:rPr>
          <w:rFonts w:ascii="Times New Roman" w:hAnsi="Times New Roman"/>
          <w:noProof/>
          <w:lang w:val="lt-LT"/>
        </w:rPr>
      </w:pPr>
      <w:r>
        <w:rPr>
          <w:rFonts w:ascii="Times New Roman" w:hAnsi="Times New Roman"/>
          <w:noProof/>
          <w:lang w:val="lt-LT"/>
        </w:rPr>
        <w:t>6,6</w:t>
      </w:r>
      <w:r w:rsidR="0039664A" w:rsidRPr="00754C9C">
        <w:rPr>
          <w:rFonts w:ascii="Times New Roman" w:hAnsi="Times New Roman"/>
          <w:noProof/>
          <w:lang w:val="lt-LT"/>
        </w:rPr>
        <w:t> ml</w:t>
      </w:r>
    </w:p>
    <w:p w14:paraId="29FDB0E7" w14:textId="77777777" w:rsidR="0039664A" w:rsidRPr="00754C9C" w:rsidRDefault="0039664A" w:rsidP="0039664A">
      <w:pPr>
        <w:spacing w:after="0" w:line="240" w:lineRule="auto"/>
        <w:ind w:right="113"/>
        <w:rPr>
          <w:rFonts w:ascii="Times New Roman" w:hAnsi="Times New Roman"/>
          <w:noProof/>
          <w:lang w:val="lt-LT"/>
        </w:rPr>
      </w:pPr>
    </w:p>
    <w:p w14:paraId="04785434" w14:textId="77777777" w:rsidR="0039664A" w:rsidRPr="00754C9C" w:rsidRDefault="0039664A" w:rsidP="0039664A">
      <w:pPr>
        <w:spacing w:after="0" w:line="240" w:lineRule="auto"/>
        <w:ind w:right="113"/>
        <w:rPr>
          <w:rFonts w:ascii="Times New Roman" w:hAnsi="Times New Roman"/>
          <w:noProof/>
          <w:lang w:val="lt-LT"/>
        </w:rPr>
      </w:pPr>
    </w:p>
    <w:p w14:paraId="174310E8" w14:textId="77777777" w:rsidR="0039664A" w:rsidRPr="00754C9C" w:rsidRDefault="0039664A" w:rsidP="0039664A">
      <w:p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b/>
          <w:noProof/>
          <w:highlight w:val="lightGray"/>
          <w:lang w:val="lt-LT"/>
        </w:rPr>
      </w:pPr>
      <w:r w:rsidRPr="00754C9C">
        <w:rPr>
          <w:rFonts w:ascii="Times New Roman" w:hAnsi="Times New Roman"/>
          <w:b/>
          <w:noProof/>
          <w:lang w:val="lt-LT"/>
        </w:rPr>
        <w:t>6.</w:t>
      </w:r>
      <w:r w:rsidRPr="00754C9C">
        <w:rPr>
          <w:rFonts w:ascii="Times New Roman" w:hAnsi="Times New Roman"/>
          <w:b/>
          <w:noProof/>
          <w:lang w:val="lt-LT"/>
        </w:rPr>
        <w:tab/>
        <w:t>KITA</w:t>
      </w:r>
    </w:p>
    <w:p w14:paraId="02EC48BC" w14:textId="77777777" w:rsidR="0039664A" w:rsidRPr="00754C9C" w:rsidRDefault="0039664A" w:rsidP="0039664A">
      <w:pPr>
        <w:spacing w:after="0" w:line="240" w:lineRule="auto"/>
        <w:rPr>
          <w:rFonts w:ascii="Times New Roman" w:hAnsi="Times New Roman"/>
          <w:b/>
          <w:noProof/>
          <w:lang w:val="lt-LT"/>
        </w:rPr>
      </w:pPr>
    </w:p>
    <w:p w14:paraId="7FA47EC6" w14:textId="77777777" w:rsidR="0039664A" w:rsidRPr="00754C9C" w:rsidRDefault="0039664A" w:rsidP="0039664A">
      <w:pPr>
        <w:pStyle w:val="Pagrindinistekstas"/>
        <w:spacing w:after="0"/>
        <w:rPr>
          <w:szCs w:val="22"/>
        </w:rPr>
      </w:pPr>
    </w:p>
    <w:p w14:paraId="64A05C07" w14:textId="74C7EBFF" w:rsidR="0039664A" w:rsidRPr="00521CA8" w:rsidRDefault="00E35463" w:rsidP="0039664A">
      <w:pPr>
        <w:pStyle w:val="Pagrindinistekstas"/>
        <w:spacing w:after="0"/>
        <w:rPr>
          <w:b/>
          <w:bCs/>
          <w:szCs w:val="22"/>
        </w:rPr>
      </w:pPr>
      <w:proofErr w:type="spellStart"/>
      <w:r w:rsidRPr="00521CA8">
        <w:rPr>
          <w:b/>
          <w:bCs/>
          <w:szCs w:val="22"/>
          <w:highlight w:val="lightGray"/>
        </w:rPr>
        <w:t>Perpak</w:t>
      </w:r>
      <w:proofErr w:type="spellEnd"/>
      <w:r w:rsidRPr="00521CA8">
        <w:rPr>
          <w:b/>
          <w:bCs/>
          <w:szCs w:val="22"/>
          <w:highlight w:val="lightGray"/>
        </w:rPr>
        <w:t>. serija</w:t>
      </w:r>
      <w:r w:rsidR="0039664A" w:rsidRPr="00521CA8">
        <w:rPr>
          <w:b/>
          <w:bCs/>
          <w:szCs w:val="22"/>
        </w:rPr>
        <w:br w:type="page"/>
      </w:r>
    </w:p>
    <w:p w14:paraId="76F75A2C" w14:textId="77777777" w:rsidR="0039664A" w:rsidRPr="00754C9C" w:rsidRDefault="0039664A" w:rsidP="00FF379E">
      <w:pPr>
        <w:pStyle w:val="Pagrindinistekstas"/>
        <w:spacing w:after="0"/>
        <w:jc w:val="center"/>
        <w:rPr>
          <w:szCs w:val="22"/>
        </w:rPr>
      </w:pPr>
    </w:p>
    <w:p w14:paraId="0A4B3DD4" w14:textId="77777777" w:rsidR="0039664A" w:rsidRPr="00754C9C" w:rsidRDefault="0039664A" w:rsidP="00FF379E">
      <w:pPr>
        <w:pStyle w:val="Pagrindinistekstas"/>
        <w:spacing w:after="0"/>
        <w:jc w:val="center"/>
        <w:rPr>
          <w:szCs w:val="22"/>
        </w:rPr>
      </w:pPr>
    </w:p>
    <w:p w14:paraId="038F9A9A" w14:textId="77777777" w:rsidR="0039664A" w:rsidRPr="00754C9C" w:rsidRDefault="0039664A" w:rsidP="00FF379E">
      <w:pPr>
        <w:pStyle w:val="Pagrindinistekstas"/>
        <w:spacing w:after="0"/>
        <w:jc w:val="center"/>
        <w:rPr>
          <w:szCs w:val="22"/>
        </w:rPr>
      </w:pPr>
    </w:p>
    <w:p w14:paraId="372ABC58" w14:textId="77777777" w:rsidR="0039664A" w:rsidRPr="00754C9C" w:rsidRDefault="0039664A" w:rsidP="00FF379E">
      <w:pPr>
        <w:pStyle w:val="Pagrindinistekstas"/>
        <w:spacing w:after="0"/>
        <w:jc w:val="center"/>
        <w:rPr>
          <w:szCs w:val="22"/>
        </w:rPr>
      </w:pPr>
    </w:p>
    <w:p w14:paraId="7D8850DC" w14:textId="77777777" w:rsidR="0039664A" w:rsidRPr="00754C9C" w:rsidRDefault="0039664A" w:rsidP="00FF379E">
      <w:pPr>
        <w:pStyle w:val="Pagrindinistekstas"/>
        <w:spacing w:after="0"/>
        <w:jc w:val="center"/>
        <w:rPr>
          <w:szCs w:val="22"/>
        </w:rPr>
      </w:pPr>
    </w:p>
    <w:p w14:paraId="71930067" w14:textId="77777777" w:rsidR="0039664A" w:rsidRPr="00754C9C" w:rsidRDefault="0039664A" w:rsidP="00FF379E">
      <w:pPr>
        <w:pStyle w:val="Pagrindinistekstas"/>
        <w:spacing w:after="0"/>
        <w:jc w:val="center"/>
        <w:rPr>
          <w:szCs w:val="22"/>
        </w:rPr>
      </w:pPr>
    </w:p>
    <w:p w14:paraId="2F83729E" w14:textId="77777777" w:rsidR="0039664A" w:rsidRPr="00754C9C" w:rsidRDefault="0039664A" w:rsidP="00FF379E">
      <w:pPr>
        <w:pStyle w:val="Pagrindinistekstas"/>
        <w:spacing w:after="0"/>
        <w:jc w:val="center"/>
        <w:rPr>
          <w:szCs w:val="22"/>
        </w:rPr>
      </w:pPr>
    </w:p>
    <w:p w14:paraId="60D0F355" w14:textId="77777777" w:rsidR="0039664A" w:rsidRPr="00754C9C" w:rsidRDefault="0039664A" w:rsidP="00FF379E">
      <w:pPr>
        <w:pStyle w:val="Pagrindinistekstas"/>
        <w:spacing w:after="0"/>
        <w:jc w:val="center"/>
        <w:rPr>
          <w:szCs w:val="22"/>
        </w:rPr>
      </w:pPr>
    </w:p>
    <w:p w14:paraId="4B13FF36" w14:textId="77777777" w:rsidR="0039664A" w:rsidRPr="00754C9C" w:rsidRDefault="0039664A" w:rsidP="00FF379E">
      <w:pPr>
        <w:pStyle w:val="Pagrindinistekstas"/>
        <w:spacing w:after="0"/>
        <w:jc w:val="center"/>
        <w:rPr>
          <w:szCs w:val="22"/>
        </w:rPr>
      </w:pPr>
    </w:p>
    <w:p w14:paraId="593293B5" w14:textId="77777777" w:rsidR="0039664A" w:rsidRPr="00754C9C" w:rsidRDefault="0039664A" w:rsidP="00FF379E">
      <w:pPr>
        <w:pStyle w:val="Pagrindinistekstas"/>
        <w:spacing w:after="0"/>
        <w:jc w:val="center"/>
        <w:rPr>
          <w:szCs w:val="22"/>
        </w:rPr>
      </w:pPr>
    </w:p>
    <w:p w14:paraId="04595F79" w14:textId="77777777" w:rsidR="0039664A" w:rsidRPr="00754C9C" w:rsidRDefault="0039664A" w:rsidP="00FF379E">
      <w:pPr>
        <w:pStyle w:val="Pagrindinistekstas"/>
        <w:spacing w:after="0"/>
        <w:jc w:val="center"/>
        <w:rPr>
          <w:szCs w:val="22"/>
        </w:rPr>
      </w:pPr>
    </w:p>
    <w:p w14:paraId="73B05AD4" w14:textId="77777777" w:rsidR="0039664A" w:rsidRPr="00754C9C" w:rsidRDefault="0039664A" w:rsidP="00FF379E">
      <w:pPr>
        <w:pStyle w:val="Pagrindinistekstas"/>
        <w:spacing w:after="0"/>
        <w:jc w:val="center"/>
        <w:rPr>
          <w:szCs w:val="22"/>
        </w:rPr>
      </w:pPr>
    </w:p>
    <w:p w14:paraId="4F9967DB" w14:textId="77777777" w:rsidR="0039664A" w:rsidRPr="00754C9C" w:rsidRDefault="0039664A" w:rsidP="00FF379E">
      <w:pPr>
        <w:pStyle w:val="Pagrindinistekstas"/>
        <w:spacing w:after="0"/>
        <w:jc w:val="center"/>
        <w:rPr>
          <w:szCs w:val="22"/>
        </w:rPr>
      </w:pPr>
    </w:p>
    <w:p w14:paraId="4B322BAD" w14:textId="77777777" w:rsidR="0039664A" w:rsidRPr="00754C9C" w:rsidRDefault="0039664A" w:rsidP="00FF379E">
      <w:pPr>
        <w:pStyle w:val="Pagrindinistekstas"/>
        <w:spacing w:after="0"/>
        <w:jc w:val="center"/>
        <w:rPr>
          <w:szCs w:val="22"/>
        </w:rPr>
      </w:pPr>
    </w:p>
    <w:p w14:paraId="5EC273FF" w14:textId="77777777" w:rsidR="0039664A" w:rsidRPr="00754C9C" w:rsidRDefault="0039664A" w:rsidP="00FF379E">
      <w:pPr>
        <w:pStyle w:val="Pagrindinistekstas"/>
        <w:spacing w:after="0"/>
        <w:jc w:val="center"/>
        <w:rPr>
          <w:szCs w:val="22"/>
        </w:rPr>
      </w:pPr>
    </w:p>
    <w:p w14:paraId="64E8E9E8" w14:textId="77777777" w:rsidR="0039664A" w:rsidRPr="00754C9C" w:rsidRDefault="0039664A" w:rsidP="00FF379E">
      <w:pPr>
        <w:pStyle w:val="Pagrindinistekstas"/>
        <w:spacing w:after="0"/>
        <w:jc w:val="center"/>
        <w:rPr>
          <w:szCs w:val="22"/>
        </w:rPr>
      </w:pPr>
    </w:p>
    <w:p w14:paraId="5662552D" w14:textId="77777777" w:rsidR="0039664A" w:rsidRPr="00754C9C" w:rsidRDefault="0039664A" w:rsidP="00FF379E">
      <w:pPr>
        <w:pStyle w:val="Pagrindinistekstas"/>
        <w:spacing w:after="0"/>
        <w:jc w:val="center"/>
        <w:rPr>
          <w:szCs w:val="22"/>
        </w:rPr>
      </w:pPr>
    </w:p>
    <w:p w14:paraId="156A8EC5" w14:textId="77777777" w:rsidR="0039664A" w:rsidRPr="00754C9C" w:rsidRDefault="0039664A" w:rsidP="00FF379E">
      <w:pPr>
        <w:pStyle w:val="Pagrindinistekstas"/>
        <w:spacing w:after="0"/>
        <w:jc w:val="center"/>
        <w:rPr>
          <w:szCs w:val="22"/>
        </w:rPr>
      </w:pPr>
    </w:p>
    <w:p w14:paraId="33F3D2DD" w14:textId="77777777" w:rsidR="0039664A" w:rsidRPr="00754C9C" w:rsidRDefault="0039664A" w:rsidP="00FF379E">
      <w:pPr>
        <w:pStyle w:val="Pagrindinistekstas"/>
        <w:spacing w:after="0"/>
        <w:jc w:val="center"/>
        <w:rPr>
          <w:szCs w:val="22"/>
        </w:rPr>
      </w:pPr>
    </w:p>
    <w:p w14:paraId="2BED4413" w14:textId="77777777" w:rsidR="0039664A" w:rsidRPr="00754C9C" w:rsidRDefault="0039664A" w:rsidP="00FF379E">
      <w:pPr>
        <w:pStyle w:val="Pagrindinistekstas"/>
        <w:spacing w:after="0"/>
        <w:jc w:val="center"/>
        <w:rPr>
          <w:szCs w:val="22"/>
        </w:rPr>
      </w:pPr>
    </w:p>
    <w:p w14:paraId="485953EF" w14:textId="77777777" w:rsidR="0039664A" w:rsidRDefault="0039664A" w:rsidP="0039664A">
      <w:pPr>
        <w:pStyle w:val="Pavadinimas"/>
        <w:rPr>
          <w:b/>
          <w:bCs/>
          <w:sz w:val="22"/>
          <w:szCs w:val="22"/>
        </w:rPr>
      </w:pPr>
    </w:p>
    <w:p w14:paraId="3CDBB552" w14:textId="77777777" w:rsidR="00FF379E" w:rsidRDefault="00FF379E" w:rsidP="0039664A">
      <w:pPr>
        <w:pStyle w:val="Pavadinimas"/>
        <w:rPr>
          <w:b/>
          <w:bCs/>
          <w:sz w:val="22"/>
          <w:szCs w:val="22"/>
        </w:rPr>
      </w:pPr>
    </w:p>
    <w:p w14:paraId="25F5D928" w14:textId="77777777" w:rsidR="0039664A" w:rsidRDefault="0039664A" w:rsidP="0039664A">
      <w:pPr>
        <w:pStyle w:val="Pavadinimas"/>
        <w:rPr>
          <w:b/>
          <w:bCs/>
          <w:sz w:val="22"/>
          <w:szCs w:val="22"/>
        </w:rPr>
      </w:pPr>
    </w:p>
    <w:p w14:paraId="6398AB7F" w14:textId="77777777" w:rsidR="0039664A" w:rsidRPr="00754C9C" w:rsidRDefault="0039664A" w:rsidP="0039664A">
      <w:pPr>
        <w:pStyle w:val="Pavadinimas"/>
        <w:rPr>
          <w:b/>
          <w:bCs/>
          <w:sz w:val="22"/>
          <w:szCs w:val="22"/>
        </w:rPr>
      </w:pPr>
      <w:r w:rsidRPr="00754C9C">
        <w:rPr>
          <w:b/>
          <w:bCs/>
          <w:sz w:val="22"/>
          <w:szCs w:val="22"/>
        </w:rPr>
        <w:t>B. PAKUOTĖS LAPELIS</w:t>
      </w:r>
    </w:p>
    <w:p w14:paraId="6B37E06D" w14:textId="7653AAD7" w:rsidR="00734E11" w:rsidRPr="00754C9C" w:rsidRDefault="0039664A" w:rsidP="00734E11">
      <w:pPr>
        <w:pStyle w:val="Pagrindinistekstas"/>
        <w:spacing w:after="0"/>
        <w:jc w:val="center"/>
        <w:rPr>
          <w:b/>
          <w:szCs w:val="22"/>
        </w:rPr>
      </w:pPr>
      <w:r w:rsidRPr="00754C9C">
        <w:br w:type="page"/>
      </w:r>
      <w:r w:rsidR="00734E11" w:rsidRPr="00754C9C">
        <w:rPr>
          <w:b/>
          <w:szCs w:val="22"/>
        </w:rPr>
        <w:lastRenderedPageBreak/>
        <w:t xml:space="preserve">Pakuotės lapelis: informacija </w:t>
      </w:r>
      <w:r w:rsidR="00734E11">
        <w:rPr>
          <w:b/>
          <w:szCs w:val="22"/>
        </w:rPr>
        <w:t>pacientui</w:t>
      </w:r>
    </w:p>
    <w:p w14:paraId="59A9A40A" w14:textId="77777777" w:rsidR="00734E11" w:rsidRPr="00754C9C" w:rsidRDefault="00734E11" w:rsidP="00734E11">
      <w:pPr>
        <w:pStyle w:val="Pagrindinistekstas"/>
        <w:spacing w:after="0"/>
        <w:jc w:val="center"/>
        <w:rPr>
          <w:b/>
          <w:szCs w:val="22"/>
        </w:rPr>
      </w:pPr>
    </w:p>
    <w:p w14:paraId="5C0709F1" w14:textId="5FC199CD" w:rsidR="00734E11" w:rsidRPr="00754C9C" w:rsidRDefault="00734E11" w:rsidP="00734E11">
      <w:pPr>
        <w:pStyle w:val="Pagrindinistekstas"/>
        <w:spacing w:after="0"/>
        <w:jc w:val="center"/>
        <w:rPr>
          <w:b/>
          <w:szCs w:val="22"/>
        </w:rPr>
      </w:pPr>
      <w:r w:rsidRPr="00754C9C">
        <w:rPr>
          <w:b/>
          <w:szCs w:val="22"/>
        </w:rPr>
        <w:t>Ony</w:t>
      </w:r>
      <w:r w:rsidR="00FF379E">
        <w:rPr>
          <w:b/>
          <w:szCs w:val="22"/>
        </w:rPr>
        <w:t>-T</w:t>
      </w:r>
      <w:r w:rsidRPr="00754C9C">
        <w:rPr>
          <w:b/>
          <w:szCs w:val="22"/>
        </w:rPr>
        <w:t>ec 80 mg/g vaistinis nagų lakas</w:t>
      </w:r>
    </w:p>
    <w:p w14:paraId="15155B7D" w14:textId="77777777" w:rsidR="00734E11" w:rsidRPr="00754C9C" w:rsidRDefault="00734E11" w:rsidP="00734E11">
      <w:pPr>
        <w:pStyle w:val="Pagrindinistekstas"/>
        <w:spacing w:after="0"/>
        <w:jc w:val="center"/>
        <w:rPr>
          <w:szCs w:val="22"/>
        </w:rPr>
      </w:pPr>
    </w:p>
    <w:p w14:paraId="6F638454" w14:textId="77777777" w:rsidR="00734E11" w:rsidRPr="00754C9C" w:rsidRDefault="00734E11" w:rsidP="00734E11">
      <w:pPr>
        <w:pStyle w:val="Pagrindinistekstas"/>
        <w:spacing w:after="0"/>
        <w:jc w:val="center"/>
        <w:rPr>
          <w:szCs w:val="22"/>
        </w:rPr>
      </w:pPr>
      <w:r w:rsidRPr="00754C9C">
        <w:rPr>
          <w:szCs w:val="22"/>
        </w:rPr>
        <w:t>Ciklopiroksas</w:t>
      </w:r>
    </w:p>
    <w:p w14:paraId="57D87403" w14:textId="77777777" w:rsidR="00734E11" w:rsidRDefault="00734E11" w:rsidP="00734E11">
      <w:pPr>
        <w:pStyle w:val="Pagrindinistekstas"/>
        <w:spacing w:after="0"/>
        <w:jc w:val="center"/>
        <w:rPr>
          <w:szCs w:val="22"/>
        </w:rPr>
      </w:pPr>
      <w:r w:rsidRPr="00754C9C">
        <w:rPr>
          <w:szCs w:val="22"/>
        </w:rPr>
        <w:t>Suaugusiesiems</w:t>
      </w:r>
    </w:p>
    <w:p w14:paraId="25E78DB4" w14:textId="77777777" w:rsidR="00734E11" w:rsidRPr="00754C9C" w:rsidRDefault="00734E11" w:rsidP="00734E11">
      <w:pPr>
        <w:pStyle w:val="Pagrindinistekstas"/>
        <w:spacing w:after="0"/>
        <w:rPr>
          <w:szCs w:val="22"/>
        </w:rPr>
      </w:pPr>
    </w:p>
    <w:p w14:paraId="3F33FA79" w14:textId="77777777" w:rsidR="00734E11" w:rsidRPr="00754C9C" w:rsidRDefault="00734E11" w:rsidP="00734E11">
      <w:pPr>
        <w:spacing w:after="0" w:line="240" w:lineRule="auto"/>
        <w:rPr>
          <w:rFonts w:ascii="Times New Roman" w:hAnsi="Times New Roman"/>
          <w:b/>
          <w:noProof/>
          <w:lang w:val="lt-LT"/>
        </w:rPr>
      </w:pPr>
      <w:r w:rsidRPr="00754C9C">
        <w:rPr>
          <w:rFonts w:ascii="Times New Roman" w:hAnsi="Times New Roman"/>
          <w:b/>
          <w:noProof/>
          <w:lang w:val="lt-LT"/>
        </w:rPr>
        <w:t xml:space="preserve">Atidžiai perskaitykite visą šį lapelį, </w:t>
      </w:r>
      <w:r w:rsidRPr="00754C9C">
        <w:rPr>
          <w:rFonts w:ascii="Times New Roman" w:hAnsi="Times New Roman"/>
          <w:b/>
          <w:lang w:val="lt-LT"/>
        </w:rPr>
        <w:t xml:space="preserve">prieš pradėdami vartoti šį vaistą, </w:t>
      </w:r>
      <w:r w:rsidRPr="00754C9C">
        <w:rPr>
          <w:rFonts w:ascii="Times New Roman" w:hAnsi="Times New Roman"/>
          <w:b/>
          <w:noProof/>
          <w:lang w:val="lt-LT"/>
        </w:rPr>
        <w:t>nes jame pateikiama Jums svarbi informacija.</w:t>
      </w:r>
    </w:p>
    <w:p w14:paraId="481CC3C1" w14:textId="77777777" w:rsidR="00734E11" w:rsidRPr="00754C9C" w:rsidRDefault="00734E11" w:rsidP="00734E11">
      <w:pPr>
        <w:numPr>
          <w:ilvl w:val="12"/>
          <w:numId w:val="0"/>
        </w:numPr>
        <w:spacing w:after="0" w:line="240" w:lineRule="auto"/>
        <w:rPr>
          <w:rFonts w:ascii="Times New Roman" w:hAnsi="Times New Roman"/>
          <w:lang w:val="lt-LT"/>
        </w:rPr>
      </w:pPr>
      <w:r w:rsidRPr="00754C9C">
        <w:rPr>
          <w:rFonts w:ascii="Times New Roman" w:hAnsi="Times New Roman"/>
          <w:lang w:val="lt-LT"/>
        </w:rPr>
        <w:t>Visada vartokite šį vaistą tiksliai kaip aprašyta šiame lapelyje arba kaip nurodė gydytojas arba vaistininkas.</w:t>
      </w:r>
    </w:p>
    <w:p w14:paraId="128EAE1D" w14:textId="77777777" w:rsidR="00734E11" w:rsidRPr="00754C9C" w:rsidRDefault="00734E11" w:rsidP="00734E11">
      <w:pPr>
        <w:spacing w:after="0" w:line="240" w:lineRule="auto"/>
        <w:ind w:left="567" w:hanging="567"/>
        <w:rPr>
          <w:rFonts w:ascii="Times New Roman" w:hAnsi="Times New Roman"/>
          <w:noProof/>
          <w:lang w:val="lt-LT"/>
        </w:rPr>
      </w:pPr>
      <w:r w:rsidRPr="00754C9C">
        <w:rPr>
          <w:rFonts w:ascii="Times New Roman" w:hAnsi="Times New Roman"/>
          <w:noProof/>
          <w:lang w:val="lt-LT"/>
        </w:rPr>
        <w:t>-</w:t>
      </w:r>
      <w:r w:rsidRPr="00754C9C">
        <w:rPr>
          <w:rFonts w:ascii="Times New Roman" w:hAnsi="Times New Roman"/>
          <w:noProof/>
          <w:lang w:val="lt-LT"/>
        </w:rPr>
        <w:tab/>
        <w:t>Neišmeskite šio lapelio, nes vėl gali prireikti jį perskaityti.</w:t>
      </w:r>
    </w:p>
    <w:p w14:paraId="06BA50B3" w14:textId="77777777" w:rsidR="00734E11" w:rsidRPr="00754C9C" w:rsidRDefault="00734E11" w:rsidP="00734E11">
      <w:pPr>
        <w:spacing w:after="0" w:line="240" w:lineRule="auto"/>
        <w:ind w:left="567" w:hanging="567"/>
        <w:rPr>
          <w:rFonts w:ascii="Times New Roman" w:hAnsi="Times New Roman"/>
          <w:noProof/>
          <w:lang w:val="lt-LT"/>
        </w:rPr>
      </w:pPr>
      <w:r w:rsidRPr="00754C9C">
        <w:rPr>
          <w:rFonts w:ascii="Times New Roman" w:hAnsi="Times New Roman"/>
          <w:noProof/>
          <w:lang w:val="lt-LT"/>
        </w:rPr>
        <w:t>-</w:t>
      </w:r>
      <w:r w:rsidRPr="00754C9C">
        <w:rPr>
          <w:rFonts w:ascii="Times New Roman" w:hAnsi="Times New Roman"/>
          <w:noProof/>
          <w:lang w:val="lt-LT"/>
        </w:rPr>
        <w:tab/>
        <w:t>Jeigu norite sužinoti daugiau arba pasitarti, kreipkitės į vaistininką.</w:t>
      </w:r>
    </w:p>
    <w:p w14:paraId="34B6A56A" w14:textId="77777777" w:rsidR="00734E11" w:rsidRPr="00754C9C" w:rsidRDefault="00734E11" w:rsidP="00734E11">
      <w:pPr>
        <w:numPr>
          <w:ilvl w:val="0"/>
          <w:numId w:val="1"/>
        </w:numPr>
        <w:tabs>
          <w:tab w:val="left" w:pos="567"/>
        </w:tabs>
        <w:spacing w:after="0" w:line="240" w:lineRule="auto"/>
        <w:ind w:left="567" w:hanging="567"/>
        <w:rPr>
          <w:rFonts w:ascii="Times New Roman" w:hAnsi="Times New Roman"/>
          <w:lang w:val="lt-LT"/>
        </w:rPr>
      </w:pPr>
      <w:r w:rsidRPr="00754C9C">
        <w:rPr>
          <w:rFonts w:ascii="Times New Roman" w:hAnsi="Times New Roman"/>
          <w:noProof/>
          <w:lang w:val="lt-LT"/>
        </w:rPr>
        <w:t xml:space="preserve">Jeigu pasireiškė šalutinis poveikis </w:t>
      </w:r>
      <w:r w:rsidRPr="00754C9C">
        <w:rPr>
          <w:rFonts w:ascii="Times New Roman" w:hAnsi="Times New Roman"/>
          <w:lang w:val="lt-LT"/>
        </w:rPr>
        <w:t xml:space="preserve">(net jeigu jis šiame lapelyje nenurodytas), kreipkitės į gydytoją arba vaistininką. </w:t>
      </w:r>
      <w:r w:rsidRPr="00754C9C">
        <w:rPr>
          <w:rFonts w:ascii="Times New Roman" w:hAnsi="Times New Roman"/>
          <w:noProof/>
          <w:lang w:val="lt-LT"/>
        </w:rPr>
        <w:t>Žr. 4 skyrių.</w:t>
      </w:r>
    </w:p>
    <w:p w14:paraId="5DF4AACC" w14:textId="320111DC" w:rsidR="00734E11" w:rsidRPr="00754C9C" w:rsidRDefault="00734E11" w:rsidP="00734E11">
      <w:pPr>
        <w:numPr>
          <w:ilvl w:val="0"/>
          <w:numId w:val="1"/>
        </w:numPr>
        <w:tabs>
          <w:tab w:val="left" w:pos="567"/>
        </w:tabs>
        <w:spacing w:after="0" w:line="240" w:lineRule="auto"/>
        <w:ind w:left="567" w:hanging="567"/>
        <w:rPr>
          <w:rFonts w:ascii="Times New Roman" w:hAnsi="Times New Roman"/>
          <w:lang w:val="lt-LT"/>
        </w:rPr>
      </w:pPr>
      <w:r w:rsidRPr="00754C9C">
        <w:rPr>
          <w:rFonts w:ascii="Times New Roman" w:hAnsi="Times New Roman"/>
          <w:lang w:val="lt-LT"/>
        </w:rPr>
        <w:t>Jeigu gydant rankų nagus po 6</w:t>
      </w:r>
      <w:r w:rsidR="00E35463">
        <w:rPr>
          <w:rFonts w:ascii="Times New Roman" w:hAnsi="Times New Roman"/>
          <w:lang w:val="lt-LT"/>
        </w:rPr>
        <w:t> </w:t>
      </w:r>
      <w:r w:rsidRPr="00754C9C">
        <w:rPr>
          <w:rFonts w:ascii="Times New Roman" w:hAnsi="Times New Roman"/>
          <w:lang w:val="lt-LT"/>
        </w:rPr>
        <w:t>mėn., o gydant kojų nagus – po 12</w:t>
      </w:r>
      <w:r w:rsidR="00E35463">
        <w:rPr>
          <w:rFonts w:ascii="Times New Roman" w:hAnsi="Times New Roman"/>
          <w:lang w:val="lt-LT"/>
        </w:rPr>
        <w:t> </w:t>
      </w:r>
      <w:r w:rsidRPr="00754C9C">
        <w:rPr>
          <w:rFonts w:ascii="Times New Roman" w:hAnsi="Times New Roman"/>
          <w:lang w:val="lt-LT"/>
        </w:rPr>
        <w:t>mėn. Jūsų nagų būklė nepagerėjo arba net pablogėjo, kreipkitės į gydytoją.</w:t>
      </w:r>
    </w:p>
    <w:p w14:paraId="0E494568" w14:textId="77777777" w:rsidR="00734E11" w:rsidRDefault="00734E11" w:rsidP="00734E11">
      <w:pPr>
        <w:tabs>
          <w:tab w:val="left" w:pos="567"/>
        </w:tabs>
        <w:spacing w:after="0" w:line="240" w:lineRule="auto"/>
        <w:rPr>
          <w:rFonts w:ascii="Times New Roman" w:hAnsi="Times New Roman"/>
          <w:lang w:val="lt-LT"/>
        </w:rPr>
      </w:pPr>
    </w:p>
    <w:p w14:paraId="2BF84C79" w14:textId="77777777" w:rsidR="00734E11" w:rsidRPr="00754C9C" w:rsidRDefault="00734E11" w:rsidP="00734E11">
      <w:pPr>
        <w:tabs>
          <w:tab w:val="left" w:pos="567"/>
        </w:tabs>
        <w:spacing w:after="0" w:line="240" w:lineRule="auto"/>
        <w:rPr>
          <w:rFonts w:ascii="Times New Roman" w:hAnsi="Times New Roman"/>
          <w:lang w:val="lt-LT"/>
        </w:rPr>
      </w:pPr>
    </w:p>
    <w:p w14:paraId="6F9A7F71" w14:textId="77777777" w:rsidR="00734E11" w:rsidRPr="00754C9C" w:rsidRDefault="00734E11" w:rsidP="00734E11">
      <w:pPr>
        <w:spacing w:after="0" w:line="240" w:lineRule="auto"/>
        <w:ind w:left="567" w:hanging="567"/>
        <w:rPr>
          <w:rFonts w:ascii="Times New Roman" w:hAnsi="Times New Roman"/>
          <w:b/>
          <w:lang w:val="lt-LT"/>
        </w:rPr>
      </w:pPr>
      <w:r w:rsidRPr="00754C9C">
        <w:rPr>
          <w:rFonts w:ascii="Times New Roman" w:hAnsi="Times New Roman"/>
          <w:b/>
          <w:lang w:val="lt-LT"/>
        </w:rPr>
        <w:t>Apie ką rašoma šiame lapelyje?</w:t>
      </w:r>
    </w:p>
    <w:p w14:paraId="151808D1" w14:textId="367ADCFB" w:rsidR="00734E11" w:rsidRPr="00754C9C" w:rsidRDefault="00734E11" w:rsidP="00FF379E">
      <w:pPr>
        <w:numPr>
          <w:ilvl w:val="0"/>
          <w:numId w:val="2"/>
        </w:numPr>
        <w:tabs>
          <w:tab w:val="clear" w:pos="720"/>
          <w:tab w:val="num" w:pos="567"/>
        </w:tabs>
        <w:spacing w:after="0" w:line="240" w:lineRule="auto"/>
        <w:ind w:hanging="720"/>
        <w:rPr>
          <w:rFonts w:ascii="Times New Roman" w:hAnsi="Times New Roman"/>
          <w:lang w:val="lt-LT"/>
        </w:rPr>
      </w:pPr>
      <w:r w:rsidRPr="00754C9C">
        <w:rPr>
          <w:rFonts w:ascii="Times New Roman" w:hAnsi="Times New Roman"/>
          <w:lang w:val="lt-LT"/>
        </w:rPr>
        <w:t xml:space="preserve">Kas yra </w:t>
      </w:r>
      <w:r w:rsidR="00FF379E" w:rsidRPr="00FF379E">
        <w:rPr>
          <w:rFonts w:ascii="Times New Roman" w:hAnsi="Times New Roman"/>
          <w:lang w:val="lt-LT"/>
        </w:rPr>
        <w:t>Ony-Tec</w:t>
      </w:r>
      <w:r w:rsidRPr="00754C9C">
        <w:rPr>
          <w:rFonts w:ascii="Times New Roman" w:hAnsi="Times New Roman"/>
          <w:lang w:val="lt-LT"/>
        </w:rPr>
        <w:t xml:space="preserve"> ir kam jis vartojamas</w:t>
      </w:r>
    </w:p>
    <w:p w14:paraId="5616E9A7" w14:textId="42B894FB" w:rsidR="00734E11" w:rsidRPr="00754C9C" w:rsidRDefault="00734E11" w:rsidP="00FF379E">
      <w:pPr>
        <w:numPr>
          <w:ilvl w:val="0"/>
          <w:numId w:val="2"/>
        </w:numPr>
        <w:tabs>
          <w:tab w:val="clear" w:pos="720"/>
          <w:tab w:val="num" w:pos="567"/>
        </w:tabs>
        <w:spacing w:after="0" w:line="240" w:lineRule="auto"/>
        <w:ind w:hanging="720"/>
        <w:rPr>
          <w:rFonts w:ascii="Times New Roman" w:hAnsi="Times New Roman"/>
          <w:lang w:val="lt-LT"/>
        </w:rPr>
      </w:pPr>
      <w:r w:rsidRPr="00754C9C">
        <w:rPr>
          <w:rFonts w:ascii="Times New Roman" w:hAnsi="Times New Roman"/>
          <w:lang w:val="lt-LT"/>
        </w:rPr>
        <w:t xml:space="preserve">Kas žinotina prie vartojant </w:t>
      </w:r>
      <w:r w:rsidR="00FF379E" w:rsidRPr="00FF379E">
        <w:rPr>
          <w:rFonts w:ascii="Times New Roman" w:hAnsi="Times New Roman"/>
          <w:lang w:val="lt-LT"/>
        </w:rPr>
        <w:t>Ony-Tec</w:t>
      </w:r>
    </w:p>
    <w:p w14:paraId="480EA08E" w14:textId="27C8BC73" w:rsidR="00734E11" w:rsidRPr="00754C9C" w:rsidRDefault="00734E11" w:rsidP="00FF379E">
      <w:pPr>
        <w:numPr>
          <w:ilvl w:val="0"/>
          <w:numId w:val="2"/>
        </w:numPr>
        <w:tabs>
          <w:tab w:val="clear" w:pos="720"/>
          <w:tab w:val="num" w:pos="567"/>
        </w:tabs>
        <w:spacing w:after="0" w:line="240" w:lineRule="auto"/>
        <w:ind w:hanging="720"/>
        <w:rPr>
          <w:rFonts w:ascii="Times New Roman" w:hAnsi="Times New Roman"/>
          <w:lang w:val="lt-LT"/>
        </w:rPr>
      </w:pPr>
      <w:r w:rsidRPr="00754C9C">
        <w:rPr>
          <w:rFonts w:ascii="Times New Roman" w:hAnsi="Times New Roman"/>
          <w:lang w:val="lt-LT"/>
        </w:rPr>
        <w:t xml:space="preserve">Kaip vartoti </w:t>
      </w:r>
      <w:r w:rsidR="00FF379E" w:rsidRPr="00FF379E">
        <w:rPr>
          <w:rFonts w:ascii="Times New Roman" w:hAnsi="Times New Roman"/>
          <w:lang w:val="lt-LT"/>
        </w:rPr>
        <w:t>Ony-Tec</w:t>
      </w:r>
    </w:p>
    <w:p w14:paraId="74324F35" w14:textId="77777777" w:rsidR="00734E11" w:rsidRPr="00754C9C" w:rsidRDefault="00734E11" w:rsidP="00FF379E">
      <w:pPr>
        <w:numPr>
          <w:ilvl w:val="0"/>
          <w:numId w:val="2"/>
        </w:numPr>
        <w:tabs>
          <w:tab w:val="clear" w:pos="720"/>
          <w:tab w:val="num" w:pos="567"/>
        </w:tabs>
        <w:spacing w:after="0" w:line="240" w:lineRule="auto"/>
        <w:ind w:hanging="720"/>
        <w:rPr>
          <w:rFonts w:ascii="Times New Roman" w:hAnsi="Times New Roman"/>
          <w:lang w:val="lt-LT"/>
        </w:rPr>
      </w:pPr>
      <w:r w:rsidRPr="00754C9C">
        <w:rPr>
          <w:rFonts w:ascii="Times New Roman" w:hAnsi="Times New Roman"/>
          <w:lang w:val="lt-LT"/>
        </w:rPr>
        <w:t>Galimas šalutinis poveikis</w:t>
      </w:r>
    </w:p>
    <w:p w14:paraId="4915AC79" w14:textId="7F8252D2" w:rsidR="00734E11" w:rsidRPr="00754C9C" w:rsidRDefault="00734E11" w:rsidP="00FF379E">
      <w:pPr>
        <w:numPr>
          <w:ilvl w:val="0"/>
          <w:numId w:val="2"/>
        </w:numPr>
        <w:tabs>
          <w:tab w:val="clear" w:pos="720"/>
          <w:tab w:val="num" w:pos="567"/>
        </w:tabs>
        <w:spacing w:after="0" w:line="240" w:lineRule="auto"/>
        <w:ind w:hanging="720"/>
        <w:rPr>
          <w:rFonts w:ascii="Times New Roman" w:hAnsi="Times New Roman"/>
          <w:lang w:val="lt-LT"/>
        </w:rPr>
      </w:pPr>
      <w:r w:rsidRPr="00754C9C">
        <w:rPr>
          <w:rFonts w:ascii="Times New Roman" w:hAnsi="Times New Roman"/>
          <w:lang w:val="lt-LT"/>
        </w:rPr>
        <w:t xml:space="preserve">Kaip laikyti </w:t>
      </w:r>
      <w:r w:rsidR="00FF379E" w:rsidRPr="00FF379E">
        <w:rPr>
          <w:rFonts w:ascii="Times New Roman" w:hAnsi="Times New Roman"/>
          <w:lang w:val="lt-LT"/>
        </w:rPr>
        <w:t>Ony-Tec</w:t>
      </w:r>
    </w:p>
    <w:p w14:paraId="5F86807C" w14:textId="77777777" w:rsidR="00734E11" w:rsidRPr="00754C9C" w:rsidRDefault="00734E11" w:rsidP="00734E11">
      <w:pPr>
        <w:numPr>
          <w:ilvl w:val="0"/>
          <w:numId w:val="2"/>
        </w:numPr>
        <w:spacing w:after="0" w:line="240" w:lineRule="auto"/>
        <w:ind w:left="567" w:hanging="567"/>
        <w:rPr>
          <w:rFonts w:ascii="Times New Roman" w:hAnsi="Times New Roman"/>
          <w:lang w:val="lt-LT"/>
        </w:rPr>
      </w:pPr>
      <w:r w:rsidRPr="00754C9C">
        <w:rPr>
          <w:rFonts w:ascii="Times New Roman" w:hAnsi="Times New Roman"/>
          <w:lang w:val="lt-LT"/>
        </w:rPr>
        <w:t>Pakuotės turinys ir kita informacija</w:t>
      </w:r>
    </w:p>
    <w:p w14:paraId="45FC0FC8" w14:textId="77777777" w:rsidR="00734E11" w:rsidRPr="00754C9C" w:rsidRDefault="00734E11" w:rsidP="00734E11">
      <w:pPr>
        <w:spacing w:after="0" w:line="240" w:lineRule="auto"/>
        <w:rPr>
          <w:rFonts w:ascii="Times New Roman" w:hAnsi="Times New Roman"/>
          <w:lang w:val="lt-LT"/>
        </w:rPr>
      </w:pPr>
    </w:p>
    <w:p w14:paraId="71F6335C" w14:textId="77777777" w:rsidR="00734E11" w:rsidRPr="00754C9C" w:rsidRDefault="00734E11" w:rsidP="00734E11">
      <w:pPr>
        <w:spacing w:after="0" w:line="240" w:lineRule="auto"/>
        <w:rPr>
          <w:rFonts w:ascii="Times New Roman" w:hAnsi="Times New Roman"/>
          <w:lang w:val="lt-LT"/>
        </w:rPr>
      </w:pPr>
    </w:p>
    <w:p w14:paraId="0D1D4A1C" w14:textId="5F8809E1" w:rsidR="00734E11" w:rsidRPr="00754C9C" w:rsidRDefault="00734E11" w:rsidP="00734E11">
      <w:pPr>
        <w:spacing w:after="0" w:line="240" w:lineRule="auto"/>
        <w:rPr>
          <w:rFonts w:ascii="Times New Roman" w:hAnsi="Times New Roman"/>
          <w:b/>
          <w:bCs/>
          <w:lang w:val="lt-LT"/>
        </w:rPr>
      </w:pPr>
      <w:r w:rsidRPr="00754C9C">
        <w:rPr>
          <w:rFonts w:ascii="Times New Roman" w:hAnsi="Times New Roman"/>
          <w:b/>
          <w:bCs/>
          <w:lang w:val="lt-LT"/>
        </w:rPr>
        <w:t>1.</w:t>
      </w:r>
      <w:r w:rsidRPr="00754C9C">
        <w:rPr>
          <w:rFonts w:ascii="Times New Roman" w:hAnsi="Times New Roman"/>
          <w:b/>
          <w:bCs/>
          <w:lang w:val="lt-LT"/>
        </w:rPr>
        <w:tab/>
        <w:t xml:space="preserve">Kas yra </w:t>
      </w:r>
      <w:r w:rsidR="00FF379E" w:rsidRPr="00FF379E">
        <w:rPr>
          <w:rFonts w:ascii="Times New Roman" w:hAnsi="Times New Roman"/>
          <w:b/>
          <w:bCs/>
          <w:lang w:val="lt-LT"/>
        </w:rPr>
        <w:t xml:space="preserve">Ony-Tec </w:t>
      </w:r>
      <w:r w:rsidRPr="00754C9C">
        <w:rPr>
          <w:rFonts w:ascii="Times New Roman" w:hAnsi="Times New Roman"/>
          <w:b/>
          <w:bCs/>
          <w:lang w:val="lt-LT"/>
        </w:rPr>
        <w:t xml:space="preserve">ir kam jis vartojamas </w:t>
      </w:r>
    </w:p>
    <w:p w14:paraId="37B0C70D" w14:textId="77777777" w:rsidR="00734E11" w:rsidRPr="00754C9C" w:rsidRDefault="00734E11" w:rsidP="00734E11">
      <w:pPr>
        <w:spacing w:after="0" w:line="240" w:lineRule="auto"/>
        <w:rPr>
          <w:rFonts w:ascii="Times New Roman" w:hAnsi="Times New Roman"/>
          <w:lang w:val="lt-LT"/>
        </w:rPr>
      </w:pPr>
    </w:p>
    <w:p w14:paraId="13D0FE04" w14:textId="0ED93CFB" w:rsidR="00734E11" w:rsidRPr="00754C9C" w:rsidRDefault="00FF379E" w:rsidP="00734E11">
      <w:pPr>
        <w:spacing w:after="0" w:line="240" w:lineRule="auto"/>
        <w:rPr>
          <w:rFonts w:ascii="Times New Roman" w:hAnsi="Times New Roman"/>
          <w:lang w:val="lt-LT"/>
        </w:rPr>
      </w:pPr>
      <w:r>
        <w:rPr>
          <w:rFonts w:ascii="Times New Roman" w:hAnsi="Times New Roman"/>
          <w:lang w:val="lt-LT"/>
        </w:rPr>
        <w:t>Ony-Tec</w:t>
      </w:r>
      <w:r w:rsidR="00734E11" w:rsidRPr="00754C9C">
        <w:rPr>
          <w:rFonts w:ascii="Times New Roman" w:hAnsi="Times New Roman"/>
          <w:lang w:val="lt-LT"/>
        </w:rPr>
        <w:t xml:space="preserve"> sudėtyje yra veikliosios medžiagos ciklopirokso, </w:t>
      </w:r>
      <w:r w:rsidR="00734E11">
        <w:rPr>
          <w:rFonts w:ascii="Times New Roman" w:hAnsi="Times New Roman"/>
          <w:lang w:val="lt-LT"/>
        </w:rPr>
        <w:t>priklausančio</w:t>
      </w:r>
      <w:r w:rsidR="00734E11" w:rsidRPr="00754C9C">
        <w:rPr>
          <w:rFonts w:ascii="Times New Roman" w:hAnsi="Times New Roman"/>
          <w:lang w:val="lt-LT"/>
        </w:rPr>
        <w:t xml:space="preserve"> vaistų nuo grybelių grupei. Jis naikina daugumą grybelių, galinčių sukelti </w:t>
      </w:r>
      <w:r w:rsidR="00734E11">
        <w:rPr>
          <w:rFonts w:ascii="Times New Roman" w:hAnsi="Times New Roman"/>
          <w:lang w:val="lt-LT"/>
        </w:rPr>
        <w:t xml:space="preserve">infekcinę </w:t>
      </w:r>
      <w:r w:rsidR="00734E11" w:rsidRPr="00754C9C">
        <w:rPr>
          <w:rFonts w:ascii="Times New Roman" w:hAnsi="Times New Roman"/>
          <w:lang w:val="lt-LT"/>
        </w:rPr>
        <w:t>nagų ligą.</w:t>
      </w:r>
    </w:p>
    <w:p w14:paraId="53AD8D15" w14:textId="77777777" w:rsidR="00734E11" w:rsidRDefault="00734E11" w:rsidP="00734E11">
      <w:pPr>
        <w:spacing w:after="0" w:line="240" w:lineRule="auto"/>
        <w:rPr>
          <w:rFonts w:ascii="Times New Roman" w:hAnsi="Times New Roman"/>
          <w:lang w:val="lt-LT"/>
        </w:rPr>
      </w:pPr>
    </w:p>
    <w:p w14:paraId="440A5038" w14:textId="6E16E7FB" w:rsidR="00734E11" w:rsidRPr="00754C9C" w:rsidRDefault="00FF379E" w:rsidP="00734E11">
      <w:pPr>
        <w:spacing w:after="0" w:line="240" w:lineRule="auto"/>
        <w:rPr>
          <w:rFonts w:ascii="Times New Roman" w:hAnsi="Times New Roman"/>
          <w:lang w:val="lt-LT"/>
        </w:rPr>
      </w:pPr>
      <w:r>
        <w:rPr>
          <w:rFonts w:ascii="Times New Roman" w:hAnsi="Times New Roman"/>
          <w:lang w:val="lt-LT"/>
        </w:rPr>
        <w:t>Ony-Tec</w:t>
      </w:r>
      <w:r w:rsidR="00734E11" w:rsidRPr="00FD0463">
        <w:rPr>
          <w:rFonts w:ascii="Times New Roman" w:hAnsi="Times New Roman"/>
          <w:lang w:val="lt-LT"/>
        </w:rPr>
        <w:t xml:space="preserve"> gydomos lengvos ir vidutinio sunkumo grybelių sukeltos suaugusiųjų nagų ligos, neapimančios nago matricos</w:t>
      </w:r>
      <w:r w:rsidR="00014C91">
        <w:rPr>
          <w:rFonts w:ascii="Times New Roman" w:hAnsi="Times New Roman"/>
          <w:lang w:val="lt-LT"/>
        </w:rPr>
        <w:t>, t. y.</w:t>
      </w:r>
      <w:r w:rsidR="00734E11" w:rsidRPr="00FD0463">
        <w:rPr>
          <w:rFonts w:ascii="Times New Roman" w:hAnsi="Times New Roman"/>
          <w:lang w:val="lt-LT"/>
        </w:rPr>
        <w:t xml:space="preserve"> </w:t>
      </w:r>
      <w:proofErr w:type="spellStart"/>
      <w:r w:rsidR="00734E11" w:rsidRPr="00FD0463">
        <w:rPr>
          <w:rFonts w:ascii="Times New Roman" w:hAnsi="Times New Roman"/>
          <w:lang w:val="lt-LT"/>
        </w:rPr>
        <w:t>mėnuliuko</w:t>
      </w:r>
      <w:proofErr w:type="spellEnd"/>
      <w:r w:rsidR="00014C91">
        <w:rPr>
          <w:rFonts w:ascii="Times New Roman" w:hAnsi="Times New Roman"/>
          <w:lang w:val="lt-LT"/>
        </w:rPr>
        <w:t xml:space="preserve"> (balto nago </w:t>
      </w:r>
      <w:proofErr w:type="spellStart"/>
      <w:r w:rsidR="00014C91">
        <w:rPr>
          <w:rFonts w:ascii="Times New Roman" w:hAnsi="Times New Roman"/>
          <w:lang w:val="lt-LT"/>
        </w:rPr>
        <w:t>pusmėnulio</w:t>
      </w:r>
      <w:proofErr w:type="spellEnd"/>
      <w:r w:rsidR="00734E11" w:rsidRPr="00FD0463">
        <w:rPr>
          <w:rFonts w:ascii="Times New Roman" w:hAnsi="Times New Roman"/>
          <w:lang w:val="lt-LT"/>
        </w:rPr>
        <w:t>).</w:t>
      </w:r>
    </w:p>
    <w:p w14:paraId="5AB45C45" w14:textId="77777777" w:rsidR="00734E11" w:rsidRDefault="00734E11" w:rsidP="00734E11">
      <w:pPr>
        <w:tabs>
          <w:tab w:val="left" w:pos="567"/>
        </w:tabs>
        <w:spacing w:after="0" w:line="240" w:lineRule="auto"/>
        <w:rPr>
          <w:rFonts w:ascii="Times New Roman" w:hAnsi="Times New Roman"/>
          <w:lang w:val="lt-LT"/>
        </w:rPr>
      </w:pPr>
    </w:p>
    <w:p w14:paraId="54449A6F" w14:textId="77777777" w:rsidR="00734E11" w:rsidRPr="00754C9C" w:rsidRDefault="00734E11" w:rsidP="00734E11">
      <w:pPr>
        <w:tabs>
          <w:tab w:val="left" w:pos="567"/>
        </w:tabs>
        <w:spacing w:after="0" w:line="240" w:lineRule="auto"/>
        <w:rPr>
          <w:rFonts w:ascii="Times New Roman" w:hAnsi="Times New Roman"/>
          <w:lang w:val="lt-LT"/>
        </w:rPr>
      </w:pPr>
      <w:r w:rsidRPr="00754C9C">
        <w:rPr>
          <w:rFonts w:ascii="Times New Roman" w:hAnsi="Times New Roman"/>
          <w:lang w:val="lt-LT"/>
        </w:rPr>
        <w:t xml:space="preserve">Jeigu gydant rankų </w:t>
      </w:r>
      <w:r>
        <w:rPr>
          <w:rFonts w:ascii="Times New Roman" w:hAnsi="Times New Roman"/>
          <w:lang w:val="lt-LT"/>
        </w:rPr>
        <w:t xml:space="preserve">pirštų </w:t>
      </w:r>
      <w:r w:rsidRPr="00754C9C">
        <w:rPr>
          <w:rFonts w:ascii="Times New Roman" w:hAnsi="Times New Roman"/>
          <w:lang w:val="lt-LT"/>
        </w:rPr>
        <w:t>nagus</w:t>
      </w:r>
      <w:r>
        <w:rPr>
          <w:rFonts w:ascii="Times New Roman" w:hAnsi="Times New Roman"/>
          <w:lang w:val="lt-LT"/>
        </w:rPr>
        <w:t xml:space="preserve"> </w:t>
      </w:r>
      <w:r w:rsidRPr="00754C9C">
        <w:rPr>
          <w:rFonts w:ascii="Times New Roman" w:hAnsi="Times New Roman"/>
          <w:lang w:val="lt-LT"/>
        </w:rPr>
        <w:t>po 6</w:t>
      </w:r>
      <w:r>
        <w:rPr>
          <w:rFonts w:ascii="Times New Roman" w:hAnsi="Times New Roman"/>
          <w:lang w:val="lt-LT"/>
        </w:rPr>
        <w:t> </w:t>
      </w:r>
      <w:r w:rsidRPr="00754C9C">
        <w:rPr>
          <w:rFonts w:ascii="Times New Roman" w:hAnsi="Times New Roman"/>
          <w:lang w:val="lt-LT"/>
        </w:rPr>
        <w:t xml:space="preserve">mėn., o gydant kojų </w:t>
      </w:r>
      <w:r>
        <w:rPr>
          <w:rFonts w:ascii="Times New Roman" w:hAnsi="Times New Roman"/>
          <w:lang w:val="lt-LT"/>
        </w:rPr>
        <w:t xml:space="preserve">pirštų </w:t>
      </w:r>
      <w:r w:rsidRPr="00754C9C">
        <w:rPr>
          <w:rFonts w:ascii="Times New Roman" w:hAnsi="Times New Roman"/>
          <w:lang w:val="lt-LT"/>
        </w:rPr>
        <w:t>nagus – po 12</w:t>
      </w:r>
      <w:r>
        <w:rPr>
          <w:rFonts w:ascii="Times New Roman" w:hAnsi="Times New Roman"/>
          <w:lang w:val="lt-LT"/>
        </w:rPr>
        <w:t> </w:t>
      </w:r>
      <w:r w:rsidRPr="00754C9C">
        <w:rPr>
          <w:rFonts w:ascii="Times New Roman" w:hAnsi="Times New Roman"/>
          <w:lang w:val="lt-LT"/>
        </w:rPr>
        <w:t>mėn.</w:t>
      </w:r>
      <w:r w:rsidRPr="00476674">
        <w:rPr>
          <w:rFonts w:ascii="Times New Roman" w:hAnsi="Times New Roman"/>
          <w:lang w:val="lt-LT"/>
        </w:rPr>
        <w:t xml:space="preserve"> </w:t>
      </w:r>
      <w:r>
        <w:rPr>
          <w:rFonts w:ascii="Times New Roman" w:hAnsi="Times New Roman"/>
          <w:lang w:val="lt-LT"/>
        </w:rPr>
        <w:t xml:space="preserve">Jūsų savijauta nepagerėjo arba net pablogėjo, kreipkitės į </w:t>
      </w:r>
      <w:r w:rsidRPr="00754C9C">
        <w:rPr>
          <w:rFonts w:ascii="Times New Roman" w:hAnsi="Times New Roman"/>
          <w:lang w:val="lt-LT"/>
        </w:rPr>
        <w:t>gydytoją.</w:t>
      </w:r>
    </w:p>
    <w:p w14:paraId="66E56638" w14:textId="77777777" w:rsidR="00734E11" w:rsidRPr="00754C9C" w:rsidRDefault="00734E11" w:rsidP="00734E11">
      <w:pPr>
        <w:spacing w:after="0" w:line="240" w:lineRule="auto"/>
        <w:rPr>
          <w:rFonts w:ascii="Times New Roman" w:hAnsi="Times New Roman"/>
          <w:lang w:val="lt-LT"/>
        </w:rPr>
      </w:pPr>
    </w:p>
    <w:p w14:paraId="098F60A4" w14:textId="77777777" w:rsidR="00734E11" w:rsidRPr="00754C9C" w:rsidRDefault="00734E11" w:rsidP="00734E11">
      <w:pPr>
        <w:spacing w:after="0" w:line="240" w:lineRule="auto"/>
        <w:rPr>
          <w:rFonts w:ascii="Times New Roman" w:hAnsi="Times New Roman"/>
          <w:lang w:val="lt-LT"/>
        </w:rPr>
      </w:pPr>
    </w:p>
    <w:p w14:paraId="5C7B3570" w14:textId="650FD3B0" w:rsidR="00734E11" w:rsidRPr="00754C9C" w:rsidRDefault="00734E11" w:rsidP="00734E11">
      <w:pPr>
        <w:numPr>
          <w:ilvl w:val="0"/>
          <w:numId w:val="3"/>
        </w:numPr>
        <w:tabs>
          <w:tab w:val="num" w:pos="540"/>
        </w:tabs>
        <w:spacing w:after="0" w:line="240" w:lineRule="auto"/>
        <w:ind w:left="540" w:hanging="540"/>
        <w:rPr>
          <w:rFonts w:ascii="Times New Roman" w:hAnsi="Times New Roman"/>
          <w:b/>
          <w:bCs/>
          <w:lang w:val="lt-LT"/>
        </w:rPr>
      </w:pPr>
      <w:r w:rsidRPr="00754C9C">
        <w:rPr>
          <w:rFonts w:ascii="Times New Roman" w:hAnsi="Times New Roman"/>
          <w:b/>
          <w:bCs/>
          <w:lang w:val="lt-LT"/>
        </w:rPr>
        <w:t xml:space="preserve">Kas žinotina prieš vartojant </w:t>
      </w:r>
      <w:r w:rsidR="00FF379E">
        <w:rPr>
          <w:rFonts w:ascii="Times New Roman" w:hAnsi="Times New Roman"/>
          <w:b/>
          <w:bCs/>
          <w:lang w:val="lt-LT"/>
        </w:rPr>
        <w:t>Ony-Tec</w:t>
      </w:r>
    </w:p>
    <w:p w14:paraId="7DBDFCEC" w14:textId="77777777" w:rsidR="00734E11" w:rsidRPr="00754C9C" w:rsidRDefault="00734E11" w:rsidP="00734E11">
      <w:pPr>
        <w:pStyle w:val="Pavadinimas"/>
        <w:jc w:val="left"/>
        <w:rPr>
          <w:sz w:val="22"/>
          <w:szCs w:val="22"/>
        </w:rPr>
      </w:pPr>
    </w:p>
    <w:p w14:paraId="7C9CF7DF" w14:textId="7FCE77D3" w:rsidR="00734E11" w:rsidRPr="00E53951" w:rsidRDefault="00734E11" w:rsidP="00734E11">
      <w:pPr>
        <w:pStyle w:val="Pavadinimas"/>
        <w:numPr>
          <w:ilvl w:val="0"/>
          <w:numId w:val="4"/>
        </w:numPr>
        <w:jc w:val="left"/>
        <w:rPr>
          <w:sz w:val="22"/>
          <w:szCs w:val="22"/>
        </w:rPr>
      </w:pPr>
      <w:r w:rsidRPr="00754C9C">
        <w:rPr>
          <w:sz w:val="22"/>
          <w:szCs w:val="22"/>
        </w:rPr>
        <w:t xml:space="preserve">Lengva ar vidutinio sunkumo </w:t>
      </w:r>
      <w:r>
        <w:rPr>
          <w:sz w:val="22"/>
          <w:szCs w:val="22"/>
        </w:rPr>
        <w:t xml:space="preserve">grybelinė nagų liga </w:t>
      </w:r>
      <w:r w:rsidRPr="00754C9C">
        <w:rPr>
          <w:sz w:val="22"/>
          <w:szCs w:val="22"/>
        </w:rPr>
        <w:t>pažeidžia iki 75</w:t>
      </w:r>
      <w:r w:rsidR="00FF379E">
        <w:rPr>
          <w:sz w:val="22"/>
          <w:szCs w:val="22"/>
        </w:rPr>
        <w:t> </w:t>
      </w:r>
      <w:r w:rsidRPr="00754C9C">
        <w:rPr>
          <w:sz w:val="22"/>
          <w:szCs w:val="22"/>
        </w:rPr>
        <w:t>% nago</w:t>
      </w:r>
      <w:r>
        <w:rPr>
          <w:sz w:val="22"/>
          <w:szCs w:val="22"/>
        </w:rPr>
        <w:t xml:space="preserve"> </w:t>
      </w:r>
      <w:r w:rsidRPr="00476674">
        <w:rPr>
          <w:sz w:val="22"/>
          <w:szCs w:val="22"/>
        </w:rPr>
        <w:t xml:space="preserve">paviršiaus, </w:t>
      </w:r>
      <w:r w:rsidR="00014C91">
        <w:rPr>
          <w:sz w:val="22"/>
          <w:szCs w:val="22"/>
        </w:rPr>
        <w:t>apimdama iš viso daugiausiai</w:t>
      </w:r>
      <w:r w:rsidRPr="00DF794A">
        <w:rPr>
          <w:sz w:val="22"/>
          <w:szCs w:val="22"/>
        </w:rPr>
        <w:t xml:space="preserve"> 5 nagus, </w:t>
      </w:r>
      <w:r w:rsidR="00014C91">
        <w:rPr>
          <w:sz w:val="22"/>
          <w:szCs w:val="22"/>
        </w:rPr>
        <w:t xml:space="preserve">(įskaitant kojų ir (arba) rankų pirštų nagus) </w:t>
      </w:r>
      <w:r w:rsidRPr="00DF794A">
        <w:rPr>
          <w:sz w:val="22"/>
          <w:szCs w:val="22"/>
        </w:rPr>
        <w:t>bet neapim</w:t>
      </w:r>
      <w:r w:rsidR="00014C91">
        <w:rPr>
          <w:sz w:val="22"/>
          <w:szCs w:val="22"/>
        </w:rPr>
        <w:t>dam</w:t>
      </w:r>
      <w:r w:rsidRPr="00DF794A">
        <w:rPr>
          <w:sz w:val="22"/>
          <w:szCs w:val="22"/>
        </w:rPr>
        <w:t xml:space="preserve">a nago </w:t>
      </w:r>
      <w:r w:rsidRPr="001D3C35">
        <w:rPr>
          <w:sz w:val="22"/>
          <w:szCs w:val="22"/>
        </w:rPr>
        <w:t>matri</w:t>
      </w:r>
      <w:r w:rsidRPr="00E42932">
        <w:rPr>
          <w:sz w:val="22"/>
          <w:szCs w:val="22"/>
        </w:rPr>
        <w:t>cos (</w:t>
      </w:r>
      <w:proofErr w:type="spellStart"/>
      <w:r w:rsidRPr="00E42932">
        <w:rPr>
          <w:sz w:val="22"/>
          <w:szCs w:val="22"/>
        </w:rPr>
        <w:t>mėnuliuko</w:t>
      </w:r>
      <w:proofErr w:type="spellEnd"/>
      <w:r w:rsidRPr="00E42932">
        <w:rPr>
          <w:sz w:val="22"/>
          <w:szCs w:val="22"/>
        </w:rPr>
        <w:t>)</w:t>
      </w:r>
      <w:r w:rsidRPr="00E53951">
        <w:rPr>
          <w:sz w:val="22"/>
          <w:szCs w:val="22"/>
        </w:rPr>
        <w:t>.</w:t>
      </w:r>
    </w:p>
    <w:p w14:paraId="2CDE15E2" w14:textId="77777777" w:rsidR="00734E11" w:rsidRPr="00754C9C" w:rsidRDefault="00734E11" w:rsidP="00734E11">
      <w:pPr>
        <w:spacing w:after="0" w:line="240" w:lineRule="auto"/>
        <w:ind w:left="360"/>
        <w:rPr>
          <w:rFonts w:ascii="Times New Roman" w:hAnsi="Times New Roman"/>
          <w:lang w:val="lt-LT"/>
        </w:rPr>
      </w:pPr>
    </w:p>
    <w:p w14:paraId="5EFA39EB" w14:textId="424A4A7D" w:rsidR="00734E11" w:rsidRPr="00754C9C" w:rsidRDefault="00FF379E" w:rsidP="00734E11">
      <w:pPr>
        <w:spacing w:after="0" w:line="240" w:lineRule="auto"/>
        <w:rPr>
          <w:rFonts w:ascii="Times New Roman" w:hAnsi="Times New Roman"/>
          <w:b/>
          <w:bCs/>
          <w:lang w:val="lt-LT"/>
        </w:rPr>
      </w:pPr>
      <w:r>
        <w:rPr>
          <w:rFonts w:ascii="Times New Roman" w:hAnsi="Times New Roman"/>
          <w:b/>
          <w:bCs/>
          <w:lang w:val="lt-LT"/>
        </w:rPr>
        <w:t>Ony-Tec</w:t>
      </w:r>
      <w:r w:rsidR="00734E11" w:rsidRPr="00754C9C">
        <w:rPr>
          <w:rFonts w:ascii="Times New Roman" w:hAnsi="Times New Roman"/>
          <w:b/>
          <w:bCs/>
          <w:lang w:val="lt-LT"/>
        </w:rPr>
        <w:t xml:space="preserve"> vartoti negalima:</w:t>
      </w:r>
    </w:p>
    <w:p w14:paraId="408CDCC4" w14:textId="77777777" w:rsidR="00734E11" w:rsidRPr="00754C9C" w:rsidRDefault="00734E11" w:rsidP="00734E11">
      <w:pPr>
        <w:numPr>
          <w:ilvl w:val="0"/>
          <w:numId w:val="4"/>
        </w:numPr>
        <w:spacing w:after="0" w:line="240" w:lineRule="auto"/>
        <w:rPr>
          <w:rFonts w:ascii="Times New Roman" w:hAnsi="Times New Roman"/>
          <w:lang w:val="lt-LT"/>
        </w:rPr>
      </w:pPr>
      <w:r>
        <w:rPr>
          <w:rFonts w:ascii="Times New Roman" w:hAnsi="Times New Roman"/>
          <w:lang w:val="lt-LT"/>
        </w:rPr>
        <w:t>j</w:t>
      </w:r>
      <w:r w:rsidRPr="00754C9C">
        <w:rPr>
          <w:rFonts w:ascii="Times New Roman" w:hAnsi="Times New Roman"/>
          <w:lang w:val="lt-LT"/>
        </w:rPr>
        <w:t xml:space="preserve">eigu yra alergija ciklopiroksui arba bet kuriai pagalbinei šio vaisto medžiagai (jos išvardytos 6 </w:t>
      </w:r>
    </w:p>
    <w:p w14:paraId="76FE105C" w14:textId="77777777" w:rsidR="00734E11" w:rsidRPr="00754C9C" w:rsidRDefault="00734E11" w:rsidP="00734E11">
      <w:pPr>
        <w:spacing w:after="0" w:line="240" w:lineRule="auto"/>
        <w:ind w:firstLine="717"/>
        <w:rPr>
          <w:rFonts w:ascii="Times New Roman" w:hAnsi="Times New Roman"/>
          <w:lang w:val="lt-LT"/>
        </w:rPr>
      </w:pPr>
      <w:r w:rsidRPr="00754C9C">
        <w:rPr>
          <w:rFonts w:ascii="Times New Roman" w:hAnsi="Times New Roman"/>
          <w:lang w:val="lt-LT"/>
        </w:rPr>
        <w:t>skyriuje)</w:t>
      </w:r>
      <w:r>
        <w:rPr>
          <w:rFonts w:ascii="Times New Roman" w:hAnsi="Times New Roman"/>
          <w:lang w:val="lt-LT"/>
        </w:rPr>
        <w:t>;</w:t>
      </w:r>
    </w:p>
    <w:p w14:paraId="0BC68C5E" w14:textId="77777777" w:rsidR="00734E11" w:rsidRPr="00267117" w:rsidRDefault="00734E11" w:rsidP="00734E11">
      <w:pPr>
        <w:pStyle w:val="Pavadinimas"/>
        <w:numPr>
          <w:ilvl w:val="0"/>
          <w:numId w:val="4"/>
        </w:numPr>
        <w:jc w:val="left"/>
        <w:rPr>
          <w:sz w:val="22"/>
          <w:szCs w:val="22"/>
        </w:rPr>
      </w:pPr>
      <w:r>
        <w:rPr>
          <w:sz w:val="22"/>
          <w:szCs w:val="22"/>
        </w:rPr>
        <w:t>vaikams ir j</w:t>
      </w:r>
      <w:r w:rsidRPr="00754C9C">
        <w:rPr>
          <w:sz w:val="22"/>
          <w:szCs w:val="22"/>
        </w:rPr>
        <w:t xml:space="preserve">aunesniems nei 18 metų </w:t>
      </w:r>
      <w:r>
        <w:rPr>
          <w:sz w:val="22"/>
          <w:szCs w:val="22"/>
        </w:rPr>
        <w:t>paaugliams</w:t>
      </w:r>
      <w:r w:rsidRPr="00754C9C">
        <w:rPr>
          <w:sz w:val="22"/>
          <w:szCs w:val="22"/>
        </w:rPr>
        <w:t>, kadangi</w:t>
      </w:r>
      <w:r>
        <w:rPr>
          <w:sz w:val="22"/>
          <w:szCs w:val="22"/>
        </w:rPr>
        <w:t xml:space="preserve"> </w:t>
      </w:r>
      <w:r w:rsidRPr="00754C9C">
        <w:rPr>
          <w:sz w:val="22"/>
          <w:szCs w:val="22"/>
        </w:rPr>
        <w:t>šio</w:t>
      </w:r>
      <w:r>
        <w:rPr>
          <w:sz w:val="22"/>
          <w:szCs w:val="22"/>
        </w:rPr>
        <w:t>s</w:t>
      </w:r>
      <w:r w:rsidRPr="00754C9C">
        <w:rPr>
          <w:sz w:val="22"/>
          <w:szCs w:val="22"/>
        </w:rPr>
        <w:t xml:space="preserve"> </w:t>
      </w:r>
      <w:r w:rsidRPr="00267117">
        <w:rPr>
          <w:sz w:val="22"/>
          <w:szCs w:val="22"/>
        </w:rPr>
        <w:t>amžiaus grupės pacient</w:t>
      </w:r>
      <w:r>
        <w:rPr>
          <w:sz w:val="22"/>
          <w:szCs w:val="22"/>
        </w:rPr>
        <w:t>ų gydymo patirties nepakanka</w:t>
      </w:r>
      <w:r w:rsidRPr="00267117">
        <w:rPr>
          <w:sz w:val="22"/>
          <w:szCs w:val="22"/>
        </w:rPr>
        <w:t>.</w:t>
      </w:r>
    </w:p>
    <w:p w14:paraId="5B0397D6" w14:textId="77777777" w:rsidR="00734E11" w:rsidRPr="00754C9C" w:rsidRDefault="00734E11" w:rsidP="00734E11">
      <w:pPr>
        <w:spacing w:after="0" w:line="240" w:lineRule="auto"/>
        <w:rPr>
          <w:rFonts w:ascii="Times New Roman" w:hAnsi="Times New Roman"/>
          <w:b/>
          <w:lang w:val="lt-LT"/>
        </w:rPr>
      </w:pPr>
    </w:p>
    <w:p w14:paraId="33E4D498" w14:textId="77777777" w:rsidR="00734E11" w:rsidRPr="00754C9C" w:rsidRDefault="00734E11" w:rsidP="00734E11">
      <w:pPr>
        <w:spacing w:after="0" w:line="240" w:lineRule="auto"/>
        <w:rPr>
          <w:rFonts w:ascii="Times New Roman" w:hAnsi="Times New Roman"/>
          <w:b/>
          <w:lang w:val="lt-LT"/>
        </w:rPr>
      </w:pPr>
      <w:r w:rsidRPr="00754C9C">
        <w:rPr>
          <w:rFonts w:ascii="Times New Roman" w:hAnsi="Times New Roman"/>
          <w:b/>
          <w:lang w:val="lt-LT"/>
        </w:rPr>
        <w:t>Įspėjimai ir atsargumo priemonės</w:t>
      </w:r>
    </w:p>
    <w:p w14:paraId="6CBC9B9D" w14:textId="3FA3CF6F" w:rsidR="00734E11" w:rsidRPr="00754C9C" w:rsidRDefault="00734E11" w:rsidP="00734E11">
      <w:pPr>
        <w:spacing w:after="0" w:line="240" w:lineRule="auto"/>
        <w:rPr>
          <w:rFonts w:ascii="Times New Roman" w:hAnsi="Times New Roman"/>
          <w:b/>
          <w:lang w:val="lt-LT"/>
        </w:rPr>
      </w:pPr>
      <w:r>
        <w:rPr>
          <w:rFonts w:ascii="Times New Roman" w:hAnsi="Times New Roman"/>
          <w:b/>
          <w:lang w:val="lt-LT"/>
        </w:rPr>
        <w:lastRenderedPageBreak/>
        <w:t>P</w:t>
      </w:r>
      <w:r w:rsidRPr="00754C9C">
        <w:rPr>
          <w:rFonts w:ascii="Times New Roman" w:hAnsi="Times New Roman"/>
          <w:b/>
          <w:lang w:val="lt-LT"/>
        </w:rPr>
        <w:t>asitarkite su gydytoju arba vaistininku</w:t>
      </w:r>
      <w:r>
        <w:rPr>
          <w:rFonts w:ascii="Times New Roman" w:hAnsi="Times New Roman"/>
          <w:b/>
          <w:lang w:val="lt-LT"/>
        </w:rPr>
        <w:t>, p</w:t>
      </w:r>
      <w:r w:rsidRPr="00754C9C">
        <w:rPr>
          <w:rFonts w:ascii="Times New Roman" w:hAnsi="Times New Roman"/>
          <w:b/>
          <w:lang w:val="lt-LT"/>
        </w:rPr>
        <w:t xml:space="preserve">rieš pradėdami vartoti </w:t>
      </w:r>
      <w:r w:rsidR="00FF379E">
        <w:rPr>
          <w:rFonts w:ascii="Times New Roman" w:hAnsi="Times New Roman"/>
          <w:b/>
          <w:lang w:val="lt-LT"/>
        </w:rPr>
        <w:t>Ony-Tec</w:t>
      </w:r>
    </w:p>
    <w:p w14:paraId="1AAAD26B" w14:textId="0C8DDD71" w:rsidR="00734E11" w:rsidRPr="00754C9C" w:rsidRDefault="00734E11" w:rsidP="00734E11">
      <w:pPr>
        <w:numPr>
          <w:ilvl w:val="0"/>
          <w:numId w:val="4"/>
        </w:numPr>
        <w:spacing w:after="0" w:line="240" w:lineRule="auto"/>
        <w:rPr>
          <w:rFonts w:ascii="Times New Roman" w:hAnsi="Times New Roman"/>
          <w:lang w:val="lt-LT"/>
        </w:rPr>
      </w:pPr>
      <w:r w:rsidRPr="00754C9C">
        <w:rPr>
          <w:rFonts w:ascii="Times New Roman" w:hAnsi="Times New Roman"/>
          <w:lang w:val="lt-LT"/>
        </w:rPr>
        <w:t>jeigu pažeista daugiau nei 75</w:t>
      </w:r>
      <w:r w:rsidR="00FF379E">
        <w:rPr>
          <w:rFonts w:ascii="Times New Roman" w:hAnsi="Times New Roman"/>
          <w:lang w:val="lt-LT"/>
        </w:rPr>
        <w:t> </w:t>
      </w:r>
      <w:r w:rsidRPr="00754C9C">
        <w:rPr>
          <w:rFonts w:ascii="Times New Roman" w:hAnsi="Times New Roman"/>
          <w:lang w:val="lt-LT"/>
        </w:rPr>
        <w:t>% nago paviršiaus</w:t>
      </w:r>
      <w:r>
        <w:rPr>
          <w:rFonts w:ascii="Times New Roman" w:hAnsi="Times New Roman"/>
          <w:lang w:val="lt-LT"/>
        </w:rPr>
        <w:t xml:space="preserve">, daug </w:t>
      </w:r>
      <w:r w:rsidRPr="00754C9C">
        <w:rPr>
          <w:rFonts w:ascii="Times New Roman" w:hAnsi="Times New Roman"/>
          <w:lang w:val="lt-LT"/>
        </w:rPr>
        <w:t>nagų (daugiau nei 5) arba nago</w:t>
      </w:r>
      <w:r>
        <w:rPr>
          <w:rFonts w:ascii="Times New Roman" w:hAnsi="Times New Roman"/>
          <w:lang w:val="lt-LT"/>
        </w:rPr>
        <w:t xml:space="preserve"> matrica (mėnuliukas);</w:t>
      </w:r>
    </w:p>
    <w:p w14:paraId="26571A6E" w14:textId="77777777" w:rsidR="00734E11" w:rsidRPr="00754C9C" w:rsidRDefault="00734E11" w:rsidP="00734E11">
      <w:pPr>
        <w:numPr>
          <w:ilvl w:val="0"/>
          <w:numId w:val="4"/>
        </w:numPr>
        <w:spacing w:after="0" w:line="240" w:lineRule="auto"/>
        <w:rPr>
          <w:rFonts w:ascii="Times New Roman" w:hAnsi="Times New Roman"/>
          <w:lang w:val="lt-LT"/>
        </w:rPr>
      </w:pPr>
      <w:r w:rsidRPr="00754C9C">
        <w:rPr>
          <w:rFonts w:ascii="Times New Roman" w:hAnsi="Times New Roman"/>
          <w:lang w:val="lt-LT"/>
        </w:rPr>
        <w:t xml:space="preserve">jeigu tapote jautrus šiam preparatui, </w:t>
      </w:r>
      <w:r>
        <w:rPr>
          <w:rFonts w:ascii="Times New Roman" w:hAnsi="Times New Roman"/>
          <w:lang w:val="lt-LT"/>
        </w:rPr>
        <w:t xml:space="preserve">sustabdykite gydymą </w:t>
      </w:r>
      <w:r w:rsidRPr="00754C9C">
        <w:rPr>
          <w:rFonts w:ascii="Times New Roman" w:hAnsi="Times New Roman"/>
          <w:lang w:val="lt-LT"/>
        </w:rPr>
        <w:t>ir pasitarkite su gydytoju;</w:t>
      </w:r>
    </w:p>
    <w:p w14:paraId="769DB357" w14:textId="53490510" w:rsidR="00734E11" w:rsidRDefault="00734E11" w:rsidP="00734E11">
      <w:pPr>
        <w:pStyle w:val="Pavadinimas"/>
        <w:numPr>
          <w:ilvl w:val="0"/>
          <w:numId w:val="4"/>
        </w:numPr>
        <w:jc w:val="left"/>
        <w:rPr>
          <w:sz w:val="22"/>
          <w:szCs w:val="22"/>
        </w:rPr>
      </w:pPr>
      <w:r w:rsidRPr="00754C9C">
        <w:rPr>
          <w:sz w:val="22"/>
          <w:szCs w:val="22"/>
        </w:rPr>
        <w:t>jeigu</w:t>
      </w:r>
      <w:r>
        <w:rPr>
          <w:sz w:val="22"/>
          <w:szCs w:val="22"/>
        </w:rPr>
        <w:t xml:space="preserve"> sergate</w:t>
      </w:r>
      <w:r w:rsidR="00FF379E">
        <w:rPr>
          <w:sz w:val="22"/>
          <w:szCs w:val="22"/>
        </w:rPr>
        <w:t xml:space="preserve"> </w:t>
      </w:r>
      <w:r w:rsidRPr="00754C9C">
        <w:rPr>
          <w:sz w:val="22"/>
          <w:szCs w:val="22"/>
        </w:rPr>
        <w:t>cukralig</w:t>
      </w:r>
      <w:r>
        <w:rPr>
          <w:sz w:val="22"/>
          <w:szCs w:val="22"/>
        </w:rPr>
        <w:t>e</w:t>
      </w:r>
      <w:r w:rsidRPr="00754C9C">
        <w:rPr>
          <w:sz w:val="22"/>
          <w:szCs w:val="22"/>
        </w:rPr>
        <w:t xml:space="preserve">, </w:t>
      </w:r>
      <w:r>
        <w:rPr>
          <w:sz w:val="22"/>
          <w:szCs w:val="22"/>
        </w:rPr>
        <w:t>turite imuninės sistemos sutrikimą, periferinių kraujagyslių ligą, sužeidimą, nagų skausmingumą arba rimtą pažeidimą, odos ligą, pvz., psoriazę arba bet kokią kitą lėtinę odos ligą, edemą ar kvėpavimo sutrikimą (geltonų nagų sindromą);</w:t>
      </w:r>
    </w:p>
    <w:p w14:paraId="1AF61874" w14:textId="77777777" w:rsidR="00734E11" w:rsidRPr="00754C9C" w:rsidRDefault="00734E11" w:rsidP="00734E11">
      <w:pPr>
        <w:pStyle w:val="Pavadinimas"/>
        <w:numPr>
          <w:ilvl w:val="0"/>
          <w:numId w:val="4"/>
        </w:numPr>
        <w:jc w:val="left"/>
        <w:rPr>
          <w:sz w:val="22"/>
          <w:szCs w:val="22"/>
        </w:rPr>
      </w:pPr>
      <w:r>
        <w:rPr>
          <w:sz w:val="22"/>
          <w:szCs w:val="22"/>
        </w:rPr>
        <w:t xml:space="preserve">jeigu sergate cukralige, </w:t>
      </w:r>
      <w:r w:rsidRPr="00754C9C">
        <w:rPr>
          <w:sz w:val="22"/>
          <w:szCs w:val="22"/>
        </w:rPr>
        <w:t>nagus kirpkite atsargiai;</w:t>
      </w:r>
    </w:p>
    <w:p w14:paraId="6E14D9C1" w14:textId="77777777" w:rsidR="00734E11" w:rsidRPr="00754C9C" w:rsidRDefault="00734E11" w:rsidP="00734E11">
      <w:pPr>
        <w:numPr>
          <w:ilvl w:val="0"/>
          <w:numId w:val="4"/>
        </w:numPr>
        <w:spacing w:after="0" w:line="240" w:lineRule="auto"/>
        <w:rPr>
          <w:rFonts w:ascii="Times New Roman" w:hAnsi="Times New Roman"/>
          <w:lang w:val="lt-LT"/>
        </w:rPr>
      </w:pPr>
      <w:r w:rsidRPr="00754C9C">
        <w:rPr>
          <w:rFonts w:ascii="Times New Roman" w:hAnsi="Times New Roman"/>
          <w:lang w:val="lt-LT"/>
        </w:rPr>
        <w:t>saugokitės, kad lako nepatektų į akis ar ant gleivin</w:t>
      </w:r>
      <w:r>
        <w:rPr>
          <w:rFonts w:ascii="Times New Roman" w:hAnsi="Times New Roman"/>
          <w:lang w:val="lt-LT"/>
        </w:rPr>
        <w:t>ės</w:t>
      </w:r>
      <w:r w:rsidRPr="00754C9C">
        <w:rPr>
          <w:rFonts w:ascii="Times New Roman" w:hAnsi="Times New Roman"/>
          <w:lang w:val="lt-LT"/>
        </w:rPr>
        <w:t xml:space="preserve"> (pvz., burnos ar nosies</w:t>
      </w:r>
      <w:r>
        <w:rPr>
          <w:rFonts w:ascii="Times New Roman" w:hAnsi="Times New Roman"/>
          <w:lang w:val="lt-LT"/>
        </w:rPr>
        <w:t xml:space="preserve"> gleivinės</w:t>
      </w:r>
      <w:r w:rsidRPr="00754C9C">
        <w:rPr>
          <w:rFonts w:ascii="Times New Roman" w:hAnsi="Times New Roman"/>
          <w:lang w:val="lt-LT"/>
        </w:rPr>
        <w:t>);</w:t>
      </w:r>
    </w:p>
    <w:p w14:paraId="30F2A31F" w14:textId="2B09ADCE" w:rsidR="00734E11" w:rsidRPr="00754C9C" w:rsidRDefault="00FF379E" w:rsidP="00734E11">
      <w:pPr>
        <w:numPr>
          <w:ilvl w:val="0"/>
          <w:numId w:val="4"/>
        </w:numPr>
        <w:spacing w:after="0" w:line="240" w:lineRule="auto"/>
        <w:rPr>
          <w:rFonts w:ascii="Times New Roman" w:hAnsi="Times New Roman"/>
          <w:lang w:val="lt-LT"/>
        </w:rPr>
      </w:pPr>
      <w:r>
        <w:rPr>
          <w:rFonts w:ascii="Times New Roman" w:hAnsi="Times New Roman"/>
          <w:lang w:val="lt-LT"/>
        </w:rPr>
        <w:t>Ony-Tec</w:t>
      </w:r>
      <w:r w:rsidR="00734E11" w:rsidRPr="00754C9C">
        <w:rPr>
          <w:rFonts w:ascii="Times New Roman" w:hAnsi="Times New Roman"/>
          <w:lang w:val="lt-LT"/>
        </w:rPr>
        <w:t xml:space="preserve"> vartojamas tik iš</w:t>
      </w:r>
      <w:r w:rsidR="00734E11">
        <w:rPr>
          <w:rFonts w:ascii="Times New Roman" w:hAnsi="Times New Roman"/>
          <w:lang w:val="lt-LT"/>
        </w:rPr>
        <w:t xml:space="preserve"> išorės</w:t>
      </w:r>
      <w:r w:rsidR="00734E11" w:rsidRPr="00754C9C">
        <w:rPr>
          <w:rFonts w:ascii="Times New Roman" w:hAnsi="Times New Roman"/>
          <w:lang w:val="lt-LT"/>
        </w:rPr>
        <w:t>;</w:t>
      </w:r>
    </w:p>
    <w:p w14:paraId="6768A637" w14:textId="77777777" w:rsidR="00734E11" w:rsidRPr="00754C9C" w:rsidRDefault="00734E11" w:rsidP="00734E11">
      <w:pPr>
        <w:pStyle w:val="Pavadinimas"/>
        <w:numPr>
          <w:ilvl w:val="0"/>
          <w:numId w:val="4"/>
        </w:numPr>
        <w:jc w:val="left"/>
        <w:rPr>
          <w:sz w:val="22"/>
          <w:szCs w:val="22"/>
        </w:rPr>
      </w:pPr>
      <w:r w:rsidRPr="00754C9C">
        <w:rPr>
          <w:sz w:val="22"/>
          <w:szCs w:val="22"/>
        </w:rPr>
        <w:t xml:space="preserve">gydomiems nagams nenaudokite nagų </w:t>
      </w:r>
      <w:r>
        <w:rPr>
          <w:sz w:val="22"/>
          <w:szCs w:val="22"/>
        </w:rPr>
        <w:t>lakoa</w:t>
      </w:r>
      <w:r w:rsidRPr="00754C9C">
        <w:rPr>
          <w:sz w:val="22"/>
          <w:szCs w:val="22"/>
        </w:rPr>
        <w:t>r kit</w:t>
      </w:r>
      <w:r>
        <w:rPr>
          <w:sz w:val="22"/>
          <w:szCs w:val="22"/>
        </w:rPr>
        <w:t>okių</w:t>
      </w:r>
      <w:r w:rsidRPr="00754C9C">
        <w:rPr>
          <w:sz w:val="22"/>
          <w:szCs w:val="22"/>
        </w:rPr>
        <w:t xml:space="preserve"> kosmetikos priemonių;</w:t>
      </w:r>
    </w:p>
    <w:p w14:paraId="34BD7089" w14:textId="77777777" w:rsidR="00734E11" w:rsidRPr="00754C9C" w:rsidRDefault="00734E11" w:rsidP="00734E11">
      <w:pPr>
        <w:numPr>
          <w:ilvl w:val="0"/>
          <w:numId w:val="4"/>
        </w:numPr>
        <w:spacing w:after="0" w:line="240" w:lineRule="auto"/>
        <w:rPr>
          <w:rFonts w:ascii="Times New Roman" w:hAnsi="Times New Roman"/>
          <w:lang w:val="lt-LT"/>
        </w:rPr>
      </w:pPr>
      <w:r w:rsidRPr="00754C9C">
        <w:rPr>
          <w:rFonts w:ascii="Times New Roman" w:hAnsi="Times New Roman"/>
          <w:lang w:val="lt-LT"/>
        </w:rPr>
        <w:t xml:space="preserve">kai nevartojate, buteliuką laikykite </w:t>
      </w:r>
      <w:r>
        <w:rPr>
          <w:rFonts w:ascii="Times New Roman" w:hAnsi="Times New Roman"/>
          <w:lang w:val="lt-LT"/>
        </w:rPr>
        <w:t>užsuktą dangteliu</w:t>
      </w:r>
      <w:r w:rsidRPr="00754C9C">
        <w:rPr>
          <w:rFonts w:ascii="Times New Roman" w:hAnsi="Times New Roman"/>
          <w:lang w:val="lt-LT"/>
        </w:rPr>
        <w:t>;</w:t>
      </w:r>
    </w:p>
    <w:p w14:paraId="62930877" w14:textId="77777777" w:rsidR="00734E11" w:rsidRPr="00754C9C" w:rsidRDefault="00734E11" w:rsidP="00734E11">
      <w:pPr>
        <w:numPr>
          <w:ilvl w:val="0"/>
          <w:numId w:val="4"/>
        </w:numPr>
        <w:spacing w:after="0" w:line="240" w:lineRule="auto"/>
        <w:rPr>
          <w:rFonts w:ascii="Times New Roman" w:hAnsi="Times New Roman"/>
          <w:lang w:val="lt-LT"/>
        </w:rPr>
      </w:pPr>
      <w:r>
        <w:rPr>
          <w:rFonts w:ascii="Times New Roman" w:hAnsi="Times New Roman"/>
          <w:lang w:val="lt-LT"/>
        </w:rPr>
        <w:t>š</w:t>
      </w:r>
      <w:r w:rsidRPr="00754C9C">
        <w:rPr>
          <w:rFonts w:ascii="Times New Roman" w:hAnsi="Times New Roman"/>
          <w:lang w:val="lt-LT"/>
        </w:rPr>
        <w:t>is preparatas yra degus, saugokite nuo karščio ir atviros liepsnos.</w:t>
      </w:r>
    </w:p>
    <w:p w14:paraId="3DB8AF1F" w14:textId="77777777" w:rsidR="00734E11" w:rsidRPr="00754C9C" w:rsidRDefault="00734E11" w:rsidP="00734E11">
      <w:pPr>
        <w:spacing w:after="0" w:line="240" w:lineRule="auto"/>
        <w:rPr>
          <w:rFonts w:ascii="Times New Roman" w:hAnsi="Times New Roman"/>
          <w:lang w:val="lt-LT"/>
        </w:rPr>
      </w:pPr>
    </w:p>
    <w:p w14:paraId="712315B2" w14:textId="77777777" w:rsidR="00734E11" w:rsidRPr="00754C9C" w:rsidRDefault="00734E11" w:rsidP="00734E11">
      <w:pPr>
        <w:spacing w:after="0" w:line="240" w:lineRule="auto"/>
        <w:rPr>
          <w:rFonts w:ascii="Times New Roman" w:hAnsi="Times New Roman"/>
          <w:b/>
          <w:lang w:val="lt-LT"/>
        </w:rPr>
      </w:pPr>
      <w:r w:rsidRPr="00754C9C">
        <w:rPr>
          <w:rFonts w:ascii="Times New Roman" w:hAnsi="Times New Roman"/>
          <w:b/>
          <w:lang w:val="lt-LT"/>
        </w:rPr>
        <w:t>Vaikams</w:t>
      </w:r>
      <w:r>
        <w:rPr>
          <w:rFonts w:ascii="Times New Roman" w:hAnsi="Times New Roman"/>
          <w:b/>
          <w:lang w:val="lt-LT"/>
        </w:rPr>
        <w:t xml:space="preserve"> ir paaugliams</w:t>
      </w:r>
    </w:p>
    <w:p w14:paraId="6A043AE8" w14:textId="3354124D" w:rsidR="00734E11" w:rsidRPr="00754C9C" w:rsidRDefault="00734E11" w:rsidP="00734E11">
      <w:pPr>
        <w:spacing w:after="0" w:line="240" w:lineRule="auto"/>
        <w:rPr>
          <w:rFonts w:ascii="Times New Roman" w:hAnsi="Times New Roman"/>
          <w:lang w:val="lt-LT"/>
        </w:rPr>
      </w:pPr>
      <w:r>
        <w:rPr>
          <w:rFonts w:ascii="Times New Roman" w:hAnsi="Times New Roman"/>
          <w:lang w:val="lt-LT"/>
        </w:rPr>
        <w:t xml:space="preserve">Vaikams ir </w:t>
      </w:r>
      <w:r w:rsidRPr="00754C9C">
        <w:rPr>
          <w:rFonts w:ascii="Times New Roman" w:hAnsi="Times New Roman"/>
          <w:lang w:val="lt-LT"/>
        </w:rPr>
        <w:t xml:space="preserve">jaunesniems nei 18 metų </w:t>
      </w:r>
      <w:r>
        <w:rPr>
          <w:rFonts w:ascii="Times New Roman" w:hAnsi="Times New Roman"/>
          <w:lang w:val="lt-LT"/>
        </w:rPr>
        <w:t xml:space="preserve">paaugliams </w:t>
      </w:r>
      <w:r w:rsidR="00FF379E">
        <w:rPr>
          <w:rFonts w:ascii="Times New Roman" w:hAnsi="Times New Roman"/>
          <w:lang w:val="lt-LT"/>
        </w:rPr>
        <w:t>Ony-Tec</w:t>
      </w:r>
      <w:r>
        <w:rPr>
          <w:rFonts w:ascii="Times New Roman" w:hAnsi="Times New Roman"/>
          <w:lang w:val="lt-LT"/>
        </w:rPr>
        <w:t xml:space="preserve"> vartoti </w:t>
      </w:r>
      <w:r w:rsidRPr="00754C9C">
        <w:rPr>
          <w:rFonts w:ascii="Times New Roman" w:hAnsi="Times New Roman"/>
          <w:lang w:val="lt-LT"/>
        </w:rPr>
        <w:t>negalima (žr. 2 skyriaus skirsnį „</w:t>
      </w:r>
      <w:r w:rsidR="00FF379E">
        <w:rPr>
          <w:rFonts w:ascii="Times New Roman" w:hAnsi="Times New Roman"/>
          <w:lang w:val="lt-LT"/>
        </w:rPr>
        <w:t>Ony- Tec</w:t>
      </w:r>
      <w:r w:rsidRPr="00754C9C">
        <w:rPr>
          <w:rFonts w:ascii="Times New Roman" w:hAnsi="Times New Roman"/>
          <w:lang w:val="lt-LT"/>
        </w:rPr>
        <w:t xml:space="preserve"> vartoti negalima“).</w:t>
      </w:r>
    </w:p>
    <w:p w14:paraId="3F54D031" w14:textId="77777777" w:rsidR="00734E11" w:rsidRPr="00754C9C" w:rsidRDefault="00734E11" w:rsidP="00734E11">
      <w:pPr>
        <w:spacing w:after="0" w:line="240" w:lineRule="auto"/>
        <w:rPr>
          <w:rFonts w:ascii="Times New Roman" w:hAnsi="Times New Roman"/>
          <w:lang w:val="lt-LT"/>
        </w:rPr>
      </w:pPr>
    </w:p>
    <w:p w14:paraId="33C3AF95" w14:textId="7434789D" w:rsidR="00734E11" w:rsidRPr="00754C9C" w:rsidRDefault="00734E11" w:rsidP="00734E11">
      <w:pPr>
        <w:spacing w:after="0" w:line="240" w:lineRule="auto"/>
        <w:rPr>
          <w:rFonts w:ascii="Times New Roman" w:hAnsi="Times New Roman"/>
          <w:b/>
          <w:lang w:val="lt-LT"/>
        </w:rPr>
      </w:pPr>
      <w:r w:rsidRPr="00754C9C">
        <w:rPr>
          <w:rFonts w:ascii="Times New Roman" w:hAnsi="Times New Roman"/>
          <w:b/>
          <w:lang w:val="lt-LT"/>
        </w:rPr>
        <w:t xml:space="preserve">Kiti vaistai ir </w:t>
      </w:r>
      <w:r w:rsidR="00FF379E">
        <w:rPr>
          <w:rFonts w:ascii="Times New Roman" w:hAnsi="Times New Roman"/>
          <w:b/>
          <w:lang w:val="lt-LT"/>
        </w:rPr>
        <w:t>Ony-Tec</w:t>
      </w:r>
    </w:p>
    <w:p w14:paraId="7533C16A"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noProof/>
          <w:lang w:val="lt-LT"/>
        </w:rPr>
        <w:t xml:space="preserve">Jeigu vartojate ar neseniai vartojote kitų vaistų </w:t>
      </w:r>
      <w:r w:rsidRPr="00754C9C">
        <w:rPr>
          <w:rFonts w:ascii="Times New Roman" w:hAnsi="Times New Roman"/>
          <w:lang w:val="lt-LT"/>
        </w:rPr>
        <w:t xml:space="preserve">arba dėl to nesate tikri, apie tai </w:t>
      </w:r>
      <w:r w:rsidRPr="00754C9C">
        <w:rPr>
          <w:rFonts w:ascii="Times New Roman" w:hAnsi="Times New Roman"/>
          <w:noProof/>
          <w:lang w:val="lt-LT"/>
        </w:rPr>
        <w:t>pasakykite gydytojui arba vaistininkui.</w:t>
      </w:r>
    </w:p>
    <w:p w14:paraId="5D8FFAFD" w14:textId="77777777" w:rsidR="00734E11" w:rsidRPr="00754C9C" w:rsidRDefault="00734E11" w:rsidP="00734E11">
      <w:pPr>
        <w:spacing w:after="0" w:line="240" w:lineRule="auto"/>
        <w:rPr>
          <w:rFonts w:ascii="Times New Roman" w:hAnsi="Times New Roman"/>
          <w:lang w:val="lt-LT"/>
        </w:rPr>
      </w:pPr>
    </w:p>
    <w:p w14:paraId="779CA2EF" w14:textId="5CC70497" w:rsidR="00734E11" w:rsidRPr="00754C9C" w:rsidRDefault="00734E11" w:rsidP="00734E11">
      <w:pPr>
        <w:pStyle w:val="Antrat5"/>
        <w:spacing w:line="240" w:lineRule="auto"/>
        <w:rPr>
          <w:sz w:val="22"/>
          <w:szCs w:val="22"/>
          <w:lang w:val="lt-LT"/>
        </w:rPr>
      </w:pPr>
      <w:r w:rsidRPr="00754C9C">
        <w:rPr>
          <w:sz w:val="22"/>
          <w:szCs w:val="22"/>
          <w:lang w:val="lt-LT"/>
        </w:rPr>
        <w:t>Nėštumas</w:t>
      </w:r>
      <w:r>
        <w:rPr>
          <w:sz w:val="22"/>
          <w:szCs w:val="22"/>
          <w:lang w:val="lt-LT"/>
        </w:rPr>
        <w:t xml:space="preserve"> ir</w:t>
      </w:r>
      <w:r w:rsidR="00FF379E">
        <w:rPr>
          <w:sz w:val="22"/>
          <w:szCs w:val="22"/>
          <w:lang w:val="lt-LT"/>
        </w:rPr>
        <w:t xml:space="preserve"> žindymo laikotarpis</w:t>
      </w:r>
    </w:p>
    <w:p w14:paraId="4F23A1A9" w14:textId="77777777" w:rsidR="00734E11" w:rsidRPr="001B1880" w:rsidRDefault="00734E11" w:rsidP="00734E11">
      <w:pPr>
        <w:spacing w:after="0" w:line="240" w:lineRule="auto"/>
        <w:rPr>
          <w:rFonts w:ascii="Times New Roman" w:hAnsi="Times New Roman"/>
          <w:u w:val="single"/>
          <w:lang w:val="lt-LT"/>
        </w:rPr>
      </w:pPr>
      <w:r w:rsidRPr="001B1880">
        <w:rPr>
          <w:rFonts w:ascii="Times New Roman" w:hAnsi="Times New Roman"/>
          <w:u w:val="single"/>
          <w:lang w:val="lt-LT"/>
        </w:rPr>
        <w:t>Nėštumas</w:t>
      </w:r>
    </w:p>
    <w:p w14:paraId="24FDAD88"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Jei esate nėščia</w:t>
      </w:r>
      <w:r>
        <w:rPr>
          <w:rFonts w:ascii="Times New Roman" w:hAnsi="Times New Roman"/>
          <w:lang w:val="lt-LT"/>
        </w:rPr>
        <w:t xml:space="preserve">, žindote kūdikį, </w:t>
      </w:r>
      <w:r w:rsidRPr="00754C9C">
        <w:rPr>
          <w:rFonts w:ascii="Times New Roman" w:hAnsi="Times New Roman"/>
          <w:lang w:val="lt-LT"/>
        </w:rPr>
        <w:t xml:space="preserve">manote, </w:t>
      </w:r>
      <w:r>
        <w:rPr>
          <w:rFonts w:ascii="Times New Roman" w:hAnsi="Times New Roman"/>
          <w:lang w:val="lt-LT"/>
        </w:rPr>
        <w:t xml:space="preserve">kad galbūt esate </w:t>
      </w:r>
      <w:r w:rsidRPr="00754C9C">
        <w:rPr>
          <w:rFonts w:ascii="Times New Roman" w:hAnsi="Times New Roman"/>
          <w:lang w:val="lt-LT"/>
        </w:rPr>
        <w:t>nėščia</w:t>
      </w:r>
      <w:r>
        <w:rPr>
          <w:rFonts w:ascii="Times New Roman" w:hAnsi="Times New Roman"/>
          <w:lang w:val="lt-LT"/>
        </w:rPr>
        <w:t>,</w:t>
      </w:r>
      <w:r w:rsidRPr="00754C9C">
        <w:rPr>
          <w:rFonts w:ascii="Times New Roman" w:hAnsi="Times New Roman"/>
          <w:lang w:val="lt-LT"/>
        </w:rPr>
        <w:t xml:space="preserve"> arba planuojate pastoti, </w:t>
      </w:r>
      <w:r>
        <w:rPr>
          <w:rFonts w:ascii="Times New Roman" w:hAnsi="Times New Roman"/>
          <w:lang w:val="lt-LT"/>
        </w:rPr>
        <w:t>tai</w:t>
      </w:r>
      <w:r w:rsidRPr="00754C9C">
        <w:rPr>
          <w:rFonts w:ascii="Times New Roman" w:hAnsi="Times New Roman"/>
          <w:lang w:val="lt-LT"/>
        </w:rPr>
        <w:t xml:space="preserve"> prieš vartodama šį vaistą, pasitarkite su gydytoju arba vaistininku.</w:t>
      </w:r>
    </w:p>
    <w:p w14:paraId="32F70BC8" w14:textId="60E52A4F" w:rsidR="00734E11" w:rsidRPr="00754C9C" w:rsidRDefault="00FF379E" w:rsidP="00734E11">
      <w:pPr>
        <w:spacing w:after="0" w:line="240" w:lineRule="auto"/>
        <w:rPr>
          <w:rFonts w:ascii="Times New Roman" w:hAnsi="Times New Roman"/>
          <w:lang w:val="lt-LT"/>
        </w:rPr>
      </w:pPr>
      <w:r>
        <w:rPr>
          <w:rFonts w:ascii="Times New Roman" w:hAnsi="Times New Roman"/>
          <w:lang w:val="lt-LT"/>
        </w:rPr>
        <w:t>Ony-Tec</w:t>
      </w:r>
      <w:r w:rsidR="00734E11" w:rsidRPr="00754C9C">
        <w:rPr>
          <w:rFonts w:ascii="Times New Roman" w:hAnsi="Times New Roman"/>
          <w:lang w:val="lt-LT"/>
        </w:rPr>
        <w:t xml:space="preserve"> galima </w:t>
      </w:r>
      <w:r w:rsidR="00734E11">
        <w:rPr>
          <w:rFonts w:ascii="Times New Roman" w:hAnsi="Times New Roman"/>
          <w:lang w:val="lt-LT"/>
        </w:rPr>
        <w:t>gydytis</w:t>
      </w:r>
      <w:r w:rsidR="00734E11" w:rsidRPr="00754C9C">
        <w:rPr>
          <w:rFonts w:ascii="Times New Roman" w:hAnsi="Times New Roman"/>
          <w:lang w:val="lt-LT"/>
        </w:rPr>
        <w:t xml:space="preserve"> tik pasitarus su gydytoju.</w:t>
      </w:r>
    </w:p>
    <w:p w14:paraId="4A8BB52C" w14:textId="77777777" w:rsidR="00734E11" w:rsidRPr="00754C9C" w:rsidRDefault="00734E11" w:rsidP="00734E11">
      <w:pPr>
        <w:spacing w:after="0" w:line="240" w:lineRule="auto"/>
        <w:rPr>
          <w:rFonts w:ascii="Times New Roman" w:hAnsi="Times New Roman"/>
          <w:lang w:val="lt-LT"/>
        </w:rPr>
      </w:pPr>
    </w:p>
    <w:p w14:paraId="6CB237B1" w14:textId="77777777" w:rsidR="00734E11" w:rsidRPr="001B1880" w:rsidRDefault="00734E11" w:rsidP="00734E11">
      <w:pPr>
        <w:pStyle w:val="Antrat8"/>
        <w:rPr>
          <w:b w:val="0"/>
          <w:szCs w:val="22"/>
          <w:u w:val="single"/>
        </w:rPr>
      </w:pPr>
      <w:r w:rsidRPr="001B1880">
        <w:rPr>
          <w:b w:val="0"/>
          <w:szCs w:val="22"/>
          <w:u w:val="single"/>
        </w:rPr>
        <w:t>Žindymo laikotarpis</w:t>
      </w:r>
    </w:p>
    <w:p w14:paraId="0C0F71EC" w14:textId="38573C3A"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Nežinoma, ar ciklopiroks</w:t>
      </w:r>
      <w:r>
        <w:rPr>
          <w:rFonts w:ascii="Times New Roman" w:hAnsi="Times New Roman"/>
          <w:lang w:val="lt-LT"/>
        </w:rPr>
        <w:t>as išsiskiria</w:t>
      </w:r>
      <w:r w:rsidRPr="00754C9C">
        <w:rPr>
          <w:rFonts w:ascii="Times New Roman" w:hAnsi="Times New Roman"/>
          <w:lang w:val="lt-LT"/>
        </w:rPr>
        <w:t xml:space="preserve"> į </w:t>
      </w:r>
      <w:r>
        <w:rPr>
          <w:rFonts w:ascii="Times New Roman" w:hAnsi="Times New Roman"/>
          <w:lang w:val="lt-LT"/>
        </w:rPr>
        <w:t>moters</w:t>
      </w:r>
      <w:r w:rsidRPr="00754C9C">
        <w:rPr>
          <w:rFonts w:ascii="Times New Roman" w:hAnsi="Times New Roman"/>
          <w:lang w:val="lt-LT"/>
        </w:rPr>
        <w:t xml:space="preserve"> pieną. </w:t>
      </w:r>
      <w:r w:rsidR="00FF379E">
        <w:rPr>
          <w:rFonts w:ascii="Times New Roman" w:hAnsi="Times New Roman"/>
          <w:lang w:val="lt-LT"/>
        </w:rPr>
        <w:t>Ony-Tec</w:t>
      </w:r>
      <w:r w:rsidRPr="00754C9C">
        <w:rPr>
          <w:rFonts w:ascii="Times New Roman" w:hAnsi="Times New Roman"/>
          <w:lang w:val="lt-LT"/>
        </w:rPr>
        <w:t xml:space="preserve"> galima vartoti tik tuomet, kai </w:t>
      </w:r>
      <w:r>
        <w:rPr>
          <w:rFonts w:ascii="Times New Roman" w:hAnsi="Times New Roman"/>
          <w:lang w:val="lt-LT"/>
        </w:rPr>
        <w:t xml:space="preserve">būtinas </w:t>
      </w:r>
      <w:r w:rsidRPr="00754C9C">
        <w:rPr>
          <w:rFonts w:ascii="Times New Roman" w:hAnsi="Times New Roman"/>
          <w:lang w:val="lt-LT"/>
        </w:rPr>
        <w:t>skubus gydym</w:t>
      </w:r>
      <w:r>
        <w:rPr>
          <w:rFonts w:ascii="Times New Roman" w:hAnsi="Times New Roman"/>
          <w:lang w:val="lt-LT"/>
        </w:rPr>
        <w:t>as,</w:t>
      </w:r>
      <w:r w:rsidRPr="00754C9C">
        <w:rPr>
          <w:rFonts w:ascii="Times New Roman" w:hAnsi="Times New Roman"/>
          <w:lang w:val="lt-LT"/>
        </w:rPr>
        <w:t xml:space="preserve"> ir tik pasitarus su gydytoju.</w:t>
      </w:r>
    </w:p>
    <w:p w14:paraId="47921E82" w14:textId="77777777" w:rsidR="00734E11" w:rsidRPr="00754C9C" w:rsidRDefault="00734E11" w:rsidP="00734E11">
      <w:pPr>
        <w:spacing w:after="0" w:line="240" w:lineRule="auto"/>
        <w:rPr>
          <w:rFonts w:ascii="Times New Roman" w:hAnsi="Times New Roman"/>
          <w:lang w:val="lt-LT"/>
        </w:rPr>
      </w:pPr>
    </w:p>
    <w:p w14:paraId="4BA94EC5" w14:textId="77777777" w:rsidR="00734E11" w:rsidRPr="00754C9C" w:rsidRDefault="00734E11" w:rsidP="00734E11">
      <w:pPr>
        <w:spacing w:after="0" w:line="240" w:lineRule="auto"/>
        <w:rPr>
          <w:rFonts w:ascii="Times New Roman" w:hAnsi="Times New Roman"/>
          <w:b/>
          <w:lang w:val="lt-LT"/>
        </w:rPr>
      </w:pPr>
      <w:r w:rsidRPr="00754C9C">
        <w:rPr>
          <w:rFonts w:ascii="Times New Roman" w:hAnsi="Times New Roman"/>
          <w:b/>
          <w:lang w:val="lt-LT"/>
        </w:rPr>
        <w:t>Vairavimas ir mechanizmų valdymas</w:t>
      </w:r>
    </w:p>
    <w:p w14:paraId="393FCAD6" w14:textId="4B1BDBF4" w:rsidR="00734E11" w:rsidRPr="00754C9C" w:rsidRDefault="00FF379E" w:rsidP="00734E11">
      <w:pPr>
        <w:pStyle w:val="Antrat4"/>
        <w:jc w:val="left"/>
        <w:rPr>
          <w:b w:val="0"/>
          <w:sz w:val="22"/>
          <w:szCs w:val="22"/>
        </w:rPr>
      </w:pPr>
      <w:r>
        <w:rPr>
          <w:b w:val="0"/>
          <w:sz w:val="22"/>
          <w:szCs w:val="22"/>
        </w:rPr>
        <w:t>Ony-Tec</w:t>
      </w:r>
      <w:r w:rsidR="00734E11" w:rsidRPr="00754C9C">
        <w:rPr>
          <w:b w:val="0"/>
          <w:sz w:val="22"/>
          <w:szCs w:val="22"/>
        </w:rPr>
        <w:t xml:space="preserve"> gebėjimo vairuoti i</w:t>
      </w:r>
      <w:r>
        <w:rPr>
          <w:b w:val="0"/>
          <w:sz w:val="22"/>
          <w:szCs w:val="22"/>
        </w:rPr>
        <w:t>r valdyti mechanizmus neveikia.</w:t>
      </w:r>
    </w:p>
    <w:p w14:paraId="5F554377" w14:textId="77777777" w:rsidR="00734E11" w:rsidRPr="00754C9C" w:rsidRDefault="00734E11" w:rsidP="00734E11">
      <w:pPr>
        <w:spacing w:after="0" w:line="240" w:lineRule="auto"/>
        <w:rPr>
          <w:rFonts w:ascii="Times New Roman" w:hAnsi="Times New Roman"/>
          <w:lang w:val="lt-LT"/>
        </w:rPr>
      </w:pPr>
    </w:p>
    <w:p w14:paraId="650A1042" w14:textId="491B47F0" w:rsidR="00734E11" w:rsidRPr="00754C9C" w:rsidRDefault="00FF379E" w:rsidP="00734E11">
      <w:pPr>
        <w:pStyle w:val="Antrat9"/>
        <w:rPr>
          <w:b w:val="0"/>
          <w:bCs w:val="0"/>
          <w:sz w:val="22"/>
          <w:szCs w:val="22"/>
        </w:rPr>
      </w:pPr>
      <w:r>
        <w:rPr>
          <w:bCs w:val="0"/>
          <w:sz w:val="22"/>
          <w:szCs w:val="22"/>
        </w:rPr>
        <w:t>Ony-Tec</w:t>
      </w:r>
      <w:r w:rsidR="00734E11" w:rsidRPr="00754C9C">
        <w:rPr>
          <w:bCs w:val="0"/>
          <w:sz w:val="22"/>
          <w:szCs w:val="22"/>
        </w:rPr>
        <w:t xml:space="preserve"> sudėtyje yra cetosterilo alkoholio</w:t>
      </w:r>
    </w:p>
    <w:p w14:paraId="4E1EA09F"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 xml:space="preserve">Gali sukelti </w:t>
      </w:r>
      <w:r>
        <w:rPr>
          <w:rFonts w:ascii="Times New Roman" w:hAnsi="Times New Roman"/>
          <w:lang w:val="lt-LT"/>
        </w:rPr>
        <w:t xml:space="preserve">vietinių </w:t>
      </w:r>
      <w:r w:rsidRPr="00754C9C">
        <w:rPr>
          <w:rFonts w:ascii="Times New Roman" w:hAnsi="Times New Roman"/>
          <w:lang w:val="lt-LT"/>
        </w:rPr>
        <w:t>odos reakcij</w:t>
      </w:r>
      <w:r>
        <w:rPr>
          <w:rFonts w:ascii="Times New Roman" w:hAnsi="Times New Roman"/>
          <w:lang w:val="lt-LT"/>
        </w:rPr>
        <w:t>ų</w:t>
      </w:r>
      <w:r w:rsidRPr="00754C9C">
        <w:rPr>
          <w:rFonts w:ascii="Times New Roman" w:hAnsi="Times New Roman"/>
          <w:lang w:val="lt-LT"/>
        </w:rPr>
        <w:t xml:space="preserve"> (pvz., kontaktinį dermatitą).</w:t>
      </w:r>
    </w:p>
    <w:p w14:paraId="0804DC24" w14:textId="77777777" w:rsidR="00734E11" w:rsidRPr="00754C9C" w:rsidRDefault="00734E11" w:rsidP="00734E11">
      <w:pPr>
        <w:spacing w:after="0" w:line="240" w:lineRule="auto"/>
        <w:rPr>
          <w:rFonts w:ascii="Times New Roman" w:hAnsi="Times New Roman"/>
          <w:lang w:val="lt-LT"/>
        </w:rPr>
      </w:pPr>
    </w:p>
    <w:p w14:paraId="3D7E0587" w14:textId="77777777" w:rsidR="00734E11" w:rsidRPr="00754C9C" w:rsidRDefault="00734E11" w:rsidP="00734E11">
      <w:pPr>
        <w:spacing w:after="0" w:line="240" w:lineRule="auto"/>
        <w:rPr>
          <w:rFonts w:ascii="Times New Roman" w:hAnsi="Times New Roman"/>
          <w:lang w:val="lt-LT"/>
        </w:rPr>
      </w:pPr>
    </w:p>
    <w:p w14:paraId="26A6EB94" w14:textId="3F6E95A7" w:rsidR="00734E11" w:rsidRPr="00754C9C" w:rsidRDefault="00734E11" w:rsidP="00734E11">
      <w:pPr>
        <w:pStyle w:val="Antrat5"/>
        <w:numPr>
          <w:ilvl w:val="0"/>
          <w:numId w:val="3"/>
        </w:numPr>
        <w:tabs>
          <w:tab w:val="num" w:pos="540"/>
        </w:tabs>
        <w:spacing w:line="240" w:lineRule="auto"/>
        <w:ind w:left="540" w:hanging="540"/>
        <w:rPr>
          <w:sz w:val="22"/>
          <w:szCs w:val="22"/>
          <w:lang w:val="lt-LT"/>
        </w:rPr>
      </w:pPr>
      <w:r w:rsidRPr="00754C9C">
        <w:rPr>
          <w:sz w:val="22"/>
          <w:szCs w:val="22"/>
          <w:lang w:val="lt-LT"/>
        </w:rPr>
        <w:t xml:space="preserve">Kaip vartoti </w:t>
      </w:r>
      <w:r w:rsidR="00FF379E">
        <w:rPr>
          <w:sz w:val="22"/>
          <w:szCs w:val="22"/>
          <w:lang w:val="lt-LT"/>
        </w:rPr>
        <w:t>Ony-Tec</w:t>
      </w:r>
    </w:p>
    <w:p w14:paraId="6CA856F1" w14:textId="77777777" w:rsidR="00734E11" w:rsidRPr="00754C9C" w:rsidRDefault="00734E11" w:rsidP="00734E11">
      <w:pPr>
        <w:spacing w:after="0" w:line="240" w:lineRule="auto"/>
        <w:rPr>
          <w:rFonts w:ascii="Times New Roman" w:hAnsi="Times New Roman"/>
          <w:b/>
          <w:bCs/>
          <w:lang w:val="lt-LT"/>
        </w:rPr>
      </w:pPr>
    </w:p>
    <w:p w14:paraId="111C5503" w14:textId="77777777" w:rsidR="00734E11" w:rsidRPr="00754C9C" w:rsidRDefault="00734E11" w:rsidP="00734E11">
      <w:pPr>
        <w:spacing w:after="0" w:line="240" w:lineRule="auto"/>
        <w:rPr>
          <w:rFonts w:ascii="Times New Roman" w:hAnsi="Times New Roman"/>
          <w:bCs/>
          <w:lang w:val="lt-LT"/>
        </w:rPr>
      </w:pPr>
      <w:r w:rsidRPr="00754C9C">
        <w:rPr>
          <w:rFonts w:ascii="Times New Roman" w:hAnsi="Times New Roman"/>
          <w:bCs/>
          <w:lang w:val="lt-LT"/>
        </w:rPr>
        <w:t>Visada vartokite šį vaistą tiksliai kaip aprašyta šiame lapelyje arba kaip nurodė gydytojas arba vaistininkas. Jeigu abejojate, kreipkitės į gydytoją arba vaistininką.</w:t>
      </w:r>
    </w:p>
    <w:p w14:paraId="06F61881" w14:textId="77777777" w:rsidR="00734E11" w:rsidRPr="00754C9C" w:rsidRDefault="00734E11" w:rsidP="00734E11">
      <w:pPr>
        <w:spacing w:after="0" w:line="240" w:lineRule="auto"/>
        <w:rPr>
          <w:rFonts w:ascii="Times New Roman" w:hAnsi="Times New Roman"/>
          <w:lang w:val="lt-LT"/>
        </w:rPr>
      </w:pPr>
    </w:p>
    <w:p w14:paraId="2A16BA1F" w14:textId="7CDB9A27" w:rsidR="00734E11" w:rsidRPr="00754C9C" w:rsidRDefault="00FF379E" w:rsidP="00734E11">
      <w:pPr>
        <w:spacing w:after="0" w:line="240" w:lineRule="auto"/>
        <w:rPr>
          <w:rFonts w:ascii="Times New Roman" w:hAnsi="Times New Roman"/>
          <w:b/>
          <w:lang w:val="lt-LT"/>
        </w:rPr>
      </w:pPr>
      <w:r>
        <w:rPr>
          <w:rFonts w:ascii="Times New Roman" w:hAnsi="Times New Roman"/>
          <w:b/>
          <w:lang w:val="lt-LT"/>
        </w:rPr>
        <w:t>Vartojimo metodas</w:t>
      </w:r>
    </w:p>
    <w:p w14:paraId="44EF0603"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Vartoti ant odos (tepti tik nagus ir aplink juos</w:t>
      </w:r>
      <w:r>
        <w:rPr>
          <w:rFonts w:ascii="Times New Roman" w:hAnsi="Times New Roman"/>
          <w:lang w:val="lt-LT"/>
        </w:rPr>
        <w:t xml:space="preserve"> esančią odą</w:t>
      </w:r>
      <w:r w:rsidRPr="00754C9C">
        <w:rPr>
          <w:rFonts w:ascii="Times New Roman" w:hAnsi="Times New Roman"/>
          <w:lang w:val="lt-LT"/>
        </w:rPr>
        <w:t>).</w:t>
      </w:r>
    </w:p>
    <w:p w14:paraId="20C67742" w14:textId="336F8FFA" w:rsidR="00734E11" w:rsidRPr="00754C9C" w:rsidRDefault="00FF379E" w:rsidP="00734E11">
      <w:pPr>
        <w:spacing w:after="0" w:line="240" w:lineRule="auto"/>
        <w:rPr>
          <w:rFonts w:ascii="Times New Roman" w:hAnsi="Times New Roman"/>
          <w:lang w:val="lt-LT"/>
        </w:rPr>
      </w:pPr>
      <w:r>
        <w:rPr>
          <w:rFonts w:ascii="Times New Roman" w:hAnsi="Times New Roman"/>
          <w:lang w:val="lt-LT"/>
        </w:rPr>
        <w:t>Ony-Tec</w:t>
      </w:r>
      <w:r w:rsidR="00734E11" w:rsidRPr="00754C9C">
        <w:rPr>
          <w:rFonts w:ascii="Times New Roman" w:hAnsi="Times New Roman"/>
          <w:lang w:val="lt-LT"/>
        </w:rPr>
        <w:t xml:space="preserve"> skirtas vartoti tik suaugusiesiems.</w:t>
      </w:r>
    </w:p>
    <w:p w14:paraId="78D9F477" w14:textId="77777777" w:rsidR="00734E11" w:rsidRPr="00754C9C" w:rsidRDefault="00734E11" w:rsidP="00734E11">
      <w:pPr>
        <w:spacing w:after="0" w:line="240" w:lineRule="auto"/>
        <w:rPr>
          <w:rFonts w:ascii="Times New Roman" w:hAnsi="Times New Roman"/>
          <w:lang w:val="lt-LT"/>
        </w:rPr>
      </w:pPr>
    </w:p>
    <w:p w14:paraId="5C848319" w14:textId="13BE89C2" w:rsidR="00734E11" w:rsidRPr="00754C9C" w:rsidRDefault="00734E11" w:rsidP="00734E11">
      <w:pPr>
        <w:spacing w:after="0" w:line="240" w:lineRule="auto"/>
        <w:rPr>
          <w:rFonts w:ascii="Times New Roman" w:hAnsi="Times New Roman"/>
          <w:lang w:val="lt-LT"/>
        </w:rPr>
      </w:pPr>
      <w:r>
        <w:rPr>
          <w:rFonts w:ascii="Times New Roman" w:hAnsi="Times New Roman"/>
          <w:lang w:val="lt-LT"/>
        </w:rPr>
        <w:t>Infekuotą nagą (nagus) r</w:t>
      </w:r>
      <w:r w:rsidRPr="00754C9C">
        <w:rPr>
          <w:rFonts w:ascii="Times New Roman" w:hAnsi="Times New Roman"/>
          <w:lang w:val="lt-LT"/>
        </w:rPr>
        <w:t xml:space="preserve">ekomenduojama </w:t>
      </w:r>
      <w:r>
        <w:rPr>
          <w:rFonts w:ascii="Times New Roman" w:hAnsi="Times New Roman"/>
          <w:lang w:val="lt-LT"/>
        </w:rPr>
        <w:t xml:space="preserve">tepti plonu </w:t>
      </w:r>
      <w:r w:rsidR="00FF379E">
        <w:rPr>
          <w:rFonts w:ascii="Times New Roman" w:hAnsi="Times New Roman"/>
          <w:lang w:val="lt-LT"/>
        </w:rPr>
        <w:t>Ony-Tec</w:t>
      </w:r>
      <w:r>
        <w:rPr>
          <w:rFonts w:ascii="Times New Roman" w:hAnsi="Times New Roman"/>
          <w:lang w:val="lt-LT"/>
        </w:rPr>
        <w:t xml:space="preserve"> sluoksniu </w:t>
      </w:r>
      <w:r w:rsidRPr="00754C9C">
        <w:rPr>
          <w:rFonts w:ascii="Times New Roman" w:hAnsi="Times New Roman"/>
          <w:lang w:val="lt-LT"/>
        </w:rPr>
        <w:t>vieną kartą per parą</w:t>
      </w:r>
      <w:r>
        <w:rPr>
          <w:rFonts w:ascii="Times New Roman" w:hAnsi="Times New Roman"/>
          <w:lang w:val="lt-LT"/>
        </w:rPr>
        <w:t xml:space="preserve">. Prieš tepant nagus reikia </w:t>
      </w:r>
      <w:r w:rsidRPr="00754C9C">
        <w:rPr>
          <w:rFonts w:ascii="Times New Roman" w:hAnsi="Times New Roman"/>
          <w:lang w:val="lt-LT"/>
        </w:rPr>
        <w:t xml:space="preserve">kruopščiai nuplauti ir </w:t>
      </w:r>
      <w:r>
        <w:rPr>
          <w:rFonts w:ascii="Times New Roman" w:hAnsi="Times New Roman"/>
          <w:lang w:val="lt-LT"/>
        </w:rPr>
        <w:t>nudžiovinti</w:t>
      </w:r>
      <w:r w:rsidRPr="00754C9C">
        <w:rPr>
          <w:rFonts w:ascii="Times New Roman" w:hAnsi="Times New Roman"/>
          <w:lang w:val="lt-LT"/>
        </w:rPr>
        <w:t xml:space="preserve">. Šiuo </w:t>
      </w:r>
      <w:r>
        <w:rPr>
          <w:rFonts w:ascii="Times New Roman" w:hAnsi="Times New Roman"/>
          <w:lang w:val="lt-LT"/>
        </w:rPr>
        <w:t xml:space="preserve">vaistiniu </w:t>
      </w:r>
      <w:r w:rsidRPr="00754C9C">
        <w:rPr>
          <w:rFonts w:ascii="Times New Roman" w:hAnsi="Times New Roman"/>
          <w:lang w:val="lt-LT"/>
        </w:rPr>
        <w:t>nagų laku reikia patepti visą nago paviršių ir 5</w:t>
      </w:r>
      <w:r>
        <w:rPr>
          <w:rFonts w:ascii="Times New Roman" w:hAnsi="Times New Roman"/>
          <w:lang w:val="lt-LT"/>
        </w:rPr>
        <w:t> </w:t>
      </w:r>
      <w:r w:rsidRPr="00754C9C">
        <w:rPr>
          <w:rFonts w:ascii="Times New Roman" w:hAnsi="Times New Roman"/>
          <w:lang w:val="lt-LT"/>
        </w:rPr>
        <w:t xml:space="preserve">mm aplink </w:t>
      </w:r>
      <w:r>
        <w:rPr>
          <w:rFonts w:ascii="Times New Roman" w:hAnsi="Times New Roman"/>
          <w:lang w:val="lt-LT"/>
        </w:rPr>
        <w:t xml:space="preserve">juos </w:t>
      </w:r>
      <w:r w:rsidRPr="00754C9C">
        <w:rPr>
          <w:rFonts w:ascii="Times New Roman" w:hAnsi="Times New Roman"/>
          <w:lang w:val="lt-LT"/>
        </w:rPr>
        <w:t>esančios odos</w:t>
      </w:r>
      <w:r>
        <w:rPr>
          <w:rFonts w:ascii="Times New Roman" w:hAnsi="Times New Roman"/>
          <w:lang w:val="lt-LT"/>
        </w:rPr>
        <w:t xml:space="preserve"> plotą</w:t>
      </w:r>
      <w:r w:rsidRPr="00754C9C">
        <w:rPr>
          <w:rFonts w:ascii="Times New Roman" w:hAnsi="Times New Roman"/>
          <w:lang w:val="lt-LT"/>
        </w:rPr>
        <w:t xml:space="preserve">. Jei </w:t>
      </w:r>
      <w:r>
        <w:rPr>
          <w:rFonts w:ascii="Times New Roman" w:hAnsi="Times New Roman"/>
          <w:lang w:val="lt-LT"/>
        </w:rPr>
        <w:t>įmanoma</w:t>
      </w:r>
      <w:r w:rsidRPr="00754C9C">
        <w:rPr>
          <w:rFonts w:ascii="Times New Roman" w:hAnsi="Times New Roman"/>
          <w:lang w:val="lt-LT"/>
        </w:rPr>
        <w:t xml:space="preserve">, </w:t>
      </w:r>
      <w:r w:rsidR="00FF379E">
        <w:rPr>
          <w:rFonts w:ascii="Times New Roman" w:hAnsi="Times New Roman"/>
          <w:lang w:val="lt-LT"/>
        </w:rPr>
        <w:t>Ony-Tec</w:t>
      </w:r>
      <w:r w:rsidRPr="00754C9C">
        <w:rPr>
          <w:rFonts w:ascii="Times New Roman" w:hAnsi="Times New Roman"/>
          <w:lang w:val="lt-LT"/>
        </w:rPr>
        <w:t xml:space="preserve"> reikia patepti ir panagę.</w:t>
      </w:r>
    </w:p>
    <w:p w14:paraId="62A63850" w14:textId="77777777" w:rsidR="00734E11" w:rsidRDefault="00734E11" w:rsidP="00734E11">
      <w:pPr>
        <w:spacing w:after="0" w:line="240" w:lineRule="auto"/>
        <w:rPr>
          <w:rFonts w:ascii="Times New Roman" w:hAnsi="Times New Roman"/>
          <w:lang w:val="lt-LT"/>
        </w:rPr>
      </w:pPr>
    </w:p>
    <w:p w14:paraId="1DCB33ED" w14:textId="0EB6ABB0"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 xml:space="preserve">Leiskite </w:t>
      </w:r>
      <w:r w:rsidR="00FF379E">
        <w:rPr>
          <w:rFonts w:ascii="Times New Roman" w:hAnsi="Times New Roman"/>
          <w:lang w:val="lt-LT"/>
        </w:rPr>
        <w:t>Ony-Tec</w:t>
      </w:r>
      <w:r w:rsidRPr="00754C9C">
        <w:rPr>
          <w:rFonts w:ascii="Times New Roman" w:hAnsi="Times New Roman"/>
          <w:lang w:val="lt-LT"/>
        </w:rPr>
        <w:t xml:space="preserve"> džiūti maždaug 30 sekundžių.</w:t>
      </w:r>
    </w:p>
    <w:p w14:paraId="1793BCEE" w14:textId="77777777" w:rsidR="00734E11" w:rsidRDefault="00734E11" w:rsidP="00734E11">
      <w:pPr>
        <w:spacing w:after="0" w:line="240" w:lineRule="auto"/>
        <w:rPr>
          <w:rFonts w:ascii="Times New Roman" w:hAnsi="Times New Roman"/>
          <w:lang w:val="lt-LT"/>
        </w:rPr>
      </w:pPr>
    </w:p>
    <w:p w14:paraId="19C3A1EC" w14:textId="77777777" w:rsidR="00734E11" w:rsidRPr="00754C9C" w:rsidRDefault="00734E11" w:rsidP="00734E11">
      <w:pPr>
        <w:spacing w:after="0" w:line="240" w:lineRule="auto"/>
        <w:rPr>
          <w:rFonts w:ascii="Times New Roman" w:hAnsi="Times New Roman"/>
          <w:lang w:val="lt-LT"/>
        </w:rPr>
      </w:pPr>
      <w:r>
        <w:rPr>
          <w:rFonts w:ascii="Times New Roman" w:hAnsi="Times New Roman"/>
          <w:lang w:val="lt-LT"/>
        </w:rPr>
        <w:t>Pateptų n</w:t>
      </w:r>
      <w:r w:rsidRPr="00754C9C">
        <w:rPr>
          <w:rFonts w:ascii="Times New Roman" w:hAnsi="Times New Roman"/>
          <w:lang w:val="lt-LT"/>
        </w:rPr>
        <w:t>agų negalima plauti mažiausiai 6 valandas, todėl rekomenduojama nagus tepti vakare</w:t>
      </w:r>
      <w:r>
        <w:rPr>
          <w:rFonts w:ascii="Times New Roman" w:hAnsi="Times New Roman"/>
          <w:lang w:val="lt-LT"/>
        </w:rPr>
        <w:t>,</w:t>
      </w:r>
      <w:r w:rsidRPr="00754C9C">
        <w:rPr>
          <w:rFonts w:ascii="Times New Roman" w:hAnsi="Times New Roman"/>
          <w:lang w:val="lt-LT"/>
        </w:rPr>
        <w:t xml:space="preserve"> prieš einant miegoti.</w:t>
      </w:r>
      <w:r w:rsidRPr="009F2118">
        <w:rPr>
          <w:rFonts w:ascii="Times New Roman" w:hAnsi="Times New Roman"/>
          <w:lang w:val="lt-LT"/>
        </w:rPr>
        <w:t xml:space="preserve"> </w:t>
      </w:r>
      <w:r w:rsidRPr="001B1880">
        <w:rPr>
          <w:rFonts w:ascii="Times New Roman" w:hAnsi="Times New Roman"/>
          <w:lang w:val="lt-LT"/>
        </w:rPr>
        <w:t>Minėtam laikotarpiui praėjus, galima laikytis įprastinės higien</w:t>
      </w:r>
      <w:r>
        <w:rPr>
          <w:rFonts w:ascii="Times New Roman" w:hAnsi="Times New Roman"/>
          <w:lang w:val="lt-LT"/>
        </w:rPr>
        <w:t>os</w:t>
      </w:r>
      <w:r w:rsidRPr="001B1880">
        <w:rPr>
          <w:rFonts w:ascii="Times New Roman" w:hAnsi="Times New Roman"/>
          <w:lang w:val="lt-LT"/>
        </w:rPr>
        <w:t xml:space="preserve"> </w:t>
      </w:r>
      <w:r>
        <w:rPr>
          <w:rFonts w:ascii="Times New Roman" w:hAnsi="Times New Roman"/>
          <w:lang w:val="lt-LT"/>
        </w:rPr>
        <w:t>taisyklių</w:t>
      </w:r>
      <w:r w:rsidRPr="001B1880">
        <w:rPr>
          <w:rFonts w:ascii="Times New Roman" w:hAnsi="Times New Roman"/>
          <w:lang w:val="lt-LT"/>
        </w:rPr>
        <w:t>.</w:t>
      </w:r>
    </w:p>
    <w:p w14:paraId="01279BB4" w14:textId="77777777" w:rsidR="00734E11" w:rsidRDefault="00734E11" w:rsidP="00734E11">
      <w:pPr>
        <w:pStyle w:val="Pavadinimas"/>
        <w:jc w:val="left"/>
        <w:rPr>
          <w:sz w:val="22"/>
          <w:szCs w:val="22"/>
        </w:rPr>
      </w:pPr>
    </w:p>
    <w:p w14:paraId="678CE802" w14:textId="7B65E33A" w:rsidR="00734E11" w:rsidRPr="00754C9C" w:rsidRDefault="00FF379E" w:rsidP="00734E11">
      <w:pPr>
        <w:pStyle w:val="Pavadinimas"/>
        <w:jc w:val="left"/>
        <w:rPr>
          <w:sz w:val="22"/>
          <w:szCs w:val="22"/>
        </w:rPr>
      </w:pPr>
      <w:r>
        <w:rPr>
          <w:sz w:val="22"/>
          <w:szCs w:val="22"/>
        </w:rPr>
        <w:t>Ony-Tec</w:t>
      </w:r>
      <w:r w:rsidR="00734E11" w:rsidRPr="00754C9C">
        <w:rPr>
          <w:sz w:val="22"/>
          <w:szCs w:val="22"/>
        </w:rPr>
        <w:t xml:space="preserve"> </w:t>
      </w:r>
      <w:r w:rsidR="00734E11">
        <w:rPr>
          <w:sz w:val="22"/>
          <w:szCs w:val="22"/>
        </w:rPr>
        <w:t xml:space="preserve">lakui nuvalyti </w:t>
      </w:r>
      <w:r w:rsidR="00734E11" w:rsidRPr="00754C9C">
        <w:rPr>
          <w:sz w:val="22"/>
          <w:szCs w:val="22"/>
        </w:rPr>
        <w:t>koki</w:t>
      </w:r>
      <w:r w:rsidR="00734E11">
        <w:rPr>
          <w:sz w:val="22"/>
          <w:szCs w:val="22"/>
        </w:rPr>
        <w:t>ų</w:t>
      </w:r>
      <w:r w:rsidR="00734E11" w:rsidRPr="00754C9C">
        <w:rPr>
          <w:sz w:val="22"/>
          <w:szCs w:val="22"/>
        </w:rPr>
        <w:t xml:space="preserve"> nors tirpikli</w:t>
      </w:r>
      <w:r w:rsidR="00734E11">
        <w:rPr>
          <w:sz w:val="22"/>
          <w:szCs w:val="22"/>
        </w:rPr>
        <w:t>ų</w:t>
      </w:r>
      <w:r w:rsidR="00734E11" w:rsidRPr="00754C9C">
        <w:rPr>
          <w:sz w:val="22"/>
          <w:szCs w:val="22"/>
        </w:rPr>
        <w:t xml:space="preserve"> ar </w:t>
      </w:r>
      <w:r w:rsidR="00734E11">
        <w:rPr>
          <w:sz w:val="22"/>
          <w:szCs w:val="22"/>
        </w:rPr>
        <w:t xml:space="preserve">nutrinamųjų </w:t>
      </w:r>
      <w:r w:rsidR="00734E11" w:rsidRPr="00754C9C">
        <w:rPr>
          <w:sz w:val="22"/>
          <w:szCs w:val="22"/>
        </w:rPr>
        <w:t>priemon</w:t>
      </w:r>
      <w:r w:rsidR="00734E11">
        <w:rPr>
          <w:sz w:val="22"/>
          <w:szCs w:val="22"/>
        </w:rPr>
        <w:t>ių</w:t>
      </w:r>
      <w:r w:rsidR="00734E11" w:rsidRPr="00754C9C">
        <w:rPr>
          <w:sz w:val="22"/>
          <w:szCs w:val="22"/>
        </w:rPr>
        <w:t xml:space="preserve"> (pvz., nagų dild</w:t>
      </w:r>
      <w:r w:rsidR="00734E11">
        <w:rPr>
          <w:sz w:val="22"/>
          <w:szCs w:val="22"/>
        </w:rPr>
        <w:t>ės</w:t>
      </w:r>
      <w:r w:rsidR="00734E11" w:rsidRPr="00754C9C">
        <w:rPr>
          <w:sz w:val="22"/>
          <w:szCs w:val="22"/>
        </w:rPr>
        <w:t>)</w:t>
      </w:r>
      <w:r w:rsidR="00734E11">
        <w:rPr>
          <w:sz w:val="22"/>
          <w:szCs w:val="22"/>
        </w:rPr>
        <w:t xml:space="preserve"> naudoti nereikia</w:t>
      </w:r>
      <w:r w:rsidR="00734E11" w:rsidRPr="00754C9C">
        <w:rPr>
          <w:sz w:val="22"/>
          <w:szCs w:val="22"/>
        </w:rPr>
        <w:t xml:space="preserve">, </w:t>
      </w:r>
      <w:r w:rsidR="00734E11">
        <w:rPr>
          <w:sz w:val="22"/>
          <w:szCs w:val="22"/>
        </w:rPr>
        <w:t xml:space="preserve">nagus </w:t>
      </w:r>
      <w:r w:rsidR="00734E11" w:rsidRPr="00754C9C">
        <w:rPr>
          <w:sz w:val="22"/>
          <w:szCs w:val="22"/>
        </w:rPr>
        <w:t xml:space="preserve">pakanka nuplauti vandeniu. </w:t>
      </w:r>
      <w:r w:rsidR="00734E11">
        <w:rPr>
          <w:sz w:val="22"/>
          <w:szCs w:val="22"/>
        </w:rPr>
        <w:t>N</w:t>
      </w:r>
      <w:r w:rsidR="00734E11" w:rsidRPr="00754C9C">
        <w:rPr>
          <w:sz w:val="22"/>
          <w:szCs w:val="22"/>
        </w:rPr>
        <w:t>uplovus</w:t>
      </w:r>
      <w:r w:rsidR="00734E11">
        <w:rPr>
          <w:sz w:val="22"/>
          <w:szCs w:val="22"/>
        </w:rPr>
        <w:t xml:space="preserve"> netyčia</w:t>
      </w:r>
      <w:r w:rsidR="00734E11" w:rsidRPr="00754C9C">
        <w:rPr>
          <w:sz w:val="22"/>
          <w:szCs w:val="22"/>
        </w:rPr>
        <w:t xml:space="preserve">, nagus </w:t>
      </w:r>
      <w:r>
        <w:rPr>
          <w:sz w:val="22"/>
          <w:szCs w:val="22"/>
        </w:rPr>
        <w:t>Ony-Tec</w:t>
      </w:r>
      <w:r w:rsidR="00734E11" w:rsidRPr="00754C9C">
        <w:rPr>
          <w:sz w:val="22"/>
          <w:szCs w:val="22"/>
        </w:rPr>
        <w:t xml:space="preserve"> nagų laku galima </w:t>
      </w:r>
      <w:r w:rsidR="00734E11">
        <w:rPr>
          <w:sz w:val="22"/>
          <w:szCs w:val="22"/>
        </w:rPr>
        <w:t xml:space="preserve">vėl </w:t>
      </w:r>
      <w:r w:rsidR="00734E11" w:rsidRPr="00754C9C">
        <w:rPr>
          <w:sz w:val="22"/>
          <w:szCs w:val="22"/>
        </w:rPr>
        <w:t>patepti.</w:t>
      </w:r>
    </w:p>
    <w:p w14:paraId="23AD8798" w14:textId="77777777" w:rsidR="00734E11" w:rsidRPr="00754C9C" w:rsidRDefault="00734E11" w:rsidP="00734E11">
      <w:pPr>
        <w:pStyle w:val="Pavadinimas"/>
        <w:jc w:val="left"/>
        <w:rPr>
          <w:sz w:val="22"/>
          <w:szCs w:val="22"/>
        </w:rPr>
      </w:pPr>
      <w:r w:rsidRPr="00754C9C">
        <w:rPr>
          <w:sz w:val="22"/>
          <w:szCs w:val="22"/>
        </w:rPr>
        <w:t xml:space="preserve">Rekomenduojama reguliariai </w:t>
      </w:r>
      <w:r>
        <w:rPr>
          <w:sz w:val="22"/>
          <w:szCs w:val="22"/>
        </w:rPr>
        <w:t>pašalinti laisvas infekuoto nago dalis, pvz., nukerpant nagą.</w:t>
      </w:r>
    </w:p>
    <w:p w14:paraId="5337A29E" w14:textId="77777777" w:rsidR="00734E11" w:rsidRDefault="00734E11" w:rsidP="00734E11">
      <w:pPr>
        <w:pStyle w:val="Pavadinimas"/>
        <w:jc w:val="left"/>
        <w:rPr>
          <w:sz w:val="22"/>
          <w:szCs w:val="22"/>
        </w:rPr>
      </w:pPr>
    </w:p>
    <w:p w14:paraId="18665D6B" w14:textId="652082A4" w:rsidR="00734E11" w:rsidRPr="00754C9C" w:rsidRDefault="00734E11" w:rsidP="00734E11">
      <w:pPr>
        <w:pStyle w:val="Pavadinimas"/>
        <w:jc w:val="left"/>
        <w:rPr>
          <w:sz w:val="22"/>
          <w:szCs w:val="22"/>
        </w:rPr>
      </w:pPr>
      <w:r w:rsidRPr="00754C9C">
        <w:rPr>
          <w:sz w:val="22"/>
          <w:szCs w:val="22"/>
        </w:rPr>
        <w:t xml:space="preserve">Gydymą reikia tęsti tol, kol problema išnyks, tai yra </w:t>
      </w:r>
      <w:r>
        <w:rPr>
          <w:sz w:val="22"/>
          <w:szCs w:val="22"/>
        </w:rPr>
        <w:t xml:space="preserve">kol </w:t>
      </w:r>
      <w:r w:rsidRPr="00754C9C">
        <w:rPr>
          <w:sz w:val="22"/>
          <w:szCs w:val="22"/>
        </w:rPr>
        <w:t>nagas (nagai) ta</w:t>
      </w:r>
      <w:r>
        <w:rPr>
          <w:sz w:val="22"/>
          <w:szCs w:val="22"/>
        </w:rPr>
        <w:t>ps</w:t>
      </w:r>
      <w:r w:rsidRPr="00754C9C">
        <w:rPr>
          <w:sz w:val="22"/>
          <w:szCs w:val="22"/>
        </w:rPr>
        <w:t xml:space="preserve"> </w:t>
      </w:r>
      <w:r>
        <w:rPr>
          <w:sz w:val="22"/>
          <w:szCs w:val="22"/>
        </w:rPr>
        <w:t>skaidrus</w:t>
      </w:r>
      <w:r w:rsidRPr="00754C9C">
        <w:rPr>
          <w:sz w:val="22"/>
          <w:szCs w:val="22"/>
        </w:rPr>
        <w:t xml:space="preserve"> arba </w:t>
      </w:r>
      <w:r>
        <w:rPr>
          <w:sz w:val="22"/>
          <w:szCs w:val="22"/>
        </w:rPr>
        <w:t xml:space="preserve">kol </w:t>
      </w:r>
      <w:r w:rsidRPr="00754C9C">
        <w:rPr>
          <w:sz w:val="22"/>
          <w:szCs w:val="22"/>
        </w:rPr>
        <w:t>ženkliai pagerė</w:t>
      </w:r>
      <w:r>
        <w:rPr>
          <w:sz w:val="22"/>
          <w:szCs w:val="22"/>
        </w:rPr>
        <w:t xml:space="preserve">s jo išvaizda </w:t>
      </w:r>
      <w:r w:rsidRPr="00754C9C">
        <w:rPr>
          <w:sz w:val="22"/>
          <w:szCs w:val="22"/>
        </w:rPr>
        <w:t>ir ataug</w:t>
      </w:r>
      <w:r>
        <w:rPr>
          <w:sz w:val="22"/>
          <w:szCs w:val="22"/>
        </w:rPr>
        <w:t>s</w:t>
      </w:r>
      <w:r w:rsidRPr="00754C9C">
        <w:rPr>
          <w:sz w:val="22"/>
          <w:szCs w:val="22"/>
        </w:rPr>
        <w:t xml:space="preserve"> sveikas nagas. Paprastai rankų </w:t>
      </w:r>
      <w:r>
        <w:rPr>
          <w:sz w:val="22"/>
          <w:szCs w:val="22"/>
        </w:rPr>
        <w:t xml:space="preserve">pirštų </w:t>
      </w:r>
      <w:r w:rsidRPr="00754C9C">
        <w:rPr>
          <w:sz w:val="22"/>
          <w:szCs w:val="22"/>
        </w:rPr>
        <w:t xml:space="preserve">nagų gydymo trukmė yra maždaug 6 mėnesiai, kojų </w:t>
      </w:r>
      <w:r>
        <w:rPr>
          <w:sz w:val="22"/>
          <w:szCs w:val="22"/>
        </w:rPr>
        <w:t xml:space="preserve">pirštų </w:t>
      </w:r>
      <w:r w:rsidRPr="00754C9C">
        <w:rPr>
          <w:sz w:val="22"/>
          <w:szCs w:val="22"/>
        </w:rPr>
        <w:t>nagų – maždaug 9</w:t>
      </w:r>
      <w:r w:rsidR="00FF379E">
        <w:rPr>
          <w:sz w:val="22"/>
          <w:szCs w:val="22"/>
        </w:rPr>
        <w:t xml:space="preserve"> – </w:t>
      </w:r>
      <w:r w:rsidRPr="00754C9C">
        <w:rPr>
          <w:sz w:val="22"/>
          <w:szCs w:val="22"/>
        </w:rPr>
        <w:t>12 mėnesių.</w:t>
      </w:r>
    </w:p>
    <w:p w14:paraId="2A1A996E" w14:textId="77777777" w:rsidR="00734E11" w:rsidRPr="00754C9C" w:rsidRDefault="00734E11" w:rsidP="00734E11">
      <w:pPr>
        <w:spacing w:after="0" w:line="240" w:lineRule="auto"/>
        <w:rPr>
          <w:rFonts w:ascii="Times New Roman" w:hAnsi="Times New Roman"/>
          <w:lang w:val="lt-LT"/>
        </w:rPr>
      </w:pPr>
    </w:p>
    <w:p w14:paraId="597CD658" w14:textId="1F625ECF" w:rsidR="00734E11" w:rsidRPr="00754C9C" w:rsidRDefault="00734E11" w:rsidP="00734E11">
      <w:pPr>
        <w:pStyle w:val="Antrat5"/>
        <w:spacing w:line="240" w:lineRule="auto"/>
        <w:rPr>
          <w:sz w:val="22"/>
          <w:szCs w:val="22"/>
          <w:lang w:val="lt-LT"/>
        </w:rPr>
      </w:pPr>
      <w:r w:rsidRPr="00754C9C">
        <w:rPr>
          <w:sz w:val="22"/>
          <w:szCs w:val="22"/>
          <w:lang w:val="lt-LT"/>
        </w:rPr>
        <w:t xml:space="preserve">Ką daryti pavartojus per didelę </w:t>
      </w:r>
      <w:r w:rsidR="00FF379E">
        <w:rPr>
          <w:sz w:val="22"/>
          <w:szCs w:val="22"/>
          <w:lang w:val="lt-LT"/>
        </w:rPr>
        <w:t>Ony-Tec</w:t>
      </w:r>
      <w:r w:rsidRPr="00754C9C">
        <w:rPr>
          <w:sz w:val="22"/>
          <w:szCs w:val="22"/>
          <w:lang w:val="lt-LT"/>
        </w:rPr>
        <w:t xml:space="preserve"> dozę</w:t>
      </w:r>
      <w:r>
        <w:rPr>
          <w:sz w:val="22"/>
          <w:szCs w:val="22"/>
          <w:lang w:val="lt-LT"/>
        </w:rPr>
        <w:t>?</w:t>
      </w:r>
    </w:p>
    <w:p w14:paraId="2537CF74" w14:textId="77777777" w:rsidR="00734E11" w:rsidRPr="00754C9C" w:rsidRDefault="00734E11" w:rsidP="00734E11">
      <w:pPr>
        <w:pStyle w:val="BTEMEASMCA"/>
      </w:pPr>
      <w:r w:rsidRPr="00754C9C">
        <w:t>Jei netyčia išgėrėte visą buteliuko turinį ar jo dalį, nedels</w:t>
      </w:r>
      <w:r>
        <w:t>dami</w:t>
      </w:r>
      <w:r w:rsidRPr="00754C9C">
        <w:t xml:space="preserve"> vykite į artimiausią ligoninę ar apsinuodijimų centrą. Su savimi pasiimkite pakuotę.</w:t>
      </w:r>
    </w:p>
    <w:p w14:paraId="691E54AD" w14:textId="77777777" w:rsidR="00734E11" w:rsidRPr="00754C9C" w:rsidRDefault="00734E11" w:rsidP="00734E11">
      <w:pPr>
        <w:pStyle w:val="BTEMEASMCA"/>
      </w:pPr>
    </w:p>
    <w:p w14:paraId="4BA37240" w14:textId="5CC986B7" w:rsidR="00734E11" w:rsidRPr="00754C9C" w:rsidRDefault="00734E11" w:rsidP="00734E11">
      <w:pPr>
        <w:pStyle w:val="BTEMEASMCA"/>
        <w:rPr>
          <w:b/>
        </w:rPr>
      </w:pPr>
      <w:r w:rsidRPr="00754C9C">
        <w:rPr>
          <w:b/>
        </w:rPr>
        <w:t xml:space="preserve">Pamiršus pavartoti </w:t>
      </w:r>
      <w:r w:rsidR="00FF379E">
        <w:rPr>
          <w:b/>
        </w:rPr>
        <w:t>Ony-Tec</w:t>
      </w:r>
    </w:p>
    <w:p w14:paraId="5862CF53" w14:textId="13F56989" w:rsidR="00734E11" w:rsidRPr="00754C9C" w:rsidRDefault="00734E11" w:rsidP="00734E11">
      <w:pPr>
        <w:pStyle w:val="BTEMEASMCA"/>
      </w:pPr>
      <w:r w:rsidRPr="00754C9C">
        <w:t xml:space="preserve">Jei </w:t>
      </w:r>
      <w:r>
        <w:t xml:space="preserve">vaisto </w:t>
      </w:r>
      <w:r w:rsidRPr="00754C9C">
        <w:t>pamiršote pa</w:t>
      </w:r>
      <w:r>
        <w:t>tepti</w:t>
      </w:r>
      <w:r w:rsidRPr="00754C9C">
        <w:t xml:space="preserve"> </w:t>
      </w:r>
      <w:r>
        <w:t>vieną kartą</w:t>
      </w:r>
      <w:r w:rsidRPr="00754C9C">
        <w:t xml:space="preserve">, </w:t>
      </w:r>
      <w:r>
        <w:t>dvigubos dozės, norint kompensuoti praleistą dozę, vartoti negalima.</w:t>
      </w:r>
      <w:r w:rsidRPr="00754C9C">
        <w:t xml:space="preserve"> Tęskite gydymą taip, kaip nurodė gydytojas arba kaip nurodyta šio lapelio 3 skyriuje </w:t>
      </w:r>
      <w:r>
        <w:t>(</w:t>
      </w:r>
      <w:r w:rsidRPr="00754C9C">
        <w:t>„</w:t>
      </w:r>
      <w:r>
        <w:t>K</w:t>
      </w:r>
      <w:r w:rsidRPr="00754C9C">
        <w:t xml:space="preserve">aip vartoti </w:t>
      </w:r>
      <w:r w:rsidR="00FF379E">
        <w:t>Ony-Tec</w:t>
      </w:r>
      <w:r w:rsidRPr="00754C9C">
        <w:t>“</w:t>
      </w:r>
      <w:r>
        <w:t>)</w:t>
      </w:r>
      <w:r w:rsidRPr="00754C9C">
        <w:t xml:space="preserve">. Jei </w:t>
      </w:r>
      <w:r>
        <w:t xml:space="preserve">vaistinio </w:t>
      </w:r>
      <w:r w:rsidRPr="00754C9C">
        <w:t>nagų lako nevartojote keletą dienų, gali sumažėti veiksmingumas.</w:t>
      </w:r>
    </w:p>
    <w:p w14:paraId="61B88754" w14:textId="77777777" w:rsidR="00734E11" w:rsidRPr="00754C9C" w:rsidRDefault="00734E11" w:rsidP="00734E11">
      <w:pPr>
        <w:pStyle w:val="BTEMEASMCA"/>
      </w:pPr>
    </w:p>
    <w:p w14:paraId="7F2C9C18" w14:textId="173BB5C2" w:rsidR="00734E11" w:rsidRPr="00754C9C" w:rsidRDefault="00734E11" w:rsidP="00734E11">
      <w:pPr>
        <w:pStyle w:val="BTEMEASMCA"/>
        <w:rPr>
          <w:b/>
        </w:rPr>
      </w:pPr>
      <w:r w:rsidRPr="00754C9C">
        <w:rPr>
          <w:b/>
        </w:rPr>
        <w:t xml:space="preserve">Nustojus vartoti </w:t>
      </w:r>
      <w:r w:rsidR="00FF379E">
        <w:rPr>
          <w:b/>
        </w:rPr>
        <w:t>Ony-Tec</w:t>
      </w:r>
    </w:p>
    <w:p w14:paraId="6D6D4B36" w14:textId="0C2658E8" w:rsidR="00734E11" w:rsidRPr="00754C9C" w:rsidRDefault="00734E11" w:rsidP="00734E11">
      <w:pPr>
        <w:pStyle w:val="BTEMEASMCA"/>
      </w:pPr>
      <w:r w:rsidRPr="00754C9C">
        <w:t xml:space="preserve">Jei gydymą </w:t>
      </w:r>
      <w:r w:rsidR="00FF379E">
        <w:t>Ony-Tec</w:t>
      </w:r>
      <w:r w:rsidRPr="00754C9C">
        <w:t xml:space="preserve"> nutrauksite </w:t>
      </w:r>
      <w:r>
        <w:t xml:space="preserve">prieš tai kol jūsų gydomas nagas (-ai) taps skaidrus (-ūs) arba kol ženkliai pagerės jo (-ų) išvaizda ir ataugs sveikas nagas (-ai), </w:t>
      </w:r>
      <w:r w:rsidRPr="00754C9C">
        <w:t>grybeliai gali būti nesunaikinti. Tokiu atveju nagų būklė gali vėl pablogėti.</w:t>
      </w:r>
    </w:p>
    <w:p w14:paraId="14EB589F" w14:textId="77777777" w:rsidR="00734E11" w:rsidRPr="00754C9C" w:rsidRDefault="00734E11" w:rsidP="00734E11">
      <w:pPr>
        <w:pStyle w:val="BTEMEASMCA"/>
      </w:pPr>
    </w:p>
    <w:p w14:paraId="23B384EF" w14:textId="77777777" w:rsidR="00734E11" w:rsidRPr="00754C9C" w:rsidRDefault="00734E11" w:rsidP="00734E11">
      <w:pPr>
        <w:pStyle w:val="BTEMEASMCA"/>
      </w:pPr>
      <w:r w:rsidRPr="00754C9C">
        <w:t>Jeigu kiltų daugiau klausimų dėl šio vaisto vartojimo, kreipkitės į gydytoją arba vaistininką.</w:t>
      </w:r>
    </w:p>
    <w:p w14:paraId="38FF8F01" w14:textId="77777777" w:rsidR="00734E11" w:rsidRPr="00754C9C" w:rsidRDefault="00734E11" w:rsidP="00734E11">
      <w:pPr>
        <w:pStyle w:val="BTEMEASMCA"/>
      </w:pPr>
    </w:p>
    <w:p w14:paraId="3F1DEC76" w14:textId="77777777" w:rsidR="00734E11" w:rsidRPr="00754C9C" w:rsidRDefault="00734E11" w:rsidP="00734E11">
      <w:pPr>
        <w:spacing w:after="0" w:line="240" w:lineRule="auto"/>
        <w:rPr>
          <w:rFonts w:ascii="Times New Roman" w:hAnsi="Times New Roman"/>
          <w:b/>
          <w:lang w:val="lt-LT"/>
        </w:rPr>
      </w:pPr>
    </w:p>
    <w:p w14:paraId="7A052F33" w14:textId="77777777" w:rsidR="00734E11" w:rsidRPr="00754C9C" w:rsidRDefault="00734E11" w:rsidP="00734E11">
      <w:pPr>
        <w:pStyle w:val="Antrat5"/>
        <w:numPr>
          <w:ilvl w:val="0"/>
          <w:numId w:val="3"/>
        </w:numPr>
        <w:tabs>
          <w:tab w:val="num" w:pos="540"/>
        </w:tabs>
        <w:spacing w:line="240" w:lineRule="auto"/>
        <w:ind w:left="540" w:hanging="540"/>
        <w:rPr>
          <w:sz w:val="22"/>
          <w:szCs w:val="22"/>
          <w:lang w:val="lt-LT"/>
        </w:rPr>
      </w:pPr>
      <w:r w:rsidRPr="00754C9C">
        <w:rPr>
          <w:sz w:val="22"/>
          <w:szCs w:val="22"/>
          <w:lang w:val="lt-LT"/>
        </w:rPr>
        <w:t>Galimas šalutinis poveikis</w:t>
      </w:r>
    </w:p>
    <w:p w14:paraId="33F0AA8B" w14:textId="77777777" w:rsidR="00734E11" w:rsidRPr="00754C9C" w:rsidRDefault="00734E11" w:rsidP="00734E11">
      <w:pPr>
        <w:spacing w:after="0" w:line="240" w:lineRule="auto"/>
        <w:rPr>
          <w:rFonts w:ascii="Times New Roman" w:hAnsi="Times New Roman"/>
          <w:lang w:val="lt-LT"/>
        </w:rPr>
      </w:pPr>
    </w:p>
    <w:p w14:paraId="32CB6971"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Šis vaistas, kaip ir visi kiti, gali sukelti šalutinį poveikį, nors jis pasireiškia ne visiems žmonėms.</w:t>
      </w:r>
    </w:p>
    <w:p w14:paraId="4098F0D0" w14:textId="77777777" w:rsidR="00734E11" w:rsidRPr="00754C9C" w:rsidRDefault="00734E11" w:rsidP="00734E11">
      <w:pPr>
        <w:spacing w:after="0" w:line="240" w:lineRule="auto"/>
        <w:rPr>
          <w:rFonts w:ascii="Times New Roman" w:hAnsi="Times New Roman"/>
          <w:b/>
          <w:lang w:val="lt-LT"/>
        </w:rPr>
      </w:pPr>
    </w:p>
    <w:p w14:paraId="465B3075" w14:textId="2ED7CC5E"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Labai ret</w:t>
      </w:r>
      <w:r>
        <w:rPr>
          <w:rFonts w:ascii="Times New Roman" w:hAnsi="Times New Roman"/>
          <w:lang w:val="lt-LT"/>
        </w:rPr>
        <w:t>as</w:t>
      </w:r>
      <w:r w:rsidRPr="00754C9C">
        <w:rPr>
          <w:rFonts w:ascii="Times New Roman" w:hAnsi="Times New Roman"/>
          <w:lang w:val="lt-LT"/>
        </w:rPr>
        <w:t xml:space="preserve"> šalutini</w:t>
      </w:r>
      <w:r>
        <w:rPr>
          <w:rFonts w:ascii="Times New Roman" w:hAnsi="Times New Roman"/>
          <w:lang w:val="lt-LT"/>
        </w:rPr>
        <w:t>s</w:t>
      </w:r>
      <w:r w:rsidRPr="00754C9C">
        <w:rPr>
          <w:rFonts w:ascii="Times New Roman" w:hAnsi="Times New Roman"/>
          <w:lang w:val="lt-LT"/>
        </w:rPr>
        <w:t xml:space="preserve"> poveiki</w:t>
      </w:r>
      <w:r>
        <w:rPr>
          <w:rFonts w:ascii="Times New Roman" w:hAnsi="Times New Roman"/>
          <w:lang w:val="lt-LT"/>
        </w:rPr>
        <w:t>s</w:t>
      </w:r>
      <w:r w:rsidRPr="00754C9C">
        <w:rPr>
          <w:rFonts w:ascii="Times New Roman" w:hAnsi="Times New Roman"/>
          <w:lang w:val="lt-LT"/>
        </w:rPr>
        <w:t xml:space="preserve"> (gali pasireikšti </w:t>
      </w:r>
      <w:r>
        <w:rPr>
          <w:rFonts w:ascii="Times New Roman" w:hAnsi="Times New Roman"/>
          <w:lang w:val="lt-LT"/>
        </w:rPr>
        <w:t xml:space="preserve">rečiau kaip </w:t>
      </w:r>
      <w:r w:rsidRPr="00754C9C">
        <w:rPr>
          <w:rFonts w:ascii="Times New Roman" w:hAnsi="Times New Roman"/>
          <w:lang w:val="lt-LT"/>
        </w:rPr>
        <w:t>1 iš 10000 varto</w:t>
      </w:r>
      <w:r>
        <w:rPr>
          <w:rFonts w:ascii="Times New Roman" w:hAnsi="Times New Roman"/>
          <w:lang w:val="lt-LT"/>
        </w:rPr>
        <w:t>tojų</w:t>
      </w:r>
      <w:r w:rsidRPr="00754C9C">
        <w:rPr>
          <w:rFonts w:ascii="Times New Roman" w:hAnsi="Times New Roman"/>
          <w:lang w:val="lt-LT"/>
        </w:rPr>
        <w:t>):</w:t>
      </w:r>
    </w:p>
    <w:p w14:paraId="335ECAA0" w14:textId="77777777" w:rsidR="00734E11" w:rsidRPr="00754C9C" w:rsidRDefault="00734E11" w:rsidP="00734E11">
      <w:pPr>
        <w:numPr>
          <w:ilvl w:val="0"/>
          <w:numId w:val="4"/>
        </w:numPr>
        <w:spacing w:after="0" w:line="240" w:lineRule="auto"/>
        <w:rPr>
          <w:rFonts w:ascii="Times New Roman" w:hAnsi="Times New Roman"/>
          <w:lang w:val="lt-LT"/>
        </w:rPr>
      </w:pPr>
      <w:r w:rsidRPr="00754C9C">
        <w:rPr>
          <w:rFonts w:ascii="Times New Roman" w:hAnsi="Times New Roman"/>
          <w:lang w:val="lt-LT"/>
        </w:rPr>
        <w:t>vartojimo vietos paraudimas, pleiskanojimas, deginimas ir niežėjimas.</w:t>
      </w:r>
    </w:p>
    <w:p w14:paraId="569038F6" w14:textId="77777777" w:rsidR="00734E11" w:rsidRDefault="00734E11" w:rsidP="00734E11">
      <w:pPr>
        <w:spacing w:after="0" w:line="240" w:lineRule="auto"/>
        <w:rPr>
          <w:rFonts w:ascii="Times New Roman" w:hAnsi="Times New Roman"/>
          <w:lang w:val="lt-LT"/>
        </w:rPr>
      </w:pPr>
      <w:r>
        <w:rPr>
          <w:rFonts w:ascii="Times New Roman" w:hAnsi="Times New Roman"/>
          <w:lang w:val="lt-LT"/>
        </w:rPr>
        <w:t>Poveikis, kurio dažnis nežinomas (negali būti apskaičiuotas pagal turimus duomenis):</w:t>
      </w:r>
    </w:p>
    <w:p w14:paraId="75E6113A" w14:textId="77777777" w:rsidR="00734E11" w:rsidRDefault="00734E11" w:rsidP="00734E11">
      <w:pPr>
        <w:numPr>
          <w:ilvl w:val="0"/>
          <w:numId w:val="4"/>
        </w:numPr>
        <w:spacing w:after="0" w:line="240" w:lineRule="auto"/>
        <w:rPr>
          <w:rFonts w:ascii="Times New Roman" w:hAnsi="Times New Roman"/>
          <w:lang w:val="lt-LT"/>
        </w:rPr>
      </w:pPr>
      <w:r>
        <w:rPr>
          <w:rFonts w:ascii="Times New Roman" w:hAnsi="Times New Roman"/>
          <w:lang w:val="lt-LT"/>
        </w:rPr>
        <w:t>išbėrimas, egzema, alerginis dermatitas (taip pat ir už vartojimo vietos);</w:t>
      </w:r>
    </w:p>
    <w:p w14:paraId="162FD270" w14:textId="55969DE2" w:rsidR="00734E11" w:rsidRDefault="00734E11" w:rsidP="00734E11">
      <w:pPr>
        <w:numPr>
          <w:ilvl w:val="0"/>
          <w:numId w:val="4"/>
        </w:numPr>
        <w:spacing w:after="0" w:line="240" w:lineRule="auto"/>
        <w:rPr>
          <w:rFonts w:ascii="Times New Roman" w:hAnsi="Times New Roman"/>
          <w:lang w:val="lt-LT"/>
        </w:rPr>
      </w:pPr>
      <w:r>
        <w:rPr>
          <w:rFonts w:ascii="Times New Roman" w:hAnsi="Times New Roman"/>
          <w:lang w:val="lt-LT"/>
        </w:rPr>
        <w:t>laikinas nagų spalvos pokytis (ši reakcija gali būti priskiriama ir prie pačios grybelinės nagų ligos sukelto poveikio).</w:t>
      </w:r>
    </w:p>
    <w:p w14:paraId="43A8C99C" w14:textId="77777777" w:rsidR="00734E11" w:rsidRPr="00754C9C" w:rsidRDefault="00734E11" w:rsidP="00734E11">
      <w:pPr>
        <w:spacing w:after="0" w:line="240" w:lineRule="auto"/>
        <w:rPr>
          <w:rFonts w:ascii="Times New Roman" w:hAnsi="Times New Roman"/>
          <w:lang w:val="lt-LT"/>
        </w:rPr>
      </w:pPr>
    </w:p>
    <w:p w14:paraId="3D4B44FB" w14:textId="77777777" w:rsidR="00734E11" w:rsidRPr="00754C9C" w:rsidRDefault="00734E11" w:rsidP="00734E11">
      <w:pPr>
        <w:spacing w:after="0" w:line="240" w:lineRule="auto"/>
        <w:rPr>
          <w:rFonts w:ascii="Times New Roman" w:hAnsi="Times New Roman"/>
          <w:b/>
          <w:lang w:val="lt-LT"/>
        </w:rPr>
      </w:pPr>
      <w:r w:rsidRPr="00754C9C">
        <w:rPr>
          <w:rFonts w:ascii="Times New Roman" w:hAnsi="Times New Roman"/>
          <w:b/>
          <w:noProof/>
          <w:lang w:val="lt-LT"/>
        </w:rPr>
        <w:t>Pranešimas apie šalutinį poveikį</w:t>
      </w:r>
    </w:p>
    <w:p w14:paraId="0BA22CD3"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noProof/>
          <w:lang w:val="lt-LT"/>
        </w:rPr>
        <w:t xml:space="preserve">Jeigu pasireiškė šalutinis poveikis, įskaitant šiame lapelyje nenurodytą, pasakykite gydytojui arba vaistininkui. Apie šalutinį poveikį taip pat galite pranešti </w:t>
      </w:r>
      <w:r>
        <w:rPr>
          <w:rFonts w:ascii="Times New Roman" w:hAnsi="Times New Roman"/>
          <w:noProof/>
          <w:lang w:val="lt-LT"/>
        </w:rPr>
        <w:t xml:space="preserve">Valstybinei vaistų kontrolės tarnybai prie Lietuvos sveikatos apsaugos ministerijos nemokamu telefonu 8 800 73568 arba užpildyti </w:t>
      </w:r>
      <w:r w:rsidRPr="00754C9C">
        <w:rPr>
          <w:rFonts w:ascii="Times New Roman" w:hAnsi="Times New Roman"/>
          <w:noProof/>
          <w:lang w:val="lt-LT"/>
        </w:rPr>
        <w:t>interneto svetainėje</w:t>
      </w:r>
      <w:r>
        <w:rPr>
          <w:rFonts w:ascii="Times New Roman" w:hAnsi="Times New Roman"/>
          <w:noProof/>
          <w:lang w:val="lt-LT"/>
        </w:rPr>
        <w:t xml:space="preserve"> </w:t>
      </w:r>
      <w:hyperlink r:id="rId5" w:history="1">
        <w:r w:rsidRPr="00754C9C">
          <w:rPr>
            <w:rStyle w:val="Hipersaitas"/>
            <w:rFonts w:ascii="Times New Roman" w:eastAsia="SimSun" w:hAnsi="Times New Roman"/>
            <w:noProof/>
            <w:lang w:val="lt-LT"/>
          </w:rPr>
          <w:t>www.vvkt.lt</w:t>
        </w:r>
      </w:hyperlink>
      <w:r w:rsidRPr="00754C9C">
        <w:rPr>
          <w:rFonts w:ascii="Times New Roman" w:hAnsi="Times New Roman"/>
          <w:noProof/>
          <w:lang w:val="lt-LT"/>
        </w:rPr>
        <w:t xml:space="preserve"> esančią formą</w:t>
      </w:r>
      <w:r>
        <w:rPr>
          <w:rFonts w:ascii="Times New Roman" w:hAnsi="Times New Roman"/>
          <w:noProof/>
          <w:lang w:val="lt-LT"/>
        </w:rPr>
        <w:t xml:space="preserve"> ir pateikti ją </w:t>
      </w:r>
      <w:r w:rsidRPr="00754C9C">
        <w:rPr>
          <w:rFonts w:ascii="Times New Roman" w:hAnsi="Times New Roman"/>
          <w:noProof/>
          <w:lang w:val="lt-LT"/>
        </w:rPr>
        <w:t>Valstybinei vaistų kontrolės tarnybai prie Lietuvos Respublikos sveikatos apsaugos ministerijos</w:t>
      </w:r>
      <w:r>
        <w:rPr>
          <w:rFonts w:ascii="Times New Roman" w:hAnsi="Times New Roman"/>
          <w:noProof/>
          <w:lang w:val="lt-LT"/>
        </w:rPr>
        <w:t xml:space="preserve"> vienu iš šių būdų: raštu (adresu</w:t>
      </w:r>
      <w:r w:rsidRPr="00754C9C">
        <w:rPr>
          <w:rFonts w:ascii="Times New Roman" w:hAnsi="Times New Roman"/>
          <w:noProof/>
          <w:lang w:val="lt-LT"/>
        </w:rPr>
        <w:t xml:space="preserve"> Žirmūnų g. 139A, LT 09120 Vilnius</w:t>
      </w:r>
      <w:r>
        <w:rPr>
          <w:rFonts w:ascii="Times New Roman" w:hAnsi="Times New Roman"/>
          <w:noProof/>
          <w:lang w:val="lt-LT"/>
        </w:rPr>
        <w:t xml:space="preserve">) nemokamu fakso numeriu 8 800 20131, </w:t>
      </w:r>
      <w:r w:rsidRPr="00754C9C">
        <w:rPr>
          <w:rFonts w:ascii="Times New Roman" w:hAnsi="Times New Roman"/>
          <w:noProof/>
          <w:lang w:val="lt-LT"/>
        </w:rPr>
        <w:t xml:space="preserve">el. paštu </w:t>
      </w:r>
      <w:hyperlink r:id="rId6" w:history="1">
        <w:r w:rsidRPr="00754C9C">
          <w:rPr>
            <w:rStyle w:val="Hipersaitas"/>
            <w:rFonts w:ascii="Times New Roman" w:eastAsia="SimSun" w:hAnsi="Times New Roman"/>
            <w:noProof/>
            <w:lang w:val="lt-LT"/>
          </w:rPr>
          <w:t>NepageidaujamaR@vvkt.lt</w:t>
        </w:r>
      </w:hyperlink>
      <w:r>
        <w:rPr>
          <w:rFonts w:ascii="Times New Roman" w:hAnsi="Times New Roman"/>
          <w:lang w:val="lt-LT"/>
        </w:rPr>
        <w:t xml:space="preserve">, taip pat per Valstybinės vaistų kontrolės prie Lietuvos sveikatos apsaugos ministerijos svetainę </w:t>
      </w:r>
      <w:r w:rsidRPr="00675547">
        <w:rPr>
          <w:rFonts w:ascii="Times New Roman" w:hAnsi="Times New Roman"/>
          <w:lang w:val="lt-LT"/>
        </w:rPr>
        <w:t xml:space="preserve">(adresu </w:t>
      </w:r>
      <w:hyperlink r:id="rId7" w:history="1">
        <w:r w:rsidRPr="00675547">
          <w:rPr>
            <w:rStyle w:val="Hipersaitas"/>
            <w:rFonts w:ascii="Times New Roman" w:eastAsia="SimSun" w:hAnsi="Times New Roman"/>
            <w:lang w:val="lt-LT"/>
          </w:rPr>
          <w:t>http://www.vvkt.lt</w:t>
        </w:r>
      </w:hyperlink>
      <w:r w:rsidRPr="00675547">
        <w:rPr>
          <w:rFonts w:ascii="Times New Roman" w:hAnsi="Times New Roman"/>
          <w:lang w:val="lt-LT"/>
        </w:rPr>
        <w:t>).</w:t>
      </w:r>
      <w:r>
        <w:rPr>
          <w:rFonts w:ascii="Times New Roman" w:hAnsi="Times New Roman"/>
          <w:lang w:val="lt-LT"/>
        </w:rPr>
        <w:t xml:space="preserve"> </w:t>
      </w:r>
      <w:r w:rsidRPr="00754C9C">
        <w:rPr>
          <w:rFonts w:ascii="Times New Roman" w:hAnsi="Times New Roman"/>
          <w:noProof/>
          <w:lang w:val="lt-LT"/>
        </w:rPr>
        <w:t>Pranešdami apie šalutinį poveikį galite mums padėti gauti daugiau informacijos apie šio vaisto saugumą.</w:t>
      </w:r>
    </w:p>
    <w:p w14:paraId="679E53BF" w14:textId="77777777" w:rsidR="00734E11" w:rsidRPr="00754C9C" w:rsidRDefault="00734E11" w:rsidP="00734E11">
      <w:pPr>
        <w:spacing w:after="0" w:line="240" w:lineRule="auto"/>
        <w:rPr>
          <w:rFonts w:ascii="Times New Roman" w:hAnsi="Times New Roman"/>
          <w:lang w:val="lt-LT"/>
        </w:rPr>
      </w:pPr>
    </w:p>
    <w:p w14:paraId="3FFFAFF6" w14:textId="77777777" w:rsidR="00734E11" w:rsidRPr="00754C9C" w:rsidRDefault="00734E11" w:rsidP="00734E11">
      <w:pPr>
        <w:spacing w:after="0" w:line="240" w:lineRule="auto"/>
        <w:rPr>
          <w:rFonts w:ascii="Times New Roman" w:hAnsi="Times New Roman"/>
          <w:lang w:val="lt-LT"/>
        </w:rPr>
      </w:pPr>
    </w:p>
    <w:p w14:paraId="4F0E4795" w14:textId="0B473312" w:rsidR="00734E11" w:rsidRPr="00754C9C" w:rsidRDefault="00734E11" w:rsidP="00734E11">
      <w:pPr>
        <w:numPr>
          <w:ilvl w:val="0"/>
          <w:numId w:val="3"/>
        </w:numPr>
        <w:tabs>
          <w:tab w:val="num" w:pos="540"/>
        </w:tabs>
        <w:spacing w:after="0" w:line="240" w:lineRule="auto"/>
        <w:ind w:left="540" w:hanging="540"/>
        <w:rPr>
          <w:rFonts w:ascii="Times New Roman" w:hAnsi="Times New Roman"/>
          <w:lang w:val="lt-LT"/>
        </w:rPr>
      </w:pPr>
      <w:r w:rsidRPr="00754C9C">
        <w:rPr>
          <w:rFonts w:ascii="Times New Roman" w:hAnsi="Times New Roman"/>
          <w:b/>
          <w:bCs/>
          <w:lang w:val="lt-LT"/>
        </w:rPr>
        <w:t xml:space="preserve">Kaip laikyti </w:t>
      </w:r>
      <w:r w:rsidR="00FF379E">
        <w:rPr>
          <w:rFonts w:ascii="Times New Roman" w:hAnsi="Times New Roman"/>
          <w:b/>
          <w:bCs/>
          <w:lang w:val="lt-LT"/>
        </w:rPr>
        <w:t>Ony-Tec</w:t>
      </w:r>
    </w:p>
    <w:p w14:paraId="71DD0973" w14:textId="77777777" w:rsidR="00734E11" w:rsidRPr="00754C9C" w:rsidRDefault="00734E11" w:rsidP="00734E11">
      <w:pPr>
        <w:spacing w:after="0" w:line="240" w:lineRule="auto"/>
        <w:rPr>
          <w:rFonts w:ascii="Times New Roman" w:hAnsi="Times New Roman"/>
          <w:lang w:val="lt-LT"/>
        </w:rPr>
      </w:pPr>
    </w:p>
    <w:p w14:paraId="47C07750" w14:textId="77777777" w:rsidR="00734E11" w:rsidRPr="00754C9C" w:rsidRDefault="00734E11" w:rsidP="00734E11">
      <w:pPr>
        <w:numPr>
          <w:ilvl w:val="12"/>
          <w:numId w:val="0"/>
        </w:numPr>
        <w:spacing w:after="0" w:line="240" w:lineRule="auto"/>
        <w:ind w:right="-2"/>
        <w:rPr>
          <w:rFonts w:ascii="Times New Roman" w:hAnsi="Times New Roman"/>
          <w:noProof/>
          <w:lang w:val="lt-LT"/>
        </w:rPr>
      </w:pPr>
      <w:r w:rsidRPr="00754C9C">
        <w:rPr>
          <w:rFonts w:ascii="Times New Roman" w:hAnsi="Times New Roman"/>
          <w:lang w:val="lt-LT"/>
        </w:rPr>
        <w:t>Šį vaistą laikykite</w:t>
      </w:r>
      <w:r w:rsidRPr="00754C9C">
        <w:rPr>
          <w:rFonts w:ascii="Times New Roman" w:hAnsi="Times New Roman"/>
          <w:noProof/>
          <w:lang w:val="lt-LT"/>
        </w:rPr>
        <w:t xml:space="preserve"> vaikams nepastebimoje ir nepasiekiamoje vietoje.</w:t>
      </w:r>
    </w:p>
    <w:p w14:paraId="3DAE1FB0" w14:textId="77777777" w:rsidR="00734E11" w:rsidRPr="00754C9C" w:rsidRDefault="00734E11" w:rsidP="00734E11">
      <w:pPr>
        <w:pStyle w:val="BTEMEASMCA"/>
      </w:pPr>
    </w:p>
    <w:p w14:paraId="5C0284CB" w14:textId="77777777" w:rsidR="00734E11" w:rsidRPr="00754C9C" w:rsidRDefault="00734E11" w:rsidP="00734E11">
      <w:pPr>
        <w:pStyle w:val="BTEMEASMCA"/>
      </w:pPr>
      <w:r w:rsidRPr="00754C9C">
        <w:t>Ant dėžutės ir buteliuko po „Tinka iki/EXP“ nurodytam tinkamumo laikui pasibaigus, šio vaisto vartoti negalima. Vaistas tinkamas vartoti iki paskutinės nurodyto mėnesio dienos.</w:t>
      </w:r>
    </w:p>
    <w:p w14:paraId="67AD4220" w14:textId="77777777" w:rsidR="00734E11" w:rsidRPr="00754C9C" w:rsidRDefault="00734E11" w:rsidP="00734E11">
      <w:pPr>
        <w:spacing w:after="0" w:line="240" w:lineRule="auto"/>
        <w:rPr>
          <w:rFonts w:ascii="Times New Roman" w:hAnsi="Times New Roman"/>
          <w:lang w:val="lt-LT"/>
        </w:rPr>
      </w:pPr>
    </w:p>
    <w:p w14:paraId="7CCEB26B"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 xml:space="preserve">Buteliuką laikyti išorinėje dėžutėje, kad </w:t>
      </w:r>
      <w:r>
        <w:rPr>
          <w:rFonts w:ascii="Times New Roman" w:hAnsi="Times New Roman"/>
          <w:lang w:val="lt-LT"/>
        </w:rPr>
        <w:t>vaistas</w:t>
      </w:r>
      <w:r w:rsidRPr="00754C9C">
        <w:rPr>
          <w:rFonts w:ascii="Times New Roman" w:hAnsi="Times New Roman"/>
          <w:lang w:val="lt-LT"/>
        </w:rPr>
        <w:t xml:space="preserve"> būtų apsaugotas nuo šviesos.</w:t>
      </w:r>
    </w:p>
    <w:p w14:paraId="209FA92F"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Negalima šaldyti ar užšaldyti.</w:t>
      </w:r>
    </w:p>
    <w:p w14:paraId="282A42B9"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 xml:space="preserve">Šis </w:t>
      </w:r>
      <w:r>
        <w:rPr>
          <w:rFonts w:ascii="Times New Roman" w:hAnsi="Times New Roman"/>
          <w:lang w:val="lt-LT"/>
        </w:rPr>
        <w:t>vaistas</w:t>
      </w:r>
      <w:r w:rsidRPr="00754C9C">
        <w:rPr>
          <w:rFonts w:ascii="Times New Roman" w:hAnsi="Times New Roman"/>
          <w:lang w:val="lt-LT"/>
        </w:rPr>
        <w:t xml:space="preserve"> yra degus. Saugoti nuo karščio ir atviros liepsnos.</w:t>
      </w:r>
    </w:p>
    <w:p w14:paraId="784E7418" w14:textId="77777777" w:rsidR="00734E11" w:rsidRPr="00754C9C" w:rsidRDefault="00734E11" w:rsidP="00734E11">
      <w:pPr>
        <w:spacing w:after="0" w:line="240" w:lineRule="auto"/>
        <w:rPr>
          <w:rFonts w:ascii="Times New Roman" w:hAnsi="Times New Roman"/>
          <w:lang w:val="lt-LT"/>
        </w:rPr>
      </w:pPr>
      <w:r>
        <w:rPr>
          <w:rFonts w:ascii="Times New Roman" w:hAnsi="Times New Roman"/>
          <w:lang w:val="lt-LT"/>
        </w:rPr>
        <w:t xml:space="preserve">Po </w:t>
      </w:r>
      <w:r w:rsidRPr="00754C9C">
        <w:rPr>
          <w:rFonts w:ascii="Times New Roman" w:hAnsi="Times New Roman"/>
          <w:lang w:val="lt-LT"/>
        </w:rPr>
        <w:t>buteliuk</w:t>
      </w:r>
      <w:r>
        <w:rPr>
          <w:rFonts w:ascii="Times New Roman" w:hAnsi="Times New Roman"/>
          <w:lang w:val="lt-LT"/>
        </w:rPr>
        <w:t>o atidarymo pirmą kartą</w:t>
      </w:r>
      <w:r w:rsidRPr="00754C9C">
        <w:rPr>
          <w:rFonts w:ascii="Times New Roman" w:hAnsi="Times New Roman"/>
          <w:lang w:val="lt-LT"/>
        </w:rPr>
        <w:t xml:space="preserve">: </w:t>
      </w:r>
      <w:r>
        <w:rPr>
          <w:rFonts w:ascii="Times New Roman" w:hAnsi="Times New Roman"/>
          <w:lang w:val="lt-LT"/>
        </w:rPr>
        <w:t>b</w:t>
      </w:r>
      <w:r w:rsidRPr="00754C9C">
        <w:rPr>
          <w:rFonts w:ascii="Times New Roman" w:hAnsi="Times New Roman"/>
          <w:lang w:val="lt-LT"/>
        </w:rPr>
        <w:t>uteliuką laikyti sandarų, kad jo turinys ne</w:t>
      </w:r>
      <w:r>
        <w:rPr>
          <w:rFonts w:ascii="Times New Roman" w:hAnsi="Times New Roman"/>
          <w:lang w:val="lt-LT"/>
        </w:rPr>
        <w:t>iš</w:t>
      </w:r>
      <w:r w:rsidRPr="00754C9C">
        <w:rPr>
          <w:rFonts w:ascii="Times New Roman" w:hAnsi="Times New Roman"/>
          <w:lang w:val="lt-LT"/>
        </w:rPr>
        <w:t>garuotų.</w:t>
      </w:r>
    </w:p>
    <w:p w14:paraId="74C8A218" w14:textId="77777777" w:rsidR="00734E11" w:rsidRPr="00754C9C" w:rsidRDefault="00734E11" w:rsidP="00734E11">
      <w:pPr>
        <w:spacing w:after="0" w:line="240" w:lineRule="auto"/>
        <w:rPr>
          <w:rFonts w:ascii="Times New Roman" w:hAnsi="Times New Roman"/>
          <w:lang w:val="lt-LT"/>
        </w:rPr>
      </w:pPr>
      <w:r>
        <w:rPr>
          <w:rFonts w:ascii="Times New Roman" w:hAnsi="Times New Roman"/>
          <w:lang w:val="lt-LT"/>
        </w:rPr>
        <w:t xml:space="preserve">Po buteliuko atidarymo pirmą kartą vaistas tinkamas vartoti </w:t>
      </w:r>
      <w:r w:rsidRPr="00754C9C">
        <w:rPr>
          <w:rFonts w:ascii="Times New Roman" w:hAnsi="Times New Roman"/>
          <w:lang w:val="lt-LT"/>
        </w:rPr>
        <w:t>6 mėnesius.</w:t>
      </w:r>
    </w:p>
    <w:p w14:paraId="4FFF69C7" w14:textId="77777777" w:rsidR="00734E11" w:rsidRPr="00754C9C" w:rsidRDefault="00734E11" w:rsidP="00734E11">
      <w:pPr>
        <w:pStyle w:val="Pavadinimas"/>
        <w:jc w:val="left"/>
        <w:rPr>
          <w:sz w:val="22"/>
          <w:szCs w:val="22"/>
        </w:rPr>
      </w:pPr>
    </w:p>
    <w:p w14:paraId="1489E943" w14:textId="7DE4419E" w:rsidR="00734E11" w:rsidRPr="00754C9C" w:rsidRDefault="00734E11" w:rsidP="00734E11">
      <w:pPr>
        <w:pStyle w:val="Pavadinimas"/>
        <w:jc w:val="left"/>
        <w:rPr>
          <w:sz w:val="22"/>
          <w:szCs w:val="22"/>
        </w:rPr>
      </w:pPr>
      <w:r w:rsidRPr="00754C9C">
        <w:rPr>
          <w:sz w:val="22"/>
          <w:szCs w:val="22"/>
        </w:rPr>
        <w:t xml:space="preserve">Žemesnėje </w:t>
      </w:r>
      <w:r>
        <w:rPr>
          <w:sz w:val="22"/>
          <w:szCs w:val="22"/>
        </w:rPr>
        <w:t>kaip</w:t>
      </w:r>
      <w:r w:rsidRPr="00754C9C">
        <w:rPr>
          <w:sz w:val="22"/>
          <w:szCs w:val="22"/>
        </w:rPr>
        <w:t xml:space="preserve"> 15</w:t>
      </w:r>
      <w:r w:rsidR="00FD0942">
        <w:rPr>
          <w:sz w:val="22"/>
          <w:szCs w:val="22"/>
        </w:rPr>
        <w:t> </w:t>
      </w:r>
      <w:r w:rsidRPr="00754C9C">
        <w:rPr>
          <w:sz w:val="22"/>
          <w:szCs w:val="22"/>
        </w:rPr>
        <w:t>°C temperatūroje vaistinis nagų lakas gali virsti geliu. Gali atsirasti šiek tiek dribsnių ir nuosėdų. Buteliuką maždaug 1 minutę pašildžius tarp deln</w:t>
      </w:r>
      <w:r w:rsidR="00FD0942">
        <w:rPr>
          <w:sz w:val="22"/>
          <w:szCs w:val="22"/>
        </w:rPr>
        <w:t>ų iki kambario temperatūros (25 </w:t>
      </w:r>
      <w:r w:rsidRPr="00754C9C">
        <w:rPr>
          <w:sz w:val="22"/>
          <w:szCs w:val="22"/>
        </w:rPr>
        <w:t>°C), tirpalas vėl ta</w:t>
      </w:r>
      <w:r>
        <w:rPr>
          <w:sz w:val="22"/>
          <w:szCs w:val="22"/>
        </w:rPr>
        <w:t>mpa</w:t>
      </w:r>
      <w:r w:rsidRPr="00754C9C">
        <w:rPr>
          <w:sz w:val="22"/>
          <w:szCs w:val="22"/>
        </w:rPr>
        <w:t xml:space="preserve"> skaidrus. </w:t>
      </w:r>
      <w:r>
        <w:rPr>
          <w:sz w:val="22"/>
          <w:szCs w:val="22"/>
        </w:rPr>
        <w:t>Vaisto</w:t>
      </w:r>
      <w:r w:rsidRPr="00754C9C">
        <w:rPr>
          <w:sz w:val="22"/>
          <w:szCs w:val="22"/>
        </w:rPr>
        <w:t xml:space="preserve"> </w:t>
      </w:r>
      <w:r>
        <w:rPr>
          <w:sz w:val="22"/>
          <w:szCs w:val="22"/>
        </w:rPr>
        <w:t xml:space="preserve">kokybei ar </w:t>
      </w:r>
      <w:r w:rsidRPr="00754C9C">
        <w:rPr>
          <w:sz w:val="22"/>
          <w:szCs w:val="22"/>
        </w:rPr>
        <w:t xml:space="preserve">veiksmingumui tai </w:t>
      </w:r>
      <w:r>
        <w:rPr>
          <w:sz w:val="22"/>
          <w:szCs w:val="22"/>
        </w:rPr>
        <w:t>įtakos neturi</w:t>
      </w:r>
      <w:r w:rsidRPr="00754C9C">
        <w:rPr>
          <w:sz w:val="22"/>
          <w:szCs w:val="22"/>
        </w:rPr>
        <w:t>.</w:t>
      </w:r>
    </w:p>
    <w:p w14:paraId="09C66D62" w14:textId="77777777" w:rsidR="00734E11" w:rsidRPr="00754C9C" w:rsidRDefault="00734E11" w:rsidP="00734E11">
      <w:pPr>
        <w:spacing w:after="0" w:line="240" w:lineRule="auto"/>
        <w:rPr>
          <w:rFonts w:ascii="Times New Roman" w:hAnsi="Times New Roman"/>
          <w:lang w:val="lt-LT"/>
        </w:rPr>
      </w:pPr>
    </w:p>
    <w:p w14:paraId="1C5F0B5D" w14:textId="77777777" w:rsidR="00734E11" w:rsidRPr="00754C9C" w:rsidRDefault="00734E11" w:rsidP="00734E11">
      <w:pPr>
        <w:spacing w:after="0" w:line="240" w:lineRule="auto"/>
        <w:rPr>
          <w:rFonts w:ascii="Times New Roman" w:hAnsi="Times New Roman"/>
          <w:lang w:val="lt-LT"/>
        </w:rPr>
      </w:pPr>
      <w:r w:rsidRPr="00754C9C">
        <w:rPr>
          <w:rFonts w:ascii="Times New Roman" w:hAnsi="Times New Roman"/>
          <w:lang w:val="lt-LT"/>
        </w:rPr>
        <w:t>Vaistų negalima išmesti į kanalizaciją arba su buitinėmis atliekomis. Kaip išmesti nereikalingus vaistus, klauskite vaistininko. Šios priemonės padės apsaugoti aplinką.</w:t>
      </w:r>
    </w:p>
    <w:p w14:paraId="0543C28F" w14:textId="77777777" w:rsidR="00734E11" w:rsidRDefault="00734E11" w:rsidP="00734E11">
      <w:pPr>
        <w:pStyle w:val="PI-3EMEASMCA"/>
      </w:pPr>
    </w:p>
    <w:p w14:paraId="138B9E46" w14:textId="77777777" w:rsidR="00734E11" w:rsidRPr="00754C9C" w:rsidRDefault="00734E11" w:rsidP="00734E11">
      <w:pPr>
        <w:pStyle w:val="PI-3EMEASMCA"/>
      </w:pPr>
    </w:p>
    <w:p w14:paraId="6E43B15A" w14:textId="77777777" w:rsidR="00734E11" w:rsidRPr="00D24899" w:rsidRDefault="00734E11" w:rsidP="00734E11">
      <w:pPr>
        <w:pStyle w:val="PI-3EMEASMCA"/>
      </w:pPr>
      <w:r w:rsidRPr="00D24899">
        <w:t>6.</w:t>
      </w:r>
      <w:r w:rsidRPr="00D24899">
        <w:tab/>
        <w:t>Pakuotės turinys ir kita informacija</w:t>
      </w:r>
    </w:p>
    <w:p w14:paraId="35F7C64D" w14:textId="77777777" w:rsidR="00734E11" w:rsidRPr="00754C9C" w:rsidRDefault="00734E11" w:rsidP="00734E11">
      <w:pPr>
        <w:pStyle w:val="PI-3EMEASMCA"/>
      </w:pPr>
    </w:p>
    <w:p w14:paraId="7D7F5481" w14:textId="317162F6" w:rsidR="00734E11" w:rsidRPr="00754C9C" w:rsidRDefault="00FF379E" w:rsidP="00734E11">
      <w:pPr>
        <w:pStyle w:val="PI-3EMEASMCA"/>
      </w:pPr>
      <w:r>
        <w:t>Ony-Tec</w:t>
      </w:r>
      <w:r w:rsidR="00734E11" w:rsidRPr="00754C9C">
        <w:t xml:space="preserve"> sudėtis</w:t>
      </w:r>
    </w:p>
    <w:p w14:paraId="18D9E595" w14:textId="41C9652E" w:rsidR="00734E11" w:rsidRPr="00754C9C" w:rsidRDefault="00734E11" w:rsidP="00734E11">
      <w:pPr>
        <w:numPr>
          <w:ilvl w:val="0"/>
          <w:numId w:val="1"/>
        </w:numPr>
        <w:spacing w:after="0" w:line="240" w:lineRule="auto"/>
        <w:ind w:left="567" w:hanging="567"/>
        <w:rPr>
          <w:rFonts w:ascii="Times New Roman" w:hAnsi="Times New Roman"/>
          <w:lang w:val="lt-LT"/>
        </w:rPr>
      </w:pPr>
      <w:r w:rsidRPr="00754C9C">
        <w:rPr>
          <w:rFonts w:ascii="Times New Roman" w:hAnsi="Times New Roman"/>
          <w:lang w:val="lt-LT"/>
        </w:rPr>
        <w:t>Veiklioji medžiaga yra ciklopiroksas. Viename vaistinio nagų lako grame yra 80</w:t>
      </w:r>
      <w:r>
        <w:rPr>
          <w:rFonts w:ascii="Times New Roman" w:hAnsi="Times New Roman"/>
          <w:lang w:val="lt-LT"/>
        </w:rPr>
        <w:t> </w:t>
      </w:r>
      <w:r w:rsidR="00FD0942">
        <w:rPr>
          <w:rFonts w:ascii="Times New Roman" w:hAnsi="Times New Roman"/>
          <w:lang w:val="lt-LT"/>
        </w:rPr>
        <w:t>mg ciklopirokso.</w:t>
      </w:r>
    </w:p>
    <w:p w14:paraId="7A493D66" w14:textId="0F41FC45" w:rsidR="00734E11" w:rsidRPr="00754C9C" w:rsidRDefault="00734E11" w:rsidP="00734E11">
      <w:pPr>
        <w:numPr>
          <w:ilvl w:val="0"/>
          <w:numId w:val="1"/>
        </w:numPr>
        <w:spacing w:after="0" w:line="240" w:lineRule="auto"/>
        <w:ind w:left="567" w:hanging="567"/>
        <w:rPr>
          <w:rFonts w:ascii="Times New Roman" w:hAnsi="Times New Roman"/>
          <w:lang w:val="lt-LT"/>
        </w:rPr>
      </w:pPr>
      <w:r w:rsidRPr="00754C9C">
        <w:rPr>
          <w:rFonts w:ascii="Times New Roman" w:hAnsi="Times New Roman"/>
          <w:lang w:val="lt-LT"/>
        </w:rPr>
        <w:t>Pagalbinės medžiagos yra etilacetatas, etanolis (96</w:t>
      </w:r>
      <w:r w:rsidR="00FD0942">
        <w:rPr>
          <w:rFonts w:ascii="Times New Roman" w:hAnsi="Times New Roman"/>
          <w:lang w:val="lt-LT"/>
        </w:rPr>
        <w:t> </w:t>
      </w:r>
      <w:r w:rsidRPr="00754C9C">
        <w:rPr>
          <w:rFonts w:ascii="Times New Roman" w:hAnsi="Times New Roman"/>
          <w:lang w:val="lt-LT"/>
        </w:rPr>
        <w:t>%), cetostearilo alkoholis, hidroksipropilchitozanas ir išgrynintas vanduo.</w:t>
      </w:r>
    </w:p>
    <w:p w14:paraId="66C55BB4" w14:textId="77777777" w:rsidR="00734E11" w:rsidRPr="00754C9C" w:rsidRDefault="00734E11" w:rsidP="00734E11">
      <w:pPr>
        <w:pStyle w:val="BTEMEASMCA"/>
        <w:ind w:left="567" w:hanging="567"/>
        <w:rPr>
          <w:noProof w:val="0"/>
        </w:rPr>
      </w:pPr>
    </w:p>
    <w:p w14:paraId="3C5BE6BA" w14:textId="02CDCE82" w:rsidR="00734E11" w:rsidRPr="00754C9C" w:rsidRDefault="00FF379E" w:rsidP="00734E11">
      <w:pPr>
        <w:pStyle w:val="PI-3EMEASMCA"/>
      </w:pPr>
      <w:r>
        <w:t>Ony-Tec</w:t>
      </w:r>
      <w:r w:rsidR="00734E11" w:rsidRPr="00754C9C">
        <w:t xml:space="preserve"> išvaizda ir kiekis pakuotėje</w:t>
      </w:r>
    </w:p>
    <w:p w14:paraId="2CAF3B59" w14:textId="657264D4" w:rsidR="00734E11" w:rsidRPr="00754C9C" w:rsidRDefault="00734E11" w:rsidP="00734E11">
      <w:pPr>
        <w:pStyle w:val="Pavadinimas"/>
        <w:jc w:val="left"/>
        <w:rPr>
          <w:sz w:val="22"/>
          <w:szCs w:val="22"/>
        </w:rPr>
      </w:pPr>
      <w:r>
        <w:rPr>
          <w:sz w:val="22"/>
          <w:szCs w:val="22"/>
        </w:rPr>
        <w:t xml:space="preserve">Vaistinis nagų lakas </w:t>
      </w:r>
      <w:r w:rsidR="00FF379E">
        <w:rPr>
          <w:sz w:val="22"/>
          <w:szCs w:val="22"/>
        </w:rPr>
        <w:t>Ony-Tec</w:t>
      </w:r>
      <w:r w:rsidRPr="00754C9C">
        <w:rPr>
          <w:sz w:val="22"/>
          <w:szCs w:val="22"/>
        </w:rPr>
        <w:t xml:space="preserve"> yra skaidrus, bespalvis ar šiek tiek gelsvas tirpalas, tiekiamas skaidraus stiklo buteliukais, uždarytais užsukamu</w:t>
      </w:r>
      <w:r>
        <w:rPr>
          <w:sz w:val="22"/>
          <w:szCs w:val="22"/>
        </w:rPr>
        <w:t>oju</w:t>
      </w:r>
      <w:r w:rsidRPr="00754C9C">
        <w:rPr>
          <w:sz w:val="22"/>
          <w:szCs w:val="22"/>
        </w:rPr>
        <w:t xml:space="preserve"> poli</w:t>
      </w:r>
      <w:r w:rsidR="00FD0942">
        <w:rPr>
          <w:sz w:val="22"/>
          <w:szCs w:val="22"/>
        </w:rPr>
        <w:t>prolileno dangteliu su teptuku.</w:t>
      </w:r>
    </w:p>
    <w:p w14:paraId="59848DA3" w14:textId="77777777" w:rsidR="00734E11" w:rsidRDefault="00734E11" w:rsidP="00734E11">
      <w:pPr>
        <w:pStyle w:val="Pavadinimas"/>
        <w:jc w:val="both"/>
        <w:rPr>
          <w:sz w:val="22"/>
          <w:szCs w:val="22"/>
        </w:rPr>
      </w:pPr>
    </w:p>
    <w:p w14:paraId="4D3A8AEB" w14:textId="4D7630FC" w:rsidR="00734E11" w:rsidRPr="00754C9C" w:rsidRDefault="00FD0942" w:rsidP="00734E11">
      <w:pPr>
        <w:pStyle w:val="Pavadinimas"/>
        <w:jc w:val="both"/>
        <w:rPr>
          <w:sz w:val="22"/>
          <w:szCs w:val="22"/>
        </w:rPr>
      </w:pPr>
      <w:r>
        <w:rPr>
          <w:sz w:val="22"/>
          <w:szCs w:val="22"/>
        </w:rPr>
        <w:t>Ony-Tec</w:t>
      </w:r>
      <w:r w:rsidRPr="00754C9C">
        <w:rPr>
          <w:sz w:val="22"/>
          <w:szCs w:val="22"/>
        </w:rPr>
        <w:t xml:space="preserve"> </w:t>
      </w:r>
      <w:r>
        <w:rPr>
          <w:sz w:val="22"/>
          <w:szCs w:val="22"/>
        </w:rPr>
        <w:t>tiekiamas p</w:t>
      </w:r>
      <w:r w:rsidR="00734E11" w:rsidRPr="00754C9C">
        <w:rPr>
          <w:sz w:val="22"/>
          <w:szCs w:val="22"/>
        </w:rPr>
        <w:t>akuo</w:t>
      </w:r>
      <w:r>
        <w:rPr>
          <w:sz w:val="22"/>
          <w:szCs w:val="22"/>
        </w:rPr>
        <w:t>tės</w:t>
      </w:r>
      <w:r w:rsidR="00734E11" w:rsidRPr="00754C9C">
        <w:rPr>
          <w:sz w:val="22"/>
          <w:szCs w:val="22"/>
        </w:rPr>
        <w:t xml:space="preserve"> dydži</w:t>
      </w:r>
      <w:r>
        <w:rPr>
          <w:sz w:val="22"/>
          <w:szCs w:val="22"/>
        </w:rPr>
        <w:t>u</w:t>
      </w:r>
      <w:r w:rsidR="00734E11" w:rsidRPr="00754C9C">
        <w:rPr>
          <w:sz w:val="22"/>
          <w:szCs w:val="22"/>
        </w:rPr>
        <w:t xml:space="preserve"> 6,6</w:t>
      </w:r>
      <w:r w:rsidR="00734E11">
        <w:rPr>
          <w:sz w:val="22"/>
          <w:szCs w:val="22"/>
        </w:rPr>
        <w:t> </w:t>
      </w:r>
      <w:r w:rsidR="00734E11" w:rsidRPr="00754C9C">
        <w:rPr>
          <w:sz w:val="22"/>
          <w:szCs w:val="22"/>
        </w:rPr>
        <w:t>ml.</w:t>
      </w:r>
    </w:p>
    <w:p w14:paraId="6FA16802" w14:textId="77777777" w:rsidR="00734E11" w:rsidRPr="00754C9C" w:rsidRDefault="00734E11" w:rsidP="00734E11">
      <w:pPr>
        <w:pStyle w:val="Pavadinimas"/>
        <w:jc w:val="both"/>
        <w:rPr>
          <w:sz w:val="22"/>
          <w:szCs w:val="22"/>
        </w:rPr>
      </w:pPr>
    </w:p>
    <w:p w14:paraId="1E201947" w14:textId="77777777" w:rsidR="00734E11" w:rsidRPr="00754C9C" w:rsidRDefault="00734E11" w:rsidP="00734E11">
      <w:pPr>
        <w:pStyle w:val="PI-3EMEASMCA"/>
      </w:pPr>
      <w:r w:rsidRPr="00754C9C">
        <w:t>R</w:t>
      </w:r>
      <w:r>
        <w:t xml:space="preserve">egistruotojas </w:t>
      </w:r>
      <w:r w:rsidRPr="00754C9C">
        <w:t>ir gamintojas</w:t>
      </w:r>
    </w:p>
    <w:p w14:paraId="507678B5" w14:textId="77777777" w:rsidR="00734E11" w:rsidRPr="00D24899" w:rsidRDefault="00734E11" w:rsidP="00734E11">
      <w:pPr>
        <w:spacing w:after="0" w:line="240" w:lineRule="auto"/>
        <w:rPr>
          <w:rFonts w:ascii="Times New Roman" w:hAnsi="Times New Roman"/>
        </w:rPr>
      </w:pPr>
    </w:p>
    <w:p w14:paraId="6C018F45" w14:textId="77777777" w:rsidR="00734E11" w:rsidRPr="00D24899" w:rsidRDefault="00734E11" w:rsidP="00734E11">
      <w:pPr>
        <w:spacing w:after="0" w:line="240" w:lineRule="auto"/>
        <w:rPr>
          <w:rFonts w:ascii="Times New Roman" w:hAnsi="Times New Roman"/>
          <w:i/>
        </w:rPr>
      </w:pPr>
      <w:proofErr w:type="spellStart"/>
      <w:r w:rsidRPr="00D24899">
        <w:rPr>
          <w:rFonts w:ascii="Times New Roman" w:hAnsi="Times New Roman"/>
          <w:i/>
        </w:rPr>
        <w:t>Registruotojas</w:t>
      </w:r>
      <w:proofErr w:type="spellEnd"/>
    </w:p>
    <w:p w14:paraId="3782C405" w14:textId="77777777" w:rsidR="00FD0942" w:rsidRPr="00FD0942" w:rsidRDefault="00FD0942" w:rsidP="00FD0942">
      <w:pPr>
        <w:spacing w:after="0" w:line="240" w:lineRule="auto"/>
        <w:rPr>
          <w:rFonts w:ascii="Times New Roman" w:hAnsi="Times New Roman"/>
        </w:rPr>
      </w:pPr>
      <w:proofErr w:type="spellStart"/>
      <w:r w:rsidRPr="00FD0942">
        <w:rPr>
          <w:rFonts w:ascii="Times New Roman" w:hAnsi="Times New Roman"/>
        </w:rPr>
        <w:t>Almirall</w:t>
      </w:r>
      <w:proofErr w:type="spellEnd"/>
      <w:r w:rsidRPr="00FD0942">
        <w:rPr>
          <w:rFonts w:ascii="Times New Roman" w:hAnsi="Times New Roman"/>
        </w:rPr>
        <w:t>, S.A.</w:t>
      </w:r>
    </w:p>
    <w:p w14:paraId="2EA6C15E" w14:textId="77777777" w:rsidR="00FD0942" w:rsidRPr="00FD0942" w:rsidRDefault="00FD0942" w:rsidP="00FD0942">
      <w:pPr>
        <w:spacing w:after="0" w:line="240" w:lineRule="auto"/>
        <w:rPr>
          <w:rFonts w:ascii="Times New Roman" w:hAnsi="Times New Roman"/>
        </w:rPr>
      </w:pPr>
      <w:r w:rsidRPr="00FD0942">
        <w:rPr>
          <w:rFonts w:ascii="Times New Roman" w:hAnsi="Times New Roman"/>
        </w:rPr>
        <w:t xml:space="preserve">General </w:t>
      </w:r>
      <w:proofErr w:type="spellStart"/>
      <w:r w:rsidRPr="00FD0942">
        <w:rPr>
          <w:rFonts w:ascii="Times New Roman" w:hAnsi="Times New Roman"/>
        </w:rPr>
        <w:t>Mitre</w:t>
      </w:r>
      <w:proofErr w:type="spellEnd"/>
      <w:r w:rsidRPr="00FD0942">
        <w:rPr>
          <w:rFonts w:ascii="Times New Roman" w:hAnsi="Times New Roman"/>
        </w:rPr>
        <w:t>, nº 151</w:t>
      </w:r>
    </w:p>
    <w:p w14:paraId="615B52AB" w14:textId="6B1F17BC" w:rsidR="00734E11" w:rsidRDefault="00FD0942" w:rsidP="00FD0942">
      <w:pPr>
        <w:spacing w:after="0" w:line="240" w:lineRule="auto"/>
        <w:rPr>
          <w:rFonts w:ascii="Times New Roman" w:hAnsi="Times New Roman"/>
        </w:rPr>
      </w:pPr>
      <w:r w:rsidRPr="00FD0942">
        <w:rPr>
          <w:rFonts w:ascii="Times New Roman" w:hAnsi="Times New Roman"/>
        </w:rPr>
        <w:t>08022 – Barcelo</w:t>
      </w:r>
      <w:r>
        <w:rPr>
          <w:rFonts w:ascii="Times New Roman" w:hAnsi="Times New Roman"/>
        </w:rPr>
        <w:t>na</w:t>
      </w:r>
    </w:p>
    <w:p w14:paraId="2FDD37B6" w14:textId="4D0B1CCC" w:rsidR="00FD0942" w:rsidRDefault="00FD0942" w:rsidP="00FD0942">
      <w:pPr>
        <w:spacing w:after="0" w:line="240" w:lineRule="auto"/>
        <w:rPr>
          <w:rFonts w:ascii="Times New Roman" w:hAnsi="Times New Roman"/>
        </w:rPr>
      </w:pPr>
      <w:proofErr w:type="spellStart"/>
      <w:r>
        <w:rPr>
          <w:rFonts w:ascii="Times New Roman" w:hAnsi="Times New Roman"/>
        </w:rPr>
        <w:t>Ispanija</w:t>
      </w:r>
      <w:proofErr w:type="spellEnd"/>
    </w:p>
    <w:p w14:paraId="20328453" w14:textId="77777777" w:rsidR="00FD0942" w:rsidRDefault="00FD0942" w:rsidP="00FD0942">
      <w:pPr>
        <w:spacing w:after="0" w:line="240" w:lineRule="auto"/>
        <w:rPr>
          <w:rFonts w:ascii="Times New Roman" w:hAnsi="Times New Roman"/>
        </w:rPr>
      </w:pPr>
    </w:p>
    <w:p w14:paraId="54AF1EA0" w14:textId="5D36D456" w:rsidR="00FD0942" w:rsidRDefault="00734E11" w:rsidP="00734E11">
      <w:pPr>
        <w:spacing w:after="0" w:line="240" w:lineRule="auto"/>
        <w:rPr>
          <w:rFonts w:ascii="Times New Roman" w:hAnsi="Times New Roman"/>
          <w:i/>
        </w:rPr>
      </w:pPr>
      <w:proofErr w:type="spellStart"/>
      <w:r w:rsidRPr="00D24899">
        <w:rPr>
          <w:rFonts w:ascii="Times New Roman" w:hAnsi="Times New Roman"/>
          <w:i/>
        </w:rPr>
        <w:t>Gamintojas</w:t>
      </w:r>
      <w:proofErr w:type="spellEnd"/>
    </w:p>
    <w:p w14:paraId="472C1179" w14:textId="77777777" w:rsidR="00734E11" w:rsidRPr="00D24899" w:rsidRDefault="00734E11" w:rsidP="00734E11">
      <w:pPr>
        <w:spacing w:after="0" w:line="240" w:lineRule="auto"/>
        <w:rPr>
          <w:rFonts w:ascii="Times New Roman" w:hAnsi="Times New Roman"/>
          <w:lang w:val="lt-LT" w:eastAsia="de-DE"/>
        </w:rPr>
      </w:pPr>
      <w:r w:rsidRPr="00D24899">
        <w:rPr>
          <w:rFonts w:ascii="Times New Roman" w:hAnsi="Times New Roman"/>
          <w:lang w:val="lt-LT" w:eastAsia="de-DE"/>
        </w:rPr>
        <w:t>Alfa</w:t>
      </w:r>
      <w:r>
        <w:rPr>
          <w:rFonts w:ascii="Times New Roman" w:hAnsi="Times New Roman"/>
          <w:lang w:val="lt-LT" w:eastAsia="de-DE"/>
        </w:rPr>
        <w:t>sigma</w:t>
      </w:r>
      <w:r w:rsidRPr="00D24899">
        <w:rPr>
          <w:rFonts w:ascii="Times New Roman" w:hAnsi="Times New Roman"/>
          <w:lang w:val="lt-LT" w:eastAsia="de-DE"/>
        </w:rPr>
        <w:t xml:space="preserve"> S.p.A.</w:t>
      </w:r>
      <w:r w:rsidRPr="00D24899">
        <w:rPr>
          <w:rFonts w:ascii="Times New Roman" w:hAnsi="Times New Roman"/>
          <w:lang w:val="lt-LT" w:eastAsia="de-DE"/>
        </w:rPr>
        <w:br/>
        <w:t>Via Enrico Fermi</w:t>
      </w:r>
      <w:r>
        <w:rPr>
          <w:rFonts w:ascii="Times New Roman" w:hAnsi="Times New Roman"/>
          <w:lang w:val="lt-LT" w:eastAsia="de-DE"/>
        </w:rPr>
        <w:t>,</w:t>
      </w:r>
      <w:r w:rsidRPr="00D24899">
        <w:rPr>
          <w:rFonts w:ascii="Times New Roman" w:hAnsi="Times New Roman"/>
          <w:lang w:val="lt-LT" w:eastAsia="de-DE"/>
        </w:rPr>
        <w:t xml:space="preserve"> 1</w:t>
      </w:r>
      <w:r w:rsidRPr="00D24899">
        <w:rPr>
          <w:rFonts w:ascii="Times New Roman" w:hAnsi="Times New Roman"/>
          <w:lang w:val="lt-LT" w:eastAsia="de-DE"/>
        </w:rPr>
        <w:br/>
        <w:t>65020 Alanno (PE)</w:t>
      </w:r>
      <w:r w:rsidRPr="00D24899">
        <w:rPr>
          <w:rFonts w:ascii="Times New Roman" w:hAnsi="Times New Roman"/>
          <w:lang w:val="lt-LT" w:eastAsia="de-DE"/>
        </w:rPr>
        <w:br/>
        <w:t>Italija</w:t>
      </w:r>
    </w:p>
    <w:p w14:paraId="00A72CB2" w14:textId="77777777" w:rsidR="00734E11" w:rsidRDefault="00734E11" w:rsidP="00734E11">
      <w:pPr>
        <w:spacing w:after="0" w:line="240" w:lineRule="auto"/>
        <w:rPr>
          <w:rFonts w:ascii="Times New Roman" w:hAnsi="Times New Roman"/>
          <w:lang w:val="lt-LT"/>
        </w:rPr>
      </w:pPr>
    </w:p>
    <w:p w14:paraId="286A650F" w14:textId="77777777" w:rsidR="00734E11" w:rsidRDefault="00734E11" w:rsidP="00734E11">
      <w:pPr>
        <w:spacing w:after="0" w:line="240" w:lineRule="auto"/>
        <w:rPr>
          <w:rFonts w:ascii="Times New Roman" w:hAnsi="Times New Roman"/>
          <w:lang w:val="lt-LT"/>
        </w:rPr>
      </w:pPr>
      <w:r>
        <w:rPr>
          <w:rFonts w:ascii="Times New Roman" w:hAnsi="Times New Roman"/>
          <w:lang w:val="lt-LT"/>
        </w:rPr>
        <w:t>arba</w:t>
      </w:r>
    </w:p>
    <w:p w14:paraId="14B3B35D" w14:textId="77777777" w:rsidR="00734E11" w:rsidRPr="00754C9C" w:rsidRDefault="00734E11" w:rsidP="00734E11">
      <w:pPr>
        <w:spacing w:after="0" w:line="240" w:lineRule="auto"/>
        <w:rPr>
          <w:rFonts w:ascii="Times New Roman" w:hAnsi="Times New Roman"/>
          <w:lang w:val="lt-LT"/>
        </w:rPr>
      </w:pPr>
    </w:p>
    <w:p w14:paraId="4CF4BDA1" w14:textId="77777777" w:rsidR="00734E11" w:rsidRPr="0063226D" w:rsidRDefault="00734E11" w:rsidP="00734E11">
      <w:pPr>
        <w:spacing w:after="0" w:line="240" w:lineRule="auto"/>
        <w:rPr>
          <w:rFonts w:ascii="Times New Roman" w:hAnsi="Times New Roman"/>
          <w:lang w:val="lt-LT"/>
        </w:rPr>
      </w:pPr>
      <w:r w:rsidRPr="0063226D">
        <w:rPr>
          <w:rFonts w:ascii="Times New Roman" w:hAnsi="Times New Roman"/>
          <w:lang w:val="lt-LT"/>
        </w:rPr>
        <w:t>Doppel Farmaceutici S.r.l.</w:t>
      </w:r>
    </w:p>
    <w:p w14:paraId="641BAC94" w14:textId="77777777" w:rsidR="00734E11" w:rsidRPr="0063226D" w:rsidRDefault="00734E11" w:rsidP="00734E11">
      <w:pPr>
        <w:spacing w:after="0" w:line="240" w:lineRule="auto"/>
        <w:rPr>
          <w:rFonts w:ascii="Times New Roman" w:hAnsi="Times New Roman"/>
          <w:lang w:val="lt-LT"/>
        </w:rPr>
      </w:pPr>
      <w:r w:rsidRPr="0063226D">
        <w:rPr>
          <w:rFonts w:ascii="Times New Roman" w:hAnsi="Times New Roman"/>
          <w:lang w:val="lt-LT"/>
        </w:rPr>
        <w:t>Via Martiri delle Foibe, 1</w:t>
      </w:r>
    </w:p>
    <w:p w14:paraId="14B89F42" w14:textId="7CC7E741" w:rsidR="00734E11" w:rsidRPr="0063226D" w:rsidRDefault="00FD0942" w:rsidP="00734E11">
      <w:pPr>
        <w:spacing w:after="0" w:line="240" w:lineRule="auto"/>
        <w:rPr>
          <w:rFonts w:ascii="Times New Roman" w:hAnsi="Times New Roman"/>
          <w:lang w:val="lt-LT"/>
        </w:rPr>
      </w:pPr>
      <w:r w:rsidRPr="0063226D">
        <w:rPr>
          <w:rFonts w:ascii="Times New Roman" w:hAnsi="Times New Roman"/>
          <w:lang w:val="lt-LT"/>
        </w:rPr>
        <w:t>29016 Cortemaggiore (PC)</w:t>
      </w:r>
    </w:p>
    <w:p w14:paraId="09C25343" w14:textId="335F6A91" w:rsidR="00734E11" w:rsidRPr="0063226D" w:rsidRDefault="00734E11" w:rsidP="00734E11">
      <w:pPr>
        <w:spacing w:after="0" w:line="240" w:lineRule="auto"/>
        <w:rPr>
          <w:rFonts w:ascii="Times New Roman" w:hAnsi="Times New Roman"/>
          <w:lang w:val="lt-LT"/>
        </w:rPr>
      </w:pPr>
      <w:r w:rsidRPr="0063226D">
        <w:rPr>
          <w:rFonts w:ascii="Times New Roman" w:hAnsi="Times New Roman"/>
          <w:lang w:val="lt-LT"/>
        </w:rPr>
        <w:t>Italija</w:t>
      </w:r>
    </w:p>
    <w:p w14:paraId="6E881C6E" w14:textId="2261ED91" w:rsidR="00FB623B" w:rsidRPr="0063226D" w:rsidRDefault="00FB623B" w:rsidP="00734E11">
      <w:pPr>
        <w:spacing w:after="0" w:line="240" w:lineRule="auto"/>
        <w:rPr>
          <w:rFonts w:ascii="Times New Roman" w:hAnsi="Times New Roman"/>
          <w:lang w:val="lt-LT"/>
        </w:rPr>
      </w:pPr>
      <w:r w:rsidRPr="0063226D">
        <w:rPr>
          <w:rFonts w:ascii="Times New Roman" w:hAnsi="Times New Roman"/>
          <w:lang w:val="lt-LT"/>
        </w:rPr>
        <w:lastRenderedPageBreak/>
        <w:t>arba</w:t>
      </w:r>
    </w:p>
    <w:p w14:paraId="5F9758CD" w14:textId="51FA7CAB" w:rsidR="00FB623B" w:rsidRPr="0063226D" w:rsidRDefault="00FB623B" w:rsidP="00734E11">
      <w:pPr>
        <w:spacing w:after="0" w:line="240" w:lineRule="auto"/>
        <w:rPr>
          <w:rFonts w:ascii="Times New Roman" w:hAnsi="Times New Roman"/>
          <w:lang w:val="lt-LT"/>
        </w:rPr>
      </w:pPr>
    </w:p>
    <w:p w14:paraId="64F25C83" w14:textId="77777777" w:rsidR="00FB623B" w:rsidRPr="0063226D" w:rsidRDefault="00FB623B" w:rsidP="00FB623B">
      <w:pPr>
        <w:pStyle w:val="prastasiniatinklio"/>
        <w:shd w:val="clear" w:color="auto" w:fill="FFFFFF"/>
        <w:spacing w:before="0" w:beforeAutospacing="0" w:after="0" w:afterAutospacing="0" w:line="253" w:lineRule="atLeast"/>
        <w:jc w:val="both"/>
        <w:rPr>
          <w:rFonts w:ascii="Helvetica" w:hAnsi="Helvetica" w:cs="Helvetica"/>
          <w:sz w:val="22"/>
          <w:szCs w:val="22"/>
        </w:rPr>
      </w:pPr>
      <w:proofErr w:type="spellStart"/>
      <w:r w:rsidRPr="0063226D">
        <w:rPr>
          <w:sz w:val="22"/>
          <w:szCs w:val="22"/>
        </w:rPr>
        <w:t>Almirall</w:t>
      </w:r>
      <w:proofErr w:type="spellEnd"/>
      <w:r w:rsidRPr="0063226D">
        <w:rPr>
          <w:sz w:val="22"/>
          <w:szCs w:val="22"/>
        </w:rPr>
        <w:t xml:space="preserve"> </w:t>
      </w:r>
      <w:proofErr w:type="spellStart"/>
      <w:r w:rsidRPr="0063226D">
        <w:rPr>
          <w:sz w:val="22"/>
          <w:szCs w:val="22"/>
        </w:rPr>
        <w:t>Hermal</w:t>
      </w:r>
      <w:proofErr w:type="spellEnd"/>
      <w:r w:rsidRPr="0063226D">
        <w:rPr>
          <w:sz w:val="22"/>
          <w:szCs w:val="22"/>
        </w:rPr>
        <w:t xml:space="preserve"> GmbH</w:t>
      </w:r>
    </w:p>
    <w:p w14:paraId="40D3FECF" w14:textId="77777777" w:rsidR="00FB623B" w:rsidRPr="0063226D" w:rsidRDefault="00FB623B" w:rsidP="00FB623B">
      <w:pPr>
        <w:pStyle w:val="prastasiniatinklio"/>
        <w:shd w:val="clear" w:color="auto" w:fill="FFFFFF"/>
        <w:spacing w:before="0" w:beforeAutospacing="0" w:after="0" w:afterAutospacing="0" w:line="253" w:lineRule="atLeast"/>
        <w:jc w:val="both"/>
        <w:rPr>
          <w:rFonts w:ascii="Helvetica" w:hAnsi="Helvetica" w:cs="Helvetica"/>
          <w:sz w:val="22"/>
          <w:szCs w:val="22"/>
        </w:rPr>
      </w:pPr>
      <w:proofErr w:type="spellStart"/>
      <w:r w:rsidRPr="0063226D">
        <w:rPr>
          <w:sz w:val="22"/>
          <w:szCs w:val="22"/>
        </w:rPr>
        <w:t>Scholtzstra</w:t>
      </w:r>
      <w:proofErr w:type="spellEnd"/>
      <w:r w:rsidRPr="0063226D">
        <w:rPr>
          <w:sz w:val="22"/>
          <w:szCs w:val="22"/>
        </w:rPr>
        <w:t>βe, 3</w:t>
      </w:r>
    </w:p>
    <w:p w14:paraId="1FE31049" w14:textId="77777777" w:rsidR="00FB623B" w:rsidRPr="0063226D" w:rsidRDefault="00FB623B" w:rsidP="00FB623B">
      <w:pPr>
        <w:pStyle w:val="prastasiniatinklio"/>
        <w:shd w:val="clear" w:color="auto" w:fill="FFFFFF"/>
        <w:spacing w:before="0" w:beforeAutospacing="0" w:after="0" w:afterAutospacing="0" w:line="253" w:lineRule="atLeast"/>
        <w:jc w:val="both"/>
        <w:rPr>
          <w:rFonts w:ascii="Helvetica" w:hAnsi="Helvetica" w:cs="Helvetica"/>
          <w:sz w:val="22"/>
          <w:szCs w:val="22"/>
        </w:rPr>
      </w:pPr>
      <w:r w:rsidRPr="0063226D">
        <w:rPr>
          <w:sz w:val="22"/>
          <w:szCs w:val="22"/>
        </w:rPr>
        <w:t xml:space="preserve">21465 </w:t>
      </w:r>
      <w:proofErr w:type="spellStart"/>
      <w:r w:rsidRPr="0063226D">
        <w:rPr>
          <w:sz w:val="22"/>
          <w:szCs w:val="22"/>
        </w:rPr>
        <w:t>Reinbek</w:t>
      </w:r>
      <w:proofErr w:type="spellEnd"/>
    </w:p>
    <w:p w14:paraId="118D9D57" w14:textId="7D53C315" w:rsidR="00FB623B" w:rsidRPr="0063226D" w:rsidRDefault="00FB623B" w:rsidP="00734E11">
      <w:pPr>
        <w:spacing w:after="0" w:line="240" w:lineRule="auto"/>
        <w:rPr>
          <w:rFonts w:ascii="Times New Roman" w:hAnsi="Times New Roman"/>
          <w:lang w:val="lt-LT"/>
        </w:rPr>
      </w:pPr>
      <w:r w:rsidRPr="0063226D">
        <w:rPr>
          <w:rFonts w:ascii="Times New Roman" w:hAnsi="Times New Roman"/>
          <w:lang w:val="lt-LT"/>
        </w:rPr>
        <w:t>Vokietija</w:t>
      </w:r>
    </w:p>
    <w:p w14:paraId="116FE681" w14:textId="77777777" w:rsidR="00FB623B" w:rsidRPr="00754C9C" w:rsidRDefault="00FB623B" w:rsidP="00734E11">
      <w:pPr>
        <w:spacing w:after="0" w:line="240" w:lineRule="auto"/>
        <w:rPr>
          <w:rFonts w:ascii="Times New Roman" w:hAnsi="Times New Roman"/>
          <w:lang w:val="lt-LT"/>
        </w:rPr>
      </w:pPr>
    </w:p>
    <w:p w14:paraId="7F00F239" w14:textId="77777777" w:rsidR="00734E11" w:rsidRPr="00840158" w:rsidRDefault="00734E11" w:rsidP="00734E11">
      <w:pPr>
        <w:spacing w:after="0" w:line="240" w:lineRule="auto"/>
        <w:rPr>
          <w:rFonts w:ascii="Times New Roman" w:hAnsi="Times New Roman"/>
          <w:lang w:val="it-CH" w:eastAsia="de-DE"/>
        </w:rPr>
      </w:pPr>
    </w:p>
    <w:p w14:paraId="05F99861" w14:textId="77777777" w:rsidR="00FD0942" w:rsidRPr="00754225" w:rsidRDefault="00FD0942" w:rsidP="00FD0942">
      <w:pPr>
        <w:numPr>
          <w:ilvl w:val="12"/>
          <w:numId w:val="0"/>
        </w:numPr>
        <w:spacing w:after="0" w:line="240" w:lineRule="auto"/>
        <w:ind w:right="-2"/>
        <w:rPr>
          <w:rFonts w:ascii="Times New Roman" w:eastAsia="Times New Roman" w:hAnsi="Times New Roman"/>
          <w:b/>
          <w:noProof/>
        </w:rPr>
      </w:pPr>
      <w:r w:rsidRPr="00754225">
        <w:rPr>
          <w:rFonts w:ascii="Times New Roman" w:eastAsia="Times New Roman" w:hAnsi="Times New Roman"/>
          <w:b/>
          <w:noProof/>
        </w:rPr>
        <w:t>Lygiagretus importuotojas</w:t>
      </w:r>
    </w:p>
    <w:p w14:paraId="5357796F"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UAB „Actiofarma“</w:t>
      </w:r>
    </w:p>
    <w:p w14:paraId="5DDA7A01"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Islandijos pl. 209A</w:t>
      </w:r>
    </w:p>
    <w:p w14:paraId="21875AAC"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LT-49163 Kaunas</w:t>
      </w:r>
    </w:p>
    <w:p w14:paraId="60AE37F2"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Lietuva</w:t>
      </w:r>
    </w:p>
    <w:p w14:paraId="16A5395A" w14:textId="27C80F96" w:rsidR="00FD0942" w:rsidRPr="00754225" w:rsidRDefault="00FD0942" w:rsidP="00FD0942">
      <w:pPr>
        <w:numPr>
          <w:ilvl w:val="12"/>
          <w:numId w:val="0"/>
        </w:numPr>
        <w:spacing w:after="0" w:line="240" w:lineRule="auto"/>
        <w:ind w:right="-2"/>
        <w:rPr>
          <w:rFonts w:ascii="Times New Roman" w:eastAsia="Times New Roman" w:hAnsi="Times New Roman"/>
          <w:noProof/>
        </w:rPr>
      </w:pPr>
      <w:r>
        <w:rPr>
          <w:rFonts w:ascii="Times New Roman" w:eastAsia="Times New Roman" w:hAnsi="Times New Roman"/>
          <w:noProof/>
        </w:rPr>
        <w:t xml:space="preserve">El. paštas: </w:t>
      </w:r>
      <w:hyperlink r:id="rId8" w:history="1">
        <w:r w:rsidRPr="00E827C5">
          <w:rPr>
            <w:rStyle w:val="Hipersaitas"/>
            <w:rFonts w:ascii="Times New Roman" w:eastAsia="Times New Roman" w:hAnsi="Times New Roman"/>
            <w:noProof/>
          </w:rPr>
          <w:t>info@actiofarma.com</w:t>
        </w:r>
      </w:hyperlink>
    </w:p>
    <w:p w14:paraId="5B95DD87"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p>
    <w:p w14:paraId="1F6067DA" w14:textId="77777777" w:rsidR="00FD0942" w:rsidRPr="00754225" w:rsidRDefault="00FD0942" w:rsidP="00FD0942">
      <w:pPr>
        <w:numPr>
          <w:ilvl w:val="12"/>
          <w:numId w:val="0"/>
        </w:numPr>
        <w:spacing w:after="0" w:line="240" w:lineRule="auto"/>
        <w:ind w:right="-2"/>
        <w:rPr>
          <w:rFonts w:ascii="Times New Roman" w:eastAsia="Times New Roman" w:hAnsi="Times New Roman"/>
          <w:b/>
          <w:noProof/>
        </w:rPr>
      </w:pPr>
      <w:r w:rsidRPr="00754225">
        <w:rPr>
          <w:rFonts w:ascii="Times New Roman" w:eastAsia="Times New Roman" w:hAnsi="Times New Roman"/>
          <w:b/>
          <w:noProof/>
        </w:rPr>
        <w:t>Perpakavo</w:t>
      </w:r>
    </w:p>
    <w:p w14:paraId="507CC793"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UAB „Entafarma“</w:t>
      </w:r>
    </w:p>
    <w:p w14:paraId="5E0120C7"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Klonėnų vs. 1</w:t>
      </w:r>
    </w:p>
    <w:p w14:paraId="6C534BFB" w14:textId="77777777" w:rsidR="00FD0942" w:rsidRPr="00754225"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LT-19156 Širvintų r. sav.,</w:t>
      </w:r>
    </w:p>
    <w:p w14:paraId="5296C648" w14:textId="77777777" w:rsidR="00FD0942" w:rsidRPr="00D66179" w:rsidRDefault="00FD0942" w:rsidP="00FD0942">
      <w:pPr>
        <w:numPr>
          <w:ilvl w:val="12"/>
          <w:numId w:val="0"/>
        </w:numPr>
        <w:spacing w:after="0" w:line="240" w:lineRule="auto"/>
        <w:ind w:right="-2"/>
        <w:rPr>
          <w:rFonts w:ascii="Times New Roman" w:eastAsia="Times New Roman" w:hAnsi="Times New Roman"/>
          <w:noProof/>
        </w:rPr>
      </w:pPr>
      <w:r w:rsidRPr="00754225">
        <w:rPr>
          <w:rFonts w:ascii="Times New Roman" w:eastAsia="Times New Roman" w:hAnsi="Times New Roman"/>
          <w:noProof/>
        </w:rPr>
        <w:t>Lietuva</w:t>
      </w:r>
    </w:p>
    <w:p w14:paraId="407125BF" w14:textId="77777777" w:rsidR="00734E11" w:rsidRPr="00754C9C" w:rsidRDefault="00734E11" w:rsidP="00734E11">
      <w:pPr>
        <w:spacing w:after="0" w:line="240" w:lineRule="auto"/>
        <w:rPr>
          <w:rFonts w:ascii="Times New Roman" w:hAnsi="Times New Roman"/>
          <w:lang w:val="lt-LT"/>
        </w:rPr>
      </w:pPr>
    </w:p>
    <w:p w14:paraId="4FC1D6D2" w14:textId="4D1FEF37" w:rsidR="00734E11" w:rsidRPr="00754C9C" w:rsidRDefault="00734E11" w:rsidP="00734E11">
      <w:pPr>
        <w:pStyle w:val="BTbEMEASMCA"/>
        <w:rPr>
          <w:noProof w:val="0"/>
        </w:rPr>
      </w:pPr>
      <w:r w:rsidRPr="00754C9C">
        <w:rPr>
          <w:bCs/>
        </w:rPr>
        <w:t>Šis pakuotės lapelis</w:t>
      </w:r>
      <w:r w:rsidRPr="00754C9C">
        <w:t xml:space="preserve"> paskutinį kartą peržiūrėtas </w:t>
      </w:r>
      <w:r w:rsidR="0063226D">
        <w:t>2020-10-27.</w:t>
      </w:r>
      <w:bookmarkStart w:id="1" w:name="_GoBack"/>
      <w:bookmarkEnd w:id="1"/>
    </w:p>
    <w:p w14:paraId="5A5B063C" w14:textId="77777777" w:rsidR="00734E11" w:rsidRPr="00754C9C" w:rsidRDefault="00734E11" w:rsidP="00734E11">
      <w:pPr>
        <w:spacing w:after="0" w:line="240" w:lineRule="auto"/>
        <w:rPr>
          <w:rFonts w:ascii="Times New Roman" w:hAnsi="Times New Roman"/>
          <w:iCs/>
          <w:lang w:val="lt-LT"/>
        </w:rPr>
      </w:pPr>
    </w:p>
    <w:p w14:paraId="710B24BA" w14:textId="77777777" w:rsidR="00734E11" w:rsidRPr="00754C9C" w:rsidRDefault="00734E11" w:rsidP="00734E11">
      <w:pPr>
        <w:spacing w:after="0" w:line="240" w:lineRule="auto"/>
        <w:rPr>
          <w:rFonts w:ascii="Times New Roman" w:hAnsi="Times New Roman"/>
          <w:iCs/>
          <w:lang w:val="lt-LT"/>
        </w:rPr>
      </w:pPr>
      <w:r w:rsidRPr="00754C9C">
        <w:rPr>
          <w:rFonts w:ascii="Times New Roman" w:hAnsi="Times New Roman"/>
          <w:lang w:val="lt-LT"/>
        </w:rPr>
        <w:t>Išsami informacija apie šį vaistą pateikiama Valstybinės vaistų kontrolės tarnybos prie Lietuvos Respublikos sveikatos apsaugos ministerijos tinklalapyje</w:t>
      </w:r>
      <w:r w:rsidRPr="00754C9C">
        <w:rPr>
          <w:rFonts w:ascii="Times New Roman" w:hAnsi="Times New Roman"/>
          <w:i/>
          <w:lang w:val="lt-LT"/>
        </w:rPr>
        <w:t xml:space="preserve"> </w:t>
      </w:r>
      <w:hyperlink r:id="rId9" w:history="1">
        <w:r w:rsidRPr="00754C9C">
          <w:rPr>
            <w:rStyle w:val="Hipersaitas"/>
            <w:rFonts w:ascii="Times New Roman" w:eastAsia="SimSun" w:hAnsi="Times New Roman"/>
            <w:lang w:val="lt-LT"/>
          </w:rPr>
          <w:t>http://www.vvkt.lt/</w:t>
        </w:r>
      </w:hyperlink>
      <w:r w:rsidRPr="00754C9C">
        <w:rPr>
          <w:rFonts w:ascii="Times New Roman" w:hAnsi="Times New Roman"/>
          <w:lang w:val="lt-LT"/>
        </w:rPr>
        <w:t>.</w:t>
      </w:r>
    </w:p>
    <w:p w14:paraId="538CFA37" w14:textId="77777777" w:rsidR="00734E11" w:rsidRPr="00754C9C" w:rsidRDefault="00734E11" w:rsidP="00734E11">
      <w:pPr>
        <w:spacing w:after="0" w:line="240" w:lineRule="auto"/>
        <w:rPr>
          <w:rFonts w:ascii="Times New Roman" w:hAnsi="Times New Roman"/>
          <w:lang w:val="lt-LT"/>
        </w:rPr>
      </w:pPr>
    </w:p>
    <w:p w14:paraId="30B47833" w14:textId="77777777" w:rsidR="0039664A" w:rsidRPr="00754C9C" w:rsidRDefault="0039664A" w:rsidP="0039664A">
      <w:pPr>
        <w:spacing w:after="0" w:line="240" w:lineRule="auto"/>
        <w:rPr>
          <w:rFonts w:ascii="Times New Roman" w:hAnsi="Times New Roman"/>
          <w:lang w:val="lt-LT"/>
        </w:rPr>
      </w:pPr>
    </w:p>
    <w:p w14:paraId="16740164" w14:textId="77777777" w:rsidR="0039664A" w:rsidRPr="001B1880" w:rsidRDefault="0039664A" w:rsidP="0039664A">
      <w:pPr>
        <w:spacing w:after="0" w:line="240" w:lineRule="auto"/>
        <w:rPr>
          <w:rFonts w:ascii="Times New Roman" w:hAnsi="Times New Roman"/>
          <w:lang w:val="lt-LT"/>
        </w:rPr>
      </w:pPr>
    </w:p>
    <w:p w14:paraId="6267F98D" w14:textId="77777777" w:rsidR="00DF6580" w:rsidRPr="00C634D5" w:rsidRDefault="00DF6580">
      <w:pPr>
        <w:rPr>
          <w:lang w:val="lt-LT"/>
        </w:rPr>
      </w:pPr>
    </w:p>
    <w:sectPr w:rsidR="00DF6580" w:rsidRPr="00C634D5" w:rsidSect="004A666B">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62E9FB6"/>
    <w:lvl w:ilvl="0">
      <w:numFmt w:val="decimal"/>
      <w:lvlText w:val="*"/>
      <w:lvlJc w:val="left"/>
      <w:pPr>
        <w:ind w:left="0" w:firstLine="0"/>
      </w:pPr>
      <w:rPr>
        <w:rFonts w:cs="Times New Roman"/>
      </w:rPr>
    </w:lvl>
  </w:abstractNum>
  <w:abstractNum w:abstractNumId="1"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67F6847"/>
    <w:multiLevelType w:val="hybridMultilevel"/>
    <w:tmpl w:val="27B49DD2"/>
    <w:lvl w:ilvl="0" w:tplc="219A9186">
      <w:start w:val="2"/>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8486816"/>
    <w:multiLevelType w:val="multilevel"/>
    <w:tmpl w:val="CF0CB1F6"/>
    <w:lvl w:ilvl="0">
      <w:start w:val="4"/>
      <w:numFmt w:val="decimal"/>
      <w:pStyle w:val="Sraassuenkleliais"/>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8E841D6"/>
    <w:multiLevelType w:val="hybridMultilevel"/>
    <w:tmpl w:val="287C97A2"/>
    <w:lvl w:ilvl="0" w:tplc="C19AB444">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E11"/>
    <w:rsid w:val="00014C91"/>
    <w:rsid w:val="000D33E6"/>
    <w:rsid w:val="0019486A"/>
    <w:rsid w:val="001B1F13"/>
    <w:rsid w:val="00252E35"/>
    <w:rsid w:val="00254A14"/>
    <w:rsid w:val="002E7F3B"/>
    <w:rsid w:val="00375D48"/>
    <w:rsid w:val="0039664A"/>
    <w:rsid w:val="004A666B"/>
    <w:rsid w:val="0051742F"/>
    <w:rsid w:val="00521CA8"/>
    <w:rsid w:val="005555C3"/>
    <w:rsid w:val="005670F6"/>
    <w:rsid w:val="0057380D"/>
    <w:rsid w:val="00613D4B"/>
    <w:rsid w:val="0063226D"/>
    <w:rsid w:val="00734E11"/>
    <w:rsid w:val="007918BB"/>
    <w:rsid w:val="007E7B9D"/>
    <w:rsid w:val="0085553A"/>
    <w:rsid w:val="00856000"/>
    <w:rsid w:val="008C103D"/>
    <w:rsid w:val="008D1B79"/>
    <w:rsid w:val="009074C9"/>
    <w:rsid w:val="009B33E2"/>
    <w:rsid w:val="00A4413E"/>
    <w:rsid w:val="00A6275E"/>
    <w:rsid w:val="00A63D3A"/>
    <w:rsid w:val="00C05B4D"/>
    <w:rsid w:val="00C634D5"/>
    <w:rsid w:val="00DB1CCD"/>
    <w:rsid w:val="00DB7C0D"/>
    <w:rsid w:val="00DC48E0"/>
    <w:rsid w:val="00DF6580"/>
    <w:rsid w:val="00E35463"/>
    <w:rsid w:val="00E6515C"/>
    <w:rsid w:val="00EA3E4A"/>
    <w:rsid w:val="00EF4A12"/>
    <w:rsid w:val="00FB623B"/>
    <w:rsid w:val="00FD0942"/>
    <w:rsid w:val="00FF3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B3C1"/>
  <w15:chartTrackingRefBased/>
  <w15:docId w15:val="{4B22F2FF-6CF7-4BB0-BB11-DEB5F271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4E11"/>
    <w:rPr>
      <w:rFonts w:ascii="Calibri" w:eastAsia="Calibri" w:hAnsi="Calibri" w:cs="Times New Roman"/>
    </w:rPr>
  </w:style>
  <w:style w:type="paragraph" w:styleId="Antrat2">
    <w:name w:val="heading 2"/>
    <w:basedOn w:val="prastasis"/>
    <w:next w:val="prastasis"/>
    <w:link w:val="Antrat2Diagrama"/>
    <w:uiPriority w:val="99"/>
    <w:semiHidden/>
    <w:unhideWhenUsed/>
    <w:qFormat/>
    <w:rsid w:val="0039664A"/>
    <w:pPr>
      <w:keepNext/>
      <w:tabs>
        <w:tab w:val="left" w:pos="567"/>
      </w:tabs>
      <w:spacing w:after="0" w:line="240" w:lineRule="auto"/>
      <w:jc w:val="both"/>
      <w:outlineLvl w:val="1"/>
    </w:pPr>
    <w:rPr>
      <w:rFonts w:ascii="Times New Roman" w:eastAsia="Times New Roman" w:hAnsi="Times New Roman"/>
      <w:i/>
      <w:iCs/>
      <w:szCs w:val="24"/>
      <w:lang w:val="en-GB"/>
    </w:rPr>
  </w:style>
  <w:style w:type="paragraph" w:styleId="Antrat4">
    <w:name w:val="heading 4"/>
    <w:basedOn w:val="prastasis"/>
    <w:next w:val="prastasis"/>
    <w:link w:val="Antrat4Diagrama"/>
    <w:uiPriority w:val="99"/>
    <w:semiHidden/>
    <w:unhideWhenUsed/>
    <w:qFormat/>
    <w:rsid w:val="00734E11"/>
    <w:pPr>
      <w:keepNext/>
      <w:spacing w:after="0" w:line="240" w:lineRule="auto"/>
      <w:jc w:val="both"/>
      <w:outlineLvl w:val="3"/>
    </w:pPr>
    <w:rPr>
      <w:rFonts w:ascii="Times New Roman" w:eastAsia="Times New Roman" w:hAnsi="Times New Roman"/>
      <w:b/>
      <w:bCs/>
      <w:sz w:val="24"/>
      <w:szCs w:val="24"/>
      <w:lang w:val="lt-LT"/>
    </w:rPr>
  </w:style>
  <w:style w:type="paragraph" w:styleId="Antrat5">
    <w:name w:val="heading 5"/>
    <w:basedOn w:val="prastasis"/>
    <w:next w:val="prastasis"/>
    <w:link w:val="Antrat5Diagrama"/>
    <w:uiPriority w:val="99"/>
    <w:semiHidden/>
    <w:unhideWhenUsed/>
    <w:qFormat/>
    <w:rsid w:val="00734E11"/>
    <w:pPr>
      <w:keepNext/>
      <w:spacing w:after="0" w:line="360" w:lineRule="auto"/>
      <w:outlineLvl w:val="4"/>
    </w:pPr>
    <w:rPr>
      <w:rFonts w:ascii="Times New Roman" w:eastAsia="Times New Roman" w:hAnsi="Times New Roman"/>
      <w:b/>
      <w:sz w:val="28"/>
      <w:szCs w:val="24"/>
    </w:rPr>
  </w:style>
  <w:style w:type="paragraph" w:styleId="Antrat8">
    <w:name w:val="heading 8"/>
    <w:basedOn w:val="prastasis"/>
    <w:next w:val="prastasis"/>
    <w:link w:val="Antrat8Diagrama"/>
    <w:uiPriority w:val="99"/>
    <w:semiHidden/>
    <w:unhideWhenUsed/>
    <w:qFormat/>
    <w:rsid w:val="00734E11"/>
    <w:pPr>
      <w:keepNext/>
      <w:spacing w:after="0" w:line="240" w:lineRule="auto"/>
      <w:outlineLvl w:val="7"/>
    </w:pPr>
    <w:rPr>
      <w:rFonts w:ascii="Times New Roman" w:eastAsia="Times New Roman" w:hAnsi="Times New Roman"/>
      <w:b/>
      <w:bCs/>
      <w:szCs w:val="24"/>
      <w:lang w:val="lt-LT"/>
    </w:rPr>
  </w:style>
  <w:style w:type="paragraph" w:styleId="Antrat9">
    <w:name w:val="heading 9"/>
    <w:basedOn w:val="prastasis"/>
    <w:next w:val="prastasis"/>
    <w:link w:val="Antrat9Diagrama"/>
    <w:uiPriority w:val="99"/>
    <w:semiHidden/>
    <w:unhideWhenUsed/>
    <w:qFormat/>
    <w:rsid w:val="00734E11"/>
    <w:pPr>
      <w:keepNext/>
      <w:spacing w:after="0" w:line="240" w:lineRule="auto"/>
      <w:outlineLvl w:val="8"/>
    </w:pPr>
    <w:rPr>
      <w:rFonts w:ascii="Times New Roman" w:eastAsia="Times New Roman" w:hAnsi="Times New Roman"/>
      <w:b/>
      <w:bCs/>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rsid w:val="00734E11"/>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semiHidden/>
    <w:rsid w:val="00734E11"/>
    <w:rPr>
      <w:rFonts w:ascii="Times New Roman" w:eastAsia="Times New Roman" w:hAnsi="Times New Roman" w:cs="Times New Roman"/>
      <w:b/>
      <w:sz w:val="28"/>
      <w:szCs w:val="24"/>
    </w:rPr>
  </w:style>
  <w:style w:type="character" w:customStyle="1" w:styleId="Antrat8Diagrama">
    <w:name w:val="Antraštė 8 Diagrama"/>
    <w:basedOn w:val="Numatytasispastraiposriftas"/>
    <w:link w:val="Antrat8"/>
    <w:uiPriority w:val="99"/>
    <w:semiHidden/>
    <w:rsid w:val="00734E11"/>
    <w:rPr>
      <w:rFonts w:ascii="Times New Roman" w:eastAsia="Times New Roman" w:hAnsi="Times New Roman" w:cs="Times New Roman"/>
      <w:b/>
      <w:bCs/>
      <w:szCs w:val="24"/>
      <w:lang w:val="lt-LT"/>
    </w:rPr>
  </w:style>
  <w:style w:type="character" w:customStyle="1" w:styleId="Antrat9Diagrama">
    <w:name w:val="Antraštė 9 Diagrama"/>
    <w:basedOn w:val="Numatytasispastraiposriftas"/>
    <w:link w:val="Antrat9"/>
    <w:uiPriority w:val="99"/>
    <w:semiHidden/>
    <w:rsid w:val="00734E11"/>
    <w:rPr>
      <w:rFonts w:ascii="Times New Roman" w:eastAsia="Times New Roman" w:hAnsi="Times New Roman" w:cs="Times New Roman"/>
      <w:b/>
      <w:bCs/>
      <w:sz w:val="24"/>
      <w:szCs w:val="24"/>
      <w:lang w:val="lt-LT"/>
    </w:rPr>
  </w:style>
  <w:style w:type="paragraph" w:styleId="Pavadinimas">
    <w:name w:val="Title"/>
    <w:basedOn w:val="prastasis"/>
    <w:link w:val="PavadinimasDiagrama"/>
    <w:uiPriority w:val="99"/>
    <w:qFormat/>
    <w:rsid w:val="00734E11"/>
    <w:pPr>
      <w:spacing w:after="0" w:line="240" w:lineRule="auto"/>
      <w:jc w:val="center"/>
    </w:pPr>
    <w:rPr>
      <w:rFonts w:ascii="Times New Roman" w:eastAsia="Times New Roman" w:hAnsi="Times New Roman"/>
      <w:sz w:val="28"/>
      <w:szCs w:val="20"/>
      <w:lang w:val="lt-LT"/>
    </w:rPr>
  </w:style>
  <w:style w:type="character" w:customStyle="1" w:styleId="PavadinimasDiagrama">
    <w:name w:val="Pavadinimas Diagrama"/>
    <w:basedOn w:val="Numatytasispastraiposriftas"/>
    <w:link w:val="Pavadinimas"/>
    <w:uiPriority w:val="99"/>
    <w:rsid w:val="00734E11"/>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734E11"/>
    <w:pPr>
      <w:spacing w:after="120" w:line="240" w:lineRule="auto"/>
    </w:pPr>
    <w:rPr>
      <w:rFonts w:ascii="Times New Roman" w:eastAsia="Times New Roman" w:hAnsi="Times New Roman"/>
      <w:szCs w:val="20"/>
      <w:lang w:val="lt-LT" w:eastAsia="lt-LT"/>
    </w:rPr>
  </w:style>
  <w:style w:type="character" w:customStyle="1" w:styleId="PagrindinistekstasDiagrama">
    <w:name w:val="Pagrindinis tekstas Diagrama"/>
    <w:basedOn w:val="Numatytasispastraiposriftas"/>
    <w:link w:val="Pagrindinistekstas"/>
    <w:uiPriority w:val="99"/>
    <w:rsid w:val="00734E1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sid w:val="00734E11"/>
    <w:pPr>
      <w:spacing w:after="0" w:line="240" w:lineRule="auto"/>
    </w:pPr>
    <w:rPr>
      <w:rFonts w:ascii="Times New Roman" w:eastAsia="Times New Roman" w:hAnsi="Times New Roman"/>
      <w:noProof/>
      <w:lang w:val="lt-LT"/>
    </w:rPr>
  </w:style>
  <w:style w:type="character" w:customStyle="1" w:styleId="BTEMEASMCAChar">
    <w:name w:val="BT EMEA_SMCA Char"/>
    <w:link w:val="BTEMEASMCA"/>
    <w:uiPriority w:val="99"/>
    <w:locked/>
    <w:rsid w:val="00734E11"/>
    <w:rPr>
      <w:rFonts w:ascii="Times New Roman" w:eastAsia="Times New Roman" w:hAnsi="Times New Roman" w:cs="Times New Roman"/>
      <w:noProof/>
      <w:lang w:val="lt-LT"/>
    </w:rPr>
  </w:style>
  <w:style w:type="character" w:styleId="Hipersaitas">
    <w:name w:val="Hyperlink"/>
    <w:uiPriority w:val="99"/>
    <w:rsid w:val="00734E11"/>
    <w:rPr>
      <w:rFonts w:cs="Times New Roman"/>
      <w:color w:val="0000FF"/>
      <w:u w:val="single"/>
    </w:rPr>
  </w:style>
  <w:style w:type="paragraph" w:customStyle="1" w:styleId="BTbEMEASMCA">
    <w:name w:val="BT(b) EMEA_SMCA"/>
    <w:basedOn w:val="BTEMEASMCA"/>
    <w:autoRedefine/>
    <w:uiPriority w:val="99"/>
    <w:rsid w:val="00734E11"/>
    <w:rPr>
      <w:b/>
    </w:rPr>
  </w:style>
  <w:style w:type="paragraph" w:customStyle="1" w:styleId="PI-3EMEASMCA">
    <w:name w:val="PI-3 EMEA_SMCA"/>
    <w:basedOn w:val="prastasis"/>
    <w:autoRedefine/>
    <w:uiPriority w:val="99"/>
    <w:rsid w:val="00734E11"/>
    <w:pPr>
      <w:spacing w:after="0" w:line="240" w:lineRule="auto"/>
    </w:pPr>
    <w:rPr>
      <w:rFonts w:ascii="Times New Roman" w:eastAsia="Times New Roman" w:hAnsi="Times New Roman"/>
      <w:b/>
      <w:bCs/>
      <w:lang w:val="lt-LT"/>
    </w:rPr>
  </w:style>
  <w:style w:type="character" w:customStyle="1" w:styleId="shorttext">
    <w:name w:val="short_text"/>
    <w:uiPriority w:val="99"/>
    <w:rsid w:val="00734E11"/>
    <w:rPr>
      <w:rFonts w:ascii="Times New Roman" w:hAnsi="Times New Roman" w:cs="Times New Roman" w:hint="default"/>
    </w:rPr>
  </w:style>
  <w:style w:type="paragraph" w:styleId="Debesliotekstas">
    <w:name w:val="Balloon Text"/>
    <w:basedOn w:val="prastasis"/>
    <w:link w:val="DebesliotekstasDiagrama"/>
    <w:uiPriority w:val="99"/>
    <w:semiHidden/>
    <w:unhideWhenUsed/>
    <w:rsid w:val="00734E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34E11"/>
    <w:rPr>
      <w:rFonts w:ascii="Segoe UI" w:eastAsia="Calibri" w:hAnsi="Segoe UI" w:cs="Segoe UI"/>
      <w:sz w:val="18"/>
      <w:szCs w:val="18"/>
    </w:rPr>
  </w:style>
  <w:style w:type="character" w:customStyle="1" w:styleId="Antrat2Diagrama">
    <w:name w:val="Antraštė 2 Diagrama"/>
    <w:basedOn w:val="Numatytasispastraiposriftas"/>
    <w:link w:val="Antrat2"/>
    <w:uiPriority w:val="99"/>
    <w:semiHidden/>
    <w:rsid w:val="00E6515C"/>
    <w:rPr>
      <w:rFonts w:ascii="Times New Roman" w:eastAsia="Times New Roman" w:hAnsi="Times New Roman" w:cs="Times New Roman"/>
      <w:i/>
      <w:iCs/>
      <w:szCs w:val="24"/>
      <w:lang w:val="en-GB"/>
    </w:rPr>
  </w:style>
  <w:style w:type="paragraph" w:styleId="Sraassuenkleliais">
    <w:name w:val="List Bullet"/>
    <w:basedOn w:val="prastasis"/>
    <w:uiPriority w:val="99"/>
    <w:rsid w:val="0039664A"/>
    <w:pPr>
      <w:numPr>
        <w:numId w:val="5"/>
      </w:numPr>
      <w:tabs>
        <w:tab w:val="num" w:pos="360"/>
      </w:tabs>
      <w:spacing w:after="0" w:line="240" w:lineRule="auto"/>
    </w:pPr>
    <w:rPr>
      <w:rFonts w:ascii="Times New Roman" w:eastAsia="Times New Roman" w:hAnsi="Times New Roman"/>
      <w:sz w:val="24"/>
      <w:szCs w:val="24"/>
      <w:lang w:val="lt-LT"/>
    </w:rPr>
  </w:style>
  <w:style w:type="character" w:styleId="Komentaronuoroda">
    <w:name w:val="annotation reference"/>
    <w:uiPriority w:val="99"/>
    <w:semiHidden/>
    <w:unhideWhenUsed/>
    <w:rsid w:val="001B1F13"/>
    <w:rPr>
      <w:sz w:val="16"/>
      <w:szCs w:val="16"/>
    </w:rPr>
  </w:style>
  <w:style w:type="paragraph" w:styleId="Komentarotekstas">
    <w:name w:val="annotation text"/>
    <w:basedOn w:val="prastasis"/>
    <w:link w:val="KomentarotekstasDiagrama"/>
    <w:uiPriority w:val="99"/>
    <w:semiHidden/>
    <w:unhideWhenUsed/>
    <w:rsid w:val="001B1F13"/>
    <w:rPr>
      <w:sz w:val="20"/>
      <w:szCs w:val="20"/>
    </w:rPr>
  </w:style>
  <w:style w:type="character" w:customStyle="1" w:styleId="KomentarotekstasDiagrama">
    <w:name w:val="Komentaro tekstas Diagrama"/>
    <w:basedOn w:val="Numatytasispastraiposriftas"/>
    <w:link w:val="Komentarotekstas"/>
    <w:uiPriority w:val="99"/>
    <w:semiHidden/>
    <w:rsid w:val="001B1F13"/>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1B1F13"/>
    <w:rPr>
      <w:b/>
      <w:bCs/>
    </w:rPr>
  </w:style>
  <w:style w:type="character" w:customStyle="1" w:styleId="KomentarotemaDiagrama">
    <w:name w:val="Komentaro tema Diagrama"/>
    <w:basedOn w:val="KomentarotekstasDiagrama"/>
    <w:link w:val="Komentarotema"/>
    <w:uiPriority w:val="99"/>
    <w:semiHidden/>
    <w:rsid w:val="001B1F13"/>
    <w:rPr>
      <w:rFonts w:ascii="Calibri" w:eastAsia="Calibri" w:hAnsi="Calibri" w:cs="Times New Roman"/>
      <w:b/>
      <w:bCs/>
      <w:sz w:val="20"/>
      <w:szCs w:val="20"/>
    </w:rPr>
  </w:style>
  <w:style w:type="paragraph" w:customStyle="1" w:styleId="Default">
    <w:name w:val="Default"/>
    <w:uiPriority w:val="99"/>
    <w:rsid w:val="001B1F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taisymai">
    <w:name w:val="Revision"/>
    <w:hidden/>
    <w:uiPriority w:val="99"/>
    <w:semiHidden/>
    <w:rsid w:val="001B1F13"/>
    <w:pPr>
      <w:spacing w:after="0" w:line="240" w:lineRule="auto"/>
    </w:pPr>
    <w:rPr>
      <w:rFonts w:ascii="Calibri" w:eastAsia="Calibri" w:hAnsi="Calibri" w:cs="Times New Roman"/>
    </w:rPr>
  </w:style>
  <w:style w:type="paragraph" w:styleId="prastasiniatinklio">
    <w:name w:val="Normal (Web)"/>
    <w:basedOn w:val="prastasis"/>
    <w:uiPriority w:val="99"/>
    <w:semiHidden/>
    <w:unhideWhenUsed/>
    <w:rsid w:val="00FB623B"/>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3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8305</Words>
  <Characters>4734</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dc:creator>
  <cp:keywords/>
  <dc:description/>
  <cp:lastModifiedBy>Božena Kuntelija</cp:lastModifiedBy>
  <cp:revision>4</cp:revision>
  <dcterms:created xsi:type="dcterms:W3CDTF">2020-10-22T10:52:00Z</dcterms:created>
  <dcterms:modified xsi:type="dcterms:W3CDTF">2020-10-29T08:39:00Z</dcterms:modified>
</cp:coreProperties>
</file>