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C536" w14:textId="77777777" w:rsidR="00B70DAF" w:rsidRPr="00351C70" w:rsidRDefault="00B70DAF" w:rsidP="00B70DAF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Pakuotės lapelis</w:t>
      </w:r>
      <w:r w:rsidRPr="00351C70">
        <w:rPr>
          <w:b/>
          <w:caps/>
          <w:noProof/>
          <w:sz w:val="22"/>
          <w:szCs w:val="22"/>
        </w:rPr>
        <w:t xml:space="preserve">: </w:t>
      </w:r>
      <w:r w:rsidRPr="00351C70">
        <w:rPr>
          <w:b/>
          <w:noProof/>
          <w:sz w:val="22"/>
          <w:szCs w:val="22"/>
        </w:rPr>
        <w:t>informacija vartotojui</w:t>
      </w:r>
    </w:p>
    <w:p w14:paraId="36B06E60" w14:textId="77777777" w:rsidR="00B70DAF" w:rsidRPr="00351C70" w:rsidRDefault="00B70DAF" w:rsidP="00B70DAF">
      <w:pPr>
        <w:rPr>
          <w:noProof/>
          <w:sz w:val="22"/>
          <w:szCs w:val="22"/>
        </w:rPr>
      </w:pPr>
    </w:p>
    <w:p w14:paraId="298736D6" w14:textId="77777777" w:rsidR="00B70DAF" w:rsidRPr="000A544E" w:rsidRDefault="00B70DAF" w:rsidP="00B70DAF">
      <w:pPr>
        <w:jc w:val="center"/>
        <w:rPr>
          <w:b/>
          <w:noProof/>
          <w:sz w:val="22"/>
          <w:szCs w:val="22"/>
        </w:rPr>
      </w:pPr>
      <w:r w:rsidRPr="000A544E">
        <w:rPr>
          <w:b/>
          <w:noProof/>
          <w:sz w:val="22"/>
          <w:szCs w:val="22"/>
        </w:rPr>
        <w:t>Loratadine Accord 10</w:t>
      </w:r>
      <w:r>
        <w:rPr>
          <w:b/>
          <w:noProof/>
          <w:sz w:val="22"/>
          <w:szCs w:val="22"/>
        </w:rPr>
        <w:t> </w:t>
      </w:r>
      <w:r w:rsidRPr="000A544E">
        <w:rPr>
          <w:b/>
          <w:noProof/>
          <w:sz w:val="22"/>
          <w:szCs w:val="22"/>
        </w:rPr>
        <w:t>mg tabletės</w:t>
      </w:r>
    </w:p>
    <w:p w14:paraId="434F810A" w14:textId="77777777" w:rsidR="00B70DAF" w:rsidRPr="000A544E" w:rsidRDefault="00B70DAF" w:rsidP="00B70DAF">
      <w:pPr>
        <w:jc w:val="center"/>
        <w:rPr>
          <w:bCs/>
          <w:i/>
          <w:iCs/>
          <w:noProof/>
          <w:sz w:val="22"/>
          <w:szCs w:val="22"/>
        </w:rPr>
      </w:pPr>
      <w:r w:rsidRPr="000A544E">
        <w:rPr>
          <w:bCs/>
          <w:noProof/>
          <w:sz w:val="22"/>
          <w:szCs w:val="22"/>
        </w:rPr>
        <w:t>loratadinas</w:t>
      </w:r>
    </w:p>
    <w:p w14:paraId="5C16398B" w14:textId="77777777" w:rsidR="00B70DAF" w:rsidRPr="000A544E" w:rsidRDefault="00B70DAF" w:rsidP="00B70DAF">
      <w:pPr>
        <w:rPr>
          <w:bCs/>
          <w:noProof/>
          <w:sz w:val="22"/>
          <w:szCs w:val="22"/>
        </w:rPr>
      </w:pPr>
    </w:p>
    <w:p w14:paraId="5BAA6C53" w14:textId="77777777" w:rsidR="00B70DAF" w:rsidRPr="00351C70" w:rsidRDefault="00B70DAF" w:rsidP="00B70DAF">
      <w:pPr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 xml:space="preserve">Atidžiai perskaitykite visą šį lapelį, prieš pradėdami vartoti vaistą, nes jame </w:t>
      </w:r>
      <w:r w:rsidRPr="00351C70">
        <w:rPr>
          <w:b/>
          <w:bCs/>
          <w:noProof/>
          <w:sz w:val="22"/>
          <w:szCs w:val="22"/>
        </w:rPr>
        <w:t>pateikiama Jums svarbi informacija</w:t>
      </w:r>
      <w:r w:rsidRPr="00351C70">
        <w:rPr>
          <w:b/>
          <w:noProof/>
          <w:sz w:val="22"/>
          <w:szCs w:val="22"/>
        </w:rPr>
        <w:t>.</w:t>
      </w:r>
    </w:p>
    <w:p w14:paraId="340A9C65" w14:textId="77777777" w:rsidR="00B70DAF" w:rsidRPr="00351C70" w:rsidRDefault="00B70DAF" w:rsidP="00B70DAF">
      <w:pPr>
        <w:pStyle w:val="Sraopastraipa"/>
        <w:numPr>
          <w:ilvl w:val="0"/>
          <w:numId w:val="1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Neišmeskite šio lapelio, nes vėl gali prireikti jį perskaityti.</w:t>
      </w:r>
    </w:p>
    <w:p w14:paraId="161EAC48" w14:textId="77777777" w:rsidR="00B70DAF" w:rsidRPr="00351C70" w:rsidRDefault="00B70DAF" w:rsidP="00B70DAF">
      <w:pPr>
        <w:pStyle w:val="Sraopastraipa"/>
        <w:numPr>
          <w:ilvl w:val="0"/>
          <w:numId w:val="1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Jeigu kiltų daugiau klausimų, kreipkitės į gydytoją arba vaistininką.</w:t>
      </w:r>
    </w:p>
    <w:p w14:paraId="31C3F49D" w14:textId="77777777" w:rsidR="00B70DAF" w:rsidRPr="00351C70" w:rsidRDefault="00B70DAF" w:rsidP="00B70DAF">
      <w:pPr>
        <w:pStyle w:val="Sraopastraipa"/>
        <w:numPr>
          <w:ilvl w:val="0"/>
          <w:numId w:val="1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Šis vaistas skirtas tik Jums, todėl kitiems žmonėms jo duoti negalima. Vaistas gali jiems pakenkti (net tiems, kurių ligos požymiai yra tokie patys kaip Jūsų).</w:t>
      </w:r>
    </w:p>
    <w:p w14:paraId="458BF630" w14:textId="77777777" w:rsidR="00B70DAF" w:rsidRPr="00351C70" w:rsidRDefault="00B70DAF" w:rsidP="00B70DAF">
      <w:pPr>
        <w:pStyle w:val="Sraopastraipa"/>
        <w:numPr>
          <w:ilvl w:val="0"/>
          <w:numId w:val="1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Jeigu pasireiškė šalutinis poveikis (net jeigu jis šiame lapelyje nenurodytas), kreipkitės į gydytoją arba vaistininką. Žr. 4 skyrių.</w:t>
      </w:r>
    </w:p>
    <w:p w14:paraId="25707066" w14:textId="77777777" w:rsidR="00B70DAF" w:rsidRDefault="00B70DAF" w:rsidP="00B70DAF">
      <w:pPr>
        <w:numPr>
          <w:ilvl w:val="12"/>
          <w:numId w:val="0"/>
        </w:numPr>
        <w:ind w:right="-2"/>
        <w:rPr>
          <w:b/>
          <w:sz w:val="22"/>
        </w:rPr>
      </w:pPr>
    </w:p>
    <w:p w14:paraId="6594AE2D" w14:textId="77777777" w:rsidR="00B70DAF" w:rsidRPr="00351C70" w:rsidRDefault="00B70DAF" w:rsidP="00B70DAF">
      <w:pPr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Apie ką rašoma šiame lapelyje?</w:t>
      </w:r>
    </w:p>
    <w:p w14:paraId="13EAEC3C" w14:textId="77777777" w:rsidR="00B70DAF" w:rsidRPr="00351C70" w:rsidRDefault="00B70DAF" w:rsidP="00B70DAF">
      <w:pPr>
        <w:rPr>
          <w:b/>
          <w:noProof/>
          <w:sz w:val="22"/>
          <w:szCs w:val="22"/>
        </w:rPr>
      </w:pPr>
    </w:p>
    <w:p w14:paraId="36758540" w14:textId="77777777" w:rsidR="00B70DAF" w:rsidRPr="00351C70" w:rsidRDefault="00B70DAF" w:rsidP="00B70DAF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1.</w:t>
      </w:r>
      <w:r w:rsidRPr="00351C70">
        <w:rPr>
          <w:noProof/>
          <w:sz w:val="22"/>
          <w:szCs w:val="22"/>
        </w:rPr>
        <w:tab/>
        <w:t xml:space="preserve">Kas yra </w:t>
      </w:r>
      <w:r w:rsidRPr="00310394">
        <w:rPr>
          <w:noProof/>
          <w:sz w:val="22"/>
          <w:szCs w:val="22"/>
        </w:rPr>
        <w:t xml:space="preserve">Loratadine Accord </w:t>
      </w:r>
      <w:r w:rsidRPr="00351C70">
        <w:rPr>
          <w:noProof/>
          <w:sz w:val="22"/>
          <w:szCs w:val="22"/>
        </w:rPr>
        <w:t>ir kam jis vartojamas</w:t>
      </w:r>
    </w:p>
    <w:p w14:paraId="5585BEB7" w14:textId="77777777" w:rsidR="00B70DAF" w:rsidRPr="00351C70" w:rsidRDefault="00B70DAF" w:rsidP="00B70DAF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2.</w:t>
      </w:r>
      <w:r w:rsidRPr="00351C70">
        <w:rPr>
          <w:noProof/>
          <w:sz w:val="22"/>
          <w:szCs w:val="22"/>
        </w:rPr>
        <w:tab/>
        <w:t xml:space="preserve">Kas žinotina prieš vartojant </w:t>
      </w:r>
      <w:r w:rsidRPr="00310394">
        <w:rPr>
          <w:noProof/>
          <w:sz w:val="22"/>
          <w:szCs w:val="22"/>
        </w:rPr>
        <w:t>Loratadine Accord</w:t>
      </w:r>
    </w:p>
    <w:p w14:paraId="06F263DA" w14:textId="77777777" w:rsidR="00B70DAF" w:rsidRPr="00351C70" w:rsidRDefault="00B70DAF" w:rsidP="00B70DAF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3.</w:t>
      </w:r>
      <w:r w:rsidRPr="00351C70">
        <w:rPr>
          <w:noProof/>
          <w:sz w:val="22"/>
          <w:szCs w:val="22"/>
        </w:rPr>
        <w:tab/>
        <w:t xml:space="preserve">Kaip vartoti </w:t>
      </w:r>
      <w:r w:rsidRPr="00310394">
        <w:rPr>
          <w:noProof/>
          <w:sz w:val="22"/>
          <w:szCs w:val="22"/>
        </w:rPr>
        <w:t>Loratadine Accord</w:t>
      </w:r>
    </w:p>
    <w:p w14:paraId="1BED4EDB" w14:textId="77777777" w:rsidR="00B70DAF" w:rsidRPr="00351C70" w:rsidRDefault="00B70DAF" w:rsidP="00B70DAF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4.</w:t>
      </w:r>
      <w:r w:rsidRPr="00351C70">
        <w:rPr>
          <w:noProof/>
          <w:sz w:val="22"/>
          <w:szCs w:val="22"/>
        </w:rPr>
        <w:tab/>
        <w:t>Galimas šalutinis poveikis</w:t>
      </w:r>
    </w:p>
    <w:p w14:paraId="79F6E4EC" w14:textId="77777777" w:rsidR="00B70DAF" w:rsidRPr="00351C70" w:rsidRDefault="00B70DAF" w:rsidP="00B70DAF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5.</w:t>
      </w:r>
      <w:r w:rsidRPr="00351C70">
        <w:rPr>
          <w:noProof/>
          <w:sz w:val="22"/>
          <w:szCs w:val="22"/>
        </w:rPr>
        <w:tab/>
        <w:t xml:space="preserve">Kaip laikyti </w:t>
      </w:r>
      <w:r w:rsidRPr="00310394">
        <w:rPr>
          <w:noProof/>
          <w:sz w:val="22"/>
          <w:szCs w:val="22"/>
        </w:rPr>
        <w:t>Loratadine Accord</w:t>
      </w:r>
    </w:p>
    <w:p w14:paraId="0FB928E0" w14:textId="77777777" w:rsidR="00B70DAF" w:rsidRPr="00351C70" w:rsidRDefault="00B70DAF" w:rsidP="00B70DAF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6.</w:t>
      </w:r>
      <w:r w:rsidRPr="00351C70">
        <w:rPr>
          <w:noProof/>
          <w:sz w:val="22"/>
          <w:szCs w:val="22"/>
        </w:rPr>
        <w:tab/>
        <w:t>Pakuotės turinys ir kita informacija</w:t>
      </w:r>
    </w:p>
    <w:p w14:paraId="4D61C5A8" w14:textId="77777777" w:rsidR="00B70DAF" w:rsidRPr="00351C70" w:rsidRDefault="00B70DAF" w:rsidP="00B70DAF">
      <w:pPr>
        <w:rPr>
          <w:noProof/>
          <w:sz w:val="22"/>
          <w:szCs w:val="22"/>
        </w:rPr>
      </w:pPr>
    </w:p>
    <w:p w14:paraId="3AE8A548" w14:textId="77777777" w:rsidR="00B70DAF" w:rsidRPr="00351C70" w:rsidRDefault="00B70DAF" w:rsidP="00B70DAF">
      <w:pPr>
        <w:rPr>
          <w:noProof/>
          <w:sz w:val="22"/>
          <w:szCs w:val="22"/>
        </w:rPr>
      </w:pPr>
    </w:p>
    <w:p w14:paraId="0A19A08A" w14:textId="77777777" w:rsidR="00B70DAF" w:rsidRPr="00351C70" w:rsidRDefault="00B70DAF" w:rsidP="00B70DAF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0" w:name="_Toc129243139"/>
      <w:bookmarkStart w:id="1" w:name="_Toc129243264"/>
      <w:r w:rsidRPr="00351C70">
        <w:rPr>
          <w:b/>
          <w:noProof/>
          <w:sz w:val="22"/>
          <w:szCs w:val="22"/>
        </w:rPr>
        <w:t>1.</w:t>
      </w:r>
      <w:r w:rsidRPr="00351C70">
        <w:rPr>
          <w:b/>
          <w:noProof/>
          <w:sz w:val="22"/>
          <w:szCs w:val="22"/>
        </w:rPr>
        <w:tab/>
        <w:t xml:space="preserve">Kas yra </w:t>
      </w:r>
      <w:r w:rsidRPr="00310394">
        <w:rPr>
          <w:b/>
          <w:noProof/>
          <w:sz w:val="22"/>
          <w:szCs w:val="22"/>
        </w:rPr>
        <w:t xml:space="preserve">Loratadine Accord </w:t>
      </w:r>
      <w:r w:rsidRPr="00351C70">
        <w:rPr>
          <w:b/>
          <w:noProof/>
          <w:sz w:val="22"/>
          <w:szCs w:val="22"/>
        </w:rPr>
        <w:t>ir kam jis vartojamas</w:t>
      </w:r>
      <w:bookmarkEnd w:id="0"/>
      <w:bookmarkEnd w:id="1"/>
    </w:p>
    <w:p w14:paraId="14307865" w14:textId="77777777" w:rsidR="00B70DAF" w:rsidRDefault="00B70DAF" w:rsidP="00B70DAF">
      <w:pPr>
        <w:rPr>
          <w:noProof/>
          <w:sz w:val="22"/>
          <w:szCs w:val="22"/>
        </w:rPr>
      </w:pPr>
    </w:p>
    <w:p w14:paraId="22877F41" w14:textId="77777777" w:rsidR="00B70DAF" w:rsidRDefault="00B70DAF" w:rsidP="00B70DAF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Pilnas Jūsų vaisto pavadinimas yra </w:t>
      </w:r>
      <w:r w:rsidRPr="00636232">
        <w:rPr>
          <w:noProof/>
          <w:sz w:val="22"/>
          <w:szCs w:val="22"/>
        </w:rPr>
        <w:t>Loratadine Accord 10 mg tabletės</w:t>
      </w:r>
      <w:r>
        <w:rPr>
          <w:noProof/>
          <w:sz w:val="22"/>
          <w:szCs w:val="22"/>
        </w:rPr>
        <w:t>.</w:t>
      </w:r>
    </w:p>
    <w:p w14:paraId="43299BCF" w14:textId="77777777" w:rsidR="00B70DAF" w:rsidRPr="00351C70" w:rsidRDefault="00B70DAF" w:rsidP="00B70DAF">
      <w:pPr>
        <w:rPr>
          <w:noProof/>
          <w:sz w:val="22"/>
          <w:szCs w:val="22"/>
        </w:rPr>
      </w:pPr>
    </w:p>
    <w:p w14:paraId="2E4B1AB5" w14:textId="77777777" w:rsidR="00B70DAF" w:rsidRPr="00636232" w:rsidRDefault="00B70DAF" w:rsidP="00B70DAF">
      <w:pPr>
        <w:rPr>
          <w:b/>
          <w:bCs/>
          <w:sz w:val="22"/>
          <w:szCs w:val="22"/>
        </w:rPr>
      </w:pPr>
      <w:r w:rsidRPr="00636232">
        <w:rPr>
          <w:b/>
          <w:bCs/>
          <w:sz w:val="22"/>
          <w:szCs w:val="22"/>
        </w:rPr>
        <w:t xml:space="preserve">Kas yra </w:t>
      </w:r>
      <w:proofErr w:type="spellStart"/>
      <w:r w:rsidRPr="00636232">
        <w:rPr>
          <w:b/>
          <w:bCs/>
          <w:sz w:val="22"/>
          <w:szCs w:val="22"/>
        </w:rPr>
        <w:t>Loratadine</w:t>
      </w:r>
      <w:proofErr w:type="spellEnd"/>
      <w:r w:rsidRPr="00636232">
        <w:rPr>
          <w:b/>
          <w:bCs/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Accord</w:t>
      </w:r>
      <w:proofErr w:type="spellEnd"/>
    </w:p>
    <w:p w14:paraId="124C68AD" w14:textId="77777777" w:rsidR="00B70DAF" w:rsidRDefault="00B70DAF" w:rsidP="00B70DAF">
      <w:pPr>
        <w:rPr>
          <w:sz w:val="22"/>
          <w:szCs w:val="22"/>
        </w:rPr>
      </w:pPr>
      <w:r w:rsidRPr="00636232">
        <w:rPr>
          <w:noProof/>
          <w:sz w:val="22"/>
          <w:szCs w:val="22"/>
        </w:rPr>
        <w:t xml:space="preserve">Loratadine Accord </w:t>
      </w:r>
      <w:r>
        <w:rPr>
          <w:noProof/>
          <w:sz w:val="22"/>
          <w:szCs w:val="22"/>
        </w:rPr>
        <w:t xml:space="preserve">tablečių sudėtyje yra veikliosios medžiagos loratadino, kuris </w:t>
      </w:r>
      <w:r w:rsidRPr="00636232">
        <w:rPr>
          <w:noProof/>
          <w:sz w:val="22"/>
          <w:szCs w:val="22"/>
        </w:rPr>
        <w:t>priklauso antihistaminini</w:t>
      </w:r>
      <w:r>
        <w:rPr>
          <w:noProof/>
          <w:sz w:val="22"/>
          <w:szCs w:val="22"/>
        </w:rPr>
        <w:t xml:space="preserve">ais vadinamų </w:t>
      </w:r>
      <w:r w:rsidRPr="00636232">
        <w:rPr>
          <w:noProof/>
          <w:sz w:val="22"/>
          <w:szCs w:val="22"/>
        </w:rPr>
        <w:t>vaistų grupei</w:t>
      </w:r>
      <w:r>
        <w:rPr>
          <w:sz w:val="22"/>
          <w:szCs w:val="22"/>
        </w:rPr>
        <w:t>.</w:t>
      </w:r>
    </w:p>
    <w:p w14:paraId="18585CF0" w14:textId="77777777" w:rsidR="00B70DAF" w:rsidRDefault="00B70DAF" w:rsidP="00B70DAF">
      <w:pPr>
        <w:rPr>
          <w:sz w:val="22"/>
          <w:szCs w:val="22"/>
        </w:rPr>
      </w:pPr>
    </w:p>
    <w:p w14:paraId="10F21D7C" w14:textId="77777777" w:rsidR="00B70DAF" w:rsidRDefault="00B70DAF" w:rsidP="00B70DAF">
      <w:pPr>
        <w:rPr>
          <w:sz w:val="22"/>
          <w:szCs w:val="22"/>
        </w:rPr>
      </w:pPr>
      <w:r w:rsidRPr="00BE5C9A">
        <w:rPr>
          <w:b/>
          <w:bCs/>
          <w:sz w:val="22"/>
          <w:szCs w:val="22"/>
        </w:rPr>
        <w:t>Kaip veikia</w:t>
      </w:r>
      <w:r>
        <w:rPr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Loratadine</w:t>
      </w:r>
      <w:proofErr w:type="spellEnd"/>
      <w:r w:rsidRPr="00636232">
        <w:rPr>
          <w:b/>
          <w:bCs/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Accord</w:t>
      </w:r>
      <w:proofErr w:type="spellEnd"/>
    </w:p>
    <w:p w14:paraId="3361DDA9" w14:textId="77777777" w:rsidR="00B70DAF" w:rsidRPr="00310394" w:rsidRDefault="00B70DAF" w:rsidP="00B70DAF">
      <w:pPr>
        <w:rPr>
          <w:sz w:val="22"/>
          <w:szCs w:val="22"/>
        </w:rPr>
      </w:pPr>
      <w:r w:rsidRPr="00636232">
        <w:rPr>
          <w:noProof/>
          <w:sz w:val="22"/>
          <w:szCs w:val="22"/>
        </w:rPr>
        <w:t>Loratadine Accord</w:t>
      </w:r>
      <w:r>
        <w:rPr>
          <w:noProof/>
          <w:sz w:val="22"/>
          <w:szCs w:val="22"/>
        </w:rPr>
        <w:t xml:space="preserve"> padeda mažinti </w:t>
      </w:r>
      <w:r w:rsidRPr="00310394">
        <w:rPr>
          <w:sz w:val="22"/>
          <w:szCs w:val="22"/>
        </w:rPr>
        <w:t>alergijos simptomus, slopindam</w:t>
      </w:r>
      <w:r>
        <w:rPr>
          <w:sz w:val="22"/>
          <w:szCs w:val="22"/>
        </w:rPr>
        <w:t>as</w:t>
      </w:r>
      <w:r w:rsidRPr="00310394">
        <w:rPr>
          <w:sz w:val="22"/>
          <w:szCs w:val="22"/>
        </w:rPr>
        <w:t xml:space="preserve"> </w:t>
      </w:r>
      <w:proofErr w:type="spellStart"/>
      <w:r w:rsidRPr="00310394">
        <w:rPr>
          <w:sz w:val="22"/>
          <w:szCs w:val="22"/>
        </w:rPr>
        <w:t>histamin</w:t>
      </w:r>
      <w:r>
        <w:rPr>
          <w:sz w:val="22"/>
          <w:szCs w:val="22"/>
        </w:rPr>
        <w:t>u</w:t>
      </w:r>
      <w:proofErr w:type="spellEnd"/>
      <w:r>
        <w:rPr>
          <w:sz w:val="22"/>
          <w:szCs w:val="22"/>
        </w:rPr>
        <w:t xml:space="preserve"> vadinamos</w:t>
      </w:r>
      <w:r w:rsidRPr="00310394">
        <w:rPr>
          <w:sz w:val="22"/>
          <w:szCs w:val="22"/>
        </w:rPr>
        <w:t xml:space="preserve"> medžiagos, išsiskiriančios </w:t>
      </w:r>
      <w:r>
        <w:rPr>
          <w:sz w:val="22"/>
          <w:szCs w:val="22"/>
        </w:rPr>
        <w:t xml:space="preserve">Jūsų </w:t>
      </w:r>
      <w:r w:rsidRPr="00310394">
        <w:rPr>
          <w:sz w:val="22"/>
          <w:szCs w:val="22"/>
        </w:rPr>
        <w:t>organizme</w:t>
      </w:r>
      <w:r>
        <w:rPr>
          <w:sz w:val="22"/>
          <w:szCs w:val="22"/>
        </w:rPr>
        <w:t>, kai esate kažkam alergiškas,</w:t>
      </w:r>
      <w:r w:rsidRPr="00310394">
        <w:rPr>
          <w:sz w:val="22"/>
          <w:szCs w:val="22"/>
        </w:rPr>
        <w:t xml:space="preserve"> veikimą.</w:t>
      </w:r>
    </w:p>
    <w:p w14:paraId="4C817E66" w14:textId="77777777" w:rsidR="00B70DAF" w:rsidRDefault="00B70DAF" w:rsidP="00B70DAF">
      <w:pPr>
        <w:tabs>
          <w:tab w:val="left" w:pos="360"/>
        </w:tabs>
        <w:rPr>
          <w:sz w:val="22"/>
          <w:szCs w:val="22"/>
        </w:rPr>
      </w:pPr>
    </w:p>
    <w:p w14:paraId="1EDAFF60" w14:textId="77777777" w:rsidR="00B70DAF" w:rsidRDefault="00B70DAF" w:rsidP="00B70DAF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Kam vartojamas </w:t>
      </w:r>
      <w:proofErr w:type="spellStart"/>
      <w:r w:rsidRPr="00636232">
        <w:rPr>
          <w:b/>
          <w:bCs/>
          <w:sz w:val="22"/>
          <w:szCs w:val="22"/>
        </w:rPr>
        <w:t>Loratadine</w:t>
      </w:r>
      <w:proofErr w:type="spellEnd"/>
      <w:r w:rsidRPr="00636232">
        <w:rPr>
          <w:b/>
          <w:bCs/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Accord</w:t>
      </w:r>
      <w:proofErr w:type="spellEnd"/>
    </w:p>
    <w:p w14:paraId="5283C411" w14:textId="77777777" w:rsidR="00B70DAF" w:rsidRDefault="00B70DAF" w:rsidP="00B70DAF">
      <w:pPr>
        <w:tabs>
          <w:tab w:val="left" w:pos="360"/>
        </w:tabs>
        <w:rPr>
          <w:sz w:val="22"/>
          <w:szCs w:val="22"/>
        </w:rPr>
      </w:pPr>
    </w:p>
    <w:p w14:paraId="240590E0" w14:textId="77777777" w:rsidR="00B70DAF" w:rsidRPr="00310394" w:rsidRDefault="00B70DAF" w:rsidP="00B70DAF">
      <w:pPr>
        <w:tabs>
          <w:tab w:val="left" w:pos="360"/>
        </w:tabs>
        <w:rPr>
          <w:sz w:val="22"/>
          <w:szCs w:val="22"/>
        </w:rPr>
      </w:pPr>
      <w:proofErr w:type="spellStart"/>
      <w:r w:rsidRPr="00857C37">
        <w:rPr>
          <w:sz w:val="22"/>
          <w:szCs w:val="22"/>
        </w:rPr>
        <w:t>Loratadine</w:t>
      </w:r>
      <w:proofErr w:type="spellEnd"/>
      <w:r w:rsidRPr="00857C37">
        <w:rPr>
          <w:sz w:val="22"/>
          <w:szCs w:val="22"/>
        </w:rPr>
        <w:t xml:space="preserve"> </w:t>
      </w:r>
      <w:proofErr w:type="spellStart"/>
      <w:r w:rsidRPr="00857C37">
        <w:rPr>
          <w:sz w:val="22"/>
          <w:szCs w:val="22"/>
        </w:rPr>
        <w:t>Accord</w:t>
      </w:r>
      <w:proofErr w:type="spellEnd"/>
      <w:r w:rsidRPr="00857C3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lengvina </w:t>
      </w:r>
      <w:r w:rsidRPr="00310394">
        <w:rPr>
          <w:sz w:val="22"/>
          <w:szCs w:val="22"/>
        </w:rPr>
        <w:t>alerginės slogos (pvz., šienligės) simptom</w:t>
      </w:r>
      <w:r>
        <w:rPr>
          <w:sz w:val="22"/>
          <w:szCs w:val="22"/>
        </w:rPr>
        <w:t xml:space="preserve">us, tokius kaip </w:t>
      </w:r>
      <w:r w:rsidRPr="00310394">
        <w:rPr>
          <w:sz w:val="22"/>
          <w:szCs w:val="22"/>
        </w:rPr>
        <w:t>čiaudul</w:t>
      </w:r>
      <w:r>
        <w:rPr>
          <w:sz w:val="22"/>
          <w:szCs w:val="22"/>
        </w:rPr>
        <w:t>ys</w:t>
      </w:r>
      <w:r w:rsidRPr="00310394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varvanti, ar niežtinti </w:t>
      </w:r>
      <w:r w:rsidRPr="00310394">
        <w:rPr>
          <w:sz w:val="22"/>
          <w:szCs w:val="22"/>
        </w:rPr>
        <w:t>nosi</w:t>
      </w:r>
      <w:r>
        <w:rPr>
          <w:sz w:val="22"/>
          <w:szCs w:val="22"/>
        </w:rPr>
        <w:t>s</w:t>
      </w:r>
      <w:r w:rsidRPr="00310394">
        <w:rPr>
          <w:sz w:val="22"/>
          <w:szCs w:val="22"/>
        </w:rPr>
        <w:t xml:space="preserve"> ir </w:t>
      </w:r>
      <w:r>
        <w:rPr>
          <w:sz w:val="22"/>
          <w:szCs w:val="22"/>
        </w:rPr>
        <w:t>perštinčios ar niežtinčios akys.</w:t>
      </w:r>
    </w:p>
    <w:p w14:paraId="0493ACE8" w14:textId="77777777" w:rsidR="00B70DAF" w:rsidRDefault="00B70DAF" w:rsidP="00B70DAF">
      <w:pPr>
        <w:tabs>
          <w:tab w:val="left" w:pos="360"/>
        </w:tabs>
        <w:rPr>
          <w:sz w:val="22"/>
          <w:szCs w:val="22"/>
        </w:rPr>
      </w:pPr>
      <w:proofErr w:type="spellStart"/>
      <w:r w:rsidRPr="00857C37">
        <w:rPr>
          <w:sz w:val="22"/>
          <w:szCs w:val="22"/>
        </w:rPr>
        <w:t>Loratadine</w:t>
      </w:r>
      <w:proofErr w:type="spellEnd"/>
      <w:r w:rsidRPr="00857C37">
        <w:rPr>
          <w:sz w:val="22"/>
          <w:szCs w:val="22"/>
        </w:rPr>
        <w:t xml:space="preserve"> </w:t>
      </w:r>
      <w:proofErr w:type="spellStart"/>
      <w:r w:rsidRPr="00857C37">
        <w:rPr>
          <w:sz w:val="22"/>
          <w:szCs w:val="22"/>
        </w:rPr>
        <w:t>Accord</w:t>
      </w:r>
      <w:proofErr w:type="spellEnd"/>
      <w:r w:rsidRPr="00857C3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taip pat galima vartoti </w:t>
      </w:r>
      <w:r w:rsidRPr="00310394">
        <w:rPr>
          <w:sz w:val="22"/>
          <w:szCs w:val="22"/>
        </w:rPr>
        <w:t xml:space="preserve">dilgėlinės </w:t>
      </w:r>
      <w:r>
        <w:rPr>
          <w:sz w:val="22"/>
          <w:szCs w:val="22"/>
        </w:rPr>
        <w:t xml:space="preserve">sukelto </w:t>
      </w:r>
      <w:r w:rsidRPr="00310394">
        <w:rPr>
          <w:sz w:val="22"/>
          <w:szCs w:val="22"/>
        </w:rPr>
        <w:t>odos niež</w:t>
      </w:r>
      <w:r>
        <w:rPr>
          <w:sz w:val="22"/>
          <w:szCs w:val="22"/>
        </w:rPr>
        <w:t>ėjimo</w:t>
      </w:r>
      <w:r w:rsidRPr="00310394">
        <w:rPr>
          <w:sz w:val="22"/>
          <w:szCs w:val="22"/>
        </w:rPr>
        <w:t>, paraudim</w:t>
      </w:r>
      <w:r>
        <w:rPr>
          <w:sz w:val="22"/>
          <w:szCs w:val="22"/>
        </w:rPr>
        <w:t>o</w:t>
      </w:r>
      <w:r w:rsidRPr="00310394">
        <w:rPr>
          <w:sz w:val="22"/>
          <w:szCs w:val="22"/>
        </w:rPr>
        <w:t xml:space="preserve"> </w:t>
      </w:r>
      <w:r>
        <w:rPr>
          <w:sz w:val="22"/>
          <w:szCs w:val="22"/>
        </w:rPr>
        <w:t>ir ruplių</w:t>
      </w:r>
      <w:r w:rsidRPr="00310394">
        <w:rPr>
          <w:sz w:val="22"/>
          <w:szCs w:val="22"/>
        </w:rPr>
        <w:t xml:space="preserve"> skaičiaus </w:t>
      </w:r>
      <w:r>
        <w:rPr>
          <w:sz w:val="22"/>
          <w:szCs w:val="22"/>
        </w:rPr>
        <w:t>bei</w:t>
      </w:r>
      <w:r w:rsidRPr="00310394">
        <w:rPr>
          <w:sz w:val="22"/>
          <w:szCs w:val="22"/>
        </w:rPr>
        <w:t xml:space="preserve"> dydžio mažinimui.</w:t>
      </w:r>
    </w:p>
    <w:p w14:paraId="305CF75B" w14:textId="77777777" w:rsidR="00B70DAF" w:rsidRDefault="00B70DAF" w:rsidP="00B70DAF">
      <w:pPr>
        <w:rPr>
          <w:noProof/>
          <w:sz w:val="22"/>
          <w:szCs w:val="22"/>
        </w:rPr>
      </w:pPr>
    </w:p>
    <w:p w14:paraId="798A24F0" w14:textId="77777777" w:rsidR="00B70DAF" w:rsidRPr="005C42B7" w:rsidRDefault="00B70DAF" w:rsidP="00B70DAF">
      <w:pPr>
        <w:rPr>
          <w:noProof/>
          <w:sz w:val="22"/>
          <w:szCs w:val="22"/>
        </w:rPr>
      </w:pPr>
      <w:r w:rsidRPr="005C42B7">
        <w:rPr>
          <w:noProof/>
          <w:sz w:val="22"/>
          <w:szCs w:val="22"/>
        </w:rPr>
        <w:t xml:space="preserve">Loratadine Accord poveikis tęsis visą dieną ir turėtų padėti </w:t>
      </w:r>
      <w:r>
        <w:rPr>
          <w:noProof/>
          <w:sz w:val="22"/>
          <w:szCs w:val="22"/>
        </w:rPr>
        <w:t>J</w:t>
      </w:r>
      <w:r w:rsidRPr="005C42B7">
        <w:rPr>
          <w:noProof/>
          <w:sz w:val="22"/>
          <w:szCs w:val="22"/>
        </w:rPr>
        <w:t>ums tęsti įprastą kasdienę veiklą ir miegoti.</w:t>
      </w:r>
    </w:p>
    <w:p w14:paraId="43B804F2" w14:textId="77777777" w:rsidR="00B70DAF" w:rsidRPr="005C42B7" w:rsidRDefault="00B70DAF" w:rsidP="00B70DAF">
      <w:pPr>
        <w:rPr>
          <w:noProof/>
          <w:sz w:val="22"/>
          <w:szCs w:val="22"/>
        </w:rPr>
      </w:pPr>
    </w:p>
    <w:p w14:paraId="05A29833" w14:textId="77777777" w:rsidR="00B70DAF" w:rsidRDefault="00B70DAF" w:rsidP="00B70DAF">
      <w:pPr>
        <w:rPr>
          <w:noProof/>
          <w:sz w:val="22"/>
          <w:szCs w:val="22"/>
        </w:rPr>
      </w:pPr>
      <w:r w:rsidRPr="005C42B7">
        <w:rPr>
          <w:noProof/>
          <w:sz w:val="22"/>
          <w:szCs w:val="22"/>
        </w:rPr>
        <w:t>Jeigu Jūsų savijauta nepagerėjo arba net pablogėjo, kreipkitės į gydytoją</w:t>
      </w:r>
      <w:r>
        <w:rPr>
          <w:noProof/>
          <w:sz w:val="22"/>
          <w:szCs w:val="22"/>
        </w:rPr>
        <w:t>.</w:t>
      </w:r>
    </w:p>
    <w:p w14:paraId="49B59FAA" w14:textId="77777777" w:rsidR="00B70DAF" w:rsidRDefault="00B70DAF" w:rsidP="00B70DAF">
      <w:pPr>
        <w:rPr>
          <w:noProof/>
          <w:sz w:val="22"/>
          <w:szCs w:val="22"/>
        </w:rPr>
      </w:pPr>
    </w:p>
    <w:p w14:paraId="57BB0D01" w14:textId="77777777" w:rsidR="00B70DAF" w:rsidRPr="00351C70" w:rsidRDefault="00B70DAF" w:rsidP="00B70DAF">
      <w:pPr>
        <w:rPr>
          <w:noProof/>
          <w:sz w:val="22"/>
          <w:szCs w:val="22"/>
        </w:rPr>
      </w:pPr>
    </w:p>
    <w:p w14:paraId="3DEECDCF" w14:textId="77777777" w:rsidR="00B70DAF" w:rsidRPr="00351C70" w:rsidRDefault="00B70DAF" w:rsidP="00B70DAF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2" w:name="_Toc129243140"/>
      <w:bookmarkStart w:id="3" w:name="_Toc129243265"/>
      <w:r w:rsidRPr="00351C70">
        <w:rPr>
          <w:b/>
          <w:noProof/>
          <w:sz w:val="22"/>
          <w:szCs w:val="22"/>
        </w:rPr>
        <w:t>2.</w:t>
      </w:r>
      <w:r w:rsidRPr="00351C70">
        <w:rPr>
          <w:b/>
          <w:noProof/>
          <w:sz w:val="22"/>
          <w:szCs w:val="22"/>
        </w:rPr>
        <w:tab/>
        <w:t xml:space="preserve">Kas žinotina prieš vartojant </w:t>
      </w:r>
      <w:bookmarkEnd w:id="2"/>
      <w:bookmarkEnd w:id="3"/>
      <w:r>
        <w:rPr>
          <w:b/>
          <w:noProof/>
          <w:sz w:val="22"/>
          <w:szCs w:val="22"/>
        </w:rPr>
        <w:t>Loratadine</w:t>
      </w:r>
      <w:r w:rsidRPr="00351C70">
        <w:rPr>
          <w:b/>
          <w:noProof/>
          <w:sz w:val="22"/>
          <w:szCs w:val="22"/>
        </w:rPr>
        <w:t xml:space="preserve"> Accord </w:t>
      </w:r>
    </w:p>
    <w:p w14:paraId="0D5A4E00" w14:textId="77777777" w:rsidR="00B70DAF" w:rsidRPr="00310394" w:rsidRDefault="00B70DAF" w:rsidP="00B70DAF">
      <w:pPr>
        <w:rPr>
          <w:bCs/>
          <w:noProof/>
          <w:sz w:val="22"/>
          <w:szCs w:val="22"/>
        </w:rPr>
      </w:pPr>
    </w:p>
    <w:p w14:paraId="5C6F1AA2" w14:textId="77777777" w:rsidR="00B70DAF" w:rsidRPr="00310394" w:rsidRDefault="00B70DAF" w:rsidP="00B70DAF">
      <w:pPr>
        <w:ind w:left="567" w:hanging="567"/>
        <w:rPr>
          <w:b/>
          <w:caps/>
          <w:sz w:val="22"/>
          <w:szCs w:val="22"/>
        </w:rPr>
      </w:pPr>
      <w:bookmarkStart w:id="4" w:name="_Toc129243141"/>
      <w:bookmarkStart w:id="5" w:name="_Toc129243266"/>
      <w:proofErr w:type="spellStart"/>
      <w:r w:rsidRPr="003828B9">
        <w:rPr>
          <w:b/>
          <w:bCs/>
          <w:sz w:val="22"/>
          <w:szCs w:val="22"/>
        </w:rPr>
        <w:t>Loratadine</w:t>
      </w:r>
      <w:proofErr w:type="spellEnd"/>
      <w:r w:rsidRPr="003828B9">
        <w:rPr>
          <w:b/>
          <w:bCs/>
          <w:sz w:val="22"/>
          <w:szCs w:val="22"/>
        </w:rPr>
        <w:t xml:space="preserve"> </w:t>
      </w:r>
      <w:proofErr w:type="spellStart"/>
      <w:r w:rsidRPr="003828B9">
        <w:rPr>
          <w:b/>
          <w:bCs/>
          <w:sz w:val="22"/>
          <w:szCs w:val="22"/>
        </w:rPr>
        <w:t>Accord</w:t>
      </w:r>
      <w:proofErr w:type="spellEnd"/>
      <w:r w:rsidRPr="003828B9">
        <w:rPr>
          <w:b/>
          <w:bCs/>
          <w:sz w:val="22"/>
          <w:szCs w:val="22"/>
        </w:rPr>
        <w:t xml:space="preserve"> </w:t>
      </w:r>
      <w:r w:rsidRPr="00310394">
        <w:rPr>
          <w:b/>
          <w:bCs/>
          <w:sz w:val="22"/>
          <w:szCs w:val="22"/>
        </w:rPr>
        <w:t xml:space="preserve">vartoti </w:t>
      </w:r>
      <w:r>
        <w:rPr>
          <w:b/>
          <w:sz w:val="22"/>
          <w:szCs w:val="22"/>
        </w:rPr>
        <w:t>draudžiama</w:t>
      </w:r>
      <w:r w:rsidRPr="00310394">
        <w:rPr>
          <w:b/>
          <w:bCs/>
          <w:sz w:val="22"/>
          <w:szCs w:val="22"/>
        </w:rPr>
        <w:t>:</w:t>
      </w:r>
    </w:p>
    <w:p w14:paraId="2D5DA161" w14:textId="77777777" w:rsidR="00B70DAF" w:rsidRPr="003828B9" w:rsidRDefault="00B70DAF" w:rsidP="00B70DAF">
      <w:pPr>
        <w:pStyle w:val="Sraopastraipa"/>
        <w:numPr>
          <w:ilvl w:val="0"/>
          <w:numId w:val="5"/>
        </w:numPr>
        <w:ind w:left="567" w:hanging="567"/>
        <w:rPr>
          <w:sz w:val="22"/>
          <w:szCs w:val="22"/>
        </w:rPr>
      </w:pPr>
      <w:r w:rsidRPr="003828B9">
        <w:rPr>
          <w:sz w:val="22"/>
          <w:szCs w:val="22"/>
        </w:rPr>
        <w:t xml:space="preserve">jeigu yra alergija </w:t>
      </w:r>
      <w:proofErr w:type="spellStart"/>
      <w:r w:rsidRPr="003828B9">
        <w:rPr>
          <w:sz w:val="22"/>
          <w:szCs w:val="22"/>
        </w:rPr>
        <w:t>loratadinui</w:t>
      </w:r>
      <w:proofErr w:type="spellEnd"/>
      <w:r w:rsidRPr="003828B9">
        <w:rPr>
          <w:sz w:val="22"/>
          <w:szCs w:val="22"/>
        </w:rPr>
        <w:t xml:space="preserve"> arba bet kuriai pagalbinei šio vaisto medžiagai </w:t>
      </w:r>
      <w:r w:rsidRPr="003828B9">
        <w:rPr>
          <w:rFonts w:eastAsia="SimSun"/>
          <w:sz w:val="22"/>
          <w:szCs w:val="22"/>
          <w:lang w:eastAsia="zh-CN"/>
        </w:rPr>
        <w:t>(jos išvardytos 6 skyriuje)</w:t>
      </w:r>
      <w:r w:rsidRPr="003828B9">
        <w:rPr>
          <w:sz w:val="22"/>
          <w:szCs w:val="22"/>
        </w:rPr>
        <w:t>.</w:t>
      </w:r>
    </w:p>
    <w:p w14:paraId="7C04C89F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</w:p>
    <w:p w14:paraId="5E91796A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>Įspėjimai ir atsargumo priemonės</w:t>
      </w:r>
    </w:p>
    <w:p w14:paraId="0DEBC8E1" w14:textId="77777777" w:rsidR="00B70DAF" w:rsidRPr="00310394" w:rsidRDefault="00B70DAF" w:rsidP="00B70DAF">
      <w:pPr>
        <w:keepNext/>
        <w:keepLines/>
        <w:numPr>
          <w:ilvl w:val="12"/>
          <w:numId w:val="0"/>
        </w:numPr>
        <w:ind w:left="567" w:hanging="567"/>
        <w:rPr>
          <w:sz w:val="22"/>
          <w:szCs w:val="22"/>
        </w:rPr>
      </w:pPr>
      <w:r w:rsidRPr="00310394">
        <w:rPr>
          <w:sz w:val="22"/>
          <w:szCs w:val="22"/>
        </w:rPr>
        <w:t xml:space="preserve">Pasitarkite su gydytoju, vaistininku arba slaugytoju, prieš pradėdami vartoti </w:t>
      </w:r>
      <w:proofErr w:type="spellStart"/>
      <w:r w:rsidRPr="003828B9">
        <w:rPr>
          <w:sz w:val="22"/>
          <w:szCs w:val="22"/>
        </w:rPr>
        <w:t>Loratadine</w:t>
      </w:r>
      <w:proofErr w:type="spellEnd"/>
      <w:r w:rsidRPr="003828B9">
        <w:rPr>
          <w:sz w:val="22"/>
          <w:szCs w:val="22"/>
        </w:rPr>
        <w:t xml:space="preserve"> </w:t>
      </w:r>
      <w:proofErr w:type="spellStart"/>
      <w:r w:rsidRPr="003828B9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>, jeigu:</w:t>
      </w:r>
    </w:p>
    <w:p w14:paraId="29860C66" w14:textId="77777777" w:rsidR="00B70DAF" w:rsidRDefault="00B70DAF" w:rsidP="00B70DAF">
      <w:pPr>
        <w:pStyle w:val="Sraopastraipa"/>
        <w:numPr>
          <w:ilvl w:val="0"/>
          <w:numId w:val="6"/>
        </w:numPr>
        <w:ind w:left="567" w:hanging="567"/>
        <w:rPr>
          <w:sz w:val="22"/>
          <w:szCs w:val="22"/>
        </w:rPr>
      </w:pPr>
      <w:r w:rsidRPr="003828B9">
        <w:rPr>
          <w:sz w:val="22"/>
          <w:szCs w:val="22"/>
        </w:rPr>
        <w:t xml:space="preserve">sergate kepenų liga; </w:t>
      </w:r>
    </w:p>
    <w:p w14:paraId="1696626C" w14:textId="77777777" w:rsidR="00B70DAF" w:rsidRPr="00954F63" w:rsidRDefault="00B70DAF" w:rsidP="00B70DAF">
      <w:pPr>
        <w:pStyle w:val="Sraopastraipa"/>
        <w:numPr>
          <w:ilvl w:val="0"/>
          <w:numId w:val="6"/>
        </w:numPr>
        <w:ind w:left="567" w:hanging="567"/>
        <w:rPr>
          <w:sz w:val="22"/>
          <w:szCs w:val="22"/>
        </w:rPr>
      </w:pPr>
      <w:r w:rsidRPr="00954F63">
        <w:rPr>
          <w:sz w:val="22"/>
          <w:szCs w:val="22"/>
        </w:rPr>
        <w:t xml:space="preserve">Jums numatoma atlikti kokius nors odos tyrimus dėl alergijos. Nevartokite </w:t>
      </w:r>
      <w:proofErr w:type="spellStart"/>
      <w:r w:rsidRPr="00954F63">
        <w:rPr>
          <w:sz w:val="22"/>
          <w:szCs w:val="22"/>
        </w:rPr>
        <w:t>Loratadine</w:t>
      </w:r>
      <w:proofErr w:type="spellEnd"/>
      <w:r w:rsidRPr="00954F63">
        <w:rPr>
          <w:sz w:val="22"/>
          <w:szCs w:val="22"/>
        </w:rPr>
        <w:t xml:space="preserve"> </w:t>
      </w:r>
      <w:proofErr w:type="spellStart"/>
      <w:r w:rsidRPr="00954F63">
        <w:rPr>
          <w:sz w:val="22"/>
          <w:szCs w:val="22"/>
        </w:rPr>
        <w:t>Accord</w:t>
      </w:r>
      <w:proofErr w:type="spellEnd"/>
      <w:r w:rsidRPr="00954F63">
        <w:rPr>
          <w:sz w:val="22"/>
          <w:szCs w:val="22"/>
        </w:rPr>
        <w:t xml:space="preserve"> 2 </w:t>
      </w:r>
      <w:r>
        <w:rPr>
          <w:sz w:val="22"/>
          <w:szCs w:val="22"/>
        </w:rPr>
        <w:t>paras</w:t>
      </w:r>
      <w:r w:rsidRPr="00954F63">
        <w:rPr>
          <w:sz w:val="22"/>
          <w:szCs w:val="22"/>
        </w:rPr>
        <w:t xml:space="preserve"> iki tokių tyrimų. To reikia, nes šis vaistas gali paveikti šio tyrimo rezultatus.</w:t>
      </w:r>
    </w:p>
    <w:p w14:paraId="224A9A02" w14:textId="77777777" w:rsidR="00B70DAF" w:rsidRPr="00310394" w:rsidRDefault="00B70DAF" w:rsidP="00B70DAF">
      <w:pPr>
        <w:rPr>
          <w:sz w:val="22"/>
          <w:szCs w:val="22"/>
        </w:rPr>
      </w:pPr>
    </w:p>
    <w:p w14:paraId="2303113A" w14:textId="77777777" w:rsidR="00B70DAF" w:rsidRPr="00310394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 xml:space="preserve">Jeigu bet kuri iš paminėtų sąlygų Jums tinka arba nesate dėl to tikri, pasitarkite su gydytoju arba vaistininku, prieš pradėdami vartoti </w:t>
      </w:r>
      <w:proofErr w:type="spellStart"/>
      <w:r w:rsidRPr="00954F63">
        <w:rPr>
          <w:sz w:val="22"/>
          <w:szCs w:val="22"/>
        </w:rPr>
        <w:t>Loratadine</w:t>
      </w:r>
      <w:proofErr w:type="spellEnd"/>
      <w:r w:rsidRPr="00954F63">
        <w:rPr>
          <w:sz w:val="22"/>
          <w:szCs w:val="22"/>
        </w:rPr>
        <w:t xml:space="preserve"> </w:t>
      </w:r>
      <w:proofErr w:type="spellStart"/>
      <w:r w:rsidRPr="00954F63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>.</w:t>
      </w:r>
    </w:p>
    <w:p w14:paraId="47B89105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</w:p>
    <w:p w14:paraId="0EA05A71" w14:textId="77777777" w:rsidR="00B70DAF" w:rsidRPr="00310394" w:rsidRDefault="00B70DAF" w:rsidP="00B70DAF">
      <w:pPr>
        <w:spacing w:line="220" w:lineRule="exact"/>
        <w:rPr>
          <w:b/>
          <w:bCs/>
          <w:sz w:val="22"/>
          <w:szCs w:val="22"/>
        </w:rPr>
      </w:pPr>
      <w:r w:rsidRPr="00310394">
        <w:rPr>
          <w:b/>
          <w:bCs/>
          <w:sz w:val="22"/>
          <w:szCs w:val="22"/>
        </w:rPr>
        <w:t xml:space="preserve">Vaikams </w:t>
      </w:r>
    </w:p>
    <w:p w14:paraId="38BA4A90" w14:textId="77777777" w:rsidR="00B70DAF" w:rsidRPr="00310394" w:rsidRDefault="00B70DAF" w:rsidP="00B70DAF">
      <w:pPr>
        <w:spacing w:line="220" w:lineRule="exact"/>
        <w:rPr>
          <w:bCs/>
          <w:sz w:val="22"/>
          <w:szCs w:val="22"/>
        </w:rPr>
      </w:pPr>
      <w:proofErr w:type="spellStart"/>
      <w:r w:rsidRPr="00954F63">
        <w:rPr>
          <w:bCs/>
          <w:sz w:val="22"/>
          <w:szCs w:val="22"/>
        </w:rPr>
        <w:t>Loratadine</w:t>
      </w:r>
      <w:proofErr w:type="spellEnd"/>
      <w:r w:rsidRPr="00954F63">
        <w:rPr>
          <w:bCs/>
          <w:sz w:val="22"/>
          <w:szCs w:val="22"/>
        </w:rPr>
        <w:t xml:space="preserve"> </w:t>
      </w:r>
      <w:proofErr w:type="spellStart"/>
      <w:r w:rsidRPr="00954F63">
        <w:rPr>
          <w:bCs/>
          <w:sz w:val="22"/>
          <w:szCs w:val="22"/>
        </w:rPr>
        <w:t>Accord</w:t>
      </w:r>
      <w:proofErr w:type="spellEnd"/>
      <w:r w:rsidRPr="00310394">
        <w:rPr>
          <w:bCs/>
          <w:sz w:val="22"/>
          <w:szCs w:val="22"/>
        </w:rPr>
        <w:t xml:space="preserve"> tablečių negalima vartoti jaunesniems kaip 6 metų vaikams arba</w:t>
      </w:r>
      <w:r w:rsidRPr="00310394">
        <w:rPr>
          <w:sz w:val="22"/>
          <w:szCs w:val="22"/>
        </w:rPr>
        <w:t xml:space="preserve"> </w:t>
      </w:r>
      <w:r w:rsidRPr="00310394">
        <w:rPr>
          <w:bCs/>
          <w:sz w:val="22"/>
          <w:szCs w:val="22"/>
        </w:rPr>
        <w:t>vaikams, kurie sveria 30 kg</w:t>
      </w:r>
      <w:r w:rsidRPr="00954F63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arba </w:t>
      </w:r>
      <w:r w:rsidRPr="00310394">
        <w:rPr>
          <w:bCs/>
          <w:sz w:val="22"/>
          <w:szCs w:val="22"/>
        </w:rPr>
        <w:t>mažiau.</w:t>
      </w:r>
      <w:r w:rsidRPr="00310394">
        <w:rPr>
          <w:sz w:val="22"/>
          <w:szCs w:val="22"/>
        </w:rPr>
        <w:t xml:space="preserve"> </w:t>
      </w:r>
      <w:r>
        <w:rPr>
          <w:sz w:val="22"/>
          <w:szCs w:val="22"/>
        </w:rPr>
        <w:t>J</w:t>
      </w:r>
      <w:r w:rsidRPr="00954F63">
        <w:rPr>
          <w:sz w:val="22"/>
          <w:szCs w:val="22"/>
        </w:rPr>
        <w:t xml:space="preserve">aunesniems </w:t>
      </w:r>
      <w:r>
        <w:rPr>
          <w:sz w:val="22"/>
          <w:szCs w:val="22"/>
        </w:rPr>
        <w:t>kaip</w:t>
      </w:r>
      <w:r w:rsidRPr="00954F63">
        <w:rPr>
          <w:sz w:val="22"/>
          <w:szCs w:val="22"/>
        </w:rPr>
        <w:t xml:space="preserve"> 6 metų ar sveriantiems 30 kg ar mažiau vaikams</w:t>
      </w:r>
      <w:r>
        <w:rPr>
          <w:sz w:val="22"/>
          <w:szCs w:val="22"/>
        </w:rPr>
        <w:t xml:space="preserve"> </w:t>
      </w:r>
      <w:r w:rsidRPr="00954F63">
        <w:rPr>
          <w:sz w:val="22"/>
          <w:szCs w:val="22"/>
        </w:rPr>
        <w:t>yra kitų tinkamesnių formų vaist</w:t>
      </w:r>
      <w:r>
        <w:rPr>
          <w:sz w:val="22"/>
          <w:szCs w:val="22"/>
        </w:rPr>
        <w:t>ų</w:t>
      </w:r>
      <w:r w:rsidRPr="00954F63">
        <w:rPr>
          <w:sz w:val="22"/>
          <w:szCs w:val="22"/>
        </w:rPr>
        <w:t>.</w:t>
      </w:r>
    </w:p>
    <w:p w14:paraId="5DCB41EA" w14:textId="77777777" w:rsidR="00B70DAF" w:rsidRPr="00310394" w:rsidRDefault="00B70DAF" w:rsidP="00B70DAF">
      <w:pPr>
        <w:rPr>
          <w:i/>
          <w:sz w:val="22"/>
          <w:szCs w:val="22"/>
        </w:rPr>
      </w:pPr>
    </w:p>
    <w:p w14:paraId="59AC9269" w14:textId="77777777" w:rsidR="00B70DAF" w:rsidRPr="00310394" w:rsidRDefault="00B70DAF" w:rsidP="00B70DAF">
      <w:pPr>
        <w:rPr>
          <w:i/>
          <w:sz w:val="22"/>
          <w:szCs w:val="22"/>
        </w:rPr>
      </w:pPr>
      <w:r w:rsidRPr="00310394">
        <w:rPr>
          <w:i/>
          <w:sz w:val="22"/>
          <w:szCs w:val="22"/>
        </w:rPr>
        <w:t>Jaunesni kaip 2 metų vaikai</w:t>
      </w:r>
    </w:p>
    <w:p w14:paraId="4C79AF45" w14:textId="77777777" w:rsidR="00B70DAF" w:rsidRPr="00310394" w:rsidRDefault="00B70DAF" w:rsidP="00B70DAF">
      <w:pPr>
        <w:rPr>
          <w:sz w:val="22"/>
          <w:szCs w:val="22"/>
        </w:rPr>
      </w:pPr>
      <w:proofErr w:type="spellStart"/>
      <w:r w:rsidRPr="00954F63">
        <w:rPr>
          <w:sz w:val="22"/>
          <w:szCs w:val="22"/>
        </w:rPr>
        <w:t>Loratadine</w:t>
      </w:r>
      <w:proofErr w:type="spellEnd"/>
      <w:r w:rsidRPr="00954F63">
        <w:rPr>
          <w:sz w:val="22"/>
          <w:szCs w:val="22"/>
        </w:rPr>
        <w:t xml:space="preserve"> </w:t>
      </w:r>
      <w:proofErr w:type="spellStart"/>
      <w:r w:rsidRPr="00954F63">
        <w:rPr>
          <w:sz w:val="22"/>
          <w:szCs w:val="22"/>
        </w:rPr>
        <w:t>Accord</w:t>
      </w:r>
      <w:proofErr w:type="spellEnd"/>
      <w:r w:rsidRPr="00954F63">
        <w:rPr>
          <w:sz w:val="22"/>
          <w:szCs w:val="22"/>
        </w:rPr>
        <w:t xml:space="preserve"> </w:t>
      </w:r>
      <w:r w:rsidRPr="00310394">
        <w:rPr>
          <w:sz w:val="22"/>
          <w:szCs w:val="22"/>
        </w:rPr>
        <w:t>saugumas ir veiksmingumas neištirti. Duomenų nėra.</w:t>
      </w:r>
    </w:p>
    <w:p w14:paraId="7345BDD5" w14:textId="77777777" w:rsidR="00B70DAF" w:rsidRPr="00310394" w:rsidRDefault="00B70DAF" w:rsidP="00B70DAF">
      <w:pPr>
        <w:spacing w:line="220" w:lineRule="exact"/>
        <w:rPr>
          <w:b/>
          <w:bCs/>
          <w:sz w:val="22"/>
          <w:szCs w:val="22"/>
        </w:rPr>
      </w:pPr>
    </w:p>
    <w:p w14:paraId="5590976D" w14:textId="77777777" w:rsidR="00B70DAF" w:rsidRPr="00310394" w:rsidRDefault="00B70DAF" w:rsidP="00B70DAF">
      <w:pPr>
        <w:spacing w:line="220" w:lineRule="exact"/>
        <w:rPr>
          <w:b/>
          <w:bCs/>
          <w:sz w:val="22"/>
          <w:szCs w:val="22"/>
        </w:rPr>
      </w:pPr>
      <w:r w:rsidRPr="00310394">
        <w:rPr>
          <w:b/>
          <w:bCs/>
          <w:sz w:val="22"/>
          <w:szCs w:val="22"/>
        </w:rPr>
        <w:t xml:space="preserve">Kiti vaistai ir </w:t>
      </w:r>
      <w:proofErr w:type="spellStart"/>
      <w:r w:rsidRPr="00954F63">
        <w:rPr>
          <w:b/>
          <w:bCs/>
          <w:sz w:val="22"/>
          <w:szCs w:val="22"/>
        </w:rPr>
        <w:t>Loratadine</w:t>
      </w:r>
      <w:proofErr w:type="spellEnd"/>
      <w:r w:rsidRPr="00954F63">
        <w:rPr>
          <w:b/>
          <w:bCs/>
          <w:sz w:val="22"/>
          <w:szCs w:val="22"/>
        </w:rPr>
        <w:t xml:space="preserve"> </w:t>
      </w:r>
      <w:proofErr w:type="spellStart"/>
      <w:r w:rsidRPr="00954F63">
        <w:rPr>
          <w:b/>
          <w:bCs/>
          <w:sz w:val="22"/>
          <w:szCs w:val="22"/>
        </w:rPr>
        <w:t>Accord</w:t>
      </w:r>
      <w:proofErr w:type="spellEnd"/>
    </w:p>
    <w:p w14:paraId="270E24F7" w14:textId="77777777" w:rsidR="00B70DAF" w:rsidRDefault="00B70DAF" w:rsidP="00B70DAF">
      <w:pPr>
        <w:rPr>
          <w:sz w:val="22"/>
          <w:szCs w:val="22"/>
        </w:rPr>
      </w:pPr>
      <w:proofErr w:type="spellStart"/>
      <w:r w:rsidRPr="00954F63">
        <w:rPr>
          <w:sz w:val="22"/>
          <w:szCs w:val="22"/>
        </w:rPr>
        <w:t>Loratadine</w:t>
      </w:r>
      <w:proofErr w:type="spellEnd"/>
      <w:r w:rsidRPr="00954F63">
        <w:rPr>
          <w:sz w:val="22"/>
          <w:szCs w:val="22"/>
        </w:rPr>
        <w:t xml:space="preserve"> </w:t>
      </w:r>
      <w:proofErr w:type="spellStart"/>
      <w:r w:rsidRPr="00954F63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 xml:space="preserve"> nepageidaujamų reiškinių dažnis gali padidėti kartu vartojant vaistų, kurie keičia kai kurių fermentų</w:t>
      </w:r>
      <w:r>
        <w:rPr>
          <w:sz w:val="22"/>
          <w:szCs w:val="22"/>
        </w:rPr>
        <w:t>,</w:t>
      </w:r>
      <w:r w:rsidRPr="00310394">
        <w:rPr>
          <w:sz w:val="22"/>
          <w:szCs w:val="22"/>
        </w:rPr>
        <w:t xml:space="preserve"> atsakingų už vaistų metabolizmą kepenyse</w:t>
      </w:r>
      <w:r>
        <w:rPr>
          <w:sz w:val="22"/>
          <w:szCs w:val="22"/>
        </w:rPr>
        <w:t>,</w:t>
      </w:r>
      <w:r w:rsidRPr="00954F63">
        <w:rPr>
          <w:sz w:val="22"/>
          <w:szCs w:val="22"/>
        </w:rPr>
        <w:t xml:space="preserve"> </w:t>
      </w:r>
      <w:r w:rsidRPr="00310394">
        <w:rPr>
          <w:sz w:val="22"/>
          <w:szCs w:val="22"/>
        </w:rPr>
        <w:t xml:space="preserve">veiklą. </w:t>
      </w:r>
      <w:r>
        <w:rPr>
          <w:sz w:val="22"/>
          <w:szCs w:val="22"/>
        </w:rPr>
        <w:t>Vis dėlto</w:t>
      </w:r>
      <w:r w:rsidRPr="00310394">
        <w:rPr>
          <w:sz w:val="22"/>
          <w:szCs w:val="22"/>
        </w:rPr>
        <w:t xml:space="preserve"> klinikinių tyrimų metu nepageidaujamų reiškinių dažnio pa</w:t>
      </w:r>
      <w:r>
        <w:rPr>
          <w:sz w:val="22"/>
          <w:szCs w:val="22"/>
        </w:rPr>
        <w:t>didėjimo</w:t>
      </w:r>
      <w:r w:rsidRPr="00310394">
        <w:rPr>
          <w:sz w:val="22"/>
          <w:szCs w:val="22"/>
        </w:rPr>
        <w:t xml:space="preserve"> vartojant su vaistais, kurie keičia šių fermentų veiklą, nenustatyta. </w:t>
      </w:r>
    </w:p>
    <w:p w14:paraId="64ACCE93" w14:textId="77777777" w:rsidR="00B70DAF" w:rsidRPr="00310394" w:rsidRDefault="00B70DAF" w:rsidP="00B70DAF">
      <w:pPr>
        <w:rPr>
          <w:sz w:val="22"/>
          <w:szCs w:val="22"/>
        </w:rPr>
      </w:pPr>
    </w:p>
    <w:p w14:paraId="547DDC1B" w14:textId="77777777" w:rsidR="00B70DAF" w:rsidRPr="00310394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>Jeigu vartojate arba neseniai vartojote kitų vaistų arba dėl to nesate tikri, įskaitant įsigytus be recepto, apie tai pasakykite gydytojui arba vaistininkui.</w:t>
      </w:r>
    </w:p>
    <w:p w14:paraId="7B71D790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</w:p>
    <w:p w14:paraId="5967B4C2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  <w:proofErr w:type="spellStart"/>
      <w:r w:rsidRPr="00711F88">
        <w:rPr>
          <w:b/>
          <w:sz w:val="22"/>
          <w:szCs w:val="22"/>
        </w:rPr>
        <w:t>Loratadine</w:t>
      </w:r>
      <w:proofErr w:type="spellEnd"/>
      <w:r w:rsidRPr="00711F88">
        <w:rPr>
          <w:b/>
          <w:sz w:val="22"/>
          <w:szCs w:val="22"/>
        </w:rPr>
        <w:t xml:space="preserve"> </w:t>
      </w:r>
      <w:proofErr w:type="spellStart"/>
      <w:r w:rsidRPr="00711F88">
        <w:rPr>
          <w:b/>
          <w:sz w:val="22"/>
          <w:szCs w:val="22"/>
        </w:rPr>
        <w:t>Accord</w:t>
      </w:r>
      <w:proofErr w:type="spellEnd"/>
      <w:r w:rsidRPr="00310394">
        <w:rPr>
          <w:b/>
          <w:sz w:val="22"/>
          <w:szCs w:val="22"/>
        </w:rPr>
        <w:t xml:space="preserve"> vartojimas su alkoholiu</w:t>
      </w:r>
    </w:p>
    <w:p w14:paraId="7A8E63A5" w14:textId="77777777" w:rsidR="00B70DAF" w:rsidRPr="00310394" w:rsidRDefault="00B70DAF" w:rsidP="00B70DAF">
      <w:pPr>
        <w:rPr>
          <w:sz w:val="22"/>
          <w:szCs w:val="22"/>
        </w:rPr>
      </w:pP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 xml:space="preserve"> vartojant kartu su alkoholiniais gėrimais, alkoholio poveikis nesustiprėja.</w:t>
      </w:r>
    </w:p>
    <w:p w14:paraId="4391A3BB" w14:textId="77777777" w:rsidR="00B70DAF" w:rsidRPr="00310394" w:rsidRDefault="00B70DAF" w:rsidP="00B70DAF">
      <w:pPr>
        <w:spacing w:line="220" w:lineRule="exact"/>
        <w:rPr>
          <w:b/>
          <w:bCs/>
          <w:sz w:val="22"/>
          <w:szCs w:val="22"/>
        </w:rPr>
      </w:pPr>
    </w:p>
    <w:p w14:paraId="45432143" w14:textId="77777777" w:rsidR="00B70DAF" w:rsidRPr="00310394" w:rsidRDefault="00B70DAF" w:rsidP="00B70DAF">
      <w:pPr>
        <w:spacing w:line="220" w:lineRule="exact"/>
        <w:rPr>
          <w:b/>
          <w:bCs/>
          <w:sz w:val="22"/>
          <w:szCs w:val="22"/>
        </w:rPr>
      </w:pPr>
      <w:r w:rsidRPr="00310394">
        <w:rPr>
          <w:b/>
          <w:bCs/>
          <w:sz w:val="22"/>
          <w:szCs w:val="22"/>
        </w:rPr>
        <w:t>Nėštumas ir žindymo laikotarpis</w:t>
      </w:r>
    </w:p>
    <w:p w14:paraId="3B5FE97F" w14:textId="77777777" w:rsidR="00B70DAF" w:rsidRDefault="00B70DAF" w:rsidP="00B70DAF">
      <w:pPr>
        <w:keepNext/>
        <w:tabs>
          <w:tab w:val="left" w:pos="567"/>
        </w:tabs>
        <w:spacing w:line="240" w:lineRule="atLeast"/>
        <w:outlineLvl w:val="1"/>
        <w:rPr>
          <w:sz w:val="22"/>
          <w:szCs w:val="22"/>
        </w:rPr>
      </w:pPr>
      <w:r w:rsidRPr="00310394">
        <w:rPr>
          <w:snapToGrid w:val="0"/>
          <w:sz w:val="22"/>
          <w:szCs w:val="22"/>
        </w:rPr>
        <w:t>Jeigu esate nėščia, žindote kūdikį, manote, kad galbūt esate nėščia arba planuojate pastoti, tai prieš vartodama šį vaistą pasitarkite su gydytoju arba vaistininku.</w:t>
      </w:r>
      <w:r>
        <w:rPr>
          <w:snapToGrid w:val="0"/>
          <w:sz w:val="22"/>
          <w:szCs w:val="22"/>
        </w:rPr>
        <w:t xml:space="preserve"> </w:t>
      </w:r>
      <w:r w:rsidRPr="00310394">
        <w:rPr>
          <w:sz w:val="22"/>
          <w:szCs w:val="22"/>
        </w:rPr>
        <w:t xml:space="preserve">Laikantis atsargumo nėštumo metu </w:t>
      </w: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 xml:space="preserve"> geriau nevartoti.</w:t>
      </w:r>
    </w:p>
    <w:p w14:paraId="698D8507" w14:textId="77777777" w:rsidR="00B70DAF" w:rsidRPr="00310394" w:rsidRDefault="00B70DAF" w:rsidP="00B70DAF">
      <w:pPr>
        <w:keepNext/>
        <w:tabs>
          <w:tab w:val="left" w:pos="567"/>
        </w:tabs>
        <w:spacing w:line="240" w:lineRule="atLeast"/>
        <w:outlineLvl w:val="1"/>
        <w:rPr>
          <w:sz w:val="22"/>
          <w:szCs w:val="22"/>
        </w:rPr>
      </w:pPr>
    </w:p>
    <w:p w14:paraId="753539DA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Jeigu žindote, </w:t>
      </w: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nevartokite. </w:t>
      </w:r>
      <w:proofErr w:type="spellStart"/>
      <w:r w:rsidRPr="00310394">
        <w:rPr>
          <w:sz w:val="22"/>
          <w:szCs w:val="22"/>
        </w:rPr>
        <w:t>Loratadino</w:t>
      </w:r>
      <w:proofErr w:type="spellEnd"/>
      <w:r w:rsidRPr="00310394">
        <w:rPr>
          <w:sz w:val="22"/>
          <w:szCs w:val="22"/>
        </w:rPr>
        <w:t xml:space="preserve"> patenka į motinos pieną, </w:t>
      </w:r>
    </w:p>
    <w:p w14:paraId="15F95802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</w:p>
    <w:p w14:paraId="19B2094A" w14:textId="77777777" w:rsidR="00B70DAF" w:rsidRPr="00310394" w:rsidRDefault="00B70DAF" w:rsidP="00B70DAF">
      <w:pPr>
        <w:keepNext/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>Vairavimas ir mechanizmų valdymas</w:t>
      </w:r>
    </w:p>
    <w:p w14:paraId="5E1B1713" w14:textId="77777777" w:rsidR="00B70DAF" w:rsidRPr="00310394" w:rsidRDefault="00B70DAF" w:rsidP="00B70DAF">
      <w:pPr>
        <w:keepNext/>
        <w:rPr>
          <w:sz w:val="22"/>
          <w:szCs w:val="22"/>
        </w:rPr>
      </w:pPr>
      <w:r w:rsidRPr="00310394">
        <w:rPr>
          <w:sz w:val="22"/>
          <w:szCs w:val="22"/>
        </w:rPr>
        <w:t xml:space="preserve">Klinikinių tyrimų metu, kai buvo vertinamas gebėjimas vairuoti, pacientams, vartojusiems </w:t>
      </w:r>
      <w:proofErr w:type="spellStart"/>
      <w:r w:rsidRPr="00310394">
        <w:rPr>
          <w:sz w:val="22"/>
          <w:szCs w:val="22"/>
        </w:rPr>
        <w:t>loratadino</w:t>
      </w:r>
      <w:proofErr w:type="spellEnd"/>
      <w:r w:rsidRPr="00310394">
        <w:rPr>
          <w:sz w:val="22"/>
          <w:szCs w:val="22"/>
        </w:rPr>
        <w:t xml:space="preserve">, jokių sutrikimų nenustatyta. Vartojant rekomenduojamomis dozėmis, </w:t>
      </w: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711F88">
        <w:rPr>
          <w:sz w:val="22"/>
          <w:szCs w:val="22"/>
        </w:rPr>
        <w:t xml:space="preserve"> </w:t>
      </w:r>
      <w:r w:rsidRPr="00310394">
        <w:rPr>
          <w:sz w:val="22"/>
          <w:szCs w:val="22"/>
        </w:rPr>
        <w:t>neturėtų sukelti mieguistumo ar sumažinti budrumo. Vis dėlto labai retais atvejais, kai kurie žmonės jaučia mieguistumą, kuris gali paveikti jų gebėjimą vairuoti ar valdyti mechanizmus.</w:t>
      </w:r>
    </w:p>
    <w:p w14:paraId="505120C6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</w:p>
    <w:p w14:paraId="536322D8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  <w:proofErr w:type="spellStart"/>
      <w:r w:rsidRPr="00711F88">
        <w:rPr>
          <w:b/>
          <w:sz w:val="22"/>
          <w:szCs w:val="22"/>
        </w:rPr>
        <w:t>Loratadine</w:t>
      </w:r>
      <w:proofErr w:type="spellEnd"/>
      <w:r w:rsidRPr="00711F88">
        <w:rPr>
          <w:b/>
          <w:sz w:val="22"/>
          <w:szCs w:val="22"/>
        </w:rPr>
        <w:t xml:space="preserve"> </w:t>
      </w:r>
      <w:proofErr w:type="spellStart"/>
      <w:r w:rsidRPr="00711F88">
        <w:rPr>
          <w:b/>
          <w:sz w:val="22"/>
          <w:szCs w:val="22"/>
        </w:rPr>
        <w:t>Accord</w:t>
      </w:r>
      <w:proofErr w:type="spellEnd"/>
      <w:r w:rsidRPr="00711F88">
        <w:rPr>
          <w:b/>
          <w:sz w:val="22"/>
          <w:szCs w:val="22"/>
        </w:rPr>
        <w:t xml:space="preserve"> </w:t>
      </w:r>
      <w:r w:rsidRPr="00310394">
        <w:rPr>
          <w:b/>
          <w:sz w:val="22"/>
          <w:szCs w:val="22"/>
        </w:rPr>
        <w:t>sudėtyje yra laktozės</w:t>
      </w:r>
    </w:p>
    <w:p w14:paraId="1D3CAD49" w14:textId="77777777" w:rsidR="00B70DAF" w:rsidRPr="00310394" w:rsidRDefault="00B70DAF" w:rsidP="00B70DAF">
      <w:pPr>
        <w:rPr>
          <w:sz w:val="22"/>
          <w:szCs w:val="22"/>
        </w:rPr>
      </w:pP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711F88">
        <w:rPr>
          <w:sz w:val="22"/>
          <w:szCs w:val="22"/>
        </w:rPr>
        <w:t xml:space="preserve"> sudėtyje yra laktozės</w:t>
      </w:r>
      <w:r>
        <w:rPr>
          <w:sz w:val="22"/>
          <w:szCs w:val="22"/>
        </w:rPr>
        <w:t xml:space="preserve">. </w:t>
      </w:r>
      <w:r w:rsidRPr="00310394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14:paraId="3BD083D0" w14:textId="77777777" w:rsidR="00B70DAF" w:rsidRPr="00310394" w:rsidRDefault="00B70DAF" w:rsidP="00B70DAF">
      <w:pPr>
        <w:rPr>
          <w:sz w:val="22"/>
          <w:szCs w:val="22"/>
        </w:rPr>
      </w:pPr>
    </w:p>
    <w:p w14:paraId="495DA88A" w14:textId="77777777" w:rsidR="00B70DAF" w:rsidRPr="00310394" w:rsidRDefault="00B70DAF" w:rsidP="00B70DAF">
      <w:pPr>
        <w:rPr>
          <w:sz w:val="22"/>
          <w:szCs w:val="22"/>
        </w:rPr>
      </w:pPr>
    </w:p>
    <w:p w14:paraId="29179824" w14:textId="77777777" w:rsidR="00B70DAF" w:rsidRPr="00310394" w:rsidRDefault="00B70DAF" w:rsidP="00B70DAF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r w:rsidRPr="00310394">
        <w:rPr>
          <w:b/>
          <w:noProof/>
          <w:sz w:val="22"/>
          <w:szCs w:val="22"/>
        </w:rPr>
        <w:t>3.</w:t>
      </w:r>
      <w:r w:rsidRPr="00310394">
        <w:rPr>
          <w:b/>
          <w:noProof/>
          <w:sz w:val="22"/>
          <w:szCs w:val="22"/>
        </w:rPr>
        <w:tab/>
        <w:t xml:space="preserve">Kaip vartoti </w:t>
      </w:r>
      <w:bookmarkEnd w:id="4"/>
      <w:bookmarkEnd w:id="5"/>
      <w:r w:rsidRPr="00310394">
        <w:rPr>
          <w:b/>
          <w:noProof/>
          <w:sz w:val="22"/>
          <w:szCs w:val="22"/>
        </w:rPr>
        <w:t xml:space="preserve">Loratadine Accord </w:t>
      </w:r>
    </w:p>
    <w:p w14:paraId="09346709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3A618276" w14:textId="77777777" w:rsidR="00B70DAF" w:rsidRPr="00310394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 xml:space="preserve">Visada vartokite šį vaistą tiksliai kaip aprašyta šiame lapelyje arba kaip nurodė gydytojas arba vaistininkas. Jeigu abejojate, kreipkitės į gydytoją arba vaistininką. </w:t>
      </w:r>
    </w:p>
    <w:p w14:paraId="49D6B991" w14:textId="77777777" w:rsidR="00B70DAF" w:rsidRDefault="00B70DAF" w:rsidP="00B70DAF">
      <w:pPr>
        <w:rPr>
          <w:sz w:val="22"/>
          <w:szCs w:val="22"/>
        </w:rPr>
      </w:pPr>
    </w:p>
    <w:p w14:paraId="4D99BB34" w14:textId="77777777" w:rsidR="00B70DAF" w:rsidRPr="00310394" w:rsidRDefault="00B70DAF" w:rsidP="00B70DAF">
      <w:pPr>
        <w:rPr>
          <w:sz w:val="22"/>
          <w:szCs w:val="22"/>
        </w:rPr>
      </w:pPr>
      <w:r w:rsidRPr="00711F88">
        <w:rPr>
          <w:sz w:val="22"/>
          <w:szCs w:val="22"/>
        </w:rPr>
        <w:t xml:space="preserve">Tabletės vagelė skirta </w:t>
      </w:r>
      <w:r>
        <w:rPr>
          <w:sz w:val="22"/>
          <w:szCs w:val="22"/>
        </w:rPr>
        <w:t xml:space="preserve">tik </w:t>
      </w:r>
      <w:r w:rsidRPr="00711F88">
        <w:rPr>
          <w:sz w:val="22"/>
          <w:szCs w:val="22"/>
        </w:rPr>
        <w:t>padėti sulaužyti tabletę, jei</w:t>
      </w:r>
      <w:r>
        <w:rPr>
          <w:sz w:val="22"/>
          <w:szCs w:val="22"/>
        </w:rPr>
        <w:t>gu Jums</w:t>
      </w:r>
      <w:r w:rsidRPr="00711F88">
        <w:rPr>
          <w:sz w:val="22"/>
          <w:szCs w:val="22"/>
        </w:rPr>
        <w:t xml:space="preserve"> sunku nuryti </w:t>
      </w:r>
      <w:r>
        <w:rPr>
          <w:sz w:val="22"/>
          <w:szCs w:val="22"/>
        </w:rPr>
        <w:t xml:space="preserve">ją </w:t>
      </w:r>
      <w:r w:rsidRPr="00711F88">
        <w:rPr>
          <w:sz w:val="22"/>
          <w:szCs w:val="22"/>
        </w:rPr>
        <w:t>visą.</w:t>
      </w:r>
    </w:p>
    <w:p w14:paraId="1DAF9754" w14:textId="77777777" w:rsidR="00B70DAF" w:rsidRDefault="00B70DAF" w:rsidP="00B70DAF">
      <w:pPr>
        <w:rPr>
          <w:bCs/>
          <w:i/>
          <w:sz w:val="22"/>
          <w:szCs w:val="22"/>
        </w:rPr>
      </w:pPr>
    </w:p>
    <w:p w14:paraId="744D3865" w14:textId="77777777" w:rsidR="00B70DAF" w:rsidRDefault="00B70DAF" w:rsidP="00B70DAF">
      <w:pPr>
        <w:rPr>
          <w:b/>
          <w:sz w:val="22"/>
          <w:szCs w:val="22"/>
        </w:rPr>
      </w:pPr>
      <w:r>
        <w:rPr>
          <w:b/>
          <w:sz w:val="22"/>
          <w:szCs w:val="22"/>
        </w:rPr>
        <w:t>Šio vaisto davimas</w:t>
      </w:r>
      <w:r w:rsidRPr="00310394">
        <w:rPr>
          <w:b/>
          <w:sz w:val="22"/>
          <w:szCs w:val="22"/>
        </w:rPr>
        <w:t xml:space="preserve"> vaikams</w:t>
      </w:r>
    </w:p>
    <w:p w14:paraId="51797473" w14:textId="77777777" w:rsidR="00B70DAF" w:rsidRPr="007719E6" w:rsidRDefault="00B70DAF" w:rsidP="00B70DAF">
      <w:pPr>
        <w:rPr>
          <w:bCs/>
          <w:sz w:val="22"/>
          <w:szCs w:val="22"/>
        </w:rPr>
      </w:pPr>
      <w:r w:rsidRPr="007719E6">
        <w:rPr>
          <w:bCs/>
          <w:sz w:val="22"/>
          <w:szCs w:val="22"/>
        </w:rPr>
        <w:t xml:space="preserve">Svarbu žinoti, kiek sveria </w:t>
      </w:r>
      <w:r>
        <w:rPr>
          <w:bCs/>
          <w:sz w:val="22"/>
          <w:szCs w:val="22"/>
        </w:rPr>
        <w:t>J</w:t>
      </w:r>
      <w:r w:rsidRPr="007719E6">
        <w:rPr>
          <w:bCs/>
          <w:sz w:val="22"/>
          <w:szCs w:val="22"/>
        </w:rPr>
        <w:t>ūsų vaikas, kad įsitikintumėte, jog duodate tinkamą vaist</w:t>
      </w:r>
      <w:r>
        <w:rPr>
          <w:bCs/>
          <w:sz w:val="22"/>
          <w:szCs w:val="22"/>
        </w:rPr>
        <w:t>o</w:t>
      </w:r>
      <w:r w:rsidRPr="007719E6">
        <w:rPr>
          <w:bCs/>
          <w:sz w:val="22"/>
          <w:szCs w:val="22"/>
        </w:rPr>
        <w:t xml:space="preserve"> kiekį. Jei abejojate, pasverkite savo vaiką ir vadovaukitės lentelėje pateiktomis instrukcijomis.</w:t>
      </w:r>
    </w:p>
    <w:p w14:paraId="3B754010" w14:textId="77777777" w:rsidR="00B70DAF" w:rsidRPr="007719E6" w:rsidRDefault="00B70DAF" w:rsidP="00B70DAF">
      <w:pPr>
        <w:rPr>
          <w:bCs/>
          <w:sz w:val="22"/>
          <w:szCs w:val="22"/>
        </w:rPr>
      </w:pPr>
    </w:p>
    <w:p w14:paraId="1C2768F3" w14:textId="77777777" w:rsidR="00B70DAF" w:rsidRDefault="00B70DAF" w:rsidP="00B70DAF">
      <w:pPr>
        <w:rPr>
          <w:bCs/>
          <w:sz w:val="22"/>
          <w:szCs w:val="22"/>
        </w:rPr>
      </w:pPr>
      <w:r w:rsidRPr="007719E6">
        <w:rPr>
          <w:bCs/>
          <w:sz w:val="22"/>
          <w:szCs w:val="22"/>
        </w:rPr>
        <w:t>Negalima duoti vaikams, sveriantiems 30</w:t>
      </w:r>
      <w:r>
        <w:rPr>
          <w:bCs/>
          <w:sz w:val="22"/>
          <w:szCs w:val="22"/>
        </w:rPr>
        <w:t> </w:t>
      </w:r>
      <w:r w:rsidRPr="007719E6">
        <w:rPr>
          <w:bCs/>
          <w:sz w:val="22"/>
          <w:szCs w:val="22"/>
        </w:rPr>
        <w:t xml:space="preserve">kg ar mažiau. Yra kitų </w:t>
      </w:r>
      <w:r>
        <w:rPr>
          <w:bCs/>
          <w:sz w:val="22"/>
          <w:szCs w:val="22"/>
        </w:rPr>
        <w:t>vaistų formų</w:t>
      </w:r>
      <w:r w:rsidRPr="007719E6">
        <w:rPr>
          <w:bCs/>
          <w:sz w:val="22"/>
          <w:szCs w:val="22"/>
        </w:rPr>
        <w:t>, tinkamesnių vaikams iki 6 metų arba sveriantiems 30</w:t>
      </w:r>
      <w:r>
        <w:rPr>
          <w:bCs/>
          <w:sz w:val="22"/>
          <w:szCs w:val="22"/>
        </w:rPr>
        <w:t> </w:t>
      </w:r>
      <w:r w:rsidRPr="007719E6">
        <w:rPr>
          <w:bCs/>
          <w:sz w:val="22"/>
          <w:szCs w:val="22"/>
        </w:rPr>
        <w:t>kg ar mažiau. Nerekomenduojama vaikams iki 2 metų.</w:t>
      </w:r>
    </w:p>
    <w:p w14:paraId="2EF20287" w14:textId="77777777" w:rsidR="00B70DAF" w:rsidRDefault="00B70DAF" w:rsidP="00B70DAF">
      <w:pPr>
        <w:rPr>
          <w:bCs/>
          <w:sz w:val="22"/>
          <w:szCs w:val="22"/>
        </w:rPr>
      </w:pPr>
    </w:p>
    <w:p w14:paraId="1557BD20" w14:textId="77777777" w:rsidR="00B70DAF" w:rsidRPr="007719E6" w:rsidRDefault="00B70DAF" w:rsidP="00B70DAF">
      <w:pPr>
        <w:rPr>
          <w:b/>
          <w:sz w:val="22"/>
          <w:szCs w:val="22"/>
        </w:rPr>
      </w:pPr>
      <w:r w:rsidRPr="007719E6">
        <w:rPr>
          <w:b/>
          <w:sz w:val="22"/>
          <w:szCs w:val="22"/>
        </w:rPr>
        <w:t>Kiek vartoti:</w:t>
      </w:r>
    </w:p>
    <w:p w14:paraId="61FF446C" w14:textId="77777777" w:rsidR="00B70DAF" w:rsidRDefault="00B70DAF" w:rsidP="00B70DAF">
      <w:pPr>
        <w:rPr>
          <w:bCs/>
          <w:i/>
          <w:sz w:val="22"/>
          <w:szCs w:val="22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765"/>
        <w:gridCol w:w="2160"/>
        <w:gridCol w:w="2149"/>
      </w:tblGrid>
      <w:tr w:rsidR="00B70DAF" w:rsidRPr="003C313D" w14:paraId="14848368" w14:textId="77777777" w:rsidTr="00D2140D">
        <w:tc>
          <w:tcPr>
            <w:tcW w:w="4765" w:type="dxa"/>
          </w:tcPr>
          <w:p w14:paraId="18F0CE3C" w14:textId="77777777" w:rsidR="00B70DAF" w:rsidRPr="003C313D" w:rsidRDefault="00B70DAF" w:rsidP="00D2140D">
            <w:pPr>
              <w:pStyle w:val="Default"/>
              <w:rPr>
                <w:b/>
                <w:bCs/>
                <w:sz w:val="22"/>
                <w:lang w:val="lt-LT"/>
              </w:rPr>
            </w:pPr>
            <w:r w:rsidRPr="003C313D">
              <w:rPr>
                <w:b/>
                <w:bCs/>
                <w:sz w:val="22"/>
                <w:lang w:val="lt-LT"/>
              </w:rPr>
              <w:t>Amžius ir svoris</w:t>
            </w:r>
          </w:p>
        </w:tc>
        <w:tc>
          <w:tcPr>
            <w:tcW w:w="2160" w:type="dxa"/>
          </w:tcPr>
          <w:p w14:paraId="692495F5" w14:textId="77777777" w:rsidR="00B70DAF" w:rsidRPr="003C313D" w:rsidRDefault="00B70DAF" w:rsidP="00D2140D">
            <w:pPr>
              <w:pStyle w:val="Default"/>
              <w:rPr>
                <w:b/>
                <w:bCs/>
                <w:sz w:val="22"/>
                <w:lang w:val="lt-LT"/>
              </w:rPr>
            </w:pPr>
            <w:r w:rsidRPr="003C313D">
              <w:rPr>
                <w:b/>
                <w:bCs/>
                <w:sz w:val="22"/>
                <w:lang w:val="lt-LT"/>
              </w:rPr>
              <w:t>Kiek vartoti</w:t>
            </w:r>
          </w:p>
        </w:tc>
        <w:tc>
          <w:tcPr>
            <w:tcW w:w="2149" w:type="dxa"/>
          </w:tcPr>
          <w:p w14:paraId="3B99C0C1" w14:textId="77777777" w:rsidR="00B70DAF" w:rsidRPr="003C313D" w:rsidRDefault="00B70DAF" w:rsidP="00D2140D">
            <w:pPr>
              <w:pStyle w:val="Default"/>
              <w:rPr>
                <w:b/>
                <w:bCs/>
                <w:sz w:val="22"/>
                <w:lang w:val="lt-LT"/>
              </w:rPr>
            </w:pPr>
            <w:r w:rsidRPr="003C313D">
              <w:rPr>
                <w:b/>
                <w:bCs/>
                <w:sz w:val="22"/>
                <w:lang w:val="lt-LT"/>
              </w:rPr>
              <w:t>Kaip dažnai vartoti</w:t>
            </w:r>
          </w:p>
        </w:tc>
      </w:tr>
      <w:tr w:rsidR="00B70DAF" w:rsidRPr="003C313D" w14:paraId="698E3C5A" w14:textId="77777777" w:rsidTr="00D2140D">
        <w:tc>
          <w:tcPr>
            <w:tcW w:w="4765" w:type="dxa"/>
          </w:tcPr>
          <w:p w14:paraId="3AB1F7B6" w14:textId="77777777" w:rsidR="00B70DAF" w:rsidRPr="003C313D" w:rsidRDefault="00B70DAF" w:rsidP="00D2140D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 xml:space="preserve">Suaugusieji ir vaikai nuo 6 metų, sveriantys </w:t>
            </w:r>
            <w:r w:rsidRPr="003C313D">
              <w:rPr>
                <w:b/>
                <w:sz w:val="22"/>
                <w:lang w:val="lt-LT"/>
              </w:rPr>
              <w:t>daugiau kaip</w:t>
            </w:r>
            <w:r w:rsidRPr="003C313D">
              <w:rPr>
                <w:bCs/>
                <w:sz w:val="22"/>
                <w:lang w:val="lt-LT"/>
              </w:rPr>
              <w:t xml:space="preserve"> 30 kg</w:t>
            </w:r>
          </w:p>
        </w:tc>
        <w:tc>
          <w:tcPr>
            <w:tcW w:w="2160" w:type="dxa"/>
          </w:tcPr>
          <w:p w14:paraId="5878CD2B" w14:textId="77777777" w:rsidR="00B70DAF" w:rsidRPr="003C313D" w:rsidRDefault="00B70DAF" w:rsidP="00D2140D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>1 tabletė</w:t>
            </w:r>
          </w:p>
        </w:tc>
        <w:tc>
          <w:tcPr>
            <w:tcW w:w="2149" w:type="dxa"/>
          </w:tcPr>
          <w:p w14:paraId="2D63D279" w14:textId="77777777" w:rsidR="00B70DAF" w:rsidRPr="003C313D" w:rsidRDefault="00B70DAF" w:rsidP="00D2140D">
            <w:pPr>
              <w:pStyle w:val="Default"/>
              <w:rPr>
                <w:bCs/>
                <w:sz w:val="22"/>
                <w:lang w:val="lt-LT"/>
              </w:rPr>
            </w:pPr>
            <w:r>
              <w:rPr>
                <w:bCs/>
                <w:sz w:val="22"/>
                <w:lang w:val="lt-LT"/>
              </w:rPr>
              <w:t>V</w:t>
            </w:r>
            <w:r w:rsidRPr="003C313D">
              <w:rPr>
                <w:bCs/>
                <w:sz w:val="22"/>
                <w:lang w:val="lt-LT"/>
              </w:rPr>
              <w:t>ieną kartą</w:t>
            </w:r>
            <w:r>
              <w:rPr>
                <w:bCs/>
                <w:sz w:val="22"/>
                <w:lang w:val="lt-LT"/>
              </w:rPr>
              <w:t xml:space="preserve"> per parą</w:t>
            </w:r>
          </w:p>
        </w:tc>
      </w:tr>
      <w:tr w:rsidR="00B70DAF" w:rsidRPr="003C313D" w14:paraId="04107F0A" w14:textId="77777777" w:rsidTr="00D2140D">
        <w:tc>
          <w:tcPr>
            <w:tcW w:w="4765" w:type="dxa"/>
          </w:tcPr>
          <w:p w14:paraId="10AE4514" w14:textId="77777777" w:rsidR="00B70DAF" w:rsidRPr="003C313D" w:rsidRDefault="00B70DAF" w:rsidP="00D2140D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 xml:space="preserve">Vaikai, sveriantys 30 kg </w:t>
            </w:r>
            <w:r w:rsidRPr="003C313D">
              <w:rPr>
                <w:b/>
                <w:bCs/>
                <w:sz w:val="22"/>
                <w:lang w:val="lt-LT"/>
              </w:rPr>
              <w:t>arba mažiau</w:t>
            </w:r>
          </w:p>
        </w:tc>
        <w:tc>
          <w:tcPr>
            <w:tcW w:w="4309" w:type="dxa"/>
            <w:gridSpan w:val="2"/>
          </w:tcPr>
          <w:p w14:paraId="089CD7D3" w14:textId="77777777" w:rsidR="00B70DAF" w:rsidRPr="003C313D" w:rsidRDefault="00B70DAF" w:rsidP="00D2140D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>Nerekomenduojama.</w:t>
            </w:r>
          </w:p>
        </w:tc>
      </w:tr>
      <w:tr w:rsidR="00B70DAF" w:rsidRPr="003C313D" w14:paraId="2BA774A7" w14:textId="77777777" w:rsidTr="00D2140D">
        <w:tc>
          <w:tcPr>
            <w:tcW w:w="9074" w:type="dxa"/>
            <w:gridSpan w:val="3"/>
          </w:tcPr>
          <w:p w14:paraId="07E65DC1" w14:textId="77777777" w:rsidR="00B70DAF" w:rsidRPr="003C313D" w:rsidRDefault="00B70DAF" w:rsidP="00D2140D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 xml:space="preserve">Jei sergate sunkia kepenų liga, gydytojas arba vaistininkas gali patarti vartoti rekomenduojamą dozę kas antrą </w:t>
            </w:r>
            <w:r>
              <w:rPr>
                <w:bCs/>
                <w:sz w:val="22"/>
                <w:lang w:val="lt-LT"/>
              </w:rPr>
              <w:t>parą</w:t>
            </w:r>
            <w:r w:rsidRPr="003C313D">
              <w:rPr>
                <w:bCs/>
                <w:sz w:val="22"/>
                <w:lang w:val="lt-LT"/>
              </w:rPr>
              <w:t>.</w:t>
            </w:r>
          </w:p>
        </w:tc>
      </w:tr>
    </w:tbl>
    <w:p w14:paraId="523305B4" w14:textId="77777777" w:rsidR="00B70DAF" w:rsidRPr="00310394" w:rsidRDefault="00B70DAF" w:rsidP="00B70DAF">
      <w:pPr>
        <w:rPr>
          <w:bCs/>
          <w:i/>
          <w:sz w:val="22"/>
          <w:szCs w:val="22"/>
        </w:rPr>
      </w:pPr>
    </w:p>
    <w:p w14:paraId="0A6EBED5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 xml:space="preserve">Ką daryti pavartojus per didelę </w:t>
      </w:r>
      <w:proofErr w:type="spellStart"/>
      <w:r w:rsidRPr="007719E6">
        <w:rPr>
          <w:b/>
          <w:sz w:val="22"/>
          <w:szCs w:val="22"/>
        </w:rPr>
        <w:t>Loratadine</w:t>
      </w:r>
      <w:proofErr w:type="spellEnd"/>
      <w:r w:rsidRPr="007719E6">
        <w:rPr>
          <w:b/>
          <w:sz w:val="22"/>
          <w:szCs w:val="22"/>
        </w:rPr>
        <w:t xml:space="preserve"> </w:t>
      </w:r>
      <w:proofErr w:type="spellStart"/>
      <w:r w:rsidRPr="007719E6">
        <w:rPr>
          <w:b/>
          <w:sz w:val="22"/>
          <w:szCs w:val="22"/>
        </w:rPr>
        <w:t>Accord</w:t>
      </w:r>
      <w:proofErr w:type="spellEnd"/>
      <w:r w:rsidRPr="007719E6">
        <w:rPr>
          <w:b/>
          <w:sz w:val="22"/>
          <w:szCs w:val="22"/>
        </w:rPr>
        <w:t xml:space="preserve"> </w:t>
      </w:r>
      <w:r w:rsidRPr="00310394">
        <w:rPr>
          <w:b/>
          <w:sz w:val="22"/>
          <w:szCs w:val="22"/>
        </w:rPr>
        <w:t>dozę</w:t>
      </w:r>
    </w:p>
    <w:p w14:paraId="559BAF32" w14:textId="77777777" w:rsidR="00B70DAF" w:rsidRDefault="00B70DAF" w:rsidP="00B70DAF">
      <w:pPr>
        <w:rPr>
          <w:bCs/>
          <w:sz w:val="22"/>
          <w:szCs w:val="22"/>
        </w:rPr>
      </w:pPr>
      <w:r w:rsidRPr="007719E6">
        <w:rPr>
          <w:bCs/>
          <w:sz w:val="22"/>
          <w:szCs w:val="22"/>
        </w:rPr>
        <w:t xml:space="preserve">Pavartojus per didelę </w:t>
      </w:r>
      <w:proofErr w:type="spellStart"/>
      <w:r w:rsidRPr="007719E6">
        <w:rPr>
          <w:bCs/>
          <w:sz w:val="22"/>
          <w:szCs w:val="22"/>
        </w:rPr>
        <w:t>Loratadine</w:t>
      </w:r>
      <w:proofErr w:type="spellEnd"/>
      <w:r w:rsidRPr="007719E6">
        <w:rPr>
          <w:bCs/>
          <w:sz w:val="22"/>
          <w:szCs w:val="22"/>
        </w:rPr>
        <w:t xml:space="preserve"> </w:t>
      </w:r>
      <w:proofErr w:type="spellStart"/>
      <w:r w:rsidRPr="007719E6">
        <w:rPr>
          <w:bCs/>
          <w:sz w:val="22"/>
          <w:szCs w:val="22"/>
        </w:rPr>
        <w:t>Accord</w:t>
      </w:r>
      <w:proofErr w:type="spellEnd"/>
      <w:r w:rsidRPr="007719E6">
        <w:rPr>
          <w:bCs/>
          <w:sz w:val="22"/>
          <w:szCs w:val="22"/>
        </w:rPr>
        <w:t xml:space="preserve"> dozę, nedelsiant kreipkitės į gydytoją arba vaistininką.</w:t>
      </w:r>
    </w:p>
    <w:p w14:paraId="509CE562" w14:textId="77777777" w:rsidR="00B70DAF" w:rsidRDefault="00B70DAF" w:rsidP="00B70DA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</w:t>
      </w:r>
      <w:r w:rsidRPr="007719E6">
        <w:rPr>
          <w:bCs/>
          <w:sz w:val="22"/>
          <w:szCs w:val="22"/>
        </w:rPr>
        <w:t xml:space="preserve">imtų problemų nesitikima, </w:t>
      </w:r>
      <w:r>
        <w:rPr>
          <w:bCs/>
          <w:sz w:val="22"/>
          <w:szCs w:val="22"/>
        </w:rPr>
        <w:t xml:space="preserve">tačiau Jums </w:t>
      </w:r>
      <w:r w:rsidRPr="007719E6">
        <w:rPr>
          <w:bCs/>
          <w:sz w:val="22"/>
          <w:szCs w:val="22"/>
        </w:rPr>
        <w:t>gali skaudėti galvą, padažnėti širdies plakimas ar</w:t>
      </w:r>
      <w:r>
        <w:rPr>
          <w:bCs/>
          <w:sz w:val="22"/>
          <w:szCs w:val="22"/>
        </w:rPr>
        <w:t>ba</w:t>
      </w:r>
      <w:r w:rsidRPr="007719E6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galite </w:t>
      </w:r>
      <w:r w:rsidRPr="007719E6">
        <w:rPr>
          <w:bCs/>
          <w:sz w:val="22"/>
          <w:szCs w:val="22"/>
        </w:rPr>
        <w:t>jausti mieguistumą.</w:t>
      </w:r>
    </w:p>
    <w:p w14:paraId="2E18C0BC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</w:p>
    <w:p w14:paraId="06A6C7DD" w14:textId="77777777" w:rsidR="00B70DAF" w:rsidRPr="00310394" w:rsidRDefault="00B70DAF" w:rsidP="00B70DAF">
      <w:pPr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 xml:space="preserve">Pamiršus pavartoti </w:t>
      </w:r>
      <w:proofErr w:type="spellStart"/>
      <w:r w:rsidRPr="004C56AF">
        <w:rPr>
          <w:b/>
          <w:sz w:val="22"/>
          <w:szCs w:val="22"/>
        </w:rPr>
        <w:t>Loratadine</w:t>
      </w:r>
      <w:proofErr w:type="spellEnd"/>
      <w:r w:rsidRPr="004C56AF">
        <w:rPr>
          <w:b/>
          <w:sz w:val="22"/>
          <w:szCs w:val="22"/>
        </w:rPr>
        <w:t xml:space="preserve"> </w:t>
      </w:r>
      <w:proofErr w:type="spellStart"/>
      <w:r w:rsidRPr="004C56AF">
        <w:rPr>
          <w:b/>
          <w:sz w:val="22"/>
          <w:szCs w:val="22"/>
        </w:rPr>
        <w:t>Accord</w:t>
      </w:r>
      <w:proofErr w:type="spellEnd"/>
    </w:p>
    <w:p w14:paraId="474E1B69" w14:textId="77777777" w:rsidR="00B70DAF" w:rsidRDefault="00B70DAF" w:rsidP="00B70DAF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</w:rPr>
      </w:pPr>
      <w:r w:rsidRPr="004C56AF">
        <w:rPr>
          <w:sz w:val="22"/>
          <w:szCs w:val="22"/>
        </w:rPr>
        <w:t xml:space="preserve">Jeigu pamiršote laiku išgerti vaisto, padarykite tai iš karto, kai tik prisiminsite ir toliau vartokite kaip paskirta. </w:t>
      </w:r>
    </w:p>
    <w:p w14:paraId="1A7E78D8" w14:textId="77777777" w:rsidR="00B70DAF" w:rsidRPr="004C56AF" w:rsidRDefault="00B70DAF" w:rsidP="00B70DAF">
      <w:pPr>
        <w:pStyle w:val="Sraopastraipa"/>
        <w:numPr>
          <w:ilvl w:val="0"/>
          <w:numId w:val="7"/>
        </w:numPr>
        <w:ind w:left="567" w:hanging="567"/>
        <w:rPr>
          <w:sz w:val="22"/>
          <w:szCs w:val="22"/>
        </w:rPr>
      </w:pPr>
      <w:r w:rsidRPr="004C56AF">
        <w:rPr>
          <w:sz w:val="22"/>
          <w:szCs w:val="22"/>
        </w:rPr>
        <w:t>Negalima vartoti dvigubos dozės norint kompensuoti praleistą dozę.</w:t>
      </w:r>
    </w:p>
    <w:p w14:paraId="00EEA6F4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</w:p>
    <w:p w14:paraId="5E877FC2" w14:textId="77777777" w:rsidR="00B70DAF" w:rsidRPr="00310394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>Jeigu kiltų daugiau klausimų dėl šio vaisto vartojimo, kreipkitės į gydytoją arba vaistininką.</w:t>
      </w:r>
    </w:p>
    <w:p w14:paraId="0F3D1A42" w14:textId="77777777" w:rsidR="00B70DAF" w:rsidRPr="00310394" w:rsidRDefault="00B70DAF" w:rsidP="00B70DAF">
      <w:pPr>
        <w:rPr>
          <w:sz w:val="22"/>
          <w:szCs w:val="22"/>
        </w:rPr>
      </w:pPr>
    </w:p>
    <w:p w14:paraId="362520AE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496390B9" w14:textId="77777777" w:rsidR="00B70DAF" w:rsidRPr="00310394" w:rsidRDefault="00B70DAF" w:rsidP="00B70DAF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6" w:name="_Toc129243142"/>
      <w:bookmarkStart w:id="7" w:name="_Toc129243267"/>
      <w:r w:rsidRPr="00BB3293">
        <w:rPr>
          <w:b/>
          <w:noProof/>
          <w:sz w:val="22"/>
          <w:szCs w:val="22"/>
        </w:rPr>
        <w:t>4.</w:t>
      </w:r>
      <w:r w:rsidRPr="00BB3293">
        <w:rPr>
          <w:b/>
          <w:noProof/>
          <w:sz w:val="22"/>
          <w:szCs w:val="22"/>
        </w:rPr>
        <w:tab/>
        <w:t>Galimas šalutinis poveikis</w:t>
      </w:r>
      <w:bookmarkEnd w:id="6"/>
      <w:bookmarkEnd w:id="7"/>
    </w:p>
    <w:p w14:paraId="0BB3D710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0D4E29BA" w14:textId="77777777" w:rsidR="00B70DAF" w:rsidRPr="00310394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>Šis vaistas, kaip ir visi kiti, gali sukelti šalutinį poveikį, nors jis pasireiškia ne visiems žmonėms.</w:t>
      </w:r>
    </w:p>
    <w:p w14:paraId="0AA37ECB" w14:textId="77777777" w:rsidR="00B70DAF" w:rsidRPr="00310394" w:rsidRDefault="00B70DAF" w:rsidP="00B70DAF">
      <w:pPr>
        <w:ind w:left="567" w:hanging="567"/>
        <w:rPr>
          <w:sz w:val="22"/>
          <w:szCs w:val="22"/>
        </w:rPr>
      </w:pPr>
    </w:p>
    <w:p w14:paraId="3D43EA64" w14:textId="77777777" w:rsidR="00B70DAF" w:rsidRPr="00351AFF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 xml:space="preserve">Dažniausi suaugusiesiems ir vyresniems </w:t>
      </w:r>
      <w:r>
        <w:rPr>
          <w:sz w:val="22"/>
          <w:szCs w:val="22"/>
        </w:rPr>
        <w:t xml:space="preserve">kaip </w:t>
      </w:r>
      <w:r w:rsidRPr="00310394">
        <w:rPr>
          <w:sz w:val="22"/>
          <w:szCs w:val="22"/>
        </w:rPr>
        <w:t xml:space="preserve">12 metų vaikams nustatyti </w:t>
      </w:r>
      <w:r w:rsidRPr="005E2CC5">
        <w:rPr>
          <w:sz w:val="22"/>
          <w:szCs w:val="22"/>
        </w:rPr>
        <w:t xml:space="preserve">šalutinio poveikio reiškiniai </w:t>
      </w:r>
      <w:r w:rsidRPr="00310394">
        <w:rPr>
          <w:sz w:val="22"/>
          <w:szCs w:val="22"/>
        </w:rPr>
        <w:t>buvo:</w:t>
      </w:r>
    </w:p>
    <w:p w14:paraId="7183E474" w14:textId="77777777" w:rsidR="00B70DAF" w:rsidRPr="00310394" w:rsidRDefault="00B70DAF" w:rsidP="00B70DAF">
      <w:pPr>
        <w:numPr>
          <w:ilvl w:val="0"/>
          <w:numId w:val="2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mieguistumas, </w:t>
      </w:r>
    </w:p>
    <w:p w14:paraId="6BE02615" w14:textId="77777777" w:rsidR="00B70DAF" w:rsidRPr="00310394" w:rsidRDefault="00B70DAF" w:rsidP="00B70DAF">
      <w:pPr>
        <w:numPr>
          <w:ilvl w:val="0"/>
          <w:numId w:val="2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galvos skausmas, </w:t>
      </w:r>
    </w:p>
    <w:p w14:paraId="1121DBDB" w14:textId="77777777" w:rsidR="00B70DAF" w:rsidRPr="00310394" w:rsidRDefault="00B70DAF" w:rsidP="00B70DAF">
      <w:pPr>
        <w:numPr>
          <w:ilvl w:val="0"/>
          <w:numId w:val="2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padidėjęs apetitas, </w:t>
      </w:r>
    </w:p>
    <w:p w14:paraId="5AFC2D82" w14:textId="77777777" w:rsidR="00B70DAF" w:rsidRPr="009C3F88" w:rsidRDefault="00B70DAF" w:rsidP="00B70DAF">
      <w:pPr>
        <w:numPr>
          <w:ilvl w:val="0"/>
          <w:numId w:val="2"/>
        </w:numPr>
        <w:ind w:left="567" w:hanging="567"/>
        <w:contextualSpacing/>
        <w:rPr>
          <w:sz w:val="22"/>
          <w:szCs w:val="22"/>
        </w:rPr>
      </w:pPr>
      <w:r w:rsidRPr="009C3F88">
        <w:rPr>
          <w:sz w:val="22"/>
          <w:szCs w:val="22"/>
        </w:rPr>
        <w:t>miego sutrikimai.</w:t>
      </w:r>
    </w:p>
    <w:p w14:paraId="176AC2F9" w14:textId="77777777" w:rsidR="00B70DAF" w:rsidRPr="00310394" w:rsidRDefault="00B70DAF" w:rsidP="00B70DAF">
      <w:pPr>
        <w:rPr>
          <w:sz w:val="22"/>
          <w:szCs w:val="22"/>
        </w:rPr>
      </w:pPr>
    </w:p>
    <w:p w14:paraId="75C68FC3" w14:textId="77777777" w:rsidR="00B70DAF" w:rsidRPr="00310394" w:rsidRDefault="00B70DAF" w:rsidP="00B70DAF">
      <w:pPr>
        <w:rPr>
          <w:sz w:val="22"/>
          <w:szCs w:val="22"/>
        </w:rPr>
      </w:pPr>
      <w:r w:rsidRPr="00310394">
        <w:rPr>
          <w:sz w:val="22"/>
          <w:szCs w:val="22"/>
        </w:rPr>
        <w:t>Dažniausi 2</w:t>
      </w:r>
      <w:r>
        <w:rPr>
          <w:sz w:val="22"/>
          <w:szCs w:val="22"/>
        </w:rPr>
        <w:t>–</w:t>
      </w:r>
      <w:r w:rsidRPr="00310394">
        <w:rPr>
          <w:sz w:val="22"/>
          <w:szCs w:val="22"/>
        </w:rPr>
        <w:t xml:space="preserve">12 metų vaikams nustatyti </w:t>
      </w:r>
      <w:r w:rsidRPr="005E2CC5">
        <w:rPr>
          <w:sz w:val="22"/>
          <w:szCs w:val="22"/>
        </w:rPr>
        <w:t>šalutinio poveikio reiškiniai buvo</w:t>
      </w:r>
      <w:r w:rsidRPr="00310394">
        <w:rPr>
          <w:sz w:val="22"/>
          <w:szCs w:val="22"/>
        </w:rPr>
        <w:t>:</w:t>
      </w:r>
    </w:p>
    <w:p w14:paraId="5D862CB7" w14:textId="77777777" w:rsidR="00B70DAF" w:rsidRPr="00310394" w:rsidRDefault="00B70DAF" w:rsidP="00B70DAF">
      <w:pPr>
        <w:numPr>
          <w:ilvl w:val="0"/>
          <w:numId w:val="3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galvos skausmas, </w:t>
      </w:r>
    </w:p>
    <w:p w14:paraId="7F6E5280" w14:textId="77777777" w:rsidR="00B70DAF" w:rsidRPr="00310394" w:rsidRDefault="00B70DAF" w:rsidP="00B70DAF">
      <w:pPr>
        <w:numPr>
          <w:ilvl w:val="0"/>
          <w:numId w:val="3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nervingumas, </w:t>
      </w:r>
    </w:p>
    <w:p w14:paraId="465FF987" w14:textId="77777777" w:rsidR="00B70DAF" w:rsidRPr="00310394" w:rsidRDefault="00B70DAF" w:rsidP="00B70DAF">
      <w:pPr>
        <w:numPr>
          <w:ilvl w:val="0"/>
          <w:numId w:val="3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nuovargis.</w:t>
      </w:r>
    </w:p>
    <w:p w14:paraId="6AF481CA" w14:textId="77777777" w:rsidR="00B70DAF" w:rsidRPr="00310394" w:rsidRDefault="00B70DAF" w:rsidP="00B70DAF">
      <w:pPr>
        <w:rPr>
          <w:sz w:val="22"/>
          <w:szCs w:val="22"/>
        </w:rPr>
      </w:pPr>
    </w:p>
    <w:p w14:paraId="412402BE" w14:textId="77777777" w:rsidR="00B70DAF" w:rsidRPr="00781171" w:rsidRDefault="00B70DAF" w:rsidP="00B70DAF">
      <w:pPr>
        <w:rPr>
          <w:iCs/>
          <w:sz w:val="22"/>
          <w:szCs w:val="22"/>
        </w:rPr>
      </w:pPr>
      <w:r w:rsidRPr="009C3F88">
        <w:rPr>
          <w:iCs/>
          <w:sz w:val="22"/>
          <w:szCs w:val="22"/>
        </w:rPr>
        <w:t xml:space="preserve">Toliau išvardyti </w:t>
      </w:r>
      <w:r w:rsidRPr="009C3F88">
        <w:rPr>
          <w:b/>
          <w:bCs/>
          <w:iCs/>
          <w:sz w:val="22"/>
          <w:szCs w:val="22"/>
        </w:rPr>
        <w:t>labai</w:t>
      </w:r>
      <w:r w:rsidRPr="00781171">
        <w:rPr>
          <w:b/>
          <w:bCs/>
          <w:iCs/>
          <w:sz w:val="22"/>
          <w:szCs w:val="22"/>
        </w:rPr>
        <w:t xml:space="preserve"> reti </w:t>
      </w:r>
      <w:r w:rsidRPr="00781171">
        <w:rPr>
          <w:iCs/>
          <w:sz w:val="22"/>
          <w:szCs w:val="22"/>
        </w:rPr>
        <w:t xml:space="preserve">šalutinio poveikio reiškiniai (gali pasireikšti rečiau kaip 1 iš 10 000 asmenų) </w:t>
      </w:r>
    </w:p>
    <w:p w14:paraId="1D89FD48" w14:textId="77777777" w:rsidR="00B70DAF" w:rsidRPr="00781171" w:rsidRDefault="00B70DAF" w:rsidP="00B70DAF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taip papt buvo nustatyti </w:t>
      </w:r>
      <w:proofErr w:type="spellStart"/>
      <w:r>
        <w:rPr>
          <w:iCs/>
          <w:sz w:val="22"/>
          <w:szCs w:val="22"/>
        </w:rPr>
        <w:t>loratadinui</w:t>
      </w:r>
      <w:proofErr w:type="spellEnd"/>
      <w:r>
        <w:rPr>
          <w:iCs/>
          <w:sz w:val="22"/>
          <w:szCs w:val="22"/>
        </w:rPr>
        <w:t xml:space="preserve"> </w:t>
      </w:r>
      <w:r w:rsidRPr="00781171">
        <w:rPr>
          <w:iCs/>
          <w:sz w:val="22"/>
          <w:szCs w:val="22"/>
        </w:rPr>
        <w:t>esant rinkoje</w:t>
      </w:r>
      <w:r>
        <w:rPr>
          <w:iCs/>
          <w:sz w:val="22"/>
          <w:szCs w:val="22"/>
        </w:rPr>
        <w:t>:</w:t>
      </w:r>
    </w:p>
    <w:p w14:paraId="51C666DB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sunkios alerginės reakcijos (įskaitant tinimą), </w:t>
      </w:r>
    </w:p>
    <w:p w14:paraId="4364C623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svaig</w:t>
      </w:r>
      <w:r>
        <w:rPr>
          <w:sz w:val="22"/>
          <w:szCs w:val="22"/>
        </w:rPr>
        <w:t>ulys</w:t>
      </w:r>
      <w:r w:rsidRPr="00310394">
        <w:rPr>
          <w:sz w:val="22"/>
          <w:szCs w:val="22"/>
        </w:rPr>
        <w:t>,</w:t>
      </w:r>
    </w:p>
    <w:p w14:paraId="0C11F9BF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traukuliai,</w:t>
      </w:r>
    </w:p>
    <w:p w14:paraId="28A6BD60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dažnas ar nereguliarus širdies plakimas,</w:t>
      </w:r>
    </w:p>
    <w:p w14:paraId="1FBBCD11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lastRenderedPageBreak/>
        <w:t xml:space="preserve">pykinimas, </w:t>
      </w:r>
    </w:p>
    <w:p w14:paraId="02B6B9B4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burnos džiūvimas, </w:t>
      </w:r>
    </w:p>
    <w:p w14:paraId="36FEEE88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skrandžio sutrikimas, </w:t>
      </w:r>
    </w:p>
    <w:p w14:paraId="6D119D77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kepenų </w:t>
      </w:r>
      <w:r>
        <w:rPr>
          <w:sz w:val="22"/>
          <w:szCs w:val="22"/>
        </w:rPr>
        <w:t>funkcijos</w:t>
      </w:r>
      <w:r w:rsidRPr="00310394">
        <w:rPr>
          <w:sz w:val="22"/>
          <w:szCs w:val="22"/>
        </w:rPr>
        <w:t xml:space="preserve"> sutrikimas, </w:t>
      </w:r>
    </w:p>
    <w:p w14:paraId="57D2C8B4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plaukų slinkimas, </w:t>
      </w:r>
    </w:p>
    <w:p w14:paraId="4C6A7F93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išbėrimas,</w:t>
      </w:r>
    </w:p>
    <w:p w14:paraId="2CAD109B" w14:textId="77777777" w:rsidR="00B70DAF" w:rsidRPr="00310394" w:rsidRDefault="00B70DAF" w:rsidP="00B70DAF">
      <w:pPr>
        <w:numPr>
          <w:ilvl w:val="0"/>
          <w:numId w:val="4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nuovargis.</w:t>
      </w:r>
    </w:p>
    <w:p w14:paraId="0662DADC" w14:textId="77777777" w:rsidR="00B70DAF" w:rsidRPr="00310394" w:rsidRDefault="00B70DAF" w:rsidP="00B70DAF">
      <w:pPr>
        <w:contextualSpacing/>
        <w:rPr>
          <w:sz w:val="22"/>
          <w:szCs w:val="22"/>
        </w:rPr>
      </w:pPr>
    </w:p>
    <w:p w14:paraId="1972E784" w14:textId="77777777" w:rsidR="00B70DAF" w:rsidRPr="00781171" w:rsidRDefault="00B70DAF" w:rsidP="00B70DAF">
      <w:pPr>
        <w:rPr>
          <w:iCs/>
          <w:sz w:val="22"/>
          <w:szCs w:val="22"/>
        </w:rPr>
      </w:pPr>
      <w:r w:rsidRPr="00781171">
        <w:rPr>
          <w:iCs/>
          <w:sz w:val="22"/>
          <w:szCs w:val="22"/>
          <w:lang w:eastAsia="ar-SA"/>
        </w:rPr>
        <w:t xml:space="preserve">Šalutinio poveikio reiškiniai, kurių dažnis nežinomas (negali būti apskaičiuotas pagal turimus duomenis): </w:t>
      </w:r>
    </w:p>
    <w:p w14:paraId="68287244" w14:textId="77777777" w:rsidR="00B70DAF" w:rsidRPr="00781171" w:rsidRDefault="00B70DAF" w:rsidP="00B70DAF">
      <w:pPr>
        <w:pStyle w:val="Sraopastraipa"/>
        <w:numPr>
          <w:ilvl w:val="0"/>
          <w:numId w:val="8"/>
        </w:numPr>
        <w:ind w:hanging="720"/>
        <w:rPr>
          <w:sz w:val="22"/>
          <w:szCs w:val="22"/>
        </w:rPr>
      </w:pPr>
      <w:r w:rsidRPr="00781171">
        <w:rPr>
          <w:sz w:val="22"/>
          <w:szCs w:val="22"/>
        </w:rPr>
        <w:t>padidėjęs kūno svoris.</w:t>
      </w:r>
    </w:p>
    <w:p w14:paraId="72B48732" w14:textId="77777777" w:rsidR="00B70DAF" w:rsidRPr="00310394" w:rsidRDefault="00B70DAF" w:rsidP="00B70DAF">
      <w:pPr>
        <w:ind w:left="567" w:hanging="567"/>
        <w:rPr>
          <w:noProof/>
          <w:sz w:val="22"/>
          <w:szCs w:val="22"/>
        </w:rPr>
      </w:pPr>
    </w:p>
    <w:p w14:paraId="12B389F8" w14:textId="77777777" w:rsidR="00B70DAF" w:rsidRPr="00310394" w:rsidRDefault="00B70DAF" w:rsidP="00B70DAF">
      <w:pPr>
        <w:keepNext/>
        <w:rPr>
          <w:b/>
          <w:bCs/>
          <w:noProof/>
          <w:sz w:val="22"/>
          <w:szCs w:val="22"/>
        </w:rPr>
      </w:pPr>
      <w:r w:rsidRPr="00310394">
        <w:rPr>
          <w:b/>
          <w:bCs/>
          <w:noProof/>
          <w:sz w:val="22"/>
          <w:szCs w:val="22"/>
        </w:rPr>
        <w:t>Pranešimas apie šalutinį poveikį</w:t>
      </w:r>
    </w:p>
    <w:p w14:paraId="0CC0ABDD" w14:textId="77777777" w:rsidR="00B70DAF" w:rsidRPr="00310394" w:rsidRDefault="00B70DAF" w:rsidP="00B70DAF">
      <w:pPr>
        <w:keepNext/>
        <w:rPr>
          <w:noProof/>
          <w:sz w:val="22"/>
          <w:szCs w:val="22"/>
        </w:rPr>
      </w:pPr>
      <w:r w:rsidRPr="00310394">
        <w:rPr>
          <w:noProof/>
          <w:sz w:val="22"/>
          <w:szCs w:val="22"/>
        </w:rPr>
        <w:t xml:space="preserve">Jeigu pasireiškė šalutinis poveikis, įskaitant šiame lapelyje nenurodytą, pasakykite gydytojui arba vaistininkui. </w:t>
      </w:r>
      <w:r w:rsidRPr="00310394">
        <w:rPr>
          <w:noProof/>
          <w:snapToGrid w:val="0"/>
          <w:sz w:val="22"/>
          <w:szCs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310394">
          <w:rPr>
            <w:noProof/>
            <w:snapToGrid w:val="0"/>
            <w:color w:val="0000FF"/>
            <w:sz w:val="22"/>
            <w:szCs w:val="22"/>
            <w:u w:val="single"/>
          </w:rPr>
          <w:t>https://vapris.vvkt.lt/vvkt-web/public/nrv</w:t>
        </w:r>
      </w:hyperlink>
      <w:r w:rsidRPr="00310394">
        <w:rPr>
          <w:noProof/>
          <w:snapToGrid w:val="0"/>
          <w:sz w:val="22"/>
          <w:szCs w:val="22"/>
        </w:rPr>
        <w:t xml:space="preserve"> arba užpildant Paciento pranešimo apie įtariamą nepageidaujamą reakciją (ĮNR) formą, kuri skelbiama </w:t>
      </w:r>
      <w:hyperlink r:id="rId6" w:history="1">
        <w:r w:rsidRPr="00310394">
          <w:rPr>
            <w:noProof/>
            <w:snapToGrid w:val="0"/>
            <w:color w:val="0000FF"/>
            <w:sz w:val="22"/>
            <w:szCs w:val="22"/>
            <w:u w:val="single"/>
          </w:rPr>
          <w:t>https://www.vvkt.lt/index.php?4004286486</w:t>
        </w:r>
      </w:hyperlink>
      <w:r w:rsidRPr="00310394">
        <w:rPr>
          <w:noProof/>
          <w:snapToGrid w:val="0"/>
          <w:sz w:val="22"/>
          <w:szCs w:val="22"/>
        </w:rPr>
        <w:t xml:space="preserve">, ir atsiunčiant elektroniniu paštu (adresu </w:t>
      </w:r>
      <w:hyperlink r:id="rId7" w:history="1">
        <w:r w:rsidRPr="00310394">
          <w:rPr>
            <w:noProof/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Pr="00310394">
        <w:rPr>
          <w:noProof/>
          <w:snapToGrid w:val="0"/>
          <w:sz w:val="22"/>
          <w:szCs w:val="22"/>
        </w:rPr>
        <w:t>) arba nemokamu telefonu 8 800 73 568.</w:t>
      </w:r>
      <w:r w:rsidRPr="00310394">
        <w:rPr>
          <w:noProof/>
          <w:sz w:val="22"/>
          <w:szCs w:val="22"/>
        </w:rPr>
        <w:t xml:space="preserve"> Pranešdami apie šalutinį poveikį galite mums padėti gauti daugiau informacijos apie šio vaisto saugumą.</w:t>
      </w:r>
    </w:p>
    <w:p w14:paraId="568DFCAC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202345F3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043F5199" w14:textId="77777777" w:rsidR="00B70DAF" w:rsidRPr="00310394" w:rsidRDefault="00B70DAF" w:rsidP="00B70DAF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8" w:name="_Toc129243143"/>
      <w:bookmarkStart w:id="9" w:name="_Toc129243268"/>
      <w:r w:rsidRPr="00310394">
        <w:rPr>
          <w:b/>
          <w:noProof/>
          <w:sz w:val="22"/>
          <w:szCs w:val="22"/>
        </w:rPr>
        <w:t>5.</w:t>
      </w:r>
      <w:r w:rsidRPr="00310394">
        <w:rPr>
          <w:b/>
          <w:noProof/>
          <w:sz w:val="22"/>
          <w:szCs w:val="22"/>
        </w:rPr>
        <w:tab/>
        <w:t xml:space="preserve">Kaip laikyti </w:t>
      </w:r>
      <w:bookmarkEnd w:id="8"/>
      <w:bookmarkEnd w:id="9"/>
      <w:r w:rsidRPr="00310394">
        <w:rPr>
          <w:b/>
          <w:noProof/>
          <w:sz w:val="22"/>
          <w:szCs w:val="22"/>
        </w:rPr>
        <w:t xml:space="preserve">Loratadine Accord </w:t>
      </w:r>
    </w:p>
    <w:p w14:paraId="0C2A17A7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45DA1691" w14:textId="77777777" w:rsidR="00B70DAF" w:rsidRPr="00781171" w:rsidRDefault="00B70DAF" w:rsidP="00B70DAF">
      <w:pPr>
        <w:pStyle w:val="Sraopastraipa"/>
        <w:numPr>
          <w:ilvl w:val="0"/>
          <w:numId w:val="9"/>
        </w:numPr>
        <w:ind w:left="567" w:hanging="567"/>
        <w:rPr>
          <w:sz w:val="22"/>
          <w:szCs w:val="22"/>
        </w:rPr>
      </w:pPr>
      <w:r w:rsidRPr="00781171">
        <w:rPr>
          <w:sz w:val="22"/>
          <w:szCs w:val="22"/>
        </w:rPr>
        <w:t>Šį vaistą laikykite vaikams nepastebimoje ir nepasiekiamoje vietoje.</w:t>
      </w:r>
    </w:p>
    <w:p w14:paraId="5AA09BA8" w14:textId="77777777" w:rsidR="00B70DAF" w:rsidRDefault="00B70DAF" w:rsidP="00B70DAF">
      <w:pPr>
        <w:pStyle w:val="Sraopastraipa"/>
        <w:numPr>
          <w:ilvl w:val="0"/>
          <w:numId w:val="9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Šiam vaistui specialių laikymo sąlygų nereikia.</w:t>
      </w:r>
    </w:p>
    <w:p w14:paraId="5E8053D8" w14:textId="77777777" w:rsidR="00B70DAF" w:rsidRPr="00781171" w:rsidRDefault="00B70DAF" w:rsidP="00B70DAF">
      <w:pPr>
        <w:pStyle w:val="Sraopastraipa"/>
        <w:numPr>
          <w:ilvl w:val="0"/>
          <w:numId w:val="9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Ant dėžutės ir lizdinės plokštelės po „EXP“ nurodytam tinkamumo laikui pasibaigus, šio vaisto vartoti negalima. Vaistas tinka vartoti iki paskutinės nurodyto mėnesio dienos.</w:t>
      </w:r>
    </w:p>
    <w:p w14:paraId="7C1D812C" w14:textId="77777777" w:rsidR="00B70DAF" w:rsidRPr="00781171" w:rsidRDefault="00B70DAF" w:rsidP="00B70DAF">
      <w:pPr>
        <w:pStyle w:val="Sraopastraipa"/>
        <w:numPr>
          <w:ilvl w:val="0"/>
          <w:numId w:val="9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Pastebėjus, kad atsirado kokių nors tabletės išvaizdos pokyčių, šio vaisto vartoti negalima.</w:t>
      </w:r>
    </w:p>
    <w:p w14:paraId="12F170EB" w14:textId="77777777" w:rsidR="00B70DAF" w:rsidRPr="00781171" w:rsidRDefault="00B70DAF" w:rsidP="00B70DAF">
      <w:pPr>
        <w:pStyle w:val="Sraopastraipa"/>
        <w:numPr>
          <w:ilvl w:val="0"/>
          <w:numId w:val="9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5385ABA1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4A162B89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4F90FDC3" w14:textId="77777777" w:rsidR="00B70DAF" w:rsidRPr="00310394" w:rsidRDefault="00B70DAF" w:rsidP="00B70DAF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10" w:name="_Toc129243144"/>
      <w:bookmarkStart w:id="11" w:name="_Toc129243269"/>
      <w:r w:rsidRPr="00310394">
        <w:rPr>
          <w:b/>
          <w:noProof/>
          <w:sz w:val="22"/>
          <w:szCs w:val="22"/>
        </w:rPr>
        <w:t>6.</w:t>
      </w:r>
      <w:r w:rsidRPr="00310394">
        <w:rPr>
          <w:b/>
          <w:noProof/>
          <w:sz w:val="22"/>
          <w:szCs w:val="22"/>
        </w:rPr>
        <w:tab/>
        <w:t>Pakuotės turinys ir kita informacija</w:t>
      </w:r>
      <w:bookmarkEnd w:id="10"/>
      <w:bookmarkEnd w:id="11"/>
    </w:p>
    <w:p w14:paraId="0863F743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7E117B82" w14:textId="77777777" w:rsidR="00B70DAF" w:rsidRPr="00310394" w:rsidRDefault="00B70DAF" w:rsidP="00B70DAF">
      <w:pPr>
        <w:rPr>
          <w:b/>
          <w:bCs/>
          <w:noProof/>
          <w:sz w:val="22"/>
          <w:szCs w:val="22"/>
        </w:rPr>
      </w:pPr>
      <w:r w:rsidRPr="00310394">
        <w:rPr>
          <w:b/>
          <w:bCs/>
          <w:noProof/>
          <w:sz w:val="22"/>
          <w:szCs w:val="22"/>
        </w:rPr>
        <w:t>Loratadine Accord sudėtis</w:t>
      </w:r>
    </w:p>
    <w:p w14:paraId="7FBC36F0" w14:textId="77777777" w:rsidR="00B70DAF" w:rsidRPr="00781171" w:rsidRDefault="00B70DAF" w:rsidP="00B70DAF">
      <w:pPr>
        <w:pStyle w:val="Sraopastraipa"/>
        <w:numPr>
          <w:ilvl w:val="0"/>
          <w:numId w:val="10"/>
        </w:numPr>
        <w:ind w:left="567" w:hanging="567"/>
        <w:rPr>
          <w:noProof/>
          <w:sz w:val="22"/>
          <w:szCs w:val="22"/>
        </w:rPr>
      </w:pPr>
      <w:r w:rsidRPr="00781171">
        <w:rPr>
          <w:noProof/>
          <w:sz w:val="22"/>
          <w:szCs w:val="22"/>
        </w:rPr>
        <w:t>Veiklioji medžiaga yra loratadinas. Kiekvienoje tabletėje yra 10</w:t>
      </w:r>
      <w:r>
        <w:rPr>
          <w:noProof/>
          <w:sz w:val="22"/>
          <w:szCs w:val="22"/>
        </w:rPr>
        <w:t> </w:t>
      </w:r>
      <w:r w:rsidRPr="00781171">
        <w:rPr>
          <w:noProof/>
          <w:sz w:val="22"/>
          <w:szCs w:val="22"/>
        </w:rPr>
        <w:t>mg loratadino.</w:t>
      </w:r>
    </w:p>
    <w:p w14:paraId="72949A2F" w14:textId="77777777" w:rsidR="00B70DAF" w:rsidRPr="00350C6E" w:rsidRDefault="00B70DAF" w:rsidP="00B70DAF">
      <w:pPr>
        <w:pStyle w:val="Sraopastraipa"/>
        <w:numPr>
          <w:ilvl w:val="0"/>
          <w:numId w:val="10"/>
        </w:numPr>
        <w:ind w:left="567" w:hanging="567"/>
        <w:rPr>
          <w:noProof/>
          <w:sz w:val="22"/>
          <w:szCs w:val="22"/>
        </w:rPr>
      </w:pPr>
      <w:r w:rsidRPr="00350C6E">
        <w:rPr>
          <w:noProof/>
          <w:sz w:val="22"/>
          <w:szCs w:val="22"/>
        </w:rPr>
        <w:t>Pagalbinės medžiagos yra laktozė monohidratas, mikrokristalinė celiuliozė (E460), kukurūzų krakmolas ir magnio stearatas (E470b).</w:t>
      </w:r>
    </w:p>
    <w:p w14:paraId="49EBE6CC" w14:textId="77777777" w:rsidR="00B70DAF" w:rsidRPr="00310394" w:rsidRDefault="00B70DAF" w:rsidP="00B70DAF">
      <w:pPr>
        <w:tabs>
          <w:tab w:val="num" w:pos="540"/>
        </w:tabs>
        <w:ind w:left="540" w:right="-241" w:hanging="540"/>
        <w:rPr>
          <w:noProof/>
          <w:sz w:val="22"/>
          <w:szCs w:val="22"/>
        </w:rPr>
      </w:pPr>
    </w:p>
    <w:p w14:paraId="7A020556" w14:textId="77777777" w:rsidR="00B70DAF" w:rsidRPr="00310394" w:rsidRDefault="00B70DAF" w:rsidP="00B70DAF">
      <w:pPr>
        <w:keepNext/>
        <w:rPr>
          <w:b/>
          <w:bCs/>
          <w:noProof/>
          <w:sz w:val="22"/>
          <w:szCs w:val="22"/>
        </w:rPr>
      </w:pPr>
      <w:r w:rsidRPr="0072141A">
        <w:rPr>
          <w:b/>
          <w:bCs/>
          <w:noProof/>
          <w:sz w:val="22"/>
          <w:szCs w:val="22"/>
        </w:rPr>
        <w:t>Loratadine Accord išvaizda ir kiekis pakuotėje</w:t>
      </w:r>
    </w:p>
    <w:p w14:paraId="3A939D4B" w14:textId="77777777" w:rsidR="00B70DAF" w:rsidRPr="00310394" w:rsidRDefault="00B70DAF" w:rsidP="00B70DAF">
      <w:pPr>
        <w:keepNext/>
        <w:rPr>
          <w:noProof/>
          <w:sz w:val="22"/>
          <w:szCs w:val="22"/>
          <w:u w:val="single"/>
        </w:rPr>
      </w:pPr>
    </w:p>
    <w:p w14:paraId="4C061332" w14:textId="77777777" w:rsidR="00B70DAF" w:rsidRPr="00351C70" w:rsidRDefault="00B70DAF" w:rsidP="00B70DAF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9C3F88">
        <w:rPr>
          <w:sz w:val="22"/>
          <w:szCs w:val="22"/>
          <w:lang w:eastAsia="lt-LT"/>
        </w:rPr>
        <w:t>Loratadine</w:t>
      </w:r>
      <w:proofErr w:type="spellEnd"/>
      <w:r w:rsidRPr="009C3F88">
        <w:rPr>
          <w:sz w:val="22"/>
          <w:szCs w:val="22"/>
          <w:lang w:eastAsia="lt-LT"/>
        </w:rPr>
        <w:t xml:space="preserve"> </w:t>
      </w:r>
      <w:proofErr w:type="spellStart"/>
      <w:r w:rsidRPr="009C3F88">
        <w:rPr>
          <w:sz w:val="22"/>
          <w:szCs w:val="22"/>
          <w:lang w:eastAsia="lt-LT"/>
        </w:rPr>
        <w:t>Accord</w:t>
      </w:r>
      <w:proofErr w:type="spellEnd"/>
      <w:r w:rsidRPr="009C3F88">
        <w:rPr>
          <w:sz w:val="22"/>
          <w:szCs w:val="22"/>
          <w:lang w:eastAsia="lt-LT"/>
        </w:rPr>
        <w:t xml:space="preserve"> </w:t>
      </w:r>
      <w:r>
        <w:rPr>
          <w:sz w:val="22"/>
          <w:szCs w:val="22"/>
          <w:lang w:eastAsia="lt-LT"/>
        </w:rPr>
        <w:t>yra b</w:t>
      </w:r>
      <w:r w:rsidRPr="00351C70">
        <w:rPr>
          <w:sz w:val="22"/>
          <w:szCs w:val="22"/>
          <w:lang w:eastAsia="lt-LT"/>
        </w:rPr>
        <w:t>altos arba beveik baltos spalvos, 8 mm, apvalios, plokščios, nedengtos tabletės, kurių vienoje pusėje įspausta „KH“, o kitoje pusėje –</w:t>
      </w:r>
      <w:r>
        <w:rPr>
          <w:sz w:val="22"/>
          <w:szCs w:val="22"/>
          <w:lang w:eastAsia="lt-LT"/>
        </w:rPr>
        <w:t xml:space="preserve"> </w:t>
      </w:r>
      <w:r w:rsidRPr="00351C70">
        <w:rPr>
          <w:sz w:val="22"/>
          <w:szCs w:val="22"/>
          <w:lang w:eastAsia="lt-LT"/>
        </w:rPr>
        <w:t>vagelė.</w:t>
      </w:r>
    </w:p>
    <w:p w14:paraId="201B53E9" w14:textId="77777777" w:rsidR="00B70DAF" w:rsidRDefault="00B70DAF" w:rsidP="00B70DAF">
      <w:pPr>
        <w:rPr>
          <w:sz w:val="22"/>
          <w:szCs w:val="22"/>
        </w:rPr>
      </w:pPr>
    </w:p>
    <w:p w14:paraId="536ED6F4" w14:textId="77777777" w:rsidR="00B70DAF" w:rsidRPr="00351C70" w:rsidRDefault="00B70DAF" w:rsidP="00B70DAF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Vagelė skirta </w:t>
      </w:r>
      <w:r>
        <w:rPr>
          <w:sz w:val="22"/>
          <w:szCs w:val="22"/>
          <w:lang w:eastAsia="lt-LT"/>
        </w:rPr>
        <w:t xml:space="preserve">tik </w:t>
      </w:r>
      <w:r w:rsidRPr="00351C70">
        <w:rPr>
          <w:sz w:val="22"/>
          <w:szCs w:val="22"/>
          <w:lang w:eastAsia="lt-LT"/>
        </w:rPr>
        <w:t>tabletei perlaužti, kad būtų lengviau nuryti, bet ne padalinti į lygas dozes.</w:t>
      </w:r>
    </w:p>
    <w:p w14:paraId="5E392927" w14:textId="77777777" w:rsidR="00B70DAF" w:rsidRPr="00310394" w:rsidRDefault="00B70DAF" w:rsidP="00B70DAF">
      <w:pPr>
        <w:rPr>
          <w:sz w:val="22"/>
          <w:szCs w:val="22"/>
        </w:rPr>
      </w:pPr>
    </w:p>
    <w:p w14:paraId="51ECA731" w14:textId="77777777" w:rsidR="00B70DAF" w:rsidRPr="00310394" w:rsidRDefault="00B70DAF" w:rsidP="00B70DAF">
      <w:pPr>
        <w:rPr>
          <w:sz w:val="22"/>
          <w:szCs w:val="22"/>
        </w:rPr>
      </w:pPr>
      <w:proofErr w:type="spellStart"/>
      <w:r w:rsidRPr="009C3F88">
        <w:rPr>
          <w:sz w:val="22"/>
          <w:szCs w:val="22"/>
        </w:rPr>
        <w:t>Loratadine</w:t>
      </w:r>
      <w:proofErr w:type="spellEnd"/>
      <w:r w:rsidRPr="009C3F88">
        <w:rPr>
          <w:sz w:val="22"/>
          <w:szCs w:val="22"/>
        </w:rPr>
        <w:t xml:space="preserve"> </w:t>
      </w:r>
      <w:proofErr w:type="spellStart"/>
      <w:r w:rsidRPr="009C3F88">
        <w:rPr>
          <w:sz w:val="22"/>
          <w:szCs w:val="22"/>
        </w:rPr>
        <w:t>Accord</w:t>
      </w:r>
      <w:proofErr w:type="spellEnd"/>
      <w:r w:rsidRPr="009C3F88">
        <w:rPr>
          <w:sz w:val="22"/>
          <w:szCs w:val="22"/>
        </w:rPr>
        <w:t xml:space="preserve"> </w:t>
      </w:r>
      <w:r>
        <w:rPr>
          <w:sz w:val="22"/>
          <w:szCs w:val="22"/>
        </w:rPr>
        <w:t>yra tiekiamas s</w:t>
      </w:r>
      <w:r w:rsidRPr="009C3F88">
        <w:rPr>
          <w:sz w:val="22"/>
          <w:szCs w:val="22"/>
        </w:rPr>
        <w:t>kaidrio</w:t>
      </w:r>
      <w:r>
        <w:rPr>
          <w:sz w:val="22"/>
          <w:szCs w:val="22"/>
        </w:rPr>
        <w:t>mis</w:t>
      </w:r>
      <w:r w:rsidRPr="009C3F88">
        <w:rPr>
          <w:sz w:val="22"/>
          <w:szCs w:val="22"/>
        </w:rPr>
        <w:t xml:space="preserve"> </w:t>
      </w:r>
      <w:proofErr w:type="spellStart"/>
      <w:r w:rsidRPr="009C3F88">
        <w:rPr>
          <w:sz w:val="22"/>
          <w:szCs w:val="22"/>
        </w:rPr>
        <w:t>polivinilchlorido</w:t>
      </w:r>
      <w:proofErr w:type="spellEnd"/>
      <w:r w:rsidRPr="009C3F88">
        <w:rPr>
          <w:sz w:val="22"/>
          <w:szCs w:val="22"/>
        </w:rPr>
        <w:t xml:space="preserve"> (PVC)-aliuminio lizdinė</w:t>
      </w:r>
      <w:r>
        <w:rPr>
          <w:sz w:val="22"/>
          <w:szCs w:val="22"/>
        </w:rPr>
        <w:t>mi</w:t>
      </w:r>
      <w:r w:rsidRPr="009C3F88">
        <w:rPr>
          <w:sz w:val="22"/>
          <w:szCs w:val="22"/>
        </w:rPr>
        <w:t>s plokštelė</w:t>
      </w:r>
      <w:r>
        <w:rPr>
          <w:sz w:val="22"/>
          <w:szCs w:val="22"/>
        </w:rPr>
        <w:t>mi</w:t>
      </w:r>
      <w:r w:rsidRPr="009C3F88">
        <w:rPr>
          <w:sz w:val="22"/>
          <w:szCs w:val="22"/>
        </w:rPr>
        <w:t>s</w:t>
      </w:r>
      <w:r>
        <w:rPr>
          <w:sz w:val="22"/>
          <w:szCs w:val="22"/>
        </w:rPr>
        <w:t xml:space="preserve"> po</w:t>
      </w:r>
      <w:r w:rsidRPr="009C3F88">
        <w:rPr>
          <w:sz w:val="22"/>
          <w:szCs w:val="22"/>
        </w:rPr>
        <w:t xml:space="preserve"> 14, 20, 28, 30, 50, 60 arba 100 tablečių.</w:t>
      </w:r>
    </w:p>
    <w:p w14:paraId="7ED6DD76" w14:textId="77777777" w:rsidR="00B70DAF" w:rsidRDefault="00B70DAF" w:rsidP="00B70DAF">
      <w:pPr>
        <w:rPr>
          <w:sz w:val="22"/>
          <w:szCs w:val="22"/>
        </w:rPr>
      </w:pPr>
    </w:p>
    <w:p w14:paraId="13FAEFD5" w14:textId="77777777" w:rsidR="00B70DAF" w:rsidRPr="00351C70" w:rsidRDefault="00B70DAF" w:rsidP="00B70DAF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Gali būti tiekiamos ne visų dydžių pakuotės.</w:t>
      </w:r>
    </w:p>
    <w:p w14:paraId="1CCF6A84" w14:textId="77777777" w:rsidR="00B70DAF" w:rsidRPr="00310394" w:rsidRDefault="00B70DAF" w:rsidP="00B70DAF">
      <w:pPr>
        <w:rPr>
          <w:noProof/>
          <w:sz w:val="22"/>
          <w:szCs w:val="22"/>
        </w:rPr>
      </w:pPr>
    </w:p>
    <w:p w14:paraId="5C35FCE7" w14:textId="77777777" w:rsidR="00B70DAF" w:rsidRPr="00310394" w:rsidRDefault="00B70DAF" w:rsidP="00B70DAF">
      <w:pPr>
        <w:rPr>
          <w:rFonts w:eastAsia="Calibri"/>
          <w:b/>
          <w:noProof/>
          <w:sz w:val="22"/>
          <w:szCs w:val="22"/>
        </w:rPr>
      </w:pPr>
      <w:r w:rsidRPr="00310394">
        <w:rPr>
          <w:rFonts w:eastAsia="Calibri"/>
          <w:b/>
          <w:noProof/>
          <w:sz w:val="22"/>
          <w:szCs w:val="22"/>
        </w:rPr>
        <w:lastRenderedPageBreak/>
        <w:t>Registruotojas</w:t>
      </w:r>
    </w:p>
    <w:p w14:paraId="1E34178A" w14:textId="77777777" w:rsidR="00B70DAF" w:rsidRPr="00310394" w:rsidRDefault="00B70DAF" w:rsidP="00B70DAF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 xml:space="preserve">Accord Healthcare B.V. </w:t>
      </w:r>
    </w:p>
    <w:p w14:paraId="4F77D901" w14:textId="77777777" w:rsidR="00B70DAF" w:rsidRPr="00310394" w:rsidRDefault="00B70DAF" w:rsidP="00B70DAF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 xml:space="preserve">Winthontlaan 200 </w:t>
      </w:r>
    </w:p>
    <w:p w14:paraId="43CCED54" w14:textId="77777777" w:rsidR="00B70DAF" w:rsidRPr="00310394" w:rsidRDefault="00B70DAF" w:rsidP="00B70DAF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 xml:space="preserve">3526 KV Utrecht </w:t>
      </w:r>
    </w:p>
    <w:p w14:paraId="27B993EC" w14:textId="77777777" w:rsidR="00B70DAF" w:rsidRPr="00310394" w:rsidRDefault="00B70DAF" w:rsidP="00B70DAF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>Nyderlandai</w:t>
      </w:r>
    </w:p>
    <w:p w14:paraId="156C8780" w14:textId="77777777" w:rsidR="00B70DAF" w:rsidRPr="00310394" w:rsidRDefault="00B70DAF" w:rsidP="00B70DAF">
      <w:pPr>
        <w:tabs>
          <w:tab w:val="left" w:pos="567"/>
        </w:tabs>
        <w:ind w:left="357" w:hanging="357"/>
        <w:rPr>
          <w:rFonts w:eastAsia="Calibri"/>
          <w:b/>
          <w:caps/>
          <w:noProof/>
          <w:sz w:val="22"/>
          <w:szCs w:val="22"/>
        </w:rPr>
      </w:pPr>
    </w:p>
    <w:p w14:paraId="7F96E6E7" w14:textId="77777777" w:rsidR="00B70DAF" w:rsidRPr="00310394" w:rsidRDefault="00B70DAF" w:rsidP="00B70DAF">
      <w:pPr>
        <w:tabs>
          <w:tab w:val="left" w:pos="567"/>
        </w:tabs>
        <w:ind w:left="357" w:hanging="357"/>
        <w:rPr>
          <w:rFonts w:eastAsia="Calibri"/>
          <w:b/>
          <w:caps/>
          <w:noProof/>
          <w:sz w:val="22"/>
          <w:szCs w:val="22"/>
        </w:rPr>
      </w:pPr>
      <w:r w:rsidRPr="00310394">
        <w:rPr>
          <w:rFonts w:eastAsia="Calibri"/>
          <w:b/>
          <w:caps/>
          <w:noProof/>
          <w:sz w:val="22"/>
          <w:szCs w:val="22"/>
        </w:rPr>
        <w:t>G</w:t>
      </w:r>
      <w:r w:rsidRPr="00310394">
        <w:rPr>
          <w:rFonts w:eastAsia="Calibri"/>
          <w:b/>
          <w:noProof/>
          <w:sz w:val="22"/>
          <w:szCs w:val="22"/>
        </w:rPr>
        <w:t>amintojas</w:t>
      </w:r>
    </w:p>
    <w:p w14:paraId="5B252EF7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Accord Healthcare Polska Sp.z o.o.</w:t>
      </w:r>
    </w:p>
    <w:p w14:paraId="3C87AE18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 xml:space="preserve">ul. Lutomierska 50 </w:t>
      </w:r>
    </w:p>
    <w:p w14:paraId="3C2EABEE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95-200 Pabianice</w:t>
      </w:r>
    </w:p>
    <w:p w14:paraId="6586A1CD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Lenkija</w:t>
      </w:r>
    </w:p>
    <w:p w14:paraId="78FA153A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</w:p>
    <w:p w14:paraId="2D0D5785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arba</w:t>
      </w:r>
    </w:p>
    <w:p w14:paraId="73E3501F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</w:p>
    <w:p w14:paraId="7285A80D" w14:textId="77777777" w:rsidR="00B70DAF" w:rsidRPr="00351C70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 xml:space="preserve">Accord Healthcare B.V. </w:t>
      </w:r>
    </w:p>
    <w:p w14:paraId="0C8CDF0E" w14:textId="77777777" w:rsidR="00B70DAF" w:rsidRPr="00351C70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>Winthontlaan 200</w:t>
      </w:r>
    </w:p>
    <w:p w14:paraId="1355D7F5" w14:textId="77777777" w:rsidR="00B70DAF" w:rsidRPr="00351C70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 xml:space="preserve">3526 KV Utrecht </w:t>
      </w:r>
    </w:p>
    <w:p w14:paraId="5F4A8A80" w14:textId="77777777" w:rsidR="00B70DAF" w:rsidRPr="00351C70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>Nyderlandai</w:t>
      </w:r>
    </w:p>
    <w:p w14:paraId="49B028B1" w14:textId="77777777" w:rsidR="00B70DAF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</w:p>
    <w:p w14:paraId="0615E020" w14:textId="77777777" w:rsidR="00B70DAF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  <w:r>
        <w:rPr>
          <w:rFonts w:eastAsia="Calibri"/>
          <w:bCs/>
          <w:noProof/>
          <w:sz w:val="22"/>
          <w:szCs w:val="22"/>
          <w:lang w:bidi="lt-LT"/>
        </w:rPr>
        <w:t>arba</w:t>
      </w:r>
    </w:p>
    <w:p w14:paraId="1043EC97" w14:textId="77777777" w:rsidR="00B70DAF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</w:p>
    <w:p w14:paraId="18D822D7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Laboratori Fundaci</w:t>
      </w:r>
      <w:r w:rsidRPr="00E8023D">
        <w:rPr>
          <w:rFonts w:eastAsia="Calibri"/>
          <w:bCs/>
          <w:noProof/>
          <w:sz w:val="22"/>
          <w:szCs w:val="22"/>
          <w:lang w:bidi="lt-LT"/>
        </w:rPr>
        <w:t>ó</w:t>
      </w:r>
      <w:r w:rsidRPr="00310394">
        <w:rPr>
          <w:rFonts w:eastAsia="Calibri"/>
          <w:bCs/>
          <w:noProof/>
          <w:sz w:val="22"/>
          <w:szCs w:val="22"/>
          <w:lang w:bidi="lt-LT"/>
        </w:rPr>
        <w:t xml:space="preserve"> DAU</w:t>
      </w:r>
    </w:p>
    <w:p w14:paraId="36BD5E9C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C/ C, 12-14 Pol. Ind. Zona Franca</w:t>
      </w:r>
    </w:p>
    <w:p w14:paraId="19E34B9C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08040 Barcelona</w:t>
      </w:r>
    </w:p>
    <w:p w14:paraId="3FD85758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Ispanija</w:t>
      </w:r>
    </w:p>
    <w:p w14:paraId="699BA33B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</w:p>
    <w:p w14:paraId="12D20D97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arba</w:t>
      </w:r>
    </w:p>
    <w:p w14:paraId="1F6016B3" w14:textId="77777777" w:rsidR="00B70DAF" w:rsidRPr="00310394" w:rsidRDefault="00B70DAF" w:rsidP="00B70DAF">
      <w:pPr>
        <w:rPr>
          <w:rFonts w:eastAsia="Calibri"/>
          <w:bCs/>
          <w:noProof/>
          <w:sz w:val="22"/>
          <w:szCs w:val="22"/>
        </w:rPr>
      </w:pPr>
    </w:p>
    <w:p w14:paraId="44539763" w14:textId="77777777" w:rsidR="00B70DAF" w:rsidRPr="00580AA1" w:rsidRDefault="00B70DAF" w:rsidP="00B70DAF">
      <w:pPr>
        <w:rPr>
          <w:rFonts w:eastAsia="Calibri"/>
          <w:i/>
          <w:sz w:val="22"/>
          <w:lang w:val="pt-BR"/>
        </w:rPr>
      </w:pPr>
      <w:r w:rsidRPr="00580AA1">
        <w:rPr>
          <w:rFonts w:eastAsia="Calibri"/>
          <w:sz w:val="22"/>
          <w:lang w:val="pt-BR"/>
        </w:rPr>
        <w:t>Pharmadox Healthcare Ltd.</w:t>
      </w:r>
    </w:p>
    <w:p w14:paraId="55E379F2" w14:textId="77777777" w:rsidR="00B70DAF" w:rsidRPr="00E8023D" w:rsidRDefault="00B70DAF" w:rsidP="00B70DAF">
      <w:pPr>
        <w:rPr>
          <w:rFonts w:eastAsia="Calibri"/>
          <w:bCs/>
          <w:noProof/>
          <w:sz w:val="22"/>
          <w:szCs w:val="22"/>
          <w:lang w:val="en-GB"/>
        </w:rPr>
      </w:pPr>
      <w:r w:rsidRPr="00E8023D">
        <w:rPr>
          <w:rFonts w:eastAsia="Calibri"/>
          <w:bCs/>
          <w:noProof/>
          <w:sz w:val="22"/>
          <w:szCs w:val="22"/>
          <w:lang w:val="en-GB"/>
        </w:rPr>
        <w:t>KW20A Kordin Industrial Park</w:t>
      </w:r>
    </w:p>
    <w:p w14:paraId="12CA0F9C" w14:textId="77777777" w:rsidR="00B70DAF" w:rsidRDefault="00B70DAF" w:rsidP="00B70DAF">
      <w:pPr>
        <w:rPr>
          <w:rFonts w:eastAsia="Calibri"/>
          <w:bCs/>
          <w:noProof/>
          <w:sz w:val="22"/>
          <w:szCs w:val="22"/>
          <w:lang w:val="en-GB"/>
        </w:rPr>
      </w:pPr>
      <w:r w:rsidRPr="00E8023D">
        <w:rPr>
          <w:rFonts w:eastAsia="Calibri"/>
          <w:bCs/>
          <w:noProof/>
          <w:sz w:val="22"/>
          <w:szCs w:val="22"/>
          <w:lang w:val="en-GB"/>
        </w:rPr>
        <w:t>Paola PLA 3000</w:t>
      </w:r>
    </w:p>
    <w:p w14:paraId="6CC58D37" w14:textId="77777777" w:rsidR="00B70DAF" w:rsidRPr="00580AA1" w:rsidRDefault="00B70DAF" w:rsidP="00B70DAF">
      <w:pPr>
        <w:rPr>
          <w:rFonts w:eastAsia="Calibri"/>
          <w:sz w:val="22"/>
          <w:lang w:val="en-US"/>
        </w:rPr>
      </w:pPr>
      <w:r w:rsidRPr="00580AA1">
        <w:rPr>
          <w:rFonts w:eastAsia="Calibri"/>
          <w:sz w:val="22"/>
          <w:lang w:val="en-US"/>
        </w:rPr>
        <w:t>Malta</w:t>
      </w:r>
    </w:p>
    <w:p w14:paraId="71C76400" w14:textId="77777777" w:rsidR="00B70DAF" w:rsidRPr="00580AA1" w:rsidRDefault="00B70DAF" w:rsidP="00B70DAF">
      <w:pPr>
        <w:rPr>
          <w:rFonts w:eastAsia="Calibri"/>
          <w:sz w:val="22"/>
          <w:lang w:val="en-US"/>
        </w:rPr>
      </w:pPr>
    </w:p>
    <w:p w14:paraId="095438EF" w14:textId="77777777" w:rsidR="00B70DAF" w:rsidRPr="00EE5306" w:rsidRDefault="00B70DAF" w:rsidP="00B70DAF">
      <w:pPr>
        <w:rPr>
          <w:rFonts w:eastAsia="Calibri"/>
          <w:bCs/>
          <w:noProof/>
          <w:sz w:val="22"/>
          <w:szCs w:val="22"/>
          <w:lang w:val="en-US"/>
        </w:rPr>
      </w:pPr>
      <w:r w:rsidRPr="00EE5306">
        <w:rPr>
          <w:rFonts w:eastAsia="Calibri"/>
          <w:bCs/>
          <w:noProof/>
          <w:sz w:val="22"/>
          <w:szCs w:val="22"/>
          <w:lang w:val="en-US"/>
        </w:rPr>
        <w:t>arba</w:t>
      </w:r>
    </w:p>
    <w:p w14:paraId="7F18CFB5" w14:textId="77777777" w:rsidR="00B70DAF" w:rsidRPr="00EE5306" w:rsidRDefault="00B70DAF" w:rsidP="00B70DAF">
      <w:pPr>
        <w:rPr>
          <w:rFonts w:eastAsia="Calibri"/>
          <w:bCs/>
          <w:noProof/>
          <w:sz w:val="22"/>
          <w:szCs w:val="22"/>
          <w:lang w:val="en-US"/>
        </w:rPr>
      </w:pPr>
    </w:p>
    <w:p w14:paraId="75E55D5E" w14:textId="77777777" w:rsidR="00B70DAF" w:rsidRPr="00F52485" w:rsidRDefault="00B70DAF" w:rsidP="00B70DAF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>Accord Healthcare single member S.A.</w:t>
      </w:r>
    </w:p>
    <w:p w14:paraId="7B3BE0D9" w14:textId="77777777" w:rsidR="00B70DAF" w:rsidRDefault="00B70DAF" w:rsidP="00B70DAF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 xml:space="preserve">64th Km National Road Athens, </w:t>
      </w:r>
    </w:p>
    <w:p w14:paraId="432DCEDB" w14:textId="77777777" w:rsidR="00B70DAF" w:rsidRDefault="00B70DAF" w:rsidP="00B70DAF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 xml:space="preserve">Lamia, Schimatari, 32009, </w:t>
      </w:r>
    </w:p>
    <w:p w14:paraId="4F65824C" w14:textId="77777777" w:rsidR="00B70DAF" w:rsidRPr="00AF2025" w:rsidRDefault="00B70DAF" w:rsidP="00B70DAF">
      <w:pPr>
        <w:rPr>
          <w:rFonts w:eastAsia="Calibri"/>
          <w:b/>
          <w:bCs/>
          <w:noProof/>
          <w:sz w:val="22"/>
          <w:szCs w:val="22"/>
          <w:lang w:val="pt-BR"/>
        </w:rPr>
      </w:pPr>
      <w:r w:rsidRPr="00F52485">
        <w:rPr>
          <w:noProof/>
          <w:sz w:val="22"/>
          <w:szCs w:val="22"/>
        </w:rPr>
        <w:t>Gr</w:t>
      </w:r>
      <w:r>
        <w:rPr>
          <w:noProof/>
          <w:sz w:val="22"/>
          <w:szCs w:val="22"/>
        </w:rPr>
        <w:t>aikija</w:t>
      </w:r>
    </w:p>
    <w:p w14:paraId="0444762E" w14:textId="77777777" w:rsidR="00B70DAF" w:rsidRPr="00351C70" w:rsidRDefault="00B70DAF" w:rsidP="00B70DAF">
      <w:pPr>
        <w:rPr>
          <w:rFonts w:eastAsia="Calibri"/>
          <w:bCs/>
          <w:noProof/>
          <w:sz w:val="22"/>
          <w:szCs w:val="22"/>
        </w:rPr>
      </w:pPr>
    </w:p>
    <w:p w14:paraId="51766AA6" w14:textId="77777777" w:rsidR="00B70DAF" w:rsidRPr="00351C70" w:rsidRDefault="00B70DAF" w:rsidP="00B70DAF">
      <w:pPr>
        <w:keepNext/>
        <w:rPr>
          <w:rFonts w:eastAsia="Calibri"/>
          <w:noProof/>
          <w:sz w:val="22"/>
          <w:szCs w:val="22"/>
        </w:rPr>
      </w:pPr>
      <w:r w:rsidRPr="00351C70">
        <w:rPr>
          <w:rFonts w:eastAsia="Calibri"/>
          <w:b/>
          <w:noProof/>
          <w:sz w:val="22"/>
          <w:szCs w:val="22"/>
        </w:rPr>
        <w:t>Šis vaistas Europos ekonominės erdvės valstybėse narėse registruotas tokiais pavadinimais</w:t>
      </w:r>
      <w:r w:rsidRPr="00351C70">
        <w:rPr>
          <w:rFonts w:eastAsia="Calibri"/>
          <w:noProof/>
          <w:sz w:val="22"/>
          <w:szCs w:val="22"/>
        </w:rPr>
        <w:t>:</w:t>
      </w:r>
    </w:p>
    <w:p w14:paraId="46E63507" w14:textId="77777777" w:rsidR="00B70DAF" w:rsidRPr="00351C70" w:rsidRDefault="00B70DAF" w:rsidP="00B70DAF">
      <w:pPr>
        <w:keepNext/>
        <w:rPr>
          <w:rFonts w:eastAsia="Calibri"/>
          <w:noProof/>
          <w:sz w:val="22"/>
          <w:szCs w:val="22"/>
        </w:rPr>
      </w:pPr>
    </w:p>
    <w:tbl>
      <w:tblPr>
        <w:tblW w:w="538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686"/>
      </w:tblGrid>
      <w:tr w:rsidR="00B70DAF" w:rsidRPr="00351C70" w14:paraId="2CD68D10" w14:textId="77777777" w:rsidTr="00D2140D">
        <w:trPr>
          <w:cantSplit/>
          <w:trHeight w:val="423"/>
        </w:trPr>
        <w:tc>
          <w:tcPr>
            <w:tcW w:w="1701" w:type="dxa"/>
          </w:tcPr>
          <w:p w14:paraId="088D1567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rFonts w:eastAsia="Calibri"/>
                <w:b/>
                <w:bCs/>
                <w:noProof/>
                <w:sz w:val="22"/>
                <w:szCs w:val="22"/>
              </w:rPr>
              <w:t>Valstybės narės pavadinimas</w:t>
            </w:r>
          </w:p>
        </w:tc>
        <w:tc>
          <w:tcPr>
            <w:tcW w:w="3686" w:type="dxa"/>
          </w:tcPr>
          <w:p w14:paraId="277ACB50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rFonts w:eastAsia="Calibri"/>
                <w:b/>
                <w:bCs/>
                <w:noProof/>
                <w:sz w:val="22"/>
                <w:szCs w:val="22"/>
              </w:rPr>
              <w:t>Vaisto pavadinimas</w:t>
            </w:r>
          </w:p>
        </w:tc>
      </w:tr>
      <w:tr w:rsidR="00B70DAF" w:rsidRPr="00351C70" w14:paraId="37B2A930" w14:textId="77777777" w:rsidTr="00D2140D">
        <w:trPr>
          <w:cantSplit/>
          <w:trHeight w:val="144"/>
        </w:trPr>
        <w:tc>
          <w:tcPr>
            <w:tcW w:w="1701" w:type="dxa"/>
          </w:tcPr>
          <w:p w14:paraId="3DEE5FDA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Nyderlandai</w:t>
            </w:r>
          </w:p>
        </w:tc>
        <w:tc>
          <w:tcPr>
            <w:tcW w:w="3686" w:type="dxa"/>
            <w:vAlign w:val="center"/>
          </w:tcPr>
          <w:p w14:paraId="7CDFFB25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  <w:lang w:val="en-GB"/>
              </w:rPr>
              <w:t>Loratadine Accord 10 mg tabletten</w:t>
            </w:r>
          </w:p>
        </w:tc>
      </w:tr>
      <w:tr w:rsidR="00B70DAF" w:rsidRPr="00351C70" w14:paraId="7C929D5B" w14:textId="77777777" w:rsidTr="00D2140D">
        <w:trPr>
          <w:cantSplit/>
          <w:trHeight w:val="144"/>
        </w:trPr>
        <w:tc>
          <w:tcPr>
            <w:tcW w:w="1701" w:type="dxa"/>
          </w:tcPr>
          <w:p w14:paraId="5C115BE5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Vokietija</w:t>
            </w:r>
          </w:p>
        </w:tc>
        <w:tc>
          <w:tcPr>
            <w:tcW w:w="3686" w:type="dxa"/>
            <w:vAlign w:val="center"/>
          </w:tcPr>
          <w:p w14:paraId="20FF48A5" w14:textId="77777777" w:rsidR="00B70DAF" w:rsidRPr="00E8023D" w:rsidRDefault="00B70DAF" w:rsidP="00D2140D">
            <w:pPr>
              <w:rPr>
                <w:noProof/>
                <w:sz w:val="22"/>
                <w:szCs w:val="22"/>
                <w:lang w:val="en-GB"/>
              </w:rPr>
            </w:pPr>
            <w:r w:rsidRPr="00DE22D0">
              <w:rPr>
                <w:noProof/>
                <w:sz w:val="22"/>
                <w:szCs w:val="22"/>
              </w:rPr>
              <w:t>Loratadin</w:t>
            </w:r>
            <w:r>
              <w:rPr>
                <w:noProof/>
                <w:sz w:val="22"/>
                <w:szCs w:val="22"/>
              </w:rPr>
              <w:t xml:space="preserve"> Accord 10 mg T</w:t>
            </w:r>
            <w:r w:rsidRPr="00DE22D0">
              <w:rPr>
                <w:noProof/>
                <w:sz w:val="22"/>
                <w:szCs w:val="22"/>
              </w:rPr>
              <w:t>abletten</w:t>
            </w:r>
          </w:p>
        </w:tc>
      </w:tr>
      <w:tr w:rsidR="00B70DAF" w:rsidRPr="00351C70" w14:paraId="528FF42F" w14:textId="77777777" w:rsidTr="00D2140D">
        <w:trPr>
          <w:cantSplit/>
          <w:trHeight w:val="144"/>
        </w:trPr>
        <w:tc>
          <w:tcPr>
            <w:tcW w:w="1701" w:type="dxa"/>
          </w:tcPr>
          <w:p w14:paraId="1FABADD6" w14:textId="77777777" w:rsidR="00B70DAF" w:rsidRDefault="00B70DAF" w:rsidP="00D2140D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Estija</w:t>
            </w:r>
          </w:p>
        </w:tc>
        <w:tc>
          <w:tcPr>
            <w:tcW w:w="3686" w:type="dxa"/>
            <w:vAlign w:val="center"/>
          </w:tcPr>
          <w:p w14:paraId="1838B54C" w14:textId="77777777" w:rsidR="00B70DAF" w:rsidRPr="00DE22D0" w:rsidRDefault="00B70DAF" w:rsidP="00D2140D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</w:t>
            </w:r>
          </w:p>
        </w:tc>
      </w:tr>
      <w:tr w:rsidR="00B70DAF" w:rsidRPr="00351C70" w14:paraId="4AB92011" w14:textId="77777777" w:rsidTr="00D2140D">
        <w:trPr>
          <w:cantSplit/>
          <w:trHeight w:val="144"/>
        </w:trPr>
        <w:tc>
          <w:tcPr>
            <w:tcW w:w="1701" w:type="dxa"/>
            <w:vAlign w:val="center"/>
          </w:tcPr>
          <w:p w14:paraId="7797852A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Suomija</w:t>
            </w:r>
          </w:p>
        </w:tc>
        <w:tc>
          <w:tcPr>
            <w:tcW w:w="3686" w:type="dxa"/>
            <w:vAlign w:val="center"/>
          </w:tcPr>
          <w:p w14:paraId="0ADC9126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</w:rPr>
              <w:t>Loratadine Accord 10 mg tabletti</w:t>
            </w:r>
          </w:p>
        </w:tc>
      </w:tr>
      <w:tr w:rsidR="00B70DAF" w:rsidRPr="00351C70" w14:paraId="32447C51" w14:textId="77777777" w:rsidTr="00D2140D">
        <w:trPr>
          <w:cantSplit/>
          <w:trHeight w:val="80"/>
        </w:trPr>
        <w:tc>
          <w:tcPr>
            <w:tcW w:w="1701" w:type="dxa"/>
            <w:vAlign w:val="center"/>
          </w:tcPr>
          <w:p w14:paraId="3B100E08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Lietuva</w:t>
            </w:r>
          </w:p>
        </w:tc>
        <w:tc>
          <w:tcPr>
            <w:tcW w:w="3686" w:type="dxa"/>
            <w:vAlign w:val="center"/>
          </w:tcPr>
          <w:p w14:paraId="71F72B49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</w:rPr>
              <w:t>Loratadine Accord 10 mg tabletės</w:t>
            </w:r>
          </w:p>
        </w:tc>
      </w:tr>
      <w:tr w:rsidR="00B70DAF" w:rsidRPr="00351C70" w14:paraId="2D126DB3" w14:textId="77777777" w:rsidTr="00D2140D">
        <w:trPr>
          <w:cantSplit/>
          <w:trHeight w:val="296"/>
        </w:trPr>
        <w:tc>
          <w:tcPr>
            <w:tcW w:w="1701" w:type="dxa"/>
            <w:vAlign w:val="center"/>
          </w:tcPr>
          <w:p w14:paraId="0861FF61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Latvija</w:t>
            </w:r>
          </w:p>
        </w:tc>
        <w:tc>
          <w:tcPr>
            <w:tcW w:w="3686" w:type="dxa"/>
            <w:vAlign w:val="center"/>
          </w:tcPr>
          <w:p w14:paraId="328ED872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  <w:lang w:val="en-GB"/>
              </w:rPr>
              <w:t>Loratadine Accord 10 mg tabletes</w:t>
            </w:r>
          </w:p>
        </w:tc>
      </w:tr>
      <w:tr w:rsidR="00B70DAF" w:rsidRPr="00351C70" w14:paraId="5A69F94E" w14:textId="77777777" w:rsidTr="00D2140D">
        <w:trPr>
          <w:cantSplit/>
          <w:trHeight w:val="80"/>
        </w:trPr>
        <w:tc>
          <w:tcPr>
            <w:tcW w:w="1701" w:type="dxa"/>
            <w:vAlign w:val="center"/>
          </w:tcPr>
          <w:p w14:paraId="37072F2A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Norvegija</w:t>
            </w:r>
          </w:p>
        </w:tc>
        <w:tc>
          <w:tcPr>
            <w:tcW w:w="3686" w:type="dxa"/>
            <w:vAlign w:val="center"/>
          </w:tcPr>
          <w:p w14:paraId="29A92E82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</w:t>
            </w:r>
          </w:p>
        </w:tc>
      </w:tr>
      <w:tr w:rsidR="00B70DAF" w:rsidRPr="00351C70" w14:paraId="50417AE0" w14:textId="77777777" w:rsidTr="00D2140D">
        <w:trPr>
          <w:cantSplit/>
          <w:trHeight w:val="80"/>
        </w:trPr>
        <w:tc>
          <w:tcPr>
            <w:tcW w:w="1701" w:type="dxa"/>
            <w:vAlign w:val="center"/>
          </w:tcPr>
          <w:p w14:paraId="2E8E1B80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Švedija</w:t>
            </w:r>
          </w:p>
        </w:tc>
        <w:tc>
          <w:tcPr>
            <w:tcW w:w="3686" w:type="dxa"/>
            <w:vAlign w:val="center"/>
          </w:tcPr>
          <w:p w14:paraId="1CC1C223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 10 mg tabletter</w:t>
            </w:r>
          </w:p>
        </w:tc>
      </w:tr>
      <w:tr w:rsidR="00B70DAF" w:rsidRPr="00351C70" w14:paraId="02CB0861" w14:textId="77777777" w:rsidTr="00D2140D">
        <w:trPr>
          <w:cantSplit/>
          <w:trHeight w:val="80"/>
        </w:trPr>
        <w:tc>
          <w:tcPr>
            <w:tcW w:w="1701" w:type="dxa"/>
            <w:vAlign w:val="center"/>
          </w:tcPr>
          <w:p w14:paraId="7B13CC1F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Bulgarija</w:t>
            </w:r>
          </w:p>
        </w:tc>
        <w:tc>
          <w:tcPr>
            <w:tcW w:w="3686" w:type="dxa"/>
            <w:vAlign w:val="center"/>
          </w:tcPr>
          <w:p w14:paraId="418ABEEB" w14:textId="77777777" w:rsidR="00B70DAF" w:rsidRPr="00DE22D0" w:rsidRDefault="00B70DAF" w:rsidP="00D2140D">
            <w:pPr>
              <w:rPr>
                <w:noProof/>
                <w:sz w:val="22"/>
                <w:szCs w:val="22"/>
              </w:rPr>
            </w:pPr>
            <w:r w:rsidRPr="00651EC4">
              <w:rPr>
                <w:noProof/>
                <w:sz w:val="22"/>
                <w:szCs w:val="22"/>
              </w:rPr>
              <w:t>Loratadine Акорд 10 мг таблетки</w:t>
            </w:r>
          </w:p>
        </w:tc>
      </w:tr>
      <w:tr w:rsidR="00B70DAF" w:rsidRPr="00351C70" w14:paraId="2AC2EE83" w14:textId="77777777" w:rsidTr="00D2140D">
        <w:trPr>
          <w:cantSplit/>
          <w:trHeight w:val="80"/>
        </w:trPr>
        <w:tc>
          <w:tcPr>
            <w:tcW w:w="1701" w:type="dxa"/>
            <w:vAlign w:val="center"/>
          </w:tcPr>
          <w:p w14:paraId="420D1DE5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lastRenderedPageBreak/>
              <w:t>Airija</w:t>
            </w:r>
          </w:p>
        </w:tc>
        <w:tc>
          <w:tcPr>
            <w:tcW w:w="3686" w:type="dxa"/>
            <w:vAlign w:val="center"/>
          </w:tcPr>
          <w:p w14:paraId="0C40BDED" w14:textId="77777777" w:rsidR="00B70DAF" w:rsidRPr="00351C70" w:rsidRDefault="00B70DAF" w:rsidP="00D2140D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 10 mg Tablets</w:t>
            </w:r>
          </w:p>
        </w:tc>
      </w:tr>
    </w:tbl>
    <w:p w14:paraId="1344E106" w14:textId="77777777" w:rsidR="00B70DAF" w:rsidRDefault="00B70DAF" w:rsidP="00B70DAF">
      <w:pPr>
        <w:rPr>
          <w:rFonts w:eastAsia="Calibri"/>
          <w:noProof/>
          <w:sz w:val="22"/>
          <w:szCs w:val="22"/>
        </w:rPr>
      </w:pPr>
    </w:p>
    <w:p w14:paraId="547956F4" w14:textId="77777777" w:rsidR="00B70DAF" w:rsidRPr="00351C70" w:rsidRDefault="00B70DAF" w:rsidP="00B70DAF">
      <w:pPr>
        <w:rPr>
          <w:rFonts w:eastAsia="Calibri"/>
          <w:noProof/>
          <w:sz w:val="22"/>
          <w:szCs w:val="22"/>
        </w:rPr>
      </w:pPr>
    </w:p>
    <w:p w14:paraId="4E09BC2F" w14:textId="77777777" w:rsidR="00B70DAF" w:rsidRPr="00351C70" w:rsidRDefault="00B70DAF" w:rsidP="00B70DAF">
      <w:pPr>
        <w:ind w:left="567" w:hanging="567"/>
        <w:rPr>
          <w:rFonts w:eastAsia="Calibri"/>
          <w:b/>
          <w:noProof/>
          <w:sz w:val="22"/>
          <w:szCs w:val="22"/>
        </w:rPr>
      </w:pPr>
      <w:r w:rsidRPr="00351C70">
        <w:rPr>
          <w:rFonts w:eastAsia="Calibri"/>
          <w:b/>
          <w:bCs/>
          <w:noProof/>
          <w:sz w:val="22"/>
          <w:szCs w:val="22"/>
        </w:rPr>
        <w:t xml:space="preserve">Šis pakuotės </w:t>
      </w:r>
      <w:r w:rsidRPr="00351C70">
        <w:rPr>
          <w:rFonts w:eastAsia="Calibri"/>
          <w:b/>
          <w:noProof/>
          <w:sz w:val="22"/>
          <w:szCs w:val="22"/>
        </w:rPr>
        <w:t>lapelis paskutinį kartą peržiūrėtas</w:t>
      </w:r>
      <w:r w:rsidRPr="00351C70">
        <w:rPr>
          <w:b/>
          <w:noProof/>
          <w:snapToGrid w:val="0"/>
          <w:sz w:val="22"/>
          <w:szCs w:val="22"/>
        </w:rPr>
        <w:t xml:space="preserve"> </w:t>
      </w:r>
      <w:r>
        <w:rPr>
          <w:b/>
          <w:noProof/>
          <w:sz w:val="22"/>
          <w:szCs w:val="22"/>
        </w:rPr>
        <w:t>2025-10-08.</w:t>
      </w:r>
    </w:p>
    <w:p w14:paraId="66854657" w14:textId="77777777" w:rsidR="00B70DAF" w:rsidRPr="00351C70" w:rsidRDefault="00B70DAF" w:rsidP="00B70DAF">
      <w:pPr>
        <w:rPr>
          <w:noProof/>
          <w:sz w:val="22"/>
          <w:szCs w:val="22"/>
        </w:rPr>
      </w:pPr>
    </w:p>
    <w:p w14:paraId="21E86DB2" w14:textId="77777777" w:rsidR="00B70DAF" w:rsidRPr="00351C70" w:rsidRDefault="00B70DAF" w:rsidP="00B70DA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351C70">
        <w:rPr>
          <w:iCs/>
          <w:noProof/>
          <w:sz w:val="22"/>
          <w:szCs w:val="22"/>
        </w:rPr>
        <w:t xml:space="preserve"> </w:t>
      </w:r>
      <w:hyperlink r:id="rId8" w:history="1">
        <w:r w:rsidRPr="00351C70">
          <w:rPr>
            <w:noProof/>
            <w:color w:val="0000FF"/>
            <w:sz w:val="22"/>
            <w:szCs w:val="22"/>
            <w:u w:val="single"/>
          </w:rPr>
          <w:t>http://www.vvkt.lt/</w:t>
        </w:r>
      </w:hyperlink>
      <w:r w:rsidRPr="00351C70">
        <w:rPr>
          <w:noProof/>
          <w:sz w:val="22"/>
          <w:szCs w:val="22"/>
        </w:rPr>
        <w:t xml:space="preserve">. </w:t>
      </w:r>
    </w:p>
    <w:p w14:paraId="0C32ACF9" w14:textId="77777777" w:rsidR="00222FED" w:rsidRDefault="00222FED"/>
    <w:sectPr w:rsidR="00222FED" w:rsidSect="00B70DAF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B59D2"/>
    <w:multiLevelType w:val="hybridMultilevel"/>
    <w:tmpl w:val="21AE6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D59E2"/>
    <w:multiLevelType w:val="hybridMultilevel"/>
    <w:tmpl w:val="0DF2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57ABD"/>
    <w:multiLevelType w:val="hybridMultilevel"/>
    <w:tmpl w:val="F1806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C7A39"/>
    <w:multiLevelType w:val="hybridMultilevel"/>
    <w:tmpl w:val="6B66B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E2202D"/>
    <w:multiLevelType w:val="hybridMultilevel"/>
    <w:tmpl w:val="0C00BDE8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5" w15:restartNumberingAfterBreak="0">
    <w:nsid w:val="47850534"/>
    <w:multiLevelType w:val="hybridMultilevel"/>
    <w:tmpl w:val="AE209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B0750"/>
    <w:multiLevelType w:val="hybridMultilevel"/>
    <w:tmpl w:val="5A3AD76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6A49FA"/>
    <w:multiLevelType w:val="hybridMultilevel"/>
    <w:tmpl w:val="73E46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E3BB9"/>
    <w:multiLevelType w:val="hybridMultilevel"/>
    <w:tmpl w:val="F182CF0E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9" w15:restartNumberingAfterBreak="0">
    <w:nsid w:val="71941B15"/>
    <w:multiLevelType w:val="hybridMultilevel"/>
    <w:tmpl w:val="430C7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916686">
    <w:abstractNumId w:val="6"/>
  </w:num>
  <w:num w:numId="2" w16cid:durableId="1723291111">
    <w:abstractNumId w:val="8"/>
  </w:num>
  <w:num w:numId="3" w16cid:durableId="1963733040">
    <w:abstractNumId w:val="4"/>
  </w:num>
  <w:num w:numId="4" w16cid:durableId="193159096">
    <w:abstractNumId w:val="0"/>
  </w:num>
  <w:num w:numId="5" w16cid:durableId="435515999">
    <w:abstractNumId w:val="1"/>
  </w:num>
  <w:num w:numId="6" w16cid:durableId="1924029931">
    <w:abstractNumId w:val="5"/>
  </w:num>
  <w:num w:numId="7" w16cid:durableId="2018531386">
    <w:abstractNumId w:val="2"/>
  </w:num>
  <w:num w:numId="8" w16cid:durableId="1659534447">
    <w:abstractNumId w:val="9"/>
  </w:num>
  <w:num w:numId="9" w16cid:durableId="1602255087">
    <w:abstractNumId w:val="7"/>
  </w:num>
  <w:num w:numId="10" w16cid:durableId="17199334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DAF"/>
    <w:rsid w:val="00222FED"/>
    <w:rsid w:val="005F173E"/>
    <w:rsid w:val="006011E2"/>
    <w:rsid w:val="008B3AD4"/>
    <w:rsid w:val="00B70DAF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20FAD"/>
  <w15:chartTrackingRefBased/>
  <w15:docId w15:val="{71A56554-A4DD-4D0A-8999-0089ACC9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70DA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B70D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70D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70D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70D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70D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70D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70D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70D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70D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70D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70D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70D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70DAF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70DAF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70DAF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70DAF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70DAF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70DAF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70D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70D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70D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70D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70D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70DAF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70DAF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70DAF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70D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70DAF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70DAF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70D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US"/>
      <w14:ligatures w14:val="none"/>
    </w:rPr>
  </w:style>
  <w:style w:type="table" w:styleId="Lentelstinklelis">
    <w:name w:val="Table Grid"/>
    <w:basedOn w:val="prastojilentel"/>
    <w:uiPriority w:val="39"/>
    <w:rsid w:val="00B70DA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6874</Words>
  <Characters>3919</Characters>
  <Application>Microsoft Office Word</Application>
  <DocSecurity>0</DocSecurity>
  <Lines>32</Lines>
  <Paragraphs>21</Paragraphs>
  <ScaleCrop>false</ScaleCrop>
  <Company/>
  <LinksUpToDate>false</LinksUpToDate>
  <CharactersWithSpaces>10772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2025-10-17T06:22:00Z</dcterms:created>
  <dcterms:modified xsi:type="dcterms:W3CDTF">2025-10-17T06:23:00Z</dcterms:modified>
</cp:coreProperties>
</file>