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FBB3" w14:textId="42165FA7" w:rsidR="00C60673" w:rsidRPr="00984C36" w:rsidRDefault="00C60673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Pakuotės lapelis: informacija vartotojui</w:t>
      </w:r>
    </w:p>
    <w:p w14:paraId="53A3B5BB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A7F9E26" w14:textId="77777777" w:rsidR="001137A9" w:rsidRPr="001137A9" w:rsidRDefault="00F25A80" w:rsidP="001137A9">
      <w:pPr>
        <w:tabs>
          <w:tab w:val="left" w:pos="993"/>
        </w:tabs>
        <w:spacing w:line="240" w:lineRule="auto"/>
        <w:jc w:val="center"/>
        <w:outlineLvl w:val="0"/>
        <w:rPr>
          <w:b/>
          <w:lang w:val="lt-LT"/>
        </w:rPr>
      </w:pPr>
      <w:proofErr w:type="spellStart"/>
      <w:r w:rsidRPr="00984C36">
        <w:rPr>
          <w:b/>
          <w:lang w:val="lt-LT"/>
        </w:rPr>
        <w:t>Fluconazole</w:t>
      </w:r>
      <w:proofErr w:type="spellEnd"/>
      <w:r w:rsidR="001137A9" w:rsidRPr="001137A9">
        <w:rPr>
          <w:b/>
          <w:lang w:val="lt-LT"/>
        </w:rPr>
        <w:t xml:space="preserve"> </w:t>
      </w:r>
      <w:proofErr w:type="spellStart"/>
      <w:r w:rsidR="001137A9" w:rsidRPr="001137A9">
        <w:rPr>
          <w:b/>
          <w:lang w:val="lt-LT"/>
        </w:rPr>
        <w:t>Vitabalans</w:t>
      </w:r>
      <w:proofErr w:type="spellEnd"/>
      <w:r w:rsidR="001137A9" w:rsidRPr="001137A9">
        <w:rPr>
          <w:b/>
          <w:lang w:val="lt-LT"/>
        </w:rPr>
        <w:t xml:space="preserve"> 150</w:t>
      </w:r>
      <w:r w:rsidR="001137A9" w:rsidRPr="00984C36">
        <w:rPr>
          <w:b/>
          <w:lang w:val="lt-LT"/>
        </w:rPr>
        <w:t> </w:t>
      </w:r>
      <w:r w:rsidR="001137A9" w:rsidRPr="001137A9">
        <w:rPr>
          <w:b/>
          <w:lang w:val="lt-LT"/>
        </w:rPr>
        <w:t>mg tablet</w:t>
      </w:r>
      <w:r w:rsidR="001137A9" w:rsidRPr="00984C36">
        <w:rPr>
          <w:b/>
          <w:lang w:val="lt-LT"/>
        </w:rPr>
        <w:t>ė</w:t>
      </w:r>
      <w:r w:rsidR="001137A9" w:rsidRPr="001137A9">
        <w:rPr>
          <w:b/>
          <w:lang w:val="lt-LT"/>
        </w:rPr>
        <w:t>s</w:t>
      </w:r>
    </w:p>
    <w:p w14:paraId="1CE30221" w14:textId="77777777" w:rsidR="00C60673" w:rsidRPr="00984C36" w:rsidRDefault="00C803C6" w:rsidP="00C6067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</w:t>
      </w:r>
      <w:r w:rsidR="00C60673" w:rsidRPr="00984C36">
        <w:rPr>
          <w:szCs w:val="22"/>
          <w:lang w:val="lt-LT"/>
        </w:rPr>
        <w:t>lukonazolas</w:t>
      </w:r>
      <w:proofErr w:type="spellEnd"/>
    </w:p>
    <w:p w14:paraId="4BD57C29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5809185F" w14:textId="77777777" w:rsidR="00C60673" w:rsidRPr="00984C36" w:rsidRDefault="00C60673" w:rsidP="00C60673">
      <w:pPr>
        <w:tabs>
          <w:tab w:val="clear" w:pos="567"/>
        </w:tabs>
        <w:suppressAutoHyphens/>
        <w:spacing w:line="240" w:lineRule="auto"/>
        <w:ind w:left="142" w:hanging="142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Atidžiai perskaitykite visą šį lapelį, prieš pradėdami vartoti vaistą, nes jame pateikiama Jums </w:t>
      </w:r>
    </w:p>
    <w:p w14:paraId="6FF8C86E" w14:textId="77777777" w:rsidR="00C60673" w:rsidRPr="00984C36" w:rsidRDefault="00C60673" w:rsidP="00C60673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lt-LT"/>
        </w:rPr>
      </w:pPr>
      <w:r w:rsidRPr="00984C36">
        <w:rPr>
          <w:b/>
          <w:szCs w:val="22"/>
          <w:lang w:val="lt-LT"/>
        </w:rPr>
        <w:t>svarbi informacija.</w:t>
      </w:r>
    </w:p>
    <w:p w14:paraId="362E0E96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Neišmeskite šio lapelio, nes vėl gali prireikti jį perskaityti.</w:t>
      </w:r>
    </w:p>
    <w:p w14:paraId="1FF25641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Jeigu kiltų daugiau klausimų, kreipkitės į gydytoją, vaistininką arba slaugytoją.</w:t>
      </w:r>
    </w:p>
    <w:p w14:paraId="2EE3B336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Šis vaistas skirtas tik Jums, todėl kitiems žmonėms jo duoti negalima. Vaistas gali jiems pakenkti (net tiems, kurių ligos </w:t>
      </w:r>
      <w:r w:rsidR="00B227B8" w:rsidRPr="00984C36">
        <w:rPr>
          <w:szCs w:val="22"/>
          <w:lang w:val="lt-LT"/>
        </w:rPr>
        <w:t xml:space="preserve">požymiai </w:t>
      </w:r>
      <w:r w:rsidRPr="00984C36">
        <w:rPr>
          <w:szCs w:val="22"/>
          <w:lang w:val="lt-LT"/>
        </w:rPr>
        <w:t>yra tokie patys kaip Jūsų).</w:t>
      </w:r>
    </w:p>
    <w:p w14:paraId="705EEFE9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14:paraId="0526C0EC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lt-LT"/>
        </w:rPr>
      </w:pPr>
    </w:p>
    <w:p w14:paraId="3AC3DA34" w14:textId="77777777" w:rsidR="00C60673" w:rsidRPr="00984C36" w:rsidRDefault="00C60673" w:rsidP="00336683">
      <w:pPr>
        <w:keepNext/>
        <w:jc w:val="both"/>
        <w:outlineLvl w:val="3"/>
        <w:rPr>
          <w:b/>
          <w:lang w:val="lt-LT"/>
        </w:rPr>
      </w:pPr>
      <w:r w:rsidRPr="00984C36">
        <w:rPr>
          <w:b/>
          <w:lang w:val="lt-LT"/>
        </w:rPr>
        <w:t>Apie ką rašoma šiame lapelyje?</w:t>
      </w:r>
    </w:p>
    <w:p w14:paraId="0696C6C6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1.</w:t>
      </w:r>
      <w:r w:rsidRPr="00984C36">
        <w:rPr>
          <w:szCs w:val="22"/>
          <w:lang w:val="lt-LT"/>
        </w:rPr>
        <w:tab/>
        <w:t xml:space="preserve">Kas yra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ir kam jis vartojamas</w:t>
      </w:r>
    </w:p>
    <w:p w14:paraId="61545126" w14:textId="77777777" w:rsidR="001137A9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2.</w:t>
      </w:r>
      <w:r w:rsidRPr="00984C36">
        <w:rPr>
          <w:szCs w:val="22"/>
          <w:lang w:val="lt-LT"/>
        </w:rPr>
        <w:tab/>
        <w:t xml:space="preserve">Kas žinotina prieš vartojant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="001137A9" w:rsidRPr="00984C36">
        <w:rPr>
          <w:szCs w:val="22"/>
          <w:lang w:val="lt-LT"/>
        </w:rPr>
        <w:t xml:space="preserve"> </w:t>
      </w:r>
    </w:p>
    <w:p w14:paraId="7ABA19FC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3.</w:t>
      </w:r>
      <w:r w:rsidRPr="00984C36">
        <w:rPr>
          <w:szCs w:val="22"/>
          <w:lang w:val="lt-LT"/>
        </w:rPr>
        <w:tab/>
        <w:t xml:space="preserve">Kaip vartoti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</w:p>
    <w:p w14:paraId="5083CA10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4.</w:t>
      </w:r>
      <w:r w:rsidRPr="00984C36">
        <w:rPr>
          <w:szCs w:val="22"/>
          <w:lang w:val="lt-LT"/>
        </w:rPr>
        <w:tab/>
        <w:t>Galimas šalutinis poveikis</w:t>
      </w:r>
    </w:p>
    <w:p w14:paraId="6AEBA8D8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5.</w:t>
      </w:r>
      <w:r w:rsidRPr="00984C36">
        <w:rPr>
          <w:szCs w:val="22"/>
          <w:lang w:val="lt-LT"/>
        </w:rPr>
        <w:tab/>
        <w:t xml:space="preserve">Kaip laikyti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</w:p>
    <w:p w14:paraId="6DB948EC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6.</w:t>
      </w:r>
      <w:r w:rsidRPr="00984C36">
        <w:rPr>
          <w:szCs w:val="22"/>
          <w:lang w:val="lt-LT"/>
        </w:rPr>
        <w:tab/>
        <w:t>Pakuotės turinys ir kita informacija</w:t>
      </w:r>
    </w:p>
    <w:p w14:paraId="782F79A5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5AAF25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FDF030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1.</w:t>
      </w:r>
      <w:r w:rsidRPr="00984C36">
        <w:rPr>
          <w:b/>
          <w:szCs w:val="22"/>
          <w:lang w:val="lt-LT"/>
        </w:rPr>
        <w:tab/>
        <w:t xml:space="preserve">Kas yra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1137A9" w:rsidRPr="00984C36">
        <w:rPr>
          <w:b/>
          <w:szCs w:val="22"/>
          <w:lang w:val="lt-LT"/>
        </w:rPr>
        <w:t xml:space="preserve"> </w:t>
      </w:r>
      <w:proofErr w:type="spellStart"/>
      <w:r w:rsidR="001137A9" w:rsidRPr="00984C36">
        <w:rPr>
          <w:b/>
          <w:szCs w:val="22"/>
          <w:lang w:val="lt-LT"/>
        </w:rPr>
        <w:t>Vitabalans</w:t>
      </w:r>
      <w:proofErr w:type="spellEnd"/>
      <w:r w:rsidRPr="00984C36">
        <w:rPr>
          <w:b/>
          <w:szCs w:val="22"/>
          <w:lang w:val="lt-LT"/>
        </w:rPr>
        <w:t xml:space="preserve"> ir kam jis vartojamas</w:t>
      </w:r>
    </w:p>
    <w:p w14:paraId="45F441C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468CF937" w14:textId="77777777" w:rsidR="00C60673" w:rsidRPr="00984C36" w:rsidRDefault="00F25A80" w:rsidP="00C60673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yra vienas iš priešgrybelini</w:t>
      </w:r>
      <w:r w:rsidR="001137A9" w:rsidRPr="00984C36">
        <w:rPr>
          <w:szCs w:val="22"/>
          <w:lang w:val="lt-LT"/>
        </w:rPr>
        <w:t>ais</w:t>
      </w:r>
      <w:r w:rsidR="00C60673" w:rsidRPr="00984C36">
        <w:rPr>
          <w:szCs w:val="22"/>
          <w:lang w:val="lt-LT"/>
        </w:rPr>
        <w:t xml:space="preserve"> </w:t>
      </w:r>
      <w:r w:rsidR="001137A9" w:rsidRPr="00984C36">
        <w:rPr>
          <w:szCs w:val="22"/>
          <w:lang w:val="lt-LT"/>
        </w:rPr>
        <w:t>vadinamų</w:t>
      </w:r>
      <w:r w:rsidR="00C60673" w:rsidRPr="00984C36">
        <w:rPr>
          <w:szCs w:val="22"/>
          <w:lang w:val="lt-LT"/>
        </w:rPr>
        <w:t xml:space="preserve"> grupės vaistų. Veiklioji medžiaga yra </w:t>
      </w:r>
      <w:proofErr w:type="spellStart"/>
      <w:r w:rsidR="00C60673" w:rsidRPr="00984C36">
        <w:rPr>
          <w:szCs w:val="22"/>
          <w:lang w:val="lt-LT"/>
        </w:rPr>
        <w:t>flukonazolas</w:t>
      </w:r>
      <w:proofErr w:type="spellEnd"/>
      <w:r w:rsidR="00C60673" w:rsidRPr="00984C36">
        <w:rPr>
          <w:szCs w:val="22"/>
          <w:lang w:val="lt-LT"/>
        </w:rPr>
        <w:t>.</w:t>
      </w:r>
    </w:p>
    <w:p w14:paraId="29417F1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50B61DA0" w14:textId="77777777" w:rsidR="00C60673" w:rsidRPr="00984C36" w:rsidRDefault="00F25A80" w:rsidP="00C60673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vartojama grybelių sukeltoms infekcinėms ligoms gydyti bei </w:t>
      </w:r>
      <w:proofErr w:type="spellStart"/>
      <w:r w:rsidR="00C60673" w:rsidRPr="00984C36">
        <w:rPr>
          <w:szCs w:val="22"/>
          <w:lang w:val="lt-LT"/>
        </w:rPr>
        <w:t>balkšvagrybių</w:t>
      </w:r>
      <w:proofErr w:type="spellEnd"/>
      <w:r w:rsidR="00C60673" w:rsidRPr="00984C36">
        <w:rPr>
          <w:szCs w:val="22"/>
          <w:lang w:val="lt-LT"/>
        </w:rPr>
        <w:t xml:space="preserve"> infekcijos profilaktikai. Dažniausia grybelių infekcijos priežastis yra </w:t>
      </w:r>
      <w:proofErr w:type="spellStart"/>
      <w:r w:rsidR="00C60673" w:rsidRPr="00984C36">
        <w:rPr>
          <w:szCs w:val="22"/>
          <w:lang w:val="lt-LT"/>
        </w:rPr>
        <w:t>mieliagrybiai</w:t>
      </w:r>
      <w:proofErr w:type="spellEnd"/>
      <w:r w:rsidR="00C60673" w:rsidRPr="00984C36">
        <w:rPr>
          <w:szCs w:val="22"/>
          <w:lang w:val="lt-LT"/>
        </w:rPr>
        <w:t xml:space="preserve">, vadinami </w:t>
      </w:r>
      <w:proofErr w:type="spellStart"/>
      <w:r w:rsidR="00C60673" w:rsidRPr="00984C36">
        <w:rPr>
          <w:szCs w:val="22"/>
          <w:lang w:val="lt-LT"/>
        </w:rPr>
        <w:t>balkšvagrybiais</w:t>
      </w:r>
      <w:proofErr w:type="spellEnd"/>
      <w:r w:rsidR="00C60673" w:rsidRPr="00984C36">
        <w:rPr>
          <w:szCs w:val="22"/>
          <w:lang w:val="lt-LT"/>
        </w:rPr>
        <w:t>.</w:t>
      </w:r>
    </w:p>
    <w:p w14:paraId="759B75C3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801B698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Suaug</w:t>
      </w:r>
      <w:r w:rsidR="001137A9" w:rsidRPr="00984C36">
        <w:rPr>
          <w:b/>
          <w:szCs w:val="22"/>
          <w:lang w:val="lt-LT"/>
        </w:rPr>
        <w:t>usieji</w:t>
      </w:r>
    </w:p>
    <w:p w14:paraId="24C6CFB2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Gydytojas šio vaisto Jums gali skirti toliau išvardytoms grybelių sukeltoms infekcinėms ligoms gydyti</w:t>
      </w:r>
      <w:r w:rsidR="001137A9" w:rsidRPr="00984C36">
        <w:rPr>
          <w:szCs w:val="22"/>
          <w:lang w:val="lt-LT"/>
        </w:rPr>
        <w:t>:</w:t>
      </w:r>
    </w:p>
    <w:p w14:paraId="7A1A9768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Kriptokokinis</w:t>
      </w:r>
      <w:proofErr w:type="spellEnd"/>
      <w:r w:rsidRPr="00984C36">
        <w:rPr>
          <w:szCs w:val="22"/>
          <w:lang w:val="lt-LT"/>
        </w:rPr>
        <w:t xml:space="preserve"> meningitas</w:t>
      </w:r>
      <w:r w:rsidR="00C76E7B" w:rsidRPr="00984C36">
        <w:rPr>
          <w:szCs w:val="22"/>
          <w:lang w:val="lt-LT"/>
        </w:rPr>
        <w:t xml:space="preserve"> (</w:t>
      </w:r>
      <w:r w:rsidRPr="00984C36">
        <w:rPr>
          <w:szCs w:val="22"/>
          <w:lang w:val="lt-LT"/>
        </w:rPr>
        <w:t>grybelinė smegenų infekcija</w:t>
      </w:r>
      <w:r w:rsidR="00C76E7B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. </w:t>
      </w:r>
    </w:p>
    <w:p w14:paraId="692F7660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Kokcidioidomikozė</w:t>
      </w:r>
      <w:proofErr w:type="spellEnd"/>
      <w:r w:rsidR="00C76E7B" w:rsidRPr="00984C36">
        <w:rPr>
          <w:szCs w:val="22"/>
          <w:lang w:val="lt-LT"/>
        </w:rPr>
        <w:t xml:space="preserve"> (</w:t>
      </w:r>
      <w:r w:rsidRPr="00984C36">
        <w:rPr>
          <w:szCs w:val="22"/>
          <w:lang w:val="lt-LT"/>
        </w:rPr>
        <w:t>plaučių bronchų sistemos liga</w:t>
      </w:r>
      <w:r w:rsidR="00C76E7B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>.</w:t>
      </w:r>
    </w:p>
    <w:p w14:paraId="5CDD3BFB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 kraujo, kūno organų (pvz., širdies, plaučių) ar šlapimo takų infekcinė liga.</w:t>
      </w:r>
    </w:p>
    <w:p w14:paraId="2E52F6BC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Gleivinės pienligė (infekcinė liga</w:t>
      </w:r>
      <w:r w:rsidR="004C6DD4" w:rsidRPr="00984C36">
        <w:rPr>
          <w:szCs w:val="22"/>
          <w:lang w:val="lt-LT"/>
        </w:rPr>
        <w:t>, paveikianti burnos gleivinę, gerklę bei dantų protezų sukeltos burnos opos</w:t>
      </w:r>
      <w:r w:rsidRPr="00984C36">
        <w:rPr>
          <w:szCs w:val="22"/>
          <w:lang w:val="lt-LT"/>
        </w:rPr>
        <w:t>).</w:t>
      </w:r>
    </w:p>
    <w:p w14:paraId="3FD04903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Lyties organų pienligė (makšties ar varpos infekcinė liga).</w:t>
      </w:r>
    </w:p>
    <w:p w14:paraId="348DD334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Odos infekcinė liga</w:t>
      </w:r>
      <w:r w:rsidR="007750A2" w:rsidRPr="00984C36">
        <w:rPr>
          <w:szCs w:val="22"/>
          <w:lang w:val="lt-LT"/>
        </w:rPr>
        <w:t xml:space="preserve"> (</w:t>
      </w:r>
      <w:r w:rsidRPr="00984C36">
        <w:rPr>
          <w:szCs w:val="22"/>
          <w:lang w:val="lt-LT"/>
        </w:rPr>
        <w:t>pvz., grybelių sukelta pėdų, kūno ar blauzdų liga, nagų infekcinė liga</w:t>
      </w:r>
      <w:r w:rsidR="007750A2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>.</w:t>
      </w:r>
    </w:p>
    <w:p w14:paraId="3FEC46E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66A1EE1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Be to, gydytojas gali skirti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4C6DD4" w:rsidRPr="00984C36">
        <w:rPr>
          <w:szCs w:val="22"/>
          <w:lang w:val="lt-LT"/>
        </w:rPr>
        <w:t xml:space="preserve"> </w:t>
      </w:r>
      <w:proofErr w:type="spellStart"/>
      <w:r w:rsidR="004C6DD4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toliau išvardytais atvejais</w:t>
      </w:r>
      <w:r w:rsidR="004C6DD4" w:rsidRPr="00984C36">
        <w:rPr>
          <w:szCs w:val="22"/>
          <w:lang w:val="lt-LT"/>
        </w:rPr>
        <w:t>:</w:t>
      </w:r>
    </w:p>
    <w:p w14:paraId="102F98B3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pasikartoti </w:t>
      </w:r>
      <w:proofErr w:type="spellStart"/>
      <w:r w:rsidRPr="00984C36">
        <w:rPr>
          <w:szCs w:val="22"/>
          <w:lang w:val="lt-LT"/>
        </w:rPr>
        <w:t>kriptokokiniam</w:t>
      </w:r>
      <w:proofErr w:type="spellEnd"/>
      <w:r w:rsidRPr="00984C36">
        <w:rPr>
          <w:szCs w:val="22"/>
          <w:lang w:val="lt-LT"/>
        </w:rPr>
        <w:t xml:space="preserve"> meningitui</w:t>
      </w:r>
      <w:r w:rsidR="004C6DD4" w:rsidRPr="00984C36">
        <w:rPr>
          <w:szCs w:val="22"/>
          <w:lang w:val="lt-LT"/>
        </w:rPr>
        <w:t>.</w:t>
      </w:r>
    </w:p>
    <w:p w14:paraId="0D01C147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Siekdamas neleisti pasikartoti gleivinės pienligei</w:t>
      </w:r>
      <w:r w:rsidR="004C6DD4" w:rsidRPr="00984C36">
        <w:rPr>
          <w:szCs w:val="22"/>
          <w:lang w:val="lt-LT"/>
        </w:rPr>
        <w:t>.</w:t>
      </w:r>
    </w:p>
    <w:p w14:paraId="176087C1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Siekdamas neleisti pasikartoti makšties pienligei</w:t>
      </w:r>
      <w:r w:rsidR="004C6DD4" w:rsidRPr="00984C36">
        <w:rPr>
          <w:szCs w:val="22"/>
          <w:lang w:val="lt-LT"/>
        </w:rPr>
        <w:t>.</w:t>
      </w:r>
    </w:p>
    <w:p w14:paraId="6D44AB1C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atsirasti </w:t>
      </w: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sukeltai infekcinei ligai (jei Jūsų imuninė sistema yra nusilpusi ir neveikia tinkamai).</w:t>
      </w:r>
    </w:p>
    <w:p w14:paraId="7E65539E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045DDBF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Vaikai ir paaugliai (0 – 17 metų)</w:t>
      </w:r>
    </w:p>
    <w:p w14:paraId="635899EA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Gydytojas šio vaisto gali skirti toliau išvardytoms grybelių sukeltoms infekcinėms ligoms gydyti</w:t>
      </w:r>
      <w:r w:rsidR="004C6DD4" w:rsidRPr="00984C36">
        <w:rPr>
          <w:szCs w:val="22"/>
          <w:lang w:val="lt-LT"/>
        </w:rPr>
        <w:t>:</w:t>
      </w:r>
    </w:p>
    <w:p w14:paraId="59158251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Gleivinės pienligė (burnos ar gerklės infekcinė liga).</w:t>
      </w:r>
    </w:p>
    <w:p w14:paraId="2935553D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 kraujo, kūno organų (pvz., širdies, plaučių) ar šlapimo takų infekcinė liga.</w:t>
      </w:r>
    </w:p>
    <w:p w14:paraId="7E13C9A4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Kriptokokinis</w:t>
      </w:r>
      <w:proofErr w:type="spellEnd"/>
      <w:r w:rsidRPr="00984C36">
        <w:rPr>
          <w:szCs w:val="22"/>
          <w:lang w:val="lt-LT"/>
        </w:rPr>
        <w:t xml:space="preserve"> meningitas</w:t>
      </w:r>
      <w:r w:rsidR="004C6DD4" w:rsidRPr="00984C36">
        <w:rPr>
          <w:szCs w:val="22"/>
          <w:lang w:val="lt-LT"/>
        </w:rPr>
        <w:t xml:space="preserve"> –</w:t>
      </w:r>
      <w:r w:rsidRPr="00984C36">
        <w:rPr>
          <w:szCs w:val="22"/>
          <w:lang w:val="lt-LT"/>
        </w:rPr>
        <w:t xml:space="preserve"> grybelinė smegenų infekcija.</w:t>
      </w:r>
    </w:p>
    <w:p w14:paraId="582B9987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BADC11D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Be to, gydytojas gali skirti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4C6DD4" w:rsidRPr="00984C36">
        <w:rPr>
          <w:szCs w:val="22"/>
          <w:lang w:val="lt-LT"/>
        </w:rPr>
        <w:t xml:space="preserve"> </w:t>
      </w:r>
      <w:proofErr w:type="spellStart"/>
      <w:r w:rsidR="004C6DD4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toliau išvardytais atvejais</w:t>
      </w:r>
      <w:r w:rsidR="004C6DD4" w:rsidRPr="00984C36">
        <w:rPr>
          <w:szCs w:val="22"/>
          <w:lang w:val="lt-LT"/>
        </w:rPr>
        <w:t>:</w:t>
      </w:r>
    </w:p>
    <w:p w14:paraId="73D62CAE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atsirasti </w:t>
      </w: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sukeltai infekcinei ligai (jei Jūsų imuninė sistema yra nusilpusi ir neveikia tinkamai).</w:t>
      </w:r>
    </w:p>
    <w:p w14:paraId="7A7D036C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pasikartoti </w:t>
      </w:r>
      <w:proofErr w:type="spellStart"/>
      <w:r w:rsidRPr="00984C36">
        <w:rPr>
          <w:szCs w:val="22"/>
          <w:lang w:val="lt-LT"/>
        </w:rPr>
        <w:t>kriptokokiniam</w:t>
      </w:r>
      <w:proofErr w:type="spellEnd"/>
      <w:r w:rsidRPr="00984C36">
        <w:rPr>
          <w:szCs w:val="22"/>
          <w:lang w:val="lt-LT"/>
        </w:rPr>
        <w:t xml:space="preserve"> meningitui. </w:t>
      </w:r>
    </w:p>
    <w:p w14:paraId="28F93BF3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7C7D9A89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799E81FC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2.</w:t>
      </w:r>
      <w:r w:rsidRPr="00984C36">
        <w:rPr>
          <w:b/>
          <w:szCs w:val="22"/>
          <w:lang w:val="lt-LT"/>
        </w:rPr>
        <w:tab/>
        <w:t>Kas žinotina prieš vartojant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A325A3" w:rsidRPr="00984C36">
        <w:rPr>
          <w:b/>
          <w:szCs w:val="22"/>
          <w:lang w:val="lt-LT"/>
        </w:rPr>
        <w:t xml:space="preserve"> </w:t>
      </w:r>
      <w:proofErr w:type="spellStart"/>
      <w:r w:rsidR="00A325A3" w:rsidRPr="00984C36">
        <w:rPr>
          <w:b/>
          <w:szCs w:val="22"/>
          <w:lang w:val="lt-LT"/>
        </w:rPr>
        <w:t>Vitabalans</w:t>
      </w:r>
      <w:proofErr w:type="spellEnd"/>
    </w:p>
    <w:p w14:paraId="50EDA971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488A287F" w14:textId="4A885E07" w:rsidR="00C60673" w:rsidRPr="00984C36" w:rsidRDefault="00F25A80" w:rsidP="00C60673">
      <w:pPr>
        <w:spacing w:line="240" w:lineRule="auto"/>
        <w:ind w:left="567" w:hanging="567"/>
        <w:rPr>
          <w:b/>
          <w:caps/>
          <w:szCs w:val="22"/>
          <w:lang w:val="lt-LT"/>
        </w:rPr>
      </w:pPr>
      <w:proofErr w:type="spellStart"/>
      <w:r w:rsidRPr="00984C36">
        <w:rPr>
          <w:b/>
          <w:bCs/>
          <w:szCs w:val="22"/>
          <w:lang w:val="lt-LT"/>
        </w:rPr>
        <w:t>Fluconazole</w:t>
      </w:r>
      <w:proofErr w:type="spellEnd"/>
      <w:r w:rsidR="004C6DD4" w:rsidRPr="00984C36">
        <w:rPr>
          <w:b/>
          <w:bCs/>
          <w:szCs w:val="22"/>
          <w:lang w:val="lt-LT"/>
        </w:rPr>
        <w:t xml:space="preserve"> </w:t>
      </w:r>
      <w:proofErr w:type="spellStart"/>
      <w:r w:rsidR="004C6DD4" w:rsidRPr="00984C36">
        <w:rPr>
          <w:b/>
          <w:bCs/>
          <w:szCs w:val="22"/>
          <w:lang w:val="lt-LT"/>
        </w:rPr>
        <w:t>Vitabalans</w:t>
      </w:r>
      <w:proofErr w:type="spellEnd"/>
      <w:r w:rsidR="00C60673" w:rsidRPr="00984C36">
        <w:rPr>
          <w:b/>
          <w:bCs/>
          <w:szCs w:val="22"/>
          <w:lang w:val="lt-LT"/>
        </w:rPr>
        <w:t xml:space="preserve"> vartoti </w:t>
      </w:r>
      <w:r w:rsidR="002E6D19">
        <w:rPr>
          <w:b/>
          <w:bCs/>
          <w:szCs w:val="22"/>
          <w:lang w:val="lt-LT"/>
        </w:rPr>
        <w:t>draudžiama</w:t>
      </w:r>
    </w:p>
    <w:p w14:paraId="77405ECF" w14:textId="4D043E9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yra alergija </w:t>
      </w:r>
      <w:proofErr w:type="spellStart"/>
      <w:r w:rsidRPr="00984C36">
        <w:rPr>
          <w:szCs w:val="22"/>
          <w:lang w:val="lt-LT"/>
        </w:rPr>
        <w:t>flukonazolui</w:t>
      </w:r>
      <w:proofErr w:type="spellEnd"/>
      <w:r w:rsidR="00A36503" w:rsidRPr="00A36503">
        <w:rPr>
          <w:szCs w:val="22"/>
          <w:lang w:val="lt-LT"/>
        </w:rPr>
        <w:t>, kitiems vaistams nuo grybelių sukeltų infekcinių ligų</w:t>
      </w:r>
      <w:r w:rsidRPr="00984C36">
        <w:rPr>
          <w:szCs w:val="22"/>
          <w:lang w:val="lt-LT"/>
        </w:rPr>
        <w:t xml:space="preserve"> arba bet kuriai pagalbinei </w:t>
      </w:r>
      <w:r w:rsidR="004C6DD4" w:rsidRPr="00984C36">
        <w:rPr>
          <w:szCs w:val="22"/>
          <w:lang w:val="lt-LT"/>
        </w:rPr>
        <w:t>šio vaisto</w:t>
      </w:r>
      <w:r w:rsidRPr="00984C36">
        <w:rPr>
          <w:szCs w:val="22"/>
          <w:lang w:val="lt-LT"/>
        </w:rPr>
        <w:t xml:space="preserve"> medžiagai (jos išvardytos 6 skyriuje);</w:t>
      </w:r>
    </w:p>
    <w:p w14:paraId="7B8220C2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astemizolo</w:t>
      </w:r>
      <w:proofErr w:type="spellEnd"/>
      <w:r w:rsidRPr="00984C36">
        <w:rPr>
          <w:szCs w:val="22"/>
          <w:lang w:val="lt-LT"/>
        </w:rPr>
        <w:t xml:space="preserve"> ar </w:t>
      </w:r>
      <w:proofErr w:type="spellStart"/>
      <w:r w:rsidRPr="00984C36">
        <w:rPr>
          <w:szCs w:val="22"/>
          <w:lang w:val="lt-LT"/>
        </w:rPr>
        <w:t>terfenadino</w:t>
      </w:r>
      <w:proofErr w:type="spellEnd"/>
      <w:r w:rsidRPr="00984C36">
        <w:rPr>
          <w:szCs w:val="22"/>
          <w:lang w:val="lt-LT"/>
        </w:rPr>
        <w:t xml:space="preserve"> (</w:t>
      </w:r>
      <w:proofErr w:type="spellStart"/>
      <w:r w:rsidRPr="00984C36">
        <w:rPr>
          <w:szCs w:val="22"/>
          <w:lang w:val="lt-LT"/>
        </w:rPr>
        <w:t>antihistamininių</w:t>
      </w:r>
      <w:proofErr w:type="spellEnd"/>
      <w:r w:rsidRPr="00984C36">
        <w:rPr>
          <w:szCs w:val="22"/>
          <w:lang w:val="lt-LT"/>
        </w:rPr>
        <w:t xml:space="preserve"> vaistų nuo alergijos);</w:t>
      </w:r>
    </w:p>
    <w:p w14:paraId="4A2FB287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cisaprido</w:t>
      </w:r>
      <w:proofErr w:type="spellEnd"/>
      <w:r w:rsidRPr="00984C36">
        <w:rPr>
          <w:szCs w:val="22"/>
          <w:lang w:val="lt-LT"/>
        </w:rPr>
        <w:t xml:space="preserve"> (juo gydomi skrandžio sutrikimai);</w:t>
      </w:r>
    </w:p>
    <w:p w14:paraId="22E0CF38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pimozido</w:t>
      </w:r>
      <w:proofErr w:type="spellEnd"/>
      <w:r w:rsidRPr="00984C36">
        <w:rPr>
          <w:szCs w:val="22"/>
          <w:lang w:val="lt-LT"/>
        </w:rPr>
        <w:t xml:space="preserve"> (juo gydomi psichikos sutrikimai);</w:t>
      </w:r>
    </w:p>
    <w:p w14:paraId="257A5995" w14:textId="6C8C0DCE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="00445D53">
        <w:rPr>
          <w:szCs w:val="22"/>
          <w:lang w:val="lt-LT"/>
        </w:rPr>
        <w:t>ch</w:t>
      </w:r>
      <w:r w:rsidRPr="00984C36">
        <w:rPr>
          <w:szCs w:val="22"/>
          <w:lang w:val="lt-LT"/>
        </w:rPr>
        <w:t>inidino</w:t>
      </w:r>
      <w:proofErr w:type="spellEnd"/>
      <w:r w:rsidRPr="00984C36">
        <w:rPr>
          <w:szCs w:val="22"/>
          <w:lang w:val="lt-LT"/>
        </w:rPr>
        <w:t xml:space="preserve"> (juo gydomi širdies ritmo sutrikimai);</w:t>
      </w:r>
    </w:p>
    <w:p w14:paraId="61CB727B" w14:textId="77777777" w:rsidR="00391519" w:rsidRPr="00984C36" w:rsidRDefault="00C60673" w:rsidP="004F2667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eritromicino</w:t>
      </w:r>
      <w:proofErr w:type="spellEnd"/>
      <w:r w:rsidRPr="00984C36">
        <w:rPr>
          <w:szCs w:val="22"/>
          <w:lang w:val="lt-LT"/>
        </w:rPr>
        <w:t xml:space="preserve"> (antibiotiko, kuriuo gydomos infekcinės ligos</w:t>
      </w:r>
      <w:r w:rsidR="00024DD9" w:rsidRPr="00984C36">
        <w:rPr>
          <w:szCs w:val="22"/>
          <w:lang w:val="lt-LT"/>
        </w:rPr>
        <w:t>).</w:t>
      </w:r>
    </w:p>
    <w:p w14:paraId="54F3D237" w14:textId="77777777" w:rsidR="00F55E60" w:rsidRPr="00984C36" w:rsidRDefault="00F55E60" w:rsidP="00C60673">
      <w:pPr>
        <w:spacing w:line="240" w:lineRule="auto"/>
        <w:ind w:left="567" w:hanging="567"/>
        <w:rPr>
          <w:b/>
          <w:szCs w:val="22"/>
          <w:lang w:val="lt-LT"/>
        </w:rPr>
      </w:pPr>
    </w:p>
    <w:p w14:paraId="28D479A6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Įspėjimai ir atsargumo priemonės</w:t>
      </w:r>
      <w:r w:rsidRPr="00984C36" w:rsidDel="00902EDC">
        <w:rPr>
          <w:b/>
          <w:szCs w:val="22"/>
          <w:lang w:val="lt-LT"/>
        </w:rPr>
        <w:t xml:space="preserve"> </w:t>
      </w:r>
    </w:p>
    <w:p w14:paraId="7A4B9DD5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A325A3" w:rsidRPr="00984C36">
        <w:rPr>
          <w:szCs w:val="22"/>
          <w:lang w:val="lt-LT"/>
        </w:rPr>
        <w:t xml:space="preserve"> </w:t>
      </w:r>
      <w:proofErr w:type="spellStart"/>
      <w:r w:rsidR="00A325A3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>:</w:t>
      </w:r>
    </w:p>
    <w:p w14:paraId="41F2EDFD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jeigu Jums yra kepenų ar inkstų sutrikimų;</w:t>
      </w:r>
    </w:p>
    <w:p w14:paraId="1FA0D542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jeigu Jūs sergate širdies liga, įskaitant širdies ritmo sutrikimą;</w:t>
      </w:r>
    </w:p>
    <w:p w14:paraId="7822105A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jeigu Jūsų kalio, kalcio ar magnio kiekis kraujyje nėra normalus;</w:t>
      </w:r>
    </w:p>
    <w:p w14:paraId="4DDA428F" w14:textId="77777777" w:rsidR="000B7A7F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jeigu Jums atsirado sunkių odos reakcijų (niežulys, odos paraudimas ar kvėpavimo pasunkėjimas)</w:t>
      </w:r>
      <w:r w:rsidR="000B7A7F" w:rsidRPr="00984C36">
        <w:rPr>
          <w:szCs w:val="22"/>
          <w:lang w:val="lt-LT"/>
        </w:rPr>
        <w:t>;</w:t>
      </w:r>
    </w:p>
    <w:p w14:paraId="49383726" w14:textId="77777777" w:rsidR="00C60673" w:rsidRPr="00984C36" w:rsidRDefault="00C215E7" w:rsidP="00053159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iCs/>
          <w:szCs w:val="22"/>
          <w:lang w:val="lt-LT" w:eastAsia="en-GB"/>
        </w:rPr>
        <w:t>jeigu Jums atsirado “antinksčių nepakankamumo” požymiai (lėtinis ar ilgai trunkantis</w:t>
      </w:r>
      <w:r w:rsidR="00B227B8" w:rsidRPr="00984C36">
        <w:rPr>
          <w:iCs/>
          <w:szCs w:val="22"/>
          <w:lang w:val="lt-LT" w:eastAsia="en-GB"/>
        </w:rPr>
        <w:t xml:space="preserve"> </w:t>
      </w:r>
      <w:r w:rsidRPr="00984C36">
        <w:rPr>
          <w:iCs/>
          <w:szCs w:val="22"/>
          <w:lang w:val="lt-LT" w:eastAsia="en-GB"/>
        </w:rPr>
        <w:t>nuovargis, raumenų silpnumas, apetito stoka, svorio netekimas, pilvo skausmas), kai antinksčių liaukos negamina pakankamo tam tikrų steroidinių hormonų, tokių kaip kortizoli</w:t>
      </w:r>
      <w:r w:rsidR="00825483" w:rsidRPr="00984C36">
        <w:rPr>
          <w:iCs/>
          <w:szCs w:val="22"/>
          <w:lang w:val="lt-LT" w:eastAsia="en-GB"/>
        </w:rPr>
        <w:t>s</w:t>
      </w:r>
      <w:r w:rsidRPr="00984C36">
        <w:rPr>
          <w:iCs/>
          <w:szCs w:val="22"/>
          <w:lang w:val="lt-LT" w:eastAsia="en-GB"/>
        </w:rPr>
        <w:t>, kiekio</w:t>
      </w:r>
      <w:r w:rsidR="00A325A3" w:rsidRPr="00984C36">
        <w:rPr>
          <w:szCs w:val="22"/>
          <w:lang w:val="lt-LT"/>
        </w:rPr>
        <w:t>;</w:t>
      </w:r>
    </w:p>
    <w:p w14:paraId="0CA8866C" w14:textId="77777777" w:rsidR="00A325A3" w:rsidRPr="00984C36" w:rsidRDefault="00A325A3" w:rsidP="00A325A3">
      <w:pPr>
        <w:numPr>
          <w:ilvl w:val="0"/>
          <w:numId w:val="1"/>
        </w:numPr>
        <w:spacing w:line="240" w:lineRule="auto"/>
        <w:ind w:left="567" w:hanging="567"/>
        <w:rPr>
          <w:iCs/>
          <w:szCs w:val="22"/>
          <w:lang w:val="lt-LT" w:eastAsia="en-GB"/>
        </w:rPr>
      </w:pPr>
      <w:r w:rsidRPr="00984C36">
        <w:rPr>
          <w:iCs/>
          <w:szCs w:val="22"/>
          <w:lang w:val="lt-LT" w:eastAsia="en-GB"/>
        </w:rPr>
        <w:t>jeigu gydant grybelinę infekciją būklė negerėja, kadangi gali būti reikalingas alternatyvus (kitais vaistais) priešgrybelinis gydymas.</w:t>
      </w:r>
    </w:p>
    <w:p w14:paraId="38399A01" w14:textId="77777777" w:rsidR="00A325A3" w:rsidRPr="00984C36" w:rsidRDefault="00A325A3" w:rsidP="00053159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po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vartojimo kada nors atsirado sunkus odos išbėrimas arba odos lupimasis, pūslės ir (arba) burnos opos.</w:t>
      </w:r>
    </w:p>
    <w:p w14:paraId="14D5D7C1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C2D436" w14:textId="77777777" w:rsidR="00A325A3" w:rsidRPr="00984C36" w:rsidRDefault="00A325A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Buvo gauta pranešimų apie sunkias odos reakcijas, įskaitant reakciją į vaistą su </w:t>
      </w:r>
      <w:proofErr w:type="spellStart"/>
      <w:r w:rsidRPr="00984C36">
        <w:rPr>
          <w:szCs w:val="22"/>
          <w:lang w:val="lt-LT"/>
        </w:rPr>
        <w:t>eozinofilija</w:t>
      </w:r>
      <w:proofErr w:type="spellEnd"/>
      <w:r w:rsidRPr="00984C36">
        <w:rPr>
          <w:szCs w:val="22"/>
          <w:lang w:val="lt-LT"/>
        </w:rPr>
        <w:t xml:space="preserve"> ir sisteminius simptomus (DRESS), susijusias su gydymu </w:t>
      </w:r>
      <w:proofErr w:type="spellStart"/>
      <w:r w:rsidRPr="00984C36">
        <w:rPr>
          <w:szCs w:val="22"/>
          <w:lang w:val="lt-LT"/>
        </w:rPr>
        <w:t>flukonazolu</w:t>
      </w:r>
      <w:proofErr w:type="spellEnd"/>
      <w:r w:rsidRPr="00984C36">
        <w:rPr>
          <w:szCs w:val="22"/>
          <w:lang w:val="lt-LT"/>
        </w:rPr>
        <w:t xml:space="preserve">. Nutraukite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vartojimą ir nedelsdami kreipkitės į gydytoją, jei pastebėjote 4 skyriuje aprašytų simptomų, susijusių su šiomis sunkiomis odos reakcijomis.</w:t>
      </w:r>
    </w:p>
    <w:p w14:paraId="4F54184C" w14:textId="77777777" w:rsidR="00A325A3" w:rsidRPr="00984C36" w:rsidRDefault="00A325A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34FF09" w14:textId="77777777" w:rsidR="00C60673" w:rsidRPr="00984C36" w:rsidRDefault="00C60673" w:rsidP="00C60673">
      <w:pPr>
        <w:spacing w:line="240" w:lineRule="auto"/>
        <w:ind w:left="567" w:hanging="567"/>
        <w:rPr>
          <w:b/>
          <w:bCs/>
          <w:szCs w:val="22"/>
          <w:lang w:val="lt-LT"/>
        </w:rPr>
      </w:pPr>
      <w:r w:rsidRPr="00984C36">
        <w:rPr>
          <w:b/>
          <w:szCs w:val="22"/>
          <w:lang w:val="lt-LT"/>
        </w:rPr>
        <w:t>Kiti vaistai ir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bCs/>
          <w:szCs w:val="22"/>
          <w:lang w:val="lt-LT"/>
        </w:rPr>
        <w:t>Fluconazole</w:t>
      </w:r>
      <w:proofErr w:type="spellEnd"/>
      <w:r w:rsidR="00A325A3" w:rsidRPr="00984C36">
        <w:rPr>
          <w:b/>
          <w:bCs/>
          <w:szCs w:val="22"/>
          <w:lang w:val="lt-LT"/>
        </w:rPr>
        <w:t xml:space="preserve"> </w:t>
      </w:r>
      <w:proofErr w:type="spellStart"/>
      <w:r w:rsidR="00A325A3" w:rsidRPr="00984C36">
        <w:rPr>
          <w:b/>
          <w:bCs/>
          <w:szCs w:val="22"/>
          <w:lang w:val="lt-LT"/>
        </w:rPr>
        <w:t>Vitabalans</w:t>
      </w:r>
      <w:proofErr w:type="spellEnd"/>
      <w:r w:rsidRPr="00984C36">
        <w:rPr>
          <w:b/>
          <w:bCs/>
          <w:szCs w:val="22"/>
          <w:lang w:val="lt-LT"/>
        </w:rPr>
        <w:t xml:space="preserve"> </w:t>
      </w:r>
    </w:p>
    <w:p w14:paraId="5428FDE5" w14:textId="77777777" w:rsidR="00581358" w:rsidRPr="00984C36" w:rsidRDefault="00581358" w:rsidP="005813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lang w:val="lt-LT"/>
        </w:rPr>
        <w:t>Jeigu vartojate ar neseniai vartojote kitų vaistų arba dėl to nesate tikri, apie tai pasakykite gydytojui arba vaistininkui.</w:t>
      </w:r>
    </w:p>
    <w:p w14:paraId="43A11D2C" w14:textId="77777777" w:rsidR="00581358" w:rsidRPr="00984C36" w:rsidRDefault="00581358" w:rsidP="00C60673">
      <w:pPr>
        <w:spacing w:line="240" w:lineRule="auto"/>
        <w:ind w:left="567" w:hanging="567"/>
        <w:rPr>
          <w:b/>
          <w:szCs w:val="22"/>
          <w:lang w:val="lt-LT"/>
        </w:rPr>
      </w:pPr>
    </w:p>
    <w:p w14:paraId="16E8F8CE" w14:textId="711C3E9B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336072">
        <w:rPr>
          <w:b/>
          <w:szCs w:val="22"/>
          <w:lang w:val="lt-LT"/>
        </w:rPr>
        <w:t>Nedelsdam</w:t>
      </w:r>
      <w:r w:rsidR="003D0752" w:rsidRPr="00336072">
        <w:rPr>
          <w:b/>
          <w:szCs w:val="22"/>
          <w:lang w:val="lt-LT"/>
        </w:rPr>
        <w:t>i</w:t>
      </w:r>
      <w:r w:rsidRPr="00984C36">
        <w:rPr>
          <w:bCs/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 xml:space="preserve">pasakykite gydytojui, jei vartojate </w:t>
      </w:r>
      <w:proofErr w:type="spellStart"/>
      <w:r w:rsidRPr="00984C36">
        <w:rPr>
          <w:szCs w:val="22"/>
          <w:lang w:val="lt-LT"/>
        </w:rPr>
        <w:t>astemizolo</w:t>
      </w:r>
      <w:proofErr w:type="spellEnd"/>
      <w:r w:rsidRPr="00984C36">
        <w:rPr>
          <w:szCs w:val="22"/>
          <w:lang w:val="lt-LT"/>
        </w:rPr>
        <w:t xml:space="preserve"> ar </w:t>
      </w:r>
      <w:proofErr w:type="spellStart"/>
      <w:r w:rsidRPr="00984C36">
        <w:rPr>
          <w:szCs w:val="22"/>
          <w:lang w:val="lt-LT"/>
        </w:rPr>
        <w:t>terfenadino</w:t>
      </w:r>
      <w:proofErr w:type="spellEnd"/>
      <w:r w:rsidRPr="00984C36">
        <w:rPr>
          <w:szCs w:val="22"/>
          <w:lang w:val="lt-LT"/>
        </w:rPr>
        <w:t xml:space="preserve"> (</w:t>
      </w:r>
      <w:proofErr w:type="spellStart"/>
      <w:r w:rsidRPr="00984C36">
        <w:rPr>
          <w:szCs w:val="22"/>
          <w:lang w:val="lt-LT"/>
        </w:rPr>
        <w:t>antihistamininių</w:t>
      </w:r>
      <w:proofErr w:type="spellEnd"/>
      <w:r w:rsidRPr="00984C36">
        <w:rPr>
          <w:szCs w:val="22"/>
          <w:lang w:val="lt-LT"/>
        </w:rPr>
        <w:t xml:space="preserve"> vaistų nuo alergijos),</w:t>
      </w:r>
      <w:r w:rsidR="003D0752" w:rsidRPr="00984C36">
        <w:rPr>
          <w:szCs w:val="22"/>
          <w:lang w:val="lt-LT"/>
        </w:rPr>
        <w:t xml:space="preserve"> ar</w:t>
      </w:r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cisaprido</w:t>
      </w:r>
      <w:proofErr w:type="spellEnd"/>
      <w:r w:rsidRPr="00984C36">
        <w:rPr>
          <w:szCs w:val="22"/>
          <w:lang w:val="lt-LT"/>
        </w:rPr>
        <w:t xml:space="preserve"> (juo gydomi skrandžio sutrikimai), </w:t>
      </w:r>
      <w:r w:rsidR="003D0752" w:rsidRPr="00984C36">
        <w:rPr>
          <w:szCs w:val="22"/>
          <w:lang w:val="lt-LT"/>
        </w:rPr>
        <w:t xml:space="preserve">ar </w:t>
      </w:r>
      <w:proofErr w:type="spellStart"/>
      <w:r w:rsidRPr="00984C36">
        <w:rPr>
          <w:szCs w:val="22"/>
          <w:lang w:val="lt-LT"/>
        </w:rPr>
        <w:t>pimozido</w:t>
      </w:r>
      <w:proofErr w:type="spellEnd"/>
      <w:r w:rsidRPr="00984C36">
        <w:rPr>
          <w:szCs w:val="22"/>
          <w:lang w:val="lt-LT"/>
        </w:rPr>
        <w:t xml:space="preserve"> (juo gydomi psichikos sutrikimai), </w:t>
      </w:r>
      <w:r w:rsidR="003D0752" w:rsidRPr="00984C36">
        <w:rPr>
          <w:szCs w:val="22"/>
          <w:lang w:val="lt-LT"/>
        </w:rPr>
        <w:t xml:space="preserve">ar </w:t>
      </w:r>
      <w:proofErr w:type="spellStart"/>
      <w:r w:rsidR="00C4787E">
        <w:rPr>
          <w:szCs w:val="22"/>
          <w:lang w:val="lt-LT"/>
        </w:rPr>
        <w:t>ch</w:t>
      </w:r>
      <w:r w:rsidRPr="00984C36">
        <w:rPr>
          <w:szCs w:val="22"/>
          <w:lang w:val="lt-LT"/>
        </w:rPr>
        <w:t>inidino</w:t>
      </w:r>
      <w:proofErr w:type="spellEnd"/>
      <w:r w:rsidRPr="00984C36">
        <w:rPr>
          <w:szCs w:val="22"/>
          <w:lang w:val="lt-LT"/>
        </w:rPr>
        <w:t xml:space="preserve"> (juo gydomi širdies ritmo sutrikimai)</w:t>
      </w:r>
      <w:r w:rsidR="003D0752" w:rsidRPr="00984C36">
        <w:rPr>
          <w:szCs w:val="22"/>
          <w:lang w:val="lt-LT"/>
        </w:rPr>
        <w:t>,</w:t>
      </w:r>
      <w:r w:rsidRPr="00984C36">
        <w:rPr>
          <w:szCs w:val="22"/>
          <w:lang w:val="lt-LT"/>
        </w:rPr>
        <w:t xml:space="preserve"> ar </w:t>
      </w:r>
      <w:proofErr w:type="spellStart"/>
      <w:r w:rsidRPr="00984C36">
        <w:rPr>
          <w:szCs w:val="22"/>
          <w:lang w:val="lt-LT"/>
        </w:rPr>
        <w:t>eritromicino</w:t>
      </w:r>
      <w:proofErr w:type="spellEnd"/>
      <w:r w:rsidRPr="00984C36">
        <w:rPr>
          <w:szCs w:val="22"/>
          <w:lang w:val="lt-LT"/>
        </w:rPr>
        <w:t xml:space="preserve"> (antibiotiko, kuriuo gydomos infekcinės ligos), kadangi šių vaistų kartu su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D0752" w:rsidRPr="00984C36">
        <w:rPr>
          <w:szCs w:val="22"/>
          <w:lang w:val="lt-LT"/>
        </w:rPr>
        <w:t xml:space="preserve"> </w:t>
      </w:r>
      <w:proofErr w:type="spellStart"/>
      <w:r w:rsidR="003D075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vartoti </w:t>
      </w:r>
      <w:r w:rsidR="00C4787E">
        <w:rPr>
          <w:szCs w:val="22"/>
          <w:lang w:val="lt-LT"/>
        </w:rPr>
        <w:t>draudžiama</w:t>
      </w:r>
      <w:r w:rsidRPr="00984C36">
        <w:rPr>
          <w:szCs w:val="22"/>
          <w:lang w:val="lt-LT"/>
        </w:rPr>
        <w:t xml:space="preserve"> (žr. poskyrį „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D0752" w:rsidRPr="00984C36">
        <w:rPr>
          <w:szCs w:val="22"/>
          <w:lang w:val="lt-LT"/>
        </w:rPr>
        <w:t xml:space="preserve"> </w:t>
      </w:r>
      <w:proofErr w:type="spellStart"/>
      <w:r w:rsidR="003D075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vartoti </w:t>
      </w:r>
      <w:r w:rsidR="00C4787E">
        <w:rPr>
          <w:szCs w:val="22"/>
          <w:lang w:val="lt-LT"/>
        </w:rPr>
        <w:t>draudžiama</w:t>
      </w:r>
      <w:r w:rsidRPr="00984C36">
        <w:rPr>
          <w:szCs w:val="22"/>
          <w:lang w:val="lt-LT"/>
        </w:rPr>
        <w:t>“).</w:t>
      </w:r>
    </w:p>
    <w:p w14:paraId="029DA5D2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74EF187E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Galima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D0752" w:rsidRPr="00984C36">
        <w:rPr>
          <w:szCs w:val="22"/>
          <w:lang w:val="lt-LT"/>
        </w:rPr>
        <w:t xml:space="preserve"> </w:t>
      </w:r>
      <w:proofErr w:type="spellStart"/>
      <w:r w:rsidR="003D075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ir kai kurių vaistų sąveika. Jei vartojate bet kur</w:t>
      </w:r>
      <w:r w:rsidR="00960D2B" w:rsidRPr="00984C36">
        <w:rPr>
          <w:szCs w:val="22"/>
          <w:lang w:val="lt-LT"/>
        </w:rPr>
        <w:t>į</w:t>
      </w:r>
      <w:r w:rsidRPr="00984C36">
        <w:rPr>
          <w:szCs w:val="22"/>
          <w:lang w:val="lt-LT"/>
        </w:rPr>
        <w:t xml:space="preserve"> iš toliau išvardytų vaistų, privalote apie tai pasakyti gydytojui</w:t>
      </w:r>
      <w:r w:rsidR="003D0752" w:rsidRPr="00984C36">
        <w:rPr>
          <w:szCs w:val="22"/>
          <w:lang w:val="lt-LT"/>
        </w:rPr>
        <w:t>:</w:t>
      </w:r>
    </w:p>
    <w:p w14:paraId="138B8440" w14:textId="4BABC818" w:rsidR="00C60673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ifampicino</w:t>
      </w:r>
      <w:proofErr w:type="spellEnd"/>
      <w:r w:rsidR="00C60673" w:rsidRPr="00984C36">
        <w:rPr>
          <w:szCs w:val="22"/>
          <w:lang w:val="lt-LT"/>
        </w:rPr>
        <w:t xml:space="preserve"> ar </w:t>
      </w:r>
      <w:proofErr w:type="spellStart"/>
      <w:r w:rsidR="00C60673" w:rsidRPr="00984C36">
        <w:rPr>
          <w:szCs w:val="22"/>
          <w:lang w:val="lt-LT"/>
        </w:rPr>
        <w:t>rifabutino</w:t>
      </w:r>
      <w:proofErr w:type="spellEnd"/>
      <w:r w:rsidR="00C60673" w:rsidRPr="00984C36">
        <w:rPr>
          <w:szCs w:val="22"/>
          <w:lang w:val="lt-LT"/>
        </w:rPr>
        <w:t xml:space="preserve"> (antibiotikų, kuriais gydomos infekcinės ligos)</w:t>
      </w:r>
      <w:r w:rsidRPr="00984C36">
        <w:rPr>
          <w:szCs w:val="22"/>
          <w:lang w:val="lt-LT"/>
        </w:rPr>
        <w:t>;</w:t>
      </w:r>
    </w:p>
    <w:p w14:paraId="182812C5" w14:textId="0682B033" w:rsidR="00A36503" w:rsidRPr="00984C36" w:rsidRDefault="00A3650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</w:t>
      </w:r>
      <w:r w:rsidRPr="00A36503">
        <w:rPr>
          <w:szCs w:val="22"/>
          <w:lang w:val="lt-LT"/>
        </w:rPr>
        <w:t>brocitinibo</w:t>
      </w:r>
      <w:proofErr w:type="spellEnd"/>
      <w:r w:rsidRPr="00A36503">
        <w:rPr>
          <w:szCs w:val="22"/>
          <w:lang w:val="lt-LT"/>
        </w:rPr>
        <w:t xml:space="preserve"> (vartojamo atopinio dermatito, dar vadinamo atopine egzema, gydymui)</w:t>
      </w:r>
      <w:r>
        <w:rPr>
          <w:szCs w:val="22"/>
          <w:lang w:val="lt-LT"/>
        </w:rPr>
        <w:t>;</w:t>
      </w:r>
    </w:p>
    <w:p w14:paraId="6A5D59F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lfentanilio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fentanilio</w:t>
      </w:r>
      <w:proofErr w:type="spellEnd"/>
      <w:r w:rsidR="00C60673" w:rsidRPr="00984C36">
        <w:rPr>
          <w:szCs w:val="22"/>
          <w:lang w:val="lt-LT"/>
        </w:rPr>
        <w:t xml:space="preserve"> (anestetikų)</w:t>
      </w:r>
      <w:r w:rsidRPr="00984C36">
        <w:rPr>
          <w:szCs w:val="22"/>
          <w:lang w:val="lt-LT"/>
        </w:rPr>
        <w:t>;</w:t>
      </w:r>
    </w:p>
    <w:p w14:paraId="1A52882C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mitriptilino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nortriptilino</w:t>
      </w:r>
      <w:proofErr w:type="spellEnd"/>
      <w:r w:rsidR="00C60673" w:rsidRPr="00984C36">
        <w:rPr>
          <w:szCs w:val="22"/>
          <w:lang w:val="lt-LT"/>
        </w:rPr>
        <w:t xml:space="preserve"> (antidepresantų)</w:t>
      </w:r>
      <w:r w:rsidRPr="00984C36">
        <w:rPr>
          <w:szCs w:val="22"/>
          <w:lang w:val="lt-LT"/>
        </w:rPr>
        <w:t>;</w:t>
      </w:r>
    </w:p>
    <w:p w14:paraId="6B3EAF1D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mfotericino</w:t>
      </w:r>
      <w:proofErr w:type="spellEnd"/>
      <w:r w:rsidR="00C60673" w:rsidRPr="00984C36">
        <w:rPr>
          <w:szCs w:val="22"/>
          <w:lang w:val="lt-LT"/>
        </w:rPr>
        <w:t xml:space="preserve"> B, </w:t>
      </w:r>
      <w:proofErr w:type="spellStart"/>
      <w:r w:rsidR="00C60673" w:rsidRPr="00984C36">
        <w:rPr>
          <w:szCs w:val="22"/>
          <w:lang w:val="lt-LT"/>
        </w:rPr>
        <w:t>vorikonazolo</w:t>
      </w:r>
      <w:proofErr w:type="spellEnd"/>
      <w:r w:rsidR="00C60673" w:rsidRPr="00984C36">
        <w:rPr>
          <w:szCs w:val="22"/>
          <w:lang w:val="lt-LT"/>
        </w:rPr>
        <w:t xml:space="preserve"> (priešgrybelinių vaistų)</w:t>
      </w:r>
      <w:r w:rsidRPr="00984C36">
        <w:rPr>
          <w:szCs w:val="22"/>
          <w:lang w:val="lt-LT"/>
        </w:rPr>
        <w:t>;</w:t>
      </w:r>
    </w:p>
    <w:p w14:paraId="5ED0CF0A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 xml:space="preserve">raują skystinančių ir kraujo krešuliams atsirasti neleidžiančių vaistų (varfarino ar panašių </w:t>
      </w:r>
      <w:r w:rsidR="00393BE2" w:rsidRPr="00984C36">
        <w:rPr>
          <w:szCs w:val="22"/>
          <w:lang w:val="lt-LT"/>
        </w:rPr>
        <w:t>vais</w:t>
      </w:r>
      <w:r w:rsidR="00C60673" w:rsidRPr="00984C36">
        <w:rPr>
          <w:szCs w:val="22"/>
          <w:lang w:val="lt-LT"/>
        </w:rPr>
        <w:t>tų)</w:t>
      </w:r>
      <w:r w:rsidRPr="00984C36">
        <w:rPr>
          <w:szCs w:val="22"/>
          <w:lang w:val="lt-LT"/>
        </w:rPr>
        <w:t>;</w:t>
      </w:r>
    </w:p>
    <w:p w14:paraId="0BA394DE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lastRenderedPageBreak/>
        <w:t>b</w:t>
      </w:r>
      <w:r w:rsidR="00C60673" w:rsidRPr="00984C36">
        <w:rPr>
          <w:szCs w:val="22"/>
          <w:lang w:val="lt-LT"/>
        </w:rPr>
        <w:t>enzodiazepinų (</w:t>
      </w:r>
      <w:proofErr w:type="spellStart"/>
      <w:r w:rsidR="00C60673" w:rsidRPr="00984C36">
        <w:rPr>
          <w:szCs w:val="22"/>
          <w:lang w:val="lt-LT"/>
        </w:rPr>
        <w:t>midazolamo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triazolamo</w:t>
      </w:r>
      <w:proofErr w:type="spellEnd"/>
      <w:r w:rsidR="00C60673" w:rsidRPr="00984C36">
        <w:rPr>
          <w:szCs w:val="22"/>
          <w:lang w:val="lt-LT"/>
        </w:rPr>
        <w:t xml:space="preserve"> ar panašių vaistų), kurių vartojama miegui pagerinti ar nerimui sumažinti</w:t>
      </w:r>
      <w:r w:rsidRPr="00984C36">
        <w:rPr>
          <w:szCs w:val="22"/>
          <w:lang w:val="lt-LT"/>
        </w:rPr>
        <w:t>;</w:t>
      </w:r>
    </w:p>
    <w:p w14:paraId="1D92C126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arbamazepino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fenitoino</w:t>
      </w:r>
      <w:proofErr w:type="spellEnd"/>
      <w:r w:rsidR="00C60673" w:rsidRPr="00984C36">
        <w:rPr>
          <w:szCs w:val="22"/>
          <w:lang w:val="lt-LT"/>
        </w:rPr>
        <w:t xml:space="preserve"> (jų vartojama nuo traukulių)</w:t>
      </w:r>
      <w:r w:rsidRPr="00984C36">
        <w:rPr>
          <w:szCs w:val="22"/>
          <w:lang w:val="lt-LT"/>
        </w:rPr>
        <w:t>;</w:t>
      </w:r>
    </w:p>
    <w:p w14:paraId="220880A2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ifedipino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isradipino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amlodipino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944FED" w:rsidRPr="00984C36">
        <w:rPr>
          <w:szCs w:val="22"/>
          <w:lang w:val="lt-LT"/>
        </w:rPr>
        <w:t>verapamilio</w:t>
      </w:r>
      <w:proofErr w:type="spellEnd"/>
      <w:r w:rsidR="00944FED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felodipino</w:t>
      </w:r>
      <w:proofErr w:type="spellEnd"/>
      <w:r w:rsidR="00C60673" w:rsidRPr="00984C36">
        <w:rPr>
          <w:szCs w:val="22"/>
          <w:lang w:val="lt-LT"/>
        </w:rPr>
        <w:t xml:space="preserve"> ir </w:t>
      </w:r>
      <w:proofErr w:type="spellStart"/>
      <w:r w:rsidR="00C60673" w:rsidRPr="00984C36">
        <w:rPr>
          <w:szCs w:val="22"/>
          <w:lang w:val="lt-LT"/>
        </w:rPr>
        <w:t>losartano</w:t>
      </w:r>
      <w:proofErr w:type="spellEnd"/>
      <w:r w:rsidR="00C60673" w:rsidRPr="00984C36">
        <w:rPr>
          <w:szCs w:val="22"/>
          <w:lang w:val="lt-LT"/>
        </w:rPr>
        <w:t xml:space="preserve"> (jų vartojama nuo hipertenzijos, t. y. didelio kraujospūdžio ligos)</w:t>
      </w:r>
      <w:r w:rsidRPr="00984C36">
        <w:rPr>
          <w:szCs w:val="22"/>
          <w:lang w:val="lt-LT"/>
        </w:rPr>
        <w:t>;</w:t>
      </w:r>
    </w:p>
    <w:p w14:paraId="3B3B98AD" w14:textId="77777777" w:rsidR="00806597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o</w:t>
      </w:r>
      <w:r w:rsidR="00806597" w:rsidRPr="00984C36">
        <w:rPr>
          <w:szCs w:val="22"/>
          <w:lang w:val="lt-LT"/>
        </w:rPr>
        <w:t>laparibo</w:t>
      </w:r>
      <w:proofErr w:type="spellEnd"/>
      <w:r w:rsidR="00806597" w:rsidRPr="00984C36">
        <w:rPr>
          <w:szCs w:val="22"/>
          <w:lang w:val="lt-LT"/>
        </w:rPr>
        <w:t xml:space="preserve"> (vartojam</w:t>
      </w:r>
      <w:r w:rsidRPr="00984C36">
        <w:rPr>
          <w:szCs w:val="22"/>
          <w:lang w:val="lt-LT"/>
        </w:rPr>
        <w:t>o</w:t>
      </w:r>
      <w:r w:rsidR="00806597" w:rsidRPr="00984C36">
        <w:rPr>
          <w:szCs w:val="22"/>
          <w:lang w:val="lt-LT"/>
        </w:rPr>
        <w:t xml:space="preserve"> kiaušidžių vėžiui gydyti)</w:t>
      </w:r>
      <w:r w:rsidRPr="00984C36">
        <w:rPr>
          <w:szCs w:val="22"/>
          <w:lang w:val="lt-LT"/>
        </w:rPr>
        <w:t>;</w:t>
      </w:r>
    </w:p>
    <w:p w14:paraId="785CE5C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c</w:t>
      </w:r>
      <w:r w:rsidR="00C60673" w:rsidRPr="00984C36">
        <w:rPr>
          <w:szCs w:val="22"/>
          <w:lang w:val="lt-LT"/>
        </w:rPr>
        <w:t>iklosporino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everolimuzo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sirolimuzo</w:t>
      </w:r>
      <w:proofErr w:type="spellEnd"/>
      <w:r w:rsidR="00C60673" w:rsidRPr="00984C36">
        <w:rPr>
          <w:szCs w:val="22"/>
          <w:lang w:val="lt-LT"/>
        </w:rPr>
        <w:t xml:space="preserve"> ar </w:t>
      </w:r>
      <w:proofErr w:type="spellStart"/>
      <w:r w:rsidR="00C60673" w:rsidRPr="00984C36">
        <w:rPr>
          <w:szCs w:val="22"/>
          <w:lang w:val="lt-LT"/>
        </w:rPr>
        <w:t>takrolimuzo</w:t>
      </w:r>
      <w:proofErr w:type="spellEnd"/>
      <w:r w:rsidR="00C60673" w:rsidRPr="00984C36">
        <w:rPr>
          <w:szCs w:val="22"/>
          <w:lang w:val="lt-LT"/>
        </w:rPr>
        <w:t xml:space="preserve"> (jų vartojama persodinto organo atmetimo profilaktikai)</w:t>
      </w:r>
      <w:r w:rsidRPr="00984C36">
        <w:rPr>
          <w:szCs w:val="22"/>
          <w:lang w:val="lt-LT"/>
        </w:rPr>
        <w:t>;</w:t>
      </w:r>
    </w:p>
    <w:p w14:paraId="1EE9228C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c</w:t>
      </w:r>
      <w:r w:rsidR="00C60673" w:rsidRPr="00984C36">
        <w:rPr>
          <w:szCs w:val="22"/>
          <w:lang w:val="lt-LT"/>
        </w:rPr>
        <w:t>iklofosfamido</w:t>
      </w:r>
      <w:proofErr w:type="spellEnd"/>
      <w:r w:rsidR="00C60673" w:rsidRPr="00984C36">
        <w:rPr>
          <w:szCs w:val="22"/>
          <w:lang w:val="lt-LT"/>
        </w:rPr>
        <w:t>, žiemės alkaloidų (</w:t>
      </w:r>
      <w:proofErr w:type="spellStart"/>
      <w:r w:rsidR="00C60673" w:rsidRPr="00984C36">
        <w:rPr>
          <w:szCs w:val="22"/>
          <w:lang w:val="lt-LT"/>
        </w:rPr>
        <w:t>vinkristino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vinblastino</w:t>
      </w:r>
      <w:proofErr w:type="spellEnd"/>
      <w:r w:rsidR="00C60673" w:rsidRPr="00984C36">
        <w:rPr>
          <w:szCs w:val="22"/>
          <w:lang w:val="lt-LT"/>
        </w:rPr>
        <w:t xml:space="preserve"> ar panašių vaistų), kuriais gydomas vėžys</w:t>
      </w:r>
      <w:r w:rsidRPr="00984C36">
        <w:rPr>
          <w:szCs w:val="22"/>
          <w:lang w:val="lt-LT"/>
        </w:rPr>
        <w:t>;</w:t>
      </w:r>
    </w:p>
    <w:p w14:paraId="70DF2182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h</w:t>
      </w:r>
      <w:r w:rsidR="00C60673" w:rsidRPr="00984C36">
        <w:rPr>
          <w:szCs w:val="22"/>
          <w:lang w:val="lt-LT"/>
        </w:rPr>
        <w:t>alofantrino</w:t>
      </w:r>
      <w:proofErr w:type="spellEnd"/>
      <w:r w:rsidR="00C60673" w:rsidRPr="00984C36">
        <w:rPr>
          <w:szCs w:val="22"/>
          <w:lang w:val="lt-LT"/>
        </w:rPr>
        <w:t xml:space="preserve"> (juo gydoma maliarija)</w:t>
      </w:r>
      <w:r w:rsidRPr="00984C36">
        <w:rPr>
          <w:szCs w:val="22"/>
          <w:lang w:val="lt-LT"/>
        </w:rPr>
        <w:t>;</w:t>
      </w:r>
    </w:p>
    <w:p w14:paraId="3B157176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s</w:t>
      </w:r>
      <w:r w:rsidR="00C60673" w:rsidRPr="00984C36">
        <w:rPr>
          <w:szCs w:val="22"/>
          <w:lang w:val="lt-LT"/>
        </w:rPr>
        <w:t>tatinų</w:t>
      </w:r>
      <w:proofErr w:type="spellEnd"/>
      <w:r w:rsidR="00C60673" w:rsidRPr="00984C36">
        <w:rPr>
          <w:szCs w:val="22"/>
          <w:lang w:val="lt-LT"/>
        </w:rPr>
        <w:t xml:space="preserve"> (</w:t>
      </w:r>
      <w:proofErr w:type="spellStart"/>
      <w:r w:rsidR="00C60673" w:rsidRPr="00984C36">
        <w:rPr>
          <w:szCs w:val="22"/>
          <w:lang w:val="lt-LT"/>
        </w:rPr>
        <w:t>atorvastatino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simvastatino</w:t>
      </w:r>
      <w:proofErr w:type="spellEnd"/>
      <w:r w:rsidR="00C60673" w:rsidRPr="00984C36">
        <w:rPr>
          <w:szCs w:val="22"/>
          <w:lang w:val="lt-LT"/>
        </w:rPr>
        <w:t xml:space="preserve"> ir </w:t>
      </w:r>
      <w:proofErr w:type="spellStart"/>
      <w:r w:rsidR="00C60673" w:rsidRPr="00984C36">
        <w:rPr>
          <w:szCs w:val="22"/>
          <w:lang w:val="lt-LT"/>
        </w:rPr>
        <w:t>fluvastatino</w:t>
      </w:r>
      <w:proofErr w:type="spellEnd"/>
      <w:r w:rsidR="00C60673" w:rsidRPr="00984C36">
        <w:rPr>
          <w:szCs w:val="22"/>
          <w:lang w:val="lt-LT"/>
        </w:rPr>
        <w:t xml:space="preserve"> ar panašių vaistų), kuriais mažinamas per didelis cholesterolio kiekis</w:t>
      </w:r>
      <w:r w:rsidRPr="00984C36">
        <w:rPr>
          <w:szCs w:val="22"/>
          <w:lang w:val="lt-LT"/>
        </w:rPr>
        <w:t>;</w:t>
      </w:r>
    </w:p>
    <w:p w14:paraId="40AE91C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m</w:t>
      </w:r>
      <w:r w:rsidR="00C60673" w:rsidRPr="00984C36">
        <w:rPr>
          <w:szCs w:val="22"/>
          <w:lang w:val="lt-LT"/>
        </w:rPr>
        <w:t>etadono (juo malšinamas skausmas)</w:t>
      </w:r>
      <w:r w:rsidRPr="00984C36">
        <w:rPr>
          <w:szCs w:val="22"/>
          <w:lang w:val="lt-LT"/>
        </w:rPr>
        <w:t>;</w:t>
      </w:r>
    </w:p>
    <w:p w14:paraId="041C9928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c</w:t>
      </w:r>
      <w:r w:rsidR="00C60673" w:rsidRPr="00984C36">
        <w:rPr>
          <w:szCs w:val="22"/>
          <w:lang w:val="lt-LT"/>
        </w:rPr>
        <w:t>elekoksibo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flurbiprofeno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naprokseno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ibuprofeno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lornoksikamo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meloksikamo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diklofenako</w:t>
      </w:r>
      <w:proofErr w:type="spellEnd"/>
      <w:r w:rsidR="00C60673" w:rsidRPr="00984C36">
        <w:rPr>
          <w:szCs w:val="22"/>
          <w:lang w:val="lt-LT"/>
        </w:rPr>
        <w:t xml:space="preserve"> (nesteroidinių vaistų nuo uždegimo, NVNU)</w:t>
      </w:r>
      <w:r w:rsidRPr="00984C36">
        <w:rPr>
          <w:szCs w:val="22"/>
          <w:lang w:val="lt-LT"/>
        </w:rPr>
        <w:t>;</w:t>
      </w:r>
    </w:p>
    <w:p w14:paraId="582C36AC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</w:t>
      </w:r>
      <w:r w:rsidR="00C60673" w:rsidRPr="00984C36">
        <w:rPr>
          <w:szCs w:val="22"/>
          <w:lang w:val="lt-LT"/>
        </w:rPr>
        <w:t>eriamųjų kontraceptikų</w:t>
      </w:r>
      <w:r w:rsidRPr="00984C36">
        <w:rPr>
          <w:szCs w:val="22"/>
          <w:lang w:val="lt-LT"/>
        </w:rPr>
        <w:t>;</w:t>
      </w:r>
    </w:p>
    <w:p w14:paraId="333A4598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p</w:t>
      </w:r>
      <w:r w:rsidR="00C60673" w:rsidRPr="00984C36">
        <w:rPr>
          <w:szCs w:val="22"/>
          <w:lang w:val="lt-LT"/>
        </w:rPr>
        <w:t>rednizono (steroido)</w:t>
      </w:r>
      <w:r w:rsidRPr="00984C36">
        <w:rPr>
          <w:szCs w:val="22"/>
          <w:lang w:val="lt-LT"/>
        </w:rPr>
        <w:t>;</w:t>
      </w:r>
    </w:p>
    <w:p w14:paraId="5D8C9B47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z</w:t>
      </w:r>
      <w:r w:rsidR="00C60673" w:rsidRPr="00984C36">
        <w:rPr>
          <w:szCs w:val="22"/>
          <w:lang w:val="lt-LT"/>
        </w:rPr>
        <w:t>idovudino</w:t>
      </w:r>
      <w:proofErr w:type="spellEnd"/>
      <w:r w:rsidR="00C60673" w:rsidRPr="00984C36">
        <w:rPr>
          <w:szCs w:val="22"/>
          <w:lang w:val="lt-LT"/>
        </w:rPr>
        <w:t xml:space="preserve"> (dar vadinamo AZT), </w:t>
      </w:r>
      <w:proofErr w:type="spellStart"/>
      <w:r w:rsidR="00C60673" w:rsidRPr="00984C36">
        <w:rPr>
          <w:szCs w:val="22"/>
          <w:lang w:val="lt-LT"/>
        </w:rPr>
        <w:t>sakvinaviro</w:t>
      </w:r>
      <w:proofErr w:type="spellEnd"/>
      <w:r w:rsidR="00C60673" w:rsidRPr="00984C36">
        <w:rPr>
          <w:szCs w:val="22"/>
          <w:lang w:val="lt-LT"/>
        </w:rPr>
        <w:t xml:space="preserve"> (jo vartoja ŽIV infekuoti </w:t>
      </w:r>
      <w:r w:rsidRPr="00984C36">
        <w:rPr>
          <w:szCs w:val="22"/>
          <w:lang w:val="lt-LT"/>
        </w:rPr>
        <w:t>pacient</w:t>
      </w:r>
      <w:r w:rsidR="00C60673" w:rsidRPr="00984C36">
        <w:rPr>
          <w:szCs w:val="22"/>
          <w:lang w:val="lt-LT"/>
        </w:rPr>
        <w:t>ai)</w:t>
      </w:r>
      <w:r w:rsidRPr="00984C36">
        <w:rPr>
          <w:szCs w:val="22"/>
          <w:lang w:val="lt-LT"/>
        </w:rPr>
        <w:t>;</w:t>
      </w:r>
    </w:p>
    <w:p w14:paraId="762DE26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</w:t>
      </w:r>
      <w:r w:rsidR="00C60673" w:rsidRPr="00984C36">
        <w:rPr>
          <w:szCs w:val="22"/>
          <w:lang w:val="lt-LT"/>
        </w:rPr>
        <w:t xml:space="preserve">aistų nuo </w:t>
      </w:r>
      <w:r w:rsidRPr="00984C36">
        <w:rPr>
          <w:szCs w:val="22"/>
          <w:lang w:val="lt-LT"/>
        </w:rPr>
        <w:t xml:space="preserve">cukrinio </w:t>
      </w:r>
      <w:r w:rsidR="00C60673" w:rsidRPr="00984C36">
        <w:rPr>
          <w:szCs w:val="22"/>
          <w:lang w:val="lt-LT"/>
        </w:rPr>
        <w:t xml:space="preserve">diabeto, tokių kaip </w:t>
      </w:r>
      <w:proofErr w:type="spellStart"/>
      <w:r w:rsidR="00C60673" w:rsidRPr="00984C36">
        <w:rPr>
          <w:szCs w:val="22"/>
          <w:lang w:val="lt-LT"/>
        </w:rPr>
        <w:t>chlorpropamidas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glibenklamidas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glipizidas</w:t>
      </w:r>
      <w:proofErr w:type="spellEnd"/>
      <w:r w:rsidR="00C60673" w:rsidRPr="00984C36">
        <w:rPr>
          <w:szCs w:val="22"/>
          <w:lang w:val="lt-LT"/>
        </w:rPr>
        <w:t xml:space="preserve"> ar </w:t>
      </w:r>
      <w:proofErr w:type="spellStart"/>
      <w:r w:rsidR="00C60673" w:rsidRPr="00984C36">
        <w:rPr>
          <w:szCs w:val="22"/>
          <w:lang w:val="lt-LT"/>
        </w:rPr>
        <w:t>tolbutamidas</w:t>
      </w:r>
      <w:proofErr w:type="spellEnd"/>
      <w:r w:rsidRPr="00984C36">
        <w:rPr>
          <w:szCs w:val="22"/>
          <w:lang w:val="lt-LT"/>
        </w:rPr>
        <w:t>;</w:t>
      </w:r>
    </w:p>
    <w:p w14:paraId="5954AEE3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t</w:t>
      </w:r>
      <w:r w:rsidR="00C60673" w:rsidRPr="00984C36">
        <w:rPr>
          <w:szCs w:val="22"/>
          <w:lang w:val="lt-LT"/>
        </w:rPr>
        <w:t>eofilino</w:t>
      </w:r>
      <w:proofErr w:type="spellEnd"/>
      <w:r w:rsidR="00C60673" w:rsidRPr="00984C36">
        <w:rPr>
          <w:szCs w:val="22"/>
          <w:lang w:val="lt-LT"/>
        </w:rPr>
        <w:t xml:space="preserve"> (jo vartojama astmai kontroliuoti)</w:t>
      </w:r>
      <w:r w:rsidRPr="00984C36">
        <w:rPr>
          <w:szCs w:val="22"/>
          <w:lang w:val="lt-LT"/>
        </w:rPr>
        <w:t>;</w:t>
      </w:r>
    </w:p>
    <w:p w14:paraId="20C63054" w14:textId="04624180" w:rsidR="00944FED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t</w:t>
      </w:r>
      <w:r w:rsidR="00944FED" w:rsidRPr="00984C36">
        <w:rPr>
          <w:szCs w:val="22"/>
          <w:lang w:val="lt-LT"/>
        </w:rPr>
        <w:t>ofacitinibo</w:t>
      </w:r>
      <w:proofErr w:type="spellEnd"/>
      <w:r w:rsidR="00944FED" w:rsidRPr="00984C36">
        <w:rPr>
          <w:szCs w:val="22"/>
          <w:lang w:val="lt-LT"/>
        </w:rPr>
        <w:t xml:space="preserve"> (juo gydomas reumatoidinis artritas)</w:t>
      </w:r>
      <w:r w:rsidRPr="00984C36">
        <w:rPr>
          <w:szCs w:val="22"/>
          <w:lang w:val="lt-LT"/>
        </w:rPr>
        <w:t>;</w:t>
      </w:r>
    </w:p>
    <w:p w14:paraId="48778186" w14:textId="7BB5C918" w:rsidR="00276E6C" w:rsidRPr="00984C36" w:rsidRDefault="00276E6C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</w:t>
      </w:r>
      <w:r w:rsidRPr="00276E6C">
        <w:rPr>
          <w:szCs w:val="22"/>
          <w:lang w:val="lt-LT"/>
        </w:rPr>
        <w:t>olvaptano</w:t>
      </w:r>
      <w:proofErr w:type="spellEnd"/>
      <w:r w:rsidRPr="00276E6C">
        <w:rPr>
          <w:szCs w:val="22"/>
          <w:lang w:val="lt-LT"/>
        </w:rPr>
        <w:t xml:space="preserve">, kurio skiriama </w:t>
      </w:r>
      <w:proofErr w:type="spellStart"/>
      <w:r w:rsidRPr="00276E6C">
        <w:rPr>
          <w:szCs w:val="22"/>
          <w:lang w:val="lt-LT"/>
        </w:rPr>
        <w:t>hiponatremijai</w:t>
      </w:r>
      <w:proofErr w:type="spellEnd"/>
      <w:r w:rsidRPr="00276E6C">
        <w:rPr>
          <w:szCs w:val="22"/>
          <w:lang w:val="lt-LT"/>
        </w:rPr>
        <w:t xml:space="preserve"> (per mažam natrio kiekiui kraujyje) gydyti arba inkstų funkcijos prastėjimui sulėtinti;</w:t>
      </w:r>
    </w:p>
    <w:p w14:paraId="6E38D5A3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</w:t>
      </w:r>
      <w:r w:rsidR="00C60673" w:rsidRPr="00984C36">
        <w:rPr>
          <w:szCs w:val="22"/>
          <w:lang w:val="lt-LT"/>
        </w:rPr>
        <w:t>itamino A (maisto papildo)</w:t>
      </w:r>
      <w:r w:rsidRPr="00984C36">
        <w:rPr>
          <w:szCs w:val="22"/>
          <w:lang w:val="lt-LT"/>
        </w:rPr>
        <w:t>;</w:t>
      </w:r>
    </w:p>
    <w:p w14:paraId="1568C73A" w14:textId="2389332D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i</w:t>
      </w:r>
      <w:r w:rsidR="00C60673" w:rsidRPr="00984C36">
        <w:rPr>
          <w:szCs w:val="22"/>
          <w:lang w:val="lt-LT"/>
        </w:rPr>
        <w:t>vakaftoro</w:t>
      </w:r>
      <w:proofErr w:type="spellEnd"/>
      <w:r w:rsidR="00C60673" w:rsidRPr="00984C36">
        <w:rPr>
          <w:szCs w:val="22"/>
          <w:lang w:val="lt-LT"/>
        </w:rPr>
        <w:t xml:space="preserve"> </w:t>
      </w:r>
      <w:r w:rsidR="00276E6C" w:rsidRPr="00276E6C">
        <w:rPr>
          <w:szCs w:val="22"/>
          <w:lang w:val="lt-LT"/>
        </w:rPr>
        <w:t xml:space="preserve">(vieno arba kartu su kitais vaistais) </w:t>
      </w:r>
      <w:r w:rsidR="00C60673" w:rsidRPr="00984C36">
        <w:rPr>
          <w:szCs w:val="22"/>
          <w:lang w:val="lt-LT"/>
        </w:rPr>
        <w:t>(juo gydoma cistinė fibrozė)</w:t>
      </w:r>
      <w:r w:rsidRPr="00984C36">
        <w:rPr>
          <w:szCs w:val="22"/>
          <w:lang w:val="lt-LT"/>
        </w:rPr>
        <w:t>;</w:t>
      </w:r>
    </w:p>
    <w:p w14:paraId="6FAFBD08" w14:textId="77777777" w:rsidR="00590396" w:rsidRPr="00984C36" w:rsidRDefault="003D0752" w:rsidP="00F73AEA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lang w:val="lt-LT"/>
        </w:rPr>
      </w:pPr>
      <w:proofErr w:type="spellStart"/>
      <w:r w:rsidRPr="00984C36">
        <w:rPr>
          <w:iCs/>
          <w:szCs w:val="22"/>
          <w:lang w:val="lt-LT" w:eastAsia="en-GB"/>
        </w:rPr>
        <w:t>a</w:t>
      </w:r>
      <w:r w:rsidR="002D7222" w:rsidRPr="00984C36">
        <w:rPr>
          <w:iCs/>
          <w:szCs w:val="22"/>
          <w:lang w:val="lt-LT" w:eastAsia="en-GB"/>
        </w:rPr>
        <w:t>mjodarono</w:t>
      </w:r>
      <w:proofErr w:type="spellEnd"/>
      <w:r w:rsidR="002D7222" w:rsidRPr="00984C36">
        <w:rPr>
          <w:lang w:val="lt-LT"/>
        </w:rPr>
        <w:t xml:space="preserve"> </w:t>
      </w:r>
      <w:r w:rsidR="006E5578" w:rsidRPr="00984C36">
        <w:rPr>
          <w:lang w:val="lt-LT"/>
        </w:rPr>
        <w:t xml:space="preserve">(juo gydomas netolygus </w:t>
      </w:r>
      <w:r w:rsidR="006E5578" w:rsidRPr="00984C36">
        <w:rPr>
          <w:iCs/>
          <w:szCs w:val="22"/>
          <w:lang w:val="lt-LT" w:eastAsia="en-GB"/>
        </w:rPr>
        <w:t>širdies plakimas</w:t>
      </w:r>
      <w:r w:rsidR="00924F1D">
        <w:rPr>
          <w:iCs/>
          <w:szCs w:val="22"/>
          <w:lang w:val="lt-LT" w:eastAsia="en-GB"/>
        </w:rPr>
        <w:t xml:space="preserve"> –</w:t>
      </w:r>
      <w:r w:rsidR="006E5578" w:rsidRPr="00984C36">
        <w:rPr>
          <w:iCs/>
          <w:szCs w:val="22"/>
          <w:lang w:val="lt-LT" w:eastAsia="en-GB"/>
        </w:rPr>
        <w:t xml:space="preserve"> „aritmijos“)</w:t>
      </w:r>
      <w:r w:rsidRPr="00984C36">
        <w:rPr>
          <w:lang w:val="lt-LT"/>
        </w:rPr>
        <w:t>;</w:t>
      </w:r>
    </w:p>
    <w:p w14:paraId="43F3C841" w14:textId="77777777" w:rsidR="004F2667" w:rsidRPr="00984C36" w:rsidRDefault="003D0752" w:rsidP="00FF1039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szCs w:val="22"/>
          <w:lang w:val="lt-LT"/>
        </w:rPr>
      </w:pPr>
      <w:proofErr w:type="spellStart"/>
      <w:r w:rsidRPr="00984C36">
        <w:rPr>
          <w:iCs/>
          <w:szCs w:val="22"/>
          <w:lang w:val="lt-LT" w:eastAsia="en-GB"/>
        </w:rPr>
        <w:t>h</w:t>
      </w:r>
      <w:r w:rsidR="004F2667" w:rsidRPr="00984C36">
        <w:rPr>
          <w:iCs/>
          <w:szCs w:val="22"/>
          <w:lang w:val="lt-LT" w:eastAsia="en-GB"/>
        </w:rPr>
        <w:t>idrochlorotiazido</w:t>
      </w:r>
      <w:proofErr w:type="spellEnd"/>
      <w:r w:rsidR="004F2667" w:rsidRPr="00984C36">
        <w:rPr>
          <w:iCs/>
          <w:szCs w:val="22"/>
          <w:lang w:val="lt-LT" w:eastAsia="en-GB"/>
        </w:rPr>
        <w:t xml:space="preserve"> (šlapimo išsiskyrimą skatinančio vaisto)</w:t>
      </w:r>
      <w:r w:rsidRPr="00984C36">
        <w:rPr>
          <w:iCs/>
          <w:szCs w:val="22"/>
          <w:lang w:val="lt-LT" w:eastAsia="en-GB"/>
        </w:rPr>
        <w:t>;</w:t>
      </w:r>
    </w:p>
    <w:p w14:paraId="7A563243" w14:textId="714A0370" w:rsidR="002D117A" w:rsidRDefault="003D0752" w:rsidP="00FF1039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szCs w:val="22"/>
          <w:lang w:val="lt-LT"/>
        </w:rPr>
      </w:pPr>
      <w:proofErr w:type="spellStart"/>
      <w:r w:rsidRPr="00984C36">
        <w:rPr>
          <w:color w:val="000000"/>
          <w:szCs w:val="22"/>
          <w:lang w:val="lt-LT"/>
        </w:rPr>
        <w:t>i</w:t>
      </w:r>
      <w:r w:rsidR="002D117A" w:rsidRPr="00984C36">
        <w:rPr>
          <w:color w:val="000000"/>
          <w:szCs w:val="22"/>
          <w:lang w:val="lt-LT"/>
        </w:rPr>
        <w:t>brutinibo</w:t>
      </w:r>
      <w:proofErr w:type="spellEnd"/>
      <w:r w:rsidR="002D117A" w:rsidRPr="00984C36">
        <w:rPr>
          <w:color w:val="000000"/>
          <w:szCs w:val="22"/>
          <w:lang w:val="lt-LT"/>
        </w:rPr>
        <w:t xml:space="preserve"> (juo gydomas kraujo vėžys)</w:t>
      </w:r>
      <w:r w:rsidR="00BE734D">
        <w:rPr>
          <w:color w:val="000000"/>
          <w:szCs w:val="22"/>
          <w:lang w:val="lt-LT"/>
        </w:rPr>
        <w:t>;</w:t>
      </w:r>
    </w:p>
    <w:p w14:paraId="50F96FCA" w14:textId="50B818BB" w:rsidR="00BE734D" w:rsidRPr="00984C36" w:rsidRDefault="00BE734D" w:rsidP="00FF1039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l</w:t>
      </w:r>
      <w:r w:rsidRPr="00BE734D">
        <w:rPr>
          <w:color w:val="000000"/>
          <w:szCs w:val="22"/>
          <w:lang w:val="lt-LT"/>
        </w:rPr>
        <w:t>urazidono</w:t>
      </w:r>
      <w:proofErr w:type="spellEnd"/>
      <w:r w:rsidRPr="00BE734D">
        <w:rPr>
          <w:color w:val="000000"/>
          <w:szCs w:val="22"/>
          <w:lang w:val="lt-LT"/>
        </w:rPr>
        <w:t xml:space="preserve"> (juo gydoma šizofrenija).</w:t>
      </w:r>
    </w:p>
    <w:p w14:paraId="57D32D93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5B883658" w14:textId="77777777" w:rsidR="00C60673" w:rsidRPr="00984C36" w:rsidRDefault="00F25A80" w:rsidP="00C60673">
      <w:pPr>
        <w:spacing w:line="240" w:lineRule="auto"/>
        <w:ind w:left="567" w:hanging="567"/>
        <w:rPr>
          <w:b/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3D0752" w:rsidRPr="00984C36">
        <w:rPr>
          <w:b/>
          <w:szCs w:val="22"/>
          <w:lang w:val="lt-LT"/>
        </w:rPr>
        <w:t xml:space="preserve"> </w:t>
      </w:r>
      <w:proofErr w:type="spellStart"/>
      <w:r w:rsidR="003D0752" w:rsidRPr="00984C36">
        <w:rPr>
          <w:b/>
          <w:szCs w:val="22"/>
          <w:lang w:val="lt-LT"/>
        </w:rPr>
        <w:t>Vitabalans</w:t>
      </w:r>
      <w:proofErr w:type="spellEnd"/>
      <w:r w:rsidR="00C60673" w:rsidRPr="00984C36">
        <w:rPr>
          <w:b/>
          <w:szCs w:val="22"/>
          <w:lang w:val="lt-LT"/>
        </w:rPr>
        <w:t xml:space="preserve"> vartojimas su maistu ir gėrimais</w:t>
      </w:r>
    </w:p>
    <w:p w14:paraId="1399B4EC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Vaistą galima vartoti </w:t>
      </w:r>
      <w:r w:rsidR="003D0752" w:rsidRPr="00984C36">
        <w:rPr>
          <w:szCs w:val="22"/>
          <w:lang w:val="lt-LT"/>
        </w:rPr>
        <w:t>su maistu arba be jo</w:t>
      </w:r>
      <w:r w:rsidRPr="00984C36">
        <w:rPr>
          <w:szCs w:val="22"/>
          <w:lang w:val="lt-LT"/>
        </w:rPr>
        <w:t>.</w:t>
      </w:r>
    </w:p>
    <w:p w14:paraId="0ABE8B3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</w:p>
    <w:p w14:paraId="4AF08444" w14:textId="77777777" w:rsidR="00C60673" w:rsidRPr="00984C36" w:rsidRDefault="00105EDF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Nėštumas, </w:t>
      </w:r>
      <w:r w:rsidR="00C60673" w:rsidRPr="00984C36">
        <w:rPr>
          <w:b/>
          <w:szCs w:val="22"/>
          <w:lang w:val="lt-LT"/>
        </w:rPr>
        <w:t>žindymo laikotarpis</w:t>
      </w:r>
      <w:r w:rsidRPr="00984C36">
        <w:rPr>
          <w:b/>
          <w:szCs w:val="22"/>
          <w:lang w:val="lt-LT"/>
        </w:rPr>
        <w:t xml:space="preserve"> ir vaisingumas</w:t>
      </w:r>
    </w:p>
    <w:p w14:paraId="080F0E22" w14:textId="686D3519" w:rsidR="00C60673" w:rsidRDefault="00C60673" w:rsidP="00C60673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409AF100" w14:textId="77777777" w:rsidR="00121E52" w:rsidRDefault="00121E52" w:rsidP="00C60673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7ADF2AB4" w14:textId="77777777" w:rsidR="00576DC4" w:rsidRPr="00576DC4" w:rsidRDefault="00576DC4" w:rsidP="00576DC4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576DC4">
        <w:rPr>
          <w:szCs w:val="22"/>
          <w:lang w:val="lt-LT"/>
        </w:rPr>
        <w:t xml:space="preserve">Jeigu planuojate nėštumą, išgėrus vieną </w:t>
      </w: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dozę, prieš pastojant rekomenduojama palaukti vieną savaitę.</w:t>
      </w:r>
    </w:p>
    <w:p w14:paraId="5E763CB7" w14:textId="77777777" w:rsidR="00576DC4" w:rsidRPr="00576DC4" w:rsidRDefault="00576DC4" w:rsidP="00576DC4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29ED6E33" w14:textId="79042619" w:rsidR="00576DC4" w:rsidRDefault="00576DC4" w:rsidP="00576DC4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576DC4">
        <w:rPr>
          <w:szCs w:val="22"/>
          <w:lang w:val="lt-LT"/>
        </w:rPr>
        <w:t xml:space="preserve">Jei gydymo </w:t>
      </w:r>
      <w:proofErr w:type="spellStart"/>
      <w:r w:rsidRPr="00576DC4">
        <w:rPr>
          <w:szCs w:val="22"/>
          <w:lang w:val="lt-LT"/>
        </w:rPr>
        <w:t>flukonazolu</w:t>
      </w:r>
      <w:proofErr w:type="spellEnd"/>
      <w:r w:rsidRPr="00576DC4">
        <w:rPr>
          <w:szCs w:val="22"/>
          <w:lang w:val="lt-LT"/>
        </w:rPr>
        <w:t xml:space="preserve"> kursas tęsiamas ilgesnį laiką, pasitarkite su gydytoju dėl poreikio naudoti atitinkamas kontracepcijos priemones; jas reikia naudoti savaitę po paskutinės dozes išgėrimo.</w:t>
      </w:r>
    </w:p>
    <w:p w14:paraId="537FAD33" w14:textId="77777777" w:rsidR="00576DC4" w:rsidRPr="00984C36" w:rsidRDefault="00576DC4" w:rsidP="00C60673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449DD145" w14:textId="1FC4769A" w:rsidR="003D0752" w:rsidRDefault="003D0752" w:rsidP="00803C1A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esate nėščia, manote, kad galbūt esate nėščia arba bandote pastoti,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Vitabalans</w:t>
      </w:r>
      <w:proofErr w:type="spellEnd"/>
      <w:r w:rsidR="00FA47B0" w:rsidRPr="00984C36">
        <w:rPr>
          <w:szCs w:val="22"/>
          <w:lang w:val="lt-LT"/>
        </w:rPr>
        <w:t xml:space="preserve"> nevartokite, nebent tai daryti nurodys gydytojas.</w:t>
      </w:r>
      <w:r w:rsidR="00121E52">
        <w:rPr>
          <w:szCs w:val="22"/>
          <w:lang w:val="lt-LT"/>
        </w:rPr>
        <w:t xml:space="preserve"> </w:t>
      </w:r>
      <w:r w:rsidR="00121E52" w:rsidRPr="00121E52">
        <w:rPr>
          <w:szCs w:val="22"/>
          <w:lang w:val="lt-LT"/>
        </w:rPr>
        <w:t>Jei pastotumėte vartodama šį vaistą arba per 1 savaitę po paskutinės dozės, kreipkitės į gydytoją.</w:t>
      </w:r>
    </w:p>
    <w:p w14:paraId="0066117D" w14:textId="77777777" w:rsidR="00121E52" w:rsidRPr="00984C36" w:rsidRDefault="00121E52" w:rsidP="00803C1A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33E6F67E" w14:textId="1DA11A2D" w:rsidR="00C60673" w:rsidRPr="00984C36" w:rsidRDefault="00576DC4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vartojant pirmą arba antrą nėštumo trimestrą, gali padidėti persileidimo rizika. </w:t>
      </w:r>
      <w:proofErr w:type="spellStart"/>
      <w:r w:rsidRPr="00576DC4">
        <w:rPr>
          <w:szCs w:val="22"/>
          <w:lang w:val="lt-LT"/>
        </w:rPr>
        <w:t>Flukonazolą</w:t>
      </w:r>
      <w:proofErr w:type="spellEnd"/>
      <w:r w:rsidRPr="00576DC4">
        <w:rPr>
          <w:szCs w:val="22"/>
          <w:lang w:val="lt-LT"/>
        </w:rPr>
        <w:t xml:space="preserve"> vartojant pirmą trimestrą, gali padidėti rizika, kad kūdikis gims su širdies, kaulų ir (arba) raumenų </w:t>
      </w:r>
      <w:r w:rsidR="00DB3F26">
        <w:rPr>
          <w:szCs w:val="22"/>
          <w:lang w:val="lt-LT"/>
        </w:rPr>
        <w:t xml:space="preserve">formavimosi </w:t>
      </w:r>
      <w:r w:rsidRPr="00576DC4">
        <w:rPr>
          <w:szCs w:val="22"/>
          <w:lang w:val="lt-LT"/>
        </w:rPr>
        <w:t>ydomis.</w:t>
      </w:r>
    </w:p>
    <w:p w14:paraId="58C3435A" w14:textId="77777777" w:rsidR="00121E52" w:rsidRDefault="00121E52" w:rsidP="00C60673">
      <w:pPr>
        <w:spacing w:line="240" w:lineRule="auto"/>
        <w:ind w:left="567" w:hanging="567"/>
        <w:rPr>
          <w:szCs w:val="22"/>
          <w:lang w:val="lt-LT"/>
        </w:rPr>
      </w:pPr>
    </w:p>
    <w:p w14:paraId="3C7671F9" w14:textId="29D31B57" w:rsidR="00576DC4" w:rsidRDefault="00576DC4" w:rsidP="00402DE8">
      <w:pPr>
        <w:spacing w:line="240" w:lineRule="auto"/>
        <w:rPr>
          <w:szCs w:val="22"/>
          <w:lang w:val="lt-LT"/>
        </w:rPr>
      </w:pPr>
      <w:r w:rsidRPr="00576DC4">
        <w:rPr>
          <w:szCs w:val="22"/>
          <w:lang w:val="lt-LT"/>
        </w:rPr>
        <w:t xml:space="preserve">Gauta pranešimų apie moterims, kurios tris mėnesius ar ilgiau didelėmis (400–800 mg per parą) </w:t>
      </w: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dozėmis buvo gydomos nuo </w:t>
      </w:r>
      <w:proofErr w:type="spellStart"/>
      <w:r w:rsidRPr="00576DC4">
        <w:rPr>
          <w:szCs w:val="22"/>
          <w:lang w:val="lt-LT"/>
        </w:rPr>
        <w:t>kokcidioidomikozės</w:t>
      </w:r>
      <w:proofErr w:type="spellEnd"/>
      <w:r w:rsidRPr="00576DC4">
        <w:rPr>
          <w:szCs w:val="22"/>
          <w:lang w:val="lt-LT"/>
        </w:rPr>
        <w:t xml:space="preserve">, gimusius kūdikius su kaukolės, ausų ir šlaunų bei alkūnių kaulų </w:t>
      </w:r>
      <w:r w:rsidR="00DB3F26">
        <w:rPr>
          <w:szCs w:val="22"/>
          <w:lang w:val="lt-LT"/>
        </w:rPr>
        <w:t xml:space="preserve">formavimosi </w:t>
      </w:r>
      <w:r w:rsidRPr="00576DC4">
        <w:rPr>
          <w:szCs w:val="22"/>
          <w:lang w:val="lt-LT"/>
        </w:rPr>
        <w:t xml:space="preserve">ydomis. Sąsaja tarp </w:t>
      </w: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ir šių atvejų nėra aiški.</w:t>
      </w:r>
    </w:p>
    <w:p w14:paraId="0A8414B5" w14:textId="77777777" w:rsidR="00576DC4" w:rsidRDefault="00576DC4" w:rsidP="00C60673">
      <w:pPr>
        <w:spacing w:line="240" w:lineRule="auto"/>
        <w:ind w:left="567" w:hanging="567"/>
        <w:rPr>
          <w:szCs w:val="22"/>
          <w:lang w:val="lt-LT"/>
        </w:rPr>
      </w:pPr>
    </w:p>
    <w:p w14:paraId="3E8B07EE" w14:textId="03AB2BFD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lastRenderedPageBreak/>
        <w:t xml:space="preserve">Išgėrus vienkartinę </w:t>
      </w:r>
      <w:r w:rsidR="00337484" w:rsidRPr="00984C36">
        <w:rPr>
          <w:szCs w:val="22"/>
          <w:lang w:val="lt-LT"/>
        </w:rPr>
        <w:t>150</w:t>
      </w:r>
      <w:r w:rsidRPr="00984C36">
        <w:rPr>
          <w:szCs w:val="22"/>
          <w:lang w:val="lt-LT"/>
        </w:rPr>
        <w:t xml:space="preserve"> mg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FA47B0" w:rsidRPr="00984C36">
        <w:rPr>
          <w:szCs w:val="22"/>
          <w:lang w:val="lt-LT"/>
        </w:rPr>
        <w:t xml:space="preserve"> </w:t>
      </w:r>
      <w:proofErr w:type="spellStart"/>
      <w:r w:rsidR="00FA47B0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dozę, </w:t>
      </w:r>
      <w:r w:rsidR="00FA47B0" w:rsidRPr="00984C36">
        <w:rPr>
          <w:szCs w:val="22"/>
          <w:lang w:val="lt-LT"/>
        </w:rPr>
        <w:t>galite toliau žindyti</w:t>
      </w:r>
      <w:r w:rsidRPr="00984C36">
        <w:rPr>
          <w:szCs w:val="22"/>
          <w:lang w:val="lt-LT"/>
        </w:rPr>
        <w:t>.</w:t>
      </w:r>
    </w:p>
    <w:p w14:paraId="76BC0C3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Jei </w:t>
      </w:r>
      <w:proofErr w:type="spellStart"/>
      <w:r w:rsidR="00F25A80" w:rsidRPr="00984C36">
        <w:rPr>
          <w:lang w:val="lt-LT"/>
        </w:rPr>
        <w:t>Fluconazole</w:t>
      </w:r>
      <w:proofErr w:type="spellEnd"/>
      <w:r w:rsidR="00FA47B0" w:rsidRPr="00984C36">
        <w:rPr>
          <w:lang w:val="lt-LT"/>
        </w:rPr>
        <w:t xml:space="preserve"> </w:t>
      </w:r>
      <w:proofErr w:type="spellStart"/>
      <w:r w:rsidR="00FA47B0" w:rsidRPr="00984C36">
        <w:rPr>
          <w:lang w:val="lt-LT"/>
        </w:rPr>
        <w:t>Vitabalans</w:t>
      </w:r>
      <w:proofErr w:type="spellEnd"/>
      <w:r w:rsidRPr="00984C36">
        <w:rPr>
          <w:lang w:val="lt-LT"/>
        </w:rPr>
        <w:t xml:space="preserve"> vartojama kartotinai, </w:t>
      </w:r>
      <w:r w:rsidR="00FA47B0" w:rsidRPr="00984C36">
        <w:rPr>
          <w:lang w:val="lt-LT"/>
        </w:rPr>
        <w:t>žindyti</w:t>
      </w:r>
      <w:r w:rsidRPr="00984C36">
        <w:rPr>
          <w:lang w:val="lt-LT"/>
        </w:rPr>
        <w:t xml:space="preserve"> nerekomenduojama.</w:t>
      </w:r>
    </w:p>
    <w:p w14:paraId="272DF3F3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28F473E4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Vairavimas ir mechanizmų valdymas</w:t>
      </w:r>
    </w:p>
    <w:p w14:paraId="450EB7A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Vairuojant ar valdant mechanizmus būtina turėti omenyje, kad kartais gali </w:t>
      </w:r>
      <w:r w:rsidR="00FA47B0" w:rsidRPr="00984C36">
        <w:rPr>
          <w:lang w:val="lt-LT"/>
        </w:rPr>
        <w:t>pasireikšti</w:t>
      </w:r>
      <w:r w:rsidRPr="00984C36">
        <w:rPr>
          <w:lang w:val="lt-LT"/>
        </w:rPr>
        <w:t xml:space="preserve"> galvos svaigim</w:t>
      </w:r>
      <w:r w:rsidR="00FA47B0" w:rsidRPr="00984C36">
        <w:rPr>
          <w:lang w:val="lt-LT"/>
        </w:rPr>
        <w:t>as</w:t>
      </w:r>
      <w:r w:rsidRPr="00984C36">
        <w:rPr>
          <w:lang w:val="lt-LT"/>
        </w:rPr>
        <w:t xml:space="preserve"> ar traukuli</w:t>
      </w:r>
      <w:r w:rsidR="00FA47B0" w:rsidRPr="00984C36">
        <w:rPr>
          <w:lang w:val="lt-LT"/>
        </w:rPr>
        <w:t>ai</w:t>
      </w:r>
      <w:r w:rsidRPr="00984C36">
        <w:rPr>
          <w:lang w:val="lt-LT"/>
        </w:rPr>
        <w:t>.</w:t>
      </w:r>
    </w:p>
    <w:p w14:paraId="60A8B352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F44454" w14:textId="77777777" w:rsidR="00C60673" w:rsidRPr="00984C36" w:rsidRDefault="00F25A80" w:rsidP="00C60673">
      <w:p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FA47B0" w:rsidRPr="00984C36">
        <w:rPr>
          <w:b/>
          <w:szCs w:val="22"/>
          <w:lang w:val="lt-LT"/>
        </w:rPr>
        <w:t xml:space="preserve"> </w:t>
      </w:r>
      <w:proofErr w:type="spellStart"/>
      <w:r w:rsidR="00FA47B0" w:rsidRPr="00984C36">
        <w:rPr>
          <w:b/>
          <w:szCs w:val="22"/>
          <w:lang w:val="lt-LT"/>
        </w:rPr>
        <w:t>Vitabalans</w:t>
      </w:r>
      <w:proofErr w:type="spellEnd"/>
      <w:r w:rsidR="00FA47B0" w:rsidRPr="00984C36">
        <w:rPr>
          <w:b/>
          <w:szCs w:val="22"/>
          <w:lang w:val="lt-LT"/>
        </w:rPr>
        <w:t xml:space="preserve"> </w:t>
      </w:r>
      <w:r w:rsidR="00C60673" w:rsidRPr="00984C36">
        <w:rPr>
          <w:b/>
          <w:szCs w:val="22"/>
          <w:lang w:val="lt-LT"/>
        </w:rPr>
        <w:t>sudėtyje yra</w:t>
      </w:r>
      <w:r w:rsidR="00C60673" w:rsidRPr="00984C36">
        <w:rPr>
          <w:szCs w:val="22"/>
          <w:lang w:val="lt-LT"/>
        </w:rPr>
        <w:t xml:space="preserve"> </w:t>
      </w:r>
      <w:r w:rsidR="00393BE2" w:rsidRPr="00984C36">
        <w:rPr>
          <w:b/>
          <w:szCs w:val="22"/>
          <w:lang w:val="lt-LT"/>
        </w:rPr>
        <w:t>ir natrio</w:t>
      </w:r>
    </w:p>
    <w:p w14:paraId="2FEE27CD" w14:textId="77777777" w:rsidR="00393BE2" w:rsidRPr="00984C36" w:rsidRDefault="00F25A80" w:rsidP="00DF70A4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Fluconazole</w:t>
      </w:r>
      <w:proofErr w:type="spellEnd"/>
      <w:r w:rsidR="00FA47B0" w:rsidRPr="00984C36">
        <w:rPr>
          <w:lang w:val="lt-LT"/>
        </w:rPr>
        <w:t xml:space="preserve"> </w:t>
      </w:r>
      <w:proofErr w:type="spellStart"/>
      <w:r w:rsidR="00FA47B0" w:rsidRPr="00984C36">
        <w:rPr>
          <w:lang w:val="lt-LT"/>
        </w:rPr>
        <w:t>Vitabalans</w:t>
      </w:r>
      <w:proofErr w:type="spellEnd"/>
      <w:r w:rsidR="00393BE2" w:rsidRPr="00984C36">
        <w:rPr>
          <w:lang w:val="lt-LT"/>
        </w:rPr>
        <w:t xml:space="preserve"> </w:t>
      </w:r>
      <w:r w:rsidR="00DF70A4" w:rsidRPr="00984C36">
        <w:rPr>
          <w:lang w:val="lt-LT"/>
        </w:rPr>
        <w:t>tabletėje</w:t>
      </w:r>
      <w:r w:rsidR="00393BE2" w:rsidRPr="00984C36">
        <w:rPr>
          <w:lang w:val="lt-LT"/>
        </w:rPr>
        <w:t xml:space="preserve"> yra mažiau </w:t>
      </w:r>
      <w:r w:rsidR="00DF70A4" w:rsidRPr="00984C36">
        <w:rPr>
          <w:lang w:val="lt-LT"/>
        </w:rPr>
        <w:t>kaip</w:t>
      </w:r>
      <w:r w:rsidR="00393BE2" w:rsidRPr="00984C36">
        <w:rPr>
          <w:lang w:val="lt-LT"/>
        </w:rPr>
        <w:t xml:space="preserve"> 1</w:t>
      </w:r>
      <w:r w:rsidR="00DF70A4" w:rsidRPr="00984C36">
        <w:rPr>
          <w:lang w:val="lt-LT"/>
        </w:rPr>
        <w:t> </w:t>
      </w:r>
      <w:proofErr w:type="spellStart"/>
      <w:r w:rsidR="00393BE2" w:rsidRPr="00984C36">
        <w:rPr>
          <w:lang w:val="lt-LT"/>
        </w:rPr>
        <w:t>mmol</w:t>
      </w:r>
      <w:proofErr w:type="spellEnd"/>
      <w:r w:rsidR="00393BE2" w:rsidRPr="00984C36">
        <w:rPr>
          <w:lang w:val="lt-LT"/>
        </w:rPr>
        <w:t xml:space="preserve"> natrio (23</w:t>
      </w:r>
      <w:r w:rsidR="00DF70A4" w:rsidRPr="00984C36">
        <w:rPr>
          <w:lang w:val="lt-LT"/>
        </w:rPr>
        <w:t> </w:t>
      </w:r>
      <w:r w:rsidR="00393BE2" w:rsidRPr="00984C36">
        <w:rPr>
          <w:lang w:val="lt-LT"/>
        </w:rPr>
        <w:t>mg), t.</w:t>
      </w:r>
      <w:r w:rsidR="00DF70A4" w:rsidRPr="00984C36">
        <w:rPr>
          <w:lang w:val="lt-LT"/>
        </w:rPr>
        <w:t xml:space="preserve"> </w:t>
      </w:r>
      <w:r w:rsidR="00393BE2" w:rsidRPr="00984C36">
        <w:rPr>
          <w:lang w:val="lt-LT"/>
        </w:rPr>
        <w:t xml:space="preserve">y. </w:t>
      </w:r>
      <w:r w:rsidR="00DF70A4" w:rsidRPr="00984C36">
        <w:rPr>
          <w:lang w:val="lt-LT"/>
        </w:rPr>
        <w:t>jis beveik neturi reikšmės.</w:t>
      </w:r>
    </w:p>
    <w:p w14:paraId="5E79C2C8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324E4C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F272B5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3.</w:t>
      </w:r>
      <w:r w:rsidRPr="00984C36">
        <w:rPr>
          <w:b/>
          <w:szCs w:val="22"/>
          <w:lang w:val="lt-LT"/>
        </w:rPr>
        <w:tab/>
        <w:t>Kaip vartoti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DF70A4" w:rsidRPr="00984C36">
        <w:rPr>
          <w:b/>
          <w:szCs w:val="22"/>
          <w:lang w:val="lt-LT"/>
        </w:rPr>
        <w:t xml:space="preserve"> </w:t>
      </w:r>
      <w:proofErr w:type="spellStart"/>
      <w:r w:rsidR="00DF70A4" w:rsidRPr="00984C36">
        <w:rPr>
          <w:b/>
          <w:szCs w:val="22"/>
          <w:lang w:val="lt-LT"/>
        </w:rPr>
        <w:t>Vitabalans</w:t>
      </w:r>
      <w:proofErr w:type="spellEnd"/>
    </w:p>
    <w:p w14:paraId="04274CF8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72C08555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Visada vartokite šį vaistą tiksliai, kaip nurodė gydytojas</w:t>
      </w:r>
      <w:r w:rsidRPr="00984C36">
        <w:rPr>
          <w:bCs/>
          <w:szCs w:val="22"/>
          <w:lang w:val="lt-LT"/>
        </w:rPr>
        <w:t>.</w:t>
      </w:r>
      <w:r w:rsidRPr="00984C36">
        <w:rPr>
          <w:szCs w:val="22"/>
          <w:lang w:val="lt-LT"/>
        </w:rPr>
        <w:t xml:space="preserve"> Jeigu abejojate, kreipkitės į gydytoją arba vaistininką.</w:t>
      </w:r>
    </w:p>
    <w:p w14:paraId="5EC7F368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37D1BB6B" w14:textId="77777777" w:rsidR="00C60673" w:rsidRPr="00984C36" w:rsidRDefault="00DF70A4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Tabletę</w:t>
      </w:r>
      <w:r w:rsidR="00C60673" w:rsidRPr="00984C36">
        <w:rPr>
          <w:szCs w:val="22"/>
          <w:lang w:val="lt-LT"/>
        </w:rPr>
        <w:t xml:space="preserve"> reikia nuryti užgeriant stikline vandens. </w:t>
      </w:r>
      <w:r w:rsidRPr="00984C36">
        <w:rPr>
          <w:szCs w:val="22"/>
          <w:lang w:val="lt-LT"/>
        </w:rPr>
        <w:t xml:space="preserve">Tabletes galima vartoti su maistu arba be jo. </w:t>
      </w:r>
      <w:r w:rsidR="00C60673" w:rsidRPr="00984C36">
        <w:rPr>
          <w:szCs w:val="22"/>
          <w:lang w:val="lt-LT"/>
        </w:rPr>
        <w:t xml:space="preserve">Geriausia </w:t>
      </w:r>
      <w:r w:rsidRPr="00984C36">
        <w:rPr>
          <w:szCs w:val="22"/>
          <w:lang w:val="lt-LT"/>
        </w:rPr>
        <w:t>tablete</w:t>
      </w:r>
      <w:r w:rsidR="00C60673" w:rsidRPr="00984C36">
        <w:rPr>
          <w:szCs w:val="22"/>
          <w:lang w:val="lt-LT"/>
        </w:rPr>
        <w:t>s vartoti tuo pačiu dienos metu.</w:t>
      </w:r>
    </w:p>
    <w:p w14:paraId="040FBB29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A8BCBB7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Rekomenduojama dozė gydant įvairias infekcines ligas pateikiama toliau. </w:t>
      </w:r>
    </w:p>
    <w:p w14:paraId="101311B0" w14:textId="77777777" w:rsidR="00DF70A4" w:rsidRPr="00984C36" w:rsidRDefault="00DF70A4" w:rsidP="00C60673">
      <w:pPr>
        <w:spacing w:line="240" w:lineRule="auto"/>
        <w:rPr>
          <w:szCs w:val="22"/>
          <w:lang w:val="lt-LT"/>
        </w:rPr>
      </w:pPr>
    </w:p>
    <w:p w14:paraId="469A371F" w14:textId="77777777" w:rsidR="00C60673" w:rsidRPr="00984C36" w:rsidRDefault="00C60673" w:rsidP="001715A7">
      <w:pPr>
        <w:keepNext/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Suaug</w:t>
      </w:r>
      <w:r w:rsidR="00DF70A4" w:rsidRPr="00984C36">
        <w:rPr>
          <w:b/>
          <w:szCs w:val="22"/>
          <w:lang w:val="lt-LT"/>
        </w:rPr>
        <w:t>usieji</w:t>
      </w:r>
    </w:p>
    <w:p w14:paraId="25418438" w14:textId="77777777" w:rsidR="00C60673" w:rsidRPr="00984C36" w:rsidRDefault="00C60673" w:rsidP="001715A7">
      <w:pPr>
        <w:keepNext/>
        <w:spacing w:line="240" w:lineRule="auto"/>
        <w:rPr>
          <w:b/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3"/>
        <w:gridCol w:w="4520"/>
      </w:tblGrid>
      <w:tr w:rsidR="00C60673" w:rsidRPr="00984C36" w14:paraId="5085397B" w14:textId="77777777" w:rsidTr="00B71FB3">
        <w:tc>
          <w:tcPr>
            <w:tcW w:w="4535" w:type="dxa"/>
          </w:tcPr>
          <w:p w14:paraId="5D7A17A8" w14:textId="77777777" w:rsidR="00C60673" w:rsidRPr="00984C36" w:rsidRDefault="00DF70A4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Būklė</w:t>
            </w:r>
          </w:p>
        </w:tc>
        <w:tc>
          <w:tcPr>
            <w:tcW w:w="4644" w:type="dxa"/>
          </w:tcPr>
          <w:p w14:paraId="2FEA7487" w14:textId="77777777" w:rsidR="00C60673" w:rsidRPr="00984C36" w:rsidRDefault="00C60673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Dozė</w:t>
            </w:r>
          </w:p>
        </w:tc>
      </w:tr>
      <w:tr w:rsidR="00C60673" w:rsidRPr="00984C36" w14:paraId="11E069A4" w14:textId="77777777" w:rsidTr="00B71FB3">
        <w:tc>
          <w:tcPr>
            <w:tcW w:w="4535" w:type="dxa"/>
          </w:tcPr>
          <w:p w14:paraId="21FB06BE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Kriptokokinio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meningito gydymas</w:t>
            </w:r>
          </w:p>
        </w:tc>
        <w:tc>
          <w:tcPr>
            <w:tcW w:w="4644" w:type="dxa"/>
          </w:tcPr>
          <w:p w14:paraId="363E5F72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Pirmąją parą vartojama 400 mg dozė, po to 6</w:t>
            </w:r>
            <w:r w:rsidRPr="00984C36">
              <w:rPr>
                <w:szCs w:val="22"/>
                <w:lang w:val="lt-LT"/>
              </w:rPr>
              <w:noBreakHyphen/>
              <w:t>8 savaites ar ilgiau (jei reikia) vieną kartą per parą vartojama 200</w:t>
            </w:r>
            <w:r w:rsidRPr="00984C36">
              <w:rPr>
                <w:szCs w:val="22"/>
                <w:lang w:val="lt-LT"/>
              </w:rPr>
              <w:noBreakHyphen/>
              <w:t>400 mg dozė. Kartais dozė didinama iki 800 mg.</w:t>
            </w:r>
          </w:p>
        </w:tc>
      </w:tr>
      <w:tr w:rsidR="00C60673" w:rsidRPr="005E5DD3" w14:paraId="451D378D" w14:textId="77777777" w:rsidTr="00B71FB3">
        <w:tc>
          <w:tcPr>
            <w:tcW w:w="4535" w:type="dxa"/>
          </w:tcPr>
          <w:p w14:paraId="69416828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Kriptokokinio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meningito pasikartojimo profilaktika</w:t>
            </w:r>
          </w:p>
        </w:tc>
        <w:tc>
          <w:tcPr>
            <w:tcW w:w="4644" w:type="dxa"/>
          </w:tcPr>
          <w:p w14:paraId="0D45AD7C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 mg dozė vieną kartą per parą tol, kol gydymą nurodoma nutraukti.</w:t>
            </w:r>
          </w:p>
        </w:tc>
      </w:tr>
      <w:tr w:rsidR="00C60673" w:rsidRPr="00984C36" w14:paraId="2505AED5" w14:textId="77777777" w:rsidTr="00B71FB3">
        <w:tc>
          <w:tcPr>
            <w:tcW w:w="4535" w:type="dxa"/>
          </w:tcPr>
          <w:p w14:paraId="0CE8FD55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Kokcidioidomikozės</w:t>
            </w:r>
            <w:proofErr w:type="spellEnd"/>
            <w:r w:rsidRPr="00984C36">
              <w:rPr>
                <w:szCs w:val="22"/>
                <w:lang w:val="lt-LT"/>
              </w:rPr>
              <w:t xml:space="preserve"> gydymas</w:t>
            </w:r>
          </w:p>
        </w:tc>
        <w:tc>
          <w:tcPr>
            <w:tcW w:w="4644" w:type="dxa"/>
          </w:tcPr>
          <w:p w14:paraId="614B68F0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</w:t>
            </w:r>
            <w:r w:rsidRPr="00984C36">
              <w:rPr>
                <w:szCs w:val="22"/>
                <w:lang w:val="lt-LT"/>
              </w:rPr>
              <w:noBreakHyphen/>
              <w:t>400 mg dozė vieną kartą per parą 11</w:t>
            </w:r>
            <w:r w:rsidRPr="00984C36">
              <w:rPr>
                <w:szCs w:val="22"/>
                <w:lang w:val="lt-LT"/>
              </w:rPr>
              <w:noBreakHyphen/>
              <w:t>24 mėnesius arba ilgiau, jeigu reikia. Kartais dozė didinama iki 800 mg.</w:t>
            </w:r>
          </w:p>
        </w:tc>
      </w:tr>
      <w:tr w:rsidR="00C60673" w:rsidRPr="005E5DD3" w14:paraId="235ADBBE" w14:textId="77777777" w:rsidTr="00B71FB3">
        <w:tc>
          <w:tcPr>
            <w:tcW w:w="4535" w:type="dxa"/>
          </w:tcPr>
          <w:p w14:paraId="6610ED94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</w:t>
            </w:r>
            <w:r w:rsidR="00DF70A4" w:rsidRPr="00984C36">
              <w:rPr>
                <w:szCs w:val="22"/>
                <w:lang w:val="lt-LT"/>
              </w:rPr>
              <w:t>os</w:t>
            </w:r>
            <w:r w:rsidRPr="00984C36">
              <w:rPr>
                <w:szCs w:val="22"/>
                <w:lang w:val="lt-LT"/>
              </w:rPr>
              <w:t xml:space="preserve"> vidaus organų infekcinė</w:t>
            </w:r>
            <w:r w:rsidR="00DF70A4" w:rsidRPr="00984C36">
              <w:rPr>
                <w:szCs w:val="22"/>
                <w:lang w:val="lt-LT"/>
              </w:rPr>
              <w:t>s</w:t>
            </w:r>
            <w:r w:rsidRPr="00984C36">
              <w:rPr>
                <w:szCs w:val="22"/>
                <w:lang w:val="lt-LT"/>
              </w:rPr>
              <w:t xml:space="preserve"> lig</w:t>
            </w:r>
            <w:r w:rsidR="00DF70A4" w:rsidRPr="00984C36">
              <w:rPr>
                <w:szCs w:val="22"/>
                <w:lang w:val="lt-LT"/>
              </w:rPr>
              <w:t>os gydymas</w:t>
            </w:r>
          </w:p>
        </w:tc>
        <w:tc>
          <w:tcPr>
            <w:tcW w:w="4644" w:type="dxa"/>
          </w:tcPr>
          <w:p w14:paraId="32773C8E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Pirmąją parą vartojama 800 mg dozė, po to vieną kartą per parą vartojama 400 mg dozė tol, kol gydytojas nurodo nutraukti gydymą.</w:t>
            </w:r>
          </w:p>
        </w:tc>
      </w:tr>
      <w:tr w:rsidR="00C60673" w:rsidRPr="005E5DD3" w14:paraId="52EE16F3" w14:textId="77777777" w:rsidTr="00B71FB3">
        <w:tc>
          <w:tcPr>
            <w:tcW w:w="4535" w:type="dxa"/>
          </w:tcPr>
          <w:p w14:paraId="6FACDECA" w14:textId="77777777" w:rsidR="00C60673" w:rsidRPr="00984C36" w:rsidRDefault="00DF70A4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I</w:t>
            </w:r>
            <w:r w:rsidR="00C60673" w:rsidRPr="00984C36">
              <w:rPr>
                <w:szCs w:val="22"/>
                <w:lang w:val="lt-LT"/>
              </w:rPr>
              <w:t>nfekcinės ligos</w:t>
            </w:r>
            <w:r w:rsidRPr="00984C36">
              <w:rPr>
                <w:szCs w:val="22"/>
                <w:lang w:val="lt-LT"/>
              </w:rPr>
              <w:t>, veikiančios</w:t>
            </w:r>
            <w:r w:rsidR="00C60673" w:rsidRPr="00984C36">
              <w:rPr>
                <w:szCs w:val="22"/>
                <w:lang w:val="lt-LT"/>
              </w:rPr>
              <w:t xml:space="preserve"> </w:t>
            </w:r>
            <w:r w:rsidRPr="00984C36">
              <w:rPr>
                <w:szCs w:val="22"/>
                <w:lang w:val="lt-LT"/>
              </w:rPr>
              <w:t xml:space="preserve">burnos ar gerklės gleivinę, arba dantų protezų sukeltų burnos opų </w:t>
            </w:r>
            <w:r w:rsidR="00C60673" w:rsidRPr="00984C36">
              <w:rPr>
                <w:szCs w:val="22"/>
                <w:lang w:val="lt-LT"/>
              </w:rPr>
              <w:t>gydymas</w:t>
            </w:r>
          </w:p>
        </w:tc>
        <w:tc>
          <w:tcPr>
            <w:tcW w:w="4644" w:type="dxa"/>
          </w:tcPr>
          <w:p w14:paraId="55EBD242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</w:t>
            </w:r>
            <w:r w:rsidRPr="00984C36">
              <w:rPr>
                <w:szCs w:val="22"/>
                <w:lang w:val="lt-LT"/>
              </w:rPr>
              <w:noBreakHyphen/>
              <w:t>400 mg dozė pirmąją parą, po to</w:t>
            </w:r>
            <w:r w:rsidR="00337484" w:rsidRPr="00984C36">
              <w:rPr>
                <w:szCs w:val="22"/>
                <w:lang w:val="lt-LT"/>
              </w:rPr>
              <w:t xml:space="preserve"> vieną kartą per parą vartojama</w:t>
            </w:r>
            <w:r w:rsidRPr="00984C36">
              <w:rPr>
                <w:szCs w:val="22"/>
                <w:lang w:val="lt-LT"/>
              </w:rPr>
              <w:t xml:space="preserve"> 100</w:t>
            </w:r>
            <w:r w:rsidRPr="00984C36">
              <w:rPr>
                <w:szCs w:val="22"/>
                <w:lang w:val="lt-LT"/>
              </w:rPr>
              <w:noBreakHyphen/>
              <w:t>200 mg tol, kol gydytojas nurodo nutraukti gydymą.</w:t>
            </w:r>
          </w:p>
        </w:tc>
      </w:tr>
      <w:tr w:rsidR="00C60673" w:rsidRPr="005E5DD3" w14:paraId="4268F3A4" w14:textId="77777777" w:rsidTr="00B71FB3">
        <w:tc>
          <w:tcPr>
            <w:tcW w:w="4535" w:type="dxa"/>
          </w:tcPr>
          <w:p w14:paraId="12F3547A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Gleivinės pienligė</w:t>
            </w:r>
            <w:r w:rsidR="00DF70A4" w:rsidRPr="00984C36">
              <w:rPr>
                <w:szCs w:val="22"/>
                <w:lang w:val="lt-LT"/>
              </w:rPr>
              <w:t>s gydymas</w:t>
            </w:r>
            <w:r w:rsidRPr="00984C36">
              <w:rPr>
                <w:szCs w:val="22"/>
                <w:lang w:val="lt-LT"/>
              </w:rPr>
              <w:t xml:space="preserve"> (dozė priklauso nuo infekcijos vietos)</w:t>
            </w:r>
          </w:p>
        </w:tc>
        <w:tc>
          <w:tcPr>
            <w:tcW w:w="4644" w:type="dxa"/>
          </w:tcPr>
          <w:p w14:paraId="1BFC8AE3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50</w:t>
            </w:r>
            <w:r w:rsidRPr="00984C36">
              <w:rPr>
                <w:szCs w:val="22"/>
                <w:lang w:val="lt-LT"/>
              </w:rPr>
              <w:noBreakHyphen/>
              <w:t>400 mg dozė vieną kartą per parą 7</w:t>
            </w:r>
            <w:r w:rsidRPr="00984C36">
              <w:rPr>
                <w:szCs w:val="22"/>
                <w:lang w:val="lt-LT"/>
              </w:rPr>
              <w:noBreakHyphen/>
              <w:t>30 dienų tol, kol gydytojas nurodo nutraukti gydymą.</w:t>
            </w:r>
          </w:p>
        </w:tc>
      </w:tr>
      <w:tr w:rsidR="00C60673" w:rsidRPr="005E5DD3" w14:paraId="65603ADB" w14:textId="77777777" w:rsidTr="00B71FB3">
        <w:tc>
          <w:tcPr>
            <w:tcW w:w="4535" w:type="dxa"/>
          </w:tcPr>
          <w:p w14:paraId="4F57B7DD" w14:textId="77777777" w:rsidR="00C60673" w:rsidRPr="00984C36" w:rsidRDefault="00C60673" w:rsidP="00C60673">
            <w:pPr>
              <w:keepNext/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Burnos ar gerklės gleivinės infekcinės ligos pasikartojimo profilaktika</w:t>
            </w:r>
          </w:p>
        </w:tc>
        <w:tc>
          <w:tcPr>
            <w:tcW w:w="4644" w:type="dxa"/>
          </w:tcPr>
          <w:p w14:paraId="73357897" w14:textId="77777777" w:rsidR="00C60673" w:rsidRPr="00984C36" w:rsidRDefault="00C60673" w:rsidP="00C60673">
            <w:pPr>
              <w:keepNext/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100</w:t>
            </w:r>
            <w:r w:rsidRPr="00984C36">
              <w:rPr>
                <w:szCs w:val="22"/>
                <w:lang w:val="lt-LT"/>
              </w:rPr>
              <w:noBreakHyphen/>
              <w:t>200 mg dozė vieną kartą per parą arba 200 mg dozė 3 kartus per savaitę tol, kol išlieka infekcinės ligos pasikartojimo rizika.</w:t>
            </w:r>
          </w:p>
        </w:tc>
      </w:tr>
      <w:tr w:rsidR="00C60673" w:rsidRPr="00984C36" w14:paraId="766CFFA6" w14:textId="77777777" w:rsidTr="00B71FB3">
        <w:tc>
          <w:tcPr>
            <w:tcW w:w="4535" w:type="dxa"/>
          </w:tcPr>
          <w:p w14:paraId="37BEC318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Lyties organų pienligė</w:t>
            </w:r>
            <w:r w:rsidR="00DF70A4" w:rsidRPr="00984C36">
              <w:rPr>
                <w:szCs w:val="22"/>
                <w:lang w:val="lt-LT"/>
              </w:rPr>
              <w:t>s gydymas</w:t>
            </w:r>
          </w:p>
        </w:tc>
        <w:tc>
          <w:tcPr>
            <w:tcW w:w="4644" w:type="dxa"/>
          </w:tcPr>
          <w:p w14:paraId="2C4F39E6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Vartojama vienkartinė 150 mg dozė.</w:t>
            </w:r>
          </w:p>
        </w:tc>
      </w:tr>
      <w:tr w:rsidR="00C60673" w:rsidRPr="005E5DD3" w14:paraId="2BB81153" w14:textId="77777777" w:rsidTr="00B71FB3">
        <w:tc>
          <w:tcPr>
            <w:tcW w:w="4535" w:type="dxa"/>
          </w:tcPr>
          <w:p w14:paraId="4E986E01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Makšties infekcinės ligos </w:t>
            </w:r>
            <w:r w:rsidR="00DF70A4" w:rsidRPr="00984C36">
              <w:rPr>
                <w:szCs w:val="22"/>
                <w:lang w:val="lt-LT"/>
              </w:rPr>
              <w:t xml:space="preserve">pasikartojimo </w:t>
            </w:r>
            <w:r w:rsidRPr="00984C36">
              <w:rPr>
                <w:szCs w:val="22"/>
                <w:lang w:val="lt-LT"/>
              </w:rPr>
              <w:t>profilaktika</w:t>
            </w:r>
          </w:p>
        </w:tc>
        <w:tc>
          <w:tcPr>
            <w:tcW w:w="4644" w:type="dxa"/>
          </w:tcPr>
          <w:p w14:paraId="48C0E904" w14:textId="639AAB28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150 mg dozė kas trečią parą, iš viso suvartojamos 3 dozės (1, 4 ir 7 dieną), po to vaisto vartojama vieną kartą per savaitę</w:t>
            </w:r>
            <w:r w:rsidR="00B709EE">
              <w:rPr>
                <w:szCs w:val="22"/>
                <w:lang w:val="lt-LT"/>
              </w:rPr>
              <w:t xml:space="preserve"> </w:t>
            </w:r>
            <w:r w:rsidR="00B709EE" w:rsidRPr="000C1A7E">
              <w:rPr>
                <w:szCs w:val="22"/>
                <w:lang w:val="lt-LT"/>
              </w:rPr>
              <w:t>6 m</w:t>
            </w:r>
            <w:r w:rsidR="00B709EE">
              <w:rPr>
                <w:szCs w:val="22"/>
                <w:lang w:val="lt-LT"/>
              </w:rPr>
              <w:t>ėnesius</w:t>
            </w:r>
            <w:r w:rsidRPr="00984C36">
              <w:rPr>
                <w:szCs w:val="22"/>
                <w:lang w:val="lt-LT"/>
              </w:rPr>
              <w:t>, kol išlieka infekcinės ligos atsiradimo rizika.</w:t>
            </w:r>
          </w:p>
        </w:tc>
      </w:tr>
      <w:tr w:rsidR="00C60673" w:rsidRPr="005E5DD3" w14:paraId="5AD82A35" w14:textId="77777777" w:rsidTr="00B71FB3">
        <w:tc>
          <w:tcPr>
            <w:tcW w:w="4535" w:type="dxa"/>
          </w:tcPr>
          <w:p w14:paraId="4F7D72F2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Grybelių sukelta infekcinė odos ir nagų liga</w:t>
            </w:r>
          </w:p>
        </w:tc>
        <w:tc>
          <w:tcPr>
            <w:tcW w:w="4644" w:type="dxa"/>
          </w:tcPr>
          <w:p w14:paraId="1AAF86EE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Atsi</w:t>
            </w:r>
            <w:r w:rsidRPr="00984C36">
              <w:rPr>
                <w:bCs/>
                <w:szCs w:val="22"/>
                <w:lang w:val="lt-LT"/>
              </w:rPr>
              <w:t>ž</w:t>
            </w:r>
            <w:r w:rsidRPr="00984C36">
              <w:rPr>
                <w:szCs w:val="22"/>
                <w:lang w:val="lt-LT"/>
              </w:rPr>
              <w:t>velgiant į infekcinės ligos vietą, 50 mg dozė vieną kartą per parą, 150 mg dozė vieną kartą per savaitę, 300</w:t>
            </w:r>
            <w:r w:rsidRPr="00984C36">
              <w:rPr>
                <w:szCs w:val="22"/>
                <w:lang w:val="lt-LT"/>
              </w:rPr>
              <w:noBreakHyphen/>
              <w:t>400 mg dozė vieną kartą per savaitę 1</w:t>
            </w:r>
            <w:r w:rsidRPr="00984C36">
              <w:rPr>
                <w:szCs w:val="22"/>
                <w:lang w:val="lt-LT"/>
              </w:rPr>
              <w:noBreakHyphen/>
              <w:t xml:space="preserve">4 savaites </w:t>
            </w:r>
            <w:r w:rsidR="00DF70A4" w:rsidRPr="00984C36">
              <w:rPr>
                <w:szCs w:val="22"/>
                <w:lang w:val="lt-LT"/>
              </w:rPr>
              <w:t>(g</w:t>
            </w:r>
            <w:r w:rsidRPr="00984C36">
              <w:rPr>
                <w:szCs w:val="22"/>
                <w:lang w:val="lt-LT"/>
              </w:rPr>
              <w:t xml:space="preserve">rybelių sukelta pėdų infekcinė liga gali būti gydoma iki 6 savaičių, </w:t>
            </w:r>
            <w:r w:rsidRPr="00984C36">
              <w:rPr>
                <w:szCs w:val="22"/>
                <w:lang w:val="lt-LT"/>
              </w:rPr>
              <w:lastRenderedPageBreak/>
              <w:t>nagų infekcinė liga gydoma tol, kol vietoj</w:t>
            </w:r>
            <w:r w:rsidR="0082443D">
              <w:rPr>
                <w:szCs w:val="22"/>
                <w:lang w:val="lt-LT"/>
              </w:rPr>
              <w:t>e</w:t>
            </w:r>
            <w:r w:rsidRPr="00984C36">
              <w:rPr>
                <w:szCs w:val="22"/>
                <w:lang w:val="lt-LT"/>
              </w:rPr>
              <w:t xml:space="preserve"> infekuoto nago užauga naujas</w:t>
            </w:r>
            <w:r w:rsidR="00A268F3" w:rsidRPr="00984C36">
              <w:rPr>
                <w:szCs w:val="22"/>
                <w:lang w:val="lt-LT"/>
              </w:rPr>
              <w:t>)</w:t>
            </w:r>
            <w:r w:rsidRPr="00984C36">
              <w:rPr>
                <w:szCs w:val="22"/>
                <w:lang w:val="lt-LT"/>
              </w:rPr>
              <w:t>.</w:t>
            </w:r>
          </w:p>
        </w:tc>
      </w:tr>
      <w:tr w:rsidR="00C60673" w:rsidRPr="005E5DD3" w14:paraId="30F78935" w14:textId="77777777" w:rsidTr="00B71FB3">
        <w:tc>
          <w:tcPr>
            <w:tcW w:w="4535" w:type="dxa"/>
          </w:tcPr>
          <w:p w14:paraId="31D8139D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lastRenderedPageBreak/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sukeltos infekcinės ligos profilaktika (jei Jūsų imuninė sistema yra nusilpusi ir neveikia tinkamai)</w:t>
            </w:r>
          </w:p>
        </w:tc>
        <w:tc>
          <w:tcPr>
            <w:tcW w:w="4644" w:type="dxa"/>
          </w:tcPr>
          <w:p w14:paraId="49753824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</w:t>
            </w:r>
            <w:r w:rsidRPr="00984C36">
              <w:rPr>
                <w:szCs w:val="22"/>
                <w:lang w:val="lt-LT"/>
              </w:rPr>
              <w:noBreakHyphen/>
              <w:t>400 mg dozė vieną kartą per parą tol, kol išlieka infekcinės ligos atsiradimo rizika.</w:t>
            </w:r>
          </w:p>
        </w:tc>
      </w:tr>
    </w:tbl>
    <w:p w14:paraId="23577EB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EA4D864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12</w:t>
      </w:r>
      <w:r w:rsidRPr="00984C36">
        <w:rPr>
          <w:b/>
          <w:szCs w:val="22"/>
          <w:lang w:val="lt-LT"/>
        </w:rPr>
        <w:noBreakHyphen/>
        <w:t>17 metų paaugliai</w:t>
      </w:r>
    </w:p>
    <w:p w14:paraId="450E7115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Vartokite gydytojo nurodytą dozę (jis gali skirti arba suaugusie</w:t>
      </w:r>
      <w:r w:rsidR="00A268F3" w:rsidRPr="00984C36">
        <w:rPr>
          <w:szCs w:val="22"/>
          <w:lang w:val="lt-LT"/>
        </w:rPr>
        <w:t>sie</w:t>
      </w:r>
      <w:r w:rsidRPr="00984C36">
        <w:rPr>
          <w:szCs w:val="22"/>
          <w:lang w:val="lt-LT"/>
        </w:rPr>
        <w:t>ms, arba vaikams rekomenduojamas dozes).</w:t>
      </w:r>
    </w:p>
    <w:p w14:paraId="56151D1A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030A4C8F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Ne vyresni kaip 11 metų vaikai</w:t>
      </w:r>
    </w:p>
    <w:p w14:paraId="3D27C2D2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Didžiausia paros dozė vaikams yra 400 mg.</w:t>
      </w:r>
    </w:p>
    <w:p w14:paraId="3969C6F6" w14:textId="77777777" w:rsidR="00C60673" w:rsidRPr="00984C36" w:rsidRDefault="00A268F3" w:rsidP="00A268F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Gydytojas paskirs tinkamiausią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farmacinę formą atsižvelgiant į amžių, svorį ir dozę. Kitos formos vaistai gali būti tinkamesni kūdikiams ir vaikams, kai tabletės neleidžia tiksliai dozuoti.</w:t>
      </w:r>
    </w:p>
    <w:p w14:paraId="2A029F97" w14:textId="77777777" w:rsidR="00A268F3" w:rsidRPr="00984C36" w:rsidRDefault="00A268F3" w:rsidP="00A268F3">
      <w:pPr>
        <w:spacing w:line="240" w:lineRule="auto"/>
        <w:rPr>
          <w:szCs w:val="22"/>
          <w:lang w:val="lt-LT"/>
        </w:rPr>
      </w:pPr>
    </w:p>
    <w:p w14:paraId="41B11DA0" w14:textId="77777777" w:rsidR="00A268F3" w:rsidRPr="00984C36" w:rsidRDefault="00A268F3" w:rsidP="00A268F3">
      <w:pPr>
        <w:widowControl w:val="0"/>
        <w:spacing w:line="240" w:lineRule="auto"/>
        <w:jc w:val="both"/>
        <w:rPr>
          <w:bCs/>
          <w:lang w:val="lt-LT" w:eastAsia="sl-SI"/>
        </w:rPr>
      </w:pPr>
      <w:r w:rsidRPr="00984C36">
        <w:rPr>
          <w:bCs/>
          <w:lang w:val="lt-LT" w:eastAsia="sl-SI"/>
        </w:rPr>
        <w:t>Dozė nustatoma remiantis vaiko svoriu kilogramais.</w:t>
      </w:r>
    </w:p>
    <w:p w14:paraId="42CA5EB0" w14:textId="77777777" w:rsidR="00A268F3" w:rsidRPr="00984C36" w:rsidRDefault="00A268F3" w:rsidP="001715A7">
      <w:pPr>
        <w:keepNext/>
        <w:spacing w:line="240" w:lineRule="auto"/>
        <w:rPr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C60673" w:rsidRPr="00984C36" w14:paraId="3C323917" w14:textId="77777777" w:rsidTr="00B71FB3">
        <w:tc>
          <w:tcPr>
            <w:tcW w:w="4535" w:type="dxa"/>
          </w:tcPr>
          <w:p w14:paraId="689F5E6D" w14:textId="77777777" w:rsidR="00C60673" w:rsidRPr="00984C36" w:rsidRDefault="00A268F3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Būklė</w:t>
            </w:r>
          </w:p>
        </w:tc>
        <w:tc>
          <w:tcPr>
            <w:tcW w:w="4644" w:type="dxa"/>
          </w:tcPr>
          <w:p w14:paraId="44F6694B" w14:textId="77777777" w:rsidR="00C60673" w:rsidRPr="00984C36" w:rsidRDefault="00C60673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Paros dozė</w:t>
            </w:r>
          </w:p>
        </w:tc>
      </w:tr>
      <w:tr w:rsidR="00C60673" w:rsidRPr="005E5DD3" w14:paraId="4C4F0FFE" w14:textId="77777777" w:rsidTr="00B71FB3">
        <w:tc>
          <w:tcPr>
            <w:tcW w:w="4535" w:type="dxa"/>
          </w:tcPr>
          <w:p w14:paraId="6DC4EED6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Gleivinės pienligė ir </w:t>
            </w: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sukelta gerklės infekcinė liga (dozė ir gydymo trukmė priklauso nuo infekcijos sunkumo ir vietos)</w:t>
            </w:r>
          </w:p>
        </w:tc>
        <w:tc>
          <w:tcPr>
            <w:tcW w:w="4644" w:type="dxa"/>
          </w:tcPr>
          <w:p w14:paraId="370B6C86" w14:textId="77777777" w:rsidR="00C60673" w:rsidRPr="00984C36" w:rsidRDefault="00B7037E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</w:t>
            </w:r>
            <w:r w:rsidR="00C60673" w:rsidRPr="00984C36">
              <w:rPr>
                <w:szCs w:val="22"/>
                <w:lang w:val="lt-LT"/>
              </w:rPr>
              <w:t>artojama 3 mg/kg kūno svorio dozė (pirmąją dieną gali reikėti vartoti 6 mg/kg kūno svorio dozę)</w:t>
            </w:r>
          </w:p>
        </w:tc>
      </w:tr>
      <w:tr w:rsidR="00C60673" w:rsidRPr="005E5DD3" w14:paraId="6509106B" w14:textId="77777777" w:rsidTr="00B71FB3">
        <w:tc>
          <w:tcPr>
            <w:tcW w:w="4535" w:type="dxa"/>
          </w:tcPr>
          <w:p w14:paraId="10256FC6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Kriptokokinis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meningitas ar </w:t>
            </w: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sukelta vidaus organų infekcinė liga</w:t>
            </w:r>
          </w:p>
        </w:tc>
        <w:tc>
          <w:tcPr>
            <w:tcW w:w="4644" w:type="dxa"/>
          </w:tcPr>
          <w:p w14:paraId="073DB302" w14:textId="77777777" w:rsidR="00C60673" w:rsidRPr="00984C36" w:rsidRDefault="0062422B" w:rsidP="0062422B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</w:t>
            </w:r>
            <w:r w:rsidR="00C60673" w:rsidRPr="00984C36">
              <w:rPr>
                <w:szCs w:val="22"/>
                <w:lang w:val="lt-LT"/>
              </w:rPr>
              <w:t>artojama 6</w:t>
            </w:r>
            <w:r w:rsidR="00C60673" w:rsidRPr="00984C36">
              <w:rPr>
                <w:szCs w:val="22"/>
                <w:lang w:val="lt-LT"/>
              </w:rPr>
              <w:noBreakHyphen/>
              <w:t>12 mg/kg kūno svorio dozė</w:t>
            </w:r>
          </w:p>
        </w:tc>
      </w:tr>
      <w:tr w:rsidR="003C6430" w:rsidRPr="005E5DD3" w14:paraId="5281888E" w14:textId="77777777" w:rsidTr="00B71FB3">
        <w:tc>
          <w:tcPr>
            <w:tcW w:w="4535" w:type="dxa"/>
          </w:tcPr>
          <w:p w14:paraId="27C7B7A8" w14:textId="77777777" w:rsidR="003C6430" w:rsidRPr="00984C36" w:rsidRDefault="0042382C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Kriptokokinio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meningito pasikartojimo profilaktika</w:t>
            </w:r>
          </w:p>
        </w:tc>
        <w:tc>
          <w:tcPr>
            <w:tcW w:w="4644" w:type="dxa"/>
          </w:tcPr>
          <w:p w14:paraId="33DD7941" w14:textId="77777777" w:rsidR="003C6430" w:rsidRPr="00984C36" w:rsidRDefault="003C6430" w:rsidP="0062422B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vartojama 6 mg/kg kūno svorio dozė</w:t>
            </w:r>
          </w:p>
        </w:tc>
      </w:tr>
      <w:tr w:rsidR="00C60673" w:rsidRPr="005E5DD3" w14:paraId="308B4F53" w14:textId="77777777" w:rsidTr="00B71FB3">
        <w:tc>
          <w:tcPr>
            <w:tcW w:w="4535" w:type="dxa"/>
          </w:tcPr>
          <w:p w14:paraId="4E609689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sukeltos infekcinės ligos profilaktika (jei imuninė sistema yra nusilpusi ir neveikia tinkamai)</w:t>
            </w:r>
          </w:p>
        </w:tc>
        <w:tc>
          <w:tcPr>
            <w:tcW w:w="4644" w:type="dxa"/>
          </w:tcPr>
          <w:p w14:paraId="6A7BF5A3" w14:textId="77777777" w:rsidR="00C60673" w:rsidRPr="00984C36" w:rsidRDefault="0042382C" w:rsidP="0042382C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</w:t>
            </w:r>
            <w:r w:rsidR="00C60673" w:rsidRPr="00984C36">
              <w:rPr>
                <w:szCs w:val="22"/>
                <w:lang w:val="lt-LT"/>
              </w:rPr>
              <w:t>artojama 3</w:t>
            </w:r>
            <w:r w:rsidR="00C60673" w:rsidRPr="00984C36">
              <w:rPr>
                <w:szCs w:val="22"/>
                <w:lang w:val="lt-LT"/>
              </w:rPr>
              <w:noBreakHyphen/>
              <w:t>12 mg/kg kūno svorio dozė</w:t>
            </w:r>
          </w:p>
        </w:tc>
      </w:tr>
    </w:tbl>
    <w:p w14:paraId="6B6EE63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8829543" w14:textId="77777777" w:rsidR="00C60673" w:rsidRPr="00984C36" w:rsidRDefault="00A268F3" w:rsidP="00F73AEA">
      <w:pPr>
        <w:keepNext/>
        <w:keepLines/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Vartojimas </w:t>
      </w:r>
      <w:r w:rsidR="00C60673" w:rsidRPr="00984C36">
        <w:rPr>
          <w:b/>
          <w:szCs w:val="22"/>
          <w:lang w:val="lt-LT"/>
        </w:rPr>
        <w:t>0</w:t>
      </w:r>
      <w:r w:rsidR="00C60673" w:rsidRPr="00984C36">
        <w:rPr>
          <w:b/>
          <w:szCs w:val="22"/>
          <w:lang w:val="lt-LT"/>
        </w:rPr>
        <w:noBreakHyphen/>
        <w:t>4 savaičių vaik</w:t>
      </w:r>
      <w:r w:rsidRPr="00984C36">
        <w:rPr>
          <w:b/>
          <w:szCs w:val="22"/>
          <w:lang w:val="lt-LT"/>
        </w:rPr>
        <w:t>ams</w:t>
      </w:r>
    </w:p>
    <w:p w14:paraId="64A4F7B1" w14:textId="77777777" w:rsidR="00C60673" w:rsidRPr="00984C36" w:rsidRDefault="00C60673" w:rsidP="00F73AEA">
      <w:pPr>
        <w:keepNext/>
        <w:keepLines/>
        <w:spacing w:line="240" w:lineRule="auto"/>
        <w:rPr>
          <w:szCs w:val="22"/>
          <w:lang w:val="lt-LT"/>
        </w:rPr>
      </w:pPr>
    </w:p>
    <w:p w14:paraId="27BF1EAA" w14:textId="77777777" w:rsidR="00C60673" w:rsidRPr="00984C36" w:rsidRDefault="00A268F3" w:rsidP="00F73AEA">
      <w:pPr>
        <w:keepNext/>
        <w:keepLines/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Vartojimas </w:t>
      </w:r>
      <w:r w:rsidR="00C60673" w:rsidRPr="00984C36">
        <w:rPr>
          <w:szCs w:val="22"/>
          <w:lang w:val="lt-LT"/>
        </w:rPr>
        <w:t>3</w:t>
      </w:r>
      <w:r w:rsidR="00C60673" w:rsidRPr="00984C36">
        <w:rPr>
          <w:szCs w:val="22"/>
          <w:lang w:val="lt-LT"/>
        </w:rPr>
        <w:noBreakHyphen/>
        <w:t>4 savaičių vaik</w:t>
      </w:r>
      <w:r w:rsidRPr="00984C36">
        <w:rPr>
          <w:szCs w:val="22"/>
          <w:lang w:val="lt-LT"/>
        </w:rPr>
        <w:t>ams</w:t>
      </w:r>
    </w:p>
    <w:p w14:paraId="6A081FAB" w14:textId="3FA4F845" w:rsidR="00C60673" w:rsidRPr="00984C36" w:rsidRDefault="00C60673" w:rsidP="00F73AEA">
      <w:pPr>
        <w:keepNext/>
        <w:keepLines/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Vartojama aukščiau paminėta dozė, tačiau ji </w:t>
      </w:r>
      <w:r w:rsidR="00FD4155">
        <w:rPr>
          <w:szCs w:val="22"/>
          <w:lang w:val="lt-LT"/>
        </w:rPr>
        <w:t>ski</w:t>
      </w:r>
      <w:r w:rsidRPr="00984C36">
        <w:rPr>
          <w:szCs w:val="22"/>
          <w:lang w:val="lt-LT"/>
        </w:rPr>
        <w:t>riama kas 2 dieną. Didžiausia dozė yra 12 mg/kg kūno svorio, ji vartojama kas 48 valandas.</w:t>
      </w:r>
    </w:p>
    <w:p w14:paraId="54B3E100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3CB9CD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Jaunesnių kaip 2 savaičių vaikų gydymas</w:t>
      </w:r>
    </w:p>
    <w:p w14:paraId="054C7D6F" w14:textId="36D547A2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Vartojama aukščiau paminėta dozė, tačiau ji </w:t>
      </w:r>
      <w:r w:rsidR="0082443D">
        <w:rPr>
          <w:szCs w:val="22"/>
          <w:lang w:val="lt-LT"/>
        </w:rPr>
        <w:t>ski</w:t>
      </w:r>
      <w:r w:rsidRPr="00984C36">
        <w:rPr>
          <w:szCs w:val="22"/>
          <w:lang w:val="lt-LT"/>
        </w:rPr>
        <w:t>riama kas 3 dieną. Didžiausia dozė yra 12 mg/kg kūno svorio, ji vartojama kas 72 valandas.</w:t>
      </w:r>
    </w:p>
    <w:p w14:paraId="6274CDE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360D3606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Senyvi </w:t>
      </w:r>
      <w:r w:rsidR="00A268F3" w:rsidRPr="00984C36">
        <w:rPr>
          <w:b/>
          <w:szCs w:val="22"/>
          <w:lang w:val="lt-LT"/>
        </w:rPr>
        <w:t>pacientai</w:t>
      </w:r>
    </w:p>
    <w:p w14:paraId="33DE42B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Jeigu inkstų veikla nesutrikusi, vartojama įprastinė suaugusie</w:t>
      </w:r>
      <w:r w:rsidR="00A268F3" w:rsidRPr="00984C36">
        <w:rPr>
          <w:szCs w:val="22"/>
          <w:lang w:val="lt-LT"/>
        </w:rPr>
        <w:t>sie</w:t>
      </w:r>
      <w:r w:rsidRPr="00984C36">
        <w:rPr>
          <w:szCs w:val="22"/>
          <w:lang w:val="lt-LT"/>
        </w:rPr>
        <w:t>ms skiriama dozė.</w:t>
      </w:r>
    </w:p>
    <w:p w14:paraId="70B3668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2D727F9A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Pacientai, kurių inkstų veikla sutrikusi</w:t>
      </w:r>
    </w:p>
    <w:p w14:paraId="1C95EFF8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Gydytojas, atsižvelgdamas į inkstų funkciją, dozę gali keisti.</w:t>
      </w:r>
    </w:p>
    <w:p w14:paraId="3F23B95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5889F394" w14:textId="2F29E027" w:rsidR="00C60673" w:rsidRPr="00984C36" w:rsidRDefault="00D41BFC" w:rsidP="00C60673">
      <w:pPr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Ką daryti p</w:t>
      </w:r>
      <w:r w:rsidR="00C60673" w:rsidRPr="00984C36">
        <w:rPr>
          <w:b/>
          <w:szCs w:val="22"/>
          <w:lang w:val="lt-LT"/>
        </w:rPr>
        <w:t xml:space="preserve">avartojus per didelę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A268F3" w:rsidRPr="00984C36">
        <w:rPr>
          <w:b/>
          <w:szCs w:val="22"/>
          <w:lang w:val="lt-LT"/>
        </w:rPr>
        <w:t xml:space="preserve"> </w:t>
      </w:r>
      <w:proofErr w:type="spellStart"/>
      <w:r w:rsidR="00A268F3" w:rsidRPr="00984C36">
        <w:rPr>
          <w:b/>
          <w:szCs w:val="22"/>
          <w:lang w:val="lt-LT"/>
        </w:rPr>
        <w:t>Vitabalans</w:t>
      </w:r>
      <w:proofErr w:type="spellEnd"/>
      <w:r w:rsidR="00C60673" w:rsidRPr="00984C36">
        <w:rPr>
          <w:b/>
          <w:szCs w:val="22"/>
          <w:lang w:val="lt-LT"/>
        </w:rPr>
        <w:t xml:space="preserve"> dozę</w:t>
      </w:r>
    </w:p>
    <w:p w14:paraId="3F525EB7" w14:textId="77777777" w:rsidR="00A268F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iš karto išgersite per daug </w:t>
      </w:r>
      <w:r w:rsidR="00A268F3" w:rsidRPr="00984C36">
        <w:rPr>
          <w:szCs w:val="22"/>
          <w:lang w:val="lt-LT"/>
        </w:rPr>
        <w:t>tableč</w:t>
      </w:r>
      <w:r w:rsidRPr="00984C36">
        <w:rPr>
          <w:szCs w:val="22"/>
          <w:lang w:val="lt-LT"/>
        </w:rPr>
        <w:t>ių, galite pasijusti blogai. Nedelsdam</w:t>
      </w:r>
      <w:r w:rsidR="00A268F3" w:rsidRPr="00984C36">
        <w:rPr>
          <w:szCs w:val="22"/>
          <w:lang w:val="lt-LT"/>
        </w:rPr>
        <w:t>i</w:t>
      </w:r>
      <w:r w:rsidRPr="00984C36">
        <w:rPr>
          <w:szCs w:val="22"/>
          <w:lang w:val="lt-LT"/>
        </w:rPr>
        <w:t xml:space="preserve"> kreipkitės į gydytoją arba artimiausios ligoninės skubios pagalbos skyrių. Galimi perdozavimo simptomai yra </w:t>
      </w:r>
      <w:r w:rsidR="00A268F3" w:rsidRPr="00984C36">
        <w:rPr>
          <w:szCs w:val="22"/>
          <w:lang w:val="lt-LT"/>
        </w:rPr>
        <w:t>netikrų dalykų</w:t>
      </w:r>
      <w:r w:rsidRPr="00984C36">
        <w:rPr>
          <w:szCs w:val="22"/>
          <w:lang w:val="lt-LT"/>
        </w:rPr>
        <w:t xml:space="preserve"> girdėjimas, matymas, jutimas ar galvojimas apie juos (haliucinacijos ir paranoidinis elgesys). </w:t>
      </w:r>
    </w:p>
    <w:p w14:paraId="5608662D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Gali reikėti pradėti simptominį gydymą (imtis palaikomųjų priemonių ir, jei reikia, plauti skrandį).</w:t>
      </w:r>
    </w:p>
    <w:p w14:paraId="1B44A211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330A3839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Pamiršus pavartoti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A268F3" w:rsidRPr="00984C36">
        <w:rPr>
          <w:b/>
          <w:szCs w:val="22"/>
          <w:lang w:val="lt-LT"/>
        </w:rPr>
        <w:t xml:space="preserve"> </w:t>
      </w:r>
      <w:proofErr w:type="spellStart"/>
      <w:r w:rsidR="00A268F3" w:rsidRPr="00984C36">
        <w:rPr>
          <w:b/>
          <w:szCs w:val="22"/>
          <w:lang w:val="lt-LT"/>
        </w:rPr>
        <w:t>Vitabalans</w:t>
      </w:r>
      <w:proofErr w:type="spellEnd"/>
    </w:p>
    <w:p w14:paraId="2A1BB894" w14:textId="77777777" w:rsidR="00C60673" w:rsidRPr="00984C36" w:rsidRDefault="00C60673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Negalima vartoti dvigubos dozės norint kompensuoti praleistą dozę. Jeigu pamiršote išgerti dozę, ją suvartokite kiek įmanoma greičiau. Jei jau beveik laikas gerti kitą dozę, pamirštą dozę praleiskite.</w:t>
      </w:r>
    </w:p>
    <w:p w14:paraId="0484BF64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73AF0696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Jeigu kiltų daugiau klausimų dėl šio vaisto vartojimo, kreipkitės į gydytoją arba vaistininką.</w:t>
      </w:r>
    </w:p>
    <w:p w14:paraId="1C9CAF97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208FA8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7F5871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caps/>
          <w:szCs w:val="22"/>
          <w:lang w:val="lt-LT"/>
        </w:rPr>
        <w:t>4.</w:t>
      </w:r>
      <w:r w:rsidRPr="00984C36">
        <w:rPr>
          <w:b/>
          <w:caps/>
          <w:szCs w:val="22"/>
          <w:lang w:val="lt-LT"/>
        </w:rPr>
        <w:tab/>
      </w:r>
      <w:r w:rsidRPr="00984C36">
        <w:rPr>
          <w:b/>
          <w:szCs w:val="22"/>
          <w:lang w:val="lt-LT"/>
        </w:rPr>
        <w:t>Galimas šalutinis poveikis</w:t>
      </w:r>
    </w:p>
    <w:p w14:paraId="4970D39F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08735C3F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Šis vaistas, kaip ir </w:t>
      </w:r>
      <w:r w:rsidR="00A268F3" w:rsidRPr="00984C36">
        <w:rPr>
          <w:szCs w:val="22"/>
          <w:lang w:val="lt-LT"/>
        </w:rPr>
        <w:t xml:space="preserve">visi </w:t>
      </w:r>
      <w:r w:rsidRPr="00984C36">
        <w:rPr>
          <w:szCs w:val="22"/>
          <w:lang w:val="lt-LT"/>
        </w:rPr>
        <w:t>kiti, gali sukelti šalutinį poveikį, nors jis pasireiškia ne visiems žmonėms.</w:t>
      </w:r>
    </w:p>
    <w:p w14:paraId="4CA69C6D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CBDCA3" w14:textId="487394AF" w:rsidR="00C60673" w:rsidRPr="00984C36" w:rsidRDefault="00FD4155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Kai kuriems</w:t>
      </w:r>
      <w:r w:rsidRPr="00984C36">
        <w:rPr>
          <w:szCs w:val="22"/>
          <w:lang w:val="lt-LT"/>
        </w:rPr>
        <w:t xml:space="preserve"> </w:t>
      </w:r>
      <w:r w:rsidR="00C60673" w:rsidRPr="00984C36">
        <w:rPr>
          <w:szCs w:val="22"/>
          <w:lang w:val="lt-LT"/>
        </w:rPr>
        <w:t>žmon</w:t>
      </w:r>
      <w:r>
        <w:rPr>
          <w:szCs w:val="22"/>
          <w:lang w:val="lt-LT"/>
        </w:rPr>
        <w:t>ėms</w:t>
      </w:r>
      <w:r w:rsidR="00C60673" w:rsidRPr="00984C36">
        <w:rPr>
          <w:szCs w:val="22"/>
          <w:lang w:val="lt-LT"/>
        </w:rPr>
        <w:t xml:space="preserve"> atsiranda </w:t>
      </w:r>
      <w:r w:rsidR="00C60673" w:rsidRPr="00984C36">
        <w:rPr>
          <w:b/>
          <w:szCs w:val="22"/>
          <w:lang w:val="lt-LT"/>
        </w:rPr>
        <w:t>alerginių reakcijų</w:t>
      </w:r>
      <w:r w:rsidR="00C60673" w:rsidRPr="00984C36">
        <w:rPr>
          <w:szCs w:val="22"/>
          <w:lang w:val="lt-LT"/>
        </w:rPr>
        <w:t>, tačiau sunki</w:t>
      </w:r>
      <w:r w:rsidR="00A268F3" w:rsidRPr="00984C36">
        <w:rPr>
          <w:szCs w:val="22"/>
          <w:lang w:val="lt-LT"/>
        </w:rPr>
        <w:t>os</w:t>
      </w:r>
      <w:r w:rsidR="00C60673" w:rsidRPr="00984C36">
        <w:rPr>
          <w:szCs w:val="22"/>
          <w:lang w:val="lt-LT"/>
        </w:rPr>
        <w:t xml:space="preserve"> alerginė</w:t>
      </w:r>
      <w:r w:rsidR="00A268F3" w:rsidRPr="00984C36">
        <w:rPr>
          <w:szCs w:val="22"/>
          <w:lang w:val="lt-LT"/>
        </w:rPr>
        <w:t>s</w:t>
      </w:r>
      <w:r w:rsidR="00C60673" w:rsidRPr="00984C36">
        <w:rPr>
          <w:szCs w:val="22"/>
          <w:lang w:val="lt-LT"/>
        </w:rPr>
        <w:t xml:space="preserve"> reakcij</w:t>
      </w:r>
      <w:r w:rsidR="00A268F3" w:rsidRPr="00984C36">
        <w:rPr>
          <w:szCs w:val="22"/>
          <w:lang w:val="lt-LT"/>
        </w:rPr>
        <w:t>os</w:t>
      </w:r>
      <w:r w:rsidR="00C60673" w:rsidRPr="00984C36">
        <w:rPr>
          <w:szCs w:val="22"/>
          <w:lang w:val="lt-LT"/>
        </w:rPr>
        <w:t xml:space="preserve"> pasireiškia retai. Jeigu Jums pasireiškė šalutinis poveikis, įskaitant šiame lapelyje nenurodytą, pasakykite gydytojui arba vaistininkui. Jei Jums atsiras bet kuris iš išvardytų simptomų, </w:t>
      </w:r>
      <w:r w:rsidR="00C60673" w:rsidRPr="00984C36">
        <w:rPr>
          <w:b/>
          <w:szCs w:val="22"/>
          <w:lang w:val="lt-LT"/>
        </w:rPr>
        <w:t>nedelsdam</w:t>
      </w:r>
      <w:r w:rsidR="00A268F3" w:rsidRPr="00984C36">
        <w:rPr>
          <w:b/>
          <w:szCs w:val="22"/>
          <w:lang w:val="lt-LT"/>
        </w:rPr>
        <w:t>i</w:t>
      </w:r>
      <w:r w:rsidR="00C60673" w:rsidRPr="00984C36">
        <w:rPr>
          <w:b/>
          <w:szCs w:val="22"/>
          <w:lang w:val="lt-LT"/>
        </w:rPr>
        <w:t xml:space="preserve"> kreipkitės į gydytoją.</w:t>
      </w:r>
    </w:p>
    <w:p w14:paraId="5DDC274A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1DC260F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Staiga atsiradęs švokštimas, kvėpavimo pasunkėjimas ar krūtinės spaudimas.</w:t>
      </w:r>
    </w:p>
    <w:p w14:paraId="55AD0808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Akių vokų, veido ar lūpų patinimas.</w:t>
      </w:r>
    </w:p>
    <w:p w14:paraId="6A19FB09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Viso kūno niežulys, odos paraudimas ar niežtinčių raudonų dėmių atsiradimas.</w:t>
      </w:r>
    </w:p>
    <w:p w14:paraId="01C08A33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Odos išbėrimas.</w:t>
      </w:r>
    </w:p>
    <w:p w14:paraId="528278A7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Sunki</w:t>
      </w:r>
      <w:r w:rsidR="00A268F3" w:rsidRPr="00984C36">
        <w:rPr>
          <w:szCs w:val="22"/>
          <w:lang w:val="lt-LT"/>
        </w:rPr>
        <w:t>os</w:t>
      </w:r>
      <w:r w:rsidRPr="00984C36">
        <w:rPr>
          <w:szCs w:val="22"/>
          <w:lang w:val="lt-LT"/>
        </w:rPr>
        <w:t xml:space="preserve"> odos reakcij</w:t>
      </w:r>
      <w:r w:rsidR="00A268F3" w:rsidRPr="00984C36">
        <w:rPr>
          <w:szCs w:val="22"/>
          <w:lang w:val="lt-LT"/>
        </w:rPr>
        <w:t>os</w:t>
      </w:r>
      <w:r w:rsidRPr="00984C36">
        <w:rPr>
          <w:szCs w:val="22"/>
          <w:lang w:val="lt-LT"/>
        </w:rPr>
        <w:t>, pvz., pūslių atsiradimą sukeliantis išbėrimas (toks poveikis galimas burnoje ir liežuvyje).</w:t>
      </w:r>
    </w:p>
    <w:p w14:paraId="725B8C5D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24B9A1" w14:textId="77777777" w:rsidR="00A268F3" w:rsidRPr="00984C36" w:rsidRDefault="00A268F3" w:rsidP="00A2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Nutraukite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vartojimą ir </w:t>
      </w:r>
      <w:r w:rsidRPr="00336072">
        <w:rPr>
          <w:b/>
          <w:bCs/>
          <w:szCs w:val="22"/>
          <w:lang w:val="lt-LT"/>
        </w:rPr>
        <w:t>nedelsdami</w:t>
      </w:r>
      <w:r w:rsidRPr="00984C36">
        <w:rPr>
          <w:szCs w:val="22"/>
          <w:lang w:val="lt-LT"/>
        </w:rPr>
        <w:t xml:space="preserve"> kreipkitės į gydytoją, jei pastebėjote bet kurį iš šių simptomų:</w:t>
      </w:r>
    </w:p>
    <w:p w14:paraId="44F23A6B" w14:textId="77777777" w:rsidR="00A268F3" w:rsidRPr="00984C36" w:rsidRDefault="00A268F3" w:rsidP="003A2D92">
      <w:pPr>
        <w:pStyle w:val="Sraopastraipa"/>
        <w:numPr>
          <w:ilvl w:val="0"/>
          <w:numId w:val="30"/>
        </w:numPr>
        <w:ind w:left="567" w:right="-2" w:hanging="567"/>
        <w:rPr>
          <w:rFonts w:ascii="Times New Roman" w:hAnsi="Times New Roman"/>
          <w:lang w:val="lt-LT"/>
        </w:rPr>
      </w:pPr>
      <w:r w:rsidRPr="00984C36">
        <w:rPr>
          <w:rFonts w:ascii="Times New Roman" w:hAnsi="Times New Roman"/>
          <w:lang w:val="lt-LT"/>
        </w:rPr>
        <w:t xml:space="preserve">išplitęs </w:t>
      </w:r>
      <w:r w:rsidR="003A2D92" w:rsidRPr="00984C36">
        <w:rPr>
          <w:rFonts w:ascii="Times New Roman" w:hAnsi="Times New Roman"/>
          <w:lang w:val="lt-LT"/>
        </w:rPr>
        <w:t>iš</w:t>
      </w:r>
      <w:r w:rsidRPr="00984C36">
        <w:rPr>
          <w:rFonts w:ascii="Times New Roman" w:hAnsi="Times New Roman"/>
          <w:lang w:val="lt-LT"/>
        </w:rPr>
        <w:t>bėrimas, aukšta kūno temperatūra ir padidėję limfmazgiai (DRESS sindromas arba padidėjusio jautrumo vaistams sindromas).</w:t>
      </w:r>
    </w:p>
    <w:p w14:paraId="1BB7E80D" w14:textId="77777777" w:rsidR="00A268F3" w:rsidRPr="00984C36" w:rsidRDefault="00A268F3" w:rsidP="00A2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94DF1A4" w14:textId="77777777" w:rsidR="00B46B33" w:rsidRPr="00984C36" w:rsidRDefault="00F25A80" w:rsidP="0035541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3A2D92" w:rsidRPr="00984C36">
        <w:rPr>
          <w:szCs w:val="22"/>
          <w:lang w:val="lt-LT"/>
        </w:rPr>
        <w:t xml:space="preserve"> </w:t>
      </w:r>
      <w:proofErr w:type="spellStart"/>
      <w:r w:rsidR="003A2D92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gali sutrikdyti kepenų veiklą. </w:t>
      </w:r>
      <w:r w:rsidR="003A2D92"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sutrikimo požymiai yra:</w:t>
      </w:r>
    </w:p>
    <w:p w14:paraId="3E3C2640" w14:textId="77777777" w:rsidR="00B46B33" w:rsidRPr="00984C36" w:rsidRDefault="00C60673" w:rsidP="0035541C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nuovargis;</w:t>
      </w:r>
    </w:p>
    <w:p w14:paraId="249440E4" w14:textId="77777777" w:rsidR="00C60673" w:rsidRPr="00984C36" w:rsidRDefault="00C60673" w:rsidP="001715A7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apetito netekimas;</w:t>
      </w:r>
    </w:p>
    <w:p w14:paraId="668A23EC" w14:textId="77777777" w:rsidR="00C60673" w:rsidRPr="00984C36" w:rsidRDefault="00C60673" w:rsidP="001715A7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vėmimas;</w:t>
      </w:r>
    </w:p>
    <w:p w14:paraId="5C90FE4F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odos ar akių baltymų pageltimas (gelta).</w:t>
      </w:r>
    </w:p>
    <w:p w14:paraId="4178F3EA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atsiranda bet kuris paminėtas poveikis, nutraukite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A2D92" w:rsidRPr="00984C36">
        <w:rPr>
          <w:szCs w:val="22"/>
          <w:lang w:val="lt-LT"/>
        </w:rPr>
        <w:t xml:space="preserve"> </w:t>
      </w:r>
      <w:proofErr w:type="spellStart"/>
      <w:r w:rsidR="003A2D9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vartojimą ir </w:t>
      </w:r>
      <w:r w:rsidRPr="00984C36">
        <w:rPr>
          <w:b/>
          <w:szCs w:val="22"/>
          <w:lang w:val="lt-LT"/>
        </w:rPr>
        <w:t>nedelsdamas kreipkitės į gydytoją.</w:t>
      </w:r>
    </w:p>
    <w:p w14:paraId="58324254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27870E" w14:textId="77777777" w:rsidR="00C60673" w:rsidRPr="00984C36" w:rsidRDefault="00C60673" w:rsidP="001715A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Kitas šalutinis poveikis</w:t>
      </w:r>
    </w:p>
    <w:p w14:paraId="5674E53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Be to, jeigu pasireiškė sunkus šalutinis poveikis arba pastebėjote šiame lapelyje nenurodytą šalutinį poveikį, pasakykite gydytojui arba vaistininkui.</w:t>
      </w:r>
    </w:p>
    <w:p w14:paraId="5D89A972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36650A" w14:textId="6943423F" w:rsidR="00C60673" w:rsidRPr="00984C36" w:rsidRDefault="00D869F7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D</w:t>
      </w:r>
      <w:r w:rsidR="00C60673" w:rsidRPr="00984C36">
        <w:rPr>
          <w:szCs w:val="22"/>
          <w:lang w:val="lt-LT"/>
        </w:rPr>
        <w:t>ažnas šalutinis poveikis (</w:t>
      </w:r>
      <w:r w:rsidR="00E45F5B" w:rsidRPr="00984C36">
        <w:rPr>
          <w:szCs w:val="22"/>
          <w:lang w:val="lt-LT"/>
        </w:rPr>
        <w:t xml:space="preserve">gali pasireikšti </w:t>
      </w:r>
      <w:r w:rsidR="009E3C02">
        <w:rPr>
          <w:szCs w:val="22"/>
          <w:lang w:val="lt-LT"/>
        </w:rPr>
        <w:t>rečiau</w:t>
      </w:r>
      <w:r w:rsidR="00E45F5B" w:rsidRPr="00984C36">
        <w:rPr>
          <w:szCs w:val="22"/>
          <w:lang w:val="lt-LT"/>
        </w:rPr>
        <w:t xml:space="preserve"> kaip 1 iš 10 </w:t>
      </w:r>
      <w:r w:rsidR="007F23E0">
        <w:rPr>
          <w:szCs w:val="22"/>
          <w:lang w:val="lt-LT"/>
        </w:rPr>
        <w:t>asmenų</w:t>
      </w:r>
      <w:r w:rsidR="00C60673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 yra:</w:t>
      </w:r>
    </w:p>
    <w:p w14:paraId="12CEF652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</w:t>
      </w:r>
      <w:r w:rsidR="00C60673" w:rsidRPr="00984C36">
        <w:rPr>
          <w:szCs w:val="22"/>
          <w:lang w:val="lt-LT"/>
        </w:rPr>
        <w:t>alvos skausmas</w:t>
      </w:r>
      <w:r w:rsidRPr="00984C36">
        <w:rPr>
          <w:szCs w:val="22"/>
          <w:lang w:val="lt-LT"/>
        </w:rPr>
        <w:t>;</w:t>
      </w:r>
    </w:p>
    <w:p w14:paraId="28CC586B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emalonus pojūtis skrandyje, viduriavimas, pykinimas, vėmimas</w:t>
      </w:r>
      <w:r w:rsidRPr="00984C36">
        <w:rPr>
          <w:szCs w:val="22"/>
          <w:lang w:val="lt-LT"/>
        </w:rPr>
        <w:t>;</w:t>
      </w:r>
    </w:p>
    <w:p w14:paraId="4268D64A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funkciją rodančių kraujo tyrimų rodmenų padidėjimas</w:t>
      </w:r>
      <w:r w:rsidRPr="00984C36">
        <w:rPr>
          <w:szCs w:val="22"/>
          <w:lang w:val="lt-LT"/>
        </w:rPr>
        <w:t>;</w:t>
      </w:r>
    </w:p>
    <w:p w14:paraId="4AF1B16B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i</w:t>
      </w:r>
      <w:r w:rsidR="00C60673" w:rsidRPr="00984C36">
        <w:rPr>
          <w:szCs w:val="22"/>
          <w:lang w:val="lt-LT"/>
        </w:rPr>
        <w:t>šbėrimas.</w:t>
      </w:r>
    </w:p>
    <w:p w14:paraId="35303C39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6833532" w14:textId="4E3094F2" w:rsidR="00C60673" w:rsidRPr="00984C36" w:rsidRDefault="00D869F7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edažnas šalutinis poveikis (</w:t>
      </w:r>
      <w:r w:rsidR="00E45F5B" w:rsidRPr="00984C36">
        <w:rPr>
          <w:szCs w:val="22"/>
          <w:lang w:val="lt-LT"/>
        </w:rPr>
        <w:t xml:space="preserve">gali pasireikšti </w:t>
      </w:r>
      <w:r w:rsidR="009E3C02">
        <w:rPr>
          <w:szCs w:val="22"/>
          <w:lang w:val="lt-LT"/>
        </w:rPr>
        <w:t>rečiau</w:t>
      </w:r>
      <w:r w:rsidR="00E45F5B" w:rsidRPr="00984C36">
        <w:rPr>
          <w:szCs w:val="22"/>
          <w:lang w:val="lt-LT"/>
        </w:rPr>
        <w:t xml:space="preserve"> kaip 1 iš 100 </w:t>
      </w:r>
      <w:r w:rsidR="007F23E0">
        <w:rPr>
          <w:szCs w:val="22"/>
          <w:lang w:val="lt-LT"/>
        </w:rPr>
        <w:t>asmenų</w:t>
      </w:r>
      <w:r w:rsidR="00C60673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 yra:</w:t>
      </w:r>
    </w:p>
    <w:p w14:paraId="429C7483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audonųjų kraujo ląstelių kiekio sumažėjimas (oda gali tapti blyški, gali atsirasti silpnumas ar dusulys)</w:t>
      </w:r>
      <w:r w:rsidRPr="00984C36">
        <w:rPr>
          <w:szCs w:val="22"/>
          <w:lang w:val="lt-LT"/>
        </w:rPr>
        <w:t>;</w:t>
      </w:r>
    </w:p>
    <w:p w14:paraId="072EAC05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petito sumažėjimas</w:t>
      </w:r>
      <w:r w:rsidRPr="00984C36">
        <w:rPr>
          <w:szCs w:val="22"/>
          <w:lang w:val="lt-LT"/>
        </w:rPr>
        <w:t>;</w:t>
      </w:r>
    </w:p>
    <w:p w14:paraId="2489FAE8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 xml:space="preserve">egalėjimas miegoti, </w:t>
      </w:r>
      <w:r w:rsidRPr="00984C36">
        <w:rPr>
          <w:szCs w:val="22"/>
          <w:lang w:val="lt-LT"/>
        </w:rPr>
        <w:t>mieguistumo</w:t>
      </w:r>
      <w:r w:rsidR="00C60673" w:rsidRPr="00984C36">
        <w:rPr>
          <w:szCs w:val="22"/>
          <w:lang w:val="lt-LT"/>
        </w:rPr>
        <w:t xml:space="preserve"> pojūtis.</w:t>
      </w:r>
    </w:p>
    <w:p w14:paraId="5C6B6DDF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t</w:t>
      </w:r>
      <w:r w:rsidR="00C60673" w:rsidRPr="00984C36">
        <w:rPr>
          <w:szCs w:val="22"/>
          <w:lang w:val="lt-LT"/>
        </w:rPr>
        <w:t xml:space="preserve">raukuliai, </w:t>
      </w:r>
      <w:r w:rsidRPr="00984C36">
        <w:rPr>
          <w:szCs w:val="22"/>
          <w:lang w:val="lt-LT"/>
        </w:rPr>
        <w:t>svaigulys</w:t>
      </w:r>
      <w:r w:rsidR="00C60673" w:rsidRPr="00984C36">
        <w:rPr>
          <w:szCs w:val="22"/>
          <w:lang w:val="lt-LT"/>
        </w:rPr>
        <w:t>, sukimosi pojūtis, dilgčiojimas ar tirpimas, skonio pojūčio pokytis</w:t>
      </w:r>
      <w:r w:rsidRPr="00984C36">
        <w:rPr>
          <w:szCs w:val="22"/>
          <w:lang w:val="lt-LT"/>
        </w:rPr>
        <w:t>;</w:t>
      </w:r>
    </w:p>
    <w:p w14:paraId="2062EAD1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</w:t>
      </w:r>
      <w:r w:rsidR="00C60673" w:rsidRPr="00984C36">
        <w:rPr>
          <w:szCs w:val="22"/>
          <w:lang w:val="lt-LT"/>
        </w:rPr>
        <w:t>idurių užkietėjimas, virškinimo pasunkėjimas, pilvo pūtimas, burnos džiūvimas</w:t>
      </w:r>
      <w:r w:rsidRPr="00984C36">
        <w:rPr>
          <w:szCs w:val="22"/>
          <w:lang w:val="lt-LT"/>
        </w:rPr>
        <w:t>;</w:t>
      </w:r>
    </w:p>
    <w:p w14:paraId="0DD70F7F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aumenų skausmas</w:t>
      </w:r>
      <w:r w:rsidRPr="00984C36">
        <w:rPr>
          <w:szCs w:val="22"/>
          <w:lang w:val="lt-LT"/>
        </w:rPr>
        <w:t>;</w:t>
      </w:r>
    </w:p>
    <w:p w14:paraId="0E7A3E20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pažeidimas ir odos bei akių pageltimas (gelta)</w:t>
      </w:r>
      <w:r w:rsidRPr="00984C36">
        <w:rPr>
          <w:szCs w:val="22"/>
          <w:lang w:val="lt-LT"/>
        </w:rPr>
        <w:t>;</w:t>
      </w:r>
    </w:p>
    <w:p w14:paraId="02AE13F1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andų ir pūslių atsiradimas (dilgėlinė), niežulys, prakaitavimo sustiprėjimas</w:t>
      </w:r>
      <w:r w:rsidRPr="00984C36">
        <w:rPr>
          <w:szCs w:val="22"/>
          <w:lang w:val="lt-LT"/>
        </w:rPr>
        <w:t>;</w:t>
      </w:r>
    </w:p>
    <w:p w14:paraId="6B3FAE82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uovargis, bendrasis negalavimas, karščiavimas.</w:t>
      </w:r>
    </w:p>
    <w:p w14:paraId="0516A6A5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03C442" w14:textId="76525CC7" w:rsidR="00C60673" w:rsidRPr="00984C36" w:rsidRDefault="00D869F7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etas šalutinis poveikis (</w:t>
      </w:r>
      <w:r w:rsidR="00E45F5B" w:rsidRPr="00984C36">
        <w:rPr>
          <w:szCs w:val="22"/>
          <w:lang w:val="lt-LT"/>
        </w:rPr>
        <w:t xml:space="preserve">gali pasireikšti </w:t>
      </w:r>
      <w:r w:rsidR="009E3C02">
        <w:rPr>
          <w:szCs w:val="22"/>
          <w:lang w:val="lt-LT"/>
        </w:rPr>
        <w:t>rečiau</w:t>
      </w:r>
      <w:r w:rsidR="00E45F5B" w:rsidRPr="00984C36">
        <w:rPr>
          <w:szCs w:val="22"/>
          <w:lang w:val="lt-LT"/>
        </w:rPr>
        <w:t xml:space="preserve"> kaip 1 iš 1</w:t>
      </w:r>
      <w:r w:rsidR="009E3C02">
        <w:rPr>
          <w:szCs w:val="22"/>
          <w:lang w:val="lt-LT"/>
        </w:rPr>
        <w:t> </w:t>
      </w:r>
      <w:r w:rsidR="00E45F5B" w:rsidRPr="00984C36">
        <w:rPr>
          <w:szCs w:val="22"/>
          <w:lang w:val="lt-LT"/>
        </w:rPr>
        <w:t xml:space="preserve">000 </w:t>
      </w:r>
      <w:r w:rsidR="007F23E0">
        <w:rPr>
          <w:szCs w:val="22"/>
          <w:lang w:val="lt-LT"/>
        </w:rPr>
        <w:t>asmenų</w:t>
      </w:r>
      <w:r w:rsidR="00C60673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 yra:</w:t>
      </w:r>
    </w:p>
    <w:p w14:paraId="188CFA49" w14:textId="77777777" w:rsidR="00D869F7" w:rsidRPr="00984C36" w:rsidRDefault="00D869F7" w:rsidP="00F9056E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m</w:t>
      </w:r>
      <w:r w:rsidR="00C60673" w:rsidRPr="00984C36">
        <w:rPr>
          <w:szCs w:val="22"/>
          <w:lang w:val="lt-LT"/>
        </w:rPr>
        <w:t>ažesnis nei normalus baltųjų kraujo ląstelių (šios ląstelės padeda kovoti su infekcija) ir kraujavimą stabdyti padedančių kraujo ląstelių kiekis</w:t>
      </w:r>
      <w:r w:rsidRPr="00984C36">
        <w:rPr>
          <w:szCs w:val="22"/>
          <w:lang w:val="lt-LT"/>
        </w:rPr>
        <w:t>;</w:t>
      </w:r>
    </w:p>
    <w:p w14:paraId="736A81FB" w14:textId="77777777" w:rsidR="00C60673" w:rsidRPr="00984C36" w:rsidRDefault="00D869F7" w:rsidP="00F9056E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</w:t>
      </w:r>
      <w:r w:rsidR="00C60673" w:rsidRPr="00984C36">
        <w:rPr>
          <w:szCs w:val="22"/>
          <w:lang w:val="lt-LT"/>
        </w:rPr>
        <w:t>dos nusidažymas raudona ar violetine spalva (tokį poveikį gali sukelti mažas trombocitų kiekis kraujyje), kit</w:t>
      </w:r>
      <w:r w:rsidRPr="00984C36">
        <w:rPr>
          <w:szCs w:val="22"/>
          <w:lang w:val="lt-LT"/>
        </w:rPr>
        <w:t>i</w:t>
      </w:r>
      <w:r w:rsidR="00C60673" w:rsidRPr="00984C36">
        <w:rPr>
          <w:szCs w:val="22"/>
          <w:lang w:val="lt-LT"/>
        </w:rPr>
        <w:t xml:space="preserve"> kraujo ląstelių poky</w:t>
      </w:r>
      <w:r w:rsidRPr="00984C36">
        <w:rPr>
          <w:szCs w:val="22"/>
          <w:lang w:val="lt-LT"/>
        </w:rPr>
        <w:t>čiai;</w:t>
      </w:r>
    </w:p>
    <w:p w14:paraId="5809749E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lastRenderedPageBreak/>
        <w:t>k</w:t>
      </w:r>
      <w:r w:rsidR="00C60673" w:rsidRPr="00984C36">
        <w:rPr>
          <w:szCs w:val="22"/>
          <w:lang w:val="lt-LT"/>
        </w:rPr>
        <w:t>raujo cheminių medžiagų pokytis (didelis cholesterolio ir riebalų kiekis kraujyje)</w:t>
      </w:r>
      <w:r w:rsidRPr="00984C36">
        <w:rPr>
          <w:szCs w:val="22"/>
          <w:lang w:val="lt-LT"/>
        </w:rPr>
        <w:t>;</w:t>
      </w:r>
    </w:p>
    <w:p w14:paraId="7DCBA3BE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m</w:t>
      </w:r>
      <w:r w:rsidR="00C60673" w:rsidRPr="00984C36">
        <w:rPr>
          <w:szCs w:val="22"/>
          <w:lang w:val="lt-LT"/>
        </w:rPr>
        <w:t>aža kalio koncentracija kraujyje</w:t>
      </w:r>
      <w:r w:rsidRPr="00984C36">
        <w:rPr>
          <w:szCs w:val="22"/>
          <w:lang w:val="lt-LT"/>
        </w:rPr>
        <w:t>;</w:t>
      </w:r>
    </w:p>
    <w:p w14:paraId="0855A1C5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d</w:t>
      </w:r>
      <w:r w:rsidR="00C60673" w:rsidRPr="00984C36">
        <w:rPr>
          <w:szCs w:val="22"/>
          <w:lang w:val="lt-LT"/>
        </w:rPr>
        <w:t>rebulys</w:t>
      </w:r>
      <w:r w:rsidRPr="00984C36">
        <w:rPr>
          <w:szCs w:val="22"/>
          <w:lang w:val="lt-LT"/>
        </w:rPr>
        <w:t>;</w:t>
      </w:r>
    </w:p>
    <w:p w14:paraId="582BABDA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enormali elektrokardiograma (EKG), širdies plakimo dažnio ar ritmo pokytis</w:t>
      </w:r>
      <w:r w:rsidRPr="00984C36">
        <w:rPr>
          <w:szCs w:val="22"/>
          <w:lang w:val="lt-LT"/>
        </w:rPr>
        <w:t>;</w:t>
      </w:r>
    </w:p>
    <w:p w14:paraId="1E6CA742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nepakankamumas</w:t>
      </w:r>
      <w:r w:rsidRPr="00984C36">
        <w:rPr>
          <w:szCs w:val="22"/>
          <w:lang w:val="lt-LT"/>
        </w:rPr>
        <w:t>;</w:t>
      </w:r>
    </w:p>
    <w:p w14:paraId="49595961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lerginės reakcijos (kartais sunkios), įskaitant išplitusį išbėrimą pūslėmis ir odos lupimąsi, sunkias odos reakcijas ir lūpų ar veido patinimą</w:t>
      </w:r>
      <w:r w:rsidRPr="00984C36">
        <w:rPr>
          <w:szCs w:val="22"/>
          <w:lang w:val="lt-LT"/>
        </w:rPr>
        <w:t>;</w:t>
      </w:r>
    </w:p>
    <w:p w14:paraId="03C6C63E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p</w:t>
      </w:r>
      <w:r w:rsidR="00C60673" w:rsidRPr="00984C36">
        <w:rPr>
          <w:szCs w:val="22"/>
          <w:lang w:val="lt-LT"/>
        </w:rPr>
        <w:t>laukų slinkimas.</w:t>
      </w:r>
    </w:p>
    <w:p w14:paraId="7BAFF07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lt-LT" w:eastAsia="zh-CN"/>
        </w:rPr>
      </w:pPr>
    </w:p>
    <w:p w14:paraId="27AA05EA" w14:textId="77777777" w:rsidR="006A6E85" w:rsidRPr="00984C36" w:rsidRDefault="006A6E85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hd w:val="clear" w:color="auto" w:fill="FFFFFF"/>
          <w:lang w:val="lt-LT"/>
        </w:rPr>
      </w:pPr>
      <w:r w:rsidRPr="00984C36">
        <w:rPr>
          <w:rFonts w:eastAsia="TimesNewRoman"/>
          <w:szCs w:val="22"/>
          <w:lang w:val="lt-LT" w:eastAsia="zh-CN"/>
        </w:rPr>
        <w:t>Dažnis nežinomas, bet poveikis gali pasireikšti (</w:t>
      </w:r>
      <w:r w:rsidR="00333D47" w:rsidRPr="00984C36">
        <w:rPr>
          <w:rStyle w:val="Emfaz"/>
          <w:bCs/>
          <w:i w:val="0"/>
          <w:iCs w:val="0"/>
          <w:shd w:val="clear" w:color="auto" w:fill="FFFFFF"/>
          <w:lang w:val="lt-LT"/>
        </w:rPr>
        <w:t xml:space="preserve">negali būti </w:t>
      </w:r>
      <w:r w:rsidR="00670EE4" w:rsidRPr="00984C36">
        <w:rPr>
          <w:rStyle w:val="Emfaz"/>
          <w:bCs/>
          <w:i w:val="0"/>
          <w:iCs w:val="0"/>
          <w:shd w:val="clear" w:color="auto" w:fill="FFFFFF"/>
          <w:lang w:val="lt-LT"/>
        </w:rPr>
        <w:t>apskaičiuotas</w:t>
      </w:r>
      <w:r w:rsidR="00333D47" w:rsidRPr="00984C36">
        <w:rPr>
          <w:rStyle w:val="Emfaz"/>
          <w:bCs/>
          <w:i w:val="0"/>
          <w:iCs w:val="0"/>
          <w:shd w:val="clear" w:color="auto" w:fill="FFFFFF"/>
          <w:lang w:val="lt-LT"/>
        </w:rPr>
        <w:t xml:space="preserve"> pagal turimus</w:t>
      </w:r>
      <w:r w:rsidR="00D869F7" w:rsidRPr="00984C36">
        <w:rPr>
          <w:rStyle w:val="Emfaz"/>
          <w:bCs/>
          <w:i w:val="0"/>
          <w:iCs w:val="0"/>
          <w:shd w:val="clear" w:color="auto" w:fill="FFFFFF"/>
          <w:lang w:val="lt-LT"/>
        </w:rPr>
        <w:t xml:space="preserve"> </w:t>
      </w:r>
      <w:r w:rsidR="00333D47" w:rsidRPr="00984C36">
        <w:rPr>
          <w:shd w:val="clear" w:color="auto" w:fill="FFFFFF"/>
          <w:lang w:val="lt-LT"/>
        </w:rPr>
        <w:t>duomenis)</w:t>
      </w:r>
      <w:r w:rsidR="00D869F7" w:rsidRPr="00984C36">
        <w:rPr>
          <w:shd w:val="clear" w:color="auto" w:fill="FFFFFF"/>
          <w:lang w:val="lt-LT"/>
        </w:rPr>
        <w:t>:</w:t>
      </w:r>
    </w:p>
    <w:p w14:paraId="40B1AA77" w14:textId="77777777" w:rsidR="00B46B33" w:rsidRPr="00984C36" w:rsidRDefault="00D869F7" w:rsidP="0035541C">
      <w:pPr>
        <w:pStyle w:val="Sraopastraipa"/>
        <w:numPr>
          <w:ilvl w:val="0"/>
          <w:numId w:val="1"/>
        </w:numPr>
        <w:ind w:left="567" w:right="-2" w:hanging="567"/>
        <w:rPr>
          <w:rFonts w:ascii="Times New Roman" w:hAnsi="Times New Roman"/>
          <w:shd w:val="clear" w:color="auto" w:fill="FFFFFF"/>
          <w:lang w:val="lt-LT"/>
        </w:rPr>
      </w:pPr>
      <w:r w:rsidRPr="00984C36">
        <w:rPr>
          <w:rFonts w:ascii="Times New Roman" w:hAnsi="Times New Roman"/>
          <w:shd w:val="clear" w:color="auto" w:fill="FFFFFF"/>
          <w:lang w:val="lt-LT"/>
        </w:rPr>
        <w:t>p</w:t>
      </w:r>
      <w:r w:rsidR="00333D47" w:rsidRPr="00984C36">
        <w:rPr>
          <w:rFonts w:ascii="Times New Roman" w:hAnsi="Times New Roman"/>
          <w:shd w:val="clear" w:color="auto" w:fill="FFFFFF"/>
          <w:lang w:val="lt-LT"/>
        </w:rPr>
        <w:t>adidėjusio jautrumo reakcija su odos bėrimu, karščiavimu, liaukų tinimu, tam tikros rūšies baltųjų kraujo ląstelių kiekio padidėjimu (</w:t>
      </w:r>
      <w:proofErr w:type="spellStart"/>
      <w:r w:rsidR="00333D47" w:rsidRPr="00984C36">
        <w:rPr>
          <w:rFonts w:ascii="Times New Roman" w:hAnsi="Times New Roman"/>
          <w:shd w:val="clear" w:color="auto" w:fill="FFFFFF"/>
          <w:lang w:val="lt-LT"/>
        </w:rPr>
        <w:t>eozinofilija</w:t>
      </w:r>
      <w:proofErr w:type="spellEnd"/>
      <w:r w:rsidR="00333D47" w:rsidRPr="00984C36">
        <w:rPr>
          <w:rFonts w:ascii="Times New Roman" w:hAnsi="Times New Roman"/>
          <w:shd w:val="clear" w:color="auto" w:fill="FFFFFF"/>
          <w:lang w:val="lt-LT"/>
        </w:rPr>
        <w:t xml:space="preserve">) ir vidaus organų (kepenų, plaučių, širdies, inkstų ir storosios žarnos) uždegimu </w:t>
      </w:r>
      <w:r w:rsidR="001D7806" w:rsidRPr="00984C36">
        <w:rPr>
          <w:rFonts w:ascii="Times New Roman" w:hAnsi="Times New Roman"/>
          <w:shd w:val="clear" w:color="auto" w:fill="FFFFFF"/>
          <w:lang w:val="lt-LT"/>
        </w:rPr>
        <w:t xml:space="preserve">(vaisto sukeliama reakcija arba </w:t>
      </w:r>
      <w:r w:rsidRPr="00984C36">
        <w:rPr>
          <w:rFonts w:ascii="Times New Roman" w:hAnsi="Times New Roman"/>
          <w:shd w:val="clear" w:color="auto" w:fill="FFFFFF"/>
          <w:lang w:val="lt-LT"/>
        </w:rPr>
        <w:t>iš</w:t>
      </w:r>
      <w:r w:rsidR="001D7806" w:rsidRPr="00984C36">
        <w:rPr>
          <w:rFonts w:ascii="Times New Roman" w:hAnsi="Times New Roman"/>
          <w:shd w:val="clear" w:color="auto" w:fill="FFFFFF"/>
          <w:lang w:val="lt-LT"/>
        </w:rPr>
        <w:t xml:space="preserve">bėrimas kartu su </w:t>
      </w:r>
      <w:proofErr w:type="spellStart"/>
      <w:r w:rsidR="001D7806" w:rsidRPr="00984C36">
        <w:rPr>
          <w:rFonts w:ascii="Times New Roman" w:hAnsi="Times New Roman"/>
          <w:shd w:val="clear" w:color="auto" w:fill="FFFFFF"/>
          <w:lang w:val="lt-LT"/>
        </w:rPr>
        <w:t>eozinofilija</w:t>
      </w:r>
      <w:proofErr w:type="spellEnd"/>
      <w:r w:rsidR="001D7806" w:rsidRPr="00984C36">
        <w:rPr>
          <w:rFonts w:ascii="Times New Roman" w:hAnsi="Times New Roman"/>
          <w:shd w:val="clear" w:color="auto" w:fill="FFFFFF"/>
          <w:lang w:val="lt-LT"/>
        </w:rPr>
        <w:t xml:space="preserve"> ir sisteminiais simptomais</w:t>
      </w:r>
      <w:r w:rsidR="00333D47" w:rsidRPr="00984C36">
        <w:rPr>
          <w:rFonts w:ascii="Times New Roman" w:hAnsi="Times New Roman"/>
          <w:shd w:val="clear" w:color="auto" w:fill="FFFFFF"/>
          <w:lang w:val="lt-LT"/>
        </w:rPr>
        <w:t xml:space="preserve"> </w:t>
      </w:r>
      <w:r w:rsidRPr="00984C36">
        <w:rPr>
          <w:rFonts w:ascii="Times New Roman" w:hAnsi="Times New Roman"/>
          <w:shd w:val="clear" w:color="auto" w:fill="FFFFFF"/>
          <w:lang w:val="lt-LT"/>
        </w:rPr>
        <w:t>[</w:t>
      </w:r>
      <w:r w:rsidR="007F23E0">
        <w:rPr>
          <w:rFonts w:ascii="Times New Roman" w:hAnsi="Times New Roman"/>
          <w:shd w:val="clear" w:color="auto" w:fill="FFFFFF"/>
          <w:lang w:val="lt-LT"/>
        </w:rPr>
        <w:t xml:space="preserve">angl. </w:t>
      </w:r>
      <w:r w:rsidR="00057694" w:rsidRPr="007F77D6">
        <w:rPr>
          <w:rFonts w:ascii="Times New Roman" w:hAnsi="Times New Roman"/>
          <w:i/>
          <w:shd w:val="clear" w:color="auto" w:fill="FFFFFF"/>
          <w:lang w:val="lt-LT"/>
        </w:rPr>
        <w:t>D</w:t>
      </w:r>
      <w:r w:rsidR="00333D47" w:rsidRPr="007F77D6">
        <w:rPr>
          <w:rFonts w:ascii="Times New Roman" w:hAnsi="Times New Roman"/>
          <w:i/>
          <w:shd w:val="clear" w:color="auto" w:fill="FFFFFF"/>
          <w:lang w:val="lt-LT"/>
        </w:rPr>
        <w:t>RESS</w:t>
      </w:r>
      <w:r w:rsidRPr="00984C36">
        <w:rPr>
          <w:rFonts w:ascii="Times New Roman" w:hAnsi="Times New Roman"/>
          <w:shd w:val="clear" w:color="auto" w:fill="FFFFFF"/>
          <w:lang w:val="lt-LT"/>
        </w:rPr>
        <w:t>])</w:t>
      </w:r>
      <w:r w:rsidR="00333D47" w:rsidRPr="00984C36">
        <w:rPr>
          <w:rFonts w:ascii="Times New Roman" w:hAnsi="Times New Roman"/>
          <w:shd w:val="clear" w:color="auto" w:fill="FFFFFF"/>
          <w:lang w:val="lt-LT"/>
        </w:rPr>
        <w:t>.</w:t>
      </w:r>
    </w:p>
    <w:p w14:paraId="7AE56381" w14:textId="77777777" w:rsidR="006A6E85" w:rsidRPr="00984C36" w:rsidRDefault="006A6E85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lt-LT" w:eastAsia="zh-CN"/>
        </w:rPr>
      </w:pPr>
    </w:p>
    <w:p w14:paraId="4D27489E" w14:textId="77777777" w:rsidR="00B46B33" w:rsidRPr="007F77D6" w:rsidRDefault="00C60673" w:rsidP="0035541C">
      <w:pPr>
        <w:keepNext/>
        <w:spacing w:line="240" w:lineRule="auto"/>
        <w:rPr>
          <w:b/>
          <w:szCs w:val="22"/>
        </w:rPr>
      </w:pPr>
      <w:r w:rsidRPr="00984C36">
        <w:rPr>
          <w:b/>
          <w:szCs w:val="22"/>
          <w:lang w:val="lt-LT"/>
        </w:rPr>
        <w:t>Pranešimas apie šalutinį poveikį</w:t>
      </w:r>
    </w:p>
    <w:p w14:paraId="7719BFDE" w14:textId="5C9784D8" w:rsidR="00C60673" w:rsidRPr="00984C36" w:rsidRDefault="00C60673" w:rsidP="00D869F7">
      <w:pPr>
        <w:keepNext/>
        <w:ind w:right="-449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="00D41BFC" w:rsidRPr="000C1A7E">
        <w:rPr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D41BFC">
        <w:fldChar w:fldCharType="begin"/>
      </w:r>
      <w:r w:rsidR="00D41BFC" w:rsidRPr="005E5DD3">
        <w:rPr>
          <w:lang w:val="lt-LT"/>
        </w:rPr>
        <w:instrText>HYPERLINK "https://vapris.vvkt.lt/vvkt-web/public/nrv"</w:instrText>
      </w:r>
      <w:r w:rsidR="00D41BFC">
        <w:fldChar w:fldCharType="separate"/>
      </w:r>
      <w:r w:rsidR="00D41BFC" w:rsidRPr="000C1A7E">
        <w:rPr>
          <w:snapToGrid w:val="0"/>
          <w:color w:val="0000FF"/>
          <w:u w:val="single"/>
          <w:lang w:val="lt-LT"/>
        </w:rPr>
        <w:t>https://vapris.vvkt.lt/vvkt-web/public/nrv</w:t>
      </w:r>
      <w:r w:rsidR="00D41BFC">
        <w:fldChar w:fldCharType="end"/>
      </w:r>
      <w:r w:rsidR="00D41BFC" w:rsidRPr="000C1A7E">
        <w:rPr>
          <w:snapToGrid w:val="0"/>
          <w:lang w:val="lt-LT"/>
        </w:rPr>
        <w:t xml:space="preserve"> arba užpildant Paciento pranešimo apie įtariamą nepageidaujamą reakciją (ĮNR) formą, kuri skelbiama </w:t>
      </w:r>
      <w:r w:rsidR="00D41BFC">
        <w:fldChar w:fldCharType="begin"/>
      </w:r>
      <w:r w:rsidR="00D41BFC" w:rsidRPr="005E5DD3">
        <w:rPr>
          <w:lang w:val="lt-LT"/>
        </w:rPr>
        <w:instrText>HYPERLINK "https://www.vvkt.lt/index.php?4004286486"</w:instrText>
      </w:r>
      <w:r w:rsidR="00D41BFC">
        <w:fldChar w:fldCharType="separate"/>
      </w:r>
      <w:r w:rsidR="00D41BFC" w:rsidRPr="000C1A7E">
        <w:rPr>
          <w:snapToGrid w:val="0"/>
          <w:color w:val="0000FF"/>
          <w:u w:val="single"/>
          <w:lang w:val="lt-LT"/>
        </w:rPr>
        <w:t>https://www.vvkt.lt/index.php?4004286486</w:t>
      </w:r>
      <w:r w:rsidR="00D41BFC">
        <w:fldChar w:fldCharType="end"/>
      </w:r>
      <w:r w:rsidR="00D41BFC" w:rsidRPr="000C1A7E">
        <w:rPr>
          <w:snapToGrid w:val="0"/>
          <w:lang w:val="lt-LT"/>
        </w:rPr>
        <w:t xml:space="preserve">, ir atsiunčiant elektroniniu paštu (adresu </w:t>
      </w:r>
      <w:r w:rsidR="00D41BFC">
        <w:fldChar w:fldCharType="begin"/>
      </w:r>
      <w:r w:rsidR="00D41BFC" w:rsidRPr="005E5DD3">
        <w:rPr>
          <w:lang w:val="lt-LT"/>
        </w:rPr>
        <w:instrText>HYPERLINK "mailto:NepageidaujamaR@vvkt.lt"</w:instrText>
      </w:r>
      <w:r w:rsidR="00D41BFC">
        <w:fldChar w:fldCharType="separate"/>
      </w:r>
      <w:r w:rsidR="00D41BFC" w:rsidRPr="000C1A7E">
        <w:rPr>
          <w:snapToGrid w:val="0"/>
          <w:color w:val="0000FF"/>
          <w:u w:val="single"/>
          <w:lang w:val="lt-LT"/>
        </w:rPr>
        <w:t>NepageidaujamaR@vvkt.lt</w:t>
      </w:r>
      <w:r w:rsidR="00D41BFC">
        <w:fldChar w:fldCharType="end"/>
      </w:r>
      <w:r w:rsidR="00D41BFC" w:rsidRPr="000C1A7E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31E2AC1F" w14:textId="77777777" w:rsidR="00C60673" w:rsidRPr="00984C36" w:rsidRDefault="00C60673" w:rsidP="00C60673">
      <w:pPr>
        <w:ind w:right="-449"/>
        <w:rPr>
          <w:szCs w:val="22"/>
          <w:lang w:val="lt-LT"/>
        </w:rPr>
      </w:pPr>
    </w:p>
    <w:p w14:paraId="5FF2007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09DCCE" w14:textId="77777777" w:rsidR="00B46B33" w:rsidRPr="00984C36" w:rsidRDefault="00C60673" w:rsidP="0035541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984C36">
        <w:rPr>
          <w:b/>
          <w:szCs w:val="22"/>
          <w:lang w:val="lt-LT"/>
        </w:rPr>
        <w:t>5.</w:t>
      </w:r>
      <w:r w:rsidRPr="00984C36">
        <w:rPr>
          <w:b/>
          <w:szCs w:val="22"/>
          <w:lang w:val="lt-LT"/>
        </w:rPr>
        <w:tab/>
        <w:t>Kaip laikyti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D869F7" w:rsidRPr="00984C36">
        <w:rPr>
          <w:b/>
          <w:szCs w:val="22"/>
          <w:lang w:val="lt-LT"/>
        </w:rPr>
        <w:t xml:space="preserve"> </w:t>
      </w:r>
      <w:proofErr w:type="spellStart"/>
      <w:r w:rsidR="00D869F7" w:rsidRPr="00984C36">
        <w:rPr>
          <w:b/>
          <w:szCs w:val="22"/>
          <w:lang w:val="lt-LT"/>
        </w:rPr>
        <w:t>Vitabalans</w:t>
      </w:r>
      <w:proofErr w:type="spellEnd"/>
    </w:p>
    <w:p w14:paraId="2F68AE6B" w14:textId="77777777" w:rsidR="00B46B33" w:rsidRPr="00984C36" w:rsidRDefault="00B46B33" w:rsidP="0035541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DF801B5" w14:textId="77777777" w:rsidR="00B46B33" w:rsidRPr="00984C36" w:rsidRDefault="00C60673" w:rsidP="00D869F7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Šį vaistą laikykite vaikams nepastebimoje ir nepasiekiamoje vietoje.</w:t>
      </w:r>
    </w:p>
    <w:p w14:paraId="0E66577F" w14:textId="3BD0464F" w:rsidR="00C60673" w:rsidRPr="00984C36" w:rsidRDefault="00C60673" w:rsidP="00D869F7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Ant </w:t>
      </w:r>
      <w:r w:rsidR="00F9056E">
        <w:rPr>
          <w:szCs w:val="22"/>
          <w:lang w:val="lt-LT"/>
        </w:rPr>
        <w:t>dėžutės, lizdinės plokštelės ir etiketės</w:t>
      </w:r>
      <w:r w:rsidRPr="00984C36">
        <w:rPr>
          <w:szCs w:val="22"/>
          <w:lang w:val="lt-LT"/>
        </w:rPr>
        <w:t xml:space="preserve"> po „</w:t>
      </w:r>
      <w:r w:rsidR="0026609A" w:rsidRPr="00984C36">
        <w:rPr>
          <w:szCs w:val="22"/>
          <w:lang w:val="lt-LT"/>
        </w:rPr>
        <w:t xml:space="preserve"> EXP</w:t>
      </w:r>
      <w:r w:rsidRPr="00984C36">
        <w:rPr>
          <w:szCs w:val="22"/>
          <w:lang w:val="lt-LT"/>
        </w:rPr>
        <w:t>“ nurodytam tinkamumo laikui pasibaigus, šio vaisto vartoti negalima. Vaistas tinkamas vartoti iki paskutinės nurodyto mėnesio dienos.</w:t>
      </w:r>
    </w:p>
    <w:p w14:paraId="07375558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D1B8E7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Vaistų negalima išmesti į kanalizaciją arba su buitinėmis</w:t>
      </w:r>
      <w:r w:rsidRPr="00984C36">
        <w:rPr>
          <w:color w:val="993366"/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atliekomis. Kaip išmesti nereikalingus vaistus, klauskite vaistininko. Šios priemonės padės apsaugoti aplinką.</w:t>
      </w:r>
    </w:p>
    <w:p w14:paraId="38AF6F01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424138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CCE29A" w14:textId="77777777" w:rsidR="00C60673" w:rsidRPr="00984C36" w:rsidRDefault="00C60673" w:rsidP="00F73AEA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6.</w:t>
      </w:r>
      <w:r w:rsidR="00F10DB3" w:rsidRPr="00984C36">
        <w:rPr>
          <w:b/>
          <w:szCs w:val="22"/>
          <w:lang w:val="lt-LT"/>
        </w:rPr>
        <w:tab/>
      </w:r>
      <w:r w:rsidRPr="00984C36">
        <w:rPr>
          <w:b/>
          <w:szCs w:val="22"/>
          <w:lang w:val="lt-LT"/>
        </w:rPr>
        <w:t>Pakuotės turinys ir kita informacija</w:t>
      </w:r>
    </w:p>
    <w:p w14:paraId="1C1DFEF2" w14:textId="77777777" w:rsidR="00C60673" w:rsidRPr="00984C36" w:rsidRDefault="00C60673" w:rsidP="00F73AE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CA4AF4" w14:textId="77777777" w:rsidR="00C60673" w:rsidRPr="00984C36" w:rsidRDefault="00F25A80" w:rsidP="00F73AE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D869F7" w:rsidRPr="00984C36">
        <w:rPr>
          <w:b/>
          <w:szCs w:val="22"/>
          <w:lang w:val="lt-LT"/>
        </w:rPr>
        <w:t xml:space="preserve"> </w:t>
      </w:r>
      <w:proofErr w:type="spellStart"/>
      <w:r w:rsidR="00D869F7" w:rsidRPr="00984C36">
        <w:rPr>
          <w:b/>
          <w:szCs w:val="22"/>
          <w:lang w:val="lt-LT"/>
        </w:rPr>
        <w:t>Vitabalans</w:t>
      </w:r>
      <w:proofErr w:type="spellEnd"/>
      <w:r w:rsidR="00C60673" w:rsidRPr="00984C36">
        <w:rPr>
          <w:b/>
          <w:bCs/>
          <w:szCs w:val="22"/>
          <w:lang w:val="lt-LT"/>
        </w:rPr>
        <w:t xml:space="preserve"> sudėtis </w:t>
      </w:r>
    </w:p>
    <w:p w14:paraId="7CAA3F97" w14:textId="77777777" w:rsidR="00C57D7D" w:rsidRPr="00984C36" w:rsidRDefault="00C60673" w:rsidP="00F73AEA">
      <w:pPr>
        <w:keepNext/>
        <w:keepLines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Veiklioji medžiaga yra </w:t>
      </w:r>
      <w:proofErr w:type="spellStart"/>
      <w:r w:rsidRPr="00984C36">
        <w:rPr>
          <w:szCs w:val="22"/>
          <w:lang w:val="lt-LT"/>
        </w:rPr>
        <w:t>flukonazolas</w:t>
      </w:r>
      <w:proofErr w:type="spellEnd"/>
      <w:r w:rsidRPr="00984C36">
        <w:rPr>
          <w:szCs w:val="22"/>
          <w:lang w:val="lt-LT"/>
        </w:rPr>
        <w:t>.</w:t>
      </w:r>
      <w:r w:rsidR="00256121" w:rsidRPr="00984C36">
        <w:rPr>
          <w:szCs w:val="22"/>
          <w:lang w:val="lt-LT"/>
        </w:rPr>
        <w:t xml:space="preserve"> </w:t>
      </w:r>
    </w:p>
    <w:p w14:paraId="2A56729A" w14:textId="77777777" w:rsidR="00C60673" w:rsidRPr="00984C36" w:rsidRDefault="00C60673" w:rsidP="00F73AEA">
      <w:pPr>
        <w:keepNext/>
        <w:keepLines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Kiekvienoje </w:t>
      </w:r>
      <w:r w:rsidR="00C57D7D" w:rsidRPr="00984C36">
        <w:rPr>
          <w:szCs w:val="22"/>
          <w:lang w:val="lt-LT"/>
        </w:rPr>
        <w:t>tabletėje</w:t>
      </w:r>
      <w:r w:rsidRPr="00984C36">
        <w:rPr>
          <w:szCs w:val="22"/>
          <w:lang w:val="lt-LT"/>
        </w:rPr>
        <w:t xml:space="preserve"> yra 150 mg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>.</w:t>
      </w:r>
    </w:p>
    <w:p w14:paraId="51774367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Pagalbinės medžiagos</w:t>
      </w:r>
      <w:r w:rsidR="00611E18" w:rsidRPr="00984C36">
        <w:rPr>
          <w:szCs w:val="22"/>
          <w:lang w:val="lt-LT"/>
        </w:rPr>
        <w:t xml:space="preserve"> yra</w:t>
      </w:r>
      <w:r w:rsidRPr="00984C36">
        <w:rPr>
          <w:szCs w:val="22"/>
          <w:lang w:val="lt-LT"/>
        </w:rPr>
        <w:t xml:space="preserve">: </w:t>
      </w:r>
    </w:p>
    <w:p w14:paraId="6761AEDE" w14:textId="106031F7" w:rsidR="00C57D7D" w:rsidRPr="00984C36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bCs/>
          <w:szCs w:val="22"/>
          <w:lang w:val="lt-LT"/>
        </w:rPr>
      </w:pPr>
      <w:proofErr w:type="spellStart"/>
      <w:r w:rsidRPr="00984C36">
        <w:rPr>
          <w:bCs/>
          <w:szCs w:val="22"/>
          <w:lang w:val="lt-LT"/>
        </w:rPr>
        <w:t>mikrokristalinė</w:t>
      </w:r>
      <w:proofErr w:type="spellEnd"/>
      <w:r w:rsidR="00F9056E" w:rsidRPr="00F9056E">
        <w:rPr>
          <w:bCs/>
          <w:szCs w:val="22"/>
          <w:lang w:val="lt-LT"/>
        </w:rPr>
        <w:t xml:space="preserve"> </w:t>
      </w:r>
      <w:r w:rsidR="00F9056E" w:rsidRPr="00984C36">
        <w:rPr>
          <w:bCs/>
          <w:szCs w:val="22"/>
          <w:lang w:val="lt-LT"/>
        </w:rPr>
        <w:t>celiuliozė</w:t>
      </w:r>
      <w:r w:rsidRPr="00984C36">
        <w:rPr>
          <w:bCs/>
          <w:szCs w:val="22"/>
          <w:lang w:val="lt-LT"/>
        </w:rPr>
        <w:t xml:space="preserve">, </w:t>
      </w:r>
      <w:proofErr w:type="spellStart"/>
      <w:r w:rsidRPr="00984C36">
        <w:rPr>
          <w:bCs/>
          <w:szCs w:val="22"/>
          <w:lang w:val="lt-LT"/>
        </w:rPr>
        <w:t>pregelifikuotas</w:t>
      </w:r>
      <w:proofErr w:type="spellEnd"/>
      <w:r w:rsidRPr="00984C36">
        <w:rPr>
          <w:bCs/>
          <w:szCs w:val="22"/>
          <w:lang w:val="lt-LT"/>
        </w:rPr>
        <w:t xml:space="preserve"> krakmolas, </w:t>
      </w:r>
      <w:proofErr w:type="spellStart"/>
      <w:r w:rsidRPr="00984C36">
        <w:rPr>
          <w:bCs/>
          <w:szCs w:val="22"/>
          <w:lang w:val="lt-LT"/>
        </w:rPr>
        <w:t>kroskarmeliozės</w:t>
      </w:r>
      <w:proofErr w:type="spellEnd"/>
      <w:r w:rsidRPr="00984C36">
        <w:rPr>
          <w:bCs/>
          <w:szCs w:val="22"/>
          <w:lang w:val="lt-LT"/>
        </w:rPr>
        <w:t xml:space="preserve"> natrio druska, magnio </w:t>
      </w:r>
      <w:proofErr w:type="spellStart"/>
      <w:r w:rsidRPr="00984C36">
        <w:rPr>
          <w:bCs/>
          <w:szCs w:val="22"/>
          <w:lang w:val="lt-LT"/>
        </w:rPr>
        <w:t>stearatas</w:t>
      </w:r>
      <w:proofErr w:type="spellEnd"/>
      <w:r w:rsidRPr="00984C36">
        <w:rPr>
          <w:bCs/>
          <w:szCs w:val="22"/>
          <w:lang w:val="lt-LT"/>
        </w:rPr>
        <w:t xml:space="preserve">, </w:t>
      </w:r>
      <w:proofErr w:type="spellStart"/>
      <w:r w:rsidR="00F9056E" w:rsidRPr="00984C36">
        <w:rPr>
          <w:bCs/>
          <w:szCs w:val="22"/>
          <w:lang w:val="lt-LT"/>
        </w:rPr>
        <w:t>bevandenis.</w:t>
      </w:r>
      <w:r w:rsidRPr="00984C36">
        <w:rPr>
          <w:bCs/>
          <w:szCs w:val="22"/>
          <w:lang w:val="lt-LT"/>
        </w:rPr>
        <w:t>koloidinis</w:t>
      </w:r>
      <w:proofErr w:type="spellEnd"/>
      <w:r w:rsidRPr="00984C36">
        <w:rPr>
          <w:bCs/>
          <w:szCs w:val="22"/>
          <w:lang w:val="lt-LT"/>
        </w:rPr>
        <w:t xml:space="preserve"> silicio dioksidas</w:t>
      </w:r>
      <w:r w:rsidR="00F9056E">
        <w:rPr>
          <w:bCs/>
          <w:szCs w:val="22"/>
          <w:lang w:val="lt-LT"/>
        </w:rPr>
        <w:t>.</w:t>
      </w:r>
    </w:p>
    <w:p w14:paraId="297E5C6E" w14:textId="77777777" w:rsidR="00611E18" w:rsidRPr="00984C36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  <w:rPr>
          <w:bCs/>
          <w:szCs w:val="22"/>
          <w:lang w:val="lt-LT"/>
        </w:rPr>
      </w:pPr>
    </w:p>
    <w:p w14:paraId="6FACC35F" w14:textId="77777777" w:rsidR="00C60673" w:rsidRPr="00984C36" w:rsidRDefault="00F25A80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C57D7D" w:rsidRPr="00984C36">
        <w:rPr>
          <w:b/>
          <w:szCs w:val="22"/>
          <w:lang w:val="lt-LT"/>
        </w:rPr>
        <w:t xml:space="preserve"> </w:t>
      </w:r>
      <w:proofErr w:type="spellStart"/>
      <w:r w:rsidR="00C57D7D" w:rsidRPr="00984C36">
        <w:rPr>
          <w:b/>
          <w:szCs w:val="22"/>
          <w:lang w:val="lt-LT"/>
        </w:rPr>
        <w:t>Vitabalans</w:t>
      </w:r>
      <w:proofErr w:type="spellEnd"/>
      <w:r w:rsidR="00C57D7D" w:rsidRPr="00984C36">
        <w:rPr>
          <w:b/>
          <w:bCs/>
          <w:szCs w:val="22"/>
          <w:lang w:val="lt-LT"/>
        </w:rPr>
        <w:t xml:space="preserve"> </w:t>
      </w:r>
      <w:r w:rsidR="00C60673" w:rsidRPr="00984C36">
        <w:rPr>
          <w:b/>
          <w:bCs/>
          <w:szCs w:val="22"/>
          <w:lang w:val="lt-LT"/>
        </w:rPr>
        <w:t>išvaizda ir kiekis pakuotėje</w:t>
      </w:r>
    </w:p>
    <w:p w14:paraId="51D0046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446BF9C" w14:textId="77777777" w:rsidR="00611E18" w:rsidRPr="00984C36" w:rsidRDefault="00611E18" w:rsidP="00611E18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Balta kapsulės formos išgaubta tabletė su vagele vienoje pusėje. Matmenys: plotis 7,5 mm, ilgis 18 mm. Tabletę galima padalyti į lygias dozes.</w:t>
      </w:r>
    </w:p>
    <w:p w14:paraId="1931A0B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FF016B4" w14:textId="77777777" w:rsidR="00611E18" w:rsidRPr="00984C36" w:rsidRDefault="00611E18" w:rsidP="00C60673">
      <w:pPr>
        <w:spacing w:line="240" w:lineRule="auto"/>
        <w:rPr>
          <w:i/>
          <w:iCs/>
          <w:szCs w:val="22"/>
          <w:lang w:val="lt-LT"/>
        </w:rPr>
      </w:pPr>
      <w:r w:rsidRPr="00984C36">
        <w:rPr>
          <w:i/>
          <w:iCs/>
          <w:szCs w:val="22"/>
          <w:lang w:val="lt-LT"/>
        </w:rPr>
        <w:t>Pakuočių dydžiai</w:t>
      </w:r>
    </w:p>
    <w:p w14:paraId="58A3B907" w14:textId="6CEDAEAD" w:rsidR="00611E18" w:rsidRPr="00984C36" w:rsidRDefault="00611E18" w:rsidP="00611E18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1, 2, 4, 6, 12</w:t>
      </w:r>
      <w:r w:rsidR="00A3588E">
        <w:rPr>
          <w:szCs w:val="22"/>
          <w:lang w:val="lt-LT"/>
        </w:rPr>
        <w:t xml:space="preserve"> arba</w:t>
      </w:r>
      <w:r w:rsidRPr="00984C36">
        <w:rPr>
          <w:szCs w:val="22"/>
          <w:lang w:val="lt-LT"/>
        </w:rPr>
        <w:t xml:space="preserve"> 30</w:t>
      </w:r>
      <w:r w:rsidR="00F9056E">
        <w:rPr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tablečių lizdinėje plokštelėje (PVC/Al)</w:t>
      </w:r>
      <w:r w:rsidR="00A3588E">
        <w:rPr>
          <w:szCs w:val="22"/>
          <w:lang w:val="lt-LT"/>
        </w:rPr>
        <w:t>,</w:t>
      </w:r>
      <w:r w:rsidRPr="00984C36">
        <w:rPr>
          <w:szCs w:val="22"/>
          <w:lang w:val="lt-LT"/>
        </w:rPr>
        <w:t xml:space="preserve"> arba </w:t>
      </w:r>
      <w:r w:rsidR="00A3588E" w:rsidRPr="00984C36">
        <w:rPr>
          <w:szCs w:val="22"/>
          <w:lang w:val="lt-LT"/>
        </w:rPr>
        <w:t>12, 30</w:t>
      </w:r>
      <w:r w:rsidR="00A3588E">
        <w:rPr>
          <w:szCs w:val="22"/>
          <w:lang w:val="lt-LT"/>
        </w:rPr>
        <w:t xml:space="preserve"> arba</w:t>
      </w:r>
      <w:r w:rsidR="00A3588E" w:rsidRPr="00984C36">
        <w:rPr>
          <w:szCs w:val="22"/>
          <w:lang w:val="lt-LT"/>
        </w:rPr>
        <w:t xml:space="preserve"> 100 </w:t>
      </w:r>
      <w:r w:rsidR="00A3588E">
        <w:rPr>
          <w:szCs w:val="22"/>
          <w:lang w:val="lt-LT"/>
        </w:rPr>
        <w:t xml:space="preserve">tablečių </w:t>
      </w:r>
      <w:r w:rsidRPr="00984C36">
        <w:rPr>
          <w:szCs w:val="22"/>
          <w:lang w:val="lt-LT"/>
        </w:rPr>
        <w:t xml:space="preserve">buteliuke (DTPE plastiko </w:t>
      </w:r>
      <w:proofErr w:type="spellStart"/>
      <w:r w:rsidRPr="00984C36">
        <w:rPr>
          <w:szCs w:val="22"/>
          <w:lang w:val="lt-LT"/>
        </w:rPr>
        <w:t>talpyklė</w:t>
      </w:r>
      <w:proofErr w:type="spellEnd"/>
      <w:r w:rsidRPr="00984C36">
        <w:rPr>
          <w:szCs w:val="22"/>
          <w:lang w:val="lt-LT"/>
        </w:rPr>
        <w:t xml:space="preserve"> (50 ml arba 150 ml) ir DTPE plastiko uždoris).</w:t>
      </w:r>
    </w:p>
    <w:p w14:paraId="1BFE1FE1" w14:textId="77777777" w:rsidR="00611E18" w:rsidRPr="00984C36" w:rsidRDefault="00611E18" w:rsidP="00611E18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Gali būti tiekiamos ne visų dydžių pakuotės.</w:t>
      </w:r>
    </w:p>
    <w:p w14:paraId="7F19C88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2E384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984C36">
        <w:rPr>
          <w:b/>
          <w:bCs/>
          <w:szCs w:val="22"/>
          <w:lang w:val="lt-LT"/>
        </w:rPr>
        <w:t>Registruotojas</w:t>
      </w:r>
      <w:r w:rsidRPr="00984C36" w:rsidDel="001A0B9A">
        <w:rPr>
          <w:b/>
          <w:bCs/>
          <w:szCs w:val="22"/>
          <w:lang w:val="lt-LT"/>
        </w:rPr>
        <w:t xml:space="preserve"> </w:t>
      </w:r>
      <w:r w:rsidRPr="00984C36">
        <w:rPr>
          <w:b/>
          <w:bCs/>
          <w:szCs w:val="22"/>
          <w:lang w:val="lt-LT"/>
        </w:rPr>
        <w:t>ir gamintojas</w:t>
      </w:r>
    </w:p>
    <w:p w14:paraId="573120C1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C271B8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611E18">
        <w:rPr>
          <w:lang w:val="lt-LT"/>
        </w:rPr>
        <w:lastRenderedPageBreak/>
        <w:t>Vitabalans</w:t>
      </w:r>
      <w:proofErr w:type="spellEnd"/>
      <w:r w:rsidRPr="00611E18">
        <w:rPr>
          <w:lang w:val="lt-LT"/>
        </w:rPr>
        <w:t xml:space="preserve"> </w:t>
      </w:r>
      <w:proofErr w:type="spellStart"/>
      <w:r w:rsidRPr="00611E18">
        <w:rPr>
          <w:lang w:val="lt-LT"/>
        </w:rPr>
        <w:t>Oy</w:t>
      </w:r>
      <w:proofErr w:type="spellEnd"/>
    </w:p>
    <w:p w14:paraId="48915F02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611E18">
        <w:rPr>
          <w:lang w:val="lt-LT"/>
        </w:rPr>
        <w:t>Varastokatu</w:t>
      </w:r>
      <w:proofErr w:type="spellEnd"/>
      <w:r w:rsidRPr="00611E18">
        <w:rPr>
          <w:lang w:val="lt-LT"/>
        </w:rPr>
        <w:t xml:space="preserve"> 8</w:t>
      </w:r>
    </w:p>
    <w:p w14:paraId="0BF6AE4A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1E18">
        <w:rPr>
          <w:lang w:val="lt-LT"/>
        </w:rPr>
        <w:t xml:space="preserve">13500 </w:t>
      </w:r>
      <w:proofErr w:type="spellStart"/>
      <w:r w:rsidRPr="00611E18">
        <w:rPr>
          <w:lang w:val="lt-LT"/>
        </w:rPr>
        <w:t>Hämeenlinna</w:t>
      </w:r>
      <w:proofErr w:type="spellEnd"/>
      <w:r w:rsidRPr="00611E18">
        <w:rPr>
          <w:lang w:val="lt-LT"/>
        </w:rPr>
        <w:t xml:space="preserve"> </w:t>
      </w:r>
    </w:p>
    <w:p w14:paraId="11890934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84C36">
        <w:rPr>
          <w:lang w:val="lt-LT"/>
        </w:rPr>
        <w:t>Suomija</w:t>
      </w:r>
    </w:p>
    <w:p w14:paraId="5132CBD5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1E18">
        <w:rPr>
          <w:lang w:val="lt-LT"/>
        </w:rPr>
        <w:t>Tel</w:t>
      </w:r>
      <w:r w:rsidRPr="00984C36">
        <w:rPr>
          <w:lang w:val="lt-LT"/>
        </w:rPr>
        <w:t>.</w:t>
      </w:r>
      <w:r w:rsidRPr="00611E18">
        <w:rPr>
          <w:lang w:val="lt-LT"/>
        </w:rPr>
        <w:t xml:space="preserve"> +358 (3) 615600</w:t>
      </w:r>
    </w:p>
    <w:p w14:paraId="24C29035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1E18">
        <w:rPr>
          <w:lang w:val="lt-LT"/>
        </w:rPr>
        <w:t>Fa</w:t>
      </w:r>
      <w:r w:rsidRPr="00984C36">
        <w:rPr>
          <w:lang w:val="lt-LT"/>
        </w:rPr>
        <w:t>ks.</w:t>
      </w:r>
      <w:r w:rsidRPr="00611E18">
        <w:rPr>
          <w:lang w:val="lt-LT"/>
        </w:rPr>
        <w:t xml:space="preserve"> +358 (3) 6183130</w:t>
      </w:r>
    </w:p>
    <w:p w14:paraId="5723155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7F5E358" w14:textId="77777777" w:rsidR="00C60673" w:rsidRPr="00984C36" w:rsidRDefault="00C60673" w:rsidP="00F73AEA">
      <w:pPr>
        <w:keepNext/>
        <w:keepLines/>
        <w:numPr>
          <w:ilvl w:val="12"/>
          <w:numId w:val="0"/>
        </w:numPr>
        <w:ind w:right="-2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Šis vaistas EEE valstybėse narėse registruotas tokiais pavadinimais:</w:t>
      </w:r>
    </w:p>
    <w:p w14:paraId="2F1FB123" w14:textId="77777777" w:rsidR="00611E18" w:rsidRPr="00984C36" w:rsidRDefault="00F25A80" w:rsidP="00611E18">
      <w:pPr>
        <w:keepNext/>
        <w:keepLines/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611E18" w:rsidRPr="00984C36">
        <w:rPr>
          <w:szCs w:val="22"/>
          <w:lang w:val="lt-LT"/>
        </w:rPr>
        <w:t xml:space="preserve"> </w:t>
      </w:r>
      <w:proofErr w:type="spellStart"/>
      <w:r w:rsidR="00611E18" w:rsidRPr="00984C36">
        <w:rPr>
          <w:szCs w:val="22"/>
          <w:lang w:val="lt-LT"/>
        </w:rPr>
        <w:t>Vitabalans</w:t>
      </w:r>
      <w:proofErr w:type="spellEnd"/>
      <w:r w:rsidR="00611E18" w:rsidRPr="00984C36">
        <w:rPr>
          <w:szCs w:val="22"/>
          <w:lang w:val="lt-LT"/>
        </w:rPr>
        <w:t>: Čekija, Estija, Lietuva, Latvija, Lenkija, Slovakija</w:t>
      </w:r>
      <w:r w:rsidR="000160AA">
        <w:rPr>
          <w:szCs w:val="22"/>
          <w:lang w:val="lt-LT"/>
        </w:rPr>
        <w:t>.</w:t>
      </w:r>
      <w:r w:rsidR="00611E18" w:rsidRPr="00984C36">
        <w:rPr>
          <w:szCs w:val="22"/>
          <w:lang w:val="lt-LT"/>
        </w:rPr>
        <w:t xml:space="preserve"> </w:t>
      </w:r>
    </w:p>
    <w:p w14:paraId="6DDB6374" w14:textId="3F72D6AD" w:rsidR="00C60673" w:rsidRPr="00984C36" w:rsidRDefault="00F25A80" w:rsidP="00611E18">
      <w:pPr>
        <w:keepNext/>
        <w:keepLines/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</w:t>
      </w:r>
      <w:proofErr w:type="spellEnd"/>
      <w:r w:rsidR="00611E18" w:rsidRPr="00984C36">
        <w:rPr>
          <w:szCs w:val="22"/>
          <w:lang w:val="lt-LT"/>
        </w:rPr>
        <w:t xml:space="preserve"> </w:t>
      </w:r>
      <w:proofErr w:type="spellStart"/>
      <w:r w:rsidR="00611E18" w:rsidRPr="00984C36">
        <w:rPr>
          <w:szCs w:val="22"/>
          <w:lang w:val="lt-LT"/>
        </w:rPr>
        <w:t>Vitabalans</w:t>
      </w:r>
      <w:proofErr w:type="spellEnd"/>
      <w:r w:rsidR="00611E18" w:rsidRPr="00984C36">
        <w:rPr>
          <w:szCs w:val="22"/>
          <w:lang w:val="lt-LT"/>
        </w:rPr>
        <w:t>: Danija, Vokietija, Suomija, Vengrija, Norvegija, Švedija.</w:t>
      </w:r>
    </w:p>
    <w:p w14:paraId="14834DE2" w14:textId="494D1EA6" w:rsidR="00611E18" w:rsidRDefault="000160AA" w:rsidP="00611E18">
      <w:pPr>
        <w:keepNext/>
        <w:keepLines/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0160AA">
        <w:rPr>
          <w:szCs w:val="22"/>
          <w:lang w:val="lt-LT"/>
        </w:rPr>
        <w:t>Flukon</w:t>
      </w:r>
      <w:r w:rsidR="0033728C">
        <w:rPr>
          <w:szCs w:val="22"/>
          <w:lang w:val="lt-LT"/>
        </w:rPr>
        <w:t>a</w:t>
      </w:r>
      <w:r w:rsidRPr="000160AA">
        <w:rPr>
          <w:szCs w:val="22"/>
          <w:lang w:val="lt-LT"/>
        </w:rPr>
        <w:t>zol</w:t>
      </w:r>
      <w:proofErr w:type="spellEnd"/>
      <w:r w:rsidRPr="000160AA">
        <w:rPr>
          <w:szCs w:val="22"/>
          <w:lang w:val="lt-LT"/>
        </w:rPr>
        <w:t xml:space="preserve"> </w:t>
      </w:r>
      <w:proofErr w:type="spellStart"/>
      <w:r w:rsidRPr="000160AA">
        <w:rPr>
          <w:szCs w:val="22"/>
          <w:lang w:val="lt-LT"/>
        </w:rPr>
        <w:t>Vitabalans</w:t>
      </w:r>
      <w:proofErr w:type="spellEnd"/>
      <w:r>
        <w:rPr>
          <w:b/>
          <w:bCs/>
          <w:szCs w:val="22"/>
          <w:lang w:val="lt-LT"/>
        </w:rPr>
        <w:t xml:space="preserve">: </w:t>
      </w:r>
      <w:r w:rsidRPr="00984C36">
        <w:rPr>
          <w:szCs w:val="22"/>
          <w:lang w:val="lt-LT"/>
        </w:rPr>
        <w:t>Slovėnija.</w:t>
      </w:r>
    </w:p>
    <w:p w14:paraId="0C4F8A95" w14:textId="77777777" w:rsidR="000160AA" w:rsidRPr="00984C36" w:rsidRDefault="000160AA" w:rsidP="00611E18">
      <w:pPr>
        <w:keepNext/>
        <w:keepLines/>
        <w:autoSpaceDE w:val="0"/>
        <w:autoSpaceDN w:val="0"/>
        <w:adjustRightInd w:val="0"/>
        <w:rPr>
          <w:b/>
          <w:bCs/>
          <w:szCs w:val="22"/>
          <w:lang w:val="lt-LT"/>
        </w:rPr>
      </w:pPr>
    </w:p>
    <w:p w14:paraId="02039F15" w14:textId="300EFDD5" w:rsidR="00C60673" w:rsidRPr="00984C36" w:rsidRDefault="00C60673" w:rsidP="00F73AEA">
      <w:pPr>
        <w:keepNext/>
        <w:keepLines/>
        <w:autoSpaceDE w:val="0"/>
        <w:autoSpaceDN w:val="0"/>
        <w:adjustRightInd w:val="0"/>
        <w:rPr>
          <w:b/>
          <w:szCs w:val="22"/>
          <w:lang w:val="lt-LT"/>
        </w:rPr>
      </w:pPr>
      <w:r w:rsidRPr="00984C36">
        <w:rPr>
          <w:b/>
          <w:bCs/>
          <w:szCs w:val="22"/>
          <w:lang w:val="lt-LT"/>
        </w:rPr>
        <w:t xml:space="preserve">Šis pakuotės </w:t>
      </w:r>
      <w:r w:rsidRPr="00984C36">
        <w:rPr>
          <w:b/>
          <w:szCs w:val="22"/>
          <w:lang w:val="lt-LT"/>
        </w:rPr>
        <w:t xml:space="preserve">lapelis paskutinį kartą </w:t>
      </w:r>
      <w:r w:rsidRPr="00984C36">
        <w:rPr>
          <w:b/>
          <w:lang w:val="lt-LT"/>
        </w:rPr>
        <w:t>peržiūrėtas</w:t>
      </w:r>
      <w:r w:rsidR="00194686">
        <w:rPr>
          <w:b/>
          <w:lang w:val="lt-LT"/>
        </w:rPr>
        <w:t xml:space="preserve"> 2026-06-04</w:t>
      </w:r>
      <w:r w:rsidR="006004BF">
        <w:rPr>
          <w:b/>
          <w:lang w:val="lt-LT"/>
        </w:rPr>
        <w:t>.</w:t>
      </w:r>
    </w:p>
    <w:p w14:paraId="5FFA907D" w14:textId="77777777" w:rsidR="00C60673" w:rsidRPr="00984C36" w:rsidRDefault="00C60673" w:rsidP="00F73AE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14:paraId="2A85FD88" w14:textId="77777777" w:rsidR="00E66AE7" w:rsidRPr="00984C36" w:rsidRDefault="00C60673" w:rsidP="00F73AEA">
      <w:pPr>
        <w:keepNext/>
        <w:keepLines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984C36">
        <w:rPr>
          <w:i/>
          <w:szCs w:val="22"/>
          <w:lang w:val="lt-LT"/>
        </w:rPr>
        <w:t xml:space="preserve"> </w:t>
      </w:r>
      <w:hyperlink r:id="rId8" w:history="1">
        <w:r w:rsidRPr="00984C36">
          <w:rPr>
            <w:rFonts w:eastAsia="SimSun"/>
            <w:color w:val="0000FF"/>
            <w:u w:val="single"/>
            <w:lang w:val="lt-LT"/>
          </w:rPr>
          <w:t>http://www.vvkt.lt/</w:t>
        </w:r>
      </w:hyperlink>
      <w:r w:rsidRPr="00984C36">
        <w:rPr>
          <w:szCs w:val="22"/>
          <w:lang w:val="lt-LT"/>
        </w:rPr>
        <w:t>.</w:t>
      </w:r>
      <w:r w:rsidR="00AB6CF6" w:rsidRPr="00984C36">
        <w:rPr>
          <w:szCs w:val="22"/>
          <w:lang w:val="lt-LT"/>
        </w:rPr>
        <w:t xml:space="preserve"> </w:t>
      </w:r>
    </w:p>
    <w:p w14:paraId="715C0705" w14:textId="77777777" w:rsidR="007C2AD9" w:rsidRPr="00984C36" w:rsidRDefault="007C2AD9" w:rsidP="00F73AEA">
      <w:pPr>
        <w:keepNext/>
        <w:keepLines/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sectPr w:rsidR="007C2AD9" w:rsidRPr="00984C36" w:rsidSect="00336683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128F" w14:textId="77777777" w:rsidR="00F40D97" w:rsidRDefault="00F40D97">
      <w:pPr>
        <w:spacing w:line="240" w:lineRule="auto"/>
      </w:pPr>
      <w:r>
        <w:separator/>
      </w:r>
    </w:p>
  </w:endnote>
  <w:endnote w:type="continuationSeparator" w:id="0">
    <w:p w14:paraId="26D16878" w14:textId="77777777" w:rsidR="00F40D97" w:rsidRDefault="00F40D97">
      <w:pPr>
        <w:spacing w:line="240" w:lineRule="auto"/>
      </w:pPr>
      <w:r>
        <w:continuationSeparator/>
      </w:r>
    </w:p>
  </w:endnote>
  <w:endnote w:type="continuationNotice" w:id="1">
    <w:p w14:paraId="34134927" w14:textId="77777777" w:rsidR="00F40D97" w:rsidRDefault="00F40D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981D" w14:textId="624FBF37" w:rsidR="007E7823" w:rsidRDefault="007E7823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B1467C">
      <w:rPr>
        <w:rStyle w:val="Puslapionumeris"/>
        <w:rFonts w:ascii="Arial" w:hAnsi="Arial" w:cs="Arial"/>
        <w:noProof/>
      </w:rPr>
      <w:t>23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35EC" w14:textId="36807F66" w:rsidR="007E7823" w:rsidRDefault="007E7823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B1467C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9390" w14:textId="77777777" w:rsidR="00F40D97" w:rsidRDefault="00F40D97">
      <w:pPr>
        <w:spacing w:line="240" w:lineRule="auto"/>
      </w:pPr>
      <w:r>
        <w:separator/>
      </w:r>
    </w:p>
  </w:footnote>
  <w:footnote w:type="continuationSeparator" w:id="0">
    <w:p w14:paraId="5E27DE8E" w14:textId="77777777" w:rsidR="00F40D97" w:rsidRDefault="00F40D97">
      <w:pPr>
        <w:spacing w:line="240" w:lineRule="auto"/>
      </w:pPr>
      <w:r>
        <w:continuationSeparator/>
      </w:r>
    </w:p>
  </w:footnote>
  <w:footnote w:type="continuationNotice" w:id="1">
    <w:p w14:paraId="0A95D8FB" w14:textId="77777777" w:rsidR="00F40D97" w:rsidRDefault="00F40D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6E1B" w14:textId="77777777" w:rsidR="007E7823" w:rsidRDefault="007E78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161D3"/>
    <w:multiLevelType w:val="hybridMultilevel"/>
    <w:tmpl w:val="74B8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1224"/>
    <w:multiLevelType w:val="hybridMultilevel"/>
    <w:tmpl w:val="3ABED6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E14"/>
    <w:multiLevelType w:val="hybridMultilevel"/>
    <w:tmpl w:val="093EEE34"/>
    <w:lvl w:ilvl="0" w:tplc="956856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5FEE"/>
    <w:multiLevelType w:val="hybridMultilevel"/>
    <w:tmpl w:val="D83895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3240"/>
    <w:multiLevelType w:val="hybridMultilevel"/>
    <w:tmpl w:val="041620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66B22EB"/>
    <w:multiLevelType w:val="hybridMultilevel"/>
    <w:tmpl w:val="90F8EE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23064"/>
    <w:multiLevelType w:val="hybridMultilevel"/>
    <w:tmpl w:val="402C3930"/>
    <w:lvl w:ilvl="0" w:tplc="BBA899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927E2"/>
    <w:multiLevelType w:val="hybridMultilevel"/>
    <w:tmpl w:val="7CF08AC8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0135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722513"/>
    <w:multiLevelType w:val="hybridMultilevel"/>
    <w:tmpl w:val="9B768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CD6673"/>
    <w:multiLevelType w:val="hybridMultilevel"/>
    <w:tmpl w:val="4618909C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B7CE1"/>
    <w:multiLevelType w:val="hybridMultilevel"/>
    <w:tmpl w:val="302C56C2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55CE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8C2C05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9E81DC3"/>
    <w:multiLevelType w:val="hybridMultilevel"/>
    <w:tmpl w:val="EE6A1C32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844F6D"/>
    <w:multiLevelType w:val="hybridMultilevel"/>
    <w:tmpl w:val="882ED1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61E8F"/>
    <w:multiLevelType w:val="hybridMultilevel"/>
    <w:tmpl w:val="300C8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732A0"/>
    <w:multiLevelType w:val="hybridMultilevel"/>
    <w:tmpl w:val="61288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F4628"/>
    <w:multiLevelType w:val="hybridMultilevel"/>
    <w:tmpl w:val="59A20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07B1F"/>
    <w:multiLevelType w:val="hybridMultilevel"/>
    <w:tmpl w:val="61288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D094C19"/>
    <w:multiLevelType w:val="hybridMultilevel"/>
    <w:tmpl w:val="8EF02E2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2005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307590641">
    <w:abstractNumId w:val="24"/>
  </w:num>
  <w:num w:numId="3" w16cid:durableId="958535391">
    <w:abstractNumId w:val="13"/>
  </w:num>
  <w:num w:numId="4" w16cid:durableId="1488747549">
    <w:abstractNumId w:val="7"/>
  </w:num>
  <w:num w:numId="5" w16cid:durableId="411855046">
    <w:abstractNumId w:val="6"/>
  </w:num>
  <w:num w:numId="6" w16cid:durableId="1642691668">
    <w:abstractNumId w:val="15"/>
  </w:num>
  <w:num w:numId="7" w16cid:durableId="321013240">
    <w:abstractNumId w:val="9"/>
  </w:num>
  <w:num w:numId="8" w16cid:durableId="1038512292">
    <w:abstractNumId w:val="14"/>
  </w:num>
  <w:num w:numId="9" w16cid:durableId="979770028">
    <w:abstractNumId w:val="23"/>
  </w:num>
  <w:num w:numId="10" w16cid:durableId="2054113056">
    <w:abstractNumId w:val="21"/>
  </w:num>
  <w:num w:numId="11" w16cid:durableId="86594927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2" w16cid:durableId="1552645385">
    <w:abstractNumId w:val="5"/>
  </w:num>
  <w:num w:numId="13" w16cid:durableId="871264338">
    <w:abstractNumId w:val="19"/>
  </w:num>
  <w:num w:numId="14" w16cid:durableId="2025595489">
    <w:abstractNumId w:val="17"/>
  </w:num>
  <w:num w:numId="15" w16cid:durableId="929701012">
    <w:abstractNumId w:val="16"/>
  </w:num>
  <w:num w:numId="16" w16cid:durableId="786432991">
    <w:abstractNumId w:val="11"/>
  </w:num>
  <w:num w:numId="17" w16cid:durableId="486091989">
    <w:abstractNumId w:val="22"/>
  </w:num>
  <w:num w:numId="18" w16cid:durableId="146870051">
    <w:abstractNumId w:val="12"/>
  </w:num>
  <w:num w:numId="19" w16cid:durableId="414867353">
    <w:abstractNumId w:val="20"/>
  </w:num>
  <w:num w:numId="20" w16cid:durableId="571084121">
    <w:abstractNumId w:val="1"/>
  </w:num>
  <w:num w:numId="21" w16cid:durableId="879246310">
    <w:abstractNumId w:val="3"/>
  </w:num>
  <w:num w:numId="22" w16cid:durableId="92126161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3" w16cid:durableId="114917565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4" w16cid:durableId="154266757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5" w16cid:durableId="664279500">
    <w:abstractNumId w:val="2"/>
  </w:num>
  <w:num w:numId="26" w16cid:durableId="1712683437">
    <w:abstractNumId w:val="10"/>
  </w:num>
  <w:num w:numId="27" w16cid:durableId="1545025860">
    <w:abstractNumId w:val="18"/>
  </w:num>
  <w:num w:numId="28" w16cid:durableId="1758555032">
    <w:abstractNumId w:val="8"/>
  </w:num>
  <w:num w:numId="29" w16cid:durableId="1269895895">
    <w:abstractNumId w:val="4"/>
  </w:num>
  <w:num w:numId="30" w16cid:durableId="1923493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94"/>
    <w:rsid w:val="00000956"/>
    <w:rsid w:val="00000B8B"/>
    <w:rsid w:val="000013F0"/>
    <w:rsid w:val="00001B34"/>
    <w:rsid w:val="00001B76"/>
    <w:rsid w:val="00002188"/>
    <w:rsid w:val="00003BDB"/>
    <w:rsid w:val="00004159"/>
    <w:rsid w:val="0000425F"/>
    <w:rsid w:val="00004A09"/>
    <w:rsid w:val="00004D1B"/>
    <w:rsid w:val="00005271"/>
    <w:rsid w:val="00005579"/>
    <w:rsid w:val="00005998"/>
    <w:rsid w:val="00005CF2"/>
    <w:rsid w:val="00005D3B"/>
    <w:rsid w:val="00006302"/>
    <w:rsid w:val="00006664"/>
    <w:rsid w:val="000073C8"/>
    <w:rsid w:val="000108B9"/>
    <w:rsid w:val="00011BFC"/>
    <w:rsid w:val="000120DF"/>
    <w:rsid w:val="000121B9"/>
    <w:rsid w:val="00012221"/>
    <w:rsid w:val="00012BD5"/>
    <w:rsid w:val="00014206"/>
    <w:rsid w:val="00014368"/>
    <w:rsid w:val="0001509F"/>
    <w:rsid w:val="000150FC"/>
    <w:rsid w:val="000160AA"/>
    <w:rsid w:val="00016332"/>
    <w:rsid w:val="000163DA"/>
    <w:rsid w:val="000172D9"/>
    <w:rsid w:val="00017486"/>
    <w:rsid w:val="000174B8"/>
    <w:rsid w:val="00017E7F"/>
    <w:rsid w:val="0002066C"/>
    <w:rsid w:val="00020964"/>
    <w:rsid w:val="00021313"/>
    <w:rsid w:val="0002205B"/>
    <w:rsid w:val="0002261E"/>
    <w:rsid w:val="000228DE"/>
    <w:rsid w:val="00022BC6"/>
    <w:rsid w:val="000230A3"/>
    <w:rsid w:val="0002353F"/>
    <w:rsid w:val="00023BFA"/>
    <w:rsid w:val="00023C1B"/>
    <w:rsid w:val="000241CB"/>
    <w:rsid w:val="00024C3E"/>
    <w:rsid w:val="00024DCA"/>
    <w:rsid w:val="00024DD9"/>
    <w:rsid w:val="00025179"/>
    <w:rsid w:val="00025456"/>
    <w:rsid w:val="00025E5B"/>
    <w:rsid w:val="00026494"/>
    <w:rsid w:val="000268BF"/>
    <w:rsid w:val="00026D14"/>
    <w:rsid w:val="00026E99"/>
    <w:rsid w:val="00027586"/>
    <w:rsid w:val="00027722"/>
    <w:rsid w:val="000277F9"/>
    <w:rsid w:val="00027B1C"/>
    <w:rsid w:val="00030A58"/>
    <w:rsid w:val="00030CD5"/>
    <w:rsid w:val="00030F8C"/>
    <w:rsid w:val="00031D5B"/>
    <w:rsid w:val="00032976"/>
    <w:rsid w:val="00032F9A"/>
    <w:rsid w:val="0003315E"/>
    <w:rsid w:val="000332BF"/>
    <w:rsid w:val="00033B25"/>
    <w:rsid w:val="00034373"/>
    <w:rsid w:val="000343B0"/>
    <w:rsid w:val="00034452"/>
    <w:rsid w:val="00034918"/>
    <w:rsid w:val="00034C8E"/>
    <w:rsid w:val="00034EF4"/>
    <w:rsid w:val="00035141"/>
    <w:rsid w:val="000358FA"/>
    <w:rsid w:val="00036489"/>
    <w:rsid w:val="00036A9C"/>
    <w:rsid w:val="00036AF1"/>
    <w:rsid w:val="0003790A"/>
    <w:rsid w:val="00040710"/>
    <w:rsid w:val="00040C9B"/>
    <w:rsid w:val="00040D38"/>
    <w:rsid w:val="00040DCF"/>
    <w:rsid w:val="00041782"/>
    <w:rsid w:val="00041B9B"/>
    <w:rsid w:val="000422AE"/>
    <w:rsid w:val="000423F6"/>
    <w:rsid w:val="00042562"/>
    <w:rsid w:val="00042B09"/>
    <w:rsid w:val="00042B55"/>
    <w:rsid w:val="0004320D"/>
    <w:rsid w:val="0004377C"/>
    <w:rsid w:val="00044B87"/>
    <w:rsid w:val="00044B97"/>
    <w:rsid w:val="00044CAA"/>
    <w:rsid w:val="0004550D"/>
    <w:rsid w:val="000455F7"/>
    <w:rsid w:val="0004574A"/>
    <w:rsid w:val="00045955"/>
    <w:rsid w:val="00045B8A"/>
    <w:rsid w:val="00045F6D"/>
    <w:rsid w:val="00046EB1"/>
    <w:rsid w:val="0004705C"/>
    <w:rsid w:val="000476D8"/>
    <w:rsid w:val="00047AD1"/>
    <w:rsid w:val="00050142"/>
    <w:rsid w:val="00050C13"/>
    <w:rsid w:val="00050D06"/>
    <w:rsid w:val="00051305"/>
    <w:rsid w:val="00051D81"/>
    <w:rsid w:val="0005207F"/>
    <w:rsid w:val="00052334"/>
    <w:rsid w:val="00052359"/>
    <w:rsid w:val="00052A6E"/>
    <w:rsid w:val="00053159"/>
    <w:rsid w:val="00054FC6"/>
    <w:rsid w:val="00054FC8"/>
    <w:rsid w:val="00055072"/>
    <w:rsid w:val="00055286"/>
    <w:rsid w:val="00055F49"/>
    <w:rsid w:val="00055FC0"/>
    <w:rsid w:val="000571E5"/>
    <w:rsid w:val="0005754C"/>
    <w:rsid w:val="00057694"/>
    <w:rsid w:val="00057BF3"/>
    <w:rsid w:val="00057FBE"/>
    <w:rsid w:val="00060399"/>
    <w:rsid w:val="00060ACD"/>
    <w:rsid w:val="00060DB9"/>
    <w:rsid w:val="000614A7"/>
    <w:rsid w:val="000624C2"/>
    <w:rsid w:val="0006306C"/>
    <w:rsid w:val="000636B4"/>
    <w:rsid w:val="00064452"/>
    <w:rsid w:val="000653EA"/>
    <w:rsid w:val="000656FB"/>
    <w:rsid w:val="000661AF"/>
    <w:rsid w:val="00066570"/>
    <w:rsid w:val="00066745"/>
    <w:rsid w:val="00066A78"/>
    <w:rsid w:val="00066D8E"/>
    <w:rsid w:val="00066E6A"/>
    <w:rsid w:val="0006731B"/>
    <w:rsid w:val="00067A89"/>
    <w:rsid w:val="00070E75"/>
    <w:rsid w:val="00070F80"/>
    <w:rsid w:val="00071673"/>
    <w:rsid w:val="000721BA"/>
    <w:rsid w:val="00072706"/>
    <w:rsid w:val="00072D0F"/>
    <w:rsid w:val="00072D60"/>
    <w:rsid w:val="000732C2"/>
    <w:rsid w:val="0007356C"/>
    <w:rsid w:val="00073A0C"/>
    <w:rsid w:val="00073EF0"/>
    <w:rsid w:val="000754EE"/>
    <w:rsid w:val="0007569E"/>
    <w:rsid w:val="00075826"/>
    <w:rsid w:val="0007601A"/>
    <w:rsid w:val="00076690"/>
    <w:rsid w:val="000773A1"/>
    <w:rsid w:val="000776DF"/>
    <w:rsid w:val="00077947"/>
    <w:rsid w:val="000801AE"/>
    <w:rsid w:val="000809B5"/>
    <w:rsid w:val="00080B23"/>
    <w:rsid w:val="00080C05"/>
    <w:rsid w:val="000819AC"/>
    <w:rsid w:val="00081A20"/>
    <w:rsid w:val="00081E03"/>
    <w:rsid w:val="00081F4D"/>
    <w:rsid w:val="00081FC0"/>
    <w:rsid w:val="00082C8E"/>
    <w:rsid w:val="0008337E"/>
    <w:rsid w:val="00083C37"/>
    <w:rsid w:val="0008423C"/>
    <w:rsid w:val="00084654"/>
    <w:rsid w:val="000847CF"/>
    <w:rsid w:val="000852D5"/>
    <w:rsid w:val="00085402"/>
    <w:rsid w:val="0008541E"/>
    <w:rsid w:val="00085A71"/>
    <w:rsid w:val="00086BA0"/>
    <w:rsid w:val="00086E1C"/>
    <w:rsid w:val="00087336"/>
    <w:rsid w:val="0008788D"/>
    <w:rsid w:val="0009002C"/>
    <w:rsid w:val="00092BA7"/>
    <w:rsid w:val="00093379"/>
    <w:rsid w:val="00093641"/>
    <w:rsid w:val="00093F6C"/>
    <w:rsid w:val="000941C3"/>
    <w:rsid w:val="000948A2"/>
    <w:rsid w:val="00094DFE"/>
    <w:rsid w:val="0009535B"/>
    <w:rsid w:val="00095887"/>
    <w:rsid w:val="00095C43"/>
    <w:rsid w:val="00095F1E"/>
    <w:rsid w:val="00096F51"/>
    <w:rsid w:val="00097892"/>
    <w:rsid w:val="00097DDE"/>
    <w:rsid w:val="000A01FA"/>
    <w:rsid w:val="000A0815"/>
    <w:rsid w:val="000A0E8C"/>
    <w:rsid w:val="000A1243"/>
    <w:rsid w:val="000A1BDF"/>
    <w:rsid w:val="000A1C53"/>
    <w:rsid w:val="000A1D0C"/>
    <w:rsid w:val="000A1EC2"/>
    <w:rsid w:val="000A2128"/>
    <w:rsid w:val="000A2369"/>
    <w:rsid w:val="000A262F"/>
    <w:rsid w:val="000A2B1C"/>
    <w:rsid w:val="000A3AE8"/>
    <w:rsid w:val="000A4151"/>
    <w:rsid w:val="000A4260"/>
    <w:rsid w:val="000A4476"/>
    <w:rsid w:val="000A46C4"/>
    <w:rsid w:val="000A47B0"/>
    <w:rsid w:val="000A60A7"/>
    <w:rsid w:val="000A65C7"/>
    <w:rsid w:val="000A74BD"/>
    <w:rsid w:val="000A7D72"/>
    <w:rsid w:val="000B0539"/>
    <w:rsid w:val="000B0697"/>
    <w:rsid w:val="000B1BFE"/>
    <w:rsid w:val="000B1DF8"/>
    <w:rsid w:val="000B26F6"/>
    <w:rsid w:val="000B288B"/>
    <w:rsid w:val="000B3B12"/>
    <w:rsid w:val="000B3EE9"/>
    <w:rsid w:val="000B41DD"/>
    <w:rsid w:val="000B4BC0"/>
    <w:rsid w:val="000B50D6"/>
    <w:rsid w:val="000B5483"/>
    <w:rsid w:val="000B691D"/>
    <w:rsid w:val="000B7323"/>
    <w:rsid w:val="000B79A2"/>
    <w:rsid w:val="000B7A7F"/>
    <w:rsid w:val="000C0523"/>
    <w:rsid w:val="000C0570"/>
    <w:rsid w:val="000C07F2"/>
    <w:rsid w:val="000C09EC"/>
    <w:rsid w:val="000C0B98"/>
    <w:rsid w:val="000C1A7E"/>
    <w:rsid w:val="000C2131"/>
    <w:rsid w:val="000C238F"/>
    <w:rsid w:val="000C25C7"/>
    <w:rsid w:val="000C26D6"/>
    <w:rsid w:val="000C342D"/>
    <w:rsid w:val="000C3792"/>
    <w:rsid w:val="000C3951"/>
    <w:rsid w:val="000C431A"/>
    <w:rsid w:val="000C4466"/>
    <w:rsid w:val="000C48A0"/>
    <w:rsid w:val="000C4B94"/>
    <w:rsid w:val="000C4BA4"/>
    <w:rsid w:val="000C4D25"/>
    <w:rsid w:val="000C4D43"/>
    <w:rsid w:val="000C5C9F"/>
    <w:rsid w:val="000C7379"/>
    <w:rsid w:val="000C7755"/>
    <w:rsid w:val="000C77D6"/>
    <w:rsid w:val="000D083D"/>
    <w:rsid w:val="000D0BB2"/>
    <w:rsid w:val="000D0D9D"/>
    <w:rsid w:val="000D0F9A"/>
    <w:rsid w:val="000D1ED3"/>
    <w:rsid w:val="000D28E4"/>
    <w:rsid w:val="000D2E15"/>
    <w:rsid w:val="000D30DB"/>
    <w:rsid w:val="000D31E4"/>
    <w:rsid w:val="000D3642"/>
    <w:rsid w:val="000D4302"/>
    <w:rsid w:val="000D4A0A"/>
    <w:rsid w:val="000D4A53"/>
    <w:rsid w:val="000D5176"/>
    <w:rsid w:val="000D619D"/>
    <w:rsid w:val="000D6292"/>
    <w:rsid w:val="000D6DE0"/>
    <w:rsid w:val="000D77F3"/>
    <w:rsid w:val="000D7C1B"/>
    <w:rsid w:val="000E07A8"/>
    <w:rsid w:val="000E07F1"/>
    <w:rsid w:val="000E0C3E"/>
    <w:rsid w:val="000E0EE0"/>
    <w:rsid w:val="000E11E6"/>
    <w:rsid w:val="000E12B9"/>
    <w:rsid w:val="000E19BB"/>
    <w:rsid w:val="000E1DA4"/>
    <w:rsid w:val="000E2CFF"/>
    <w:rsid w:val="000E3537"/>
    <w:rsid w:val="000E363D"/>
    <w:rsid w:val="000E3A83"/>
    <w:rsid w:val="000E4BB1"/>
    <w:rsid w:val="000E4EE9"/>
    <w:rsid w:val="000E5E78"/>
    <w:rsid w:val="000E76CF"/>
    <w:rsid w:val="000F019B"/>
    <w:rsid w:val="000F066A"/>
    <w:rsid w:val="000F0A5F"/>
    <w:rsid w:val="000F0A9B"/>
    <w:rsid w:val="000F0DB6"/>
    <w:rsid w:val="000F0E10"/>
    <w:rsid w:val="000F0FF0"/>
    <w:rsid w:val="000F12E6"/>
    <w:rsid w:val="000F1914"/>
    <w:rsid w:val="000F1E2D"/>
    <w:rsid w:val="000F1F60"/>
    <w:rsid w:val="000F2DF4"/>
    <w:rsid w:val="000F3178"/>
    <w:rsid w:val="000F3628"/>
    <w:rsid w:val="000F3654"/>
    <w:rsid w:val="000F3845"/>
    <w:rsid w:val="000F4515"/>
    <w:rsid w:val="000F48B8"/>
    <w:rsid w:val="000F5CB6"/>
    <w:rsid w:val="000F5CDC"/>
    <w:rsid w:val="000F5EC5"/>
    <w:rsid w:val="000F6169"/>
    <w:rsid w:val="000F6297"/>
    <w:rsid w:val="000F6345"/>
    <w:rsid w:val="000F6B21"/>
    <w:rsid w:val="000F6BD9"/>
    <w:rsid w:val="000F7399"/>
    <w:rsid w:val="000F757A"/>
    <w:rsid w:val="000F7850"/>
    <w:rsid w:val="000F7D23"/>
    <w:rsid w:val="000F7DF7"/>
    <w:rsid w:val="001004D4"/>
    <w:rsid w:val="001005D7"/>
    <w:rsid w:val="001006AE"/>
    <w:rsid w:val="0010136D"/>
    <w:rsid w:val="00101647"/>
    <w:rsid w:val="00101A02"/>
    <w:rsid w:val="001027B0"/>
    <w:rsid w:val="001028B6"/>
    <w:rsid w:val="00102CD5"/>
    <w:rsid w:val="001036C8"/>
    <w:rsid w:val="0010417D"/>
    <w:rsid w:val="00104214"/>
    <w:rsid w:val="00104958"/>
    <w:rsid w:val="00104AE7"/>
    <w:rsid w:val="00104F51"/>
    <w:rsid w:val="0010511C"/>
    <w:rsid w:val="00105EDF"/>
    <w:rsid w:val="0010633E"/>
    <w:rsid w:val="001067FA"/>
    <w:rsid w:val="00107755"/>
    <w:rsid w:val="00107CD6"/>
    <w:rsid w:val="00107FF8"/>
    <w:rsid w:val="00110061"/>
    <w:rsid w:val="001100B1"/>
    <w:rsid w:val="00110A09"/>
    <w:rsid w:val="001113DE"/>
    <w:rsid w:val="001122AE"/>
    <w:rsid w:val="00112338"/>
    <w:rsid w:val="001128E4"/>
    <w:rsid w:val="00112D03"/>
    <w:rsid w:val="001137A9"/>
    <w:rsid w:val="00113820"/>
    <w:rsid w:val="0011418C"/>
    <w:rsid w:val="001142D0"/>
    <w:rsid w:val="00114446"/>
    <w:rsid w:val="00114454"/>
    <w:rsid w:val="001146B5"/>
    <w:rsid w:val="00115806"/>
    <w:rsid w:val="00115BA1"/>
    <w:rsid w:val="00115DE1"/>
    <w:rsid w:val="00115EBA"/>
    <w:rsid w:val="00116021"/>
    <w:rsid w:val="001160A8"/>
    <w:rsid w:val="00116531"/>
    <w:rsid w:val="00116694"/>
    <w:rsid w:val="001166EE"/>
    <w:rsid w:val="00116E72"/>
    <w:rsid w:val="00116EE6"/>
    <w:rsid w:val="001170DE"/>
    <w:rsid w:val="00117B6F"/>
    <w:rsid w:val="00120651"/>
    <w:rsid w:val="00120C2E"/>
    <w:rsid w:val="00121ACC"/>
    <w:rsid w:val="00121E52"/>
    <w:rsid w:val="00122132"/>
    <w:rsid w:val="001223D4"/>
    <w:rsid w:val="001223FE"/>
    <w:rsid w:val="001234FB"/>
    <w:rsid w:val="001238D7"/>
    <w:rsid w:val="00124D86"/>
    <w:rsid w:val="00125043"/>
    <w:rsid w:val="00125048"/>
    <w:rsid w:val="00125687"/>
    <w:rsid w:val="00125B0C"/>
    <w:rsid w:val="00126D60"/>
    <w:rsid w:val="00126F94"/>
    <w:rsid w:val="0012772F"/>
    <w:rsid w:val="001277BA"/>
    <w:rsid w:val="00127B28"/>
    <w:rsid w:val="00130448"/>
    <w:rsid w:val="001309CE"/>
    <w:rsid w:val="00130B0D"/>
    <w:rsid w:val="00130B5F"/>
    <w:rsid w:val="00131180"/>
    <w:rsid w:val="001314D4"/>
    <w:rsid w:val="00131F48"/>
    <w:rsid w:val="00132280"/>
    <w:rsid w:val="00132717"/>
    <w:rsid w:val="001327F8"/>
    <w:rsid w:val="00132B4A"/>
    <w:rsid w:val="00132D20"/>
    <w:rsid w:val="00132DFA"/>
    <w:rsid w:val="001330CC"/>
    <w:rsid w:val="00133407"/>
    <w:rsid w:val="001335DF"/>
    <w:rsid w:val="00133F10"/>
    <w:rsid w:val="00134199"/>
    <w:rsid w:val="001345FA"/>
    <w:rsid w:val="00135F5F"/>
    <w:rsid w:val="0013610F"/>
    <w:rsid w:val="001368AA"/>
    <w:rsid w:val="00136AF1"/>
    <w:rsid w:val="00136C33"/>
    <w:rsid w:val="00136FDE"/>
    <w:rsid w:val="001371F8"/>
    <w:rsid w:val="0013757D"/>
    <w:rsid w:val="00137E87"/>
    <w:rsid w:val="00140455"/>
    <w:rsid w:val="00141C16"/>
    <w:rsid w:val="00141C90"/>
    <w:rsid w:val="00141CF2"/>
    <w:rsid w:val="00141D21"/>
    <w:rsid w:val="001426DE"/>
    <w:rsid w:val="00142958"/>
    <w:rsid w:val="00142E83"/>
    <w:rsid w:val="001434C7"/>
    <w:rsid w:val="0014392E"/>
    <w:rsid w:val="001439CB"/>
    <w:rsid w:val="00143DA9"/>
    <w:rsid w:val="00144934"/>
    <w:rsid w:val="00144B6B"/>
    <w:rsid w:val="00144CE7"/>
    <w:rsid w:val="00144E37"/>
    <w:rsid w:val="00145428"/>
    <w:rsid w:val="00145D74"/>
    <w:rsid w:val="00146EC2"/>
    <w:rsid w:val="0014768F"/>
    <w:rsid w:val="00147761"/>
    <w:rsid w:val="0014781C"/>
    <w:rsid w:val="00147A38"/>
    <w:rsid w:val="00147B91"/>
    <w:rsid w:val="00147C39"/>
    <w:rsid w:val="001505AD"/>
    <w:rsid w:val="00150E29"/>
    <w:rsid w:val="001510BC"/>
    <w:rsid w:val="00151848"/>
    <w:rsid w:val="00151F5E"/>
    <w:rsid w:val="00152146"/>
    <w:rsid w:val="00152721"/>
    <w:rsid w:val="00152B23"/>
    <w:rsid w:val="001534A2"/>
    <w:rsid w:val="0015385E"/>
    <w:rsid w:val="00153928"/>
    <w:rsid w:val="0015417C"/>
    <w:rsid w:val="001554B1"/>
    <w:rsid w:val="001558B8"/>
    <w:rsid w:val="00157477"/>
    <w:rsid w:val="00157647"/>
    <w:rsid w:val="00160D19"/>
    <w:rsid w:val="00160D99"/>
    <w:rsid w:val="00161D5A"/>
    <w:rsid w:val="00161D5D"/>
    <w:rsid w:val="0016299D"/>
    <w:rsid w:val="0016345B"/>
    <w:rsid w:val="00163687"/>
    <w:rsid w:val="00163720"/>
    <w:rsid w:val="001637F2"/>
    <w:rsid w:val="001640C4"/>
    <w:rsid w:val="0016437C"/>
    <w:rsid w:val="00164590"/>
    <w:rsid w:val="00164AEB"/>
    <w:rsid w:val="00165320"/>
    <w:rsid w:val="00165446"/>
    <w:rsid w:val="00165539"/>
    <w:rsid w:val="00165AA6"/>
    <w:rsid w:val="00166721"/>
    <w:rsid w:val="001667ED"/>
    <w:rsid w:val="00166861"/>
    <w:rsid w:val="00167241"/>
    <w:rsid w:val="00167597"/>
    <w:rsid w:val="00167A62"/>
    <w:rsid w:val="00170DC9"/>
    <w:rsid w:val="00170E64"/>
    <w:rsid w:val="001715A7"/>
    <w:rsid w:val="001716FC"/>
    <w:rsid w:val="00172439"/>
    <w:rsid w:val="00172A66"/>
    <w:rsid w:val="00172AB2"/>
    <w:rsid w:val="00172FA2"/>
    <w:rsid w:val="001730CE"/>
    <w:rsid w:val="00173250"/>
    <w:rsid w:val="00173DCB"/>
    <w:rsid w:val="00173F3C"/>
    <w:rsid w:val="001744E1"/>
    <w:rsid w:val="001744E7"/>
    <w:rsid w:val="001747A4"/>
    <w:rsid w:val="00174D1C"/>
    <w:rsid w:val="00175DE5"/>
    <w:rsid w:val="00176A65"/>
    <w:rsid w:val="0017773C"/>
    <w:rsid w:val="00177780"/>
    <w:rsid w:val="00177D39"/>
    <w:rsid w:val="00180020"/>
    <w:rsid w:val="001800A9"/>
    <w:rsid w:val="00180686"/>
    <w:rsid w:val="00180820"/>
    <w:rsid w:val="00180A75"/>
    <w:rsid w:val="001810E8"/>
    <w:rsid w:val="001812ED"/>
    <w:rsid w:val="001814AB"/>
    <w:rsid w:val="001814D1"/>
    <w:rsid w:val="0018184C"/>
    <w:rsid w:val="00181BD3"/>
    <w:rsid w:val="00182094"/>
    <w:rsid w:val="00182157"/>
    <w:rsid w:val="0018221A"/>
    <w:rsid w:val="00182253"/>
    <w:rsid w:val="00184A5D"/>
    <w:rsid w:val="00185121"/>
    <w:rsid w:val="0018521E"/>
    <w:rsid w:val="00185A28"/>
    <w:rsid w:val="00187437"/>
    <w:rsid w:val="00187810"/>
    <w:rsid w:val="00187D95"/>
    <w:rsid w:val="00187ECB"/>
    <w:rsid w:val="00190342"/>
    <w:rsid w:val="001904FD"/>
    <w:rsid w:val="0019053C"/>
    <w:rsid w:val="00190A6C"/>
    <w:rsid w:val="00191AC9"/>
    <w:rsid w:val="00192062"/>
    <w:rsid w:val="00192280"/>
    <w:rsid w:val="00192B59"/>
    <w:rsid w:val="0019306B"/>
    <w:rsid w:val="0019339E"/>
    <w:rsid w:val="00193BC8"/>
    <w:rsid w:val="00193C08"/>
    <w:rsid w:val="00194686"/>
    <w:rsid w:val="00194972"/>
    <w:rsid w:val="0019540B"/>
    <w:rsid w:val="00195A8F"/>
    <w:rsid w:val="00195DB0"/>
    <w:rsid w:val="00195ED5"/>
    <w:rsid w:val="00196793"/>
    <w:rsid w:val="00196935"/>
    <w:rsid w:val="00196A08"/>
    <w:rsid w:val="00196F2C"/>
    <w:rsid w:val="001970B4"/>
    <w:rsid w:val="00197371"/>
    <w:rsid w:val="00197427"/>
    <w:rsid w:val="00197514"/>
    <w:rsid w:val="001977D4"/>
    <w:rsid w:val="00197D7F"/>
    <w:rsid w:val="001A02D2"/>
    <w:rsid w:val="001A075F"/>
    <w:rsid w:val="001A24B4"/>
    <w:rsid w:val="001A2623"/>
    <w:rsid w:val="001A2839"/>
    <w:rsid w:val="001A3057"/>
    <w:rsid w:val="001A3579"/>
    <w:rsid w:val="001A3DA2"/>
    <w:rsid w:val="001A3F14"/>
    <w:rsid w:val="001A4087"/>
    <w:rsid w:val="001A41DF"/>
    <w:rsid w:val="001A41E3"/>
    <w:rsid w:val="001A422B"/>
    <w:rsid w:val="001A45DC"/>
    <w:rsid w:val="001A480A"/>
    <w:rsid w:val="001A521C"/>
    <w:rsid w:val="001A53D9"/>
    <w:rsid w:val="001A5913"/>
    <w:rsid w:val="001A63C0"/>
    <w:rsid w:val="001A6410"/>
    <w:rsid w:val="001A6939"/>
    <w:rsid w:val="001A6FC6"/>
    <w:rsid w:val="001A7158"/>
    <w:rsid w:val="001A7583"/>
    <w:rsid w:val="001A78A7"/>
    <w:rsid w:val="001A7949"/>
    <w:rsid w:val="001A7A33"/>
    <w:rsid w:val="001B0698"/>
    <w:rsid w:val="001B1EEE"/>
    <w:rsid w:val="001B3200"/>
    <w:rsid w:val="001B33B5"/>
    <w:rsid w:val="001B34BC"/>
    <w:rsid w:val="001B4802"/>
    <w:rsid w:val="001B491D"/>
    <w:rsid w:val="001B5D92"/>
    <w:rsid w:val="001B5F23"/>
    <w:rsid w:val="001B6376"/>
    <w:rsid w:val="001B679F"/>
    <w:rsid w:val="001B687C"/>
    <w:rsid w:val="001B68F7"/>
    <w:rsid w:val="001B693F"/>
    <w:rsid w:val="001B6A05"/>
    <w:rsid w:val="001B7000"/>
    <w:rsid w:val="001B7805"/>
    <w:rsid w:val="001B79DA"/>
    <w:rsid w:val="001B7AB5"/>
    <w:rsid w:val="001B7D17"/>
    <w:rsid w:val="001C02A8"/>
    <w:rsid w:val="001C02F2"/>
    <w:rsid w:val="001C0370"/>
    <w:rsid w:val="001C051B"/>
    <w:rsid w:val="001C1877"/>
    <w:rsid w:val="001C22F7"/>
    <w:rsid w:val="001C2FCD"/>
    <w:rsid w:val="001C365C"/>
    <w:rsid w:val="001C36C5"/>
    <w:rsid w:val="001C3F9D"/>
    <w:rsid w:val="001C49AE"/>
    <w:rsid w:val="001C4D57"/>
    <w:rsid w:val="001C5812"/>
    <w:rsid w:val="001C599D"/>
    <w:rsid w:val="001C5BE5"/>
    <w:rsid w:val="001C5C08"/>
    <w:rsid w:val="001C6B70"/>
    <w:rsid w:val="001C6DA2"/>
    <w:rsid w:val="001C715B"/>
    <w:rsid w:val="001C732F"/>
    <w:rsid w:val="001C752B"/>
    <w:rsid w:val="001D0E12"/>
    <w:rsid w:val="001D11A2"/>
    <w:rsid w:val="001D17C1"/>
    <w:rsid w:val="001D1929"/>
    <w:rsid w:val="001D1D65"/>
    <w:rsid w:val="001D2441"/>
    <w:rsid w:val="001D2765"/>
    <w:rsid w:val="001D27C5"/>
    <w:rsid w:val="001D3B42"/>
    <w:rsid w:val="001D43A5"/>
    <w:rsid w:val="001D48D1"/>
    <w:rsid w:val="001D48E3"/>
    <w:rsid w:val="001D4BBE"/>
    <w:rsid w:val="001D4CB7"/>
    <w:rsid w:val="001D4E57"/>
    <w:rsid w:val="001D4EB2"/>
    <w:rsid w:val="001D5E11"/>
    <w:rsid w:val="001D6A8C"/>
    <w:rsid w:val="001D7806"/>
    <w:rsid w:val="001D7DA3"/>
    <w:rsid w:val="001D7E1A"/>
    <w:rsid w:val="001E021B"/>
    <w:rsid w:val="001E0424"/>
    <w:rsid w:val="001E0778"/>
    <w:rsid w:val="001E0795"/>
    <w:rsid w:val="001E0BD7"/>
    <w:rsid w:val="001E1001"/>
    <w:rsid w:val="001E101B"/>
    <w:rsid w:val="001E15EB"/>
    <w:rsid w:val="001E191A"/>
    <w:rsid w:val="001E29A3"/>
    <w:rsid w:val="001E3AC0"/>
    <w:rsid w:val="001E3C41"/>
    <w:rsid w:val="001E4227"/>
    <w:rsid w:val="001E4378"/>
    <w:rsid w:val="001E4394"/>
    <w:rsid w:val="001E44BB"/>
    <w:rsid w:val="001E46EE"/>
    <w:rsid w:val="001E5657"/>
    <w:rsid w:val="001E5971"/>
    <w:rsid w:val="001E5DD7"/>
    <w:rsid w:val="001E6032"/>
    <w:rsid w:val="001E6644"/>
    <w:rsid w:val="001E6926"/>
    <w:rsid w:val="001E6EFE"/>
    <w:rsid w:val="001E7EA9"/>
    <w:rsid w:val="001F01B6"/>
    <w:rsid w:val="001F09EA"/>
    <w:rsid w:val="001F13C9"/>
    <w:rsid w:val="001F1841"/>
    <w:rsid w:val="001F35F9"/>
    <w:rsid w:val="001F3605"/>
    <w:rsid w:val="001F3D98"/>
    <w:rsid w:val="001F3FA5"/>
    <w:rsid w:val="001F46DD"/>
    <w:rsid w:val="001F5578"/>
    <w:rsid w:val="001F5785"/>
    <w:rsid w:val="001F5CB3"/>
    <w:rsid w:val="001F6002"/>
    <w:rsid w:val="001F60B1"/>
    <w:rsid w:val="001F60F9"/>
    <w:rsid w:val="001F676F"/>
    <w:rsid w:val="001F6BD4"/>
    <w:rsid w:val="001F71AB"/>
    <w:rsid w:val="001F74C2"/>
    <w:rsid w:val="001F77B9"/>
    <w:rsid w:val="001F788E"/>
    <w:rsid w:val="00200AFF"/>
    <w:rsid w:val="00201314"/>
    <w:rsid w:val="00201C46"/>
    <w:rsid w:val="00202EAC"/>
    <w:rsid w:val="00203459"/>
    <w:rsid w:val="00203729"/>
    <w:rsid w:val="0020414E"/>
    <w:rsid w:val="0020429F"/>
    <w:rsid w:val="00204D83"/>
    <w:rsid w:val="002052F0"/>
    <w:rsid w:val="0020531B"/>
    <w:rsid w:val="0020583B"/>
    <w:rsid w:val="00206664"/>
    <w:rsid w:val="00206F0B"/>
    <w:rsid w:val="00206F79"/>
    <w:rsid w:val="002070B9"/>
    <w:rsid w:val="002076A2"/>
    <w:rsid w:val="00207988"/>
    <w:rsid w:val="00207E69"/>
    <w:rsid w:val="00207F8C"/>
    <w:rsid w:val="00210448"/>
    <w:rsid w:val="002107CF"/>
    <w:rsid w:val="00211001"/>
    <w:rsid w:val="002125D9"/>
    <w:rsid w:val="0021290A"/>
    <w:rsid w:val="00212BB4"/>
    <w:rsid w:val="00212CB5"/>
    <w:rsid w:val="002130E1"/>
    <w:rsid w:val="00213933"/>
    <w:rsid w:val="00213D9B"/>
    <w:rsid w:val="0021469C"/>
    <w:rsid w:val="0021517B"/>
    <w:rsid w:val="00216172"/>
    <w:rsid w:val="00216949"/>
    <w:rsid w:val="00216CC0"/>
    <w:rsid w:val="00216FBA"/>
    <w:rsid w:val="002176BA"/>
    <w:rsid w:val="0022047E"/>
    <w:rsid w:val="00221364"/>
    <w:rsid w:val="00221F44"/>
    <w:rsid w:val="00222580"/>
    <w:rsid w:val="00224754"/>
    <w:rsid w:val="002266F2"/>
    <w:rsid w:val="00226C14"/>
    <w:rsid w:val="00226F69"/>
    <w:rsid w:val="002279FB"/>
    <w:rsid w:val="00227AFC"/>
    <w:rsid w:val="00230BA5"/>
    <w:rsid w:val="002315C3"/>
    <w:rsid w:val="00231610"/>
    <w:rsid w:val="0023164E"/>
    <w:rsid w:val="00231DB6"/>
    <w:rsid w:val="00231EF1"/>
    <w:rsid w:val="0023297C"/>
    <w:rsid w:val="00232A54"/>
    <w:rsid w:val="00233279"/>
    <w:rsid w:val="002332AE"/>
    <w:rsid w:val="002332EA"/>
    <w:rsid w:val="002333ED"/>
    <w:rsid w:val="0023346B"/>
    <w:rsid w:val="00234107"/>
    <w:rsid w:val="0023415C"/>
    <w:rsid w:val="00234BAF"/>
    <w:rsid w:val="00234CBC"/>
    <w:rsid w:val="002351C5"/>
    <w:rsid w:val="00235235"/>
    <w:rsid w:val="00235425"/>
    <w:rsid w:val="00235C27"/>
    <w:rsid w:val="00235EF8"/>
    <w:rsid w:val="0023619F"/>
    <w:rsid w:val="002368DF"/>
    <w:rsid w:val="00237040"/>
    <w:rsid w:val="002373FE"/>
    <w:rsid w:val="00237623"/>
    <w:rsid w:val="00240E89"/>
    <w:rsid w:val="002435C2"/>
    <w:rsid w:val="00243E78"/>
    <w:rsid w:val="00243EDB"/>
    <w:rsid w:val="00245A8B"/>
    <w:rsid w:val="002461AC"/>
    <w:rsid w:val="00246267"/>
    <w:rsid w:val="00246776"/>
    <w:rsid w:val="00246C8E"/>
    <w:rsid w:val="00246D09"/>
    <w:rsid w:val="00247586"/>
    <w:rsid w:val="002512C5"/>
    <w:rsid w:val="002512CD"/>
    <w:rsid w:val="0025191B"/>
    <w:rsid w:val="00251A91"/>
    <w:rsid w:val="00252288"/>
    <w:rsid w:val="00253132"/>
    <w:rsid w:val="00253919"/>
    <w:rsid w:val="00255CC1"/>
    <w:rsid w:val="00255E7B"/>
    <w:rsid w:val="00256121"/>
    <w:rsid w:val="00256567"/>
    <w:rsid w:val="00257064"/>
    <w:rsid w:val="0025752F"/>
    <w:rsid w:val="002577FE"/>
    <w:rsid w:val="00257CB2"/>
    <w:rsid w:val="00260179"/>
    <w:rsid w:val="0026022E"/>
    <w:rsid w:val="00260996"/>
    <w:rsid w:val="00260B2A"/>
    <w:rsid w:val="00260CFB"/>
    <w:rsid w:val="00260F6D"/>
    <w:rsid w:val="002614D7"/>
    <w:rsid w:val="0026238E"/>
    <w:rsid w:val="00262B4C"/>
    <w:rsid w:val="00262DEF"/>
    <w:rsid w:val="00262DF1"/>
    <w:rsid w:val="002632B4"/>
    <w:rsid w:val="002636AD"/>
    <w:rsid w:val="00263A9A"/>
    <w:rsid w:val="00264279"/>
    <w:rsid w:val="002644EF"/>
    <w:rsid w:val="00264E0B"/>
    <w:rsid w:val="00264E86"/>
    <w:rsid w:val="002656C0"/>
    <w:rsid w:val="00266001"/>
    <w:rsid w:val="0026609A"/>
    <w:rsid w:val="002663F8"/>
    <w:rsid w:val="00266518"/>
    <w:rsid w:val="0026677D"/>
    <w:rsid w:val="00266BAB"/>
    <w:rsid w:val="002672E0"/>
    <w:rsid w:val="00267F90"/>
    <w:rsid w:val="00267FE1"/>
    <w:rsid w:val="0027040E"/>
    <w:rsid w:val="00271875"/>
    <w:rsid w:val="002718F0"/>
    <w:rsid w:val="002725CF"/>
    <w:rsid w:val="002728BD"/>
    <w:rsid w:val="00272D01"/>
    <w:rsid w:val="00273675"/>
    <w:rsid w:val="0027370C"/>
    <w:rsid w:val="00273867"/>
    <w:rsid w:val="00273D41"/>
    <w:rsid w:val="00274015"/>
    <w:rsid w:val="0027430D"/>
    <w:rsid w:val="00274509"/>
    <w:rsid w:val="002748CF"/>
    <w:rsid w:val="00274AAC"/>
    <w:rsid w:val="002758AD"/>
    <w:rsid w:val="00275C40"/>
    <w:rsid w:val="00275D4E"/>
    <w:rsid w:val="00276184"/>
    <w:rsid w:val="00276794"/>
    <w:rsid w:val="00276871"/>
    <w:rsid w:val="00276A4D"/>
    <w:rsid w:val="00276AE2"/>
    <w:rsid w:val="00276E6C"/>
    <w:rsid w:val="00276F3B"/>
    <w:rsid w:val="00277278"/>
    <w:rsid w:val="00277A49"/>
    <w:rsid w:val="00277B77"/>
    <w:rsid w:val="0028056E"/>
    <w:rsid w:val="00280889"/>
    <w:rsid w:val="00281092"/>
    <w:rsid w:val="00281279"/>
    <w:rsid w:val="0028145E"/>
    <w:rsid w:val="002816F9"/>
    <w:rsid w:val="00281733"/>
    <w:rsid w:val="00281787"/>
    <w:rsid w:val="00281D63"/>
    <w:rsid w:val="00282733"/>
    <w:rsid w:val="00282A2B"/>
    <w:rsid w:val="00282A80"/>
    <w:rsid w:val="00282E08"/>
    <w:rsid w:val="0028309A"/>
    <w:rsid w:val="00283DD3"/>
    <w:rsid w:val="00283E34"/>
    <w:rsid w:val="002849BE"/>
    <w:rsid w:val="00284C15"/>
    <w:rsid w:val="00285CE6"/>
    <w:rsid w:val="00285FF8"/>
    <w:rsid w:val="002860FE"/>
    <w:rsid w:val="002862B4"/>
    <w:rsid w:val="0028642E"/>
    <w:rsid w:val="0028759A"/>
    <w:rsid w:val="00287E75"/>
    <w:rsid w:val="00290159"/>
    <w:rsid w:val="00290D3A"/>
    <w:rsid w:val="00290E2F"/>
    <w:rsid w:val="002914DD"/>
    <w:rsid w:val="00291CC8"/>
    <w:rsid w:val="00291EA7"/>
    <w:rsid w:val="00292067"/>
    <w:rsid w:val="0029283E"/>
    <w:rsid w:val="00292AB8"/>
    <w:rsid w:val="0029319C"/>
    <w:rsid w:val="002932B7"/>
    <w:rsid w:val="002932BC"/>
    <w:rsid w:val="002935DA"/>
    <w:rsid w:val="00293755"/>
    <w:rsid w:val="00293B67"/>
    <w:rsid w:val="00293C6B"/>
    <w:rsid w:val="00293D10"/>
    <w:rsid w:val="002942CD"/>
    <w:rsid w:val="002942F1"/>
    <w:rsid w:val="002949BA"/>
    <w:rsid w:val="00294E39"/>
    <w:rsid w:val="002950A3"/>
    <w:rsid w:val="00295462"/>
    <w:rsid w:val="00295D66"/>
    <w:rsid w:val="00296614"/>
    <w:rsid w:val="00296B57"/>
    <w:rsid w:val="00296D67"/>
    <w:rsid w:val="002971C5"/>
    <w:rsid w:val="00297341"/>
    <w:rsid w:val="002978DB"/>
    <w:rsid w:val="00297F71"/>
    <w:rsid w:val="002A072D"/>
    <w:rsid w:val="002A1F48"/>
    <w:rsid w:val="002A2061"/>
    <w:rsid w:val="002A3C0B"/>
    <w:rsid w:val="002A3C48"/>
    <w:rsid w:val="002A4257"/>
    <w:rsid w:val="002A4694"/>
    <w:rsid w:val="002A4A2A"/>
    <w:rsid w:val="002A4CDB"/>
    <w:rsid w:val="002A50A7"/>
    <w:rsid w:val="002A52AA"/>
    <w:rsid w:val="002A5871"/>
    <w:rsid w:val="002A599C"/>
    <w:rsid w:val="002A59DE"/>
    <w:rsid w:val="002A7011"/>
    <w:rsid w:val="002A72B9"/>
    <w:rsid w:val="002A7E14"/>
    <w:rsid w:val="002B027D"/>
    <w:rsid w:val="002B0A20"/>
    <w:rsid w:val="002B0A5E"/>
    <w:rsid w:val="002B0D31"/>
    <w:rsid w:val="002B0D38"/>
    <w:rsid w:val="002B1244"/>
    <w:rsid w:val="002B12DC"/>
    <w:rsid w:val="002B14CF"/>
    <w:rsid w:val="002B16E1"/>
    <w:rsid w:val="002B25E6"/>
    <w:rsid w:val="002B294A"/>
    <w:rsid w:val="002B2E8B"/>
    <w:rsid w:val="002B36D0"/>
    <w:rsid w:val="002B379D"/>
    <w:rsid w:val="002B37EF"/>
    <w:rsid w:val="002B4131"/>
    <w:rsid w:val="002B425B"/>
    <w:rsid w:val="002B477C"/>
    <w:rsid w:val="002B5117"/>
    <w:rsid w:val="002B563A"/>
    <w:rsid w:val="002B5BE2"/>
    <w:rsid w:val="002B6C4C"/>
    <w:rsid w:val="002B6DF8"/>
    <w:rsid w:val="002B6F53"/>
    <w:rsid w:val="002C0044"/>
    <w:rsid w:val="002C05AF"/>
    <w:rsid w:val="002C0956"/>
    <w:rsid w:val="002C187B"/>
    <w:rsid w:val="002C1C00"/>
    <w:rsid w:val="002C1DA1"/>
    <w:rsid w:val="002C1EDF"/>
    <w:rsid w:val="002C2764"/>
    <w:rsid w:val="002C2DE7"/>
    <w:rsid w:val="002C2E41"/>
    <w:rsid w:val="002C34A6"/>
    <w:rsid w:val="002C39B0"/>
    <w:rsid w:val="002C4369"/>
    <w:rsid w:val="002C4F10"/>
    <w:rsid w:val="002C552C"/>
    <w:rsid w:val="002C579F"/>
    <w:rsid w:val="002C5BED"/>
    <w:rsid w:val="002C63D3"/>
    <w:rsid w:val="002C6BF2"/>
    <w:rsid w:val="002C6D57"/>
    <w:rsid w:val="002C79DC"/>
    <w:rsid w:val="002D01B0"/>
    <w:rsid w:val="002D0CB0"/>
    <w:rsid w:val="002D117A"/>
    <w:rsid w:val="002D1ABE"/>
    <w:rsid w:val="002D1BB0"/>
    <w:rsid w:val="002D1C5D"/>
    <w:rsid w:val="002D1EC4"/>
    <w:rsid w:val="002D3B74"/>
    <w:rsid w:val="002D49B0"/>
    <w:rsid w:val="002D4BC3"/>
    <w:rsid w:val="002D4F06"/>
    <w:rsid w:val="002D500E"/>
    <w:rsid w:val="002D5570"/>
    <w:rsid w:val="002D5696"/>
    <w:rsid w:val="002D5D58"/>
    <w:rsid w:val="002D6222"/>
    <w:rsid w:val="002D68D3"/>
    <w:rsid w:val="002D7222"/>
    <w:rsid w:val="002D7650"/>
    <w:rsid w:val="002D7857"/>
    <w:rsid w:val="002D7B79"/>
    <w:rsid w:val="002D7C3C"/>
    <w:rsid w:val="002E11A3"/>
    <w:rsid w:val="002E15EE"/>
    <w:rsid w:val="002E1894"/>
    <w:rsid w:val="002E2084"/>
    <w:rsid w:val="002E405A"/>
    <w:rsid w:val="002E4719"/>
    <w:rsid w:val="002E4811"/>
    <w:rsid w:val="002E4CD4"/>
    <w:rsid w:val="002E4DAF"/>
    <w:rsid w:val="002E4E7E"/>
    <w:rsid w:val="002E515F"/>
    <w:rsid w:val="002E6398"/>
    <w:rsid w:val="002E6790"/>
    <w:rsid w:val="002E68A7"/>
    <w:rsid w:val="002E6B40"/>
    <w:rsid w:val="002E6C6F"/>
    <w:rsid w:val="002E6D19"/>
    <w:rsid w:val="002E7BEC"/>
    <w:rsid w:val="002E7DF7"/>
    <w:rsid w:val="002F089C"/>
    <w:rsid w:val="002F102A"/>
    <w:rsid w:val="002F1B3C"/>
    <w:rsid w:val="002F228C"/>
    <w:rsid w:val="002F24F0"/>
    <w:rsid w:val="002F2560"/>
    <w:rsid w:val="002F280A"/>
    <w:rsid w:val="002F2A1A"/>
    <w:rsid w:val="002F2B67"/>
    <w:rsid w:val="002F3418"/>
    <w:rsid w:val="002F375B"/>
    <w:rsid w:val="002F39BB"/>
    <w:rsid w:val="002F3D2C"/>
    <w:rsid w:val="002F41B1"/>
    <w:rsid w:val="002F4CD4"/>
    <w:rsid w:val="002F5F7B"/>
    <w:rsid w:val="002F6F29"/>
    <w:rsid w:val="002F6F6D"/>
    <w:rsid w:val="002F7F23"/>
    <w:rsid w:val="003008F3"/>
    <w:rsid w:val="00300BCF"/>
    <w:rsid w:val="00301EBB"/>
    <w:rsid w:val="0030238C"/>
    <w:rsid w:val="003023E6"/>
    <w:rsid w:val="00302DD6"/>
    <w:rsid w:val="00302DF2"/>
    <w:rsid w:val="00303166"/>
    <w:rsid w:val="0030348F"/>
    <w:rsid w:val="00303571"/>
    <w:rsid w:val="0030478F"/>
    <w:rsid w:val="00304B46"/>
    <w:rsid w:val="00304CE8"/>
    <w:rsid w:val="003053F9"/>
    <w:rsid w:val="0030548B"/>
    <w:rsid w:val="003056B7"/>
    <w:rsid w:val="00305799"/>
    <w:rsid w:val="00305F84"/>
    <w:rsid w:val="0030604B"/>
    <w:rsid w:val="00306775"/>
    <w:rsid w:val="00306ADE"/>
    <w:rsid w:val="00306E1C"/>
    <w:rsid w:val="003076C7"/>
    <w:rsid w:val="003108BC"/>
    <w:rsid w:val="003113C4"/>
    <w:rsid w:val="0031189E"/>
    <w:rsid w:val="0031224F"/>
    <w:rsid w:val="003124AE"/>
    <w:rsid w:val="003128DC"/>
    <w:rsid w:val="00313226"/>
    <w:rsid w:val="00313760"/>
    <w:rsid w:val="00313D0E"/>
    <w:rsid w:val="0031418F"/>
    <w:rsid w:val="003146A1"/>
    <w:rsid w:val="00314CF6"/>
    <w:rsid w:val="00314E44"/>
    <w:rsid w:val="00315BDD"/>
    <w:rsid w:val="00315EFD"/>
    <w:rsid w:val="00316D1D"/>
    <w:rsid w:val="00316DA0"/>
    <w:rsid w:val="00317276"/>
    <w:rsid w:val="00317681"/>
    <w:rsid w:val="003176DD"/>
    <w:rsid w:val="00317CBC"/>
    <w:rsid w:val="0032097D"/>
    <w:rsid w:val="00320F50"/>
    <w:rsid w:val="00321CCE"/>
    <w:rsid w:val="00322898"/>
    <w:rsid w:val="00322C39"/>
    <w:rsid w:val="003233D9"/>
    <w:rsid w:val="00323F29"/>
    <w:rsid w:val="00324FCD"/>
    <w:rsid w:val="0032512B"/>
    <w:rsid w:val="00326131"/>
    <w:rsid w:val="00326517"/>
    <w:rsid w:val="00326A06"/>
    <w:rsid w:val="00326E65"/>
    <w:rsid w:val="0032761C"/>
    <w:rsid w:val="0032786C"/>
    <w:rsid w:val="00327AD3"/>
    <w:rsid w:val="00327F07"/>
    <w:rsid w:val="00327F35"/>
    <w:rsid w:val="00327FEF"/>
    <w:rsid w:val="00330858"/>
    <w:rsid w:val="00330B1A"/>
    <w:rsid w:val="00330CD9"/>
    <w:rsid w:val="00330EDC"/>
    <w:rsid w:val="00331263"/>
    <w:rsid w:val="003314E7"/>
    <w:rsid w:val="00331972"/>
    <w:rsid w:val="00331E0B"/>
    <w:rsid w:val="00332069"/>
    <w:rsid w:val="00333CC2"/>
    <w:rsid w:val="00333D47"/>
    <w:rsid w:val="00333E1C"/>
    <w:rsid w:val="00334A2E"/>
    <w:rsid w:val="00334CD8"/>
    <w:rsid w:val="00334D81"/>
    <w:rsid w:val="00334F56"/>
    <w:rsid w:val="00335B45"/>
    <w:rsid w:val="00335BE5"/>
    <w:rsid w:val="00336072"/>
    <w:rsid w:val="00336155"/>
    <w:rsid w:val="00336683"/>
    <w:rsid w:val="00336A21"/>
    <w:rsid w:val="00336A4E"/>
    <w:rsid w:val="0033728C"/>
    <w:rsid w:val="00337484"/>
    <w:rsid w:val="00337937"/>
    <w:rsid w:val="003379E1"/>
    <w:rsid w:val="0034015B"/>
    <w:rsid w:val="003404DC"/>
    <w:rsid w:val="003405AB"/>
    <w:rsid w:val="00340B8A"/>
    <w:rsid w:val="0034190C"/>
    <w:rsid w:val="00341CC3"/>
    <w:rsid w:val="00342C34"/>
    <w:rsid w:val="00342D53"/>
    <w:rsid w:val="0034302A"/>
    <w:rsid w:val="00343EEA"/>
    <w:rsid w:val="00343F3A"/>
    <w:rsid w:val="00344467"/>
    <w:rsid w:val="003444D5"/>
    <w:rsid w:val="003444E5"/>
    <w:rsid w:val="00344AE3"/>
    <w:rsid w:val="0034535E"/>
    <w:rsid w:val="003454DE"/>
    <w:rsid w:val="0034573D"/>
    <w:rsid w:val="00345FF7"/>
    <w:rsid w:val="00346B58"/>
    <w:rsid w:val="00346E44"/>
    <w:rsid w:val="00347075"/>
    <w:rsid w:val="003479CA"/>
    <w:rsid w:val="00350898"/>
    <w:rsid w:val="00350FEA"/>
    <w:rsid w:val="00351158"/>
    <w:rsid w:val="0035163C"/>
    <w:rsid w:val="00351A61"/>
    <w:rsid w:val="00352214"/>
    <w:rsid w:val="00352B11"/>
    <w:rsid w:val="00352D56"/>
    <w:rsid w:val="00352F8C"/>
    <w:rsid w:val="00353B0E"/>
    <w:rsid w:val="00353C01"/>
    <w:rsid w:val="00354077"/>
    <w:rsid w:val="0035541C"/>
    <w:rsid w:val="003554EA"/>
    <w:rsid w:val="00356AEA"/>
    <w:rsid w:val="00357198"/>
    <w:rsid w:val="0035738B"/>
    <w:rsid w:val="00357514"/>
    <w:rsid w:val="00360149"/>
    <w:rsid w:val="00360BFE"/>
    <w:rsid w:val="0036106A"/>
    <w:rsid w:val="00361A70"/>
    <w:rsid w:val="00361F31"/>
    <w:rsid w:val="003622E0"/>
    <w:rsid w:val="0036293E"/>
    <w:rsid w:val="00362B4D"/>
    <w:rsid w:val="00363684"/>
    <w:rsid w:val="00363A81"/>
    <w:rsid w:val="00363BA8"/>
    <w:rsid w:val="00364B09"/>
    <w:rsid w:val="00364BFD"/>
    <w:rsid w:val="00364D1A"/>
    <w:rsid w:val="0036501D"/>
    <w:rsid w:val="00365489"/>
    <w:rsid w:val="00365B47"/>
    <w:rsid w:val="00365F95"/>
    <w:rsid w:val="0036705B"/>
    <w:rsid w:val="003676C6"/>
    <w:rsid w:val="00367758"/>
    <w:rsid w:val="00367CB9"/>
    <w:rsid w:val="0037018D"/>
    <w:rsid w:val="003717DA"/>
    <w:rsid w:val="00371C4D"/>
    <w:rsid w:val="00371D1C"/>
    <w:rsid w:val="003722D9"/>
    <w:rsid w:val="003725A0"/>
    <w:rsid w:val="00373046"/>
    <w:rsid w:val="00373954"/>
    <w:rsid w:val="00373DD2"/>
    <w:rsid w:val="003742FE"/>
    <w:rsid w:val="0037431E"/>
    <w:rsid w:val="00374535"/>
    <w:rsid w:val="003747A8"/>
    <w:rsid w:val="00374E12"/>
    <w:rsid w:val="00376898"/>
    <w:rsid w:val="003768F3"/>
    <w:rsid w:val="00376912"/>
    <w:rsid w:val="003800D5"/>
    <w:rsid w:val="00380181"/>
    <w:rsid w:val="00380AF3"/>
    <w:rsid w:val="003811D6"/>
    <w:rsid w:val="00381303"/>
    <w:rsid w:val="0038130D"/>
    <w:rsid w:val="00381426"/>
    <w:rsid w:val="00381517"/>
    <w:rsid w:val="00381618"/>
    <w:rsid w:val="00381FE0"/>
    <w:rsid w:val="00382469"/>
    <w:rsid w:val="003829A4"/>
    <w:rsid w:val="00382F10"/>
    <w:rsid w:val="0038342B"/>
    <w:rsid w:val="003834B0"/>
    <w:rsid w:val="00383A1C"/>
    <w:rsid w:val="00383CD9"/>
    <w:rsid w:val="0038517A"/>
    <w:rsid w:val="003852D0"/>
    <w:rsid w:val="003862B5"/>
    <w:rsid w:val="003865EF"/>
    <w:rsid w:val="003869B9"/>
    <w:rsid w:val="00386B4C"/>
    <w:rsid w:val="003871E5"/>
    <w:rsid w:val="003874D7"/>
    <w:rsid w:val="00390955"/>
    <w:rsid w:val="00390AA5"/>
    <w:rsid w:val="00390BF4"/>
    <w:rsid w:val="00390E5B"/>
    <w:rsid w:val="0039112E"/>
    <w:rsid w:val="00391175"/>
    <w:rsid w:val="00391519"/>
    <w:rsid w:val="00391DDB"/>
    <w:rsid w:val="003920BD"/>
    <w:rsid w:val="003921A6"/>
    <w:rsid w:val="00392EA5"/>
    <w:rsid w:val="0039311C"/>
    <w:rsid w:val="0039360C"/>
    <w:rsid w:val="00393BE2"/>
    <w:rsid w:val="00393CA5"/>
    <w:rsid w:val="003941EB"/>
    <w:rsid w:val="003944E5"/>
    <w:rsid w:val="00394F16"/>
    <w:rsid w:val="003953F1"/>
    <w:rsid w:val="003968AC"/>
    <w:rsid w:val="0039739B"/>
    <w:rsid w:val="0039745F"/>
    <w:rsid w:val="003978E2"/>
    <w:rsid w:val="003A0119"/>
    <w:rsid w:val="003A054D"/>
    <w:rsid w:val="003A0C90"/>
    <w:rsid w:val="003A11D8"/>
    <w:rsid w:val="003A156A"/>
    <w:rsid w:val="003A2D92"/>
    <w:rsid w:val="003A2E91"/>
    <w:rsid w:val="003A3328"/>
    <w:rsid w:val="003A3E18"/>
    <w:rsid w:val="003A3F65"/>
    <w:rsid w:val="003A432D"/>
    <w:rsid w:val="003A4EE5"/>
    <w:rsid w:val="003A4F95"/>
    <w:rsid w:val="003A55A3"/>
    <w:rsid w:val="003A5840"/>
    <w:rsid w:val="003A59E7"/>
    <w:rsid w:val="003A62AB"/>
    <w:rsid w:val="003A6922"/>
    <w:rsid w:val="003A6A05"/>
    <w:rsid w:val="003A6AC6"/>
    <w:rsid w:val="003A6C17"/>
    <w:rsid w:val="003A72A5"/>
    <w:rsid w:val="003A75F1"/>
    <w:rsid w:val="003A76DF"/>
    <w:rsid w:val="003A76F4"/>
    <w:rsid w:val="003B0592"/>
    <w:rsid w:val="003B08B5"/>
    <w:rsid w:val="003B17D3"/>
    <w:rsid w:val="003B17F4"/>
    <w:rsid w:val="003B336C"/>
    <w:rsid w:val="003B3AA1"/>
    <w:rsid w:val="003B487E"/>
    <w:rsid w:val="003B4BD0"/>
    <w:rsid w:val="003B4ECE"/>
    <w:rsid w:val="003B5064"/>
    <w:rsid w:val="003B5154"/>
    <w:rsid w:val="003B5D5C"/>
    <w:rsid w:val="003B6F64"/>
    <w:rsid w:val="003B73FA"/>
    <w:rsid w:val="003B78E2"/>
    <w:rsid w:val="003C0AE3"/>
    <w:rsid w:val="003C0E2E"/>
    <w:rsid w:val="003C1F3D"/>
    <w:rsid w:val="003C256F"/>
    <w:rsid w:val="003C2FB2"/>
    <w:rsid w:val="003C3165"/>
    <w:rsid w:val="003C31B7"/>
    <w:rsid w:val="003C31FD"/>
    <w:rsid w:val="003C3213"/>
    <w:rsid w:val="003C3518"/>
    <w:rsid w:val="003C3EDA"/>
    <w:rsid w:val="003C455F"/>
    <w:rsid w:val="003C4F84"/>
    <w:rsid w:val="003C5269"/>
    <w:rsid w:val="003C5517"/>
    <w:rsid w:val="003C57C7"/>
    <w:rsid w:val="003C5BA2"/>
    <w:rsid w:val="003C5C37"/>
    <w:rsid w:val="003C6187"/>
    <w:rsid w:val="003C624C"/>
    <w:rsid w:val="003C6430"/>
    <w:rsid w:val="003C6C4E"/>
    <w:rsid w:val="003C6DA0"/>
    <w:rsid w:val="003C7662"/>
    <w:rsid w:val="003C76AD"/>
    <w:rsid w:val="003D0752"/>
    <w:rsid w:val="003D0795"/>
    <w:rsid w:val="003D0A45"/>
    <w:rsid w:val="003D0D79"/>
    <w:rsid w:val="003D0E04"/>
    <w:rsid w:val="003D106A"/>
    <w:rsid w:val="003D121B"/>
    <w:rsid w:val="003D1441"/>
    <w:rsid w:val="003D1A80"/>
    <w:rsid w:val="003D1C34"/>
    <w:rsid w:val="003D1D5F"/>
    <w:rsid w:val="003D2625"/>
    <w:rsid w:val="003D27CC"/>
    <w:rsid w:val="003D28DE"/>
    <w:rsid w:val="003D2917"/>
    <w:rsid w:val="003D2B51"/>
    <w:rsid w:val="003D2D41"/>
    <w:rsid w:val="003D302F"/>
    <w:rsid w:val="003D3AF6"/>
    <w:rsid w:val="003D3C31"/>
    <w:rsid w:val="003D3D40"/>
    <w:rsid w:val="003D3F3F"/>
    <w:rsid w:val="003D424B"/>
    <w:rsid w:val="003D4CDE"/>
    <w:rsid w:val="003D4FB6"/>
    <w:rsid w:val="003D51C2"/>
    <w:rsid w:val="003D56EA"/>
    <w:rsid w:val="003D72CC"/>
    <w:rsid w:val="003D7888"/>
    <w:rsid w:val="003E00B3"/>
    <w:rsid w:val="003E0475"/>
    <w:rsid w:val="003E0A75"/>
    <w:rsid w:val="003E128F"/>
    <w:rsid w:val="003E17D9"/>
    <w:rsid w:val="003E2163"/>
    <w:rsid w:val="003E3874"/>
    <w:rsid w:val="003E413C"/>
    <w:rsid w:val="003E4D96"/>
    <w:rsid w:val="003E4F7D"/>
    <w:rsid w:val="003E53ED"/>
    <w:rsid w:val="003E5661"/>
    <w:rsid w:val="003E5982"/>
    <w:rsid w:val="003E5ADB"/>
    <w:rsid w:val="003E71F0"/>
    <w:rsid w:val="003E72B2"/>
    <w:rsid w:val="003E7668"/>
    <w:rsid w:val="003F088E"/>
    <w:rsid w:val="003F15FB"/>
    <w:rsid w:val="003F1615"/>
    <w:rsid w:val="003F2B27"/>
    <w:rsid w:val="003F2D14"/>
    <w:rsid w:val="003F2F04"/>
    <w:rsid w:val="003F3C60"/>
    <w:rsid w:val="003F401A"/>
    <w:rsid w:val="003F4D50"/>
    <w:rsid w:val="003F4EC3"/>
    <w:rsid w:val="003F64A9"/>
    <w:rsid w:val="003F67F8"/>
    <w:rsid w:val="003F68D5"/>
    <w:rsid w:val="003F6D6F"/>
    <w:rsid w:val="003F6DF1"/>
    <w:rsid w:val="003F6F07"/>
    <w:rsid w:val="003F700B"/>
    <w:rsid w:val="00400915"/>
    <w:rsid w:val="0040120C"/>
    <w:rsid w:val="00401FCA"/>
    <w:rsid w:val="004024BD"/>
    <w:rsid w:val="00402DE8"/>
    <w:rsid w:val="00402F84"/>
    <w:rsid w:val="004036DA"/>
    <w:rsid w:val="00403849"/>
    <w:rsid w:val="00403B5F"/>
    <w:rsid w:val="00403C13"/>
    <w:rsid w:val="00404983"/>
    <w:rsid w:val="004051AE"/>
    <w:rsid w:val="00405332"/>
    <w:rsid w:val="00405769"/>
    <w:rsid w:val="0040652C"/>
    <w:rsid w:val="004065D4"/>
    <w:rsid w:val="004067CC"/>
    <w:rsid w:val="00406A31"/>
    <w:rsid w:val="00406ABE"/>
    <w:rsid w:val="00406D55"/>
    <w:rsid w:val="00406ED5"/>
    <w:rsid w:val="00407355"/>
    <w:rsid w:val="00410C88"/>
    <w:rsid w:val="00411DFA"/>
    <w:rsid w:val="00411E7E"/>
    <w:rsid w:val="00412251"/>
    <w:rsid w:val="00412D7D"/>
    <w:rsid w:val="00415148"/>
    <w:rsid w:val="00415793"/>
    <w:rsid w:val="00415C04"/>
    <w:rsid w:val="00416806"/>
    <w:rsid w:val="00416B31"/>
    <w:rsid w:val="00416F28"/>
    <w:rsid w:val="00417269"/>
    <w:rsid w:val="00420861"/>
    <w:rsid w:val="00421443"/>
    <w:rsid w:val="0042382C"/>
    <w:rsid w:val="00423EAD"/>
    <w:rsid w:val="00424394"/>
    <w:rsid w:val="004243F1"/>
    <w:rsid w:val="00424871"/>
    <w:rsid w:val="004249E9"/>
    <w:rsid w:val="0042540B"/>
    <w:rsid w:val="00425DEF"/>
    <w:rsid w:val="00425ED3"/>
    <w:rsid w:val="00426076"/>
    <w:rsid w:val="00426102"/>
    <w:rsid w:val="004266D7"/>
    <w:rsid w:val="004269B4"/>
    <w:rsid w:val="00427487"/>
    <w:rsid w:val="00427D97"/>
    <w:rsid w:val="0043018E"/>
    <w:rsid w:val="00430190"/>
    <w:rsid w:val="0043138F"/>
    <w:rsid w:val="00431818"/>
    <w:rsid w:val="004319DF"/>
    <w:rsid w:val="00431ADF"/>
    <w:rsid w:val="00431DE6"/>
    <w:rsid w:val="00431FC3"/>
    <w:rsid w:val="00432419"/>
    <w:rsid w:val="00433560"/>
    <w:rsid w:val="004336DD"/>
    <w:rsid w:val="00433976"/>
    <w:rsid w:val="00433A58"/>
    <w:rsid w:val="004344AE"/>
    <w:rsid w:val="004346FC"/>
    <w:rsid w:val="00435039"/>
    <w:rsid w:val="00436515"/>
    <w:rsid w:val="00436895"/>
    <w:rsid w:val="004368D0"/>
    <w:rsid w:val="00436964"/>
    <w:rsid w:val="004372F9"/>
    <w:rsid w:val="00437C69"/>
    <w:rsid w:val="004400A4"/>
    <w:rsid w:val="0044049E"/>
    <w:rsid w:val="004406CB"/>
    <w:rsid w:val="004406E8"/>
    <w:rsid w:val="00440B36"/>
    <w:rsid w:val="004413FC"/>
    <w:rsid w:val="00441C98"/>
    <w:rsid w:val="00442B28"/>
    <w:rsid w:val="00442BEE"/>
    <w:rsid w:val="004438DF"/>
    <w:rsid w:val="00443A8B"/>
    <w:rsid w:val="004443A4"/>
    <w:rsid w:val="004452B7"/>
    <w:rsid w:val="0044582D"/>
    <w:rsid w:val="00445975"/>
    <w:rsid w:val="00445D53"/>
    <w:rsid w:val="00445E22"/>
    <w:rsid w:val="004460BE"/>
    <w:rsid w:val="004461AC"/>
    <w:rsid w:val="004464B9"/>
    <w:rsid w:val="00446B17"/>
    <w:rsid w:val="00446F3D"/>
    <w:rsid w:val="0044792E"/>
    <w:rsid w:val="00450032"/>
    <w:rsid w:val="00451B02"/>
    <w:rsid w:val="00451F89"/>
    <w:rsid w:val="00452A82"/>
    <w:rsid w:val="00452FB5"/>
    <w:rsid w:val="00453013"/>
    <w:rsid w:val="004536ED"/>
    <w:rsid w:val="00453D1F"/>
    <w:rsid w:val="00453DC7"/>
    <w:rsid w:val="00453F2C"/>
    <w:rsid w:val="00454431"/>
    <w:rsid w:val="0045454A"/>
    <w:rsid w:val="00454CBB"/>
    <w:rsid w:val="00455337"/>
    <w:rsid w:val="004555D6"/>
    <w:rsid w:val="00455AED"/>
    <w:rsid w:val="00455DF8"/>
    <w:rsid w:val="00455E5B"/>
    <w:rsid w:val="00456B01"/>
    <w:rsid w:val="00457B02"/>
    <w:rsid w:val="00460754"/>
    <w:rsid w:val="004612A0"/>
    <w:rsid w:val="004616B2"/>
    <w:rsid w:val="00461ADB"/>
    <w:rsid w:val="00461F32"/>
    <w:rsid w:val="00462104"/>
    <w:rsid w:val="0046251F"/>
    <w:rsid w:val="00462AFD"/>
    <w:rsid w:val="004632A3"/>
    <w:rsid w:val="004637E4"/>
    <w:rsid w:val="004638A7"/>
    <w:rsid w:val="00465765"/>
    <w:rsid w:val="0046593E"/>
    <w:rsid w:val="00465C9C"/>
    <w:rsid w:val="004662D8"/>
    <w:rsid w:val="00466EC6"/>
    <w:rsid w:val="004672B3"/>
    <w:rsid w:val="00467A69"/>
    <w:rsid w:val="00467AA3"/>
    <w:rsid w:val="00467B66"/>
    <w:rsid w:val="0047051F"/>
    <w:rsid w:val="004714E6"/>
    <w:rsid w:val="0047350C"/>
    <w:rsid w:val="004736C5"/>
    <w:rsid w:val="0047445C"/>
    <w:rsid w:val="0047462C"/>
    <w:rsid w:val="004746FA"/>
    <w:rsid w:val="00474742"/>
    <w:rsid w:val="0047482E"/>
    <w:rsid w:val="00474C65"/>
    <w:rsid w:val="00476810"/>
    <w:rsid w:val="00476912"/>
    <w:rsid w:val="004771C5"/>
    <w:rsid w:val="004804EF"/>
    <w:rsid w:val="004807F7"/>
    <w:rsid w:val="004809C2"/>
    <w:rsid w:val="00480CFA"/>
    <w:rsid w:val="004811AE"/>
    <w:rsid w:val="004819C5"/>
    <w:rsid w:val="00482A82"/>
    <w:rsid w:val="00482FB1"/>
    <w:rsid w:val="0048310E"/>
    <w:rsid w:val="0048365B"/>
    <w:rsid w:val="0048413A"/>
    <w:rsid w:val="004841FF"/>
    <w:rsid w:val="0048450B"/>
    <w:rsid w:val="00484558"/>
    <w:rsid w:val="00484779"/>
    <w:rsid w:val="00484814"/>
    <w:rsid w:val="00484B32"/>
    <w:rsid w:val="00484BEC"/>
    <w:rsid w:val="00485E0C"/>
    <w:rsid w:val="00485E2B"/>
    <w:rsid w:val="0048607B"/>
    <w:rsid w:val="00486644"/>
    <w:rsid w:val="00486826"/>
    <w:rsid w:val="00486BEC"/>
    <w:rsid w:val="00486C4D"/>
    <w:rsid w:val="00486CF4"/>
    <w:rsid w:val="00487096"/>
    <w:rsid w:val="004873CB"/>
    <w:rsid w:val="00487489"/>
    <w:rsid w:val="00487671"/>
    <w:rsid w:val="00487974"/>
    <w:rsid w:val="00487EC1"/>
    <w:rsid w:val="0049026B"/>
    <w:rsid w:val="004909BB"/>
    <w:rsid w:val="00491148"/>
    <w:rsid w:val="00491534"/>
    <w:rsid w:val="00491ABE"/>
    <w:rsid w:val="00492D1C"/>
    <w:rsid w:val="004932EB"/>
    <w:rsid w:val="0049379E"/>
    <w:rsid w:val="00493AF5"/>
    <w:rsid w:val="00494ED2"/>
    <w:rsid w:val="00495271"/>
    <w:rsid w:val="004963C0"/>
    <w:rsid w:val="004964F3"/>
    <w:rsid w:val="00496CC3"/>
    <w:rsid w:val="00496E66"/>
    <w:rsid w:val="0049715C"/>
    <w:rsid w:val="004972C6"/>
    <w:rsid w:val="00497496"/>
    <w:rsid w:val="00497602"/>
    <w:rsid w:val="00497AEC"/>
    <w:rsid w:val="00497E90"/>
    <w:rsid w:val="004A04C1"/>
    <w:rsid w:val="004A0A63"/>
    <w:rsid w:val="004A1017"/>
    <w:rsid w:val="004A125E"/>
    <w:rsid w:val="004A1287"/>
    <w:rsid w:val="004A19FC"/>
    <w:rsid w:val="004A1A9E"/>
    <w:rsid w:val="004A1B36"/>
    <w:rsid w:val="004A248E"/>
    <w:rsid w:val="004A2B40"/>
    <w:rsid w:val="004A2C13"/>
    <w:rsid w:val="004A2E61"/>
    <w:rsid w:val="004A2F2E"/>
    <w:rsid w:val="004A346B"/>
    <w:rsid w:val="004A4475"/>
    <w:rsid w:val="004A4984"/>
    <w:rsid w:val="004A4CAC"/>
    <w:rsid w:val="004A5AA1"/>
    <w:rsid w:val="004A652E"/>
    <w:rsid w:val="004A72D7"/>
    <w:rsid w:val="004A72DC"/>
    <w:rsid w:val="004A7B80"/>
    <w:rsid w:val="004A7C03"/>
    <w:rsid w:val="004A7C09"/>
    <w:rsid w:val="004A7D06"/>
    <w:rsid w:val="004B0258"/>
    <w:rsid w:val="004B039A"/>
    <w:rsid w:val="004B03FA"/>
    <w:rsid w:val="004B0A1D"/>
    <w:rsid w:val="004B0B5C"/>
    <w:rsid w:val="004B0BA2"/>
    <w:rsid w:val="004B0DCE"/>
    <w:rsid w:val="004B0E3C"/>
    <w:rsid w:val="004B108C"/>
    <w:rsid w:val="004B23B3"/>
    <w:rsid w:val="004B267D"/>
    <w:rsid w:val="004B2B56"/>
    <w:rsid w:val="004B3928"/>
    <w:rsid w:val="004B3B60"/>
    <w:rsid w:val="004B47F8"/>
    <w:rsid w:val="004B5285"/>
    <w:rsid w:val="004B5CDC"/>
    <w:rsid w:val="004B6F96"/>
    <w:rsid w:val="004B783A"/>
    <w:rsid w:val="004B7E0C"/>
    <w:rsid w:val="004B7EA8"/>
    <w:rsid w:val="004C0741"/>
    <w:rsid w:val="004C0B1E"/>
    <w:rsid w:val="004C0D7D"/>
    <w:rsid w:val="004C0D96"/>
    <w:rsid w:val="004C1CDA"/>
    <w:rsid w:val="004C235C"/>
    <w:rsid w:val="004C2382"/>
    <w:rsid w:val="004C24C0"/>
    <w:rsid w:val="004C2534"/>
    <w:rsid w:val="004C29B6"/>
    <w:rsid w:val="004C2A28"/>
    <w:rsid w:val="004C2B02"/>
    <w:rsid w:val="004C33E1"/>
    <w:rsid w:val="004C3776"/>
    <w:rsid w:val="004C38E0"/>
    <w:rsid w:val="004C43FC"/>
    <w:rsid w:val="004C5AA4"/>
    <w:rsid w:val="004C5BCD"/>
    <w:rsid w:val="004C6013"/>
    <w:rsid w:val="004C61D9"/>
    <w:rsid w:val="004C6554"/>
    <w:rsid w:val="004C68B0"/>
    <w:rsid w:val="004C6DD4"/>
    <w:rsid w:val="004C7868"/>
    <w:rsid w:val="004D0BFE"/>
    <w:rsid w:val="004D0E92"/>
    <w:rsid w:val="004D0F95"/>
    <w:rsid w:val="004D2654"/>
    <w:rsid w:val="004D2917"/>
    <w:rsid w:val="004D2F25"/>
    <w:rsid w:val="004D3116"/>
    <w:rsid w:val="004D39BB"/>
    <w:rsid w:val="004D3CDB"/>
    <w:rsid w:val="004D4047"/>
    <w:rsid w:val="004D419C"/>
    <w:rsid w:val="004D49F5"/>
    <w:rsid w:val="004D5559"/>
    <w:rsid w:val="004D58D9"/>
    <w:rsid w:val="004D7172"/>
    <w:rsid w:val="004E0052"/>
    <w:rsid w:val="004E10A2"/>
    <w:rsid w:val="004E14E6"/>
    <w:rsid w:val="004E19AE"/>
    <w:rsid w:val="004E1C63"/>
    <w:rsid w:val="004E1E07"/>
    <w:rsid w:val="004E239F"/>
    <w:rsid w:val="004E2E0C"/>
    <w:rsid w:val="004E3803"/>
    <w:rsid w:val="004E38B5"/>
    <w:rsid w:val="004E3ABE"/>
    <w:rsid w:val="004E3D9F"/>
    <w:rsid w:val="004E4B5F"/>
    <w:rsid w:val="004E54B0"/>
    <w:rsid w:val="004E56FC"/>
    <w:rsid w:val="004E6259"/>
    <w:rsid w:val="004E6507"/>
    <w:rsid w:val="004E66AE"/>
    <w:rsid w:val="004E66BE"/>
    <w:rsid w:val="004E680F"/>
    <w:rsid w:val="004E6BE6"/>
    <w:rsid w:val="004E7391"/>
    <w:rsid w:val="004E7571"/>
    <w:rsid w:val="004E7C7B"/>
    <w:rsid w:val="004F06E6"/>
    <w:rsid w:val="004F0990"/>
    <w:rsid w:val="004F112F"/>
    <w:rsid w:val="004F18BD"/>
    <w:rsid w:val="004F1E48"/>
    <w:rsid w:val="004F2539"/>
    <w:rsid w:val="004F2667"/>
    <w:rsid w:val="004F2AED"/>
    <w:rsid w:val="004F310C"/>
    <w:rsid w:val="004F3674"/>
    <w:rsid w:val="004F3BF5"/>
    <w:rsid w:val="004F3EBF"/>
    <w:rsid w:val="004F4382"/>
    <w:rsid w:val="004F45C9"/>
    <w:rsid w:val="004F48F6"/>
    <w:rsid w:val="004F4995"/>
    <w:rsid w:val="004F4F19"/>
    <w:rsid w:val="004F554C"/>
    <w:rsid w:val="004F5738"/>
    <w:rsid w:val="004F576D"/>
    <w:rsid w:val="004F58CF"/>
    <w:rsid w:val="004F616D"/>
    <w:rsid w:val="004F672E"/>
    <w:rsid w:val="004F6C2C"/>
    <w:rsid w:val="004F7C81"/>
    <w:rsid w:val="004F7DD1"/>
    <w:rsid w:val="0050017C"/>
    <w:rsid w:val="0050033A"/>
    <w:rsid w:val="00502957"/>
    <w:rsid w:val="00502B4D"/>
    <w:rsid w:val="00503217"/>
    <w:rsid w:val="00503230"/>
    <w:rsid w:val="0050353A"/>
    <w:rsid w:val="00503C1B"/>
    <w:rsid w:val="00503FF0"/>
    <w:rsid w:val="00505433"/>
    <w:rsid w:val="00505631"/>
    <w:rsid w:val="00505BBB"/>
    <w:rsid w:val="00506118"/>
    <w:rsid w:val="005065FA"/>
    <w:rsid w:val="0050683C"/>
    <w:rsid w:val="00506BBC"/>
    <w:rsid w:val="00507193"/>
    <w:rsid w:val="0050780A"/>
    <w:rsid w:val="005078FB"/>
    <w:rsid w:val="005079F8"/>
    <w:rsid w:val="00507E64"/>
    <w:rsid w:val="005102C3"/>
    <w:rsid w:val="0051036F"/>
    <w:rsid w:val="005105E3"/>
    <w:rsid w:val="0051262F"/>
    <w:rsid w:val="005127E8"/>
    <w:rsid w:val="005128C5"/>
    <w:rsid w:val="00512913"/>
    <w:rsid w:val="005137AB"/>
    <w:rsid w:val="00513CA4"/>
    <w:rsid w:val="005145BA"/>
    <w:rsid w:val="00514BCC"/>
    <w:rsid w:val="00514E7F"/>
    <w:rsid w:val="00515072"/>
    <w:rsid w:val="005155CB"/>
    <w:rsid w:val="0051627F"/>
    <w:rsid w:val="005162C6"/>
    <w:rsid w:val="00516758"/>
    <w:rsid w:val="00516903"/>
    <w:rsid w:val="00516EE4"/>
    <w:rsid w:val="00516F61"/>
    <w:rsid w:val="005170C3"/>
    <w:rsid w:val="00517467"/>
    <w:rsid w:val="00517D79"/>
    <w:rsid w:val="00517FB3"/>
    <w:rsid w:val="005203FE"/>
    <w:rsid w:val="005222C4"/>
    <w:rsid w:val="00522B72"/>
    <w:rsid w:val="00522F23"/>
    <w:rsid w:val="00523186"/>
    <w:rsid w:val="00523659"/>
    <w:rsid w:val="00524141"/>
    <w:rsid w:val="00524276"/>
    <w:rsid w:val="00524414"/>
    <w:rsid w:val="00524931"/>
    <w:rsid w:val="00525A54"/>
    <w:rsid w:val="00525ABA"/>
    <w:rsid w:val="00525F44"/>
    <w:rsid w:val="00526604"/>
    <w:rsid w:val="00527251"/>
    <w:rsid w:val="00527A9E"/>
    <w:rsid w:val="00527F50"/>
    <w:rsid w:val="00530857"/>
    <w:rsid w:val="0053119E"/>
    <w:rsid w:val="005314F8"/>
    <w:rsid w:val="0053152F"/>
    <w:rsid w:val="005315B5"/>
    <w:rsid w:val="005318F0"/>
    <w:rsid w:val="00531D4F"/>
    <w:rsid w:val="005324DF"/>
    <w:rsid w:val="00532671"/>
    <w:rsid w:val="0053389A"/>
    <w:rsid w:val="0053398C"/>
    <w:rsid w:val="00534F28"/>
    <w:rsid w:val="00534FA8"/>
    <w:rsid w:val="0053592F"/>
    <w:rsid w:val="00535E55"/>
    <w:rsid w:val="0053602C"/>
    <w:rsid w:val="00536308"/>
    <w:rsid w:val="00537318"/>
    <w:rsid w:val="00537742"/>
    <w:rsid w:val="0054049E"/>
    <w:rsid w:val="00540A82"/>
    <w:rsid w:val="00542B1B"/>
    <w:rsid w:val="00542F0F"/>
    <w:rsid w:val="005442CF"/>
    <w:rsid w:val="00544472"/>
    <w:rsid w:val="00544520"/>
    <w:rsid w:val="00545245"/>
    <w:rsid w:val="0054564D"/>
    <w:rsid w:val="00546063"/>
    <w:rsid w:val="00546C52"/>
    <w:rsid w:val="00546F2E"/>
    <w:rsid w:val="00546F64"/>
    <w:rsid w:val="005471BC"/>
    <w:rsid w:val="00550120"/>
    <w:rsid w:val="00550A40"/>
    <w:rsid w:val="005510A0"/>
    <w:rsid w:val="005516E2"/>
    <w:rsid w:val="005517B2"/>
    <w:rsid w:val="00551D2B"/>
    <w:rsid w:val="005523E8"/>
    <w:rsid w:val="0055390F"/>
    <w:rsid w:val="00554952"/>
    <w:rsid w:val="00554ED9"/>
    <w:rsid w:val="00555433"/>
    <w:rsid w:val="00555819"/>
    <w:rsid w:val="00555B96"/>
    <w:rsid w:val="00556613"/>
    <w:rsid w:val="00556A3C"/>
    <w:rsid w:val="005570E9"/>
    <w:rsid w:val="005572FF"/>
    <w:rsid w:val="0055739F"/>
    <w:rsid w:val="005601B5"/>
    <w:rsid w:val="00560238"/>
    <w:rsid w:val="00560266"/>
    <w:rsid w:val="00560336"/>
    <w:rsid w:val="005604EE"/>
    <w:rsid w:val="005606B1"/>
    <w:rsid w:val="0056143D"/>
    <w:rsid w:val="00561575"/>
    <w:rsid w:val="005615D3"/>
    <w:rsid w:val="00561825"/>
    <w:rsid w:val="00561BBF"/>
    <w:rsid w:val="00561CBA"/>
    <w:rsid w:val="00562267"/>
    <w:rsid w:val="0056347D"/>
    <w:rsid w:val="00563EB7"/>
    <w:rsid w:val="00564001"/>
    <w:rsid w:val="00564181"/>
    <w:rsid w:val="005648BE"/>
    <w:rsid w:val="00564A2D"/>
    <w:rsid w:val="00564AB6"/>
    <w:rsid w:val="00564C3B"/>
    <w:rsid w:val="005653E1"/>
    <w:rsid w:val="0056599B"/>
    <w:rsid w:val="00565A64"/>
    <w:rsid w:val="00566413"/>
    <w:rsid w:val="005668C0"/>
    <w:rsid w:val="00566EAE"/>
    <w:rsid w:val="00566F98"/>
    <w:rsid w:val="00566FB6"/>
    <w:rsid w:val="0056737A"/>
    <w:rsid w:val="00567834"/>
    <w:rsid w:val="00567923"/>
    <w:rsid w:val="00567BAC"/>
    <w:rsid w:val="00567BB8"/>
    <w:rsid w:val="00570B6D"/>
    <w:rsid w:val="005715A0"/>
    <w:rsid w:val="0057166A"/>
    <w:rsid w:val="00571922"/>
    <w:rsid w:val="00571CFE"/>
    <w:rsid w:val="00572566"/>
    <w:rsid w:val="005729C5"/>
    <w:rsid w:val="00572AB7"/>
    <w:rsid w:val="005736A1"/>
    <w:rsid w:val="00573A28"/>
    <w:rsid w:val="00573CD7"/>
    <w:rsid w:val="0057484D"/>
    <w:rsid w:val="005748A1"/>
    <w:rsid w:val="0057496F"/>
    <w:rsid w:val="00574C63"/>
    <w:rsid w:val="00575217"/>
    <w:rsid w:val="0057533C"/>
    <w:rsid w:val="005761E6"/>
    <w:rsid w:val="00576371"/>
    <w:rsid w:val="00576509"/>
    <w:rsid w:val="00576DC4"/>
    <w:rsid w:val="00576DCF"/>
    <w:rsid w:val="005771CD"/>
    <w:rsid w:val="005773ED"/>
    <w:rsid w:val="00577B39"/>
    <w:rsid w:val="00577CFC"/>
    <w:rsid w:val="0058020A"/>
    <w:rsid w:val="00580663"/>
    <w:rsid w:val="00580CBF"/>
    <w:rsid w:val="00580D27"/>
    <w:rsid w:val="00581358"/>
    <w:rsid w:val="00581A6D"/>
    <w:rsid w:val="00581C83"/>
    <w:rsid w:val="0058204E"/>
    <w:rsid w:val="005821EC"/>
    <w:rsid w:val="00582C1D"/>
    <w:rsid w:val="005835BB"/>
    <w:rsid w:val="00583667"/>
    <w:rsid w:val="005838F2"/>
    <w:rsid w:val="00583946"/>
    <w:rsid w:val="005839E6"/>
    <w:rsid w:val="00583B19"/>
    <w:rsid w:val="005846E4"/>
    <w:rsid w:val="00584960"/>
    <w:rsid w:val="0058551A"/>
    <w:rsid w:val="005857D2"/>
    <w:rsid w:val="00585B5A"/>
    <w:rsid w:val="005876AB"/>
    <w:rsid w:val="005876BC"/>
    <w:rsid w:val="0058785D"/>
    <w:rsid w:val="00587BF8"/>
    <w:rsid w:val="00590396"/>
    <w:rsid w:val="005914A5"/>
    <w:rsid w:val="005915FB"/>
    <w:rsid w:val="00591D89"/>
    <w:rsid w:val="00591EBA"/>
    <w:rsid w:val="00591F46"/>
    <w:rsid w:val="005924F6"/>
    <w:rsid w:val="00592F9D"/>
    <w:rsid w:val="0059306B"/>
    <w:rsid w:val="0059351B"/>
    <w:rsid w:val="00593FC4"/>
    <w:rsid w:val="005944EF"/>
    <w:rsid w:val="00594D92"/>
    <w:rsid w:val="00595092"/>
    <w:rsid w:val="00596060"/>
    <w:rsid w:val="005963BB"/>
    <w:rsid w:val="00597056"/>
    <w:rsid w:val="00597858"/>
    <w:rsid w:val="005A0061"/>
    <w:rsid w:val="005A083E"/>
    <w:rsid w:val="005A1C1F"/>
    <w:rsid w:val="005A234B"/>
    <w:rsid w:val="005A366B"/>
    <w:rsid w:val="005A39B3"/>
    <w:rsid w:val="005A3AB6"/>
    <w:rsid w:val="005A3C6D"/>
    <w:rsid w:val="005A3E88"/>
    <w:rsid w:val="005A44D7"/>
    <w:rsid w:val="005A4A58"/>
    <w:rsid w:val="005A5143"/>
    <w:rsid w:val="005A5357"/>
    <w:rsid w:val="005A6563"/>
    <w:rsid w:val="005A65C0"/>
    <w:rsid w:val="005A69DE"/>
    <w:rsid w:val="005A6A03"/>
    <w:rsid w:val="005A755E"/>
    <w:rsid w:val="005A79B6"/>
    <w:rsid w:val="005B0076"/>
    <w:rsid w:val="005B08EA"/>
    <w:rsid w:val="005B139B"/>
    <w:rsid w:val="005B1C14"/>
    <w:rsid w:val="005B2719"/>
    <w:rsid w:val="005B2826"/>
    <w:rsid w:val="005B2E44"/>
    <w:rsid w:val="005B34A1"/>
    <w:rsid w:val="005B353E"/>
    <w:rsid w:val="005B3771"/>
    <w:rsid w:val="005B48F8"/>
    <w:rsid w:val="005B4F77"/>
    <w:rsid w:val="005B5698"/>
    <w:rsid w:val="005B5918"/>
    <w:rsid w:val="005B5CBB"/>
    <w:rsid w:val="005B68CC"/>
    <w:rsid w:val="005B6B53"/>
    <w:rsid w:val="005B7C16"/>
    <w:rsid w:val="005C0FAC"/>
    <w:rsid w:val="005C1511"/>
    <w:rsid w:val="005C29C5"/>
    <w:rsid w:val="005C3006"/>
    <w:rsid w:val="005C3878"/>
    <w:rsid w:val="005C3E53"/>
    <w:rsid w:val="005C41C4"/>
    <w:rsid w:val="005C4CDF"/>
    <w:rsid w:val="005C4DC5"/>
    <w:rsid w:val="005C525A"/>
    <w:rsid w:val="005C556F"/>
    <w:rsid w:val="005C5624"/>
    <w:rsid w:val="005C5C82"/>
    <w:rsid w:val="005C6471"/>
    <w:rsid w:val="005C6D67"/>
    <w:rsid w:val="005C7669"/>
    <w:rsid w:val="005C7BB3"/>
    <w:rsid w:val="005D0838"/>
    <w:rsid w:val="005D0ABD"/>
    <w:rsid w:val="005D16CB"/>
    <w:rsid w:val="005D19D2"/>
    <w:rsid w:val="005D1A6E"/>
    <w:rsid w:val="005D2D1C"/>
    <w:rsid w:val="005D3497"/>
    <w:rsid w:val="005D39F1"/>
    <w:rsid w:val="005D3D9F"/>
    <w:rsid w:val="005D4F92"/>
    <w:rsid w:val="005D5327"/>
    <w:rsid w:val="005D53E0"/>
    <w:rsid w:val="005D5812"/>
    <w:rsid w:val="005D585D"/>
    <w:rsid w:val="005D5FDD"/>
    <w:rsid w:val="005D6BD9"/>
    <w:rsid w:val="005D740F"/>
    <w:rsid w:val="005D75F3"/>
    <w:rsid w:val="005D7767"/>
    <w:rsid w:val="005D7C62"/>
    <w:rsid w:val="005D7DB2"/>
    <w:rsid w:val="005D7F3A"/>
    <w:rsid w:val="005D7F83"/>
    <w:rsid w:val="005E012D"/>
    <w:rsid w:val="005E0560"/>
    <w:rsid w:val="005E0A90"/>
    <w:rsid w:val="005E0EBF"/>
    <w:rsid w:val="005E104F"/>
    <w:rsid w:val="005E1763"/>
    <w:rsid w:val="005E178A"/>
    <w:rsid w:val="005E1913"/>
    <w:rsid w:val="005E1CC6"/>
    <w:rsid w:val="005E1DF0"/>
    <w:rsid w:val="005E1E5C"/>
    <w:rsid w:val="005E2647"/>
    <w:rsid w:val="005E2C85"/>
    <w:rsid w:val="005E2F71"/>
    <w:rsid w:val="005E3167"/>
    <w:rsid w:val="005E31CC"/>
    <w:rsid w:val="005E39DA"/>
    <w:rsid w:val="005E4DE1"/>
    <w:rsid w:val="005E4EFD"/>
    <w:rsid w:val="005E4FB5"/>
    <w:rsid w:val="005E551D"/>
    <w:rsid w:val="005E5610"/>
    <w:rsid w:val="005E5AAF"/>
    <w:rsid w:val="005E5D27"/>
    <w:rsid w:val="005E5DD3"/>
    <w:rsid w:val="005E5DFE"/>
    <w:rsid w:val="005E621E"/>
    <w:rsid w:val="005E62C7"/>
    <w:rsid w:val="005E68F6"/>
    <w:rsid w:val="005E69CC"/>
    <w:rsid w:val="005E6EA0"/>
    <w:rsid w:val="005E756C"/>
    <w:rsid w:val="005E7757"/>
    <w:rsid w:val="005E7779"/>
    <w:rsid w:val="005E7853"/>
    <w:rsid w:val="005E7AE0"/>
    <w:rsid w:val="005E7CE7"/>
    <w:rsid w:val="005E7D66"/>
    <w:rsid w:val="005E7F3B"/>
    <w:rsid w:val="005F03F2"/>
    <w:rsid w:val="005F059D"/>
    <w:rsid w:val="005F0729"/>
    <w:rsid w:val="005F092E"/>
    <w:rsid w:val="005F09E4"/>
    <w:rsid w:val="005F117D"/>
    <w:rsid w:val="005F14C3"/>
    <w:rsid w:val="005F1E3B"/>
    <w:rsid w:val="005F2CD1"/>
    <w:rsid w:val="005F2FF1"/>
    <w:rsid w:val="005F30FD"/>
    <w:rsid w:val="005F36CE"/>
    <w:rsid w:val="005F3EA4"/>
    <w:rsid w:val="005F49F6"/>
    <w:rsid w:val="005F4E4F"/>
    <w:rsid w:val="005F51DE"/>
    <w:rsid w:val="005F58ED"/>
    <w:rsid w:val="005F5C5C"/>
    <w:rsid w:val="005F72C0"/>
    <w:rsid w:val="005F78BA"/>
    <w:rsid w:val="005F7A8F"/>
    <w:rsid w:val="005F7C47"/>
    <w:rsid w:val="005F7C5A"/>
    <w:rsid w:val="005F7CDA"/>
    <w:rsid w:val="005F7E95"/>
    <w:rsid w:val="006004BF"/>
    <w:rsid w:val="00600911"/>
    <w:rsid w:val="00600E24"/>
    <w:rsid w:val="0060104C"/>
    <w:rsid w:val="00601986"/>
    <w:rsid w:val="00601C5A"/>
    <w:rsid w:val="00601D4B"/>
    <w:rsid w:val="006020C7"/>
    <w:rsid w:val="006021CB"/>
    <w:rsid w:val="006028DC"/>
    <w:rsid w:val="00602FC5"/>
    <w:rsid w:val="00603329"/>
    <w:rsid w:val="0060334E"/>
    <w:rsid w:val="00603DAD"/>
    <w:rsid w:val="00604508"/>
    <w:rsid w:val="006047BF"/>
    <w:rsid w:val="00604ADB"/>
    <w:rsid w:val="00605811"/>
    <w:rsid w:val="006059D4"/>
    <w:rsid w:val="00606697"/>
    <w:rsid w:val="00606B0B"/>
    <w:rsid w:val="00607343"/>
    <w:rsid w:val="00607667"/>
    <w:rsid w:val="006078C4"/>
    <w:rsid w:val="00607984"/>
    <w:rsid w:val="00607C5C"/>
    <w:rsid w:val="00607D63"/>
    <w:rsid w:val="00607DF6"/>
    <w:rsid w:val="00610FBD"/>
    <w:rsid w:val="006110CB"/>
    <w:rsid w:val="00611850"/>
    <w:rsid w:val="00611E18"/>
    <w:rsid w:val="0061247A"/>
    <w:rsid w:val="0061248F"/>
    <w:rsid w:val="00612C7C"/>
    <w:rsid w:val="00613CE1"/>
    <w:rsid w:val="00613ECD"/>
    <w:rsid w:val="0061413A"/>
    <w:rsid w:val="00614154"/>
    <w:rsid w:val="0061442A"/>
    <w:rsid w:val="00614A19"/>
    <w:rsid w:val="0061517A"/>
    <w:rsid w:val="0061560D"/>
    <w:rsid w:val="00615CBA"/>
    <w:rsid w:val="00615E67"/>
    <w:rsid w:val="00616C3A"/>
    <w:rsid w:val="00616E37"/>
    <w:rsid w:val="00617043"/>
    <w:rsid w:val="00617A27"/>
    <w:rsid w:val="00617EAD"/>
    <w:rsid w:val="00620172"/>
    <w:rsid w:val="006208AE"/>
    <w:rsid w:val="00620BDB"/>
    <w:rsid w:val="00621620"/>
    <w:rsid w:val="00621A93"/>
    <w:rsid w:val="00622099"/>
    <w:rsid w:val="00622374"/>
    <w:rsid w:val="006223BC"/>
    <w:rsid w:val="00622D56"/>
    <w:rsid w:val="0062321F"/>
    <w:rsid w:val="0062404E"/>
    <w:rsid w:val="0062422B"/>
    <w:rsid w:val="006242A4"/>
    <w:rsid w:val="006248F1"/>
    <w:rsid w:val="00624C96"/>
    <w:rsid w:val="0062534B"/>
    <w:rsid w:val="00625839"/>
    <w:rsid w:val="00626112"/>
    <w:rsid w:val="00626415"/>
    <w:rsid w:val="00626967"/>
    <w:rsid w:val="00627864"/>
    <w:rsid w:val="00627C5C"/>
    <w:rsid w:val="00630AE0"/>
    <w:rsid w:val="00630B70"/>
    <w:rsid w:val="00630FA3"/>
    <w:rsid w:val="0063154F"/>
    <w:rsid w:val="00631E98"/>
    <w:rsid w:val="0063233B"/>
    <w:rsid w:val="006324AB"/>
    <w:rsid w:val="00633775"/>
    <w:rsid w:val="00633D83"/>
    <w:rsid w:val="00634016"/>
    <w:rsid w:val="00634994"/>
    <w:rsid w:val="00634A85"/>
    <w:rsid w:val="006352FC"/>
    <w:rsid w:val="00635D0B"/>
    <w:rsid w:val="0063622F"/>
    <w:rsid w:val="00636D44"/>
    <w:rsid w:val="006372D8"/>
    <w:rsid w:val="006376B4"/>
    <w:rsid w:val="00637B0B"/>
    <w:rsid w:val="00637CCC"/>
    <w:rsid w:val="00640132"/>
    <w:rsid w:val="00640D2B"/>
    <w:rsid w:val="006418C5"/>
    <w:rsid w:val="006419AD"/>
    <w:rsid w:val="00642C06"/>
    <w:rsid w:val="00642C81"/>
    <w:rsid w:val="00642E3E"/>
    <w:rsid w:val="00643B95"/>
    <w:rsid w:val="006441D4"/>
    <w:rsid w:val="00644AF1"/>
    <w:rsid w:val="00645163"/>
    <w:rsid w:val="006457CC"/>
    <w:rsid w:val="00645D39"/>
    <w:rsid w:val="0064655E"/>
    <w:rsid w:val="00646696"/>
    <w:rsid w:val="006475D9"/>
    <w:rsid w:val="006479C9"/>
    <w:rsid w:val="00647FAD"/>
    <w:rsid w:val="0065081A"/>
    <w:rsid w:val="006515E8"/>
    <w:rsid w:val="006519DE"/>
    <w:rsid w:val="00651CDB"/>
    <w:rsid w:val="00651F08"/>
    <w:rsid w:val="00652136"/>
    <w:rsid w:val="006526B6"/>
    <w:rsid w:val="006528FE"/>
    <w:rsid w:val="00652E67"/>
    <w:rsid w:val="00653664"/>
    <w:rsid w:val="00653E39"/>
    <w:rsid w:val="00654225"/>
    <w:rsid w:val="006544C2"/>
    <w:rsid w:val="00654678"/>
    <w:rsid w:val="00654AEF"/>
    <w:rsid w:val="00654EEB"/>
    <w:rsid w:val="00656328"/>
    <w:rsid w:val="006564BC"/>
    <w:rsid w:val="00656CAD"/>
    <w:rsid w:val="00656CD3"/>
    <w:rsid w:val="00660008"/>
    <w:rsid w:val="00660805"/>
    <w:rsid w:val="006609BB"/>
    <w:rsid w:val="006610E2"/>
    <w:rsid w:val="00661383"/>
    <w:rsid w:val="00661812"/>
    <w:rsid w:val="00662537"/>
    <w:rsid w:val="006625C5"/>
    <w:rsid w:val="00663305"/>
    <w:rsid w:val="00663A7E"/>
    <w:rsid w:val="00663CCC"/>
    <w:rsid w:val="006644F6"/>
    <w:rsid w:val="00664993"/>
    <w:rsid w:val="00665217"/>
    <w:rsid w:val="006657CC"/>
    <w:rsid w:val="00665E56"/>
    <w:rsid w:val="00666294"/>
    <w:rsid w:val="00666A0F"/>
    <w:rsid w:val="00666F3B"/>
    <w:rsid w:val="0066759A"/>
    <w:rsid w:val="006677E0"/>
    <w:rsid w:val="00670428"/>
    <w:rsid w:val="006705AA"/>
    <w:rsid w:val="00670EE4"/>
    <w:rsid w:val="00672449"/>
    <w:rsid w:val="0067278C"/>
    <w:rsid w:val="00672806"/>
    <w:rsid w:val="006749BB"/>
    <w:rsid w:val="0067502D"/>
    <w:rsid w:val="0067504F"/>
    <w:rsid w:val="00675AEF"/>
    <w:rsid w:val="00675B47"/>
    <w:rsid w:val="00675C8F"/>
    <w:rsid w:val="006764D3"/>
    <w:rsid w:val="00676630"/>
    <w:rsid w:val="0067779F"/>
    <w:rsid w:val="00677D3E"/>
    <w:rsid w:val="006808B9"/>
    <w:rsid w:val="00680C84"/>
    <w:rsid w:val="00680E71"/>
    <w:rsid w:val="00681CD7"/>
    <w:rsid w:val="00681F5E"/>
    <w:rsid w:val="00683388"/>
    <w:rsid w:val="00684153"/>
    <w:rsid w:val="00684F2A"/>
    <w:rsid w:val="00685745"/>
    <w:rsid w:val="00685DDA"/>
    <w:rsid w:val="006865E6"/>
    <w:rsid w:val="00686762"/>
    <w:rsid w:val="00686BCF"/>
    <w:rsid w:val="00686CD4"/>
    <w:rsid w:val="00687007"/>
    <w:rsid w:val="00687309"/>
    <w:rsid w:val="00687CF2"/>
    <w:rsid w:val="006900E9"/>
    <w:rsid w:val="00691478"/>
    <w:rsid w:val="006916C9"/>
    <w:rsid w:val="0069215A"/>
    <w:rsid w:val="00692252"/>
    <w:rsid w:val="00693A1C"/>
    <w:rsid w:val="00693B56"/>
    <w:rsid w:val="00693D66"/>
    <w:rsid w:val="006945A8"/>
    <w:rsid w:val="00694F4F"/>
    <w:rsid w:val="00695828"/>
    <w:rsid w:val="00695BAD"/>
    <w:rsid w:val="006967CA"/>
    <w:rsid w:val="0069720B"/>
    <w:rsid w:val="00697AAA"/>
    <w:rsid w:val="006A1F70"/>
    <w:rsid w:val="006A20C0"/>
    <w:rsid w:val="006A24DB"/>
    <w:rsid w:val="006A2BC0"/>
    <w:rsid w:val="006A2F6E"/>
    <w:rsid w:val="006A326F"/>
    <w:rsid w:val="006A32CD"/>
    <w:rsid w:val="006A3545"/>
    <w:rsid w:val="006A42C4"/>
    <w:rsid w:val="006A43F1"/>
    <w:rsid w:val="006A5020"/>
    <w:rsid w:val="006A5AE7"/>
    <w:rsid w:val="006A5D3C"/>
    <w:rsid w:val="006A5F60"/>
    <w:rsid w:val="006A676F"/>
    <w:rsid w:val="006A6C1D"/>
    <w:rsid w:val="006A6CBD"/>
    <w:rsid w:val="006A6D75"/>
    <w:rsid w:val="006A6E85"/>
    <w:rsid w:val="006A7FDB"/>
    <w:rsid w:val="006B008D"/>
    <w:rsid w:val="006B0626"/>
    <w:rsid w:val="006B093F"/>
    <w:rsid w:val="006B0C32"/>
    <w:rsid w:val="006B0E74"/>
    <w:rsid w:val="006B1E15"/>
    <w:rsid w:val="006B1E3C"/>
    <w:rsid w:val="006B20DA"/>
    <w:rsid w:val="006B22DE"/>
    <w:rsid w:val="006B22EC"/>
    <w:rsid w:val="006B2589"/>
    <w:rsid w:val="006B372D"/>
    <w:rsid w:val="006B3C39"/>
    <w:rsid w:val="006B47BE"/>
    <w:rsid w:val="006B48E6"/>
    <w:rsid w:val="006B4E60"/>
    <w:rsid w:val="006B5C48"/>
    <w:rsid w:val="006B6602"/>
    <w:rsid w:val="006B6D9E"/>
    <w:rsid w:val="006B7DE8"/>
    <w:rsid w:val="006C0546"/>
    <w:rsid w:val="006C090D"/>
    <w:rsid w:val="006C0A05"/>
    <w:rsid w:val="006C0A54"/>
    <w:rsid w:val="006C0BF1"/>
    <w:rsid w:val="006C130E"/>
    <w:rsid w:val="006C1695"/>
    <w:rsid w:val="006C1854"/>
    <w:rsid w:val="006C1C3E"/>
    <w:rsid w:val="006C31A0"/>
    <w:rsid w:val="006C3F92"/>
    <w:rsid w:val="006C4064"/>
    <w:rsid w:val="006C4153"/>
    <w:rsid w:val="006C4740"/>
    <w:rsid w:val="006C4995"/>
    <w:rsid w:val="006C519B"/>
    <w:rsid w:val="006C5316"/>
    <w:rsid w:val="006C61F6"/>
    <w:rsid w:val="006C61FB"/>
    <w:rsid w:val="006C6E3F"/>
    <w:rsid w:val="006C6EAD"/>
    <w:rsid w:val="006C7074"/>
    <w:rsid w:val="006C7514"/>
    <w:rsid w:val="006C7EA2"/>
    <w:rsid w:val="006D002D"/>
    <w:rsid w:val="006D0B51"/>
    <w:rsid w:val="006D0EB5"/>
    <w:rsid w:val="006D1167"/>
    <w:rsid w:val="006D1884"/>
    <w:rsid w:val="006D1CDE"/>
    <w:rsid w:val="006D241F"/>
    <w:rsid w:val="006D33A3"/>
    <w:rsid w:val="006D3D3A"/>
    <w:rsid w:val="006D3F5D"/>
    <w:rsid w:val="006D5B1B"/>
    <w:rsid w:val="006D5BA7"/>
    <w:rsid w:val="006D65CF"/>
    <w:rsid w:val="006D769C"/>
    <w:rsid w:val="006D7E3F"/>
    <w:rsid w:val="006E0B96"/>
    <w:rsid w:val="006E0C58"/>
    <w:rsid w:val="006E12A3"/>
    <w:rsid w:val="006E1B23"/>
    <w:rsid w:val="006E1D80"/>
    <w:rsid w:val="006E33E5"/>
    <w:rsid w:val="006E353D"/>
    <w:rsid w:val="006E4139"/>
    <w:rsid w:val="006E4E07"/>
    <w:rsid w:val="006E5578"/>
    <w:rsid w:val="006E64C5"/>
    <w:rsid w:val="006E7709"/>
    <w:rsid w:val="006E787E"/>
    <w:rsid w:val="006F0006"/>
    <w:rsid w:val="006F0A87"/>
    <w:rsid w:val="006F0CCB"/>
    <w:rsid w:val="006F1836"/>
    <w:rsid w:val="006F19D8"/>
    <w:rsid w:val="006F27F5"/>
    <w:rsid w:val="006F3AF2"/>
    <w:rsid w:val="006F4338"/>
    <w:rsid w:val="006F462D"/>
    <w:rsid w:val="006F55E7"/>
    <w:rsid w:val="006F586D"/>
    <w:rsid w:val="006F6CC0"/>
    <w:rsid w:val="006F7196"/>
    <w:rsid w:val="006F7618"/>
    <w:rsid w:val="006F79C4"/>
    <w:rsid w:val="007003DF"/>
    <w:rsid w:val="0070059D"/>
    <w:rsid w:val="0070063B"/>
    <w:rsid w:val="007007CF"/>
    <w:rsid w:val="00700A5E"/>
    <w:rsid w:val="00700B85"/>
    <w:rsid w:val="00700D09"/>
    <w:rsid w:val="007019CE"/>
    <w:rsid w:val="00701EBC"/>
    <w:rsid w:val="0070213F"/>
    <w:rsid w:val="0070272C"/>
    <w:rsid w:val="00703268"/>
    <w:rsid w:val="0070344F"/>
    <w:rsid w:val="007044E2"/>
    <w:rsid w:val="00704E08"/>
    <w:rsid w:val="00705B0F"/>
    <w:rsid w:val="00705C80"/>
    <w:rsid w:val="00706730"/>
    <w:rsid w:val="00706C8A"/>
    <w:rsid w:val="00706DE9"/>
    <w:rsid w:val="00706F61"/>
    <w:rsid w:val="0070744D"/>
    <w:rsid w:val="007078E6"/>
    <w:rsid w:val="00707F63"/>
    <w:rsid w:val="0071096A"/>
    <w:rsid w:val="00710E54"/>
    <w:rsid w:val="00711A20"/>
    <w:rsid w:val="00711C85"/>
    <w:rsid w:val="0071221A"/>
    <w:rsid w:val="00712402"/>
    <w:rsid w:val="00712405"/>
    <w:rsid w:val="0071359B"/>
    <w:rsid w:val="00713CEC"/>
    <w:rsid w:val="007143D4"/>
    <w:rsid w:val="00714611"/>
    <w:rsid w:val="007146AD"/>
    <w:rsid w:val="0071486D"/>
    <w:rsid w:val="00714961"/>
    <w:rsid w:val="0071501F"/>
    <w:rsid w:val="007151EC"/>
    <w:rsid w:val="0071598A"/>
    <w:rsid w:val="00715EA6"/>
    <w:rsid w:val="0071615D"/>
    <w:rsid w:val="007162C2"/>
    <w:rsid w:val="00716A53"/>
    <w:rsid w:val="00716BB0"/>
    <w:rsid w:val="00716BBC"/>
    <w:rsid w:val="00717C04"/>
    <w:rsid w:val="00717C58"/>
    <w:rsid w:val="007202BF"/>
    <w:rsid w:val="007207F8"/>
    <w:rsid w:val="007208D8"/>
    <w:rsid w:val="00720A34"/>
    <w:rsid w:val="00720A89"/>
    <w:rsid w:val="00721604"/>
    <w:rsid w:val="0072217A"/>
    <w:rsid w:val="00722943"/>
    <w:rsid w:val="00722FE5"/>
    <w:rsid w:val="007235E4"/>
    <w:rsid w:val="0072369A"/>
    <w:rsid w:val="00724842"/>
    <w:rsid w:val="00724B37"/>
    <w:rsid w:val="00724C9A"/>
    <w:rsid w:val="00724F35"/>
    <w:rsid w:val="007251D9"/>
    <w:rsid w:val="007252C8"/>
    <w:rsid w:val="00725CA0"/>
    <w:rsid w:val="00726035"/>
    <w:rsid w:val="00726462"/>
    <w:rsid w:val="00727FD9"/>
    <w:rsid w:val="00730195"/>
    <w:rsid w:val="007304AF"/>
    <w:rsid w:val="00731ADD"/>
    <w:rsid w:val="00731DE6"/>
    <w:rsid w:val="00731EBF"/>
    <w:rsid w:val="00732458"/>
    <w:rsid w:val="00732720"/>
    <w:rsid w:val="00732AEF"/>
    <w:rsid w:val="00732C48"/>
    <w:rsid w:val="00733AE4"/>
    <w:rsid w:val="007348B7"/>
    <w:rsid w:val="00734903"/>
    <w:rsid w:val="007349A4"/>
    <w:rsid w:val="00734B8C"/>
    <w:rsid w:val="007352B8"/>
    <w:rsid w:val="00735818"/>
    <w:rsid w:val="00735855"/>
    <w:rsid w:val="00735F5A"/>
    <w:rsid w:val="0073658F"/>
    <w:rsid w:val="00736AB3"/>
    <w:rsid w:val="007372A5"/>
    <w:rsid w:val="00737395"/>
    <w:rsid w:val="00737AA5"/>
    <w:rsid w:val="00737CC7"/>
    <w:rsid w:val="007401DB"/>
    <w:rsid w:val="007402AE"/>
    <w:rsid w:val="00740834"/>
    <w:rsid w:val="00741654"/>
    <w:rsid w:val="00741A63"/>
    <w:rsid w:val="00741E39"/>
    <w:rsid w:val="00743B05"/>
    <w:rsid w:val="00744348"/>
    <w:rsid w:val="00744A46"/>
    <w:rsid w:val="00744AD4"/>
    <w:rsid w:val="00744B18"/>
    <w:rsid w:val="00744C50"/>
    <w:rsid w:val="00744FB9"/>
    <w:rsid w:val="00745196"/>
    <w:rsid w:val="00745272"/>
    <w:rsid w:val="007460B6"/>
    <w:rsid w:val="007466E4"/>
    <w:rsid w:val="0074679B"/>
    <w:rsid w:val="00746AA7"/>
    <w:rsid w:val="0074718B"/>
    <w:rsid w:val="0075107C"/>
    <w:rsid w:val="00752576"/>
    <w:rsid w:val="00752E13"/>
    <w:rsid w:val="007533B1"/>
    <w:rsid w:val="00753E1B"/>
    <w:rsid w:val="0075437E"/>
    <w:rsid w:val="00754A1F"/>
    <w:rsid w:val="00754AD6"/>
    <w:rsid w:val="00754B5C"/>
    <w:rsid w:val="00754F02"/>
    <w:rsid w:val="007557F9"/>
    <w:rsid w:val="00755FA2"/>
    <w:rsid w:val="007571A0"/>
    <w:rsid w:val="00757619"/>
    <w:rsid w:val="0075789A"/>
    <w:rsid w:val="0075794B"/>
    <w:rsid w:val="00760403"/>
    <w:rsid w:val="00760729"/>
    <w:rsid w:val="00760B37"/>
    <w:rsid w:val="00760E96"/>
    <w:rsid w:val="00760F2E"/>
    <w:rsid w:val="00762309"/>
    <w:rsid w:val="00762544"/>
    <w:rsid w:val="007645F7"/>
    <w:rsid w:val="00764D89"/>
    <w:rsid w:val="0076564A"/>
    <w:rsid w:val="00766AE3"/>
    <w:rsid w:val="00766F34"/>
    <w:rsid w:val="007718D3"/>
    <w:rsid w:val="00771E2A"/>
    <w:rsid w:val="00771F61"/>
    <w:rsid w:val="007727C3"/>
    <w:rsid w:val="007728C3"/>
    <w:rsid w:val="00773737"/>
    <w:rsid w:val="00773959"/>
    <w:rsid w:val="00773B13"/>
    <w:rsid w:val="007740A5"/>
    <w:rsid w:val="007747A6"/>
    <w:rsid w:val="00774AA7"/>
    <w:rsid w:val="00774B65"/>
    <w:rsid w:val="00774C4C"/>
    <w:rsid w:val="00774C58"/>
    <w:rsid w:val="007750A2"/>
    <w:rsid w:val="007750E4"/>
    <w:rsid w:val="00775203"/>
    <w:rsid w:val="00775204"/>
    <w:rsid w:val="007755ED"/>
    <w:rsid w:val="00776E53"/>
    <w:rsid w:val="00777399"/>
    <w:rsid w:val="007774F9"/>
    <w:rsid w:val="0077764D"/>
    <w:rsid w:val="00777BAD"/>
    <w:rsid w:val="00777D47"/>
    <w:rsid w:val="007801E9"/>
    <w:rsid w:val="00780275"/>
    <w:rsid w:val="00780316"/>
    <w:rsid w:val="0078086F"/>
    <w:rsid w:val="007809DD"/>
    <w:rsid w:val="00780C28"/>
    <w:rsid w:val="00780DB1"/>
    <w:rsid w:val="00780DC6"/>
    <w:rsid w:val="00780FAD"/>
    <w:rsid w:val="0078190A"/>
    <w:rsid w:val="0078209A"/>
    <w:rsid w:val="00782288"/>
    <w:rsid w:val="00782ABF"/>
    <w:rsid w:val="00783A95"/>
    <w:rsid w:val="007849C8"/>
    <w:rsid w:val="00784E51"/>
    <w:rsid w:val="007858DA"/>
    <w:rsid w:val="007866DD"/>
    <w:rsid w:val="0078732A"/>
    <w:rsid w:val="00787D8D"/>
    <w:rsid w:val="00787E93"/>
    <w:rsid w:val="007900C9"/>
    <w:rsid w:val="00790B5E"/>
    <w:rsid w:val="00790B67"/>
    <w:rsid w:val="00790E42"/>
    <w:rsid w:val="00790EA8"/>
    <w:rsid w:val="007928B3"/>
    <w:rsid w:val="00792AD5"/>
    <w:rsid w:val="00792BAD"/>
    <w:rsid w:val="00792E34"/>
    <w:rsid w:val="0079363A"/>
    <w:rsid w:val="00793736"/>
    <w:rsid w:val="00794577"/>
    <w:rsid w:val="00794C63"/>
    <w:rsid w:val="00794D06"/>
    <w:rsid w:val="00794F46"/>
    <w:rsid w:val="007953A0"/>
    <w:rsid w:val="007953CB"/>
    <w:rsid w:val="00796971"/>
    <w:rsid w:val="00796A33"/>
    <w:rsid w:val="00797DC2"/>
    <w:rsid w:val="007A157B"/>
    <w:rsid w:val="007A169A"/>
    <w:rsid w:val="007A20C8"/>
    <w:rsid w:val="007A2905"/>
    <w:rsid w:val="007A2A87"/>
    <w:rsid w:val="007A31CA"/>
    <w:rsid w:val="007A36EF"/>
    <w:rsid w:val="007A37CC"/>
    <w:rsid w:val="007A3CB6"/>
    <w:rsid w:val="007A4461"/>
    <w:rsid w:val="007A48C0"/>
    <w:rsid w:val="007A4D61"/>
    <w:rsid w:val="007A5435"/>
    <w:rsid w:val="007A5787"/>
    <w:rsid w:val="007A737D"/>
    <w:rsid w:val="007A7A68"/>
    <w:rsid w:val="007A7A8E"/>
    <w:rsid w:val="007A7C99"/>
    <w:rsid w:val="007B0DA7"/>
    <w:rsid w:val="007B0EF0"/>
    <w:rsid w:val="007B10EC"/>
    <w:rsid w:val="007B19BB"/>
    <w:rsid w:val="007B1BA6"/>
    <w:rsid w:val="007B252A"/>
    <w:rsid w:val="007B2D8B"/>
    <w:rsid w:val="007B3D12"/>
    <w:rsid w:val="007B3E3D"/>
    <w:rsid w:val="007B468C"/>
    <w:rsid w:val="007B470A"/>
    <w:rsid w:val="007B52E0"/>
    <w:rsid w:val="007B6039"/>
    <w:rsid w:val="007B6799"/>
    <w:rsid w:val="007B6FE6"/>
    <w:rsid w:val="007B7450"/>
    <w:rsid w:val="007B7947"/>
    <w:rsid w:val="007B7BCE"/>
    <w:rsid w:val="007B7D1C"/>
    <w:rsid w:val="007B7F7D"/>
    <w:rsid w:val="007C00FB"/>
    <w:rsid w:val="007C02BD"/>
    <w:rsid w:val="007C0A3F"/>
    <w:rsid w:val="007C0F7E"/>
    <w:rsid w:val="007C10B2"/>
    <w:rsid w:val="007C1BD5"/>
    <w:rsid w:val="007C1DCD"/>
    <w:rsid w:val="007C2266"/>
    <w:rsid w:val="007C23E1"/>
    <w:rsid w:val="007C2904"/>
    <w:rsid w:val="007C29DD"/>
    <w:rsid w:val="007C2A1A"/>
    <w:rsid w:val="007C2AD9"/>
    <w:rsid w:val="007C2FAF"/>
    <w:rsid w:val="007C3391"/>
    <w:rsid w:val="007C417C"/>
    <w:rsid w:val="007C4DF8"/>
    <w:rsid w:val="007C5679"/>
    <w:rsid w:val="007C56BE"/>
    <w:rsid w:val="007C6089"/>
    <w:rsid w:val="007C6134"/>
    <w:rsid w:val="007C626B"/>
    <w:rsid w:val="007C70CE"/>
    <w:rsid w:val="007C7177"/>
    <w:rsid w:val="007C7E76"/>
    <w:rsid w:val="007D00E2"/>
    <w:rsid w:val="007D1199"/>
    <w:rsid w:val="007D1C5C"/>
    <w:rsid w:val="007D208A"/>
    <w:rsid w:val="007D28AA"/>
    <w:rsid w:val="007D2DD8"/>
    <w:rsid w:val="007D36E7"/>
    <w:rsid w:val="007D3D44"/>
    <w:rsid w:val="007D3D59"/>
    <w:rsid w:val="007D435B"/>
    <w:rsid w:val="007D441C"/>
    <w:rsid w:val="007D5A98"/>
    <w:rsid w:val="007D6DA1"/>
    <w:rsid w:val="007D74F6"/>
    <w:rsid w:val="007E0F73"/>
    <w:rsid w:val="007E2108"/>
    <w:rsid w:val="007E2322"/>
    <w:rsid w:val="007E25E5"/>
    <w:rsid w:val="007E2987"/>
    <w:rsid w:val="007E2A49"/>
    <w:rsid w:val="007E2D33"/>
    <w:rsid w:val="007E53C2"/>
    <w:rsid w:val="007E5A7E"/>
    <w:rsid w:val="007E5E9A"/>
    <w:rsid w:val="007E6038"/>
    <w:rsid w:val="007E621E"/>
    <w:rsid w:val="007E6ABD"/>
    <w:rsid w:val="007E749F"/>
    <w:rsid w:val="007E7823"/>
    <w:rsid w:val="007E7E1D"/>
    <w:rsid w:val="007F0AC9"/>
    <w:rsid w:val="007F100B"/>
    <w:rsid w:val="007F139B"/>
    <w:rsid w:val="007F14BA"/>
    <w:rsid w:val="007F15B0"/>
    <w:rsid w:val="007F1698"/>
    <w:rsid w:val="007F193C"/>
    <w:rsid w:val="007F19DB"/>
    <w:rsid w:val="007F23E0"/>
    <w:rsid w:val="007F28B6"/>
    <w:rsid w:val="007F313C"/>
    <w:rsid w:val="007F32BB"/>
    <w:rsid w:val="007F359D"/>
    <w:rsid w:val="007F376B"/>
    <w:rsid w:val="007F3A19"/>
    <w:rsid w:val="007F4BDE"/>
    <w:rsid w:val="007F50A5"/>
    <w:rsid w:val="007F51A3"/>
    <w:rsid w:val="007F5874"/>
    <w:rsid w:val="007F70C6"/>
    <w:rsid w:val="007F75EC"/>
    <w:rsid w:val="007F77D6"/>
    <w:rsid w:val="007F7D4B"/>
    <w:rsid w:val="008003AF"/>
    <w:rsid w:val="00800AF3"/>
    <w:rsid w:val="00800D21"/>
    <w:rsid w:val="00800DD0"/>
    <w:rsid w:val="00801626"/>
    <w:rsid w:val="008031A7"/>
    <w:rsid w:val="00803262"/>
    <w:rsid w:val="00803ACE"/>
    <w:rsid w:val="00803C1A"/>
    <w:rsid w:val="008040D0"/>
    <w:rsid w:val="008047BA"/>
    <w:rsid w:val="00804DCB"/>
    <w:rsid w:val="008059B7"/>
    <w:rsid w:val="00805A20"/>
    <w:rsid w:val="00805AB1"/>
    <w:rsid w:val="00805CCB"/>
    <w:rsid w:val="008060C7"/>
    <w:rsid w:val="00806597"/>
    <w:rsid w:val="00806DBA"/>
    <w:rsid w:val="00807B01"/>
    <w:rsid w:val="00807D91"/>
    <w:rsid w:val="00807D93"/>
    <w:rsid w:val="00810092"/>
    <w:rsid w:val="00810A61"/>
    <w:rsid w:val="00810C79"/>
    <w:rsid w:val="00810D38"/>
    <w:rsid w:val="0081105A"/>
    <w:rsid w:val="00811EF9"/>
    <w:rsid w:val="008128F3"/>
    <w:rsid w:val="0081342F"/>
    <w:rsid w:val="00813D50"/>
    <w:rsid w:val="00813D70"/>
    <w:rsid w:val="00814167"/>
    <w:rsid w:val="008142DE"/>
    <w:rsid w:val="00814385"/>
    <w:rsid w:val="00814477"/>
    <w:rsid w:val="00815490"/>
    <w:rsid w:val="00815AE6"/>
    <w:rsid w:val="00815FDC"/>
    <w:rsid w:val="00816BF6"/>
    <w:rsid w:val="00816E3C"/>
    <w:rsid w:val="008179BC"/>
    <w:rsid w:val="0082040C"/>
    <w:rsid w:val="00820A6B"/>
    <w:rsid w:val="00821327"/>
    <w:rsid w:val="008214E1"/>
    <w:rsid w:val="00821B4E"/>
    <w:rsid w:val="00821C6A"/>
    <w:rsid w:val="00822252"/>
    <w:rsid w:val="00822F8A"/>
    <w:rsid w:val="00823B55"/>
    <w:rsid w:val="00823CEC"/>
    <w:rsid w:val="00823D53"/>
    <w:rsid w:val="0082443D"/>
    <w:rsid w:val="00825022"/>
    <w:rsid w:val="008250BC"/>
    <w:rsid w:val="00825483"/>
    <w:rsid w:val="008260BB"/>
    <w:rsid w:val="008267FE"/>
    <w:rsid w:val="00826A63"/>
    <w:rsid w:val="0082756B"/>
    <w:rsid w:val="008307DD"/>
    <w:rsid w:val="00830E1D"/>
    <w:rsid w:val="00831190"/>
    <w:rsid w:val="00831E20"/>
    <w:rsid w:val="008325F0"/>
    <w:rsid w:val="00832911"/>
    <w:rsid w:val="00832A73"/>
    <w:rsid w:val="00833088"/>
    <w:rsid w:val="00833545"/>
    <w:rsid w:val="00833A65"/>
    <w:rsid w:val="00833AAF"/>
    <w:rsid w:val="00833C79"/>
    <w:rsid w:val="00834EDB"/>
    <w:rsid w:val="008350DE"/>
    <w:rsid w:val="00835205"/>
    <w:rsid w:val="00835442"/>
    <w:rsid w:val="008368A8"/>
    <w:rsid w:val="00836AC9"/>
    <w:rsid w:val="00836C0C"/>
    <w:rsid w:val="00837289"/>
    <w:rsid w:val="00837EB3"/>
    <w:rsid w:val="00840317"/>
    <w:rsid w:val="00840636"/>
    <w:rsid w:val="00840B1B"/>
    <w:rsid w:val="00840BFA"/>
    <w:rsid w:val="00840DC0"/>
    <w:rsid w:val="00841F12"/>
    <w:rsid w:val="00842273"/>
    <w:rsid w:val="008429AF"/>
    <w:rsid w:val="008431CA"/>
    <w:rsid w:val="008438BF"/>
    <w:rsid w:val="008439E3"/>
    <w:rsid w:val="00843C3D"/>
    <w:rsid w:val="00843D57"/>
    <w:rsid w:val="00843E9B"/>
    <w:rsid w:val="00844082"/>
    <w:rsid w:val="008451EF"/>
    <w:rsid w:val="00845B6E"/>
    <w:rsid w:val="00845EBC"/>
    <w:rsid w:val="00845EBE"/>
    <w:rsid w:val="00846F74"/>
    <w:rsid w:val="008475EB"/>
    <w:rsid w:val="0084788E"/>
    <w:rsid w:val="00847FA5"/>
    <w:rsid w:val="008503DC"/>
    <w:rsid w:val="008504C5"/>
    <w:rsid w:val="00850700"/>
    <w:rsid w:val="00850F89"/>
    <w:rsid w:val="0085133B"/>
    <w:rsid w:val="00851516"/>
    <w:rsid w:val="00851E7F"/>
    <w:rsid w:val="0085245A"/>
    <w:rsid w:val="0085271B"/>
    <w:rsid w:val="00852E8C"/>
    <w:rsid w:val="008530EE"/>
    <w:rsid w:val="008537ED"/>
    <w:rsid w:val="008538C9"/>
    <w:rsid w:val="00854352"/>
    <w:rsid w:val="00854D69"/>
    <w:rsid w:val="00855627"/>
    <w:rsid w:val="008556E9"/>
    <w:rsid w:val="008556F3"/>
    <w:rsid w:val="00855CF9"/>
    <w:rsid w:val="008560AE"/>
    <w:rsid w:val="0085612F"/>
    <w:rsid w:val="00856BB0"/>
    <w:rsid w:val="00856C6A"/>
    <w:rsid w:val="00857791"/>
    <w:rsid w:val="00857834"/>
    <w:rsid w:val="00857DF4"/>
    <w:rsid w:val="00857F51"/>
    <w:rsid w:val="00860717"/>
    <w:rsid w:val="00860FFF"/>
    <w:rsid w:val="00862591"/>
    <w:rsid w:val="00862BAD"/>
    <w:rsid w:val="00863453"/>
    <w:rsid w:val="0086398F"/>
    <w:rsid w:val="00863C8B"/>
    <w:rsid w:val="00863E4F"/>
    <w:rsid w:val="008643FA"/>
    <w:rsid w:val="00864E36"/>
    <w:rsid w:val="00865980"/>
    <w:rsid w:val="00865C94"/>
    <w:rsid w:val="00865FD7"/>
    <w:rsid w:val="008666D3"/>
    <w:rsid w:val="008667A9"/>
    <w:rsid w:val="0086684C"/>
    <w:rsid w:val="00866DC1"/>
    <w:rsid w:val="008671FE"/>
    <w:rsid w:val="008672BD"/>
    <w:rsid w:val="008675A3"/>
    <w:rsid w:val="0087025B"/>
    <w:rsid w:val="008706FF"/>
    <w:rsid w:val="00870AFE"/>
    <w:rsid w:val="00870C7A"/>
    <w:rsid w:val="00871916"/>
    <w:rsid w:val="00871D56"/>
    <w:rsid w:val="00872485"/>
    <w:rsid w:val="008741FA"/>
    <w:rsid w:val="008759FE"/>
    <w:rsid w:val="008768AB"/>
    <w:rsid w:val="008768C7"/>
    <w:rsid w:val="00876EEE"/>
    <w:rsid w:val="00876FE8"/>
    <w:rsid w:val="00877685"/>
    <w:rsid w:val="0087772D"/>
    <w:rsid w:val="00877A10"/>
    <w:rsid w:val="00877F11"/>
    <w:rsid w:val="008801AE"/>
    <w:rsid w:val="008801FC"/>
    <w:rsid w:val="00880E2E"/>
    <w:rsid w:val="00880F23"/>
    <w:rsid w:val="0088196C"/>
    <w:rsid w:val="00882378"/>
    <w:rsid w:val="00882674"/>
    <w:rsid w:val="00882DB4"/>
    <w:rsid w:val="00883818"/>
    <w:rsid w:val="0088408D"/>
    <w:rsid w:val="00884C3F"/>
    <w:rsid w:val="00884C6A"/>
    <w:rsid w:val="00884D0B"/>
    <w:rsid w:val="00884DEB"/>
    <w:rsid w:val="00885513"/>
    <w:rsid w:val="00885795"/>
    <w:rsid w:val="008858C2"/>
    <w:rsid w:val="008859BA"/>
    <w:rsid w:val="00885D66"/>
    <w:rsid w:val="00886252"/>
    <w:rsid w:val="008866EF"/>
    <w:rsid w:val="00886E80"/>
    <w:rsid w:val="008873BF"/>
    <w:rsid w:val="00887A69"/>
    <w:rsid w:val="00887B7B"/>
    <w:rsid w:val="00887F30"/>
    <w:rsid w:val="0089038D"/>
    <w:rsid w:val="00890607"/>
    <w:rsid w:val="00890BA3"/>
    <w:rsid w:val="00891C48"/>
    <w:rsid w:val="008920F3"/>
    <w:rsid w:val="0089347D"/>
    <w:rsid w:val="008939BF"/>
    <w:rsid w:val="0089409A"/>
    <w:rsid w:val="008943B9"/>
    <w:rsid w:val="00894C8A"/>
    <w:rsid w:val="008956C6"/>
    <w:rsid w:val="00895B7D"/>
    <w:rsid w:val="00895C9E"/>
    <w:rsid w:val="00895E14"/>
    <w:rsid w:val="00895E26"/>
    <w:rsid w:val="008960A0"/>
    <w:rsid w:val="00897539"/>
    <w:rsid w:val="008A021C"/>
    <w:rsid w:val="008A052B"/>
    <w:rsid w:val="008A08D9"/>
    <w:rsid w:val="008A0C88"/>
    <w:rsid w:val="008A11F8"/>
    <w:rsid w:val="008A1634"/>
    <w:rsid w:val="008A195F"/>
    <w:rsid w:val="008A1C04"/>
    <w:rsid w:val="008A222D"/>
    <w:rsid w:val="008A2788"/>
    <w:rsid w:val="008A2C88"/>
    <w:rsid w:val="008A2EC8"/>
    <w:rsid w:val="008A3587"/>
    <w:rsid w:val="008A3E7F"/>
    <w:rsid w:val="008A4492"/>
    <w:rsid w:val="008A55C6"/>
    <w:rsid w:val="008A6024"/>
    <w:rsid w:val="008A6127"/>
    <w:rsid w:val="008A61AA"/>
    <w:rsid w:val="008A63B1"/>
    <w:rsid w:val="008A644D"/>
    <w:rsid w:val="008A67DF"/>
    <w:rsid w:val="008A683E"/>
    <w:rsid w:val="008A6CFB"/>
    <w:rsid w:val="008A6DDB"/>
    <w:rsid w:val="008A7633"/>
    <w:rsid w:val="008A76DD"/>
    <w:rsid w:val="008A77AA"/>
    <w:rsid w:val="008A793D"/>
    <w:rsid w:val="008A794A"/>
    <w:rsid w:val="008A7DBA"/>
    <w:rsid w:val="008B1158"/>
    <w:rsid w:val="008B1B8A"/>
    <w:rsid w:val="008B1BC4"/>
    <w:rsid w:val="008B26C6"/>
    <w:rsid w:val="008B2BB0"/>
    <w:rsid w:val="008B2FA9"/>
    <w:rsid w:val="008B3936"/>
    <w:rsid w:val="008B3BBB"/>
    <w:rsid w:val="008B41AC"/>
    <w:rsid w:val="008B4D15"/>
    <w:rsid w:val="008B5BB3"/>
    <w:rsid w:val="008B5E97"/>
    <w:rsid w:val="008B61F6"/>
    <w:rsid w:val="008B6E7B"/>
    <w:rsid w:val="008B6F27"/>
    <w:rsid w:val="008B757E"/>
    <w:rsid w:val="008C084A"/>
    <w:rsid w:val="008C0CB7"/>
    <w:rsid w:val="008C1540"/>
    <w:rsid w:val="008C19F8"/>
    <w:rsid w:val="008C25A2"/>
    <w:rsid w:val="008C273B"/>
    <w:rsid w:val="008C2861"/>
    <w:rsid w:val="008C3CB9"/>
    <w:rsid w:val="008C55DE"/>
    <w:rsid w:val="008C57E1"/>
    <w:rsid w:val="008C599E"/>
    <w:rsid w:val="008C654F"/>
    <w:rsid w:val="008C6776"/>
    <w:rsid w:val="008C6F54"/>
    <w:rsid w:val="008C6FFC"/>
    <w:rsid w:val="008C756C"/>
    <w:rsid w:val="008C7D06"/>
    <w:rsid w:val="008C7D27"/>
    <w:rsid w:val="008C7DC3"/>
    <w:rsid w:val="008D06F9"/>
    <w:rsid w:val="008D0717"/>
    <w:rsid w:val="008D0735"/>
    <w:rsid w:val="008D11F6"/>
    <w:rsid w:val="008D164E"/>
    <w:rsid w:val="008D165F"/>
    <w:rsid w:val="008D16E1"/>
    <w:rsid w:val="008D1B3B"/>
    <w:rsid w:val="008D214B"/>
    <w:rsid w:val="008D2A82"/>
    <w:rsid w:val="008D3105"/>
    <w:rsid w:val="008D34B0"/>
    <w:rsid w:val="008D3C8F"/>
    <w:rsid w:val="008D4046"/>
    <w:rsid w:val="008D52B8"/>
    <w:rsid w:val="008D595B"/>
    <w:rsid w:val="008D5A60"/>
    <w:rsid w:val="008D5D03"/>
    <w:rsid w:val="008D61D4"/>
    <w:rsid w:val="008D621C"/>
    <w:rsid w:val="008D6420"/>
    <w:rsid w:val="008D6449"/>
    <w:rsid w:val="008D6502"/>
    <w:rsid w:val="008D6A6A"/>
    <w:rsid w:val="008D760C"/>
    <w:rsid w:val="008D7B40"/>
    <w:rsid w:val="008E1013"/>
    <w:rsid w:val="008E1311"/>
    <w:rsid w:val="008E1CB8"/>
    <w:rsid w:val="008E1EB0"/>
    <w:rsid w:val="008E21EC"/>
    <w:rsid w:val="008E2450"/>
    <w:rsid w:val="008E27E7"/>
    <w:rsid w:val="008E28CD"/>
    <w:rsid w:val="008E2D7D"/>
    <w:rsid w:val="008E3181"/>
    <w:rsid w:val="008E31D2"/>
    <w:rsid w:val="008E3290"/>
    <w:rsid w:val="008E347F"/>
    <w:rsid w:val="008E3EBC"/>
    <w:rsid w:val="008E4441"/>
    <w:rsid w:val="008E4959"/>
    <w:rsid w:val="008E5120"/>
    <w:rsid w:val="008E51DC"/>
    <w:rsid w:val="008E5764"/>
    <w:rsid w:val="008E589B"/>
    <w:rsid w:val="008E59CC"/>
    <w:rsid w:val="008E61A9"/>
    <w:rsid w:val="008E6220"/>
    <w:rsid w:val="008E6E6E"/>
    <w:rsid w:val="008E7020"/>
    <w:rsid w:val="008E739E"/>
    <w:rsid w:val="008E76F9"/>
    <w:rsid w:val="008F0AD0"/>
    <w:rsid w:val="008F0D78"/>
    <w:rsid w:val="008F1111"/>
    <w:rsid w:val="008F1318"/>
    <w:rsid w:val="008F184E"/>
    <w:rsid w:val="008F192C"/>
    <w:rsid w:val="008F19FB"/>
    <w:rsid w:val="008F214D"/>
    <w:rsid w:val="008F2500"/>
    <w:rsid w:val="008F283A"/>
    <w:rsid w:val="008F48D4"/>
    <w:rsid w:val="008F4D25"/>
    <w:rsid w:val="008F4FDE"/>
    <w:rsid w:val="008F5751"/>
    <w:rsid w:val="008F691E"/>
    <w:rsid w:val="008F7AEF"/>
    <w:rsid w:val="008F7F1F"/>
    <w:rsid w:val="00900518"/>
    <w:rsid w:val="00900EFE"/>
    <w:rsid w:val="00900FE6"/>
    <w:rsid w:val="00901D6F"/>
    <w:rsid w:val="009022E8"/>
    <w:rsid w:val="00902CCD"/>
    <w:rsid w:val="00902D09"/>
    <w:rsid w:val="00902EDC"/>
    <w:rsid w:val="00902FAD"/>
    <w:rsid w:val="00903B91"/>
    <w:rsid w:val="00903DD0"/>
    <w:rsid w:val="00903EA3"/>
    <w:rsid w:val="009045F9"/>
    <w:rsid w:val="0090498B"/>
    <w:rsid w:val="00904994"/>
    <w:rsid w:val="00904C97"/>
    <w:rsid w:val="00905DDC"/>
    <w:rsid w:val="00906324"/>
    <w:rsid w:val="0090671A"/>
    <w:rsid w:val="00906854"/>
    <w:rsid w:val="0090700B"/>
    <w:rsid w:val="00907E14"/>
    <w:rsid w:val="00907F4B"/>
    <w:rsid w:val="00910323"/>
    <w:rsid w:val="009105BE"/>
    <w:rsid w:val="00910885"/>
    <w:rsid w:val="00910D9F"/>
    <w:rsid w:val="00912F04"/>
    <w:rsid w:val="00912F3B"/>
    <w:rsid w:val="009135C5"/>
    <w:rsid w:val="00914C00"/>
    <w:rsid w:val="00916123"/>
    <w:rsid w:val="009168E4"/>
    <w:rsid w:val="00917B4F"/>
    <w:rsid w:val="00920CBB"/>
    <w:rsid w:val="00920CFC"/>
    <w:rsid w:val="009213B8"/>
    <w:rsid w:val="0092193D"/>
    <w:rsid w:val="00921FAA"/>
    <w:rsid w:val="009225C4"/>
    <w:rsid w:val="00923FD3"/>
    <w:rsid w:val="00924F1D"/>
    <w:rsid w:val="00925406"/>
    <w:rsid w:val="00926247"/>
    <w:rsid w:val="00926744"/>
    <w:rsid w:val="00926783"/>
    <w:rsid w:val="0092686F"/>
    <w:rsid w:val="00926F8E"/>
    <w:rsid w:val="00927711"/>
    <w:rsid w:val="009300CB"/>
    <w:rsid w:val="009309A9"/>
    <w:rsid w:val="00931737"/>
    <w:rsid w:val="0093174F"/>
    <w:rsid w:val="00931A66"/>
    <w:rsid w:val="00931F3B"/>
    <w:rsid w:val="009323E8"/>
    <w:rsid w:val="009325E9"/>
    <w:rsid w:val="0093300F"/>
    <w:rsid w:val="00933163"/>
    <w:rsid w:val="00933168"/>
    <w:rsid w:val="009337E1"/>
    <w:rsid w:val="00933FEA"/>
    <w:rsid w:val="00934DF8"/>
    <w:rsid w:val="00935778"/>
    <w:rsid w:val="00935DC4"/>
    <w:rsid w:val="009366BC"/>
    <w:rsid w:val="009367ED"/>
    <w:rsid w:val="00936812"/>
    <w:rsid w:val="00937054"/>
    <w:rsid w:val="009403D5"/>
    <w:rsid w:val="00940F46"/>
    <w:rsid w:val="009417CA"/>
    <w:rsid w:val="00941FAD"/>
    <w:rsid w:val="00942AC6"/>
    <w:rsid w:val="009433AA"/>
    <w:rsid w:val="0094389F"/>
    <w:rsid w:val="0094424A"/>
    <w:rsid w:val="00944FED"/>
    <w:rsid w:val="0094514D"/>
    <w:rsid w:val="00945CB4"/>
    <w:rsid w:val="009479C9"/>
    <w:rsid w:val="009500A9"/>
    <w:rsid w:val="009502B7"/>
    <w:rsid w:val="00950AF1"/>
    <w:rsid w:val="00950F81"/>
    <w:rsid w:val="0095183E"/>
    <w:rsid w:val="00951CEE"/>
    <w:rsid w:val="00951D02"/>
    <w:rsid w:val="0095200A"/>
    <w:rsid w:val="00952698"/>
    <w:rsid w:val="00954855"/>
    <w:rsid w:val="00954B49"/>
    <w:rsid w:val="00954F5F"/>
    <w:rsid w:val="00955675"/>
    <w:rsid w:val="00955AA3"/>
    <w:rsid w:val="009560CC"/>
    <w:rsid w:val="009562AD"/>
    <w:rsid w:val="009562E4"/>
    <w:rsid w:val="009564BE"/>
    <w:rsid w:val="00956922"/>
    <w:rsid w:val="009574E8"/>
    <w:rsid w:val="00957CA2"/>
    <w:rsid w:val="0096065D"/>
    <w:rsid w:val="00960A78"/>
    <w:rsid w:val="00960D2B"/>
    <w:rsid w:val="009617AF"/>
    <w:rsid w:val="00961A6C"/>
    <w:rsid w:val="00961CD2"/>
    <w:rsid w:val="00962547"/>
    <w:rsid w:val="0096256E"/>
    <w:rsid w:val="0096261A"/>
    <w:rsid w:val="00962759"/>
    <w:rsid w:val="00962828"/>
    <w:rsid w:val="00963235"/>
    <w:rsid w:val="00963A46"/>
    <w:rsid w:val="00963EE8"/>
    <w:rsid w:val="009641AB"/>
    <w:rsid w:val="009643FC"/>
    <w:rsid w:val="009644D9"/>
    <w:rsid w:val="00965CB2"/>
    <w:rsid w:val="009668E7"/>
    <w:rsid w:val="00966949"/>
    <w:rsid w:val="0096743E"/>
    <w:rsid w:val="009679FB"/>
    <w:rsid w:val="00970182"/>
    <w:rsid w:val="00970233"/>
    <w:rsid w:val="00970359"/>
    <w:rsid w:val="009716D2"/>
    <w:rsid w:val="009721A9"/>
    <w:rsid w:val="009723F6"/>
    <w:rsid w:val="00972A3C"/>
    <w:rsid w:val="00972EC4"/>
    <w:rsid w:val="00973687"/>
    <w:rsid w:val="0097379C"/>
    <w:rsid w:val="009737C9"/>
    <w:rsid w:val="00973FF2"/>
    <w:rsid w:val="00974BFE"/>
    <w:rsid w:val="00974D15"/>
    <w:rsid w:val="009754AF"/>
    <w:rsid w:val="00975862"/>
    <w:rsid w:val="00976927"/>
    <w:rsid w:val="00976ADA"/>
    <w:rsid w:val="00976E65"/>
    <w:rsid w:val="00977AA9"/>
    <w:rsid w:val="00977BB2"/>
    <w:rsid w:val="00981288"/>
    <w:rsid w:val="009818F4"/>
    <w:rsid w:val="00981B57"/>
    <w:rsid w:val="00981DD4"/>
    <w:rsid w:val="009821B0"/>
    <w:rsid w:val="009827F6"/>
    <w:rsid w:val="00984C36"/>
    <w:rsid w:val="00984D8E"/>
    <w:rsid w:val="009853AE"/>
    <w:rsid w:val="009859BD"/>
    <w:rsid w:val="009859E1"/>
    <w:rsid w:val="00985E95"/>
    <w:rsid w:val="00986796"/>
    <w:rsid w:val="00986A46"/>
    <w:rsid w:val="0098706A"/>
    <w:rsid w:val="00987D8D"/>
    <w:rsid w:val="009903F5"/>
    <w:rsid w:val="00991EAB"/>
    <w:rsid w:val="0099215F"/>
    <w:rsid w:val="00992ADC"/>
    <w:rsid w:val="009935DD"/>
    <w:rsid w:val="00993D9A"/>
    <w:rsid w:val="009940BA"/>
    <w:rsid w:val="0099427F"/>
    <w:rsid w:val="00994990"/>
    <w:rsid w:val="0099588C"/>
    <w:rsid w:val="00995D6A"/>
    <w:rsid w:val="00996864"/>
    <w:rsid w:val="00996974"/>
    <w:rsid w:val="00996FC7"/>
    <w:rsid w:val="00997186"/>
    <w:rsid w:val="009971F8"/>
    <w:rsid w:val="0099751B"/>
    <w:rsid w:val="009A06A9"/>
    <w:rsid w:val="009A087E"/>
    <w:rsid w:val="009A0D39"/>
    <w:rsid w:val="009A10EE"/>
    <w:rsid w:val="009A131F"/>
    <w:rsid w:val="009A1623"/>
    <w:rsid w:val="009A17F2"/>
    <w:rsid w:val="009A1E40"/>
    <w:rsid w:val="009A2324"/>
    <w:rsid w:val="009A2325"/>
    <w:rsid w:val="009A24CF"/>
    <w:rsid w:val="009A2E7D"/>
    <w:rsid w:val="009A362A"/>
    <w:rsid w:val="009A395F"/>
    <w:rsid w:val="009A3C46"/>
    <w:rsid w:val="009A40B0"/>
    <w:rsid w:val="009A4ACB"/>
    <w:rsid w:val="009A4D7F"/>
    <w:rsid w:val="009A58CF"/>
    <w:rsid w:val="009A5FC9"/>
    <w:rsid w:val="009A64B1"/>
    <w:rsid w:val="009A6C24"/>
    <w:rsid w:val="009A7B80"/>
    <w:rsid w:val="009A7DD3"/>
    <w:rsid w:val="009B0A75"/>
    <w:rsid w:val="009B0F74"/>
    <w:rsid w:val="009B1CF8"/>
    <w:rsid w:val="009B2E7A"/>
    <w:rsid w:val="009B4E8E"/>
    <w:rsid w:val="009B5035"/>
    <w:rsid w:val="009B5265"/>
    <w:rsid w:val="009B5B77"/>
    <w:rsid w:val="009B5FB6"/>
    <w:rsid w:val="009B6381"/>
    <w:rsid w:val="009B6890"/>
    <w:rsid w:val="009B6E4E"/>
    <w:rsid w:val="009B7D70"/>
    <w:rsid w:val="009C0F96"/>
    <w:rsid w:val="009C10F1"/>
    <w:rsid w:val="009C16B3"/>
    <w:rsid w:val="009C181F"/>
    <w:rsid w:val="009C18C3"/>
    <w:rsid w:val="009C20FE"/>
    <w:rsid w:val="009C22A2"/>
    <w:rsid w:val="009C277A"/>
    <w:rsid w:val="009C2A7B"/>
    <w:rsid w:val="009C2BD1"/>
    <w:rsid w:val="009C31E2"/>
    <w:rsid w:val="009C3217"/>
    <w:rsid w:val="009C36DD"/>
    <w:rsid w:val="009C3860"/>
    <w:rsid w:val="009C484C"/>
    <w:rsid w:val="009C4AE4"/>
    <w:rsid w:val="009C5AD2"/>
    <w:rsid w:val="009C5EB5"/>
    <w:rsid w:val="009C63CB"/>
    <w:rsid w:val="009C6CFF"/>
    <w:rsid w:val="009C6DD4"/>
    <w:rsid w:val="009C7051"/>
    <w:rsid w:val="009C7737"/>
    <w:rsid w:val="009C787C"/>
    <w:rsid w:val="009D1288"/>
    <w:rsid w:val="009D1C36"/>
    <w:rsid w:val="009D20E5"/>
    <w:rsid w:val="009D215B"/>
    <w:rsid w:val="009D2276"/>
    <w:rsid w:val="009D2B98"/>
    <w:rsid w:val="009D3286"/>
    <w:rsid w:val="009D3F04"/>
    <w:rsid w:val="009D40B4"/>
    <w:rsid w:val="009D4238"/>
    <w:rsid w:val="009D454E"/>
    <w:rsid w:val="009D47C5"/>
    <w:rsid w:val="009D47F8"/>
    <w:rsid w:val="009D541A"/>
    <w:rsid w:val="009D62F2"/>
    <w:rsid w:val="009D744D"/>
    <w:rsid w:val="009D7CE1"/>
    <w:rsid w:val="009E0066"/>
    <w:rsid w:val="009E010C"/>
    <w:rsid w:val="009E0656"/>
    <w:rsid w:val="009E0AF6"/>
    <w:rsid w:val="009E0CE9"/>
    <w:rsid w:val="009E105E"/>
    <w:rsid w:val="009E1FDF"/>
    <w:rsid w:val="009E2866"/>
    <w:rsid w:val="009E30A0"/>
    <w:rsid w:val="009E361A"/>
    <w:rsid w:val="009E3C02"/>
    <w:rsid w:val="009E6008"/>
    <w:rsid w:val="009E6855"/>
    <w:rsid w:val="009E6C0B"/>
    <w:rsid w:val="009E7A8C"/>
    <w:rsid w:val="009E7F06"/>
    <w:rsid w:val="009F00B6"/>
    <w:rsid w:val="009F02E4"/>
    <w:rsid w:val="009F171A"/>
    <w:rsid w:val="009F1745"/>
    <w:rsid w:val="009F1CE0"/>
    <w:rsid w:val="009F1EC9"/>
    <w:rsid w:val="009F2003"/>
    <w:rsid w:val="009F226F"/>
    <w:rsid w:val="009F2461"/>
    <w:rsid w:val="009F28EB"/>
    <w:rsid w:val="009F2A21"/>
    <w:rsid w:val="009F2F37"/>
    <w:rsid w:val="009F4D5E"/>
    <w:rsid w:val="009F50F4"/>
    <w:rsid w:val="009F5107"/>
    <w:rsid w:val="009F51B8"/>
    <w:rsid w:val="009F5289"/>
    <w:rsid w:val="009F5AF2"/>
    <w:rsid w:val="009F5B4C"/>
    <w:rsid w:val="009F61CA"/>
    <w:rsid w:val="009F66EB"/>
    <w:rsid w:val="009F68D7"/>
    <w:rsid w:val="009F7341"/>
    <w:rsid w:val="009F7404"/>
    <w:rsid w:val="009F7661"/>
    <w:rsid w:val="009F7E38"/>
    <w:rsid w:val="00A00084"/>
    <w:rsid w:val="00A005A3"/>
    <w:rsid w:val="00A005CB"/>
    <w:rsid w:val="00A00873"/>
    <w:rsid w:val="00A00B50"/>
    <w:rsid w:val="00A0119E"/>
    <w:rsid w:val="00A023DB"/>
    <w:rsid w:val="00A02F64"/>
    <w:rsid w:val="00A035E5"/>
    <w:rsid w:val="00A037A3"/>
    <w:rsid w:val="00A03BAA"/>
    <w:rsid w:val="00A04549"/>
    <w:rsid w:val="00A04A5A"/>
    <w:rsid w:val="00A04ECF"/>
    <w:rsid w:val="00A0552C"/>
    <w:rsid w:val="00A05706"/>
    <w:rsid w:val="00A05E92"/>
    <w:rsid w:val="00A07171"/>
    <w:rsid w:val="00A0719F"/>
    <w:rsid w:val="00A071BE"/>
    <w:rsid w:val="00A0791D"/>
    <w:rsid w:val="00A0793A"/>
    <w:rsid w:val="00A07F94"/>
    <w:rsid w:val="00A10CD9"/>
    <w:rsid w:val="00A10D16"/>
    <w:rsid w:val="00A10DB0"/>
    <w:rsid w:val="00A10F30"/>
    <w:rsid w:val="00A117FA"/>
    <w:rsid w:val="00A11893"/>
    <w:rsid w:val="00A118E3"/>
    <w:rsid w:val="00A1198E"/>
    <w:rsid w:val="00A11D0C"/>
    <w:rsid w:val="00A11FAE"/>
    <w:rsid w:val="00A12CC2"/>
    <w:rsid w:val="00A13384"/>
    <w:rsid w:val="00A13A68"/>
    <w:rsid w:val="00A13FE5"/>
    <w:rsid w:val="00A15260"/>
    <w:rsid w:val="00A15E3A"/>
    <w:rsid w:val="00A163C4"/>
    <w:rsid w:val="00A170EF"/>
    <w:rsid w:val="00A1773E"/>
    <w:rsid w:val="00A20901"/>
    <w:rsid w:val="00A213FB"/>
    <w:rsid w:val="00A214F5"/>
    <w:rsid w:val="00A21BA2"/>
    <w:rsid w:val="00A21D70"/>
    <w:rsid w:val="00A21ED5"/>
    <w:rsid w:val="00A220BA"/>
    <w:rsid w:val="00A2210E"/>
    <w:rsid w:val="00A23381"/>
    <w:rsid w:val="00A23C01"/>
    <w:rsid w:val="00A24373"/>
    <w:rsid w:val="00A24A31"/>
    <w:rsid w:val="00A24BDA"/>
    <w:rsid w:val="00A25201"/>
    <w:rsid w:val="00A252E3"/>
    <w:rsid w:val="00A25563"/>
    <w:rsid w:val="00A257C2"/>
    <w:rsid w:val="00A25C47"/>
    <w:rsid w:val="00A260D5"/>
    <w:rsid w:val="00A262F1"/>
    <w:rsid w:val="00A26476"/>
    <w:rsid w:val="00A268B9"/>
    <w:rsid w:val="00A268F3"/>
    <w:rsid w:val="00A26B92"/>
    <w:rsid w:val="00A26FA6"/>
    <w:rsid w:val="00A26FE0"/>
    <w:rsid w:val="00A275EE"/>
    <w:rsid w:val="00A27633"/>
    <w:rsid w:val="00A300DD"/>
    <w:rsid w:val="00A318C1"/>
    <w:rsid w:val="00A319FE"/>
    <w:rsid w:val="00A31BF9"/>
    <w:rsid w:val="00A32043"/>
    <w:rsid w:val="00A32077"/>
    <w:rsid w:val="00A325A3"/>
    <w:rsid w:val="00A33546"/>
    <w:rsid w:val="00A33F10"/>
    <w:rsid w:val="00A340F0"/>
    <w:rsid w:val="00A34117"/>
    <w:rsid w:val="00A34217"/>
    <w:rsid w:val="00A348A0"/>
    <w:rsid w:val="00A3517E"/>
    <w:rsid w:val="00A351C9"/>
    <w:rsid w:val="00A3588E"/>
    <w:rsid w:val="00A36136"/>
    <w:rsid w:val="00A36503"/>
    <w:rsid w:val="00A3671F"/>
    <w:rsid w:val="00A367D8"/>
    <w:rsid w:val="00A368AA"/>
    <w:rsid w:val="00A36BD7"/>
    <w:rsid w:val="00A36F67"/>
    <w:rsid w:val="00A3721A"/>
    <w:rsid w:val="00A375F4"/>
    <w:rsid w:val="00A405A7"/>
    <w:rsid w:val="00A41623"/>
    <w:rsid w:val="00A41857"/>
    <w:rsid w:val="00A41E30"/>
    <w:rsid w:val="00A42027"/>
    <w:rsid w:val="00A423C2"/>
    <w:rsid w:val="00A426D8"/>
    <w:rsid w:val="00A428B8"/>
    <w:rsid w:val="00A42B7F"/>
    <w:rsid w:val="00A42ED0"/>
    <w:rsid w:val="00A4309E"/>
    <w:rsid w:val="00A43910"/>
    <w:rsid w:val="00A43CD9"/>
    <w:rsid w:val="00A43CE0"/>
    <w:rsid w:val="00A43EF3"/>
    <w:rsid w:val="00A441BF"/>
    <w:rsid w:val="00A450C1"/>
    <w:rsid w:val="00A453BC"/>
    <w:rsid w:val="00A46136"/>
    <w:rsid w:val="00A466AC"/>
    <w:rsid w:val="00A46B4F"/>
    <w:rsid w:val="00A47F31"/>
    <w:rsid w:val="00A50889"/>
    <w:rsid w:val="00A510AC"/>
    <w:rsid w:val="00A5170B"/>
    <w:rsid w:val="00A51CA4"/>
    <w:rsid w:val="00A52940"/>
    <w:rsid w:val="00A53AE6"/>
    <w:rsid w:val="00A53BC4"/>
    <w:rsid w:val="00A55854"/>
    <w:rsid w:val="00A55BF0"/>
    <w:rsid w:val="00A55DF8"/>
    <w:rsid w:val="00A56DDD"/>
    <w:rsid w:val="00A56FF8"/>
    <w:rsid w:val="00A57362"/>
    <w:rsid w:val="00A60174"/>
    <w:rsid w:val="00A602ED"/>
    <w:rsid w:val="00A611E1"/>
    <w:rsid w:val="00A61609"/>
    <w:rsid w:val="00A61866"/>
    <w:rsid w:val="00A62023"/>
    <w:rsid w:val="00A6226D"/>
    <w:rsid w:val="00A62283"/>
    <w:rsid w:val="00A62AE6"/>
    <w:rsid w:val="00A62E79"/>
    <w:rsid w:val="00A630C3"/>
    <w:rsid w:val="00A63A08"/>
    <w:rsid w:val="00A6439D"/>
    <w:rsid w:val="00A6620B"/>
    <w:rsid w:val="00A66C28"/>
    <w:rsid w:val="00A6719F"/>
    <w:rsid w:val="00A671BF"/>
    <w:rsid w:val="00A6769D"/>
    <w:rsid w:val="00A7003B"/>
    <w:rsid w:val="00A70154"/>
    <w:rsid w:val="00A701A5"/>
    <w:rsid w:val="00A70226"/>
    <w:rsid w:val="00A70653"/>
    <w:rsid w:val="00A709FB"/>
    <w:rsid w:val="00A71523"/>
    <w:rsid w:val="00A717D0"/>
    <w:rsid w:val="00A7206D"/>
    <w:rsid w:val="00A722EE"/>
    <w:rsid w:val="00A72826"/>
    <w:rsid w:val="00A72B4E"/>
    <w:rsid w:val="00A72BCC"/>
    <w:rsid w:val="00A72FDB"/>
    <w:rsid w:val="00A73411"/>
    <w:rsid w:val="00A738E7"/>
    <w:rsid w:val="00A73ACA"/>
    <w:rsid w:val="00A74584"/>
    <w:rsid w:val="00A74AE8"/>
    <w:rsid w:val="00A758E0"/>
    <w:rsid w:val="00A759AD"/>
    <w:rsid w:val="00A75CAA"/>
    <w:rsid w:val="00A75DA0"/>
    <w:rsid w:val="00A7634A"/>
    <w:rsid w:val="00A76478"/>
    <w:rsid w:val="00A76B30"/>
    <w:rsid w:val="00A76B49"/>
    <w:rsid w:val="00A772DC"/>
    <w:rsid w:val="00A77897"/>
    <w:rsid w:val="00A77AED"/>
    <w:rsid w:val="00A77C8A"/>
    <w:rsid w:val="00A80F99"/>
    <w:rsid w:val="00A81773"/>
    <w:rsid w:val="00A81F26"/>
    <w:rsid w:val="00A8255C"/>
    <w:rsid w:val="00A82677"/>
    <w:rsid w:val="00A828D4"/>
    <w:rsid w:val="00A82957"/>
    <w:rsid w:val="00A83699"/>
    <w:rsid w:val="00A84E51"/>
    <w:rsid w:val="00A859F3"/>
    <w:rsid w:val="00A85A88"/>
    <w:rsid w:val="00A862C1"/>
    <w:rsid w:val="00A870C9"/>
    <w:rsid w:val="00A87138"/>
    <w:rsid w:val="00A8717B"/>
    <w:rsid w:val="00A873EB"/>
    <w:rsid w:val="00A879CB"/>
    <w:rsid w:val="00A87D40"/>
    <w:rsid w:val="00A90847"/>
    <w:rsid w:val="00A90A75"/>
    <w:rsid w:val="00A918DA"/>
    <w:rsid w:val="00A92030"/>
    <w:rsid w:val="00A92556"/>
    <w:rsid w:val="00A92A91"/>
    <w:rsid w:val="00A93F15"/>
    <w:rsid w:val="00A9458B"/>
    <w:rsid w:val="00A94AC0"/>
    <w:rsid w:val="00A94CAA"/>
    <w:rsid w:val="00A94DDB"/>
    <w:rsid w:val="00A95613"/>
    <w:rsid w:val="00A95D6F"/>
    <w:rsid w:val="00A9674B"/>
    <w:rsid w:val="00A96F8D"/>
    <w:rsid w:val="00A97178"/>
    <w:rsid w:val="00A97230"/>
    <w:rsid w:val="00A97697"/>
    <w:rsid w:val="00A9779F"/>
    <w:rsid w:val="00A97812"/>
    <w:rsid w:val="00AA0DC8"/>
    <w:rsid w:val="00AA0EB4"/>
    <w:rsid w:val="00AA168B"/>
    <w:rsid w:val="00AA1C7B"/>
    <w:rsid w:val="00AA351C"/>
    <w:rsid w:val="00AA38AB"/>
    <w:rsid w:val="00AA38B3"/>
    <w:rsid w:val="00AA4C31"/>
    <w:rsid w:val="00AA574A"/>
    <w:rsid w:val="00AA57BA"/>
    <w:rsid w:val="00AA58A3"/>
    <w:rsid w:val="00AA5B63"/>
    <w:rsid w:val="00AA60F3"/>
    <w:rsid w:val="00AA636E"/>
    <w:rsid w:val="00AA6E35"/>
    <w:rsid w:val="00AA78F9"/>
    <w:rsid w:val="00AB055E"/>
    <w:rsid w:val="00AB085A"/>
    <w:rsid w:val="00AB08EB"/>
    <w:rsid w:val="00AB0FAA"/>
    <w:rsid w:val="00AB16AD"/>
    <w:rsid w:val="00AB1A21"/>
    <w:rsid w:val="00AB24C9"/>
    <w:rsid w:val="00AB2D0B"/>
    <w:rsid w:val="00AB35B6"/>
    <w:rsid w:val="00AB3C51"/>
    <w:rsid w:val="00AB3D62"/>
    <w:rsid w:val="00AB4102"/>
    <w:rsid w:val="00AB42B8"/>
    <w:rsid w:val="00AB4925"/>
    <w:rsid w:val="00AB4C36"/>
    <w:rsid w:val="00AB4DC7"/>
    <w:rsid w:val="00AB5014"/>
    <w:rsid w:val="00AB541A"/>
    <w:rsid w:val="00AB5DD1"/>
    <w:rsid w:val="00AB6182"/>
    <w:rsid w:val="00AB643F"/>
    <w:rsid w:val="00AB6BB0"/>
    <w:rsid w:val="00AB6CF6"/>
    <w:rsid w:val="00AB7347"/>
    <w:rsid w:val="00AB7379"/>
    <w:rsid w:val="00AB7546"/>
    <w:rsid w:val="00AB78A9"/>
    <w:rsid w:val="00AB7AEC"/>
    <w:rsid w:val="00AB7DAF"/>
    <w:rsid w:val="00AC0550"/>
    <w:rsid w:val="00AC095F"/>
    <w:rsid w:val="00AC17F4"/>
    <w:rsid w:val="00AC1ABC"/>
    <w:rsid w:val="00AC295B"/>
    <w:rsid w:val="00AC3221"/>
    <w:rsid w:val="00AC3B30"/>
    <w:rsid w:val="00AC42D5"/>
    <w:rsid w:val="00AC5434"/>
    <w:rsid w:val="00AC640E"/>
    <w:rsid w:val="00AC6950"/>
    <w:rsid w:val="00AC699A"/>
    <w:rsid w:val="00AC6A63"/>
    <w:rsid w:val="00AC6E80"/>
    <w:rsid w:val="00AC7A2B"/>
    <w:rsid w:val="00AC7B19"/>
    <w:rsid w:val="00AC7E31"/>
    <w:rsid w:val="00AD1251"/>
    <w:rsid w:val="00AD15B7"/>
    <w:rsid w:val="00AD15C7"/>
    <w:rsid w:val="00AD1A38"/>
    <w:rsid w:val="00AD1D0D"/>
    <w:rsid w:val="00AD2199"/>
    <w:rsid w:val="00AD23A0"/>
    <w:rsid w:val="00AD2EB0"/>
    <w:rsid w:val="00AD35A0"/>
    <w:rsid w:val="00AD3620"/>
    <w:rsid w:val="00AD36A9"/>
    <w:rsid w:val="00AD3A4C"/>
    <w:rsid w:val="00AD3C44"/>
    <w:rsid w:val="00AD3D8E"/>
    <w:rsid w:val="00AD42BF"/>
    <w:rsid w:val="00AD5104"/>
    <w:rsid w:val="00AD5178"/>
    <w:rsid w:val="00AD578B"/>
    <w:rsid w:val="00AD5E25"/>
    <w:rsid w:val="00AD605B"/>
    <w:rsid w:val="00AD6A81"/>
    <w:rsid w:val="00AD6FF4"/>
    <w:rsid w:val="00AD70F9"/>
    <w:rsid w:val="00AD76A1"/>
    <w:rsid w:val="00AD799E"/>
    <w:rsid w:val="00AD7C8D"/>
    <w:rsid w:val="00AE0693"/>
    <w:rsid w:val="00AE0C7A"/>
    <w:rsid w:val="00AE0D06"/>
    <w:rsid w:val="00AE0EE0"/>
    <w:rsid w:val="00AE1332"/>
    <w:rsid w:val="00AE1702"/>
    <w:rsid w:val="00AE18E3"/>
    <w:rsid w:val="00AE25BA"/>
    <w:rsid w:val="00AE3B6A"/>
    <w:rsid w:val="00AE3F7F"/>
    <w:rsid w:val="00AE4420"/>
    <w:rsid w:val="00AE54A7"/>
    <w:rsid w:val="00AE5EC7"/>
    <w:rsid w:val="00AE60D5"/>
    <w:rsid w:val="00AE6D36"/>
    <w:rsid w:val="00AE7814"/>
    <w:rsid w:val="00AF02FC"/>
    <w:rsid w:val="00AF0974"/>
    <w:rsid w:val="00AF1C5E"/>
    <w:rsid w:val="00AF28D5"/>
    <w:rsid w:val="00AF2AD9"/>
    <w:rsid w:val="00AF2CB3"/>
    <w:rsid w:val="00AF3217"/>
    <w:rsid w:val="00AF37E2"/>
    <w:rsid w:val="00AF3E8A"/>
    <w:rsid w:val="00AF416E"/>
    <w:rsid w:val="00AF44ED"/>
    <w:rsid w:val="00AF46B1"/>
    <w:rsid w:val="00AF4814"/>
    <w:rsid w:val="00AF4FF0"/>
    <w:rsid w:val="00AF507E"/>
    <w:rsid w:val="00AF5862"/>
    <w:rsid w:val="00AF6742"/>
    <w:rsid w:val="00B00492"/>
    <w:rsid w:val="00B005A5"/>
    <w:rsid w:val="00B01933"/>
    <w:rsid w:val="00B01F17"/>
    <w:rsid w:val="00B0220E"/>
    <w:rsid w:val="00B02737"/>
    <w:rsid w:val="00B02982"/>
    <w:rsid w:val="00B0313C"/>
    <w:rsid w:val="00B03739"/>
    <w:rsid w:val="00B03E7D"/>
    <w:rsid w:val="00B04B81"/>
    <w:rsid w:val="00B04BA2"/>
    <w:rsid w:val="00B04CA1"/>
    <w:rsid w:val="00B0512F"/>
    <w:rsid w:val="00B054B7"/>
    <w:rsid w:val="00B061DE"/>
    <w:rsid w:val="00B06712"/>
    <w:rsid w:val="00B06920"/>
    <w:rsid w:val="00B06935"/>
    <w:rsid w:val="00B0709F"/>
    <w:rsid w:val="00B108DE"/>
    <w:rsid w:val="00B10A3A"/>
    <w:rsid w:val="00B10B6D"/>
    <w:rsid w:val="00B1178B"/>
    <w:rsid w:val="00B11AF7"/>
    <w:rsid w:val="00B120FC"/>
    <w:rsid w:val="00B12B4C"/>
    <w:rsid w:val="00B136EB"/>
    <w:rsid w:val="00B13BAE"/>
    <w:rsid w:val="00B14063"/>
    <w:rsid w:val="00B1467C"/>
    <w:rsid w:val="00B1473C"/>
    <w:rsid w:val="00B153EE"/>
    <w:rsid w:val="00B15831"/>
    <w:rsid w:val="00B15972"/>
    <w:rsid w:val="00B15AE5"/>
    <w:rsid w:val="00B1633B"/>
    <w:rsid w:val="00B1659C"/>
    <w:rsid w:val="00B16AA4"/>
    <w:rsid w:val="00B16AB1"/>
    <w:rsid w:val="00B16B86"/>
    <w:rsid w:val="00B17465"/>
    <w:rsid w:val="00B17861"/>
    <w:rsid w:val="00B1793E"/>
    <w:rsid w:val="00B20042"/>
    <w:rsid w:val="00B20606"/>
    <w:rsid w:val="00B20931"/>
    <w:rsid w:val="00B225F2"/>
    <w:rsid w:val="00B22632"/>
    <w:rsid w:val="00B227B8"/>
    <w:rsid w:val="00B22DB6"/>
    <w:rsid w:val="00B23472"/>
    <w:rsid w:val="00B237F6"/>
    <w:rsid w:val="00B246DD"/>
    <w:rsid w:val="00B24C5E"/>
    <w:rsid w:val="00B24C9B"/>
    <w:rsid w:val="00B25575"/>
    <w:rsid w:val="00B258EB"/>
    <w:rsid w:val="00B268AE"/>
    <w:rsid w:val="00B26FF0"/>
    <w:rsid w:val="00B271CF"/>
    <w:rsid w:val="00B2786A"/>
    <w:rsid w:val="00B2787D"/>
    <w:rsid w:val="00B27A0C"/>
    <w:rsid w:val="00B30519"/>
    <w:rsid w:val="00B306FC"/>
    <w:rsid w:val="00B30C3E"/>
    <w:rsid w:val="00B30D45"/>
    <w:rsid w:val="00B314A5"/>
    <w:rsid w:val="00B31E20"/>
    <w:rsid w:val="00B3226B"/>
    <w:rsid w:val="00B3280B"/>
    <w:rsid w:val="00B33066"/>
    <w:rsid w:val="00B34065"/>
    <w:rsid w:val="00B340D8"/>
    <w:rsid w:val="00B344CF"/>
    <w:rsid w:val="00B355CD"/>
    <w:rsid w:val="00B3595D"/>
    <w:rsid w:val="00B360F3"/>
    <w:rsid w:val="00B362D4"/>
    <w:rsid w:val="00B36AEC"/>
    <w:rsid w:val="00B371A4"/>
    <w:rsid w:val="00B37527"/>
    <w:rsid w:val="00B375F7"/>
    <w:rsid w:val="00B37666"/>
    <w:rsid w:val="00B37E42"/>
    <w:rsid w:val="00B407CE"/>
    <w:rsid w:val="00B4083E"/>
    <w:rsid w:val="00B40D95"/>
    <w:rsid w:val="00B4140C"/>
    <w:rsid w:val="00B4141C"/>
    <w:rsid w:val="00B4186C"/>
    <w:rsid w:val="00B4194E"/>
    <w:rsid w:val="00B41A56"/>
    <w:rsid w:val="00B421A7"/>
    <w:rsid w:val="00B4236A"/>
    <w:rsid w:val="00B42497"/>
    <w:rsid w:val="00B429E9"/>
    <w:rsid w:val="00B42BD8"/>
    <w:rsid w:val="00B42EB3"/>
    <w:rsid w:val="00B43094"/>
    <w:rsid w:val="00B445D5"/>
    <w:rsid w:val="00B4475D"/>
    <w:rsid w:val="00B44F04"/>
    <w:rsid w:val="00B44F3E"/>
    <w:rsid w:val="00B44F91"/>
    <w:rsid w:val="00B451AE"/>
    <w:rsid w:val="00B45568"/>
    <w:rsid w:val="00B4560C"/>
    <w:rsid w:val="00B4574B"/>
    <w:rsid w:val="00B45A74"/>
    <w:rsid w:val="00B4672D"/>
    <w:rsid w:val="00B46AEE"/>
    <w:rsid w:val="00B46B33"/>
    <w:rsid w:val="00B46B69"/>
    <w:rsid w:val="00B46D7A"/>
    <w:rsid w:val="00B47143"/>
    <w:rsid w:val="00B475A3"/>
    <w:rsid w:val="00B47C9C"/>
    <w:rsid w:val="00B47E14"/>
    <w:rsid w:val="00B503DC"/>
    <w:rsid w:val="00B5062A"/>
    <w:rsid w:val="00B5066D"/>
    <w:rsid w:val="00B506EF"/>
    <w:rsid w:val="00B50FA2"/>
    <w:rsid w:val="00B5117A"/>
    <w:rsid w:val="00B5236A"/>
    <w:rsid w:val="00B5293F"/>
    <w:rsid w:val="00B52960"/>
    <w:rsid w:val="00B52DF5"/>
    <w:rsid w:val="00B533CE"/>
    <w:rsid w:val="00B53699"/>
    <w:rsid w:val="00B53B9B"/>
    <w:rsid w:val="00B5405E"/>
    <w:rsid w:val="00B544FD"/>
    <w:rsid w:val="00B545BC"/>
    <w:rsid w:val="00B54D4B"/>
    <w:rsid w:val="00B55008"/>
    <w:rsid w:val="00B551C4"/>
    <w:rsid w:val="00B55ECB"/>
    <w:rsid w:val="00B56853"/>
    <w:rsid w:val="00B569E7"/>
    <w:rsid w:val="00B56D36"/>
    <w:rsid w:val="00B56E68"/>
    <w:rsid w:val="00B5719C"/>
    <w:rsid w:val="00B57318"/>
    <w:rsid w:val="00B57420"/>
    <w:rsid w:val="00B57ADD"/>
    <w:rsid w:val="00B61A8B"/>
    <w:rsid w:val="00B61FCA"/>
    <w:rsid w:val="00B6236D"/>
    <w:rsid w:val="00B62F98"/>
    <w:rsid w:val="00B6343B"/>
    <w:rsid w:val="00B634C5"/>
    <w:rsid w:val="00B637D1"/>
    <w:rsid w:val="00B6395F"/>
    <w:rsid w:val="00B6435A"/>
    <w:rsid w:val="00B647F8"/>
    <w:rsid w:val="00B64A07"/>
    <w:rsid w:val="00B64B63"/>
    <w:rsid w:val="00B655AE"/>
    <w:rsid w:val="00B65676"/>
    <w:rsid w:val="00B65C77"/>
    <w:rsid w:val="00B65F36"/>
    <w:rsid w:val="00B65FCA"/>
    <w:rsid w:val="00B663CE"/>
    <w:rsid w:val="00B669C0"/>
    <w:rsid w:val="00B66AB8"/>
    <w:rsid w:val="00B67352"/>
    <w:rsid w:val="00B6759E"/>
    <w:rsid w:val="00B6765B"/>
    <w:rsid w:val="00B67741"/>
    <w:rsid w:val="00B7037E"/>
    <w:rsid w:val="00B70895"/>
    <w:rsid w:val="00B70939"/>
    <w:rsid w:val="00B709EE"/>
    <w:rsid w:val="00B70BFE"/>
    <w:rsid w:val="00B70FE6"/>
    <w:rsid w:val="00B7105F"/>
    <w:rsid w:val="00B71120"/>
    <w:rsid w:val="00B719A1"/>
    <w:rsid w:val="00B71FB3"/>
    <w:rsid w:val="00B7216D"/>
    <w:rsid w:val="00B722C2"/>
    <w:rsid w:val="00B72810"/>
    <w:rsid w:val="00B7422A"/>
    <w:rsid w:val="00B7440B"/>
    <w:rsid w:val="00B75D11"/>
    <w:rsid w:val="00B75F9B"/>
    <w:rsid w:val="00B7631F"/>
    <w:rsid w:val="00B764CC"/>
    <w:rsid w:val="00B776A2"/>
    <w:rsid w:val="00B77A4C"/>
    <w:rsid w:val="00B77DB0"/>
    <w:rsid w:val="00B8000A"/>
    <w:rsid w:val="00B802E4"/>
    <w:rsid w:val="00B804D9"/>
    <w:rsid w:val="00B80783"/>
    <w:rsid w:val="00B812F6"/>
    <w:rsid w:val="00B81D63"/>
    <w:rsid w:val="00B826A3"/>
    <w:rsid w:val="00B82CF0"/>
    <w:rsid w:val="00B83263"/>
    <w:rsid w:val="00B836F8"/>
    <w:rsid w:val="00B84088"/>
    <w:rsid w:val="00B848C0"/>
    <w:rsid w:val="00B87238"/>
    <w:rsid w:val="00B87513"/>
    <w:rsid w:val="00B905C8"/>
    <w:rsid w:val="00B92506"/>
    <w:rsid w:val="00B92878"/>
    <w:rsid w:val="00B92BE0"/>
    <w:rsid w:val="00B92EA8"/>
    <w:rsid w:val="00B93EEA"/>
    <w:rsid w:val="00B9412A"/>
    <w:rsid w:val="00B94C0C"/>
    <w:rsid w:val="00B94E0E"/>
    <w:rsid w:val="00B94E1B"/>
    <w:rsid w:val="00B961AB"/>
    <w:rsid w:val="00B9644B"/>
    <w:rsid w:val="00B9674E"/>
    <w:rsid w:val="00B96B03"/>
    <w:rsid w:val="00B97600"/>
    <w:rsid w:val="00BA01E5"/>
    <w:rsid w:val="00BA0682"/>
    <w:rsid w:val="00BA07F4"/>
    <w:rsid w:val="00BA0C8F"/>
    <w:rsid w:val="00BA141D"/>
    <w:rsid w:val="00BA2050"/>
    <w:rsid w:val="00BA3696"/>
    <w:rsid w:val="00BA3E53"/>
    <w:rsid w:val="00BA4B90"/>
    <w:rsid w:val="00BA4C33"/>
    <w:rsid w:val="00BA524A"/>
    <w:rsid w:val="00BA5AD8"/>
    <w:rsid w:val="00BA634B"/>
    <w:rsid w:val="00BA7E87"/>
    <w:rsid w:val="00BB0100"/>
    <w:rsid w:val="00BB022D"/>
    <w:rsid w:val="00BB029F"/>
    <w:rsid w:val="00BB0608"/>
    <w:rsid w:val="00BB1538"/>
    <w:rsid w:val="00BB17B3"/>
    <w:rsid w:val="00BB202B"/>
    <w:rsid w:val="00BB2DFF"/>
    <w:rsid w:val="00BB2FB9"/>
    <w:rsid w:val="00BB3037"/>
    <w:rsid w:val="00BB334B"/>
    <w:rsid w:val="00BB33E9"/>
    <w:rsid w:val="00BB3B74"/>
    <w:rsid w:val="00BB3D07"/>
    <w:rsid w:val="00BB4700"/>
    <w:rsid w:val="00BB5407"/>
    <w:rsid w:val="00BB59A2"/>
    <w:rsid w:val="00BB5BEB"/>
    <w:rsid w:val="00BB682A"/>
    <w:rsid w:val="00BB6B86"/>
    <w:rsid w:val="00BB6B95"/>
    <w:rsid w:val="00BB6F88"/>
    <w:rsid w:val="00BB748E"/>
    <w:rsid w:val="00BB7AE4"/>
    <w:rsid w:val="00BB7CAE"/>
    <w:rsid w:val="00BC06FF"/>
    <w:rsid w:val="00BC0820"/>
    <w:rsid w:val="00BC0B5F"/>
    <w:rsid w:val="00BC1247"/>
    <w:rsid w:val="00BC1299"/>
    <w:rsid w:val="00BC17D4"/>
    <w:rsid w:val="00BC188B"/>
    <w:rsid w:val="00BC1A65"/>
    <w:rsid w:val="00BC201D"/>
    <w:rsid w:val="00BC206D"/>
    <w:rsid w:val="00BC2FCC"/>
    <w:rsid w:val="00BC3945"/>
    <w:rsid w:val="00BC3E5E"/>
    <w:rsid w:val="00BC49D8"/>
    <w:rsid w:val="00BC4A6D"/>
    <w:rsid w:val="00BC4C4A"/>
    <w:rsid w:val="00BC4CB7"/>
    <w:rsid w:val="00BC4F8A"/>
    <w:rsid w:val="00BC5604"/>
    <w:rsid w:val="00BC58F2"/>
    <w:rsid w:val="00BC61B7"/>
    <w:rsid w:val="00BC6643"/>
    <w:rsid w:val="00BC6939"/>
    <w:rsid w:val="00BC6B3A"/>
    <w:rsid w:val="00BC723D"/>
    <w:rsid w:val="00BC77AA"/>
    <w:rsid w:val="00BC7DF6"/>
    <w:rsid w:val="00BC7F35"/>
    <w:rsid w:val="00BD0230"/>
    <w:rsid w:val="00BD1B92"/>
    <w:rsid w:val="00BD2FB1"/>
    <w:rsid w:val="00BD3526"/>
    <w:rsid w:val="00BD36A4"/>
    <w:rsid w:val="00BD377A"/>
    <w:rsid w:val="00BD3801"/>
    <w:rsid w:val="00BD455A"/>
    <w:rsid w:val="00BD4AC3"/>
    <w:rsid w:val="00BD4CA7"/>
    <w:rsid w:val="00BD567B"/>
    <w:rsid w:val="00BD675D"/>
    <w:rsid w:val="00BD676F"/>
    <w:rsid w:val="00BD68A9"/>
    <w:rsid w:val="00BD6AE0"/>
    <w:rsid w:val="00BD706B"/>
    <w:rsid w:val="00BD70D9"/>
    <w:rsid w:val="00BD77A2"/>
    <w:rsid w:val="00BD7CC6"/>
    <w:rsid w:val="00BD7FC7"/>
    <w:rsid w:val="00BE1245"/>
    <w:rsid w:val="00BE12CB"/>
    <w:rsid w:val="00BE1372"/>
    <w:rsid w:val="00BE1C3A"/>
    <w:rsid w:val="00BE28B6"/>
    <w:rsid w:val="00BE329C"/>
    <w:rsid w:val="00BE343E"/>
    <w:rsid w:val="00BE37E6"/>
    <w:rsid w:val="00BE44A2"/>
    <w:rsid w:val="00BE46BE"/>
    <w:rsid w:val="00BE4877"/>
    <w:rsid w:val="00BE4DEF"/>
    <w:rsid w:val="00BE5FC3"/>
    <w:rsid w:val="00BE614B"/>
    <w:rsid w:val="00BE68DC"/>
    <w:rsid w:val="00BE6947"/>
    <w:rsid w:val="00BE6DC8"/>
    <w:rsid w:val="00BE715F"/>
    <w:rsid w:val="00BE734D"/>
    <w:rsid w:val="00BE74D2"/>
    <w:rsid w:val="00BE7C6C"/>
    <w:rsid w:val="00BF0FB4"/>
    <w:rsid w:val="00BF1BB3"/>
    <w:rsid w:val="00BF2E46"/>
    <w:rsid w:val="00BF320D"/>
    <w:rsid w:val="00BF3303"/>
    <w:rsid w:val="00BF4585"/>
    <w:rsid w:val="00BF4A9B"/>
    <w:rsid w:val="00BF4CEE"/>
    <w:rsid w:val="00BF5D5A"/>
    <w:rsid w:val="00BF5F98"/>
    <w:rsid w:val="00BF6147"/>
    <w:rsid w:val="00BF6369"/>
    <w:rsid w:val="00BF68FA"/>
    <w:rsid w:val="00BF69BA"/>
    <w:rsid w:val="00BF6EB4"/>
    <w:rsid w:val="00C0032D"/>
    <w:rsid w:val="00C00F3C"/>
    <w:rsid w:val="00C01119"/>
    <w:rsid w:val="00C011D8"/>
    <w:rsid w:val="00C01669"/>
    <w:rsid w:val="00C01B3E"/>
    <w:rsid w:val="00C01C06"/>
    <w:rsid w:val="00C01DBA"/>
    <w:rsid w:val="00C02313"/>
    <w:rsid w:val="00C03445"/>
    <w:rsid w:val="00C03703"/>
    <w:rsid w:val="00C0388A"/>
    <w:rsid w:val="00C03AF1"/>
    <w:rsid w:val="00C03E7C"/>
    <w:rsid w:val="00C0454A"/>
    <w:rsid w:val="00C047C0"/>
    <w:rsid w:val="00C047E7"/>
    <w:rsid w:val="00C05E0C"/>
    <w:rsid w:val="00C060F9"/>
    <w:rsid w:val="00C0681E"/>
    <w:rsid w:val="00C06E2E"/>
    <w:rsid w:val="00C06E43"/>
    <w:rsid w:val="00C078F8"/>
    <w:rsid w:val="00C1050B"/>
    <w:rsid w:val="00C10642"/>
    <w:rsid w:val="00C10C41"/>
    <w:rsid w:val="00C11A42"/>
    <w:rsid w:val="00C11BCA"/>
    <w:rsid w:val="00C13002"/>
    <w:rsid w:val="00C1315C"/>
    <w:rsid w:val="00C131C1"/>
    <w:rsid w:val="00C13334"/>
    <w:rsid w:val="00C13935"/>
    <w:rsid w:val="00C1417F"/>
    <w:rsid w:val="00C1442C"/>
    <w:rsid w:val="00C15C1C"/>
    <w:rsid w:val="00C15ECD"/>
    <w:rsid w:val="00C16D8A"/>
    <w:rsid w:val="00C16F6B"/>
    <w:rsid w:val="00C177A3"/>
    <w:rsid w:val="00C20040"/>
    <w:rsid w:val="00C20B11"/>
    <w:rsid w:val="00C20C1E"/>
    <w:rsid w:val="00C21513"/>
    <w:rsid w:val="00C215E7"/>
    <w:rsid w:val="00C220ED"/>
    <w:rsid w:val="00C2260D"/>
    <w:rsid w:val="00C22720"/>
    <w:rsid w:val="00C229D2"/>
    <w:rsid w:val="00C22FA7"/>
    <w:rsid w:val="00C22FE6"/>
    <w:rsid w:val="00C23246"/>
    <w:rsid w:val="00C23AC9"/>
    <w:rsid w:val="00C24A5B"/>
    <w:rsid w:val="00C251E6"/>
    <w:rsid w:val="00C256D9"/>
    <w:rsid w:val="00C2621C"/>
    <w:rsid w:val="00C26392"/>
    <w:rsid w:val="00C264F2"/>
    <w:rsid w:val="00C2692D"/>
    <w:rsid w:val="00C26F6E"/>
    <w:rsid w:val="00C27669"/>
    <w:rsid w:val="00C27787"/>
    <w:rsid w:val="00C323D7"/>
    <w:rsid w:val="00C326BE"/>
    <w:rsid w:val="00C32C8E"/>
    <w:rsid w:val="00C33028"/>
    <w:rsid w:val="00C331B2"/>
    <w:rsid w:val="00C3356E"/>
    <w:rsid w:val="00C3362A"/>
    <w:rsid w:val="00C337C5"/>
    <w:rsid w:val="00C34016"/>
    <w:rsid w:val="00C34374"/>
    <w:rsid w:val="00C34446"/>
    <w:rsid w:val="00C345F4"/>
    <w:rsid w:val="00C34EF7"/>
    <w:rsid w:val="00C35713"/>
    <w:rsid w:val="00C35881"/>
    <w:rsid w:val="00C3652F"/>
    <w:rsid w:val="00C37CC1"/>
    <w:rsid w:val="00C37E96"/>
    <w:rsid w:val="00C402BE"/>
    <w:rsid w:val="00C403C9"/>
    <w:rsid w:val="00C40877"/>
    <w:rsid w:val="00C409B7"/>
    <w:rsid w:val="00C41B68"/>
    <w:rsid w:val="00C41EF4"/>
    <w:rsid w:val="00C4210A"/>
    <w:rsid w:val="00C423A3"/>
    <w:rsid w:val="00C43574"/>
    <w:rsid w:val="00C43758"/>
    <w:rsid w:val="00C43D52"/>
    <w:rsid w:val="00C4493A"/>
    <w:rsid w:val="00C44C06"/>
    <w:rsid w:val="00C44C60"/>
    <w:rsid w:val="00C45381"/>
    <w:rsid w:val="00C45E19"/>
    <w:rsid w:val="00C461AD"/>
    <w:rsid w:val="00C46ADE"/>
    <w:rsid w:val="00C46C3D"/>
    <w:rsid w:val="00C474A1"/>
    <w:rsid w:val="00C4787E"/>
    <w:rsid w:val="00C47E4F"/>
    <w:rsid w:val="00C50747"/>
    <w:rsid w:val="00C507E1"/>
    <w:rsid w:val="00C50D49"/>
    <w:rsid w:val="00C517BD"/>
    <w:rsid w:val="00C5187B"/>
    <w:rsid w:val="00C52D97"/>
    <w:rsid w:val="00C531C6"/>
    <w:rsid w:val="00C53FFF"/>
    <w:rsid w:val="00C54281"/>
    <w:rsid w:val="00C54B2C"/>
    <w:rsid w:val="00C55355"/>
    <w:rsid w:val="00C56128"/>
    <w:rsid w:val="00C56351"/>
    <w:rsid w:val="00C5659B"/>
    <w:rsid w:val="00C56867"/>
    <w:rsid w:val="00C56D05"/>
    <w:rsid w:val="00C571EA"/>
    <w:rsid w:val="00C573BB"/>
    <w:rsid w:val="00C57526"/>
    <w:rsid w:val="00C57D7D"/>
    <w:rsid w:val="00C60441"/>
    <w:rsid w:val="00C60673"/>
    <w:rsid w:val="00C60884"/>
    <w:rsid w:val="00C60A7B"/>
    <w:rsid w:val="00C60DA0"/>
    <w:rsid w:val="00C60DB1"/>
    <w:rsid w:val="00C610C2"/>
    <w:rsid w:val="00C6199C"/>
    <w:rsid w:val="00C620C5"/>
    <w:rsid w:val="00C62167"/>
    <w:rsid w:val="00C62587"/>
    <w:rsid w:val="00C6302E"/>
    <w:rsid w:val="00C634D4"/>
    <w:rsid w:val="00C63705"/>
    <w:rsid w:val="00C647A5"/>
    <w:rsid w:val="00C64BC7"/>
    <w:rsid w:val="00C64E00"/>
    <w:rsid w:val="00C654FA"/>
    <w:rsid w:val="00C6568C"/>
    <w:rsid w:val="00C65D0B"/>
    <w:rsid w:val="00C65D3B"/>
    <w:rsid w:val="00C65EDD"/>
    <w:rsid w:val="00C66811"/>
    <w:rsid w:val="00C66889"/>
    <w:rsid w:val="00C66A7A"/>
    <w:rsid w:val="00C66E5A"/>
    <w:rsid w:val="00C6703C"/>
    <w:rsid w:val="00C67338"/>
    <w:rsid w:val="00C674BA"/>
    <w:rsid w:val="00C677ED"/>
    <w:rsid w:val="00C67F53"/>
    <w:rsid w:val="00C71954"/>
    <w:rsid w:val="00C71DFA"/>
    <w:rsid w:val="00C7233F"/>
    <w:rsid w:val="00C729E9"/>
    <w:rsid w:val="00C72A00"/>
    <w:rsid w:val="00C7385F"/>
    <w:rsid w:val="00C73D5F"/>
    <w:rsid w:val="00C7556C"/>
    <w:rsid w:val="00C75ED4"/>
    <w:rsid w:val="00C7631C"/>
    <w:rsid w:val="00C7699A"/>
    <w:rsid w:val="00C76E7B"/>
    <w:rsid w:val="00C7731E"/>
    <w:rsid w:val="00C77433"/>
    <w:rsid w:val="00C7770E"/>
    <w:rsid w:val="00C77722"/>
    <w:rsid w:val="00C77A42"/>
    <w:rsid w:val="00C77CCF"/>
    <w:rsid w:val="00C803C6"/>
    <w:rsid w:val="00C8233F"/>
    <w:rsid w:val="00C8243D"/>
    <w:rsid w:val="00C829ED"/>
    <w:rsid w:val="00C83620"/>
    <w:rsid w:val="00C844BA"/>
    <w:rsid w:val="00C8476B"/>
    <w:rsid w:val="00C8589A"/>
    <w:rsid w:val="00C85A3E"/>
    <w:rsid w:val="00C85D48"/>
    <w:rsid w:val="00C87967"/>
    <w:rsid w:val="00C901E5"/>
    <w:rsid w:val="00C903A4"/>
    <w:rsid w:val="00C90D87"/>
    <w:rsid w:val="00C90E76"/>
    <w:rsid w:val="00C90EA7"/>
    <w:rsid w:val="00C914F3"/>
    <w:rsid w:val="00C91B74"/>
    <w:rsid w:val="00C91D9E"/>
    <w:rsid w:val="00C92897"/>
    <w:rsid w:val="00C92D0C"/>
    <w:rsid w:val="00C93120"/>
    <w:rsid w:val="00C949F0"/>
    <w:rsid w:val="00C96B9C"/>
    <w:rsid w:val="00C96D04"/>
    <w:rsid w:val="00C97EA4"/>
    <w:rsid w:val="00CA000D"/>
    <w:rsid w:val="00CA02BC"/>
    <w:rsid w:val="00CA1465"/>
    <w:rsid w:val="00CA1AD3"/>
    <w:rsid w:val="00CA2132"/>
    <w:rsid w:val="00CA21C9"/>
    <w:rsid w:val="00CA24C9"/>
    <w:rsid w:val="00CA2763"/>
    <w:rsid w:val="00CA2AC1"/>
    <w:rsid w:val="00CA2B92"/>
    <w:rsid w:val="00CA3483"/>
    <w:rsid w:val="00CA437E"/>
    <w:rsid w:val="00CA47DF"/>
    <w:rsid w:val="00CA6628"/>
    <w:rsid w:val="00CA6BC5"/>
    <w:rsid w:val="00CA7885"/>
    <w:rsid w:val="00CA7A92"/>
    <w:rsid w:val="00CA7B48"/>
    <w:rsid w:val="00CA7B4C"/>
    <w:rsid w:val="00CB0038"/>
    <w:rsid w:val="00CB0068"/>
    <w:rsid w:val="00CB02D5"/>
    <w:rsid w:val="00CB03B3"/>
    <w:rsid w:val="00CB044F"/>
    <w:rsid w:val="00CB060E"/>
    <w:rsid w:val="00CB1559"/>
    <w:rsid w:val="00CB1835"/>
    <w:rsid w:val="00CB18C2"/>
    <w:rsid w:val="00CB1A27"/>
    <w:rsid w:val="00CB1AE5"/>
    <w:rsid w:val="00CB2473"/>
    <w:rsid w:val="00CB27BA"/>
    <w:rsid w:val="00CB34BF"/>
    <w:rsid w:val="00CB5ECF"/>
    <w:rsid w:val="00CB6208"/>
    <w:rsid w:val="00CB6671"/>
    <w:rsid w:val="00CB69A7"/>
    <w:rsid w:val="00CB6DFA"/>
    <w:rsid w:val="00CB7CD8"/>
    <w:rsid w:val="00CC001A"/>
    <w:rsid w:val="00CC07AE"/>
    <w:rsid w:val="00CC23C0"/>
    <w:rsid w:val="00CC2403"/>
    <w:rsid w:val="00CC2804"/>
    <w:rsid w:val="00CC2D70"/>
    <w:rsid w:val="00CC2F5F"/>
    <w:rsid w:val="00CC3D43"/>
    <w:rsid w:val="00CC4219"/>
    <w:rsid w:val="00CC421D"/>
    <w:rsid w:val="00CC48BE"/>
    <w:rsid w:val="00CC555B"/>
    <w:rsid w:val="00CC6357"/>
    <w:rsid w:val="00CC67EB"/>
    <w:rsid w:val="00CC6865"/>
    <w:rsid w:val="00CC688B"/>
    <w:rsid w:val="00CC70F4"/>
    <w:rsid w:val="00CC7B93"/>
    <w:rsid w:val="00CD0E8A"/>
    <w:rsid w:val="00CD0F7E"/>
    <w:rsid w:val="00CD1039"/>
    <w:rsid w:val="00CD13AF"/>
    <w:rsid w:val="00CD15A2"/>
    <w:rsid w:val="00CD15B2"/>
    <w:rsid w:val="00CD171B"/>
    <w:rsid w:val="00CD1880"/>
    <w:rsid w:val="00CD1AD0"/>
    <w:rsid w:val="00CD1C14"/>
    <w:rsid w:val="00CD20F4"/>
    <w:rsid w:val="00CD3076"/>
    <w:rsid w:val="00CD3259"/>
    <w:rsid w:val="00CD36A8"/>
    <w:rsid w:val="00CD378D"/>
    <w:rsid w:val="00CD3CDB"/>
    <w:rsid w:val="00CD3F51"/>
    <w:rsid w:val="00CD4834"/>
    <w:rsid w:val="00CD496A"/>
    <w:rsid w:val="00CD59C4"/>
    <w:rsid w:val="00CD5B91"/>
    <w:rsid w:val="00CD7F42"/>
    <w:rsid w:val="00CE03DB"/>
    <w:rsid w:val="00CE0AEA"/>
    <w:rsid w:val="00CE0F84"/>
    <w:rsid w:val="00CE11A9"/>
    <w:rsid w:val="00CE1ED8"/>
    <w:rsid w:val="00CE2103"/>
    <w:rsid w:val="00CE28AF"/>
    <w:rsid w:val="00CE2A71"/>
    <w:rsid w:val="00CE2DB3"/>
    <w:rsid w:val="00CE303A"/>
    <w:rsid w:val="00CE3476"/>
    <w:rsid w:val="00CE3989"/>
    <w:rsid w:val="00CE3B54"/>
    <w:rsid w:val="00CE3BE7"/>
    <w:rsid w:val="00CE3FB5"/>
    <w:rsid w:val="00CE4768"/>
    <w:rsid w:val="00CE588C"/>
    <w:rsid w:val="00CE59C6"/>
    <w:rsid w:val="00CE63D5"/>
    <w:rsid w:val="00CE71A7"/>
    <w:rsid w:val="00CE747B"/>
    <w:rsid w:val="00CE7BEE"/>
    <w:rsid w:val="00CF1298"/>
    <w:rsid w:val="00CF239F"/>
    <w:rsid w:val="00CF248F"/>
    <w:rsid w:val="00CF2544"/>
    <w:rsid w:val="00CF2CEF"/>
    <w:rsid w:val="00CF30D9"/>
    <w:rsid w:val="00CF35AB"/>
    <w:rsid w:val="00CF4973"/>
    <w:rsid w:val="00CF4C5E"/>
    <w:rsid w:val="00CF4F64"/>
    <w:rsid w:val="00CF5814"/>
    <w:rsid w:val="00CF5C1B"/>
    <w:rsid w:val="00CF5D2C"/>
    <w:rsid w:val="00CF5DC7"/>
    <w:rsid w:val="00CF5DF8"/>
    <w:rsid w:val="00CF5EF2"/>
    <w:rsid w:val="00CF6982"/>
    <w:rsid w:val="00CF6B29"/>
    <w:rsid w:val="00CF6D72"/>
    <w:rsid w:val="00CF76EB"/>
    <w:rsid w:val="00D00135"/>
    <w:rsid w:val="00D01963"/>
    <w:rsid w:val="00D020E0"/>
    <w:rsid w:val="00D032D9"/>
    <w:rsid w:val="00D03428"/>
    <w:rsid w:val="00D03B5C"/>
    <w:rsid w:val="00D03DFB"/>
    <w:rsid w:val="00D03FC8"/>
    <w:rsid w:val="00D03FDD"/>
    <w:rsid w:val="00D04A52"/>
    <w:rsid w:val="00D04C30"/>
    <w:rsid w:val="00D053C9"/>
    <w:rsid w:val="00D05490"/>
    <w:rsid w:val="00D059B0"/>
    <w:rsid w:val="00D05AC3"/>
    <w:rsid w:val="00D06147"/>
    <w:rsid w:val="00D0731A"/>
    <w:rsid w:val="00D07579"/>
    <w:rsid w:val="00D07DE5"/>
    <w:rsid w:val="00D101A4"/>
    <w:rsid w:val="00D108EB"/>
    <w:rsid w:val="00D10C2B"/>
    <w:rsid w:val="00D11C3F"/>
    <w:rsid w:val="00D11CDE"/>
    <w:rsid w:val="00D12392"/>
    <w:rsid w:val="00D12790"/>
    <w:rsid w:val="00D12DC0"/>
    <w:rsid w:val="00D1301E"/>
    <w:rsid w:val="00D13867"/>
    <w:rsid w:val="00D14145"/>
    <w:rsid w:val="00D14687"/>
    <w:rsid w:val="00D146C8"/>
    <w:rsid w:val="00D14CEE"/>
    <w:rsid w:val="00D150F3"/>
    <w:rsid w:val="00D15818"/>
    <w:rsid w:val="00D16875"/>
    <w:rsid w:val="00D16A1C"/>
    <w:rsid w:val="00D1763B"/>
    <w:rsid w:val="00D17914"/>
    <w:rsid w:val="00D208B8"/>
    <w:rsid w:val="00D2115C"/>
    <w:rsid w:val="00D215AE"/>
    <w:rsid w:val="00D215B4"/>
    <w:rsid w:val="00D226BF"/>
    <w:rsid w:val="00D22805"/>
    <w:rsid w:val="00D231FF"/>
    <w:rsid w:val="00D2331E"/>
    <w:rsid w:val="00D2341E"/>
    <w:rsid w:val="00D238EC"/>
    <w:rsid w:val="00D23CF2"/>
    <w:rsid w:val="00D23D12"/>
    <w:rsid w:val="00D2431F"/>
    <w:rsid w:val="00D2457A"/>
    <w:rsid w:val="00D250F0"/>
    <w:rsid w:val="00D26423"/>
    <w:rsid w:val="00D2645B"/>
    <w:rsid w:val="00D26948"/>
    <w:rsid w:val="00D26976"/>
    <w:rsid w:val="00D26D1C"/>
    <w:rsid w:val="00D308A9"/>
    <w:rsid w:val="00D30E44"/>
    <w:rsid w:val="00D30F94"/>
    <w:rsid w:val="00D31B68"/>
    <w:rsid w:val="00D323C3"/>
    <w:rsid w:val="00D32B6A"/>
    <w:rsid w:val="00D332BA"/>
    <w:rsid w:val="00D33691"/>
    <w:rsid w:val="00D336B3"/>
    <w:rsid w:val="00D33F40"/>
    <w:rsid w:val="00D3414A"/>
    <w:rsid w:val="00D342C3"/>
    <w:rsid w:val="00D34364"/>
    <w:rsid w:val="00D352E3"/>
    <w:rsid w:val="00D35C94"/>
    <w:rsid w:val="00D35F97"/>
    <w:rsid w:val="00D36F94"/>
    <w:rsid w:val="00D375E8"/>
    <w:rsid w:val="00D378F2"/>
    <w:rsid w:val="00D37CE9"/>
    <w:rsid w:val="00D40E89"/>
    <w:rsid w:val="00D40FA7"/>
    <w:rsid w:val="00D41BFC"/>
    <w:rsid w:val="00D41DA3"/>
    <w:rsid w:val="00D41E0C"/>
    <w:rsid w:val="00D42470"/>
    <w:rsid w:val="00D4364F"/>
    <w:rsid w:val="00D4390F"/>
    <w:rsid w:val="00D43983"/>
    <w:rsid w:val="00D447FD"/>
    <w:rsid w:val="00D44BAC"/>
    <w:rsid w:val="00D45067"/>
    <w:rsid w:val="00D4524C"/>
    <w:rsid w:val="00D45A6D"/>
    <w:rsid w:val="00D474C8"/>
    <w:rsid w:val="00D502A9"/>
    <w:rsid w:val="00D50A7C"/>
    <w:rsid w:val="00D51CBE"/>
    <w:rsid w:val="00D51CED"/>
    <w:rsid w:val="00D52202"/>
    <w:rsid w:val="00D5227E"/>
    <w:rsid w:val="00D5260B"/>
    <w:rsid w:val="00D52BDE"/>
    <w:rsid w:val="00D531A2"/>
    <w:rsid w:val="00D5389E"/>
    <w:rsid w:val="00D547D2"/>
    <w:rsid w:val="00D55B8D"/>
    <w:rsid w:val="00D57B9E"/>
    <w:rsid w:val="00D57C40"/>
    <w:rsid w:val="00D57EF6"/>
    <w:rsid w:val="00D60C2A"/>
    <w:rsid w:val="00D60E04"/>
    <w:rsid w:val="00D629D1"/>
    <w:rsid w:val="00D62D88"/>
    <w:rsid w:val="00D6420A"/>
    <w:rsid w:val="00D64776"/>
    <w:rsid w:val="00D64A66"/>
    <w:rsid w:val="00D64B7E"/>
    <w:rsid w:val="00D65878"/>
    <w:rsid w:val="00D6596D"/>
    <w:rsid w:val="00D65ED1"/>
    <w:rsid w:val="00D663DC"/>
    <w:rsid w:val="00D6642E"/>
    <w:rsid w:val="00D66575"/>
    <w:rsid w:val="00D66598"/>
    <w:rsid w:val="00D6695B"/>
    <w:rsid w:val="00D66C23"/>
    <w:rsid w:val="00D66CD8"/>
    <w:rsid w:val="00D66FE1"/>
    <w:rsid w:val="00D6711D"/>
    <w:rsid w:val="00D671AF"/>
    <w:rsid w:val="00D673B8"/>
    <w:rsid w:val="00D679C4"/>
    <w:rsid w:val="00D67AEB"/>
    <w:rsid w:val="00D7020F"/>
    <w:rsid w:val="00D7032B"/>
    <w:rsid w:val="00D705DA"/>
    <w:rsid w:val="00D7099E"/>
    <w:rsid w:val="00D72301"/>
    <w:rsid w:val="00D72B4B"/>
    <w:rsid w:val="00D72EDD"/>
    <w:rsid w:val="00D7374E"/>
    <w:rsid w:val="00D73D19"/>
    <w:rsid w:val="00D73E1C"/>
    <w:rsid w:val="00D74001"/>
    <w:rsid w:val="00D751ED"/>
    <w:rsid w:val="00D75321"/>
    <w:rsid w:val="00D75663"/>
    <w:rsid w:val="00D764B0"/>
    <w:rsid w:val="00D76DAC"/>
    <w:rsid w:val="00D76F24"/>
    <w:rsid w:val="00D7781C"/>
    <w:rsid w:val="00D805C9"/>
    <w:rsid w:val="00D80690"/>
    <w:rsid w:val="00D80D21"/>
    <w:rsid w:val="00D8142E"/>
    <w:rsid w:val="00D8149F"/>
    <w:rsid w:val="00D816F3"/>
    <w:rsid w:val="00D81EB4"/>
    <w:rsid w:val="00D8228E"/>
    <w:rsid w:val="00D823C8"/>
    <w:rsid w:val="00D82B8A"/>
    <w:rsid w:val="00D82F81"/>
    <w:rsid w:val="00D83C27"/>
    <w:rsid w:val="00D843F8"/>
    <w:rsid w:val="00D844F2"/>
    <w:rsid w:val="00D84632"/>
    <w:rsid w:val="00D848EC"/>
    <w:rsid w:val="00D84CB3"/>
    <w:rsid w:val="00D85181"/>
    <w:rsid w:val="00D85228"/>
    <w:rsid w:val="00D85758"/>
    <w:rsid w:val="00D85C20"/>
    <w:rsid w:val="00D85E6C"/>
    <w:rsid w:val="00D85F82"/>
    <w:rsid w:val="00D8602E"/>
    <w:rsid w:val="00D860A2"/>
    <w:rsid w:val="00D86257"/>
    <w:rsid w:val="00D862B7"/>
    <w:rsid w:val="00D8636A"/>
    <w:rsid w:val="00D8695A"/>
    <w:rsid w:val="00D869F7"/>
    <w:rsid w:val="00D86E98"/>
    <w:rsid w:val="00D870BA"/>
    <w:rsid w:val="00D8751F"/>
    <w:rsid w:val="00D87931"/>
    <w:rsid w:val="00D8797D"/>
    <w:rsid w:val="00D9025A"/>
    <w:rsid w:val="00D90567"/>
    <w:rsid w:val="00D9067E"/>
    <w:rsid w:val="00D9090E"/>
    <w:rsid w:val="00D90A14"/>
    <w:rsid w:val="00D91022"/>
    <w:rsid w:val="00D92540"/>
    <w:rsid w:val="00D92E9D"/>
    <w:rsid w:val="00D933B0"/>
    <w:rsid w:val="00D93873"/>
    <w:rsid w:val="00D93E0B"/>
    <w:rsid w:val="00D93EAB"/>
    <w:rsid w:val="00D94A57"/>
    <w:rsid w:val="00D94AD5"/>
    <w:rsid w:val="00D94C7B"/>
    <w:rsid w:val="00D95868"/>
    <w:rsid w:val="00D95987"/>
    <w:rsid w:val="00D95BCF"/>
    <w:rsid w:val="00D95D4B"/>
    <w:rsid w:val="00D96A5C"/>
    <w:rsid w:val="00D96D9B"/>
    <w:rsid w:val="00D96E4D"/>
    <w:rsid w:val="00D9713C"/>
    <w:rsid w:val="00D97EC0"/>
    <w:rsid w:val="00D97ECD"/>
    <w:rsid w:val="00DA08AF"/>
    <w:rsid w:val="00DA0A6F"/>
    <w:rsid w:val="00DA0F99"/>
    <w:rsid w:val="00DA20A2"/>
    <w:rsid w:val="00DA222E"/>
    <w:rsid w:val="00DA2311"/>
    <w:rsid w:val="00DA241C"/>
    <w:rsid w:val="00DA2611"/>
    <w:rsid w:val="00DA2894"/>
    <w:rsid w:val="00DA2E17"/>
    <w:rsid w:val="00DA2F89"/>
    <w:rsid w:val="00DA4278"/>
    <w:rsid w:val="00DA4643"/>
    <w:rsid w:val="00DA4935"/>
    <w:rsid w:val="00DA57B7"/>
    <w:rsid w:val="00DA619D"/>
    <w:rsid w:val="00DA6A3C"/>
    <w:rsid w:val="00DA7690"/>
    <w:rsid w:val="00DA7913"/>
    <w:rsid w:val="00DB057F"/>
    <w:rsid w:val="00DB1EEA"/>
    <w:rsid w:val="00DB1FEB"/>
    <w:rsid w:val="00DB25E8"/>
    <w:rsid w:val="00DB2D75"/>
    <w:rsid w:val="00DB36EB"/>
    <w:rsid w:val="00DB38AA"/>
    <w:rsid w:val="00DB3ADF"/>
    <w:rsid w:val="00DB3F26"/>
    <w:rsid w:val="00DB44F3"/>
    <w:rsid w:val="00DB48B7"/>
    <w:rsid w:val="00DB4DD6"/>
    <w:rsid w:val="00DB55F8"/>
    <w:rsid w:val="00DB5B41"/>
    <w:rsid w:val="00DB639C"/>
    <w:rsid w:val="00DB692E"/>
    <w:rsid w:val="00DB74B9"/>
    <w:rsid w:val="00DB777C"/>
    <w:rsid w:val="00DB7B9E"/>
    <w:rsid w:val="00DC0669"/>
    <w:rsid w:val="00DC0C91"/>
    <w:rsid w:val="00DC1771"/>
    <w:rsid w:val="00DC1C6D"/>
    <w:rsid w:val="00DC22D1"/>
    <w:rsid w:val="00DC2476"/>
    <w:rsid w:val="00DC26A9"/>
    <w:rsid w:val="00DC26AC"/>
    <w:rsid w:val="00DC2897"/>
    <w:rsid w:val="00DC2D4F"/>
    <w:rsid w:val="00DC30A6"/>
    <w:rsid w:val="00DC34FD"/>
    <w:rsid w:val="00DC3937"/>
    <w:rsid w:val="00DC4291"/>
    <w:rsid w:val="00DC4B66"/>
    <w:rsid w:val="00DC5C5C"/>
    <w:rsid w:val="00DC5ED5"/>
    <w:rsid w:val="00DC5FFD"/>
    <w:rsid w:val="00DC61DD"/>
    <w:rsid w:val="00DC653F"/>
    <w:rsid w:val="00DC663B"/>
    <w:rsid w:val="00DC760A"/>
    <w:rsid w:val="00DC782D"/>
    <w:rsid w:val="00DC789C"/>
    <w:rsid w:val="00DD059C"/>
    <w:rsid w:val="00DD05C4"/>
    <w:rsid w:val="00DD13CA"/>
    <w:rsid w:val="00DD14E4"/>
    <w:rsid w:val="00DD24C9"/>
    <w:rsid w:val="00DD29A8"/>
    <w:rsid w:val="00DD356D"/>
    <w:rsid w:val="00DD35D0"/>
    <w:rsid w:val="00DD3DB9"/>
    <w:rsid w:val="00DD4271"/>
    <w:rsid w:val="00DD4694"/>
    <w:rsid w:val="00DD48B9"/>
    <w:rsid w:val="00DD49F6"/>
    <w:rsid w:val="00DD4D1E"/>
    <w:rsid w:val="00DD641E"/>
    <w:rsid w:val="00DD65C0"/>
    <w:rsid w:val="00DD6C09"/>
    <w:rsid w:val="00DD7561"/>
    <w:rsid w:val="00DD75E4"/>
    <w:rsid w:val="00DD7E3F"/>
    <w:rsid w:val="00DE1297"/>
    <w:rsid w:val="00DE2945"/>
    <w:rsid w:val="00DE2AE3"/>
    <w:rsid w:val="00DE2E99"/>
    <w:rsid w:val="00DE33FC"/>
    <w:rsid w:val="00DE347D"/>
    <w:rsid w:val="00DE3792"/>
    <w:rsid w:val="00DE388D"/>
    <w:rsid w:val="00DE3AD2"/>
    <w:rsid w:val="00DE49B8"/>
    <w:rsid w:val="00DE4C7C"/>
    <w:rsid w:val="00DE56CF"/>
    <w:rsid w:val="00DE5886"/>
    <w:rsid w:val="00DE5AEC"/>
    <w:rsid w:val="00DE6293"/>
    <w:rsid w:val="00DE631F"/>
    <w:rsid w:val="00DE652C"/>
    <w:rsid w:val="00DE668B"/>
    <w:rsid w:val="00DF062B"/>
    <w:rsid w:val="00DF0CD2"/>
    <w:rsid w:val="00DF16FA"/>
    <w:rsid w:val="00DF1D32"/>
    <w:rsid w:val="00DF2428"/>
    <w:rsid w:val="00DF280F"/>
    <w:rsid w:val="00DF2C75"/>
    <w:rsid w:val="00DF30A2"/>
    <w:rsid w:val="00DF3479"/>
    <w:rsid w:val="00DF436A"/>
    <w:rsid w:val="00DF4375"/>
    <w:rsid w:val="00DF48D1"/>
    <w:rsid w:val="00DF4989"/>
    <w:rsid w:val="00DF4C25"/>
    <w:rsid w:val="00DF601E"/>
    <w:rsid w:val="00DF6723"/>
    <w:rsid w:val="00DF70A4"/>
    <w:rsid w:val="00DF7F29"/>
    <w:rsid w:val="00E000E1"/>
    <w:rsid w:val="00E0029A"/>
    <w:rsid w:val="00E00864"/>
    <w:rsid w:val="00E023C8"/>
    <w:rsid w:val="00E0356B"/>
    <w:rsid w:val="00E04091"/>
    <w:rsid w:val="00E04730"/>
    <w:rsid w:val="00E047C3"/>
    <w:rsid w:val="00E050ED"/>
    <w:rsid w:val="00E05A1A"/>
    <w:rsid w:val="00E05ADC"/>
    <w:rsid w:val="00E05BA8"/>
    <w:rsid w:val="00E06AB2"/>
    <w:rsid w:val="00E06BAA"/>
    <w:rsid w:val="00E06CF4"/>
    <w:rsid w:val="00E07C91"/>
    <w:rsid w:val="00E07D76"/>
    <w:rsid w:val="00E07F25"/>
    <w:rsid w:val="00E07FE9"/>
    <w:rsid w:val="00E10521"/>
    <w:rsid w:val="00E111DC"/>
    <w:rsid w:val="00E11F61"/>
    <w:rsid w:val="00E123D9"/>
    <w:rsid w:val="00E12F67"/>
    <w:rsid w:val="00E13B17"/>
    <w:rsid w:val="00E13BF9"/>
    <w:rsid w:val="00E140EB"/>
    <w:rsid w:val="00E1439E"/>
    <w:rsid w:val="00E148DA"/>
    <w:rsid w:val="00E15268"/>
    <w:rsid w:val="00E1557E"/>
    <w:rsid w:val="00E1558F"/>
    <w:rsid w:val="00E16211"/>
    <w:rsid w:val="00E16F4E"/>
    <w:rsid w:val="00E17036"/>
    <w:rsid w:val="00E206CE"/>
    <w:rsid w:val="00E210AF"/>
    <w:rsid w:val="00E215CB"/>
    <w:rsid w:val="00E21DE5"/>
    <w:rsid w:val="00E21E19"/>
    <w:rsid w:val="00E21EF7"/>
    <w:rsid w:val="00E2247F"/>
    <w:rsid w:val="00E2249C"/>
    <w:rsid w:val="00E22590"/>
    <w:rsid w:val="00E22730"/>
    <w:rsid w:val="00E22966"/>
    <w:rsid w:val="00E22D38"/>
    <w:rsid w:val="00E22EE7"/>
    <w:rsid w:val="00E23B6E"/>
    <w:rsid w:val="00E23BBB"/>
    <w:rsid w:val="00E23BCC"/>
    <w:rsid w:val="00E247B8"/>
    <w:rsid w:val="00E24E89"/>
    <w:rsid w:val="00E253E5"/>
    <w:rsid w:val="00E30364"/>
    <w:rsid w:val="00E3042C"/>
    <w:rsid w:val="00E310FE"/>
    <w:rsid w:val="00E31240"/>
    <w:rsid w:val="00E31C99"/>
    <w:rsid w:val="00E32127"/>
    <w:rsid w:val="00E32139"/>
    <w:rsid w:val="00E32312"/>
    <w:rsid w:val="00E32457"/>
    <w:rsid w:val="00E3245E"/>
    <w:rsid w:val="00E324C6"/>
    <w:rsid w:val="00E328ED"/>
    <w:rsid w:val="00E3340F"/>
    <w:rsid w:val="00E334C5"/>
    <w:rsid w:val="00E33A0B"/>
    <w:rsid w:val="00E33D4F"/>
    <w:rsid w:val="00E3472C"/>
    <w:rsid w:val="00E3486C"/>
    <w:rsid w:val="00E352DC"/>
    <w:rsid w:val="00E35882"/>
    <w:rsid w:val="00E36025"/>
    <w:rsid w:val="00E36A64"/>
    <w:rsid w:val="00E37854"/>
    <w:rsid w:val="00E37F93"/>
    <w:rsid w:val="00E40A43"/>
    <w:rsid w:val="00E41730"/>
    <w:rsid w:val="00E42846"/>
    <w:rsid w:val="00E42AC1"/>
    <w:rsid w:val="00E437D8"/>
    <w:rsid w:val="00E43B92"/>
    <w:rsid w:val="00E447C3"/>
    <w:rsid w:val="00E44E58"/>
    <w:rsid w:val="00E450DE"/>
    <w:rsid w:val="00E45399"/>
    <w:rsid w:val="00E45574"/>
    <w:rsid w:val="00E459DD"/>
    <w:rsid w:val="00E45E2B"/>
    <w:rsid w:val="00E45F5B"/>
    <w:rsid w:val="00E46CC2"/>
    <w:rsid w:val="00E47321"/>
    <w:rsid w:val="00E479B1"/>
    <w:rsid w:val="00E479DB"/>
    <w:rsid w:val="00E47A2E"/>
    <w:rsid w:val="00E47B28"/>
    <w:rsid w:val="00E50A4F"/>
    <w:rsid w:val="00E50C2B"/>
    <w:rsid w:val="00E51375"/>
    <w:rsid w:val="00E51597"/>
    <w:rsid w:val="00E5274D"/>
    <w:rsid w:val="00E52C55"/>
    <w:rsid w:val="00E52CE6"/>
    <w:rsid w:val="00E52F0F"/>
    <w:rsid w:val="00E52FC7"/>
    <w:rsid w:val="00E5350D"/>
    <w:rsid w:val="00E5374F"/>
    <w:rsid w:val="00E54798"/>
    <w:rsid w:val="00E547A0"/>
    <w:rsid w:val="00E54CCD"/>
    <w:rsid w:val="00E54F70"/>
    <w:rsid w:val="00E55182"/>
    <w:rsid w:val="00E57999"/>
    <w:rsid w:val="00E57A36"/>
    <w:rsid w:val="00E57F2C"/>
    <w:rsid w:val="00E60344"/>
    <w:rsid w:val="00E61177"/>
    <w:rsid w:val="00E6145F"/>
    <w:rsid w:val="00E614C8"/>
    <w:rsid w:val="00E617A5"/>
    <w:rsid w:val="00E61C3F"/>
    <w:rsid w:val="00E62F22"/>
    <w:rsid w:val="00E63872"/>
    <w:rsid w:val="00E63C15"/>
    <w:rsid w:val="00E6443A"/>
    <w:rsid w:val="00E647BC"/>
    <w:rsid w:val="00E65033"/>
    <w:rsid w:val="00E65098"/>
    <w:rsid w:val="00E655B6"/>
    <w:rsid w:val="00E659C4"/>
    <w:rsid w:val="00E66085"/>
    <w:rsid w:val="00E660E3"/>
    <w:rsid w:val="00E66AE7"/>
    <w:rsid w:val="00E66B07"/>
    <w:rsid w:val="00E670C2"/>
    <w:rsid w:val="00E67110"/>
    <w:rsid w:val="00E71509"/>
    <w:rsid w:val="00E7178A"/>
    <w:rsid w:val="00E71BE9"/>
    <w:rsid w:val="00E720D6"/>
    <w:rsid w:val="00E726FF"/>
    <w:rsid w:val="00E729D3"/>
    <w:rsid w:val="00E72C4C"/>
    <w:rsid w:val="00E72F11"/>
    <w:rsid w:val="00E73EC9"/>
    <w:rsid w:val="00E74ACD"/>
    <w:rsid w:val="00E74E72"/>
    <w:rsid w:val="00E75935"/>
    <w:rsid w:val="00E770C1"/>
    <w:rsid w:val="00E772A0"/>
    <w:rsid w:val="00E77686"/>
    <w:rsid w:val="00E77DA1"/>
    <w:rsid w:val="00E77F11"/>
    <w:rsid w:val="00E813BD"/>
    <w:rsid w:val="00E8142E"/>
    <w:rsid w:val="00E81E81"/>
    <w:rsid w:val="00E8255C"/>
    <w:rsid w:val="00E82E4D"/>
    <w:rsid w:val="00E83D29"/>
    <w:rsid w:val="00E83D43"/>
    <w:rsid w:val="00E84262"/>
    <w:rsid w:val="00E842C9"/>
    <w:rsid w:val="00E846F7"/>
    <w:rsid w:val="00E84F5F"/>
    <w:rsid w:val="00E85288"/>
    <w:rsid w:val="00E85775"/>
    <w:rsid w:val="00E8614E"/>
    <w:rsid w:val="00E861B1"/>
    <w:rsid w:val="00E861D7"/>
    <w:rsid w:val="00E868A8"/>
    <w:rsid w:val="00E86BE5"/>
    <w:rsid w:val="00E86DE0"/>
    <w:rsid w:val="00E86E20"/>
    <w:rsid w:val="00E87242"/>
    <w:rsid w:val="00E8756A"/>
    <w:rsid w:val="00E877F6"/>
    <w:rsid w:val="00E87A69"/>
    <w:rsid w:val="00E9002E"/>
    <w:rsid w:val="00E902D9"/>
    <w:rsid w:val="00E903F8"/>
    <w:rsid w:val="00E9059A"/>
    <w:rsid w:val="00E91017"/>
    <w:rsid w:val="00E91530"/>
    <w:rsid w:val="00E917C0"/>
    <w:rsid w:val="00E91F4D"/>
    <w:rsid w:val="00E921E0"/>
    <w:rsid w:val="00E923CB"/>
    <w:rsid w:val="00E92FCA"/>
    <w:rsid w:val="00E93848"/>
    <w:rsid w:val="00E94312"/>
    <w:rsid w:val="00E94DBA"/>
    <w:rsid w:val="00E94E7C"/>
    <w:rsid w:val="00E957A9"/>
    <w:rsid w:val="00E95E64"/>
    <w:rsid w:val="00E96593"/>
    <w:rsid w:val="00E966D0"/>
    <w:rsid w:val="00E966DD"/>
    <w:rsid w:val="00E96A38"/>
    <w:rsid w:val="00E97D5D"/>
    <w:rsid w:val="00EA000C"/>
    <w:rsid w:val="00EA0203"/>
    <w:rsid w:val="00EA07B2"/>
    <w:rsid w:val="00EA1710"/>
    <w:rsid w:val="00EA18F1"/>
    <w:rsid w:val="00EA1AF1"/>
    <w:rsid w:val="00EA1ECC"/>
    <w:rsid w:val="00EA27C0"/>
    <w:rsid w:val="00EA3738"/>
    <w:rsid w:val="00EA3A4B"/>
    <w:rsid w:val="00EA40F5"/>
    <w:rsid w:val="00EA4218"/>
    <w:rsid w:val="00EA45EC"/>
    <w:rsid w:val="00EA4ED1"/>
    <w:rsid w:val="00EA582A"/>
    <w:rsid w:val="00EA5F31"/>
    <w:rsid w:val="00EA609C"/>
    <w:rsid w:val="00EA62F4"/>
    <w:rsid w:val="00EA636A"/>
    <w:rsid w:val="00EA6967"/>
    <w:rsid w:val="00EA6DB3"/>
    <w:rsid w:val="00EA7167"/>
    <w:rsid w:val="00EA71C0"/>
    <w:rsid w:val="00EA78CA"/>
    <w:rsid w:val="00EB03E3"/>
    <w:rsid w:val="00EB0409"/>
    <w:rsid w:val="00EB0BD4"/>
    <w:rsid w:val="00EB0E71"/>
    <w:rsid w:val="00EB1382"/>
    <w:rsid w:val="00EB18FB"/>
    <w:rsid w:val="00EB1F94"/>
    <w:rsid w:val="00EB2022"/>
    <w:rsid w:val="00EB38E4"/>
    <w:rsid w:val="00EB3C9E"/>
    <w:rsid w:val="00EB44BD"/>
    <w:rsid w:val="00EB47AE"/>
    <w:rsid w:val="00EB4A02"/>
    <w:rsid w:val="00EB4BC9"/>
    <w:rsid w:val="00EB4D24"/>
    <w:rsid w:val="00EB5F24"/>
    <w:rsid w:val="00EB7523"/>
    <w:rsid w:val="00EB7C14"/>
    <w:rsid w:val="00EB7F10"/>
    <w:rsid w:val="00EC081D"/>
    <w:rsid w:val="00EC0853"/>
    <w:rsid w:val="00EC0B7B"/>
    <w:rsid w:val="00EC13D7"/>
    <w:rsid w:val="00EC1BF9"/>
    <w:rsid w:val="00EC1D0C"/>
    <w:rsid w:val="00EC1DC8"/>
    <w:rsid w:val="00EC2037"/>
    <w:rsid w:val="00EC2BF3"/>
    <w:rsid w:val="00EC36C3"/>
    <w:rsid w:val="00EC3CA1"/>
    <w:rsid w:val="00EC40B5"/>
    <w:rsid w:val="00EC490C"/>
    <w:rsid w:val="00EC4ABF"/>
    <w:rsid w:val="00EC59D5"/>
    <w:rsid w:val="00EC62CC"/>
    <w:rsid w:val="00EC6A18"/>
    <w:rsid w:val="00EC73E7"/>
    <w:rsid w:val="00EC7897"/>
    <w:rsid w:val="00EC7C1F"/>
    <w:rsid w:val="00EC7E1E"/>
    <w:rsid w:val="00EC7ECE"/>
    <w:rsid w:val="00ED0AE8"/>
    <w:rsid w:val="00ED19A5"/>
    <w:rsid w:val="00ED1D97"/>
    <w:rsid w:val="00ED30A5"/>
    <w:rsid w:val="00ED3118"/>
    <w:rsid w:val="00ED3262"/>
    <w:rsid w:val="00ED3395"/>
    <w:rsid w:val="00ED33B5"/>
    <w:rsid w:val="00ED3F2F"/>
    <w:rsid w:val="00ED43DC"/>
    <w:rsid w:val="00ED494D"/>
    <w:rsid w:val="00ED4D05"/>
    <w:rsid w:val="00ED505E"/>
    <w:rsid w:val="00ED5452"/>
    <w:rsid w:val="00ED558A"/>
    <w:rsid w:val="00ED55C0"/>
    <w:rsid w:val="00ED5E91"/>
    <w:rsid w:val="00ED6208"/>
    <w:rsid w:val="00ED64AE"/>
    <w:rsid w:val="00ED7929"/>
    <w:rsid w:val="00EE0185"/>
    <w:rsid w:val="00EE150E"/>
    <w:rsid w:val="00EE1DBC"/>
    <w:rsid w:val="00EE2B01"/>
    <w:rsid w:val="00EE3146"/>
    <w:rsid w:val="00EE345F"/>
    <w:rsid w:val="00EE4B99"/>
    <w:rsid w:val="00EE5260"/>
    <w:rsid w:val="00EE532E"/>
    <w:rsid w:val="00EE5E95"/>
    <w:rsid w:val="00EE6141"/>
    <w:rsid w:val="00EE62A0"/>
    <w:rsid w:val="00EE6838"/>
    <w:rsid w:val="00EE6EC9"/>
    <w:rsid w:val="00EE71BF"/>
    <w:rsid w:val="00EF057B"/>
    <w:rsid w:val="00EF06C8"/>
    <w:rsid w:val="00EF1124"/>
    <w:rsid w:val="00EF1140"/>
    <w:rsid w:val="00EF17E7"/>
    <w:rsid w:val="00EF1D6A"/>
    <w:rsid w:val="00EF24D4"/>
    <w:rsid w:val="00EF24F9"/>
    <w:rsid w:val="00EF2E35"/>
    <w:rsid w:val="00EF3BB9"/>
    <w:rsid w:val="00EF4443"/>
    <w:rsid w:val="00EF599C"/>
    <w:rsid w:val="00EF5F1B"/>
    <w:rsid w:val="00EF6949"/>
    <w:rsid w:val="00EF7800"/>
    <w:rsid w:val="00EF7F05"/>
    <w:rsid w:val="00F010E5"/>
    <w:rsid w:val="00F013CD"/>
    <w:rsid w:val="00F01D75"/>
    <w:rsid w:val="00F02BBC"/>
    <w:rsid w:val="00F02DC4"/>
    <w:rsid w:val="00F03001"/>
    <w:rsid w:val="00F0360D"/>
    <w:rsid w:val="00F04231"/>
    <w:rsid w:val="00F04360"/>
    <w:rsid w:val="00F04889"/>
    <w:rsid w:val="00F04AC2"/>
    <w:rsid w:val="00F05439"/>
    <w:rsid w:val="00F0566B"/>
    <w:rsid w:val="00F05671"/>
    <w:rsid w:val="00F05CFE"/>
    <w:rsid w:val="00F06167"/>
    <w:rsid w:val="00F0672D"/>
    <w:rsid w:val="00F06BFF"/>
    <w:rsid w:val="00F06C54"/>
    <w:rsid w:val="00F072DD"/>
    <w:rsid w:val="00F074B6"/>
    <w:rsid w:val="00F074F2"/>
    <w:rsid w:val="00F079FD"/>
    <w:rsid w:val="00F07B6C"/>
    <w:rsid w:val="00F07EC6"/>
    <w:rsid w:val="00F07F17"/>
    <w:rsid w:val="00F101B3"/>
    <w:rsid w:val="00F102CE"/>
    <w:rsid w:val="00F10989"/>
    <w:rsid w:val="00F10ADD"/>
    <w:rsid w:val="00F10DB3"/>
    <w:rsid w:val="00F113B4"/>
    <w:rsid w:val="00F11488"/>
    <w:rsid w:val="00F12682"/>
    <w:rsid w:val="00F1298A"/>
    <w:rsid w:val="00F1379A"/>
    <w:rsid w:val="00F14B77"/>
    <w:rsid w:val="00F14D3E"/>
    <w:rsid w:val="00F14E3E"/>
    <w:rsid w:val="00F153A8"/>
    <w:rsid w:val="00F153DE"/>
    <w:rsid w:val="00F168AE"/>
    <w:rsid w:val="00F16C5B"/>
    <w:rsid w:val="00F16E3A"/>
    <w:rsid w:val="00F174DA"/>
    <w:rsid w:val="00F17A3E"/>
    <w:rsid w:val="00F17F5A"/>
    <w:rsid w:val="00F20378"/>
    <w:rsid w:val="00F207E4"/>
    <w:rsid w:val="00F20A79"/>
    <w:rsid w:val="00F20B13"/>
    <w:rsid w:val="00F2143C"/>
    <w:rsid w:val="00F21597"/>
    <w:rsid w:val="00F21EAE"/>
    <w:rsid w:val="00F21F29"/>
    <w:rsid w:val="00F21F33"/>
    <w:rsid w:val="00F222F3"/>
    <w:rsid w:val="00F231BD"/>
    <w:rsid w:val="00F233C8"/>
    <w:rsid w:val="00F2360D"/>
    <w:rsid w:val="00F23AE3"/>
    <w:rsid w:val="00F2583E"/>
    <w:rsid w:val="00F25A80"/>
    <w:rsid w:val="00F27090"/>
    <w:rsid w:val="00F2729D"/>
    <w:rsid w:val="00F273E9"/>
    <w:rsid w:val="00F27911"/>
    <w:rsid w:val="00F27D99"/>
    <w:rsid w:val="00F3063A"/>
    <w:rsid w:val="00F30782"/>
    <w:rsid w:val="00F310E6"/>
    <w:rsid w:val="00F31207"/>
    <w:rsid w:val="00F313CC"/>
    <w:rsid w:val="00F3166E"/>
    <w:rsid w:val="00F31B29"/>
    <w:rsid w:val="00F31E33"/>
    <w:rsid w:val="00F31E88"/>
    <w:rsid w:val="00F31F17"/>
    <w:rsid w:val="00F3203E"/>
    <w:rsid w:val="00F3219F"/>
    <w:rsid w:val="00F322AA"/>
    <w:rsid w:val="00F33009"/>
    <w:rsid w:val="00F330DF"/>
    <w:rsid w:val="00F33234"/>
    <w:rsid w:val="00F33406"/>
    <w:rsid w:val="00F3460C"/>
    <w:rsid w:val="00F34707"/>
    <w:rsid w:val="00F34C73"/>
    <w:rsid w:val="00F34E51"/>
    <w:rsid w:val="00F35023"/>
    <w:rsid w:val="00F35855"/>
    <w:rsid w:val="00F360AA"/>
    <w:rsid w:val="00F36A68"/>
    <w:rsid w:val="00F36A8A"/>
    <w:rsid w:val="00F36C90"/>
    <w:rsid w:val="00F370A4"/>
    <w:rsid w:val="00F3725B"/>
    <w:rsid w:val="00F37E87"/>
    <w:rsid w:val="00F4030F"/>
    <w:rsid w:val="00F404C4"/>
    <w:rsid w:val="00F4075E"/>
    <w:rsid w:val="00F409AE"/>
    <w:rsid w:val="00F40D97"/>
    <w:rsid w:val="00F4155F"/>
    <w:rsid w:val="00F41619"/>
    <w:rsid w:val="00F41D16"/>
    <w:rsid w:val="00F42159"/>
    <w:rsid w:val="00F42447"/>
    <w:rsid w:val="00F42495"/>
    <w:rsid w:val="00F43152"/>
    <w:rsid w:val="00F4329C"/>
    <w:rsid w:val="00F4335C"/>
    <w:rsid w:val="00F43884"/>
    <w:rsid w:val="00F44585"/>
    <w:rsid w:val="00F45911"/>
    <w:rsid w:val="00F45B6D"/>
    <w:rsid w:val="00F45D98"/>
    <w:rsid w:val="00F467C5"/>
    <w:rsid w:val="00F467D7"/>
    <w:rsid w:val="00F46E3B"/>
    <w:rsid w:val="00F4734C"/>
    <w:rsid w:val="00F47403"/>
    <w:rsid w:val="00F47812"/>
    <w:rsid w:val="00F47B8F"/>
    <w:rsid w:val="00F47E76"/>
    <w:rsid w:val="00F47ED1"/>
    <w:rsid w:val="00F5009F"/>
    <w:rsid w:val="00F5038B"/>
    <w:rsid w:val="00F5080E"/>
    <w:rsid w:val="00F51B4D"/>
    <w:rsid w:val="00F51C8A"/>
    <w:rsid w:val="00F5281B"/>
    <w:rsid w:val="00F53123"/>
    <w:rsid w:val="00F5339D"/>
    <w:rsid w:val="00F5399E"/>
    <w:rsid w:val="00F53A70"/>
    <w:rsid w:val="00F53A9A"/>
    <w:rsid w:val="00F53D47"/>
    <w:rsid w:val="00F541A9"/>
    <w:rsid w:val="00F5496F"/>
    <w:rsid w:val="00F54B2B"/>
    <w:rsid w:val="00F54FB5"/>
    <w:rsid w:val="00F5563E"/>
    <w:rsid w:val="00F558D5"/>
    <w:rsid w:val="00F55D8C"/>
    <w:rsid w:val="00F55E60"/>
    <w:rsid w:val="00F56595"/>
    <w:rsid w:val="00F56B6B"/>
    <w:rsid w:val="00F5708C"/>
    <w:rsid w:val="00F5780E"/>
    <w:rsid w:val="00F57A5E"/>
    <w:rsid w:val="00F57BCF"/>
    <w:rsid w:val="00F60B05"/>
    <w:rsid w:val="00F60DAF"/>
    <w:rsid w:val="00F612C4"/>
    <w:rsid w:val="00F61622"/>
    <w:rsid w:val="00F61E85"/>
    <w:rsid w:val="00F62765"/>
    <w:rsid w:val="00F641BB"/>
    <w:rsid w:val="00F64369"/>
    <w:rsid w:val="00F649D3"/>
    <w:rsid w:val="00F65124"/>
    <w:rsid w:val="00F65214"/>
    <w:rsid w:val="00F65425"/>
    <w:rsid w:val="00F660A9"/>
    <w:rsid w:val="00F66AD5"/>
    <w:rsid w:val="00F673C6"/>
    <w:rsid w:val="00F67F71"/>
    <w:rsid w:val="00F702BB"/>
    <w:rsid w:val="00F71421"/>
    <w:rsid w:val="00F714BD"/>
    <w:rsid w:val="00F71911"/>
    <w:rsid w:val="00F71AD7"/>
    <w:rsid w:val="00F72000"/>
    <w:rsid w:val="00F729CA"/>
    <w:rsid w:val="00F72E6B"/>
    <w:rsid w:val="00F7349D"/>
    <w:rsid w:val="00F73A99"/>
    <w:rsid w:val="00F73AEA"/>
    <w:rsid w:val="00F73E2B"/>
    <w:rsid w:val="00F73F6E"/>
    <w:rsid w:val="00F7424B"/>
    <w:rsid w:val="00F7425B"/>
    <w:rsid w:val="00F746A9"/>
    <w:rsid w:val="00F74935"/>
    <w:rsid w:val="00F750CF"/>
    <w:rsid w:val="00F751DC"/>
    <w:rsid w:val="00F757AB"/>
    <w:rsid w:val="00F75D19"/>
    <w:rsid w:val="00F76435"/>
    <w:rsid w:val="00F76601"/>
    <w:rsid w:val="00F76831"/>
    <w:rsid w:val="00F76B71"/>
    <w:rsid w:val="00F7718B"/>
    <w:rsid w:val="00F779D9"/>
    <w:rsid w:val="00F77B70"/>
    <w:rsid w:val="00F77B9A"/>
    <w:rsid w:val="00F817C8"/>
    <w:rsid w:val="00F81CDA"/>
    <w:rsid w:val="00F81F73"/>
    <w:rsid w:val="00F82146"/>
    <w:rsid w:val="00F82C70"/>
    <w:rsid w:val="00F82FA0"/>
    <w:rsid w:val="00F83C5B"/>
    <w:rsid w:val="00F83DE7"/>
    <w:rsid w:val="00F84629"/>
    <w:rsid w:val="00F8466D"/>
    <w:rsid w:val="00F84BD2"/>
    <w:rsid w:val="00F84EB5"/>
    <w:rsid w:val="00F85471"/>
    <w:rsid w:val="00F859F2"/>
    <w:rsid w:val="00F85F98"/>
    <w:rsid w:val="00F861C7"/>
    <w:rsid w:val="00F86658"/>
    <w:rsid w:val="00F869B4"/>
    <w:rsid w:val="00F86F1C"/>
    <w:rsid w:val="00F87395"/>
    <w:rsid w:val="00F9056E"/>
    <w:rsid w:val="00F90B78"/>
    <w:rsid w:val="00F917B5"/>
    <w:rsid w:val="00F919E2"/>
    <w:rsid w:val="00F92118"/>
    <w:rsid w:val="00F92276"/>
    <w:rsid w:val="00F92AEB"/>
    <w:rsid w:val="00F93ABD"/>
    <w:rsid w:val="00F93DF2"/>
    <w:rsid w:val="00F9517F"/>
    <w:rsid w:val="00F9602E"/>
    <w:rsid w:val="00F96DBF"/>
    <w:rsid w:val="00F9707A"/>
    <w:rsid w:val="00F97292"/>
    <w:rsid w:val="00F97463"/>
    <w:rsid w:val="00F97B83"/>
    <w:rsid w:val="00F97F5D"/>
    <w:rsid w:val="00F97FEF"/>
    <w:rsid w:val="00FA003E"/>
    <w:rsid w:val="00FA0056"/>
    <w:rsid w:val="00FA022E"/>
    <w:rsid w:val="00FA0260"/>
    <w:rsid w:val="00FA02C4"/>
    <w:rsid w:val="00FA0AC7"/>
    <w:rsid w:val="00FA0CFC"/>
    <w:rsid w:val="00FA19F3"/>
    <w:rsid w:val="00FA1A8D"/>
    <w:rsid w:val="00FA205E"/>
    <w:rsid w:val="00FA2B6C"/>
    <w:rsid w:val="00FA2F53"/>
    <w:rsid w:val="00FA4032"/>
    <w:rsid w:val="00FA40F1"/>
    <w:rsid w:val="00FA478C"/>
    <w:rsid w:val="00FA47B0"/>
    <w:rsid w:val="00FA4905"/>
    <w:rsid w:val="00FA4F45"/>
    <w:rsid w:val="00FA56E6"/>
    <w:rsid w:val="00FA5B13"/>
    <w:rsid w:val="00FA6895"/>
    <w:rsid w:val="00FA6F38"/>
    <w:rsid w:val="00FA727B"/>
    <w:rsid w:val="00FA73C5"/>
    <w:rsid w:val="00FB07B6"/>
    <w:rsid w:val="00FB0E82"/>
    <w:rsid w:val="00FB0FA6"/>
    <w:rsid w:val="00FB1CEB"/>
    <w:rsid w:val="00FB1DC7"/>
    <w:rsid w:val="00FB3029"/>
    <w:rsid w:val="00FB37AE"/>
    <w:rsid w:val="00FB446A"/>
    <w:rsid w:val="00FB4604"/>
    <w:rsid w:val="00FB5396"/>
    <w:rsid w:val="00FB57B9"/>
    <w:rsid w:val="00FB5EE8"/>
    <w:rsid w:val="00FB711A"/>
    <w:rsid w:val="00FB727E"/>
    <w:rsid w:val="00FB7390"/>
    <w:rsid w:val="00FB73F1"/>
    <w:rsid w:val="00FB78A2"/>
    <w:rsid w:val="00FB7CE5"/>
    <w:rsid w:val="00FB7ED8"/>
    <w:rsid w:val="00FC012D"/>
    <w:rsid w:val="00FC029B"/>
    <w:rsid w:val="00FC09BF"/>
    <w:rsid w:val="00FC0F9E"/>
    <w:rsid w:val="00FC12CF"/>
    <w:rsid w:val="00FC12EF"/>
    <w:rsid w:val="00FC1627"/>
    <w:rsid w:val="00FC1793"/>
    <w:rsid w:val="00FC1F47"/>
    <w:rsid w:val="00FC1FE0"/>
    <w:rsid w:val="00FC2912"/>
    <w:rsid w:val="00FC2CB9"/>
    <w:rsid w:val="00FC2E8A"/>
    <w:rsid w:val="00FC2F77"/>
    <w:rsid w:val="00FC3BB6"/>
    <w:rsid w:val="00FC3F6F"/>
    <w:rsid w:val="00FC47B6"/>
    <w:rsid w:val="00FC481C"/>
    <w:rsid w:val="00FC493F"/>
    <w:rsid w:val="00FC4AC4"/>
    <w:rsid w:val="00FC54D5"/>
    <w:rsid w:val="00FC6430"/>
    <w:rsid w:val="00FC6623"/>
    <w:rsid w:val="00FC69D7"/>
    <w:rsid w:val="00FC6E43"/>
    <w:rsid w:val="00FC78C7"/>
    <w:rsid w:val="00FC78EF"/>
    <w:rsid w:val="00FC7DF1"/>
    <w:rsid w:val="00FC7E61"/>
    <w:rsid w:val="00FD01F1"/>
    <w:rsid w:val="00FD05C6"/>
    <w:rsid w:val="00FD0D98"/>
    <w:rsid w:val="00FD1E2F"/>
    <w:rsid w:val="00FD27BF"/>
    <w:rsid w:val="00FD2B81"/>
    <w:rsid w:val="00FD2D57"/>
    <w:rsid w:val="00FD2F10"/>
    <w:rsid w:val="00FD4155"/>
    <w:rsid w:val="00FD4C9A"/>
    <w:rsid w:val="00FD50F5"/>
    <w:rsid w:val="00FD516C"/>
    <w:rsid w:val="00FD5AF0"/>
    <w:rsid w:val="00FD5ED8"/>
    <w:rsid w:val="00FD69F4"/>
    <w:rsid w:val="00FD6A45"/>
    <w:rsid w:val="00FD7FA2"/>
    <w:rsid w:val="00FE0137"/>
    <w:rsid w:val="00FE0387"/>
    <w:rsid w:val="00FE03D8"/>
    <w:rsid w:val="00FE0876"/>
    <w:rsid w:val="00FE0BA2"/>
    <w:rsid w:val="00FE0CC9"/>
    <w:rsid w:val="00FE1436"/>
    <w:rsid w:val="00FE14FD"/>
    <w:rsid w:val="00FE16B9"/>
    <w:rsid w:val="00FE192D"/>
    <w:rsid w:val="00FE1D48"/>
    <w:rsid w:val="00FE2660"/>
    <w:rsid w:val="00FE27B7"/>
    <w:rsid w:val="00FE2938"/>
    <w:rsid w:val="00FE2F10"/>
    <w:rsid w:val="00FE3249"/>
    <w:rsid w:val="00FE32E8"/>
    <w:rsid w:val="00FE3558"/>
    <w:rsid w:val="00FE369C"/>
    <w:rsid w:val="00FE3755"/>
    <w:rsid w:val="00FE3CF7"/>
    <w:rsid w:val="00FE4AE8"/>
    <w:rsid w:val="00FE4DFB"/>
    <w:rsid w:val="00FE4F41"/>
    <w:rsid w:val="00FE552F"/>
    <w:rsid w:val="00FE569E"/>
    <w:rsid w:val="00FE5C66"/>
    <w:rsid w:val="00FE661C"/>
    <w:rsid w:val="00FE6856"/>
    <w:rsid w:val="00FE7D64"/>
    <w:rsid w:val="00FF0446"/>
    <w:rsid w:val="00FF0461"/>
    <w:rsid w:val="00FF0EC1"/>
    <w:rsid w:val="00FF0F55"/>
    <w:rsid w:val="00FF1039"/>
    <w:rsid w:val="00FF16DD"/>
    <w:rsid w:val="00FF17C9"/>
    <w:rsid w:val="00FF1EAD"/>
    <w:rsid w:val="00FF273A"/>
    <w:rsid w:val="00FF2838"/>
    <w:rsid w:val="00FF2B6B"/>
    <w:rsid w:val="00FF39FE"/>
    <w:rsid w:val="00FF40E4"/>
    <w:rsid w:val="00FF4160"/>
    <w:rsid w:val="00FF4BE8"/>
    <w:rsid w:val="00FF5176"/>
    <w:rsid w:val="00FF5646"/>
    <w:rsid w:val="00FF5A2D"/>
    <w:rsid w:val="00FF5EBA"/>
    <w:rsid w:val="00FF6625"/>
    <w:rsid w:val="00FF6A6B"/>
    <w:rsid w:val="00FF6B2D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A2974"/>
  <w15:docId w15:val="{35F2ED03-1916-4FA3-B5D9-9C1C1ADF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11E18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026494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qFormat/>
    <w:rsid w:val="0002649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026494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026494"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qFormat/>
    <w:rsid w:val="00026494"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qFormat/>
    <w:rsid w:val="0002649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qFormat/>
    <w:rsid w:val="0002649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qFormat/>
    <w:rsid w:val="00026494"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qFormat/>
    <w:rsid w:val="00026494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26494"/>
    <w:rPr>
      <w:b/>
      <w:caps/>
      <w:sz w:val="26"/>
      <w:lang w:val="en-GB" w:eastAsia="en-US" w:bidi="ar-SA"/>
    </w:rPr>
  </w:style>
  <w:style w:type="character" w:customStyle="1" w:styleId="Antrat2Diagrama">
    <w:name w:val="Antraštė 2 Diagrama"/>
    <w:link w:val="Antrat2"/>
    <w:rsid w:val="00026494"/>
    <w:rPr>
      <w:rFonts w:ascii="Helvetica" w:hAnsi="Helvetica"/>
      <w:b/>
      <w:i/>
      <w:sz w:val="24"/>
      <w:lang w:val="en-GB" w:eastAsia="en-US" w:bidi="ar-SA"/>
    </w:rPr>
  </w:style>
  <w:style w:type="character" w:customStyle="1" w:styleId="Antrat3Diagrama">
    <w:name w:val="Antraštė 3 Diagrama"/>
    <w:link w:val="Antrat3"/>
    <w:rsid w:val="00026494"/>
    <w:rPr>
      <w:b/>
      <w:kern w:val="28"/>
      <w:sz w:val="24"/>
      <w:lang w:val="en-GB" w:eastAsia="en-US" w:bidi="ar-SA"/>
    </w:rPr>
  </w:style>
  <w:style w:type="character" w:customStyle="1" w:styleId="Antrat4Diagrama">
    <w:name w:val="Antraštė 4 Diagrama"/>
    <w:link w:val="Antrat4"/>
    <w:rsid w:val="00026494"/>
    <w:rPr>
      <w:b/>
      <w:noProof/>
      <w:sz w:val="22"/>
      <w:lang w:val="en-GB" w:eastAsia="en-US" w:bidi="ar-SA"/>
    </w:rPr>
  </w:style>
  <w:style w:type="character" w:customStyle="1" w:styleId="Antrat5Diagrama">
    <w:name w:val="Antraštė 5 Diagrama"/>
    <w:link w:val="Antrat5"/>
    <w:rsid w:val="00026494"/>
    <w:rPr>
      <w:noProof/>
      <w:sz w:val="22"/>
      <w:lang w:val="en-GB" w:eastAsia="en-US" w:bidi="ar-SA"/>
    </w:rPr>
  </w:style>
  <w:style w:type="character" w:customStyle="1" w:styleId="Antrat6Diagrama">
    <w:name w:val="Antraštė 6 Diagrama"/>
    <w:link w:val="Antrat6"/>
    <w:rsid w:val="00026494"/>
    <w:rPr>
      <w:i/>
      <w:sz w:val="22"/>
      <w:lang w:val="en-GB" w:eastAsia="en-US" w:bidi="ar-SA"/>
    </w:rPr>
  </w:style>
  <w:style w:type="character" w:customStyle="1" w:styleId="Antrat7Diagrama">
    <w:name w:val="Antraštė 7 Diagrama"/>
    <w:link w:val="Antrat7"/>
    <w:rsid w:val="00026494"/>
    <w:rPr>
      <w:i/>
      <w:sz w:val="22"/>
      <w:lang w:val="en-GB" w:eastAsia="en-US" w:bidi="ar-SA"/>
    </w:rPr>
  </w:style>
  <w:style w:type="character" w:customStyle="1" w:styleId="Antrat8Diagrama">
    <w:name w:val="Antraštė 8 Diagrama"/>
    <w:link w:val="Antrat8"/>
    <w:rsid w:val="00026494"/>
    <w:rPr>
      <w:b/>
      <w:i/>
      <w:sz w:val="22"/>
      <w:lang w:val="en-GB" w:eastAsia="en-US" w:bidi="ar-SA"/>
    </w:rPr>
  </w:style>
  <w:style w:type="character" w:customStyle="1" w:styleId="Antrat9Diagrama">
    <w:name w:val="Antraštė 9 Diagrama"/>
    <w:link w:val="Antrat9"/>
    <w:rsid w:val="00026494"/>
    <w:rPr>
      <w:b/>
      <w:i/>
      <w:sz w:val="22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0264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26494"/>
    <w:rPr>
      <w:rFonts w:ascii="Cambria" w:hAnsi="Cambria"/>
      <w:b/>
      <w:bCs/>
      <w:kern w:val="28"/>
      <w:sz w:val="32"/>
      <w:szCs w:val="32"/>
      <w:lang w:val="en-GB" w:eastAsia="en-US" w:bidi="ar-SA"/>
    </w:rPr>
  </w:style>
  <w:style w:type="paragraph" w:styleId="Antrats">
    <w:name w:val="header"/>
    <w:basedOn w:val="prastasis"/>
    <w:link w:val="AntratsDiagrama"/>
    <w:rsid w:val="0002649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link w:val="Antrats"/>
    <w:rsid w:val="00026494"/>
    <w:rPr>
      <w:rFonts w:ascii="Helvetica" w:hAnsi="Helvetica"/>
      <w:lang w:val="en-GB" w:eastAsia="en-US" w:bidi="ar-SA"/>
    </w:rPr>
  </w:style>
  <w:style w:type="paragraph" w:styleId="Porat">
    <w:name w:val="footer"/>
    <w:basedOn w:val="prastasis"/>
    <w:link w:val="PoratDiagrama"/>
    <w:rsid w:val="0002649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link w:val="Porat"/>
    <w:rsid w:val="00026494"/>
    <w:rPr>
      <w:rFonts w:ascii="Helvetica" w:hAnsi="Helvetica"/>
      <w:sz w:val="16"/>
      <w:lang w:val="en-GB" w:eastAsia="en-US" w:bidi="ar-SA"/>
    </w:rPr>
  </w:style>
  <w:style w:type="character" w:styleId="Puslapionumeris">
    <w:name w:val="page number"/>
    <w:basedOn w:val="Numatytasispastraiposriftas"/>
    <w:rsid w:val="00026494"/>
  </w:style>
  <w:style w:type="paragraph" w:styleId="Pagrindiniotekstotrauka">
    <w:name w:val="Body Text Indent"/>
    <w:basedOn w:val="prastasis"/>
    <w:link w:val="PagrindiniotekstotraukaDiagrama"/>
    <w:rsid w:val="0002649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rsid w:val="00026494"/>
    <w:rPr>
      <w:sz w:val="22"/>
      <w:szCs w:val="22"/>
      <w:lang w:val="en-GB" w:eastAsia="en-GB" w:bidi="ar-SA"/>
    </w:rPr>
  </w:style>
  <w:style w:type="paragraph" w:styleId="Pagrindinistekstas3">
    <w:name w:val="Body Text 3"/>
    <w:basedOn w:val="prastasis"/>
    <w:link w:val="Pagrindinistekstas3Diagrama"/>
    <w:rsid w:val="0002649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rsid w:val="00026494"/>
    <w:rPr>
      <w:color w:val="0000FF"/>
      <w:sz w:val="22"/>
      <w:szCs w:val="22"/>
      <w:lang w:val="en-GB" w:eastAsia="en-GB" w:bidi="ar-SA"/>
    </w:rPr>
  </w:style>
  <w:style w:type="paragraph" w:styleId="Pagrindiniotekstotrauka2">
    <w:name w:val="Body Text Indent 2"/>
    <w:basedOn w:val="prastasis"/>
    <w:link w:val="Pagrindiniotekstotrauka2Diagrama"/>
    <w:rsid w:val="0002649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rsid w:val="00026494"/>
    <w:rPr>
      <w:b/>
      <w:bCs/>
      <w:color w:val="0000FF"/>
      <w:sz w:val="22"/>
      <w:szCs w:val="22"/>
      <w:lang w:val="en-GB" w:eastAsia="en-US" w:bidi="ar-SA"/>
    </w:rPr>
  </w:style>
  <w:style w:type="paragraph" w:styleId="Pagrindinistekstas">
    <w:name w:val="Body Text"/>
    <w:basedOn w:val="prastasis"/>
    <w:link w:val="PagrindinistekstasDiagrama"/>
    <w:rsid w:val="00026494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link w:val="Pagrindinistekstas"/>
    <w:rsid w:val="00026494"/>
    <w:rPr>
      <w:i/>
      <w:color w:val="008000"/>
      <w:sz w:val="22"/>
      <w:lang w:val="en-GB" w:eastAsia="en-US" w:bidi="ar-SA"/>
    </w:rPr>
  </w:style>
  <w:style w:type="paragraph" w:styleId="Pagrindinistekstas2">
    <w:name w:val="Body Text 2"/>
    <w:basedOn w:val="prastasis"/>
    <w:link w:val="Pagrindinistekstas2Diagrama"/>
    <w:rsid w:val="0002649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rsid w:val="00026494"/>
    <w:rPr>
      <w:b/>
      <w:bCs/>
      <w:color w:val="0000FF"/>
      <w:sz w:val="22"/>
      <w:szCs w:val="22"/>
      <w:u w:val="single"/>
      <w:lang w:val="en-GB" w:eastAsia="en-US" w:bidi="ar-SA"/>
    </w:rPr>
  </w:style>
  <w:style w:type="paragraph" w:styleId="Komentarotekstas">
    <w:name w:val="annotation text"/>
    <w:basedOn w:val="prastasis"/>
    <w:link w:val="KomentarotekstasDiagrama"/>
    <w:semiHidden/>
    <w:rsid w:val="0002649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026494"/>
    <w:rPr>
      <w:lang w:val="en-GB" w:eastAsia="en-US" w:bidi="ar-SA"/>
    </w:rPr>
  </w:style>
  <w:style w:type="paragraph" w:customStyle="1" w:styleId="EMEAEnBodyText">
    <w:name w:val="EMEA En Body Text"/>
    <w:basedOn w:val="prastasis"/>
    <w:rsid w:val="0002649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semiHidden/>
    <w:rsid w:val="00026494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link w:val="Dokumentostruktra"/>
    <w:semiHidden/>
    <w:rsid w:val="00026494"/>
    <w:rPr>
      <w:rFonts w:ascii="Tahoma" w:hAnsi="Tahoma" w:cs="Tahoma"/>
      <w:sz w:val="22"/>
      <w:lang w:val="en-GB" w:eastAsia="en-US" w:bidi="ar-SA"/>
    </w:rPr>
  </w:style>
  <w:style w:type="character" w:styleId="Hipersaitas">
    <w:name w:val="Hyperlink"/>
    <w:rsid w:val="00026494"/>
    <w:rPr>
      <w:color w:val="0000FF"/>
      <w:u w:val="single"/>
    </w:rPr>
  </w:style>
  <w:style w:type="paragraph" w:customStyle="1" w:styleId="AHeader1">
    <w:name w:val="AHeader 1"/>
    <w:basedOn w:val="prastasis"/>
    <w:rsid w:val="00026494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2649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2649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2649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26494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rsid w:val="0002649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link w:val="Pagrindiniotekstotrauka3"/>
    <w:rsid w:val="00026494"/>
    <w:rPr>
      <w:sz w:val="22"/>
      <w:szCs w:val="21"/>
      <w:lang w:val="en-GB" w:eastAsia="en-US" w:bidi="ar-SA"/>
    </w:rPr>
  </w:style>
  <w:style w:type="character" w:styleId="Perirtashipersaitas">
    <w:name w:val="FollowedHyperlink"/>
    <w:rsid w:val="00026494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semiHidden/>
    <w:rsid w:val="000264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26494"/>
    <w:rPr>
      <w:rFonts w:ascii="Tahoma" w:hAnsi="Tahoma" w:cs="Tahoma"/>
      <w:sz w:val="16"/>
      <w:szCs w:val="16"/>
      <w:lang w:val="en-GB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26494"/>
    <w:rPr>
      <w:b/>
      <w:bCs/>
    </w:rPr>
  </w:style>
  <w:style w:type="character" w:customStyle="1" w:styleId="KomentarotemaDiagrama">
    <w:name w:val="Komentaro tema Diagrama"/>
    <w:link w:val="Komentarotema"/>
    <w:semiHidden/>
    <w:rsid w:val="00026494"/>
    <w:rPr>
      <w:b/>
      <w:bCs/>
      <w:lang w:val="en-GB" w:eastAsia="en-US" w:bidi="ar-SA"/>
    </w:rPr>
  </w:style>
  <w:style w:type="character" w:styleId="Grietas">
    <w:name w:val="Strong"/>
    <w:qFormat/>
    <w:rsid w:val="00026494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026494"/>
    <w:pPr>
      <w:tabs>
        <w:tab w:val="clear" w:pos="567"/>
      </w:tabs>
      <w:spacing w:line="240" w:lineRule="auto"/>
    </w:pPr>
    <w:rPr>
      <w:iCs/>
      <w:noProof/>
      <w:szCs w:val="22"/>
      <w:lang w:val="lt-LT"/>
    </w:rPr>
  </w:style>
  <w:style w:type="character" w:customStyle="1" w:styleId="BTEMEASMCAChar">
    <w:name w:val="BT EMEA_SMCA Char"/>
    <w:link w:val="BTEMEASMCA"/>
    <w:rsid w:val="00026494"/>
    <w:rPr>
      <w:iCs/>
      <w:noProof/>
      <w:sz w:val="22"/>
      <w:szCs w:val="22"/>
      <w:lang w:val="lt-LT" w:eastAsia="en-US" w:bidi="ar-SA"/>
    </w:rPr>
  </w:style>
  <w:style w:type="paragraph" w:customStyle="1" w:styleId="Paragraph">
    <w:name w:val="Paragraph"/>
    <w:link w:val="ParagraphChar"/>
    <w:qFormat/>
    <w:rsid w:val="0002649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026494"/>
    <w:rPr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Numatytasispastraiposriftas"/>
    <w:rsid w:val="00026494"/>
  </w:style>
  <w:style w:type="paragraph" w:customStyle="1" w:styleId="BTbEMEASMCA">
    <w:name w:val="BT(b) EMEA_SMCA"/>
    <w:basedOn w:val="BTEMEASMCA"/>
    <w:autoRedefine/>
    <w:rsid w:val="00026494"/>
    <w:rPr>
      <w:b/>
      <w:iCs w:val="0"/>
      <w:spacing w:val="-3"/>
    </w:rPr>
  </w:style>
  <w:style w:type="paragraph" w:customStyle="1" w:styleId="Text">
    <w:name w:val="Text"/>
    <w:basedOn w:val="prastasis"/>
    <w:rsid w:val="00026494"/>
    <w:pPr>
      <w:tabs>
        <w:tab w:val="clear" w:pos="567"/>
      </w:tabs>
      <w:spacing w:after="240" w:line="312" w:lineRule="atLeast"/>
    </w:pPr>
    <w:rPr>
      <w:sz w:val="24"/>
    </w:rPr>
  </w:style>
  <w:style w:type="paragraph" w:customStyle="1" w:styleId="Default">
    <w:name w:val="Default"/>
    <w:rsid w:val="000264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EMEASMCA">
    <w:name w:val="TT EMEA_SMCA"/>
    <w:basedOn w:val="Antrat1"/>
    <w:link w:val="TTEMEASMCAChar"/>
    <w:autoRedefine/>
    <w:rsid w:val="00026494"/>
    <w:pPr>
      <w:spacing w:before="0" w:after="0" w:line="240" w:lineRule="auto"/>
      <w:ind w:left="567" w:hanging="567"/>
      <w:jc w:val="center"/>
    </w:pPr>
    <w:rPr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02649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026494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numbering" w:customStyle="1" w:styleId="NoList1">
    <w:name w:val="No List1"/>
    <w:next w:val="Sraonra"/>
    <w:uiPriority w:val="99"/>
    <w:semiHidden/>
    <w:unhideWhenUsed/>
    <w:rsid w:val="00305799"/>
  </w:style>
  <w:style w:type="character" w:styleId="Komentaronuoroda">
    <w:name w:val="annotation reference"/>
    <w:rsid w:val="00305799"/>
    <w:rPr>
      <w:sz w:val="16"/>
      <w:szCs w:val="16"/>
    </w:rPr>
  </w:style>
  <w:style w:type="paragraph" w:customStyle="1" w:styleId="Pataisymai1">
    <w:name w:val="Pataisymai1"/>
    <w:hidden/>
    <w:uiPriority w:val="99"/>
    <w:semiHidden/>
    <w:rsid w:val="00305799"/>
    <w:rPr>
      <w:sz w:val="22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305799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305799"/>
    <w:rPr>
      <w:rFonts w:ascii="Courier New" w:eastAsia="SimSun" w:hAnsi="Courier New"/>
      <w:lang w:val="en-US" w:eastAsia="en-US"/>
    </w:rPr>
  </w:style>
  <w:style w:type="paragraph" w:customStyle="1" w:styleId="TableTextFootnote">
    <w:name w:val="TableText Footnote"/>
    <w:rsid w:val="00305799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305799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styleId="prastojitrauka">
    <w:name w:val="Normal Indent"/>
    <w:basedOn w:val="prastasis"/>
    <w:uiPriority w:val="99"/>
    <w:unhideWhenUsed/>
    <w:rsid w:val="00305799"/>
    <w:pPr>
      <w:ind w:left="1296"/>
    </w:pPr>
  </w:style>
  <w:style w:type="table" w:styleId="Lentelstinklelis">
    <w:name w:val="Table Grid"/>
    <w:basedOn w:val="prastojilentel"/>
    <w:rsid w:val="00305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uslapioinaosnuoroda">
    <w:name w:val="footnote reference"/>
    <w:rsid w:val="00305799"/>
    <w:rPr>
      <w:vertAlign w:val="superscript"/>
    </w:rPr>
  </w:style>
  <w:style w:type="paragraph" w:customStyle="1" w:styleId="Betarp1">
    <w:name w:val="Be tarpų1"/>
    <w:qFormat/>
    <w:rsid w:val="00305799"/>
    <w:rPr>
      <w:rFonts w:ascii="Calibri" w:eastAsia="Calibri" w:hAnsi="Calibri"/>
      <w:sz w:val="22"/>
      <w:szCs w:val="22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C60673"/>
  </w:style>
  <w:style w:type="table" w:customStyle="1" w:styleId="TableGrid1">
    <w:name w:val="Table Grid1"/>
    <w:basedOn w:val="prastojilentel"/>
    <w:next w:val="Lentelstinklelis"/>
    <w:rsid w:val="00C606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F73AEA"/>
    <w:rPr>
      <w:sz w:val="22"/>
      <w:lang w:val="en-GB" w:eastAsia="en-US"/>
    </w:rPr>
  </w:style>
  <w:style w:type="character" w:styleId="Emfaz">
    <w:name w:val="Emphasis"/>
    <w:basedOn w:val="Numatytasispastraiposriftas"/>
    <w:uiPriority w:val="20"/>
    <w:qFormat/>
    <w:rsid w:val="006A6E85"/>
    <w:rPr>
      <w:i/>
      <w:iCs/>
    </w:rPr>
  </w:style>
  <w:style w:type="character" w:customStyle="1" w:styleId="rynqvb">
    <w:name w:val="rynqvb"/>
    <w:basedOn w:val="Numatytasispastraiposriftas"/>
    <w:rsid w:val="007E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82EF-B8C2-4298-AF06-206D603D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13336</Words>
  <Characters>7603</Characters>
  <Application>Microsoft Office Word</Application>
  <DocSecurity>0</DocSecurity>
  <Lines>63</Lines>
  <Paragraphs>41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Pfizer Inc</Company>
  <LinksUpToDate>false</LinksUpToDate>
  <CharactersWithSpaces>20898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Dovilė Zacharkienė</dc:creator>
  <cp:lastModifiedBy>Birutė Valkauskaitė</cp:lastModifiedBy>
  <cp:revision>2</cp:revision>
  <dcterms:created xsi:type="dcterms:W3CDTF">2026-06-04T09:53:00Z</dcterms:created>
  <dcterms:modified xsi:type="dcterms:W3CDTF">2026-06-04T09:53:00Z</dcterms:modified>
</cp:coreProperties>
</file>