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A697B" w14:textId="5F3184BC" w:rsidR="003E738F" w:rsidRDefault="003E738F" w:rsidP="00EC3D10">
      <w:pPr>
        <w:pStyle w:val="TTEMEASMCA"/>
      </w:pPr>
      <w:bookmarkStart w:id="0" w:name="_Toc129243136"/>
      <w:bookmarkStart w:id="1" w:name="_Toc129243261"/>
    </w:p>
    <w:p w14:paraId="7BDB0B22" w14:textId="7B41C8D6" w:rsidR="003E738F" w:rsidRDefault="003E738F" w:rsidP="00EC3D10">
      <w:pPr>
        <w:pStyle w:val="TTEMEASMCA"/>
      </w:pPr>
    </w:p>
    <w:p w14:paraId="25C2A770" w14:textId="379E4A88" w:rsidR="003E738F" w:rsidRDefault="003E738F" w:rsidP="00EC3D10">
      <w:pPr>
        <w:pStyle w:val="TTEMEASMCA"/>
      </w:pPr>
    </w:p>
    <w:p w14:paraId="4E9E0AE3" w14:textId="20148B3F" w:rsidR="003E738F" w:rsidRDefault="003E738F" w:rsidP="00EC3D10">
      <w:pPr>
        <w:pStyle w:val="TTEMEASMCA"/>
      </w:pPr>
    </w:p>
    <w:p w14:paraId="4F2EAF20" w14:textId="4D014427" w:rsidR="003E738F" w:rsidRDefault="003E738F" w:rsidP="00EC3D10">
      <w:pPr>
        <w:pStyle w:val="TTEMEASMCA"/>
      </w:pPr>
    </w:p>
    <w:p w14:paraId="44A06ABA" w14:textId="592B4440" w:rsidR="003E738F" w:rsidRDefault="003E738F" w:rsidP="00EC3D10">
      <w:pPr>
        <w:pStyle w:val="TTEMEASMCA"/>
      </w:pPr>
    </w:p>
    <w:p w14:paraId="6BE62D8E" w14:textId="786E8669" w:rsidR="003E738F" w:rsidRDefault="003E738F" w:rsidP="00EC3D10">
      <w:pPr>
        <w:pStyle w:val="TTEMEASMCA"/>
      </w:pPr>
    </w:p>
    <w:p w14:paraId="432764A7" w14:textId="594D33E8" w:rsidR="003E738F" w:rsidRDefault="003E738F" w:rsidP="00EC3D10">
      <w:pPr>
        <w:pStyle w:val="TTEMEASMCA"/>
      </w:pPr>
    </w:p>
    <w:p w14:paraId="01CD31F0" w14:textId="380171D2" w:rsidR="003E738F" w:rsidRDefault="003E738F" w:rsidP="00EC3D10">
      <w:pPr>
        <w:pStyle w:val="TTEMEASMCA"/>
      </w:pPr>
    </w:p>
    <w:p w14:paraId="2A785085" w14:textId="64B5D6E1" w:rsidR="003E738F" w:rsidRDefault="003E738F" w:rsidP="00EC3D10">
      <w:pPr>
        <w:pStyle w:val="TTEMEASMCA"/>
      </w:pPr>
    </w:p>
    <w:p w14:paraId="2F016A67" w14:textId="645BC423" w:rsidR="003E738F" w:rsidRDefault="003E738F" w:rsidP="00EC3D10">
      <w:pPr>
        <w:pStyle w:val="TTEMEASMCA"/>
      </w:pPr>
    </w:p>
    <w:p w14:paraId="2F8060F0" w14:textId="6B139214" w:rsidR="003E738F" w:rsidRDefault="003E738F" w:rsidP="00EC3D10">
      <w:pPr>
        <w:pStyle w:val="TTEMEASMCA"/>
      </w:pPr>
    </w:p>
    <w:p w14:paraId="68D800A0" w14:textId="419CE19A" w:rsidR="003E738F" w:rsidRDefault="003E738F" w:rsidP="00EC3D10">
      <w:pPr>
        <w:pStyle w:val="TTEMEASMCA"/>
      </w:pPr>
    </w:p>
    <w:p w14:paraId="3A87A4DE" w14:textId="00CC9CEA" w:rsidR="003E738F" w:rsidRDefault="003E738F" w:rsidP="00EC3D10">
      <w:pPr>
        <w:pStyle w:val="TTEMEASMCA"/>
      </w:pPr>
    </w:p>
    <w:p w14:paraId="44AC5C54" w14:textId="235ED983" w:rsidR="003E738F" w:rsidRDefault="003E738F" w:rsidP="00EC3D10">
      <w:pPr>
        <w:pStyle w:val="TTEMEASMCA"/>
      </w:pPr>
    </w:p>
    <w:p w14:paraId="08CB311D" w14:textId="7627D3B0" w:rsidR="003E738F" w:rsidRDefault="003E738F" w:rsidP="00EC3D10">
      <w:pPr>
        <w:pStyle w:val="TTEMEASMCA"/>
      </w:pPr>
    </w:p>
    <w:p w14:paraId="70F102F1" w14:textId="690AC911" w:rsidR="003E738F" w:rsidRDefault="003E738F" w:rsidP="00EC3D10">
      <w:pPr>
        <w:pStyle w:val="TTEMEASMCA"/>
      </w:pPr>
    </w:p>
    <w:p w14:paraId="5DD07235" w14:textId="20BA3DB6" w:rsidR="003E738F" w:rsidRDefault="003E738F" w:rsidP="00EC3D10">
      <w:pPr>
        <w:pStyle w:val="TTEMEASMCA"/>
      </w:pPr>
    </w:p>
    <w:p w14:paraId="23DE3C85" w14:textId="1FC48625" w:rsidR="003E738F" w:rsidRDefault="003E738F" w:rsidP="00EC3D10">
      <w:pPr>
        <w:pStyle w:val="TTEMEASMCA"/>
      </w:pPr>
    </w:p>
    <w:p w14:paraId="515B0C63" w14:textId="2CF70EBA" w:rsidR="003E738F" w:rsidRDefault="003E738F" w:rsidP="00EC3D10">
      <w:pPr>
        <w:pStyle w:val="TTEMEASMCA"/>
      </w:pPr>
    </w:p>
    <w:p w14:paraId="1CFCCA77" w14:textId="28F0095B" w:rsidR="003E738F" w:rsidRDefault="003E738F" w:rsidP="00EC3D10">
      <w:pPr>
        <w:pStyle w:val="TTEMEASMCA"/>
      </w:pPr>
    </w:p>
    <w:p w14:paraId="1BA39E89" w14:textId="6F05A344" w:rsidR="003E738F" w:rsidRDefault="003E738F" w:rsidP="00EC3D10">
      <w:pPr>
        <w:pStyle w:val="TTEMEASMCA"/>
      </w:pPr>
    </w:p>
    <w:p w14:paraId="1BB65868" w14:textId="77777777" w:rsidR="003E738F" w:rsidRDefault="003E738F" w:rsidP="00EC3D10">
      <w:pPr>
        <w:pStyle w:val="TTEMEASMCA"/>
      </w:pPr>
    </w:p>
    <w:p w14:paraId="77283F93" w14:textId="157BF314" w:rsidR="007A17F9" w:rsidRDefault="007A17F9" w:rsidP="00EC3D10">
      <w:pPr>
        <w:pStyle w:val="TTEMEASMCA"/>
        <w:numPr>
          <w:ilvl w:val="0"/>
          <w:numId w:val="14"/>
        </w:numPr>
      </w:pPr>
      <w:r>
        <w:t>ŽENKLINIMAS</w:t>
      </w:r>
      <w:bookmarkEnd w:id="0"/>
      <w:bookmarkEnd w:id="1"/>
    </w:p>
    <w:p w14:paraId="5E1BEB0D" w14:textId="77777777" w:rsidR="007A17F9" w:rsidRDefault="007A17F9" w:rsidP="00EC3D10">
      <w:pPr>
        <w:pStyle w:val="BTEMEASMCA"/>
        <w:rPr>
          <w:rFonts w:eastAsia="Lucida Sans Unicode"/>
        </w:rPr>
      </w:pPr>
      <w:r>
        <w:br w:type="page"/>
      </w:r>
    </w:p>
    <w:p w14:paraId="70154D47" w14:textId="77777777" w:rsidR="007A17F9" w:rsidRDefault="007A17F9" w:rsidP="007A17F9">
      <w:pPr>
        <w:pStyle w:val="PI-1labEMEASMCA"/>
        <w:rPr>
          <w:rFonts w:eastAsia="Lucida Sans Unicode"/>
        </w:rPr>
      </w:pPr>
      <w:r>
        <w:rPr>
          <w:rFonts w:eastAsia="Lucida Sans Unicode"/>
        </w:rPr>
        <w:lastRenderedPageBreak/>
        <w:t>INFORMACIJA ANT IŠORINĖS PAKUOTĖS</w:t>
      </w:r>
    </w:p>
    <w:p w14:paraId="7C428AC9" w14:textId="77777777" w:rsidR="007A17F9" w:rsidRDefault="007A17F9" w:rsidP="007A17F9">
      <w:pPr>
        <w:pStyle w:val="PI-1labEMEASMCA"/>
        <w:rPr>
          <w:rFonts w:eastAsia="Lucida Sans Unicode"/>
        </w:rPr>
      </w:pPr>
    </w:p>
    <w:p w14:paraId="1FD333BD" w14:textId="77777777" w:rsidR="007A17F9" w:rsidRDefault="007A17F9" w:rsidP="007A17F9">
      <w:pPr>
        <w:pStyle w:val="PI-1labEMEASMCA"/>
        <w:rPr>
          <w:rFonts w:eastAsia="Lucida Sans Unicode"/>
        </w:rPr>
      </w:pPr>
      <w:r>
        <w:rPr>
          <w:rFonts w:eastAsia="Lucida Sans Unicode"/>
        </w:rPr>
        <w:t>KARTONO DĖŽUTĖ</w:t>
      </w:r>
    </w:p>
    <w:p w14:paraId="047490BD" w14:textId="77777777" w:rsidR="007A17F9" w:rsidRDefault="007A17F9" w:rsidP="00EC3D10">
      <w:pPr>
        <w:pStyle w:val="BTEMEASMCA"/>
        <w:rPr>
          <w:rFonts w:eastAsia="Lucida Sans Unicode"/>
        </w:rPr>
      </w:pPr>
    </w:p>
    <w:p w14:paraId="06E1432F" w14:textId="77777777" w:rsidR="007A17F9" w:rsidRDefault="007A17F9" w:rsidP="007A17F9">
      <w:pPr>
        <w:pStyle w:val="PI-1labEMEASMCA"/>
        <w:rPr>
          <w:rFonts w:eastAsia="Lucida Sans Unicode"/>
        </w:rPr>
      </w:pPr>
      <w:r>
        <w:rPr>
          <w:rFonts w:eastAsia="Lucida Sans Unicode"/>
        </w:rPr>
        <w:t>1.</w:t>
      </w:r>
      <w:r>
        <w:rPr>
          <w:rFonts w:eastAsia="Lucida Sans Unicode"/>
        </w:rPr>
        <w:tab/>
        <w:t>VAISTINIO PREPARATO PAVADINIMAS</w:t>
      </w:r>
    </w:p>
    <w:p w14:paraId="0ADB0F1C" w14:textId="77777777" w:rsidR="007A17F9" w:rsidRDefault="007A17F9" w:rsidP="00EC3D10">
      <w:pPr>
        <w:pStyle w:val="BTEMEASMCA"/>
        <w:rPr>
          <w:rFonts w:eastAsia="Lucida Sans Unicode"/>
        </w:rPr>
      </w:pPr>
    </w:p>
    <w:p w14:paraId="10DF5F05" w14:textId="77777777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Linezan 2 mg/ml infuzinis tirpalas</w:t>
      </w:r>
    </w:p>
    <w:p w14:paraId="644CFEFB" w14:textId="06D1168C" w:rsidR="007A17F9" w:rsidRPr="00251BED" w:rsidRDefault="00646B12" w:rsidP="00EC3D10">
      <w:pPr>
        <w:pStyle w:val="BTEMEASMCA"/>
        <w:rPr>
          <w:rFonts w:eastAsia="Lucida Sans Unicode"/>
          <w:lang w:val="en-US"/>
        </w:rPr>
      </w:pPr>
      <w:r w:rsidRPr="00251BED">
        <w:rPr>
          <w:rFonts w:eastAsia="Lucida Sans Unicode"/>
        </w:rPr>
        <w:t>linezolidas</w:t>
      </w:r>
    </w:p>
    <w:p w14:paraId="78DEDDEA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18F44815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6E7DFAA9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2.</w:t>
      </w:r>
      <w:r w:rsidRPr="00251BED">
        <w:rPr>
          <w:rFonts w:eastAsia="Lucida Sans Unicode"/>
        </w:rPr>
        <w:tab/>
        <w:t>VEIKLIOJI MEDŽIAGA IR JOS KIEKIS</w:t>
      </w:r>
    </w:p>
    <w:p w14:paraId="7206059A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6C11C779" w14:textId="77777777" w:rsidR="007A17F9" w:rsidRPr="00251BED" w:rsidRDefault="007A17F9" w:rsidP="007A17F9">
      <w:pPr>
        <w:tabs>
          <w:tab w:val="left" w:pos="0"/>
        </w:tabs>
        <w:rPr>
          <w:sz w:val="22"/>
          <w:szCs w:val="22"/>
          <w:lang w:val="lt-LT"/>
        </w:rPr>
      </w:pPr>
      <w:r w:rsidRPr="00251BED">
        <w:rPr>
          <w:rFonts w:eastAsia="Lucida Sans Unicode"/>
          <w:sz w:val="22"/>
          <w:szCs w:val="22"/>
        </w:rPr>
        <w:t xml:space="preserve">1 ml </w:t>
      </w:r>
      <w:proofErr w:type="spellStart"/>
      <w:r w:rsidRPr="00251BED">
        <w:rPr>
          <w:rFonts w:eastAsia="Lucida Sans Unicode"/>
          <w:sz w:val="22"/>
          <w:szCs w:val="22"/>
        </w:rPr>
        <w:t>infuzinio</w:t>
      </w:r>
      <w:proofErr w:type="spellEnd"/>
      <w:r w:rsidRPr="00251BED">
        <w:rPr>
          <w:rFonts w:eastAsia="Lucida Sans Unicode"/>
          <w:sz w:val="22"/>
          <w:szCs w:val="22"/>
        </w:rPr>
        <w:t xml:space="preserve"> </w:t>
      </w:r>
      <w:proofErr w:type="spellStart"/>
      <w:r w:rsidRPr="00251BED">
        <w:rPr>
          <w:rFonts w:eastAsia="Lucida Sans Unicode"/>
          <w:sz w:val="22"/>
          <w:szCs w:val="22"/>
        </w:rPr>
        <w:t>tirpalo</w:t>
      </w:r>
      <w:proofErr w:type="spellEnd"/>
      <w:r w:rsidRPr="00251BED">
        <w:rPr>
          <w:rFonts w:eastAsia="Lucida Sans Unicode"/>
          <w:sz w:val="22"/>
          <w:szCs w:val="22"/>
        </w:rPr>
        <w:t xml:space="preserve"> </w:t>
      </w:r>
      <w:proofErr w:type="spellStart"/>
      <w:r w:rsidRPr="00251BED">
        <w:rPr>
          <w:rFonts w:eastAsia="Lucida Sans Unicode"/>
          <w:sz w:val="22"/>
          <w:szCs w:val="22"/>
        </w:rPr>
        <w:t>yra</w:t>
      </w:r>
      <w:proofErr w:type="spellEnd"/>
      <w:r w:rsidRPr="00251BED">
        <w:rPr>
          <w:rFonts w:eastAsia="Lucida Sans Unicode"/>
          <w:sz w:val="22"/>
          <w:szCs w:val="22"/>
        </w:rPr>
        <w:t xml:space="preserve"> 2 mg </w:t>
      </w:r>
      <w:proofErr w:type="spellStart"/>
      <w:r w:rsidRPr="00251BED">
        <w:rPr>
          <w:rFonts w:eastAsia="Lucida Sans Unicode"/>
          <w:sz w:val="22"/>
          <w:szCs w:val="22"/>
        </w:rPr>
        <w:t>linezolido</w:t>
      </w:r>
      <w:proofErr w:type="spellEnd"/>
      <w:r w:rsidRPr="00251BED">
        <w:rPr>
          <w:rFonts w:eastAsia="Lucida Sans Unicode"/>
          <w:sz w:val="22"/>
          <w:szCs w:val="22"/>
        </w:rPr>
        <w:t xml:space="preserve">. </w:t>
      </w:r>
      <w:r w:rsidRPr="00251BED">
        <w:rPr>
          <w:sz w:val="22"/>
          <w:szCs w:val="22"/>
        </w:rPr>
        <w:t xml:space="preserve">300 ml </w:t>
      </w:r>
      <w:proofErr w:type="spellStart"/>
      <w:r w:rsidRPr="00251BED">
        <w:rPr>
          <w:sz w:val="22"/>
          <w:szCs w:val="22"/>
        </w:rPr>
        <w:t>infuzinio</w:t>
      </w:r>
      <w:proofErr w:type="spellEnd"/>
      <w:r w:rsidRPr="00251BED">
        <w:rPr>
          <w:sz w:val="22"/>
          <w:szCs w:val="22"/>
        </w:rPr>
        <w:t xml:space="preserve"> </w:t>
      </w:r>
      <w:proofErr w:type="spellStart"/>
      <w:r w:rsidRPr="00251BED">
        <w:rPr>
          <w:sz w:val="22"/>
          <w:szCs w:val="22"/>
        </w:rPr>
        <w:t>tirpalo</w:t>
      </w:r>
      <w:proofErr w:type="spellEnd"/>
      <w:r w:rsidRPr="00251BED">
        <w:rPr>
          <w:sz w:val="22"/>
          <w:szCs w:val="22"/>
        </w:rPr>
        <w:t xml:space="preserve"> (1 </w:t>
      </w:r>
      <w:proofErr w:type="spellStart"/>
      <w:r w:rsidRPr="00251BED">
        <w:rPr>
          <w:sz w:val="22"/>
          <w:szCs w:val="22"/>
        </w:rPr>
        <w:t>maišelyje</w:t>
      </w:r>
      <w:proofErr w:type="spellEnd"/>
      <w:r w:rsidRPr="00251BED">
        <w:rPr>
          <w:sz w:val="22"/>
          <w:szCs w:val="22"/>
        </w:rPr>
        <w:t xml:space="preserve">) </w:t>
      </w:r>
      <w:proofErr w:type="spellStart"/>
      <w:r w:rsidRPr="00251BED">
        <w:rPr>
          <w:sz w:val="22"/>
          <w:szCs w:val="22"/>
        </w:rPr>
        <w:t>yra</w:t>
      </w:r>
      <w:proofErr w:type="spellEnd"/>
      <w:r w:rsidRPr="00251BED">
        <w:rPr>
          <w:sz w:val="22"/>
          <w:szCs w:val="22"/>
        </w:rPr>
        <w:t xml:space="preserve"> 600 mg </w:t>
      </w:r>
      <w:proofErr w:type="spellStart"/>
      <w:r w:rsidRPr="00251BED">
        <w:rPr>
          <w:sz w:val="22"/>
          <w:szCs w:val="22"/>
        </w:rPr>
        <w:t>linezolido</w:t>
      </w:r>
      <w:proofErr w:type="spellEnd"/>
      <w:r w:rsidRPr="00251BED">
        <w:rPr>
          <w:sz w:val="22"/>
          <w:szCs w:val="22"/>
        </w:rPr>
        <w:t>.</w:t>
      </w:r>
    </w:p>
    <w:p w14:paraId="011E67C5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067F98F5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681B9ECF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3.</w:t>
      </w:r>
      <w:r w:rsidRPr="00251BED">
        <w:rPr>
          <w:rFonts w:eastAsia="Lucida Sans Unicode"/>
        </w:rPr>
        <w:tab/>
        <w:t>PAGALBINIŲ MEDŽIAGŲ SĄRAŠAS</w:t>
      </w:r>
    </w:p>
    <w:p w14:paraId="06A84C31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017FB7FD" w14:textId="6456953F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Pagalbinės medžiagos: gliukozės monohidratas, natrio citratas, bevandenė citrinų rūgštis, vandenilio chlorido rūgštis arba natrio hidroksidas, injekcinis vanduo.</w:t>
      </w:r>
    </w:p>
    <w:p w14:paraId="1BC223A1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01DD8C3E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2B59E0B5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4.</w:t>
      </w:r>
      <w:r w:rsidRPr="00251BED">
        <w:rPr>
          <w:rFonts w:eastAsia="Lucida Sans Unicode"/>
        </w:rPr>
        <w:tab/>
        <w:t>FARMACINĖ FORMA IR KIEKIS PAKUOTĖJE</w:t>
      </w:r>
    </w:p>
    <w:p w14:paraId="320E481A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68F0D317" w14:textId="77777777" w:rsidR="007A17F9" w:rsidRPr="00251BED" w:rsidRDefault="007A17F9" w:rsidP="00EC3D10">
      <w:pPr>
        <w:pStyle w:val="BTEMEASMCA"/>
        <w:rPr>
          <w:rFonts w:eastAsia="Lucida Sans Unicode"/>
        </w:rPr>
      </w:pPr>
      <w:r w:rsidRPr="00295A48">
        <w:rPr>
          <w:rFonts w:eastAsia="Lucida Sans Unicode"/>
          <w:highlight w:val="lightGray"/>
        </w:rPr>
        <w:t>Infuzinis tirpalas</w:t>
      </w:r>
    </w:p>
    <w:p w14:paraId="79DF000B" w14:textId="77777777" w:rsidR="007A17F9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1 maišelis 300 ml</w:t>
      </w:r>
    </w:p>
    <w:p w14:paraId="5122F10E" w14:textId="29FF1BA6" w:rsidR="009A311F" w:rsidRPr="00251BED" w:rsidRDefault="009A311F" w:rsidP="00EC3D10">
      <w:pPr>
        <w:pStyle w:val="BTEMEASMCA"/>
        <w:rPr>
          <w:rFonts w:eastAsia="Lucida Sans Unicode"/>
        </w:rPr>
      </w:pPr>
      <w:r w:rsidRPr="00295A48">
        <w:rPr>
          <w:rFonts w:eastAsia="Lucida Sans Unicode"/>
          <w:highlight w:val="lightGray"/>
        </w:rPr>
        <w:t>10 maišelių 300 ml</w:t>
      </w:r>
    </w:p>
    <w:p w14:paraId="7B1190B1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6BE8C950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5C7FFB5F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5.</w:t>
      </w:r>
      <w:r w:rsidRPr="00251BED">
        <w:rPr>
          <w:rFonts w:eastAsia="Lucida Sans Unicode"/>
        </w:rPr>
        <w:tab/>
        <w:t>VARTOJIMO METODAS IR BŪDAS (-AI)</w:t>
      </w:r>
    </w:p>
    <w:p w14:paraId="34DB4859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5B735A31" w14:textId="77777777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Leisti į veną.</w:t>
      </w:r>
    </w:p>
    <w:p w14:paraId="7357FE29" w14:textId="77777777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Prieš vartojimą perskaitykite pakuotės lapelį.</w:t>
      </w:r>
    </w:p>
    <w:p w14:paraId="11BE6E79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51A0C9EF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206FB596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6.</w:t>
      </w:r>
      <w:r w:rsidRPr="00251BED">
        <w:rPr>
          <w:rFonts w:eastAsia="Lucida Sans Unicode"/>
        </w:rPr>
        <w:tab/>
        <w:t>SPECIALUS ĮSPĖJIMAS, KAD VAISTINĮ PREPARATĄ BŪTINA LAIKYTI VAIKAMS NEPASTEBIMOJE IR NEPASIEKIAMOJE VIETOJE</w:t>
      </w:r>
    </w:p>
    <w:p w14:paraId="7895F436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2BC6A8B7" w14:textId="77777777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Laikyti vaikams nepastebimoje ir nepasiekiamoje vietoje.</w:t>
      </w:r>
    </w:p>
    <w:p w14:paraId="7F4339EF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511294A3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50DD1325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7.</w:t>
      </w:r>
      <w:r w:rsidRPr="00251BED">
        <w:rPr>
          <w:rFonts w:eastAsia="Lucida Sans Unicode"/>
        </w:rPr>
        <w:tab/>
        <w:t>KITAS (-I) SPECIALUS (-ŪS) ĮSPĖJIMAS (-AI) (JEI REIKIA)</w:t>
      </w:r>
    </w:p>
    <w:p w14:paraId="4C345BCA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0FB23D10" w14:textId="77777777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Stipriu paspaudimu patikrinti maišelio sandarumą. Jeigu iš jo teka, infuzinio tirpalo nevartoti.</w:t>
      </w:r>
    </w:p>
    <w:p w14:paraId="43DD38C6" w14:textId="77777777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Nesuvartotą infuzinį tirpalą išpilti.</w:t>
      </w:r>
    </w:p>
    <w:p w14:paraId="18D7D2FB" w14:textId="77777777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Nemaišyti infuzinio tirpalo su kitais vaistais.</w:t>
      </w:r>
    </w:p>
    <w:p w14:paraId="2AC5B2DD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7D6B8D4A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22185B40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8.</w:t>
      </w:r>
      <w:r w:rsidRPr="00251BED">
        <w:rPr>
          <w:rFonts w:eastAsia="Lucida Sans Unicode"/>
        </w:rPr>
        <w:tab/>
        <w:t>TINKAMUMO LAIKAS</w:t>
      </w:r>
    </w:p>
    <w:p w14:paraId="1B717A66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74C4AA3D" w14:textId="30840475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lastRenderedPageBreak/>
        <w:t xml:space="preserve">EXP: </w:t>
      </w:r>
      <w:r w:rsidRPr="00251BED">
        <w:rPr>
          <w:rFonts w:eastAsia="Lucida Sans Unicode"/>
          <w:highlight w:val="lightGray"/>
        </w:rPr>
        <w:t>MMMM mm</w:t>
      </w:r>
    </w:p>
    <w:p w14:paraId="37C3E4B7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712A1260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760FDB2B" w14:textId="63C6FFF7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Pirmą kartą atidarius, infuzinį tirpalą suvartoti nedelsiant.</w:t>
      </w:r>
    </w:p>
    <w:p w14:paraId="5957E8D8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1C8C99C9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58F47C66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9.</w:t>
      </w:r>
      <w:r w:rsidRPr="00251BED">
        <w:rPr>
          <w:rFonts w:eastAsia="Lucida Sans Unicode"/>
        </w:rPr>
        <w:tab/>
        <w:t>SPECIALIOS LAIKYMO SĄLYGOS</w:t>
      </w:r>
    </w:p>
    <w:p w14:paraId="365540BA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7FA0FA15" w14:textId="56AE3B1D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Laikyti gamintojo pakuotėje,</w:t>
      </w:r>
      <w:r w:rsidRPr="00251BED">
        <w:t xml:space="preserve"> </w:t>
      </w:r>
      <w:r w:rsidRPr="00251BED">
        <w:rPr>
          <w:rFonts w:eastAsia="Lucida Sans Unicode"/>
        </w:rPr>
        <w:t xml:space="preserve">kad </w:t>
      </w:r>
      <w:r w:rsidR="003E738F" w:rsidRPr="00251BED">
        <w:rPr>
          <w:rFonts w:eastAsia="Lucida Sans Unicode"/>
        </w:rPr>
        <w:t>vaistas</w:t>
      </w:r>
      <w:r w:rsidRPr="00251BED">
        <w:rPr>
          <w:rFonts w:eastAsia="Lucida Sans Unicode"/>
        </w:rPr>
        <w:t xml:space="preserve"> būtų apsaugotas nuo šviesos.</w:t>
      </w:r>
    </w:p>
    <w:p w14:paraId="5DA6E1A7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662B9E67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3268D459" w14:textId="77777777" w:rsidR="007A17F9" w:rsidRPr="00251BED" w:rsidRDefault="007A17F9" w:rsidP="007A17F9">
      <w:pPr>
        <w:pStyle w:val="PI-1labEMEASMCA"/>
      </w:pPr>
      <w:r w:rsidRPr="00251BED">
        <w:t>10.</w:t>
      </w:r>
      <w:r w:rsidRPr="00251BED">
        <w:tab/>
        <w:t xml:space="preserve">SPECIALIOS ATSARGUMO PRIEMONĖS DĖL NESUVARTOTO </w:t>
      </w:r>
      <w:r w:rsidRPr="00251BED">
        <w:rPr>
          <w:bCs/>
        </w:rPr>
        <w:t xml:space="preserve">VAISTINIO PREPARATO AR JO ATLIEKŲ </w:t>
      </w:r>
      <w:r w:rsidRPr="00251BED">
        <w:t>TVARKYMO (JEI REIKIA)</w:t>
      </w:r>
    </w:p>
    <w:p w14:paraId="7AA728A1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79CEA192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07194C43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11.</w:t>
      </w:r>
      <w:r w:rsidRPr="00251BED">
        <w:rPr>
          <w:rFonts w:eastAsia="Lucida Sans Unicode"/>
        </w:rPr>
        <w:tab/>
      </w:r>
      <w:r w:rsidRPr="00251BED">
        <w:rPr>
          <w:caps/>
        </w:rPr>
        <w:t xml:space="preserve">Lygiagretus ImPOrtuojas </w:t>
      </w:r>
    </w:p>
    <w:p w14:paraId="708F614E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243D58B4" w14:textId="0153592E" w:rsidR="007A17F9" w:rsidRPr="00251BED" w:rsidRDefault="007A17F9" w:rsidP="007A17F9">
      <w:pPr>
        <w:rPr>
          <w:rFonts w:eastAsia="Lucida Sans Unicode"/>
          <w:sz w:val="22"/>
          <w:szCs w:val="22"/>
        </w:rPr>
      </w:pPr>
      <w:r w:rsidRPr="00251BED">
        <w:rPr>
          <w:rFonts w:eastAsia="Lucida Sans Unicode"/>
          <w:sz w:val="22"/>
          <w:szCs w:val="22"/>
          <w:lang w:val="lt-LT"/>
        </w:rPr>
        <w:t>Lygiagretus importuotojas UAB „</w:t>
      </w:r>
      <w:proofErr w:type="spellStart"/>
      <w:r w:rsidRPr="00251BED">
        <w:rPr>
          <w:rFonts w:eastAsia="Lucida Sans Unicode"/>
          <w:sz w:val="22"/>
          <w:szCs w:val="22"/>
          <w:lang w:val="lt-LT"/>
        </w:rPr>
        <w:t>Lex</w:t>
      </w:r>
      <w:proofErr w:type="spellEnd"/>
      <w:r w:rsidRPr="00251BED">
        <w:rPr>
          <w:rFonts w:eastAsia="Lucida Sans Unicode"/>
          <w:sz w:val="22"/>
          <w:szCs w:val="22"/>
          <w:lang w:val="lt-LT"/>
        </w:rPr>
        <w:t xml:space="preserve"> ano“</w:t>
      </w:r>
      <w:r w:rsidR="00646B12" w:rsidRPr="00251BED">
        <w:rPr>
          <w:rFonts w:eastAsia="Lucida Sans Unicode"/>
          <w:sz w:val="22"/>
          <w:szCs w:val="22"/>
          <w:highlight w:val="lightGray"/>
          <w:lang w:val="lt-LT"/>
        </w:rPr>
        <w:t>, Naugarduko g. 3, LT-03231 Vilnius, Lietuva</w:t>
      </w:r>
    </w:p>
    <w:p w14:paraId="6080AE02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43A05A8B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79BE5BD6" w14:textId="17B2F81E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12.</w:t>
      </w:r>
      <w:r w:rsidRPr="00251BED">
        <w:rPr>
          <w:rFonts w:eastAsia="Lucida Sans Unicode"/>
        </w:rPr>
        <w:tab/>
      </w:r>
      <w:r w:rsidRPr="00251BED">
        <w:t>LYGIAGRETUS IMPORTO LEIDIMO</w:t>
      </w:r>
      <w:r w:rsidRPr="00251BED">
        <w:rPr>
          <w:b w:val="0"/>
        </w:rPr>
        <w:t xml:space="preserve"> </w:t>
      </w:r>
      <w:r w:rsidRPr="00251BED">
        <w:rPr>
          <w:rFonts w:eastAsia="Lucida Sans Unicode"/>
        </w:rPr>
        <w:t xml:space="preserve">NUMERIS </w:t>
      </w:r>
      <w:r w:rsidR="00FA6AF1">
        <w:rPr>
          <w:rFonts w:eastAsia="Lucida Sans Unicode"/>
        </w:rPr>
        <w:t>(-IAI)</w:t>
      </w:r>
    </w:p>
    <w:p w14:paraId="16D61CAD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2F16DD1C" w14:textId="72DFB19B" w:rsidR="007A17F9" w:rsidRPr="00E2161B" w:rsidRDefault="009A311F" w:rsidP="007A17F9">
      <w:pPr>
        <w:tabs>
          <w:tab w:val="left" w:pos="1296"/>
        </w:tabs>
        <w:rPr>
          <w:sz w:val="22"/>
          <w:szCs w:val="22"/>
        </w:rPr>
      </w:pPr>
      <w:r w:rsidRPr="00E2161B">
        <w:rPr>
          <w:sz w:val="22"/>
          <w:szCs w:val="22"/>
          <w:highlight w:val="lightGray"/>
        </w:rPr>
        <w:t>300 ml N1 -</w:t>
      </w:r>
      <w:r w:rsidRPr="00E2161B">
        <w:rPr>
          <w:sz w:val="22"/>
          <w:szCs w:val="22"/>
        </w:rPr>
        <w:t xml:space="preserve"> </w:t>
      </w:r>
      <w:r w:rsidR="007A17F9" w:rsidRPr="00E2161B">
        <w:rPr>
          <w:sz w:val="22"/>
          <w:szCs w:val="22"/>
        </w:rPr>
        <w:t>LT/L/20/</w:t>
      </w:r>
      <w:r w:rsidR="001F2445" w:rsidRPr="00E2161B">
        <w:rPr>
          <w:sz w:val="22"/>
          <w:szCs w:val="22"/>
        </w:rPr>
        <w:t>1337/001</w:t>
      </w:r>
    </w:p>
    <w:p w14:paraId="115A80CE" w14:textId="772FB142" w:rsidR="009A311F" w:rsidRPr="00E2161B" w:rsidRDefault="009A311F" w:rsidP="007A17F9">
      <w:pPr>
        <w:tabs>
          <w:tab w:val="left" w:pos="1296"/>
        </w:tabs>
        <w:rPr>
          <w:sz w:val="22"/>
          <w:szCs w:val="22"/>
        </w:rPr>
      </w:pPr>
      <w:r w:rsidRPr="00E2161B">
        <w:rPr>
          <w:sz w:val="22"/>
          <w:szCs w:val="22"/>
          <w:highlight w:val="lightGray"/>
        </w:rPr>
        <w:t xml:space="preserve">300 ml N10 </w:t>
      </w:r>
      <w:r w:rsidRPr="00E2161B">
        <w:rPr>
          <w:sz w:val="22"/>
          <w:szCs w:val="22"/>
          <w:highlight w:val="lightGray"/>
        </w:rPr>
        <w:t xml:space="preserve">- </w:t>
      </w:r>
      <w:sdt>
        <w:sdtPr>
          <w:rPr>
            <w:sz w:val="22"/>
            <w:szCs w:val="22"/>
            <w:highlight w:val="lightGray"/>
          </w:rPr>
          <w:alias w:val="Leidimo numeris"/>
          <w:tag w:val="LI_NO"/>
          <w:id w:val="-1889948390"/>
          <w:placeholder>
            <w:docPart w:val="38DA2E3B22CB4963BF4406396BD5A026"/>
          </w:placeholder>
          <w:text/>
        </w:sdtPr>
        <w:sdtContent>
          <w:r w:rsidR="00E2161B" w:rsidRPr="00E2161B">
            <w:rPr>
              <w:sz w:val="22"/>
              <w:szCs w:val="22"/>
              <w:highlight w:val="lightGray"/>
            </w:rPr>
            <w:t>LT/L/20/1337/002</w:t>
          </w:r>
        </w:sdtContent>
      </w:sdt>
    </w:p>
    <w:p w14:paraId="1B2D40DC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321DE88D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406F3EA4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13.</w:t>
      </w:r>
      <w:r w:rsidRPr="00251BED">
        <w:rPr>
          <w:rFonts w:eastAsia="Lucida Sans Unicode"/>
        </w:rPr>
        <w:tab/>
        <w:t>SERIJOS NUMERIS</w:t>
      </w:r>
    </w:p>
    <w:p w14:paraId="06C2F61E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00689CE4" w14:textId="32B4BD3C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Lot:</w:t>
      </w:r>
    </w:p>
    <w:p w14:paraId="48578EF3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6213DBFD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2EEB6DBA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14.</w:t>
      </w:r>
      <w:r w:rsidRPr="00251BED">
        <w:rPr>
          <w:rFonts w:eastAsia="Lucida Sans Unicode"/>
        </w:rPr>
        <w:tab/>
        <w:t>PARDAVIMO (IŠDAVIMO) TVARKA</w:t>
      </w:r>
    </w:p>
    <w:p w14:paraId="18DD32DE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78F52E42" w14:textId="42B85194" w:rsidR="007A17F9" w:rsidRPr="00251BED" w:rsidRDefault="007A17F9" w:rsidP="00EC3D10">
      <w:pPr>
        <w:pStyle w:val="BTEMEASMCA"/>
        <w:rPr>
          <w:rFonts w:eastAsia="Lucida Sans Unicode"/>
        </w:rPr>
      </w:pPr>
      <w:r w:rsidRPr="00251BED">
        <w:rPr>
          <w:rFonts w:eastAsia="Lucida Sans Unicode"/>
        </w:rPr>
        <w:t>Receptinis vaistas.</w:t>
      </w:r>
    </w:p>
    <w:p w14:paraId="70FCA258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26ECFA4A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6C4AA725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15.</w:t>
      </w:r>
      <w:r w:rsidRPr="00251BED">
        <w:rPr>
          <w:rFonts w:eastAsia="Lucida Sans Unicode"/>
        </w:rPr>
        <w:tab/>
        <w:t>VARTOJIMO INSTRUKCIJA</w:t>
      </w:r>
    </w:p>
    <w:p w14:paraId="06FB347A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6E18CD83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48910656" w14:textId="77777777" w:rsidR="007A17F9" w:rsidRPr="00251BED" w:rsidRDefault="007A17F9" w:rsidP="007A17F9">
      <w:pPr>
        <w:pStyle w:val="PI-1labEMEASMCA"/>
        <w:rPr>
          <w:rFonts w:eastAsia="Lucida Sans Unicode"/>
        </w:rPr>
      </w:pPr>
      <w:r w:rsidRPr="00251BED">
        <w:rPr>
          <w:rFonts w:eastAsia="Lucida Sans Unicode"/>
        </w:rPr>
        <w:t>16.</w:t>
      </w:r>
      <w:r w:rsidRPr="00251BED">
        <w:rPr>
          <w:rFonts w:eastAsia="Lucida Sans Unicode"/>
        </w:rPr>
        <w:tab/>
        <w:t>INFORMACIJA BRAILIO RAŠTU</w:t>
      </w:r>
    </w:p>
    <w:p w14:paraId="7EACF2DF" w14:textId="77777777" w:rsidR="007A17F9" w:rsidRPr="00251BED" w:rsidRDefault="007A17F9" w:rsidP="00EC3D10">
      <w:pPr>
        <w:pStyle w:val="BTEMEASMCA"/>
        <w:rPr>
          <w:rFonts w:eastAsia="Lucida Sans Unicode"/>
        </w:rPr>
      </w:pPr>
    </w:p>
    <w:p w14:paraId="4BEE48DA" w14:textId="77777777" w:rsidR="007A17F9" w:rsidRPr="00251BED" w:rsidRDefault="007A17F9" w:rsidP="007A17F9">
      <w:pPr>
        <w:rPr>
          <w:sz w:val="22"/>
          <w:szCs w:val="22"/>
          <w:lang w:val="lt-LT"/>
        </w:rPr>
      </w:pPr>
      <w:r w:rsidRPr="00251BED">
        <w:rPr>
          <w:noProof/>
          <w:sz w:val="22"/>
          <w:szCs w:val="22"/>
          <w:highlight w:val="lightGray"/>
          <w:lang w:val="lt-LT"/>
        </w:rPr>
        <w:t>Priimtas pagrindimas informacijos Brailio raštu nepateikti.</w:t>
      </w:r>
    </w:p>
    <w:p w14:paraId="0F6DA625" w14:textId="77777777" w:rsidR="007A17F9" w:rsidRPr="00251BED" w:rsidRDefault="007A17F9" w:rsidP="007A17F9">
      <w:pPr>
        <w:rPr>
          <w:sz w:val="22"/>
          <w:szCs w:val="22"/>
          <w:lang w:val="lt-LT"/>
        </w:rPr>
      </w:pPr>
    </w:p>
    <w:p w14:paraId="7C8B8FD6" w14:textId="77777777" w:rsidR="007A17F9" w:rsidRPr="00251BED" w:rsidRDefault="007A17F9" w:rsidP="007A17F9">
      <w:pPr>
        <w:rPr>
          <w:noProof/>
          <w:sz w:val="22"/>
          <w:szCs w:val="22"/>
          <w:shd w:val="clear" w:color="auto" w:fill="CCCCCC"/>
          <w:lang w:val="lt-LT"/>
        </w:rPr>
      </w:pPr>
    </w:p>
    <w:p w14:paraId="111A0001" w14:textId="77777777" w:rsidR="007A17F9" w:rsidRPr="00251BED" w:rsidRDefault="007A17F9" w:rsidP="007A17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251BED">
        <w:rPr>
          <w:b/>
          <w:noProof/>
          <w:sz w:val="22"/>
          <w:szCs w:val="22"/>
        </w:rPr>
        <w:t>17.</w:t>
      </w:r>
      <w:r w:rsidRPr="00251BED">
        <w:rPr>
          <w:b/>
          <w:noProof/>
          <w:sz w:val="22"/>
          <w:szCs w:val="22"/>
        </w:rPr>
        <w:tab/>
        <w:t>UNIKALUS IDENTIFIKATORIUS – 2D BRŪKŠNINIS KODAS</w:t>
      </w:r>
    </w:p>
    <w:p w14:paraId="2D7ED233" w14:textId="77777777" w:rsidR="007A17F9" w:rsidRPr="00251BED" w:rsidRDefault="007A17F9" w:rsidP="007A17F9">
      <w:pPr>
        <w:rPr>
          <w:noProof/>
          <w:sz w:val="22"/>
          <w:szCs w:val="22"/>
        </w:rPr>
      </w:pPr>
    </w:p>
    <w:p w14:paraId="7552ABF7" w14:textId="77777777" w:rsidR="007A17F9" w:rsidRPr="00251BED" w:rsidRDefault="007A17F9" w:rsidP="007A17F9">
      <w:pPr>
        <w:rPr>
          <w:noProof/>
          <w:sz w:val="22"/>
          <w:szCs w:val="22"/>
          <w:shd w:val="clear" w:color="auto" w:fill="CCCCCC"/>
        </w:rPr>
      </w:pPr>
      <w:r w:rsidRPr="00251BED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7F9C20D5" w14:textId="77777777" w:rsidR="007A17F9" w:rsidRPr="00251BED" w:rsidRDefault="007A17F9" w:rsidP="007A17F9">
      <w:pPr>
        <w:rPr>
          <w:noProof/>
          <w:sz w:val="22"/>
          <w:szCs w:val="22"/>
          <w:shd w:val="clear" w:color="auto" w:fill="CCCCCC"/>
        </w:rPr>
      </w:pPr>
    </w:p>
    <w:p w14:paraId="23A48032" w14:textId="77777777" w:rsidR="007A17F9" w:rsidRPr="00251BED" w:rsidRDefault="007A17F9" w:rsidP="007A17F9">
      <w:pPr>
        <w:rPr>
          <w:noProof/>
          <w:sz w:val="22"/>
          <w:szCs w:val="22"/>
        </w:rPr>
      </w:pPr>
    </w:p>
    <w:p w14:paraId="78D6B888" w14:textId="77777777" w:rsidR="007A17F9" w:rsidRPr="00251BED" w:rsidRDefault="007A17F9" w:rsidP="007A17F9">
      <w:pPr>
        <w:rPr>
          <w:noProof/>
          <w:sz w:val="22"/>
          <w:szCs w:val="22"/>
        </w:rPr>
      </w:pPr>
    </w:p>
    <w:p w14:paraId="6072265A" w14:textId="77777777" w:rsidR="007A17F9" w:rsidRPr="00251BED" w:rsidRDefault="007A17F9" w:rsidP="007A17F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251BED">
        <w:rPr>
          <w:b/>
          <w:noProof/>
          <w:sz w:val="22"/>
          <w:szCs w:val="22"/>
        </w:rPr>
        <w:t>18.</w:t>
      </w:r>
      <w:r w:rsidRPr="00251BED">
        <w:rPr>
          <w:b/>
          <w:noProof/>
          <w:sz w:val="22"/>
          <w:szCs w:val="22"/>
        </w:rPr>
        <w:tab/>
        <w:t>UNIKALUS IDENTIFIKATORIUS – ŽMONĖMS SUPRANTAMI DUOMENYS</w:t>
      </w:r>
    </w:p>
    <w:p w14:paraId="163628BC" w14:textId="77777777" w:rsidR="007A17F9" w:rsidRPr="00251BED" w:rsidRDefault="007A17F9" w:rsidP="007A17F9">
      <w:pPr>
        <w:rPr>
          <w:noProof/>
          <w:sz w:val="22"/>
          <w:szCs w:val="22"/>
        </w:rPr>
      </w:pPr>
    </w:p>
    <w:p w14:paraId="36C56633" w14:textId="77777777" w:rsidR="007A17F9" w:rsidRPr="00251BED" w:rsidRDefault="007A17F9" w:rsidP="007A17F9">
      <w:pPr>
        <w:rPr>
          <w:color w:val="008000"/>
          <w:sz w:val="22"/>
          <w:szCs w:val="22"/>
        </w:rPr>
      </w:pPr>
      <w:r w:rsidRPr="00251BED">
        <w:rPr>
          <w:sz w:val="22"/>
          <w:szCs w:val="22"/>
        </w:rPr>
        <w:t xml:space="preserve">PC: </w:t>
      </w:r>
    </w:p>
    <w:p w14:paraId="02954758" w14:textId="62036638" w:rsidR="007A17F9" w:rsidRPr="00251BED" w:rsidRDefault="007A17F9" w:rsidP="007A17F9">
      <w:pPr>
        <w:rPr>
          <w:sz w:val="22"/>
          <w:szCs w:val="22"/>
        </w:rPr>
      </w:pPr>
      <w:r w:rsidRPr="00251BED">
        <w:rPr>
          <w:sz w:val="22"/>
          <w:szCs w:val="22"/>
        </w:rPr>
        <w:t xml:space="preserve">SN: </w:t>
      </w:r>
    </w:p>
    <w:p w14:paraId="377569C8" w14:textId="559D25D8" w:rsidR="007A17F9" w:rsidRPr="00251BED" w:rsidRDefault="007A17F9" w:rsidP="007A17F9">
      <w:pPr>
        <w:rPr>
          <w:sz w:val="22"/>
          <w:szCs w:val="22"/>
        </w:rPr>
      </w:pPr>
      <w:r w:rsidRPr="00251BED">
        <w:rPr>
          <w:sz w:val="22"/>
          <w:szCs w:val="22"/>
          <w:highlight w:val="lightGray"/>
        </w:rPr>
        <w:t>NN:</w:t>
      </w:r>
    </w:p>
    <w:p w14:paraId="08C1BEE4" w14:textId="799B5952" w:rsidR="007A17F9" w:rsidRPr="00251BED" w:rsidRDefault="007A17F9" w:rsidP="007A17F9">
      <w:pPr>
        <w:rPr>
          <w:sz w:val="22"/>
          <w:szCs w:val="22"/>
        </w:rPr>
      </w:pPr>
      <w:r w:rsidRPr="00251BED">
        <w:rPr>
          <w:sz w:val="22"/>
          <w:szCs w:val="22"/>
        </w:rPr>
        <w:t>----------------------------------------------------------------------------------------------------------------------------------------</w:t>
      </w:r>
    </w:p>
    <w:p w14:paraId="7C5C72BE" w14:textId="4168C505" w:rsidR="007A17F9" w:rsidRPr="00251BED" w:rsidRDefault="007A17F9" w:rsidP="007A17F9">
      <w:pPr>
        <w:rPr>
          <w:color w:val="00000A"/>
          <w:sz w:val="22"/>
          <w:szCs w:val="22"/>
        </w:rPr>
      </w:pPr>
      <w:proofErr w:type="spellStart"/>
      <w:r w:rsidRPr="00251BED">
        <w:rPr>
          <w:color w:val="00000A"/>
          <w:sz w:val="22"/>
          <w:szCs w:val="22"/>
        </w:rPr>
        <w:t>Gamintojas</w:t>
      </w:r>
      <w:proofErr w:type="spellEnd"/>
      <w:r w:rsidRPr="00251BED">
        <w:rPr>
          <w:color w:val="00000A"/>
          <w:sz w:val="22"/>
          <w:szCs w:val="22"/>
        </w:rPr>
        <w:t xml:space="preserve">: </w:t>
      </w:r>
      <w:r w:rsidRPr="00251BED">
        <w:rPr>
          <w:rFonts w:eastAsia="SimSun"/>
          <w:color w:val="00000A"/>
          <w:sz w:val="22"/>
          <w:szCs w:val="22"/>
          <w:lang w:eastAsia="ja-JP"/>
        </w:rPr>
        <w:t>ANFARM HELLAS S.A.,</w:t>
      </w:r>
      <w:r w:rsidRPr="00251BED">
        <w:rPr>
          <w:color w:val="00000A"/>
          <w:sz w:val="22"/>
          <w:szCs w:val="22"/>
        </w:rPr>
        <w:t xml:space="preserve"> </w:t>
      </w:r>
      <w:r w:rsidRPr="00251BED">
        <w:rPr>
          <w:rFonts w:eastAsia="SimSun"/>
          <w:color w:val="00000A"/>
          <w:sz w:val="22"/>
          <w:szCs w:val="22"/>
          <w:lang w:eastAsia="ja-JP"/>
        </w:rPr>
        <w:t>61st km NAT. RD. Athens-</w:t>
      </w:r>
      <w:proofErr w:type="spellStart"/>
      <w:r w:rsidRPr="00251BED">
        <w:rPr>
          <w:rFonts w:eastAsia="SimSun"/>
          <w:color w:val="00000A"/>
          <w:sz w:val="22"/>
          <w:szCs w:val="22"/>
          <w:lang w:eastAsia="ja-JP"/>
        </w:rPr>
        <w:t>Lamia</w:t>
      </w:r>
      <w:proofErr w:type="spellEnd"/>
      <w:r w:rsidRPr="00251BED">
        <w:rPr>
          <w:color w:val="00000A"/>
          <w:sz w:val="22"/>
          <w:szCs w:val="22"/>
        </w:rPr>
        <w:t xml:space="preserve">, </w:t>
      </w:r>
      <w:proofErr w:type="spellStart"/>
      <w:r w:rsidRPr="00251BED">
        <w:rPr>
          <w:rFonts w:eastAsia="SimSun"/>
          <w:color w:val="00000A"/>
          <w:sz w:val="22"/>
          <w:szCs w:val="22"/>
          <w:lang w:eastAsia="ja-JP"/>
        </w:rPr>
        <w:t>Schimatari</w:t>
      </w:r>
      <w:proofErr w:type="spellEnd"/>
      <w:r w:rsidRPr="00251BED">
        <w:rPr>
          <w:rFonts w:eastAsia="SimSun"/>
          <w:color w:val="00000A"/>
          <w:sz w:val="22"/>
          <w:szCs w:val="22"/>
          <w:lang w:eastAsia="ja-JP"/>
        </w:rPr>
        <w:t xml:space="preserve"> </w:t>
      </w:r>
      <w:proofErr w:type="spellStart"/>
      <w:r w:rsidRPr="00251BED">
        <w:rPr>
          <w:rFonts w:eastAsia="SimSun"/>
          <w:color w:val="00000A"/>
          <w:sz w:val="22"/>
          <w:szCs w:val="22"/>
          <w:lang w:eastAsia="ja-JP"/>
        </w:rPr>
        <w:t>Viotias</w:t>
      </w:r>
      <w:proofErr w:type="spellEnd"/>
      <w:r w:rsidRPr="00251BED">
        <w:rPr>
          <w:rFonts w:eastAsia="SimSun"/>
          <w:color w:val="00000A"/>
          <w:sz w:val="22"/>
          <w:szCs w:val="22"/>
          <w:lang w:eastAsia="ja-JP"/>
        </w:rPr>
        <w:t xml:space="preserve"> 32009,</w:t>
      </w:r>
      <w:r w:rsidRPr="00251BED">
        <w:rPr>
          <w:color w:val="00000A"/>
          <w:sz w:val="22"/>
          <w:szCs w:val="22"/>
        </w:rPr>
        <w:t xml:space="preserve"> </w:t>
      </w:r>
      <w:proofErr w:type="spellStart"/>
      <w:r w:rsidRPr="00251BED">
        <w:rPr>
          <w:rFonts w:eastAsia="SimSun"/>
          <w:color w:val="00000A"/>
          <w:sz w:val="22"/>
          <w:szCs w:val="22"/>
          <w:lang w:eastAsia="ja-JP"/>
        </w:rPr>
        <w:t>G</w:t>
      </w:r>
      <w:r w:rsidR="00582A59" w:rsidRPr="00251BED">
        <w:rPr>
          <w:rFonts w:eastAsia="SimSun"/>
          <w:color w:val="00000A"/>
          <w:sz w:val="22"/>
          <w:szCs w:val="22"/>
          <w:lang w:eastAsia="ja-JP"/>
        </w:rPr>
        <w:t>r</w:t>
      </w:r>
      <w:r w:rsidRPr="00251BED">
        <w:rPr>
          <w:rFonts w:eastAsia="SimSun"/>
          <w:color w:val="00000A"/>
          <w:sz w:val="22"/>
          <w:szCs w:val="22"/>
          <w:lang w:eastAsia="ja-JP"/>
        </w:rPr>
        <w:t>aikija</w:t>
      </w:r>
      <w:proofErr w:type="spellEnd"/>
      <w:r w:rsidRPr="00251BED">
        <w:rPr>
          <w:rFonts w:eastAsiaTheme="minorHAnsi"/>
          <w:sz w:val="22"/>
          <w:szCs w:val="22"/>
          <w:lang w:val="en-US"/>
        </w:rPr>
        <w:t xml:space="preserve"> </w:t>
      </w:r>
    </w:p>
    <w:p w14:paraId="1BC01841" w14:textId="77777777" w:rsidR="007A17F9" w:rsidRPr="00251BED" w:rsidRDefault="007A17F9" w:rsidP="007A17F9">
      <w:pPr>
        <w:rPr>
          <w:sz w:val="22"/>
          <w:szCs w:val="22"/>
        </w:rPr>
      </w:pPr>
    </w:p>
    <w:p w14:paraId="796872F8" w14:textId="77777777" w:rsidR="00EB520E" w:rsidRPr="00295A48" w:rsidRDefault="00EB520E" w:rsidP="00EB520E">
      <w:pPr>
        <w:rPr>
          <w:rFonts w:eastAsia="Calibri"/>
          <w:sz w:val="22"/>
          <w:szCs w:val="18"/>
          <w:lang w:eastAsia="lt-LT"/>
        </w:rPr>
      </w:pPr>
      <w:proofErr w:type="spellStart"/>
      <w:r w:rsidRPr="00295A48">
        <w:rPr>
          <w:rFonts w:eastAsia="Calibri"/>
          <w:sz w:val="22"/>
          <w:szCs w:val="18"/>
          <w:lang w:eastAsia="lt-LT"/>
        </w:rPr>
        <w:t>Perpakavo</w:t>
      </w:r>
      <w:proofErr w:type="spellEnd"/>
      <w:r w:rsidRPr="00295A48">
        <w:rPr>
          <w:rFonts w:eastAsia="Calibri"/>
          <w:sz w:val="22"/>
          <w:szCs w:val="18"/>
          <w:lang w:eastAsia="lt-LT"/>
        </w:rPr>
        <w:t xml:space="preserve"> </w:t>
      </w:r>
      <w:proofErr w:type="spellStart"/>
      <w:r w:rsidRPr="00295A48">
        <w:rPr>
          <w:rFonts w:eastAsia="Calibri"/>
          <w:sz w:val="22"/>
          <w:szCs w:val="18"/>
          <w:lang w:eastAsia="lt-LT"/>
        </w:rPr>
        <w:t>Lietuvos</w:t>
      </w:r>
      <w:proofErr w:type="spellEnd"/>
      <w:r w:rsidRPr="00295A48">
        <w:rPr>
          <w:rFonts w:eastAsia="Calibri"/>
          <w:sz w:val="22"/>
          <w:szCs w:val="18"/>
          <w:lang w:eastAsia="lt-LT"/>
        </w:rPr>
        <w:t xml:space="preserve"> </w:t>
      </w:r>
      <w:proofErr w:type="spellStart"/>
      <w:r w:rsidRPr="00295A48">
        <w:rPr>
          <w:rFonts w:eastAsia="Calibri"/>
          <w:sz w:val="22"/>
          <w:szCs w:val="18"/>
          <w:lang w:eastAsia="lt-LT"/>
        </w:rPr>
        <w:t>ir</w:t>
      </w:r>
      <w:proofErr w:type="spellEnd"/>
      <w:r w:rsidRPr="00295A48">
        <w:rPr>
          <w:rFonts w:eastAsia="Calibri"/>
          <w:sz w:val="22"/>
          <w:szCs w:val="18"/>
          <w:lang w:eastAsia="lt-LT"/>
        </w:rPr>
        <w:t xml:space="preserve"> </w:t>
      </w:r>
      <w:proofErr w:type="spellStart"/>
      <w:r w:rsidRPr="00295A48">
        <w:rPr>
          <w:rFonts w:eastAsia="Calibri"/>
          <w:sz w:val="22"/>
          <w:szCs w:val="18"/>
          <w:lang w:eastAsia="lt-LT"/>
        </w:rPr>
        <w:t>Norvegijos</w:t>
      </w:r>
      <w:proofErr w:type="spellEnd"/>
      <w:r w:rsidRPr="00295A48">
        <w:rPr>
          <w:rFonts w:eastAsia="Calibri"/>
          <w:sz w:val="22"/>
          <w:szCs w:val="18"/>
          <w:lang w:eastAsia="lt-LT"/>
        </w:rPr>
        <w:t xml:space="preserve"> UAB „</w:t>
      </w:r>
      <w:proofErr w:type="spellStart"/>
      <w:r w:rsidRPr="00295A48">
        <w:rPr>
          <w:rFonts w:eastAsia="Calibri"/>
          <w:sz w:val="22"/>
          <w:szCs w:val="18"/>
          <w:lang w:eastAsia="lt-LT"/>
        </w:rPr>
        <w:t>Norfachema</w:t>
      </w:r>
      <w:proofErr w:type="spellEnd"/>
      <w:r w:rsidRPr="00295A48">
        <w:rPr>
          <w:rFonts w:eastAsia="Calibri"/>
          <w:sz w:val="22"/>
          <w:szCs w:val="18"/>
          <w:lang w:eastAsia="lt-LT"/>
        </w:rPr>
        <w:t xml:space="preserve">“, </w:t>
      </w:r>
      <w:proofErr w:type="spellStart"/>
      <w:r w:rsidRPr="00295A48">
        <w:rPr>
          <w:rFonts w:eastAsia="Calibri"/>
          <w:sz w:val="22"/>
          <w:szCs w:val="18"/>
          <w:lang w:eastAsia="lt-LT"/>
        </w:rPr>
        <w:t>Vytauto</w:t>
      </w:r>
      <w:proofErr w:type="spellEnd"/>
      <w:r w:rsidRPr="00295A48">
        <w:rPr>
          <w:rFonts w:eastAsia="Calibri"/>
          <w:sz w:val="22"/>
          <w:szCs w:val="18"/>
          <w:lang w:eastAsia="lt-LT"/>
        </w:rPr>
        <w:t xml:space="preserve"> g. 6, LT-55175 </w:t>
      </w:r>
      <w:proofErr w:type="spellStart"/>
      <w:r w:rsidRPr="00295A48">
        <w:rPr>
          <w:rFonts w:eastAsia="Calibri"/>
          <w:sz w:val="22"/>
          <w:szCs w:val="18"/>
          <w:lang w:eastAsia="lt-LT"/>
        </w:rPr>
        <w:t>Jonava</w:t>
      </w:r>
      <w:proofErr w:type="spellEnd"/>
      <w:r w:rsidRPr="00295A48">
        <w:rPr>
          <w:rFonts w:eastAsia="Calibri"/>
          <w:sz w:val="22"/>
          <w:szCs w:val="18"/>
          <w:lang w:eastAsia="lt-LT"/>
        </w:rPr>
        <w:t xml:space="preserve">, </w:t>
      </w:r>
      <w:proofErr w:type="spellStart"/>
      <w:r w:rsidRPr="00295A48">
        <w:rPr>
          <w:rFonts w:eastAsia="Calibri"/>
          <w:sz w:val="22"/>
          <w:szCs w:val="18"/>
          <w:lang w:eastAsia="lt-LT"/>
        </w:rPr>
        <w:t>Lietuva</w:t>
      </w:r>
      <w:proofErr w:type="spellEnd"/>
    </w:p>
    <w:p w14:paraId="370F94AC" w14:textId="77777777" w:rsidR="00EB520E" w:rsidRPr="00295A48" w:rsidRDefault="00EB520E" w:rsidP="00EB520E">
      <w:pPr>
        <w:rPr>
          <w:rFonts w:eastAsia="Calibri"/>
          <w:sz w:val="22"/>
          <w:szCs w:val="18"/>
          <w:highlight w:val="lightGray"/>
          <w:lang w:eastAsia="lt-LT"/>
        </w:rPr>
      </w:pPr>
      <w:r w:rsidRPr="00295A48">
        <w:rPr>
          <w:rFonts w:eastAsia="Calibri"/>
          <w:sz w:val="22"/>
          <w:szCs w:val="18"/>
          <w:highlight w:val="lightGray"/>
          <w:lang w:eastAsia="lt-LT"/>
        </w:rPr>
        <w:t xml:space="preserve">UAB „ENTAFARMA“, </w:t>
      </w:r>
      <w:proofErr w:type="spellStart"/>
      <w:r w:rsidRPr="00295A48">
        <w:rPr>
          <w:rFonts w:eastAsia="Calibri"/>
          <w:sz w:val="22"/>
          <w:szCs w:val="18"/>
          <w:highlight w:val="lightGray"/>
          <w:lang w:eastAsia="lt-LT"/>
        </w:rPr>
        <w:t>Klonėnų</w:t>
      </w:r>
      <w:proofErr w:type="spellEnd"/>
      <w:r w:rsidRPr="00295A48">
        <w:rPr>
          <w:rFonts w:eastAsia="Calibri"/>
          <w:sz w:val="22"/>
          <w:szCs w:val="18"/>
          <w:highlight w:val="lightGray"/>
          <w:lang w:eastAsia="lt-LT"/>
        </w:rPr>
        <w:t xml:space="preserve"> vs. 1, LT-19156 </w:t>
      </w:r>
      <w:proofErr w:type="spellStart"/>
      <w:r w:rsidRPr="00295A48">
        <w:rPr>
          <w:rFonts w:eastAsia="Calibri"/>
          <w:sz w:val="22"/>
          <w:szCs w:val="18"/>
          <w:highlight w:val="lightGray"/>
          <w:lang w:eastAsia="lt-LT"/>
        </w:rPr>
        <w:t>Širvintų</w:t>
      </w:r>
      <w:proofErr w:type="spellEnd"/>
      <w:r w:rsidRPr="00295A48">
        <w:rPr>
          <w:rFonts w:eastAsia="Calibri"/>
          <w:sz w:val="22"/>
          <w:szCs w:val="18"/>
          <w:highlight w:val="lightGray"/>
          <w:lang w:eastAsia="lt-LT"/>
        </w:rPr>
        <w:t xml:space="preserve"> r. </w:t>
      </w:r>
      <w:proofErr w:type="spellStart"/>
      <w:r w:rsidRPr="00295A48">
        <w:rPr>
          <w:rFonts w:eastAsia="Calibri"/>
          <w:sz w:val="22"/>
          <w:szCs w:val="18"/>
          <w:highlight w:val="lightGray"/>
          <w:lang w:eastAsia="lt-LT"/>
        </w:rPr>
        <w:t>sav</w:t>
      </w:r>
      <w:proofErr w:type="spellEnd"/>
      <w:r w:rsidRPr="00295A48">
        <w:rPr>
          <w:rFonts w:eastAsia="Calibri"/>
          <w:sz w:val="22"/>
          <w:szCs w:val="18"/>
          <w:highlight w:val="lightGray"/>
          <w:lang w:eastAsia="lt-LT"/>
        </w:rPr>
        <w:t xml:space="preserve">., </w:t>
      </w:r>
      <w:proofErr w:type="spellStart"/>
      <w:r w:rsidRPr="00295A48">
        <w:rPr>
          <w:rFonts w:eastAsia="Calibri"/>
          <w:sz w:val="22"/>
          <w:szCs w:val="18"/>
          <w:highlight w:val="lightGray"/>
          <w:lang w:eastAsia="lt-LT"/>
        </w:rPr>
        <w:t>Lietuva</w:t>
      </w:r>
      <w:proofErr w:type="spellEnd"/>
    </w:p>
    <w:p w14:paraId="6BC758A2" w14:textId="77777777" w:rsidR="00EB520E" w:rsidRPr="00295A48" w:rsidRDefault="00EB520E" w:rsidP="00EB520E">
      <w:pPr>
        <w:rPr>
          <w:rFonts w:eastAsia="Calibri"/>
          <w:sz w:val="22"/>
          <w:szCs w:val="18"/>
          <w:lang w:eastAsia="lt-LT"/>
        </w:rPr>
      </w:pPr>
    </w:p>
    <w:p w14:paraId="59A029FF" w14:textId="77777777" w:rsidR="00EB520E" w:rsidRPr="00295A48" w:rsidRDefault="00EB520E" w:rsidP="00EB520E">
      <w:pPr>
        <w:rPr>
          <w:rFonts w:eastAsia="Calibri"/>
          <w:sz w:val="22"/>
          <w:szCs w:val="18"/>
          <w:lang w:eastAsia="lt-LT"/>
        </w:rPr>
      </w:pPr>
      <w:proofErr w:type="spellStart"/>
      <w:r w:rsidRPr="00295A48">
        <w:rPr>
          <w:rFonts w:eastAsia="Calibri"/>
          <w:sz w:val="22"/>
          <w:szCs w:val="18"/>
          <w:highlight w:val="lightGray"/>
          <w:lang w:eastAsia="lt-LT"/>
        </w:rPr>
        <w:t>Perpakavimo</w:t>
      </w:r>
      <w:proofErr w:type="spellEnd"/>
      <w:r w:rsidRPr="00295A48">
        <w:rPr>
          <w:rFonts w:eastAsia="Calibri"/>
          <w:sz w:val="22"/>
          <w:szCs w:val="18"/>
          <w:highlight w:val="lightGray"/>
          <w:lang w:eastAsia="lt-LT"/>
        </w:rPr>
        <w:t xml:space="preserve"> </w:t>
      </w:r>
      <w:proofErr w:type="spellStart"/>
      <w:r w:rsidRPr="00295A48">
        <w:rPr>
          <w:rFonts w:eastAsia="Calibri"/>
          <w:sz w:val="22"/>
          <w:szCs w:val="18"/>
          <w:highlight w:val="lightGray"/>
          <w:lang w:eastAsia="lt-LT"/>
        </w:rPr>
        <w:t>serija</w:t>
      </w:r>
      <w:proofErr w:type="spellEnd"/>
      <w:r w:rsidRPr="00295A48">
        <w:rPr>
          <w:rFonts w:eastAsia="Calibri"/>
          <w:sz w:val="22"/>
          <w:szCs w:val="18"/>
          <w:highlight w:val="lightGray"/>
          <w:lang w:eastAsia="lt-LT"/>
        </w:rPr>
        <w:t>:</w:t>
      </w:r>
    </w:p>
    <w:p w14:paraId="4C96B324" w14:textId="77777777" w:rsidR="00EB520E" w:rsidRDefault="00EB520E" w:rsidP="00A64BE9">
      <w:pPr>
        <w:numPr>
          <w:ilvl w:val="12"/>
          <w:numId w:val="0"/>
        </w:numPr>
        <w:tabs>
          <w:tab w:val="left" w:pos="7655"/>
          <w:tab w:val="left" w:pos="9072"/>
        </w:tabs>
        <w:jc w:val="both"/>
        <w:rPr>
          <w:bCs/>
          <w:i/>
          <w:sz w:val="22"/>
          <w:szCs w:val="22"/>
          <w:lang w:val="lt-LT"/>
        </w:rPr>
      </w:pPr>
    </w:p>
    <w:p w14:paraId="621AFCC9" w14:textId="197ED505" w:rsidR="00A64BE9" w:rsidRPr="007E0EA4" w:rsidRDefault="00A64BE9" w:rsidP="00A64BE9">
      <w:pPr>
        <w:numPr>
          <w:ilvl w:val="12"/>
          <w:numId w:val="0"/>
        </w:numPr>
        <w:tabs>
          <w:tab w:val="left" w:pos="7655"/>
          <w:tab w:val="left" w:pos="9072"/>
        </w:tabs>
        <w:jc w:val="both"/>
        <w:rPr>
          <w:bCs/>
          <w:i/>
          <w:sz w:val="22"/>
          <w:szCs w:val="22"/>
          <w:lang w:val="lt-LT"/>
        </w:rPr>
      </w:pPr>
      <w:r w:rsidRPr="007E0EA4">
        <w:rPr>
          <w:bCs/>
          <w:i/>
          <w:sz w:val="22"/>
          <w:szCs w:val="22"/>
          <w:lang w:val="lt-LT"/>
        </w:rPr>
        <w:t xml:space="preserve">Lygiagrečiai importuojamas vaistas nuo referencinio </w:t>
      </w:r>
      <w:r w:rsidR="008914A5">
        <w:rPr>
          <w:bCs/>
          <w:i/>
          <w:sz w:val="22"/>
          <w:szCs w:val="22"/>
          <w:lang w:val="lt-LT"/>
        </w:rPr>
        <w:t xml:space="preserve">vaisto </w:t>
      </w:r>
      <w:r w:rsidRPr="007E0EA4">
        <w:rPr>
          <w:bCs/>
          <w:i/>
          <w:sz w:val="22"/>
          <w:szCs w:val="22"/>
          <w:lang w:val="lt-LT"/>
        </w:rPr>
        <w:t>skiriasi laikymo sąlygomis (</w:t>
      </w:r>
      <w:r w:rsidR="00100FB8" w:rsidRPr="00295A48">
        <w:rPr>
          <w:bCs/>
          <w:i/>
          <w:sz w:val="22"/>
          <w:szCs w:val="22"/>
          <w:lang w:val="lt-LT"/>
        </w:rPr>
        <w:t>lygiagrečiai importuojamą</w:t>
      </w:r>
      <w:r w:rsidRPr="007E0EA4">
        <w:rPr>
          <w:bCs/>
          <w:i/>
          <w:sz w:val="22"/>
          <w:szCs w:val="22"/>
          <w:lang w:val="lt-LT"/>
        </w:rPr>
        <w:t xml:space="preserve"> vaistą papildomai saugoti nuo šviesos)</w:t>
      </w:r>
      <w:r w:rsidRPr="00295A48">
        <w:rPr>
          <w:bCs/>
          <w:i/>
          <w:sz w:val="22"/>
          <w:szCs w:val="22"/>
          <w:lang w:val="lt-LT"/>
        </w:rPr>
        <w:t xml:space="preserve">, </w:t>
      </w:r>
      <w:r w:rsidRPr="007E0EA4">
        <w:rPr>
          <w:bCs/>
          <w:i/>
          <w:sz w:val="22"/>
          <w:szCs w:val="22"/>
          <w:lang w:val="lt-LT"/>
        </w:rPr>
        <w:t>pagalbinėmis medžiagomis (</w:t>
      </w:r>
      <w:r w:rsidR="00100FB8" w:rsidRPr="00295A48">
        <w:rPr>
          <w:bCs/>
          <w:i/>
          <w:sz w:val="22"/>
          <w:szCs w:val="22"/>
          <w:lang w:val="lt-LT"/>
        </w:rPr>
        <w:t>lygiagrečiai importuojamo</w:t>
      </w:r>
      <w:r w:rsidRPr="007E0EA4">
        <w:rPr>
          <w:bCs/>
          <w:i/>
          <w:sz w:val="22"/>
          <w:szCs w:val="22"/>
          <w:lang w:val="lt-LT"/>
        </w:rPr>
        <w:t xml:space="preserve"> vaisto sudėtyje</w:t>
      </w:r>
      <w:r w:rsidR="00F05D64" w:rsidRPr="007E0EA4">
        <w:rPr>
          <w:bCs/>
          <w:i/>
          <w:sz w:val="22"/>
          <w:szCs w:val="22"/>
          <w:lang w:val="lt-LT"/>
        </w:rPr>
        <w:t xml:space="preserve"> </w:t>
      </w:r>
      <w:r w:rsidRPr="007E0EA4">
        <w:rPr>
          <w:bCs/>
          <w:i/>
          <w:sz w:val="22"/>
          <w:szCs w:val="22"/>
          <w:lang w:val="lt-LT"/>
        </w:rPr>
        <w:t xml:space="preserve">gali būti vandenilio chlorido rūgšties arba natrio </w:t>
      </w:r>
      <w:proofErr w:type="spellStart"/>
      <w:r w:rsidRPr="007E0EA4">
        <w:rPr>
          <w:bCs/>
          <w:i/>
          <w:sz w:val="22"/>
          <w:szCs w:val="22"/>
          <w:lang w:val="lt-LT"/>
        </w:rPr>
        <w:t>hidroksido</w:t>
      </w:r>
      <w:proofErr w:type="spellEnd"/>
      <w:r w:rsidRPr="007E0EA4">
        <w:rPr>
          <w:bCs/>
          <w:i/>
          <w:sz w:val="22"/>
          <w:szCs w:val="22"/>
          <w:lang w:val="lt-LT"/>
        </w:rPr>
        <w:t xml:space="preserve">, </w:t>
      </w:r>
      <w:r w:rsidR="00100FB8" w:rsidRPr="00295A48">
        <w:rPr>
          <w:bCs/>
          <w:i/>
          <w:sz w:val="22"/>
          <w:szCs w:val="22"/>
          <w:lang w:val="lt-LT"/>
        </w:rPr>
        <w:t>referencinio</w:t>
      </w:r>
      <w:r w:rsidRPr="007E0EA4">
        <w:rPr>
          <w:bCs/>
          <w:i/>
          <w:sz w:val="22"/>
          <w:szCs w:val="22"/>
          <w:lang w:val="lt-LT"/>
        </w:rPr>
        <w:t xml:space="preserve"> vaisto sudėtyje</w:t>
      </w:r>
      <w:r w:rsidR="00F05D64" w:rsidRPr="007E0EA4">
        <w:rPr>
          <w:bCs/>
          <w:i/>
          <w:sz w:val="22"/>
          <w:szCs w:val="22"/>
          <w:lang w:val="lt-LT"/>
        </w:rPr>
        <w:t xml:space="preserve"> </w:t>
      </w:r>
      <w:r w:rsidRPr="007E0EA4">
        <w:rPr>
          <w:bCs/>
          <w:i/>
          <w:sz w:val="22"/>
          <w:szCs w:val="22"/>
          <w:lang w:val="lt-LT"/>
        </w:rPr>
        <w:t xml:space="preserve">yra natrio </w:t>
      </w:r>
      <w:proofErr w:type="spellStart"/>
      <w:r w:rsidRPr="007E0EA4">
        <w:rPr>
          <w:bCs/>
          <w:i/>
          <w:sz w:val="22"/>
          <w:szCs w:val="22"/>
          <w:lang w:val="lt-LT"/>
        </w:rPr>
        <w:t>hidroksido</w:t>
      </w:r>
      <w:proofErr w:type="spellEnd"/>
      <w:r w:rsidRPr="007E0EA4">
        <w:rPr>
          <w:bCs/>
          <w:i/>
          <w:sz w:val="22"/>
          <w:szCs w:val="22"/>
          <w:lang w:val="lt-LT"/>
        </w:rPr>
        <w:t xml:space="preserve"> ir vandenilio chlorido rūgšties</w:t>
      </w:r>
      <w:r w:rsidR="00F05D64" w:rsidRPr="007E0EA4">
        <w:rPr>
          <w:bCs/>
          <w:i/>
          <w:sz w:val="22"/>
          <w:szCs w:val="22"/>
          <w:lang w:val="lt-LT"/>
        </w:rPr>
        <w:t>)</w:t>
      </w:r>
      <w:r w:rsidRPr="007E0EA4">
        <w:rPr>
          <w:bCs/>
          <w:i/>
          <w:sz w:val="22"/>
          <w:szCs w:val="22"/>
          <w:lang w:val="lt-LT"/>
        </w:rPr>
        <w:t xml:space="preserve">, </w:t>
      </w:r>
      <w:proofErr w:type="spellStart"/>
      <w:r w:rsidRPr="007E0EA4">
        <w:rPr>
          <w:bCs/>
          <w:i/>
          <w:sz w:val="22"/>
          <w:szCs w:val="22"/>
          <w:lang w:val="lt-LT"/>
        </w:rPr>
        <w:t>dozuočių</w:t>
      </w:r>
      <w:proofErr w:type="spellEnd"/>
      <w:r w:rsidRPr="007E0EA4">
        <w:rPr>
          <w:bCs/>
          <w:i/>
          <w:sz w:val="22"/>
          <w:szCs w:val="22"/>
          <w:lang w:val="lt-LT"/>
        </w:rPr>
        <w:t xml:space="preserve"> skaičiumi pakuotėje (</w:t>
      </w:r>
      <w:r w:rsidR="00100FB8" w:rsidRPr="00295A48">
        <w:rPr>
          <w:bCs/>
          <w:i/>
          <w:sz w:val="22"/>
          <w:szCs w:val="22"/>
          <w:lang w:val="lt-LT"/>
        </w:rPr>
        <w:t>lygiagrečiai importuojamas vaistas papildomai tiekiamas N1 pakuotėmis</w:t>
      </w:r>
      <w:r w:rsidRPr="007E0EA4">
        <w:rPr>
          <w:bCs/>
          <w:i/>
          <w:sz w:val="22"/>
          <w:szCs w:val="22"/>
          <w:lang w:val="lt-LT"/>
        </w:rPr>
        <w:t>).</w:t>
      </w:r>
    </w:p>
    <w:p w14:paraId="7DF86CCA" w14:textId="77777777" w:rsidR="007A17F9" w:rsidRPr="00251BED" w:rsidRDefault="007A17F9" w:rsidP="007A17F9">
      <w:pPr>
        <w:jc w:val="both"/>
        <w:rPr>
          <w:sz w:val="22"/>
          <w:szCs w:val="22"/>
          <w:lang w:val="lt-LT"/>
        </w:rPr>
      </w:pPr>
    </w:p>
    <w:p w14:paraId="4E1D1FC6" w14:textId="2EF16690" w:rsidR="007A17F9" w:rsidRDefault="007A17F9" w:rsidP="007A17F9">
      <w:pPr>
        <w:jc w:val="both"/>
        <w:rPr>
          <w:lang w:val="lt-LT"/>
        </w:rPr>
      </w:pPr>
      <w:r w:rsidRPr="00251BED">
        <w:rPr>
          <w:sz w:val="22"/>
          <w:szCs w:val="22"/>
          <w:lang w:val="lt-LT"/>
        </w:rPr>
        <w:br w:type="page"/>
      </w:r>
    </w:p>
    <w:p w14:paraId="3D7FF1BB" w14:textId="3D6A51BE" w:rsidR="007A17F9" w:rsidRDefault="007A17F9" w:rsidP="003E738F">
      <w:pPr>
        <w:rPr>
          <w:b/>
          <w:bCs/>
          <w:sz w:val="22"/>
          <w:szCs w:val="22"/>
          <w:lang w:val="lt-LT"/>
        </w:rPr>
      </w:pPr>
    </w:p>
    <w:p w14:paraId="32CEB633" w14:textId="3F3083A4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4336FE7F" w14:textId="2FCE38C3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15645687" w14:textId="455829AC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624380E7" w14:textId="52B4FA74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03F91A7F" w14:textId="17F22199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EFFB536" w14:textId="72D7AF28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576789DD" w14:textId="77777777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18E6E9B1" w14:textId="6D9FEB5D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2B15343D" w14:textId="6781DFE6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7C776F4A" w14:textId="0CF569F0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DEDE000" w14:textId="69B7223C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1A94784" w14:textId="46296620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D3FA4EE" w14:textId="07566864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18EF6D77" w14:textId="34473D5B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2C099EB5" w14:textId="081A46A5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7314E6F4" w14:textId="03ED15A1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963860C" w14:textId="77777777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1BC41185" w14:textId="4BE0ED96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0F077E45" w14:textId="3A1A5BEB" w:rsidR="003E738F" w:rsidRDefault="003E738F" w:rsidP="003E738F">
      <w:pPr>
        <w:pStyle w:val="ListParagraph"/>
        <w:numPr>
          <w:ilvl w:val="0"/>
          <w:numId w:val="14"/>
        </w:num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PAKUOTĖS LAPELIS</w:t>
      </w:r>
    </w:p>
    <w:p w14:paraId="20450CE2" w14:textId="35E365AC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6FC035AC" w14:textId="3BD7FE8C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684D0C76" w14:textId="6EE3EF45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95F1331" w14:textId="0F7012A6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59882798" w14:textId="5763E263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2DF0C695" w14:textId="08FF1B13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DBE4C51" w14:textId="4882A3E8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56D6C502" w14:textId="0850D3BE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1FD7D6B9" w14:textId="3655419D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7FC2E5AB" w14:textId="72F1D5D1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42A4A724" w14:textId="41ACDF6D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20044027" w14:textId="5E1DCCB1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84288CE" w14:textId="6B870CE4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70680AA" w14:textId="0F82BAB9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25421131" w14:textId="729A514D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252DE246" w14:textId="6C4E4F19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133D70B7" w14:textId="3719CF0F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74293D3A" w14:textId="6D1EBE8C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4F80F107" w14:textId="20AB703D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6BFD8DB4" w14:textId="79321F68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12EBE413" w14:textId="7E997A26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60F00E6C" w14:textId="74662092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0CFC6AFE" w14:textId="4AA13FC1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2717B2C5" w14:textId="5331F95F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3F388821" w14:textId="76CB32ED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6C6D9F3D" w14:textId="4482CBCA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68D0DC1F" w14:textId="2F998600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2FB687B1" w14:textId="0880550A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047BAEEB" w14:textId="3A20D8B3" w:rsid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192616B5" w14:textId="77777777" w:rsidR="003E738F" w:rsidRPr="003E738F" w:rsidRDefault="003E738F" w:rsidP="003E738F">
      <w:pPr>
        <w:rPr>
          <w:b/>
          <w:bCs/>
          <w:sz w:val="22"/>
          <w:szCs w:val="22"/>
          <w:lang w:val="lt-LT"/>
        </w:rPr>
      </w:pPr>
    </w:p>
    <w:p w14:paraId="70697A2F" w14:textId="77777777" w:rsidR="007A17F9" w:rsidRDefault="007A17F9" w:rsidP="007A17F9">
      <w:pPr>
        <w:jc w:val="center"/>
        <w:rPr>
          <w:b/>
          <w:bCs/>
          <w:sz w:val="22"/>
          <w:szCs w:val="22"/>
          <w:lang w:val="lt-LT"/>
        </w:rPr>
      </w:pPr>
    </w:p>
    <w:p w14:paraId="19814274" w14:textId="77777777" w:rsidR="007A17F9" w:rsidRDefault="007A17F9" w:rsidP="007A17F9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Pakuotės lapelis: informacija vartotojui</w:t>
      </w:r>
    </w:p>
    <w:p w14:paraId="0EDF2CD7" w14:textId="77777777" w:rsidR="007A17F9" w:rsidRDefault="007A17F9" w:rsidP="007A17F9">
      <w:pPr>
        <w:jc w:val="center"/>
        <w:rPr>
          <w:b/>
          <w:bCs/>
          <w:sz w:val="22"/>
          <w:szCs w:val="22"/>
          <w:lang w:val="lt-LT"/>
        </w:rPr>
      </w:pPr>
    </w:p>
    <w:p w14:paraId="22C7FFA3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proofErr w:type="spellStart"/>
      <w:r>
        <w:rPr>
          <w:b/>
          <w:bCs/>
          <w:sz w:val="22"/>
          <w:szCs w:val="22"/>
          <w:lang w:val="lt-LT"/>
        </w:rPr>
        <w:t>Linezan</w:t>
      </w:r>
      <w:proofErr w:type="spellEnd"/>
      <w:r>
        <w:rPr>
          <w:b/>
          <w:bCs/>
          <w:sz w:val="22"/>
          <w:szCs w:val="22"/>
          <w:lang w:val="lt-LT"/>
        </w:rPr>
        <w:t xml:space="preserve"> 2 mg/ml infuzinis tirpalas</w:t>
      </w:r>
    </w:p>
    <w:p w14:paraId="6DA6C749" w14:textId="73E01ACE" w:rsidR="007A17F9" w:rsidRDefault="00DA02EE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linezolidas</w:t>
      </w:r>
      <w:proofErr w:type="spellEnd"/>
    </w:p>
    <w:p w14:paraId="323828C4" w14:textId="77777777" w:rsidR="007A17F9" w:rsidRDefault="007A17F9" w:rsidP="007A17F9">
      <w:pPr>
        <w:jc w:val="center"/>
        <w:rPr>
          <w:b/>
          <w:bCs/>
          <w:sz w:val="22"/>
          <w:szCs w:val="22"/>
          <w:lang w:val="lt-LT"/>
        </w:rPr>
      </w:pPr>
    </w:p>
    <w:p w14:paraId="2F80BAC0" w14:textId="77777777" w:rsidR="007A17F9" w:rsidRDefault="007A17F9" w:rsidP="007A17F9">
      <w:pPr>
        <w:rPr>
          <w:sz w:val="22"/>
          <w:szCs w:val="22"/>
          <w:lang w:val="lt-LT"/>
        </w:rPr>
      </w:pPr>
    </w:p>
    <w:p w14:paraId="78891F87" w14:textId="77777777" w:rsidR="007A17F9" w:rsidRDefault="007A17F9" w:rsidP="00295A48">
      <w:pPr>
        <w:suppressAutoHyphens/>
        <w:rPr>
          <w:sz w:val="22"/>
          <w:szCs w:val="22"/>
          <w:lang w:val="lt-LT"/>
        </w:rPr>
      </w:pPr>
      <w:r>
        <w:rPr>
          <w:b/>
          <w:noProof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14:paraId="3F8B7EB2" w14:textId="77777777" w:rsidR="007A17F9" w:rsidRDefault="007A17F9" w:rsidP="007A17F9">
      <w:pPr>
        <w:numPr>
          <w:ilvl w:val="0"/>
          <w:numId w:val="1"/>
        </w:numPr>
        <w:ind w:left="567" w:right="-2" w:hanging="567"/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Neišmeskite šio lapelio, nes vėl gali prireikti jį perskaityti.</w:t>
      </w:r>
      <w:r>
        <w:rPr>
          <w:sz w:val="22"/>
          <w:szCs w:val="22"/>
          <w:lang w:val="lt-LT"/>
        </w:rPr>
        <w:t xml:space="preserve"> </w:t>
      </w:r>
    </w:p>
    <w:p w14:paraId="658847DB" w14:textId="77777777" w:rsidR="007A17F9" w:rsidRDefault="007A17F9" w:rsidP="007A17F9">
      <w:pPr>
        <w:numPr>
          <w:ilvl w:val="0"/>
          <w:numId w:val="1"/>
        </w:numPr>
        <w:ind w:left="567" w:right="-2" w:hanging="567"/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Jeigu kiltų daugiau klausimų, kreipkitės į gydytoją, vaistininką arba slaugytoją.</w:t>
      </w:r>
    </w:p>
    <w:p w14:paraId="38398A8E" w14:textId="77777777" w:rsidR="007A17F9" w:rsidRDefault="007A17F9" w:rsidP="007A17F9">
      <w:pPr>
        <w:ind w:left="567" w:right="-2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</w:r>
      <w:r>
        <w:rPr>
          <w:noProof/>
          <w:sz w:val="22"/>
          <w:szCs w:val="22"/>
          <w:lang w:val="lt-LT"/>
        </w:rPr>
        <w:t>Šis vaistas skirtas tik Jums, todėl kitiems žmonėms jo duoti negalima.</w:t>
      </w:r>
      <w:r>
        <w:rPr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Vaistas gali jiems pakenkti (net tiems, kurių ligos požymiai yra tokie patys kaip Jūsų).</w:t>
      </w:r>
      <w:r>
        <w:rPr>
          <w:color w:val="008000"/>
          <w:sz w:val="22"/>
          <w:szCs w:val="22"/>
          <w:lang w:val="lt-LT"/>
        </w:rPr>
        <w:t xml:space="preserve"> </w:t>
      </w:r>
    </w:p>
    <w:p w14:paraId="128535F1" w14:textId="77777777" w:rsidR="007A17F9" w:rsidRDefault="007A17F9" w:rsidP="007A17F9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Jeigu pasireiškė šalutinis poveikis (net jeigu jis šiame lapelyje nenurodytas), kreipkitės į gydytoją, vaistininką arba slaugytoją. Žr. 4 skyrių.</w:t>
      </w:r>
    </w:p>
    <w:p w14:paraId="1B73158D" w14:textId="77777777" w:rsidR="007A17F9" w:rsidRDefault="007A17F9" w:rsidP="007A17F9">
      <w:pPr>
        <w:rPr>
          <w:sz w:val="22"/>
          <w:szCs w:val="22"/>
          <w:lang w:val="lt-LT"/>
        </w:rPr>
      </w:pPr>
    </w:p>
    <w:p w14:paraId="290E8223" w14:textId="77777777" w:rsidR="007A17F9" w:rsidRDefault="007A17F9" w:rsidP="007A17F9">
      <w:pPr>
        <w:pStyle w:val="Heading4"/>
        <w:rPr>
          <w:b/>
          <w:color w:val="000000" w:themeColor="text1"/>
          <w:u w:val="none"/>
          <w:lang w:val="lt-LT"/>
        </w:rPr>
      </w:pPr>
      <w:r>
        <w:rPr>
          <w:b/>
          <w:color w:val="000000" w:themeColor="text1"/>
          <w:u w:val="none"/>
          <w:lang w:val="lt-LT"/>
        </w:rPr>
        <w:t>Apie ką rašoma šiame lapelyje?</w:t>
      </w:r>
    </w:p>
    <w:p w14:paraId="2CA3503C" w14:textId="77777777" w:rsidR="007A17F9" w:rsidRDefault="007A17F9" w:rsidP="007A17F9">
      <w:pPr>
        <w:pStyle w:val="BodyText"/>
        <w:jc w:val="left"/>
        <w:rPr>
          <w:b/>
          <w:sz w:val="22"/>
          <w:szCs w:val="22"/>
        </w:rPr>
      </w:pPr>
    </w:p>
    <w:p w14:paraId="1049C745" w14:textId="77777777" w:rsidR="007A17F9" w:rsidRDefault="007A17F9" w:rsidP="007A17F9">
      <w:pPr>
        <w:numPr>
          <w:ilvl w:val="1"/>
          <w:numId w:val="2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Kas yra </w:t>
      </w:r>
      <w:proofErr w:type="spellStart"/>
      <w:r>
        <w:rPr>
          <w:sz w:val="22"/>
          <w:szCs w:val="22"/>
          <w:lang w:val="lt-LT"/>
        </w:rPr>
        <w:t>Linezan</w:t>
      </w:r>
      <w:proofErr w:type="spellEnd"/>
      <w:r>
        <w:rPr>
          <w:sz w:val="22"/>
          <w:szCs w:val="22"/>
          <w:lang w:val="lt-LT"/>
        </w:rPr>
        <w:t xml:space="preserve"> ir kam jis vartojamas</w:t>
      </w:r>
    </w:p>
    <w:p w14:paraId="796E61C1" w14:textId="77777777" w:rsidR="007A17F9" w:rsidRDefault="007A17F9" w:rsidP="007A17F9">
      <w:pPr>
        <w:numPr>
          <w:ilvl w:val="1"/>
          <w:numId w:val="2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Kas žinotina prieš vartojant </w:t>
      </w:r>
      <w:proofErr w:type="spellStart"/>
      <w:r>
        <w:rPr>
          <w:sz w:val="22"/>
          <w:szCs w:val="22"/>
          <w:lang w:val="lt-LT"/>
        </w:rPr>
        <w:t>Linezan</w:t>
      </w:r>
      <w:proofErr w:type="spellEnd"/>
      <w:r>
        <w:rPr>
          <w:sz w:val="22"/>
          <w:szCs w:val="22"/>
          <w:lang w:val="lt-LT"/>
        </w:rPr>
        <w:t xml:space="preserve"> </w:t>
      </w:r>
    </w:p>
    <w:p w14:paraId="1AA91217" w14:textId="77777777" w:rsidR="007A17F9" w:rsidRDefault="007A17F9" w:rsidP="007A17F9">
      <w:pPr>
        <w:numPr>
          <w:ilvl w:val="1"/>
          <w:numId w:val="2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Kaip vartoti </w:t>
      </w:r>
      <w:proofErr w:type="spellStart"/>
      <w:r>
        <w:rPr>
          <w:sz w:val="22"/>
          <w:szCs w:val="22"/>
          <w:lang w:val="lt-LT"/>
        </w:rPr>
        <w:t>Linezan</w:t>
      </w:r>
      <w:proofErr w:type="spellEnd"/>
      <w:r>
        <w:rPr>
          <w:sz w:val="22"/>
          <w:szCs w:val="22"/>
          <w:lang w:val="lt-LT"/>
        </w:rPr>
        <w:t xml:space="preserve"> </w:t>
      </w:r>
    </w:p>
    <w:p w14:paraId="6327C243" w14:textId="77777777" w:rsidR="007A17F9" w:rsidRDefault="007A17F9" w:rsidP="007A17F9">
      <w:pPr>
        <w:numPr>
          <w:ilvl w:val="1"/>
          <w:numId w:val="2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Galimas šalutinis poveikis</w:t>
      </w:r>
    </w:p>
    <w:p w14:paraId="0754703E" w14:textId="77777777" w:rsidR="007A17F9" w:rsidRDefault="007A17F9" w:rsidP="007A17F9">
      <w:pPr>
        <w:numPr>
          <w:ilvl w:val="1"/>
          <w:numId w:val="2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Kaip laikyti </w:t>
      </w:r>
      <w:proofErr w:type="spellStart"/>
      <w:r>
        <w:rPr>
          <w:sz w:val="22"/>
          <w:szCs w:val="22"/>
          <w:lang w:val="lt-LT"/>
        </w:rPr>
        <w:t>Linezan</w:t>
      </w:r>
      <w:proofErr w:type="spellEnd"/>
      <w:r>
        <w:rPr>
          <w:sz w:val="22"/>
          <w:szCs w:val="22"/>
          <w:lang w:val="lt-LT"/>
        </w:rPr>
        <w:t xml:space="preserve"> </w:t>
      </w:r>
    </w:p>
    <w:p w14:paraId="4D629D37" w14:textId="77777777" w:rsidR="007A17F9" w:rsidRDefault="007A17F9" w:rsidP="007A17F9">
      <w:pPr>
        <w:numPr>
          <w:ilvl w:val="1"/>
          <w:numId w:val="2"/>
        </w:numPr>
        <w:tabs>
          <w:tab w:val="num" w:pos="540"/>
        </w:tabs>
        <w:ind w:hanging="1440"/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Pakuotės turinys ir</w:t>
      </w:r>
      <w:r>
        <w:rPr>
          <w:noProof/>
          <w:lang w:val="lt-LT"/>
        </w:rPr>
        <w:t xml:space="preserve"> </w:t>
      </w:r>
      <w:r>
        <w:rPr>
          <w:sz w:val="22"/>
          <w:szCs w:val="22"/>
          <w:lang w:val="lt-LT"/>
        </w:rPr>
        <w:t>kita informacija</w:t>
      </w:r>
    </w:p>
    <w:p w14:paraId="5B3624A4" w14:textId="77777777" w:rsidR="007A17F9" w:rsidRDefault="007A17F9" w:rsidP="007A17F9">
      <w:p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14:paraId="4728835D" w14:textId="77777777" w:rsidR="007A17F9" w:rsidRDefault="007A17F9" w:rsidP="007A17F9">
      <w:pPr>
        <w:numPr>
          <w:ilvl w:val="12"/>
          <w:numId w:val="0"/>
        </w:numPr>
        <w:tabs>
          <w:tab w:val="left" w:pos="7655"/>
          <w:tab w:val="left" w:pos="9072"/>
        </w:tabs>
        <w:rPr>
          <w:sz w:val="22"/>
          <w:szCs w:val="22"/>
          <w:lang w:val="lt-LT"/>
        </w:rPr>
      </w:pPr>
    </w:p>
    <w:p w14:paraId="7844742D" w14:textId="77777777" w:rsidR="007A17F9" w:rsidRDefault="007A17F9" w:rsidP="007A17F9">
      <w:pPr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1.</w:t>
      </w:r>
      <w:r>
        <w:rPr>
          <w:b/>
          <w:bCs/>
          <w:sz w:val="22"/>
          <w:szCs w:val="22"/>
          <w:lang w:val="lt-LT"/>
        </w:rPr>
        <w:tab/>
        <w:t xml:space="preserve">Kas yra </w:t>
      </w:r>
      <w:proofErr w:type="spellStart"/>
      <w:r>
        <w:rPr>
          <w:b/>
          <w:bCs/>
          <w:sz w:val="22"/>
          <w:szCs w:val="22"/>
          <w:lang w:val="lt-LT"/>
        </w:rPr>
        <w:t>Linezan</w:t>
      </w:r>
      <w:proofErr w:type="spellEnd"/>
      <w:r>
        <w:rPr>
          <w:b/>
          <w:bCs/>
          <w:sz w:val="22"/>
          <w:szCs w:val="22"/>
          <w:lang w:val="lt-LT"/>
        </w:rPr>
        <w:t xml:space="preserve"> ir kam jis vartojamas</w:t>
      </w:r>
    </w:p>
    <w:p w14:paraId="7529EA0A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b/>
          <w:sz w:val="22"/>
          <w:szCs w:val="22"/>
          <w:lang w:val="lt-LT"/>
        </w:rPr>
      </w:pPr>
    </w:p>
    <w:p w14:paraId="64048009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proofErr w:type="spellStart"/>
      <w:r>
        <w:rPr>
          <w:bCs/>
          <w:sz w:val="22"/>
          <w:szCs w:val="22"/>
          <w:lang w:val="lt-LT"/>
        </w:rPr>
        <w:t>Linezan</w:t>
      </w:r>
      <w:proofErr w:type="spellEnd"/>
      <w:r>
        <w:rPr>
          <w:bCs/>
          <w:sz w:val="22"/>
          <w:szCs w:val="22"/>
          <w:lang w:val="lt-LT"/>
        </w:rPr>
        <w:t xml:space="preserve"> yra infuzinis tirpalas, kuris lėtai suleidžiamas į veną. Šis procesas vadinamas infuzija. </w:t>
      </w:r>
    </w:p>
    <w:p w14:paraId="1BB0C398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674C6E64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noProof/>
          <w:sz w:val="22"/>
          <w:szCs w:val="22"/>
          <w:lang w:val="lt-LT"/>
        </w:rPr>
        <w:t>Linezan</w:t>
      </w:r>
      <w:r>
        <w:rPr>
          <w:noProof/>
          <w:sz w:val="22"/>
          <w:szCs w:val="22"/>
          <w:lang w:val="lt-LT"/>
        </w:rPr>
        <w:t xml:space="preserve"> yra oksazolidinonų grupės </w:t>
      </w:r>
      <w:r>
        <w:rPr>
          <w:bCs/>
          <w:sz w:val="22"/>
          <w:szCs w:val="22"/>
          <w:lang w:val="lt-LT"/>
        </w:rPr>
        <w:t xml:space="preserve">antibiotikas, kuris slopina tam tikrų rūšių bakterijų (mikrobų), </w:t>
      </w:r>
      <w:r>
        <w:rPr>
          <w:noProof/>
          <w:sz w:val="22"/>
          <w:szCs w:val="22"/>
          <w:lang w:val="lt-LT"/>
        </w:rPr>
        <w:t xml:space="preserve">kurie sukelia infekcines ligas, </w:t>
      </w:r>
      <w:r>
        <w:rPr>
          <w:bCs/>
          <w:sz w:val="22"/>
          <w:szCs w:val="22"/>
          <w:lang w:val="lt-LT"/>
        </w:rPr>
        <w:t xml:space="preserve">augimą. </w:t>
      </w:r>
      <w:proofErr w:type="spellStart"/>
      <w:r>
        <w:rPr>
          <w:bCs/>
          <w:sz w:val="22"/>
          <w:szCs w:val="22"/>
          <w:lang w:val="lt-LT"/>
        </w:rPr>
        <w:t>Linezan</w:t>
      </w:r>
      <w:proofErr w:type="spellEnd"/>
      <w:r>
        <w:rPr>
          <w:bCs/>
          <w:sz w:val="22"/>
          <w:szCs w:val="22"/>
          <w:lang w:val="lt-LT"/>
        </w:rPr>
        <w:t xml:space="preserve"> vartojamas pneumonijai ir kai kurioms odos ir poodinio audinio infekcinėms ligoms gydyti.</w:t>
      </w:r>
      <w:r>
        <w:rPr>
          <w:noProof/>
          <w:sz w:val="22"/>
          <w:szCs w:val="22"/>
          <w:lang w:val="lt-LT"/>
        </w:rPr>
        <w:t xml:space="preserve"> Gydytojas nuspręs, ar Linezan tinka infekcinei ligai, kuria sergate, gydyti.</w:t>
      </w:r>
    </w:p>
    <w:p w14:paraId="7A33D9CD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323787C2" w14:textId="77777777" w:rsidR="007A17F9" w:rsidRDefault="007A17F9" w:rsidP="007A17F9">
      <w:pPr>
        <w:rPr>
          <w:noProof/>
          <w:sz w:val="22"/>
          <w:szCs w:val="22"/>
          <w:lang w:val="lt-LT"/>
        </w:rPr>
      </w:pPr>
      <w:r>
        <w:rPr>
          <w:bCs/>
          <w:noProof/>
          <w:sz w:val="22"/>
          <w:szCs w:val="22"/>
          <w:lang w:val="lt-LT"/>
        </w:rPr>
        <w:t>Linezan gydomos</w:t>
      </w:r>
      <w:r>
        <w:rPr>
          <w:noProof/>
          <w:sz w:val="22"/>
          <w:szCs w:val="22"/>
          <w:lang w:val="lt-LT"/>
        </w:rPr>
        <w:t xml:space="preserve"> jautrių bakterijų sukeltos infekcinės ligos:</w:t>
      </w:r>
    </w:p>
    <w:p w14:paraId="175FE1BD" w14:textId="77777777" w:rsidR="007A17F9" w:rsidRDefault="007A17F9" w:rsidP="007A17F9">
      <w:pPr>
        <w:numPr>
          <w:ilvl w:val="0"/>
          <w:numId w:val="3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ligoninėje kilęs plaučių uždegimas (hospitalinė pneumonija);</w:t>
      </w:r>
    </w:p>
    <w:p w14:paraId="5463D558" w14:textId="77777777" w:rsidR="007A17F9" w:rsidRDefault="007A17F9" w:rsidP="007A17F9">
      <w:pPr>
        <w:numPr>
          <w:ilvl w:val="0"/>
          <w:numId w:val="4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bendruomenėje kilęs plaučių uždegimas (bendruomenėje įgyta pneumonija);</w:t>
      </w:r>
    </w:p>
    <w:p w14:paraId="14FC67F7" w14:textId="77777777" w:rsidR="007A17F9" w:rsidRDefault="007A17F9" w:rsidP="007A17F9">
      <w:pPr>
        <w:numPr>
          <w:ilvl w:val="0"/>
          <w:numId w:val="5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komplikuotos odos ir poodinio audinio infekcinės ligos*.</w:t>
      </w:r>
    </w:p>
    <w:p w14:paraId="322D1DC9" w14:textId="77777777" w:rsidR="007A17F9" w:rsidRDefault="007A17F9" w:rsidP="007A17F9">
      <w:pPr>
        <w:rPr>
          <w:noProof/>
          <w:sz w:val="22"/>
          <w:szCs w:val="22"/>
          <w:lang w:val="lt-LT"/>
        </w:rPr>
      </w:pPr>
    </w:p>
    <w:p w14:paraId="07DC848F" w14:textId="77777777" w:rsidR="007A17F9" w:rsidRDefault="007A17F9" w:rsidP="007A17F9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*Gydymas </w:t>
      </w:r>
      <w:r>
        <w:rPr>
          <w:bCs/>
          <w:noProof/>
          <w:sz w:val="22"/>
          <w:szCs w:val="22"/>
          <w:lang w:val="lt-LT"/>
        </w:rPr>
        <w:t>Linezan</w:t>
      </w:r>
      <w:r>
        <w:rPr>
          <w:noProof/>
          <w:sz w:val="22"/>
          <w:szCs w:val="22"/>
          <w:lang w:val="lt-LT"/>
        </w:rPr>
        <w:t xml:space="preserve"> turi būti pradėtas tik ligoninėje.</w:t>
      </w:r>
    </w:p>
    <w:p w14:paraId="31D621F0" w14:textId="77777777" w:rsidR="007A17F9" w:rsidRDefault="007A17F9" w:rsidP="007A17F9">
      <w:pPr>
        <w:rPr>
          <w:noProof/>
          <w:sz w:val="22"/>
          <w:szCs w:val="22"/>
          <w:lang w:val="lt-LT"/>
        </w:rPr>
      </w:pPr>
    </w:p>
    <w:p w14:paraId="7EE0D2AB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11FEEC33" w14:textId="77777777" w:rsidR="007A17F9" w:rsidRDefault="007A17F9" w:rsidP="007A17F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2.</w:t>
      </w:r>
      <w:r>
        <w:rPr>
          <w:b/>
          <w:bCs/>
          <w:sz w:val="22"/>
          <w:szCs w:val="22"/>
          <w:lang w:val="lt-LT"/>
        </w:rPr>
        <w:tab/>
        <w:t xml:space="preserve">Kas žinotina prieš vartojant </w:t>
      </w:r>
      <w:proofErr w:type="spellStart"/>
      <w:r>
        <w:rPr>
          <w:b/>
          <w:bCs/>
          <w:sz w:val="22"/>
          <w:szCs w:val="22"/>
          <w:lang w:val="lt-LT"/>
        </w:rPr>
        <w:t>Linezan</w:t>
      </w:r>
      <w:proofErr w:type="spellEnd"/>
      <w:r>
        <w:rPr>
          <w:b/>
          <w:bCs/>
          <w:sz w:val="22"/>
          <w:szCs w:val="22"/>
          <w:lang w:val="lt-LT"/>
        </w:rPr>
        <w:t xml:space="preserve"> </w:t>
      </w:r>
    </w:p>
    <w:p w14:paraId="7BB82096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61C7264F" w14:textId="1F89822A" w:rsidR="007A17F9" w:rsidRDefault="007A17F9" w:rsidP="007A17F9">
      <w:pPr>
        <w:pStyle w:val="Heading1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Linezan</w:t>
      </w:r>
      <w:proofErr w:type="spellEnd"/>
      <w:r>
        <w:rPr>
          <w:sz w:val="22"/>
          <w:szCs w:val="22"/>
        </w:rPr>
        <w:t xml:space="preserve"> vartoti </w:t>
      </w:r>
      <w:r w:rsidR="00DA02EE">
        <w:rPr>
          <w:sz w:val="22"/>
          <w:szCs w:val="22"/>
        </w:rPr>
        <w:t>draudžiama</w:t>
      </w:r>
      <w:r>
        <w:rPr>
          <w:sz w:val="22"/>
          <w:szCs w:val="22"/>
        </w:rPr>
        <w:t>:</w:t>
      </w:r>
    </w:p>
    <w:p w14:paraId="30157C71" w14:textId="77777777" w:rsidR="007A17F9" w:rsidRDefault="007A17F9" w:rsidP="007A17F9">
      <w:pPr>
        <w:numPr>
          <w:ilvl w:val="0"/>
          <w:numId w:val="6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jeigu yra alergija </w:t>
      </w:r>
      <w:proofErr w:type="spellStart"/>
      <w:r>
        <w:rPr>
          <w:sz w:val="22"/>
          <w:szCs w:val="22"/>
          <w:lang w:val="lt-LT"/>
        </w:rPr>
        <w:t>linezolidui</w:t>
      </w:r>
      <w:proofErr w:type="spellEnd"/>
      <w:r>
        <w:rPr>
          <w:sz w:val="22"/>
          <w:szCs w:val="22"/>
          <w:lang w:val="lt-LT"/>
        </w:rPr>
        <w:t xml:space="preserve"> arba bet kuriai pagalbinei šio vaisto medžiagai </w:t>
      </w:r>
      <w:r>
        <w:rPr>
          <w:noProof/>
          <w:sz w:val="22"/>
          <w:szCs w:val="22"/>
          <w:lang w:val="lt-LT"/>
        </w:rPr>
        <w:t>(jos išvardytos 6 skyriuje)</w:t>
      </w:r>
      <w:r>
        <w:rPr>
          <w:sz w:val="22"/>
          <w:szCs w:val="22"/>
          <w:lang w:val="lt-LT"/>
        </w:rPr>
        <w:t>;</w:t>
      </w:r>
    </w:p>
    <w:p w14:paraId="4353C96D" w14:textId="77777777" w:rsidR="007A17F9" w:rsidRDefault="007A17F9" w:rsidP="007A17F9">
      <w:pPr>
        <w:numPr>
          <w:ilvl w:val="0"/>
          <w:numId w:val="6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jeigu vartojate arba per praėjusias 2 savaites vartojote kitų vaistų, kurie vadinami </w:t>
      </w:r>
      <w:proofErr w:type="spellStart"/>
      <w:r>
        <w:rPr>
          <w:bCs/>
          <w:sz w:val="22"/>
          <w:szCs w:val="22"/>
          <w:lang w:val="lt-LT"/>
        </w:rPr>
        <w:t>monoaminooksidazės</w:t>
      </w:r>
      <w:proofErr w:type="spellEnd"/>
      <w:r>
        <w:rPr>
          <w:bCs/>
          <w:sz w:val="22"/>
          <w:szCs w:val="22"/>
          <w:lang w:val="lt-LT"/>
        </w:rPr>
        <w:t xml:space="preserve"> (MAO) inhibitoriais (pvz.: </w:t>
      </w:r>
      <w:proofErr w:type="spellStart"/>
      <w:r>
        <w:rPr>
          <w:bCs/>
          <w:sz w:val="22"/>
          <w:szCs w:val="22"/>
          <w:lang w:val="lt-LT"/>
        </w:rPr>
        <w:t>fenelziną</w:t>
      </w:r>
      <w:proofErr w:type="spellEnd"/>
      <w:r>
        <w:rPr>
          <w:bCs/>
          <w:sz w:val="22"/>
          <w:szCs w:val="22"/>
          <w:lang w:val="lt-LT"/>
        </w:rPr>
        <w:t xml:space="preserve">, </w:t>
      </w:r>
      <w:proofErr w:type="spellStart"/>
      <w:r>
        <w:rPr>
          <w:bCs/>
          <w:sz w:val="22"/>
          <w:szCs w:val="22"/>
          <w:lang w:val="lt-LT"/>
        </w:rPr>
        <w:t>izokarboksazidą</w:t>
      </w:r>
      <w:proofErr w:type="spellEnd"/>
      <w:r>
        <w:rPr>
          <w:bCs/>
          <w:sz w:val="22"/>
          <w:szCs w:val="22"/>
          <w:lang w:val="lt-LT"/>
        </w:rPr>
        <w:t xml:space="preserve">, </w:t>
      </w:r>
      <w:proofErr w:type="spellStart"/>
      <w:r>
        <w:rPr>
          <w:bCs/>
          <w:sz w:val="22"/>
          <w:szCs w:val="22"/>
          <w:lang w:val="lt-LT"/>
        </w:rPr>
        <w:t>selegiliną</w:t>
      </w:r>
      <w:proofErr w:type="spellEnd"/>
      <w:r>
        <w:rPr>
          <w:bCs/>
          <w:sz w:val="22"/>
          <w:szCs w:val="22"/>
          <w:lang w:val="lt-LT"/>
        </w:rPr>
        <w:t xml:space="preserve">, </w:t>
      </w:r>
      <w:proofErr w:type="spellStart"/>
      <w:r>
        <w:rPr>
          <w:bCs/>
          <w:sz w:val="22"/>
          <w:szCs w:val="22"/>
          <w:lang w:val="lt-LT"/>
        </w:rPr>
        <w:t>moklobemidą</w:t>
      </w:r>
      <w:proofErr w:type="spellEnd"/>
      <w:r>
        <w:rPr>
          <w:bCs/>
          <w:sz w:val="22"/>
          <w:szCs w:val="22"/>
          <w:lang w:val="lt-LT"/>
        </w:rPr>
        <w:t xml:space="preserve">). Šiais vaistais gali būti gydoma depresija ir </w:t>
      </w:r>
      <w:proofErr w:type="spellStart"/>
      <w:r>
        <w:rPr>
          <w:bCs/>
          <w:sz w:val="22"/>
          <w:szCs w:val="22"/>
          <w:lang w:val="lt-LT"/>
        </w:rPr>
        <w:t>Parkinsono</w:t>
      </w:r>
      <w:proofErr w:type="spellEnd"/>
      <w:r>
        <w:rPr>
          <w:bCs/>
          <w:sz w:val="22"/>
          <w:szCs w:val="22"/>
          <w:lang w:val="lt-LT"/>
        </w:rPr>
        <w:t xml:space="preserve"> liga;</w:t>
      </w:r>
    </w:p>
    <w:p w14:paraId="0063344B" w14:textId="77777777" w:rsidR="007A17F9" w:rsidRDefault="007A17F9" w:rsidP="007A17F9">
      <w:pPr>
        <w:numPr>
          <w:ilvl w:val="0"/>
          <w:numId w:val="6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žindymo laikotarpis, nes vaistas išsiskiria į motinos pieną ir gali pakenkti Jūsų kūdikiui.</w:t>
      </w:r>
    </w:p>
    <w:p w14:paraId="78D9BE9D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54729508" w14:textId="77777777" w:rsidR="007A17F9" w:rsidRDefault="007A17F9" w:rsidP="007A17F9">
      <w:pPr>
        <w:pStyle w:val="BodyText3"/>
        <w:rPr>
          <w:b w:val="0"/>
          <w:bCs/>
          <w:color w:val="auto"/>
          <w:szCs w:val="22"/>
          <w:lang w:val="lt-LT"/>
        </w:rPr>
      </w:pPr>
      <w:r>
        <w:rPr>
          <w:b w:val="0"/>
          <w:bCs/>
          <w:noProof/>
          <w:color w:val="auto"/>
          <w:szCs w:val="22"/>
          <w:lang w:val="lt-LT"/>
        </w:rPr>
        <w:t xml:space="preserve"> Linezan gali netikti, jeigu teigiamai atsakysite į bet kurį toliau esantį klausimą. T</w:t>
      </w:r>
      <w:proofErr w:type="spellStart"/>
      <w:r>
        <w:rPr>
          <w:b w:val="0"/>
          <w:bCs/>
          <w:color w:val="auto"/>
          <w:szCs w:val="22"/>
          <w:lang w:val="lt-LT"/>
        </w:rPr>
        <w:t>okiu</w:t>
      </w:r>
      <w:proofErr w:type="spellEnd"/>
      <w:r>
        <w:rPr>
          <w:b w:val="0"/>
          <w:bCs/>
          <w:color w:val="auto"/>
          <w:szCs w:val="22"/>
          <w:lang w:val="lt-LT"/>
        </w:rPr>
        <w:t xml:space="preserve"> atveju pasakykite gydytojui, nes jis turės ištirti bendrąją Jūsų sveikatos būklę, išmatuoti kraujospūdį prieš gydymą ir matuoti kraujospūdį gydymo metu arba gali skirti kitokį, labiau Jums tinkamą gydymą.</w:t>
      </w:r>
    </w:p>
    <w:p w14:paraId="4ACC2FD8" w14:textId="77777777" w:rsidR="007A17F9" w:rsidRDefault="007A17F9" w:rsidP="007A17F9">
      <w:pPr>
        <w:pStyle w:val="BodyText3"/>
        <w:rPr>
          <w:b w:val="0"/>
          <w:bCs/>
          <w:noProof/>
          <w:color w:val="000000"/>
          <w:szCs w:val="22"/>
          <w:lang w:val="lt-LT"/>
        </w:rPr>
      </w:pPr>
    </w:p>
    <w:p w14:paraId="16544671" w14:textId="77777777" w:rsidR="007A17F9" w:rsidRDefault="007A17F9" w:rsidP="007A17F9">
      <w:pPr>
        <w:pStyle w:val="BodyText3"/>
        <w:rPr>
          <w:b w:val="0"/>
          <w:bCs/>
          <w:color w:val="000000"/>
          <w:szCs w:val="22"/>
          <w:lang w:val="lt-LT"/>
        </w:rPr>
      </w:pPr>
      <w:r>
        <w:rPr>
          <w:b w:val="0"/>
          <w:bCs/>
          <w:color w:val="000000"/>
          <w:szCs w:val="22"/>
          <w:lang w:val="lt-LT"/>
        </w:rPr>
        <w:t>Jeigu abejojate, ar Jums yra tokių aplinkybių, kreipkitės į gydytoją.</w:t>
      </w:r>
    </w:p>
    <w:p w14:paraId="3A1F0FC7" w14:textId="77777777" w:rsidR="007A17F9" w:rsidRDefault="007A17F9" w:rsidP="007A17F9">
      <w:pPr>
        <w:pStyle w:val="BodyText3"/>
        <w:rPr>
          <w:b w:val="0"/>
          <w:bCs/>
          <w:color w:val="000000"/>
          <w:szCs w:val="22"/>
          <w:lang w:val="lt-LT"/>
        </w:rPr>
      </w:pPr>
    </w:p>
    <w:p w14:paraId="54AD1E02" w14:textId="77777777" w:rsidR="007A17F9" w:rsidRDefault="007A17F9" w:rsidP="007A17F9">
      <w:pPr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rPr>
          <w:bCs/>
          <w:color w:val="000000"/>
          <w:sz w:val="22"/>
          <w:szCs w:val="22"/>
          <w:lang w:val="lt-LT"/>
        </w:rPr>
      </w:pPr>
      <w:r>
        <w:rPr>
          <w:bCs/>
          <w:color w:val="000000"/>
          <w:sz w:val="22"/>
          <w:szCs w:val="22"/>
          <w:lang w:val="lt-LT"/>
        </w:rPr>
        <w:t>Ar yra padidėjęs kraujospūdis?</w:t>
      </w:r>
    </w:p>
    <w:p w14:paraId="10650EF7" w14:textId="77777777" w:rsidR="007A17F9" w:rsidRDefault="007A17F9" w:rsidP="007A17F9">
      <w:pPr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Ar yra diagnozuotas skydliaukės suaktyvėjimas?</w:t>
      </w:r>
    </w:p>
    <w:p w14:paraId="0FFBE436" w14:textId="77777777" w:rsidR="007A17F9" w:rsidRDefault="007A17F9" w:rsidP="007A17F9">
      <w:pPr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Ar yra diagnozuotas antinksčių navikas (</w:t>
      </w:r>
      <w:proofErr w:type="spellStart"/>
      <w:r>
        <w:rPr>
          <w:bCs/>
          <w:sz w:val="22"/>
          <w:szCs w:val="22"/>
          <w:lang w:val="lt-LT"/>
        </w:rPr>
        <w:t>feochromocitoma</w:t>
      </w:r>
      <w:proofErr w:type="spellEnd"/>
      <w:r>
        <w:rPr>
          <w:bCs/>
          <w:sz w:val="22"/>
          <w:szCs w:val="22"/>
          <w:lang w:val="lt-LT"/>
        </w:rPr>
        <w:t xml:space="preserve">) arba </w:t>
      </w:r>
      <w:proofErr w:type="spellStart"/>
      <w:r>
        <w:rPr>
          <w:bCs/>
          <w:sz w:val="22"/>
          <w:szCs w:val="22"/>
          <w:lang w:val="lt-LT"/>
        </w:rPr>
        <w:t>karcinoido</w:t>
      </w:r>
      <w:proofErr w:type="spellEnd"/>
      <w:r>
        <w:rPr>
          <w:bCs/>
          <w:sz w:val="22"/>
          <w:szCs w:val="22"/>
          <w:lang w:val="lt-LT"/>
        </w:rPr>
        <w:t xml:space="preserve"> sindromas (sukelia endokrininės sistemos navikai ir pasireiškia tokiais simptomais, kaip viduriavimas, odos paraudimas, švokštimas)?</w:t>
      </w:r>
    </w:p>
    <w:p w14:paraId="031E0A49" w14:textId="03CA7DF5" w:rsidR="00DA02EE" w:rsidRDefault="007A17F9" w:rsidP="00EC3D10">
      <w:pPr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Ar sergate maniakine depresija, </w:t>
      </w:r>
      <w:proofErr w:type="spellStart"/>
      <w:r>
        <w:rPr>
          <w:bCs/>
          <w:sz w:val="22"/>
          <w:szCs w:val="22"/>
          <w:lang w:val="lt-LT"/>
        </w:rPr>
        <w:t>šizoafektiniu</w:t>
      </w:r>
      <w:proofErr w:type="spellEnd"/>
      <w:r>
        <w:rPr>
          <w:bCs/>
          <w:sz w:val="22"/>
          <w:szCs w:val="22"/>
          <w:lang w:val="lt-LT"/>
        </w:rPr>
        <w:t xml:space="preserve"> sutrikimu, psichikos sumišimu arba yra kitų psichikos sutrikimų?</w:t>
      </w:r>
    </w:p>
    <w:p w14:paraId="537CE9FA" w14:textId="5E179EFC" w:rsidR="007922E2" w:rsidRPr="007922E2" w:rsidRDefault="007922E2" w:rsidP="007922E2">
      <w:pPr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bookmarkStart w:id="2" w:name="_Hlk96351051"/>
      <w:r w:rsidRPr="000A0C1E">
        <w:rPr>
          <w:sz w:val="22"/>
          <w:lang w:val="lt-LT"/>
        </w:rPr>
        <w:t xml:space="preserve">Ar Jums yra buvusi </w:t>
      </w:r>
      <w:proofErr w:type="spellStart"/>
      <w:r w:rsidRPr="000A0C1E">
        <w:rPr>
          <w:sz w:val="22"/>
          <w:lang w:val="lt-LT"/>
        </w:rPr>
        <w:t>hiponatremija</w:t>
      </w:r>
      <w:proofErr w:type="spellEnd"/>
      <w:r w:rsidRPr="000A0C1E">
        <w:rPr>
          <w:sz w:val="22"/>
          <w:lang w:val="lt-LT"/>
        </w:rPr>
        <w:t xml:space="preserve"> (mažas natrio kiekis kraujyje)</w:t>
      </w:r>
      <w:r w:rsidRPr="00954E37">
        <w:rPr>
          <w:sz w:val="22"/>
          <w:lang w:val="lt-LT"/>
        </w:rPr>
        <w:t xml:space="preserve"> </w:t>
      </w:r>
      <w:bookmarkStart w:id="3" w:name="_Hlk96349336"/>
      <w:r w:rsidRPr="00954E37">
        <w:rPr>
          <w:sz w:val="22"/>
          <w:lang w:val="lt-LT"/>
        </w:rPr>
        <w:t>arba J</w:t>
      </w:r>
      <w:r>
        <w:rPr>
          <w:sz w:val="22"/>
          <w:lang w:val="lt-LT"/>
        </w:rPr>
        <w:t>ū</w:t>
      </w:r>
      <w:r w:rsidRPr="00954E37">
        <w:rPr>
          <w:sz w:val="22"/>
          <w:lang w:val="lt-LT"/>
        </w:rPr>
        <w:t xml:space="preserve">s </w:t>
      </w:r>
      <w:r>
        <w:rPr>
          <w:sz w:val="22"/>
          <w:lang w:val="lt-LT"/>
        </w:rPr>
        <w:t xml:space="preserve">vartojate vaistų, kurie mažina natrio kiekį kraujyje, pavyzdžiui specifiniai diuretikai (taip pat dar vadinamos „vandens tabletės“) tokie </w:t>
      </w:r>
      <w:r>
        <w:rPr>
          <w:color w:val="000000"/>
          <w:sz w:val="22"/>
          <w:lang w:val="lt-LT"/>
        </w:rPr>
        <w:t xml:space="preserve">kaip </w:t>
      </w:r>
      <w:proofErr w:type="spellStart"/>
      <w:r>
        <w:rPr>
          <w:color w:val="000000"/>
          <w:sz w:val="22"/>
          <w:lang w:val="lt-LT"/>
        </w:rPr>
        <w:t>hidrochlorotiazidas</w:t>
      </w:r>
      <w:bookmarkEnd w:id="3"/>
      <w:proofErr w:type="spellEnd"/>
      <w:r w:rsidRPr="000A0C1E">
        <w:rPr>
          <w:sz w:val="22"/>
          <w:lang w:val="lt-LT"/>
        </w:rPr>
        <w:t>?</w:t>
      </w:r>
      <w:bookmarkEnd w:id="2"/>
    </w:p>
    <w:p w14:paraId="2B04C8EC" w14:textId="77777777" w:rsidR="007A17F9" w:rsidRDefault="007A17F9" w:rsidP="007A17F9">
      <w:pPr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Ar vartojate bet kurį iš išvardytų vaistų?</w:t>
      </w:r>
    </w:p>
    <w:p w14:paraId="719CD3E2" w14:textId="77777777" w:rsidR="007A17F9" w:rsidRDefault="007A17F9" w:rsidP="007A17F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Paburkimą mažinantys vaistai nuo peršalimo ar gripo, kurių sudėtyje yra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pseudoefedrino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ar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fenilpropanolamino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28797040" w14:textId="77777777" w:rsidR="007A17F9" w:rsidRDefault="007A17F9" w:rsidP="007A17F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 astmai gydyti,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salbutamolis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terbutalinas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fenoterolis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55D4177F" w14:textId="77777777" w:rsidR="007A17F9" w:rsidRDefault="007A17F9" w:rsidP="007A17F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Antidepresantai, vadinami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tricikliais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ar SSRI (selektyvieji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serotonino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reabsorbcijos inhibitoriai),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amitriptilinas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cipramilis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klomipraminas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dosulepinas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doksepinas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fluoksetinas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fluvoksaminas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imipraminas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lofepraminas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paroksetinas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sertralinas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44965195" w14:textId="77777777" w:rsidR="007A17F9" w:rsidRDefault="007A17F9" w:rsidP="007A17F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Vaistai, kurie vartojami migrenai gydyti,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sumatriptanas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ir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zolmitriptanas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55C490ED" w14:textId="77777777" w:rsidR="007A17F9" w:rsidRDefault="007A17F9" w:rsidP="007A17F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>- Vaistai, kurie vartojami staigiai pasireiškusioms sunkioms alerginėms reakcijoms gydyti, pavyzdžiui, adrenalinas (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epinefrinas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).</w:t>
      </w:r>
    </w:p>
    <w:p w14:paraId="70F8BF18" w14:textId="77777777" w:rsidR="007A17F9" w:rsidRDefault="007A17F9" w:rsidP="007A17F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Vaistai, kurie didina kraujospūdį,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noradrenalinas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(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norepinefrinas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),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dopaminas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 xml:space="preserve"> ir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dobutaminas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11C7E43F" w14:textId="77777777" w:rsidR="007A17F9" w:rsidRDefault="007A17F9" w:rsidP="007A17F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Vaistai, kurie vartojami vidutinio sunkumo ir sunkiam skausmui malšinti,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petidinas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3C8C0759" w14:textId="77777777" w:rsidR="007A17F9" w:rsidRDefault="007A17F9" w:rsidP="007A17F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Vaistai, kurie vartojami nerimo sutrikimams, gydyti, pavyzdžiui,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buspironas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6302BF97" w14:textId="77777777" w:rsidR="007A17F9" w:rsidRDefault="007A17F9" w:rsidP="007A17F9">
      <w:pPr>
        <w:pStyle w:val="BodyText3"/>
        <w:ind w:left="567"/>
        <w:rPr>
          <w:b w:val="0"/>
          <w:bCs/>
          <w:color w:val="auto"/>
          <w:szCs w:val="22"/>
          <w:u w:val="none"/>
          <w:lang w:val="lt-LT"/>
        </w:rPr>
      </w:pPr>
      <w:r>
        <w:rPr>
          <w:b w:val="0"/>
          <w:bCs/>
          <w:color w:val="auto"/>
          <w:szCs w:val="22"/>
          <w:u w:val="none"/>
          <w:lang w:val="lt-LT"/>
        </w:rPr>
        <w:t xml:space="preserve">- Antibiotikas, kuris vadinamas </w:t>
      </w:r>
      <w:proofErr w:type="spellStart"/>
      <w:r>
        <w:rPr>
          <w:b w:val="0"/>
          <w:bCs/>
          <w:color w:val="auto"/>
          <w:szCs w:val="22"/>
          <w:u w:val="none"/>
          <w:lang w:val="lt-LT"/>
        </w:rPr>
        <w:t>rifampicinu</w:t>
      </w:r>
      <w:proofErr w:type="spellEnd"/>
      <w:r>
        <w:rPr>
          <w:b w:val="0"/>
          <w:bCs/>
          <w:color w:val="auto"/>
          <w:szCs w:val="22"/>
          <w:u w:val="none"/>
          <w:lang w:val="lt-LT"/>
        </w:rPr>
        <w:t>.</w:t>
      </w:r>
    </w:p>
    <w:p w14:paraId="7B7CF106" w14:textId="77777777" w:rsidR="007A17F9" w:rsidRDefault="007A17F9" w:rsidP="007A17F9">
      <w:pPr>
        <w:rPr>
          <w:sz w:val="22"/>
          <w:szCs w:val="22"/>
          <w:lang w:val="lt-LT"/>
        </w:rPr>
      </w:pPr>
    </w:p>
    <w:p w14:paraId="033765F9" w14:textId="77777777" w:rsidR="007A17F9" w:rsidRDefault="007A17F9" w:rsidP="007A17F9">
      <w:pPr>
        <w:pStyle w:val="Heading4"/>
        <w:rPr>
          <w:b/>
          <w:color w:val="000000" w:themeColor="text1"/>
          <w:u w:val="none"/>
          <w:lang w:val="lt-LT"/>
        </w:rPr>
      </w:pPr>
      <w:r>
        <w:rPr>
          <w:b/>
          <w:color w:val="000000" w:themeColor="text1"/>
          <w:u w:val="none"/>
          <w:lang w:val="lt-LT"/>
        </w:rPr>
        <w:t xml:space="preserve">Įspėjimai ir atsargumo priemonės </w:t>
      </w:r>
    </w:p>
    <w:p w14:paraId="7F4FBF6B" w14:textId="2134B0F9" w:rsidR="007A17F9" w:rsidRDefault="007A17F9" w:rsidP="007A17F9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Pasitarkite su gydytoju prieš pradėdami vartoti Linezan</w:t>
      </w:r>
      <w:r w:rsidR="00162FC0">
        <w:rPr>
          <w:noProof/>
          <w:sz w:val="22"/>
          <w:szCs w:val="22"/>
          <w:lang w:val="lt-LT"/>
        </w:rPr>
        <w:t>:</w:t>
      </w:r>
    </w:p>
    <w:p w14:paraId="74528797" w14:textId="1898CAE4" w:rsidR="007922E2" w:rsidRPr="00295A48" w:rsidRDefault="007922E2" w:rsidP="00295A48">
      <w:pPr>
        <w:pStyle w:val="ListParagraph"/>
        <w:numPr>
          <w:ilvl w:val="0"/>
          <w:numId w:val="17"/>
        </w:numPr>
        <w:ind w:left="567" w:hanging="567"/>
        <w:rPr>
          <w:sz w:val="22"/>
          <w:szCs w:val="22"/>
          <w:lang w:val="lt-LT"/>
        </w:rPr>
      </w:pPr>
      <w:bookmarkStart w:id="4" w:name="_Hlk100331422"/>
      <w:bookmarkStart w:id="5" w:name="_Hlk96351085"/>
      <w:r w:rsidRPr="008355DC">
        <w:rPr>
          <w:sz w:val="22"/>
          <w:szCs w:val="22"/>
          <w:lang w:val="lt-LT"/>
        </w:rPr>
        <w:t xml:space="preserve">jeigu </w:t>
      </w:r>
      <w:r>
        <w:rPr>
          <w:sz w:val="22"/>
          <w:szCs w:val="22"/>
          <w:lang w:val="lt-LT"/>
        </w:rPr>
        <w:t>J</w:t>
      </w:r>
      <w:r w:rsidRPr="008355DC">
        <w:rPr>
          <w:sz w:val="22"/>
          <w:szCs w:val="22"/>
          <w:lang w:val="lt-LT"/>
        </w:rPr>
        <w:t xml:space="preserve">ūs </w:t>
      </w:r>
      <w:r>
        <w:rPr>
          <w:sz w:val="22"/>
          <w:szCs w:val="22"/>
          <w:lang w:val="lt-LT"/>
        </w:rPr>
        <w:t>esate senyvo</w:t>
      </w:r>
      <w:r w:rsidRPr="008355DC">
        <w:rPr>
          <w:sz w:val="22"/>
          <w:szCs w:val="22"/>
          <w:lang w:val="lt-LT"/>
        </w:rPr>
        <w:t xml:space="preserve"> amžiaus</w:t>
      </w:r>
      <w:r>
        <w:rPr>
          <w:sz w:val="22"/>
          <w:szCs w:val="22"/>
          <w:lang w:val="lt-LT"/>
        </w:rPr>
        <w:t>;</w:t>
      </w:r>
      <w:bookmarkEnd w:id="4"/>
      <w:bookmarkEnd w:id="5"/>
    </w:p>
    <w:p w14:paraId="316F7465" w14:textId="77777777" w:rsidR="007A17F9" w:rsidRDefault="007A17F9" w:rsidP="007A17F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jeigu Jūs sergate </w:t>
      </w:r>
      <w:proofErr w:type="spellStart"/>
      <w:r>
        <w:rPr>
          <w:bCs/>
          <w:sz w:val="22"/>
          <w:szCs w:val="22"/>
        </w:rPr>
        <w:t>trombocitopenija</w:t>
      </w:r>
      <w:proofErr w:type="spellEnd"/>
      <w:r>
        <w:rPr>
          <w:bCs/>
          <w:sz w:val="22"/>
          <w:szCs w:val="22"/>
        </w:rPr>
        <w:t xml:space="preserve"> (būklė, kai kraujyje trūksta trombocitų, dėl to greičiau atsiranda mėlynės ir būna gausesnis kraujavimas);</w:t>
      </w:r>
    </w:p>
    <w:p w14:paraId="1BD10F4D" w14:textId="77777777" w:rsidR="007A17F9" w:rsidRDefault="007A17F9" w:rsidP="007A17F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Jūs sergate anemija (trūksta hemoglobino kraujyje);</w:t>
      </w:r>
    </w:p>
    <w:p w14:paraId="3E44B0D3" w14:textId="77777777" w:rsidR="007A17F9" w:rsidRDefault="007A17F9" w:rsidP="007A17F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jeigu Jūs sergate </w:t>
      </w:r>
      <w:proofErr w:type="spellStart"/>
      <w:r>
        <w:rPr>
          <w:bCs/>
          <w:sz w:val="22"/>
          <w:szCs w:val="22"/>
        </w:rPr>
        <w:t>granuliocitopenija</w:t>
      </w:r>
      <w:proofErr w:type="spellEnd"/>
      <w:r>
        <w:rPr>
          <w:bCs/>
          <w:sz w:val="22"/>
          <w:szCs w:val="22"/>
        </w:rPr>
        <w:t xml:space="preserve"> (kraujyje sumažėjęs leukocitų kiekis, dėl to padidėja pavojus sirgti infekcinėmis ligomis);</w:t>
      </w:r>
    </w:p>
    <w:p w14:paraId="6C405CCD" w14:textId="77777777" w:rsidR="007A17F9" w:rsidRDefault="007A17F9" w:rsidP="007A17F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esate patyręs traukulių priepuolių;</w:t>
      </w:r>
    </w:p>
    <w:p w14:paraId="7C350F9E" w14:textId="77777777" w:rsidR="007A17F9" w:rsidRDefault="007A17F9" w:rsidP="007A17F9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sergate kepenų ar inkstų funkcijos sutrikimais, ypač jeigu atliekama dializė;</w:t>
      </w:r>
    </w:p>
    <w:p w14:paraId="4FBF47AF" w14:textId="77777777" w:rsidR="00EC3D10" w:rsidRDefault="007A17F9" w:rsidP="00EC3D10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jeigu pasireiškia viduriavimas</w:t>
      </w:r>
      <w:r w:rsidR="00DA02EE">
        <w:rPr>
          <w:bCs/>
          <w:sz w:val="22"/>
          <w:szCs w:val="22"/>
        </w:rPr>
        <w:t>;</w:t>
      </w:r>
    </w:p>
    <w:p w14:paraId="39322228" w14:textId="2D812D9A" w:rsidR="00DA02EE" w:rsidRPr="00EC3D10" w:rsidRDefault="00DA02EE" w:rsidP="00EC3D10">
      <w:pPr>
        <w:pStyle w:val="BodyText"/>
        <w:numPr>
          <w:ilvl w:val="0"/>
          <w:numId w:val="8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EC3D10">
        <w:rPr>
          <w:bCs/>
          <w:sz w:val="22"/>
          <w:szCs w:val="22"/>
        </w:rPr>
        <w:t xml:space="preserve">jeigu vartojate </w:t>
      </w:r>
      <w:proofErr w:type="spellStart"/>
      <w:r w:rsidRPr="00EC3D10">
        <w:rPr>
          <w:bCs/>
          <w:sz w:val="22"/>
          <w:szCs w:val="22"/>
        </w:rPr>
        <w:t>opioidus</w:t>
      </w:r>
      <w:proofErr w:type="spellEnd"/>
      <w:r w:rsidRPr="00EC3D10">
        <w:rPr>
          <w:bCs/>
          <w:sz w:val="22"/>
          <w:szCs w:val="22"/>
        </w:rPr>
        <w:t>.</w:t>
      </w:r>
    </w:p>
    <w:p w14:paraId="1AA51703" w14:textId="7611CE14" w:rsidR="007A17F9" w:rsidRDefault="007A17F9" w:rsidP="00EC3D10">
      <w:pPr>
        <w:pStyle w:val="BodyText"/>
        <w:tabs>
          <w:tab w:val="left" w:pos="7513"/>
          <w:tab w:val="left" w:pos="7655"/>
        </w:tabs>
        <w:ind w:right="-2"/>
        <w:jc w:val="left"/>
        <w:rPr>
          <w:bCs/>
          <w:sz w:val="22"/>
          <w:szCs w:val="22"/>
        </w:rPr>
      </w:pPr>
    </w:p>
    <w:p w14:paraId="1E1189B8" w14:textId="48253964" w:rsidR="00476D6B" w:rsidRDefault="00476D6B" w:rsidP="00476D6B">
      <w:pPr>
        <w:rPr>
          <w:bCs/>
          <w:noProof/>
          <w:sz w:val="22"/>
          <w:szCs w:val="22"/>
          <w:lang w:val="lt-LT"/>
        </w:rPr>
      </w:pPr>
      <w:r w:rsidRPr="00B562EA">
        <w:rPr>
          <w:bCs/>
          <w:noProof/>
          <w:sz w:val="22"/>
          <w:szCs w:val="22"/>
          <w:lang w:val="lt-LT"/>
        </w:rPr>
        <w:t xml:space="preserve">Tam tikrų vaistų, įskaitant antidepresantus ir opioidus, vartojimas kartu su </w:t>
      </w:r>
      <w:r>
        <w:rPr>
          <w:noProof/>
          <w:sz w:val="22"/>
          <w:szCs w:val="22"/>
          <w:lang w:val="lt-LT"/>
        </w:rPr>
        <w:t>Linezan</w:t>
      </w:r>
      <w:r w:rsidRPr="00B562EA">
        <w:rPr>
          <w:bCs/>
          <w:noProof/>
          <w:sz w:val="22"/>
          <w:szCs w:val="22"/>
          <w:lang w:val="lt-LT"/>
        </w:rPr>
        <w:t xml:space="preserve"> gali sukelti potencialiai pavojingą gyvybei būklę </w:t>
      </w:r>
      <w:r>
        <w:rPr>
          <w:bCs/>
          <w:noProof/>
          <w:sz w:val="22"/>
          <w:szCs w:val="22"/>
          <w:lang w:val="lt-LT"/>
        </w:rPr>
        <w:t xml:space="preserve">– </w:t>
      </w:r>
      <w:r w:rsidRPr="00B562EA">
        <w:rPr>
          <w:bCs/>
          <w:noProof/>
          <w:sz w:val="22"/>
          <w:szCs w:val="22"/>
          <w:lang w:val="lt-LT"/>
        </w:rPr>
        <w:t>serotonino sindromą</w:t>
      </w:r>
      <w:r>
        <w:rPr>
          <w:bCs/>
          <w:noProof/>
          <w:sz w:val="22"/>
          <w:szCs w:val="22"/>
          <w:lang w:val="lt-LT"/>
        </w:rPr>
        <w:t xml:space="preserve"> (žr. 2 </w:t>
      </w:r>
      <w:r w:rsidRPr="00B562EA">
        <w:rPr>
          <w:bCs/>
          <w:noProof/>
          <w:sz w:val="22"/>
          <w:szCs w:val="22"/>
          <w:lang w:val="lt-LT"/>
        </w:rPr>
        <w:t>skyrių</w:t>
      </w:r>
      <w:r>
        <w:rPr>
          <w:bCs/>
          <w:noProof/>
          <w:sz w:val="22"/>
          <w:szCs w:val="22"/>
          <w:lang w:val="lt-LT"/>
        </w:rPr>
        <w:t xml:space="preserve"> „Kiti vaistai ir </w:t>
      </w:r>
      <w:r>
        <w:rPr>
          <w:noProof/>
          <w:sz w:val="22"/>
          <w:szCs w:val="22"/>
          <w:lang w:val="lt-LT"/>
        </w:rPr>
        <w:t>Linezan</w:t>
      </w:r>
      <w:r>
        <w:rPr>
          <w:bCs/>
          <w:noProof/>
          <w:sz w:val="22"/>
          <w:szCs w:val="22"/>
          <w:lang w:val="lt-LT"/>
        </w:rPr>
        <w:t>“ ir 4 </w:t>
      </w:r>
      <w:r w:rsidRPr="00B562EA">
        <w:rPr>
          <w:bCs/>
          <w:noProof/>
          <w:sz w:val="22"/>
          <w:szCs w:val="22"/>
          <w:lang w:val="lt-LT"/>
        </w:rPr>
        <w:t>skyrių).</w:t>
      </w:r>
    </w:p>
    <w:p w14:paraId="4A70963F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</w:p>
    <w:p w14:paraId="5C40C5A7" w14:textId="3CF69264" w:rsidR="007A17F9" w:rsidRDefault="007A17F9" w:rsidP="007A17F9">
      <w:pPr>
        <w:pStyle w:val="BodyText"/>
        <w:jc w:val="left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Nedelsdami pasakykite gydytojui, jeigu gydymo metu pasireiškia</w:t>
      </w:r>
      <w:r w:rsidR="00162FC0">
        <w:rPr>
          <w:bCs/>
          <w:noProof/>
          <w:sz w:val="22"/>
          <w:szCs w:val="22"/>
        </w:rPr>
        <w:t>:</w:t>
      </w:r>
    </w:p>
    <w:p w14:paraId="3BEB7E8C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regėjimo sutrikimas, pavyzdžiui, pradedate matyti lyg per miglą, atsiranda spalvų matymo pokyčių, sunku įžiūrėti detales arba sumažėja regėjimo laukas;</w:t>
      </w:r>
    </w:p>
    <w:p w14:paraId="54628365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viduriavimas vartojant antibiotikus, įskaitant </w:t>
      </w:r>
      <w:proofErr w:type="spellStart"/>
      <w:r>
        <w:rPr>
          <w:bCs/>
          <w:sz w:val="22"/>
          <w:szCs w:val="22"/>
        </w:rPr>
        <w:t>Linezan</w:t>
      </w:r>
      <w:proofErr w:type="spellEnd"/>
      <w:r>
        <w:rPr>
          <w:bCs/>
          <w:sz w:val="22"/>
          <w:szCs w:val="22"/>
        </w:rPr>
        <w:t xml:space="preserve">, arba po antibiotikų pavartojimo. Jeigu viduriavimas sunkėja arba nepraeina, arba pastebėjote, kad išmatose yra kraujo ar gleivių, nedelsdami nutraukite </w:t>
      </w:r>
      <w:proofErr w:type="spellStart"/>
      <w:r>
        <w:rPr>
          <w:bCs/>
          <w:sz w:val="22"/>
          <w:szCs w:val="22"/>
        </w:rPr>
        <w:t>Linezan</w:t>
      </w:r>
      <w:proofErr w:type="spellEnd"/>
      <w:r>
        <w:rPr>
          <w:bCs/>
          <w:sz w:val="22"/>
          <w:szCs w:val="22"/>
        </w:rPr>
        <w:t xml:space="preserve"> vartojimą ir kreipkitės į gydytoją. Tokiomis aplinkybėmis negalima vartoti vaistų, kurie sustabdo arba lėtina žarnų peristaltiką;</w:t>
      </w:r>
    </w:p>
    <w:p w14:paraId="3793CBC8" w14:textId="77777777" w:rsidR="00DA02EE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besikartojantis pykinimas ar vėmimas, pilvo skausmas arba skausmas kvėpuojant</w:t>
      </w:r>
      <w:r w:rsidR="00DA02EE">
        <w:rPr>
          <w:bCs/>
          <w:sz w:val="22"/>
          <w:szCs w:val="22"/>
        </w:rPr>
        <w:t>;</w:t>
      </w:r>
    </w:p>
    <w:p w14:paraId="4E8E5B3B" w14:textId="50AD9C54" w:rsidR="001539B2" w:rsidRPr="001539B2" w:rsidRDefault="001539B2" w:rsidP="001539B2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bookmarkStart w:id="6" w:name="_Hlk157527342"/>
      <w:r w:rsidRPr="00AD4ABC">
        <w:rPr>
          <w:bCs/>
          <w:sz w:val="22"/>
          <w:szCs w:val="22"/>
        </w:rPr>
        <w:t>nepaaiškinamas raumenų skausmas, jautrumas ar silpnumas ir (arba) tamsus šlapimas. T</w:t>
      </w:r>
      <w:r>
        <w:rPr>
          <w:bCs/>
          <w:sz w:val="22"/>
          <w:szCs w:val="22"/>
        </w:rPr>
        <w:t>okie požymiai</w:t>
      </w:r>
      <w:r w:rsidRPr="00AD4ABC">
        <w:rPr>
          <w:bCs/>
          <w:sz w:val="22"/>
          <w:szCs w:val="22"/>
        </w:rPr>
        <w:t xml:space="preserve"> gali</w:t>
      </w:r>
      <w:r>
        <w:rPr>
          <w:bCs/>
          <w:sz w:val="22"/>
          <w:szCs w:val="22"/>
        </w:rPr>
        <w:t xml:space="preserve"> rodyti</w:t>
      </w:r>
      <w:r w:rsidRPr="00AD4AB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rimtą</w:t>
      </w:r>
      <w:r w:rsidRPr="00AD4ABC">
        <w:rPr>
          <w:bCs/>
          <w:sz w:val="22"/>
          <w:szCs w:val="22"/>
        </w:rPr>
        <w:t xml:space="preserve"> būkl</w:t>
      </w:r>
      <w:r>
        <w:rPr>
          <w:bCs/>
          <w:sz w:val="22"/>
          <w:szCs w:val="22"/>
        </w:rPr>
        <w:t>ę</w:t>
      </w:r>
      <w:r w:rsidRPr="00AD4ABC">
        <w:rPr>
          <w:bCs/>
          <w:sz w:val="22"/>
          <w:szCs w:val="22"/>
        </w:rPr>
        <w:t>, vadinam</w:t>
      </w:r>
      <w:r>
        <w:rPr>
          <w:bCs/>
          <w:sz w:val="22"/>
          <w:szCs w:val="22"/>
        </w:rPr>
        <w:t>ą</w:t>
      </w:r>
      <w:r w:rsidRPr="00AD4ABC">
        <w:rPr>
          <w:bCs/>
          <w:sz w:val="22"/>
          <w:szCs w:val="22"/>
        </w:rPr>
        <w:t xml:space="preserve"> </w:t>
      </w:r>
      <w:proofErr w:type="spellStart"/>
      <w:r w:rsidRPr="00AD4ABC">
        <w:rPr>
          <w:bCs/>
          <w:sz w:val="22"/>
          <w:szCs w:val="22"/>
        </w:rPr>
        <w:t>rabdomiolize</w:t>
      </w:r>
      <w:proofErr w:type="spellEnd"/>
      <w:r w:rsidRPr="00AD4ABC">
        <w:rPr>
          <w:bCs/>
          <w:sz w:val="22"/>
          <w:szCs w:val="22"/>
        </w:rPr>
        <w:t xml:space="preserve"> (raumenų irimas), kuri gali sukelti inkstų pažeidimą</w:t>
      </w:r>
      <w:r>
        <w:rPr>
          <w:bCs/>
          <w:sz w:val="22"/>
          <w:szCs w:val="22"/>
        </w:rPr>
        <w:t>;</w:t>
      </w:r>
      <w:bookmarkEnd w:id="6"/>
    </w:p>
    <w:p w14:paraId="178E457C" w14:textId="77777777" w:rsidR="00DA02EE" w:rsidRPr="00944C70" w:rsidRDefault="00DA02EE" w:rsidP="00DA02EE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bookmarkStart w:id="7" w:name="_Hlk96350876"/>
      <w:r w:rsidRPr="002B5FC9">
        <w:rPr>
          <w:color w:val="000000"/>
          <w:sz w:val="22"/>
        </w:rPr>
        <w:t>pykinimas ir prasta savijauta, raumenų silpnumas, galvos skausmas, sumišimas ir atminties sutrikimai, kurie gali rody</w:t>
      </w:r>
      <w:r w:rsidRPr="00AA4DCF">
        <w:rPr>
          <w:color w:val="000000"/>
          <w:sz w:val="22"/>
        </w:rPr>
        <w:t xml:space="preserve">ti </w:t>
      </w:r>
      <w:proofErr w:type="spellStart"/>
      <w:r w:rsidRPr="00AA4DCF">
        <w:rPr>
          <w:color w:val="000000"/>
          <w:sz w:val="22"/>
        </w:rPr>
        <w:t>hiponatremiją</w:t>
      </w:r>
      <w:proofErr w:type="spellEnd"/>
      <w:r w:rsidRPr="00AA4DCF">
        <w:rPr>
          <w:color w:val="000000"/>
          <w:sz w:val="22"/>
        </w:rPr>
        <w:t xml:space="preserve"> (mažą natrio kiekį kraujyje).</w:t>
      </w:r>
      <w:bookmarkEnd w:id="7"/>
    </w:p>
    <w:p w14:paraId="62579EEB" w14:textId="14011D61" w:rsidR="007A17F9" w:rsidRDefault="007A17F9" w:rsidP="00EC3D10">
      <w:pPr>
        <w:pStyle w:val="BodyText"/>
        <w:tabs>
          <w:tab w:val="left" w:pos="7513"/>
          <w:tab w:val="left" w:pos="7655"/>
        </w:tabs>
        <w:ind w:left="540" w:right="-2"/>
        <w:jc w:val="left"/>
        <w:rPr>
          <w:bCs/>
          <w:sz w:val="22"/>
          <w:szCs w:val="22"/>
        </w:rPr>
      </w:pPr>
    </w:p>
    <w:p w14:paraId="5678866B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</w:p>
    <w:p w14:paraId="68C9AA09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Vartojant šį vaistą gali prireikti atlikti kai kuriuos kraujo tyrimus, ypač jeigu sergate inkstų ligomis, vartojate kokius nors kitus vaistus, arba Jūsų gydytojas paskirs </w:t>
      </w:r>
      <w:proofErr w:type="spellStart"/>
      <w:r>
        <w:rPr>
          <w:bCs/>
          <w:sz w:val="22"/>
          <w:szCs w:val="22"/>
        </w:rPr>
        <w:t>Linezan</w:t>
      </w:r>
      <w:proofErr w:type="spellEnd"/>
      <w:r>
        <w:rPr>
          <w:bCs/>
          <w:sz w:val="22"/>
          <w:szCs w:val="22"/>
        </w:rPr>
        <w:t xml:space="preserve"> vartoti ilgiau kaip 10</w:t>
      </w:r>
      <w:r>
        <w:rPr>
          <w:bCs/>
          <w:sz w:val="22"/>
          <w:szCs w:val="22"/>
        </w:rPr>
        <w:noBreakHyphen/>
        <w:t xml:space="preserve">14 parų. Priklausomai nuo kraujo tyrimų rezultatų, kartais gali tekti nutraukti </w:t>
      </w:r>
      <w:proofErr w:type="spellStart"/>
      <w:r>
        <w:rPr>
          <w:bCs/>
          <w:sz w:val="22"/>
          <w:szCs w:val="22"/>
        </w:rPr>
        <w:t>linezolido</w:t>
      </w:r>
      <w:proofErr w:type="spellEnd"/>
      <w:r>
        <w:rPr>
          <w:bCs/>
          <w:sz w:val="22"/>
          <w:szCs w:val="22"/>
        </w:rPr>
        <w:t xml:space="preserve"> vartojimą. Jūsų gydytojas pasikalbės apie tai su Jumis ir rekomenduos, jeigu reikia, kitokį gydymą.</w:t>
      </w:r>
    </w:p>
    <w:p w14:paraId="1B8CFC14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</w:p>
    <w:p w14:paraId="0AAF58D2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t xml:space="preserve">Vartojant antibiotikų, gali prasidėti sunkus žarnyno uždegimas, vadinamas pseudomembraniniu kolitu (jį sukelia bakterija, vadinama </w:t>
      </w:r>
      <w:r>
        <w:rPr>
          <w:bCs/>
          <w:i/>
          <w:noProof/>
          <w:sz w:val="22"/>
          <w:szCs w:val="22"/>
        </w:rPr>
        <w:t>Cl. dificille</w:t>
      </w:r>
      <w:r>
        <w:rPr>
          <w:bCs/>
          <w:noProof/>
          <w:sz w:val="22"/>
          <w:szCs w:val="22"/>
        </w:rPr>
        <w:t>). Šiam sutrikimui būdingas besitęsiantis viduriavimas kraujingomis išmatomis. Jei gydymo Linezan laikotarpiu prasideda viduriavimas, būtina nedelsiant kreiptis į gydytoją. Gali tekti nutraukti gydymą. Pseudomembraninis kolitas gali prasidėti ir tada, kai Linezan jau nebevartojama. Jei po gydymo Linezan pasireiškia besitęsiantis viduriavimas, būtina kreiptis į gydytoją.</w:t>
      </w:r>
    </w:p>
    <w:p w14:paraId="03EF23B2" w14:textId="77777777" w:rsidR="007A17F9" w:rsidRDefault="007A17F9" w:rsidP="007A17F9">
      <w:pPr>
        <w:pStyle w:val="BodyText"/>
        <w:jc w:val="left"/>
        <w:rPr>
          <w:sz w:val="22"/>
          <w:szCs w:val="22"/>
        </w:rPr>
      </w:pPr>
    </w:p>
    <w:p w14:paraId="08390802" w14:textId="77777777" w:rsidR="007A17F9" w:rsidRDefault="007A17F9" w:rsidP="007A17F9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>Jei gydymo metu Jūs vartojate antidepresantų, vadinamų SSRI, ir atsiranda sujaudinimas, sumišimas, kliedesys, sustingimas, drebulys, koordinacijos sutrikimas ar traukulių, nedelsdami pasakykite gydytojui.</w:t>
      </w:r>
    </w:p>
    <w:p w14:paraId="0EF4EBE1" w14:textId="77777777" w:rsidR="007A17F9" w:rsidRDefault="007A17F9" w:rsidP="007A17F9">
      <w:pPr>
        <w:pStyle w:val="Heading4"/>
        <w:rPr>
          <w:lang w:val="lt-LT"/>
        </w:rPr>
      </w:pPr>
    </w:p>
    <w:p w14:paraId="6509BE39" w14:textId="77777777" w:rsidR="007A17F9" w:rsidRDefault="007A17F9" w:rsidP="007A17F9">
      <w:pPr>
        <w:pStyle w:val="Heading4"/>
        <w:rPr>
          <w:color w:val="auto"/>
          <w:lang w:val="lt-LT"/>
        </w:rPr>
      </w:pPr>
      <w:r>
        <w:rPr>
          <w:color w:val="auto"/>
          <w:lang w:val="lt-LT"/>
        </w:rPr>
        <w:t>Vaikams ir paaugliams</w:t>
      </w:r>
    </w:p>
    <w:p w14:paraId="41D38658" w14:textId="77777777" w:rsidR="007A17F9" w:rsidRPr="00295A48" w:rsidRDefault="007A17F9" w:rsidP="007A17F9">
      <w:pPr>
        <w:rPr>
          <w:sz w:val="22"/>
          <w:szCs w:val="20"/>
          <w:lang w:val="lt-LT"/>
        </w:rPr>
      </w:pPr>
      <w:proofErr w:type="spellStart"/>
      <w:r w:rsidRPr="00295A48">
        <w:rPr>
          <w:sz w:val="22"/>
          <w:szCs w:val="20"/>
          <w:lang w:val="lt-LT"/>
        </w:rPr>
        <w:t>Linezan</w:t>
      </w:r>
      <w:proofErr w:type="spellEnd"/>
      <w:r w:rsidRPr="00295A48">
        <w:rPr>
          <w:sz w:val="22"/>
          <w:szCs w:val="20"/>
          <w:lang w:val="lt-LT"/>
        </w:rPr>
        <w:t xml:space="preserve"> vaikams ir paaugliams (jaunesniems kaip 18 metų) paprastai neskiriamas.</w:t>
      </w:r>
    </w:p>
    <w:p w14:paraId="24FC063C" w14:textId="77777777" w:rsidR="007A17F9" w:rsidRDefault="007A17F9" w:rsidP="007A17F9">
      <w:pPr>
        <w:pStyle w:val="Heading1"/>
        <w:jc w:val="left"/>
        <w:rPr>
          <w:sz w:val="22"/>
        </w:rPr>
      </w:pPr>
    </w:p>
    <w:p w14:paraId="7387EB8F" w14:textId="77777777" w:rsidR="007A17F9" w:rsidRDefault="007A17F9" w:rsidP="007A17F9">
      <w:pPr>
        <w:pStyle w:val="Heading1"/>
        <w:jc w:val="left"/>
        <w:rPr>
          <w:sz w:val="22"/>
          <w:szCs w:val="22"/>
        </w:rPr>
      </w:pPr>
      <w:r>
        <w:rPr>
          <w:sz w:val="22"/>
        </w:rPr>
        <w:t xml:space="preserve">Kiti vaistai ir </w:t>
      </w:r>
      <w:proofErr w:type="spellStart"/>
      <w:r>
        <w:rPr>
          <w:bCs w:val="0"/>
          <w:sz w:val="22"/>
          <w:szCs w:val="22"/>
        </w:rPr>
        <w:t>Linezan</w:t>
      </w:r>
      <w:proofErr w:type="spellEnd"/>
    </w:p>
    <w:p w14:paraId="4064BCE4" w14:textId="77777777" w:rsidR="007A17F9" w:rsidRDefault="007A17F9" w:rsidP="007A17F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Yra rizika, kad kartais </w:t>
      </w:r>
      <w:proofErr w:type="spellStart"/>
      <w:r>
        <w:rPr>
          <w:sz w:val="22"/>
          <w:szCs w:val="22"/>
        </w:rPr>
        <w:t>Linezan</w:t>
      </w:r>
      <w:proofErr w:type="spellEnd"/>
      <w:r>
        <w:rPr>
          <w:sz w:val="22"/>
          <w:szCs w:val="22"/>
        </w:rPr>
        <w:t xml:space="preserve"> gali sąveikauti su kai kuriais kitais vaistais ir sukelti nepageidaujamą poveikį, pavyzdžiui, kraujospūdžio, kūno temperatūros ar širdies susitraukimų dažnio pokyčius.</w:t>
      </w:r>
    </w:p>
    <w:p w14:paraId="73AF5F0D" w14:textId="77777777" w:rsidR="007A17F9" w:rsidRDefault="007A17F9" w:rsidP="007A17F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</w:p>
    <w:p w14:paraId="29DE68F7" w14:textId="76CF111D" w:rsidR="007A17F9" w:rsidRDefault="007A17F9" w:rsidP="007A17F9">
      <w:pPr>
        <w:pStyle w:val="BodyText"/>
        <w:numPr>
          <w:ilvl w:val="12"/>
          <w:numId w:val="0"/>
        </w:numPr>
        <w:jc w:val="left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Jeigu vartojate arba per praėjusias 2 savaites vartojote </w:t>
      </w:r>
      <w:r>
        <w:rPr>
          <w:sz w:val="22"/>
          <w:szCs w:val="22"/>
        </w:rPr>
        <w:t xml:space="preserve">išvardytų vaistų, </w:t>
      </w:r>
      <w:r>
        <w:rPr>
          <w:b/>
          <w:bCs/>
          <w:sz w:val="22"/>
          <w:szCs w:val="22"/>
        </w:rPr>
        <w:t>pasakykite gydytojui,</w:t>
      </w:r>
      <w:r>
        <w:rPr>
          <w:sz w:val="22"/>
          <w:szCs w:val="22"/>
        </w:rPr>
        <w:t xml:space="preserve"> nes vartojant arba neseniai vartojus šiuos vaistus, </w:t>
      </w:r>
      <w:proofErr w:type="spellStart"/>
      <w:r>
        <w:rPr>
          <w:b/>
          <w:bCs/>
          <w:sz w:val="22"/>
          <w:szCs w:val="22"/>
        </w:rPr>
        <w:t>Linezan</w:t>
      </w:r>
      <w:proofErr w:type="spellEnd"/>
      <w:r>
        <w:rPr>
          <w:b/>
          <w:bCs/>
          <w:sz w:val="22"/>
          <w:szCs w:val="22"/>
        </w:rPr>
        <w:t xml:space="preserve"> vartoti </w:t>
      </w:r>
      <w:r w:rsidR="00DC5AB4">
        <w:rPr>
          <w:b/>
          <w:bCs/>
          <w:sz w:val="22"/>
          <w:szCs w:val="22"/>
        </w:rPr>
        <w:t>draudžiama</w:t>
      </w:r>
      <w:r>
        <w:rPr>
          <w:sz w:val="22"/>
          <w:szCs w:val="22"/>
        </w:rPr>
        <w:t xml:space="preserve"> (žr. 2 skyriuje skyrelį ,,</w:t>
      </w:r>
      <w:proofErr w:type="spellStart"/>
      <w:r>
        <w:rPr>
          <w:sz w:val="22"/>
          <w:szCs w:val="22"/>
        </w:rPr>
        <w:t>Linezan</w:t>
      </w:r>
      <w:proofErr w:type="spellEnd"/>
      <w:r>
        <w:rPr>
          <w:sz w:val="22"/>
          <w:szCs w:val="22"/>
        </w:rPr>
        <w:t xml:space="preserve"> vartoti </w:t>
      </w:r>
      <w:r w:rsidR="00A64BE9">
        <w:rPr>
          <w:sz w:val="22"/>
          <w:szCs w:val="22"/>
        </w:rPr>
        <w:t>draudžiama</w:t>
      </w:r>
      <w:r>
        <w:rPr>
          <w:sz w:val="22"/>
          <w:szCs w:val="22"/>
        </w:rPr>
        <w:t>“).</w:t>
      </w:r>
    </w:p>
    <w:p w14:paraId="546D8D4B" w14:textId="77777777" w:rsidR="007A17F9" w:rsidRDefault="007A17F9" w:rsidP="007A17F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</w:p>
    <w:p w14:paraId="09D24D9E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Monoaminooksidazės</w:t>
      </w:r>
      <w:proofErr w:type="spellEnd"/>
      <w:r>
        <w:rPr>
          <w:bCs/>
          <w:sz w:val="22"/>
          <w:szCs w:val="22"/>
        </w:rPr>
        <w:t xml:space="preserve"> (MAO) inhibitoriai (pvz.: </w:t>
      </w:r>
      <w:proofErr w:type="spellStart"/>
      <w:r>
        <w:rPr>
          <w:bCs/>
          <w:sz w:val="22"/>
          <w:szCs w:val="22"/>
        </w:rPr>
        <w:t>fenelzinas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izokarboksazidas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selegilinas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moklobemidas</w:t>
      </w:r>
      <w:proofErr w:type="spellEnd"/>
      <w:r>
        <w:rPr>
          <w:bCs/>
          <w:sz w:val="22"/>
          <w:szCs w:val="22"/>
        </w:rPr>
        <w:t xml:space="preserve">). Jais gali būti gydoma depresija arba </w:t>
      </w:r>
      <w:proofErr w:type="spellStart"/>
      <w:r>
        <w:rPr>
          <w:bCs/>
          <w:sz w:val="22"/>
          <w:szCs w:val="22"/>
        </w:rPr>
        <w:t>Parkinsono</w:t>
      </w:r>
      <w:proofErr w:type="spellEnd"/>
      <w:r>
        <w:rPr>
          <w:bCs/>
          <w:sz w:val="22"/>
          <w:szCs w:val="22"/>
        </w:rPr>
        <w:t xml:space="preserve"> liga.</w:t>
      </w:r>
    </w:p>
    <w:p w14:paraId="63F851EE" w14:textId="77777777" w:rsidR="007A17F9" w:rsidRDefault="007A17F9" w:rsidP="007A17F9">
      <w:pPr>
        <w:pStyle w:val="BodyText"/>
        <w:jc w:val="left"/>
        <w:rPr>
          <w:sz w:val="22"/>
          <w:szCs w:val="22"/>
        </w:rPr>
      </w:pPr>
    </w:p>
    <w:p w14:paraId="486C05C1" w14:textId="77777777" w:rsidR="007A17F9" w:rsidRDefault="007A17F9" w:rsidP="007A17F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Be to, pasakykite gydytojui, jeigu vartojate toliau išvardytų vaistų. Gydytojas vis tiek gali nuspręsti skirti Jums </w:t>
      </w:r>
      <w:proofErr w:type="spellStart"/>
      <w:r>
        <w:rPr>
          <w:sz w:val="22"/>
          <w:szCs w:val="22"/>
        </w:rPr>
        <w:t>Linezan</w:t>
      </w:r>
      <w:proofErr w:type="spellEnd"/>
      <w:r>
        <w:rPr>
          <w:sz w:val="22"/>
          <w:szCs w:val="22"/>
        </w:rPr>
        <w:t>, bet turės dažniau tikrinti bendrąją Jūsų sveikatos būklę, prieš gydymą išmatuoti kraujospūdį ir matuoti kraujospūdį gydymo metu. Kitais atvejais gydytojas gali nuspręsti, kad Jums geriau skirti kitokį gydymą.</w:t>
      </w:r>
    </w:p>
    <w:p w14:paraId="7325A556" w14:textId="77777777" w:rsidR="007A17F9" w:rsidRDefault="007A17F9" w:rsidP="007A17F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</w:p>
    <w:p w14:paraId="0644C77C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Paburkimą mažinantys vaistai nuo peršalimo ar gripo, kurių sudėtyje yra </w:t>
      </w:r>
      <w:proofErr w:type="spellStart"/>
      <w:r>
        <w:rPr>
          <w:bCs/>
          <w:sz w:val="22"/>
          <w:szCs w:val="22"/>
        </w:rPr>
        <w:t>pseudoefedrino</w:t>
      </w:r>
      <w:proofErr w:type="spellEnd"/>
      <w:r>
        <w:rPr>
          <w:bCs/>
          <w:sz w:val="22"/>
          <w:szCs w:val="22"/>
        </w:rPr>
        <w:t xml:space="preserve"> ar </w:t>
      </w:r>
      <w:proofErr w:type="spellStart"/>
      <w:r>
        <w:rPr>
          <w:bCs/>
          <w:sz w:val="22"/>
          <w:szCs w:val="22"/>
        </w:rPr>
        <w:t>fenilpropanolamino</w:t>
      </w:r>
      <w:proofErr w:type="spellEnd"/>
      <w:r>
        <w:rPr>
          <w:bCs/>
          <w:sz w:val="22"/>
          <w:szCs w:val="22"/>
        </w:rPr>
        <w:t>.</w:t>
      </w:r>
    </w:p>
    <w:p w14:paraId="17A5A19D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Kai kurie vaistai astmai gydyti, pavyzdžiui, </w:t>
      </w:r>
      <w:proofErr w:type="spellStart"/>
      <w:r>
        <w:rPr>
          <w:bCs/>
          <w:sz w:val="22"/>
          <w:szCs w:val="22"/>
        </w:rPr>
        <w:t>salbutamolis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terbutalinas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fenoterolis</w:t>
      </w:r>
      <w:proofErr w:type="spellEnd"/>
      <w:r>
        <w:rPr>
          <w:bCs/>
          <w:sz w:val="22"/>
          <w:szCs w:val="22"/>
        </w:rPr>
        <w:t>.</w:t>
      </w:r>
    </w:p>
    <w:p w14:paraId="4835B50A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Kai kurie antidepresantai, vadinami, </w:t>
      </w:r>
      <w:proofErr w:type="spellStart"/>
      <w:r>
        <w:rPr>
          <w:bCs/>
          <w:sz w:val="22"/>
          <w:szCs w:val="22"/>
        </w:rPr>
        <w:t>tricikliais</w:t>
      </w:r>
      <w:proofErr w:type="spellEnd"/>
      <w:r>
        <w:rPr>
          <w:bCs/>
          <w:sz w:val="22"/>
          <w:szCs w:val="22"/>
        </w:rPr>
        <w:t xml:space="preserve"> ar SSRI (selektyvieji </w:t>
      </w:r>
      <w:proofErr w:type="spellStart"/>
      <w:r>
        <w:rPr>
          <w:bCs/>
          <w:sz w:val="22"/>
          <w:szCs w:val="22"/>
        </w:rPr>
        <w:t>serotonino</w:t>
      </w:r>
      <w:proofErr w:type="spellEnd"/>
      <w:r>
        <w:rPr>
          <w:bCs/>
          <w:sz w:val="22"/>
          <w:szCs w:val="22"/>
        </w:rPr>
        <w:t xml:space="preserve"> reabsorbcijos inhibitoriai). Tokie yra dauguma iš jų, pavyzdžiui, </w:t>
      </w:r>
      <w:proofErr w:type="spellStart"/>
      <w:r>
        <w:rPr>
          <w:bCs/>
          <w:sz w:val="22"/>
          <w:szCs w:val="22"/>
        </w:rPr>
        <w:t>amitriptilinas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cipramilis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klomipraminas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dosulepinas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doksepinas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fluoksetinas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fluvoksaminas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imipraminas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lofepraminas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paroksetinas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sertralinas</w:t>
      </w:r>
      <w:proofErr w:type="spellEnd"/>
      <w:r>
        <w:rPr>
          <w:bCs/>
          <w:sz w:val="22"/>
          <w:szCs w:val="22"/>
        </w:rPr>
        <w:t>.</w:t>
      </w:r>
    </w:p>
    <w:p w14:paraId="4F6F1287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Vaistai, kurie vartojami migrenai gydyti, pavyzdžiui, </w:t>
      </w:r>
      <w:proofErr w:type="spellStart"/>
      <w:r>
        <w:rPr>
          <w:bCs/>
          <w:sz w:val="22"/>
          <w:szCs w:val="22"/>
        </w:rPr>
        <w:t>sumatriptanas</w:t>
      </w:r>
      <w:proofErr w:type="spellEnd"/>
      <w:r>
        <w:rPr>
          <w:bCs/>
          <w:sz w:val="22"/>
          <w:szCs w:val="22"/>
        </w:rPr>
        <w:t xml:space="preserve"> ir </w:t>
      </w:r>
      <w:proofErr w:type="spellStart"/>
      <w:r>
        <w:rPr>
          <w:bCs/>
          <w:sz w:val="22"/>
          <w:szCs w:val="22"/>
        </w:rPr>
        <w:t>zolmitriptanas</w:t>
      </w:r>
      <w:proofErr w:type="spellEnd"/>
      <w:r>
        <w:rPr>
          <w:bCs/>
          <w:sz w:val="22"/>
          <w:szCs w:val="22"/>
        </w:rPr>
        <w:t>.</w:t>
      </w:r>
    </w:p>
    <w:p w14:paraId="7326B356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Vaistai, kurie vartojami staigiai pasireiškusioms sunkioms alerginėms reakcijoms gydyti, pavyzdžiui, adrenalinas (</w:t>
      </w:r>
      <w:proofErr w:type="spellStart"/>
      <w:r>
        <w:rPr>
          <w:bCs/>
          <w:sz w:val="22"/>
          <w:szCs w:val="22"/>
        </w:rPr>
        <w:t>epinefrinas</w:t>
      </w:r>
      <w:proofErr w:type="spellEnd"/>
      <w:r>
        <w:rPr>
          <w:bCs/>
          <w:sz w:val="22"/>
          <w:szCs w:val="22"/>
        </w:rPr>
        <w:t>).</w:t>
      </w:r>
    </w:p>
    <w:p w14:paraId="2EBAD278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Vaistai, kurie didina kraujospūdį, pavyzdžiui, </w:t>
      </w:r>
      <w:proofErr w:type="spellStart"/>
      <w:r>
        <w:rPr>
          <w:bCs/>
          <w:sz w:val="22"/>
          <w:szCs w:val="22"/>
        </w:rPr>
        <w:t>noradrenalinas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norepinefrinas</w:t>
      </w:r>
      <w:proofErr w:type="spellEnd"/>
      <w:r>
        <w:rPr>
          <w:bCs/>
          <w:sz w:val="22"/>
          <w:szCs w:val="22"/>
        </w:rPr>
        <w:t xml:space="preserve">), </w:t>
      </w:r>
      <w:proofErr w:type="spellStart"/>
      <w:r>
        <w:rPr>
          <w:bCs/>
          <w:sz w:val="22"/>
          <w:szCs w:val="22"/>
        </w:rPr>
        <w:t>dopaminas</w:t>
      </w:r>
      <w:proofErr w:type="spellEnd"/>
      <w:r>
        <w:rPr>
          <w:bCs/>
          <w:sz w:val="22"/>
          <w:szCs w:val="22"/>
        </w:rPr>
        <w:t xml:space="preserve"> ir </w:t>
      </w:r>
      <w:proofErr w:type="spellStart"/>
      <w:r>
        <w:rPr>
          <w:bCs/>
          <w:sz w:val="22"/>
          <w:szCs w:val="22"/>
        </w:rPr>
        <w:t>dobutaminas</w:t>
      </w:r>
      <w:proofErr w:type="spellEnd"/>
      <w:r>
        <w:rPr>
          <w:bCs/>
          <w:sz w:val="22"/>
          <w:szCs w:val="22"/>
        </w:rPr>
        <w:t>.</w:t>
      </w:r>
    </w:p>
    <w:p w14:paraId="52BA61A5" w14:textId="396F089F" w:rsidR="00FF7387" w:rsidRDefault="00DA02EE" w:rsidP="00FF7387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proofErr w:type="spellStart"/>
      <w:r w:rsidRPr="00FF7387">
        <w:rPr>
          <w:bCs/>
          <w:sz w:val="22"/>
          <w:szCs w:val="22"/>
        </w:rPr>
        <w:t>Opioidai</w:t>
      </w:r>
      <w:proofErr w:type="spellEnd"/>
      <w:r w:rsidRPr="00FF7387">
        <w:rPr>
          <w:bCs/>
          <w:sz w:val="22"/>
          <w:szCs w:val="22"/>
        </w:rPr>
        <w:t xml:space="preserve">, įskaitant </w:t>
      </w:r>
      <w:proofErr w:type="spellStart"/>
      <w:r w:rsidRPr="00FF7387">
        <w:rPr>
          <w:bCs/>
          <w:sz w:val="22"/>
          <w:szCs w:val="22"/>
        </w:rPr>
        <w:t>petidiną</w:t>
      </w:r>
      <w:proofErr w:type="spellEnd"/>
      <w:r w:rsidRPr="00FF7387">
        <w:rPr>
          <w:bCs/>
          <w:sz w:val="22"/>
          <w:szCs w:val="22"/>
        </w:rPr>
        <w:t xml:space="preserve">, </w:t>
      </w:r>
      <w:r w:rsidR="007A17F9" w:rsidRPr="00FF7387">
        <w:rPr>
          <w:bCs/>
          <w:sz w:val="22"/>
          <w:szCs w:val="22"/>
        </w:rPr>
        <w:t>vartojami vidutinio sunkumo ir sunkiam skausmui malšinti</w:t>
      </w:r>
      <w:r w:rsidR="00FF7387">
        <w:rPr>
          <w:bCs/>
          <w:sz w:val="22"/>
          <w:szCs w:val="22"/>
        </w:rPr>
        <w:t>.</w:t>
      </w:r>
    </w:p>
    <w:p w14:paraId="52B94D3D" w14:textId="77777777" w:rsidR="007A17F9" w:rsidRPr="00FF7387" w:rsidRDefault="007A17F9" w:rsidP="00FF7387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 w:rsidRPr="00FF7387">
        <w:rPr>
          <w:bCs/>
          <w:sz w:val="22"/>
          <w:szCs w:val="22"/>
        </w:rPr>
        <w:t xml:space="preserve">Vaistai, kurie vartojami nerimo sutrikimams gydyti, pavyzdžiui, </w:t>
      </w:r>
      <w:proofErr w:type="spellStart"/>
      <w:r w:rsidRPr="00FF7387">
        <w:rPr>
          <w:bCs/>
          <w:sz w:val="22"/>
          <w:szCs w:val="22"/>
        </w:rPr>
        <w:t>buspironas</w:t>
      </w:r>
      <w:proofErr w:type="spellEnd"/>
      <w:r w:rsidRPr="00FF7387">
        <w:rPr>
          <w:bCs/>
          <w:sz w:val="22"/>
          <w:szCs w:val="22"/>
        </w:rPr>
        <w:t>.</w:t>
      </w:r>
    </w:p>
    <w:p w14:paraId="29D508D5" w14:textId="77777777" w:rsidR="007A17F9" w:rsidRDefault="007A17F9" w:rsidP="007A17F9">
      <w:pPr>
        <w:pStyle w:val="BodyText"/>
        <w:numPr>
          <w:ilvl w:val="0"/>
          <w:numId w:val="9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Vaistais, kurie neleidžia formuotis kraujo krešuliams, pavyzdžiui, </w:t>
      </w:r>
      <w:proofErr w:type="spellStart"/>
      <w:r>
        <w:rPr>
          <w:bCs/>
          <w:sz w:val="22"/>
          <w:szCs w:val="22"/>
        </w:rPr>
        <w:t>varfarinas</w:t>
      </w:r>
      <w:proofErr w:type="spellEnd"/>
      <w:r>
        <w:rPr>
          <w:bCs/>
          <w:sz w:val="22"/>
          <w:szCs w:val="22"/>
        </w:rPr>
        <w:t>.</w:t>
      </w:r>
    </w:p>
    <w:p w14:paraId="6CC0ADE4" w14:textId="77777777" w:rsidR="007A17F9" w:rsidRDefault="007A17F9" w:rsidP="007A17F9">
      <w:pPr>
        <w:pStyle w:val="BodyText"/>
        <w:jc w:val="left"/>
        <w:rPr>
          <w:sz w:val="22"/>
          <w:szCs w:val="22"/>
        </w:rPr>
      </w:pPr>
    </w:p>
    <w:p w14:paraId="36DBEDDA" w14:textId="77777777" w:rsidR="007A17F9" w:rsidRDefault="007A17F9" w:rsidP="007A17F9">
      <w:pPr>
        <w:pStyle w:val="BodyText"/>
        <w:numPr>
          <w:ilvl w:val="12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Jeigu vartojate arba neseniai vartojote kitų vaistų </w:t>
      </w:r>
      <w:r>
        <w:rPr>
          <w:noProof/>
          <w:sz w:val="22"/>
          <w:szCs w:val="22"/>
        </w:rPr>
        <w:t>arba dėl to nesate tikri, apie tai</w:t>
      </w:r>
      <w:r>
        <w:rPr>
          <w:sz w:val="22"/>
          <w:szCs w:val="22"/>
        </w:rPr>
        <w:t xml:space="preserve"> pasakykite gydytojui arba vaistininkui.</w:t>
      </w:r>
    </w:p>
    <w:p w14:paraId="2E409EEF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001E0F65" w14:textId="77777777" w:rsidR="007A17F9" w:rsidRDefault="007A17F9" w:rsidP="007A17F9">
      <w:pPr>
        <w:pStyle w:val="Heading1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Linezan</w:t>
      </w:r>
      <w:proofErr w:type="spellEnd"/>
      <w:r>
        <w:rPr>
          <w:sz w:val="22"/>
          <w:szCs w:val="22"/>
        </w:rPr>
        <w:t xml:space="preserve"> vartojimas su maistu ir gėrimais</w:t>
      </w:r>
    </w:p>
    <w:p w14:paraId="0DE61C37" w14:textId="694B5C51" w:rsidR="007A17F9" w:rsidRPr="00DC5AB4" w:rsidRDefault="007A17F9" w:rsidP="007A17F9">
      <w:pPr>
        <w:pStyle w:val="BodyText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Linezan</w:t>
      </w:r>
      <w:proofErr w:type="spellEnd"/>
      <w:r>
        <w:rPr>
          <w:sz w:val="22"/>
          <w:szCs w:val="22"/>
        </w:rPr>
        <w:t xml:space="preserve"> galima vartoti prieš valgį, valgant ir po valgio.</w:t>
      </w:r>
    </w:p>
    <w:p w14:paraId="3D4DE962" w14:textId="07361E66" w:rsidR="007A17F9" w:rsidRPr="00DC5AB4" w:rsidRDefault="007A17F9" w:rsidP="007A17F9">
      <w:pPr>
        <w:pStyle w:val="BodyText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noProof/>
          <w:sz w:val="22"/>
          <w:szCs w:val="22"/>
        </w:rPr>
        <w:t xml:space="preserve">Nevalgykite didelių kiekių subrendusio sūrio, mielių ar sojos pupelių ekstraktų, pavyzdžiui, sojos padažo, ir negerkite alkoholio, ypač pilstomo alaus ir vyno. Šis vaistas gali </w:t>
      </w:r>
      <w:r>
        <w:rPr>
          <w:sz w:val="22"/>
          <w:szCs w:val="22"/>
        </w:rPr>
        <w:t xml:space="preserve">sąveikauti su medžiaga, kuri vadinama </w:t>
      </w:r>
      <w:proofErr w:type="spellStart"/>
      <w:r>
        <w:rPr>
          <w:sz w:val="22"/>
          <w:szCs w:val="22"/>
        </w:rPr>
        <w:t>tiraminu</w:t>
      </w:r>
      <w:proofErr w:type="spellEnd"/>
      <w:r>
        <w:rPr>
          <w:sz w:val="22"/>
          <w:szCs w:val="22"/>
        </w:rPr>
        <w:t xml:space="preserve">, </w:t>
      </w:r>
      <w:r>
        <w:rPr>
          <w:noProof/>
          <w:sz w:val="22"/>
          <w:szCs w:val="22"/>
        </w:rPr>
        <w:t>kurio natūraliai būna kai kuriuose maisto produktuose,</w:t>
      </w:r>
      <w:r>
        <w:rPr>
          <w:sz w:val="22"/>
          <w:szCs w:val="22"/>
        </w:rPr>
        <w:t xml:space="preserve"> ir dėl to gali padidėti kraujospūdis.</w:t>
      </w:r>
    </w:p>
    <w:p w14:paraId="70FF33FC" w14:textId="77777777" w:rsidR="007A17F9" w:rsidRDefault="007A17F9" w:rsidP="007A17F9">
      <w:pPr>
        <w:pStyle w:val="BodyText"/>
        <w:numPr>
          <w:ilvl w:val="0"/>
          <w:numId w:val="10"/>
        </w:numPr>
        <w:tabs>
          <w:tab w:val="clear" w:pos="720"/>
          <w:tab w:val="num" w:pos="540"/>
          <w:tab w:val="left" w:pos="7513"/>
          <w:tab w:val="left" w:pos="7655"/>
        </w:tabs>
        <w:ind w:left="540" w:right="-2" w:hanging="540"/>
        <w:jc w:val="left"/>
        <w:rPr>
          <w:bCs/>
          <w:sz w:val="22"/>
          <w:szCs w:val="22"/>
        </w:rPr>
      </w:pPr>
      <w:r>
        <w:rPr>
          <w:sz w:val="22"/>
          <w:szCs w:val="22"/>
        </w:rPr>
        <w:t>Jeigu pavalgius ar išgėrus prasidėjo tvinkčiojantis galvos skausmas, nedelsdami kreipkitės į gydytoją arba vaistininką.</w:t>
      </w:r>
    </w:p>
    <w:p w14:paraId="097A2D28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</w:p>
    <w:p w14:paraId="2F230C82" w14:textId="77777777" w:rsidR="007A17F9" w:rsidRDefault="007A17F9" w:rsidP="007A17F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>Nėštumas</w:t>
      </w:r>
      <w:r>
        <w:rPr>
          <w:noProof/>
          <w:sz w:val="22"/>
          <w:szCs w:val="22"/>
        </w:rPr>
        <w:t xml:space="preserve"> ir žindymo laikotarpis</w:t>
      </w:r>
    </w:p>
    <w:p w14:paraId="6EA39ACF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  <w:r>
        <w:rPr>
          <w:noProof/>
          <w:sz w:val="22"/>
          <w:szCs w:val="22"/>
        </w:rPr>
        <w:t xml:space="preserve">Jeigu esate nėščia, žindote kūdikį, manote, kad galbūt esate nėščia, arba planuojate pastoti, tai prieš vartodama šį vaistą, pasitarkite </w:t>
      </w:r>
      <w:r>
        <w:rPr>
          <w:sz w:val="22"/>
          <w:szCs w:val="22"/>
        </w:rPr>
        <w:t>su gydytoju arba vaistininku.</w:t>
      </w:r>
    </w:p>
    <w:p w14:paraId="1576F143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</w:p>
    <w:p w14:paraId="0F1246C6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Linezan</w:t>
      </w:r>
      <w:proofErr w:type="spellEnd"/>
      <w:r>
        <w:rPr>
          <w:sz w:val="22"/>
          <w:szCs w:val="22"/>
        </w:rPr>
        <w:t xml:space="preserve"> poveikis nėštumo metu nežinomas. Todėl vaisto nėštumo metu vartoti negalima, išskyrus atvejus, kai tai daryti nurodo gydytojas. </w:t>
      </w:r>
      <w:r>
        <w:rPr>
          <w:bCs/>
          <w:sz w:val="22"/>
          <w:szCs w:val="22"/>
        </w:rPr>
        <w:t>Jeigu esate arba galvojate, kad esate nėščia arba planuojate pastoti, apie tai pasakykite gydytojui.</w:t>
      </w:r>
    </w:p>
    <w:p w14:paraId="4B31CC95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</w:p>
    <w:p w14:paraId="508241E0" w14:textId="77777777" w:rsidR="007A17F9" w:rsidRDefault="007A17F9" w:rsidP="007A17F9">
      <w:pPr>
        <w:pStyle w:val="BodyText"/>
        <w:jc w:val="lef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t>Vartojant</w:t>
      </w:r>
      <w:r>
        <w:rPr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Linezan</w:t>
      </w:r>
      <w:proofErr w:type="spellEnd"/>
      <w:r>
        <w:rPr>
          <w:bCs/>
          <w:sz w:val="22"/>
          <w:szCs w:val="22"/>
        </w:rPr>
        <w:t>, žindyti negalima, nes vaistas išsiskiria į motinos pieną ir gali daryti poveikį kūdikiui.</w:t>
      </w:r>
    </w:p>
    <w:p w14:paraId="30260EBC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3F100C67" w14:textId="77777777" w:rsidR="007A17F9" w:rsidRDefault="007A17F9" w:rsidP="007A17F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>Vairavimas ir mechanizmų valdymas</w:t>
      </w:r>
    </w:p>
    <w:p w14:paraId="65B8978B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Vartojant </w:t>
      </w:r>
      <w:proofErr w:type="spellStart"/>
      <w:r>
        <w:rPr>
          <w:bCs/>
          <w:sz w:val="22"/>
          <w:szCs w:val="22"/>
          <w:lang w:val="lt-LT"/>
        </w:rPr>
        <w:t>Linezan</w:t>
      </w:r>
      <w:proofErr w:type="spellEnd"/>
      <w:r>
        <w:rPr>
          <w:bCs/>
          <w:sz w:val="22"/>
          <w:szCs w:val="22"/>
          <w:lang w:val="lt-LT"/>
        </w:rPr>
        <w:t>, gali svaigti galva</w:t>
      </w:r>
      <w:r>
        <w:rPr>
          <w:bCs/>
          <w:noProof/>
          <w:sz w:val="22"/>
          <w:szCs w:val="22"/>
          <w:lang w:val="lt-LT"/>
        </w:rPr>
        <w:t xml:space="preserve"> arba sutrikti regėjimas</w:t>
      </w:r>
      <w:r>
        <w:rPr>
          <w:bCs/>
          <w:sz w:val="22"/>
          <w:szCs w:val="22"/>
          <w:lang w:val="lt-LT"/>
        </w:rPr>
        <w:t>. Jeigu pasireiškė toks poveikis, vairuoti ar valdyti mechanizmus negalima. Prisiminkite, kad negaluojant Jūsų gebėjimas vairuoti ir valdyti mechanizmus gali būti sutrikęs.</w:t>
      </w:r>
    </w:p>
    <w:p w14:paraId="759A9E50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47B855B4" w14:textId="77777777" w:rsidR="007A17F9" w:rsidRPr="00295A48" w:rsidRDefault="007A17F9" w:rsidP="00295A48">
      <w:pPr>
        <w:rPr>
          <w:b/>
          <w:bCs/>
          <w:sz w:val="22"/>
          <w:szCs w:val="22"/>
          <w:lang w:val="lt-LT"/>
        </w:rPr>
      </w:pPr>
      <w:proofErr w:type="spellStart"/>
      <w:r w:rsidRPr="00295A48">
        <w:rPr>
          <w:b/>
          <w:bCs/>
          <w:sz w:val="22"/>
          <w:szCs w:val="22"/>
          <w:lang w:val="lt-LT"/>
        </w:rPr>
        <w:t>Linezan</w:t>
      </w:r>
      <w:proofErr w:type="spellEnd"/>
      <w:r w:rsidRPr="00295A48">
        <w:rPr>
          <w:b/>
          <w:bCs/>
          <w:sz w:val="22"/>
          <w:szCs w:val="22"/>
          <w:lang w:val="lt-LT"/>
        </w:rPr>
        <w:t xml:space="preserve"> sudėtyje yra gliukozės ir natrio</w:t>
      </w:r>
    </w:p>
    <w:p w14:paraId="05BCB0F0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Kiekviename šio vaisto maišelyje (300 ml) yra 13,7 mg gliukozės. Būtina atsižvelgti cukriniu diabetu sergantiems pacientams.</w:t>
      </w:r>
    </w:p>
    <w:p w14:paraId="32DC92CC" w14:textId="77777777" w:rsidR="007A17F9" w:rsidRDefault="007A17F9" w:rsidP="007A17F9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t xml:space="preserve">Kiekviename šio vaisto maišelyje (300 ml) yra 114 mg natrio </w:t>
      </w:r>
      <w:r>
        <w:rPr>
          <w:sz w:val="22"/>
          <w:szCs w:val="22"/>
        </w:rPr>
        <w:t xml:space="preserve">(valgomosios druskos sudedamosios dalies). </w:t>
      </w:r>
      <w:r>
        <w:rPr>
          <w:noProof/>
          <w:sz w:val="22"/>
          <w:szCs w:val="22"/>
        </w:rPr>
        <w:t xml:space="preserve">Tai atitinka </w:t>
      </w:r>
      <w:r w:rsidRPr="00DF0BDE">
        <w:rPr>
          <w:noProof/>
          <w:sz w:val="22"/>
          <w:szCs w:val="22"/>
        </w:rPr>
        <w:t xml:space="preserve">5,7 </w:t>
      </w:r>
      <w:r w:rsidRPr="00DF0BDE">
        <w:rPr>
          <w:noProof/>
          <w:sz w:val="22"/>
          <w:szCs w:val="22"/>
          <w:lang w:val="en-US"/>
        </w:rPr>
        <w:t>%</w:t>
      </w:r>
      <w:r>
        <w:rPr>
          <w:noProof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didžiausios rekomenduojamos natrio paros normos suaugusiesiems.</w:t>
      </w:r>
    </w:p>
    <w:p w14:paraId="52F86B02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1F2E0FD5" w14:textId="77777777" w:rsidR="007A17F9" w:rsidRDefault="007A17F9" w:rsidP="007A17F9">
      <w:p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45222BA1" w14:textId="77777777" w:rsidR="007A17F9" w:rsidRDefault="007A17F9" w:rsidP="007A17F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3.</w:t>
      </w:r>
      <w:r>
        <w:rPr>
          <w:b/>
          <w:bCs/>
          <w:sz w:val="22"/>
          <w:szCs w:val="22"/>
          <w:lang w:val="lt-LT"/>
        </w:rPr>
        <w:tab/>
        <w:t xml:space="preserve">Kaip vartoti </w:t>
      </w:r>
      <w:proofErr w:type="spellStart"/>
      <w:r>
        <w:rPr>
          <w:b/>
          <w:bCs/>
          <w:sz w:val="22"/>
          <w:szCs w:val="22"/>
          <w:lang w:val="lt-LT"/>
        </w:rPr>
        <w:t>Linezan</w:t>
      </w:r>
      <w:proofErr w:type="spellEnd"/>
      <w:r>
        <w:rPr>
          <w:b/>
          <w:bCs/>
          <w:sz w:val="22"/>
          <w:szCs w:val="22"/>
          <w:lang w:val="lt-LT"/>
        </w:rPr>
        <w:t xml:space="preserve"> </w:t>
      </w:r>
    </w:p>
    <w:p w14:paraId="4AF0A3BE" w14:textId="77777777" w:rsidR="007A17F9" w:rsidRDefault="007A17F9" w:rsidP="007A17F9">
      <w:pPr>
        <w:rPr>
          <w:sz w:val="22"/>
          <w:szCs w:val="22"/>
          <w:lang w:val="lt-LT"/>
        </w:rPr>
      </w:pPr>
    </w:p>
    <w:p w14:paraId="0CC68B37" w14:textId="77777777" w:rsidR="007A17F9" w:rsidRDefault="007A17F9" w:rsidP="007A17F9">
      <w:pPr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u w:val="single"/>
          <w:lang w:val="lt-LT"/>
        </w:rPr>
        <w:t>Suaugusieji</w:t>
      </w:r>
    </w:p>
    <w:p w14:paraId="37D772A1" w14:textId="77777777" w:rsidR="007A17F9" w:rsidRDefault="007A17F9" w:rsidP="007A17F9">
      <w:pPr>
        <w:rPr>
          <w:noProof/>
          <w:sz w:val="22"/>
          <w:szCs w:val="22"/>
          <w:lang w:val="lt-LT"/>
        </w:rPr>
      </w:pPr>
    </w:p>
    <w:p w14:paraId="5F55666C" w14:textId="77777777" w:rsidR="007A17F9" w:rsidRDefault="007A17F9" w:rsidP="007A17F9">
      <w:pPr>
        <w:pStyle w:val="BodyText3"/>
        <w:rPr>
          <w:b w:val="0"/>
          <w:color w:val="auto"/>
          <w:szCs w:val="22"/>
          <w:u w:val="none"/>
          <w:lang w:val="lt-LT"/>
        </w:rPr>
      </w:pPr>
      <w:r>
        <w:rPr>
          <w:b w:val="0"/>
          <w:color w:val="auto"/>
          <w:szCs w:val="22"/>
          <w:u w:val="none"/>
          <w:lang w:val="lt-LT"/>
        </w:rPr>
        <w:t xml:space="preserve">Šį vaistą per lašelinę (infuzija į veną) suleis gydytojas arba sveikatos priežiūros specialistas. Įprasta dozė suaugusiesiems (18 metų ir vyresniems) yra 300 ml (600 mg </w:t>
      </w:r>
      <w:proofErr w:type="spellStart"/>
      <w:r>
        <w:rPr>
          <w:b w:val="0"/>
          <w:color w:val="auto"/>
          <w:szCs w:val="22"/>
          <w:u w:val="none"/>
          <w:lang w:val="lt-LT"/>
        </w:rPr>
        <w:t>linezolido</w:t>
      </w:r>
      <w:proofErr w:type="spellEnd"/>
      <w:r>
        <w:rPr>
          <w:b w:val="0"/>
          <w:color w:val="auto"/>
          <w:szCs w:val="22"/>
          <w:u w:val="none"/>
          <w:lang w:val="lt-LT"/>
        </w:rPr>
        <w:t>) du kartus per parą, kuri per lašelinę suleidžiama tiesiai į kraujotaką (</w:t>
      </w:r>
      <w:proofErr w:type="spellStart"/>
      <w:r>
        <w:rPr>
          <w:b w:val="0"/>
          <w:color w:val="auto"/>
          <w:szCs w:val="22"/>
          <w:u w:val="none"/>
          <w:lang w:val="lt-LT"/>
        </w:rPr>
        <w:t>infuzuojama</w:t>
      </w:r>
      <w:proofErr w:type="spellEnd"/>
      <w:r>
        <w:rPr>
          <w:b w:val="0"/>
          <w:color w:val="auto"/>
          <w:szCs w:val="22"/>
          <w:u w:val="none"/>
          <w:lang w:val="lt-LT"/>
        </w:rPr>
        <w:t xml:space="preserve"> į veną) per 30 </w:t>
      </w:r>
      <w:r>
        <w:rPr>
          <w:b w:val="0"/>
          <w:color w:val="auto"/>
          <w:szCs w:val="22"/>
          <w:u w:val="none"/>
          <w:lang w:val="lt-LT"/>
        </w:rPr>
        <w:noBreakHyphen/>
        <w:t>120 minučių.</w:t>
      </w:r>
    </w:p>
    <w:p w14:paraId="455ED827" w14:textId="77777777" w:rsidR="007A17F9" w:rsidRDefault="007A17F9" w:rsidP="007A17F9">
      <w:pPr>
        <w:rPr>
          <w:sz w:val="22"/>
          <w:szCs w:val="22"/>
          <w:lang w:val="lt-LT"/>
        </w:rPr>
      </w:pPr>
    </w:p>
    <w:p w14:paraId="629718C6" w14:textId="77777777" w:rsidR="007A17F9" w:rsidRDefault="007A17F9" w:rsidP="007A17F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Jeigu atliekama dializė, </w:t>
      </w:r>
      <w:proofErr w:type="spellStart"/>
      <w:r>
        <w:rPr>
          <w:sz w:val="22"/>
          <w:szCs w:val="22"/>
          <w:lang w:val="lt-LT"/>
        </w:rPr>
        <w:t>Linezan</w:t>
      </w:r>
      <w:proofErr w:type="spellEnd"/>
      <w:r>
        <w:rPr>
          <w:sz w:val="22"/>
          <w:szCs w:val="22"/>
          <w:lang w:val="lt-LT"/>
        </w:rPr>
        <w:t xml:space="preserve"> Jums reikia vartoti po dializės seanso.</w:t>
      </w:r>
    </w:p>
    <w:p w14:paraId="599E3E24" w14:textId="77777777" w:rsidR="007A17F9" w:rsidRDefault="007A17F9" w:rsidP="007A17F9">
      <w:pPr>
        <w:rPr>
          <w:sz w:val="22"/>
          <w:szCs w:val="22"/>
          <w:lang w:val="lt-LT"/>
        </w:rPr>
      </w:pPr>
    </w:p>
    <w:p w14:paraId="26C2DF98" w14:textId="77777777" w:rsidR="007A17F9" w:rsidRDefault="007A17F9" w:rsidP="007A17F9">
      <w:pPr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Gydymo kursas </w:t>
      </w:r>
      <w:r>
        <w:rPr>
          <w:sz w:val="22"/>
          <w:szCs w:val="22"/>
          <w:lang w:val="lt-LT"/>
        </w:rPr>
        <w:t>paprastai trunka 10</w:t>
      </w:r>
      <w:r>
        <w:rPr>
          <w:sz w:val="22"/>
          <w:szCs w:val="22"/>
          <w:lang w:val="lt-LT"/>
        </w:rPr>
        <w:noBreakHyphen/>
        <w:t xml:space="preserve">14 parų, tačiau vaisto vartojimą galima tęsti iki 28 parų. </w:t>
      </w:r>
      <w:proofErr w:type="spellStart"/>
      <w:r>
        <w:rPr>
          <w:sz w:val="22"/>
          <w:lang w:val="lt-LT"/>
        </w:rPr>
        <w:t>Linezolido</w:t>
      </w:r>
      <w:proofErr w:type="spellEnd"/>
      <w:r>
        <w:rPr>
          <w:sz w:val="22"/>
          <w:lang w:val="lt-LT"/>
        </w:rPr>
        <w:t xml:space="preserve"> saugumas ir veiksmingumas, skiriant vaistą ilgiau kaip 28 paras, nėra nustatytas. </w:t>
      </w:r>
      <w:r>
        <w:rPr>
          <w:sz w:val="22"/>
          <w:szCs w:val="22"/>
          <w:lang w:val="lt-LT"/>
        </w:rPr>
        <w:t xml:space="preserve">Gydytojas nutars, </w:t>
      </w:r>
      <w:r>
        <w:rPr>
          <w:noProof/>
          <w:sz w:val="22"/>
          <w:szCs w:val="22"/>
          <w:lang w:val="lt-LT"/>
        </w:rPr>
        <w:t>kiek laiko reikia gydytis</w:t>
      </w:r>
      <w:r>
        <w:rPr>
          <w:sz w:val="22"/>
          <w:szCs w:val="22"/>
          <w:lang w:val="lt-LT"/>
        </w:rPr>
        <w:t>.</w:t>
      </w:r>
    </w:p>
    <w:p w14:paraId="1D088F01" w14:textId="77777777" w:rsidR="007A17F9" w:rsidRDefault="007A17F9" w:rsidP="007A17F9">
      <w:pPr>
        <w:rPr>
          <w:noProof/>
          <w:sz w:val="22"/>
          <w:szCs w:val="22"/>
          <w:lang w:val="lt-LT"/>
        </w:rPr>
      </w:pPr>
    </w:p>
    <w:p w14:paraId="6C62E976" w14:textId="77777777" w:rsidR="007A17F9" w:rsidRDefault="007A17F9" w:rsidP="007A17F9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Vartojant Linezan, gydytojas reguliariai tirs Jūsų kraują ir stebės kraujo ląstelių kiekį.</w:t>
      </w:r>
    </w:p>
    <w:p w14:paraId="29A33460" w14:textId="77777777" w:rsidR="007A17F9" w:rsidRDefault="007A17F9" w:rsidP="007A17F9">
      <w:pPr>
        <w:rPr>
          <w:noProof/>
          <w:sz w:val="22"/>
          <w:szCs w:val="22"/>
          <w:lang w:val="lt-LT"/>
        </w:rPr>
      </w:pPr>
    </w:p>
    <w:p w14:paraId="6FC96A54" w14:textId="5F54A564" w:rsidR="007A17F9" w:rsidRPr="003E738F" w:rsidRDefault="007A17F9" w:rsidP="007A17F9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Jeigu Linezan vartosite ilgiau kaip 28 paras, gydytojas tirs Jūsų regėjimą.</w:t>
      </w:r>
    </w:p>
    <w:p w14:paraId="1D011220" w14:textId="77777777" w:rsidR="007A17F9" w:rsidRDefault="007A17F9" w:rsidP="007A17F9">
      <w:pPr>
        <w:rPr>
          <w:iCs/>
          <w:sz w:val="22"/>
          <w:szCs w:val="22"/>
          <w:lang w:val="lt-LT"/>
        </w:rPr>
      </w:pPr>
    </w:p>
    <w:p w14:paraId="4D2127F9" w14:textId="5A36F7A5" w:rsidR="007A17F9" w:rsidRDefault="007A17F9" w:rsidP="007A17F9">
      <w:pPr>
        <w:pStyle w:val="Heading1"/>
        <w:jc w:val="left"/>
        <w:rPr>
          <w:sz w:val="22"/>
          <w:szCs w:val="22"/>
        </w:rPr>
      </w:pPr>
      <w:r>
        <w:rPr>
          <w:sz w:val="22"/>
        </w:rPr>
        <w:t xml:space="preserve">Ką daryti </w:t>
      </w:r>
      <w:r>
        <w:rPr>
          <w:sz w:val="22"/>
          <w:szCs w:val="22"/>
        </w:rPr>
        <w:t xml:space="preserve">pavartojus per didelę </w:t>
      </w:r>
      <w:proofErr w:type="spellStart"/>
      <w:r>
        <w:rPr>
          <w:sz w:val="22"/>
          <w:szCs w:val="22"/>
        </w:rPr>
        <w:t>Linezan</w:t>
      </w:r>
      <w:proofErr w:type="spellEnd"/>
      <w:r>
        <w:rPr>
          <w:sz w:val="22"/>
          <w:szCs w:val="22"/>
        </w:rPr>
        <w:t xml:space="preserve"> dozę</w:t>
      </w:r>
    </w:p>
    <w:p w14:paraId="0C0746D7" w14:textId="77777777" w:rsidR="007A17F9" w:rsidRDefault="007A17F9" w:rsidP="007A17F9">
      <w:pPr>
        <w:pStyle w:val="BodyText3"/>
        <w:rPr>
          <w:b w:val="0"/>
          <w:color w:val="auto"/>
          <w:szCs w:val="22"/>
          <w:u w:val="none"/>
          <w:lang w:val="lt-LT"/>
        </w:rPr>
      </w:pPr>
      <w:r>
        <w:rPr>
          <w:b w:val="0"/>
          <w:color w:val="auto"/>
          <w:szCs w:val="22"/>
          <w:u w:val="none"/>
          <w:lang w:val="lt-LT"/>
        </w:rPr>
        <w:t xml:space="preserve">Kadangi </w:t>
      </w:r>
      <w:proofErr w:type="spellStart"/>
      <w:r>
        <w:rPr>
          <w:b w:val="0"/>
          <w:color w:val="auto"/>
          <w:szCs w:val="22"/>
          <w:u w:val="none"/>
          <w:lang w:val="lt-LT"/>
        </w:rPr>
        <w:t>Linezan</w:t>
      </w:r>
      <w:proofErr w:type="spellEnd"/>
      <w:r>
        <w:rPr>
          <w:b w:val="0"/>
          <w:color w:val="auto"/>
          <w:szCs w:val="22"/>
          <w:u w:val="none"/>
          <w:lang w:val="lt-LT"/>
        </w:rPr>
        <w:t xml:space="preserve"> tirpalas </w:t>
      </w:r>
      <w:proofErr w:type="spellStart"/>
      <w:r>
        <w:rPr>
          <w:b w:val="0"/>
          <w:color w:val="auto"/>
          <w:szCs w:val="22"/>
          <w:u w:val="none"/>
          <w:lang w:val="lt-LT"/>
        </w:rPr>
        <w:t>infuzuojamas</w:t>
      </w:r>
      <w:proofErr w:type="spellEnd"/>
      <w:r>
        <w:rPr>
          <w:b w:val="0"/>
          <w:color w:val="auto"/>
          <w:szCs w:val="22"/>
          <w:u w:val="none"/>
          <w:lang w:val="lt-LT"/>
        </w:rPr>
        <w:t xml:space="preserve"> prižiūrint gydytojui ar slaugytojai, mažai tikėtina, kad bus vaisto perdozuota. Jeigu manote, kad </w:t>
      </w:r>
      <w:proofErr w:type="spellStart"/>
      <w:r>
        <w:rPr>
          <w:b w:val="0"/>
          <w:color w:val="auto"/>
          <w:szCs w:val="22"/>
          <w:u w:val="none"/>
          <w:lang w:val="lt-LT"/>
        </w:rPr>
        <w:t>Linezan</w:t>
      </w:r>
      <w:proofErr w:type="spellEnd"/>
      <w:r>
        <w:rPr>
          <w:b w:val="0"/>
          <w:color w:val="auto"/>
          <w:szCs w:val="22"/>
          <w:u w:val="none"/>
          <w:lang w:val="lt-LT"/>
        </w:rPr>
        <w:t xml:space="preserve"> infuzinio tirpalo buvo perdozuota, nedelsiant kreipkitės į gydytoją arba slaugytoją.</w:t>
      </w:r>
    </w:p>
    <w:p w14:paraId="0E354F3F" w14:textId="77777777" w:rsidR="007A17F9" w:rsidRDefault="007A17F9" w:rsidP="007A17F9">
      <w:pPr>
        <w:rPr>
          <w:iCs/>
          <w:sz w:val="22"/>
          <w:szCs w:val="22"/>
          <w:lang w:val="lt-LT"/>
        </w:rPr>
      </w:pPr>
    </w:p>
    <w:p w14:paraId="2E2DCCA6" w14:textId="77777777" w:rsidR="007A17F9" w:rsidRDefault="007A17F9" w:rsidP="007A17F9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Pamiršus pavartoti </w:t>
      </w:r>
      <w:proofErr w:type="spellStart"/>
      <w:r>
        <w:rPr>
          <w:sz w:val="22"/>
          <w:szCs w:val="22"/>
        </w:rPr>
        <w:t>Linezan</w:t>
      </w:r>
      <w:proofErr w:type="spellEnd"/>
    </w:p>
    <w:p w14:paraId="2E10CEF4" w14:textId="77777777" w:rsidR="007A17F9" w:rsidRDefault="007A17F9" w:rsidP="007A17F9">
      <w:pPr>
        <w:pStyle w:val="BodyText3"/>
        <w:rPr>
          <w:b w:val="0"/>
          <w:color w:val="auto"/>
          <w:szCs w:val="22"/>
          <w:u w:val="none"/>
          <w:lang w:val="lt-LT"/>
        </w:rPr>
      </w:pPr>
      <w:r>
        <w:rPr>
          <w:b w:val="0"/>
          <w:color w:val="auto"/>
          <w:szCs w:val="22"/>
          <w:u w:val="none"/>
          <w:lang w:val="lt-LT"/>
        </w:rPr>
        <w:t xml:space="preserve">Kadangi </w:t>
      </w:r>
      <w:proofErr w:type="spellStart"/>
      <w:r>
        <w:rPr>
          <w:b w:val="0"/>
          <w:color w:val="auto"/>
          <w:szCs w:val="22"/>
          <w:u w:val="none"/>
          <w:lang w:val="lt-LT"/>
        </w:rPr>
        <w:t>Linezan</w:t>
      </w:r>
      <w:proofErr w:type="spellEnd"/>
      <w:r>
        <w:rPr>
          <w:b w:val="0"/>
          <w:color w:val="auto"/>
          <w:szCs w:val="22"/>
          <w:u w:val="none"/>
          <w:lang w:val="lt-LT"/>
        </w:rPr>
        <w:t xml:space="preserve">  </w:t>
      </w:r>
      <w:proofErr w:type="spellStart"/>
      <w:r>
        <w:rPr>
          <w:b w:val="0"/>
          <w:color w:val="auto"/>
          <w:szCs w:val="22"/>
          <w:u w:val="none"/>
          <w:lang w:val="lt-LT"/>
        </w:rPr>
        <w:t>infuzuojamas</w:t>
      </w:r>
      <w:proofErr w:type="spellEnd"/>
      <w:r>
        <w:rPr>
          <w:b w:val="0"/>
          <w:color w:val="auto"/>
          <w:szCs w:val="22"/>
          <w:u w:val="none"/>
          <w:lang w:val="lt-LT"/>
        </w:rPr>
        <w:t xml:space="preserve"> prižiūrint gydytojui ar slaugytojai, mažai tikėtina, kad praleisite dozę. Jeigu manote, kad praleidote dozę, nedelsiant kreipkitės į gydytoją arba slaugytoją.</w:t>
      </w:r>
    </w:p>
    <w:p w14:paraId="55E02787" w14:textId="77777777" w:rsidR="007A17F9" w:rsidRDefault="007A17F9" w:rsidP="007A17F9">
      <w:pPr>
        <w:rPr>
          <w:iCs/>
          <w:sz w:val="22"/>
          <w:szCs w:val="22"/>
          <w:lang w:val="lt-LT"/>
        </w:rPr>
      </w:pPr>
    </w:p>
    <w:p w14:paraId="13594B6D" w14:textId="77777777" w:rsidR="007A17F9" w:rsidRDefault="007A17F9" w:rsidP="007A17F9">
      <w:pPr>
        <w:rPr>
          <w:iCs/>
          <w:sz w:val="22"/>
          <w:szCs w:val="22"/>
          <w:lang w:val="lt-LT"/>
        </w:rPr>
      </w:pPr>
    </w:p>
    <w:p w14:paraId="63AF3EDB" w14:textId="77777777" w:rsidR="007A17F9" w:rsidRDefault="007A17F9" w:rsidP="007A17F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4.</w:t>
      </w:r>
      <w:r>
        <w:rPr>
          <w:b/>
          <w:bCs/>
          <w:sz w:val="22"/>
          <w:szCs w:val="22"/>
          <w:lang w:val="lt-LT"/>
        </w:rPr>
        <w:tab/>
        <w:t>Galimas šalutinis poveikis</w:t>
      </w:r>
    </w:p>
    <w:p w14:paraId="550B427B" w14:textId="77777777" w:rsidR="007A17F9" w:rsidRDefault="007A17F9" w:rsidP="007A17F9">
      <w:pPr>
        <w:rPr>
          <w:b/>
          <w:bCs/>
          <w:sz w:val="22"/>
          <w:szCs w:val="22"/>
          <w:lang w:val="lt-LT"/>
        </w:rPr>
      </w:pPr>
    </w:p>
    <w:p w14:paraId="2C024A3E" w14:textId="77777777" w:rsidR="007A17F9" w:rsidRPr="00F86AFF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  <w:r w:rsidRPr="00295A48">
        <w:rPr>
          <w:noProof/>
          <w:sz w:val="22"/>
          <w:szCs w:val="22"/>
          <w:lang w:val="lt-LT"/>
        </w:rPr>
        <w:t>Šis vaistas, kaip ir visi kiti</w:t>
      </w:r>
      <w:r w:rsidRPr="00F86AFF">
        <w:rPr>
          <w:sz w:val="22"/>
          <w:szCs w:val="22"/>
          <w:lang w:val="lt-LT"/>
        </w:rPr>
        <w:t xml:space="preserve">, gali sukelti šalutinį poveikį, nors jis pasireiškia ne visiems žmonėms. Paprastai tai trunka neilgai ir dažniausiai </w:t>
      </w:r>
      <w:proofErr w:type="spellStart"/>
      <w:r w:rsidRPr="00F86AFF">
        <w:rPr>
          <w:sz w:val="22"/>
          <w:szCs w:val="22"/>
          <w:lang w:val="lt-LT"/>
        </w:rPr>
        <w:t>Linezan</w:t>
      </w:r>
      <w:proofErr w:type="spellEnd"/>
      <w:r w:rsidRPr="00F86AFF">
        <w:rPr>
          <w:sz w:val="22"/>
          <w:szCs w:val="22"/>
          <w:lang w:val="lt-LT"/>
        </w:rPr>
        <w:t xml:space="preserve"> vartojimo nutraukti nereikia.</w:t>
      </w:r>
    </w:p>
    <w:p w14:paraId="6EE6F307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sz w:val="22"/>
          <w:szCs w:val="22"/>
          <w:lang w:val="lt-LT"/>
        </w:rPr>
      </w:pPr>
    </w:p>
    <w:p w14:paraId="2D0650D3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>
        <w:rPr>
          <w:b/>
          <w:bCs/>
          <w:noProof/>
          <w:sz w:val="22"/>
          <w:szCs w:val="22"/>
          <w:lang w:val="lt-LT"/>
        </w:rPr>
        <w:t xml:space="preserve">Nedelsdami pasakykite gydytojui, slaugytojai arba vaistininkui, </w:t>
      </w:r>
      <w:r>
        <w:rPr>
          <w:noProof/>
          <w:sz w:val="22"/>
          <w:szCs w:val="22"/>
          <w:lang w:val="lt-LT"/>
        </w:rPr>
        <w:t>jeigu gydantis Linezan, pastebėjote toliau išvardytų simptomų.</w:t>
      </w:r>
    </w:p>
    <w:p w14:paraId="66577D1A" w14:textId="77777777" w:rsidR="007A17F9" w:rsidRDefault="007A17F9" w:rsidP="007A17F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14:paraId="7C258141" w14:textId="09C75AFF" w:rsidR="008256B8" w:rsidRPr="00944C70" w:rsidRDefault="008256B8" w:rsidP="008256B8">
      <w:pPr>
        <w:numPr>
          <w:ilvl w:val="0"/>
          <w:numId w:val="11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bookmarkStart w:id="8" w:name="_Hlk68708467"/>
      <w:r w:rsidRPr="00944C70">
        <w:rPr>
          <w:sz w:val="22"/>
          <w:szCs w:val="22"/>
          <w:lang w:val="lt-LT"/>
        </w:rPr>
        <w:t xml:space="preserve">Sunkus odos sutrikimas (nedažnas),  patinimas, ypač veido ir kaklo srityje (nedažnas). Tai gali būti alerginės reakcijos požymiai ir gali tekti nutraukti gydymą </w:t>
      </w:r>
      <w:r w:rsidR="004A3F1C">
        <w:rPr>
          <w:noProof/>
          <w:sz w:val="22"/>
          <w:szCs w:val="22"/>
          <w:lang w:val="lt-LT"/>
        </w:rPr>
        <w:t>Linezan</w:t>
      </w:r>
      <w:r w:rsidRPr="00944C70">
        <w:rPr>
          <w:sz w:val="22"/>
          <w:szCs w:val="22"/>
          <w:lang w:val="lt-LT"/>
        </w:rPr>
        <w:t>. Odos reakcijos, pavyzdžiui, iškilus išbėrimas violetinėmis dėmėmis dėl kraujagyslių uždegimo (retas), skausmingas odos paraudimas ir pleiskanojimas (dermatitas) (nedažnas), išbėrimas (dažnas), niežėjimas (dažnas).</w:t>
      </w:r>
    </w:p>
    <w:p w14:paraId="45DCA023" w14:textId="77777777" w:rsidR="008256B8" w:rsidRPr="00944C70" w:rsidRDefault="008256B8" w:rsidP="008256B8">
      <w:pPr>
        <w:numPr>
          <w:ilvl w:val="0"/>
          <w:numId w:val="11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bookmarkStart w:id="9" w:name="_Hlk68708484"/>
      <w:bookmarkEnd w:id="8"/>
      <w:r w:rsidRPr="00944C70">
        <w:rPr>
          <w:sz w:val="22"/>
          <w:szCs w:val="22"/>
          <w:lang w:val="lt-LT"/>
        </w:rPr>
        <w:t>Regėjimo sutrikimai (nedažni), pavyzdžiui, matymas lyg per miglą, spalvų matymo pokyčiai, negalėjimas įžiūrėti detalių arba regėjimo lauko sumažėjimas.</w:t>
      </w:r>
    </w:p>
    <w:p w14:paraId="3BF82C91" w14:textId="77777777" w:rsidR="008256B8" w:rsidRPr="00944C70" w:rsidRDefault="008256B8" w:rsidP="008256B8">
      <w:pPr>
        <w:numPr>
          <w:ilvl w:val="0"/>
          <w:numId w:val="11"/>
        </w:num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bookmarkStart w:id="10" w:name="_Hlk68708510"/>
      <w:bookmarkEnd w:id="9"/>
      <w:r w:rsidRPr="00944C70">
        <w:rPr>
          <w:sz w:val="22"/>
          <w:szCs w:val="22"/>
          <w:lang w:val="lt-LT"/>
        </w:rPr>
        <w:t xml:space="preserve">Sunkus viduriavimas išmatomis su krauju ir (arba) gleivėmis </w:t>
      </w:r>
      <w:r w:rsidRPr="00944C70">
        <w:rPr>
          <w:rFonts w:eastAsia="SimSun"/>
          <w:noProof/>
          <w:sz w:val="22"/>
          <w:szCs w:val="22"/>
          <w:lang w:val="lt-LT" w:eastAsia="zh-CN"/>
        </w:rPr>
        <w:t>(su antibiotikų vartojimu susijęs kolitas, įskaitant pseudomembraninį kolitą), kurio komplikacijos retomis aplinkybėmis gali būti mirtinos (nedažnas).</w:t>
      </w:r>
    </w:p>
    <w:bookmarkEnd w:id="10"/>
    <w:p w14:paraId="3AD285F3" w14:textId="77777777" w:rsidR="008256B8" w:rsidRPr="004B3E7B" w:rsidRDefault="008256B8" w:rsidP="008256B8">
      <w:pPr>
        <w:numPr>
          <w:ilvl w:val="0"/>
          <w:numId w:val="11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Besikartojantis pykinimas ar vėmimas, pilvo skausmas arba skausmas kvėpuojant (retas)</w:t>
      </w:r>
      <w:r w:rsidRPr="004B3E7B">
        <w:rPr>
          <w:sz w:val="22"/>
          <w:szCs w:val="22"/>
          <w:lang w:val="lt-LT"/>
        </w:rPr>
        <w:t>.</w:t>
      </w:r>
    </w:p>
    <w:p w14:paraId="39699BDC" w14:textId="250D168F" w:rsidR="008256B8" w:rsidRPr="0071529B" w:rsidRDefault="008256B8" w:rsidP="008256B8">
      <w:pPr>
        <w:numPr>
          <w:ilvl w:val="0"/>
          <w:numId w:val="11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Pranešta apie priepuolių ir traukulių atsiradimą vartojant </w:t>
      </w:r>
      <w:r w:rsidR="004A3F1C">
        <w:rPr>
          <w:noProof/>
          <w:sz w:val="22"/>
          <w:szCs w:val="22"/>
          <w:lang w:val="lt-LT"/>
        </w:rPr>
        <w:t>Linezan</w:t>
      </w:r>
      <w:r>
        <w:rPr>
          <w:sz w:val="22"/>
          <w:szCs w:val="22"/>
          <w:lang w:val="lt-LT"/>
        </w:rPr>
        <w:t>.</w:t>
      </w:r>
      <w:r w:rsidRPr="004B3E7B">
        <w:rPr>
          <w:sz w:val="22"/>
          <w:szCs w:val="22"/>
          <w:lang w:val="lt-LT"/>
        </w:rPr>
        <w:t xml:space="preserve"> </w:t>
      </w:r>
    </w:p>
    <w:p w14:paraId="238D25EF" w14:textId="02273921" w:rsidR="008256B8" w:rsidRPr="00295A48" w:rsidRDefault="008256B8" w:rsidP="008256B8">
      <w:pPr>
        <w:numPr>
          <w:ilvl w:val="0"/>
          <w:numId w:val="11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bookmarkStart w:id="11" w:name="_Hlk84406944"/>
      <w:proofErr w:type="spellStart"/>
      <w:r w:rsidRPr="009716E3">
        <w:rPr>
          <w:sz w:val="22"/>
          <w:szCs w:val="22"/>
          <w:lang w:val="lt-LT"/>
        </w:rPr>
        <w:t>Serotonino</w:t>
      </w:r>
      <w:proofErr w:type="spellEnd"/>
      <w:r w:rsidRPr="009716E3">
        <w:rPr>
          <w:sz w:val="22"/>
          <w:szCs w:val="22"/>
          <w:lang w:val="lt-LT"/>
        </w:rPr>
        <w:t xml:space="preserve"> sindromas (da</w:t>
      </w:r>
      <w:r>
        <w:rPr>
          <w:sz w:val="22"/>
          <w:szCs w:val="22"/>
          <w:lang w:val="lt-LT"/>
        </w:rPr>
        <w:t xml:space="preserve">žnis nežinomas): </w:t>
      </w:r>
      <w:bookmarkEnd w:id="11"/>
      <w:r w:rsidR="00034623">
        <w:rPr>
          <w:sz w:val="22"/>
          <w:szCs w:val="22"/>
          <w:lang w:val="lt-LT"/>
        </w:rPr>
        <w:t>t</w:t>
      </w:r>
      <w:r>
        <w:rPr>
          <w:sz w:val="22"/>
          <w:szCs w:val="22"/>
          <w:lang w:val="lt-LT"/>
        </w:rPr>
        <w:t xml:space="preserve">urite pasakyti gydytojui, jeigu pasireiškia susijaudinimas, sumišimas, kliedesiai, sąstingis, drebulys, pusiausvyros sutrikimas, priepuoliai, </w:t>
      </w:r>
      <w:r w:rsidRPr="00B562EA">
        <w:rPr>
          <w:sz w:val="22"/>
          <w:szCs w:val="22"/>
          <w:lang w:val="lt-LT"/>
        </w:rPr>
        <w:t>greitas širdies plakimas, sunkios kvėpavimo problemos ir viduriavimas (</w:t>
      </w:r>
      <w:r>
        <w:rPr>
          <w:sz w:val="22"/>
          <w:szCs w:val="22"/>
          <w:lang w:val="lt-LT"/>
        </w:rPr>
        <w:t>gali reikšti</w:t>
      </w:r>
      <w:r w:rsidRPr="00B562EA">
        <w:rPr>
          <w:sz w:val="22"/>
          <w:szCs w:val="22"/>
          <w:lang w:val="lt-LT"/>
        </w:rPr>
        <w:t xml:space="preserve"> </w:t>
      </w:r>
      <w:proofErr w:type="spellStart"/>
      <w:r w:rsidRPr="00B562EA">
        <w:rPr>
          <w:sz w:val="22"/>
          <w:szCs w:val="22"/>
          <w:lang w:val="lt-LT"/>
        </w:rPr>
        <w:t>serotonino</w:t>
      </w:r>
      <w:proofErr w:type="spellEnd"/>
      <w:r w:rsidRPr="00B562EA">
        <w:rPr>
          <w:sz w:val="22"/>
          <w:szCs w:val="22"/>
          <w:lang w:val="lt-LT"/>
        </w:rPr>
        <w:t xml:space="preserve"> sindromą)</w:t>
      </w:r>
      <w:r>
        <w:rPr>
          <w:sz w:val="22"/>
          <w:szCs w:val="22"/>
          <w:lang w:val="lt-LT"/>
        </w:rPr>
        <w:t xml:space="preserve"> vartojant kartu antidepres</w:t>
      </w:r>
      <w:r w:rsidRPr="004B3E7B">
        <w:rPr>
          <w:sz w:val="22"/>
          <w:szCs w:val="22"/>
          <w:lang w:val="lt-LT"/>
        </w:rPr>
        <w:t>ant</w:t>
      </w:r>
      <w:r>
        <w:rPr>
          <w:sz w:val="22"/>
          <w:szCs w:val="22"/>
          <w:lang w:val="lt-LT"/>
        </w:rPr>
        <w:t>u</w:t>
      </w:r>
      <w:r w:rsidRPr="004B3E7B">
        <w:rPr>
          <w:sz w:val="22"/>
          <w:szCs w:val="22"/>
          <w:lang w:val="lt-LT"/>
        </w:rPr>
        <w:t>s</w:t>
      </w:r>
      <w:r>
        <w:rPr>
          <w:sz w:val="22"/>
          <w:szCs w:val="22"/>
          <w:lang w:val="lt-LT"/>
        </w:rPr>
        <w:t xml:space="preserve">, kurie vadinami </w:t>
      </w:r>
      <w:r w:rsidRPr="004B3E7B">
        <w:rPr>
          <w:sz w:val="22"/>
          <w:szCs w:val="22"/>
          <w:lang w:val="lt-LT"/>
        </w:rPr>
        <w:t>SSRI</w:t>
      </w:r>
      <w:r>
        <w:rPr>
          <w:sz w:val="22"/>
          <w:szCs w:val="22"/>
          <w:lang w:val="lt-LT"/>
        </w:rPr>
        <w:t xml:space="preserve">, arba </w:t>
      </w:r>
      <w:proofErr w:type="spellStart"/>
      <w:r>
        <w:rPr>
          <w:sz w:val="22"/>
          <w:szCs w:val="22"/>
          <w:lang w:val="lt-LT"/>
        </w:rPr>
        <w:t>opioidų</w:t>
      </w:r>
      <w:proofErr w:type="spellEnd"/>
      <w:r w:rsidRPr="004B3E7B">
        <w:rPr>
          <w:sz w:val="22"/>
          <w:szCs w:val="22"/>
          <w:lang w:val="lt-LT"/>
        </w:rPr>
        <w:t xml:space="preserve"> (</w:t>
      </w:r>
      <w:r>
        <w:rPr>
          <w:sz w:val="22"/>
          <w:szCs w:val="22"/>
          <w:lang w:val="lt-LT"/>
        </w:rPr>
        <w:t>žr.</w:t>
      </w:r>
      <w:r w:rsidRPr="004B3E7B">
        <w:rPr>
          <w:sz w:val="22"/>
          <w:szCs w:val="22"/>
          <w:lang w:val="lt-LT"/>
        </w:rPr>
        <w:t xml:space="preserve"> 2</w:t>
      </w:r>
      <w:r>
        <w:rPr>
          <w:sz w:val="22"/>
          <w:szCs w:val="22"/>
          <w:lang w:val="lt-LT"/>
        </w:rPr>
        <w:t xml:space="preserve"> skyrių</w:t>
      </w:r>
      <w:r w:rsidRPr="004B3E7B">
        <w:rPr>
          <w:sz w:val="22"/>
          <w:szCs w:val="22"/>
          <w:lang w:val="lt-LT"/>
        </w:rPr>
        <w:t>).</w:t>
      </w:r>
    </w:p>
    <w:p w14:paraId="7DC92CFC" w14:textId="7DD1664D" w:rsidR="001C4900" w:rsidRPr="001C4900" w:rsidRDefault="001C4900" w:rsidP="001C4900">
      <w:pPr>
        <w:numPr>
          <w:ilvl w:val="0"/>
          <w:numId w:val="11"/>
        </w:numPr>
        <w:tabs>
          <w:tab w:val="left" w:pos="540"/>
        </w:tabs>
        <w:ind w:left="540" w:hanging="540"/>
        <w:rPr>
          <w:color w:val="000000"/>
          <w:sz w:val="22"/>
          <w:szCs w:val="22"/>
          <w:lang w:val="lt-LT"/>
        </w:rPr>
      </w:pPr>
      <w:bookmarkStart w:id="12" w:name="_Hlk157527395"/>
      <w:r>
        <w:rPr>
          <w:color w:val="000000"/>
          <w:sz w:val="22"/>
          <w:szCs w:val="22"/>
          <w:lang w:val="lt-LT"/>
        </w:rPr>
        <w:t>N</w:t>
      </w:r>
      <w:r w:rsidRPr="00AD4ABC">
        <w:rPr>
          <w:color w:val="000000"/>
          <w:sz w:val="22"/>
          <w:szCs w:val="22"/>
          <w:lang w:val="lt-LT"/>
        </w:rPr>
        <w:t xml:space="preserve">epaaiškinamas raumenų skausmas, jautrumas ar silpnumas ir (arba) tamsus šlapimas. </w:t>
      </w:r>
      <w:r w:rsidRPr="00954E37">
        <w:rPr>
          <w:bCs/>
          <w:sz w:val="22"/>
          <w:szCs w:val="22"/>
          <w:lang w:val="lt-LT"/>
        </w:rPr>
        <w:t xml:space="preserve">Tokie požymiai gali rodyti rimtą būklę, vadinamą </w:t>
      </w:r>
      <w:proofErr w:type="spellStart"/>
      <w:r w:rsidRPr="00954E37">
        <w:rPr>
          <w:bCs/>
          <w:sz w:val="22"/>
          <w:szCs w:val="22"/>
          <w:lang w:val="lt-LT"/>
        </w:rPr>
        <w:t>rabdomiolize</w:t>
      </w:r>
      <w:proofErr w:type="spellEnd"/>
      <w:r w:rsidRPr="00954E37">
        <w:rPr>
          <w:bCs/>
          <w:sz w:val="22"/>
          <w:szCs w:val="22"/>
          <w:lang w:val="lt-LT"/>
        </w:rPr>
        <w:t xml:space="preserve"> (raumenų irimas), kuri gali sukelti inkstų pažeidimą</w:t>
      </w:r>
      <w:bookmarkEnd w:id="12"/>
      <w:r w:rsidRPr="00AD4ABC">
        <w:rPr>
          <w:color w:val="000000"/>
          <w:sz w:val="22"/>
          <w:szCs w:val="22"/>
          <w:lang w:val="lt-LT"/>
        </w:rPr>
        <w:t>.</w:t>
      </w:r>
    </w:p>
    <w:p w14:paraId="0669A514" w14:textId="77777777" w:rsidR="007A17F9" w:rsidRDefault="007A17F9" w:rsidP="007A17F9">
      <w:pPr>
        <w:tabs>
          <w:tab w:val="left" w:pos="540"/>
          <w:tab w:val="left" w:pos="7513"/>
          <w:tab w:val="left" w:pos="7655"/>
        </w:tabs>
        <w:ind w:left="540" w:right="-29"/>
        <w:rPr>
          <w:noProof/>
          <w:sz w:val="22"/>
          <w:szCs w:val="22"/>
          <w:lang w:val="lt-LT"/>
        </w:rPr>
      </w:pPr>
    </w:p>
    <w:p w14:paraId="1DEE956F" w14:textId="77777777" w:rsidR="007A17F9" w:rsidRDefault="007A17F9" w:rsidP="007A17F9">
      <w:pPr>
        <w:numPr>
          <w:ilvl w:val="12"/>
          <w:numId w:val="0"/>
        </w:numPr>
        <w:tabs>
          <w:tab w:val="left" w:pos="0"/>
          <w:tab w:val="left" w:pos="7513"/>
          <w:tab w:val="left" w:pos="7655"/>
        </w:tabs>
        <w:ind w:right="-29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Pranešta, kad pacientams, kurie vartojo Linezan ilgiau kaip 28 paras, pasireiškė nutirpimas, dilgčiojimas ar matymas lyg per miglą. Jeigu sutriko regėjimas, turite kuo greičiau kreiptis į gydytoją.</w:t>
      </w:r>
    </w:p>
    <w:p w14:paraId="64E77A65" w14:textId="77777777" w:rsidR="007A17F9" w:rsidRDefault="007A17F9" w:rsidP="007A17F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14:paraId="1F4F61F0" w14:textId="77777777" w:rsidR="007A17F9" w:rsidRDefault="007A17F9" w:rsidP="007A17F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u w:val="single"/>
          <w:lang w:val="lt-LT"/>
        </w:rPr>
        <w:t>Kitas šalutinis poveikis</w:t>
      </w:r>
    </w:p>
    <w:p w14:paraId="436D0795" w14:textId="77777777" w:rsidR="007A17F9" w:rsidRDefault="007A17F9" w:rsidP="007A17F9">
      <w:pPr>
        <w:numPr>
          <w:ilvl w:val="12"/>
          <w:numId w:val="0"/>
        </w:numPr>
        <w:tabs>
          <w:tab w:val="left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  <w:lang w:val="lt-LT"/>
        </w:rPr>
      </w:pPr>
    </w:p>
    <w:p w14:paraId="0FE94D1A" w14:textId="77777777" w:rsidR="008256B8" w:rsidRPr="00295A48" w:rsidRDefault="008256B8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9"/>
        <w:rPr>
          <w:b/>
          <w:bCs/>
          <w:sz w:val="22"/>
          <w:szCs w:val="22"/>
          <w:lang w:val="lt-LT"/>
        </w:rPr>
      </w:pPr>
      <w:r w:rsidRPr="00295A48">
        <w:rPr>
          <w:b/>
          <w:bCs/>
          <w:sz w:val="22"/>
          <w:szCs w:val="22"/>
          <w:lang w:val="lt-LT"/>
        </w:rPr>
        <w:t>Dažni šalutinio poveikio reiškiniai (gali pasireikšti rečiau kaip 1 iš 10 asmenų):</w:t>
      </w:r>
    </w:p>
    <w:p w14:paraId="586128C6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lang w:val="lt-LT"/>
        </w:rPr>
        <w:t>grybelių sukeltos infekcinės ligos, ypač makšties arba burnos pienligė;</w:t>
      </w:r>
    </w:p>
    <w:p w14:paraId="2266084D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galvos skausmas;</w:t>
      </w:r>
    </w:p>
    <w:p w14:paraId="3F5939AE" w14:textId="77777777" w:rsidR="007A17F9" w:rsidRDefault="007A17F9" w:rsidP="007A17F9">
      <w:pPr>
        <w:numPr>
          <w:ilvl w:val="0"/>
          <w:numId w:val="13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metalo skonis burnoje;</w:t>
      </w:r>
    </w:p>
    <w:p w14:paraId="7C7F151A" w14:textId="08230560" w:rsidR="008256B8" w:rsidRPr="00EC3D10" w:rsidRDefault="007A17F9" w:rsidP="00EC3D10">
      <w:pPr>
        <w:numPr>
          <w:ilvl w:val="0"/>
          <w:numId w:val="13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viduriavimas, pykinimas ir vėmimas;</w:t>
      </w:r>
    </w:p>
    <w:p w14:paraId="61788641" w14:textId="77777777" w:rsidR="008256B8" w:rsidRPr="00EC3D10" w:rsidRDefault="008256B8" w:rsidP="00EC3D10">
      <w:pPr>
        <w:numPr>
          <w:ilvl w:val="0"/>
          <w:numId w:val="13"/>
        </w:numPr>
        <w:tabs>
          <w:tab w:val="clear" w:pos="720"/>
          <w:tab w:val="num" w:pos="540"/>
          <w:tab w:val="left" w:pos="7513"/>
          <w:tab w:val="left" w:pos="7655"/>
        </w:tabs>
        <w:ind w:left="540" w:right="-29" w:hanging="540"/>
        <w:rPr>
          <w:noProof/>
          <w:sz w:val="22"/>
          <w:szCs w:val="22"/>
        </w:rPr>
      </w:pPr>
      <w:r w:rsidRPr="00EC3D10">
        <w:rPr>
          <w:noProof/>
          <w:sz w:val="22"/>
          <w:szCs w:val="22"/>
        </w:rPr>
        <w:t>kai kurių kraujo tyrimų, įskaitant inkstų ar kepenų funkciją rodančių baltymų, druskų ar fermentų, arba gliukozės koncentracijos kraujyje tyrimus, rodmenų pokyčiai;</w:t>
      </w:r>
    </w:p>
    <w:p w14:paraId="74726597" w14:textId="5F32BA42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nepaaiškinamas kraujavimas ar mėlynės, kurių gali atsirasti dėl kai kurių kraujo ląstelių, kurios turi įtakos kraujo krešėjimui arba anemijos atsiradimui, kiekio pokyčių</w:t>
      </w:r>
      <w:r w:rsidR="0009043F">
        <w:rPr>
          <w:noProof/>
          <w:sz w:val="22"/>
          <w:szCs w:val="22"/>
        </w:rPr>
        <w:t>;</w:t>
      </w:r>
    </w:p>
    <w:p w14:paraId="44AA658D" w14:textId="53F837C7" w:rsidR="0009043F" w:rsidRPr="0009043F" w:rsidRDefault="0009043F" w:rsidP="00295A48">
      <w:pPr>
        <w:numPr>
          <w:ilvl w:val="0"/>
          <w:numId w:val="12"/>
        </w:numPr>
        <w:tabs>
          <w:tab w:val="clear" w:pos="720"/>
        </w:tabs>
        <w:ind w:left="547" w:hanging="547"/>
        <w:rPr>
          <w:noProof/>
          <w:sz w:val="22"/>
          <w:szCs w:val="22"/>
        </w:rPr>
      </w:pPr>
      <w:r w:rsidRPr="00944C70">
        <w:rPr>
          <w:noProof/>
          <w:sz w:val="22"/>
          <w:szCs w:val="22"/>
        </w:rPr>
        <w:t>trombocit</w:t>
      </w:r>
      <w:r w:rsidRPr="00944C70">
        <w:rPr>
          <w:noProof/>
          <w:sz w:val="22"/>
          <w:szCs w:val="22"/>
          <w:lang w:val="lt-LT"/>
        </w:rPr>
        <w:t>ų sumažėjimas.</w:t>
      </w:r>
    </w:p>
    <w:p w14:paraId="63B04C36" w14:textId="77777777" w:rsidR="007A17F9" w:rsidRDefault="007A17F9" w:rsidP="007A17F9">
      <w:pPr>
        <w:rPr>
          <w:sz w:val="22"/>
          <w:szCs w:val="22"/>
          <w:lang w:val="lt-LT"/>
        </w:rPr>
      </w:pPr>
    </w:p>
    <w:p w14:paraId="48834E66" w14:textId="77777777" w:rsidR="008256B8" w:rsidRPr="00295A48" w:rsidRDefault="008256B8" w:rsidP="007A17F9">
      <w:pPr>
        <w:rPr>
          <w:b/>
          <w:bCs/>
          <w:sz w:val="22"/>
          <w:szCs w:val="22"/>
          <w:lang w:val="lt-LT"/>
        </w:rPr>
      </w:pPr>
      <w:r w:rsidRPr="00295A48">
        <w:rPr>
          <w:b/>
          <w:bCs/>
          <w:sz w:val="22"/>
          <w:szCs w:val="22"/>
          <w:lang w:val="lt-LT"/>
        </w:rPr>
        <w:t>Nedažni šalutinio poveikio reiškiniai (gali pasireikšti rečiau kaip 1 iš 100 asmenų):</w:t>
      </w:r>
    </w:p>
    <w:p w14:paraId="3299AA0D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lang w:val="lt-LT"/>
        </w:rPr>
        <w:t>makšties ir lytinių organų uždegimas moterims;</w:t>
      </w:r>
    </w:p>
    <w:p w14:paraId="5C7B3307" w14:textId="77777777" w:rsidR="00EC3D10" w:rsidRDefault="007A17F9" w:rsidP="00EC3D10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>
        <w:rPr>
          <w:noProof/>
          <w:sz w:val="22"/>
          <w:szCs w:val="22"/>
          <w:lang w:val="lt-LT"/>
        </w:rPr>
        <w:t>kai kurių kraujo ląstelių, kurios turi įtakos organizmo atsparumui infekcijoms, kiekio pokyčiai;</w:t>
      </w:r>
    </w:p>
    <w:p w14:paraId="340DA7DA" w14:textId="4525F6D5" w:rsidR="008256B8" w:rsidRPr="00EC3D10" w:rsidRDefault="008256B8" w:rsidP="00EC3D10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u w:val="single"/>
          <w:lang w:val="lt-LT"/>
        </w:rPr>
      </w:pPr>
      <w:r w:rsidRPr="00EC3D10">
        <w:rPr>
          <w:noProof/>
          <w:sz w:val="22"/>
          <w:szCs w:val="22"/>
          <w:lang w:val="lt-LT"/>
        </w:rPr>
        <w:t xml:space="preserve">burnos </w:t>
      </w:r>
      <w:r w:rsidRPr="00EC3D10">
        <w:rPr>
          <w:noProof/>
          <w:sz w:val="22"/>
          <w:szCs w:val="22"/>
          <w:lang w:val="pt-PT"/>
        </w:rPr>
        <w:t>džiūvimas</w:t>
      </w:r>
      <w:r w:rsidRPr="00EC3D10">
        <w:rPr>
          <w:noProof/>
          <w:sz w:val="22"/>
          <w:szCs w:val="22"/>
          <w:lang w:val="lt-LT"/>
        </w:rPr>
        <w:t>;</w:t>
      </w:r>
    </w:p>
    <w:p w14:paraId="23F6075E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miego sutrikimai;</w:t>
      </w:r>
    </w:p>
    <w:p w14:paraId="3085658F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galvos svaigimas, tokie pojūčiai, kaip dilgsėjimas ar nutirpimas;</w:t>
      </w:r>
    </w:p>
    <w:p w14:paraId="0895F293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matymas kaip per miglą;</w:t>
      </w:r>
    </w:p>
    <w:p w14:paraId="7B8799C9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spengimas ausyse;</w:t>
      </w:r>
    </w:p>
    <w:p w14:paraId="1C23B08E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kraujospūdžio padidėjimas, venų uždegimas;</w:t>
      </w:r>
    </w:p>
    <w:p w14:paraId="2038E6DE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nevirškinimas, pilvo skausmas, vidurių užkietėjimas;</w:t>
      </w:r>
    </w:p>
    <w:p w14:paraId="41FD9DBA" w14:textId="1361264C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liežuvio patinimas, skausmas ir spalvos pokytis;</w:t>
      </w:r>
    </w:p>
    <w:p w14:paraId="3998C28F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odos išbėrimas;</w:t>
      </w:r>
    </w:p>
    <w:p w14:paraId="346CC78F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dažnesnis šlapinimasis;</w:t>
      </w:r>
    </w:p>
    <w:p w14:paraId="4C308A19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karščiavimas ar šaltkrėtis, diegliai ir skausmai;</w:t>
      </w:r>
    </w:p>
    <w:p w14:paraId="7D2EB00E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pt-PT"/>
        </w:rPr>
      </w:pPr>
      <w:r>
        <w:rPr>
          <w:noProof/>
          <w:sz w:val="22"/>
          <w:szCs w:val="22"/>
          <w:lang w:val="lt-LT"/>
        </w:rPr>
        <w:t>nuovargio ar troškulio jutimas;</w:t>
      </w:r>
    </w:p>
    <w:p w14:paraId="0324F42A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kasos uždegimas;</w:t>
      </w:r>
    </w:p>
    <w:p w14:paraId="3BB7921A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prakaitavimo sustiprėjimas;</w:t>
      </w:r>
    </w:p>
    <w:p w14:paraId="1A27DBA0" w14:textId="77777777" w:rsidR="00EC3D10" w:rsidRDefault="007A17F9" w:rsidP="00EC3D10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kraujo ląstelių, kurios padeda apsisaugoti nuo infekcijų, kiekio pokyčiai</w:t>
      </w:r>
      <w:r w:rsidR="008256B8">
        <w:rPr>
          <w:noProof/>
          <w:sz w:val="22"/>
          <w:szCs w:val="22"/>
          <w:lang w:val="lt-LT"/>
        </w:rPr>
        <w:t>;</w:t>
      </w:r>
      <w:bookmarkStart w:id="13" w:name="_Hlk68708752"/>
    </w:p>
    <w:p w14:paraId="0D58405D" w14:textId="77777777" w:rsidR="00EC3D10" w:rsidRDefault="008256B8" w:rsidP="00EC3D10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EC3D10">
        <w:rPr>
          <w:noProof/>
          <w:sz w:val="22"/>
          <w:szCs w:val="22"/>
          <w:lang w:val="lt-LT"/>
        </w:rPr>
        <w:t>sumažėjęs kraujo ląstelių skaičius;</w:t>
      </w:r>
    </w:p>
    <w:p w14:paraId="1F766176" w14:textId="14A4B248" w:rsidR="008256B8" w:rsidRPr="00EC3D10" w:rsidRDefault="008256B8" w:rsidP="00EC3D10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 w:rsidRPr="00EC3D10">
        <w:rPr>
          <w:noProof/>
          <w:sz w:val="22"/>
          <w:szCs w:val="22"/>
          <w:lang w:val="lt-LT"/>
        </w:rPr>
        <w:t>silpnumas ir (arba) jutimų pokyčiai.</w:t>
      </w:r>
    </w:p>
    <w:bookmarkEnd w:id="13"/>
    <w:p w14:paraId="415C61C2" w14:textId="45B69E88" w:rsidR="007A17F9" w:rsidRDefault="007A17F9" w:rsidP="00EC3D10">
      <w:pPr>
        <w:rPr>
          <w:noProof/>
          <w:sz w:val="22"/>
          <w:szCs w:val="22"/>
          <w:lang w:val="lt-LT"/>
        </w:rPr>
      </w:pPr>
    </w:p>
    <w:p w14:paraId="101F348F" w14:textId="77777777" w:rsidR="007A17F9" w:rsidRDefault="007A17F9" w:rsidP="007A17F9">
      <w:pPr>
        <w:rPr>
          <w:sz w:val="22"/>
          <w:szCs w:val="22"/>
          <w:lang w:val="lt-LT"/>
        </w:rPr>
      </w:pPr>
    </w:p>
    <w:p w14:paraId="629CE242" w14:textId="77777777" w:rsidR="008256B8" w:rsidRPr="00295A48" w:rsidRDefault="008256B8" w:rsidP="007A17F9">
      <w:pPr>
        <w:rPr>
          <w:b/>
          <w:bCs/>
          <w:noProof/>
          <w:sz w:val="22"/>
          <w:szCs w:val="22"/>
          <w:lang w:val="lt-LT"/>
        </w:rPr>
      </w:pPr>
      <w:r w:rsidRPr="00295A48">
        <w:rPr>
          <w:b/>
          <w:bCs/>
          <w:noProof/>
          <w:sz w:val="22"/>
          <w:szCs w:val="22"/>
          <w:lang w:val="lt-LT"/>
        </w:rPr>
        <w:t>Reti šalutinio poveikio reiškiniai (gali pasireikšti rečiau kaip 1 iš 1 000 asmenų):</w:t>
      </w:r>
    </w:p>
    <w:p w14:paraId="057DD613" w14:textId="77777777" w:rsidR="007A17F9" w:rsidRDefault="007A17F9" w:rsidP="00EC3D10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širdies plakimo pokyčiai (pvz., padažnėjimas);</w:t>
      </w:r>
    </w:p>
    <w:p w14:paraId="478A5099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praeinantieji smegenų išemijos priepuoliai (laikinas smegenų kraujotakos sutrikimas, kuris sukelia tokius simptomus: apakimas, kojų ir rankų silpnumas, neaiški tartis, sąmonės pritemimas);</w:t>
      </w:r>
    </w:p>
    <w:p w14:paraId="2042D22E" w14:textId="77777777" w:rsidR="007A17F9" w:rsidRDefault="007A17F9" w:rsidP="007A17F9">
      <w:pPr>
        <w:numPr>
          <w:ilvl w:val="0"/>
          <w:numId w:val="12"/>
        </w:numPr>
        <w:tabs>
          <w:tab w:val="num" w:pos="540"/>
        </w:tabs>
        <w:ind w:left="540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inkstų funkcijos nepakankamumas.</w:t>
      </w:r>
    </w:p>
    <w:p w14:paraId="3E85E4F6" w14:textId="77777777" w:rsidR="007A17F9" w:rsidRDefault="007A17F9" w:rsidP="007A17F9">
      <w:pPr>
        <w:rPr>
          <w:noProof/>
          <w:sz w:val="22"/>
          <w:szCs w:val="22"/>
        </w:rPr>
      </w:pPr>
    </w:p>
    <w:p w14:paraId="3AF87C15" w14:textId="77777777" w:rsidR="008256B8" w:rsidRPr="00295A48" w:rsidRDefault="008256B8" w:rsidP="007A17F9">
      <w:pPr>
        <w:rPr>
          <w:b/>
          <w:bCs/>
          <w:sz w:val="22"/>
          <w:szCs w:val="22"/>
          <w:lang w:val="lt-LT"/>
        </w:rPr>
      </w:pPr>
      <w:r w:rsidRPr="00295A48">
        <w:rPr>
          <w:b/>
          <w:bCs/>
          <w:sz w:val="22"/>
          <w:szCs w:val="22"/>
          <w:lang w:val="lt-LT"/>
        </w:rPr>
        <w:t xml:space="preserve">Šalutinio poveikio reiškiniai, kurių dažnis nežinomas (negali būti apskaičiuotas pagal turimus duomenis): </w:t>
      </w:r>
    </w:p>
    <w:p w14:paraId="3D1EB9AA" w14:textId="4A3B5B41" w:rsidR="008256B8" w:rsidRPr="00944C70" w:rsidRDefault="00EB25F8" w:rsidP="00EC3D10">
      <w:pPr>
        <w:numPr>
          <w:ilvl w:val="0"/>
          <w:numId w:val="12"/>
        </w:numPr>
        <w:tabs>
          <w:tab w:val="clear" w:pos="720"/>
        </w:tabs>
        <w:ind w:left="567" w:hanging="567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</w:t>
      </w:r>
      <w:r w:rsidR="008256B8" w:rsidRPr="00944C70">
        <w:rPr>
          <w:sz w:val="22"/>
          <w:szCs w:val="22"/>
          <w:lang w:val="lt-LT"/>
        </w:rPr>
        <w:t>erotonino</w:t>
      </w:r>
      <w:proofErr w:type="spellEnd"/>
      <w:r w:rsidR="008256B8" w:rsidRPr="00944C70">
        <w:rPr>
          <w:sz w:val="22"/>
          <w:szCs w:val="22"/>
          <w:lang w:val="lt-LT"/>
        </w:rPr>
        <w:t xml:space="preserve"> sindromas (simptomai gali būti dažnas pulsas, sumišimas, nenormalus prakaitavimas, haliucinacijos, nevalingi judesiai, </w:t>
      </w:r>
      <w:proofErr w:type="spellStart"/>
      <w:r w:rsidR="008256B8" w:rsidRPr="00944C70">
        <w:rPr>
          <w:sz w:val="22"/>
          <w:szCs w:val="22"/>
          <w:lang w:val="lt-LT"/>
        </w:rPr>
        <w:t>šaltkrėtis</w:t>
      </w:r>
      <w:proofErr w:type="spellEnd"/>
      <w:r w:rsidR="008256B8" w:rsidRPr="00944C70">
        <w:rPr>
          <w:sz w:val="22"/>
          <w:szCs w:val="22"/>
          <w:lang w:val="lt-LT"/>
        </w:rPr>
        <w:t xml:space="preserve"> ir drebulys)</w:t>
      </w:r>
      <w:r>
        <w:rPr>
          <w:sz w:val="22"/>
          <w:szCs w:val="22"/>
          <w:lang w:val="lt-LT"/>
        </w:rPr>
        <w:t>;</w:t>
      </w:r>
    </w:p>
    <w:p w14:paraId="5EC592EF" w14:textId="4BB1CB62" w:rsidR="008256B8" w:rsidRPr="00944C70" w:rsidRDefault="00EB25F8" w:rsidP="00EC3D10">
      <w:pPr>
        <w:numPr>
          <w:ilvl w:val="0"/>
          <w:numId w:val="12"/>
        </w:numPr>
        <w:tabs>
          <w:tab w:val="clear" w:pos="720"/>
        </w:tabs>
        <w:ind w:left="567" w:hanging="567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p</w:t>
      </w:r>
      <w:r w:rsidR="008256B8" w:rsidRPr="00944C70">
        <w:rPr>
          <w:noProof/>
          <w:sz w:val="22"/>
          <w:szCs w:val="22"/>
          <w:lang w:val="lt-LT"/>
        </w:rPr>
        <w:t>ieno rūgšties acidozė (simptomai gali būti besikartojantis pykinimas ir vėmimas, pilvo skausmas, kvėpavimo sustiprėjimas)</w:t>
      </w:r>
      <w:r>
        <w:rPr>
          <w:noProof/>
          <w:sz w:val="22"/>
          <w:szCs w:val="22"/>
          <w:lang w:val="lt-LT"/>
        </w:rPr>
        <w:t>;</w:t>
      </w:r>
    </w:p>
    <w:p w14:paraId="5CA2D568" w14:textId="308FECDD" w:rsidR="008256B8" w:rsidRPr="00944C70" w:rsidRDefault="00EB25F8" w:rsidP="00EC3D10">
      <w:pPr>
        <w:numPr>
          <w:ilvl w:val="0"/>
          <w:numId w:val="12"/>
        </w:numPr>
        <w:tabs>
          <w:tab w:val="clear" w:pos="720"/>
        </w:tabs>
        <w:ind w:left="567" w:hanging="567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</w:t>
      </w:r>
      <w:r w:rsidR="008256B8" w:rsidRPr="00944C70">
        <w:rPr>
          <w:noProof/>
          <w:sz w:val="22"/>
          <w:szCs w:val="22"/>
          <w:lang w:val="lt-LT"/>
        </w:rPr>
        <w:t>unkūs odos sutrikimai</w:t>
      </w:r>
      <w:r>
        <w:rPr>
          <w:noProof/>
          <w:sz w:val="22"/>
          <w:szCs w:val="22"/>
          <w:lang w:val="lt-LT"/>
        </w:rPr>
        <w:t>;</w:t>
      </w:r>
    </w:p>
    <w:p w14:paraId="6DE1D6E9" w14:textId="4089A70F" w:rsidR="008256B8" w:rsidRPr="00944C70" w:rsidRDefault="00EB25F8" w:rsidP="00EC3D10">
      <w:pPr>
        <w:numPr>
          <w:ilvl w:val="0"/>
          <w:numId w:val="12"/>
        </w:numPr>
        <w:tabs>
          <w:tab w:val="clear" w:pos="720"/>
        </w:tabs>
        <w:ind w:left="567" w:hanging="567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t</w:t>
      </w:r>
      <w:r w:rsidR="008256B8" w:rsidRPr="00944C70">
        <w:rPr>
          <w:noProof/>
          <w:sz w:val="22"/>
          <w:szCs w:val="22"/>
          <w:lang w:val="lt-LT"/>
        </w:rPr>
        <w:t>raukuliai</w:t>
      </w:r>
      <w:r>
        <w:rPr>
          <w:noProof/>
          <w:sz w:val="22"/>
          <w:szCs w:val="22"/>
          <w:lang w:val="lt-LT"/>
        </w:rPr>
        <w:t>;</w:t>
      </w:r>
    </w:p>
    <w:p w14:paraId="0BFEAA93" w14:textId="14B44505" w:rsidR="008256B8" w:rsidRPr="00944C70" w:rsidRDefault="00EB25F8" w:rsidP="00EC3D10">
      <w:pPr>
        <w:numPr>
          <w:ilvl w:val="0"/>
          <w:numId w:val="12"/>
        </w:numPr>
        <w:tabs>
          <w:tab w:val="clear" w:pos="720"/>
        </w:tabs>
        <w:ind w:left="567" w:hanging="567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d</w:t>
      </w:r>
      <w:r w:rsidR="008256B8" w:rsidRPr="00944C70">
        <w:rPr>
          <w:noProof/>
          <w:sz w:val="22"/>
          <w:szCs w:val="22"/>
          <w:lang w:val="lt-LT"/>
        </w:rPr>
        <w:t>antų paviršiaus spalvos pokytis, kurį galima pašalinti profesionalios dantų higienos būdu (dantų akmenų pašalinimas)</w:t>
      </w:r>
      <w:r>
        <w:rPr>
          <w:noProof/>
          <w:sz w:val="22"/>
          <w:szCs w:val="22"/>
          <w:lang w:val="lt-LT"/>
        </w:rPr>
        <w:t>;</w:t>
      </w:r>
    </w:p>
    <w:p w14:paraId="43E27BAE" w14:textId="440BE5F3" w:rsidR="008256B8" w:rsidRPr="00944C70" w:rsidRDefault="00EB25F8" w:rsidP="00EC3D10">
      <w:pPr>
        <w:numPr>
          <w:ilvl w:val="0"/>
          <w:numId w:val="12"/>
        </w:numPr>
        <w:tabs>
          <w:tab w:val="clear" w:pos="720"/>
        </w:tabs>
        <w:ind w:left="567" w:hanging="567"/>
        <w:rPr>
          <w:noProof/>
          <w:sz w:val="22"/>
          <w:szCs w:val="22"/>
          <w:lang w:val="lt-LT"/>
        </w:rPr>
      </w:pPr>
      <w:bookmarkStart w:id="14" w:name="_Hlk68710517"/>
      <w:r>
        <w:rPr>
          <w:noProof/>
          <w:sz w:val="22"/>
          <w:szCs w:val="22"/>
          <w:lang w:val="lt-LT"/>
        </w:rPr>
        <w:t>a</w:t>
      </w:r>
      <w:r w:rsidR="008256B8" w:rsidRPr="00944C70">
        <w:rPr>
          <w:noProof/>
          <w:sz w:val="22"/>
          <w:szCs w:val="22"/>
          <w:lang w:val="lt-LT"/>
        </w:rPr>
        <w:t>lopecija (plaukų slinkimas)</w:t>
      </w:r>
      <w:r>
        <w:rPr>
          <w:noProof/>
          <w:sz w:val="22"/>
          <w:szCs w:val="22"/>
          <w:lang w:val="lt-LT"/>
        </w:rPr>
        <w:t>;</w:t>
      </w:r>
    </w:p>
    <w:bookmarkEnd w:id="14"/>
    <w:p w14:paraId="62AF977A" w14:textId="619A0D7B" w:rsidR="008256B8" w:rsidRPr="00944C70" w:rsidRDefault="00EB25F8" w:rsidP="00EC3D10">
      <w:pPr>
        <w:numPr>
          <w:ilvl w:val="0"/>
          <w:numId w:val="12"/>
        </w:numPr>
        <w:tabs>
          <w:tab w:val="clear" w:pos="720"/>
        </w:tabs>
        <w:ind w:left="567" w:hanging="567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h</w:t>
      </w:r>
      <w:r w:rsidR="008256B8" w:rsidRPr="00944C70">
        <w:rPr>
          <w:noProof/>
          <w:sz w:val="22"/>
          <w:szCs w:val="22"/>
          <w:lang w:val="lt-LT"/>
        </w:rPr>
        <w:t>iponatremija (maža natrio koncentracija kraujyje)</w:t>
      </w:r>
      <w:r>
        <w:rPr>
          <w:noProof/>
          <w:sz w:val="22"/>
          <w:szCs w:val="22"/>
          <w:lang w:val="lt-LT"/>
        </w:rPr>
        <w:t>;</w:t>
      </w:r>
    </w:p>
    <w:p w14:paraId="0553184A" w14:textId="6E040651" w:rsidR="008256B8" w:rsidRPr="00944C70" w:rsidRDefault="00EB25F8" w:rsidP="00EC3D10">
      <w:pPr>
        <w:numPr>
          <w:ilvl w:val="0"/>
          <w:numId w:val="12"/>
        </w:numPr>
        <w:tabs>
          <w:tab w:val="clear" w:pos="720"/>
        </w:tabs>
        <w:ind w:left="567" w:hanging="567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s</w:t>
      </w:r>
      <w:r w:rsidR="008256B8" w:rsidRPr="00944C70">
        <w:rPr>
          <w:noProof/>
          <w:sz w:val="22"/>
          <w:szCs w:val="22"/>
          <w:lang w:val="lt-LT"/>
        </w:rPr>
        <w:t>palvų matymo pokytis, negalėjimas įžiūrėti detalių arba regėjimo lauko sumažėjimas.</w:t>
      </w:r>
    </w:p>
    <w:p w14:paraId="64CADDE5" w14:textId="77777777" w:rsidR="007A17F9" w:rsidRDefault="007A17F9" w:rsidP="007A17F9">
      <w:pPr>
        <w:rPr>
          <w:bCs/>
          <w:sz w:val="22"/>
          <w:szCs w:val="22"/>
          <w:lang w:val="lt-LT"/>
        </w:rPr>
      </w:pPr>
    </w:p>
    <w:p w14:paraId="55AF978C" w14:textId="77777777" w:rsidR="007A17F9" w:rsidRDefault="007A17F9" w:rsidP="007A17F9">
      <w:pPr>
        <w:rPr>
          <w:b/>
          <w:sz w:val="22"/>
          <w:szCs w:val="22"/>
          <w:lang w:val="lt-LT"/>
        </w:rPr>
      </w:pPr>
      <w:r>
        <w:rPr>
          <w:b/>
          <w:noProof/>
          <w:sz w:val="22"/>
          <w:szCs w:val="22"/>
          <w:lang w:val="lt-LT"/>
        </w:rPr>
        <w:t>Pranešimas apie šalutinį poveikį</w:t>
      </w:r>
    </w:p>
    <w:p w14:paraId="0D989F55" w14:textId="5F5FBC15" w:rsidR="007A17F9" w:rsidRDefault="008256B8" w:rsidP="007A17F9">
      <w:pPr>
        <w:rPr>
          <w:bCs/>
          <w:sz w:val="22"/>
          <w:szCs w:val="22"/>
          <w:lang w:val="lt-LT"/>
        </w:rPr>
      </w:pPr>
      <w:r w:rsidRPr="008256B8">
        <w:rPr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  <w:r w:rsidR="00E462A9" w:rsidRPr="00295A48">
        <w:rPr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E462A9" w:rsidRPr="00295A48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="00E462A9" w:rsidRPr="00295A48">
        <w:rPr>
          <w:sz w:val="22"/>
          <w:szCs w:val="22"/>
          <w:lang w:val="lt-LT"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33253FDE" w14:textId="77777777" w:rsidR="007A17F9" w:rsidRDefault="007A17F9" w:rsidP="007A17F9">
      <w:pPr>
        <w:ind w:left="540" w:hanging="540"/>
        <w:rPr>
          <w:b/>
          <w:bCs/>
          <w:sz w:val="22"/>
          <w:szCs w:val="22"/>
          <w:lang w:val="lt-LT"/>
        </w:rPr>
      </w:pPr>
    </w:p>
    <w:p w14:paraId="37100622" w14:textId="77777777" w:rsidR="007A17F9" w:rsidRDefault="007A17F9" w:rsidP="007A17F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5.</w:t>
      </w:r>
      <w:r>
        <w:rPr>
          <w:b/>
          <w:bCs/>
          <w:sz w:val="22"/>
          <w:szCs w:val="22"/>
          <w:lang w:val="lt-LT"/>
        </w:rPr>
        <w:tab/>
        <w:t xml:space="preserve">Kaip laikyti </w:t>
      </w:r>
      <w:proofErr w:type="spellStart"/>
      <w:r>
        <w:rPr>
          <w:b/>
          <w:bCs/>
          <w:sz w:val="22"/>
          <w:szCs w:val="22"/>
          <w:lang w:val="lt-LT"/>
        </w:rPr>
        <w:t>Linezan</w:t>
      </w:r>
      <w:proofErr w:type="spellEnd"/>
      <w:r>
        <w:rPr>
          <w:b/>
          <w:bCs/>
          <w:sz w:val="22"/>
          <w:szCs w:val="22"/>
          <w:lang w:val="lt-LT"/>
        </w:rPr>
        <w:t xml:space="preserve"> </w:t>
      </w:r>
    </w:p>
    <w:p w14:paraId="7CC8220F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24CFA63E" w14:textId="319712BC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Šį vaistą laikykite vaikams nepastebimoje ir nepasiekiamoje vietoje.</w:t>
      </w:r>
    </w:p>
    <w:p w14:paraId="4D2957B0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4615D97F" w14:textId="69FEB01C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Laikyti gamintojo pakuotėje,</w:t>
      </w:r>
      <w:r>
        <w:rPr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kad </w:t>
      </w:r>
      <w:r w:rsidR="003E738F">
        <w:rPr>
          <w:sz w:val="22"/>
          <w:szCs w:val="22"/>
          <w:lang w:val="lt-LT"/>
        </w:rPr>
        <w:t>vaistas</w:t>
      </w:r>
      <w:r>
        <w:rPr>
          <w:sz w:val="22"/>
          <w:szCs w:val="22"/>
          <w:lang w:val="lt-LT"/>
        </w:rPr>
        <w:t xml:space="preserve"> būtų apsaugotas nuo šviesos.</w:t>
      </w:r>
    </w:p>
    <w:p w14:paraId="4F45BFD1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bCs/>
          <w:sz w:val="22"/>
          <w:szCs w:val="22"/>
          <w:lang w:val="lt-LT"/>
        </w:rPr>
      </w:pPr>
    </w:p>
    <w:p w14:paraId="41DC973B" w14:textId="146E49A6" w:rsidR="007A17F9" w:rsidRDefault="007A17F9" w:rsidP="00EC3D10">
      <w:pPr>
        <w:pStyle w:val="BTEMEASMCA"/>
      </w:pPr>
      <w:r>
        <w:t>Ant dėžutės ir maišelio po „</w:t>
      </w:r>
      <w:r w:rsidR="003E738F">
        <w:t>EXP:</w:t>
      </w:r>
      <w:r>
        <w:t>“ nurodytam tinkamumo laikui pasibaigus, šio vaisto vartoti negalima. Vaistas tinkamas vartoti iki paskutinės nurodyto mėnesio dienos.</w:t>
      </w:r>
    </w:p>
    <w:p w14:paraId="46A29843" w14:textId="77777777" w:rsidR="007A17F9" w:rsidRDefault="007A17F9" w:rsidP="00EC3D10">
      <w:pPr>
        <w:pStyle w:val="BTEMEASMCA"/>
      </w:pPr>
    </w:p>
    <w:p w14:paraId="66B81668" w14:textId="77777777" w:rsidR="007A17F9" w:rsidRDefault="007A17F9" w:rsidP="00EC3D10">
      <w:pPr>
        <w:pStyle w:val="BTEMEASMCA"/>
      </w:pPr>
      <w:r>
        <w:t>Vaistų negalima išmesti į kanalizaciją arba su buitinėmis atliekomis. Kaip išmesti nereikalingus vaistus, klauskite vaistininko. Šios priemonės padės apsaugoti aplinką.</w:t>
      </w:r>
    </w:p>
    <w:p w14:paraId="3F408C57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2A54C969" w14:textId="77777777" w:rsidR="007A17F9" w:rsidRDefault="007A17F9" w:rsidP="007A17F9">
      <w:pPr>
        <w:numPr>
          <w:ilvl w:val="12"/>
          <w:numId w:val="0"/>
        </w:numPr>
        <w:tabs>
          <w:tab w:val="left" w:pos="7513"/>
          <w:tab w:val="left" w:pos="7655"/>
        </w:tabs>
        <w:ind w:right="-2"/>
        <w:rPr>
          <w:sz w:val="22"/>
          <w:szCs w:val="22"/>
          <w:lang w:val="lt-LT"/>
        </w:rPr>
      </w:pPr>
    </w:p>
    <w:p w14:paraId="11BF98E4" w14:textId="77777777" w:rsidR="007A17F9" w:rsidRDefault="007A17F9" w:rsidP="007A17F9">
      <w:pPr>
        <w:ind w:left="540" w:hanging="54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6.</w:t>
      </w:r>
      <w:r>
        <w:rPr>
          <w:b/>
          <w:bCs/>
          <w:sz w:val="22"/>
          <w:szCs w:val="22"/>
          <w:lang w:val="lt-LT"/>
        </w:rPr>
        <w:tab/>
      </w:r>
      <w:r>
        <w:rPr>
          <w:b/>
          <w:sz w:val="22"/>
          <w:lang w:val="lt-LT"/>
        </w:rPr>
        <w:t>Pakuotės turinys ir kita informacija</w:t>
      </w:r>
    </w:p>
    <w:p w14:paraId="7E590AD6" w14:textId="77777777" w:rsidR="007A17F9" w:rsidRDefault="007A17F9" w:rsidP="007A17F9">
      <w:pPr>
        <w:rPr>
          <w:sz w:val="22"/>
          <w:szCs w:val="22"/>
          <w:lang w:val="lt-LT"/>
        </w:rPr>
      </w:pPr>
    </w:p>
    <w:p w14:paraId="115B5CEC" w14:textId="4D888CC7" w:rsidR="007A17F9" w:rsidRDefault="007A17F9" w:rsidP="007A17F9">
      <w:pPr>
        <w:rPr>
          <w:b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Linezan</w:t>
      </w:r>
      <w:proofErr w:type="spellEnd"/>
      <w:r>
        <w:rPr>
          <w:b/>
          <w:sz w:val="22"/>
          <w:szCs w:val="22"/>
          <w:lang w:val="lt-LT"/>
        </w:rPr>
        <w:t xml:space="preserve"> sudėtis</w:t>
      </w:r>
    </w:p>
    <w:p w14:paraId="79088BF8" w14:textId="77777777" w:rsidR="007A17F9" w:rsidRDefault="007A17F9" w:rsidP="007A17F9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lang w:val="lt-LT"/>
        </w:rPr>
        <w:t>-</w:t>
      </w:r>
      <w:r>
        <w:rPr>
          <w:lang w:val="lt-LT"/>
        </w:rPr>
        <w:tab/>
      </w:r>
      <w:r>
        <w:rPr>
          <w:sz w:val="22"/>
          <w:szCs w:val="22"/>
          <w:lang w:val="lt-LT"/>
        </w:rPr>
        <w:t xml:space="preserve">Veiklioji medžiaga yra </w:t>
      </w:r>
      <w:proofErr w:type="spellStart"/>
      <w:r>
        <w:rPr>
          <w:sz w:val="22"/>
          <w:szCs w:val="22"/>
          <w:lang w:val="lt-LT"/>
        </w:rPr>
        <w:t>linezolidas</w:t>
      </w:r>
      <w:proofErr w:type="spellEnd"/>
      <w:r>
        <w:rPr>
          <w:sz w:val="22"/>
          <w:szCs w:val="22"/>
          <w:lang w:val="lt-LT"/>
        </w:rPr>
        <w:t xml:space="preserve">. Viename mililitre infuzinio tirpalo yra 2 mg </w:t>
      </w:r>
      <w:proofErr w:type="spellStart"/>
      <w:r>
        <w:rPr>
          <w:sz w:val="22"/>
          <w:szCs w:val="22"/>
          <w:lang w:val="lt-LT"/>
        </w:rPr>
        <w:t>linezolido</w:t>
      </w:r>
      <w:proofErr w:type="spellEnd"/>
      <w:r>
        <w:rPr>
          <w:sz w:val="22"/>
          <w:szCs w:val="22"/>
          <w:lang w:val="lt-LT"/>
        </w:rPr>
        <w:t xml:space="preserve">. 300 ml infuzinio tirpalo (1 maišelyje) yra 600 mg </w:t>
      </w:r>
      <w:proofErr w:type="spellStart"/>
      <w:r>
        <w:rPr>
          <w:sz w:val="22"/>
          <w:szCs w:val="22"/>
          <w:lang w:val="lt-LT"/>
        </w:rPr>
        <w:t>linezolido</w:t>
      </w:r>
      <w:proofErr w:type="spellEnd"/>
      <w:r>
        <w:rPr>
          <w:sz w:val="22"/>
          <w:szCs w:val="22"/>
          <w:lang w:val="lt-LT"/>
        </w:rPr>
        <w:t>.</w:t>
      </w:r>
    </w:p>
    <w:p w14:paraId="57EE98D0" w14:textId="77777777" w:rsidR="007A17F9" w:rsidRDefault="007A17F9" w:rsidP="007A17F9">
      <w:pP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</w:t>
      </w:r>
      <w:r>
        <w:rPr>
          <w:sz w:val="22"/>
          <w:szCs w:val="22"/>
          <w:lang w:val="lt-LT"/>
        </w:rPr>
        <w:tab/>
        <w:t xml:space="preserve">Pagalbinės medžiagos yra </w:t>
      </w:r>
      <w:r>
        <w:rPr>
          <w:bCs/>
          <w:sz w:val="22"/>
          <w:szCs w:val="22"/>
          <w:lang w:val="lt-LT"/>
        </w:rPr>
        <w:t xml:space="preserve">gliukozė </w:t>
      </w:r>
      <w:proofErr w:type="spellStart"/>
      <w:r>
        <w:rPr>
          <w:bCs/>
          <w:sz w:val="22"/>
          <w:szCs w:val="22"/>
          <w:lang w:val="lt-LT"/>
        </w:rPr>
        <w:t>monohidratas</w:t>
      </w:r>
      <w:proofErr w:type="spellEnd"/>
      <w:r>
        <w:rPr>
          <w:bCs/>
          <w:sz w:val="22"/>
          <w:szCs w:val="22"/>
          <w:lang w:val="lt-LT"/>
        </w:rPr>
        <w:t xml:space="preserve">, natrio citratas (E331), bevandenė citrinų rūgštis (E330), vandenilio chlorido rūgštis (E507) arba natrio </w:t>
      </w:r>
      <w:proofErr w:type="spellStart"/>
      <w:r>
        <w:rPr>
          <w:bCs/>
          <w:sz w:val="22"/>
          <w:szCs w:val="22"/>
          <w:lang w:val="lt-LT"/>
        </w:rPr>
        <w:t>hidroksidas</w:t>
      </w:r>
      <w:proofErr w:type="spellEnd"/>
      <w:r>
        <w:rPr>
          <w:bCs/>
          <w:sz w:val="22"/>
          <w:szCs w:val="22"/>
          <w:lang w:val="lt-LT"/>
        </w:rPr>
        <w:t xml:space="preserve"> (E524), injekcinis vanduo.</w:t>
      </w:r>
    </w:p>
    <w:p w14:paraId="776936CE" w14:textId="77777777" w:rsidR="007A17F9" w:rsidRDefault="007A17F9" w:rsidP="007A17F9">
      <w:pPr>
        <w:numPr>
          <w:ilvl w:val="12"/>
          <w:numId w:val="0"/>
        </w:numPr>
        <w:tabs>
          <w:tab w:val="left" w:pos="7655"/>
          <w:tab w:val="left" w:pos="9072"/>
        </w:tabs>
        <w:ind w:left="720" w:hanging="720"/>
        <w:rPr>
          <w:sz w:val="22"/>
          <w:szCs w:val="22"/>
          <w:lang w:val="lt-LT"/>
        </w:rPr>
      </w:pPr>
    </w:p>
    <w:p w14:paraId="346F6784" w14:textId="78EA3F3A" w:rsidR="007A17F9" w:rsidRPr="007A17F9" w:rsidRDefault="007A17F9" w:rsidP="007A17F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proofErr w:type="spellStart"/>
      <w:r>
        <w:rPr>
          <w:b/>
          <w:sz w:val="22"/>
          <w:szCs w:val="22"/>
          <w:lang w:val="lt-LT"/>
        </w:rPr>
        <w:t>Linezan</w:t>
      </w:r>
      <w:proofErr w:type="spellEnd"/>
      <w:r>
        <w:rPr>
          <w:b/>
          <w:sz w:val="22"/>
          <w:szCs w:val="22"/>
          <w:lang w:val="lt-LT"/>
        </w:rPr>
        <w:t xml:space="preserve"> išvaizda ir kiekis pakuotėje</w:t>
      </w:r>
    </w:p>
    <w:p w14:paraId="13D1703C" w14:textId="78DBF540" w:rsidR="006077C2" w:rsidRPr="007A17F9" w:rsidRDefault="007A17F9" w:rsidP="007A17F9">
      <w:pPr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Skaidrus infuzinis tirpalas, tiekiamas maišeliuose po 300 ml (600 mg </w:t>
      </w:r>
      <w:proofErr w:type="spellStart"/>
      <w:r>
        <w:rPr>
          <w:bCs/>
          <w:sz w:val="22"/>
          <w:szCs w:val="22"/>
          <w:lang w:val="lt-LT"/>
        </w:rPr>
        <w:t>linezolido</w:t>
      </w:r>
      <w:proofErr w:type="spellEnd"/>
      <w:r>
        <w:rPr>
          <w:bCs/>
          <w:sz w:val="22"/>
          <w:szCs w:val="22"/>
          <w:lang w:val="lt-LT"/>
        </w:rPr>
        <w:t>).</w:t>
      </w:r>
      <w:r w:rsidR="006077C2">
        <w:rPr>
          <w:bCs/>
          <w:sz w:val="22"/>
          <w:szCs w:val="22"/>
          <w:lang w:val="lt-LT"/>
        </w:rPr>
        <w:t xml:space="preserve"> Dėžutėje yra 1 arba 10 maišelių.</w:t>
      </w:r>
    </w:p>
    <w:p w14:paraId="14948D46" w14:textId="77777777" w:rsidR="007A17F9" w:rsidRDefault="007A17F9" w:rsidP="007A17F9">
      <w:pPr>
        <w:rPr>
          <w:bCs/>
          <w:sz w:val="22"/>
          <w:szCs w:val="22"/>
          <w:lang w:val="lt-LT"/>
        </w:rPr>
      </w:pPr>
    </w:p>
    <w:p w14:paraId="6A190ABB" w14:textId="2DAF1538" w:rsidR="007A17F9" w:rsidRPr="007A17F9" w:rsidRDefault="007A17F9" w:rsidP="007A17F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r w:rsidRPr="007A17F9">
        <w:rPr>
          <w:b/>
          <w:sz w:val="22"/>
          <w:szCs w:val="22"/>
          <w:lang w:val="lt-LT"/>
        </w:rPr>
        <w:t>Gamintojas</w:t>
      </w:r>
    </w:p>
    <w:p w14:paraId="5EDB0CD1" w14:textId="59BE75CC" w:rsidR="007A17F9" w:rsidRDefault="008256B8" w:rsidP="007A17F9">
      <w:pPr>
        <w:numPr>
          <w:ilvl w:val="12"/>
          <w:numId w:val="0"/>
        </w:numPr>
        <w:tabs>
          <w:tab w:val="left" w:pos="7655"/>
          <w:tab w:val="left" w:pos="9072"/>
        </w:tabs>
        <w:rPr>
          <w:rFonts w:eastAsiaTheme="minorHAnsi"/>
          <w:sz w:val="22"/>
          <w:szCs w:val="22"/>
          <w:lang w:val="en-US"/>
        </w:rPr>
      </w:pPr>
      <w:r w:rsidRPr="007A17F9">
        <w:rPr>
          <w:rFonts w:eastAsia="SimSun"/>
          <w:color w:val="00000A"/>
          <w:sz w:val="22"/>
          <w:szCs w:val="22"/>
          <w:lang w:eastAsia="ja-JP"/>
        </w:rPr>
        <w:t>ANFARM HELLAS S.A.,</w:t>
      </w:r>
      <w:r w:rsidRPr="007A17F9">
        <w:rPr>
          <w:color w:val="00000A"/>
          <w:sz w:val="22"/>
          <w:szCs w:val="22"/>
        </w:rPr>
        <w:t xml:space="preserve"> </w:t>
      </w:r>
      <w:r w:rsidRPr="007A17F9">
        <w:rPr>
          <w:rFonts w:eastAsia="SimSun"/>
          <w:color w:val="00000A"/>
          <w:sz w:val="22"/>
          <w:szCs w:val="22"/>
          <w:lang w:eastAsia="ja-JP"/>
        </w:rPr>
        <w:t>61st km NAT. RD. Athens-</w:t>
      </w:r>
      <w:proofErr w:type="spellStart"/>
      <w:r w:rsidRPr="007A17F9">
        <w:rPr>
          <w:rFonts w:eastAsia="SimSun"/>
          <w:color w:val="00000A"/>
          <w:sz w:val="22"/>
          <w:szCs w:val="22"/>
          <w:lang w:eastAsia="ja-JP"/>
        </w:rPr>
        <w:t>Lamia</w:t>
      </w:r>
      <w:proofErr w:type="spellEnd"/>
      <w:r w:rsidRPr="007A17F9">
        <w:rPr>
          <w:color w:val="00000A"/>
          <w:sz w:val="22"/>
          <w:szCs w:val="22"/>
        </w:rPr>
        <w:t xml:space="preserve">, </w:t>
      </w:r>
      <w:proofErr w:type="spellStart"/>
      <w:r w:rsidRPr="007A17F9">
        <w:rPr>
          <w:rFonts w:eastAsia="SimSun"/>
          <w:color w:val="00000A"/>
          <w:sz w:val="22"/>
          <w:szCs w:val="22"/>
          <w:lang w:eastAsia="ja-JP"/>
        </w:rPr>
        <w:t>Schimatari</w:t>
      </w:r>
      <w:proofErr w:type="spellEnd"/>
      <w:r w:rsidRPr="007A17F9">
        <w:rPr>
          <w:rFonts w:eastAsia="SimSun"/>
          <w:color w:val="00000A"/>
          <w:sz w:val="22"/>
          <w:szCs w:val="22"/>
          <w:lang w:eastAsia="ja-JP"/>
        </w:rPr>
        <w:t xml:space="preserve"> </w:t>
      </w:r>
      <w:proofErr w:type="spellStart"/>
      <w:r w:rsidRPr="007A17F9">
        <w:rPr>
          <w:rFonts w:eastAsia="SimSun"/>
          <w:color w:val="00000A"/>
          <w:sz w:val="22"/>
          <w:szCs w:val="22"/>
          <w:lang w:eastAsia="ja-JP"/>
        </w:rPr>
        <w:t>Viotias</w:t>
      </w:r>
      <w:proofErr w:type="spellEnd"/>
      <w:r w:rsidRPr="007A17F9">
        <w:rPr>
          <w:rFonts w:eastAsia="SimSun"/>
          <w:color w:val="00000A"/>
          <w:sz w:val="22"/>
          <w:szCs w:val="22"/>
          <w:lang w:eastAsia="ja-JP"/>
        </w:rPr>
        <w:t xml:space="preserve"> 32009,</w:t>
      </w:r>
      <w:r w:rsidRPr="007A17F9">
        <w:rPr>
          <w:color w:val="00000A"/>
          <w:sz w:val="22"/>
          <w:szCs w:val="22"/>
        </w:rPr>
        <w:t xml:space="preserve"> </w:t>
      </w:r>
      <w:proofErr w:type="spellStart"/>
      <w:r w:rsidRPr="007A17F9">
        <w:rPr>
          <w:rFonts w:eastAsia="SimSun"/>
          <w:color w:val="00000A"/>
          <w:sz w:val="22"/>
          <w:szCs w:val="22"/>
          <w:lang w:eastAsia="ja-JP"/>
        </w:rPr>
        <w:t>G</w:t>
      </w:r>
      <w:r w:rsidR="00582A59">
        <w:rPr>
          <w:rFonts w:eastAsia="SimSun"/>
          <w:color w:val="00000A"/>
          <w:sz w:val="22"/>
          <w:szCs w:val="22"/>
          <w:lang w:eastAsia="ja-JP"/>
        </w:rPr>
        <w:t>r</w:t>
      </w:r>
      <w:r w:rsidRPr="007A17F9">
        <w:rPr>
          <w:rFonts w:eastAsia="SimSun"/>
          <w:color w:val="00000A"/>
          <w:sz w:val="22"/>
          <w:szCs w:val="22"/>
          <w:lang w:eastAsia="ja-JP"/>
        </w:rPr>
        <w:t>aikija</w:t>
      </w:r>
      <w:proofErr w:type="spellEnd"/>
      <w:r w:rsidRPr="007A17F9">
        <w:rPr>
          <w:rFonts w:eastAsiaTheme="minorHAnsi"/>
          <w:sz w:val="22"/>
          <w:szCs w:val="22"/>
          <w:lang w:val="en-US"/>
        </w:rPr>
        <w:t xml:space="preserve"> </w:t>
      </w:r>
    </w:p>
    <w:p w14:paraId="0D950326" w14:textId="77777777" w:rsidR="00A64BE9" w:rsidRPr="007A17F9" w:rsidRDefault="00A64BE9" w:rsidP="007A17F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</w:p>
    <w:p w14:paraId="4A5E9E7F" w14:textId="77777777" w:rsidR="007A17F9" w:rsidRPr="007A17F9" w:rsidRDefault="007A17F9" w:rsidP="007A17F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  <w:r w:rsidRPr="007A17F9">
        <w:rPr>
          <w:b/>
          <w:sz w:val="22"/>
          <w:szCs w:val="22"/>
          <w:lang w:val="lt-LT"/>
        </w:rPr>
        <w:t xml:space="preserve">Lygiagretus importuotojas </w:t>
      </w:r>
    </w:p>
    <w:p w14:paraId="645AD992" w14:textId="69664F71" w:rsidR="007A17F9" w:rsidRDefault="008256B8" w:rsidP="007A17F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  <w:r w:rsidRPr="008256B8">
        <w:rPr>
          <w:bCs/>
          <w:sz w:val="22"/>
          <w:szCs w:val="22"/>
          <w:lang w:val="lt-LT"/>
        </w:rPr>
        <w:t>UAB „</w:t>
      </w:r>
      <w:proofErr w:type="spellStart"/>
      <w:r w:rsidRPr="008256B8">
        <w:rPr>
          <w:bCs/>
          <w:sz w:val="22"/>
          <w:szCs w:val="22"/>
          <w:lang w:val="lt-LT"/>
        </w:rPr>
        <w:t>Lex</w:t>
      </w:r>
      <w:proofErr w:type="spellEnd"/>
      <w:r w:rsidRPr="008256B8">
        <w:rPr>
          <w:bCs/>
          <w:sz w:val="22"/>
          <w:szCs w:val="22"/>
          <w:lang w:val="lt-LT"/>
        </w:rPr>
        <w:t xml:space="preserve"> ano“, Naugarduko g. 3, LT-03231 Vilnius, Lietuva</w:t>
      </w:r>
    </w:p>
    <w:p w14:paraId="0F11132C" w14:textId="77777777" w:rsidR="00801041" w:rsidRDefault="00801041" w:rsidP="007A17F9">
      <w:pPr>
        <w:numPr>
          <w:ilvl w:val="12"/>
          <w:numId w:val="0"/>
        </w:numPr>
        <w:tabs>
          <w:tab w:val="left" w:pos="7655"/>
          <w:tab w:val="left" w:pos="9072"/>
        </w:tabs>
        <w:rPr>
          <w:bCs/>
          <w:sz w:val="22"/>
          <w:szCs w:val="22"/>
          <w:lang w:val="lt-LT"/>
        </w:rPr>
      </w:pPr>
    </w:p>
    <w:p w14:paraId="4468C311" w14:textId="77777777" w:rsidR="00801041" w:rsidRPr="00295A48" w:rsidRDefault="00801041" w:rsidP="00801041">
      <w:pPr>
        <w:tabs>
          <w:tab w:val="left" w:pos="567"/>
        </w:tabs>
        <w:rPr>
          <w:b/>
          <w:bCs/>
          <w:noProof/>
          <w:sz w:val="22"/>
          <w:szCs w:val="22"/>
        </w:rPr>
      </w:pPr>
      <w:r w:rsidRPr="00295A48">
        <w:rPr>
          <w:b/>
          <w:bCs/>
          <w:noProof/>
          <w:sz w:val="22"/>
          <w:szCs w:val="22"/>
        </w:rPr>
        <w:t>Perpakavo</w:t>
      </w:r>
    </w:p>
    <w:p w14:paraId="02103201" w14:textId="77777777" w:rsidR="00801041" w:rsidRPr="00295A48" w:rsidRDefault="00801041" w:rsidP="00801041">
      <w:pPr>
        <w:tabs>
          <w:tab w:val="left" w:pos="567"/>
        </w:tabs>
        <w:rPr>
          <w:noProof/>
          <w:sz w:val="22"/>
          <w:szCs w:val="22"/>
        </w:rPr>
      </w:pPr>
      <w:r w:rsidRPr="00295A48">
        <w:rPr>
          <w:noProof/>
          <w:sz w:val="22"/>
          <w:szCs w:val="22"/>
        </w:rPr>
        <w:t xml:space="preserve">Lietuvos ir Norvegijos UAB „Norfachema“, Vytauto g. 6, LT-55175 Jonava, Lietuva </w:t>
      </w:r>
    </w:p>
    <w:p w14:paraId="425B0723" w14:textId="77777777" w:rsidR="00801041" w:rsidRPr="00295A48" w:rsidRDefault="00801041" w:rsidP="00801041">
      <w:pPr>
        <w:tabs>
          <w:tab w:val="left" w:pos="567"/>
        </w:tabs>
        <w:rPr>
          <w:noProof/>
          <w:sz w:val="22"/>
          <w:szCs w:val="22"/>
        </w:rPr>
      </w:pPr>
      <w:r w:rsidRPr="00295A48">
        <w:rPr>
          <w:noProof/>
          <w:sz w:val="22"/>
          <w:szCs w:val="22"/>
        </w:rPr>
        <w:t>arba</w:t>
      </w:r>
    </w:p>
    <w:p w14:paraId="5D7D1EFC" w14:textId="23B18458" w:rsidR="00801041" w:rsidRPr="00295A48" w:rsidRDefault="00801041" w:rsidP="00295A48">
      <w:pPr>
        <w:tabs>
          <w:tab w:val="left" w:pos="567"/>
        </w:tabs>
        <w:rPr>
          <w:noProof/>
          <w:sz w:val="22"/>
          <w:szCs w:val="22"/>
        </w:rPr>
      </w:pPr>
      <w:r w:rsidRPr="00295A48">
        <w:rPr>
          <w:noProof/>
          <w:sz w:val="22"/>
          <w:szCs w:val="22"/>
        </w:rPr>
        <w:t xml:space="preserve">UAB „ENTAFARMA“, Klonėnų vs. 1, LT-19156 Širvintų r. sav., Lietuva </w:t>
      </w:r>
    </w:p>
    <w:p w14:paraId="48CFE059" w14:textId="77777777" w:rsidR="00A64BE9" w:rsidRPr="007A17F9" w:rsidRDefault="00A64BE9" w:rsidP="007A17F9">
      <w:pPr>
        <w:numPr>
          <w:ilvl w:val="12"/>
          <w:numId w:val="0"/>
        </w:numPr>
        <w:tabs>
          <w:tab w:val="left" w:pos="7655"/>
          <w:tab w:val="left" w:pos="9072"/>
        </w:tabs>
        <w:rPr>
          <w:b/>
          <w:sz w:val="22"/>
          <w:szCs w:val="22"/>
          <w:lang w:val="lt-LT"/>
        </w:rPr>
      </w:pPr>
    </w:p>
    <w:p w14:paraId="1BFA6635" w14:textId="6A0A4977" w:rsidR="008256B8" w:rsidRPr="004B457E" w:rsidRDefault="007A17F9" w:rsidP="008256B8">
      <w:pPr>
        <w:rPr>
          <w:bCs/>
        </w:rPr>
      </w:pPr>
      <w:r w:rsidRPr="00A64BE9">
        <w:rPr>
          <w:b/>
          <w:sz w:val="22"/>
          <w:szCs w:val="22"/>
          <w:lang w:val="lt-LT"/>
        </w:rPr>
        <w:t>Registruotojas eksportuojančioje valstybėje yra</w:t>
      </w:r>
      <w:r w:rsidRPr="007A17F9">
        <w:rPr>
          <w:b/>
          <w:sz w:val="22"/>
          <w:szCs w:val="22"/>
          <w:lang w:val="lt-LT"/>
        </w:rPr>
        <w:t xml:space="preserve"> </w:t>
      </w:r>
      <w:r w:rsidR="004B457E" w:rsidRPr="004B457E">
        <w:rPr>
          <w:bCs/>
          <w:sz w:val="22"/>
          <w:szCs w:val="22"/>
          <w:lang w:val="lt-LT"/>
        </w:rPr>
        <w:t xml:space="preserve">ANPHARM HELLAS S.A. </w:t>
      </w:r>
      <w:proofErr w:type="spellStart"/>
      <w:r w:rsidR="004B457E" w:rsidRPr="004B457E">
        <w:rPr>
          <w:bCs/>
          <w:sz w:val="22"/>
          <w:szCs w:val="22"/>
          <w:lang w:val="lt-LT"/>
        </w:rPr>
        <w:t>Achaias</w:t>
      </w:r>
      <w:proofErr w:type="spellEnd"/>
      <w:r w:rsidR="004B457E" w:rsidRPr="004B457E">
        <w:rPr>
          <w:bCs/>
          <w:sz w:val="22"/>
          <w:szCs w:val="22"/>
          <w:lang w:val="lt-LT"/>
        </w:rPr>
        <w:t xml:space="preserve"> 4 &amp; </w:t>
      </w:r>
      <w:proofErr w:type="spellStart"/>
      <w:r w:rsidR="004B457E" w:rsidRPr="004B457E">
        <w:rPr>
          <w:bCs/>
          <w:sz w:val="22"/>
          <w:szCs w:val="22"/>
          <w:lang w:val="lt-LT"/>
        </w:rPr>
        <w:t>Troizinias</w:t>
      </w:r>
      <w:proofErr w:type="spellEnd"/>
      <w:r w:rsidR="004B457E" w:rsidRPr="004B457E">
        <w:rPr>
          <w:bCs/>
          <w:sz w:val="22"/>
          <w:szCs w:val="22"/>
          <w:lang w:val="lt-LT"/>
        </w:rPr>
        <w:t xml:space="preserve">, 14 564 </w:t>
      </w:r>
      <w:proofErr w:type="spellStart"/>
      <w:r w:rsidR="004B457E" w:rsidRPr="004B457E">
        <w:rPr>
          <w:bCs/>
          <w:sz w:val="22"/>
          <w:szCs w:val="22"/>
          <w:lang w:val="lt-LT"/>
        </w:rPr>
        <w:t>Kifisia</w:t>
      </w:r>
      <w:proofErr w:type="spellEnd"/>
      <w:r w:rsidR="004B457E" w:rsidRPr="004B457E">
        <w:rPr>
          <w:bCs/>
          <w:sz w:val="22"/>
          <w:szCs w:val="22"/>
          <w:lang w:val="lt-LT"/>
        </w:rPr>
        <w:t xml:space="preserve"> </w:t>
      </w:r>
      <w:proofErr w:type="spellStart"/>
      <w:r w:rsidR="004B457E" w:rsidRPr="004B457E">
        <w:rPr>
          <w:bCs/>
          <w:sz w:val="22"/>
          <w:szCs w:val="22"/>
          <w:lang w:val="lt-LT"/>
        </w:rPr>
        <w:t>Attica</w:t>
      </w:r>
      <w:proofErr w:type="spellEnd"/>
      <w:r w:rsidR="004B457E" w:rsidRPr="004B457E">
        <w:rPr>
          <w:bCs/>
          <w:sz w:val="22"/>
          <w:szCs w:val="22"/>
          <w:lang w:val="lt-LT"/>
        </w:rPr>
        <w:t>, Graikija</w:t>
      </w:r>
      <w:r w:rsidR="004B457E">
        <w:rPr>
          <w:bCs/>
          <w:sz w:val="22"/>
          <w:szCs w:val="22"/>
          <w:lang w:val="lt-LT"/>
        </w:rPr>
        <w:t>.</w:t>
      </w:r>
    </w:p>
    <w:p w14:paraId="572130FB" w14:textId="77777777" w:rsidR="007A17F9" w:rsidRDefault="007A17F9" w:rsidP="007A17F9">
      <w:pPr>
        <w:numPr>
          <w:ilvl w:val="12"/>
          <w:numId w:val="0"/>
        </w:numPr>
        <w:tabs>
          <w:tab w:val="left" w:pos="7655"/>
          <w:tab w:val="left" w:pos="9072"/>
        </w:tabs>
        <w:jc w:val="both"/>
        <w:rPr>
          <w:bCs/>
          <w:i/>
          <w:sz w:val="22"/>
          <w:szCs w:val="22"/>
          <w:lang w:val="lt-LT"/>
        </w:rPr>
      </w:pPr>
    </w:p>
    <w:p w14:paraId="2F60F70F" w14:textId="59E3ED6E" w:rsidR="007A17F9" w:rsidRDefault="007A17F9" w:rsidP="007A17F9">
      <w:pPr>
        <w:numPr>
          <w:ilvl w:val="12"/>
          <w:numId w:val="0"/>
        </w:numPr>
        <w:tabs>
          <w:tab w:val="left" w:pos="7655"/>
          <w:tab w:val="left" w:pos="9072"/>
        </w:tabs>
        <w:jc w:val="both"/>
        <w:rPr>
          <w:bCs/>
          <w:i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Šis pakuotės lapelis</w:t>
      </w:r>
      <w:r>
        <w:rPr>
          <w:b/>
          <w:sz w:val="22"/>
          <w:szCs w:val="22"/>
          <w:lang w:val="lt-LT"/>
        </w:rPr>
        <w:t xml:space="preserve"> paskutinį kartą peržiūrėtas</w:t>
      </w:r>
      <w:r w:rsidR="000D50DC">
        <w:rPr>
          <w:b/>
          <w:sz w:val="22"/>
          <w:szCs w:val="22"/>
          <w:lang w:val="lt-LT"/>
        </w:rPr>
        <w:t xml:space="preserve"> 2025-08-21.</w:t>
      </w:r>
      <w:bookmarkStart w:id="15" w:name="_GoBack"/>
      <w:bookmarkEnd w:id="15"/>
    </w:p>
    <w:p w14:paraId="35F2C72D" w14:textId="77777777" w:rsidR="007A17F9" w:rsidRDefault="007A17F9" w:rsidP="007A17F9">
      <w:pPr>
        <w:rPr>
          <w:b/>
          <w:sz w:val="22"/>
          <w:szCs w:val="22"/>
          <w:lang w:val="lt-LT"/>
        </w:rPr>
      </w:pPr>
    </w:p>
    <w:p w14:paraId="3DCFE330" w14:textId="5DD6288B" w:rsidR="007A17F9" w:rsidRDefault="007A17F9" w:rsidP="007A17F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  <w:lang w:val="lt-LT"/>
        </w:rPr>
        <w:t xml:space="preserve"> </w:t>
      </w:r>
      <w:r w:rsidR="006077C2"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val="lt-LT"/>
        </w:rPr>
        <w:t>.</w:t>
      </w:r>
    </w:p>
    <w:p w14:paraId="62BB662D" w14:textId="14C79A89" w:rsidR="00351B13" w:rsidRPr="00251BED" w:rsidRDefault="00351B13">
      <w:pPr>
        <w:rPr>
          <w:lang w:val="lt-LT"/>
        </w:rPr>
      </w:pPr>
    </w:p>
    <w:p w14:paraId="4880344A" w14:textId="32CA5546" w:rsidR="003E738F" w:rsidRPr="007E0EA4" w:rsidRDefault="00A64BE9" w:rsidP="008256B8">
      <w:pPr>
        <w:numPr>
          <w:ilvl w:val="12"/>
          <w:numId w:val="0"/>
        </w:numPr>
        <w:tabs>
          <w:tab w:val="left" w:pos="7655"/>
          <w:tab w:val="left" w:pos="9072"/>
        </w:tabs>
        <w:jc w:val="both"/>
        <w:rPr>
          <w:bCs/>
          <w:i/>
          <w:sz w:val="22"/>
          <w:szCs w:val="22"/>
          <w:lang w:val="lt-LT"/>
        </w:rPr>
      </w:pPr>
      <w:r w:rsidRPr="007E0EA4">
        <w:rPr>
          <w:bCs/>
          <w:i/>
          <w:sz w:val="22"/>
          <w:szCs w:val="22"/>
          <w:lang w:val="lt-LT"/>
        </w:rPr>
        <w:t>Lygiagrečiai importuojamas vaistas nuo referencinio</w:t>
      </w:r>
      <w:r w:rsidR="008914A5">
        <w:rPr>
          <w:bCs/>
          <w:i/>
          <w:sz w:val="22"/>
          <w:szCs w:val="22"/>
          <w:lang w:val="lt-LT"/>
        </w:rPr>
        <w:t xml:space="preserve"> vaisto</w:t>
      </w:r>
      <w:r w:rsidRPr="007E0EA4">
        <w:rPr>
          <w:bCs/>
          <w:i/>
          <w:sz w:val="22"/>
          <w:szCs w:val="22"/>
          <w:lang w:val="lt-LT"/>
        </w:rPr>
        <w:t xml:space="preserve"> skiriasi</w:t>
      </w:r>
      <w:r w:rsidR="00F05D64" w:rsidRPr="007E0EA4">
        <w:rPr>
          <w:bCs/>
          <w:i/>
          <w:sz w:val="22"/>
          <w:szCs w:val="22"/>
          <w:lang w:val="lt-LT"/>
        </w:rPr>
        <w:t xml:space="preserve"> </w:t>
      </w:r>
      <w:r w:rsidRPr="007E0EA4">
        <w:rPr>
          <w:bCs/>
          <w:i/>
          <w:sz w:val="22"/>
          <w:szCs w:val="22"/>
          <w:lang w:val="lt-LT"/>
        </w:rPr>
        <w:t>laikymo sąlygomis (</w:t>
      </w:r>
      <w:r w:rsidR="00F05D64" w:rsidRPr="00295A48">
        <w:rPr>
          <w:bCs/>
          <w:i/>
          <w:sz w:val="22"/>
          <w:szCs w:val="22"/>
          <w:lang w:val="lt-LT"/>
        </w:rPr>
        <w:t>lygiagrečiai importuojamą</w:t>
      </w:r>
      <w:r w:rsidRPr="007E0EA4">
        <w:rPr>
          <w:bCs/>
          <w:i/>
          <w:sz w:val="22"/>
          <w:szCs w:val="22"/>
          <w:lang w:val="lt-LT"/>
        </w:rPr>
        <w:t xml:space="preserve"> vaistą papildomai saugoti nuo šviesos)</w:t>
      </w:r>
      <w:r w:rsidRPr="00295A48">
        <w:rPr>
          <w:bCs/>
          <w:i/>
          <w:sz w:val="22"/>
          <w:szCs w:val="22"/>
          <w:lang w:val="lt-LT"/>
        </w:rPr>
        <w:t xml:space="preserve">, </w:t>
      </w:r>
      <w:r w:rsidRPr="007E0EA4">
        <w:rPr>
          <w:bCs/>
          <w:i/>
          <w:sz w:val="22"/>
          <w:szCs w:val="22"/>
          <w:lang w:val="lt-LT"/>
        </w:rPr>
        <w:t>pagalbinėmis medžiagomis (</w:t>
      </w:r>
      <w:r w:rsidR="00F05D64" w:rsidRPr="00295A48">
        <w:rPr>
          <w:bCs/>
          <w:i/>
          <w:sz w:val="22"/>
          <w:szCs w:val="22"/>
          <w:lang w:val="lt-LT"/>
        </w:rPr>
        <w:t>lygiagrečiai importuojamo</w:t>
      </w:r>
      <w:r w:rsidRPr="007E0EA4">
        <w:rPr>
          <w:bCs/>
          <w:i/>
          <w:sz w:val="22"/>
          <w:szCs w:val="22"/>
          <w:lang w:val="lt-LT"/>
        </w:rPr>
        <w:t xml:space="preserve"> vaisto sudėtyje</w:t>
      </w:r>
      <w:r w:rsidR="00F05D64" w:rsidRPr="007E0EA4">
        <w:rPr>
          <w:bCs/>
          <w:i/>
          <w:sz w:val="22"/>
          <w:szCs w:val="22"/>
          <w:lang w:val="lt-LT"/>
        </w:rPr>
        <w:t xml:space="preserve"> </w:t>
      </w:r>
      <w:r w:rsidRPr="007E0EA4">
        <w:rPr>
          <w:bCs/>
          <w:i/>
          <w:sz w:val="22"/>
          <w:szCs w:val="22"/>
          <w:lang w:val="lt-LT"/>
        </w:rPr>
        <w:t xml:space="preserve">gali būti vandenilio chlorido rūgšties arba natrio </w:t>
      </w:r>
      <w:proofErr w:type="spellStart"/>
      <w:r w:rsidRPr="007E0EA4">
        <w:rPr>
          <w:bCs/>
          <w:i/>
          <w:sz w:val="22"/>
          <w:szCs w:val="22"/>
          <w:lang w:val="lt-LT"/>
        </w:rPr>
        <w:t>hidroksido</w:t>
      </w:r>
      <w:proofErr w:type="spellEnd"/>
      <w:r w:rsidRPr="007E0EA4">
        <w:rPr>
          <w:bCs/>
          <w:i/>
          <w:sz w:val="22"/>
          <w:szCs w:val="22"/>
          <w:lang w:val="lt-LT"/>
        </w:rPr>
        <w:t xml:space="preserve">, </w:t>
      </w:r>
      <w:r w:rsidR="00F05D64" w:rsidRPr="00295A48">
        <w:rPr>
          <w:bCs/>
          <w:i/>
          <w:sz w:val="22"/>
          <w:szCs w:val="22"/>
          <w:lang w:val="lt-LT"/>
        </w:rPr>
        <w:t>referencinio</w:t>
      </w:r>
      <w:r w:rsidRPr="007E0EA4">
        <w:rPr>
          <w:bCs/>
          <w:i/>
          <w:sz w:val="22"/>
          <w:szCs w:val="22"/>
          <w:lang w:val="lt-LT"/>
        </w:rPr>
        <w:t xml:space="preserve"> vaisto sudėtyje yra natrio </w:t>
      </w:r>
      <w:proofErr w:type="spellStart"/>
      <w:r w:rsidRPr="007E0EA4">
        <w:rPr>
          <w:bCs/>
          <w:i/>
          <w:sz w:val="22"/>
          <w:szCs w:val="22"/>
          <w:lang w:val="lt-LT"/>
        </w:rPr>
        <w:t>hidroksido</w:t>
      </w:r>
      <w:proofErr w:type="spellEnd"/>
      <w:r w:rsidRPr="007E0EA4">
        <w:rPr>
          <w:bCs/>
          <w:i/>
          <w:sz w:val="22"/>
          <w:szCs w:val="22"/>
          <w:lang w:val="lt-LT"/>
        </w:rPr>
        <w:t xml:space="preserve"> ir vandenilio chlorido rūgšties</w:t>
      </w:r>
      <w:r w:rsidR="00F05D64" w:rsidRPr="007E0EA4">
        <w:rPr>
          <w:bCs/>
          <w:i/>
          <w:sz w:val="22"/>
          <w:szCs w:val="22"/>
          <w:lang w:val="lt-LT"/>
        </w:rPr>
        <w:t>)</w:t>
      </w:r>
      <w:r w:rsidRPr="007E0EA4">
        <w:rPr>
          <w:bCs/>
          <w:i/>
          <w:sz w:val="22"/>
          <w:szCs w:val="22"/>
          <w:lang w:val="lt-LT"/>
        </w:rPr>
        <w:t xml:space="preserve">, </w:t>
      </w:r>
      <w:proofErr w:type="spellStart"/>
      <w:r w:rsidRPr="007E0EA4">
        <w:rPr>
          <w:bCs/>
          <w:i/>
          <w:sz w:val="22"/>
          <w:szCs w:val="22"/>
          <w:lang w:val="lt-LT"/>
        </w:rPr>
        <w:t>dozuočių</w:t>
      </w:r>
      <w:proofErr w:type="spellEnd"/>
      <w:r w:rsidRPr="007E0EA4">
        <w:rPr>
          <w:bCs/>
          <w:i/>
          <w:sz w:val="22"/>
          <w:szCs w:val="22"/>
          <w:lang w:val="lt-LT"/>
        </w:rPr>
        <w:t xml:space="preserve"> skaičiumi pakuotėje (</w:t>
      </w:r>
      <w:r w:rsidR="00F05D64" w:rsidRPr="00295A48">
        <w:rPr>
          <w:bCs/>
          <w:i/>
          <w:sz w:val="22"/>
          <w:szCs w:val="22"/>
          <w:lang w:val="lt-LT"/>
        </w:rPr>
        <w:t>lygiagrečiai importuojamas vaistas papildomai tiekiamas N1 pakuotėmis</w:t>
      </w:r>
      <w:r w:rsidRPr="007E0EA4">
        <w:rPr>
          <w:bCs/>
          <w:i/>
          <w:sz w:val="22"/>
          <w:szCs w:val="22"/>
          <w:lang w:val="lt-LT"/>
        </w:rPr>
        <w:t>).</w:t>
      </w:r>
    </w:p>
    <w:sectPr w:rsidR="003E738F" w:rsidRPr="007E0EA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2625E3"/>
    <w:multiLevelType w:val="hybridMultilevel"/>
    <w:tmpl w:val="C0E46E58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7480"/>
    <w:multiLevelType w:val="hybridMultilevel"/>
    <w:tmpl w:val="30CC4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7A86"/>
    <w:multiLevelType w:val="hybridMultilevel"/>
    <w:tmpl w:val="62DE5808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CE9"/>
    <w:multiLevelType w:val="hybridMultilevel"/>
    <w:tmpl w:val="6AB2CEBC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77620"/>
    <w:multiLevelType w:val="hybridMultilevel"/>
    <w:tmpl w:val="207EDD4C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130"/>
    <w:multiLevelType w:val="hybridMultilevel"/>
    <w:tmpl w:val="30CC470A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E4306"/>
    <w:multiLevelType w:val="hybridMultilevel"/>
    <w:tmpl w:val="E3001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4F9C"/>
    <w:multiLevelType w:val="hybridMultilevel"/>
    <w:tmpl w:val="A8ECF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27BA6"/>
    <w:multiLevelType w:val="hybridMultilevel"/>
    <w:tmpl w:val="A8ECF40E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23109"/>
    <w:multiLevelType w:val="hybridMultilevel"/>
    <w:tmpl w:val="AEE29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87570"/>
    <w:multiLevelType w:val="hybridMultilevel"/>
    <w:tmpl w:val="208E6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455FB"/>
    <w:multiLevelType w:val="hybridMultilevel"/>
    <w:tmpl w:val="7EAA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468F3"/>
    <w:multiLevelType w:val="hybridMultilevel"/>
    <w:tmpl w:val="00E005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1B8B"/>
    <w:multiLevelType w:val="hybridMultilevel"/>
    <w:tmpl w:val="99F6087A"/>
    <w:lvl w:ilvl="0" w:tplc="146CE8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18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2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3"/>
  </w:num>
  <w:num w:numId="5">
    <w:abstractNumId w:val="4"/>
  </w:num>
  <w:num w:numId="6">
    <w:abstractNumId w:val="5"/>
  </w:num>
  <w:num w:numId="7">
    <w:abstractNumId w:val="15"/>
  </w:num>
  <w:num w:numId="8">
    <w:abstractNumId w:val="9"/>
  </w:num>
  <w:num w:numId="9">
    <w:abstractNumId w:val="8"/>
  </w:num>
  <w:num w:numId="10">
    <w:abstractNumId w:val="12"/>
  </w:num>
  <w:num w:numId="11">
    <w:abstractNumId w:val="7"/>
  </w:num>
  <w:num w:numId="12">
    <w:abstractNumId w:val="6"/>
  </w:num>
  <w:num w:numId="13">
    <w:abstractNumId w:val="1"/>
  </w:num>
  <w:num w:numId="14">
    <w:abstractNumId w:val="11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FE"/>
    <w:rsid w:val="000141A7"/>
    <w:rsid w:val="00014BC3"/>
    <w:rsid w:val="00034623"/>
    <w:rsid w:val="0009043F"/>
    <w:rsid w:val="000D50DC"/>
    <w:rsid w:val="000F189F"/>
    <w:rsid w:val="00100FB8"/>
    <w:rsid w:val="001375AE"/>
    <w:rsid w:val="001539B2"/>
    <w:rsid w:val="00162FC0"/>
    <w:rsid w:val="001C4900"/>
    <w:rsid w:val="001F2445"/>
    <w:rsid w:val="00251BED"/>
    <w:rsid w:val="0028703C"/>
    <w:rsid w:val="00295A48"/>
    <w:rsid w:val="002F239D"/>
    <w:rsid w:val="002F690D"/>
    <w:rsid w:val="00351B13"/>
    <w:rsid w:val="00353BCB"/>
    <w:rsid w:val="003E738F"/>
    <w:rsid w:val="003F6A78"/>
    <w:rsid w:val="00405D09"/>
    <w:rsid w:val="00476D6B"/>
    <w:rsid w:val="004A3F1C"/>
    <w:rsid w:val="004B457E"/>
    <w:rsid w:val="004B54FE"/>
    <w:rsid w:val="004D1259"/>
    <w:rsid w:val="00516F16"/>
    <w:rsid w:val="00582A59"/>
    <w:rsid w:val="006077C2"/>
    <w:rsid w:val="006258FD"/>
    <w:rsid w:val="00646B12"/>
    <w:rsid w:val="0067488A"/>
    <w:rsid w:val="007922E2"/>
    <w:rsid w:val="007A17F9"/>
    <w:rsid w:val="007E0EA4"/>
    <w:rsid w:val="00801041"/>
    <w:rsid w:val="008256B8"/>
    <w:rsid w:val="008914A5"/>
    <w:rsid w:val="008F0EF8"/>
    <w:rsid w:val="00906181"/>
    <w:rsid w:val="009A311F"/>
    <w:rsid w:val="009A66E6"/>
    <w:rsid w:val="00A34F0D"/>
    <w:rsid w:val="00A64BE9"/>
    <w:rsid w:val="00AC2997"/>
    <w:rsid w:val="00BA6D86"/>
    <w:rsid w:val="00DA02EE"/>
    <w:rsid w:val="00DA22D4"/>
    <w:rsid w:val="00DC5AB4"/>
    <w:rsid w:val="00DF0BDE"/>
    <w:rsid w:val="00E2161B"/>
    <w:rsid w:val="00E34322"/>
    <w:rsid w:val="00E462A9"/>
    <w:rsid w:val="00EB25F8"/>
    <w:rsid w:val="00EB520E"/>
    <w:rsid w:val="00EC3D10"/>
    <w:rsid w:val="00F05D64"/>
    <w:rsid w:val="00F86AFF"/>
    <w:rsid w:val="00FA6AF1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744EC"/>
  <w15:chartTrackingRefBased/>
  <w15:docId w15:val="{6724FCF1-DAAA-477E-9948-A39A4F9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A17F9"/>
    <w:pPr>
      <w:keepNext/>
      <w:jc w:val="center"/>
      <w:outlineLvl w:val="0"/>
    </w:pPr>
    <w:rPr>
      <w:b/>
      <w:bCs/>
      <w:lang w:val="lt-LT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17F9"/>
    <w:pPr>
      <w:keepNext/>
      <w:outlineLvl w:val="3"/>
    </w:pPr>
    <w:rPr>
      <w:color w:val="FF0000"/>
      <w:sz w:val="22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17F9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semiHidden/>
    <w:rsid w:val="007A17F9"/>
    <w:rPr>
      <w:rFonts w:ascii="Times New Roman" w:eastAsia="Times New Roman" w:hAnsi="Times New Roman" w:cs="Times New Roman"/>
      <w:color w:val="FF0000"/>
      <w:szCs w:val="20"/>
      <w:u w:val="single"/>
      <w:lang w:val="en-AU"/>
    </w:rPr>
  </w:style>
  <w:style w:type="character" w:styleId="Hyperlink">
    <w:name w:val="Hyperlink"/>
    <w:uiPriority w:val="99"/>
    <w:unhideWhenUsed/>
    <w:rsid w:val="007A17F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7A17F9"/>
    <w:pPr>
      <w:jc w:val="both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7A17F9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semiHidden/>
    <w:unhideWhenUsed/>
    <w:rsid w:val="007A17F9"/>
    <w:pPr>
      <w:snapToGrid w:val="0"/>
    </w:pPr>
    <w:rPr>
      <w:b/>
      <w:color w:val="FF0000"/>
      <w:sz w:val="22"/>
      <w:szCs w:val="20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7A17F9"/>
    <w:rPr>
      <w:rFonts w:ascii="Times New Roman" w:eastAsia="Times New Roman" w:hAnsi="Times New Roman" w:cs="Times New Roman"/>
      <w:b/>
      <w:color w:val="FF0000"/>
      <w:szCs w:val="20"/>
      <w:u w:val="single"/>
    </w:rPr>
  </w:style>
  <w:style w:type="character" w:customStyle="1" w:styleId="BTEMEASMCAChar">
    <w:name w:val="BT EMEA_SMCA Char"/>
    <w:link w:val="BTEMEASMCA"/>
    <w:locked/>
    <w:rsid w:val="00EC3D10"/>
    <w:rPr>
      <w:rFonts w:ascii="Times New Roman" w:eastAsia="Times New Roman" w:hAnsi="Times New Roman" w:cs="Times New Roman"/>
      <w:noProof/>
      <w:lang w:val="lt-LT"/>
    </w:rPr>
  </w:style>
  <w:style w:type="paragraph" w:customStyle="1" w:styleId="BTEMEASMCA">
    <w:name w:val="BT EMEA_SMCA"/>
    <w:basedOn w:val="Normal"/>
    <w:link w:val="BTEMEASMCAChar"/>
    <w:autoRedefine/>
    <w:rsid w:val="00EC3D10"/>
    <w:rPr>
      <w:noProof/>
      <w:sz w:val="22"/>
      <w:szCs w:val="22"/>
      <w:lang w:val="lt-LT"/>
    </w:rPr>
  </w:style>
  <w:style w:type="character" w:customStyle="1" w:styleId="TTEMEASMCAChar">
    <w:name w:val="TT EMEA_SMCA Char"/>
    <w:link w:val="TTEMEASMCA"/>
    <w:locked/>
    <w:rsid w:val="00EC3D10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Heading1"/>
    <w:link w:val="TTEMEASMCAChar"/>
    <w:autoRedefine/>
    <w:rsid w:val="00EC3D10"/>
    <w:pPr>
      <w:keepNext w:val="0"/>
      <w:tabs>
        <w:tab w:val="left" w:pos="567"/>
      </w:tabs>
      <w:ind w:left="567" w:hanging="567"/>
    </w:pPr>
    <w:rPr>
      <w:bCs w:val="0"/>
      <w:caps/>
      <w:sz w:val="22"/>
      <w:szCs w:val="22"/>
      <w:lang w:val="en-US"/>
    </w:rPr>
  </w:style>
  <w:style w:type="paragraph" w:customStyle="1" w:styleId="PI-1labEMEASMCA">
    <w:name w:val="PI-1_lab EMEA_SMCA"/>
    <w:basedOn w:val="Normal"/>
    <w:autoRedefine/>
    <w:rsid w:val="007A17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  <w:lang w:val="lt-LT"/>
    </w:rPr>
  </w:style>
  <w:style w:type="paragraph" w:customStyle="1" w:styleId="Default">
    <w:name w:val="Default"/>
    <w:rsid w:val="007A17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3E738F"/>
    <w:pPr>
      <w:ind w:left="720"/>
      <w:contextualSpacing/>
    </w:pPr>
  </w:style>
  <w:style w:type="paragraph" w:styleId="Revision">
    <w:name w:val="Revision"/>
    <w:hidden/>
    <w:uiPriority w:val="99"/>
    <w:semiHidden/>
    <w:rsid w:val="00DA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6B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39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DA2E3B22CB4963BF4406396BD5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9751-4FBB-4D86-9713-87DB4B2A8BAF}"/>
      </w:docPartPr>
      <w:docPartBody>
        <w:p w:rsidR="00000000" w:rsidRDefault="00F44D56" w:rsidP="00F44D56">
          <w:pPr>
            <w:pStyle w:val="38DA2E3B22CB4963BF4406396BD5A026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56"/>
    <w:rsid w:val="00F4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D56"/>
  </w:style>
  <w:style w:type="paragraph" w:customStyle="1" w:styleId="38DA2E3B22CB4963BF4406396BD5A026">
    <w:name w:val="38DA2E3B22CB4963BF4406396BD5A026"/>
    <w:rsid w:val="00F44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2772</Words>
  <Characters>19995</Characters>
  <Application>Microsoft Office Word</Application>
  <DocSecurity>0</DocSecurity>
  <Lines>166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Vygailė Pundzaitė | Lexano</dc:creator>
  <cp:keywords/>
  <dc:description/>
  <cp:lastModifiedBy>Božena Kuntelija</cp:lastModifiedBy>
  <cp:revision>5</cp:revision>
  <dcterms:created xsi:type="dcterms:W3CDTF">2025-08-22T09:23:00Z</dcterms:created>
  <dcterms:modified xsi:type="dcterms:W3CDTF">2025-08-22T09:34:00Z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68f0925d-bcdd-4a8e-9486-b502204e3e9d</vt:lpwstr>
  </property>
</Properties>
</file>