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7DE9D" w14:textId="77777777" w:rsidR="0086262A" w:rsidRPr="00D328EA" w:rsidRDefault="0086262A" w:rsidP="002C599E">
      <w:pPr>
        <w:spacing w:after="0" w:line="240" w:lineRule="auto"/>
        <w:jc w:val="center"/>
        <w:rPr>
          <w:rFonts w:ascii="Times New Roman" w:eastAsia="Times New Roman" w:hAnsi="Times New Roman"/>
        </w:rPr>
      </w:pPr>
    </w:p>
    <w:p w14:paraId="0C640C33" w14:textId="77777777" w:rsidR="0086262A" w:rsidRPr="00D328EA" w:rsidRDefault="0086262A" w:rsidP="002C599E">
      <w:pPr>
        <w:spacing w:after="0" w:line="240" w:lineRule="auto"/>
        <w:jc w:val="center"/>
        <w:rPr>
          <w:rFonts w:ascii="Times New Roman" w:eastAsia="Times New Roman" w:hAnsi="Times New Roman"/>
        </w:rPr>
      </w:pPr>
    </w:p>
    <w:p w14:paraId="7534A7DD" w14:textId="77777777" w:rsidR="0086262A" w:rsidRPr="00D328EA" w:rsidRDefault="0086262A" w:rsidP="002C599E">
      <w:pPr>
        <w:spacing w:after="0" w:line="240" w:lineRule="auto"/>
        <w:jc w:val="center"/>
        <w:rPr>
          <w:rFonts w:ascii="Times New Roman" w:eastAsia="Times New Roman" w:hAnsi="Times New Roman"/>
        </w:rPr>
      </w:pPr>
    </w:p>
    <w:p w14:paraId="0018B0FD" w14:textId="77777777" w:rsidR="0086262A" w:rsidRPr="00D328EA" w:rsidRDefault="0086262A" w:rsidP="002C599E">
      <w:pPr>
        <w:spacing w:after="0" w:line="240" w:lineRule="auto"/>
        <w:jc w:val="center"/>
        <w:rPr>
          <w:rFonts w:ascii="Times New Roman" w:eastAsia="Times New Roman" w:hAnsi="Times New Roman"/>
        </w:rPr>
      </w:pPr>
    </w:p>
    <w:p w14:paraId="4E4A9C5F" w14:textId="77777777" w:rsidR="0086262A" w:rsidRPr="00D328EA" w:rsidRDefault="0086262A" w:rsidP="002C599E">
      <w:pPr>
        <w:spacing w:after="0" w:line="240" w:lineRule="auto"/>
        <w:jc w:val="center"/>
        <w:rPr>
          <w:rFonts w:ascii="Times New Roman" w:eastAsia="Times New Roman" w:hAnsi="Times New Roman"/>
        </w:rPr>
      </w:pPr>
    </w:p>
    <w:p w14:paraId="1F5DC6C6" w14:textId="77777777" w:rsidR="0086262A" w:rsidRPr="00D328EA" w:rsidRDefault="0086262A" w:rsidP="002C599E">
      <w:pPr>
        <w:spacing w:after="0" w:line="240" w:lineRule="auto"/>
        <w:jc w:val="center"/>
        <w:rPr>
          <w:rFonts w:ascii="Times New Roman" w:eastAsia="Times New Roman" w:hAnsi="Times New Roman"/>
        </w:rPr>
      </w:pPr>
    </w:p>
    <w:p w14:paraId="6B9F6E5F" w14:textId="77777777" w:rsidR="0086262A" w:rsidRPr="00D328EA" w:rsidRDefault="0086262A" w:rsidP="002C599E">
      <w:pPr>
        <w:spacing w:after="0" w:line="240" w:lineRule="auto"/>
        <w:jc w:val="center"/>
        <w:rPr>
          <w:rFonts w:ascii="Times New Roman" w:eastAsia="Times New Roman" w:hAnsi="Times New Roman"/>
        </w:rPr>
      </w:pPr>
    </w:p>
    <w:p w14:paraId="5E5A278C" w14:textId="77777777" w:rsidR="0086262A" w:rsidRPr="00D328EA" w:rsidRDefault="0086262A" w:rsidP="002C599E">
      <w:pPr>
        <w:spacing w:after="0" w:line="240" w:lineRule="auto"/>
        <w:jc w:val="center"/>
        <w:rPr>
          <w:rFonts w:ascii="Times New Roman" w:eastAsia="Times New Roman" w:hAnsi="Times New Roman"/>
        </w:rPr>
      </w:pPr>
    </w:p>
    <w:p w14:paraId="43AC1B92" w14:textId="77777777" w:rsidR="0086262A" w:rsidRPr="00D328EA" w:rsidRDefault="0086262A" w:rsidP="002C599E">
      <w:pPr>
        <w:spacing w:after="0" w:line="240" w:lineRule="auto"/>
        <w:jc w:val="center"/>
        <w:rPr>
          <w:rFonts w:ascii="Times New Roman" w:eastAsia="Times New Roman" w:hAnsi="Times New Roman"/>
        </w:rPr>
      </w:pPr>
    </w:p>
    <w:p w14:paraId="3CAA9797" w14:textId="77777777" w:rsidR="0086262A" w:rsidRPr="00D328EA" w:rsidRDefault="0086262A" w:rsidP="002C599E">
      <w:pPr>
        <w:spacing w:after="0" w:line="240" w:lineRule="auto"/>
        <w:jc w:val="center"/>
        <w:rPr>
          <w:rFonts w:ascii="Times New Roman" w:eastAsia="Times New Roman" w:hAnsi="Times New Roman"/>
        </w:rPr>
      </w:pPr>
    </w:p>
    <w:p w14:paraId="778656BE" w14:textId="77777777" w:rsidR="0086262A" w:rsidRPr="00D328EA" w:rsidRDefault="0086262A" w:rsidP="002C599E">
      <w:pPr>
        <w:spacing w:after="0" w:line="240" w:lineRule="auto"/>
        <w:jc w:val="center"/>
        <w:rPr>
          <w:rFonts w:ascii="Times New Roman" w:eastAsia="Times New Roman" w:hAnsi="Times New Roman"/>
        </w:rPr>
      </w:pPr>
    </w:p>
    <w:p w14:paraId="77BA9D86" w14:textId="77777777" w:rsidR="0086262A" w:rsidRPr="00D328EA" w:rsidRDefault="0086262A" w:rsidP="002C599E">
      <w:pPr>
        <w:spacing w:after="0" w:line="240" w:lineRule="auto"/>
        <w:jc w:val="center"/>
        <w:rPr>
          <w:rFonts w:ascii="Times New Roman" w:eastAsia="Times New Roman" w:hAnsi="Times New Roman"/>
        </w:rPr>
      </w:pPr>
    </w:p>
    <w:p w14:paraId="4D3A0A1A" w14:textId="77777777" w:rsidR="0086262A" w:rsidRPr="00D328EA" w:rsidRDefault="0086262A" w:rsidP="002C599E">
      <w:pPr>
        <w:spacing w:after="0" w:line="240" w:lineRule="auto"/>
        <w:jc w:val="center"/>
        <w:rPr>
          <w:rFonts w:ascii="Times New Roman" w:eastAsia="Times New Roman" w:hAnsi="Times New Roman"/>
        </w:rPr>
      </w:pPr>
    </w:p>
    <w:p w14:paraId="46A25AFE" w14:textId="77777777" w:rsidR="0086262A" w:rsidRPr="00D328EA" w:rsidRDefault="0086262A" w:rsidP="002C599E">
      <w:pPr>
        <w:spacing w:after="0" w:line="240" w:lineRule="auto"/>
        <w:jc w:val="center"/>
        <w:rPr>
          <w:rFonts w:ascii="Times New Roman" w:eastAsia="Times New Roman" w:hAnsi="Times New Roman"/>
        </w:rPr>
      </w:pPr>
    </w:p>
    <w:p w14:paraId="5D898A0E" w14:textId="77777777" w:rsidR="0086262A" w:rsidRPr="00D328EA" w:rsidRDefault="0086262A" w:rsidP="002C599E">
      <w:pPr>
        <w:spacing w:after="0" w:line="240" w:lineRule="auto"/>
        <w:jc w:val="center"/>
        <w:rPr>
          <w:rFonts w:ascii="Times New Roman" w:eastAsia="Times New Roman" w:hAnsi="Times New Roman"/>
        </w:rPr>
      </w:pPr>
    </w:p>
    <w:p w14:paraId="00821561" w14:textId="77777777" w:rsidR="0086262A" w:rsidRPr="00D328EA" w:rsidRDefault="0086262A" w:rsidP="002C599E">
      <w:pPr>
        <w:spacing w:after="0" w:line="240" w:lineRule="auto"/>
        <w:jc w:val="center"/>
        <w:rPr>
          <w:rFonts w:ascii="Times New Roman" w:eastAsia="Times New Roman" w:hAnsi="Times New Roman"/>
        </w:rPr>
      </w:pPr>
    </w:p>
    <w:p w14:paraId="197AD8FF" w14:textId="77777777" w:rsidR="0086262A" w:rsidRPr="00D328EA" w:rsidRDefault="0086262A" w:rsidP="002C599E">
      <w:pPr>
        <w:spacing w:after="0" w:line="240" w:lineRule="auto"/>
        <w:jc w:val="center"/>
        <w:rPr>
          <w:rFonts w:ascii="Times New Roman" w:eastAsia="Times New Roman" w:hAnsi="Times New Roman"/>
        </w:rPr>
      </w:pPr>
    </w:p>
    <w:p w14:paraId="18E36F4E" w14:textId="77777777" w:rsidR="0086262A" w:rsidRPr="00D328EA" w:rsidRDefault="0086262A" w:rsidP="002C599E">
      <w:pPr>
        <w:spacing w:after="0" w:line="240" w:lineRule="auto"/>
        <w:jc w:val="center"/>
        <w:rPr>
          <w:rFonts w:ascii="Times New Roman" w:eastAsia="Times New Roman" w:hAnsi="Times New Roman"/>
        </w:rPr>
      </w:pPr>
    </w:p>
    <w:p w14:paraId="6831B8F2" w14:textId="77777777" w:rsidR="0086262A" w:rsidRPr="00D328EA" w:rsidRDefault="0086262A" w:rsidP="002C599E">
      <w:pPr>
        <w:spacing w:after="0" w:line="240" w:lineRule="auto"/>
        <w:jc w:val="center"/>
        <w:rPr>
          <w:rFonts w:ascii="Times New Roman" w:eastAsia="Times New Roman" w:hAnsi="Times New Roman"/>
        </w:rPr>
      </w:pPr>
    </w:p>
    <w:p w14:paraId="5691078C" w14:textId="77777777" w:rsidR="0086262A" w:rsidRPr="00D328EA" w:rsidRDefault="0086262A" w:rsidP="002C599E">
      <w:pPr>
        <w:spacing w:after="0" w:line="240" w:lineRule="auto"/>
        <w:jc w:val="center"/>
        <w:rPr>
          <w:rFonts w:ascii="Times New Roman" w:eastAsia="Times New Roman" w:hAnsi="Times New Roman"/>
        </w:rPr>
      </w:pPr>
    </w:p>
    <w:p w14:paraId="14DB701C" w14:textId="77777777" w:rsidR="0086262A" w:rsidRPr="00D328EA" w:rsidRDefault="0086262A" w:rsidP="002C599E">
      <w:pPr>
        <w:spacing w:after="0" w:line="240" w:lineRule="auto"/>
        <w:jc w:val="center"/>
        <w:rPr>
          <w:rFonts w:ascii="Times New Roman" w:eastAsia="Times New Roman" w:hAnsi="Times New Roman"/>
        </w:rPr>
      </w:pPr>
    </w:p>
    <w:p w14:paraId="4168AB61" w14:textId="77777777" w:rsidR="0086262A" w:rsidRDefault="0086262A" w:rsidP="002C599E">
      <w:pPr>
        <w:spacing w:after="0" w:line="240" w:lineRule="auto"/>
        <w:jc w:val="center"/>
        <w:rPr>
          <w:rFonts w:ascii="Times New Roman" w:eastAsia="Times New Roman" w:hAnsi="Times New Roman"/>
        </w:rPr>
      </w:pPr>
    </w:p>
    <w:p w14:paraId="67836D78" w14:textId="77777777" w:rsidR="00615FB0" w:rsidRPr="00D328EA" w:rsidRDefault="00615FB0" w:rsidP="002C599E">
      <w:pPr>
        <w:spacing w:after="0" w:line="240" w:lineRule="auto"/>
        <w:jc w:val="center"/>
        <w:rPr>
          <w:rFonts w:ascii="Times New Roman" w:eastAsia="Times New Roman" w:hAnsi="Times New Roman"/>
        </w:rPr>
      </w:pPr>
    </w:p>
    <w:p w14:paraId="380B8E81" w14:textId="77777777" w:rsidR="0086262A" w:rsidRPr="00D328EA" w:rsidRDefault="0086262A" w:rsidP="0086262A">
      <w:pPr>
        <w:spacing w:after="0" w:line="240" w:lineRule="auto"/>
        <w:jc w:val="center"/>
        <w:outlineLvl w:val="0"/>
        <w:rPr>
          <w:rFonts w:ascii="Times New Roman" w:eastAsia="Times New Roman" w:hAnsi="Times New Roman"/>
          <w:b/>
          <w:kern w:val="28"/>
        </w:rPr>
      </w:pPr>
      <w:r w:rsidRPr="00D328EA">
        <w:rPr>
          <w:rFonts w:ascii="Times New Roman" w:eastAsia="Times New Roman" w:hAnsi="Times New Roman"/>
          <w:b/>
          <w:kern w:val="28"/>
        </w:rPr>
        <w:t>A. ŽENKLINIMAS</w:t>
      </w:r>
    </w:p>
    <w:p w14:paraId="2E66B2A5" w14:textId="77777777" w:rsidR="0086262A" w:rsidRPr="00D328EA" w:rsidRDefault="0086262A" w:rsidP="0086262A">
      <w:pPr>
        <w:spacing w:after="0" w:line="240" w:lineRule="auto"/>
        <w:rPr>
          <w:rFonts w:ascii="Times New Roman" w:eastAsia="Times New Roman" w:hAnsi="Times New Roman"/>
        </w:rPr>
      </w:pPr>
      <w:r w:rsidRPr="00D328EA">
        <w:rPr>
          <w:rFonts w:ascii="Times New Roman" w:eastAsia="Times New Roman" w:hAnsi="Times New Roman"/>
        </w:rPr>
        <w:br w:type="page"/>
      </w:r>
    </w:p>
    <w:p w14:paraId="34E03E3B" w14:textId="77777777" w:rsidR="0086262A" w:rsidRPr="00D328EA" w:rsidRDefault="0086262A" w:rsidP="0086262A">
      <w:pPr>
        <w:keepNext/>
        <w:pBdr>
          <w:top w:val="single" w:sz="4" w:space="1" w:color="auto"/>
          <w:left w:val="single" w:sz="4" w:space="4" w:color="auto"/>
          <w:bottom w:val="single" w:sz="4" w:space="0" w:color="auto"/>
          <w:right w:val="single" w:sz="4" w:space="4" w:color="auto"/>
        </w:pBdr>
        <w:spacing w:after="0" w:line="240" w:lineRule="auto"/>
        <w:outlineLvl w:val="1"/>
        <w:rPr>
          <w:rFonts w:ascii="Times New Roman" w:eastAsia="Times New Roman" w:hAnsi="Times New Roman"/>
          <w:b/>
        </w:rPr>
      </w:pPr>
      <w:r w:rsidRPr="00D328EA">
        <w:rPr>
          <w:rFonts w:ascii="Times New Roman" w:eastAsia="Times New Roman" w:hAnsi="Times New Roman"/>
          <w:b/>
        </w:rPr>
        <w:lastRenderedPageBreak/>
        <w:t>INFORMACIJA ANT IŠORINĖS PAKUOTĖS</w:t>
      </w:r>
    </w:p>
    <w:p w14:paraId="19C0328E" w14:textId="77777777" w:rsidR="0086262A" w:rsidRPr="00D328EA" w:rsidRDefault="0086262A" w:rsidP="0086262A">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b/>
        </w:rPr>
      </w:pPr>
    </w:p>
    <w:p w14:paraId="7D60323F" w14:textId="77777777" w:rsidR="0086262A" w:rsidRPr="00D328EA" w:rsidRDefault="0086262A" w:rsidP="0086262A">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b/>
        </w:rPr>
      </w:pPr>
      <w:r w:rsidRPr="00D328EA">
        <w:rPr>
          <w:rFonts w:ascii="Times New Roman" w:eastAsia="Times New Roman" w:hAnsi="Times New Roman"/>
          <w:b/>
        </w:rPr>
        <w:t>KARTONO DĖŽUTĖ</w:t>
      </w:r>
    </w:p>
    <w:p w14:paraId="6E7491B8" w14:textId="77777777" w:rsidR="0086262A" w:rsidRPr="00D328EA" w:rsidRDefault="0086262A" w:rsidP="0086262A">
      <w:pPr>
        <w:spacing w:after="0" w:line="240" w:lineRule="auto"/>
        <w:rPr>
          <w:rFonts w:ascii="Times New Roman" w:eastAsia="Times New Roman" w:hAnsi="Times New Roman"/>
        </w:rPr>
      </w:pPr>
    </w:p>
    <w:p w14:paraId="09074359" w14:textId="77777777" w:rsidR="0086262A" w:rsidRPr="00D328EA" w:rsidRDefault="0086262A" w:rsidP="0086262A">
      <w:pPr>
        <w:spacing w:after="0" w:line="240" w:lineRule="auto"/>
        <w:rPr>
          <w:rFonts w:ascii="Times New Roman" w:eastAsia="Times New Roman" w:hAnsi="Times New Roman"/>
        </w:rPr>
      </w:pPr>
    </w:p>
    <w:p w14:paraId="76AF586A" w14:textId="77777777" w:rsidR="0086262A" w:rsidRPr="00D328EA" w:rsidRDefault="0086262A" w:rsidP="0086262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w:t>
      </w:r>
      <w:r w:rsidRPr="00D328EA">
        <w:rPr>
          <w:rFonts w:ascii="Times New Roman" w:eastAsia="Times New Roman" w:hAnsi="Times New Roman"/>
          <w:b/>
        </w:rPr>
        <w:tab/>
        <w:t>VAISTINIO PREPARATO PAVADINIMAS</w:t>
      </w:r>
    </w:p>
    <w:p w14:paraId="3FDFC55B" w14:textId="77777777" w:rsidR="0086262A" w:rsidRPr="00D328EA" w:rsidRDefault="0086262A" w:rsidP="0086262A">
      <w:pPr>
        <w:spacing w:after="0" w:line="240" w:lineRule="auto"/>
        <w:rPr>
          <w:rFonts w:ascii="Times New Roman" w:eastAsia="Times New Roman" w:hAnsi="Times New Roman"/>
        </w:rPr>
      </w:pPr>
    </w:p>
    <w:p w14:paraId="06A30ECD" w14:textId="3030CF55" w:rsidR="0086262A" w:rsidRPr="00D328EA" w:rsidRDefault="006A3AF5" w:rsidP="0086262A">
      <w:pPr>
        <w:spacing w:after="0" w:line="240" w:lineRule="auto"/>
        <w:rPr>
          <w:rFonts w:ascii="Times New Roman" w:eastAsia="Times New Roman" w:hAnsi="Times New Roman"/>
        </w:rPr>
      </w:pPr>
      <w:r w:rsidRPr="006A3AF5">
        <w:rPr>
          <w:rFonts w:ascii="Times New Roman" w:eastAsia="Times New Roman" w:hAnsi="Times New Roman"/>
        </w:rPr>
        <w:t>MaxaltLYO</w:t>
      </w:r>
      <w:r>
        <w:rPr>
          <w:rFonts w:ascii="Times New Roman" w:eastAsia="Times New Roman" w:hAnsi="Times New Roman"/>
        </w:rPr>
        <w:t xml:space="preserve"> </w:t>
      </w:r>
      <w:r w:rsidR="0086262A" w:rsidRPr="00D328EA">
        <w:rPr>
          <w:rFonts w:ascii="Times New Roman" w:eastAsia="Times New Roman" w:hAnsi="Times New Roman"/>
        </w:rPr>
        <w:t>10 mg geriamasis liofilizatas</w:t>
      </w:r>
    </w:p>
    <w:p w14:paraId="75043B25" w14:textId="2DF8A69C" w:rsidR="0086262A" w:rsidRDefault="00720EF3" w:rsidP="0086262A">
      <w:pPr>
        <w:spacing w:after="0" w:line="240" w:lineRule="auto"/>
        <w:rPr>
          <w:rFonts w:ascii="Times New Roman" w:eastAsia="Times New Roman" w:hAnsi="Times New Roman"/>
        </w:rPr>
      </w:pPr>
      <w:r w:rsidRPr="000D610F">
        <w:rPr>
          <w:rFonts w:ascii="Times New Roman" w:eastAsia="Times New Roman" w:hAnsi="Times New Roman"/>
        </w:rPr>
        <w:t>Rizatriptanas</w:t>
      </w:r>
    </w:p>
    <w:p w14:paraId="371C6B24" w14:textId="77777777" w:rsidR="00720EF3" w:rsidRPr="00D328EA" w:rsidRDefault="00720EF3" w:rsidP="0086262A">
      <w:pPr>
        <w:spacing w:after="0" w:line="240" w:lineRule="auto"/>
        <w:rPr>
          <w:rFonts w:ascii="Times New Roman" w:eastAsia="Times New Roman" w:hAnsi="Times New Roman"/>
        </w:rPr>
      </w:pPr>
    </w:p>
    <w:p w14:paraId="3E5DF387" w14:textId="77777777" w:rsidR="0086262A" w:rsidRPr="00D328EA" w:rsidRDefault="0086262A" w:rsidP="0086262A">
      <w:pPr>
        <w:spacing w:after="0" w:line="240" w:lineRule="auto"/>
        <w:rPr>
          <w:rFonts w:ascii="Times New Roman" w:eastAsia="Times New Roman" w:hAnsi="Times New Roman"/>
        </w:rPr>
      </w:pPr>
    </w:p>
    <w:p w14:paraId="355449E6" w14:textId="77777777" w:rsidR="0086262A" w:rsidRPr="00D328EA" w:rsidRDefault="0086262A" w:rsidP="0086262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2.</w:t>
      </w:r>
      <w:r w:rsidRPr="00D328EA">
        <w:rPr>
          <w:rFonts w:ascii="Times New Roman" w:eastAsia="Times New Roman" w:hAnsi="Times New Roman"/>
          <w:b/>
        </w:rPr>
        <w:tab/>
        <w:t>VEIKLIOJI MEDŽIAGA IR JOS KIEKIS</w:t>
      </w:r>
    </w:p>
    <w:p w14:paraId="7DA3DDCF" w14:textId="77777777" w:rsidR="0086262A" w:rsidRPr="00D328EA" w:rsidRDefault="0086262A" w:rsidP="0086262A">
      <w:pPr>
        <w:spacing w:after="0" w:line="240" w:lineRule="auto"/>
        <w:rPr>
          <w:rFonts w:ascii="Times New Roman" w:eastAsia="Times New Roman" w:hAnsi="Times New Roman"/>
        </w:rPr>
      </w:pPr>
    </w:p>
    <w:p w14:paraId="12814590" w14:textId="77777777" w:rsidR="0086262A" w:rsidRPr="00D328EA" w:rsidRDefault="0086262A" w:rsidP="0086262A">
      <w:pPr>
        <w:spacing w:after="0" w:line="240" w:lineRule="auto"/>
        <w:rPr>
          <w:rFonts w:ascii="Times New Roman" w:eastAsia="Times New Roman" w:hAnsi="Times New Roman"/>
          <w:lang w:val="it-IT"/>
        </w:rPr>
      </w:pPr>
      <w:r w:rsidRPr="00D328EA">
        <w:rPr>
          <w:rFonts w:ascii="Times New Roman" w:eastAsia="Times New Roman" w:hAnsi="Times New Roman"/>
        </w:rPr>
        <w:t xml:space="preserve">Kiekviename geriamajame liofilizate yra 14,53 mg </w:t>
      </w:r>
      <w:r w:rsidRPr="00D328EA">
        <w:rPr>
          <w:rFonts w:ascii="Times New Roman" w:eastAsia="Times New Roman" w:hAnsi="Times New Roman"/>
          <w:lang w:val="it-IT"/>
        </w:rPr>
        <w:t>rizatriptano benzoato, atitinkančio 10 mg rizatriptano.</w:t>
      </w:r>
    </w:p>
    <w:p w14:paraId="0456666E" w14:textId="77777777" w:rsidR="0086262A" w:rsidRPr="00D328EA" w:rsidRDefault="0086262A" w:rsidP="0086262A">
      <w:pPr>
        <w:spacing w:after="0" w:line="240" w:lineRule="auto"/>
        <w:rPr>
          <w:rFonts w:ascii="Times New Roman" w:eastAsia="Times New Roman" w:hAnsi="Times New Roman"/>
        </w:rPr>
      </w:pPr>
    </w:p>
    <w:p w14:paraId="01A43785" w14:textId="77777777" w:rsidR="0086262A" w:rsidRPr="00D328EA" w:rsidRDefault="0086262A" w:rsidP="0086262A">
      <w:pPr>
        <w:spacing w:after="0" w:line="240" w:lineRule="auto"/>
        <w:rPr>
          <w:rFonts w:ascii="Times New Roman" w:eastAsia="Times New Roman" w:hAnsi="Times New Roman"/>
        </w:rPr>
      </w:pPr>
    </w:p>
    <w:p w14:paraId="13F2AD94" w14:textId="77777777" w:rsidR="0086262A" w:rsidRPr="00D328EA" w:rsidRDefault="0086262A" w:rsidP="0086262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3.</w:t>
      </w:r>
      <w:r w:rsidRPr="00D328EA">
        <w:rPr>
          <w:rFonts w:ascii="Times New Roman" w:eastAsia="Times New Roman" w:hAnsi="Times New Roman"/>
          <w:b/>
        </w:rPr>
        <w:tab/>
        <w:t>PAGALBINIŲ MEDŽIAGŲ SĄRAŠAS</w:t>
      </w:r>
    </w:p>
    <w:p w14:paraId="5FF9CC73" w14:textId="77777777" w:rsidR="0086262A" w:rsidRPr="00D328EA" w:rsidRDefault="0086262A" w:rsidP="0086262A">
      <w:pPr>
        <w:spacing w:after="0" w:line="240" w:lineRule="auto"/>
        <w:rPr>
          <w:rFonts w:ascii="Times New Roman" w:eastAsia="Times New Roman" w:hAnsi="Times New Roman"/>
        </w:rPr>
      </w:pPr>
    </w:p>
    <w:p w14:paraId="0D253A46" w14:textId="77777777" w:rsidR="0086262A" w:rsidRPr="00D328EA" w:rsidRDefault="0086262A" w:rsidP="0086262A">
      <w:pPr>
        <w:spacing w:after="0" w:line="240" w:lineRule="auto"/>
        <w:rPr>
          <w:rFonts w:ascii="Times New Roman" w:eastAsia="Times New Roman" w:hAnsi="Times New Roman"/>
        </w:rPr>
      </w:pPr>
      <w:r w:rsidRPr="00D328EA">
        <w:rPr>
          <w:rFonts w:ascii="Times New Roman" w:eastAsia="Times New Roman" w:hAnsi="Times New Roman"/>
        </w:rPr>
        <w:t>Be kitų pagalbinių medžiagų, sudėtyje yra ir aspartamo (E951). Daugiau informacijos rasite pakuotės lapelyje.</w:t>
      </w:r>
    </w:p>
    <w:p w14:paraId="68394D2B" w14:textId="77777777" w:rsidR="0086262A" w:rsidRPr="00D328EA" w:rsidRDefault="0086262A" w:rsidP="0086262A">
      <w:pPr>
        <w:spacing w:after="0" w:line="240" w:lineRule="auto"/>
        <w:rPr>
          <w:rFonts w:ascii="Times New Roman" w:eastAsia="Times New Roman" w:hAnsi="Times New Roman"/>
        </w:rPr>
      </w:pPr>
    </w:p>
    <w:p w14:paraId="79525E3B" w14:textId="77777777" w:rsidR="0086262A" w:rsidRPr="00D328EA" w:rsidRDefault="0086262A" w:rsidP="0086262A">
      <w:pPr>
        <w:spacing w:after="0" w:line="240" w:lineRule="auto"/>
        <w:rPr>
          <w:rFonts w:ascii="Times New Roman" w:eastAsia="Times New Roman" w:hAnsi="Times New Roman"/>
        </w:rPr>
      </w:pPr>
    </w:p>
    <w:p w14:paraId="67F6080D" w14:textId="77777777" w:rsidR="0086262A" w:rsidRPr="00D328EA" w:rsidRDefault="0086262A" w:rsidP="0086262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4.</w:t>
      </w:r>
      <w:r w:rsidRPr="00D328EA">
        <w:rPr>
          <w:rFonts w:ascii="Times New Roman" w:eastAsia="Times New Roman" w:hAnsi="Times New Roman"/>
          <w:b/>
        </w:rPr>
        <w:tab/>
        <w:t>FARMACINĖ FORMA IR KIEKIS PAKUOTĖJE</w:t>
      </w:r>
    </w:p>
    <w:p w14:paraId="649FB60F" w14:textId="77777777" w:rsidR="0086262A" w:rsidRPr="00D328EA" w:rsidRDefault="0086262A" w:rsidP="0086262A">
      <w:pPr>
        <w:spacing w:after="0" w:line="240" w:lineRule="auto"/>
        <w:rPr>
          <w:rFonts w:ascii="Times New Roman" w:eastAsia="Times New Roman" w:hAnsi="Times New Roman"/>
        </w:rPr>
      </w:pPr>
    </w:p>
    <w:p w14:paraId="6477E7BF" w14:textId="77777777" w:rsidR="0086262A" w:rsidRPr="006A3AF5" w:rsidRDefault="0086262A" w:rsidP="0086262A">
      <w:pPr>
        <w:spacing w:after="0" w:line="240" w:lineRule="auto"/>
        <w:rPr>
          <w:rFonts w:ascii="Times New Roman" w:eastAsia="Times New Roman" w:hAnsi="Times New Roman"/>
        </w:rPr>
      </w:pPr>
      <w:r w:rsidRPr="006A3AF5">
        <w:rPr>
          <w:rFonts w:ascii="Times New Roman" w:eastAsia="Times New Roman" w:hAnsi="Times New Roman"/>
        </w:rPr>
        <w:t>3 geriamieji liofilizatai</w:t>
      </w:r>
    </w:p>
    <w:p w14:paraId="67028677" w14:textId="77777777" w:rsidR="0086262A" w:rsidRPr="00D328EA" w:rsidRDefault="0086262A" w:rsidP="0086262A">
      <w:pPr>
        <w:spacing w:after="0" w:line="240" w:lineRule="auto"/>
        <w:rPr>
          <w:rFonts w:ascii="Times New Roman" w:eastAsia="Times New Roman" w:hAnsi="Times New Roman"/>
          <w:highlight w:val="lightGray"/>
        </w:rPr>
      </w:pPr>
      <w:r w:rsidRPr="00D328EA">
        <w:rPr>
          <w:rFonts w:ascii="Times New Roman" w:eastAsia="Times New Roman" w:hAnsi="Times New Roman"/>
          <w:highlight w:val="lightGray"/>
        </w:rPr>
        <w:t>6 geriamieji liofilizatai</w:t>
      </w:r>
    </w:p>
    <w:p w14:paraId="6E8FAD65" w14:textId="77777777" w:rsidR="0086262A" w:rsidRPr="00D328EA" w:rsidRDefault="0086262A" w:rsidP="0086262A">
      <w:pPr>
        <w:spacing w:after="0" w:line="240" w:lineRule="auto"/>
        <w:rPr>
          <w:rFonts w:ascii="Times New Roman" w:eastAsia="Times New Roman" w:hAnsi="Times New Roman"/>
        </w:rPr>
      </w:pPr>
    </w:p>
    <w:p w14:paraId="18FBEFAF" w14:textId="77777777" w:rsidR="0086262A" w:rsidRPr="00D328EA" w:rsidRDefault="0086262A" w:rsidP="0086262A">
      <w:pPr>
        <w:spacing w:after="0" w:line="240" w:lineRule="auto"/>
        <w:rPr>
          <w:rFonts w:ascii="Times New Roman" w:eastAsia="Times New Roman" w:hAnsi="Times New Roman"/>
        </w:rPr>
      </w:pPr>
    </w:p>
    <w:p w14:paraId="1426C6F2" w14:textId="77777777" w:rsidR="0086262A" w:rsidRPr="00D328EA" w:rsidRDefault="0086262A" w:rsidP="0086262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5.</w:t>
      </w:r>
      <w:r w:rsidRPr="00D328EA">
        <w:rPr>
          <w:rFonts w:ascii="Times New Roman" w:eastAsia="Times New Roman" w:hAnsi="Times New Roman"/>
          <w:b/>
        </w:rPr>
        <w:tab/>
        <w:t>VARTOJIMO METODAS IR BŪDAS (-AI)</w:t>
      </w:r>
    </w:p>
    <w:p w14:paraId="2EAAF87F" w14:textId="77777777" w:rsidR="0086262A" w:rsidRPr="00D328EA" w:rsidRDefault="0086262A" w:rsidP="0086262A">
      <w:pPr>
        <w:spacing w:after="0" w:line="240" w:lineRule="auto"/>
        <w:rPr>
          <w:rFonts w:ascii="Times New Roman" w:eastAsia="Times New Roman" w:hAnsi="Times New Roman"/>
        </w:rPr>
      </w:pPr>
    </w:p>
    <w:p w14:paraId="700BFE05" w14:textId="77777777" w:rsidR="0086262A" w:rsidRPr="00D328EA" w:rsidRDefault="0086262A" w:rsidP="0086262A">
      <w:pPr>
        <w:spacing w:after="0" w:line="240" w:lineRule="auto"/>
        <w:rPr>
          <w:rFonts w:ascii="Times New Roman" w:eastAsia="Times New Roman" w:hAnsi="Times New Roman"/>
        </w:rPr>
      </w:pPr>
      <w:r w:rsidRPr="00D328EA">
        <w:rPr>
          <w:rFonts w:ascii="Times New Roman" w:eastAsia="Times New Roman" w:hAnsi="Times New Roman"/>
        </w:rPr>
        <w:t>Vartoti per burną.</w:t>
      </w:r>
    </w:p>
    <w:p w14:paraId="171CF683" w14:textId="77777777" w:rsidR="0086262A" w:rsidRPr="00D328EA" w:rsidRDefault="0086262A" w:rsidP="0086262A">
      <w:pPr>
        <w:spacing w:after="0" w:line="240" w:lineRule="auto"/>
        <w:rPr>
          <w:rFonts w:ascii="Times New Roman" w:eastAsia="Times New Roman" w:hAnsi="Times New Roman"/>
        </w:rPr>
      </w:pPr>
    </w:p>
    <w:p w14:paraId="4D29BA42" w14:textId="77777777" w:rsidR="0086262A" w:rsidRPr="00D328EA" w:rsidRDefault="0086262A" w:rsidP="0086262A">
      <w:pPr>
        <w:spacing w:after="0" w:line="240" w:lineRule="auto"/>
        <w:rPr>
          <w:rFonts w:ascii="Times New Roman" w:eastAsia="Times New Roman" w:hAnsi="Times New Roman"/>
        </w:rPr>
      </w:pPr>
      <w:r w:rsidRPr="00D328EA">
        <w:rPr>
          <w:rFonts w:ascii="Times New Roman" w:eastAsia="Times New Roman" w:hAnsi="Times New Roman"/>
        </w:rPr>
        <w:t>Prieš vartojimą perskaitykite pakuotės lapelį.</w:t>
      </w:r>
    </w:p>
    <w:p w14:paraId="54DB586E" w14:textId="77777777" w:rsidR="0086262A" w:rsidRPr="00D328EA" w:rsidRDefault="0086262A" w:rsidP="0086262A">
      <w:pPr>
        <w:spacing w:after="0" w:line="240" w:lineRule="auto"/>
        <w:rPr>
          <w:rFonts w:ascii="Times New Roman" w:eastAsia="Times New Roman" w:hAnsi="Times New Roman"/>
        </w:rPr>
      </w:pPr>
    </w:p>
    <w:p w14:paraId="7DDC67B9" w14:textId="77777777" w:rsidR="0086262A" w:rsidRPr="00D328EA" w:rsidRDefault="0086262A" w:rsidP="0086262A">
      <w:pPr>
        <w:spacing w:after="0" w:line="240" w:lineRule="auto"/>
        <w:rPr>
          <w:rFonts w:ascii="Times New Roman" w:eastAsia="Times New Roman" w:hAnsi="Times New Roman"/>
        </w:rPr>
      </w:pPr>
    </w:p>
    <w:p w14:paraId="0B841667" w14:textId="77777777" w:rsidR="0086262A" w:rsidRPr="00D328EA" w:rsidRDefault="0086262A" w:rsidP="0086262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6.</w:t>
      </w:r>
      <w:r w:rsidRPr="00D328EA">
        <w:rPr>
          <w:rFonts w:ascii="Times New Roman" w:eastAsia="Times New Roman" w:hAnsi="Times New Roman"/>
          <w:b/>
        </w:rPr>
        <w:tab/>
        <w:t>SPECIALUS ĮSPĖJIMAS, KAD VAISTINĮ PREPARATĄ BŪTINA LAIKYTI VAIKAMS NEPASTEBIMOJE IR NEPASIEKIAMOJE VIETOJE</w:t>
      </w:r>
    </w:p>
    <w:p w14:paraId="655C1A00" w14:textId="77777777" w:rsidR="0086262A" w:rsidRPr="00D328EA" w:rsidRDefault="0086262A" w:rsidP="0086262A">
      <w:pPr>
        <w:spacing w:after="0" w:line="240" w:lineRule="auto"/>
        <w:rPr>
          <w:rFonts w:ascii="Times New Roman" w:eastAsia="Times New Roman" w:hAnsi="Times New Roman"/>
        </w:rPr>
      </w:pPr>
    </w:p>
    <w:p w14:paraId="195E4EC4" w14:textId="77777777" w:rsidR="0086262A" w:rsidRPr="00D328EA" w:rsidRDefault="0086262A" w:rsidP="0086262A">
      <w:pPr>
        <w:spacing w:after="0" w:line="240" w:lineRule="auto"/>
        <w:rPr>
          <w:rFonts w:ascii="Times New Roman" w:eastAsia="Times New Roman" w:hAnsi="Times New Roman"/>
        </w:rPr>
      </w:pPr>
      <w:r w:rsidRPr="00D328EA">
        <w:rPr>
          <w:rFonts w:ascii="Times New Roman" w:eastAsia="Times New Roman" w:hAnsi="Times New Roman"/>
        </w:rPr>
        <w:t>Laikyti vaikams nepastebimoje ir nepasiekiamoje vietoje.</w:t>
      </w:r>
    </w:p>
    <w:p w14:paraId="520063BC" w14:textId="77777777" w:rsidR="0086262A" w:rsidRPr="00D328EA" w:rsidRDefault="0086262A" w:rsidP="0086262A">
      <w:pPr>
        <w:spacing w:after="0" w:line="240" w:lineRule="auto"/>
        <w:rPr>
          <w:rFonts w:ascii="Times New Roman" w:eastAsia="Times New Roman" w:hAnsi="Times New Roman"/>
        </w:rPr>
      </w:pPr>
    </w:p>
    <w:p w14:paraId="73FEF56A" w14:textId="77777777" w:rsidR="0086262A" w:rsidRPr="00D328EA" w:rsidRDefault="0086262A" w:rsidP="0086262A">
      <w:pPr>
        <w:spacing w:after="0" w:line="240" w:lineRule="auto"/>
        <w:rPr>
          <w:rFonts w:ascii="Times New Roman" w:eastAsia="Times New Roman" w:hAnsi="Times New Roman"/>
        </w:rPr>
      </w:pPr>
    </w:p>
    <w:p w14:paraId="1719E6B6" w14:textId="77777777" w:rsidR="0086262A" w:rsidRPr="00D328EA" w:rsidRDefault="0086262A" w:rsidP="0086262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7.</w:t>
      </w:r>
      <w:r w:rsidRPr="00D328EA">
        <w:rPr>
          <w:rFonts w:ascii="Times New Roman" w:eastAsia="Times New Roman" w:hAnsi="Times New Roman"/>
          <w:b/>
        </w:rPr>
        <w:tab/>
        <w:t>KITAS (-I) SPECIALUS (-ŪS) ĮSPĖJIMAS (-AI) (JEI REIKIA)</w:t>
      </w:r>
    </w:p>
    <w:p w14:paraId="57B489B1" w14:textId="77777777" w:rsidR="0086262A" w:rsidRPr="00D328EA" w:rsidRDefault="0086262A" w:rsidP="0086262A">
      <w:pPr>
        <w:spacing w:after="0" w:line="240" w:lineRule="auto"/>
        <w:rPr>
          <w:rFonts w:ascii="Times New Roman" w:eastAsia="Times New Roman" w:hAnsi="Times New Roman"/>
        </w:rPr>
      </w:pPr>
    </w:p>
    <w:p w14:paraId="44132045" w14:textId="77777777" w:rsidR="0086262A" w:rsidRPr="00D328EA" w:rsidRDefault="0086262A" w:rsidP="0086262A">
      <w:pPr>
        <w:spacing w:after="0" w:line="240" w:lineRule="auto"/>
        <w:rPr>
          <w:rFonts w:ascii="Times New Roman" w:eastAsia="Times New Roman" w:hAnsi="Times New Roman"/>
        </w:rPr>
      </w:pPr>
    </w:p>
    <w:p w14:paraId="2CC9D028" w14:textId="77777777" w:rsidR="0086262A" w:rsidRPr="00D328EA" w:rsidRDefault="0086262A" w:rsidP="0086262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8.</w:t>
      </w:r>
      <w:r w:rsidRPr="00D328EA">
        <w:rPr>
          <w:rFonts w:ascii="Times New Roman" w:eastAsia="Times New Roman" w:hAnsi="Times New Roman"/>
          <w:b/>
        </w:rPr>
        <w:tab/>
        <w:t>TINKAMUMO LAIKAS</w:t>
      </w:r>
    </w:p>
    <w:p w14:paraId="5543673F" w14:textId="77777777" w:rsidR="0086262A" w:rsidRPr="00D328EA" w:rsidRDefault="0086262A" w:rsidP="0086262A">
      <w:pPr>
        <w:spacing w:after="0" w:line="240" w:lineRule="auto"/>
        <w:rPr>
          <w:rFonts w:ascii="Times New Roman" w:eastAsia="Times New Roman" w:hAnsi="Times New Roman"/>
        </w:rPr>
      </w:pPr>
    </w:p>
    <w:p w14:paraId="15DCB820" w14:textId="482E1A68" w:rsidR="0086262A" w:rsidRPr="00D328EA" w:rsidRDefault="00401E20" w:rsidP="0086262A">
      <w:pPr>
        <w:spacing w:after="0" w:line="240" w:lineRule="auto"/>
        <w:rPr>
          <w:rFonts w:ascii="Times New Roman" w:eastAsia="Times New Roman" w:hAnsi="Times New Roman"/>
        </w:rPr>
      </w:pPr>
      <w:r>
        <w:rPr>
          <w:rFonts w:ascii="Times New Roman" w:eastAsia="Times New Roman" w:hAnsi="Times New Roman"/>
        </w:rPr>
        <w:t>EXP</w:t>
      </w:r>
      <w:r w:rsidR="006A3AF5">
        <w:rPr>
          <w:rFonts w:ascii="Times New Roman" w:eastAsia="Times New Roman" w:hAnsi="Times New Roman"/>
        </w:rPr>
        <w:t>:</w:t>
      </w:r>
      <w:r w:rsidR="0086262A" w:rsidRPr="00D328EA">
        <w:rPr>
          <w:rFonts w:ascii="Times New Roman" w:eastAsia="Times New Roman" w:hAnsi="Times New Roman"/>
        </w:rPr>
        <w:t xml:space="preserve"> {</w:t>
      </w:r>
      <w:r w:rsidR="007744F6">
        <w:rPr>
          <w:rFonts w:ascii="Times New Roman" w:eastAsia="Times New Roman" w:hAnsi="Times New Roman"/>
        </w:rPr>
        <w:t>MMMM mm</w:t>
      </w:r>
      <w:r w:rsidR="0086262A" w:rsidRPr="00D328EA">
        <w:rPr>
          <w:rFonts w:ascii="Times New Roman" w:eastAsia="Times New Roman" w:hAnsi="Times New Roman"/>
        </w:rPr>
        <w:t>}</w:t>
      </w:r>
    </w:p>
    <w:p w14:paraId="4F906E1A" w14:textId="77777777" w:rsidR="0086262A" w:rsidRPr="00D328EA" w:rsidRDefault="0086262A" w:rsidP="0086262A">
      <w:pPr>
        <w:spacing w:after="0" w:line="240" w:lineRule="auto"/>
        <w:rPr>
          <w:rFonts w:ascii="Times New Roman" w:eastAsia="Times New Roman" w:hAnsi="Times New Roman"/>
        </w:rPr>
      </w:pPr>
    </w:p>
    <w:p w14:paraId="72DCCA69" w14:textId="77777777" w:rsidR="0086262A" w:rsidRPr="00D328EA" w:rsidRDefault="0086262A" w:rsidP="0086262A">
      <w:pPr>
        <w:spacing w:after="0" w:line="240" w:lineRule="auto"/>
        <w:rPr>
          <w:rFonts w:ascii="Times New Roman" w:eastAsia="Times New Roman" w:hAnsi="Times New Roman"/>
        </w:rPr>
      </w:pPr>
    </w:p>
    <w:p w14:paraId="1B4E1EB9" w14:textId="77777777" w:rsidR="0086262A" w:rsidRPr="00D328EA" w:rsidRDefault="0086262A" w:rsidP="0086262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9.</w:t>
      </w:r>
      <w:r w:rsidRPr="00D328EA">
        <w:rPr>
          <w:rFonts w:ascii="Times New Roman" w:eastAsia="Times New Roman" w:hAnsi="Times New Roman"/>
          <w:b/>
        </w:rPr>
        <w:tab/>
        <w:t>SPECIALIOS LAIKYMO SĄLYGOS</w:t>
      </w:r>
    </w:p>
    <w:p w14:paraId="1EFD6D5C" w14:textId="77777777" w:rsidR="0086262A" w:rsidRPr="00D328EA" w:rsidRDefault="0086262A" w:rsidP="0086262A">
      <w:pPr>
        <w:keepNext/>
        <w:keepLines/>
        <w:spacing w:after="0" w:line="240" w:lineRule="auto"/>
        <w:rPr>
          <w:rFonts w:ascii="Times New Roman" w:eastAsia="Times New Roman" w:hAnsi="Times New Roman"/>
        </w:rPr>
      </w:pPr>
    </w:p>
    <w:p w14:paraId="7B592734" w14:textId="12421F14" w:rsidR="0086262A" w:rsidRPr="00D328EA" w:rsidRDefault="0086262A" w:rsidP="0086262A">
      <w:pPr>
        <w:keepNext/>
        <w:keepLines/>
        <w:spacing w:after="0" w:line="240" w:lineRule="auto"/>
        <w:rPr>
          <w:rFonts w:ascii="Times New Roman" w:eastAsia="Times New Roman" w:hAnsi="Times New Roman"/>
        </w:rPr>
      </w:pPr>
      <w:r w:rsidRPr="00D328EA">
        <w:rPr>
          <w:rFonts w:ascii="Times New Roman" w:eastAsia="Times New Roman" w:hAnsi="Times New Roman"/>
        </w:rPr>
        <w:t>Laiky</w:t>
      </w:r>
      <w:r>
        <w:rPr>
          <w:rFonts w:ascii="Times New Roman" w:eastAsia="Times New Roman" w:hAnsi="Times New Roman"/>
        </w:rPr>
        <w:t>ti</w:t>
      </w:r>
      <w:r w:rsidR="00A40501">
        <w:rPr>
          <w:rFonts w:ascii="Times New Roman" w:eastAsia="Times New Roman" w:hAnsi="Times New Roman"/>
        </w:rPr>
        <w:t xml:space="preserve"> ne aukštesnėje kaip 30 </w:t>
      </w:r>
      <w:r w:rsidRPr="00D328EA">
        <w:rPr>
          <w:rFonts w:ascii="Times New Roman" w:eastAsia="Times New Roman" w:hAnsi="Times New Roman"/>
        </w:rPr>
        <w:t>°C temperatūroje.</w:t>
      </w:r>
    </w:p>
    <w:p w14:paraId="2641EC5B" w14:textId="747B99B8" w:rsidR="0086262A" w:rsidRPr="00D328EA" w:rsidRDefault="0086262A" w:rsidP="0086262A">
      <w:pPr>
        <w:spacing w:after="0" w:line="240" w:lineRule="auto"/>
        <w:rPr>
          <w:rFonts w:ascii="Times New Roman" w:eastAsia="Times New Roman" w:hAnsi="Times New Roman"/>
        </w:rPr>
      </w:pPr>
      <w:r w:rsidRPr="00D328EA">
        <w:rPr>
          <w:rFonts w:ascii="Times New Roman" w:eastAsia="Times New Roman" w:hAnsi="Times New Roman"/>
        </w:rPr>
        <w:t>Laiky</w:t>
      </w:r>
      <w:r>
        <w:rPr>
          <w:rFonts w:ascii="Times New Roman" w:eastAsia="Times New Roman" w:hAnsi="Times New Roman"/>
        </w:rPr>
        <w:t>ti</w:t>
      </w:r>
      <w:r w:rsidRPr="00D328EA">
        <w:rPr>
          <w:rFonts w:ascii="Times New Roman" w:eastAsia="Times New Roman" w:hAnsi="Times New Roman"/>
        </w:rPr>
        <w:t xml:space="preserve"> gamintojo pakuotėje, kad </w:t>
      </w:r>
      <w:r w:rsidR="006A3AF5">
        <w:rPr>
          <w:rFonts w:ascii="Times New Roman" w:eastAsia="Times New Roman" w:hAnsi="Times New Roman"/>
        </w:rPr>
        <w:t>vaistas</w:t>
      </w:r>
      <w:r w:rsidRPr="00D328EA">
        <w:rPr>
          <w:rFonts w:ascii="Times New Roman" w:eastAsia="Times New Roman" w:hAnsi="Times New Roman"/>
        </w:rPr>
        <w:t xml:space="preserve"> būtų apsaugotas nuo drėgmės.</w:t>
      </w:r>
    </w:p>
    <w:p w14:paraId="4A151947" w14:textId="77777777" w:rsidR="0086262A" w:rsidRPr="00D328EA" w:rsidRDefault="0086262A" w:rsidP="0086262A">
      <w:pPr>
        <w:spacing w:after="0" w:line="240" w:lineRule="auto"/>
        <w:rPr>
          <w:rFonts w:ascii="Times New Roman" w:eastAsia="Times New Roman" w:hAnsi="Times New Roman"/>
        </w:rPr>
      </w:pPr>
    </w:p>
    <w:p w14:paraId="267797CE" w14:textId="77777777" w:rsidR="0086262A" w:rsidRPr="00D328EA" w:rsidRDefault="0086262A" w:rsidP="0086262A">
      <w:pPr>
        <w:spacing w:after="0" w:line="240" w:lineRule="auto"/>
        <w:rPr>
          <w:rFonts w:ascii="Times New Roman" w:eastAsia="Times New Roman" w:hAnsi="Times New Roman"/>
        </w:rPr>
      </w:pPr>
    </w:p>
    <w:p w14:paraId="55077999" w14:textId="77777777" w:rsidR="0086262A" w:rsidRPr="00D328EA" w:rsidRDefault="0086262A" w:rsidP="0086262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10.</w:t>
      </w:r>
      <w:r w:rsidRPr="00D328EA">
        <w:rPr>
          <w:rFonts w:ascii="Times New Roman" w:eastAsia="Times New Roman" w:hAnsi="Times New Roman"/>
          <w:b/>
        </w:rPr>
        <w:tab/>
        <w:t>SPECIALIOS ATSARGUMO PRIEMONĖS DĖL NESUVARTOTO VAISTINIO PREPARATO AR JO ATLIEKŲ TVARKYMO (JEI REIKIA)</w:t>
      </w:r>
    </w:p>
    <w:p w14:paraId="1AD0D287" w14:textId="77777777" w:rsidR="0086262A" w:rsidRPr="00D328EA" w:rsidRDefault="0086262A" w:rsidP="0086262A">
      <w:pPr>
        <w:spacing w:after="0" w:line="240" w:lineRule="auto"/>
        <w:rPr>
          <w:rFonts w:ascii="Times New Roman" w:eastAsia="Times New Roman" w:hAnsi="Times New Roman"/>
        </w:rPr>
      </w:pPr>
    </w:p>
    <w:p w14:paraId="582946C1" w14:textId="77777777" w:rsidR="0086262A" w:rsidRPr="00D328EA" w:rsidRDefault="0086262A" w:rsidP="0086262A">
      <w:pPr>
        <w:spacing w:after="0" w:line="240" w:lineRule="auto"/>
        <w:rPr>
          <w:rFonts w:ascii="Times New Roman" w:eastAsia="Times New Roman" w:hAnsi="Times New Roman"/>
        </w:rPr>
      </w:pPr>
    </w:p>
    <w:p w14:paraId="428C3F6B" w14:textId="29C47BFF" w:rsidR="0086262A" w:rsidRPr="00D328EA" w:rsidRDefault="0086262A" w:rsidP="0086262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11.</w:t>
      </w:r>
      <w:r w:rsidRPr="00D328EA">
        <w:rPr>
          <w:rFonts w:ascii="Times New Roman" w:eastAsia="Times New Roman" w:hAnsi="Times New Roman"/>
          <w:b/>
        </w:rPr>
        <w:tab/>
      </w:r>
      <w:r w:rsidR="006A3AF5" w:rsidRPr="006A3AF5">
        <w:rPr>
          <w:rFonts w:ascii="Times New Roman" w:eastAsia="Times New Roman" w:hAnsi="Times New Roman"/>
          <w:b/>
        </w:rPr>
        <w:t>LYGIAGRETUS IMPORTUOTOJAS</w:t>
      </w:r>
    </w:p>
    <w:p w14:paraId="1969B587" w14:textId="77777777" w:rsidR="0086262A" w:rsidRPr="00D328EA" w:rsidRDefault="0086262A" w:rsidP="0086262A">
      <w:pPr>
        <w:keepNext/>
        <w:keepLines/>
        <w:spacing w:after="0" w:line="240" w:lineRule="auto"/>
        <w:rPr>
          <w:rFonts w:ascii="Times New Roman" w:eastAsia="Times New Roman" w:hAnsi="Times New Roman"/>
        </w:rPr>
      </w:pPr>
    </w:p>
    <w:p w14:paraId="431BF23A" w14:textId="77777777" w:rsidR="006A3AF5" w:rsidRPr="006A3AF5" w:rsidRDefault="006A3AF5" w:rsidP="006A3AF5">
      <w:pPr>
        <w:keepNext/>
        <w:tabs>
          <w:tab w:val="left" w:pos="567"/>
          <w:tab w:val="left" w:pos="1080"/>
        </w:tabs>
        <w:suppressAutoHyphens/>
        <w:spacing w:after="0" w:line="240" w:lineRule="auto"/>
        <w:rPr>
          <w:rFonts w:ascii="Times New Roman" w:eastAsia="Times New Roman" w:hAnsi="Times New Roman"/>
          <w:b/>
          <w:lang w:val="en-US" w:eastAsia="en-US"/>
        </w:rPr>
      </w:pPr>
      <w:r w:rsidRPr="006A3AF5">
        <w:rPr>
          <w:rFonts w:ascii="Times New Roman" w:eastAsia="Times New Roman" w:hAnsi="Times New Roman"/>
          <w:b/>
          <w:lang w:val="en-US" w:eastAsia="en-US"/>
        </w:rPr>
        <w:t>Lygiagretus importuotojas</w:t>
      </w:r>
    </w:p>
    <w:p w14:paraId="22287A3B" w14:textId="77777777" w:rsidR="006A3AF5" w:rsidRPr="006A3AF5" w:rsidRDefault="006A3AF5" w:rsidP="006A3AF5">
      <w:pPr>
        <w:keepNext/>
        <w:tabs>
          <w:tab w:val="left" w:pos="567"/>
          <w:tab w:val="left" w:pos="1080"/>
        </w:tabs>
        <w:suppressAutoHyphens/>
        <w:spacing w:after="0" w:line="240" w:lineRule="auto"/>
        <w:rPr>
          <w:rFonts w:ascii="Times New Roman" w:eastAsia="Times New Roman" w:hAnsi="Times New Roman"/>
          <w:lang w:val="en-US" w:eastAsia="en-US"/>
        </w:rPr>
      </w:pPr>
      <w:r w:rsidRPr="006A3AF5">
        <w:rPr>
          <w:rFonts w:ascii="Times New Roman" w:eastAsia="Times New Roman" w:hAnsi="Times New Roman"/>
          <w:lang w:val="en-US" w:eastAsia="en-US"/>
        </w:rPr>
        <w:t>UAB „Actiofarma“</w:t>
      </w:r>
    </w:p>
    <w:p w14:paraId="05E5F723" w14:textId="77777777" w:rsidR="006A3AF5" w:rsidRPr="006A3AF5" w:rsidRDefault="006A3AF5" w:rsidP="006A3AF5">
      <w:pPr>
        <w:tabs>
          <w:tab w:val="left" w:pos="1080"/>
        </w:tabs>
        <w:suppressAutoHyphens/>
        <w:spacing w:after="0" w:line="240" w:lineRule="auto"/>
        <w:rPr>
          <w:rFonts w:ascii="Times New Roman" w:eastAsia="Times New Roman" w:hAnsi="Times New Roman"/>
          <w:highlight w:val="lightGray"/>
          <w:lang w:val="en-US" w:eastAsia="en-US"/>
        </w:rPr>
      </w:pPr>
      <w:r w:rsidRPr="006A3AF5">
        <w:rPr>
          <w:rFonts w:ascii="Times New Roman" w:eastAsia="Times New Roman" w:hAnsi="Times New Roman"/>
          <w:highlight w:val="lightGray"/>
          <w:lang w:val="en-US" w:eastAsia="en-US"/>
        </w:rPr>
        <w:t>Islandijos pl. 209A</w:t>
      </w:r>
    </w:p>
    <w:p w14:paraId="6246BB0D" w14:textId="77777777" w:rsidR="006A3AF5" w:rsidRPr="006A3AF5" w:rsidRDefault="006A3AF5" w:rsidP="006A3AF5">
      <w:pPr>
        <w:tabs>
          <w:tab w:val="left" w:pos="1080"/>
        </w:tabs>
        <w:suppressAutoHyphens/>
        <w:spacing w:after="0" w:line="240" w:lineRule="auto"/>
        <w:rPr>
          <w:rFonts w:ascii="Times New Roman" w:eastAsia="Times New Roman" w:hAnsi="Times New Roman"/>
          <w:highlight w:val="lightGray"/>
          <w:lang w:val="en-US" w:eastAsia="en-US"/>
        </w:rPr>
      </w:pPr>
      <w:r w:rsidRPr="006A3AF5">
        <w:rPr>
          <w:rFonts w:ascii="Times New Roman" w:eastAsia="Times New Roman" w:hAnsi="Times New Roman"/>
          <w:highlight w:val="lightGray"/>
          <w:lang w:val="en-US" w:eastAsia="en-US"/>
        </w:rPr>
        <w:t>LT-49163, Kaunas</w:t>
      </w:r>
    </w:p>
    <w:p w14:paraId="78453A94" w14:textId="4E82CA8C" w:rsidR="0086262A" w:rsidRPr="00D328EA" w:rsidRDefault="006A3AF5" w:rsidP="006A3AF5">
      <w:pPr>
        <w:keepNext/>
        <w:keepLines/>
        <w:spacing w:after="0" w:line="240" w:lineRule="auto"/>
        <w:rPr>
          <w:rFonts w:ascii="Times New Roman" w:eastAsia="Times New Roman" w:hAnsi="Times New Roman"/>
        </w:rPr>
      </w:pPr>
      <w:r w:rsidRPr="006A3AF5">
        <w:rPr>
          <w:rFonts w:ascii="Times New Roman" w:eastAsia="Times New Roman" w:hAnsi="Times New Roman"/>
          <w:highlight w:val="lightGray"/>
          <w:lang w:eastAsia="en-US"/>
        </w:rPr>
        <w:t>Lietuva</w:t>
      </w:r>
    </w:p>
    <w:p w14:paraId="12E532B5" w14:textId="77777777" w:rsidR="0086262A" w:rsidRPr="00D328EA" w:rsidRDefault="0086262A" w:rsidP="0086262A">
      <w:pPr>
        <w:spacing w:after="0" w:line="240" w:lineRule="auto"/>
        <w:rPr>
          <w:rFonts w:ascii="Times New Roman" w:eastAsia="Times New Roman" w:hAnsi="Times New Roman"/>
        </w:rPr>
      </w:pPr>
    </w:p>
    <w:p w14:paraId="7DD715CD" w14:textId="77777777" w:rsidR="0086262A" w:rsidRPr="00D328EA" w:rsidRDefault="0086262A" w:rsidP="0086262A">
      <w:pPr>
        <w:spacing w:after="0" w:line="240" w:lineRule="auto"/>
        <w:rPr>
          <w:rFonts w:ascii="Times New Roman" w:eastAsia="Times New Roman" w:hAnsi="Times New Roman"/>
        </w:rPr>
      </w:pPr>
    </w:p>
    <w:p w14:paraId="3F6C67B0" w14:textId="31E7354A" w:rsidR="0086262A" w:rsidRPr="00D328EA" w:rsidRDefault="0086262A" w:rsidP="0086262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12.</w:t>
      </w:r>
      <w:r w:rsidRPr="00D328EA">
        <w:rPr>
          <w:rFonts w:ascii="Times New Roman" w:eastAsia="Times New Roman" w:hAnsi="Times New Roman"/>
          <w:b/>
        </w:rPr>
        <w:tab/>
      </w:r>
      <w:r w:rsidR="006A3AF5" w:rsidRPr="006A3AF5">
        <w:rPr>
          <w:rFonts w:ascii="Times New Roman" w:eastAsia="Times New Roman" w:hAnsi="Times New Roman"/>
          <w:b/>
        </w:rPr>
        <w:t>LYGIAGRETAUS IMPORTO LEIDIMO NUMERIS (-IAI)</w:t>
      </w:r>
    </w:p>
    <w:p w14:paraId="3CD29B7C" w14:textId="77777777" w:rsidR="0086262A" w:rsidRPr="00D328EA" w:rsidRDefault="0086262A" w:rsidP="0086262A">
      <w:pPr>
        <w:spacing w:after="0" w:line="240" w:lineRule="auto"/>
        <w:rPr>
          <w:rFonts w:ascii="Times New Roman" w:eastAsia="Times New Roman" w:hAnsi="Times New Roman"/>
        </w:rPr>
      </w:pPr>
    </w:p>
    <w:p w14:paraId="043C8DAF" w14:textId="19E7D58A" w:rsidR="0086262A" w:rsidRPr="006A3AF5" w:rsidRDefault="0086262A" w:rsidP="0086262A">
      <w:pPr>
        <w:spacing w:after="0" w:line="240" w:lineRule="auto"/>
        <w:rPr>
          <w:rFonts w:ascii="Times New Roman" w:hAnsi="Times New Roman"/>
          <w:bCs/>
        </w:rPr>
      </w:pPr>
      <w:r w:rsidRPr="006A3AF5">
        <w:rPr>
          <w:rFonts w:ascii="Times New Roman" w:hAnsi="Times New Roman"/>
          <w:bCs/>
        </w:rPr>
        <w:t xml:space="preserve">N3 </w:t>
      </w:r>
      <w:r w:rsidR="006A3AF5">
        <w:rPr>
          <w:rFonts w:ascii="Times New Roman" w:hAnsi="Times New Roman"/>
          <w:bCs/>
        </w:rPr>
        <w:t>–</w:t>
      </w:r>
      <w:r w:rsidRPr="006A3AF5">
        <w:rPr>
          <w:rFonts w:ascii="Times New Roman" w:hAnsi="Times New Roman"/>
          <w:bCs/>
        </w:rPr>
        <w:t xml:space="preserve"> LT</w:t>
      </w:r>
      <w:r w:rsidR="006A3AF5">
        <w:rPr>
          <w:rFonts w:ascii="Times New Roman" w:hAnsi="Times New Roman"/>
          <w:bCs/>
        </w:rPr>
        <w:t>/L/</w:t>
      </w:r>
      <w:r w:rsidR="00D057B5">
        <w:rPr>
          <w:rFonts w:ascii="Times New Roman" w:hAnsi="Times New Roman"/>
          <w:bCs/>
        </w:rPr>
        <w:t>20/1355/001</w:t>
      </w:r>
    </w:p>
    <w:p w14:paraId="2214126C" w14:textId="3A57AF55" w:rsidR="0086262A" w:rsidRPr="0084122F" w:rsidRDefault="0086262A" w:rsidP="0086262A">
      <w:pPr>
        <w:spacing w:after="0" w:line="240" w:lineRule="auto"/>
        <w:rPr>
          <w:rFonts w:ascii="Times New Roman" w:hAnsi="Times New Roman"/>
          <w:bCs/>
          <w:highlight w:val="lightGray"/>
        </w:rPr>
      </w:pPr>
      <w:r w:rsidRPr="0084122F">
        <w:rPr>
          <w:rFonts w:ascii="Times New Roman" w:hAnsi="Times New Roman"/>
          <w:bCs/>
          <w:highlight w:val="lightGray"/>
        </w:rPr>
        <w:t xml:space="preserve">N6 </w:t>
      </w:r>
      <w:r w:rsidR="006A3AF5">
        <w:rPr>
          <w:rFonts w:ascii="Times New Roman" w:hAnsi="Times New Roman"/>
          <w:bCs/>
          <w:highlight w:val="lightGray"/>
        </w:rPr>
        <w:t>–</w:t>
      </w:r>
      <w:r w:rsidRPr="0084122F">
        <w:rPr>
          <w:rFonts w:ascii="Times New Roman" w:hAnsi="Times New Roman"/>
          <w:bCs/>
          <w:highlight w:val="lightGray"/>
        </w:rPr>
        <w:t xml:space="preserve"> LT</w:t>
      </w:r>
      <w:r w:rsidR="006A3AF5">
        <w:rPr>
          <w:rFonts w:ascii="Times New Roman" w:hAnsi="Times New Roman"/>
          <w:bCs/>
          <w:highlight w:val="lightGray"/>
        </w:rPr>
        <w:t>/L/</w:t>
      </w:r>
      <w:r w:rsidR="00D057B5">
        <w:rPr>
          <w:rFonts w:ascii="Times New Roman" w:hAnsi="Times New Roman"/>
          <w:bCs/>
          <w:highlight w:val="lightGray"/>
        </w:rPr>
        <w:t>20/1355/002</w:t>
      </w:r>
    </w:p>
    <w:p w14:paraId="56E90CCE" w14:textId="77777777" w:rsidR="0086262A" w:rsidRPr="00D328EA" w:rsidRDefault="0086262A" w:rsidP="0086262A">
      <w:pPr>
        <w:spacing w:after="0" w:line="240" w:lineRule="auto"/>
        <w:rPr>
          <w:rFonts w:ascii="Times New Roman" w:eastAsia="Times New Roman" w:hAnsi="Times New Roman"/>
        </w:rPr>
      </w:pPr>
    </w:p>
    <w:p w14:paraId="459D0F81" w14:textId="77777777" w:rsidR="0086262A" w:rsidRPr="00D328EA" w:rsidRDefault="0086262A" w:rsidP="0086262A">
      <w:pPr>
        <w:spacing w:after="0" w:line="240" w:lineRule="auto"/>
        <w:rPr>
          <w:rFonts w:ascii="Times New Roman" w:eastAsia="Times New Roman" w:hAnsi="Times New Roman"/>
        </w:rPr>
      </w:pPr>
    </w:p>
    <w:p w14:paraId="3568AB72" w14:textId="77777777" w:rsidR="0086262A" w:rsidRPr="00D328EA" w:rsidRDefault="0086262A" w:rsidP="0086262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13.</w:t>
      </w:r>
      <w:r w:rsidRPr="00D328EA">
        <w:rPr>
          <w:rFonts w:ascii="Times New Roman" w:eastAsia="Times New Roman" w:hAnsi="Times New Roman"/>
          <w:b/>
        </w:rPr>
        <w:tab/>
        <w:t>SERIJOS NUMERIS</w:t>
      </w:r>
    </w:p>
    <w:p w14:paraId="0B85F741" w14:textId="77777777" w:rsidR="0086262A" w:rsidRPr="00D328EA" w:rsidRDefault="0086262A" w:rsidP="0086262A">
      <w:pPr>
        <w:spacing w:after="0" w:line="240" w:lineRule="auto"/>
        <w:rPr>
          <w:rFonts w:ascii="Times New Roman" w:eastAsia="Times New Roman" w:hAnsi="Times New Roman"/>
        </w:rPr>
      </w:pPr>
    </w:p>
    <w:p w14:paraId="2D6B2CFD" w14:textId="5FC3BAE3" w:rsidR="0086262A" w:rsidRPr="00D328EA" w:rsidRDefault="00401E20" w:rsidP="0086262A">
      <w:pPr>
        <w:spacing w:after="0" w:line="240" w:lineRule="auto"/>
        <w:rPr>
          <w:rFonts w:ascii="Times New Roman" w:eastAsia="Times New Roman" w:hAnsi="Times New Roman"/>
        </w:rPr>
      </w:pPr>
      <w:r>
        <w:rPr>
          <w:rFonts w:ascii="Times New Roman" w:eastAsia="Times New Roman" w:hAnsi="Times New Roman"/>
        </w:rPr>
        <w:t>Lot</w:t>
      </w:r>
      <w:r w:rsidR="006A3AF5">
        <w:rPr>
          <w:rFonts w:ascii="Times New Roman" w:eastAsia="Times New Roman" w:hAnsi="Times New Roman"/>
        </w:rPr>
        <w:t>:</w:t>
      </w:r>
    </w:p>
    <w:p w14:paraId="03A9BE7B" w14:textId="77777777" w:rsidR="0086262A" w:rsidRPr="00D328EA" w:rsidRDefault="0086262A" w:rsidP="0086262A">
      <w:pPr>
        <w:spacing w:after="0" w:line="240" w:lineRule="auto"/>
        <w:rPr>
          <w:rFonts w:ascii="Times New Roman" w:eastAsia="Times New Roman" w:hAnsi="Times New Roman"/>
        </w:rPr>
      </w:pPr>
    </w:p>
    <w:p w14:paraId="21FD1C9F" w14:textId="77777777" w:rsidR="0086262A" w:rsidRPr="00D328EA" w:rsidRDefault="0086262A" w:rsidP="0086262A">
      <w:pPr>
        <w:spacing w:after="0" w:line="240" w:lineRule="auto"/>
        <w:rPr>
          <w:rFonts w:ascii="Times New Roman" w:eastAsia="Times New Roman" w:hAnsi="Times New Roman"/>
        </w:rPr>
      </w:pPr>
    </w:p>
    <w:p w14:paraId="063FD27D" w14:textId="77777777" w:rsidR="0086262A" w:rsidRPr="00D328EA" w:rsidRDefault="0086262A" w:rsidP="0086262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14.</w:t>
      </w:r>
      <w:r w:rsidRPr="00D328EA">
        <w:rPr>
          <w:rFonts w:ascii="Times New Roman" w:eastAsia="Times New Roman" w:hAnsi="Times New Roman"/>
          <w:b/>
        </w:rPr>
        <w:tab/>
        <w:t>PARDAVIMO (IŠDAVIMO) TVARKA</w:t>
      </w:r>
    </w:p>
    <w:p w14:paraId="597AA6E7" w14:textId="77777777" w:rsidR="0086262A" w:rsidRPr="00D328EA" w:rsidRDefault="0086262A" w:rsidP="0086262A">
      <w:pPr>
        <w:spacing w:after="0" w:line="240" w:lineRule="auto"/>
        <w:rPr>
          <w:rFonts w:ascii="Times New Roman" w:eastAsia="Times New Roman" w:hAnsi="Times New Roman"/>
        </w:rPr>
      </w:pPr>
    </w:p>
    <w:p w14:paraId="5161CD2D" w14:textId="2ECBB595" w:rsidR="0086262A" w:rsidRPr="00D328EA" w:rsidRDefault="0086262A" w:rsidP="0086262A">
      <w:pPr>
        <w:spacing w:after="0" w:line="240" w:lineRule="auto"/>
        <w:rPr>
          <w:rFonts w:ascii="Times New Roman" w:eastAsia="Times New Roman" w:hAnsi="Times New Roman"/>
        </w:rPr>
      </w:pPr>
      <w:r w:rsidRPr="00D328EA">
        <w:rPr>
          <w:rFonts w:ascii="Times New Roman" w:eastAsia="Times New Roman" w:hAnsi="Times New Roman"/>
        </w:rPr>
        <w:t xml:space="preserve">Receptinis </w:t>
      </w:r>
      <w:r w:rsidR="00401E20">
        <w:rPr>
          <w:rFonts w:ascii="Times New Roman" w:eastAsia="Times New Roman" w:hAnsi="Times New Roman"/>
        </w:rPr>
        <w:t>vaistas</w:t>
      </w:r>
      <w:r w:rsidRPr="00D328EA">
        <w:rPr>
          <w:rFonts w:ascii="Times New Roman" w:eastAsia="Times New Roman" w:hAnsi="Times New Roman"/>
        </w:rPr>
        <w:t>.</w:t>
      </w:r>
    </w:p>
    <w:p w14:paraId="30090859" w14:textId="77777777" w:rsidR="0086262A" w:rsidRPr="00D328EA" w:rsidRDefault="0086262A" w:rsidP="0086262A">
      <w:pPr>
        <w:spacing w:after="0" w:line="240" w:lineRule="auto"/>
        <w:rPr>
          <w:rFonts w:ascii="Times New Roman" w:eastAsia="Times New Roman" w:hAnsi="Times New Roman"/>
        </w:rPr>
      </w:pPr>
    </w:p>
    <w:p w14:paraId="6591FF5E" w14:textId="77777777" w:rsidR="0086262A" w:rsidRPr="00D328EA" w:rsidRDefault="0086262A" w:rsidP="0086262A">
      <w:pPr>
        <w:spacing w:after="0" w:line="240" w:lineRule="auto"/>
        <w:rPr>
          <w:rFonts w:ascii="Times New Roman" w:eastAsia="Times New Roman" w:hAnsi="Times New Roman"/>
        </w:rPr>
      </w:pPr>
    </w:p>
    <w:p w14:paraId="2CFEAC77" w14:textId="77777777" w:rsidR="0086262A" w:rsidRPr="00D328EA" w:rsidRDefault="0086262A" w:rsidP="0086262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15.</w:t>
      </w:r>
      <w:r w:rsidRPr="00D328EA">
        <w:rPr>
          <w:rFonts w:ascii="Times New Roman" w:eastAsia="Times New Roman" w:hAnsi="Times New Roman"/>
          <w:b/>
        </w:rPr>
        <w:tab/>
        <w:t>VARTOJIMO INSTRUKCIJA</w:t>
      </w:r>
    </w:p>
    <w:p w14:paraId="412B199D" w14:textId="77777777" w:rsidR="0086262A" w:rsidRPr="00D328EA" w:rsidRDefault="0086262A" w:rsidP="0086262A">
      <w:pPr>
        <w:spacing w:after="0" w:line="240" w:lineRule="auto"/>
        <w:rPr>
          <w:rFonts w:ascii="Times New Roman" w:eastAsia="Times New Roman" w:hAnsi="Times New Roman"/>
        </w:rPr>
      </w:pPr>
    </w:p>
    <w:p w14:paraId="2D826158" w14:textId="77777777" w:rsidR="0086262A" w:rsidRPr="00D328EA" w:rsidRDefault="0086262A" w:rsidP="0086262A">
      <w:pPr>
        <w:spacing w:after="0" w:line="240" w:lineRule="auto"/>
        <w:rPr>
          <w:rFonts w:ascii="Times New Roman" w:eastAsia="Times New Roman" w:hAnsi="Times New Roman"/>
        </w:rPr>
      </w:pPr>
    </w:p>
    <w:p w14:paraId="7DDD477B" w14:textId="77777777" w:rsidR="0086262A" w:rsidRPr="00D328EA" w:rsidRDefault="0086262A" w:rsidP="0086262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16.</w:t>
      </w:r>
      <w:r w:rsidRPr="00D328EA">
        <w:rPr>
          <w:rFonts w:ascii="Times New Roman" w:eastAsia="Times New Roman" w:hAnsi="Times New Roman"/>
          <w:b/>
        </w:rPr>
        <w:tab/>
        <w:t>INFORMACIJA BRAILIO RAŠTU</w:t>
      </w:r>
    </w:p>
    <w:p w14:paraId="2D0C23B5" w14:textId="77777777" w:rsidR="0086262A" w:rsidRPr="00D328EA" w:rsidRDefault="0086262A" w:rsidP="0086262A">
      <w:pPr>
        <w:spacing w:after="0" w:line="240" w:lineRule="auto"/>
        <w:rPr>
          <w:rFonts w:ascii="Times New Roman" w:eastAsia="Times New Roman" w:hAnsi="Times New Roman"/>
        </w:rPr>
      </w:pPr>
    </w:p>
    <w:p w14:paraId="45C2B17E" w14:textId="4B4F678E" w:rsidR="0086262A" w:rsidRDefault="006A3AF5" w:rsidP="0086262A">
      <w:pPr>
        <w:spacing w:after="0" w:line="240" w:lineRule="auto"/>
        <w:rPr>
          <w:rFonts w:ascii="Times New Roman" w:eastAsia="Times New Roman" w:hAnsi="Times New Roman"/>
        </w:rPr>
      </w:pPr>
      <w:r w:rsidRPr="006A3AF5">
        <w:rPr>
          <w:rFonts w:ascii="Times New Roman" w:eastAsia="Times New Roman" w:hAnsi="Times New Roman"/>
        </w:rPr>
        <w:t>maxaltlyo</w:t>
      </w:r>
      <w:r>
        <w:rPr>
          <w:rFonts w:ascii="Times New Roman" w:eastAsia="Times New Roman" w:hAnsi="Times New Roman"/>
        </w:rPr>
        <w:t xml:space="preserve"> </w:t>
      </w:r>
      <w:r w:rsidR="0086262A" w:rsidRPr="00D328EA">
        <w:rPr>
          <w:rFonts w:ascii="Times New Roman" w:eastAsia="Times New Roman" w:hAnsi="Times New Roman"/>
        </w:rPr>
        <w:t>10 mg</w:t>
      </w:r>
    </w:p>
    <w:p w14:paraId="59200756" w14:textId="77777777" w:rsidR="00401E20" w:rsidRDefault="00401E20" w:rsidP="0086262A">
      <w:pPr>
        <w:spacing w:after="0" w:line="240" w:lineRule="auto"/>
        <w:rPr>
          <w:rFonts w:ascii="Times New Roman" w:eastAsia="Times New Roman" w:hAnsi="Times New Roman"/>
        </w:rPr>
      </w:pPr>
    </w:p>
    <w:p w14:paraId="3CC662E8" w14:textId="77777777" w:rsidR="00401E20" w:rsidRPr="00D328EA" w:rsidRDefault="00401E20" w:rsidP="0086262A">
      <w:pPr>
        <w:spacing w:after="0" w:line="240" w:lineRule="auto"/>
        <w:rPr>
          <w:rFonts w:ascii="Times New Roman" w:eastAsia="Times New Roman" w:hAnsi="Times New Roman"/>
        </w:rPr>
      </w:pPr>
    </w:p>
    <w:p w14:paraId="21CD3101" w14:textId="77777777" w:rsidR="00401E20" w:rsidRPr="00D328EA" w:rsidRDefault="00401E20" w:rsidP="00401E2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w:t>
      </w:r>
      <w:r>
        <w:rPr>
          <w:rFonts w:ascii="Times New Roman" w:eastAsia="Times New Roman" w:hAnsi="Times New Roman"/>
          <w:b/>
        </w:rPr>
        <w:t>7.</w:t>
      </w:r>
      <w:r>
        <w:rPr>
          <w:rFonts w:ascii="Times New Roman" w:eastAsia="Times New Roman" w:hAnsi="Times New Roman"/>
          <w:b/>
        </w:rPr>
        <w:tab/>
      </w:r>
      <w:r w:rsidRPr="00401E20">
        <w:rPr>
          <w:rFonts w:ascii="Times New Roman" w:hAnsi="Times New Roman"/>
          <w:b/>
          <w:noProof/>
        </w:rPr>
        <w:t>UNIKALUS IDENTIFIKATORIUS – 2D BRŪKŠNINIS KODAS</w:t>
      </w:r>
    </w:p>
    <w:p w14:paraId="57DDBB38" w14:textId="77777777" w:rsidR="00401E20" w:rsidRDefault="00401E20" w:rsidP="00401E20">
      <w:pPr>
        <w:spacing w:after="0" w:line="240" w:lineRule="auto"/>
        <w:rPr>
          <w:rFonts w:ascii="Times New Roman" w:eastAsia="Times New Roman" w:hAnsi="Times New Roman"/>
        </w:rPr>
      </w:pPr>
    </w:p>
    <w:p w14:paraId="70643499" w14:textId="77777777" w:rsidR="00401E20" w:rsidRDefault="00401E20" w:rsidP="00401E20">
      <w:pPr>
        <w:spacing w:after="0" w:line="240" w:lineRule="auto"/>
        <w:rPr>
          <w:rFonts w:ascii="Times New Roman" w:hAnsi="Times New Roman"/>
          <w:noProof/>
          <w:shd w:val="clear" w:color="auto" w:fill="BFBFBF" w:themeFill="background1" w:themeFillShade="BF"/>
        </w:rPr>
      </w:pPr>
      <w:r w:rsidRPr="00401E20">
        <w:rPr>
          <w:rFonts w:ascii="Times New Roman" w:hAnsi="Times New Roman"/>
          <w:noProof/>
          <w:shd w:val="clear" w:color="auto" w:fill="BFBFBF" w:themeFill="background1" w:themeFillShade="BF"/>
        </w:rPr>
        <w:t>2D brūkšninis kodas su nurodytu unikaliu identifikatoriumi.</w:t>
      </w:r>
    </w:p>
    <w:p w14:paraId="4F42C8F1" w14:textId="77777777" w:rsidR="00401E20" w:rsidRPr="00401E20" w:rsidRDefault="00401E20" w:rsidP="00401E20">
      <w:pPr>
        <w:spacing w:after="0" w:line="240" w:lineRule="auto"/>
        <w:rPr>
          <w:rFonts w:ascii="Times New Roman" w:eastAsia="Times New Roman" w:hAnsi="Times New Roman"/>
        </w:rPr>
      </w:pPr>
    </w:p>
    <w:p w14:paraId="5023AD07" w14:textId="77777777" w:rsidR="00401E20" w:rsidRPr="00D328EA" w:rsidRDefault="00401E20" w:rsidP="00401E20">
      <w:pPr>
        <w:spacing w:after="0" w:line="240" w:lineRule="auto"/>
        <w:rPr>
          <w:rFonts w:ascii="Times New Roman" w:eastAsia="Times New Roman" w:hAnsi="Times New Roman"/>
        </w:rPr>
      </w:pPr>
    </w:p>
    <w:p w14:paraId="03B1B977" w14:textId="77777777" w:rsidR="00401E20" w:rsidRPr="00D328EA" w:rsidRDefault="00401E20" w:rsidP="00401E2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w:t>
      </w:r>
      <w:r>
        <w:rPr>
          <w:rFonts w:ascii="Times New Roman" w:eastAsia="Times New Roman" w:hAnsi="Times New Roman"/>
          <w:b/>
        </w:rPr>
        <w:t>8.</w:t>
      </w:r>
      <w:r>
        <w:rPr>
          <w:rFonts w:ascii="Times New Roman" w:eastAsia="Times New Roman" w:hAnsi="Times New Roman"/>
          <w:b/>
        </w:rPr>
        <w:tab/>
        <w:t>UNIKALUS IDENTIFIKATORIUS </w:t>
      </w:r>
      <w:r w:rsidRPr="00401E20">
        <w:rPr>
          <w:rFonts w:ascii="Times New Roman" w:hAnsi="Times New Roman"/>
          <w:b/>
          <w:noProof/>
        </w:rPr>
        <w:t xml:space="preserve">– </w:t>
      </w:r>
      <w:r>
        <w:rPr>
          <w:rFonts w:ascii="Times New Roman" w:hAnsi="Times New Roman"/>
          <w:b/>
          <w:noProof/>
        </w:rPr>
        <w:t>ŽMONĖMS SUPRANTAMI DUOMENYS</w:t>
      </w:r>
    </w:p>
    <w:p w14:paraId="5424CE7D" w14:textId="77777777" w:rsidR="00401E20" w:rsidRPr="00D328EA" w:rsidRDefault="00401E20" w:rsidP="00401E20">
      <w:pPr>
        <w:spacing w:after="0" w:line="240" w:lineRule="auto"/>
        <w:rPr>
          <w:rFonts w:ascii="Times New Roman" w:eastAsia="Times New Roman" w:hAnsi="Times New Roman"/>
        </w:rPr>
      </w:pPr>
    </w:p>
    <w:p w14:paraId="23127D75" w14:textId="77777777" w:rsidR="00401E20" w:rsidRDefault="00401E20" w:rsidP="00401E20">
      <w:pPr>
        <w:spacing w:after="0" w:line="240" w:lineRule="auto"/>
        <w:rPr>
          <w:rFonts w:ascii="Times New Roman" w:eastAsia="Times New Roman" w:hAnsi="Times New Roman"/>
        </w:rPr>
      </w:pPr>
      <w:r>
        <w:rPr>
          <w:rFonts w:ascii="Times New Roman" w:eastAsia="Times New Roman" w:hAnsi="Times New Roman"/>
        </w:rPr>
        <w:t>PC:</w:t>
      </w:r>
    </w:p>
    <w:p w14:paraId="1763C880" w14:textId="77777777" w:rsidR="00401E20" w:rsidRDefault="00401E20" w:rsidP="00401E20">
      <w:pPr>
        <w:spacing w:after="0" w:line="240" w:lineRule="auto"/>
        <w:rPr>
          <w:rFonts w:ascii="Times New Roman" w:eastAsia="Times New Roman" w:hAnsi="Times New Roman"/>
        </w:rPr>
      </w:pPr>
      <w:r>
        <w:rPr>
          <w:rFonts w:ascii="Times New Roman" w:eastAsia="Times New Roman" w:hAnsi="Times New Roman"/>
        </w:rPr>
        <w:t>SN:</w:t>
      </w:r>
    </w:p>
    <w:p w14:paraId="724107EB" w14:textId="77777777" w:rsidR="006A3AF5" w:rsidRDefault="00401E20" w:rsidP="0086262A">
      <w:pPr>
        <w:spacing w:after="0" w:line="240" w:lineRule="auto"/>
        <w:rPr>
          <w:rFonts w:ascii="Times New Roman" w:eastAsia="Times New Roman" w:hAnsi="Times New Roman"/>
          <w:shd w:val="clear" w:color="auto" w:fill="BFBFBF" w:themeFill="background1" w:themeFillShade="BF"/>
        </w:rPr>
      </w:pPr>
      <w:r w:rsidRPr="00BE131E">
        <w:rPr>
          <w:rFonts w:ascii="Times New Roman" w:eastAsia="Times New Roman" w:hAnsi="Times New Roman"/>
          <w:shd w:val="clear" w:color="auto" w:fill="BFBFBF" w:themeFill="background1" w:themeFillShade="BF"/>
        </w:rPr>
        <w:t>NN:</w:t>
      </w:r>
    </w:p>
    <w:p w14:paraId="27DF7CF4" w14:textId="77777777" w:rsidR="006A3AF5" w:rsidRDefault="006A3AF5" w:rsidP="0086262A">
      <w:pPr>
        <w:spacing w:after="0" w:line="240" w:lineRule="auto"/>
        <w:rPr>
          <w:rFonts w:ascii="Times New Roman" w:eastAsia="Times New Roman" w:hAnsi="Times New Roman"/>
          <w:shd w:val="clear" w:color="auto" w:fill="BFBFBF" w:themeFill="background1" w:themeFillShade="BF"/>
        </w:rPr>
      </w:pPr>
    </w:p>
    <w:p w14:paraId="124D49B1" w14:textId="2D433E91" w:rsidR="006A3AF5" w:rsidRPr="006A3AF5" w:rsidRDefault="006A3AF5" w:rsidP="006A3AF5">
      <w:pPr>
        <w:suppressAutoHyphens/>
        <w:spacing w:after="0" w:line="240" w:lineRule="auto"/>
        <w:rPr>
          <w:rFonts w:ascii="Times New Roman" w:eastAsia="Times New Roman" w:hAnsi="Times New Roman"/>
          <w:lang w:eastAsia="en-US"/>
        </w:rPr>
      </w:pPr>
      <w:r w:rsidRPr="006A3AF5">
        <w:rPr>
          <w:rFonts w:ascii="Times New Roman" w:eastAsia="Times New Roman" w:hAnsi="Times New Roman"/>
          <w:b/>
          <w:lang w:val="en-US" w:eastAsia="en-US"/>
        </w:rPr>
        <w:t>Gamintojas</w:t>
      </w:r>
      <w:bookmarkStart w:id="0" w:name="_Hlk484424357"/>
      <w:r w:rsidRPr="006A3AF5">
        <w:rPr>
          <w:rFonts w:ascii="Times New Roman" w:eastAsia="Times New Roman" w:hAnsi="Times New Roman"/>
          <w:b/>
          <w:lang w:val="en-US" w:eastAsia="en-US"/>
        </w:rPr>
        <w:t xml:space="preserve"> </w:t>
      </w:r>
      <w:r w:rsidRPr="006A3AF5">
        <w:rPr>
          <w:rFonts w:ascii="Times New Roman" w:eastAsia="Times New Roman" w:hAnsi="Times New Roman"/>
          <w:lang w:eastAsia="en-US"/>
        </w:rPr>
        <w:t xml:space="preserve">MERCK SHARP &amp; DOHME B.V., </w:t>
      </w:r>
      <w:r w:rsidR="00720EF3" w:rsidRPr="00720EF3">
        <w:rPr>
          <w:rFonts w:ascii="Times New Roman" w:eastAsia="Times New Roman" w:hAnsi="Times New Roman"/>
          <w:highlight w:val="lightGray"/>
          <w:lang w:eastAsia="en-US"/>
        </w:rPr>
        <w:t>Waarderweg 39</w:t>
      </w:r>
      <w:r w:rsidRPr="006A3AF5">
        <w:rPr>
          <w:rFonts w:ascii="Times New Roman" w:eastAsia="Times New Roman" w:hAnsi="Times New Roman"/>
          <w:highlight w:val="lightGray"/>
          <w:lang w:eastAsia="en-US"/>
        </w:rPr>
        <w:t xml:space="preserve">, </w:t>
      </w:r>
      <w:r w:rsidR="00720EF3" w:rsidRPr="00720EF3">
        <w:rPr>
          <w:rFonts w:ascii="Times New Roman" w:eastAsia="Times New Roman" w:hAnsi="Times New Roman"/>
          <w:highlight w:val="lightGray"/>
          <w:lang w:eastAsia="en-US"/>
        </w:rPr>
        <w:t>2031 BN Haarlem</w:t>
      </w:r>
      <w:r w:rsidRPr="006A3AF5">
        <w:rPr>
          <w:rFonts w:ascii="Times New Roman" w:eastAsia="Times New Roman" w:hAnsi="Times New Roman"/>
          <w:highlight w:val="lightGray"/>
          <w:lang w:eastAsia="en-US"/>
        </w:rPr>
        <w:t>,</w:t>
      </w:r>
      <w:r w:rsidRPr="006A3AF5">
        <w:rPr>
          <w:rFonts w:ascii="Times New Roman" w:eastAsia="Times New Roman" w:hAnsi="Times New Roman"/>
          <w:lang w:eastAsia="en-US"/>
        </w:rPr>
        <w:t xml:space="preserve"> </w:t>
      </w:r>
      <w:r w:rsidR="00720EF3" w:rsidRPr="00720EF3">
        <w:rPr>
          <w:rFonts w:ascii="Times New Roman" w:eastAsia="Times New Roman" w:hAnsi="Times New Roman"/>
          <w:lang w:eastAsia="en-US"/>
        </w:rPr>
        <w:t>Nyderlandai</w:t>
      </w:r>
    </w:p>
    <w:p w14:paraId="3A10D63B" w14:textId="77777777" w:rsidR="006A3AF5" w:rsidRPr="006A3AF5" w:rsidRDefault="006A3AF5" w:rsidP="006A3AF5">
      <w:pPr>
        <w:tabs>
          <w:tab w:val="left" w:pos="1080"/>
        </w:tabs>
        <w:suppressAutoHyphens/>
        <w:spacing w:after="0" w:line="240" w:lineRule="auto"/>
        <w:rPr>
          <w:rFonts w:ascii="Times New Roman" w:eastAsia="Times New Roman" w:hAnsi="Times New Roman"/>
          <w:lang w:val="en-US" w:eastAsia="en-US"/>
        </w:rPr>
      </w:pPr>
    </w:p>
    <w:bookmarkEnd w:id="0"/>
    <w:p w14:paraId="32F7617D" w14:textId="77777777" w:rsidR="006A3AF5" w:rsidRPr="006A3AF5" w:rsidRDefault="006A3AF5" w:rsidP="006A3AF5">
      <w:pPr>
        <w:tabs>
          <w:tab w:val="left" w:pos="1080"/>
        </w:tabs>
        <w:suppressAutoHyphens/>
        <w:spacing w:after="160" w:line="259" w:lineRule="auto"/>
        <w:rPr>
          <w:rFonts w:ascii="Times New Roman" w:eastAsia="Times New Roman" w:hAnsi="Times New Roman"/>
          <w:lang w:val="en-US" w:eastAsia="en-US"/>
        </w:rPr>
      </w:pPr>
      <w:r w:rsidRPr="006A3AF5">
        <w:rPr>
          <w:rFonts w:ascii="Times New Roman" w:eastAsia="Times New Roman" w:hAnsi="Times New Roman"/>
          <w:b/>
          <w:lang w:val="en-US" w:eastAsia="en-US"/>
        </w:rPr>
        <w:t>Perpakavo</w:t>
      </w:r>
      <w:r w:rsidRPr="006A3AF5">
        <w:rPr>
          <w:rFonts w:ascii="Times New Roman" w:eastAsia="Times New Roman" w:hAnsi="Times New Roman"/>
          <w:lang w:val="en-US" w:eastAsia="en-US"/>
        </w:rPr>
        <w:t xml:space="preserve"> UAB „Entafarma“</w:t>
      </w:r>
    </w:p>
    <w:p w14:paraId="5763B9E5" w14:textId="3062D209" w:rsidR="006A3AF5" w:rsidRPr="006A3AF5" w:rsidRDefault="006B1546" w:rsidP="006A3AF5">
      <w:pPr>
        <w:spacing w:after="0" w:line="240" w:lineRule="auto"/>
        <w:rPr>
          <w:rFonts w:ascii="Times New Roman" w:eastAsia="Times New Roman" w:hAnsi="Times New Roman"/>
          <w:noProof/>
          <w:lang w:eastAsia="en-US"/>
        </w:rPr>
      </w:pPr>
      <w:r>
        <w:rPr>
          <w:rFonts w:ascii="Times New Roman" w:eastAsia="Times New Roman" w:hAnsi="Times New Roman"/>
          <w:b/>
          <w:highlight w:val="lightGray"/>
          <w:lang w:val="en-US" w:eastAsia="en-US"/>
        </w:rPr>
        <w:t>Perpak. s</w:t>
      </w:r>
      <w:r w:rsidR="006A3AF5" w:rsidRPr="006A3AF5">
        <w:rPr>
          <w:rFonts w:ascii="Times New Roman" w:eastAsia="Times New Roman" w:hAnsi="Times New Roman"/>
          <w:b/>
          <w:highlight w:val="lightGray"/>
          <w:lang w:val="en-US" w:eastAsia="en-US"/>
        </w:rPr>
        <w:t>erija</w:t>
      </w:r>
    </w:p>
    <w:p w14:paraId="6A0F858D" w14:textId="43D9A846" w:rsidR="0086262A" w:rsidRPr="00D328EA" w:rsidRDefault="0086262A" w:rsidP="0086262A">
      <w:pPr>
        <w:spacing w:after="0" w:line="240" w:lineRule="auto"/>
        <w:rPr>
          <w:rFonts w:ascii="Times New Roman" w:eastAsia="Times New Roman" w:hAnsi="Times New Roman"/>
        </w:rPr>
      </w:pPr>
      <w:r w:rsidRPr="00D328EA">
        <w:rPr>
          <w:rFonts w:ascii="Times New Roman" w:eastAsia="Times New Roman" w:hAnsi="Times New Roman"/>
        </w:rPr>
        <w:br w:type="page"/>
      </w:r>
    </w:p>
    <w:p w14:paraId="04402EE7" w14:textId="0BE7F5A9" w:rsidR="0086262A" w:rsidRPr="00D328EA" w:rsidRDefault="0086262A" w:rsidP="0086262A">
      <w:pPr>
        <w:spacing w:after="0" w:line="240" w:lineRule="auto"/>
        <w:rPr>
          <w:rFonts w:ascii="Times New Roman" w:eastAsia="Times New Roman" w:hAnsi="Times New Roman"/>
        </w:rPr>
      </w:pPr>
      <w:bookmarkStart w:id="1" w:name="_GoBack"/>
      <w:bookmarkEnd w:id="1"/>
    </w:p>
    <w:p w14:paraId="292FE85D" w14:textId="77777777" w:rsidR="0086262A" w:rsidRPr="000D610F" w:rsidRDefault="0086262A" w:rsidP="00172DCE">
      <w:pPr>
        <w:spacing w:after="0" w:line="240" w:lineRule="auto"/>
        <w:jc w:val="center"/>
        <w:rPr>
          <w:rFonts w:ascii="Times New Roman" w:eastAsia="Times New Roman" w:hAnsi="Times New Roman"/>
        </w:rPr>
      </w:pPr>
    </w:p>
    <w:p w14:paraId="2DF1EE30" w14:textId="77777777" w:rsidR="0086262A" w:rsidRPr="000D610F" w:rsidRDefault="0086262A" w:rsidP="00172DCE">
      <w:pPr>
        <w:spacing w:after="0" w:line="240" w:lineRule="auto"/>
        <w:jc w:val="center"/>
        <w:rPr>
          <w:rFonts w:ascii="Times New Roman" w:eastAsia="Times New Roman" w:hAnsi="Times New Roman"/>
        </w:rPr>
      </w:pPr>
    </w:p>
    <w:p w14:paraId="354B6178" w14:textId="77777777" w:rsidR="0086262A" w:rsidRPr="000D610F" w:rsidRDefault="0086262A" w:rsidP="00172DCE">
      <w:pPr>
        <w:spacing w:after="0" w:line="240" w:lineRule="auto"/>
        <w:jc w:val="center"/>
        <w:rPr>
          <w:rFonts w:ascii="Times New Roman" w:eastAsia="Times New Roman" w:hAnsi="Times New Roman"/>
        </w:rPr>
      </w:pPr>
    </w:p>
    <w:p w14:paraId="27E7195E" w14:textId="77777777" w:rsidR="0086262A" w:rsidRPr="000D610F" w:rsidRDefault="0086262A" w:rsidP="00172DCE">
      <w:pPr>
        <w:spacing w:after="0" w:line="240" w:lineRule="auto"/>
        <w:jc w:val="center"/>
        <w:rPr>
          <w:rFonts w:ascii="Times New Roman" w:eastAsia="Times New Roman" w:hAnsi="Times New Roman"/>
        </w:rPr>
      </w:pPr>
    </w:p>
    <w:p w14:paraId="67C4E208" w14:textId="77777777" w:rsidR="0086262A" w:rsidRPr="000D610F" w:rsidRDefault="0086262A" w:rsidP="00172DCE">
      <w:pPr>
        <w:spacing w:after="0" w:line="240" w:lineRule="auto"/>
        <w:jc w:val="center"/>
        <w:rPr>
          <w:rFonts w:ascii="Times New Roman" w:eastAsia="Times New Roman" w:hAnsi="Times New Roman"/>
        </w:rPr>
      </w:pPr>
    </w:p>
    <w:p w14:paraId="07203BEB" w14:textId="77777777" w:rsidR="0086262A" w:rsidRPr="000D610F" w:rsidRDefault="0086262A" w:rsidP="00172DCE">
      <w:pPr>
        <w:spacing w:after="0" w:line="240" w:lineRule="auto"/>
        <w:jc w:val="center"/>
        <w:rPr>
          <w:rFonts w:ascii="Times New Roman" w:eastAsia="Times New Roman" w:hAnsi="Times New Roman"/>
        </w:rPr>
      </w:pPr>
    </w:p>
    <w:p w14:paraId="7AA74A7C" w14:textId="77777777" w:rsidR="0086262A" w:rsidRPr="000D610F" w:rsidRDefault="0086262A" w:rsidP="00172DCE">
      <w:pPr>
        <w:spacing w:after="0" w:line="240" w:lineRule="auto"/>
        <w:jc w:val="center"/>
        <w:rPr>
          <w:rFonts w:ascii="Times New Roman" w:eastAsia="Times New Roman" w:hAnsi="Times New Roman"/>
        </w:rPr>
      </w:pPr>
    </w:p>
    <w:p w14:paraId="7EE16603" w14:textId="77777777" w:rsidR="0086262A" w:rsidRPr="000D610F" w:rsidRDefault="0086262A" w:rsidP="00172DCE">
      <w:pPr>
        <w:spacing w:after="0" w:line="240" w:lineRule="auto"/>
        <w:jc w:val="center"/>
        <w:rPr>
          <w:rFonts w:ascii="Times New Roman" w:eastAsia="Times New Roman" w:hAnsi="Times New Roman"/>
        </w:rPr>
      </w:pPr>
    </w:p>
    <w:p w14:paraId="281381BE" w14:textId="77777777" w:rsidR="0086262A" w:rsidRPr="000D610F" w:rsidRDefault="0086262A" w:rsidP="00172DCE">
      <w:pPr>
        <w:spacing w:after="0" w:line="240" w:lineRule="auto"/>
        <w:jc w:val="center"/>
        <w:rPr>
          <w:rFonts w:ascii="Times New Roman" w:eastAsia="Times New Roman" w:hAnsi="Times New Roman"/>
        </w:rPr>
      </w:pPr>
    </w:p>
    <w:p w14:paraId="0F652B38" w14:textId="77777777" w:rsidR="0086262A" w:rsidRPr="000D610F" w:rsidRDefault="0086262A" w:rsidP="0086262A">
      <w:pPr>
        <w:spacing w:after="0" w:line="240" w:lineRule="auto"/>
        <w:jc w:val="center"/>
        <w:outlineLvl w:val="0"/>
        <w:rPr>
          <w:rFonts w:ascii="Times New Roman" w:eastAsia="Times New Roman" w:hAnsi="Times New Roman"/>
          <w:b/>
          <w:kern w:val="28"/>
        </w:rPr>
      </w:pPr>
    </w:p>
    <w:p w14:paraId="3737CAFA" w14:textId="77777777" w:rsidR="0086262A" w:rsidRPr="000D610F" w:rsidRDefault="0086262A" w:rsidP="0086262A">
      <w:pPr>
        <w:spacing w:after="0" w:line="240" w:lineRule="auto"/>
        <w:jc w:val="center"/>
        <w:outlineLvl w:val="0"/>
        <w:rPr>
          <w:rFonts w:ascii="Times New Roman" w:eastAsia="Times New Roman" w:hAnsi="Times New Roman"/>
          <w:b/>
          <w:kern w:val="28"/>
        </w:rPr>
      </w:pPr>
    </w:p>
    <w:p w14:paraId="7272A52B" w14:textId="77777777" w:rsidR="0086262A" w:rsidRPr="000D610F" w:rsidRDefault="0086262A" w:rsidP="0086262A">
      <w:pPr>
        <w:spacing w:after="0" w:line="240" w:lineRule="auto"/>
        <w:jc w:val="center"/>
        <w:outlineLvl w:val="0"/>
        <w:rPr>
          <w:rFonts w:ascii="Times New Roman" w:eastAsia="Times New Roman" w:hAnsi="Times New Roman"/>
          <w:b/>
          <w:kern w:val="28"/>
        </w:rPr>
      </w:pPr>
    </w:p>
    <w:p w14:paraId="33376659" w14:textId="77777777" w:rsidR="0086262A" w:rsidRPr="000D610F" w:rsidRDefault="0086262A" w:rsidP="0086262A">
      <w:pPr>
        <w:spacing w:after="0" w:line="240" w:lineRule="auto"/>
        <w:jc w:val="center"/>
        <w:outlineLvl w:val="0"/>
        <w:rPr>
          <w:rFonts w:ascii="Times New Roman" w:eastAsia="Times New Roman" w:hAnsi="Times New Roman"/>
          <w:b/>
          <w:kern w:val="28"/>
        </w:rPr>
      </w:pPr>
    </w:p>
    <w:p w14:paraId="6F5E2465" w14:textId="77777777" w:rsidR="0086262A" w:rsidRPr="000D610F" w:rsidRDefault="0086262A" w:rsidP="0086262A">
      <w:pPr>
        <w:spacing w:after="0" w:line="240" w:lineRule="auto"/>
        <w:jc w:val="center"/>
        <w:outlineLvl w:val="0"/>
        <w:rPr>
          <w:rFonts w:ascii="Times New Roman" w:eastAsia="Times New Roman" w:hAnsi="Times New Roman"/>
          <w:b/>
          <w:kern w:val="28"/>
        </w:rPr>
      </w:pPr>
    </w:p>
    <w:p w14:paraId="09A71C26" w14:textId="77777777" w:rsidR="0086262A" w:rsidRPr="000D610F" w:rsidRDefault="0086262A" w:rsidP="0086262A">
      <w:pPr>
        <w:spacing w:after="0" w:line="240" w:lineRule="auto"/>
        <w:jc w:val="center"/>
        <w:outlineLvl w:val="0"/>
        <w:rPr>
          <w:rFonts w:ascii="Times New Roman" w:eastAsia="Times New Roman" w:hAnsi="Times New Roman"/>
          <w:b/>
          <w:kern w:val="28"/>
        </w:rPr>
      </w:pPr>
    </w:p>
    <w:p w14:paraId="6AEF8F2E" w14:textId="77777777" w:rsidR="0086262A" w:rsidRPr="000D610F" w:rsidRDefault="0086262A" w:rsidP="0086262A">
      <w:pPr>
        <w:spacing w:after="0" w:line="240" w:lineRule="auto"/>
        <w:jc w:val="center"/>
        <w:outlineLvl w:val="0"/>
        <w:rPr>
          <w:rFonts w:ascii="Times New Roman" w:eastAsia="Times New Roman" w:hAnsi="Times New Roman"/>
          <w:b/>
          <w:kern w:val="28"/>
        </w:rPr>
      </w:pPr>
    </w:p>
    <w:p w14:paraId="0354CC74" w14:textId="77777777" w:rsidR="0086262A" w:rsidRPr="000D610F" w:rsidRDefault="0086262A" w:rsidP="0086262A">
      <w:pPr>
        <w:spacing w:after="0" w:line="240" w:lineRule="auto"/>
        <w:jc w:val="center"/>
        <w:outlineLvl w:val="0"/>
        <w:rPr>
          <w:rFonts w:ascii="Times New Roman" w:eastAsia="Times New Roman" w:hAnsi="Times New Roman"/>
          <w:b/>
          <w:kern w:val="28"/>
        </w:rPr>
      </w:pPr>
    </w:p>
    <w:p w14:paraId="6734319D" w14:textId="77777777" w:rsidR="0086262A" w:rsidRPr="000D610F" w:rsidRDefault="0086262A" w:rsidP="0086262A">
      <w:pPr>
        <w:spacing w:after="0" w:line="240" w:lineRule="auto"/>
        <w:jc w:val="center"/>
        <w:outlineLvl w:val="0"/>
        <w:rPr>
          <w:rFonts w:ascii="Times New Roman" w:eastAsia="Times New Roman" w:hAnsi="Times New Roman"/>
          <w:b/>
          <w:kern w:val="28"/>
        </w:rPr>
      </w:pPr>
    </w:p>
    <w:p w14:paraId="58604C12" w14:textId="77777777" w:rsidR="0086262A" w:rsidRPr="000D610F" w:rsidRDefault="0086262A" w:rsidP="0086262A">
      <w:pPr>
        <w:spacing w:after="0" w:line="240" w:lineRule="auto"/>
        <w:jc w:val="center"/>
        <w:outlineLvl w:val="0"/>
        <w:rPr>
          <w:rFonts w:ascii="Times New Roman" w:eastAsia="Times New Roman" w:hAnsi="Times New Roman"/>
          <w:b/>
          <w:kern w:val="28"/>
        </w:rPr>
      </w:pPr>
    </w:p>
    <w:p w14:paraId="01533EF0" w14:textId="77777777" w:rsidR="0086262A" w:rsidRPr="000D610F" w:rsidRDefault="0086262A" w:rsidP="0086262A">
      <w:pPr>
        <w:spacing w:after="0" w:line="240" w:lineRule="auto"/>
        <w:jc w:val="center"/>
        <w:outlineLvl w:val="0"/>
        <w:rPr>
          <w:rFonts w:ascii="Times New Roman" w:eastAsia="Times New Roman" w:hAnsi="Times New Roman"/>
          <w:b/>
          <w:kern w:val="28"/>
        </w:rPr>
      </w:pPr>
    </w:p>
    <w:p w14:paraId="71A21BFB" w14:textId="77777777" w:rsidR="0086262A" w:rsidRPr="000D610F" w:rsidRDefault="0086262A" w:rsidP="0086262A">
      <w:pPr>
        <w:spacing w:after="0" w:line="240" w:lineRule="auto"/>
        <w:jc w:val="center"/>
        <w:outlineLvl w:val="0"/>
        <w:rPr>
          <w:rFonts w:ascii="Times New Roman" w:eastAsia="Times New Roman" w:hAnsi="Times New Roman"/>
          <w:b/>
          <w:kern w:val="28"/>
        </w:rPr>
      </w:pPr>
    </w:p>
    <w:p w14:paraId="73185F1F" w14:textId="77777777" w:rsidR="0086262A" w:rsidRDefault="0086262A" w:rsidP="0086262A">
      <w:pPr>
        <w:spacing w:after="0" w:line="240" w:lineRule="auto"/>
        <w:jc w:val="center"/>
        <w:outlineLvl w:val="0"/>
        <w:rPr>
          <w:rFonts w:ascii="Times New Roman" w:eastAsia="Times New Roman" w:hAnsi="Times New Roman"/>
          <w:b/>
          <w:kern w:val="28"/>
        </w:rPr>
      </w:pPr>
    </w:p>
    <w:p w14:paraId="09062612" w14:textId="77777777" w:rsidR="00643B33" w:rsidRPr="000D610F" w:rsidRDefault="00643B33" w:rsidP="0086262A">
      <w:pPr>
        <w:spacing w:after="0" w:line="240" w:lineRule="auto"/>
        <w:jc w:val="center"/>
        <w:outlineLvl w:val="0"/>
        <w:rPr>
          <w:rFonts w:ascii="Times New Roman" w:eastAsia="Times New Roman" w:hAnsi="Times New Roman"/>
          <w:b/>
          <w:kern w:val="28"/>
        </w:rPr>
      </w:pPr>
    </w:p>
    <w:p w14:paraId="4BEF331E" w14:textId="77777777" w:rsidR="0086262A" w:rsidRPr="000D610F" w:rsidRDefault="0086262A" w:rsidP="0086262A">
      <w:pPr>
        <w:spacing w:after="0" w:line="240" w:lineRule="auto"/>
        <w:jc w:val="center"/>
        <w:outlineLvl w:val="0"/>
        <w:rPr>
          <w:rFonts w:ascii="Times New Roman" w:eastAsia="Times New Roman" w:hAnsi="Times New Roman"/>
          <w:b/>
          <w:kern w:val="28"/>
        </w:rPr>
      </w:pPr>
      <w:r w:rsidRPr="000D610F">
        <w:rPr>
          <w:rFonts w:ascii="Times New Roman" w:eastAsia="Times New Roman" w:hAnsi="Times New Roman"/>
          <w:b/>
          <w:kern w:val="28"/>
        </w:rPr>
        <w:t>B. PAKUOTĖS LAPELIS</w:t>
      </w:r>
    </w:p>
    <w:p w14:paraId="3288D0AE" w14:textId="77777777" w:rsidR="0086262A" w:rsidRPr="000D610F" w:rsidRDefault="0086262A" w:rsidP="0086262A">
      <w:pPr>
        <w:spacing w:after="0" w:line="240" w:lineRule="auto"/>
        <w:jc w:val="center"/>
        <w:rPr>
          <w:rFonts w:ascii="Times New Roman" w:eastAsia="Times New Roman" w:hAnsi="Times New Roman"/>
          <w:b/>
        </w:rPr>
      </w:pPr>
      <w:r w:rsidRPr="000D610F">
        <w:rPr>
          <w:rFonts w:ascii="Times New Roman" w:eastAsia="Times New Roman" w:hAnsi="Times New Roman"/>
        </w:rPr>
        <w:br w:type="page"/>
      </w:r>
      <w:r w:rsidRPr="000D610F">
        <w:rPr>
          <w:rFonts w:ascii="Times New Roman" w:eastAsia="Times New Roman" w:hAnsi="Times New Roman"/>
          <w:b/>
        </w:rPr>
        <w:lastRenderedPageBreak/>
        <w:t>Pakuotės lapelis: informacija vartotojui</w:t>
      </w:r>
    </w:p>
    <w:p w14:paraId="45BA6154" w14:textId="77777777" w:rsidR="0086262A" w:rsidRPr="000D610F" w:rsidRDefault="0086262A" w:rsidP="0086262A">
      <w:pPr>
        <w:spacing w:after="0" w:line="240" w:lineRule="auto"/>
        <w:jc w:val="center"/>
        <w:rPr>
          <w:rFonts w:ascii="Times New Roman" w:eastAsia="Times New Roman" w:hAnsi="Times New Roman"/>
        </w:rPr>
      </w:pPr>
    </w:p>
    <w:p w14:paraId="1A349D3F" w14:textId="4950D3DF" w:rsidR="0086262A" w:rsidRPr="000D610F" w:rsidRDefault="004956BA" w:rsidP="0086262A">
      <w:pPr>
        <w:spacing w:after="0" w:line="240" w:lineRule="auto"/>
        <w:jc w:val="center"/>
        <w:rPr>
          <w:rFonts w:ascii="Times New Roman" w:eastAsia="Times New Roman" w:hAnsi="Times New Roman"/>
          <w:b/>
        </w:rPr>
      </w:pPr>
      <w:r w:rsidRPr="004956BA">
        <w:rPr>
          <w:rFonts w:ascii="Times New Roman" w:eastAsia="Times New Roman" w:hAnsi="Times New Roman"/>
          <w:b/>
        </w:rPr>
        <w:t xml:space="preserve">MaxaltLYO </w:t>
      </w:r>
      <w:r w:rsidR="0086262A" w:rsidRPr="000D610F">
        <w:rPr>
          <w:rFonts w:ascii="Times New Roman" w:eastAsia="Times New Roman" w:hAnsi="Times New Roman"/>
          <w:b/>
        </w:rPr>
        <w:t>10 mg geriamasis liofilizatas</w:t>
      </w:r>
    </w:p>
    <w:p w14:paraId="6F814988" w14:textId="3DB3B9EE" w:rsidR="0086262A" w:rsidRPr="000D610F" w:rsidRDefault="0086262A" w:rsidP="0086262A">
      <w:pPr>
        <w:spacing w:after="0" w:line="240" w:lineRule="auto"/>
        <w:jc w:val="center"/>
        <w:rPr>
          <w:rFonts w:ascii="Times New Roman" w:eastAsia="Times New Roman" w:hAnsi="Times New Roman"/>
          <w:b/>
        </w:rPr>
      </w:pPr>
      <w:r w:rsidRPr="000D610F">
        <w:rPr>
          <w:rFonts w:ascii="Times New Roman" w:eastAsia="Times New Roman" w:hAnsi="Times New Roman"/>
        </w:rPr>
        <w:t>Rizatriptanas</w:t>
      </w:r>
    </w:p>
    <w:p w14:paraId="4DEEE9D4" w14:textId="77777777" w:rsidR="0086262A" w:rsidRPr="000D610F" w:rsidRDefault="0086262A" w:rsidP="0086262A">
      <w:pPr>
        <w:spacing w:after="0" w:line="240" w:lineRule="auto"/>
        <w:rPr>
          <w:rFonts w:ascii="Times New Roman" w:eastAsia="Times New Roman" w:hAnsi="Times New Roman"/>
        </w:rPr>
      </w:pPr>
    </w:p>
    <w:p w14:paraId="618D5AEE" w14:textId="77777777" w:rsidR="0086262A" w:rsidRPr="000D610F" w:rsidRDefault="0086262A" w:rsidP="0086262A">
      <w:pPr>
        <w:spacing w:after="0" w:line="240" w:lineRule="auto"/>
        <w:rPr>
          <w:rFonts w:ascii="Times New Roman" w:eastAsia="Times New Roman" w:hAnsi="Times New Roman"/>
          <w:b/>
          <w:noProof/>
        </w:rPr>
      </w:pPr>
      <w:r w:rsidRPr="000D610F">
        <w:rPr>
          <w:rFonts w:ascii="Times New Roman" w:eastAsia="Times New Roman" w:hAnsi="Times New Roman"/>
          <w:b/>
          <w:noProof/>
        </w:rPr>
        <w:t>Atidžiai perskaitykite visą šį lapelį, prieš pradėdami vartoti vaistą, nes jame pateikiama Jums svarbi informacija.</w:t>
      </w:r>
    </w:p>
    <w:p w14:paraId="06E65267" w14:textId="77777777" w:rsidR="0086262A" w:rsidRPr="000D610F" w:rsidRDefault="0086262A" w:rsidP="0086262A">
      <w:pPr>
        <w:spacing w:after="0" w:line="240" w:lineRule="auto"/>
        <w:ind w:left="567" w:hanging="567"/>
        <w:rPr>
          <w:rFonts w:ascii="Times New Roman" w:eastAsia="Times New Roman" w:hAnsi="Times New Roman"/>
          <w:noProof/>
        </w:rPr>
      </w:pPr>
      <w:r w:rsidRPr="000D610F">
        <w:rPr>
          <w:rFonts w:ascii="Times New Roman" w:eastAsia="Times New Roman" w:hAnsi="Times New Roman"/>
          <w:noProof/>
        </w:rPr>
        <w:t>-</w:t>
      </w:r>
      <w:r w:rsidRPr="000D610F">
        <w:rPr>
          <w:rFonts w:ascii="Times New Roman" w:eastAsia="Times New Roman" w:hAnsi="Times New Roman"/>
          <w:noProof/>
        </w:rPr>
        <w:tab/>
        <w:t>Neišmeskite šio lapelio, nes vėl gali prireikti jį perskaityti.</w:t>
      </w:r>
    </w:p>
    <w:p w14:paraId="4CF3E926" w14:textId="77777777" w:rsidR="0086262A" w:rsidRPr="000D610F" w:rsidRDefault="0086262A" w:rsidP="0086262A">
      <w:pPr>
        <w:spacing w:after="0" w:line="240" w:lineRule="auto"/>
        <w:ind w:left="567" w:hanging="567"/>
        <w:rPr>
          <w:rFonts w:ascii="Times New Roman" w:eastAsia="Times New Roman" w:hAnsi="Times New Roman"/>
          <w:noProof/>
        </w:rPr>
      </w:pPr>
      <w:r w:rsidRPr="000D610F">
        <w:rPr>
          <w:rFonts w:ascii="Times New Roman" w:eastAsia="Times New Roman" w:hAnsi="Times New Roman"/>
          <w:noProof/>
        </w:rPr>
        <w:t>-</w:t>
      </w:r>
      <w:r w:rsidRPr="000D610F">
        <w:rPr>
          <w:rFonts w:ascii="Times New Roman" w:eastAsia="Times New Roman" w:hAnsi="Times New Roman"/>
          <w:noProof/>
        </w:rPr>
        <w:tab/>
        <w:t>Jeigu kiltų daugiau klausimų, kreipkitės į gydytoją arba vaistininką.</w:t>
      </w:r>
    </w:p>
    <w:p w14:paraId="44442554" w14:textId="77777777" w:rsidR="0086262A" w:rsidRPr="000D610F" w:rsidRDefault="0086262A" w:rsidP="0086262A">
      <w:pPr>
        <w:numPr>
          <w:ilvl w:val="0"/>
          <w:numId w:val="11"/>
        </w:numPr>
        <w:tabs>
          <w:tab w:val="left" w:pos="567"/>
        </w:tabs>
        <w:spacing w:after="0" w:line="240" w:lineRule="auto"/>
        <w:ind w:left="567" w:hanging="567"/>
        <w:rPr>
          <w:rFonts w:ascii="Times New Roman" w:eastAsia="Times New Roman" w:hAnsi="Times New Roman"/>
          <w:noProof/>
        </w:rPr>
      </w:pPr>
      <w:r w:rsidRPr="000D610F">
        <w:rPr>
          <w:rFonts w:ascii="Times New Roman" w:eastAsia="Times New Roman" w:hAnsi="Times New Roman"/>
          <w:noProof/>
        </w:rPr>
        <w:t>Šis vaistas skirtas tik Jums, todėl kitiems žmonėms jo duoti negalima. Vaistas gali jiems pakenkti (net tiems, kurių ligos požymiai yra tokie patys kaip Jūsų).</w:t>
      </w:r>
    </w:p>
    <w:p w14:paraId="0558EF25"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noProof/>
        </w:rPr>
        <w:t>-</w:t>
      </w:r>
      <w:r w:rsidRPr="000D610F">
        <w:rPr>
          <w:rFonts w:ascii="Times New Roman" w:eastAsia="Times New Roman" w:hAnsi="Times New Roman"/>
          <w:noProof/>
        </w:rPr>
        <w:tab/>
        <w:t>Jeigu pasireiškė šalutinis poveikis (net jeigu jis šiame lapelyje nenurodytas), kreipkitės į gydytoją arba vaistininką. Žr. 4 skyrių</w:t>
      </w:r>
      <w:r w:rsidRPr="000D610F">
        <w:rPr>
          <w:rFonts w:ascii="Times New Roman" w:eastAsia="Times New Roman" w:hAnsi="Times New Roman"/>
        </w:rPr>
        <w:t>.</w:t>
      </w:r>
    </w:p>
    <w:p w14:paraId="3FDB19EF" w14:textId="77777777" w:rsidR="0086262A" w:rsidRPr="000D610F" w:rsidRDefault="0086262A" w:rsidP="0086262A">
      <w:pPr>
        <w:spacing w:after="0" w:line="240" w:lineRule="auto"/>
        <w:jc w:val="both"/>
        <w:rPr>
          <w:rFonts w:ascii="Times New Roman" w:eastAsia="Times New Roman" w:hAnsi="Times New Roman"/>
        </w:rPr>
      </w:pPr>
    </w:p>
    <w:p w14:paraId="537EC834" w14:textId="77777777" w:rsidR="0086262A" w:rsidRDefault="0086262A" w:rsidP="0086262A">
      <w:pPr>
        <w:spacing w:after="0" w:line="240" w:lineRule="auto"/>
        <w:ind w:left="567" w:hanging="567"/>
        <w:rPr>
          <w:rFonts w:ascii="Times New Roman" w:eastAsia="Times New Roman" w:hAnsi="Times New Roman"/>
          <w:b/>
        </w:rPr>
      </w:pPr>
      <w:r w:rsidRPr="000D610F">
        <w:rPr>
          <w:rFonts w:ascii="Times New Roman" w:eastAsia="Times New Roman" w:hAnsi="Times New Roman"/>
          <w:b/>
        </w:rPr>
        <w:t>Apie ką rašoma šiame lapelyje?</w:t>
      </w:r>
    </w:p>
    <w:p w14:paraId="41D35FB0" w14:textId="77777777" w:rsidR="00FD38FD" w:rsidRPr="000D610F" w:rsidRDefault="00FD38FD" w:rsidP="0086262A">
      <w:pPr>
        <w:spacing w:after="0" w:line="240" w:lineRule="auto"/>
        <w:ind w:left="567" w:hanging="567"/>
        <w:rPr>
          <w:rFonts w:ascii="Times New Roman" w:eastAsia="Times New Roman" w:hAnsi="Times New Roman"/>
          <w:b/>
        </w:rPr>
      </w:pPr>
    </w:p>
    <w:p w14:paraId="650AB2E2" w14:textId="462ACD41"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1.</w:t>
      </w:r>
      <w:r w:rsidRPr="000D610F">
        <w:rPr>
          <w:rFonts w:ascii="Times New Roman" w:eastAsia="Times New Roman" w:hAnsi="Times New Roman"/>
        </w:rPr>
        <w:tab/>
        <w:t xml:space="preserve">Kas yra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ir kam jis vartojamas</w:t>
      </w:r>
    </w:p>
    <w:p w14:paraId="667D8109" w14:textId="70FEA051"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2.</w:t>
      </w:r>
      <w:r w:rsidRPr="000D610F">
        <w:rPr>
          <w:rFonts w:ascii="Times New Roman" w:eastAsia="Times New Roman" w:hAnsi="Times New Roman"/>
        </w:rPr>
        <w:tab/>
        <w:t xml:space="preserve">Kas žinotina prieš vartojant </w:t>
      </w:r>
      <w:r w:rsidR="004956BA" w:rsidRPr="00720EF3">
        <w:rPr>
          <w:rFonts w:ascii="Times New Roman" w:eastAsia="Times New Roman" w:hAnsi="Times New Roman"/>
        </w:rPr>
        <w:t>MaxaltLYO</w:t>
      </w:r>
    </w:p>
    <w:p w14:paraId="77CC168D" w14:textId="43088349"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3.</w:t>
      </w:r>
      <w:r w:rsidRPr="000D610F">
        <w:rPr>
          <w:rFonts w:ascii="Times New Roman" w:eastAsia="Times New Roman" w:hAnsi="Times New Roman"/>
        </w:rPr>
        <w:tab/>
        <w:t xml:space="preserve">Kaip vartoti </w:t>
      </w:r>
      <w:r w:rsidR="004956BA" w:rsidRPr="00720EF3">
        <w:rPr>
          <w:rFonts w:ascii="Times New Roman" w:eastAsia="Times New Roman" w:hAnsi="Times New Roman"/>
        </w:rPr>
        <w:t>MaxaltLYO</w:t>
      </w:r>
    </w:p>
    <w:p w14:paraId="6B8A08B8"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4.</w:t>
      </w:r>
      <w:r w:rsidRPr="000D610F">
        <w:rPr>
          <w:rFonts w:ascii="Times New Roman" w:eastAsia="Times New Roman" w:hAnsi="Times New Roman"/>
        </w:rPr>
        <w:tab/>
        <w:t>Galimas šalutinis poveikis</w:t>
      </w:r>
    </w:p>
    <w:p w14:paraId="297D7175" w14:textId="237408D6"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5.</w:t>
      </w:r>
      <w:r w:rsidRPr="000D610F">
        <w:rPr>
          <w:rFonts w:ascii="Times New Roman" w:eastAsia="Times New Roman" w:hAnsi="Times New Roman"/>
        </w:rPr>
        <w:tab/>
        <w:t xml:space="preserve">Kaip laikyti </w:t>
      </w:r>
      <w:r w:rsidR="004956BA" w:rsidRPr="00720EF3">
        <w:rPr>
          <w:rFonts w:ascii="Times New Roman" w:eastAsia="Times New Roman" w:hAnsi="Times New Roman"/>
        </w:rPr>
        <w:t>MaxaltLYO</w:t>
      </w:r>
    </w:p>
    <w:p w14:paraId="4C765DA9" w14:textId="77777777" w:rsidR="0086262A" w:rsidRPr="000D610F" w:rsidRDefault="0086262A" w:rsidP="0086262A">
      <w:pPr>
        <w:spacing w:after="0" w:line="240" w:lineRule="auto"/>
        <w:ind w:left="567" w:hanging="567"/>
        <w:rPr>
          <w:rFonts w:ascii="Times New Roman" w:eastAsia="Times New Roman" w:hAnsi="Times New Roman"/>
          <w:noProof/>
        </w:rPr>
      </w:pPr>
      <w:r w:rsidRPr="000D610F">
        <w:rPr>
          <w:rFonts w:ascii="Times New Roman" w:eastAsia="Times New Roman" w:hAnsi="Times New Roman"/>
          <w:noProof/>
        </w:rPr>
        <w:t>6.</w:t>
      </w:r>
      <w:r w:rsidRPr="000D610F">
        <w:rPr>
          <w:rFonts w:ascii="Times New Roman" w:eastAsia="Times New Roman" w:hAnsi="Times New Roman"/>
          <w:noProof/>
        </w:rPr>
        <w:tab/>
        <w:t>Pakuotės turinys ir kita informacija</w:t>
      </w:r>
    </w:p>
    <w:p w14:paraId="73F3F329" w14:textId="77777777" w:rsidR="0086262A" w:rsidRPr="000D610F" w:rsidRDefault="0086262A" w:rsidP="0086262A">
      <w:pPr>
        <w:spacing w:after="0" w:line="240" w:lineRule="auto"/>
        <w:jc w:val="both"/>
        <w:rPr>
          <w:rFonts w:ascii="Times New Roman" w:eastAsia="Times New Roman" w:hAnsi="Times New Roman"/>
        </w:rPr>
      </w:pPr>
    </w:p>
    <w:p w14:paraId="70C452C5" w14:textId="77777777" w:rsidR="0086262A" w:rsidRPr="000D610F" w:rsidRDefault="0086262A" w:rsidP="0086262A">
      <w:pPr>
        <w:spacing w:after="0" w:line="240" w:lineRule="auto"/>
        <w:jc w:val="both"/>
        <w:rPr>
          <w:rFonts w:ascii="Times New Roman" w:eastAsia="Times New Roman" w:hAnsi="Times New Roman"/>
        </w:rPr>
      </w:pPr>
    </w:p>
    <w:p w14:paraId="36A8388B" w14:textId="1837A24F"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b/>
        </w:rPr>
        <w:t>1.</w:t>
      </w:r>
      <w:r w:rsidRPr="000D610F">
        <w:rPr>
          <w:rFonts w:ascii="Times New Roman" w:eastAsia="Times New Roman" w:hAnsi="Times New Roman"/>
          <w:b/>
        </w:rPr>
        <w:tab/>
        <w:t xml:space="preserve">Kas yra </w:t>
      </w:r>
      <w:r w:rsidR="004956BA" w:rsidRPr="004956BA">
        <w:rPr>
          <w:rFonts w:ascii="Times New Roman" w:eastAsia="Times New Roman" w:hAnsi="Times New Roman"/>
          <w:b/>
        </w:rPr>
        <w:t xml:space="preserve">MaxaltLYO </w:t>
      </w:r>
      <w:r w:rsidRPr="000D610F">
        <w:rPr>
          <w:rFonts w:ascii="Times New Roman" w:eastAsia="Times New Roman" w:hAnsi="Times New Roman"/>
          <w:b/>
        </w:rPr>
        <w:t>ir kam jis vartojamas</w:t>
      </w:r>
    </w:p>
    <w:p w14:paraId="6E8DF267" w14:textId="77777777" w:rsidR="0086262A" w:rsidRPr="000D610F" w:rsidRDefault="0086262A" w:rsidP="0086262A">
      <w:pPr>
        <w:tabs>
          <w:tab w:val="center" w:pos="4153"/>
          <w:tab w:val="right" w:pos="8306"/>
        </w:tabs>
        <w:spacing w:after="0" w:line="240" w:lineRule="auto"/>
        <w:jc w:val="both"/>
        <w:rPr>
          <w:rFonts w:ascii="Times New Roman" w:eastAsia="Times New Roman" w:hAnsi="Times New Roman"/>
        </w:rPr>
      </w:pPr>
    </w:p>
    <w:p w14:paraId="56994550" w14:textId="47C0ECD0" w:rsidR="0086262A" w:rsidRPr="000D610F" w:rsidRDefault="004956BA" w:rsidP="0086262A">
      <w:pPr>
        <w:spacing w:after="0" w:line="240" w:lineRule="auto"/>
        <w:rPr>
          <w:rFonts w:ascii="Times New Roman" w:eastAsia="Times New Roman" w:hAnsi="Times New Roman"/>
        </w:rPr>
      </w:pPr>
      <w:r w:rsidRPr="00720EF3">
        <w:rPr>
          <w:rFonts w:ascii="Times New Roman" w:eastAsia="Times New Roman" w:hAnsi="Times New Roman"/>
        </w:rPr>
        <w:t>MaxaltLYO</w:t>
      </w:r>
      <w:r w:rsidRPr="000D610F">
        <w:rPr>
          <w:rFonts w:ascii="Times New Roman" w:eastAsia="Times New Roman" w:hAnsi="Times New Roman"/>
        </w:rPr>
        <w:t xml:space="preserve"> </w:t>
      </w:r>
      <w:r w:rsidR="0086262A" w:rsidRPr="000D610F">
        <w:rPr>
          <w:rFonts w:ascii="Times New Roman" w:eastAsia="Times New Roman" w:hAnsi="Times New Roman"/>
        </w:rPr>
        <w:t>priklauso vaistų klasei, vadinamai selektyviais serotonino 5</w:t>
      </w:r>
      <w:r w:rsidR="0086262A" w:rsidRPr="000D610F">
        <w:rPr>
          <w:rFonts w:ascii="Times New Roman" w:eastAsia="Times New Roman" w:hAnsi="Times New Roman"/>
        </w:rPr>
        <w:noBreakHyphen/>
        <w:t>HT</w:t>
      </w:r>
      <w:r w:rsidR="0086262A" w:rsidRPr="000D610F">
        <w:rPr>
          <w:rFonts w:ascii="Times New Roman" w:eastAsia="Times New Roman" w:hAnsi="Times New Roman"/>
          <w:vertAlign w:val="subscript"/>
        </w:rPr>
        <w:t>1B/1D</w:t>
      </w:r>
      <w:r w:rsidR="0086262A" w:rsidRPr="000D610F">
        <w:rPr>
          <w:rFonts w:ascii="Times New Roman" w:eastAsia="Times New Roman" w:hAnsi="Times New Roman"/>
        </w:rPr>
        <w:t xml:space="preserve"> receptorių agonistais.</w:t>
      </w:r>
    </w:p>
    <w:p w14:paraId="5104FD7B" w14:textId="77777777" w:rsidR="0086262A" w:rsidRPr="000D610F" w:rsidRDefault="0086262A" w:rsidP="0086262A">
      <w:pPr>
        <w:spacing w:after="0" w:line="240" w:lineRule="auto"/>
        <w:rPr>
          <w:rFonts w:ascii="Times New Roman" w:eastAsia="Times New Roman" w:hAnsi="Times New Roman"/>
        </w:rPr>
      </w:pPr>
    </w:p>
    <w:p w14:paraId="477D3558" w14:textId="38FB2D4B" w:rsidR="0086262A" w:rsidRPr="000D610F" w:rsidRDefault="004956BA" w:rsidP="0086262A">
      <w:pPr>
        <w:spacing w:after="0" w:line="240" w:lineRule="auto"/>
        <w:rPr>
          <w:rFonts w:ascii="Times New Roman" w:eastAsia="Times New Roman" w:hAnsi="Times New Roman"/>
        </w:rPr>
      </w:pPr>
      <w:r w:rsidRPr="00720EF3">
        <w:rPr>
          <w:rFonts w:ascii="Times New Roman" w:eastAsia="Times New Roman" w:hAnsi="Times New Roman"/>
        </w:rPr>
        <w:t>MaxaltLYO</w:t>
      </w:r>
      <w:r w:rsidRPr="000D610F">
        <w:rPr>
          <w:rFonts w:ascii="Times New Roman" w:eastAsia="Times New Roman" w:hAnsi="Times New Roman"/>
        </w:rPr>
        <w:t xml:space="preserve"> </w:t>
      </w:r>
      <w:r w:rsidR="0086262A" w:rsidRPr="000D610F">
        <w:rPr>
          <w:rFonts w:ascii="Times New Roman" w:eastAsia="Times New Roman" w:hAnsi="Times New Roman"/>
        </w:rPr>
        <w:t>yra vartojamas suaugusiųjų migrenos priepuoliams gydyti</w:t>
      </w:r>
      <w:r w:rsidR="009753EE">
        <w:rPr>
          <w:rFonts w:ascii="Times New Roman" w:eastAsia="Times New Roman" w:hAnsi="Times New Roman"/>
        </w:rPr>
        <w:t>,</w:t>
      </w:r>
      <w:r w:rsidR="0086262A" w:rsidRPr="000D610F">
        <w:rPr>
          <w:rFonts w:ascii="Times New Roman" w:eastAsia="Times New Roman" w:hAnsi="Times New Roman"/>
        </w:rPr>
        <w:t xml:space="preserve"> galvos skausmo fazės metu.</w:t>
      </w:r>
    </w:p>
    <w:p w14:paraId="29744CC2" w14:textId="77777777" w:rsidR="0086262A" w:rsidRPr="000D610F" w:rsidRDefault="0086262A" w:rsidP="0086262A">
      <w:pPr>
        <w:spacing w:after="0" w:line="240" w:lineRule="auto"/>
        <w:rPr>
          <w:rFonts w:ascii="Times New Roman" w:eastAsia="Times New Roman" w:hAnsi="Times New Roman"/>
        </w:rPr>
      </w:pPr>
    </w:p>
    <w:p w14:paraId="6DB17582" w14:textId="33C322DD"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 xml:space="preserve">Gydymas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sumažina galvos smegenis supančių kraujagyslių pabrinkimą. Jis ir sukelia galvos skausmą migrenos priepuolio metu.</w:t>
      </w:r>
    </w:p>
    <w:p w14:paraId="4BF5DD8F" w14:textId="77777777" w:rsidR="0086262A" w:rsidRPr="000D610F" w:rsidRDefault="0086262A" w:rsidP="0086262A">
      <w:pPr>
        <w:spacing w:after="0" w:line="240" w:lineRule="auto"/>
        <w:jc w:val="both"/>
        <w:rPr>
          <w:rFonts w:ascii="Times New Roman" w:eastAsia="Times New Roman" w:hAnsi="Times New Roman"/>
        </w:rPr>
      </w:pPr>
    </w:p>
    <w:p w14:paraId="32418EFE" w14:textId="77777777" w:rsidR="0086262A" w:rsidRPr="000D610F" w:rsidRDefault="0086262A" w:rsidP="0086262A">
      <w:pPr>
        <w:spacing w:after="0" w:line="240" w:lineRule="auto"/>
        <w:jc w:val="both"/>
        <w:rPr>
          <w:rFonts w:ascii="Times New Roman" w:eastAsia="Times New Roman" w:hAnsi="Times New Roman"/>
        </w:rPr>
      </w:pPr>
    </w:p>
    <w:p w14:paraId="18176A29" w14:textId="026E7EC4" w:rsidR="0086262A" w:rsidRPr="000D610F" w:rsidRDefault="0086262A" w:rsidP="0086262A">
      <w:pPr>
        <w:spacing w:after="0" w:line="240" w:lineRule="auto"/>
        <w:ind w:left="567" w:hanging="567"/>
        <w:jc w:val="both"/>
        <w:rPr>
          <w:rFonts w:ascii="Times New Roman" w:eastAsia="Times New Roman" w:hAnsi="Times New Roman"/>
          <w:b/>
        </w:rPr>
      </w:pPr>
      <w:r w:rsidRPr="000D610F">
        <w:rPr>
          <w:rFonts w:ascii="Times New Roman" w:eastAsia="Times New Roman" w:hAnsi="Times New Roman"/>
          <w:b/>
        </w:rPr>
        <w:t>2.</w:t>
      </w:r>
      <w:r w:rsidRPr="000D610F">
        <w:rPr>
          <w:rFonts w:ascii="Times New Roman" w:eastAsia="Times New Roman" w:hAnsi="Times New Roman"/>
          <w:b/>
        </w:rPr>
        <w:tab/>
        <w:t xml:space="preserve">Kas žinotina prieš vartojant </w:t>
      </w:r>
      <w:r w:rsidR="004956BA" w:rsidRPr="004956BA">
        <w:rPr>
          <w:rFonts w:ascii="Times New Roman" w:eastAsia="Times New Roman" w:hAnsi="Times New Roman"/>
          <w:b/>
        </w:rPr>
        <w:t>MaxaltLYO</w:t>
      </w:r>
    </w:p>
    <w:p w14:paraId="55507019" w14:textId="77777777" w:rsidR="0086262A" w:rsidRPr="000D610F" w:rsidRDefault="0086262A" w:rsidP="0086262A">
      <w:pPr>
        <w:spacing w:after="0" w:line="240" w:lineRule="auto"/>
        <w:jc w:val="both"/>
        <w:rPr>
          <w:rFonts w:ascii="Times New Roman" w:eastAsia="Times New Roman" w:hAnsi="Times New Roman"/>
        </w:rPr>
      </w:pPr>
    </w:p>
    <w:p w14:paraId="09E95AAF" w14:textId="5835A4AD" w:rsidR="0086262A" w:rsidRPr="000D610F" w:rsidRDefault="004956BA" w:rsidP="0086262A">
      <w:pPr>
        <w:spacing w:after="0" w:line="240" w:lineRule="auto"/>
        <w:rPr>
          <w:rFonts w:ascii="Times New Roman" w:eastAsia="Times New Roman" w:hAnsi="Times New Roman"/>
          <w:b/>
        </w:rPr>
      </w:pPr>
      <w:r w:rsidRPr="004956BA">
        <w:rPr>
          <w:rFonts w:ascii="Times New Roman" w:eastAsia="Times New Roman" w:hAnsi="Times New Roman"/>
          <w:b/>
        </w:rPr>
        <w:t xml:space="preserve">MaxaltLYO </w:t>
      </w:r>
      <w:r w:rsidR="0086262A" w:rsidRPr="000D610F">
        <w:rPr>
          <w:rFonts w:ascii="Times New Roman" w:eastAsia="Times New Roman" w:hAnsi="Times New Roman"/>
          <w:b/>
        </w:rPr>
        <w:t>vartoti negalima, jeigu:</w:t>
      </w:r>
    </w:p>
    <w:p w14:paraId="584898C1"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yra alergija rizatriptano benzoatui arba bet kuriai pagalbinei šio vaisto medžiagai (jos išvardytos 6 skyriuje);</w:t>
      </w:r>
    </w:p>
    <w:p w14:paraId="74191241"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yra vidutiniškai ar labai padidėjęs kraujospūdis, arba šiek tiek padidėjęs, bet vaistais dar nekontroliuojamas, kraujospūdis;</w:t>
      </w:r>
    </w:p>
    <w:p w14:paraId="00DE4845"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sergate arba kada nors sirgote širdies liga, įskaitant širdies priepuolį ar krūtinės skausmą (krūtinės anginą), arba jaučiate širdies ligą primenančius simptomus;</w:t>
      </w:r>
    </w:p>
    <w:p w14:paraId="6A872DE5"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sergate sunkia kepenų arba inkstų liga;</w:t>
      </w:r>
    </w:p>
    <w:p w14:paraId="5EF89830"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sirgote galvos smegenų insultu arba mikroinsultu (buvo praeinantis smegenų išemijos priepuolis (PSIP));</w:t>
      </w:r>
    </w:p>
    <w:p w14:paraId="01F34142"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kai kurios Jūsų arterijos yra užsikimšusios (sergate periferinių arterijų liga);</w:t>
      </w:r>
    </w:p>
    <w:p w14:paraId="6C1B2FF4"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vartojate arba dvi pastarąsias savaites vartojote monoaminooksidazės inhibitorius (MAO), pavyzdžiui, moklobemidą, fenelziną, tranilciprominą ar pargiliną (vaistus nuo depresijos), arba linezolidą (antibiotiką);</w:t>
      </w:r>
    </w:p>
    <w:p w14:paraId="6A0B9F92"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šiuo metu vartojate ergotamino grupės vaistus, tokius kaip ergotaminas ar dihidroergotaminas, kurie skirti migrenos priepuolių gydymui, arba migrenos priepuolių profilaktikai skirtą vaistą metizergidą;</w:t>
      </w:r>
    </w:p>
    <w:p w14:paraId="5AF5A597" w14:textId="5170A5E4"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 xml:space="preserve">migrenai gydyti vartojate kitus tai pačiai grupei priklausančius vaistus, pavyzdžiui, sumatriptaną, naratriptaną ar zolmitriptaną (žiūrėkite toliau poskyrį </w:t>
      </w:r>
      <w:r w:rsidRPr="004956BA">
        <w:rPr>
          <w:rFonts w:ascii="Times New Roman" w:eastAsia="Times New Roman" w:hAnsi="Times New Roman"/>
          <w:b/>
        </w:rPr>
        <w:t>„</w:t>
      </w:r>
      <w:r w:rsidRPr="000D610F">
        <w:rPr>
          <w:rFonts w:ascii="Times New Roman" w:eastAsia="Times New Roman" w:hAnsi="Times New Roman"/>
          <w:b/>
        </w:rPr>
        <w:t xml:space="preserve">Kiti vaistai ir </w:t>
      </w:r>
      <w:r w:rsidR="004956BA" w:rsidRPr="004956BA">
        <w:rPr>
          <w:rFonts w:ascii="Times New Roman" w:eastAsia="Times New Roman" w:hAnsi="Times New Roman"/>
          <w:b/>
        </w:rPr>
        <w:t>MaxaltLYO</w:t>
      </w:r>
      <w:r w:rsidRPr="000D610F">
        <w:rPr>
          <w:rFonts w:ascii="Times New Roman" w:eastAsia="Times New Roman" w:hAnsi="Times New Roman"/>
          <w:b/>
        </w:rPr>
        <w:t>“</w:t>
      </w:r>
      <w:r w:rsidRPr="000D610F">
        <w:rPr>
          <w:rFonts w:ascii="Times New Roman" w:eastAsia="Times New Roman" w:hAnsi="Times New Roman"/>
        </w:rPr>
        <w:t>).</w:t>
      </w:r>
    </w:p>
    <w:p w14:paraId="1CDE6DDF" w14:textId="77777777" w:rsidR="0086262A" w:rsidRPr="000D610F" w:rsidRDefault="0086262A" w:rsidP="0086262A">
      <w:pPr>
        <w:spacing w:after="0" w:line="240" w:lineRule="auto"/>
        <w:ind w:left="360" w:hanging="360"/>
        <w:rPr>
          <w:rFonts w:ascii="Times New Roman" w:eastAsia="Times New Roman" w:hAnsi="Times New Roman"/>
        </w:rPr>
      </w:pPr>
    </w:p>
    <w:p w14:paraId="1C29B997" w14:textId="0703C1F9"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lastRenderedPageBreak/>
        <w:t xml:space="preserve">Jeigu abejojate, ar kuri nors iš aukščiau paminėtų sąlygų Jums tinka, prieš pradėdami vartoti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pasitarkite su gydytoju arba vaistininku.</w:t>
      </w:r>
    </w:p>
    <w:p w14:paraId="07C18477" w14:textId="77777777" w:rsidR="0086262A" w:rsidRPr="000D610F" w:rsidRDefault="0086262A" w:rsidP="0086262A">
      <w:pPr>
        <w:spacing w:after="0" w:line="240" w:lineRule="auto"/>
        <w:rPr>
          <w:rFonts w:ascii="Times New Roman" w:eastAsia="Times New Roman" w:hAnsi="Times New Roman"/>
        </w:rPr>
      </w:pPr>
    </w:p>
    <w:p w14:paraId="26037BF5" w14:textId="77777777" w:rsidR="0086262A" w:rsidRPr="000D610F" w:rsidRDefault="0086262A" w:rsidP="0086262A">
      <w:pPr>
        <w:spacing w:after="0" w:line="240" w:lineRule="auto"/>
        <w:rPr>
          <w:rFonts w:ascii="Times New Roman" w:eastAsia="Times New Roman" w:hAnsi="Times New Roman"/>
        </w:rPr>
      </w:pPr>
      <w:r w:rsidRPr="000D610F">
        <w:rPr>
          <w:rFonts w:ascii="Times New Roman" w:hAnsi="Times New Roman"/>
          <w:b/>
          <w:lang w:eastAsia="en-US"/>
        </w:rPr>
        <w:t>Įspėjimai ir atsargumo priemonės</w:t>
      </w:r>
    </w:p>
    <w:p w14:paraId="6EB73EB7" w14:textId="2D999561" w:rsidR="0086262A" w:rsidRPr="000D610F" w:rsidRDefault="0045480A" w:rsidP="0086262A">
      <w:pPr>
        <w:spacing w:after="0" w:line="240" w:lineRule="auto"/>
        <w:rPr>
          <w:rFonts w:ascii="Times New Roman" w:eastAsia="Times New Roman" w:hAnsi="Times New Roman"/>
        </w:rPr>
      </w:pPr>
      <w:r w:rsidRPr="0045480A">
        <w:rPr>
          <w:rFonts w:ascii="Times New Roman" w:hAnsi="Times New Roman"/>
          <w:noProof/>
          <w:szCs w:val="24"/>
        </w:rPr>
        <w:t>Pasitarkite su gydytoju arba</w:t>
      </w:r>
      <w:r>
        <w:rPr>
          <w:rFonts w:ascii="Times New Roman" w:hAnsi="Times New Roman"/>
          <w:noProof/>
          <w:szCs w:val="24"/>
        </w:rPr>
        <w:t xml:space="preserve"> </w:t>
      </w:r>
      <w:r w:rsidRPr="0045480A">
        <w:rPr>
          <w:rFonts w:ascii="Times New Roman" w:hAnsi="Times New Roman"/>
          <w:noProof/>
          <w:szCs w:val="24"/>
        </w:rPr>
        <w:t xml:space="preserve">vaistininku, </w:t>
      </w:r>
      <w:r>
        <w:rPr>
          <w:rFonts w:ascii="Times New Roman" w:hAnsi="Times New Roman"/>
          <w:noProof/>
          <w:szCs w:val="24"/>
        </w:rPr>
        <w:t>p</w:t>
      </w:r>
      <w:r w:rsidR="0086262A" w:rsidRPr="000D610F">
        <w:rPr>
          <w:rFonts w:ascii="Times New Roman" w:eastAsia="Times New Roman" w:hAnsi="Times New Roman"/>
        </w:rPr>
        <w:t xml:space="preserve">rieš pradėdami vartoti </w:t>
      </w:r>
      <w:r w:rsidR="004956BA" w:rsidRPr="00720EF3">
        <w:rPr>
          <w:rFonts w:ascii="Times New Roman" w:eastAsia="Times New Roman" w:hAnsi="Times New Roman"/>
        </w:rPr>
        <w:t>MaxaltLYO</w:t>
      </w:r>
      <w:r w:rsidR="0086262A" w:rsidRPr="000D610F">
        <w:rPr>
          <w:rFonts w:ascii="Times New Roman" w:eastAsia="Times New Roman" w:hAnsi="Times New Roman"/>
        </w:rPr>
        <w:t>, jeigu:</w:t>
      </w:r>
    </w:p>
    <w:p w14:paraId="06EDF516"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turite bet kurį iš šių širdies ligų rizikos veiksnių: padidėjusį kraujospūdį, sergate cukriniu diabetu, rūkote ar vartojate pakaitinę nikotino terapiją, širdies ligomis sirgo šeimos nariai, esate vyresnis nei 40 metų vyras arba jei esate moteris po menopauzės;</w:t>
      </w:r>
    </w:p>
    <w:p w14:paraId="71DFF12E"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sergate inkstų arba kepenų ligomis;</w:t>
      </w:r>
    </w:p>
    <w:p w14:paraId="373467A6"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Jums yra tam tikras širdies ritmo sutrikimas (Hiso pluošto kojytės blokada);</w:t>
      </w:r>
    </w:p>
    <w:p w14:paraId="7079218B"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turite arba turėjote bet kokią alergiją;</w:t>
      </w:r>
    </w:p>
    <w:p w14:paraId="7208D451"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skaudant galvą ji svaigsta, pasidaro sunku vaikščioti, sutrinka judesių koordinacija arba nusilpsta rankos ar kojos;</w:t>
      </w:r>
    </w:p>
    <w:p w14:paraId="57C62D52"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vartojate augalinius preparatus, kurių sudėtyje yra jonažolės;</w:t>
      </w:r>
    </w:p>
    <w:p w14:paraId="68C59367" w14:textId="77777777" w:rsidR="0086262A" w:rsidRPr="000D610F" w:rsidRDefault="0086262A" w:rsidP="0086262A">
      <w:pPr>
        <w:numPr>
          <w:ilvl w:val="0"/>
          <w:numId w:val="12"/>
        </w:numPr>
        <w:spacing w:after="0" w:line="240" w:lineRule="auto"/>
        <w:rPr>
          <w:rFonts w:ascii="Times New Roman" w:eastAsia="Times New Roman" w:hAnsi="Times New Roman"/>
        </w:rPr>
      </w:pPr>
      <w:r w:rsidRPr="000D610F">
        <w:rPr>
          <w:rFonts w:ascii="Times New Roman" w:eastAsia="Times New Roman" w:hAnsi="Times New Roman"/>
        </w:rPr>
        <w:t>Jums buvo alerginė reakcija, pasireiškusi veido, lūpų, liežuvio ir (arba) gerklės patinimu, kuris galėjo pasunkinti kvėpavimą ir (arba) rijimą (angioneurozinė edema);</w:t>
      </w:r>
    </w:p>
    <w:p w14:paraId="7EB4D6D7" w14:textId="77777777" w:rsidR="0086262A" w:rsidRPr="000D610F" w:rsidRDefault="0086262A" w:rsidP="0086262A">
      <w:pPr>
        <w:numPr>
          <w:ilvl w:val="0"/>
          <w:numId w:val="12"/>
        </w:numPr>
        <w:spacing w:after="0" w:line="240" w:lineRule="auto"/>
        <w:rPr>
          <w:rFonts w:ascii="Times New Roman" w:eastAsia="Times New Roman" w:hAnsi="Times New Roman"/>
        </w:rPr>
      </w:pPr>
      <w:r w:rsidRPr="000D610F">
        <w:rPr>
          <w:rFonts w:ascii="Times New Roman" w:eastAsia="Times New Roman" w:hAnsi="Times New Roman"/>
        </w:rPr>
        <w:t>depresiją gydotės selektyviais serotonino atgalinio įsiurbimo inhibitoriais (SSRI), tokiais kaip sertralinas, escitalopramo oksalatas ar fluoksetinas, arba serotonino ir norepinefrino atgalinio įsiurbimo inhibitoriais (SNRI), tokiais kaip venlafaksinas ar duloksetinas;</w:t>
      </w:r>
    </w:p>
    <w:p w14:paraId="7AA3030B" w14:textId="77777777" w:rsidR="0086262A" w:rsidRPr="000D610F" w:rsidRDefault="0086262A" w:rsidP="0086262A">
      <w:pPr>
        <w:numPr>
          <w:ilvl w:val="0"/>
          <w:numId w:val="12"/>
        </w:numPr>
        <w:spacing w:after="0" w:line="240" w:lineRule="auto"/>
        <w:rPr>
          <w:rFonts w:ascii="Times New Roman" w:eastAsia="Times New Roman" w:hAnsi="Times New Roman"/>
        </w:rPr>
      </w:pPr>
      <w:r w:rsidRPr="000D610F">
        <w:rPr>
          <w:rFonts w:ascii="Times New Roman" w:eastAsia="Times New Roman" w:hAnsi="Times New Roman"/>
        </w:rPr>
        <w:t>esate jautę trumpalaikį krūtinės skausmą ar veržimą.</w:t>
      </w:r>
    </w:p>
    <w:p w14:paraId="5AB8B076" w14:textId="77777777" w:rsidR="0086262A" w:rsidRPr="000D610F" w:rsidRDefault="0086262A" w:rsidP="0086262A">
      <w:pPr>
        <w:spacing w:after="0" w:line="240" w:lineRule="auto"/>
        <w:ind w:left="360" w:hanging="360"/>
        <w:rPr>
          <w:rFonts w:ascii="Times New Roman" w:eastAsia="Times New Roman" w:hAnsi="Times New Roman"/>
        </w:rPr>
      </w:pPr>
    </w:p>
    <w:p w14:paraId="7A567542" w14:textId="27A36363"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 xml:space="preserve">Jeigu vartosite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 xml:space="preserve">pernelyg dažnai, Jums gali išsivystyti lėtinis galvos skausmas. Tokiu atveju turite pasitarti su gydytoju, nes gali prireikti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vartojimą nutraukti.</w:t>
      </w:r>
    </w:p>
    <w:p w14:paraId="61DD4F5F" w14:textId="2005BBBD"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 xml:space="preserve">Apie Jus varginančius simptomus pasakykite savo gydytojui arba vaistininkui. Ar Jūs sergate migrena, nuspręs gydytojas.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 xml:space="preserve">vartokite tik migrenos priepuoliui gydyti.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vartoti negalima, kai galvą skauda dėl kitų, sunkesnių, būklių.</w:t>
      </w:r>
    </w:p>
    <w:p w14:paraId="023AED05" w14:textId="77777777" w:rsidR="0086262A" w:rsidRPr="000D610F" w:rsidRDefault="0086262A" w:rsidP="0086262A">
      <w:pPr>
        <w:spacing w:after="0" w:line="240" w:lineRule="auto"/>
        <w:rPr>
          <w:rFonts w:ascii="Times New Roman" w:eastAsia="Times New Roman" w:hAnsi="Times New Roman"/>
        </w:rPr>
      </w:pPr>
    </w:p>
    <w:p w14:paraId="29A395CF" w14:textId="32F0C2E4"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Jeigu vartojate</w:t>
      </w:r>
      <w:r w:rsidR="0045480A">
        <w:rPr>
          <w:rFonts w:ascii="Times New Roman" w:eastAsia="Times New Roman" w:hAnsi="Times New Roman"/>
        </w:rPr>
        <w:t xml:space="preserve"> ar</w:t>
      </w:r>
      <w:r w:rsidRPr="000D610F">
        <w:rPr>
          <w:rFonts w:ascii="Times New Roman" w:eastAsia="Times New Roman" w:hAnsi="Times New Roman"/>
        </w:rPr>
        <w:t xml:space="preserve"> neseniai vartojote </w:t>
      </w:r>
      <w:r w:rsidR="00B65E7B">
        <w:rPr>
          <w:rFonts w:ascii="Times New Roman" w:eastAsia="Times New Roman" w:hAnsi="Times New Roman"/>
        </w:rPr>
        <w:t xml:space="preserve">kitų vaistų, </w:t>
      </w:r>
      <w:r w:rsidR="00B65E7B" w:rsidRPr="000D610F">
        <w:rPr>
          <w:rFonts w:ascii="Times New Roman" w:eastAsia="Times New Roman" w:hAnsi="Times New Roman"/>
        </w:rPr>
        <w:t xml:space="preserve">įskaitant įsigytus be recepto, </w:t>
      </w:r>
      <w:r w:rsidR="0045480A" w:rsidRPr="0045480A">
        <w:rPr>
          <w:rFonts w:ascii="Times New Roman" w:hAnsi="Times New Roman"/>
          <w:noProof/>
          <w:szCs w:val="24"/>
        </w:rPr>
        <w:t>arba dėl to nesate tikri, apie tai pasakykite gydytojui</w:t>
      </w:r>
      <w:r w:rsidR="00B65E7B">
        <w:rPr>
          <w:rFonts w:ascii="Times New Roman" w:hAnsi="Times New Roman"/>
          <w:noProof/>
          <w:szCs w:val="24"/>
        </w:rPr>
        <w:t xml:space="preserve"> </w:t>
      </w:r>
      <w:r w:rsidR="0045480A" w:rsidRPr="0045480A">
        <w:rPr>
          <w:rFonts w:ascii="Times New Roman" w:hAnsi="Times New Roman"/>
          <w:noProof/>
          <w:szCs w:val="24"/>
        </w:rPr>
        <w:t>arba</w:t>
      </w:r>
      <w:r w:rsidR="00B65E7B">
        <w:rPr>
          <w:rFonts w:ascii="Times New Roman" w:hAnsi="Times New Roman"/>
          <w:noProof/>
          <w:szCs w:val="24"/>
        </w:rPr>
        <w:t xml:space="preserve"> </w:t>
      </w:r>
      <w:r w:rsidR="0045480A" w:rsidRPr="0045480A">
        <w:rPr>
          <w:rFonts w:ascii="Times New Roman" w:hAnsi="Times New Roman"/>
          <w:noProof/>
          <w:szCs w:val="24"/>
        </w:rPr>
        <w:t>vaistininkui</w:t>
      </w:r>
      <w:r w:rsidR="00B65E7B">
        <w:rPr>
          <w:rFonts w:ascii="Times New Roman" w:hAnsi="Times New Roman"/>
          <w:noProof/>
          <w:szCs w:val="24"/>
        </w:rPr>
        <w:t xml:space="preserve">. </w:t>
      </w:r>
      <w:r w:rsidRPr="000D610F">
        <w:rPr>
          <w:rFonts w:ascii="Times New Roman" w:eastAsia="Times New Roman" w:hAnsi="Times New Roman"/>
        </w:rPr>
        <w:t xml:space="preserve">Tai svarbu, nes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 xml:space="preserve">gali pakeisti kai kurių vaistų veikimą. Be to, kai kurie vaistai gali turėti įtaką </w:t>
      </w:r>
      <w:r w:rsidR="004956BA" w:rsidRPr="00720EF3">
        <w:rPr>
          <w:rFonts w:ascii="Times New Roman" w:eastAsia="Times New Roman" w:hAnsi="Times New Roman"/>
        </w:rPr>
        <w:t>MaxaltLYO</w:t>
      </w:r>
      <w:r w:rsidRPr="000D610F">
        <w:rPr>
          <w:rFonts w:ascii="Times New Roman" w:eastAsia="Times New Roman" w:hAnsi="Times New Roman"/>
        </w:rPr>
        <w:t>.</w:t>
      </w:r>
    </w:p>
    <w:p w14:paraId="03B6FA80" w14:textId="77777777" w:rsidR="0086262A" w:rsidRPr="000D610F" w:rsidRDefault="0086262A" w:rsidP="0086262A">
      <w:pPr>
        <w:spacing w:after="0" w:line="240" w:lineRule="auto"/>
        <w:rPr>
          <w:rFonts w:ascii="Times New Roman" w:eastAsia="Times New Roman" w:hAnsi="Times New Roman"/>
        </w:rPr>
      </w:pPr>
    </w:p>
    <w:p w14:paraId="1DB4B1E1" w14:textId="677BEEE4"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b/>
        </w:rPr>
        <w:t xml:space="preserve">Kiti vaistai ir </w:t>
      </w:r>
      <w:r w:rsidR="004956BA" w:rsidRPr="004956BA">
        <w:rPr>
          <w:rFonts w:ascii="Times New Roman" w:eastAsia="Times New Roman" w:hAnsi="Times New Roman"/>
          <w:b/>
        </w:rPr>
        <w:t>MaxaltLYO</w:t>
      </w:r>
    </w:p>
    <w:p w14:paraId="3818D31D" w14:textId="77777777" w:rsidR="0086262A" w:rsidRPr="000D610F" w:rsidRDefault="0086262A" w:rsidP="0086262A">
      <w:pPr>
        <w:spacing w:after="0" w:line="240" w:lineRule="auto"/>
        <w:rPr>
          <w:rFonts w:ascii="Times New Roman" w:eastAsia="Times New Roman" w:hAnsi="Times New Roman"/>
        </w:rPr>
      </w:pPr>
    </w:p>
    <w:p w14:paraId="2B67D93A" w14:textId="76D152C8"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 xml:space="preserve">Nevartokite </w:t>
      </w:r>
      <w:r w:rsidR="004956BA" w:rsidRPr="00720EF3">
        <w:rPr>
          <w:rFonts w:ascii="Times New Roman" w:eastAsia="Times New Roman" w:hAnsi="Times New Roman"/>
        </w:rPr>
        <w:t>MaxaltLYO</w:t>
      </w:r>
      <w:r w:rsidRPr="000D610F">
        <w:rPr>
          <w:rFonts w:ascii="Times New Roman" w:eastAsia="Times New Roman" w:hAnsi="Times New Roman"/>
        </w:rPr>
        <w:t>, jeigu:</w:t>
      </w:r>
    </w:p>
    <w:p w14:paraId="4A0549CE" w14:textId="5C32DADD"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jau vartojate 5</w:t>
      </w:r>
      <w:r w:rsidRPr="000D610F">
        <w:rPr>
          <w:rFonts w:ascii="Times New Roman" w:eastAsia="Times New Roman" w:hAnsi="Times New Roman"/>
        </w:rPr>
        <w:noBreakHyphen/>
        <w:t>HT</w:t>
      </w:r>
      <w:r w:rsidRPr="000D610F">
        <w:rPr>
          <w:rFonts w:ascii="Times New Roman" w:eastAsia="Times New Roman" w:hAnsi="Times New Roman"/>
          <w:vertAlign w:val="subscript"/>
        </w:rPr>
        <w:t>1B/1D</w:t>
      </w:r>
      <w:r w:rsidRPr="000D610F">
        <w:rPr>
          <w:rFonts w:ascii="Times New Roman" w:eastAsia="Times New Roman" w:hAnsi="Times New Roman"/>
        </w:rPr>
        <w:t xml:space="preserve"> </w:t>
      </w:r>
      <w:r w:rsidR="004956BA">
        <w:rPr>
          <w:rFonts w:ascii="Times New Roman" w:eastAsia="Times New Roman" w:hAnsi="Times New Roman"/>
        </w:rPr>
        <w:t>agonistą (kartais jie vadinami „triptanais“</w:t>
      </w:r>
      <w:r w:rsidRPr="000D610F">
        <w:rPr>
          <w:rFonts w:ascii="Times New Roman" w:eastAsia="Times New Roman" w:hAnsi="Times New Roman"/>
        </w:rPr>
        <w:t>), pavyzdžiui, sumatriptaną, naratriptaną ar zolmitriptaną;</w:t>
      </w:r>
    </w:p>
    <w:p w14:paraId="47ED4578"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gydotės monoaminooksidazės (MAO) inhibitoriais, pavyzdžiui, moklobemidu, fenelzinu, tranilciprominu, linezolidu ar pargilinu, arba jei dar nepraėjo dvi savaitės, kai nustojote juos vartoti;</w:t>
      </w:r>
    </w:p>
    <w:p w14:paraId="748EDA11"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migrenai gydyti vartojate ergotamino grupės vaistus, pavyzdžiui, ergotaminą arba dihidroergotaminą;</w:t>
      </w:r>
    </w:p>
    <w:p w14:paraId="2750B756"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migrenos priepuolių profilaktikai vartojate metizergidą.</w:t>
      </w:r>
    </w:p>
    <w:p w14:paraId="5E962D24" w14:textId="77777777" w:rsidR="0086262A" w:rsidRPr="000D610F" w:rsidRDefault="0086262A" w:rsidP="0086262A">
      <w:pPr>
        <w:spacing w:after="0" w:line="240" w:lineRule="auto"/>
        <w:rPr>
          <w:rFonts w:ascii="Times New Roman" w:eastAsia="Times New Roman" w:hAnsi="Times New Roman"/>
        </w:rPr>
      </w:pPr>
    </w:p>
    <w:p w14:paraId="424EA22F" w14:textId="61C4872F"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 xml:space="preserve">Anksčiau išvardinti vaistai, jei jie vartojami kartu su </w:t>
      </w:r>
      <w:r w:rsidR="004956BA" w:rsidRPr="00720EF3">
        <w:rPr>
          <w:rFonts w:ascii="Times New Roman" w:eastAsia="Times New Roman" w:hAnsi="Times New Roman"/>
        </w:rPr>
        <w:t>MaxaltLYO</w:t>
      </w:r>
      <w:r w:rsidRPr="000D610F">
        <w:rPr>
          <w:rFonts w:ascii="Times New Roman" w:eastAsia="Times New Roman" w:hAnsi="Times New Roman"/>
        </w:rPr>
        <w:t>, gali padidinti šalutinio poveikio pavojų.</w:t>
      </w:r>
    </w:p>
    <w:p w14:paraId="5DB0B253" w14:textId="77777777" w:rsidR="0086262A" w:rsidRPr="000D610F" w:rsidRDefault="0086262A" w:rsidP="0086262A">
      <w:pPr>
        <w:spacing w:after="0" w:line="240" w:lineRule="auto"/>
        <w:rPr>
          <w:rFonts w:ascii="Times New Roman" w:eastAsia="Times New Roman" w:hAnsi="Times New Roman"/>
        </w:rPr>
      </w:pPr>
    </w:p>
    <w:p w14:paraId="5EB5FE68" w14:textId="2E894151"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 xml:space="preserve">Po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pavartojimo iki ergotamino grupės vaistų (pvz., ergotamino, dihidroergotamino ar metizergido) vartojimo palaukite bent 6 valandas.</w:t>
      </w:r>
    </w:p>
    <w:p w14:paraId="06EDB6F9" w14:textId="1C032181"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Po ergotamino tipo vaist</w:t>
      </w:r>
      <w:r w:rsidR="0025073D">
        <w:rPr>
          <w:rFonts w:ascii="Times New Roman" w:eastAsia="Times New Roman" w:hAnsi="Times New Roman"/>
        </w:rPr>
        <w:t>ų</w:t>
      </w:r>
      <w:r w:rsidRPr="000D610F">
        <w:rPr>
          <w:rFonts w:ascii="Times New Roman" w:eastAsia="Times New Roman" w:hAnsi="Times New Roman"/>
        </w:rPr>
        <w:t xml:space="preserve"> pavartojimo iki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vartojimo palaukite mažiausiai 24 valandas.</w:t>
      </w:r>
    </w:p>
    <w:p w14:paraId="6891241B" w14:textId="77777777" w:rsidR="0086262A" w:rsidRPr="000D610F" w:rsidRDefault="0086262A" w:rsidP="0086262A">
      <w:pPr>
        <w:spacing w:after="0" w:line="240" w:lineRule="auto"/>
        <w:rPr>
          <w:rFonts w:ascii="Times New Roman" w:eastAsia="Times New Roman" w:hAnsi="Times New Roman"/>
        </w:rPr>
      </w:pPr>
    </w:p>
    <w:p w14:paraId="2322FBBF" w14:textId="27EEF30B"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 xml:space="preserve">Paklauskite gydytojo patarimo, kaip vartoti </w:t>
      </w:r>
      <w:r w:rsidR="004956BA" w:rsidRPr="00720EF3">
        <w:rPr>
          <w:rFonts w:ascii="Times New Roman" w:eastAsia="Times New Roman" w:hAnsi="Times New Roman"/>
        </w:rPr>
        <w:t>MaxaltLYO</w:t>
      </w:r>
      <w:r w:rsidRPr="000D610F">
        <w:rPr>
          <w:rFonts w:ascii="Times New Roman" w:eastAsia="Times New Roman" w:hAnsi="Times New Roman"/>
        </w:rPr>
        <w:t>, ir apie kylančius pavojus:</w:t>
      </w:r>
    </w:p>
    <w:p w14:paraId="1020A35C" w14:textId="724BD555"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 xml:space="preserve">jeigu vartojate propranololį (žiūrėkite 3 skyrių </w:t>
      </w:r>
      <w:r w:rsidR="00BC7897" w:rsidRPr="004956BA">
        <w:rPr>
          <w:rFonts w:ascii="Times New Roman" w:eastAsia="Times New Roman" w:hAnsi="Times New Roman"/>
          <w:b/>
        </w:rPr>
        <w:t>„</w:t>
      </w:r>
      <w:r w:rsidRPr="000D610F">
        <w:rPr>
          <w:rFonts w:ascii="Times New Roman" w:eastAsia="Times New Roman" w:hAnsi="Times New Roman"/>
          <w:b/>
          <w:caps/>
        </w:rPr>
        <w:t>K</w:t>
      </w:r>
      <w:r w:rsidR="004956BA" w:rsidRPr="000D610F">
        <w:rPr>
          <w:rFonts w:ascii="Times New Roman" w:eastAsia="Times New Roman" w:hAnsi="Times New Roman"/>
          <w:b/>
        </w:rPr>
        <w:t>aip</w:t>
      </w:r>
      <w:r w:rsidRPr="000D610F">
        <w:rPr>
          <w:rFonts w:ascii="Times New Roman" w:eastAsia="Times New Roman" w:hAnsi="Times New Roman"/>
          <w:b/>
          <w:caps/>
        </w:rPr>
        <w:t xml:space="preserve"> </w:t>
      </w:r>
      <w:r w:rsidR="004956BA" w:rsidRPr="000D610F">
        <w:rPr>
          <w:rFonts w:ascii="Times New Roman" w:eastAsia="Times New Roman" w:hAnsi="Times New Roman"/>
          <w:b/>
        </w:rPr>
        <w:t>vartoti</w:t>
      </w:r>
      <w:r w:rsidRPr="000D610F">
        <w:rPr>
          <w:rFonts w:ascii="Times New Roman" w:eastAsia="Times New Roman" w:hAnsi="Times New Roman"/>
          <w:b/>
          <w:caps/>
        </w:rPr>
        <w:t xml:space="preserve"> </w:t>
      </w:r>
      <w:r w:rsidR="00910135" w:rsidRPr="004956BA">
        <w:rPr>
          <w:rFonts w:ascii="Times New Roman" w:eastAsia="Times New Roman" w:hAnsi="Times New Roman"/>
          <w:b/>
          <w:caps/>
        </w:rPr>
        <w:t>M</w:t>
      </w:r>
      <w:r w:rsidR="00910135" w:rsidRPr="004956BA">
        <w:rPr>
          <w:rFonts w:ascii="Times New Roman" w:eastAsia="Times New Roman" w:hAnsi="Times New Roman"/>
          <w:b/>
        </w:rPr>
        <w:t>axalt</w:t>
      </w:r>
      <w:r w:rsidR="00910135">
        <w:rPr>
          <w:rFonts w:ascii="Times New Roman" w:eastAsia="Times New Roman" w:hAnsi="Times New Roman"/>
          <w:b/>
        </w:rPr>
        <w:t>LYO</w:t>
      </w:r>
      <w:r w:rsidR="00BC7897">
        <w:rPr>
          <w:rFonts w:ascii="Times New Roman" w:eastAsia="Times New Roman" w:hAnsi="Times New Roman"/>
          <w:b/>
          <w:caps/>
        </w:rPr>
        <w:t>“</w:t>
      </w:r>
      <w:r w:rsidRPr="000D610F">
        <w:rPr>
          <w:rFonts w:ascii="Times New Roman" w:eastAsia="Times New Roman" w:hAnsi="Times New Roman"/>
        </w:rPr>
        <w:t>);</w:t>
      </w:r>
    </w:p>
    <w:p w14:paraId="4F27B326"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jeigu depresiją gydotės SSRI grupės vaistais, tokiais kaip sertralinas, escitalopramo oksalatas ar fluoksetinas, arba SNRI grupės vaistais, tokiais kaip venlafaksinas ar duloksetinas.</w:t>
      </w:r>
    </w:p>
    <w:p w14:paraId="41109185" w14:textId="77777777" w:rsidR="0086262A" w:rsidRPr="000D610F" w:rsidRDefault="0086262A" w:rsidP="0086262A">
      <w:pPr>
        <w:spacing w:after="0" w:line="240" w:lineRule="auto"/>
        <w:rPr>
          <w:rFonts w:ascii="Times New Roman" w:eastAsia="Times New Roman" w:hAnsi="Times New Roman"/>
        </w:rPr>
      </w:pPr>
    </w:p>
    <w:p w14:paraId="33AB778E" w14:textId="5EF0EA52"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 xml:space="preserve">Jeigu vartojate ar neseniai vartojote kitų vaistų, įskaitant įsigytus be recepto, </w:t>
      </w:r>
      <w:r w:rsidR="00B65E7B" w:rsidRPr="0045480A">
        <w:rPr>
          <w:rFonts w:ascii="Times New Roman" w:hAnsi="Times New Roman"/>
          <w:noProof/>
          <w:szCs w:val="24"/>
        </w:rPr>
        <w:t xml:space="preserve">arba dėl to nesate tikri, apie tai </w:t>
      </w:r>
      <w:r w:rsidRPr="000D610F">
        <w:rPr>
          <w:rFonts w:ascii="Times New Roman" w:eastAsia="Times New Roman" w:hAnsi="Times New Roman"/>
        </w:rPr>
        <w:t>pasakykite gydytojui arba vaistininkui.</w:t>
      </w:r>
    </w:p>
    <w:p w14:paraId="54164D10" w14:textId="77777777" w:rsidR="0086262A" w:rsidRPr="000D610F" w:rsidRDefault="0086262A" w:rsidP="0086262A">
      <w:pPr>
        <w:spacing w:after="0" w:line="240" w:lineRule="auto"/>
        <w:rPr>
          <w:rFonts w:ascii="Times New Roman" w:eastAsia="Times New Roman" w:hAnsi="Times New Roman"/>
        </w:rPr>
      </w:pPr>
    </w:p>
    <w:p w14:paraId="76974DC7" w14:textId="7F08425B" w:rsidR="0086262A" w:rsidRPr="000D610F" w:rsidRDefault="004956BA" w:rsidP="0086262A">
      <w:pPr>
        <w:spacing w:after="0" w:line="240" w:lineRule="auto"/>
        <w:ind w:left="567" w:hanging="567"/>
        <w:rPr>
          <w:rFonts w:ascii="Times New Roman" w:eastAsia="Times New Roman" w:hAnsi="Times New Roman"/>
          <w:b/>
          <w:noProof/>
        </w:rPr>
      </w:pPr>
      <w:r w:rsidRPr="004956BA">
        <w:rPr>
          <w:rFonts w:ascii="Times New Roman" w:eastAsia="Times New Roman" w:hAnsi="Times New Roman"/>
          <w:b/>
          <w:noProof/>
        </w:rPr>
        <w:t xml:space="preserve">MaxaltLYO </w:t>
      </w:r>
      <w:r w:rsidR="0086262A" w:rsidRPr="000D610F">
        <w:rPr>
          <w:rFonts w:ascii="Times New Roman" w:eastAsia="Times New Roman" w:hAnsi="Times New Roman"/>
          <w:b/>
          <w:noProof/>
        </w:rPr>
        <w:t>vartojimas su maistu ir gėrimais</w:t>
      </w:r>
    </w:p>
    <w:p w14:paraId="258FCBDF" w14:textId="77777777" w:rsidR="0086262A" w:rsidRPr="000D610F" w:rsidRDefault="0086262A" w:rsidP="0086262A">
      <w:pPr>
        <w:spacing w:after="0" w:line="240" w:lineRule="auto"/>
        <w:ind w:left="567" w:hanging="567"/>
        <w:rPr>
          <w:rFonts w:ascii="Times New Roman" w:eastAsia="Times New Roman" w:hAnsi="Times New Roman"/>
          <w:b/>
          <w:noProof/>
        </w:rPr>
      </w:pPr>
    </w:p>
    <w:p w14:paraId="188CF82A" w14:textId="6B20FCB8"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 xml:space="preserve">Išgertas po valgio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gali veikti ilgiau. Nors ir yra geriau šį vaistą gerti nevalgius, tačiau Jūs galite jį vartoti ir po valgio.</w:t>
      </w:r>
    </w:p>
    <w:p w14:paraId="7319280A" w14:textId="77777777" w:rsidR="0086262A" w:rsidRPr="000D610F" w:rsidRDefault="0086262A" w:rsidP="0086262A">
      <w:pPr>
        <w:spacing w:after="0" w:line="240" w:lineRule="auto"/>
        <w:rPr>
          <w:rFonts w:ascii="Times New Roman" w:eastAsia="Times New Roman" w:hAnsi="Times New Roman"/>
        </w:rPr>
      </w:pPr>
    </w:p>
    <w:p w14:paraId="2721FE19" w14:textId="77777777"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b/>
        </w:rPr>
        <w:t>Nėštumas ir žindymo laikotarpis</w:t>
      </w:r>
    </w:p>
    <w:p w14:paraId="5E1DBF4D" w14:textId="77777777" w:rsidR="0086262A" w:rsidRPr="000D610F" w:rsidRDefault="0086262A" w:rsidP="0086262A">
      <w:pPr>
        <w:keepNext/>
        <w:keepLines/>
        <w:spacing w:after="0" w:line="240" w:lineRule="auto"/>
        <w:rPr>
          <w:rFonts w:ascii="Times New Roman" w:eastAsia="Times New Roman" w:hAnsi="Times New Roman"/>
        </w:rPr>
      </w:pPr>
    </w:p>
    <w:p w14:paraId="3640CBFC" w14:textId="77777777" w:rsidR="0086262A" w:rsidRPr="000D610F" w:rsidRDefault="0086262A" w:rsidP="0086262A">
      <w:pPr>
        <w:keepNext/>
        <w:keepLines/>
        <w:spacing w:after="0" w:line="240" w:lineRule="auto"/>
        <w:rPr>
          <w:rFonts w:ascii="Times New Roman" w:eastAsia="Times New Roman" w:hAnsi="Times New Roman"/>
        </w:rPr>
      </w:pPr>
      <w:r w:rsidRPr="000D610F">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6EDE424F" w14:textId="77777777" w:rsidR="0086262A" w:rsidRPr="000D610F" w:rsidRDefault="0086262A" w:rsidP="0086262A">
      <w:pPr>
        <w:keepNext/>
        <w:keepLines/>
        <w:spacing w:after="0" w:line="240" w:lineRule="auto"/>
        <w:rPr>
          <w:rFonts w:ascii="Times New Roman" w:eastAsia="Times New Roman" w:hAnsi="Times New Roman"/>
        </w:rPr>
      </w:pPr>
    </w:p>
    <w:p w14:paraId="5FA2C0A4" w14:textId="3B7707F8" w:rsidR="0086262A" w:rsidRPr="000D610F" w:rsidRDefault="0086262A" w:rsidP="0086262A">
      <w:pPr>
        <w:keepNext/>
        <w:keepLines/>
        <w:spacing w:after="0" w:line="240" w:lineRule="auto"/>
        <w:rPr>
          <w:rFonts w:ascii="Times New Roman" w:eastAsia="Times New Roman" w:hAnsi="Times New Roman"/>
        </w:rPr>
      </w:pPr>
      <w:r w:rsidRPr="000D610F">
        <w:rPr>
          <w:rFonts w:ascii="Times New Roman" w:eastAsia="Times New Roman" w:hAnsi="Times New Roman"/>
        </w:rPr>
        <w:t xml:space="preserve">Ar nėštumo metu vartojamas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yra žalingas negimusiam kūdikiui, nėra žinoma.</w:t>
      </w:r>
    </w:p>
    <w:p w14:paraId="01C53BCF" w14:textId="77777777"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Turite vengti žindyti 24 valandas po vaisto pavartojimo.</w:t>
      </w:r>
    </w:p>
    <w:p w14:paraId="06941AB7" w14:textId="77777777" w:rsidR="0086262A" w:rsidRPr="000D610F" w:rsidRDefault="0086262A" w:rsidP="0086262A">
      <w:pPr>
        <w:spacing w:after="0" w:line="240" w:lineRule="auto"/>
        <w:rPr>
          <w:rFonts w:ascii="Times New Roman" w:eastAsia="Times New Roman" w:hAnsi="Times New Roman"/>
        </w:rPr>
      </w:pPr>
    </w:p>
    <w:p w14:paraId="7AD19FE4" w14:textId="77777777" w:rsidR="0086262A" w:rsidRPr="000D610F" w:rsidRDefault="0086262A" w:rsidP="0086262A">
      <w:pPr>
        <w:keepNext/>
        <w:keepLines/>
        <w:spacing w:after="0" w:line="240" w:lineRule="auto"/>
        <w:rPr>
          <w:rFonts w:ascii="Times New Roman" w:eastAsia="Times New Roman" w:hAnsi="Times New Roman"/>
        </w:rPr>
      </w:pPr>
      <w:r w:rsidRPr="000D610F">
        <w:rPr>
          <w:rFonts w:ascii="Times New Roman" w:eastAsia="Times New Roman" w:hAnsi="Times New Roman"/>
          <w:b/>
        </w:rPr>
        <w:t>Vaikams</w:t>
      </w:r>
      <w:r w:rsidRPr="000D610F">
        <w:rPr>
          <w:rFonts w:ascii="Times New Roman" w:eastAsia="Times New Roman" w:hAnsi="Times New Roman"/>
          <w:b/>
          <w:noProof/>
          <w:snapToGrid w:val="0"/>
          <w:lang w:eastAsia="en-US"/>
        </w:rPr>
        <w:t xml:space="preserve"> </w:t>
      </w:r>
      <w:r w:rsidRPr="000D610F">
        <w:rPr>
          <w:rFonts w:ascii="Times New Roman" w:eastAsia="Times New Roman" w:hAnsi="Times New Roman"/>
          <w:b/>
        </w:rPr>
        <w:t>ir paaugliams</w:t>
      </w:r>
    </w:p>
    <w:p w14:paraId="56EFF49D" w14:textId="77777777" w:rsidR="0086262A" w:rsidRPr="000D610F" w:rsidRDefault="0086262A" w:rsidP="0086262A">
      <w:pPr>
        <w:keepNext/>
        <w:keepLines/>
        <w:spacing w:after="0" w:line="240" w:lineRule="auto"/>
        <w:rPr>
          <w:rFonts w:ascii="Times New Roman" w:eastAsia="Times New Roman" w:hAnsi="Times New Roman"/>
        </w:rPr>
      </w:pPr>
    </w:p>
    <w:p w14:paraId="4E881343" w14:textId="1182C087" w:rsidR="0086262A" w:rsidRPr="000D610F" w:rsidRDefault="0086262A" w:rsidP="0086262A">
      <w:pPr>
        <w:keepNext/>
        <w:keepLines/>
        <w:spacing w:after="0" w:line="240" w:lineRule="auto"/>
        <w:rPr>
          <w:rFonts w:ascii="Times New Roman" w:eastAsia="Times New Roman" w:hAnsi="Times New Roman"/>
        </w:rPr>
      </w:pPr>
      <w:r w:rsidRPr="000D610F">
        <w:rPr>
          <w:rFonts w:ascii="Times New Roman" w:eastAsia="Times New Roman" w:hAnsi="Times New Roman"/>
        </w:rPr>
        <w:t xml:space="preserve">Jaunesniems kaip 18 metų vaikams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geriamojo liofilizato vartoti nerekomenduojama.</w:t>
      </w:r>
    </w:p>
    <w:p w14:paraId="5557BE37" w14:textId="77777777" w:rsidR="0086262A" w:rsidRPr="000D610F" w:rsidRDefault="0086262A" w:rsidP="0086262A">
      <w:pPr>
        <w:spacing w:after="0" w:line="240" w:lineRule="auto"/>
        <w:rPr>
          <w:rFonts w:ascii="Times New Roman" w:eastAsia="Times New Roman" w:hAnsi="Times New Roman"/>
        </w:rPr>
      </w:pPr>
    </w:p>
    <w:p w14:paraId="22292BC2" w14:textId="77777777" w:rsidR="0086262A" w:rsidRPr="000D610F" w:rsidRDefault="0086262A" w:rsidP="0086262A">
      <w:pPr>
        <w:keepNext/>
        <w:keepLines/>
        <w:spacing w:after="0" w:line="240" w:lineRule="auto"/>
        <w:rPr>
          <w:rFonts w:ascii="Times New Roman" w:eastAsia="Times New Roman" w:hAnsi="Times New Roman"/>
          <w:b/>
        </w:rPr>
      </w:pPr>
      <w:r w:rsidRPr="000D610F">
        <w:rPr>
          <w:rFonts w:ascii="Times New Roman" w:eastAsia="Times New Roman" w:hAnsi="Times New Roman"/>
          <w:b/>
        </w:rPr>
        <w:t>Vartojimas senyviems pacientams</w:t>
      </w:r>
    </w:p>
    <w:p w14:paraId="20807AE9" w14:textId="77777777" w:rsidR="0086262A" w:rsidRPr="000D610F" w:rsidRDefault="0086262A" w:rsidP="0086262A">
      <w:pPr>
        <w:keepNext/>
        <w:keepLines/>
        <w:spacing w:after="0" w:line="240" w:lineRule="auto"/>
        <w:rPr>
          <w:rFonts w:ascii="Times New Roman" w:eastAsia="Times New Roman" w:hAnsi="Times New Roman"/>
        </w:rPr>
      </w:pPr>
    </w:p>
    <w:p w14:paraId="7BF7F06B" w14:textId="2EBE1241" w:rsidR="0086262A" w:rsidRPr="000D610F" w:rsidRDefault="0086262A" w:rsidP="0086262A">
      <w:pPr>
        <w:keepNext/>
        <w:keepLines/>
        <w:spacing w:after="0" w:line="240" w:lineRule="auto"/>
        <w:rPr>
          <w:rFonts w:ascii="Times New Roman" w:eastAsia="Times New Roman" w:hAnsi="Times New Roman"/>
        </w:rPr>
      </w:pPr>
      <w:r w:rsidRPr="000D610F">
        <w:rPr>
          <w:rFonts w:ascii="Times New Roman" w:eastAsia="Times New Roman" w:hAnsi="Times New Roman"/>
        </w:rPr>
        <w:t xml:space="preserve">Išsamių tyrimų, kuriuose būtų įvertintas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saugumas ir veiksmingumas vyresniems kaip 65 metų pacientams, neatlikta.</w:t>
      </w:r>
    </w:p>
    <w:p w14:paraId="71CF266A" w14:textId="77777777" w:rsidR="0086262A" w:rsidRPr="000D610F" w:rsidRDefault="0086262A" w:rsidP="0086262A">
      <w:pPr>
        <w:keepNext/>
        <w:keepLines/>
        <w:spacing w:after="0" w:line="240" w:lineRule="auto"/>
        <w:rPr>
          <w:rFonts w:ascii="Times New Roman" w:eastAsia="Times New Roman" w:hAnsi="Times New Roman"/>
        </w:rPr>
      </w:pPr>
    </w:p>
    <w:p w14:paraId="33019FED" w14:textId="77777777"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b/>
        </w:rPr>
        <w:t>Vairavimas ir mechanizmų valdymas</w:t>
      </w:r>
    </w:p>
    <w:p w14:paraId="606124D5" w14:textId="77777777" w:rsidR="0086262A" w:rsidRPr="000D610F" w:rsidRDefault="0086262A" w:rsidP="0086262A">
      <w:pPr>
        <w:spacing w:after="0" w:line="240" w:lineRule="auto"/>
        <w:rPr>
          <w:rFonts w:ascii="Times New Roman" w:eastAsia="Times New Roman" w:hAnsi="Times New Roman"/>
        </w:rPr>
      </w:pPr>
    </w:p>
    <w:p w14:paraId="09CEE223" w14:textId="35F4DDAC"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 xml:space="preserve">Vartodami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galite jaustis mieguisti ar apsvaigę. Jeigu Jums taip būna, nevairuokite ir nevaldykite mechanizmų.</w:t>
      </w:r>
    </w:p>
    <w:p w14:paraId="60C61BA0" w14:textId="77777777" w:rsidR="0086262A" w:rsidRPr="000D610F" w:rsidRDefault="0086262A" w:rsidP="0086262A">
      <w:pPr>
        <w:spacing w:after="0" w:line="240" w:lineRule="auto"/>
        <w:rPr>
          <w:rFonts w:ascii="Times New Roman" w:eastAsia="Times New Roman" w:hAnsi="Times New Roman"/>
        </w:rPr>
      </w:pPr>
    </w:p>
    <w:p w14:paraId="6DABE10F" w14:textId="77777777" w:rsidR="003536C2" w:rsidRDefault="004956BA" w:rsidP="0086262A">
      <w:pPr>
        <w:spacing w:after="0" w:line="220" w:lineRule="exact"/>
        <w:rPr>
          <w:rFonts w:ascii="Times New Roman" w:eastAsia="Times New Roman" w:hAnsi="Times New Roman"/>
          <w:b/>
          <w:lang w:eastAsia="en-US"/>
        </w:rPr>
      </w:pPr>
      <w:r w:rsidRPr="004956BA">
        <w:rPr>
          <w:rFonts w:ascii="Times New Roman" w:eastAsia="Times New Roman" w:hAnsi="Times New Roman"/>
          <w:b/>
          <w:lang w:eastAsia="en-US"/>
        </w:rPr>
        <w:t xml:space="preserve">MaxaltLYO </w:t>
      </w:r>
      <w:r w:rsidR="0086262A" w:rsidRPr="000D610F">
        <w:rPr>
          <w:rFonts w:ascii="Times New Roman" w:eastAsia="Times New Roman" w:hAnsi="Times New Roman"/>
          <w:b/>
          <w:lang w:eastAsia="en-US"/>
        </w:rPr>
        <w:t xml:space="preserve">sudėtyje yra </w:t>
      </w:r>
      <w:r w:rsidR="003536C2">
        <w:rPr>
          <w:rFonts w:ascii="Times New Roman" w:eastAsia="Times New Roman" w:hAnsi="Times New Roman"/>
          <w:b/>
          <w:lang w:eastAsia="en-US"/>
        </w:rPr>
        <w:t xml:space="preserve">aspartamo </w:t>
      </w:r>
    </w:p>
    <w:p w14:paraId="2B1EAAD5" w14:textId="69F540CA" w:rsidR="0086262A" w:rsidRPr="002C599E" w:rsidRDefault="003536C2" w:rsidP="0086262A">
      <w:pPr>
        <w:spacing w:after="0" w:line="220" w:lineRule="exact"/>
        <w:rPr>
          <w:rFonts w:ascii="Times New Roman" w:eastAsia="Times New Roman" w:hAnsi="Times New Roman"/>
          <w:lang w:eastAsia="en-US"/>
        </w:rPr>
      </w:pPr>
      <w:r w:rsidRPr="002C599E">
        <w:rPr>
          <w:rFonts w:ascii="Times New Roman" w:eastAsia="Times New Roman" w:hAnsi="Times New Roman"/>
          <w:lang w:eastAsia="en-US"/>
        </w:rPr>
        <w:t>Kiekviename šio vaisto 10 mg geriamajame liofilizate yra 3,75 </w:t>
      </w:r>
      <w:r w:rsidRPr="002C599E">
        <w:rPr>
          <w:rFonts w:ascii="Times New Roman" w:eastAsia="Times New Roman" w:hAnsi="Times New Roman"/>
          <w:lang w:val="en-US" w:eastAsia="en-US"/>
        </w:rPr>
        <w:t>mg aspartam</w:t>
      </w:r>
      <w:r w:rsidR="002C599E">
        <w:rPr>
          <w:rFonts w:ascii="Times New Roman" w:eastAsia="Times New Roman" w:hAnsi="Times New Roman"/>
          <w:lang w:val="en-US" w:eastAsia="en-US"/>
        </w:rPr>
        <w:t>o</w:t>
      </w:r>
      <w:r w:rsidRPr="002C599E">
        <w:rPr>
          <w:rFonts w:ascii="Times New Roman" w:eastAsia="Times New Roman" w:hAnsi="Times New Roman"/>
          <w:lang w:val="en-US" w:eastAsia="en-US"/>
        </w:rPr>
        <w:t>, atitinkan</w:t>
      </w:r>
      <w:r w:rsidRPr="002C599E">
        <w:rPr>
          <w:rFonts w:ascii="Times New Roman" w:eastAsia="Times New Roman" w:hAnsi="Times New Roman"/>
          <w:lang w:eastAsia="en-US"/>
        </w:rPr>
        <w:t>čio 2,1 mg</w:t>
      </w:r>
      <w:r w:rsidR="00910135">
        <w:rPr>
          <w:rFonts w:ascii="Times New Roman" w:eastAsia="Times New Roman" w:hAnsi="Times New Roman"/>
          <w:lang w:eastAsia="en-US"/>
        </w:rPr>
        <w:t xml:space="preserve"> </w:t>
      </w:r>
      <w:r w:rsidR="0086262A" w:rsidRPr="002C599E">
        <w:rPr>
          <w:rFonts w:ascii="Times New Roman" w:eastAsia="Times New Roman" w:hAnsi="Times New Roman"/>
          <w:lang w:eastAsia="en-US"/>
        </w:rPr>
        <w:t>fenilalanino</w:t>
      </w:r>
      <w:r>
        <w:rPr>
          <w:rFonts w:ascii="Times New Roman" w:eastAsia="Times New Roman" w:hAnsi="Times New Roman"/>
          <w:b/>
          <w:lang w:eastAsia="en-US"/>
        </w:rPr>
        <w:t>.</w:t>
      </w:r>
    </w:p>
    <w:p w14:paraId="528C81D3" w14:textId="1B60259D" w:rsidR="0086262A" w:rsidRPr="000D610F" w:rsidRDefault="003536C2" w:rsidP="0086262A">
      <w:pPr>
        <w:spacing w:after="0" w:line="240" w:lineRule="auto"/>
        <w:rPr>
          <w:rFonts w:ascii="Times New Roman" w:eastAsia="Times New Roman" w:hAnsi="Times New Roman"/>
        </w:rPr>
      </w:pPr>
      <w:r>
        <w:rPr>
          <w:rFonts w:ascii="Times New Roman" w:eastAsia="Times New Roman" w:hAnsi="Times New Roman"/>
        </w:rPr>
        <w:t>Aspartamas</w:t>
      </w:r>
      <w:r w:rsidR="0086262A" w:rsidRPr="000D610F">
        <w:rPr>
          <w:rFonts w:ascii="Times New Roman" w:eastAsia="Times New Roman" w:hAnsi="Times New Roman"/>
        </w:rPr>
        <w:t xml:space="preserve"> yra fenilalanino šaltinis. </w:t>
      </w:r>
      <w:r>
        <w:rPr>
          <w:rFonts w:ascii="Times New Roman" w:eastAsia="Times New Roman" w:hAnsi="Times New Roman"/>
        </w:rPr>
        <w:t>Jis g</w:t>
      </w:r>
      <w:r w:rsidR="0086262A" w:rsidRPr="000D610F">
        <w:rPr>
          <w:rFonts w:ascii="Times New Roman" w:eastAsia="Times New Roman" w:hAnsi="Times New Roman"/>
        </w:rPr>
        <w:t>ali būti kenksmingas sergantiesiems fenilketonurija</w:t>
      </w:r>
      <w:r w:rsidR="00B9053E">
        <w:rPr>
          <w:rFonts w:ascii="Times New Roman" w:eastAsia="Times New Roman" w:hAnsi="Times New Roman"/>
        </w:rPr>
        <w:t>, reta genetine liga, kuria sergant fenilaninas kaupiasi organizme, nes organizmas negali jo tinkamai pašalinti</w:t>
      </w:r>
      <w:r w:rsidR="0086262A" w:rsidRPr="000D610F">
        <w:rPr>
          <w:rFonts w:ascii="Times New Roman" w:eastAsia="Times New Roman" w:hAnsi="Times New Roman"/>
        </w:rPr>
        <w:t>.</w:t>
      </w:r>
    </w:p>
    <w:p w14:paraId="735D4A53" w14:textId="77777777" w:rsidR="0086262A" w:rsidRPr="000D610F" w:rsidRDefault="0086262A" w:rsidP="0086262A">
      <w:pPr>
        <w:spacing w:after="0" w:line="240" w:lineRule="auto"/>
        <w:rPr>
          <w:rFonts w:ascii="Times New Roman" w:eastAsia="Times New Roman" w:hAnsi="Times New Roman"/>
        </w:rPr>
      </w:pPr>
    </w:p>
    <w:p w14:paraId="5CF947B7" w14:textId="77777777" w:rsidR="0086262A" w:rsidRPr="000D610F" w:rsidRDefault="0086262A" w:rsidP="0086262A">
      <w:pPr>
        <w:spacing w:after="0" w:line="240" w:lineRule="auto"/>
        <w:rPr>
          <w:rFonts w:ascii="Times New Roman" w:eastAsia="Times New Roman" w:hAnsi="Times New Roman"/>
        </w:rPr>
      </w:pPr>
    </w:p>
    <w:p w14:paraId="6241112B" w14:textId="2A1DC613" w:rsidR="0086262A" w:rsidRPr="000D610F" w:rsidRDefault="0086262A" w:rsidP="0086262A">
      <w:pPr>
        <w:spacing w:after="0" w:line="240" w:lineRule="auto"/>
        <w:ind w:left="567" w:hanging="567"/>
        <w:rPr>
          <w:rFonts w:ascii="Times New Roman" w:eastAsia="Times New Roman" w:hAnsi="Times New Roman"/>
          <w:caps/>
        </w:rPr>
      </w:pPr>
      <w:r w:rsidRPr="000D610F">
        <w:rPr>
          <w:rFonts w:ascii="Times New Roman" w:eastAsia="Times New Roman" w:hAnsi="Times New Roman"/>
          <w:b/>
        </w:rPr>
        <w:t>3.</w:t>
      </w:r>
      <w:r w:rsidRPr="000D610F">
        <w:rPr>
          <w:rFonts w:ascii="Times New Roman" w:eastAsia="Times New Roman" w:hAnsi="Times New Roman"/>
          <w:b/>
        </w:rPr>
        <w:tab/>
        <w:t xml:space="preserve">Kaip vartoti </w:t>
      </w:r>
      <w:r w:rsidR="004956BA" w:rsidRPr="004956BA">
        <w:rPr>
          <w:rFonts w:ascii="Times New Roman" w:eastAsia="Times New Roman" w:hAnsi="Times New Roman"/>
          <w:b/>
          <w:caps/>
        </w:rPr>
        <w:t>M</w:t>
      </w:r>
      <w:r w:rsidR="004956BA" w:rsidRPr="004956BA">
        <w:rPr>
          <w:rFonts w:ascii="Times New Roman" w:eastAsia="Times New Roman" w:hAnsi="Times New Roman"/>
          <w:b/>
        </w:rPr>
        <w:t>axalt</w:t>
      </w:r>
      <w:r w:rsidR="004956BA" w:rsidRPr="004956BA">
        <w:rPr>
          <w:rFonts w:ascii="Times New Roman" w:eastAsia="Times New Roman" w:hAnsi="Times New Roman"/>
          <w:b/>
          <w:caps/>
        </w:rPr>
        <w:t>LYO</w:t>
      </w:r>
    </w:p>
    <w:p w14:paraId="753C88B7" w14:textId="77777777" w:rsidR="0086262A" w:rsidRPr="000D610F" w:rsidRDefault="0086262A" w:rsidP="0086262A">
      <w:pPr>
        <w:spacing w:after="0" w:line="240" w:lineRule="auto"/>
        <w:rPr>
          <w:rFonts w:ascii="Times New Roman" w:eastAsia="Times New Roman" w:hAnsi="Times New Roman"/>
        </w:rPr>
      </w:pPr>
    </w:p>
    <w:p w14:paraId="2E55DC7A" w14:textId="00DAF46E" w:rsidR="0086262A" w:rsidRPr="000D610F" w:rsidRDefault="004956BA" w:rsidP="0086262A">
      <w:pPr>
        <w:spacing w:after="0" w:line="240" w:lineRule="auto"/>
        <w:rPr>
          <w:rFonts w:ascii="Times New Roman" w:eastAsia="Times New Roman" w:hAnsi="Times New Roman"/>
          <w:b/>
        </w:rPr>
      </w:pPr>
      <w:r w:rsidRPr="004956BA">
        <w:rPr>
          <w:rFonts w:ascii="Times New Roman" w:eastAsia="Times New Roman" w:hAnsi="Times New Roman"/>
          <w:b/>
        </w:rPr>
        <w:t xml:space="preserve">MaxaltLYO </w:t>
      </w:r>
      <w:r w:rsidR="0086262A" w:rsidRPr="000D610F">
        <w:rPr>
          <w:rFonts w:ascii="Times New Roman" w:eastAsia="Times New Roman" w:hAnsi="Times New Roman"/>
          <w:b/>
        </w:rPr>
        <w:t>yra skirtas gydyti migrenos priepuolius. Kai prasideda migreninis galvos skausmas, pavartokite šį vaistą kaip galite greičiau. Negerkite jo, norėdami priepuolio išvengti.</w:t>
      </w:r>
    </w:p>
    <w:p w14:paraId="2EF801DF" w14:textId="77777777" w:rsidR="0086262A" w:rsidRPr="000D610F" w:rsidRDefault="0086262A" w:rsidP="0086262A">
      <w:pPr>
        <w:spacing w:after="0" w:line="240" w:lineRule="auto"/>
        <w:rPr>
          <w:rFonts w:ascii="Times New Roman" w:eastAsia="Times New Roman" w:hAnsi="Times New Roman"/>
        </w:rPr>
      </w:pPr>
    </w:p>
    <w:p w14:paraId="7B6CA1C6" w14:textId="2C6DE2A5" w:rsidR="0086262A" w:rsidRPr="000D610F" w:rsidRDefault="00B65E7B" w:rsidP="0086262A">
      <w:pPr>
        <w:spacing w:after="0" w:line="240" w:lineRule="auto"/>
        <w:rPr>
          <w:rFonts w:ascii="Times New Roman" w:eastAsia="Times New Roman" w:hAnsi="Times New Roman"/>
        </w:rPr>
      </w:pPr>
      <w:r w:rsidRPr="00B65E7B">
        <w:rPr>
          <w:rFonts w:ascii="Times New Roman" w:hAnsi="Times New Roman"/>
          <w:noProof/>
          <w:szCs w:val="24"/>
        </w:rPr>
        <w:t>Visada vartokite šį vaistą tiksliai kaip nurodė gydytojas</w:t>
      </w:r>
      <w:r w:rsidR="0086262A" w:rsidRPr="000D610F">
        <w:rPr>
          <w:rFonts w:ascii="Times New Roman" w:eastAsia="Times New Roman" w:hAnsi="Times New Roman"/>
        </w:rPr>
        <w:t>. Jeigu abejojate, kreipkitės į gydytoją arba vaistininką.</w:t>
      </w:r>
    </w:p>
    <w:p w14:paraId="11871A00" w14:textId="77777777" w:rsidR="0086262A" w:rsidRPr="000D610F" w:rsidRDefault="0086262A" w:rsidP="0086262A">
      <w:pPr>
        <w:spacing w:after="0" w:line="240" w:lineRule="auto"/>
        <w:rPr>
          <w:rFonts w:ascii="Times New Roman" w:eastAsia="Times New Roman" w:hAnsi="Times New Roman"/>
        </w:rPr>
      </w:pPr>
    </w:p>
    <w:p w14:paraId="06FD293A" w14:textId="77777777"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Įprasta dozė yra 10 mg.</w:t>
      </w:r>
    </w:p>
    <w:p w14:paraId="39234487" w14:textId="77777777" w:rsidR="0086262A" w:rsidRPr="000D610F" w:rsidRDefault="0086262A" w:rsidP="0086262A">
      <w:pPr>
        <w:spacing w:after="0" w:line="240" w:lineRule="auto"/>
        <w:rPr>
          <w:rFonts w:ascii="Times New Roman" w:eastAsia="Times New Roman" w:hAnsi="Times New Roman"/>
        </w:rPr>
      </w:pPr>
    </w:p>
    <w:p w14:paraId="1908BA33" w14:textId="50559D0C"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 xml:space="preserve">Jeigu šiuo metu vartojate propranololį arba sergate inkstų ar kepenų ligomis, </w:t>
      </w:r>
      <w:r>
        <w:rPr>
          <w:rFonts w:ascii="Times New Roman" w:eastAsia="Times New Roman" w:hAnsi="Times New Roman"/>
        </w:rPr>
        <w:t>neturėtumėte vartoti</w:t>
      </w:r>
      <w:r w:rsidRPr="000D610F">
        <w:rPr>
          <w:rFonts w:ascii="Times New Roman" w:eastAsia="Times New Roman" w:hAnsi="Times New Roman"/>
        </w:rPr>
        <w:t xml:space="preserve"> vartoti </w:t>
      </w:r>
      <w:r w:rsidR="004956BA" w:rsidRPr="00720EF3">
        <w:rPr>
          <w:rFonts w:ascii="Times New Roman" w:eastAsia="Times New Roman" w:hAnsi="Times New Roman"/>
        </w:rPr>
        <w:t>MaxaltLYO</w:t>
      </w:r>
      <w:r w:rsidR="004956BA">
        <w:rPr>
          <w:rFonts w:ascii="Times New Roman" w:eastAsia="Times New Roman" w:hAnsi="Times New Roman"/>
        </w:rPr>
        <w:t xml:space="preserve"> </w:t>
      </w:r>
      <w:r>
        <w:rPr>
          <w:rFonts w:ascii="Times New Roman" w:eastAsia="Times New Roman" w:hAnsi="Times New Roman"/>
        </w:rPr>
        <w:t>10 mg geriamojo liofilizato</w:t>
      </w:r>
      <w:r w:rsidRPr="000D610F">
        <w:rPr>
          <w:rFonts w:ascii="Times New Roman" w:eastAsia="Times New Roman" w:hAnsi="Times New Roman"/>
        </w:rPr>
        <w:t>.</w:t>
      </w:r>
    </w:p>
    <w:p w14:paraId="7EDBF11E" w14:textId="77777777" w:rsidR="0086262A" w:rsidRPr="000D610F" w:rsidRDefault="0086262A" w:rsidP="0086262A">
      <w:pPr>
        <w:spacing w:after="0" w:line="240" w:lineRule="auto"/>
        <w:rPr>
          <w:rFonts w:ascii="Times New Roman" w:eastAsia="Times New Roman" w:hAnsi="Times New Roman"/>
        </w:rPr>
      </w:pPr>
    </w:p>
    <w:p w14:paraId="56BE0DC0" w14:textId="77777777" w:rsidR="0086262A" w:rsidRPr="000D610F" w:rsidRDefault="0086262A" w:rsidP="0086262A">
      <w:pPr>
        <w:keepNext/>
        <w:keepLines/>
        <w:spacing w:after="0" w:line="240" w:lineRule="auto"/>
        <w:rPr>
          <w:rFonts w:ascii="Times New Roman" w:eastAsia="Times New Roman" w:hAnsi="Times New Roman"/>
        </w:rPr>
      </w:pPr>
      <w:r w:rsidRPr="000D610F">
        <w:rPr>
          <w:rFonts w:ascii="Times New Roman" w:eastAsia="Times New Roman" w:hAnsi="Times New Roman"/>
          <w:b/>
        </w:rPr>
        <w:t>Jeigu migrena pasikartoja per 24 valandas</w:t>
      </w:r>
    </w:p>
    <w:p w14:paraId="54225059" w14:textId="0C621EF2" w:rsidR="0086262A" w:rsidRPr="000D610F" w:rsidRDefault="0086262A" w:rsidP="0086262A">
      <w:pPr>
        <w:keepNext/>
        <w:keepLines/>
        <w:spacing w:after="0" w:line="240" w:lineRule="auto"/>
        <w:rPr>
          <w:rFonts w:ascii="Times New Roman" w:eastAsia="Times New Roman" w:hAnsi="Times New Roman"/>
        </w:rPr>
      </w:pPr>
      <w:r w:rsidRPr="000D610F">
        <w:rPr>
          <w:rFonts w:ascii="Times New Roman" w:eastAsia="Times New Roman" w:hAnsi="Times New Roman"/>
        </w:rPr>
        <w:t xml:space="preserve">Kai kuriems pacientams per 24 valandas migrenos simptomai gali pasikartoti. Jei migrena pasikartoja, Jūs galite išgerti dar vieną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dozę. Tarp dozių visada reikia padaryti bent 2 valandų pertrauką.</w:t>
      </w:r>
    </w:p>
    <w:p w14:paraId="437138C1" w14:textId="77777777" w:rsidR="0086262A" w:rsidRPr="000D610F" w:rsidRDefault="0086262A" w:rsidP="0086262A">
      <w:pPr>
        <w:spacing w:after="0" w:line="240" w:lineRule="auto"/>
        <w:rPr>
          <w:rFonts w:ascii="Times New Roman" w:eastAsia="Times New Roman" w:hAnsi="Times New Roman"/>
        </w:rPr>
      </w:pPr>
    </w:p>
    <w:p w14:paraId="699B1675" w14:textId="77777777" w:rsidR="0086262A" w:rsidRPr="000D610F" w:rsidRDefault="0086262A" w:rsidP="0086262A">
      <w:pPr>
        <w:keepNext/>
        <w:keepLines/>
        <w:spacing w:after="0" w:line="240" w:lineRule="auto"/>
        <w:rPr>
          <w:rFonts w:ascii="Times New Roman" w:eastAsia="Times New Roman" w:hAnsi="Times New Roman"/>
          <w:b/>
        </w:rPr>
      </w:pPr>
      <w:r w:rsidRPr="000D610F">
        <w:rPr>
          <w:rFonts w:ascii="Times New Roman" w:eastAsia="Times New Roman" w:hAnsi="Times New Roman"/>
          <w:b/>
        </w:rPr>
        <w:lastRenderedPageBreak/>
        <w:t>Jeigu migrenos priepuolis tęsiasi ilgiau kaip 2 valandas</w:t>
      </w:r>
    </w:p>
    <w:p w14:paraId="7DB9783E" w14:textId="234C0C34" w:rsidR="0086262A" w:rsidRPr="000D610F" w:rsidRDefault="0086262A" w:rsidP="0086262A">
      <w:pPr>
        <w:keepNext/>
        <w:keepLines/>
        <w:spacing w:after="0" w:line="240" w:lineRule="auto"/>
        <w:rPr>
          <w:rFonts w:ascii="Times New Roman" w:eastAsia="Times New Roman" w:hAnsi="Times New Roman"/>
        </w:rPr>
      </w:pPr>
      <w:r w:rsidRPr="000D610F">
        <w:rPr>
          <w:rFonts w:ascii="Times New Roman" w:eastAsia="Times New Roman" w:hAnsi="Times New Roman"/>
        </w:rPr>
        <w:t xml:space="preserve">Jei priepuolio metu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 xml:space="preserve">nepadeda, to paties priepuolio gydymui antrosios dozės vartoti negalima. Tačiau yra tikėtina, kad kito priepuolio metu </w:t>
      </w:r>
      <w:r w:rsidR="004956BA" w:rsidRPr="00720EF3">
        <w:rPr>
          <w:rFonts w:ascii="Times New Roman" w:eastAsia="Times New Roman" w:hAnsi="Times New Roman"/>
        </w:rPr>
        <w:t>MaxaltLYO</w:t>
      </w:r>
      <w:r w:rsidR="004956BA" w:rsidRPr="000D610F">
        <w:rPr>
          <w:rFonts w:ascii="Times New Roman" w:eastAsia="Times New Roman" w:hAnsi="Times New Roman"/>
        </w:rPr>
        <w:t xml:space="preserve"> </w:t>
      </w:r>
      <w:r w:rsidRPr="000D610F">
        <w:rPr>
          <w:rFonts w:ascii="Times New Roman" w:eastAsia="Times New Roman" w:hAnsi="Times New Roman"/>
        </w:rPr>
        <w:t>tikriausiai padės.</w:t>
      </w:r>
    </w:p>
    <w:p w14:paraId="4F46D863" w14:textId="77777777" w:rsidR="0086262A" w:rsidRPr="000D610F" w:rsidRDefault="0086262A" w:rsidP="0086262A">
      <w:pPr>
        <w:spacing w:after="0" w:line="240" w:lineRule="auto"/>
        <w:rPr>
          <w:rFonts w:ascii="Times New Roman" w:eastAsia="Times New Roman" w:hAnsi="Times New Roman"/>
        </w:rPr>
      </w:pPr>
    </w:p>
    <w:p w14:paraId="6BE81D29" w14:textId="357FE6DB" w:rsidR="0086262A" w:rsidRPr="000D610F" w:rsidRDefault="0086262A" w:rsidP="0086262A">
      <w:pPr>
        <w:spacing w:after="0" w:line="240" w:lineRule="auto"/>
        <w:rPr>
          <w:rFonts w:ascii="Times New Roman" w:eastAsia="Times New Roman" w:hAnsi="Times New Roman"/>
          <w:b/>
        </w:rPr>
      </w:pPr>
      <w:r w:rsidRPr="000D610F">
        <w:rPr>
          <w:rFonts w:ascii="Times New Roman" w:eastAsia="Times New Roman" w:hAnsi="Times New Roman"/>
          <w:b/>
        </w:rPr>
        <w:t xml:space="preserve">Nevartokite daugiau kaip dviejų </w:t>
      </w:r>
      <w:r w:rsidR="004956BA" w:rsidRPr="004956BA">
        <w:rPr>
          <w:rFonts w:ascii="Times New Roman" w:eastAsia="Times New Roman" w:hAnsi="Times New Roman"/>
          <w:b/>
        </w:rPr>
        <w:t xml:space="preserve">MaxaltLYO </w:t>
      </w:r>
      <w:r>
        <w:rPr>
          <w:rFonts w:ascii="Times New Roman" w:eastAsia="Times New Roman" w:hAnsi="Times New Roman"/>
          <w:b/>
        </w:rPr>
        <w:t xml:space="preserve">10 mg geriamųjų liofilizatų </w:t>
      </w:r>
      <w:r w:rsidRPr="000D610F">
        <w:rPr>
          <w:rFonts w:ascii="Times New Roman" w:eastAsia="Times New Roman" w:hAnsi="Times New Roman"/>
          <w:b/>
        </w:rPr>
        <w:t>per 24 valandas. Tarp dozių visada turite padaryti bent 2 valandų pertrauką.</w:t>
      </w:r>
    </w:p>
    <w:p w14:paraId="42B3ADDF" w14:textId="77777777" w:rsidR="0086262A" w:rsidRPr="000D610F" w:rsidRDefault="0086262A" w:rsidP="0086262A">
      <w:pPr>
        <w:spacing w:after="0" w:line="240" w:lineRule="auto"/>
        <w:rPr>
          <w:rFonts w:ascii="Times New Roman" w:eastAsia="Times New Roman" w:hAnsi="Times New Roman"/>
        </w:rPr>
      </w:pPr>
    </w:p>
    <w:p w14:paraId="02222725" w14:textId="77777777"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Jeigu Jūsų būklė blogėja, kreipkitės medicininės pagalbos.</w:t>
      </w:r>
    </w:p>
    <w:p w14:paraId="734475D4" w14:textId="77777777" w:rsidR="0086262A" w:rsidRPr="000D610F" w:rsidRDefault="0086262A" w:rsidP="0086262A">
      <w:pPr>
        <w:spacing w:after="0" w:line="240" w:lineRule="auto"/>
        <w:rPr>
          <w:rFonts w:ascii="Times New Roman" w:eastAsia="Times New Roman" w:hAnsi="Times New Roman"/>
        </w:rPr>
      </w:pPr>
    </w:p>
    <w:p w14:paraId="2469397C" w14:textId="0C7D1DB7" w:rsidR="0086262A" w:rsidRPr="000D610F" w:rsidRDefault="0086262A" w:rsidP="0086262A">
      <w:pPr>
        <w:spacing w:after="0" w:line="240" w:lineRule="auto"/>
        <w:rPr>
          <w:rFonts w:ascii="Times New Roman" w:eastAsia="Times New Roman" w:hAnsi="Times New Roman"/>
          <w:b/>
        </w:rPr>
      </w:pPr>
      <w:r w:rsidRPr="000D610F">
        <w:rPr>
          <w:rFonts w:ascii="Times New Roman" w:eastAsia="Times New Roman" w:hAnsi="Times New Roman"/>
          <w:b/>
        </w:rPr>
        <w:t xml:space="preserve">Kaip vartoti </w:t>
      </w:r>
      <w:r w:rsidR="004956BA" w:rsidRPr="004956BA">
        <w:rPr>
          <w:rFonts w:ascii="Times New Roman" w:eastAsia="Times New Roman" w:hAnsi="Times New Roman"/>
          <w:b/>
        </w:rPr>
        <w:t xml:space="preserve">MaxaltLYO </w:t>
      </w:r>
      <w:r w:rsidRPr="000D610F">
        <w:rPr>
          <w:rFonts w:ascii="Times New Roman" w:eastAsia="Times New Roman" w:hAnsi="Times New Roman"/>
          <w:b/>
        </w:rPr>
        <w:t>geriamąjį liofilizatą</w:t>
      </w:r>
    </w:p>
    <w:p w14:paraId="73CF1100" w14:textId="77777777" w:rsidR="0086262A" w:rsidRPr="000D610F" w:rsidRDefault="0086262A" w:rsidP="0086262A">
      <w:pPr>
        <w:spacing w:after="0" w:line="240" w:lineRule="auto"/>
        <w:rPr>
          <w:rFonts w:ascii="Times New Roman" w:eastAsia="Times New Roman" w:hAnsi="Times New Roman"/>
        </w:rPr>
      </w:pPr>
    </w:p>
    <w:p w14:paraId="69CC2DB9" w14:textId="3D1E814D" w:rsidR="0086262A" w:rsidRPr="000D610F" w:rsidRDefault="004956BA" w:rsidP="0086262A">
      <w:pPr>
        <w:numPr>
          <w:ilvl w:val="0"/>
          <w:numId w:val="13"/>
        </w:numPr>
        <w:spacing w:after="0" w:line="240" w:lineRule="auto"/>
        <w:rPr>
          <w:rFonts w:ascii="Times New Roman" w:eastAsia="Times New Roman" w:hAnsi="Times New Roman"/>
          <w:i/>
        </w:rPr>
      </w:pPr>
      <w:r w:rsidRPr="00720EF3">
        <w:rPr>
          <w:rFonts w:ascii="Times New Roman" w:eastAsia="Times New Roman" w:hAnsi="Times New Roman"/>
        </w:rPr>
        <w:t>MaxaltLYO</w:t>
      </w:r>
      <w:r w:rsidRPr="000D610F">
        <w:rPr>
          <w:rFonts w:ascii="Times New Roman" w:eastAsia="Times New Roman" w:hAnsi="Times New Roman"/>
        </w:rPr>
        <w:t xml:space="preserve"> </w:t>
      </w:r>
      <w:r w:rsidR="0086262A" w:rsidRPr="000D610F">
        <w:rPr>
          <w:rFonts w:ascii="Times New Roman" w:eastAsia="Times New Roman" w:hAnsi="Times New Roman"/>
        </w:rPr>
        <w:t>(rizatriptano benzoatas) tiekiamas 10 mg geriamaisias liofilizatais, kuris ištirpsta burnoje;</w:t>
      </w:r>
    </w:p>
    <w:p w14:paraId="590314CE" w14:textId="6C17FA70" w:rsidR="0086262A" w:rsidRPr="000D610F" w:rsidRDefault="004956BA" w:rsidP="0086262A">
      <w:pPr>
        <w:numPr>
          <w:ilvl w:val="0"/>
          <w:numId w:val="13"/>
        </w:numPr>
        <w:spacing w:after="0" w:line="240" w:lineRule="auto"/>
        <w:rPr>
          <w:rFonts w:ascii="Times New Roman" w:eastAsia="Times New Roman" w:hAnsi="Times New Roman"/>
        </w:rPr>
      </w:pPr>
      <w:r w:rsidRPr="00720EF3">
        <w:rPr>
          <w:rFonts w:ascii="Times New Roman" w:eastAsia="Times New Roman" w:hAnsi="Times New Roman"/>
        </w:rPr>
        <w:t>MaxaltLYO</w:t>
      </w:r>
      <w:r w:rsidRPr="000D610F">
        <w:rPr>
          <w:rFonts w:ascii="Times New Roman" w:eastAsia="Times New Roman" w:hAnsi="Times New Roman"/>
        </w:rPr>
        <w:t xml:space="preserve"> </w:t>
      </w:r>
      <w:r w:rsidR="0086262A" w:rsidRPr="000D610F">
        <w:rPr>
          <w:rFonts w:ascii="Times New Roman" w:eastAsia="Times New Roman" w:hAnsi="Times New Roman"/>
        </w:rPr>
        <w:t>geriamojo liofilizato lizdinę plokštelę atlupkite sausomis rankomis;</w:t>
      </w:r>
    </w:p>
    <w:p w14:paraId="664213AD" w14:textId="77777777" w:rsidR="0086262A" w:rsidRPr="000D610F" w:rsidRDefault="0086262A" w:rsidP="0086262A">
      <w:pPr>
        <w:numPr>
          <w:ilvl w:val="0"/>
          <w:numId w:val="13"/>
        </w:numPr>
        <w:spacing w:after="0" w:line="240" w:lineRule="auto"/>
        <w:rPr>
          <w:rFonts w:ascii="Times New Roman" w:eastAsia="Times New Roman" w:hAnsi="Times New Roman"/>
        </w:rPr>
      </w:pPr>
      <w:r w:rsidRPr="000D610F">
        <w:rPr>
          <w:rFonts w:ascii="Times New Roman" w:eastAsia="Times New Roman" w:hAnsi="Times New Roman"/>
        </w:rPr>
        <w:t>geriamąjį liofilizatą padėkite ant savo liežuvio, kur jis ištirps ir kartu su seilėmis bus nurytas;</w:t>
      </w:r>
    </w:p>
    <w:p w14:paraId="0FF9C2D2" w14:textId="77777777" w:rsidR="0086262A" w:rsidRPr="00272F6A" w:rsidRDefault="0086262A" w:rsidP="0086262A">
      <w:pPr>
        <w:pStyle w:val="Sraopastraipa"/>
        <w:numPr>
          <w:ilvl w:val="0"/>
          <w:numId w:val="13"/>
        </w:numPr>
        <w:rPr>
          <w:rFonts w:ascii="Times New Roman" w:eastAsia="Times New Roman" w:hAnsi="Times New Roman"/>
        </w:rPr>
      </w:pPr>
      <w:r w:rsidRPr="00272F6A">
        <w:rPr>
          <w:rFonts w:ascii="Times New Roman" w:eastAsia="Times New Roman" w:hAnsi="Times New Roman"/>
        </w:rPr>
        <w:t>geriamąjį liofilizatą vartokite tais atvejais, kuomet nėra kuo užsigerti</w:t>
      </w:r>
      <w:r>
        <w:rPr>
          <w:rFonts w:ascii="Times New Roman" w:eastAsia="Times New Roman" w:hAnsi="Times New Roman"/>
        </w:rPr>
        <w:t>.</w:t>
      </w:r>
    </w:p>
    <w:p w14:paraId="7BB3A623" w14:textId="44D685BD" w:rsidR="0086262A" w:rsidRPr="000D610F" w:rsidRDefault="0086262A" w:rsidP="0086262A">
      <w:pPr>
        <w:keepNext/>
        <w:keepLines/>
        <w:spacing w:after="0" w:line="240" w:lineRule="auto"/>
        <w:rPr>
          <w:rFonts w:ascii="Times New Roman" w:eastAsia="Times New Roman" w:hAnsi="Times New Roman"/>
          <w:b/>
        </w:rPr>
      </w:pPr>
      <w:r w:rsidRPr="000D610F">
        <w:rPr>
          <w:rFonts w:ascii="Times New Roman" w:hAnsi="Times New Roman"/>
          <w:b/>
          <w:lang w:eastAsia="en-US"/>
        </w:rPr>
        <w:t>Ką daryti pavartojus</w:t>
      </w:r>
      <w:r w:rsidRPr="000D610F">
        <w:rPr>
          <w:rFonts w:ascii="Times New Roman" w:hAnsi="Times New Roman"/>
          <w:lang w:eastAsia="en-US"/>
        </w:rPr>
        <w:t xml:space="preserve"> </w:t>
      </w:r>
      <w:r w:rsidRPr="000D610F">
        <w:rPr>
          <w:rFonts w:ascii="Times New Roman" w:eastAsia="Times New Roman" w:hAnsi="Times New Roman"/>
          <w:b/>
        </w:rPr>
        <w:t xml:space="preserve">per didelę </w:t>
      </w:r>
      <w:r w:rsidR="004956BA" w:rsidRPr="004956BA">
        <w:rPr>
          <w:rFonts w:ascii="Times New Roman" w:eastAsia="Times New Roman" w:hAnsi="Times New Roman"/>
          <w:b/>
        </w:rPr>
        <w:t xml:space="preserve">MaxaltLYO </w:t>
      </w:r>
      <w:r w:rsidRPr="000D610F">
        <w:rPr>
          <w:rFonts w:ascii="Times New Roman" w:eastAsia="Times New Roman" w:hAnsi="Times New Roman"/>
          <w:b/>
        </w:rPr>
        <w:t>dozę?</w:t>
      </w:r>
    </w:p>
    <w:p w14:paraId="35F9813B" w14:textId="77777777" w:rsidR="0086262A" w:rsidRPr="000D610F" w:rsidRDefault="0086262A" w:rsidP="0086262A">
      <w:pPr>
        <w:keepNext/>
        <w:keepLines/>
        <w:spacing w:after="0" w:line="240" w:lineRule="auto"/>
        <w:rPr>
          <w:rFonts w:ascii="Times New Roman" w:eastAsia="Times New Roman" w:hAnsi="Times New Roman"/>
        </w:rPr>
      </w:pPr>
    </w:p>
    <w:p w14:paraId="3FDF794B" w14:textId="77777777" w:rsidR="0086262A" w:rsidRPr="000D610F" w:rsidRDefault="0086262A" w:rsidP="0086262A">
      <w:pPr>
        <w:keepNext/>
        <w:keepLines/>
        <w:spacing w:after="0" w:line="240" w:lineRule="auto"/>
        <w:rPr>
          <w:rFonts w:ascii="Times New Roman" w:eastAsia="Times New Roman" w:hAnsi="Times New Roman"/>
        </w:rPr>
      </w:pPr>
      <w:r w:rsidRPr="000D610F">
        <w:rPr>
          <w:rFonts w:ascii="Times New Roman" w:eastAsia="Times New Roman" w:hAnsi="Times New Roman"/>
        </w:rPr>
        <w:t>Jeigu pavartojote per didelę vaisto dozę, nedelsdami kreipkitės į gydytoją arba vaistininką. Kartu su savimi pasiimkite vaisto pakuotę.</w:t>
      </w:r>
    </w:p>
    <w:p w14:paraId="7B3D094F" w14:textId="77777777" w:rsidR="0086262A" w:rsidRPr="000D610F" w:rsidRDefault="0086262A" w:rsidP="0086262A">
      <w:pPr>
        <w:keepNext/>
        <w:keepLines/>
        <w:spacing w:after="0" w:line="240" w:lineRule="auto"/>
        <w:rPr>
          <w:rFonts w:ascii="Times New Roman" w:eastAsia="Times New Roman" w:hAnsi="Times New Roman"/>
        </w:rPr>
      </w:pPr>
    </w:p>
    <w:p w14:paraId="6F9B1E72" w14:textId="77777777" w:rsidR="0086262A" w:rsidRPr="000D610F" w:rsidRDefault="0086262A" w:rsidP="0086262A">
      <w:pPr>
        <w:keepNext/>
        <w:keepLines/>
        <w:spacing w:after="0" w:line="240" w:lineRule="auto"/>
        <w:rPr>
          <w:rFonts w:ascii="Times New Roman" w:eastAsia="Times New Roman" w:hAnsi="Times New Roman"/>
        </w:rPr>
      </w:pPr>
      <w:r w:rsidRPr="000D610F">
        <w:rPr>
          <w:rFonts w:ascii="Times New Roman" w:eastAsia="Times New Roman" w:hAnsi="Times New Roman"/>
        </w:rPr>
        <w:t>Perdozavimo požymiai yra svaigulys, mieguistumas, vėmimas, alpimas ir suretėjęs širdies ritmas.</w:t>
      </w:r>
    </w:p>
    <w:p w14:paraId="2CEBFA45" w14:textId="77777777" w:rsidR="0086262A" w:rsidRPr="000D610F" w:rsidRDefault="0086262A" w:rsidP="0086262A">
      <w:pPr>
        <w:keepNext/>
        <w:keepLines/>
        <w:spacing w:after="0" w:line="240" w:lineRule="auto"/>
        <w:rPr>
          <w:rFonts w:ascii="Times New Roman" w:eastAsia="Times New Roman" w:hAnsi="Times New Roman"/>
        </w:rPr>
      </w:pPr>
    </w:p>
    <w:p w14:paraId="73ECF078" w14:textId="77777777" w:rsidR="0086262A" w:rsidRPr="000D610F" w:rsidRDefault="0086262A" w:rsidP="0086262A">
      <w:pPr>
        <w:keepNext/>
        <w:keepLines/>
        <w:spacing w:after="0" w:line="240" w:lineRule="auto"/>
        <w:rPr>
          <w:rFonts w:ascii="Times New Roman" w:eastAsia="Times New Roman" w:hAnsi="Times New Roman"/>
        </w:rPr>
      </w:pPr>
      <w:r w:rsidRPr="000D610F">
        <w:rPr>
          <w:rFonts w:ascii="Times New Roman" w:eastAsia="Times New Roman" w:hAnsi="Times New Roman"/>
        </w:rPr>
        <w:t>Jeigu turite daugiau klausimų apie šio vaisto vartojimą, kreipkitės į gydytoją arba vaistininką.</w:t>
      </w:r>
    </w:p>
    <w:p w14:paraId="63D22FC4" w14:textId="77777777" w:rsidR="0086262A" w:rsidRPr="000D610F" w:rsidRDefault="0086262A" w:rsidP="0086262A">
      <w:pPr>
        <w:spacing w:after="0" w:line="240" w:lineRule="auto"/>
        <w:rPr>
          <w:rFonts w:ascii="Times New Roman" w:eastAsia="Times New Roman" w:hAnsi="Times New Roman"/>
        </w:rPr>
      </w:pPr>
    </w:p>
    <w:p w14:paraId="117F5BEE" w14:textId="77777777" w:rsidR="0086262A" w:rsidRPr="000D610F" w:rsidRDefault="0086262A" w:rsidP="0086262A">
      <w:pPr>
        <w:spacing w:after="0" w:line="240" w:lineRule="auto"/>
        <w:rPr>
          <w:rFonts w:ascii="Times New Roman" w:eastAsia="Times New Roman" w:hAnsi="Times New Roman"/>
        </w:rPr>
      </w:pPr>
    </w:p>
    <w:p w14:paraId="5DF67840" w14:textId="77777777" w:rsidR="0086262A" w:rsidRPr="000D610F" w:rsidRDefault="0086262A" w:rsidP="0086262A">
      <w:pPr>
        <w:keepNext/>
        <w:keepLines/>
        <w:spacing w:after="0" w:line="240" w:lineRule="auto"/>
        <w:ind w:left="567" w:hanging="567"/>
        <w:rPr>
          <w:rFonts w:ascii="Times New Roman" w:eastAsia="Times New Roman" w:hAnsi="Times New Roman"/>
          <w:b/>
        </w:rPr>
      </w:pPr>
      <w:r w:rsidRPr="000D610F">
        <w:rPr>
          <w:rFonts w:ascii="Times New Roman" w:eastAsia="Times New Roman" w:hAnsi="Times New Roman"/>
          <w:b/>
        </w:rPr>
        <w:t>4.</w:t>
      </w:r>
      <w:r w:rsidRPr="000D610F">
        <w:rPr>
          <w:rFonts w:ascii="Times New Roman" w:eastAsia="Times New Roman" w:hAnsi="Times New Roman"/>
          <w:b/>
        </w:rPr>
        <w:tab/>
        <w:t>Galimas šalutinis poveikis</w:t>
      </w:r>
    </w:p>
    <w:p w14:paraId="53701155" w14:textId="77777777" w:rsidR="0086262A" w:rsidRPr="000D610F" w:rsidRDefault="0086262A" w:rsidP="0086262A">
      <w:pPr>
        <w:keepNext/>
        <w:keepLines/>
        <w:spacing w:after="0" w:line="240" w:lineRule="auto"/>
        <w:rPr>
          <w:rFonts w:ascii="Times New Roman" w:eastAsia="Times New Roman" w:hAnsi="Times New Roman"/>
        </w:rPr>
      </w:pPr>
    </w:p>
    <w:p w14:paraId="0D55BACE" w14:textId="77777777" w:rsidR="0086262A" w:rsidRPr="000D610F" w:rsidRDefault="0086262A" w:rsidP="0086262A">
      <w:pPr>
        <w:keepNext/>
        <w:keepLines/>
        <w:spacing w:after="0" w:line="240" w:lineRule="auto"/>
        <w:rPr>
          <w:rFonts w:ascii="Times New Roman" w:eastAsia="Times New Roman" w:hAnsi="Times New Roman"/>
        </w:rPr>
      </w:pPr>
      <w:r w:rsidRPr="000D610F">
        <w:rPr>
          <w:rFonts w:ascii="Times New Roman" w:eastAsia="Times New Roman" w:hAnsi="Times New Roman"/>
        </w:rPr>
        <w:t>Šis vaistas, kaip ir visi kiti, gali sukelti šalutinį poveikį, nors jis pasireiškia ne visiems žmonėms. Šalutinis poveikis, kuris gali pasireikšti vartojant šį vaistą, išdėstytas žemiau.</w:t>
      </w:r>
    </w:p>
    <w:p w14:paraId="2CEC2AE8" w14:textId="77777777" w:rsidR="0086262A" w:rsidRPr="000D610F" w:rsidRDefault="0086262A" w:rsidP="0086262A">
      <w:pPr>
        <w:spacing w:after="0" w:line="240" w:lineRule="auto"/>
        <w:rPr>
          <w:rFonts w:ascii="Times New Roman" w:eastAsia="Times New Roman" w:hAnsi="Times New Roman"/>
        </w:rPr>
      </w:pPr>
    </w:p>
    <w:p w14:paraId="7B36D75A" w14:textId="77777777"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Klinikinių tyrimų su suaugusiais pacientais metu</w:t>
      </w:r>
      <w:r w:rsidRPr="000D610F" w:rsidDel="00497D48">
        <w:rPr>
          <w:rFonts w:ascii="Times New Roman" w:eastAsia="Times New Roman" w:hAnsi="Times New Roman"/>
        </w:rPr>
        <w:t xml:space="preserve"> </w:t>
      </w:r>
      <w:r w:rsidRPr="000D610F">
        <w:rPr>
          <w:rFonts w:ascii="Times New Roman" w:eastAsia="Times New Roman" w:hAnsi="Times New Roman"/>
        </w:rPr>
        <w:t>dažniausiai pastebėti šalutiniai reiškiniai buvo galvos svaigimas, mieguistumas ir nuovargis.</w:t>
      </w:r>
    </w:p>
    <w:p w14:paraId="01F08612" w14:textId="77777777" w:rsidR="0086262A" w:rsidRPr="000D610F" w:rsidRDefault="0086262A" w:rsidP="0086262A">
      <w:pPr>
        <w:spacing w:after="0" w:line="240" w:lineRule="auto"/>
        <w:rPr>
          <w:rFonts w:ascii="Times New Roman" w:eastAsia="Times New Roman" w:hAnsi="Times New Roman"/>
        </w:rPr>
      </w:pPr>
    </w:p>
    <w:p w14:paraId="03540316" w14:textId="528FCB94" w:rsidR="0086262A" w:rsidRPr="000D610F" w:rsidRDefault="0086262A" w:rsidP="0086262A">
      <w:pPr>
        <w:spacing w:after="0" w:line="240" w:lineRule="auto"/>
        <w:rPr>
          <w:rFonts w:ascii="Times New Roman" w:eastAsia="Times New Roman" w:hAnsi="Times New Roman"/>
          <w:b/>
          <w:i/>
        </w:rPr>
      </w:pPr>
      <w:r w:rsidRPr="000D610F">
        <w:rPr>
          <w:rFonts w:ascii="Times New Roman" w:eastAsia="Times New Roman" w:hAnsi="Times New Roman"/>
          <w:b/>
          <w:i/>
        </w:rPr>
        <w:t>Dažn</w:t>
      </w:r>
      <w:r w:rsidR="00B9053E">
        <w:rPr>
          <w:rFonts w:ascii="Times New Roman" w:eastAsia="Times New Roman" w:hAnsi="Times New Roman"/>
          <w:b/>
          <w:i/>
        </w:rPr>
        <w:t>as</w:t>
      </w:r>
      <w:r w:rsidRPr="000D610F">
        <w:rPr>
          <w:rFonts w:ascii="Times New Roman" w:eastAsia="Times New Roman" w:hAnsi="Times New Roman"/>
          <w:b/>
          <w:i/>
        </w:rPr>
        <w:t xml:space="preserve"> </w:t>
      </w:r>
      <w:r w:rsidRPr="004956BA">
        <w:rPr>
          <w:rFonts w:ascii="Times New Roman" w:eastAsia="Times New Roman" w:hAnsi="Times New Roman"/>
          <w:i/>
        </w:rPr>
        <w:t>(pasireiškia nuo 1 iki 10 iš 100 pacientų)</w:t>
      </w:r>
    </w:p>
    <w:p w14:paraId="49070C5B"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dilgsėjimas (parestezija), galvos skausmas, sumažėjęs odos jautrumas (hipestezija), pablogėjęs mąstymas, nemiga;</w:t>
      </w:r>
    </w:p>
    <w:p w14:paraId="2E71D3B9"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dažnas ar neritmiškas širdies plakimas (palpitacija);</w:t>
      </w:r>
    </w:p>
    <w:p w14:paraId="5FD43C24"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paraudimas (trumpalaikis veido paraudimas);</w:t>
      </w:r>
    </w:p>
    <w:p w14:paraId="6C142C68"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nemalonus jausmas gerklėje;</w:t>
      </w:r>
    </w:p>
    <w:p w14:paraId="5CF8913C"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pykinimas, burnos sausmė, vėmimas, viduriavimas, nevirškinimas (dispepsija);</w:t>
      </w:r>
    </w:p>
    <w:p w14:paraId="46E88396"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kai kurių kūno dalių sunkumo jausmas, sprando skausmas, sąstingis;</w:t>
      </w:r>
    </w:p>
    <w:p w14:paraId="610CF4B2" w14:textId="0E9C9CDA"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pilvo ar krūtin</w:t>
      </w:r>
      <w:r w:rsidR="000E7920">
        <w:rPr>
          <w:rFonts w:ascii="Times New Roman" w:eastAsia="Times New Roman" w:hAnsi="Times New Roman"/>
        </w:rPr>
        <w:t>ė</w:t>
      </w:r>
      <w:r w:rsidRPr="000D610F">
        <w:rPr>
          <w:rFonts w:ascii="Times New Roman" w:eastAsia="Times New Roman" w:hAnsi="Times New Roman"/>
        </w:rPr>
        <w:t>s skausmas.</w:t>
      </w:r>
    </w:p>
    <w:p w14:paraId="49143D63" w14:textId="77777777" w:rsidR="0086262A" w:rsidRPr="000D610F" w:rsidRDefault="0086262A" w:rsidP="0086262A">
      <w:pPr>
        <w:spacing w:after="0" w:line="240" w:lineRule="auto"/>
        <w:ind w:left="567" w:hanging="567"/>
        <w:rPr>
          <w:rFonts w:ascii="Times New Roman" w:eastAsia="Times New Roman" w:hAnsi="Times New Roman"/>
        </w:rPr>
      </w:pPr>
    </w:p>
    <w:p w14:paraId="2883C7F2" w14:textId="7181DAE8" w:rsidR="0086262A" w:rsidRPr="000D610F" w:rsidRDefault="0086262A" w:rsidP="0086262A">
      <w:pPr>
        <w:keepNext/>
        <w:keepLines/>
        <w:spacing w:after="0" w:line="240" w:lineRule="auto"/>
        <w:ind w:left="567" w:hanging="567"/>
        <w:rPr>
          <w:rFonts w:ascii="Times New Roman" w:eastAsia="Times New Roman" w:hAnsi="Times New Roman"/>
          <w:b/>
          <w:i/>
        </w:rPr>
      </w:pPr>
      <w:r w:rsidRPr="000D610F">
        <w:rPr>
          <w:rFonts w:ascii="Times New Roman" w:eastAsia="Times New Roman" w:hAnsi="Times New Roman"/>
          <w:b/>
          <w:i/>
        </w:rPr>
        <w:t>Nedažn</w:t>
      </w:r>
      <w:r w:rsidR="00B9053E">
        <w:rPr>
          <w:rFonts w:ascii="Times New Roman" w:eastAsia="Times New Roman" w:hAnsi="Times New Roman"/>
          <w:b/>
          <w:i/>
        </w:rPr>
        <w:t>as</w:t>
      </w:r>
      <w:r w:rsidRPr="000D610F">
        <w:rPr>
          <w:rFonts w:ascii="Times New Roman" w:eastAsia="Times New Roman" w:hAnsi="Times New Roman"/>
          <w:b/>
          <w:i/>
        </w:rPr>
        <w:t xml:space="preserve"> </w:t>
      </w:r>
      <w:r w:rsidRPr="004956BA">
        <w:rPr>
          <w:rFonts w:ascii="Times New Roman" w:eastAsia="Times New Roman" w:hAnsi="Times New Roman"/>
          <w:i/>
        </w:rPr>
        <w:t>(pasireiškia nuo 1 iki 10 iš 1000 pacientų)</w:t>
      </w:r>
    </w:p>
    <w:p w14:paraId="629A659B"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blogas skonis burnoje;</w:t>
      </w:r>
    </w:p>
    <w:p w14:paraId="5838CB37" w14:textId="77777777" w:rsidR="0086262A" w:rsidRPr="000D610F" w:rsidRDefault="0086262A" w:rsidP="0086262A">
      <w:pPr>
        <w:keepNext/>
        <w:keepLines/>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sunku išlaikyti pusiausvyrą vaikštant (ataksija), galvos sukimasis (</w:t>
      </w:r>
      <w:r w:rsidRPr="000D610F">
        <w:rPr>
          <w:rFonts w:ascii="Times New Roman" w:hAnsi="Times New Roman"/>
          <w:i/>
          <w:lang w:eastAsia="en-US"/>
        </w:rPr>
        <w:t>vertigo</w:t>
      </w:r>
      <w:r w:rsidRPr="000D610F">
        <w:rPr>
          <w:rFonts w:ascii="Times New Roman" w:eastAsia="Times New Roman" w:hAnsi="Times New Roman"/>
        </w:rPr>
        <w:t>), miglotas matymas drebulys, alpulys;</w:t>
      </w:r>
    </w:p>
    <w:p w14:paraId="15D8EA01"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minčių susipainiojimas, nervingumas;</w:t>
      </w:r>
    </w:p>
    <w:p w14:paraId="3D95E6DB"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padidėjęs kraujospūdis (hipertenzija), troškulys, karščio pylimai, padidėjęs prakaitavimas;</w:t>
      </w:r>
    </w:p>
    <w:p w14:paraId="3AC625C4"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išbėrimas, niežulys ar išbėrimas pūkšlėmis (dilgėlinė), veido, lūpų, liežuvio ir (arba) gerklų patinimas, kurie gali pasunkinti kvėpavimą ir (arba) rijimą (angioneurozinė edema), sunku kvėpuoti (dusulys);</w:t>
      </w:r>
    </w:p>
    <w:p w14:paraId="5EA3B19C"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kai kurių kūno dalių veržimo jausmas, raumenų silpnumas;</w:t>
      </w:r>
    </w:p>
    <w:p w14:paraId="48E18C9B"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širdies plakimo ritmo ar dažnio pakitimai (aritmija), eletrokardiogramos (tyrimo, kurio metu užrašoma Jūsų širdies elektrinė veikla) pakitimai</w:t>
      </w:r>
      <w:r w:rsidR="000E7920">
        <w:rPr>
          <w:rFonts w:ascii="Times New Roman" w:eastAsia="Times New Roman" w:hAnsi="Times New Roman"/>
        </w:rPr>
        <w:t>,</w:t>
      </w:r>
      <w:r w:rsidRPr="000D610F">
        <w:rPr>
          <w:rFonts w:ascii="Times New Roman" w:eastAsia="Times New Roman" w:hAnsi="Times New Roman"/>
        </w:rPr>
        <w:t xml:space="preserve"> labai greitas širdies plakimas (tachikardija);</w:t>
      </w:r>
    </w:p>
    <w:p w14:paraId="0FDBF579"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lastRenderedPageBreak/>
        <w:t>-</w:t>
      </w:r>
      <w:r w:rsidRPr="000D610F">
        <w:rPr>
          <w:rFonts w:ascii="Times New Roman" w:eastAsia="Times New Roman" w:hAnsi="Times New Roman"/>
        </w:rPr>
        <w:tab/>
        <w:t>veido skausmas, raumenų skausmas.</w:t>
      </w:r>
    </w:p>
    <w:p w14:paraId="0464CA4C" w14:textId="77777777" w:rsidR="0086262A" w:rsidRPr="000D610F" w:rsidRDefault="0086262A" w:rsidP="0086262A">
      <w:pPr>
        <w:spacing w:after="0" w:line="240" w:lineRule="auto"/>
        <w:rPr>
          <w:rFonts w:ascii="Times New Roman" w:eastAsia="Times New Roman" w:hAnsi="Times New Roman"/>
        </w:rPr>
      </w:pPr>
    </w:p>
    <w:p w14:paraId="29B186F3" w14:textId="1DB7F6F0" w:rsidR="0086262A" w:rsidRPr="000D610F" w:rsidRDefault="00B9053E" w:rsidP="0086262A">
      <w:pPr>
        <w:keepNext/>
        <w:keepLines/>
        <w:spacing w:after="0" w:line="240" w:lineRule="auto"/>
        <w:ind w:left="567" w:hanging="567"/>
        <w:rPr>
          <w:rFonts w:ascii="Times New Roman" w:eastAsia="Times New Roman" w:hAnsi="Times New Roman"/>
          <w:b/>
          <w:i/>
        </w:rPr>
      </w:pPr>
      <w:r w:rsidRPr="000D610F">
        <w:rPr>
          <w:rFonts w:ascii="Times New Roman" w:eastAsia="Times New Roman" w:hAnsi="Times New Roman"/>
          <w:b/>
          <w:i/>
        </w:rPr>
        <w:t>Ret</w:t>
      </w:r>
      <w:r>
        <w:rPr>
          <w:rFonts w:ascii="Times New Roman" w:eastAsia="Times New Roman" w:hAnsi="Times New Roman"/>
          <w:b/>
          <w:i/>
        </w:rPr>
        <w:t>as</w:t>
      </w:r>
      <w:r w:rsidRPr="000D610F">
        <w:rPr>
          <w:rFonts w:ascii="Times New Roman" w:eastAsia="Times New Roman" w:hAnsi="Times New Roman"/>
          <w:b/>
          <w:i/>
        </w:rPr>
        <w:t xml:space="preserve"> </w:t>
      </w:r>
      <w:r w:rsidR="0086262A" w:rsidRPr="004956BA">
        <w:rPr>
          <w:rFonts w:ascii="Times New Roman" w:eastAsia="Times New Roman" w:hAnsi="Times New Roman"/>
          <w:i/>
        </w:rPr>
        <w:t>(pasireiškia nuo 1 iki 10 iš 10000 pacientų)</w:t>
      </w:r>
    </w:p>
    <w:p w14:paraId="1A92DABE"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švokštimas;</w:t>
      </w:r>
    </w:p>
    <w:p w14:paraId="0EDE62EC"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alerginė reakcija (padidėjęs jautrumas), netikėta ir gyvybei pavojinga alerginė reakcija (anafilaksija);</w:t>
      </w:r>
    </w:p>
    <w:p w14:paraId="0485BE8C" w14:textId="31342B9E"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insultas (jis dažniausiai įvyksta pacientams, turintiems širdies ir kraujagyslių ligų rizikos veiksnių (padidėjęs kraujospūdis, cukrinis diabetas, rūkymas ar pakaitinės nikotino terapijos vartojimas, šeimoje buvusios širdies ligos ar insultas, vyresnis kaip 40</w:t>
      </w:r>
      <w:r w:rsidR="000E7920">
        <w:rPr>
          <w:rFonts w:ascii="Times New Roman" w:eastAsia="Times New Roman" w:hAnsi="Times New Roman"/>
        </w:rPr>
        <w:t> </w:t>
      </w:r>
      <w:r w:rsidRPr="000D610F">
        <w:rPr>
          <w:rFonts w:ascii="Times New Roman" w:eastAsia="Times New Roman" w:hAnsi="Times New Roman"/>
        </w:rPr>
        <w:t>metų vyras, moteris po menopauzės, tam tikras širdies ritmo sutrikimas (Hiso pluošto kojytės blokada)));</w:t>
      </w:r>
    </w:p>
    <w:p w14:paraId="19EBA6ED"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retas širdies plakimas (bradikardija).</w:t>
      </w:r>
    </w:p>
    <w:p w14:paraId="006F9011" w14:textId="77777777" w:rsidR="0086262A" w:rsidRPr="000D610F" w:rsidRDefault="0086262A" w:rsidP="0086262A">
      <w:pPr>
        <w:spacing w:after="0" w:line="240" w:lineRule="auto"/>
        <w:ind w:left="567" w:hanging="567"/>
        <w:rPr>
          <w:rFonts w:ascii="Times New Roman" w:eastAsia="Times New Roman" w:hAnsi="Times New Roman"/>
        </w:rPr>
      </w:pPr>
    </w:p>
    <w:p w14:paraId="52F697F8" w14:textId="35890405" w:rsidR="0086262A" w:rsidRPr="000D610F" w:rsidRDefault="0086262A" w:rsidP="0086262A">
      <w:pPr>
        <w:spacing w:after="0" w:line="240" w:lineRule="auto"/>
        <w:ind w:left="567" w:hanging="567"/>
        <w:rPr>
          <w:rFonts w:ascii="Times New Roman" w:eastAsia="Times New Roman" w:hAnsi="Times New Roman"/>
          <w:b/>
          <w:i/>
        </w:rPr>
      </w:pPr>
      <w:r w:rsidRPr="000D610F">
        <w:rPr>
          <w:rFonts w:ascii="Times New Roman" w:eastAsia="Times New Roman" w:hAnsi="Times New Roman"/>
          <w:b/>
          <w:i/>
          <w:lang w:val="it-IT"/>
        </w:rPr>
        <w:t xml:space="preserve">Dažnis nežinomas </w:t>
      </w:r>
      <w:r w:rsidRPr="004956BA">
        <w:rPr>
          <w:rFonts w:ascii="Times New Roman" w:eastAsia="Times New Roman" w:hAnsi="Times New Roman"/>
          <w:i/>
          <w:lang w:val="it-IT"/>
        </w:rPr>
        <w:t xml:space="preserve">(negali būti </w:t>
      </w:r>
      <w:r w:rsidR="00B9053E">
        <w:rPr>
          <w:rFonts w:ascii="Times New Roman" w:eastAsia="Times New Roman" w:hAnsi="Times New Roman"/>
          <w:i/>
          <w:lang w:val="it-IT"/>
        </w:rPr>
        <w:t>apskaičiuoti</w:t>
      </w:r>
      <w:r w:rsidR="00B9053E" w:rsidRPr="004956BA">
        <w:rPr>
          <w:rFonts w:ascii="Times New Roman" w:eastAsia="Times New Roman" w:hAnsi="Times New Roman"/>
          <w:i/>
          <w:lang w:val="it-IT"/>
        </w:rPr>
        <w:t xml:space="preserve"> </w:t>
      </w:r>
      <w:r w:rsidRPr="004956BA">
        <w:rPr>
          <w:rFonts w:ascii="Times New Roman" w:eastAsia="Times New Roman" w:hAnsi="Times New Roman"/>
          <w:i/>
          <w:lang w:val="it-IT"/>
        </w:rPr>
        <w:t>pagal turimus duomenis)</w:t>
      </w:r>
    </w:p>
    <w:p w14:paraId="5930DCFC" w14:textId="397A12AF"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širdies priepuolis, širdies kraujagyslių spazmas (jie dažniausiai įvyksta pacientams, turintiems širdies ir kraujagyslių ligų rizikos veiksnių (padidėjęs kraujospūdis, cukrinis diabetas, rūkymas ar pakaitinės nikotino terapijos vartojimas, šeimoje buvusios širdies ligos ar insultas, vyresnis kaip 40</w:t>
      </w:r>
      <w:r w:rsidR="000E7920">
        <w:rPr>
          <w:rFonts w:ascii="Times New Roman" w:eastAsia="Times New Roman" w:hAnsi="Times New Roman"/>
        </w:rPr>
        <w:t> </w:t>
      </w:r>
      <w:r w:rsidRPr="000D610F">
        <w:rPr>
          <w:rFonts w:ascii="Times New Roman" w:eastAsia="Times New Roman" w:hAnsi="Times New Roman"/>
        </w:rPr>
        <w:t>metų vyras, moteris po menopauzės, tam tikras širdies ritmo sutrikimas (Hiso pluošto kojytės blokada)));</w:t>
      </w:r>
    </w:p>
    <w:p w14:paraId="429A9753"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sindromas, vadinamas „serotonino sindromu“, kurio šalutinis poveikis yra koma, nestabilus kraujospūdis, ypač aukšta kūno temperatūra, nepakankama raumenų koordinacija, sujaudinimas ir haliucinacijos;</w:t>
      </w:r>
    </w:p>
    <w:p w14:paraId="3FAC1495"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sunkus odos nusilupimas kartu su karščiavimu arba be jo (toksinė epidermio nekrolizė);</w:t>
      </w:r>
    </w:p>
    <w:p w14:paraId="479E7244"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traukuliai (konvulsijos);</w:t>
      </w:r>
    </w:p>
    <w:p w14:paraId="24928840"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galūnių kraujagyslių spazmas, įskaitant rankų ar kojų šalimą ir sustingimą;</w:t>
      </w:r>
    </w:p>
    <w:p w14:paraId="2481C828" w14:textId="77777777" w:rsidR="0086262A" w:rsidRPr="000D610F" w:rsidRDefault="0086262A" w:rsidP="0086262A">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gaubtinės (storosios) žarnos kraujagyslių spazmas, galintis sukelti pilvo skausmą.</w:t>
      </w:r>
    </w:p>
    <w:p w14:paraId="21E87642" w14:textId="77777777" w:rsidR="0086262A" w:rsidRPr="000D610F" w:rsidRDefault="0086262A" w:rsidP="0086262A">
      <w:pPr>
        <w:spacing w:after="0" w:line="240" w:lineRule="auto"/>
        <w:rPr>
          <w:rFonts w:ascii="Times New Roman" w:eastAsia="Times New Roman" w:hAnsi="Times New Roman"/>
        </w:rPr>
      </w:pPr>
    </w:p>
    <w:p w14:paraId="6E0D7FA4" w14:textId="77777777" w:rsidR="0086262A" w:rsidRPr="000D610F" w:rsidRDefault="0086262A" w:rsidP="0086262A">
      <w:pPr>
        <w:spacing w:after="0" w:line="240" w:lineRule="auto"/>
        <w:rPr>
          <w:rFonts w:ascii="Times New Roman" w:eastAsia="Times New Roman" w:hAnsi="Times New Roman"/>
          <w:b/>
        </w:rPr>
      </w:pPr>
      <w:r w:rsidRPr="000D610F">
        <w:rPr>
          <w:rFonts w:ascii="Times New Roman" w:eastAsia="Times New Roman" w:hAnsi="Times New Roman"/>
          <w:b/>
        </w:rPr>
        <w:t>Jeigu Jums pasireiškia alerginės reakcijos, serotonino sindromo, širdies priepuolio ar insulto simptomai, nedelsdami kreipkitės į savo gydytoją.</w:t>
      </w:r>
    </w:p>
    <w:p w14:paraId="16E6A33A" w14:textId="77777777" w:rsidR="0086262A" w:rsidRPr="000D610F" w:rsidRDefault="0086262A" w:rsidP="0086262A">
      <w:pPr>
        <w:spacing w:after="0" w:line="240" w:lineRule="auto"/>
        <w:rPr>
          <w:rFonts w:ascii="Times New Roman" w:eastAsia="Times New Roman" w:hAnsi="Times New Roman"/>
        </w:rPr>
      </w:pPr>
    </w:p>
    <w:p w14:paraId="2910AA3C" w14:textId="3B87DAF4"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 xml:space="preserve">Be to, pasakykite savo gydytojui, jeigu Jums, pavartojus </w:t>
      </w:r>
      <w:r w:rsidR="00076941" w:rsidRPr="00720EF3">
        <w:rPr>
          <w:rFonts w:ascii="Times New Roman" w:eastAsia="Times New Roman" w:hAnsi="Times New Roman"/>
        </w:rPr>
        <w:t>MaxaltLYO</w:t>
      </w:r>
      <w:r w:rsidRPr="000D610F">
        <w:rPr>
          <w:rFonts w:ascii="Times New Roman" w:eastAsia="Times New Roman" w:hAnsi="Times New Roman"/>
        </w:rPr>
        <w:t>, pasireiškė bet kokie simptomai, rodantys alergiją (pavyzdžiui, bėrimas arba niežėjimas).</w:t>
      </w:r>
    </w:p>
    <w:p w14:paraId="7F5F822E" w14:textId="77777777" w:rsidR="0086262A" w:rsidRPr="000D610F" w:rsidRDefault="0086262A" w:rsidP="0086262A">
      <w:pPr>
        <w:spacing w:after="0" w:line="240" w:lineRule="auto"/>
        <w:rPr>
          <w:rFonts w:ascii="Times New Roman" w:eastAsia="Times New Roman" w:hAnsi="Times New Roman"/>
        </w:rPr>
      </w:pPr>
    </w:p>
    <w:p w14:paraId="0E121C5E" w14:textId="77777777" w:rsidR="0086262A" w:rsidRPr="000D610F" w:rsidRDefault="0086262A" w:rsidP="0086262A">
      <w:pPr>
        <w:spacing w:after="0" w:line="240" w:lineRule="auto"/>
        <w:rPr>
          <w:rFonts w:ascii="Times New Roman" w:hAnsi="Times New Roman"/>
          <w:b/>
        </w:rPr>
      </w:pPr>
      <w:r w:rsidRPr="000D610F">
        <w:rPr>
          <w:rFonts w:ascii="Times New Roman" w:hAnsi="Times New Roman"/>
          <w:b/>
        </w:rPr>
        <w:t>Pranešimas apie šalutinį poveikį</w:t>
      </w:r>
    </w:p>
    <w:p w14:paraId="25ECBD86" w14:textId="77777777" w:rsidR="00076941" w:rsidRPr="00076941" w:rsidRDefault="00076941" w:rsidP="00076941">
      <w:pPr>
        <w:tabs>
          <w:tab w:val="left" w:pos="567"/>
        </w:tabs>
        <w:spacing w:after="0" w:line="260" w:lineRule="exact"/>
        <w:ind w:right="-449"/>
        <w:rPr>
          <w:rFonts w:ascii="Times New Roman" w:eastAsia="Times New Roman" w:hAnsi="Times New Roman"/>
          <w:noProof/>
          <w:snapToGrid w:val="0"/>
          <w:szCs w:val="24"/>
          <w:lang w:eastAsia="en-US"/>
        </w:rPr>
      </w:pPr>
      <w:r w:rsidRPr="00076941">
        <w:rPr>
          <w:rFonts w:ascii="Times New Roman" w:eastAsia="Times New Roman" w:hAnsi="Times New Roman"/>
          <w:snapToGrid w:val="0"/>
          <w:szCs w:val="2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76941">
        <w:rPr>
          <w:rFonts w:ascii="Times New Roman" w:eastAsia="Times New Roman" w:hAnsi="Times New Roman"/>
          <w:snapToGrid w:val="0"/>
          <w:szCs w:val="20"/>
          <w:lang w:eastAsia="zh-CN"/>
        </w:rPr>
        <w:t>elefonu 8 800 73568</w:t>
      </w:r>
      <w:r w:rsidRPr="00076941">
        <w:rPr>
          <w:rFonts w:ascii="Times New Roman" w:eastAsia="Times New Roman" w:hAnsi="Times New Roman"/>
          <w:snapToGrid w:val="0"/>
          <w:szCs w:val="20"/>
          <w:lang w:eastAsia="en-US"/>
        </w:rPr>
        <w:t xml:space="preserve"> arba užpildyti interneto svetainėje </w:t>
      </w:r>
      <w:hyperlink r:id="rId8" w:history="1">
        <w:r w:rsidRPr="00076941">
          <w:rPr>
            <w:rFonts w:ascii="Times New Roman" w:eastAsia="SimSun" w:hAnsi="Times New Roman"/>
            <w:snapToGrid w:val="0"/>
            <w:color w:val="0000FF"/>
            <w:szCs w:val="20"/>
            <w:u w:val="single"/>
            <w:lang w:eastAsia="en-US"/>
          </w:rPr>
          <w:t>www.vvkt.lt</w:t>
        </w:r>
      </w:hyperlink>
      <w:r w:rsidRPr="00076941">
        <w:rPr>
          <w:rFonts w:ascii="Times New Roman" w:eastAsia="Times New Roman" w:hAnsi="Times New Roman"/>
          <w:snapToGrid w:val="0"/>
          <w:szCs w:val="20"/>
          <w:lang w:eastAsia="en-US"/>
        </w:rPr>
        <w:t xml:space="preserve"> esančią formą ir pateikti ją Valstybinei vaistų kontrolės tarnybai prie Lietuvos Respublikos sveikatos apsaugos ministerijos vienu iš šių būdų: raštu (adresu Žirmūnų g. 139A, LT</w:t>
      </w:r>
      <w:r w:rsidRPr="00076941">
        <w:rPr>
          <w:rFonts w:ascii="Times New Roman" w:eastAsia="Times New Roman" w:hAnsi="Times New Roman"/>
          <w:snapToGrid w:val="0"/>
          <w:szCs w:val="20"/>
          <w:lang w:eastAsia="en-US"/>
        </w:rPr>
        <w:noBreakHyphen/>
        <w:t xml:space="preserve">09120 Vilnius), </w:t>
      </w:r>
      <w:r w:rsidRPr="00076941">
        <w:rPr>
          <w:rFonts w:ascii="Times New Roman" w:eastAsia="Times New Roman" w:hAnsi="Times New Roman"/>
          <w:snapToGrid w:val="0"/>
          <w:szCs w:val="20"/>
          <w:lang w:eastAsia="zh-CN"/>
        </w:rPr>
        <w:t xml:space="preserve">nemokamu </w:t>
      </w:r>
      <w:r w:rsidRPr="00076941">
        <w:rPr>
          <w:rFonts w:ascii="Times New Roman" w:eastAsia="Times New Roman" w:hAnsi="Times New Roman"/>
          <w:snapToGrid w:val="0"/>
          <w:szCs w:val="20"/>
          <w:lang w:eastAsia="en-US"/>
        </w:rPr>
        <w:t>fakso numeriu 8 800 20131</w:t>
      </w:r>
      <w:r w:rsidRPr="00076941">
        <w:rPr>
          <w:rFonts w:ascii="Times New Roman" w:eastAsia="Times New Roman" w:hAnsi="Times New Roman"/>
          <w:snapToGrid w:val="0"/>
          <w:szCs w:val="20"/>
          <w:lang w:eastAsia="zh-CN"/>
        </w:rPr>
        <w:t xml:space="preserve">, </w:t>
      </w:r>
      <w:r w:rsidRPr="00076941">
        <w:rPr>
          <w:rFonts w:ascii="Times New Roman" w:eastAsia="Times New Roman" w:hAnsi="Times New Roman"/>
          <w:snapToGrid w:val="0"/>
          <w:szCs w:val="20"/>
          <w:lang w:eastAsia="en-US"/>
        </w:rPr>
        <w:t xml:space="preserve">el. paštu </w:t>
      </w:r>
      <w:hyperlink r:id="rId9" w:history="1">
        <w:r w:rsidRPr="00076941">
          <w:rPr>
            <w:rFonts w:ascii="Times New Roman" w:eastAsia="SimSun" w:hAnsi="Times New Roman"/>
            <w:snapToGrid w:val="0"/>
            <w:color w:val="0000FF"/>
            <w:szCs w:val="20"/>
            <w:u w:val="single"/>
            <w:lang w:eastAsia="en-US"/>
          </w:rPr>
          <w:t>NepageidaujamaR@vvkt.lt</w:t>
        </w:r>
      </w:hyperlink>
      <w:r w:rsidRPr="00076941">
        <w:rPr>
          <w:rFonts w:ascii="Times New Roman" w:eastAsia="Times New Roman" w:hAnsi="Times New Roman"/>
          <w:snapToGrid w:val="0"/>
          <w:szCs w:val="20"/>
          <w:lang w:eastAsia="en-US"/>
        </w:rPr>
        <w:t xml:space="preserve">, taip pat per Valstybinės vaistų kontrolės tarnybos prie Lietuvos Respublikos sveikatos apsaugos ministerijos interneto svetainę (adresu </w:t>
      </w:r>
      <w:hyperlink r:id="rId10" w:history="1">
        <w:r w:rsidRPr="00076941">
          <w:rPr>
            <w:rFonts w:ascii="Times New Roman" w:eastAsia="SimSun" w:hAnsi="Times New Roman"/>
            <w:snapToGrid w:val="0"/>
            <w:color w:val="0000FF"/>
            <w:szCs w:val="20"/>
            <w:u w:val="single"/>
            <w:lang w:eastAsia="en-US"/>
          </w:rPr>
          <w:t>http://www.vvkt.lt</w:t>
        </w:r>
      </w:hyperlink>
      <w:r w:rsidRPr="00076941">
        <w:rPr>
          <w:rFonts w:ascii="Times New Roman" w:eastAsia="Times New Roman" w:hAnsi="Times New Roman"/>
          <w:snapToGrid w:val="0"/>
          <w:szCs w:val="20"/>
          <w:lang w:eastAsia="en-US"/>
        </w:rPr>
        <w:t>). Pranešdami apie šalutinį poveikį galite mums padėti gauti daugiau informacijos apie šio vaisto saugumą.</w:t>
      </w:r>
    </w:p>
    <w:p w14:paraId="40206430" w14:textId="77777777" w:rsidR="0086262A" w:rsidRPr="000D610F" w:rsidRDefault="0086262A" w:rsidP="0086262A">
      <w:pPr>
        <w:spacing w:after="0" w:line="240" w:lineRule="auto"/>
        <w:rPr>
          <w:rFonts w:ascii="Times New Roman" w:eastAsia="Times New Roman" w:hAnsi="Times New Roman"/>
        </w:rPr>
      </w:pPr>
    </w:p>
    <w:p w14:paraId="35B0692B" w14:textId="77777777" w:rsidR="0086262A" w:rsidRPr="000D610F" w:rsidRDefault="0086262A" w:rsidP="0086262A">
      <w:pPr>
        <w:spacing w:after="0" w:line="240" w:lineRule="auto"/>
        <w:rPr>
          <w:rFonts w:ascii="Times New Roman" w:eastAsia="Times New Roman" w:hAnsi="Times New Roman"/>
        </w:rPr>
      </w:pPr>
    </w:p>
    <w:p w14:paraId="4BBF6765" w14:textId="3A7C618C" w:rsidR="0086262A" w:rsidRPr="000D610F" w:rsidRDefault="0086262A" w:rsidP="0086262A">
      <w:pPr>
        <w:spacing w:after="0" w:line="240" w:lineRule="auto"/>
        <w:ind w:left="567" w:hanging="567"/>
        <w:rPr>
          <w:rFonts w:ascii="Times New Roman" w:eastAsia="Times New Roman" w:hAnsi="Times New Roman"/>
          <w:b/>
        </w:rPr>
      </w:pPr>
      <w:r w:rsidRPr="000D610F">
        <w:rPr>
          <w:rFonts w:ascii="Times New Roman" w:eastAsia="Times New Roman" w:hAnsi="Times New Roman"/>
          <w:b/>
        </w:rPr>
        <w:t>5.</w:t>
      </w:r>
      <w:r w:rsidRPr="000D610F">
        <w:rPr>
          <w:rFonts w:ascii="Times New Roman" w:eastAsia="Times New Roman" w:hAnsi="Times New Roman"/>
          <w:b/>
        </w:rPr>
        <w:tab/>
        <w:t xml:space="preserve">Kaip laikyti </w:t>
      </w:r>
      <w:r w:rsidR="00076941" w:rsidRPr="00076941">
        <w:rPr>
          <w:rFonts w:ascii="Times New Roman" w:eastAsia="Times New Roman" w:hAnsi="Times New Roman"/>
          <w:b/>
        </w:rPr>
        <w:t>MaxaltLYO</w:t>
      </w:r>
    </w:p>
    <w:p w14:paraId="08EE6031" w14:textId="77777777" w:rsidR="0086262A" w:rsidRPr="000D610F" w:rsidRDefault="0086262A" w:rsidP="0086262A">
      <w:pPr>
        <w:spacing w:after="0" w:line="240" w:lineRule="auto"/>
        <w:rPr>
          <w:rFonts w:ascii="Times New Roman" w:eastAsia="Times New Roman" w:hAnsi="Times New Roman"/>
        </w:rPr>
      </w:pPr>
    </w:p>
    <w:p w14:paraId="3BECEAC1" w14:textId="77777777" w:rsidR="0086262A" w:rsidRPr="000D610F" w:rsidRDefault="0086262A" w:rsidP="0086262A">
      <w:pPr>
        <w:spacing w:after="0" w:line="240" w:lineRule="auto"/>
        <w:rPr>
          <w:rFonts w:ascii="Times New Roman" w:eastAsia="Times New Roman" w:hAnsi="Times New Roman"/>
        </w:rPr>
      </w:pPr>
      <w:r w:rsidRPr="000D610F">
        <w:rPr>
          <w:rFonts w:ascii="Times New Roman" w:hAnsi="Times New Roman"/>
          <w:noProof/>
          <w:lang w:eastAsia="en-US"/>
        </w:rPr>
        <w:t xml:space="preserve">Šį vaistą laikykite vaikams nepastebimoje ir nepasiekiamoje </w:t>
      </w:r>
      <w:r w:rsidRPr="000D610F">
        <w:rPr>
          <w:rFonts w:ascii="Times New Roman" w:eastAsia="Times New Roman" w:hAnsi="Times New Roman"/>
        </w:rPr>
        <w:t>vietoje.</w:t>
      </w:r>
    </w:p>
    <w:p w14:paraId="0AF6B560" w14:textId="77777777" w:rsidR="0086262A" w:rsidRPr="000D610F" w:rsidRDefault="0086262A" w:rsidP="0086262A">
      <w:pPr>
        <w:spacing w:after="0" w:line="240" w:lineRule="auto"/>
        <w:rPr>
          <w:rFonts w:ascii="Times New Roman" w:eastAsia="Times New Roman" w:hAnsi="Times New Roman"/>
        </w:rPr>
      </w:pPr>
    </w:p>
    <w:p w14:paraId="3598CD63" w14:textId="1F59A19D"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Ant kartono dėžutės, nešiojamosios dėžutės po „</w:t>
      </w:r>
      <w:r w:rsidR="00076941">
        <w:rPr>
          <w:rFonts w:ascii="Times New Roman" w:eastAsia="Times New Roman" w:hAnsi="Times New Roman"/>
        </w:rPr>
        <w:t>Tinka iki/</w:t>
      </w:r>
      <w:r w:rsidRPr="000D610F">
        <w:rPr>
          <w:rFonts w:ascii="Times New Roman" w:eastAsia="Times New Roman" w:hAnsi="Times New Roman"/>
        </w:rPr>
        <w:t>EXP“ nurodytam tinkamumo laikui pasibaigus, šio vaisto vartoti negalima. Vaistas tinkamas vartoti iki paskutinės nurodyto mėnesio dienos.</w:t>
      </w:r>
    </w:p>
    <w:p w14:paraId="420C1A91" w14:textId="77777777" w:rsidR="0086262A" w:rsidRPr="000D610F" w:rsidRDefault="0086262A" w:rsidP="0086262A">
      <w:pPr>
        <w:spacing w:after="0" w:line="240" w:lineRule="auto"/>
        <w:rPr>
          <w:rFonts w:ascii="Times New Roman" w:eastAsia="Times New Roman" w:hAnsi="Times New Roman"/>
        </w:rPr>
      </w:pPr>
    </w:p>
    <w:p w14:paraId="65641114" w14:textId="767CBEB2" w:rsidR="0086262A" w:rsidRPr="000D610F" w:rsidRDefault="00076941" w:rsidP="0086262A">
      <w:pPr>
        <w:spacing w:after="0" w:line="240" w:lineRule="auto"/>
        <w:rPr>
          <w:rFonts w:ascii="Times New Roman" w:eastAsia="Times New Roman" w:hAnsi="Times New Roman"/>
          <w:b/>
        </w:rPr>
      </w:pPr>
      <w:r w:rsidRPr="00076941">
        <w:rPr>
          <w:rFonts w:ascii="Times New Roman" w:eastAsia="Times New Roman" w:hAnsi="Times New Roman"/>
          <w:b/>
        </w:rPr>
        <w:t>MaxaltLYO</w:t>
      </w:r>
      <w:r>
        <w:rPr>
          <w:rFonts w:ascii="Times New Roman" w:eastAsia="Times New Roman" w:hAnsi="Times New Roman"/>
          <w:b/>
        </w:rPr>
        <w:t xml:space="preserve"> </w:t>
      </w:r>
      <w:r w:rsidR="0086262A" w:rsidRPr="000D610F">
        <w:rPr>
          <w:rFonts w:ascii="Times New Roman" w:eastAsia="Times New Roman" w:hAnsi="Times New Roman"/>
          <w:b/>
        </w:rPr>
        <w:t xml:space="preserve">geriamuosius liofilizatus laikykite ne aukštesnėje kaip </w:t>
      </w:r>
      <w:smartTag w:uri="urn:schemas-microsoft-com:office:smarttags" w:element="metricconverter">
        <w:smartTagPr>
          <w:attr w:name="ProductID" w:val="30ﾠﾰC"/>
        </w:smartTagPr>
        <w:r w:rsidR="0086262A" w:rsidRPr="000D610F">
          <w:rPr>
            <w:rFonts w:ascii="Times New Roman" w:eastAsia="Times New Roman" w:hAnsi="Times New Roman"/>
            <w:b/>
          </w:rPr>
          <w:t>30 °C</w:t>
        </w:r>
      </w:smartTag>
      <w:r w:rsidR="0086262A" w:rsidRPr="000D610F">
        <w:rPr>
          <w:rFonts w:ascii="Times New Roman" w:eastAsia="Times New Roman" w:hAnsi="Times New Roman"/>
          <w:b/>
        </w:rPr>
        <w:t xml:space="preserve"> temperatūroje.</w:t>
      </w:r>
    </w:p>
    <w:p w14:paraId="4AF01564" w14:textId="77777777" w:rsidR="0086262A" w:rsidRPr="000D610F" w:rsidRDefault="0086262A" w:rsidP="0086262A">
      <w:pPr>
        <w:spacing w:after="0" w:line="240" w:lineRule="auto"/>
        <w:rPr>
          <w:rFonts w:ascii="Times New Roman" w:eastAsia="Times New Roman" w:hAnsi="Times New Roman"/>
        </w:rPr>
      </w:pPr>
    </w:p>
    <w:p w14:paraId="77717118" w14:textId="1F16E203"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 xml:space="preserve">Laikyti gamintojo pakuotėje, kad </w:t>
      </w:r>
      <w:r w:rsidR="00076941">
        <w:rPr>
          <w:rFonts w:ascii="Times New Roman" w:eastAsia="Times New Roman" w:hAnsi="Times New Roman"/>
        </w:rPr>
        <w:t>vaistas</w:t>
      </w:r>
      <w:r w:rsidRPr="000D610F">
        <w:rPr>
          <w:rFonts w:ascii="Times New Roman" w:eastAsia="Times New Roman" w:hAnsi="Times New Roman"/>
        </w:rPr>
        <w:t xml:space="preserve"> būtų apsaugotas nuo drėgmės.</w:t>
      </w:r>
    </w:p>
    <w:p w14:paraId="560CA8C4" w14:textId="77777777" w:rsidR="0086262A" w:rsidRPr="000D610F" w:rsidRDefault="0086262A" w:rsidP="0086262A">
      <w:pPr>
        <w:spacing w:after="0" w:line="240" w:lineRule="auto"/>
        <w:rPr>
          <w:rFonts w:ascii="Times New Roman" w:eastAsia="Times New Roman" w:hAnsi="Times New Roman"/>
        </w:rPr>
      </w:pPr>
    </w:p>
    <w:p w14:paraId="3EB35B91" w14:textId="77777777"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lastRenderedPageBreak/>
        <w:t>Kol nesate tinkamai pasiruošęs vartoti vaistą, geriamojo liofilizato lizdinės plokštelės iš išorinio aliuminio paketėlio neišimkite. Pastebėję, kad aliuminio paketėlis yra pažeistas, vaisto nevartokite.</w:t>
      </w:r>
    </w:p>
    <w:p w14:paraId="01CCA6E4" w14:textId="77777777" w:rsidR="0086262A" w:rsidRPr="000D610F" w:rsidRDefault="0086262A" w:rsidP="0086262A">
      <w:pPr>
        <w:spacing w:after="0" w:line="240" w:lineRule="auto"/>
        <w:rPr>
          <w:rFonts w:ascii="Times New Roman" w:eastAsia="Times New Roman" w:hAnsi="Times New Roman"/>
        </w:rPr>
      </w:pPr>
    </w:p>
    <w:p w14:paraId="232B2ACF" w14:textId="77777777"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Aliuminio paketėlius visada laikykite nešiojamojoje dėžutėje.</w:t>
      </w:r>
    </w:p>
    <w:p w14:paraId="4A160099" w14:textId="77777777" w:rsidR="0086262A" w:rsidRPr="000D610F" w:rsidRDefault="0086262A" w:rsidP="0086262A">
      <w:pPr>
        <w:spacing w:after="0" w:line="240" w:lineRule="auto"/>
        <w:rPr>
          <w:rFonts w:ascii="Times New Roman" w:eastAsia="Times New Roman" w:hAnsi="Times New Roman"/>
        </w:rPr>
      </w:pPr>
    </w:p>
    <w:p w14:paraId="4921BD4E" w14:textId="77777777" w:rsidR="0086262A" w:rsidRPr="000D610F" w:rsidRDefault="0086262A" w:rsidP="0086262A">
      <w:pPr>
        <w:spacing w:after="0" w:line="240" w:lineRule="auto"/>
        <w:rPr>
          <w:rFonts w:ascii="Times New Roman" w:eastAsia="Times New Roman" w:hAnsi="Times New Roman"/>
        </w:rPr>
      </w:pPr>
      <w:r w:rsidRPr="000D610F">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2E683D5E" w14:textId="77777777" w:rsidR="0086262A" w:rsidRPr="000D610F" w:rsidRDefault="0086262A" w:rsidP="0086262A">
      <w:pPr>
        <w:spacing w:after="0" w:line="240" w:lineRule="auto"/>
        <w:rPr>
          <w:rFonts w:ascii="Times New Roman" w:eastAsia="Times New Roman" w:hAnsi="Times New Roman"/>
          <w:b/>
        </w:rPr>
      </w:pPr>
    </w:p>
    <w:p w14:paraId="7007056E" w14:textId="77777777" w:rsidR="0086262A" w:rsidRPr="000D610F" w:rsidRDefault="0086262A" w:rsidP="0086262A">
      <w:pPr>
        <w:spacing w:after="0" w:line="240" w:lineRule="auto"/>
        <w:rPr>
          <w:rFonts w:ascii="Times New Roman" w:eastAsia="Times New Roman" w:hAnsi="Times New Roman"/>
          <w:b/>
        </w:rPr>
      </w:pPr>
    </w:p>
    <w:p w14:paraId="58683556" w14:textId="77777777" w:rsidR="0086262A" w:rsidRPr="000D610F" w:rsidRDefault="0086262A" w:rsidP="0086262A">
      <w:pPr>
        <w:keepNext/>
        <w:keepLines/>
        <w:spacing w:after="0" w:line="240" w:lineRule="auto"/>
        <w:ind w:left="567" w:hanging="567"/>
        <w:rPr>
          <w:rFonts w:ascii="Times New Roman" w:eastAsia="Times New Roman" w:hAnsi="Times New Roman"/>
          <w:b/>
        </w:rPr>
      </w:pPr>
      <w:r w:rsidRPr="000D610F">
        <w:rPr>
          <w:rFonts w:ascii="Times New Roman" w:eastAsia="Times New Roman" w:hAnsi="Times New Roman"/>
          <w:b/>
        </w:rPr>
        <w:t>6.</w:t>
      </w:r>
      <w:r w:rsidRPr="000D610F">
        <w:rPr>
          <w:rFonts w:ascii="Times New Roman" w:eastAsia="Times New Roman" w:hAnsi="Times New Roman"/>
          <w:b/>
        </w:rPr>
        <w:tab/>
        <w:t>Pakuotės turinys ir kita informacija</w:t>
      </w:r>
    </w:p>
    <w:p w14:paraId="30D2FF22" w14:textId="77777777" w:rsidR="0086262A" w:rsidRPr="000D610F" w:rsidRDefault="0086262A" w:rsidP="0086262A">
      <w:pPr>
        <w:keepNext/>
        <w:keepLines/>
        <w:spacing w:after="0" w:line="240" w:lineRule="auto"/>
        <w:rPr>
          <w:rFonts w:ascii="Times New Roman" w:eastAsia="Times New Roman" w:hAnsi="Times New Roman"/>
          <w:b/>
        </w:rPr>
      </w:pPr>
    </w:p>
    <w:p w14:paraId="29927B7E" w14:textId="2313F264" w:rsidR="0086262A" w:rsidRPr="000D610F" w:rsidRDefault="00076941" w:rsidP="0086262A">
      <w:pPr>
        <w:keepNext/>
        <w:keepLines/>
        <w:spacing w:after="0" w:line="240" w:lineRule="auto"/>
        <w:rPr>
          <w:rFonts w:ascii="Times New Roman" w:eastAsia="Times New Roman" w:hAnsi="Times New Roman"/>
          <w:b/>
        </w:rPr>
      </w:pPr>
      <w:r w:rsidRPr="00076941">
        <w:rPr>
          <w:rFonts w:ascii="Times New Roman" w:eastAsia="Times New Roman" w:hAnsi="Times New Roman"/>
          <w:b/>
        </w:rPr>
        <w:t>MaxaltLYO</w:t>
      </w:r>
      <w:r>
        <w:rPr>
          <w:rFonts w:ascii="Times New Roman" w:eastAsia="Times New Roman" w:hAnsi="Times New Roman"/>
          <w:b/>
        </w:rPr>
        <w:t xml:space="preserve"> </w:t>
      </w:r>
      <w:r w:rsidR="0086262A" w:rsidRPr="000D610F">
        <w:rPr>
          <w:rFonts w:ascii="Times New Roman" w:eastAsia="Times New Roman" w:hAnsi="Times New Roman"/>
          <w:b/>
        </w:rPr>
        <w:t>sudėtis</w:t>
      </w:r>
    </w:p>
    <w:p w14:paraId="739856D4" w14:textId="77777777" w:rsidR="0086262A" w:rsidRPr="000D610F" w:rsidRDefault="0086262A" w:rsidP="0086262A">
      <w:pPr>
        <w:keepNext/>
        <w:keepLines/>
        <w:spacing w:after="0" w:line="240" w:lineRule="auto"/>
        <w:rPr>
          <w:rFonts w:ascii="Times New Roman" w:eastAsia="Times New Roman" w:hAnsi="Times New Roman"/>
        </w:rPr>
      </w:pPr>
    </w:p>
    <w:p w14:paraId="3647FCDA" w14:textId="595ECE17" w:rsidR="0086262A" w:rsidRPr="000D610F" w:rsidRDefault="0086262A" w:rsidP="0086262A">
      <w:pPr>
        <w:tabs>
          <w:tab w:val="left" w:pos="567"/>
        </w:tabs>
        <w:spacing w:after="0" w:line="240" w:lineRule="auto"/>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 xml:space="preserve">Veiklioji </w:t>
      </w:r>
      <w:r w:rsidR="00076941" w:rsidRPr="00076941">
        <w:rPr>
          <w:rFonts w:ascii="Times New Roman" w:eastAsia="Times New Roman" w:hAnsi="Times New Roman"/>
        </w:rPr>
        <w:t>MaxaltLYO</w:t>
      </w:r>
      <w:r w:rsidR="00076941">
        <w:rPr>
          <w:rFonts w:ascii="Times New Roman" w:eastAsia="Times New Roman" w:hAnsi="Times New Roman"/>
        </w:rPr>
        <w:t xml:space="preserve"> </w:t>
      </w:r>
      <w:r w:rsidRPr="000D610F">
        <w:rPr>
          <w:rFonts w:ascii="Times New Roman" w:eastAsia="Times New Roman" w:hAnsi="Times New Roman"/>
        </w:rPr>
        <w:t>medžiaga yra rizatriptanas.</w:t>
      </w:r>
    </w:p>
    <w:p w14:paraId="02BBF82A" w14:textId="77777777" w:rsidR="0086262A" w:rsidRPr="000D610F" w:rsidRDefault="0086262A" w:rsidP="0086262A">
      <w:pPr>
        <w:tabs>
          <w:tab w:val="left" w:pos="567"/>
        </w:tabs>
        <w:spacing w:after="0" w:line="240" w:lineRule="auto"/>
        <w:rPr>
          <w:rFonts w:ascii="Times New Roman" w:eastAsia="Times New Roman" w:hAnsi="Times New Roman"/>
        </w:rPr>
      </w:pPr>
      <w:r w:rsidRPr="000D610F">
        <w:rPr>
          <w:rFonts w:ascii="Times New Roman" w:eastAsia="Times New Roman" w:hAnsi="Times New Roman"/>
        </w:rPr>
        <w:t>Viename geriamajame liofilizate yra 10 mg rizatriptano (14,53 mg rizatriptano benzoato pavidalu).</w:t>
      </w:r>
    </w:p>
    <w:p w14:paraId="002C02E2" w14:textId="7A6A891C" w:rsidR="0086262A" w:rsidRPr="000D610F" w:rsidRDefault="0086262A" w:rsidP="0086262A">
      <w:pPr>
        <w:tabs>
          <w:tab w:val="left" w:pos="567"/>
        </w:tabs>
        <w:spacing w:after="0" w:line="240" w:lineRule="auto"/>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r>
      <w:r w:rsidR="00076941" w:rsidRPr="00076941">
        <w:rPr>
          <w:rFonts w:ascii="Times New Roman" w:eastAsia="Times New Roman" w:hAnsi="Times New Roman"/>
        </w:rPr>
        <w:t>MaxaltLYO</w:t>
      </w:r>
      <w:r w:rsidR="00076941">
        <w:rPr>
          <w:rFonts w:ascii="Times New Roman" w:eastAsia="Times New Roman" w:hAnsi="Times New Roman"/>
        </w:rPr>
        <w:t xml:space="preserve"> </w:t>
      </w:r>
      <w:r w:rsidRPr="000D610F">
        <w:rPr>
          <w:rFonts w:ascii="Times New Roman" w:eastAsia="Times New Roman" w:hAnsi="Times New Roman"/>
        </w:rPr>
        <w:t>geriamųjų liofilizatų pagalbinės medžiagos yra želatina, manitolis (E421), glicinas, aspartamas (E951) ir pipirmėčių kvapioji medžiaga (susidedanti iš pipirmėčių eterinio aliejaus, maltodekstrino ir dekstrino).</w:t>
      </w:r>
    </w:p>
    <w:p w14:paraId="33773E3E" w14:textId="77777777" w:rsidR="0086262A" w:rsidRPr="000D610F" w:rsidRDefault="0086262A" w:rsidP="0086262A">
      <w:pPr>
        <w:spacing w:after="0" w:line="240" w:lineRule="auto"/>
        <w:rPr>
          <w:rFonts w:ascii="Times New Roman" w:eastAsia="Times New Roman" w:hAnsi="Times New Roman"/>
        </w:rPr>
      </w:pPr>
    </w:p>
    <w:p w14:paraId="009BAC76" w14:textId="6E96E85E" w:rsidR="0086262A" w:rsidRPr="000D610F" w:rsidRDefault="00076941" w:rsidP="0086262A">
      <w:pPr>
        <w:spacing w:after="0" w:line="240" w:lineRule="auto"/>
        <w:rPr>
          <w:rFonts w:ascii="Times New Roman" w:eastAsia="Times New Roman" w:hAnsi="Times New Roman"/>
          <w:b/>
        </w:rPr>
      </w:pPr>
      <w:r w:rsidRPr="00076941">
        <w:rPr>
          <w:rFonts w:ascii="Times New Roman" w:eastAsia="Times New Roman" w:hAnsi="Times New Roman"/>
          <w:b/>
        </w:rPr>
        <w:t>MaxaltLYO</w:t>
      </w:r>
      <w:r>
        <w:rPr>
          <w:rFonts w:ascii="Times New Roman" w:eastAsia="Times New Roman" w:hAnsi="Times New Roman"/>
          <w:b/>
        </w:rPr>
        <w:t xml:space="preserve"> </w:t>
      </w:r>
      <w:r w:rsidR="0086262A" w:rsidRPr="000D610F">
        <w:rPr>
          <w:rFonts w:ascii="Times New Roman" w:eastAsia="Times New Roman" w:hAnsi="Times New Roman"/>
          <w:b/>
        </w:rPr>
        <w:t>išvaizda ir kiekis pakuotėje</w:t>
      </w:r>
    </w:p>
    <w:p w14:paraId="6F33C936" w14:textId="77777777" w:rsidR="0086262A" w:rsidRPr="000D610F" w:rsidRDefault="0086262A" w:rsidP="0086262A">
      <w:pPr>
        <w:spacing w:after="0" w:line="240" w:lineRule="auto"/>
        <w:rPr>
          <w:rFonts w:ascii="Times New Roman" w:eastAsia="Times New Roman" w:hAnsi="Times New Roman"/>
          <w:color w:val="000000"/>
        </w:rPr>
      </w:pPr>
      <w:r w:rsidRPr="000D610F">
        <w:rPr>
          <w:rFonts w:ascii="Times New Roman" w:eastAsia="Times New Roman" w:hAnsi="Times New Roman"/>
          <w:color w:val="000000"/>
        </w:rPr>
        <w:t xml:space="preserve">10 mg </w:t>
      </w:r>
      <w:r w:rsidRPr="000D610F">
        <w:rPr>
          <w:rFonts w:ascii="Times New Roman" w:eastAsia="Times New Roman" w:hAnsi="Times New Roman"/>
          <w:color w:val="000000"/>
          <w:lang w:val="sv-SE"/>
        </w:rPr>
        <w:t>geriamieji liofilizatai</w:t>
      </w:r>
      <w:r w:rsidRPr="000D610F">
        <w:rPr>
          <w:rFonts w:ascii="Times New Roman" w:eastAsia="Times New Roman" w:hAnsi="Times New Roman"/>
          <w:color w:val="000000"/>
        </w:rPr>
        <w:t xml:space="preserve"> yra balti ar balkšvi, apvalūs, </w:t>
      </w:r>
      <w:r>
        <w:rPr>
          <w:rFonts w:ascii="Times New Roman" w:eastAsia="Times New Roman" w:hAnsi="Times New Roman"/>
          <w:color w:val="000000"/>
        </w:rPr>
        <w:t xml:space="preserve">su </w:t>
      </w:r>
      <w:r w:rsidRPr="000D610F">
        <w:rPr>
          <w:rFonts w:ascii="Times New Roman" w:eastAsia="Times New Roman" w:hAnsi="Times New Roman"/>
          <w:color w:val="000000"/>
        </w:rPr>
        <w:t xml:space="preserve">vienoje jų pusėje </w:t>
      </w:r>
      <w:r>
        <w:rPr>
          <w:rFonts w:ascii="Times New Roman" w:eastAsia="Times New Roman" w:hAnsi="Times New Roman"/>
          <w:color w:val="000000"/>
        </w:rPr>
        <w:t>įspaustu</w:t>
      </w:r>
      <w:r w:rsidRPr="000D610F">
        <w:rPr>
          <w:rFonts w:ascii="Times New Roman" w:eastAsia="Times New Roman" w:hAnsi="Times New Roman"/>
          <w:color w:val="000000"/>
        </w:rPr>
        <w:t xml:space="preserve"> kvadrat</w:t>
      </w:r>
      <w:r>
        <w:rPr>
          <w:rFonts w:ascii="Times New Roman" w:eastAsia="Times New Roman" w:hAnsi="Times New Roman"/>
          <w:color w:val="000000"/>
        </w:rPr>
        <w:t>u,</w:t>
      </w:r>
      <w:r w:rsidRPr="000D610F">
        <w:rPr>
          <w:rFonts w:ascii="Times New Roman" w:eastAsia="Times New Roman" w:hAnsi="Times New Roman"/>
          <w:color w:val="000000"/>
        </w:rPr>
        <w:t xml:space="preserve"> pipirmėčių skonio.</w:t>
      </w:r>
    </w:p>
    <w:p w14:paraId="30BB0C1D" w14:textId="77777777" w:rsidR="0086262A" w:rsidRPr="000D610F" w:rsidRDefault="0086262A" w:rsidP="0086262A">
      <w:pPr>
        <w:keepNext/>
        <w:keepLines/>
        <w:spacing w:after="0" w:line="240" w:lineRule="auto"/>
        <w:rPr>
          <w:rFonts w:ascii="Times New Roman" w:eastAsia="Times New Roman" w:hAnsi="Times New Roman"/>
        </w:rPr>
      </w:pPr>
    </w:p>
    <w:p w14:paraId="12CC7E58" w14:textId="52245925" w:rsidR="0086262A" w:rsidRPr="000D610F" w:rsidRDefault="0086262A" w:rsidP="0086262A">
      <w:pPr>
        <w:keepNext/>
        <w:keepLines/>
        <w:spacing w:after="0" w:line="240" w:lineRule="auto"/>
        <w:rPr>
          <w:rFonts w:ascii="Times New Roman" w:eastAsia="Times New Roman" w:hAnsi="Times New Roman"/>
        </w:rPr>
      </w:pPr>
      <w:r w:rsidRPr="000D610F">
        <w:rPr>
          <w:rFonts w:ascii="Times New Roman" w:eastAsia="Times New Roman" w:hAnsi="Times New Roman"/>
        </w:rPr>
        <w:t>Pa</w:t>
      </w:r>
      <w:r w:rsidR="005D7BEE">
        <w:rPr>
          <w:rFonts w:ascii="Times New Roman" w:eastAsia="Times New Roman" w:hAnsi="Times New Roman"/>
        </w:rPr>
        <w:t xml:space="preserve">kuotės dydžiai. Dėžutėje yra </w:t>
      </w:r>
      <w:r w:rsidRPr="000D610F">
        <w:rPr>
          <w:rFonts w:ascii="Times New Roman" w:eastAsia="Times New Roman" w:hAnsi="Times New Roman"/>
        </w:rPr>
        <w:t xml:space="preserve">3 arba </w:t>
      </w:r>
      <w:r w:rsidR="005D7BEE">
        <w:rPr>
          <w:rFonts w:ascii="Times New Roman" w:eastAsia="Times New Roman" w:hAnsi="Times New Roman"/>
        </w:rPr>
        <w:t>6</w:t>
      </w:r>
      <w:r w:rsidRPr="000D610F">
        <w:rPr>
          <w:rFonts w:ascii="Times New Roman" w:eastAsia="Times New Roman" w:hAnsi="Times New Roman"/>
        </w:rPr>
        <w:t> geriam</w:t>
      </w:r>
      <w:r w:rsidR="005D7BEE">
        <w:rPr>
          <w:rFonts w:ascii="Times New Roman" w:eastAsia="Times New Roman" w:hAnsi="Times New Roman"/>
        </w:rPr>
        <w:t>ieji liofilizatai</w:t>
      </w:r>
      <w:r w:rsidRPr="000D610F">
        <w:rPr>
          <w:rFonts w:ascii="Times New Roman" w:eastAsia="Times New Roman" w:hAnsi="Times New Roman"/>
        </w:rPr>
        <w:t>.</w:t>
      </w:r>
    </w:p>
    <w:p w14:paraId="4A17A639" w14:textId="77777777" w:rsidR="0086262A" w:rsidRPr="000D610F" w:rsidRDefault="0086262A" w:rsidP="0086262A">
      <w:pPr>
        <w:keepNext/>
        <w:keepLines/>
        <w:spacing w:after="0" w:line="240" w:lineRule="auto"/>
        <w:rPr>
          <w:rFonts w:ascii="Times New Roman" w:eastAsia="Times New Roman" w:hAnsi="Times New Roman"/>
        </w:rPr>
      </w:pPr>
    </w:p>
    <w:p w14:paraId="0850B1A7" w14:textId="77777777" w:rsidR="0086262A" w:rsidRPr="000D610F" w:rsidRDefault="0086262A" w:rsidP="0086262A">
      <w:pPr>
        <w:keepNext/>
        <w:keepLines/>
        <w:spacing w:after="0" w:line="240" w:lineRule="auto"/>
        <w:rPr>
          <w:rFonts w:ascii="Times New Roman" w:eastAsia="Times New Roman" w:hAnsi="Times New Roman"/>
        </w:rPr>
      </w:pPr>
      <w:r w:rsidRPr="000D610F">
        <w:rPr>
          <w:rFonts w:ascii="Times New Roman" w:eastAsia="Times New Roman" w:hAnsi="Times New Roman"/>
        </w:rPr>
        <w:t>Gali būti tiekiamos ne visų dydžių pakuotės.</w:t>
      </w:r>
    </w:p>
    <w:p w14:paraId="1ABBF816" w14:textId="77777777" w:rsidR="0086262A" w:rsidRPr="000D610F" w:rsidRDefault="0086262A" w:rsidP="0086262A">
      <w:pPr>
        <w:spacing w:after="0" w:line="240" w:lineRule="auto"/>
        <w:rPr>
          <w:rFonts w:ascii="Times New Roman" w:eastAsia="Times New Roman" w:hAnsi="Times New Roman"/>
        </w:rPr>
      </w:pPr>
    </w:p>
    <w:p w14:paraId="1D0E55E7" w14:textId="50A9963A" w:rsidR="004403F6" w:rsidRDefault="004403F6" w:rsidP="0086262A">
      <w:pPr>
        <w:keepNext/>
        <w:spacing w:after="0" w:line="240" w:lineRule="auto"/>
        <w:rPr>
          <w:rFonts w:ascii="Times New Roman" w:eastAsia="Times New Roman" w:hAnsi="Times New Roman"/>
          <w:b/>
        </w:rPr>
      </w:pPr>
      <w:r>
        <w:rPr>
          <w:rFonts w:ascii="Times New Roman" w:eastAsia="Times New Roman" w:hAnsi="Times New Roman"/>
          <w:b/>
        </w:rPr>
        <w:t xml:space="preserve">Registruotojas </w:t>
      </w:r>
      <w:r w:rsidR="0086262A" w:rsidRPr="000D610F">
        <w:rPr>
          <w:rFonts w:ascii="Times New Roman" w:eastAsia="Times New Roman" w:hAnsi="Times New Roman"/>
          <w:b/>
        </w:rPr>
        <w:t>ir gamintojas</w:t>
      </w:r>
    </w:p>
    <w:p w14:paraId="4A024E91" w14:textId="77777777" w:rsidR="00F07410" w:rsidRPr="005D7BEE" w:rsidRDefault="00F07410" w:rsidP="0086262A">
      <w:pPr>
        <w:keepNext/>
        <w:spacing w:after="0" w:line="240" w:lineRule="auto"/>
        <w:rPr>
          <w:rFonts w:ascii="Times New Roman" w:eastAsia="Times New Roman" w:hAnsi="Times New Roman"/>
          <w:i/>
        </w:rPr>
      </w:pPr>
      <w:r w:rsidRPr="005D7BEE">
        <w:rPr>
          <w:rFonts w:ascii="Times New Roman" w:eastAsia="Times New Roman" w:hAnsi="Times New Roman"/>
          <w:i/>
        </w:rPr>
        <w:t>Registruotojas</w:t>
      </w:r>
    </w:p>
    <w:p w14:paraId="3210BAB4" w14:textId="77777777" w:rsidR="005D7BEE" w:rsidRDefault="005D7BEE" w:rsidP="0086262A">
      <w:pPr>
        <w:keepNext/>
        <w:spacing w:after="0" w:line="240" w:lineRule="auto"/>
        <w:rPr>
          <w:rFonts w:ascii="Times New Roman" w:eastAsia="Times New Roman" w:hAnsi="Times New Roman"/>
        </w:rPr>
      </w:pPr>
      <w:r w:rsidRPr="005D7BEE">
        <w:rPr>
          <w:rFonts w:ascii="Times New Roman" w:eastAsia="Times New Roman" w:hAnsi="Times New Roman"/>
        </w:rPr>
        <w:t>MSD FRANCE</w:t>
      </w:r>
    </w:p>
    <w:p w14:paraId="3A3F0D55" w14:textId="5D69746B" w:rsidR="00BE131E" w:rsidRDefault="005D7BEE" w:rsidP="00BE131E">
      <w:pPr>
        <w:keepNext/>
        <w:spacing w:after="0" w:line="240" w:lineRule="auto"/>
        <w:rPr>
          <w:rFonts w:ascii="Times New Roman" w:eastAsia="Times New Roman" w:hAnsi="Times New Roman"/>
        </w:rPr>
      </w:pPr>
      <w:r w:rsidRPr="005D7BEE">
        <w:rPr>
          <w:rFonts w:ascii="Times New Roman" w:eastAsia="Times New Roman" w:hAnsi="Times New Roman"/>
        </w:rPr>
        <w:t>10-12 Cours Michelet</w:t>
      </w:r>
    </w:p>
    <w:p w14:paraId="31A42415" w14:textId="37CC9149" w:rsidR="005D7BEE" w:rsidRDefault="005D7BEE" w:rsidP="00BE131E">
      <w:pPr>
        <w:keepNext/>
        <w:spacing w:after="0" w:line="240" w:lineRule="auto"/>
        <w:rPr>
          <w:rFonts w:ascii="Times New Roman" w:eastAsia="Times New Roman" w:hAnsi="Times New Roman"/>
        </w:rPr>
      </w:pPr>
      <w:r w:rsidRPr="005D7BEE">
        <w:rPr>
          <w:rFonts w:ascii="Times New Roman" w:eastAsia="Times New Roman" w:hAnsi="Times New Roman"/>
        </w:rPr>
        <w:t>92800 Puteaux</w:t>
      </w:r>
    </w:p>
    <w:p w14:paraId="1FEF3E30" w14:textId="3493F851" w:rsidR="00F07410" w:rsidRPr="005D7BEE" w:rsidRDefault="005D7BEE" w:rsidP="00F07410">
      <w:pPr>
        <w:spacing w:after="0" w:line="240" w:lineRule="auto"/>
        <w:rPr>
          <w:rFonts w:ascii="Times New Roman" w:eastAsia="Times New Roman" w:hAnsi="Times New Roman"/>
        </w:rPr>
      </w:pPr>
      <w:r w:rsidRPr="005D7BEE">
        <w:rPr>
          <w:rFonts w:ascii="Times New Roman" w:eastAsia="Times New Roman" w:hAnsi="Times New Roman"/>
        </w:rPr>
        <w:t>Prancūzija</w:t>
      </w:r>
    </w:p>
    <w:p w14:paraId="2BAA04C8" w14:textId="77777777" w:rsidR="005D7BEE" w:rsidRPr="000D610F" w:rsidRDefault="005D7BEE" w:rsidP="00F07410">
      <w:pPr>
        <w:spacing w:after="0" w:line="240" w:lineRule="auto"/>
        <w:rPr>
          <w:rFonts w:ascii="Times New Roman" w:eastAsia="Times New Roman" w:hAnsi="Times New Roman"/>
          <w:b/>
        </w:rPr>
      </w:pPr>
    </w:p>
    <w:p w14:paraId="383175C7" w14:textId="77777777" w:rsidR="004403F6" w:rsidRPr="005D7BEE" w:rsidRDefault="004403F6" w:rsidP="004403F6">
      <w:pPr>
        <w:keepNext/>
        <w:spacing w:after="0" w:line="240" w:lineRule="auto"/>
        <w:rPr>
          <w:rFonts w:ascii="Times New Roman" w:eastAsia="Times New Roman" w:hAnsi="Times New Roman"/>
          <w:i/>
        </w:rPr>
      </w:pPr>
      <w:r w:rsidRPr="005D7BEE">
        <w:rPr>
          <w:rFonts w:ascii="Times New Roman" w:eastAsia="Times New Roman" w:hAnsi="Times New Roman"/>
          <w:i/>
        </w:rPr>
        <w:t>Gamintojas</w:t>
      </w:r>
    </w:p>
    <w:p w14:paraId="3D083ABF" w14:textId="77777777" w:rsidR="004403F6" w:rsidRPr="000D610F" w:rsidRDefault="00B65E7B" w:rsidP="004403F6">
      <w:pPr>
        <w:keepNext/>
        <w:spacing w:after="0" w:line="240" w:lineRule="auto"/>
        <w:rPr>
          <w:rFonts w:ascii="Times New Roman" w:eastAsia="Times New Roman" w:hAnsi="Times New Roman"/>
        </w:rPr>
      </w:pPr>
      <w:r w:rsidRPr="000D610F">
        <w:rPr>
          <w:rFonts w:ascii="Times New Roman" w:eastAsia="Times New Roman" w:hAnsi="Times New Roman"/>
        </w:rPr>
        <w:t>MERCK SHARP &amp; DOHME BV</w:t>
      </w:r>
    </w:p>
    <w:p w14:paraId="7FC28F91" w14:textId="77777777" w:rsidR="004403F6" w:rsidRPr="000D610F" w:rsidRDefault="004403F6" w:rsidP="004403F6">
      <w:pPr>
        <w:keepNext/>
        <w:spacing w:after="0" w:line="240" w:lineRule="auto"/>
        <w:rPr>
          <w:rFonts w:ascii="Times New Roman" w:eastAsia="Times New Roman" w:hAnsi="Times New Roman"/>
        </w:rPr>
      </w:pPr>
      <w:r w:rsidRPr="000D610F">
        <w:rPr>
          <w:rFonts w:ascii="Times New Roman" w:eastAsia="Times New Roman" w:hAnsi="Times New Roman"/>
        </w:rPr>
        <w:t>Waarderweg 39</w:t>
      </w:r>
    </w:p>
    <w:p w14:paraId="660ABA3D" w14:textId="77777777" w:rsidR="004403F6" w:rsidRPr="000D610F" w:rsidRDefault="004403F6" w:rsidP="004403F6">
      <w:pPr>
        <w:keepNext/>
        <w:spacing w:after="0" w:line="240" w:lineRule="auto"/>
        <w:rPr>
          <w:rFonts w:ascii="Times New Roman" w:eastAsia="Times New Roman" w:hAnsi="Times New Roman"/>
        </w:rPr>
      </w:pPr>
      <w:r w:rsidRPr="000D610F">
        <w:rPr>
          <w:rFonts w:ascii="Times New Roman" w:eastAsia="Times New Roman" w:hAnsi="Times New Roman"/>
        </w:rPr>
        <w:t>2031 BN Haarlem</w:t>
      </w:r>
    </w:p>
    <w:p w14:paraId="4497AD12" w14:textId="77777777" w:rsidR="004403F6" w:rsidRDefault="004403F6" w:rsidP="004403F6">
      <w:pPr>
        <w:spacing w:after="0" w:line="240" w:lineRule="auto"/>
        <w:rPr>
          <w:rFonts w:ascii="Times New Roman" w:eastAsia="Times New Roman" w:hAnsi="Times New Roman"/>
        </w:rPr>
      </w:pPr>
      <w:r w:rsidRPr="000D610F">
        <w:rPr>
          <w:rFonts w:ascii="Times New Roman" w:eastAsia="Times New Roman" w:hAnsi="Times New Roman"/>
        </w:rPr>
        <w:t>Nyderlandai</w:t>
      </w:r>
    </w:p>
    <w:p w14:paraId="09D76F7F" w14:textId="77777777" w:rsidR="004403F6" w:rsidRDefault="004403F6" w:rsidP="0086262A">
      <w:pPr>
        <w:spacing w:after="0" w:line="240" w:lineRule="auto"/>
        <w:rPr>
          <w:rFonts w:ascii="Times New Roman" w:eastAsia="Times New Roman" w:hAnsi="Times New Roman"/>
        </w:rPr>
      </w:pPr>
    </w:p>
    <w:p w14:paraId="61C7BFE1" w14:textId="77777777" w:rsidR="005D7BEE" w:rsidRPr="005D7BEE" w:rsidRDefault="005D7BEE" w:rsidP="005D7BEE">
      <w:pPr>
        <w:spacing w:after="0" w:line="240" w:lineRule="auto"/>
        <w:rPr>
          <w:rFonts w:ascii="Times New Roman" w:eastAsia="Times New Roman" w:hAnsi="Times New Roman"/>
          <w:b/>
          <w:lang w:val="sl-SI"/>
        </w:rPr>
      </w:pPr>
      <w:r w:rsidRPr="005D7BEE">
        <w:rPr>
          <w:rFonts w:ascii="Times New Roman" w:eastAsia="Times New Roman" w:hAnsi="Times New Roman"/>
          <w:b/>
          <w:lang w:val="sl-SI"/>
        </w:rPr>
        <w:t>Lygiagretus importuotojas</w:t>
      </w:r>
    </w:p>
    <w:p w14:paraId="471914A6" w14:textId="77777777" w:rsidR="005D7BEE" w:rsidRPr="005D7BEE" w:rsidRDefault="005D7BEE" w:rsidP="005D7BEE">
      <w:pPr>
        <w:spacing w:after="0" w:line="240" w:lineRule="auto"/>
        <w:rPr>
          <w:rFonts w:ascii="Times New Roman" w:eastAsia="Times New Roman" w:hAnsi="Times New Roman"/>
          <w:lang w:val="en-US"/>
        </w:rPr>
      </w:pPr>
      <w:r w:rsidRPr="005D7BEE">
        <w:rPr>
          <w:rFonts w:ascii="Times New Roman" w:eastAsia="Times New Roman" w:hAnsi="Times New Roman"/>
          <w:lang w:val="en-US"/>
        </w:rPr>
        <w:t>UAB „Actiofarma“</w:t>
      </w:r>
    </w:p>
    <w:p w14:paraId="2839EC16" w14:textId="77777777" w:rsidR="005D7BEE" w:rsidRPr="005D7BEE" w:rsidRDefault="005D7BEE" w:rsidP="005D7BEE">
      <w:pPr>
        <w:spacing w:after="0" w:line="240" w:lineRule="auto"/>
        <w:rPr>
          <w:rFonts w:ascii="Times New Roman" w:eastAsia="Times New Roman" w:hAnsi="Times New Roman"/>
          <w:lang w:val="en-US"/>
        </w:rPr>
      </w:pPr>
      <w:r w:rsidRPr="005D7BEE">
        <w:rPr>
          <w:rFonts w:ascii="Times New Roman" w:eastAsia="Times New Roman" w:hAnsi="Times New Roman"/>
          <w:lang w:val="en-US"/>
        </w:rPr>
        <w:t>Islandijos pl. 209A</w:t>
      </w:r>
    </w:p>
    <w:p w14:paraId="5122E248" w14:textId="77777777" w:rsidR="005D7BEE" w:rsidRPr="005D7BEE" w:rsidRDefault="005D7BEE" w:rsidP="005D7BEE">
      <w:pPr>
        <w:spacing w:after="0" w:line="240" w:lineRule="auto"/>
        <w:rPr>
          <w:rFonts w:ascii="Times New Roman" w:eastAsia="Times New Roman" w:hAnsi="Times New Roman"/>
          <w:lang w:val="en-US"/>
        </w:rPr>
      </w:pPr>
      <w:r w:rsidRPr="005D7BEE">
        <w:rPr>
          <w:rFonts w:ascii="Times New Roman" w:eastAsia="Times New Roman" w:hAnsi="Times New Roman"/>
          <w:lang w:val="en-US"/>
        </w:rPr>
        <w:t>LT-49163 Kaunas</w:t>
      </w:r>
    </w:p>
    <w:p w14:paraId="424FB946" w14:textId="77777777" w:rsidR="005D7BEE" w:rsidRPr="005D7BEE" w:rsidRDefault="005D7BEE" w:rsidP="005D7BEE">
      <w:pPr>
        <w:spacing w:after="0" w:line="240" w:lineRule="auto"/>
        <w:rPr>
          <w:rFonts w:ascii="Times New Roman" w:eastAsia="Times New Roman" w:hAnsi="Times New Roman"/>
          <w:lang w:val="en-US"/>
        </w:rPr>
      </w:pPr>
      <w:r w:rsidRPr="005D7BEE">
        <w:rPr>
          <w:rFonts w:ascii="Times New Roman" w:eastAsia="Times New Roman" w:hAnsi="Times New Roman"/>
          <w:lang w:val="en-US"/>
        </w:rPr>
        <w:t>Lietuva</w:t>
      </w:r>
    </w:p>
    <w:p w14:paraId="07839976" w14:textId="77777777" w:rsidR="005D7BEE" w:rsidRPr="005D7BEE" w:rsidRDefault="005D7BEE" w:rsidP="005D7BEE">
      <w:pPr>
        <w:spacing w:after="0" w:line="240" w:lineRule="auto"/>
        <w:rPr>
          <w:rFonts w:ascii="Times New Roman" w:eastAsia="Times New Roman" w:hAnsi="Times New Roman"/>
          <w:lang w:val="en-US"/>
        </w:rPr>
      </w:pPr>
      <w:r w:rsidRPr="005D7BEE">
        <w:rPr>
          <w:rFonts w:ascii="Times New Roman" w:eastAsia="Times New Roman" w:hAnsi="Times New Roman"/>
          <w:lang w:val="en-US"/>
        </w:rPr>
        <w:t xml:space="preserve">El. paštas: </w:t>
      </w:r>
      <w:hyperlink r:id="rId11" w:history="1">
        <w:r w:rsidRPr="005D7BEE">
          <w:rPr>
            <w:rStyle w:val="Hipersaitas"/>
            <w:rFonts w:ascii="Times New Roman" w:eastAsia="Times New Roman" w:hAnsi="Times New Roman"/>
            <w:lang w:val="en-US"/>
          </w:rPr>
          <w:t>info@actiofarma.com</w:t>
        </w:r>
      </w:hyperlink>
    </w:p>
    <w:p w14:paraId="5EA2EDFA" w14:textId="77777777" w:rsidR="005D7BEE" w:rsidRPr="005D7BEE" w:rsidRDefault="005D7BEE" w:rsidP="005D7BEE">
      <w:pPr>
        <w:spacing w:after="0" w:line="240" w:lineRule="auto"/>
        <w:rPr>
          <w:rFonts w:ascii="Times New Roman" w:eastAsia="Times New Roman" w:hAnsi="Times New Roman"/>
          <w:lang w:val="sl-SI"/>
        </w:rPr>
      </w:pPr>
    </w:p>
    <w:p w14:paraId="2B906CCF" w14:textId="77777777" w:rsidR="005D7BEE" w:rsidRPr="005D7BEE" w:rsidRDefault="005D7BEE" w:rsidP="005D7BEE">
      <w:pPr>
        <w:spacing w:after="0" w:line="240" w:lineRule="auto"/>
        <w:rPr>
          <w:rFonts w:ascii="Times New Roman" w:eastAsia="Times New Roman" w:hAnsi="Times New Roman"/>
          <w:b/>
          <w:lang w:val="sl-SI"/>
        </w:rPr>
      </w:pPr>
      <w:r w:rsidRPr="005D7BEE">
        <w:rPr>
          <w:rFonts w:ascii="Times New Roman" w:eastAsia="Times New Roman" w:hAnsi="Times New Roman"/>
          <w:b/>
          <w:lang w:val="sl-SI"/>
        </w:rPr>
        <w:t>Perpakavo</w:t>
      </w:r>
    </w:p>
    <w:p w14:paraId="5EAB04A2" w14:textId="77777777" w:rsidR="005D7BEE" w:rsidRPr="005D7BEE" w:rsidRDefault="005D7BEE" w:rsidP="005D7BEE">
      <w:pPr>
        <w:spacing w:after="0" w:line="240" w:lineRule="auto"/>
        <w:rPr>
          <w:rFonts w:ascii="Times New Roman" w:eastAsia="Times New Roman" w:hAnsi="Times New Roman"/>
          <w:lang w:val="sl-SI"/>
        </w:rPr>
      </w:pPr>
      <w:r w:rsidRPr="005D7BEE">
        <w:rPr>
          <w:rFonts w:ascii="Times New Roman" w:eastAsia="Times New Roman" w:hAnsi="Times New Roman"/>
          <w:lang w:val="sl-SI"/>
        </w:rPr>
        <w:t>UAB „Entafarma“</w:t>
      </w:r>
    </w:p>
    <w:p w14:paraId="61DDA6F9" w14:textId="77777777" w:rsidR="005D7BEE" w:rsidRPr="005D7BEE" w:rsidRDefault="005D7BEE" w:rsidP="005D7BEE">
      <w:pPr>
        <w:spacing w:after="0" w:line="240" w:lineRule="auto"/>
        <w:rPr>
          <w:rFonts w:ascii="Times New Roman" w:eastAsia="Times New Roman" w:hAnsi="Times New Roman"/>
          <w:lang w:val="sl-SI"/>
        </w:rPr>
      </w:pPr>
      <w:r w:rsidRPr="005D7BEE">
        <w:rPr>
          <w:rFonts w:ascii="Times New Roman" w:eastAsia="Times New Roman" w:hAnsi="Times New Roman"/>
          <w:lang w:val="sl-SI"/>
        </w:rPr>
        <w:t>Klonėnų vs. 1</w:t>
      </w:r>
    </w:p>
    <w:p w14:paraId="0F5B7C6C" w14:textId="77777777" w:rsidR="005D7BEE" w:rsidRPr="005D7BEE" w:rsidRDefault="005D7BEE" w:rsidP="005D7BEE">
      <w:pPr>
        <w:spacing w:after="0" w:line="240" w:lineRule="auto"/>
        <w:rPr>
          <w:rFonts w:ascii="Times New Roman" w:eastAsia="Times New Roman" w:hAnsi="Times New Roman"/>
          <w:lang w:val="sl-SI"/>
        </w:rPr>
      </w:pPr>
      <w:r w:rsidRPr="005D7BEE">
        <w:rPr>
          <w:rFonts w:ascii="Times New Roman" w:eastAsia="Times New Roman" w:hAnsi="Times New Roman"/>
          <w:lang w:val="sl-SI"/>
        </w:rPr>
        <w:t>LT-19156 Širvintų r. sav.,</w:t>
      </w:r>
    </w:p>
    <w:p w14:paraId="43C0E62B" w14:textId="77777777" w:rsidR="005D7BEE" w:rsidRPr="005D7BEE" w:rsidRDefault="005D7BEE" w:rsidP="005D7BEE">
      <w:pPr>
        <w:spacing w:after="0" w:line="240" w:lineRule="auto"/>
        <w:rPr>
          <w:rFonts w:ascii="Times New Roman" w:eastAsia="Times New Roman" w:hAnsi="Times New Roman"/>
          <w:lang w:val="sl-SI"/>
        </w:rPr>
      </w:pPr>
      <w:r w:rsidRPr="005D7BEE">
        <w:rPr>
          <w:rFonts w:ascii="Times New Roman" w:eastAsia="Times New Roman" w:hAnsi="Times New Roman"/>
          <w:lang w:val="sl-SI"/>
        </w:rPr>
        <w:t>Lietuva</w:t>
      </w:r>
    </w:p>
    <w:p w14:paraId="0339E7B8" w14:textId="77777777" w:rsidR="0086262A" w:rsidRPr="000D610F" w:rsidRDefault="0086262A" w:rsidP="0086262A">
      <w:pPr>
        <w:spacing w:after="0" w:line="240" w:lineRule="auto"/>
        <w:rPr>
          <w:rFonts w:ascii="Times New Roman" w:eastAsia="Times New Roman" w:hAnsi="Times New Roman"/>
        </w:rPr>
      </w:pPr>
    </w:p>
    <w:p w14:paraId="5F7B392F" w14:textId="6339571F" w:rsidR="0086262A" w:rsidRPr="000D610F" w:rsidRDefault="0086262A" w:rsidP="0086262A">
      <w:pPr>
        <w:spacing w:after="0" w:line="240" w:lineRule="auto"/>
        <w:rPr>
          <w:rFonts w:ascii="Times New Roman" w:eastAsia="Times New Roman" w:hAnsi="Times New Roman"/>
          <w:b/>
          <w:lang w:eastAsia="en-US"/>
        </w:rPr>
      </w:pPr>
      <w:r w:rsidRPr="000D610F">
        <w:rPr>
          <w:rFonts w:ascii="Times New Roman" w:eastAsia="Times New Roman" w:hAnsi="Times New Roman"/>
          <w:b/>
          <w:lang w:eastAsia="en-US"/>
        </w:rPr>
        <w:t>Šis pakuotės lapelis paskutinį kartą peržiūrėtas</w:t>
      </w:r>
      <w:r w:rsidR="002C599E">
        <w:rPr>
          <w:rFonts w:ascii="Times New Roman" w:eastAsia="Times New Roman" w:hAnsi="Times New Roman"/>
          <w:b/>
          <w:lang w:eastAsia="en-US"/>
        </w:rPr>
        <w:t xml:space="preserve"> 2020-10-08.</w:t>
      </w:r>
    </w:p>
    <w:p w14:paraId="154DBAE3" w14:textId="77777777" w:rsidR="0086262A" w:rsidRPr="000D610F" w:rsidRDefault="0086262A" w:rsidP="0086262A">
      <w:pPr>
        <w:spacing w:after="0" w:line="240" w:lineRule="auto"/>
        <w:rPr>
          <w:rFonts w:ascii="Times New Roman" w:eastAsia="Times New Roman" w:hAnsi="Times New Roman"/>
        </w:rPr>
      </w:pPr>
    </w:p>
    <w:p w14:paraId="4E729FCA" w14:textId="343D72CD" w:rsidR="0086262A" w:rsidRDefault="00C973F4" w:rsidP="0086262A">
      <w:pPr>
        <w:numPr>
          <w:ilvl w:val="12"/>
          <w:numId w:val="0"/>
        </w:numPr>
        <w:tabs>
          <w:tab w:val="left" w:pos="567"/>
        </w:tabs>
        <w:spacing w:after="0" w:line="240" w:lineRule="auto"/>
        <w:ind w:right="-2"/>
        <w:rPr>
          <w:rFonts w:ascii="Times New Roman" w:eastAsia="Times New Roman" w:hAnsi="Times New Roman"/>
          <w:snapToGrid w:val="0"/>
          <w:lang w:eastAsia="en-US"/>
        </w:rPr>
      </w:pPr>
      <w:r w:rsidRPr="00C973F4">
        <w:rPr>
          <w:rFonts w:ascii="Times New Roman" w:hAnsi="Times New Roman"/>
        </w:rPr>
        <w:t xml:space="preserve">Išsami informacija apie šį </w:t>
      </w:r>
      <w:r w:rsidRPr="00C973F4">
        <w:rPr>
          <w:rFonts w:ascii="Times New Roman" w:hAnsi="Times New Roman"/>
          <w:szCs w:val="24"/>
        </w:rPr>
        <w:t>vaistą</w:t>
      </w:r>
      <w:r w:rsidRPr="00C973F4">
        <w:rPr>
          <w:rFonts w:ascii="Times New Roman" w:hAnsi="Times New Roman"/>
        </w:rPr>
        <w:t xml:space="preserve"> pateikiama Valstybinės vaistų kontrolės tarnybos prie Lietuvos Respublikos sveikatos apsaugos ministerijos tinklalapyje</w:t>
      </w:r>
      <w:r w:rsidRPr="000D610F" w:rsidDel="00C973F4">
        <w:rPr>
          <w:rFonts w:ascii="Times New Roman" w:eastAsia="SimSun" w:hAnsi="Times New Roman"/>
          <w:noProof/>
          <w:lang w:eastAsia="en-US"/>
        </w:rPr>
        <w:t xml:space="preserve"> </w:t>
      </w:r>
      <w:r w:rsidRPr="000D610F">
        <w:rPr>
          <w:rFonts w:ascii="Times New Roman" w:eastAsia="SimSun" w:hAnsi="Times New Roman"/>
          <w:snapToGrid w:val="0"/>
          <w:color w:val="0000FF"/>
          <w:u w:val="single"/>
          <w:lang w:eastAsia="en-US"/>
        </w:rPr>
        <w:t>http://www.vvkt.lt/</w:t>
      </w:r>
      <w:r w:rsidR="0086262A" w:rsidRPr="000D610F">
        <w:rPr>
          <w:rFonts w:ascii="Times New Roman" w:eastAsia="Times New Roman" w:hAnsi="Times New Roman"/>
          <w:snapToGrid w:val="0"/>
          <w:lang w:eastAsia="en-US"/>
        </w:rPr>
        <w:t>.</w:t>
      </w:r>
    </w:p>
    <w:sectPr w:rsidR="0086262A" w:rsidSect="00420CA2">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00945" w14:textId="77777777" w:rsidR="00CA5D71" w:rsidRDefault="00CA5D71" w:rsidP="0086262A">
      <w:pPr>
        <w:spacing w:after="0" w:line="240" w:lineRule="auto"/>
      </w:pPr>
      <w:r>
        <w:separator/>
      </w:r>
    </w:p>
  </w:endnote>
  <w:endnote w:type="continuationSeparator" w:id="0">
    <w:p w14:paraId="0B46CD54" w14:textId="77777777" w:rsidR="00CA5D71" w:rsidRDefault="00CA5D71" w:rsidP="0086262A">
      <w:pPr>
        <w:spacing w:after="0" w:line="240" w:lineRule="auto"/>
      </w:pPr>
      <w:r>
        <w:continuationSeparator/>
      </w:r>
    </w:p>
  </w:endnote>
  <w:endnote w:type="continuationNotice" w:id="1">
    <w:p w14:paraId="4A72960D" w14:textId="77777777" w:rsidR="00CA5D71" w:rsidRDefault="00CA5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27558" w14:textId="77777777" w:rsidR="00416FA0" w:rsidRDefault="00416FA0" w:rsidP="00420C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37</w:t>
    </w:r>
    <w:r>
      <w:rPr>
        <w:rStyle w:val="Puslapionumeris"/>
      </w:rPr>
      <w:fldChar w:fldCharType="end"/>
    </w:r>
  </w:p>
  <w:p w14:paraId="7CEC8FC0" w14:textId="77777777" w:rsidR="00416FA0" w:rsidRDefault="00416FA0" w:rsidP="00420CA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75708" w14:textId="77777777" w:rsidR="00416FA0" w:rsidRDefault="00416FA0" w:rsidP="00420CA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D48C2" w14:textId="77777777" w:rsidR="00CA5D71" w:rsidRDefault="00CA5D71" w:rsidP="0086262A">
      <w:pPr>
        <w:spacing w:after="0" w:line="240" w:lineRule="auto"/>
      </w:pPr>
      <w:r>
        <w:separator/>
      </w:r>
    </w:p>
  </w:footnote>
  <w:footnote w:type="continuationSeparator" w:id="0">
    <w:p w14:paraId="35EA84ED" w14:textId="77777777" w:rsidR="00CA5D71" w:rsidRDefault="00CA5D71" w:rsidP="0086262A">
      <w:pPr>
        <w:spacing w:after="0" w:line="240" w:lineRule="auto"/>
      </w:pPr>
      <w:r>
        <w:continuationSeparator/>
      </w:r>
    </w:p>
  </w:footnote>
  <w:footnote w:type="continuationNotice" w:id="1">
    <w:p w14:paraId="1CD8C4DD" w14:textId="77777777" w:rsidR="00CA5D71" w:rsidRDefault="00CA5D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D02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0B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7AE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0047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8246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FEE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923D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0EE0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9857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54DA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78B009B"/>
    <w:multiLevelType w:val="hybridMultilevel"/>
    <w:tmpl w:val="D9D675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06114D"/>
    <w:multiLevelType w:val="hybridMultilevel"/>
    <w:tmpl w:val="B9988A3A"/>
    <w:lvl w:ilvl="0" w:tplc="A52C39EC">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0386E"/>
    <w:multiLevelType w:val="hybridMultilevel"/>
    <w:tmpl w:val="3F921E44"/>
    <w:lvl w:ilvl="0" w:tplc="7D185EA6">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F11FA0"/>
    <w:multiLevelType w:val="hybridMultilevel"/>
    <w:tmpl w:val="E15C3C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04986"/>
    <w:multiLevelType w:val="hybridMultilevel"/>
    <w:tmpl w:val="DC96E028"/>
    <w:lvl w:ilvl="0" w:tplc="76FAD096">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786E55"/>
    <w:multiLevelType w:val="hybridMultilevel"/>
    <w:tmpl w:val="F2820D1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0808E3"/>
    <w:multiLevelType w:val="hybridMultilevel"/>
    <w:tmpl w:val="89DA0CC6"/>
    <w:lvl w:ilvl="0" w:tplc="2098BB3C">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DB12A2F"/>
    <w:multiLevelType w:val="hybridMultilevel"/>
    <w:tmpl w:val="F4CE43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3226984"/>
    <w:multiLevelType w:val="hybridMultilevel"/>
    <w:tmpl w:val="81749DD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A536CD"/>
    <w:multiLevelType w:val="singleLevel"/>
    <w:tmpl w:val="345C3B6C"/>
    <w:lvl w:ilvl="0">
      <w:start w:val="1"/>
      <w:numFmt w:val="decimal"/>
      <w:lvlText w:val="%1."/>
      <w:legacy w:legacy="1" w:legacySpace="0" w:legacyIndent="360"/>
      <w:lvlJc w:val="left"/>
      <w:pPr>
        <w:ind w:left="360" w:hanging="360"/>
      </w:pPr>
      <w:rPr>
        <w:rFonts w:cs="Times New Roman"/>
      </w:rPr>
    </w:lvl>
  </w:abstractNum>
  <w:abstractNum w:abstractNumId="21" w15:restartNumberingAfterBreak="0">
    <w:nsid w:val="7BF665F6"/>
    <w:multiLevelType w:val="hybridMultilevel"/>
    <w:tmpl w:val="D292DA3E"/>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6F70C0"/>
    <w:multiLevelType w:val="multilevel"/>
    <w:tmpl w:val="D292DA3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0"/>
  </w:num>
  <w:num w:numId="4">
    <w:abstractNumId w:val="20"/>
    <w:lvlOverride w:ilvl="0">
      <w:lvl w:ilvl="0">
        <w:start w:val="1"/>
        <w:numFmt w:val="decimal"/>
        <w:lvlText w:val="%1."/>
        <w:legacy w:legacy="1" w:legacySpace="0" w:legacyIndent="360"/>
        <w:lvlJc w:val="left"/>
        <w:pPr>
          <w:ind w:left="360" w:hanging="360"/>
        </w:pPr>
        <w:rPr>
          <w:rFonts w:cs="Times New Roman"/>
        </w:rPr>
      </w:lvl>
    </w:lvlOverride>
  </w:num>
  <w:num w:numId="5">
    <w:abstractNumId w:val="20"/>
    <w:lvlOverride w:ilvl="0">
      <w:lvl w:ilvl="0">
        <w:start w:val="1"/>
        <w:numFmt w:val="decimal"/>
        <w:lvlText w:val="%1."/>
        <w:legacy w:legacy="1" w:legacySpace="0" w:legacyIndent="360"/>
        <w:lvlJc w:val="left"/>
        <w:pPr>
          <w:ind w:left="360" w:hanging="360"/>
        </w:pPr>
        <w:rPr>
          <w:rFonts w:cs="Times New Roman"/>
        </w:rPr>
      </w:lvl>
    </w:lvlOverride>
  </w:num>
  <w:num w:numId="6">
    <w:abstractNumId w:val="21"/>
  </w:num>
  <w:num w:numId="7">
    <w:abstractNumId w:val="22"/>
  </w:num>
  <w:num w:numId="8">
    <w:abstractNumId w:val="14"/>
  </w:num>
  <w:num w:numId="9">
    <w:abstractNumId w:val="16"/>
  </w:num>
  <w:num w:numId="10">
    <w:abstractNumId w:val="11"/>
  </w:num>
  <w:num w:numId="11">
    <w:abstractNumId w:val="10"/>
    <w:lvlOverride w:ilvl="0">
      <w:lvl w:ilvl="0">
        <w:start w:val="1"/>
        <w:numFmt w:val="bullet"/>
        <w:lvlText w:val="-"/>
        <w:legacy w:legacy="1" w:legacySpace="0" w:legacyIndent="360"/>
        <w:lvlJc w:val="left"/>
        <w:pPr>
          <w:ind w:left="360" w:hanging="360"/>
        </w:pPr>
      </w:lvl>
    </w:lvlOverride>
  </w:num>
  <w:num w:numId="12">
    <w:abstractNumId w:val="15"/>
  </w:num>
  <w:num w:numId="13">
    <w:abstractNumId w:val="13"/>
  </w:num>
  <w:num w:numId="14">
    <w:abstractNumId w:val="12"/>
  </w:num>
  <w:num w:numId="15">
    <w:abstractNumId w:val="19"/>
  </w:num>
  <w:num w:numId="16">
    <w:abstractNumId w:val="18"/>
  </w:num>
  <w:num w:numId="17">
    <w:abstractNumId w:val="17"/>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62A"/>
    <w:rsid w:val="000537F9"/>
    <w:rsid w:val="00076941"/>
    <w:rsid w:val="00092E4B"/>
    <w:rsid w:val="000970A4"/>
    <w:rsid w:val="000E7920"/>
    <w:rsid w:val="000F47AF"/>
    <w:rsid w:val="00121B4C"/>
    <w:rsid w:val="00134782"/>
    <w:rsid w:val="00167EBB"/>
    <w:rsid w:val="00172DCE"/>
    <w:rsid w:val="001754D2"/>
    <w:rsid w:val="00197623"/>
    <w:rsid w:val="001C16C5"/>
    <w:rsid w:val="0022568B"/>
    <w:rsid w:val="00232619"/>
    <w:rsid w:val="0025073D"/>
    <w:rsid w:val="00272F6A"/>
    <w:rsid w:val="002C0BAD"/>
    <w:rsid w:val="002C599E"/>
    <w:rsid w:val="003245B5"/>
    <w:rsid w:val="003536C2"/>
    <w:rsid w:val="003618E1"/>
    <w:rsid w:val="003913E3"/>
    <w:rsid w:val="003A2882"/>
    <w:rsid w:val="003A41E7"/>
    <w:rsid w:val="003C123F"/>
    <w:rsid w:val="00401E20"/>
    <w:rsid w:val="00416FA0"/>
    <w:rsid w:val="00420CA2"/>
    <w:rsid w:val="004403F6"/>
    <w:rsid w:val="0045480A"/>
    <w:rsid w:val="004731E1"/>
    <w:rsid w:val="004956BA"/>
    <w:rsid w:val="004D2E4F"/>
    <w:rsid w:val="005275E5"/>
    <w:rsid w:val="00570C41"/>
    <w:rsid w:val="005D1BE9"/>
    <w:rsid w:val="005D7BEE"/>
    <w:rsid w:val="00615FB0"/>
    <w:rsid w:val="00643B33"/>
    <w:rsid w:val="00652CB6"/>
    <w:rsid w:val="00696212"/>
    <w:rsid w:val="006A3AF5"/>
    <w:rsid w:val="006A3DF8"/>
    <w:rsid w:val="006A44C6"/>
    <w:rsid w:val="006B1546"/>
    <w:rsid w:val="006D2986"/>
    <w:rsid w:val="00720EF3"/>
    <w:rsid w:val="0073193C"/>
    <w:rsid w:val="007355A2"/>
    <w:rsid w:val="00767E7E"/>
    <w:rsid w:val="007744F6"/>
    <w:rsid w:val="007E7320"/>
    <w:rsid w:val="00823942"/>
    <w:rsid w:val="008364D8"/>
    <w:rsid w:val="0086262A"/>
    <w:rsid w:val="00890A3E"/>
    <w:rsid w:val="00896C87"/>
    <w:rsid w:val="008978D3"/>
    <w:rsid w:val="008A0CBE"/>
    <w:rsid w:val="008D58FB"/>
    <w:rsid w:val="00903814"/>
    <w:rsid w:val="00910135"/>
    <w:rsid w:val="0092499F"/>
    <w:rsid w:val="00935796"/>
    <w:rsid w:val="009753EE"/>
    <w:rsid w:val="009B740F"/>
    <w:rsid w:val="00A07B4E"/>
    <w:rsid w:val="00A40501"/>
    <w:rsid w:val="00AB7BFF"/>
    <w:rsid w:val="00B213B8"/>
    <w:rsid w:val="00B539D2"/>
    <w:rsid w:val="00B65E7B"/>
    <w:rsid w:val="00B9053E"/>
    <w:rsid w:val="00BC7897"/>
    <w:rsid w:val="00BE131E"/>
    <w:rsid w:val="00C702B3"/>
    <w:rsid w:val="00C827DF"/>
    <w:rsid w:val="00C879E7"/>
    <w:rsid w:val="00C973F4"/>
    <w:rsid w:val="00CA5D71"/>
    <w:rsid w:val="00CB2EED"/>
    <w:rsid w:val="00D057B5"/>
    <w:rsid w:val="00D3761E"/>
    <w:rsid w:val="00D42121"/>
    <w:rsid w:val="00D60098"/>
    <w:rsid w:val="00D64F56"/>
    <w:rsid w:val="00D7263F"/>
    <w:rsid w:val="00D8208F"/>
    <w:rsid w:val="00DB05A0"/>
    <w:rsid w:val="00DC4BD7"/>
    <w:rsid w:val="00DC7AC8"/>
    <w:rsid w:val="00E05BCF"/>
    <w:rsid w:val="00E07D06"/>
    <w:rsid w:val="00E4360D"/>
    <w:rsid w:val="00E530FD"/>
    <w:rsid w:val="00E914D2"/>
    <w:rsid w:val="00E95267"/>
    <w:rsid w:val="00E97F92"/>
    <w:rsid w:val="00EA0276"/>
    <w:rsid w:val="00EE38E7"/>
    <w:rsid w:val="00F07410"/>
    <w:rsid w:val="00F36B24"/>
    <w:rsid w:val="00F439C4"/>
    <w:rsid w:val="00F52CA2"/>
    <w:rsid w:val="00FD09FE"/>
    <w:rsid w:val="00FD3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1B01DEFE"/>
  <w15:docId w15:val="{FC349BE0-784A-4FFE-9806-633DE948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262A"/>
    <w:rPr>
      <w:rFonts w:ascii="Calibri" w:eastAsia="Calibri" w:hAnsi="Calibri" w:cs="Times New Roman"/>
      <w:lang w:val="lt-LT" w:eastAsia="lt-LT"/>
    </w:rPr>
  </w:style>
  <w:style w:type="paragraph" w:styleId="Antrat1">
    <w:name w:val="heading 1"/>
    <w:basedOn w:val="prastasis"/>
    <w:next w:val="prastasis"/>
    <w:link w:val="Antrat1Diagrama"/>
    <w:autoRedefine/>
    <w:qFormat/>
    <w:rsid w:val="0086262A"/>
    <w:pPr>
      <w:spacing w:after="0" w:line="240" w:lineRule="auto"/>
      <w:outlineLvl w:val="0"/>
    </w:pPr>
    <w:rPr>
      <w:rFonts w:ascii="Times New Roman" w:eastAsia="Times New Roman" w:hAnsi="Times New Roman"/>
      <w:sz w:val="20"/>
      <w:szCs w:val="20"/>
      <w:lang w:val="x-none"/>
    </w:rPr>
  </w:style>
  <w:style w:type="paragraph" w:styleId="Antrat2">
    <w:name w:val="heading 2"/>
    <w:basedOn w:val="prastasis"/>
    <w:next w:val="prastasis"/>
    <w:link w:val="Antrat2Diagrama"/>
    <w:autoRedefine/>
    <w:qFormat/>
    <w:rsid w:val="0086262A"/>
    <w:pPr>
      <w:keepNext/>
      <w:spacing w:after="0" w:line="240" w:lineRule="auto"/>
      <w:outlineLvl w:val="1"/>
    </w:pPr>
    <w:rPr>
      <w:rFonts w:ascii="Times New Roman" w:eastAsia="Times New Roman" w:hAnsi="Times New Roman"/>
      <w:b/>
      <w:sz w:val="20"/>
      <w:szCs w:val="20"/>
      <w:lang w:val="x-none"/>
    </w:rPr>
  </w:style>
  <w:style w:type="paragraph" w:styleId="Antrat3">
    <w:name w:val="heading 3"/>
    <w:basedOn w:val="prastasis"/>
    <w:next w:val="prastasis"/>
    <w:link w:val="Antrat3Diagrama"/>
    <w:autoRedefine/>
    <w:qFormat/>
    <w:rsid w:val="0086262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pPr>
    <w:rPr>
      <w:rFonts w:ascii="Times New Roman" w:eastAsia="Times New Roman" w:hAnsi="Times New Roman"/>
      <w:b/>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4731E1"/>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86262A"/>
    <w:rPr>
      <w:rFonts w:ascii="Calibri" w:eastAsia="Calibri" w:hAnsi="Calibri" w:cs="Times New Roman"/>
      <w:lang w:val="lt-LT" w:eastAsia="lt-LT"/>
    </w:rPr>
  </w:style>
  <w:style w:type="paragraph" w:styleId="Porat">
    <w:name w:val="footer"/>
    <w:basedOn w:val="prastasis"/>
    <w:link w:val="PoratDiagrama"/>
    <w:unhideWhenUsed/>
    <w:rsid w:val="004731E1"/>
    <w:pPr>
      <w:tabs>
        <w:tab w:val="center" w:pos="4680"/>
        <w:tab w:val="right" w:pos="9360"/>
      </w:tabs>
      <w:spacing w:after="0" w:line="240" w:lineRule="auto"/>
    </w:pPr>
  </w:style>
  <w:style w:type="character" w:customStyle="1" w:styleId="PoratDiagrama">
    <w:name w:val="Poraštė Diagrama"/>
    <w:basedOn w:val="Numatytasispastraiposriftas"/>
    <w:link w:val="Porat"/>
    <w:rsid w:val="0086262A"/>
    <w:rPr>
      <w:rFonts w:ascii="Calibri" w:eastAsia="Calibri" w:hAnsi="Calibri" w:cs="Times New Roman"/>
      <w:lang w:val="lt-LT" w:eastAsia="lt-LT"/>
    </w:rPr>
  </w:style>
  <w:style w:type="character" w:customStyle="1" w:styleId="Antrat1Diagrama">
    <w:name w:val="Antraštė 1 Diagrama"/>
    <w:basedOn w:val="Numatytasispastraiposriftas"/>
    <w:link w:val="Antrat1"/>
    <w:rsid w:val="0086262A"/>
    <w:rPr>
      <w:rFonts w:ascii="Times New Roman" w:eastAsia="Times New Roman" w:hAnsi="Times New Roman" w:cs="Times New Roman"/>
      <w:sz w:val="20"/>
      <w:szCs w:val="20"/>
      <w:lang w:val="x-none" w:eastAsia="lt-LT"/>
    </w:rPr>
  </w:style>
  <w:style w:type="character" w:customStyle="1" w:styleId="Antrat2Diagrama">
    <w:name w:val="Antraštė 2 Diagrama"/>
    <w:basedOn w:val="Numatytasispastraiposriftas"/>
    <w:link w:val="Antrat2"/>
    <w:rsid w:val="0086262A"/>
    <w:rPr>
      <w:rFonts w:ascii="Times New Roman" w:eastAsia="Times New Roman" w:hAnsi="Times New Roman" w:cs="Times New Roman"/>
      <w:b/>
      <w:sz w:val="20"/>
      <w:szCs w:val="20"/>
      <w:lang w:val="x-none" w:eastAsia="lt-LT"/>
    </w:rPr>
  </w:style>
  <w:style w:type="character" w:customStyle="1" w:styleId="Antrat3Diagrama">
    <w:name w:val="Antraštė 3 Diagrama"/>
    <w:basedOn w:val="Numatytasispastraiposriftas"/>
    <w:link w:val="Antrat3"/>
    <w:rsid w:val="0086262A"/>
    <w:rPr>
      <w:rFonts w:ascii="Times New Roman" w:eastAsia="Times New Roman" w:hAnsi="Times New Roman" w:cs="Times New Roman"/>
      <w:b/>
      <w:sz w:val="20"/>
      <w:szCs w:val="20"/>
      <w:lang w:val="x-none" w:eastAsia="lt-LT"/>
    </w:rPr>
  </w:style>
  <w:style w:type="numbering" w:customStyle="1" w:styleId="Sraonra1">
    <w:name w:val="Sąrašo nėra1"/>
    <w:next w:val="Sraonra"/>
    <w:uiPriority w:val="99"/>
    <w:semiHidden/>
    <w:unhideWhenUsed/>
    <w:rsid w:val="0086262A"/>
  </w:style>
  <w:style w:type="numbering" w:customStyle="1" w:styleId="Sraonra11">
    <w:name w:val="Sąrašo nėra11"/>
    <w:next w:val="Sraonra"/>
    <w:uiPriority w:val="99"/>
    <w:semiHidden/>
    <w:unhideWhenUsed/>
    <w:rsid w:val="0086262A"/>
  </w:style>
  <w:style w:type="numbering" w:customStyle="1" w:styleId="Sraonra111">
    <w:name w:val="Sąrašo nėra111"/>
    <w:next w:val="Sraonra"/>
    <w:uiPriority w:val="99"/>
    <w:semiHidden/>
    <w:unhideWhenUsed/>
    <w:rsid w:val="0086262A"/>
  </w:style>
  <w:style w:type="numbering" w:customStyle="1" w:styleId="NoList1">
    <w:name w:val="No List1"/>
    <w:next w:val="Sraonra"/>
    <w:semiHidden/>
    <w:rsid w:val="0086262A"/>
  </w:style>
  <w:style w:type="paragraph" w:styleId="Pagrindinistekstas">
    <w:name w:val="Body Text"/>
    <w:basedOn w:val="prastasis"/>
    <w:link w:val="PagrindinistekstasDiagrama"/>
    <w:rsid w:val="0086262A"/>
    <w:pPr>
      <w:spacing w:after="120" w:line="240" w:lineRule="auto"/>
    </w:pPr>
    <w:rPr>
      <w:rFonts w:ascii="Times New Roman" w:eastAsia="Times New Roman" w:hAnsi="Times New Roman"/>
      <w:sz w:val="20"/>
      <w:szCs w:val="20"/>
      <w:lang w:val="x-none"/>
    </w:rPr>
  </w:style>
  <w:style w:type="character" w:customStyle="1" w:styleId="PagrindinistekstasDiagrama">
    <w:name w:val="Pagrindinis tekstas Diagrama"/>
    <w:basedOn w:val="Numatytasispastraiposriftas"/>
    <w:link w:val="Pagrindinistekstas"/>
    <w:rsid w:val="0086262A"/>
    <w:rPr>
      <w:rFonts w:ascii="Times New Roman" w:eastAsia="Times New Roman" w:hAnsi="Times New Roman" w:cs="Times New Roman"/>
      <w:sz w:val="20"/>
      <w:szCs w:val="20"/>
      <w:lang w:val="x-none" w:eastAsia="lt-LT"/>
    </w:rPr>
  </w:style>
  <w:style w:type="paragraph" w:styleId="Pavadinimas">
    <w:name w:val="Title"/>
    <w:basedOn w:val="prastasis"/>
    <w:link w:val="PavadinimasDiagrama"/>
    <w:autoRedefine/>
    <w:qFormat/>
    <w:rsid w:val="0086262A"/>
    <w:pPr>
      <w:spacing w:after="0" w:line="240" w:lineRule="auto"/>
      <w:jc w:val="center"/>
      <w:outlineLvl w:val="0"/>
    </w:pPr>
    <w:rPr>
      <w:rFonts w:ascii="Times New Roman" w:eastAsia="Times New Roman" w:hAnsi="Times New Roman"/>
      <w:b/>
      <w:kern w:val="28"/>
      <w:sz w:val="20"/>
      <w:szCs w:val="20"/>
      <w:lang w:val="x-none"/>
    </w:rPr>
  </w:style>
  <w:style w:type="character" w:customStyle="1" w:styleId="PavadinimasDiagrama">
    <w:name w:val="Pavadinimas Diagrama"/>
    <w:basedOn w:val="Numatytasispastraiposriftas"/>
    <w:link w:val="Pavadinimas"/>
    <w:rsid w:val="0086262A"/>
    <w:rPr>
      <w:rFonts w:ascii="Times New Roman" w:eastAsia="Times New Roman" w:hAnsi="Times New Roman" w:cs="Times New Roman"/>
      <w:b/>
      <w:kern w:val="28"/>
      <w:sz w:val="20"/>
      <w:szCs w:val="20"/>
      <w:lang w:val="x-none" w:eastAsia="lt-LT"/>
    </w:rPr>
  </w:style>
  <w:style w:type="character" w:styleId="Puslapionumeris">
    <w:name w:val="page number"/>
    <w:rsid w:val="0086262A"/>
    <w:rPr>
      <w:rFonts w:cs="Times New Roman"/>
    </w:rPr>
  </w:style>
  <w:style w:type="paragraph" w:styleId="Puslapioinaostekstas">
    <w:name w:val="footnote text"/>
    <w:basedOn w:val="prastasis"/>
    <w:link w:val="PuslapioinaostekstasDiagrama"/>
    <w:semiHidden/>
    <w:rsid w:val="0086262A"/>
    <w:pPr>
      <w:spacing w:after="0" w:line="240" w:lineRule="auto"/>
    </w:pPr>
    <w:rPr>
      <w:rFonts w:ascii="Times New Roman" w:eastAsia="Times New Roman" w:hAnsi="Times New Roman"/>
      <w:sz w:val="20"/>
      <w:szCs w:val="20"/>
      <w:lang w:val="x-none"/>
    </w:rPr>
  </w:style>
  <w:style w:type="character" w:customStyle="1" w:styleId="PuslapioinaostekstasDiagrama">
    <w:name w:val="Puslapio išnašos tekstas Diagrama"/>
    <w:basedOn w:val="Numatytasispastraiposriftas"/>
    <w:link w:val="Puslapioinaostekstas"/>
    <w:semiHidden/>
    <w:rsid w:val="0086262A"/>
    <w:rPr>
      <w:rFonts w:ascii="Times New Roman" w:eastAsia="Times New Roman" w:hAnsi="Times New Roman" w:cs="Times New Roman"/>
      <w:sz w:val="20"/>
      <w:szCs w:val="20"/>
      <w:lang w:val="x-none" w:eastAsia="lt-LT"/>
    </w:rPr>
  </w:style>
  <w:style w:type="paragraph" w:styleId="Vokoatgalinisadresas">
    <w:name w:val="envelope return"/>
    <w:basedOn w:val="prastasis"/>
    <w:rsid w:val="0086262A"/>
    <w:pPr>
      <w:spacing w:after="0" w:line="240" w:lineRule="auto"/>
    </w:pPr>
    <w:rPr>
      <w:rFonts w:ascii="TimesLT" w:eastAsia="Times New Roman" w:hAnsi="TimesLT"/>
      <w:sz w:val="24"/>
      <w:szCs w:val="20"/>
      <w:lang w:val="en-GB"/>
    </w:rPr>
  </w:style>
  <w:style w:type="character" w:styleId="Hipersaitas">
    <w:name w:val="Hyperlink"/>
    <w:rsid w:val="0086262A"/>
    <w:rPr>
      <w:rFonts w:cs="Times New Roman"/>
      <w:color w:val="0000FF"/>
      <w:u w:val="single"/>
    </w:rPr>
  </w:style>
  <w:style w:type="paragraph" w:customStyle="1" w:styleId="BTbEMEASMCA">
    <w:name w:val="BT(b) EMEA_SMCA"/>
    <w:basedOn w:val="prastasis"/>
    <w:autoRedefine/>
    <w:rsid w:val="0086262A"/>
    <w:pPr>
      <w:spacing w:after="0" w:line="240" w:lineRule="auto"/>
    </w:pPr>
    <w:rPr>
      <w:rFonts w:ascii="Times New Roman" w:eastAsia="Times New Roman" w:hAnsi="Times New Roman"/>
      <w:b/>
      <w:bCs/>
      <w:lang w:eastAsia="en-US"/>
    </w:rPr>
  </w:style>
  <w:style w:type="paragraph" w:customStyle="1" w:styleId="PI-3EMEASMCA">
    <w:name w:val="PI-3 EMEA_SMCA"/>
    <w:basedOn w:val="prastasis"/>
    <w:autoRedefine/>
    <w:rsid w:val="0086262A"/>
    <w:pPr>
      <w:spacing w:after="0" w:line="220" w:lineRule="exact"/>
    </w:pPr>
    <w:rPr>
      <w:rFonts w:ascii="Times New Roman" w:eastAsia="Times New Roman" w:hAnsi="Times New Roman"/>
      <w:b/>
      <w:bCs/>
      <w:lang w:eastAsia="en-US"/>
    </w:rPr>
  </w:style>
  <w:style w:type="paragraph" w:styleId="Debesliotekstas">
    <w:name w:val="Balloon Text"/>
    <w:basedOn w:val="prastasis"/>
    <w:link w:val="DebesliotekstasDiagrama"/>
    <w:semiHidden/>
    <w:rsid w:val="0086262A"/>
    <w:pPr>
      <w:spacing w:after="0" w:line="240" w:lineRule="auto"/>
    </w:pPr>
    <w:rPr>
      <w:rFonts w:ascii="Tahoma" w:eastAsia="Times New Roman" w:hAnsi="Tahoma"/>
      <w:sz w:val="16"/>
      <w:szCs w:val="16"/>
      <w:lang w:val="x-none"/>
    </w:rPr>
  </w:style>
  <w:style w:type="character" w:customStyle="1" w:styleId="DebesliotekstasDiagrama">
    <w:name w:val="Debesėlio tekstas Diagrama"/>
    <w:basedOn w:val="Numatytasispastraiposriftas"/>
    <w:link w:val="Debesliotekstas"/>
    <w:semiHidden/>
    <w:rsid w:val="0086262A"/>
    <w:rPr>
      <w:rFonts w:ascii="Tahoma" w:eastAsia="Times New Roman" w:hAnsi="Tahoma" w:cs="Times New Roman"/>
      <w:sz w:val="16"/>
      <w:szCs w:val="16"/>
      <w:lang w:val="x-none" w:eastAsia="lt-LT"/>
    </w:rPr>
  </w:style>
  <w:style w:type="paragraph" w:styleId="Komentarotekstas">
    <w:name w:val="annotation text"/>
    <w:basedOn w:val="prastasis"/>
    <w:link w:val="KomentarotekstasDiagrama"/>
    <w:semiHidden/>
    <w:rsid w:val="0086262A"/>
    <w:pPr>
      <w:spacing w:after="0" w:line="240" w:lineRule="auto"/>
    </w:pPr>
    <w:rPr>
      <w:rFonts w:ascii="Times New Roman" w:eastAsia="Times New Roman" w:hAnsi="Times New Roman"/>
      <w:sz w:val="20"/>
      <w:szCs w:val="20"/>
      <w:lang w:val="x-none"/>
    </w:rPr>
  </w:style>
  <w:style w:type="character" w:customStyle="1" w:styleId="KomentarotekstasDiagrama">
    <w:name w:val="Komentaro tekstas Diagrama"/>
    <w:basedOn w:val="Numatytasispastraiposriftas"/>
    <w:link w:val="Komentarotekstas"/>
    <w:semiHidden/>
    <w:rsid w:val="0086262A"/>
    <w:rPr>
      <w:rFonts w:ascii="Times New Roman" w:eastAsia="Times New Roman" w:hAnsi="Times New Roman" w:cs="Times New Roman"/>
      <w:sz w:val="20"/>
      <w:szCs w:val="20"/>
      <w:lang w:val="x-none" w:eastAsia="lt-LT"/>
    </w:rPr>
  </w:style>
  <w:style w:type="paragraph" w:styleId="Komentarotema">
    <w:name w:val="annotation subject"/>
    <w:basedOn w:val="Komentarotekstas"/>
    <w:next w:val="Komentarotekstas"/>
    <w:link w:val="KomentarotemaDiagrama"/>
    <w:semiHidden/>
    <w:rsid w:val="0086262A"/>
    <w:rPr>
      <w:b/>
      <w:bCs/>
    </w:rPr>
  </w:style>
  <w:style w:type="character" w:customStyle="1" w:styleId="KomentarotemaDiagrama">
    <w:name w:val="Komentaro tema Diagrama"/>
    <w:basedOn w:val="KomentarotekstasDiagrama"/>
    <w:link w:val="Komentarotema"/>
    <w:semiHidden/>
    <w:rsid w:val="0086262A"/>
    <w:rPr>
      <w:rFonts w:ascii="Times New Roman" w:eastAsia="Times New Roman" w:hAnsi="Times New Roman" w:cs="Times New Roman"/>
      <w:b/>
      <w:bCs/>
      <w:sz w:val="20"/>
      <w:szCs w:val="20"/>
      <w:lang w:val="x-none" w:eastAsia="lt-LT"/>
    </w:rPr>
  </w:style>
  <w:style w:type="paragraph" w:customStyle="1" w:styleId="BTEMEASMCA">
    <w:name w:val="BT EMEA_SMCA"/>
    <w:basedOn w:val="prastasis"/>
    <w:link w:val="BTEMEASMCAChar"/>
    <w:autoRedefine/>
    <w:rsid w:val="0086262A"/>
    <w:pPr>
      <w:spacing w:after="0" w:line="240" w:lineRule="auto"/>
    </w:pPr>
    <w:rPr>
      <w:rFonts w:ascii="Times New Roman" w:eastAsia="Times New Roman" w:hAnsi="Times New Roman"/>
      <w:noProof/>
      <w:sz w:val="20"/>
      <w:szCs w:val="20"/>
      <w:lang w:val="x-none"/>
    </w:rPr>
  </w:style>
  <w:style w:type="character" w:customStyle="1" w:styleId="BTEMEASMCAChar">
    <w:name w:val="BT EMEA_SMCA Char"/>
    <w:link w:val="BTEMEASMCA"/>
    <w:locked/>
    <w:rsid w:val="0086262A"/>
    <w:rPr>
      <w:rFonts w:ascii="Times New Roman" w:eastAsia="Times New Roman" w:hAnsi="Times New Roman" w:cs="Times New Roman"/>
      <w:noProof/>
      <w:sz w:val="20"/>
      <w:szCs w:val="20"/>
      <w:lang w:val="x-none" w:eastAsia="lt-LT"/>
    </w:rPr>
  </w:style>
  <w:style w:type="paragraph" w:customStyle="1" w:styleId="PI-2EMEASMCA">
    <w:name w:val="PI-2 EMEA_SMCA"/>
    <w:basedOn w:val="Antrat3"/>
    <w:autoRedefine/>
    <w:rsid w:val="0086262A"/>
    <w:pPr>
      <w:keepLines/>
      <w:pBdr>
        <w:top w:val="none" w:sz="0" w:space="0" w:color="auto"/>
        <w:left w:val="none" w:sz="0" w:space="0" w:color="auto"/>
        <w:bottom w:val="none" w:sz="0" w:space="0" w:color="auto"/>
        <w:right w:val="none" w:sz="0" w:space="0" w:color="auto"/>
      </w:pBdr>
      <w:tabs>
        <w:tab w:val="left" w:pos="567"/>
      </w:tabs>
    </w:pPr>
    <w:rPr>
      <w:kern w:val="28"/>
      <w:sz w:val="22"/>
      <w:szCs w:val="22"/>
      <w:lang w:eastAsia="en-US"/>
    </w:rPr>
  </w:style>
  <w:style w:type="paragraph" w:customStyle="1" w:styleId="Default">
    <w:name w:val="Default"/>
    <w:rsid w:val="0086262A"/>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semiHidden/>
    <w:rsid w:val="0086262A"/>
    <w:rPr>
      <w:sz w:val="16"/>
      <w:szCs w:val="16"/>
    </w:rPr>
  </w:style>
  <w:style w:type="paragraph" w:styleId="Sraopastraipa">
    <w:name w:val="List Paragraph"/>
    <w:basedOn w:val="prastasis"/>
    <w:uiPriority w:val="34"/>
    <w:qFormat/>
    <w:rsid w:val="00862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88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ctiofarm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Props1.xml><?xml version="1.0" encoding="utf-8"?>
<ds:datastoreItem xmlns:ds="http://schemas.openxmlformats.org/officeDocument/2006/customXml" ds:itemID="{8796CE2C-3D10-4FA2-8500-A17202887DB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11676</Words>
  <Characters>6656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Merck</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 II-069</dc:creator>
  <cp:lastModifiedBy>Božena Kuntelija</cp:lastModifiedBy>
  <cp:revision>6</cp:revision>
  <dcterms:created xsi:type="dcterms:W3CDTF">2020-10-06T07:22:00Z</dcterms:created>
  <dcterms:modified xsi:type="dcterms:W3CDTF">2020-10-09T06:17:00Z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2cbd0b14-eead-4cd6-9acf-d694795aefa5</vt:lpwstr>
  </property>
  <property fmtid="{D5CDD505-2E9C-101B-9397-08002B2CF9AE}" pid="3" name="bjSaver">
    <vt:lpwstr>F5yHDSKhZ/KD/uCFMTma6hTrZR+Q9ssH</vt:lpwstr>
  </property>
  <property fmtid="{D5CDD505-2E9C-101B-9397-08002B2CF9AE}" pid="4"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5" name="bjDocumentLabelXML-0">
    <vt:lpwstr>nternal/label"&gt;&lt;element uid="9920fcc9-9f43-4d43-9e3e-b98a219cfd55" value="" /&gt;&lt;/sisl&gt;</vt:lpwstr>
  </property>
  <property fmtid="{D5CDD505-2E9C-101B-9397-08002B2CF9AE}" pid="6" name="bjDocumentSecurityLabel">
    <vt:lpwstr>Not Classified</vt:lpwstr>
  </property>
  <property fmtid="{D5CDD505-2E9C-101B-9397-08002B2CF9AE}" pid="7" name="_NewReviewCycle">
    <vt:lpwstr/>
  </property>
</Properties>
</file>