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03470" w14:textId="77777777" w:rsidR="00E3532E" w:rsidRPr="0051135E" w:rsidRDefault="00E3532E" w:rsidP="00E3532E">
      <w:pPr>
        <w:spacing w:after="0" w:line="240" w:lineRule="auto"/>
        <w:rPr>
          <w:rFonts w:ascii="Times New Roman" w:hAnsi="Times New Roman"/>
          <w:lang w:val="lt-LT"/>
        </w:rPr>
      </w:pPr>
    </w:p>
    <w:p w14:paraId="6BB87A89" w14:textId="77777777" w:rsidR="00E3532E" w:rsidRPr="0051135E" w:rsidRDefault="00E3532E" w:rsidP="00E3532E">
      <w:pPr>
        <w:spacing w:after="0" w:line="240" w:lineRule="auto"/>
        <w:rPr>
          <w:rFonts w:ascii="Times New Roman" w:hAnsi="Times New Roman"/>
          <w:lang w:val="lt-LT"/>
        </w:rPr>
      </w:pPr>
    </w:p>
    <w:p w14:paraId="1F41CF69" w14:textId="77777777" w:rsidR="00E3532E" w:rsidRPr="0051135E" w:rsidRDefault="00E3532E" w:rsidP="00E3532E">
      <w:pPr>
        <w:spacing w:after="0" w:line="240" w:lineRule="auto"/>
        <w:rPr>
          <w:rFonts w:ascii="Times New Roman" w:hAnsi="Times New Roman"/>
          <w:lang w:val="lt-LT"/>
        </w:rPr>
      </w:pPr>
    </w:p>
    <w:p w14:paraId="3ABEA984" w14:textId="77777777" w:rsidR="00E3532E" w:rsidRPr="0051135E" w:rsidRDefault="00E3532E" w:rsidP="00E3532E">
      <w:pPr>
        <w:spacing w:after="0" w:line="240" w:lineRule="auto"/>
        <w:rPr>
          <w:rFonts w:ascii="Times New Roman" w:hAnsi="Times New Roman"/>
          <w:lang w:val="lt-LT"/>
        </w:rPr>
      </w:pPr>
    </w:p>
    <w:p w14:paraId="3F79F389" w14:textId="77777777" w:rsidR="00E3532E" w:rsidRPr="0051135E" w:rsidRDefault="00E3532E" w:rsidP="00E3532E">
      <w:pPr>
        <w:spacing w:after="0" w:line="240" w:lineRule="auto"/>
        <w:rPr>
          <w:rFonts w:ascii="Times New Roman" w:hAnsi="Times New Roman"/>
          <w:lang w:val="lt-LT"/>
        </w:rPr>
      </w:pPr>
    </w:p>
    <w:p w14:paraId="4480ACA8" w14:textId="77777777" w:rsidR="00E3532E" w:rsidRPr="0051135E" w:rsidRDefault="00E3532E" w:rsidP="00E3532E">
      <w:pPr>
        <w:spacing w:after="0" w:line="240" w:lineRule="auto"/>
        <w:rPr>
          <w:rFonts w:ascii="Times New Roman" w:hAnsi="Times New Roman"/>
          <w:lang w:val="lt-LT"/>
        </w:rPr>
      </w:pPr>
    </w:p>
    <w:p w14:paraId="176C735D" w14:textId="77777777" w:rsidR="00E3532E" w:rsidRPr="0051135E" w:rsidRDefault="00E3532E" w:rsidP="00E3532E">
      <w:pPr>
        <w:spacing w:after="0" w:line="240" w:lineRule="auto"/>
        <w:rPr>
          <w:rFonts w:ascii="Times New Roman" w:hAnsi="Times New Roman"/>
          <w:lang w:val="lt-LT"/>
        </w:rPr>
      </w:pPr>
    </w:p>
    <w:p w14:paraId="36927174" w14:textId="77777777" w:rsidR="00E3532E" w:rsidRPr="0051135E" w:rsidRDefault="00E3532E" w:rsidP="00E3532E">
      <w:pPr>
        <w:spacing w:after="0" w:line="240" w:lineRule="auto"/>
        <w:rPr>
          <w:rFonts w:ascii="Times New Roman" w:hAnsi="Times New Roman"/>
          <w:lang w:val="lt-LT"/>
        </w:rPr>
      </w:pPr>
    </w:p>
    <w:p w14:paraId="2B175199" w14:textId="77777777" w:rsidR="00E3532E" w:rsidRPr="0051135E" w:rsidRDefault="00E3532E" w:rsidP="00E3532E">
      <w:pPr>
        <w:spacing w:after="0" w:line="240" w:lineRule="auto"/>
        <w:rPr>
          <w:rFonts w:ascii="Times New Roman" w:hAnsi="Times New Roman"/>
          <w:lang w:val="lt-LT"/>
        </w:rPr>
      </w:pPr>
    </w:p>
    <w:p w14:paraId="38A227FC" w14:textId="77777777" w:rsidR="00E3532E" w:rsidRPr="0051135E" w:rsidRDefault="00E3532E" w:rsidP="00E3532E">
      <w:pPr>
        <w:spacing w:after="0" w:line="240" w:lineRule="auto"/>
        <w:rPr>
          <w:rFonts w:ascii="Times New Roman" w:hAnsi="Times New Roman"/>
          <w:lang w:val="lt-LT"/>
        </w:rPr>
      </w:pPr>
    </w:p>
    <w:p w14:paraId="3FE4BA60" w14:textId="77777777" w:rsidR="00E3532E" w:rsidRPr="0051135E" w:rsidRDefault="00E3532E" w:rsidP="00E3532E">
      <w:pPr>
        <w:spacing w:after="0" w:line="240" w:lineRule="auto"/>
        <w:rPr>
          <w:rFonts w:ascii="Times New Roman" w:hAnsi="Times New Roman"/>
          <w:lang w:val="lt-LT"/>
        </w:rPr>
      </w:pPr>
    </w:p>
    <w:p w14:paraId="44CEC7D2" w14:textId="77777777" w:rsidR="00E3532E" w:rsidRPr="0051135E" w:rsidRDefault="00E3532E" w:rsidP="00E3532E">
      <w:pPr>
        <w:spacing w:after="0" w:line="240" w:lineRule="auto"/>
        <w:rPr>
          <w:rFonts w:ascii="Times New Roman" w:hAnsi="Times New Roman"/>
          <w:lang w:val="lt-LT"/>
        </w:rPr>
      </w:pPr>
    </w:p>
    <w:p w14:paraId="4BD4A00D" w14:textId="77777777" w:rsidR="00E3532E" w:rsidRPr="0051135E" w:rsidRDefault="00E3532E" w:rsidP="00E3532E">
      <w:pPr>
        <w:spacing w:after="0" w:line="240" w:lineRule="auto"/>
        <w:rPr>
          <w:rFonts w:ascii="Times New Roman" w:hAnsi="Times New Roman"/>
          <w:lang w:val="lt-LT"/>
        </w:rPr>
      </w:pPr>
    </w:p>
    <w:p w14:paraId="370CE79E" w14:textId="77777777" w:rsidR="00E3532E" w:rsidRPr="0051135E" w:rsidRDefault="00E3532E" w:rsidP="00E3532E">
      <w:pPr>
        <w:spacing w:after="0" w:line="240" w:lineRule="auto"/>
        <w:rPr>
          <w:rFonts w:ascii="Times New Roman" w:hAnsi="Times New Roman"/>
          <w:lang w:val="lt-LT"/>
        </w:rPr>
      </w:pPr>
    </w:p>
    <w:p w14:paraId="051E6A86" w14:textId="77777777" w:rsidR="00E3532E" w:rsidRPr="0051135E" w:rsidRDefault="00E3532E" w:rsidP="00E3532E">
      <w:pPr>
        <w:spacing w:after="0" w:line="240" w:lineRule="auto"/>
        <w:rPr>
          <w:rFonts w:ascii="Times New Roman" w:hAnsi="Times New Roman"/>
          <w:lang w:val="lt-LT"/>
        </w:rPr>
      </w:pPr>
    </w:p>
    <w:p w14:paraId="7AE94D26" w14:textId="77777777" w:rsidR="00E3532E" w:rsidRPr="0051135E" w:rsidRDefault="00E3532E" w:rsidP="00E3532E">
      <w:pPr>
        <w:spacing w:after="0" w:line="240" w:lineRule="auto"/>
        <w:rPr>
          <w:rFonts w:ascii="Times New Roman" w:hAnsi="Times New Roman"/>
          <w:lang w:val="lt-LT"/>
        </w:rPr>
      </w:pPr>
    </w:p>
    <w:p w14:paraId="6341AD07" w14:textId="77777777" w:rsidR="00E3532E" w:rsidRPr="0051135E" w:rsidRDefault="00E3532E" w:rsidP="00E3532E">
      <w:pPr>
        <w:spacing w:after="0" w:line="240" w:lineRule="auto"/>
        <w:rPr>
          <w:rFonts w:ascii="Times New Roman" w:hAnsi="Times New Roman"/>
          <w:lang w:val="lt-LT"/>
        </w:rPr>
      </w:pPr>
    </w:p>
    <w:p w14:paraId="6997DA0E" w14:textId="77777777" w:rsidR="00E3532E" w:rsidRPr="0051135E" w:rsidRDefault="00E3532E" w:rsidP="00E3532E">
      <w:pPr>
        <w:spacing w:after="0" w:line="240" w:lineRule="auto"/>
        <w:rPr>
          <w:rFonts w:ascii="Times New Roman" w:hAnsi="Times New Roman"/>
          <w:lang w:val="lt-LT"/>
        </w:rPr>
      </w:pPr>
    </w:p>
    <w:p w14:paraId="0195363D" w14:textId="77777777" w:rsidR="00E3532E" w:rsidRPr="0051135E" w:rsidRDefault="00E3532E" w:rsidP="00E3532E">
      <w:pPr>
        <w:spacing w:after="0" w:line="240" w:lineRule="auto"/>
        <w:rPr>
          <w:rFonts w:ascii="Times New Roman" w:hAnsi="Times New Roman"/>
          <w:lang w:val="lt-LT"/>
        </w:rPr>
      </w:pPr>
    </w:p>
    <w:p w14:paraId="544E6BE5" w14:textId="77777777" w:rsidR="00E3532E" w:rsidRPr="0051135E" w:rsidRDefault="00E3532E" w:rsidP="00E3532E">
      <w:pPr>
        <w:spacing w:after="0" w:line="240" w:lineRule="auto"/>
        <w:rPr>
          <w:rFonts w:ascii="Times New Roman" w:hAnsi="Times New Roman"/>
          <w:lang w:val="lt-LT"/>
        </w:rPr>
      </w:pPr>
    </w:p>
    <w:p w14:paraId="5F8E10B3" w14:textId="77777777" w:rsidR="00E3532E" w:rsidRPr="0051135E" w:rsidRDefault="00E3532E" w:rsidP="00E3532E">
      <w:pPr>
        <w:spacing w:after="0" w:line="240" w:lineRule="auto"/>
        <w:rPr>
          <w:rFonts w:ascii="Times New Roman" w:hAnsi="Times New Roman"/>
          <w:lang w:val="lt-LT"/>
        </w:rPr>
      </w:pPr>
    </w:p>
    <w:p w14:paraId="68238688" w14:textId="77777777" w:rsidR="00E3532E" w:rsidRPr="0051135E" w:rsidRDefault="00E3532E" w:rsidP="00E3532E">
      <w:pPr>
        <w:spacing w:after="0" w:line="240" w:lineRule="auto"/>
        <w:rPr>
          <w:rFonts w:ascii="Times New Roman" w:hAnsi="Times New Roman"/>
          <w:lang w:val="lt-LT"/>
        </w:rPr>
      </w:pPr>
    </w:p>
    <w:p w14:paraId="35ECF1A3" w14:textId="77777777" w:rsidR="00E3532E" w:rsidRPr="0051135E" w:rsidRDefault="00E3532E" w:rsidP="00E3532E">
      <w:pPr>
        <w:tabs>
          <w:tab w:val="left" w:pos="567"/>
        </w:tabs>
        <w:spacing w:after="0" w:line="240" w:lineRule="auto"/>
        <w:ind w:left="567" w:hanging="567"/>
        <w:jc w:val="center"/>
        <w:outlineLvl w:val="0"/>
        <w:rPr>
          <w:rFonts w:ascii="Times New Roman" w:hAnsi="Times New Roman"/>
          <w:b/>
          <w:caps/>
          <w:lang w:val="lt-LT"/>
        </w:rPr>
      </w:pPr>
      <w:bookmarkStart w:id="0" w:name="_Toc129243261"/>
      <w:bookmarkStart w:id="1" w:name="_Toc129243136"/>
      <w:r w:rsidRPr="0051135E">
        <w:rPr>
          <w:rFonts w:ascii="Times New Roman" w:hAnsi="Times New Roman"/>
          <w:b/>
          <w:caps/>
          <w:lang w:val="lt-LT"/>
        </w:rPr>
        <w:t>A. ŽENKLINIMAS</w:t>
      </w:r>
      <w:bookmarkEnd w:id="0"/>
      <w:bookmarkEnd w:id="1"/>
    </w:p>
    <w:p w14:paraId="5DFED913"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Calibri" w:hAnsi="Calibri"/>
          <w:lang w:val="lt-LT"/>
        </w:rPr>
        <w:br w:type="page"/>
      </w:r>
      <w:r w:rsidRPr="0051135E">
        <w:rPr>
          <w:rFonts w:ascii="Times New Roman" w:hAnsi="Times New Roman"/>
          <w:b/>
          <w:lang w:val="lt-LT"/>
        </w:rPr>
        <w:lastRenderedPageBreak/>
        <w:t>INFORMACIJA ANT IŠORINĖS PAKUOTĖS</w:t>
      </w:r>
    </w:p>
    <w:p w14:paraId="14DA8619"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1E57188B"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 xml:space="preserve">SKAIDRI </w:t>
      </w:r>
      <w:r w:rsidRPr="00C27928">
        <w:rPr>
          <w:rFonts w:ascii="Times New Roman" w:eastAsia="Calibri" w:hAnsi="Times New Roman" w:cs="Times New Roman"/>
          <w:b/>
          <w:lang w:val="lt-LT"/>
        </w:rPr>
        <w:t>PLASTIK</w:t>
      </w:r>
      <w:r>
        <w:rPr>
          <w:rFonts w:ascii="Times New Roman" w:eastAsia="Calibri" w:hAnsi="Times New Roman" w:cs="Times New Roman"/>
          <w:b/>
          <w:lang w:val="lt-LT"/>
        </w:rPr>
        <w:t>INĖ</w:t>
      </w:r>
      <w:r w:rsidRPr="0051135E">
        <w:rPr>
          <w:rFonts w:ascii="Times New Roman" w:hAnsi="Times New Roman"/>
          <w:b/>
          <w:lang w:val="lt-LT"/>
        </w:rPr>
        <w:t xml:space="preserve"> PLĖVELĖ</w:t>
      </w:r>
      <w:r>
        <w:rPr>
          <w:rFonts w:ascii="Times New Roman" w:eastAsia="Calibri" w:hAnsi="Times New Roman" w:cs="Times New Roman"/>
          <w:b/>
          <w:lang w:val="lt-LT"/>
        </w:rPr>
        <w:t xml:space="preserve"> SU UŽKLIJUOTU LIPDUKU</w:t>
      </w:r>
    </w:p>
    <w:p w14:paraId="0E554D76" w14:textId="77777777" w:rsidR="00E3532E" w:rsidRPr="0051135E" w:rsidRDefault="00E3532E" w:rsidP="00E3532E">
      <w:pPr>
        <w:spacing w:after="0" w:line="240" w:lineRule="auto"/>
        <w:rPr>
          <w:rFonts w:ascii="Times New Roman" w:hAnsi="Times New Roman"/>
          <w:lang w:val="lt-LT"/>
        </w:rPr>
      </w:pPr>
    </w:p>
    <w:p w14:paraId="79896DD9" w14:textId="77777777" w:rsidR="00E3532E" w:rsidRPr="0051135E" w:rsidRDefault="00E3532E" w:rsidP="00E3532E">
      <w:pPr>
        <w:spacing w:after="0" w:line="240" w:lineRule="auto"/>
        <w:rPr>
          <w:rFonts w:ascii="Times New Roman" w:hAnsi="Times New Roman"/>
          <w:lang w:val="lt-LT"/>
        </w:rPr>
      </w:pPr>
    </w:p>
    <w:p w14:paraId="284810B3"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6FB56809" w14:textId="77777777" w:rsidR="00E3532E" w:rsidRPr="0051135E" w:rsidRDefault="00E3532E" w:rsidP="00E3532E">
      <w:pPr>
        <w:spacing w:after="0" w:line="240" w:lineRule="auto"/>
        <w:rPr>
          <w:rFonts w:ascii="Times New Roman" w:hAnsi="Times New Roman"/>
          <w:lang w:val="lt-LT"/>
        </w:rPr>
      </w:pPr>
    </w:p>
    <w:p w14:paraId="1D650646" w14:textId="64933D75" w:rsidR="00E3532E" w:rsidRPr="00C27928" w:rsidRDefault="00DF1090" w:rsidP="00E3532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YAZ 0,02 mg /</w:t>
      </w:r>
      <w:r w:rsidR="00E3532E" w:rsidRPr="00C27928">
        <w:rPr>
          <w:rFonts w:ascii="Times New Roman" w:eastAsia="Calibri" w:hAnsi="Times New Roman" w:cs="Times New Roman"/>
          <w:lang w:val="lt-LT"/>
        </w:rPr>
        <w:t>3 mg plėvele dengtos tabletės</w:t>
      </w:r>
    </w:p>
    <w:p w14:paraId="179191CF" w14:textId="77777777" w:rsidR="00FF28F7" w:rsidRPr="0051135E" w:rsidRDefault="00FF28F7" w:rsidP="00FF28F7">
      <w:pPr>
        <w:spacing w:after="0" w:line="240" w:lineRule="auto"/>
        <w:rPr>
          <w:rFonts w:ascii="Times New Roman" w:hAnsi="Times New Roman"/>
          <w:lang w:val="lt-LT"/>
        </w:rPr>
      </w:pPr>
      <w:proofErr w:type="spellStart"/>
      <w:r w:rsidRPr="0051135E">
        <w:rPr>
          <w:rFonts w:ascii="Times New Roman" w:hAnsi="Times New Roman"/>
          <w:lang w:val="lt-LT"/>
        </w:rPr>
        <w:t>Etinilestradiolis</w:t>
      </w:r>
      <w:proofErr w:type="spellEnd"/>
      <w:r w:rsidRPr="0051135E">
        <w:rPr>
          <w:rFonts w:ascii="Times New Roman" w:hAnsi="Times New Roman"/>
          <w:lang w:val="lt-LT"/>
        </w:rPr>
        <w:t>/</w:t>
      </w:r>
      <w:proofErr w:type="spellStart"/>
      <w:r w:rsidRPr="0051135E">
        <w:rPr>
          <w:rFonts w:ascii="Times New Roman" w:hAnsi="Times New Roman"/>
          <w:lang w:val="lt-LT"/>
        </w:rPr>
        <w:t>Drospirenonas</w:t>
      </w:r>
      <w:proofErr w:type="spellEnd"/>
    </w:p>
    <w:p w14:paraId="0C610392" w14:textId="77777777" w:rsidR="00E3532E" w:rsidRPr="0051135E" w:rsidRDefault="00E3532E" w:rsidP="00E3532E">
      <w:pPr>
        <w:spacing w:after="0" w:line="240" w:lineRule="auto"/>
        <w:rPr>
          <w:rFonts w:ascii="Times New Roman" w:hAnsi="Times New Roman"/>
          <w:lang w:val="lt-LT"/>
        </w:rPr>
      </w:pPr>
    </w:p>
    <w:p w14:paraId="00D2B15D" w14:textId="77777777" w:rsidR="00E3532E" w:rsidRPr="0051135E" w:rsidRDefault="00E3532E" w:rsidP="00E3532E">
      <w:pPr>
        <w:spacing w:after="0" w:line="240" w:lineRule="auto"/>
        <w:rPr>
          <w:rFonts w:ascii="Times New Roman" w:hAnsi="Times New Roman"/>
          <w:lang w:val="lt-LT"/>
        </w:rPr>
      </w:pPr>
    </w:p>
    <w:p w14:paraId="2DEAEE8A"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t>VEIKLIOJI MEDŽIAGA IR JOS KIEKIS</w:t>
      </w:r>
    </w:p>
    <w:p w14:paraId="28CDEEFD" w14:textId="77777777" w:rsidR="00E3532E" w:rsidRPr="0051135E" w:rsidRDefault="00E3532E" w:rsidP="00E3532E">
      <w:pPr>
        <w:spacing w:after="0" w:line="240" w:lineRule="auto"/>
        <w:rPr>
          <w:rFonts w:ascii="Times New Roman" w:hAnsi="Times New Roman"/>
          <w:lang w:val="lt-LT"/>
        </w:rPr>
      </w:pPr>
    </w:p>
    <w:p w14:paraId="7F56307E"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24</w:t>
      </w:r>
      <w:r>
        <w:rPr>
          <w:rFonts w:ascii="Times New Roman" w:eastAsia="Calibri" w:hAnsi="Times New Roman" w:cs="Times New Roman"/>
          <w:lang w:val="lt-LT"/>
        </w:rPr>
        <w:t xml:space="preserve"> </w:t>
      </w:r>
      <w:r w:rsidRPr="00C27928">
        <w:rPr>
          <w:rFonts w:ascii="Times New Roman" w:eastAsia="Calibri" w:hAnsi="Times New Roman" w:cs="Times New Roman"/>
          <w:lang w:val="lt-LT"/>
        </w:rPr>
        <w:t>rausvos tabletės –</w:t>
      </w:r>
    </w:p>
    <w:p w14:paraId="288F4C65"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kiekvienoje </w:t>
      </w:r>
      <w:r w:rsidRPr="00C27928">
        <w:rPr>
          <w:rFonts w:ascii="Times New Roman" w:eastAsia="Calibri" w:hAnsi="Times New Roman" w:cs="Times New Roman"/>
          <w:highlight w:val="lightGray"/>
          <w:lang w:val="lt-LT"/>
        </w:rPr>
        <w:t>plėvele dengtoje</w:t>
      </w:r>
      <w:r w:rsidRPr="00C27928">
        <w:rPr>
          <w:rFonts w:ascii="Times New Roman" w:eastAsia="Calibri" w:hAnsi="Times New Roman" w:cs="Times New Roman"/>
          <w:lang w:val="lt-LT"/>
        </w:rPr>
        <w:t xml:space="preserve"> tabletėje yra 0,02 mg </w:t>
      </w:r>
      <w:proofErr w:type="spellStart"/>
      <w:r w:rsidRPr="00C27928">
        <w:rPr>
          <w:rFonts w:ascii="Times New Roman" w:eastAsia="Calibri" w:hAnsi="Times New Roman" w:cs="Times New Roman"/>
          <w:lang w:val="lt-LT"/>
        </w:rPr>
        <w:t>etinilestradiolio</w:t>
      </w:r>
      <w:proofErr w:type="spellEnd"/>
      <w:r w:rsidRPr="00C27928">
        <w:rPr>
          <w:rFonts w:ascii="Times New Roman" w:eastAsia="Calibri" w:hAnsi="Times New Roman" w:cs="Times New Roman"/>
          <w:lang w:val="lt-LT"/>
        </w:rPr>
        <w:t xml:space="preserve"> (</w:t>
      </w:r>
      <w:proofErr w:type="spellStart"/>
      <w:r w:rsidRPr="00C27928">
        <w:rPr>
          <w:rFonts w:ascii="Times New Roman" w:eastAsia="Calibri" w:hAnsi="Times New Roman" w:cs="Times New Roman"/>
          <w:lang w:val="lt-LT"/>
        </w:rPr>
        <w:t>betadekso</w:t>
      </w:r>
      <w:proofErr w:type="spellEnd"/>
      <w:r w:rsidRPr="00C27928">
        <w:rPr>
          <w:rFonts w:ascii="Times New Roman" w:eastAsia="Calibri" w:hAnsi="Times New Roman" w:cs="Times New Roman"/>
          <w:lang w:val="lt-LT"/>
        </w:rPr>
        <w:t xml:space="preserve"> </w:t>
      </w:r>
      <w:proofErr w:type="spellStart"/>
      <w:r w:rsidRPr="00C27928">
        <w:rPr>
          <w:rFonts w:ascii="Times New Roman" w:eastAsia="Calibri" w:hAnsi="Times New Roman" w:cs="Times New Roman"/>
          <w:lang w:val="lt-LT"/>
        </w:rPr>
        <w:t>klatrato</w:t>
      </w:r>
      <w:proofErr w:type="spellEnd"/>
      <w:r w:rsidRPr="00C27928">
        <w:rPr>
          <w:rFonts w:ascii="Times New Roman" w:eastAsia="Calibri" w:hAnsi="Times New Roman" w:cs="Times New Roman"/>
          <w:lang w:val="lt-LT"/>
        </w:rPr>
        <w:t xml:space="preserve"> pavidalu) ir 3 mg </w:t>
      </w:r>
      <w:proofErr w:type="spellStart"/>
      <w:r w:rsidRPr="00C27928">
        <w:rPr>
          <w:rFonts w:ascii="Times New Roman" w:eastAsia="Calibri" w:hAnsi="Times New Roman" w:cs="Times New Roman"/>
          <w:lang w:val="lt-LT"/>
        </w:rPr>
        <w:t>drospirenono</w:t>
      </w:r>
      <w:proofErr w:type="spellEnd"/>
      <w:r w:rsidRPr="00C27928">
        <w:rPr>
          <w:rFonts w:ascii="Times New Roman" w:eastAsia="Calibri" w:hAnsi="Times New Roman" w:cs="Times New Roman"/>
          <w:lang w:val="lt-LT"/>
        </w:rPr>
        <w:t>.</w:t>
      </w:r>
    </w:p>
    <w:p w14:paraId="1C728F3E" w14:textId="77777777" w:rsidR="00E3532E" w:rsidRPr="00C27928" w:rsidRDefault="00E3532E" w:rsidP="00E3532E">
      <w:pPr>
        <w:spacing w:after="0" w:line="240" w:lineRule="auto"/>
        <w:rPr>
          <w:rFonts w:ascii="Times New Roman" w:eastAsia="Calibri" w:hAnsi="Times New Roman" w:cs="Times New Roman"/>
          <w:lang w:val="lt-LT"/>
        </w:rPr>
      </w:pPr>
    </w:p>
    <w:p w14:paraId="71EDFB1D"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4 baltos </w:t>
      </w:r>
      <w:r w:rsidRPr="00C27928">
        <w:rPr>
          <w:rFonts w:ascii="Times New Roman" w:eastAsia="Calibri" w:hAnsi="Times New Roman" w:cs="Times New Roman"/>
          <w:highlight w:val="lightGray"/>
          <w:lang w:val="lt-LT"/>
        </w:rPr>
        <w:t>plėvele dengtos</w:t>
      </w:r>
      <w:r w:rsidRPr="00C27928">
        <w:rPr>
          <w:rFonts w:ascii="Times New Roman" w:eastAsia="Calibri" w:hAnsi="Times New Roman" w:cs="Times New Roman"/>
          <w:lang w:val="lt-LT"/>
        </w:rPr>
        <w:t xml:space="preserve"> tabletės – </w:t>
      </w:r>
    </w:p>
    <w:p w14:paraId="51C76D36"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šiose tabletėse veikliųjų medžiagų nėra.</w:t>
      </w:r>
    </w:p>
    <w:p w14:paraId="6AB59D30" w14:textId="77777777" w:rsidR="00E3532E" w:rsidRPr="0051135E" w:rsidRDefault="00E3532E" w:rsidP="00E3532E">
      <w:pPr>
        <w:spacing w:after="0" w:line="240" w:lineRule="auto"/>
        <w:rPr>
          <w:rFonts w:ascii="Times New Roman" w:hAnsi="Times New Roman"/>
          <w:lang w:val="lt-LT"/>
        </w:rPr>
      </w:pPr>
    </w:p>
    <w:p w14:paraId="545C1BD8" w14:textId="77777777" w:rsidR="00E3532E" w:rsidRPr="0051135E" w:rsidRDefault="00E3532E" w:rsidP="00E3532E">
      <w:pPr>
        <w:spacing w:after="0" w:line="240" w:lineRule="auto"/>
        <w:rPr>
          <w:rFonts w:ascii="Times New Roman" w:hAnsi="Times New Roman"/>
          <w:lang w:val="lt-LT"/>
        </w:rPr>
      </w:pPr>
    </w:p>
    <w:p w14:paraId="6CA50C67"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PAGALBINIŲ MEDŽIAGŲ SĄRAŠAS</w:t>
      </w:r>
    </w:p>
    <w:p w14:paraId="12D9AA94" w14:textId="77777777" w:rsidR="00E3532E" w:rsidRPr="0051135E" w:rsidRDefault="00E3532E" w:rsidP="00E3532E">
      <w:pPr>
        <w:spacing w:after="0" w:line="240" w:lineRule="auto"/>
        <w:rPr>
          <w:rFonts w:ascii="Times New Roman" w:hAnsi="Times New Roman"/>
          <w:lang w:val="lt-LT"/>
        </w:rPr>
      </w:pPr>
    </w:p>
    <w:p w14:paraId="4371BD9E"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Sudėtyje yra laktozės. </w:t>
      </w:r>
      <w:r w:rsidRPr="00D92F80">
        <w:rPr>
          <w:rFonts w:ascii="Times New Roman" w:eastAsia="Calibri" w:hAnsi="Times New Roman" w:cs="Times New Roman"/>
          <w:highlight w:val="lightGray"/>
          <w:lang w:val="lt-LT"/>
        </w:rPr>
        <w:t>Daugiau informacijos pateikta pakuotės lapelyje.</w:t>
      </w:r>
    </w:p>
    <w:p w14:paraId="7D8425AB" w14:textId="77777777" w:rsidR="00E3532E" w:rsidRPr="0051135E" w:rsidRDefault="00E3532E" w:rsidP="00E3532E">
      <w:pPr>
        <w:spacing w:after="0" w:line="240" w:lineRule="auto"/>
        <w:rPr>
          <w:rFonts w:ascii="Times New Roman" w:hAnsi="Times New Roman"/>
          <w:lang w:val="lt-LT"/>
        </w:rPr>
      </w:pPr>
    </w:p>
    <w:p w14:paraId="51A61811" w14:textId="77777777" w:rsidR="00E3532E" w:rsidRPr="0051135E" w:rsidRDefault="00E3532E" w:rsidP="00E3532E">
      <w:pPr>
        <w:spacing w:after="0" w:line="240" w:lineRule="auto"/>
        <w:rPr>
          <w:rFonts w:ascii="Times New Roman" w:hAnsi="Times New Roman"/>
          <w:lang w:val="lt-LT"/>
        </w:rPr>
      </w:pPr>
    </w:p>
    <w:p w14:paraId="6BF62342"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4.</w:t>
      </w:r>
      <w:r w:rsidRPr="0051135E">
        <w:rPr>
          <w:rFonts w:ascii="Times New Roman" w:hAnsi="Times New Roman"/>
          <w:b/>
          <w:lang w:val="lt-LT"/>
        </w:rPr>
        <w:tab/>
        <w:t>FARMACINĖ FORMA IR KIEKIS PAKUOTĖJE</w:t>
      </w:r>
    </w:p>
    <w:p w14:paraId="5CB38812" w14:textId="77777777" w:rsidR="00E3532E" w:rsidRPr="0051135E" w:rsidRDefault="00E3532E" w:rsidP="00E3532E">
      <w:pPr>
        <w:spacing w:after="0" w:line="240" w:lineRule="auto"/>
        <w:rPr>
          <w:rFonts w:ascii="Times New Roman" w:hAnsi="Times New Roman"/>
          <w:lang w:val="lt-LT"/>
        </w:rPr>
      </w:pPr>
    </w:p>
    <w:p w14:paraId="6E78065C" w14:textId="77777777" w:rsidR="00E3532E" w:rsidRPr="0051135E" w:rsidRDefault="00E3532E" w:rsidP="00E3532E">
      <w:pPr>
        <w:spacing w:after="0" w:line="240" w:lineRule="auto"/>
        <w:rPr>
          <w:rFonts w:ascii="Times New Roman" w:hAnsi="Times New Roman"/>
          <w:color w:val="000000"/>
          <w:lang w:val="lt-LT"/>
        </w:rPr>
      </w:pPr>
      <w:r w:rsidRPr="0051135E">
        <w:rPr>
          <w:rFonts w:ascii="Times New Roman" w:hAnsi="Times New Roman"/>
          <w:lang w:val="lt-LT"/>
        </w:rPr>
        <w:t xml:space="preserve">28 </w:t>
      </w:r>
      <w:r w:rsidRPr="0051135E">
        <w:rPr>
          <w:rFonts w:ascii="Times New Roman" w:hAnsi="Times New Roman"/>
          <w:highlight w:val="lightGray"/>
          <w:lang w:val="lt-LT"/>
        </w:rPr>
        <w:t>plėvele dengtos</w:t>
      </w:r>
      <w:r w:rsidRPr="0051135E">
        <w:rPr>
          <w:rFonts w:ascii="Times New Roman" w:hAnsi="Times New Roman"/>
          <w:lang w:val="lt-LT"/>
        </w:rPr>
        <w:t xml:space="preserve"> tabletės</w:t>
      </w:r>
    </w:p>
    <w:p w14:paraId="7B8C953A" w14:textId="77777777" w:rsidR="00E3532E" w:rsidRPr="0051135E" w:rsidRDefault="00E3532E" w:rsidP="00E3532E">
      <w:pPr>
        <w:spacing w:after="0" w:line="240" w:lineRule="auto"/>
        <w:rPr>
          <w:rFonts w:ascii="Times New Roman" w:hAnsi="Times New Roman"/>
          <w:lang w:val="lt-LT"/>
        </w:rPr>
      </w:pPr>
    </w:p>
    <w:p w14:paraId="5B45C8C1" w14:textId="77777777" w:rsidR="00E3532E" w:rsidRPr="0051135E" w:rsidRDefault="00E3532E" w:rsidP="00E3532E">
      <w:pPr>
        <w:spacing w:after="0" w:line="240" w:lineRule="auto"/>
        <w:rPr>
          <w:rFonts w:ascii="Times New Roman" w:hAnsi="Times New Roman"/>
          <w:lang w:val="lt-LT"/>
        </w:rPr>
      </w:pPr>
    </w:p>
    <w:p w14:paraId="1F338987"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5.</w:t>
      </w:r>
      <w:r w:rsidRPr="0051135E">
        <w:rPr>
          <w:rFonts w:ascii="Times New Roman" w:hAnsi="Times New Roman"/>
          <w:b/>
          <w:lang w:val="lt-LT"/>
        </w:rPr>
        <w:tab/>
        <w:t>VARTOJIMO METODAS IR BŪDAS (-AI)</w:t>
      </w:r>
    </w:p>
    <w:p w14:paraId="172FCBB9" w14:textId="77777777" w:rsidR="00E3532E" w:rsidRPr="0051135E" w:rsidRDefault="00E3532E" w:rsidP="00E3532E">
      <w:pPr>
        <w:spacing w:after="0" w:line="240" w:lineRule="auto"/>
        <w:rPr>
          <w:rFonts w:ascii="Times New Roman" w:hAnsi="Times New Roman"/>
          <w:lang w:val="lt-LT"/>
        </w:rPr>
      </w:pPr>
    </w:p>
    <w:p w14:paraId="1FA73D38"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Vartoti per burną.</w:t>
      </w:r>
    </w:p>
    <w:p w14:paraId="6DE44BFB"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Prieš vartojimą perskaitykite pakuotės lapelį.</w:t>
      </w:r>
    </w:p>
    <w:p w14:paraId="6A43D6B0" w14:textId="77777777" w:rsidR="00E3532E" w:rsidRPr="0051135E" w:rsidRDefault="00E3532E" w:rsidP="00E3532E">
      <w:pPr>
        <w:spacing w:after="0" w:line="240" w:lineRule="auto"/>
        <w:rPr>
          <w:rFonts w:ascii="Times New Roman" w:hAnsi="Times New Roman"/>
          <w:lang w:val="lt-LT"/>
        </w:rPr>
      </w:pPr>
    </w:p>
    <w:p w14:paraId="47901D8A" w14:textId="77777777" w:rsidR="00E3532E" w:rsidRPr="0051135E" w:rsidRDefault="00E3532E" w:rsidP="00E3532E">
      <w:pPr>
        <w:spacing w:after="0" w:line="240" w:lineRule="auto"/>
        <w:rPr>
          <w:rFonts w:ascii="Times New Roman" w:hAnsi="Times New Roman"/>
          <w:lang w:val="lt-LT"/>
        </w:rPr>
      </w:pPr>
    </w:p>
    <w:p w14:paraId="7ECA1DC8"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6.</w:t>
      </w:r>
      <w:r w:rsidRPr="0051135E">
        <w:rPr>
          <w:rFonts w:ascii="Times New Roman" w:hAnsi="Times New Roman"/>
          <w:b/>
          <w:lang w:val="lt-LT"/>
        </w:rPr>
        <w:tab/>
        <w:t>SPECIALUS ĮSPĖJIMAS, KAD VAISTINĮ PREPARATĄ BŪTINA LAIKYTI VAIKAMS NEPASTEBIMOJE IR NEPASIEKIAMOJE VIETOJE</w:t>
      </w:r>
    </w:p>
    <w:p w14:paraId="2AE57C04" w14:textId="77777777" w:rsidR="00E3532E" w:rsidRPr="0051135E" w:rsidRDefault="00E3532E" w:rsidP="00E3532E">
      <w:pPr>
        <w:spacing w:after="0" w:line="240" w:lineRule="auto"/>
        <w:rPr>
          <w:rFonts w:ascii="Times New Roman" w:hAnsi="Times New Roman"/>
          <w:lang w:val="lt-LT"/>
        </w:rPr>
      </w:pPr>
    </w:p>
    <w:p w14:paraId="40D370C2" w14:textId="77777777" w:rsidR="00E3532E" w:rsidRPr="00C27928" w:rsidRDefault="00E3532E" w:rsidP="00E3532E">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Laikyti vaikams nepastebimoje ir nepasiekiamoje vietoje.</w:t>
      </w:r>
    </w:p>
    <w:p w14:paraId="0A998B03" w14:textId="77777777" w:rsidR="00E3532E" w:rsidRPr="0051135E" w:rsidRDefault="00E3532E" w:rsidP="00E3532E">
      <w:pPr>
        <w:spacing w:after="0" w:line="240" w:lineRule="auto"/>
        <w:rPr>
          <w:rFonts w:ascii="Times New Roman" w:hAnsi="Times New Roman"/>
          <w:lang w:val="lt-LT"/>
        </w:rPr>
      </w:pPr>
    </w:p>
    <w:p w14:paraId="3F769EF9" w14:textId="77777777" w:rsidR="00E3532E" w:rsidRPr="0051135E" w:rsidRDefault="00E3532E" w:rsidP="00E3532E">
      <w:pPr>
        <w:spacing w:after="0" w:line="240" w:lineRule="auto"/>
        <w:rPr>
          <w:rFonts w:ascii="Times New Roman" w:hAnsi="Times New Roman"/>
          <w:lang w:val="lt-LT"/>
        </w:rPr>
      </w:pPr>
    </w:p>
    <w:p w14:paraId="44BD88BA"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7.</w:t>
      </w:r>
      <w:r w:rsidRPr="0051135E">
        <w:rPr>
          <w:rFonts w:ascii="Times New Roman" w:hAnsi="Times New Roman"/>
          <w:b/>
          <w:lang w:val="lt-LT"/>
        </w:rPr>
        <w:tab/>
        <w:t>KITAS (-I) SPECIALUS (-ŪS) ĮSPĖJIMAS (-AI) (JEI REIKIA)</w:t>
      </w:r>
    </w:p>
    <w:p w14:paraId="36333258" w14:textId="77777777" w:rsidR="00E3532E" w:rsidRPr="0051135E" w:rsidRDefault="00E3532E" w:rsidP="00E3532E">
      <w:pPr>
        <w:spacing w:after="0" w:line="240" w:lineRule="auto"/>
        <w:rPr>
          <w:rFonts w:ascii="Times New Roman" w:hAnsi="Times New Roman"/>
          <w:lang w:val="lt-LT"/>
        </w:rPr>
      </w:pPr>
    </w:p>
    <w:p w14:paraId="651F2D96" w14:textId="77777777" w:rsidR="00E3532E" w:rsidRPr="0051135E" w:rsidRDefault="00E3532E" w:rsidP="00E3532E">
      <w:pPr>
        <w:spacing w:after="0" w:line="240" w:lineRule="auto"/>
        <w:rPr>
          <w:rFonts w:ascii="Times New Roman" w:hAnsi="Times New Roman"/>
          <w:lang w:val="lt-LT"/>
        </w:rPr>
      </w:pPr>
    </w:p>
    <w:p w14:paraId="7824C89A"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8.</w:t>
      </w:r>
      <w:r w:rsidRPr="0051135E">
        <w:rPr>
          <w:rFonts w:ascii="Times New Roman" w:hAnsi="Times New Roman"/>
          <w:b/>
          <w:lang w:val="lt-LT"/>
        </w:rPr>
        <w:tab/>
        <w:t>TINKAMUMO LAIKAS</w:t>
      </w:r>
    </w:p>
    <w:p w14:paraId="3630B87A" w14:textId="77777777" w:rsidR="00E3532E" w:rsidRPr="0051135E" w:rsidRDefault="00E3532E" w:rsidP="00E3532E">
      <w:pPr>
        <w:spacing w:after="0" w:line="240" w:lineRule="auto"/>
        <w:rPr>
          <w:rFonts w:ascii="Times New Roman" w:hAnsi="Times New Roman"/>
          <w:lang w:val="lt-LT"/>
        </w:rPr>
      </w:pPr>
    </w:p>
    <w:p w14:paraId="0621F5F8" w14:textId="1EBF4196" w:rsidR="00E3532E" w:rsidRPr="00C27928" w:rsidRDefault="00FF28F7" w:rsidP="00E3532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Tinka iki </w:t>
      </w:r>
      <w:r w:rsidRPr="00FF28F7">
        <w:rPr>
          <w:rFonts w:ascii="Times New Roman" w:eastAsia="Calibri" w:hAnsi="Times New Roman" w:cs="Times New Roman"/>
          <w:highlight w:val="lightGray"/>
          <w:lang w:val="lt-LT"/>
        </w:rPr>
        <w:t>/ EXP:</w:t>
      </w:r>
      <w:r>
        <w:rPr>
          <w:rFonts w:ascii="Times New Roman" w:eastAsia="Calibri" w:hAnsi="Times New Roman" w:cs="Times New Roman"/>
          <w:lang w:val="lt-LT"/>
        </w:rPr>
        <w:t xml:space="preserve"> MMMM mm</w:t>
      </w:r>
    </w:p>
    <w:p w14:paraId="5FE5CFCF" w14:textId="77777777" w:rsidR="00E3532E" w:rsidRPr="0051135E" w:rsidRDefault="00E3532E" w:rsidP="00E3532E">
      <w:pPr>
        <w:spacing w:after="0" w:line="240" w:lineRule="auto"/>
        <w:rPr>
          <w:rFonts w:ascii="Times New Roman" w:hAnsi="Times New Roman"/>
          <w:lang w:val="lt-LT"/>
        </w:rPr>
      </w:pPr>
    </w:p>
    <w:p w14:paraId="0E621231" w14:textId="77777777" w:rsidR="00E3532E" w:rsidRPr="0051135E" w:rsidRDefault="00E3532E" w:rsidP="00E3532E">
      <w:pPr>
        <w:spacing w:after="0" w:line="240" w:lineRule="auto"/>
        <w:rPr>
          <w:rFonts w:ascii="Times New Roman" w:hAnsi="Times New Roman"/>
          <w:lang w:val="lt-LT"/>
        </w:rPr>
      </w:pPr>
    </w:p>
    <w:p w14:paraId="1728BD9A" w14:textId="2A43D54F" w:rsidR="00E3532E" w:rsidRPr="00FF28F7" w:rsidRDefault="00E3532E" w:rsidP="00FF28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9.</w:t>
      </w:r>
      <w:r w:rsidRPr="0051135E">
        <w:rPr>
          <w:rFonts w:ascii="Times New Roman" w:hAnsi="Times New Roman"/>
          <w:b/>
          <w:lang w:val="lt-LT"/>
        </w:rPr>
        <w:tab/>
        <w:t>SPECIALIOS LAIKYMO SĄLYGOS</w:t>
      </w:r>
    </w:p>
    <w:p w14:paraId="10FE8614" w14:textId="77777777" w:rsidR="00E3532E" w:rsidRPr="0051135E" w:rsidRDefault="00E3532E" w:rsidP="00E3532E">
      <w:pPr>
        <w:spacing w:after="0" w:line="240" w:lineRule="auto"/>
        <w:rPr>
          <w:rFonts w:ascii="Times New Roman" w:hAnsi="Times New Roman"/>
          <w:lang w:val="lt-LT"/>
        </w:rPr>
      </w:pPr>
    </w:p>
    <w:p w14:paraId="0F6A6B89"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10.</w:t>
      </w:r>
      <w:r w:rsidRPr="0051135E">
        <w:rPr>
          <w:rFonts w:ascii="Times New Roman" w:hAnsi="Times New Roman"/>
          <w:b/>
          <w:lang w:val="lt-LT"/>
        </w:rPr>
        <w:tab/>
        <w:t>SPECIALIOS ATSARGUMO PRIEMONĖS DĖL NESUVARTOTO VAISTINIO PREPARATO AR JO ATLIEKŲ TVARKYMO (JEI REIKIA)</w:t>
      </w:r>
    </w:p>
    <w:p w14:paraId="00AC1814" w14:textId="77777777" w:rsidR="00E3532E" w:rsidRPr="0051135E" w:rsidRDefault="00E3532E" w:rsidP="00E3532E">
      <w:pPr>
        <w:spacing w:after="0" w:line="240" w:lineRule="auto"/>
        <w:rPr>
          <w:rFonts w:ascii="Times New Roman" w:hAnsi="Times New Roman"/>
          <w:lang w:val="lt-LT"/>
        </w:rPr>
      </w:pPr>
    </w:p>
    <w:p w14:paraId="6524584F" w14:textId="77777777" w:rsidR="00E3532E" w:rsidRPr="0051135E" w:rsidRDefault="00E3532E" w:rsidP="00E3532E">
      <w:pPr>
        <w:spacing w:after="0" w:line="240" w:lineRule="auto"/>
        <w:rPr>
          <w:rFonts w:ascii="Times New Roman" w:hAnsi="Times New Roman"/>
          <w:lang w:val="lt-LT"/>
        </w:rPr>
      </w:pPr>
    </w:p>
    <w:p w14:paraId="3E5CAC83" w14:textId="300E29F8"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11.</w:t>
      </w:r>
      <w:r w:rsidRPr="0051135E">
        <w:rPr>
          <w:rFonts w:ascii="Times New Roman" w:hAnsi="Times New Roman"/>
          <w:b/>
          <w:lang w:val="lt-LT"/>
        </w:rPr>
        <w:tab/>
      </w:r>
      <w:r w:rsidR="00D72004" w:rsidRPr="000F4430">
        <w:rPr>
          <w:rFonts w:ascii="Times New Roman" w:hAnsi="Times New Roman"/>
          <w:b/>
          <w:caps/>
          <w:lang w:val="lt-LT"/>
        </w:rPr>
        <w:t>LYGIAGRETUS IMPORTUOTOJAS</w:t>
      </w:r>
    </w:p>
    <w:p w14:paraId="0452EC6B" w14:textId="77777777" w:rsidR="00E3532E" w:rsidRPr="0051135E" w:rsidRDefault="00E3532E" w:rsidP="00E3532E">
      <w:pPr>
        <w:spacing w:after="0" w:line="240" w:lineRule="auto"/>
        <w:rPr>
          <w:rFonts w:ascii="Times New Roman" w:hAnsi="Times New Roman"/>
          <w:lang w:val="lt-LT"/>
        </w:rPr>
      </w:pPr>
    </w:p>
    <w:p w14:paraId="0ED09B6F" w14:textId="03357269" w:rsidR="00E3532E" w:rsidRPr="0051135E" w:rsidRDefault="00D72004" w:rsidP="00D72004">
      <w:pPr>
        <w:rPr>
          <w:rFonts w:ascii="Times New Roman" w:hAnsi="Times New Roman"/>
          <w:lang w:val="lt-LT"/>
        </w:rPr>
      </w:pPr>
      <w:proofErr w:type="spellStart"/>
      <w:r w:rsidRPr="000F4430">
        <w:rPr>
          <w:rFonts w:ascii="Times New Roman" w:hAnsi="Times New Roman"/>
          <w:lang w:val="de-DE"/>
        </w:rPr>
        <w:t>Lygiagretus</w:t>
      </w:r>
      <w:proofErr w:type="spellEnd"/>
      <w:r w:rsidRPr="000F4430">
        <w:rPr>
          <w:rFonts w:ascii="Times New Roman" w:hAnsi="Times New Roman"/>
          <w:lang w:val="de-DE"/>
        </w:rPr>
        <w:t xml:space="preserve"> </w:t>
      </w:r>
      <w:proofErr w:type="spellStart"/>
      <w:r w:rsidRPr="000F4430">
        <w:rPr>
          <w:rFonts w:ascii="Times New Roman" w:hAnsi="Times New Roman"/>
          <w:lang w:val="de-DE"/>
        </w:rPr>
        <w:t>importuotojas</w:t>
      </w:r>
      <w:proofErr w:type="spellEnd"/>
      <w:r w:rsidRPr="000F4430">
        <w:rPr>
          <w:rFonts w:ascii="Times New Roman" w:hAnsi="Times New Roman"/>
          <w:lang w:val="de-DE"/>
        </w:rPr>
        <w:t xml:space="preserve"> UAB „Lex </w:t>
      </w:r>
      <w:proofErr w:type="spellStart"/>
      <w:r w:rsidRPr="000F4430">
        <w:rPr>
          <w:rFonts w:ascii="Times New Roman" w:hAnsi="Times New Roman"/>
          <w:lang w:val="de-DE"/>
        </w:rPr>
        <w:t>ano</w:t>
      </w:r>
      <w:proofErr w:type="spellEnd"/>
      <w:r w:rsidRPr="000F4430">
        <w:rPr>
          <w:rFonts w:ascii="Times New Roman" w:hAnsi="Times New Roman"/>
          <w:lang w:val="de-DE"/>
        </w:rPr>
        <w:t>“.</w:t>
      </w:r>
    </w:p>
    <w:p w14:paraId="73E7A240" w14:textId="2B562BA6"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12.</w:t>
      </w:r>
      <w:r w:rsidRPr="0051135E">
        <w:rPr>
          <w:rFonts w:ascii="Times New Roman" w:hAnsi="Times New Roman"/>
          <w:b/>
          <w:lang w:val="lt-LT"/>
        </w:rPr>
        <w:tab/>
      </w:r>
      <w:r w:rsidR="00D72004" w:rsidRPr="000F4430">
        <w:rPr>
          <w:rFonts w:ascii="Times New Roman" w:hAnsi="Times New Roman"/>
          <w:b/>
          <w:lang w:val="de-DE"/>
        </w:rPr>
        <w:t>LYGIAGRETAUS IMPORTO LEIDIMO NUMERIS</w:t>
      </w:r>
    </w:p>
    <w:p w14:paraId="1848628B" w14:textId="77777777" w:rsidR="00E3532E" w:rsidRPr="0051135E" w:rsidRDefault="00E3532E" w:rsidP="00E3532E">
      <w:pPr>
        <w:spacing w:after="0" w:line="240" w:lineRule="auto"/>
        <w:rPr>
          <w:rFonts w:ascii="Times New Roman" w:hAnsi="Times New Roman"/>
          <w:lang w:val="lt-LT"/>
        </w:rPr>
      </w:pPr>
    </w:p>
    <w:p w14:paraId="55182B03" w14:textId="1312447A" w:rsidR="00E3532E" w:rsidRPr="00D72004" w:rsidRDefault="00D72004" w:rsidP="00D72004">
      <w:pPr>
        <w:rPr>
          <w:rFonts w:ascii="Times New Roman" w:hAnsi="Times New Roman"/>
          <w:lang w:val="de-DE"/>
        </w:rPr>
      </w:pPr>
      <w:r w:rsidRPr="000F4430">
        <w:rPr>
          <w:rFonts w:ascii="Times New Roman" w:hAnsi="Times New Roman"/>
          <w:lang w:val="de-DE"/>
        </w:rPr>
        <w:t>LT/L/</w:t>
      </w:r>
      <w:r w:rsidR="00DF1090">
        <w:rPr>
          <w:rFonts w:ascii="Times New Roman" w:hAnsi="Times New Roman"/>
          <w:lang w:val="de-DE"/>
        </w:rPr>
        <w:t>20/1370/001</w:t>
      </w:r>
    </w:p>
    <w:p w14:paraId="1B36FDD7" w14:textId="77777777" w:rsidR="00E3532E" w:rsidRPr="0051135E" w:rsidRDefault="00E3532E" w:rsidP="00E3532E">
      <w:pPr>
        <w:spacing w:after="0" w:line="240" w:lineRule="auto"/>
        <w:rPr>
          <w:rFonts w:ascii="Times New Roman" w:hAnsi="Times New Roman"/>
          <w:lang w:val="lt-LT"/>
        </w:rPr>
      </w:pPr>
    </w:p>
    <w:p w14:paraId="27B4DC3A"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13.</w:t>
      </w:r>
      <w:r w:rsidRPr="0051135E">
        <w:rPr>
          <w:rFonts w:ascii="Times New Roman" w:hAnsi="Times New Roman"/>
          <w:b/>
          <w:lang w:val="lt-LT"/>
        </w:rPr>
        <w:tab/>
        <w:t>SERIJOS NUMERIS</w:t>
      </w:r>
    </w:p>
    <w:p w14:paraId="60715C9C" w14:textId="77777777" w:rsidR="00E3532E" w:rsidRPr="0051135E" w:rsidRDefault="00E3532E" w:rsidP="00E3532E">
      <w:pPr>
        <w:spacing w:after="0" w:line="240" w:lineRule="auto"/>
        <w:rPr>
          <w:rFonts w:ascii="Times New Roman" w:hAnsi="Times New Roman"/>
          <w:lang w:val="lt-LT"/>
        </w:rPr>
      </w:pPr>
    </w:p>
    <w:p w14:paraId="6600BF31" w14:textId="4BAD7738" w:rsidR="00E3532E" w:rsidRPr="0051135E" w:rsidRDefault="00FF28F7" w:rsidP="00E3532E">
      <w:pPr>
        <w:spacing w:after="0" w:line="240" w:lineRule="auto"/>
        <w:rPr>
          <w:rFonts w:ascii="Times New Roman" w:hAnsi="Times New Roman"/>
          <w:lang w:val="lt-LT"/>
        </w:rPr>
      </w:pPr>
      <w:r>
        <w:rPr>
          <w:rFonts w:ascii="Times New Roman" w:hAnsi="Times New Roman"/>
          <w:lang w:val="lt-LT"/>
        </w:rPr>
        <w:t xml:space="preserve">Serija </w:t>
      </w:r>
      <w:r w:rsidRPr="00FF28F7">
        <w:rPr>
          <w:rFonts w:ascii="Times New Roman" w:hAnsi="Times New Roman"/>
          <w:highlight w:val="lightGray"/>
          <w:lang w:val="lt-LT"/>
        </w:rPr>
        <w:t>/ Lot:</w:t>
      </w:r>
    </w:p>
    <w:p w14:paraId="45B39F21" w14:textId="77777777" w:rsidR="00E3532E" w:rsidRPr="0051135E" w:rsidRDefault="00E3532E" w:rsidP="00E3532E">
      <w:pPr>
        <w:spacing w:after="0" w:line="240" w:lineRule="auto"/>
        <w:rPr>
          <w:rFonts w:ascii="Times New Roman" w:hAnsi="Times New Roman"/>
          <w:lang w:val="lt-LT"/>
        </w:rPr>
      </w:pPr>
    </w:p>
    <w:p w14:paraId="16EC9726"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14.</w:t>
      </w:r>
      <w:r w:rsidRPr="0051135E">
        <w:rPr>
          <w:rFonts w:ascii="Times New Roman" w:hAnsi="Times New Roman"/>
          <w:b/>
          <w:lang w:val="lt-LT"/>
        </w:rPr>
        <w:tab/>
        <w:t>PARDAVIMO (IŠDAVIMO) TVARKA</w:t>
      </w:r>
    </w:p>
    <w:p w14:paraId="0D6F3E56" w14:textId="77777777" w:rsidR="00E3532E" w:rsidRPr="0051135E" w:rsidRDefault="00E3532E" w:rsidP="00E3532E">
      <w:pPr>
        <w:spacing w:after="0" w:line="240" w:lineRule="auto"/>
        <w:rPr>
          <w:rFonts w:ascii="Times New Roman" w:hAnsi="Times New Roman"/>
          <w:lang w:val="lt-LT"/>
        </w:rPr>
      </w:pPr>
    </w:p>
    <w:p w14:paraId="7FB71F30" w14:textId="77777777" w:rsidR="00E3532E" w:rsidRPr="00C27928" w:rsidRDefault="00E3532E" w:rsidP="00E3532E">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092997D0" w14:textId="77777777" w:rsidR="00E3532E" w:rsidRPr="0051135E" w:rsidRDefault="00E3532E" w:rsidP="00E3532E">
      <w:pPr>
        <w:spacing w:after="0" w:line="240" w:lineRule="auto"/>
        <w:rPr>
          <w:rFonts w:ascii="Times New Roman" w:hAnsi="Times New Roman"/>
          <w:lang w:val="lt-LT"/>
        </w:rPr>
      </w:pPr>
    </w:p>
    <w:p w14:paraId="1BB1C1C2"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15.</w:t>
      </w:r>
      <w:r w:rsidRPr="0051135E">
        <w:rPr>
          <w:rFonts w:ascii="Times New Roman" w:hAnsi="Times New Roman"/>
          <w:b/>
          <w:lang w:val="lt-LT"/>
        </w:rPr>
        <w:tab/>
        <w:t>VARTOJIMO INSTRUKCIJA</w:t>
      </w:r>
    </w:p>
    <w:p w14:paraId="0D62F5FD" w14:textId="77777777" w:rsidR="00E3532E" w:rsidRPr="0051135E" w:rsidRDefault="00E3532E" w:rsidP="00E3532E">
      <w:pPr>
        <w:spacing w:after="0" w:line="240" w:lineRule="auto"/>
        <w:rPr>
          <w:rFonts w:ascii="Times New Roman" w:hAnsi="Times New Roman"/>
          <w:lang w:val="lt-LT"/>
        </w:rPr>
      </w:pPr>
    </w:p>
    <w:p w14:paraId="28839B77" w14:textId="77777777" w:rsidR="00E3532E" w:rsidRPr="0051135E" w:rsidRDefault="00E3532E" w:rsidP="00E3532E">
      <w:pPr>
        <w:spacing w:after="0" w:line="240" w:lineRule="auto"/>
        <w:rPr>
          <w:rFonts w:ascii="Times New Roman" w:hAnsi="Times New Roman"/>
          <w:lang w:val="lt-LT"/>
        </w:rPr>
      </w:pPr>
    </w:p>
    <w:p w14:paraId="5BEFF2AE"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16.</w:t>
      </w:r>
      <w:r w:rsidRPr="0051135E">
        <w:rPr>
          <w:rFonts w:ascii="Times New Roman" w:hAnsi="Times New Roman"/>
          <w:b/>
          <w:lang w:val="lt-LT"/>
        </w:rPr>
        <w:tab/>
        <w:t>INFORMACIJA BRAILIO RAŠTU</w:t>
      </w:r>
    </w:p>
    <w:p w14:paraId="1F3DDDDF" w14:textId="77777777" w:rsidR="00E3532E" w:rsidRPr="0051135E" w:rsidRDefault="00E3532E" w:rsidP="00E3532E">
      <w:pPr>
        <w:spacing w:after="0" w:line="240" w:lineRule="auto"/>
        <w:rPr>
          <w:rFonts w:ascii="Times New Roman" w:hAnsi="Times New Roman"/>
          <w:lang w:val="lt-LT"/>
        </w:rPr>
      </w:pPr>
    </w:p>
    <w:p w14:paraId="6BE1A321" w14:textId="35377605" w:rsidR="00E3532E" w:rsidRPr="007B621A" w:rsidRDefault="007B621A" w:rsidP="00E3532E">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yaz</w:t>
      </w:r>
      <w:proofErr w:type="spellEnd"/>
    </w:p>
    <w:p w14:paraId="4A3C194E" w14:textId="77777777" w:rsidR="00E3532E" w:rsidRPr="0051135E" w:rsidRDefault="00E3532E" w:rsidP="00E3532E">
      <w:pPr>
        <w:spacing w:after="0" w:line="240" w:lineRule="auto"/>
        <w:rPr>
          <w:rFonts w:ascii="Times New Roman" w:hAnsi="Times New Roman"/>
          <w:lang w:val="lt-LT"/>
        </w:rPr>
      </w:pPr>
    </w:p>
    <w:p w14:paraId="7EA3A9F6"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i/>
          <w:lang w:val="lt-LT"/>
        </w:rPr>
      </w:pPr>
      <w:r w:rsidRPr="0051135E">
        <w:rPr>
          <w:rFonts w:ascii="Times New Roman" w:hAnsi="Times New Roman"/>
          <w:b/>
          <w:lang w:val="lt-LT"/>
        </w:rPr>
        <w:t>17.</w:t>
      </w:r>
      <w:r w:rsidRPr="0051135E">
        <w:rPr>
          <w:rFonts w:ascii="Times New Roman" w:hAnsi="Times New Roman"/>
          <w:b/>
          <w:lang w:val="lt-LT"/>
        </w:rPr>
        <w:tab/>
        <w:t>UNIKALUS IDENTIFIKATORIUS – 2D BRŪKŠNINIS KODAS</w:t>
      </w:r>
    </w:p>
    <w:p w14:paraId="67BC4065" w14:textId="77777777" w:rsidR="00E3532E" w:rsidRPr="0051135E" w:rsidRDefault="00E3532E" w:rsidP="00E3532E">
      <w:pPr>
        <w:spacing w:after="0" w:line="240" w:lineRule="auto"/>
        <w:rPr>
          <w:rFonts w:ascii="Times New Roman" w:hAnsi="Times New Roman"/>
          <w:lang w:val="lt-LT"/>
        </w:rPr>
      </w:pPr>
    </w:p>
    <w:p w14:paraId="3BFF509D"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highlight w:val="lightGray"/>
          <w:lang w:val="lt-LT"/>
        </w:rPr>
        <w:t>2D brūkšninis kodas su nurodytu unikaliu identifikatoriumi.</w:t>
      </w:r>
    </w:p>
    <w:p w14:paraId="4CC45C6B" w14:textId="77777777" w:rsidR="00E3532E" w:rsidRPr="0051135E" w:rsidRDefault="00E3532E" w:rsidP="00E3532E">
      <w:pPr>
        <w:spacing w:after="0" w:line="240" w:lineRule="auto"/>
        <w:rPr>
          <w:rFonts w:ascii="Times New Roman" w:hAnsi="Times New Roman"/>
          <w:lang w:val="lt-LT"/>
        </w:rPr>
      </w:pPr>
    </w:p>
    <w:p w14:paraId="241A565B" w14:textId="77777777" w:rsidR="00E3532E" w:rsidRPr="0051135E" w:rsidRDefault="00E3532E" w:rsidP="00E3532E">
      <w:pPr>
        <w:spacing w:after="0" w:line="240" w:lineRule="auto"/>
        <w:rPr>
          <w:rFonts w:ascii="Times New Roman" w:hAnsi="Times New Roman"/>
          <w:lang w:val="lt-LT"/>
        </w:rPr>
      </w:pPr>
    </w:p>
    <w:p w14:paraId="216FA09A" w14:textId="77777777" w:rsidR="00E3532E" w:rsidRPr="0051135E" w:rsidRDefault="00E3532E" w:rsidP="00E353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18.</w:t>
      </w:r>
      <w:r w:rsidRPr="0051135E">
        <w:rPr>
          <w:rFonts w:ascii="Times New Roman" w:hAnsi="Times New Roman"/>
          <w:b/>
          <w:lang w:val="lt-LT"/>
        </w:rPr>
        <w:tab/>
        <w:t>UNIKALUS IDENTIFIKATORIUS – ŽMONĖMS SUPRANTAMI DUOMENYS</w:t>
      </w:r>
    </w:p>
    <w:p w14:paraId="5270E89E" w14:textId="77777777" w:rsidR="00E3532E" w:rsidRPr="0051135E" w:rsidRDefault="00E3532E" w:rsidP="00E3532E">
      <w:pPr>
        <w:spacing w:after="0" w:line="240" w:lineRule="auto"/>
        <w:rPr>
          <w:rFonts w:ascii="Times New Roman" w:hAnsi="Times New Roman"/>
          <w:lang w:val="lt-LT"/>
        </w:rPr>
      </w:pPr>
    </w:p>
    <w:p w14:paraId="5098E9D6" w14:textId="46D61816" w:rsidR="00E3532E" w:rsidRPr="0051135E" w:rsidRDefault="00E3532E" w:rsidP="00E3532E">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PC: {numeris} </w:t>
      </w:r>
    </w:p>
    <w:p w14:paraId="154F9AED" w14:textId="77244E20" w:rsidR="00E3532E" w:rsidRPr="0051135E" w:rsidRDefault="00E3532E" w:rsidP="00E3532E">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SN: {numeris} </w:t>
      </w:r>
    </w:p>
    <w:p w14:paraId="29F723F5" w14:textId="6DAB060D" w:rsidR="00E3532E" w:rsidRDefault="00E3532E" w:rsidP="00E3532E">
      <w:pPr>
        <w:spacing w:after="0" w:line="240" w:lineRule="auto"/>
        <w:rPr>
          <w:rFonts w:ascii="Times New Roman" w:hAnsi="Times New Roman"/>
          <w:highlight w:val="lightGray"/>
          <w:lang w:val="lt-LT"/>
        </w:rPr>
      </w:pPr>
      <w:r w:rsidRPr="0051135E">
        <w:rPr>
          <w:rFonts w:ascii="Times New Roman" w:hAnsi="Times New Roman"/>
          <w:highlight w:val="lightGray"/>
          <w:lang w:val="lt-LT"/>
        </w:rPr>
        <w:t xml:space="preserve">NN: {numeris} </w:t>
      </w:r>
    </w:p>
    <w:p w14:paraId="5514232C" w14:textId="77777777" w:rsidR="004E53F8" w:rsidRPr="0051135E" w:rsidRDefault="004E53F8" w:rsidP="00E3532E">
      <w:pPr>
        <w:spacing w:after="0" w:line="240" w:lineRule="auto"/>
        <w:rPr>
          <w:rFonts w:ascii="Times New Roman" w:hAnsi="Times New Roman"/>
          <w:highlight w:val="lightGray"/>
          <w:lang w:val="lt-LT"/>
        </w:rPr>
      </w:pPr>
    </w:p>
    <w:p w14:paraId="092B27C7" w14:textId="276127A3" w:rsidR="00E3532E" w:rsidRDefault="00D72004" w:rsidP="00E3532E">
      <w:pPr>
        <w:keepNext/>
        <w:tabs>
          <w:tab w:val="left" w:pos="720"/>
        </w:tabs>
        <w:spacing w:after="0" w:line="240" w:lineRule="auto"/>
        <w:outlineLvl w:val="1"/>
        <w:rPr>
          <w:rFonts w:ascii="Times New Roman" w:hAnsi="Times New Roman"/>
          <w:lang w:val="lt-LT"/>
        </w:rPr>
      </w:pPr>
      <w:r>
        <w:rPr>
          <w:rFonts w:ascii="Times New Roman" w:hAnsi="Times New Roman"/>
          <w:lang w:val="lt-LT"/>
        </w:rPr>
        <w:t>---------------------------------------------------------------------------------------------------------------------------</w:t>
      </w:r>
    </w:p>
    <w:p w14:paraId="63FB7AB2" w14:textId="0ED0DF11" w:rsidR="00D72004" w:rsidRPr="00D72004" w:rsidRDefault="00D72004" w:rsidP="00D72004">
      <w:pPr>
        <w:autoSpaceDE w:val="0"/>
        <w:autoSpaceDN w:val="0"/>
        <w:adjustRightInd w:val="0"/>
        <w:rPr>
          <w:rFonts w:ascii="TimesNewRomanPSMT" w:hAnsi="TimesNewRomanPSMT" w:cs="TimesNewRomanPSMT"/>
          <w:sz w:val="21"/>
          <w:szCs w:val="21"/>
        </w:rPr>
      </w:pPr>
      <w:r>
        <w:rPr>
          <w:rFonts w:ascii="Times New Roman" w:hAnsi="Times New Roman"/>
          <w:lang w:val="lt-LT"/>
        </w:rPr>
        <w:t xml:space="preserve">Gamintojas: </w:t>
      </w:r>
      <w:r>
        <w:rPr>
          <w:rFonts w:ascii="TimesNewRomanPSMT" w:hAnsi="TimesNewRomanPSMT" w:cs="TimesNewRomanPSMT"/>
          <w:sz w:val="21"/>
          <w:szCs w:val="21"/>
        </w:rPr>
        <w:t xml:space="preserve">BAYER WEIMAR GmbH und Co. KG, </w:t>
      </w:r>
      <w:proofErr w:type="spellStart"/>
      <w:r>
        <w:rPr>
          <w:rFonts w:ascii="TimesNewRomanPSMT" w:hAnsi="TimesNewRomanPSMT" w:cs="TimesNewRomanPSMT"/>
          <w:sz w:val="21"/>
          <w:szCs w:val="21"/>
        </w:rPr>
        <w:t>Döbereinerstraße</w:t>
      </w:r>
      <w:proofErr w:type="spellEnd"/>
      <w:r>
        <w:rPr>
          <w:rFonts w:ascii="TimesNewRomanPSMT" w:hAnsi="TimesNewRomanPSMT" w:cs="TimesNewRomanPSMT"/>
          <w:sz w:val="21"/>
          <w:szCs w:val="21"/>
        </w:rPr>
        <w:t xml:space="preserve"> 20, 99427 Weimar, </w:t>
      </w:r>
      <w:proofErr w:type="spellStart"/>
      <w:r>
        <w:rPr>
          <w:rFonts w:ascii="TimesNewRomanPSMT" w:hAnsi="TimesNewRomanPSMT" w:cs="TimesNewRomanPSMT"/>
          <w:sz w:val="21"/>
          <w:szCs w:val="21"/>
        </w:rPr>
        <w:t>Vokietija</w:t>
      </w:r>
      <w:proofErr w:type="spellEnd"/>
      <w:r>
        <w:rPr>
          <w:rFonts w:ascii="TimesNewRomanPSMT" w:hAnsi="TimesNewRomanPSMT" w:cs="TimesNewRomanPSMT"/>
          <w:sz w:val="21"/>
          <w:szCs w:val="21"/>
        </w:rPr>
        <w:t xml:space="preserve"> </w:t>
      </w:r>
      <w:proofErr w:type="spellStart"/>
      <w:r>
        <w:rPr>
          <w:rFonts w:ascii="TimesNewRomanPSMT" w:hAnsi="TimesNewRomanPSMT" w:cs="TimesNewRomanPSMT"/>
          <w:sz w:val="21"/>
          <w:szCs w:val="21"/>
        </w:rPr>
        <w:t>arba</w:t>
      </w:r>
      <w:proofErr w:type="spellEnd"/>
      <w:r>
        <w:rPr>
          <w:rFonts w:ascii="TimesNewRomanPSMT" w:hAnsi="TimesNewRomanPSMT" w:cs="TimesNewRomanPSMT"/>
          <w:sz w:val="21"/>
          <w:szCs w:val="21"/>
        </w:rPr>
        <w:t xml:space="preserve"> BAYER AG, </w:t>
      </w:r>
      <w:proofErr w:type="spellStart"/>
      <w:r>
        <w:rPr>
          <w:rFonts w:ascii="TimesNewRomanPSMT" w:hAnsi="TimesNewRomanPSMT" w:cs="TimesNewRomanPSMT"/>
          <w:sz w:val="21"/>
          <w:szCs w:val="21"/>
        </w:rPr>
        <w:t>Müllerstraße</w:t>
      </w:r>
      <w:proofErr w:type="spellEnd"/>
      <w:r>
        <w:rPr>
          <w:rFonts w:ascii="TimesNewRomanPSMT" w:hAnsi="TimesNewRomanPSMT" w:cs="TimesNewRomanPSMT"/>
          <w:sz w:val="21"/>
          <w:szCs w:val="21"/>
        </w:rPr>
        <w:t xml:space="preserve"> 178, 13353 Berlin, </w:t>
      </w:r>
      <w:proofErr w:type="spellStart"/>
      <w:r>
        <w:rPr>
          <w:rFonts w:ascii="TimesNewRomanPSMT" w:hAnsi="TimesNewRomanPSMT" w:cs="TimesNewRomanPSMT"/>
          <w:sz w:val="21"/>
          <w:szCs w:val="21"/>
        </w:rPr>
        <w:t>Vokietija</w:t>
      </w:r>
      <w:proofErr w:type="spellEnd"/>
    </w:p>
    <w:p w14:paraId="53C81D93" w14:textId="3ED9BF02" w:rsidR="00D72004" w:rsidRPr="00D72004" w:rsidRDefault="00D72004" w:rsidP="00D72004">
      <w:pPr>
        <w:keepNext/>
        <w:tabs>
          <w:tab w:val="left" w:pos="720"/>
        </w:tabs>
        <w:spacing w:after="0" w:line="240" w:lineRule="auto"/>
        <w:outlineLvl w:val="1"/>
        <w:rPr>
          <w:rFonts w:ascii="Times New Roman" w:hAnsi="Times New Roman"/>
          <w:highlight w:val="lightGray"/>
          <w:lang w:val="lt-LT"/>
        </w:rPr>
      </w:pPr>
      <w:r w:rsidRPr="00D72004">
        <w:rPr>
          <w:rFonts w:ascii="Times New Roman" w:hAnsi="Times New Roman"/>
          <w:lang w:val="lt-LT"/>
        </w:rPr>
        <w:t xml:space="preserve">Perpakavo </w:t>
      </w:r>
      <w:r w:rsidRPr="00D72004">
        <w:rPr>
          <w:rFonts w:ascii="Times New Roman" w:hAnsi="Times New Roman"/>
          <w:highlight w:val="lightGray"/>
          <w:lang w:val="lt-LT"/>
        </w:rPr>
        <w:t>UAB „</w:t>
      </w:r>
      <w:proofErr w:type="spellStart"/>
      <w:r w:rsidRPr="00D72004">
        <w:rPr>
          <w:rFonts w:ascii="Times New Roman" w:hAnsi="Times New Roman"/>
          <w:highlight w:val="lightGray"/>
          <w:lang w:val="lt-LT"/>
        </w:rPr>
        <w:t>Norfachema</w:t>
      </w:r>
      <w:proofErr w:type="spellEnd"/>
      <w:r w:rsidRPr="00D72004">
        <w:rPr>
          <w:rFonts w:ascii="Times New Roman" w:hAnsi="Times New Roman"/>
          <w:highlight w:val="lightGray"/>
          <w:lang w:val="lt-LT"/>
        </w:rPr>
        <w:t>“</w:t>
      </w:r>
    </w:p>
    <w:p w14:paraId="3F237BA0" w14:textId="77777777" w:rsidR="00D72004" w:rsidRPr="00D72004" w:rsidRDefault="00D72004" w:rsidP="00D72004">
      <w:pPr>
        <w:keepNext/>
        <w:tabs>
          <w:tab w:val="left" w:pos="720"/>
        </w:tabs>
        <w:spacing w:after="0" w:line="240" w:lineRule="auto"/>
        <w:outlineLvl w:val="1"/>
        <w:rPr>
          <w:rFonts w:ascii="Times New Roman" w:hAnsi="Times New Roman"/>
          <w:highlight w:val="lightGray"/>
          <w:lang w:val="lt-LT"/>
        </w:rPr>
      </w:pPr>
      <w:r w:rsidRPr="00D72004">
        <w:rPr>
          <w:rFonts w:ascii="Times New Roman" w:hAnsi="Times New Roman"/>
          <w:highlight w:val="lightGray"/>
          <w:lang w:val="lt-LT"/>
        </w:rPr>
        <w:t>Perpakavo UAB „Entafarma“</w:t>
      </w:r>
    </w:p>
    <w:p w14:paraId="4F4A8031" w14:textId="77777777" w:rsidR="00D72004" w:rsidRPr="00D72004" w:rsidRDefault="00D72004" w:rsidP="00D72004">
      <w:pPr>
        <w:keepNext/>
        <w:tabs>
          <w:tab w:val="left" w:pos="720"/>
        </w:tabs>
        <w:spacing w:after="0" w:line="240" w:lineRule="auto"/>
        <w:outlineLvl w:val="1"/>
        <w:rPr>
          <w:rFonts w:ascii="Times New Roman" w:hAnsi="Times New Roman"/>
          <w:highlight w:val="lightGray"/>
          <w:lang w:val="lt-LT"/>
        </w:rPr>
      </w:pPr>
      <w:r w:rsidRPr="00D72004">
        <w:rPr>
          <w:rFonts w:ascii="Times New Roman" w:hAnsi="Times New Roman"/>
          <w:highlight w:val="lightGray"/>
          <w:lang w:val="lt-LT"/>
        </w:rPr>
        <w:t xml:space="preserve">Perpakavo CEFEA Sp. z </w:t>
      </w:r>
      <w:proofErr w:type="spellStart"/>
      <w:r w:rsidRPr="00D72004">
        <w:rPr>
          <w:rFonts w:ascii="Times New Roman" w:hAnsi="Times New Roman"/>
          <w:highlight w:val="lightGray"/>
          <w:lang w:val="lt-LT"/>
        </w:rPr>
        <w:t>o.o</w:t>
      </w:r>
      <w:proofErr w:type="spellEnd"/>
      <w:r w:rsidRPr="00D72004">
        <w:rPr>
          <w:rFonts w:ascii="Times New Roman" w:hAnsi="Times New Roman"/>
          <w:highlight w:val="lightGray"/>
          <w:lang w:val="lt-LT"/>
        </w:rPr>
        <w:t>. Sp. K.</w:t>
      </w:r>
    </w:p>
    <w:p w14:paraId="7824B42F" w14:textId="77777777" w:rsidR="00D72004" w:rsidRPr="00D72004" w:rsidRDefault="00D72004" w:rsidP="00D72004">
      <w:pPr>
        <w:keepNext/>
        <w:tabs>
          <w:tab w:val="left" w:pos="720"/>
        </w:tabs>
        <w:spacing w:after="0" w:line="240" w:lineRule="auto"/>
        <w:outlineLvl w:val="1"/>
        <w:rPr>
          <w:rFonts w:ascii="Times New Roman" w:hAnsi="Times New Roman"/>
          <w:highlight w:val="lightGray"/>
          <w:lang w:val="lt-LT"/>
        </w:rPr>
      </w:pPr>
    </w:p>
    <w:p w14:paraId="4727D872" w14:textId="7C9327D9" w:rsidR="00E3532E" w:rsidRPr="00464316" w:rsidRDefault="00D72004" w:rsidP="00464316">
      <w:pPr>
        <w:keepNext/>
        <w:tabs>
          <w:tab w:val="left" w:pos="720"/>
        </w:tabs>
        <w:spacing w:after="0" w:line="240" w:lineRule="auto"/>
        <w:outlineLvl w:val="1"/>
        <w:rPr>
          <w:rFonts w:ascii="Times New Roman" w:hAnsi="Times New Roman"/>
          <w:b/>
          <w:i/>
          <w:iCs/>
          <w:kern w:val="28"/>
          <w:lang w:val="lt-LT"/>
        </w:rPr>
      </w:pPr>
      <w:proofErr w:type="spellStart"/>
      <w:r w:rsidRPr="00D72004">
        <w:rPr>
          <w:rFonts w:ascii="Times New Roman" w:hAnsi="Times New Roman"/>
          <w:highlight w:val="lightGray"/>
          <w:lang w:val="lt-LT"/>
        </w:rPr>
        <w:t>Perpak</w:t>
      </w:r>
      <w:proofErr w:type="spellEnd"/>
      <w:r w:rsidRPr="00D72004">
        <w:rPr>
          <w:rFonts w:ascii="Times New Roman" w:hAnsi="Times New Roman"/>
          <w:highlight w:val="lightGray"/>
          <w:lang w:val="lt-LT"/>
        </w:rPr>
        <w:t xml:space="preserve">. </w:t>
      </w:r>
      <w:proofErr w:type="spellStart"/>
      <w:r w:rsidRPr="00D72004">
        <w:rPr>
          <w:rFonts w:ascii="Times New Roman" w:hAnsi="Times New Roman"/>
          <w:highlight w:val="lightGray"/>
          <w:lang w:val="lt-LT"/>
        </w:rPr>
        <w:t>serija:</w:t>
      </w:r>
      <w:r w:rsidR="00C928E7" w:rsidRPr="00464316">
        <w:rPr>
          <w:rFonts w:ascii="Times New Roman" w:hAnsi="Times New Roman"/>
          <w:i/>
          <w:iCs/>
          <w:lang w:val="lt-LT"/>
        </w:rPr>
        <w:t>Lygiagrečiai</w:t>
      </w:r>
      <w:proofErr w:type="spellEnd"/>
      <w:r w:rsidR="00C928E7" w:rsidRPr="00464316">
        <w:rPr>
          <w:rFonts w:ascii="Times New Roman" w:hAnsi="Times New Roman"/>
          <w:i/>
          <w:iCs/>
          <w:lang w:val="lt-LT"/>
        </w:rPr>
        <w:t xml:space="preserve"> importuojamas vaistinis preparatas skiriasi nuo referencinio vaistinio preparato pagalbinėmis medžiagomis – lygiagrečiai importuojam</w:t>
      </w:r>
      <w:r w:rsidR="00991DCE" w:rsidRPr="00464316">
        <w:rPr>
          <w:rFonts w:ascii="Times New Roman" w:hAnsi="Times New Roman"/>
          <w:i/>
          <w:iCs/>
          <w:lang w:val="lt-LT"/>
        </w:rPr>
        <w:t xml:space="preserve">o vaistinio preparato baltų neveikliųjų plėvele dengtų tablečių branduolyje yra </w:t>
      </w:r>
      <w:proofErr w:type="spellStart"/>
      <w:r w:rsidR="00991DCE" w:rsidRPr="00464316">
        <w:rPr>
          <w:rFonts w:ascii="Times New Roman" w:hAnsi="Times New Roman"/>
          <w:i/>
          <w:iCs/>
          <w:lang w:val="lt-LT"/>
        </w:rPr>
        <w:t>mikrokristalinė</w:t>
      </w:r>
      <w:r w:rsidR="00991DCE">
        <w:rPr>
          <w:rFonts w:ascii="Times New Roman" w:hAnsi="Times New Roman"/>
          <w:i/>
          <w:iCs/>
          <w:lang w:val="lt-LT"/>
        </w:rPr>
        <w:t>s</w:t>
      </w:r>
      <w:proofErr w:type="spellEnd"/>
      <w:r w:rsidR="00991DCE" w:rsidRPr="00464316">
        <w:rPr>
          <w:rFonts w:ascii="Times New Roman" w:hAnsi="Times New Roman"/>
          <w:i/>
          <w:iCs/>
          <w:lang w:val="lt-LT"/>
        </w:rPr>
        <w:t xml:space="preserve"> celiuliozė</w:t>
      </w:r>
      <w:r w:rsidR="00991DCE">
        <w:rPr>
          <w:rFonts w:ascii="Times New Roman" w:hAnsi="Times New Roman"/>
          <w:i/>
          <w:iCs/>
          <w:lang w:val="lt-LT"/>
        </w:rPr>
        <w:t>s</w:t>
      </w:r>
      <w:r w:rsidR="00991DCE" w:rsidRPr="00464316">
        <w:rPr>
          <w:rFonts w:ascii="Times New Roman" w:hAnsi="Times New Roman"/>
          <w:i/>
          <w:iCs/>
          <w:lang w:val="lt-LT"/>
        </w:rPr>
        <w:t xml:space="preserve">, o referencinio vaistinio preparato – </w:t>
      </w:r>
      <w:proofErr w:type="spellStart"/>
      <w:r w:rsidR="00991DCE" w:rsidRPr="00464316">
        <w:rPr>
          <w:rFonts w:ascii="Times New Roman" w:hAnsi="Times New Roman"/>
          <w:i/>
          <w:iCs/>
          <w:lang w:val="lt-LT"/>
        </w:rPr>
        <w:t>kukūruzų</w:t>
      </w:r>
      <w:proofErr w:type="spellEnd"/>
      <w:r w:rsidR="00991DCE" w:rsidRPr="00464316">
        <w:rPr>
          <w:rFonts w:ascii="Times New Roman" w:hAnsi="Times New Roman"/>
          <w:i/>
          <w:iCs/>
          <w:lang w:val="lt-LT"/>
        </w:rPr>
        <w:t xml:space="preserve"> krakmol</w:t>
      </w:r>
      <w:r w:rsidR="00991DCE">
        <w:rPr>
          <w:rFonts w:ascii="Times New Roman" w:hAnsi="Times New Roman"/>
          <w:i/>
          <w:iCs/>
          <w:lang w:val="lt-LT"/>
        </w:rPr>
        <w:t>o</w:t>
      </w:r>
      <w:r w:rsidR="00991DCE" w:rsidRPr="00464316">
        <w:rPr>
          <w:rFonts w:ascii="Times New Roman" w:hAnsi="Times New Roman"/>
          <w:i/>
          <w:iCs/>
          <w:lang w:val="lt-LT"/>
        </w:rPr>
        <w:t xml:space="preserve"> ir </w:t>
      </w:r>
      <w:proofErr w:type="spellStart"/>
      <w:r w:rsidR="00991DCE" w:rsidRPr="00464316">
        <w:rPr>
          <w:rFonts w:ascii="Times New Roman" w:hAnsi="Times New Roman"/>
          <w:i/>
          <w:iCs/>
          <w:lang w:val="lt-LT"/>
        </w:rPr>
        <w:t>povidon</w:t>
      </w:r>
      <w:r w:rsidR="00991DCE">
        <w:rPr>
          <w:rFonts w:ascii="Times New Roman" w:hAnsi="Times New Roman"/>
          <w:i/>
          <w:iCs/>
          <w:lang w:val="lt-LT"/>
        </w:rPr>
        <w:t>o</w:t>
      </w:r>
      <w:proofErr w:type="spellEnd"/>
      <w:r w:rsidR="00991DCE" w:rsidRPr="00464316">
        <w:rPr>
          <w:rFonts w:ascii="Times New Roman" w:hAnsi="Times New Roman"/>
          <w:i/>
          <w:iCs/>
          <w:lang w:val="lt-LT"/>
        </w:rPr>
        <w:t xml:space="preserve"> K25.</w:t>
      </w:r>
    </w:p>
    <w:p w14:paraId="5EA7664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570B9BF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36B3B54"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3CFF53B" w14:textId="77777777" w:rsidR="00E3532E" w:rsidRPr="0051135E" w:rsidRDefault="00E3532E" w:rsidP="00E3532E">
      <w:pPr>
        <w:spacing w:after="0" w:line="240" w:lineRule="auto"/>
        <w:jc w:val="center"/>
        <w:outlineLvl w:val="0"/>
        <w:rPr>
          <w:rFonts w:ascii="Times New Roman" w:hAnsi="Times New Roman"/>
          <w:b/>
          <w:kern w:val="28"/>
          <w:lang w:val="lt-LT"/>
        </w:rPr>
      </w:pPr>
    </w:p>
    <w:p w14:paraId="0BFFD20C"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029C25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0D11755A"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1CFA6FA" w14:textId="77777777" w:rsidR="00E3532E" w:rsidRPr="0051135E" w:rsidRDefault="00E3532E" w:rsidP="00E3532E">
      <w:pPr>
        <w:spacing w:after="0" w:line="240" w:lineRule="auto"/>
        <w:jc w:val="center"/>
        <w:outlineLvl w:val="0"/>
        <w:rPr>
          <w:rFonts w:ascii="Times New Roman" w:hAnsi="Times New Roman"/>
          <w:b/>
          <w:kern w:val="28"/>
          <w:lang w:val="lt-LT"/>
        </w:rPr>
      </w:pPr>
    </w:p>
    <w:p w14:paraId="4645C83F"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E1FE370"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86535A0" w14:textId="77777777" w:rsidR="00E3532E" w:rsidRPr="0051135E" w:rsidRDefault="00E3532E" w:rsidP="00E3532E">
      <w:pPr>
        <w:spacing w:after="0" w:line="240" w:lineRule="auto"/>
        <w:jc w:val="center"/>
        <w:outlineLvl w:val="0"/>
        <w:rPr>
          <w:rFonts w:ascii="Times New Roman" w:hAnsi="Times New Roman"/>
          <w:b/>
          <w:kern w:val="28"/>
          <w:lang w:val="lt-LT"/>
        </w:rPr>
      </w:pPr>
    </w:p>
    <w:p w14:paraId="4DC7115E" w14:textId="77777777" w:rsidR="00E3532E" w:rsidRPr="0051135E" w:rsidRDefault="00E3532E" w:rsidP="00E3532E">
      <w:pPr>
        <w:spacing w:after="0" w:line="240" w:lineRule="auto"/>
        <w:jc w:val="center"/>
        <w:outlineLvl w:val="0"/>
        <w:rPr>
          <w:rFonts w:ascii="Times New Roman" w:hAnsi="Times New Roman"/>
          <w:b/>
          <w:kern w:val="28"/>
          <w:lang w:val="lt-LT"/>
        </w:rPr>
      </w:pPr>
    </w:p>
    <w:p w14:paraId="68F21F9C"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BB3830F"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0B792B2" w14:textId="77777777" w:rsidR="00E3532E" w:rsidRPr="0051135E" w:rsidRDefault="00E3532E" w:rsidP="00E3532E">
      <w:pPr>
        <w:spacing w:after="0" w:line="240" w:lineRule="auto"/>
        <w:jc w:val="center"/>
        <w:outlineLvl w:val="0"/>
        <w:rPr>
          <w:rFonts w:ascii="Times New Roman" w:hAnsi="Times New Roman"/>
          <w:b/>
          <w:kern w:val="28"/>
          <w:lang w:val="lt-LT"/>
        </w:rPr>
      </w:pPr>
    </w:p>
    <w:p w14:paraId="3D836BA4"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5C53629"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9BBBCF4"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24CB270"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3662556" w14:textId="77777777" w:rsidR="00E3532E" w:rsidRPr="0051135E" w:rsidRDefault="00E3532E" w:rsidP="00E3532E">
      <w:pPr>
        <w:spacing w:after="0" w:line="240" w:lineRule="auto"/>
        <w:jc w:val="center"/>
        <w:outlineLvl w:val="0"/>
        <w:rPr>
          <w:rFonts w:ascii="Times New Roman" w:hAnsi="Times New Roman"/>
          <w:b/>
          <w:kern w:val="28"/>
          <w:lang w:val="lt-LT"/>
        </w:rPr>
      </w:pPr>
    </w:p>
    <w:p w14:paraId="30B34C5A" w14:textId="77777777" w:rsidR="00E3532E" w:rsidRPr="0051135E" w:rsidRDefault="00E3532E" w:rsidP="00E3532E">
      <w:pPr>
        <w:spacing w:after="0" w:line="240" w:lineRule="auto"/>
        <w:jc w:val="center"/>
        <w:outlineLvl w:val="0"/>
        <w:rPr>
          <w:rFonts w:ascii="Times New Roman" w:hAnsi="Times New Roman"/>
          <w:b/>
          <w:kern w:val="28"/>
          <w:lang w:val="lt-LT"/>
        </w:rPr>
      </w:pPr>
    </w:p>
    <w:p w14:paraId="6984F920"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D563810" w14:textId="77777777" w:rsidR="00E3532E" w:rsidRPr="0051135E" w:rsidRDefault="00E3532E" w:rsidP="00E3532E">
      <w:pPr>
        <w:spacing w:after="0" w:line="240" w:lineRule="auto"/>
        <w:jc w:val="center"/>
        <w:outlineLvl w:val="0"/>
        <w:rPr>
          <w:rFonts w:ascii="Times New Roman" w:hAnsi="Times New Roman"/>
          <w:b/>
          <w:kern w:val="28"/>
          <w:lang w:val="lt-LT"/>
        </w:rPr>
      </w:pPr>
      <w:r w:rsidRPr="0051135E">
        <w:rPr>
          <w:rFonts w:ascii="Times New Roman" w:hAnsi="Times New Roman"/>
          <w:b/>
          <w:kern w:val="28"/>
          <w:lang w:val="lt-LT"/>
        </w:rPr>
        <w:t>B. PAKUOTĖS LAPELIS</w:t>
      </w:r>
    </w:p>
    <w:p w14:paraId="5FB185D1" w14:textId="77777777" w:rsidR="00E3532E" w:rsidRPr="0051135E" w:rsidRDefault="00E3532E" w:rsidP="00E3532E">
      <w:pPr>
        <w:spacing w:after="0" w:line="240" w:lineRule="auto"/>
        <w:rPr>
          <w:rFonts w:ascii="Times New Roman" w:hAnsi="Times New Roman"/>
          <w:b/>
          <w:kern w:val="28"/>
          <w:lang w:val="lt-LT"/>
        </w:rPr>
      </w:pPr>
    </w:p>
    <w:p w14:paraId="3867921F"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85D7804" w14:textId="77777777" w:rsidR="00E3532E" w:rsidRPr="0051135E" w:rsidRDefault="00E3532E" w:rsidP="00E3532E">
      <w:pPr>
        <w:spacing w:after="0" w:line="240" w:lineRule="auto"/>
        <w:jc w:val="center"/>
        <w:outlineLvl w:val="0"/>
        <w:rPr>
          <w:rFonts w:ascii="Times New Roman" w:hAnsi="Times New Roman"/>
          <w:b/>
          <w:kern w:val="28"/>
          <w:lang w:val="lt-LT"/>
        </w:rPr>
      </w:pPr>
    </w:p>
    <w:p w14:paraId="34D2199B"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B2D155D" w14:textId="77777777" w:rsidR="00E3532E" w:rsidRPr="0051135E" w:rsidRDefault="00E3532E" w:rsidP="00E3532E">
      <w:pPr>
        <w:spacing w:after="0" w:line="240" w:lineRule="auto"/>
        <w:jc w:val="center"/>
        <w:outlineLvl w:val="0"/>
        <w:rPr>
          <w:rFonts w:ascii="Times New Roman" w:hAnsi="Times New Roman"/>
          <w:b/>
          <w:kern w:val="28"/>
          <w:lang w:val="lt-LT"/>
        </w:rPr>
      </w:pPr>
    </w:p>
    <w:p w14:paraId="0B998A9F" w14:textId="77777777" w:rsidR="00E3532E" w:rsidRPr="0051135E" w:rsidRDefault="00E3532E" w:rsidP="00E3532E">
      <w:pPr>
        <w:spacing w:after="0" w:line="240" w:lineRule="auto"/>
        <w:jc w:val="center"/>
        <w:outlineLvl w:val="0"/>
        <w:rPr>
          <w:rFonts w:ascii="Times New Roman" w:hAnsi="Times New Roman"/>
          <w:b/>
          <w:kern w:val="28"/>
          <w:lang w:val="lt-LT"/>
        </w:rPr>
      </w:pPr>
    </w:p>
    <w:p w14:paraId="1C67B6BA" w14:textId="77777777" w:rsidR="00E3532E" w:rsidRPr="0051135E" w:rsidRDefault="00E3532E" w:rsidP="00E3532E">
      <w:pPr>
        <w:spacing w:after="0" w:line="240" w:lineRule="auto"/>
        <w:jc w:val="center"/>
        <w:outlineLvl w:val="0"/>
        <w:rPr>
          <w:rFonts w:ascii="Times New Roman" w:hAnsi="Times New Roman"/>
          <w:b/>
          <w:kern w:val="28"/>
          <w:lang w:val="lt-LT"/>
        </w:rPr>
      </w:pPr>
    </w:p>
    <w:p w14:paraId="51D9C38D"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A2FEB1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0B5A964B" w14:textId="77777777" w:rsidR="00E3532E" w:rsidRPr="0051135E" w:rsidRDefault="00E3532E" w:rsidP="00E3532E">
      <w:pPr>
        <w:spacing w:after="0" w:line="240" w:lineRule="auto"/>
        <w:jc w:val="center"/>
        <w:outlineLvl w:val="0"/>
        <w:rPr>
          <w:rFonts w:ascii="Times New Roman" w:hAnsi="Times New Roman"/>
          <w:b/>
          <w:kern w:val="28"/>
          <w:lang w:val="lt-LT"/>
        </w:rPr>
      </w:pPr>
    </w:p>
    <w:p w14:paraId="2D4472EB" w14:textId="77777777" w:rsidR="00E3532E" w:rsidRPr="0051135E" w:rsidRDefault="00E3532E" w:rsidP="00E3532E">
      <w:pPr>
        <w:spacing w:after="0" w:line="240" w:lineRule="auto"/>
        <w:jc w:val="center"/>
        <w:outlineLvl w:val="0"/>
        <w:rPr>
          <w:rFonts w:ascii="Times New Roman" w:hAnsi="Times New Roman"/>
          <w:b/>
          <w:kern w:val="28"/>
          <w:lang w:val="lt-LT"/>
        </w:rPr>
      </w:pPr>
    </w:p>
    <w:p w14:paraId="35F979A3" w14:textId="77777777" w:rsidR="00E3532E" w:rsidRPr="0051135E" w:rsidRDefault="00E3532E" w:rsidP="00E3532E">
      <w:pPr>
        <w:spacing w:after="0" w:line="240" w:lineRule="auto"/>
        <w:jc w:val="center"/>
        <w:outlineLvl w:val="0"/>
        <w:rPr>
          <w:rFonts w:ascii="Times New Roman" w:hAnsi="Times New Roman"/>
          <w:b/>
          <w:kern w:val="28"/>
          <w:lang w:val="lt-LT"/>
        </w:rPr>
      </w:pPr>
    </w:p>
    <w:p w14:paraId="3EBC3B01" w14:textId="77777777" w:rsidR="00E3532E" w:rsidRPr="0051135E" w:rsidRDefault="00E3532E" w:rsidP="00E3532E">
      <w:pPr>
        <w:spacing w:after="0" w:line="240" w:lineRule="auto"/>
        <w:jc w:val="center"/>
        <w:outlineLvl w:val="0"/>
        <w:rPr>
          <w:rFonts w:ascii="Times New Roman" w:hAnsi="Times New Roman"/>
          <w:b/>
          <w:kern w:val="28"/>
          <w:lang w:val="lt-LT"/>
        </w:rPr>
      </w:pPr>
    </w:p>
    <w:p w14:paraId="56307891" w14:textId="77777777" w:rsidR="00E3532E" w:rsidRPr="0051135E" w:rsidRDefault="00E3532E" w:rsidP="00E3532E">
      <w:pPr>
        <w:spacing w:after="0" w:line="240" w:lineRule="auto"/>
        <w:jc w:val="center"/>
        <w:outlineLvl w:val="0"/>
        <w:rPr>
          <w:rFonts w:ascii="Times New Roman" w:hAnsi="Times New Roman"/>
          <w:b/>
          <w:kern w:val="28"/>
          <w:lang w:val="lt-LT"/>
        </w:rPr>
      </w:pPr>
    </w:p>
    <w:p w14:paraId="1C8E3F66" w14:textId="77777777" w:rsidR="00E3532E" w:rsidRPr="0051135E" w:rsidRDefault="00E3532E" w:rsidP="00E3532E">
      <w:pPr>
        <w:spacing w:after="0" w:line="240" w:lineRule="auto"/>
        <w:jc w:val="center"/>
        <w:outlineLvl w:val="0"/>
        <w:rPr>
          <w:rFonts w:ascii="Times New Roman" w:hAnsi="Times New Roman"/>
          <w:b/>
          <w:kern w:val="28"/>
          <w:lang w:val="lt-LT"/>
        </w:rPr>
      </w:pPr>
    </w:p>
    <w:p w14:paraId="1822F50A" w14:textId="77777777" w:rsidR="00E3532E" w:rsidRPr="0051135E" w:rsidRDefault="00E3532E" w:rsidP="00E3532E">
      <w:pPr>
        <w:spacing w:after="0" w:line="240" w:lineRule="auto"/>
        <w:jc w:val="center"/>
        <w:outlineLvl w:val="0"/>
        <w:rPr>
          <w:rFonts w:ascii="Times New Roman" w:hAnsi="Times New Roman"/>
          <w:b/>
          <w:kern w:val="28"/>
          <w:lang w:val="lt-LT"/>
        </w:rPr>
      </w:pPr>
    </w:p>
    <w:p w14:paraId="101F30F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17A62D47" w14:textId="77777777" w:rsidR="00E3532E" w:rsidRPr="0051135E" w:rsidRDefault="00E3532E" w:rsidP="00E3532E">
      <w:pPr>
        <w:spacing w:after="0" w:line="240" w:lineRule="auto"/>
        <w:jc w:val="center"/>
        <w:outlineLvl w:val="0"/>
        <w:rPr>
          <w:rFonts w:ascii="Times New Roman" w:hAnsi="Times New Roman"/>
          <w:b/>
          <w:kern w:val="28"/>
          <w:lang w:val="lt-LT"/>
        </w:rPr>
      </w:pPr>
    </w:p>
    <w:p w14:paraId="5D23C373" w14:textId="77777777" w:rsidR="00E3532E" w:rsidRPr="0051135E" w:rsidRDefault="00E3532E" w:rsidP="00E3532E">
      <w:pPr>
        <w:spacing w:after="0" w:line="240" w:lineRule="auto"/>
        <w:jc w:val="center"/>
        <w:outlineLvl w:val="0"/>
        <w:rPr>
          <w:rFonts w:ascii="Times New Roman" w:hAnsi="Times New Roman"/>
          <w:b/>
          <w:kern w:val="28"/>
          <w:lang w:val="lt-LT"/>
        </w:rPr>
      </w:pPr>
    </w:p>
    <w:p w14:paraId="400DF7A2" w14:textId="77777777" w:rsidR="00E3532E" w:rsidRPr="0051135E" w:rsidRDefault="00E3532E" w:rsidP="00E3532E">
      <w:pPr>
        <w:spacing w:after="0" w:line="240" w:lineRule="auto"/>
        <w:jc w:val="center"/>
        <w:outlineLvl w:val="0"/>
        <w:rPr>
          <w:rFonts w:ascii="Times New Roman" w:hAnsi="Times New Roman"/>
          <w:b/>
          <w:kern w:val="28"/>
          <w:lang w:val="lt-LT"/>
        </w:rPr>
      </w:pPr>
    </w:p>
    <w:p w14:paraId="72E1C80E" w14:textId="77777777" w:rsidR="00E3532E" w:rsidRPr="0051135E" w:rsidRDefault="00E3532E" w:rsidP="00E3532E">
      <w:pPr>
        <w:spacing w:after="0" w:line="240" w:lineRule="auto"/>
        <w:jc w:val="center"/>
        <w:outlineLvl w:val="0"/>
        <w:rPr>
          <w:rFonts w:ascii="Times New Roman" w:hAnsi="Times New Roman"/>
          <w:b/>
          <w:kern w:val="28"/>
          <w:lang w:val="lt-LT"/>
        </w:rPr>
      </w:pPr>
    </w:p>
    <w:p w14:paraId="5AC4C8DB" w14:textId="77777777" w:rsidR="00E3532E" w:rsidRPr="0051135E" w:rsidRDefault="00E3532E" w:rsidP="00E3532E">
      <w:pPr>
        <w:spacing w:after="0" w:line="240" w:lineRule="auto"/>
        <w:jc w:val="center"/>
        <w:outlineLvl w:val="0"/>
        <w:rPr>
          <w:rFonts w:ascii="Times New Roman" w:hAnsi="Times New Roman"/>
          <w:b/>
          <w:kern w:val="28"/>
          <w:lang w:val="lt-LT"/>
        </w:rPr>
      </w:pPr>
    </w:p>
    <w:p w14:paraId="4A5A587E" w14:textId="77777777" w:rsidR="00E3532E" w:rsidRPr="0051135E" w:rsidRDefault="00E3532E" w:rsidP="00E3532E">
      <w:pPr>
        <w:spacing w:after="0" w:line="240" w:lineRule="auto"/>
        <w:jc w:val="center"/>
        <w:rPr>
          <w:rFonts w:ascii="Times New Roman" w:hAnsi="Times New Roman"/>
          <w:b/>
          <w:lang w:val="lt-LT"/>
        </w:rPr>
      </w:pPr>
      <w:r w:rsidRPr="0051135E">
        <w:rPr>
          <w:rFonts w:ascii="Times New Roman" w:hAnsi="Times New Roman"/>
          <w:lang w:val="lt-LT"/>
        </w:rPr>
        <w:br w:type="page"/>
      </w:r>
      <w:r w:rsidRPr="0051135E">
        <w:rPr>
          <w:rFonts w:ascii="Times New Roman" w:hAnsi="Times New Roman"/>
          <w:b/>
          <w:lang w:val="lt-LT"/>
        </w:rPr>
        <w:lastRenderedPageBreak/>
        <w:t>Pakuotės lapelis: informacija vartotojui</w:t>
      </w:r>
    </w:p>
    <w:p w14:paraId="0701B8F0" w14:textId="77777777" w:rsidR="00E3532E" w:rsidRPr="0051135E" w:rsidRDefault="00E3532E" w:rsidP="00E3532E">
      <w:pPr>
        <w:spacing w:after="0" w:line="240" w:lineRule="auto"/>
        <w:jc w:val="center"/>
        <w:rPr>
          <w:rFonts w:ascii="Times New Roman" w:hAnsi="Times New Roman"/>
          <w:b/>
          <w:lang w:val="lt-LT"/>
        </w:rPr>
      </w:pPr>
    </w:p>
    <w:p w14:paraId="68207686" w14:textId="77777777" w:rsidR="00E3532E" w:rsidRPr="0051135E" w:rsidRDefault="00E3532E" w:rsidP="00E3532E">
      <w:pPr>
        <w:spacing w:after="0" w:line="240" w:lineRule="auto"/>
        <w:jc w:val="center"/>
        <w:rPr>
          <w:rFonts w:ascii="Times New Roman" w:hAnsi="Times New Roman"/>
          <w:b/>
          <w:lang w:val="lt-LT"/>
        </w:rPr>
      </w:pPr>
      <w:r w:rsidRPr="0051135E">
        <w:rPr>
          <w:rFonts w:ascii="Times New Roman" w:hAnsi="Times New Roman"/>
          <w:b/>
          <w:lang w:val="lt-LT"/>
        </w:rPr>
        <w:t>YAZ 0,02 mg/3 mg plėvele dengtos tabletės</w:t>
      </w:r>
    </w:p>
    <w:p w14:paraId="406FDA61" w14:textId="77777777" w:rsidR="00E3532E" w:rsidRPr="0051135E" w:rsidRDefault="00E3532E" w:rsidP="00E3532E">
      <w:pPr>
        <w:spacing w:after="0" w:line="240" w:lineRule="auto"/>
        <w:jc w:val="center"/>
        <w:rPr>
          <w:rFonts w:ascii="Times New Roman" w:hAnsi="Times New Roman"/>
          <w:lang w:val="lt-LT"/>
        </w:rPr>
      </w:pPr>
      <w:proofErr w:type="spellStart"/>
      <w:r w:rsidRPr="0051135E">
        <w:rPr>
          <w:rFonts w:ascii="Times New Roman" w:hAnsi="Times New Roman"/>
          <w:lang w:val="lt-LT"/>
        </w:rPr>
        <w:t>Etinilestradiolis</w:t>
      </w:r>
      <w:proofErr w:type="spellEnd"/>
      <w:r w:rsidRPr="0051135E">
        <w:rPr>
          <w:rFonts w:ascii="Times New Roman" w:hAnsi="Times New Roman"/>
          <w:lang w:val="lt-LT"/>
        </w:rPr>
        <w:t>/</w:t>
      </w:r>
      <w:proofErr w:type="spellStart"/>
      <w:r w:rsidRPr="0051135E">
        <w:rPr>
          <w:rFonts w:ascii="Times New Roman" w:hAnsi="Times New Roman"/>
          <w:lang w:val="lt-LT"/>
        </w:rPr>
        <w:t>Drospirenonas</w:t>
      </w:r>
      <w:proofErr w:type="spellEnd"/>
    </w:p>
    <w:p w14:paraId="1E19A411" w14:textId="77777777" w:rsidR="00E3532E" w:rsidRPr="0051135E" w:rsidRDefault="00E3532E" w:rsidP="00E3532E">
      <w:pPr>
        <w:spacing w:after="0" w:line="240" w:lineRule="auto"/>
        <w:rPr>
          <w:rFonts w:ascii="Times New Roman" w:hAnsi="Times New Roman"/>
          <w:lang w:val="lt-LT"/>
        </w:rPr>
      </w:pPr>
    </w:p>
    <w:p w14:paraId="58B7D812" w14:textId="77777777" w:rsidR="00E3532E" w:rsidRPr="0051135E" w:rsidRDefault="00E3532E" w:rsidP="00E3532E">
      <w:pPr>
        <w:suppressAutoHyphens/>
        <w:spacing w:after="0" w:line="240" w:lineRule="auto"/>
        <w:rPr>
          <w:rFonts w:ascii="Times New Roman" w:hAnsi="Times New Roman"/>
          <w:lang w:val="lt-LT"/>
        </w:rPr>
      </w:pPr>
      <w:r w:rsidRPr="0051135E">
        <w:rPr>
          <w:rFonts w:ascii="Times New Roman" w:hAnsi="Times New Roman"/>
          <w:b/>
          <w:lang w:val="lt-LT"/>
        </w:rPr>
        <w:t>Atidžiai perskaitykite visą šį lapelį, prieš pradėdami vartoti vaistą, nes jame pateikiama Jums svarbi informacija.</w:t>
      </w:r>
    </w:p>
    <w:p w14:paraId="1FE917B6" w14:textId="77777777" w:rsidR="00E3532E" w:rsidRPr="0051135E" w:rsidRDefault="00E3532E" w:rsidP="00E3532E">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 xml:space="preserve">Neišmeskite šio lapelio, nes vėl gali prireikti jį perskaityti. </w:t>
      </w:r>
    </w:p>
    <w:p w14:paraId="4C3F6D8B" w14:textId="77777777" w:rsidR="00E3532E" w:rsidRPr="0051135E" w:rsidRDefault="00E3532E" w:rsidP="00E3532E">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Jeigu kiltų daugiau klausimų, kreipkitės į gydytoją arba vaistininką.</w:t>
      </w:r>
    </w:p>
    <w:p w14:paraId="385A51D3" w14:textId="77777777" w:rsidR="00E3532E" w:rsidRPr="0051135E" w:rsidRDefault="00E3532E" w:rsidP="00E3532E">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Šis vaistas skirtas tik Jums, todėl kitiems žmonėms jo duoti negalima. Vaistas gali jiems pakenkti (net tiems, kurių ligos požymiai yra tokie patys kaip Jūsų).</w:t>
      </w:r>
    </w:p>
    <w:p w14:paraId="7C01EDCE" w14:textId="77777777" w:rsidR="00E3532E" w:rsidRPr="0051135E" w:rsidRDefault="00E3532E" w:rsidP="00E3532E">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Jeigu pasireiškė šalutinis poveikis (net jeigu jis šiame lapelyje nenurodytas), kreipkitės į gydytoją arba vaistininką. Žr. 4 skyrių.</w:t>
      </w:r>
    </w:p>
    <w:p w14:paraId="710CF616" w14:textId="77777777" w:rsidR="00E3532E" w:rsidRPr="0051135E" w:rsidRDefault="00E3532E" w:rsidP="00E3532E">
      <w:pPr>
        <w:autoSpaceDE w:val="0"/>
        <w:autoSpaceDN w:val="0"/>
        <w:adjustRightInd w:val="0"/>
        <w:snapToGrid w:val="0"/>
        <w:spacing w:after="0" w:line="240" w:lineRule="auto"/>
        <w:outlineLvl w:val="0"/>
        <w:rPr>
          <w:rFonts w:ascii="Times New Roman" w:hAnsi="Times New Roman"/>
          <w:lang w:val="lt-LT"/>
        </w:rPr>
      </w:pPr>
    </w:p>
    <w:p w14:paraId="1949ACBF" w14:textId="77777777" w:rsidR="00E3532E" w:rsidRPr="0051135E" w:rsidRDefault="00E3532E" w:rsidP="00E3532E">
      <w:pPr>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Svarbūs dalykai, kuriuos reikia žinoti apie sudėtinius hormoninius kontraceptikus (SHK)</w:t>
      </w:r>
    </w:p>
    <w:p w14:paraId="3A74CD84" w14:textId="77777777" w:rsidR="00E3532E" w:rsidRPr="0051135E" w:rsidRDefault="00E3532E" w:rsidP="00E3532E">
      <w:pPr>
        <w:autoSpaceDE w:val="0"/>
        <w:autoSpaceDN w:val="0"/>
        <w:adjustRightInd w:val="0"/>
        <w:snapToGrid w:val="0"/>
        <w:spacing w:after="0" w:line="240" w:lineRule="auto"/>
        <w:outlineLvl w:val="0"/>
        <w:rPr>
          <w:rFonts w:ascii="Times New Roman" w:hAnsi="Times New Roman"/>
          <w:b/>
          <w:lang w:val="lt-LT"/>
        </w:rPr>
      </w:pPr>
    </w:p>
    <w:p w14:paraId="2DFD0849" w14:textId="77777777" w:rsidR="00E3532E" w:rsidRPr="0051135E" w:rsidRDefault="00E3532E" w:rsidP="00E3532E">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Teisingai naudojant, tai yra vienas iš patikimiausių grįžtamojo poveikio kontracepcijos metodų.</w:t>
      </w:r>
    </w:p>
    <w:p w14:paraId="5F33AF5C" w14:textId="77777777" w:rsidR="00E3532E" w:rsidRPr="0051135E" w:rsidRDefault="00E3532E" w:rsidP="00E3532E">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Sudėtiniai hormoniniai kontraceptikai šiek tiek didina kraujo krešulių venose ir arterijose riziką, ypač pirmaisiais metais arba vėl pradėjus juos vartoti po 4 savaičių arba ilgesnės pertraukos.</w:t>
      </w:r>
    </w:p>
    <w:p w14:paraId="5CDB4A44" w14:textId="77777777" w:rsidR="00E3532E" w:rsidRPr="0051135E" w:rsidRDefault="00E3532E" w:rsidP="00E3532E">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manote, kad Jums galbūt pasireiškė kraujo krešulio simptomų, būkite budrūs ir kreipkitės į gydytoją (žr. 2 skyriuje skyrelį „Kraujo krešuliai“).</w:t>
      </w:r>
    </w:p>
    <w:p w14:paraId="63BCF77B" w14:textId="77777777" w:rsidR="00E3532E" w:rsidRPr="0051135E" w:rsidRDefault="00E3532E" w:rsidP="00E3532E">
      <w:pPr>
        <w:spacing w:after="0" w:line="240" w:lineRule="auto"/>
        <w:rPr>
          <w:rFonts w:ascii="Times New Roman" w:hAnsi="Times New Roman"/>
          <w:b/>
          <w:lang w:val="lt-LT"/>
        </w:rPr>
      </w:pPr>
    </w:p>
    <w:p w14:paraId="636F0F49" w14:textId="77777777" w:rsidR="00E3532E" w:rsidRPr="0051135E" w:rsidRDefault="00E3532E" w:rsidP="00E3532E">
      <w:pPr>
        <w:spacing w:after="0" w:line="240" w:lineRule="auto"/>
        <w:rPr>
          <w:rFonts w:ascii="Times New Roman" w:hAnsi="Times New Roman"/>
          <w:b/>
          <w:lang w:val="lt-LT"/>
        </w:rPr>
      </w:pPr>
      <w:r w:rsidRPr="0051135E">
        <w:rPr>
          <w:rFonts w:ascii="Times New Roman" w:hAnsi="Times New Roman"/>
          <w:b/>
          <w:lang w:val="lt-LT"/>
        </w:rPr>
        <w:t>Apie ką rašoma šiame lapelyje?</w:t>
      </w:r>
    </w:p>
    <w:p w14:paraId="36AA490C" w14:textId="77777777" w:rsidR="00E3532E" w:rsidRPr="0051135E" w:rsidRDefault="00E3532E" w:rsidP="00E3532E">
      <w:pPr>
        <w:spacing w:after="0" w:line="240" w:lineRule="auto"/>
        <w:rPr>
          <w:rFonts w:ascii="Times New Roman" w:hAnsi="Times New Roman"/>
          <w:lang w:val="lt-LT"/>
        </w:rPr>
      </w:pPr>
    </w:p>
    <w:p w14:paraId="3DC12FEB"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Kas yra YAZ ir kam jis vartojamas</w:t>
      </w:r>
    </w:p>
    <w:p w14:paraId="37582D0D"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Kas žinotina prieš vartojant YAZ</w:t>
      </w:r>
    </w:p>
    <w:p w14:paraId="4CC52E07"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3.</w:t>
      </w:r>
      <w:r w:rsidRPr="0051135E">
        <w:rPr>
          <w:rFonts w:ascii="Times New Roman" w:hAnsi="Times New Roman"/>
          <w:lang w:val="lt-LT"/>
        </w:rPr>
        <w:tab/>
        <w:t>Kaip vartoti YAZ</w:t>
      </w:r>
    </w:p>
    <w:p w14:paraId="4383A85F"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4.</w:t>
      </w:r>
      <w:r w:rsidRPr="0051135E">
        <w:rPr>
          <w:rFonts w:ascii="Times New Roman" w:hAnsi="Times New Roman"/>
          <w:lang w:val="lt-LT"/>
        </w:rPr>
        <w:tab/>
        <w:t>Galimas šalutinis poveikis</w:t>
      </w:r>
    </w:p>
    <w:p w14:paraId="2CDF1895"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5.</w:t>
      </w:r>
      <w:r w:rsidRPr="0051135E">
        <w:rPr>
          <w:rFonts w:ascii="Times New Roman" w:hAnsi="Times New Roman"/>
          <w:lang w:val="lt-LT"/>
        </w:rPr>
        <w:tab/>
        <w:t>Kaip laikyti YAZ</w:t>
      </w:r>
    </w:p>
    <w:p w14:paraId="05BEDE54"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6.</w:t>
      </w:r>
      <w:r w:rsidRPr="0051135E">
        <w:rPr>
          <w:rFonts w:ascii="Times New Roman" w:hAnsi="Times New Roman"/>
          <w:lang w:val="lt-LT"/>
        </w:rPr>
        <w:tab/>
        <w:t>Pakuotės turinys ir kita informacija</w:t>
      </w:r>
    </w:p>
    <w:p w14:paraId="0663F9F6" w14:textId="77777777" w:rsidR="00E3532E" w:rsidRPr="0051135E" w:rsidRDefault="00E3532E" w:rsidP="00E3532E">
      <w:pPr>
        <w:spacing w:after="0" w:line="240" w:lineRule="auto"/>
        <w:rPr>
          <w:rFonts w:ascii="Times New Roman" w:hAnsi="Times New Roman"/>
          <w:lang w:val="lt-LT"/>
        </w:rPr>
      </w:pPr>
    </w:p>
    <w:p w14:paraId="447903BF" w14:textId="77777777" w:rsidR="00E3532E" w:rsidRPr="0051135E" w:rsidRDefault="00E3532E" w:rsidP="00E3532E">
      <w:pPr>
        <w:spacing w:after="0" w:line="240" w:lineRule="auto"/>
        <w:rPr>
          <w:rFonts w:ascii="Times New Roman" w:hAnsi="Times New Roman"/>
          <w:lang w:val="lt-LT"/>
        </w:rPr>
      </w:pPr>
    </w:p>
    <w:p w14:paraId="719184C2" w14:textId="77777777" w:rsidR="00E3532E" w:rsidRPr="0051135E" w:rsidRDefault="00E3532E" w:rsidP="00E3532E">
      <w:pPr>
        <w:keepNext/>
        <w:numPr>
          <w:ilvl w:val="0"/>
          <w:numId w:val="22"/>
        </w:numPr>
        <w:tabs>
          <w:tab w:val="num" w:pos="862"/>
        </w:tabs>
        <w:spacing w:after="0" w:line="240" w:lineRule="auto"/>
        <w:ind w:hanging="720"/>
        <w:outlineLvl w:val="0"/>
        <w:rPr>
          <w:rFonts w:ascii="Times New Roman" w:hAnsi="Times New Roman"/>
          <w:b/>
          <w:lang w:val="lt-LT"/>
        </w:rPr>
      </w:pPr>
      <w:bookmarkStart w:id="2" w:name="_Toc184390807"/>
      <w:r w:rsidRPr="0051135E">
        <w:rPr>
          <w:rFonts w:ascii="Times New Roman" w:hAnsi="Times New Roman"/>
          <w:b/>
          <w:lang w:val="lt-LT"/>
        </w:rPr>
        <w:t>Kas yra YAZ ir kam jis vartojamas</w:t>
      </w:r>
    </w:p>
    <w:bookmarkEnd w:id="2"/>
    <w:p w14:paraId="769F0687" w14:textId="77777777" w:rsidR="00E3532E" w:rsidRPr="0051135E" w:rsidRDefault="00E3532E" w:rsidP="00E3532E">
      <w:pPr>
        <w:keepNext/>
        <w:tabs>
          <w:tab w:val="num" w:pos="862"/>
        </w:tabs>
        <w:spacing w:after="0" w:line="240" w:lineRule="auto"/>
        <w:outlineLvl w:val="0"/>
        <w:rPr>
          <w:rFonts w:ascii="Times New Roman" w:hAnsi="Times New Roman"/>
          <w:lang w:val="lt-LT"/>
        </w:rPr>
      </w:pPr>
    </w:p>
    <w:p w14:paraId="4DCA5337" w14:textId="77777777" w:rsidR="00E3532E" w:rsidRPr="0051135E" w:rsidRDefault="00E3532E" w:rsidP="00E3532E">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YAZ yra kontraceptinės tabletės ir vartojamas norint apsisaugoti nuo nėštumo.</w:t>
      </w:r>
    </w:p>
    <w:p w14:paraId="65E74DA7" w14:textId="7797C97A" w:rsidR="00E3532E" w:rsidRPr="0051135E" w:rsidRDefault="00E3532E" w:rsidP="00E3532E">
      <w:pPr>
        <w:tabs>
          <w:tab w:val="num" w:pos="0"/>
        </w:tabs>
        <w:spacing w:after="0" w:line="240" w:lineRule="auto"/>
        <w:rPr>
          <w:rFonts w:ascii="Times New Roman" w:hAnsi="Times New Roman"/>
          <w:lang w:val="lt-LT"/>
        </w:rPr>
      </w:pPr>
      <w:r w:rsidRPr="0051135E">
        <w:rPr>
          <w:rFonts w:ascii="Times New Roman" w:hAnsi="Times New Roman"/>
          <w:lang w:val="lt-LT"/>
        </w:rPr>
        <w:t xml:space="preserve">Kiekvienoje iš 24 rausvų </w:t>
      </w:r>
      <w:r w:rsidR="00C928E7">
        <w:rPr>
          <w:rFonts w:ascii="Times New Roman" w:hAnsi="Times New Roman"/>
          <w:lang w:val="lt-LT"/>
        </w:rPr>
        <w:t xml:space="preserve">plėvele dengtų </w:t>
      </w:r>
      <w:r w:rsidRPr="0051135E">
        <w:rPr>
          <w:rFonts w:ascii="Times New Roman" w:hAnsi="Times New Roman"/>
          <w:lang w:val="lt-LT"/>
        </w:rPr>
        <w:t xml:space="preserve">tablečių yra mažas dviejų skirtingų moters hormonų kiekis, tai </w:t>
      </w:r>
      <w:proofErr w:type="spellStart"/>
      <w:r w:rsidRPr="0051135E">
        <w:rPr>
          <w:rFonts w:ascii="Times New Roman" w:hAnsi="Times New Roman"/>
          <w:lang w:val="lt-LT"/>
        </w:rPr>
        <w:t>drospirenonas</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etinilestradiolis</w:t>
      </w:r>
      <w:proofErr w:type="spellEnd"/>
      <w:r w:rsidRPr="0051135E">
        <w:rPr>
          <w:rFonts w:ascii="Times New Roman" w:hAnsi="Times New Roman"/>
          <w:lang w:val="lt-LT"/>
        </w:rPr>
        <w:t>.</w:t>
      </w:r>
    </w:p>
    <w:p w14:paraId="759AF65A" w14:textId="614A6BA1" w:rsidR="00E3532E" w:rsidRPr="0051135E" w:rsidRDefault="00E3532E" w:rsidP="00E3532E">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 xml:space="preserve">4 baltose </w:t>
      </w:r>
      <w:r w:rsidR="00C928E7">
        <w:rPr>
          <w:rFonts w:ascii="Times New Roman" w:hAnsi="Times New Roman"/>
          <w:lang w:val="lt-LT"/>
        </w:rPr>
        <w:t xml:space="preserve">plėvele dengtose </w:t>
      </w:r>
      <w:r w:rsidRPr="0051135E">
        <w:rPr>
          <w:rFonts w:ascii="Times New Roman" w:hAnsi="Times New Roman"/>
          <w:lang w:val="lt-LT"/>
        </w:rPr>
        <w:t>tabletėse nėra veikliųjų medžiagų ir jos taip pat vadinamos placebo tabletėmis.</w:t>
      </w:r>
    </w:p>
    <w:p w14:paraId="54E9D01B" w14:textId="77777777" w:rsidR="00E3532E" w:rsidRPr="0051135E" w:rsidRDefault="00E3532E" w:rsidP="00E3532E">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Kontraceptinės tabletės, kurių sudėtyje yra dviejų hormonų, vadinamos sudėtinėmis tabletėmis.</w:t>
      </w:r>
    </w:p>
    <w:p w14:paraId="28E18DED" w14:textId="77777777" w:rsidR="00E3532E" w:rsidRPr="0051135E" w:rsidRDefault="00E3532E" w:rsidP="00E3532E">
      <w:pPr>
        <w:tabs>
          <w:tab w:val="left" w:pos="720"/>
        </w:tabs>
        <w:spacing w:after="0" w:line="240" w:lineRule="auto"/>
        <w:rPr>
          <w:rFonts w:ascii="Times New Roman" w:hAnsi="Times New Roman"/>
          <w:lang w:val="lt-LT"/>
        </w:rPr>
      </w:pPr>
    </w:p>
    <w:p w14:paraId="700E8913" w14:textId="77777777" w:rsidR="00E3532E" w:rsidRPr="0051135E" w:rsidRDefault="00E3532E" w:rsidP="00E3532E">
      <w:pPr>
        <w:tabs>
          <w:tab w:val="left" w:pos="720"/>
        </w:tabs>
        <w:spacing w:after="0" w:line="240" w:lineRule="auto"/>
        <w:rPr>
          <w:rFonts w:ascii="Times New Roman" w:hAnsi="Times New Roman"/>
          <w:lang w:val="lt-LT"/>
        </w:rPr>
      </w:pPr>
    </w:p>
    <w:p w14:paraId="78AD7EC8" w14:textId="77777777" w:rsidR="00E3532E" w:rsidRPr="0051135E" w:rsidRDefault="00E3532E" w:rsidP="00E3532E">
      <w:pPr>
        <w:keepNext/>
        <w:numPr>
          <w:ilvl w:val="0"/>
          <w:numId w:val="22"/>
        </w:numPr>
        <w:tabs>
          <w:tab w:val="num" w:pos="862"/>
        </w:tabs>
        <w:spacing w:after="0" w:line="240" w:lineRule="auto"/>
        <w:ind w:hanging="720"/>
        <w:outlineLvl w:val="0"/>
        <w:rPr>
          <w:rFonts w:ascii="Times New Roman" w:hAnsi="Times New Roman"/>
          <w:b/>
          <w:lang w:val="lt-LT"/>
        </w:rPr>
      </w:pPr>
      <w:bookmarkStart w:id="3" w:name="_Toc184390808"/>
      <w:r w:rsidRPr="0051135E">
        <w:rPr>
          <w:rFonts w:ascii="Times New Roman" w:hAnsi="Times New Roman"/>
          <w:b/>
          <w:lang w:val="lt-LT"/>
        </w:rPr>
        <w:t xml:space="preserve">Kas žinotina prieš vartojant </w:t>
      </w:r>
      <w:bookmarkEnd w:id="3"/>
      <w:r w:rsidRPr="0051135E">
        <w:rPr>
          <w:rFonts w:ascii="Times New Roman" w:hAnsi="Times New Roman"/>
          <w:b/>
          <w:lang w:val="lt-LT"/>
        </w:rPr>
        <w:t>YAZ</w:t>
      </w:r>
    </w:p>
    <w:p w14:paraId="32E5B99D" w14:textId="77777777" w:rsidR="00E3532E" w:rsidRPr="0051135E" w:rsidRDefault="00E3532E" w:rsidP="00E3532E">
      <w:pPr>
        <w:spacing w:after="0" w:line="240" w:lineRule="auto"/>
        <w:rPr>
          <w:rFonts w:ascii="Times New Roman" w:hAnsi="Times New Roman"/>
          <w:lang w:val="lt-LT"/>
        </w:rPr>
      </w:pPr>
    </w:p>
    <w:p w14:paraId="320E98B9" w14:textId="77777777" w:rsidR="00E3532E" w:rsidRPr="0051135E" w:rsidRDefault="00E3532E" w:rsidP="00E3532E">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Bendros pastabos</w:t>
      </w:r>
    </w:p>
    <w:p w14:paraId="7505BF21"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pradėdamos vartoti YAZ, turite perskaityti 2 skyriuje pateikiamą informaciją apie kraujo krešulius. Ypač svarbu perskaityti kraujo krešulio simptomus (žr. 2 skyriuje skyrelį „Kraujo krešuliai“).</w:t>
      </w:r>
    </w:p>
    <w:p w14:paraId="78825197"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3A8110C1"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pradedant vartoti YAZ, Jūsų gydytojas paklaus kai kurių klausimų apie Jūsų asmeninę ir Jūsų artimiausių giminių sveikatos būklę. Gydytojas pamatuos Jums kraujospūdį, ir, priklausomai nuo Jūsų sveikatos būklės, gali būti atliekami kiti tyrimai.</w:t>
      </w:r>
    </w:p>
    <w:p w14:paraId="046CA28B"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56A46D96"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lastRenderedPageBreak/>
        <w:t>Šiame lapelyje aprašoma keletas situacijų, kai reikia liautis vartoti YAZ arba kai YAZ patikimumas gali būti sumažėjęs. Tokiomis aplinkybėmis reikia vengti lytinių santykių arba vartoti nehormonines kontracepcijos priemones, pvz., prezervatyvus ar kitas barjerines priemones. Nesinaudokite ritmo ar temperatūros metodais. Šie metodai gali būti nepatikimi, nes YAZ pakeičia įprastinius temperatūros svyravimus ir gimdos kaklelio gleivių pokyčius, vykstančius per mėnesinių ciklą.</w:t>
      </w:r>
    </w:p>
    <w:p w14:paraId="7D0CEB14"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73A36B6D" w14:textId="77777777" w:rsidR="00E3532E" w:rsidRPr="0051135E" w:rsidRDefault="00E3532E" w:rsidP="00E3532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YAZ, kaip ir kiti hormoniniai kontraceptikai, neapsaugo nuo ŽIV infekcijos (AIDS) ar kitų lytiškai plintančių ligų.</w:t>
      </w:r>
    </w:p>
    <w:p w14:paraId="5F5D3CE4" w14:textId="77777777" w:rsidR="00E3532E" w:rsidRPr="0051135E" w:rsidRDefault="00E3532E" w:rsidP="00E3532E">
      <w:pPr>
        <w:keepNext/>
        <w:tabs>
          <w:tab w:val="left" w:pos="720"/>
        </w:tabs>
        <w:spacing w:after="0" w:line="240" w:lineRule="auto"/>
        <w:outlineLvl w:val="1"/>
        <w:rPr>
          <w:rFonts w:ascii="Times New Roman" w:hAnsi="Times New Roman"/>
          <w:lang w:val="lt-LT"/>
        </w:rPr>
      </w:pPr>
      <w:bookmarkStart w:id="4" w:name="_Toc184390809"/>
    </w:p>
    <w:p w14:paraId="16F5E041" w14:textId="77777777" w:rsidR="00E3532E" w:rsidRPr="0051135E" w:rsidRDefault="00E3532E" w:rsidP="00E3532E">
      <w:pPr>
        <w:keepNext/>
        <w:tabs>
          <w:tab w:val="left" w:pos="720"/>
        </w:tabs>
        <w:spacing w:after="0" w:line="240" w:lineRule="auto"/>
        <w:outlineLvl w:val="1"/>
        <w:rPr>
          <w:rFonts w:ascii="Times New Roman" w:hAnsi="Times New Roman"/>
          <w:b/>
          <w:lang w:val="lt-LT"/>
        </w:rPr>
      </w:pPr>
      <w:r w:rsidRPr="0051135E">
        <w:rPr>
          <w:rFonts w:ascii="Times New Roman" w:hAnsi="Times New Roman"/>
          <w:b/>
          <w:lang w:val="lt-LT"/>
        </w:rPr>
        <w:t>Kada negalima vartoti YAZ</w:t>
      </w:r>
    </w:p>
    <w:p w14:paraId="71A8E6E4" w14:textId="77777777" w:rsidR="00E3532E" w:rsidRPr="0051135E" w:rsidRDefault="00E3532E" w:rsidP="00E3532E">
      <w:pPr>
        <w:spacing w:after="0" w:line="240" w:lineRule="auto"/>
        <w:rPr>
          <w:rFonts w:ascii="Times New Roman" w:hAnsi="Times New Roman"/>
          <w:sz w:val="24"/>
          <w:lang w:val="lt-LT"/>
        </w:rPr>
      </w:pPr>
    </w:p>
    <w:p w14:paraId="77AEAB64"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Jeigu Jums yra bent viena iš toliau išvardytų būklių, YAZ vartoti negalima. Jeigu Jums yra bent viena iš toliau išvardytų būklių, reikia pasakyti gydytojui. Gydytojas su Jumis aptars, koks būtų tinkamesnis kitas kontracepcijos metodas.</w:t>
      </w:r>
    </w:p>
    <w:p w14:paraId="02F21132" w14:textId="77777777" w:rsidR="00E3532E" w:rsidRPr="0051135E" w:rsidRDefault="00E3532E" w:rsidP="00E3532E">
      <w:pPr>
        <w:keepNext/>
        <w:tabs>
          <w:tab w:val="left" w:pos="720"/>
        </w:tabs>
        <w:spacing w:after="0" w:line="240" w:lineRule="auto"/>
        <w:outlineLvl w:val="1"/>
        <w:rPr>
          <w:rFonts w:ascii="Times New Roman" w:hAnsi="Times New Roman"/>
          <w:lang w:val="lt-LT"/>
        </w:rPr>
      </w:pPr>
    </w:p>
    <w:p w14:paraId="1B8A5401" w14:textId="77777777" w:rsidR="00E3532E" w:rsidRPr="0051135E" w:rsidRDefault="00E3532E" w:rsidP="00E3532E">
      <w:pPr>
        <w:keepNext/>
        <w:tabs>
          <w:tab w:val="left" w:pos="720"/>
        </w:tabs>
        <w:spacing w:after="0" w:line="240" w:lineRule="auto"/>
        <w:outlineLvl w:val="1"/>
        <w:rPr>
          <w:rFonts w:ascii="Times New Roman" w:hAnsi="Times New Roman"/>
          <w:b/>
          <w:lang w:val="lt-LT"/>
        </w:rPr>
      </w:pPr>
      <w:r w:rsidRPr="0051135E">
        <w:rPr>
          <w:rFonts w:ascii="Times New Roman" w:hAnsi="Times New Roman"/>
          <w:b/>
          <w:lang w:val="lt-LT"/>
        </w:rPr>
        <w:t>YAZ vartoti negalima</w:t>
      </w:r>
      <w:bookmarkEnd w:id="4"/>
      <w:r w:rsidRPr="0051135E">
        <w:rPr>
          <w:rFonts w:ascii="Times New Roman" w:hAnsi="Times New Roman"/>
          <w:b/>
          <w:lang w:val="lt-LT"/>
        </w:rPr>
        <w:t>:</w:t>
      </w:r>
    </w:p>
    <w:p w14:paraId="24C55D9E"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(arba kada nors buvo) kraujo krešulys kojų (giliųjų venų trombozė, GVT), plaučių (plaučių embolija, PE) ar kitų organų kraujagyslėse;</w:t>
      </w:r>
    </w:p>
    <w:p w14:paraId="42A54A2B"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 xml:space="preserve">jeigu žinote, kad Jums yra sutrikimas, veikiantis kraujo krešėjimą, pvz., baltymo C trūkumas, baltymo S trūkumas, </w:t>
      </w:r>
      <w:proofErr w:type="spellStart"/>
      <w:r w:rsidRPr="0051135E">
        <w:rPr>
          <w:rFonts w:ascii="Times New Roman" w:hAnsi="Times New Roman"/>
          <w:lang w:val="lt-LT"/>
        </w:rPr>
        <w:t>antitrombino</w:t>
      </w:r>
      <w:proofErr w:type="spellEnd"/>
      <w:r w:rsidRPr="0051135E">
        <w:rPr>
          <w:rFonts w:ascii="Times New Roman" w:hAnsi="Times New Roman"/>
          <w:lang w:val="lt-LT"/>
        </w:rPr>
        <w:t xml:space="preserve"> III trūkumas, </w:t>
      </w:r>
      <w:r w:rsidRPr="0051135E">
        <w:rPr>
          <w:rFonts w:ascii="Times New Roman" w:hAnsi="Times New Roman"/>
          <w:i/>
          <w:lang w:val="lt-LT"/>
        </w:rPr>
        <w:t xml:space="preserve">Leideno V faktorius arba </w:t>
      </w:r>
      <w:proofErr w:type="spellStart"/>
      <w:r w:rsidRPr="0051135E">
        <w:rPr>
          <w:rFonts w:ascii="Times New Roman" w:hAnsi="Times New Roman"/>
          <w:lang w:val="lt-LT"/>
        </w:rPr>
        <w:t>antifosfolipidiniai</w:t>
      </w:r>
      <w:proofErr w:type="spellEnd"/>
      <w:r w:rsidRPr="0051135E">
        <w:rPr>
          <w:rFonts w:ascii="Times New Roman" w:hAnsi="Times New Roman"/>
          <w:lang w:val="lt-LT"/>
        </w:rPr>
        <w:t xml:space="preserve"> antikūnai;</w:t>
      </w:r>
    </w:p>
    <w:p w14:paraId="5A1B304E"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reikalinga operacija arba ilgą laiką nevaikštote (žr. skyrių „Kraujo krešuliai“);</w:t>
      </w:r>
    </w:p>
    <w:p w14:paraId="6019149F"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kada nors buvo širdies priepuolis (miokardo infarktas) arba insultas;</w:t>
      </w:r>
    </w:p>
    <w:p w14:paraId="3D39145E"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1CF369C"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 yra bent viena iš toliau nurodytų ligų, galinčių didinti krešulio arterijose riziką:</w:t>
      </w:r>
    </w:p>
    <w:p w14:paraId="156EDE0F" w14:textId="77777777" w:rsidR="00E3532E" w:rsidRPr="0051135E" w:rsidRDefault="00E3532E" w:rsidP="00E3532E">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sunkus cukrinis diabetas su kraujagyslių pažeidimu,</w:t>
      </w:r>
    </w:p>
    <w:p w14:paraId="5949A1B1" w14:textId="77777777" w:rsidR="00E3532E" w:rsidRPr="0051135E" w:rsidRDefault="00E3532E" w:rsidP="00E3532E">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labai didelis kraujospūdis,</w:t>
      </w:r>
    </w:p>
    <w:p w14:paraId="78CCDEA3" w14:textId="77777777" w:rsidR="00E3532E" w:rsidRPr="0051135E" w:rsidRDefault="00E3532E" w:rsidP="00E3532E">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labai didelis riebalų (cholesterolio arba trigliceridų) kiekis kraujyje,</w:t>
      </w:r>
    </w:p>
    <w:p w14:paraId="6685FD29" w14:textId="77777777" w:rsidR="00E3532E" w:rsidRPr="0051135E" w:rsidRDefault="00E3532E" w:rsidP="00E3532E">
      <w:pPr>
        <w:numPr>
          <w:ilvl w:val="1"/>
          <w:numId w:val="23"/>
        </w:numPr>
        <w:snapToGrid w:val="0"/>
        <w:spacing w:after="0" w:line="240" w:lineRule="auto"/>
        <w:rPr>
          <w:rFonts w:ascii="Times New Roman" w:hAnsi="Times New Roman"/>
          <w:lang w:val="lt-LT"/>
        </w:rPr>
      </w:pPr>
      <w:r w:rsidRPr="0051135E">
        <w:rPr>
          <w:rFonts w:ascii="Times New Roman" w:hAnsi="Times New Roman"/>
          <w:lang w:val="lt-LT"/>
        </w:rPr>
        <w:t xml:space="preserve">būklė, vadinama </w:t>
      </w:r>
      <w:proofErr w:type="spellStart"/>
      <w:r w:rsidRPr="0051135E">
        <w:rPr>
          <w:rFonts w:ascii="Times New Roman" w:hAnsi="Times New Roman"/>
          <w:lang w:val="lt-LT"/>
        </w:rPr>
        <w:t>hiperhomocisteinemija</w:t>
      </w:r>
      <w:proofErr w:type="spellEnd"/>
      <w:r w:rsidRPr="0051135E">
        <w:rPr>
          <w:rFonts w:ascii="Times New Roman" w:hAnsi="Times New Roman"/>
          <w:lang w:val="lt-LT"/>
        </w:rPr>
        <w:t>;</w:t>
      </w:r>
    </w:p>
    <w:p w14:paraId="3D4E081A" w14:textId="77777777" w:rsidR="00E3532E" w:rsidRPr="0051135E" w:rsidRDefault="00E3532E" w:rsidP="00E3532E">
      <w:pPr>
        <w:numPr>
          <w:ilvl w:val="0"/>
          <w:numId w:val="23"/>
        </w:numPr>
        <w:snapToGrid w:val="0"/>
        <w:spacing w:after="0" w:line="240" w:lineRule="auto"/>
        <w:rPr>
          <w:rFonts w:ascii="Times New Roman" w:hAnsi="Times New Roman"/>
          <w:lang w:val="lt-LT"/>
        </w:rPr>
      </w:pPr>
      <w:r w:rsidRPr="0051135E">
        <w:rPr>
          <w:rFonts w:ascii="Times New Roman" w:hAnsi="Times New Roman"/>
          <w:lang w:val="lt-LT"/>
        </w:rPr>
        <w:t>jeigu Jums</w:t>
      </w:r>
      <w:r w:rsidRPr="0051135E">
        <w:rPr>
          <w:rFonts w:ascii="Times New Roman" w:hAnsi="Times New Roman"/>
          <w:sz w:val="24"/>
          <w:lang w:val="lt-LT"/>
        </w:rPr>
        <w:t xml:space="preserve"> </w:t>
      </w:r>
      <w:r w:rsidRPr="0051135E">
        <w:rPr>
          <w:rFonts w:ascii="Times New Roman" w:hAnsi="Times New Roman"/>
          <w:lang w:val="lt-LT"/>
        </w:rPr>
        <w:t>būna (arba kada nors būdavo) tam tikro tipo migrena, vadinama „migrena su aura“;</w:t>
      </w:r>
    </w:p>
    <w:p w14:paraId="7599B119" w14:textId="77777777" w:rsidR="00E3532E" w:rsidRPr="002B2CC6" w:rsidRDefault="00E3532E" w:rsidP="00E3532E">
      <w:pPr>
        <w:numPr>
          <w:ilvl w:val="0"/>
          <w:numId w:val="23"/>
        </w:numPr>
        <w:spacing w:after="0" w:line="240" w:lineRule="auto"/>
        <w:contextualSpacing/>
        <w:rPr>
          <w:lang w:val="lt-LT"/>
        </w:rPr>
      </w:pPr>
      <w:r w:rsidRPr="0051135E">
        <w:rPr>
          <w:rFonts w:ascii="Times New Roman" w:hAnsi="Times New Roman"/>
          <w:lang w:val="lt-LT"/>
        </w:rPr>
        <w:t>jeigu Jums yra (ar buvo) kepenų liga, kol kepenų veiklos rodikliai nesunormalėję,</w:t>
      </w:r>
    </w:p>
    <w:p w14:paraId="242BFC40" w14:textId="77777777" w:rsidR="00E3532E" w:rsidRPr="002B2CC6" w:rsidRDefault="00E3532E" w:rsidP="00E3532E">
      <w:pPr>
        <w:numPr>
          <w:ilvl w:val="0"/>
          <w:numId w:val="23"/>
        </w:numPr>
        <w:spacing w:after="0" w:line="240" w:lineRule="auto"/>
        <w:contextualSpacing/>
        <w:rPr>
          <w:lang w:val="lt-LT"/>
        </w:rPr>
      </w:pPr>
      <w:r w:rsidRPr="0051135E">
        <w:rPr>
          <w:rFonts w:ascii="Times New Roman" w:hAnsi="Times New Roman"/>
          <w:lang w:val="lt-LT"/>
        </w:rPr>
        <w:t>jeigu Jūsų inkstai veikia blogai (inkstų nepakankamumas),</w:t>
      </w:r>
    </w:p>
    <w:p w14:paraId="4678F9F1" w14:textId="77777777" w:rsidR="00E3532E" w:rsidRPr="00E910C1" w:rsidRDefault="00E3532E" w:rsidP="00E3532E">
      <w:pPr>
        <w:numPr>
          <w:ilvl w:val="0"/>
          <w:numId w:val="23"/>
        </w:numPr>
        <w:spacing w:after="0" w:line="240" w:lineRule="auto"/>
        <w:contextualSpacing/>
      </w:pPr>
      <w:r w:rsidRPr="0051135E">
        <w:rPr>
          <w:rFonts w:ascii="Times New Roman" w:hAnsi="Times New Roman"/>
          <w:lang w:val="lt-LT"/>
        </w:rPr>
        <w:t>jeigu Jums yra (ar buvo) kepenų navikas,</w:t>
      </w:r>
    </w:p>
    <w:p w14:paraId="2A197276" w14:textId="77777777" w:rsidR="00E3532E" w:rsidRPr="00E910C1" w:rsidRDefault="00E3532E" w:rsidP="00E3532E">
      <w:pPr>
        <w:numPr>
          <w:ilvl w:val="0"/>
          <w:numId w:val="23"/>
        </w:numPr>
        <w:spacing w:after="0" w:line="240" w:lineRule="auto"/>
        <w:contextualSpacing/>
      </w:pPr>
      <w:r w:rsidRPr="0051135E">
        <w:rPr>
          <w:rFonts w:ascii="Times New Roman" w:hAnsi="Times New Roman"/>
          <w:lang w:val="lt-LT"/>
        </w:rPr>
        <w:t>jeigu Jums yra (ar buvo) arba įtariamas krūties arba lyties organų piktybinis navikas,</w:t>
      </w:r>
    </w:p>
    <w:p w14:paraId="2D48DF87" w14:textId="77777777" w:rsidR="00E3532E" w:rsidRPr="00E910C1" w:rsidRDefault="00E3532E" w:rsidP="00E3532E">
      <w:pPr>
        <w:numPr>
          <w:ilvl w:val="0"/>
          <w:numId w:val="23"/>
        </w:numPr>
        <w:spacing w:after="0" w:line="240" w:lineRule="auto"/>
        <w:contextualSpacing/>
      </w:pPr>
      <w:r w:rsidRPr="0051135E">
        <w:rPr>
          <w:rFonts w:ascii="Times New Roman" w:hAnsi="Times New Roman"/>
          <w:lang w:val="lt-LT"/>
        </w:rPr>
        <w:t>jeigu kraujuojama iš makšties dėl nenustatytos priežasties,</w:t>
      </w:r>
    </w:p>
    <w:p w14:paraId="5FB3FC88" w14:textId="77777777" w:rsidR="00E3532E" w:rsidRPr="00E910C1" w:rsidRDefault="00E3532E" w:rsidP="00E3532E">
      <w:pPr>
        <w:numPr>
          <w:ilvl w:val="0"/>
          <w:numId w:val="23"/>
        </w:numPr>
        <w:spacing w:after="0" w:line="240" w:lineRule="auto"/>
        <w:contextualSpacing/>
      </w:pPr>
      <w:r w:rsidRPr="0051135E">
        <w:rPr>
          <w:rFonts w:ascii="Times New Roman" w:hAnsi="Times New Roman"/>
          <w:lang w:val="lt-LT"/>
        </w:rPr>
        <w:t xml:space="preserve">jeigu yra alergija </w:t>
      </w:r>
      <w:proofErr w:type="spellStart"/>
      <w:r w:rsidRPr="0051135E">
        <w:rPr>
          <w:rFonts w:ascii="Times New Roman" w:hAnsi="Times New Roman"/>
          <w:lang w:val="lt-LT"/>
        </w:rPr>
        <w:t>etinilestradioliui</w:t>
      </w:r>
      <w:proofErr w:type="spellEnd"/>
      <w:r w:rsidRPr="0051135E">
        <w:rPr>
          <w:rFonts w:ascii="Times New Roman" w:hAnsi="Times New Roman"/>
          <w:lang w:val="lt-LT"/>
        </w:rPr>
        <w:t xml:space="preserve"> ar </w:t>
      </w:r>
      <w:proofErr w:type="spellStart"/>
      <w:r w:rsidRPr="0051135E">
        <w:rPr>
          <w:rFonts w:ascii="Times New Roman" w:hAnsi="Times New Roman"/>
          <w:lang w:val="lt-LT"/>
        </w:rPr>
        <w:t>drospirenonui</w:t>
      </w:r>
      <w:proofErr w:type="spellEnd"/>
      <w:r w:rsidRPr="0051135E">
        <w:rPr>
          <w:rFonts w:ascii="Times New Roman" w:hAnsi="Times New Roman"/>
          <w:lang w:val="lt-LT"/>
        </w:rPr>
        <w:t>, arba bet kuriai pagalbinei šio vaisto medžiagai (jos išvardytos 6 skyriuje). Tai gali sukelti niežėjimą, bėrimą ar tinimą.</w:t>
      </w:r>
    </w:p>
    <w:p w14:paraId="16EBD9FB" w14:textId="77777777" w:rsidR="00E3532E" w:rsidRPr="0051135E" w:rsidRDefault="00E3532E" w:rsidP="00E3532E">
      <w:pPr>
        <w:spacing w:after="0" w:line="240" w:lineRule="auto"/>
        <w:rPr>
          <w:rFonts w:ascii="Times New Roman" w:hAnsi="Times New Roman"/>
          <w:lang w:val="lt-LT"/>
        </w:rPr>
      </w:pPr>
      <w:bookmarkStart w:id="5" w:name="_Toc184390810"/>
    </w:p>
    <w:p w14:paraId="192BED13" w14:textId="346CA3BF" w:rsidR="00A43F07"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Jeigu sergate hepatitu C ir vartojate vaistų, kurių sudėtyje yra </w:t>
      </w:r>
      <w:proofErr w:type="spellStart"/>
      <w:r w:rsidRPr="0051135E">
        <w:rPr>
          <w:rFonts w:ascii="Times New Roman" w:hAnsi="Times New Roman"/>
          <w:lang w:val="lt-LT"/>
        </w:rPr>
        <w:t>ombitasviro</w:t>
      </w:r>
      <w:proofErr w:type="spellEnd"/>
      <w:r w:rsidRPr="0051135E">
        <w:rPr>
          <w:rFonts w:ascii="Times New Roman" w:hAnsi="Times New Roman"/>
          <w:lang w:val="lt-LT"/>
        </w:rPr>
        <w:t> / </w:t>
      </w:r>
      <w:proofErr w:type="spellStart"/>
      <w:r w:rsidRPr="0051135E">
        <w:rPr>
          <w:rFonts w:ascii="Times New Roman" w:hAnsi="Times New Roman"/>
          <w:lang w:val="lt-LT"/>
        </w:rPr>
        <w:t>paritapreviro</w:t>
      </w:r>
      <w:proofErr w:type="spellEnd"/>
      <w:r w:rsidRPr="0051135E">
        <w:rPr>
          <w:rFonts w:ascii="Times New Roman" w:hAnsi="Times New Roman"/>
          <w:lang w:val="lt-LT"/>
        </w:rPr>
        <w:t> / </w:t>
      </w:r>
      <w:proofErr w:type="spellStart"/>
      <w:r w:rsidRPr="0051135E">
        <w:rPr>
          <w:rFonts w:ascii="Times New Roman" w:hAnsi="Times New Roman"/>
          <w:lang w:val="lt-LT"/>
        </w:rPr>
        <w:t>ritonaviro</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dasabuviro</w:t>
      </w:r>
      <w:proofErr w:type="spellEnd"/>
      <w:r w:rsidR="00D671A5">
        <w:rPr>
          <w:rFonts w:ascii="Times New Roman" w:hAnsi="Times New Roman"/>
          <w:lang w:val="lt-LT"/>
        </w:rPr>
        <w:t xml:space="preserve"> arba </w:t>
      </w:r>
      <w:proofErr w:type="spellStart"/>
      <w:r w:rsidR="00D671A5" w:rsidRPr="00AC14CE">
        <w:rPr>
          <w:rFonts w:ascii="Times New Roman" w:eastAsia="Times New Roman" w:hAnsi="Times New Roman" w:cs="Times New Roman"/>
          <w:kern w:val="28"/>
          <w:lang w:val="lt-LT"/>
        </w:rPr>
        <w:t>glekaprevir</w:t>
      </w:r>
      <w:r w:rsidR="00D671A5">
        <w:rPr>
          <w:rFonts w:ascii="Times New Roman" w:eastAsia="Times New Roman" w:hAnsi="Times New Roman" w:cs="Times New Roman"/>
          <w:kern w:val="28"/>
          <w:lang w:val="lt-LT"/>
        </w:rPr>
        <w:t>o</w:t>
      </w:r>
      <w:proofErr w:type="spellEnd"/>
      <w:r w:rsidR="00D671A5" w:rsidRPr="00AC14CE">
        <w:rPr>
          <w:rFonts w:ascii="Times New Roman" w:eastAsia="Times New Roman" w:hAnsi="Times New Roman" w:cs="Times New Roman"/>
          <w:kern w:val="28"/>
          <w:lang w:val="lt-LT"/>
        </w:rPr>
        <w:t>/</w:t>
      </w:r>
      <w:proofErr w:type="spellStart"/>
      <w:r w:rsidR="00D671A5" w:rsidRPr="00AC14CE">
        <w:rPr>
          <w:rFonts w:ascii="Times New Roman" w:eastAsia="Times New Roman" w:hAnsi="Times New Roman" w:cs="Times New Roman"/>
          <w:kern w:val="28"/>
          <w:lang w:val="lt-LT"/>
        </w:rPr>
        <w:t>pibrentasvir</w:t>
      </w:r>
      <w:r w:rsidR="00D671A5">
        <w:rPr>
          <w:rFonts w:ascii="Times New Roman" w:eastAsia="Times New Roman" w:hAnsi="Times New Roman" w:cs="Times New Roman"/>
          <w:kern w:val="28"/>
          <w:lang w:val="lt-LT"/>
        </w:rPr>
        <w:t>o</w:t>
      </w:r>
      <w:proofErr w:type="spellEnd"/>
      <w:r w:rsidRPr="0051135E">
        <w:rPr>
          <w:rFonts w:ascii="Times New Roman" w:hAnsi="Times New Roman"/>
          <w:lang w:val="lt-LT"/>
        </w:rPr>
        <w:t>, YAZ vartoti negalima (žr. skyrių „Kiti vaistai ir YAZ“).</w:t>
      </w:r>
    </w:p>
    <w:p w14:paraId="1790784C"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Papildoma informacija specialių grupių pacientėms</w:t>
      </w:r>
    </w:p>
    <w:p w14:paraId="6C8C0789" w14:textId="77777777" w:rsidR="00A43F07" w:rsidRDefault="00A43F07" w:rsidP="00A43F07">
      <w:pPr>
        <w:spacing w:after="0" w:line="240" w:lineRule="auto"/>
        <w:rPr>
          <w:rFonts w:ascii="Times New Roman" w:hAnsi="Times New Roman"/>
          <w:lang w:val="lt-LT"/>
        </w:rPr>
      </w:pPr>
    </w:p>
    <w:p w14:paraId="303AE36D"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Vaikams ir paaugliams</w:t>
      </w:r>
    </w:p>
    <w:p w14:paraId="57F5E039"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YAZ nėra skirtas vartoti mergaitėms, kurioms dar neprasidėjo mėnesinės.</w:t>
      </w:r>
    </w:p>
    <w:p w14:paraId="4747D17B" w14:textId="77777777" w:rsidR="00A43F07" w:rsidRDefault="00A43F07" w:rsidP="00A43F07">
      <w:pPr>
        <w:spacing w:after="0" w:line="240" w:lineRule="auto"/>
        <w:rPr>
          <w:rFonts w:ascii="Times New Roman" w:hAnsi="Times New Roman"/>
          <w:lang w:val="lt-LT"/>
        </w:rPr>
      </w:pPr>
    </w:p>
    <w:p w14:paraId="094E7BDB"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Senyvoms pacientėms</w:t>
      </w:r>
    </w:p>
    <w:p w14:paraId="37DECB79"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YAZ nėra skirtas vartoti po menopauzės.</w:t>
      </w:r>
    </w:p>
    <w:p w14:paraId="6DB84368" w14:textId="77777777" w:rsidR="00A43F07" w:rsidRDefault="00A43F07" w:rsidP="00A43F07">
      <w:pPr>
        <w:spacing w:after="0" w:line="240" w:lineRule="auto"/>
        <w:rPr>
          <w:rFonts w:ascii="Times New Roman" w:hAnsi="Times New Roman"/>
          <w:lang w:val="lt-LT"/>
        </w:rPr>
      </w:pPr>
    </w:p>
    <w:p w14:paraId="4EAA8846" w14:textId="77777777" w:rsidR="00A43F07" w:rsidRDefault="00C928E7" w:rsidP="00A43F07">
      <w:pPr>
        <w:spacing w:after="0" w:line="240" w:lineRule="auto"/>
        <w:rPr>
          <w:rFonts w:ascii="Times New Roman" w:hAnsi="Times New Roman"/>
          <w:lang w:val="lt-LT"/>
        </w:rPr>
      </w:pPr>
      <w:r w:rsidRPr="00C928E7">
        <w:rPr>
          <w:rFonts w:ascii="Times New Roman" w:hAnsi="Times New Roman"/>
          <w:lang w:val="lt-LT"/>
        </w:rPr>
        <w:t>Moterims, kurių kepenų funkcija sutrikusi</w:t>
      </w:r>
    </w:p>
    <w:p w14:paraId="083AB0FC" w14:textId="1268845C" w:rsidR="00C928E7" w:rsidRPr="00C928E7" w:rsidRDefault="00C928E7" w:rsidP="00464316">
      <w:pPr>
        <w:spacing w:after="0" w:line="240" w:lineRule="auto"/>
        <w:rPr>
          <w:rFonts w:ascii="Times New Roman" w:hAnsi="Times New Roman"/>
          <w:lang w:val="lt-LT"/>
        </w:rPr>
      </w:pPr>
      <w:r w:rsidRPr="00C928E7">
        <w:rPr>
          <w:rFonts w:ascii="Times New Roman" w:hAnsi="Times New Roman"/>
          <w:lang w:val="lt-LT"/>
        </w:rPr>
        <w:t>Nevartokite YAZ, jeigu sergate kepenų liga. Žr. skyrius „YAZ vartoti negalima“ ir „Įspėjimai ir atsargumo priemonės“.</w:t>
      </w:r>
    </w:p>
    <w:p w14:paraId="4EA47123" w14:textId="77777777" w:rsidR="00C928E7" w:rsidRPr="00C928E7" w:rsidRDefault="00C928E7" w:rsidP="00C928E7">
      <w:pPr>
        <w:keepNext/>
        <w:tabs>
          <w:tab w:val="left" w:pos="720"/>
        </w:tabs>
        <w:spacing w:after="0" w:line="240" w:lineRule="auto"/>
        <w:outlineLvl w:val="1"/>
        <w:rPr>
          <w:rFonts w:ascii="Times New Roman" w:hAnsi="Times New Roman"/>
          <w:lang w:val="lt-LT"/>
        </w:rPr>
      </w:pPr>
    </w:p>
    <w:p w14:paraId="15953165" w14:textId="77777777" w:rsidR="00C928E7" w:rsidRPr="00C928E7" w:rsidRDefault="00C928E7" w:rsidP="00C928E7">
      <w:pPr>
        <w:keepNext/>
        <w:tabs>
          <w:tab w:val="left" w:pos="720"/>
        </w:tabs>
        <w:spacing w:after="0" w:line="240" w:lineRule="auto"/>
        <w:outlineLvl w:val="1"/>
        <w:rPr>
          <w:rFonts w:ascii="Times New Roman" w:hAnsi="Times New Roman"/>
          <w:lang w:val="lt-LT"/>
        </w:rPr>
      </w:pPr>
      <w:r w:rsidRPr="00C928E7">
        <w:rPr>
          <w:rFonts w:ascii="Times New Roman" w:hAnsi="Times New Roman"/>
          <w:lang w:val="lt-LT"/>
        </w:rPr>
        <w:t>Moterims, kurių inkstų funkcija sutrikusi</w:t>
      </w:r>
    </w:p>
    <w:p w14:paraId="351FC99E" w14:textId="6F7C18E1" w:rsidR="00C928E7" w:rsidRDefault="00C928E7" w:rsidP="00C928E7">
      <w:pPr>
        <w:keepNext/>
        <w:tabs>
          <w:tab w:val="left" w:pos="720"/>
        </w:tabs>
        <w:spacing w:after="0" w:line="240" w:lineRule="auto"/>
        <w:outlineLvl w:val="1"/>
        <w:rPr>
          <w:rFonts w:ascii="Times New Roman" w:hAnsi="Times New Roman"/>
          <w:lang w:val="lt-LT"/>
        </w:rPr>
      </w:pPr>
      <w:r w:rsidRPr="00C928E7">
        <w:rPr>
          <w:rFonts w:ascii="Times New Roman" w:hAnsi="Times New Roman"/>
          <w:lang w:val="lt-LT"/>
        </w:rPr>
        <w:t>Nevartokite YAZ, jeigu Jūsų inkstai prastai funkcionuoja arba Jums yra ūminis inkstų nepakankamumas. Žr. skyrius „YAZ vartoti negalima“ ir „Įspėjimai ir atsargumo priemonės“.</w:t>
      </w:r>
    </w:p>
    <w:p w14:paraId="06D36827" w14:textId="77777777" w:rsidR="00C928E7" w:rsidRPr="0051135E" w:rsidRDefault="00C928E7" w:rsidP="00C928E7">
      <w:pPr>
        <w:keepNext/>
        <w:tabs>
          <w:tab w:val="left" w:pos="720"/>
        </w:tabs>
        <w:spacing w:after="0" w:line="240" w:lineRule="auto"/>
        <w:outlineLvl w:val="1"/>
        <w:rPr>
          <w:rFonts w:ascii="Times New Roman" w:hAnsi="Times New Roman"/>
          <w:lang w:val="lt-LT"/>
        </w:rPr>
      </w:pPr>
    </w:p>
    <w:bookmarkEnd w:id="5"/>
    <w:p w14:paraId="61E4AA98" w14:textId="77777777" w:rsidR="00E3532E" w:rsidRPr="0051135E" w:rsidRDefault="00E3532E" w:rsidP="00E3532E">
      <w:pPr>
        <w:snapToGrid w:val="0"/>
        <w:spacing w:after="0" w:line="240" w:lineRule="auto"/>
        <w:rPr>
          <w:rFonts w:ascii="Times New Roman" w:hAnsi="Times New Roman"/>
          <w:b/>
          <w:lang w:val="lt-LT"/>
        </w:rPr>
      </w:pPr>
      <w:r w:rsidRPr="0051135E">
        <w:rPr>
          <w:rFonts w:ascii="Times New Roman" w:hAnsi="Times New Roman"/>
          <w:b/>
          <w:lang w:val="lt-LT"/>
        </w:rPr>
        <w:t>Kada reikia specialių atsargumo priemonių vartojant YAZ</w:t>
      </w:r>
    </w:p>
    <w:p w14:paraId="1C718454" w14:textId="77777777" w:rsidR="00E3532E" w:rsidRPr="0051135E" w:rsidRDefault="00E3532E" w:rsidP="00E3532E">
      <w:pPr>
        <w:keepNext/>
        <w:tabs>
          <w:tab w:val="left" w:pos="720"/>
        </w:tabs>
        <w:spacing w:after="0" w:line="240" w:lineRule="auto"/>
        <w:outlineLvl w:val="1"/>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57F29" w:rsidRPr="00A43F07" w14:paraId="4A7ED87E" w14:textId="77777777" w:rsidTr="00857F29">
        <w:tc>
          <w:tcPr>
            <w:tcW w:w="8885" w:type="dxa"/>
            <w:tcBorders>
              <w:top w:val="single" w:sz="4" w:space="0" w:color="auto"/>
              <w:left w:val="single" w:sz="4" w:space="0" w:color="auto"/>
              <w:bottom w:val="single" w:sz="4" w:space="0" w:color="auto"/>
              <w:right w:val="single" w:sz="4" w:space="0" w:color="auto"/>
            </w:tcBorders>
          </w:tcPr>
          <w:p w14:paraId="49EE4EB3"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Kada reikia kreiptis į gydytoją?</w:t>
            </w:r>
          </w:p>
          <w:p w14:paraId="564E0E1B" w14:textId="77777777" w:rsidR="00E3532E" w:rsidRPr="0051135E" w:rsidRDefault="00E3532E" w:rsidP="0055182F">
            <w:pPr>
              <w:snapToGrid w:val="0"/>
              <w:spacing w:after="0"/>
              <w:rPr>
                <w:rFonts w:ascii="Times New Roman" w:hAnsi="Times New Roman"/>
                <w:lang w:val="lt-LT"/>
              </w:rPr>
            </w:pPr>
          </w:p>
          <w:p w14:paraId="0B7FFCED"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u w:val="single"/>
                <w:lang w:val="lt-LT"/>
              </w:rPr>
              <w:t>Kreipkitės skubios medicininės pagalbos</w:t>
            </w:r>
          </w:p>
          <w:p w14:paraId="4816BEC7" w14:textId="77777777" w:rsidR="00E3532E" w:rsidRPr="0051135E" w:rsidRDefault="00E3532E" w:rsidP="0055182F">
            <w:pPr>
              <w:numPr>
                <w:ilvl w:val="0"/>
                <w:numId w:val="24"/>
              </w:numPr>
              <w:snapToGrid w:val="0"/>
              <w:spacing w:after="0" w:line="240" w:lineRule="auto"/>
              <w:rPr>
                <w:rFonts w:ascii="Times New Roman" w:hAnsi="Times New Roman"/>
                <w:lang w:val="lt-LT"/>
              </w:rPr>
            </w:pPr>
            <w:r w:rsidRPr="0051135E">
              <w:rPr>
                <w:rFonts w:ascii="Times New Roman" w:hAnsi="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2BA1B85A" w14:textId="77777777" w:rsidR="00E3532E" w:rsidRPr="0051135E" w:rsidRDefault="00E3532E" w:rsidP="0055182F">
            <w:pPr>
              <w:snapToGrid w:val="0"/>
              <w:spacing w:after="0"/>
              <w:ind w:left="720"/>
              <w:rPr>
                <w:rFonts w:ascii="Times New Roman" w:hAnsi="Times New Roman"/>
                <w:lang w:val="lt-LT"/>
              </w:rPr>
            </w:pPr>
          </w:p>
          <w:p w14:paraId="762A2949"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Šio sunkaus šalutinio poveikio simptomai aprašyti skyrelyje „Kaip atpažinti kraujo krešulį“.</w:t>
            </w:r>
          </w:p>
        </w:tc>
      </w:tr>
    </w:tbl>
    <w:p w14:paraId="7F444717" w14:textId="77777777" w:rsidR="00E3532E" w:rsidRPr="0051135E" w:rsidRDefault="00E3532E" w:rsidP="00E3532E">
      <w:pPr>
        <w:snapToGrid w:val="0"/>
        <w:spacing w:after="0" w:line="240" w:lineRule="auto"/>
        <w:rPr>
          <w:rFonts w:ascii="Times New Roman" w:hAnsi="Times New Roman"/>
          <w:lang w:val="lt-LT"/>
        </w:rPr>
      </w:pPr>
    </w:p>
    <w:p w14:paraId="79683E14"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b/>
          <w:lang w:val="lt-LT"/>
        </w:rPr>
        <w:t>Jeigu Jums tinka bent viena iš toliau nurodytų būklių, pasakykite gydytojui</w:t>
      </w:r>
      <w:r w:rsidRPr="0051135E">
        <w:rPr>
          <w:rFonts w:ascii="Times New Roman" w:hAnsi="Times New Roman"/>
          <w:lang w:val="lt-LT"/>
        </w:rPr>
        <w:t>.</w:t>
      </w:r>
    </w:p>
    <w:p w14:paraId="2F2287DE" w14:textId="77777777" w:rsidR="00E3532E" w:rsidRPr="0051135E" w:rsidRDefault="00E3532E" w:rsidP="00E3532E">
      <w:pPr>
        <w:spacing w:after="0" w:line="240" w:lineRule="auto"/>
        <w:rPr>
          <w:rFonts w:ascii="Times New Roman" w:hAnsi="Times New Roman"/>
          <w:lang w:val="lt-LT"/>
        </w:rPr>
      </w:pPr>
    </w:p>
    <w:p w14:paraId="5AC31A33"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Kai kuriais atvejais, vartojant YAZ ar kitas sudėtines kontraceptines tabletes, Jums reikės imtis specialių atsargumo priemonių ir gali gydytojui prireikti pastoviai tikrinti Jūsų sveikatą. Jeigu tokia būklė pasireiškia arba pasunkėja vartojant YAZ, taip pat reikia pasakyti gydytojui.</w:t>
      </w:r>
    </w:p>
    <w:p w14:paraId="09D10C78" w14:textId="77777777" w:rsidR="00E3532E" w:rsidRPr="0051135E" w:rsidRDefault="00E3532E" w:rsidP="00E3532E">
      <w:pPr>
        <w:spacing w:after="0" w:line="240" w:lineRule="auto"/>
        <w:rPr>
          <w:rFonts w:ascii="Times New Roman" w:hAnsi="Times New Roman"/>
          <w:lang w:val="lt-LT"/>
        </w:rPr>
      </w:pPr>
    </w:p>
    <w:p w14:paraId="33D80753"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kas nors iš artimiausių giminių yra sirgęs ar serga krūties vėžiu,</w:t>
      </w:r>
    </w:p>
    <w:p w14:paraId="019DC9AE"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sergate kepenų arba tulžies pūslės liga,</w:t>
      </w:r>
    </w:p>
    <w:p w14:paraId="1D4ED97A" w14:textId="77777777" w:rsidR="00E3532E" w:rsidRPr="00E910C1" w:rsidRDefault="00E3532E" w:rsidP="00E3532E">
      <w:pPr>
        <w:numPr>
          <w:ilvl w:val="0"/>
          <w:numId w:val="13"/>
        </w:numPr>
        <w:spacing w:after="0" w:line="240" w:lineRule="auto"/>
        <w:ind w:left="284" w:hanging="284"/>
        <w:contextualSpacing/>
      </w:pPr>
      <w:r w:rsidRPr="0051135E">
        <w:rPr>
          <w:rFonts w:ascii="Times New Roman" w:hAnsi="Times New Roman"/>
          <w:lang w:val="lt-LT"/>
        </w:rPr>
        <w:t>jeigu sergate cukriniu diabetu,</w:t>
      </w:r>
    </w:p>
    <w:p w14:paraId="74F9D8D0" w14:textId="77777777" w:rsidR="00E3532E" w:rsidRPr="00E910C1" w:rsidRDefault="00E3532E" w:rsidP="00E3532E">
      <w:pPr>
        <w:numPr>
          <w:ilvl w:val="0"/>
          <w:numId w:val="13"/>
        </w:numPr>
        <w:spacing w:after="0" w:line="240" w:lineRule="auto"/>
        <w:ind w:left="284" w:hanging="284"/>
        <w:contextualSpacing/>
      </w:pPr>
      <w:r w:rsidRPr="0051135E">
        <w:rPr>
          <w:rFonts w:ascii="Times New Roman" w:hAnsi="Times New Roman"/>
          <w:lang w:val="lt-LT"/>
        </w:rPr>
        <w:t>jeigu Jums depresija,</w:t>
      </w:r>
    </w:p>
    <w:p w14:paraId="2FFF9172" w14:textId="77777777" w:rsidR="00E3532E" w:rsidRPr="00E910C1" w:rsidRDefault="00E3532E" w:rsidP="00E3532E">
      <w:pPr>
        <w:numPr>
          <w:ilvl w:val="0"/>
          <w:numId w:val="13"/>
        </w:numPr>
        <w:spacing w:after="0" w:line="240" w:lineRule="auto"/>
        <w:ind w:left="284" w:hanging="284"/>
        <w:contextualSpacing/>
      </w:pPr>
      <w:r w:rsidRPr="0051135E">
        <w:rPr>
          <w:rFonts w:ascii="Times New Roman" w:hAnsi="Times New Roman"/>
          <w:lang w:val="lt-LT"/>
        </w:rPr>
        <w:t>jeigu sergate Krono liga arba opiniu kolitu (lėtine uždegimine žarnyno liga);</w:t>
      </w:r>
    </w:p>
    <w:p w14:paraId="7A7B979B" w14:textId="77777777" w:rsidR="00E3532E" w:rsidRPr="00E910C1" w:rsidRDefault="00E3532E" w:rsidP="00E3532E">
      <w:pPr>
        <w:numPr>
          <w:ilvl w:val="0"/>
          <w:numId w:val="13"/>
        </w:numPr>
        <w:spacing w:after="0" w:line="240" w:lineRule="auto"/>
        <w:ind w:left="284" w:hanging="284"/>
        <w:contextualSpacing/>
      </w:pPr>
      <w:r w:rsidRPr="0051135E">
        <w:rPr>
          <w:rFonts w:ascii="Times New Roman" w:hAnsi="Times New Roman"/>
          <w:lang w:val="lt-LT"/>
        </w:rPr>
        <w:t xml:space="preserve">jeigu Jums yra hemolizinis </w:t>
      </w:r>
      <w:proofErr w:type="spellStart"/>
      <w:r w:rsidRPr="0051135E">
        <w:rPr>
          <w:rFonts w:ascii="Times New Roman" w:hAnsi="Times New Roman"/>
          <w:lang w:val="lt-LT"/>
        </w:rPr>
        <w:t>ureminis</w:t>
      </w:r>
      <w:proofErr w:type="spellEnd"/>
      <w:r w:rsidRPr="0051135E">
        <w:rPr>
          <w:rFonts w:ascii="Times New Roman" w:hAnsi="Times New Roman"/>
          <w:lang w:val="lt-LT"/>
        </w:rPr>
        <w:t xml:space="preserve"> sindromas (HUS – inkstų nepakankamumą sukeliantis kraujo krešėjimo sutrikimas);</w:t>
      </w:r>
    </w:p>
    <w:p w14:paraId="7274034D" w14:textId="77777777" w:rsidR="00E3532E" w:rsidRPr="00E910C1" w:rsidRDefault="00E3532E" w:rsidP="00E3532E">
      <w:pPr>
        <w:numPr>
          <w:ilvl w:val="0"/>
          <w:numId w:val="13"/>
        </w:numPr>
        <w:spacing w:after="0" w:line="240" w:lineRule="auto"/>
        <w:ind w:left="284" w:hanging="284"/>
        <w:contextualSpacing/>
      </w:pPr>
      <w:r w:rsidRPr="0051135E">
        <w:rPr>
          <w:rFonts w:ascii="Times New Roman" w:hAnsi="Times New Roman"/>
          <w:lang w:val="lt-LT"/>
        </w:rPr>
        <w:t>jeigu sergate pjautuvo pavidalo ląstelių anemija (paveldima raudonųjų kraujo ląstelių liga);</w:t>
      </w:r>
    </w:p>
    <w:p w14:paraId="67AF93B0" w14:textId="77777777" w:rsidR="00E3532E" w:rsidRPr="002B2CC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Jūsų kraujyje yra padidėjusi riebalų koncentracija kraujyje (</w:t>
      </w:r>
      <w:proofErr w:type="spellStart"/>
      <w:r w:rsidRPr="0051135E">
        <w:rPr>
          <w:rFonts w:ascii="Times New Roman" w:hAnsi="Times New Roman"/>
          <w:lang w:val="lt-LT"/>
        </w:rPr>
        <w:t>hipertrigliceridemija</w:t>
      </w:r>
      <w:proofErr w:type="spellEnd"/>
      <w:r w:rsidRPr="0051135E">
        <w:rPr>
          <w:rFonts w:ascii="Times New Roman" w:hAnsi="Times New Roman"/>
          <w:lang w:val="lt-LT"/>
        </w:rPr>
        <w:t xml:space="preserve">) arba teigiama šios būklės šeimos anamnezė. </w:t>
      </w:r>
      <w:proofErr w:type="spellStart"/>
      <w:r w:rsidRPr="0051135E">
        <w:rPr>
          <w:rFonts w:ascii="Times New Roman" w:hAnsi="Times New Roman"/>
          <w:lang w:val="lt-LT"/>
        </w:rPr>
        <w:t>Hipertrigliceridemija</w:t>
      </w:r>
      <w:proofErr w:type="spellEnd"/>
      <w:r w:rsidRPr="0051135E">
        <w:rPr>
          <w:rFonts w:ascii="Times New Roman" w:hAnsi="Times New Roman"/>
          <w:lang w:val="lt-LT"/>
        </w:rPr>
        <w:t xml:space="preserve"> yra susijusi su padidėjusia pankreatito (kasos uždegimo) išsivystymo rizika;</w:t>
      </w:r>
    </w:p>
    <w:p w14:paraId="55C1A45F" w14:textId="77777777" w:rsidR="00E3532E" w:rsidRPr="002B2CC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Jums reikalinga operacija arba ilgą laiką nevaikštote (žr. 2 skyrių „Kraujo krešuliai“);</w:t>
      </w:r>
    </w:p>
    <w:p w14:paraId="00CBBDC3"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Jūs ką tik gimdėte, Jums yra padidėjusi kraujo krešulių rizika. Turite paklausti gydytojo, po kiek laiko po gimdymo galėsite pradėti vartoti YAZ;</w:t>
      </w:r>
    </w:p>
    <w:p w14:paraId="233B8EE0"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Jums yra poodinių venų uždegimas (paviršinis </w:t>
      </w:r>
      <w:proofErr w:type="spellStart"/>
      <w:r w:rsidRPr="0051135E">
        <w:rPr>
          <w:rFonts w:ascii="Times New Roman" w:hAnsi="Times New Roman"/>
          <w:lang w:val="lt-LT"/>
        </w:rPr>
        <w:t>tromboflebitas</w:t>
      </w:r>
      <w:proofErr w:type="spellEnd"/>
      <w:r w:rsidRPr="0051135E">
        <w:rPr>
          <w:rFonts w:ascii="Times New Roman" w:hAnsi="Times New Roman"/>
          <w:lang w:val="lt-LT"/>
        </w:rPr>
        <w:t>);</w:t>
      </w:r>
    </w:p>
    <w:p w14:paraId="3EE4E139"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Jūsų venos mazguotos ir išsiplėtusios;</w:t>
      </w:r>
    </w:p>
    <w:p w14:paraId="6DA10F60" w14:textId="77777777" w:rsidR="00E3532E" w:rsidRPr="00464316" w:rsidRDefault="00E3532E" w:rsidP="00E3532E">
      <w:pPr>
        <w:numPr>
          <w:ilvl w:val="0"/>
          <w:numId w:val="13"/>
        </w:numPr>
        <w:spacing w:after="0" w:line="240" w:lineRule="auto"/>
        <w:ind w:left="284" w:hanging="284"/>
        <w:contextualSpacing/>
        <w:rPr>
          <w:lang w:val="lt-LT"/>
        </w:rPr>
      </w:pPr>
      <w:bookmarkStart w:id="6" w:name="_Hlt148943388"/>
      <w:bookmarkStart w:id="7" w:name="_Hlt148943389"/>
      <w:r w:rsidRPr="0051135E">
        <w:rPr>
          <w:rFonts w:ascii="Times New Roman" w:hAnsi="Times New Roman"/>
          <w:lang w:val="lt-LT"/>
        </w:rPr>
        <w:t>jeigu sergate epilepsija (žr. „Kiti vaistai ir YAZ“),</w:t>
      </w:r>
    </w:p>
    <w:bookmarkEnd w:id="6"/>
    <w:bookmarkEnd w:id="7"/>
    <w:p w14:paraId="56D7B8EE"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sergate sistemine raudonąja vilklige (SRV – liga, veikiančia natūralią organizmo apsaugos sistemą),</w:t>
      </w:r>
    </w:p>
    <w:p w14:paraId="2CDE6166"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sergate liga, kuri pirmą kartą pasireiškė nėštumo metu arba anksčiau vartojant lytinius hormonus (pvz., klausos praradimas, kraujo liga </w:t>
      </w:r>
      <w:proofErr w:type="spellStart"/>
      <w:r w:rsidRPr="0051135E">
        <w:rPr>
          <w:rFonts w:ascii="Times New Roman" w:hAnsi="Times New Roman"/>
          <w:lang w:val="lt-LT"/>
        </w:rPr>
        <w:t>porfirija</w:t>
      </w:r>
      <w:proofErr w:type="spellEnd"/>
      <w:r w:rsidRPr="0051135E">
        <w:rPr>
          <w:rFonts w:ascii="Times New Roman" w:hAnsi="Times New Roman"/>
          <w:lang w:val="lt-LT"/>
        </w:rPr>
        <w:t>, odos išbėrimas pūslelėmis nėštumo metu (nėščiųjų pūslelinė), nervų liga, dėl kurios pasireiškia staigūs kūno judesiai (</w:t>
      </w:r>
      <w:proofErr w:type="spellStart"/>
      <w:r w:rsidRPr="0051135E">
        <w:rPr>
          <w:rFonts w:ascii="Times New Roman" w:hAnsi="Times New Roman"/>
          <w:lang w:val="lt-LT"/>
        </w:rPr>
        <w:t>Saidenhemo</w:t>
      </w:r>
      <w:proofErr w:type="spellEnd"/>
      <w:r w:rsidRPr="0051135E">
        <w:rPr>
          <w:rFonts w:ascii="Times New Roman" w:hAnsi="Times New Roman"/>
          <w:lang w:val="lt-LT"/>
        </w:rPr>
        <w:t xml:space="preserve"> (</w:t>
      </w:r>
      <w:proofErr w:type="spellStart"/>
      <w:r w:rsidRPr="0051135E">
        <w:rPr>
          <w:rFonts w:ascii="Times New Roman" w:hAnsi="Times New Roman"/>
          <w:i/>
          <w:lang w:val="lt-LT"/>
        </w:rPr>
        <w:t>Sydenham</w:t>
      </w:r>
      <w:proofErr w:type="spellEnd"/>
      <w:r w:rsidRPr="0051135E">
        <w:rPr>
          <w:rFonts w:ascii="Times New Roman" w:hAnsi="Times New Roman"/>
          <w:lang w:val="lt-LT"/>
        </w:rPr>
        <w:t xml:space="preserve">) </w:t>
      </w:r>
      <w:proofErr w:type="spellStart"/>
      <w:r w:rsidRPr="0051135E">
        <w:rPr>
          <w:rFonts w:ascii="Times New Roman" w:hAnsi="Times New Roman"/>
          <w:lang w:val="lt-LT"/>
        </w:rPr>
        <w:t>chorėja</w:t>
      </w:r>
      <w:proofErr w:type="spellEnd"/>
      <w:r w:rsidRPr="0051135E">
        <w:rPr>
          <w:rFonts w:ascii="Times New Roman" w:hAnsi="Times New Roman"/>
          <w:lang w:val="lt-LT"/>
        </w:rPr>
        <w:t>)</w:t>
      </w:r>
    </w:p>
    <w:p w14:paraId="6A4B3ED9" w14:textId="77777777" w:rsidR="00E3532E" w:rsidRPr="0046431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jeigu yra ar anksčiau buvo rudmė (geltonai rudos pigmentinės odos, ypač veido, dėmės, taip vadinamos „nėštumo dėmės“); jei taip, venkite tiesioginių saulės arba ultravioletinių spindulių,</w:t>
      </w:r>
    </w:p>
    <w:p w14:paraId="63B6FEE5" w14:textId="77777777" w:rsidR="00E3532E" w:rsidRPr="002B2CC6" w:rsidRDefault="00E3532E" w:rsidP="00E3532E">
      <w:pPr>
        <w:numPr>
          <w:ilvl w:val="0"/>
          <w:numId w:val="13"/>
        </w:numPr>
        <w:spacing w:after="0" w:line="240" w:lineRule="auto"/>
        <w:ind w:left="284" w:hanging="284"/>
        <w:contextualSpacing/>
        <w:rPr>
          <w:lang w:val="lt-LT"/>
        </w:rPr>
      </w:pPr>
      <w:r w:rsidRPr="0051135E">
        <w:rPr>
          <w:rFonts w:ascii="Times New Roman" w:hAnsi="Times New Roman"/>
          <w:lang w:val="lt-LT"/>
        </w:rPr>
        <w:t xml:space="preserve">jeigu sergate paveldima </w:t>
      </w:r>
      <w:proofErr w:type="spellStart"/>
      <w:r w:rsidRPr="0051135E">
        <w:rPr>
          <w:rFonts w:ascii="Times New Roman" w:hAnsi="Times New Roman"/>
          <w:lang w:val="lt-LT"/>
        </w:rPr>
        <w:t>angioneurozine</w:t>
      </w:r>
      <w:proofErr w:type="spellEnd"/>
      <w:r w:rsidRPr="0051135E">
        <w:rPr>
          <w:rFonts w:ascii="Times New Roman" w:hAnsi="Times New Roman"/>
          <w:lang w:val="lt-LT"/>
        </w:rPr>
        <w:t xml:space="preserve"> edema, vaistai kurių sudėtyje yra estrogenų gali sukelti arba pasunkinti </w:t>
      </w:r>
      <w:proofErr w:type="spellStart"/>
      <w:r w:rsidRPr="0051135E">
        <w:rPr>
          <w:rFonts w:ascii="Times New Roman" w:hAnsi="Times New Roman"/>
          <w:lang w:val="lt-LT"/>
        </w:rPr>
        <w:t>angioneurozinės</w:t>
      </w:r>
      <w:proofErr w:type="spellEnd"/>
      <w:r w:rsidRPr="0051135E">
        <w:rPr>
          <w:rFonts w:ascii="Times New Roman" w:hAnsi="Times New Roman"/>
          <w:lang w:val="lt-LT"/>
        </w:rPr>
        <w:t xml:space="preserve"> edemos simptomus. Jeigu pasireiškia tokie </w:t>
      </w:r>
      <w:proofErr w:type="spellStart"/>
      <w:r w:rsidRPr="0051135E">
        <w:rPr>
          <w:rFonts w:ascii="Times New Roman" w:hAnsi="Times New Roman"/>
          <w:lang w:val="lt-LT"/>
        </w:rPr>
        <w:t>angioneurozinės</w:t>
      </w:r>
      <w:proofErr w:type="spellEnd"/>
      <w:r w:rsidRPr="0051135E">
        <w:rPr>
          <w:rFonts w:ascii="Times New Roman" w:hAnsi="Times New Roman"/>
          <w:lang w:val="lt-LT"/>
        </w:rPr>
        <w:t xml:space="preserve"> edemos simptomai kaip ištinęs veidas, liežuvis ir (ar) ryklė ir (ar) sunkumas praryti ar dilgėlinė kartu su sunkumu kvėpuoti, nedelsdama kreipkitės į gydytoją.</w:t>
      </w:r>
    </w:p>
    <w:p w14:paraId="7E5D7EE4" w14:textId="77777777" w:rsidR="00E3532E" w:rsidRPr="0051135E" w:rsidRDefault="00E3532E" w:rsidP="00E3532E">
      <w:pPr>
        <w:keepNext/>
        <w:tabs>
          <w:tab w:val="left" w:pos="708"/>
        </w:tabs>
        <w:spacing w:after="0" w:line="240" w:lineRule="auto"/>
        <w:outlineLvl w:val="1"/>
        <w:rPr>
          <w:rFonts w:ascii="Times New Roman" w:hAnsi="Times New Roman"/>
          <w:lang w:val="lt-LT"/>
        </w:rPr>
      </w:pPr>
      <w:bookmarkStart w:id="8" w:name="_Toc184390811"/>
    </w:p>
    <w:p w14:paraId="63D9D9A7" w14:textId="77777777" w:rsidR="00E3532E" w:rsidRPr="0051135E" w:rsidRDefault="00E3532E" w:rsidP="00E3532E">
      <w:pPr>
        <w:keepNext/>
        <w:tabs>
          <w:tab w:val="left" w:pos="708"/>
        </w:tabs>
        <w:spacing w:after="0" w:line="240" w:lineRule="auto"/>
        <w:outlineLvl w:val="1"/>
        <w:rPr>
          <w:rFonts w:ascii="Times New Roman" w:hAnsi="Times New Roman"/>
          <w:lang w:val="lt-LT"/>
        </w:rPr>
      </w:pPr>
      <w:r w:rsidRPr="0051135E">
        <w:rPr>
          <w:rFonts w:ascii="Times New Roman" w:hAnsi="Times New Roman"/>
          <w:lang w:val="lt-LT"/>
        </w:rPr>
        <w:t>Pasitarkite su gydytoju, prieš pradėdami vartoti YAZ.</w:t>
      </w:r>
    </w:p>
    <w:p w14:paraId="377FBA01" w14:textId="77777777" w:rsidR="00E3532E" w:rsidRPr="0051135E" w:rsidRDefault="00E3532E" w:rsidP="00E3532E">
      <w:pPr>
        <w:keepNext/>
        <w:tabs>
          <w:tab w:val="left" w:pos="708"/>
        </w:tabs>
        <w:spacing w:after="0" w:line="240" w:lineRule="auto"/>
        <w:outlineLvl w:val="1"/>
        <w:rPr>
          <w:rFonts w:ascii="Times New Roman" w:hAnsi="Times New Roman"/>
          <w:lang w:val="lt-LT"/>
        </w:rPr>
      </w:pPr>
    </w:p>
    <w:p w14:paraId="3A0F8624" w14:textId="77777777" w:rsidR="00E3532E" w:rsidRPr="0051135E" w:rsidRDefault="00E3532E" w:rsidP="00E3532E">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w:t>
      </w:r>
    </w:p>
    <w:p w14:paraId="0099DB63"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Vartojant sudėtinį hormoninį kontraceptiką, pvz., YAZ, Jums yra didesnė kraujo krešulio atsiradimo rizika nei jo nevartojant. Retais atvejais kraujo krešulys gali užkimšti kraujagysles ir sukelti sunkius sutrikimus.</w:t>
      </w:r>
    </w:p>
    <w:p w14:paraId="2982234F" w14:textId="77777777" w:rsidR="00E3532E" w:rsidRPr="0051135E" w:rsidRDefault="00E3532E" w:rsidP="00E3532E">
      <w:pPr>
        <w:snapToGrid w:val="0"/>
        <w:spacing w:after="0" w:line="240" w:lineRule="auto"/>
        <w:rPr>
          <w:rFonts w:ascii="Times New Roman" w:hAnsi="Times New Roman"/>
          <w:lang w:val="lt-LT"/>
        </w:rPr>
      </w:pPr>
    </w:p>
    <w:p w14:paraId="009145FA"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Kraujo krešulių gali atsirasti</w:t>
      </w:r>
    </w:p>
    <w:p w14:paraId="6036303E" w14:textId="77777777" w:rsidR="00E3532E" w:rsidRPr="0051135E" w:rsidRDefault="00E3532E" w:rsidP="00E3532E">
      <w:pPr>
        <w:numPr>
          <w:ilvl w:val="0"/>
          <w:numId w:val="25"/>
        </w:numPr>
        <w:snapToGrid w:val="0"/>
        <w:spacing w:after="0" w:line="240" w:lineRule="auto"/>
        <w:rPr>
          <w:rFonts w:ascii="Times New Roman" w:hAnsi="Times New Roman"/>
          <w:lang w:val="lt-LT"/>
        </w:rPr>
      </w:pPr>
      <w:r w:rsidRPr="0051135E">
        <w:rPr>
          <w:rFonts w:ascii="Times New Roman" w:hAnsi="Times New Roman"/>
          <w:lang w:val="lt-LT"/>
        </w:rPr>
        <w:t>venose (vadinama venų tromboze, venų tromboembolija arba VTE),</w:t>
      </w:r>
    </w:p>
    <w:p w14:paraId="19E5A75C" w14:textId="77777777" w:rsidR="00E3532E" w:rsidRPr="0051135E" w:rsidRDefault="00E3532E" w:rsidP="00E3532E">
      <w:pPr>
        <w:numPr>
          <w:ilvl w:val="0"/>
          <w:numId w:val="25"/>
        </w:numPr>
        <w:snapToGrid w:val="0"/>
        <w:spacing w:after="0" w:line="240" w:lineRule="auto"/>
        <w:rPr>
          <w:rFonts w:ascii="Times New Roman" w:hAnsi="Times New Roman"/>
          <w:lang w:val="lt-LT"/>
        </w:rPr>
      </w:pPr>
      <w:r w:rsidRPr="0051135E">
        <w:rPr>
          <w:rFonts w:ascii="Times New Roman" w:hAnsi="Times New Roman"/>
          <w:lang w:val="lt-LT"/>
        </w:rPr>
        <w:t>arterijose (vadinama arterijų tromboze, arterijų tromboembolija arba ATE).</w:t>
      </w:r>
    </w:p>
    <w:p w14:paraId="1A52402D"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Kraujo krešuliai ne visada visiškai išnyksta. Retais atvejais krešuliai gali sukelti sunkius ilgalaikius padarinius arba labai retais atvejais jie gali baigtis mirtimi.</w:t>
      </w:r>
    </w:p>
    <w:p w14:paraId="6074CA53" w14:textId="77777777" w:rsidR="00E3532E" w:rsidRPr="0051135E" w:rsidRDefault="00E3532E" w:rsidP="00E3532E">
      <w:pPr>
        <w:snapToGrid w:val="0"/>
        <w:spacing w:after="0" w:line="240" w:lineRule="auto"/>
        <w:rPr>
          <w:rFonts w:ascii="Times New Roman" w:hAnsi="Times New Roman"/>
          <w:b/>
          <w:lang w:val="lt-LT"/>
        </w:rPr>
      </w:pPr>
      <w:r w:rsidRPr="0051135E">
        <w:rPr>
          <w:rFonts w:ascii="Times New Roman" w:hAnsi="Times New Roman"/>
          <w:b/>
          <w:lang w:val="lt-LT"/>
        </w:rPr>
        <w:t>Svarbu atsiminti, kad bendra kenksmingo kraujo krešulio dėl YAZ vartojimo rizika yra maža.</w:t>
      </w:r>
    </w:p>
    <w:p w14:paraId="7B82B308" w14:textId="77777777" w:rsidR="00E3532E" w:rsidRPr="0051135E" w:rsidRDefault="00E3532E" w:rsidP="00E3532E">
      <w:pPr>
        <w:snapToGrid w:val="0"/>
        <w:spacing w:after="0" w:line="240" w:lineRule="auto"/>
        <w:rPr>
          <w:rFonts w:ascii="Times New Roman" w:hAnsi="Times New Roman"/>
          <w:b/>
          <w:lang w:val="lt-LT"/>
        </w:rPr>
      </w:pPr>
    </w:p>
    <w:p w14:paraId="601B34C9" w14:textId="77777777" w:rsidR="00E3532E" w:rsidRPr="0051135E" w:rsidRDefault="00E3532E" w:rsidP="00E3532E">
      <w:pPr>
        <w:snapToGrid w:val="0"/>
        <w:spacing w:after="0" w:line="240" w:lineRule="auto"/>
        <w:rPr>
          <w:rFonts w:ascii="Times New Roman" w:hAnsi="Times New Roman"/>
          <w:b/>
          <w:lang w:val="lt-LT"/>
        </w:rPr>
      </w:pPr>
      <w:r w:rsidRPr="0051135E">
        <w:rPr>
          <w:rFonts w:ascii="Times New Roman" w:hAnsi="Times New Roman"/>
          <w:b/>
          <w:lang w:val="lt-LT"/>
        </w:rPr>
        <w:t>KAIP ATPAŽINTI KRAUJO KREŠULĮ</w:t>
      </w:r>
    </w:p>
    <w:p w14:paraId="0EC4FF07"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 xml:space="preserve">Jeigu pastebėjote bent vieną iš šių požymių ar simptomų, </w:t>
      </w:r>
      <w:r w:rsidRPr="0051135E">
        <w:rPr>
          <w:rFonts w:ascii="Times New Roman" w:hAnsi="Times New Roman"/>
          <w:u w:val="single"/>
          <w:lang w:val="lt-LT"/>
        </w:rPr>
        <w:t>kreipkitės skubios medicininės pagalbos</w:t>
      </w:r>
      <w:r w:rsidRPr="0051135E">
        <w:rPr>
          <w:rFonts w:ascii="Times New Roman" w:hAnsi="Times New Roman"/>
          <w:lang w:val="lt-LT"/>
        </w:rPr>
        <w:t>.</w:t>
      </w:r>
    </w:p>
    <w:p w14:paraId="36787A9F" w14:textId="77777777" w:rsidR="00E3532E" w:rsidRPr="0051135E" w:rsidRDefault="00E3532E" w:rsidP="00E3532E">
      <w:pPr>
        <w:snapToGrid w:val="0"/>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857F29" w:rsidRPr="00F5284F" w14:paraId="5BE8C291" w14:textId="77777777" w:rsidTr="00857F29">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4704FFC0"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25D4485C"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Kokia Jums gali būti būklė?</w:t>
            </w:r>
          </w:p>
        </w:tc>
      </w:tr>
      <w:tr w:rsidR="00E3532E" w:rsidRPr="00C27928" w14:paraId="14282BD3" w14:textId="77777777" w:rsidTr="00995E3E">
        <w:tc>
          <w:tcPr>
            <w:tcW w:w="6345" w:type="dxa"/>
            <w:tcBorders>
              <w:top w:val="single" w:sz="4" w:space="0" w:color="auto"/>
              <w:left w:val="single" w:sz="4" w:space="0" w:color="auto"/>
              <w:bottom w:val="single" w:sz="4" w:space="0" w:color="auto"/>
              <w:right w:val="single" w:sz="4" w:space="0" w:color="auto"/>
            </w:tcBorders>
          </w:tcPr>
          <w:p w14:paraId="0B7D2A04"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vienos kojos, pėdos patinimas arba patinimas išilgai kojos venos, ypač jeigu susijęs su:</w:t>
            </w:r>
          </w:p>
          <w:p w14:paraId="5BC1A029" w14:textId="77777777" w:rsidR="00E3532E" w:rsidRPr="0051135E" w:rsidRDefault="00E3532E" w:rsidP="0055182F">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kojos skausmu arba skausmingumu, kuris gali būti juntamas tik stovint arba vaikščiojant;</w:t>
            </w:r>
          </w:p>
          <w:p w14:paraId="2E2A3464" w14:textId="77777777" w:rsidR="00E3532E" w:rsidRPr="0051135E" w:rsidRDefault="00E3532E" w:rsidP="0055182F">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padidėjusia paveiktos kojos temperatūra;</w:t>
            </w:r>
          </w:p>
          <w:p w14:paraId="24289E98" w14:textId="77777777" w:rsidR="00E3532E" w:rsidRPr="0051135E" w:rsidRDefault="00E3532E" w:rsidP="0055182F">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pakitusia, pvz., išbalusia, paraudusia ar pamėlusia kojos odos spalva.</w:t>
            </w:r>
          </w:p>
          <w:p w14:paraId="455904E3" w14:textId="77777777" w:rsidR="00E3532E" w:rsidRPr="0051135E" w:rsidRDefault="00E3532E" w:rsidP="0055182F">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31D3FE0"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Giliųjų venų trombozė</w:t>
            </w:r>
          </w:p>
        </w:tc>
      </w:tr>
      <w:tr w:rsidR="00E3532E" w:rsidRPr="00C27928" w14:paraId="2DC96FB3" w14:textId="77777777" w:rsidTr="00995E3E">
        <w:tc>
          <w:tcPr>
            <w:tcW w:w="6345" w:type="dxa"/>
            <w:tcBorders>
              <w:top w:val="single" w:sz="4" w:space="0" w:color="auto"/>
              <w:left w:val="single" w:sz="4" w:space="0" w:color="auto"/>
              <w:bottom w:val="single" w:sz="4" w:space="0" w:color="auto"/>
              <w:right w:val="single" w:sz="4" w:space="0" w:color="auto"/>
            </w:tcBorders>
          </w:tcPr>
          <w:p w14:paraId="64260103"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nepaaiškinamas dusulys arba kvėpavimo padažnėjimas;</w:t>
            </w:r>
          </w:p>
          <w:p w14:paraId="2101CC40"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kosulys be aiškios priežasties, kuris gali būti su krauju;</w:t>
            </w:r>
          </w:p>
          <w:p w14:paraId="5D0565E6"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aštrus krūtinės skausmas, kuris gali padidėti giliai kvėpuojant;</w:t>
            </w:r>
          </w:p>
          <w:p w14:paraId="332320AA"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galvos svaigimas ar sukimasis;</w:t>
            </w:r>
          </w:p>
          <w:p w14:paraId="65A8FA1D"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1E901B01" w14:textId="77777777" w:rsidR="00E3532E" w:rsidRPr="0051135E" w:rsidRDefault="00E3532E" w:rsidP="0055182F">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skrandžio skausmas.</w:t>
            </w:r>
          </w:p>
          <w:p w14:paraId="1968C17E" w14:textId="77777777" w:rsidR="00E3532E" w:rsidRPr="0051135E" w:rsidRDefault="00E3532E" w:rsidP="0055182F">
            <w:pPr>
              <w:snapToGrid w:val="0"/>
              <w:spacing w:after="0"/>
              <w:rPr>
                <w:rFonts w:ascii="Times New Roman" w:hAnsi="Times New Roman"/>
                <w:lang w:val="lt-LT"/>
              </w:rPr>
            </w:pPr>
          </w:p>
          <w:p w14:paraId="62D3C73A"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Jeigu abejojate, kreipkitės į gydytoją, nes kai kurie iš šių simptomų, pvz., kosulys ar dusulys, gali būti neteisingai palaikyti lengvesne būkle, pvz., kvėpavimo takų infekcija (pvz., paprastu peršalimu).</w:t>
            </w:r>
          </w:p>
          <w:p w14:paraId="718EEEB5" w14:textId="77777777" w:rsidR="00E3532E" w:rsidRPr="0051135E" w:rsidRDefault="00E3532E" w:rsidP="0055182F">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13689283"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Plaučių embolija</w:t>
            </w:r>
          </w:p>
        </w:tc>
      </w:tr>
      <w:tr w:rsidR="00E3532E" w:rsidRPr="00A43F07" w14:paraId="6D8EC331" w14:textId="77777777" w:rsidTr="00995E3E">
        <w:tc>
          <w:tcPr>
            <w:tcW w:w="6345" w:type="dxa"/>
            <w:tcBorders>
              <w:top w:val="single" w:sz="4" w:space="0" w:color="auto"/>
              <w:left w:val="single" w:sz="4" w:space="0" w:color="auto"/>
              <w:bottom w:val="single" w:sz="4" w:space="0" w:color="auto"/>
              <w:right w:val="single" w:sz="4" w:space="0" w:color="auto"/>
            </w:tcBorders>
          </w:tcPr>
          <w:p w14:paraId="23CF0424"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Simptomai, dažniausiai pasireiškiantys vienoje akyje:</w:t>
            </w:r>
          </w:p>
          <w:p w14:paraId="57DE91F3" w14:textId="77777777" w:rsidR="00E3532E" w:rsidRPr="0051135E" w:rsidRDefault="00E3532E" w:rsidP="0055182F">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staigus apakimas arba</w:t>
            </w:r>
          </w:p>
          <w:p w14:paraId="1091EBF3" w14:textId="77777777" w:rsidR="00E3532E" w:rsidRPr="0051135E" w:rsidRDefault="00E3532E" w:rsidP="0055182F">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skausmo nesukeliantis neryškus regėjimas, kuris gali progresuoti iki apakimo</w:t>
            </w:r>
          </w:p>
          <w:p w14:paraId="4915867E" w14:textId="77777777" w:rsidR="00E3532E" w:rsidRPr="0051135E" w:rsidRDefault="00E3532E" w:rsidP="0055182F">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59D578F9"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Tinklainės venos trombozė (kraujo krešulys akyje)</w:t>
            </w:r>
          </w:p>
        </w:tc>
      </w:tr>
      <w:tr w:rsidR="00E3532E" w:rsidRPr="00C27928" w14:paraId="06E117AE" w14:textId="77777777" w:rsidTr="00995E3E">
        <w:tc>
          <w:tcPr>
            <w:tcW w:w="6345" w:type="dxa"/>
            <w:tcBorders>
              <w:top w:val="single" w:sz="4" w:space="0" w:color="auto"/>
              <w:left w:val="single" w:sz="4" w:space="0" w:color="auto"/>
              <w:bottom w:val="single" w:sz="4" w:space="0" w:color="auto"/>
              <w:right w:val="single" w:sz="4" w:space="0" w:color="auto"/>
            </w:tcBorders>
          </w:tcPr>
          <w:p w14:paraId="18E32DBB"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krūtinės skausmas, diskomfortas, spaudimas, sunkumas;</w:t>
            </w:r>
          </w:p>
          <w:p w14:paraId="5E5E2D62"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veržimo ar pilnumo pojūtis krūtinėje, rankoje ar po krūtinkauliu;</w:t>
            </w:r>
          </w:p>
          <w:p w14:paraId="5DFFE942"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 xml:space="preserve">pilnumo, </w:t>
            </w:r>
            <w:proofErr w:type="spellStart"/>
            <w:r w:rsidRPr="0051135E">
              <w:rPr>
                <w:rFonts w:ascii="Times New Roman" w:hAnsi="Times New Roman"/>
                <w:lang w:val="lt-LT"/>
              </w:rPr>
              <w:t>nevirškinimo</w:t>
            </w:r>
            <w:proofErr w:type="spellEnd"/>
            <w:r w:rsidRPr="0051135E">
              <w:rPr>
                <w:rFonts w:ascii="Times New Roman" w:hAnsi="Times New Roman"/>
                <w:lang w:val="lt-LT"/>
              </w:rPr>
              <w:t xml:space="preserve"> arba užspringimo pojūtis;</w:t>
            </w:r>
          </w:p>
          <w:p w14:paraId="3DA46EF4"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viršutinės kūno dalies diskomfortas, plintantis į nugarą, žandikaulį, gerklę, ranką ir skrandį;</w:t>
            </w:r>
          </w:p>
          <w:p w14:paraId="684168A5"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prakaitavimas, pykinimas, vėmimas ar galvos sukimasis;</w:t>
            </w:r>
          </w:p>
          <w:p w14:paraId="30587243"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labai didelis silpnumas, nerimas ar dusulys;</w:t>
            </w:r>
          </w:p>
          <w:p w14:paraId="4C243288" w14:textId="77777777" w:rsidR="00E3532E" w:rsidRPr="0051135E" w:rsidRDefault="00E3532E" w:rsidP="0055182F">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23B35C1B" w14:textId="77777777" w:rsidR="00E3532E" w:rsidRPr="0051135E" w:rsidRDefault="00E3532E" w:rsidP="0055182F">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2E14356"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lastRenderedPageBreak/>
              <w:t>Širdies priepuolis (miokardo infarktas)</w:t>
            </w:r>
          </w:p>
        </w:tc>
      </w:tr>
      <w:tr w:rsidR="00E3532E" w:rsidRPr="00C27928" w14:paraId="5DC548F8" w14:textId="77777777" w:rsidTr="00995E3E">
        <w:tc>
          <w:tcPr>
            <w:tcW w:w="6345" w:type="dxa"/>
            <w:tcBorders>
              <w:top w:val="single" w:sz="4" w:space="0" w:color="auto"/>
              <w:left w:val="single" w:sz="4" w:space="0" w:color="auto"/>
              <w:bottom w:val="single" w:sz="4" w:space="0" w:color="auto"/>
              <w:right w:val="single" w:sz="4" w:space="0" w:color="auto"/>
            </w:tcBorders>
          </w:tcPr>
          <w:p w14:paraId="04563519"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lastRenderedPageBreak/>
              <w:t>staigus veido, rankos ar kojos silpnumas ar tirpulys, ypač vienoje kūno pusėje;</w:t>
            </w:r>
          </w:p>
          <w:p w14:paraId="7A3FAD1C"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sumišimas, kalbėjimo ar supratimo sutrikimas;</w:t>
            </w:r>
          </w:p>
          <w:p w14:paraId="77E111BD"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matymo viena ar abiem akimis sutrikimas;</w:t>
            </w:r>
          </w:p>
          <w:p w14:paraId="1072888F"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vaikščiojimo sutrikimas, galvos sukimasis, pusiausvyros ar koordinacijos sutrikimas;</w:t>
            </w:r>
          </w:p>
          <w:p w14:paraId="14ED8408"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sunkus ar ilgalaikis galvos skausmas be žinomos priežasties;</w:t>
            </w:r>
          </w:p>
          <w:p w14:paraId="76EEF594" w14:textId="77777777" w:rsidR="00E3532E" w:rsidRPr="0051135E" w:rsidRDefault="00E3532E" w:rsidP="0055182F">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sąmonės netekimas ar apalpimas su traukuliais arba be jų.</w:t>
            </w:r>
          </w:p>
          <w:p w14:paraId="48502454" w14:textId="77777777" w:rsidR="00E3532E" w:rsidRPr="0051135E" w:rsidRDefault="00E3532E" w:rsidP="0055182F">
            <w:pPr>
              <w:snapToGrid w:val="0"/>
              <w:spacing w:after="0"/>
              <w:rPr>
                <w:rFonts w:ascii="Times New Roman" w:hAnsi="Times New Roman"/>
                <w:lang w:val="lt-LT"/>
              </w:rPr>
            </w:pPr>
          </w:p>
          <w:p w14:paraId="458E8434"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Kartais insulto simptomai gali būti trumpalaikiai ir jie gali beveik iš karto ir visiškai išnykti, tačiau vis tiek turite kreiptis skubios medicininės pagalbos, nes Jums gali būti kito insulto rizika.</w:t>
            </w:r>
          </w:p>
          <w:p w14:paraId="0772A8FE" w14:textId="77777777" w:rsidR="00E3532E" w:rsidRPr="0051135E" w:rsidRDefault="00E3532E" w:rsidP="0055182F">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54C9D38A"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Insultas</w:t>
            </w:r>
          </w:p>
        </w:tc>
      </w:tr>
      <w:tr w:rsidR="00857F29" w:rsidRPr="00A43F07" w14:paraId="33D9C41A" w14:textId="77777777" w:rsidTr="00857F29">
        <w:tc>
          <w:tcPr>
            <w:tcW w:w="6345" w:type="dxa"/>
            <w:tcBorders>
              <w:top w:val="single" w:sz="4" w:space="0" w:color="auto"/>
              <w:left w:val="single" w:sz="4" w:space="0" w:color="auto"/>
              <w:bottom w:val="single" w:sz="4" w:space="0" w:color="auto"/>
              <w:right w:val="single" w:sz="4" w:space="0" w:color="auto"/>
            </w:tcBorders>
            <w:hideMark/>
          </w:tcPr>
          <w:p w14:paraId="748D4B40" w14:textId="77777777" w:rsidR="00E3532E" w:rsidRPr="0051135E" w:rsidRDefault="00E3532E" w:rsidP="0055182F">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galūnės patinimas ir lengvas pamėlynavimas;</w:t>
            </w:r>
          </w:p>
          <w:p w14:paraId="6B8CCB6F" w14:textId="77777777" w:rsidR="00E3532E" w:rsidRPr="0051135E" w:rsidRDefault="00E3532E" w:rsidP="0055182F">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136564D4"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Kraujo krešuliai, užkemšantys kitas kraujagysles</w:t>
            </w:r>
          </w:p>
        </w:tc>
      </w:tr>
    </w:tbl>
    <w:p w14:paraId="4444DDEE" w14:textId="77777777" w:rsidR="00E3532E" w:rsidRPr="0051135E" w:rsidRDefault="00E3532E" w:rsidP="00E3532E">
      <w:pPr>
        <w:snapToGrid w:val="0"/>
        <w:spacing w:after="0" w:line="240" w:lineRule="auto"/>
        <w:rPr>
          <w:rFonts w:ascii="Times New Roman" w:hAnsi="Times New Roman"/>
          <w:lang w:val="lt-LT"/>
        </w:rPr>
      </w:pPr>
    </w:p>
    <w:p w14:paraId="2102CE0D" w14:textId="77777777" w:rsidR="00E3532E" w:rsidRPr="0051135E" w:rsidRDefault="00E3532E" w:rsidP="00E3532E">
      <w:pPr>
        <w:keepNext/>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VENOJE</w:t>
      </w:r>
    </w:p>
    <w:p w14:paraId="03A7935B" w14:textId="77777777" w:rsidR="00E3532E" w:rsidRPr="0051135E" w:rsidRDefault="00E3532E" w:rsidP="00E3532E">
      <w:pPr>
        <w:keepNext/>
        <w:autoSpaceDE w:val="0"/>
        <w:autoSpaceDN w:val="0"/>
        <w:adjustRightInd w:val="0"/>
        <w:snapToGrid w:val="0"/>
        <w:spacing w:after="0" w:line="240" w:lineRule="auto"/>
        <w:rPr>
          <w:rFonts w:ascii="Times New Roman" w:hAnsi="Times New Roman"/>
          <w:lang w:val="lt-LT"/>
        </w:rPr>
      </w:pPr>
    </w:p>
    <w:p w14:paraId="4ECCBA3D" w14:textId="77777777" w:rsidR="00E3532E" w:rsidRPr="0051135E" w:rsidRDefault="00E3532E" w:rsidP="00E3532E">
      <w:pPr>
        <w:keepNext/>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Kas gali atsitikti, jeigu venoje susidarė kraujo krešulys?</w:t>
      </w:r>
    </w:p>
    <w:p w14:paraId="1F118822" w14:textId="77777777" w:rsidR="00E3532E" w:rsidRPr="0051135E" w:rsidRDefault="00E3532E" w:rsidP="00E3532E">
      <w:pPr>
        <w:numPr>
          <w:ilvl w:val="0"/>
          <w:numId w:val="31"/>
        </w:numPr>
        <w:autoSpaceDE w:val="0"/>
        <w:autoSpaceDN w:val="0"/>
        <w:adjustRightInd w:val="0"/>
        <w:snapToGrid w:val="0"/>
        <w:spacing w:after="0" w:line="240" w:lineRule="auto"/>
        <w:ind w:left="357" w:hanging="357"/>
        <w:rPr>
          <w:rFonts w:ascii="Times New Roman" w:hAnsi="Times New Roman"/>
          <w:lang w:val="lt-LT"/>
        </w:rPr>
      </w:pPr>
      <w:r w:rsidRPr="0051135E">
        <w:rPr>
          <w:rFonts w:ascii="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7EA04F3F" w14:textId="77777777" w:rsidR="00E3532E" w:rsidRPr="0051135E" w:rsidRDefault="00E3532E" w:rsidP="00E3532E">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kojos ar pėdos venoje susidarė kraujo krešulys, jis gali sukelti giliųjų venų trombozę (GVT).</w:t>
      </w:r>
    </w:p>
    <w:p w14:paraId="670D2E5A" w14:textId="77777777" w:rsidR="00E3532E" w:rsidRPr="0051135E" w:rsidRDefault="00E3532E" w:rsidP="00E3532E">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kraujo krešulys iš kojos patenka į plaučius, jis gali sukelti plaučių emboliją.</w:t>
      </w:r>
    </w:p>
    <w:p w14:paraId="7FB8264E" w14:textId="77777777" w:rsidR="00E3532E" w:rsidRPr="0051135E" w:rsidRDefault="00E3532E" w:rsidP="00E3532E">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Labai retai krešulys gali susidaryti kito organo, pvz., akies, venoje (tinklainės venos trombozė).</w:t>
      </w:r>
    </w:p>
    <w:p w14:paraId="56A288F4"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p>
    <w:p w14:paraId="346CD3FB" w14:textId="77777777" w:rsidR="00E3532E" w:rsidRPr="0051135E" w:rsidRDefault="00E3532E" w:rsidP="00E3532E">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Kada kraujo krešulio susidarymo venoje rizika yra didžiausia?</w:t>
      </w:r>
    </w:p>
    <w:p w14:paraId="4E0D07C5"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64EFE442"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Po pirmųjų metų ši rizika mažėja, tačiau lieka šiek tiek didesnė nei nevartojant sudėtinio hormoninio kontraceptiko.</w:t>
      </w:r>
    </w:p>
    <w:p w14:paraId="6214B40E"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Nutraukus YAZ vartojimą, Jums esanti kraujo krešulio atsiradimo rizika vėl tampa normali per kelias savaites.</w:t>
      </w:r>
    </w:p>
    <w:p w14:paraId="4F4C757F"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p>
    <w:p w14:paraId="43445F01" w14:textId="77777777" w:rsidR="00E3532E" w:rsidRPr="0051135E" w:rsidRDefault="00E3532E" w:rsidP="00E3532E">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Kokia yra kraujo krešulio susidarymo rizika?</w:t>
      </w:r>
    </w:p>
    <w:p w14:paraId="30FD8959"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Ši rizika priklauso nuo natūralios Jums esančios VTE rizikos ir vartojamo sudėtinio hormoninio kontraceptiko tipo.</w:t>
      </w:r>
    </w:p>
    <w:p w14:paraId="098AE8F6" w14:textId="77777777" w:rsidR="00E3532E" w:rsidRPr="0051135E" w:rsidRDefault="00E3532E" w:rsidP="00E3532E">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Bendra kraujo krešulio atsiradimo kojoje ar plaučiuose (GVT arba PE) rizika vartojant YAZ yra maža.</w:t>
      </w:r>
    </w:p>
    <w:bookmarkEnd w:id="8"/>
    <w:p w14:paraId="3117DFBD" w14:textId="77777777" w:rsidR="00E3532E" w:rsidRPr="0051135E" w:rsidRDefault="00E3532E" w:rsidP="00E3532E">
      <w:pPr>
        <w:spacing w:after="0" w:line="240" w:lineRule="auto"/>
        <w:ind w:left="567"/>
        <w:jc w:val="center"/>
        <w:rPr>
          <w:rFonts w:ascii="Times New Roman" w:hAnsi="Times New Roman"/>
          <w:lang w:val="lt-LT"/>
        </w:rPr>
      </w:pPr>
    </w:p>
    <w:p w14:paraId="7BEF1C3D" w14:textId="77777777" w:rsidR="00E3532E" w:rsidRPr="0051135E" w:rsidRDefault="00E3532E" w:rsidP="00E3532E">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 xml:space="preserve">Maždaug 2 iš 10000 moterų, kurios nevartoja SHK ir nėra nėščios, per metus susidarys kraujo krešuliai. </w:t>
      </w:r>
    </w:p>
    <w:p w14:paraId="1F1B5469" w14:textId="77777777" w:rsidR="00E3532E" w:rsidRPr="0051135E" w:rsidRDefault="00E3532E" w:rsidP="00E3532E">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 xml:space="preserve">7 iš 10000 moterų, kurios vartoja sudėtinius hormoninius kontraceptikus, kurių sudėtyje yra </w:t>
      </w:r>
      <w:proofErr w:type="spellStart"/>
      <w:r w:rsidRPr="0051135E">
        <w:rPr>
          <w:rFonts w:ascii="Times New Roman" w:hAnsi="Times New Roman"/>
          <w:lang w:val="lt-LT"/>
        </w:rPr>
        <w:t>levonorgestrelio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noretisterono</w:t>
      </w:r>
      <w:proofErr w:type="spellEnd"/>
      <w:r w:rsidRPr="0051135E">
        <w:rPr>
          <w:rFonts w:ascii="Times New Roman" w:hAnsi="Times New Roman"/>
          <w:lang w:val="lt-LT"/>
        </w:rPr>
        <w:t xml:space="preserve"> arba </w:t>
      </w:r>
      <w:proofErr w:type="spellStart"/>
      <w:r w:rsidRPr="0051135E">
        <w:rPr>
          <w:rFonts w:ascii="Times New Roman" w:hAnsi="Times New Roman"/>
          <w:lang w:val="lt-LT"/>
        </w:rPr>
        <w:t>norgestimato</w:t>
      </w:r>
      <w:proofErr w:type="spellEnd"/>
      <w:r w:rsidRPr="0051135E">
        <w:rPr>
          <w:rFonts w:ascii="Times New Roman" w:hAnsi="Times New Roman"/>
          <w:lang w:val="lt-LT"/>
        </w:rPr>
        <w:t>, per metus susidarys kraujo krešuliai.</w:t>
      </w:r>
    </w:p>
    <w:p w14:paraId="76820A8C" w14:textId="77777777" w:rsidR="00E3532E" w:rsidRPr="0051135E" w:rsidRDefault="00E3532E" w:rsidP="00E3532E">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 xml:space="preserve">12 iš 10000 moterų, kurios vartoja sudėtinius hormoninius kontraceptikus, kurių sudėtyje yra </w:t>
      </w:r>
      <w:proofErr w:type="spellStart"/>
      <w:r w:rsidRPr="0051135E">
        <w:rPr>
          <w:rFonts w:ascii="Times New Roman" w:hAnsi="Times New Roman"/>
          <w:lang w:val="lt-LT"/>
        </w:rPr>
        <w:t>drospirenono</w:t>
      </w:r>
      <w:proofErr w:type="spellEnd"/>
      <w:r w:rsidRPr="0051135E">
        <w:rPr>
          <w:rFonts w:ascii="Times New Roman" w:hAnsi="Times New Roman"/>
          <w:lang w:val="lt-LT"/>
        </w:rPr>
        <w:t>, pvz., YAZ, per metus susidarys kraujo krešuliai.</w:t>
      </w:r>
    </w:p>
    <w:p w14:paraId="75DB84DB" w14:textId="77777777" w:rsidR="00E3532E" w:rsidRPr="0051135E" w:rsidRDefault="00E3532E" w:rsidP="00E3532E">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Kraujo krešulio susidarymo rizika yra įvairi ir priklauso nuo individualios medicininės anamnezės (žr. „Veiksniai, kurie didina kraujo krešulio riziką“ toliau).</w:t>
      </w:r>
    </w:p>
    <w:p w14:paraId="0184CA43" w14:textId="77777777" w:rsidR="00E3532E" w:rsidRPr="0051135E" w:rsidRDefault="00E3532E" w:rsidP="00E3532E">
      <w:pPr>
        <w:autoSpaceDE w:val="0"/>
        <w:autoSpaceDN w:val="0"/>
        <w:adjustRightInd w:val="0"/>
        <w:snapToGrid w:val="0"/>
        <w:spacing w:after="0" w:line="240" w:lineRule="auto"/>
        <w:ind w:left="360"/>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57F29" w:rsidRPr="00C27928" w14:paraId="3DE1CE74" w14:textId="77777777" w:rsidTr="00857F29">
        <w:tc>
          <w:tcPr>
            <w:tcW w:w="5329" w:type="dxa"/>
            <w:tcBorders>
              <w:top w:val="nil"/>
              <w:left w:val="nil"/>
              <w:bottom w:val="single" w:sz="4" w:space="0" w:color="auto"/>
              <w:right w:val="single" w:sz="4" w:space="0" w:color="auto"/>
            </w:tcBorders>
          </w:tcPr>
          <w:p w14:paraId="5E5013D3" w14:textId="77777777" w:rsidR="00E3532E" w:rsidRPr="0051135E" w:rsidRDefault="00E3532E" w:rsidP="0055182F">
            <w:pPr>
              <w:snapToGrid w:val="0"/>
              <w:spacing w:after="0"/>
              <w:rPr>
                <w:rFonts w:ascii="Times New Roman" w:hAnsi="Times New Roman"/>
                <w:lang w:val="lt-LT"/>
              </w:rPr>
            </w:pPr>
          </w:p>
          <w:p w14:paraId="41157B4B" w14:textId="77777777" w:rsidR="00E3532E" w:rsidRPr="0051135E" w:rsidRDefault="00E3532E" w:rsidP="0055182F">
            <w:pPr>
              <w:snapToGrid w:val="0"/>
              <w:spacing w:after="0"/>
              <w:rPr>
                <w:rFonts w:ascii="Times New Roman" w:hAnsi="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7027B1ED"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b/>
                <w:lang w:val="lt-LT"/>
              </w:rPr>
              <w:t>Kraujo krešulio susidarymo per metus rizika</w:t>
            </w:r>
          </w:p>
        </w:tc>
      </w:tr>
      <w:tr w:rsidR="00E3532E" w:rsidRPr="00C27928" w14:paraId="0683FC4B" w14:textId="77777777" w:rsidTr="00995E3E">
        <w:tc>
          <w:tcPr>
            <w:tcW w:w="5329" w:type="dxa"/>
            <w:tcBorders>
              <w:top w:val="single" w:sz="4" w:space="0" w:color="auto"/>
              <w:left w:val="single" w:sz="4" w:space="0" w:color="auto"/>
              <w:bottom w:val="single" w:sz="4" w:space="0" w:color="auto"/>
              <w:right w:val="single" w:sz="4" w:space="0" w:color="auto"/>
            </w:tcBorders>
            <w:hideMark/>
          </w:tcPr>
          <w:p w14:paraId="1ABA0DA3"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 xml:space="preserve">Moterys, kurios </w:t>
            </w:r>
            <w:r w:rsidRPr="0051135E">
              <w:rPr>
                <w:rFonts w:ascii="Times New Roman" w:hAnsi="Times New Roman"/>
                <w:b/>
                <w:lang w:val="lt-LT"/>
              </w:rPr>
              <w:t>nevartoja</w:t>
            </w:r>
            <w:r w:rsidRPr="0051135E">
              <w:rPr>
                <w:rFonts w:ascii="Times New Roman" w:hAnsi="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EA9E35B" w14:textId="77777777" w:rsidR="00E3532E" w:rsidRPr="0051135E" w:rsidRDefault="00E3532E" w:rsidP="00F53290">
            <w:pPr>
              <w:snapToGrid w:val="0"/>
              <w:spacing w:after="0"/>
              <w:rPr>
                <w:rFonts w:ascii="Times New Roman" w:hAnsi="Times New Roman"/>
                <w:lang w:val="lt-LT"/>
              </w:rPr>
            </w:pPr>
            <w:r w:rsidRPr="0051135E">
              <w:rPr>
                <w:rFonts w:ascii="Times New Roman" w:hAnsi="Times New Roman"/>
                <w:lang w:val="lt-LT"/>
              </w:rPr>
              <w:t>Maždaug 2 iš 10000 moterų</w:t>
            </w:r>
          </w:p>
        </w:tc>
      </w:tr>
      <w:tr w:rsidR="00E3532E" w:rsidRPr="00C27928" w14:paraId="3B882FB2" w14:textId="77777777" w:rsidTr="00995E3E">
        <w:tc>
          <w:tcPr>
            <w:tcW w:w="5329" w:type="dxa"/>
            <w:tcBorders>
              <w:top w:val="single" w:sz="4" w:space="0" w:color="auto"/>
              <w:left w:val="single" w:sz="4" w:space="0" w:color="auto"/>
              <w:bottom w:val="single" w:sz="4" w:space="0" w:color="auto"/>
              <w:right w:val="single" w:sz="4" w:space="0" w:color="auto"/>
            </w:tcBorders>
            <w:hideMark/>
          </w:tcPr>
          <w:p w14:paraId="107281D2"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 xml:space="preserve">Moterys, vartojančios sudėtines hormonines tabletes, kurių sudėtyje yra </w:t>
            </w:r>
            <w:proofErr w:type="spellStart"/>
            <w:r w:rsidRPr="0051135E">
              <w:rPr>
                <w:rFonts w:ascii="Times New Roman" w:hAnsi="Times New Roman"/>
                <w:b/>
                <w:lang w:val="lt-LT"/>
              </w:rPr>
              <w:t>levonorgestrelio</w:t>
            </w:r>
            <w:proofErr w:type="spellEnd"/>
            <w:r w:rsidRPr="0051135E">
              <w:rPr>
                <w:rFonts w:ascii="Times New Roman" w:hAnsi="Times New Roman"/>
                <w:b/>
                <w:lang w:val="lt-LT"/>
              </w:rPr>
              <w:t xml:space="preserve">, </w:t>
            </w:r>
            <w:proofErr w:type="spellStart"/>
            <w:r w:rsidRPr="0051135E">
              <w:rPr>
                <w:rFonts w:ascii="Times New Roman" w:hAnsi="Times New Roman"/>
                <w:b/>
                <w:lang w:val="lt-LT"/>
              </w:rPr>
              <w:t>noretisterono</w:t>
            </w:r>
            <w:proofErr w:type="spellEnd"/>
            <w:r w:rsidRPr="0051135E">
              <w:rPr>
                <w:rFonts w:ascii="Times New Roman" w:hAnsi="Times New Roman"/>
                <w:b/>
                <w:lang w:val="lt-LT"/>
              </w:rPr>
              <w:t xml:space="preserve"> ar </w:t>
            </w:r>
            <w:proofErr w:type="spellStart"/>
            <w:r w:rsidRPr="0051135E">
              <w:rPr>
                <w:rFonts w:ascii="Times New Roman" w:hAnsi="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13EB0E16"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10000 moterų</w:t>
            </w:r>
          </w:p>
        </w:tc>
      </w:tr>
      <w:tr w:rsidR="00E3532E" w:rsidRPr="00C27928" w14:paraId="24D90DFD" w14:textId="77777777" w:rsidTr="00995E3E">
        <w:tc>
          <w:tcPr>
            <w:tcW w:w="5329" w:type="dxa"/>
            <w:tcBorders>
              <w:top w:val="single" w:sz="4" w:space="0" w:color="auto"/>
              <w:left w:val="single" w:sz="4" w:space="0" w:color="auto"/>
              <w:bottom w:val="single" w:sz="4" w:space="0" w:color="auto"/>
              <w:right w:val="single" w:sz="4" w:space="0" w:color="auto"/>
            </w:tcBorders>
            <w:hideMark/>
          </w:tcPr>
          <w:p w14:paraId="729A8100"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Moterys, kurios vartoja YAZ</w:t>
            </w:r>
          </w:p>
        </w:tc>
        <w:tc>
          <w:tcPr>
            <w:tcW w:w="3193" w:type="dxa"/>
            <w:tcBorders>
              <w:top w:val="single" w:sz="4" w:space="0" w:color="auto"/>
              <w:left w:val="single" w:sz="4" w:space="0" w:color="auto"/>
              <w:bottom w:val="single" w:sz="4" w:space="0" w:color="auto"/>
              <w:right w:val="single" w:sz="4" w:space="0" w:color="auto"/>
            </w:tcBorders>
            <w:hideMark/>
          </w:tcPr>
          <w:p w14:paraId="2C53C5D4" w14:textId="77777777" w:rsidR="00E3532E" w:rsidRPr="0051135E" w:rsidRDefault="00E3532E" w:rsidP="0055182F">
            <w:pPr>
              <w:snapToGrid w:val="0"/>
              <w:spacing w:after="0"/>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10000 moterų</w:t>
            </w:r>
          </w:p>
        </w:tc>
      </w:tr>
    </w:tbl>
    <w:p w14:paraId="35FA70B0" w14:textId="77777777" w:rsidR="00E3532E" w:rsidRPr="0051135E" w:rsidRDefault="00E3532E" w:rsidP="00E3532E">
      <w:pPr>
        <w:snapToGrid w:val="0"/>
        <w:spacing w:after="0" w:line="240" w:lineRule="auto"/>
        <w:outlineLvl w:val="0"/>
        <w:rPr>
          <w:rFonts w:ascii="Times New Roman" w:hAnsi="Times New Roman"/>
          <w:lang w:val="lt-LT"/>
        </w:rPr>
      </w:pPr>
    </w:p>
    <w:p w14:paraId="63C1D83E" w14:textId="77777777" w:rsidR="00E3532E" w:rsidRPr="0051135E" w:rsidRDefault="00E3532E" w:rsidP="00E3532E">
      <w:pPr>
        <w:snapToGrid w:val="0"/>
        <w:spacing w:after="0" w:line="240" w:lineRule="auto"/>
        <w:outlineLvl w:val="0"/>
        <w:rPr>
          <w:rFonts w:ascii="Times New Roman" w:hAnsi="Times New Roman"/>
          <w:b/>
          <w:lang w:val="lt-LT"/>
        </w:rPr>
      </w:pPr>
      <w:r w:rsidRPr="0051135E">
        <w:rPr>
          <w:rFonts w:ascii="Times New Roman" w:hAnsi="Times New Roman"/>
          <w:b/>
          <w:lang w:val="lt-LT"/>
        </w:rPr>
        <w:t>Veiksniai, kurie didina kraujo krešulių venose riziką</w:t>
      </w:r>
    </w:p>
    <w:p w14:paraId="1E91A73B"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Kraujo krešulių susidarymo rizika vartojant YAZ yra maža, tačiau kai kurios būklės šią riziką didina. Ši rizika yra didesnė:</w:t>
      </w:r>
    </w:p>
    <w:p w14:paraId="54C93AB4" w14:textId="77777777" w:rsidR="00E3532E" w:rsidRPr="0051135E" w:rsidRDefault="00E3532E" w:rsidP="00E3532E">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turite labai daug antsvorio (kūno masės indeksas (KMI) viršija 30 kg/m²);</w:t>
      </w:r>
    </w:p>
    <w:p w14:paraId="46DDF50A" w14:textId="77777777" w:rsidR="00E3532E" w:rsidRPr="0051135E" w:rsidRDefault="00E3532E" w:rsidP="00E3532E">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kuriam nors Jūsų kraujo giminaičiui buvo</w:t>
      </w:r>
      <w:r w:rsidRPr="0051135E">
        <w:rPr>
          <w:rFonts w:ascii="Times New Roman" w:hAnsi="Times New Roman"/>
          <w:spacing w:val="-4"/>
          <w:lang w:val="lt-LT"/>
        </w:rPr>
        <w:t xml:space="preserve"> susidaręs </w:t>
      </w:r>
      <w:r w:rsidRPr="0051135E">
        <w:rPr>
          <w:rFonts w:ascii="Times New Roman" w:hAnsi="Times New Roman"/>
          <w:lang w:val="lt-LT"/>
        </w:rPr>
        <w:t>kraujo</w:t>
      </w:r>
      <w:r w:rsidRPr="0051135E">
        <w:rPr>
          <w:rFonts w:ascii="Times New Roman" w:hAnsi="Times New Roman"/>
          <w:spacing w:val="-6"/>
          <w:lang w:val="lt-LT"/>
        </w:rPr>
        <w:t xml:space="preserve"> </w:t>
      </w:r>
      <w:r w:rsidRPr="0051135E">
        <w:rPr>
          <w:rFonts w:ascii="Times New Roman" w:hAnsi="Times New Roman"/>
          <w:lang w:val="lt-LT"/>
        </w:rPr>
        <w:t>krešulys</w:t>
      </w:r>
      <w:r w:rsidRPr="0051135E">
        <w:rPr>
          <w:rFonts w:ascii="Times New Roman" w:hAnsi="Times New Roman"/>
          <w:spacing w:val="-6"/>
          <w:lang w:val="lt-LT"/>
        </w:rPr>
        <w:t xml:space="preserve"> </w:t>
      </w:r>
      <w:r w:rsidRPr="0051135E">
        <w:rPr>
          <w:rFonts w:ascii="Times New Roman" w:hAnsi="Times New Roman"/>
          <w:lang w:val="lt-LT"/>
        </w:rPr>
        <w:t>kojoje,</w:t>
      </w:r>
      <w:r w:rsidRPr="0051135E">
        <w:rPr>
          <w:rFonts w:ascii="Times New Roman" w:hAnsi="Times New Roman"/>
          <w:spacing w:val="-6"/>
          <w:lang w:val="lt-LT"/>
        </w:rPr>
        <w:t xml:space="preserve"> </w:t>
      </w:r>
      <w:r w:rsidRPr="0051135E">
        <w:rPr>
          <w:rFonts w:ascii="Times New Roman" w:hAnsi="Times New Roman"/>
          <w:lang w:val="lt-LT"/>
        </w:rPr>
        <w:t>pla</w:t>
      </w:r>
      <w:r w:rsidRPr="0051135E">
        <w:rPr>
          <w:rFonts w:ascii="Times New Roman" w:hAnsi="Times New Roman"/>
          <w:spacing w:val="1"/>
          <w:lang w:val="lt-LT"/>
        </w:rPr>
        <w:t>u</w:t>
      </w:r>
      <w:r w:rsidRPr="0051135E">
        <w:rPr>
          <w:rFonts w:ascii="Times New Roman" w:hAnsi="Times New Roman"/>
          <w:lang w:val="lt-LT"/>
        </w:rPr>
        <w:t>čiuose arba</w:t>
      </w:r>
      <w:r w:rsidRPr="0051135E">
        <w:rPr>
          <w:rFonts w:ascii="Times New Roman" w:hAnsi="Times New Roman"/>
          <w:spacing w:val="-4"/>
          <w:lang w:val="lt-LT"/>
        </w:rPr>
        <w:t xml:space="preserve"> kitame organe ankstyvame amžiuje (pvz.,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gali būti paveldimas kraujo krešėjimo sutrikimas;</w:t>
      </w:r>
    </w:p>
    <w:p w14:paraId="4C0E5ED1" w14:textId="77777777" w:rsidR="00E3532E" w:rsidRPr="0051135E" w:rsidRDefault="00E3532E" w:rsidP="00E3532E">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Jums reikalinga operacija arba ilgą laiką nevaikštote dėl sužalojimo, ligos arba sugipsuotos kojos. Likus kelioms savaitėms iki operacijos arba kol Jūsų judrumas ribotas, gali reikėti nutraukti YAZ vartojimą. Jeigu Jums reikia nutraukti gydymą YAZ, paklauskite gydytojo, kada galėsite vėl pradėti jį vartoti;</w:t>
      </w:r>
    </w:p>
    <w:p w14:paraId="5E585E20" w14:textId="77777777" w:rsidR="00E3532E" w:rsidRPr="0051135E" w:rsidRDefault="00E3532E" w:rsidP="00E3532E">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su amžiumi (ypač jeigu Jums yra daugiau nei maždaug 35 metai);</w:t>
      </w:r>
    </w:p>
    <w:p w14:paraId="7F1FE888" w14:textId="77777777" w:rsidR="00E3532E" w:rsidRPr="0051135E" w:rsidRDefault="00E3532E" w:rsidP="00E3532E">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gimdėte prieš mažiau nei kelias savaites.</w:t>
      </w:r>
    </w:p>
    <w:p w14:paraId="0628B3BA" w14:textId="77777777" w:rsidR="00E3532E" w:rsidRPr="0051135E" w:rsidRDefault="00E3532E" w:rsidP="00E3532E">
      <w:pPr>
        <w:snapToGrid w:val="0"/>
        <w:spacing w:after="0" w:line="240" w:lineRule="auto"/>
        <w:rPr>
          <w:rFonts w:ascii="Times New Roman" w:hAnsi="Times New Roman"/>
          <w:lang w:val="lt-LT"/>
        </w:rPr>
      </w:pPr>
    </w:p>
    <w:p w14:paraId="6283A608"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Kuo daugiau šių sąlygų Jums tinka, tuo kraujo krešulio susidarymo rizika yra didesnė.</w:t>
      </w:r>
    </w:p>
    <w:p w14:paraId="6F857B56" w14:textId="77777777" w:rsidR="00E3532E" w:rsidRPr="0051135E" w:rsidRDefault="00E3532E" w:rsidP="00E3532E">
      <w:pPr>
        <w:snapToGrid w:val="0"/>
        <w:spacing w:after="0" w:line="240" w:lineRule="auto"/>
        <w:rPr>
          <w:rFonts w:ascii="Times New Roman" w:hAnsi="Times New Roman"/>
          <w:lang w:val="lt-LT"/>
        </w:rPr>
      </w:pPr>
    </w:p>
    <w:p w14:paraId="6ED98ACD"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Keliavimas oro transportu (&gt; 4 valandas) gali laikinai padidinti kraujo krešulio susidarymo riziką, ypač jeigu Jums yra kitų išvardytų rizikos veiksnių.</w:t>
      </w:r>
    </w:p>
    <w:p w14:paraId="2AAEBE5B" w14:textId="77777777" w:rsidR="00E3532E" w:rsidRPr="0051135E" w:rsidRDefault="00E3532E" w:rsidP="00E3532E">
      <w:pPr>
        <w:snapToGrid w:val="0"/>
        <w:spacing w:after="0" w:line="240" w:lineRule="auto"/>
        <w:rPr>
          <w:rFonts w:ascii="Times New Roman" w:hAnsi="Times New Roman"/>
          <w:lang w:val="lt-LT"/>
        </w:rPr>
      </w:pPr>
    </w:p>
    <w:p w14:paraId="0CC9617C"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Svarbu pasakyti gydytojui, jeigu Jums tinka bet kuri iš šių sąlygų, net jeigu nesate tikra. Gydytojas gali nuspręsti, kad YAZ vartojimą reikia nutraukti.</w:t>
      </w:r>
    </w:p>
    <w:p w14:paraId="24AD7CE8" w14:textId="77777777" w:rsidR="00E3532E" w:rsidRPr="0051135E" w:rsidRDefault="00E3532E" w:rsidP="00E3532E">
      <w:pPr>
        <w:snapToGrid w:val="0"/>
        <w:spacing w:after="0" w:line="240" w:lineRule="auto"/>
        <w:rPr>
          <w:rFonts w:ascii="Times New Roman" w:hAnsi="Times New Roman"/>
          <w:lang w:val="lt-LT"/>
        </w:rPr>
      </w:pPr>
    </w:p>
    <w:p w14:paraId="2E9DA63A"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Jeigu vartojant YAZ pasikeitė bet kuri iš pirmiau išvardytų sąlygų, pvz., kraujo giminaičiui pasireiškė trombozė be žinomos priežasties arba priaugote daug svorio, pasakykite gydytojui.</w:t>
      </w:r>
    </w:p>
    <w:p w14:paraId="70FEBFA8" w14:textId="77777777" w:rsidR="00E3532E" w:rsidRPr="0051135E" w:rsidRDefault="00E3532E" w:rsidP="00E3532E">
      <w:pPr>
        <w:snapToGrid w:val="0"/>
        <w:spacing w:after="0" w:line="240" w:lineRule="auto"/>
        <w:outlineLvl w:val="0"/>
        <w:rPr>
          <w:rFonts w:ascii="Times New Roman" w:hAnsi="Times New Roman"/>
          <w:b/>
          <w:lang w:val="lt-LT"/>
        </w:rPr>
      </w:pPr>
    </w:p>
    <w:p w14:paraId="780B7FE5" w14:textId="77777777" w:rsidR="00E3532E" w:rsidRPr="0051135E" w:rsidRDefault="00E3532E" w:rsidP="00E3532E">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ARTERIJOJE</w:t>
      </w:r>
    </w:p>
    <w:p w14:paraId="6C367BBC" w14:textId="77777777" w:rsidR="00E3532E" w:rsidRPr="0051135E" w:rsidRDefault="00E3532E" w:rsidP="00E3532E">
      <w:pPr>
        <w:snapToGrid w:val="0"/>
        <w:spacing w:after="0" w:line="240" w:lineRule="auto"/>
        <w:rPr>
          <w:rFonts w:ascii="Times New Roman" w:hAnsi="Times New Roman"/>
          <w:b/>
          <w:lang w:val="lt-LT"/>
        </w:rPr>
      </w:pPr>
    </w:p>
    <w:p w14:paraId="0135CBC5" w14:textId="77777777" w:rsidR="00E3532E" w:rsidRPr="0051135E" w:rsidRDefault="00E3532E" w:rsidP="00E3532E">
      <w:pPr>
        <w:snapToGrid w:val="0"/>
        <w:spacing w:after="0" w:line="240" w:lineRule="auto"/>
        <w:rPr>
          <w:rFonts w:ascii="Times New Roman" w:hAnsi="Times New Roman"/>
          <w:b/>
          <w:lang w:val="lt-LT"/>
        </w:rPr>
      </w:pPr>
      <w:r w:rsidRPr="0051135E">
        <w:rPr>
          <w:rFonts w:ascii="Times New Roman" w:hAnsi="Times New Roman"/>
          <w:b/>
          <w:lang w:val="lt-LT"/>
        </w:rPr>
        <w:t>Kas gali atsitikti, jeigu arterijoje susidarė kraujo krešulys?</w:t>
      </w:r>
    </w:p>
    <w:p w14:paraId="07D6EA69"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Arterijoje, kaip</w:t>
      </w:r>
      <w:r w:rsidRPr="0051135E">
        <w:rPr>
          <w:rFonts w:ascii="Times New Roman" w:hAnsi="Times New Roman"/>
          <w:sz w:val="24"/>
          <w:lang w:val="lt-LT"/>
        </w:rPr>
        <w:t xml:space="preserve"> ir </w:t>
      </w:r>
      <w:r w:rsidRPr="0051135E">
        <w:rPr>
          <w:rFonts w:ascii="Times New Roman" w:hAnsi="Times New Roman"/>
          <w:lang w:val="lt-LT"/>
        </w:rPr>
        <w:t>venoje, susidaręs kraujo</w:t>
      </w:r>
      <w:r w:rsidRPr="0051135E">
        <w:rPr>
          <w:rFonts w:ascii="Times New Roman" w:hAnsi="Times New Roman"/>
          <w:sz w:val="24"/>
          <w:lang w:val="lt-LT"/>
        </w:rPr>
        <w:t xml:space="preserve"> krešulys gali </w:t>
      </w:r>
      <w:r w:rsidRPr="0051135E">
        <w:rPr>
          <w:rFonts w:ascii="Times New Roman" w:hAnsi="Times New Roman"/>
          <w:lang w:val="lt-LT"/>
        </w:rPr>
        <w:t>sukelti sunkių sutrikimų. Pavyzdžiui, jis gali sukelti širdies priepuolį (miokardo infarktą) arba insultą.</w:t>
      </w:r>
    </w:p>
    <w:p w14:paraId="5AEB6735" w14:textId="77777777" w:rsidR="00E3532E" w:rsidRPr="0051135E" w:rsidRDefault="00E3532E" w:rsidP="00E3532E">
      <w:pPr>
        <w:snapToGrid w:val="0"/>
        <w:spacing w:after="0" w:line="240" w:lineRule="auto"/>
        <w:rPr>
          <w:rFonts w:ascii="Times New Roman" w:hAnsi="Times New Roman"/>
          <w:lang w:val="lt-LT"/>
        </w:rPr>
      </w:pPr>
    </w:p>
    <w:p w14:paraId="13E32FEA" w14:textId="77777777" w:rsidR="00E3532E" w:rsidRPr="0051135E" w:rsidRDefault="00E3532E" w:rsidP="00E3532E">
      <w:pPr>
        <w:snapToGrid w:val="0"/>
        <w:spacing w:after="0" w:line="240" w:lineRule="auto"/>
        <w:rPr>
          <w:rFonts w:ascii="Times New Roman" w:hAnsi="Times New Roman"/>
          <w:b/>
          <w:lang w:val="lt-LT"/>
        </w:rPr>
      </w:pPr>
      <w:r w:rsidRPr="0051135E">
        <w:rPr>
          <w:rFonts w:ascii="Times New Roman" w:hAnsi="Times New Roman"/>
          <w:b/>
          <w:lang w:val="lt-LT"/>
        </w:rPr>
        <w:t>Veiksniai, kurie didina kraujo krešulio arterijoje riziką</w:t>
      </w:r>
    </w:p>
    <w:p w14:paraId="0DB1E31A"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Svarbu atkreipti dėmesį, kad širdies priepuolio (miokardo infarkto) arba insulto dėl YAZ vartojimo rizika yra labai maža, bet ji gali padidėti:</w:t>
      </w:r>
    </w:p>
    <w:p w14:paraId="7C620DAB"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su amžiumi (virš maždaug 35 metų amžiaus);</w:t>
      </w:r>
    </w:p>
    <w:p w14:paraId="58B36649"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b/>
          <w:lang w:val="lt-LT"/>
        </w:rPr>
        <w:t xml:space="preserve">jeigu rūkote. </w:t>
      </w:r>
      <w:r w:rsidRPr="0051135E">
        <w:rPr>
          <w:rFonts w:ascii="Times New Roman" w:hAnsi="Times New Roman"/>
          <w:lang w:val="lt-LT"/>
        </w:rPr>
        <w:t>Vartojant sudėtinius hormoninius kontraceptikus, pvz., YAZ, patartina nerūkyti. Jeigu negalite mesti rūkyti ir Jums yra daugiau nei 35 metai, gydytojas gali patarti Jums naudoti kitą kontracepcijos metodą;</w:t>
      </w:r>
    </w:p>
    <w:p w14:paraId="7567E073"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turite antsvorio;</w:t>
      </w:r>
    </w:p>
    <w:p w14:paraId="2D1A8521"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Jūsų kraujospūdis yra padidėjęs;</w:t>
      </w:r>
    </w:p>
    <w:p w14:paraId="6D720572"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kuriam nors iš Jūsų kraujo giminaičių buvo</w:t>
      </w:r>
      <w:r w:rsidRPr="0051135E">
        <w:rPr>
          <w:rFonts w:ascii="Times New Roman" w:hAnsi="Times New Roman"/>
          <w:spacing w:val="-4"/>
          <w:lang w:val="lt-LT"/>
        </w:rPr>
        <w:t xml:space="preserve"> širdies priepuolis </w:t>
      </w:r>
      <w:r w:rsidRPr="0051135E">
        <w:rPr>
          <w:rFonts w:ascii="Times New Roman" w:hAnsi="Times New Roman"/>
          <w:lang w:val="lt-LT"/>
        </w:rPr>
        <w:t xml:space="preserve">(miokardo infarktas) </w:t>
      </w:r>
      <w:r w:rsidRPr="0051135E">
        <w:rPr>
          <w:rFonts w:ascii="Times New Roman" w:hAnsi="Times New Roman"/>
          <w:spacing w:val="-4"/>
          <w:lang w:val="lt-LT"/>
        </w:rPr>
        <w:t>arba insultas ankstyvame amžiuje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taip pat gali būti didesnė širdies priepuolio (miokardo infarkto) arba insulto rizika;</w:t>
      </w:r>
    </w:p>
    <w:p w14:paraId="4A47EB09"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lastRenderedPageBreak/>
        <w:t>jeigu Jums ar kam nors iš Jūsų kraujo giminaičių nustatyta didelė riebalų (cholesterolio arba trigliceridų) koncentracija kraujyje;</w:t>
      </w:r>
    </w:p>
    <w:p w14:paraId="4410A597"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Jums pasireiškia migrena, ypač migrena su aura;</w:t>
      </w:r>
    </w:p>
    <w:p w14:paraId="4DAD6C38"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Jums yra širdies sutrikimas (vožtuvo sutrikimas ar ritmo sutrikimas, vadinamas prieširdžių virpėjimu);</w:t>
      </w:r>
    </w:p>
    <w:p w14:paraId="111D7C6F" w14:textId="77777777" w:rsidR="00E3532E" w:rsidRPr="0051135E" w:rsidRDefault="00E3532E" w:rsidP="00E3532E">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sergate cukriniu diabetu.</w:t>
      </w:r>
    </w:p>
    <w:p w14:paraId="333B6ADE" w14:textId="77777777" w:rsidR="00E3532E" w:rsidRPr="0051135E" w:rsidRDefault="00E3532E" w:rsidP="00E3532E">
      <w:pPr>
        <w:snapToGrid w:val="0"/>
        <w:spacing w:after="0" w:line="240" w:lineRule="auto"/>
        <w:rPr>
          <w:rFonts w:ascii="Times New Roman" w:hAnsi="Times New Roman"/>
          <w:lang w:val="lt-LT"/>
        </w:rPr>
      </w:pPr>
    </w:p>
    <w:p w14:paraId="097F9780"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Jeigu Jums tinka daugiau nei viena iš išvardytų sąlygų arba bet kuri iš šių būklių yra sunki, kraujo krešulio susidarymo rizika gali būti dar didesnė.</w:t>
      </w:r>
    </w:p>
    <w:p w14:paraId="7EE3BC99" w14:textId="77777777" w:rsidR="00E3532E" w:rsidRPr="0051135E" w:rsidRDefault="00E3532E" w:rsidP="00E3532E">
      <w:pPr>
        <w:snapToGrid w:val="0"/>
        <w:spacing w:after="0" w:line="240" w:lineRule="auto"/>
        <w:rPr>
          <w:rFonts w:ascii="Times New Roman" w:hAnsi="Times New Roman"/>
          <w:lang w:val="lt-LT"/>
        </w:rPr>
      </w:pPr>
    </w:p>
    <w:p w14:paraId="01C73525"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Jeigu vartojant YAZ pasikeitė bet kuri iš pirmiau išvardytų sąlygų, pvz., pradėjote rūkyti, kraujo giminaičiui pasireiškė trombozė be žinomos priežasties arba priaugote daug svorio, pasakykite gydytojui.</w:t>
      </w:r>
    </w:p>
    <w:p w14:paraId="524E6DC9"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9" w:name="_Toc184390812"/>
    </w:p>
    <w:p w14:paraId="25D68B58"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ir vėžys</w:t>
      </w:r>
      <w:bookmarkEnd w:id="9"/>
    </w:p>
    <w:p w14:paraId="32AC78D9"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Krūties vėžys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14:paraId="1DA4FA6B" w14:textId="77777777" w:rsidR="00E3532E" w:rsidRPr="0051135E" w:rsidRDefault="00E3532E" w:rsidP="00E3532E">
      <w:pPr>
        <w:spacing w:after="0" w:line="240" w:lineRule="auto"/>
        <w:rPr>
          <w:rFonts w:ascii="Times New Roman" w:hAnsi="Times New Roman"/>
          <w:lang w:val="lt-LT"/>
        </w:rPr>
      </w:pPr>
    </w:p>
    <w:p w14:paraId="5D27AFB0" w14:textId="77777777" w:rsidR="00E3532E" w:rsidRDefault="00E3532E" w:rsidP="00E3532E">
      <w:pPr>
        <w:spacing w:after="0" w:line="240" w:lineRule="auto"/>
        <w:rPr>
          <w:rFonts w:ascii="Times New Roman" w:hAnsi="Times New Roman"/>
          <w:lang w:val="lt-LT"/>
        </w:rPr>
      </w:pPr>
      <w:r w:rsidRPr="0051135E">
        <w:rPr>
          <w:rFonts w:ascii="Times New Roman" w:hAnsi="Times New Roman"/>
          <w:lang w:val="lt-LT"/>
        </w:rPr>
        <w:t>Kontraceptines tabletes vartojančioms moterims retai pasitaiko gerybinių, o dar rečiau – piktybinių kepenų navikų. Jeigu Jums neįprastai stipriai skauda pilvą, kreipkitės į gydytoją.</w:t>
      </w:r>
    </w:p>
    <w:p w14:paraId="568BE474" w14:textId="77777777" w:rsidR="00CB077F" w:rsidRDefault="00CB077F" w:rsidP="00E3532E">
      <w:pPr>
        <w:spacing w:after="0" w:line="240" w:lineRule="auto"/>
        <w:rPr>
          <w:rFonts w:ascii="Times New Roman" w:hAnsi="Times New Roman"/>
          <w:lang w:val="lt-LT"/>
        </w:rPr>
      </w:pPr>
    </w:p>
    <w:p w14:paraId="4FC81719" w14:textId="77777777" w:rsidR="00CB077F" w:rsidRPr="0036201D" w:rsidRDefault="00CB077F" w:rsidP="00CB077F">
      <w:pPr>
        <w:spacing w:after="0" w:line="240" w:lineRule="auto"/>
        <w:rPr>
          <w:rFonts w:ascii="Times New Roman" w:eastAsia="Times New Roman" w:hAnsi="Times New Roman" w:cs="Times New Roman"/>
          <w:b/>
          <w:lang w:val="lt-LT"/>
        </w:rPr>
      </w:pPr>
      <w:r w:rsidRPr="0036201D">
        <w:rPr>
          <w:rFonts w:ascii="Times New Roman" w:eastAsia="Times New Roman" w:hAnsi="Times New Roman" w:cs="Times New Roman"/>
          <w:b/>
          <w:lang w:val="lt-LT"/>
        </w:rPr>
        <w:t>Psichikos sutrikimai</w:t>
      </w:r>
    </w:p>
    <w:p w14:paraId="4A2AF592" w14:textId="77777777" w:rsidR="00CB077F" w:rsidRPr="008B3A6B" w:rsidRDefault="00CB077F" w:rsidP="00CB077F">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w:t>
      </w:r>
      <w:r w:rsidR="00E63585">
        <w:rPr>
          <w:rFonts w:ascii="Times New Roman" w:eastAsia="Times New Roman" w:hAnsi="Times New Roman" w:cs="Times New Roman"/>
          <w:lang w:val="lt-LT"/>
        </w:rPr>
        <w:t>ontraceptikus, įskaitant YAZ</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F53290">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14:paraId="6D1BB38F" w14:textId="77777777" w:rsidR="00E3532E" w:rsidRPr="0051135E" w:rsidRDefault="00E3532E" w:rsidP="00E3532E">
      <w:pPr>
        <w:spacing w:after="0" w:line="240" w:lineRule="auto"/>
        <w:rPr>
          <w:rFonts w:ascii="Times New Roman" w:hAnsi="Times New Roman"/>
          <w:lang w:val="lt-LT"/>
        </w:rPr>
      </w:pPr>
    </w:p>
    <w:p w14:paraId="5AC466C4"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10" w:name="_Toc184390813"/>
      <w:proofErr w:type="spellStart"/>
      <w:r w:rsidRPr="0051135E">
        <w:rPr>
          <w:rFonts w:ascii="Times New Roman" w:hAnsi="Times New Roman"/>
          <w:b/>
          <w:lang w:val="lt-LT"/>
        </w:rPr>
        <w:t>Tarpciklinis</w:t>
      </w:r>
      <w:proofErr w:type="spellEnd"/>
      <w:r w:rsidRPr="0051135E">
        <w:rPr>
          <w:rFonts w:ascii="Times New Roman" w:hAnsi="Times New Roman"/>
          <w:b/>
          <w:lang w:val="lt-LT"/>
        </w:rPr>
        <w:t xml:space="preserve"> kraujavimas</w:t>
      </w:r>
      <w:bookmarkEnd w:id="10"/>
    </w:p>
    <w:p w14:paraId="3BA743BF"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Vartojant YAZ, pirmaisiais mėnesiais galite nelauktai kraujuoti (kraujavimas ne placebo tablečių vartojimo dienomis). Jeigu toks kraujavimas kartojasi ilgiau negu keletą mėnesių arba prasideda po keleto mėnesių, gydytojas turi nustatyti priežastį.</w:t>
      </w:r>
    </w:p>
    <w:p w14:paraId="1ADEC85C" w14:textId="77777777" w:rsidR="00E3532E" w:rsidRPr="0051135E" w:rsidRDefault="00E3532E" w:rsidP="00E3532E">
      <w:pPr>
        <w:spacing w:after="0" w:line="240" w:lineRule="auto"/>
        <w:rPr>
          <w:rFonts w:ascii="Times New Roman" w:hAnsi="Times New Roman"/>
          <w:lang w:val="lt-LT"/>
        </w:rPr>
      </w:pPr>
    </w:p>
    <w:p w14:paraId="6FB94052"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11" w:name="_Toc184390814"/>
      <w:r w:rsidRPr="0051135E">
        <w:rPr>
          <w:rFonts w:ascii="Times New Roman" w:hAnsi="Times New Roman"/>
          <w:b/>
          <w:lang w:val="lt-LT"/>
        </w:rPr>
        <w:t>Ką daryti, jei nebūna kraujavimo placebo tablečių vartojimo dienomis</w:t>
      </w:r>
      <w:bookmarkEnd w:id="11"/>
    </w:p>
    <w:p w14:paraId="30E56DE5"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Jei rausvas tabletes vartojote tinkamai, nevėmėte, gausiai neviduriavote, nevartojote kitų vaistų, labai mažai tikėtina, kad pastojote.</w:t>
      </w:r>
    </w:p>
    <w:p w14:paraId="6CB5B771" w14:textId="77777777" w:rsidR="00E3532E" w:rsidRPr="0051135E" w:rsidRDefault="00E3532E" w:rsidP="00E3532E">
      <w:pPr>
        <w:spacing w:after="0" w:line="240" w:lineRule="auto"/>
        <w:rPr>
          <w:rFonts w:ascii="Times New Roman" w:hAnsi="Times New Roman"/>
          <w:lang w:val="lt-LT"/>
        </w:rPr>
      </w:pPr>
    </w:p>
    <w:p w14:paraId="124B4E4F" w14:textId="77777777" w:rsidR="00E3532E" w:rsidRPr="0051135E" w:rsidRDefault="00E3532E" w:rsidP="00E3532E">
      <w:pPr>
        <w:spacing w:after="0" w:line="240" w:lineRule="auto"/>
        <w:rPr>
          <w:rFonts w:ascii="Times New Roman" w:hAnsi="Times New Roman"/>
          <w:lang w:val="lt-LT"/>
        </w:rPr>
      </w:pPr>
      <w:bookmarkStart w:id="12" w:name="_Ref146275448"/>
      <w:bookmarkStart w:id="13" w:name="_Hlt148943390"/>
      <w:r w:rsidRPr="0051135E">
        <w:rPr>
          <w:rFonts w:ascii="Times New Roman" w:hAnsi="Times New Roman"/>
          <w:lang w:val="lt-LT"/>
        </w:rPr>
        <w:t>Jei mėnesinių nebuvo du kartus iš eilės, Jūs galite būti nėščia. Nedelsdama kreipkitės į gydytoją. Nepradėkite naujos lizdinės plokštelės, kol įsitikinsite, kad nepastojote.</w:t>
      </w:r>
    </w:p>
    <w:p w14:paraId="6E07E1AC" w14:textId="77777777" w:rsidR="00E3532E" w:rsidRPr="0051135E" w:rsidRDefault="00E3532E" w:rsidP="00E3532E">
      <w:pPr>
        <w:spacing w:after="0" w:line="240" w:lineRule="auto"/>
        <w:rPr>
          <w:rFonts w:ascii="Times New Roman" w:hAnsi="Times New Roman"/>
          <w:lang w:val="lt-LT"/>
        </w:rPr>
      </w:pPr>
    </w:p>
    <w:p w14:paraId="3F696D6F" w14:textId="77777777" w:rsidR="00E3532E" w:rsidRPr="0051135E" w:rsidRDefault="00E3532E" w:rsidP="00E3532E">
      <w:pPr>
        <w:keepNext/>
        <w:tabs>
          <w:tab w:val="left" w:pos="720"/>
        </w:tabs>
        <w:spacing w:after="0" w:line="240" w:lineRule="auto"/>
        <w:outlineLvl w:val="1"/>
        <w:rPr>
          <w:rFonts w:ascii="Times New Roman" w:hAnsi="Times New Roman"/>
          <w:b/>
          <w:lang w:val="lt-LT"/>
        </w:rPr>
      </w:pPr>
      <w:bookmarkStart w:id="14" w:name="_Toc184390815"/>
      <w:bookmarkStart w:id="15" w:name="_Ref185315540"/>
      <w:bookmarkEnd w:id="12"/>
      <w:bookmarkEnd w:id="13"/>
      <w:r w:rsidRPr="0051135E">
        <w:rPr>
          <w:rFonts w:ascii="Times New Roman" w:hAnsi="Times New Roman"/>
          <w:b/>
          <w:lang w:val="lt-LT"/>
        </w:rPr>
        <w:t>Kiti vaistai ir YAZ</w:t>
      </w:r>
      <w:bookmarkEnd w:id="14"/>
      <w:bookmarkEnd w:id="15"/>
    </w:p>
    <w:p w14:paraId="4A980F2B" w14:textId="77777777" w:rsidR="00E3532E" w:rsidRPr="0051135E" w:rsidRDefault="00E3532E" w:rsidP="00E3532E">
      <w:pPr>
        <w:spacing w:after="0" w:line="240" w:lineRule="auto"/>
        <w:rPr>
          <w:rFonts w:ascii="Times New Roman" w:hAnsi="Times New Roman"/>
          <w:lang w:val="lt-LT"/>
        </w:rPr>
      </w:pPr>
    </w:p>
    <w:p w14:paraId="468AC847" w14:textId="77777777" w:rsidR="00E3532E" w:rsidRPr="0051135E" w:rsidRDefault="00E3532E" w:rsidP="00E3532E">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51135E">
        <w:rPr>
          <w:rFonts w:ascii="Times New Roman" w:hAnsi="Times New Roman"/>
          <w:lang w:val="lt-LT"/>
        </w:rPr>
        <w:t>Visada pasakykite gydytojui, kokius vaistus ar vaistažoles Jūs jau vartojate. Pasakykite bet kuriam kitam gydytojui ar odontologui, skiriančiam kitų vaistų (arba vaistininkui), kad vartojate YAZ. Jie gali Jums patarti, ar reikia papildomų kontracepcijos priemonių (pvz., prezervatyvų) ir, jei taip, tai kaip ilgai jas naudoti, ir pasakyti, ar būtina pakeisti kitą Jums reikalingą vaistą.</w:t>
      </w:r>
    </w:p>
    <w:p w14:paraId="55321599" w14:textId="77777777" w:rsidR="00E3532E" w:rsidRPr="0051135E" w:rsidRDefault="00E3532E" w:rsidP="00E3532E">
      <w:pPr>
        <w:tabs>
          <w:tab w:val="left" w:pos="720"/>
        </w:tabs>
        <w:spacing w:after="0" w:line="240" w:lineRule="auto"/>
        <w:ind w:left="360"/>
        <w:rPr>
          <w:rFonts w:ascii="Times New Roman" w:hAnsi="Times New Roman"/>
          <w:lang w:val="lt-LT"/>
        </w:rPr>
      </w:pPr>
    </w:p>
    <w:p w14:paraId="7D736532" w14:textId="77777777" w:rsidR="00E3532E" w:rsidRPr="0051135E" w:rsidRDefault="00E3532E" w:rsidP="00E3532E">
      <w:pPr>
        <w:tabs>
          <w:tab w:val="left" w:pos="0"/>
        </w:tabs>
        <w:spacing w:after="0" w:line="240" w:lineRule="auto"/>
        <w:ind w:left="-90"/>
        <w:rPr>
          <w:rFonts w:ascii="Times New Roman" w:hAnsi="Times New Roman"/>
          <w:lang w:val="lt-LT"/>
        </w:rPr>
      </w:pPr>
      <w:r w:rsidRPr="0051135E">
        <w:rPr>
          <w:rFonts w:ascii="Times New Roman" w:hAnsi="Times New Roman"/>
          <w:lang w:val="lt-LT"/>
        </w:rPr>
        <w:t>Kai kurie vaistai</w:t>
      </w:r>
    </w:p>
    <w:p w14:paraId="4EFE2E77" w14:textId="77777777" w:rsidR="00E3532E" w:rsidRPr="0051135E" w:rsidRDefault="00E3532E" w:rsidP="00E3532E">
      <w:pPr>
        <w:numPr>
          <w:ilvl w:val="0"/>
          <w:numId w:val="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gali turėti įtakos YAZ koncentracijai kraujyje,</w:t>
      </w:r>
    </w:p>
    <w:p w14:paraId="08497C73" w14:textId="77777777" w:rsidR="00E3532E" w:rsidRPr="0051135E" w:rsidRDefault="00E3532E" w:rsidP="00E3532E">
      <w:pPr>
        <w:numPr>
          <w:ilvl w:val="0"/>
          <w:numId w:val="5"/>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 xml:space="preserve">dėl jų vartojimo gali </w:t>
      </w:r>
      <w:r w:rsidRPr="0051135E">
        <w:rPr>
          <w:rFonts w:ascii="Times New Roman" w:hAnsi="Times New Roman"/>
          <w:b/>
          <w:lang w:val="lt-LT"/>
        </w:rPr>
        <w:t>susilpnėti nuo nėštumo apsaugantis YAZ poveikis</w:t>
      </w:r>
      <w:r w:rsidRPr="0051135E">
        <w:rPr>
          <w:rFonts w:ascii="Times New Roman" w:hAnsi="Times New Roman"/>
          <w:lang w:val="lt-LT"/>
        </w:rPr>
        <w:t>,</w:t>
      </w:r>
    </w:p>
    <w:p w14:paraId="06380CDD" w14:textId="77777777" w:rsidR="00E3532E" w:rsidRPr="0051135E" w:rsidRDefault="00E3532E" w:rsidP="00E3532E">
      <w:pPr>
        <w:numPr>
          <w:ilvl w:val="0"/>
          <w:numId w:val="5"/>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gali sukelti nelauktą kraujavimą.</w:t>
      </w:r>
    </w:p>
    <w:p w14:paraId="2F523FE5" w14:textId="77777777" w:rsidR="00E3532E" w:rsidRPr="0051135E" w:rsidRDefault="00E3532E" w:rsidP="00E3532E">
      <w:pPr>
        <w:tabs>
          <w:tab w:val="left" w:pos="0"/>
        </w:tabs>
        <w:spacing w:after="0" w:line="240" w:lineRule="auto"/>
        <w:rPr>
          <w:rFonts w:ascii="Times New Roman" w:hAnsi="Times New Roman"/>
          <w:lang w:val="lt-LT"/>
        </w:rPr>
      </w:pPr>
    </w:p>
    <w:p w14:paraId="016A0438" w14:textId="77777777" w:rsidR="00E3532E" w:rsidRPr="0051135E" w:rsidRDefault="00E3532E" w:rsidP="00E3532E">
      <w:pPr>
        <w:tabs>
          <w:tab w:val="left" w:pos="0"/>
        </w:tabs>
        <w:spacing w:after="0" w:line="240" w:lineRule="auto"/>
        <w:rPr>
          <w:rFonts w:ascii="Times New Roman" w:hAnsi="Times New Roman"/>
          <w:lang w:val="lt-LT"/>
        </w:rPr>
      </w:pPr>
      <w:r w:rsidRPr="0051135E">
        <w:rPr>
          <w:rFonts w:ascii="Times New Roman" w:hAnsi="Times New Roman"/>
          <w:lang w:val="lt-LT"/>
        </w:rPr>
        <w:lastRenderedPageBreak/>
        <w:t>Jiems priskiriami</w:t>
      </w:r>
    </w:p>
    <w:p w14:paraId="5B308B85" w14:textId="77777777" w:rsidR="00E3532E" w:rsidRPr="0051135E" w:rsidRDefault="00E3532E" w:rsidP="00E3532E">
      <w:pPr>
        <w:numPr>
          <w:ilvl w:val="0"/>
          <w:numId w:val="3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vaistai nuo:</w:t>
      </w:r>
    </w:p>
    <w:p w14:paraId="7065497A" w14:textId="77777777" w:rsidR="00E3532E" w:rsidRPr="0051135E" w:rsidRDefault="00E3532E" w:rsidP="00E3532E">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epilepsijos (pvz., </w:t>
      </w:r>
      <w:proofErr w:type="spellStart"/>
      <w:r w:rsidRPr="0051135E">
        <w:rPr>
          <w:rFonts w:ascii="Times New Roman" w:hAnsi="Times New Roman"/>
          <w:lang w:val="lt-LT"/>
        </w:rPr>
        <w:t>primidonas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fenitoinas</w:t>
      </w:r>
      <w:proofErr w:type="spellEnd"/>
      <w:r w:rsidRPr="0051135E">
        <w:rPr>
          <w:rFonts w:ascii="Times New Roman" w:hAnsi="Times New Roman"/>
          <w:lang w:val="lt-LT"/>
        </w:rPr>
        <w:t xml:space="preserve">, barbitūratai, </w:t>
      </w:r>
      <w:proofErr w:type="spellStart"/>
      <w:r w:rsidRPr="0051135E">
        <w:rPr>
          <w:rFonts w:ascii="Times New Roman" w:hAnsi="Times New Roman"/>
          <w:lang w:val="lt-LT"/>
        </w:rPr>
        <w:t>karbamazepinas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okskarbazepinas</w:t>
      </w:r>
      <w:proofErr w:type="spellEnd"/>
      <w:r w:rsidRPr="0051135E">
        <w:rPr>
          <w:rFonts w:ascii="Times New Roman" w:hAnsi="Times New Roman"/>
          <w:lang w:val="lt-LT"/>
        </w:rPr>
        <w:t>),</w:t>
      </w:r>
    </w:p>
    <w:p w14:paraId="78C0C2A8" w14:textId="77777777" w:rsidR="00E3532E" w:rsidRPr="0051135E" w:rsidRDefault="00E3532E" w:rsidP="00E3532E">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 xml:space="preserve">tuberkuliozės (pvz., </w:t>
      </w:r>
      <w:proofErr w:type="spellStart"/>
      <w:r w:rsidRPr="0051135E">
        <w:rPr>
          <w:rFonts w:ascii="Times New Roman" w:hAnsi="Times New Roman"/>
          <w:lang w:val="lt-LT"/>
        </w:rPr>
        <w:t>rifampicinas</w:t>
      </w:r>
      <w:proofErr w:type="spellEnd"/>
      <w:r w:rsidRPr="0051135E">
        <w:rPr>
          <w:rFonts w:ascii="Times New Roman" w:hAnsi="Times New Roman"/>
          <w:lang w:val="lt-LT"/>
        </w:rPr>
        <w:t>),</w:t>
      </w:r>
    </w:p>
    <w:p w14:paraId="15F89242" w14:textId="77777777" w:rsidR="00E3532E" w:rsidRPr="0051135E" w:rsidRDefault="00E3532E" w:rsidP="00E3532E">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 xml:space="preserve">ŽIV ir hepatito C virusų (taip vadinami proteazių inhibitoriai ir nenukleozidiniai atvirkštinės </w:t>
      </w:r>
      <w:proofErr w:type="spellStart"/>
      <w:r w:rsidRPr="0051135E">
        <w:rPr>
          <w:rFonts w:ascii="Times New Roman" w:hAnsi="Times New Roman"/>
          <w:lang w:val="lt-LT"/>
        </w:rPr>
        <w:t>transkriptazės</w:t>
      </w:r>
      <w:proofErr w:type="spellEnd"/>
      <w:r w:rsidRPr="0051135E">
        <w:rPr>
          <w:rFonts w:ascii="Times New Roman" w:hAnsi="Times New Roman"/>
          <w:lang w:val="lt-LT"/>
        </w:rPr>
        <w:t xml:space="preserve"> inhibitoriai, pvz., </w:t>
      </w:r>
      <w:proofErr w:type="spellStart"/>
      <w:r w:rsidRPr="0051135E">
        <w:rPr>
          <w:rFonts w:ascii="Times New Roman" w:hAnsi="Times New Roman"/>
          <w:lang w:val="lt-LT"/>
        </w:rPr>
        <w:t>ritonaviras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nevirapinas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efavirenzas</w:t>
      </w:r>
      <w:proofErr w:type="spellEnd"/>
      <w:r w:rsidRPr="0051135E">
        <w:rPr>
          <w:rFonts w:ascii="Times New Roman" w:hAnsi="Times New Roman"/>
          <w:lang w:val="lt-LT"/>
        </w:rPr>
        <w:t>),</w:t>
      </w:r>
    </w:p>
    <w:p w14:paraId="7C0F9EC0" w14:textId="77777777" w:rsidR="00E3532E" w:rsidRPr="0051135E" w:rsidRDefault="00E3532E" w:rsidP="00E3532E">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 xml:space="preserve">grybelinių infekcijų (pvz., </w:t>
      </w:r>
      <w:proofErr w:type="spellStart"/>
      <w:r w:rsidRPr="0051135E">
        <w:rPr>
          <w:rFonts w:ascii="Times New Roman" w:hAnsi="Times New Roman"/>
          <w:lang w:val="lt-LT"/>
        </w:rPr>
        <w:t>grizeofulvinas</w:t>
      </w:r>
      <w:proofErr w:type="spellEnd"/>
      <w:r w:rsidRPr="0051135E">
        <w:rPr>
          <w:rFonts w:ascii="Times New Roman" w:hAnsi="Times New Roman"/>
          <w:lang w:val="lt-LT"/>
        </w:rPr>
        <w:t xml:space="preserve">, </w:t>
      </w:r>
      <w:proofErr w:type="spellStart"/>
      <w:r w:rsidRPr="0051135E">
        <w:rPr>
          <w:rFonts w:ascii="Times New Roman" w:hAnsi="Times New Roman"/>
          <w:lang w:val="lt-LT"/>
        </w:rPr>
        <w:t>ketokonazolas</w:t>
      </w:r>
      <w:proofErr w:type="spellEnd"/>
      <w:r w:rsidRPr="0051135E">
        <w:rPr>
          <w:rFonts w:ascii="Times New Roman" w:hAnsi="Times New Roman"/>
          <w:lang w:val="lt-LT"/>
        </w:rPr>
        <w:t>),</w:t>
      </w:r>
    </w:p>
    <w:p w14:paraId="7E4A3577" w14:textId="77777777" w:rsidR="00E3532E" w:rsidRPr="0051135E" w:rsidRDefault="00E3532E" w:rsidP="00E3532E">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artrito, artrozės (</w:t>
      </w:r>
      <w:proofErr w:type="spellStart"/>
      <w:r w:rsidRPr="0051135E">
        <w:rPr>
          <w:rFonts w:ascii="Times New Roman" w:hAnsi="Times New Roman"/>
          <w:lang w:val="lt-LT"/>
        </w:rPr>
        <w:t>etorikoksibas</w:t>
      </w:r>
      <w:proofErr w:type="spellEnd"/>
      <w:r w:rsidRPr="0051135E">
        <w:rPr>
          <w:rFonts w:ascii="Times New Roman" w:hAnsi="Times New Roman"/>
          <w:lang w:val="lt-LT"/>
        </w:rPr>
        <w:t>),</w:t>
      </w:r>
    </w:p>
    <w:p w14:paraId="7FF21109" w14:textId="77777777" w:rsidR="00E3532E" w:rsidRPr="0051135E" w:rsidRDefault="00E3532E" w:rsidP="00E3532E">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nuo padidėjusio kraujospūdžio plaučių kraujagyslėse (</w:t>
      </w:r>
      <w:proofErr w:type="spellStart"/>
      <w:r w:rsidRPr="0051135E">
        <w:rPr>
          <w:rFonts w:ascii="Times New Roman" w:hAnsi="Times New Roman"/>
          <w:lang w:val="lt-LT"/>
        </w:rPr>
        <w:t>bozentanas</w:t>
      </w:r>
      <w:proofErr w:type="spellEnd"/>
      <w:r w:rsidRPr="0051135E">
        <w:rPr>
          <w:rFonts w:ascii="Times New Roman" w:hAnsi="Times New Roman"/>
          <w:lang w:val="lt-LT"/>
        </w:rPr>
        <w:t>),</w:t>
      </w:r>
    </w:p>
    <w:p w14:paraId="04847B63" w14:textId="77777777" w:rsidR="00E3532E" w:rsidRPr="0051135E" w:rsidRDefault="00E3532E" w:rsidP="00E3532E">
      <w:pPr>
        <w:numPr>
          <w:ilvl w:val="0"/>
          <w:numId w:val="37"/>
        </w:numPr>
        <w:spacing w:after="0" w:line="240" w:lineRule="auto"/>
        <w:rPr>
          <w:rFonts w:ascii="Times New Roman" w:hAnsi="Times New Roman"/>
          <w:lang w:val="lt-LT"/>
        </w:rPr>
      </w:pPr>
      <w:r w:rsidRPr="0051135E">
        <w:rPr>
          <w:rFonts w:ascii="Times New Roman" w:hAnsi="Times New Roman"/>
          <w:lang w:val="lt-LT"/>
        </w:rPr>
        <w:t>vaistažolė jonažolė.</w:t>
      </w:r>
    </w:p>
    <w:p w14:paraId="697E34D8" w14:textId="77777777" w:rsidR="00E3532E" w:rsidRPr="0051135E" w:rsidRDefault="00E3532E" w:rsidP="00E3532E">
      <w:pPr>
        <w:tabs>
          <w:tab w:val="left" w:pos="720"/>
        </w:tabs>
        <w:spacing w:after="0" w:line="240" w:lineRule="auto"/>
        <w:ind w:left="720"/>
        <w:rPr>
          <w:rFonts w:ascii="Times New Roman" w:hAnsi="Times New Roman"/>
          <w:lang w:val="lt-LT"/>
        </w:rPr>
      </w:pPr>
    </w:p>
    <w:p w14:paraId="29BE1EEF" w14:textId="77777777" w:rsidR="00E3532E" w:rsidRPr="0051135E" w:rsidRDefault="00E3532E" w:rsidP="00E3532E">
      <w:p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YAZ gali turėti įtakos kitų vaistų veiksmingumui, pvz.,</w:t>
      </w:r>
    </w:p>
    <w:p w14:paraId="7DB56FD7" w14:textId="77777777" w:rsidR="00E3532E" w:rsidRPr="0051135E" w:rsidRDefault="00E3532E" w:rsidP="00E3532E">
      <w:pPr>
        <w:numPr>
          <w:ilvl w:val="0"/>
          <w:numId w:val="38"/>
        </w:numPr>
        <w:spacing w:after="0" w:line="240" w:lineRule="auto"/>
        <w:rPr>
          <w:rFonts w:ascii="Times New Roman" w:hAnsi="Times New Roman"/>
          <w:lang w:val="lt-LT"/>
        </w:rPr>
      </w:pPr>
      <w:r w:rsidRPr="0051135E">
        <w:rPr>
          <w:rFonts w:ascii="Times New Roman" w:hAnsi="Times New Roman"/>
          <w:lang w:val="lt-LT"/>
        </w:rPr>
        <w:t xml:space="preserve">vaistų, kurių sudėtyje yra </w:t>
      </w:r>
      <w:proofErr w:type="spellStart"/>
      <w:r w:rsidRPr="0051135E">
        <w:rPr>
          <w:rFonts w:ascii="Times New Roman" w:hAnsi="Times New Roman"/>
          <w:lang w:val="lt-LT"/>
        </w:rPr>
        <w:t>ciklosporino</w:t>
      </w:r>
      <w:proofErr w:type="spellEnd"/>
      <w:r w:rsidRPr="0051135E">
        <w:rPr>
          <w:rFonts w:ascii="Times New Roman" w:hAnsi="Times New Roman"/>
          <w:lang w:val="lt-LT"/>
        </w:rPr>
        <w:t>,</w:t>
      </w:r>
    </w:p>
    <w:p w14:paraId="34909413" w14:textId="77777777" w:rsidR="00E3532E" w:rsidRPr="0051135E" w:rsidRDefault="00E3532E" w:rsidP="00E3532E">
      <w:pPr>
        <w:numPr>
          <w:ilvl w:val="0"/>
          <w:numId w:val="38"/>
        </w:numPr>
        <w:spacing w:after="0" w:line="240" w:lineRule="auto"/>
        <w:rPr>
          <w:rFonts w:ascii="Times New Roman" w:hAnsi="Times New Roman"/>
          <w:lang w:val="lt-LT"/>
        </w:rPr>
      </w:pPr>
      <w:r w:rsidRPr="0051135E">
        <w:rPr>
          <w:rFonts w:ascii="Times New Roman" w:hAnsi="Times New Roman"/>
          <w:lang w:val="lt-LT"/>
        </w:rPr>
        <w:t xml:space="preserve">vaisto nuo epilepsijos </w:t>
      </w:r>
      <w:proofErr w:type="spellStart"/>
      <w:r w:rsidRPr="0051135E">
        <w:rPr>
          <w:rFonts w:ascii="Times New Roman" w:hAnsi="Times New Roman"/>
          <w:lang w:val="lt-LT"/>
        </w:rPr>
        <w:t>lamotrigino</w:t>
      </w:r>
      <w:proofErr w:type="spellEnd"/>
      <w:r w:rsidRPr="0051135E">
        <w:rPr>
          <w:rFonts w:ascii="Times New Roman" w:hAnsi="Times New Roman"/>
          <w:lang w:val="lt-LT"/>
        </w:rPr>
        <w:t xml:space="preserve"> (tai gali padažninti priepuolius),</w:t>
      </w:r>
    </w:p>
    <w:p w14:paraId="298D783E" w14:textId="77777777" w:rsidR="00E3532E" w:rsidRPr="0051135E" w:rsidRDefault="00E3532E" w:rsidP="00E3532E">
      <w:pPr>
        <w:numPr>
          <w:ilvl w:val="0"/>
          <w:numId w:val="38"/>
        </w:numPr>
        <w:spacing w:after="0" w:line="240" w:lineRule="auto"/>
        <w:rPr>
          <w:rFonts w:ascii="Times New Roman" w:hAnsi="Times New Roman"/>
          <w:lang w:val="lt-LT"/>
        </w:rPr>
      </w:pPr>
      <w:proofErr w:type="spellStart"/>
      <w:r w:rsidRPr="0051135E">
        <w:rPr>
          <w:rFonts w:ascii="Times New Roman" w:hAnsi="Times New Roman"/>
          <w:lang w:val="lt-LT"/>
        </w:rPr>
        <w:t>teofilino</w:t>
      </w:r>
      <w:proofErr w:type="spellEnd"/>
      <w:r w:rsidRPr="0051135E">
        <w:rPr>
          <w:rFonts w:ascii="Times New Roman" w:hAnsi="Times New Roman"/>
          <w:lang w:val="lt-LT"/>
        </w:rPr>
        <w:t xml:space="preserve"> (vartojamo kvėpavimo sutrikimams gydyti),</w:t>
      </w:r>
    </w:p>
    <w:p w14:paraId="334AA61C" w14:textId="77777777" w:rsidR="00E3532E" w:rsidRPr="0051135E" w:rsidRDefault="00E3532E" w:rsidP="00E3532E">
      <w:pPr>
        <w:numPr>
          <w:ilvl w:val="0"/>
          <w:numId w:val="38"/>
        </w:numPr>
        <w:spacing w:after="0" w:line="240" w:lineRule="auto"/>
        <w:rPr>
          <w:rFonts w:ascii="Times New Roman" w:hAnsi="Times New Roman"/>
          <w:lang w:val="lt-LT"/>
        </w:rPr>
      </w:pPr>
      <w:proofErr w:type="spellStart"/>
      <w:r w:rsidRPr="0051135E">
        <w:rPr>
          <w:rFonts w:ascii="Times New Roman" w:hAnsi="Times New Roman"/>
          <w:lang w:val="lt-LT"/>
        </w:rPr>
        <w:t>tizanidino</w:t>
      </w:r>
      <w:proofErr w:type="spellEnd"/>
      <w:r w:rsidRPr="0051135E">
        <w:rPr>
          <w:rFonts w:ascii="Times New Roman" w:hAnsi="Times New Roman"/>
          <w:lang w:val="lt-LT"/>
        </w:rPr>
        <w:t xml:space="preserve"> (vartojamo raumenų skausmui ir/arba raumenų spazmams gydyti).</w:t>
      </w:r>
    </w:p>
    <w:p w14:paraId="51D353DE" w14:textId="77777777" w:rsidR="00E3532E" w:rsidRPr="0051135E" w:rsidRDefault="00E3532E" w:rsidP="00E3532E">
      <w:pPr>
        <w:spacing w:after="0" w:line="240" w:lineRule="auto"/>
        <w:rPr>
          <w:rFonts w:ascii="Times New Roman" w:hAnsi="Times New Roman"/>
          <w:lang w:val="lt-LT"/>
        </w:rPr>
      </w:pPr>
    </w:p>
    <w:p w14:paraId="3345415E" w14:textId="293FB2B4"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Jeigu sergate hepatitu C ir vartojate vaistų, kurių sudėtyje yra </w:t>
      </w:r>
      <w:proofErr w:type="spellStart"/>
      <w:r w:rsidRPr="0051135E">
        <w:rPr>
          <w:rFonts w:ascii="Times New Roman" w:hAnsi="Times New Roman"/>
          <w:lang w:val="lt-LT"/>
        </w:rPr>
        <w:t>ombitasviro</w:t>
      </w:r>
      <w:proofErr w:type="spellEnd"/>
      <w:r w:rsidRPr="0051135E">
        <w:rPr>
          <w:rFonts w:ascii="Times New Roman" w:hAnsi="Times New Roman"/>
          <w:lang w:val="lt-LT"/>
        </w:rPr>
        <w:t> / </w:t>
      </w:r>
      <w:proofErr w:type="spellStart"/>
      <w:r w:rsidRPr="0051135E">
        <w:rPr>
          <w:rFonts w:ascii="Times New Roman" w:hAnsi="Times New Roman"/>
          <w:lang w:val="lt-LT"/>
        </w:rPr>
        <w:t>paritapreviro</w:t>
      </w:r>
      <w:proofErr w:type="spellEnd"/>
      <w:r w:rsidRPr="0051135E">
        <w:rPr>
          <w:rFonts w:ascii="Times New Roman" w:hAnsi="Times New Roman"/>
          <w:lang w:val="lt-LT"/>
        </w:rPr>
        <w:t> / </w:t>
      </w:r>
      <w:proofErr w:type="spellStart"/>
      <w:r w:rsidRPr="0051135E">
        <w:rPr>
          <w:rFonts w:ascii="Times New Roman" w:hAnsi="Times New Roman"/>
          <w:lang w:val="lt-LT"/>
        </w:rPr>
        <w:t>ritonaviro</w:t>
      </w:r>
      <w:proofErr w:type="spellEnd"/>
      <w:r w:rsidRPr="0051135E">
        <w:rPr>
          <w:rFonts w:ascii="Times New Roman" w:hAnsi="Times New Roman"/>
          <w:lang w:val="lt-LT"/>
        </w:rPr>
        <w:t xml:space="preserve"> ir </w:t>
      </w:r>
      <w:proofErr w:type="spellStart"/>
      <w:r w:rsidRPr="0051135E">
        <w:rPr>
          <w:rFonts w:ascii="Times New Roman" w:hAnsi="Times New Roman"/>
          <w:lang w:val="lt-LT"/>
        </w:rPr>
        <w:t>dasabuviro</w:t>
      </w:r>
      <w:proofErr w:type="spellEnd"/>
      <w:r w:rsidR="00D671A5">
        <w:rPr>
          <w:rFonts w:ascii="Times New Roman" w:hAnsi="Times New Roman"/>
          <w:lang w:val="lt-LT"/>
        </w:rPr>
        <w:t xml:space="preserve"> arba </w:t>
      </w:r>
      <w:proofErr w:type="spellStart"/>
      <w:r w:rsidR="00D671A5" w:rsidRPr="00AC14CE">
        <w:rPr>
          <w:rFonts w:ascii="Times New Roman" w:eastAsia="Times New Roman" w:hAnsi="Times New Roman" w:cs="Times New Roman"/>
          <w:kern w:val="28"/>
          <w:lang w:val="lt-LT"/>
        </w:rPr>
        <w:t>glekaprevir</w:t>
      </w:r>
      <w:r w:rsidR="00D671A5">
        <w:rPr>
          <w:rFonts w:ascii="Times New Roman" w:eastAsia="Times New Roman" w:hAnsi="Times New Roman" w:cs="Times New Roman"/>
          <w:kern w:val="28"/>
          <w:lang w:val="lt-LT"/>
        </w:rPr>
        <w:t>o</w:t>
      </w:r>
      <w:proofErr w:type="spellEnd"/>
      <w:r w:rsidR="00D671A5" w:rsidRPr="00AC14CE">
        <w:rPr>
          <w:rFonts w:ascii="Times New Roman" w:eastAsia="Times New Roman" w:hAnsi="Times New Roman" w:cs="Times New Roman"/>
          <w:kern w:val="28"/>
          <w:lang w:val="lt-LT"/>
        </w:rPr>
        <w:t>/</w:t>
      </w:r>
      <w:proofErr w:type="spellStart"/>
      <w:r w:rsidR="00D671A5" w:rsidRPr="00AC14CE">
        <w:rPr>
          <w:rFonts w:ascii="Times New Roman" w:eastAsia="Times New Roman" w:hAnsi="Times New Roman" w:cs="Times New Roman"/>
          <w:kern w:val="28"/>
          <w:lang w:val="lt-LT"/>
        </w:rPr>
        <w:t>pibrentasvir</w:t>
      </w:r>
      <w:r w:rsidR="00D671A5">
        <w:rPr>
          <w:rFonts w:ascii="Times New Roman" w:eastAsia="Times New Roman" w:hAnsi="Times New Roman" w:cs="Times New Roman"/>
          <w:kern w:val="28"/>
          <w:lang w:val="lt-LT"/>
        </w:rPr>
        <w:t>o</w:t>
      </w:r>
      <w:proofErr w:type="spellEnd"/>
      <w:r w:rsidRPr="0051135E">
        <w:rPr>
          <w:rFonts w:ascii="Times New Roman" w:hAnsi="Times New Roman"/>
          <w:lang w:val="lt-LT"/>
        </w:rPr>
        <w:t xml:space="preserve"> YAZ vartoti negalima, nes gali padidėti kraujo rodikliai, pagal kuriuos vertinama kepenų funkcija (kepenų fermento ALT aktyvumo padidėjimas). Prieš pradėdamas gydymą šiais vaistiniais preparatais, gydytojas paskirs Jums kitą kontracepcijos metodą. YAZ galima vėl pradėti vartoti praėjus maždaug 2 savaitėms po šio gydymo pabaigos. Žr. skyrių „YAZ vartoti negalima“.</w:t>
      </w:r>
    </w:p>
    <w:p w14:paraId="02E98533" w14:textId="77777777" w:rsidR="00E3532E" w:rsidRPr="0051135E" w:rsidRDefault="00E3532E" w:rsidP="00E3532E">
      <w:pPr>
        <w:spacing w:after="0" w:line="240" w:lineRule="auto"/>
        <w:rPr>
          <w:rFonts w:ascii="Times New Roman" w:hAnsi="Times New Roman"/>
          <w:i/>
          <w:lang w:val="lt-LT"/>
        </w:rPr>
      </w:pPr>
    </w:p>
    <w:p w14:paraId="53A7A508"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i/>
          <w:lang w:val="lt-LT"/>
        </w:rPr>
        <w:t>Prieš vartojant bet kokį vaistą, būtina pasitarti su gydytoju arba vaistininku.</w:t>
      </w:r>
    </w:p>
    <w:p w14:paraId="617303E4" w14:textId="77777777" w:rsidR="00E3532E" w:rsidRPr="0051135E" w:rsidRDefault="00E3532E" w:rsidP="00E3532E">
      <w:pPr>
        <w:keepNext/>
        <w:tabs>
          <w:tab w:val="left" w:pos="708"/>
        </w:tabs>
        <w:spacing w:after="0" w:line="240" w:lineRule="auto"/>
        <w:outlineLvl w:val="1"/>
        <w:rPr>
          <w:rFonts w:ascii="Times New Roman" w:hAnsi="Times New Roman"/>
          <w:lang w:val="lt-LT"/>
        </w:rPr>
      </w:pPr>
      <w:bookmarkStart w:id="16" w:name="_Toc184390816"/>
    </w:p>
    <w:p w14:paraId="14692676"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vartojimas su maistu ir gėrimais</w:t>
      </w:r>
    </w:p>
    <w:p w14:paraId="20F52E2C"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YAZ galima vartoti su arba be maisto, jei reikia, užgeriant trupučiu vandens.</w:t>
      </w:r>
    </w:p>
    <w:p w14:paraId="78F91563"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p>
    <w:p w14:paraId="06B67B24"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Laboratoriniai tyrimai</w:t>
      </w:r>
      <w:bookmarkEnd w:id="16"/>
    </w:p>
    <w:p w14:paraId="219ED771"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Jei Jums reikia atlikti kraujo tyrimą, pasakykite gydytojui arba laboratorijos darbuotojams, kad vartojate kontraceptines tabletes, nes hormoniniai kontraceptikai gali paveikti kai kurių tyrimų rezultatus.</w:t>
      </w:r>
    </w:p>
    <w:p w14:paraId="65BBC8D7"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17" w:name="_Toc184390817"/>
    </w:p>
    <w:p w14:paraId="7014C22F"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Nėštumas</w:t>
      </w:r>
      <w:bookmarkEnd w:id="17"/>
    </w:p>
    <w:p w14:paraId="676A7C5C" w14:textId="77777777" w:rsidR="00E3532E" w:rsidRPr="0051135E" w:rsidRDefault="00E3532E" w:rsidP="00E3532E">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Jeigu esate nėščia, YAZ vartoti draudžiama. Jei įtariate, kad vartodama YAZ pastojote, nedelsdama privalote nutraukti vartojimą ir kreipkitės į gydytoją. Jei norite pastoti, YAZ vartojimą galite nutraukti bet kuriuo metu (taip pat žr. „Nustojus vartoti YAZ“).</w:t>
      </w:r>
    </w:p>
    <w:p w14:paraId="7B31B5DA" w14:textId="77777777" w:rsidR="00E3532E" w:rsidRPr="0051135E" w:rsidRDefault="00E3532E" w:rsidP="00E3532E">
      <w:pPr>
        <w:spacing w:after="0" w:line="240" w:lineRule="auto"/>
        <w:rPr>
          <w:rFonts w:ascii="Times New Roman" w:hAnsi="Times New Roman"/>
          <w:i/>
          <w:lang w:val="lt-LT"/>
        </w:rPr>
      </w:pPr>
      <w:bookmarkStart w:id="18" w:name="_Ref160354920"/>
      <w:bookmarkStart w:id="19" w:name="_Hlt160354932"/>
      <w:r w:rsidRPr="0051135E">
        <w:rPr>
          <w:rFonts w:ascii="Times New Roman" w:hAnsi="Times New Roman"/>
          <w:i/>
          <w:lang w:val="lt-LT"/>
        </w:rPr>
        <w:t>Prieš vartojant bet kokį vaistą, būtina pasitarti su gydytoju arba vaistininku.</w:t>
      </w:r>
    </w:p>
    <w:p w14:paraId="3D1A63A2" w14:textId="77777777" w:rsidR="00E3532E" w:rsidRPr="0051135E" w:rsidRDefault="00E3532E" w:rsidP="00E3532E">
      <w:pPr>
        <w:spacing w:after="0" w:line="240" w:lineRule="auto"/>
        <w:rPr>
          <w:rFonts w:ascii="Times New Roman" w:hAnsi="Times New Roman"/>
          <w:i/>
          <w:lang w:val="lt-LT"/>
        </w:rPr>
      </w:pPr>
    </w:p>
    <w:p w14:paraId="386D0602"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20" w:name="_Toc184390818"/>
      <w:bookmarkStart w:id="21" w:name="_Ref185315938"/>
      <w:bookmarkEnd w:id="18"/>
      <w:bookmarkEnd w:id="19"/>
      <w:r w:rsidRPr="0051135E">
        <w:rPr>
          <w:rFonts w:ascii="Times New Roman" w:hAnsi="Times New Roman"/>
          <w:b/>
          <w:lang w:val="lt-LT"/>
        </w:rPr>
        <w:t>Žindymo laikotarpis</w:t>
      </w:r>
      <w:bookmarkEnd w:id="20"/>
      <w:bookmarkEnd w:id="21"/>
    </w:p>
    <w:p w14:paraId="498C517E"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Paprastai kūdikį žindančioms moterims nepatariama vartoti YAZ. Jei žindote kūdikį ir norite vartoti šias tabletes, pasitarkite su gydytoju.</w:t>
      </w:r>
    </w:p>
    <w:p w14:paraId="271F35A7" w14:textId="77777777" w:rsidR="00E3532E" w:rsidRPr="0051135E" w:rsidRDefault="00E3532E" w:rsidP="00E3532E">
      <w:pPr>
        <w:spacing w:after="0" w:line="240" w:lineRule="auto"/>
        <w:rPr>
          <w:rFonts w:ascii="Times New Roman" w:hAnsi="Times New Roman"/>
          <w:i/>
          <w:lang w:val="lt-LT"/>
        </w:rPr>
      </w:pPr>
      <w:r w:rsidRPr="0051135E">
        <w:rPr>
          <w:rFonts w:ascii="Times New Roman" w:hAnsi="Times New Roman"/>
          <w:i/>
          <w:lang w:val="lt-LT"/>
        </w:rPr>
        <w:t>Prieš vartojant bet kokį vaistą, būtina pasitarti su gydytoju arba vaistininku.</w:t>
      </w:r>
    </w:p>
    <w:p w14:paraId="735A0A34"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22" w:name="_Toc184390819"/>
    </w:p>
    <w:p w14:paraId="6046521E"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Vairavimas ir mechanizmų valdymas</w:t>
      </w:r>
      <w:bookmarkEnd w:id="22"/>
    </w:p>
    <w:p w14:paraId="04C93207"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Informacijos apie YAZ poveikį gebėjimui vairuoti ir valdyti mechanizmus nėra.</w:t>
      </w:r>
    </w:p>
    <w:p w14:paraId="3590E3F3" w14:textId="77777777" w:rsidR="00E3532E" w:rsidRPr="0051135E" w:rsidRDefault="00E3532E" w:rsidP="00E3532E">
      <w:pPr>
        <w:spacing w:after="0" w:line="240" w:lineRule="auto"/>
        <w:rPr>
          <w:rFonts w:ascii="Times New Roman" w:hAnsi="Times New Roman"/>
          <w:b/>
          <w:lang w:val="lt-LT"/>
        </w:rPr>
      </w:pPr>
      <w:bookmarkStart w:id="23" w:name="_Toc184390820"/>
    </w:p>
    <w:bookmarkEnd w:id="23"/>
    <w:p w14:paraId="1285BDF7" w14:textId="77777777" w:rsidR="00E3532E" w:rsidRPr="0051135E" w:rsidRDefault="00E3532E" w:rsidP="00E3532E">
      <w:pPr>
        <w:spacing w:after="0" w:line="240" w:lineRule="auto"/>
        <w:rPr>
          <w:rFonts w:ascii="Times New Roman" w:hAnsi="Times New Roman"/>
          <w:b/>
          <w:lang w:val="lt-LT"/>
        </w:rPr>
      </w:pPr>
      <w:r w:rsidRPr="0051135E">
        <w:rPr>
          <w:rFonts w:ascii="Times New Roman" w:hAnsi="Times New Roman"/>
          <w:b/>
          <w:lang w:val="lt-LT"/>
        </w:rPr>
        <w:t>YAZ sudėtyje yra laktozės.</w:t>
      </w:r>
    </w:p>
    <w:p w14:paraId="2FD57AA8"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Jei Jūs netoleruojate kokių nors angliavandenių, kreipkitės į gydytoją prieš pradėdama vartoti YAZ.</w:t>
      </w:r>
    </w:p>
    <w:p w14:paraId="2BCF5546" w14:textId="77777777" w:rsidR="00E3532E" w:rsidRPr="0051135E" w:rsidRDefault="00E3532E" w:rsidP="00E3532E">
      <w:pPr>
        <w:keepNext/>
        <w:tabs>
          <w:tab w:val="left" w:pos="567"/>
        </w:tabs>
        <w:spacing w:after="0" w:line="240" w:lineRule="auto"/>
        <w:ind w:left="567" w:hanging="567"/>
        <w:outlineLvl w:val="1"/>
        <w:rPr>
          <w:rFonts w:ascii="Times New Roman" w:hAnsi="Times New Roman"/>
          <w:b/>
          <w:lang w:val="lt-LT"/>
        </w:rPr>
      </w:pPr>
      <w:bookmarkStart w:id="24" w:name="_Toc129243141"/>
      <w:bookmarkStart w:id="25" w:name="_Toc129243266"/>
      <w:bookmarkStart w:id="26" w:name="_Toc184390821"/>
    </w:p>
    <w:p w14:paraId="4C073AE4" w14:textId="77777777" w:rsidR="00E3532E" w:rsidRPr="0051135E" w:rsidRDefault="00E3532E" w:rsidP="00E3532E">
      <w:pPr>
        <w:keepNext/>
        <w:tabs>
          <w:tab w:val="left" w:pos="567"/>
        </w:tabs>
        <w:spacing w:after="0" w:line="240" w:lineRule="auto"/>
        <w:ind w:left="567" w:hanging="567"/>
        <w:outlineLvl w:val="1"/>
        <w:rPr>
          <w:rFonts w:ascii="Times New Roman" w:hAnsi="Times New Roman"/>
          <w:b/>
          <w:lang w:val="lt-LT"/>
        </w:rPr>
      </w:pPr>
    </w:p>
    <w:p w14:paraId="4C6B1C36" w14:textId="77777777" w:rsidR="00E3532E" w:rsidRPr="0051135E" w:rsidRDefault="00E3532E" w:rsidP="00E3532E">
      <w:pPr>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 xml:space="preserve">Kaip vartoti </w:t>
      </w:r>
      <w:bookmarkEnd w:id="24"/>
      <w:bookmarkEnd w:id="25"/>
      <w:r w:rsidRPr="0051135E">
        <w:rPr>
          <w:rFonts w:ascii="Times New Roman" w:hAnsi="Times New Roman"/>
          <w:b/>
          <w:lang w:val="lt-LT"/>
        </w:rPr>
        <w:t>YAZ</w:t>
      </w:r>
    </w:p>
    <w:bookmarkEnd w:id="26"/>
    <w:p w14:paraId="44262639" w14:textId="77777777" w:rsidR="00E3532E" w:rsidRPr="0051135E" w:rsidRDefault="00E3532E" w:rsidP="00E3532E">
      <w:pPr>
        <w:spacing w:after="0" w:line="240" w:lineRule="auto"/>
        <w:rPr>
          <w:rFonts w:ascii="Times New Roman" w:hAnsi="Times New Roman"/>
          <w:lang w:val="lt-LT"/>
        </w:rPr>
      </w:pPr>
    </w:p>
    <w:p w14:paraId="0695340C" w14:textId="5CE079E2" w:rsidR="00E3532E" w:rsidRPr="0051135E" w:rsidRDefault="00E3532E" w:rsidP="00E3532E">
      <w:pPr>
        <w:spacing w:after="0" w:line="240" w:lineRule="auto"/>
        <w:rPr>
          <w:rFonts w:ascii="Times New Roman" w:hAnsi="Times New Roman"/>
          <w:lang w:val="lt-LT"/>
        </w:rPr>
      </w:pPr>
      <w:bookmarkStart w:id="27" w:name="OLE_LINK5"/>
      <w:bookmarkStart w:id="28" w:name="OLE_LINK6"/>
      <w:r w:rsidRPr="0051135E">
        <w:rPr>
          <w:rFonts w:ascii="Times New Roman" w:hAnsi="Times New Roman"/>
          <w:lang w:val="lt-LT"/>
        </w:rPr>
        <w:lastRenderedPageBreak/>
        <w:t xml:space="preserve">Kiekvienoje plokštelėje yra 24 veikliosios rausvos </w:t>
      </w:r>
      <w:r w:rsidR="00C928E7">
        <w:rPr>
          <w:rFonts w:ascii="Times New Roman" w:hAnsi="Times New Roman"/>
          <w:lang w:val="lt-LT"/>
        </w:rPr>
        <w:t xml:space="preserve">plėvele dengtos </w:t>
      </w:r>
      <w:r w:rsidRPr="0051135E">
        <w:rPr>
          <w:rFonts w:ascii="Times New Roman" w:hAnsi="Times New Roman"/>
          <w:lang w:val="lt-LT"/>
        </w:rPr>
        <w:t>tabletės ir 4 baltos</w:t>
      </w:r>
      <w:r w:rsidR="00C928E7">
        <w:rPr>
          <w:rFonts w:ascii="Times New Roman" w:hAnsi="Times New Roman"/>
          <w:lang w:val="lt-LT"/>
        </w:rPr>
        <w:t xml:space="preserve"> plėvele dengtos</w:t>
      </w:r>
      <w:r w:rsidRPr="0051135E">
        <w:rPr>
          <w:rFonts w:ascii="Times New Roman" w:hAnsi="Times New Roman"/>
          <w:lang w:val="lt-LT"/>
        </w:rPr>
        <w:t xml:space="preserve"> placebo tabletės.</w:t>
      </w:r>
    </w:p>
    <w:bookmarkEnd w:id="27"/>
    <w:bookmarkEnd w:id="28"/>
    <w:p w14:paraId="24FA73F2" w14:textId="77777777" w:rsidR="00E3532E" w:rsidRPr="0051135E" w:rsidRDefault="00E3532E" w:rsidP="00E3532E">
      <w:pPr>
        <w:spacing w:after="0" w:line="240" w:lineRule="auto"/>
        <w:rPr>
          <w:rFonts w:ascii="Times New Roman" w:hAnsi="Times New Roman"/>
          <w:lang w:val="lt-LT"/>
        </w:rPr>
      </w:pPr>
    </w:p>
    <w:p w14:paraId="373EDE9C"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Dviejų skirtingų spalvų YAZ tabletės yra išdėstytos tam tikra tvarka. Lizdinėje plokštelėje yra 28 tabletės.</w:t>
      </w:r>
    </w:p>
    <w:p w14:paraId="01EEDC65" w14:textId="77777777" w:rsidR="00E3532E" w:rsidRPr="0051135E" w:rsidRDefault="00E3532E" w:rsidP="00E3532E">
      <w:pPr>
        <w:spacing w:after="0" w:line="240" w:lineRule="auto"/>
        <w:rPr>
          <w:rFonts w:ascii="Times New Roman" w:hAnsi="Times New Roman"/>
          <w:lang w:val="lt-LT"/>
        </w:rPr>
      </w:pPr>
    </w:p>
    <w:p w14:paraId="4389BA60"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Gerkite po vieną YAZ tabletę kasdien, jei reikia, užgerkite trupučiu vandens. Jūs galite vartoti tabletes su arba be maisto, bet turėtumėte jas gerti kasdien maždaug tuo pačiu laiku.</w:t>
      </w:r>
    </w:p>
    <w:p w14:paraId="15BFCAC0" w14:textId="77777777" w:rsidR="00E3532E" w:rsidRPr="0051135E" w:rsidRDefault="00E3532E" w:rsidP="00E3532E">
      <w:pPr>
        <w:spacing w:after="0" w:line="240" w:lineRule="auto"/>
        <w:rPr>
          <w:rFonts w:ascii="Times New Roman" w:hAnsi="Times New Roman"/>
          <w:lang w:val="lt-LT"/>
        </w:rPr>
      </w:pPr>
    </w:p>
    <w:p w14:paraId="79D1D202"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b/>
          <w:lang w:val="lt-LT"/>
        </w:rPr>
        <w:t>Nesupainiokite tablečių:</w:t>
      </w:r>
      <w:r w:rsidRPr="0051135E">
        <w:rPr>
          <w:rFonts w:ascii="Times New Roman" w:hAnsi="Times New Roman"/>
          <w:lang w:val="lt-LT"/>
        </w:rPr>
        <w:t xml:space="preserve"> pirmąsias 24 dienas vartokite rausvas tabletes, o paskutines 4 dienas – baltas tabletes. Po to iš karto pradėkite naują lizdinę plokštelę (24 rausvos tabletės ir po to 4 baltos tabletės). Taigi tarp dviejų lizdinių plokštelių nereikia daryti jokios pertraukos.</w:t>
      </w:r>
    </w:p>
    <w:p w14:paraId="017281A7" w14:textId="77777777" w:rsidR="00E3532E" w:rsidRPr="0051135E" w:rsidRDefault="00E3532E" w:rsidP="00E3532E">
      <w:pPr>
        <w:widowControl w:val="0"/>
        <w:spacing w:after="0" w:line="240" w:lineRule="auto"/>
        <w:rPr>
          <w:rFonts w:ascii="Times New Roman" w:hAnsi="Times New Roman"/>
          <w:lang w:val="lt-LT"/>
        </w:rPr>
      </w:pPr>
    </w:p>
    <w:p w14:paraId="20E49EF0"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lang w:val="lt-LT"/>
        </w:rPr>
        <w:t>Tablečių sudėtis yra skirtinga, todėl būtina pradėti gerti vaistą nuo pirmosios tabletės viršutiniame kairiame kampe ir jį vartoti kasdien. Kad vartotumėte teisinga tvarka, imkite tabletes iš eilės rodyklės kryptimi.</w:t>
      </w:r>
    </w:p>
    <w:p w14:paraId="7DB22AA9" w14:textId="77777777" w:rsidR="00E3532E" w:rsidRPr="0051135E" w:rsidRDefault="00E3532E" w:rsidP="00E3532E">
      <w:pPr>
        <w:widowControl w:val="0"/>
        <w:spacing w:after="0" w:line="240" w:lineRule="auto"/>
        <w:rPr>
          <w:rFonts w:ascii="Times New Roman" w:hAnsi="Times New Roman"/>
          <w:lang w:val="lt-LT"/>
        </w:rPr>
      </w:pPr>
    </w:p>
    <w:p w14:paraId="371B9A0E" w14:textId="77777777" w:rsidR="00E3532E" w:rsidRPr="0051135E" w:rsidRDefault="00E3532E" w:rsidP="00E3532E">
      <w:pPr>
        <w:keepNext/>
        <w:tabs>
          <w:tab w:val="left" w:pos="720"/>
        </w:tabs>
        <w:spacing w:after="0" w:line="240" w:lineRule="auto"/>
        <w:outlineLvl w:val="1"/>
        <w:rPr>
          <w:rFonts w:ascii="Times New Roman" w:hAnsi="Times New Roman"/>
          <w:b/>
          <w:lang w:val="lt-LT"/>
        </w:rPr>
      </w:pPr>
      <w:bookmarkStart w:id="29" w:name="_Toc184390822"/>
      <w:r w:rsidRPr="0051135E">
        <w:rPr>
          <w:rFonts w:ascii="Times New Roman" w:hAnsi="Times New Roman"/>
          <w:b/>
          <w:lang w:val="lt-LT"/>
        </w:rPr>
        <w:t>Lizdinės plokštelės paruošimas</w:t>
      </w:r>
      <w:bookmarkEnd w:id="29"/>
    </w:p>
    <w:p w14:paraId="38F1E8AC"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lang w:val="lt-LT"/>
        </w:rPr>
        <w:t>Kad Jums būtų lengviau prisiminti, kartu su kiekviena YAZ lizdine plokštele pateikiami 7 lipdukai, kurių kiekviename pažymėtos 7 savaitės dienos. Pasirinkite savaitės lipduką, kuris prasideda ta diena, kada pradedate gerti tabletes. Pvz., jei pradedate trečiadienį, pasirinkite savaitės lipduką, kuris prasideda raide „T“.</w:t>
      </w:r>
    </w:p>
    <w:p w14:paraId="3377E34E" w14:textId="77777777" w:rsidR="00E3532E" w:rsidRPr="0051135E" w:rsidRDefault="00E3532E" w:rsidP="00E3532E">
      <w:pPr>
        <w:widowControl w:val="0"/>
        <w:spacing w:after="0" w:line="240" w:lineRule="auto"/>
        <w:rPr>
          <w:rFonts w:ascii="Times New Roman" w:hAnsi="Times New Roman"/>
          <w:lang w:val="lt-LT"/>
        </w:rPr>
      </w:pPr>
    </w:p>
    <w:p w14:paraId="1957F27E"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lang w:val="lt-LT"/>
        </w:rPr>
        <w:t>Užklijuokite savaitės lipduką YAZ plokštelės viršuje, kur yra užrašas „Klijuokite lipduką čia“, taip, kad pirmoji diena būtų virš tabletės, pažymėtos „1“.</w:t>
      </w:r>
    </w:p>
    <w:p w14:paraId="5DFE865E" w14:textId="77777777" w:rsidR="00E3532E" w:rsidRPr="0051135E" w:rsidRDefault="00E3532E" w:rsidP="00E3532E">
      <w:pPr>
        <w:widowControl w:val="0"/>
        <w:spacing w:after="0" w:line="240" w:lineRule="auto"/>
        <w:rPr>
          <w:rFonts w:ascii="Times New Roman" w:hAnsi="Times New Roman"/>
          <w:lang w:val="lt-LT"/>
        </w:rPr>
      </w:pPr>
    </w:p>
    <w:p w14:paraId="08759FA4"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lang w:val="lt-LT"/>
        </w:rPr>
        <w:t>Dabar virš kiekvienos tabletės yra nurodyta diena ir Jūs galite matyti, ar išgėrėte atitinkamą tabletę. Rodyklės rodo tvarką, kuria reikia gerti tabletes.</w:t>
      </w:r>
    </w:p>
    <w:p w14:paraId="237A01BD" w14:textId="77777777" w:rsidR="00E3532E" w:rsidRPr="0051135E" w:rsidRDefault="00E3532E" w:rsidP="00E3532E">
      <w:pPr>
        <w:widowControl w:val="0"/>
        <w:spacing w:after="0" w:line="240" w:lineRule="auto"/>
        <w:rPr>
          <w:rFonts w:ascii="Times New Roman" w:hAnsi="Times New Roman"/>
          <w:lang w:val="lt-LT"/>
        </w:rPr>
      </w:pPr>
    </w:p>
    <w:p w14:paraId="1AA17B1E" w14:textId="77777777" w:rsidR="00E3532E" w:rsidRPr="0051135E" w:rsidRDefault="00E3532E" w:rsidP="00E3532E">
      <w:pPr>
        <w:widowControl w:val="0"/>
        <w:spacing w:after="0" w:line="240" w:lineRule="auto"/>
        <w:rPr>
          <w:rFonts w:ascii="Times New Roman" w:hAnsi="Times New Roman"/>
          <w:lang w:val="lt-LT"/>
        </w:rPr>
      </w:pPr>
      <w:r w:rsidRPr="0051135E">
        <w:rPr>
          <w:rFonts w:ascii="Times New Roman" w:hAnsi="Times New Roman"/>
          <w:lang w:val="lt-LT"/>
        </w:rPr>
        <w:t xml:space="preserve">Per 4 dienas, kai gersite baltas placebo tabletes (placebo dienos), turėtų prasidėti kraujavimas (taip vadinamas vartojimo nutraukimo kraujavimas). Tai dažniausiai įvyksta antrą arba trečią dieną po paskutinės rausvos veikliosios YAZ tabletės pavartojimo. Išgėrusi paskutinę baltą tabletę, turite iš karto pradėti naują lizdinę plokštelę, nepaisant to, ar kraujavimas baigėsi, ar ne. Tai reiškia, kad naują lizdinę plokštelę visada turite pradėti </w:t>
      </w:r>
      <w:r w:rsidRPr="0051135E">
        <w:rPr>
          <w:rFonts w:ascii="Times New Roman" w:hAnsi="Times New Roman"/>
          <w:u w:val="single"/>
          <w:lang w:val="lt-LT"/>
        </w:rPr>
        <w:t>tą pačią savaitės dieną</w:t>
      </w:r>
      <w:r w:rsidRPr="0051135E">
        <w:rPr>
          <w:rFonts w:ascii="Times New Roman" w:hAnsi="Times New Roman"/>
          <w:lang w:val="lt-LT"/>
        </w:rPr>
        <w:t>, o kraujavimas bus kiekvieną mėnesį maždaug tomis pačiomis dienomis.</w:t>
      </w:r>
    </w:p>
    <w:p w14:paraId="3FFCDE01" w14:textId="77777777" w:rsidR="00E3532E" w:rsidRPr="0051135E" w:rsidRDefault="00E3532E" w:rsidP="00E3532E">
      <w:pPr>
        <w:widowControl w:val="0"/>
        <w:spacing w:after="0" w:line="240" w:lineRule="auto"/>
        <w:rPr>
          <w:rFonts w:ascii="Times New Roman" w:hAnsi="Times New Roman"/>
          <w:lang w:val="lt-LT"/>
        </w:rPr>
      </w:pPr>
    </w:p>
    <w:p w14:paraId="62DD975D"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Vartodama YAZ tokiu būdu, Jūs būsite apsaugota nuo nėštumo ir tas 4 dienas, kai gersite placebo tabletes.</w:t>
      </w:r>
    </w:p>
    <w:p w14:paraId="6A04C42B" w14:textId="77777777" w:rsidR="00E3532E" w:rsidRPr="0051135E" w:rsidRDefault="00E3532E" w:rsidP="00E3532E">
      <w:pPr>
        <w:spacing w:after="0" w:line="240" w:lineRule="auto"/>
        <w:rPr>
          <w:rFonts w:ascii="Times New Roman" w:hAnsi="Times New Roman"/>
          <w:lang w:val="lt-LT"/>
        </w:rPr>
      </w:pPr>
    </w:p>
    <w:p w14:paraId="53E6895A"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30" w:name="_Toc184390823"/>
      <w:r w:rsidRPr="0051135E">
        <w:rPr>
          <w:rFonts w:ascii="Times New Roman" w:hAnsi="Times New Roman"/>
          <w:b/>
          <w:lang w:val="lt-LT"/>
        </w:rPr>
        <w:t>Kada galite pradėti vartoti pirmąją pakuotę?</w:t>
      </w:r>
      <w:bookmarkEnd w:id="30"/>
    </w:p>
    <w:p w14:paraId="4E301278" w14:textId="77777777" w:rsidR="00E3532E" w:rsidRPr="002B2CC6" w:rsidRDefault="00E3532E" w:rsidP="00E3532E">
      <w:pPr>
        <w:numPr>
          <w:ilvl w:val="0"/>
          <w:numId w:val="35"/>
        </w:numPr>
        <w:spacing w:after="0" w:line="240" w:lineRule="auto"/>
        <w:ind w:left="284" w:hanging="284"/>
        <w:contextualSpacing/>
        <w:rPr>
          <w:lang w:val="lt-LT"/>
        </w:rPr>
      </w:pPr>
      <w:r w:rsidRPr="0051135E">
        <w:rPr>
          <w:rFonts w:ascii="Times New Roman" w:hAnsi="Times New Roman"/>
          <w:i/>
          <w:lang w:val="lt-LT"/>
        </w:rPr>
        <w:t>Jei pastarąjį mėnesį hormoninių kontraceptikų nevartojote</w:t>
      </w:r>
      <w:r w:rsidRPr="0051135E">
        <w:rPr>
          <w:rFonts w:ascii="Times New Roman" w:hAnsi="Times New Roman"/>
          <w:i/>
          <w:lang w:val="lt-LT"/>
        </w:rPr>
        <w:br/>
      </w:r>
      <w:r w:rsidRPr="0051135E">
        <w:rPr>
          <w:rFonts w:ascii="Times New Roman" w:hAnsi="Times New Roman"/>
          <w:lang w:val="lt-LT"/>
        </w:rPr>
        <w:t>Pradėkite vartoti YAZ pirmąją ciklo dieną (t. y. pirmąją mėnesinių dieną). Jei pradedate vartoti YAZ pirmąją mėnesinių dieną, Jūs iškart esate apsaugota nuo nėštumo. Galite pradėti vartoti tabletes 2–5</w:t>
      </w:r>
      <w:r w:rsidRPr="0051135E">
        <w:rPr>
          <w:rFonts w:ascii="Times New Roman" w:hAnsi="Times New Roman"/>
          <w:lang w:val="lt-LT"/>
        </w:rPr>
        <w:noBreakHyphen/>
        <w:t>ą mėnesinių ciklo dieną, tačiau tada pirmąsias 7 tablečių vartojimo dienas reikia papildomų kontracepcijos priemonių (pvz., prezervatyvų).</w:t>
      </w:r>
    </w:p>
    <w:p w14:paraId="25415817" w14:textId="77777777" w:rsidR="00E3532E" w:rsidRPr="0051135E" w:rsidRDefault="00E3532E" w:rsidP="00E3532E">
      <w:pPr>
        <w:tabs>
          <w:tab w:val="left" w:pos="720"/>
        </w:tabs>
        <w:spacing w:after="0" w:line="240" w:lineRule="auto"/>
        <w:ind w:left="360"/>
        <w:rPr>
          <w:rFonts w:ascii="Times New Roman" w:hAnsi="Times New Roman"/>
          <w:lang w:val="lt-LT"/>
        </w:rPr>
      </w:pPr>
    </w:p>
    <w:p w14:paraId="56DD43AB" w14:textId="77777777" w:rsidR="00E3532E" w:rsidRPr="002B2CC6" w:rsidRDefault="00E3532E" w:rsidP="00E3532E">
      <w:pPr>
        <w:numPr>
          <w:ilvl w:val="0"/>
          <w:numId w:val="35"/>
        </w:numPr>
        <w:spacing w:after="0" w:line="240" w:lineRule="auto"/>
        <w:ind w:left="284" w:hanging="284"/>
        <w:contextualSpacing/>
        <w:rPr>
          <w:lang w:val="lt-LT"/>
        </w:rPr>
      </w:pPr>
      <w:r w:rsidRPr="0051135E">
        <w:rPr>
          <w:rFonts w:ascii="Times New Roman" w:hAnsi="Times New Roman"/>
          <w:i/>
          <w:lang w:val="lt-LT"/>
        </w:rPr>
        <w:t>Keičiant sudėtines hormonines kontraceptines tabletes arba sudėtinį kontraceptinį makšties žiedą ar pleistrą</w:t>
      </w:r>
      <w:r w:rsidRPr="0051135E">
        <w:rPr>
          <w:rFonts w:ascii="Times New Roman" w:hAnsi="Times New Roman"/>
          <w:i/>
          <w:lang w:val="lt-LT"/>
        </w:rPr>
        <w:br/>
      </w:r>
      <w:r w:rsidRPr="0051135E">
        <w:rPr>
          <w:rFonts w:ascii="Times New Roman" w:hAnsi="Times New Roman"/>
          <w:lang w:val="lt-LT"/>
        </w:rPr>
        <w:t>YAZ</w:t>
      </w:r>
      <w:r w:rsidRPr="0051135E">
        <w:rPr>
          <w:rFonts w:ascii="Times New Roman" w:hAnsi="Times New Roman"/>
          <w:i/>
          <w:lang w:val="lt-LT"/>
        </w:rPr>
        <w:t xml:space="preserve"> </w:t>
      </w:r>
      <w:r w:rsidRPr="0051135E">
        <w:rPr>
          <w:rFonts w:ascii="Times New Roman" w:hAnsi="Times New Roman"/>
          <w:lang w:val="lt-LT"/>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1135E">
        <w:rPr>
          <w:rFonts w:ascii="Times New Roman" w:hAnsi="Times New Roman"/>
          <w:color w:val="000000"/>
          <w:lang w:val="lt-LT"/>
        </w:rPr>
        <w:t xml:space="preserve"> </w:t>
      </w:r>
      <w:r w:rsidRPr="0051135E">
        <w:rPr>
          <w:rFonts w:ascii="Times New Roman" w:hAnsi="Times New Roman"/>
          <w:lang w:val="lt-LT"/>
        </w:rPr>
        <w:t>Keičiant sudėtinį kontraceptinį makšties žiedą arba pleistrą, vadovaukitės gydytojo patarimu.</w:t>
      </w:r>
    </w:p>
    <w:p w14:paraId="0179E4BF" w14:textId="77777777" w:rsidR="00E3532E" w:rsidRPr="0051135E" w:rsidRDefault="00E3532E" w:rsidP="00E3532E">
      <w:pPr>
        <w:tabs>
          <w:tab w:val="left" w:pos="720"/>
        </w:tabs>
        <w:spacing w:after="0" w:line="240" w:lineRule="auto"/>
        <w:rPr>
          <w:rFonts w:ascii="Times New Roman" w:hAnsi="Times New Roman"/>
          <w:lang w:val="lt-LT"/>
        </w:rPr>
      </w:pPr>
    </w:p>
    <w:p w14:paraId="3C491CE6" w14:textId="77777777" w:rsidR="00E3532E" w:rsidRPr="002B2CC6" w:rsidRDefault="00E3532E" w:rsidP="00E3532E">
      <w:pPr>
        <w:numPr>
          <w:ilvl w:val="0"/>
          <w:numId w:val="35"/>
        </w:numPr>
        <w:spacing w:after="0" w:line="240" w:lineRule="auto"/>
        <w:ind w:left="284" w:hanging="284"/>
        <w:contextualSpacing/>
        <w:rPr>
          <w:lang w:val="lt-LT"/>
        </w:rPr>
      </w:pPr>
      <w:r w:rsidRPr="0051135E">
        <w:rPr>
          <w:rFonts w:ascii="Times New Roman" w:hAnsi="Times New Roman"/>
          <w:i/>
          <w:lang w:val="lt-LT"/>
        </w:rPr>
        <w:lastRenderedPageBreak/>
        <w:t xml:space="preserve">Keičiant vien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metodą (</w:t>
      </w:r>
      <w:proofErr w:type="spellStart"/>
      <w:r w:rsidRPr="0051135E">
        <w:rPr>
          <w:rFonts w:ascii="Times New Roman" w:hAnsi="Times New Roman"/>
          <w:i/>
          <w:lang w:val="lt-LT"/>
        </w:rPr>
        <w:t>progestageno</w:t>
      </w:r>
      <w:proofErr w:type="spellEnd"/>
      <w:r w:rsidRPr="0051135E">
        <w:rPr>
          <w:rFonts w:ascii="Times New Roman" w:hAnsi="Times New Roman"/>
          <w:i/>
          <w:lang w:val="lt-LT"/>
        </w:rPr>
        <w:t xml:space="preserve"> tabletes, </w:t>
      </w:r>
      <w:proofErr w:type="spellStart"/>
      <w:r w:rsidRPr="0051135E">
        <w:rPr>
          <w:rFonts w:ascii="Times New Roman" w:hAnsi="Times New Roman"/>
          <w:i/>
          <w:lang w:val="lt-LT"/>
        </w:rPr>
        <w:t>švirkščiamuosiuos</w:t>
      </w:r>
      <w:proofErr w:type="spellEnd"/>
      <w:r w:rsidRPr="0051135E">
        <w:rPr>
          <w:rFonts w:ascii="Times New Roman" w:hAnsi="Times New Roman"/>
          <w:i/>
          <w:lang w:val="lt-LT"/>
        </w:rPr>
        <w:t xml:space="preserve"> vaistus, implantus ar </w:t>
      </w:r>
      <w:proofErr w:type="spellStart"/>
      <w:r w:rsidRPr="0051135E">
        <w:rPr>
          <w:rFonts w:ascii="Times New Roman" w:hAnsi="Times New Roman"/>
          <w:i/>
          <w:lang w:val="lt-LT"/>
        </w:rPr>
        <w:t>progestageną</w:t>
      </w:r>
      <w:proofErr w:type="spellEnd"/>
      <w:r w:rsidRPr="0051135E">
        <w:rPr>
          <w:rFonts w:ascii="Times New Roman" w:hAnsi="Times New Roman"/>
          <w:i/>
          <w:lang w:val="lt-LT"/>
        </w:rPr>
        <w:t xml:space="preserve"> atpalaiduojančią vartojimo į gimdą sistemą (VGS))</w:t>
      </w:r>
      <w:r w:rsidRPr="0051135E">
        <w:rPr>
          <w:rFonts w:ascii="Times New Roman" w:hAnsi="Times New Roman"/>
          <w:i/>
          <w:lang w:val="lt-LT"/>
        </w:rPr>
        <w:br/>
      </w:r>
      <w:r w:rsidRPr="0051135E">
        <w:rPr>
          <w:rFonts w:ascii="Times New Roman" w:hAnsi="Times New Roman"/>
          <w:lang w:val="lt-LT"/>
        </w:rPr>
        <w:t xml:space="preserve">Galite pradėti vartoti bet kurią dieną vietoj </w:t>
      </w:r>
      <w:proofErr w:type="spellStart"/>
      <w:r w:rsidRPr="0051135E">
        <w:rPr>
          <w:rFonts w:ascii="Times New Roman" w:hAnsi="Times New Roman"/>
          <w:lang w:val="lt-LT"/>
        </w:rPr>
        <w:t>progestageno</w:t>
      </w:r>
      <w:proofErr w:type="spellEnd"/>
      <w:r w:rsidRPr="0051135E">
        <w:rPr>
          <w:rFonts w:ascii="Times New Roman" w:hAnsi="Times New Roman"/>
          <w:lang w:val="lt-LT"/>
        </w:rPr>
        <w:t xml:space="preserve"> tablečių (tą dieną, kai šalinamas implantas ar VGS, arba tą dieną, kai turėtų būti leidžiama </w:t>
      </w:r>
      <w:proofErr w:type="spellStart"/>
      <w:r w:rsidRPr="0051135E">
        <w:rPr>
          <w:rFonts w:ascii="Times New Roman" w:hAnsi="Times New Roman"/>
          <w:lang w:val="lt-LT"/>
        </w:rPr>
        <w:t>progestageno</w:t>
      </w:r>
      <w:proofErr w:type="spellEnd"/>
      <w:r w:rsidRPr="0051135E">
        <w:rPr>
          <w:rFonts w:ascii="Times New Roman" w:hAnsi="Times New Roman"/>
          <w:lang w:val="lt-LT"/>
        </w:rPr>
        <w:t>), bet visais šiais atvejais per pirmąsias 7 tablečių vartojimo dienas turite naudoti papildomas apsaugos priemones (pvz., prezervatyvus).</w:t>
      </w:r>
    </w:p>
    <w:p w14:paraId="5BE66F28" w14:textId="77777777" w:rsidR="00E3532E" w:rsidRPr="0051135E" w:rsidRDefault="00E3532E" w:rsidP="00E3532E">
      <w:pPr>
        <w:tabs>
          <w:tab w:val="left" w:pos="720"/>
        </w:tabs>
        <w:spacing w:after="0" w:line="240" w:lineRule="auto"/>
        <w:rPr>
          <w:rFonts w:ascii="Times New Roman" w:hAnsi="Times New Roman"/>
          <w:lang w:val="lt-LT"/>
        </w:rPr>
      </w:pPr>
    </w:p>
    <w:p w14:paraId="32434166" w14:textId="77777777" w:rsidR="00E3532E" w:rsidRPr="00E910C1" w:rsidRDefault="00E3532E" w:rsidP="00E3532E">
      <w:pPr>
        <w:numPr>
          <w:ilvl w:val="0"/>
          <w:numId w:val="35"/>
        </w:numPr>
        <w:spacing w:after="0" w:line="240" w:lineRule="auto"/>
        <w:ind w:left="284" w:hanging="284"/>
        <w:contextualSpacing/>
      </w:pPr>
      <w:r w:rsidRPr="0051135E">
        <w:rPr>
          <w:rFonts w:ascii="Times New Roman" w:hAnsi="Times New Roman"/>
          <w:i/>
          <w:lang w:val="lt-LT"/>
        </w:rPr>
        <w:t>Po persileidimo</w:t>
      </w:r>
      <w:r w:rsidRPr="0051135E">
        <w:rPr>
          <w:rFonts w:ascii="Times New Roman" w:hAnsi="Times New Roman"/>
          <w:i/>
          <w:lang w:val="lt-LT"/>
        </w:rPr>
        <w:br/>
      </w:r>
      <w:r w:rsidRPr="0051135E">
        <w:rPr>
          <w:rFonts w:ascii="Times New Roman" w:hAnsi="Times New Roman"/>
          <w:lang w:val="lt-LT"/>
        </w:rPr>
        <w:t>Klauskite gydytojo patarimo.</w:t>
      </w:r>
    </w:p>
    <w:p w14:paraId="5930C729" w14:textId="77777777" w:rsidR="00E3532E" w:rsidRPr="0051135E" w:rsidRDefault="00E3532E" w:rsidP="00E3532E">
      <w:pPr>
        <w:tabs>
          <w:tab w:val="left" w:pos="720"/>
        </w:tabs>
        <w:spacing w:after="0" w:line="240" w:lineRule="auto"/>
        <w:rPr>
          <w:rFonts w:ascii="Times New Roman" w:hAnsi="Times New Roman"/>
          <w:lang w:val="lt-LT"/>
        </w:rPr>
      </w:pPr>
    </w:p>
    <w:p w14:paraId="3F555952" w14:textId="77777777" w:rsidR="00E3532E" w:rsidRPr="002B2CC6" w:rsidRDefault="00E3532E" w:rsidP="00E3532E">
      <w:pPr>
        <w:numPr>
          <w:ilvl w:val="0"/>
          <w:numId w:val="35"/>
        </w:numPr>
        <w:spacing w:after="0" w:line="240" w:lineRule="auto"/>
        <w:ind w:left="284" w:hanging="284"/>
        <w:contextualSpacing/>
        <w:rPr>
          <w:lang w:val="lt-LT"/>
        </w:rPr>
      </w:pPr>
      <w:r w:rsidRPr="0051135E">
        <w:rPr>
          <w:rFonts w:ascii="Times New Roman" w:hAnsi="Times New Roman"/>
          <w:i/>
          <w:lang w:val="lt-LT"/>
        </w:rPr>
        <w:t>Po gimdymo</w:t>
      </w:r>
      <w:r w:rsidRPr="0051135E">
        <w:rPr>
          <w:rFonts w:ascii="Times New Roman" w:hAnsi="Times New Roman"/>
          <w:i/>
          <w:lang w:val="lt-LT"/>
        </w:rPr>
        <w:br/>
      </w:r>
      <w:r w:rsidRPr="0051135E">
        <w:rPr>
          <w:rFonts w:ascii="Times New Roman" w:hAnsi="Times New Roman"/>
          <w:lang w:val="lt-LT"/>
        </w:rPr>
        <w:t>Jūs galite pradėti vartoti YAZ praėjus 21-28 dienoms po gimdymo. Jei pradėsite vėliau nei 28</w:t>
      </w:r>
      <w:r w:rsidRPr="0051135E">
        <w:rPr>
          <w:rFonts w:ascii="Times New Roman" w:hAnsi="Times New Roman"/>
          <w:lang w:val="lt-LT"/>
        </w:rPr>
        <w:noBreakHyphen/>
        <w:t>ą dieną, pirmąsias septynias YAZ vartojimo dienas turite naudoti barjerines kontracepcijos priemones (pvz., prezervatyvus).</w:t>
      </w:r>
    </w:p>
    <w:p w14:paraId="48506812" w14:textId="77777777" w:rsidR="00E3532E" w:rsidRPr="0051135E" w:rsidRDefault="00E3532E" w:rsidP="00E3532E">
      <w:pPr>
        <w:spacing w:after="0" w:line="240" w:lineRule="auto"/>
        <w:ind w:left="284"/>
        <w:rPr>
          <w:rFonts w:ascii="Times New Roman" w:hAnsi="Times New Roman"/>
          <w:lang w:val="lt-LT"/>
        </w:rPr>
      </w:pPr>
      <w:r w:rsidRPr="0051135E">
        <w:rPr>
          <w:rFonts w:ascii="Times New Roman" w:hAnsi="Times New Roman"/>
          <w:lang w:val="lt-LT"/>
        </w:rPr>
        <w:t>Jei po gimdymo, prieš (vėl) pradėdamos vartoti YAZ, turėjote lytinių santykių, pirmiausia turite įsitikinti, kad nepastojote, arba palaukti iki kitų mėnesinių.</w:t>
      </w:r>
    </w:p>
    <w:p w14:paraId="4FB546BE" w14:textId="77777777" w:rsidR="00E3532E" w:rsidRPr="0051135E" w:rsidRDefault="00E3532E" w:rsidP="00E3532E">
      <w:pPr>
        <w:spacing w:after="0" w:line="240" w:lineRule="auto"/>
        <w:ind w:left="357"/>
        <w:rPr>
          <w:rFonts w:ascii="Times New Roman" w:hAnsi="Times New Roman"/>
          <w:lang w:val="lt-LT"/>
        </w:rPr>
      </w:pPr>
    </w:p>
    <w:p w14:paraId="7867B672" w14:textId="77777777" w:rsidR="00E3532E" w:rsidRPr="00464316" w:rsidRDefault="00E3532E" w:rsidP="00E3532E">
      <w:pPr>
        <w:numPr>
          <w:ilvl w:val="0"/>
          <w:numId w:val="35"/>
        </w:numPr>
        <w:spacing w:after="0" w:line="240" w:lineRule="auto"/>
        <w:ind w:left="284" w:hanging="284"/>
        <w:contextualSpacing/>
        <w:rPr>
          <w:i/>
          <w:lang w:val="lt-LT"/>
        </w:rPr>
      </w:pPr>
      <w:r w:rsidRPr="0051135E">
        <w:rPr>
          <w:rFonts w:ascii="Times New Roman" w:hAnsi="Times New Roman"/>
          <w:i/>
          <w:lang w:val="lt-LT"/>
        </w:rPr>
        <w:t>Jei žindote krūtimi ir norite po gimdymo (vėl) pradėti vartoti YAZ</w:t>
      </w:r>
    </w:p>
    <w:p w14:paraId="3DCF21EF" w14:textId="77777777" w:rsidR="00E3532E" w:rsidRPr="0051135E" w:rsidRDefault="00E3532E" w:rsidP="00E3532E">
      <w:pPr>
        <w:tabs>
          <w:tab w:val="left" w:pos="720"/>
        </w:tabs>
        <w:spacing w:after="0" w:line="240" w:lineRule="auto"/>
        <w:ind w:left="284"/>
        <w:rPr>
          <w:rFonts w:ascii="Times New Roman" w:hAnsi="Times New Roman"/>
          <w:lang w:val="lt-LT"/>
        </w:rPr>
      </w:pPr>
      <w:bookmarkStart w:id="31" w:name="_Hlt160354929"/>
      <w:bookmarkStart w:id="32" w:name="_Hlt160354930"/>
      <w:r w:rsidRPr="0051135E">
        <w:rPr>
          <w:rFonts w:ascii="Times New Roman" w:hAnsi="Times New Roman"/>
          <w:lang w:val="lt-LT"/>
        </w:rPr>
        <w:t>Skaitykite skyrių „Žindymo laikotarpis“.</w:t>
      </w:r>
    </w:p>
    <w:bookmarkEnd w:id="31"/>
    <w:bookmarkEnd w:id="32"/>
    <w:p w14:paraId="4E55A4AA" w14:textId="77777777" w:rsidR="00E3532E" w:rsidRPr="0051135E" w:rsidRDefault="00E3532E" w:rsidP="00E3532E">
      <w:pPr>
        <w:tabs>
          <w:tab w:val="left" w:pos="720"/>
        </w:tabs>
        <w:spacing w:after="0" w:line="240" w:lineRule="auto"/>
        <w:rPr>
          <w:rFonts w:ascii="Times New Roman" w:hAnsi="Times New Roman"/>
          <w:u w:val="single"/>
          <w:lang w:val="lt-LT"/>
        </w:rPr>
      </w:pPr>
    </w:p>
    <w:p w14:paraId="469AFB9A" w14:textId="77777777" w:rsidR="00E3532E" w:rsidRPr="0051135E" w:rsidRDefault="00E3532E" w:rsidP="00E3532E">
      <w:pPr>
        <w:tabs>
          <w:tab w:val="left" w:pos="720"/>
        </w:tabs>
        <w:spacing w:after="0" w:line="240" w:lineRule="auto"/>
        <w:rPr>
          <w:rFonts w:ascii="Times New Roman" w:hAnsi="Times New Roman"/>
          <w:u w:val="single"/>
          <w:lang w:val="lt-LT"/>
        </w:rPr>
      </w:pPr>
      <w:r w:rsidRPr="0051135E">
        <w:rPr>
          <w:rFonts w:ascii="Times New Roman" w:hAnsi="Times New Roman"/>
          <w:u w:val="single"/>
          <w:lang w:val="lt-LT"/>
        </w:rPr>
        <w:t>Jeigu abejojate, kada pradėti, klauskite gydytojo patarimo.</w:t>
      </w:r>
    </w:p>
    <w:p w14:paraId="42B327B9" w14:textId="77777777" w:rsidR="00E3532E" w:rsidRPr="0051135E" w:rsidRDefault="00E3532E" w:rsidP="00E3532E">
      <w:pPr>
        <w:tabs>
          <w:tab w:val="left" w:pos="720"/>
        </w:tabs>
        <w:spacing w:after="0" w:line="240" w:lineRule="auto"/>
        <w:rPr>
          <w:rFonts w:ascii="Times New Roman" w:hAnsi="Times New Roman"/>
          <w:lang w:val="lt-LT"/>
        </w:rPr>
      </w:pPr>
    </w:p>
    <w:p w14:paraId="6E07C9CF"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33" w:name="_Toc184390824"/>
      <w:r w:rsidRPr="0051135E">
        <w:rPr>
          <w:rFonts w:ascii="Times New Roman" w:hAnsi="Times New Roman"/>
          <w:b/>
          <w:lang w:val="lt-LT"/>
        </w:rPr>
        <w:t>Ką daryti pavartojus per didelę YAZ dozę</w:t>
      </w:r>
      <w:bookmarkEnd w:id="33"/>
    </w:p>
    <w:p w14:paraId="3BD5EFBA"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Nepastebėta, kad vienu metu išgėrus per daug YAZ tablečių pasireikštų sunkus žalingas poveikis.</w:t>
      </w:r>
    </w:p>
    <w:p w14:paraId="195A9135" w14:textId="77777777" w:rsidR="00E3532E" w:rsidRPr="0051135E" w:rsidRDefault="00E3532E" w:rsidP="00E3532E">
      <w:pPr>
        <w:spacing w:after="0" w:line="240" w:lineRule="auto"/>
        <w:rPr>
          <w:rFonts w:ascii="Times New Roman" w:hAnsi="Times New Roman"/>
          <w:lang w:val="lt-LT"/>
        </w:rPr>
      </w:pPr>
    </w:p>
    <w:p w14:paraId="4281618A"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Iškart išgėrus keletą tablečių, gali prasidėti pykinimas ar vėmimas, taip pat gali kraujuoti iš makšties. Toks kraujavimas gali pasireikšti ir mergaitėms, kurioms dar nėra mėnesinių, netyčia pavartojusioms šio vaistinio preparato.</w:t>
      </w:r>
    </w:p>
    <w:p w14:paraId="7887C951" w14:textId="77777777" w:rsidR="00E3532E" w:rsidRPr="0051135E" w:rsidRDefault="00E3532E" w:rsidP="00E3532E">
      <w:pPr>
        <w:spacing w:after="0" w:line="240" w:lineRule="auto"/>
        <w:rPr>
          <w:rFonts w:ascii="Times New Roman" w:hAnsi="Times New Roman"/>
          <w:lang w:val="lt-LT"/>
        </w:rPr>
      </w:pPr>
    </w:p>
    <w:p w14:paraId="0C430EA2" w14:textId="77777777" w:rsidR="00E3532E" w:rsidRPr="0051135E" w:rsidRDefault="00E3532E" w:rsidP="00E3532E">
      <w:pPr>
        <w:spacing w:after="0" w:line="240" w:lineRule="auto"/>
        <w:rPr>
          <w:rFonts w:ascii="Times New Roman" w:hAnsi="Times New Roman"/>
          <w:lang w:val="lt-LT"/>
        </w:rPr>
      </w:pPr>
      <w:bookmarkStart w:id="34" w:name="_Ref160355028"/>
      <w:r w:rsidRPr="0051135E">
        <w:rPr>
          <w:rFonts w:ascii="Times New Roman" w:hAnsi="Times New Roman"/>
          <w:lang w:val="lt-LT"/>
        </w:rPr>
        <w:t>Jei išgėrėte per daug YAZ tablečių arba pastebėjote, kad jų išgėrė vaikas, klauskite gydytojo arba vaistininko patarimo.</w:t>
      </w:r>
    </w:p>
    <w:p w14:paraId="0395070A" w14:textId="77777777" w:rsidR="00E3532E" w:rsidRPr="0051135E" w:rsidRDefault="00E3532E" w:rsidP="00E3532E">
      <w:pPr>
        <w:spacing w:after="0" w:line="240" w:lineRule="auto"/>
        <w:rPr>
          <w:rFonts w:ascii="Times New Roman" w:hAnsi="Times New Roman"/>
          <w:lang w:val="lt-LT"/>
        </w:rPr>
      </w:pPr>
    </w:p>
    <w:p w14:paraId="073BC83A"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35" w:name="_Toc184390825"/>
      <w:bookmarkStart w:id="36" w:name="_Ref185316151"/>
      <w:bookmarkEnd w:id="34"/>
      <w:r w:rsidRPr="0051135E">
        <w:rPr>
          <w:rFonts w:ascii="Times New Roman" w:hAnsi="Times New Roman"/>
          <w:b/>
          <w:lang w:val="lt-LT"/>
        </w:rPr>
        <w:t xml:space="preserve">Pamiršus pavartoti </w:t>
      </w:r>
      <w:bookmarkEnd w:id="35"/>
      <w:bookmarkEnd w:id="36"/>
      <w:r w:rsidRPr="0051135E">
        <w:rPr>
          <w:rFonts w:ascii="Times New Roman" w:hAnsi="Times New Roman"/>
          <w:b/>
          <w:lang w:val="lt-LT"/>
        </w:rPr>
        <w:t>YAZ</w:t>
      </w:r>
    </w:p>
    <w:p w14:paraId="1B7D1863" w14:textId="77777777" w:rsidR="00E3532E" w:rsidRPr="0051135E" w:rsidRDefault="00E3532E" w:rsidP="00E3532E">
      <w:pPr>
        <w:spacing w:after="0" w:line="240" w:lineRule="auto"/>
        <w:rPr>
          <w:rFonts w:ascii="Times New Roman" w:hAnsi="Times New Roman"/>
          <w:lang w:val="lt-LT"/>
        </w:rPr>
      </w:pPr>
    </w:p>
    <w:p w14:paraId="291D5419"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Paskutinės 4 tabletės ketvirtoje lizdinės plokštelės eilutėje yra placebo tabletės. Jei pamiršote išgerti vieną iš jų, tai neturi jokio poveikio YAZ patikimumui. Pamirštą placebo tabletę išmeskite.</w:t>
      </w:r>
    </w:p>
    <w:p w14:paraId="65301D85" w14:textId="77777777" w:rsidR="00E3532E" w:rsidRPr="0051135E" w:rsidRDefault="00E3532E" w:rsidP="00E3532E">
      <w:pPr>
        <w:spacing w:after="0" w:line="240" w:lineRule="auto"/>
        <w:rPr>
          <w:rFonts w:ascii="Times New Roman" w:hAnsi="Times New Roman"/>
          <w:lang w:val="lt-LT"/>
        </w:rPr>
      </w:pPr>
    </w:p>
    <w:p w14:paraId="01E95A60"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Jei pamiršote išgerti rausvą veikliąją tabletę (1</w:t>
      </w:r>
      <w:r w:rsidRPr="0051135E">
        <w:rPr>
          <w:rFonts w:ascii="Times New Roman" w:hAnsi="Times New Roman"/>
          <w:lang w:val="lt-LT"/>
        </w:rPr>
        <w:noBreakHyphen/>
        <w:t>24 lizdinės plokštelės tabletės), turite elgtis taip:</w:t>
      </w:r>
    </w:p>
    <w:p w14:paraId="703CCD4B" w14:textId="77777777" w:rsidR="00E3532E" w:rsidRPr="00A43F07" w:rsidRDefault="00E3532E" w:rsidP="00E3532E">
      <w:pPr>
        <w:numPr>
          <w:ilvl w:val="0"/>
          <w:numId w:val="35"/>
        </w:numPr>
        <w:spacing w:after="0" w:line="240" w:lineRule="auto"/>
        <w:ind w:left="284" w:hanging="284"/>
        <w:contextualSpacing/>
      </w:pPr>
      <w:r w:rsidRPr="0051135E">
        <w:rPr>
          <w:rFonts w:ascii="Times New Roman" w:hAnsi="Times New Roman"/>
          <w:lang w:val="lt-LT"/>
        </w:rPr>
        <w:t xml:space="preserve">jei pavėlavote išgerti tabletę </w:t>
      </w:r>
      <w:r w:rsidRPr="0051135E">
        <w:rPr>
          <w:rFonts w:ascii="Times New Roman" w:hAnsi="Times New Roman"/>
          <w:b/>
          <w:lang w:val="lt-LT"/>
        </w:rPr>
        <w:t>mažiau negu 24 valandas</w:t>
      </w:r>
      <w:r w:rsidRPr="0051135E">
        <w:rPr>
          <w:rFonts w:ascii="Times New Roman" w:hAnsi="Times New Roman"/>
          <w:lang w:val="lt-LT"/>
        </w:rPr>
        <w:t>, apsauga nuo nėštumo nesusilpnėja. Tabletę išgerkite, kai tik prisiminsite, paskui gerkite tabletes įprastu laiku.</w:t>
      </w:r>
    </w:p>
    <w:p w14:paraId="679CADD5" w14:textId="77777777" w:rsidR="00E3532E" w:rsidRPr="00E910C1" w:rsidRDefault="00E3532E" w:rsidP="00E3532E">
      <w:pPr>
        <w:numPr>
          <w:ilvl w:val="0"/>
          <w:numId w:val="35"/>
        </w:numPr>
        <w:spacing w:after="0" w:line="240" w:lineRule="auto"/>
        <w:ind w:left="284" w:hanging="284"/>
        <w:contextualSpacing/>
      </w:pPr>
      <w:r w:rsidRPr="0051135E">
        <w:rPr>
          <w:rFonts w:ascii="Times New Roman" w:hAnsi="Times New Roman"/>
          <w:lang w:val="lt-LT"/>
        </w:rPr>
        <w:t xml:space="preserve">jei pavėlavote išgerti tabletę </w:t>
      </w:r>
      <w:r w:rsidRPr="0051135E">
        <w:rPr>
          <w:rFonts w:ascii="Times New Roman" w:hAnsi="Times New Roman"/>
          <w:b/>
          <w:lang w:val="lt-LT"/>
        </w:rPr>
        <w:t>daugiau kaip 24 valandas</w:t>
      </w:r>
      <w:r w:rsidRPr="0051135E">
        <w:rPr>
          <w:rFonts w:ascii="Times New Roman" w:hAnsi="Times New Roman"/>
          <w:lang w:val="lt-LT"/>
        </w:rPr>
        <w:t>, apsauga nuo nėštumo gali susilpnėti. Kuo daugiau tablečių praleidote, tuo didesnė rizika pastoti.</w:t>
      </w:r>
    </w:p>
    <w:p w14:paraId="00C5B167" w14:textId="77777777" w:rsidR="00E3532E" w:rsidRPr="0051135E" w:rsidRDefault="00E3532E" w:rsidP="00E3532E">
      <w:pPr>
        <w:spacing w:after="0" w:line="240" w:lineRule="auto"/>
        <w:rPr>
          <w:rFonts w:ascii="Times New Roman" w:hAnsi="Times New Roman"/>
          <w:lang w:val="lt-LT"/>
        </w:rPr>
      </w:pPr>
    </w:p>
    <w:p w14:paraId="3B337AE9"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Didžiausia nepakankamos apsaugos nuo nėštumo rizika būna tada, jei pamirštama išgerti rausvų tablečių pradedant arba baigiant lizdinę plokštelę. Todėl tada reikia vadovautis toliau pateikiamomis taisyklėmis (taip pat žiūrėkite diagramą </w:t>
      </w:r>
      <w:r w:rsidRPr="0051135E">
        <w:rPr>
          <w:rFonts w:ascii="Times New Roman" w:hAnsi="Times New Roman"/>
          <w:lang w:val="lt-LT"/>
        </w:rPr>
        <w:fldChar w:fldCharType="begin"/>
      </w:r>
      <w:r w:rsidRPr="0051135E">
        <w:rPr>
          <w:rFonts w:ascii="Times New Roman" w:hAnsi="Times New Roman"/>
          <w:lang w:val="lt-LT"/>
        </w:rPr>
        <w:instrText xml:space="preserve"> PAGEREF Diagram \h </w:instrText>
      </w:r>
      <w:r w:rsidRPr="0051135E">
        <w:rPr>
          <w:rFonts w:ascii="Times New Roman" w:hAnsi="Times New Roman"/>
          <w:lang w:val="lt-LT"/>
        </w:rPr>
      </w:r>
      <w:r w:rsidRPr="0051135E">
        <w:rPr>
          <w:rFonts w:ascii="Times New Roman" w:hAnsi="Times New Roman"/>
          <w:lang w:val="lt-LT"/>
        </w:rPr>
        <w:fldChar w:fldCharType="separate"/>
      </w:r>
      <w:r w:rsidRPr="0051135E">
        <w:rPr>
          <w:rFonts w:ascii="Times New Roman" w:hAnsi="Times New Roman"/>
          <w:lang w:val="lt-LT"/>
        </w:rPr>
        <w:t>25</w:t>
      </w:r>
      <w:r w:rsidRPr="0051135E">
        <w:rPr>
          <w:rFonts w:ascii="Times New Roman" w:hAnsi="Times New Roman"/>
          <w:lang w:val="lt-LT"/>
        </w:rPr>
        <w:fldChar w:fldCharType="end"/>
      </w:r>
      <w:r w:rsidRPr="0051135E">
        <w:rPr>
          <w:rFonts w:ascii="Times New Roman" w:hAnsi="Times New Roman"/>
          <w:lang w:val="lt-LT"/>
        </w:rPr>
        <w:t> puslapyje):</w:t>
      </w:r>
    </w:p>
    <w:p w14:paraId="40FF02DB" w14:textId="77777777" w:rsidR="00E3532E" w:rsidRPr="0051135E" w:rsidRDefault="00E3532E" w:rsidP="00E3532E">
      <w:pPr>
        <w:spacing w:after="0" w:line="240" w:lineRule="auto"/>
        <w:rPr>
          <w:rFonts w:ascii="Times New Roman" w:hAnsi="Times New Roman"/>
          <w:lang w:val="lt-LT"/>
        </w:rPr>
      </w:pPr>
    </w:p>
    <w:p w14:paraId="121D5212" w14:textId="77777777" w:rsidR="00E3532E" w:rsidRPr="0051135E" w:rsidRDefault="00E3532E" w:rsidP="00E3532E">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Praleista daugiau negu viena tabletė</w:t>
      </w:r>
    </w:p>
    <w:p w14:paraId="09E22D19" w14:textId="77777777" w:rsidR="00E3532E" w:rsidRPr="0051135E" w:rsidRDefault="00E3532E" w:rsidP="00E3532E">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Kreipkitės į gydytoją.</w:t>
      </w:r>
    </w:p>
    <w:p w14:paraId="44E8C02B" w14:textId="77777777" w:rsidR="00E3532E" w:rsidRPr="0051135E" w:rsidRDefault="00E3532E" w:rsidP="00E3532E">
      <w:pPr>
        <w:widowControl w:val="0"/>
        <w:autoSpaceDE w:val="0"/>
        <w:autoSpaceDN w:val="0"/>
        <w:adjustRightInd w:val="0"/>
        <w:spacing w:after="0" w:line="240" w:lineRule="auto"/>
        <w:rPr>
          <w:rFonts w:ascii="Times New Roman" w:hAnsi="Times New Roman"/>
          <w:lang w:val="lt-LT"/>
        </w:rPr>
      </w:pPr>
    </w:p>
    <w:p w14:paraId="30211248" w14:textId="77777777" w:rsidR="00E3532E" w:rsidRPr="0051135E" w:rsidRDefault="00E3532E" w:rsidP="00E3532E">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Viena tabletė praleista 1</w:t>
      </w:r>
      <w:r w:rsidRPr="0051135E">
        <w:rPr>
          <w:rFonts w:ascii="Times New Roman" w:hAnsi="Times New Roman"/>
          <w:b/>
          <w:lang w:val="lt-LT"/>
        </w:rPr>
        <w:noBreakHyphen/>
        <w:t>7-ą dieną (pirma eilutė)</w:t>
      </w:r>
    </w:p>
    <w:p w14:paraId="7FC713C4"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Išgerkite praleistąją tabletę, kai tik prisiminsite, net jei vienu metu reikėtų gerti dvi tabletes. Paskui gerkite tabletes įprastu laiku ir artimiausias 7 dienas naudokite </w:t>
      </w:r>
      <w:r w:rsidRPr="0051135E">
        <w:rPr>
          <w:rFonts w:ascii="Times New Roman" w:hAnsi="Times New Roman"/>
          <w:b/>
          <w:lang w:val="lt-LT"/>
        </w:rPr>
        <w:t xml:space="preserve">papildomas kontracepcijos </w:t>
      </w:r>
      <w:r w:rsidRPr="0051135E">
        <w:rPr>
          <w:rFonts w:ascii="Times New Roman" w:hAnsi="Times New Roman"/>
          <w:b/>
          <w:lang w:val="lt-LT"/>
        </w:rPr>
        <w:lastRenderedPageBreak/>
        <w:t>priemones</w:t>
      </w:r>
      <w:r w:rsidRPr="0051135E">
        <w:rPr>
          <w:rFonts w:ascii="Times New Roman" w:hAnsi="Times New Roman"/>
          <w:lang w:val="lt-LT"/>
        </w:rPr>
        <w:t>, pvz., prezervatyvus. Jei paskutinę savaitę prieš praleistąją tabletę turėjote lytinių santykių, galėjote pastoti. Tokiu atveju kreipkitės į gydytoją.</w:t>
      </w:r>
    </w:p>
    <w:p w14:paraId="134E4E93" w14:textId="77777777" w:rsidR="00E3532E" w:rsidRPr="0051135E" w:rsidRDefault="00E3532E" w:rsidP="00E3532E">
      <w:pPr>
        <w:spacing w:after="0" w:line="240" w:lineRule="auto"/>
        <w:rPr>
          <w:rFonts w:ascii="Times New Roman" w:hAnsi="Times New Roman"/>
          <w:lang w:val="lt-LT"/>
        </w:rPr>
      </w:pPr>
    </w:p>
    <w:p w14:paraId="3E29275B" w14:textId="77777777" w:rsidR="00E3532E" w:rsidRPr="0051135E" w:rsidRDefault="00E3532E" w:rsidP="00E3532E">
      <w:pPr>
        <w:keepNext/>
        <w:widowControl w:val="0"/>
        <w:numPr>
          <w:ilvl w:val="0"/>
          <w:numId w:val="39"/>
        </w:numPr>
        <w:autoSpaceDE w:val="0"/>
        <w:autoSpaceDN w:val="0"/>
        <w:adjustRightInd w:val="0"/>
        <w:spacing w:after="0" w:line="240" w:lineRule="auto"/>
        <w:ind w:left="714" w:hanging="357"/>
        <w:rPr>
          <w:rFonts w:ascii="Times New Roman" w:hAnsi="Times New Roman"/>
          <w:lang w:val="lt-LT"/>
        </w:rPr>
      </w:pPr>
      <w:r w:rsidRPr="0051135E">
        <w:rPr>
          <w:rFonts w:ascii="Times New Roman" w:hAnsi="Times New Roman"/>
          <w:b/>
          <w:lang w:val="lt-LT"/>
        </w:rPr>
        <w:t>Viena tabletė praleista 8</w:t>
      </w:r>
      <w:r w:rsidRPr="0051135E">
        <w:rPr>
          <w:rFonts w:ascii="Times New Roman" w:hAnsi="Times New Roman"/>
          <w:b/>
          <w:lang w:val="lt-LT"/>
        </w:rPr>
        <w:noBreakHyphen/>
        <w:t>14-ą dieną (antra eilutė)</w:t>
      </w:r>
    </w:p>
    <w:p w14:paraId="4BD7B29D"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Išgerkite praleistąją tabletę, kai tik prisiminsite, net jei vienu metu reikėtų gerti dvi tabletes. Paskui gerkite tabletes įprastu laiku. Apsauga nuo nėštumo nesumažėja, papildomų kontracepcijos priemonių nereikia.</w:t>
      </w:r>
    </w:p>
    <w:p w14:paraId="2CEC01BC" w14:textId="77777777" w:rsidR="00E3532E" w:rsidRPr="0051135E" w:rsidRDefault="00E3532E" w:rsidP="00E3532E">
      <w:pPr>
        <w:spacing w:after="0" w:line="240" w:lineRule="auto"/>
        <w:rPr>
          <w:rFonts w:ascii="Times New Roman" w:hAnsi="Times New Roman"/>
          <w:lang w:val="lt-LT"/>
        </w:rPr>
      </w:pPr>
    </w:p>
    <w:p w14:paraId="750B54D2" w14:textId="77777777" w:rsidR="00E3532E" w:rsidRPr="0051135E" w:rsidRDefault="00E3532E" w:rsidP="00E3532E">
      <w:pPr>
        <w:widowControl w:val="0"/>
        <w:numPr>
          <w:ilvl w:val="0"/>
          <w:numId w:val="40"/>
        </w:numPr>
        <w:autoSpaceDE w:val="0"/>
        <w:autoSpaceDN w:val="0"/>
        <w:adjustRightInd w:val="0"/>
        <w:spacing w:after="0" w:line="240" w:lineRule="auto"/>
        <w:ind w:left="720"/>
        <w:rPr>
          <w:rFonts w:ascii="Times New Roman" w:hAnsi="Times New Roman"/>
          <w:lang w:val="lt-LT"/>
        </w:rPr>
      </w:pPr>
      <w:r w:rsidRPr="0051135E">
        <w:rPr>
          <w:rFonts w:ascii="Times New Roman" w:hAnsi="Times New Roman"/>
          <w:b/>
          <w:lang w:val="lt-LT"/>
        </w:rPr>
        <w:t>Viena tabletė praleista 15</w:t>
      </w:r>
      <w:r w:rsidRPr="0051135E">
        <w:rPr>
          <w:rFonts w:ascii="Times New Roman" w:hAnsi="Times New Roman"/>
          <w:b/>
          <w:lang w:val="lt-LT"/>
        </w:rPr>
        <w:noBreakHyphen/>
        <w:t>24-ą dieną (trečia arba ketvirta eilutė)</w:t>
      </w:r>
      <w:r w:rsidRPr="0051135E">
        <w:rPr>
          <w:rFonts w:ascii="Times New Roman" w:hAnsi="Times New Roman"/>
          <w:b/>
          <w:lang w:val="lt-LT"/>
        </w:rPr>
        <w:br/>
      </w:r>
      <w:r w:rsidRPr="0051135E">
        <w:rPr>
          <w:rFonts w:ascii="Times New Roman" w:hAnsi="Times New Roman"/>
          <w:lang w:val="lt-LT"/>
        </w:rPr>
        <w:t>Galite pasirinkti vieną iš dviejų galimybių:</w:t>
      </w:r>
    </w:p>
    <w:p w14:paraId="4EC20016" w14:textId="77777777" w:rsidR="00E3532E" w:rsidRPr="0051135E" w:rsidRDefault="00E3532E" w:rsidP="00E3532E">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Išgerkite praleistąją tabletę, kai tik prisiminsite, net jei vienu metu reikėtų gerti dvi tabletes. Paskui gerkite tabletes įprastu laiku. Lizdinėje plokštelėje esančių baltų placebo tablečių negerkite (jas išmeskite), o vietoj to pradėkite naują plokštelę (vartojimo pradžios diena bus kita).</w:t>
      </w:r>
    </w:p>
    <w:p w14:paraId="038A3951" w14:textId="77777777" w:rsidR="00E3532E" w:rsidRPr="0051135E" w:rsidRDefault="00E3532E" w:rsidP="00E3532E">
      <w:pPr>
        <w:spacing w:after="0" w:line="240" w:lineRule="auto"/>
        <w:ind w:left="709"/>
        <w:rPr>
          <w:rFonts w:ascii="Times New Roman" w:hAnsi="Times New Roman"/>
          <w:lang w:val="lt-LT"/>
        </w:rPr>
      </w:pPr>
      <w:r w:rsidRPr="0051135E">
        <w:rPr>
          <w:rFonts w:ascii="Times New Roman" w:hAnsi="Times New Roman"/>
          <w:lang w:val="lt-LT"/>
        </w:rPr>
        <w:t>Greičiausiai, baigiant antrąją lizdinę plokštelę (vartojant baltas placebo tabletes), Jums bus mėnesinės, tačiau ir vartojant antrąją plokštelę tabletes gali būti negausus arba į mėnesines panašus kraujavimas.</w:t>
      </w:r>
    </w:p>
    <w:p w14:paraId="68C58C6D" w14:textId="77777777" w:rsidR="00E3532E" w:rsidRPr="0051135E" w:rsidRDefault="00E3532E" w:rsidP="00E3532E">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 xml:space="preserve">Jūs taip pat galite nebegerti veikliųjų rausvų tablečių, o iš karto pradėti vartoti baltas placebo tabletes </w:t>
      </w:r>
      <w:r w:rsidRPr="0051135E">
        <w:rPr>
          <w:rFonts w:ascii="Times New Roman" w:hAnsi="Times New Roman"/>
          <w:b/>
          <w:lang w:val="lt-LT"/>
        </w:rPr>
        <w:t>(prieš pradėdama vartoti placebo tabletes, užsirašykite dieną, kada užmiršote išgerti tabletę)</w:t>
      </w:r>
      <w:r w:rsidRPr="0051135E">
        <w:rPr>
          <w:rFonts w:ascii="Times New Roman" w:hAnsi="Times New Roman"/>
          <w:lang w:val="lt-LT"/>
        </w:rPr>
        <w:t xml:space="preserve">. Jei norite pradėti naują pakuotę tą pačią dieną kaip visada, placebo tabletes vartokite </w:t>
      </w:r>
      <w:r w:rsidRPr="0051135E">
        <w:rPr>
          <w:rFonts w:ascii="Times New Roman" w:hAnsi="Times New Roman"/>
          <w:i/>
          <w:lang w:val="lt-LT"/>
        </w:rPr>
        <w:t>mažiau nei 4 dienas</w:t>
      </w:r>
      <w:r w:rsidRPr="0051135E">
        <w:rPr>
          <w:rFonts w:ascii="Times New Roman" w:hAnsi="Times New Roman"/>
          <w:lang w:val="lt-LT"/>
        </w:rPr>
        <w:t>.</w:t>
      </w:r>
    </w:p>
    <w:p w14:paraId="7DA90DAE" w14:textId="77777777" w:rsidR="00E3532E" w:rsidRPr="0051135E" w:rsidRDefault="00E3532E" w:rsidP="00E3532E">
      <w:pPr>
        <w:widowControl w:val="0"/>
        <w:autoSpaceDE w:val="0"/>
        <w:autoSpaceDN w:val="0"/>
        <w:adjustRightInd w:val="0"/>
        <w:spacing w:after="0" w:line="240" w:lineRule="auto"/>
        <w:ind w:left="709" w:hanging="283"/>
        <w:rPr>
          <w:rFonts w:ascii="Times New Roman" w:hAnsi="Times New Roman"/>
          <w:lang w:val="lt-LT"/>
        </w:rPr>
      </w:pPr>
    </w:p>
    <w:p w14:paraId="597ED57A"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Jei vadovausitės vienu iš šių dviejų patarimų, būsite apsaugota nuo nėštumo.</w:t>
      </w:r>
    </w:p>
    <w:p w14:paraId="71D0A087" w14:textId="77777777" w:rsidR="00E3532E" w:rsidRPr="0051135E" w:rsidRDefault="00E3532E" w:rsidP="00E3532E">
      <w:pPr>
        <w:spacing w:after="0" w:line="240" w:lineRule="auto"/>
        <w:rPr>
          <w:rFonts w:ascii="Times New Roman" w:hAnsi="Times New Roman"/>
          <w:lang w:val="lt-LT"/>
        </w:rPr>
      </w:pPr>
    </w:p>
    <w:p w14:paraId="6BAB5ADE" w14:textId="77777777" w:rsidR="00E3532E" w:rsidRPr="0051135E" w:rsidRDefault="00E3532E" w:rsidP="00E3532E">
      <w:pPr>
        <w:widowControl w:val="0"/>
        <w:numPr>
          <w:ilvl w:val="0"/>
          <w:numId w:val="41"/>
        </w:numPr>
        <w:autoSpaceDE w:val="0"/>
        <w:autoSpaceDN w:val="0"/>
        <w:adjustRightInd w:val="0"/>
        <w:spacing w:after="0" w:line="240" w:lineRule="auto"/>
        <w:ind w:left="360"/>
        <w:rPr>
          <w:rFonts w:ascii="Times New Roman" w:hAnsi="Times New Roman"/>
          <w:lang w:val="lt-LT"/>
        </w:rPr>
      </w:pPr>
      <w:bookmarkStart w:id="37" w:name="Diagram"/>
      <w:r w:rsidRPr="0051135E">
        <w:rPr>
          <w:rFonts w:ascii="Times New Roman" w:hAnsi="Times New Roman"/>
          <w:lang w:val="lt-LT"/>
        </w:rPr>
        <w:t>Jei pamiršote išgerti bent vieną lizdinės plokštelės tabletę ir placebo vartojimo dienomis nebuvo kraujavimo, Jūs galite būti nėščia. Prieš pradėdama naują lizdinę plokštelę, būtinai pasitarkite su gydytoju.</w:t>
      </w:r>
    </w:p>
    <w:bookmarkStart w:id="38" w:name="_1419337319"/>
    <w:bookmarkStart w:id="39" w:name="_Toc184390826"/>
    <w:bookmarkEnd w:id="37"/>
    <w:bookmarkEnd w:id="38"/>
    <w:p w14:paraId="27C9F25B" w14:textId="77777777" w:rsidR="00E3532E" w:rsidRPr="00C27928" w:rsidRDefault="00E3532E" w:rsidP="00E3532E">
      <w:pPr>
        <w:keepNext/>
        <w:tabs>
          <w:tab w:val="left" w:pos="708"/>
        </w:tabs>
        <w:spacing w:after="0" w:line="240" w:lineRule="auto"/>
        <w:outlineLvl w:val="1"/>
        <w:rPr>
          <w:rFonts w:ascii="Times New Roman" w:eastAsia="Calibri" w:hAnsi="Times New Roman" w:cs="Times New Roman"/>
          <w:b/>
          <w:bCs/>
          <w:lang w:val="lt-LT" w:eastAsia="lt-LT"/>
        </w:rPr>
      </w:pPr>
      <w:r w:rsidRPr="00C27928">
        <w:rPr>
          <w:rFonts w:ascii="Times New Roman" w:eastAsia="Calibri" w:hAnsi="Times New Roman" w:cs="Times New Roman"/>
          <w:b/>
          <w:bCs/>
          <w:lang w:val="lt-LT" w:eastAsia="lt-LT"/>
        </w:rPr>
        <w:object w:dxaOrig="9225" w:dyaOrig="7635" w14:anchorId="3E702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82.5pt" o:ole="" filled="t" fillcolor="#f2f2f2">
            <v:imagedata r:id="rId7" o:title=""/>
          </v:shape>
          <o:OLEObject Type="Embed" ProgID="Word.Picture.8" ShapeID="_x0000_i1025" DrawAspect="Content" ObjectID="_1701513421" r:id="rId8"/>
        </w:object>
      </w:r>
    </w:p>
    <w:p w14:paraId="096362B5" w14:textId="77777777" w:rsidR="00E3532E" w:rsidRPr="0051135E" w:rsidRDefault="00E3532E" w:rsidP="00E3532E">
      <w:pPr>
        <w:spacing w:after="0" w:line="240" w:lineRule="auto"/>
        <w:rPr>
          <w:rFonts w:ascii="Times New Roman" w:hAnsi="Times New Roman"/>
          <w:lang w:val="lt-LT"/>
        </w:rPr>
      </w:pPr>
    </w:p>
    <w:p w14:paraId="44CE5E78"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vemiate arba labai viduriuojate</w:t>
      </w:r>
      <w:bookmarkEnd w:id="39"/>
    </w:p>
    <w:p w14:paraId="3C0AFB95" w14:textId="77777777" w:rsidR="00E3532E" w:rsidRPr="0051135E" w:rsidRDefault="00E3532E" w:rsidP="00E3532E">
      <w:pPr>
        <w:spacing w:after="0" w:line="240" w:lineRule="auto"/>
        <w:rPr>
          <w:rFonts w:ascii="Times New Roman" w:hAnsi="Times New Roman"/>
          <w:b/>
          <w:lang w:val="lt-LT"/>
        </w:rPr>
      </w:pPr>
      <w:r w:rsidRPr="0051135E">
        <w:rPr>
          <w:rFonts w:ascii="Times New Roman" w:hAnsi="Times New Roman"/>
          <w:lang w:val="lt-LT"/>
        </w:rPr>
        <w:t>Jei, išgėrusi rausvą tabletę, per 3</w:t>
      </w:r>
      <w:r w:rsidRPr="0051135E">
        <w:rPr>
          <w:rFonts w:ascii="Times New Roman" w:hAnsi="Times New Roman"/>
          <w:b/>
          <w:sz w:val="24"/>
          <w:lang w:val="lt-LT"/>
        </w:rPr>
        <w:noBreakHyphen/>
      </w:r>
      <w:r w:rsidRPr="0051135E">
        <w:rPr>
          <w:rFonts w:ascii="Times New Roman" w:hAnsi="Times New Roman"/>
          <w:lang w:val="lt-LT"/>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YAZ“.</w:t>
      </w:r>
    </w:p>
    <w:p w14:paraId="0C6262BE" w14:textId="77777777" w:rsidR="00E3532E" w:rsidRPr="0051135E" w:rsidRDefault="00E3532E" w:rsidP="00E3532E">
      <w:pPr>
        <w:spacing w:after="0" w:line="240" w:lineRule="auto"/>
        <w:rPr>
          <w:rFonts w:ascii="Times New Roman" w:hAnsi="Times New Roman"/>
          <w:lang w:val="lt-LT"/>
        </w:rPr>
      </w:pPr>
    </w:p>
    <w:p w14:paraId="3572BDCF"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40" w:name="_Toc184390827"/>
      <w:r w:rsidRPr="0051135E">
        <w:rPr>
          <w:rFonts w:ascii="Times New Roman" w:hAnsi="Times New Roman"/>
          <w:b/>
          <w:lang w:val="lt-LT"/>
        </w:rPr>
        <w:t>Ką daryti, norint atitolinti mėnesines</w:t>
      </w:r>
      <w:bookmarkEnd w:id="40"/>
    </w:p>
    <w:p w14:paraId="0DE87D2D"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Nors ir nerekomenduotina, tačiau, jei norite atitolinti mėnesines (kraujavimą), negerkite baltų placebo tablečių, esančių ketvirtoje eilutėje, o iškart pradėkite naują YAZ lizdinę plokštelę ir gerkite tabletes, kol ją pabaigsite. Vartojant šią antrąją plokštelę, gali būti negausus arba į mėnesines panašus kraujavimas. Užbaikite šią antrąją plokštelę (išgerkite ir 4 baltas tabletes iš ketvirtosios eilutės). Tuomet pradėkite naują lizdinę plokštelę.</w:t>
      </w:r>
      <w:r w:rsidRPr="0051135E">
        <w:rPr>
          <w:rFonts w:ascii="Times New Roman" w:hAnsi="Times New Roman"/>
          <w:lang w:val="lt-LT"/>
        </w:rPr>
        <w:br/>
      </w:r>
      <w:r w:rsidRPr="0051135E">
        <w:rPr>
          <w:rFonts w:ascii="Times New Roman" w:hAnsi="Times New Roman"/>
          <w:b/>
          <w:i/>
          <w:lang w:val="lt-LT"/>
        </w:rPr>
        <w:t>Klauskite gydytojo patarimo, prieš nuspręsdamos atitolinti mėnesines.</w:t>
      </w:r>
    </w:p>
    <w:p w14:paraId="2B16EC0F"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bookmarkStart w:id="41" w:name="_Toc184390828"/>
    </w:p>
    <w:p w14:paraId="296AC495"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norite pakeisti pirmąją mėnesinių dieną</w:t>
      </w:r>
      <w:bookmarkEnd w:id="41"/>
    </w:p>
    <w:p w14:paraId="00044666"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Vartojant tabletes pagal rekomendacijas, mėnesinės (kraujavimas) prasidės </w:t>
      </w:r>
      <w:r w:rsidRPr="0051135E">
        <w:rPr>
          <w:rFonts w:ascii="Times New Roman" w:hAnsi="Times New Roman"/>
          <w:u w:val="single"/>
          <w:lang w:val="lt-LT"/>
        </w:rPr>
        <w:t>placebo vartojimo dienomis</w:t>
      </w:r>
      <w:r w:rsidRPr="0051135E">
        <w:rPr>
          <w:rFonts w:ascii="Times New Roman" w:hAnsi="Times New Roman"/>
          <w:lang w:val="lt-LT"/>
        </w:rPr>
        <w:t>. Jei turite pakeisti šią dieną, mažinkite (</w:t>
      </w:r>
      <w:r w:rsidRPr="0051135E">
        <w:rPr>
          <w:rFonts w:ascii="Times New Roman" w:hAnsi="Times New Roman"/>
          <w:u w:val="single"/>
          <w:lang w:val="lt-LT"/>
        </w:rPr>
        <w:t xml:space="preserve">tik niekada nedidinkite </w:t>
      </w:r>
      <w:r w:rsidRPr="0051135E">
        <w:rPr>
          <w:rFonts w:ascii="Times New Roman" w:hAnsi="Times New Roman"/>
          <w:lang w:val="lt-LT"/>
        </w:rPr>
        <w:t xml:space="preserve">– 4 dienos yra ilgiausias laikas!) </w:t>
      </w:r>
      <w:r w:rsidRPr="0051135E">
        <w:rPr>
          <w:rFonts w:ascii="Times New Roman" w:hAnsi="Times New Roman"/>
          <w:u w:val="single"/>
          <w:lang w:val="lt-LT"/>
        </w:rPr>
        <w:t>placebo dienų</w:t>
      </w:r>
      <w:r w:rsidRPr="0051135E">
        <w:rPr>
          <w:rFonts w:ascii="Times New Roman" w:hAnsi="Times New Roman"/>
          <w:lang w:val="lt-LT"/>
        </w:rPr>
        <w:t xml:space="preserve"> skaičių (kai vartojate baltas tabletes). Pvz., jei placebo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14:paraId="3F0D685C" w14:textId="77777777" w:rsidR="00E3532E" w:rsidRPr="0051135E" w:rsidRDefault="00E3532E" w:rsidP="00E3532E">
      <w:pPr>
        <w:spacing w:after="0" w:line="240" w:lineRule="auto"/>
        <w:rPr>
          <w:rFonts w:ascii="Times New Roman" w:hAnsi="Times New Roman"/>
          <w:lang w:val="lt-LT"/>
        </w:rPr>
      </w:pPr>
      <w:bookmarkStart w:id="42" w:name="_Ref160354719"/>
      <w:r w:rsidRPr="0051135E">
        <w:rPr>
          <w:rFonts w:ascii="Times New Roman" w:hAnsi="Times New Roman"/>
          <w:b/>
          <w:i/>
          <w:lang w:val="lt-LT"/>
        </w:rPr>
        <w:lastRenderedPageBreak/>
        <w:t>Jei abejojate ką toliau daryti, klauskite gydytojo patarimo.</w:t>
      </w:r>
    </w:p>
    <w:p w14:paraId="006958D6" w14:textId="77777777" w:rsidR="00E3532E" w:rsidRPr="0051135E" w:rsidRDefault="00E3532E" w:rsidP="00E3532E">
      <w:pPr>
        <w:keepNext/>
        <w:tabs>
          <w:tab w:val="left" w:pos="708"/>
        </w:tabs>
        <w:spacing w:after="0" w:line="240" w:lineRule="auto"/>
        <w:outlineLvl w:val="1"/>
        <w:rPr>
          <w:rFonts w:ascii="Times New Roman" w:hAnsi="Times New Roman"/>
          <w:lang w:val="lt-LT"/>
        </w:rPr>
      </w:pPr>
      <w:bookmarkStart w:id="43" w:name="_Toc184390829"/>
      <w:bookmarkStart w:id="44" w:name="_Ref185315789"/>
      <w:bookmarkEnd w:id="42"/>
    </w:p>
    <w:p w14:paraId="6481A8B0" w14:textId="77777777" w:rsidR="00E3532E" w:rsidRPr="0051135E" w:rsidRDefault="00E3532E" w:rsidP="00E3532E">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Nustojus vartoti YAZ</w:t>
      </w:r>
      <w:bookmarkEnd w:id="43"/>
      <w:bookmarkEnd w:id="44"/>
    </w:p>
    <w:p w14:paraId="5D314273"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Galite nustoti vartoti YAZ, kai tik panorėsite. Jei nenorite pastoti, klauskite gydytojo apie kitus patikimus apsaugos nuo nėštumo būdus. Jei norite pastoti, nutraukite YAZ vartojimą ir palaukite mėnesių, prieš bandydama pastoti. Tada lengviau galėsite apskaičiuoti tikėtiną gimdymo datą.</w:t>
      </w:r>
    </w:p>
    <w:p w14:paraId="45CF2E30"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i/>
          <w:lang w:val="lt-LT"/>
        </w:rPr>
        <w:t>Jeigu kiltų daugiau klausimų dėl šio vaisto vartojimo, kreipkitės į gydytoją arba vaistininką.</w:t>
      </w:r>
    </w:p>
    <w:p w14:paraId="382BBD4E" w14:textId="77777777" w:rsidR="00E3532E" w:rsidRPr="0051135E" w:rsidRDefault="00E3532E" w:rsidP="00E3532E">
      <w:pPr>
        <w:spacing w:after="0" w:line="240" w:lineRule="auto"/>
        <w:rPr>
          <w:rFonts w:ascii="Times New Roman" w:hAnsi="Times New Roman"/>
          <w:lang w:val="lt-LT"/>
        </w:rPr>
      </w:pPr>
      <w:bookmarkStart w:id="45" w:name="_Toc184390830"/>
    </w:p>
    <w:p w14:paraId="010A3953" w14:textId="77777777" w:rsidR="00E3532E" w:rsidRPr="0051135E" w:rsidRDefault="00E3532E" w:rsidP="00E3532E">
      <w:pPr>
        <w:spacing w:after="0" w:line="240" w:lineRule="auto"/>
        <w:rPr>
          <w:rFonts w:ascii="Times New Roman" w:hAnsi="Times New Roman"/>
          <w:lang w:val="lt-LT"/>
        </w:rPr>
      </w:pPr>
    </w:p>
    <w:p w14:paraId="0045CC6B" w14:textId="77777777" w:rsidR="00E3532E" w:rsidRPr="0051135E" w:rsidRDefault="00E3532E" w:rsidP="00E3532E">
      <w:pPr>
        <w:keepNext/>
        <w:tabs>
          <w:tab w:val="left" w:pos="567"/>
        </w:tabs>
        <w:spacing w:after="0" w:line="240" w:lineRule="auto"/>
        <w:ind w:left="567" w:hanging="567"/>
        <w:outlineLvl w:val="1"/>
        <w:rPr>
          <w:rFonts w:ascii="Times New Roman" w:hAnsi="Times New Roman"/>
          <w:b/>
          <w:lang w:val="lt-LT"/>
        </w:rPr>
      </w:pPr>
      <w:bookmarkStart w:id="46" w:name="_Toc129243142"/>
      <w:bookmarkStart w:id="47" w:name="_Toc129243267"/>
      <w:r w:rsidRPr="0051135E">
        <w:rPr>
          <w:rFonts w:ascii="Times New Roman" w:hAnsi="Times New Roman"/>
          <w:b/>
          <w:lang w:val="lt-LT"/>
        </w:rPr>
        <w:t>4.</w:t>
      </w:r>
      <w:r w:rsidRPr="0051135E">
        <w:rPr>
          <w:rFonts w:ascii="Times New Roman" w:hAnsi="Times New Roman"/>
          <w:b/>
          <w:lang w:val="lt-LT"/>
        </w:rPr>
        <w:tab/>
        <w:t>Galimas šalutinis poveikis</w:t>
      </w:r>
      <w:bookmarkEnd w:id="46"/>
      <w:bookmarkEnd w:id="47"/>
    </w:p>
    <w:bookmarkEnd w:id="45"/>
    <w:p w14:paraId="10BFDF3F" w14:textId="77777777" w:rsidR="00E3532E" w:rsidRPr="0051135E" w:rsidRDefault="00E3532E" w:rsidP="00E3532E">
      <w:pPr>
        <w:spacing w:after="0" w:line="240" w:lineRule="auto"/>
        <w:rPr>
          <w:rFonts w:ascii="Times New Roman" w:hAnsi="Times New Roman"/>
          <w:lang w:val="lt-LT"/>
        </w:rPr>
      </w:pPr>
    </w:p>
    <w:p w14:paraId="2BE41F9B"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YAZ, pasakykite gydytojui.</w:t>
      </w:r>
    </w:p>
    <w:p w14:paraId="699D55B9" w14:textId="77777777" w:rsidR="00E3532E" w:rsidRPr="0051135E" w:rsidRDefault="00E3532E" w:rsidP="00E3532E">
      <w:pPr>
        <w:snapToGrid w:val="0"/>
        <w:spacing w:after="0" w:line="240" w:lineRule="auto"/>
        <w:rPr>
          <w:rFonts w:ascii="Times New Roman" w:hAnsi="Times New Roman"/>
          <w:lang w:val="lt-LT"/>
        </w:rPr>
      </w:pPr>
    </w:p>
    <w:p w14:paraId="53EE80EF"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YAZ“.</w:t>
      </w:r>
    </w:p>
    <w:p w14:paraId="7FD52BC9" w14:textId="77777777" w:rsidR="00E3532E" w:rsidRPr="0051135E" w:rsidRDefault="00E3532E" w:rsidP="00E3532E">
      <w:pPr>
        <w:spacing w:after="0" w:line="240" w:lineRule="auto"/>
        <w:rPr>
          <w:rFonts w:ascii="Times New Roman" w:hAnsi="Times New Roman"/>
          <w:lang w:val="lt-LT"/>
        </w:rPr>
      </w:pPr>
    </w:p>
    <w:p w14:paraId="2FFDAB7E"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Toliau pateiktas šalutinių poveikių sąrašas, kurie buvo susiję su YAZ vartojimu.</w:t>
      </w:r>
    </w:p>
    <w:p w14:paraId="31A8C2C9" w14:textId="77777777" w:rsidR="00E3532E" w:rsidRPr="0051135E" w:rsidRDefault="00E3532E" w:rsidP="00E3532E">
      <w:pPr>
        <w:keepNext/>
        <w:spacing w:after="0" w:line="240" w:lineRule="auto"/>
        <w:rPr>
          <w:rFonts w:ascii="Times New Roman" w:hAnsi="Times New Roman"/>
          <w:b/>
          <w:lang w:val="lt-LT"/>
        </w:rPr>
      </w:pPr>
    </w:p>
    <w:p w14:paraId="324573D5" w14:textId="77777777" w:rsidR="00E3532E" w:rsidRPr="0051135E" w:rsidRDefault="00E3532E" w:rsidP="00E3532E">
      <w:pPr>
        <w:keepNext/>
        <w:spacing w:after="0" w:line="240" w:lineRule="auto"/>
        <w:rPr>
          <w:rFonts w:ascii="Times New Roman" w:hAnsi="Times New Roman"/>
          <w:lang w:val="lt-LT"/>
        </w:rPr>
      </w:pPr>
      <w:r w:rsidRPr="0051135E">
        <w:rPr>
          <w:rFonts w:ascii="Times New Roman" w:hAnsi="Times New Roman"/>
          <w:b/>
          <w:lang w:val="lt-LT"/>
        </w:rPr>
        <w:t>Dažnas šalutinis poveikis</w:t>
      </w:r>
      <w:r w:rsidRPr="0051135E">
        <w:rPr>
          <w:rFonts w:ascii="Times New Roman" w:hAnsi="Times New Roman"/>
          <w:lang w:val="lt-LT"/>
        </w:rPr>
        <w:t xml:space="preserve"> (gali pasireikšti 1</w:t>
      </w:r>
      <w:r w:rsidRPr="0051135E">
        <w:rPr>
          <w:rFonts w:ascii="Times New Roman" w:hAnsi="Times New Roman"/>
          <w:lang w:val="lt-LT"/>
        </w:rPr>
        <w:noBreakHyphen/>
        <w:t>10 iš 100 vartotojų):</w:t>
      </w:r>
    </w:p>
    <w:p w14:paraId="2D7991EA"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nuotaikų kaita,</w:t>
      </w:r>
    </w:p>
    <w:p w14:paraId="2BDF8830"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skausmas,</w:t>
      </w:r>
    </w:p>
    <w:p w14:paraId="39786C89"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pykinimas,</w:t>
      </w:r>
    </w:p>
    <w:p w14:paraId="5BE8881A"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krūtų skausmas, mėnesinių sutrikimai, pvz., nereguliarios mėnesinės, mėnesinių nebuvimas.</w:t>
      </w:r>
    </w:p>
    <w:p w14:paraId="02BA4077" w14:textId="77777777" w:rsidR="00E3532E" w:rsidRPr="0051135E" w:rsidRDefault="00E3532E" w:rsidP="00E3532E">
      <w:pPr>
        <w:keepNext/>
        <w:spacing w:after="0" w:line="240" w:lineRule="auto"/>
        <w:rPr>
          <w:rFonts w:ascii="Times New Roman" w:hAnsi="Times New Roman"/>
          <w:b/>
          <w:lang w:val="lt-LT"/>
        </w:rPr>
      </w:pPr>
    </w:p>
    <w:p w14:paraId="3E47C1BD" w14:textId="77777777" w:rsidR="00E3532E" w:rsidRPr="0051135E" w:rsidRDefault="00E3532E" w:rsidP="00E3532E">
      <w:pPr>
        <w:keepNext/>
        <w:spacing w:after="0" w:line="240" w:lineRule="auto"/>
        <w:rPr>
          <w:rFonts w:ascii="Times New Roman" w:hAnsi="Times New Roman"/>
          <w:lang w:val="lt-LT"/>
        </w:rPr>
      </w:pPr>
      <w:r w:rsidRPr="0051135E">
        <w:rPr>
          <w:rFonts w:ascii="Times New Roman" w:hAnsi="Times New Roman"/>
          <w:b/>
          <w:lang w:val="lt-LT"/>
        </w:rPr>
        <w:t>Nedažnas šalutinis poveikis</w:t>
      </w:r>
      <w:r w:rsidRPr="0051135E">
        <w:rPr>
          <w:rFonts w:ascii="Times New Roman" w:hAnsi="Times New Roman"/>
          <w:lang w:val="lt-LT"/>
        </w:rPr>
        <w:t xml:space="preserve"> (gali pasireikšti 1</w:t>
      </w:r>
      <w:r w:rsidRPr="0051135E">
        <w:rPr>
          <w:rFonts w:ascii="Times New Roman" w:hAnsi="Times New Roman"/>
          <w:lang w:val="lt-LT"/>
        </w:rPr>
        <w:noBreakHyphen/>
        <w:t>10 iš 1000 vartotojų):</w:t>
      </w:r>
    </w:p>
    <w:p w14:paraId="61E04574"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depresija, nervingumas, mieguistumas,</w:t>
      </w:r>
    </w:p>
    <w:p w14:paraId="73D56328"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svaigimas, dilgčiojimas,</w:t>
      </w:r>
    </w:p>
    <w:p w14:paraId="5C49E493"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 xml:space="preserve">migrena, venų </w:t>
      </w:r>
      <w:proofErr w:type="spellStart"/>
      <w:r w:rsidRPr="0051135E">
        <w:rPr>
          <w:rFonts w:ascii="Times New Roman" w:hAnsi="Times New Roman"/>
          <w:lang w:val="lt-LT"/>
        </w:rPr>
        <w:t>varikozė</w:t>
      </w:r>
      <w:proofErr w:type="spellEnd"/>
      <w:r w:rsidRPr="0051135E">
        <w:rPr>
          <w:rFonts w:ascii="Times New Roman" w:hAnsi="Times New Roman"/>
          <w:lang w:val="lt-LT"/>
        </w:rPr>
        <w:t>, padidėjęs kraujospūdis,</w:t>
      </w:r>
    </w:p>
    <w:p w14:paraId="19D2BCBD"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 xml:space="preserve">pilvo skausmas, vėmimas, </w:t>
      </w:r>
      <w:proofErr w:type="spellStart"/>
      <w:r w:rsidRPr="0051135E">
        <w:rPr>
          <w:rFonts w:ascii="Times New Roman" w:hAnsi="Times New Roman"/>
          <w:lang w:val="lt-LT"/>
        </w:rPr>
        <w:t>nevirškinimas</w:t>
      </w:r>
      <w:proofErr w:type="spellEnd"/>
      <w:r w:rsidRPr="0051135E">
        <w:rPr>
          <w:rFonts w:ascii="Times New Roman" w:hAnsi="Times New Roman"/>
          <w:lang w:val="lt-LT"/>
        </w:rPr>
        <w:t>, dujų kaupimasis virškinimo trakte, skrandžio uždegimas, viduriavimas,</w:t>
      </w:r>
    </w:p>
    <w:p w14:paraId="449F5043"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spuogai, niežėjimas, bėrimas,</w:t>
      </w:r>
    </w:p>
    <w:p w14:paraId="2ED6FD9F"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skausmai, pvz., nugaros, galūnių, raumenų mėšlungis,</w:t>
      </w:r>
    </w:p>
    <w:p w14:paraId="08CC8A17"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 sumažėjęs susidomėjimas seksu,</w:t>
      </w:r>
    </w:p>
    <w:p w14:paraId="29DA5937" w14:textId="77777777" w:rsidR="00E3532E" w:rsidRPr="0051135E" w:rsidRDefault="00E3532E" w:rsidP="00E3532E">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jėgų nebuvimas, sustiprėjęs prakaitavimas, skysčių kaupimasis,</w:t>
      </w:r>
    </w:p>
    <w:p w14:paraId="389D6A0C" w14:textId="77777777" w:rsidR="00E3532E" w:rsidRPr="0051135E" w:rsidRDefault="00E3532E" w:rsidP="00E3532E">
      <w:pPr>
        <w:keepNext/>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padidėjęs svoris.</w:t>
      </w:r>
    </w:p>
    <w:p w14:paraId="09FA2AC0" w14:textId="77777777" w:rsidR="00E3532E" w:rsidRPr="0051135E" w:rsidRDefault="00E3532E" w:rsidP="00E3532E">
      <w:pPr>
        <w:keepNext/>
        <w:spacing w:after="0" w:line="240" w:lineRule="auto"/>
        <w:rPr>
          <w:rFonts w:ascii="Times New Roman" w:hAnsi="Times New Roman"/>
          <w:b/>
          <w:lang w:val="lt-LT"/>
        </w:rPr>
      </w:pPr>
    </w:p>
    <w:p w14:paraId="5D46B9CD" w14:textId="77777777" w:rsidR="00E3532E" w:rsidRPr="0051135E" w:rsidRDefault="00E3532E" w:rsidP="00E3532E">
      <w:pPr>
        <w:spacing w:after="0" w:line="240" w:lineRule="auto"/>
        <w:rPr>
          <w:rFonts w:ascii="Times New Roman" w:hAnsi="Times New Roman"/>
          <w:i/>
          <w:lang w:val="lt-LT"/>
        </w:rPr>
      </w:pPr>
      <w:r w:rsidRPr="0051135E">
        <w:rPr>
          <w:rFonts w:ascii="Times New Roman" w:hAnsi="Times New Roman"/>
          <w:b/>
          <w:lang w:val="lt-LT"/>
        </w:rPr>
        <w:t>Retas šalutinis poveikis</w:t>
      </w:r>
      <w:r w:rsidRPr="0051135E">
        <w:rPr>
          <w:rFonts w:ascii="Times New Roman" w:hAnsi="Times New Roman"/>
          <w:lang w:val="lt-LT"/>
        </w:rPr>
        <w:t xml:space="preserve"> (gali pasireikšti 1</w:t>
      </w:r>
      <w:r w:rsidRPr="0051135E">
        <w:rPr>
          <w:rFonts w:ascii="Times New Roman" w:hAnsi="Times New Roman"/>
          <w:lang w:val="lt-LT"/>
        </w:rPr>
        <w:noBreakHyphen/>
        <w:t>10 iš 10000 vartotojų):</w:t>
      </w:r>
      <w:r w:rsidRPr="0051135E">
        <w:rPr>
          <w:rFonts w:ascii="Times New Roman" w:hAnsi="Times New Roman"/>
          <w:i/>
          <w:lang w:val="lt-LT"/>
        </w:rPr>
        <w:t xml:space="preserve"> </w:t>
      </w:r>
    </w:p>
    <w:p w14:paraId="7D52D432"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proofErr w:type="spellStart"/>
      <w:r w:rsidRPr="0051135E">
        <w:rPr>
          <w:rFonts w:ascii="Times New Roman" w:hAnsi="Times New Roman"/>
          <w:i/>
          <w:lang w:val="lt-LT"/>
        </w:rPr>
        <w:t>Candida</w:t>
      </w:r>
      <w:proofErr w:type="spellEnd"/>
      <w:r w:rsidRPr="0051135E">
        <w:rPr>
          <w:rFonts w:ascii="Times New Roman" w:hAnsi="Times New Roman"/>
          <w:lang w:val="lt-LT"/>
        </w:rPr>
        <w:t xml:space="preserve"> grybelių sukeliama infekcija (grybelinė infekcija),</w:t>
      </w:r>
    </w:p>
    <w:p w14:paraId="6DA3837D"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anemija, padidėjęs kraujo plokštelių kiekis kraujyje,</w:t>
      </w:r>
    </w:p>
    <w:p w14:paraId="34F84008"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alerginė reakcija,</w:t>
      </w:r>
    </w:p>
    <w:p w14:paraId="32BD42DB"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hormonų (endokrininiai) sutrikimai,</w:t>
      </w:r>
    </w:p>
    <w:p w14:paraId="21BA9E22"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apetitas, sumažėjęs apetitas, nenormaliai didelė kalio koncentracija kraujyje, nenormaliai maža natrio koncentracija kraujyje,</w:t>
      </w:r>
    </w:p>
    <w:p w14:paraId="0F513846"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negalėjimas patirti orgazmo, nemiga,</w:t>
      </w:r>
    </w:p>
    <w:p w14:paraId="39E89891"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svaigulys, drebulys,</w:t>
      </w:r>
    </w:p>
    <w:p w14:paraId="2B31C2ED"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akių sutrikimai, pvz., voko uždegimas, akių sausumas,</w:t>
      </w:r>
    </w:p>
    <w:p w14:paraId="2F0FC62E"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nenormaliai dažnas širdies ritmas,</w:t>
      </w:r>
    </w:p>
    <w:p w14:paraId="0B32A283"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lastRenderedPageBreak/>
        <w:t>venų uždegimas, kraujavimas iš nosies, alpimas,</w:t>
      </w:r>
    </w:p>
    <w:p w14:paraId="3091403A"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pilvas, žarnyno sutrikimai, pūtimo pojūtis, skrandžio išvarža, burnos grybelinė infekcija, vidurių užkietėjimas, burnos džiūvimas,</w:t>
      </w:r>
    </w:p>
    <w:p w14:paraId="4F59B33B"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tulžies latakų ar pūslės skausmas, tulžies pūslės uždegimas,</w:t>
      </w:r>
    </w:p>
    <w:p w14:paraId="3F3DC72F"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gelsvai rudos dėmės odoje, egzema, plaukų slinkimas, panašus į spuogus odos uždegimas, sausa oda, mazginis odos uždegimas, padidėjęs plaukuotumas, odos sutrikimai, odos ruožai (</w:t>
      </w:r>
      <w:proofErr w:type="spellStart"/>
      <w:r w:rsidRPr="0051135E">
        <w:rPr>
          <w:rFonts w:ascii="Times New Roman" w:hAnsi="Times New Roman"/>
          <w:lang w:val="lt-LT"/>
        </w:rPr>
        <w:t>strijos</w:t>
      </w:r>
      <w:proofErr w:type="spellEnd"/>
      <w:r w:rsidRPr="0051135E">
        <w:rPr>
          <w:rFonts w:ascii="Times New Roman" w:hAnsi="Times New Roman"/>
          <w:lang w:val="lt-LT"/>
        </w:rPr>
        <w:t>), odos uždegimas, šviesai jautrus odos uždegimas, odos mazgai,</w:t>
      </w:r>
    </w:p>
    <w:p w14:paraId="400F2D5E"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sunkus ar skausmingas lytinis aktas, makšties uždegimas (</w:t>
      </w:r>
      <w:proofErr w:type="spellStart"/>
      <w:r w:rsidRPr="0051135E">
        <w:rPr>
          <w:rFonts w:ascii="Times New Roman" w:hAnsi="Times New Roman"/>
          <w:lang w:val="lt-LT"/>
        </w:rPr>
        <w:t>vulvovaginitas</w:t>
      </w:r>
      <w:proofErr w:type="spellEnd"/>
      <w:r w:rsidRPr="0051135E">
        <w:rPr>
          <w:rFonts w:ascii="Times New Roman" w:hAnsi="Times New Roman"/>
          <w:lang w:val="lt-LT"/>
        </w:rPr>
        <w:t>), kraujavimas po lytinių santykių, vartojimo nutraukimo kraujavimas, cistos krūtyse, padidėjęs krūties ląstelių kiekis (</w:t>
      </w:r>
      <w:proofErr w:type="spellStart"/>
      <w:r w:rsidRPr="0051135E">
        <w:rPr>
          <w:rFonts w:ascii="Times New Roman" w:hAnsi="Times New Roman"/>
          <w:lang w:val="lt-LT"/>
        </w:rPr>
        <w:t>hiperplazija</w:t>
      </w:r>
      <w:proofErr w:type="spellEnd"/>
      <w:r w:rsidRPr="0051135E">
        <w:rPr>
          <w:rFonts w:ascii="Times New Roman" w:hAnsi="Times New Roman"/>
          <w:lang w:val="lt-LT"/>
        </w:rPr>
        <w:t>), piktybiniai krūties augliai, nenormalus gimdos kaklelio gleivinės paviršiaus augimas, gimdos gleivinės suplonėjimas ar išnykimas, kiaušidžių cistos, gimdos padidėjimas,</w:t>
      </w:r>
    </w:p>
    <w:p w14:paraId="214C3A14" w14:textId="77777777" w:rsidR="00E3532E" w:rsidRPr="0051135E" w:rsidRDefault="00E3532E" w:rsidP="00E3532E">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bendras negalavimas,</w:t>
      </w:r>
    </w:p>
    <w:p w14:paraId="045CDD52" w14:textId="77777777" w:rsidR="00E3532E" w:rsidRPr="0051135E" w:rsidRDefault="00E3532E" w:rsidP="00E3532E">
      <w:pPr>
        <w:keepNext/>
        <w:numPr>
          <w:ilvl w:val="0"/>
          <w:numId w:val="43"/>
        </w:numPr>
        <w:spacing w:after="0" w:line="240" w:lineRule="auto"/>
        <w:ind w:left="567" w:hanging="567"/>
        <w:rPr>
          <w:rFonts w:ascii="Times New Roman" w:hAnsi="Times New Roman"/>
          <w:color w:val="000000"/>
          <w:lang w:val="lt-LT"/>
        </w:rPr>
      </w:pPr>
      <w:r w:rsidRPr="0051135E">
        <w:rPr>
          <w:rFonts w:ascii="Times New Roman" w:hAnsi="Times New Roman"/>
          <w:lang w:val="lt-LT"/>
        </w:rPr>
        <w:t>sumažėjęs svoris,</w:t>
      </w:r>
    </w:p>
    <w:p w14:paraId="79A35446" w14:textId="77777777" w:rsidR="00E3532E" w:rsidRPr="0051135E" w:rsidRDefault="00E3532E" w:rsidP="00E3532E">
      <w:pPr>
        <w:keepNext/>
        <w:numPr>
          <w:ilvl w:val="0"/>
          <w:numId w:val="43"/>
        </w:numPr>
        <w:spacing w:after="0" w:line="240" w:lineRule="auto"/>
        <w:ind w:left="567" w:hanging="567"/>
        <w:rPr>
          <w:rFonts w:ascii="Times New Roman" w:hAnsi="Times New Roman"/>
          <w:b/>
          <w:color w:val="000000"/>
          <w:lang w:val="lt-LT"/>
        </w:rPr>
      </w:pPr>
      <w:r w:rsidRPr="0051135E">
        <w:rPr>
          <w:rFonts w:ascii="Times New Roman" w:hAnsi="Times New Roman"/>
          <w:lang w:val="lt-LT"/>
        </w:rPr>
        <w:t>kenksmingi kraujo krešuliai venoje ar arterijoje, pvz.:</w:t>
      </w:r>
    </w:p>
    <w:p w14:paraId="09E4F832"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kojoje ar pėdoje (t. y., GVT);</w:t>
      </w:r>
    </w:p>
    <w:p w14:paraId="301245E5"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plaučiuose (t. y., PE);</w:t>
      </w:r>
    </w:p>
    <w:p w14:paraId="481030B7"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širdies priepuolis (miokardo infarktas);</w:t>
      </w:r>
    </w:p>
    <w:p w14:paraId="3029C41C"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insultas;</w:t>
      </w:r>
    </w:p>
    <w:p w14:paraId="4D5521AA"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proofErr w:type="spellStart"/>
      <w:r w:rsidRPr="0051135E">
        <w:rPr>
          <w:rFonts w:ascii="Times New Roman" w:hAnsi="Times New Roman"/>
          <w:lang w:val="lt-LT"/>
        </w:rPr>
        <w:t>mikroinsultas</w:t>
      </w:r>
      <w:proofErr w:type="spellEnd"/>
      <w:r w:rsidRPr="0051135E">
        <w:rPr>
          <w:rFonts w:ascii="Times New Roman" w:hAnsi="Times New Roman"/>
          <w:lang w:val="lt-LT"/>
        </w:rPr>
        <w:t xml:space="preserve"> arba trumpalaikiai į insultą panašūs simptomai, vadinami praeinančiuoju smegenų išemijos priepuoliu (PSIP);</w:t>
      </w:r>
    </w:p>
    <w:p w14:paraId="55F95923" w14:textId="77777777" w:rsidR="00E3532E" w:rsidRPr="0051135E" w:rsidRDefault="00E3532E" w:rsidP="00E3532E">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kraujo krešuliai kepenyse, skrandyje, žarnyne, inkstuose ar akyje.</w:t>
      </w:r>
    </w:p>
    <w:p w14:paraId="59DD8082" w14:textId="77777777" w:rsidR="00E3532E" w:rsidRPr="0051135E" w:rsidRDefault="00E3532E" w:rsidP="00E3532E">
      <w:pPr>
        <w:snapToGrid w:val="0"/>
        <w:spacing w:after="0" w:line="240" w:lineRule="auto"/>
        <w:rPr>
          <w:rFonts w:ascii="Times New Roman" w:hAnsi="Times New Roman"/>
          <w:lang w:val="lt-LT"/>
        </w:rPr>
      </w:pPr>
    </w:p>
    <w:p w14:paraId="2197F18A" w14:textId="77777777" w:rsidR="00E3532E" w:rsidRPr="0051135E" w:rsidRDefault="00E3532E" w:rsidP="00E3532E">
      <w:pPr>
        <w:snapToGrid w:val="0"/>
        <w:spacing w:after="0" w:line="240" w:lineRule="auto"/>
        <w:rPr>
          <w:rFonts w:ascii="Times New Roman" w:hAnsi="Times New Roman"/>
          <w:lang w:val="lt-LT"/>
        </w:rPr>
      </w:pPr>
      <w:r w:rsidRPr="0051135E">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5D1A0DB4" w14:textId="77777777" w:rsidR="00E3532E" w:rsidRPr="0051135E" w:rsidRDefault="00E3532E" w:rsidP="00E3532E">
      <w:pPr>
        <w:spacing w:after="0" w:line="240" w:lineRule="auto"/>
        <w:rPr>
          <w:rFonts w:ascii="Times New Roman" w:hAnsi="Times New Roman"/>
          <w:lang w:val="lt-LT"/>
        </w:rPr>
      </w:pPr>
    </w:p>
    <w:p w14:paraId="4B8C92AC" w14:textId="77777777" w:rsidR="00E3532E" w:rsidRPr="0051135E" w:rsidRDefault="00E3532E" w:rsidP="00E3532E">
      <w:pPr>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Be to, buvo pranešta apie šiuos šalutinius poveikius, kurių dažnio pagal turimus duomenis nustatyti negalima: padidėjusį jautrumą, daugiaformę </w:t>
      </w:r>
      <w:proofErr w:type="spellStart"/>
      <w:r w:rsidRPr="0051135E">
        <w:rPr>
          <w:rFonts w:ascii="Times New Roman" w:hAnsi="Times New Roman"/>
          <w:lang w:val="lt-LT"/>
        </w:rPr>
        <w:t>eritemą</w:t>
      </w:r>
      <w:proofErr w:type="spellEnd"/>
      <w:r w:rsidRPr="0051135E">
        <w:rPr>
          <w:rFonts w:ascii="Times New Roman" w:hAnsi="Times New Roman"/>
          <w:lang w:val="lt-LT"/>
        </w:rPr>
        <w:t xml:space="preserve"> (tai bėrimas į taikinius panašiais paraudimais ir žaizdelėmis).</w:t>
      </w:r>
    </w:p>
    <w:p w14:paraId="6AE3B9FB" w14:textId="77777777" w:rsidR="00E3532E" w:rsidRPr="0051135E" w:rsidRDefault="00E3532E" w:rsidP="00E3532E">
      <w:pPr>
        <w:autoSpaceDE w:val="0"/>
        <w:autoSpaceDN w:val="0"/>
        <w:adjustRightInd w:val="0"/>
        <w:spacing w:after="0" w:line="240" w:lineRule="auto"/>
        <w:rPr>
          <w:rFonts w:ascii="Times New Roman" w:hAnsi="Times New Roman"/>
          <w:color w:val="008000"/>
          <w:lang w:val="lt-LT"/>
        </w:rPr>
      </w:pPr>
    </w:p>
    <w:p w14:paraId="3D62C8CC" w14:textId="77777777" w:rsidR="00E3532E" w:rsidRPr="0051135E" w:rsidRDefault="00E3532E" w:rsidP="00E3532E">
      <w:pPr>
        <w:spacing w:after="0" w:line="240" w:lineRule="auto"/>
        <w:rPr>
          <w:rFonts w:ascii="Times New Roman" w:hAnsi="Times New Roman"/>
          <w:b/>
          <w:lang w:val="lt-LT"/>
        </w:rPr>
      </w:pPr>
      <w:bookmarkStart w:id="48" w:name="_Toc184390831"/>
      <w:r w:rsidRPr="0051135E">
        <w:rPr>
          <w:rFonts w:ascii="Times New Roman" w:hAnsi="Times New Roman"/>
          <w:b/>
          <w:lang w:val="lt-LT"/>
        </w:rPr>
        <w:t>Pranešimas apie šalutinį poveikį</w:t>
      </w:r>
    </w:p>
    <w:p w14:paraId="11BE0245"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9" w:history="1">
        <w:r w:rsidRPr="0051135E">
          <w:rPr>
            <w:rFonts w:ascii="Times New Roman" w:hAnsi="Times New Roman"/>
            <w:color w:val="0000FF"/>
            <w:u w:val="single"/>
            <w:lang w:val="lt-LT"/>
          </w:rPr>
          <w:t>www.vvkt.lt</w:t>
        </w:r>
      </w:hyperlink>
      <w:r w:rsidRPr="0051135E">
        <w:rPr>
          <w:rFonts w:ascii="Times New Roman" w:hAnsi="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0" w:history="1">
        <w:r w:rsidRPr="0051135E">
          <w:rPr>
            <w:rFonts w:ascii="Times New Roman" w:hAnsi="Times New Roman"/>
            <w:color w:val="0000FF"/>
            <w:u w:val="single"/>
            <w:lang w:val="lt-LT"/>
          </w:rPr>
          <w:t>NepageidaujamaR@vvkt.lt</w:t>
        </w:r>
      </w:hyperlink>
      <w:r w:rsidRPr="0051135E">
        <w:rPr>
          <w:rFonts w:ascii="Times New Roman" w:hAnsi="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4169C178" w14:textId="77777777" w:rsidR="00E3532E" w:rsidRPr="0051135E" w:rsidRDefault="00E3532E" w:rsidP="00E3532E">
      <w:pPr>
        <w:spacing w:after="0" w:line="240" w:lineRule="auto"/>
        <w:rPr>
          <w:rFonts w:ascii="Times New Roman" w:hAnsi="Times New Roman"/>
          <w:lang w:val="lt-LT"/>
        </w:rPr>
      </w:pPr>
    </w:p>
    <w:p w14:paraId="112FFF79" w14:textId="77777777" w:rsidR="00E3532E" w:rsidRPr="0051135E" w:rsidRDefault="00E3532E" w:rsidP="00E3532E">
      <w:pPr>
        <w:spacing w:after="0" w:line="240" w:lineRule="auto"/>
        <w:rPr>
          <w:rFonts w:ascii="Times New Roman" w:hAnsi="Times New Roman"/>
          <w:lang w:val="lt-LT"/>
        </w:rPr>
      </w:pPr>
    </w:p>
    <w:p w14:paraId="7968877D" w14:textId="77777777" w:rsidR="00E3532E" w:rsidRPr="0051135E" w:rsidRDefault="00E3532E" w:rsidP="00E3532E">
      <w:pPr>
        <w:keepNext/>
        <w:tabs>
          <w:tab w:val="left" w:pos="567"/>
        </w:tabs>
        <w:spacing w:after="0" w:line="240" w:lineRule="auto"/>
        <w:ind w:left="567" w:hanging="567"/>
        <w:outlineLvl w:val="1"/>
        <w:rPr>
          <w:rFonts w:ascii="Times New Roman" w:hAnsi="Times New Roman"/>
          <w:b/>
          <w:lang w:val="lt-LT"/>
        </w:rPr>
      </w:pPr>
      <w:bookmarkStart w:id="49" w:name="_Toc129243143"/>
      <w:bookmarkStart w:id="50" w:name="_Toc129243268"/>
      <w:r w:rsidRPr="0051135E">
        <w:rPr>
          <w:rFonts w:ascii="Times New Roman" w:hAnsi="Times New Roman"/>
          <w:b/>
          <w:lang w:val="lt-LT"/>
        </w:rPr>
        <w:t>5.</w:t>
      </w:r>
      <w:r w:rsidRPr="0051135E">
        <w:rPr>
          <w:rFonts w:ascii="Times New Roman" w:hAnsi="Times New Roman"/>
          <w:b/>
          <w:lang w:val="lt-LT"/>
        </w:rPr>
        <w:tab/>
        <w:t xml:space="preserve">Kaip laikyti </w:t>
      </w:r>
      <w:bookmarkEnd w:id="49"/>
      <w:bookmarkEnd w:id="50"/>
      <w:r w:rsidRPr="0051135E">
        <w:rPr>
          <w:rFonts w:ascii="Times New Roman" w:hAnsi="Times New Roman"/>
          <w:b/>
          <w:lang w:val="lt-LT"/>
        </w:rPr>
        <w:t>YAZ</w:t>
      </w:r>
    </w:p>
    <w:bookmarkEnd w:id="48"/>
    <w:p w14:paraId="3A22D201" w14:textId="77777777" w:rsidR="00E3532E" w:rsidRPr="0051135E" w:rsidRDefault="00E3532E" w:rsidP="00E3532E">
      <w:pPr>
        <w:spacing w:after="0" w:line="240" w:lineRule="auto"/>
        <w:rPr>
          <w:rFonts w:ascii="Times New Roman" w:hAnsi="Times New Roman"/>
          <w:i/>
          <w:lang w:val="lt-LT"/>
        </w:rPr>
      </w:pPr>
    </w:p>
    <w:p w14:paraId="64DF331F"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Šį vaistą laikykite vaikams nepastebimoje ir nepasiekiamoje vietoje.</w:t>
      </w:r>
    </w:p>
    <w:p w14:paraId="61B92665" w14:textId="77777777" w:rsidR="00E3532E" w:rsidRPr="0051135E" w:rsidRDefault="00E3532E" w:rsidP="00E3532E">
      <w:pPr>
        <w:spacing w:after="0" w:line="240" w:lineRule="auto"/>
        <w:rPr>
          <w:rFonts w:ascii="Times New Roman" w:hAnsi="Times New Roman"/>
          <w:i/>
          <w:lang w:val="lt-LT"/>
        </w:rPr>
      </w:pPr>
    </w:p>
    <w:p w14:paraId="1702CD61"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Šiam vaistiniam preparatui specialių laikymo sąlygų nereikia.</w:t>
      </w:r>
    </w:p>
    <w:p w14:paraId="618DD029" w14:textId="77777777" w:rsidR="00E3532E" w:rsidRPr="0051135E" w:rsidRDefault="00E3532E" w:rsidP="00E3532E">
      <w:pPr>
        <w:spacing w:after="0" w:line="240" w:lineRule="auto"/>
        <w:rPr>
          <w:rFonts w:ascii="Times New Roman" w:hAnsi="Times New Roman"/>
          <w:i/>
          <w:lang w:val="lt-LT"/>
        </w:rPr>
      </w:pPr>
    </w:p>
    <w:p w14:paraId="1877B181" w14:textId="77777777" w:rsidR="00E3532E" w:rsidRPr="0051135E" w:rsidRDefault="00E3532E" w:rsidP="00E3532E">
      <w:pPr>
        <w:spacing w:after="0" w:line="240" w:lineRule="auto"/>
        <w:rPr>
          <w:rFonts w:ascii="Times New Roman" w:hAnsi="Times New Roman"/>
          <w:lang w:val="lt-LT"/>
        </w:rPr>
      </w:pPr>
      <w:bookmarkStart w:id="51" w:name="_Hlt146279679"/>
      <w:r w:rsidRPr="0051135E">
        <w:rPr>
          <w:rFonts w:ascii="Times New Roman" w:hAnsi="Times New Roman"/>
          <w:lang w:val="lt-LT"/>
        </w:rPr>
        <w:t>Ant pakuotės po „EXP“ nurodytam tinkamumo laikui pasibaigus, šio vaisto vartoti negalima. Vaistas tinkamas vartoti iki paskutinės nurodyto mėnesio dienos.</w:t>
      </w:r>
    </w:p>
    <w:p w14:paraId="42E157F6" w14:textId="77777777" w:rsidR="00E3532E" w:rsidRPr="0051135E" w:rsidRDefault="00E3532E" w:rsidP="00E3532E">
      <w:pPr>
        <w:spacing w:after="0" w:line="240" w:lineRule="auto"/>
        <w:rPr>
          <w:rFonts w:ascii="Times New Roman" w:hAnsi="Times New Roman"/>
          <w:i/>
          <w:lang w:val="lt-LT"/>
        </w:rPr>
      </w:pPr>
    </w:p>
    <w:p w14:paraId="59F857C0"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Vaistų negalima išmesti į kanalizaciją arba su buitinėmis atliekomis. Kaip išmesti nereikalingus vaistus, klauskite vaistininko. Šios priemonės padės apsaugoti aplinką.</w:t>
      </w:r>
    </w:p>
    <w:p w14:paraId="274B435C" w14:textId="77777777" w:rsidR="00E3532E" w:rsidRPr="0051135E" w:rsidRDefault="00E3532E" w:rsidP="00E3532E">
      <w:pPr>
        <w:spacing w:after="0" w:line="240" w:lineRule="auto"/>
        <w:rPr>
          <w:rFonts w:ascii="Times New Roman" w:hAnsi="Times New Roman"/>
          <w:lang w:val="lt-LT"/>
        </w:rPr>
      </w:pPr>
    </w:p>
    <w:p w14:paraId="0D63D566" w14:textId="77777777" w:rsidR="00E3532E" w:rsidRPr="0051135E" w:rsidRDefault="00E3532E" w:rsidP="00E3532E">
      <w:pPr>
        <w:spacing w:after="0" w:line="240" w:lineRule="auto"/>
        <w:rPr>
          <w:rFonts w:ascii="Times New Roman" w:hAnsi="Times New Roman"/>
          <w:lang w:val="lt-LT"/>
        </w:rPr>
      </w:pPr>
    </w:p>
    <w:p w14:paraId="49FE6DA4" w14:textId="77777777" w:rsidR="00E3532E" w:rsidRPr="0051135E" w:rsidRDefault="00E3532E" w:rsidP="00E3532E">
      <w:pPr>
        <w:keepNext/>
        <w:keepLines/>
        <w:spacing w:after="0" w:line="240" w:lineRule="auto"/>
        <w:rPr>
          <w:rFonts w:ascii="Times New Roman" w:hAnsi="Times New Roman"/>
          <w:b/>
          <w:lang w:val="lt-LT"/>
        </w:rPr>
      </w:pPr>
      <w:bookmarkStart w:id="52" w:name="_Toc184390832"/>
      <w:bookmarkStart w:id="53" w:name="_Toc129243144"/>
      <w:bookmarkStart w:id="54" w:name="_Toc129243269"/>
      <w:bookmarkEnd w:id="51"/>
      <w:r w:rsidRPr="0051135E">
        <w:rPr>
          <w:rFonts w:ascii="Times New Roman" w:hAnsi="Times New Roman"/>
          <w:b/>
          <w:lang w:val="lt-LT"/>
        </w:rPr>
        <w:lastRenderedPageBreak/>
        <w:t>6.</w:t>
      </w:r>
      <w:r w:rsidRPr="0051135E">
        <w:rPr>
          <w:rFonts w:ascii="Times New Roman" w:hAnsi="Times New Roman"/>
          <w:b/>
          <w:lang w:val="lt-LT"/>
        </w:rPr>
        <w:tab/>
      </w:r>
      <w:bookmarkEnd w:id="52"/>
      <w:bookmarkEnd w:id="53"/>
      <w:bookmarkEnd w:id="54"/>
      <w:r w:rsidRPr="0051135E">
        <w:rPr>
          <w:rFonts w:ascii="Times New Roman" w:hAnsi="Times New Roman"/>
          <w:b/>
          <w:lang w:val="lt-LT"/>
        </w:rPr>
        <w:t>Pakuotės turinys ir kita informacija</w:t>
      </w:r>
    </w:p>
    <w:p w14:paraId="40C10046" w14:textId="77777777" w:rsidR="00E3532E" w:rsidRPr="0051135E" w:rsidRDefault="00E3532E" w:rsidP="00E3532E">
      <w:pPr>
        <w:keepNext/>
        <w:keepLines/>
        <w:spacing w:after="0" w:line="240" w:lineRule="auto"/>
        <w:rPr>
          <w:rFonts w:ascii="Times New Roman" w:hAnsi="Times New Roman"/>
          <w:b/>
          <w:lang w:val="lt-LT"/>
        </w:rPr>
      </w:pPr>
    </w:p>
    <w:p w14:paraId="47345326" w14:textId="77777777" w:rsidR="00E3532E" w:rsidRPr="0051135E" w:rsidRDefault="00E3532E" w:rsidP="00E3532E">
      <w:pPr>
        <w:keepNext/>
        <w:keepLines/>
        <w:spacing w:after="0" w:line="240" w:lineRule="auto"/>
        <w:rPr>
          <w:rFonts w:ascii="Times New Roman" w:hAnsi="Times New Roman"/>
          <w:b/>
          <w:lang w:val="lt-LT"/>
        </w:rPr>
      </w:pPr>
      <w:r w:rsidRPr="0051135E">
        <w:rPr>
          <w:rFonts w:ascii="Times New Roman" w:hAnsi="Times New Roman"/>
          <w:b/>
          <w:lang w:val="lt-LT"/>
        </w:rPr>
        <w:t>YAZ sudėtis</w:t>
      </w:r>
    </w:p>
    <w:p w14:paraId="3D66AADA" w14:textId="77777777" w:rsidR="00E3532E" w:rsidRPr="0051135E" w:rsidRDefault="00E3532E" w:rsidP="00E3532E">
      <w:pPr>
        <w:spacing w:after="0" w:line="240" w:lineRule="auto"/>
        <w:rPr>
          <w:rFonts w:ascii="Times New Roman" w:hAnsi="Times New Roman"/>
          <w:lang w:val="lt-LT"/>
        </w:rPr>
      </w:pPr>
    </w:p>
    <w:p w14:paraId="26B54311" w14:textId="77777777" w:rsidR="00E3532E" w:rsidRPr="0051135E" w:rsidRDefault="00E3532E" w:rsidP="00E3532E">
      <w:pPr>
        <w:numPr>
          <w:ilvl w:val="0"/>
          <w:numId w:val="44"/>
        </w:numPr>
        <w:tabs>
          <w:tab w:val="left" w:pos="540"/>
        </w:tabs>
        <w:spacing w:after="0" w:line="240" w:lineRule="auto"/>
        <w:ind w:left="540" w:hanging="540"/>
        <w:rPr>
          <w:rFonts w:ascii="Times New Roman" w:hAnsi="Times New Roman"/>
          <w:lang w:val="lt-LT"/>
        </w:rPr>
      </w:pPr>
      <w:r w:rsidRPr="0051135E">
        <w:rPr>
          <w:rFonts w:ascii="Times New Roman" w:hAnsi="Times New Roman"/>
          <w:lang w:val="lt-LT"/>
        </w:rPr>
        <w:t xml:space="preserve">Veikliosios medžiagos yra </w:t>
      </w:r>
      <w:proofErr w:type="spellStart"/>
      <w:r w:rsidRPr="0051135E">
        <w:rPr>
          <w:rFonts w:ascii="Times New Roman" w:hAnsi="Times New Roman"/>
          <w:lang w:val="lt-LT"/>
        </w:rPr>
        <w:t>etinilestradiolis</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w:t>
      </w:r>
      <w:proofErr w:type="spellStart"/>
      <w:r w:rsidRPr="0051135E">
        <w:rPr>
          <w:rFonts w:ascii="Times New Roman" w:hAnsi="Times New Roman"/>
          <w:lang w:val="lt-LT"/>
        </w:rPr>
        <w:t>drospirenonas</w:t>
      </w:r>
      <w:proofErr w:type="spellEnd"/>
      <w:r w:rsidRPr="0051135E">
        <w:rPr>
          <w:rFonts w:ascii="Times New Roman" w:hAnsi="Times New Roman"/>
          <w:lang w:val="lt-LT"/>
        </w:rPr>
        <w:t xml:space="preserve">. </w:t>
      </w:r>
    </w:p>
    <w:p w14:paraId="12DA9CCC" w14:textId="77777777" w:rsidR="00E3532E" w:rsidRPr="0051135E" w:rsidRDefault="00E3532E" w:rsidP="00E3532E">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 xml:space="preserve">Vienoje rausvoje veikliojoje plėvele dengtoje tabletėje yra 0,02 mg </w:t>
      </w:r>
      <w:proofErr w:type="spellStart"/>
      <w:r w:rsidRPr="0051135E">
        <w:rPr>
          <w:rFonts w:ascii="Times New Roman" w:hAnsi="Times New Roman"/>
          <w:lang w:val="lt-LT"/>
        </w:rPr>
        <w:t>etinilestradiolio</w:t>
      </w:r>
      <w:proofErr w:type="spellEnd"/>
      <w:r w:rsidRPr="0051135E">
        <w:rPr>
          <w:rFonts w:ascii="Times New Roman" w:hAnsi="Times New Roman"/>
          <w:lang w:val="lt-LT"/>
        </w:rPr>
        <w:t xml:space="preserve"> (</w:t>
      </w:r>
      <w:proofErr w:type="spellStart"/>
      <w:r w:rsidRPr="0051135E">
        <w:rPr>
          <w:rFonts w:ascii="Times New Roman" w:hAnsi="Times New Roman"/>
          <w:lang w:val="lt-LT"/>
        </w:rPr>
        <w:t>betadekso</w:t>
      </w:r>
      <w:proofErr w:type="spellEnd"/>
      <w:r w:rsidRPr="0051135E">
        <w:rPr>
          <w:rFonts w:ascii="Times New Roman" w:hAnsi="Times New Roman"/>
          <w:lang w:val="lt-LT"/>
        </w:rPr>
        <w:t xml:space="preserve"> </w:t>
      </w:r>
      <w:proofErr w:type="spellStart"/>
      <w:r w:rsidRPr="0051135E">
        <w:rPr>
          <w:rFonts w:ascii="Times New Roman" w:hAnsi="Times New Roman"/>
          <w:lang w:val="lt-LT"/>
        </w:rPr>
        <w:t>klatrato</w:t>
      </w:r>
      <w:proofErr w:type="spellEnd"/>
      <w:r w:rsidRPr="0051135E">
        <w:rPr>
          <w:rFonts w:ascii="Times New Roman" w:hAnsi="Times New Roman"/>
          <w:lang w:val="lt-LT"/>
        </w:rPr>
        <w:t xml:space="preserve"> pavidalu) ir 3 mg </w:t>
      </w:r>
      <w:proofErr w:type="spellStart"/>
      <w:r w:rsidRPr="0051135E">
        <w:rPr>
          <w:rFonts w:ascii="Times New Roman" w:hAnsi="Times New Roman"/>
          <w:lang w:val="lt-LT"/>
        </w:rPr>
        <w:t>drospirenono</w:t>
      </w:r>
      <w:proofErr w:type="spellEnd"/>
      <w:r w:rsidRPr="0051135E">
        <w:rPr>
          <w:rFonts w:ascii="Times New Roman" w:hAnsi="Times New Roman"/>
          <w:lang w:val="lt-LT"/>
        </w:rPr>
        <w:t>.</w:t>
      </w:r>
    </w:p>
    <w:p w14:paraId="67BE0BBC" w14:textId="77777777" w:rsidR="00E3532E" w:rsidRPr="0051135E" w:rsidRDefault="00E3532E" w:rsidP="00E3532E">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Baltose plėvele dengtose tabletėse veikliųjų medžiagų nėra.</w:t>
      </w:r>
    </w:p>
    <w:p w14:paraId="00D50C09" w14:textId="77777777" w:rsidR="00E3532E" w:rsidRPr="0051135E" w:rsidRDefault="00E3532E" w:rsidP="00E3532E">
      <w:pPr>
        <w:numPr>
          <w:ilvl w:val="0"/>
          <w:numId w:val="45"/>
        </w:numPr>
        <w:tabs>
          <w:tab w:val="left" w:pos="540"/>
        </w:tabs>
        <w:spacing w:after="0" w:line="240" w:lineRule="auto"/>
        <w:rPr>
          <w:rFonts w:ascii="Times New Roman" w:hAnsi="Times New Roman"/>
          <w:lang w:val="lt-LT"/>
        </w:rPr>
      </w:pPr>
    </w:p>
    <w:p w14:paraId="083B557E"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Pagalbinės medžiagos yra:</w:t>
      </w:r>
    </w:p>
    <w:p w14:paraId="674B7A4B"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Rausvos veikliosios plėvele dengtos tabletės:</w:t>
      </w:r>
    </w:p>
    <w:p w14:paraId="559F8B70"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color w:val="000000"/>
          <w:lang w:val="lt-LT"/>
        </w:rPr>
        <w:t>tabletės branduolys:</w:t>
      </w:r>
      <w:r w:rsidRPr="0051135E">
        <w:rPr>
          <w:rFonts w:ascii="Times New Roman" w:hAnsi="Times New Roman"/>
          <w:lang w:val="lt-LT"/>
        </w:rPr>
        <w:t xml:space="preserve"> 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kukurūzų krakmolas,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14:paraId="64B53754"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 xml:space="preserve">tabletės plėvelė: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 ir raudonasis geležies oksidas (E172);</w:t>
      </w:r>
    </w:p>
    <w:p w14:paraId="17188415"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Baltos neveikliosios plėvele dengtos tabletės:</w:t>
      </w:r>
    </w:p>
    <w:p w14:paraId="228FE90E" w14:textId="7EC4A09F"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color w:val="000000"/>
          <w:lang w:val="lt-LT"/>
        </w:rPr>
        <w:t xml:space="preserve">tabletės branduolys: </w:t>
      </w:r>
      <w:r w:rsidRPr="0051135E">
        <w:rPr>
          <w:rFonts w:ascii="Times New Roman" w:hAnsi="Times New Roman"/>
          <w:lang w:val="lt-LT"/>
        </w:rPr>
        <w:t xml:space="preserve">laktozė </w:t>
      </w:r>
      <w:proofErr w:type="spellStart"/>
      <w:r w:rsidRPr="0051135E">
        <w:rPr>
          <w:rFonts w:ascii="Times New Roman" w:hAnsi="Times New Roman"/>
          <w:lang w:val="lt-LT"/>
        </w:rPr>
        <w:t>monohidratas</w:t>
      </w:r>
      <w:proofErr w:type="spellEnd"/>
      <w:r w:rsidRPr="0051135E">
        <w:rPr>
          <w:rFonts w:ascii="Times New Roman" w:hAnsi="Times New Roman"/>
          <w:lang w:val="lt-LT"/>
        </w:rPr>
        <w:t xml:space="preserve">, </w:t>
      </w:r>
      <w:proofErr w:type="spellStart"/>
      <w:r w:rsidR="00991DCE">
        <w:rPr>
          <w:rFonts w:ascii="Times New Roman" w:hAnsi="Times New Roman"/>
          <w:lang w:val="lt-LT"/>
        </w:rPr>
        <w:t>mikrokristalinė</w:t>
      </w:r>
      <w:proofErr w:type="spellEnd"/>
      <w:r w:rsidR="00991DCE">
        <w:rPr>
          <w:rFonts w:ascii="Times New Roman" w:hAnsi="Times New Roman"/>
          <w:lang w:val="lt-LT"/>
        </w:rPr>
        <w:t xml:space="preserve"> celiuliozė,</w:t>
      </w:r>
      <w:r w:rsidRPr="0051135E">
        <w:rPr>
          <w:rFonts w:ascii="Times New Roman" w:hAnsi="Times New Roman"/>
          <w:lang w:val="lt-LT"/>
        </w:rPr>
        <w:t xml:space="preserve"> magnio </w:t>
      </w:r>
      <w:proofErr w:type="spellStart"/>
      <w:r w:rsidRPr="0051135E">
        <w:rPr>
          <w:rFonts w:ascii="Times New Roman" w:hAnsi="Times New Roman"/>
          <w:lang w:val="lt-LT"/>
        </w:rPr>
        <w:t>stearatas</w:t>
      </w:r>
      <w:proofErr w:type="spellEnd"/>
      <w:r w:rsidRPr="0051135E">
        <w:rPr>
          <w:rFonts w:ascii="Times New Roman" w:hAnsi="Times New Roman"/>
          <w:lang w:val="lt-LT"/>
        </w:rPr>
        <w:t xml:space="preserve"> (E470b),</w:t>
      </w:r>
    </w:p>
    <w:p w14:paraId="05EC863F" w14:textId="77777777" w:rsidR="00E3532E" w:rsidRPr="0051135E" w:rsidRDefault="00E3532E" w:rsidP="00E3532E">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 xml:space="preserve">tabletės plėvelė: </w:t>
      </w:r>
      <w:proofErr w:type="spellStart"/>
      <w:r w:rsidRPr="0051135E">
        <w:rPr>
          <w:rFonts w:ascii="Times New Roman" w:hAnsi="Times New Roman"/>
          <w:lang w:val="lt-LT"/>
        </w:rPr>
        <w:t>hipromeliozė</w:t>
      </w:r>
      <w:proofErr w:type="spellEnd"/>
      <w:r w:rsidRPr="0051135E">
        <w:rPr>
          <w:rFonts w:ascii="Times New Roman" w:hAnsi="Times New Roman"/>
          <w:lang w:val="lt-LT"/>
        </w:rPr>
        <w:t xml:space="preserve"> (E464), talkas (E553b), titano dioksidas (E171).</w:t>
      </w:r>
    </w:p>
    <w:p w14:paraId="5DE6CF4A" w14:textId="77777777" w:rsidR="00E3532E" w:rsidRPr="0051135E" w:rsidRDefault="00E3532E" w:rsidP="00E3532E">
      <w:pPr>
        <w:spacing w:after="0" w:line="240" w:lineRule="auto"/>
        <w:rPr>
          <w:rFonts w:ascii="Times New Roman" w:hAnsi="Times New Roman"/>
          <w:lang w:val="lt-LT"/>
        </w:rPr>
      </w:pPr>
    </w:p>
    <w:p w14:paraId="7AAB30C2" w14:textId="77777777" w:rsidR="00E3532E" w:rsidRPr="0051135E" w:rsidRDefault="00E3532E" w:rsidP="00E3532E">
      <w:pPr>
        <w:keepNext/>
        <w:keepLines/>
        <w:spacing w:after="0" w:line="240" w:lineRule="auto"/>
        <w:rPr>
          <w:rFonts w:ascii="Times New Roman" w:hAnsi="Times New Roman"/>
          <w:b/>
          <w:lang w:val="lt-LT"/>
        </w:rPr>
      </w:pPr>
      <w:r w:rsidRPr="0051135E">
        <w:rPr>
          <w:rFonts w:ascii="Times New Roman" w:hAnsi="Times New Roman"/>
          <w:b/>
          <w:lang w:val="lt-LT"/>
        </w:rPr>
        <w:t>YAZ išvaizda ir kiekis pakuotėje</w:t>
      </w:r>
    </w:p>
    <w:p w14:paraId="147A6B61" w14:textId="77777777" w:rsidR="00E3532E" w:rsidRPr="0051135E" w:rsidRDefault="00E3532E" w:rsidP="00E3532E">
      <w:pPr>
        <w:spacing w:after="0" w:line="240" w:lineRule="auto"/>
        <w:rPr>
          <w:rFonts w:ascii="Times New Roman" w:hAnsi="Times New Roman"/>
          <w:lang w:val="lt-LT"/>
        </w:rPr>
      </w:pPr>
    </w:p>
    <w:p w14:paraId="3776271B"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YAZ lizdinėje plokštelėje yra 24 rausvos veikliosios plėvele dengtos tabletės (pirmoje, antroje, trečioje ir ketvirtoje lizdinės plokštelės eilutėse) ir 4 baltos placebo plėvele dengtos tabletės (4 eilutėje).</w:t>
      </w:r>
    </w:p>
    <w:p w14:paraId="4AC6F97F" w14:textId="77777777" w:rsidR="00E3532E" w:rsidRPr="0051135E" w:rsidRDefault="00E3532E" w:rsidP="00E3532E">
      <w:pPr>
        <w:spacing w:after="0" w:line="240" w:lineRule="auto"/>
        <w:rPr>
          <w:rFonts w:ascii="Times New Roman" w:hAnsi="Times New Roman"/>
          <w:lang w:val="lt-LT"/>
        </w:rPr>
      </w:pPr>
    </w:p>
    <w:p w14:paraId="4E5E49F0" w14:textId="77777777" w:rsidR="00E3532E" w:rsidRPr="0051135E" w:rsidRDefault="00E3532E" w:rsidP="00E3532E">
      <w:pPr>
        <w:tabs>
          <w:tab w:val="left" w:pos="360"/>
        </w:tabs>
        <w:spacing w:after="0" w:line="240" w:lineRule="auto"/>
        <w:rPr>
          <w:rFonts w:ascii="Times New Roman" w:hAnsi="Times New Roman"/>
          <w:lang w:val="lt-LT"/>
        </w:rPr>
      </w:pPr>
      <w:r w:rsidRPr="0051135E">
        <w:rPr>
          <w:rFonts w:ascii="Times New Roman" w:hAnsi="Times New Roman"/>
          <w:lang w:val="lt-LT"/>
        </w:rPr>
        <w:t>Rausvos ir baltos YAZ tabletės yra dengtos plėvele; tabletės branduolys yra dengtas.</w:t>
      </w:r>
    </w:p>
    <w:p w14:paraId="12475CFF" w14:textId="77777777" w:rsidR="00E3532E" w:rsidRPr="0051135E" w:rsidRDefault="00E3532E" w:rsidP="00E3532E">
      <w:pPr>
        <w:tabs>
          <w:tab w:val="left" w:pos="360"/>
        </w:tabs>
        <w:spacing w:after="0" w:line="240" w:lineRule="auto"/>
        <w:rPr>
          <w:rFonts w:ascii="Times New Roman" w:hAnsi="Times New Roman"/>
          <w:lang w:val="lt-LT"/>
        </w:rPr>
      </w:pPr>
    </w:p>
    <w:p w14:paraId="56C77030" w14:textId="77777777" w:rsidR="00E3532E" w:rsidRPr="0051135E" w:rsidRDefault="00E3532E" w:rsidP="00E3532E">
      <w:pPr>
        <w:tabs>
          <w:tab w:val="left" w:pos="360"/>
        </w:tabs>
        <w:spacing w:after="0" w:line="240" w:lineRule="auto"/>
        <w:rPr>
          <w:rFonts w:ascii="Times New Roman" w:hAnsi="Times New Roman"/>
          <w:lang w:val="lt-LT"/>
        </w:rPr>
      </w:pPr>
      <w:r w:rsidRPr="0051135E">
        <w:rPr>
          <w:rFonts w:ascii="Times New Roman" w:hAnsi="Times New Roman"/>
          <w:lang w:val="lt-LT"/>
        </w:rPr>
        <w:t>Veiklioji tabletė yra rausva, apvali, išgaubta. Vienoje tabletės pusėje, taisyklingame šešiakampyje, įspaustos raidės „DS“.</w:t>
      </w:r>
    </w:p>
    <w:p w14:paraId="3C27BB34" w14:textId="77777777" w:rsidR="00E3532E" w:rsidRPr="0051135E" w:rsidRDefault="00E3532E" w:rsidP="00E3532E">
      <w:pPr>
        <w:tabs>
          <w:tab w:val="left" w:pos="360"/>
        </w:tabs>
        <w:spacing w:after="0" w:line="240" w:lineRule="auto"/>
        <w:rPr>
          <w:rFonts w:ascii="Times New Roman" w:hAnsi="Times New Roman"/>
          <w:lang w:val="lt-LT"/>
        </w:rPr>
      </w:pPr>
      <w:r w:rsidRPr="0051135E">
        <w:rPr>
          <w:rFonts w:ascii="Times New Roman" w:hAnsi="Times New Roman"/>
          <w:lang w:val="lt-LT"/>
        </w:rPr>
        <w:t>Placebo tabletė yra balta, apvali, išgaubta. Vienoje tabletės pusėje, taisyklingame šešiakampyje, įspaustos raidės „DP“.</w:t>
      </w:r>
    </w:p>
    <w:p w14:paraId="62925C10" w14:textId="77777777" w:rsidR="00E3532E" w:rsidRPr="0051135E" w:rsidRDefault="00E3532E" w:rsidP="00E3532E">
      <w:pPr>
        <w:spacing w:after="0" w:line="240" w:lineRule="auto"/>
        <w:rPr>
          <w:rFonts w:ascii="Times New Roman" w:hAnsi="Times New Roman"/>
          <w:lang w:val="lt-LT"/>
        </w:rPr>
      </w:pPr>
    </w:p>
    <w:p w14:paraId="23E2C248" w14:textId="72CFEC9F" w:rsidR="00E3532E" w:rsidRPr="00FF28F7" w:rsidRDefault="00E3532E" w:rsidP="00E3532E">
      <w:pPr>
        <w:keepNext/>
        <w:keepLines/>
        <w:spacing w:after="0" w:line="240" w:lineRule="auto"/>
        <w:rPr>
          <w:rFonts w:ascii="Times New Roman" w:hAnsi="Times New Roman"/>
          <w:b/>
          <w:bCs/>
          <w:iCs/>
          <w:lang w:val="lt-LT"/>
        </w:rPr>
      </w:pPr>
      <w:r w:rsidRPr="00FF28F7">
        <w:rPr>
          <w:rFonts w:ascii="Times New Roman" w:hAnsi="Times New Roman"/>
          <w:b/>
          <w:bCs/>
          <w:iCs/>
          <w:lang w:val="lt-LT"/>
        </w:rPr>
        <w:t>Gamintoja</w:t>
      </w:r>
      <w:r w:rsidR="00FF28F7" w:rsidRPr="00FF28F7">
        <w:rPr>
          <w:rFonts w:ascii="Times New Roman" w:hAnsi="Times New Roman"/>
          <w:b/>
          <w:bCs/>
          <w:iCs/>
          <w:lang w:val="lt-LT"/>
        </w:rPr>
        <w:t>s</w:t>
      </w:r>
    </w:p>
    <w:p w14:paraId="6FF298E5"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BAYER WEIMAR </w:t>
      </w:r>
      <w:proofErr w:type="spellStart"/>
      <w:r w:rsidRPr="0055182F">
        <w:rPr>
          <w:rFonts w:ascii="Times New Roman" w:hAnsi="Times New Roman"/>
          <w:lang w:val="lt-LT"/>
        </w:rPr>
        <w:t>GmbH</w:t>
      </w:r>
      <w:proofErr w:type="spellEnd"/>
      <w:r w:rsidRPr="0055182F">
        <w:rPr>
          <w:rFonts w:ascii="Times New Roman" w:hAnsi="Times New Roman"/>
          <w:lang w:val="lt-LT"/>
        </w:rPr>
        <w:t xml:space="preserve"> und </w:t>
      </w:r>
      <w:proofErr w:type="spellStart"/>
      <w:r w:rsidRPr="0055182F">
        <w:rPr>
          <w:rFonts w:ascii="Times New Roman" w:hAnsi="Times New Roman"/>
          <w:lang w:val="lt-LT"/>
        </w:rPr>
        <w:t>Co</w:t>
      </w:r>
      <w:proofErr w:type="spellEnd"/>
      <w:r w:rsidRPr="0055182F">
        <w:rPr>
          <w:rFonts w:ascii="Times New Roman" w:hAnsi="Times New Roman"/>
          <w:lang w:val="lt-LT"/>
        </w:rPr>
        <w:t>. KG</w:t>
      </w:r>
    </w:p>
    <w:p w14:paraId="48E07084" w14:textId="77777777" w:rsidR="0055182F" w:rsidRPr="0055182F" w:rsidRDefault="0055182F" w:rsidP="0055182F">
      <w:pPr>
        <w:numPr>
          <w:ilvl w:val="12"/>
          <w:numId w:val="0"/>
        </w:numPr>
        <w:spacing w:after="0" w:line="240" w:lineRule="auto"/>
        <w:ind w:right="-2"/>
        <w:rPr>
          <w:rFonts w:ascii="Times New Roman" w:hAnsi="Times New Roman"/>
          <w:lang w:val="lt-LT"/>
        </w:rPr>
      </w:pPr>
      <w:proofErr w:type="spellStart"/>
      <w:r w:rsidRPr="0055182F">
        <w:rPr>
          <w:rFonts w:ascii="Times New Roman" w:hAnsi="Times New Roman"/>
          <w:lang w:val="lt-LT"/>
        </w:rPr>
        <w:t>Döbereinerstraße</w:t>
      </w:r>
      <w:proofErr w:type="spellEnd"/>
      <w:r w:rsidRPr="0055182F">
        <w:rPr>
          <w:rFonts w:ascii="Times New Roman" w:hAnsi="Times New Roman"/>
          <w:lang w:val="lt-LT"/>
        </w:rPr>
        <w:t xml:space="preserve"> 20, 99427 </w:t>
      </w:r>
      <w:proofErr w:type="spellStart"/>
      <w:r w:rsidRPr="0055182F">
        <w:rPr>
          <w:rFonts w:ascii="Times New Roman" w:hAnsi="Times New Roman"/>
          <w:lang w:val="lt-LT"/>
        </w:rPr>
        <w:t>Weimar</w:t>
      </w:r>
      <w:proofErr w:type="spellEnd"/>
      <w:r w:rsidRPr="0055182F">
        <w:rPr>
          <w:rFonts w:ascii="Times New Roman" w:hAnsi="Times New Roman"/>
          <w:lang w:val="lt-LT"/>
        </w:rPr>
        <w:t>,</w:t>
      </w:r>
    </w:p>
    <w:p w14:paraId="6549645F" w14:textId="1EF5BD7D" w:rsidR="0055182F" w:rsidRPr="0055182F" w:rsidRDefault="0055182F" w:rsidP="0055182F">
      <w:pPr>
        <w:numPr>
          <w:ilvl w:val="12"/>
          <w:numId w:val="0"/>
        </w:numPr>
        <w:spacing w:after="0" w:line="240" w:lineRule="auto"/>
        <w:ind w:right="-2"/>
        <w:rPr>
          <w:rFonts w:ascii="Times New Roman" w:hAnsi="Times New Roman"/>
          <w:lang w:val="lt-LT"/>
        </w:rPr>
      </w:pPr>
      <w:r>
        <w:rPr>
          <w:rFonts w:ascii="Times New Roman" w:hAnsi="Times New Roman"/>
          <w:lang w:val="lt-LT"/>
        </w:rPr>
        <w:t>Vokietija</w:t>
      </w:r>
    </w:p>
    <w:p w14:paraId="4B9C8A58" w14:textId="405892BC" w:rsidR="0055182F" w:rsidRDefault="0055182F" w:rsidP="0055182F">
      <w:pPr>
        <w:numPr>
          <w:ilvl w:val="12"/>
          <w:numId w:val="0"/>
        </w:numPr>
        <w:spacing w:after="0" w:line="240" w:lineRule="auto"/>
        <w:ind w:right="-2"/>
        <w:rPr>
          <w:rFonts w:ascii="Times New Roman" w:hAnsi="Times New Roman"/>
          <w:lang w:val="lt-LT"/>
        </w:rPr>
      </w:pPr>
    </w:p>
    <w:p w14:paraId="21021B61" w14:textId="5D81C75B" w:rsidR="0055182F" w:rsidRDefault="0055182F" w:rsidP="0055182F">
      <w:pPr>
        <w:numPr>
          <w:ilvl w:val="12"/>
          <w:numId w:val="0"/>
        </w:numPr>
        <w:spacing w:after="0" w:line="240" w:lineRule="auto"/>
        <w:ind w:right="-2"/>
        <w:rPr>
          <w:rFonts w:ascii="Times New Roman" w:hAnsi="Times New Roman"/>
          <w:lang w:val="lt-LT"/>
        </w:rPr>
      </w:pPr>
      <w:r>
        <w:rPr>
          <w:rFonts w:ascii="Times New Roman" w:hAnsi="Times New Roman"/>
          <w:lang w:val="lt-LT"/>
        </w:rPr>
        <w:t xml:space="preserve">arba </w:t>
      </w:r>
    </w:p>
    <w:p w14:paraId="25E38452" w14:textId="77777777" w:rsidR="0055182F" w:rsidRPr="00A43F07" w:rsidRDefault="0055182F" w:rsidP="0055182F">
      <w:pPr>
        <w:numPr>
          <w:ilvl w:val="12"/>
          <w:numId w:val="0"/>
        </w:numPr>
        <w:spacing w:after="0" w:line="240" w:lineRule="auto"/>
        <w:ind w:right="-2"/>
        <w:rPr>
          <w:rFonts w:ascii="Times New Roman" w:hAnsi="Times New Roman"/>
          <w:lang w:val="lt-LT"/>
        </w:rPr>
      </w:pPr>
    </w:p>
    <w:p w14:paraId="4F743925"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BAYER AG</w:t>
      </w:r>
    </w:p>
    <w:p w14:paraId="42F6994A" w14:textId="77777777" w:rsidR="0055182F" w:rsidRDefault="0055182F" w:rsidP="0055182F">
      <w:pPr>
        <w:numPr>
          <w:ilvl w:val="12"/>
          <w:numId w:val="0"/>
        </w:numPr>
        <w:spacing w:after="0" w:line="240" w:lineRule="auto"/>
        <w:ind w:right="-2"/>
        <w:rPr>
          <w:rFonts w:ascii="Times New Roman" w:hAnsi="Times New Roman"/>
          <w:lang w:val="lt-LT"/>
        </w:rPr>
      </w:pPr>
      <w:proofErr w:type="spellStart"/>
      <w:r w:rsidRPr="0055182F">
        <w:rPr>
          <w:rFonts w:ascii="Times New Roman" w:hAnsi="Times New Roman"/>
          <w:lang w:val="lt-LT"/>
        </w:rPr>
        <w:t>Müllerstraße</w:t>
      </w:r>
      <w:proofErr w:type="spellEnd"/>
      <w:r w:rsidRPr="0055182F">
        <w:rPr>
          <w:rFonts w:ascii="Times New Roman" w:hAnsi="Times New Roman"/>
          <w:lang w:val="lt-LT"/>
        </w:rPr>
        <w:t xml:space="preserve"> 178, </w:t>
      </w:r>
    </w:p>
    <w:p w14:paraId="38C11EDA" w14:textId="2926722B"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13353 </w:t>
      </w:r>
      <w:proofErr w:type="spellStart"/>
      <w:r w:rsidRPr="0055182F">
        <w:rPr>
          <w:rFonts w:ascii="Times New Roman" w:hAnsi="Times New Roman"/>
          <w:lang w:val="lt-LT"/>
        </w:rPr>
        <w:t>Berlin</w:t>
      </w:r>
      <w:proofErr w:type="spellEnd"/>
      <w:r w:rsidRPr="0055182F">
        <w:rPr>
          <w:rFonts w:ascii="Times New Roman" w:hAnsi="Times New Roman"/>
          <w:lang w:val="lt-LT"/>
        </w:rPr>
        <w:t>,</w:t>
      </w:r>
    </w:p>
    <w:p w14:paraId="48C0054D" w14:textId="0963722B" w:rsidR="00E3532E" w:rsidRDefault="0055182F" w:rsidP="0055182F">
      <w:pPr>
        <w:numPr>
          <w:ilvl w:val="12"/>
          <w:numId w:val="0"/>
        </w:numPr>
        <w:spacing w:after="0" w:line="240" w:lineRule="auto"/>
        <w:ind w:right="-2"/>
        <w:rPr>
          <w:rFonts w:ascii="Times New Roman" w:hAnsi="Times New Roman"/>
          <w:lang w:val="lt-LT"/>
        </w:rPr>
      </w:pPr>
      <w:r>
        <w:rPr>
          <w:rFonts w:ascii="Times New Roman" w:hAnsi="Times New Roman"/>
          <w:lang w:val="lt-LT"/>
        </w:rPr>
        <w:t>Vokietija</w:t>
      </w:r>
    </w:p>
    <w:p w14:paraId="471F9DA2" w14:textId="4E5713B8" w:rsidR="0055182F" w:rsidRDefault="0055182F" w:rsidP="0055182F">
      <w:pPr>
        <w:numPr>
          <w:ilvl w:val="12"/>
          <w:numId w:val="0"/>
        </w:numPr>
        <w:spacing w:after="0" w:line="240" w:lineRule="auto"/>
        <w:ind w:right="-2"/>
        <w:rPr>
          <w:rFonts w:ascii="Times New Roman" w:hAnsi="Times New Roman"/>
          <w:lang w:val="lt-LT"/>
        </w:rPr>
      </w:pPr>
    </w:p>
    <w:p w14:paraId="502EF008" w14:textId="0C535F24" w:rsidR="0055182F" w:rsidRPr="0055182F" w:rsidRDefault="0055182F" w:rsidP="0055182F">
      <w:pPr>
        <w:numPr>
          <w:ilvl w:val="12"/>
          <w:numId w:val="0"/>
        </w:numPr>
        <w:spacing w:after="0" w:line="240" w:lineRule="auto"/>
        <w:ind w:right="-2"/>
        <w:rPr>
          <w:rFonts w:ascii="Times New Roman" w:hAnsi="Times New Roman"/>
          <w:b/>
          <w:bCs/>
          <w:lang w:val="lt-LT"/>
        </w:rPr>
      </w:pPr>
      <w:r w:rsidRPr="0055182F">
        <w:rPr>
          <w:rFonts w:ascii="Times New Roman" w:hAnsi="Times New Roman"/>
          <w:b/>
          <w:bCs/>
          <w:lang w:val="lt-LT"/>
        </w:rPr>
        <w:t xml:space="preserve">Lygiagretus importuotojas </w:t>
      </w:r>
    </w:p>
    <w:p w14:paraId="33BB34E1" w14:textId="7575A6B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UAB “</w:t>
      </w:r>
      <w:proofErr w:type="spellStart"/>
      <w:r w:rsidRPr="0055182F">
        <w:rPr>
          <w:rFonts w:ascii="Times New Roman" w:hAnsi="Times New Roman"/>
          <w:lang w:val="lt-LT"/>
        </w:rPr>
        <w:t>Lex</w:t>
      </w:r>
      <w:proofErr w:type="spellEnd"/>
      <w:r w:rsidRPr="0055182F">
        <w:rPr>
          <w:rFonts w:ascii="Times New Roman" w:hAnsi="Times New Roman"/>
          <w:lang w:val="lt-LT"/>
        </w:rPr>
        <w:t xml:space="preserve"> ano”</w:t>
      </w:r>
    </w:p>
    <w:p w14:paraId="2FE86AA4" w14:textId="3D89B4FD"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Naugarduko g. 3, </w:t>
      </w:r>
    </w:p>
    <w:p w14:paraId="024FD353" w14:textId="66F12726"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LT-03231 Vilnius</w:t>
      </w:r>
    </w:p>
    <w:p w14:paraId="4B6ABE0A" w14:textId="4C77C375"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Lietuva</w:t>
      </w:r>
    </w:p>
    <w:p w14:paraId="590969E3"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ab/>
      </w:r>
    </w:p>
    <w:p w14:paraId="59301BA8" w14:textId="29923380" w:rsidR="0055182F" w:rsidRPr="0055182F" w:rsidRDefault="0055182F" w:rsidP="0055182F">
      <w:pPr>
        <w:numPr>
          <w:ilvl w:val="12"/>
          <w:numId w:val="0"/>
        </w:numPr>
        <w:spacing w:after="0" w:line="240" w:lineRule="auto"/>
        <w:ind w:right="-2"/>
        <w:rPr>
          <w:rFonts w:ascii="Times New Roman" w:hAnsi="Times New Roman"/>
          <w:b/>
          <w:bCs/>
          <w:lang w:val="lt-LT"/>
        </w:rPr>
      </w:pPr>
      <w:r w:rsidRPr="0055182F">
        <w:rPr>
          <w:rFonts w:ascii="Times New Roman" w:hAnsi="Times New Roman"/>
          <w:b/>
          <w:bCs/>
          <w:lang w:val="lt-LT"/>
        </w:rPr>
        <w:t xml:space="preserve">Perpakavo </w:t>
      </w:r>
    </w:p>
    <w:p w14:paraId="471F4017" w14:textId="77777777" w:rsidR="00642673" w:rsidRDefault="00642673" w:rsidP="00D55715">
      <w:pPr>
        <w:pStyle w:val="BTEMEASMCA"/>
      </w:pPr>
      <w:r w:rsidRPr="00074925">
        <w:t xml:space="preserve">Lietuvos ir Norvegijos </w:t>
      </w:r>
    </w:p>
    <w:p w14:paraId="25A1CEFB" w14:textId="5852F9BB" w:rsidR="0055182F" w:rsidRPr="00464316" w:rsidRDefault="00642673" w:rsidP="00464316">
      <w:pPr>
        <w:pStyle w:val="BTEMEASMCA"/>
        <w:rPr>
          <w:rFonts w:eastAsia="Times New Roman"/>
        </w:rPr>
      </w:pPr>
      <w:r w:rsidRPr="00074925">
        <w:rPr>
          <w:rFonts w:eastAsia="Times New Roman"/>
          <w:noProof w:val="0"/>
        </w:rPr>
        <w:t>UAB „</w:t>
      </w:r>
      <w:proofErr w:type="spellStart"/>
      <w:r w:rsidRPr="00074925">
        <w:rPr>
          <w:rFonts w:eastAsia="Times New Roman"/>
          <w:noProof w:val="0"/>
        </w:rPr>
        <w:t>Norfachema</w:t>
      </w:r>
      <w:proofErr w:type="spellEnd"/>
      <w:r w:rsidRPr="00074925">
        <w:rPr>
          <w:rFonts w:eastAsia="Times New Roman"/>
          <w:noProof w:val="0"/>
        </w:rPr>
        <w:t>“</w:t>
      </w:r>
    </w:p>
    <w:p w14:paraId="4B8E2995" w14:textId="552D477F"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Vytauto g. 6, Jonava</w:t>
      </w:r>
    </w:p>
    <w:p w14:paraId="27DE0E06" w14:textId="451CAA81"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Lietuva</w:t>
      </w:r>
    </w:p>
    <w:p w14:paraId="0CCCCE4E"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ab/>
      </w:r>
    </w:p>
    <w:p w14:paraId="28133CD0" w14:textId="77C5E8C2"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lastRenderedPageBreak/>
        <w:t>arba</w:t>
      </w:r>
    </w:p>
    <w:p w14:paraId="0510AD11"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ab/>
      </w:r>
    </w:p>
    <w:p w14:paraId="6BCC0CCF" w14:textId="7E7F48C4"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UAB „Entafarma“</w:t>
      </w:r>
    </w:p>
    <w:p w14:paraId="0E1464C7" w14:textId="741795CA" w:rsidR="0055182F" w:rsidRPr="0055182F" w:rsidRDefault="0055182F" w:rsidP="0055182F">
      <w:pPr>
        <w:numPr>
          <w:ilvl w:val="12"/>
          <w:numId w:val="0"/>
        </w:numPr>
        <w:spacing w:after="0" w:line="240" w:lineRule="auto"/>
        <w:ind w:right="-2"/>
        <w:rPr>
          <w:rFonts w:ascii="Times New Roman" w:hAnsi="Times New Roman"/>
          <w:lang w:val="lt-LT"/>
        </w:rPr>
      </w:pPr>
      <w:proofErr w:type="spellStart"/>
      <w:r w:rsidRPr="0055182F">
        <w:rPr>
          <w:rFonts w:ascii="Times New Roman" w:hAnsi="Times New Roman"/>
          <w:lang w:val="lt-LT"/>
        </w:rPr>
        <w:t>Klonėnų</w:t>
      </w:r>
      <w:proofErr w:type="spellEnd"/>
      <w:r w:rsidRPr="0055182F">
        <w:rPr>
          <w:rFonts w:ascii="Times New Roman" w:hAnsi="Times New Roman"/>
          <w:lang w:val="lt-LT"/>
        </w:rPr>
        <w:t xml:space="preserve"> vs. 1</w:t>
      </w:r>
    </w:p>
    <w:p w14:paraId="3F6AD845" w14:textId="47DA59B3"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Širvintų r. sav.</w:t>
      </w:r>
    </w:p>
    <w:p w14:paraId="00F7AED4" w14:textId="1EAFF07C"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Lietuva</w:t>
      </w:r>
    </w:p>
    <w:p w14:paraId="38FAB3BD"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ab/>
      </w:r>
    </w:p>
    <w:p w14:paraId="04CE2066" w14:textId="5EA99153"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arba  </w:t>
      </w:r>
    </w:p>
    <w:p w14:paraId="72BD939C" w14:textId="77777777"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ab/>
      </w:r>
    </w:p>
    <w:p w14:paraId="6DD4CE77" w14:textId="2A38F38C"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CEFEA Sp. z </w:t>
      </w:r>
      <w:proofErr w:type="spellStart"/>
      <w:r w:rsidRPr="0055182F">
        <w:rPr>
          <w:rFonts w:ascii="Times New Roman" w:hAnsi="Times New Roman"/>
          <w:lang w:val="lt-LT"/>
        </w:rPr>
        <w:t>o.o</w:t>
      </w:r>
      <w:proofErr w:type="spellEnd"/>
      <w:r w:rsidRPr="0055182F">
        <w:rPr>
          <w:rFonts w:ascii="Times New Roman" w:hAnsi="Times New Roman"/>
          <w:lang w:val="lt-LT"/>
        </w:rPr>
        <w:t>. Sp. K.</w:t>
      </w:r>
    </w:p>
    <w:p w14:paraId="1801A2BE" w14:textId="65E405E4" w:rsidR="0055182F" w:rsidRPr="0055182F" w:rsidRDefault="0055182F" w:rsidP="0055182F">
      <w:pPr>
        <w:numPr>
          <w:ilvl w:val="12"/>
          <w:numId w:val="0"/>
        </w:numPr>
        <w:spacing w:after="0" w:line="240" w:lineRule="auto"/>
        <w:ind w:right="-2"/>
        <w:rPr>
          <w:rFonts w:ascii="Times New Roman" w:hAnsi="Times New Roman"/>
          <w:lang w:val="lt-LT"/>
        </w:rPr>
      </w:pPr>
      <w:proofErr w:type="spellStart"/>
      <w:r w:rsidRPr="0055182F">
        <w:rPr>
          <w:rFonts w:ascii="Times New Roman" w:hAnsi="Times New Roman"/>
          <w:lang w:val="lt-LT"/>
        </w:rPr>
        <w:t>Ul</w:t>
      </w:r>
      <w:proofErr w:type="spellEnd"/>
      <w:r w:rsidRPr="0055182F">
        <w:rPr>
          <w:rFonts w:ascii="Times New Roman" w:hAnsi="Times New Roman"/>
          <w:lang w:val="lt-LT"/>
        </w:rPr>
        <w:t xml:space="preserve">. </w:t>
      </w:r>
      <w:proofErr w:type="spellStart"/>
      <w:r w:rsidRPr="0055182F">
        <w:rPr>
          <w:rFonts w:ascii="Times New Roman" w:hAnsi="Times New Roman"/>
          <w:lang w:val="lt-LT"/>
        </w:rPr>
        <w:t>Działkowa</w:t>
      </w:r>
      <w:proofErr w:type="spellEnd"/>
      <w:r w:rsidRPr="0055182F">
        <w:rPr>
          <w:rFonts w:ascii="Times New Roman" w:hAnsi="Times New Roman"/>
          <w:lang w:val="lt-LT"/>
        </w:rPr>
        <w:t xml:space="preserve"> 56 </w:t>
      </w:r>
    </w:p>
    <w:p w14:paraId="11CD2213" w14:textId="77C2F954" w:rsidR="0055182F" w:rsidRP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 xml:space="preserve">02-234 </w:t>
      </w:r>
      <w:proofErr w:type="spellStart"/>
      <w:r w:rsidRPr="0055182F">
        <w:rPr>
          <w:rFonts w:ascii="Times New Roman" w:hAnsi="Times New Roman"/>
          <w:lang w:val="lt-LT"/>
        </w:rPr>
        <w:t>Warszawa</w:t>
      </w:r>
      <w:proofErr w:type="spellEnd"/>
    </w:p>
    <w:p w14:paraId="7D9C4871" w14:textId="07A1D5B9" w:rsidR="0055182F" w:rsidRDefault="0055182F" w:rsidP="0055182F">
      <w:pPr>
        <w:numPr>
          <w:ilvl w:val="12"/>
          <w:numId w:val="0"/>
        </w:numPr>
        <w:spacing w:after="0" w:line="240" w:lineRule="auto"/>
        <w:ind w:right="-2"/>
        <w:rPr>
          <w:rFonts w:ascii="Times New Roman" w:hAnsi="Times New Roman"/>
          <w:lang w:val="lt-LT"/>
        </w:rPr>
      </w:pPr>
      <w:r w:rsidRPr="0055182F">
        <w:rPr>
          <w:rFonts w:ascii="Times New Roman" w:hAnsi="Times New Roman"/>
          <w:lang w:val="lt-LT"/>
        </w:rPr>
        <w:t>Lenkija</w:t>
      </w:r>
    </w:p>
    <w:p w14:paraId="6690C0DE" w14:textId="77777777" w:rsidR="0055182F" w:rsidRPr="0051135E" w:rsidRDefault="0055182F" w:rsidP="0055182F">
      <w:pPr>
        <w:numPr>
          <w:ilvl w:val="12"/>
          <w:numId w:val="0"/>
        </w:numPr>
        <w:spacing w:after="0" w:line="240" w:lineRule="auto"/>
        <w:ind w:right="-2"/>
        <w:rPr>
          <w:rFonts w:ascii="Times New Roman" w:hAnsi="Times New Roman"/>
          <w:lang w:val="lt-LT"/>
        </w:rPr>
      </w:pPr>
    </w:p>
    <w:p w14:paraId="74C77720" w14:textId="091F53D0" w:rsidR="00E3532E" w:rsidRDefault="0055182F" w:rsidP="0055182F">
      <w:pPr>
        <w:spacing w:after="0" w:line="240" w:lineRule="auto"/>
        <w:rPr>
          <w:rFonts w:ascii="Times New Roman" w:hAnsi="Times New Roman"/>
          <w:lang w:val="de-DE"/>
        </w:rPr>
      </w:pPr>
      <w:proofErr w:type="spellStart"/>
      <w:r w:rsidRPr="00C3447F">
        <w:rPr>
          <w:rFonts w:ascii="Times New Roman" w:hAnsi="Times New Roman"/>
          <w:lang w:val="de-DE"/>
        </w:rPr>
        <w:t>Registru</w:t>
      </w:r>
      <w:bookmarkStart w:id="55" w:name="_GoBack"/>
      <w:bookmarkEnd w:id="55"/>
      <w:r w:rsidRPr="00C3447F">
        <w:rPr>
          <w:rFonts w:ascii="Times New Roman" w:hAnsi="Times New Roman"/>
          <w:lang w:val="de-DE"/>
        </w:rPr>
        <w:t>otojas</w:t>
      </w:r>
      <w:proofErr w:type="spellEnd"/>
      <w:r w:rsidRPr="00C3447F">
        <w:rPr>
          <w:rFonts w:ascii="Times New Roman" w:hAnsi="Times New Roman"/>
          <w:lang w:val="de-DE"/>
        </w:rPr>
        <w:t xml:space="preserve"> </w:t>
      </w:r>
      <w:proofErr w:type="spellStart"/>
      <w:r w:rsidRPr="00C3447F">
        <w:rPr>
          <w:rFonts w:ascii="Times New Roman" w:hAnsi="Times New Roman"/>
          <w:lang w:val="de-DE"/>
        </w:rPr>
        <w:t>eksportuojančioje</w:t>
      </w:r>
      <w:proofErr w:type="spellEnd"/>
      <w:r w:rsidRPr="00C3447F">
        <w:rPr>
          <w:rFonts w:ascii="Times New Roman" w:hAnsi="Times New Roman"/>
          <w:lang w:val="de-DE"/>
        </w:rPr>
        <w:t xml:space="preserve"> </w:t>
      </w:r>
      <w:proofErr w:type="spellStart"/>
      <w:r w:rsidRPr="00C3447F">
        <w:rPr>
          <w:rFonts w:ascii="Times New Roman" w:hAnsi="Times New Roman"/>
          <w:lang w:val="de-DE"/>
        </w:rPr>
        <w:t>valstybėje</w:t>
      </w:r>
      <w:proofErr w:type="spellEnd"/>
      <w:r w:rsidRPr="00C3447F">
        <w:rPr>
          <w:rFonts w:ascii="Times New Roman" w:hAnsi="Times New Roman"/>
          <w:lang w:val="de-DE"/>
        </w:rPr>
        <w:t xml:space="preserve"> </w:t>
      </w:r>
      <w:proofErr w:type="spellStart"/>
      <w:r w:rsidRPr="00C3447F">
        <w:rPr>
          <w:rFonts w:ascii="Times New Roman" w:hAnsi="Times New Roman"/>
          <w:lang w:val="de-DE"/>
        </w:rPr>
        <w:t>yra</w:t>
      </w:r>
      <w:proofErr w:type="spellEnd"/>
      <w:r>
        <w:rPr>
          <w:rFonts w:ascii="Times New Roman" w:hAnsi="Times New Roman"/>
          <w:lang w:val="de-DE"/>
        </w:rPr>
        <w:t xml:space="preserve"> </w:t>
      </w:r>
      <w:r w:rsidRPr="0055182F">
        <w:rPr>
          <w:rFonts w:ascii="Times New Roman" w:hAnsi="Times New Roman"/>
          <w:lang w:val="de-DE"/>
        </w:rPr>
        <w:t>Bayer AG</w:t>
      </w:r>
      <w:r>
        <w:rPr>
          <w:rFonts w:ascii="Times New Roman" w:hAnsi="Times New Roman"/>
          <w:lang w:val="de-DE"/>
        </w:rPr>
        <w:t xml:space="preserve">, </w:t>
      </w:r>
      <w:r w:rsidRPr="0055182F">
        <w:rPr>
          <w:rFonts w:ascii="Times New Roman" w:hAnsi="Times New Roman"/>
          <w:lang w:val="de-DE"/>
        </w:rPr>
        <w:t>Kaiser-Wilhelm-Allee 1</w:t>
      </w:r>
      <w:r>
        <w:rPr>
          <w:rFonts w:ascii="Times New Roman" w:hAnsi="Times New Roman"/>
          <w:lang w:val="de-DE"/>
        </w:rPr>
        <w:t xml:space="preserve">, </w:t>
      </w:r>
      <w:r w:rsidRPr="0055182F">
        <w:rPr>
          <w:rFonts w:ascii="Times New Roman" w:hAnsi="Times New Roman"/>
          <w:lang w:val="de-DE"/>
        </w:rPr>
        <w:t>51373 Leverkusen</w:t>
      </w:r>
      <w:r>
        <w:rPr>
          <w:rFonts w:ascii="Times New Roman" w:hAnsi="Times New Roman"/>
          <w:lang w:val="de-DE"/>
        </w:rPr>
        <w:t xml:space="preserve">, </w:t>
      </w:r>
      <w:proofErr w:type="spellStart"/>
      <w:r w:rsidRPr="0055182F">
        <w:rPr>
          <w:rFonts w:ascii="Times New Roman" w:hAnsi="Times New Roman"/>
          <w:lang w:val="de-DE"/>
        </w:rPr>
        <w:t>Vokietija</w:t>
      </w:r>
      <w:proofErr w:type="spellEnd"/>
      <w:r>
        <w:rPr>
          <w:rFonts w:ascii="Times New Roman" w:hAnsi="Times New Roman"/>
          <w:lang w:val="de-DE"/>
        </w:rPr>
        <w:t>.</w:t>
      </w:r>
    </w:p>
    <w:p w14:paraId="579EF174" w14:textId="77777777" w:rsidR="0055182F" w:rsidRPr="0051135E" w:rsidRDefault="0055182F" w:rsidP="00E3532E">
      <w:pPr>
        <w:spacing w:after="0" w:line="240" w:lineRule="auto"/>
        <w:rPr>
          <w:rFonts w:ascii="Times New Roman" w:hAnsi="Times New Roman"/>
          <w:lang w:val="lt-LT"/>
        </w:rPr>
      </w:pPr>
    </w:p>
    <w:p w14:paraId="23320C60" w14:textId="708A4E63" w:rsidR="00E3532E" w:rsidRPr="0051135E" w:rsidRDefault="00E3532E" w:rsidP="00E3532E">
      <w:pPr>
        <w:tabs>
          <w:tab w:val="left" w:pos="567"/>
        </w:tabs>
        <w:spacing w:after="0" w:line="240" w:lineRule="auto"/>
        <w:rPr>
          <w:rFonts w:ascii="Times New Roman" w:hAnsi="Times New Roman"/>
          <w:b/>
          <w:lang w:val="lt-LT"/>
        </w:rPr>
      </w:pPr>
      <w:r w:rsidRPr="0051135E">
        <w:rPr>
          <w:rFonts w:ascii="Times New Roman" w:hAnsi="Times New Roman"/>
          <w:b/>
          <w:lang w:val="lt-LT"/>
        </w:rPr>
        <w:t xml:space="preserve">Šis pakuotės lapelis paskutinį kartą peržiūrėtas </w:t>
      </w:r>
      <w:r w:rsidR="00464316">
        <w:rPr>
          <w:rFonts w:ascii="Times New Roman" w:hAnsi="Times New Roman"/>
          <w:b/>
          <w:lang w:val="lt-LT"/>
        </w:rPr>
        <w:t>2021-12-17.</w:t>
      </w:r>
    </w:p>
    <w:p w14:paraId="52117B31" w14:textId="77777777" w:rsidR="00E3532E" w:rsidRPr="0051135E" w:rsidRDefault="00E3532E" w:rsidP="00E3532E">
      <w:pPr>
        <w:spacing w:after="0" w:line="240" w:lineRule="auto"/>
        <w:rPr>
          <w:rFonts w:ascii="Times New Roman" w:hAnsi="Times New Roman"/>
          <w:b/>
          <w:lang w:val="lt-LT"/>
        </w:rPr>
      </w:pPr>
    </w:p>
    <w:p w14:paraId="03AFE91C" w14:textId="77777777" w:rsidR="00E3532E" w:rsidRPr="0051135E" w:rsidRDefault="00E3532E" w:rsidP="00E3532E">
      <w:pPr>
        <w:spacing w:after="0" w:line="240" w:lineRule="auto"/>
        <w:rPr>
          <w:rFonts w:ascii="Times New Roman" w:hAnsi="Times New Roman"/>
          <w:lang w:val="lt-LT"/>
        </w:rPr>
      </w:pPr>
      <w:r w:rsidRPr="0051135E">
        <w:rPr>
          <w:rFonts w:ascii="Times New Roman" w:hAnsi="Times New Roman"/>
          <w:lang w:val="lt-LT"/>
        </w:rPr>
        <w:t>Išsami informacija apie šį vaistą pateikiama Valstybinės vaistų kontrolės tarnybos prie Lietuvos Respublikos sveikatos apsaugos ministerijos tinklalapyje</w:t>
      </w:r>
      <w:r w:rsidRPr="0051135E">
        <w:rPr>
          <w:rFonts w:ascii="Times New Roman" w:hAnsi="Times New Roman"/>
          <w:i/>
          <w:lang w:val="lt-LT"/>
        </w:rPr>
        <w:t xml:space="preserve"> </w:t>
      </w:r>
      <w:hyperlink r:id="rId11" w:history="1">
        <w:r w:rsidRPr="0051135E">
          <w:rPr>
            <w:rFonts w:ascii="Times New Roman" w:hAnsi="Times New Roman"/>
            <w:color w:val="0000FF"/>
            <w:u w:val="single"/>
            <w:lang w:val="lt-LT"/>
          </w:rPr>
          <w:t>http://www.vvkt.lt/</w:t>
        </w:r>
      </w:hyperlink>
      <w:r w:rsidRPr="0051135E">
        <w:rPr>
          <w:rFonts w:ascii="Times New Roman" w:hAnsi="Times New Roman"/>
          <w:lang w:val="lt-LT"/>
        </w:rPr>
        <w:t>.</w:t>
      </w:r>
    </w:p>
    <w:p w14:paraId="0E8E96A4" w14:textId="54E7DDB0" w:rsidR="00E3532E" w:rsidRDefault="00E3532E" w:rsidP="00E3532E">
      <w:pPr>
        <w:spacing w:after="0" w:line="240" w:lineRule="auto"/>
        <w:rPr>
          <w:rFonts w:ascii="Times New Roman" w:hAnsi="Times New Roman"/>
          <w:lang w:val="lt-LT"/>
        </w:rPr>
      </w:pPr>
    </w:p>
    <w:p w14:paraId="5E3085C6" w14:textId="545D207D" w:rsidR="00991DCE" w:rsidRPr="00464316" w:rsidRDefault="00991DCE" w:rsidP="00E3532E">
      <w:pPr>
        <w:spacing w:after="0" w:line="240" w:lineRule="auto"/>
        <w:rPr>
          <w:rFonts w:ascii="Times New Roman" w:hAnsi="Times New Roman"/>
          <w:i/>
          <w:iCs/>
          <w:lang w:val="lt-LT"/>
        </w:rPr>
      </w:pPr>
      <w:r w:rsidRPr="00464316">
        <w:rPr>
          <w:rFonts w:ascii="Times New Roman" w:hAnsi="Times New Roman"/>
          <w:i/>
          <w:iCs/>
          <w:lang w:val="lt-LT"/>
        </w:rPr>
        <w:t xml:space="preserve">Lygiagrečiai importuojamas vaistinis preparatas skiriasi nuo referencinio vaistinio preparato pagalbinėmis medžiagomis – lygiagrečiai importuojamo vaistinio preparato baltų neveikliųjų plėvele dengtų tablečių branduolyje yra </w:t>
      </w:r>
      <w:proofErr w:type="spellStart"/>
      <w:r w:rsidRPr="00464316">
        <w:rPr>
          <w:rFonts w:ascii="Times New Roman" w:hAnsi="Times New Roman"/>
          <w:i/>
          <w:iCs/>
          <w:lang w:val="lt-LT"/>
        </w:rPr>
        <w:t>mikrokristalinė</w:t>
      </w:r>
      <w:r>
        <w:rPr>
          <w:rFonts w:ascii="Times New Roman" w:hAnsi="Times New Roman"/>
          <w:i/>
          <w:iCs/>
          <w:lang w:val="lt-LT"/>
        </w:rPr>
        <w:t>s</w:t>
      </w:r>
      <w:proofErr w:type="spellEnd"/>
      <w:r w:rsidRPr="00464316">
        <w:rPr>
          <w:rFonts w:ascii="Times New Roman" w:hAnsi="Times New Roman"/>
          <w:i/>
          <w:iCs/>
          <w:lang w:val="lt-LT"/>
        </w:rPr>
        <w:t xml:space="preserve"> celiuliozė</w:t>
      </w:r>
      <w:r>
        <w:rPr>
          <w:rFonts w:ascii="Times New Roman" w:hAnsi="Times New Roman"/>
          <w:i/>
          <w:iCs/>
          <w:lang w:val="lt-LT"/>
        </w:rPr>
        <w:t>s</w:t>
      </w:r>
      <w:r w:rsidRPr="00464316">
        <w:rPr>
          <w:rFonts w:ascii="Times New Roman" w:hAnsi="Times New Roman"/>
          <w:i/>
          <w:iCs/>
          <w:lang w:val="lt-LT"/>
        </w:rPr>
        <w:t xml:space="preserve">, o referencinio vaistinio preparato – </w:t>
      </w:r>
      <w:proofErr w:type="spellStart"/>
      <w:r w:rsidRPr="00464316">
        <w:rPr>
          <w:rFonts w:ascii="Times New Roman" w:hAnsi="Times New Roman"/>
          <w:i/>
          <w:iCs/>
          <w:lang w:val="lt-LT"/>
        </w:rPr>
        <w:t>kukūruzų</w:t>
      </w:r>
      <w:proofErr w:type="spellEnd"/>
      <w:r w:rsidRPr="00464316">
        <w:rPr>
          <w:rFonts w:ascii="Times New Roman" w:hAnsi="Times New Roman"/>
          <w:i/>
          <w:iCs/>
          <w:lang w:val="lt-LT"/>
        </w:rPr>
        <w:t xml:space="preserve"> krakmol</w:t>
      </w:r>
      <w:r>
        <w:rPr>
          <w:rFonts w:ascii="Times New Roman" w:hAnsi="Times New Roman"/>
          <w:i/>
          <w:iCs/>
          <w:lang w:val="lt-LT"/>
        </w:rPr>
        <w:t>o</w:t>
      </w:r>
      <w:r w:rsidRPr="00464316">
        <w:rPr>
          <w:rFonts w:ascii="Times New Roman" w:hAnsi="Times New Roman"/>
          <w:i/>
          <w:iCs/>
          <w:lang w:val="lt-LT"/>
        </w:rPr>
        <w:t xml:space="preserve"> ir </w:t>
      </w:r>
      <w:proofErr w:type="spellStart"/>
      <w:r w:rsidRPr="00464316">
        <w:rPr>
          <w:rFonts w:ascii="Times New Roman" w:hAnsi="Times New Roman"/>
          <w:i/>
          <w:iCs/>
          <w:lang w:val="lt-LT"/>
        </w:rPr>
        <w:t>povidon</w:t>
      </w:r>
      <w:r>
        <w:rPr>
          <w:rFonts w:ascii="Times New Roman" w:hAnsi="Times New Roman"/>
          <w:i/>
          <w:iCs/>
          <w:lang w:val="lt-LT"/>
        </w:rPr>
        <w:t>o</w:t>
      </w:r>
      <w:proofErr w:type="spellEnd"/>
      <w:r w:rsidRPr="00464316">
        <w:rPr>
          <w:rFonts w:ascii="Times New Roman" w:hAnsi="Times New Roman"/>
          <w:i/>
          <w:iCs/>
          <w:lang w:val="lt-LT"/>
        </w:rPr>
        <w:t xml:space="preserve"> K25.</w:t>
      </w:r>
    </w:p>
    <w:p w14:paraId="0F35BF4A" w14:textId="77777777" w:rsidR="00E3532E" w:rsidRPr="0051135E" w:rsidRDefault="00E3532E" w:rsidP="00E3532E">
      <w:pPr>
        <w:spacing w:after="0" w:line="240" w:lineRule="auto"/>
        <w:rPr>
          <w:rFonts w:ascii="Times New Roman" w:hAnsi="Times New Roman"/>
          <w:lang w:val="lt-LT"/>
        </w:rPr>
      </w:pPr>
    </w:p>
    <w:p w14:paraId="1BF825B8" w14:textId="77777777" w:rsidR="00E3532E" w:rsidRPr="0051135E" w:rsidRDefault="00E3532E" w:rsidP="00E3532E">
      <w:pPr>
        <w:rPr>
          <w:rFonts w:ascii="Times New Roman" w:hAnsi="Times New Roman"/>
          <w:lang w:val="lt-LT"/>
        </w:rPr>
      </w:pPr>
    </w:p>
    <w:p w14:paraId="19CBC14A" w14:textId="77777777" w:rsidR="00E3532E" w:rsidRPr="0051135E" w:rsidRDefault="00E3532E" w:rsidP="00E3532E">
      <w:pPr>
        <w:rPr>
          <w:rFonts w:ascii="Times New Roman" w:hAnsi="Times New Roman"/>
          <w:lang w:val="lt-LT"/>
        </w:rPr>
      </w:pPr>
    </w:p>
    <w:p w14:paraId="38C2E543" w14:textId="77777777" w:rsidR="00E3532E" w:rsidRPr="0051135E" w:rsidRDefault="00E3532E" w:rsidP="00E3532E">
      <w:pPr>
        <w:spacing w:after="160" w:line="256" w:lineRule="auto"/>
        <w:rPr>
          <w:rFonts w:ascii="Times New Roman" w:hAnsi="Times New Roman"/>
          <w:lang w:val="lt-LT"/>
        </w:rPr>
      </w:pPr>
    </w:p>
    <w:p w14:paraId="27E209B7" w14:textId="77777777" w:rsidR="00E3532E" w:rsidRPr="0051135E" w:rsidRDefault="00E3532E" w:rsidP="00E3532E">
      <w:pPr>
        <w:spacing w:after="160" w:line="256" w:lineRule="auto"/>
        <w:rPr>
          <w:rFonts w:ascii="Times New Roman" w:hAnsi="Times New Roman"/>
          <w:lang w:val="lt-LT"/>
        </w:rPr>
      </w:pPr>
    </w:p>
    <w:p w14:paraId="259B8B2C" w14:textId="77777777" w:rsidR="00E3532E" w:rsidRPr="0051135E" w:rsidRDefault="00E3532E" w:rsidP="00E3532E">
      <w:pPr>
        <w:rPr>
          <w:lang w:val="lt-LT"/>
        </w:rPr>
      </w:pPr>
    </w:p>
    <w:p w14:paraId="5B36DAB8" w14:textId="77777777" w:rsidR="0055182F" w:rsidRPr="00995E3E" w:rsidRDefault="0055182F">
      <w:pPr>
        <w:rPr>
          <w:lang w:val="lt-LT"/>
        </w:rPr>
      </w:pPr>
    </w:p>
    <w:sectPr w:rsidR="0055182F" w:rsidRPr="00995E3E" w:rsidSect="0051135E">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329E" w14:textId="77777777" w:rsidR="00485938" w:rsidRDefault="00485938" w:rsidP="00E3532E">
      <w:pPr>
        <w:spacing w:after="0" w:line="240" w:lineRule="auto"/>
      </w:pPr>
      <w:r>
        <w:separator/>
      </w:r>
    </w:p>
  </w:endnote>
  <w:endnote w:type="continuationSeparator" w:id="0">
    <w:p w14:paraId="6B938308" w14:textId="77777777" w:rsidR="00485938" w:rsidRDefault="00485938" w:rsidP="00E3532E">
      <w:pPr>
        <w:spacing w:after="0" w:line="240" w:lineRule="auto"/>
      </w:pPr>
      <w:r>
        <w:continuationSeparator/>
      </w:r>
    </w:p>
  </w:endnote>
  <w:endnote w:type="continuationNotice" w:id="1">
    <w:p w14:paraId="24D0574E" w14:textId="77777777" w:rsidR="00485938" w:rsidRDefault="00485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C6AF" w14:textId="77777777" w:rsidR="0055182F" w:rsidRDefault="0055182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8D78D" w14:textId="77777777" w:rsidR="00485938" w:rsidRDefault="00485938" w:rsidP="00E3532E">
      <w:pPr>
        <w:spacing w:after="0" w:line="240" w:lineRule="auto"/>
      </w:pPr>
      <w:r>
        <w:separator/>
      </w:r>
    </w:p>
  </w:footnote>
  <w:footnote w:type="continuationSeparator" w:id="0">
    <w:p w14:paraId="69F590D4" w14:textId="77777777" w:rsidR="00485938" w:rsidRDefault="00485938" w:rsidP="00E3532E">
      <w:pPr>
        <w:spacing w:after="0" w:line="240" w:lineRule="auto"/>
      </w:pPr>
      <w:r>
        <w:continuationSeparator/>
      </w:r>
    </w:p>
  </w:footnote>
  <w:footnote w:type="continuationNotice" w:id="1">
    <w:p w14:paraId="0AC38D64" w14:textId="77777777" w:rsidR="00485938" w:rsidRDefault="0048593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1603" w14:textId="77777777" w:rsidR="0055182F" w:rsidRDefault="0055182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9748D4"/>
    <w:multiLevelType w:val="multilevel"/>
    <w:tmpl w:val="B7DC0160"/>
    <w:lvl w:ilvl="0">
      <w:start w:val="1"/>
      <w:numFmt w:val="decimal"/>
      <w:pStyle w:val="Antrat1"/>
      <w:lvlText w:val="%1."/>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lvlText w:val="%1.%2"/>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4"/>
      <w:lvlText w:val="%1.%2.%3.%4"/>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ntrat5"/>
      <w:lvlText w:val="%1.%2.%3.%4.%5"/>
      <w:lvlJc w:val="left"/>
      <w:pPr>
        <w:tabs>
          <w:tab w:val="num" w:pos="108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ntrat6"/>
      <w:lvlText w:val="%1.%2.%3.%4.%5.%6"/>
      <w:lvlJc w:val="left"/>
      <w:pPr>
        <w:tabs>
          <w:tab w:val="num" w:pos="1080"/>
        </w:tabs>
        <w:ind w:left="728" w:hanging="728"/>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Antrat7"/>
      <w:lvlText w:val="%1.%2.%3.%4.%5.%6.%7"/>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ntrat8"/>
      <w:lvlText w:val="%1.%2.%3.%4.%5.%6.%7.%8"/>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ntrat9"/>
      <w:lvlText w:val="%1.%2.%3.%4.%5.%6.%7.%8.%9"/>
      <w:lvlJc w:val="left"/>
      <w:pPr>
        <w:tabs>
          <w:tab w:val="num" w:pos="180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64BAF"/>
    <w:multiLevelType w:val="hybridMultilevel"/>
    <w:tmpl w:val="946EE4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35C14"/>
    <w:multiLevelType w:val="hybridMultilevel"/>
    <w:tmpl w:val="F4167CDE"/>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57BE4"/>
    <w:multiLevelType w:val="hybridMultilevel"/>
    <w:tmpl w:val="A56CC204"/>
    <w:lvl w:ilvl="0" w:tplc="AB30FB6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1E225B9"/>
    <w:multiLevelType w:val="hybridMultilevel"/>
    <w:tmpl w:val="F8940994"/>
    <w:lvl w:ilvl="0" w:tplc="E6F298D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39CD354C"/>
    <w:multiLevelType w:val="hybridMultilevel"/>
    <w:tmpl w:val="B1C2084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1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21" w15:restartNumberingAfterBreak="0">
    <w:nsid w:val="4370555D"/>
    <w:multiLevelType w:val="hybridMultilevel"/>
    <w:tmpl w:val="4D94AF70"/>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8654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2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B14088"/>
    <w:multiLevelType w:val="hybridMultilevel"/>
    <w:tmpl w:val="C4A81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3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253C37"/>
    <w:multiLevelType w:val="hybridMultilevel"/>
    <w:tmpl w:val="417C9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F36BF2"/>
    <w:multiLevelType w:val="multilevel"/>
    <w:tmpl w:val="D7F69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3467B"/>
    <w:multiLevelType w:val="hybridMultilevel"/>
    <w:tmpl w:val="59569DFA"/>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D20D34"/>
    <w:multiLevelType w:val="hybridMultilevel"/>
    <w:tmpl w:val="7854A860"/>
    <w:lvl w:ilvl="0" w:tplc="A2784F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966756"/>
    <w:multiLevelType w:val="hybridMultilevel"/>
    <w:tmpl w:val="27264C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26"/>
    <w:lvlOverride w:ilvl="0">
      <w:startOverride w:val="1"/>
    </w:lvlOverride>
  </w:num>
  <w:num w:numId="8">
    <w:abstractNumId w:val="18"/>
    <w:lvlOverride w:ilvl="0">
      <w:startOverride w:val="1"/>
    </w:lvlOverride>
  </w:num>
  <w:num w:numId="9">
    <w:abstractNumId w:val="38"/>
  </w:num>
  <w:num w:numId="10">
    <w:abstractNumId w:val="2"/>
  </w:num>
  <w:num w:numId="11">
    <w:abstractNumId w:val="28"/>
  </w:num>
  <w:num w:numId="12">
    <w:abstractNumId w:val="45"/>
  </w:num>
  <w:num w:numId="13">
    <w:abstractNumId w:val="36"/>
  </w:num>
  <w:num w:numId="14">
    <w:abstractNumId w:val="44"/>
  </w:num>
  <w:num w:numId="15">
    <w:abstractNumId w:val="30"/>
  </w:num>
  <w:num w:numId="16">
    <w:abstractNumId w:val="3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0"/>
    <w:lvlOverride w:ilvl="0">
      <w:lvl w:ilvl="0">
        <w:numFmt w:val="bullet"/>
        <w:lvlText w:val="-"/>
        <w:lvlJc w:val="left"/>
        <w:pPr>
          <w:ind w:left="360" w:hanging="360"/>
        </w:pPr>
        <w:rPr>
          <w:rFonts w:cs="Times New Roman"/>
        </w:rPr>
      </w:lvl>
    </w:lvlOverride>
  </w:num>
  <w:num w:numId="21">
    <w:abstractNumId w:val="2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2"/>
  </w:num>
  <w:num w:numId="25">
    <w:abstractNumId w:val="16"/>
  </w:num>
  <w:num w:numId="26">
    <w:abstractNumId w:val="31"/>
  </w:num>
  <w:num w:numId="27">
    <w:abstractNumId w:val="29"/>
  </w:num>
  <w:num w:numId="28">
    <w:abstractNumId w:val="12"/>
  </w:num>
  <w:num w:numId="29">
    <w:abstractNumId w:val="35"/>
  </w:num>
  <w:num w:numId="30">
    <w:abstractNumId w:val="14"/>
  </w:num>
  <w:num w:numId="31">
    <w:abstractNumId w:val="27"/>
  </w:num>
  <w:num w:numId="32">
    <w:abstractNumId w:val="24"/>
  </w:num>
  <w:num w:numId="33">
    <w:abstractNumId w:val="32"/>
  </w:num>
  <w:num w:numId="34">
    <w:abstractNumId w:val="19"/>
  </w:num>
  <w:num w:numId="35">
    <w:abstractNumId w:val="33"/>
  </w:num>
  <w:num w:numId="36">
    <w:abstractNumId w:val="7"/>
  </w:num>
  <w:num w:numId="37">
    <w:abstractNumId w:val="6"/>
  </w:num>
  <w:num w:numId="38">
    <w:abstractNumId w:val="10"/>
  </w:num>
  <w:num w:numId="39">
    <w:abstractNumId w:val="4"/>
  </w:num>
  <w:num w:numId="40">
    <w:abstractNumId w:val="13"/>
    <w:lvlOverride w:ilvl="0"/>
    <w:lvlOverride w:ilvl="1">
      <w:startOverride w:val="1"/>
    </w:lvlOverride>
    <w:lvlOverride w:ilvl="2"/>
    <w:lvlOverride w:ilvl="3"/>
    <w:lvlOverride w:ilvl="4"/>
    <w:lvlOverride w:ilvl="5"/>
    <w:lvlOverride w:ilvl="6"/>
    <w:lvlOverride w:ilvl="7"/>
    <w:lvlOverride w:ilvl="8"/>
  </w:num>
  <w:num w:numId="41">
    <w:abstractNumId w:val="41"/>
  </w:num>
  <w:num w:numId="42">
    <w:abstractNumId w:val="17"/>
  </w:num>
  <w:num w:numId="43">
    <w:abstractNumId w:val="43"/>
  </w:num>
  <w:num w:numId="44">
    <w:abstractNumId w:val="3"/>
  </w:num>
  <w:num w:numId="45">
    <w:abstractNumId w:val="21"/>
  </w:num>
  <w:num w:numId="46">
    <w:abstractNumId w:val="39"/>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2E"/>
    <w:rsid w:val="00104014"/>
    <w:rsid w:val="001135AA"/>
    <w:rsid w:val="00122906"/>
    <w:rsid w:val="00130E1E"/>
    <w:rsid w:val="00174206"/>
    <w:rsid w:val="001919A0"/>
    <w:rsid w:val="001B6964"/>
    <w:rsid w:val="001D4461"/>
    <w:rsid w:val="001F49FE"/>
    <w:rsid w:val="002133B3"/>
    <w:rsid w:val="00252B99"/>
    <w:rsid w:val="002B2CC6"/>
    <w:rsid w:val="003E0F5B"/>
    <w:rsid w:val="00464316"/>
    <w:rsid w:val="00475CC8"/>
    <w:rsid w:val="00485938"/>
    <w:rsid w:val="00497D6A"/>
    <w:rsid w:val="004C6E95"/>
    <w:rsid w:val="004E423A"/>
    <w:rsid w:val="004E53F8"/>
    <w:rsid w:val="0051135E"/>
    <w:rsid w:val="005254D0"/>
    <w:rsid w:val="005472C8"/>
    <w:rsid w:val="0055182F"/>
    <w:rsid w:val="00614033"/>
    <w:rsid w:val="0063476C"/>
    <w:rsid w:val="00642673"/>
    <w:rsid w:val="0075217F"/>
    <w:rsid w:val="007676A0"/>
    <w:rsid w:val="007B621A"/>
    <w:rsid w:val="008238F3"/>
    <w:rsid w:val="00857F29"/>
    <w:rsid w:val="00883638"/>
    <w:rsid w:val="008C4AEF"/>
    <w:rsid w:val="009720E8"/>
    <w:rsid w:val="009814CD"/>
    <w:rsid w:val="0099167B"/>
    <w:rsid w:val="00991DCE"/>
    <w:rsid w:val="00995E3E"/>
    <w:rsid w:val="00A43F07"/>
    <w:rsid w:val="00AA66FD"/>
    <w:rsid w:val="00AB6362"/>
    <w:rsid w:val="00AC5877"/>
    <w:rsid w:val="00AE1957"/>
    <w:rsid w:val="00B001C6"/>
    <w:rsid w:val="00B36A12"/>
    <w:rsid w:val="00B53853"/>
    <w:rsid w:val="00BA070A"/>
    <w:rsid w:val="00C27928"/>
    <w:rsid w:val="00C928E7"/>
    <w:rsid w:val="00CB077F"/>
    <w:rsid w:val="00CB385B"/>
    <w:rsid w:val="00D210EB"/>
    <w:rsid w:val="00D55715"/>
    <w:rsid w:val="00D671A5"/>
    <w:rsid w:val="00D72004"/>
    <w:rsid w:val="00D92F80"/>
    <w:rsid w:val="00DA0D33"/>
    <w:rsid w:val="00DB1D0F"/>
    <w:rsid w:val="00DC0B61"/>
    <w:rsid w:val="00DF1090"/>
    <w:rsid w:val="00E17590"/>
    <w:rsid w:val="00E3532E"/>
    <w:rsid w:val="00E63585"/>
    <w:rsid w:val="00E910C1"/>
    <w:rsid w:val="00ED7125"/>
    <w:rsid w:val="00EF00D8"/>
    <w:rsid w:val="00F00D6F"/>
    <w:rsid w:val="00F5284F"/>
    <w:rsid w:val="00F53290"/>
    <w:rsid w:val="00F65849"/>
    <w:rsid w:val="00FD2B87"/>
    <w:rsid w:val="00FF28F7"/>
    <w:rsid w:val="00FF40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69C985"/>
  <w15:docId w15:val="{AC07F580-C635-4AEC-839E-7A5221FA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32E"/>
  </w:style>
  <w:style w:type="paragraph" w:styleId="Antrat1">
    <w:name w:val="heading 1"/>
    <w:basedOn w:val="prastasis"/>
    <w:next w:val="Para0s"/>
    <w:link w:val="Antrat1Diagrama"/>
    <w:uiPriority w:val="99"/>
    <w:qFormat/>
    <w:rsid w:val="00E3532E"/>
    <w:pPr>
      <w:keepNext/>
      <w:numPr>
        <w:numId w:val="1"/>
      </w:numPr>
      <w:spacing w:before="440" w:after="0" w:line="240" w:lineRule="auto"/>
      <w:outlineLvl w:val="0"/>
    </w:pPr>
    <w:rPr>
      <w:rFonts w:ascii="Times New Roman" w:eastAsia="Times New Roman" w:hAnsi="Times New Roman" w:cs="Times New Roman"/>
      <w:b/>
      <w:bCs/>
      <w:sz w:val="24"/>
      <w:szCs w:val="24"/>
      <w:lang w:val="lt-LT" w:eastAsia="lt-LT"/>
    </w:rPr>
  </w:style>
  <w:style w:type="paragraph" w:styleId="Antrat2">
    <w:name w:val="heading 2"/>
    <w:basedOn w:val="Antrat1"/>
    <w:next w:val="Para0s"/>
    <w:link w:val="Antrat2Diagrama"/>
    <w:uiPriority w:val="99"/>
    <w:unhideWhenUsed/>
    <w:qFormat/>
    <w:rsid w:val="00E3532E"/>
    <w:pPr>
      <w:numPr>
        <w:ilvl w:val="1"/>
      </w:numPr>
      <w:spacing w:before="220"/>
      <w:outlineLvl w:val="1"/>
    </w:pPr>
  </w:style>
  <w:style w:type="paragraph" w:styleId="Antrat3">
    <w:name w:val="heading 3"/>
    <w:basedOn w:val="Antrat1"/>
    <w:next w:val="Para0s"/>
    <w:link w:val="Antrat3Diagrama"/>
    <w:uiPriority w:val="99"/>
    <w:unhideWhenUsed/>
    <w:qFormat/>
    <w:rsid w:val="00E3532E"/>
    <w:pPr>
      <w:numPr>
        <w:ilvl w:val="2"/>
      </w:numPr>
      <w:spacing w:before="220"/>
      <w:outlineLvl w:val="2"/>
    </w:pPr>
  </w:style>
  <w:style w:type="paragraph" w:styleId="Antrat4">
    <w:name w:val="heading 4"/>
    <w:basedOn w:val="Antrat1"/>
    <w:next w:val="Para0s"/>
    <w:link w:val="Antrat4Diagrama"/>
    <w:uiPriority w:val="99"/>
    <w:unhideWhenUsed/>
    <w:qFormat/>
    <w:rsid w:val="00E3532E"/>
    <w:pPr>
      <w:numPr>
        <w:ilvl w:val="3"/>
      </w:numPr>
      <w:spacing w:before="220"/>
      <w:outlineLvl w:val="3"/>
    </w:pPr>
  </w:style>
  <w:style w:type="paragraph" w:styleId="Antrat5">
    <w:name w:val="heading 5"/>
    <w:basedOn w:val="Antrat1"/>
    <w:next w:val="Para0s"/>
    <w:link w:val="Antrat5Diagrama"/>
    <w:uiPriority w:val="99"/>
    <w:unhideWhenUsed/>
    <w:qFormat/>
    <w:rsid w:val="00E3532E"/>
    <w:pPr>
      <w:numPr>
        <w:ilvl w:val="4"/>
      </w:numPr>
      <w:spacing w:before="220"/>
      <w:outlineLvl w:val="4"/>
    </w:pPr>
  </w:style>
  <w:style w:type="paragraph" w:styleId="Antrat6">
    <w:name w:val="heading 6"/>
    <w:basedOn w:val="Antrat1"/>
    <w:next w:val="Para0s"/>
    <w:link w:val="Antrat6Diagrama"/>
    <w:uiPriority w:val="99"/>
    <w:unhideWhenUsed/>
    <w:qFormat/>
    <w:rsid w:val="00E3532E"/>
    <w:pPr>
      <w:numPr>
        <w:ilvl w:val="5"/>
      </w:numPr>
      <w:spacing w:before="220"/>
      <w:outlineLvl w:val="5"/>
    </w:pPr>
  </w:style>
  <w:style w:type="paragraph" w:styleId="Antrat7">
    <w:name w:val="heading 7"/>
    <w:basedOn w:val="Antrat1"/>
    <w:next w:val="Para0s"/>
    <w:link w:val="Antrat7Diagrama"/>
    <w:uiPriority w:val="99"/>
    <w:unhideWhenUsed/>
    <w:qFormat/>
    <w:rsid w:val="00E3532E"/>
    <w:pPr>
      <w:numPr>
        <w:ilvl w:val="6"/>
      </w:numPr>
      <w:spacing w:before="220"/>
      <w:outlineLvl w:val="6"/>
    </w:pPr>
    <w:rPr>
      <w:rFonts w:eastAsia="Calibri"/>
    </w:rPr>
  </w:style>
  <w:style w:type="paragraph" w:styleId="Antrat8">
    <w:name w:val="heading 8"/>
    <w:basedOn w:val="Antrat1"/>
    <w:next w:val="Para0s"/>
    <w:link w:val="Antrat8Diagrama"/>
    <w:uiPriority w:val="99"/>
    <w:unhideWhenUsed/>
    <w:qFormat/>
    <w:rsid w:val="00E3532E"/>
    <w:pPr>
      <w:numPr>
        <w:ilvl w:val="7"/>
      </w:numPr>
      <w:spacing w:before="220"/>
      <w:outlineLvl w:val="7"/>
    </w:pPr>
    <w:rPr>
      <w:rFonts w:eastAsia="Calibri"/>
    </w:rPr>
  </w:style>
  <w:style w:type="paragraph" w:styleId="Antrat9">
    <w:name w:val="heading 9"/>
    <w:basedOn w:val="Antrat1"/>
    <w:next w:val="Para0s"/>
    <w:link w:val="Antrat9Diagrama"/>
    <w:uiPriority w:val="99"/>
    <w:unhideWhenUsed/>
    <w:qFormat/>
    <w:rsid w:val="00E3532E"/>
    <w:pPr>
      <w:numPr>
        <w:ilvl w:val="8"/>
      </w:numPr>
      <w:spacing w:before="220"/>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3532E"/>
    <w:rPr>
      <w:rFonts w:ascii="Times New Roman" w:eastAsia="Times New Roman" w:hAnsi="Times New Roman" w:cs="Times New Roman"/>
      <w:b/>
      <w:bCs/>
      <w:sz w:val="24"/>
      <w:szCs w:val="24"/>
      <w:lang w:val="lt-LT" w:eastAsia="lt-LT"/>
    </w:rPr>
  </w:style>
  <w:style w:type="character" w:customStyle="1" w:styleId="Antrat2Diagrama">
    <w:name w:val="Antraštė 2 Diagrama"/>
    <w:basedOn w:val="Numatytasispastraiposriftas"/>
    <w:link w:val="Antrat2"/>
    <w:uiPriority w:val="99"/>
    <w:rsid w:val="00E3532E"/>
    <w:rPr>
      <w:rFonts w:ascii="Times New Roman" w:eastAsia="Times New Roman" w:hAnsi="Times New Roman" w:cs="Times New Roman"/>
      <w:b/>
      <w:bCs/>
      <w:sz w:val="24"/>
      <w:szCs w:val="24"/>
      <w:lang w:val="lt-LT" w:eastAsia="lt-LT"/>
    </w:rPr>
  </w:style>
  <w:style w:type="character" w:customStyle="1" w:styleId="Antrat3Diagrama">
    <w:name w:val="Antraštė 3 Diagrama"/>
    <w:basedOn w:val="Numatytasispastraiposriftas"/>
    <w:link w:val="Antrat3"/>
    <w:uiPriority w:val="99"/>
    <w:rsid w:val="00E3532E"/>
    <w:rPr>
      <w:rFonts w:ascii="Times New Roman" w:eastAsia="Times New Roman" w:hAnsi="Times New Roman" w:cs="Times New Roman"/>
      <w:b/>
      <w:bCs/>
      <w:sz w:val="24"/>
      <w:szCs w:val="24"/>
      <w:lang w:val="lt-LT" w:eastAsia="lt-LT"/>
    </w:rPr>
  </w:style>
  <w:style w:type="character" w:customStyle="1" w:styleId="Antrat4Diagrama">
    <w:name w:val="Antraštė 4 Diagrama"/>
    <w:basedOn w:val="Numatytasispastraiposriftas"/>
    <w:link w:val="Antrat4"/>
    <w:uiPriority w:val="99"/>
    <w:rsid w:val="00E3532E"/>
    <w:rPr>
      <w:rFonts w:ascii="Times New Roman" w:eastAsia="Times New Roman" w:hAnsi="Times New Roman" w:cs="Times New Roman"/>
      <w:b/>
      <w:bCs/>
      <w:sz w:val="24"/>
      <w:szCs w:val="24"/>
      <w:lang w:val="lt-LT" w:eastAsia="lt-LT"/>
    </w:rPr>
  </w:style>
  <w:style w:type="character" w:customStyle="1" w:styleId="Antrat5Diagrama">
    <w:name w:val="Antraštė 5 Diagrama"/>
    <w:basedOn w:val="Numatytasispastraiposriftas"/>
    <w:link w:val="Antrat5"/>
    <w:uiPriority w:val="99"/>
    <w:rsid w:val="00E3532E"/>
    <w:rPr>
      <w:rFonts w:ascii="Times New Roman" w:eastAsia="Times New Roman" w:hAnsi="Times New Roman" w:cs="Times New Roman"/>
      <w:b/>
      <w:bCs/>
      <w:sz w:val="24"/>
      <w:szCs w:val="24"/>
      <w:lang w:val="lt-LT" w:eastAsia="lt-LT"/>
    </w:rPr>
  </w:style>
  <w:style w:type="character" w:customStyle="1" w:styleId="Antrat6Diagrama">
    <w:name w:val="Antraštė 6 Diagrama"/>
    <w:basedOn w:val="Numatytasispastraiposriftas"/>
    <w:link w:val="Antrat6"/>
    <w:uiPriority w:val="99"/>
    <w:rsid w:val="00E3532E"/>
    <w:rPr>
      <w:rFonts w:ascii="Times New Roman" w:eastAsia="Times New Roman" w:hAnsi="Times New Roman" w:cs="Times New Roman"/>
      <w:b/>
      <w:bCs/>
      <w:sz w:val="24"/>
      <w:szCs w:val="24"/>
      <w:lang w:val="lt-LT" w:eastAsia="lt-LT"/>
    </w:rPr>
  </w:style>
  <w:style w:type="character" w:customStyle="1" w:styleId="Antrat7Diagrama">
    <w:name w:val="Antraštė 7 Diagrama"/>
    <w:basedOn w:val="Numatytasispastraiposriftas"/>
    <w:link w:val="Antrat7"/>
    <w:uiPriority w:val="99"/>
    <w:rsid w:val="00E3532E"/>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uiPriority w:val="99"/>
    <w:rsid w:val="00E3532E"/>
    <w:rPr>
      <w:rFonts w:ascii="Times New Roman" w:eastAsia="Calibri" w:hAnsi="Times New Roman" w:cs="Times New Roman"/>
      <w:b/>
      <w:bCs/>
      <w:sz w:val="24"/>
      <w:szCs w:val="24"/>
      <w:lang w:val="lt-LT" w:eastAsia="lt-LT"/>
    </w:rPr>
  </w:style>
  <w:style w:type="character" w:customStyle="1" w:styleId="Antrat9Diagrama">
    <w:name w:val="Antraštė 9 Diagrama"/>
    <w:basedOn w:val="Numatytasispastraiposriftas"/>
    <w:link w:val="Antrat9"/>
    <w:uiPriority w:val="99"/>
    <w:rsid w:val="00E3532E"/>
    <w:rPr>
      <w:rFonts w:ascii="Times New Roman" w:eastAsia="Calibri" w:hAnsi="Times New Roman" w:cs="Times New Roman"/>
      <w:b/>
      <w:bCs/>
      <w:sz w:val="24"/>
      <w:szCs w:val="24"/>
      <w:lang w:val="lt-LT" w:eastAsia="lt-LT"/>
    </w:rPr>
  </w:style>
  <w:style w:type="numbering" w:customStyle="1" w:styleId="NoList1">
    <w:name w:val="No List1"/>
    <w:next w:val="Sraonra"/>
    <w:uiPriority w:val="99"/>
    <w:semiHidden/>
    <w:unhideWhenUsed/>
    <w:rsid w:val="00E3532E"/>
  </w:style>
  <w:style w:type="character" w:styleId="Hipersaitas">
    <w:name w:val="Hyperlink"/>
    <w:basedOn w:val="Numatytasispastraiposriftas"/>
    <w:uiPriority w:val="99"/>
    <w:semiHidden/>
    <w:unhideWhenUsed/>
    <w:rsid w:val="00E3532E"/>
    <w:rPr>
      <w:rFonts w:ascii="Times New Roman" w:hAnsi="Times New Roman" w:cs="Times New Roman" w:hint="default"/>
      <w:color w:val="3C7910"/>
      <w:u w:val="single"/>
    </w:rPr>
  </w:style>
  <w:style w:type="character" w:styleId="Perirtashipersaitas">
    <w:name w:val="FollowedHyperlink"/>
    <w:basedOn w:val="Numatytasispastraiposriftas"/>
    <w:uiPriority w:val="99"/>
    <w:semiHidden/>
    <w:unhideWhenUsed/>
    <w:rsid w:val="00E3532E"/>
    <w:rPr>
      <w:rFonts w:ascii="Times New Roman" w:hAnsi="Times New Roman" w:cs="Times New Roman" w:hint="default"/>
      <w:color w:val="800080"/>
      <w:u w:val="single"/>
    </w:rPr>
  </w:style>
  <w:style w:type="paragraph" w:customStyle="1" w:styleId="Para0s">
    <w:name w:val="Para:0:s"/>
    <w:basedOn w:val="prastasis"/>
    <w:uiPriority w:val="99"/>
    <w:rsid w:val="00E3532E"/>
    <w:pPr>
      <w:spacing w:after="0" w:line="240" w:lineRule="auto"/>
    </w:pPr>
    <w:rPr>
      <w:rFonts w:ascii="Times New Roman" w:eastAsia="Calibri" w:hAnsi="Times New Roman" w:cs="Times New Roman"/>
      <w:sz w:val="24"/>
      <w:szCs w:val="24"/>
      <w:lang w:val="lt-LT"/>
    </w:rPr>
  </w:style>
  <w:style w:type="paragraph" w:styleId="Puslapioinaostekstas">
    <w:name w:val="footnote text"/>
    <w:basedOn w:val="prastasis"/>
    <w:link w:val="PuslapioinaostekstasDiagrama"/>
    <w:unhideWhenUsed/>
    <w:rsid w:val="00E3532E"/>
    <w:pPr>
      <w:snapToGrid w:val="0"/>
      <w:spacing w:after="0" w:line="240" w:lineRule="auto"/>
    </w:pPr>
    <w:rPr>
      <w:rFonts w:ascii="Verdana" w:eastAsia="Times New Roman" w:hAnsi="Verdana" w:cs="Verdana"/>
      <w:sz w:val="15"/>
      <w:szCs w:val="20"/>
    </w:rPr>
  </w:style>
  <w:style w:type="character" w:customStyle="1" w:styleId="PuslapioinaostekstasDiagrama">
    <w:name w:val="Puslapio išnašos tekstas Diagrama"/>
    <w:basedOn w:val="Numatytasispastraiposriftas"/>
    <w:link w:val="Puslapioinaostekstas"/>
    <w:rsid w:val="00E3532E"/>
    <w:rPr>
      <w:rFonts w:ascii="Verdana" w:eastAsia="Times New Roman" w:hAnsi="Verdana" w:cs="Verdana"/>
      <w:sz w:val="15"/>
      <w:szCs w:val="20"/>
    </w:rPr>
  </w:style>
  <w:style w:type="paragraph" w:styleId="Komentarotekstas">
    <w:name w:val="annotation text"/>
    <w:basedOn w:val="prastasis"/>
    <w:link w:val="KomentarotekstasDiagrama"/>
    <w:uiPriority w:val="99"/>
    <w:semiHidden/>
    <w:unhideWhenUsed/>
    <w:rsid w:val="00E3532E"/>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E3532E"/>
    <w:rPr>
      <w:rFonts w:ascii="Times New Roman" w:eastAsia="Calibri" w:hAnsi="Times New Roman" w:cs="Times New Roman"/>
      <w:sz w:val="20"/>
      <w:szCs w:val="20"/>
      <w:lang w:val="lt-LT" w:eastAsia="lt-LT"/>
    </w:rPr>
  </w:style>
  <w:style w:type="paragraph" w:styleId="Antrats">
    <w:name w:val="header"/>
    <w:basedOn w:val="prastasis"/>
    <w:link w:val="AntratsDiagrama"/>
    <w:uiPriority w:val="99"/>
    <w:unhideWhenUsed/>
    <w:rsid w:val="00E3532E"/>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AntratsDiagrama">
    <w:name w:val="Antraštės Diagrama"/>
    <w:basedOn w:val="Numatytasispastraiposriftas"/>
    <w:link w:val="Antrats"/>
    <w:uiPriority w:val="99"/>
    <w:rsid w:val="00E3532E"/>
    <w:rPr>
      <w:rFonts w:ascii="Helvetica" w:eastAsia="Calibri" w:hAnsi="Helvetica" w:cs="Times New Roman"/>
      <w:sz w:val="20"/>
      <w:szCs w:val="20"/>
      <w:lang w:val="lt-LT" w:eastAsia="lt-LT"/>
    </w:rPr>
  </w:style>
  <w:style w:type="paragraph" w:styleId="Porat">
    <w:name w:val="footer"/>
    <w:basedOn w:val="prastasis"/>
    <w:link w:val="PoratDiagrama"/>
    <w:uiPriority w:val="99"/>
    <w:unhideWhenUsed/>
    <w:rsid w:val="00E3532E"/>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PoratDiagrama">
    <w:name w:val="Poraštė Diagrama"/>
    <w:basedOn w:val="Numatytasispastraiposriftas"/>
    <w:link w:val="Porat"/>
    <w:uiPriority w:val="99"/>
    <w:rsid w:val="00E3532E"/>
    <w:rPr>
      <w:rFonts w:ascii="Helvetica" w:eastAsia="Calibri" w:hAnsi="Helvetica" w:cs="Times New Roman"/>
      <w:sz w:val="20"/>
      <w:szCs w:val="20"/>
      <w:lang w:val="lt-LT" w:eastAsia="lt-LT"/>
    </w:rPr>
  </w:style>
  <w:style w:type="paragraph" w:styleId="Pavadinimas">
    <w:name w:val="Title"/>
    <w:basedOn w:val="prastasis"/>
    <w:link w:val="PavadinimasDiagrama"/>
    <w:autoRedefine/>
    <w:uiPriority w:val="99"/>
    <w:qFormat/>
    <w:rsid w:val="00E3532E"/>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uiPriority w:val="99"/>
    <w:rsid w:val="00E3532E"/>
    <w:rPr>
      <w:rFonts w:ascii="Times New Roman" w:eastAsia="Calibri" w:hAnsi="Times New Roman" w:cs="Times New Roman"/>
      <w:b/>
      <w:kern w:val="28"/>
      <w:sz w:val="20"/>
      <w:szCs w:val="20"/>
      <w:lang w:val="lt-LT" w:eastAsia="lt-LT"/>
    </w:rPr>
  </w:style>
  <w:style w:type="paragraph" w:styleId="Pagrindinistekstas">
    <w:name w:val="Body Text"/>
    <w:basedOn w:val="prastasis"/>
    <w:link w:val="PagrindinistekstasDiagrama"/>
    <w:uiPriority w:val="99"/>
    <w:unhideWhenUsed/>
    <w:rsid w:val="00E3532E"/>
    <w:pPr>
      <w:spacing w:after="0" w:line="240" w:lineRule="auto"/>
      <w:jc w:val="center"/>
    </w:pPr>
    <w:rPr>
      <w:rFonts w:ascii="Times New Roman" w:eastAsia="Calibri"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E3532E"/>
    <w:rPr>
      <w:rFonts w:ascii="Times New Roman" w:eastAsia="Calibri" w:hAnsi="Times New Roman" w:cs="Times New Roman"/>
      <w:sz w:val="24"/>
      <w:szCs w:val="24"/>
      <w:lang w:val="lt-LT" w:eastAsia="lt-LT"/>
    </w:rPr>
  </w:style>
  <w:style w:type="paragraph" w:styleId="Pagrindiniotekstotrauka2">
    <w:name w:val="Body Text Indent 2"/>
    <w:basedOn w:val="prastasis"/>
    <w:link w:val="Pagrindiniotekstotrauka2Diagrama"/>
    <w:uiPriority w:val="99"/>
    <w:unhideWhenUsed/>
    <w:rsid w:val="00E3532E"/>
    <w:pPr>
      <w:spacing w:after="120" w:line="480" w:lineRule="auto"/>
      <w:ind w:left="360"/>
    </w:pPr>
    <w:rPr>
      <w:rFonts w:ascii="Helvetica" w:eastAsia="Calibri" w:hAnsi="Helvetica"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E3532E"/>
    <w:rPr>
      <w:rFonts w:ascii="Helvetica" w:eastAsia="Calibri" w:hAnsi="Helvetica" w:cs="Times New Roman"/>
      <w:sz w:val="20"/>
      <w:szCs w:val="20"/>
      <w:lang w:val="lt-LT" w:eastAsia="lt-LT"/>
    </w:rPr>
  </w:style>
  <w:style w:type="paragraph" w:styleId="Paprastasistekstas">
    <w:name w:val="Plain Text"/>
    <w:basedOn w:val="prastasis"/>
    <w:link w:val="PaprastasistekstasDiagrama"/>
    <w:uiPriority w:val="99"/>
    <w:semiHidden/>
    <w:unhideWhenUsed/>
    <w:rsid w:val="00E3532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E3532E"/>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3532E"/>
    <w:rPr>
      <w:b/>
      <w:bCs/>
    </w:rPr>
  </w:style>
  <w:style w:type="character" w:customStyle="1" w:styleId="KomentarotemaDiagrama">
    <w:name w:val="Komentaro tema Diagrama"/>
    <w:basedOn w:val="KomentarotekstasDiagrama"/>
    <w:link w:val="Komentarotema"/>
    <w:uiPriority w:val="99"/>
    <w:semiHidden/>
    <w:rsid w:val="00E3532E"/>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E3532E"/>
    <w:pPr>
      <w:spacing w:after="0" w:line="240" w:lineRule="auto"/>
    </w:pPr>
    <w:rPr>
      <w:rFonts w:ascii="Tahoma" w:eastAsia="Calibri"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E3532E"/>
    <w:rPr>
      <w:rFonts w:ascii="Tahoma" w:eastAsia="Calibri" w:hAnsi="Tahoma" w:cs="Times New Roman"/>
      <w:sz w:val="16"/>
      <w:szCs w:val="16"/>
      <w:lang w:val="lt-LT" w:eastAsia="lt-LT"/>
    </w:rPr>
  </w:style>
  <w:style w:type="paragraph" w:styleId="Betarp">
    <w:name w:val="No Spacing"/>
    <w:uiPriority w:val="99"/>
    <w:qFormat/>
    <w:rsid w:val="00E3532E"/>
    <w:pPr>
      <w:snapToGrid w:val="0"/>
      <w:spacing w:after="0" w:line="240" w:lineRule="auto"/>
    </w:pPr>
    <w:rPr>
      <w:rFonts w:ascii="Times New Roman" w:eastAsia="Times New Roman" w:hAnsi="Times New Roman" w:cs="Times New Roman"/>
      <w:lang w:val="lt-LT" w:eastAsia="lt-LT"/>
    </w:rPr>
  </w:style>
  <w:style w:type="paragraph" w:styleId="Pataisymai">
    <w:name w:val="Revision"/>
    <w:uiPriority w:val="99"/>
    <w:semiHidden/>
    <w:rsid w:val="00E3532E"/>
    <w:pPr>
      <w:spacing w:after="0" w:line="240" w:lineRule="auto"/>
    </w:pPr>
    <w:rPr>
      <w:rFonts w:ascii="Times New Roman" w:eastAsia="Calibri" w:hAnsi="Times New Roman" w:cs="Times New Roman"/>
      <w:lang w:val="lt-LT"/>
    </w:rPr>
  </w:style>
  <w:style w:type="paragraph" w:styleId="Sraopastraipa">
    <w:name w:val="List Paragraph"/>
    <w:basedOn w:val="prastasis"/>
    <w:uiPriority w:val="99"/>
    <w:qFormat/>
    <w:rsid w:val="00E3532E"/>
    <w:pPr>
      <w:spacing w:after="0" w:line="240" w:lineRule="auto"/>
      <w:ind w:left="720"/>
      <w:contextualSpacing/>
    </w:pPr>
    <w:rPr>
      <w:rFonts w:ascii="Times New Roman" w:eastAsia="Calibri" w:hAnsi="Times New Roman" w:cs="Times New Roman"/>
      <w:lang w:val="lt-LT"/>
    </w:rPr>
  </w:style>
  <w:style w:type="paragraph" w:customStyle="1" w:styleId="Betarp1">
    <w:name w:val="Be tarpų1"/>
    <w:uiPriority w:val="99"/>
    <w:qFormat/>
    <w:rsid w:val="00E3532E"/>
    <w:pPr>
      <w:snapToGrid w:val="0"/>
      <w:spacing w:after="0" w:line="240" w:lineRule="auto"/>
    </w:pPr>
    <w:rPr>
      <w:rFonts w:ascii="Times New Roman" w:eastAsia="Times New Roman" w:hAnsi="Times New Roman" w:cs="Times New Roman"/>
      <w:lang w:val="lt-LT" w:eastAsia="lt-LT"/>
    </w:rPr>
  </w:style>
  <w:style w:type="paragraph" w:customStyle="1" w:styleId="Pataisymai1">
    <w:name w:val="Pataisymai1"/>
    <w:uiPriority w:val="99"/>
    <w:semiHidden/>
    <w:rsid w:val="00E3532E"/>
    <w:pPr>
      <w:spacing w:after="0" w:line="240" w:lineRule="auto"/>
    </w:pPr>
    <w:rPr>
      <w:rFonts w:ascii="Helvetica" w:eastAsia="Times New Roman" w:hAnsi="Helvetica" w:cs="Times New Roman"/>
      <w:lang w:val="en-US" w:eastAsia="lt-LT"/>
    </w:rPr>
  </w:style>
  <w:style w:type="paragraph" w:customStyle="1" w:styleId="Sraopastraipa1">
    <w:name w:val="Sąrašo pastraipa1"/>
    <w:basedOn w:val="prastasis"/>
    <w:uiPriority w:val="99"/>
    <w:qFormat/>
    <w:rsid w:val="00E3532E"/>
    <w:pPr>
      <w:spacing w:after="0" w:line="240" w:lineRule="auto"/>
      <w:ind w:left="720"/>
      <w:contextualSpacing/>
    </w:pPr>
    <w:rPr>
      <w:rFonts w:ascii="Times New Roman" w:eastAsia="Calibri" w:hAnsi="Times New Roman" w:cs="Times New Roman"/>
      <w:lang w:val="lt-LT"/>
    </w:rPr>
  </w:style>
  <w:style w:type="paragraph" w:customStyle="1" w:styleId="Bullet0s">
    <w:name w:val="Bullet:0:s"/>
    <w:basedOn w:val="prastasis"/>
    <w:uiPriority w:val="99"/>
    <w:rsid w:val="00E3532E"/>
    <w:pPr>
      <w:numPr>
        <w:numId w:val="2"/>
      </w:numPr>
      <w:spacing w:before="40" w:after="40" w:line="240" w:lineRule="auto"/>
    </w:pPr>
    <w:rPr>
      <w:rFonts w:ascii="Times New Roman" w:eastAsia="Calibri" w:hAnsi="Times New Roman" w:cs="Times New Roman"/>
      <w:sz w:val="24"/>
      <w:szCs w:val="24"/>
      <w:lang w:val="lt-LT"/>
    </w:rPr>
  </w:style>
  <w:style w:type="paragraph" w:customStyle="1" w:styleId="ParaKT0s">
    <w:name w:val="ParaKT:0:s"/>
    <w:basedOn w:val="Para0s"/>
    <w:next w:val="Para0s"/>
    <w:uiPriority w:val="99"/>
    <w:rsid w:val="00E3532E"/>
    <w:pPr>
      <w:keepNext/>
      <w:keepLines/>
    </w:pPr>
  </w:style>
  <w:style w:type="paragraph" w:customStyle="1" w:styleId="ParaKT0sb">
    <w:name w:val="ParaKT:0:sb"/>
    <w:basedOn w:val="prastasis"/>
    <w:next w:val="Para0s"/>
    <w:uiPriority w:val="99"/>
    <w:rsid w:val="00E3532E"/>
    <w:pPr>
      <w:keepNext/>
      <w:keepLines/>
      <w:spacing w:after="0" w:line="240" w:lineRule="auto"/>
    </w:pPr>
    <w:rPr>
      <w:rFonts w:ascii="Times New Roman" w:eastAsia="Calibri" w:hAnsi="Times New Roman" w:cs="Times New Roman"/>
      <w:b/>
      <w:bCs/>
      <w:sz w:val="24"/>
      <w:szCs w:val="24"/>
      <w:lang w:val="lt-LT"/>
    </w:rPr>
  </w:style>
  <w:style w:type="paragraph" w:customStyle="1" w:styleId="Bullet0dKT">
    <w:name w:val="Bullet:0:d:KT"/>
    <w:basedOn w:val="prastasis"/>
    <w:uiPriority w:val="99"/>
    <w:rsid w:val="00E3532E"/>
    <w:pPr>
      <w:keepNext/>
      <w:keepLines/>
      <w:numPr>
        <w:numId w:val="3"/>
      </w:numPr>
      <w:spacing w:before="40" w:after="0" w:line="240" w:lineRule="auto"/>
    </w:pPr>
    <w:rPr>
      <w:rFonts w:ascii="Times New Roman" w:eastAsia="Calibri" w:hAnsi="Times New Roman" w:cs="Times New Roman"/>
      <w:sz w:val="24"/>
      <w:szCs w:val="24"/>
      <w:lang w:val="lt-LT"/>
    </w:rPr>
  </w:style>
  <w:style w:type="paragraph" w:customStyle="1" w:styleId="Smalltext100">
    <w:name w:val="Smalltext10:0"/>
    <w:basedOn w:val="Para0s"/>
    <w:uiPriority w:val="99"/>
    <w:rsid w:val="00E3532E"/>
    <w:rPr>
      <w:sz w:val="20"/>
      <w:szCs w:val="20"/>
    </w:rPr>
  </w:style>
  <w:style w:type="paragraph" w:customStyle="1" w:styleId="Xspace40">
    <w:name w:val="Xspace4:0"/>
    <w:basedOn w:val="prastasis"/>
    <w:uiPriority w:val="99"/>
    <w:rsid w:val="00E3532E"/>
    <w:pPr>
      <w:spacing w:after="0" w:line="240" w:lineRule="auto"/>
    </w:pPr>
    <w:rPr>
      <w:rFonts w:ascii="Times New Roman" w:eastAsia="Calibri" w:hAnsi="Times New Roman" w:cs="Times New Roman"/>
      <w:sz w:val="8"/>
      <w:szCs w:val="8"/>
      <w:lang w:val="lt-LT"/>
    </w:rPr>
  </w:style>
  <w:style w:type="paragraph" w:customStyle="1" w:styleId="Table120">
    <w:name w:val="Table12:0"/>
    <w:basedOn w:val="Para0s"/>
    <w:uiPriority w:val="99"/>
    <w:rsid w:val="00E3532E"/>
    <w:pPr>
      <w:keepNext/>
      <w:spacing w:before="80" w:after="80"/>
    </w:pPr>
  </w:style>
  <w:style w:type="paragraph" w:customStyle="1" w:styleId="Table100">
    <w:name w:val="Table10:0"/>
    <w:basedOn w:val="Table120"/>
    <w:uiPriority w:val="99"/>
    <w:rsid w:val="00E3532E"/>
    <w:pPr>
      <w:spacing w:before="60" w:after="60"/>
    </w:pPr>
    <w:rPr>
      <w:sz w:val="20"/>
      <w:szCs w:val="20"/>
    </w:rPr>
  </w:style>
  <w:style w:type="paragraph" w:customStyle="1" w:styleId="berschrift10">
    <w:name w:val="Überschrift 10"/>
    <w:basedOn w:val="Antrat9"/>
    <w:uiPriority w:val="99"/>
    <w:rsid w:val="00E3532E"/>
    <w:pPr>
      <w:numPr>
        <w:ilvl w:val="0"/>
        <w:numId w:val="0"/>
      </w:numPr>
      <w:tabs>
        <w:tab w:val="num" w:pos="726"/>
      </w:tabs>
      <w:spacing w:before="20" w:after="120"/>
      <w:ind w:left="726" w:hanging="726"/>
      <w:outlineLvl w:val="9"/>
    </w:pPr>
    <w:rPr>
      <w:rFonts w:ascii="Helvetica" w:hAnsi="Helvetica"/>
      <w:b w:val="0"/>
      <w:bCs w:val="0"/>
      <w:sz w:val="22"/>
      <w:szCs w:val="22"/>
      <w:u w:val="single"/>
    </w:rPr>
  </w:style>
  <w:style w:type="paragraph" w:customStyle="1" w:styleId="PI-2EMEASMCA">
    <w:name w:val="PI-2 EMEA_SMCA"/>
    <w:basedOn w:val="Antrat3"/>
    <w:autoRedefine/>
    <w:uiPriority w:val="99"/>
    <w:rsid w:val="00E3532E"/>
    <w:pPr>
      <w:keepLines/>
      <w:numPr>
        <w:ilvl w:val="0"/>
        <w:numId w:val="0"/>
      </w:numPr>
      <w:tabs>
        <w:tab w:val="left" w:pos="567"/>
      </w:tabs>
      <w:spacing w:before="0"/>
      <w:ind w:left="567" w:hanging="567"/>
    </w:pPr>
    <w:rPr>
      <w:rFonts w:eastAsia="Calibri"/>
      <w:bCs w:val="0"/>
      <w:kern w:val="28"/>
      <w:sz w:val="22"/>
      <w:szCs w:val="22"/>
    </w:rPr>
  </w:style>
  <w:style w:type="character" w:customStyle="1" w:styleId="TTEMEASMCAChar">
    <w:name w:val="TT EMEA_SMCA Char"/>
    <w:link w:val="TTEMEASMCA"/>
    <w:uiPriority w:val="99"/>
    <w:locked/>
    <w:rsid w:val="00E3532E"/>
    <w:rPr>
      <w:b/>
      <w:caps/>
      <w:lang w:val="x-none" w:eastAsia="x-none"/>
    </w:rPr>
  </w:style>
  <w:style w:type="paragraph" w:customStyle="1" w:styleId="TTEMEASMCA">
    <w:name w:val="TT EMEA_SMCA"/>
    <w:basedOn w:val="Antrat1"/>
    <w:link w:val="TTEMEASMCAChar"/>
    <w:autoRedefine/>
    <w:uiPriority w:val="99"/>
    <w:rsid w:val="00E3532E"/>
    <w:pPr>
      <w:keepNext w:val="0"/>
      <w:numPr>
        <w:numId w:val="0"/>
      </w:numPr>
      <w:tabs>
        <w:tab w:val="left" w:pos="567"/>
      </w:tabs>
      <w:spacing w:before="0"/>
      <w:ind w:left="567" w:hanging="567"/>
      <w:jc w:val="center"/>
    </w:pPr>
    <w:rPr>
      <w:rFonts w:asciiTheme="minorHAnsi" w:eastAsiaTheme="minorHAnsi" w:hAnsiTheme="minorHAnsi" w:cstheme="minorBidi"/>
      <w:bCs w:val="0"/>
      <w:caps/>
      <w:sz w:val="22"/>
      <w:szCs w:val="22"/>
      <w:lang w:val="x-none" w:eastAsia="x-none"/>
    </w:rPr>
  </w:style>
  <w:style w:type="paragraph" w:customStyle="1" w:styleId="PI-1EMEASMCA">
    <w:name w:val="PI-1 EMEA_SMCA"/>
    <w:basedOn w:val="Antrat2"/>
    <w:autoRedefine/>
    <w:uiPriority w:val="99"/>
    <w:rsid w:val="00E3532E"/>
    <w:pPr>
      <w:numPr>
        <w:ilvl w:val="0"/>
        <w:numId w:val="0"/>
      </w:numPr>
      <w:tabs>
        <w:tab w:val="left" w:pos="567"/>
      </w:tabs>
      <w:spacing w:before="0"/>
      <w:ind w:left="567" w:hanging="567"/>
    </w:pPr>
    <w:rPr>
      <w:rFonts w:eastAsia="Calibri"/>
      <w:bCs w:val="0"/>
      <w:sz w:val="22"/>
      <w:szCs w:val="22"/>
    </w:rPr>
  </w:style>
  <w:style w:type="paragraph" w:customStyle="1" w:styleId="BTAnIIEMEASMCA">
    <w:name w:val="BT(AnII) EMEA_SMCA"/>
    <w:basedOn w:val="Debesliotekstas"/>
    <w:autoRedefine/>
    <w:uiPriority w:val="99"/>
    <w:rsid w:val="00E3532E"/>
    <w:pPr>
      <w:tabs>
        <w:tab w:val="left" w:pos="1701"/>
      </w:tabs>
      <w:ind w:left="1701" w:hanging="567"/>
    </w:pPr>
    <w:rPr>
      <w:rFonts w:ascii="Times New Roman" w:hAnsi="Times New Roman"/>
      <w:b/>
      <w:sz w:val="22"/>
      <w:szCs w:val="22"/>
      <w:lang w:val="en-GB"/>
    </w:rPr>
  </w:style>
  <w:style w:type="paragraph" w:customStyle="1" w:styleId="BTuEMEASMCA">
    <w:name w:val="BT(u) EMEA_SMCA"/>
    <w:basedOn w:val="prastasis"/>
    <w:autoRedefine/>
    <w:uiPriority w:val="99"/>
    <w:rsid w:val="00E3532E"/>
    <w:pPr>
      <w:spacing w:after="0" w:line="240" w:lineRule="auto"/>
    </w:pPr>
    <w:rPr>
      <w:rFonts w:ascii="Times New Roman" w:eastAsia="Calibri" w:hAnsi="Times New Roman" w:cs="Times New Roman"/>
      <w:u w:val="single"/>
      <w:lang w:val="lt-LT"/>
    </w:rPr>
  </w:style>
  <w:style w:type="paragraph" w:customStyle="1" w:styleId="Para0sb">
    <w:name w:val="Para:0:sb"/>
    <w:basedOn w:val="Para0s"/>
    <w:uiPriority w:val="99"/>
    <w:rsid w:val="00E3532E"/>
    <w:rPr>
      <w:b/>
      <w:szCs w:val="20"/>
    </w:rPr>
  </w:style>
  <w:style w:type="character" w:customStyle="1" w:styleId="PI-1labEMEASMCAChar">
    <w:name w:val="PI-1_lab EMEA_SMCA Char"/>
    <w:link w:val="PI-1labEMEASMCA"/>
    <w:uiPriority w:val="99"/>
    <w:locked/>
    <w:rsid w:val="00E3532E"/>
    <w:rPr>
      <w:b/>
      <w:noProof/>
      <w:lang w:val="x-none" w:eastAsia="x-none"/>
    </w:rPr>
  </w:style>
  <w:style w:type="paragraph" w:customStyle="1" w:styleId="PI-1labEMEASMCA">
    <w:name w:val="PI-1_lab EMEA_SMCA"/>
    <w:basedOn w:val="prastasis"/>
    <w:link w:val="PI-1labEMEASMCAChar"/>
    <w:autoRedefine/>
    <w:uiPriority w:val="99"/>
    <w:rsid w:val="00E3532E"/>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x-none" w:eastAsia="x-none"/>
    </w:rPr>
  </w:style>
  <w:style w:type="paragraph" w:customStyle="1" w:styleId="1Style">
    <w:name w:val="#1 Style"/>
    <w:uiPriority w:val="99"/>
    <w:rsid w:val="00E3532E"/>
    <w:pPr>
      <w:spacing w:after="220" w:line="240" w:lineRule="auto"/>
    </w:pPr>
    <w:rPr>
      <w:rFonts w:ascii="Times New Roman" w:eastAsia="Times New Roman" w:hAnsi="Times New Roman" w:cs="Times New Roman"/>
      <w:sz w:val="24"/>
      <w:szCs w:val="24"/>
      <w:lang w:val="en-US" w:eastAsia="lt-LT"/>
    </w:rPr>
  </w:style>
  <w:style w:type="paragraph" w:customStyle="1" w:styleId="Table120b">
    <w:name w:val="Table12:0:b"/>
    <w:basedOn w:val="Table120"/>
    <w:uiPriority w:val="99"/>
    <w:rsid w:val="00E3532E"/>
    <w:rPr>
      <w:b/>
      <w:bCs/>
    </w:rPr>
  </w:style>
  <w:style w:type="paragraph" w:customStyle="1" w:styleId="BTbEMEASMCA">
    <w:name w:val="BT(b) EMEA_SMCA"/>
    <w:basedOn w:val="prastasis"/>
    <w:autoRedefine/>
    <w:uiPriority w:val="99"/>
    <w:rsid w:val="00E3532E"/>
    <w:pPr>
      <w:spacing w:after="0" w:line="240" w:lineRule="auto"/>
    </w:pPr>
    <w:rPr>
      <w:rFonts w:ascii="Times New Roman" w:eastAsia="Calibri" w:hAnsi="Times New Roman" w:cs="Times New Roman"/>
      <w:b/>
      <w:noProof/>
      <w:lang w:val="lt-LT"/>
    </w:rPr>
  </w:style>
  <w:style w:type="paragraph" w:customStyle="1" w:styleId="AHeader1">
    <w:name w:val="AHeader 1"/>
    <w:basedOn w:val="prastasis"/>
    <w:uiPriority w:val="99"/>
    <w:rsid w:val="00E3532E"/>
    <w:pPr>
      <w:numPr>
        <w:numId w:val="4"/>
      </w:numPr>
      <w:spacing w:after="120" w:line="240" w:lineRule="auto"/>
    </w:pPr>
    <w:rPr>
      <w:rFonts w:ascii="Arial" w:eastAsia="Calibri" w:hAnsi="Arial" w:cs="Arial"/>
      <w:b/>
      <w:bCs/>
      <w:sz w:val="24"/>
      <w:szCs w:val="20"/>
    </w:rPr>
  </w:style>
  <w:style w:type="paragraph" w:customStyle="1" w:styleId="AHeader2">
    <w:name w:val="AHeader 2"/>
    <w:basedOn w:val="AHeader1"/>
    <w:uiPriority w:val="99"/>
    <w:rsid w:val="00E3532E"/>
    <w:pPr>
      <w:numPr>
        <w:ilvl w:val="1"/>
      </w:numPr>
    </w:pPr>
    <w:rPr>
      <w:sz w:val="22"/>
    </w:rPr>
  </w:style>
  <w:style w:type="paragraph" w:customStyle="1" w:styleId="AHeader3">
    <w:name w:val="AHeader 3"/>
    <w:basedOn w:val="AHeader2"/>
    <w:uiPriority w:val="99"/>
    <w:rsid w:val="00E3532E"/>
    <w:pPr>
      <w:numPr>
        <w:ilvl w:val="2"/>
      </w:numPr>
    </w:pPr>
  </w:style>
  <w:style w:type="paragraph" w:customStyle="1" w:styleId="AHeader2abc">
    <w:name w:val="AHeader 2 abc"/>
    <w:basedOn w:val="AHeader3"/>
    <w:uiPriority w:val="99"/>
    <w:rsid w:val="00E3532E"/>
    <w:pPr>
      <w:numPr>
        <w:ilvl w:val="3"/>
      </w:numPr>
      <w:jc w:val="both"/>
    </w:pPr>
    <w:rPr>
      <w:b w:val="0"/>
      <w:bCs w:val="0"/>
    </w:rPr>
  </w:style>
  <w:style w:type="paragraph" w:customStyle="1" w:styleId="AHeader3abc">
    <w:name w:val="AHeader 3 abc"/>
    <w:basedOn w:val="AHeader2abc"/>
    <w:uiPriority w:val="99"/>
    <w:rsid w:val="00E3532E"/>
    <w:pPr>
      <w:numPr>
        <w:ilvl w:val="4"/>
      </w:numPr>
    </w:pPr>
  </w:style>
  <w:style w:type="character" w:customStyle="1" w:styleId="BTEMEASMCAChar">
    <w:name w:val="BT EMEA_SMCA Char"/>
    <w:link w:val="BTEMEASMCA"/>
    <w:locked/>
    <w:rsid w:val="00D55715"/>
    <w:rPr>
      <w:noProof/>
      <w:lang w:val="x-none" w:eastAsia="x-none"/>
    </w:rPr>
  </w:style>
  <w:style w:type="paragraph" w:customStyle="1" w:styleId="BTEMEASMCA">
    <w:name w:val="BT EMEA_SMCA"/>
    <w:basedOn w:val="prastasis"/>
    <w:link w:val="BTEMEASMCAChar"/>
    <w:autoRedefine/>
    <w:rsid w:val="00D55715"/>
    <w:pPr>
      <w:spacing w:after="0" w:line="240" w:lineRule="auto"/>
    </w:pPr>
    <w:rPr>
      <w:noProof/>
      <w:lang w:val="x-none" w:eastAsia="x-none"/>
    </w:rPr>
  </w:style>
  <w:style w:type="paragraph" w:customStyle="1" w:styleId="Default">
    <w:name w:val="Default"/>
    <w:uiPriority w:val="99"/>
    <w:rsid w:val="00E3532E"/>
    <w:pPr>
      <w:autoSpaceDE w:val="0"/>
      <w:autoSpaceDN w:val="0"/>
      <w:adjustRightInd w:val="0"/>
      <w:spacing w:after="0" w:line="240" w:lineRule="auto"/>
    </w:pPr>
    <w:rPr>
      <w:rFonts w:ascii="Calibri" w:eastAsia="Calibri" w:hAnsi="Calibri" w:cs="Calibri"/>
      <w:color w:val="000000"/>
      <w:sz w:val="24"/>
      <w:szCs w:val="24"/>
      <w:lang w:val="lt-LT" w:eastAsia="lt-LT"/>
    </w:rPr>
  </w:style>
  <w:style w:type="paragraph" w:customStyle="1" w:styleId="Betarp2">
    <w:name w:val="Be tarpų2"/>
    <w:uiPriority w:val="99"/>
    <w:qFormat/>
    <w:rsid w:val="00E3532E"/>
    <w:pPr>
      <w:snapToGrid w:val="0"/>
      <w:spacing w:after="0" w:line="240" w:lineRule="auto"/>
    </w:pPr>
    <w:rPr>
      <w:rFonts w:ascii="Times New Roman" w:eastAsia="Times New Roman" w:hAnsi="Times New Roman" w:cs="Times New Roman"/>
      <w:lang w:val="lt-LT" w:eastAsia="lt-LT"/>
    </w:rPr>
  </w:style>
  <w:style w:type="paragraph" w:customStyle="1" w:styleId="Pataisymai2">
    <w:name w:val="Pataisymai2"/>
    <w:uiPriority w:val="99"/>
    <w:semiHidden/>
    <w:rsid w:val="00E3532E"/>
    <w:pPr>
      <w:spacing w:after="0" w:line="240" w:lineRule="auto"/>
    </w:pPr>
    <w:rPr>
      <w:rFonts w:ascii="Helvetica" w:eastAsia="Times New Roman" w:hAnsi="Helvetica" w:cs="Times New Roman"/>
      <w:lang w:val="en-US" w:eastAsia="lt-LT"/>
    </w:rPr>
  </w:style>
  <w:style w:type="paragraph" w:customStyle="1" w:styleId="Sraopastraipa2">
    <w:name w:val="Sąrašo pastraipa2"/>
    <w:basedOn w:val="prastasis"/>
    <w:uiPriority w:val="99"/>
    <w:qFormat/>
    <w:rsid w:val="00E3532E"/>
    <w:pPr>
      <w:spacing w:after="0" w:line="240" w:lineRule="auto"/>
      <w:ind w:left="720"/>
      <w:contextualSpacing/>
    </w:pPr>
    <w:rPr>
      <w:rFonts w:ascii="Times New Roman" w:eastAsia="Calibri" w:hAnsi="Times New Roman" w:cs="Times New Roman"/>
      <w:lang w:val="lt-LT"/>
    </w:rPr>
  </w:style>
  <w:style w:type="paragraph" w:customStyle="1" w:styleId="FigureAgency">
    <w:name w:val="Figure (Agency)"/>
    <w:basedOn w:val="prastasis"/>
    <w:next w:val="prastasis"/>
    <w:rsid w:val="00E3532E"/>
    <w:pPr>
      <w:snapToGrid w:val="0"/>
      <w:spacing w:after="0" w:line="240" w:lineRule="auto"/>
      <w:jc w:val="center"/>
    </w:pPr>
    <w:rPr>
      <w:rFonts w:ascii="Verdana" w:eastAsia="Times New Roman" w:hAnsi="Verdana" w:cs="Verdana"/>
      <w:sz w:val="18"/>
      <w:szCs w:val="18"/>
    </w:rPr>
  </w:style>
  <w:style w:type="character" w:styleId="Puslapioinaosnuoroda">
    <w:name w:val="footnote reference"/>
    <w:unhideWhenUsed/>
    <w:rsid w:val="00E3532E"/>
    <w:rPr>
      <w:rFonts w:ascii="Verdana" w:hAnsi="Verdana" w:hint="default"/>
      <w:vertAlign w:val="superscript"/>
    </w:rPr>
  </w:style>
  <w:style w:type="character" w:styleId="Komentaronuoroda">
    <w:name w:val="annotation reference"/>
    <w:basedOn w:val="Numatytasispastraiposriftas"/>
    <w:uiPriority w:val="99"/>
    <w:semiHidden/>
    <w:unhideWhenUsed/>
    <w:rsid w:val="00E3532E"/>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E3532E"/>
    <w:rPr>
      <w:rFonts w:ascii="Times New Roman" w:hAnsi="Times New Roman" w:cs="Times New Roman" w:hint="default"/>
    </w:rPr>
  </w:style>
  <w:style w:type="character" w:customStyle="1" w:styleId="Document-Identity">
    <w:name w:val="Document-Identity"/>
    <w:uiPriority w:val="99"/>
    <w:rsid w:val="00E3532E"/>
    <w:rPr>
      <w:rFonts w:ascii="Times New Roman" w:hAnsi="Times New Roman" w:cs="Times New Roman" w:hint="default"/>
      <w:color w:val="auto"/>
      <w:sz w:val="24"/>
      <w:vertAlign w:val="baseline"/>
    </w:rPr>
  </w:style>
  <w:style w:type="character" w:customStyle="1" w:styleId="attachfilemessagestylefontt2">
    <w:name w:val="attach_file_message_style fontt2"/>
    <w:uiPriority w:val="99"/>
    <w:rsid w:val="00E3532E"/>
  </w:style>
  <w:style w:type="numbering" w:customStyle="1" w:styleId="Sraonra1">
    <w:name w:val="Sąrašo nėra1"/>
    <w:next w:val="Sraonra"/>
    <w:uiPriority w:val="99"/>
    <w:semiHidden/>
    <w:unhideWhenUsed/>
    <w:rsid w:val="00E3532E"/>
  </w:style>
  <w:style w:type="table" w:styleId="Lentelstinklelis">
    <w:name w:val="Table Grid"/>
    <w:basedOn w:val="prastojilentel"/>
    <w:uiPriority w:val="39"/>
    <w:rsid w:val="00D720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27249</Words>
  <Characters>15532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dc:creator>
  <cp:lastModifiedBy>Božena Kuntelija</cp:lastModifiedBy>
  <cp:revision>3</cp:revision>
  <dcterms:created xsi:type="dcterms:W3CDTF">2021-12-17T09:29:00Z</dcterms:created>
  <dcterms:modified xsi:type="dcterms:W3CDTF">2021-12-20T11:51:00Z</dcterms:modified>
</cp:coreProperties>
</file>