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5FCC99" w14:textId="77777777" w:rsidR="00AD5B0B" w:rsidRPr="004F2A1C" w:rsidRDefault="00AD5B0B" w:rsidP="004F2A1C">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bookmarkStart w:id="0" w:name="_Toc129243134"/>
      <w:bookmarkStart w:id="1" w:name="_Toc129243259"/>
    </w:p>
    <w:p w14:paraId="1338D2DD" w14:textId="77777777" w:rsidR="00AD5B0B" w:rsidRPr="004F2A1C" w:rsidRDefault="00AD5B0B" w:rsidP="004F2A1C">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05FE347E" w14:textId="77777777" w:rsidR="00AD5B0B" w:rsidRPr="004F2A1C" w:rsidRDefault="00AD5B0B" w:rsidP="004F2A1C">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04306ED7" w14:textId="77777777" w:rsidR="00AD5B0B" w:rsidRPr="004F2A1C" w:rsidRDefault="00AD5B0B" w:rsidP="004F2A1C">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5118CFE6" w14:textId="77777777" w:rsidR="00AD5B0B" w:rsidRPr="004F2A1C" w:rsidRDefault="00AD5B0B" w:rsidP="004F2A1C">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3FEC8152" w14:textId="77777777" w:rsidR="00AD5B0B" w:rsidRPr="004F2A1C" w:rsidRDefault="00AD5B0B" w:rsidP="004F2A1C">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6F2A0DAA" w14:textId="77777777" w:rsidR="00AD5B0B" w:rsidRPr="004F2A1C" w:rsidRDefault="00AD5B0B" w:rsidP="004F2A1C">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3B5B1BA8" w14:textId="77777777" w:rsidR="00AD5B0B" w:rsidRPr="004F2A1C" w:rsidRDefault="00AD5B0B" w:rsidP="004F2A1C">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3140E143" w14:textId="77777777" w:rsidR="00AD5B0B" w:rsidRPr="004F2A1C" w:rsidRDefault="00AD5B0B" w:rsidP="004F2A1C">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210E8A07" w14:textId="77777777" w:rsidR="00AD5B0B" w:rsidRPr="004F2A1C" w:rsidRDefault="00AD5B0B" w:rsidP="004F2A1C">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45D1FB58" w14:textId="77777777" w:rsidR="00AD5B0B" w:rsidRPr="004F2A1C" w:rsidRDefault="00AD5B0B" w:rsidP="004F2A1C">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23A43FC7" w14:textId="77777777" w:rsidR="00AD5B0B" w:rsidRPr="004F2A1C" w:rsidRDefault="00AD5B0B" w:rsidP="004F2A1C">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6F2F82D7" w14:textId="77777777" w:rsidR="00AD5B0B" w:rsidRPr="004F2A1C" w:rsidRDefault="00AD5B0B" w:rsidP="004F2A1C">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0CBB723C" w14:textId="77777777" w:rsidR="00AD5B0B" w:rsidRPr="004F2A1C" w:rsidRDefault="00AD5B0B" w:rsidP="004F2A1C">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0E1A32A7" w14:textId="77777777" w:rsidR="00AD5B0B" w:rsidRPr="004F2A1C" w:rsidRDefault="00AD5B0B" w:rsidP="004F2A1C">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1E15F5C1" w14:textId="77777777" w:rsidR="00AD5B0B" w:rsidRPr="004F2A1C" w:rsidRDefault="00AD5B0B" w:rsidP="004F2A1C">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4B81B2B9" w14:textId="77777777" w:rsidR="00AD5B0B" w:rsidRPr="004F2A1C" w:rsidRDefault="00AD5B0B" w:rsidP="004F2A1C">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49B2333B" w14:textId="77777777" w:rsidR="00AD5B0B" w:rsidRPr="004F2A1C" w:rsidRDefault="00AD5B0B" w:rsidP="004F2A1C">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546437F9" w14:textId="77777777" w:rsidR="00AD5B0B" w:rsidRPr="004F2A1C" w:rsidRDefault="00AD5B0B" w:rsidP="004F2A1C">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23C4279F" w14:textId="77777777" w:rsidR="00AD5B0B" w:rsidRPr="004F2A1C" w:rsidRDefault="00AD5B0B" w:rsidP="004F2A1C">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3730C246" w14:textId="77777777" w:rsidR="00AD5B0B" w:rsidRPr="004F2A1C" w:rsidRDefault="00AD5B0B" w:rsidP="004F2A1C">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6499C428" w14:textId="77777777" w:rsidR="00AD5B0B" w:rsidRPr="004F2A1C" w:rsidRDefault="00AD5B0B" w:rsidP="004F2A1C">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7A070C5E" w14:textId="77777777" w:rsidR="00AD5B0B" w:rsidRPr="004F2A1C" w:rsidRDefault="00AD5B0B" w:rsidP="004F2A1C">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7B726A2E" w14:textId="77777777" w:rsidR="00AD5B0B" w:rsidRPr="004F2A1C" w:rsidRDefault="00AD5B0B" w:rsidP="004F2A1C">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6F60669C" w14:textId="77777777" w:rsidR="006F5D75" w:rsidRPr="004F2A1C" w:rsidRDefault="006F5D75" w:rsidP="004F2A1C">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r w:rsidRPr="004F2A1C">
        <w:rPr>
          <w:rFonts w:ascii="Times New Roman" w:eastAsia="Times New Roman" w:hAnsi="Times New Roman" w:cs="Times New Roman"/>
          <w:b/>
          <w:caps/>
          <w:lang w:val="lt-LT"/>
        </w:rPr>
        <w:t>PRIEDAS</w:t>
      </w:r>
      <w:bookmarkEnd w:id="0"/>
      <w:bookmarkEnd w:id="1"/>
    </w:p>
    <w:p w14:paraId="604D7145" w14:textId="77777777" w:rsidR="006F5D75" w:rsidRPr="004F2A1C" w:rsidRDefault="006F5D75" w:rsidP="004F2A1C">
      <w:pPr>
        <w:numPr>
          <w:ilvl w:val="1"/>
          <w:numId w:val="0"/>
        </w:numPr>
        <w:spacing w:after="0" w:line="240" w:lineRule="auto"/>
        <w:rPr>
          <w:rFonts w:ascii="Times New Roman" w:eastAsia="Times New Roman" w:hAnsi="Times New Roman" w:cs="Times New Roman"/>
          <w:lang w:val="lt-LT"/>
        </w:rPr>
      </w:pPr>
    </w:p>
    <w:p w14:paraId="15FF54FC" w14:textId="6F2AA385" w:rsidR="006F5D75" w:rsidRPr="004F2A1C" w:rsidRDefault="006F5D75" w:rsidP="004F2A1C">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bookmarkStart w:id="2" w:name="_Toc129243135"/>
      <w:bookmarkStart w:id="3" w:name="_Toc129243260"/>
      <w:r w:rsidRPr="004F2A1C">
        <w:rPr>
          <w:rFonts w:ascii="Times New Roman" w:eastAsia="Times New Roman" w:hAnsi="Times New Roman" w:cs="Times New Roman"/>
          <w:b/>
          <w:caps/>
          <w:lang w:val="lt-LT"/>
        </w:rPr>
        <w:t>ŽENKLINIMAS IR PAKUOTĖS LAPELIS</w:t>
      </w:r>
      <w:bookmarkEnd w:id="2"/>
      <w:bookmarkEnd w:id="3"/>
    </w:p>
    <w:p w14:paraId="7F6C171E" w14:textId="77777777" w:rsidR="006F5D75" w:rsidRPr="004F2A1C" w:rsidRDefault="006F5D75" w:rsidP="004F2A1C">
      <w:pPr>
        <w:spacing w:after="0" w:line="240" w:lineRule="auto"/>
        <w:rPr>
          <w:rFonts w:ascii="Times New Roman" w:eastAsia="Times New Roman" w:hAnsi="Times New Roman" w:cs="Times New Roman"/>
          <w:noProof/>
          <w:lang w:val="lt-LT" w:eastAsia="lt-LT"/>
        </w:rPr>
      </w:pPr>
      <w:r w:rsidRPr="004F2A1C">
        <w:rPr>
          <w:rFonts w:ascii="Times New Roman" w:eastAsia="Times New Roman" w:hAnsi="Times New Roman" w:cs="Times New Roman"/>
          <w:noProof/>
          <w:lang w:val="lt-LT" w:eastAsia="lt-LT"/>
        </w:rPr>
        <w:br w:type="page"/>
      </w:r>
    </w:p>
    <w:p w14:paraId="70BFD65A" w14:textId="77777777" w:rsidR="00AD5B0B" w:rsidRPr="004F2A1C" w:rsidRDefault="00AD5B0B" w:rsidP="004F2A1C">
      <w:pPr>
        <w:spacing w:after="0" w:line="240" w:lineRule="auto"/>
        <w:jc w:val="center"/>
        <w:outlineLvl w:val="0"/>
        <w:rPr>
          <w:rFonts w:ascii="Times New Roman" w:eastAsia="Times New Roman" w:hAnsi="Times New Roman" w:cs="Times New Roman"/>
          <w:b/>
          <w:noProof/>
          <w:lang w:val="lt-LT" w:eastAsia="lt-LT"/>
        </w:rPr>
      </w:pPr>
    </w:p>
    <w:p w14:paraId="0A8F2FA9" w14:textId="77777777" w:rsidR="00AD5B0B" w:rsidRPr="004F2A1C" w:rsidRDefault="00AD5B0B" w:rsidP="004F2A1C">
      <w:pPr>
        <w:spacing w:after="0" w:line="240" w:lineRule="auto"/>
        <w:jc w:val="center"/>
        <w:outlineLvl w:val="0"/>
        <w:rPr>
          <w:rFonts w:ascii="Times New Roman" w:eastAsia="Times New Roman" w:hAnsi="Times New Roman" w:cs="Times New Roman"/>
          <w:b/>
          <w:noProof/>
          <w:lang w:val="lt-LT" w:eastAsia="lt-LT"/>
        </w:rPr>
      </w:pPr>
    </w:p>
    <w:p w14:paraId="32242EB4" w14:textId="77777777" w:rsidR="00AD5B0B" w:rsidRPr="004F2A1C" w:rsidRDefault="00AD5B0B" w:rsidP="004F2A1C">
      <w:pPr>
        <w:spacing w:after="0" w:line="240" w:lineRule="auto"/>
        <w:jc w:val="center"/>
        <w:outlineLvl w:val="0"/>
        <w:rPr>
          <w:rFonts w:ascii="Times New Roman" w:eastAsia="Times New Roman" w:hAnsi="Times New Roman" w:cs="Times New Roman"/>
          <w:b/>
          <w:noProof/>
          <w:lang w:val="lt-LT" w:eastAsia="lt-LT"/>
        </w:rPr>
      </w:pPr>
    </w:p>
    <w:p w14:paraId="31206DBB" w14:textId="77777777" w:rsidR="00AD5B0B" w:rsidRPr="004F2A1C" w:rsidRDefault="00AD5B0B" w:rsidP="004F2A1C">
      <w:pPr>
        <w:spacing w:after="0" w:line="240" w:lineRule="auto"/>
        <w:jc w:val="center"/>
        <w:outlineLvl w:val="0"/>
        <w:rPr>
          <w:rFonts w:ascii="Times New Roman" w:eastAsia="Times New Roman" w:hAnsi="Times New Roman" w:cs="Times New Roman"/>
          <w:b/>
          <w:noProof/>
          <w:lang w:val="lt-LT" w:eastAsia="lt-LT"/>
        </w:rPr>
      </w:pPr>
    </w:p>
    <w:p w14:paraId="441E7D91" w14:textId="77777777" w:rsidR="00AD5B0B" w:rsidRPr="004F2A1C" w:rsidRDefault="00AD5B0B" w:rsidP="004F2A1C">
      <w:pPr>
        <w:spacing w:after="0" w:line="240" w:lineRule="auto"/>
        <w:jc w:val="center"/>
        <w:outlineLvl w:val="0"/>
        <w:rPr>
          <w:rFonts w:ascii="Times New Roman" w:eastAsia="Times New Roman" w:hAnsi="Times New Roman" w:cs="Times New Roman"/>
          <w:b/>
          <w:noProof/>
          <w:lang w:val="lt-LT" w:eastAsia="lt-LT"/>
        </w:rPr>
      </w:pPr>
    </w:p>
    <w:p w14:paraId="60C40D53" w14:textId="77777777" w:rsidR="00AD5B0B" w:rsidRPr="004F2A1C" w:rsidRDefault="00AD5B0B" w:rsidP="004F2A1C">
      <w:pPr>
        <w:spacing w:after="0" w:line="240" w:lineRule="auto"/>
        <w:jc w:val="center"/>
        <w:outlineLvl w:val="0"/>
        <w:rPr>
          <w:rFonts w:ascii="Times New Roman" w:eastAsia="Times New Roman" w:hAnsi="Times New Roman" w:cs="Times New Roman"/>
          <w:b/>
          <w:noProof/>
          <w:lang w:val="lt-LT" w:eastAsia="lt-LT"/>
        </w:rPr>
      </w:pPr>
    </w:p>
    <w:p w14:paraId="5C400756" w14:textId="77777777" w:rsidR="00AD5B0B" w:rsidRPr="004F2A1C" w:rsidRDefault="00AD5B0B" w:rsidP="004F2A1C">
      <w:pPr>
        <w:spacing w:after="0" w:line="240" w:lineRule="auto"/>
        <w:jc w:val="center"/>
        <w:outlineLvl w:val="0"/>
        <w:rPr>
          <w:rFonts w:ascii="Times New Roman" w:eastAsia="Times New Roman" w:hAnsi="Times New Roman" w:cs="Times New Roman"/>
          <w:b/>
          <w:noProof/>
          <w:lang w:val="lt-LT" w:eastAsia="lt-LT"/>
        </w:rPr>
      </w:pPr>
    </w:p>
    <w:p w14:paraId="1F665472" w14:textId="77777777" w:rsidR="00AD5B0B" w:rsidRPr="004F2A1C" w:rsidRDefault="00AD5B0B" w:rsidP="004F2A1C">
      <w:pPr>
        <w:spacing w:after="0" w:line="240" w:lineRule="auto"/>
        <w:jc w:val="center"/>
        <w:outlineLvl w:val="0"/>
        <w:rPr>
          <w:rFonts w:ascii="Times New Roman" w:eastAsia="Times New Roman" w:hAnsi="Times New Roman" w:cs="Times New Roman"/>
          <w:b/>
          <w:noProof/>
          <w:lang w:val="lt-LT" w:eastAsia="lt-LT"/>
        </w:rPr>
      </w:pPr>
    </w:p>
    <w:p w14:paraId="33C269F7" w14:textId="77777777" w:rsidR="00AD5B0B" w:rsidRPr="004F2A1C" w:rsidRDefault="00AD5B0B" w:rsidP="004F2A1C">
      <w:pPr>
        <w:spacing w:after="0" w:line="240" w:lineRule="auto"/>
        <w:jc w:val="center"/>
        <w:outlineLvl w:val="0"/>
        <w:rPr>
          <w:rFonts w:ascii="Times New Roman" w:eastAsia="Times New Roman" w:hAnsi="Times New Roman" w:cs="Times New Roman"/>
          <w:b/>
          <w:noProof/>
          <w:lang w:val="lt-LT" w:eastAsia="lt-LT"/>
        </w:rPr>
      </w:pPr>
    </w:p>
    <w:p w14:paraId="4467E652" w14:textId="77777777" w:rsidR="00AD5B0B" w:rsidRPr="004F2A1C" w:rsidRDefault="00AD5B0B" w:rsidP="004F2A1C">
      <w:pPr>
        <w:spacing w:after="0" w:line="240" w:lineRule="auto"/>
        <w:jc w:val="center"/>
        <w:outlineLvl w:val="0"/>
        <w:rPr>
          <w:rFonts w:ascii="Times New Roman" w:eastAsia="Times New Roman" w:hAnsi="Times New Roman" w:cs="Times New Roman"/>
          <w:b/>
          <w:noProof/>
          <w:lang w:val="lt-LT" w:eastAsia="lt-LT"/>
        </w:rPr>
      </w:pPr>
    </w:p>
    <w:p w14:paraId="60FBBD77" w14:textId="77777777" w:rsidR="00AD5B0B" w:rsidRPr="004F2A1C" w:rsidRDefault="00AD5B0B" w:rsidP="004F2A1C">
      <w:pPr>
        <w:spacing w:after="0" w:line="240" w:lineRule="auto"/>
        <w:jc w:val="center"/>
        <w:outlineLvl w:val="0"/>
        <w:rPr>
          <w:rFonts w:ascii="Times New Roman" w:eastAsia="Times New Roman" w:hAnsi="Times New Roman" w:cs="Times New Roman"/>
          <w:b/>
          <w:noProof/>
          <w:lang w:val="lt-LT" w:eastAsia="lt-LT"/>
        </w:rPr>
      </w:pPr>
    </w:p>
    <w:p w14:paraId="34A06ABA" w14:textId="77777777" w:rsidR="00AD5B0B" w:rsidRPr="004F2A1C" w:rsidRDefault="00AD5B0B" w:rsidP="004F2A1C">
      <w:pPr>
        <w:spacing w:after="0" w:line="240" w:lineRule="auto"/>
        <w:jc w:val="center"/>
        <w:outlineLvl w:val="0"/>
        <w:rPr>
          <w:rFonts w:ascii="Times New Roman" w:eastAsia="Times New Roman" w:hAnsi="Times New Roman" w:cs="Times New Roman"/>
          <w:b/>
          <w:noProof/>
          <w:lang w:val="lt-LT" w:eastAsia="lt-LT"/>
        </w:rPr>
      </w:pPr>
    </w:p>
    <w:p w14:paraId="092B3C03" w14:textId="77777777" w:rsidR="00AD5B0B" w:rsidRPr="004F2A1C" w:rsidRDefault="00AD5B0B" w:rsidP="004F2A1C">
      <w:pPr>
        <w:spacing w:after="0" w:line="240" w:lineRule="auto"/>
        <w:jc w:val="center"/>
        <w:outlineLvl w:val="0"/>
        <w:rPr>
          <w:rFonts w:ascii="Times New Roman" w:eastAsia="Times New Roman" w:hAnsi="Times New Roman" w:cs="Times New Roman"/>
          <w:b/>
          <w:noProof/>
          <w:lang w:val="lt-LT" w:eastAsia="lt-LT"/>
        </w:rPr>
      </w:pPr>
    </w:p>
    <w:p w14:paraId="5AA9FBC8" w14:textId="77777777" w:rsidR="00AD5B0B" w:rsidRPr="004F2A1C" w:rsidRDefault="00AD5B0B" w:rsidP="004F2A1C">
      <w:pPr>
        <w:spacing w:after="0" w:line="240" w:lineRule="auto"/>
        <w:jc w:val="center"/>
        <w:outlineLvl w:val="0"/>
        <w:rPr>
          <w:rFonts w:ascii="Times New Roman" w:eastAsia="Times New Roman" w:hAnsi="Times New Roman" w:cs="Times New Roman"/>
          <w:b/>
          <w:noProof/>
          <w:lang w:val="lt-LT" w:eastAsia="lt-LT"/>
        </w:rPr>
      </w:pPr>
    </w:p>
    <w:p w14:paraId="462D0671" w14:textId="77777777" w:rsidR="00AD5B0B" w:rsidRPr="004F2A1C" w:rsidRDefault="00AD5B0B" w:rsidP="004F2A1C">
      <w:pPr>
        <w:spacing w:after="0" w:line="240" w:lineRule="auto"/>
        <w:jc w:val="center"/>
        <w:outlineLvl w:val="0"/>
        <w:rPr>
          <w:rFonts w:ascii="Times New Roman" w:eastAsia="Times New Roman" w:hAnsi="Times New Roman" w:cs="Times New Roman"/>
          <w:b/>
          <w:noProof/>
          <w:lang w:val="lt-LT" w:eastAsia="lt-LT"/>
        </w:rPr>
      </w:pPr>
    </w:p>
    <w:p w14:paraId="485CEE46" w14:textId="77777777" w:rsidR="00AD5B0B" w:rsidRPr="004F2A1C" w:rsidRDefault="00AD5B0B" w:rsidP="004F2A1C">
      <w:pPr>
        <w:spacing w:after="0" w:line="240" w:lineRule="auto"/>
        <w:jc w:val="center"/>
        <w:outlineLvl w:val="0"/>
        <w:rPr>
          <w:rFonts w:ascii="Times New Roman" w:eastAsia="Times New Roman" w:hAnsi="Times New Roman" w:cs="Times New Roman"/>
          <w:b/>
          <w:noProof/>
          <w:lang w:val="lt-LT" w:eastAsia="lt-LT"/>
        </w:rPr>
      </w:pPr>
    </w:p>
    <w:p w14:paraId="302DC960" w14:textId="77777777" w:rsidR="00AD5B0B" w:rsidRPr="004F2A1C" w:rsidRDefault="00AD5B0B" w:rsidP="004F2A1C">
      <w:pPr>
        <w:spacing w:after="0" w:line="240" w:lineRule="auto"/>
        <w:jc w:val="center"/>
        <w:outlineLvl w:val="0"/>
        <w:rPr>
          <w:rFonts w:ascii="Times New Roman" w:eastAsia="Times New Roman" w:hAnsi="Times New Roman" w:cs="Times New Roman"/>
          <w:b/>
          <w:noProof/>
          <w:lang w:val="lt-LT" w:eastAsia="lt-LT"/>
        </w:rPr>
      </w:pPr>
    </w:p>
    <w:p w14:paraId="67932876" w14:textId="77777777" w:rsidR="00AD5B0B" w:rsidRPr="004F2A1C" w:rsidRDefault="00AD5B0B" w:rsidP="004F2A1C">
      <w:pPr>
        <w:spacing w:after="0" w:line="240" w:lineRule="auto"/>
        <w:jc w:val="center"/>
        <w:outlineLvl w:val="0"/>
        <w:rPr>
          <w:rFonts w:ascii="Times New Roman" w:eastAsia="Times New Roman" w:hAnsi="Times New Roman" w:cs="Times New Roman"/>
          <w:b/>
          <w:noProof/>
          <w:lang w:val="lt-LT" w:eastAsia="lt-LT"/>
        </w:rPr>
      </w:pPr>
    </w:p>
    <w:p w14:paraId="138426BD" w14:textId="77777777" w:rsidR="00AD5B0B" w:rsidRPr="004F2A1C" w:rsidRDefault="00AD5B0B" w:rsidP="004F2A1C">
      <w:pPr>
        <w:spacing w:after="0" w:line="240" w:lineRule="auto"/>
        <w:jc w:val="center"/>
        <w:outlineLvl w:val="0"/>
        <w:rPr>
          <w:rFonts w:ascii="Times New Roman" w:eastAsia="Times New Roman" w:hAnsi="Times New Roman" w:cs="Times New Roman"/>
          <w:b/>
          <w:noProof/>
          <w:lang w:val="lt-LT" w:eastAsia="lt-LT"/>
        </w:rPr>
      </w:pPr>
    </w:p>
    <w:p w14:paraId="4FCEDB67" w14:textId="77777777" w:rsidR="00AD5B0B" w:rsidRPr="004F2A1C" w:rsidRDefault="00AD5B0B" w:rsidP="004F2A1C">
      <w:pPr>
        <w:spacing w:after="0" w:line="240" w:lineRule="auto"/>
        <w:jc w:val="center"/>
        <w:outlineLvl w:val="0"/>
        <w:rPr>
          <w:rFonts w:ascii="Times New Roman" w:eastAsia="Times New Roman" w:hAnsi="Times New Roman" w:cs="Times New Roman"/>
          <w:b/>
          <w:noProof/>
          <w:lang w:val="lt-LT" w:eastAsia="lt-LT"/>
        </w:rPr>
      </w:pPr>
    </w:p>
    <w:p w14:paraId="4DC3E7D7" w14:textId="77777777" w:rsidR="00AD5B0B" w:rsidRPr="004F2A1C" w:rsidRDefault="00AD5B0B" w:rsidP="004F2A1C">
      <w:pPr>
        <w:spacing w:after="0" w:line="240" w:lineRule="auto"/>
        <w:jc w:val="center"/>
        <w:outlineLvl w:val="0"/>
        <w:rPr>
          <w:rFonts w:ascii="Times New Roman" w:eastAsia="Times New Roman" w:hAnsi="Times New Roman" w:cs="Times New Roman"/>
          <w:b/>
          <w:noProof/>
          <w:lang w:val="lt-LT" w:eastAsia="lt-LT"/>
        </w:rPr>
      </w:pPr>
    </w:p>
    <w:p w14:paraId="6FA212BF" w14:textId="77777777" w:rsidR="00AD5B0B" w:rsidRPr="004F2A1C" w:rsidRDefault="00AD5B0B" w:rsidP="004F2A1C">
      <w:pPr>
        <w:spacing w:after="0" w:line="240" w:lineRule="auto"/>
        <w:jc w:val="center"/>
        <w:outlineLvl w:val="0"/>
        <w:rPr>
          <w:rFonts w:ascii="Times New Roman" w:eastAsia="Times New Roman" w:hAnsi="Times New Roman" w:cs="Times New Roman"/>
          <w:b/>
          <w:noProof/>
          <w:lang w:val="lt-LT" w:eastAsia="lt-LT"/>
        </w:rPr>
      </w:pPr>
    </w:p>
    <w:p w14:paraId="37B61BF4" w14:textId="77777777" w:rsidR="00AD5B0B" w:rsidRPr="004F2A1C" w:rsidRDefault="00AD5B0B" w:rsidP="004F2A1C">
      <w:pPr>
        <w:spacing w:after="0" w:line="240" w:lineRule="auto"/>
        <w:jc w:val="center"/>
        <w:outlineLvl w:val="0"/>
        <w:rPr>
          <w:rFonts w:ascii="Times New Roman" w:eastAsia="Times New Roman" w:hAnsi="Times New Roman" w:cs="Times New Roman"/>
          <w:b/>
          <w:noProof/>
          <w:lang w:val="lt-LT" w:eastAsia="lt-LT"/>
        </w:rPr>
      </w:pPr>
    </w:p>
    <w:p w14:paraId="605B2F23" w14:textId="77777777" w:rsidR="00AD5B0B" w:rsidRPr="004F2A1C" w:rsidRDefault="00AD5B0B" w:rsidP="004F2A1C">
      <w:pPr>
        <w:spacing w:after="0" w:line="240" w:lineRule="auto"/>
        <w:jc w:val="center"/>
        <w:outlineLvl w:val="0"/>
        <w:rPr>
          <w:rFonts w:ascii="Times New Roman" w:eastAsia="Times New Roman" w:hAnsi="Times New Roman" w:cs="Times New Roman"/>
          <w:b/>
          <w:noProof/>
          <w:lang w:val="lt-LT" w:eastAsia="lt-LT"/>
        </w:rPr>
      </w:pPr>
    </w:p>
    <w:p w14:paraId="252C4734" w14:textId="77777777" w:rsidR="00AD5B0B" w:rsidRPr="004F2A1C" w:rsidRDefault="00AD5B0B" w:rsidP="004F2A1C">
      <w:pPr>
        <w:spacing w:after="0" w:line="240" w:lineRule="auto"/>
        <w:jc w:val="center"/>
        <w:outlineLvl w:val="0"/>
        <w:rPr>
          <w:rFonts w:ascii="Times New Roman" w:eastAsia="Times New Roman" w:hAnsi="Times New Roman" w:cs="Times New Roman"/>
          <w:b/>
          <w:noProof/>
          <w:lang w:val="lt-LT" w:eastAsia="lt-LT"/>
        </w:rPr>
      </w:pPr>
    </w:p>
    <w:p w14:paraId="2EB4688A" w14:textId="77777777" w:rsidR="00AD5B0B" w:rsidRPr="004F2A1C" w:rsidRDefault="00AD5B0B" w:rsidP="004F2A1C">
      <w:pPr>
        <w:spacing w:after="0" w:line="240" w:lineRule="auto"/>
        <w:jc w:val="center"/>
        <w:outlineLvl w:val="0"/>
        <w:rPr>
          <w:rFonts w:ascii="Times New Roman" w:eastAsia="Times New Roman" w:hAnsi="Times New Roman" w:cs="Times New Roman"/>
          <w:b/>
          <w:noProof/>
          <w:lang w:val="lt-LT" w:eastAsia="lt-LT"/>
        </w:rPr>
      </w:pPr>
    </w:p>
    <w:p w14:paraId="5A1B3705" w14:textId="77777777" w:rsidR="006F5D75" w:rsidRPr="004F2A1C" w:rsidRDefault="00AD5B0B" w:rsidP="004F2A1C">
      <w:pPr>
        <w:spacing w:after="0" w:line="240" w:lineRule="auto"/>
        <w:jc w:val="center"/>
        <w:outlineLvl w:val="0"/>
        <w:rPr>
          <w:rFonts w:ascii="Times New Roman" w:eastAsia="Times New Roman" w:hAnsi="Times New Roman" w:cs="Times New Roman"/>
          <w:noProof/>
          <w:lang w:val="lt-LT" w:eastAsia="lt-LT"/>
        </w:rPr>
      </w:pPr>
      <w:r w:rsidRPr="004F2A1C">
        <w:rPr>
          <w:rFonts w:ascii="Times New Roman" w:eastAsia="Times New Roman" w:hAnsi="Times New Roman" w:cs="Times New Roman"/>
          <w:b/>
          <w:noProof/>
          <w:lang w:val="lt-LT" w:eastAsia="lt-LT"/>
        </w:rPr>
        <w:t>A</w:t>
      </w:r>
      <w:r w:rsidR="006F5D75" w:rsidRPr="004F2A1C">
        <w:rPr>
          <w:rFonts w:ascii="Times New Roman" w:eastAsia="Times New Roman" w:hAnsi="Times New Roman" w:cs="Times New Roman"/>
          <w:b/>
          <w:noProof/>
          <w:lang w:val="lt-LT" w:eastAsia="lt-LT"/>
        </w:rPr>
        <w:t>. ŽENKLINIMAS</w:t>
      </w:r>
    </w:p>
    <w:p w14:paraId="611AA031" w14:textId="77777777" w:rsidR="006F5D75" w:rsidRPr="004F2A1C" w:rsidRDefault="006F5D75" w:rsidP="004F2A1C">
      <w:pPr>
        <w:shd w:val="clear" w:color="auto" w:fill="FFFFFF"/>
        <w:spacing w:after="0" w:line="240" w:lineRule="auto"/>
        <w:rPr>
          <w:rFonts w:ascii="Times New Roman" w:eastAsia="Times New Roman" w:hAnsi="Times New Roman" w:cs="Times New Roman"/>
          <w:noProof/>
          <w:lang w:val="lt-LT" w:eastAsia="lt-LT"/>
        </w:rPr>
      </w:pPr>
      <w:r w:rsidRPr="004F2A1C">
        <w:rPr>
          <w:rFonts w:ascii="Times New Roman" w:eastAsia="Times New Roman" w:hAnsi="Times New Roman" w:cs="Times New Roman"/>
          <w:noProof/>
          <w:lang w:val="lt-LT" w:eastAsia="lt-LT"/>
        </w:rPr>
        <w:br w:type="page"/>
      </w:r>
    </w:p>
    <w:p w14:paraId="55806EC9" w14:textId="64305261" w:rsidR="006F5D75" w:rsidRPr="004F2A1C" w:rsidRDefault="006F5D75" w:rsidP="004F2A1C">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noProof/>
          <w:lang w:val="lt-LT" w:eastAsia="lt-LT"/>
        </w:rPr>
      </w:pPr>
      <w:r w:rsidRPr="004F2A1C">
        <w:rPr>
          <w:rFonts w:ascii="Times New Roman" w:eastAsia="Times New Roman" w:hAnsi="Times New Roman" w:cs="Times New Roman"/>
          <w:b/>
          <w:noProof/>
          <w:lang w:val="lt-LT" w:eastAsia="lt-LT"/>
        </w:rPr>
        <w:lastRenderedPageBreak/>
        <w:t>INFORMACIJA ANT IŠORINĖS PAKUOTĖS</w:t>
      </w:r>
    </w:p>
    <w:p w14:paraId="3B26FFF1" w14:textId="77777777" w:rsidR="006F5D75" w:rsidRPr="004F2A1C" w:rsidRDefault="006F5D75" w:rsidP="004F2A1C">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Cs/>
          <w:noProof/>
          <w:lang w:val="lt-LT" w:eastAsia="lt-LT"/>
        </w:rPr>
      </w:pPr>
    </w:p>
    <w:p w14:paraId="6235A21B" w14:textId="177FE768" w:rsidR="006F5D75" w:rsidRPr="004F2A1C" w:rsidRDefault="005819F8" w:rsidP="004F2A1C">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Cs/>
          <w:noProof/>
          <w:lang w:val="lt-LT" w:eastAsia="lt-LT"/>
        </w:rPr>
      </w:pPr>
      <w:r w:rsidRPr="004F2A1C">
        <w:rPr>
          <w:rFonts w:ascii="Times New Roman" w:eastAsia="Times New Roman" w:hAnsi="Times New Roman" w:cs="Times New Roman"/>
          <w:b/>
          <w:noProof/>
          <w:lang w:val="lt-LT" w:eastAsia="lt-LT"/>
        </w:rPr>
        <w:t>KARTONO DĖŽUTĖ</w:t>
      </w:r>
    </w:p>
    <w:p w14:paraId="3E98D2AE" w14:textId="77777777" w:rsidR="006F5D75" w:rsidRPr="004F2A1C" w:rsidRDefault="006F5D75" w:rsidP="004F2A1C">
      <w:pPr>
        <w:spacing w:after="0" w:line="240" w:lineRule="auto"/>
        <w:rPr>
          <w:rFonts w:ascii="Times New Roman" w:eastAsia="Times New Roman" w:hAnsi="Times New Roman" w:cs="Times New Roman"/>
          <w:noProof/>
          <w:lang w:val="lt-LT" w:eastAsia="lt-LT"/>
        </w:rPr>
      </w:pPr>
    </w:p>
    <w:p w14:paraId="07D73422" w14:textId="77777777" w:rsidR="006F5D75" w:rsidRPr="004F2A1C" w:rsidRDefault="006F5D75" w:rsidP="004F2A1C">
      <w:pPr>
        <w:spacing w:after="0" w:line="240" w:lineRule="auto"/>
        <w:rPr>
          <w:rFonts w:ascii="Times New Roman" w:eastAsia="Times New Roman" w:hAnsi="Times New Roman" w:cs="Times New Roman"/>
          <w:noProof/>
          <w:lang w:val="lt-LT" w:eastAsia="lt-LT"/>
        </w:rPr>
      </w:pPr>
    </w:p>
    <w:p w14:paraId="65F7A470" w14:textId="77777777" w:rsidR="006F5D75" w:rsidRPr="004F2A1C" w:rsidRDefault="006F5D75" w:rsidP="004F2A1C">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lang w:val="lt-LT" w:eastAsia="lt-LT"/>
        </w:rPr>
      </w:pPr>
      <w:r w:rsidRPr="004F2A1C">
        <w:rPr>
          <w:rFonts w:ascii="Times New Roman" w:eastAsia="Times New Roman" w:hAnsi="Times New Roman" w:cs="Times New Roman"/>
          <w:b/>
          <w:noProof/>
          <w:lang w:val="lt-LT" w:eastAsia="lt-LT"/>
        </w:rPr>
        <w:t>1.</w:t>
      </w:r>
      <w:r w:rsidRPr="004F2A1C">
        <w:rPr>
          <w:rFonts w:ascii="Times New Roman" w:eastAsia="Times New Roman" w:hAnsi="Times New Roman" w:cs="Times New Roman"/>
          <w:b/>
          <w:noProof/>
          <w:lang w:val="lt-LT" w:eastAsia="lt-LT"/>
        </w:rPr>
        <w:tab/>
        <w:t>VAISTINIO PREPARATO PAVADINIMAS</w:t>
      </w:r>
    </w:p>
    <w:p w14:paraId="686C3D58" w14:textId="77777777" w:rsidR="006F5D75" w:rsidRPr="004F2A1C" w:rsidRDefault="006F5D75" w:rsidP="004F2A1C">
      <w:pPr>
        <w:spacing w:after="0" w:line="240" w:lineRule="auto"/>
        <w:rPr>
          <w:rFonts w:ascii="Times New Roman" w:eastAsia="Times New Roman" w:hAnsi="Times New Roman" w:cs="Times New Roman"/>
          <w:noProof/>
          <w:lang w:val="lt-LT" w:eastAsia="lt-LT"/>
        </w:rPr>
      </w:pPr>
    </w:p>
    <w:p w14:paraId="0950B36E" w14:textId="520D391A" w:rsidR="00DF511A" w:rsidRPr="004F2A1C" w:rsidRDefault="00DF511A" w:rsidP="004F2A1C">
      <w:pPr>
        <w:tabs>
          <w:tab w:val="left" w:pos="567"/>
        </w:tabs>
        <w:spacing w:after="0" w:line="240" w:lineRule="auto"/>
        <w:rPr>
          <w:rFonts w:ascii="Times New Roman" w:eastAsia="Times New Roman" w:hAnsi="Times New Roman" w:cs="Times New Roman"/>
          <w:bCs/>
          <w:snapToGrid w:val="0"/>
          <w:lang w:val="lt-LT"/>
        </w:rPr>
      </w:pPr>
      <w:r w:rsidRPr="004F2A1C">
        <w:rPr>
          <w:rFonts w:ascii="Times New Roman" w:eastAsia="Times New Roman" w:hAnsi="Times New Roman" w:cs="Times New Roman"/>
          <w:bCs/>
          <w:snapToGrid w:val="0"/>
          <w:lang w:val="lt-LT"/>
        </w:rPr>
        <w:t xml:space="preserve">Neotigason </w:t>
      </w:r>
      <w:r w:rsidR="004F2A1C" w:rsidRPr="004F2A1C">
        <w:rPr>
          <w:rFonts w:ascii="Times New Roman" w:eastAsia="Times New Roman" w:hAnsi="Times New Roman" w:cs="Times New Roman"/>
          <w:bCs/>
          <w:snapToGrid w:val="0"/>
          <w:lang w:val="lt-LT"/>
        </w:rPr>
        <w:t>10</w:t>
      </w:r>
      <w:r w:rsidR="004F2A1C">
        <w:rPr>
          <w:rFonts w:ascii="Times New Roman" w:eastAsia="Times New Roman" w:hAnsi="Times New Roman" w:cs="Times New Roman"/>
          <w:bCs/>
          <w:snapToGrid w:val="0"/>
          <w:lang w:val="lt-LT"/>
        </w:rPr>
        <w:t> </w:t>
      </w:r>
      <w:r w:rsidRPr="004F2A1C">
        <w:rPr>
          <w:rFonts w:ascii="Times New Roman" w:eastAsia="Times New Roman" w:hAnsi="Times New Roman" w:cs="Times New Roman"/>
          <w:bCs/>
          <w:snapToGrid w:val="0"/>
          <w:lang w:val="lt-LT"/>
        </w:rPr>
        <w:t>mg kietosios kapsulės</w:t>
      </w:r>
    </w:p>
    <w:p w14:paraId="6C0118D5" w14:textId="60547CE5" w:rsidR="00294D1C" w:rsidRPr="004F2A1C" w:rsidRDefault="004F2A1C" w:rsidP="004F2A1C">
      <w:pPr>
        <w:spacing w:after="0" w:line="240" w:lineRule="auto"/>
        <w:rPr>
          <w:rFonts w:ascii="Times New Roman" w:eastAsia="Times New Roman" w:hAnsi="Times New Roman" w:cs="Times New Roman"/>
          <w:bCs/>
          <w:snapToGrid w:val="0"/>
          <w:lang w:val="lt-LT"/>
        </w:rPr>
      </w:pPr>
      <w:r>
        <w:rPr>
          <w:rFonts w:ascii="Times New Roman" w:eastAsia="Times New Roman" w:hAnsi="Times New Roman" w:cs="Times New Roman"/>
          <w:bCs/>
          <w:snapToGrid w:val="0"/>
          <w:lang w:val="lt-LT"/>
        </w:rPr>
        <w:t>a</w:t>
      </w:r>
      <w:r w:rsidRPr="004F2A1C">
        <w:rPr>
          <w:rFonts w:ascii="Times New Roman" w:eastAsia="Times New Roman" w:hAnsi="Times New Roman" w:cs="Times New Roman"/>
          <w:bCs/>
          <w:snapToGrid w:val="0"/>
          <w:lang w:val="lt-LT"/>
        </w:rPr>
        <w:t>citretinas</w:t>
      </w:r>
    </w:p>
    <w:p w14:paraId="754C3B27" w14:textId="77777777" w:rsidR="00DF511A" w:rsidRPr="004F2A1C" w:rsidRDefault="00DF511A" w:rsidP="004F2A1C">
      <w:pPr>
        <w:spacing w:after="0" w:line="240" w:lineRule="auto"/>
        <w:rPr>
          <w:rFonts w:ascii="Times New Roman" w:hAnsi="Times New Roman" w:cs="Times New Roman"/>
          <w:lang w:val="lt-LT"/>
        </w:rPr>
      </w:pPr>
    </w:p>
    <w:p w14:paraId="2651E3B5" w14:textId="77777777" w:rsidR="00500769" w:rsidRPr="004F2A1C" w:rsidRDefault="00500769" w:rsidP="004F2A1C">
      <w:pPr>
        <w:spacing w:after="0" w:line="240" w:lineRule="auto"/>
        <w:rPr>
          <w:rFonts w:ascii="Times New Roman" w:hAnsi="Times New Roman" w:cs="Times New Roman"/>
          <w:lang w:val="lt-LT"/>
        </w:rPr>
      </w:pPr>
    </w:p>
    <w:p w14:paraId="0229B27F" w14:textId="77777777" w:rsidR="006F5D75" w:rsidRPr="004F2A1C" w:rsidRDefault="006F5D75" w:rsidP="004F2A1C">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noProof/>
          <w:lang w:val="lt-LT" w:eastAsia="lt-LT"/>
        </w:rPr>
      </w:pPr>
      <w:r w:rsidRPr="004F2A1C">
        <w:rPr>
          <w:rFonts w:ascii="Times New Roman" w:eastAsia="Times New Roman" w:hAnsi="Times New Roman" w:cs="Times New Roman"/>
          <w:b/>
          <w:noProof/>
          <w:lang w:val="lt-LT" w:eastAsia="lt-LT"/>
        </w:rPr>
        <w:t>2.</w:t>
      </w:r>
      <w:r w:rsidRPr="004F2A1C">
        <w:rPr>
          <w:rFonts w:ascii="Times New Roman" w:eastAsia="Times New Roman" w:hAnsi="Times New Roman" w:cs="Times New Roman"/>
          <w:b/>
          <w:noProof/>
          <w:lang w:val="lt-LT" w:eastAsia="lt-LT"/>
        </w:rPr>
        <w:tab/>
      </w:r>
      <w:r w:rsidR="006E20BA" w:rsidRPr="004F2A1C">
        <w:rPr>
          <w:rFonts w:ascii="Times New Roman" w:hAnsi="Times New Roman" w:cs="Times New Roman"/>
          <w:b/>
          <w:bCs/>
          <w:lang w:val="lt-LT" w:eastAsia="zh-CN" w:bidi="lo-LA"/>
        </w:rPr>
        <w:t>VEIKLIOJI (-IOS) MEDŽIAGA (-OS) IR JOS (-Ų) KIEKIS (-IAI)</w:t>
      </w:r>
    </w:p>
    <w:p w14:paraId="14B15C79" w14:textId="77777777" w:rsidR="004D4FAF" w:rsidRPr="004F2A1C" w:rsidRDefault="004D4FAF" w:rsidP="004F2A1C">
      <w:pPr>
        <w:pStyle w:val="Heading6"/>
        <w:spacing w:before="0" w:after="0"/>
        <w:rPr>
          <w:b w:val="0"/>
        </w:rPr>
      </w:pPr>
    </w:p>
    <w:p w14:paraId="0CC0381F" w14:textId="24484951" w:rsidR="00A962BB" w:rsidRPr="004F2A1C" w:rsidRDefault="00DF511A" w:rsidP="004F2A1C">
      <w:pPr>
        <w:spacing w:after="0" w:line="240" w:lineRule="auto"/>
        <w:rPr>
          <w:rFonts w:ascii="Times New Roman" w:eastAsia="Times New Roman" w:hAnsi="Times New Roman" w:cs="Times New Roman"/>
          <w:snapToGrid w:val="0"/>
          <w:lang w:val="lt-LT"/>
        </w:rPr>
      </w:pPr>
      <w:r w:rsidRPr="004F2A1C">
        <w:rPr>
          <w:rFonts w:ascii="Times New Roman" w:eastAsia="Times New Roman" w:hAnsi="Times New Roman" w:cs="Times New Roman"/>
          <w:snapToGrid w:val="0"/>
          <w:lang w:val="lt-LT"/>
        </w:rPr>
        <w:t xml:space="preserve">Vienoje kapsulėje yra </w:t>
      </w:r>
      <w:r w:rsidR="004F2A1C" w:rsidRPr="004F2A1C">
        <w:rPr>
          <w:rFonts w:ascii="Times New Roman" w:eastAsia="Times New Roman" w:hAnsi="Times New Roman" w:cs="Times New Roman"/>
          <w:snapToGrid w:val="0"/>
          <w:lang w:val="lt-LT"/>
        </w:rPr>
        <w:t>10</w:t>
      </w:r>
      <w:r w:rsidR="004F2A1C">
        <w:rPr>
          <w:rFonts w:ascii="Times New Roman" w:eastAsia="Times New Roman" w:hAnsi="Times New Roman" w:cs="Times New Roman"/>
          <w:snapToGrid w:val="0"/>
          <w:lang w:val="lt-LT"/>
        </w:rPr>
        <w:t> </w:t>
      </w:r>
      <w:r w:rsidRPr="004F2A1C">
        <w:rPr>
          <w:rFonts w:ascii="Times New Roman" w:eastAsia="Times New Roman" w:hAnsi="Times New Roman" w:cs="Times New Roman"/>
          <w:snapToGrid w:val="0"/>
          <w:lang w:val="lt-LT"/>
        </w:rPr>
        <w:t>mg acitretino.</w:t>
      </w:r>
    </w:p>
    <w:p w14:paraId="2EBF25CF" w14:textId="77777777" w:rsidR="00DF511A" w:rsidRPr="004F2A1C" w:rsidRDefault="00DF511A" w:rsidP="004F2A1C">
      <w:pPr>
        <w:spacing w:after="0" w:line="240" w:lineRule="auto"/>
        <w:rPr>
          <w:rFonts w:ascii="Times New Roman" w:eastAsia="Times New Roman" w:hAnsi="Times New Roman" w:cs="Times New Roman"/>
          <w:noProof/>
          <w:lang w:val="lt-LT" w:eastAsia="lt-LT"/>
        </w:rPr>
      </w:pPr>
    </w:p>
    <w:p w14:paraId="0122A04A" w14:textId="77777777" w:rsidR="00294D1C" w:rsidRPr="004F2A1C" w:rsidRDefault="00294D1C" w:rsidP="004F2A1C">
      <w:pPr>
        <w:spacing w:after="0" w:line="240" w:lineRule="auto"/>
        <w:rPr>
          <w:rFonts w:ascii="Times New Roman" w:eastAsia="Times New Roman" w:hAnsi="Times New Roman" w:cs="Times New Roman"/>
          <w:noProof/>
          <w:lang w:val="lt-LT" w:eastAsia="lt-LT"/>
        </w:rPr>
      </w:pPr>
    </w:p>
    <w:p w14:paraId="62821F60" w14:textId="77777777" w:rsidR="006F5D75" w:rsidRPr="004F2A1C" w:rsidRDefault="006F5D75" w:rsidP="004F2A1C">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lang w:val="lt-LT" w:eastAsia="lt-LT"/>
        </w:rPr>
      </w:pPr>
      <w:r w:rsidRPr="004F2A1C">
        <w:rPr>
          <w:rFonts w:ascii="Times New Roman" w:eastAsia="Times New Roman" w:hAnsi="Times New Roman" w:cs="Times New Roman"/>
          <w:b/>
          <w:noProof/>
          <w:lang w:val="lt-LT" w:eastAsia="lt-LT"/>
        </w:rPr>
        <w:t>3.</w:t>
      </w:r>
      <w:r w:rsidRPr="004F2A1C">
        <w:rPr>
          <w:rFonts w:ascii="Times New Roman" w:eastAsia="Times New Roman" w:hAnsi="Times New Roman" w:cs="Times New Roman"/>
          <w:b/>
          <w:noProof/>
          <w:lang w:val="lt-LT" w:eastAsia="lt-LT"/>
        </w:rPr>
        <w:tab/>
        <w:t>PAGALBINIŲ MEDŽIAGŲ SĄRAŠAS</w:t>
      </w:r>
    </w:p>
    <w:p w14:paraId="34FA8808" w14:textId="77777777" w:rsidR="006F5D75" w:rsidRPr="004F2A1C" w:rsidRDefault="006F5D75" w:rsidP="004F2A1C">
      <w:pPr>
        <w:spacing w:after="0" w:line="240" w:lineRule="auto"/>
        <w:rPr>
          <w:rFonts w:ascii="Times New Roman" w:eastAsia="Times New Roman" w:hAnsi="Times New Roman" w:cs="Times New Roman"/>
          <w:noProof/>
          <w:lang w:val="lt-LT" w:eastAsia="lt-LT"/>
        </w:rPr>
      </w:pPr>
    </w:p>
    <w:p w14:paraId="4D62476E" w14:textId="28084AC7" w:rsidR="00A962BB" w:rsidRPr="004F2A1C" w:rsidRDefault="00DF511A" w:rsidP="004F2A1C">
      <w:pPr>
        <w:autoSpaceDE w:val="0"/>
        <w:autoSpaceDN w:val="0"/>
        <w:adjustRightInd w:val="0"/>
        <w:spacing w:after="0" w:line="240" w:lineRule="auto"/>
        <w:rPr>
          <w:rFonts w:ascii="Times New Roman" w:eastAsia="SimSun" w:hAnsi="Times New Roman" w:cs="Times New Roman"/>
          <w:lang w:val="lt-LT" w:eastAsia="fr-FR"/>
        </w:rPr>
      </w:pPr>
      <w:r w:rsidRPr="004F2A1C">
        <w:rPr>
          <w:rFonts w:ascii="Times New Roman" w:eastAsia="SimSun" w:hAnsi="Times New Roman" w:cs="Times New Roman"/>
          <w:lang w:val="lt-LT" w:eastAsia="fr-FR"/>
        </w:rPr>
        <w:t>Sudėtyje yra gliukozės. Daugiau informacijos pateikta pakuotės lapelyje.</w:t>
      </w:r>
    </w:p>
    <w:p w14:paraId="61297807" w14:textId="77777777" w:rsidR="00DF511A" w:rsidRPr="004F2A1C" w:rsidRDefault="00DF511A" w:rsidP="004F2A1C">
      <w:pPr>
        <w:autoSpaceDE w:val="0"/>
        <w:autoSpaceDN w:val="0"/>
        <w:adjustRightInd w:val="0"/>
        <w:spacing w:after="0" w:line="240" w:lineRule="auto"/>
        <w:rPr>
          <w:rFonts w:ascii="Times New Roman" w:hAnsi="Times New Roman" w:cs="Times New Roman"/>
          <w:color w:val="000000"/>
          <w:lang w:val="lt-LT"/>
        </w:rPr>
      </w:pPr>
    </w:p>
    <w:p w14:paraId="286BE291" w14:textId="77777777" w:rsidR="00294D1C" w:rsidRPr="004F2A1C" w:rsidRDefault="00294D1C" w:rsidP="004F2A1C">
      <w:pPr>
        <w:autoSpaceDE w:val="0"/>
        <w:autoSpaceDN w:val="0"/>
        <w:adjustRightInd w:val="0"/>
        <w:spacing w:after="0" w:line="240" w:lineRule="auto"/>
        <w:rPr>
          <w:rFonts w:ascii="Times New Roman" w:hAnsi="Times New Roman" w:cs="Times New Roman"/>
          <w:color w:val="000000"/>
          <w:lang w:val="lt-LT"/>
        </w:rPr>
      </w:pPr>
    </w:p>
    <w:p w14:paraId="58C478AE" w14:textId="77777777" w:rsidR="006F5D75" w:rsidRPr="004F2A1C" w:rsidRDefault="006F5D75" w:rsidP="004F2A1C">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lang w:val="lt-LT" w:eastAsia="lt-LT"/>
        </w:rPr>
      </w:pPr>
      <w:r w:rsidRPr="004F2A1C">
        <w:rPr>
          <w:rFonts w:ascii="Times New Roman" w:eastAsia="Times New Roman" w:hAnsi="Times New Roman" w:cs="Times New Roman"/>
          <w:b/>
          <w:noProof/>
          <w:lang w:val="lt-LT" w:eastAsia="lt-LT"/>
        </w:rPr>
        <w:t>4.</w:t>
      </w:r>
      <w:r w:rsidRPr="004F2A1C">
        <w:rPr>
          <w:rFonts w:ascii="Times New Roman" w:eastAsia="Times New Roman" w:hAnsi="Times New Roman" w:cs="Times New Roman"/>
          <w:b/>
          <w:noProof/>
          <w:lang w:val="lt-LT" w:eastAsia="lt-LT"/>
        </w:rPr>
        <w:tab/>
      </w:r>
      <w:r w:rsidRPr="004F2A1C">
        <w:rPr>
          <w:rFonts w:ascii="Times New Roman" w:eastAsia="Times New Roman" w:hAnsi="Times New Roman" w:cs="Times New Roman"/>
          <w:b/>
          <w:bCs/>
          <w:lang w:val="lt-LT" w:eastAsia="lt-LT"/>
        </w:rPr>
        <w:t>FARMACINĖ FORMA IR KIEKIS PAKUOTĖJE</w:t>
      </w:r>
    </w:p>
    <w:p w14:paraId="04569610" w14:textId="77777777" w:rsidR="00895BBC" w:rsidRPr="004F2A1C" w:rsidRDefault="00895BBC" w:rsidP="004F2A1C">
      <w:pPr>
        <w:spacing w:after="0" w:line="240" w:lineRule="auto"/>
        <w:rPr>
          <w:rFonts w:ascii="Times New Roman" w:eastAsia="Times New Roman" w:hAnsi="Times New Roman" w:cs="Times New Roman"/>
          <w:noProof/>
          <w:lang w:val="lt-LT" w:eastAsia="lt-LT"/>
        </w:rPr>
      </w:pPr>
    </w:p>
    <w:p w14:paraId="412C6DD6" w14:textId="241D2673" w:rsidR="00500769" w:rsidRPr="004F2A1C" w:rsidRDefault="00DF511A" w:rsidP="004F2A1C">
      <w:pPr>
        <w:widowControl w:val="0"/>
        <w:spacing w:after="0" w:line="240" w:lineRule="auto"/>
        <w:rPr>
          <w:rFonts w:ascii="Times New Roman" w:eastAsia="Calibri" w:hAnsi="Times New Roman" w:cs="Times New Roman"/>
          <w:lang w:val="lt-LT"/>
        </w:rPr>
      </w:pPr>
      <w:r w:rsidRPr="004F2A1C">
        <w:rPr>
          <w:rFonts w:ascii="Times New Roman" w:eastAsia="Times New Roman" w:hAnsi="Times New Roman" w:cs="Times New Roman"/>
          <w:snapToGrid w:val="0"/>
          <w:highlight w:val="lightGray"/>
          <w:lang w:val="lt-LT"/>
        </w:rPr>
        <w:t>Kietosios</w:t>
      </w:r>
      <w:r w:rsidR="00A962BB" w:rsidRPr="004F2A1C">
        <w:rPr>
          <w:rFonts w:ascii="Times New Roman" w:eastAsia="Times New Roman" w:hAnsi="Times New Roman" w:cs="Times New Roman"/>
          <w:snapToGrid w:val="0"/>
          <w:highlight w:val="lightGray"/>
          <w:lang w:val="lt-LT"/>
        </w:rPr>
        <w:t xml:space="preserve"> kapsulės</w:t>
      </w:r>
    </w:p>
    <w:p w14:paraId="73437C1D" w14:textId="3F33DB0C" w:rsidR="00A962BB" w:rsidRPr="004F2A1C" w:rsidRDefault="00DF511A" w:rsidP="004F2A1C">
      <w:pPr>
        <w:pStyle w:val="BodyText"/>
        <w:spacing w:after="0"/>
        <w:rPr>
          <w:snapToGrid w:val="0"/>
          <w:szCs w:val="22"/>
          <w:lang w:eastAsia="en-US"/>
        </w:rPr>
      </w:pPr>
      <w:r w:rsidRPr="004F2A1C">
        <w:rPr>
          <w:snapToGrid w:val="0"/>
          <w:szCs w:val="22"/>
          <w:lang w:eastAsia="en-US"/>
        </w:rPr>
        <w:t>30 kietųjų kapsulių</w:t>
      </w:r>
    </w:p>
    <w:p w14:paraId="4367313A" w14:textId="77777777" w:rsidR="00DF511A" w:rsidRPr="004F2A1C" w:rsidRDefault="00DF511A" w:rsidP="004F2A1C">
      <w:pPr>
        <w:pStyle w:val="BodyText"/>
        <w:spacing w:after="0"/>
        <w:rPr>
          <w:i/>
          <w:color w:val="000000"/>
          <w:szCs w:val="22"/>
        </w:rPr>
      </w:pPr>
    </w:p>
    <w:p w14:paraId="4DDFAA8B" w14:textId="77777777" w:rsidR="00294D1C" w:rsidRPr="004F2A1C" w:rsidRDefault="00294D1C" w:rsidP="004F2A1C">
      <w:pPr>
        <w:pStyle w:val="BodyText"/>
        <w:spacing w:after="0"/>
        <w:rPr>
          <w:i/>
          <w:color w:val="000000"/>
          <w:szCs w:val="22"/>
        </w:rPr>
      </w:pPr>
    </w:p>
    <w:p w14:paraId="3B3E2226" w14:textId="77777777" w:rsidR="006F5D75" w:rsidRPr="004F2A1C" w:rsidRDefault="006F5D75" w:rsidP="004F2A1C">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lang w:val="lt-LT" w:eastAsia="lt-LT"/>
        </w:rPr>
      </w:pPr>
      <w:r w:rsidRPr="004F2A1C">
        <w:rPr>
          <w:rFonts w:ascii="Times New Roman" w:eastAsia="Times New Roman" w:hAnsi="Times New Roman" w:cs="Times New Roman"/>
          <w:b/>
          <w:noProof/>
          <w:lang w:val="lt-LT" w:eastAsia="lt-LT"/>
        </w:rPr>
        <w:t>5.</w:t>
      </w:r>
      <w:r w:rsidRPr="004F2A1C">
        <w:rPr>
          <w:rFonts w:ascii="Times New Roman" w:eastAsia="Times New Roman" w:hAnsi="Times New Roman" w:cs="Times New Roman"/>
          <w:b/>
          <w:noProof/>
          <w:lang w:val="lt-LT" w:eastAsia="lt-LT"/>
        </w:rPr>
        <w:tab/>
      </w:r>
      <w:r w:rsidRPr="004F2A1C">
        <w:rPr>
          <w:rFonts w:ascii="Times New Roman" w:eastAsia="Times New Roman" w:hAnsi="Times New Roman" w:cs="Times New Roman"/>
          <w:b/>
          <w:bCs/>
          <w:lang w:val="lt-LT" w:eastAsia="lt-LT"/>
        </w:rPr>
        <w:t>VARTOJIMO METODAS IR BŪDAS (-AI)</w:t>
      </w:r>
    </w:p>
    <w:p w14:paraId="59B0E1AC" w14:textId="77777777" w:rsidR="006F5D75" w:rsidRPr="004F2A1C" w:rsidRDefault="006F5D75" w:rsidP="004F2A1C">
      <w:pPr>
        <w:spacing w:after="0" w:line="240" w:lineRule="auto"/>
        <w:rPr>
          <w:rFonts w:ascii="Times New Roman" w:eastAsia="Times New Roman" w:hAnsi="Times New Roman" w:cs="Times New Roman"/>
          <w:i/>
          <w:noProof/>
          <w:lang w:val="lt-LT" w:eastAsia="lt-LT"/>
        </w:rPr>
      </w:pPr>
    </w:p>
    <w:p w14:paraId="386341EF" w14:textId="77777777" w:rsidR="00A962BB" w:rsidRPr="004F2A1C" w:rsidRDefault="00A962BB" w:rsidP="004F2A1C">
      <w:pPr>
        <w:spacing w:after="0" w:line="240" w:lineRule="auto"/>
        <w:rPr>
          <w:rFonts w:ascii="Times New Roman" w:eastAsia="Times New Roman" w:hAnsi="Times New Roman" w:cs="Times New Roman"/>
          <w:snapToGrid w:val="0"/>
          <w:lang w:val="lt-LT"/>
        </w:rPr>
      </w:pPr>
      <w:r w:rsidRPr="004F2A1C">
        <w:rPr>
          <w:rFonts w:ascii="Times New Roman" w:eastAsia="Times New Roman" w:hAnsi="Times New Roman" w:cs="Times New Roman"/>
          <w:snapToGrid w:val="0"/>
          <w:lang w:val="lt-LT"/>
        </w:rPr>
        <w:t>Vartoti per burną.</w:t>
      </w:r>
    </w:p>
    <w:p w14:paraId="14F93BAB" w14:textId="52E53588" w:rsidR="00364C33" w:rsidRPr="004F2A1C" w:rsidRDefault="00A962BB" w:rsidP="004F2A1C">
      <w:pPr>
        <w:spacing w:after="0" w:line="240" w:lineRule="auto"/>
        <w:rPr>
          <w:rFonts w:ascii="Times New Roman" w:eastAsia="SimSun" w:hAnsi="Times New Roman" w:cs="Times New Roman"/>
          <w:lang w:val="lt-LT"/>
        </w:rPr>
      </w:pPr>
      <w:r w:rsidRPr="004F2A1C">
        <w:rPr>
          <w:rFonts w:ascii="Times New Roman" w:eastAsia="Times New Roman" w:hAnsi="Times New Roman" w:cs="Times New Roman"/>
          <w:snapToGrid w:val="0"/>
          <w:lang w:val="lt-LT"/>
        </w:rPr>
        <w:t>Prieš vartojimą perskaitykite pakuotės lapelį.</w:t>
      </w:r>
    </w:p>
    <w:p w14:paraId="581F366D" w14:textId="77777777" w:rsidR="00500769" w:rsidRPr="004F2A1C" w:rsidRDefault="00500769" w:rsidP="004F2A1C">
      <w:pPr>
        <w:widowControl w:val="0"/>
        <w:spacing w:after="0" w:line="240" w:lineRule="auto"/>
        <w:rPr>
          <w:rFonts w:ascii="Times New Roman" w:eastAsia="Calibri" w:hAnsi="Times New Roman" w:cs="Times New Roman"/>
          <w:lang w:val="lt-LT"/>
        </w:rPr>
      </w:pPr>
    </w:p>
    <w:p w14:paraId="4CE799B8" w14:textId="77777777" w:rsidR="00294D1C" w:rsidRPr="004F2A1C" w:rsidRDefault="00294D1C" w:rsidP="004F2A1C">
      <w:pPr>
        <w:spacing w:after="0" w:line="240" w:lineRule="auto"/>
        <w:rPr>
          <w:rFonts w:ascii="Times New Roman" w:eastAsia="Times New Roman" w:hAnsi="Times New Roman" w:cs="Times New Roman"/>
          <w:noProof/>
          <w:lang w:val="lt-LT" w:eastAsia="lt-LT"/>
        </w:rPr>
      </w:pPr>
    </w:p>
    <w:p w14:paraId="1E3D0514" w14:textId="0694213F" w:rsidR="006F5D75" w:rsidRPr="004F2A1C" w:rsidRDefault="006F5D75" w:rsidP="004F2A1C">
      <w:pPr>
        <w:pBdr>
          <w:top w:val="single" w:sz="4" w:space="0"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lang w:val="lt-LT" w:eastAsia="lt-LT"/>
        </w:rPr>
      </w:pPr>
      <w:r w:rsidRPr="004F2A1C">
        <w:rPr>
          <w:rFonts w:ascii="Times New Roman" w:eastAsia="Times New Roman" w:hAnsi="Times New Roman" w:cs="Times New Roman"/>
          <w:b/>
          <w:noProof/>
          <w:lang w:val="lt-LT" w:eastAsia="lt-LT"/>
        </w:rPr>
        <w:t>6.</w:t>
      </w:r>
      <w:r w:rsidRPr="004F2A1C">
        <w:rPr>
          <w:rFonts w:ascii="Times New Roman" w:eastAsia="Times New Roman" w:hAnsi="Times New Roman" w:cs="Times New Roman"/>
          <w:b/>
          <w:noProof/>
          <w:lang w:val="lt-LT" w:eastAsia="lt-LT"/>
        </w:rPr>
        <w:tab/>
      </w:r>
      <w:r w:rsidRPr="004F2A1C">
        <w:rPr>
          <w:rFonts w:ascii="Times New Roman" w:eastAsia="Times New Roman" w:hAnsi="Times New Roman" w:cs="Times New Roman"/>
          <w:b/>
          <w:bCs/>
          <w:lang w:val="lt-LT" w:eastAsia="lt-LT"/>
        </w:rPr>
        <w:t xml:space="preserve">SPECIALUS ĮSPĖJIMAS, KAD VAISTINĮ PREPARATĄ BŪTINA LAIKYTI VAIKAMS </w:t>
      </w:r>
      <w:r w:rsidR="005F6E5F" w:rsidRPr="004F2A1C">
        <w:rPr>
          <w:rFonts w:ascii="Times New Roman" w:eastAsia="Times New Roman" w:hAnsi="Times New Roman" w:cs="Times New Roman"/>
          <w:b/>
          <w:bCs/>
          <w:lang w:val="lt-LT" w:eastAsia="lt-LT"/>
        </w:rPr>
        <w:t xml:space="preserve">NEPASTEBIMOJE </w:t>
      </w:r>
      <w:r w:rsidRPr="004F2A1C">
        <w:rPr>
          <w:rFonts w:ascii="Times New Roman" w:eastAsia="Times New Roman" w:hAnsi="Times New Roman" w:cs="Times New Roman"/>
          <w:b/>
          <w:bCs/>
          <w:lang w:val="lt-LT" w:eastAsia="lt-LT"/>
        </w:rPr>
        <w:t xml:space="preserve">IR </w:t>
      </w:r>
      <w:r w:rsidR="005F6E5F" w:rsidRPr="004F2A1C">
        <w:rPr>
          <w:rFonts w:ascii="Times New Roman" w:eastAsia="Times New Roman" w:hAnsi="Times New Roman" w:cs="Times New Roman"/>
          <w:b/>
          <w:bCs/>
          <w:lang w:val="lt-LT" w:eastAsia="lt-LT"/>
        </w:rPr>
        <w:t xml:space="preserve">NEPASIEKIAMOJE </w:t>
      </w:r>
      <w:r w:rsidRPr="004F2A1C">
        <w:rPr>
          <w:rFonts w:ascii="Times New Roman" w:eastAsia="Times New Roman" w:hAnsi="Times New Roman" w:cs="Times New Roman"/>
          <w:b/>
          <w:bCs/>
          <w:lang w:val="lt-LT" w:eastAsia="lt-LT"/>
        </w:rPr>
        <w:t>VIETOJE</w:t>
      </w:r>
    </w:p>
    <w:p w14:paraId="25F896DA" w14:textId="77777777" w:rsidR="006F5D75" w:rsidRPr="004F2A1C" w:rsidRDefault="006F5D75" w:rsidP="004F2A1C">
      <w:pPr>
        <w:spacing w:after="0" w:line="240" w:lineRule="auto"/>
        <w:rPr>
          <w:rFonts w:ascii="Times New Roman" w:eastAsia="Times New Roman" w:hAnsi="Times New Roman" w:cs="Times New Roman"/>
          <w:noProof/>
          <w:lang w:val="lt-LT" w:eastAsia="lt-LT"/>
        </w:rPr>
      </w:pPr>
    </w:p>
    <w:p w14:paraId="4CBFE0B7" w14:textId="77777777" w:rsidR="006F5D75" w:rsidRPr="004F2A1C" w:rsidRDefault="006F5D75" w:rsidP="004F2A1C">
      <w:pPr>
        <w:spacing w:after="0" w:line="240" w:lineRule="auto"/>
        <w:rPr>
          <w:rFonts w:ascii="Times New Roman" w:eastAsia="Times New Roman" w:hAnsi="Times New Roman" w:cs="Times New Roman"/>
          <w:noProof/>
          <w:lang w:val="lt-LT" w:eastAsia="lt-LT"/>
        </w:rPr>
      </w:pPr>
      <w:r w:rsidRPr="004F2A1C">
        <w:rPr>
          <w:rFonts w:ascii="Times New Roman" w:eastAsia="Times New Roman" w:hAnsi="Times New Roman" w:cs="Times New Roman"/>
          <w:noProof/>
          <w:lang w:val="lt-LT" w:eastAsia="lt-LT"/>
        </w:rPr>
        <w:t xml:space="preserve">Laikyti vaikams </w:t>
      </w:r>
      <w:r w:rsidR="00137436" w:rsidRPr="004F2A1C">
        <w:rPr>
          <w:rFonts w:ascii="Times New Roman" w:eastAsia="Times New Roman" w:hAnsi="Times New Roman" w:cs="Times New Roman"/>
          <w:noProof/>
          <w:lang w:val="lt-LT" w:eastAsia="lt-LT"/>
        </w:rPr>
        <w:t xml:space="preserve">nepastebimoje ir </w:t>
      </w:r>
      <w:r w:rsidRPr="004F2A1C">
        <w:rPr>
          <w:rFonts w:ascii="Times New Roman" w:eastAsia="Times New Roman" w:hAnsi="Times New Roman" w:cs="Times New Roman"/>
          <w:noProof/>
          <w:lang w:val="lt-LT" w:eastAsia="lt-LT"/>
        </w:rPr>
        <w:t>nepasiekiamoje vietoje.</w:t>
      </w:r>
    </w:p>
    <w:p w14:paraId="781CBD2B" w14:textId="77777777" w:rsidR="006F5D75" w:rsidRPr="004F2A1C" w:rsidRDefault="006F5D75" w:rsidP="004F2A1C">
      <w:pPr>
        <w:spacing w:after="0" w:line="240" w:lineRule="auto"/>
        <w:rPr>
          <w:rFonts w:ascii="Times New Roman" w:eastAsia="Times New Roman" w:hAnsi="Times New Roman" w:cs="Times New Roman"/>
          <w:noProof/>
          <w:lang w:val="lt-LT" w:eastAsia="lt-LT"/>
        </w:rPr>
      </w:pPr>
    </w:p>
    <w:p w14:paraId="189E81FC" w14:textId="77777777" w:rsidR="00294D1C" w:rsidRPr="004F2A1C" w:rsidRDefault="00294D1C" w:rsidP="004F2A1C">
      <w:pPr>
        <w:spacing w:after="0" w:line="240" w:lineRule="auto"/>
        <w:rPr>
          <w:rFonts w:ascii="Times New Roman" w:eastAsia="Times New Roman" w:hAnsi="Times New Roman" w:cs="Times New Roman"/>
          <w:noProof/>
          <w:lang w:val="lt-LT" w:eastAsia="lt-LT"/>
        </w:rPr>
      </w:pPr>
    </w:p>
    <w:p w14:paraId="01922205" w14:textId="77777777" w:rsidR="006F5D75" w:rsidRPr="004F2A1C" w:rsidRDefault="006F5D75" w:rsidP="004F2A1C">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lang w:val="lt-LT" w:eastAsia="lt-LT"/>
        </w:rPr>
      </w:pPr>
      <w:r w:rsidRPr="004F2A1C">
        <w:rPr>
          <w:rFonts w:ascii="Times New Roman" w:eastAsia="Times New Roman" w:hAnsi="Times New Roman" w:cs="Times New Roman"/>
          <w:b/>
          <w:noProof/>
          <w:lang w:val="lt-LT" w:eastAsia="lt-LT"/>
        </w:rPr>
        <w:t>7.</w:t>
      </w:r>
      <w:r w:rsidRPr="004F2A1C">
        <w:rPr>
          <w:rFonts w:ascii="Times New Roman" w:eastAsia="Times New Roman" w:hAnsi="Times New Roman" w:cs="Times New Roman"/>
          <w:b/>
          <w:bCs/>
          <w:noProof/>
          <w:lang w:val="lt-LT" w:eastAsia="lt-LT"/>
        </w:rPr>
        <w:tab/>
      </w:r>
      <w:r w:rsidRPr="004F2A1C">
        <w:rPr>
          <w:rFonts w:ascii="Times New Roman" w:eastAsia="Times New Roman" w:hAnsi="Times New Roman" w:cs="Times New Roman"/>
          <w:b/>
          <w:bCs/>
          <w:lang w:val="lt-LT" w:eastAsia="lt-LT"/>
        </w:rPr>
        <w:t>KITAS (-I) SPECIALUS (-ŪS) ĮSPĖJIMAS (-AI) (JEI REIKIA)</w:t>
      </w:r>
    </w:p>
    <w:p w14:paraId="6C30F8EA" w14:textId="77777777" w:rsidR="006F5D75" w:rsidRPr="004F2A1C" w:rsidRDefault="006F5D75" w:rsidP="004F2A1C">
      <w:pPr>
        <w:spacing w:after="0" w:line="240" w:lineRule="auto"/>
        <w:rPr>
          <w:rFonts w:ascii="Times New Roman" w:eastAsia="Times New Roman" w:hAnsi="Times New Roman" w:cs="Times New Roman"/>
          <w:noProof/>
          <w:lang w:val="lt-LT" w:eastAsia="lt-LT"/>
        </w:rPr>
      </w:pPr>
    </w:p>
    <w:p w14:paraId="6853E20A" w14:textId="4FF0FC3E" w:rsidR="00DF511A" w:rsidRPr="004F2A1C" w:rsidRDefault="00DF511A" w:rsidP="004F2A1C">
      <w:pPr>
        <w:spacing w:after="0" w:line="240" w:lineRule="auto"/>
        <w:rPr>
          <w:rFonts w:ascii="Times New Roman" w:eastAsia="Times New Roman" w:hAnsi="Times New Roman" w:cs="Times New Roman"/>
          <w:noProof/>
          <w:lang w:val="lt-LT" w:eastAsia="lt-LT"/>
        </w:rPr>
      </w:pPr>
      <w:r w:rsidRPr="004F2A1C">
        <w:rPr>
          <w:rFonts w:ascii="Times New Roman" w:hAnsi="Times New Roman" w:cs="Times New Roman"/>
          <w:noProof/>
          <w:lang w:val="lt-LT" w:eastAsia="lt-LT"/>
        </w:rPr>
        <w:drawing>
          <wp:inline distT="0" distB="0" distL="0" distR="0" wp14:anchorId="75137AA9" wp14:editId="63FF3068">
            <wp:extent cx="1247775" cy="10477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47775" cy="1047750"/>
                    </a:xfrm>
                    <a:prstGeom prst="rect">
                      <a:avLst/>
                    </a:prstGeom>
                    <a:noFill/>
                  </pic:spPr>
                </pic:pic>
              </a:graphicData>
            </a:graphic>
          </wp:inline>
        </w:drawing>
      </w:r>
    </w:p>
    <w:p w14:paraId="6B09B707" w14:textId="77777777" w:rsidR="00DF511A" w:rsidRPr="004F2A1C" w:rsidRDefault="00DF511A" w:rsidP="004F2A1C">
      <w:pPr>
        <w:spacing w:after="0" w:line="240" w:lineRule="auto"/>
        <w:rPr>
          <w:rFonts w:ascii="Times New Roman" w:eastAsia="Times New Roman" w:hAnsi="Times New Roman" w:cs="Times New Roman"/>
          <w:noProof/>
          <w:lang w:val="lt-LT"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DF511A" w:rsidRPr="004F2A1C" w14:paraId="08FDA41C" w14:textId="77777777" w:rsidTr="00D02683">
        <w:tc>
          <w:tcPr>
            <w:tcW w:w="9286" w:type="dxa"/>
            <w:shd w:val="clear" w:color="auto" w:fill="auto"/>
          </w:tcPr>
          <w:p w14:paraId="5F12A086" w14:textId="77777777" w:rsidR="00DF511A" w:rsidRPr="004F2A1C" w:rsidRDefault="00DF511A" w:rsidP="004F2A1C">
            <w:pPr>
              <w:spacing w:after="0" w:line="240" w:lineRule="auto"/>
              <w:rPr>
                <w:rFonts w:ascii="Times New Roman" w:hAnsi="Times New Roman" w:cs="Times New Roman"/>
                <w:b/>
                <w:lang w:val="lt-LT" w:eastAsia="lt-LT"/>
              </w:rPr>
            </w:pPr>
            <w:r w:rsidRPr="004F2A1C">
              <w:rPr>
                <w:rFonts w:ascii="Times New Roman" w:hAnsi="Times New Roman" w:cs="Times New Roman"/>
                <w:b/>
                <w:lang w:val="lt-LT" w:eastAsia="lt-LT"/>
              </w:rPr>
              <w:t>ĮSPĖJIMAS</w:t>
            </w:r>
          </w:p>
          <w:p w14:paraId="68A51170" w14:textId="77777777" w:rsidR="00DF511A" w:rsidRPr="004F2A1C" w:rsidRDefault="00DF511A" w:rsidP="004F2A1C">
            <w:pPr>
              <w:spacing w:after="0" w:line="240" w:lineRule="auto"/>
              <w:rPr>
                <w:rFonts w:ascii="Times New Roman" w:hAnsi="Times New Roman" w:cs="Times New Roman"/>
                <w:lang w:val="lt-LT" w:eastAsia="lt-LT"/>
              </w:rPr>
            </w:pPr>
            <w:r w:rsidRPr="004F2A1C">
              <w:rPr>
                <w:rFonts w:ascii="Times New Roman" w:hAnsi="Times New Roman" w:cs="Times New Roman"/>
                <w:lang w:val="lt-LT" w:eastAsia="lt-LT"/>
              </w:rPr>
              <w:t>GALI SUKELTI SUNKIUS APSIGIMIMUS</w:t>
            </w:r>
          </w:p>
          <w:p w14:paraId="1F9AF0F2" w14:textId="77777777" w:rsidR="00DF511A" w:rsidRPr="004F2A1C" w:rsidRDefault="00DF511A" w:rsidP="004F2A1C">
            <w:pPr>
              <w:spacing w:after="0" w:line="240" w:lineRule="auto"/>
              <w:rPr>
                <w:rFonts w:ascii="Times New Roman" w:hAnsi="Times New Roman" w:cs="Times New Roman"/>
                <w:lang w:val="lt-LT" w:eastAsia="lt-LT"/>
              </w:rPr>
            </w:pPr>
            <w:r w:rsidRPr="004F2A1C">
              <w:rPr>
                <w:rFonts w:ascii="Times New Roman" w:hAnsi="Times New Roman" w:cs="Times New Roman"/>
                <w:lang w:val="lt-LT" w:eastAsia="lt-LT"/>
              </w:rPr>
              <w:t>Moteris privalo naudotis veiksminga kontracepcija. Vartojant ar 3 metus po gydymo nepastoti.</w:t>
            </w:r>
          </w:p>
          <w:p w14:paraId="161A460A" w14:textId="77777777" w:rsidR="00DF511A" w:rsidRPr="004F2A1C" w:rsidRDefault="00DF511A" w:rsidP="004F2A1C">
            <w:pPr>
              <w:spacing w:after="0" w:line="240" w:lineRule="auto"/>
              <w:rPr>
                <w:rFonts w:ascii="Times New Roman" w:hAnsi="Times New Roman" w:cs="Times New Roman"/>
                <w:lang w:val="lt-LT" w:eastAsia="lt-LT"/>
              </w:rPr>
            </w:pPr>
            <w:r w:rsidRPr="004F2A1C">
              <w:rPr>
                <w:rFonts w:ascii="Times New Roman" w:hAnsi="Times New Roman" w:cs="Times New Roman"/>
                <w:lang w:val="lt-LT" w:eastAsia="lt-LT"/>
              </w:rPr>
              <w:t>Nevartokite, jeigu esate nėščia arba manote, kad galbūt esate nėščia.</w:t>
            </w:r>
          </w:p>
        </w:tc>
      </w:tr>
    </w:tbl>
    <w:p w14:paraId="2C836C40" w14:textId="77777777" w:rsidR="00DF511A" w:rsidRPr="004F2A1C" w:rsidRDefault="00DF511A" w:rsidP="004F2A1C">
      <w:pPr>
        <w:spacing w:after="0" w:line="240" w:lineRule="auto"/>
        <w:rPr>
          <w:rFonts w:ascii="Times New Roman" w:eastAsia="Times New Roman" w:hAnsi="Times New Roman" w:cs="Times New Roman"/>
          <w:noProof/>
          <w:lang w:val="lt-LT" w:eastAsia="lt-LT"/>
        </w:rPr>
      </w:pPr>
    </w:p>
    <w:p w14:paraId="1946CF28" w14:textId="77777777" w:rsidR="00A962BB" w:rsidRPr="004F2A1C" w:rsidRDefault="00A962BB" w:rsidP="004F2A1C">
      <w:pPr>
        <w:spacing w:after="0" w:line="240" w:lineRule="auto"/>
        <w:rPr>
          <w:rFonts w:ascii="Times New Roman" w:eastAsia="Times New Roman" w:hAnsi="Times New Roman" w:cs="Times New Roman"/>
          <w:noProof/>
          <w:lang w:val="lt-LT" w:eastAsia="lt-LT"/>
        </w:rPr>
      </w:pPr>
    </w:p>
    <w:p w14:paraId="2DCA228B" w14:textId="77777777" w:rsidR="006F5D75" w:rsidRPr="004F2A1C" w:rsidRDefault="006F5D75" w:rsidP="004F2A1C">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lang w:val="lt-LT" w:eastAsia="lt-LT"/>
        </w:rPr>
      </w:pPr>
      <w:r w:rsidRPr="004F2A1C">
        <w:rPr>
          <w:rFonts w:ascii="Times New Roman" w:eastAsia="Times New Roman" w:hAnsi="Times New Roman" w:cs="Times New Roman"/>
          <w:b/>
          <w:noProof/>
          <w:lang w:val="lt-LT" w:eastAsia="lt-LT"/>
        </w:rPr>
        <w:t>8.</w:t>
      </w:r>
      <w:r w:rsidRPr="004F2A1C">
        <w:rPr>
          <w:rFonts w:ascii="Times New Roman" w:eastAsia="Times New Roman" w:hAnsi="Times New Roman" w:cs="Times New Roman"/>
          <w:b/>
          <w:noProof/>
          <w:lang w:val="lt-LT" w:eastAsia="lt-LT"/>
        </w:rPr>
        <w:tab/>
      </w:r>
      <w:r w:rsidRPr="004F2A1C">
        <w:rPr>
          <w:rFonts w:ascii="Times New Roman" w:eastAsia="Times New Roman" w:hAnsi="Times New Roman" w:cs="Times New Roman"/>
          <w:b/>
          <w:bCs/>
          <w:noProof/>
          <w:lang w:val="lt-LT" w:eastAsia="lt-LT"/>
        </w:rPr>
        <w:t>TINKAMUMO LAIKAS</w:t>
      </w:r>
    </w:p>
    <w:p w14:paraId="3E9BF9F3" w14:textId="77777777" w:rsidR="006F5D75" w:rsidRPr="004F2A1C" w:rsidRDefault="006F5D75" w:rsidP="004F2A1C">
      <w:pPr>
        <w:spacing w:after="0" w:line="240" w:lineRule="auto"/>
        <w:rPr>
          <w:rFonts w:ascii="Times New Roman" w:eastAsia="Times New Roman" w:hAnsi="Times New Roman" w:cs="Times New Roman"/>
          <w:noProof/>
          <w:lang w:val="lt-LT" w:eastAsia="lt-LT"/>
        </w:rPr>
      </w:pPr>
    </w:p>
    <w:p w14:paraId="00D0B5C0" w14:textId="753D9779" w:rsidR="006F5D75" w:rsidRPr="004F2A1C" w:rsidRDefault="006F5D75" w:rsidP="004F2A1C">
      <w:pPr>
        <w:spacing w:after="0" w:line="240" w:lineRule="auto"/>
        <w:rPr>
          <w:rFonts w:ascii="Times New Roman" w:eastAsia="Times New Roman" w:hAnsi="Times New Roman" w:cs="Times New Roman"/>
          <w:noProof/>
          <w:lang w:val="lt-LT" w:eastAsia="lt-LT"/>
        </w:rPr>
      </w:pPr>
      <w:r w:rsidRPr="00321263">
        <w:rPr>
          <w:rFonts w:ascii="Times New Roman" w:eastAsia="Times New Roman" w:hAnsi="Times New Roman" w:cs="Times New Roman"/>
          <w:noProof/>
          <w:highlight w:val="lightGray"/>
          <w:lang w:val="lt-LT" w:eastAsia="lt-LT"/>
        </w:rPr>
        <w:t>Tinka iki</w:t>
      </w:r>
      <w:r w:rsidR="004F2A1C" w:rsidRPr="00321263">
        <w:rPr>
          <w:rFonts w:ascii="Times New Roman" w:eastAsia="Times New Roman" w:hAnsi="Times New Roman" w:cs="Times New Roman"/>
          <w:noProof/>
          <w:highlight w:val="lightGray"/>
          <w:lang w:val="lt-LT" w:eastAsia="lt-LT"/>
        </w:rPr>
        <w:t xml:space="preserve"> </w:t>
      </w:r>
      <w:r w:rsidR="00DF5A89" w:rsidRPr="00321263">
        <w:rPr>
          <w:rFonts w:ascii="Times New Roman" w:eastAsia="Times New Roman" w:hAnsi="Times New Roman" w:cs="Times New Roman"/>
          <w:noProof/>
          <w:highlight w:val="lightGray"/>
          <w:lang w:val="lt-LT" w:eastAsia="lt-LT"/>
        </w:rPr>
        <w:t>/</w:t>
      </w:r>
      <w:r w:rsidR="004F2A1C">
        <w:rPr>
          <w:rFonts w:ascii="Times New Roman" w:eastAsia="Times New Roman" w:hAnsi="Times New Roman" w:cs="Times New Roman"/>
          <w:noProof/>
          <w:lang w:val="lt-LT" w:eastAsia="lt-LT"/>
        </w:rPr>
        <w:t xml:space="preserve"> </w:t>
      </w:r>
      <w:r w:rsidR="00DF5A89" w:rsidRPr="004F2A1C">
        <w:rPr>
          <w:rFonts w:ascii="Times New Roman" w:eastAsia="Times New Roman" w:hAnsi="Times New Roman" w:cs="Times New Roman"/>
          <w:noProof/>
          <w:lang w:val="lt-LT" w:eastAsia="lt-LT"/>
        </w:rPr>
        <w:t>EXP</w:t>
      </w:r>
      <w:r w:rsidR="00FE0D04" w:rsidRPr="004F2A1C">
        <w:rPr>
          <w:rFonts w:ascii="Times New Roman" w:eastAsia="Times New Roman" w:hAnsi="Times New Roman" w:cs="Times New Roman"/>
          <w:noProof/>
          <w:lang w:val="lt-LT" w:eastAsia="lt-LT"/>
        </w:rPr>
        <w:t xml:space="preserve">: </w:t>
      </w:r>
      <w:r w:rsidR="00E94E16" w:rsidRPr="004F2A1C">
        <w:rPr>
          <w:rFonts w:ascii="Times New Roman" w:eastAsia="Times New Roman" w:hAnsi="Times New Roman" w:cs="Times New Roman"/>
          <w:noProof/>
          <w:lang w:val="lt-LT" w:eastAsia="lt-LT"/>
        </w:rPr>
        <w:t>MMMM</w:t>
      </w:r>
      <w:r w:rsidR="004F2A1C">
        <w:rPr>
          <w:rFonts w:ascii="Times New Roman" w:eastAsia="Times New Roman" w:hAnsi="Times New Roman" w:cs="Times New Roman"/>
          <w:noProof/>
          <w:lang w:val="lt-LT" w:eastAsia="lt-LT"/>
        </w:rPr>
        <w:t>-</w:t>
      </w:r>
      <w:r w:rsidR="00E94E16" w:rsidRPr="004F2A1C">
        <w:rPr>
          <w:rFonts w:ascii="Times New Roman" w:eastAsia="Times New Roman" w:hAnsi="Times New Roman" w:cs="Times New Roman"/>
          <w:noProof/>
          <w:lang w:val="lt-LT" w:eastAsia="lt-LT"/>
        </w:rPr>
        <w:t>mm</w:t>
      </w:r>
    </w:p>
    <w:p w14:paraId="63626E59" w14:textId="77777777" w:rsidR="006F5D75" w:rsidRPr="004F2A1C" w:rsidRDefault="006F5D75" w:rsidP="004F2A1C">
      <w:pPr>
        <w:spacing w:after="0" w:line="240" w:lineRule="auto"/>
        <w:rPr>
          <w:rFonts w:ascii="Times New Roman" w:eastAsia="Times New Roman" w:hAnsi="Times New Roman" w:cs="Times New Roman"/>
          <w:noProof/>
          <w:lang w:val="lt-LT" w:eastAsia="lt-LT"/>
        </w:rPr>
      </w:pPr>
    </w:p>
    <w:p w14:paraId="41917750" w14:textId="77777777" w:rsidR="00F361CD" w:rsidRPr="004F2A1C" w:rsidRDefault="00F361CD" w:rsidP="004F2A1C">
      <w:pPr>
        <w:spacing w:after="0" w:line="240" w:lineRule="auto"/>
        <w:rPr>
          <w:rFonts w:ascii="Times New Roman" w:eastAsia="Times New Roman" w:hAnsi="Times New Roman" w:cs="Times New Roman"/>
          <w:noProof/>
          <w:lang w:val="lt-LT" w:eastAsia="lt-LT"/>
        </w:rPr>
      </w:pPr>
    </w:p>
    <w:p w14:paraId="52303B86" w14:textId="77777777" w:rsidR="006F5D75" w:rsidRPr="004F2A1C" w:rsidRDefault="006F5D75" w:rsidP="004F2A1C">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lang w:val="lt-LT" w:eastAsia="lt-LT"/>
        </w:rPr>
      </w:pPr>
      <w:r w:rsidRPr="004F2A1C">
        <w:rPr>
          <w:rFonts w:ascii="Times New Roman" w:eastAsia="Times New Roman" w:hAnsi="Times New Roman" w:cs="Times New Roman"/>
          <w:b/>
          <w:noProof/>
          <w:lang w:val="lt-LT" w:eastAsia="lt-LT"/>
        </w:rPr>
        <w:t>9.</w:t>
      </w:r>
      <w:r w:rsidRPr="004F2A1C">
        <w:rPr>
          <w:rFonts w:ascii="Times New Roman" w:eastAsia="Times New Roman" w:hAnsi="Times New Roman" w:cs="Times New Roman"/>
          <w:b/>
          <w:noProof/>
          <w:lang w:val="lt-LT" w:eastAsia="lt-LT"/>
        </w:rPr>
        <w:tab/>
      </w:r>
      <w:r w:rsidRPr="004F2A1C">
        <w:rPr>
          <w:rFonts w:ascii="Times New Roman" w:eastAsia="Times New Roman" w:hAnsi="Times New Roman" w:cs="Times New Roman"/>
          <w:b/>
          <w:caps/>
          <w:noProof/>
          <w:lang w:val="lt-LT" w:eastAsia="lt-LT"/>
        </w:rPr>
        <w:t>SPECIALIOS laikymo sąlygos</w:t>
      </w:r>
    </w:p>
    <w:p w14:paraId="1F6872CD" w14:textId="77777777" w:rsidR="006C7CE1" w:rsidRPr="004F2A1C" w:rsidRDefault="006C7CE1" w:rsidP="004F2A1C">
      <w:pPr>
        <w:spacing w:after="0" w:line="240" w:lineRule="auto"/>
        <w:rPr>
          <w:rFonts w:ascii="Times New Roman" w:hAnsi="Times New Roman" w:cs="Times New Roman"/>
          <w:lang w:val="lt-LT"/>
        </w:rPr>
      </w:pPr>
    </w:p>
    <w:p w14:paraId="46FFC942" w14:textId="4FED4342" w:rsidR="00DF511A" w:rsidRPr="004F2A1C" w:rsidRDefault="00DF511A" w:rsidP="004F2A1C">
      <w:pPr>
        <w:spacing w:after="0" w:line="240" w:lineRule="auto"/>
        <w:rPr>
          <w:rFonts w:ascii="Times New Roman" w:hAnsi="Times New Roman" w:cs="Times New Roman"/>
          <w:lang w:val="lt-LT" w:eastAsia="lt-LT"/>
        </w:rPr>
      </w:pPr>
      <w:r w:rsidRPr="004F2A1C">
        <w:rPr>
          <w:rFonts w:ascii="Times New Roman" w:hAnsi="Times New Roman" w:cs="Times New Roman"/>
          <w:lang w:val="lt-LT" w:eastAsia="lt-LT"/>
        </w:rPr>
        <w:t>Laikyti ne aukštesnėje kaip 25</w:t>
      </w:r>
      <w:r w:rsidR="00A7071B" w:rsidRPr="004F2A1C">
        <w:rPr>
          <w:rFonts w:ascii="Times New Roman" w:hAnsi="Times New Roman" w:cs="Times New Roman"/>
          <w:lang w:val="lt-LT" w:eastAsia="lt-LT"/>
        </w:rPr>
        <w:t> </w:t>
      </w:r>
      <w:r w:rsidRPr="004F2A1C">
        <w:rPr>
          <w:rFonts w:ascii="Times New Roman" w:hAnsi="Times New Roman" w:cs="Times New Roman"/>
          <w:lang w:val="lt-LT" w:eastAsia="lt-LT"/>
        </w:rPr>
        <w:sym w:font="Symbol" w:char="F0B0"/>
      </w:r>
      <w:r w:rsidRPr="004F2A1C">
        <w:rPr>
          <w:rFonts w:ascii="Times New Roman" w:hAnsi="Times New Roman" w:cs="Times New Roman"/>
          <w:lang w:val="lt-LT" w:eastAsia="lt-LT"/>
        </w:rPr>
        <w:t>C temperatūroje.</w:t>
      </w:r>
    </w:p>
    <w:p w14:paraId="5DD8C151" w14:textId="77777777" w:rsidR="00DF511A" w:rsidRPr="004F2A1C" w:rsidRDefault="00DF511A" w:rsidP="004F2A1C">
      <w:pPr>
        <w:spacing w:after="0" w:line="240" w:lineRule="auto"/>
        <w:rPr>
          <w:rFonts w:ascii="Times New Roman" w:hAnsi="Times New Roman" w:cs="Times New Roman"/>
          <w:lang w:val="lt-LT" w:eastAsia="lt-LT"/>
        </w:rPr>
      </w:pPr>
      <w:r w:rsidRPr="004F2A1C">
        <w:rPr>
          <w:rFonts w:ascii="Times New Roman" w:hAnsi="Times New Roman" w:cs="Times New Roman"/>
          <w:lang w:val="lt-LT" w:eastAsia="lt-LT"/>
        </w:rPr>
        <w:t>Laikyti gamintojo pakuotėje, kad vaistas būtų apsaugotas nuo drėgmės.</w:t>
      </w:r>
    </w:p>
    <w:p w14:paraId="758EF0C8" w14:textId="77777777" w:rsidR="00064FD4" w:rsidRPr="004F2A1C" w:rsidRDefault="00064FD4" w:rsidP="004F2A1C">
      <w:pPr>
        <w:spacing w:after="0" w:line="240" w:lineRule="auto"/>
        <w:ind w:left="567" w:hanging="567"/>
        <w:rPr>
          <w:rFonts w:ascii="Times New Roman" w:eastAsia="Times New Roman" w:hAnsi="Times New Roman" w:cs="Times New Roman"/>
          <w:noProof/>
          <w:lang w:val="lt-LT" w:eastAsia="lt-LT"/>
        </w:rPr>
      </w:pPr>
    </w:p>
    <w:p w14:paraId="72FD1CC5" w14:textId="77777777" w:rsidR="00364C33" w:rsidRPr="004F2A1C" w:rsidRDefault="00364C33" w:rsidP="004F2A1C">
      <w:pPr>
        <w:spacing w:after="0" w:line="240" w:lineRule="auto"/>
        <w:ind w:left="567" w:hanging="567"/>
        <w:rPr>
          <w:rFonts w:ascii="Times New Roman" w:eastAsia="Times New Roman" w:hAnsi="Times New Roman" w:cs="Times New Roman"/>
          <w:noProof/>
          <w:lang w:val="lt-LT" w:eastAsia="lt-LT"/>
        </w:rPr>
      </w:pPr>
    </w:p>
    <w:p w14:paraId="07B81814" w14:textId="77777777" w:rsidR="006F5D75" w:rsidRPr="004F2A1C" w:rsidRDefault="006F5D75" w:rsidP="004F2A1C">
      <w:pPr>
        <w:pBdr>
          <w:top w:val="single" w:sz="4" w:space="1" w:color="auto"/>
          <w:left w:val="single" w:sz="4" w:space="4" w:color="auto"/>
          <w:bottom w:val="single" w:sz="4" w:space="1" w:color="auto"/>
          <w:right w:val="single" w:sz="4" w:space="4" w:color="auto"/>
        </w:pBdr>
        <w:spacing w:after="0" w:line="240" w:lineRule="auto"/>
        <w:ind w:left="720" w:hanging="720"/>
        <w:outlineLvl w:val="0"/>
        <w:rPr>
          <w:rFonts w:ascii="Times New Roman" w:eastAsia="Times New Roman" w:hAnsi="Times New Roman" w:cs="Times New Roman"/>
          <w:b/>
          <w:noProof/>
          <w:lang w:val="lt-LT" w:eastAsia="lt-LT"/>
        </w:rPr>
      </w:pPr>
      <w:r w:rsidRPr="004F2A1C">
        <w:rPr>
          <w:rFonts w:ascii="Times New Roman" w:eastAsia="Times New Roman" w:hAnsi="Times New Roman" w:cs="Times New Roman"/>
          <w:b/>
          <w:noProof/>
          <w:lang w:val="lt-LT" w:eastAsia="lt-LT"/>
        </w:rPr>
        <w:t>10.</w:t>
      </w:r>
      <w:r w:rsidRPr="004F2A1C">
        <w:rPr>
          <w:rFonts w:ascii="Times New Roman" w:eastAsia="Times New Roman" w:hAnsi="Times New Roman" w:cs="Times New Roman"/>
          <w:b/>
          <w:noProof/>
          <w:lang w:val="lt-LT" w:eastAsia="lt-LT"/>
        </w:rPr>
        <w:tab/>
      </w:r>
      <w:r w:rsidRPr="004F2A1C">
        <w:rPr>
          <w:rFonts w:ascii="Times New Roman" w:eastAsia="Times New Roman" w:hAnsi="Times New Roman" w:cs="Times New Roman"/>
          <w:b/>
          <w:bCs/>
          <w:lang w:val="lt-LT" w:eastAsia="lt-LT"/>
        </w:rPr>
        <w:t>SPECIALIOS ATSARGUMO PRIEMONĖS DĖL NESUVARTOTO VAISTINIO PREPARATO AR JO ATLIEKŲ TVARKYMO (JEI REIKIA)</w:t>
      </w:r>
    </w:p>
    <w:p w14:paraId="3C806EA3" w14:textId="77777777" w:rsidR="006F5D75" w:rsidRPr="004F2A1C" w:rsidRDefault="006F5D75" w:rsidP="004F2A1C">
      <w:pPr>
        <w:spacing w:after="0" w:line="240" w:lineRule="auto"/>
        <w:rPr>
          <w:rFonts w:ascii="Times New Roman" w:eastAsia="Times New Roman" w:hAnsi="Times New Roman" w:cs="Times New Roman"/>
          <w:noProof/>
          <w:lang w:val="lt-LT" w:eastAsia="lt-LT"/>
        </w:rPr>
      </w:pPr>
    </w:p>
    <w:p w14:paraId="3CC4E147" w14:textId="77777777" w:rsidR="0090554D" w:rsidRPr="004F2A1C" w:rsidRDefault="0090554D" w:rsidP="004F2A1C">
      <w:pPr>
        <w:spacing w:after="0" w:line="240" w:lineRule="auto"/>
        <w:rPr>
          <w:rFonts w:ascii="Times New Roman" w:eastAsia="Times New Roman" w:hAnsi="Times New Roman" w:cs="Times New Roman"/>
          <w:noProof/>
          <w:lang w:val="lt-LT" w:eastAsia="lt-LT"/>
        </w:rPr>
      </w:pPr>
    </w:p>
    <w:p w14:paraId="6586245E" w14:textId="77777777" w:rsidR="006F5D75" w:rsidRPr="004F2A1C" w:rsidRDefault="006F5D75" w:rsidP="004F2A1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lang w:val="lt-LT"/>
        </w:rPr>
      </w:pPr>
      <w:r w:rsidRPr="004F2A1C">
        <w:rPr>
          <w:rFonts w:ascii="Times New Roman" w:eastAsia="Times New Roman" w:hAnsi="Times New Roman" w:cs="Times New Roman"/>
          <w:b/>
          <w:bCs/>
          <w:noProof/>
          <w:lang w:val="lt-LT"/>
        </w:rPr>
        <w:t>11.</w:t>
      </w:r>
      <w:r w:rsidRPr="004F2A1C">
        <w:rPr>
          <w:rFonts w:ascii="Times New Roman" w:eastAsia="Times New Roman" w:hAnsi="Times New Roman" w:cs="Times New Roman"/>
          <w:b/>
          <w:bCs/>
          <w:noProof/>
          <w:lang w:val="lt-LT"/>
        </w:rPr>
        <w:tab/>
      </w:r>
      <w:r w:rsidR="00F978F9" w:rsidRPr="004F2A1C">
        <w:rPr>
          <w:rFonts w:ascii="Times New Roman" w:eastAsia="Times New Roman" w:hAnsi="Times New Roman" w:cs="Times New Roman"/>
          <w:b/>
          <w:bCs/>
          <w:noProof/>
          <w:lang w:val="lt-LT"/>
        </w:rPr>
        <w:t>LYGIAGRETUS IMPORTUOTOJAS</w:t>
      </w:r>
    </w:p>
    <w:p w14:paraId="662E0BDA" w14:textId="77777777" w:rsidR="006F5D75" w:rsidRPr="004F2A1C" w:rsidRDefault="006F5D75" w:rsidP="004F2A1C">
      <w:pPr>
        <w:spacing w:after="0" w:line="240" w:lineRule="auto"/>
        <w:rPr>
          <w:rFonts w:ascii="Times New Roman" w:eastAsia="Times New Roman" w:hAnsi="Times New Roman" w:cs="Times New Roman"/>
          <w:noProof/>
          <w:lang w:val="lt-LT" w:eastAsia="lt-LT"/>
        </w:rPr>
      </w:pPr>
    </w:p>
    <w:p w14:paraId="0F89A502" w14:textId="41A52870" w:rsidR="006F5D75" w:rsidRPr="004F2A1C" w:rsidRDefault="00F978F9" w:rsidP="004F2A1C">
      <w:pPr>
        <w:spacing w:after="0" w:line="240" w:lineRule="auto"/>
        <w:rPr>
          <w:rFonts w:ascii="Times New Roman" w:eastAsia="Times New Roman" w:hAnsi="Times New Roman" w:cs="Times New Roman"/>
          <w:noProof/>
          <w:lang w:val="lt-LT" w:eastAsia="lt-LT"/>
        </w:rPr>
      </w:pPr>
      <w:r w:rsidRPr="004F2A1C">
        <w:rPr>
          <w:rFonts w:ascii="Times New Roman" w:eastAsia="Times New Roman" w:hAnsi="Times New Roman" w:cs="Times New Roman"/>
          <w:lang w:val="lt-LT" w:eastAsia="lt-LT"/>
        </w:rPr>
        <w:t>Lygiagretus importuotojas: UAB „Limedika“</w:t>
      </w:r>
      <w:r w:rsidR="004F2A1C" w:rsidRPr="00661DDE">
        <w:rPr>
          <w:rFonts w:ascii="Times New Roman" w:eastAsia="Times New Roman" w:hAnsi="Times New Roman" w:cs="Times New Roman"/>
          <w:highlight w:val="lightGray"/>
          <w:lang w:val="lt-LT" w:eastAsia="lt-LT"/>
        </w:rPr>
        <w:t>, Erdvės g. 2, Ramučių k., Karmėlavos sen., LT-52114 Kauno r. sav., Lietuva</w:t>
      </w:r>
      <w:r w:rsidR="00B8276A" w:rsidRPr="004F2A1C">
        <w:rPr>
          <w:rFonts w:ascii="Times New Roman" w:eastAsia="Times New Roman" w:hAnsi="Times New Roman" w:cs="Times New Roman"/>
          <w:lang w:val="lt-LT" w:eastAsia="lt-LT"/>
        </w:rPr>
        <w:t>.</w:t>
      </w:r>
    </w:p>
    <w:p w14:paraId="2E8BE60A" w14:textId="77777777" w:rsidR="006F5D75" w:rsidRPr="004F2A1C" w:rsidRDefault="006F5D75" w:rsidP="004F2A1C">
      <w:pPr>
        <w:spacing w:after="0" w:line="240" w:lineRule="auto"/>
        <w:rPr>
          <w:rFonts w:ascii="Times New Roman" w:eastAsia="Times New Roman" w:hAnsi="Times New Roman" w:cs="Times New Roman"/>
          <w:noProof/>
          <w:lang w:val="lt-LT" w:eastAsia="lt-LT"/>
        </w:rPr>
      </w:pPr>
    </w:p>
    <w:p w14:paraId="049B0FF5" w14:textId="77777777" w:rsidR="00F361CD" w:rsidRPr="004F2A1C" w:rsidRDefault="00F361CD" w:rsidP="004F2A1C">
      <w:pPr>
        <w:spacing w:after="0" w:line="240" w:lineRule="auto"/>
        <w:rPr>
          <w:rFonts w:ascii="Times New Roman" w:eastAsia="Times New Roman" w:hAnsi="Times New Roman" w:cs="Times New Roman"/>
          <w:noProof/>
          <w:lang w:val="lt-LT" w:eastAsia="lt-LT"/>
        </w:rPr>
      </w:pPr>
    </w:p>
    <w:p w14:paraId="4804DCD5" w14:textId="77777777" w:rsidR="006F5D75" w:rsidRPr="004F2A1C" w:rsidRDefault="006F5D75" w:rsidP="004F2A1C">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noProof/>
          <w:lang w:val="lt-LT" w:eastAsia="lt-LT"/>
        </w:rPr>
      </w:pPr>
      <w:r w:rsidRPr="004F2A1C">
        <w:rPr>
          <w:rFonts w:ascii="Times New Roman" w:eastAsia="Times New Roman" w:hAnsi="Times New Roman" w:cs="Times New Roman"/>
          <w:b/>
          <w:noProof/>
          <w:lang w:val="lt-LT" w:eastAsia="lt-LT"/>
        </w:rPr>
        <w:t>12.</w:t>
      </w:r>
      <w:r w:rsidRPr="004F2A1C">
        <w:rPr>
          <w:rFonts w:ascii="Times New Roman" w:eastAsia="Times New Roman" w:hAnsi="Times New Roman" w:cs="Times New Roman"/>
          <w:b/>
          <w:noProof/>
          <w:lang w:val="lt-LT" w:eastAsia="lt-LT"/>
        </w:rPr>
        <w:tab/>
      </w:r>
      <w:r w:rsidR="00F978F9" w:rsidRPr="004F2A1C">
        <w:rPr>
          <w:rFonts w:ascii="Times New Roman" w:eastAsia="Times New Roman" w:hAnsi="Times New Roman" w:cs="Times New Roman"/>
          <w:b/>
          <w:bCs/>
          <w:lang w:val="lt-LT" w:eastAsia="lt-LT"/>
        </w:rPr>
        <w:t>LYGIAGRETAUS IMPORTO LEIDIMO NUMERIS</w:t>
      </w:r>
    </w:p>
    <w:p w14:paraId="7D98B0FD" w14:textId="77777777" w:rsidR="006F5D75" w:rsidRPr="004F2A1C" w:rsidRDefault="006F5D75" w:rsidP="004F2A1C">
      <w:pPr>
        <w:spacing w:after="0" w:line="240" w:lineRule="auto"/>
        <w:rPr>
          <w:rFonts w:ascii="Times New Roman" w:eastAsia="Times New Roman" w:hAnsi="Times New Roman" w:cs="Times New Roman"/>
          <w:noProof/>
          <w:lang w:val="lt-LT" w:eastAsia="lt-LT"/>
        </w:rPr>
      </w:pPr>
    </w:p>
    <w:p w14:paraId="4907B434" w14:textId="43BABA44" w:rsidR="00B92AFA" w:rsidRPr="004F2A1C" w:rsidRDefault="00A82173" w:rsidP="004F2A1C">
      <w:pPr>
        <w:spacing w:after="0" w:line="240" w:lineRule="auto"/>
        <w:rPr>
          <w:rFonts w:ascii="Times New Roman" w:eastAsia="Times New Roman" w:hAnsi="Times New Roman" w:cs="Times New Roman"/>
          <w:bCs/>
          <w:lang w:val="lt-LT" w:eastAsia="lt-LT"/>
        </w:rPr>
      </w:pPr>
      <w:r w:rsidRPr="004F2A1C">
        <w:rPr>
          <w:rFonts w:ascii="Times New Roman" w:eastAsia="Times New Roman" w:hAnsi="Times New Roman" w:cs="Times New Roman"/>
          <w:bCs/>
          <w:lang w:val="lt-LT" w:eastAsia="lt-LT"/>
        </w:rPr>
        <w:t>LT/L/20/1383/001</w:t>
      </w:r>
    </w:p>
    <w:p w14:paraId="3382CC3F" w14:textId="77777777" w:rsidR="006F5D75" w:rsidRPr="004F2A1C" w:rsidRDefault="006F5D75" w:rsidP="004F2A1C">
      <w:pPr>
        <w:spacing w:after="0" w:line="240" w:lineRule="auto"/>
        <w:rPr>
          <w:rFonts w:ascii="Times New Roman" w:eastAsia="Times New Roman" w:hAnsi="Times New Roman" w:cs="Times New Roman"/>
          <w:noProof/>
          <w:lang w:val="lt-LT" w:eastAsia="lt-LT"/>
        </w:rPr>
      </w:pPr>
    </w:p>
    <w:p w14:paraId="4BBFDFF4" w14:textId="77777777" w:rsidR="00F361CD" w:rsidRPr="004F2A1C" w:rsidRDefault="00F361CD" w:rsidP="004F2A1C">
      <w:pPr>
        <w:spacing w:after="0" w:line="240" w:lineRule="auto"/>
        <w:rPr>
          <w:rFonts w:ascii="Times New Roman" w:eastAsia="Times New Roman" w:hAnsi="Times New Roman" w:cs="Times New Roman"/>
          <w:noProof/>
          <w:lang w:val="lt-LT" w:eastAsia="lt-LT"/>
        </w:rPr>
      </w:pPr>
    </w:p>
    <w:p w14:paraId="3BE260F5" w14:textId="77777777" w:rsidR="006F5D75" w:rsidRPr="004F2A1C" w:rsidRDefault="006F5D75" w:rsidP="004F2A1C">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noProof/>
          <w:lang w:val="lt-LT" w:eastAsia="lt-LT"/>
        </w:rPr>
      </w:pPr>
      <w:r w:rsidRPr="004F2A1C">
        <w:rPr>
          <w:rFonts w:ascii="Times New Roman" w:eastAsia="Times New Roman" w:hAnsi="Times New Roman" w:cs="Times New Roman"/>
          <w:b/>
          <w:noProof/>
          <w:lang w:val="lt-LT" w:eastAsia="lt-LT"/>
        </w:rPr>
        <w:t>13.</w:t>
      </w:r>
      <w:r w:rsidRPr="004F2A1C">
        <w:rPr>
          <w:rFonts w:ascii="Times New Roman" w:eastAsia="Times New Roman" w:hAnsi="Times New Roman" w:cs="Times New Roman"/>
          <w:b/>
          <w:noProof/>
          <w:lang w:val="lt-LT" w:eastAsia="lt-LT"/>
        </w:rPr>
        <w:tab/>
        <w:t>SERIJOS NUMERIS</w:t>
      </w:r>
    </w:p>
    <w:p w14:paraId="76AE6932" w14:textId="77777777" w:rsidR="006F5D75" w:rsidRPr="004F2A1C" w:rsidRDefault="006F5D75" w:rsidP="004F2A1C">
      <w:pPr>
        <w:spacing w:after="0" w:line="240" w:lineRule="auto"/>
        <w:rPr>
          <w:rFonts w:ascii="Times New Roman" w:eastAsia="Times New Roman" w:hAnsi="Times New Roman" w:cs="Times New Roman"/>
          <w:noProof/>
          <w:lang w:val="lt-LT" w:eastAsia="lt-LT"/>
        </w:rPr>
      </w:pPr>
    </w:p>
    <w:p w14:paraId="1C06AD56" w14:textId="4D2B4179" w:rsidR="006F5D75" w:rsidRPr="004F2A1C" w:rsidRDefault="006F5D75" w:rsidP="004F2A1C">
      <w:pPr>
        <w:spacing w:after="0" w:line="240" w:lineRule="auto"/>
        <w:rPr>
          <w:rFonts w:ascii="Times New Roman" w:eastAsia="Times New Roman" w:hAnsi="Times New Roman" w:cs="Times New Roman"/>
          <w:noProof/>
          <w:lang w:val="lt-LT" w:eastAsia="lt-LT"/>
        </w:rPr>
      </w:pPr>
      <w:r w:rsidRPr="00321263">
        <w:rPr>
          <w:rFonts w:ascii="Times New Roman" w:eastAsia="Times New Roman" w:hAnsi="Times New Roman" w:cs="Times New Roman"/>
          <w:noProof/>
          <w:highlight w:val="lightGray"/>
          <w:lang w:val="lt-LT" w:eastAsia="lt-LT"/>
        </w:rPr>
        <w:t>Serija</w:t>
      </w:r>
      <w:r w:rsidR="004F2A1C" w:rsidRPr="00321263">
        <w:rPr>
          <w:rFonts w:ascii="Times New Roman" w:eastAsia="Times New Roman" w:hAnsi="Times New Roman" w:cs="Times New Roman"/>
          <w:noProof/>
          <w:highlight w:val="lightGray"/>
          <w:lang w:val="lt-LT" w:eastAsia="lt-LT"/>
        </w:rPr>
        <w:t xml:space="preserve"> </w:t>
      </w:r>
      <w:r w:rsidR="00DF5A89" w:rsidRPr="00321263">
        <w:rPr>
          <w:rFonts w:ascii="Times New Roman" w:eastAsia="Times New Roman" w:hAnsi="Times New Roman" w:cs="Times New Roman"/>
          <w:noProof/>
          <w:highlight w:val="lightGray"/>
          <w:lang w:val="lt-LT" w:eastAsia="lt-LT"/>
        </w:rPr>
        <w:t>/</w:t>
      </w:r>
      <w:r w:rsidR="004F2A1C">
        <w:rPr>
          <w:rFonts w:ascii="Times New Roman" w:eastAsia="Times New Roman" w:hAnsi="Times New Roman" w:cs="Times New Roman"/>
          <w:noProof/>
          <w:lang w:val="lt-LT" w:eastAsia="lt-LT"/>
        </w:rPr>
        <w:t xml:space="preserve"> </w:t>
      </w:r>
      <w:r w:rsidR="004F2A1C" w:rsidRPr="004F2A1C">
        <w:rPr>
          <w:rFonts w:ascii="Times New Roman" w:eastAsia="Times New Roman" w:hAnsi="Times New Roman" w:cs="Times New Roman"/>
          <w:noProof/>
          <w:lang w:val="lt-LT" w:eastAsia="lt-LT"/>
        </w:rPr>
        <w:t>L</w:t>
      </w:r>
      <w:r w:rsidR="004F2A1C">
        <w:rPr>
          <w:rFonts w:ascii="Times New Roman" w:eastAsia="Times New Roman" w:hAnsi="Times New Roman" w:cs="Times New Roman"/>
          <w:noProof/>
          <w:lang w:val="lt-LT" w:eastAsia="lt-LT"/>
        </w:rPr>
        <w:t>ot</w:t>
      </w:r>
      <w:r w:rsidR="00F978F9" w:rsidRPr="004F2A1C">
        <w:rPr>
          <w:rFonts w:ascii="Times New Roman" w:eastAsia="Times New Roman" w:hAnsi="Times New Roman" w:cs="Times New Roman"/>
          <w:noProof/>
          <w:lang w:val="lt-LT" w:eastAsia="lt-LT"/>
        </w:rPr>
        <w:t xml:space="preserve">: </w:t>
      </w:r>
    </w:p>
    <w:p w14:paraId="47346D9F" w14:textId="77777777" w:rsidR="006F5D75" w:rsidRPr="004F2A1C" w:rsidRDefault="006F5D75" w:rsidP="004F2A1C">
      <w:pPr>
        <w:spacing w:after="0" w:line="240" w:lineRule="auto"/>
        <w:rPr>
          <w:rFonts w:ascii="Times New Roman" w:eastAsia="Times New Roman" w:hAnsi="Times New Roman" w:cs="Times New Roman"/>
          <w:noProof/>
          <w:lang w:val="lt-LT" w:eastAsia="lt-LT"/>
        </w:rPr>
      </w:pPr>
    </w:p>
    <w:p w14:paraId="1AFF6517" w14:textId="77777777" w:rsidR="00F361CD" w:rsidRPr="004F2A1C" w:rsidRDefault="00F361CD" w:rsidP="004F2A1C">
      <w:pPr>
        <w:spacing w:after="0" w:line="240" w:lineRule="auto"/>
        <w:rPr>
          <w:rFonts w:ascii="Times New Roman" w:eastAsia="Times New Roman" w:hAnsi="Times New Roman" w:cs="Times New Roman"/>
          <w:noProof/>
          <w:lang w:val="lt-LT" w:eastAsia="lt-LT"/>
        </w:rPr>
      </w:pPr>
    </w:p>
    <w:p w14:paraId="415E3B23" w14:textId="77777777" w:rsidR="006F5D75" w:rsidRPr="004F2A1C" w:rsidRDefault="006F5D75" w:rsidP="004F2A1C">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noProof/>
          <w:lang w:val="lt-LT" w:eastAsia="lt-LT"/>
        </w:rPr>
      </w:pPr>
      <w:r w:rsidRPr="004F2A1C">
        <w:rPr>
          <w:rFonts w:ascii="Times New Roman" w:eastAsia="Times New Roman" w:hAnsi="Times New Roman" w:cs="Times New Roman"/>
          <w:b/>
          <w:noProof/>
          <w:lang w:val="lt-LT" w:eastAsia="lt-LT"/>
        </w:rPr>
        <w:t>14.</w:t>
      </w:r>
      <w:r w:rsidRPr="004F2A1C">
        <w:rPr>
          <w:rFonts w:ascii="Times New Roman" w:eastAsia="Times New Roman" w:hAnsi="Times New Roman" w:cs="Times New Roman"/>
          <w:b/>
          <w:noProof/>
          <w:lang w:val="lt-LT" w:eastAsia="lt-LT"/>
        </w:rPr>
        <w:tab/>
      </w:r>
      <w:r w:rsidRPr="004F2A1C">
        <w:rPr>
          <w:rFonts w:ascii="Times New Roman" w:eastAsia="Times New Roman" w:hAnsi="Times New Roman" w:cs="Times New Roman"/>
          <w:b/>
          <w:bCs/>
          <w:lang w:val="lt-LT" w:eastAsia="lt-LT"/>
        </w:rPr>
        <w:t>PARDAVIMO (IŠDAVIMO) TVARKA</w:t>
      </w:r>
    </w:p>
    <w:p w14:paraId="570F8767" w14:textId="77777777" w:rsidR="006F5D75" w:rsidRPr="004F2A1C" w:rsidRDefault="006F5D75" w:rsidP="004F2A1C">
      <w:pPr>
        <w:spacing w:after="0" w:line="240" w:lineRule="auto"/>
        <w:rPr>
          <w:rFonts w:ascii="Times New Roman" w:eastAsia="Times New Roman" w:hAnsi="Times New Roman" w:cs="Times New Roman"/>
          <w:noProof/>
          <w:lang w:val="lt-LT" w:eastAsia="lt-LT"/>
        </w:rPr>
      </w:pPr>
    </w:p>
    <w:p w14:paraId="09CA6485" w14:textId="287C176C" w:rsidR="006F5D75" w:rsidRPr="004F2A1C" w:rsidRDefault="006F5D75" w:rsidP="004F2A1C">
      <w:pPr>
        <w:spacing w:after="0" w:line="240" w:lineRule="auto"/>
        <w:ind w:left="567" w:hanging="567"/>
        <w:rPr>
          <w:rFonts w:ascii="Times New Roman" w:eastAsia="Times New Roman" w:hAnsi="Times New Roman" w:cs="Times New Roman"/>
          <w:noProof/>
          <w:lang w:val="lt-LT" w:eastAsia="lt-LT"/>
        </w:rPr>
      </w:pPr>
      <w:r w:rsidRPr="004F2A1C">
        <w:rPr>
          <w:rFonts w:ascii="Times New Roman" w:eastAsia="Times New Roman" w:hAnsi="Times New Roman" w:cs="Times New Roman"/>
          <w:noProof/>
          <w:lang w:val="lt-LT" w:eastAsia="lt-LT"/>
        </w:rPr>
        <w:t xml:space="preserve">Receptinis </w:t>
      </w:r>
      <w:r w:rsidR="00360AD7" w:rsidRPr="004F2A1C">
        <w:rPr>
          <w:rFonts w:ascii="Times New Roman" w:eastAsia="Times New Roman" w:hAnsi="Times New Roman" w:cs="Times New Roman"/>
          <w:noProof/>
          <w:lang w:val="lt-LT" w:eastAsia="lt-LT"/>
        </w:rPr>
        <w:t>vaistas.</w:t>
      </w:r>
    </w:p>
    <w:p w14:paraId="347EFD96" w14:textId="77777777" w:rsidR="006F5D75" w:rsidRPr="004F2A1C" w:rsidRDefault="006F5D75" w:rsidP="004F2A1C">
      <w:pPr>
        <w:spacing w:after="0" w:line="240" w:lineRule="auto"/>
        <w:rPr>
          <w:rFonts w:ascii="Times New Roman" w:eastAsia="Times New Roman" w:hAnsi="Times New Roman" w:cs="Times New Roman"/>
          <w:noProof/>
          <w:lang w:val="lt-LT" w:eastAsia="lt-LT"/>
        </w:rPr>
      </w:pPr>
    </w:p>
    <w:p w14:paraId="52D5E7D7" w14:textId="77777777" w:rsidR="00F361CD" w:rsidRPr="004F2A1C" w:rsidRDefault="00F361CD" w:rsidP="004F2A1C">
      <w:pPr>
        <w:spacing w:after="0" w:line="240" w:lineRule="auto"/>
        <w:rPr>
          <w:rFonts w:ascii="Times New Roman" w:eastAsia="Times New Roman" w:hAnsi="Times New Roman" w:cs="Times New Roman"/>
          <w:noProof/>
          <w:lang w:val="lt-LT" w:eastAsia="lt-LT"/>
        </w:rPr>
      </w:pPr>
    </w:p>
    <w:p w14:paraId="06D330F9" w14:textId="77777777" w:rsidR="006F5D75" w:rsidRPr="004F2A1C" w:rsidRDefault="006F5D75" w:rsidP="004F2A1C">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noProof/>
          <w:lang w:val="lt-LT" w:eastAsia="lt-LT"/>
        </w:rPr>
      </w:pPr>
      <w:r w:rsidRPr="004F2A1C">
        <w:rPr>
          <w:rFonts w:ascii="Times New Roman" w:eastAsia="Times New Roman" w:hAnsi="Times New Roman" w:cs="Times New Roman"/>
          <w:b/>
          <w:noProof/>
          <w:lang w:val="lt-LT" w:eastAsia="lt-LT"/>
        </w:rPr>
        <w:t>15.</w:t>
      </w:r>
      <w:r w:rsidRPr="004F2A1C">
        <w:rPr>
          <w:rFonts w:ascii="Times New Roman" w:eastAsia="Times New Roman" w:hAnsi="Times New Roman" w:cs="Times New Roman"/>
          <w:b/>
          <w:noProof/>
          <w:lang w:val="lt-LT" w:eastAsia="lt-LT"/>
        </w:rPr>
        <w:tab/>
      </w:r>
      <w:r w:rsidRPr="004F2A1C">
        <w:rPr>
          <w:rFonts w:ascii="Times New Roman" w:eastAsia="Times New Roman" w:hAnsi="Times New Roman" w:cs="Times New Roman"/>
          <w:b/>
          <w:caps/>
          <w:noProof/>
          <w:lang w:val="lt-LT" w:eastAsia="lt-LT"/>
        </w:rPr>
        <w:t>vartojimo instrukcijA</w:t>
      </w:r>
    </w:p>
    <w:p w14:paraId="6F0A6CE3" w14:textId="77777777" w:rsidR="006F5D75" w:rsidRPr="004F2A1C" w:rsidRDefault="006F5D75" w:rsidP="004F2A1C">
      <w:pPr>
        <w:spacing w:after="0" w:line="240" w:lineRule="auto"/>
        <w:rPr>
          <w:rFonts w:ascii="Times New Roman" w:eastAsia="Times New Roman" w:hAnsi="Times New Roman" w:cs="Times New Roman"/>
          <w:noProof/>
          <w:lang w:val="lt-LT" w:eastAsia="lt-LT"/>
        </w:rPr>
      </w:pPr>
    </w:p>
    <w:p w14:paraId="7E0035A6" w14:textId="77777777" w:rsidR="006F5D75" w:rsidRPr="004F2A1C" w:rsidRDefault="006F5D75" w:rsidP="004F2A1C">
      <w:pPr>
        <w:spacing w:after="0" w:line="240" w:lineRule="auto"/>
        <w:rPr>
          <w:rFonts w:ascii="Times New Roman" w:eastAsia="Times New Roman" w:hAnsi="Times New Roman" w:cs="Times New Roman"/>
          <w:noProof/>
          <w:lang w:val="lt-LT" w:eastAsia="lt-LT"/>
        </w:rPr>
      </w:pPr>
    </w:p>
    <w:p w14:paraId="691724CD" w14:textId="77777777" w:rsidR="006F5D75" w:rsidRPr="004F2A1C" w:rsidRDefault="006F5D75" w:rsidP="004F2A1C">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noProof/>
          <w:lang w:val="lt-LT" w:eastAsia="lt-LT"/>
        </w:rPr>
      </w:pPr>
      <w:r w:rsidRPr="004F2A1C">
        <w:rPr>
          <w:rFonts w:ascii="Times New Roman" w:eastAsia="Times New Roman" w:hAnsi="Times New Roman" w:cs="Times New Roman"/>
          <w:b/>
          <w:noProof/>
          <w:lang w:val="lt-LT" w:eastAsia="lt-LT"/>
        </w:rPr>
        <w:t>16.</w:t>
      </w:r>
      <w:r w:rsidRPr="004F2A1C">
        <w:rPr>
          <w:rFonts w:ascii="Times New Roman" w:eastAsia="Times New Roman" w:hAnsi="Times New Roman" w:cs="Times New Roman"/>
          <w:b/>
          <w:noProof/>
          <w:lang w:val="lt-LT" w:eastAsia="lt-LT"/>
        </w:rPr>
        <w:tab/>
        <w:t>INFORMACIJA BRAILIO RAŠTU</w:t>
      </w:r>
    </w:p>
    <w:p w14:paraId="37EBC449" w14:textId="77777777" w:rsidR="00883F5D" w:rsidRPr="004F2A1C" w:rsidRDefault="00883F5D" w:rsidP="004F2A1C">
      <w:pPr>
        <w:pStyle w:val="BodyText"/>
        <w:spacing w:after="0"/>
        <w:rPr>
          <w:szCs w:val="22"/>
        </w:rPr>
      </w:pPr>
    </w:p>
    <w:p w14:paraId="732BFDB1" w14:textId="242F088C" w:rsidR="00F361CD" w:rsidRPr="004F2A1C" w:rsidRDefault="00DF511A" w:rsidP="004F2A1C">
      <w:pPr>
        <w:spacing w:after="0" w:line="240" w:lineRule="auto"/>
        <w:rPr>
          <w:rFonts w:ascii="Times New Roman" w:eastAsia="Times New Roman" w:hAnsi="Times New Roman" w:cs="Times New Roman"/>
          <w:lang w:val="lt-LT"/>
        </w:rPr>
      </w:pPr>
      <w:r w:rsidRPr="004F2A1C">
        <w:rPr>
          <w:rFonts w:ascii="Times New Roman" w:eastAsia="Times New Roman" w:hAnsi="Times New Roman" w:cs="Times New Roman"/>
          <w:lang w:val="lt-LT"/>
        </w:rPr>
        <w:t>neotigason 10</w:t>
      </w:r>
      <w:r w:rsidR="000B57EA" w:rsidRPr="004F2A1C">
        <w:rPr>
          <w:rFonts w:ascii="Times New Roman" w:eastAsia="Times New Roman" w:hAnsi="Times New Roman" w:cs="Times New Roman"/>
          <w:lang w:val="lt-LT"/>
        </w:rPr>
        <w:t> </w:t>
      </w:r>
      <w:r w:rsidRPr="004F2A1C">
        <w:rPr>
          <w:rFonts w:ascii="Times New Roman" w:eastAsia="Times New Roman" w:hAnsi="Times New Roman" w:cs="Times New Roman"/>
          <w:lang w:val="lt-LT"/>
        </w:rPr>
        <w:t>mg</w:t>
      </w:r>
    </w:p>
    <w:p w14:paraId="391BDD35" w14:textId="77777777" w:rsidR="00DF511A" w:rsidRPr="004F2A1C" w:rsidRDefault="00DF511A" w:rsidP="004F2A1C">
      <w:pPr>
        <w:spacing w:after="0" w:line="240" w:lineRule="auto"/>
        <w:rPr>
          <w:rFonts w:ascii="Times New Roman" w:eastAsia="Times New Roman" w:hAnsi="Times New Roman" w:cs="Times New Roman"/>
          <w:noProof/>
          <w:lang w:val="lt-LT" w:eastAsia="lt-LT"/>
        </w:rPr>
      </w:pPr>
    </w:p>
    <w:p w14:paraId="352EF87E" w14:textId="77777777" w:rsidR="00364C33" w:rsidRPr="004F2A1C" w:rsidRDefault="00364C33" w:rsidP="004F2A1C">
      <w:pPr>
        <w:spacing w:after="0" w:line="240" w:lineRule="auto"/>
        <w:rPr>
          <w:rFonts w:ascii="Times New Roman" w:eastAsia="Times New Roman" w:hAnsi="Times New Roman" w:cs="Times New Roman"/>
          <w:noProof/>
          <w:lang w:val="lt-LT" w:eastAsia="lt-LT"/>
        </w:rPr>
      </w:pPr>
    </w:p>
    <w:p w14:paraId="64F4A97A" w14:textId="6387F622" w:rsidR="00F978F9" w:rsidRPr="004F2A1C" w:rsidRDefault="00F978F9" w:rsidP="004F2A1C">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noProof/>
          <w:lang w:val="lt-LT" w:eastAsia="lt-LT"/>
        </w:rPr>
      </w:pPr>
      <w:r w:rsidRPr="004F2A1C">
        <w:rPr>
          <w:rFonts w:ascii="Times New Roman" w:eastAsia="Times New Roman" w:hAnsi="Times New Roman" w:cs="Times New Roman"/>
          <w:b/>
          <w:noProof/>
          <w:lang w:val="lt-LT" w:eastAsia="lt-LT"/>
        </w:rPr>
        <w:t>17.</w:t>
      </w:r>
      <w:r w:rsidRPr="004F2A1C">
        <w:rPr>
          <w:rFonts w:ascii="Times New Roman" w:eastAsia="Times New Roman" w:hAnsi="Times New Roman" w:cs="Times New Roman"/>
          <w:b/>
          <w:noProof/>
          <w:lang w:val="lt-LT" w:eastAsia="lt-LT"/>
        </w:rPr>
        <w:tab/>
      </w:r>
      <w:r w:rsidR="00DF5A89" w:rsidRPr="004F2A1C">
        <w:rPr>
          <w:rFonts w:ascii="Times New Roman" w:eastAsia="Times New Roman" w:hAnsi="Times New Roman" w:cs="Times New Roman"/>
          <w:b/>
          <w:noProof/>
          <w:lang w:val="lt-LT" w:eastAsia="lt-LT"/>
        </w:rPr>
        <w:t>UNIKALUS IDENTIFIKATORIUS – 2D BRŪKŠNINIS KODAS</w:t>
      </w:r>
    </w:p>
    <w:p w14:paraId="38F06B4C" w14:textId="77777777" w:rsidR="00DF5A89" w:rsidRPr="004F2A1C" w:rsidRDefault="00DF5A89" w:rsidP="004F2A1C">
      <w:pPr>
        <w:spacing w:after="0" w:line="240" w:lineRule="auto"/>
        <w:rPr>
          <w:rFonts w:ascii="Times New Roman" w:eastAsia="Calibri" w:hAnsi="Times New Roman" w:cs="Times New Roman"/>
          <w:highlight w:val="lightGray"/>
          <w:lang w:val="lt-LT"/>
        </w:rPr>
      </w:pPr>
    </w:p>
    <w:p w14:paraId="5C099BF8" w14:textId="7A5103DE" w:rsidR="00DF5A89" w:rsidRPr="004F2A1C" w:rsidRDefault="00DF5A89" w:rsidP="004F2A1C">
      <w:pPr>
        <w:spacing w:after="0" w:line="240" w:lineRule="auto"/>
        <w:rPr>
          <w:rFonts w:ascii="Times New Roman" w:eastAsia="Calibri" w:hAnsi="Times New Roman" w:cs="Times New Roman"/>
          <w:lang w:val="lt-LT"/>
        </w:rPr>
      </w:pPr>
      <w:r w:rsidRPr="004F2A1C">
        <w:rPr>
          <w:rFonts w:ascii="Times New Roman" w:eastAsia="Calibri" w:hAnsi="Times New Roman" w:cs="Times New Roman"/>
          <w:highlight w:val="lightGray"/>
          <w:lang w:val="lt-LT"/>
        </w:rPr>
        <w:t>2D brūkšninis kodas su nurodytu unikaliu identifikatoriumi.</w:t>
      </w:r>
    </w:p>
    <w:p w14:paraId="110E63DF" w14:textId="77777777" w:rsidR="00DF5A89" w:rsidRPr="004F2A1C" w:rsidRDefault="00DF5A89" w:rsidP="004F2A1C">
      <w:pPr>
        <w:spacing w:after="0" w:line="240" w:lineRule="auto"/>
        <w:rPr>
          <w:rFonts w:ascii="Times New Roman" w:hAnsi="Times New Roman" w:cs="Times New Roman"/>
          <w:lang w:val="lt-LT"/>
        </w:rPr>
      </w:pPr>
    </w:p>
    <w:p w14:paraId="7D0214D7" w14:textId="77777777" w:rsidR="00DF511A" w:rsidRPr="004F2A1C" w:rsidRDefault="00DF511A" w:rsidP="004F2A1C">
      <w:pPr>
        <w:spacing w:after="0" w:line="240" w:lineRule="auto"/>
        <w:rPr>
          <w:rFonts w:ascii="Times New Roman" w:hAnsi="Times New Roman" w:cs="Times New Roman"/>
          <w:lang w:val="lt-LT"/>
        </w:rPr>
      </w:pPr>
    </w:p>
    <w:p w14:paraId="6DB4AED6" w14:textId="77777777" w:rsidR="00DF5A89" w:rsidRPr="004F2A1C" w:rsidRDefault="00DF5A89" w:rsidP="004F2A1C">
      <w:pPr>
        <w:keepNext/>
        <w:pBdr>
          <w:top w:val="single" w:sz="4" w:space="1" w:color="auto"/>
          <w:left w:val="single" w:sz="4" w:space="4" w:color="auto"/>
          <w:bottom w:val="single" w:sz="4" w:space="1" w:color="auto"/>
          <w:right w:val="single" w:sz="4" w:space="4" w:color="auto"/>
        </w:pBdr>
        <w:tabs>
          <w:tab w:val="left" w:pos="0"/>
          <w:tab w:val="left" w:pos="567"/>
        </w:tabs>
        <w:spacing w:after="0" w:line="240" w:lineRule="auto"/>
        <w:rPr>
          <w:rFonts w:ascii="Times New Roman" w:eastAsia="Times New Roman" w:hAnsi="Times New Roman" w:cs="Times New Roman"/>
          <w:i/>
          <w:noProof/>
          <w:lang w:val="lt-LT" w:eastAsia="lt-LT"/>
        </w:rPr>
      </w:pPr>
      <w:r w:rsidRPr="004F2A1C">
        <w:rPr>
          <w:rFonts w:ascii="Times New Roman" w:eastAsia="Times New Roman" w:hAnsi="Times New Roman" w:cs="Times New Roman"/>
          <w:b/>
          <w:noProof/>
          <w:lang w:val="lt-LT" w:eastAsia="lt-LT"/>
        </w:rPr>
        <w:t>18.</w:t>
      </w:r>
      <w:r w:rsidRPr="004F2A1C">
        <w:rPr>
          <w:rFonts w:ascii="Times New Roman" w:eastAsia="Times New Roman" w:hAnsi="Times New Roman" w:cs="Times New Roman"/>
          <w:b/>
          <w:noProof/>
          <w:lang w:val="lt-LT" w:eastAsia="lt-LT"/>
        </w:rPr>
        <w:tab/>
      </w:r>
      <w:r w:rsidRPr="004F2A1C">
        <w:rPr>
          <w:rFonts w:ascii="Times New Roman" w:eastAsia="Times New Roman" w:hAnsi="Times New Roman" w:cs="Times New Roman"/>
          <w:b/>
          <w:noProof/>
          <w:lang w:val="lt-LT" w:eastAsia="lt-LT"/>
        </w:rPr>
        <w:tab/>
        <w:t>UNIKALUS IDENTIFIKATORIUS – ŽMONĖMS SUPRANTAMI DUOMENYS</w:t>
      </w:r>
    </w:p>
    <w:p w14:paraId="47A43B5B" w14:textId="77777777" w:rsidR="00DF5A89" w:rsidRPr="004F2A1C" w:rsidRDefault="00DF5A89" w:rsidP="004F2A1C">
      <w:pPr>
        <w:spacing w:after="0" w:line="240" w:lineRule="auto"/>
        <w:jc w:val="both"/>
        <w:rPr>
          <w:rFonts w:ascii="Times New Roman" w:eastAsia="Times New Roman" w:hAnsi="Times New Roman" w:cs="Times New Roman"/>
          <w:noProof/>
          <w:lang w:val="lt-LT" w:eastAsia="lt-LT"/>
        </w:rPr>
      </w:pPr>
    </w:p>
    <w:p w14:paraId="0285F664" w14:textId="77777777" w:rsidR="00DF5A89" w:rsidRPr="004F2A1C" w:rsidRDefault="00DF5A89" w:rsidP="004F2A1C">
      <w:pPr>
        <w:spacing w:after="0" w:line="240" w:lineRule="auto"/>
        <w:jc w:val="both"/>
        <w:rPr>
          <w:rFonts w:ascii="Times New Roman" w:eastAsia="Times New Roman" w:hAnsi="Times New Roman" w:cs="Times New Roman"/>
          <w:lang w:val="lt-LT" w:eastAsia="lt-LT"/>
        </w:rPr>
      </w:pPr>
      <w:r w:rsidRPr="004F2A1C">
        <w:rPr>
          <w:rFonts w:ascii="Times New Roman" w:eastAsia="Times New Roman" w:hAnsi="Times New Roman" w:cs="Times New Roman"/>
          <w:lang w:val="lt-LT" w:eastAsia="lt-LT"/>
        </w:rPr>
        <w:t xml:space="preserve">PC: {numeris} </w:t>
      </w:r>
    </w:p>
    <w:p w14:paraId="684A161E" w14:textId="77777777" w:rsidR="00DF5A89" w:rsidRPr="004F2A1C" w:rsidRDefault="00DF5A89" w:rsidP="004F2A1C">
      <w:pPr>
        <w:spacing w:after="0" w:line="240" w:lineRule="auto"/>
        <w:jc w:val="both"/>
        <w:rPr>
          <w:rFonts w:ascii="Times New Roman" w:eastAsia="Times New Roman" w:hAnsi="Times New Roman" w:cs="Times New Roman"/>
          <w:lang w:val="lt-LT" w:eastAsia="lt-LT"/>
        </w:rPr>
      </w:pPr>
      <w:r w:rsidRPr="004F2A1C">
        <w:rPr>
          <w:rFonts w:ascii="Times New Roman" w:eastAsia="Times New Roman" w:hAnsi="Times New Roman" w:cs="Times New Roman"/>
          <w:lang w:val="lt-LT" w:eastAsia="lt-LT"/>
        </w:rPr>
        <w:t xml:space="preserve">SN: {numeris} </w:t>
      </w:r>
    </w:p>
    <w:p w14:paraId="7D3F7B27" w14:textId="77777777" w:rsidR="00DF5A89" w:rsidRPr="004F2A1C" w:rsidRDefault="00DF5A89" w:rsidP="004F2A1C">
      <w:pPr>
        <w:spacing w:after="0" w:line="240" w:lineRule="auto"/>
        <w:jc w:val="both"/>
        <w:rPr>
          <w:rFonts w:ascii="Times New Roman" w:eastAsia="Times New Roman" w:hAnsi="Times New Roman" w:cs="Times New Roman"/>
          <w:lang w:val="lt-LT" w:eastAsia="lt-LT"/>
        </w:rPr>
      </w:pPr>
      <w:r w:rsidRPr="004F2A1C">
        <w:rPr>
          <w:rFonts w:ascii="Times New Roman" w:eastAsia="Times New Roman" w:hAnsi="Times New Roman" w:cs="Times New Roman"/>
          <w:highlight w:val="lightGray"/>
          <w:lang w:val="lt-LT" w:eastAsia="lt-LT"/>
        </w:rPr>
        <w:t xml:space="preserve">NN: {numeris} </w:t>
      </w:r>
    </w:p>
    <w:p w14:paraId="07647A7D" w14:textId="77777777" w:rsidR="00DF5A89" w:rsidRPr="004F2A1C" w:rsidRDefault="00DF5A89" w:rsidP="004F2A1C">
      <w:pPr>
        <w:tabs>
          <w:tab w:val="left" w:pos="567"/>
        </w:tabs>
        <w:spacing w:after="0" w:line="240" w:lineRule="auto"/>
        <w:outlineLvl w:val="0"/>
        <w:rPr>
          <w:rFonts w:ascii="Times New Roman" w:eastAsia="Times New Roman" w:hAnsi="Times New Roman" w:cs="Times New Roman"/>
          <w:lang w:val="lt-LT" w:eastAsia="lt-LT"/>
        </w:rPr>
      </w:pPr>
    </w:p>
    <w:p w14:paraId="34BBAF81" w14:textId="77777777" w:rsidR="00DF5A89" w:rsidRPr="004F2A1C" w:rsidRDefault="00DF5A89" w:rsidP="004F2A1C">
      <w:pPr>
        <w:spacing w:after="0" w:line="240" w:lineRule="auto"/>
        <w:rPr>
          <w:rFonts w:ascii="Times New Roman" w:eastAsia="Times New Roman" w:hAnsi="Times New Roman" w:cs="Times New Roman"/>
          <w:i/>
          <w:iCs/>
          <w:noProof/>
          <w:lang w:val="lt-LT" w:eastAsia="x-none"/>
        </w:rPr>
      </w:pPr>
      <w:r w:rsidRPr="004F2A1C">
        <w:rPr>
          <w:rFonts w:ascii="Times New Roman" w:eastAsia="Times New Roman" w:hAnsi="Times New Roman" w:cs="Times New Roman"/>
          <w:i/>
          <w:iCs/>
          <w:noProof/>
          <w:lang w:val="lt-LT" w:eastAsia="lt-LT"/>
        </w:rPr>
        <mc:AlternateContent>
          <mc:Choice Requires="wps">
            <w:drawing>
              <wp:anchor distT="0" distB="0" distL="114300" distR="114300" simplePos="0" relativeHeight="251661824" behindDoc="0" locked="0" layoutInCell="1" allowOverlap="1" wp14:anchorId="43339F78" wp14:editId="2E79A8FE">
                <wp:simplePos x="0" y="0"/>
                <wp:positionH relativeFrom="column">
                  <wp:posOffset>-51435</wp:posOffset>
                </wp:positionH>
                <wp:positionV relativeFrom="paragraph">
                  <wp:posOffset>116205</wp:posOffset>
                </wp:positionV>
                <wp:extent cx="6448425" cy="0"/>
                <wp:effectExtent l="9525" t="6985" r="9525" b="1206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48425" cy="0"/>
                        </a:xfrm>
                        <a:prstGeom prst="line">
                          <a:avLst/>
                        </a:prstGeom>
                        <a:noFill/>
                        <a:ln w="1270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7855C4AC" id="Straight Connector 4"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pt,9.15pt" to="503.7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" strokeweight="1pt">
                <v:stroke dashstyle="dash"/>
              </v:line>
            </w:pict>
          </mc:Fallback>
        </mc:AlternateContent>
      </w:r>
    </w:p>
    <w:p w14:paraId="1F48B425" w14:textId="77777777" w:rsidR="00DF5A89" w:rsidRPr="004F2A1C" w:rsidRDefault="00DF5A89" w:rsidP="004F2A1C">
      <w:pPr>
        <w:spacing w:after="0" w:line="240" w:lineRule="auto"/>
        <w:rPr>
          <w:rFonts w:ascii="Times New Roman" w:eastAsia="Times New Roman" w:hAnsi="Times New Roman" w:cs="Times New Roman"/>
          <w:i/>
          <w:iCs/>
          <w:noProof/>
          <w:lang w:val="lt-LT" w:eastAsia="x-none"/>
        </w:rPr>
      </w:pPr>
    </w:p>
    <w:p w14:paraId="4EF3E720" w14:textId="069BB020" w:rsidR="000B57EA" w:rsidRPr="004F2A1C" w:rsidRDefault="00F978F9" w:rsidP="004F2A1C">
      <w:pPr>
        <w:spacing w:after="0" w:line="240" w:lineRule="auto"/>
        <w:ind w:right="28"/>
        <w:rPr>
          <w:rFonts w:ascii="Times New Roman" w:hAnsi="Times New Roman" w:cs="Times New Roman"/>
          <w:lang w:val="lt-LT" w:eastAsia="lt-LT"/>
        </w:rPr>
      </w:pPr>
      <w:r w:rsidRPr="004F2A1C">
        <w:rPr>
          <w:rFonts w:ascii="Times New Roman" w:hAnsi="Times New Roman" w:cs="Times New Roman"/>
          <w:lang w:val="lt-LT"/>
        </w:rPr>
        <w:t xml:space="preserve">Gamintojas: </w:t>
      </w:r>
      <w:r w:rsidR="000B57EA" w:rsidRPr="00321263">
        <w:rPr>
          <w:rFonts w:ascii="Times New Roman" w:eastAsia="Arial Unicode MS" w:hAnsi="Times New Roman" w:cs="Times New Roman"/>
          <w:noProof/>
          <w:highlight w:val="lightGray"/>
          <w:lang w:val="lt-LT" w:eastAsia="lt-LT"/>
        </w:rPr>
        <w:t>Cenexi, 52</w:t>
      </w:r>
      <w:r w:rsidR="00553F09" w:rsidRPr="00321263">
        <w:rPr>
          <w:rFonts w:ascii="Times New Roman" w:eastAsia="Arial Unicode MS" w:hAnsi="Times New Roman" w:cs="Times New Roman"/>
          <w:noProof/>
          <w:highlight w:val="lightGray"/>
          <w:lang w:val="lt-LT" w:eastAsia="lt-LT"/>
        </w:rPr>
        <w:t>,</w:t>
      </w:r>
      <w:r w:rsidR="000B57EA" w:rsidRPr="00321263">
        <w:rPr>
          <w:rFonts w:ascii="Times New Roman" w:eastAsia="Arial Unicode MS" w:hAnsi="Times New Roman" w:cs="Times New Roman"/>
          <w:noProof/>
          <w:highlight w:val="lightGray"/>
          <w:lang w:val="lt-LT" w:eastAsia="lt-LT"/>
        </w:rPr>
        <w:t xml:space="preserve"> Rue Marcel et Jacques Gaucher, 94120 Fontenay-Sous-Bois, Prancūzija </w:t>
      </w:r>
      <w:r w:rsidR="000B57EA" w:rsidRPr="00321263">
        <w:rPr>
          <w:rFonts w:ascii="Times New Roman" w:hAnsi="Times New Roman" w:cs="Times New Roman"/>
          <w:highlight w:val="lightGray"/>
          <w:lang w:val="lt-LT" w:eastAsia="lt-LT"/>
        </w:rPr>
        <w:t>arba</w:t>
      </w:r>
      <w:r w:rsidR="000B57EA" w:rsidRPr="004F2A1C">
        <w:rPr>
          <w:rFonts w:ascii="Times New Roman" w:hAnsi="Times New Roman" w:cs="Times New Roman"/>
          <w:lang w:val="lt-LT" w:eastAsia="lt-LT"/>
        </w:rPr>
        <w:t xml:space="preserve"> Cenexi, 17, rue de Pontoise, 95520 Osny, Prancūzija.</w:t>
      </w:r>
    </w:p>
    <w:p w14:paraId="42DE651A" w14:textId="53E68419" w:rsidR="00336729" w:rsidRPr="004F2A1C" w:rsidRDefault="00336729" w:rsidP="004F2A1C">
      <w:pPr>
        <w:widowControl w:val="0"/>
        <w:spacing w:after="0" w:line="240" w:lineRule="auto"/>
        <w:rPr>
          <w:rFonts w:ascii="Times New Roman" w:eastAsia="Calibri" w:hAnsi="Times New Roman" w:cs="Times New Roman"/>
          <w:lang w:val="lt-LT"/>
        </w:rPr>
      </w:pPr>
    </w:p>
    <w:p w14:paraId="143FEB0D" w14:textId="3910CF30" w:rsidR="00F978F9" w:rsidRPr="004F2A1C" w:rsidRDefault="00F978F9" w:rsidP="004F2A1C">
      <w:pPr>
        <w:spacing w:after="0" w:line="240" w:lineRule="auto"/>
        <w:rPr>
          <w:rFonts w:ascii="Times New Roman" w:eastAsia="Times New Roman" w:hAnsi="Times New Roman" w:cs="Times New Roman"/>
          <w:lang w:val="lt-LT" w:eastAsia="lt-LT"/>
        </w:rPr>
      </w:pPr>
      <w:r w:rsidRPr="004F2A1C">
        <w:rPr>
          <w:rFonts w:ascii="Times New Roman" w:eastAsia="Times New Roman" w:hAnsi="Times New Roman" w:cs="Times New Roman"/>
          <w:lang w:val="lt-LT" w:eastAsia="lt-LT"/>
        </w:rPr>
        <w:t>Perpakavo: UAB „Norfachema“</w:t>
      </w:r>
      <w:r w:rsidR="004F2A1C" w:rsidRPr="00661DDE">
        <w:rPr>
          <w:rFonts w:ascii="Times New Roman" w:eastAsia="Times New Roman" w:hAnsi="Times New Roman" w:cs="Times New Roman"/>
          <w:highlight w:val="lightGray"/>
          <w:lang w:val="lt-LT" w:eastAsia="lt-LT"/>
        </w:rPr>
        <w:t xml:space="preserve">, </w:t>
      </w:r>
      <w:bookmarkStart w:id="4" w:name="_Hlk176264419"/>
      <w:r w:rsidR="004F2A1C" w:rsidRPr="00661DDE">
        <w:rPr>
          <w:rFonts w:ascii="Times New Roman" w:eastAsia="Times New Roman" w:hAnsi="Times New Roman" w:cs="Times New Roman"/>
          <w:highlight w:val="lightGray"/>
          <w:lang w:val="lt-LT" w:eastAsia="lt-LT"/>
        </w:rPr>
        <w:t>Vytauto g. 6, LT-55175 Jonava, Lietuva</w:t>
      </w:r>
      <w:bookmarkEnd w:id="4"/>
      <w:r w:rsidR="004F2A1C" w:rsidRPr="00661DDE">
        <w:rPr>
          <w:rFonts w:ascii="Times New Roman" w:eastAsia="Times New Roman" w:hAnsi="Times New Roman" w:cs="Times New Roman"/>
          <w:highlight w:val="lightGray"/>
          <w:lang w:val="lt-LT" w:eastAsia="lt-LT"/>
        </w:rPr>
        <w:t>.</w:t>
      </w:r>
    </w:p>
    <w:p w14:paraId="01AEF145" w14:textId="0CBECAF3" w:rsidR="00360AD7" w:rsidRDefault="00360AD7" w:rsidP="004F2A1C">
      <w:pPr>
        <w:spacing w:after="0" w:line="240" w:lineRule="auto"/>
        <w:rPr>
          <w:rFonts w:ascii="Times New Roman" w:hAnsi="Times New Roman" w:cs="Times New Roman"/>
          <w:lang w:val="lt-LT"/>
        </w:rPr>
      </w:pPr>
      <w:r w:rsidRPr="004F2A1C">
        <w:rPr>
          <w:rFonts w:ascii="Times New Roman" w:hAnsi="Times New Roman" w:cs="Times New Roman"/>
          <w:highlight w:val="lightGray"/>
          <w:lang w:val="lt-LT"/>
        </w:rPr>
        <w:t>Perpakavo</w:t>
      </w:r>
      <w:r w:rsidR="00B92AFA" w:rsidRPr="004F2A1C">
        <w:rPr>
          <w:rFonts w:ascii="Times New Roman" w:hAnsi="Times New Roman" w:cs="Times New Roman"/>
          <w:highlight w:val="lightGray"/>
          <w:lang w:val="lt-LT"/>
        </w:rPr>
        <w:t>:</w:t>
      </w:r>
      <w:r w:rsidRPr="004F2A1C">
        <w:rPr>
          <w:rFonts w:ascii="Times New Roman" w:hAnsi="Times New Roman" w:cs="Times New Roman"/>
          <w:highlight w:val="lightGray"/>
          <w:lang w:val="lt-LT"/>
        </w:rPr>
        <w:t xml:space="preserve"> UAB „Entafarma“</w:t>
      </w:r>
      <w:r w:rsidR="004F2A1C" w:rsidRPr="00661DDE">
        <w:rPr>
          <w:rFonts w:ascii="Times New Roman" w:eastAsia="Times New Roman" w:hAnsi="Times New Roman" w:cs="Times New Roman"/>
          <w:highlight w:val="lightGray"/>
          <w:lang w:val="lt-LT" w:eastAsia="lt-LT"/>
        </w:rPr>
        <w:t>, Klonėnų vs. 1, LT-19156 Širvintų r. sav., Lietuva</w:t>
      </w:r>
      <w:r w:rsidRPr="004F2A1C">
        <w:rPr>
          <w:rFonts w:ascii="Times New Roman" w:hAnsi="Times New Roman" w:cs="Times New Roman"/>
          <w:highlight w:val="lightGray"/>
          <w:lang w:val="lt-LT"/>
        </w:rPr>
        <w:t>.</w:t>
      </w:r>
    </w:p>
    <w:p w14:paraId="14AECF0D" w14:textId="618EE32B" w:rsidR="004F2A1C" w:rsidRPr="004F2A1C" w:rsidRDefault="004F2A1C" w:rsidP="004F2A1C">
      <w:pPr>
        <w:spacing w:after="0" w:line="240" w:lineRule="auto"/>
        <w:rPr>
          <w:rFonts w:ascii="Times New Roman" w:hAnsi="Times New Roman" w:cs="Times New Roman"/>
          <w:lang w:val="lt-LT"/>
        </w:rPr>
      </w:pPr>
      <w:r w:rsidRPr="00321263">
        <w:rPr>
          <w:rFonts w:ascii="Times New Roman" w:hAnsi="Times New Roman" w:cs="Times New Roman"/>
          <w:highlight w:val="lightGray"/>
          <w:lang w:val="lt-LT"/>
        </w:rPr>
        <w:t>Perpakavo: Medezin Sp. z o.o., ul. Zbąszyńska 3, 91-342 Łódź, Lenkija.</w:t>
      </w:r>
    </w:p>
    <w:p w14:paraId="7328DCE3" w14:textId="77777777" w:rsidR="00360AD7" w:rsidRPr="004F2A1C" w:rsidRDefault="00360AD7" w:rsidP="004F2A1C">
      <w:pPr>
        <w:spacing w:after="0" w:line="240" w:lineRule="auto"/>
        <w:rPr>
          <w:rFonts w:ascii="Times New Roman" w:eastAsia="Times New Roman" w:hAnsi="Times New Roman" w:cs="Times New Roman"/>
          <w:lang w:val="lt-LT" w:eastAsia="lt-LT"/>
        </w:rPr>
      </w:pPr>
    </w:p>
    <w:p w14:paraId="1B89BAE9" w14:textId="43CFFA4E" w:rsidR="00E64E16" w:rsidRPr="004F2A1C" w:rsidRDefault="00EA1079" w:rsidP="004F2A1C">
      <w:pPr>
        <w:spacing w:after="0" w:line="240" w:lineRule="auto"/>
        <w:rPr>
          <w:rFonts w:ascii="Times New Roman" w:eastAsia="Times New Roman" w:hAnsi="Times New Roman" w:cs="Times New Roman"/>
          <w:noProof/>
          <w:highlight w:val="lightGray"/>
          <w:lang w:val="lt-LT" w:eastAsia="lt-LT"/>
        </w:rPr>
      </w:pPr>
      <w:r w:rsidRPr="004F2A1C">
        <w:rPr>
          <w:rFonts w:ascii="Times New Roman" w:eastAsia="Times New Roman" w:hAnsi="Times New Roman" w:cs="Times New Roman"/>
          <w:highlight w:val="lightGray"/>
          <w:lang w:val="lt-LT" w:eastAsia="lt-LT"/>
        </w:rPr>
        <w:t>Perpak</w:t>
      </w:r>
      <w:r w:rsidR="004F2A1C">
        <w:rPr>
          <w:rFonts w:ascii="Times New Roman" w:eastAsia="Times New Roman" w:hAnsi="Times New Roman" w:cs="Times New Roman"/>
          <w:highlight w:val="lightGray"/>
          <w:lang w:val="lt-LT" w:eastAsia="lt-LT"/>
        </w:rPr>
        <w:t>avimo</w:t>
      </w:r>
      <w:r w:rsidRPr="004F2A1C">
        <w:rPr>
          <w:rFonts w:ascii="Times New Roman" w:eastAsia="Times New Roman" w:hAnsi="Times New Roman" w:cs="Times New Roman"/>
          <w:highlight w:val="lightGray"/>
          <w:lang w:val="lt-LT" w:eastAsia="lt-LT"/>
        </w:rPr>
        <w:t xml:space="preserve"> serija:</w:t>
      </w:r>
    </w:p>
    <w:p w14:paraId="2C504FBD" w14:textId="77777777" w:rsidR="001E6AF4" w:rsidRPr="004F2A1C" w:rsidRDefault="001E6AF4" w:rsidP="004F2A1C">
      <w:pPr>
        <w:spacing w:after="0" w:line="240" w:lineRule="auto"/>
        <w:rPr>
          <w:rFonts w:ascii="Times New Roman" w:eastAsia="Calibri" w:hAnsi="Times New Roman" w:cs="Times New Roman"/>
          <w:i/>
          <w:lang w:val="lt-LT"/>
        </w:rPr>
      </w:pPr>
    </w:p>
    <w:p w14:paraId="1DB66EC9" w14:textId="66DB6194" w:rsidR="00AB7073" w:rsidRPr="004F2A1C" w:rsidRDefault="00933AAC" w:rsidP="004F2A1C">
      <w:pPr>
        <w:tabs>
          <w:tab w:val="left" w:pos="567"/>
        </w:tabs>
        <w:spacing w:after="0" w:line="240" w:lineRule="auto"/>
        <w:jc w:val="both"/>
        <w:rPr>
          <w:rFonts w:ascii="Times New Roman" w:eastAsia="Times New Roman" w:hAnsi="Times New Roman" w:cs="Times New Roman"/>
          <w:b/>
          <w:highlight w:val="lightGray"/>
          <w:lang w:val="lt-LT"/>
        </w:rPr>
      </w:pPr>
      <w:r w:rsidRPr="004F2A1C">
        <w:rPr>
          <w:rFonts w:ascii="Times New Roman" w:eastAsia="Calibri" w:hAnsi="Times New Roman" w:cs="Times New Roman"/>
          <w:i/>
          <w:lang w:val="lt-LT"/>
        </w:rPr>
        <w:t>Lygiagrečiai importuojamas vaistas skiriasi nuo referencinio vaisto pagalbinėmis medžiagomis: lyg. imp. vaisto kapsulės korpuse papildomai yra juodojo geležies oksido (E 172), geltonojo geležies oksido (E 172), raudonojo geležies oksido (E 172); kapsulės dangtelyje – šelako, izopropilo alkoholio, n</w:t>
      </w:r>
      <w:r w:rsidR="00A41989">
        <w:rPr>
          <w:rFonts w:ascii="Times New Roman" w:eastAsia="Calibri" w:hAnsi="Times New Roman" w:cs="Times New Roman"/>
          <w:i/>
          <w:lang w:val="lt-LT"/>
        </w:rPr>
        <w:t>-</w:t>
      </w:r>
      <w:r w:rsidRPr="004F2A1C">
        <w:rPr>
          <w:rFonts w:ascii="Times New Roman" w:eastAsia="Calibri" w:hAnsi="Times New Roman" w:cs="Times New Roman"/>
          <w:i/>
          <w:lang w:val="lt-LT"/>
        </w:rPr>
        <w:t>butilo alkoholio, propilenglikolio, amonio hidroksido; referencinio vaisto kapsulės dangtelyje papildomai yra geltonojo geležies oksido (E 172), raudonojo geležies oksido (E 172), titano dioksido, želatinos.</w:t>
      </w:r>
    </w:p>
    <w:p w14:paraId="76215E66" w14:textId="77777777" w:rsidR="00DF511A" w:rsidRPr="004F2A1C" w:rsidRDefault="00DF511A" w:rsidP="004F2A1C">
      <w:pPr>
        <w:spacing w:after="0" w:line="240" w:lineRule="auto"/>
        <w:rPr>
          <w:rFonts w:ascii="Times New Roman" w:eastAsia="Calibri" w:hAnsi="Times New Roman" w:cs="Times New Roman"/>
          <w:i/>
          <w:lang w:val="lt-LT"/>
        </w:rPr>
      </w:pPr>
    </w:p>
    <w:p w14:paraId="26147517" w14:textId="77777777" w:rsidR="00580E54" w:rsidRPr="004F2A1C" w:rsidRDefault="00580E54" w:rsidP="004F2A1C">
      <w:pPr>
        <w:spacing w:after="0" w:line="240" w:lineRule="auto"/>
        <w:rPr>
          <w:rFonts w:ascii="Times New Roman" w:eastAsia="Calibri" w:hAnsi="Times New Roman" w:cs="Times New Roman"/>
          <w:i/>
          <w:lang w:val="lt-LT"/>
        </w:rPr>
      </w:pPr>
      <w:r w:rsidRPr="004F2A1C">
        <w:rPr>
          <w:rFonts w:ascii="Times New Roman" w:eastAsia="Calibri" w:hAnsi="Times New Roman" w:cs="Times New Roman"/>
          <w:i/>
          <w:lang w:val="lt-LT"/>
        </w:rPr>
        <w:br w:type="page"/>
      </w:r>
    </w:p>
    <w:p w14:paraId="7C665F42" w14:textId="77777777" w:rsidR="00580E54" w:rsidRPr="004F2A1C" w:rsidRDefault="00580E54" w:rsidP="004F2A1C">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b/>
          <w:lang w:val="lt-LT"/>
        </w:rPr>
      </w:pPr>
      <w:r w:rsidRPr="004F2A1C">
        <w:rPr>
          <w:rFonts w:ascii="Times New Roman" w:eastAsia="Calibri" w:hAnsi="Times New Roman" w:cs="Times New Roman"/>
          <w:b/>
          <w:lang w:val="lt-LT"/>
        </w:rPr>
        <w:t xml:space="preserve">MINIMALI </w:t>
      </w:r>
      <w:r w:rsidRPr="004F2A1C">
        <w:rPr>
          <w:rFonts w:ascii="Times New Roman" w:eastAsia="Calibri" w:hAnsi="Times New Roman" w:cs="Times New Roman"/>
          <w:b/>
          <w:caps/>
          <w:lang w:val="lt-LT"/>
        </w:rPr>
        <w:t xml:space="preserve">informacija ant </w:t>
      </w:r>
      <w:r w:rsidRPr="004F2A1C">
        <w:rPr>
          <w:rFonts w:ascii="Times New Roman" w:eastAsia="Calibri" w:hAnsi="Times New Roman" w:cs="Times New Roman"/>
          <w:b/>
          <w:lang w:val="lt-LT"/>
        </w:rPr>
        <w:t>LIZDINIŲ PLOKŠTELIŲ ARBA DVISLUOKSNIŲ JUOSTELIŲ</w:t>
      </w:r>
    </w:p>
    <w:p w14:paraId="7E615DF6" w14:textId="77777777" w:rsidR="00580E54" w:rsidRPr="004F2A1C" w:rsidRDefault="00580E54" w:rsidP="004F2A1C">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b/>
          <w:lang w:val="lt-LT"/>
        </w:rPr>
      </w:pPr>
    </w:p>
    <w:p w14:paraId="785E9149" w14:textId="77777777" w:rsidR="00580E54" w:rsidRPr="004F2A1C" w:rsidRDefault="00580E54" w:rsidP="004F2A1C">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b/>
          <w:lang w:val="lt-LT" w:eastAsia="lt-LT"/>
        </w:rPr>
      </w:pPr>
      <w:r w:rsidRPr="004F2A1C">
        <w:rPr>
          <w:rFonts w:ascii="Times New Roman" w:eastAsia="Calibri" w:hAnsi="Times New Roman" w:cs="Times New Roman"/>
          <w:b/>
          <w:lang w:val="lt-LT"/>
        </w:rPr>
        <w:t>LIZDINĖ PLOKŠTELĖ</w:t>
      </w:r>
    </w:p>
    <w:p w14:paraId="5EF8A583" w14:textId="77777777" w:rsidR="00580E54" w:rsidRPr="004F2A1C" w:rsidRDefault="00580E54" w:rsidP="004F2A1C">
      <w:pPr>
        <w:spacing w:after="0" w:line="240" w:lineRule="auto"/>
        <w:ind w:left="567" w:hanging="567"/>
        <w:rPr>
          <w:rFonts w:ascii="Times New Roman" w:eastAsia="Calibri" w:hAnsi="Times New Roman" w:cs="Times New Roman"/>
          <w:caps/>
          <w:lang w:val="lt-LT"/>
        </w:rPr>
      </w:pPr>
    </w:p>
    <w:p w14:paraId="03F28682" w14:textId="77777777" w:rsidR="00580E54" w:rsidRPr="004F2A1C" w:rsidRDefault="00580E54" w:rsidP="004F2A1C">
      <w:pPr>
        <w:spacing w:after="0" w:line="240" w:lineRule="auto"/>
        <w:ind w:left="567" w:hanging="567"/>
        <w:rPr>
          <w:rFonts w:ascii="Times New Roman" w:eastAsia="Calibri" w:hAnsi="Times New Roman" w:cs="Times New Roman"/>
          <w:caps/>
          <w:lang w:val="lt-LT"/>
        </w:rPr>
      </w:pPr>
    </w:p>
    <w:p w14:paraId="0A1EDCA2" w14:textId="77777777" w:rsidR="00580E54" w:rsidRPr="004F2A1C" w:rsidRDefault="00580E54" w:rsidP="004F2A1C">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Calibri" w:hAnsi="Times New Roman" w:cs="Times New Roman"/>
          <w:b/>
          <w:caps/>
          <w:lang w:val="lt-LT" w:eastAsia="lt-LT"/>
        </w:rPr>
      </w:pPr>
      <w:r w:rsidRPr="004F2A1C">
        <w:rPr>
          <w:rFonts w:ascii="Times New Roman" w:eastAsia="Calibri" w:hAnsi="Times New Roman" w:cs="Times New Roman"/>
          <w:b/>
          <w:caps/>
          <w:lang w:val="lt-LT"/>
        </w:rPr>
        <w:t>1.</w:t>
      </w:r>
      <w:r w:rsidRPr="004F2A1C">
        <w:rPr>
          <w:rFonts w:ascii="Times New Roman" w:eastAsia="Calibri" w:hAnsi="Times New Roman" w:cs="Times New Roman"/>
          <w:b/>
          <w:caps/>
          <w:lang w:val="lt-LT"/>
        </w:rPr>
        <w:tab/>
        <w:t>Vaistinio preparato pavadinimas</w:t>
      </w:r>
    </w:p>
    <w:p w14:paraId="5D02D731" w14:textId="77777777" w:rsidR="00580E54" w:rsidRPr="004F2A1C" w:rsidRDefault="00580E54" w:rsidP="004F2A1C">
      <w:pPr>
        <w:spacing w:after="0" w:line="240" w:lineRule="auto"/>
        <w:ind w:left="567" w:hanging="567"/>
        <w:rPr>
          <w:rFonts w:ascii="Times New Roman" w:eastAsia="Calibri" w:hAnsi="Times New Roman" w:cs="Times New Roman"/>
          <w:lang w:val="lt-LT"/>
        </w:rPr>
      </w:pPr>
    </w:p>
    <w:p w14:paraId="5CB69AFA" w14:textId="093B5BE9" w:rsidR="00DF511A" w:rsidRPr="004F2A1C" w:rsidRDefault="00DF511A" w:rsidP="004F2A1C">
      <w:pPr>
        <w:spacing w:after="0" w:line="240" w:lineRule="auto"/>
        <w:ind w:left="567" w:hanging="567"/>
        <w:rPr>
          <w:rFonts w:ascii="Times New Roman" w:eastAsia="Times New Roman" w:hAnsi="Times New Roman" w:cs="Times New Roman"/>
          <w:bCs/>
          <w:snapToGrid w:val="0"/>
          <w:lang w:val="lt-LT"/>
        </w:rPr>
      </w:pPr>
      <w:r w:rsidRPr="004F2A1C">
        <w:rPr>
          <w:rFonts w:ascii="Times New Roman" w:eastAsia="Times New Roman" w:hAnsi="Times New Roman" w:cs="Times New Roman"/>
          <w:bCs/>
          <w:snapToGrid w:val="0"/>
          <w:lang w:val="lt-LT"/>
        </w:rPr>
        <w:t xml:space="preserve">Neotigason </w:t>
      </w:r>
      <w:r w:rsidR="00B62B5A" w:rsidRPr="004F2A1C">
        <w:rPr>
          <w:rFonts w:ascii="Times New Roman" w:eastAsia="Times New Roman" w:hAnsi="Times New Roman" w:cs="Times New Roman"/>
          <w:bCs/>
          <w:snapToGrid w:val="0"/>
          <w:lang w:val="lt-LT"/>
        </w:rPr>
        <w:t>10</w:t>
      </w:r>
      <w:r w:rsidR="00B62B5A">
        <w:rPr>
          <w:rFonts w:ascii="Times New Roman" w:eastAsia="Times New Roman" w:hAnsi="Times New Roman" w:cs="Times New Roman"/>
          <w:bCs/>
          <w:snapToGrid w:val="0"/>
          <w:lang w:val="lt-LT"/>
        </w:rPr>
        <w:t> </w:t>
      </w:r>
      <w:r w:rsidRPr="004F2A1C">
        <w:rPr>
          <w:rFonts w:ascii="Times New Roman" w:eastAsia="Times New Roman" w:hAnsi="Times New Roman" w:cs="Times New Roman"/>
          <w:bCs/>
          <w:snapToGrid w:val="0"/>
          <w:lang w:val="lt-LT"/>
        </w:rPr>
        <w:t>mg kietosios kapsulės</w:t>
      </w:r>
    </w:p>
    <w:p w14:paraId="18321249" w14:textId="4541B7C3" w:rsidR="00580E54" w:rsidRPr="004F2A1C" w:rsidRDefault="004F2A1C" w:rsidP="004F2A1C">
      <w:pPr>
        <w:spacing w:after="0" w:line="240" w:lineRule="auto"/>
        <w:ind w:left="567" w:hanging="567"/>
        <w:rPr>
          <w:rFonts w:ascii="Times New Roman" w:eastAsia="Times New Roman" w:hAnsi="Times New Roman" w:cs="Times New Roman"/>
          <w:bCs/>
          <w:snapToGrid w:val="0"/>
          <w:lang w:val="lt-LT"/>
        </w:rPr>
      </w:pPr>
      <w:r>
        <w:rPr>
          <w:rFonts w:ascii="Times New Roman" w:eastAsia="Times New Roman" w:hAnsi="Times New Roman" w:cs="Times New Roman"/>
          <w:bCs/>
          <w:snapToGrid w:val="0"/>
          <w:lang w:val="lt-LT"/>
        </w:rPr>
        <w:t>a</w:t>
      </w:r>
      <w:r w:rsidRPr="004F2A1C">
        <w:rPr>
          <w:rFonts w:ascii="Times New Roman" w:eastAsia="Times New Roman" w:hAnsi="Times New Roman" w:cs="Times New Roman"/>
          <w:bCs/>
          <w:snapToGrid w:val="0"/>
          <w:lang w:val="lt-LT"/>
        </w:rPr>
        <w:t>citretinas</w:t>
      </w:r>
    </w:p>
    <w:p w14:paraId="63AC2C35" w14:textId="77777777" w:rsidR="00580E54" w:rsidRPr="004F2A1C" w:rsidRDefault="00580E54" w:rsidP="004F2A1C">
      <w:pPr>
        <w:spacing w:after="0" w:line="240" w:lineRule="auto"/>
        <w:ind w:left="567" w:hanging="567"/>
        <w:rPr>
          <w:rFonts w:ascii="Times New Roman" w:eastAsia="Calibri" w:hAnsi="Times New Roman" w:cs="Times New Roman"/>
          <w:lang w:val="lt-LT"/>
        </w:rPr>
      </w:pPr>
    </w:p>
    <w:p w14:paraId="53F434E3" w14:textId="77777777" w:rsidR="00580E54" w:rsidRPr="004F2A1C" w:rsidRDefault="00580E54" w:rsidP="004F2A1C">
      <w:pPr>
        <w:spacing w:after="0" w:line="240" w:lineRule="auto"/>
        <w:ind w:left="567" w:hanging="567"/>
        <w:rPr>
          <w:rFonts w:ascii="Times New Roman" w:eastAsia="Calibri" w:hAnsi="Times New Roman" w:cs="Times New Roman"/>
          <w:lang w:val="lt-LT"/>
        </w:rPr>
      </w:pPr>
    </w:p>
    <w:p w14:paraId="5A9DD569" w14:textId="4715DC53" w:rsidR="00580E54" w:rsidRPr="004F2A1C" w:rsidRDefault="00580E54" w:rsidP="004F2A1C">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Calibri" w:hAnsi="Times New Roman" w:cs="Times New Roman"/>
          <w:b/>
          <w:caps/>
          <w:lang w:val="lt-LT" w:eastAsia="lt-LT"/>
        </w:rPr>
      </w:pPr>
      <w:r w:rsidRPr="004F2A1C">
        <w:rPr>
          <w:rFonts w:ascii="Times New Roman" w:eastAsia="Calibri" w:hAnsi="Times New Roman" w:cs="Times New Roman"/>
          <w:b/>
          <w:lang w:val="lt-LT"/>
        </w:rPr>
        <w:t>2.</w:t>
      </w:r>
      <w:r w:rsidRPr="004F2A1C">
        <w:rPr>
          <w:rFonts w:ascii="Times New Roman" w:eastAsia="Calibri" w:hAnsi="Times New Roman" w:cs="Times New Roman"/>
          <w:b/>
          <w:lang w:val="lt-LT"/>
        </w:rPr>
        <w:tab/>
        <w:t>LYGIAGRETUS IMPORTUOTOJAS</w:t>
      </w:r>
    </w:p>
    <w:p w14:paraId="7410FB07" w14:textId="77777777" w:rsidR="00580E54" w:rsidRPr="004F2A1C" w:rsidRDefault="00580E54" w:rsidP="004F2A1C">
      <w:pPr>
        <w:spacing w:after="0" w:line="240" w:lineRule="auto"/>
        <w:rPr>
          <w:rFonts w:ascii="Times New Roman" w:eastAsia="Calibri" w:hAnsi="Times New Roman" w:cs="Times New Roman"/>
          <w:lang w:val="lt-LT"/>
        </w:rPr>
      </w:pPr>
    </w:p>
    <w:p w14:paraId="1F1DF7A5" w14:textId="05337D93" w:rsidR="00580E54" w:rsidRPr="004F2A1C" w:rsidRDefault="00580E54" w:rsidP="004F2A1C">
      <w:pPr>
        <w:spacing w:after="0" w:line="240" w:lineRule="auto"/>
        <w:rPr>
          <w:rFonts w:ascii="Times New Roman" w:eastAsia="Times New Roman" w:hAnsi="Times New Roman" w:cs="Times New Roman"/>
          <w:noProof/>
          <w:lang w:val="lt-LT" w:eastAsia="lt-LT"/>
        </w:rPr>
      </w:pPr>
      <w:r w:rsidRPr="004F2A1C">
        <w:rPr>
          <w:rFonts w:ascii="Times New Roman" w:eastAsia="Times New Roman" w:hAnsi="Times New Roman" w:cs="Times New Roman"/>
          <w:highlight w:val="lightGray"/>
          <w:lang w:val="lt-LT" w:eastAsia="lt-LT"/>
        </w:rPr>
        <w:t>Lygiagretus importuotojas: UAB „Limedika“</w:t>
      </w:r>
      <w:r w:rsidR="004F2A1C" w:rsidRPr="00661DDE">
        <w:rPr>
          <w:rFonts w:ascii="Times New Roman" w:eastAsia="Times New Roman" w:hAnsi="Times New Roman" w:cs="Times New Roman"/>
          <w:highlight w:val="lightGray"/>
          <w:lang w:val="lt-LT" w:eastAsia="lt-LT"/>
        </w:rPr>
        <w:t>, Erdvės g. 2, Ramučių k., Karmėlavos sen., LT-52114 Kauno r. sav., Lietuva</w:t>
      </w:r>
      <w:r w:rsidR="004F2A1C" w:rsidRPr="00321263">
        <w:rPr>
          <w:rFonts w:ascii="Times New Roman" w:eastAsia="Times New Roman" w:hAnsi="Times New Roman" w:cs="Times New Roman"/>
          <w:highlight w:val="lightGray"/>
          <w:lang w:val="lt-LT" w:eastAsia="lt-LT"/>
        </w:rPr>
        <w:t>.</w:t>
      </w:r>
    </w:p>
    <w:p w14:paraId="725CDAD4" w14:textId="77777777" w:rsidR="00580E54" w:rsidRPr="004F2A1C" w:rsidRDefault="00580E54" w:rsidP="004F2A1C">
      <w:pPr>
        <w:spacing w:after="0" w:line="240" w:lineRule="auto"/>
        <w:ind w:left="567" w:hanging="567"/>
        <w:rPr>
          <w:rFonts w:ascii="Times New Roman" w:eastAsia="Calibri" w:hAnsi="Times New Roman" w:cs="Times New Roman"/>
          <w:lang w:val="lt-LT"/>
        </w:rPr>
      </w:pPr>
    </w:p>
    <w:p w14:paraId="6F43D978" w14:textId="77777777" w:rsidR="00580E54" w:rsidRPr="004F2A1C" w:rsidRDefault="00580E54" w:rsidP="004F2A1C">
      <w:pPr>
        <w:spacing w:after="0" w:line="240" w:lineRule="auto"/>
        <w:ind w:left="567" w:hanging="567"/>
        <w:rPr>
          <w:rFonts w:ascii="Times New Roman" w:eastAsia="Calibri" w:hAnsi="Times New Roman" w:cs="Times New Roman"/>
          <w:lang w:val="lt-LT"/>
        </w:rPr>
      </w:pPr>
    </w:p>
    <w:p w14:paraId="18FAC483" w14:textId="77777777" w:rsidR="00580E54" w:rsidRPr="004F2A1C" w:rsidRDefault="00580E54" w:rsidP="004F2A1C">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Calibri" w:hAnsi="Times New Roman" w:cs="Times New Roman"/>
          <w:b/>
          <w:caps/>
          <w:lang w:val="lt-LT" w:eastAsia="lt-LT"/>
        </w:rPr>
      </w:pPr>
      <w:r w:rsidRPr="004F2A1C">
        <w:rPr>
          <w:rFonts w:ascii="Times New Roman" w:eastAsia="Calibri" w:hAnsi="Times New Roman" w:cs="Times New Roman"/>
          <w:b/>
          <w:lang w:val="lt-LT"/>
        </w:rPr>
        <w:t>3.</w:t>
      </w:r>
      <w:r w:rsidRPr="004F2A1C">
        <w:rPr>
          <w:rFonts w:ascii="Times New Roman" w:eastAsia="Calibri" w:hAnsi="Times New Roman" w:cs="Times New Roman"/>
          <w:b/>
          <w:lang w:val="lt-LT"/>
        </w:rPr>
        <w:tab/>
      </w:r>
      <w:r w:rsidRPr="004F2A1C">
        <w:rPr>
          <w:rFonts w:ascii="Times New Roman" w:eastAsia="Calibri" w:hAnsi="Times New Roman" w:cs="Times New Roman"/>
          <w:b/>
          <w:caps/>
          <w:lang w:val="lt-LT"/>
        </w:rPr>
        <w:t>tinkamumo laikas</w:t>
      </w:r>
    </w:p>
    <w:p w14:paraId="67518910" w14:textId="77777777" w:rsidR="00580E54" w:rsidRPr="004F2A1C" w:rsidRDefault="00580E54" w:rsidP="004F2A1C">
      <w:pPr>
        <w:spacing w:after="0" w:line="240" w:lineRule="auto"/>
        <w:ind w:left="567" w:hanging="567"/>
        <w:rPr>
          <w:rFonts w:ascii="Times New Roman" w:eastAsia="Calibri" w:hAnsi="Times New Roman" w:cs="Times New Roman"/>
          <w:lang w:val="lt-LT"/>
        </w:rPr>
      </w:pPr>
    </w:p>
    <w:p w14:paraId="138D7D94" w14:textId="789751FF" w:rsidR="00580E54" w:rsidRPr="004F2A1C" w:rsidRDefault="00580E54" w:rsidP="004F2A1C">
      <w:pPr>
        <w:spacing w:after="0" w:line="240" w:lineRule="auto"/>
        <w:rPr>
          <w:rFonts w:ascii="Times New Roman" w:eastAsia="Calibri" w:hAnsi="Times New Roman" w:cs="Times New Roman"/>
          <w:noProof/>
          <w:lang w:val="lt-LT"/>
        </w:rPr>
      </w:pPr>
      <w:r w:rsidRPr="00321263">
        <w:rPr>
          <w:rFonts w:ascii="Times New Roman" w:eastAsia="Calibri" w:hAnsi="Times New Roman" w:cs="Times New Roman"/>
          <w:noProof/>
          <w:highlight w:val="lightGray"/>
          <w:lang w:val="lt-LT"/>
        </w:rPr>
        <w:t>Tinka iki</w:t>
      </w:r>
      <w:r w:rsidR="004F2A1C" w:rsidRPr="00321263">
        <w:rPr>
          <w:rFonts w:ascii="Times New Roman" w:eastAsia="Calibri" w:hAnsi="Times New Roman" w:cs="Times New Roman"/>
          <w:noProof/>
          <w:highlight w:val="lightGray"/>
          <w:lang w:val="lt-LT"/>
        </w:rPr>
        <w:t xml:space="preserve"> </w:t>
      </w:r>
      <w:r w:rsidRPr="00321263">
        <w:rPr>
          <w:rFonts w:ascii="Times New Roman" w:eastAsia="Calibri" w:hAnsi="Times New Roman" w:cs="Times New Roman"/>
          <w:noProof/>
          <w:highlight w:val="lightGray"/>
          <w:lang w:val="lt-LT"/>
        </w:rPr>
        <w:t>/</w:t>
      </w:r>
      <w:r w:rsidR="004F2A1C">
        <w:rPr>
          <w:rFonts w:ascii="Times New Roman" w:eastAsia="Calibri" w:hAnsi="Times New Roman" w:cs="Times New Roman"/>
          <w:noProof/>
          <w:lang w:val="lt-LT"/>
        </w:rPr>
        <w:t xml:space="preserve"> </w:t>
      </w:r>
      <w:r w:rsidRPr="004F2A1C">
        <w:rPr>
          <w:rFonts w:ascii="Times New Roman" w:eastAsia="Calibri" w:hAnsi="Times New Roman" w:cs="Times New Roman"/>
          <w:noProof/>
          <w:lang w:val="lt-LT"/>
        </w:rPr>
        <w:t>EXP: MMMM</w:t>
      </w:r>
      <w:r w:rsidR="004F2A1C">
        <w:rPr>
          <w:rFonts w:ascii="Times New Roman" w:eastAsia="Calibri" w:hAnsi="Times New Roman" w:cs="Times New Roman"/>
          <w:noProof/>
          <w:lang w:val="lt-LT"/>
        </w:rPr>
        <w:t>-</w:t>
      </w:r>
      <w:r w:rsidRPr="004F2A1C">
        <w:rPr>
          <w:rFonts w:ascii="Times New Roman" w:eastAsia="Calibri" w:hAnsi="Times New Roman" w:cs="Times New Roman"/>
          <w:noProof/>
          <w:lang w:val="lt-LT"/>
        </w:rPr>
        <w:t>mm</w:t>
      </w:r>
    </w:p>
    <w:p w14:paraId="3FB9B839" w14:textId="77777777" w:rsidR="00580E54" w:rsidRPr="004F2A1C" w:rsidRDefault="00580E54" w:rsidP="004F2A1C">
      <w:pPr>
        <w:spacing w:after="0" w:line="240" w:lineRule="auto"/>
        <w:ind w:left="567" w:hanging="567"/>
        <w:rPr>
          <w:rFonts w:ascii="Times New Roman" w:eastAsia="Calibri" w:hAnsi="Times New Roman" w:cs="Times New Roman"/>
          <w:lang w:val="lt-LT"/>
        </w:rPr>
      </w:pPr>
    </w:p>
    <w:p w14:paraId="52DD30EE" w14:textId="77777777" w:rsidR="00580E54" w:rsidRPr="004F2A1C" w:rsidRDefault="00580E54" w:rsidP="004F2A1C">
      <w:pPr>
        <w:spacing w:after="0" w:line="240" w:lineRule="auto"/>
        <w:ind w:left="567" w:hanging="567"/>
        <w:rPr>
          <w:rFonts w:ascii="Times New Roman" w:eastAsia="Calibri" w:hAnsi="Times New Roman" w:cs="Times New Roman"/>
          <w:lang w:val="lt-LT"/>
        </w:rPr>
      </w:pPr>
    </w:p>
    <w:p w14:paraId="0AAB0C95" w14:textId="77777777" w:rsidR="00580E54" w:rsidRPr="004F2A1C" w:rsidRDefault="00580E54" w:rsidP="004F2A1C">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Calibri" w:hAnsi="Times New Roman" w:cs="Times New Roman"/>
          <w:b/>
          <w:caps/>
          <w:lang w:val="lt-LT" w:eastAsia="lt-LT"/>
        </w:rPr>
      </w:pPr>
      <w:r w:rsidRPr="004F2A1C">
        <w:rPr>
          <w:rFonts w:ascii="Times New Roman" w:eastAsia="Calibri" w:hAnsi="Times New Roman" w:cs="Times New Roman"/>
          <w:b/>
          <w:caps/>
          <w:lang w:val="lt-LT"/>
        </w:rPr>
        <w:t>4.</w:t>
      </w:r>
      <w:r w:rsidRPr="004F2A1C">
        <w:rPr>
          <w:rFonts w:ascii="Times New Roman" w:eastAsia="Calibri" w:hAnsi="Times New Roman" w:cs="Times New Roman"/>
          <w:b/>
          <w:caps/>
          <w:lang w:val="lt-LT"/>
        </w:rPr>
        <w:tab/>
        <w:t xml:space="preserve">serijos numeris </w:t>
      </w:r>
    </w:p>
    <w:p w14:paraId="5F0E55BE" w14:textId="77777777" w:rsidR="00580E54" w:rsidRPr="004F2A1C" w:rsidRDefault="00580E54" w:rsidP="004F2A1C">
      <w:pPr>
        <w:spacing w:after="0" w:line="240" w:lineRule="auto"/>
        <w:ind w:left="567" w:hanging="567"/>
        <w:rPr>
          <w:rFonts w:ascii="Times New Roman" w:eastAsia="Calibri" w:hAnsi="Times New Roman" w:cs="Times New Roman"/>
          <w:lang w:val="lt-LT"/>
        </w:rPr>
      </w:pPr>
    </w:p>
    <w:p w14:paraId="3570CF45" w14:textId="294C35C5" w:rsidR="001811DB" w:rsidRPr="004F2A1C" w:rsidRDefault="001811DB" w:rsidP="004F2A1C">
      <w:pPr>
        <w:spacing w:after="0" w:line="240" w:lineRule="auto"/>
        <w:ind w:right="113"/>
        <w:rPr>
          <w:rFonts w:ascii="Times New Roman" w:eastAsia="Calibri" w:hAnsi="Times New Roman" w:cs="Times New Roman"/>
          <w:noProof/>
          <w:lang w:val="lt-LT"/>
        </w:rPr>
      </w:pPr>
      <w:r w:rsidRPr="00321263">
        <w:rPr>
          <w:rFonts w:ascii="Times New Roman" w:eastAsia="Calibri" w:hAnsi="Times New Roman" w:cs="Times New Roman"/>
          <w:noProof/>
          <w:highlight w:val="lightGray"/>
          <w:lang w:val="lt-LT"/>
        </w:rPr>
        <w:t>Serija</w:t>
      </w:r>
      <w:r w:rsidR="004F2A1C" w:rsidRPr="00321263">
        <w:rPr>
          <w:rFonts w:ascii="Times New Roman" w:eastAsia="Calibri" w:hAnsi="Times New Roman" w:cs="Times New Roman"/>
          <w:noProof/>
          <w:highlight w:val="lightGray"/>
          <w:lang w:val="lt-LT"/>
        </w:rPr>
        <w:t xml:space="preserve"> </w:t>
      </w:r>
      <w:r w:rsidRPr="00321263">
        <w:rPr>
          <w:rFonts w:ascii="Times New Roman" w:eastAsia="Calibri" w:hAnsi="Times New Roman" w:cs="Times New Roman"/>
          <w:noProof/>
          <w:highlight w:val="lightGray"/>
          <w:lang w:val="lt-LT"/>
        </w:rPr>
        <w:t>/</w:t>
      </w:r>
      <w:r w:rsidR="004F2A1C">
        <w:rPr>
          <w:rFonts w:ascii="Times New Roman" w:eastAsia="Calibri" w:hAnsi="Times New Roman" w:cs="Times New Roman"/>
          <w:noProof/>
          <w:lang w:val="lt-LT"/>
        </w:rPr>
        <w:t xml:space="preserve"> </w:t>
      </w:r>
      <w:r w:rsidRPr="004F2A1C">
        <w:rPr>
          <w:rFonts w:ascii="Times New Roman" w:eastAsia="Calibri" w:hAnsi="Times New Roman" w:cs="Times New Roman"/>
          <w:noProof/>
          <w:lang w:val="lt-LT"/>
        </w:rPr>
        <w:t>Lot:</w:t>
      </w:r>
    </w:p>
    <w:p w14:paraId="43CC6C13" w14:textId="77777777" w:rsidR="001811DB" w:rsidRPr="004F2A1C" w:rsidRDefault="001811DB" w:rsidP="004F2A1C">
      <w:pPr>
        <w:spacing w:after="0" w:line="240" w:lineRule="auto"/>
        <w:ind w:right="113"/>
        <w:rPr>
          <w:rFonts w:ascii="Times New Roman" w:eastAsia="Calibri" w:hAnsi="Times New Roman" w:cs="Times New Roman"/>
          <w:noProof/>
          <w:lang w:val="lt-LT"/>
        </w:rPr>
      </w:pPr>
    </w:p>
    <w:p w14:paraId="69E1501D" w14:textId="77777777" w:rsidR="00580E54" w:rsidRPr="004F2A1C" w:rsidRDefault="00580E54" w:rsidP="004F2A1C">
      <w:pPr>
        <w:spacing w:after="0" w:line="240" w:lineRule="auto"/>
        <w:ind w:left="567" w:hanging="567"/>
        <w:rPr>
          <w:rFonts w:ascii="Times New Roman" w:eastAsia="Calibri" w:hAnsi="Times New Roman" w:cs="Times New Roman"/>
          <w:lang w:val="lt-LT"/>
        </w:rPr>
      </w:pPr>
    </w:p>
    <w:p w14:paraId="03CB59FB" w14:textId="77777777" w:rsidR="00580E54" w:rsidRPr="004F2A1C" w:rsidRDefault="00580E54" w:rsidP="004F2A1C">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Calibri" w:hAnsi="Times New Roman" w:cs="Times New Roman"/>
          <w:b/>
          <w:caps/>
          <w:lang w:val="lt-LT" w:eastAsia="lt-LT"/>
        </w:rPr>
      </w:pPr>
      <w:r w:rsidRPr="004F2A1C">
        <w:rPr>
          <w:rFonts w:ascii="Times New Roman" w:eastAsia="Calibri" w:hAnsi="Times New Roman" w:cs="Times New Roman"/>
          <w:b/>
          <w:caps/>
          <w:lang w:val="lt-LT"/>
        </w:rPr>
        <w:t>5.</w:t>
      </w:r>
      <w:r w:rsidRPr="004F2A1C">
        <w:rPr>
          <w:rFonts w:ascii="Times New Roman" w:eastAsia="Calibri" w:hAnsi="Times New Roman" w:cs="Times New Roman"/>
          <w:b/>
          <w:caps/>
          <w:lang w:val="lt-LT"/>
        </w:rPr>
        <w:tab/>
        <w:t>kita</w:t>
      </w:r>
    </w:p>
    <w:p w14:paraId="2B47A5D0" w14:textId="77777777" w:rsidR="00580E54" w:rsidRPr="004F2A1C" w:rsidRDefault="00580E54" w:rsidP="004F2A1C">
      <w:pPr>
        <w:spacing w:after="0" w:line="240" w:lineRule="auto"/>
        <w:ind w:left="567" w:hanging="567"/>
        <w:rPr>
          <w:rFonts w:ascii="Times New Roman" w:eastAsia="Calibri" w:hAnsi="Times New Roman" w:cs="Times New Roman"/>
          <w:lang w:val="lt-LT"/>
        </w:rPr>
      </w:pPr>
    </w:p>
    <w:p w14:paraId="3F20F081" w14:textId="77777777" w:rsidR="00DF511A" w:rsidRPr="004F2A1C" w:rsidRDefault="00DF511A" w:rsidP="004F2A1C">
      <w:pPr>
        <w:spacing w:after="0" w:line="240" w:lineRule="auto"/>
        <w:rPr>
          <w:rFonts w:ascii="Times New Roman" w:hAnsi="Times New Roman" w:cs="Times New Roman"/>
          <w:lang w:val="lt-LT" w:eastAsia="lt-LT"/>
        </w:rPr>
      </w:pPr>
      <w:r w:rsidRPr="004F2A1C">
        <w:rPr>
          <w:rFonts w:ascii="Times New Roman" w:hAnsi="Times New Roman" w:cs="Times New Roman"/>
          <w:lang w:val="lt-LT" w:eastAsia="lt-LT"/>
        </w:rPr>
        <w:t>Dėmesio! Šis vaistas sukelia apsigimimus. Perskaitykite pakuotės lapelį.</w:t>
      </w:r>
    </w:p>
    <w:p w14:paraId="28090CCD" w14:textId="77777777" w:rsidR="00D51F4B" w:rsidRPr="004F2A1C" w:rsidRDefault="00D51F4B" w:rsidP="004F2A1C">
      <w:pPr>
        <w:spacing w:after="0" w:line="240" w:lineRule="auto"/>
        <w:rPr>
          <w:rFonts w:ascii="Times New Roman" w:eastAsia="Times New Roman" w:hAnsi="Times New Roman" w:cs="Times New Roman"/>
          <w:noProof/>
          <w:lang w:val="lt-LT" w:eastAsia="lt-LT"/>
        </w:rPr>
      </w:pPr>
    </w:p>
    <w:p w14:paraId="2B34FAE2" w14:textId="77777777" w:rsidR="00D51F4B" w:rsidRPr="004F2A1C" w:rsidRDefault="00D51F4B" w:rsidP="004F2A1C">
      <w:pPr>
        <w:spacing w:after="0" w:line="240" w:lineRule="auto"/>
        <w:rPr>
          <w:rFonts w:ascii="Times New Roman" w:eastAsia="Times New Roman" w:hAnsi="Times New Roman" w:cs="Times New Roman"/>
          <w:highlight w:val="lightGray"/>
          <w:lang w:val="lt-LT" w:eastAsia="lt-LT"/>
        </w:rPr>
      </w:pPr>
    </w:p>
    <w:p w14:paraId="2A898CCA" w14:textId="77777777" w:rsidR="00D51F4B" w:rsidRPr="004F2A1C" w:rsidRDefault="00D51F4B" w:rsidP="004F2A1C">
      <w:pPr>
        <w:spacing w:after="0" w:line="240" w:lineRule="auto"/>
        <w:rPr>
          <w:rFonts w:ascii="Times New Roman" w:eastAsia="Times New Roman" w:hAnsi="Times New Roman" w:cs="Times New Roman"/>
          <w:highlight w:val="lightGray"/>
          <w:lang w:val="lt-LT" w:eastAsia="lt-LT"/>
        </w:rPr>
      </w:pPr>
    </w:p>
    <w:p w14:paraId="67AE77C0" w14:textId="36869614" w:rsidR="00D51F4B" w:rsidRPr="004F2A1C" w:rsidRDefault="00D51F4B" w:rsidP="004F2A1C">
      <w:pPr>
        <w:spacing w:after="0" w:line="240" w:lineRule="auto"/>
        <w:rPr>
          <w:rFonts w:ascii="Times New Roman" w:eastAsia="Times New Roman" w:hAnsi="Times New Roman" w:cs="Times New Roman"/>
          <w:noProof/>
          <w:highlight w:val="lightGray"/>
          <w:lang w:val="lt-LT" w:eastAsia="lt-LT"/>
        </w:rPr>
      </w:pPr>
      <w:r w:rsidRPr="004F2A1C">
        <w:rPr>
          <w:rFonts w:ascii="Times New Roman" w:eastAsia="Times New Roman" w:hAnsi="Times New Roman" w:cs="Times New Roman"/>
          <w:highlight w:val="lightGray"/>
          <w:lang w:val="lt-LT" w:eastAsia="lt-LT"/>
        </w:rPr>
        <w:t>Perpak</w:t>
      </w:r>
      <w:r w:rsidR="004F2A1C">
        <w:rPr>
          <w:rFonts w:ascii="Times New Roman" w:eastAsia="Times New Roman" w:hAnsi="Times New Roman" w:cs="Times New Roman"/>
          <w:highlight w:val="lightGray"/>
          <w:lang w:val="lt-LT" w:eastAsia="lt-LT"/>
        </w:rPr>
        <w:t>avimo</w:t>
      </w:r>
      <w:r w:rsidRPr="004F2A1C">
        <w:rPr>
          <w:rFonts w:ascii="Times New Roman" w:eastAsia="Times New Roman" w:hAnsi="Times New Roman" w:cs="Times New Roman"/>
          <w:highlight w:val="lightGray"/>
          <w:lang w:val="lt-LT" w:eastAsia="lt-LT"/>
        </w:rPr>
        <w:t xml:space="preserve"> serija: </w:t>
      </w:r>
    </w:p>
    <w:p w14:paraId="27FBA923" w14:textId="62F9C5DB" w:rsidR="00E64E16" w:rsidRPr="004F2A1C" w:rsidRDefault="00E64E16" w:rsidP="004F2A1C">
      <w:pPr>
        <w:spacing w:after="0" w:line="240" w:lineRule="auto"/>
        <w:rPr>
          <w:rFonts w:ascii="Times New Roman" w:eastAsia="Times New Roman" w:hAnsi="Times New Roman" w:cs="Times New Roman"/>
          <w:noProof/>
          <w:highlight w:val="lightGray"/>
          <w:lang w:val="lt-LT" w:eastAsia="lt-LT"/>
        </w:rPr>
      </w:pPr>
      <w:r w:rsidRPr="004F2A1C">
        <w:rPr>
          <w:rFonts w:ascii="Times New Roman" w:eastAsia="Times New Roman" w:hAnsi="Times New Roman" w:cs="Times New Roman"/>
          <w:noProof/>
          <w:lang w:val="lt-LT" w:eastAsia="lt-LT"/>
        </w:rPr>
        <w:br w:type="page"/>
      </w:r>
    </w:p>
    <w:p w14:paraId="71E7A90B" w14:textId="77777777" w:rsidR="00EA1079" w:rsidRPr="004F2A1C" w:rsidRDefault="00EA1079" w:rsidP="004F2A1C">
      <w:pPr>
        <w:spacing w:after="0" w:line="240" w:lineRule="auto"/>
        <w:rPr>
          <w:rFonts w:ascii="Times New Roman" w:eastAsia="Times New Roman" w:hAnsi="Times New Roman" w:cs="Times New Roman"/>
          <w:lang w:val="lt-LT" w:eastAsia="lt-LT"/>
        </w:rPr>
      </w:pPr>
    </w:p>
    <w:p w14:paraId="07602B36" w14:textId="77777777" w:rsidR="005C7A9C" w:rsidRPr="004F2A1C" w:rsidRDefault="005C7A9C" w:rsidP="004F2A1C">
      <w:pPr>
        <w:spacing w:after="0" w:line="240" w:lineRule="auto"/>
        <w:rPr>
          <w:rFonts w:ascii="Times New Roman" w:eastAsia="Times New Roman" w:hAnsi="Times New Roman" w:cs="Times New Roman"/>
          <w:lang w:val="lt-LT" w:eastAsia="lt-LT"/>
        </w:rPr>
      </w:pPr>
    </w:p>
    <w:p w14:paraId="4E317E5B" w14:textId="77777777" w:rsidR="00BC2B39" w:rsidRPr="004F2A1C" w:rsidRDefault="00BC2B39" w:rsidP="004F2A1C">
      <w:pPr>
        <w:tabs>
          <w:tab w:val="left" w:pos="567"/>
        </w:tabs>
        <w:spacing w:after="0" w:line="240" w:lineRule="auto"/>
        <w:rPr>
          <w:rFonts w:ascii="Times New Roman" w:eastAsia="Times New Roman" w:hAnsi="Times New Roman" w:cs="Times New Roman"/>
          <w:i/>
          <w:lang w:val="lt-LT"/>
        </w:rPr>
      </w:pPr>
    </w:p>
    <w:p w14:paraId="68D8572E" w14:textId="242246ED" w:rsidR="008B7DCE" w:rsidRPr="004F2A1C" w:rsidRDefault="008B7DCE" w:rsidP="004F2A1C">
      <w:pPr>
        <w:tabs>
          <w:tab w:val="left" w:pos="567"/>
        </w:tabs>
        <w:spacing w:after="0" w:line="240" w:lineRule="auto"/>
        <w:rPr>
          <w:rFonts w:ascii="Times New Roman" w:eastAsia="Times New Roman" w:hAnsi="Times New Roman" w:cs="Times New Roman"/>
          <w:b/>
          <w:noProof/>
          <w:lang w:val="lt-LT" w:eastAsia="lt-LT"/>
        </w:rPr>
      </w:pPr>
    </w:p>
    <w:p w14:paraId="4E9567C9" w14:textId="77777777" w:rsidR="006F5D75" w:rsidRPr="004F2A1C" w:rsidRDefault="006F5D75" w:rsidP="004F2A1C">
      <w:pPr>
        <w:spacing w:after="0" w:line="240" w:lineRule="auto"/>
        <w:jc w:val="center"/>
        <w:outlineLvl w:val="0"/>
        <w:rPr>
          <w:rFonts w:ascii="Times New Roman" w:eastAsia="Times New Roman" w:hAnsi="Times New Roman" w:cs="Times New Roman"/>
          <w:b/>
          <w:noProof/>
          <w:kern w:val="28"/>
          <w:lang w:val="lt-LT" w:eastAsia="lt-LT"/>
        </w:rPr>
      </w:pPr>
    </w:p>
    <w:p w14:paraId="54BB6F52" w14:textId="77777777" w:rsidR="006F5D75" w:rsidRPr="004F2A1C" w:rsidRDefault="006F5D75" w:rsidP="004F2A1C">
      <w:pPr>
        <w:spacing w:after="0" w:line="240" w:lineRule="auto"/>
        <w:jc w:val="center"/>
        <w:outlineLvl w:val="0"/>
        <w:rPr>
          <w:rFonts w:ascii="Times New Roman" w:eastAsia="Times New Roman" w:hAnsi="Times New Roman" w:cs="Times New Roman"/>
          <w:b/>
          <w:noProof/>
          <w:kern w:val="28"/>
          <w:lang w:val="lt-LT" w:eastAsia="lt-LT"/>
        </w:rPr>
      </w:pPr>
    </w:p>
    <w:p w14:paraId="35AA8CCF" w14:textId="77777777" w:rsidR="006F5D75" w:rsidRPr="004F2A1C" w:rsidRDefault="006F5D75" w:rsidP="004F2A1C">
      <w:pPr>
        <w:spacing w:after="0" w:line="240" w:lineRule="auto"/>
        <w:jc w:val="center"/>
        <w:outlineLvl w:val="0"/>
        <w:rPr>
          <w:rFonts w:ascii="Times New Roman" w:eastAsia="Times New Roman" w:hAnsi="Times New Roman" w:cs="Times New Roman"/>
          <w:b/>
          <w:noProof/>
          <w:kern w:val="28"/>
          <w:lang w:val="lt-LT" w:eastAsia="lt-LT"/>
        </w:rPr>
      </w:pPr>
    </w:p>
    <w:p w14:paraId="6AE8A9E1" w14:textId="77777777" w:rsidR="006F5D75" w:rsidRPr="004F2A1C" w:rsidRDefault="006F5D75" w:rsidP="004F2A1C">
      <w:pPr>
        <w:spacing w:after="0" w:line="240" w:lineRule="auto"/>
        <w:jc w:val="center"/>
        <w:outlineLvl w:val="0"/>
        <w:rPr>
          <w:rFonts w:ascii="Times New Roman" w:eastAsia="Times New Roman" w:hAnsi="Times New Roman" w:cs="Times New Roman"/>
          <w:b/>
          <w:noProof/>
          <w:kern w:val="28"/>
          <w:lang w:val="lt-LT" w:eastAsia="lt-LT"/>
        </w:rPr>
      </w:pPr>
    </w:p>
    <w:p w14:paraId="7AC9FDEB" w14:textId="77777777" w:rsidR="00B1421E" w:rsidRPr="004F2A1C" w:rsidRDefault="00B1421E" w:rsidP="004F2A1C">
      <w:pPr>
        <w:spacing w:after="0" w:line="240" w:lineRule="auto"/>
        <w:jc w:val="center"/>
        <w:outlineLvl w:val="0"/>
        <w:rPr>
          <w:rFonts w:ascii="Times New Roman" w:eastAsia="Times New Roman" w:hAnsi="Times New Roman" w:cs="Times New Roman"/>
          <w:b/>
          <w:noProof/>
          <w:kern w:val="28"/>
          <w:lang w:val="lt-LT" w:eastAsia="lt-LT"/>
        </w:rPr>
      </w:pPr>
    </w:p>
    <w:p w14:paraId="321F10D7" w14:textId="77777777" w:rsidR="00B1421E" w:rsidRPr="004F2A1C" w:rsidRDefault="00B1421E" w:rsidP="004F2A1C">
      <w:pPr>
        <w:spacing w:after="0" w:line="240" w:lineRule="auto"/>
        <w:jc w:val="center"/>
        <w:outlineLvl w:val="0"/>
        <w:rPr>
          <w:rFonts w:ascii="Times New Roman" w:eastAsia="Times New Roman" w:hAnsi="Times New Roman" w:cs="Times New Roman"/>
          <w:b/>
          <w:noProof/>
          <w:kern w:val="28"/>
          <w:lang w:val="lt-LT" w:eastAsia="lt-LT"/>
        </w:rPr>
      </w:pPr>
    </w:p>
    <w:p w14:paraId="6CD5D44E" w14:textId="77777777" w:rsidR="00B1421E" w:rsidRPr="004F2A1C" w:rsidRDefault="00B1421E" w:rsidP="004F2A1C">
      <w:pPr>
        <w:spacing w:after="0" w:line="240" w:lineRule="auto"/>
        <w:jc w:val="center"/>
        <w:outlineLvl w:val="0"/>
        <w:rPr>
          <w:rFonts w:ascii="Times New Roman" w:eastAsia="Times New Roman" w:hAnsi="Times New Roman" w:cs="Times New Roman"/>
          <w:b/>
          <w:noProof/>
          <w:kern w:val="28"/>
          <w:lang w:val="lt-LT" w:eastAsia="lt-LT"/>
        </w:rPr>
      </w:pPr>
    </w:p>
    <w:p w14:paraId="623EAA1F" w14:textId="77777777" w:rsidR="00B1421E" w:rsidRPr="004F2A1C" w:rsidRDefault="00B1421E" w:rsidP="004F2A1C">
      <w:pPr>
        <w:spacing w:after="0" w:line="240" w:lineRule="auto"/>
        <w:jc w:val="center"/>
        <w:outlineLvl w:val="0"/>
        <w:rPr>
          <w:rFonts w:ascii="Times New Roman" w:eastAsia="Times New Roman" w:hAnsi="Times New Roman" w:cs="Times New Roman"/>
          <w:b/>
          <w:noProof/>
          <w:kern w:val="28"/>
          <w:lang w:val="lt-LT" w:eastAsia="lt-LT"/>
        </w:rPr>
      </w:pPr>
    </w:p>
    <w:p w14:paraId="191155C9" w14:textId="77777777" w:rsidR="00B1421E" w:rsidRPr="004F2A1C" w:rsidRDefault="00B1421E" w:rsidP="004F2A1C">
      <w:pPr>
        <w:spacing w:after="0" w:line="240" w:lineRule="auto"/>
        <w:jc w:val="center"/>
        <w:outlineLvl w:val="0"/>
        <w:rPr>
          <w:rFonts w:ascii="Times New Roman" w:eastAsia="Times New Roman" w:hAnsi="Times New Roman" w:cs="Times New Roman"/>
          <w:b/>
          <w:noProof/>
          <w:kern w:val="28"/>
          <w:lang w:val="lt-LT" w:eastAsia="lt-LT"/>
        </w:rPr>
      </w:pPr>
    </w:p>
    <w:p w14:paraId="4914B06C" w14:textId="77777777" w:rsidR="00B1421E" w:rsidRPr="004F2A1C" w:rsidRDefault="00B1421E" w:rsidP="004F2A1C">
      <w:pPr>
        <w:spacing w:after="0" w:line="240" w:lineRule="auto"/>
        <w:jc w:val="center"/>
        <w:outlineLvl w:val="0"/>
        <w:rPr>
          <w:rFonts w:ascii="Times New Roman" w:eastAsia="Times New Roman" w:hAnsi="Times New Roman" w:cs="Times New Roman"/>
          <w:b/>
          <w:noProof/>
          <w:kern w:val="28"/>
          <w:lang w:val="lt-LT" w:eastAsia="lt-LT"/>
        </w:rPr>
      </w:pPr>
    </w:p>
    <w:p w14:paraId="39C1061D" w14:textId="77777777" w:rsidR="00B1421E" w:rsidRPr="004F2A1C" w:rsidRDefault="00B1421E" w:rsidP="004F2A1C">
      <w:pPr>
        <w:spacing w:after="0" w:line="240" w:lineRule="auto"/>
        <w:jc w:val="center"/>
        <w:outlineLvl w:val="0"/>
        <w:rPr>
          <w:rFonts w:ascii="Times New Roman" w:eastAsia="Times New Roman" w:hAnsi="Times New Roman" w:cs="Times New Roman"/>
          <w:b/>
          <w:noProof/>
          <w:kern w:val="28"/>
          <w:lang w:val="lt-LT" w:eastAsia="lt-LT"/>
        </w:rPr>
      </w:pPr>
    </w:p>
    <w:p w14:paraId="3D144912" w14:textId="77777777" w:rsidR="00B1421E" w:rsidRPr="004F2A1C" w:rsidRDefault="00B1421E" w:rsidP="004F2A1C">
      <w:pPr>
        <w:spacing w:after="0" w:line="240" w:lineRule="auto"/>
        <w:jc w:val="center"/>
        <w:outlineLvl w:val="0"/>
        <w:rPr>
          <w:rFonts w:ascii="Times New Roman" w:eastAsia="Times New Roman" w:hAnsi="Times New Roman" w:cs="Times New Roman"/>
          <w:b/>
          <w:noProof/>
          <w:kern w:val="28"/>
          <w:lang w:val="lt-LT" w:eastAsia="lt-LT"/>
        </w:rPr>
      </w:pPr>
    </w:p>
    <w:p w14:paraId="4E441CC4" w14:textId="77777777" w:rsidR="00B1421E" w:rsidRPr="004F2A1C" w:rsidRDefault="00B1421E" w:rsidP="004F2A1C">
      <w:pPr>
        <w:spacing w:after="0" w:line="240" w:lineRule="auto"/>
        <w:jc w:val="center"/>
        <w:outlineLvl w:val="0"/>
        <w:rPr>
          <w:rFonts w:ascii="Times New Roman" w:eastAsia="Times New Roman" w:hAnsi="Times New Roman" w:cs="Times New Roman"/>
          <w:b/>
          <w:noProof/>
          <w:kern w:val="28"/>
          <w:lang w:val="lt-LT" w:eastAsia="lt-LT"/>
        </w:rPr>
      </w:pPr>
    </w:p>
    <w:p w14:paraId="26107441" w14:textId="77777777" w:rsidR="00B1421E" w:rsidRPr="004F2A1C" w:rsidRDefault="00B1421E" w:rsidP="004F2A1C">
      <w:pPr>
        <w:spacing w:after="0" w:line="240" w:lineRule="auto"/>
        <w:jc w:val="center"/>
        <w:outlineLvl w:val="0"/>
        <w:rPr>
          <w:rFonts w:ascii="Times New Roman" w:eastAsia="Times New Roman" w:hAnsi="Times New Roman" w:cs="Times New Roman"/>
          <w:b/>
          <w:noProof/>
          <w:kern w:val="28"/>
          <w:lang w:val="lt-LT" w:eastAsia="lt-LT"/>
        </w:rPr>
      </w:pPr>
    </w:p>
    <w:p w14:paraId="6048AE6A" w14:textId="77777777" w:rsidR="00B1421E" w:rsidRPr="004F2A1C" w:rsidRDefault="00B1421E" w:rsidP="004F2A1C">
      <w:pPr>
        <w:spacing w:after="0" w:line="240" w:lineRule="auto"/>
        <w:jc w:val="center"/>
        <w:outlineLvl w:val="0"/>
        <w:rPr>
          <w:rFonts w:ascii="Times New Roman" w:eastAsia="Times New Roman" w:hAnsi="Times New Roman" w:cs="Times New Roman"/>
          <w:b/>
          <w:noProof/>
          <w:kern w:val="28"/>
          <w:lang w:val="lt-LT" w:eastAsia="lt-LT"/>
        </w:rPr>
      </w:pPr>
    </w:p>
    <w:p w14:paraId="5F57F950" w14:textId="77777777" w:rsidR="00B1421E" w:rsidRPr="004F2A1C" w:rsidRDefault="00B1421E" w:rsidP="004F2A1C">
      <w:pPr>
        <w:spacing w:after="0" w:line="240" w:lineRule="auto"/>
        <w:jc w:val="center"/>
        <w:outlineLvl w:val="0"/>
        <w:rPr>
          <w:rFonts w:ascii="Times New Roman" w:eastAsia="Times New Roman" w:hAnsi="Times New Roman" w:cs="Times New Roman"/>
          <w:b/>
          <w:noProof/>
          <w:kern w:val="28"/>
          <w:lang w:val="lt-LT" w:eastAsia="lt-LT"/>
        </w:rPr>
      </w:pPr>
    </w:p>
    <w:p w14:paraId="4D0465FA" w14:textId="77777777" w:rsidR="00B1421E" w:rsidRPr="004F2A1C" w:rsidRDefault="00B1421E" w:rsidP="004F2A1C">
      <w:pPr>
        <w:spacing w:after="0" w:line="240" w:lineRule="auto"/>
        <w:jc w:val="center"/>
        <w:outlineLvl w:val="0"/>
        <w:rPr>
          <w:rFonts w:ascii="Times New Roman" w:eastAsia="Times New Roman" w:hAnsi="Times New Roman" w:cs="Times New Roman"/>
          <w:b/>
          <w:noProof/>
          <w:kern w:val="28"/>
          <w:lang w:val="lt-LT" w:eastAsia="lt-LT"/>
        </w:rPr>
      </w:pPr>
    </w:p>
    <w:p w14:paraId="3CC90196" w14:textId="77777777" w:rsidR="00B1421E" w:rsidRPr="004F2A1C" w:rsidRDefault="00B1421E" w:rsidP="004F2A1C">
      <w:pPr>
        <w:spacing w:after="0" w:line="240" w:lineRule="auto"/>
        <w:jc w:val="center"/>
        <w:outlineLvl w:val="0"/>
        <w:rPr>
          <w:rFonts w:ascii="Times New Roman" w:eastAsia="Times New Roman" w:hAnsi="Times New Roman" w:cs="Times New Roman"/>
          <w:b/>
          <w:noProof/>
          <w:kern w:val="28"/>
          <w:lang w:val="lt-LT" w:eastAsia="lt-LT"/>
        </w:rPr>
      </w:pPr>
    </w:p>
    <w:p w14:paraId="064EA233" w14:textId="77777777" w:rsidR="00B1421E" w:rsidRPr="004F2A1C" w:rsidRDefault="00B1421E" w:rsidP="004F2A1C">
      <w:pPr>
        <w:spacing w:after="0" w:line="240" w:lineRule="auto"/>
        <w:jc w:val="center"/>
        <w:outlineLvl w:val="0"/>
        <w:rPr>
          <w:rFonts w:ascii="Times New Roman" w:eastAsia="Times New Roman" w:hAnsi="Times New Roman" w:cs="Times New Roman"/>
          <w:b/>
          <w:noProof/>
          <w:kern w:val="28"/>
          <w:lang w:val="lt-LT" w:eastAsia="lt-LT"/>
        </w:rPr>
      </w:pPr>
    </w:p>
    <w:p w14:paraId="735EE0D2" w14:textId="77777777" w:rsidR="00AD5B0B" w:rsidRPr="004F2A1C" w:rsidRDefault="00AD5B0B" w:rsidP="004F2A1C">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bookmarkStart w:id="5" w:name="_Toc129243137"/>
      <w:bookmarkStart w:id="6" w:name="_Toc129243262"/>
    </w:p>
    <w:p w14:paraId="596D8EED" w14:textId="77777777" w:rsidR="00F361CD" w:rsidRPr="004F2A1C" w:rsidRDefault="00F361CD" w:rsidP="004F2A1C">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5B10F5F5" w14:textId="77777777" w:rsidR="00F361CD" w:rsidRPr="004F2A1C" w:rsidRDefault="00F361CD" w:rsidP="004F2A1C">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34B8AC5E" w14:textId="77777777" w:rsidR="00F361CD" w:rsidRPr="004F2A1C" w:rsidRDefault="00F361CD" w:rsidP="004F2A1C">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2BB96F5C" w14:textId="77777777" w:rsidR="00F361CD" w:rsidRPr="004F2A1C" w:rsidRDefault="00F361CD" w:rsidP="004F2A1C">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19E3CDEE" w14:textId="77777777" w:rsidR="00AD5B0B" w:rsidRPr="004F2A1C" w:rsidRDefault="00AD5B0B" w:rsidP="004F2A1C">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535FDDD4" w14:textId="77777777" w:rsidR="00AD5B0B" w:rsidRPr="004F2A1C" w:rsidRDefault="00AD5B0B" w:rsidP="004F2A1C">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1FCDFAF7" w14:textId="77777777" w:rsidR="00AD5B0B" w:rsidRPr="004F2A1C" w:rsidRDefault="00AD5B0B" w:rsidP="004F2A1C">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3C218D41" w14:textId="77777777" w:rsidR="006F5D75" w:rsidRPr="004F2A1C" w:rsidRDefault="006F5D75" w:rsidP="004F2A1C">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r w:rsidRPr="004F2A1C">
        <w:rPr>
          <w:rFonts w:ascii="Times New Roman" w:eastAsia="Times New Roman" w:hAnsi="Times New Roman" w:cs="Times New Roman"/>
          <w:b/>
          <w:caps/>
          <w:lang w:val="lt-LT"/>
        </w:rPr>
        <w:t>B. PAKUOTĖS LAPELIS</w:t>
      </w:r>
      <w:bookmarkEnd w:id="5"/>
      <w:bookmarkEnd w:id="6"/>
    </w:p>
    <w:p w14:paraId="6E34C0F1" w14:textId="77777777" w:rsidR="006F5D75" w:rsidRPr="004F2A1C" w:rsidRDefault="006F5D75" w:rsidP="004F2A1C">
      <w:pPr>
        <w:spacing w:after="0" w:line="240" w:lineRule="auto"/>
        <w:jc w:val="center"/>
        <w:outlineLvl w:val="0"/>
        <w:rPr>
          <w:rFonts w:ascii="Times New Roman" w:eastAsia="Times New Roman" w:hAnsi="Times New Roman" w:cs="Times New Roman"/>
          <w:b/>
          <w:kern w:val="28"/>
          <w:lang w:val="lt-LT" w:eastAsia="lt-LT"/>
        </w:rPr>
      </w:pPr>
    </w:p>
    <w:p w14:paraId="78DABE94" w14:textId="77777777" w:rsidR="00E94E16" w:rsidRPr="004F2A1C" w:rsidRDefault="006F5D75" w:rsidP="004F2A1C">
      <w:pPr>
        <w:spacing w:after="0" w:line="240" w:lineRule="auto"/>
        <w:jc w:val="center"/>
        <w:outlineLvl w:val="0"/>
        <w:rPr>
          <w:rFonts w:ascii="Times New Roman" w:eastAsia="Times New Roman" w:hAnsi="Times New Roman" w:cs="Times New Roman"/>
          <w:lang w:val="lt-LT" w:eastAsia="lt-LT"/>
        </w:rPr>
      </w:pPr>
      <w:r w:rsidRPr="004F2A1C">
        <w:rPr>
          <w:rFonts w:ascii="Times New Roman" w:eastAsia="Times New Roman" w:hAnsi="Times New Roman" w:cs="Times New Roman"/>
          <w:lang w:val="lt-LT" w:eastAsia="lt-LT"/>
        </w:rPr>
        <w:br w:type="page"/>
      </w:r>
      <w:bookmarkStart w:id="7" w:name="_Toc129243138"/>
      <w:bookmarkStart w:id="8" w:name="_Toc129243263"/>
    </w:p>
    <w:bookmarkEnd w:id="7"/>
    <w:bookmarkEnd w:id="8"/>
    <w:p w14:paraId="7ACE3CA8" w14:textId="611CB132" w:rsidR="0094557B" w:rsidRPr="004F2A1C" w:rsidRDefault="0094557B" w:rsidP="004F2A1C">
      <w:pPr>
        <w:spacing w:after="0" w:line="240" w:lineRule="auto"/>
        <w:jc w:val="center"/>
        <w:rPr>
          <w:rFonts w:ascii="Times New Roman" w:hAnsi="Times New Roman" w:cs="Times New Roman"/>
          <w:b/>
          <w:lang w:val="lt-LT"/>
        </w:rPr>
      </w:pPr>
      <w:r w:rsidRPr="004F2A1C">
        <w:rPr>
          <w:rFonts w:ascii="Times New Roman" w:hAnsi="Times New Roman" w:cs="Times New Roman"/>
          <w:b/>
          <w:lang w:val="lt-LT"/>
        </w:rPr>
        <w:t xml:space="preserve">Pakuotės lapelis: informacija </w:t>
      </w:r>
      <w:r w:rsidR="00B66BE7" w:rsidRPr="004F2A1C">
        <w:rPr>
          <w:rFonts w:ascii="Times New Roman" w:hAnsi="Times New Roman" w:cs="Times New Roman"/>
          <w:b/>
          <w:lang w:val="lt-LT"/>
        </w:rPr>
        <w:t>vartotojui</w:t>
      </w:r>
    </w:p>
    <w:p w14:paraId="54F9F3D6" w14:textId="77777777" w:rsidR="00DA7717" w:rsidRPr="004F2A1C" w:rsidRDefault="00DA7717" w:rsidP="004F2A1C">
      <w:pPr>
        <w:spacing w:after="0" w:line="240" w:lineRule="auto"/>
        <w:jc w:val="center"/>
        <w:rPr>
          <w:rFonts w:ascii="Times New Roman" w:hAnsi="Times New Roman" w:cs="Times New Roman"/>
          <w:b/>
          <w:lang w:val="lt-LT"/>
        </w:rPr>
      </w:pPr>
    </w:p>
    <w:p w14:paraId="0BBAB2C1" w14:textId="77777777" w:rsidR="00497B32" w:rsidRPr="00321263" w:rsidRDefault="00497B32" w:rsidP="004F2A1C">
      <w:pPr>
        <w:spacing w:after="0" w:line="240" w:lineRule="auto"/>
        <w:jc w:val="center"/>
        <w:rPr>
          <w:rFonts w:ascii="Times New Roman" w:hAnsi="Times New Roman" w:cs="Times New Roman"/>
          <w:b/>
          <w:lang w:val="lt-LT" w:eastAsia="lt-LT"/>
        </w:rPr>
      </w:pPr>
      <w:r w:rsidRPr="004F2A1C">
        <w:rPr>
          <w:rFonts w:ascii="Times New Roman" w:hAnsi="Times New Roman" w:cs="Times New Roman"/>
          <w:b/>
          <w:lang w:val="lt-LT" w:eastAsia="lt-LT"/>
        </w:rPr>
        <w:t>Neotigason 10 mg kietosios kapsulės</w:t>
      </w:r>
    </w:p>
    <w:p w14:paraId="5AF9C90E" w14:textId="643846EB" w:rsidR="0090554D" w:rsidRPr="004F2A1C" w:rsidRDefault="00DC684E" w:rsidP="004F2A1C">
      <w:pPr>
        <w:spacing w:after="0" w:line="240" w:lineRule="auto"/>
        <w:ind w:left="567" w:hanging="567"/>
        <w:jc w:val="center"/>
        <w:rPr>
          <w:rFonts w:ascii="Times New Roman" w:eastAsia="Calibri" w:hAnsi="Times New Roman" w:cs="Times New Roman"/>
          <w:lang w:val="lt-LT" w:eastAsia="lt-LT"/>
        </w:rPr>
      </w:pPr>
      <w:r>
        <w:rPr>
          <w:rFonts w:ascii="Times New Roman" w:eastAsia="Calibri" w:hAnsi="Times New Roman" w:cs="Times New Roman"/>
          <w:lang w:val="lt-LT" w:eastAsia="lt-LT"/>
        </w:rPr>
        <w:t>a</w:t>
      </w:r>
      <w:r w:rsidRPr="004F2A1C">
        <w:rPr>
          <w:rFonts w:ascii="Times New Roman" w:eastAsia="Calibri" w:hAnsi="Times New Roman" w:cs="Times New Roman"/>
          <w:lang w:val="lt-LT" w:eastAsia="lt-LT"/>
        </w:rPr>
        <w:t>citretinas</w:t>
      </w:r>
    </w:p>
    <w:p w14:paraId="3BA3027E" w14:textId="77777777" w:rsidR="0090554D" w:rsidRPr="004F2A1C" w:rsidRDefault="0090554D" w:rsidP="004F2A1C">
      <w:pPr>
        <w:spacing w:after="0" w:line="240" w:lineRule="auto"/>
        <w:ind w:left="567" w:hanging="567"/>
        <w:jc w:val="center"/>
        <w:rPr>
          <w:rFonts w:ascii="Times New Roman" w:eastAsia="Calibri" w:hAnsi="Times New Roman" w:cs="Times New Roman"/>
          <w:b/>
          <w:caps/>
          <w:lang w:val="lt-LT" w:eastAsia="lt-LT"/>
        </w:rPr>
      </w:pPr>
    </w:p>
    <w:p w14:paraId="77A35E88" w14:textId="77777777" w:rsidR="0090554D" w:rsidRPr="004F2A1C" w:rsidRDefault="0090554D" w:rsidP="004F2A1C">
      <w:pPr>
        <w:pBdr>
          <w:top w:val="single" w:sz="18" w:space="1" w:color="auto"/>
          <w:left w:val="single" w:sz="18" w:space="4" w:color="auto"/>
          <w:bottom w:val="single" w:sz="18" w:space="1" w:color="auto"/>
          <w:right w:val="single" w:sz="18" w:space="4" w:color="auto"/>
        </w:pBdr>
        <w:spacing w:after="0" w:line="240" w:lineRule="auto"/>
        <w:jc w:val="center"/>
        <w:rPr>
          <w:rFonts w:ascii="Times New Roman" w:eastAsia="Verdana" w:hAnsi="Times New Roman" w:cs="Times New Roman"/>
          <w:b/>
          <w:lang w:val="lt-LT" w:eastAsia="en-GB"/>
        </w:rPr>
      </w:pPr>
      <w:r w:rsidRPr="004F2A1C">
        <w:rPr>
          <w:rFonts w:ascii="Times New Roman" w:eastAsia="Verdana" w:hAnsi="Times New Roman" w:cs="Times New Roman"/>
          <w:b/>
          <w:lang w:val="lt-LT" w:eastAsia="en-GB"/>
        </w:rPr>
        <w:t>ĮSPĖJIMAS</w:t>
      </w:r>
    </w:p>
    <w:p w14:paraId="516E818A" w14:textId="77777777" w:rsidR="0090554D" w:rsidRPr="004F2A1C" w:rsidRDefault="0090554D" w:rsidP="004F2A1C">
      <w:pPr>
        <w:pBdr>
          <w:top w:val="single" w:sz="18" w:space="1" w:color="auto"/>
          <w:left w:val="single" w:sz="18" w:space="4" w:color="auto"/>
          <w:bottom w:val="single" w:sz="18" w:space="1" w:color="auto"/>
          <w:right w:val="single" w:sz="18" w:space="4" w:color="auto"/>
        </w:pBdr>
        <w:spacing w:after="0" w:line="240" w:lineRule="auto"/>
        <w:jc w:val="both"/>
        <w:rPr>
          <w:rFonts w:ascii="Times New Roman" w:eastAsia="Verdana" w:hAnsi="Times New Roman" w:cs="Times New Roman"/>
          <w:bCs/>
          <w:lang w:val="lt-LT" w:eastAsia="en-GB"/>
        </w:rPr>
      </w:pPr>
    </w:p>
    <w:p w14:paraId="176C67F9" w14:textId="75DE1BD3" w:rsidR="0090554D" w:rsidRPr="004F2A1C" w:rsidRDefault="0090554D" w:rsidP="004F2A1C">
      <w:pPr>
        <w:pBdr>
          <w:top w:val="single" w:sz="18" w:space="1" w:color="auto"/>
          <w:left w:val="single" w:sz="18" w:space="4" w:color="auto"/>
          <w:bottom w:val="single" w:sz="18" w:space="1" w:color="auto"/>
          <w:right w:val="single" w:sz="18" w:space="4" w:color="auto"/>
        </w:pBdr>
        <w:spacing w:after="0" w:line="240" w:lineRule="auto"/>
        <w:jc w:val="both"/>
        <w:rPr>
          <w:rFonts w:ascii="Times New Roman" w:eastAsia="Verdana" w:hAnsi="Times New Roman" w:cs="Times New Roman"/>
          <w:bCs/>
          <w:lang w:val="lt-LT" w:eastAsia="en-GB"/>
        </w:rPr>
      </w:pPr>
      <w:r w:rsidRPr="004F2A1C">
        <w:rPr>
          <w:rFonts w:ascii="Times New Roman" w:eastAsia="Verdana" w:hAnsi="Times New Roman" w:cs="Times New Roman"/>
          <w:bCs/>
          <w:lang w:val="lt-LT" w:eastAsia="en-GB"/>
        </w:rPr>
        <w:t>GALI SUKELTI SUNKIUS APSIGIMIMUS</w:t>
      </w:r>
      <w:r w:rsidR="000C77F2" w:rsidRPr="004F2A1C">
        <w:rPr>
          <w:rFonts w:ascii="Times New Roman" w:eastAsia="Verdana" w:hAnsi="Times New Roman" w:cs="Times New Roman"/>
          <w:bCs/>
          <w:lang w:val="lt-LT" w:eastAsia="en-GB"/>
        </w:rPr>
        <w:t>.</w:t>
      </w:r>
    </w:p>
    <w:p w14:paraId="2E433501" w14:textId="7D6063B5" w:rsidR="0090554D" w:rsidRPr="004F2A1C" w:rsidRDefault="0090554D" w:rsidP="004F2A1C">
      <w:pPr>
        <w:pBdr>
          <w:top w:val="single" w:sz="18" w:space="1" w:color="auto"/>
          <w:left w:val="single" w:sz="18" w:space="4" w:color="auto"/>
          <w:bottom w:val="single" w:sz="18" w:space="1" w:color="auto"/>
          <w:right w:val="single" w:sz="18" w:space="4" w:color="auto"/>
        </w:pBdr>
        <w:spacing w:after="0" w:line="240" w:lineRule="auto"/>
        <w:jc w:val="both"/>
        <w:rPr>
          <w:rFonts w:ascii="Times New Roman" w:eastAsia="Verdana" w:hAnsi="Times New Roman" w:cs="Times New Roman"/>
          <w:bCs/>
          <w:lang w:val="lt-LT" w:eastAsia="en-GB"/>
        </w:rPr>
      </w:pPr>
      <w:r w:rsidRPr="004F2A1C">
        <w:rPr>
          <w:rFonts w:ascii="Times New Roman" w:eastAsia="Verdana" w:hAnsi="Times New Roman" w:cs="Times New Roman"/>
          <w:bCs/>
          <w:lang w:val="lt-LT" w:eastAsia="en-GB"/>
        </w:rPr>
        <w:t>Moteris privalo naudotis veiksminga kontracepcija</w:t>
      </w:r>
      <w:r w:rsidR="000C77F2" w:rsidRPr="004F2A1C">
        <w:rPr>
          <w:rFonts w:ascii="Times New Roman" w:eastAsia="Verdana" w:hAnsi="Times New Roman" w:cs="Times New Roman"/>
          <w:bCs/>
          <w:lang w:val="lt-LT" w:eastAsia="en-GB"/>
        </w:rPr>
        <w:t>.</w:t>
      </w:r>
    </w:p>
    <w:p w14:paraId="593493BE" w14:textId="64DE5E45" w:rsidR="0090554D" w:rsidRPr="004F2A1C" w:rsidRDefault="0090554D" w:rsidP="004F2A1C">
      <w:pPr>
        <w:pBdr>
          <w:top w:val="single" w:sz="18" w:space="1" w:color="auto"/>
          <w:left w:val="single" w:sz="18" w:space="4" w:color="auto"/>
          <w:bottom w:val="single" w:sz="18" w:space="1" w:color="auto"/>
          <w:right w:val="single" w:sz="18" w:space="4" w:color="auto"/>
        </w:pBdr>
        <w:spacing w:after="0" w:line="240" w:lineRule="auto"/>
        <w:jc w:val="both"/>
        <w:rPr>
          <w:rFonts w:ascii="Times New Roman" w:eastAsia="Verdana" w:hAnsi="Times New Roman" w:cs="Times New Roman"/>
          <w:bCs/>
          <w:lang w:val="lt-LT" w:eastAsia="en-GB"/>
        </w:rPr>
      </w:pPr>
      <w:r w:rsidRPr="004F2A1C">
        <w:rPr>
          <w:rFonts w:ascii="Times New Roman" w:eastAsia="Verdana" w:hAnsi="Times New Roman" w:cs="Times New Roman"/>
          <w:bCs/>
          <w:lang w:val="lt-LT" w:eastAsia="en-GB"/>
        </w:rPr>
        <w:t>Nevartokite, jeigu esate nėščia arba manote, kad galbūt esate nėščia</w:t>
      </w:r>
      <w:r w:rsidR="000C77F2" w:rsidRPr="004F2A1C">
        <w:rPr>
          <w:rFonts w:ascii="Times New Roman" w:eastAsia="Verdana" w:hAnsi="Times New Roman" w:cs="Times New Roman"/>
          <w:bCs/>
          <w:lang w:val="lt-LT" w:eastAsia="en-GB"/>
        </w:rPr>
        <w:t>.</w:t>
      </w:r>
    </w:p>
    <w:p w14:paraId="79587AF8" w14:textId="77777777" w:rsidR="00986026" w:rsidRPr="004F2A1C" w:rsidRDefault="00986026" w:rsidP="004F2A1C">
      <w:pPr>
        <w:spacing w:after="0" w:line="240" w:lineRule="auto"/>
        <w:ind w:left="567" w:hanging="567"/>
        <w:jc w:val="center"/>
        <w:rPr>
          <w:rFonts w:ascii="Times New Roman" w:eastAsia="Calibri" w:hAnsi="Times New Roman" w:cs="Times New Roman"/>
          <w:b/>
          <w:caps/>
          <w:lang w:val="lt-LT" w:eastAsia="lt-LT"/>
        </w:rPr>
      </w:pPr>
    </w:p>
    <w:p w14:paraId="16E367AA" w14:textId="77777777" w:rsidR="00D2006B" w:rsidRDefault="00D2006B" w:rsidP="004F2A1C">
      <w:pPr>
        <w:tabs>
          <w:tab w:val="left" w:pos="720"/>
        </w:tabs>
        <w:suppressAutoHyphens/>
        <w:spacing w:after="0" w:line="240" w:lineRule="auto"/>
        <w:ind w:left="142" w:hanging="142"/>
        <w:rPr>
          <w:rFonts w:ascii="Times New Roman" w:eastAsia="Times New Roman" w:hAnsi="Times New Roman" w:cs="Times New Roman"/>
          <w:b/>
          <w:snapToGrid w:val="0"/>
          <w:lang w:val="lt-LT"/>
        </w:rPr>
      </w:pPr>
    </w:p>
    <w:p w14:paraId="55208A21" w14:textId="269E02F0" w:rsidR="000A60CE" w:rsidRPr="004F2A1C" w:rsidRDefault="000A60CE" w:rsidP="00321263">
      <w:pPr>
        <w:tabs>
          <w:tab w:val="left" w:pos="720"/>
        </w:tabs>
        <w:suppressAutoHyphens/>
        <w:spacing w:after="0" w:line="240" w:lineRule="auto"/>
        <w:rPr>
          <w:rFonts w:ascii="Times New Roman" w:eastAsia="Times New Roman" w:hAnsi="Times New Roman" w:cs="Times New Roman"/>
          <w:snapToGrid w:val="0"/>
          <w:lang w:val="lt-LT"/>
        </w:rPr>
      </w:pPr>
      <w:r w:rsidRPr="004F2A1C">
        <w:rPr>
          <w:rFonts w:ascii="Times New Roman" w:eastAsia="Times New Roman" w:hAnsi="Times New Roman" w:cs="Times New Roman"/>
          <w:b/>
          <w:snapToGrid w:val="0"/>
          <w:lang w:val="lt-LT"/>
        </w:rPr>
        <w:t>Atidžiai perskaitykite visą šį lapelį, prieš pradėdami vartoti vaistą, nes jame pateikiama Jums svarbi informacija.</w:t>
      </w:r>
    </w:p>
    <w:p w14:paraId="5C5FFCBD" w14:textId="77777777" w:rsidR="000A60CE" w:rsidRPr="004F2A1C" w:rsidRDefault="000A60CE" w:rsidP="004F2A1C">
      <w:pPr>
        <w:numPr>
          <w:ilvl w:val="0"/>
          <w:numId w:val="9"/>
        </w:numPr>
        <w:tabs>
          <w:tab w:val="left" w:pos="567"/>
          <w:tab w:val="left" w:pos="720"/>
        </w:tabs>
        <w:snapToGrid w:val="0"/>
        <w:spacing w:after="0" w:line="240" w:lineRule="auto"/>
        <w:ind w:left="567" w:right="-2" w:hanging="567"/>
        <w:rPr>
          <w:rFonts w:ascii="Times New Roman" w:eastAsia="Times New Roman" w:hAnsi="Times New Roman" w:cs="Times New Roman"/>
          <w:snapToGrid w:val="0"/>
          <w:lang w:val="lt-LT"/>
        </w:rPr>
      </w:pPr>
      <w:r w:rsidRPr="004F2A1C">
        <w:rPr>
          <w:rFonts w:ascii="Times New Roman" w:eastAsia="Times New Roman" w:hAnsi="Times New Roman" w:cs="Times New Roman"/>
          <w:snapToGrid w:val="0"/>
          <w:lang w:val="lt-LT"/>
        </w:rPr>
        <w:t>Neišmeskite šio lapelio, nes vėl gali prireikti jį perskaityti.</w:t>
      </w:r>
    </w:p>
    <w:p w14:paraId="696FB5F3" w14:textId="77777777" w:rsidR="000A60CE" w:rsidRPr="004F2A1C" w:rsidRDefault="000A60CE" w:rsidP="004F2A1C">
      <w:pPr>
        <w:numPr>
          <w:ilvl w:val="0"/>
          <w:numId w:val="9"/>
        </w:numPr>
        <w:tabs>
          <w:tab w:val="left" w:pos="567"/>
          <w:tab w:val="left" w:pos="720"/>
        </w:tabs>
        <w:snapToGrid w:val="0"/>
        <w:spacing w:after="0" w:line="240" w:lineRule="auto"/>
        <w:ind w:left="567" w:right="-2" w:hanging="567"/>
        <w:rPr>
          <w:rFonts w:ascii="Times New Roman" w:eastAsia="Times New Roman" w:hAnsi="Times New Roman" w:cs="Times New Roman"/>
          <w:snapToGrid w:val="0"/>
          <w:lang w:val="lt-LT"/>
        </w:rPr>
      </w:pPr>
      <w:r w:rsidRPr="004F2A1C">
        <w:rPr>
          <w:rFonts w:ascii="Times New Roman" w:eastAsia="Times New Roman" w:hAnsi="Times New Roman" w:cs="Times New Roman"/>
          <w:snapToGrid w:val="0"/>
          <w:lang w:val="lt-LT"/>
        </w:rPr>
        <w:t>Jeigu kiltų daugiau klausimų, kreipkitės į gydytoją arba vaistininką.</w:t>
      </w:r>
    </w:p>
    <w:p w14:paraId="7DA41C91" w14:textId="00BC800D" w:rsidR="000A60CE" w:rsidRPr="004F2A1C" w:rsidRDefault="000A60CE" w:rsidP="004F2A1C">
      <w:pPr>
        <w:tabs>
          <w:tab w:val="left" w:pos="567"/>
        </w:tabs>
        <w:spacing w:after="0" w:line="240" w:lineRule="auto"/>
        <w:ind w:left="567" w:right="-2" w:hanging="567"/>
        <w:rPr>
          <w:rFonts w:ascii="Times New Roman" w:eastAsia="Times New Roman" w:hAnsi="Times New Roman" w:cs="Times New Roman"/>
          <w:snapToGrid w:val="0"/>
          <w:lang w:val="lt-LT"/>
        </w:rPr>
      </w:pPr>
      <w:r w:rsidRPr="004F2A1C">
        <w:rPr>
          <w:rFonts w:ascii="Times New Roman" w:eastAsia="Times New Roman" w:hAnsi="Times New Roman" w:cs="Times New Roman"/>
          <w:snapToGrid w:val="0"/>
          <w:lang w:val="lt-LT"/>
        </w:rPr>
        <w:t>-</w:t>
      </w:r>
      <w:r w:rsidRPr="004F2A1C">
        <w:rPr>
          <w:rFonts w:ascii="Times New Roman" w:eastAsia="Times New Roman" w:hAnsi="Times New Roman" w:cs="Times New Roman"/>
          <w:snapToGrid w:val="0"/>
          <w:lang w:val="lt-LT"/>
        </w:rPr>
        <w:tab/>
        <w:t>Šis vaistas skirtas tik Jums, todėl kitiems žmonėms jo duoti negalima. Vaistas gali jiems pakenkti (net tiems, kurių ligos požymiai yra tokie patys kaip Jūsų).</w:t>
      </w:r>
    </w:p>
    <w:p w14:paraId="1BE8D918" w14:textId="77777777" w:rsidR="000A60CE" w:rsidRPr="004F2A1C" w:rsidRDefault="000A60CE" w:rsidP="004F2A1C">
      <w:pPr>
        <w:numPr>
          <w:ilvl w:val="0"/>
          <w:numId w:val="9"/>
        </w:numPr>
        <w:tabs>
          <w:tab w:val="left" w:pos="567"/>
        </w:tabs>
        <w:snapToGrid w:val="0"/>
        <w:spacing w:after="0" w:line="240" w:lineRule="auto"/>
        <w:ind w:left="567" w:hanging="567"/>
        <w:rPr>
          <w:rFonts w:ascii="Times New Roman" w:eastAsia="Times New Roman" w:hAnsi="Times New Roman" w:cs="Times New Roman"/>
          <w:snapToGrid w:val="0"/>
          <w:lang w:val="lt-LT"/>
        </w:rPr>
      </w:pPr>
      <w:r w:rsidRPr="004F2A1C">
        <w:rPr>
          <w:rFonts w:ascii="Times New Roman" w:eastAsia="Times New Roman" w:hAnsi="Times New Roman" w:cs="Times New Roman"/>
          <w:snapToGrid w:val="0"/>
          <w:lang w:val="lt-LT"/>
        </w:rPr>
        <w:t>Jeigu pasireiškė šalutinis poveikis (net jeigu jis šiame lapelyje nenurodytas), kreipkitės į gydytoją arba vaistininką. Žr. 4 skyrių.</w:t>
      </w:r>
    </w:p>
    <w:p w14:paraId="4EDD2F48" w14:textId="77777777" w:rsidR="000A60CE" w:rsidRPr="004F2A1C" w:rsidRDefault="000A60CE" w:rsidP="004F2A1C">
      <w:pPr>
        <w:tabs>
          <w:tab w:val="left" w:pos="720"/>
        </w:tabs>
        <w:spacing w:after="0" w:line="240" w:lineRule="auto"/>
        <w:ind w:right="-2"/>
        <w:rPr>
          <w:rFonts w:ascii="Times New Roman" w:eastAsia="Times New Roman" w:hAnsi="Times New Roman" w:cs="Times New Roman"/>
          <w:snapToGrid w:val="0"/>
          <w:lang w:val="lt-LT"/>
        </w:rPr>
      </w:pPr>
    </w:p>
    <w:p w14:paraId="42F83074" w14:textId="77777777" w:rsidR="0090554D" w:rsidRPr="004F2A1C" w:rsidRDefault="0090554D" w:rsidP="004F2A1C">
      <w:pPr>
        <w:spacing w:after="0" w:line="240" w:lineRule="auto"/>
        <w:ind w:left="567" w:hanging="567"/>
        <w:rPr>
          <w:rFonts w:ascii="Times New Roman" w:eastAsia="Calibri" w:hAnsi="Times New Roman" w:cs="Times New Roman"/>
          <w:lang w:val="lt-LT" w:eastAsia="lt-LT"/>
        </w:rPr>
      </w:pPr>
    </w:p>
    <w:p w14:paraId="718C24FA" w14:textId="5A8923B9" w:rsidR="00DF511A" w:rsidRDefault="0090554D" w:rsidP="004F2A1C">
      <w:pPr>
        <w:spacing w:after="0" w:line="240" w:lineRule="auto"/>
        <w:rPr>
          <w:rFonts w:ascii="Times New Roman" w:hAnsi="Times New Roman" w:cs="Times New Roman"/>
          <w:b/>
          <w:lang w:val="lt-LT" w:eastAsia="lt-LT"/>
        </w:rPr>
      </w:pPr>
      <w:r w:rsidRPr="004F2A1C">
        <w:rPr>
          <w:rFonts w:ascii="Times New Roman" w:eastAsia="Calibri" w:hAnsi="Times New Roman" w:cs="Times New Roman"/>
          <w:b/>
          <w:lang w:val="lt-LT" w:eastAsia="lt-LT"/>
        </w:rPr>
        <w:t>Apie ką rašoma šiame lapelyje?</w:t>
      </w:r>
    </w:p>
    <w:p w14:paraId="4D727CC7" w14:textId="77777777" w:rsidR="00DC684E" w:rsidRPr="004F2A1C" w:rsidRDefault="00DC684E" w:rsidP="004F2A1C">
      <w:pPr>
        <w:spacing w:after="0" w:line="240" w:lineRule="auto"/>
        <w:rPr>
          <w:rFonts w:ascii="Times New Roman" w:hAnsi="Times New Roman" w:cs="Times New Roman"/>
          <w:b/>
          <w:lang w:val="lt-LT" w:eastAsia="lt-LT"/>
        </w:rPr>
      </w:pPr>
    </w:p>
    <w:p w14:paraId="28736D47" w14:textId="77777777" w:rsidR="00DF511A" w:rsidRPr="004F2A1C" w:rsidRDefault="00DF511A" w:rsidP="004F2A1C">
      <w:pPr>
        <w:tabs>
          <w:tab w:val="left" w:pos="567"/>
        </w:tabs>
        <w:spacing w:after="0" w:line="240" w:lineRule="auto"/>
        <w:rPr>
          <w:rFonts w:ascii="Times New Roman" w:hAnsi="Times New Roman" w:cs="Times New Roman"/>
          <w:lang w:val="lt-LT" w:eastAsia="lt-LT"/>
        </w:rPr>
      </w:pPr>
      <w:r w:rsidRPr="004F2A1C">
        <w:rPr>
          <w:rFonts w:ascii="Times New Roman" w:hAnsi="Times New Roman" w:cs="Times New Roman"/>
          <w:lang w:val="lt-LT" w:eastAsia="lt-LT"/>
        </w:rPr>
        <w:t>1.</w:t>
      </w:r>
      <w:r w:rsidRPr="004F2A1C">
        <w:rPr>
          <w:rFonts w:ascii="Times New Roman" w:hAnsi="Times New Roman" w:cs="Times New Roman"/>
          <w:lang w:val="lt-LT" w:eastAsia="lt-LT"/>
        </w:rPr>
        <w:tab/>
        <w:t>Kas yra Neotigason ir kam jis vartojamas</w:t>
      </w:r>
    </w:p>
    <w:p w14:paraId="6F340A57" w14:textId="77777777" w:rsidR="00DF511A" w:rsidRPr="004F2A1C" w:rsidRDefault="00DF511A" w:rsidP="004F2A1C">
      <w:pPr>
        <w:tabs>
          <w:tab w:val="left" w:pos="567"/>
        </w:tabs>
        <w:spacing w:after="0" w:line="240" w:lineRule="auto"/>
        <w:rPr>
          <w:rFonts w:ascii="Times New Roman" w:hAnsi="Times New Roman" w:cs="Times New Roman"/>
          <w:lang w:val="lt-LT" w:eastAsia="lt-LT"/>
        </w:rPr>
      </w:pPr>
      <w:r w:rsidRPr="004F2A1C">
        <w:rPr>
          <w:rFonts w:ascii="Times New Roman" w:hAnsi="Times New Roman" w:cs="Times New Roman"/>
          <w:lang w:val="lt-LT" w:eastAsia="lt-LT"/>
        </w:rPr>
        <w:t>2.</w:t>
      </w:r>
      <w:r w:rsidRPr="004F2A1C">
        <w:rPr>
          <w:rFonts w:ascii="Times New Roman" w:hAnsi="Times New Roman" w:cs="Times New Roman"/>
          <w:lang w:val="lt-LT" w:eastAsia="lt-LT"/>
        </w:rPr>
        <w:tab/>
        <w:t>Kas žinotina prieš vartojant Neotigason</w:t>
      </w:r>
    </w:p>
    <w:p w14:paraId="3A7DABBC" w14:textId="77777777" w:rsidR="00DF511A" w:rsidRPr="004F2A1C" w:rsidRDefault="00DF511A" w:rsidP="004F2A1C">
      <w:pPr>
        <w:tabs>
          <w:tab w:val="left" w:pos="567"/>
        </w:tabs>
        <w:spacing w:after="0" w:line="240" w:lineRule="auto"/>
        <w:rPr>
          <w:rFonts w:ascii="Times New Roman" w:hAnsi="Times New Roman" w:cs="Times New Roman"/>
          <w:lang w:val="lt-LT" w:eastAsia="lt-LT"/>
        </w:rPr>
      </w:pPr>
      <w:r w:rsidRPr="004F2A1C">
        <w:rPr>
          <w:rFonts w:ascii="Times New Roman" w:hAnsi="Times New Roman" w:cs="Times New Roman"/>
          <w:lang w:val="lt-LT" w:eastAsia="lt-LT"/>
        </w:rPr>
        <w:t>3.</w:t>
      </w:r>
      <w:r w:rsidRPr="004F2A1C">
        <w:rPr>
          <w:rFonts w:ascii="Times New Roman" w:hAnsi="Times New Roman" w:cs="Times New Roman"/>
          <w:lang w:val="lt-LT" w:eastAsia="lt-LT"/>
        </w:rPr>
        <w:tab/>
        <w:t>Kaip vartoti Neotigason</w:t>
      </w:r>
    </w:p>
    <w:p w14:paraId="02321628" w14:textId="77777777" w:rsidR="00DF511A" w:rsidRPr="004F2A1C" w:rsidRDefault="00DF511A" w:rsidP="004F2A1C">
      <w:pPr>
        <w:tabs>
          <w:tab w:val="left" w:pos="567"/>
        </w:tabs>
        <w:spacing w:after="0" w:line="240" w:lineRule="auto"/>
        <w:rPr>
          <w:rFonts w:ascii="Times New Roman" w:hAnsi="Times New Roman" w:cs="Times New Roman"/>
          <w:lang w:val="lt-LT" w:eastAsia="lt-LT"/>
        </w:rPr>
      </w:pPr>
      <w:r w:rsidRPr="004F2A1C">
        <w:rPr>
          <w:rFonts w:ascii="Times New Roman" w:hAnsi="Times New Roman" w:cs="Times New Roman"/>
          <w:lang w:val="lt-LT" w:eastAsia="lt-LT"/>
        </w:rPr>
        <w:t>4.</w:t>
      </w:r>
      <w:r w:rsidRPr="004F2A1C">
        <w:rPr>
          <w:rFonts w:ascii="Times New Roman" w:hAnsi="Times New Roman" w:cs="Times New Roman"/>
          <w:lang w:val="lt-LT" w:eastAsia="lt-LT"/>
        </w:rPr>
        <w:tab/>
        <w:t>Galimas šalutinis poveikis</w:t>
      </w:r>
    </w:p>
    <w:p w14:paraId="56889B40" w14:textId="5A2C6878" w:rsidR="00DF511A" w:rsidRPr="004F2A1C" w:rsidRDefault="00DF511A" w:rsidP="004F2A1C">
      <w:pPr>
        <w:tabs>
          <w:tab w:val="left" w:pos="567"/>
        </w:tabs>
        <w:spacing w:after="0" w:line="240" w:lineRule="auto"/>
        <w:rPr>
          <w:rFonts w:ascii="Times New Roman" w:hAnsi="Times New Roman" w:cs="Times New Roman"/>
          <w:lang w:val="lt-LT" w:eastAsia="lt-LT"/>
        </w:rPr>
      </w:pPr>
      <w:r w:rsidRPr="004F2A1C">
        <w:rPr>
          <w:rFonts w:ascii="Times New Roman" w:hAnsi="Times New Roman" w:cs="Times New Roman"/>
          <w:lang w:val="lt-LT" w:eastAsia="lt-LT"/>
        </w:rPr>
        <w:t>5.</w:t>
      </w:r>
      <w:r w:rsidRPr="004F2A1C">
        <w:rPr>
          <w:rFonts w:ascii="Times New Roman" w:hAnsi="Times New Roman" w:cs="Times New Roman"/>
          <w:lang w:val="lt-LT" w:eastAsia="lt-LT"/>
        </w:rPr>
        <w:tab/>
        <w:t>Kaip laikyti Neotigason</w:t>
      </w:r>
    </w:p>
    <w:p w14:paraId="51B8D239" w14:textId="77777777" w:rsidR="00DF511A" w:rsidRPr="004F2A1C" w:rsidRDefault="00DF511A" w:rsidP="004F2A1C">
      <w:pPr>
        <w:tabs>
          <w:tab w:val="left" w:pos="567"/>
        </w:tabs>
        <w:spacing w:after="0" w:line="240" w:lineRule="auto"/>
        <w:rPr>
          <w:rFonts w:ascii="Times New Roman" w:hAnsi="Times New Roman" w:cs="Times New Roman"/>
          <w:lang w:val="lt-LT" w:eastAsia="lt-LT"/>
        </w:rPr>
      </w:pPr>
      <w:r w:rsidRPr="004F2A1C">
        <w:rPr>
          <w:rFonts w:ascii="Times New Roman" w:hAnsi="Times New Roman" w:cs="Times New Roman"/>
          <w:lang w:val="lt-LT" w:eastAsia="lt-LT"/>
        </w:rPr>
        <w:t>6.</w:t>
      </w:r>
      <w:r w:rsidRPr="004F2A1C">
        <w:rPr>
          <w:rFonts w:ascii="Times New Roman" w:hAnsi="Times New Roman" w:cs="Times New Roman"/>
          <w:lang w:val="lt-LT" w:eastAsia="lt-LT"/>
        </w:rPr>
        <w:tab/>
        <w:t>Pakuotės turinys ir kita informacija</w:t>
      </w:r>
    </w:p>
    <w:p w14:paraId="3A65BBBC" w14:textId="77777777" w:rsidR="00DF511A" w:rsidRPr="004F2A1C" w:rsidRDefault="00DF511A" w:rsidP="004F2A1C">
      <w:pPr>
        <w:spacing w:after="0" w:line="240" w:lineRule="auto"/>
        <w:jc w:val="both"/>
        <w:rPr>
          <w:rFonts w:ascii="Times New Roman" w:hAnsi="Times New Roman" w:cs="Times New Roman"/>
          <w:b/>
          <w:lang w:val="lt-LT" w:eastAsia="lt-LT"/>
        </w:rPr>
      </w:pPr>
    </w:p>
    <w:p w14:paraId="6BDFEBC4" w14:textId="77777777" w:rsidR="00DF511A" w:rsidRPr="004F2A1C" w:rsidRDefault="00DF511A" w:rsidP="004F2A1C">
      <w:pPr>
        <w:spacing w:after="0" w:line="240" w:lineRule="auto"/>
        <w:jc w:val="both"/>
        <w:rPr>
          <w:rFonts w:ascii="Times New Roman" w:hAnsi="Times New Roman" w:cs="Times New Roman"/>
          <w:lang w:val="lt-LT" w:eastAsia="lt-LT"/>
        </w:rPr>
      </w:pPr>
    </w:p>
    <w:p w14:paraId="0864C18E" w14:textId="77777777" w:rsidR="00DF511A" w:rsidRPr="004F2A1C" w:rsidRDefault="00DF511A" w:rsidP="004F2A1C">
      <w:pPr>
        <w:keepNext/>
        <w:tabs>
          <w:tab w:val="left" w:pos="567"/>
        </w:tabs>
        <w:spacing w:after="0" w:line="240" w:lineRule="auto"/>
        <w:jc w:val="both"/>
        <w:outlineLvl w:val="1"/>
        <w:rPr>
          <w:rFonts w:ascii="Times New Roman" w:hAnsi="Times New Roman" w:cs="Times New Roman"/>
          <w:b/>
          <w:lang w:val="lt-LT" w:eastAsia="lt-LT"/>
        </w:rPr>
      </w:pPr>
      <w:r w:rsidRPr="004F2A1C">
        <w:rPr>
          <w:rFonts w:ascii="Times New Roman" w:hAnsi="Times New Roman" w:cs="Times New Roman"/>
          <w:b/>
          <w:lang w:val="lt-LT" w:eastAsia="lt-LT"/>
        </w:rPr>
        <w:t>1.</w:t>
      </w:r>
      <w:r w:rsidRPr="004F2A1C">
        <w:rPr>
          <w:rFonts w:ascii="Times New Roman" w:hAnsi="Times New Roman" w:cs="Times New Roman"/>
          <w:b/>
          <w:lang w:val="lt-LT" w:eastAsia="lt-LT"/>
        </w:rPr>
        <w:tab/>
        <w:t>Kas yra Neotigason ir kam jis vartojamas</w:t>
      </w:r>
    </w:p>
    <w:p w14:paraId="1C622819" w14:textId="77777777" w:rsidR="00DF511A" w:rsidRPr="004F2A1C" w:rsidRDefault="00DF511A" w:rsidP="004F2A1C">
      <w:pPr>
        <w:spacing w:after="0" w:line="240" w:lineRule="auto"/>
        <w:rPr>
          <w:rFonts w:ascii="Times New Roman" w:hAnsi="Times New Roman" w:cs="Times New Roman"/>
          <w:lang w:val="lt-LT" w:eastAsia="lt-LT"/>
        </w:rPr>
      </w:pPr>
    </w:p>
    <w:p w14:paraId="7CA913CE" w14:textId="74B096FC" w:rsidR="00DF511A" w:rsidRPr="004F2A1C" w:rsidRDefault="00DF511A" w:rsidP="004F2A1C">
      <w:pPr>
        <w:spacing w:after="0" w:line="240" w:lineRule="auto"/>
        <w:rPr>
          <w:rFonts w:ascii="Times New Roman" w:hAnsi="Times New Roman" w:cs="Times New Roman"/>
          <w:lang w:val="lt-LT" w:eastAsia="lt-LT"/>
        </w:rPr>
      </w:pPr>
      <w:r w:rsidRPr="004F2A1C">
        <w:rPr>
          <w:rFonts w:ascii="Times New Roman" w:hAnsi="Times New Roman" w:cs="Times New Roman"/>
          <w:lang w:val="lt-LT" w:eastAsia="lt-LT"/>
        </w:rPr>
        <w:t>Neotigason sudėtyje yra veikliosios medžiagos acitretino, kuri priklauso retinoidams.</w:t>
      </w:r>
    </w:p>
    <w:p w14:paraId="7D69C609" w14:textId="77777777" w:rsidR="00DF511A" w:rsidRPr="004F2A1C" w:rsidRDefault="00DF511A" w:rsidP="004F2A1C">
      <w:pPr>
        <w:spacing w:after="0" w:line="240" w:lineRule="auto"/>
        <w:rPr>
          <w:rFonts w:ascii="Times New Roman" w:hAnsi="Times New Roman" w:cs="Times New Roman"/>
          <w:lang w:val="lt-LT" w:eastAsia="lt-LT"/>
        </w:rPr>
      </w:pPr>
    </w:p>
    <w:p w14:paraId="5DDF3F61" w14:textId="77777777" w:rsidR="00DF511A" w:rsidRPr="004F2A1C" w:rsidRDefault="00DF511A" w:rsidP="004F2A1C">
      <w:pPr>
        <w:spacing w:after="0" w:line="240" w:lineRule="auto"/>
        <w:rPr>
          <w:rFonts w:ascii="Times New Roman" w:hAnsi="Times New Roman" w:cs="Times New Roman"/>
          <w:lang w:val="lt-LT" w:eastAsia="lt-LT"/>
        </w:rPr>
      </w:pPr>
      <w:r w:rsidRPr="004F2A1C">
        <w:rPr>
          <w:rFonts w:ascii="Times New Roman" w:hAnsi="Times New Roman" w:cs="Times New Roman"/>
          <w:lang w:val="lt-LT" w:eastAsia="lt-LT"/>
        </w:rPr>
        <w:t>Neotigason gydomos sunkios, gydymui kitais vaistais nepasiduodančios odos ligos, pasireiškiančios odos ragėjimo sutrikimu:</w:t>
      </w:r>
    </w:p>
    <w:p w14:paraId="588F4CAB" w14:textId="77777777" w:rsidR="00DF511A" w:rsidRPr="004F2A1C" w:rsidRDefault="00DF511A" w:rsidP="004F2A1C">
      <w:pPr>
        <w:numPr>
          <w:ilvl w:val="0"/>
          <w:numId w:val="43"/>
        </w:numPr>
        <w:spacing w:after="0" w:line="240" w:lineRule="auto"/>
        <w:ind w:left="567" w:hanging="567"/>
        <w:contextualSpacing/>
        <w:rPr>
          <w:rFonts w:ascii="Times New Roman" w:hAnsi="Times New Roman" w:cs="Times New Roman"/>
          <w:lang w:val="lt-LT" w:eastAsia="lt-LT"/>
        </w:rPr>
      </w:pPr>
      <w:r w:rsidRPr="004F2A1C">
        <w:rPr>
          <w:rFonts w:ascii="Times New Roman" w:hAnsi="Times New Roman" w:cs="Times New Roman"/>
          <w:lang w:val="lt-LT" w:eastAsia="lt-LT"/>
        </w:rPr>
        <w:t>paprastoji žvynelinė, ypač eritroderminė ar pustulinė (ligos, kurių metu oda išberiama ribotais, raudonais, įvairaus dydžio mazgeliais, kurie apsitraukia sausais balsvais žvynais);</w:t>
      </w:r>
    </w:p>
    <w:p w14:paraId="0C7D338F" w14:textId="77777777" w:rsidR="00DF511A" w:rsidRPr="004F2A1C" w:rsidRDefault="00DF511A" w:rsidP="004F2A1C">
      <w:pPr>
        <w:numPr>
          <w:ilvl w:val="0"/>
          <w:numId w:val="43"/>
        </w:numPr>
        <w:spacing w:after="0" w:line="240" w:lineRule="auto"/>
        <w:ind w:left="567" w:hanging="567"/>
        <w:contextualSpacing/>
        <w:rPr>
          <w:rFonts w:ascii="Times New Roman" w:hAnsi="Times New Roman" w:cs="Times New Roman"/>
          <w:lang w:val="lt-LT" w:eastAsia="lt-LT"/>
        </w:rPr>
      </w:pPr>
      <w:r w:rsidRPr="004F2A1C">
        <w:rPr>
          <w:rFonts w:ascii="Times New Roman" w:hAnsi="Times New Roman" w:cs="Times New Roman"/>
          <w:lang w:val="lt-LT" w:eastAsia="lt-LT"/>
        </w:rPr>
        <w:t>delnų ir padų keratozė (ligos, kurių metu labai ragėja oda);</w:t>
      </w:r>
    </w:p>
    <w:p w14:paraId="3A2FBCF5" w14:textId="77777777" w:rsidR="00DF511A" w:rsidRPr="004F2A1C" w:rsidRDefault="00DF511A" w:rsidP="004F2A1C">
      <w:pPr>
        <w:numPr>
          <w:ilvl w:val="0"/>
          <w:numId w:val="43"/>
        </w:numPr>
        <w:spacing w:after="0" w:line="240" w:lineRule="auto"/>
        <w:ind w:left="567" w:hanging="567"/>
        <w:contextualSpacing/>
        <w:rPr>
          <w:rFonts w:ascii="Times New Roman" w:hAnsi="Times New Roman" w:cs="Times New Roman"/>
          <w:lang w:val="lt-LT" w:eastAsia="lt-LT"/>
        </w:rPr>
      </w:pPr>
      <w:r w:rsidRPr="004F2A1C">
        <w:rPr>
          <w:rFonts w:ascii="Times New Roman" w:hAnsi="Times New Roman" w:cs="Times New Roman"/>
          <w:lang w:val="lt-LT" w:eastAsia="lt-LT"/>
        </w:rPr>
        <w:t>delnų ir padų pustuliozė (ligos, kai oda padengta blizgiais žvynais su gelsvos spalvos pūslelėmis);</w:t>
      </w:r>
    </w:p>
    <w:p w14:paraId="5470CBD5" w14:textId="77777777" w:rsidR="00DF511A" w:rsidRPr="004F2A1C" w:rsidRDefault="00DF511A" w:rsidP="004F2A1C">
      <w:pPr>
        <w:numPr>
          <w:ilvl w:val="0"/>
          <w:numId w:val="43"/>
        </w:numPr>
        <w:spacing w:after="0" w:line="240" w:lineRule="auto"/>
        <w:ind w:left="567" w:hanging="567"/>
        <w:contextualSpacing/>
        <w:rPr>
          <w:rFonts w:ascii="Times New Roman" w:hAnsi="Times New Roman" w:cs="Times New Roman"/>
          <w:lang w:val="lt-LT" w:eastAsia="lt-LT"/>
        </w:rPr>
      </w:pPr>
      <w:r w:rsidRPr="004F2A1C">
        <w:rPr>
          <w:rFonts w:ascii="Times New Roman" w:hAnsi="Times New Roman" w:cs="Times New Roman"/>
          <w:lang w:val="lt-LT" w:eastAsia="lt-LT"/>
        </w:rPr>
        <w:t>ichtiozė (panaši į žuvies oda);</w:t>
      </w:r>
    </w:p>
    <w:p w14:paraId="06489980" w14:textId="77777777" w:rsidR="00DF511A" w:rsidRPr="004F2A1C" w:rsidRDefault="00DF511A" w:rsidP="004F2A1C">
      <w:pPr>
        <w:numPr>
          <w:ilvl w:val="0"/>
          <w:numId w:val="43"/>
        </w:numPr>
        <w:spacing w:after="0" w:line="240" w:lineRule="auto"/>
        <w:ind w:left="567" w:hanging="567"/>
        <w:contextualSpacing/>
        <w:rPr>
          <w:rFonts w:ascii="Times New Roman" w:hAnsi="Times New Roman" w:cs="Times New Roman"/>
          <w:lang w:val="lt-LT" w:eastAsia="lt-LT"/>
        </w:rPr>
      </w:pPr>
      <w:r w:rsidRPr="004F2A1C">
        <w:rPr>
          <w:rFonts w:ascii="Times New Roman" w:hAnsi="Times New Roman" w:cs="Times New Roman"/>
          <w:lang w:val="lt-LT" w:eastAsia="lt-LT"/>
        </w:rPr>
        <w:t>folikulinė keratozė (plaukų maišelių ragėjimo sutrikimo liga);</w:t>
      </w:r>
    </w:p>
    <w:p w14:paraId="2A35854A" w14:textId="7470273B" w:rsidR="00DF511A" w:rsidRPr="004F2A1C" w:rsidRDefault="00DF511A" w:rsidP="004F2A1C">
      <w:pPr>
        <w:numPr>
          <w:ilvl w:val="0"/>
          <w:numId w:val="43"/>
        </w:numPr>
        <w:spacing w:after="0" w:line="240" w:lineRule="auto"/>
        <w:ind w:left="567" w:hanging="567"/>
        <w:contextualSpacing/>
        <w:rPr>
          <w:rFonts w:ascii="Times New Roman" w:hAnsi="Times New Roman" w:cs="Times New Roman"/>
          <w:b/>
          <w:lang w:val="lt-LT" w:eastAsia="lt-LT"/>
        </w:rPr>
      </w:pPr>
      <w:r w:rsidRPr="004F2A1C">
        <w:rPr>
          <w:rFonts w:ascii="Times New Roman" w:hAnsi="Times New Roman" w:cs="Times New Roman"/>
          <w:bCs/>
          <w:lang w:val="lt-LT" w:eastAsia="lt-LT"/>
        </w:rPr>
        <w:t>raudonoji plaukuotoji dedervinė (liga, kurios metu odoje atsiranda ribotos šviesesnės ar tamsesnės spalvos dėmės</w:t>
      </w:r>
      <w:r w:rsidR="00733FB0">
        <w:rPr>
          <w:rFonts w:ascii="Times New Roman" w:hAnsi="Times New Roman" w:cs="Times New Roman"/>
          <w:bCs/>
          <w:lang w:val="lt-LT" w:eastAsia="lt-LT"/>
        </w:rPr>
        <w:t>)</w:t>
      </w:r>
      <w:r w:rsidRPr="004F2A1C">
        <w:rPr>
          <w:rFonts w:ascii="Times New Roman" w:hAnsi="Times New Roman" w:cs="Times New Roman"/>
          <w:bCs/>
          <w:lang w:val="lt-LT" w:eastAsia="lt-LT"/>
        </w:rPr>
        <w:t>;</w:t>
      </w:r>
    </w:p>
    <w:p w14:paraId="62472DCA" w14:textId="77777777" w:rsidR="00DF511A" w:rsidRPr="004F2A1C" w:rsidRDefault="00DF511A" w:rsidP="004F2A1C">
      <w:pPr>
        <w:numPr>
          <w:ilvl w:val="0"/>
          <w:numId w:val="43"/>
        </w:numPr>
        <w:spacing w:after="0" w:line="240" w:lineRule="auto"/>
        <w:ind w:left="567" w:hanging="567"/>
        <w:contextualSpacing/>
        <w:rPr>
          <w:rFonts w:ascii="Times New Roman" w:hAnsi="Times New Roman" w:cs="Times New Roman"/>
          <w:lang w:val="lt-LT" w:eastAsia="lt-LT"/>
        </w:rPr>
      </w:pPr>
      <w:r w:rsidRPr="004F2A1C">
        <w:rPr>
          <w:rFonts w:ascii="Times New Roman" w:hAnsi="Times New Roman" w:cs="Times New Roman"/>
          <w:lang w:val="lt-LT" w:eastAsia="lt-LT"/>
        </w:rPr>
        <w:t>odos ir gleivinių raudonoji kerpligė (liga, pasireiškianti būdingu bėrimu ir stipriu niežuliu).</w:t>
      </w:r>
    </w:p>
    <w:p w14:paraId="5FB48A47" w14:textId="77777777" w:rsidR="00DF511A" w:rsidRPr="004F2A1C" w:rsidRDefault="00DF511A" w:rsidP="004F2A1C">
      <w:pPr>
        <w:spacing w:after="0" w:line="240" w:lineRule="auto"/>
        <w:rPr>
          <w:rFonts w:ascii="Times New Roman" w:hAnsi="Times New Roman" w:cs="Times New Roman"/>
          <w:lang w:val="lt-LT" w:eastAsia="lt-LT"/>
        </w:rPr>
      </w:pPr>
    </w:p>
    <w:p w14:paraId="2C29B536" w14:textId="77777777" w:rsidR="00DF511A" w:rsidRPr="004F2A1C" w:rsidRDefault="00DF511A" w:rsidP="004F2A1C">
      <w:pPr>
        <w:spacing w:after="0" w:line="240" w:lineRule="auto"/>
        <w:rPr>
          <w:rFonts w:ascii="Times New Roman" w:hAnsi="Times New Roman" w:cs="Times New Roman"/>
          <w:lang w:val="lt-LT" w:eastAsia="lt-LT"/>
        </w:rPr>
      </w:pPr>
      <w:r w:rsidRPr="004F2A1C">
        <w:rPr>
          <w:rFonts w:ascii="Times New Roman" w:hAnsi="Times New Roman" w:cs="Times New Roman"/>
          <w:lang w:val="lt-LT" w:eastAsia="lt-LT"/>
        </w:rPr>
        <w:t>Neotigason būtina vartoti prižiūrint dermatologui (gydytojui, kuris turi odos ligų gydymo patirties).</w:t>
      </w:r>
    </w:p>
    <w:p w14:paraId="5719B647" w14:textId="77777777" w:rsidR="00DF511A" w:rsidRPr="004F2A1C" w:rsidRDefault="00DF511A" w:rsidP="004F2A1C">
      <w:pPr>
        <w:spacing w:after="0" w:line="240" w:lineRule="auto"/>
        <w:rPr>
          <w:rFonts w:ascii="Times New Roman" w:hAnsi="Times New Roman" w:cs="Times New Roman"/>
          <w:lang w:val="lt-LT" w:eastAsia="lt-LT"/>
        </w:rPr>
      </w:pPr>
    </w:p>
    <w:p w14:paraId="10729D95" w14:textId="77777777" w:rsidR="00DF511A" w:rsidRPr="004F2A1C" w:rsidRDefault="00DF511A" w:rsidP="004F2A1C">
      <w:pPr>
        <w:spacing w:after="0" w:line="240" w:lineRule="auto"/>
        <w:rPr>
          <w:rFonts w:ascii="Times New Roman" w:hAnsi="Times New Roman" w:cs="Times New Roman"/>
          <w:lang w:val="lt-LT" w:eastAsia="lt-LT"/>
        </w:rPr>
      </w:pPr>
    </w:p>
    <w:p w14:paraId="1814242A" w14:textId="77777777" w:rsidR="00DF511A" w:rsidRPr="004F2A1C" w:rsidRDefault="00DF511A" w:rsidP="004F2A1C">
      <w:pPr>
        <w:keepNext/>
        <w:tabs>
          <w:tab w:val="left" w:pos="567"/>
        </w:tabs>
        <w:spacing w:after="0" w:line="240" w:lineRule="auto"/>
        <w:outlineLvl w:val="1"/>
        <w:rPr>
          <w:rFonts w:ascii="Times New Roman" w:hAnsi="Times New Roman" w:cs="Times New Roman"/>
          <w:b/>
          <w:lang w:val="lt-LT" w:eastAsia="lt-LT"/>
        </w:rPr>
      </w:pPr>
      <w:r w:rsidRPr="004F2A1C">
        <w:rPr>
          <w:rFonts w:ascii="Times New Roman" w:hAnsi="Times New Roman" w:cs="Times New Roman"/>
          <w:b/>
          <w:lang w:val="lt-LT" w:eastAsia="lt-LT"/>
        </w:rPr>
        <w:t>2.</w:t>
      </w:r>
      <w:r w:rsidRPr="004F2A1C">
        <w:rPr>
          <w:rFonts w:ascii="Times New Roman" w:hAnsi="Times New Roman" w:cs="Times New Roman"/>
          <w:b/>
          <w:lang w:val="lt-LT" w:eastAsia="lt-LT"/>
        </w:rPr>
        <w:tab/>
        <w:t>Kas žinotina prieš vartojant Neotigason</w:t>
      </w:r>
    </w:p>
    <w:p w14:paraId="57BC1A3A" w14:textId="77777777" w:rsidR="00DF511A" w:rsidRPr="004F2A1C" w:rsidRDefault="00DF511A" w:rsidP="004F2A1C">
      <w:pPr>
        <w:spacing w:after="0" w:line="240" w:lineRule="auto"/>
        <w:rPr>
          <w:rFonts w:ascii="Times New Roman" w:hAnsi="Times New Roman" w:cs="Times New Roman"/>
          <w:lang w:val="lt-LT" w:eastAsia="lt-LT"/>
        </w:rPr>
      </w:pPr>
    </w:p>
    <w:p w14:paraId="6646FB09" w14:textId="359D481E" w:rsidR="00DF511A" w:rsidRPr="004F2A1C" w:rsidRDefault="00DF511A" w:rsidP="004F2A1C">
      <w:pPr>
        <w:keepNext/>
        <w:spacing w:after="0" w:line="240" w:lineRule="auto"/>
        <w:outlineLvl w:val="2"/>
        <w:rPr>
          <w:rFonts w:ascii="Times New Roman" w:hAnsi="Times New Roman" w:cs="Times New Roman"/>
          <w:b/>
          <w:lang w:val="lt-LT" w:eastAsia="lt-LT"/>
        </w:rPr>
      </w:pPr>
      <w:r w:rsidRPr="004F2A1C">
        <w:rPr>
          <w:rFonts w:ascii="Times New Roman" w:hAnsi="Times New Roman" w:cs="Times New Roman"/>
          <w:b/>
          <w:lang w:val="lt-LT" w:eastAsia="lt-LT"/>
        </w:rPr>
        <w:t xml:space="preserve">Neotigason vartoti </w:t>
      </w:r>
      <w:r w:rsidR="00DC684E" w:rsidRPr="00DC684E">
        <w:rPr>
          <w:rFonts w:ascii="Times New Roman" w:hAnsi="Times New Roman" w:cs="Times New Roman"/>
          <w:b/>
          <w:lang w:val="lt-LT" w:eastAsia="lt-LT"/>
        </w:rPr>
        <w:t>draudžiama</w:t>
      </w:r>
      <w:r w:rsidRPr="004F2A1C">
        <w:rPr>
          <w:rFonts w:ascii="Times New Roman" w:hAnsi="Times New Roman" w:cs="Times New Roman"/>
          <w:b/>
          <w:lang w:val="lt-LT" w:eastAsia="lt-LT"/>
        </w:rPr>
        <w:t>:</w:t>
      </w:r>
    </w:p>
    <w:p w14:paraId="4C196B8D" w14:textId="77777777" w:rsidR="00DF511A" w:rsidRPr="004F2A1C" w:rsidRDefault="00DF511A" w:rsidP="004F2A1C">
      <w:pPr>
        <w:spacing w:after="0" w:line="240" w:lineRule="auto"/>
        <w:ind w:left="709" w:hanging="709"/>
        <w:rPr>
          <w:rFonts w:ascii="Times New Roman" w:hAnsi="Times New Roman" w:cs="Times New Roman"/>
          <w:lang w:val="lt-LT" w:eastAsia="lt-LT"/>
        </w:rPr>
      </w:pPr>
      <w:r w:rsidRPr="004F2A1C">
        <w:rPr>
          <w:rFonts w:ascii="Times New Roman" w:hAnsi="Times New Roman" w:cs="Times New Roman"/>
          <w:lang w:val="lt-LT" w:eastAsia="lt-LT"/>
        </w:rPr>
        <w:t>-</w:t>
      </w:r>
      <w:r w:rsidRPr="004F2A1C">
        <w:rPr>
          <w:rFonts w:ascii="Times New Roman" w:hAnsi="Times New Roman" w:cs="Times New Roman"/>
          <w:lang w:val="lt-LT" w:eastAsia="lt-LT"/>
        </w:rPr>
        <w:tab/>
      </w:r>
      <w:r w:rsidRPr="004F2A1C">
        <w:rPr>
          <w:rFonts w:ascii="Times New Roman" w:hAnsi="Times New Roman" w:cs="Times New Roman"/>
          <w:b/>
          <w:lang w:val="lt-LT" w:eastAsia="lt-LT"/>
        </w:rPr>
        <w:t>jeigu Jūs esate nėščia ar manote, kad galite būti nėščia ar galite pastoti Neotigason vartojimo metu ar per 3 metus vaisto vartojimą nutraukus.</w:t>
      </w:r>
      <w:r w:rsidRPr="004F2A1C">
        <w:rPr>
          <w:rFonts w:ascii="Times New Roman" w:hAnsi="Times New Roman" w:cs="Times New Roman"/>
          <w:lang w:val="lt-LT" w:eastAsia="lt-LT"/>
        </w:rPr>
        <w:t xml:space="preserve"> Apsisaugojimo nuo nėštumo priemonės yra būtinos, žr. skyrių „Nėštumas, žindymo laikotarpis ir vaisingumas“;</w:t>
      </w:r>
    </w:p>
    <w:p w14:paraId="063FCD8D" w14:textId="77777777" w:rsidR="00DF511A" w:rsidRPr="004F2A1C" w:rsidRDefault="00DF511A" w:rsidP="004F2A1C">
      <w:pPr>
        <w:spacing w:after="0" w:line="240" w:lineRule="auto"/>
        <w:ind w:left="709" w:hanging="709"/>
        <w:rPr>
          <w:rFonts w:ascii="Times New Roman" w:hAnsi="Times New Roman" w:cs="Times New Roman"/>
          <w:lang w:val="lt-LT" w:eastAsia="lt-LT"/>
        </w:rPr>
      </w:pPr>
      <w:r w:rsidRPr="004F2A1C">
        <w:rPr>
          <w:rFonts w:ascii="Times New Roman" w:hAnsi="Times New Roman" w:cs="Times New Roman"/>
          <w:lang w:val="lt-LT" w:eastAsia="lt-LT"/>
        </w:rPr>
        <w:t>-</w:t>
      </w:r>
      <w:r w:rsidRPr="004F2A1C">
        <w:rPr>
          <w:rFonts w:ascii="Times New Roman" w:hAnsi="Times New Roman" w:cs="Times New Roman"/>
          <w:lang w:val="lt-LT" w:eastAsia="lt-LT"/>
        </w:rPr>
        <w:tab/>
        <w:t>jei yra alergija acitretinui ar bet kuriai pagalbinei šio vaisto medžiagai (jos išvardytos 6 skyriuje);</w:t>
      </w:r>
    </w:p>
    <w:p w14:paraId="58BD5F15" w14:textId="1F60D0F3" w:rsidR="00DF511A" w:rsidRPr="004F2A1C" w:rsidRDefault="00DF511A" w:rsidP="004F2A1C">
      <w:pPr>
        <w:spacing w:after="0" w:line="240" w:lineRule="auto"/>
        <w:ind w:left="709" w:hanging="709"/>
        <w:rPr>
          <w:rFonts w:ascii="Times New Roman" w:hAnsi="Times New Roman" w:cs="Times New Roman"/>
          <w:lang w:val="lt-LT" w:eastAsia="lt-LT"/>
        </w:rPr>
      </w:pPr>
      <w:r w:rsidRPr="004F2A1C">
        <w:rPr>
          <w:rFonts w:ascii="Times New Roman" w:hAnsi="Times New Roman" w:cs="Times New Roman"/>
          <w:lang w:val="lt-LT" w:eastAsia="lt-LT"/>
        </w:rPr>
        <w:t>-</w:t>
      </w:r>
      <w:r w:rsidRPr="004F2A1C">
        <w:rPr>
          <w:rFonts w:ascii="Times New Roman" w:hAnsi="Times New Roman" w:cs="Times New Roman"/>
          <w:lang w:val="lt-LT" w:eastAsia="lt-LT"/>
        </w:rPr>
        <w:tab/>
        <w:t>jeigu e</w:t>
      </w:r>
      <w:r w:rsidR="003F036D" w:rsidRPr="004F2A1C">
        <w:rPr>
          <w:rFonts w:ascii="Times New Roman" w:hAnsi="Times New Roman" w:cs="Times New Roman"/>
          <w:lang w:val="lt-LT" w:eastAsia="lt-LT"/>
        </w:rPr>
        <w:t>sate nėščia arba žindote kūdikį;</w:t>
      </w:r>
    </w:p>
    <w:p w14:paraId="73F57FB1" w14:textId="6DE4896D" w:rsidR="00DF511A" w:rsidRPr="004F2A1C" w:rsidRDefault="00DF511A" w:rsidP="004F2A1C">
      <w:pPr>
        <w:spacing w:after="0" w:line="240" w:lineRule="auto"/>
        <w:ind w:left="709" w:hanging="709"/>
        <w:rPr>
          <w:rFonts w:ascii="Times New Roman" w:hAnsi="Times New Roman" w:cs="Times New Roman"/>
          <w:lang w:val="lt-LT" w:eastAsia="lt-LT"/>
        </w:rPr>
      </w:pPr>
      <w:r w:rsidRPr="004F2A1C">
        <w:rPr>
          <w:rFonts w:ascii="Times New Roman" w:hAnsi="Times New Roman" w:cs="Times New Roman"/>
          <w:lang w:val="lt-LT" w:eastAsia="lt-LT"/>
        </w:rPr>
        <w:t>-</w:t>
      </w:r>
      <w:r w:rsidRPr="004F2A1C">
        <w:rPr>
          <w:rFonts w:ascii="Times New Roman" w:hAnsi="Times New Roman" w:cs="Times New Roman"/>
          <w:lang w:val="lt-LT" w:eastAsia="lt-LT"/>
        </w:rPr>
        <w:tab/>
        <w:t>jeigu yra nors mažiausia tikimybė, kad galėtumėte pastoti, Jūs privalote imtis apsaugos priemonių, aprašytų poskyryje „</w:t>
      </w:r>
      <w:r w:rsidR="00832283" w:rsidRPr="00832283">
        <w:rPr>
          <w:rFonts w:ascii="Times New Roman" w:hAnsi="Times New Roman" w:cs="Times New Roman"/>
          <w:lang w:val="lt-LT" w:eastAsia="lt-LT"/>
        </w:rPr>
        <w:t>Apsaugos nuo nėštumo programa</w:t>
      </w:r>
      <w:r w:rsidRPr="004F2A1C">
        <w:rPr>
          <w:rFonts w:ascii="Times New Roman" w:hAnsi="Times New Roman" w:cs="Times New Roman"/>
          <w:lang w:val="lt-LT" w:eastAsia="lt-LT"/>
        </w:rPr>
        <w:t>“, skyriuje „Įspėjimai ir atsargumo priemonės“;</w:t>
      </w:r>
    </w:p>
    <w:p w14:paraId="2C30AC0D" w14:textId="77777777" w:rsidR="00DF511A" w:rsidRPr="004F2A1C" w:rsidRDefault="00DF511A" w:rsidP="004F2A1C">
      <w:pPr>
        <w:tabs>
          <w:tab w:val="left" w:pos="709"/>
        </w:tabs>
        <w:spacing w:after="0" w:line="240" w:lineRule="auto"/>
        <w:rPr>
          <w:rFonts w:ascii="Times New Roman" w:hAnsi="Times New Roman" w:cs="Times New Roman"/>
          <w:lang w:val="lt-LT" w:eastAsia="lt-LT"/>
        </w:rPr>
      </w:pPr>
      <w:r w:rsidRPr="004F2A1C">
        <w:rPr>
          <w:rFonts w:ascii="Times New Roman" w:hAnsi="Times New Roman" w:cs="Times New Roman"/>
          <w:lang w:val="lt-LT" w:eastAsia="lt-LT"/>
        </w:rPr>
        <w:t>-</w:t>
      </w:r>
      <w:r w:rsidRPr="004F2A1C">
        <w:rPr>
          <w:rFonts w:ascii="Times New Roman" w:hAnsi="Times New Roman" w:cs="Times New Roman"/>
          <w:lang w:val="lt-LT" w:eastAsia="lt-LT"/>
        </w:rPr>
        <w:tab/>
        <w:t>jeigu žindote kūdikį;</w:t>
      </w:r>
    </w:p>
    <w:p w14:paraId="62454736" w14:textId="77777777" w:rsidR="00DF511A" w:rsidRPr="004F2A1C" w:rsidRDefault="00DF511A" w:rsidP="004F2A1C">
      <w:pPr>
        <w:tabs>
          <w:tab w:val="left" w:pos="709"/>
        </w:tabs>
        <w:spacing w:after="0" w:line="240" w:lineRule="auto"/>
        <w:rPr>
          <w:rFonts w:ascii="Times New Roman" w:hAnsi="Times New Roman" w:cs="Times New Roman"/>
          <w:lang w:val="lt-LT" w:eastAsia="lt-LT"/>
        </w:rPr>
      </w:pPr>
      <w:r w:rsidRPr="004F2A1C">
        <w:rPr>
          <w:rFonts w:ascii="Times New Roman" w:hAnsi="Times New Roman" w:cs="Times New Roman"/>
          <w:lang w:val="lt-LT" w:eastAsia="lt-LT"/>
        </w:rPr>
        <w:t>-</w:t>
      </w:r>
      <w:r w:rsidRPr="004F2A1C">
        <w:rPr>
          <w:rFonts w:ascii="Times New Roman" w:hAnsi="Times New Roman" w:cs="Times New Roman"/>
          <w:lang w:val="lt-LT" w:eastAsia="lt-LT"/>
        </w:rPr>
        <w:tab/>
        <w:t>jeigu sergate sunkiomis kepenų ar inkstų ligomis;</w:t>
      </w:r>
    </w:p>
    <w:p w14:paraId="16C9D051" w14:textId="77777777" w:rsidR="00DF511A" w:rsidRPr="004F2A1C" w:rsidRDefault="00DF511A" w:rsidP="004F2A1C">
      <w:pPr>
        <w:tabs>
          <w:tab w:val="left" w:pos="709"/>
        </w:tabs>
        <w:spacing w:after="0" w:line="240" w:lineRule="auto"/>
        <w:rPr>
          <w:rFonts w:ascii="Times New Roman" w:hAnsi="Times New Roman" w:cs="Times New Roman"/>
          <w:lang w:val="lt-LT" w:eastAsia="lt-LT"/>
        </w:rPr>
      </w:pPr>
      <w:r w:rsidRPr="004F2A1C">
        <w:rPr>
          <w:rFonts w:ascii="Times New Roman" w:hAnsi="Times New Roman" w:cs="Times New Roman"/>
          <w:lang w:val="lt-LT" w:eastAsia="lt-LT"/>
        </w:rPr>
        <w:t>-</w:t>
      </w:r>
      <w:r w:rsidRPr="004F2A1C">
        <w:rPr>
          <w:rFonts w:ascii="Times New Roman" w:hAnsi="Times New Roman" w:cs="Times New Roman"/>
          <w:lang w:val="lt-LT" w:eastAsia="lt-LT"/>
        </w:rPr>
        <w:tab/>
        <w:t>jeigu kraujyje esančių riebalų (lipidų) koncentracija yra labai didelė;</w:t>
      </w:r>
    </w:p>
    <w:p w14:paraId="574963E7" w14:textId="73791554" w:rsidR="00DF511A" w:rsidRPr="004F2A1C" w:rsidRDefault="00DF511A" w:rsidP="004F2A1C">
      <w:pPr>
        <w:spacing w:after="0" w:line="240" w:lineRule="auto"/>
        <w:ind w:left="709" w:hanging="709"/>
        <w:rPr>
          <w:rFonts w:ascii="Times New Roman" w:hAnsi="Times New Roman" w:cs="Times New Roman"/>
          <w:lang w:val="lt-LT" w:eastAsia="lt-LT"/>
        </w:rPr>
      </w:pPr>
      <w:r w:rsidRPr="004F2A1C">
        <w:rPr>
          <w:rFonts w:ascii="Times New Roman" w:hAnsi="Times New Roman" w:cs="Times New Roman"/>
          <w:lang w:val="lt-LT" w:eastAsia="lt-LT"/>
        </w:rPr>
        <w:t>-</w:t>
      </w:r>
      <w:r w:rsidRPr="004F2A1C">
        <w:rPr>
          <w:rFonts w:ascii="Times New Roman" w:hAnsi="Times New Roman" w:cs="Times New Roman"/>
          <w:lang w:val="lt-LT" w:eastAsia="lt-LT"/>
        </w:rPr>
        <w:tab/>
        <w:t>jeigu vartojate tetraciklinais vadinamų vaistų (infekcijai gydyti) arba metotreksato (odos ligoms, artritui, vėžiui gydyti), žr. skyrių „</w:t>
      </w:r>
      <w:r w:rsidR="00780FE0" w:rsidRPr="00780FE0">
        <w:rPr>
          <w:rFonts w:ascii="Times New Roman" w:hAnsi="Times New Roman" w:cs="Times New Roman"/>
          <w:lang w:val="lt-LT" w:eastAsia="lt-LT"/>
        </w:rPr>
        <w:t>Kiti vaistai ir Neotigason</w:t>
      </w:r>
      <w:r w:rsidRPr="004F2A1C">
        <w:rPr>
          <w:rFonts w:ascii="Times New Roman" w:hAnsi="Times New Roman" w:cs="Times New Roman"/>
          <w:lang w:val="lt-LT" w:eastAsia="lt-LT"/>
        </w:rPr>
        <w:t>“;</w:t>
      </w:r>
    </w:p>
    <w:p w14:paraId="358A82C4" w14:textId="073425BD" w:rsidR="00DF511A" w:rsidRPr="004F2A1C" w:rsidRDefault="00DF511A" w:rsidP="004F2A1C">
      <w:pPr>
        <w:numPr>
          <w:ilvl w:val="0"/>
          <w:numId w:val="42"/>
        </w:numPr>
        <w:spacing w:after="0" w:line="240" w:lineRule="auto"/>
        <w:ind w:hanging="720"/>
        <w:rPr>
          <w:rFonts w:ascii="Times New Roman" w:hAnsi="Times New Roman" w:cs="Times New Roman"/>
          <w:lang w:val="lt-LT" w:eastAsia="lt-LT"/>
        </w:rPr>
      </w:pPr>
      <w:r w:rsidRPr="004F2A1C">
        <w:rPr>
          <w:rFonts w:ascii="Times New Roman" w:hAnsi="Times New Roman" w:cs="Times New Roman"/>
          <w:lang w:val="lt-LT" w:eastAsia="lt-LT"/>
        </w:rPr>
        <w:t>jeigu vartojate vitamino A arba kitų „retinoidinių“ vaistų, kurių sudėtyje yra izotretinoino ar tazaroteno, žr. skyrių „</w:t>
      </w:r>
      <w:r w:rsidR="00780FE0" w:rsidRPr="00780FE0">
        <w:rPr>
          <w:rFonts w:ascii="Times New Roman" w:hAnsi="Times New Roman" w:cs="Times New Roman"/>
          <w:lang w:val="lt-LT" w:eastAsia="lt-LT"/>
        </w:rPr>
        <w:t>Kiti vaistai ir Neotigason</w:t>
      </w:r>
      <w:r w:rsidRPr="004F2A1C">
        <w:rPr>
          <w:rFonts w:ascii="Times New Roman" w:hAnsi="Times New Roman" w:cs="Times New Roman"/>
          <w:lang w:val="lt-LT" w:eastAsia="lt-LT"/>
        </w:rPr>
        <w:t>“.</w:t>
      </w:r>
    </w:p>
    <w:p w14:paraId="1DC7579F" w14:textId="77777777" w:rsidR="00DF511A" w:rsidRPr="004F2A1C" w:rsidRDefault="00DF511A" w:rsidP="004F2A1C">
      <w:pPr>
        <w:spacing w:after="0" w:line="240" w:lineRule="auto"/>
        <w:rPr>
          <w:rFonts w:ascii="Times New Roman" w:hAnsi="Times New Roman" w:cs="Times New Roman"/>
          <w:lang w:val="lt-LT" w:eastAsia="lt-LT"/>
        </w:rPr>
      </w:pPr>
    </w:p>
    <w:p w14:paraId="03792E01" w14:textId="77777777" w:rsidR="00DF511A" w:rsidRPr="004F2A1C" w:rsidRDefault="00DF511A" w:rsidP="004F2A1C">
      <w:pPr>
        <w:spacing w:after="0" w:line="240" w:lineRule="auto"/>
        <w:rPr>
          <w:rFonts w:ascii="Times New Roman" w:hAnsi="Times New Roman" w:cs="Times New Roman"/>
          <w:lang w:val="lt-LT" w:eastAsia="lt-LT"/>
        </w:rPr>
      </w:pPr>
      <w:r w:rsidRPr="004F2A1C">
        <w:rPr>
          <w:rFonts w:ascii="Times New Roman" w:hAnsi="Times New Roman" w:cs="Times New Roman"/>
          <w:lang w:val="lt-LT" w:eastAsia="lt-LT"/>
        </w:rPr>
        <w:t>Jeigu manote, ar kuri nors iš išvardytų būklių Jums tinka, pasikalbėkite su savo gydytoju prieš pradėdami vartoti Neotigason.</w:t>
      </w:r>
    </w:p>
    <w:p w14:paraId="5AE69B87" w14:textId="77777777" w:rsidR="00DF511A" w:rsidRPr="004F2A1C" w:rsidRDefault="00DF511A" w:rsidP="004F2A1C">
      <w:pPr>
        <w:keepNext/>
        <w:spacing w:after="0" w:line="240" w:lineRule="auto"/>
        <w:outlineLvl w:val="2"/>
        <w:rPr>
          <w:rFonts w:ascii="Times New Roman" w:hAnsi="Times New Roman" w:cs="Times New Roman"/>
          <w:b/>
          <w:lang w:val="lt-LT" w:eastAsia="lt-LT"/>
        </w:rPr>
      </w:pPr>
    </w:p>
    <w:p w14:paraId="5BE9689A" w14:textId="77777777" w:rsidR="00DF511A" w:rsidRPr="004F2A1C" w:rsidRDefault="00DF511A" w:rsidP="004F2A1C">
      <w:pPr>
        <w:keepNext/>
        <w:spacing w:after="0" w:line="240" w:lineRule="auto"/>
        <w:outlineLvl w:val="2"/>
        <w:rPr>
          <w:rFonts w:ascii="Times New Roman" w:hAnsi="Times New Roman" w:cs="Times New Roman"/>
          <w:b/>
          <w:lang w:val="lt-LT" w:eastAsia="lt-LT"/>
        </w:rPr>
      </w:pPr>
      <w:r w:rsidRPr="004F2A1C">
        <w:rPr>
          <w:rFonts w:ascii="Times New Roman" w:hAnsi="Times New Roman" w:cs="Times New Roman"/>
          <w:b/>
          <w:lang w:val="lt-LT" w:eastAsia="lt-LT"/>
        </w:rPr>
        <w:t>Įspėjimai ir atsargumo priemonės</w:t>
      </w:r>
    </w:p>
    <w:p w14:paraId="245EBEA1" w14:textId="77777777" w:rsidR="00DF511A" w:rsidRPr="004F2A1C" w:rsidRDefault="00DF511A" w:rsidP="004F2A1C">
      <w:pPr>
        <w:numPr>
          <w:ilvl w:val="12"/>
          <w:numId w:val="0"/>
        </w:numPr>
        <w:spacing w:after="0" w:line="240" w:lineRule="auto"/>
        <w:ind w:right="-2"/>
        <w:rPr>
          <w:rFonts w:ascii="Times New Roman" w:hAnsi="Times New Roman" w:cs="Times New Roman"/>
          <w:lang w:val="lt-LT" w:eastAsia="lt-LT"/>
        </w:rPr>
      </w:pPr>
      <w:r w:rsidRPr="004F2A1C">
        <w:rPr>
          <w:rFonts w:ascii="Times New Roman" w:hAnsi="Times New Roman" w:cs="Times New Roman"/>
          <w:noProof/>
          <w:lang w:val="lt-LT" w:eastAsia="lt-LT"/>
        </w:rPr>
        <w:t>Pasitarkite su gydytoju arba vaistininku, prieš pradėdami vartoti Neotigason:</w:t>
      </w:r>
    </w:p>
    <w:p w14:paraId="61C3E26E" w14:textId="76987EA0" w:rsidR="00DF511A" w:rsidRPr="004F2A1C" w:rsidRDefault="00DF511A" w:rsidP="004F2A1C">
      <w:pPr>
        <w:numPr>
          <w:ilvl w:val="0"/>
          <w:numId w:val="41"/>
        </w:numPr>
        <w:spacing w:after="0" w:line="240" w:lineRule="auto"/>
        <w:ind w:left="709" w:hanging="709"/>
        <w:rPr>
          <w:rFonts w:ascii="Times New Roman" w:hAnsi="Times New Roman" w:cs="Times New Roman"/>
          <w:lang w:val="lt-LT" w:eastAsia="lt-LT"/>
        </w:rPr>
      </w:pPr>
      <w:r w:rsidRPr="004F2A1C">
        <w:rPr>
          <w:rFonts w:ascii="Times New Roman" w:hAnsi="Times New Roman" w:cs="Times New Roman"/>
          <w:lang w:val="lt-LT" w:eastAsia="lt-LT"/>
        </w:rPr>
        <w:t>jei sergate cukriniu diabetu. Pradėjus vartoti Neotigason, reikės dažniau sekti cukraus koncentraciją kraujyje;</w:t>
      </w:r>
    </w:p>
    <w:p w14:paraId="32D27BCA" w14:textId="77777777" w:rsidR="00DF511A" w:rsidRPr="004F2A1C" w:rsidRDefault="00DF511A" w:rsidP="004F2A1C">
      <w:pPr>
        <w:spacing w:after="0" w:line="240" w:lineRule="auto"/>
        <w:ind w:left="709" w:hanging="709"/>
        <w:rPr>
          <w:rFonts w:ascii="Times New Roman" w:hAnsi="Times New Roman" w:cs="Times New Roman"/>
          <w:lang w:val="lt-LT" w:eastAsia="lt-LT"/>
        </w:rPr>
      </w:pPr>
      <w:r w:rsidRPr="004F2A1C">
        <w:rPr>
          <w:rFonts w:ascii="Times New Roman" w:hAnsi="Times New Roman" w:cs="Times New Roman"/>
          <w:lang w:val="lt-LT" w:eastAsia="lt-LT"/>
        </w:rPr>
        <w:t>-</w:t>
      </w:r>
      <w:r w:rsidRPr="004F2A1C">
        <w:rPr>
          <w:rFonts w:ascii="Times New Roman" w:hAnsi="Times New Roman" w:cs="Times New Roman"/>
          <w:lang w:val="lt-LT" w:eastAsia="lt-LT"/>
        </w:rPr>
        <w:tab/>
        <w:t>jei yra padidėjęs riebalų kiekis Jūsų kraujyje arba jei esate nutukęs. Kol vartosite Neotigason, Jūsų gydytojui gali reikti atlikti kraujo tyrimus, kad patikrintų riebalų kiekį Jūsų kraujyje;</w:t>
      </w:r>
    </w:p>
    <w:p w14:paraId="4FE3C874" w14:textId="02E9D45B" w:rsidR="00DF511A" w:rsidRPr="004F2A1C" w:rsidRDefault="00DF511A" w:rsidP="004F2A1C">
      <w:pPr>
        <w:spacing w:after="0" w:line="240" w:lineRule="auto"/>
        <w:ind w:left="709" w:hanging="709"/>
        <w:rPr>
          <w:rFonts w:ascii="Times New Roman" w:hAnsi="Times New Roman" w:cs="Times New Roman"/>
          <w:lang w:val="lt-LT" w:eastAsia="lt-LT"/>
        </w:rPr>
      </w:pPr>
      <w:r w:rsidRPr="004F2A1C">
        <w:rPr>
          <w:rFonts w:ascii="Times New Roman" w:hAnsi="Times New Roman" w:cs="Times New Roman"/>
          <w:lang w:val="lt-LT" w:eastAsia="lt-LT"/>
        </w:rPr>
        <w:t>-</w:t>
      </w:r>
      <w:r w:rsidRPr="004F2A1C">
        <w:rPr>
          <w:rFonts w:ascii="Times New Roman" w:hAnsi="Times New Roman" w:cs="Times New Roman"/>
          <w:lang w:val="lt-LT" w:eastAsia="lt-LT"/>
        </w:rPr>
        <w:tab/>
        <w:t xml:space="preserve">jei turite širdies bei kraujotakos problemų. Jūsų gydytojui gali reikėti dažniau </w:t>
      </w:r>
      <w:r w:rsidR="00497B32" w:rsidRPr="004F2A1C">
        <w:rPr>
          <w:rFonts w:ascii="Times New Roman" w:hAnsi="Times New Roman" w:cs="Times New Roman"/>
          <w:lang w:val="lt-LT" w:eastAsia="lt-LT"/>
        </w:rPr>
        <w:t>J</w:t>
      </w:r>
      <w:r w:rsidRPr="004F2A1C">
        <w:rPr>
          <w:rFonts w:ascii="Times New Roman" w:hAnsi="Times New Roman" w:cs="Times New Roman"/>
          <w:lang w:val="lt-LT" w:eastAsia="lt-LT"/>
        </w:rPr>
        <w:t>us stebėti, pvz., matuoti kraujo spaudimą;</w:t>
      </w:r>
    </w:p>
    <w:p w14:paraId="708DDC56" w14:textId="45DB3872" w:rsidR="00DF511A" w:rsidRPr="004F2A1C" w:rsidRDefault="00DF511A" w:rsidP="004F2A1C">
      <w:pPr>
        <w:tabs>
          <w:tab w:val="left" w:pos="709"/>
        </w:tabs>
        <w:spacing w:after="0" w:line="240" w:lineRule="auto"/>
        <w:rPr>
          <w:rFonts w:ascii="Times New Roman" w:hAnsi="Times New Roman" w:cs="Times New Roman"/>
          <w:lang w:val="lt-LT" w:eastAsia="lt-LT"/>
        </w:rPr>
      </w:pPr>
      <w:r w:rsidRPr="004F2A1C">
        <w:rPr>
          <w:rFonts w:ascii="Times New Roman" w:hAnsi="Times New Roman" w:cs="Times New Roman"/>
          <w:lang w:val="lt-LT" w:eastAsia="lt-LT"/>
        </w:rPr>
        <w:t>-</w:t>
      </w:r>
      <w:r w:rsidRPr="004F2A1C">
        <w:rPr>
          <w:rFonts w:ascii="Times New Roman" w:hAnsi="Times New Roman" w:cs="Times New Roman"/>
          <w:lang w:val="lt-LT" w:eastAsia="lt-LT"/>
        </w:rPr>
        <w:tab/>
      </w:r>
      <w:r w:rsidR="00FC4B3C">
        <w:rPr>
          <w:rFonts w:ascii="Times New Roman" w:hAnsi="Times New Roman" w:cs="Times New Roman"/>
          <w:lang w:val="lt-LT" w:eastAsia="lt-LT"/>
        </w:rPr>
        <w:t xml:space="preserve">jei </w:t>
      </w:r>
      <w:r w:rsidRPr="004F2A1C">
        <w:rPr>
          <w:rFonts w:ascii="Times New Roman" w:hAnsi="Times New Roman" w:cs="Times New Roman"/>
          <w:lang w:val="lt-LT" w:eastAsia="lt-LT"/>
        </w:rPr>
        <w:t>geriate daug alkoholio;</w:t>
      </w:r>
    </w:p>
    <w:p w14:paraId="0D4AB30D" w14:textId="77777777" w:rsidR="00DF511A" w:rsidRPr="004F2A1C" w:rsidRDefault="00DF511A" w:rsidP="004F2A1C">
      <w:pPr>
        <w:tabs>
          <w:tab w:val="left" w:pos="709"/>
        </w:tabs>
        <w:spacing w:after="0" w:line="240" w:lineRule="auto"/>
        <w:rPr>
          <w:rFonts w:ascii="Times New Roman" w:hAnsi="Times New Roman" w:cs="Times New Roman"/>
          <w:lang w:val="lt-LT" w:eastAsia="lt-LT"/>
        </w:rPr>
      </w:pPr>
      <w:r w:rsidRPr="004F2A1C">
        <w:rPr>
          <w:rFonts w:ascii="Times New Roman" w:hAnsi="Times New Roman" w:cs="Times New Roman"/>
          <w:lang w:val="lt-LT" w:eastAsia="lt-LT"/>
        </w:rPr>
        <w:t>-</w:t>
      </w:r>
      <w:r w:rsidRPr="004F2A1C">
        <w:rPr>
          <w:rFonts w:ascii="Times New Roman" w:hAnsi="Times New Roman" w:cs="Times New Roman"/>
          <w:lang w:val="lt-LT" w:eastAsia="lt-LT"/>
        </w:rPr>
        <w:tab/>
        <w:t>jei sergate kepenų ligomis;</w:t>
      </w:r>
    </w:p>
    <w:p w14:paraId="05C3AB1B" w14:textId="77777777" w:rsidR="00DF511A" w:rsidRPr="004F2A1C" w:rsidRDefault="00DF511A" w:rsidP="004F2A1C">
      <w:pPr>
        <w:tabs>
          <w:tab w:val="left" w:pos="709"/>
        </w:tabs>
        <w:spacing w:after="0" w:line="240" w:lineRule="auto"/>
        <w:rPr>
          <w:rFonts w:ascii="Times New Roman" w:hAnsi="Times New Roman" w:cs="Times New Roman"/>
          <w:lang w:val="lt-LT" w:eastAsia="lt-LT"/>
        </w:rPr>
      </w:pPr>
      <w:r w:rsidRPr="004F2A1C">
        <w:rPr>
          <w:rFonts w:ascii="Times New Roman" w:hAnsi="Times New Roman" w:cs="Times New Roman"/>
          <w:lang w:val="lt-LT" w:eastAsia="lt-LT"/>
        </w:rPr>
        <w:t>-</w:t>
      </w:r>
      <w:r w:rsidRPr="004F2A1C">
        <w:rPr>
          <w:rFonts w:ascii="Times New Roman" w:hAnsi="Times New Roman" w:cs="Times New Roman"/>
          <w:lang w:val="lt-LT" w:eastAsia="lt-LT"/>
        </w:rPr>
        <w:tab/>
        <w:t>jei pastebėjote naktinio matymo pablogėjimą;</w:t>
      </w:r>
    </w:p>
    <w:p w14:paraId="3E87D2D2" w14:textId="533EBE74" w:rsidR="00DF511A" w:rsidRPr="004F2A1C" w:rsidRDefault="00DF511A" w:rsidP="004F2A1C">
      <w:pPr>
        <w:spacing w:after="0" w:line="240" w:lineRule="auto"/>
        <w:ind w:left="709" w:hanging="709"/>
        <w:rPr>
          <w:rFonts w:ascii="Times New Roman" w:hAnsi="Times New Roman" w:cs="Times New Roman"/>
          <w:lang w:val="lt-LT" w:eastAsia="lt-LT"/>
        </w:rPr>
      </w:pPr>
      <w:r w:rsidRPr="004F2A1C">
        <w:rPr>
          <w:rFonts w:ascii="Times New Roman" w:hAnsi="Times New Roman" w:cs="Times New Roman"/>
          <w:lang w:val="lt-LT" w:eastAsia="lt-LT"/>
        </w:rPr>
        <w:t>-</w:t>
      </w:r>
      <w:r w:rsidRPr="004F2A1C">
        <w:rPr>
          <w:rFonts w:ascii="Times New Roman" w:hAnsi="Times New Roman" w:cs="Times New Roman"/>
          <w:lang w:val="lt-LT" w:eastAsia="lt-LT"/>
        </w:rPr>
        <w:tab/>
        <w:t>jei pasireiškia stiprūs galvos skausmai, vėmimas, pykinimas ir/ar regėjimo sutrikimai. Tai gali būti galvoje padidėjusio kraujo spaudimo simptomai, kuriuos kuo greičiau turi įvertinti gydytojas;</w:t>
      </w:r>
    </w:p>
    <w:p w14:paraId="7BAF9BFA" w14:textId="77777777" w:rsidR="00DF511A" w:rsidRPr="004F2A1C" w:rsidRDefault="00DF511A" w:rsidP="004F2A1C">
      <w:pPr>
        <w:spacing w:after="0" w:line="240" w:lineRule="auto"/>
        <w:ind w:left="709" w:hanging="709"/>
        <w:textAlignment w:val="top"/>
        <w:rPr>
          <w:rFonts w:ascii="Times New Roman" w:hAnsi="Times New Roman" w:cs="Times New Roman"/>
          <w:color w:val="000000"/>
          <w:lang w:val="lt-LT"/>
        </w:rPr>
      </w:pPr>
      <w:r w:rsidRPr="004F2A1C">
        <w:rPr>
          <w:rFonts w:ascii="Times New Roman" w:hAnsi="Times New Roman" w:cs="Times New Roman"/>
          <w:lang w:val="lt-LT" w:eastAsia="lt-LT"/>
        </w:rPr>
        <w:t>-</w:t>
      </w:r>
      <w:r w:rsidRPr="004F2A1C">
        <w:rPr>
          <w:rFonts w:ascii="Times New Roman" w:hAnsi="Times New Roman" w:cs="Times New Roman"/>
          <w:lang w:val="lt-LT" w:eastAsia="lt-LT"/>
        </w:rPr>
        <w:tab/>
        <w:t xml:space="preserve">jei ketinate būti saulėkaitoje ar kaitintis saulėje. Neotigason gali sustiprinti UV spindulių poveikį odai. Prieš išeinant į saulėkaitą, patepkite atvirų vietų odą </w:t>
      </w:r>
      <w:r w:rsidRPr="004F2A1C">
        <w:rPr>
          <w:rFonts w:ascii="Times New Roman" w:hAnsi="Times New Roman" w:cs="Times New Roman"/>
          <w:color w:val="000000"/>
          <w:lang w:val="lt-LT"/>
        </w:rPr>
        <w:t xml:space="preserve">didelio stiprumo apsauginėmis priemonėmis nuo saulės (mažiausiai </w:t>
      </w:r>
      <w:r w:rsidRPr="004F2A1C">
        <w:rPr>
          <w:rFonts w:ascii="Times New Roman" w:hAnsi="Times New Roman" w:cs="Times New Roman"/>
          <w:i/>
          <w:color w:val="000000"/>
          <w:lang w:val="lt-LT"/>
        </w:rPr>
        <w:t>SPF</w:t>
      </w:r>
      <w:r w:rsidRPr="004F2A1C">
        <w:rPr>
          <w:rFonts w:ascii="Times New Roman" w:hAnsi="Times New Roman" w:cs="Times New Roman"/>
          <w:color w:val="000000"/>
          <w:lang w:val="lt-LT"/>
        </w:rPr>
        <w:t xml:space="preserve"> 15). Turi būti vengiama neprižiūrimo naudojimosi saulės lempomis;</w:t>
      </w:r>
    </w:p>
    <w:p w14:paraId="1AFFAFEC" w14:textId="77777777" w:rsidR="00DF511A" w:rsidRPr="004F2A1C" w:rsidRDefault="00DF511A" w:rsidP="004F2A1C">
      <w:pPr>
        <w:numPr>
          <w:ilvl w:val="0"/>
          <w:numId w:val="41"/>
        </w:numPr>
        <w:spacing w:after="0" w:line="240" w:lineRule="auto"/>
        <w:rPr>
          <w:rFonts w:ascii="Times New Roman" w:hAnsi="Times New Roman" w:cs="Times New Roman"/>
          <w:lang w:val="lt-LT" w:eastAsia="lt-LT"/>
        </w:rPr>
      </w:pPr>
      <w:r w:rsidRPr="004F2A1C">
        <w:rPr>
          <w:rFonts w:ascii="Times New Roman" w:hAnsi="Times New Roman" w:cs="Times New Roman"/>
          <w:lang w:val="lt-LT" w:eastAsia="lt-LT"/>
        </w:rPr>
        <w:t>Jūsų kepenų funkcija ir riebalų (lipidų) kiekis kraujyje turi būti patikrinti prieš pradedant gydymą bei tikrinami reguliariai gydymo metu. Gydytojas taip pat gali reguliariai tikrinti Jūsų kaulų būklę, nes Neotigason gali turėti įtakos pokyčiams kauluose, ypač vaikams ir senyviems pacientams ilgalaikio gydymo metu;</w:t>
      </w:r>
    </w:p>
    <w:p w14:paraId="5E0CAC00" w14:textId="77777777" w:rsidR="00DF511A" w:rsidRDefault="00DF511A" w:rsidP="004F2A1C">
      <w:pPr>
        <w:numPr>
          <w:ilvl w:val="0"/>
          <w:numId w:val="41"/>
        </w:numPr>
        <w:spacing w:after="0" w:line="240" w:lineRule="auto"/>
        <w:rPr>
          <w:rFonts w:ascii="Times New Roman" w:hAnsi="Times New Roman" w:cs="Times New Roman"/>
          <w:lang w:val="lt-LT" w:eastAsia="lt-LT"/>
        </w:rPr>
      </w:pPr>
      <w:r w:rsidRPr="004F2A1C">
        <w:rPr>
          <w:rFonts w:ascii="Times New Roman" w:hAnsi="Times New Roman" w:cs="Times New Roman"/>
          <w:lang w:val="lt-LT" w:eastAsia="lt-LT"/>
        </w:rPr>
        <w:t>gydymas didelėmis Neotigason dozėmis gali sukelti nuotaikos pokyčius (įskaitant dirglumą, agresiją ir depresiją);</w:t>
      </w:r>
    </w:p>
    <w:p w14:paraId="62CEA477" w14:textId="52B161D5" w:rsidR="00DC684E" w:rsidRPr="004F2A1C" w:rsidRDefault="00DC684E" w:rsidP="004F2A1C">
      <w:pPr>
        <w:numPr>
          <w:ilvl w:val="0"/>
          <w:numId w:val="41"/>
        </w:numPr>
        <w:spacing w:after="0" w:line="240" w:lineRule="auto"/>
        <w:rPr>
          <w:rFonts w:ascii="Times New Roman" w:hAnsi="Times New Roman" w:cs="Times New Roman"/>
          <w:lang w:val="lt-LT" w:eastAsia="lt-LT"/>
        </w:rPr>
      </w:pPr>
      <w:r w:rsidRPr="00DC684E">
        <w:rPr>
          <w:rFonts w:ascii="Times New Roman" w:hAnsi="Times New Roman" w:cs="Times New Roman"/>
          <w:lang w:val="lt-LT" w:eastAsia="lt-LT"/>
        </w:rPr>
        <w:t>jeigu esate turėję bet kokių psichinės sveikatos sutrikimų, įskaitant depresiją, polinkį į agresiją, nuotaikos pokyčių arba psichozės požymių (tai tikrovės pojūčio pakitimas, kai girdimi arba matomi nesami dalykai). Tai pasitaiko todėl, kad Neotigason gali sukelti nuotaikos ir psichinės sveikatos pokyčius</w:t>
      </w:r>
      <w:r>
        <w:rPr>
          <w:rFonts w:ascii="Times New Roman" w:hAnsi="Times New Roman" w:cs="Times New Roman"/>
          <w:lang w:val="lt-LT" w:eastAsia="lt-LT"/>
        </w:rPr>
        <w:t>;</w:t>
      </w:r>
    </w:p>
    <w:p w14:paraId="272F6FD7" w14:textId="77777777" w:rsidR="00DF511A" w:rsidRPr="004F2A1C" w:rsidRDefault="00DF511A" w:rsidP="004F2A1C">
      <w:pPr>
        <w:numPr>
          <w:ilvl w:val="0"/>
          <w:numId w:val="41"/>
        </w:numPr>
        <w:spacing w:after="0" w:line="240" w:lineRule="auto"/>
        <w:rPr>
          <w:rFonts w:ascii="Times New Roman" w:hAnsi="Times New Roman" w:cs="Times New Roman"/>
          <w:lang w:val="lt-LT" w:eastAsia="lt-LT"/>
        </w:rPr>
      </w:pPr>
      <w:r w:rsidRPr="004F2A1C">
        <w:rPr>
          <w:rFonts w:ascii="Times New Roman" w:hAnsi="Times New Roman" w:cs="Times New Roman"/>
          <w:lang w:val="lt-LT" w:eastAsia="lt-LT"/>
        </w:rPr>
        <w:t xml:space="preserve">dėl kenksmingo poveikio vaisiui, vaisto negalima atiduoti kitiems žmonėms. Nesuvartotos ar pasenusios pakuotės </w:t>
      </w:r>
      <w:r w:rsidRPr="004F2A1C">
        <w:rPr>
          <w:rFonts w:ascii="Times New Roman" w:hAnsi="Times New Roman" w:cs="Times New Roman"/>
          <w:u w:val="single"/>
          <w:lang w:val="lt-LT" w:eastAsia="lt-LT"/>
        </w:rPr>
        <w:t>turi būti sugrąžintos</w:t>
      </w:r>
      <w:r w:rsidRPr="004F2A1C">
        <w:rPr>
          <w:rFonts w:ascii="Times New Roman" w:hAnsi="Times New Roman" w:cs="Times New Roman"/>
          <w:lang w:val="lt-LT" w:eastAsia="lt-LT"/>
        </w:rPr>
        <w:t xml:space="preserve"> į vaistinę.</w:t>
      </w:r>
    </w:p>
    <w:p w14:paraId="61E25DE6" w14:textId="77777777" w:rsidR="00DF511A" w:rsidRPr="004F2A1C" w:rsidRDefault="00DF511A" w:rsidP="004F2A1C">
      <w:pPr>
        <w:spacing w:after="0" w:line="240" w:lineRule="auto"/>
        <w:rPr>
          <w:rFonts w:ascii="Times New Roman" w:hAnsi="Times New Roman" w:cs="Times New Roman"/>
          <w:lang w:val="lt-LT" w:eastAsia="lt-LT"/>
        </w:rPr>
      </w:pPr>
    </w:p>
    <w:p w14:paraId="443935BE" w14:textId="291D4B92" w:rsidR="00DF511A" w:rsidRPr="004F2A1C" w:rsidRDefault="00DF511A" w:rsidP="004F2A1C">
      <w:pPr>
        <w:spacing w:after="0" w:line="240" w:lineRule="auto"/>
        <w:rPr>
          <w:rFonts w:ascii="Times New Roman" w:hAnsi="Times New Roman" w:cs="Times New Roman"/>
          <w:i/>
          <w:lang w:val="lt-LT" w:eastAsia="lt-LT"/>
        </w:rPr>
      </w:pPr>
      <w:r w:rsidRPr="004F2A1C">
        <w:rPr>
          <w:rFonts w:ascii="Times New Roman" w:hAnsi="Times New Roman" w:cs="Times New Roman"/>
          <w:i/>
          <w:lang w:val="lt-LT" w:eastAsia="lt-LT"/>
        </w:rPr>
        <w:t>Vaisingos moterys</w:t>
      </w:r>
    </w:p>
    <w:p w14:paraId="61CF9728" w14:textId="63E8FB4D" w:rsidR="00DF511A" w:rsidRPr="004F2A1C" w:rsidRDefault="00DF511A" w:rsidP="004F2A1C">
      <w:pPr>
        <w:spacing w:after="0" w:line="240" w:lineRule="auto"/>
        <w:rPr>
          <w:rFonts w:ascii="Times New Roman" w:hAnsi="Times New Roman" w:cs="Times New Roman"/>
          <w:lang w:val="lt-LT" w:eastAsia="lt-LT"/>
        </w:rPr>
      </w:pPr>
      <w:r w:rsidRPr="004F2A1C">
        <w:rPr>
          <w:rFonts w:ascii="Times New Roman" w:hAnsi="Times New Roman" w:cs="Times New Roman"/>
          <w:lang w:val="lt-LT" w:eastAsia="lt-LT"/>
        </w:rPr>
        <w:t>Neotigason sukelia negimusio kūdikio vystymosi sutrikimus. Apsisaugojimo nuo nėštumo priemonės ir nėštumo testai yra būtini gydymo Neotigason metu bei 3 metus pabaigus gydymą, žr. skyrių „Nėštumas, žindymo laikotarpis ir vaisingumas“. Vaisingo amžiaus moterys negali gerti alkoholio gydymo metu bei 2 mėnesius pabaigus gydymą, žr. skyrių „</w:t>
      </w:r>
      <w:r w:rsidR="00084DD6" w:rsidRPr="00084DD6">
        <w:rPr>
          <w:rFonts w:ascii="Times New Roman" w:hAnsi="Times New Roman" w:cs="Times New Roman"/>
          <w:lang w:val="lt-LT" w:eastAsia="lt-LT"/>
        </w:rPr>
        <w:t>Neotigason vartojimas su maistu, gėrimais ir alkoholiu</w:t>
      </w:r>
      <w:r w:rsidRPr="004F2A1C">
        <w:rPr>
          <w:rFonts w:ascii="Times New Roman" w:hAnsi="Times New Roman" w:cs="Times New Roman"/>
          <w:lang w:val="lt-LT" w:eastAsia="lt-LT"/>
        </w:rPr>
        <w:t>“.</w:t>
      </w:r>
    </w:p>
    <w:p w14:paraId="73E6D144" w14:textId="77777777" w:rsidR="00DF511A" w:rsidRPr="004F2A1C" w:rsidRDefault="00DF511A" w:rsidP="004F2A1C">
      <w:pPr>
        <w:spacing w:after="0" w:line="240" w:lineRule="auto"/>
        <w:rPr>
          <w:rFonts w:ascii="Times New Roman" w:hAnsi="Times New Roman" w:cs="Times New Roman"/>
          <w:lang w:val="lt-LT" w:eastAsia="lt-LT"/>
        </w:rPr>
      </w:pPr>
      <w:r w:rsidRPr="004F2A1C">
        <w:rPr>
          <w:rFonts w:ascii="Times New Roman" w:hAnsi="Times New Roman" w:cs="Times New Roman"/>
          <w:lang w:val="lt-LT" w:eastAsia="lt-LT"/>
        </w:rPr>
        <w:t xml:space="preserve"> </w:t>
      </w:r>
    </w:p>
    <w:p w14:paraId="78F70194" w14:textId="77777777" w:rsidR="00DF511A" w:rsidRPr="004F2A1C" w:rsidRDefault="00DF511A" w:rsidP="004F2A1C">
      <w:pPr>
        <w:spacing w:after="0" w:line="240" w:lineRule="auto"/>
        <w:rPr>
          <w:rFonts w:ascii="Times New Roman" w:hAnsi="Times New Roman" w:cs="Times New Roman"/>
          <w:i/>
          <w:lang w:val="lt-LT" w:eastAsia="lt-LT"/>
        </w:rPr>
      </w:pPr>
      <w:r w:rsidRPr="004F2A1C">
        <w:rPr>
          <w:rFonts w:ascii="Times New Roman" w:hAnsi="Times New Roman" w:cs="Times New Roman"/>
          <w:i/>
          <w:lang w:val="lt-LT" w:eastAsia="lt-LT"/>
        </w:rPr>
        <w:t>Kraujo donorystė</w:t>
      </w:r>
    </w:p>
    <w:p w14:paraId="37048FEA" w14:textId="7BFD9BF3" w:rsidR="00DF511A" w:rsidRPr="004F2A1C" w:rsidRDefault="00DF511A" w:rsidP="004F2A1C">
      <w:pPr>
        <w:spacing w:after="0" w:line="240" w:lineRule="auto"/>
        <w:rPr>
          <w:rFonts w:ascii="Times New Roman" w:hAnsi="Times New Roman" w:cs="Times New Roman"/>
          <w:lang w:val="lt-LT" w:eastAsia="lt-LT"/>
        </w:rPr>
      </w:pPr>
      <w:r w:rsidRPr="004F2A1C">
        <w:rPr>
          <w:rFonts w:ascii="Times New Roman" w:hAnsi="Times New Roman" w:cs="Times New Roman"/>
          <w:lang w:val="lt-LT" w:eastAsia="lt-LT"/>
        </w:rPr>
        <w:t>Jūs negalite duoti kraujo tol, kol vartojate Neotigason ir mažiausiai 3 metus pabaigus vartoti. Tai susiję su didele Neotigason sukeliama negimusio kūdikio apsigimimų rizika. Vaisingo amžiaus moterims draudžiama perpilti žmonių, kurie yra ar buvo gydomi Neotigason trijų metų laikotarpyje, kraujo.</w:t>
      </w:r>
    </w:p>
    <w:p w14:paraId="4511D54E" w14:textId="77777777" w:rsidR="00DF511A" w:rsidRPr="004F2A1C" w:rsidRDefault="00DF511A" w:rsidP="004F2A1C">
      <w:pPr>
        <w:spacing w:after="0" w:line="240" w:lineRule="auto"/>
        <w:rPr>
          <w:rFonts w:ascii="Times New Roman" w:hAnsi="Times New Roman" w:cs="Times New Roman"/>
          <w:lang w:val="lt-LT" w:eastAsia="lt-LT"/>
        </w:rPr>
      </w:pPr>
    </w:p>
    <w:p w14:paraId="5830EE3F" w14:textId="77777777" w:rsidR="00DF511A" w:rsidRPr="004F2A1C" w:rsidRDefault="00DF511A" w:rsidP="004F2A1C">
      <w:pPr>
        <w:spacing w:after="0" w:line="240" w:lineRule="auto"/>
        <w:rPr>
          <w:rFonts w:ascii="Times New Roman" w:hAnsi="Times New Roman" w:cs="Times New Roman"/>
          <w:lang w:val="lt-LT" w:eastAsia="lt-LT"/>
        </w:rPr>
      </w:pPr>
      <w:r w:rsidRPr="004F2A1C">
        <w:rPr>
          <w:rFonts w:ascii="Times New Roman" w:hAnsi="Times New Roman" w:cs="Times New Roman"/>
          <w:lang w:val="lt-LT" w:eastAsia="lt-LT"/>
        </w:rPr>
        <w:t>Jeigu kuri nors iš išvardytų būklių Jums tinka, ar dėl to abejojate, pasikalbėkite su savo gydytoju ar vaistininku prieš pradėdami vartoti Neotigason.</w:t>
      </w:r>
    </w:p>
    <w:p w14:paraId="6830C9B7" w14:textId="77777777" w:rsidR="00DF511A" w:rsidRPr="004F2A1C" w:rsidRDefault="00DF511A" w:rsidP="004F2A1C">
      <w:pPr>
        <w:spacing w:after="0" w:line="240" w:lineRule="auto"/>
        <w:rPr>
          <w:rFonts w:ascii="Times New Roman" w:hAnsi="Times New Roman" w:cs="Times New Roman"/>
          <w:lang w:val="lt-LT" w:eastAsia="lt-LT"/>
        </w:rPr>
      </w:pPr>
    </w:p>
    <w:p w14:paraId="32B761B9" w14:textId="77777777" w:rsidR="00DF511A" w:rsidRPr="004F2A1C" w:rsidRDefault="00DF511A" w:rsidP="004F2A1C">
      <w:pPr>
        <w:keepNext/>
        <w:spacing w:after="0" w:line="240" w:lineRule="auto"/>
        <w:jc w:val="both"/>
        <w:outlineLvl w:val="3"/>
        <w:rPr>
          <w:rFonts w:ascii="Times New Roman" w:hAnsi="Times New Roman" w:cs="Times New Roman"/>
          <w:b/>
          <w:bCs/>
          <w:lang w:val="lt-LT" w:eastAsia="lt-LT"/>
        </w:rPr>
      </w:pPr>
      <w:r w:rsidRPr="004F2A1C">
        <w:rPr>
          <w:rFonts w:ascii="Times New Roman" w:hAnsi="Times New Roman" w:cs="Times New Roman"/>
          <w:b/>
          <w:bCs/>
          <w:lang w:val="lt-LT" w:eastAsia="lt-LT"/>
        </w:rPr>
        <w:t>Vaikams ir paaugliams</w:t>
      </w:r>
    </w:p>
    <w:p w14:paraId="402CD3CB" w14:textId="4ED37B2C" w:rsidR="00DF511A" w:rsidRPr="004F2A1C" w:rsidRDefault="00DF511A" w:rsidP="004F2A1C">
      <w:pPr>
        <w:spacing w:after="0" w:line="240" w:lineRule="auto"/>
        <w:rPr>
          <w:rFonts w:ascii="Times New Roman" w:hAnsi="Times New Roman" w:cs="Times New Roman"/>
          <w:lang w:val="lt-LT" w:eastAsia="lt-LT"/>
        </w:rPr>
      </w:pPr>
      <w:r w:rsidRPr="004F2A1C">
        <w:rPr>
          <w:rFonts w:ascii="Times New Roman" w:hAnsi="Times New Roman" w:cs="Times New Roman"/>
          <w:lang w:val="lt-LT" w:eastAsia="lt-LT"/>
        </w:rPr>
        <w:t>Kadangi vaisto vartojant ilgai galimas sunkus nepageidaujamas poveikis, prieš vaikų gydymą šiuo vaistu gydytojas atidžiai nustatys, ar gydymo nauda viršys galimą žalą.</w:t>
      </w:r>
    </w:p>
    <w:p w14:paraId="12C5E791" w14:textId="77777777" w:rsidR="00DF511A" w:rsidRPr="004F2A1C" w:rsidRDefault="00DF511A" w:rsidP="004F2A1C">
      <w:pPr>
        <w:spacing w:after="0" w:line="240" w:lineRule="auto"/>
        <w:rPr>
          <w:rFonts w:ascii="Times New Roman" w:hAnsi="Times New Roman" w:cs="Times New Roman"/>
          <w:lang w:val="lt-LT" w:eastAsia="lt-LT"/>
        </w:rPr>
      </w:pPr>
    </w:p>
    <w:p w14:paraId="4D5170D4" w14:textId="77777777" w:rsidR="00DF511A" w:rsidRPr="004F2A1C" w:rsidRDefault="00DF511A" w:rsidP="004F2A1C">
      <w:pPr>
        <w:keepNext/>
        <w:spacing w:after="0" w:line="240" w:lineRule="auto"/>
        <w:outlineLvl w:val="2"/>
        <w:rPr>
          <w:rFonts w:ascii="Times New Roman" w:hAnsi="Times New Roman" w:cs="Times New Roman"/>
          <w:b/>
          <w:lang w:val="lt-LT" w:eastAsia="lt-LT"/>
        </w:rPr>
      </w:pPr>
      <w:r w:rsidRPr="004F2A1C">
        <w:rPr>
          <w:rFonts w:ascii="Times New Roman" w:hAnsi="Times New Roman" w:cs="Times New Roman"/>
          <w:b/>
          <w:lang w:val="lt-LT" w:eastAsia="lt-LT"/>
        </w:rPr>
        <w:t>Kiti vaistai ir Neotigason</w:t>
      </w:r>
    </w:p>
    <w:p w14:paraId="486255F9" w14:textId="77777777" w:rsidR="00DF511A" w:rsidRPr="004F2A1C" w:rsidRDefault="00DF511A" w:rsidP="004F2A1C">
      <w:pPr>
        <w:spacing w:after="0" w:line="240" w:lineRule="auto"/>
        <w:rPr>
          <w:rFonts w:ascii="Times New Roman" w:hAnsi="Times New Roman" w:cs="Times New Roman"/>
          <w:lang w:val="lt-LT" w:eastAsia="lt-LT"/>
        </w:rPr>
      </w:pPr>
      <w:r w:rsidRPr="004F2A1C">
        <w:rPr>
          <w:rFonts w:ascii="Times New Roman" w:hAnsi="Times New Roman" w:cs="Times New Roman"/>
          <w:lang w:val="lt-LT" w:eastAsia="lt-LT"/>
        </w:rPr>
        <w:t>Jeigu vartojate arba neseniai vartojote kitų vaistų arba dėl to nesate tikri, apie tai pasakykite gydytojui arba vaistininkui.</w:t>
      </w:r>
    </w:p>
    <w:p w14:paraId="7F890CF1" w14:textId="77777777" w:rsidR="00DF511A" w:rsidRPr="004F2A1C" w:rsidRDefault="00DF511A" w:rsidP="004F2A1C">
      <w:pPr>
        <w:spacing w:after="0" w:line="240" w:lineRule="auto"/>
        <w:rPr>
          <w:rFonts w:ascii="Times New Roman" w:hAnsi="Times New Roman" w:cs="Times New Roman"/>
          <w:lang w:val="lt-LT" w:eastAsia="lt-LT"/>
        </w:rPr>
      </w:pPr>
    </w:p>
    <w:p w14:paraId="47C27170" w14:textId="1F7E0916" w:rsidR="00DF511A" w:rsidRPr="004F2A1C" w:rsidRDefault="00DF511A" w:rsidP="004F2A1C">
      <w:pPr>
        <w:spacing w:after="0" w:line="240" w:lineRule="auto"/>
        <w:rPr>
          <w:rFonts w:ascii="Times New Roman" w:hAnsi="Times New Roman" w:cs="Times New Roman"/>
          <w:lang w:val="lt-LT" w:eastAsia="lt-LT"/>
        </w:rPr>
      </w:pPr>
      <w:r w:rsidRPr="004F2A1C">
        <w:rPr>
          <w:rFonts w:ascii="Times New Roman" w:hAnsi="Times New Roman" w:cs="Times New Roman"/>
          <w:lang w:val="lt-LT" w:eastAsia="lt-LT"/>
        </w:rPr>
        <w:t>Metotreksatas (odos problemų, artrito ar vėžio gydymui), tetraciklinai (infekcijų gydymui), vitamino</w:t>
      </w:r>
      <w:r w:rsidR="00D515F2" w:rsidRPr="004F2A1C">
        <w:rPr>
          <w:rFonts w:ascii="Times New Roman" w:hAnsi="Times New Roman" w:cs="Times New Roman"/>
          <w:lang w:val="lt-LT" w:eastAsia="lt-LT"/>
        </w:rPr>
        <w:t> </w:t>
      </w:r>
      <w:r w:rsidRPr="004F2A1C">
        <w:rPr>
          <w:rFonts w:ascii="Times New Roman" w:hAnsi="Times New Roman" w:cs="Times New Roman"/>
          <w:lang w:val="lt-LT" w:eastAsia="lt-LT"/>
        </w:rPr>
        <w:t>A ar kiti retinoidai (tokie kaip izotretinoinas ar tazarotenas) negali būti vartojami kartu su Neotigason, žr. skyrių „Neotigason vartoti draudžiama“.</w:t>
      </w:r>
    </w:p>
    <w:p w14:paraId="0986A125" w14:textId="77777777" w:rsidR="00DF511A" w:rsidRPr="004F2A1C" w:rsidRDefault="00DF511A" w:rsidP="004F2A1C">
      <w:pPr>
        <w:spacing w:after="0" w:line="240" w:lineRule="auto"/>
        <w:rPr>
          <w:rFonts w:ascii="Times New Roman" w:hAnsi="Times New Roman" w:cs="Times New Roman"/>
          <w:lang w:val="lt-LT" w:eastAsia="lt-LT"/>
        </w:rPr>
      </w:pPr>
    </w:p>
    <w:p w14:paraId="0CE0B88C" w14:textId="77777777" w:rsidR="00DF511A" w:rsidRPr="004F2A1C" w:rsidRDefault="00DF511A" w:rsidP="004F2A1C">
      <w:pPr>
        <w:spacing w:after="0" w:line="240" w:lineRule="auto"/>
        <w:rPr>
          <w:rFonts w:ascii="Times New Roman" w:hAnsi="Times New Roman" w:cs="Times New Roman"/>
          <w:lang w:val="lt-LT" w:eastAsia="lt-LT"/>
        </w:rPr>
      </w:pPr>
      <w:r w:rsidRPr="004F2A1C">
        <w:rPr>
          <w:rFonts w:ascii="Times New Roman" w:hAnsi="Times New Roman" w:cs="Times New Roman"/>
          <w:lang w:val="lt-LT" w:eastAsia="lt-LT"/>
        </w:rPr>
        <w:t>Pasakykite gydytojui, jeigu vartojate fenitoino (vaisto nuo epilepsijos) ar mažas progesterono dozes turinčius kontraceptikus, prieš pradėdami vartoti Neotigason.</w:t>
      </w:r>
    </w:p>
    <w:p w14:paraId="24149DDD" w14:textId="77777777" w:rsidR="00DF511A" w:rsidRPr="004F2A1C" w:rsidRDefault="00DF511A" w:rsidP="004F2A1C">
      <w:pPr>
        <w:spacing w:after="0" w:line="240" w:lineRule="auto"/>
        <w:ind w:left="360"/>
        <w:rPr>
          <w:rFonts w:ascii="Times New Roman" w:hAnsi="Times New Roman" w:cs="Times New Roman"/>
          <w:lang w:val="lt-LT" w:eastAsia="lt-LT"/>
        </w:rPr>
      </w:pPr>
    </w:p>
    <w:p w14:paraId="45F8FA4E" w14:textId="77777777" w:rsidR="00DF511A" w:rsidRPr="004F2A1C" w:rsidRDefault="00DF511A" w:rsidP="004F2A1C">
      <w:pPr>
        <w:keepNext/>
        <w:spacing w:after="0" w:line="240" w:lineRule="auto"/>
        <w:outlineLvl w:val="2"/>
        <w:rPr>
          <w:rFonts w:ascii="Times New Roman" w:hAnsi="Times New Roman" w:cs="Times New Roman"/>
          <w:b/>
          <w:lang w:val="lt-LT" w:eastAsia="lt-LT"/>
        </w:rPr>
      </w:pPr>
      <w:r w:rsidRPr="004F2A1C">
        <w:rPr>
          <w:rFonts w:ascii="Times New Roman" w:hAnsi="Times New Roman" w:cs="Times New Roman"/>
          <w:b/>
          <w:lang w:val="lt-LT" w:eastAsia="lt-LT"/>
        </w:rPr>
        <w:t>Neotigason vartojimas su maistu, gėrimais ir alkoholiu</w:t>
      </w:r>
    </w:p>
    <w:p w14:paraId="7BA76610" w14:textId="4B54B775" w:rsidR="00DF511A" w:rsidRPr="004F2A1C" w:rsidRDefault="00DF511A" w:rsidP="004F2A1C">
      <w:pPr>
        <w:spacing w:after="0" w:line="240" w:lineRule="auto"/>
        <w:textAlignment w:val="top"/>
        <w:rPr>
          <w:rFonts w:ascii="Times New Roman" w:hAnsi="Times New Roman" w:cs="Times New Roman"/>
          <w:lang w:val="lt-LT" w:eastAsia="lt-LT"/>
        </w:rPr>
      </w:pPr>
      <w:r w:rsidRPr="004F2A1C">
        <w:rPr>
          <w:rFonts w:ascii="Times New Roman" w:hAnsi="Times New Roman" w:cs="Times New Roman"/>
          <w:lang w:val="lt-LT" w:eastAsia="lt-LT"/>
        </w:rPr>
        <w:t>Vaisingos moterys gydymo metu ir 2 mėnesius nutraukus gydymą negali vartoti alkoholio (alkoholinių gėrimų, maisto produktų ar vaistų pavidalu). Pavartojus acitretino kartu su alkoholiu, gali susidaryti junginys (etretinatas), kuris iš organizmo pasišalina labai lėtai ir iki 3 metų gali kelti apsigimimų riziką.</w:t>
      </w:r>
    </w:p>
    <w:p w14:paraId="60036AF2" w14:textId="77777777" w:rsidR="00DF511A" w:rsidRPr="004F2A1C" w:rsidRDefault="00DF511A" w:rsidP="004F2A1C">
      <w:pPr>
        <w:spacing w:after="0" w:line="240" w:lineRule="auto"/>
        <w:textAlignment w:val="top"/>
        <w:rPr>
          <w:rFonts w:ascii="Times New Roman" w:hAnsi="Times New Roman" w:cs="Times New Roman"/>
          <w:lang w:val="lt-LT" w:eastAsia="lt-LT"/>
        </w:rPr>
      </w:pPr>
    </w:p>
    <w:p w14:paraId="7E2ABEEB" w14:textId="77777777" w:rsidR="00DF511A" w:rsidRPr="004F2A1C" w:rsidRDefault="00DF511A" w:rsidP="004F2A1C">
      <w:pPr>
        <w:spacing w:after="0" w:line="240" w:lineRule="auto"/>
        <w:rPr>
          <w:rFonts w:ascii="Times New Roman" w:hAnsi="Times New Roman" w:cs="Times New Roman"/>
          <w:b/>
          <w:bCs/>
          <w:lang w:val="lt-LT" w:eastAsia="lt-LT"/>
        </w:rPr>
      </w:pPr>
      <w:r w:rsidRPr="004F2A1C">
        <w:rPr>
          <w:rFonts w:ascii="Times New Roman" w:hAnsi="Times New Roman" w:cs="Times New Roman"/>
          <w:b/>
          <w:lang w:val="lt-LT" w:eastAsia="lt-LT"/>
        </w:rPr>
        <w:t xml:space="preserve">Nėštumas, žindymo laikotarpis </w:t>
      </w:r>
      <w:r w:rsidRPr="004F2A1C">
        <w:rPr>
          <w:rFonts w:ascii="Times New Roman" w:hAnsi="Times New Roman" w:cs="Times New Roman"/>
          <w:b/>
          <w:bCs/>
          <w:lang w:val="lt-LT" w:eastAsia="lt-LT"/>
        </w:rPr>
        <w:t>ir vaisingumas</w:t>
      </w:r>
    </w:p>
    <w:p w14:paraId="48EB4AFC" w14:textId="77777777" w:rsidR="00DF511A" w:rsidRPr="004F2A1C" w:rsidRDefault="00DF511A" w:rsidP="004F2A1C">
      <w:pPr>
        <w:spacing w:after="0" w:line="240" w:lineRule="auto"/>
        <w:rPr>
          <w:rFonts w:ascii="Times New Roman" w:hAnsi="Times New Roman" w:cs="Times New Roman"/>
          <w:lang w:val="lt-LT" w:eastAsia="lt-LT"/>
        </w:rPr>
      </w:pPr>
      <w:r w:rsidRPr="004F2A1C">
        <w:rPr>
          <w:rFonts w:ascii="Times New Roman" w:hAnsi="Times New Roman" w:cs="Times New Roman"/>
          <w:lang w:val="lt-LT" w:eastAsia="lt-LT"/>
        </w:rPr>
        <w:t>Neotigason sukelia negimusio kūdikio vystymosi sutrikimus. Turi būti griežtai laikomasi išvardytų nurodymų, net jei Jūs turite vaisingumo problemų:</w:t>
      </w:r>
    </w:p>
    <w:p w14:paraId="05A88B14" w14:textId="77777777" w:rsidR="00DF511A" w:rsidRPr="004F2A1C" w:rsidRDefault="00DF511A" w:rsidP="004F2A1C">
      <w:pPr>
        <w:spacing w:after="0" w:line="240" w:lineRule="auto"/>
        <w:rPr>
          <w:rFonts w:ascii="Times New Roman" w:hAnsi="Times New Roman" w:cs="Times New Roman"/>
          <w:lang w:val="lt-LT"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54"/>
      </w:tblGrid>
      <w:tr w:rsidR="00DF511A" w:rsidRPr="004F2A1C" w14:paraId="3B16F02A" w14:textId="77777777" w:rsidTr="00D02683">
        <w:tc>
          <w:tcPr>
            <w:tcW w:w="9854" w:type="dxa"/>
          </w:tcPr>
          <w:p w14:paraId="2DEC3677" w14:textId="77777777" w:rsidR="00DF511A" w:rsidRPr="004F2A1C" w:rsidRDefault="00DF511A" w:rsidP="004F2A1C">
            <w:pPr>
              <w:spacing w:after="0" w:line="240" w:lineRule="auto"/>
              <w:rPr>
                <w:rFonts w:ascii="Times New Roman" w:hAnsi="Times New Roman" w:cs="Times New Roman"/>
                <w:lang w:val="lt-LT" w:eastAsia="lt-LT"/>
              </w:rPr>
            </w:pPr>
            <w:r w:rsidRPr="004F2A1C">
              <w:rPr>
                <w:rFonts w:ascii="Times New Roman" w:hAnsi="Times New Roman" w:cs="Times New Roman"/>
                <w:b/>
                <w:lang w:val="lt-LT" w:eastAsia="lt-LT"/>
              </w:rPr>
              <w:t>Nevartokite Neotigason,</w:t>
            </w:r>
            <w:r w:rsidRPr="004F2A1C">
              <w:rPr>
                <w:rFonts w:ascii="Times New Roman" w:hAnsi="Times New Roman" w:cs="Times New Roman"/>
                <w:lang w:val="lt-LT" w:eastAsia="lt-LT"/>
              </w:rPr>
              <w:t xml:space="preserve"> jeigu esate nėščia, manote, kad galite būti nėščia ar galite pastoti vartodama šį vaistą ar trijų metų laikotarpiu po gydymo.</w:t>
            </w:r>
          </w:p>
          <w:p w14:paraId="59F22F8C" w14:textId="77777777" w:rsidR="00DF511A" w:rsidRPr="004F2A1C" w:rsidRDefault="00DF511A" w:rsidP="004F2A1C">
            <w:pPr>
              <w:spacing w:after="0" w:line="240" w:lineRule="auto"/>
              <w:rPr>
                <w:rFonts w:ascii="Times New Roman" w:hAnsi="Times New Roman" w:cs="Times New Roman"/>
                <w:b/>
                <w:lang w:val="lt-LT" w:eastAsia="lt-LT"/>
              </w:rPr>
            </w:pPr>
            <w:r w:rsidRPr="004F2A1C">
              <w:rPr>
                <w:rFonts w:ascii="Times New Roman" w:hAnsi="Times New Roman" w:cs="Times New Roman"/>
                <w:b/>
                <w:lang w:val="lt-LT" w:eastAsia="lt-LT"/>
              </w:rPr>
              <w:t>Nevartokite Neotigason,</w:t>
            </w:r>
            <w:r w:rsidRPr="004F2A1C">
              <w:rPr>
                <w:rFonts w:ascii="Times New Roman" w:hAnsi="Times New Roman" w:cs="Times New Roman"/>
                <w:lang w:val="lt-LT" w:eastAsia="lt-LT"/>
              </w:rPr>
              <w:t xml:space="preserve"> jei žindote kūdikį.</w:t>
            </w:r>
          </w:p>
        </w:tc>
      </w:tr>
    </w:tbl>
    <w:p w14:paraId="7A086115" w14:textId="77777777" w:rsidR="00DF511A" w:rsidRPr="004F2A1C" w:rsidRDefault="00DF511A" w:rsidP="004F2A1C">
      <w:pPr>
        <w:spacing w:after="0" w:line="240" w:lineRule="auto"/>
        <w:rPr>
          <w:rFonts w:ascii="Times New Roman" w:hAnsi="Times New Roman" w:cs="Times New Roman"/>
          <w:b/>
          <w:lang w:val="lt-LT" w:eastAsia="lt-LT"/>
        </w:rPr>
      </w:pPr>
    </w:p>
    <w:p w14:paraId="2E815D10" w14:textId="77777777" w:rsidR="00DF511A" w:rsidRPr="004F2A1C" w:rsidRDefault="00DF511A" w:rsidP="004F2A1C">
      <w:pPr>
        <w:spacing w:after="0" w:line="240" w:lineRule="auto"/>
        <w:rPr>
          <w:rFonts w:ascii="Times New Roman" w:hAnsi="Times New Roman" w:cs="Times New Roman"/>
          <w:b/>
          <w:i/>
          <w:lang w:val="lt-LT"/>
        </w:rPr>
      </w:pPr>
      <w:r w:rsidRPr="004F2A1C">
        <w:rPr>
          <w:rFonts w:ascii="Times New Roman" w:hAnsi="Times New Roman" w:cs="Times New Roman"/>
          <w:b/>
          <w:i/>
          <w:lang w:val="lt-LT"/>
        </w:rPr>
        <w:t>Apsaugos nuo nėštumo programa</w:t>
      </w:r>
    </w:p>
    <w:p w14:paraId="33DC0129" w14:textId="77777777" w:rsidR="00DF511A" w:rsidRPr="004F2A1C" w:rsidRDefault="00DF511A" w:rsidP="004F2A1C">
      <w:pPr>
        <w:spacing w:after="0" w:line="240" w:lineRule="auto"/>
        <w:rPr>
          <w:rFonts w:ascii="Times New Roman" w:eastAsia="Times New Roman" w:hAnsi="Times New Roman" w:cs="Times New Roman"/>
          <w:b/>
          <w:lang w:val="lt-LT" w:eastAsia="ja-JP"/>
        </w:rPr>
      </w:pPr>
    </w:p>
    <w:p w14:paraId="1A254D46" w14:textId="77777777" w:rsidR="00DF511A" w:rsidRPr="004F2A1C" w:rsidRDefault="00DF511A" w:rsidP="004F2A1C">
      <w:pPr>
        <w:spacing w:after="0" w:line="240" w:lineRule="auto"/>
        <w:rPr>
          <w:rFonts w:ascii="Times New Roman" w:eastAsia="Times New Roman" w:hAnsi="Times New Roman" w:cs="Times New Roman"/>
          <w:b/>
          <w:lang w:val="lt-LT" w:eastAsia="ja-JP"/>
        </w:rPr>
      </w:pPr>
      <w:r w:rsidRPr="004F2A1C">
        <w:rPr>
          <w:rFonts w:ascii="Times New Roman" w:eastAsia="Times New Roman" w:hAnsi="Times New Roman" w:cs="Times New Roman"/>
          <w:b/>
          <w:lang w:val="lt-LT" w:eastAsia="ja-JP"/>
        </w:rPr>
        <w:t>Nėščiai moteriai Neotigason vartoti draudžiama.</w:t>
      </w:r>
    </w:p>
    <w:p w14:paraId="241245EE" w14:textId="77777777" w:rsidR="00DF511A" w:rsidRPr="004F2A1C" w:rsidRDefault="00DF511A" w:rsidP="004F2A1C">
      <w:pPr>
        <w:spacing w:after="0" w:line="240" w:lineRule="auto"/>
        <w:rPr>
          <w:rFonts w:ascii="Times New Roman" w:eastAsia="Times New Roman" w:hAnsi="Times New Roman" w:cs="Times New Roman"/>
          <w:lang w:val="lt-LT" w:eastAsia="ja-JP"/>
        </w:rPr>
      </w:pPr>
    </w:p>
    <w:p w14:paraId="6C118A95" w14:textId="0C0ED8DA" w:rsidR="00DF511A" w:rsidRPr="004F2A1C" w:rsidRDefault="00DF511A" w:rsidP="004F2A1C">
      <w:pPr>
        <w:spacing w:after="0" w:line="240" w:lineRule="auto"/>
        <w:rPr>
          <w:rFonts w:ascii="Times New Roman" w:eastAsia="Times New Roman" w:hAnsi="Times New Roman" w:cs="Times New Roman"/>
          <w:lang w:val="lt-LT" w:eastAsia="ja-JP"/>
        </w:rPr>
      </w:pPr>
      <w:r w:rsidRPr="004F2A1C">
        <w:rPr>
          <w:rFonts w:ascii="Times New Roman" w:eastAsia="Times New Roman" w:hAnsi="Times New Roman" w:cs="Times New Roman"/>
          <w:lang w:val="lt-LT" w:eastAsia="ja-JP"/>
        </w:rPr>
        <w:t>Šis vaistas gali sunkiai pažeisti negimusį kūdikį (medikai sako –</w:t>
      </w:r>
      <w:r w:rsidR="00DC684E">
        <w:rPr>
          <w:rFonts w:ascii="Times New Roman" w:eastAsia="Times New Roman" w:hAnsi="Times New Roman" w:cs="Times New Roman"/>
          <w:lang w:val="lt-LT" w:eastAsia="ja-JP"/>
        </w:rPr>
        <w:t xml:space="preserve"> </w:t>
      </w:r>
      <w:r w:rsidRPr="004F2A1C">
        <w:rPr>
          <w:rFonts w:ascii="Times New Roman" w:eastAsia="Times New Roman" w:hAnsi="Times New Roman" w:cs="Times New Roman"/>
          <w:lang w:val="lt-LT" w:eastAsia="ja-JP"/>
        </w:rPr>
        <w:t xml:space="preserve">yra </w:t>
      </w:r>
      <w:r w:rsidRPr="004F2A1C">
        <w:rPr>
          <w:rFonts w:ascii="Times New Roman" w:eastAsia="Times New Roman" w:hAnsi="Times New Roman" w:cs="Times New Roman"/>
          <w:i/>
          <w:lang w:val="lt-LT" w:eastAsia="ja-JP"/>
        </w:rPr>
        <w:t>teratogeniškas</w:t>
      </w:r>
      <w:r w:rsidRPr="004F2A1C">
        <w:rPr>
          <w:rFonts w:ascii="Times New Roman" w:eastAsia="Times New Roman" w:hAnsi="Times New Roman" w:cs="Times New Roman"/>
          <w:lang w:val="lt-LT" w:eastAsia="ja-JP"/>
        </w:rPr>
        <w:t>), t. y.</w:t>
      </w:r>
      <w:r w:rsidR="00763126">
        <w:rPr>
          <w:rFonts w:ascii="Times New Roman" w:eastAsia="Times New Roman" w:hAnsi="Times New Roman" w:cs="Times New Roman"/>
          <w:lang w:val="lt-LT" w:eastAsia="ja-JP"/>
        </w:rPr>
        <w:t xml:space="preserve"> </w:t>
      </w:r>
      <w:r w:rsidRPr="004F2A1C">
        <w:rPr>
          <w:rFonts w:ascii="Times New Roman" w:eastAsia="Times New Roman" w:hAnsi="Times New Roman" w:cs="Times New Roman"/>
          <w:lang w:val="lt-LT" w:eastAsia="ja-JP"/>
        </w:rPr>
        <w:t>jis gali sukelti sunkius negimusio kūdikio smegenų, veido, ausų, akių, širdies ir tam tikrų liaukų (užkrūčio ir prieskydinių liaukų) apsigimimus. Be to, jis padidina persileidimo pavojų. Tai gali nutikti ne</w:t>
      </w:r>
      <w:r w:rsidR="00D515F2" w:rsidRPr="004F2A1C">
        <w:rPr>
          <w:rFonts w:ascii="Times New Roman" w:eastAsia="Times New Roman" w:hAnsi="Times New Roman" w:cs="Times New Roman"/>
          <w:lang w:val="lt-LT" w:eastAsia="ja-JP"/>
        </w:rPr>
        <w:t xml:space="preserve">t jei nėštumo metu Neotigason vartojamas </w:t>
      </w:r>
      <w:r w:rsidRPr="004F2A1C">
        <w:rPr>
          <w:rFonts w:ascii="Times New Roman" w:eastAsia="Times New Roman" w:hAnsi="Times New Roman" w:cs="Times New Roman"/>
          <w:lang w:val="lt-LT" w:eastAsia="ja-JP"/>
        </w:rPr>
        <w:t>trumpai.</w:t>
      </w:r>
    </w:p>
    <w:p w14:paraId="77FE6F23" w14:textId="77777777" w:rsidR="00DF511A" w:rsidRPr="004F2A1C" w:rsidRDefault="00DF511A" w:rsidP="004F2A1C">
      <w:pPr>
        <w:numPr>
          <w:ilvl w:val="0"/>
          <w:numId w:val="47"/>
        </w:numPr>
        <w:spacing w:after="0" w:line="240" w:lineRule="auto"/>
        <w:ind w:left="567" w:hanging="567"/>
        <w:rPr>
          <w:rFonts w:ascii="Times New Roman" w:eastAsia="Times New Roman" w:hAnsi="Times New Roman" w:cs="Times New Roman"/>
          <w:lang w:val="lt-LT" w:eastAsia="ja-JP"/>
        </w:rPr>
      </w:pPr>
      <w:r w:rsidRPr="004F2A1C">
        <w:rPr>
          <w:rFonts w:ascii="Times New Roman" w:eastAsia="Times New Roman" w:hAnsi="Times New Roman" w:cs="Times New Roman"/>
          <w:lang w:val="lt-LT" w:eastAsia="ja-JP"/>
        </w:rPr>
        <w:t>Jeigu esate nėščia arba manote, kad galbūt esate nėščia, Jums Neotigason vartoti draudžiama.</w:t>
      </w:r>
    </w:p>
    <w:p w14:paraId="76FA790A" w14:textId="77777777" w:rsidR="00DF511A" w:rsidRPr="004F2A1C" w:rsidRDefault="00DF511A" w:rsidP="004F2A1C">
      <w:pPr>
        <w:numPr>
          <w:ilvl w:val="0"/>
          <w:numId w:val="47"/>
        </w:numPr>
        <w:spacing w:after="0" w:line="240" w:lineRule="auto"/>
        <w:ind w:left="567" w:hanging="567"/>
        <w:rPr>
          <w:rFonts w:ascii="Times New Roman" w:eastAsia="Times New Roman" w:hAnsi="Times New Roman" w:cs="Times New Roman"/>
          <w:lang w:val="lt-LT" w:eastAsia="ja-JP"/>
        </w:rPr>
      </w:pPr>
      <w:r w:rsidRPr="004F2A1C">
        <w:rPr>
          <w:rFonts w:ascii="Times New Roman" w:eastAsia="Times New Roman" w:hAnsi="Times New Roman" w:cs="Times New Roman"/>
          <w:lang w:val="lt-LT" w:eastAsia="ja-JP"/>
        </w:rPr>
        <w:t>Jeigu žindote kūdikį, Jums Neotigason vartoti draudžiama. Tikėtina, kad šis vaistas patenka į motinos pieną ir taip gali pažeisti Jūsų kūdikį.</w:t>
      </w:r>
    </w:p>
    <w:p w14:paraId="0202610F" w14:textId="77777777" w:rsidR="00DF511A" w:rsidRPr="004F2A1C" w:rsidRDefault="00DF511A" w:rsidP="004F2A1C">
      <w:pPr>
        <w:numPr>
          <w:ilvl w:val="0"/>
          <w:numId w:val="47"/>
        </w:numPr>
        <w:spacing w:after="0" w:line="240" w:lineRule="auto"/>
        <w:ind w:left="567" w:hanging="567"/>
        <w:rPr>
          <w:rFonts w:ascii="Times New Roman" w:eastAsia="Times New Roman" w:hAnsi="Times New Roman" w:cs="Times New Roman"/>
          <w:lang w:val="lt-LT" w:eastAsia="ja-JP"/>
        </w:rPr>
      </w:pPr>
      <w:r w:rsidRPr="004F2A1C">
        <w:rPr>
          <w:rFonts w:ascii="Times New Roman" w:eastAsia="Times New Roman" w:hAnsi="Times New Roman" w:cs="Times New Roman"/>
          <w:lang w:val="lt-LT" w:eastAsia="ja-JP"/>
        </w:rPr>
        <w:t>Jeigu galėtumėte pastoti gydymo metu, Jums Neotigason vartoti draudžiama.</w:t>
      </w:r>
    </w:p>
    <w:p w14:paraId="305229A2" w14:textId="4C782C80" w:rsidR="00DF511A" w:rsidRPr="004F2A1C" w:rsidRDefault="00DF511A" w:rsidP="004F2A1C">
      <w:pPr>
        <w:numPr>
          <w:ilvl w:val="0"/>
          <w:numId w:val="47"/>
        </w:numPr>
        <w:spacing w:after="0" w:line="240" w:lineRule="auto"/>
        <w:ind w:left="567" w:hanging="567"/>
        <w:rPr>
          <w:rFonts w:ascii="Times New Roman" w:eastAsia="Times New Roman" w:hAnsi="Times New Roman" w:cs="Times New Roman"/>
          <w:lang w:val="lt-LT" w:eastAsia="ja-JP"/>
        </w:rPr>
      </w:pPr>
      <w:r w:rsidRPr="004F2A1C">
        <w:rPr>
          <w:rFonts w:ascii="Times New Roman" w:eastAsia="Times New Roman" w:hAnsi="Times New Roman" w:cs="Times New Roman"/>
          <w:lang w:val="lt-LT" w:eastAsia="ja-JP"/>
        </w:rPr>
        <w:t>Baigus gydymą</w:t>
      </w:r>
      <w:r w:rsidR="00763126">
        <w:rPr>
          <w:rFonts w:ascii="Times New Roman" w:eastAsia="Times New Roman" w:hAnsi="Times New Roman" w:cs="Times New Roman"/>
          <w:lang w:val="lt-LT" w:eastAsia="ja-JP"/>
        </w:rPr>
        <w:t>,</w:t>
      </w:r>
      <w:r w:rsidRPr="004F2A1C">
        <w:rPr>
          <w:rFonts w:ascii="Times New Roman" w:eastAsia="Times New Roman" w:hAnsi="Times New Roman" w:cs="Times New Roman"/>
          <w:lang w:val="lt-LT" w:eastAsia="ja-JP"/>
        </w:rPr>
        <w:t xml:space="preserve"> Jums draudžiama pastoti trejus metus, nes tiek laiko Jūsų organizme gali būti išlikę šiek tiek vaisto.</w:t>
      </w:r>
    </w:p>
    <w:p w14:paraId="5B13F3A2" w14:textId="77777777" w:rsidR="00DF511A" w:rsidRPr="004F2A1C" w:rsidRDefault="00DF511A" w:rsidP="004F2A1C">
      <w:pPr>
        <w:autoSpaceDE w:val="0"/>
        <w:autoSpaceDN w:val="0"/>
        <w:adjustRightInd w:val="0"/>
        <w:spacing w:after="0" w:line="240" w:lineRule="auto"/>
        <w:ind w:left="360"/>
        <w:jc w:val="both"/>
        <w:rPr>
          <w:rFonts w:ascii="Times New Roman" w:eastAsia="Times New Roman" w:hAnsi="Times New Roman" w:cs="Times New Roman"/>
          <w:lang w:val="lt-LT" w:eastAsia="ja-JP"/>
        </w:rPr>
      </w:pPr>
    </w:p>
    <w:p w14:paraId="27767F25" w14:textId="77777777" w:rsidR="00DF511A" w:rsidRPr="004F2A1C" w:rsidRDefault="00DF511A" w:rsidP="004F2A1C">
      <w:pPr>
        <w:spacing w:after="0" w:line="240" w:lineRule="auto"/>
        <w:rPr>
          <w:rFonts w:ascii="Times New Roman" w:eastAsia="Times New Roman" w:hAnsi="Times New Roman" w:cs="Times New Roman"/>
          <w:b/>
          <w:lang w:val="lt-LT" w:eastAsia="ja-JP"/>
        </w:rPr>
      </w:pPr>
      <w:r w:rsidRPr="004F2A1C">
        <w:rPr>
          <w:rFonts w:ascii="Times New Roman" w:eastAsia="Times New Roman" w:hAnsi="Times New Roman" w:cs="Times New Roman"/>
          <w:b/>
          <w:lang w:val="lt-LT" w:eastAsia="ja-JP"/>
        </w:rPr>
        <w:t>Dėl apsigimimų (negimusio kūdikio pažaidos) rizikos pastoti galinčioms moterims Neotigason skiriama tik laikantis griežtų taisyklių.</w:t>
      </w:r>
    </w:p>
    <w:p w14:paraId="07F87A7F" w14:textId="77777777" w:rsidR="00DF511A" w:rsidRPr="004F2A1C" w:rsidRDefault="00DF511A" w:rsidP="004F2A1C">
      <w:pPr>
        <w:spacing w:after="0" w:line="240" w:lineRule="auto"/>
        <w:rPr>
          <w:rFonts w:ascii="Times New Roman" w:eastAsia="Times New Roman" w:hAnsi="Times New Roman" w:cs="Times New Roman"/>
          <w:b/>
          <w:lang w:val="lt-LT" w:eastAsia="ja-JP"/>
        </w:rPr>
      </w:pPr>
    </w:p>
    <w:p w14:paraId="62801B9F" w14:textId="77777777" w:rsidR="00DF511A" w:rsidRPr="004F2A1C" w:rsidRDefault="00DF511A" w:rsidP="004F2A1C">
      <w:pPr>
        <w:spacing w:after="0" w:line="240" w:lineRule="auto"/>
        <w:rPr>
          <w:rFonts w:ascii="Times New Roman" w:eastAsia="Times New Roman" w:hAnsi="Times New Roman" w:cs="Times New Roman"/>
          <w:lang w:val="lt-LT" w:eastAsia="ja-JP"/>
        </w:rPr>
      </w:pPr>
      <w:r w:rsidRPr="004F2A1C">
        <w:rPr>
          <w:rFonts w:ascii="Times New Roman" w:eastAsia="Times New Roman" w:hAnsi="Times New Roman" w:cs="Times New Roman"/>
          <w:lang w:val="lt-LT" w:eastAsia="ja-JP"/>
        </w:rPr>
        <w:t>Šios taisyklės yra tokios.</w:t>
      </w:r>
    </w:p>
    <w:p w14:paraId="67B09985" w14:textId="77777777" w:rsidR="00DF511A" w:rsidRPr="004F2A1C" w:rsidRDefault="00DF511A" w:rsidP="004F2A1C">
      <w:pPr>
        <w:spacing w:after="0" w:line="240" w:lineRule="auto"/>
        <w:rPr>
          <w:rFonts w:ascii="Times New Roman" w:eastAsia="Times New Roman" w:hAnsi="Times New Roman" w:cs="Times New Roman"/>
          <w:lang w:val="lt-LT" w:eastAsia="ja-JP"/>
        </w:rPr>
      </w:pPr>
    </w:p>
    <w:p w14:paraId="7CFE7FB2" w14:textId="77777777" w:rsidR="00DF511A" w:rsidRPr="004F2A1C" w:rsidRDefault="00DF511A" w:rsidP="004F2A1C">
      <w:pPr>
        <w:numPr>
          <w:ilvl w:val="0"/>
          <w:numId w:val="44"/>
        </w:numPr>
        <w:spacing w:after="0" w:line="240" w:lineRule="auto"/>
        <w:ind w:left="567" w:hanging="567"/>
        <w:rPr>
          <w:rFonts w:ascii="Times New Roman" w:eastAsia="Times New Roman" w:hAnsi="Times New Roman" w:cs="Times New Roman"/>
          <w:lang w:val="lt-LT" w:eastAsia="ja-JP"/>
        </w:rPr>
      </w:pPr>
      <w:r w:rsidRPr="004F2A1C">
        <w:rPr>
          <w:rFonts w:ascii="Times New Roman" w:eastAsia="Times New Roman" w:hAnsi="Times New Roman" w:cs="Times New Roman"/>
          <w:lang w:val="lt-LT" w:eastAsia="ja-JP"/>
        </w:rPr>
        <w:t>Gydytojas privalo paaiškinti apie apsigimimų riziką, o Jūs privalote suprasti, kodėl draudžiama pastoti ir ką turite daryti, kad nepastotumėte.</w:t>
      </w:r>
    </w:p>
    <w:p w14:paraId="4A75BD95" w14:textId="77777777" w:rsidR="00DF511A" w:rsidRPr="004F2A1C" w:rsidRDefault="00DF511A" w:rsidP="004F2A1C">
      <w:pPr>
        <w:numPr>
          <w:ilvl w:val="0"/>
          <w:numId w:val="44"/>
        </w:numPr>
        <w:spacing w:after="0" w:line="240" w:lineRule="auto"/>
        <w:ind w:left="567" w:hanging="567"/>
        <w:rPr>
          <w:rFonts w:ascii="Times New Roman" w:eastAsia="Times New Roman" w:hAnsi="Times New Roman" w:cs="Times New Roman"/>
          <w:lang w:val="lt-LT" w:eastAsia="ja-JP"/>
        </w:rPr>
      </w:pPr>
      <w:r w:rsidRPr="004F2A1C">
        <w:rPr>
          <w:rFonts w:ascii="Times New Roman" w:eastAsia="Times New Roman" w:hAnsi="Times New Roman" w:cs="Times New Roman"/>
          <w:lang w:val="lt-LT" w:eastAsia="ja-JP"/>
        </w:rPr>
        <w:t>Jūs privalote su savo gydytoju aptarti kontracepciją (apsaugą nuo nėštumo). Gydytojas Jus informuos, kaip išvengti nėštumo. Gydytojas gali nukreipti Jus pasitarti su kontracepcijos specialistu.</w:t>
      </w:r>
    </w:p>
    <w:p w14:paraId="21F6E8F4" w14:textId="38F4930E" w:rsidR="00DF511A" w:rsidRPr="004F2A1C" w:rsidRDefault="00DF511A" w:rsidP="004F2A1C">
      <w:pPr>
        <w:numPr>
          <w:ilvl w:val="0"/>
          <w:numId w:val="44"/>
        </w:numPr>
        <w:spacing w:after="0" w:line="240" w:lineRule="auto"/>
        <w:ind w:left="567" w:hanging="567"/>
        <w:rPr>
          <w:rFonts w:ascii="Times New Roman" w:eastAsia="Times New Roman" w:hAnsi="Times New Roman" w:cs="Times New Roman"/>
          <w:lang w:val="lt-LT" w:eastAsia="ja-JP"/>
        </w:rPr>
      </w:pPr>
      <w:r w:rsidRPr="004F2A1C">
        <w:rPr>
          <w:rFonts w:ascii="Times New Roman" w:eastAsia="Times New Roman" w:hAnsi="Times New Roman" w:cs="Times New Roman"/>
          <w:lang w:val="lt-LT" w:eastAsia="ja-JP"/>
        </w:rPr>
        <w:t>Prieš pradedant gydymą Jūsų gydytojas nurodys Jums atlikti nėštumo testą. Šis testas turi parodyti, kad pradėdama gydymą Neotigason</w:t>
      </w:r>
      <w:r w:rsidR="000F2D6C" w:rsidRPr="004F2A1C">
        <w:rPr>
          <w:rFonts w:ascii="Times New Roman" w:eastAsia="Times New Roman" w:hAnsi="Times New Roman" w:cs="Times New Roman"/>
          <w:lang w:val="lt-LT" w:eastAsia="ja-JP"/>
        </w:rPr>
        <w:t>,</w:t>
      </w:r>
      <w:r w:rsidRPr="004F2A1C">
        <w:rPr>
          <w:rFonts w:ascii="Times New Roman" w:eastAsia="Times New Roman" w:hAnsi="Times New Roman" w:cs="Times New Roman"/>
          <w:lang w:val="lt-LT" w:eastAsia="ja-JP"/>
        </w:rPr>
        <w:t xml:space="preserve"> Jūs nesate nėščia.</w:t>
      </w:r>
    </w:p>
    <w:p w14:paraId="18539ABB" w14:textId="77777777" w:rsidR="00DF511A" w:rsidRPr="004F2A1C" w:rsidRDefault="00DF511A" w:rsidP="004F2A1C">
      <w:pPr>
        <w:autoSpaceDE w:val="0"/>
        <w:autoSpaceDN w:val="0"/>
        <w:adjustRightInd w:val="0"/>
        <w:spacing w:after="0" w:line="240" w:lineRule="auto"/>
        <w:jc w:val="both"/>
        <w:rPr>
          <w:rFonts w:ascii="Times New Roman" w:eastAsia="Times New Roman" w:hAnsi="Times New Roman" w:cs="Times New Roman"/>
          <w:b/>
          <w:bCs/>
          <w:color w:val="000000"/>
          <w:lang w:val="lt-LT" w:eastAsia="ja-JP"/>
        </w:rPr>
      </w:pPr>
    </w:p>
    <w:p w14:paraId="5A63B35A" w14:textId="77777777" w:rsidR="00DF511A" w:rsidRPr="004F2A1C" w:rsidRDefault="00DF511A" w:rsidP="004F2A1C">
      <w:pPr>
        <w:spacing w:after="0" w:line="240" w:lineRule="auto"/>
        <w:rPr>
          <w:rFonts w:ascii="Times New Roman" w:eastAsia="Times New Roman" w:hAnsi="Times New Roman" w:cs="Times New Roman"/>
          <w:b/>
          <w:lang w:val="lt-LT" w:eastAsia="ja-JP"/>
        </w:rPr>
      </w:pPr>
      <w:r w:rsidRPr="004F2A1C">
        <w:rPr>
          <w:rFonts w:ascii="Times New Roman" w:eastAsia="Times New Roman" w:hAnsi="Times New Roman" w:cs="Times New Roman"/>
          <w:b/>
          <w:lang w:val="lt-LT" w:eastAsia="ja-JP"/>
        </w:rPr>
        <w:t>Pacientė moteris privalo naudotis veiksminga kontracepcija prieš pradedant gydymą, gydymo metu ir baigusi gydymą Neotigason.</w:t>
      </w:r>
    </w:p>
    <w:p w14:paraId="3DE45F1C" w14:textId="77777777" w:rsidR="00DF511A" w:rsidRPr="004F2A1C" w:rsidRDefault="00DF511A" w:rsidP="004F2A1C">
      <w:pPr>
        <w:spacing w:after="0" w:line="240" w:lineRule="auto"/>
        <w:rPr>
          <w:rFonts w:ascii="Times New Roman" w:eastAsia="Times New Roman" w:hAnsi="Times New Roman" w:cs="Times New Roman"/>
          <w:lang w:val="lt-LT" w:eastAsia="ja-JP"/>
        </w:rPr>
      </w:pPr>
    </w:p>
    <w:p w14:paraId="7D217FB9" w14:textId="77777777" w:rsidR="00DF511A" w:rsidRPr="004F2A1C" w:rsidRDefault="00DF511A" w:rsidP="004F2A1C">
      <w:pPr>
        <w:numPr>
          <w:ilvl w:val="0"/>
          <w:numId w:val="45"/>
        </w:numPr>
        <w:spacing w:after="0" w:line="240" w:lineRule="auto"/>
        <w:ind w:left="567" w:hanging="567"/>
        <w:rPr>
          <w:rFonts w:ascii="Times New Roman" w:eastAsia="Times New Roman" w:hAnsi="Times New Roman" w:cs="Times New Roman"/>
          <w:lang w:val="lt-LT" w:eastAsia="ja-JP"/>
        </w:rPr>
      </w:pPr>
      <w:r w:rsidRPr="004F2A1C">
        <w:rPr>
          <w:rFonts w:ascii="Times New Roman" w:eastAsia="Times New Roman" w:hAnsi="Times New Roman" w:cs="Times New Roman"/>
          <w:lang w:val="lt-LT" w:eastAsia="ja-JP"/>
        </w:rPr>
        <w:t>Jūs privalote sutikti naudotis bent vienu veiksmingos kontracepcijos metodu (pavyzdžiui, vartojimo į gimdą sistema ar kontraceptiniu implantu) arba dviem skirtingais būdais veikiančiais metodais (pavyzdžiui, vartoti hormonines kontraceptines tabletes ir naudotis prezervatyvu). Pasitarkite su gydytoju, kokie metodai Jums tinka.</w:t>
      </w:r>
    </w:p>
    <w:p w14:paraId="092DD226" w14:textId="77777777" w:rsidR="00DF511A" w:rsidRPr="004F2A1C" w:rsidRDefault="00DF511A" w:rsidP="004F2A1C">
      <w:pPr>
        <w:numPr>
          <w:ilvl w:val="0"/>
          <w:numId w:val="45"/>
        </w:numPr>
        <w:spacing w:after="0" w:line="240" w:lineRule="auto"/>
        <w:ind w:left="567" w:hanging="567"/>
        <w:rPr>
          <w:rFonts w:ascii="Times New Roman" w:eastAsia="Times New Roman" w:hAnsi="Times New Roman" w:cs="Times New Roman"/>
          <w:lang w:val="lt-LT" w:eastAsia="ja-JP"/>
        </w:rPr>
      </w:pPr>
      <w:r w:rsidRPr="004F2A1C">
        <w:rPr>
          <w:rFonts w:ascii="Times New Roman" w:eastAsia="Times New Roman" w:hAnsi="Times New Roman" w:cs="Times New Roman"/>
          <w:lang w:val="lt-LT" w:eastAsia="ja-JP"/>
        </w:rPr>
        <w:t>Jūs privalote naudotis kontracepcija</w:t>
      </w:r>
      <w:r w:rsidRPr="004F2A1C">
        <w:rPr>
          <w:rFonts w:ascii="Times New Roman" w:eastAsia="Times New Roman" w:hAnsi="Times New Roman" w:cs="Times New Roman"/>
          <w:b/>
          <w:lang w:val="lt-LT" w:eastAsia="ja-JP"/>
        </w:rPr>
        <w:t xml:space="preserve"> </w:t>
      </w:r>
      <w:r w:rsidRPr="004F2A1C">
        <w:rPr>
          <w:rFonts w:ascii="Times New Roman" w:eastAsia="Times New Roman" w:hAnsi="Times New Roman" w:cs="Times New Roman"/>
          <w:lang w:val="lt-LT" w:eastAsia="ja-JP"/>
        </w:rPr>
        <w:t>vieną</w:t>
      </w:r>
      <w:r w:rsidRPr="004F2A1C">
        <w:rPr>
          <w:rFonts w:ascii="Times New Roman" w:eastAsia="Times New Roman" w:hAnsi="Times New Roman" w:cs="Times New Roman"/>
          <w:b/>
          <w:lang w:val="lt-LT" w:eastAsia="ja-JP"/>
        </w:rPr>
        <w:t xml:space="preserve"> </w:t>
      </w:r>
      <w:r w:rsidRPr="004F2A1C">
        <w:rPr>
          <w:rFonts w:ascii="Times New Roman" w:eastAsia="Times New Roman" w:hAnsi="Times New Roman" w:cs="Times New Roman"/>
          <w:lang w:val="lt-LT" w:eastAsia="ja-JP"/>
        </w:rPr>
        <w:t>mėnesį iki gydymo Neotigason, gydymo juo laikotarpiu ir trejus metus po gydymo.</w:t>
      </w:r>
    </w:p>
    <w:p w14:paraId="3DE3ABAF" w14:textId="77777777" w:rsidR="00DF511A" w:rsidRPr="004F2A1C" w:rsidRDefault="00DF511A" w:rsidP="004F2A1C">
      <w:pPr>
        <w:numPr>
          <w:ilvl w:val="0"/>
          <w:numId w:val="45"/>
        </w:numPr>
        <w:spacing w:after="0" w:line="240" w:lineRule="auto"/>
        <w:ind w:left="567" w:hanging="567"/>
        <w:rPr>
          <w:rFonts w:ascii="Times New Roman" w:eastAsia="Times New Roman" w:hAnsi="Times New Roman" w:cs="Times New Roman"/>
          <w:lang w:val="lt-LT" w:eastAsia="ja-JP"/>
        </w:rPr>
      </w:pPr>
      <w:r w:rsidRPr="004F2A1C">
        <w:rPr>
          <w:rFonts w:ascii="Times New Roman" w:eastAsia="Times New Roman" w:hAnsi="Times New Roman" w:cs="Times New Roman"/>
          <w:lang w:val="lt-LT" w:eastAsia="ja-JP"/>
        </w:rPr>
        <w:t>Jūs privalote naudotis kontracepcija net ir tuo atveju, jeigu nebūna mėnesinių arba neturite lytinių santykių (nebent gydytojas nuspręstų, kad tai nebūtina).</w:t>
      </w:r>
    </w:p>
    <w:p w14:paraId="623E3509" w14:textId="77777777" w:rsidR="00DF511A" w:rsidRPr="004F2A1C" w:rsidRDefault="00DF511A" w:rsidP="004F2A1C">
      <w:pPr>
        <w:autoSpaceDE w:val="0"/>
        <w:autoSpaceDN w:val="0"/>
        <w:adjustRightInd w:val="0"/>
        <w:spacing w:after="0" w:line="240" w:lineRule="auto"/>
        <w:jc w:val="both"/>
        <w:rPr>
          <w:rFonts w:ascii="Times New Roman" w:eastAsia="Times New Roman" w:hAnsi="Times New Roman" w:cs="Times New Roman"/>
          <w:b/>
          <w:bCs/>
          <w:color w:val="000000"/>
          <w:lang w:val="lt-LT" w:eastAsia="ja-JP"/>
        </w:rPr>
      </w:pPr>
    </w:p>
    <w:p w14:paraId="078579A8" w14:textId="77777777" w:rsidR="00DF511A" w:rsidRPr="004F2A1C" w:rsidRDefault="00DF511A" w:rsidP="004F2A1C">
      <w:pPr>
        <w:spacing w:after="0" w:line="240" w:lineRule="auto"/>
        <w:rPr>
          <w:rFonts w:ascii="Times New Roman" w:eastAsia="Times New Roman" w:hAnsi="Times New Roman" w:cs="Times New Roman"/>
          <w:b/>
          <w:lang w:val="lt-LT" w:eastAsia="ja-JP"/>
        </w:rPr>
      </w:pPr>
      <w:r w:rsidRPr="004F2A1C">
        <w:rPr>
          <w:rFonts w:ascii="Times New Roman" w:eastAsia="Times New Roman" w:hAnsi="Times New Roman" w:cs="Times New Roman"/>
          <w:b/>
          <w:lang w:val="lt-LT" w:eastAsia="ja-JP"/>
        </w:rPr>
        <w:t>Pacientė moteris privalo sutikti atlikti nėštumo testus prieš pradedant gydymą, gydymo metu ir baigusi gydymą Neotigason.</w:t>
      </w:r>
    </w:p>
    <w:p w14:paraId="2698DE47" w14:textId="77777777" w:rsidR="00DF511A" w:rsidRPr="004F2A1C" w:rsidRDefault="00DF511A" w:rsidP="004F2A1C">
      <w:pPr>
        <w:spacing w:after="0" w:line="240" w:lineRule="auto"/>
        <w:rPr>
          <w:rFonts w:ascii="Times New Roman" w:eastAsia="Times New Roman" w:hAnsi="Times New Roman" w:cs="Times New Roman"/>
          <w:b/>
          <w:lang w:val="lt-LT" w:eastAsia="ja-JP"/>
        </w:rPr>
      </w:pPr>
    </w:p>
    <w:p w14:paraId="5193FEC4" w14:textId="77777777" w:rsidR="00DF511A" w:rsidRPr="004F2A1C" w:rsidRDefault="00DF511A" w:rsidP="004F2A1C">
      <w:pPr>
        <w:numPr>
          <w:ilvl w:val="0"/>
          <w:numId w:val="46"/>
        </w:numPr>
        <w:spacing w:after="0" w:line="240" w:lineRule="auto"/>
        <w:ind w:left="567" w:hanging="567"/>
        <w:rPr>
          <w:rFonts w:ascii="Times New Roman" w:eastAsia="Times New Roman" w:hAnsi="Times New Roman" w:cs="Times New Roman"/>
          <w:lang w:val="lt-LT" w:eastAsia="ja-JP"/>
        </w:rPr>
      </w:pPr>
      <w:r w:rsidRPr="004F2A1C">
        <w:rPr>
          <w:rFonts w:ascii="Times New Roman" w:eastAsia="Times New Roman" w:hAnsi="Times New Roman" w:cs="Times New Roman"/>
          <w:lang w:val="lt-LT" w:eastAsia="ja-JP"/>
        </w:rPr>
        <w:t>Jūs privalote sutikti reguliariai lankytis pas gydytoją stebėsenai, idealiu atveju – kas mėnesį.</w:t>
      </w:r>
    </w:p>
    <w:p w14:paraId="35A18F27" w14:textId="77777777" w:rsidR="00DF511A" w:rsidRPr="004F2A1C" w:rsidRDefault="00DF511A" w:rsidP="004F2A1C">
      <w:pPr>
        <w:numPr>
          <w:ilvl w:val="0"/>
          <w:numId w:val="46"/>
        </w:numPr>
        <w:spacing w:after="0" w:line="240" w:lineRule="auto"/>
        <w:ind w:left="567" w:hanging="567"/>
        <w:rPr>
          <w:rFonts w:ascii="Times New Roman" w:eastAsia="Times New Roman" w:hAnsi="Times New Roman" w:cs="Times New Roman"/>
          <w:lang w:val="lt-LT" w:eastAsia="ja-JP"/>
        </w:rPr>
      </w:pPr>
      <w:r w:rsidRPr="004F2A1C">
        <w:rPr>
          <w:rFonts w:ascii="Times New Roman" w:eastAsia="Times New Roman" w:hAnsi="Times New Roman" w:cs="Times New Roman"/>
          <w:lang w:val="lt-LT" w:eastAsia="ja-JP"/>
        </w:rPr>
        <w:t>Jūs privalote sutikti reguliariai atlikti nėštumo testą, idealiu atveju kas mėnesį gydymo Neotigason metu ir baigus gydymą Neotigason trejus metus kas 1 - 3 mėnesius.</w:t>
      </w:r>
    </w:p>
    <w:p w14:paraId="11FD9EDE" w14:textId="77777777" w:rsidR="00DF511A" w:rsidRPr="004F2A1C" w:rsidRDefault="00DF511A" w:rsidP="004F2A1C">
      <w:pPr>
        <w:numPr>
          <w:ilvl w:val="0"/>
          <w:numId w:val="46"/>
        </w:numPr>
        <w:spacing w:after="0" w:line="240" w:lineRule="auto"/>
        <w:ind w:left="567" w:hanging="567"/>
        <w:rPr>
          <w:rFonts w:ascii="Times New Roman" w:eastAsia="Times New Roman" w:hAnsi="Times New Roman" w:cs="Times New Roman"/>
          <w:lang w:val="lt-LT" w:eastAsia="ja-JP"/>
        </w:rPr>
      </w:pPr>
      <w:r w:rsidRPr="004F2A1C">
        <w:rPr>
          <w:rFonts w:ascii="Times New Roman" w:eastAsia="Times New Roman" w:hAnsi="Times New Roman" w:cs="Times New Roman"/>
          <w:lang w:val="lt-LT" w:eastAsia="ja-JP"/>
        </w:rPr>
        <w:t>Jūs privalote sutikti atlikti papildomą nėštumo testą, jeigu Jūsų gydytojas to paprašytų.</w:t>
      </w:r>
    </w:p>
    <w:p w14:paraId="49C45A01" w14:textId="77777777" w:rsidR="00DF511A" w:rsidRPr="004F2A1C" w:rsidRDefault="00DF511A" w:rsidP="004F2A1C">
      <w:pPr>
        <w:numPr>
          <w:ilvl w:val="0"/>
          <w:numId w:val="46"/>
        </w:numPr>
        <w:spacing w:after="0" w:line="240" w:lineRule="auto"/>
        <w:ind w:left="567" w:hanging="567"/>
        <w:rPr>
          <w:rFonts w:ascii="Times New Roman" w:eastAsia="Times New Roman" w:hAnsi="Times New Roman" w:cs="Times New Roman"/>
          <w:lang w:val="lt-LT" w:eastAsia="ja-JP"/>
        </w:rPr>
      </w:pPr>
      <w:r w:rsidRPr="004F2A1C">
        <w:rPr>
          <w:rFonts w:ascii="Times New Roman" w:eastAsia="Times New Roman" w:hAnsi="Times New Roman" w:cs="Times New Roman"/>
          <w:lang w:val="lt-LT" w:eastAsia="ja-JP"/>
        </w:rPr>
        <w:t>Jūs privalote nepastoti gydymo metu ir dar trejus metus baigus gydymą, nes tiek laiko Jūsų organizme dar gali būti išlikę šiek tiek vaisto.</w:t>
      </w:r>
    </w:p>
    <w:p w14:paraId="15CDE10C" w14:textId="77777777" w:rsidR="004E237B" w:rsidRPr="004F2A1C" w:rsidRDefault="004E237B" w:rsidP="004F2A1C">
      <w:pPr>
        <w:numPr>
          <w:ilvl w:val="0"/>
          <w:numId w:val="46"/>
        </w:numPr>
        <w:spacing w:after="0" w:line="240" w:lineRule="auto"/>
        <w:ind w:left="567" w:hanging="567"/>
        <w:rPr>
          <w:rFonts w:ascii="Times New Roman" w:eastAsia="Times New Roman" w:hAnsi="Times New Roman" w:cs="Times New Roman"/>
          <w:lang w:val="lt-LT" w:eastAsia="ja-JP"/>
        </w:rPr>
      </w:pPr>
      <w:r w:rsidRPr="004F2A1C">
        <w:rPr>
          <w:rFonts w:ascii="Times New Roman" w:eastAsia="Times New Roman" w:hAnsi="Times New Roman" w:cs="Times New Roman"/>
          <w:lang w:val="lt-LT" w:eastAsia="ja-JP"/>
        </w:rPr>
        <w:t>Naudodamas klausimyną Jūsų gydytojas aptars visa tai su Jumis ir paprašys Jus (arba Jūsų globėją) pasirašyti klausimyno formą. Ji patvirtina, kad buvote informuota apie gydymo pavojus ir kad Jūs laikysitės visų aukščiau paminėtų taisyklių.</w:t>
      </w:r>
    </w:p>
    <w:p w14:paraId="633F5403" w14:textId="77777777" w:rsidR="00DF511A" w:rsidRPr="004F2A1C" w:rsidRDefault="00DF511A" w:rsidP="004F2A1C">
      <w:pPr>
        <w:autoSpaceDE w:val="0"/>
        <w:autoSpaceDN w:val="0"/>
        <w:adjustRightInd w:val="0"/>
        <w:spacing w:after="0" w:line="240" w:lineRule="auto"/>
        <w:jc w:val="both"/>
        <w:rPr>
          <w:rFonts w:ascii="Times New Roman" w:eastAsia="Times New Roman" w:hAnsi="Times New Roman" w:cs="Times New Roman"/>
          <w:color w:val="000000"/>
          <w:lang w:val="lt-LT" w:eastAsia="ja-JP"/>
        </w:rPr>
      </w:pPr>
    </w:p>
    <w:p w14:paraId="0F86D714" w14:textId="77777777" w:rsidR="00DF511A" w:rsidRPr="004F2A1C" w:rsidRDefault="00DF511A" w:rsidP="004F2A1C">
      <w:pPr>
        <w:spacing w:after="0" w:line="240" w:lineRule="auto"/>
        <w:rPr>
          <w:rFonts w:ascii="Times New Roman" w:eastAsia="Times New Roman" w:hAnsi="Times New Roman" w:cs="Times New Roman"/>
          <w:lang w:val="lt-LT" w:eastAsia="ja-JP"/>
        </w:rPr>
      </w:pPr>
      <w:r w:rsidRPr="004F2A1C">
        <w:rPr>
          <w:rFonts w:ascii="Times New Roman" w:eastAsia="Times New Roman" w:hAnsi="Times New Roman" w:cs="Times New Roman"/>
          <w:lang w:val="lt-LT" w:eastAsia="ja-JP"/>
        </w:rPr>
        <w:t xml:space="preserve">Jeigu vartodama Neotigason pastotumėte, </w:t>
      </w:r>
      <w:r w:rsidRPr="004F2A1C">
        <w:rPr>
          <w:rFonts w:ascii="Times New Roman" w:eastAsia="Times New Roman" w:hAnsi="Times New Roman" w:cs="Times New Roman"/>
          <w:b/>
          <w:bCs/>
          <w:lang w:val="lt-LT" w:eastAsia="ja-JP"/>
        </w:rPr>
        <w:t>nedelsdama šio vaisto vartojimą nutraukite</w:t>
      </w:r>
      <w:r w:rsidRPr="004F2A1C">
        <w:rPr>
          <w:rFonts w:ascii="Times New Roman" w:eastAsia="Times New Roman" w:hAnsi="Times New Roman" w:cs="Times New Roman"/>
          <w:lang w:val="lt-LT" w:eastAsia="ja-JP"/>
        </w:rPr>
        <w:t xml:space="preserve"> ir kreipkitės į savo gydytoją. Jūsų gydytojas gali nukreipti Jus specialisto konsultacijai.</w:t>
      </w:r>
    </w:p>
    <w:p w14:paraId="42F5C187" w14:textId="77777777" w:rsidR="00DF511A" w:rsidRPr="004F2A1C" w:rsidRDefault="00DF511A" w:rsidP="004F2A1C">
      <w:pPr>
        <w:autoSpaceDE w:val="0"/>
        <w:autoSpaceDN w:val="0"/>
        <w:adjustRightInd w:val="0"/>
        <w:spacing w:after="0" w:line="240" w:lineRule="auto"/>
        <w:jc w:val="both"/>
        <w:rPr>
          <w:rFonts w:ascii="Times New Roman" w:eastAsia="Times New Roman" w:hAnsi="Times New Roman" w:cs="Times New Roman"/>
          <w:color w:val="000000"/>
          <w:highlight w:val="yellow"/>
          <w:lang w:val="lt-LT" w:eastAsia="ja-JP"/>
        </w:rPr>
      </w:pPr>
    </w:p>
    <w:p w14:paraId="690E38C6" w14:textId="77777777" w:rsidR="00DF511A" w:rsidRPr="004F2A1C" w:rsidRDefault="00DF511A" w:rsidP="004F2A1C">
      <w:pPr>
        <w:spacing w:after="0" w:line="240" w:lineRule="auto"/>
        <w:rPr>
          <w:rFonts w:ascii="Times New Roman" w:eastAsia="Times New Roman" w:hAnsi="Times New Roman" w:cs="Times New Roman"/>
          <w:lang w:val="lt-LT" w:eastAsia="ja-JP"/>
        </w:rPr>
      </w:pPr>
      <w:r w:rsidRPr="004F2A1C">
        <w:rPr>
          <w:rFonts w:ascii="Times New Roman" w:eastAsia="Times New Roman" w:hAnsi="Times New Roman" w:cs="Times New Roman"/>
          <w:lang w:val="lt-LT" w:eastAsia="ja-JP"/>
        </w:rPr>
        <w:t>Be to, jeigu pastotumėte per 3 metus po gydymo Neotigason pabaigos, Jūs turite kreiptis į savo gydytoją. Jūsų gydytojas gali nukreipti Jus specialisto konsultacijai.</w:t>
      </w:r>
    </w:p>
    <w:p w14:paraId="61A4F0E0" w14:textId="77777777" w:rsidR="00DF511A" w:rsidRPr="004F2A1C" w:rsidRDefault="00DF511A" w:rsidP="004F2A1C">
      <w:pPr>
        <w:autoSpaceDE w:val="0"/>
        <w:autoSpaceDN w:val="0"/>
        <w:adjustRightInd w:val="0"/>
        <w:spacing w:after="0" w:line="240" w:lineRule="auto"/>
        <w:jc w:val="both"/>
        <w:rPr>
          <w:rFonts w:ascii="Times New Roman" w:eastAsia="Times New Roman" w:hAnsi="Times New Roman" w:cs="Times New Roman"/>
          <w:b/>
          <w:bCs/>
          <w:color w:val="000000"/>
          <w:lang w:val="lt-LT" w:eastAsia="ja-JP"/>
        </w:rPr>
      </w:pPr>
    </w:p>
    <w:p w14:paraId="0FB99F43" w14:textId="77777777" w:rsidR="00DF511A" w:rsidRPr="004F2A1C" w:rsidRDefault="00DF511A" w:rsidP="004F2A1C">
      <w:pPr>
        <w:spacing w:after="0" w:line="240" w:lineRule="auto"/>
        <w:rPr>
          <w:rFonts w:ascii="Times New Roman" w:eastAsia="Times New Roman" w:hAnsi="Times New Roman" w:cs="Times New Roman"/>
          <w:b/>
          <w:lang w:val="lt-LT" w:eastAsia="ja-JP"/>
        </w:rPr>
      </w:pPr>
      <w:r w:rsidRPr="004F2A1C">
        <w:rPr>
          <w:rFonts w:ascii="Times New Roman" w:eastAsia="Times New Roman" w:hAnsi="Times New Roman" w:cs="Times New Roman"/>
          <w:b/>
          <w:lang w:val="lt-LT" w:eastAsia="ja-JP"/>
        </w:rPr>
        <w:t>Patarimai vyrams</w:t>
      </w:r>
    </w:p>
    <w:p w14:paraId="5F1F97AB" w14:textId="77777777" w:rsidR="00DF511A" w:rsidRPr="004F2A1C" w:rsidRDefault="00DF511A" w:rsidP="004F2A1C">
      <w:pPr>
        <w:spacing w:after="0" w:line="240" w:lineRule="auto"/>
        <w:rPr>
          <w:rFonts w:ascii="Times New Roman" w:eastAsia="Times New Roman" w:hAnsi="Times New Roman" w:cs="Times New Roman"/>
          <w:b/>
          <w:lang w:val="lt-LT" w:eastAsia="ja-JP"/>
        </w:rPr>
      </w:pPr>
    </w:p>
    <w:p w14:paraId="5A0A5C27" w14:textId="77777777" w:rsidR="00DF511A" w:rsidRPr="004F2A1C" w:rsidRDefault="00DF511A" w:rsidP="004F2A1C">
      <w:pPr>
        <w:spacing w:after="0" w:line="240" w:lineRule="auto"/>
        <w:rPr>
          <w:rFonts w:ascii="Times New Roman" w:eastAsia="Times New Roman" w:hAnsi="Times New Roman" w:cs="Times New Roman"/>
          <w:lang w:val="lt-LT" w:eastAsia="ja-JP"/>
        </w:rPr>
      </w:pPr>
      <w:r w:rsidRPr="004F2A1C">
        <w:rPr>
          <w:rFonts w:ascii="Times New Roman" w:eastAsia="Times New Roman" w:hAnsi="Times New Roman" w:cs="Times New Roman"/>
          <w:lang w:val="lt-LT" w:eastAsia="ja-JP"/>
        </w:rPr>
        <w:t>Neotigason vartojančių vyrų sėkloje geriamojo retinoido koncentracija yra pernelyg maža, kad pažeistų partnerės negimusį kūdikį. Vis dėlto kitiems žmonėms savo vaisto duoti negalima.</w:t>
      </w:r>
    </w:p>
    <w:p w14:paraId="5A7E269F" w14:textId="77777777" w:rsidR="00DF511A" w:rsidRPr="004F2A1C" w:rsidRDefault="00DF511A" w:rsidP="004F2A1C">
      <w:pPr>
        <w:spacing w:after="0" w:line="240" w:lineRule="auto"/>
        <w:rPr>
          <w:rFonts w:ascii="Times New Roman" w:eastAsia="Times New Roman" w:hAnsi="Times New Roman" w:cs="Times New Roman"/>
          <w:b/>
          <w:lang w:val="lt-LT" w:eastAsia="ja-JP"/>
        </w:rPr>
      </w:pPr>
    </w:p>
    <w:p w14:paraId="349C9587" w14:textId="77777777" w:rsidR="00DF511A" w:rsidRPr="004F2A1C" w:rsidRDefault="00DF511A" w:rsidP="004F2A1C">
      <w:pPr>
        <w:spacing w:after="0" w:line="240" w:lineRule="auto"/>
        <w:rPr>
          <w:rFonts w:ascii="Times New Roman" w:eastAsia="Times New Roman" w:hAnsi="Times New Roman" w:cs="Times New Roman"/>
          <w:b/>
          <w:lang w:val="lt-LT" w:eastAsia="ja-JP"/>
        </w:rPr>
      </w:pPr>
      <w:r w:rsidRPr="004F2A1C">
        <w:rPr>
          <w:rFonts w:ascii="Times New Roman" w:eastAsia="Times New Roman" w:hAnsi="Times New Roman" w:cs="Times New Roman"/>
          <w:b/>
          <w:lang w:val="lt-LT" w:eastAsia="ja-JP"/>
        </w:rPr>
        <w:t>Patarimai visiems pacientams</w:t>
      </w:r>
    </w:p>
    <w:p w14:paraId="762127DE" w14:textId="77777777" w:rsidR="00DF511A" w:rsidRPr="004F2A1C" w:rsidRDefault="00DF511A" w:rsidP="004F2A1C">
      <w:pPr>
        <w:spacing w:after="0" w:line="240" w:lineRule="auto"/>
        <w:rPr>
          <w:rFonts w:ascii="Times New Roman" w:eastAsia="Times New Roman" w:hAnsi="Times New Roman" w:cs="Times New Roman"/>
          <w:lang w:val="lt-LT" w:eastAsia="ja-JP"/>
        </w:rPr>
      </w:pPr>
    </w:p>
    <w:p w14:paraId="710368F4" w14:textId="77777777" w:rsidR="00DF511A" w:rsidRPr="004F2A1C" w:rsidRDefault="00DF511A" w:rsidP="004F2A1C">
      <w:pPr>
        <w:spacing w:after="0" w:line="240" w:lineRule="auto"/>
        <w:rPr>
          <w:rFonts w:ascii="Times New Roman" w:eastAsia="Times New Roman" w:hAnsi="Times New Roman" w:cs="Times New Roman"/>
          <w:lang w:val="lt-LT" w:eastAsia="ja-JP"/>
        </w:rPr>
      </w:pPr>
      <w:r w:rsidRPr="004F2A1C">
        <w:rPr>
          <w:rFonts w:ascii="Times New Roman" w:eastAsia="Times New Roman" w:hAnsi="Times New Roman" w:cs="Times New Roman"/>
          <w:lang w:val="lt-LT" w:eastAsia="ja-JP"/>
        </w:rPr>
        <w:t>Acitretinas dažnai didina kraujo riebalų, pvz., cholesterolio arba trigliceridų, kurie buvo siejami su kasos uždegimu, kiekį.</w:t>
      </w:r>
    </w:p>
    <w:p w14:paraId="2ADE5BD7" w14:textId="77777777" w:rsidR="00DF511A" w:rsidRPr="004F2A1C" w:rsidRDefault="00DF511A" w:rsidP="004F2A1C">
      <w:pPr>
        <w:spacing w:after="0" w:line="240" w:lineRule="auto"/>
        <w:rPr>
          <w:rFonts w:ascii="Times New Roman" w:eastAsia="Times New Roman" w:hAnsi="Times New Roman" w:cs="Times New Roman"/>
          <w:lang w:val="lt-LT" w:eastAsia="ja-JP"/>
        </w:rPr>
      </w:pPr>
      <w:r w:rsidRPr="004F2A1C">
        <w:rPr>
          <w:rFonts w:ascii="Times New Roman" w:eastAsia="Times New Roman" w:hAnsi="Times New Roman" w:cs="Times New Roman"/>
          <w:lang w:val="lt-LT" w:eastAsia="ja-JP"/>
        </w:rPr>
        <w:t>Jeigu pasireiškė stiprus pilvo ir nugaros skausmas (tai gali būti kasos uždegimo požymiai), pasakykite gydytojui.</w:t>
      </w:r>
    </w:p>
    <w:p w14:paraId="2F76230B" w14:textId="77777777" w:rsidR="00DF511A" w:rsidRPr="004F2A1C" w:rsidRDefault="00DF511A" w:rsidP="004F2A1C">
      <w:pPr>
        <w:spacing w:after="0" w:line="240" w:lineRule="auto"/>
        <w:rPr>
          <w:rFonts w:ascii="Times New Roman" w:eastAsia="Times New Roman" w:hAnsi="Times New Roman" w:cs="Times New Roman"/>
          <w:b/>
          <w:lang w:val="lt-LT" w:eastAsia="ja-JP"/>
        </w:rPr>
      </w:pPr>
    </w:p>
    <w:p w14:paraId="622B31F7" w14:textId="77777777" w:rsidR="00DF511A" w:rsidRPr="004F2A1C" w:rsidRDefault="00DF511A" w:rsidP="004F2A1C">
      <w:pPr>
        <w:spacing w:after="0" w:line="240" w:lineRule="auto"/>
        <w:rPr>
          <w:rFonts w:ascii="Times New Roman" w:eastAsia="Times New Roman" w:hAnsi="Times New Roman" w:cs="Times New Roman"/>
          <w:b/>
          <w:lang w:val="lt-LT" w:eastAsia="ja-JP"/>
        </w:rPr>
      </w:pPr>
      <w:r w:rsidRPr="004F2A1C">
        <w:rPr>
          <w:rFonts w:ascii="Times New Roman" w:eastAsia="Times New Roman" w:hAnsi="Times New Roman" w:cs="Times New Roman"/>
          <w:b/>
          <w:lang w:val="lt-LT" w:eastAsia="ja-JP"/>
        </w:rPr>
        <w:t>Papildomos atsargumo priemonės</w:t>
      </w:r>
    </w:p>
    <w:p w14:paraId="2E28A9D2" w14:textId="77777777" w:rsidR="00DF511A" w:rsidRPr="004F2A1C" w:rsidRDefault="00DF511A" w:rsidP="004F2A1C">
      <w:pPr>
        <w:spacing w:after="0" w:line="240" w:lineRule="auto"/>
        <w:rPr>
          <w:rFonts w:ascii="Times New Roman" w:eastAsia="Times New Roman" w:hAnsi="Times New Roman" w:cs="Times New Roman"/>
          <w:b/>
          <w:lang w:val="lt-LT" w:eastAsia="ja-JP"/>
        </w:rPr>
      </w:pPr>
    </w:p>
    <w:p w14:paraId="6907B601" w14:textId="77777777" w:rsidR="00DF511A" w:rsidRPr="004F2A1C" w:rsidRDefault="00DF511A" w:rsidP="004F2A1C">
      <w:pPr>
        <w:spacing w:after="0" w:line="240" w:lineRule="auto"/>
        <w:rPr>
          <w:rFonts w:ascii="Times New Roman" w:eastAsia="Times New Roman" w:hAnsi="Times New Roman" w:cs="Times New Roman"/>
          <w:b/>
          <w:lang w:val="lt-LT" w:eastAsia="ja-JP"/>
        </w:rPr>
      </w:pPr>
      <w:r w:rsidRPr="004F2A1C">
        <w:rPr>
          <w:rFonts w:ascii="Times New Roman" w:eastAsia="Times New Roman" w:hAnsi="Times New Roman" w:cs="Times New Roman"/>
          <w:b/>
          <w:lang w:val="lt-LT" w:eastAsia="ja-JP"/>
        </w:rPr>
        <w:t>Niekada neduokite savo vaisto kitam žmogui. Baigę gydymą visas nesuvartotas kapsules nuneškite savo vaistininkui.</w:t>
      </w:r>
    </w:p>
    <w:p w14:paraId="67DE2099" w14:textId="77777777" w:rsidR="00DF511A" w:rsidRPr="004F2A1C" w:rsidRDefault="00DF511A" w:rsidP="004F2A1C">
      <w:pPr>
        <w:spacing w:after="0" w:line="240" w:lineRule="auto"/>
        <w:rPr>
          <w:rFonts w:ascii="Times New Roman" w:eastAsia="Times New Roman" w:hAnsi="Times New Roman" w:cs="Times New Roman"/>
          <w:b/>
          <w:lang w:val="lt-LT" w:eastAsia="ja-JP"/>
        </w:rPr>
      </w:pPr>
    </w:p>
    <w:p w14:paraId="4F957E6C" w14:textId="77777777" w:rsidR="00DF511A" w:rsidRPr="004F2A1C" w:rsidRDefault="00DF511A" w:rsidP="004F2A1C">
      <w:pPr>
        <w:spacing w:after="0" w:line="240" w:lineRule="auto"/>
        <w:rPr>
          <w:rFonts w:ascii="Times New Roman" w:eastAsia="Times New Roman" w:hAnsi="Times New Roman" w:cs="Times New Roman"/>
          <w:b/>
          <w:lang w:val="lt-LT" w:eastAsia="ja-JP"/>
        </w:rPr>
      </w:pPr>
      <w:r w:rsidRPr="004F2A1C">
        <w:rPr>
          <w:rFonts w:ascii="Times New Roman" w:eastAsia="Times New Roman" w:hAnsi="Times New Roman" w:cs="Times New Roman"/>
          <w:b/>
          <w:lang w:val="lt-LT" w:eastAsia="ja-JP"/>
        </w:rPr>
        <w:t>Gydymo Neotigason metu ir 3 metus po jo pabaigos negalite būti kraujo donoru. Jeigu Jūsų kraujo būtų perpilta nėščiai moteriai, jai galėtų gimti apsigimęs kūdikis.</w:t>
      </w:r>
    </w:p>
    <w:p w14:paraId="351FE434" w14:textId="77777777" w:rsidR="00DF511A" w:rsidRPr="004F2A1C" w:rsidRDefault="00DF511A" w:rsidP="004F2A1C">
      <w:pPr>
        <w:spacing w:after="0" w:line="240" w:lineRule="auto"/>
        <w:rPr>
          <w:rFonts w:ascii="Times New Roman" w:eastAsia="Times New Roman" w:hAnsi="Times New Roman" w:cs="Times New Roman"/>
          <w:b/>
          <w:u w:val="single"/>
          <w:lang w:val="lt-LT" w:eastAsia="ja-JP"/>
        </w:rPr>
      </w:pPr>
    </w:p>
    <w:p w14:paraId="2382791B" w14:textId="77777777" w:rsidR="00DF511A" w:rsidRPr="004F2A1C" w:rsidRDefault="00DF511A" w:rsidP="004F2A1C">
      <w:pPr>
        <w:spacing w:after="0" w:line="240" w:lineRule="auto"/>
        <w:rPr>
          <w:rFonts w:ascii="Times New Roman" w:eastAsia="Times New Roman" w:hAnsi="Times New Roman" w:cs="Times New Roman"/>
          <w:b/>
          <w:u w:val="single"/>
          <w:lang w:val="lt-LT" w:eastAsia="ja-JP"/>
        </w:rPr>
      </w:pPr>
      <w:r w:rsidRPr="004F2A1C">
        <w:rPr>
          <w:rFonts w:ascii="Times New Roman" w:eastAsia="Times New Roman" w:hAnsi="Times New Roman" w:cs="Times New Roman"/>
          <w:b/>
          <w:lang w:val="lt-LT" w:eastAsia="ja-JP"/>
        </w:rPr>
        <w:t>Nėštumas, žindymo laikotarpis ir vaisingumas</w:t>
      </w:r>
    </w:p>
    <w:p w14:paraId="5F6CCEF5" w14:textId="77777777" w:rsidR="00DF511A" w:rsidRPr="004F2A1C" w:rsidRDefault="00DF511A" w:rsidP="004F2A1C">
      <w:pPr>
        <w:spacing w:after="0" w:line="240" w:lineRule="auto"/>
        <w:rPr>
          <w:rFonts w:ascii="Times New Roman" w:eastAsia="Times New Roman" w:hAnsi="Times New Roman" w:cs="Times New Roman"/>
          <w:lang w:val="lt-LT" w:eastAsia="ja-JP"/>
        </w:rPr>
      </w:pPr>
    </w:p>
    <w:p w14:paraId="6C4C7826" w14:textId="4B117D87" w:rsidR="00DF511A" w:rsidRPr="004F2A1C" w:rsidRDefault="00DF511A" w:rsidP="004F2A1C">
      <w:pPr>
        <w:spacing w:after="0" w:line="240" w:lineRule="auto"/>
        <w:rPr>
          <w:rFonts w:ascii="Times New Roman" w:eastAsia="Times New Roman" w:hAnsi="Times New Roman" w:cs="Times New Roman"/>
          <w:lang w:val="lt-LT" w:eastAsia="ja-JP"/>
        </w:rPr>
      </w:pPr>
      <w:r w:rsidRPr="004F2A1C">
        <w:rPr>
          <w:rFonts w:ascii="Times New Roman" w:eastAsia="Times New Roman" w:hAnsi="Times New Roman" w:cs="Times New Roman"/>
          <w:lang w:val="lt-LT" w:eastAsia="ja-JP"/>
        </w:rPr>
        <w:t xml:space="preserve">Daugiau informacijos apie nėštumą ir kontracepciją rasite 2 skyriuje </w:t>
      </w:r>
      <w:r w:rsidR="00832283">
        <w:rPr>
          <w:rFonts w:ascii="Times New Roman" w:eastAsia="Times New Roman" w:hAnsi="Times New Roman" w:cs="Times New Roman"/>
          <w:lang w:val="lt-LT" w:eastAsia="ja-JP"/>
        </w:rPr>
        <w:t>„</w:t>
      </w:r>
      <w:r w:rsidR="00832283" w:rsidRPr="00832283">
        <w:rPr>
          <w:rFonts w:ascii="Times New Roman" w:eastAsia="Times New Roman" w:hAnsi="Times New Roman" w:cs="Times New Roman"/>
          <w:lang w:val="lt-LT" w:eastAsia="ja-JP"/>
        </w:rPr>
        <w:t>Apsaugos nuo nėštumo programa</w:t>
      </w:r>
      <w:r w:rsidR="00832283">
        <w:rPr>
          <w:rFonts w:ascii="Times New Roman" w:eastAsia="Times New Roman" w:hAnsi="Times New Roman" w:cs="Times New Roman"/>
          <w:lang w:val="lt-LT" w:eastAsia="ja-JP"/>
        </w:rPr>
        <w:t>“</w:t>
      </w:r>
      <w:r w:rsidRPr="004F2A1C">
        <w:rPr>
          <w:rFonts w:ascii="Times New Roman" w:eastAsia="Times New Roman" w:hAnsi="Times New Roman" w:cs="Times New Roman"/>
          <w:lang w:val="lt-LT" w:eastAsia="ja-JP"/>
        </w:rPr>
        <w:t>.</w:t>
      </w:r>
    </w:p>
    <w:p w14:paraId="4CAA4044" w14:textId="77777777" w:rsidR="00DF511A" w:rsidRPr="004F2A1C" w:rsidRDefault="00DF511A" w:rsidP="004F2A1C">
      <w:pPr>
        <w:keepNext/>
        <w:spacing w:after="0" w:line="240" w:lineRule="auto"/>
        <w:outlineLvl w:val="2"/>
        <w:rPr>
          <w:rFonts w:ascii="Times New Roman" w:hAnsi="Times New Roman" w:cs="Times New Roman"/>
          <w:lang w:val="lt-LT" w:eastAsia="lt-LT"/>
        </w:rPr>
      </w:pPr>
    </w:p>
    <w:p w14:paraId="3A705149" w14:textId="77777777" w:rsidR="00DF511A" w:rsidRPr="004F2A1C" w:rsidRDefault="00DF511A" w:rsidP="004F2A1C">
      <w:pPr>
        <w:spacing w:after="0" w:line="240" w:lineRule="auto"/>
        <w:rPr>
          <w:rFonts w:ascii="Times New Roman" w:hAnsi="Times New Roman" w:cs="Times New Roman"/>
          <w:lang w:val="lt-LT" w:eastAsia="lt-LT"/>
        </w:rPr>
      </w:pPr>
      <w:r w:rsidRPr="004F2A1C">
        <w:rPr>
          <w:rFonts w:ascii="Times New Roman" w:hAnsi="Times New Roman" w:cs="Times New Roman"/>
          <w:b/>
          <w:lang w:val="lt-LT" w:eastAsia="lt-LT"/>
        </w:rPr>
        <w:t>Nedelsiant kreipkitės į gydytoją,</w:t>
      </w:r>
      <w:r w:rsidRPr="004F2A1C">
        <w:rPr>
          <w:rFonts w:ascii="Times New Roman" w:hAnsi="Times New Roman" w:cs="Times New Roman"/>
          <w:lang w:val="lt-LT" w:eastAsia="lt-LT"/>
        </w:rPr>
        <w:t xml:space="preserve"> jei esate nėščia ar manote, kad galite būti nėščia, vartodama Neotigason ar trijų metų laikotarpiu po jo vartojimo.</w:t>
      </w:r>
    </w:p>
    <w:p w14:paraId="01EB3C88" w14:textId="77777777" w:rsidR="00DF511A" w:rsidRPr="004F2A1C" w:rsidRDefault="00DF511A" w:rsidP="004F2A1C">
      <w:pPr>
        <w:spacing w:after="0" w:line="240" w:lineRule="auto"/>
        <w:rPr>
          <w:rFonts w:ascii="Times New Roman" w:hAnsi="Times New Roman" w:cs="Times New Roman"/>
          <w:lang w:val="lt-LT" w:eastAsia="lt-LT"/>
        </w:rPr>
      </w:pPr>
    </w:p>
    <w:p w14:paraId="387DED2C" w14:textId="77777777" w:rsidR="00DF511A" w:rsidRPr="004F2A1C" w:rsidRDefault="00DF511A" w:rsidP="004F2A1C">
      <w:pPr>
        <w:spacing w:after="0" w:line="240" w:lineRule="auto"/>
        <w:rPr>
          <w:rFonts w:ascii="Times New Roman" w:hAnsi="Times New Roman" w:cs="Times New Roman"/>
          <w:lang w:val="lt-LT" w:eastAsia="lt-LT"/>
        </w:rPr>
      </w:pPr>
      <w:r w:rsidRPr="004F2A1C">
        <w:rPr>
          <w:rFonts w:ascii="Times New Roman" w:hAnsi="Times New Roman" w:cs="Times New Roman"/>
          <w:lang w:val="lt-LT" w:eastAsia="lt-LT"/>
        </w:rPr>
        <w:t>Jeigu kiltų klausimų dėl šių nurodymų, prieš pradėdami vartoti Neotigason, kreipkitės į gydytoją arba vaistininką.</w:t>
      </w:r>
    </w:p>
    <w:p w14:paraId="52007A91" w14:textId="77777777" w:rsidR="00DF511A" w:rsidRPr="004F2A1C" w:rsidRDefault="00DF511A" w:rsidP="004F2A1C">
      <w:pPr>
        <w:spacing w:after="0" w:line="240" w:lineRule="auto"/>
        <w:rPr>
          <w:rFonts w:ascii="Times New Roman" w:hAnsi="Times New Roman" w:cs="Times New Roman"/>
          <w:lang w:val="lt-LT" w:eastAsia="lt-LT"/>
        </w:rPr>
      </w:pPr>
    </w:p>
    <w:p w14:paraId="776AE563" w14:textId="77777777" w:rsidR="00DF511A" w:rsidRPr="004F2A1C" w:rsidRDefault="00DF511A" w:rsidP="004F2A1C">
      <w:pPr>
        <w:keepNext/>
        <w:spacing w:after="0" w:line="240" w:lineRule="auto"/>
        <w:outlineLvl w:val="2"/>
        <w:rPr>
          <w:rFonts w:ascii="Times New Roman" w:hAnsi="Times New Roman" w:cs="Times New Roman"/>
          <w:b/>
          <w:lang w:val="lt-LT" w:eastAsia="lt-LT"/>
        </w:rPr>
      </w:pPr>
      <w:r w:rsidRPr="004F2A1C">
        <w:rPr>
          <w:rFonts w:ascii="Times New Roman" w:hAnsi="Times New Roman" w:cs="Times New Roman"/>
          <w:b/>
          <w:lang w:val="lt-LT" w:eastAsia="lt-LT"/>
        </w:rPr>
        <w:t>Vairavimas ir mechanizmų valdymas</w:t>
      </w:r>
    </w:p>
    <w:p w14:paraId="5AEF0990" w14:textId="79098226" w:rsidR="00DF511A" w:rsidRPr="004F2A1C" w:rsidRDefault="00DF511A" w:rsidP="004F2A1C">
      <w:pPr>
        <w:spacing w:after="0" w:line="240" w:lineRule="auto"/>
        <w:rPr>
          <w:rFonts w:ascii="Times New Roman" w:hAnsi="Times New Roman" w:cs="Times New Roman"/>
          <w:lang w:val="lt-LT" w:eastAsia="lt-LT"/>
        </w:rPr>
      </w:pPr>
      <w:r w:rsidRPr="004F2A1C">
        <w:rPr>
          <w:rFonts w:ascii="Times New Roman" w:hAnsi="Times New Roman" w:cs="Times New Roman"/>
          <w:lang w:val="lt-LT" w:eastAsia="lt-LT"/>
        </w:rPr>
        <w:t>Vartojant Neotigason, gali sutrikti Jūsų regėjimas, ypač nakties metu. Būkite atsargūs vairuodami automobilį ar naudodamiesi įrankiais ir įrengimais.</w:t>
      </w:r>
    </w:p>
    <w:p w14:paraId="1F4ECA3B" w14:textId="77777777" w:rsidR="00DF511A" w:rsidRPr="004F2A1C" w:rsidRDefault="00DF511A" w:rsidP="004F2A1C">
      <w:pPr>
        <w:spacing w:after="0" w:line="240" w:lineRule="auto"/>
        <w:rPr>
          <w:rFonts w:ascii="Times New Roman" w:hAnsi="Times New Roman" w:cs="Times New Roman"/>
          <w:lang w:val="lt-LT" w:eastAsia="lt-LT"/>
        </w:rPr>
      </w:pPr>
    </w:p>
    <w:p w14:paraId="2CB10902" w14:textId="77777777" w:rsidR="00DF511A" w:rsidRPr="004F2A1C" w:rsidRDefault="00DF511A" w:rsidP="004F2A1C">
      <w:pPr>
        <w:spacing w:after="0" w:line="240" w:lineRule="auto"/>
        <w:rPr>
          <w:rFonts w:ascii="Times New Roman" w:hAnsi="Times New Roman" w:cs="Times New Roman"/>
          <w:b/>
          <w:lang w:val="lt-LT" w:eastAsia="lt-LT"/>
        </w:rPr>
      </w:pPr>
      <w:r w:rsidRPr="004F2A1C">
        <w:rPr>
          <w:rFonts w:ascii="Times New Roman" w:hAnsi="Times New Roman" w:cs="Times New Roman"/>
          <w:b/>
          <w:lang w:val="lt-LT" w:eastAsia="lt-LT"/>
        </w:rPr>
        <w:t>Neotigason sudėtyje yra gliukozės</w:t>
      </w:r>
    </w:p>
    <w:p w14:paraId="1EB367D2" w14:textId="77777777" w:rsidR="00DF511A" w:rsidRDefault="00DF511A" w:rsidP="004F2A1C">
      <w:pPr>
        <w:spacing w:after="0" w:line="240" w:lineRule="auto"/>
        <w:rPr>
          <w:rFonts w:ascii="Times New Roman" w:hAnsi="Times New Roman" w:cs="Times New Roman"/>
          <w:lang w:val="lt-LT" w:eastAsia="lt-LT"/>
        </w:rPr>
      </w:pPr>
      <w:r w:rsidRPr="004F2A1C">
        <w:rPr>
          <w:rFonts w:ascii="Times New Roman" w:hAnsi="Times New Roman" w:cs="Times New Roman"/>
          <w:lang w:val="lt-LT" w:eastAsia="lt-LT"/>
        </w:rPr>
        <w:t>Jeigu gydytojas Jums yra sakęs, kad netoleruojate kokių nors angliavandenių, kreipkitės į jį prieš pradėdami vartoti šį vaistą.</w:t>
      </w:r>
    </w:p>
    <w:p w14:paraId="1E660CCC" w14:textId="77777777" w:rsidR="00832283" w:rsidRDefault="00832283" w:rsidP="004F2A1C">
      <w:pPr>
        <w:spacing w:after="0" w:line="240" w:lineRule="auto"/>
        <w:rPr>
          <w:rFonts w:ascii="Times New Roman" w:hAnsi="Times New Roman" w:cs="Times New Roman"/>
          <w:lang w:val="lt-LT" w:eastAsia="lt-LT"/>
        </w:rPr>
      </w:pPr>
    </w:p>
    <w:p w14:paraId="1258DC43" w14:textId="77777777" w:rsidR="00832283" w:rsidRPr="00FB4D5F" w:rsidRDefault="00832283" w:rsidP="00832283">
      <w:pPr>
        <w:spacing w:after="0" w:line="240" w:lineRule="auto"/>
        <w:rPr>
          <w:rFonts w:ascii="Times New Roman" w:hAnsi="Times New Roman"/>
          <w:b/>
          <w:lang w:eastAsia="lt-LT"/>
        </w:rPr>
      </w:pPr>
      <w:r w:rsidRPr="00A23D38">
        <w:rPr>
          <w:rFonts w:ascii="Times New Roman" w:hAnsi="Times New Roman"/>
          <w:b/>
          <w:lang w:eastAsia="lt-LT"/>
        </w:rPr>
        <w:t xml:space="preserve">Neotigason sudėtyje yra </w:t>
      </w:r>
      <w:r>
        <w:rPr>
          <w:rFonts w:ascii="Times New Roman" w:hAnsi="Times New Roman"/>
          <w:b/>
          <w:lang w:eastAsia="lt-LT"/>
        </w:rPr>
        <w:t>natrio</w:t>
      </w:r>
    </w:p>
    <w:p w14:paraId="7606B2A7" w14:textId="093C9114" w:rsidR="00832283" w:rsidRPr="002B5A23" w:rsidRDefault="00832283" w:rsidP="00832283">
      <w:pPr>
        <w:spacing w:after="0" w:line="240" w:lineRule="auto"/>
        <w:rPr>
          <w:rFonts w:ascii="Times New Roman" w:hAnsi="Times New Roman"/>
          <w:lang w:eastAsia="lt-LT"/>
        </w:rPr>
      </w:pPr>
      <w:r w:rsidRPr="002B5A23">
        <w:rPr>
          <w:rFonts w:ascii="Times New Roman" w:hAnsi="Times New Roman"/>
          <w:lang w:eastAsia="lt-LT"/>
        </w:rPr>
        <w:t>Šio vaisto kietojoje kapsulėje yra mažiau kaip 1</w:t>
      </w:r>
      <w:r>
        <w:rPr>
          <w:rFonts w:ascii="Times New Roman" w:hAnsi="Times New Roman"/>
          <w:lang w:eastAsia="lt-LT"/>
        </w:rPr>
        <w:t> </w:t>
      </w:r>
      <w:r w:rsidRPr="002B5A23">
        <w:rPr>
          <w:rFonts w:ascii="Times New Roman" w:hAnsi="Times New Roman"/>
          <w:lang w:eastAsia="lt-LT"/>
        </w:rPr>
        <w:t>mmol (23</w:t>
      </w:r>
      <w:r>
        <w:rPr>
          <w:rFonts w:ascii="Times New Roman" w:hAnsi="Times New Roman"/>
          <w:lang w:eastAsia="lt-LT"/>
        </w:rPr>
        <w:t> </w:t>
      </w:r>
      <w:r w:rsidRPr="002B5A23">
        <w:rPr>
          <w:rFonts w:ascii="Times New Roman" w:hAnsi="Times New Roman"/>
          <w:lang w:eastAsia="lt-LT"/>
        </w:rPr>
        <w:t>mg) natrio, t.</w:t>
      </w:r>
      <w:r w:rsidR="000E693B">
        <w:rPr>
          <w:rFonts w:ascii="Times New Roman" w:hAnsi="Times New Roman"/>
          <w:lang w:eastAsia="lt-LT"/>
        </w:rPr>
        <w:t xml:space="preserve"> </w:t>
      </w:r>
      <w:r w:rsidRPr="002B5A23">
        <w:rPr>
          <w:rFonts w:ascii="Times New Roman" w:hAnsi="Times New Roman"/>
          <w:lang w:eastAsia="lt-LT"/>
        </w:rPr>
        <w:t>y. jis beveik neturi reikšmės.</w:t>
      </w:r>
    </w:p>
    <w:p w14:paraId="63A2B1D0" w14:textId="77777777" w:rsidR="00DF511A" w:rsidRPr="004F2A1C" w:rsidRDefault="00DF511A" w:rsidP="004F2A1C">
      <w:pPr>
        <w:spacing w:after="0" w:line="240" w:lineRule="auto"/>
        <w:rPr>
          <w:rFonts w:ascii="Times New Roman" w:hAnsi="Times New Roman" w:cs="Times New Roman"/>
          <w:b/>
          <w:lang w:val="lt-LT" w:eastAsia="lt-LT"/>
        </w:rPr>
      </w:pPr>
    </w:p>
    <w:p w14:paraId="738C602F" w14:textId="77777777" w:rsidR="00DF511A" w:rsidRPr="004F2A1C" w:rsidRDefault="00DF511A" w:rsidP="004F2A1C">
      <w:pPr>
        <w:spacing w:after="0" w:line="240" w:lineRule="auto"/>
        <w:rPr>
          <w:rFonts w:ascii="Times New Roman" w:hAnsi="Times New Roman" w:cs="Times New Roman"/>
          <w:b/>
          <w:lang w:val="lt-LT" w:eastAsia="lt-LT"/>
        </w:rPr>
      </w:pPr>
    </w:p>
    <w:p w14:paraId="6B52F34B" w14:textId="77777777" w:rsidR="00DF511A" w:rsidRPr="004F2A1C" w:rsidRDefault="00DF511A" w:rsidP="004F2A1C">
      <w:pPr>
        <w:keepNext/>
        <w:numPr>
          <w:ilvl w:val="0"/>
          <w:numId w:val="39"/>
        </w:numPr>
        <w:tabs>
          <w:tab w:val="num" w:pos="709"/>
        </w:tabs>
        <w:spacing w:after="0" w:line="240" w:lineRule="auto"/>
        <w:ind w:hanging="1080"/>
        <w:outlineLvl w:val="1"/>
        <w:rPr>
          <w:rFonts w:ascii="Times New Roman" w:hAnsi="Times New Roman" w:cs="Times New Roman"/>
          <w:b/>
          <w:lang w:val="lt-LT" w:eastAsia="lt-LT"/>
        </w:rPr>
      </w:pPr>
      <w:r w:rsidRPr="004F2A1C">
        <w:rPr>
          <w:rFonts w:ascii="Times New Roman" w:hAnsi="Times New Roman" w:cs="Times New Roman"/>
          <w:b/>
          <w:lang w:val="lt-LT" w:eastAsia="lt-LT"/>
        </w:rPr>
        <w:t>Kaip vartoti Neotigason</w:t>
      </w:r>
    </w:p>
    <w:p w14:paraId="684C66C6" w14:textId="77777777" w:rsidR="00DF511A" w:rsidRPr="004F2A1C" w:rsidRDefault="00DF511A" w:rsidP="004F2A1C">
      <w:pPr>
        <w:spacing w:after="0" w:line="240" w:lineRule="auto"/>
        <w:rPr>
          <w:rFonts w:ascii="Times New Roman" w:hAnsi="Times New Roman" w:cs="Times New Roman"/>
          <w:lang w:val="lt-LT" w:eastAsia="lt-LT"/>
        </w:rPr>
      </w:pPr>
    </w:p>
    <w:p w14:paraId="560FB4BC" w14:textId="77777777" w:rsidR="00DF511A" w:rsidRPr="004F2A1C" w:rsidRDefault="00DF511A" w:rsidP="004F2A1C">
      <w:pPr>
        <w:spacing w:after="0" w:line="240" w:lineRule="auto"/>
        <w:rPr>
          <w:rFonts w:ascii="Times New Roman" w:hAnsi="Times New Roman" w:cs="Times New Roman"/>
          <w:lang w:val="lt-LT" w:eastAsia="lt-LT"/>
        </w:rPr>
      </w:pPr>
      <w:r w:rsidRPr="004F2A1C">
        <w:rPr>
          <w:rFonts w:ascii="Times New Roman" w:hAnsi="Times New Roman" w:cs="Times New Roman"/>
          <w:lang w:val="lt-LT" w:eastAsia="lt-LT"/>
        </w:rPr>
        <w:t>Visada vartokite šį vaistą tiksliai kaip nurodė gydytojas arba vaistininkas. Jeigu abejojate, kreipkitės į gydytoją arba vaistininką.</w:t>
      </w:r>
    </w:p>
    <w:p w14:paraId="33958556" w14:textId="77777777" w:rsidR="00DF511A" w:rsidRPr="004F2A1C" w:rsidRDefault="00DF511A" w:rsidP="004F2A1C">
      <w:pPr>
        <w:spacing w:after="0" w:line="240" w:lineRule="auto"/>
        <w:rPr>
          <w:rFonts w:ascii="Times New Roman" w:hAnsi="Times New Roman" w:cs="Times New Roman"/>
          <w:lang w:val="lt-LT" w:eastAsia="lt-LT"/>
        </w:rPr>
      </w:pPr>
      <w:r w:rsidRPr="004F2A1C">
        <w:rPr>
          <w:rFonts w:ascii="Times New Roman" w:hAnsi="Times New Roman" w:cs="Times New Roman"/>
          <w:lang w:val="lt-LT" w:eastAsia="lt-LT"/>
        </w:rPr>
        <w:t>Kapsulės turi būti geriamos vieną kartą per parą su maistu ar stikline pieno.</w:t>
      </w:r>
    </w:p>
    <w:p w14:paraId="0A290372" w14:textId="77777777" w:rsidR="00DF511A" w:rsidRPr="004F2A1C" w:rsidRDefault="00DF511A" w:rsidP="004F2A1C">
      <w:pPr>
        <w:spacing w:after="0" w:line="240" w:lineRule="auto"/>
        <w:rPr>
          <w:rFonts w:ascii="Times New Roman" w:hAnsi="Times New Roman" w:cs="Times New Roman"/>
          <w:lang w:val="lt-LT" w:eastAsia="lt-LT"/>
        </w:rPr>
      </w:pPr>
    </w:p>
    <w:p w14:paraId="6275DFAA" w14:textId="77777777" w:rsidR="00DF511A" w:rsidRPr="004F2A1C" w:rsidRDefault="00DF511A" w:rsidP="004F2A1C">
      <w:pPr>
        <w:spacing w:after="0" w:line="240" w:lineRule="auto"/>
        <w:rPr>
          <w:rFonts w:ascii="Times New Roman" w:hAnsi="Times New Roman" w:cs="Times New Roman"/>
          <w:i/>
          <w:lang w:val="lt-LT" w:eastAsia="lt-LT"/>
        </w:rPr>
      </w:pPr>
      <w:r w:rsidRPr="004F2A1C">
        <w:rPr>
          <w:rFonts w:ascii="Times New Roman" w:hAnsi="Times New Roman" w:cs="Times New Roman"/>
          <w:i/>
          <w:lang w:val="lt-LT" w:eastAsia="lt-LT"/>
        </w:rPr>
        <w:t>Suaugusieji</w:t>
      </w:r>
    </w:p>
    <w:p w14:paraId="5F125FE3" w14:textId="7CD2F166" w:rsidR="00DF511A" w:rsidRPr="004F2A1C" w:rsidRDefault="00DF511A" w:rsidP="004F2A1C">
      <w:pPr>
        <w:spacing w:after="0" w:line="240" w:lineRule="auto"/>
        <w:rPr>
          <w:rFonts w:ascii="Times New Roman" w:hAnsi="Times New Roman" w:cs="Times New Roman"/>
          <w:lang w:val="lt-LT" w:eastAsia="lt-LT"/>
        </w:rPr>
      </w:pPr>
      <w:r w:rsidRPr="004F2A1C">
        <w:rPr>
          <w:rFonts w:ascii="Times New Roman" w:hAnsi="Times New Roman" w:cs="Times New Roman"/>
          <w:lang w:val="lt-LT" w:eastAsia="lt-LT"/>
        </w:rPr>
        <w:t>Gydymo pradžioje rekomenduojama dozė suaugusiems yra 30 mg (t.y. trys 10 mg acitretino kapsulės). Gydytojas pritaikys Jums dozę atsižvelgiant į Jūsų ligą bei kitus faktorius, pvz., Jūsų bendrą sveikatos būklę. Maksimali rekomenduojama dienos dozė yra 75 mg.</w:t>
      </w:r>
    </w:p>
    <w:p w14:paraId="5EF56D37" w14:textId="77777777" w:rsidR="00DF511A" w:rsidRPr="004F2A1C" w:rsidRDefault="00DF511A" w:rsidP="004F2A1C">
      <w:pPr>
        <w:spacing w:after="0" w:line="240" w:lineRule="auto"/>
        <w:rPr>
          <w:rFonts w:ascii="Times New Roman" w:hAnsi="Times New Roman" w:cs="Times New Roman"/>
          <w:b/>
          <w:lang w:val="lt-LT" w:eastAsia="lt-LT"/>
        </w:rPr>
      </w:pPr>
    </w:p>
    <w:p w14:paraId="086BCA73" w14:textId="4383D129" w:rsidR="00DF511A" w:rsidRPr="004F2A1C" w:rsidRDefault="00DF511A" w:rsidP="004F2A1C">
      <w:pPr>
        <w:spacing w:after="0" w:line="240" w:lineRule="auto"/>
        <w:rPr>
          <w:rFonts w:ascii="Times New Roman" w:hAnsi="Times New Roman" w:cs="Times New Roman"/>
          <w:i/>
          <w:lang w:val="lt-LT" w:eastAsia="lt-LT"/>
        </w:rPr>
      </w:pPr>
      <w:r w:rsidRPr="004F2A1C">
        <w:rPr>
          <w:rFonts w:ascii="Times New Roman" w:hAnsi="Times New Roman" w:cs="Times New Roman"/>
          <w:i/>
          <w:lang w:val="lt-LT" w:eastAsia="lt-LT"/>
        </w:rPr>
        <w:t>Vaisingos moterys</w:t>
      </w:r>
    </w:p>
    <w:p w14:paraId="2A424DBC" w14:textId="77777777" w:rsidR="00DF511A" w:rsidRPr="004F2A1C" w:rsidRDefault="00DF511A" w:rsidP="004F2A1C">
      <w:pPr>
        <w:spacing w:after="0" w:line="240" w:lineRule="auto"/>
        <w:rPr>
          <w:rFonts w:ascii="Times New Roman" w:hAnsi="Times New Roman" w:cs="Times New Roman"/>
          <w:lang w:val="lt-LT" w:eastAsia="lt-LT"/>
        </w:rPr>
      </w:pPr>
      <w:r w:rsidRPr="004F2A1C">
        <w:rPr>
          <w:rFonts w:ascii="Times New Roman" w:hAnsi="Times New Roman" w:cs="Times New Roman"/>
          <w:lang w:val="lt-LT" w:eastAsia="lt-LT"/>
        </w:rPr>
        <w:t xml:space="preserve">Neotigason reikia pradėti vartoti antrą arba trečią menstruacinio ciklo dieną. Jūsų gydytojas prašys atlikti nėštumo testą ne daugiau kaip trys dienos iki pradedant gydymą ir reguliariai gydymo metu bei 3 metus po gydymo. Nėštumo testas turi būti neigiamas. Jūs taip pat turite naudoti </w:t>
      </w:r>
      <w:r w:rsidRPr="004F2A1C">
        <w:rPr>
          <w:rFonts w:ascii="Times New Roman" w:hAnsi="Times New Roman" w:cs="Times New Roman"/>
          <w:b/>
          <w:lang w:val="lt-LT" w:eastAsia="lt-LT"/>
        </w:rPr>
        <w:t>patikimas kontraceptines priemones</w:t>
      </w:r>
      <w:r w:rsidRPr="004F2A1C">
        <w:rPr>
          <w:rFonts w:ascii="Times New Roman" w:hAnsi="Times New Roman" w:cs="Times New Roman"/>
          <w:lang w:val="lt-LT" w:eastAsia="lt-LT"/>
        </w:rPr>
        <w:t xml:space="preserve"> be pertraukų 4 savaites iki pradedant vartoti Neotigason, jo vartojimo metu ir 3 metų laikotarpiu pabaigus vartoti, žr. skyrių „Nėštumas, žindymo laikotarpis ir vaisingumas“.</w:t>
      </w:r>
    </w:p>
    <w:p w14:paraId="4CACE25D" w14:textId="77777777" w:rsidR="00DF511A" w:rsidRPr="004F2A1C" w:rsidRDefault="00DF511A" w:rsidP="004F2A1C">
      <w:pPr>
        <w:spacing w:after="0" w:line="240" w:lineRule="auto"/>
        <w:rPr>
          <w:rFonts w:ascii="Times New Roman" w:hAnsi="Times New Roman" w:cs="Times New Roman"/>
          <w:lang w:val="lt-LT" w:eastAsia="lt-LT"/>
        </w:rPr>
      </w:pPr>
    </w:p>
    <w:p w14:paraId="1F74E50D" w14:textId="77777777" w:rsidR="00DF511A" w:rsidRPr="004F2A1C" w:rsidRDefault="00DF511A" w:rsidP="004F2A1C">
      <w:pPr>
        <w:spacing w:after="0" w:line="240" w:lineRule="auto"/>
        <w:rPr>
          <w:rFonts w:ascii="Times New Roman" w:hAnsi="Times New Roman" w:cs="Times New Roman"/>
          <w:b/>
          <w:lang w:val="lt-LT" w:eastAsia="lt-LT"/>
        </w:rPr>
      </w:pPr>
      <w:r w:rsidRPr="004F2A1C">
        <w:rPr>
          <w:rFonts w:ascii="Times New Roman" w:hAnsi="Times New Roman" w:cs="Times New Roman"/>
          <w:b/>
          <w:lang w:val="lt-LT" w:eastAsia="lt-LT"/>
        </w:rPr>
        <w:t>Vartojimas vaikams</w:t>
      </w:r>
    </w:p>
    <w:p w14:paraId="6283E056" w14:textId="77777777" w:rsidR="00DF511A" w:rsidRPr="004F2A1C" w:rsidRDefault="00DF511A" w:rsidP="004F2A1C">
      <w:pPr>
        <w:spacing w:after="0" w:line="240" w:lineRule="auto"/>
        <w:rPr>
          <w:rFonts w:ascii="Times New Roman" w:hAnsi="Times New Roman" w:cs="Times New Roman"/>
          <w:lang w:val="lt-LT" w:eastAsia="lt-LT"/>
        </w:rPr>
      </w:pPr>
      <w:r w:rsidRPr="004F2A1C">
        <w:rPr>
          <w:rFonts w:ascii="Times New Roman" w:hAnsi="Times New Roman" w:cs="Times New Roman"/>
          <w:lang w:val="lt-LT" w:eastAsia="lt-LT"/>
        </w:rPr>
        <w:t>Vaikams Neotigason gali būti skiriamas, tik jei kiti gydymo metodai yra neveiksmingi. Gydytojas paskirs dozę, atsižvelgiant į ligos sunkumą ir vaiko svorį.</w:t>
      </w:r>
    </w:p>
    <w:p w14:paraId="7842416B" w14:textId="77777777" w:rsidR="00DF511A" w:rsidRPr="004F2A1C" w:rsidRDefault="00DF511A" w:rsidP="004F2A1C">
      <w:pPr>
        <w:spacing w:after="0" w:line="240" w:lineRule="auto"/>
        <w:rPr>
          <w:rFonts w:ascii="Times New Roman" w:hAnsi="Times New Roman" w:cs="Times New Roman"/>
          <w:lang w:val="lt-LT" w:eastAsia="lt-LT"/>
        </w:rPr>
      </w:pPr>
    </w:p>
    <w:p w14:paraId="20D4A194" w14:textId="32FBFC85" w:rsidR="00DF511A" w:rsidRPr="004F2A1C" w:rsidRDefault="00DF511A" w:rsidP="004F2A1C">
      <w:pPr>
        <w:keepNext/>
        <w:spacing w:after="0" w:line="240" w:lineRule="auto"/>
        <w:outlineLvl w:val="2"/>
        <w:rPr>
          <w:rFonts w:ascii="Times New Roman" w:hAnsi="Times New Roman" w:cs="Times New Roman"/>
          <w:b/>
          <w:lang w:val="lt-LT" w:eastAsia="lt-LT"/>
        </w:rPr>
      </w:pPr>
      <w:r w:rsidRPr="004F2A1C">
        <w:rPr>
          <w:rFonts w:ascii="Times New Roman" w:hAnsi="Times New Roman" w:cs="Times New Roman"/>
          <w:b/>
          <w:lang w:val="lt-LT" w:eastAsia="lt-LT"/>
        </w:rPr>
        <w:t>Ką daryti pavartojus per didelę Neotigason dozę</w:t>
      </w:r>
    </w:p>
    <w:p w14:paraId="18478069" w14:textId="77777777" w:rsidR="00DF511A" w:rsidRPr="004F2A1C" w:rsidRDefault="00DF511A" w:rsidP="004F2A1C">
      <w:pPr>
        <w:spacing w:after="0" w:line="240" w:lineRule="auto"/>
        <w:rPr>
          <w:rFonts w:ascii="Times New Roman" w:hAnsi="Times New Roman" w:cs="Times New Roman"/>
          <w:lang w:val="lt-LT"/>
        </w:rPr>
      </w:pPr>
      <w:r w:rsidRPr="004F2A1C">
        <w:rPr>
          <w:rFonts w:ascii="Times New Roman" w:hAnsi="Times New Roman" w:cs="Times New Roman"/>
          <w:lang w:val="lt-LT"/>
        </w:rPr>
        <w:t>Jeigu išgėrėte Neotigason daugiau nei turėjote arba jei jas atsitiktinai išgėrė kas nors kitas, nedelsiant kreipkitės į gydytoją arba artimiausią ligoninę. Perdozavimo simptomai yra galvos skausmas, galvos svaigimas, pykinimas, šleikštulys, mieguistumas ar dirglumas, odos niežėjimas.</w:t>
      </w:r>
    </w:p>
    <w:p w14:paraId="0A16073A" w14:textId="77777777" w:rsidR="00DF511A" w:rsidRPr="004F2A1C" w:rsidRDefault="00DF511A" w:rsidP="004F2A1C">
      <w:pPr>
        <w:spacing w:after="0" w:line="240" w:lineRule="auto"/>
        <w:rPr>
          <w:rFonts w:ascii="Times New Roman" w:hAnsi="Times New Roman" w:cs="Times New Roman"/>
          <w:lang w:val="lt-LT" w:eastAsia="lt-LT"/>
        </w:rPr>
      </w:pPr>
    </w:p>
    <w:p w14:paraId="0A1FEFB3" w14:textId="77777777" w:rsidR="00DF511A" w:rsidRPr="004F2A1C" w:rsidRDefault="00DF511A" w:rsidP="004F2A1C">
      <w:pPr>
        <w:keepNext/>
        <w:spacing w:after="0" w:line="240" w:lineRule="auto"/>
        <w:outlineLvl w:val="2"/>
        <w:rPr>
          <w:rFonts w:ascii="Times New Roman" w:hAnsi="Times New Roman" w:cs="Times New Roman"/>
          <w:b/>
          <w:lang w:val="lt-LT" w:eastAsia="lt-LT"/>
        </w:rPr>
      </w:pPr>
      <w:r w:rsidRPr="004F2A1C">
        <w:rPr>
          <w:rFonts w:ascii="Times New Roman" w:hAnsi="Times New Roman" w:cs="Times New Roman"/>
          <w:b/>
          <w:lang w:val="lt-LT" w:eastAsia="lt-LT"/>
        </w:rPr>
        <w:t>Pamiršus pavartoti Neotigason</w:t>
      </w:r>
    </w:p>
    <w:p w14:paraId="063B5F47" w14:textId="77777777" w:rsidR="00DF511A" w:rsidRPr="004F2A1C" w:rsidRDefault="00DF511A" w:rsidP="004F2A1C">
      <w:pPr>
        <w:spacing w:after="0" w:line="240" w:lineRule="auto"/>
        <w:rPr>
          <w:rFonts w:ascii="Times New Roman" w:hAnsi="Times New Roman" w:cs="Times New Roman"/>
          <w:lang w:val="lt-LT"/>
        </w:rPr>
      </w:pPr>
      <w:r w:rsidRPr="004F2A1C">
        <w:rPr>
          <w:rFonts w:ascii="Times New Roman" w:hAnsi="Times New Roman" w:cs="Times New Roman"/>
          <w:lang w:val="lt-LT"/>
        </w:rPr>
        <w:t>Išgerkite Neotigason iškart, kai tik atsiminsite. Tačiau jei atėjo laikas gerti kitą dozę, neišgertą dozę praleiskite. Praleidus dozę, vėliau vietoj jos dvigubos dozės gerti negalima.</w:t>
      </w:r>
    </w:p>
    <w:p w14:paraId="2EC2D194" w14:textId="77777777" w:rsidR="00DF511A" w:rsidRPr="004F2A1C" w:rsidRDefault="00DF511A" w:rsidP="004F2A1C">
      <w:pPr>
        <w:keepNext/>
        <w:spacing w:after="0" w:line="240" w:lineRule="auto"/>
        <w:outlineLvl w:val="2"/>
        <w:rPr>
          <w:rFonts w:ascii="Times New Roman" w:hAnsi="Times New Roman" w:cs="Times New Roman"/>
          <w:b/>
          <w:lang w:val="lt-LT" w:eastAsia="lt-LT"/>
        </w:rPr>
      </w:pPr>
    </w:p>
    <w:p w14:paraId="02EEE9BE" w14:textId="77777777" w:rsidR="00DF511A" w:rsidRPr="004F2A1C" w:rsidRDefault="00DF511A" w:rsidP="004F2A1C">
      <w:pPr>
        <w:keepNext/>
        <w:spacing w:after="0" w:line="240" w:lineRule="auto"/>
        <w:outlineLvl w:val="2"/>
        <w:rPr>
          <w:rFonts w:ascii="Times New Roman" w:hAnsi="Times New Roman" w:cs="Times New Roman"/>
          <w:b/>
          <w:lang w:val="lt-LT" w:eastAsia="lt-LT"/>
        </w:rPr>
      </w:pPr>
      <w:r w:rsidRPr="004F2A1C">
        <w:rPr>
          <w:rFonts w:ascii="Times New Roman" w:hAnsi="Times New Roman" w:cs="Times New Roman"/>
          <w:b/>
          <w:lang w:val="lt-LT" w:eastAsia="lt-LT"/>
        </w:rPr>
        <w:t>Nustojus vartoti Neotigason</w:t>
      </w:r>
    </w:p>
    <w:p w14:paraId="2289E2BC" w14:textId="08134001" w:rsidR="00DF511A" w:rsidRPr="004F2A1C" w:rsidRDefault="00DF511A" w:rsidP="004F2A1C">
      <w:pPr>
        <w:spacing w:after="0" w:line="240" w:lineRule="auto"/>
        <w:rPr>
          <w:rFonts w:ascii="Times New Roman" w:hAnsi="Times New Roman" w:cs="Times New Roman"/>
          <w:lang w:val="lt-LT" w:eastAsia="lt-LT"/>
        </w:rPr>
      </w:pPr>
      <w:r w:rsidRPr="004F2A1C">
        <w:rPr>
          <w:rFonts w:ascii="Times New Roman" w:hAnsi="Times New Roman" w:cs="Times New Roman"/>
          <w:lang w:val="lt-LT" w:eastAsia="lt-LT"/>
        </w:rPr>
        <w:t>Nenutraukite vartoti Neotigason nepasitarę su gydytoju.</w:t>
      </w:r>
    </w:p>
    <w:p w14:paraId="1ECC0F6E" w14:textId="77777777" w:rsidR="00DF511A" w:rsidRPr="004F2A1C" w:rsidRDefault="00DF511A" w:rsidP="004F2A1C">
      <w:pPr>
        <w:spacing w:after="0" w:line="240" w:lineRule="auto"/>
        <w:rPr>
          <w:rFonts w:ascii="Times New Roman" w:hAnsi="Times New Roman" w:cs="Times New Roman"/>
          <w:lang w:val="lt-LT" w:eastAsia="lt-LT"/>
        </w:rPr>
      </w:pPr>
    </w:p>
    <w:p w14:paraId="1578C43B" w14:textId="658B16FD" w:rsidR="00DF511A" w:rsidRPr="004F2A1C" w:rsidRDefault="00DF511A" w:rsidP="004F2A1C">
      <w:pPr>
        <w:spacing w:after="0" w:line="240" w:lineRule="auto"/>
        <w:rPr>
          <w:rFonts w:ascii="Times New Roman" w:hAnsi="Times New Roman" w:cs="Times New Roman"/>
          <w:lang w:val="lt-LT" w:eastAsia="lt-LT"/>
        </w:rPr>
      </w:pPr>
      <w:r w:rsidRPr="004F2A1C">
        <w:rPr>
          <w:rFonts w:ascii="Times New Roman" w:hAnsi="Times New Roman" w:cs="Times New Roman"/>
          <w:lang w:val="lt-LT" w:eastAsia="lt-LT"/>
        </w:rPr>
        <w:t>Jeigu kiltų daugiau klausimų dėl šio vaisto vartojimo, kreipkitės į gydytoją arba vaistininką.</w:t>
      </w:r>
    </w:p>
    <w:p w14:paraId="550CDA08" w14:textId="77777777" w:rsidR="00DF511A" w:rsidRPr="004F2A1C" w:rsidRDefault="00DF511A" w:rsidP="004F2A1C">
      <w:pPr>
        <w:spacing w:after="0" w:line="240" w:lineRule="auto"/>
        <w:rPr>
          <w:rFonts w:ascii="Times New Roman" w:hAnsi="Times New Roman" w:cs="Times New Roman"/>
          <w:lang w:val="lt-LT" w:eastAsia="lt-LT"/>
        </w:rPr>
      </w:pPr>
    </w:p>
    <w:p w14:paraId="69155380" w14:textId="77777777" w:rsidR="00DF511A" w:rsidRPr="004F2A1C" w:rsidRDefault="00DF511A" w:rsidP="004F2A1C">
      <w:pPr>
        <w:spacing w:after="0" w:line="240" w:lineRule="auto"/>
        <w:rPr>
          <w:rFonts w:ascii="Times New Roman" w:hAnsi="Times New Roman" w:cs="Times New Roman"/>
          <w:lang w:val="lt-LT" w:eastAsia="lt-LT"/>
        </w:rPr>
      </w:pPr>
    </w:p>
    <w:p w14:paraId="7231333C" w14:textId="77777777" w:rsidR="00DF511A" w:rsidRPr="004F2A1C" w:rsidRDefault="00DF511A" w:rsidP="004F2A1C">
      <w:pPr>
        <w:keepNext/>
        <w:tabs>
          <w:tab w:val="left" w:pos="567"/>
        </w:tabs>
        <w:spacing w:after="0" w:line="240" w:lineRule="auto"/>
        <w:outlineLvl w:val="1"/>
        <w:rPr>
          <w:rFonts w:ascii="Times New Roman" w:hAnsi="Times New Roman" w:cs="Times New Roman"/>
          <w:b/>
          <w:lang w:val="lt-LT" w:eastAsia="lt-LT"/>
        </w:rPr>
      </w:pPr>
      <w:r w:rsidRPr="004F2A1C">
        <w:rPr>
          <w:rFonts w:ascii="Times New Roman" w:hAnsi="Times New Roman" w:cs="Times New Roman"/>
          <w:b/>
          <w:lang w:val="lt-LT" w:eastAsia="lt-LT"/>
        </w:rPr>
        <w:t>4.</w:t>
      </w:r>
      <w:r w:rsidRPr="004F2A1C">
        <w:rPr>
          <w:rFonts w:ascii="Times New Roman" w:hAnsi="Times New Roman" w:cs="Times New Roman"/>
          <w:b/>
          <w:lang w:val="lt-LT" w:eastAsia="lt-LT"/>
        </w:rPr>
        <w:tab/>
        <w:t>Galimas šalutinis poveikis</w:t>
      </w:r>
    </w:p>
    <w:p w14:paraId="6487678D" w14:textId="77777777" w:rsidR="00DF511A" w:rsidRPr="004F2A1C" w:rsidRDefault="00DF511A" w:rsidP="004F2A1C">
      <w:pPr>
        <w:spacing w:after="0" w:line="240" w:lineRule="auto"/>
        <w:rPr>
          <w:rFonts w:ascii="Times New Roman" w:hAnsi="Times New Roman" w:cs="Times New Roman"/>
          <w:lang w:val="lt-LT" w:eastAsia="lt-LT"/>
        </w:rPr>
      </w:pPr>
    </w:p>
    <w:p w14:paraId="399C75A6" w14:textId="77777777" w:rsidR="00DF511A" w:rsidRPr="004F2A1C" w:rsidRDefault="00DF511A" w:rsidP="004F2A1C">
      <w:pPr>
        <w:spacing w:after="0" w:line="240" w:lineRule="auto"/>
        <w:rPr>
          <w:rFonts w:ascii="Times New Roman" w:hAnsi="Times New Roman" w:cs="Times New Roman"/>
          <w:lang w:val="lt-LT"/>
        </w:rPr>
      </w:pPr>
      <w:r w:rsidRPr="004F2A1C">
        <w:rPr>
          <w:rFonts w:ascii="Times New Roman" w:hAnsi="Times New Roman" w:cs="Times New Roman"/>
          <w:lang w:val="lt-LT"/>
        </w:rPr>
        <w:t>Šis vaistas, kaip ir visi kiti, gali sukelti šalutinį poveikį, nors jis pasireiškia ne visiems žmonėms.</w:t>
      </w:r>
    </w:p>
    <w:p w14:paraId="425A2A96" w14:textId="77777777" w:rsidR="00DF511A" w:rsidRPr="004F2A1C" w:rsidRDefault="00DF511A" w:rsidP="004F2A1C">
      <w:pPr>
        <w:spacing w:after="0" w:line="240" w:lineRule="auto"/>
        <w:rPr>
          <w:rFonts w:ascii="Times New Roman" w:hAnsi="Times New Roman" w:cs="Times New Roman"/>
          <w:lang w:val="lt-LT" w:eastAsia="lt-LT"/>
        </w:rPr>
      </w:pPr>
    </w:p>
    <w:p w14:paraId="182088B2" w14:textId="77777777" w:rsidR="00DF511A" w:rsidRPr="004F2A1C" w:rsidRDefault="00DF511A" w:rsidP="004F2A1C">
      <w:pPr>
        <w:spacing w:after="0" w:line="240" w:lineRule="auto"/>
        <w:rPr>
          <w:rFonts w:ascii="Times New Roman" w:hAnsi="Times New Roman" w:cs="Times New Roman"/>
          <w:lang w:val="lt-LT" w:eastAsia="lt-LT"/>
        </w:rPr>
      </w:pPr>
      <w:r w:rsidRPr="004F2A1C">
        <w:rPr>
          <w:rFonts w:ascii="Times New Roman" w:hAnsi="Times New Roman" w:cs="Times New Roman"/>
          <w:b/>
          <w:lang w:val="lt-LT" w:eastAsia="lt-LT"/>
        </w:rPr>
        <w:t>Nutraukite vaisto vartojimą ir nedelsiant kreipkitės į gydytoją, jei tuo pačiu metu pasireiškė visi šie šalutiniai poveikiai</w:t>
      </w:r>
      <w:r w:rsidRPr="00321263">
        <w:rPr>
          <w:rFonts w:ascii="Times New Roman" w:hAnsi="Times New Roman" w:cs="Times New Roman"/>
          <w:b/>
          <w:bCs/>
          <w:lang w:val="lt-LT" w:eastAsia="lt-LT"/>
        </w:rPr>
        <w:t>:</w:t>
      </w:r>
    </w:p>
    <w:p w14:paraId="3328E417" w14:textId="77777777" w:rsidR="00DF511A" w:rsidRPr="004F2A1C" w:rsidRDefault="00DF511A" w:rsidP="004F2A1C">
      <w:pPr>
        <w:numPr>
          <w:ilvl w:val="0"/>
          <w:numId w:val="40"/>
        </w:numPr>
        <w:spacing w:after="0" w:line="240" w:lineRule="auto"/>
        <w:ind w:left="567" w:hanging="567"/>
        <w:rPr>
          <w:rFonts w:ascii="Times New Roman" w:hAnsi="Times New Roman" w:cs="Times New Roman"/>
          <w:lang w:val="lt-LT" w:eastAsia="lt-LT"/>
        </w:rPr>
      </w:pPr>
      <w:r w:rsidRPr="004F2A1C">
        <w:rPr>
          <w:rFonts w:ascii="Times New Roman" w:hAnsi="Times New Roman" w:cs="Times New Roman"/>
          <w:lang w:val="lt-LT" w:eastAsia="lt-LT"/>
        </w:rPr>
        <w:t>stiprus galvos skausmas;</w:t>
      </w:r>
    </w:p>
    <w:p w14:paraId="42C30E83" w14:textId="77777777" w:rsidR="00DF511A" w:rsidRPr="004F2A1C" w:rsidRDefault="00DF511A" w:rsidP="004F2A1C">
      <w:pPr>
        <w:numPr>
          <w:ilvl w:val="0"/>
          <w:numId w:val="40"/>
        </w:numPr>
        <w:spacing w:after="0" w:line="240" w:lineRule="auto"/>
        <w:ind w:left="567" w:hanging="567"/>
        <w:rPr>
          <w:rFonts w:ascii="Times New Roman" w:hAnsi="Times New Roman" w:cs="Times New Roman"/>
          <w:lang w:val="lt-LT" w:eastAsia="lt-LT"/>
        </w:rPr>
      </w:pPr>
      <w:r w:rsidRPr="004F2A1C">
        <w:rPr>
          <w:rFonts w:ascii="Times New Roman" w:hAnsi="Times New Roman" w:cs="Times New Roman"/>
          <w:lang w:val="lt-LT" w:eastAsia="lt-LT"/>
        </w:rPr>
        <w:t>pykinimas ar vėmimas;</w:t>
      </w:r>
    </w:p>
    <w:p w14:paraId="50108E5B" w14:textId="77777777" w:rsidR="00DF511A" w:rsidRPr="004F2A1C" w:rsidRDefault="00DF511A" w:rsidP="004F2A1C">
      <w:pPr>
        <w:numPr>
          <w:ilvl w:val="0"/>
          <w:numId w:val="40"/>
        </w:numPr>
        <w:spacing w:after="0" w:line="240" w:lineRule="auto"/>
        <w:ind w:left="567" w:hanging="567"/>
        <w:rPr>
          <w:rFonts w:ascii="Times New Roman" w:hAnsi="Times New Roman" w:cs="Times New Roman"/>
          <w:lang w:val="lt-LT" w:eastAsia="lt-LT"/>
        </w:rPr>
      </w:pPr>
      <w:r w:rsidRPr="004F2A1C">
        <w:rPr>
          <w:rFonts w:ascii="Times New Roman" w:hAnsi="Times New Roman" w:cs="Times New Roman"/>
          <w:lang w:val="lt-LT" w:eastAsia="lt-LT"/>
        </w:rPr>
        <w:t>regėjimo sutrikimas.</w:t>
      </w:r>
    </w:p>
    <w:p w14:paraId="26321FF0" w14:textId="77777777" w:rsidR="00DF511A" w:rsidRPr="004F2A1C" w:rsidRDefault="00DF511A" w:rsidP="004F2A1C">
      <w:pPr>
        <w:spacing w:after="0" w:line="240" w:lineRule="auto"/>
        <w:rPr>
          <w:rFonts w:ascii="Times New Roman" w:hAnsi="Times New Roman" w:cs="Times New Roman"/>
          <w:lang w:val="lt-LT" w:eastAsia="lt-LT"/>
        </w:rPr>
      </w:pPr>
    </w:p>
    <w:p w14:paraId="6BFFFCB9" w14:textId="5E14D9D6" w:rsidR="00DF511A" w:rsidRPr="004F2A1C" w:rsidRDefault="00DF511A" w:rsidP="004F2A1C">
      <w:pPr>
        <w:spacing w:after="0" w:line="240" w:lineRule="auto"/>
        <w:rPr>
          <w:rFonts w:ascii="Times New Roman" w:hAnsi="Times New Roman" w:cs="Times New Roman"/>
          <w:i/>
          <w:lang w:val="lt-LT" w:eastAsia="lt-LT"/>
        </w:rPr>
      </w:pPr>
      <w:r w:rsidRPr="004F2A1C">
        <w:rPr>
          <w:rFonts w:ascii="Times New Roman" w:hAnsi="Times New Roman" w:cs="Times New Roman"/>
          <w:i/>
          <w:lang w:val="lt-LT" w:eastAsia="lt-LT"/>
        </w:rPr>
        <w:t xml:space="preserve">Labai </w:t>
      </w:r>
      <w:r w:rsidR="00777BD6" w:rsidRPr="00064E7A">
        <w:rPr>
          <w:rFonts w:ascii="Times New Roman" w:hAnsi="Times New Roman"/>
          <w:i/>
          <w:lang w:eastAsia="lt-LT"/>
        </w:rPr>
        <w:t>dažni šalutinio poveikio reiškiniai</w:t>
      </w:r>
      <w:r w:rsidRPr="004F2A1C">
        <w:rPr>
          <w:rFonts w:ascii="Times New Roman" w:hAnsi="Times New Roman" w:cs="Times New Roman"/>
          <w:i/>
          <w:lang w:val="lt-LT" w:eastAsia="lt-LT"/>
        </w:rPr>
        <w:t xml:space="preserve"> (</w:t>
      </w:r>
      <w:r w:rsidR="00777BD6" w:rsidRPr="00064E7A">
        <w:rPr>
          <w:rFonts w:ascii="Times New Roman" w:hAnsi="Times New Roman"/>
          <w:i/>
          <w:lang w:eastAsia="lt-LT"/>
        </w:rPr>
        <w:t>gali pasireikšti ne rečiau kaip 1 iš 10 asmenų</w:t>
      </w:r>
      <w:r w:rsidRPr="004F2A1C">
        <w:rPr>
          <w:rFonts w:ascii="Times New Roman" w:hAnsi="Times New Roman" w:cs="Times New Roman"/>
          <w:i/>
          <w:lang w:val="lt-LT" w:eastAsia="lt-LT"/>
        </w:rPr>
        <w:t>)</w:t>
      </w:r>
      <w:r w:rsidRPr="00321263">
        <w:rPr>
          <w:rFonts w:ascii="Times New Roman" w:hAnsi="Times New Roman" w:cs="Times New Roman"/>
          <w:iCs/>
          <w:lang w:val="lt-LT" w:eastAsia="lt-LT"/>
        </w:rPr>
        <w:t>:</w:t>
      </w:r>
    </w:p>
    <w:p w14:paraId="568F2A6F" w14:textId="77777777" w:rsidR="00DF511A" w:rsidRPr="004F2A1C" w:rsidRDefault="00DF511A" w:rsidP="004F2A1C">
      <w:pPr>
        <w:numPr>
          <w:ilvl w:val="0"/>
          <w:numId w:val="40"/>
        </w:numPr>
        <w:spacing w:after="0" w:line="240" w:lineRule="auto"/>
        <w:ind w:left="567" w:hanging="567"/>
        <w:rPr>
          <w:rFonts w:ascii="Times New Roman" w:hAnsi="Times New Roman" w:cs="Times New Roman"/>
          <w:lang w:val="lt-LT" w:eastAsia="lt-LT"/>
        </w:rPr>
      </w:pPr>
      <w:r w:rsidRPr="004F2A1C">
        <w:rPr>
          <w:rFonts w:ascii="Times New Roman" w:hAnsi="Times New Roman" w:cs="Times New Roman"/>
          <w:lang w:val="lt-LT" w:eastAsia="lt-LT"/>
        </w:rPr>
        <w:t>sausos, sudirgintos ar aptinę akys, dėl ko gali atsirasti kontaktinių lęšių netoleravimas;</w:t>
      </w:r>
    </w:p>
    <w:p w14:paraId="4D5BCD73" w14:textId="77777777" w:rsidR="00DF511A" w:rsidRPr="004F2A1C" w:rsidRDefault="00DF511A" w:rsidP="004F2A1C">
      <w:pPr>
        <w:numPr>
          <w:ilvl w:val="0"/>
          <w:numId w:val="40"/>
        </w:numPr>
        <w:spacing w:after="0" w:line="240" w:lineRule="auto"/>
        <w:ind w:left="567" w:hanging="567"/>
        <w:rPr>
          <w:rFonts w:ascii="Times New Roman" w:hAnsi="Times New Roman" w:cs="Times New Roman"/>
          <w:lang w:val="lt-LT" w:eastAsia="lt-LT"/>
        </w:rPr>
      </w:pPr>
      <w:r w:rsidRPr="004F2A1C">
        <w:rPr>
          <w:rFonts w:ascii="Times New Roman" w:hAnsi="Times New Roman" w:cs="Times New Roman"/>
          <w:lang w:val="lt-LT" w:eastAsia="lt-LT"/>
        </w:rPr>
        <w:t>sausa, sudirgusi ar varvanti nosis, kraujavimas iš nosies;</w:t>
      </w:r>
    </w:p>
    <w:p w14:paraId="55E5888C" w14:textId="77777777" w:rsidR="00DF511A" w:rsidRPr="004F2A1C" w:rsidRDefault="00DF511A" w:rsidP="004F2A1C">
      <w:pPr>
        <w:numPr>
          <w:ilvl w:val="0"/>
          <w:numId w:val="40"/>
        </w:numPr>
        <w:spacing w:after="0" w:line="240" w:lineRule="auto"/>
        <w:ind w:left="567" w:hanging="567"/>
        <w:rPr>
          <w:rFonts w:ascii="Times New Roman" w:hAnsi="Times New Roman" w:cs="Times New Roman"/>
          <w:lang w:val="lt-LT" w:eastAsia="lt-LT"/>
        </w:rPr>
      </w:pPr>
      <w:r w:rsidRPr="004F2A1C">
        <w:rPr>
          <w:rFonts w:ascii="Times New Roman" w:hAnsi="Times New Roman" w:cs="Times New Roman"/>
          <w:lang w:val="lt-LT" w:eastAsia="lt-LT"/>
        </w:rPr>
        <w:t>gerklės džiūvimas, troškulys;</w:t>
      </w:r>
    </w:p>
    <w:p w14:paraId="61B43F8B" w14:textId="77777777" w:rsidR="00DF511A" w:rsidRPr="004F2A1C" w:rsidRDefault="00DF511A" w:rsidP="004F2A1C">
      <w:pPr>
        <w:numPr>
          <w:ilvl w:val="0"/>
          <w:numId w:val="40"/>
        </w:numPr>
        <w:spacing w:after="0" w:line="240" w:lineRule="auto"/>
        <w:ind w:left="567" w:hanging="567"/>
        <w:textAlignment w:val="top"/>
        <w:rPr>
          <w:rFonts w:ascii="Times New Roman" w:hAnsi="Times New Roman" w:cs="Times New Roman"/>
          <w:color w:val="888888"/>
          <w:lang w:val="lt-LT"/>
        </w:rPr>
      </w:pPr>
      <w:r w:rsidRPr="004F2A1C">
        <w:rPr>
          <w:rFonts w:ascii="Times New Roman" w:hAnsi="Times New Roman" w:cs="Times New Roman"/>
          <w:color w:val="000000"/>
          <w:lang w:val="lt-LT"/>
        </w:rPr>
        <w:t>lūpų džiūvimas arba uždegimas, kurį galima sušvelninti tepant riebų tepalą. Niežulys, plaukų slinkimas, odos lupimasis nuo rankų delnų, pėdų padų ar netgi kitų likusių kūno vietų;</w:t>
      </w:r>
    </w:p>
    <w:p w14:paraId="5AF6ABC9" w14:textId="77777777" w:rsidR="00DF511A" w:rsidRPr="004F2A1C" w:rsidRDefault="00DF511A" w:rsidP="004F2A1C">
      <w:pPr>
        <w:numPr>
          <w:ilvl w:val="0"/>
          <w:numId w:val="40"/>
        </w:numPr>
        <w:spacing w:after="0" w:line="240" w:lineRule="auto"/>
        <w:ind w:left="567" w:hanging="567"/>
        <w:rPr>
          <w:rFonts w:ascii="Times New Roman" w:hAnsi="Times New Roman" w:cs="Times New Roman"/>
          <w:lang w:val="lt-LT" w:eastAsia="lt-LT"/>
        </w:rPr>
      </w:pPr>
      <w:r w:rsidRPr="004F2A1C">
        <w:rPr>
          <w:rFonts w:ascii="Times New Roman" w:hAnsi="Times New Roman" w:cs="Times New Roman"/>
          <w:lang w:val="lt-LT" w:eastAsia="lt-LT"/>
        </w:rPr>
        <w:t>kepenų veiklos pokyčiai (nustatoma iš kraujo tyrimų);</w:t>
      </w:r>
    </w:p>
    <w:p w14:paraId="44291443" w14:textId="77777777" w:rsidR="00DF511A" w:rsidRPr="004F2A1C" w:rsidRDefault="00DF511A" w:rsidP="004F2A1C">
      <w:pPr>
        <w:numPr>
          <w:ilvl w:val="0"/>
          <w:numId w:val="40"/>
        </w:numPr>
        <w:spacing w:after="0" w:line="240" w:lineRule="auto"/>
        <w:ind w:left="567" w:hanging="567"/>
        <w:rPr>
          <w:rFonts w:ascii="Times New Roman" w:hAnsi="Times New Roman" w:cs="Times New Roman"/>
          <w:lang w:val="lt-LT" w:eastAsia="lt-LT"/>
        </w:rPr>
      </w:pPr>
      <w:r w:rsidRPr="004F2A1C">
        <w:rPr>
          <w:rFonts w:ascii="Times New Roman" w:hAnsi="Times New Roman" w:cs="Times New Roman"/>
          <w:lang w:val="lt-LT" w:eastAsia="lt-LT"/>
        </w:rPr>
        <w:t>padidėjęs riebalų kiekis kraujyje (nustatoma iš kraujo tyrimų).</w:t>
      </w:r>
    </w:p>
    <w:p w14:paraId="76FB2ACC" w14:textId="77777777" w:rsidR="00DF511A" w:rsidRPr="004F2A1C" w:rsidRDefault="00DF511A" w:rsidP="004F2A1C">
      <w:pPr>
        <w:spacing w:after="0" w:line="240" w:lineRule="auto"/>
        <w:ind w:left="709" w:hanging="709"/>
        <w:rPr>
          <w:rFonts w:ascii="Times New Roman" w:hAnsi="Times New Roman" w:cs="Times New Roman"/>
          <w:lang w:val="lt-LT" w:eastAsia="lt-LT"/>
        </w:rPr>
      </w:pPr>
    </w:p>
    <w:p w14:paraId="1CA5D9DC" w14:textId="60F5CD18" w:rsidR="00DF511A" w:rsidRPr="004F2A1C" w:rsidRDefault="00777BD6" w:rsidP="004F2A1C">
      <w:pPr>
        <w:spacing w:after="0" w:line="240" w:lineRule="auto"/>
        <w:ind w:left="709" w:hanging="709"/>
        <w:rPr>
          <w:rFonts w:ascii="Times New Roman" w:hAnsi="Times New Roman" w:cs="Times New Roman"/>
          <w:i/>
          <w:lang w:val="lt-LT" w:eastAsia="lt-LT"/>
        </w:rPr>
      </w:pPr>
      <w:r w:rsidRPr="00064E7A">
        <w:rPr>
          <w:rFonts w:ascii="Times New Roman" w:hAnsi="Times New Roman"/>
          <w:i/>
          <w:lang w:eastAsia="lt-LT"/>
        </w:rPr>
        <w:t>Dažni šalutinio poveikio reiškiniai (gali pasireikšti rečiau kaip 1 iš 10 asmenų)</w:t>
      </w:r>
      <w:r w:rsidR="00DF511A" w:rsidRPr="00321263">
        <w:rPr>
          <w:rFonts w:ascii="Times New Roman" w:hAnsi="Times New Roman" w:cs="Times New Roman"/>
          <w:iCs/>
          <w:lang w:val="lt-LT" w:eastAsia="lt-LT"/>
        </w:rPr>
        <w:t>:</w:t>
      </w:r>
    </w:p>
    <w:p w14:paraId="21A3893E" w14:textId="77777777" w:rsidR="00DF511A" w:rsidRPr="004F2A1C" w:rsidRDefault="00DF511A" w:rsidP="004F2A1C">
      <w:pPr>
        <w:numPr>
          <w:ilvl w:val="0"/>
          <w:numId w:val="40"/>
        </w:numPr>
        <w:spacing w:after="0" w:line="240" w:lineRule="auto"/>
        <w:ind w:left="709" w:hanging="709"/>
        <w:rPr>
          <w:rFonts w:ascii="Times New Roman" w:hAnsi="Times New Roman" w:cs="Times New Roman"/>
          <w:lang w:val="lt-LT" w:eastAsia="lt-LT"/>
        </w:rPr>
      </w:pPr>
      <w:r w:rsidRPr="004F2A1C">
        <w:rPr>
          <w:rFonts w:ascii="Times New Roman" w:hAnsi="Times New Roman" w:cs="Times New Roman"/>
          <w:lang w:val="lt-LT" w:eastAsia="lt-LT"/>
        </w:rPr>
        <w:t>galvos skausmas;</w:t>
      </w:r>
    </w:p>
    <w:p w14:paraId="19D4CB78" w14:textId="77777777" w:rsidR="00DF511A" w:rsidRPr="004F2A1C" w:rsidRDefault="00DF511A" w:rsidP="004F2A1C">
      <w:pPr>
        <w:numPr>
          <w:ilvl w:val="0"/>
          <w:numId w:val="40"/>
        </w:numPr>
        <w:spacing w:after="0" w:line="240" w:lineRule="auto"/>
        <w:ind w:left="709" w:hanging="709"/>
        <w:rPr>
          <w:rFonts w:ascii="Times New Roman" w:hAnsi="Times New Roman" w:cs="Times New Roman"/>
          <w:lang w:val="lt-LT" w:eastAsia="lt-LT"/>
        </w:rPr>
      </w:pPr>
      <w:r w:rsidRPr="004F2A1C">
        <w:rPr>
          <w:rFonts w:ascii="Times New Roman" w:hAnsi="Times New Roman" w:cs="Times New Roman"/>
          <w:lang w:val="lt-LT" w:eastAsia="lt-LT"/>
        </w:rPr>
        <w:t>burnos gleivinės uždegimas, pilvo skausmas, viduriavimas, pykinimas, vėmimas;</w:t>
      </w:r>
    </w:p>
    <w:p w14:paraId="138E7A10" w14:textId="77777777" w:rsidR="00DF511A" w:rsidRPr="004F2A1C" w:rsidRDefault="00DF511A" w:rsidP="004F2A1C">
      <w:pPr>
        <w:numPr>
          <w:ilvl w:val="0"/>
          <w:numId w:val="40"/>
        </w:numPr>
        <w:spacing w:after="0" w:line="240" w:lineRule="auto"/>
        <w:ind w:left="709" w:hanging="709"/>
        <w:rPr>
          <w:rFonts w:ascii="Times New Roman" w:hAnsi="Times New Roman" w:cs="Times New Roman"/>
          <w:lang w:val="lt-LT" w:eastAsia="lt-LT"/>
        </w:rPr>
      </w:pPr>
      <w:r w:rsidRPr="004F2A1C">
        <w:rPr>
          <w:rFonts w:ascii="Times New Roman" w:hAnsi="Times New Roman" w:cs="Times New Roman"/>
          <w:lang w:val="lt-LT" w:eastAsia="lt-LT"/>
        </w:rPr>
        <w:t>odos trapumas, odos lipnumo pojūtis arba bėrimas, odos uždegimas, plauko struktūros pasikeitimas, trapūs nagai, odos apie nagus uždegimas, odos paraudimas;</w:t>
      </w:r>
    </w:p>
    <w:p w14:paraId="5BED6584" w14:textId="77777777" w:rsidR="00DF511A" w:rsidRPr="004F2A1C" w:rsidRDefault="00DF511A" w:rsidP="004F2A1C">
      <w:pPr>
        <w:numPr>
          <w:ilvl w:val="0"/>
          <w:numId w:val="40"/>
        </w:numPr>
        <w:spacing w:after="0" w:line="240" w:lineRule="auto"/>
        <w:ind w:left="709" w:hanging="709"/>
        <w:rPr>
          <w:rFonts w:ascii="Times New Roman" w:hAnsi="Times New Roman" w:cs="Times New Roman"/>
          <w:lang w:val="lt-LT" w:eastAsia="lt-LT"/>
        </w:rPr>
      </w:pPr>
      <w:r w:rsidRPr="004F2A1C">
        <w:rPr>
          <w:rFonts w:ascii="Times New Roman" w:hAnsi="Times New Roman" w:cs="Times New Roman"/>
          <w:lang w:val="lt-LT" w:eastAsia="lt-LT"/>
        </w:rPr>
        <w:t>sąnarių ir raumenų skausmas;</w:t>
      </w:r>
    </w:p>
    <w:p w14:paraId="3D5C7183" w14:textId="77777777" w:rsidR="00DF511A" w:rsidRPr="004F2A1C" w:rsidRDefault="00DF511A" w:rsidP="004F2A1C">
      <w:pPr>
        <w:numPr>
          <w:ilvl w:val="0"/>
          <w:numId w:val="40"/>
        </w:numPr>
        <w:spacing w:after="0" w:line="240" w:lineRule="auto"/>
        <w:ind w:left="709" w:hanging="709"/>
        <w:rPr>
          <w:rFonts w:ascii="Times New Roman" w:hAnsi="Times New Roman" w:cs="Times New Roman"/>
          <w:lang w:val="lt-LT" w:eastAsia="lt-LT"/>
        </w:rPr>
      </w:pPr>
      <w:r w:rsidRPr="004F2A1C">
        <w:rPr>
          <w:rFonts w:ascii="Times New Roman" w:hAnsi="Times New Roman" w:cs="Times New Roman"/>
          <w:lang w:val="lt-LT" w:eastAsia="lt-LT"/>
        </w:rPr>
        <w:t>rankų, kulkšnių ir pėdų patinimas.</w:t>
      </w:r>
    </w:p>
    <w:p w14:paraId="1E7B9266" w14:textId="77777777" w:rsidR="00DF511A" w:rsidRPr="004F2A1C" w:rsidRDefault="00DF511A" w:rsidP="004F2A1C">
      <w:pPr>
        <w:spacing w:after="0" w:line="240" w:lineRule="auto"/>
        <w:rPr>
          <w:rFonts w:ascii="Times New Roman" w:hAnsi="Times New Roman" w:cs="Times New Roman"/>
          <w:lang w:val="lt-LT" w:eastAsia="lt-LT"/>
        </w:rPr>
      </w:pPr>
    </w:p>
    <w:p w14:paraId="05AC0470" w14:textId="50C9F034" w:rsidR="00DF511A" w:rsidRPr="004F2A1C" w:rsidRDefault="00777BD6" w:rsidP="004F2A1C">
      <w:pPr>
        <w:spacing w:after="0" w:line="240" w:lineRule="auto"/>
        <w:rPr>
          <w:rFonts w:ascii="Times New Roman" w:hAnsi="Times New Roman" w:cs="Times New Roman"/>
          <w:i/>
          <w:lang w:val="lt-LT" w:eastAsia="lt-LT"/>
        </w:rPr>
      </w:pPr>
      <w:r w:rsidRPr="00064E7A">
        <w:rPr>
          <w:rFonts w:ascii="Times New Roman" w:hAnsi="Times New Roman"/>
          <w:i/>
          <w:lang w:eastAsia="lt-LT"/>
        </w:rPr>
        <w:t>Nedažni šalutinio poveikio reiškiniai (gali pasireikšti rečiau kaip 1 iš 100 asmenų)</w:t>
      </w:r>
      <w:r w:rsidR="00DF511A" w:rsidRPr="00321263">
        <w:rPr>
          <w:rFonts w:ascii="Times New Roman" w:hAnsi="Times New Roman" w:cs="Times New Roman"/>
          <w:iCs/>
          <w:lang w:val="lt-LT" w:eastAsia="lt-LT"/>
        </w:rPr>
        <w:t>:</w:t>
      </w:r>
    </w:p>
    <w:p w14:paraId="3332E4B3" w14:textId="77777777" w:rsidR="00DF511A" w:rsidRPr="004F2A1C" w:rsidRDefault="00DF511A" w:rsidP="004F2A1C">
      <w:pPr>
        <w:numPr>
          <w:ilvl w:val="0"/>
          <w:numId w:val="40"/>
        </w:numPr>
        <w:spacing w:after="0" w:line="240" w:lineRule="auto"/>
        <w:ind w:left="567" w:hanging="567"/>
        <w:rPr>
          <w:rFonts w:ascii="Times New Roman" w:hAnsi="Times New Roman" w:cs="Times New Roman"/>
          <w:lang w:val="lt-LT" w:eastAsia="lt-LT"/>
        </w:rPr>
      </w:pPr>
      <w:r w:rsidRPr="004F2A1C">
        <w:rPr>
          <w:rFonts w:ascii="Times New Roman" w:hAnsi="Times New Roman" w:cs="Times New Roman"/>
          <w:lang w:val="lt-LT" w:eastAsia="lt-LT"/>
        </w:rPr>
        <w:t>svaigulys;</w:t>
      </w:r>
    </w:p>
    <w:p w14:paraId="427C80B7" w14:textId="77777777" w:rsidR="00DF511A" w:rsidRPr="004F2A1C" w:rsidRDefault="00DF511A" w:rsidP="004F2A1C">
      <w:pPr>
        <w:numPr>
          <w:ilvl w:val="0"/>
          <w:numId w:val="40"/>
        </w:numPr>
        <w:spacing w:after="0" w:line="240" w:lineRule="auto"/>
        <w:ind w:left="567" w:hanging="567"/>
        <w:rPr>
          <w:rFonts w:ascii="Times New Roman" w:hAnsi="Times New Roman" w:cs="Times New Roman"/>
          <w:lang w:val="lt-LT" w:eastAsia="lt-LT"/>
        </w:rPr>
      </w:pPr>
      <w:r w:rsidRPr="004F2A1C">
        <w:rPr>
          <w:rFonts w:ascii="Times New Roman" w:hAnsi="Times New Roman" w:cs="Times New Roman"/>
          <w:lang w:val="lt-LT" w:eastAsia="lt-LT"/>
        </w:rPr>
        <w:t>daiktų matymas lyg per miglą;</w:t>
      </w:r>
    </w:p>
    <w:p w14:paraId="3D62D694" w14:textId="77777777" w:rsidR="00DF511A" w:rsidRPr="004F2A1C" w:rsidRDefault="00DF511A" w:rsidP="004F2A1C">
      <w:pPr>
        <w:numPr>
          <w:ilvl w:val="0"/>
          <w:numId w:val="40"/>
        </w:numPr>
        <w:spacing w:after="0" w:line="240" w:lineRule="auto"/>
        <w:ind w:left="567" w:hanging="567"/>
        <w:rPr>
          <w:rFonts w:ascii="Times New Roman" w:hAnsi="Times New Roman" w:cs="Times New Roman"/>
          <w:lang w:val="lt-LT" w:eastAsia="lt-LT"/>
        </w:rPr>
      </w:pPr>
      <w:r w:rsidRPr="004F2A1C">
        <w:rPr>
          <w:rFonts w:ascii="Times New Roman" w:hAnsi="Times New Roman" w:cs="Times New Roman"/>
          <w:lang w:val="lt-LT" w:eastAsia="lt-LT"/>
        </w:rPr>
        <w:t>dantenų uždegimas;</w:t>
      </w:r>
    </w:p>
    <w:p w14:paraId="13CECD66" w14:textId="77777777" w:rsidR="00DF511A" w:rsidRPr="004F2A1C" w:rsidRDefault="00DF511A" w:rsidP="004F2A1C">
      <w:pPr>
        <w:numPr>
          <w:ilvl w:val="0"/>
          <w:numId w:val="40"/>
        </w:numPr>
        <w:spacing w:after="0" w:line="240" w:lineRule="auto"/>
        <w:ind w:left="567" w:hanging="567"/>
        <w:rPr>
          <w:rFonts w:ascii="Times New Roman" w:hAnsi="Times New Roman" w:cs="Times New Roman"/>
          <w:lang w:val="lt-LT" w:eastAsia="lt-LT"/>
        </w:rPr>
      </w:pPr>
      <w:r w:rsidRPr="004F2A1C">
        <w:rPr>
          <w:rFonts w:ascii="Times New Roman" w:hAnsi="Times New Roman" w:cs="Times New Roman"/>
          <w:lang w:val="lt-LT" w:eastAsia="lt-LT"/>
        </w:rPr>
        <w:t>kepenų uždegimas;</w:t>
      </w:r>
    </w:p>
    <w:p w14:paraId="7FAA8F87" w14:textId="77777777" w:rsidR="00DF511A" w:rsidRPr="004F2A1C" w:rsidRDefault="00DF511A" w:rsidP="004F2A1C">
      <w:pPr>
        <w:numPr>
          <w:ilvl w:val="0"/>
          <w:numId w:val="40"/>
        </w:numPr>
        <w:spacing w:after="0" w:line="240" w:lineRule="auto"/>
        <w:ind w:left="567" w:hanging="567"/>
        <w:textAlignment w:val="top"/>
        <w:rPr>
          <w:rFonts w:ascii="Times New Roman" w:hAnsi="Times New Roman" w:cs="Times New Roman"/>
          <w:lang w:val="lt-LT" w:eastAsia="lt-LT"/>
        </w:rPr>
      </w:pPr>
      <w:r w:rsidRPr="004F2A1C">
        <w:rPr>
          <w:rFonts w:ascii="Times New Roman" w:hAnsi="Times New Roman" w:cs="Times New Roman"/>
          <w:color w:val="000000"/>
          <w:lang w:val="lt-LT"/>
        </w:rPr>
        <w:t>įtrūkimai, įplyšimai arba linijiški randai odoje, pvz., aplink burną (ragados), pūslės ir odos uždegimas (pūslinis dermatitas), padidėjęs jautrumas saulės šviesai (fotosensibilizacijos reakcijos).</w:t>
      </w:r>
    </w:p>
    <w:p w14:paraId="4D512734" w14:textId="77777777" w:rsidR="00DF511A" w:rsidRPr="004F2A1C" w:rsidRDefault="00DF511A" w:rsidP="004F2A1C">
      <w:pPr>
        <w:spacing w:after="0" w:line="240" w:lineRule="auto"/>
        <w:textAlignment w:val="top"/>
        <w:rPr>
          <w:rFonts w:ascii="Times New Roman" w:hAnsi="Times New Roman" w:cs="Times New Roman"/>
          <w:color w:val="000000"/>
          <w:lang w:val="lt-LT"/>
        </w:rPr>
      </w:pPr>
    </w:p>
    <w:p w14:paraId="3D59C4CA" w14:textId="6E10D69A" w:rsidR="00DF511A" w:rsidRPr="004F2A1C" w:rsidRDefault="00777BD6" w:rsidP="004F2A1C">
      <w:pPr>
        <w:spacing w:after="0" w:line="240" w:lineRule="auto"/>
        <w:rPr>
          <w:rFonts w:ascii="Times New Roman" w:hAnsi="Times New Roman" w:cs="Times New Roman"/>
          <w:i/>
          <w:lang w:val="lt-LT" w:eastAsia="lt-LT"/>
        </w:rPr>
      </w:pPr>
      <w:r w:rsidRPr="00064E7A">
        <w:rPr>
          <w:rFonts w:ascii="Times New Roman" w:hAnsi="Times New Roman"/>
          <w:i/>
          <w:lang w:eastAsia="lt-LT"/>
        </w:rPr>
        <w:t>Reti šalutinio poveikio reiškiniai (gali pasireikšti rečiau kaip 1 iš 1 000 asmenų)</w:t>
      </w:r>
      <w:r w:rsidR="00DF511A" w:rsidRPr="00321263">
        <w:rPr>
          <w:rFonts w:ascii="Times New Roman" w:hAnsi="Times New Roman" w:cs="Times New Roman"/>
          <w:iCs/>
          <w:lang w:val="lt-LT" w:eastAsia="lt-LT"/>
        </w:rPr>
        <w:t>:</w:t>
      </w:r>
    </w:p>
    <w:p w14:paraId="37DF5D7D" w14:textId="77777777" w:rsidR="00DF511A" w:rsidRPr="004F2A1C" w:rsidRDefault="00DF511A" w:rsidP="004F2A1C">
      <w:pPr>
        <w:numPr>
          <w:ilvl w:val="0"/>
          <w:numId w:val="40"/>
        </w:numPr>
        <w:spacing w:after="0" w:line="240" w:lineRule="auto"/>
        <w:ind w:left="567" w:hanging="567"/>
        <w:textAlignment w:val="top"/>
        <w:rPr>
          <w:rFonts w:ascii="Times New Roman" w:hAnsi="Times New Roman" w:cs="Times New Roman"/>
          <w:color w:val="888888"/>
          <w:lang w:val="lt-LT"/>
        </w:rPr>
      </w:pPr>
      <w:r w:rsidRPr="004F2A1C">
        <w:rPr>
          <w:rFonts w:ascii="Times New Roman" w:hAnsi="Times New Roman" w:cs="Times New Roman"/>
          <w:color w:val="000000"/>
          <w:lang w:val="lt-LT"/>
        </w:rPr>
        <w:t>periferinės nervų sistemos pažeidimai, kurių simptomai gali būti raumenų silpnumas, kojų ir rankų tirpimas ir dilgčiojimas ar deginimas, duriantis ar šaudantis skausmas.</w:t>
      </w:r>
    </w:p>
    <w:p w14:paraId="0F1251AA" w14:textId="77777777" w:rsidR="00DF511A" w:rsidRPr="004F2A1C" w:rsidRDefault="00DF511A" w:rsidP="004F2A1C">
      <w:pPr>
        <w:spacing w:after="0" w:line="240" w:lineRule="auto"/>
        <w:ind w:left="720"/>
        <w:textAlignment w:val="top"/>
        <w:rPr>
          <w:rFonts w:ascii="Times New Roman" w:hAnsi="Times New Roman" w:cs="Times New Roman"/>
          <w:lang w:val="lt-LT" w:eastAsia="lt-LT"/>
        </w:rPr>
      </w:pPr>
    </w:p>
    <w:p w14:paraId="4CD3A4A6" w14:textId="1705B860" w:rsidR="00DF511A" w:rsidRPr="004F2A1C" w:rsidRDefault="00777BD6" w:rsidP="004F2A1C">
      <w:pPr>
        <w:spacing w:after="0" w:line="240" w:lineRule="auto"/>
        <w:rPr>
          <w:rFonts w:ascii="Times New Roman" w:hAnsi="Times New Roman" w:cs="Times New Roman"/>
          <w:i/>
          <w:lang w:val="lt-LT" w:eastAsia="lt-LT"/>
        </w:rPr>
      </w:pPr>
      <w:r w:rsidRPr="00064E7A">
        <w:rPr>
          <w:rFonts w:ascii="Times New Roman" w:hAnsi="Times New Roman"/>
          <w:i/>
          <w:lang w:eastAsia="lt-LT"/>
        </w:rPr>
        <w:t>Labai reti šalutinio poveikio reiškiniai (gali pasireikšti rečiau kaip 1 iš 10 000 asmenų</w:t>
      </w:r>
      <w:r>
        <w:rPr>
          <w:rFonts w:ascii="Times New Roman" w:hAnsi="Times New Roman"/>
          <w:i/>
          <w:lang w:eastAsia="lt-LT"/>
        </w:rPr>
        <w:t>)</w:t>
      </w:r>
      <w:r w:rsidR="00DF511A" w:rsidRPr="00321263">
        <w:rPr>
          <w:rFonts w:ascii="Times New Roman" w:hAnsi="Times New Roman" w:cs="Times New Roman"/>
          <w:iCs/>
          <w:lang w:val="lt-LT" w:eastAsia="lt-LT"/>
        </w:rPr>
        <w:t>:</w:t>
      </w:r>
    </w:p>
    <w:p w14:paraId="6E604F7D" w14:textId="77777777" w:rsidR="00DF511A" w:rsidRPr="004F2A1C" w:rsidRDefault="00DF511A" w:rsidP="004F2A1C">
      <w:pPr>
        <w:numPr>
          <w:ilvl w:val="0"/>
          <w:numId w:val="40"/>
        </w:numPr>
        <w:spacing w:after="0" w:line="240" w:lineRule="auto"/>
        <w:ind w:left="567" w:hanging="567"/>
        <w:textAlignment w:val="top"/>
        <w:rPr>
          <w:rFonts w:ascii="Times New Roman" w:hAnsi="Times New Roman" w:cs="Times New Roman"/>
          <w:lang w:val="lt-LT" w:eastAsia="lt-LT"/>
        </w:rPr>
      </w:pPr>
      <w:r w:rsidRPr="004F2A1C">
        <w:rPr>
          <w:rFonts w:ascii="Times New Roman" w:hAnsi="Times New Roman" w:cs="Times New Roman"/>
          <w:lang w:val="lt-LT" w:eastAsia="lt-LT"/>
        </w:rPr>
        <w:t>padidėjęs kraujo spaudimas galvoje;</w:t>
      </w:r>
    </w:p>
    <w:p w14:paraId="7FD670C8" w14:textId="77777777" w:rsidR="00DF511A" w:rsidRPr="004F2A1C" w:rsidRDefault="00DF511A" w:rsidP="004F2A1C">
      <w:pPr>
        <w:numPr>
          <w:ilvl w:val="0"/>
          <w:numId w:val="40"/>
        </w:numPr>
        <w:spacing w:after="0" w:line="240" w:lineRule="auto"/>
        <w:ind w:left="567" w:hanging="567"/>
        <w:textAlignment w:val="top"/>
        <w:rPr>
          <w:rFonts w:ascii="Times New Roman" w:hAnsi="Times New Roman" w:cs="Times New Roman"/>
          <w:lang w:val="lt-LT" w:eastAsia="lt-LT"/>
        </w:rPr>
      </w:pPr>
      <w:r w:rsidRPr="004F2A1C">
        <w:rPr>
          <w:rFonts w:ascii="Times New Roman" w:hAnsi="Times New Roman" w:cs="Times New Roman"/>
          <w:lang w:val="lt-LT" w:eastAsia="lt-LT"/>
        </w:rPr>
        <w:t>naktinis aklumas, akies ragenos uždegimas (opinis keratitas);</w:t>
      </w:r>
    </w:p>
    <w:p w14:paraId="60B1AAF4" w14:textId="77777777" w:rsidR="00DF511A" w:rsidRPr="004F2A1C" w:rsidRDefault="00DF511A" w:rsidP="004F2A1C">
      <w:pPr>
        <w:numPr>
          <w:ilvl w:val="0"/>
          <w:numId w:val="40"/>
        </w:numPr>
        <w:spacing w:after="0" w:line="240" w:lineRule="auto"/>
        <w:ind w:left="567" w:hanging="567"/>
        <w:textAlignment w:val="top"/>
        <w:rPr>
          <w:rFonts w:ascii="Times New Roman" w:hAnsi="Times New Roman" w:cs="Times New Roman"/>
          <w:lang w:val="lt-LT" w:eastAsia="lt-LT"/>
        </w:rPr>
      </w:pPr>
      <w:r w:rsidRPr="004F2A1C">
        <w:rPr>
          <w:rFonts w:ascii="Times New Roman" w:hAnsi="Times New Roman" w:cs="Times New Roman"/>
          <w:lang w:val="lt-LT" w:eastAsia="lt-LT"/>
        </w:rPr>
        <w:t>pagelsta oda ar akių baltymai (gelta);</w:t>
      </w:r>
    </w:p>
    <w:p w14:paraId="1AF84E0D" w14:textId="77777777" w:rsidR="00DF511A" w:rsidRPr="004F2A1C" w:rsidRDefault="00DF511A" w:rsidP="004F2A1C">
      <w:pPr>
        <w:numPr>
          <w:ilvl w:val="0"/>
          <w:numId w:val="40"/>
        </w:numPr>
        <w:spacing w:after="0" w:line="240" w:lineRule="auto"/>
        <w:ind w:left="567" w:hanging="567"/>
        <w:textAlignment w:val="top"/>
        <w:rPr>
          <w:rFonts w:ascii="Times New Roman" w:hAnsi="Times New Roman" w:cs="Times New Roman"/>
          <w:lang w:val="lt-LT" w:eastAsia="lt-LT"/>
        </w:rPr>
      </w:pPr>
      <w:r w:rsidRPr="004F2A1C">
        <w:rPr>
          <w:rFonts w:ascii="Times New Roman" w:hAnsi="Times New Roman" w:cs="Times New Roman"/>
          <w:lang w:val="lt-LT" w:eastAsia="lt-LT"/>
        </w:rPr>
        <w:t>kaulų skausmas, kaulų augimo pokyčiai.</w:t>
      </w:r>
    </w:p>
    <w:p w14:paraId="42D7026B" w14:textId="77777777" w:rsidR="00DF511A" w:rsidRPr="004F2A1C" w:rsidRDefault="00DF511A" w:rsidP="004F2A1C">
      <w:pPr>
        <w:spacing w:after="0" w:line="240" w:lineRule="auto"/>
        <w:textAlignment w:val="top"/>
        <w:rPr>
          <w:rFonts w:ascii="Times New Roman" w:hAnsi="Times New Roman" w:cs="Times New Roman"/>
          <w:lang w:val="lt-LT" w:eastAsia="lt-LT"/>
        </w:rPr>
      </w:pPr>
    </w:p>
    <w:p w14:paraId="4D849777" w14:textId="77777777" w:rsidR="00DF511A" w:rsidRPr="004F2A1C" w:rsidRDefault="00DF511A" w:rsidP="004F2A1C">
      <w:pPr>
        <w:spacing w:after="0" w:line="240" w:lineRule="auto"/>
        <w:rPr>
          <w:rFonts w:ascii="Times New Roman" w:hAnsi="Times New Roman" w:cs="Times New Roman"/>
          <w:i/>
          <w:lang w:val="lt-LT" w:eastAsia="lt-LT"/>
        </w:rPr>
      </w:pPr>
      <w:r w:rsidRPr="004F2A1C">
        <w:rPr>
          <w:rFonts w:ascii="Times New Roman" w:hAnsi="Times New Roman" w:cs="Times New Roman"/>
          <w:i/>
          <w:lang w:val="lt-LT" w:eastAsia="lt-LT"/>
        </w:rPr>
        <w:t>Dažnis nežinomas (negali būti apskaičiuotas pagal turimus duomenis)</w:t>
      </w:r>
      <w:r w:rsidRPr="00321263">
        <w:rPr>
          <w:rFonts w:ascii="Times New Roman" w:hAnsi="Times New Roman" w:cs="Times New Roman"/>
          <w:iCs/>
          <w:lang w:val="lt-LT" w:eastAsia="lt-LT"/>
        </w:rPr>
        <w:t>:</w:t>
      </w:r>
    </w:p>
    <w:p w14:paraId="72B38CD7" w14:textId="77777777" w:rsidR="00DF511A" w:rsidRPr="004F2A1C" w:rsidRDefault="00DF511A" w:rsidP="004F2A1C">
      <w:pPr>
        <w:numPr>
          <w:ilvl w:val="0"/>
          <w:numId w:val="40"/>
        </w:numPr>
        <w:spacing w:after="0" w:line="240" w:lineRule="auto"/>
        <w:ind w:left="567" w:hanging="567"/>
        <w:textAlignment w:val="top"/>
        <w:rPr>
          <w:rFonts w:ascii="Times New Roman" w:hAnsi="Times New Roman" w:cs="Times New Roman"/>
          <w:lang w:val="lt-LT" w:eastAsia="lt-LT"/>
        </w:rPr>
      </w:pPr>
      <w:r w:rsidRPr="004F2A1C">
        <w:rPr>
          <w:rFonts w:ascii="Times New Roman" w:hAnsi="Times New Roman" w:cs="Times New Roman"/>
          <w:lang w:val="lt-LT" w:eastAsia="lt-LT"/>
        </w:rPr>
        <w:t xml:space="preserve">padidėjusio jautrumo reakcijos, pasireiškiančios tokiais simptomais, kaip odos bėrimas, </w:t>
      </w:r>
      <w:r w:rsidRPr="004F2A1C">
        <w:rPr>
          <w:rFonts w:ascii="Times New Roman" w:hAnsi="Times New Roman" w:cs="Times New Roman"/>
          <w:noProof/>
          <w:lang w:val="lt-LT" w:eastAsia="lt-LT"/>
        </w:rPr>
        <w:t>pabrinkimas, niežulys, paraudusios ir pabrinkusios akys, sunkus nosies užsikimšimas (nosies gleivinės pabrinkimas), astma ar gargimas; tokios reakcijos gali būti įvairaus sunkumo (nuo lengvo sunkumo iki pavojingų gyvybei)</w:t>
      </w:r>
      <w:r w:rsidRPr="004F2A1C">
        <w:rPr>
          <w:rFonts w:ascii="Times New Roman" w:hAnsi="Times New Roman" w:cs="Times New Roman"/>
          <w:lang w:val="lt-LT" w:eastAsia="lt-LT"/>
        </w:rPr>
        <w:t>;</w:t>
      </w:r>
    </w:p>
    <w:p w14:paraId="6D2F016C" w14:textId="77777777" w:rsidR="00DF511A" w:rsidRPr="004F2A1C" w:rsidRDefault="00DF511A" w:rsidP="004F2A1C">
      <w:pPr>
        <w:numPr>
          <w:ilvl w:val="0"/>
          <w:numId w:val="40"/>
        </w:numPr>
        <w:spacing w:after="0" w:line="240" w:lineRule="auto"/>
        <w:ind w:left="567" w:hanging="567"/>
        <w:textAlignment w:val="top"/>
        <w:rPr>
          <w:rFonts w:ascii="Times New Roman" w:hAnsi="Times New Roman" w:cs="Times New Roman"/>
          <w:lang w:val="lt-LT" w:eastAsia="lt-LT"/>
        </w:rPr>
      </w:pPr>
      <w:r w:rsidRPr="004F2A1C">
        <w:rPr>
          <w:rFonts w:ascii="Times New Roman" w:hAnsi="Times New Roman" w:cs="Times New Roman"/>
          <w:lang w:val="lt-LT" w:eastAsia="lt-LT"/>
        </w:rPr>
        <w:t>grybelinis makšties uždegimas (žinomi kaip kandidozė ar pienligė);</w:t>
      </w:r>
    </w:p>
    <w:p w14:paraId="3F568D09" w14:textId="77777777" w:rsidR="00DF511A" w:rsidRPr="004F2A1C" w:rsidRDefault="00DF511A" w:rsidP="004F2A1C">
      <w:pPr>
        <w:numPr>
          <w:ilvl w:val="0"/>
          <w:numId w:val="40"/>
        </w:numPr>
        <w:spacing w:after="0" w:line="240" w:lineRule="auto"/>
        <w:ind w:left="567" w:hanging="567"/>
        <w:textAlignment w:val="top"/>
        <w:rPr>
          <w:rFonts w:ascii="Times New Roman" w:hAnsi="Times New Roman" w:cs="Times New Roman"/>
          <w:lang w:val="lt-LT" w:eastAsia="lt-LT"/>
        </w:rPr>
      </w:pPr>
      <w:r w:rsidRPr="004F2A1C">
        <w:rPr>
          <w:rFonts w:ascii="Times New Roman" w:hAnsi="Times New Roman" w:cs="Times New Roman"/>
          <w:lang w:val="lt-LT" w:eastAsia="lt-LT"/>
        </w:rPr>
        <w:t>klausos sutrikimai, spengimas ausyse (tinitas);</w:t>
      </w:r>
    </w:p>
    <w:p w14:paraId="766D7566" w14:textId="517EFA0A" w:rsidR="00DF511A" w:rsidRPr="004F2A1C" w:rsidRDefault="00DF511A" w:rsidP="004F2A1C">
      <w:pPr>
        <w:numPr>
          <w:ilvl w:val="0"/>
          <w:numId w:val="40"/>
        </w:numPr>
        <w:spacing w:after="0" w:line="240" w:lineRule="auto"/>
        <w:ind w:left="567" w:hanging="567"/>
        <w:textAlignment w:val="top"/>
        <w:rPr>
          <w:rFonts w:ascii="Times New Roman" w:hAnsi="Times New Roman" w:cs="Times New Roman"/>
          <w:lang w:val="lt-LT" w:eastAsia="lt-LT"/>
        </w:rPr>
      </w:pPr>
      <w:r w:rsidRPr="004F2A1C">
        <w:rPr>
          <w:rFonts w:ascii="Times New Roman" w:hAnsi="Times New Roman" w:cs="Times New Roman"/>
          <w:lang w:val="lt-LT" w:eastAsia="lt-LT"/>
        </w:rPr>
        <w:t>paraudimas (kraujo priplūdimas į veidą ir kaklą);</w:t>
      </w:r>
    </w:p>
    <w:p w14:paraId="603DAFCE" w14:textId="77777777" w:rsidR="00DF511A" w:rsidRPr="004F2A1C" w:rsidRDefault="00DF511A" w:rsidP="004F2A1C">
      <w:pPr>
        <w:numPr>
          <w:ilvl w:val="0"/>
          <w:numId w:val="40"/>
        </w:numPr>
        <w:spacing w:after="0" w:line="240" w:lineRule="auto"/>
        <w:ind w:left="567" w:hanging="567"/>
        <w:textAlignment w:val="top"/>
        <w:rPr>
          <w:rFonts w:ascii="Times New Roman" w:hAnsi="Times New Roman" w:cs="Times New Roman"/>
          <w:lang w:val="lt-LT" w:eastAsia="lt-LT"/>
        </w:rPr>
      </w:pPr>
      <w:r w:rsidRPr="004F2A1C">
        <w:rPr>
          <w:rFonts w:ascii="Times New Roman" w:hAnsi="Times New Roman" w:cs="Times New Roman"/>
          <w:lang w:val="lt-LT" w:eastAsia="lt-LT"/>
        </w:rPr>
        <w:t>sunki būklė, kai padidėja smulkiųjų kraujagyslių (kapiliarų) pralaidumas (kapiliarų pralaidumo sindromas/retinoidinės rūgšties sindromas), dėl to gali pasireikšti sunki hipotenzija (žemas kraujospūdis), edema (skysčių susikaupimo sukeltas pabrinkimas) ir šokas (kolapsas);</w:t>
      </w:r>
    </w:p>
    <w:p w14:paraId="398E6573" w14:textId="77777777" w:rsidR="00DF511A" w:rsidRPr="004F2A1C" w:rsidRDefault="00DF511A" w:rsidP="004F2A1C">
      <w:pPr>
        <w:numPr>
          <w:ilvl w:val="0"/>
          <w:numId w:val="40"/>
        </w:numPr>
        <w:spacing w:after="0" w:line="240" w:lineRule="auto"/>
        <w:ind w:left="567" w:hanging="567"/>
        <w:textAlignment w:val="top"/>
        <w:rPr>
          <w:rFonts w:ascii="Times New Roman" w:hAnsi="Times New Roman" w:cs="Times New Roman"/>
          <w:lang w:val="lt-LT" w:eastAsia="lt-LT"/>
        </w:rPr>
      </w:pPr>
      <w:r w:rsidRPr="004F2A1C">
        <w:rPr>
          <w:rFonts w:ascii="Times New Roman" w:hAnsi="Times New Roman" w:cs="Times New Roman"/>
          <w:lang w:val="lt-LT" w:eastAsia="lt-LT"/>
        </w:rPr>
        <w:t>skonio pojūčio sutrikimas, kraujavimas iš tiesiosios žarnos;</w:t>
      </w:r>
    </w:p>
    <w:p w14:paraId="26D6D109" w14:textId="77777777" w:rsidR="00DF511A" w:rsidRPr="004F2A1C" w:rsidRDefault="00DF511A" w:rsidP="004F2A1C">
      <w:pPr>
        <w:numPr>
          <w:ilvl w:val="0"/>
          <w:numId w:val="40"/>
        </w:numPr>
        <w:spacing w:after="0" w:line="240" w:lineRule="auto"/>
        <w:ind w:left="567" w:hanging="567"/>
        <w:textAlignment w:val="top"/>
        <w:rPr>
          <w:rFonts w:ascii="Times New Roman" w:hAnsi="Times New Roman" w:cs="Times New Roman"/>
          <w:lang w:val="lt-LT" w:eastAsia="lt-LT"/>
        </w:rPr>
      </w:pPr>
      <w:r w:rsidRPr="004F2A1C">
        <w:rPr>
          <w:rFonts w:ascii="Times New Roman" w:hAnsi="Times New Roman" w:cs="Times New Roman"/>
          <w:color w:val="000000"/>
          <w:lang w:val="lt-LT" w:eastAsia="lt-LT"/>
        </w:rPr>
        <w:t>nedideli paraudę gumbeliai ant odos, kurie gali truputį kraujuoti (piogeninė granuloma), blakstienų plikimas (</w:t>
      </w:r>
      <w:r w:rsidRPr="004F2A1C">
        <w:rPr>
          <w:rFonts w:ascii="Times New Roman" w:hAnsi="Times New Roman" w:cs="Times New Roman"/>
          <w:noProof/>
          <w:lang w:val="lt-LT" w:eastAsia="lt-LT"/>
        </w:rPr>
        <w:t>madarozė), alerginis pabrinkimas (angioedema), dilgėlinė, odos išplonėjimas</w:t>
      </w:r>
      <w:r w:rsidRPr="004F2A1C">
        <w:rPr>
          <w:rFonts w:ascii="Times New Roman" w:hAnsi="Times New Roman" w:cs="Times New Roman"/>
          <w:color w:val="000000"/>
          <w:lang w:val="lt-LT" w:eastAsia="lt-LT"/>
        </w:rPr>
        <w:t>;</w:t>
      </w:r>
    </w:p>
    <w:p w14:paraId="1A1DFB19" w14:textId="77777777" w:rsidR="00DF511A" w:rsidRPr="004F2A1C" w:rsidRDefault="00DF511A" w:rsidP="004F2A1C">
      <w:pPr>
        <w:numPr>
          <w:ilvl w:val="0"/>
          <w:numId w:val="40"/>
        </w:numPr>
        <w:spacing w:after="0" w:line="240" w:lineRule="auto"/>
        <w:ind w:left="567" w:hanging="567"/>
        <w:textAlignment w:val="top"/>
        <w:rPr>
          <w:rFonts w:ascii="Times New Roman" w:hAnsi="Times New Roman" w:cs="Times New Roman"/>
          <w:lang w:val="lt-LT" w:eastAsia="lt-LT"/>
        </w:rPr>
      </w:pPr>
      <w:r w:rsidRPr="004F2A1C">
        <w:rPr>
          <w:rFonts w:ascii="Times New Roman" w:hAnsi="Times New Roman" w:cs="Times New Roman"/>
          <w:noProof/>
          <w:lang w:val="lt-LT" w:eastAsia="lt-LT"/>
        </w:rPr>
        <w:t>sunki odos reakcija, pasireiškianti tokiais požymiais, kaip bėrimas, pūslės, odos lupimasis (eksfoliacinis dermatitas);</w:t>
      </w:r>
    </w:p>
    <w:p w14:paraId="0B36A3BC" w14:textId="77777777" w:rsidR="00DF511A" w:rsidRPr="004F2A1C" w:rsidRDefault="00DF511A" w:rsidP="004F2A1C">
      <w:pPr>
        <w:numPr>
          <w:ilvl w:val="0"/>
          <w:numId w:val="40"/>
        </w:numPr>
        <w:spacing w:after="0" w:line="240" w:lineRule="auto"/>
        <w:ind w:left="567" w:hanging="567"/>
        <w:textAlignment w:val="top"/>
        <w:rPr>
          <w:rFonts w:ascii="Times New Roman" w:hAnsi="Times New Roman" w:cs="Times New Roman"/>
          <w:color w:val="888888"/>
          <w:lang w:val="lt-LT"/>
        </w:rPr>
      </w:pPr>
      <w:r w:rsidRPr="004F2A1C">
        <w:rPr>
          <w:rFonts w:ascii="Times New Roman" w:hAnsi="Times New Roman" w:cs="Times New Roman"/>
          <w:color w:val="000000"/>
          <w:lang w:val="lt-LT"/>
        </w:rPr>
        <w:t>pagerėjęs arba pablogėjęs gliukozės toleravimas diabetu sergantiems pacientams;</w:t>
      </w:r>
    </w:p>
    <w:p w14:paraId="4A3418DF" w14:textId="0F4B3032" w:rsidR="00DF511A" w:rsidRDefault="00DF511A" w:rsidP="004F2A1C">
      <w:pPr>
        <w:numPr>
          <w:ilvl w:val="0"/>
          <w:numId w:val="40"/>
        </w:numPr>
        <w:spacing w:after="0" w:line="240" w:lineRule="auto"/>
        <w:ind w:left="567" w:hanging="567"/>
        <w:textAlignment w:val="top"/>
        <w:rPr>
          <w:rFonts w:ascii="Times New Roman" w:hAnsi="Times New Roman" w:cs="Times New Roman"/>
          <w:lang w:val="lt-LT"/>
        </w:rPr>
      </w:pPr>
      <w:r w:rsidRPr="004F2A1C">
        <w:rPr>
          <w:rFonts w:ascii="Times New Roman" w:hAnsi="Times New Roman" w:cs="Times New Roman"/>
          <w:lang w:val="lt-LT"/>
        </w:rPr>
        <w:t>balso garso pasikeitimas (disfonija)</w:t>
      </w:r>
      <w:r w:rsidR="00777BD6">
        <w:rPr>
          <w:rFonts w:ascii="Times New Roman" w:hAnsi="Times New Roman" w:cs="Times New Roman"/>
          <w:lang w:val="lt-LT"/>
        </w:rPr>
        <w:t>;</w:t>
      </w:r>
    </w:p>
    <w:p w14:paraId="153C3D50" w14:textId="77777777" w:rsidR="00777BD6" w:rsidRPr="00664070" w:rsidRDefault="00777BD6" w:rsidP="00777BD6">
      <w:pPr>
        <w:numPr>
          <w:ilvl w:val="0"/>
          <w:numId w:val="40"/>
        </w:numPr>
        <w:spacing w:after="0" w:line="240" w:lineRule="auto"/>
        <w:ind w:left="567" w:hanging="567"/>
        <w:textAlignment w:val="top"/>
        <w:rPr>
          <w:rFonts w:ascii="Times New Roman" w:hAnsi="Times New Roman"/>
        </w:rPr>
      </w:pPr>
      <w:r>
        <w:rPr>
          <w:rFonts w:ascii="Times New Roman" w:hAnsi="Times New Roman"/>
        </w:rPr>
        <w:t>n</w:t>
      </w:r>
      <w:r w:rsidRPr="00664070">
        <w:rPr>
          <w:rFonts w:ascii="Times New Roman" w:hAnsi="Times New Roman"/>
        </w:rPr>
        <w:t>uotaikos pokyčiai</w:t>
      </w:r>
      <w:r>
        <w:rPr>
          <w:rFonts w:ascii="Times New Roman" w:hAnsi="Times New Roman"/>
        </w:rPr>
        <w:t>;</w:t>
      </w:r>
    </w:p>
    <w:p w14:paraId="383A6181" w14:textId="4432FD2E" w:rsidR="00777BD6" w:rsidRPr="00321263" w:rsidRDefault="00777BD6" w:rsidP="00777BD6">
      <w:pPr>
        <w:numPr>
          <w:ilvl w:val="0"/>
          <w:numId w:val="40"/>
        </w:numPr>
        <w:spacing w:after="0" w:line="240" w:lineRule="auto"/>
        <w:ind w:left="567" w:hanging="567"/>
        <w:textAlignment w:val="top"/>
        <w:rPr>
          <w:rFonts w:ascii="Times New Roman" w:hAnsi="Times New Roman"/>
        </w:rPr>
      </w:pPr>
      <w:r>
        <w:rPr>
          <w:rFonts w:ascii="Times New Roman" w:hAnsi="Times New Roman"/>
        </w:rPr>
        <w:t>p</w:t>
      </w:r>
      <w:r w:rsidRPr="00664070">
        <w:rPr>
          <w:rFonts w:ascii="Times New Roman" w:hAnsi="Times New Roman"/>
        </w:rPr>
        <w:t>sichozės požymiai: pakitęs tikrovės pojūtis, kai girdimi arba matomi nesami dalykai</w:t>
      </w:r>
      <w:r>
        <w:rPr>
          <w:rFonts w:ascii="Times New Roman" w:hAnsi="Times New Roman"/>
        </w:rPr>
        <w:t>.</w:t>
      </w:r>
    </w:p>
    <w:p w14:paraId="4BAAF7FB" w14:textId="77777777" w:rsidR="00DF511A" w:rsidRPr="004F2A1C" w:rsidRDefault="00DF511A" w:rsidP="004F2A1C">
      <w:pPr>
        <w:spacing w:after="0" w:line="240" w:lineRule="auto"/>
        <w:ind w:left="720"/>
        <w:textAlignment w:val="top"/>
        <w:rPr>
          <w:rFonts w:ascii="Times New Roman" w:hAnsi="Times New Roman" w:cs="Times New Roman"/>
          <w:b/>
          <w:color w:val="888888"/>
          <w:lang w:val="lt-LT"/>
        </w:rPr>
      </w:pPr>
    </w:p>
    <w:p w14:paraId="78F83145" w14:textId="77777777" w:rsidR="00DF511A" w:rsidRPr="004F2A1C" w:rsidRDefault="00DF511A" w:rsidP="004F2A1C">
      <w:pPr>
        <w:spacing w:after="0" w:line="240" w:lineRule="auto"/>
        <w:textAlignment w:val="top"/>
        <w:rPr>
          <w:rFonts w:ascii="Times New Roman" w:hAnsi="Times New Roman" w:cs="Times New Roman"/>
          <w:lang w:val="lt-LT" w:eastAsia="lt-LT"/>
        </w:rPr>
      </w:pPr>
      <w:r w:rsidRPr="004F2A1C">
        <w:rPr>
          <w:rFonts w:ascii="Times New Roman" w:hAnsi="Times New Roman" w:cs="Times New Roman"/>
          <w:lang w:val="lt-LT" w:eastAsia="lt-LT"/>
        </w:rPr>
        <w:t>Gydymo pradžioje žvynelinės simptomai kartais gali trumpam pasunkėti.</w:t>
      </w:r>
    </w:p>
    <w:p w14:paraId="2F5C1EAE" w14:textId="77777777" w:rsidR="00DF511A" w:rsidRPr="004F2A1C" w:rsidRDefault="00DF511A" w:rsidP="004F2A1C">
      <w:pPr>
        <w:spacing w:after="0" w:line="240" w:lineRule="auto"/>
        <w:textAlignment w:val="top"/>
        <w:rPr>
          <w:rFonts w:ascii="Times New Roman" w:hAnsi="Times New Roman" w:cs="Times New Roman"/>
          <w:color w:val="888888"/>
          <w:lang w:val="lt-LT"/>
        </w:rPr>
      </w:pPr>
    </w:p>
    <w:p w14:paraId="4CE5303B" w14:textId="5325F09A" w:rsidR="006F440A" w:rsidRPr="004F2A1C" w:rsidRDefault="006F440A" w:rsidP="004F2A1C">
      <w:pPr>
        <w:spacing w:after="0" w:line="240" w:lineRule="auto"/>
        <w:ind w:left="567" w:hanging="567"/>
        <w:rPr>
          <w:rFonts w:ascii="Times New Roman" w:hAnsi="Times New Roman" w:cs="Times New Roman"/>
          <w:b/>
          <w:lang w:val="lt-LT"/>
        </w:rPr>
      </w:pPr>
      <w:r w:rsidRPr="004F2A1C">
        <w:rPr>
          <w:rFonts w:ascii="Times New Roman" w:hAnsi="Times New Roman" w:cs="Times New Roman"/>
          <w:b/>
          <w:noProof/>
          <w:lang w:val="lt-LT"/>
        </w:rPr>
        <w:t>Pranešimas apie šalutinį poveikį</w:t>
      </w:r>
    </w:p>
    <w:p w14:paraId="62406A00" w14:textId="7F100174" w:rsidR="00D32965" w:rsidRPr="004F2A1C" w:rsidRDefault="00777BD6" w:rsidP="004F2A1C">
      <w:pPr>
        <w:spacing w:after="0" w:line="240" w:lineRule="auto"/>
        <w:ind w:right="-2"/>
        <w:rPr>
          <w:rFonts w:ascii="Times New Roman" w:hAnsi="Times New Roman" w:cs="Times New Roman"/>
          <w:noProof/>
          <w:lang w:val="lt-LT" w:eastAsia="lt-LT"/>
        </w:rPr>
      </w:pPr>
      <w:r w:rsidRPr="00777BD6">
        <w:rPr>
          <w:rFonts w:ascii="Times New Roman" w:hAnsi="Times New Roman" w:cs="Times New Roman"/>
          <w:noProof/>
          <w:lang w:val="lt-LT" w:eastAsia="lt-LT"/>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https://vvkt.lrv.lt/lt/ nurodytais būdais arba paskambinti nemokamu telefonu </w:t>
      </w:r>
      <w:r w:rsidR="00D2006B">
        <w:rPr>
          <w:rFonts w:ascii="Times New Roman" w:hAnsi="Times New Roman" w:cs="Times New Roman"/>
          <w:noProof/>
          <w:lang w:val="lt-LT" w:eastAsia="lt-LT"/>
        </w:rPr>
        <w:t>+370</w:t>
      </w:r>
      <w:r w:rsidRPr="00777BD6">
        <w:rPr>
          <w:rFonts w:ascii="Times New Roman" w:hAnsi="Times New Roman" w:cs="Times New Roman"/>
          <w:noProof/>
          <w:lang w:val="lt-LT" w:eastAsia="lt-LT"/>
        </w:rPr>
        <w:t xml:space="preserve"> 800 73 568. Pranešdami apie šalutinį poveikį galite mums padėti gauti daugiau informacijos apie šio vaisto saugumą</w:t>
      </w:r>
      <w:r w:rsidR="00D32965" w:rsidRPr="004F2A1C">
        <w:rPr>
          <w:rFonts w:ascii="Times New Roman" w:eastAsia="Times New Roman" w:hAnsi="Times New Roman" w:cs="Times New Roman"/>
          <w:snapToGrid w:val="0"/>
          <w:lang w:val="lt-LT"/>
        </w:rPr>
        <w:t>.</w:t>
      </w:r>
    </w:p>
    <w:p w14:paraId="0F7BC247" w14:textId="77777777" w:rsidR="006F440A" w:rsidRPr="004F2A1C" w:rsidRDefault="006F440A" w:rsidP="004F2A1C">
      <w:pPr>
        <w:spacing w:after="0" w:line="240" w:lineRule="auto"/>
        <w:rPr>
          <w:rFonts w:ascii="Times New Roman" w:hAnsi="Times New Roman" w:cs="Times New Roman"/>
          <w:lang w:val="lt-LT"/>
        </w:rPr>
      </w:pPr>
    </w:p>
    <w:p w14:paraId="7811778F" w14:textId="77777777" w:rsidR="000A60CE" w:rsidRPr="004F2A1C" w:rsidRDefault="000A60CE" w:rsidP="004F2A1C">
      <w:pPr>
        <w:tabs>
          <w:tab w:val="left" w:pos="567"/>
        </w:tabs>
        <w:spacing w:after="0" w:line="240" w:lineRule="auto"/>
        <w:ind w:right="-449"/>
        <w:rPr>
          <w:rFonts w:ascii="Times New Roman" w:eastAsia="Times New Roman" w:hAnsi="Times New Roman" w:cs="Times New Roman"/>
          <w:snapToGrid w:val="0"/>
          <w:lang w:val="lt-LT"/>
        </w:rPr>
      </w:pPr>
    </w:p>
    <w:p w14:paraId="51249A77" w14:textId="2C7E097D" w:rsidR="000A60CE" w:rsidRPr="004F2A1C" w:rsidRDefault="000A60CE" w:rsidP="004F2A1C">
      <w:pPr>
        <w:keepNext/>
        <w:keepLines/>
        <w:tabs>
          <w:tab w:val="left" w:pos="567"/>
        </w:tabs>
        <w:spacing w:after="0" w:line="240" w:lineRule="auto"/>
        <w:outlineLvl w:val="2"/>
        <w:rPr>
          <w:rFonts w:ascii="Times New Roman" w:eastAsia="Times New Roman" w:hAnsi="Times New Roman" w:cs="Times New Roman"/>
          <w:b/>
          <w:bCs/>
          <w:snapToGrid w:val="0"/>
          <w:lang w:val="lt-LT"/>
        </w:rPr>
      </w:pPr>
      <w:r w:rsidRPr="004F2A1C">
        <w:rPr>
          <w:rFonts w:ascii="Times New Roman" w:eastAsia="Times New Roman" w:hAnsi="Times New Roman" w:cs="Times New Roman"/>
          <w:b/>
          <w:bCs/>
          <w:snapToGrid w:val="0"/>
          <w:lang w:val="lt-LT"/>
        </w:rPr>
        <w:t>5.</w:t>
      </w:r>
      <w:r w:rsidRPr="004F2A1C">
        <w:rPr>
          <w:rFonts w:ascii="Times New Roman" w:eastAsia="Times New Roman" w:hAnsi="Times New Roman" w:cs="Times New Roman"/>
          <w:b/>
          <w:bCs/>
          <w:snapToGrid w:val="0"/>
          <w:lang w:val="lt-LT"/>
        </w:rPr>
        <w:tab/>
        <w:t xml:space="preserve">Kaip laikyti </w:t>
      </w:r>
      <w:r w:rsidR="00DF511A" w:rsidRPr="004F2A1C">
        <w:rPr>
          <w:rFonts w:ascii="Times New Roman" w:eastAsia="Calibri" w:hAnsi="Times New Roman" w:cs="Times New Roman"/>
          <w:b/>
          <w:lang w:val="lt-LT" w:eastAsia="lt-LT"/>
        </w:rPr>
        <w:t>Neotigason</w:t>
      </w:r>
    </w:p>
    <w:p w14:paraId="38E59DF1" w14:textId="77777777" w:rsidR="00500769" w:rsidRPr="004F2A1C" w:rsidRDefault="00500769" w:rsidP="004F2A1C">
      <w:pPr>
        <w:widowControl w:val="0"/>
        <w:spacing w:after="0" w:line="240" w:lineRule="auto"/>
        <w:rPr>
          <w:rFonts w:ascii="Times New Roman" w:eastAsia="Calibri" w:hAnsi="Times New Roman" w:cs="Times New Roman"/>
          <w:lang w:val="lt-LT"/>
        </w:rPr>
      </w:pPr>
    </w:p>
    <w:p w14:paraId="5BE907BB" w14:textId="77777777" w:rsidR="00500769" w:rsidRPr="004F2A1C" w:rsidRDefault="00500769" w:rsidP="004F2A1C">
      <w:pPr>
        <w:widowControl w:val="0"/>
        <w:spacing w:after="0" w:line="240" w:lineRule="auto"/>
        <w:rPr>
          <w:rFonts w:ascii="Times New Roman" w:eastAsia="Calibri" w:hAnsi="Times New Roman" w:cs="Times New Roman"/>
          <w:lang w:val="lt-LT"/>
        </w:rPr>
      </w:pPr>
      <w:r w:rsidRPr="004F2A1C">
        <w:rPr>
          <w:rFonts w:ascii="Times New Roman" w:eastAsia="Calibri" w:hAnsi="Times New Roman" w:cs="Times New Roman"/>
          <w:lang w:val="lt-LT"/>
        </w:rPr>
        <w:t>Šį vaistą laikykite vaikams nepastebimoje ir nepasiekiamoje vietoje.</w:t>
      </w:r>
    </w:p>
    <w:p w14:paraId="49571325" w14:textId="44B0BA6C" w:rsidR="0090554D" w:rsidRPr="004F2A1C" w:rsidRDefault="0090554D" w:rsidP="004F2A1C">
      <w:pPr>
        <w:spacing w:after="0" w:line="240" w:lineRule="auto"/>
        <w:ind w:left="567" w:hanging="567"/>
        <w:rPr>
          <w:rFonts w:ascii="Times New Roman" w:eastAsia="Calibri" w:hAnsi="Times New Roman" w:cs="Times New Roman"/>
          <w:lang w:val="lt-LT" w:eastAsia="lt-LT"/>
        </w:rPr>
      </w:pPr>
      <w:r w:rsidRPr="004F2A1C">
        <w:rPr>
          <w:rFonts w:ascii="Times New Roman" w:eastAsia="Calibri" w:hAnsi="Times New Roman" w:cs="Times New Roman"/>
          <w:lang w:val="lt-LT" w:eastAsia="lt-LT"/>
        </w:rPr>
        <w:t>Laiky</w:t>
      </w:r>
      <w:r w:rsidR="004C628F" w:rsidRPr="004F2A1C">
        <w:rPr>
          <w:rFonts w:ascii="Times New Roman" w:eastAsia="Calibri" w:hAnsi="Times New Roman" w:cs="Times New Roman"/>
          <w:lang w:val="lt-LT" w:eastAsia="lt-LT"/>
        </w:rPr>
        <w:t>ti</w:t>
      </w:r>
      <w:r w:rsidRPr="004F2A1C">
        <w:rPr>
          <w:rFonts w:ascii="Times New Roman" w:eastAsia="Calibri" w:hAnsi="Times New Roman" w:cs="Times New Roman"/>
          <w:lang w:val="lt-LT" w:eastAsia="lt-LT"/>
        </w:rPr>
        <w:t xml:space="preserve"> ne aukštesnėje kaip 25 </w:t>
      </w:r>
      <w:r w:rsidRPr="004F2A1C">
        <w:rPr>
          <w:rFonts w:ascii="Times New Roman" w:eastAsia="Calibri" w:hAnsi="Times New Roman" w:cs="Times New Roman"/>
          <w:lang w:val="lt-LT" w:eastAsia="lt-LT"/>
        </w:rPr>
        <w:sym w:font="Symbol" w:char="00B0"/>
      </w:r>
      <w:r w:rsidRPr="004F2A1C">
        <w:rPr>
          <w:rFonts w:ascii="Times New Roman" w:eastAsia="Calibri" w:hAnsi="Times New Roman" w:cs="Times New Roman"/>
          <w:lang w:val="lt-LT" w:eastAsia="lt-LT"/>
        </w:rPr>
        <w:t>C temperatūroje.</w:t>
      </w:r>
    </w:p>
    <w:p w14:paraId="049391E2" w14:textId="4A8031C4" w:rsidR="001E6AF4" w:rsidRPr="004F2A1C" w:rsidRDefault="001E6AF4" w:rsidP="004F2A1C">
      <w:pPr>
        <w:spacing w:after="0" w:line="240" w:lineRule="auto"/>
        <w:rPr>
          <w:rFonts w:ascii="Times New Roman" w:hAnsi="Times New Roman" w:cs="Times New Roman"/>
          <w:lang w:val="lt-LT" w:eastAsia="lt-LT"/>
        </w:rPr>
      </w:pPr>
      <w:r w:rsidRPr="004F2A1C">
        <w:rPr>
          <w:rFonts w:ascii="Times New Roman" w:eastAsia="Calibri" w:hAnsi="Times New Roman" w:cs="Times New Roman"/>
          <w:lang w:val="lt-LT" w:eastAsia="lt-LT"/>
        </w:rPr>
        <w:t xml:space="preserve">Laikyti gamintojo pakuotėje, kad vaistas būtų apsaugotas nuo </w:t>
      </w:r>
      <w:r w:rsidR="008B51B9" w:rsidRPr="004F2A1C">
        <w:rPr>
          <w:rFonts w:ascii="Times New Roman" w:hAnsi="Times New Roman" w:cs="Times New Roman"/>
          <w:lang w:val="lt-LT" w:eastAsia="lt-LT"/>
        </w:rPr>
        <w:t>drėgmės.</w:t>
      </w:r>
    </w:p>
    <w:p w14:paraId="3301FC14" w14:textId="77777777" w:rsidR="008B51B9" w:rsidRPr="004F2A1C" w:rsidRDefault="008B51B9" w:rsidP="004F2A1C">
      <w:pPr>
        <w:spacing w:after="0" w:line="240" w:lineRule="auto"/>
        <w:rPr>
          <w:rFonts w:ascii="Times New Roman" w:eastAsia="Calibri" w:hAnsi="Times New Roman" w:cs="Times New Roman"/>
          <w:lang w:val="lt-LT" w:eastAsia="lt-LT"/>
        </w:rPr>
      </w:pPr>
    </w:p>
    <w:p w14:paraId="10C84EA7" w14:textId="4CCD0BA9" w:rsidR="00500769" w:rsidRPr="004F2A1C" w:rsidRDefault="00500769" w:rsidP="004F2A1C">
      <w:pPr>
        <w:widowControl w:val="0"/>
        <w:spacing w:after="0" w:line="240" w:lineRule="auto"/>
        <w:rPr>
          <w:rFonts w:ascii="Times New Roman" w:eastAsia="Calibri" w:hAnsi="Times New Roman" w:cs="Times New Roman"/>
          <w:lang w:val="lt-LT"/>
        </w:rPr>
      </w:pPr>
      <w:r w:rsidRPr="004F2A1C">
        <w:rPr>
          <w:rFonts w:ascii="Times New Roman" w:eastAsia="Calibri" w:hAnsi="Times New Roman" w:cs="Times New Roman"/>
          <w:lang w:val="lt-LT"/>
        </w:rPr>
        <w:t>Ant dėžutės ir lizdinės plokštelės po „Tinka iki</w:t>
      </w:r>
      <w:r w:rsidR="00777BD6">
        <w:rPr>
          <w:rFonts w:ascii="Times New Roman" w:eastAsia="Calibri" w:hAnsi="Times New Roman" w:cs="Times New Roman"/>
          <w:lang w:val="lt-LT"/>
        </w:rPr>
        <w:t xml:space="preserve"> </w:t>
      </w:r>
      <w:r w:rsidRPr="004F2A1C">
        <w:rPr>
          <w:rFonts w:ascii="Times New Roman" w:eastAsia="Calibri" w:hAnsi="Times New Roman" w:cs="Times New Roman"/>
          <w:lang w:val="lt-LT"/>
        </w:rPr>
        <w:t>/</w:t>
      </w:r>
      <w:r w:rsidR="00D2006B">
        <w:rPr>
          <w:rFonts w:ascii="Times New Roman" w:eastAsia="Calibri" w:hAnsi="Times New Roman" w:cs="Times New Roman"/>
          <w:lang w:val="lt-LT"/>
        </w:rPr>
        <w:t xml:space="preserve"> </w:t>
      </w:r>
      <w:r w:rsidRPr="004F2A1C">
        <w:rPr>
          <w:rFonts w:ascii="Times New Roman" w:eastAsia="Calibri" w:hAnsi="Times New Roman" w:cs="Times New Roman"/>
          <w:lang w:val="lt-LT"/>
        </w:rPr>
        <w:t>EXP“ nurodytam tinkamumo laikui pasibaigus, šio vaisto vartoti negalima. Vaistas tinkamas vartoti iki paskutinės nurodyto mėnesio dienos.</w:t>
      </w:r>
    </w:p>
    <w:p w14:paraId="325B46D9" w14:textId="77777777" w:rsidR="008B51B9" w:rsidRPr="004F2A1C" w:rsidRDefault="008B51B9" w:rsidP="004F2A1C">
      <w:pPr>
        <w:widowControl w:val="0"/>
        <w:spacing w:after="0" w:line="240" w:lineRule="auto"/>
        <w:rPr>
          <w:rFonts w:ascii="Times New Roman" w:eastAsia="Calibri" w:hAnsi="Times New Roman" w:cs="Times New Roman"/>
          <w:lang w:val="lt-LT"/>
        </w:rPr>
      </w:pPr>
    </w:p>
    <w:p w14:paraId="5C04DEA1" w14:textId="77777777" w:rsidR="008B51B9" w:rsidRPr="004F2A1C" w:rsidRDefault="008B51B9" w:rsidP="004F2A1C">
      <w:pPr>
        <w:spacing w:after="0" w:line="240" w:lineRule="auto"/>
        <w:rPr>
          <w:rFonts w:ascii="Times New Roman" w:hAnsi="Times New Roman" w:cs="Times New Roman"/>
          <w:lang w:val="lt-LT" w:eastAsia="lt-LT"/>
        </w:rPr>
      </w:pPr>
      <w:r w:rsidRPr="004F2A1C">
        <w:rPr>
          <w:rFonts w:ascii="Times New Roman" w:hAnsi="Times New Roman" w:cs="Times New Roman"/>
          <w:lang w:val="lt-LT" w:eastAsia="lt-LT"/>
        </w:rPr>
        <w:t xml:space="preserve">Dėl kenksmingo poveikio vaisiui, vaisto negalima atiduoti kitiems žmonėms. Nesuvartotos ar pasenusios pakuotės </w:t>
      </w:r>
      <w:r w:rsidRPr="004F2A1C">
        <w:rPr>
          <w:rFonts w:ascii="Times New Roman" w:hAnsi="Times New Roman" w:cs="Times New Roman"/>
          <w:u w:val="single"/>
          <w:lang w:val="lt-LT" w:eastAsia="lt-LT"/>
        </w:rPr>
        <w:t>turi būti sugrąžintos</w:t>
      </w:r>
      <w:r w:rsidRPr="004F2A1C">
        <w:rPr>
          <w:rFonts w:ascii="Times New Roman" w:hAnsi="Times New Roman" w:cs="Times New Roman"/>
          <w:lang w:val="lt-LT" w:eastAsia="lt-LT"/>
        </w:rPr>
        <w:t xml:space="preserve"> į vaistinę.</w:t>
      </w:r>
    </w:p>
    <w:p w14:paraId="6F7E1E3A" w14:textId="77777777" w:rsidR="00500769" w:rsidRPr="004F2A1C" w:rsidRDefault="00500769" w:rsidP="004F2A1C">
      <w:pPr>
        <w:widowControl w:val="0"/>
        <w:spacing w:after="0" w:line="240" w:lineRule="auto"/>
        <w:rPr>
          <w:rFonts w:ascii="Times New Roman" w:eastAsia="Calibri" w:hAnsi="Times New Roman" w:cs="Times New Roman"/>
          <w:lang w:val="lt-LT"/>
        </w:rPr>
      </w:pPr>
    </w:p>
    <w:p w14:paraId="545A94CD" w14:textId="784C4CFE" w:rsidR="00500769" w:rsidRPr="004F2A1C" w:rsidRDefault="00500769" w:rsidP="004F2A1C">
      <w:pPr>
        <w:widowControl w:val="0"/>
        <w:spacing w:after="0" w:line="240" w:lineRule="auto"/>
        <w:rPr>
          <w:rFonts w:ascii="Times New Roman" w:eastAsia="Calibri" w:hAnsi="Times New Roman" w:cs="Times New Roman"/>
          <w:lang w:val="lt-LT"/>
        </w:rPr>
      </w:pPr>
      <w:r w:rsidRPr="004F2A1C">
        <w:rPr>
          <w:rFonts w:ascii="Times New Roman" w:eastAsia="Calibri" w:hAnsi="Times New Roman" w:cs="Times New Roman"/>
          <w:lang w:val="lt-LT"/>
        </w:rPr>
        <w:t>Vaistų negalima išmest</w:t>
      </w:r>
      <w:r w:rsidR="006F3C53" w:rsidRPr="004F2A1C">
        <w:rPr>
          <w:rFonts w:ascii="Times New Roman" w:eastAsia="Calibri" w:hAnsi="Times New Roman" w:cs="Times New Roman"/>
          <w:lang w:val="lt-LT"/>
        </w:rPr>
        <w:t>i</w:t>
      </w:r>
      <w:r w:rsidRPr="004F2A1C">
        <w:rPr>
          <w:rFonts w:ascii="Times New Roman" w:eastAsia="Calibri" w:hAnsi="Times New Roman" w:cs="Times New Roman"/>
          <w:lang w:val="lt-LT"/>
        </w:rPr>
        <w:t xml:space="preserve"> į kanalizaciją arba su buitinėmis atliekomis. Kaip išmesti nereikalingus vaistus, klauskite vaistininko. Šios priemonės padės apsaugoti aplinką.</w:t>
      </w:r>
    </w:p>
    <w:p w14:paraId="320B4E85" w14:textId="77777777" w:rsidR="00500769" w:rsidRPr="004F2A1C" w:rsidRDefault="00500769" w:rsidP="004F2A1C">
      <w:pPr>
        <w:widowControl w:val="0"/>
        <w:spacing w:after="0" w:line="240" w:lineRule="auto"/>
        <w:rPr>
          <w:rFonts w:ascii="Times New Roman" w:eastAsia="Calibri" w:hAnsi="Times New Roman" w:cs="Times New Roman"/>
          <w:lang w:val="lt-LT"/>
        </w:rPr>
      </w:pPr>
    </w:p>
    <w:p w14:paraId="76D01A2E" w14:textId="77777777" w:rsidR="00500769" w:rsidRPr="004F2A1C" w:rsidRDefault="00500769" w:rsidP="004F2A1C">
      <w:pPr>
        <w:widowControl w:val="0"/>
        <w:spacing w:after="0" w:line="240" w:lineRule="auto"/>
        <w:rPr>
          <w:rFonts w:ascii="Times New Roman" w:eastAsia="Calibri" w:hAnsi="Times New Roman" w:cs="Times New Roman"/>
          <w:lang w:val="lt-LT"/>
        </w:rPr>
      </w:pPr>
    </w:p>
    <w:p w14:paraId="28895D0F" w14:textId="77777777" w:rsidR="00500769" w:rsidRPr="004F2A1C" w:rsidRDefault="00500769" w:rsidP="004F2A1C">
      <w:pPr>
        <w:widowControl w:val="0"/>
        <w:spacing w:after="0" w:line="240" w:lineRule="auto"/>
        <w:ind w:left="540" w:hanging="540"/>
        <w:outlineLvl w:val="1"/>
        <w:rPr>
          <w:rFonts w:ascii="Times New Roman" w:eastAsia="Calibri" w:hAnsi="Times New Roman" w:cs="Times New Roman"/>
          <w:b/>
          <w:lang w:val="lt-LT"/>
        </w:rPr>
      </w:pPr>
      <w:r w:rsidRPr="004F2A1C">
        <w:rPr>
          <w:rFonts w:ascii="Times New Roman" w:eastAsia="Calibri" w:hAnsi="Times New Roman" w:cs="Times New Roman"/>
          <w:b/>
          <w:lang w:val="lt-LT"/>
        </w:rPr>
        <w:t>6.</w:t>
      </w:r>
      <w:r w:rsidRPr="004F2A1C">
        <w:rPr>
          <w:rFonts w:ascii="Times New Roman" w:eastAsia="Calibri" w:hAnsi="Times New Roman" w:cs="Times New Roman"/>
          <w:b/>
          <w:lang w:val="lt-LT"/>
        </w:rPr>
        <w:tab/>
        <w:t>Pakuotės turinys ir kita informacija</w:t>
      </w:r>
    </w:p>
    <w:p w14:paraId="38C3D627" w14:textId="77777777" w:rsidR="00500769" w:rsidRPr="004F2A1C" w:rsidRDefault="00500769" w:rsidP="004F2A1C">
      <w:pPr>
        <w:widowControl w:val="0"/>
        <w:spacing w:after="0" w:line="240" w:lineRule="auto"/>
        <w:rPr>
          <w:rFonts w:ascii="Times New Roman" w:eastAsia="Calibri" w:hAnsi="Times New Roman" w:cs="Times New Roman"/>
          <w:lang w:val="lt-LT"/>
        </w:rPr>
      </w:pPr>
    </w:p>
    <w:p w14:paraId="6699C43A" w14:textId="77777777" w:rsidR="00C0334B" w:rsidRPr="004F2A1C" w:rsidRDefault="00C0334B" w:rsidP="004F2A1C">
      <w:pPr>
        <w:spacing w:after="0" w:line="240" w:lineRule="auto"/>
        <w:rPr>
          <w:rFonts w:ascii="Times New Roman" w:hAnsi="Times New Roman" w:cs="Times New Roman"/>
          <w:b/>
          <w:lang w:val="lt-LT" w:eastAsia="lt-LT"/>
        </w:rPr>
      </w:pPr>
      <w:r w:rsidRPr="004F2A1C">
        <w:rPr>
          <w:rFonts w:ascii="Times New Roman" w:hAnsi="Times New Roman" w:cs="Times New Roman"/>
          <w:b/>
          <w:lang w:val="lt-LT" w:eastAsia="lt-LT"/>
        </w:rPr>
        <w:t>Neotigason sudėtis</w:t>
      </w:r>
    </w:p>
    <w:p w14:paraId="3409C91A" w14:textId="77777777" w:rsidR="00C0334B" w:rsidRPr="004F2A1C" w:rsidRDefault="00C0334B" w:rsidP="004F2A1C">
      <w:pPr>
        <w:spacing w:after="0" w:line="240" w:lineRule="auto"/>
        <w:ind w:left="567" w:hanging="567"/>
        <w:rPr>
          <w:rFonts w:ascii="Times New Roman" w:hAnsi="Times New Roman" w:cs="Times New Roman"/>
          <w:lang w:val="lt-LT" w:eastAsia="lt-LT"/>
        </w:rPr>
      </w:pPr>
      <w:r w:rsidRPr="004F2A1C">
        <w:rPr>
          <w:rFonts w:ascii="Times New Roman" w:hAnsi="Times New Roman" w:cs="Times New Roman"/>
          <w:lang w:val="lt-LT" w:eastAsia="lt-LT"/>
        </w:rPr>
        <w:t>-</w:t>
      </w:r>
      <w:r w:rsidRPr="004F2A1C">
        <w:rPr>
          <w:rFonts w:ascii="Times New Roman" w:hAnsi="Times New Roman" w:cs="Times New Roman"/>
          <w:lang w:val="lt-LT" w:eastAsia="lt-LT"/>
        </w:rPr>
        <w:tab/>
        <w:t>Veiklioji medžiaga yra acitretinas. Vienoje kapsulėje yra 10 mg acitretino.</w:t>
      </w:r>
    </w:p>
    <w:p w14:paraId="3A5BA6BC" w14:textId="2414B1DC" w:rsidR="00E64E16" w:rsidRPr="004F2A1C" w:rsidRDefault="00C0334B" w:rsidP="004F2A1C">
      <w:pPr>
        <w:spacing w:after="0" w:line="240" w:lineRule="auto"/>
        <w:ind w:left="567" w:hanging="567"/>
        <w:rPr>
          <w:rFonts w:ascii="Times New Roman" w:eastAsia="Calibri" w:hAnsi="Times New Roman" w:cs="Times New Roman"/>
          <w:lang w:val="lt-LT"/>
        </w:rPr>
      </w:pPr>
      <w:r w:rsidRPr="004F2A1C">
        <w:rPr>
          <w:rFonts w:ascii="Times New Roman" w:hAnsi="Times New Roman" w:cs="Times New Roman"/>
          <w:lang w:val="lt-LT" w:eastAsia="lt-LT"/>
        </w:rPr>
        <w:t>-</w:t>
      </w:r>
      <w:r w:rsidRPr="004F2A1C">
        <w:rPr>
          <w:rFonts w:ascii="Times New Roman" w:hAnsi="Times New Roman" w:cs="Times New Roman"/>
          <w:lang w:val="lt-LT" w:eastAsia="lt-LT"/>
        </w:rPr>
        <w:tab/>
        <w:t xml:space="preserve">Pagalbinės medžiagos. </w:t>
      </w:r>
      <w:r w:rsidR="002F1434" w:rsidRPr="004F2A1C">
        <w:rPr>
          <w:rFonts w:ascii="Times New Roman" w:eastAsia="Calibri" w:hAnsi="Times New Roman" w:cs="Times New Roman"/>
          <w:lang w:val="lt-LT"/>
        </w:rPr>
        <w:t>Kapsulės turinys: gliukozė, natrio askorbatas, želatina, mikrokristalinė celiuliozė. Kapsulės korpuso sudėtis: titano dioksidas (E 171), želatina, geltonasis geležies oksidas (E 172), raudonasis geležies oksidas (E 172), juodasis geležies oksidas (E 172). Kapsulės dangtelio sudėtis: šelakas, izopropilo alkoholis, n</w:t>
      </w:r>
      <w:r w:rsidR="00777BD6">
        <w:rPr>
          <w:rFonts w:ascii="Times New Roman" w:eastAsia="Calibri" w:hAnsi="Times New Roman" w:cs="Times New Roman"/>
          <w:lang w:val="lt-LT"/>
        </w:rPr>
        <w:t>-</w:t>
      </w:r>
      <w:r w:rsidR="002F1434" w:rsidRPr="004F2A1C">
        <w:rPr>
          <w:rFonts w:ascii="Times New Roman" w:eastAsia="Calibri" w:hAnsi="Times New Roman" w:cs="Times New Roman"/>
          <w:lang w:val="lt-LT"/>
        </w:rPr>
        <w:t>butilo alkoholis, propilenglikolis, amonio hidroksidas, juodasis geležies oksidas (E 172).</w:t>
      </w:r>
    </w:p>
    <w:p w14:paraId="3984C9B3" w14:textId="77777777" w:rsidR="002F1434" w:rsidRPr="004F2A1C" w:rsidRDefault="002F1434" w:rsidP="004F2A1C">
      <w:pPr>
        <w:spacing w:after="0" w:line="240" w:lineRule="auto"/>
        <w:ind w:left="567" w:hanging="567"/>
        <w:rPr>
          <w:rFonts w:ascii="Times New Roman" w:eastAsia="Calibri" w:hAnsi="Times New Roman" w:cs="Times New Roman"/>
          <w:lang w:val="lt-LT"/>
        </w:rPr>
      </w:pPr>
    </w:p>
    <w:p w14:paraId="59B26A84" w14:textId="77777777" w:rsidR="00C0334B" w:rsidRPr="004F2A1C" w:rsidRDefault="00C0334B" w:rsidP="004F2A1C">
      <w:pPr>
        <w:spacing w:after="0" w:line="240" w:lineRule="auto"/>
        <w:rPr>
          <w:rFonts w:ascii="Times New Roman" w:eastAsia="Calibri" w:hAnsi="Times New Roman" w:cs="Times New Roman"/>
          <w:b/>
          <w:lang w:val="lt-LT" w:eastAsia="lt-LT"/>
        </w:rPr>
      </w:pPr>
      <w:r w:rsidRPr="004F2A1C">
        <w:rPr>
          <w:rFonts w:ascii="Times New Roman" w:eastAsia="Calibri" w:hAnsi="Times New Roman" w:cs="Times New Roman"/>
          <w:b/>
          <w:lang w:val="lt-LT" w:eastAsia="lt-LT"/>
        </w:rPr>
        <w:t>Neotigason išvaizda ir kiekis pakuotėje</w:t>
      </w:r>
    </w:p>
    <w:p w14:paraId="5AD6F5BB" w14:textId="77777777" w:rsidR="00C0334B" w:rsidRPr="004F2A1C" w:rsidRDefault="00C0334B" w:rsidP="004F2A1C">
      <w:pPr>
        <w:spacing w:after="0" w:line="240" w:lineRule="auto"/>
        <w:rPr>
          <w:rFonts w:ascii="Times New Roman" w:hAnsi="Times New Roman" w:cs="Times New Roman"/>
          <w:b/>
          <w:lang w:val="lt-LT" w:eastAsia="lt-LT"/>
        </w:rPr>
      </w:pPr>
      <w:r w:rsidRPr="004F2A1C">
        <w:rPr>
          <w:rFonts w:ascii="Times New Roman" w:hAnsi="Times New Roman" w:cs="Times New Roman"/>
          <w:lang w:val="lt-LT" w:eastAsia="lt-LT"/>
        </w:rPr>
        <w:t>Kapsulė susideda iš rudos spalvos dangtelio ir baltos spalvos korpuso, ant kurio vienoje pusėje yra įspaudas</w:t>
      </w:r>
      <w:r w:rsidRPr="004F2A1C">
        <w:rPr>
          <w:rFonts w:ascii="Times New Roman" w:eastAsia="Arial Unicode MS" w:hAnsi="Times New Roman" w:cs="Times New Roman"/>
          <w:noProof/>
          <w:lang w:val="lt-LT" w:eastAsia="lt-LT"/>
        </w:rPr>
        <w:t xml:space="preserve"> „10“. Kapsulė užpildyta gelsvos ar geltonos spalvos milteliais, kartais su gumuliukais.</w:t>
      </w:r>
    </w:p>
    <w:p w14:paraId="039DF0F6" w14:textId="29B3DE7C" w:rsidR="00C0334B" w:rsidRPr="004F2A1C" w:rsidRDefault="00C0334B" w:rsidP="004F2A1C">
      <w:pPr>
        <w:spacing w:after="0" w:line="240" w:lineRule="auto"/>
        <w:rPr>
          <w:rFonts w:ascii="Times New Roman" w:hAnsi="Times New Roman" w:cs="Times New Roman"/>
          <w:lang w:val="lt-LT" w:eastAsia="lt-LT"/>
        </w:rPr>
      </w:pPr>
      <w:r w:rsidRPr="004F2A1C">
        <w:rPr>
          <w:rFonts w:ascii="Times New Roman" w:hAnsi="Times New Roman" w:cs="Times New Roman"/>
          <w:lang w:val="lt-LT" w:eastAsia="lt-LT"/>
        </w:rPr>
        <w:t xml:space="preserve">Kapsulės tiekiamos lizdinėmis plokštelėmis, </w:t>
      </w:r>
      <w:r w:rsidR="00D32965" w:rsidRPr="004F2A1C">
        <w:rPr>
          <w:rFonts w:ascii="Times New Roman" w:hAnsi="Times New Roman" w:cs="Times New Roman"/>
          <w:lang w:val="lt-LT" w:eastAsia="lt-LT"/>
        </w:rPr>
        <w:t>d</w:t>
      </w:r>
      <w:r w:rsidRPr="004F2A1C">
        <w:rPr>
          <w:rFonts w:ascii="Times New Roman" w:hAnsi="Times New Roman" w:cs="Times New Roman"/>
          <w:lang w:val="lt-LT" w:eastAsia="lt-LT"/>
        </w:rPr>
        <w:t>ėžutėje yra 30 kapsulių.</w:t>
      </w:r>
    </w:p>
    <w:p w14:paraId="23D3D8CA" w14:textId="77777777" w:rsidR="0090554D" w:rsidRPr="004F2A1C" w:rsidRDefault="0090554D" w:rsidP="004F2A1C">
      <w:pPr>
        <w:spacing w:after="0" w:line="240" w:lineRule="auto"/>
        <w:ind w:left="567" w:right="284" w:hanging="567"/>
        <w:jc w:val="both"/>
        <w:rPr>
          <w:rFonts w:ascii="Times New Roman" w:hAnsi="Times New Roman" w:cs="Times New Roman"/>
          <w:lang w:val="lt-LT"/>
        </w:rPr>
      </w:pPr>
    </w:p>
    <w:p w14:paraId="62F39C4C" w14:textId="77777777" w:rsidR="00F910AB" w:rsidRDefault="00F910AB" w:rsidP="004F2A1C">
      <w:pPr>
        <w:tabs>
          <w:tab w:val="left" w:pos="567"/>
        </w:tabs>
        <w:spacing w:after="0" w:line="240" w:lineRule="auto"/>
        <w:outlineLvl w:val="0"/>
        <w:rPr>
          <w:rFonts w:ascii="Times New Roman" w:eastAsia="Times New Roman" w:hAnsi="Times New Roman" w:cs="Times New Roman"/>
          <w:b/>
          <w:lang w:val="lt-LT" w:eastAsia="lt-LT"/>
        </w:rPr>
      </w:pPr>
    </w:p>
    <w:p w14:paraId="32A47DBD" w14:textId="291D452D" w:rsidR="0057093A" w:rsidRPr="004F2A1C" w:rsidRDefault="00451506" w:rsidP="004F2A1C">
      <w:pPr>
        <w:tabs>
          <w:tab w:val="left" w:pos="567"/>
        </w:tabs>
        <w:spacing w:after="0" w:line="240" w:lineRule="auto"/>
        <w:outlineLvl w:val="0"/>
        <w:rPr>
          <w:rFonts w:ascii="Times New Roman" w:eastAsia="Times New Roman" w:hAnsi="Times New Roman" w:cs="Times New Roman"/>
          <w:b/>
          <w:lang w:val="lt-LT" w:eastAsia="lt-LT"/>
        </w:rPr>
      </w:pPr>
      <w:r w:rsidRPr="004F2A1C">
        <w:rPr>
          <w:rFonts w:ascii="Times New Roman" w:eastAsia="Times New Roman" w:hAnsi="Times New Roman" w:cs="Times New Roman"/>
          <w:b/>
          <w:lang w:val="lt-LT" w:eastAsia="lt-LT"/>
        </w:rPr>
        <w:t>Registruotojas</w:t>
      </w:r>
      <w:r w:rsidR="0057093A" w:rsidRPr="004F2A1C">
        <w:rPr>
          <w:rFonts w:ascii="Times New Roman" w:eastAsia="Times New Roman" w:hAnsi="Times New Roman" w:cs="Times New Roman"/>
          <w:b/>
          <w:lang w:val="lt-LT" w:eastAsia="lt-LT"/>
        </w:rPr>
        <w:t xml:space="preserve"> eksportuojančioje valstybėje</w:t>
      </w:r>
    </w:p>
    <w:p w14:paraId="37710A10" w14:textId="77777777" w:rsidR="00ED5ACA" w:rsidRPr="004F2A1C" w:rsidRDefault="00ED5ACA" w:rsidP="004F2A1C">
      <w:pPr>
        <w:spacing w:after="0" w:line="240" w:lineRule="auto"/>
        <w:rPr>
          <w:rFonts w:ascii="Times New Roman" w:eastAsia="Times New Roman" w:hAnsi="Times New Roman" w:cs="Times New Roman"/>
          <w:lang w:val="lt-LT" w:eastAsia="lt-LT"/>
        </w:rPr>
      </w:pPr>
      <w:r w:rsidRPr="004F2A1C">
        <w:rPr>
          <w:rFonts w:ascii="Times New Roman" w:eastAsia="Times New Roman" w:hAnsi="Times New Roman" w:cs="Times New Roman"/>
          <w:lang w:val="lt-LT" w:eastAsia="lt-LT"/>
        </w:rPr>
        <w:t>Aurovitas Spain, S.A.U.</w:t>
      </w:r>
    </w:p>
    <w:p w14:paraId="069BE1F4" w14:textId="77777777" w:rsidR="00ED5ACA" w:rsidRPr="004F2A1C" w:rsidRDefault="00ED5ACA" w:rsidP="004F2A1C">
      <w:pPr>
        <w:spacing w:after="0" w:line="240" w:lineRule="auto"/>
        <w:rPr>
          <w:rFonts w:ascii="Times New Roman" w:eastAsia="Times New Roman" w:hAnsi="Times New Roman" w:cs="Times New Roman"/>
          <w:lang w:val="lt-LT" w:eastAsia="lt-LT"/>
        </w:rPr>
      </w:pPr>
      <w:r w:rsidRPr="004F2A1C">
        <w:rPr>
          <w:rFonts w:ascii="Times New Roman" w:eastAsia="Times New Roman" w:hAnsi="Times New Roman" w:cs="Times New Roman"/>
          <w:lang w:val="lt-LT" w:eastAsia="lt-LT"/>
        </w:rPr>
        <w:t>Avda. de Burgos, 16-D</w:t>
      </w:r>
    </w:p>
    <w:p w14:paraId="077E7C68" w14:textId="253814D3" w:rsidR="00D62C07" w:rsidRPr="004F2A1C" w:rsidRDefault="00ED5ACA" w:rsidP="004F2A1C">
      <w:pPr>
        <w:spacing w:after="0" w:line="240" w:lineRule="auto"/>
        <w:rPr>
          <w:rFonts w:ascii="Times New Roman" w:eastAsia="Times New Roman" w:hAnsi="Times New Roman" w:cs="Times New Roman"/>
          <w:lang w:val="lt-LT" w:eastAsia="lt-LT"/>
        </w:rPr>
      </w:pPr>
      <w:r w:rsidRPr="004F2A1C">
        <w:rPr>
          <w:rFonts w:ascii="Times New Roman" w:eastAsia="Times New Roman" w:hAnsi="Times New Roman" w:cs="Times New Roman"/>
          <w:lang w:val="lt-LT" w:eastAsia="lt-LT"/>
        </w:rPr>
        <w:t>28036 Madrid</w:t>
      </w:r>
    </w:p>
    <w:p w14:paraId="58DF8EB8" w14:textId="3479C22C" w:rsidR="00C0334B" w:rsidRPr="004F2A1C" w:rsidRDefault="00ED5ACA" w:rsidP="004F2A1C">
      <w:pPr>
        <w:spacing w:after="0" w:line="240" w:lineRule="auto"/>
        <w:rPr>
          <w:rFonts w:ascii="Times New Roman" w:eastAsia="Times New Roman" w:hAnsi="Times New Roman" w:cs="Times New Roman"/>
          <w:lang w:val="lt-LT" w:eastAsia="lt-LT"/>
        </w:rPr>
      </w:pPr>
      <w:r w:rsidRPr="004F2A1C">
        <w:rPr>
          <w:rFonts w:ascii="Times New Roman" w:eastAsia="Times New Roman" w:hAnsi="Times New Roman" w:cs="Times New Roman"/>
          <w:lang w:val="lt-LT" w:eastAsia="lt-LT"/>
        </w:rPr>
        <w:t>Ispanija</w:t>
      </w:r>
    </w:p>
    <w:p w14:paraId="3E1AECCC" w14:textId="77777777" w:rsidR="00ED5ACA" w:rsidRPr="004F2A1C" w:rsidRDefault="00ED5ACA" w:rsidP="004F2A1C">
      <w:pPr>
        <w:spacing w:after="0" w:line="240" w:lineRule="auto"/>
        <w:rPr>
          <w:rFonts w:ascii="Times New Roman" w:eastAsia="Times New Roman" w:hAnsi="Times New Roman" w:cs="Times New Roman"/>
          <w:lang w:val="lt-LT" w:eastAsia="lt-LT"/>
        </w:rPr>
      </w:pPr>
    </w:p>
    <w:p w14:paraId="48F0A251" w14:textId="482989E1" w:rsidR="00451506" w:rsidRPr="004F2A1C" w:rsidRDefault="00451506" w:rsidP="004F2A1C">
      <w:pPr>
        <w:spacing w:after="0" w:line="240" w:lineRule="auto"/>
        <w:rPr>
          <w:rFonts w:ascii="Times New Roman" w:eastAsia="Times New Roman" w:hAnsi="Times New Roman" w:cs="Times New Roman"/>
          <w:b/>
          <w:lang w:val="lt-LT" w:eastAsia="lt-LT"/>
        </w:rPr>
      </w:pPr>
      <w:r w:rsidRPr="004F2A1C">
        <w:rPr>
          <w:rFonts w:ascii="Times New Roman" w:eastAsia="Times New Roman" w:hAnsi="Times New Roman" w:cs="Times New Roman"/>
          <w:b/>
          <w:lang w:val="lt-LT" w:eastAsia="lt-LT"/>
        </w:rPr>
        <w:t>Gamintojas</w:t>
      </w:r>
    </w:p>
    <w:p w14:paraId="32F85DD0" w14:textId="77777777" w:rsidR="00C0334B" w:rsidRPr="004F2A1C" w:rsidRDefault="00C0334B" w:rsidP="004F2A1C">
      <w:pPr>
        <w:spacing w:after="0" w:line="240" w:lineRule="auto"/>
        <w:ind w:right="28"/>
        <w:rPr>
          <w:rFonts w:ascii="Times New Roman" w:eastAsia="Arial Unicode MS" w:hAnsi="Times New Roman" w:cs="Times New Roman"/>
          <w:noProof/>
          <w:lang w:val="lt-LT" w:eastAsia="lt-LT"/>
        </w:rPr>
      </w:pPr>
      <w:r w:rsidRPr="004F2A1C">
        <w:rPr>
          <w:rFonts w:ascii="Times New Roman" w:eastAsia="Arial Unicode MS" w:hAnsi="Times New Roman" w:cs="Times New Roman"/>
          <w:noProof/>
          <w:lang w:val="lt-LT" w:eastAsia="lt-LT"/>
        </w:rPr>
        <w:t>Cenexi</w:t>
      </w:r>
    </w:p>
    <w:p w14:paraId="7D33D0B9" w14:textId="3F816FD2" w:rsidR="00C0334B" w:rsidRPr="004F2A1C" w:rsidRDefault="00C0334B" w:rsidP="004F2A1C">
      <w:pPr>
        <w:spacing w:after="0" w:line="240" w:lineRule="auto"/>
        <w:ind w:right="28"/>
        <w:rPr>
          <w:rFonts w:ascii="Times New Roman" w:eastAsia="Arial Unicode MS" w:hAnsi="Times New Roman" w:cs="Times New Roman"/>
          <w:noProof/>
          <w:lang w:val="lt-LT" w:eastAsia="lt-LT"/>
        </w:rPr>
      </w:pPr>
      <w:r w:rsidRPr="004F2A1C">
        <w:rPr>
          <w:rFonts w:ascii="Times New Roman" w:eastAsia="Arial Unicode MS" w:hAnsi="Times New Roman" w:cs="Times New Roman"/>
          <w:noProof/>
          <w:lang w:val="lt-LT" w:eastAsia="lt-LT"/>
        </w:rPr>
        <w:t>52</w:t>
      </w:r>
      <w:r w:rsidR="00553F09">
        <w:rPr>
          <w:rFonts w:ascii="Times New Roman" w:eastAsia="Arial Unicode MS" w:hAnsi="Times New Roman" w:cs="Times New Roman"/>
          <w:noProof/>
          <w:lang w:val="lt-LT" w:eastAsia="lt-LT"/>
        </w:rPr>
        <w:t>,</w:t>
      </w:r>
      <w:r w:rsidRPr="004F2A1C">
        <w:rPr>
          <w:rFonts w:ascii="Times New Roman" w:eastAsia="Arial Unicode MS" w:hAnsi="Times New Roman" w:cs="Times New Roman"/>
          <w:noProof/>
          <w:lang w:val="lt-LT" w:eastAsia="lt-LT"/>
        </w:rPr>
        <w:t xml:space="preserve"> Rue Marcel et Jacques Gaucher </w:t>
      </w:r>
    </w:p>
    <w:p w14:paraId="47DB3315" w14:textId="77777777" w:rsidR="00C0334B" w:rsidRPr="004F2A1C" w:rsidRDefault="00C0334B" w:rsidP="004F2A1C">
      <w:pPr>
        <w:spacing w:after="0" w:line="240" w:lineRule="auto"/>
        <w:ind w:right="28"/>
        <w:rPr>
          <w:rFonts w:ascii="Times New Roman" w:eastAsia="Arial Unicode MS" w:hAnsi="Times New Roman" w:cs="Times New Roman"/>
          <w:noProof/>
          <w:lang w:val="lt-LT" w:eastAsia="lt-LT"/>
        </w:rPr>
      </w:pPr>
      <w:r w:rsidRPr="004F2A1C">
        <w:rPr>
          <w:rFonts w:ascii="Times New Roman" w:eastAsia="Arial Unicode MS" w:hAnsi="Times New Roman" w:cs="Times New Roman"/>
          <w:noProof/>
          <w:lang w:val="lt-LT" w:eastAsia="lt-LT"/>
        </w:rPr>
        <w:t xml:space="preserve">94120 Fontenay-Sous-Bois </w:t>
      </w:r>
    </w:p>
    <w:p w14:paraId="3F43796E" w14:textId="77777777" w:rsidR="00C0334B" w:rsidRPr="004F2A1C" w:rsidRDefault="00C0334B" w:rsidP="004F2A1C">
      <w:pPr>
        <w:spacing w:after="0" w:line="240" w:lineRule="auto"/>
        <w:ind w:right="28"/>
        <w:rPr>
          <w:rFonts w:ascii="Times New Roman" w:eastAsia="Arial Unicode MS" w:hAnsi="Times New Roman" w:cs="Times New Roman"/>
          <w:noProof/>
          <w:lang w:val="lt-LT" w:eastAsia="lt-LT"/>
        </w:rPr>
      </w:pPr>
      <w:r w:rsidRPr="004F2A1C">
        <w:rPr>
          <w:rFonts w:ascii="Times New Roman" w:eastAsia="Arial Unicode MS" w:hAnsi="Times New Roman" w:cs="Times New Roman"/>
          <w:noProof/>
          <w:lang w:val="lt-LT" w:eastAsia="lt-LT"/>
        </w:rPr>
        <w:t>Prancūzija</w:t>
      </w:r>
    </w:p>
    <w:p w14:paraId="1A9651C5" w14:textId="77777777" w:rsidR="00C0334B" w:rsidRPr="004F2A1C" w:rsidRDefault="00C0334B" w:rsidP="004F2A1C">
      <w:pPr>
        <w:spacing w:after="0" w:line="240" w:lineRule="auto"/>
        <w:rPr>
          <w:rFonts w:ascii="Times New Roman" w:hAnsi="Times New Roman" w:cs="Times New Roman"/>
          <w:lang w:val="lt-LT" w:eastAsia="lt-LT"/>
        </w:rPr>
      </w:pPr>
    </w:p>
    <w:p w14:paraId="13CBC01F" w14:textId="77777777" w:rsidR="00C0334B" w:rsidRPr="004F2A1C" w:rsidRDefault="00C0334B" w:rsidP="004F2A1C">
      <w:pPr>
        <w:spacing w:after="0" w:line="240" w:lineRule="auto"/>
        <w:rPr>
          <w:rFonts w:ascii="Times New Roman" w:hAnsi="Times New Roman" w:cs="Times New Roman"/>
          <w:lang w:val="lt-LT" w:eastAsia="lt-LT"/>
        </w:rPr>
      </w:pPr>
      <w:r w:rsidRPr="004F2A1C">
        <w:rPr>
          <w:rFonts w:ascii="Times New Roman" w:hAnsi="Times New Roman" w:cs="Times New Roman"/>
          <w:lang w:val="lt-LT" w:eastAsia="lt-LT"/>
        </w:rPr>
        <w:t>arba</w:t>
      </w:r>
    </w:p>
    <w:p w14:paraId="0A9618AB" w14:textId="77777777" w:rsidR="00C0334B" w:rsidRPr="004F2A1C" w:rsidRDefault="00C0334B" w:rsidP="004F2A1C">
      <w:pPr>
        <w:spacing w:after="0" w:line="240" w:lineRule="auto"/>
        <w:rPr>
          <w:rFonts w:ascii="Times New Roman" w:hAnsi="Times New Roman" w:cs="Times New Roman"/>
          <w:lang w:val="lt-LT" w:eastAsia="lt-LT"/>
        </w:rPr>
      </w:pPr>
    </w:p>
    <w:p w14:paraId="3B3CFC76" w14:textId="77777777" w:rsidR="00C0334B" w:rsidRPr="004F2A1C" w:rsidRDefault="00C0334B" w:rsidP="004F2A1C">
      <w:pPr>
        <w:spacing w:after="0" w:line="240" w:lineRule="auto"/>
        <w:rPr>
          <w:rFonts w:ascii="Times New Roman" w:hAnsi="Times New Roman" w:cs="Times New Roman"/>
          <w:lang w:val="lt-LT" w:eastAsia="lt-LT"/>
        </w:rPr>
      </w:pPr>
      <w:r w:rsidRPr="004F2A1C">
        <w:rPr>
          <w:rFonts w:ascii="Times New Roman" w:hAnsi="Times New Roman" w:cs="Times New Roman"/>
          <w:lang w:val="lt-LT" w:eastAsia="lt-LT"/>
        </w:rPr>
        <w:t>Cenexi</w:t>
      </w:r>
    </w:p>
    <w:p w14:paraId="2DAE1861" w14:textId="77777777" w:rsidR="00C0334B" w:rsidRPr="004F2A1C" w:rsidRDefault="00C0334B" w:rsidP="004F2A1C">
      <w:pPr>
        <w:spacing w:after="0" w:line="240" w:lineRule="auto"/>
        <w:rPr>
          <w:rFonts w:ascii="Times New Roman" w:hAnsi="Times New Roman" w:cs="Times New Roman"/>
          <w:lang w:val="lt-LT" w:eastAsia="lt-LT"/>
        </w:rPr>
      </w:pPr>
      <w:r w:rsidRPr="004F2A1C">
        <w:rPr>
          <w:rFonts w:ascii="Times New Roman" w:hAnsi="Times New Roman" w:cs="Times New Roman"/>
          <w:lang w:val="lt-LT" w:eastAsia="lt-LT"/>
        </w:rPr>
        <w:t>17, rue de Pontoise</w:t>
      </w:r>
    </w:p>
    <w:p w14:paraId="0AEA0F18" w14:textId="77777777" w:rsidR="00C0334B" w:rsidRPr="004F2A1C" w:rsidRDefault="00C0334B" w:rsidP="004F2A1C">
      <w:pPr>
        <w:spacing w:after="0" w:line="240" w:lineRule="auto"/>
        <w:rPr>
          <w:rFonts w:ascii="Times New Roman" w:hAnsi="Times New Roman" w:cs="Times New Roman"/>
          <w:lang w:val="lt-LT" w:eastAsia="lt-LT"/>
        </w:rPr>
      </w:pPr>
      <w:r w:rsidRPr="004F2A1C">
        <w:rPr>
          <w:rFonts w:ascii="Times New Roman" w:hAnsi="Times New Roman" w:cs="Times New Roman"/>
          <w:lang w:val="lt-LT" w:eastAsia="lt-LT"/>
        </w:rPr>
        <w:t>95520 Osny</w:t>
      </w:r>
    </w:p>
    <w:p w14:paraId="5051B4A1" w14:textId="77777777" w:rsidR="00C0334B" w:rsidRPr="004F2A1C" w:rsidRDefault="00C0334B" w:rsidP="004F2A1C">
      <w:pPr>
        <w:spacing w:after="0" w:line="240" w:lineRule="auto"/>
        <w:rPr>
          <w:rFonts w:ascii="Times New Roman" w:hAnsi="Times New Roman" w:cs="Times New Roman"/>
          <w:lang w:val="lt-LT" w:eastAsia="lt-LT"/>
        </w:rPr>
      </w:pPr>
      <w:r w:rsidRPr="004F2A1C">
        <w:rPr>
          <w:rFonts w:ascii="Times New Roman" w:hAnsi="Times New Roman" w:cs="Times New Roman"/>
          <w:lang w:val="lt-LT" w:eastAsia="lt-LT"/>
        </w:rPr>
        <w:t>Prancūzija</w:t>
      </w:r>
    </w:p>
    <w:p w14:paraId="44DAD74D" w14:textId="77777777" w:rsidR="009D4C20" w:rsidRPr="004F2A1C" w:rsidRDefault="009D4C20" w:rsidP="004F2A1C">
      <w:pPr>
        <w:spacing w:after="0" w:line="240" w:lineRule="auto"/>
        <w:rPr>
          <w:rFonts w:ascii="Times New Roman" w:eastAsia="Times New Roman" w:hAnsi="Times New Roman" w:cs="Times New Roman"/>
          <w:lang w:val="lt-LT" w:eastAsia="lt-LT"/>
        </w:rPr>
      </w:pPr>
    </w:p>
    <w:p w14:paraId="4612C88A" w14:textId="77777777" w:rsidR="006F440A" w:rsidRPr="004F2A1C" w:rsidRDefault="006F440A" w:rsidP="004F2A1C">
      <w:pPr>
        <w:spacing w:after="0" w:line="240" w:lineRule="auto"/>
        <w:rPr>
          <w:rFonts w:ascii="Times New Roman" w:eastAsia="Times New Roman" w:hAnsi="Times New Roman" w:cs="Times New Roman"/>
          <w:b/>
          <w:lang w:val="lt-LT" w:eastAsia="lt-LT"/>
        </w:rPr>
      </w:pPr>
      <w:r w:rsidRPr="004F2A1C">
        <w:rPr>
          <w:rFonts w:ascii="Times New Roman" w:eastAsia="Times New Roman" w:hAnsi="Times New Roman" w:cs="Times New Roman"/>
          <w:b/>
          <w:lang w:val="lt-LT" w:eastAsia="lt-LT"/>
        </w:rPr>
        <w:t>Lygiagretus importuotojas</w:t>
      </w:r>
    </w:p>
    <w:p w14:paraId="59A43537" w14:textId="77777777" w:rsidR="006F440A" w:rsidRPr="004F2A1C" w:rsidRDefault="006F440A" w:rsidP="004F2A1C">
      <w:pPr>
        <w:spacing w:after="0" w:line="240" w:lineRule="auto"/>
        <w:rPr>
          <w:rFonts w:ascii="Times New Roman" w:eastAsia="Times New Roman" w:hAnsi="Times New Roman" w:cs="Times New Roman"/>
          <w:lang w:val="lt-LT" w:eastAsia="lt-LT"/>
        </w:rPr>
      </w:pPr>
      <w:r w:rsidRPr="004F2A1C">
        <w:rPr>
          <w:rFonts w:ascii="Times New Roman" w:eastAsia="Times New Roman" w:hAnsi="Times New Roman" w:cs="Times New Roman"/>
          <w:lang w:val="lt-LT" w:eastAsia="lt-LT"/>
        </w:rPr>
        <w:t>UAB ,,Limedika“</w:t>
      </w:r>
    </w:p>
    <w:p w14:paraId="6F519200" w14:textId="77777777" w:rsidR="00F910AB" w:rsidRPr="00F910AB" w:rsidRDefault="00F910AB" w:rsidP="00F910AB">
      <w:pPr>
        <w:spacing w:after="0" w:line="240" w:lineRule="auto"/>
        <w:rPr>
          <w:rFonts w:ascii="Times New Roman" w:eastAsia="Times New Roman" w:hAnsi="Times New Roman" w:cs="Times New Roman"/>
          <w:lang w:val="lt-LT" w:eastAsia="lt-LT"/>
        </w:rPr>
      </w:pPr>
      <w:r w:rsidRPr="00F910AB">
        <w:rPr>
          <w:rFonts w:ascii="Times New Roman" w:eastAsia="Times New Roman" w:hAnsi="Times New Roman" w:cs="Times New Roman"/>
          <w:lang w:val="lt-LT" w:eastAsia="lt-LT"/>
        </w:rPr>
        <w:t>Erdvės g. 2</w:t>
      </w:r>
    </w:p>
    <w:p w14:paraId="275B0B67" w14:textId="77777777" w:rsidR="00F910AB" w:rsidRPr="00F910AB" w:rsidRDefault="00F910AB" w:rsidP="00F910AB">
      <w:pPr>
        <w:spacing w:after="0" w:line="240" w:lineRule="auto"/>
        <w:rPr>
          <w:rFonts w:ascii="Times New Roman" w:eastAsia="Times New Roman" w:hAnsi="Times New Roman" w:cs="Times New Roman"/>
          <w:lang w:val="lt-LT" w:eastAsia="lt-LT"/>
        </w:rPr>
      </w:pPr>
      <w:r w:rsidRPr="00F910AB">
        <w:rPr>
          <w:rFonts w:ascii="Times New Roman" w:eastAsia="Times New Roman" w:hAnsi="Times New Roman" w:cs="Times New Roman"/>
          <w:lang w:val="lt-LT" w:eastAsia="lt-LT"/>
        </w:rPr>
        <w:t>Ramučių k., Karmėlavos sen.</w:t>
      </w:r>
    </w:p>
    <w:p w14:paraId="0B9A6C14" w14:textId="3237BDB6" w:rsidR="006F440A" w:rsidRPr="004F2A1C" w:rsidRDefault="00F910AB" w:rsidP="00F910AB">
      <w:pPr>
        <w:spacing w:after="0" w:line="240" w:lineRule="auto"/>
        <w:rPr>
          <w:rFonts w:ascii="Times New Roman" w:eastAsia="Times New Roman" w:hAnsi="Times New Roman" w:cs="Times New Roman"/>
          <w:lang w:val="lt-LT" w:eastAsia="lt-LT"/>
        </w:rPr>
      </w:pPr>
      <w:r w:rsidRPr="00F910AB">
        <w:rPr>
          <w:rFonts w:ascii="Times New Roman" w:eastAsia="Times New Roman" w:hAnsi="Times New Roman" w:cs="Times New Roman"/>
          <w:lang w:val="lt-LT" w:eastAsia="lt-LT"/>
        </w:rPr>
        <w:t>LT-52114 Kauno r. sav.</w:t>
      </w:r>
    </w:p>
    <w:p w14:paraId="3E3100B9" w14:textId="77777777" w:rsidR="006F440A" w:rsidRPr="004F2A1C" w:rsidRDefault="006F440A" w:rsidP="004F2A1C">
      <w:pPr>
        <w:spacing w:after="0" w:line="240" w:lineRule="auto"/>
        <w:rPr>
          <w:rFonts w:ascii="Times New Roman" w:eastAsia="Times New Roman" w:hAnsi="Times New Roman" w:cs="Times New Roman"/>
          <w:lang w:val="lt-LT" w:eastAsia="lt-LT"/>
        </w:rPr>
      </w:pPr>
      <w:r w:rsidRPr="004F2A1C">
        <w:rPr>
          <w:rFonts w:ascii="Times New Roman" w:eastAsia="Times New Roman" w:hAnsi="Times New Roman" w:cs="Times New Roman"/>
          <w:lang w:val="lt-LT" w:eastAsia="lt-LT"/>
        </w:rPr>
        <w:t>Lietuva</w:t>
      </w:r>
    </w:p>
    <w:p w14:paraId="78F5A1A7" w14:textId="77777777" w:rsidR="006F440A" w:rsidRPr="004F2A1C" w:rsidRDefault="006F440A" w:rsidP="004F2A1C">
      <w:pPr>
        <w:spacing w:after="0" w:line="240" w:lineRule="auto"/>
        <w:rPr>
          <w:rFonts w:ascii="Times New Roman" w:eastAsia="Times New Roman" w:hAnsi="Times New Roman" w:cs="Times New Roman"/>
          <w:lang w:val="lt-LT" w:eastAsia="lt-LT"/>
        </w:rPr>
      </w:pPr>
    </w:p>
    <w:p w14:paraId="02478BD1" w14:textId="77777777" w:rsidR="006F440A" w:rsidRPr="004F2A1C" w:rsidRDefault="006F440A" w:rsidP="004F2A1C">
      <w:pPr>
        <w:spacing w:after="0" w:line="240" w:lineRule="auto"/>
        <w:rPr>
          <w:rFonts w:ascii="Times New Roman" w:eastAsia="Times New Roman" w:hAnsi="Times New Roman" w:cs="Times New Roman"/>
          <w:b/>
          <w:lang w:val="lt-LT" w:eastAsia="lt-LT"/>
        </w:rPr>
      </w:pPr>
      <w:r w:rsidRPr="004F2A1C">
        <w:rPr>
          <w:rFonts w:ascii="Times New Roman" w:eastAsia="Times New Roman" w:hAnsi="Times New Roman" w:cs="Times New Roman"/>
          <w:b/>
          <w:lang w:val="lt-LT" w:eastAsia="lt-LT"/>
        </w:rPr>
        <w:t>Perpakavo</w:t>
      </w:r>
    </w:p>
    <w:p w14:paraId="0DCB860E" w14:textId="1F75CF67" w:rsidR="006F440A" w:rsidRPr="004F2A1C" w:rsidRDefault="00F910AB" w:rsidP="004F2A1C">
      <w:pPr>
        <w:spacing w:after="0" w:line="240" w:lineRule="auto"/>
        <w:rPr>
          <w:rFonts w:ascii="Times New Roman" w:eastAsia="Times New Roman" w:hAnsi="Times New Roman" w:cs="Times New Roman"/>
          <w:lang w:val="lt-LT" w:eastAsia="lt-LT"/>
        </w:rPr>
      </w:pPr>
      <w:r w:rsidRPr="00F910AB">
        <w:rPr>
          <w:rFonts w:ascii="Times New Roman" w:eastAsia="Times New Roman" w:hAnsi="Times New Roman" w:cs="Times New Roman"/>
          <w:lang w:val="lt-LT" w:eastAsia="lt-LT"/>
        </w:rPr>
        <w:t>Lietuvos ir Norvegijos</w:t>
      </w:r>
      <w:r w:rsidR="006F440A" w:rsidRPr="004F2A1C">
        <w:rPr>
          <w:rFonts w:ascii="Times New Roman" w:eastAsia="Times New Roman" w:hAnsi="Times New Roman" w:cs="Times New Roman"/>
          <w:lang w:val="lt-LT" w:eastAsia="lt-LT"/>
        </w:rPr>
        <w:t xml:space="preserve"> UAB „Norfachema“</w:t>
      </w:r>
    </w:p>
    <w:p w14:paraId="53E2723F" w14:textId="7F65E574" w:rsidR="006F440A" w:rsidRPr="004F2A1C" w:rsidRDefault="006F440A" w:rsidP="004F2A1C">
      <w:pPr>
        <w:spacing w:after="0" w:line="240" w:lineRule="auto"/>
        <w:rPr>
          <w:rFonts w:ascii="Times New Roman" w:eastAsia="Times New Roman" w:hAnsi="Times New Roman" w:cs="Times New Roman"/>
          <w:lang w:val="lt-LT" w:eastAsia="lt-LT"/>
        </w:rPr>
      </w:pPr>
      <w:r w:rsidRPr="004F2A1C">
        <w:rPr>
          <w:rFonts w:ascii="Times New Roman" w:eastAsia="Times New Roman" w:hAnsi="Times New Roman" w:cs="Times New Roman"/>
          <w:lang w:val="lt-LT" w:eastAsia="lt-LT"/>
        </w:rPr>
        <w:t xml:space="preserve">Vytauto g. 6, </w:t>
      </w:r>
      <w:r w:rsidR="00F910AB" w:rsidRPr="00F910AB">
        <w:rPr>
          <w:rFonts w:ascii="Times New Roman" w:eastAsia="Times New Roman" w:hAnsi="Times New Roman" w:cs="Times New Roman"/>
          <w:lang w:val="lt-LT" w:eastAsia="lt-LT"/>
        </w:rPr>
        <w:t xml:space="preserve">LT-55175 </w:t>
      </w:r>
      <w:r w:rsidRPr="004F2A1C">
        <w:rPr>
          <w:rFonts w:ascii="Times New Roman" w:eastAsia="Times New Roman" w:hAnsi="Times New Roman" w:cs="Times New Roman"/>
          <w:lang w:val="lt-LT" w:eastAsia="lt-LT"/>
        </w:rPr>
        <w:t>Jonava</w:t>
      </w:r>
    </w:p>
    <w:p w14:paraId="3145BD58" w14:textId="0B92AE5B" w:rsidR="006F440A" w:rsidRPr="004F2A1C" w:rsidRDefault="006F440A" w:rsidP="004F2A1C">
      <w:pPr>
        <w:spacing w:after="0" w:line="240" w:lineRule="auto"/>
        <w:rPr>
          <w:rFonts w:ascii="Times New Roman" w:eastAsia="Times New Roman" w:hAnsi="Times New Roman" w:cs="Times New Roman"/>
          <w:lang w:val="lt-LT" w:eastAsia="lt-LT"/>
        </w:rPr>
      </w:pPr>
      <w:r w:rsidRPr="004F2A1C">
        <w:rPr>
          <w:rFonts w:ascii="Times New Roman" w:eastAsia="Times New Roman" w:hAnsi="Times New Roman" w:cs="Times New Roman"/>
          <w:lang w:val="lt-LT" w:eastAsia="lt-LT"/>
        </w:rPr>
        <w:t>Lietuva</w:t>
      </w:r>
    </w:p>
    <w:p w14:paraId="1537A171" w14:textId="1239315D" w:rsidR="00C85C7D" w:rsidRPr="004F2A1C" w:rsidRDefault="00C85C7D" w:rsidP="004F2A1C">
      <w:pPr>
        <w:spacing w:after="0" w:line="240" w:lineRule="auto"/>
        <w:rPr>
          <w:rFonts w:ascii="Times New Roman" w:eastAsia="Times New Roman" w:hAnsi="Times New Roman" w:cs="Times New Roman"/>
          <w:lang w:val="lt-LT" w:eastAsia="lt-LT"/>
        </w:rPr>
      </w:pPr>
    </w:p>
    <w:p w14:paraId="7F246AD8" w14:textId="77777777" w:rsidR="00C85C7D" w:rsidRPr="004F2A1C" w:rsidRDefault="00C85C7D" w:rsidP="004F2A1C">
      <w:pPr>
        <w:spacing w:after="0" w:line="240" w:lineRule="auto"/>
        <w:rPr>
          <w:rFonts w:ascii="Times New Roman" w:eastAsia="Times New Roman" w:hAnsi="Times New Roman" w:cs="Times New Roman"/>
          <w:bCs/>
          <w:lang w:val="lt-LT" w:eastAsia="lt-LT"/>
        </w:rPr>
      </w:pPr>
      <w:r w:rsidRPr="004F2A1C">
        <w:rPr>
          <w:rFonts w:ascii="Times New Roman" w:eastAsia="Times New Roman" w:hAnsi="Times New Roman" w:cs="Times New Roman"/>
          <w:bCs/>
          <w:lang w:val="lt-LT" w:eastAsia="lt-LT"/>
        </w:rPr>
        <w:t>arba</w:t>
      </w:r>
    </w:p>
    <w:p w14:paraId="3323E17F" w14:textId="77777777" w:rsidR="00C85C7D" w:rsidRPr="004F2A1C" w:rsidRDefault="00C85C7D" w:rsidP="004F2A1C">
      <w:pPr>
        <w:spacing w:after="0" w:line="240" w:lineRule="auto"/>
        <w:rPr>
          <w:rFonts w:ascii="Times New Roman" w:eastAsia="Times New Roman" w:hAnsi="Times New Roman" w:cs="Times New Roman"/>
          <w:bCs/>
          <w:lang w:val="lt-LT" w:eastAsia="lt-LT"/>
        </w:rPr>
      </w:pPr>
    </w:p>
    <w:p w14:paraId="028E96E3" w14:textId="77777777" w:rsidR="00C85C7D" w:rsidRPr="004F2A1C" w:rsidRDefault="00C85C7D" w:rsidP="004F2A1C">
      <w:pPr>
        <w:spacing w:after="0" w:line="240" w:lineRule="auto"/>
        <w:rPr>
          <w:rFonts w:ascii="Times New Roman" w:eastAsia="Times New Roman" w:hAnsi="Times New Roman" w:cs="Times New Roman"/>
          <w:bCs/>
          <w:lang w:val="lt-LT" w:eastAsia="lt-LT"/>
        </w:rPr>
      </w:pPr>
      <w:r w:rsidRPr="004F2A1C">
        <w:rPr>
          <w:rFonts w:ascii="Times New Roman" w:eastAsia="Times New Roman" w:hAnsi="Times New Roman" w:cs="Times New Roman"/>
          <w:bCs/>
          <w:lang w:val="lt-LT" w:eastAsia="lt-LT"/>
        </w:rPr>
        <w:t>UAB „Entafarma“</w:t>
      </w:r>
    </w:p>
    <w:p w14:paraId="333F3C76" w14:textId="7E373EE0" w:rsidR="00C85C7D" w:rsidRPr="004F2A1C" w:rsidRDefault="00C85C7D" w:rsidP="004F2A1C">
      <w:pPr>
        <w:spacing w:after="0" w:line="240" w:lineRule="auto"/>
        <w:rPr>
          <w:rFonts w:ascii="Times New Roman" w:eastAsia="Times New Roman" w:hAnsi="Times New Roman" w:cs="Times New Roman"/>
          <w:bCs/>
          <w:lang w:val="lt-LT" w:eastAsia="lt-LT"/>
        </w:rPr>
      </w:pPr>
      <w:r w:rsidRPr="004F2A1C">
        <w:rPr>
          <w:rFonts w:ascii="Times New Roman" w:eastAsia="Times New Roman" w:hAnsi="Times New Roman" w:cs="Times New Roman"/>
          <w:bCs/>
          <w:lang w:val="lt-LT" w:eastAsia="lt-LT"/>
        </w:rPr>
        <w:t xml:space="preserve">Klonėnų vs. 1, </w:t>
      </w:r>
      <w:r w:rsidR="00F910AB" w:rsidRPr="00F910AB">
        <w:rPr>
          <w:rFonts w:ascii="Times New Roman" w:eastAsia="Times New Roman" w:hAnsi="Times New Roman" w:cs="Times New Roman"/>
          <w:bCs/>
          <w:lang w:val="lt-LT" w:eastAsia="lt-LT"/>
        </w:rPr>
        <w:t xml:space="preserve">LT-19156 </w:t>
      </w:r>
      <w:r w:rsidRPr="004F2A1C">
        <w:rPr>
          <w:rFonts w:ascii="Times New Roman" w:eastAsia="Times New Roman" w:hAnsi="Times New Roman" w:cs="Times New Roman"/>
          <w:bCs/>
          <w:lang w:val="lt-LT" w:eastAsia="lt-LT"/>
        </w:rPr>
        <w:t>Širvintų r. sav.</w:t>
      </w:r>
    </w:p>
    <w:p w14:paraId="1BFF44FA" w14:textId="77777777" w:rsidR="00C85C7D" w:rsidRDefault="00C85C7D" w:rsidP="004F2A1C">
      <w:pPr>
        <w:spacing w:after="0" w:line="240" w:lineRule="auto"/>
        <w:rPr>
          <w:rFonts w:ascii="Times New Roman" w:eastAsia="Times New Roman" w:hAnsi="Times New Roman" w:cs="Times New Roman"/>
          <w:bCs/>
          <w:lang w:val="lt-LT" w:eastAsia="lt-LT"/>
        </w:rPr>
      </w:pPr>
      <w:r w:rsidRPr="004F2A1C">
        <w:rPr>
          <w:rFonts w:ascii="Times New Roman" w:eastAsia="Times New Roman" w:hAnsi="Times New Roman" w:cs="Times New Roman"/>
          <w:bCs/>
          <w:lang w:val="lt-LT" w:eastAsia="lt-LT"/>
        </w:rPr>
        <w:t>Lietuva</w:t>
      </w:r>
    </w:p>
    <w:p w14:paraId="3C2FA34B" w14:textId="77777777" w:rsidR="00F910AB" w:rsidRDefault="00F910AB" w:rsidP="004F2A1C">
      <w:pPr>
        <w:spacing w:after="0" w:line="240" w:lineRule="auto"/>
        <w:rPr>
          <w:rFonts w:ascii="Times New Roman" w:eastAsia="Times New Roman" w:hAnsi="Times New Roman" w:cs="Times New Roman"/>
          <w:bCs/>
          <w:lang w:val="lt-LT" w:eastAsia="lt-LT"/>
        </w:rPr>
      </w:pPr>
    </w:p>
    <w:p w14:paraId="5B10A9F1" w14:textId="77777777" w:rsidR="00F910AB" w:rsidRPr="00AD6219" w:rsidRDefault="00F910AB" w:rsidP="00F910AB">
      <w:pPr>
        <w:spacing w:after="0" w:line="240" w:lineRule="auto"/>
        <w:rPr>
          <w:rFonts w:ascii="Times New Roman" w:eastAsia="Times New Roman" w:hAnsi="Times New Roman" w:cs="Times New Roman"/>
          <w:bCs/>
          <w:iCs/>
          <w:lang w:val="lt-LT" w:eastAsia="lt-LT"/>
        </w:rPr>
      </w:pPr>
      <w:r w:rsidRPr="00AD6219">
        <w:rPr>
          <w:rFonts w:ascii="Times New Roman" w:eastAsia="Times New Roman" w:hAnsi="Times New Roman" w:cs="Times New Roman"/>
          <w:bCs/>
          <w:iCs/>
          <w:lang w:val="lt-LT" w:eastAsia="lt-LT"/>
        </w:rPr>
        <w:t>arba</w:t>
      </w:r>
    </w:p>
    <w:p w14:paraId="29545CD7" w14:textId="77777777" w:rsidR="00F910AB" w:rsidRPr="00AD6219" w:rsidRDefault="00F910AB" w:rsidP="00F910AB">
      <w:pPr>
        <w:spacing w:after="0" w:line="240" w:lineRule="auto"/>
        <w:rPr>
          <w:rFonts w:ascii="Times New Roman" w:eastAsia="Times New Roman" w:hAnsi="Times New Roman" w:cs="Times New Roman"/>
          <w:bCs/>
          <w:iCs/>
          <w:lang w:val="lt-LT" w:eastAsia="lt-LT"/>
        </w:rPr>
      </w:pPr>
    </w:p>
    <w:p w14:paraId="247A793A" w14:textId="77777777" w:rsidR="00F910AB" w:rsidRPr="00AD6219" w:rsidRDefault="00F910AB" w:rsidP="00F910AB">
      <w:pPr>
        <w:spacing w:after="0" w:line="240" w:lineRule="auto"/>
        <w:rPr>
          <w:rFonts w:ascii="Times New Roman" w:eastAsia="Times New Roman" w:hAnsi="Times New Roman" w:cs="Times New Roman"/>
          <w:bCs/>
          <w:iCs/>
          <w:lang w:val="lt-LT" w:eastAsia="lt-LT"/>
        </w:rPr>
      </w:pPr>
      <w:r w:rsidRPr="00AD6219">
        <w:rPr>
          <w:rFonts w:ascii="Times New Roman" w:eastAsia="Times New Roman" w:hAnsi="Times New Roman" w:cs="Times New Roman"/>
          <w:bCs/>
          <w:iCs/>
          <w:lang w:val="lt-LT" w:eastAsia="lt-LT"/>
        </w:rPr>
        <w:t>Medezin Sp. z o.o.</w:t>
      </w:r>
    </w:p>
    <w:p w14:paraId="77370AC4" w14:textId="04F9A456" w:rsidR="00F910AB" w:rsidRPr="00AD6219" w:rsidRDefault="00F910AB" w:rsidP="00F910AB">
      <w:pPr>
        <w:spacing w:after="0" w:line="240" w:lineRule="auto"/>
        <w:rPr>
          <w:rFonts w:ascii="Times New Roman" w:eastAsia="Times New Roman" w:hAnsi="Times New Roman" w:cs="Times New Roman"/>
          <w:bCs/>
          <w:iCs/>
          <w:lang w:val="lt-LT" w:eastAsia="lt-LT"/>
        </w:rPr>
      </w:pPr>
      <w:r w:rsidRPr="00AD6219">
        <w:rPr>
          <w:rFonts w:ascii="Times New Roman" w:eastAsia="Times New Roman" w:hAnsi="Times New Roman" w:cs="Times New Roman"/>
          <w:bCs/>
          <w:iCs/>
          <w:lang w:val="lt-LT" w:eastAsia="lt-LT"/>
        </w:rPr>
        <w:t>ul. Zbąszyńska 3</w:t>
      </w:r>
      <w:r>
        <w:rPr>
          <w:rFonts w:ascii="Times New Roman" w:eastAsia="Times New Roman" w:hAnsi="Times New Roman" w:cs="Times New Roman"/>
          <w:bCs/>
          <w:iCs/>
          <w:lang w:val="lt-LT" w:eastAsia="lt-LT"/>
        </w:rPr>
        <w:t xml:space="preserve">, </w:t>
      </w:r>
      <w:r w:rsidRPr="00AD6219">
        <w:rPr>
          <w:rFonts w:ascii="Times New Roman" w:eastAsia="Times New Roman" w:hAnsi="Times New Roman" w:cs="Times New Roman"/>
          <w:bCs/>
          <w:iCs/>
          <w:lang w:val="lt-LT" w:eastAsia="lt-LT"/>
        </w:rPr>
        <w:t>91-342 Łódź</w:t>
      </w:r>
    </w:p>
    <w:p w14:paraId="0DC23DBC" w14:textId="15A5048E" w:rsidR="00F910AB" w:rsidRPr="004F2A1C" w:rsidRDefault="00F910AB" w:rsidP="00F910AB">
      <w:pPr>
        <w:spacing w:after="0" w:line="240" w:lineRule="auto"/>
        <w:rPr>
          <w:rFonts w:ascii="Times New Roman" w:eastAsia="Times New Roman" w:hAnsi="Times New Roman" w:cs="Times New Roman"/>
          <w:bCs/>
          <w:lang w:val="lt-LT" w:eastAsia="lt-LT"/>
        </w:rPr>
      </w:pPr>
      <w:r w:rsidRPr="00AD6219">
        <w:rPr>
          <w:rFonts w:ascii="Times New Roman" w:eastAsia="Times New Roman" w:hAnsi="Times New Roman" w:cs="Times New Roman"/>
          <w:bCs/>
          <w:iCs/>
          <w:lang w:val="lt-LT" w:eastAsia="lt-LT"/>
        </w:rPr>
        <w:t>Lenkija</w:t>
      </w:r>
    </w:p>
    <w:p w14:paraId="5B7DA65E" w14:textId="77777777" w:rsidR="006F440A" w:rsidRPr="004F2A1C" w:rsidRDefault="006F440A" w:rsidP="004F2A1C">
      <w:pPr>
        <w:spacing w:after="0" w:line="240" w:lineRule="auto"/>
        <w:rPr>
          <w:rFonts w:ascii="Times New Roman" w:eastAsia="Times New Roman" w:hAnsi="Times New Roman" w:cs="Times New Roman"/>
          <w:b/>
          <w:lang w:val="lt-LT" w:eastAsia="lt-LT"/>
        </w:rPr>
      </w:pPr>
    </w:p>
    <w:p w14:paraId="7E645656" w14:textId="42BA55CF" w:rsidR="006F440A" w:rsidRPr="004F2A1C" w:rsidRDefault="008F3C25" w:rsidP="004F2A1C">
      <w:pPr>
        <w:spacing w:after="0" w:line="240" w:lineRule="auto"/>
        <w:rPr>
          <w:rFonts w:ascii="Times New Roman" w:eastAsia="Times New Roman" w:hAnsi="Times New Roman" w:cs="Times New Roman"/>
          <w:b/>
          <w:lang w:val="lt-LT" w:eastAsia="lt-LT"/>
        </w:rPr>
      </w:pPr>
      <w:r w:rsidRPr="004F2A1C">
        <w:rPr>
          <w:rFonts w:ascii="Times New Roman" w:eastAsia="Times New Roman" w:hAnsi="Times New Roman" w:cs="Times New Roman"/>
          <w:b/>
          <w:lang w:val="lt-LT" w:eastAsia="lt-LT"/>
        </w:rPr>
        <w:t>Š</w:t>
      </w:r>
      <w:r w:rsidR="006F440A" w:rsidRPr="004F2A1C">
        <w:rPr>
          <w:rFonts w:ascii="Times New Roman" w:eastAsia="Times New Roman" w:hAnsi="Times New Roman" w:cs="Times New Roman"/>
          <w:b/>
          <w:lang w:val="lt-LT" w:eastAsia="lt-LT"/>
        </w:rPr>
        <w:t>is pakuotės lapelis paskutinį kartą peržiūrėtas</w:t>
      </w:r>
      <w:r w:rsidR="00927E5C" w:rsidRPr="004F2A1C">
        <w:rPr>
          <w:rFonts w:ascii="Times New Roman" w:eastAsia="Times New Roman" w:hAnsi="Times New Roman" w:cs="Times New Roman"/>
          <w:b/>
          <w:lang w:val="lt-LT" w:eastAsia="lt-LT"/>
        </w:rPr>
        <w:t xml:space="preserve"> </w:t>
      </w:r>
      <w:r w:rsidR="00321263">
        <w:rPr>
          <w:rFonts w:ascii="Times New Roman" w:eastAsia="Times New Roman" w:hAnsi="Times New Roman" w:cs="Times New Roman"/>
          <w:b/>
          <w:lang w:val="lt-LT" w:eastAsia="lt-LT"/>
        </w:rPr>
        <w:t>2025-06-18.</w:t>
      </w:r>
      <w:bookmarkStart w:id="9" w:name="_GoBack"/>
      <w:bookmarkEnd w:id="9"/>
    </w:p>
    <w:p w14:paraId="6A511A8D" w14:textId="77777777" w:rsidR="006F440A" w:rsidRPr="004F2A1C" w:rsidRDefault="006F440A" w:rsidP="004F2A1C">
      <w:pPr>
        <w:spacing w:after="0" w:line="240" w:lineRule="auto"/>
        <w:rPr>
          <w:rFonts w:ascii="Times New Roman" w:eastAsia="Times New Roman" w:hAnsi="Times New Roman" w:cs="Times New Roman"/>
          <w:noProof/>
          <w:lang w:val="lt-LT"/>
        </w:rPr>
      </w:pPr>
    </w:p>
    <w:p w14:paraId="4474700F" w14:textId="6DDC4574" w:rsidR="006F440A" w:rsidRPr="004F2A1C" w:rsidRDefault="00F910AB" w:rsidP="004F2A1C">
      <w:pPr>
        <w:spacing w:after="0" w:line="240" w:lineRule="auto"/>
        <w:rPr>
          <w:rFonts w:ascii="Times New Roman" w:eastAsia="Times New Roman" w:hAnsi="Times New Roman" w:cs="Times New Roman"/>
          <w:color w:val="0000FF"/>
          <w:lang w:val="lt-LT"/>
        </w:rPr>
      </w:pPr>
      <w:r w:rsidRPr="00F910AB">
        <w:rPr>
          <w:rFonts w:ascii="Times New Roman" w:eastAsia="Times New Roman" w:hAnsi="Times New Roman" w:cs="Times New Roman"/>
          <w:noProof/>
        </w:rPr>
        <w:t xml:space="preserve">Išsami informacija apie šį vaistą pateikiama Valstybinės vaistų kontrolės tarnybos prie Lietuvos Respublikos sveikatos apsaugos ministerijos tinklalapyje </w:t>
      </w:r>
      <w:hyperlink r:id="rId9" w:history="1">
        <w:r w:rsidRPr="00F910AB">
          <w:rPr>
            <w:rStyle w:val="Hyperlink"/>
            <w:rFonts w:ascii="Times New Roman" w:eastAsia="Times New Roman" w:hAnsi="Times New Roman" w:cs="Times New Roman"/>
            <w:noProof/>
          </w:rPr>
          <w:t>https://vvkt.lrv.lt/lt/</w:t>
        </w:r>
      </w:hyperlink>
      <w:r w:rsidRPr="00F910AB">
        <w:rPr>
          <w:rFonts w:ascii="Times New Roman" w:eastAsia="Times New Roman" w:hAnsi="Times New Roman" w:cs="Times New Roman"/>
          <w:noProof/>
        </w:rPr>
        <w:t>.</w:t>
      </w:r>
    </w:p>
    <w:p w14:paraId="0E646F86" w14:textId="698B6512" w:rsidR="006F440A" w:rsidRPr="004F2A1C" w:rsidRDefault="006F440A" w:rsidP="004F2A1C">
      <w:pPr>
        <w:tabs>
          <w:tab w:val="left" w:pos="567"/>
        </w:tabs>
        <w:spacing w:after="0" w:line="240" w:lineRule="auto"/>
        <w:rPr>
          <w:rFonts w:ascii="Times New Roman" w:hAnsi="Times New Roman" w:cs="Times New Roman"/>
          <w:lang w:val="lt-LT"/>
        </w:rPr>
      </w:pPr>
    </w:p>
    <w:p w14:paraId="226E56E4" w14:textId="36615BE4" w:rsidR="00AB7073" w:rsidRPr="004F2A1C" w:rsidRDefault="00AB7073" w:rsidP="004F2A1C">
      <w:pPr>
        <w:tabs>
          <w:tab w:val="left" w:pos="567"/>
        </w:tabs>
        <w:spacing w:after="0" w:line="240" w:lineRule="auto"/>
        <w:jc w:val="both"/>
        <w:rPr>
          <w:rFonts w:ascii="Times New Roman" w:eastAsia="Times New Roman" w:hAnsi="Times New Roman" w:cs="Times New Roman"/>
          <w:b/>
          <w:highlight w:val="lightGray"/>
          <w:lang w:val="lt-LT"/>
        </w:rPr>
      </w:pPr>
      <w:r w:rsidRPr="004F2A1C">
        <w:rPr>
          <w:rFonts w:ascii="Times New Roman" w:eastAsia="Calibri" w:hAnsi="Times New Roman" w:cs="Times New Roman"/>
          <w:i/>
          <w:lang w:val="lt-LT"/>
        </w:rPr>
        <w:t xml:space="preserve">Lygiagrečiai importuojamas vaistas skiriasi nuo referencinio vaisto </w:t>
      </w:r>
      <w:r w:rsidRPr="004F2A1C">
        <w:rPr>
          <w:rFonts w:ascii="Times New Roman" w:eastAsia="Times New Roman" w:hAnsi="Times New Roman" w:cs="Times New Roman"/>
          <w:i/>
          <w:noProof/>
          <w:lang w:val="lt-LT" w:eastAsia="lt-LT"/>
        </w:rPr>
        <w:t xml:space="preserve">pagalbinėmis medžiagomis: lyg. imp. vaisto </w:t>
      </w:r>
      <w:r w:rsidR="00933AAC" w:rsidRPr="004F2A1C">
        <w:rPr>
          <w:rFonts w:ascii="Times New Roman" w:eastAsia="Times New Roman" w:hAnsi="Times New Roman" w:cs="Times New Roman"/>
          <w:i/>
          <w:noProof/>
          <w:lang w:val="lt-LT" w:eastAsia="lt-LT"/>
        </w:rPr>
        <w:t xml:space="preserve">kapsulės korpuse papildomai yra </w:t>
      </w:r>
      <w:r w:rsidRPr="004F2A1C">
        <w:rPr>
          <w:rFonts w:ascii="Times New Roman" w:eastAsia="Times New Roman" w:hAnsi="Times New Roman" w:cs="Times New Roman"/>
          <w:i/>
          <w:lang w:val="lt-LT"/>
        </w:rPr>
        <w:t>juodojo geležies oksido (E 172), geltonojo geležies oksido (E 172), raudonojo geležies oksido (E 172)</w:t>
      </w:r>
      <w:r w:rsidR="00933AAC" w:rsidRPr="004F2A1C">
        <w:rPr>
          <w:rFonts w:ascii="Times New Roman" w:eastAsia="Times New Roman" w:hAnsi="Times New Roman" w:cs="Times New Roman"/>
          <w:i/>
          <w:lang w:val="lt-LT"/>
        </w:rPr>
        <w:t>;</w:t>
      </w:r>
      <w:r w:rsidRPr="004F2A1C">
        <w:rPr>
          <w:rFonts w:ascii="Times New Roman" w:eastAsia="Times New Roman" w:hAnsi="Times New Roman" w:cs="Times New Roman"/>
          <w:i/>
          <w:lang w:val="lt-LT"/>
        </w:rPr>
        <w:t xml:space="preserve"> </w:t>
      </w:r>
      <w:r w:rsidR="00933AAC" w:rsidRPr="004F2A1C">
        <w:rPr>
          <w:rFonts w:ascii="Times New Roman" w:eastAsia="Times New Roman" w:hAnsi="Times New Roman" w:cs="Times New Roman"/>
          <w:i/>
          <w:lang w:val="lt-LT"/>
        </w:rPr>
        <w:t xml:space="preserve">kapsulės dangtelyje – </w:t>
      </w:r>
      <w:r w:rsidRPr="004F2A1C">
        <w:rPr>
          <w:rFonts w:ascii="Times New Roman" w:eastAsia="Times New Roman" w:hAnsi="Times New Roman" w:cs="Times New Roman"/>
          <w:i/>
          <w:lang w:val="lt-LT"/>
        </w:rPr>
        <w:t>šelako, izopropilo alkoholio, n</w:t>
      </w:r>
      <w:r w:rsidR="00A41989">
        <w:rPr>
          <w:rFonts w:ascii="Times New Roman" w:eastAsia="Times New Roman" w:hAnsi="Times New Roman" w:cs="Times New Roman"/>
          <w:i/>
          <w:lang w:val="lt-LT"/>
        </w:rPr>
        <w:t>-</w:t>
      </w:r>
      <w:r w:rsidRPr="004F2A1C">
        <w:rPr>
          <w:rFonts w:ascii="Times New Roman" w:eastAsia="Times New Roman" w:hAnsi="Times New Roman" w:cs="Times New Roman"/>
          <w:i/>
          <w:lang w:val="lt-LT"/>
        </w:rPr>
        <w:t xml:space="preserve">butilo alkoholio, propilenglikolio, amonio </w:t>
      </w:r>
      <w:r w:rsidR="00933AAC" w:rsidRPr="004F2A1C">
        <w:rPr>
          <w:rFonts w:ascii="Times New Roman" w:eastAsia="Times New Roman" w:hAnsi="Times New Roman" w:cs="Times New Roman"/>
          <w:i/>
          <w:lang w:val="lt-LT"/>
        </w:rPr>
        <w:t xml:space="preserve">hidroksido; referencinio vaisto kapsulės dangtelyje papildomai yra </w:t>
      </w:r>
      <w:r w:rsidRPr="004F2A1C">
        <w:rPr>
          <w:rFonts w:ascii="Times New Roman" w:eastAsia="Times New Roman" w:hAnsi="Times New Roman" w:cs="Times New Roman"/>
          <w:i/>
          <w:lang w:val="lt-LT"/>
        </w:rPr>
        <w:t>geltonojo geležies oksido (E 172), raudonojo geležies oksido (E 172), titano dioksido, želatinos.</w:t>
      </w:r>
    </w:p>
    <w:p w14:paraId="3E172113" w14:textId="091665BA" w:rsidR="0060148F" w:rsidRPr="004F2A1C" w:rsidRDefault="0060148F" w:rsidP="004F2A1C">
      <w:pPr>
        <w:spacing w:after="0" w:line="240" w:lineRule="auto"/>
        <w:rPr>
          <w:rFonts w:ascii="Times New Roman" w:hAnsi="Times New Roman" w:cs="Times New Roman"/>
          <w:lang w:val="lt-LT"/>
        </w:rPr>
      </w:pPr>
    </w:p>
    <w:p w14:paraId="1805B694" w14:textId="77777777" w:rsidR="003F713E" w:rsidRPr="004F2A1C" w:rsidRDefault="003F713E" w:rsidP="004F2A1C">
      <w:pPr>
        <w:spacing w:after="0" w:line="240" w:lineRule="auto"/>
        <w:rPr>
          <w:rFonts w:ascii="Times New Roman" w:hAnsi="Times New Roman" w:cs="Times New Roman"/>
          <w:lang w:val="lt-LT"/>
        </w:rPr>
      </w:pPr>
    </w:p>
    <w:sectPr w:rsidR="003F713E" w:rsidRPr="004F2A1C" w:rsidSect="004F2A1C">
      <w:footerReference w:type="even" r:id="rId10"/>
      <w:footerReference w:type="default" r:id="rId11"/>
      <w:pgSz w:w="11906" w:h="16838" w:code="9"/>
      <w:pgMar w:top="1134" w:right="1418" w:bottom="1134" w:left="1418" w:header="737" w:footer="737" w:gutter="0"/>
      <w:cols w:space="129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FE864FA" w16cex:dateUtc="2025-05-02T12:18:00Z"/>
  <w16cex:commentExtensible w16cex:durableId="0E523C15" w16cex:dateUtc="2025-05-02T12:18:00Z"/>
  <w16cex:commentExtensible w16cex:durableId="463DF3A2" w16cex:dateUtc="2025-05-02T12:18:00Z"/>
  <w16cex:commentExtensible w16cex:durableId="03419DE5" w16cex:dateUtc="2025-05-02T12:19:00Z"/>
  <w16cex:commentExtensible w16cex:durableId="6ECD1C11" w16cex:dateUtc="2025-05-02T12:24:00Z"/>
  <w16cex:commentExtensible w16cex:durableId="75CE1679" w16cex:dateUtc="2025-05-02T12:24:00Z"/>
  <w16cex:commentExtensible w16cex:durableId="46EC4456" w16cex:dateUtc="2025-05-02T12:24:00Z"/>
  <w16cex:commentExtensible w16cex:durableId="383B6B2A" w16cex:dateUtc="2025-05-02T12:25:00Z"/>
  <w16cex:commentExtensible w16cex:durableId="4F0F6FA2" w16cex:dateUtc="2025-05-02T12:26:00Z"/>
  <w16cex:commentExtensible w16cex:durableId="28612869" w16cex:dateUtc="2025-05-02T12:26:00Z"/>
  <w16cex:commentExtensible w16cex:durableId="1B621136" w16cex:dateUtc="2025-05-02T12:26:00Z"/>
  <w16cex:commentExtensible w16cex:durableId="6DF72480" w16cex:dateUtc="2025-05-02T12:27:00Z"/>
  <w16cex:commentExtensible w16cex:durableId="36154533" w16cex:dateUtc="2025-05-02T12:27:00Z"/>
  <w16cex:commentExtensible w16cex:durableId="53F013F2" w16cex:dateUtc="2025-05-02T12:27:00Z"/>
  <w16cex:commentExtensible w16cex:durableId="4722CEC7" w16cex:dateUtc="2025-05-02T12:27:00Z"/>
  <w16cex:commentExtensible w16cex:durableId="57727F63" w16cex:dateUtc="2025-05-02T12:28:00Z"/>
  <w16cex:commentExtensible w16cex:durableId="4CB54818" w16cex:dateUtc="2025-05-02T12:28:00Z"/>
  <w16cex:commentExtensible w16cex:durableId="43AE569F" w16cex:dateUtc="2025-05-02T12:29:00Z"/>
  <w16cex:commentExtensible w16cex:durableId="091D0DFD" w16cex:dateUtc="2025-05-02T12:29:00Z"/>
  <w16cex:commentExtensible w16cex:durableId="00F752B2" w16cex:dateUtc="2025-05-02T12:30:00Z"/>
  <w16cex:commentExtensible w16cex:durableId="422B56D1" w16cex:dateUtc="2025-05-02T12:30:00Z"/>
  <w16cex:commentExtensible w16cex:durableId="2248C23D" w16cex:dateUtc="2025-05-02T12:30:00Z"/>
  <w16cex:commentExtensible w16cex:durableId="333DE71E" w16cex:dateUtc="2025-05-02T12: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EAFD996" w16cid:durableId="4FE864FA"/>
  <w16cid:commentId w16cid:paraId="0EF916F5" w16cid:durableId="0E523C15"/>
  <w16cid:commentId w16cid:paraId="52D93435" w16cid:durableId="463DF3A2"/>
  <w16cid:commentId w16cid:paraId="388B5A69" w16cid:durableId="03419DE5"/>
  <w16cid:commentId w16cid:paraId="471A6F74" w16cid:durableId="6ECD1C11"/>
  <w16cid:commentId w16cid:paraId="4F356C9A" w16cid:durableId="75CE1679"/>
  <w16cid:commentId w16cid:paraId="4ABD038F" w16cid:durableId="46EC4456"/>
  <w16cid:commentId w16cid:paraId="26F4E341" w16cid:durableId="383B6B2A"/>
  <w16cid:commentId w16cid:paraId="23C52638" w16cid:durableId="4F0F6FA2"/>
  <w16cid:commentId w16cid:paraId="4C08B77B" w16cid:durableId="28612869"/>
  <w16cid:commentId w16cid:paraId="664F387C" w16cid:durableId="1B621136"/>
  <w16cid:commentId w16cid:paraId="55AD895A" w16cid:durableId="6DF72480"/>
  <w16cid:commentId w16cid:paraId="0ADE0380" w16cid:durableId="36154533"/>
  <w16cid:commentId w16cid:paraId="7871915E" w16cid:durableId="53F013F2"/>
  <w16cid:commentId w16cid:paraId="0479B4BF" w16cid:durableId="4722CEC7"/>
  <w16cid:commentId w16cid:paraId="19A635F2" w16cid:durableId="57727F63"/>
  <w16cid:commentId w16cid:paraId="0FF0A51F" w16cid:durableId="4CB54818"/>
  <w16cid:commentId w16cid:paraId="790CD534" w16cid:durableId="43AE569F"/>
  <w16cid:commentId w16cid:paraId="3F517BF3" w16cid:durableId="091D0DFD"/>
  <w16cid:commentId w16cid:paraId="55AB24D6" w16cid:durableId="00F752B2"/>
  <w16cid:commentId w16cid:paraId="54D62809" w16cid:durableId="422B56D1"/>
  <w16cid:commentId w16cid:paraId="27CBF4B4" w16cid:durableId="2248C23D"/>
  <w16cid:commentId w16cid:paraId="640EDBEB" w16cid:durableId="333DE71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F41745" w14:textId="77777777" w:rsidR="0003215D" w:rsidRDefault="0003215D">
      <w:pPr>
        <w:spacing w:after="0" w:line="240" w:lineRule="auto"/>
      </w:pPr>
      <w:r>
        <w:separator/>
      </w:r>
    </w:p>
  </w:endnote>
  <w:endnote w:type="continuationSeparator" w:id="0">
    <w:p w14:paraId="3C2EC014" w14:textId="77777777" w:rsidR="0003215D" w:rsidRDefault="000321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NewRoman,Bold">
    <w:altName w:val="MS Gothic"/>
    <w:panose1 w:val="00000000000000000000"/>
    <w:charset w:val="00"/>
    <w:family w:val="roman"/>
    <w:notTrueType/>
    <w:pitch w:val="default"/>
    <w:sig w:usb0="00000007" w:usb1="00000000" w:usb2="00000000" w:usb3="00000000" w:csb0="00000003" w:csb1="00000000"/>
  </w:font>
  <w:font w:name="Helvetica">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B87D87" w14:textId="77777777" w:rsidR="000E32BC" w:rsidRDefault="000E32B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3B44EE7" w14:textId="77777777" w:rsidR="000E32BC" w:rsidRDefault="000E32B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A3E3DF" w14:textId="1E34B2C2" w:rsidR="000E32BC" w:rsidRDefault="000E32B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21263">
      <w:rPr>
        <w:rStyle w:val="PageNumber"/>
        <w:noProof/>
      </w:rPr>
      <w:t>2</w:t>
    </w:r>
    <w:r>
      <w:rPr>
        <w:rStyle w:val="PageNumber"/>
      </w:rPr>
      <w:fldChar w:fldCharType="end"/>
    </w:r>
  </w:p>
  <w:p w14:paraId="2069D1E2" w14:textId="77777777" w:rsidR="000E32BC" w:rsidRDefault="000E32B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F15579" w14:textId="77777777" w:rsidR="0003215D" w:rsidRDefault="0003215D">
      <w:pPr>
        <w:spacing w:after="0" w:line="240" w:lineRule="auto"/>
      </w:pPr>
      <w:r>
        <w:separator/>
      </w:r>
    </w:p>
  </w:footnote>
  <w:footnote w:type="continuationSeparator" w:id="0">
    <w:p w14:paraId="2305B126" w14:textId="77777777" w:rsidR="0003215D" w:rsidRDefault="0003215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490431"/>
    <w:multiLevelType w:val="hybridMultilevel"/>
    <w:tmpl w:val="78ACCB2E"/>
    <w:lvl w:ilvl="0" w:tplc="D7626B78">
      <w:numFmt w:val="bullet"/>
      <w:lvlText w:val="-"/>
      <w:lvlJc w:val="left"/>
      <w:pPr>
        <w:tabs>
          <w:tab w:val="num" w:pos="720"/>
        </w:tabs>
        <w:ind w:left="720" w:hanging="360"/>
      </w:pPr>
      <w:rPr>
        <w:rFonts w:ascii="Times New Roman" w:eastAsia="Times New Roman" w:hAnsi="Times New Roman" w:cs="Times New Roman" w:hint="default"/>
      </w:rPr>
    </w:lvl>
    <w:lvl w:ilvl="1" w:tplc="04240003">
      <w:start w:val="1"/>
      <w:numFmt w:val="bullet"/>
      <w:lvlText w:val="o"/>
      <w:lvlJc w:val="left"/>
      <w:pPr>
        <w:tabs>
          <w:tab w:val="num" w:pos="1440"/>
        </w:tabs>
        <w:ind w:left="1440" w:hanging="360"/>
      </w:pPr>
      <w:rPr>
        <w:rFonts w:ascii="Courier New" w:hAnsi="Courier New" w:cs="Times New Roman"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Times New Roman"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Times New Roman"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844881"/>
    <w:multiLevelType w:val="hybridMultilevel"/>
    <w:tmpl w:val="9B2213D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CA00963"/>
    <w:multiLevelType w:val="hybridMultilevel"/>
    <w:tmpl w:val="AC4A11BC"/>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4" w15:restartNumberingAfterBreak="0">
    <w:nsid w:val="0F240217"/>
    <w:multiLevelType w:val="hybridMultilevel"/>
    <w:tmpl w:val="9DB46F66"/>
    <w:lvl w:ilvl="0" w:tplc="6A0E294A">
      <w:start w:val="1"/>
      <w:numFmt w:val="bullet"/>
      <w:lvlText w:val=""/>
      <w:lvlJc w:val="left"/>
      <w:pPr>
        <w:tabs>
          <w:tab w:val="num" w:pos="357"/>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F381692"/>
    <w:multiLevelType w:val="hybridMultilevel"/>
    <w:tmpl w:val="335236D2"/>
    <w:lvl w:ilvl="0" w:tplc="04F80370">
      <w:start w:val="1"/>
      <w:numFmt w:val="bullet"/>
      <w:lvlText w:val="-"/>
      <w:lvlJc w:val="left"/>
      <w:pPr>
        <w:ind w:left="360" w:hanging="360"/>
      </w:pPr>
      <w:rPr>
        <w:rFonts w:ascii="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F6A76A7"/>
    <w:multiLevelType w:val="hybridMultilevel"/>
    <w:tmpl w:val="EE76B9C2"/>
    <w:lvl w:ilvl="0" w:tplc="388E1D86">
      <w:start w:val="4"/>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104D89"/>
    <w:multiLevelType w:val="hybridMultilevel"/>
    <w:tmpl w:val="4552ACDE"/>
    <w:lvl w:ilvl="0" w:tplc="9926F330">
      <w:start w:val="6"/>
      <w:numFmt w:val="bullet"/>
      <w:lvlText w:val="•"/>
      <w:lvlJc w:val="left"/>
      <w:pPr>
        <w:tabs>
          <w:tab w:val="num" w:pos="357"/>
        </w:tabs>
        <w:ind w:left="357" w:hanging="357"/>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93F2CF3"/>
    <w:multiLevelType w:val="hybridMultilevel"/>
    <w:tmpl w:val="390E3A28"/>
    <w:lvl w:ilvl="0" w:tplc="9926F330">
      <w:start w:val="6"/>
      <w:numFmt w:val="bullet"/>
      <w:lvlText w:val="•"/>
      <w:lvlJc w:val="left"/>
      <w:pPr>
        <w:tabs>
          <w:tab w:val="num" w:pos="357"/>
        </w:tabs>
        <w:ind w:left="357" w:hanging="357"/>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E961336"/>
    <w:multiLevelType w:val="hybridMultilevel"/>
    <w:tmpl w:val="871260D8"/>
    <w:lvl w:ilvl="0" w:tplc="9926F330">
      <w:start w:val="6"/>
      <w:numFmt w:val="bullet"/>
      <w:lvlText w:val="•"/>
      <w:lvlJc w:val="left"/>
      <w:pPr>
        <w:tabs>
          <w:tab w:val="num" w:pos="357"/>
        </w:tabs>
        <w:ind w:left="357" w:hanging="357"/>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ED51932"/>
    <w:multiLevelType w:val="hybridMultilevel"/>
    <w:tmpl w:val="846A3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F984ACB"/>
    <w:multiLevelType w:val="hybridMultilevel"/>
    <w:tmpl w:val="4622FC22"/>
    <w:lvl w:ilvl="0" w:tplc="9926F330">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FA07E02"/>
    <w:multiLevelType w:val="hybridMultilevel"/>
    <w:tmpl w:val="C56A06F6"/>
    <w:lvl w:ilvl="0" w:tplc="9926F330">
      <w:start w:val="6"/>
      <w:numFmt w:val="bullet"/>
      <w:lvlText w:val="•"/>
      <w:lvlJc w:val="left"/>
      <w:pPr>
        <w:tabs>
          <w:tab w:val="num" w:pos="357"/>
        </w:tabs>
        <w:ind w:left="357" w:hanging="357"/>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02B3A5E"/>
    <w:multiLevelType w:val="multilevel"/>
    <w:tmpl w:val="76263460"/>
    <w:lvl w:ilvl="0">
      <w:start w:val="1"/>
      <w:numFmt w:val="upperRoman"/>
      <w:pStyle w:val="BlockText"/>
      <w:lvlText w:val="%1"/>
      <w:lvlJc w:val="left"/>
      <w:pPr>
        <w:tabs>
          <w:tab w:val="num" w:pos="720"/>
        </w:tabs>
        <w:ind w:left="284" w:hanging="284"/>
      </w:pPr>
      <w:rPr>
        <w:rFonts w:ascii="Arial" w:hAnsi="Arial" w:cs="Times New Roman" w:hint="default"/>
        <w:b/>
        <w:i w:val="0"/>
        <w:sz w:val="24"/>
      </w:rPr>
    </w:lvl>
    <w:lvl w:ilvl="1">
      <w:start w:val="1"/>
      <w:numFmt w:val="decimal"/>
      <w:pStyle w:val="BTEMEASMCA"/>
      <w:lvlText w:val="%1.%2"/>
      <w:lvlJc w:val="left"/>
      <w:pPr>
        <w:tabs>
          <w:tab w:val="num" w:pos="709"/>
        </w:tabs>
        <w:ind w:left="709" w:hanging="425"/>
      </w:pPr>
      <w:rPr>
        <w:rFonts w:ascii="Arial" w:hAnsi="Arial" w:cs="Times New Roman" w:hint="default"/>
        <w:b/>
        <w:i w:val="0"/>
        <w:sz w:val="22"/>
      </w:rPr>
    </w:lvl>
    <w:lvl w:ilvl="2">
      <w:start w:val="1"/>
      <w:numFmt w:val="decimal"/>
      <w:pStyle w:val="TTEMEASMCA"/>
      <w:lvlText w:val="%1.%2.%3"/>
      <w:lvlJc w:val="left"/>
      <w:pPr>
        <w:tabs>
          <w:tab w:val="num" w:pos="1276"/>
        </w:tabs>
        <w:ind w:left="1276" w:hanging="567"/>
      </w:pPr>
      <w:rPr>
        <w:rFonts w:ascii="Arial" w:hAnsi="Arial" w:cs="Times New Roman" w:hint="default"/>
        <w:b/>
        <w:i w:val="0"/>
        <w:sz w:val="22"/>
      </w:rPr>
    </w:lvl>
    <w:lvl w:ilvl="3">
      <w:start w:val="1"/>
      <w:numFmt w:val="lowerLetter"/>
      <w:pStyle w:val="BTAnIIEMEASMCA"/>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PI-1EMEASMCA"/>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14" w15:restartNumberingAfterBreak="0">
    <w:nsid w:val="20EE0C03"/>
    <w:multiLevelType w:val="hybridMultilevel"/>
    <w:tmpl w:val="F8A45F1C"/>
    <w:lvl w:ilvl="0" w:tplc="9926F330">
      <w:start w:val="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36C2C25"/>
    <w:multiLevelType w:val="hybridMultilevel"/>
    <w:tmpl w:val="6CCADBAC"/>
    <w:lvl w:ilvl="0" w:tplc="9926F330">
      <w:start w:val="6"/>
      <w:numFmt w:val="bullet"/>
      <w:lvlText w:val="•"/>
      <w:lvlJc w:val="left"/>
      <w:pPr>
        <w:tabs>
          <w:tab w:val="num" w:pos="357"/>
        </w:tabs>
        <w:ind w:left="357" w:hanging="357"/>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5747AC0"/>
    <w:multiLevelType w:val="hybridMultilevel"/>
    <w:tmpl w:val="DF5E9FB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27813564"/>
    <w:multiLevelType w:val="hybridMultilevel"/>
    <w:tmpl w:val="F6828BCC"/>
    <w:lvl w:ilvl="0" w:tplc="9926F330">
      <w:start w:val="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2DA96096"/>
    <w:multiLevelType w:val="hybridMultilevel"/>
    <w:tmpl w:val="4CC45A50"/>
    <w:lvl w:ilvl="0" w:tplc="6A0E294A">
      <w:start w:val="1"/>
      <w:numFmt w:val="bullet"/>
      <w:lvlText w:val=""/>
      <w:lvlJc w:val="left"/>
      <w:pPr>
        <w:tabs>
          <w:tab w:val="num" w:pos="357"/>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EBC19D3"/>
    <w:multiLevelType w:val="hybridMultilevel"/>
    <w:tmpl w:val="BC709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0F02CEA"/>
    <w:multiLevelType w:val="hybridMultilevel"/>
    <w:tmpl w:val="25B02EFC"/>
    <w:lvl w:ilvl="0" w:tplc="FFFFFFFF">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757487F"/>
    <w:multiLevelType w:val="hybridMultilevel"/>
    <w:tmpl w:val="C64A9B2C"/>
    <w:lvl w:ilvl="0" w:tplc="5878750E">
      <w:numFmt w:val="bullet"/>
      <w:lvlText w:val="•"/>
      <w:lvlJc w:val="left"/>
      <w:pPr>
        <w:ind w:left="1080" w:hanging="720"/>
      </w:pPr>
      <w:rPr>
        <w:rFonts w:ascii="Calibri" w:eastAsia="Calibri" w:hAnsi="Calibri" w:cs="Times New Roman" w:hint="default"/>
      </w:rPr>
    </w:lvl>
    <w:lvl w:ilvl="1" w:tplc="143EFE9E" w:tentative="1">
      <w:start w:val="1"/>
      <w:numFmt w:val="bullet"/>
      <w:lvlText w:val="o"/>
      <w:lvlJc w:val="left"/>
      <w:pPr>
        <w:ind w:left="1440" w:hanging="360"/>
      </w:pPr>
      <w:rPr>
        <w:rFonts w:ascii="Courier New" w:hAnsi="Courier New" w:cs="Courier New" w:hint="default"/>
      </w:rPr>
    </w:lvl>
    <w:lvl w:ilvl="2" w:tplc="BC4095E2" w:tentative="1">
      <w:start w:val="1"/>
      <w:numFmt w:val="bullet"/>
      <w:lvlText w:val=""/>
      <w:lvlJc w:val="left"/>
      <w:pPr>
        <w:ind w:left="2160" w:hanging="360"/>
      </w:pPr>
      <w:rPr>
        <w:rFonts w:ascii="Wingdings" w:hAnsi="Wingdings" w:hint="default"/>
      </w:rPr>
    </w:lvl>
    <w:lvl w:ilvl="3" w:tplc="92764728" w:tentative="1">
      <w:start w:val="1"/>
      <w:numFmt w:val="bullet"/>
      <w:lvlText w:val=""/>
      <w:lvlJc w:val="left"/>
      <w:pPr>
        <w:ind w:left="2880" w:hanging="360"/>
      </w:pPr>
      <w:rPr>
        <w:rFonts w:ascii="Symbol" w:hAnsi="Symbol" w:hint="default"/>
      </w:rPr>
    </w:lvl>
    <w:lvl w:ilvl="4" w:tplc="5006541E" w:tentative="1">
      <w:start w:val="1"/>
      <w:numFmt w:val="bullet"/>
      <w:lvlText w:val="o"/>
      <w:lvlJc w:val="left"/>
      <w:pPr>
        <w:ind w:left="3600" w:hanging="360"/>
      </w:pPr>
      <w:rPr>
        <w:rFonts w:ascii="Courier New" w:hAnsi="Courier New" w:cs="Courier New" w:hint="default"/>
      </w:rPr>
    </w:lvl>
    <w:lvl w:ilvl="5" w:tplc="670498B8" w:tentative="1">
      <w:start w:val="1"/>
      <w:numFmt w:val="bullet"/>
      <w:lvlText w:val=""/>
      <w:lvlJc w:val="left"/>
      <w:pPr>
        <w:ind w:left="4320" w:hanging="360"/>
      </w:pPr>
      <w:rPr>
        <w:rFonts w:ascii="Wingdings" w:hAnsi="Wingdings" w:hint="default"/>
      </w:rPr>
    </w:lvl>
    <w:lvl w:ilvl="6" w:tplc="74902EE2" w:tentative="1">
      <w:start w:val="1"/>
      <w:numFmt w:val="bullet"/>
      <w:lvlText w:val=""/>
      <w:lvlJc w:val="left"/>
      <w:pPr>
        <w:ind w:left="5040" w:hanging="360"/>
      </w:pPr>
      <w:rPr>
        <w:rFonts w:ascii="Symbol" w:hAnsi="Symbol" w:hint="default"/>
      </w:rPr>
    </w:lvl>
    <w:lvl w:ilvl="7" w:tplc="19705A24" w:tentative="1">
      <w:start w:val="1"/>
      <w:numFmt w:val="bullet"/>
      <w:lvlText w:val="o"/>
      <w:lvlJc w:val="left"/>
      <w:pPr>
        <w:ind w:left="5760" w:hanging="360"/>
      </w:pPr>
      <w:rPr>
        <w:rFonts w:ascii="Courier New" w:hAnsi="Courier New" w:cs="Courier New" w:hint="default"/>
      </w:rPr>
    </w:lvl>
    <w:lvl w:ilvl="8" w:tplc="7C08AC52" w:tentative="1">
      <w:start w:val="1"/>
      <w:numFmt w:val="bullet"/>
      <w:lvlText w:val=""/>
      <w:lvlJc w:val="left"/>
      <w:pPr>
        <w:ind w:left="6480" w:hanging="360"/>
      </w:pPr>
      <w:rPr>
        <w:rFonts w:ascii="Wingdings" w:hAnsi="Wingdings" w:hint="default"/>
      </w:rPr>
    </w:lvl>
  </w:abstractNum>
  <w:abstractNum w:abstractNumId="22" w15:restartNumberingAfterBreak="0">
    <w:nsid w:val="3AFB700E"/>
    <w:multiLevelType w:val="hybridMultilevel"/>
    <w:tmpl w:val="2FB69E82"/>
    <w:lvl w:ilvl="0" w:tplc="0427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3DEF4BC8"/>
    <w:multiLevelType w:val="hybridMultilevel"/>
    <w:tmpl w:val="F3A6BE4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3E1F713E"/>
    <w:multiLevelType w:val="hybridMultilevel"/>
    <w:tmpl w:val="72D82D82"/>
    <w:lvl w:ilvl="0" w:tplc="4050A044">
      <w:numFmt w:val="bullet"/>
      <w:lvlText w:val="•"/>
      <w:lvlJc w:val="left"/>
      <w:pPr>
        <w:ind w:left="1080" w:hanging="720"/>
      </w:pPr>
      <w:rPr>
        <w:rFonts w:ascii="Calibri" w:eastAsia="Calibri" w:hAnsi="Calibri" w:cs="Times New Roman" w:hint="default"/>
      </w:rPr>
    </w:lvl>
    <w:lvl w:ilvl="1" w:tplc="FEB62B48" w:tentative="1">
      <w:start w:val="1"/>
      <w:numFmt w:val="bullet"/>
      <w:lvlText w:val="o"/>
      <w:lvlJc w:val="left"/>
      <w:pPr>
        <w:ind w:left="1440" w:hanging="360"/>
      </w:pPr>
      <w:rPr>
        <w:rFonts w:ascii="Courier New" w:hAnsi="Courier New" w:cs="Courier New" w:hint="default"/>
      </w:rPr>
    </w:lvl>
    <w:lvl w:ilvl="2" w:tplc="BFBACAF0" w:tentative="1">
      <w:start w:val="1"/>
      <w:numFmt w:val="bullet"/>
      <w:lvlText w:val=""/>
      <w:lvlJc w:val="left"/>
      <w:pPr>
        <w:ind w:left="2160" w:hanging="360"/>
      </w:pPr>
      <w:rPr>
        <w:rFonts w:ascii="Wingdings" w:hAnsi="Wingdings" w:hint="default"/>
      </w:rPr>
    </w:lvl>
    <w:lvl w:ilvl="3" w:tplc="DDF8081C" w:tentative="1">
      <w:start w:val="1"/>
      <w:numFmt w:val="bullet"/>
      <w:lvlText w:val=""/>
      <w:lvlJc w:val="left"/>
      <w:pPr>
        <w:ind w:left="2880" w:hanging="360"/>
      </w:pPr>
      <w:rPr>
        <w:rFonts w:ascii="Symbol" w:hAnsi="Symbol" w:hint="default"/>
      </w:rPr>
    </w:lvl>
    <w:lvl w:ilvl="4" w:tplc="61D482FA" w:tentative="1">
      <w:start w:val="1"/>
      <w:numFmt w:val="bullet"/>
      <w:lvlText w:val="o"/>
      <w:lvlJc w:val="left"/>
      <w:pPr>
        <w:ind w:left="3600" w:hanging="360"/>
      </w:pPr>
      <w:rPr>
        <w:rFonts w:ascii="Courier New" w:hAnsi="Courier New" w:cs="Courier New" w:hint="default"/>
      </w:rPr>
    </w:lvl>
    <w:lvl w:ilvl="5" w:tplc="164832D4" w:tentative="1">
      <w:start w:val="1"/>
      <w:numFmt w:val="bullet"/>
      <w:lvlText w:val=""/>
      <w:lvlJc w:val="left"/>
      <w:pPr>
        <w:ind w:left="4320" w:hanging="360"/>
      </w:pPr>
      <w:rPr>
        <w:rFonts w:ascii="Wingdings" w:hAnsi="Wingdings" w:hint="default"/>
      </w:rPr>
    </w:lvl>
    <w:lvl w:ilvl="6" w:tplc="80EAFCD4" w:tentative="1">
      <w:start w:val="1"/>
      <w:numFmt w:val="bullet"/>
      <w:lvlText w:val=""/>
      <w:lvlJc w:val="left"/>
      <w:pPr>
        <w:ind w:left="5040" w:hanging="360"/>
      </w:pPr>
      <w:rPr>
        <w:rFonts w:ascii="Symbol" w:hAnsi="Symbol" w:hint="default"/>
      </w:rPr>
    </w:lvl>
    <w:lvl w:ilvl="7" w:tplc="F7120580" w:tentative="1">
      <w:start w:val="1"/>
      <w:numFmt w:val="bullet"/>
      <w:lvlText w:val="o"/>
      <w:lvlJc w:val="left"/>
      <w:pPr>
        <w:ind w:left="5760" w:hanging="360"/>
      </w:pPr>
      <w:rPr>
        <w:rFonts w:ascii="Courier New" w:hAnsi="Courier New" w:cs="Courier New" w:hint="default"/>
      </w:rPr>
    </w:lvl>
    <w:lvl w:ilvl="8" w:tplc="4106CF70" w:tentative="1">
      <w:start w:val="1"/>
      <w:numFmt w:val="bullet"/>
      <w:lvlText w:val=""/>
      <w:lvlJc w:val="left"/>
      <w:pPr>
        <w:ind w:left="6480" w:hanging="360"/>
      </w:pPr>
      <w:rPr>
        <w:rFonts w:ascii="Wingdings" w:hAnsi="Wingdings" w:hint="default"/>
      </w:rPr>
    </w:lvl>
  </w:abstractNum>
  <w:abstractNum w:abstractNumId="25" w15:restartNumberingAfterBreak="0">
    <w:nsid w:val="3E9178AF"/>
    <w:multiLevelType w:val="hybridMultilevel"/>
    <w:tmpl w:val="25ACA47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41DE1DBB"/>
    <w:multiLevelType w:val="hybridMultilevel"/>
    <w:tmpl w:val="A29CB03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4273669F"/>
    <w:multiLevelType w:val="hybridMultilevel"/>
    <w:tmpl w:val="80A26646"/>
    <w:lvl w:ilvl="0" w:tplc="9926F330">
      <w:start w:val="6"/>
      <w:numFmt w:val="bullet"/>
      <w:lvlText w:val="•"/>
      <w:lvlJc w:val="left"/>
      <w:pPr>
        <w:tabs>
          <w:tab w:val="num" w:pos="357"/>
        </w:tabs>
        <w:ind w:left="357" w:hanging="357"/>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9F33853"/>
    <w:multiLevelType w:val="hybridMultilevel"/>
    <w:tmpl w:val="1FA8EA0A"/>
    <w:lvl w:ilvl="0" w:tplc="9926F330">
      <w:start w:val="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4D613C3F"/>
    <w:multiLevelType w:val="hybridMultilevel"/>
    <w:tmpl w:val="4D366A08"/>
    <w:lvl w:ilvl="0" w:tplc="FFFFFFFF">
      <w:start w:val="3"/>
      <w:numFmt w:val="decimal"/>
      <w:lvlText w:val="%1."/>
      <w:lvlJc w:val="left"/>
      <w:pPr>
        <w:tabs>
          <w:tab w:val="num" w:pos="1080"/>
        </w:tabs>
        <w:ind w:left="1080" w:hanging="72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0" w15:restartNumberingAfterBreak="0">
    <w:nsid w:val="4F9B29F5"/>
    <w:multiLevelType w:val="hybridMultilevel"/>
    <w:tmpl w:val="A46C747C"/>
    <w:lvl w:ilvl="0" w:tplc="46164CE8">
      <w:numFmt w:val="bullet"/>
      <w:lvlText w:val="•"/>
      <w:lvlJc w:val="left"/>
      <w:pPr>
        <w:ind w:left="1080" w:hanging="720"/>
      </w:pPr>
      <w:rPr>
        <w:rFonts w:ascii="Calibri" w:eastAsia="Calibri" w:hAnsi="Calibri" w:cs="Times New Roman" w:hint="default"/>
      </w:rPr>
    </w:lvl>
    <w:lvl w:ilvl="1" w:tplc="D94E310A" w:tentative="1">
      <w:start w:val="1"/>
      <w:numFmt w:val="bullet"/>
      <w:lvlText w:val="o"/>
      <w:lvlJc w:val="left"/>
      <w:pPr>
        <w:ind w:left="1440" w:hanging="360"/>
      </w:pPr>
      <w:rPr>
        <w:rFonts w:ascii="Courier New" w:hAnsi="Courier New" w:cs="Courier New" w:hint="default"/>
      </w:rPr>
    </w:lvl>
    <w:lvl w:ilvl="2" w:tplc="CCDE0CBC" w:tentative="1">
      <w:start w:val="1"/>
      <w:numFmt w:val="bullet"/>
      <w:lvlText w:val=""/>
      <w:lvlJc w:val="left"/>
      <w:pPr>
        <w:ind w:left="2160" w:hanging="360"/>
      </w:pPr>
      <w:rPr>
        <w:rFonts w:ascii="Wingdings" w:hAnsi="Wingdings" w:hint="default"/>
      </w:rPr>
    </w:lvl>
    <w:lvl w:ilvl="3" w:tplc="E3EC50D6" w:tentative="1">
      <w:start w:val="1"/>
      <w:numFmt w:val="bullet"/>
      <w:lvlText w:val=""/>
      <w:lvlJc w:val="left"/>
      <w:pPr>
        <w:ind w:left="2880" w:hanging="360"/>
      </w:pPr>
      <w:rPr>
        <w:rFonts w:ascii="Symbol" w:hAnsi="Symbol" w:hint="default"/>
      </w:rPr>
    </w:lvl>
    <w:lvl w:ilvl="4" w:tplc="715C58EA" w:tentative="1">
      <w:start w:val="1"/>
      <w:numFmt w:val="bullet"/>
      <w:lvlText w:val="o"/>
      <w:lvlJc w:val="left"/>
      <w:pPr>
        <w:ind w:left="3600" w:hanging="360"/>
      </w:pPr>
      <w:rPr>
        <w:rFonts w:ascii="Courier New" w:hAnsi="Courier New" w:cs="Courier New" w:hint="default"/>
      </w:rPr>
    </w:lvl>
    <w:lvl w:ilvl="5" w:tplc="7BFE48B0" w:tentative="1">
      <w:start w:val="1"/>
      <w:numFmt w:val="bullet"/>
      <w:lvlText w:val=""/>
      <w:lvlJc w:val="left"/>
      <w:pPr>
        <w:ind w:left="4320" w:hanging="360"/>
      </w:pPr>
      <w:rPr>
        <w:rFonts w:ascii="Wingdings" w:hAnsi="Wingdings" w:hint="default"/>
      </w:rPr>
    </w:lvl>
    <w:lvl w:ilvl="6" w:tplc="FBF46F06" w:tentative="1">
      <w:start w:val="1"/>
      <w:numFmt w:val="bullet"/>
      <w:lvlText w:val=""/>
      <w:lvlJc w:val="left"/>
      <w:pPr>
        <w:ind w:left="5040" w:hanging="360"/>
      </w:pPr>
      <w:rPr>
        <w:rFonts w:ascii="Symbol" w:hAnsi="Symbol" w:hint="default"/>
      </w:rPr>
    </w:lvl>
    <w:lvl w:ilvl="7" w:tplc="B226D596" w:tentative="1">
      <w:start w:val="1"/>
      <w:numFmt w:val="bullet"/>
      <w:lvlText w:val="o"/>
      <w:lvlJc w:val="left"/>
      <w:pPr>
        <w:ind w:left="5760" w:hanging="360"/>
      </w:pPr>
      <w:rPr>
        <w:rFonts w:ascii="Courier New" w:hAnsi="Courier New" w:cs="Courier New" w:hint="default"/>
      </w:rPr>
    </w:lvl>
    <w:lvl w:ilvl="8" w:tplc="88387732" w:tentative="1">
      <w:start w:val="1"/>
      <w:numFmt w:val="bullet"/>
      <w:lvlText w:val=""/>
      <w:lvlJc w:val="left"/>
      <w:pPr>
        <w:ind w:left="6480" w:hanging="360"/>
      </w:pPr>
      <w:rPr>
        <w:rFonts w:ascii="Wingdings" w:hAnsi="Wingdings" w:hint="default"/>
      </w:rPr>
    </w:lvl>
  </w:abstractNum>
  <w:abstractNum w:abstractNumId="31" w15:restartNumberingAfterBreak="0">
    <w:nsid w:val="53286C7F"/>
    <w:multiLevelType w:val="hybridMultilevel"/>
    <w:tmpl w:val="23886748"/>
    <w:lvl w:ilvl="0" w:tplc="9926F330">
      <w:start w:val="6"/>
      <w:numFmt w:val="bullet"/>
      <w:lvlText w:val="•"/>
      <w:lvlJc w:val="left"/>
      <w:pPr>
        <w:tabs>
          <w:tab w:val="num" w:pos="357"/>
        </w:tabs>
        <w:ind w:left="357" w:hanging="357"/>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88369BC"/>
    <w:multiLevelType w:val="hybridMultilevel"/>
    <w:tmpl w:val="4BBCB826"/>
    <w:lvl w:ilvl="0" w:tplc="9926F330">
      <w:start w:val="6"/>
      <w:numFmt w:val="bullet"/>
      <w:lvlText w:val="•"/>
      <w:lvlJc w:val="left"/>
      <w:pPr>
        <w:tabs>
          <w:tab w:val="num" w:pos="357"/>
        </w:tabs>
        <w:ind w:left="357" w:hanging="357"/>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F980482"/>
    <w:multiLevelType w:val="hybridMultilevel"/>
    <w:tmpl w:val="628E6A0C"/>
    <w:lvl w:ilvl="0" w:tplc="04F80370">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65D32406"/>
    <w:multiLevelType w:val="hybridMultilevel"/>
    <w:tmpl w:val="42C853C0"/>
    <w:lvl w:ilvl="0" w:tplc="41FCD0DE">
      <w:start w:val="1"/>
      <w:numFmt w:val="bullet"/>
      <w:lvlText w:val="-"/>
      <w:lvlJc w:val="left"/>
      <w:pPr>
        <w:ind w:left="720" w:hanging="360"/>
      </w:pPr>
      <w:rPr>
        <w:rFonts w:ascii="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676B416D"/>
    <w:multiLevelType w:val="hybridMultilevel"/>
    <w:tmpl w:val="C414C948"/>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8C77108"/>
    <w:multiLevelType w:val="hybridMultilevel"/>
    <w:tmpl w:val="FD6A6E9E"/>
    <w:lvl w:ilvl="0" w:tplc="388E1D86">
      <w:start w:val="4"/>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A407651"/>
    <w:multiLevelType w:val="hybridMultilevel"/>
    <w:tmpl w:val="1ED2A4EC"/>
    <w:lvl w:ilvl="0" w:tplc="1C30D5AE">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ACA0752"/>
    <w:multiLevelType w:val="hybridMultilevel"/>
    <w:tmpl w:val="4C28FCC0"/>
    <w:lvl w:ilvl="0" w:tplc="E05E2B30">
      <w:start w:val="16"/>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C3F6E59"/>
    <w:multiLevelType w:val="hybridMultilevel"/>
    <w:tmpl w:val="57164054"/>
    <w:lvl w:ilvl="0" w:tplc="9926F330">
      <w:start w:val="6"/>
      <w:numFmt w:val="bullet"/>
      <w:lvlText w:val="•"/>
      <w:lvlJc w:val="left"/>
      <w:pPr>
        <w:tabs>
          <w:tab w:val="num" w:pos="357"/>
        </w:tabs>
        <w:ind w:left="357" w:hanging="357"/>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E590D9C"/>
    <w:multiLevelType w:val="hybridMultilevel"/>
    <w:tmpl w:val="A5982B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209138A"/>
    <w:multiLevelType w:val="hybridMultilevel"/>
    <w:tmpl w:val="81B221C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1">
      <w:start w:val="1"/>
      <w:numFmt w:val="bullet"/>
      <w:lvlText w:val=""/>
      <w:lvlJc w:val="left"/>
      <w:pPr>
        <w:ind w:left="2160" w:hanging="360"/>
      </w:pPr>
      <w:rPr>
        <w:rFonts w:ascii="Symbol" w:hAnsi="Symbol"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2" w15:restartNumberingAfterBreak="0">
    <w:nsid w:val="74F53EA6"/>
    <w:multiLevelType w:val="hybridMultilevel"/>
    <w:tmpl w:val="3BF21378"/>
    <w:lvl w:ilvl="0" w:tplc="9926F330">
      <w:start w:val="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3" w15:restartNumberingAfterBreak="0">
    <w:nsid w:val="76FD298F"/>
    <w:multiLevelType w:val="hybridMultilevel"/>
    <w:tmpl w:val="35B4919E"/>
    <w:lvl w:ilvl="0" w:tplc="388E1D86">
      <w:start w:val="4"/>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4" w15:restartNumberingAfterBreak="0">
    <w:nsid w:val="79226F33"/>
    <w:multiLevelType w:val="hybridMultilevel"/>
    <w:tmpl w:val="88FEF68C"/>
    <w:lvl w:ilvl="0" w:tplc="9926F330">
      <w:start w:val="6"/>
      <w:numFmt w:val="bullet"/>
      <w:lvlText w:val="•"/>
      <w:lvlJc w:val="left"/>
      <w:pPr>
        <w:tabs>
          <w:tab w:val="num" w:pos="357"/>
        </w:tabs>
        <w:ind w:left="357" w:hanging="357"/>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CD26364"/>
    <w:multiLevelType w:val="hybridMultilevel"/>
    <w:tmpl w:val="CAA24892"/>
    <w:lvl w:ilvl="0" w:tplc="9D60EFA0">
      <w:start w:val="2"/>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3"/>
  </w:num>
  <w:num w:numId="2">
    <w:abstractNumId w:val="20"/>
  </w:num>
  <w:num w:numId="3">
    <w:abstractNumId w:val="0"/>
    <w:lvlOverride w:ilvl="0">
      <w:lvl w:ilvl="0">
        <w:start w:val="1"/>
        <w:numFmt w:val="bullet"/>
        <w:lvlText w:val="-"/>
        <w:legacy w:legacy="1" w:legacySpace="0" w:legacyIndent="360"/>
        <w:lvlJc w:val="left"/>
        <w:pPr>
          <w:ind w:left="360" w:hanging="360"/>
        </w:pPr>
      </w:lvl>
    </w:lvlOverride>
  </w:num>
  <w:num w:numId="4">
    <w:abstractNumId w:val="45"/>
  </w:num>
  <w:num w:numId="5">
    <w:abstractNumId w:val="5"/>
  </w:num>
  <w:num w:numId="6">
    <w:abstractNumId w:val="1"/>
  </w:num>
  <w:num w:numId="7">
    <w:abstractNumId w:val="34"/>
  </w:num>
  <w:num w:numId="8">
    <w:abstractNumId w:val="33"/>
  </w:num>
  <w:num w:numId="9">
    <w:abstractNumId w:val="0"/>
    <w:lvlOverride w:ilvl="0">
      <w:lvl w:ilvl="0">
        <w:start w:val="1"/>
        <w:numFmt w:val="bullet"/>
        <w:lvlText w:val="-"/>
        <w:lvlJc w:val="left"/>
        <w:pPr>
          <w:ind w:left="720" w:hanging="360"/>
        </w:pPr>
      </w:lvl>
    </w:lvlOverride>
  </w:num>
  <w:num w:numId="10">
    <w:abstractNumId w:val="35"/>
  </w:num>
  <w:num w:numId="11">
    <w:abstractNumId w:val="2"/>
  </w:num>
  <w:num w:numId="12">
    <w:abstractNumId w:val="23"/>
  </w:num>
  <w:num w:numId="13">
    <w:abstractNumId w:val="25"/>
  </w:num>
  <w:num w:numId="14">
    <w:abstractNumId w:val="3"/>
  </w:num>
  <w:num w:numId="15">
    <w:abstractNumId w:val="4"/>
  </w:num>
  <w:num w:numId="16">
    <w:abstractNumId w:val="18"/>
  </w:num>
  <w:num w:numId="17">
    <w:abstractNumId w:val="17"/>
  </w:num>
  <w:num w:numId="18">
    <w:abstractNumId w:val="31"/>
  </w:num>
  <w:num w:numId="19">
    <w:abstractNumId w:val="12"/>
  </w:num>
  <w:num w:numId="20">
    <w:abstractNumId w:val="7"/>
  </w:num>
  <w:num w:numId="21">
    <w:abstractNumId w:val="27"/>
  </w:num>
  <w:num w:numId="22">
    <w:abstractNumId w:val="39"/>
  </w:num>
  <w:num w:numId="23">
    <w:abstractNumId w:val="32"/>
  </w:num>
  <w:num w:numId="24">
    <w:abstractNumId w:val="44"/>
  </w:num>
  <w:num w:numId="25">
    <w:abstractNumId w:val="14"/>
  </w:num>
  <w:num w:numId="26">
    <w:abstractNumId w:val="15"/>
  </w:num>
  <w:num w:numId="27">
    <w:abstractNumId w:val="9"/>
  </w:num>
  <w:num w:numId="28">
    <w:abstractNumId w:val="28"/>
  </w:num>
  <w:num w:numId="29">
    <w:abstractNumId w:val="8"/>
  </w:num>
  <w:num w:numId="30">
    <w:abstractNumId w:val="11"/>
  </w:num>
  <w:num w:numId="31">
    <w:abstractNumId w:val="30"/>
  </w:num>
  <w:num w:numId="32">
    <w:abstractNumId w:val="24"/>
  </w:num>
  <w:num w:numId="33">
    <w:abstractNumId w:val="21"/>
  </w:num>
  <w:num w:numId="34">
    <w:abstractNumId w:val="22"/>
  </w:num>
  <w:num w:numId="35">
    <w:abstractNumId w:val="16"/>
  </w:num>
  <w:num w:numId="36">
    <w:abstractNumId w:val="41"/>
  </w:num>
  <w:num w:numId="37">
    <w:abstractNumId w:val="26"/>
  </w:num>
  <w:num w:numId="38">
    <w:abstractNumId w:val="42"/>
  </w:num>
  <w:num w:numId="39">
    <w:abstractNumId w:val="29"/>
  </w:num>
  <w:num w:numId="40">
    <w:abstractNumId w:val="6"/>
  </w:num>
  <w:num w:numId="41">
    <w:abstractNumId w:val="38"/>
  </w:num>
  <w:num w:numId="42">
    <w:abstractNumId w:val="37"/>
  </w:num>
  <w:num w:numId="43">
    <w:abstractNumId w:val="43"/>
  </w:num>
  <w:num w:numId="44">
    <w:abstractNumId w:val="10"/>
  </w:num>
  <w:num w:numId="45">
    <w:abstractNumId w:val="40"/>
  </w:num>
  <w:num w:numId="46">
    <w:abstractNumId w:val="19"/>
  </w:num>
  <w:num w:numId="47">
    <w:abstractNumId w:val="3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5D75"/>
    <w:rsid w:val="0002162B"/>
    <w:rsid w:val="00031229"/>
    <w:rsid w:val="0003215D"/>
    <w:rsid w:val="00037969"/>
    <w:rsid w:val="00054E33"/>
    <w:rsid w:val="00064FD4"/>
    <w:rsid w:val="0006556E"/>
    <w:rsid w:val="00065BC3"/>
    <w:rsid w:val="0007047A"/>
    <w:rsid w:val="00072487"/>
    <w:rsid w:val="00084DD6"/>
    <w:rsid w:val="00086449"/>
    <w:rsid w:val="00096857"/>
    <w:rsid w:val="000A1A7B"/>
    <w:rsid w:val="000A60CE"/>
    <w:rsid w:val="000B38EF"/>
    <w:rsid w:val="000B57EA"/>
    <w:rsid w:val="000C39DB"/>
    <w:rsid w:val="000C77F2"/>
    <w:rsid w:val="000C7C0D"/>
    <w:rsid w:val="000E32BC"/>
    <w:rsid w:val="000E5586"/>
    <w:rsid w:val="000E693B"/>
    <w:rsid w:val="000F08DF"/>
    <w:rsid w:val="000F21EB"/>
    <w:rsid w:val="000F2D6C"/>
    <w:rsid w:val="00104EB1"/>
    <w:rsid w:val="00107ED0"/>
    <w:rsid w:val="00110DFC"/>
    <w:rsid w:val="001132C4"/>
    <w:rsid w:val="00116096"/>
    <w:rsid w:val="001303B9"/>
    <w:rsid w:val="00133C93"/>
    <w:rsid w:val="00137436"/>
    <w:rsid w:val="0014146C"/>
    <w:rsid w:val="00142292"/>
    <w:rsid w:val="0014330A"/>
    <w:rsid w:val="00146374"/>
    <w:rsid w:val="00146CF3"/>
    <w:rsid w:val="001522C2"/>
    <w:rsid w:val="001811DB"/>
    <w:rsid w:val="00185084"/>
    <w:rsid w:val="001927B1"/>
    <w:rsid w:val="0019379A"/>
    <w:rsid w:val="00196B5F"/>
    <w:rsid w:val="00196D6D"/>
    <w:rsid w:val="001A1EC9"/>
    <w:rsid w:val="001A5386"/>
    <w:rsid w:val="001B2B07"/>
    <w:rsid w:val="001C3B97"/>
    <w:rsid w:val="001C4F97"/>
    <w:rsid w:val="001C7D76"/>
    <w:rsid w:val="001E115C"/>
    <w:rsid w:val="001E6AF4"/>
    <w:rsid w:val="00204B02"/>
    <w:rsid w:val="00211C72"/>
    <w:rsid w:val="00216E35"/>
    <w:rsid w:val="0021772B"/>
    <w:rsid w:val="00251C6F"/>
    <w:rsid w:val="002565C5"/>
    <w:rsid w:val="002576AA"/>
    <w:rsid w:val="00265D39"/>
    <w:rsid w:val="00266EBA"/>
    <w:rsid w:val="002804B1"/>
    <w:rsid w:val="00294D1C"/>
    <w:rsid w:val="002A0B66"/>
    <w:rsid w:val="002B30A7"/>
    <w:rsid w:val="002C12AF"/>
    <w:rsid w:val="002F1434"/>
    <w:rsid w:val="00321263"/>
    <w:rsid w:val="00330ECE"/>
    <w:rsid w:val="0033526B"/>
    <w:rsid w:val="00335661"/>
    <w:rsid w:val="00335CAC"/>
    <w:rsid w:val="00336729"/>
    <w:rsid w:val="003421CF"/>
    <w:rsid w:val="003439B1"/>
    <w:rsid w:val="00360AD7"/>
    <w:rsid w:val="00360AF4"/>
    <w:rsid w:val="00364C33"/>
    <w:rsid w:val="003A2835"/>
    <w:rsid w:val="003A2B24"/>
    <w:rsid w:val="003A3861"/>
    <w:rsid w:val="003B3DF8"/>
    <w:rsid w:val="003C05AF"/>
    <w:rsid w:val="003C3F23"/>
    <w:rsid w:val="003E608B"/>
    <w:rsid w:val="003F036D"/>
    <w:rsid w:val="003F45A3"/>
    <w:rsid w:val="003F713E"/>
    <w:rsid w:val="004042FF"/>
    <w:rsid w:val="00404920"/>
    <w:rsid w:val="00421DB0"/>
    <w:rsid w:val="0042208E"/>
    <w:rsid w:val="004265FA"/>
    <w:rsid w:val="00435321"/>
    <w:rsid w:val="0044224D"/>
    <w:rsid w:val="00445CFD"/>
    <w:rsid w:val="00451506"/>
    <w:rsid w:val="0046113B"/>
    <w:rsid w:val="004733E7"/>
    <w:rsid w:val="00482A11"/>
    <w:rsid w:val="004834CD"/>
    <w:rsid w:val="004879A2"/>
    <w:rsid w:val="004955EC"/>
    <w:rsid w:val="00495C7C"/>
    <w:rsid w:val="00497B32"/>
    <w:rsid w:val="004A0822"/>
    <w:rsid w:val="004C32A1"/>
    <w:rsid w:val="004C628F"/>
    <w:rsid w:val="004D4FAF"/>
    <w:rsid w:val="004E237B"/>
    <w:rsid w:val="004E425C"/>
    <w:rsid w:val="004E7CA3"/>
    <w:rsid w:val="004F2A1C"/>
    <w:rsid w:val="004F4251"/>
    <w:rsid w:val="00500769"/>
    <w:rsid w:val="00502A80"/>
    <w:rsid w:val="00521080"/>
    <w:rsid w:val="0052159B"/>
    <w:rsid w:val="0052564C"/>
    <w:rsid w:val="00535BE2"/>
    <w:rsid w:val="00553F09"/>
    <w:rsid w:val="00561C9B"/>
    <w:rsid w:val="00567A50"/>
    <w:rsid w:val="0057093A"/>
    <w:rsid w:val="00580E54"/>
    <w:rsid w:val="005819F8"/>
    <w:rsid w:val="00586864"/>
    <w:rsid w:val="00593C32"/>
    <w:rsid w:val="005966D1"/>
    <w:rsid w:val="005B1FC4"/>
    <w:rsid w:val="005C7A9C"/>
    <w:rsid w:val="005D4317"/>
    <w:rsid w:val="005D5EC2"/>
    <w:rsid w:val="005E0632"/>
    <w:rsid w:val="005E38C2"/>
    <w:rsid w:val="005F092E"/>
    <w:rsid w:val="005F6E5F"/>
    <w:rsid w:val="0060148F"/>
    <w:rsid w:val="00602E02"/>
    <w:rsid w:val="00620B46"/>
    <w:rsid w:val="0062283B"/>
    <w:rsid w:val="006278E6"/>
    <w:rsid w:val="006A0E11"/>
    <w:rsid w:val="006A15F2"/>
    <w:rsid w:val="006A3690"/>
    <w:rsid w:val="006A649B"/>
    <w:rsid w:val="006B2542"/>
    <w:rsid w:val="006C2D0B"/>
    <w:rsid w:val="006C4487"/>
    <w:rsid w:val="006C7CE1"/>
    <w:rsid w:val="006E20BA"/>
    <w:rsid w:val="006E2842"/>
    <w:rsid w:val="006F14D8"/>
    <w:rsid w:val="006F3C53"/>
    <w:rsid w:val="006F440A"/>
    <w:rsid w:val="006F5D75"/>
    <w:rsid w:val="00704979"/>
    <w:rsid w:val="00712100"/>
    <w:rsid w:val="00720A38"/>
    <w:rsid w:val="0072561D"/>
    <w:rsid w:val="00726B0F"/>
    <w:rsid w:val="00732CBC"/>
    <w:rsid w:val="00733FB0"/>
    <w:rsid w:val="00735F0D"/>
    <w:rsid w:val="007468B9"/>
    <w:rsid w:val="00750D8E"/>
    <w:rsid w:val="00763126"/>
    <w:rsid w:val="00764114"/>
    <w:rsid w:val="00777BD6"/>
    <w:rsid w:val="00780FE0"/>
    <w:rsid w:val="00783838"/>
    <w:rsid w:val="00784730"/>
    <w:rsid w:val="00786AE5"/>
    <w:rsid w:val="00795431"/>
    <w:rsid w:val="007B5032"/>
    <w:rsid w:val="007D1D44"/>
    <w:rsid w:val="007E43CF"/>
    <w:rsid w:val="007E63FA"/>
    <w:rsid w:val="007F6405"/>
    <w:rsid w:val="008023E4"/>
    <w:rsid w:val="00805BA8"/>
    <w:rsid w:val="00810D7E"/>
    <w:rsid w:val="00816DE1"/>
    <w:rsid w:val="008276AF"/>
    <w:rsid w:val="00827B31"/>
    <w:rsid w:val="00832283"/>
    <w:rsid w:val="0083348D"/>
    <w:rsid w:val="008446FA"/>
    <w:rsid w:val="0086718E"/>
    <w:rsid w:val="0087555A"/>
    <w:rsid w:val="0088199E"/>
    <w:rsid w:val="00883F5D"/>
    <w:rsid w:val="00895BBC"/>
    <w:rsid w:val="008A0156"/>
    <w:rsid w:val="008A1524"/>
    <w:rsid w:val="008A319D"/>
    <w:rsid w:val="008A6E28"/>
    <w:rsid w:val="008B0EB8"/>
    <w:rsid w:val="008B51B9"/>
    <w:rsid w:val="008B5E9B"/>
    <w:rsid w:val="008B7DCE"/>
    <w:rsid w:val="008D3517"/>
    <w:rsid w:val="008D408E"/>
    <w:rsid w:val="008D4929"/>
    <w:rsid w:val="008E42B1"/>
    <w:rsid w:val="008F3C25"/>
    <w:rsid w:val="008F568E"/>
    <w:rsid w:val="008F6E9C"/>
    <w:rsid w:val="0090554D"/>
    <w:rsid w:val="00906758"/>
    <w:rsid w:val="009137A6"/>
    <w:rsid w:val="00927E5C"/>
    <w:rsid w:val="009325D0"/>
    <w:rsid w:val="00933AAC"/>
    <w:rsid w:val="00942750"/>
    <w:rsid w:val="0094557B"/>
    <w:rsid w:val="00947DF4"/>
    <w:rsid w:val="00951355"/>
    <w:rsid w:val="009518AE"/>
    <w:rsid w:val="009574F7"/>
    <w:rsid w:val="0096147E"/>
    <w:rsid w:val="00975512"/>
    <w:rsid w:val="00976606"/>
    <w:rsid w:val="0097700C"/>
    <w:rsid w:val="00986026"/>
    <w:rsid w:val="009A4A27"/>
    <w:rsid w:val="009B44FF"/>
    <w:rsid w:val="009B4D93"/>
    <w:rsid w:val="009C0127"/>
    <w:rsid w:val="009C6BFB"/>
    <w:rsid w:val="009D0632"/>
    <w:rsid w:val="009D4C20"/>
    <w:rsid w:val="009E3C6B"/>
    <w:rsid w:val="009E77FF"/>
    <w:rsid w:val="009F7B68"/>
    <w:rsid w:val="00A0131F"/>
    <w:rsid w:val="00A30E87"/>
    <w:rsid w:val="00A41989"/>
    <w:rsid w:val="00A5648C"/>
    <w:rsid w:val="00A7071B"/>
    <w:rsid w:val="00A82173"/>
    <w:rsid w:val="00A83ACC"/>
    <w:rsid w:val="00A906D9"/>
    <w:rsid w:val="00A962BB"/>
    <w:rsid w:val="00AA5B1C"/>
    <w:rsid w:val="00AB4F64"/>
    <w:rsid w:val="00AB5F47"/>
    <w:rsid w:val="00AB7073"/>
    <w:rsid w:val="00AC0343"/>
    <w:rsid w:val="00AC3185"/>
    <w:rsid w:val="00AD3A59"/>
    <w:rsid w:val="00AD5B0B"/>
    <w:rsid w:val="00AD6954"/>
    <w:rsid w:val="00AE2BAB"/>
    <w:rsid w:val="00AE6573"/>
    <w:rsid w:val="00B04AD1"/>
    <w:rsid w:val="00B1421E"/>
    <w:rsid w:val="00B35830"/>
    <w:rsid w:val="00B46006"/>
    <w:rsid w:val="00B47FA9"/>
    <w:rsid w:val="00B57122"/>
    <w:rsid w:val="00B5761F"/>
    <w:rsid w:val="00B62B5A"/>
    <w:rsid w:val="00B66BE7"/>
    <w:rsid w:val="00B8276A"/>
    <w:rsid w:val="00B905E7"/>
    <w:rsid w:val="00B92AFA"/>
    <w:rsid w:val="00BC2B39"/>
    <w:rsid w:val="00BD3A61"/>
    <w:rsid w:val="00BE09BF"/>
    <w:rsid w:val="00BF01BA"/>
    <w:rsid w:val="00BF5C05"/>
    <w:rsid w:val="00BF6607"/>
    <w:rsid w:val="00C0334B"/>
    <w:rsid w:val="00C05BCD"/>
    <w:rsid w:val="00C0617B"/>
    <w:rsid w:val="00C11384"/>
    <w:rsid w:val="00C1196C"/>
    <w:rsid w:val="00C11E33"/>
    <w:rsid w:val="00C1283A"/>
    <w:rsid w:val="00C32200"/>
    <w:rsid w:val="00C324C3"/>
    <w:rsid w:val="00C42192"/>
    <w:rsid w:val="00C47E29"/>
    <w:rsid w:val="00C56DAC"/>
    <w:rsid w:val="00C66A21"/>
    <w:rsid w:val="00C70905"/>
    <w:rsid w:val="00C85C7D"/>
    <w:rsid w:val="00CA497A"/>
    <w:rsid w:val="00CA675E"/>
    <w:rsid w:val="00CB3B4C"/>
    <w:rsid w:val="00CC4023"/>
    <w:rsid w:val="00CD2017"/>
    <w:rsid w:val="00CD7DEE"/>
    <w:rsid w:val="00CF38FA"/>
    <w:rsid w:val="00CF397A"/>
    <w:rsid w:val="00CF5175"/>
    <w:rsid w:val="00D028B9"/>
    <w:rsid w:val="00D13DA4"/>
    <w:rsid w:val="00D2006B"/>
    <w:rsid w:val="00D3212E"/>
    <w:rsid w:val="00D32965"/>
    <w:rsid w:val="00D515F2"/>
    <w:rsid w:val="00D51F4B"/>
    <w:rsid w:val="00D5407B"/>
    <w:rsid w:val="00D577F4"/>
    <w:rsid w:val="00D62C07"/>
    <w:rsid w:val="00D62E46"/>
    <w:rsid w:val="00D6751A"/>
    <w:rsid w:val="00D94D53"/>
    <w:rsid w:val="00D96711"/>
    <w:rsid w:val="00DA4DAA"/>
    <w:rsid w:val="00DA7717"/>
    <w:rsid w:val="00DC684E"/>
    <w:rsid w:val="00DD2683"/>
    <w:rsid w:val="00DD5B30"/>
    <w:rsid w:val="00DE3598"/>
    <w:rsid w:val="00DE54C2"/>
    <w:rsid w:val="00DF511A"/>
    <w:rsid w:val="00DF5A89"/>
    <w:rsid w:val="00E0798E"/>
    <w:rsid w:val="00E10EB0"/>
    <w:rsid w:val="00E16944"/>
    <w:rsid w:val="00E21124"/>
    <w:rsid w:val="00E2122B"/>
    <w:rsid w:val="00E25F76"/>
    <w:rsid w:val="00E40E8A"/>
    <w:rsid w:val="00E42263"/>
    <w:rsid w:val="00E54FD0"/>
    <w:rsid w:val="00E64E16"/>
    <w:rsid w:val="00E67CA8"/>
    <w:rsid w:val="00E75429"/>
    <w:rsid w:val="00E75A3F"/>
    <w:rsid w:val="00E76E91"/>
    <w:rsid w:val="00E80807"/>
    <w:rsid w:val="00E84344"/>
    <w:rsid w:val="00E879E3"/>
    <w:rsid w:val="00E94E16"/>
    <w:rsid w:val="00EA1079"/>
    <w:rsid w:val="00EB6BDD"/>
    <w:rsid w:val="00EC0336"/>
    <w:rsid w:val="00ED12E7"/>
    <w:rsid w:val="00ED5ACA"/>
    <w:rsid w:val="00EF4A6E"/>
    <w:rsid w:val="00F00D95"/>
    <w:rsid w:val="00F0420C"/>
    <w:rsid w:val="00F04D20"/>
    <w:rsid w:val="00F13F40"/>
    <w:rsid w:val="00F32149"/>
    <w:rsid w:val="00F361CD"/>
    <w:rsid w:val="00F8290E"/>
    <w:rsid w:val="00F910AB"/>
    <w:rsid w:val="00F978F9"/>
    <w:rsid w:val="00FA10F3"/>
    <w:rsid w:val="00FB175D"/>
    <w:rsid w:val="00FB1D34"/>
    <w:rsid w:val="00FC4350"/>
    <w:rsid w:val="00FC4B3C"/>
    <w:rsid w:val="00FC59C2"/>
    <w:rsid w:val="00FD05DB"/>
    <w:rsid w:val="00FD26E9"/>
    <w:rsid w:val="00FE0D04"/>
    <w:rsid w:val="00FF52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7F085D"/>
  <w15:docId w15:val="{43704536-6F49-44BB-B01E-839100CCE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425C"/>
  </w:style>
  <w:style w:type="paragraph" w:styleId="Heading1">
    <w:name w:val="heading 1"/>
    <w:basedOn w:val="Normal"/>
    <w:next w:val="Normal"/>
    <w:link w:val="Heading1Char"/>
    <w:autoRedefine/>
    <w:qFormat/>
    <w:rsid w:val="006F5D75"/>
    <w:pPr>
      <w:keepNext/>
      <w:spacing w:after="0" w:line="240" w:lineRule="auto"/>
      <w:outlineLvl w:val="0"/>
    </w:pPr>
    <w:rPr>
      <w:rFonts w:ascii="Times New Roman" w:eastAsia="Times New Roman" w:hAnsi="Times New Roman" w:cs="Times New Roman"/>
      <w:b/>
      <w:szCs w:val="20"/>
      <w:lang w:val="lt-LT" w:eastAsia="lt-LT"/>
    </w:rPr>
  </w:style>
  <w:style w:type="paragraph" w:styleId="Heading2">
    <w:name w:val="heading 2"/>
    <w:basedOn w:val="Normal"/>
    <w:next w:val="Normal"/>
    <w:link w:val="Heading2Char"/>
    <w:autoRedefine/>
    <w:qFormat/>
    <w:rsid w:val="006F5D75"/>
    <w:pPr>
      <w:keepNext/>
      <w:tabs>
        <w:tab w:val="left" w:pos="720"/>
      </w:tabs>
      <w:spacing w:after="0" w:line="240" w:lineRule="auto"/>
      <w:outlineLvl w:val="1"/>
    </w:pPr>
    <w:rPr>
      <w:rFonts w:ascii="Times New Roman" w:eastAsia="Times New Roman" w:hAnsi="Times New Roman" w:cs="Times New Roman"/>
      <w:b/>
      <w:iCs/>
      <w:szCs w:val="20"/>
      <w:lang w:val="lt-LT" w:eastAsia="lt-LT"/>
    </w:rPr>
  </w:style>
  <w:style w:type="paragraph" w:styleId="Heading3">
    <w:name w:val="heading 3"/>
    <w:basedOn w:val="Normal"/>
    <w:next w:val="Normal"/>
    <w:link w:val="Heading3Char"/>
    <w:autoRedefine/>
    <w:qFormat/>
    <w:rsid w:val="006F5D75"/>
    <w:pPr>
      <w:keepNext/>
      <w:spacing w:after="0" w:line="240" w:lineRule="auto"/>
      <w:outlineLvl w:val="2"/>
    </w:pPr>
    <w:rPr>
      <w:rFonts w:ascii="Times New Roman" w:eastAsia="Times New Roman" w:hAnsi="Times New Roman" w:cs="Times New Roman"/>
      <w:b/>
      <w:szCs w:val="20"/>
      <w:lang w:val="lt-LT" w:eastAsia="lt-LT"/>
    </w:rPr>
  </w:style>
  <w:style w:type="paragraph" w:styleId="Heading4">
    <w:name w:val="heading 4"/>
    <w:basedOn w:val="Normal"/>
    <w:next w:val="Normal"/>
    <w:link w:val="Heading4Char"/>
    <w:qFormat/>
    <w:rsid w:val="006F5D75"/>
    <w:pPr>
      <w:keepNext/>
      <w:spacing w:after="0" w:line="240" w:lineRule="auto"/>
      <w:jc w:val="both"/>
      <w:outlineLvl w:val="3"/>
    </w:pPr>
    <w:rPr>
      <w:rFonts w:ascii="Times New Roman" w:eastAsia="Times New Roman" w:hAnsi="Times New Roman" w:cs="Times New Roman"/>
      <w:szCs w:val="20"/>
      <w:u w:val="single"/>
      <w:lang w:val="lt-LT" w:eastAsia="lt-LT"/>
    </w:rPr>
  </w:style>
  <w:style w:type="paragraph" w:styleId="Heading6">
    <w:name w:val="heading 6"/>
    <w:basedOn w:val="Normal"/>
    <w:next w:val="Normal"/>
    <w:link w:val="Heading6Char"/>
    <w:qFormat/>
    <w:rsid w:val="006F5D75"/>
    <w:pPr>
      <w:spacing w:before="240" w:after="60" w:line="240" w:lineRule="auto"/>
      <w:outlineLvl w:val="5"/>
    </w:pPr>
    <w:rPr>
      <w:rFonts w:ascii="Times New Roman" w:eastAsia="Times New Roman" w:hAnsi="Times New Roman" w:cs="Times New Roman"/>
      <w:b/>
      <w:bCs/>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6F5D75"/>
    <w:pPr>
      <w:spacing w:after="120" w:line="240" w:lineRule="auto"/>
    </w:pPr>
    <w:rPr>
      <w:rFonts w:ascii="Times New Roman" w:eastAsia="Times New Roman" w:hAnsi="Times New Roman" w:cs="Times New Roman"/>
      <w:szCs w:val="20"/>
      <w:lang w:val="lt-LT" w:eastAsia="lt-LT"/>
    </w:rPr>
  </w:style>
  <w:style w:type="character" w:customStyle="1" w:styleId="BodyTextChar">
    <w:name w:val="Body Text Char"/>
    <w:basedOn w:val="DefaultParagraphFont"/>
    <w:link w:val="BodyText"/>
    <w:rsid w:val="006F5D75"/>
    <w:rPr>
      <w:rFonts w:ascii="Times New Roman" w:eastAsia="Times New Roman" w:hAnsi="Times New Roman" w:cs="Times New Roman"/>
      <w:szCs w:val="20"/>
      <w:lang w:val="lt-LT" w:eastAsia="lt-LT"/>
    </w:rPr>
  </w:style>
  <w:style w:type="paragraph" w:styleId="BodyTextIndent2">
    <w:name w:val="Body Text Indent 2"/>
    <w:basedOn w:val="Normal"/>
    <w:link w:val="BodyTextIndent2Char"/>
    <w:unhideWhenUsed/>
    <w:rsid w:val="006F5D75"/>
    <w:pPr>
      <w:spacing w:after="120" w:line="480" w:lineRule="auto"/>
      <w:ind w:left="283"/>
    </w:pPr>
  </w:style>
  <w:style w:type="character" w:customStyle="1" w:styleId="BodyTextIndent2Char">
    <w:name w:val="Body Text Indent 2 Char"/>
    <w:basedOn w:val="DefaultParagraphFont"/>
    <w:link w:val="BodyTextIndent2"/>
    <w:rsid w:val="006F5D75"/>
  </w:style>
  <w:style w:type="character" w:customStyle="1" w:styleId="Heading1Char">
    <w:name w:val="Heading 1 Char"/>
    <w:basedOn w:val="DefaultParagraphFont"/>
    <w:link w:val="Heading1"/>
    <w:rsid w:val="006F5D75"/>
    <w:rPr>
      <w:rFonts w:ascii="Times New Roman" w:eastAsia="Times New Roman" w:hAnsi="Times New Roman" w:cs="Times New Roman"/>
      <w:b/>
      <w:szCs w:val="20"/>
      <w:lang w:val="lt-LT" w:eastAsia="lt-LT"/>
    </w:rPr>
  </w:style>
  <w:style w:type="character" w:customStyle="1" w:styleId="Heading2Char">
    <w:name w:val="Heading 2 Char"/>
    <w:basedOn w:val="DefaultParagraphFont"/>
    <w:link w:val="Heading2"/>
    <w:rsid w:val="006F5D75"/>
    <w:rPr>
      <w:rFonts w:ascii="Times New Roman" w:eastAsia="Times New Roman" w:hAnsi="Times New Roman" w:cs="Times New Roman"/>
      <w:b/>
      <w:iCs/>
      <w:szCs w:val="20"/>
      <w:lang w:val="lt-LT" w:eastAsia="lt-LT"/>
    </w:rPr>
  </w:style>
  <w:style w:type="character" w:customStyle="1" w:styleId="Heading3Char">
    <w:name w:val="Heading 3 Char"/>
    <w:basedOn w:val="DefaultParagraphFont"/>
    <w:link w:val="Heading3"/>
    <w:rsid w:val="006F5D75"/>
    <w:rPr>
      <w:rFonts w:ascii="Times New Roman" w:eastAsia="Times New Roman" w:hAnsi="Times New Roman" w:cs="Times New Roman"/>
      <w:b/>
      <w:szCs w:val="20"/>
      <w:lang w:val="lt-LT" w:eastAsia="lt-LT"/>
    </w:rPr>
  </w:style>
  <w:style w:type="character" w:customStyle="1" w:styleId="Heading4Char">
    <w:name w:val="Heading 4 Char"/>
    <w:basedOn w:val="DefaultParagraphFont"/>
    <w:link w:val="Heading4"/>
    <w:rsid w:val="006F5D75"/>
    <w:rPr>
      <w:rFonts w:ascii="Times New Roman" w:eastAsia="Times New Roman" w:hAnsi="Times New Roman" w:cs="Times New Roman"/>
      <w:szCs w:val="20"/>
      <w:u w:val="single"/>
      <w:lang w:val="lt-LT" w:eastAsia="lt-LT"/>
    </w:rPr>
  </w:style>
  <w:style w:type="character" w:customStyle="1" w:styleId="Heading6Char">
    <w:name w:val="Heading 6 Char"/>
    <w:basedOn w:val="DefaultParagraphFont"/>
    <w:link w:val="Heading6"/>
    <w:rsid w:val="006F5D75"/>
    <w:rPr>
      <w:rFonts w:ascii="Times New Roman" w:eastAsia="Times New Roman" w:hAnsi="Times New Roman" w:cs="Times New Roman"/>
      <w:b/>
      <w:bCs/>
      <w:lang w:val="lt-LT" w:eastAsia="lt-LT"/>
    </w:rPr>
  </w:style>
  <w:style w:type="numbering" w:customStyle="1" w:styleId="NoList1">
    <w:name w:val="No List1"/>
    <w:next w:val="NoList"/>
    <w:semiHidden/>
    <w:unhideWhenUsed/>
    <w:rsid w:val="006F5D75"/>
  </w:style>
  <w:style w:type="paragraph" w:styleId="Footer">
    <w:name w:val="footer"/>
    <w:basedOn w:val="Normal"/>
    <w:link w:val="FooterChar"/>
    <w:rsid w:val="006F5D75"/>
    <w:pPr>
      <w:tabs>
        <w:tab w:val="center" w:pos="4153"/>
        <w:tab w:val="right" w:pos="8306"/>
      </w:tabs>
      <w:spacing w:after="0" w:line="240" w:lineRule="auto"/>
    </w:pPr>
    <w:rPr>
      <w:rFonts w:ascii="Times New Roman" w:eastAsia="Times New Roman" w:hAnsi="Times New Roman" w:cs="Times New Roman"/>
      <w:szCs w:val="20"/>
      <w:lang w:val="lt-LT" w:eastAsia="lt-LT"/>
    </w:rPr>
  </w:style>
  <w:style w:type="character" w:customStyle="1" w:styleId="FooterChar">
    <w:name w:val="Footer Char"/>
    <w:basedOn w:val="DefaultParagraphFont"/>
    <w:link w:val="Footer"/>
    <w:rsid w:val="006F5D75"/>
    <w:rPr>
      <w:rFonts w:ascii="Times New Roman" w:eastAsia="Times New Roman" w:hAnsi="Times New Roman" w:cs="Times New Roman"/>
      <w:szCs w:val="20"/>
      <w:lang w:val="lt-LT" w:eastAsia="lt-LT"/>
    </w:rPr>
  </w:style>
  <w:style w:type="character" w:styleId="PageNumber">
    <w:name w:val="page number"/>
    <w:basedOn w:val="DefaultParagraphFont"/>
    <w:rsid w:val="006F5D75"/>
  </w:style>
  <w:style w:type="paragraph" w:styleId="DocumentMap">
    <w:name w:val="Document Map"/>
    <w:basedOn w:val="Normal"/>
    <w:link w:val="DocumentMapChar"/>
    <w:semiHidden/>
    <w:rsid w:val="006F5D75"/>
    <w:pPr>
      <w:shd w:val="clear" w:color="auto" w:fill="000080"/>
      <w:spacing w:after="0" w:line="240" w:lineRule="auto"/>
    </w:pPr>
    <w:rPr>
      <w:rFonts w:ascii="Tahoma" w:eastAsia="Times New Roman" w:hAnsi="Tahoma" w:cs="Times New Roman"/>
      <w:szCs w:val="20"/>
      <w:lang w:val="lt-LT" w:eastAsia="lt-LT"/>
    </w:rPr>
  </w:style>
  <w:style w:type="character" w:customStyle="1" w:styleId="DocumentMapChar">
    <w:name w:val="Document Map Char"/>
    <w:basedOn w:val="DefaultParagraphFont"/>
    <w:link w:val="DocumentMap"/>
    <w:semiHidden/>
    <w:rsid w:val="006F5D75"/>
    <w:rPr>
      <w:rFonts w:ascii="Tahoma" w:eastAsia="Times New Roman" w:hAnsi="Tahoma" w:cs="Times New Roman"/>
      <w:szCs w:val="20"/>
      <w:shd w:val="clear" w:color="auto" w:fill="000080"/>
      <w:lang w:val="lt-LT" w:eastAsia="lt-LT"/>
    </w:rPr>
  </w:style>
  <w:style w:type="paragraph" w:styleId="Title">
    <w:name w:val="Title"/>
    <w:basedOn w:val="Normal"/>
    <w:link w:val="TitleChar"/>
    <w:autoRedefine/>
    <w:qFormat/>
    <w:rsid w:val="006F5D75"/>
    <w:pPr>
      <w:spacing w:after="0" w:line="240" w:lineRule="auto"/>
      <w:jc w:val="center"/>
      <w:outlineLvl w:val="0"/>
    </w:pPr>
    <w:rPr>
      <w:rFonts w:ascii="Times New Roman" w:eastAsia="Times New Roman" w:hAnsi="Times New Roman" w:cs="Times New Roman"/>
      <w:b/>
      <w:kern w:val="28"/>
      <w:szCs w:val="20"/>
      <w:lang w:val="lt-LT" w:eastAsia="lt-LT"/>
    </w:rPr>
  </w:style>
  <w:style w:type="character" w:customStyle="1" w:styleId="TitleChar">
    <w:name w:val="Title Char"/>
    <w:basedOn w:val="DefaultParagraphFont"/>
    <w:link w:val="Title"/>
    <w:rsid w:val="006F5D75"/>
    <w:rPr>
      <w:rFonts w:ascii="Times New Roman" w:eastAsia="Times New Roman" w:hAnsi="Times New Roman" w:cs="Times New Roman"/>
      <w:b/>
      <w:kern w:val="28"/>
      <w:szCs w:val="20"/>
      <w:lang w:val="lt-LT" w:eastAsia="lt-LT"/>
    </w:rPr>
  </w:style>
  <w:style w:type="character" w:styleId="Hyperlink">
    <w:name w:val="Hyperlink"/>
    <w:uiPriority w:val="99"/>
    <w:rsid w:val="006F5D75"/>
    <w:rPr>
      <w:color w:val="0000FF"/>
      <w:u w:val="single"/>
    </w:rPr>
  </w:style>
  <w:style w:type="paragraph" w:styleId="Subtitle">
    <w:name w:val="Subtitle"/>
    <w:basedOn w:val="Normal"/>
    <w:link w:val="SubtitleChar"/>
    <w:qFormat/>
    <w:rsid w:val="006F5D75"/>
    <w:pPr>
      <w:autoSpaceDE w:val="0"/>
      <w:autoSpaceDN w:val="0"/>
      <w:adjustRightInd w:val="0"/>
      <w:spacing w:after="0" w:line="240" w:lineRule="auto"/>
      <w:jc w:val="center"/>
    </w:pPr>
    <w:rPr>
      <w:rFonts w:ascii="TimesNewRoman,Bold" w:eastAsia="Times New Roman" w:hAnsi="TimesNewRoman,Bold" w:cs="Times New Roman"/>
      <w:b/>
      <w:color w:val="000000"/>
      <w:szCs w:val="20"/>
      <w:lang w:eastAsia="lt-LT"/>
    </w:rPr>
  </w:style>
  <w:style w:type="character" w:customStyle="1" w:styleId="SubtitleChar">
    <w:name w:val="Subtitle Char"/>
    <w:basedOn w:val="DefaultParagraphFont"/>
    <w:link w:val="Subtitle"/>
    <w:rsid w:val="006F5D75"/>
    <w:rPr>
      <w:rFonts w:ascii="TimesNewRoman,Bold" w:eastAsia="Times New Roman" w:hAnsi="TimesNewRoman,Bold" w:cs="Times New Roman"/>
      <w:b/>
      <w:color w:val="000000"/>
      <w:szCs w:val="20"/>
      <w:lang w:eastAsia="lt-LT"/>
    </w:rPr>
  </w:style>
  <w:style w:type="character" w:styleId="CommentReference">
    <w:name w:val="annotation reference"/>
    <w:semiHidden/>
    <w:rsid w:val="006F5D75"/>
    <w:rPr>
      <w:sz w:val="16"/>
      <w:szCs w:val="16"/>
    </w:rPr>
  </w:style>
  <w:style w:type="paragraph" w:styleId="CommentText">
    <w:name w:val="annotation text"/>
    <w:basedOn w:val="Normal"/>
    <w:link w:val="CommentTextChar"/>
    <w:semiHidden/>
    <w:rsid w:val="006F5D75"/>
    <w:pPr>
      <w:spacing w:after="0" w:line="240" w:lineRule="auto"/>
    </w:pPr>
    <w:rPr>
      <w:rFonts w:ascii="Times New Roman" w:eastAsia="Times New Roman" w:hAnsi="Times New Roman" w:cs="Times New Roman"/>
      <w:sz w:val="20"/>
      <w:szCs w:val="20"/>
      <w:lang w:val="lt-LT" w:eastAsia="lt-LT"/>
    </w:rPr>
  </w:style>
  <w:style w:type="character" w:customStyle="1" w:styleId="CommentTextChar">
    <w:name w:val="Comment Text Char"/>
    <w:basedOn w:val="DefaultParagraphFont"/>
    <w:link w:val="CommentText"/>
    <w:semiHidden/>
    <w:rsid w:val="006F5D75"/>
    <w:rPr>
      <w:rFonts w:ascii="Times New Roman" w:eastAsia="Times New Roman" w:hAnsi="Times New Roman" w:cs="Times New Roman"/>
      <w:sz w:val="20"/>
      <w:szCs w:val="20"/>
      <w:lang w:val="lt-LT" w:eastAsia="lt-LT"/>
    </w:rPr>
  </w:style>
  <w:style w:type="paragraph" w:styleId="CommentSubject">
    <w:name w:val="annotation subject"/>
    <w:basedOn w:val="CommentText"/>
    <w:next w:val="CommentText"/>
    <w:link w:val="CommentSubjectChar"/>
    <w:semiHidden/>
    <w:rsid w:val="006F5D75"/>
    <w:rPr>
      <w:b/>
      <w:bCs/>
    </w:rPr>
  </w:style>
  <w:style w:type="character" w:customStyle="1" w:styleId="CommentSubjectChar">
    <w:name w:val="Comment Subject Char"/>
    <w:basedOn w:val="CommentTextChar"/>
    <w:link w:val="CommentSubject"/>
    <w:semiHidden/>
    <w:rsid w:val="006F5D75"/>
    <w:rPr>
      <w:rFonts w:ascii="Times New Roman" w:eastAsia="Times New Roman" w:hAnsi="Times New Roman" w:cs="Times New Roman"/>
      <w:b/>
      <w:bCs/>
      <w:sz w:val="20"/>
      <w:szCs w:val="20"/>
      <w:lang w:val="lt-LT" w:eastAsia="lt-LT"/>
    </w:rPr>
  </w:style>
  <w:style w:type="paragraph" w:styleId="BalloonText">
    <w:name w:val="Balloon Text"/>
    <w:basedOn w:val="Normal"/>
    <w:link w:val="BalloonTextChar"/>
    <w:semiHidden/>
    <w:rsid w:val="006F5D75"/>
    <w:pPr>
      <w:spacing w:after="0" w:line="240" w:lineRule="auto"/>
    </w:pPr>
    <w:rPr>
      <w:rFonts w:ascii="Tahoma" w:eastAsia="Times New Roman" w:hAnsi="Tahoma" w:cs="Tahoma"/>
      <w:sz w:val="16"/>
      <w:szCs w:val="16"/>
      <w:lang w:val="lt-LT" w:eastAsia="lt-LT"/>
    </w:rPr>
  </w:style>
  <w:style w:type="character" w:customStyle="1" w:styleId="BalloonTextChar">
    <w:name w:val="Balloon Text Char"/>
    <w:basedOn w:val="DefaultParagraphFont"/>
    <w:link w:val="BalloonText"/>
    <w:semiHidden/>
    <w:rsid w:val="006F5D75"/>
    <w:rPr>
      <w:rFonts w:ascii="Tahoma" w:eastAsia="Times New Roman" w:hAnsi="Tahoma" w:cs="Tahoma"/>
      <w:sz w:val="16"/>
      <w:szCs w:val="16"/>
      <w:lang w:val="lt-LT" w:eastAsia="lt-LT"/>
    </w:rPr>
  </w:style>
  <w:style w:type="paragraph" w:styleId="Header">
    <w:name w:val="header"/>
    <w:basedOn w:val="Normal"/>
    <w:link w:val="HeaderChar"/>
    <w:rsid w:val="006F5D75"/>
    <w:pPr>
      <w:tabs>
        <w:tab w:val="left" w:pos="567"/>
        <w:tab w:val="center" w:pos="4153"/>
        <w:tab w:val="right" w:pos="8306"/>
      </w:tabs>
      <w:spacing w:after="0" w:line="240" w:lineRule="auto"/>
    </w:pPr>
    <w:rPr>
      <w:rFonts w:ascii="Helvetica" w:eastAsia="Times New Roman" w:hAnsi="Helvetica" w:cs="Times New Roman"/>
      <w:sz w:val="20"/>
      <w:szCs w:val="20"/>
      <w:lang w:val="en-GB"/>
    </w:rPr>
  </w:style>
  <w:style w:type="character" w:customStyle="1" w:styleId="HeaderChar">
    <w:name w:val="Header Char"/>
    <w:basedOn w:val="DefaultParagraphFont"/>
    <w:link w:val="Header"/>
    <w:rsid w:val="006F5D75"/>
    <w:rPr>
      <w:rFonts w:ascii="Helvetica" w:eastAsia="Times New Roman" w:hAnsi="Helvetica" w:cs="Times New Roman"/>
      <w:sz w:val="20"/>
      <w:szCs w:val="20"/>
      <w:lang w:val="en-GB"/>
    </w:rPr>
  </w:style>
  <w:style w:type="paragraph" w:customStyle="1" w:styleId="AHeader1">
    <w:name w:val="AHeader 1"/>
    <w:basedOn w:val="Normal"/>
    <w:rsid w:val="006F5D75"/>
    <w:pPr>
      <w:tabs>
        <w:tab w:val="num" w:pos="720"/>
      </w:tabs>
      <w:spacing w:after="120" w:line="240" w:lineRule="auto"/>
      <w:ind w:left="284" w:hanging="284"/>
    </w:pPr>
    <w:rPr>
      <w:rFonts w:ascii="Arial" w:eastAsia="Times New Roman" w:hAnsi="Arial" w:cs="Arial"/>
      <w:b/>
      <w:bCs/>
      <w:sz w:val="24"/>
      <w:szCs w:val="20"/>
      <w:lang w:val="en-GB"/>
    </w:rPr>
  </w:style>
  <w:style w:type="paragraph" w:customStyle="1" w:styleId="AHeader2">
    <w:name w:val="AHeader 2"/>
    <w:basedOn w:val="AHeader1"/>
    <w:rsid w:val="006F5D75"/>
    <w:pPr>
      <w:numPr>
        <w:ilvl w:val="1"/>
      </w:numPr>
      <w:tabs>
        <w:tab w:val="num" w:pos="360"/>
        <w:tab w:val="num" w:pos="570"/>
        <w:tab w:val="num" w:pos="720"/>
      </w:tabs>
      <w:ind w:left="570" w:hanging="570"/>
    </w:pPr>
    <w:rPr>
      <w:sz w:val="22"/>
    </w:rPr>
  </w:style>
  <w:style w:type="paragraph" w:customStyle="1" w:styleId="AHeader3">
    <w:name w:val="AHeader 3"/>
    <w:basedOn w:val="AHeader2"/>
    <w:rsid w:val="006F5D75"/>
    <w:pPr>
      <w:numPr>
        <w:ilvl w:val="2"/>
      </w:numPr>
      <w:tabs>
        <w:tab w:val="num" w:pos="360"/>
      </w:tabs>
      <w:ind w:left="570" w:hanging="570"/>
    </w:pPr>
  </w:style>
  <w:style w:type="paragraph" w:customStyle="1" w:styleId="AHeader2abc">
    <w:name w:val="AHeader 2 abc"/>
    <w:basedOn w:val="AHeader3"/>
    <w:rsid w:val="006F5D75"/>
    <w:pPr>
      <w:numPr>
        <w:ilvl w:val="3"/>
      </w:numPr>
      <w:tabs>
        <w:tab w:val="num" w:pos="360"/>
      </w:tabs>
      <w:ind w:left="570" w:hanging="570"/>
      <w:jc w:val="both"/>
    </w:pPr>
    <w:rPr>
      <w:b w:val="0"/>
      <w:bCs w:val="0"/>
    </w:rPr>
  </w:style>
  <w:style w:type="paragraph" w:customStyle="1" w:styleId="AHeader3abc">
    <w:name w:val="AHeader 3 abc"/>
    <w:basedOn w:val="AHeader2abc"/>
    <w:rsid w:val="006F5D75"/>
    <w:pPr>
      <w:numPr>
        <w:ilvl w:val="4"/>
      </w:numPr>
      <w:tabs>
        <w:tab w:val="num" w:pos="360"/>
      </w:tabs>
      <w:ind w:left="570" w:hanging="570"/>
    </w:pPr>
  </w:style>
  <w:style w:type="paragraph" w:styleId="BlockText">
    <w:name w:val="Block Text"/>
    <w:basedOn w:val="Normal"/>
    <w:rsid w:val="006F5D75"/>
    <w:pPr>
      <w:numPr>
        <w:numId w:val="1"/>
      </w:numPr>
      <w:tabs>
        <w:tab w:val="clear" w:pos="720"/>
      </w:tabs>
      <w:spacing w:after="0" w:line="240" w:lineRule="auto"/>
      <w:ind w:left="1701" w:right="1416" w:hanging="708"/>
    </w:pPr>
    <w:rPr>
      <w:rFonts w:ascii="Times New Roman" w:eastAsia="Times New Roman" w:hAnsi="Times New Roman" w:cs="Times New Roman"/>
      <w:b/>
      <w:noProof/>
      <w:szCs w:val="20"/>
      <w:lang w:val="lt-LT" w:eastAsia="lt-LT"/>
    </w:rPr>
  </w:style>
  <w:style w:type="paragraph" w:customStyle="1" w:styleId="BTEMEASMCA">
    <w:name w:val="BT EMEA_SMCA"/>
    <w:basedOn w:val="Normal"/>
    <w:link w:val="BTEMEASMCAChar"/>
    <w:autoRedefine/>
    <w:rsid w:val="006F5D75"/>
    <w:pPr>
      <w:numPr>
        <w:ilvl w:val="1"/>
        <w:numId w:val="1"/>
      </w:numPr>
      <w:tabs>
        <w:tab w:val="clear" w:pos="709"/>
      </w:tabs>
      <w:spacing w:after="0" w:line="240" w:lineRule="auto"/>
      <w:ind w:left="0" w:firstLine="0"/>
    </w:pPr>
    <w:rPr>
      <w:rFonts w:ascii="Times New Roman" w:eastAsia="Times New Roman" w:hAnsi="Times New Roman" w:cs="Times New Roman"/>
      <w:noProof/>
      <w:lang w:val="lt-LT"/>
    </w:rPr>
  </w:style>
  <w:style w:type="paragraph" w:customStyle="1" w:styleId="TTEMEASMCA">
    <w:name w:val="TT EMEA_SMCA"/>
    <w:basedOn w:val="Heading1"/>
    <w:autoRedefine/>
    <w:rsid w:val="006F5D75"/>
    <w:pPr>
      <w:keepNext w:val="0"/>
      <w:numPr>
        <w:ilvl w:val="2"/>
        <w:numId w:val="1"/>
      </w:numPr>
      <w:tabs>
        <w:tab w:val="clear" w:pos="1276"/>
        <w:tab w:val="left" w:pos="567"/>
      </w:tabs>
      <w:ind w:left="567"/>
      <w:jc w:val="center"/>
    </w:pPr>
    <w:rPr>
      <w:caps/>
      <w:szCs w:val="22"/>
      <w:lang w:val="en-US" w:eastAsia="en-US"/>
    </w:rPr>
  </w:style>
  <w:style w:type="paragraph" w:customStyle="1" w:styleId="BTAnIIEMEASMCA">
    <w:name w:val="BT(AnII) EMEA_SMCA"/>
    <w:basedOn w:val="BalloonText"/>
    <w:autoRedefine/>
    <w:rsid w:val="006F5D75"/>
    <w:pPr>
      <w:numPr>
        <w:ilvl w:val="3"/>
        <w:numId w:val="1"/>
      </w:numPr>
      <w:tabs>
        <w:tab w:val="clear" w:pos="1276"/>
        <w:tab w:val="left" w:pos="1701"/>
      </w:tabs>
      <w:ind w:left="1701"/>
    </w:pPr>
    <w:rPr>
      <w:rFonts w:ascii="Times New Roman" w:hAnsi="Times New Roman"/>
      <w:b/>
      <w:sz w:val="22"/>
      <w:szCs w:val="22"/>
      <w:lang w:val="en-GB" w:eastAsia="en-US"/>
    </w:rPr>
  </w:style>
  <w:style w:type="paragraph" w:customStyle="1" w:styleId="PI-1EMEASMCA">
    <w:name w:val="PI-1 EMEA_SMCA"/>
    <w:basedOn w:val="Heading2"/>
    <w:autoRedefine/>
    <w:rsid w:val="006F5D75"/>
    <w:pPr>
      <w:numPr>
        <w:ilvl w:val="4"/>
        <w:numId w:val="1"/>
      </w:numPr>
      <w:tabs>
        <w:tab w:val="clear" w:pos="1701"/>
        <w:tab w:val="left" w:pos="567"/>
      </w:tabs>
      <w:ind w:left="567" w:hanging="567"/>
    </w:pPr>
    <w:rPr>
      <w:szCs w:val="22"/>
      <w:lang w:eastAsia="en-US"/>
    </w:rPr>
  </w:style>
  <w:style w:type="paragraph" w:customStyle="1" w:styleId="BTuEMEASMCA">
    <w:name w:val="BT(u) EMEA_SMCA"/>
    <w:basedOn w:val="BTEMEASMCA"/>
    <w:autoRedefine/>
    <w:rsid w:val="006F5D75"/>
    <w:rPr>
      <w:u w:val="single"/>
    </w:rPr>
  </w:style>
  <w:style w:type="paragraph" w:customStyle="1" w:styleId="PI-1labEMEASMCA">
    <w:name w:val="PI-1_lab EMEA_SMCA"/>
    <w:basedOn w:val="Normal"/>
    <w:autoRedefine/>
    <w:rsid w:val="006F5D75"/>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Times New Roman" w:hAnsi="Times New Roman" w:cs="Times New Roman"/>
      <w:b/>
      <w:bCs/>
      <w:noProof/>
      <w:lang w:val="lt-LT"/>
    </w:rPr>
  </w:style>
  <w:style w:type="paragraph" w:customStyle="1" w:styleId="BT-EMEASMCA">
    <w:name w:val="BT- EMEA_SMCA"/>
    <w:basedOn w:val="BTEMEASMCA"/>
    <w:autoRedefine/>
    <w:rsid w:val="006F5D75"/>
    <w:pPr>
      <w:numPr>
        <w:ilvl w:val="0"/>
        <w:numId w:val="2"/>
      </w:numPr>
      <w:tabs>
        <w:tab w:val="clear" w:pos="720"/>
        <w:tab w:val="num" w:pos="360"/>
      </w:tabs>
      <w:ind w:left="0" w:firstLine="0"/>
    </w:pPr>
  </w:style>
  <w:style w:type="paragraph" w:customStyle="1" w:styleId="BTbEMEASMCA">
    <w:name w:val="BT(b) EMEA_SMCA"/>
    <w:basedOn w:val="BTEMEASMCA"/>
    <w:autoRedefine/>
    <w:rsid w:val="006F5D75"/>
    <w:rPr>
      <w:b/>
    </w:rPr>
  </w:style>
  <w:style w:type="paragraph" w:customStyle="1" w:styleId="PI-3EMEASMCA">
    <w:name w:val="PI-3 EMEA_SMCA"/>
    <w:basedOn w:val="Normal"/>
    <w:autoRedefine/>
    <w:rsid w:val="006F5D75"/>
    <w:pPr>
      <w:spacing w:after="0" w:line="220" w:lineRule="exact"/>
    </w:pPr>
    <w:rPr>
      <w:rFonts w:ascii="Times New Roman" w:eastAsia="Times New Roman" w:hAnsi="Times New Roman" w:cs="Times New Roman"/>
      <w:b/>
      <w:bCs/>
      <w:lang w:val="lt-LT"/>
    </w:rPr>
  </w:style>
  <w:style w:type="paragraph" w:customStyle="1" w:styleId="PI-2EMEASMCA">
    <w:name w:val="PI-2 EMEA_SMCA"/>
    <w:basedOn w:val="Heading3"/>
    <w:autoRedefine/>
    <w:rsid w:val="006F5D75"/>
    <w:pPr>
      <w:keepLines/>
      <w:tabs>
        <w:tab w:val="left" w:pos="567"/>
      </w:tabs>
      <w:ind w:left="567" w:hanging="567"/>
    </w:pPr>
    <w:rPr>
      <w:kern w:val="28"/>
      <w:szCs w:val="22"/>
      <w:lang w:eastAsia="en-US"/>
    </w:rPr>
  </w:style>
  <w:style w:type="paragraph" w:customStyle="1" w:styleId="Style">
    <w:name w:val="Style"/>
    <w:rsid w:val="006F5D75"/>
    <w:pPr>
      <w:widowControl w:val="0"/>
      <w:autoSpaceDE w:val="0"/>
      <w:autoSpaceDN w:val="0"/>
      <w:adjustRightInd w:val="0"/>
      <w:spacing w:after="0" w:line="240" w:lineRule="auto"/>
    </w:pPr>
    <w:rPr>
      <w:rFonts w:ascii="Arial" w:eastAsia="MS Mincho" w:hAnsi="Arial" w:cs="Arial"/>
      <w:sz w:val="24"/>
      <w:szCs w:val="24"/>
      <w:lang w:eastAsia="ja-JP"/>
    </w:rPr>
  </w:style>
  <w:style w:type="paragraph" w:styleId="BodyText3">
    <w:name w:val="Body Text 3"/>
    <w:basedOn w:val="Normal"/>
    <w:link w:val="BodyText3Char"/>
    <w:rsid w:val="006F5D75"/>
    <w:pPr>
      <w:spacing w:after="120" w:line="240" w:lineRule="auto"/>
    </w:pPr>
    <w:rPr>
      <w:rFonts w:ascii="Times New Roman" w:eastAsia="MS Mincho" w:hAnsi="Times New Roman" w:cs="Times New Roman"/>
      <w:sz w:val="16"/>
      <w:szCs w:val="16"/>
      <w:lang w:eastAsia="ja-JP"/>
    </w:rPr>
  </w:style>
  <w:style w:type="character" w:customStyle="1" w:styleId="BodyText3Char">
    <w:name w:val="Body Text 3 Char"/>
    <w:basedOn w:val="DefaultParagraphFont"/>
    <w:link w:val="BodyText3"/>
    <w:rsid w:val="006F5D75"/>
    <w:rPr>
      <w:rFonts w:ascii="Times New Roman" w:eastAsia="MS Mincho" w:hAnsi="Times New Roman" w:cs="Times New Roman"/>
      <w:sz w:val="16"/>
      <w:szCs w:val="16"/>
      <w:lang w:eastAsia="ja-JP"/>
    </w:rPr>
  </w:style>
  <w:style w:type="paragraph" w:customStyle="1" w:styleId="Retrait">
    <w:name w:val="Retrait"/>
    <w:basedOn w:val="Normal"/>
    <w:next w:val="Normal"/>
    <w:autoRedefine/>
    <w:rsid w:val="006F5D75"/>
    <w:pPr>
      <w:tabs>
        <w:tab w:val="right" w:pos="8789"/>
      </w:tabs>
      <w:spacing w:after="0" w:line="240" w:lineRule="auto"/>
    </w:pPr>
    <w:rPr>
      <w:rFonts w:ascii="Times New Roman" w:eastAsia="Times New Roman" w:hAnsi="Times New Roman" w:cs="Times New Roman"/>
      <w:i/>
      <w:u w:val="single"/>
      <w:lang w:val="pt-PT" w:eastAsia="fr-FR"/>
    </w:rPr>
  </w:style>
  <w:style w:type="character" w:customStyle="1" w:styleId="google-src-text1">
    <w:name w:val="google-src-text1"/>
    <w:rsid w:val="006F5D75"/>
    <w:rPr>
      <w:vanish/>
      <w:webHidden w:val="0"/>
      <w:specVanish w:val="0"/>
    </w:rPr>
  </w:style>
  <w:style w:type="paragraph" w:styleId="ListParagraph">
    <w:name w:val="List Paragraph"/>
    <w:basedOn w:val="Normal"/>
    <w:uiPriority w:val="34"/>
    <w:qFormat/>
    <w:rsid w:val="008B7DCE"/>
    <w:pPr>
      <w:ind w:left="720"/>
      <w:contextualSpacing/>
    </w:pPr>
  </w:style>
  <w:style w:type="character" w:customStyle="1" w:styleId="BTEMEASMCAChar">
    <w:name w:val="BT EMEA_SMCA Char"/>
    <w:link w:val="BTEMEASMCA"/>
    <w:locked/>
    <w:rsid w:val="00E21124"/>
    <w:rPr>
      <w:rFonts w:ascii="Times New Roman" w:eastAsia="Times New Roman" w:hAnsi="Times New Roman" w:cs="Times New Roman"/>
      <w:noProof/>
      <w:lang w:val="lt-LT"/>
    </w:rPr>
  </w:style>
  <w:style w:type="character" w:styleId="Strong">
    <w:name w:val="Strong"/>
    <w:qFormat/>
    <w:rsid w:val="0094557B"/>
    <w:rPr>
      <w:b/>
      <w:bCs/>
    </w:rPr>
  </w:style>
  <w:style w:type="character" w:styleId="HTMLTypewriter">
    <w:name w:val="HTML Typewriter"/>
    <w:basedOn w:val="DefaultParagraphFont"/>
    <w:rsid w:val="006C7CE1"/>
    <w:rPr>
      <w:rFonts w:ascii="Arial Unicode MS" w:eastAsia="Courier New" w:hAnsi="Arial Unicode MS" w:cs="Courier New"/>
      <w:sz w:val="20"/>
      <w:szCs w:val="20"/>
    </w:rPr>
  </w:style>
  <w:style w:type="character" w:customStyle="1" w:styleId="hps">
    <w:name w:val="hps"/>
    <w:basedOn w:val="DefaultParagraphFont"/>
    <w:rsid w:val="00DD5B30"/>
  </w:style>
  <w:style w:type="paragraph" w:styleId="Revision">
    <w:name w:val="Revision"/>
    <w:hidden/>
    <w:uiPriority w:val="99"/>
    <w:semiHidden/>
    <w:rsid w:val="004F2A1C"/>
    <w:pPr>
      <w:spacing w:after="0" w:line="240" w:lineRule="auto"/>
    </w:pPr>
  </w:style>
  <w:style w:type="character" w:customStyle="1" w:styleId="UnresolvedMention">
    <w:name w:val="Unresolved Mention"/>
    <w:basedOn w:val="DefaultParagraphFont"/>
    <w:uiPriority w:val="99"/>
    <w:semiHidden/>
    <w:unhideWhenUsed/>
    <w:rsid w:val="00F910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4205797">
      <w:bodyDiv w:val="1"/>
      <w:marLeft w:val="0"/>
      <w:marRight w:val="0"/>
      <w:marTop w:val="0"/>
      <w:marBottom w:val="0"/>
      <w:divBdr>
        <w:top w:val="none" w:sz="0" w:space="0" w:color="auto"/>
        <w:left w:val="none" w:sz="0" w:space="0" w:color="auto"/>
        <w:bottom w:val="none" w:sz="0" w:space="0" w:color="auto"/>
        <w:right w:val="none" w:sz="0" w:space="0" w:color="auto"/>
      </w:divBdr>
    </w:div>
    <w:div w:id="840127052">
      <w:bodyDiv w:val="1"/>
      <w:marLeft w:val="0"/>
      <w:marRight w:val="0"/>
      <w:marTop w:val="0"/>
      <w:marBottom w:val="0"/>
      <w:divBdr>
        <w:top w:val="none" w:sz="0" w:space="0" w:color="auto"/>
        <w:left w:val="none" w:sz="0" w:space="0" w:color="auto"/>
        <w:bottom w:val="none" w:sz="0" w:space="0" w:color="auto"/>
        <w:right w:val="none" w:sz="0" w:space="0" w:color="auto"/>
      </w:divBdr>
    </w:div>
    <w:div w:id="852718974">
      <w:bodyDiv w:val="1"/>
      <w:marLeft w:val="0"/>
      <w:marRight w:val="0"/>
      <w:marTop w:val="0"/>
      <w:marBottom w:val="0"/>
      <w:divBdr>
        <w:top w:val="none" w:sz="0" w:space="0" w:color="auto"/>
        <w:left w:val="none" w:sz="0" w:space="0" w:color="auto"/>
        <w:bottom w:val="none" w:sz="0" w:space="0" w:color="auto"/>
        <w:right w:val="none" w:sz="0" w:space="0" w:color="auto"/>
      </w:divBdr>
    </w:div>
    <w:div w:id="1520508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vvkt.lrv.l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271BCB-BA8B-4C63-9DD6-A5DD9A30BF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16</Pages>
  <Words>16242</Words>
  <Characters>9259</Characters>
  <Application>Microsoft Office Word</Application>
  <DocSecurity>0</DocSecurity>
  <Lines>77</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Neringa Kardokaitė</dc:creator>
  <cp:lastModifiedBy>Božena Kuntelija</cp:lastModifiedBy>
  <cp:revision>3</cp:revision>
  <cp:lastPrinted>2020-07-14T10:53:00Z</cp:lastPrinted>
  <dcterms:created xsi:type="dcterms:W3CDTF">2025-06-18T09:26:00Z</dcterms:created>
  <dcterms:modified xsi:type="dcterms:W3CDTF">2025-06-26T05:27:00Z</dcterms:modified>
</cp:coreProperties>
</file>