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3EF6" w14:textId="77777777" w:rsidR="005D554B" w:rsidRPr="00414724" w:rsidRDefault="005D554B" w:rsidP="005D554B">
      <w:pPr>
        <w:tabs>
          <w:tab w:val="left" w:pos="4962"/>
        </w:tabs>
        <w:rPr>
          <w:rFonts w:eastAsia="SimSun"/>
          <w:color w:val="000000"/>
          <w:sz w:val="22"/>
          <w:szCs w:val="22"/>
        </w:rPr>
      </w:pPr>
    </w:p>
    <w:p w14:paraId="353F5E7A"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5B18328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A5663F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6F44EFA9"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2AB21CD"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A3C959B"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14436DF"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70F9E180"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D4CD932"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8352A0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A995635"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278D1409"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2857CCC2" w14:textId="77777777" w:rsidR="00B43772" w:rsidRDefault="00B43772" w:rsidP="005D554B">
      <w:pPr>
        <w:tabs>
          <w:tab w:val="left" w:pos="-1440"/>
          <w:tab w:val="left" w:pos="-720"/>
          <w:tab w:val="left" w:pos="567"/>
        </w:tabs>
        <w:spacing w:line="260" w:lineRule="exact"/>
        <w:rPr>
          <w:b/>
          <w:snapToGrid w:val="0"/>
          <w:sz w:val="22"/>
          <w:szCs w:val="22"/>
        </w:rPr>
      </w:pPr>
    </w:p>
    <w:p w14:paraId="4B56E6AC" w14:textId="77777777" w:rsidR="00B43772" w:rsidRDefault="00B43772" w:rsidP="005D554B">
      <w:pPr>
        <w:tabs>
          <w:tab w:val="left" w:pos="-1440"/>
          <w:tab w:val="left" w:pos="-720"/>
          <w:tab w:val="left" w:pos="567"/>
        </w:tabs>
        <w:spacing w:line="260" w:lineRule="exact"/>
        <w:rPr>
          <w:b/>
          <w:snapToGrid w:val="0"/>
          <w:sz w:val="22"/>
          <w:szCs w:val="22"/>
        </w:rPr>
      </w:pPr>
    </w:p>
    <w:p w14:paraId="5FDC372A" w14:textId="77777777" w:rsidR="00B43772" w:rsidRDefault="00B43772" w:rsidP="005D554B">
      <w:pPr>
        <w:tabs>
          <w:tab w:val="left" w:pos="-1440"/>
          <w:tab w:val="left" w:pos="-720"/>
          <w:tab w:val="left" w:pos="567"/>
        </w:tabs>
        <w:spacing w:line="260" w:lineRule="exact"/>
        <w:rPr>
          <w:b/>
          <w:snapToGrid w:val="0"/>
          <w:sz w:val="22"/>
          <w:szCs w:val="22"/>
        </w:rPr>
      </w:pPr>
    </w:p>
    <w:p w14:paraId="1E3D2891" w14:textId="77777777" w:rsidR="00B43772" w:rsidRDefault="00B43772" w:rsidP="005D554B">
      <w:pPr>
        <w:tabs>
          <w:tab w:val="left" w:pos="-1440"/>
          <w:tab w:val="left" w:pos="-720"/>
          <w:tab w:val="left" w:pos="567"/>
        </w:tabs>
        <w:spacing w:line="260" w:lineRule="exact"/>
        <w:rPr>
          <w:b/>
          <w:snapToGrid w:val="0"/>
          <w:sz w:val="22"/>
          <w:szCs w:val="22"/>
        </w:rPr>
      </w:pPr>
    </w:p>
    <w:p w14:paraId="2B4A0224" w14:textId="77777777" w:rsidR="00B43772" w:rsidRDefault="00B43772" w:rsidP="005D554B">
      <w:pPr>
        <w:tabs>
          <w:tab w:val="left" w:pos="-1440"/>
          <w:tab w:val="left" w:pos="-720"/>
          <w:tab w:val="left" w:pos="567"/>
        </w:tabs>
        <w:spacing w:line="260" w:lineRule="exact"/>
        <w:rPr>
          <w:b/>
          <w:snapToGrid w:val="0"/>
          <w:sz w:val="22"/>
          <w:szCs w:val="22"/>
        </w:rPr>
      </w:pPr>
    </w:p>
    <w:p w14:paraId="5140F326" w14:textId="77777777" w:rsidR="00B43772" w:rsidRDefault="00B43772" w:rsidP="005D554B">
      <w:pPr>
        <w:tabs>
          <w:tab w:val="left" w:pos="-1440"/>
          <w:tab w:val="left" w:pos="-720"/>
          <w:tab w:val="left" w:pos="567"/>
        </w:tabs>
        <w:spacing w:line="260" w:lineRule="exact"/>
        <w:rPr>
          <w:b/>
          <w:snapToGrid w:val="0"/>
          <w:sz w:val="22"/>
          <w:szCs w:val="22"/>
        </w:rPr>
      </w:pPr>
    </w:p>
    <w:p w14:paraId="43BCCB00" w14:textId="77777777" w:rsidR="00B43772" w:rsidRDefault="00B43772" w:rsidP="005D554B">
      <w:pPr>
        <w:tabs>
          <w:tab w:val="left" w:pos="-1440"/>
          <w:tab w:val="left" w:pos="-720"/>
          <w:tab w:val="left" w:pos="567"/>
        </w:tabs>
        <w:spacing w:line="260" w:lineRule="exact"/>
        <w:rPr>
          <w:b/>
          <w:snapToGrid w:val="0"/>
          <w:sz w:val="22"/>
          <w:szCs w:val="22"/>
        </w:rPr>
      </w:pPr>
    </w:p>
    <w:p w14:paraId="3CC4A2CE" w14:textId="77777777" w:rsidR="00B43772" w:rsidRDefault="00B43772" w:rsidP="005D554B">
      <w:pPr>
        <w:tabs>
          <w:tab w:val="left" w:pos="-1440"/>
          <w:tab w:val="left" w:pos="-720"/>
          <w:tab w:val="left" w:pos="567"/>
        </w:tabs>
        <w:spacing w:line="260" w:lineRule="exact"/>
        <w:rPr>
          <w:b/>
          <w:snapToGrid w:val="0"/>
          <w:sz w:val="22"/>
          <w:szCs w:val="22"/>
        </w:rPr>
      </w:pPr>
    </w:p>
    <w:p w14:paraId="5EA69093" w14:textId="77777777" w:rsidR="00B43772" w:rsidRDefault="00B43772" w:rsidP="005D554B">
      <w:pPr>
        <w:tabs>
          <w:tab w:val="left" w:pos="-1440"/>
          <w:tab w:val="left" w:pos="-720"/>
          <w:tab w:val="left" w:pos="567"/>
        </w:tabs>
        <w:spacing w:line="260" w:lineRule="exact"/>
        <w:rPr>
          <w:b/>
          <w:snapToGrid w:val="0"/>
          <w:sz w:val="22"/>
          <w:szCs w:val="22"/>
        </w:rPr>
      </w:pPr>
    </w:p>
    <w:p w14:paraId="37054C24" w14:textId="77777777" w:rsidR="00B43772" w:rsidRDefault="00B43772" w:rsidP="005D554B">
      <w:pPr>
        <w:tabs>
          <w:tab w:val="left" w:pos="-1440"/>
          <w:tab w:val="left" w:pos="-720"/>
          <w:tab w:val="left" w:pos="567"/>
        </w:tabs>
        <w:spacing w:line="260" w:lineRule="exact"/>
        <w:rPr>
          <w:b/>
          <w:snapToGrid w:val="0"/>
          <w:sz w:val="22"/>
          <w:szCs w:val="22"/>
        </w:rPr>
      </w:pPr>
    </w:p>
    <w:p w14:paraId="6146DAC4" w14:textId="77777777" w:rsidR="00B43772" w:rsidRPr="00414724" w:rsidRDefault="00B43772" w:rsidP="005D554B">
      <w:pPr>
        <w:tabs>
          <w:tab w:val="left" w:pos="-1440"/>
          <w:tab w:val="left" w:pos="-720"/>
          <w:tab w:val="left" w:pos="567"/>
        </w:tabs>
        <w:spacing w:line="260" w:lineRule="exact"/>
        <w:rPr>
          <w:b/>
          <w:snapToGrid w:val="0"/>
          <w:sz w:val="22"/>
          <w:szCs w:val="22"/>
        </w:rPr>
      </w:pPr>
    </w:p>
    <w:p w14:paraId="04AF79DD"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I PRIEDAS</w:t>
      </w:r>
    </w:p>
    <w:p w14:paraId="5AE2C6AF" w14:textId="77777777" w:rsidR="005D554B" w:rsidRPr="00414724" w:rsidRDefault="005D554B" w:rsidP="005D554B">
      <w:pPr>
        <w:tabs>
          <w:tab w:val="left" w:pos="567"/>
        </w:tabs>
        <w:rPr>
          <w:snapToGrid w:val="0"/>
          <w:sz w:val="22"/>
          <w:szCs w:val="22"/>
        </w:rPr>
      </w:pPr>
    </w:p>
    <w:p w14:paraId="48ED18A4" w14:textId="77777777" w:rsidR="005D554B" w:rsidRPr="00414724" w:rsidRDefault="005D554B" w:rsidP="005D554B">
      <w:pPr>
        <w:tabs>
          <w:tab w:val="left" w:pos="-1440"/>
          <w:tab w:val="left" w:pos="-720"/>
          <w:tab w:val="left" w:pos="567"/>
        </w:tabs>
        <w:spacing w:line="260" w:lineRule="exact"/>
        <w:jc w:val="center"/>
        <w:rPr>
          <w:b/>
          <w:snapToGrid w:val="0"/>
          <w:sz w:val="22"/>
          <w:szCs w:val="22"/>
        </w:rPr>
      </w:pPr>
      <w:r w:rsidRPr="00414724">
        <w:rPr>
          <w:b/>
          <w:snapToGrid w:val="0"/>
          <w:sz w:val="22"/>
          <w:szCs w:val="22"/>
        </w:rPr>
        <w:t>PREPARATO CHARAKTERISTIKŲ SANTRAUKA</w:t>
      </w:r>
    </w:p>
    <w:p w14:paraId="4AD72917" w14:textId="77777777" w:rsidR="005D554B" w:rsidRPr="00414724" w:rsidRDefault="005D554B" w:rsidP="005D554B">
      <w:pPr>
        <w:tabs>
          <w:tab w:val="left" w:pos="-1440"/>
          <w:tab w:val="left" w:pos="-720"/>
          <w:tab w:val="left" w:pos="567"/>
        </w:tabs>
        <w:spacing w:line="260" w:lineRule="exact"/>
        <w:jc w:val="center"/>
        <w:rPr>
          <w:snapToGrid w:val="0"/>
          <w:sz w:val="22"/>
          <w:szCs w:val="22"/>
        </w:rPr>
      </w:pPr>
      <w:r w:rsidRPr="00414724">
        <w:rPr>
          <w:snapToGrid w:val="0"/>
          <w:sz w:val="22"/>
          <w:szCs w:val="22"/>
          <w:lang w:eastAsia="zh-CN"/>
        </w:rPr>
        <w:br w:type="page"/>
      </w:r>
    </w:p>
    <w:p w14:paraId="36B06B83" w14:textId="77777777" w:rsidR="003B6B24" w:rsidRPr="00414724" w:rsidRDefault="003B6B24" w:rsidP="003B6B24">
      <w:pPr>
        <w:keepNext/>
        <w:numPr>
          <w:ilvl w:val="0"/>
          <w:numId w:val="8"/>
        </w:numPr>
        <w:tabs>
          <w:tab w:val="left" w:pos="567"/>
        </w:tabs>
        <w:suppressAutoHyphens/>
        <w:rPr>
          <w:sz w:val="22"/>
          <w:szCs w:val="22"/>
        </w:rPr>
      </w:pPr>
      <w:r w:rsidRPr="00414724">
        <w:rPr>
          <w:b/>
          <w:sz w:val="22"/>
          <w:szCs w:val="22"/>
        </w:rPr>
        <w:lastRenderedPageBreak/>
        <w:t>VAISTINIO PREPARATO PAVADINIMAS</w:t>
      </w:r>
    </w:p>
    <w:p w14:paraId="29195EED" w14:textId="77777777" w:rsidR="003B6B24" w:rsidRPr="00414724" w:rsidRDefault="003B6B24" w:rsidP="003B6B24">
      <w:pPr>
        <w:keepNext/>
        <w:rPr>
          <w:iCs/>
          <w:sz w:val="22"/>
          <w:szCs w:val="22"/>
        </w:rPr>
      </w:pPr>
    </w:p>
    <w:p w14:paraId="4D5B77DF" w14:textId="77777777" w:rsidR="003B6B24" w:rsidRPr="00414724" w:rsidRDefault="003B6B24" w:rsidP="003B6B24">
      <w:pPr>
        <w:rPr>
          <w:snapToGrid w:val="0"/>
          <w:sz w:val="22"/>
          <w:szCs w:val="22"/>
        </w:rPr>
      </w:pPr>
      <w:r>
        <w:rPr>
          <w:sz w:val="22"/>
          <w:szCs w:val="22"/>
        </w:rPr>
        <w:t>Meropenem Steriscience 500 mg milteliai injekciniam ar infuziniam tirpalui</w:t>
      </w:r>
    </w:p>
    <w:p w14:paraId="491294AE" w14:textId="77777777" w:rsidR="003B6B24" w:rsidRPr="00414724" w:rsidRDefault="003B6B24" w:rsidP="003B6B24">
      <w:pPr>
        <w:rPr>
          <w:bCs/>
          <w:sz w:val="22"/>
          <w:szCs w:val="22"/>
        </w:rPr>
      </w:pPr>
      <w:r>
        <w:rPr>
          <w:sz w:val="22"/>
          <w:szCs w:val="22"/>
        </w:rPr>
        <w:t>Meropenem Steriscience 1000 mg milteliai injekciniam ar infuziniam tirpalui</w:t>
      </w:r>
    </w:p>
    <w:p w14:paraId="68DEBBEA" w14:textId="77777777" w:rsidR="003B6B24" w:rsidRPr="00414724" w:rsidRDefault="003B6B24" w:rsidP="003B6B24">
      <w:pPr>
        <w:rPr>
          <w:iCs/>
          <w:sz w:val="22"/>
          <w:szCs w:val="22"/>
        </w:rPr>
      </w:pPr>
    </w:p>
    <w:p w14:paraId="43DBDEA4" w14:textId="77777777" w:rsidR="003B6B24" w:rsidRPr="00414724" w:rsidRDefault="003B6B24" w:rsidP="003B6B24">
      <w:pPr>
        <w:rPr>
          <w:iCs/>
          <w:sz w:val="22"/>
          <w:szCs w:val="22"/>
        </w:rPr>
      </w:pPr>
    </w:p>
    <w:p w14:paraId="64F9233A" w14:textId="77777777" w:rsidR="003B6B24" w:rsidRPr="00414724" w:rsidRDefault="003B6B24" w:rsidP="003B6B24">
      <w:pPr>
        <w:keepNext/>
        <w:numPr>
          <w:ilvl w:val="0"/>
          <w:numId w:val="8"/>
        </w:numPr>
        <w:tabs>
          <w:tab w:val="left" w:pos="567"/>
        </w:tabs>
        <w:suppressAutoHyphens/>
        <w:rPr>
          <w:sz w:val="22"/>
          <w:szCs w:val="22"/>
        </w:rPr>
      </w:pPr>
      <w:r w:rsidRPr="00414724">
        <w:rPr>
          <w:b/>
          <w:sz w:val="22"/>
          <w:szCs w:val="22"/>
        </w:rPr>
        <w:t>KOKYBINĖ IR KIEKYBINĖ SUDĖTIS</w:t>
      </w:r>
    </w:p>
    <w:p w14:paraId="44C94641" w14:textId="77777777" w:rsidR="003B6B24" w:rsidRPr="00414724" w:rsidRDefault="003B6B24" w:rsidP="003B6B24">
      <w:pPr>
        <w:keepNext/>
        <w:rPr>
          <w:iCs/>
          <w:sz w:val="22"/>
          <w:szCs w:val="22"/>
        </w:rPr>
      </w:pPr>
    </w:p>
    <w:p w14:paraId="789911D0" w14:textId="77777777" w:rsidR="003B6B24" w:rsidRPr="00414724" w:rsidRDefault="003B6B24" w:rsidP="003B6B24">
      <w:pPr>
        <w:rPr>
          <w:sz w:val="22"/>
          <w:szCs w:val="22"/>
        </w:rPr>
      </w:pPr>
      <w:r w:rsidRPr="00414724">
        <w:rPr>
          <w:sz w:val="22"/>
          <w:szCs w:val="22"/>
        </w:rPr>
        <w:t>Meropenem Steriscience 500 mg milteliai injekciniam </w:t>
      </w:r>
      <w:r>
        <w:rPr>
          <w:sz w:val="22"/>
          <w:szCs w:val="22"/>
        </w:rPr>
        <w:t>ar</w:t>
      </w:r>
      <w:r w:rsidRPr="00414724">
        <w:rPr>
          <w:sz w:val="22"/>
          <w:szCs w:val="22"/>
        </w:rPr>
        <w:t xml:space="preserve"> infuziniam tirpalui</w:t>
      </w:r>
    </w:p>
    <w:p w14:paraId="234D4F7A" w14:textId="77777777" w:rsidR="003B6B24" w:rsidRPr="00414724" w:rsidRDefault="003B6B24" w:rsidP="003B6B24">
      <w:pPr>
        <w:rPr>
          <w:sz w:val="22"/>
          <w:szCs w:val="22"/>
        </w:rPr>
      </w:pPr>
      <w:r w:rsidRPr="00414724">
        <w:rPr>
          <w:sz w:val="22"/>
          <w:szCs w:val="22"/>
        </w:rPr>
        <w:t>Kiekviename flakone yra meropenemo trihidrato, atitinkančio 500 mg meropenemo.</w:t>
      </w:r>
    </w:p>
    <w:p w14:paraId="67EEB8FC" w14:textId="77777777" w:rsidR="003B6B24" w:rsidRPr="00414724" w:rsidRDefault="003B6B24" w:rsidP="003B6B24">
      <w:pPr>
        <w:rPr>
          <w:sz w:val="22"/>
          <w:szCs w:val="22"/>
        </w:rPr>
      </w:pPr>
      <w:r w:rsidRPr="00414724">
        <w:rPr>
          <w:sz w:val="22"/>
          <w:szCs w:val="22"/>
          <w:u w:val="single"/>
        </w:rPr>
        <w:t>Pagalbinė medžiaga, kurios poveikis žinomas:</w:t>
      </w:r>
      <w:r w:rsidRPr="00414724">
        <w:rPr>
          <w:sz w:val="22"/>
          <w:szCs w:val="22"/>
        </w:rPr>
        <w:t xml:space="preserve"> kiekviename flakone yra 45 mg natrio (natrio karbonato pavidalu).</w:t>
      </w:r>
    </w:p>
    <w:p w14:paraId="4C3B8831" w14:textId="77777777" w:rsidR="003B6B24" w:rsidRPr="00414724" w:rsidRDefault="003B6B24" w:rsidP="003B6B24">
      <w:pPr>
        <w:rPr>
          <w:sz w:val="22"/>
          <w:szCs w:val="22"/>
        </w:rPr>
      </w:pPr>
    </w:p>
    <w:p w14:paraId="22E4A82E" w14:textId="77777777" w:rsidR="003B6B24" w:rsidRPr="00414724" w:rsidRDefault="003B6B24" w:rsidP="003B6B24">
      <w:pPr>
        <w:rPr>
          <w:sz w:val="22"/>
          <w:szCs w:val="22"/>
        </w:rPr>
      </w:pPr>
      <w:r w:rsidRPr="00414724">
        <w:rPr>
          <w:sz w:val="22"/>
          <w:szCs w:val="22"/>
        </w:rPr>
        <w:t>Meropenem Steriscience 1</w:t>
      </w:r>
      <w:r>
        <w:rPr>
          <w:sz w:val="22"/>
          <w:szCs w:val="22"/>
        </w:rPr>
        <w:t> </w:t>
      </w:r>
      <w:r w:rsidRPr="00414724">
        <w:rPr>
          <w:sz w:val="22"/>
          <w:szCs w:val="22"/>
        </w:rPr>
        <w:t>000 mg milteliai injekciniam</w:t>
      </w:r>
      <w:r>
        <w:rPr>
          <w:sz w:val="22"/>
          <w:szCs w:val="22"/>
        </w:rPr>
        <w:t xml:space="preserve"> ar </w:t>
      </w:r>
      <w:r w:rsidRPr="00414724">
        <w:rPr>
          <w:sz w:val="22"/>
          <w:szCs w:val="22"/>
        </w:rPr>
        <w:t>infuziniam tirpalui</w:t>
      </w:r>
    </w:p>
    <w:p w14:paraId="3914A129" w14:textId="77777777" w:rsidR="003B6B24" w:rsidRPr="00414724" w:rsidRDefault="003B6B24" w:rsidP="003B6B24">
      <w:pPr>
        <w:rPr>
          <w:sz w:val="22"/>
          <w:szCs w:val="22"/>
        </w:rPr>
      </w:pPr>
      <w:r w:rsidRPr="00414724">
        <w:rPr>
          <w:sz w:val="22"/>
          <w:szCs w:val="22"/>
        </w:rPr>
        <w:t>Kiekviename flakone yra meropenemo trihidrato, atitinkančio 1</w:t>
      </w:r>
      <w:r>
        <w:rPr>
          <w:sz w:val="22"/>
          <w:szCs w:val="22"/>
        </w:rPr>
        <w:t> </w:t>
      </w:r>
      <w:r w:rsidRPr="00414724">
        <w:rPr>
          <w:sz w:val="22"/>
          <w:szCs w:val="22"/>
        </w:rPr>
        <w:t>000 mg meropenemo.</w:t>
      </w:r>
    </w:p>
    <w:p w14:paraId="6777816D" w14:textId="77777777" w:rsidR="003B6B24" w:rsidRPr="00414724" w:rsidRDefault="003B6B24" w:rsidP="003B6B24">
      <w:pPr>
        <w:rPr>
          <w:sz w:val="22"/>
          <w:szCs w:val="22"/>
        </w:rPr>
      </w:pPr>
      <w:r w:rsidRPr="00414724">
        <w:rPr>
          <w:sz w:val="22"/>
          <w:szCs w:val="22"/>
          <w:u w:val="single"/>
        </w:rPr>
        <w:t>Pagalbinė medžiaga, kurios poveikis žinomas</w:t>
      </w:r>
      <w:r w:rsidRPr="00414724">
        <w:rPr>
          <w:sz w:val="22"/>
          <w:szCs w:val="22"/>
        </w:rPr>
        <w:t xml:space="preserve">: kiekviename flakone yra 90 mg natrio (natrio karbonato pavidalu). </w:t>
      </w:r>
    </w:p>
    <w:p w14:paraId="6EAD2323" w14:textId="77777777" w:rsidR="003B6B24" w:rsidRPr="00414724" w:rsidRDefault="003B6B24" w:rsidP="003B6B24">
      <w:pPr>
        <w:rPr>
          <w:sz w:val="22"/>
          <w:szCs w:val="22"/>
        </w:rPr>
      </w:pPr>
    </w:p>
    <w:p w14:paraId="0329EF2D" w14:textId="77777777" w:rsidR="003B6B24" w:rsidRPr="00414724" w:rsidRDefault="003B6B24" w:rsidP="003B6B24">
      <w:pPr>
        <w:rPr>
          <w:snapToGrid w:val="0"/>
          <w:sz w:val="22"/>
          <w:szCs w:val="22"/>
          <w:highlight w:val="yellow"/>
        </w:rPr>
      </w:pPr>
      <w:r w:rsidRPr="00414724">
        <w:rPr>
          <w:sz w:val="22"/>
          <w:szCs w:val="22"/>
        </w:rPr>
        <w:t>Visos pagalbinės medžiagos išvardytos 6.1 skyriuje</w:t>
      </w:r>
      <w:r w:rsidRPr="00414724">
        <w:rPr>
          <w:snapToGrid w:val="0"/>
          <w:sz w:val="22"/>
          <w:szCs w:val="22"/>
        </w:rPr>
        <w:t>.</w:t>
      </w:r>
    </w:p>
    <w:p w14:paraId="7AC955C1" w14:textId="77777777" w:rsidR="003B6B24" w:rsidRPr="00414724" w:rsidRDefault="003B6B24" w:rsidP="003B6B24">
      <w:pPr>
        <w:rPr>
          <w:sz w:val="22"/>
          <w:szCs w:val="22"/>
        </w:rPr>
      </w:pPr>
    </w:p>
    <w:p w14:paraId="18EBC71A" w14:textId="77777777" w:rsidR="003B6B24" w:rsidRPr="00414724" w:rsidRDefault="003B6B24" w:rsidP="003B6B24">
      <w:pPr>
        <w:rPr>
          <w:sz w:val="22"/>
          <w:szCs w:val="22"/>
        </w:rPr>
      </w:pPr>
    </w:p>
    <w:p w14:paraId="2841EFE9" w14:textId="77777777" w:rsidR="003B6B24" w:rsidRPr="00414724" w:rsidRDefault="003B6B24" w:rsidP="003B6B24">
      <w:pPr>
        <w:keepNext/>
        <w:numPr>
          <w:ilvl w:val="0"/>
          <w:numId w:val="8"/>
        </w:numPr>
        <w:tabs>
          <w:tab w:val="left" w:pos="567"/>
        </w:tabs>
        <w:suppressAutoHyphens/>
        <w:rPr>
          <w:caps/>
          <w:sz w:val="22"/>
          <w:szCs w:val="22"/>
        </w:rPr>
      </w:pPr>
      <w:r w:rsidRPr="00414724">
        <w:rPr>
          <w:b/>
          <w:sz w:val="22"/>
          <w:szCs w:val="22"/>
        </w:rPr>
        <w:t>FARMACINĖ FORMA</w:t>
      </w:r>
    </w:p>
    <w:p w14:paraId="049D91B8" w14:textId="77777777" w:rsidR="003B6B24" w:rsidRPr="00414724" w:rsidRDefault="003B6B24" w:rsidP="003B6B24">
      <w:pPr>
        <w:keepNext/>
        <w:rPr>
          <w:sz w:val="22"/>
          <w:szCs w:val="22"/>
        </w:rPr>
      </w:pPr>
    </w:p>
    <w:p w14:paraId="2BEBEBAE" w14:textId="77777777" w:rsidR="003B6B24" w:rsidRPr="00414724" w:rsidRDefault="003B6B24" w:rsidP="003B6B24">
      <w:pPr>
        <w:rPr>
          <w:sz w:val="22"/>
          <w:szCs w:val="22"/>
        </w:rPr>
      </w:pPr>
      <w:r w:rsidRPr="00414724">
        <w:rPr>
          <w:sz w:val="22"/>
          <w:szCs w:val="22"/>
        </w:rPr>
        <w:t>Milteliai injekciniam </w:t>
      </w:r>
      <w:r>
        <w:rPr>
          <w:sz w:val="22"/>
          <w:szCs w:val="22"/>
        </w:rPr>
        <w:t>ar</w:t>
      </w:r>
      <w:r w:rsidRPr="00414724">
        <w:rPr>
          <w:sz w:val="22"/>
          <w:szCs w:val="22"/>
        </w:rPr>
        <w:t xml:space="preserve"> infuziniam tirpalui.</w:t>
      </w:r>
    </w:p>
    <w:p w14:paraId="14BD2FA8" w14:textId="77777777" w:rsidR="003B6B24" w:rsidRPr="00414724" w:rsidRDefault="003B6B24" w:rsidP="003B6B24">
      <w:pPr>
        <w:rPr>
          <w:sz w:val="22"/>
          <w:szCs w:val="22"/>
        </w:rPr>
      </w:pPr>
      <w:r w:rsidRPr="00414724">
        <w:rPr>
          <w:sz w:val="22"/>
          <w:szCs w:val="22"/>
        </w:rPr>
        <w:t>Balti arba gelsvi milteliai, bet matomų aglomeratų.</w:t>
      </w:r>
      <w:r w:rsidRPr="00414724" w:rsidDel="009C7B91">
        <w:rPr>
          <w:sz w:val="22"/>
          <w:szCs w:val="22"/>
        </w:rPr>
        <w:t xml:space="preserve"> </w:t>
      </w:r>
    </w:p>
    <w:p w14:paraId="38D9F169" w14:textId="77777777" w:rsidR="003B6B24" w:rsidRPr="00414724" w:rsidRDefault="003B6B24" w:rsidP="003B6B24">
      <w:pPr>
        <w:rPr>
          <w:sz w:val="22"/>
          <w:szCs w:val="22"/>
        </w:rPr>
      </w:pPr>
    </w:p>
    <w:p w14:paraId="1C0F1786" w14:textId="77777777" w:rsidR="003B6B24" w:rsidRPr="00414724" w:rsidRDefault="003B6B24" w:rsidP="003B6B24">
      <w:pPr>
        <w:rPr>
          <w:sz w:val="22"/>
          <w:szCs w:val="22"/>
        </w:rPr>
      </w:pPr>
    </w:p>
    <w:p w14:paraId="0A062302" w14:textId="77777777" w:rsidR="003B6B24" w:rsidRPr="00414724" w:rsidRDefault="003B6B24" w:rsidP="003B6B24">
      <w:pPr>
        <w:keepNext/>
        <w:numPr>
          <w:ilvl w:val="0"/>
          <w:numId w:val="8"/>
        </w:numPr>
        <w:tabs>
          <w:tab w:val="left" w:pos="567"/>
        </w:tabs>
        <w:suppressAutoHyphens/>
        <w:rPr>
          <w:caps/>
          <w:sz w:val="22"/>
          <w:szCs w:val="22"/>
        </w:rPr>
      </w:pPr>
      <w:r w:rsidRPr="00414724">
        <w:rPr>
          <w:b/>
          <w:sz w:val="22"/>
          <w:szCs w:val="22"/>
        </w:rPr>
        <w:t>KLINIKINĖ INFORMACIJA</w:t>
      </w:r>
    </w:p>
    <w:p w14:paraId="2879C777" w14:textId="77777777" w:rsidR="003B6B24" w:rsidRPr="00414724" w:rsidRDefault="003B6B24" w:rsidP="003B6B24">
      <w:pPr>
        <w:keepNext/>
        <w:rPr>
          <w:sz w:val="22"/>
          <w:szCs w:val="22"/>
        </w:rPr>
      </w:pPr>
    </w:p>
    <w:p w14:paraId="62E5DB7F"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Terapinės indikacijos</w:t>
      </w:r>
    </w:p>
    <w:p w14:paraId="27228AFA" w14:textId="77777777" w:rsidR="003B6B24" w:rsidRPr="00414724" w:rsidRDefault="003B6B24" w:rsidP="003B6B24">
      <w:pPr>
        <w:tabs>
          <w:tab w:val="left" w:pos="357"/>
        </w:tabs>
        <w:rPr>
          <w:sz w:val="22"/>
          <w:szCs w:val="22"/>
        </w:rPr>
      </w:pPr>
      <w:r w:rsidRPr="004E67B8">
        <w:rPr>
          <w:sz w:val="22"/>
          <w:szCs w:val="22"/>
        </w:rPr>
        <w:t xml:space="preserve">Meropenem Steriscience skirtas </w:t>
      </w:r>
      <w:r w:rsidRPr="00776280">
        <w:rPr>
          <w:sz w:val="22"/>
          <w:szCs w:val="22"/>
        </w:rPr>
        <w:t>suaugusiųjų ir 3</w:t>
      </w:r>
      <w:r>
        <w:rPr>
          <w:sz w:val="22"/>
          <w:szCs w:val="22"/>
        </w:rPr>
        <w:t> </w:t>
      </w:r>
      <w:r w:rsidRPr="00776280">
        <w:rPr>
          <w:sz w:val="22"/>
          <w:szCs w:val="22"/>
        </w:rPr>
        <w:t>mėnesių bei vyresnių vaikų toliau išvardytoms infekcinėms ligoms gydyti</w:t>
      </w:r>
      <w:r w:rsidRPr="00776280" w:rsidDel="00776280">
        <w:rPr>
          <w:sz w:val="22"/>
          <w:szCs w:val="22"/>
        </w:rPr>
        <w:t xml:space="preserve"> </w:t>
      </w:r>
      <w:r w:rsidRPr="004E67B8">
        <w:rPr>
          <w:sz w:val="22"/>
          <w:szCs w:val="22"/>
        </w:rPr>
        <w:t>(žr. 4.4 ir 5.1 skyrius).</w:t>
      </w:r>
    </w:p>
    <w:p w14:paraId="733A6B9D"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Sunkiai pneumonijai (įskaitant hospitalinę ir susijusią su dirbtine plaučių ventiliacija).</w:t>
      </w:r>
    </w:p>
    <w:p w14:paraId="233F5B3A"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Cistine fibroze sergančių pacientų infekcinėms bronchų ir plaučių ligoms.</w:t>
      </w:r>
    </w:p>
    <w:p w14:paraId="509B76D8"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šlapimo takų infekcinėms ligoms.</w:t>
      </w:r>
    </w:p>
    <w:p w14:paraId="772B0DD6"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pilvo ertmės infekcinėms ligoms.</w:t>
      </w:r>
    </w:p>
    <w:p w14:paraId="49BED4FC"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Gimdymo metu ar po gimdymo pasireiškusioms infekcinėms ligoms.</w:t>
      </w:r>
    </w:p>
    <w:p w14:paraId="38FDA655"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odos ir minkštųjų audinių infekcinėms ligoms.</w:t>
      </w:r>
    </w:p>
    <w:p w14:paraId="75E2DC19" w14:textId="77777777" w:rsidR="003B6B24" w:rsidRPr="00414724" w:rsidRDefault="003B6B24" w:rsidP="003B6B24">
      <w:pPr>
        <w:widowControl w:val="0"/>
        <w:numPr>
          <w:ilvl w:val="0"/>
          <w:numId w:val="14"/>
        </w:numPr>
        <w:tabs>
          <w:tab w:val="left" w:pos="567"/>
        </w:tabs>
        <w:ind w:left="567" w:hanging="567"/>
        <w:rPr>
          <w:rFonts w:eastAsia="SimSun"/>
          <w:sz w:val="22"/>
          <w:szCs w:val="22"/>
          <w:lang w:eastAsia="zh-CN"/>
        </w:rPr>
      </w:pPr>
      <w:r w:rsidRPr="00414724">
        <w:rPr>
          <w:rFonts w:eastAsia="SimSun"/>
          <w:sz w:val="22"/>
          <w:szCs w:val="22"/>
          <w:lang w:eastAsia="zh-CN"/>
        </w:rPr>
        <w:t>Ūminiam bakteriniam meningitui.</w:t>
      </w:r>
    </w:p>
    <w:p w14:paraId="1B22A764" w14:textId="77777777" w:rsidR="003B6B24" w:rsidRPr="00414724" w:rsidRDefault="003B6B24" w:rsidP="003B6B24">
      <w:pPr>
        <w:tabs>
          <w:tab w:val="left" w:pos="357"/>
        </w:tabs>
        <w:ind w:firstLine="3"/>
        <w:rPr>
          <w:sz w:val="22"/>
          <w:szCs w:val="22"/>
        </w:rPr>
      </w:pPr>
    </w:p>
    <w:p w14:paraId="1B7C67FE" w14:textId="77777777" w:rsidR="003B6B24" w:rsidRPr="00414724" w:rsidRDefault="003B6B24" w:rsidP="003B6B24">
      <w:pPr>
        <w:rPr>
          <w:snapToGrid w:val="0"/>
          <w:sz w:val="22"/>
          <w:szCs w:val="22"/>
        </w:rPr>
      </w:pPr>
      <w:r w:rsidRPr="00414724">
        <w:rPr>
          <w:snapToGrid w:val="0"/>
          <w:sz w:val="22"/>
          <w:szCs w:val="22"/>
        </w:rPr>
        <w:t>Bakteremijai gydyti nustačius arba įtarus, kad ji susijusi su kuria nors iš anksčiau išvardytų infekcinių ligų.</w:t>
      </w:r>
    </w:p>
    <w:p w14:paraId="0EAE4BC0" w14:textId="77777777" w:rsidR="003B6B24" w:rsidRPr="00414724" w:rsidRDefault="003B6B24" w:rsidP="003B6B24">
      <w:pPr>
        <w:rPr>
          <w:sz w:val="22"/>
          <w:szCs w:val="22"/>
        </w:rPr>
      </w:pPr>
    </w:p>
    <w:p w14:paraId="4F9CBB5F" w14:textId="77777777" w:rsidR="003B6B24" w:rsidRPr="00414724" w:rsidRDefault="003B6B24" w:rsidP="003B6B24">
      <w:pPr>
        <w:rPr>
          <w:snapToGrid w:val="0"/>
          <w:sz w:val="22"/>
          <w:szCs w:val="22"/>
        </w:rPr>
      </w:pPr>
      <w:r w:rsidRPr="00414724">
        <w:rPr>
          <w:sz w:val="22"/>
          <w:szCs w:val="22"/>
        </w:rPr>
        <w:t xml:space="preserve">Meropenem Steriscience </w:t>
      </w:r>
      <w:r w:rsidRPr="00414724">
        <w:rPr>
          <w:snapToGrid w:val="0"/>
          <w:sz w:val="22"/>
          <w:szCs w:val="22"/>
        </w:rPr>
        <w:t>galima vartoti esant neutropenijai ir karščiavimui, kurio įtariama priežastis yra bakterijų sukelta infekcinė liga.</w:t>
      </w:r>
    </w:p>
    <w:p w14:paraId="4ACD154F" w14:textId="77777777" w:rsidR="003B6B24" w:rsidRPr="00414724" w:rsidRDefault="003B6B24" w:rsidP="003B6B24">
      <w:pPr>
        <w:rPr>
          <w:sz w:val="22"/>
          <w:szCs w:val="22"/>
        </w:rPr>
      </w:pPr>
    </w:p>
    <w:p w14:paraId="38B763D2" w14:textId="77777777" w:rsidR="003B6B24" w:rsidRPr="00414724" w:rsidRDefault="003B6B24" w:rsidP="003B6B24">
      <w:pPr>
        <w:ind w:left="567" w:hanging="567"/>
        <w:rPr>
          <w:snapToGrid w:val="0"/>
          <w:sz w:val="22"/>
          <w:szCs w:val="22"/>
        </w:rPr>
      </w:pPr>
      <w:r w:rsidRPr="00414724">
        <w:rPr>
          <w:snapToGrid w:val="0"/>
          <w:sz w:val="22"/>
          <w:szCs w:val="22"/>
        </w:rPr>
        <w:t>Reikia atsižvelgti į oficialias tinkamo antibakterinių vaistinių preparatų vartojimo rekomendacijas.</w:t>
      </w:r>
    </w:p>
    <w:p w14:paraId="6E7D4D3F" w14:textId="77777777" w:rsidR="003B6B24" w:rsidRPr="00414724" w:rsidRDefault="003B6B24" w:rsidP="003B6B24">
      <w:pPr>
        <w:ind w:left="567" w:hanging="567"/>
        <w:rPr>
          <w:snapToGrid w:val="0"/>
          <w:sz w:val="22"/>
          <w:szCs w:val="22"/>
        </w:rPr>
      </w:pPr>
    </w:p>
    <w:p w14:paraId="5809618C"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Dozavimas ir vartojimo metodas</w:t>
      </w:r>
    </w:p>
    <w:p w14:paraId="7AF014D8" w14:textId="77777777" w:rsidR="003B6B24" w:rsidRPr="00414724" w:rsidRDefault="003B6B24" w:rsidP="003B6B24">
      <w:pPr>
        <w:keepNext/>
        <w:rPr>
          <w:sz w:val="22"/>
          <w:szCs w:val="22"/>
        </w:rPr>
      </w:pPr>
    </w:p>
    <w:p w14:paraId="675C8C44" w14:textId="77777777" w:rsidR="003B6B24" w:rsidRDefault="003B6B24" w:rsidP="003B6B24">
      <w:pPr>
        <w:keepNext/>
        <w:rPr>
          <w:sz w:val="22"/>
          <w:szCs w:val="22"/>
          <w:u w:val="single"/>
        </w:rPr>
      </w:pPr>
      <w:r w:rsidRPr="00414724">
        <w:rPr>
          <w:sz w:val="22"/>
          <w:szCs w:val="22"/>
          <w:u w:val="single"/>
        </w:rPr>
        <w:t>Dozavimas</w:t>
      </w:r>
    </w:p>
    <w:p w14:paraId="647DF8D3" w14:textId="77777777" w:rsidR="003B6B24" w:rsidRPr="00414724" w:rsidRDefault="003B6B24" w:rsidP="003B6B24">
      <w:pPr>
        <w:keepNext/>
        <w:rPr>
          <w:sz w:val="22"/>
          <w:szCs w:val="22"/>
          <w:u w:val="single"/>
        </w:rPr>
      </w:pPr>
    </w:p>
    <w:p w14:paraId="4FBF949D" w14:textId="77777777" w:rsidR="003B6B24" w:rsidRPr="00414724" w:rsidRDefault="003B6B24" w:rsidP="003B6B24">
      <w:pPr>
        <w:ind w:left="567" w:hanging="567"/>
        <w:rPr>
          <w:snapToGrid w:val="0"/>
          <w:sz w:val="22"/>
          <w:szCs w:val="22"/>
        </w:rPr>
      </w:pPr>
      <w:r w:rsidRPr="00414724">
        <w:rPr>
          <w:snapToGrid w:val="0"/>
          <w:sz w:val="22"/>
          <w:szCs w:val="22"/>
        </w:rPr>
        <w:t>Toliau pateikiamose lentelėse nurodomos bendros dozavimo rekomendacijos.</w:t>
      </w:r>
    </w:p>
    <w:p w14:paraId="03B51C56" w14:textId="77777777" w:rsidR="003B6B24" w:rsidRPr="00414724" w:rsidRDefault="003B6B24" w:rsidP="003B6B24">
      <w:pPr>
        <w:rPr>
          <w:snapToGrid w:val="0"/>
          <w:sz w:val="22"/>
          <w:szCs w:val="22"/>
        </w:rPr>
      </w:pPr>
      <w:r w:rsidRPr="00414724">
        <w:rPr>
          <w:snapToGrid w:val="0"/>
          <w:sz w:val="22"/>
          <w:szCs w:val="22"/>
        </w:rPr>
        <w:t>Paskiriant meropenemo dozę ir parenkant gydymo trukmę, reikia atsižvelgti į gydomos infekcinės ligos rūšį, įvertinant ligos sunkumą ir paciento reakciją į gydymą.</w:t>
      </w:r>
    </w:p>
    <w:p w14:paraId="560CC5CA" w14:textId="77777777" w:rsidR="003B6B24" w:rsidRPr="00414724" w:rsidRDefault="003B6B24" w:rsidP="003B6B24">
      <w:pPr>
        <w:ind w:left="567" w:hanging="567"/>
        <w:rPr>
          <w:snapToGrid w:val="0"/>
          <w:sz w:val="22"/>
          <w:szCs w:val="22"/>
        </w:rPr>
      </w:pPr>
    </w:p>
    <w:p w14:paraId="430CB937" w14:textId="77777777" w:rsidR="003B6B24" w:rsidRPr="00414724" w:rsidRDefault="003B6B24" w:rsidP="003B6B24">
      <w:pPr>
        <w:keepNext/>
        <w:rPr>
          <w:sz w:val="22"/>
          <w:szCs w:val="22"/>
          <w:u w:val="single"/>
        </w:rPr>
      </w:pPr>
      <w:r w:rsidRPr="00414724">
        <w:rPr>
          <w:snapToGrid w:val="0"/>
          <w:sz w:val="22"/>
          <w:szCs w:val="22"/>
        </w:rPr>
        <w:lastRenderedPageBreak/>
        <w:t xml:space="preserve">Gydant tam tikrų rūšių infekcines ligas, pvz., infekcines ligas, sukeltas mažiau jautrių bakterijų rūšių (pvz., </w:t>
      </w:r>
      <w:r w:rsidRPr="00414724">
        <w:rPr>
          <w:i/>
          <w:iCs/>
          <w:snapToGrid w:val="0"/>
          <w:sz w:val="22"/>
          <w:szCs w:val="22"/>
        </w:rPr>
        <w:t>Enterobacteriaceae</w:t>
      </w:r>
      <w:r w:rsidRPr="00414724">
        <w:rPr>
          <w:snapToGrid w:val="0"/>
          <w:sz w:val="22"/>
          <w:szCs w:val="22"/>
        </w:rPr>
        <w:t xml:space="preserve">, </w:t>
      </w:r>
      <w:r w:rsidRPr="00414724">
        <w:rPr>
          <w:i/>
          <w:iCs/>
          <w:snapToGrid w:val="0"/>
          <w:sz w:val="22"/>
          <w:szCs w:val="22"/>
        </w:rPr>
        <w:t xml:space="preserve">Pseudomonas aeruginosa, Acinetobacter </w:t>
      </w:r>
      <w:r w:rsidRPr="00414724">
        <w:rPr>
          <w:iCs/>
          <w:snapToGrid w:val="0"/>
          <w:sz w:val="22"/>
          <w:szCs w:val="22"/>
        </w:rPr>
        <w:t>rūšys)</w:t>
      </w:r>
      <w:r w:rsidRPr="00414724">
        <w:rPr>
          <w:snapToGrid w:val="0"/>
          <w:sz w:val="22"/>
          <w:szCs w:val="22"/>
        </w:rPr>
        <w:t xml:space="preserve">, arba gydant labai sunkias infekcines ligas gali tikti toks </w:t>
      </w:r>
      <w:r>
        <w:rPr>
          <w:snapToGrid w:val="0"/>
          <w:sz w:val="22"/>
          <w:szCs w:val="22"/>
        </w:rPr>
        <w:t xml:space="preserve">meropenemo </w:t>
      </w:r>
      <w:r w:rsidRPr="00414724">
        <w:rPr>
          <w:snapToGrid w:val="0"/>
          <w:sz w:val="22"/>
          <w:szCs w:val="22"/>
        </w:rPr>
        <w:t xml:space="preserve">dozavimas: </w:t>
      </w:r>
      <w:r>
        <w:rPr>
          <w:snapToGrid w:val="0"/>
          <w:sz w:val="22"/>
          <w:szCs w:val="22"/>
        </w:rPr>
        <w:t xml:space="preserve">suaugusiems žmonėms ir paaugliams reikia skirti ne daugiau kaip </w:t>
      </w:r>
      <w:r w:rsidRPr="00BF0763">
        <w:rPr>
          <w:snapToGrid w:val="0"/>
          <w:sz w:val="22"/>
          <w:szCs w:val="22"/>
        </w:rPr>
        <w:t xml:space="preserve">2 000 mg </w:t>
      </w:r>
      <w:r w:rsidRPr="00414724">
        <w:rPr>
          <w:snapToGrid w:val="0"/>
          <w:sz w:val="22"/>
          <w:szCs w:val="22"/>
        </w:rPr>
        <w:t>tris kartus per parą, vaikams – ne daugiau kaip 40 mg/kg kūno masės</w:t>
      </w:r>
      <w:r>
        <w:rPr>
          <w:snapToGrid w:val="0"/>
          <w:sz w:val="22"/>
          <w:szCs w:val="22"/>
        </w:rPr>
        <w:t>.</w:t>
      </w:r>
    </w:p>
    <w:p w14:paraId="5A2A3CDC" w14:textId="77777777" w:rsidR="003B6B24" w:rsidRPr="00414724" w:rsidRDefault="003B6B24" w:rsidP="003B6B24">
      <w:pPr>
        <w:keepNext/>
        <w:rPr>
          <w:sz w:val="22"/>
          <w:szCs w:val="22"/>
        </w:rPr>
      </w:pPr>
    </w:p>
    <w:p w14:paraId="216DA182" w14:textId="77777777" w:rsidR="003B6B24" w:rsidRPr="00414724" w:rsidRDefault="003B6B24" w:rsidP="003B6B24">
      <w:pPr>
        <w:rPr>
          <w:snapToGrid w:val="0"/>
          <w:sz w:val="22"/>
          <w:szCs w:val="22"/>
        </w:rPr>
      </w:pPr>
      <w:r w:rsidRPr="00414724">
        <w:rPr>
          <w:snapToGrid w:val="0"/>
          <w:sz w:val="22"/>
          <w:szCs w:val="22"/>
        </w:rPr>
        <w:t xml:space="preserve">Ypatingą dėmesį reikia skirti dozuojant vaistinį preparatą pacientams, </w:t>
      </w:r>
      <w:r>
        <w:rPr>
          <w:snapToGrid w:val="0"/>
          <w:sz w:val="22"/>
          <w:szCs w:val="22"/>
        </w:rPr>
        <w:t>kurių inkstų funkcija sutrikusi</w:t>
      </w:r>
      <w:r w:rsidRPr="00414724">
        <w:rPr>
          <w:snapToGrid w:val="0"/>
          <w:sz w:val="22"/>
          <w:szCs w:val="22"/>
        </w:rPr>
        <w:t xml:space="preserve"> (žr. toliau).</w:t>
      </w:r>
    </w:p>
    <w:p w14:paraId="05D9CD0D" w14:textId="77777777" w:rsidR="003B6B24" w:rsidRPr="00414724" w:rsidRDefault="003B6B24" w:rsidP="003B6B24">
      <w:pPr>
        <w:rPr>
          <w:snapToGrid w:val="0"/>
          <w:sz w:val="22"/>
          <w:szCs w:val="22"/>
        </w:rPr>
      </w:pPr>
    </w:p>
    <w:p w14:paraId="0F9C1084" w14:textId="77777777" w:rsidR="003B6B24" w:rsidRDefault="003B6B24" w:rsidP="003B6B24">
      <w:pPr>
        <w:rPr>
          <w:i/>
          <w:iCs/>
          <w:snapToGrid w:val="0"/>
          <w:sz w:val="22"/>
          <w:szCs w:val="22"/>
        </w:rPr>
      </w:pPr>
      <w:r w:rsidRPr="00C3647F">
        <w:rPr>
          <w:i/>
          <w:iCs/>
          <w:snapToGrid w:val="0"/>
          <w:sz w:val="22"/>
          <w:szCs w:val="22"/>
        </w:rPr>
        <w:t>Suaugusieji ir paaugliai</w:t>
      </w:r>
    </w:p>
    <w:p w14:paraId="7132528B" w14:textId="77777777" w:rsidR="003B6B24" w:rsidRPr="00C3647F" w:rsidRDefault="003B6B24" w:rsidP="003B6B24">
      <w:pPr>
        <w:rPr>
          <w:i/>
          <w:iCs/>
          <w:snapToGrid w:val="0"/>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3109"/>
      </w:tblGrid>
      <w:tr w:rsidR="003B6B24" w:rsidRPr="00414724" w14:paraId="641547E1"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3295A059" w14:textId="77777777" w:rsidR="003B6B24" w:rsidRPr="00414724" w:rsidRDefault="003B6B24" w:rsidP="003A1F79">
            <w:pPr>
              <w:rPr>
                <w:sz w:val="22"/>
                <w:szCs w:val="22"/>
              </w:rPr>
            </w:pPr>
            <w:r w:rsidRPr="00414724">
              <w:rPr>
                <w:b/>
                <w:snapToGrid w:val="0"/>
                <w:sz w:val="22"/>
                <w:szCs w:val="22"/>
              </w:rPr>
              <w:t>Infekcinė liga</w:t>
            </w:r>
          </w:p>
        </w:tc>
        <w:tc>
          <w:tcPr>
            <w:tcW w:w="3109" w:type="dxa"/>
            <w:tcBorders>
              <w:top w:val="outset" w:sz="6" w:space="0" w:color="auto"/>
              <w:left w:val="outset" w:sz="6" w:space="0" w:color="auto"/>
              <w:bottom w:val="outset" w:sz="6" w:space="0" w:color="auto"/>
              <w:right w:val="outset" w:sz="6" w:space="0" w:color="auto"/>
            </w:tcBorders>
            <w:hideMark/>
          </w:tcPr>
          <w:p w14:paraId="313547EE" w14:textId="77777777" w:rsidR="003B6B24" w:rsidRPr="00414724" w:rsidRDefault="003B6B24" w:rsidP="003A1F79">
            <w:pPr>
              <w:rPr>
                <w:b/>
                <w:sz w:val="22"/>
                <w:szCs w:val="22"/>
              </w:rPr>
            </w:pPr>
            <w:r w:rsidRPr="00414724">
              <w:rPr>
                <w:b/>
                <w:sz w:val="22"/>
                <w:szCs w:val="22"/>
              </w:rPr>
              <w:t xml:space="preserve">Dozė, kuri </w:t>
            </w:r>
            <w:r w:rsidRPr="00213AA4">
              <w:rPr>
                <w:b/>
                <w:sz w:val="22"/>
                <w:szCs w:val="22"/>
              </w:rPr>
              <w:t xml:space="preserve">vartojama </w:t>
            </w:r>
            <w:r w:rsidRPr="00414724">
              <w:rPr>
                <w:b/>
                <w:sz w:val="22"/>
                <w:szCs w:val="22"/>
              </w:rPr>
              <w:t>kas 8 val.</w:t>
            </w:r>
          </w:p>
        </w:tc>
      </w:tr>
      <w:tr w:rsidR="003B6B24" w:rsidRPr="00414724" w14:paraId="227FEC08"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F737B73" w14:textId="77777777" w:rsidR="003B6B24" w:rsidRPr="00414724" w:rsidRDefault="003B6B24" w:rsidP="003A1F79">
            <w:pPr>
              <w:pStyle w:val="Default"/>
              <w:rPr>
                <w:color w:val="auto"/>
                <w:sz w:val="22"/>
                <w:szCs w:val="22"/>
                <w:lang w:val="lt-LT"/>
              </w:rPr>
            </w:pPr>
            <w:r w:rsidRPr="00414724">
              <w:rPr>
                <w:snapToGrid w:val="0"/>
                <w:color w:val="auto"/>
                <w:sz w:val="22"/>
                <w:szCs w:val="22"/>
                <w:lang w:val="lt-LT"/>
              </w:rPr>
              <w:t>Sunki pneumonija, įskaitant hospitalinę ir susijusią su dirbtine plaučių ventiliacija</w:t>
            </w:r>
          </w:p>
        </w:tc>
        <w:tc>
          <w:tcPr>
            <w:tcW w:w="3109" w:type="dxa"/>
            <w:tcBorders>
              <w:top w:val="outset" w:sz="6" w:space="0" w:color="auto"/>
              <w:left w:val="outset" w:sz="6" w:space="0" w:color="auto"/>
              <w:bottom w:val="outset" w:sz="6" w:space="0" w:color="auto"/>
              <w:right w:val="outset" w:sz="6" w:space="0" w:color="auto"/>
            </w:tcBorders>
            <w:hideMark/>
          </w:tcPr>
          <w:p w14:paraId="2C53B628"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3851077A"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208EBE08" w14:textId="77777777" w:rsidR="003B6B24" w:rsidRPr="00414724" w:rsidRDefault="003B6B24" w:rsidP="003A1F79">
            <w:pPr>
              <w:rPr>
                <w:sz w:val="22"/>
                <w:szCs w:val="22"/>
              </w:rPr>
            </w:pPr>
            <w:r w:rsidRPr="00414724">
              <w:rPr>
                <w:snapToGrid w:val="0"/>
                <w:sz w:val="22"/>
                <w:szCs w:val="22"/>
              </w:rPr>
              <w:t>Cistine fibroze sergančių pacientų infekcinės bronchų ir plaučių ligos</w:t>
            </w:r>
          </w:p>
        </w:tc>
        <w:tc>
          <w:tcPr>
            <w:tcW w:w="3109" w:type="dxa"/>
            <w:tcBorders>
              <w:top w:val="outset" w:sz="6" w:space="0" w:color="auto"/>
              <w:left w:val="outset" w:sz="6" w:space="0" w:color="auto"/>
              <w:bottom w:val="outset" w:sz="6" w:space="0" w:color="auto"/>
              <w:right w:val="outset" w:sz="6" w:space="0" w:color="auto"/>
            </w:tcBorders>
            <w:hideMark/>
          </w:tcPr>
          <w:p w14:paraId="1F1D0B8E" w14:textId="77777777" w:rsidR="003B6B24" w:rsidRPr="00414724" w:rsidRDefault="003B6B24" w:rsidP="003A1F79">
            <w:pPr>
              <w:rPr>
                <w:sz w:val="22"/>
                <w:szCs w:val="22"/>
              </w:rPr>
            </w:pPr>
            <w:r w:rsidRPr="00414724">
              <w:rPr>
                <w:sz w:val="22"/>
                <w:szCs w:val="22"/>
              </w:rPr>
              <w:t>2</w:t>
            </w:r>
            <w:r>
              <w:rPr>
                <w:sz w:val="22"/>
                <w:szCs w:val="22"/>
              </w:rPr>
              <w:t> </w:t>
            </w:r>
            <w:r w:rsidRPr="00414724">
              <w:rPr>
                <w:sz w:val="22"/>
                <w:szCs w:val="22"/>
              </w:rPr>
              <w:t xml:space="preserve">000 mg </w:t>
            </w:r>
          </w:p>
        </w:tc>
      </w:tr>
      <w:tr w:rsidR="003B6B24" w:rsidRPr="00414724" w14:paraId="5CAAB235"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7989256" w14:textId="77777777" w:rsidR="003B6B24" w:rsidRPr="00414724" w:rsidRDefault="003B6B24" w:rsidP="003A1F79">
            <w:pPr>
              <w:rPr>
                <w:sz w:val="22"/>
                <w:szCs w:val="22"/>
              </w:rPr>
            </w:pPr>
            <w:r w:rsidRPr="00414724">
              <w:rPr>
                <w:snapToGrid w:val="0"/>
                <w:sz w:val="22"/>
                <w:szCs w:val="22"/>
              </w:rPr>
              <w:t>Komplikuota šlapimo takų infekcinė liga</w:t>
            </w:r>
          </w:p>
        </w:tc>
        <w:tc>
          <w:tcPr>
            <w:tcW w:w="3109" w:type="dxa"/>
            <w:tcBorders>
              <w:top w:val="outset" w:sz="6" w:space="0" w:color="auto"/>
              <w:left w:val="outset" w:sz="6" w:space="0" w:color="auto"/>
              <w:bottom w:val="outset" w:sz="6" w:space="0" w:color="auto"/>
              <w:right w:val="outset" w:sz="6" w:space="0" w:color="auto"/>
            </w:tcBorders>
            <w:hideMark/>
          </w:tcPr>
          <w:p w14:paraId="5332BDDD"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30BACF75"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B837CD0" w14:textId="77777777" w:rsidR="003B6B24" w:rsidRPr="00414724" w:rsidRDefault="003B6B24" w:rsidP="003A1F79">
            <w:pPr>
              <w:rPr>
                <w:sz w:val="22"/>
                <w:szCs w:val="22"/>
              </w:rPr>
            </w:pPr>
            <w:r w:rsidRPr="00414724">
              <w:rPr>
                <w:snapToGrid w:val="0"/>
                <w:sz w:val="22"/>
                <w:szCs w:val="22"/>
              </w:rPr>
              <w:t>Komplikuota pilvo ertmės infekcinė liga</w:t>
            </w:r>
          </w:p>
        </w:tc>
        <w:tc>
          <w:tcPr>
            <w:tcW w:w="3109" w:type="dxa"/>
            <w:tcBorders>
              <w:top w:val="outset" w:sz="6" w:space="0" w:color="auto"/>
              <w:left w:val="outset" w:sz="6" w:space="0" w:color="auto"/>
              <w:bottom w:val="outset" w:sz="6" w:space="0" w:color="auto"/>
              <w:right w:val="outset" w:sz="6" w:space="0" w:color="auto"/>
            </w:tcBorders>
            <w:hideMark/>
          </w:tcPr>
          <w:p w14:paraId="1E57FE13"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2F81E797"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09B589F5" w14:textId="77777777" w:rsidR="003B6B24" w:rsidRPr="00414724" w:rsidRDefault="003B6B24" w:rsidP="003A1F79">
            <w:pPr>
              <w:rPr>
                <w:sz w:val="22"/>
                <w:szCs w:val="22"/>
              </w:rPr>
            </w:pPr>
            <w:r w:rsidRPr="00414724">
              <w:rPr>
                <w:snapToGrid w:val="0"/>
                <w:sz w:val="22"/>
                <w:szCs w:val="22"/>
              </w:rPr>
              <w:t>Gimdymo metu arba po gimdymo pasireiškusi infekcinė liga</w:t>
            </w:r>
          </w:p>
        </w:tc>
        <w:tc>
          <w:tcPr>
            <w:tcW w:w="3109" w:type="dxa"/>
            <w:tcBorders>
              <w:top w:val="outset" w:sz="6" w:space="0" w:color="auto"/>
              <w:left w:val="outset" w:sz="6" w:space="0" w:color="auto"/>
              <w:bottom w:val="outset" w:sz="6" w:space="0" w:color="auto"/>
              <w:right w:val="outset" w:sz="6" w:space="0" w:color="auto"/>
            </w:tcBorders>
            <w:hideMark/>
          </w:tcPr>
          <w:p w14:paraId="147A364D"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000 mg</w:t>
            </w:r>
          </w:p>
        </w:tc>
      </w:tr>
      <w:tr w:rsidR="003B6B24" w:rsidRPr="00414724" w14:paraId="113C1DB3"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259E4780" w14:textId="77777777" w:rsidR="003B6B24" w:rsidRPr="00414724" w:rsidRDefault="003B6B24" w:rsidP="003A1F79">
            <w:pPr>
              <w:rPr>
                <w:sz w:val="22"/>
                <w:szCs w:val="22"/>
              </w:rPr>
            </w:pPr>
            <w:r w:rsidRPr="00414724">
              <w:rPr>
                <w:snapToGrid w:val="0"/>
                <w:sz w:val="22"/>
                <w:szCs w:val="22"/>
              </w:rPr>
              <w:t>Komplikuota odos ir minkštųjų audinių infekcinė liga</w:t>
            </w:r>
          </w:p>
        </w:tc>
        <w:tc>
          <w:tcPr>
            <w:tcW w:w="3109" w:type="dxa"/>
            <w:tcBorders>
              <w:top w:val="outset" w:sz="6" w:space="0" w:color="auto"/>
              <w:left w:val="outset" w:sz="6" w:space="0" w:color="auto"/>
              <w:bottom w:val="outset" w:sz="6" w:space="0" w:color="auto"/>
              <w:right w:val="outset" w:sz="6" w:space="0" w:color="auto"/>
            </w:tcBorders>
            <w:hideMark/>
          </w:tcPr>
          <w:p w14:paraId="4429C374"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000 mg</w:t>
            </w:r>
          </w:p>
        </w:tc>
      </w:tr>
      <w:tr w:rsidR="003B6B24" w:rsidRPr="00414724" w14:paraId="5BAF7F7F"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4A4C065D" w14:textId="77777777" w:rsidR="003B6B24" w:rsidRPr="00414724" w:rsidRDefault="003B6B24" w:rsidP="003A1F79">
            <w:pPr>
              <w:rPr>
                <w:sz w:val="22"/>
                <w:szCs w:val="22"/>
              </w:rPr>
            </w:pPr>
            <w:r w:rsidRPr="00414724">
              <w:rPr>
                <w:snapToGrid w:val="0"/>
                <w:sz w:val="22"/>
                <w:szCs w:val="22"/>
              </w:rPr>
              <w:t>Ūminis bakterinis meningitas</w:t>
            </w:r>
          </w:p>
        </w:tc>
        <w:tc>
          <w:tcPr>
            <w:tcW w:w="3109" w:type="dxa"/>
            <w:tcBorders>
              <w:top w:val="outset" w:sz="6" w:space="0" w:color="auto"/>
              <w:left w:val="outset" w:sz="6" w:space="0" w:color="auto"/>
              <w:bottom w:val="outset" w:sz="6" w:space="0" w:color="auto"/>
              <w:right w:val="outset" w:sz="6" w:space="0" w:color="auto"/>
            </w:tcBorders>
            <w:hideMark/>
          </w:tcPr>
          <w:p w14:paraId="619CE950" w14:textId="77777777" w:rsidR="003B6B24" w:rsidRPr="00414724" w:rsidRDefault="003B6B24" w:rsidP="003A1F79">
            <w:pPr>
              <w:rPr>
                <w:sz w:val="22"/>
                <w:szCs w:val="22"/>
              </w:rPr>
            </w:pPr>
            <w:r w:rsidRPr="00414724">
              <w:rPr>
                <w:sz w:val="22"/>
                <w:szCs w:val="22"/>
              </w:rPr>
              <w:t>2</w:t>
            </w:r>
            <w:r>
              <w:rPr>
                <w:sz w:val="22"/>
                <w:szCs w:val="22"/>
              </w:rPr>
              <w:t> </w:t>
            </w:r>
            <w:r w:rsidRPr="00414724">
              <w:rPr>
                <w:sz w:val="22"/>
                <w:szCs w:val="22"/>
              </w:rPr>
              <w:t xml:space="preserve">000 mg </w:t>
            </w:r>
          </w:p>
        </w:tc>
      </w:tr>
      <w:tr w:rsidR="003B6B24" w:rsidRPr="00414724" w14:paraId="4B1B28EB"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76BB1861" w14:textId="77777777" w:rsidR="003B6B24" w:rsidRPr="00414724" w:rsidRDefault="003B6B24" w:rsidP="003A1F79">
            <w:pPr>
              <w:rPr>
                <w:sz w:val="22"/>
                <w:szCs w:val="22"/>
              </w:rPr>
            </w:pPr>
            <w:r w:rsidRPr="00414724">
              <w:rPr>
                <w:sz w:val="22"/>
                <w:szCs w:val="22"/>
              </w:rPr>
              <w:t>Febriline neutropenija sergančių pacientų gydymas</w:t>
            </w:r>
          </w:p>
        </w:tc>
        <w:tc>
          <w:tcPr>
            <w:tcW w:w="3109" w:type="dxa"/>
            <w:tcBorders>
              <w:top w:val="outset" w:sz="6" w:space="0" w:color="auto"/>
              <w:left w:val="outset" w:sz="6" w:space="0" w:color="auto"/>
              <w:bottom w:val="outset" w:sz="6" w:space="0" w:color="auto"/>
              <w:right w:val="outset" w:sz="6" w:space="0" w:color="auto"/>
            </w:tcBorders>
            <w:hideMark/>
          </w:tcPr>
          <w:p w14:paraId="02A33B00" w14:textId="77777777" w:rsidR="003B6B24" w:rsidRPr="00414724" w:rsidRDefault="003B6B24" w:rsidP="003A1F79">
            <w:pPr>
              <w:rPr>
                <w:sz w:val="22"/>
                <w:szCs w:val="22"/>
              </w:rPr>
            </w:pPr>
            <w:r w:rsidRPr="00414724">
              <w:rPr>
                <w:sz w:val="22"/>
                <w:szCs w:val="22"/>
              </w:rPr>
              <w:t>1</w:t>
            </w:r>
            <w:r>
              <w:rPr>
                <w:sz w:val="22"/>
                <w:szCs w:val="22"/>
              </w:rPr>
              <w:t> </w:t>
            </w:r>
            <w:r w:rsidRPr="00414724">
              <w:rPr>
                <w:sz w:val="22"/>
                <w:szCs w:val="22"/>
              </w:rPr>
              <w:t xml:space="preserve">000 mg </w:t>
            </w:r>
          </w:p>
        </w:tc>
      </w:tr>
    </w:tbl>
    <w:p w14:paraId="6BFDA8DF" w14:textId="77777777" w:rsidR="003B6B24" w:rsidRPr="00414724" w:rsidRDefault="003B6B24" w:rsidP="003B6B24">
      <w:pPr>
        <w:keepNext/>
        <w:rPr>
          <w:sz w:val="22"/>
          <w:szCs w:val="22"/>
        </w:rPr>
      </w:pPr>
    </w:p>
    <w:p w14:paraId="7D445A42" w14:textId="77777777" w:rsidR="003B6B24" w:rsidRPr="00414724" w:rsidRDefault="003B6B24" w:rsidP="003B6B24">
      <w:pPr>
        <w:rPr>
          <w:snapToGrid w:val="0"/>
          <w:sz w:val="22"/>
          <w:szCs w:val="22"/>
        </w:rPr>
      </w:pPr>
      <w:r w:rsidRPr="00414724">
        <w:rPr>
          <w:snapToGrid w:val="0"/>
          <w:sz w:val="22"/>
          <w:szCs w:val="22"/>
        </w:rPr>
        <w:t xml:space="preserve">Paprastai </w:t>
      </w:r>
      <w:r w:rsidRPr="00414724">
        <w:rPr>
          <w:sz w:val="22"/>
          <w:szCs w:val="22"/>
        </w:rPr>
        <w:t>Meropenem Steriscience</w:t>
      </w:r>
      <w:r w:rsidRPr="00414724" w:rsidDel="008634FE">
        <w:rPr>
          <w:snapToGrid w:val="0"/>
          <w:sz w:val="22"/>
          <w:szCs w:val="22"/>
        </w:rPr>
        <w:t xml:space="preserve"> </w:t>
      </w:r>
      <w:r w:rsidRPr="00414724">
        <w:rPr>
          <w:snapToGrid w:val="0"/>
          <w:sz w:val="22"/>
          <w:szCs w:val="22"/>
        </w:rPr>
        <w:t>į veną infuzuojama per maždaug 15</w:t>
      </w:r>
      <w:r w:rsidRPr="00414724">
        <w:rPr>
          <w:snapToGrid w:val="0"/>
          <w:sz w:val="22"/>
          <w:szCs w:val="22"/>
        </w:rPr>
        <w:noBreakHyphen/>
        <w:t>30 min. (žr. 6.2, 6.3 ir 6.6 skyrius).</w:t>
      </w:r>
    </w:p>
    <w:p w14:paraId="4247A1DE" w14:textId="77777777" w:rsidR="003B6B24" w:rsidRPr="00414724" w:rsidRDefault="003B6B24" w:rsidP="003B6B24">
      <w:pPr>
        <w:keepNext/>
        <w:rPr>
          <w:sz w:val="22"/>
          <w:szCs w:val="22"/>
        </w:rPr>
      </w:pPr>
    </w:p>
    <w:p w14:paraId="5119A048" w14:textId="77777777" w:rsidR="003B6B24" w:rsidRPr="00414724" w:rsidRDefault="003B6B24" w:rsidP="003B6B24">
      <w:pPr>
        <w:rPr>
          <w:sz w:val="22"/>
          <w:szCs w:val="22"/>
        </w:rPr>
      </w:pPr>
      <w:r w:rsidRPr="00414724">
        <w:rPr>
          <w:snapToGrid w:val="0"/>
          <w:sz w:val="22"/>
          <w:szCs w:val="22"/>
        </w:rPr>
        <w:t xml:space="preserve">Kaip alternatyvą, </w:t>
      </w:r>
      <w:r w:rsidRPr="00414724">
        <w:rPr>
          <w:sz w:val="22"/>
          <w:szCs w:val="22"/>
        </w:rPr>
        <w:t>ne didesnę kaip 1</w:t>
      </w:r>
      <w:r>
        <w:rPr>
          <w:sz w:val="22"/>
          <w:szCs w:val="22"/>
        </w:rPr>
        <w:t> </w:t>
      </w:r>
      <w:r w:rsidRPr="00414724">
        <w:rPr>
          <w:sz w:val="22"/>
          <w:szCs w:val="22"/>
        </w:rPr>
        <w:t>000 mg dozę, galima injekuoti iš karto, maždaug per 5 min. Ar saugu iš karto 2</w:t>
      </w:r>
      <w:r>
        <w:rPr>
          <w:sz w:val="22"/>
          <w:szCs w:val="22"/>
        </w:rPr>
        <w:t> </w:t>
      </w:r>
      <w:r w:rsidRPr="00414724">
        <w:rPr>
          <w:sz w:val="22"/>
          <w:szCs w:val="22"/>
        </w:rPr>
        <w:t>000 mg dozę suleisti suaugusiems žmonėms, nežinoma, nes nepakanka saugumą patvirtinančių tyrimo duomenų.</w:t>
      </w:r>
    </w:p>
    <w:p w14:paraId="5F26D3CE" w14:textId="77777777" w:rsidR="003B6B24" w:rsidRPr="00414724" w:rsidRDefault="003B6B24" w:rsidP="003B6B24">
      <w:pPr>
        <w:rPr>
          <w:sz w:val="22"/>
          <w:szCs w:val="22"/>
        </w:rPr>
      </w:pPr>
    </w:p>
    <w:p w14:paraId="6F986405" w14:textId="77777777" w:rsidR="003B6B24" w:rsidRPr="00C3647F" w:rsidRDefault="003B6B24" w:rsidP="003B6B24">
      <w:pPr>
        <w:rPr>
          <w:i/>
          <w:iCs/>
          <w:snapToGrid w:val="0"/>
          <w:color w:val="000000"/>
          <w:sz w:val="22"/>
          <w:szCs w:val="22"/>
        </w:rPr>
      </w:pPr>
      <w:r w:rsidRPr="0004244B">
        <w:rPr>
          <w:i/>
          <w:iCs/>
          <w:snapToGrid w:val="0"/>
          <w:color w:val="000000"/>
          <w:sz w:val="22"/>
          <w:szCs w:val="22"/>
        </w:rPr>
        <w:t>Pacientams, kurių inkstų funkcija sutrikusi</w:t>
      </w:r>
    </w:p>
    <w:p w14:paraId="4441FA05" w14:textId="77777777" w:rsidR="003B6B24" w:rsidRPr="00414724" w:rsidRDefault="003B6B24" w:rsidP="003B6B24">
      <w:pPr>
        <w:rPr>
          <w:sz w:val="22"/>
          <w:szCs w:val="22"/>
        </w:rPr>
      </w:pPr>
      <w:r w:rsidRPr="00414724">
        <w:rPr>
          <w:snapToGrid w:val="0"/>
          <w:sz w:val="22"/>
          <w:szCs w:val="22"/>
        </w:rPr>
        <w:t xml:space="preserve">Suaugusiesiems ir paaugliams dozę reikia keisti tuo atveju, kai kreatinino klirensas yra mažesnis kaip 51 ml/min (kaip nurodyta toliau). </w:t>
      </w:r>
      <w:r w:rsidRPr="00414724">
        <w:rPr>
          <w:sz w:val="22"/>
          <w:szCs w:val="22"/>
        </w:rPr>
        <w:t>Duomenų, kurie patvirtintų nurodytą dozės keitimą taikyti vienkartinei 2</w:t>
      </w:r>
      <w:r>
        <w:rPr>
          <w:sz w:val="22"/>
          <w:szCs w:val="22"/>
        </w:rPr>
        <w:t> </w:t>
      </w:r>
      <w:r w:rsidRPr="00414724">
        <w:rPr>
          <w:sz w:val="22"/>
          <w:szCs w:val="22"/>
        </w:rPr>
        <w:t>000 mg dozei, yra mažai.</w:t>
      </w:r>
    </w:p>
    <w:p w14:paraId="3221625E" w14:textId="77777777" w:rsidR="003B6B24" w:rsidRPr="00414724" w:rsidRDefault="003B6B24" w:rsidP="003B6B24">
      <w:pPr>
        <w:rPr>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9"/>
        <w:gridCol w:w="5569"/>
        <w:gridCol w:w="1266"/>
      </w:tblGrid>
      <w:tr w:rsidR="003B6B24" w:rsidRPr="00414724" w14:paraId="5305791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C76DBD" w14:textId="77777777" w:rsidR="003B6B24" w:rsidRPr="00414724" w:rsidRDefault="003B6B24" w:rsidP="003A1F79">
            <w:pPr>
              <w:rPr>
                <w:sz w:val="22"/>
                <w:szCs w:val="22"/>
              </w:rPr>
            </w:pPr>
            <w:r w:rsidRPr="00414724">
              <w:rPr>
                <w:b/>
                <w:snapToGrid w:val="0"/>
                <w:sz w:val="22"/>
                <w:szCs w:val="22"/>
              </w:rPr>
              <w:t>Kreatinino klirensas (ml/min)</w:t>
            </w:r>
          </w:p>
        </w:tc>
        <w:tc>
          <w:tcPr>
            <w:tcW w:w="5569" w:type="dxa"/>
            <w:tcBorders>
              <w:top w:val="outset" w:sz="6" w:space="0" w:color="auto"/>
              <w:left w:val="outset" w:sz="6" w:space="0" w:color="auto"/>
              <w:bottom w:val="outset" w:sz="6" w:space="0" w:color="auto"/>
              <w:right w:val="outset" w:sz="6" w:space="0" w:color="auto"/>
            </w:tcBorders>
            <w:hideMark/>
          </w:tcPr>
          <w:p w14:paraId="0EC9D157" w14:textId="77777777" w:rsidR="003B6B24" w:rsidRPr="00C3647F" w:rsidRDefault="003B6B24" w:rsidP="003A1F79">
            <w:pPr>
              <w:rPr>
                <w:snapToGrid w:val="0"/>
                <w:sz w:val="22"/>
                <w:szCs w:val="22"/>
              </w:rPr>
            </w:pPr>
            <w:r w:rsidRPr="00414724">
              <w:rPr>
                <w:b/>
                <w:snapToGrid w:val="0"/>
                <w:sz w:val="22"/>
                <w:szCs w:val="22"/>
              </w:rPr>
              <w:t xml:space="preserve">Dozė </w:t>
            </w:r>
            <w:r w:rsidRPr="00414724">
              <w:rPr>
                <w:snapToGrid w:val="0"/>
                <w:sz w:val="22"/>
                <w:szCs w:val="22"/>
              </w:rPr>
              <w:t>(skaičiuojant pagal vienkartines 500 mg, 1</w:t>
            </w:r>
            <w:r>
              <w:rPr>
                <w:snapToGrid w:val="0"/>
                <w:sz w:val="22"/>
                <w:szCs w:val="22"/>
              </w:rPr>
              <w:t> </w:t>
            </w:r>
            <w:r w:rsidRPr="00414724">
              <w:rPr>
                <w:snapToGrid w:val="0"/>
                <w:sz w:val="22"/>
                <w:szCs w:val="22"/>
              </w:rPr>
              <w:t>000 mg arba 2</w:t>
            </w:r>
            <w:r>
              <w:rPr>
                <w:snapToGrid w:val="0"/>
                <w:sz w:val="22"/>
                <w:szCs w:val="22"/>
              </w:rPr>
              <w:t> </w:t>
            </w:r>
            <w:r w:rsidRPr="00414724">
              <w:rPr>
                <w:snapToGrid w:val="0"/>
                <w:sz w:val="22"/>
                <w:szCs w:val="22"/>
              </w:rPr>
              <w:t>000 mg dozes, žr. lentelę anksčiau)</w:t>
            </w:r>
          </w:p>
        </w:tc>
        <w:tc>
          <w:tcPr>
            <w:tcW w:w="1266" w:type="dxa"/>
            <w:tcBorders>
              <w:top w:val="outset" w:sz="6" w:space="0" w:color="auto"/>
              <w:left w:val="outset" w:sz="6" w:space="0" w:color="auto"/>
              <w:bottom w:val="outset" w:sz="6" w:space="0" w:color="auto"/>
              <w:right w:val="outset" w:sz="6" w:space="0" w:color="auto"/>
            </w:tcBorders>
            <w:hideMark/>
          </w:tcPr>
          <w:p w14:paraId="6F70BCBC" w14:textId="77777777" w:rsidR="003B6B24" w:rsidRPr="00414724" w:rsidRDefault="003B6B24" w:rsidP="003A1F79">
            <w:pPr>
              <w:rPr>
                <w:sz w:val="22"/>
                <w:szCs w:val="22"/>
              </w:rPr>
            </w:pPr>
            <w:r w:rsidRPr="00414724">
              <w:rPr>
                <w:b/>
                <w:snapToGrid w:val="0"/>
                <w:sz w:val="22"/>
                <w:szCs w:val="22"/>
              </w:rPr>
              <w:t>Dažnis</w:t>
            </w:r>
          </w:p>
        </w:tc>
      </w:tr>
      <w:tr w:rsidR="003B6B24" w:rsidRPr="00414724" w14:paraId="239A3A5B"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039737" w14:textId="77777777" w:rsidR="003B6B24" w:rsidRPr="00414724" w:rsidRDefault="003B6B24" w:rsidP="003A1F79">
            <w:pPr>
              <w:rPr>
                <w:sz w:val="22"/>
                <w:szCs w:val="22"/>
              </w:rPr>
            </w:pPr>
            <w:r w:rsidRPr="00414724">
              <w:rPr>
                <w:snapToGrid w:val="0"/>
                <w:sz w:val="22"/>
                <w:szCs w:val="22"/>
              </w:rPr>
              <w:t>26</w:t>
            </w:r>
            <w:r w:rsidRPr="00414724">
              <w:rPr>
                <w:snapToGrid w:val="0"/>
                <w:sz w:val="22"/>
                <w:szCs w:val="22"/>
              </w:rPr>
              <w:noBreakHyphen/>
              <w:t>50</w:t>
            </w:r>
          </w:p>
        </w:tc>
        <w:tc>
          <w:tcPr>
            <w:tcW w:w="5569" w:type="dxa"/>
            <w:tcBorders>
              <w:top w:val="outset" w:sz="6" w:space="0" w:color="auto"/>
              <w:left w:val="outset" w:sz="6" w:space="0" w:color="auto"/>
              <w:bottom w:val="outset" w:sz="6" w:space="0" w:color="auto"/>
              <w:right w:val="outset" w:sz="6" w:space="0" w:color="auto"/>
            </w:tcBorders>
            <w:hideMark/>
          </w:tcPr>
          <w:p w14:paraId="68CCD85E" w14:textId="77777777" w:rsidR="003B6B24" w:rsidRPr="00414724" w:rsidRDefault="003B6B24" w:rsidP="003A1F79">
            <w:pPr>
              <w:rPr>
                <w:sz w:val="22"/>
                <w:szCs w:val="22"/>
              </w:rPr>
            </w:pPr>
            <w:r w:rsidRPr="00414724">
              <w:rPr>
                <w:snapToGrid w:val="0"/>
                <w:sz w:val="22"/>
                <w:szCs w:val="22"/>
              </w:rPr>
              <w:t>Viena vienkartinė dozė</w:t>
            </w:r>
          </w:p>
        </w:tc>
        <w:tc>
          <w:tcPr>
            <w:tcW w:w="1266" w:type="dxa"/>
            <w:tcBorders>
              <w:top w:val="outset" w:sz="6" w:space="0" w:color="auto"/>
              <w:left w:val="outset" w:sz="6" w:space="0" w:color="auto"/>
              <w:bottom w:val="outset" w:sz="6" w:space="0" w:color="auto"/>
              <w:right w:val="outset" w:sz="6" w:space="0" w:color="auto"/>
            </w:tcBorders>
            <w:hideMark/>
          </w:tcPr>
          <w:p w14:paraId="1595819E" w14:textId="77777777" w:rsidR="003B6B24" w:rsidRPr="00414724" w:rsidRDefault="003B6B24" w:rsidP="003A1F79">
            <w:pPr>
              <w:rPr>
                <w:sz w:val="22"/>
                <w:szCs w:val="22"/>
              </w:rPr>
            </w:pPr>
            <w:r w:rsidRPr="00414724">
              <w:rPr>
                <w:snapToGrid w:val="0"/>
                <w:sz w:val="22"/>
                <w:szCs w:val="22"/>
              </w:rPr>
              <w:t>Kas 12 val.</w:t>
            </w:r>
          </w:p>
        </w:tc>
      </w:tr>
      <w:tr w:rsidR="003B6B24" w:rsidRPr="00414724" w14:paraId="34A4280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BD721F" w14:textId="77777777" w:rsidR="003B6B24" w:rsidRPr="00414724" w:rsidRDefault="003B6B24" w:rsidP="003A1F79">
            <w:pPr>
              <w:rPr>
                <w:sz w:val="22"/>
                <w:szCs w:val="22"/>
              </w:rPr>
            </w:pPr>
            <w:r w:rsidRPr="00414724">
              <w:rPr>
                <w:snapToGrid w:val="0"/>
                <w:sz w:val="22"/>
                <w:szCs w:val="22"/>
              </w:rPr>
              <w:t>10</w:t>
            </w:r>
            <w:r w:rsidRPr="00414724">
              <w:rPr>
                <w:snapToGrid w:val="0"/>
                <w:sz w:val="22"/>
                <w:szCs w:val="22"/>
              </w:rPr>
              <w:noBreakHyphen/>
              <w:t>25</w:t>
            </w:r>
          </w:p>
        </w:tc>
        <w:tc>
          <w:tcPr>
            <w:tcW w:w="5569" w:type="dxa"/>
            <w:tcBorders>
              <w:top w:val="outset" w:sz="6" w:space="0" w:color="auto"/>
              <w:left w:val="outset" w:sz="6" w:space="0" w:color="auto"/>
              <w:bottom w:val="outset" w:sz="6" w:space="0" w:color="auto"/>
              <w:right w:val="outset" w:sz="6" w:space="0" w:color="auto"/>
            </w:tcBorders>
            <w:hideMark/>
          </w:tcPr>
          <w:p w14:paraId="74D010E3" w14:textId="77777777" w:rsidR="003B6B24" w:rsidRPr="00414724" w:rsidRDefault="003B6B24" w:rsidP="003A1F79">
            <w:pPr>
              <w:rPr>
                <w:sz w:val="22"/>
                <w:szCs w:val="22"/>
              </w:rPr>
            </w:pPr>
            <w:r w:rsidRPr="00414724">
              <w:rPr>
                <w:snapToGrid w:val="0"/>
                <w:sz w:val="22"/>
                <w:szCs w:val="22"/>
              </w:rPr>
              <w:t>Pusė vienkartinės dozės</w:t>
            </w:r>
          </w:p>
        </w:tc>
        <w:tc>
          <w:tcPr>
            <w:tcW w:w="1266" w:type="dxa"/>
            <w:tcBorders>
              <w:top w:val="outset" w:sz="6" w:space="0" w:color="auto"/>
              <w:left w:val="outset" w:sz="6" w:space="0" w:color="auto"/>
              <w:bottom w:val="outset" w:sz="6" w:space="0" w:color="auto"/>
              <w:right w:val="outset" w:sz="6" w:space="0" w:color="auto"/>
            </w:tcBorders>
            <w:hideMark/>
          </w:tcPr>
          <w:p w14:paraId="6D24B798" w14:textId="77777777" w:rsidR="003B6B24" w:rsidRPr="00414724" w:rsidRDefault="003B6B24" w:rsidP="003A1F79">
            <w:pPr>
              <w:rPr>
                <w:sz w:val="22"/>
                <w:szCs w:val="22"/>
              </w:rPr>
            </w:pPr>
            <w:r w:rsidRPr="00414724">
              <w:rPr>
                <w:snapToGrid w:val="0"/>
                <w:sz w:val="22"/>
                <w:szCs w:val="22"/>
              </w:rPr>
              <w:t>Kas 12 val.</w:t>
            </w:r>
          </w:p>
        </w:tc>
      </w:tr>
      <w:tr w:rsidR="003B6B24" w:rsidRPr="00414724" w14:paraId="3ACC2B43"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A12882" w14:textId="77777777" w:rsidR="003B6B24" w:rsidRPr="00414724" w:rsidRDefault="003B6B24" w:rsidP="003A1F79">
            <w:pPr>
              <w:rPr>
                <w:sz w:val="22"/>
                <w:szCs w:val="22"/>
              </w:rPr>
            </w:pPr>
            <w:r w:rsidRPr="00414724">
              <w:rPr>
                <w:sz w:val="22"/>
                <w:szCs w:val="22"/>
              </w:rPr>
              <w:t>&lt; 10</w:t>
            </w:r>
          </w:p>
        </w:tc>
        <w:tc>
          <w:tcPr>
            <w:tcW w:w="5569" w:type="dxa"/>
            <w:tcBorders>
              <w:top w:val="outset" w:sz="6" w:space="0" w:color="auto"/>
              <w:left w:val="outset" w:sz="6" w:space="0" w:color="auto"/>
              <w:bottom w:val="outset" w:sz="6" w:space="0" w:color="auto"/>
              <w:right w:val="outset" w:sz="6" w:space="0" w:color="auto"/>
            </w:tcBorders>
            <w:hideMark/>
          </w:tcPr>
          <w:p w14:paraId="799BB606" w14:textId="77777777" w:rsidR="003B6B24" w:rsidRPr="00414724" w:rsidRDefault="003B6B24" w:rsidP="003A1F79">
            <w:pPr>
              <w:rPr>
                <w:sz w:val="22"/>
                <w:szCs w:val="22"/>
              </w:rPr>
            </w:pPr>
            <w:r w:rsidRPr="00414724">
              <w:rPr>
                <w:snapToGrid w:val="0"/>
                <w:sz w:val="22"/>
                <w:szCs w:val="22"/>
              </w:rPr>
              <w:t>Pusė vienkartinės dozės</w:t>
            </w:r>
          </w:p>
        </w:tc>
        <w:tc>
          <w:tcPr>
            <w:tcW w:w="1266" w:type="dxa"/>
            <w:tcBorders>
              <w:top w:val="outset" w:sz="6" w:space="0" w:color="auto"/>
              <w:left w:val="outset" w:sz="6" w:space="0" w:color="auto"/>
              <w:bottom w:val="outset" w:sz="6" w:space="0" w:color="auto"/>
              <w:right w:val="outset" w:sz="6" w:space="0" w:color="auto"/>
            </w:tcBorders>
            <w:hideMark/>
          </w:tcPr>
          <w:p w14:paraId="65A30A39" w14:textId="77777777" w:rsidR="003B6B24" w:rsidRPr="00414724" w:rsidRDefault="003B6B24" w:rsidP="003A1F79">
            <w:pPr>
              <w:rPr>
                <w:sz w:val="22"/>
                <w:szCs w:val="22"/>
              </w:rPr>
            </w:pPr>
            <w:r w:rsidRPr="00414724">
              <w:rPr>
                <w:snapToGrid w:val="0"/>
                <w:sz w:val="22"/>
                <w:szCs w:val="22"/>
              </w:rPr>
              <w:t>Kas 24 val.</w:t>
            </w:r>
          </w:p>
        </w:tc>
      </w:tr>
    </w:tbl>
    <w:p w14:paraId="45A47B29" w14:textId="77777777" w:rsidR="003B6B24" w:rsidRDefault="003B6B24" w:rsidP="003B6B24">
      <w:pPr>
        <w:keepNext/>
        <w:rPr>
          <w:sz w:val="22"/>
          <w:szCs w:val="22"/>
        </w:rPr>
      </w:pPr>
    </w:p>
    <w:p w14:paraId="5215BB38" w14:textId="77777777" w:rsidR="003B6B24" w:rsidRPr="00414724" w:rsidRDefault="003B6B24" w:rsidP="003B6B24">
      <w:pPr>
        <w:keepNext/>
        <w:rPr>
          <w:sz w:val="22"/>
          <w:szCs w:val="22"/>
        </w:rPr>
      </w:pPr>
      <w:r w:rsidRPr="00414724">
        <w:rPr>
          <w:sz w:val="22"/>
          <w:szCs w:val="22"/>
        </w:rPr>
        <w:t>Meropenemas iš organizmo pašalinamas hemodializ</w:t>
      </w:r>
      <w:r>
        <w:rPr>
          <w:sz w:val="22"/>
          <w:szCs w:val="22"/>
        </w:rPr>
        <w:t>ės</w:t>
      </w:r>
      <w:r w:rsidRPr="00414724">
        <w:rPr>
          <w:sz w:val="22"/>
          <w:szCs w:val="22"/>
        </w:rPr>
        <w:t xml:space="preserve"> ir hemofiltracij</w:t>
      </w:r>
      <w:r>
        <w:rPr>
          <w:sz w:val="22"/>
          <w:szCs w:val="22"/>
        </w:rPr>
        <w:t>os metu</w:t>
      </w:r>
      <w:r w:rsidRPr="00414724">
        <w:rPr>
          <w:sz w:val="22"/>
          <w:szCs w:val="22"/>
        </w:rPr>
        <w:t>. Reikiamą vaistinio preparato dozę būtina leisti baigus hemodializės ciklą.</w:t>
      </w:r>
    </w:p>
    <w:p w14:paraId="26BC3FB1" w14:textId="77777777" w:rsidR="003B6B24" w:rsidRPr="00414724" w:rsidRDefault="003B6B24" w:rsidP="003B6B24">
      <w:pPr>
        <w:keepNext/>
        <w:rPr>
          <w:sz w:val="22"/>
          <w:szCs w:val="22"/>
        </w:rPr>
      </w:pPr>
    </w:p>
    <w:p w14:paraId="1EE435CE" w14:textId="77777777" w:rsidR="003B6B24" w:rsidRPr="00414724" w:rsidRDefault="003B6B24" w:rsidP="003B6B24">
      <w:pPr>
        <w:rPr>
          <w:sz w:val="22"/>
          <w:szCs w:val="22"/>
        </w:rPr>
      </w:pPr>
      <w:r w:rsidRPr="00414724">
        <w:rPr>
          <w:sz w:val="22"/>
          <w:szCs w:val="22"/>
        </w:rPr>
        <w:t>Pacientams, kuriems atliekama peritoninė dializė, rekomenduojama meropenemo dozė nenustatyta.</w:t>
      </w:r>
    </w:p>
    <w:p w14:paraId="33F0E4C5" w14:textId="77777777" w:rsidR="003B6B24" w:rsidRPr="00414724" w:rsidRDefault="003B6B24" w:rsidP="003B6B24">
      <w:pPr>
        <w:keepNext/>
        <w:rPr>
          <w:sz w:val="22"/>
          <w:szCs w:val="22"/>
        </w:rPr>
      </w:pPr>
    </w:p>
    <w:p w14:paraId="3B85379A" w14:textId="77777777" w:rsidR="003B6B24" w:rsidRPr="00C3647F" w:rsidRDefault="003B6B24" w:rsidP="003B6B24">
      <w:pPr>
        <w:rPr>
          <w:sz w:val="22"/>
          <w:szCs w:val="22"/>
        </w:rPr>
      </w:pPr>
      <w:r w:rsidRPr="00337C8C">
        <w:rPr>
          <w:i/>
          <w:snapToGrid w:val="0"/>
          <w:color w:val="000000"/>
          <w:sz w:val="22"/>
        </w:rPr>
        <w:t>Pacientams, kurių kepenų funkcija sutrikusi</w:t>
      </w:r>
    </w:p>
    <w:p w14:paraId="00B2E737" w14:textId="77777777" w:rsidR="003B6B24" w:rsidRPr="00414724" w:rsidRDefault="003B6B24" w:rsidP="003B6B24">
      <w:pPr>
        <w:rPr>
          <w:snapToGrid w:val="0"/>
          <w:sz w:val="22"/>
          <w:szCs w:val="22"/>
        </w:rPr>
      </w:pPr>
      <w:r w:rsidRPr="00414724">
        <w:rPr>
          <w:snapToGrid w:val="0"/>
          <w:sz w:val="22"/>
          <w:szCs w:val="22"/>
        </w:rPr>
        <w:t>Pacientams, kurių kepenų funkcija sutrikusi, dozės koreguoti nereikia (žr. 4.4 skyrių).</w:t>
      </w:r>
    </w:p>
    <w:p w14:paraId="6A5CDB68" w14:textId="77777777" w:rsidR="003B6B24" w:rsidRPr="00414724" w:rsidRDefault="003B6B24" w:rsidP="003B6B24">
      <w:pPr>
        <w:rPr>
          <w:snapToGrid w:val="0"/>
          <w:sz w:val="22"/>
          <w:szCs w:val="22"/>
        </w:rPr>
      </w:pPr>
    </w:p>
    <w:p w14:paraId="075A07FE" w14:textId="77777777" w:rsidR="003B6B24" w:rsidRPr="00414724" w:rsidRDefault="003B6B24" w:rsidP="003B6B24">
      <w:pPr>
        <w:rPr>
          <w:iCs/>
          <w:snapToGrid w:val="0"/>
          <w:sz w:val="22"/>
          <w:szCs w:val="22"/>
          <w:u w:val="single"/>
        </w:rPr>
      </w:pPr>
      <w:r w:rsidRPr="00C3647F">
        <w:rPr>
          <w:i/>
          <w:iCs/>
          <w:snapToGrid w:val="0"/>
          <w:sz w:val="22"/>
          <w:szCs w:val="22"/>
        </w:rPr>
        <w:t>Senyviems pacientams</w:t>
      </w:r>
    </w:p>
    <w:p w14:paraId="23F146BC" w14:textId="77777777" w:rsidR="003B6B24" w:rsidRPr="00414724" w:rsidRDefault="003B6B24" w:rsidP="003B6B24">
      <w:pPr>
        <w:rPr>
          <w:snapToGrid w:val="0"/>
          <w:sz w:val="22"/>
          <w:szCs w:val="22"/>
        </w:rPr>
      </w:pPr>
      <w:r w:rsidRPr="00414724">
        <w:rPr>
          <w:snapToGrid w:val="0"/>
          <w:sz w:val="22"/>
          <w:szCs w:val="22"/>
        </w:rPr>
        <w:t>Senyviems pacientams, kurių inkstų funkcija nesutrikusi arba kreatinino klirensas yra didesnis kaip 50 ml/min, dozės koreguoti nereikia.</w:t>
      </w:r>
    </w:p>
    <w:p w14:paraId="7A335B42" w14:textId="77777777" w:rsidR="003B6B24" w:rsidRPr="00414724" w:rsidRDefault="003B6B24" w:rsidP="003B6B24">
      <w:pPr>
        <w:keepNext/>
        <w:rPr>
          <w:b/>
          <w:sz w:val="22"/>
          <w:szCs w:val="22"/>
        </w:rPr>
      </w:pPr>
    </w:p>
    <w:p w14:paraId="1F40DF53" w14:textId="77777777" w:rsidR="003B6B24" w:rsidRPr="00C3647F" w:rsidRDefault="003B6B24" w:rsidP="003B6B24">
      <w:pPr>
        <w:keepNext/>
        <w:rPr>
          <w:bCs/>
          <w:i/>
          <w:iCs/>
          <w:sz w:val="22"/>
          <w:szCs w:val="22"/>
        </w:rPr>
      </w:pPr>
      <w:r w:rsidRPr="00C3647F">
        <w:rPr>
          <w:i/>
          <w:sz w:val="22"/>
          <w:szCs w:val="22"/>
        </w:rPr>
        <w:t>Vaikų populiacija</w:t>
      </w:r>
    </w:p>
    <w:p w14:paraId="16C43FCF" w14:textId="77777777" w:rsidR="003B6B24" w:rsidRPr="000B3B38" w:rsidRDefault="003B6B24" w:rsidP="003B6B24">
      <w:pPr>
        <w:rPr>
          <w:iCs/>
          <w:snapToGrid w:val="0"/>
          <w:sz w:val="22"/>
          <w:szCs w:val="22"/>
          <w:u w:val="single"/>
        </w:rPr>
      </w:pPr>
      <w:r w:rsidRPr="000B3B38">
        <w:rPr>
          <w:iCs/>
          <w:snapToGrid w:val="0"/>
          <w:sz w:val="22"/>
          <w:szCs w:val="22"/>
          <w:u w:val="single"/>
        </w:rPr>
        <w:t>Jaunesni kaip 3 mėn</w:t>
      </w:r>
      <w:r>
        <w:rPr>
          <w:iCs/>
          <w:snapToGrid w:val="0"/>
          <w:sz w:val="22"/>
          <w:szCs w:val="22"/>
          <w:u w:val="single"/>
        </w:rPr>
        <w:t>esių</w:t>
      </w:r>
      <w:r w:rsidRPr="000B3B38">
        <w:rPr>
          <w:iCs/>
          <w:snapToGrid w:val="0"/>
          <w:sz w:val="22"/>
          <w:szCs w:val="22"/>
          <w:u w:val="single"/>
        </w:rPr>
        <w:t xml:space="preserve"> </w:t>
      </w:r>
      <w:r>
        <w:rPr>
          <w:iCs/>
          <w:snapToGrid w:val="0"/>
          <w:sz w:val="22"/>
          <w:szCs w:val="22"/>
          <w:u w:val="single"/>
        </w:rPr>
        <w:t>k</w:t>
      </w:r>
      <w:r w:rsidRPr="000B3B38">
        <w:rPr>
          <w:iCs/>
          <w:snapToGrid w:val="0"/>
          <w:sz w:val="22"/>
          <w:szCs w:val="22"/>
          <w:u w:val="single"/>
        </w:rPr>
        <w:t>ūdikiai</w:t>
      </w:r>
      <w:r>
        <w:rPr>
          <w:iCs/>
          <w:snapToGrid w:val="0"/>
          <w:sz w:val="22"/>
          <w:szCs w:val="22"/>
          <w:u w:val="single"/>
        </w:rPr>
        <w:t xml:space="preserve"> </w:t>
      </w:r>
    </w:p>
    <w:p w14:paraId="01D094B6" w14:textId="77777777" w:rsidR="003B6B24" w:rsidRPr="00414724" w:rsidRDefault="003B6B24" w:rsidP="003B6B24">
      <w:pPr>
        <w:rPr>
          <w:i/>
          <w:iCs/>
          <w:snapToGrid w:val="0"/>
          <w:sz w:val="22"/>
          <w:szCs w:val="22"/>
          <w:u w:val="single"/>
        </w:rPr>
      </w:pPr>
      <w:r w:rsidRPr="00414724">
        <w:rPr>
          <w:sz w:val="22"/>
          <w:szCs w:val="22"/>
        </w:rPr>
        <w:t xml:space="preserve">Meropenemo saugumas ir veiksmingumas jaunesniems kaip 3 mėnesių kūdikiams neištirti ir optimalus dozavimo režimas nenustatytas. </w:t>
      </w:r>
      <w:r w:rsidRPr="00414724">
        <w:rPr>
          <w:snapToGrid w:val="0"/>
          <w:sz w:val="22"/>
          <w:szCs w:val="22"/>
        </w:rPr>
        <w:t>Tačiau, remiantis ribotais farmakokinetikos duomenimis, tinkamas dozavimas galėtų būti 20 mg/kg kūno svorio kas 8 valandas (žr. 5.2 skyrių).</w:t>
      </w:r>
    </w:p>
    <w:p w14:paraId="39E5B98C" w14:textId="77777777" w:rsidR="003B6B24" w:rsidRPr="00414724" w:rsidRDefault="003B6B24" w:rsidP="003B6B24">
      <w:pPr>
        <w:keepNext/>
        <w:rPr>
          <w:sz w:val="22"/>
          <w:szCs w:val="22"/>
        </w:rPr>
      </w:pPr>
    </w:p>
    <w:p w14:paraId="3D0C08E1" w14:textId="77777777" w:rsidR="003B6B24" w:rsidRPr="00414724" w:rsidRDefault="003B6B24" w:rsidP="003B6B24">
      <w:pPr>
        <w:keepNext/>
        <w:jc w:val="both"/>
        <w:rPr>
          <w:iCs/>
          <w:snapToGrid w:val="0"/>
          <w:sz w:val="22"/>
          <w:szCs w:val="22"/>
          <w:u w:val="single"/>
        </w:rPr>
      </w:pPr>
      <w:r w:rsidRPr="00BD28EC">
        <w:rPr>
          <w:iCs/>
          <w:snapToGrid w:val="0"/>
          <w:sz w:val="22"/>
          <w:szCs w:val="22"/>
          <w:u w:val="single"/>
        </w:rPr>
        <w:t>Vaikai nuo 3 mėnesių iki 11 metų amžiaus, sveriantys ne daugiau kaip 50 kg</w:t>
      </w:r>
    </w:p>
    <w:p w14:paraId="11BD6221" w14:textId="77777777" w:rsidR="003B6B24" w:rsidRDefault="003B6B24" w:rsidP="003B6B24">
      <w:pPr>
        <w:keepNext/>
        <w:rPr>
          <w:snapToGrid w:val="0"/>
          <w:sz w:val="22"/>
          <w:szCs w:val="22"/>
        </w:rPr>
      </w:pPr>
      <w:r w:rsidRPr="00414724">
        <w:rPr>
          <w:snapToGrid w:val="0"/>
          <w:sz w:val="22"/>
          <w:szCs w:val="22"/>
        </w:rPr>
        <w:t>Rekomenduojamas dozavimo režimas pateiktas toliau esančioje lentelėje.</w:t>
      </w:r>
    </w:p>
    <w:p w14:paraId="296A3CEB" w14:textId="77777777" w:rsidR="003B6B24" w:rsidRPr="00414724" w:rsidRDefault="003B6B24" w:rsidP="003B6B24">
      <w:pPr>
        <w:keepNext/>
        <w:rPr>
          <w:snapToGrid w:val="0"/>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1"/>
        <w:gridCol w:w="3013"/>
      </w:tblGrid>
      <w:tr w:rsidR="003B6B24" w:rsidRPr="00414724" w14:paraId="20A1452D"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AFCE4C" w14:textId="77777777" w:rsidR="003B6B24" w:rsidRPr="00414724" w:rsidRDefault="003B6B24" w:rsidP="003A1F79">
            <w:pPr>
              <w:rPr>
                <w:sz w:val="22"/>
                <w:szCs w:val="22"/>
              </w:rPr>
            </w:pPr>
            <w:r w:rsidRPr="00414724">
              <w:rPr>
                <w:b/>
                <w:snapToGrid w:val="0"/>
                <w:sz w:val="22"/>
                <w:szCs w:val="22"/>
              </w:rPr>
              <w:t>Infekcinė liga</w:t>
            </w:r>
          </w:p>
        </w:tc>
        <w:tc>
          <w:tcPr>
            <w:tcW w:w="0" w:type="auto"/>
            <w:tcBorders>
              <w:top w:val="outset" w:sz="6" w:space="0" w:color="auto"/>
              <w:left w:val="outset" w:sz="6" w:space="0" w:color="auto"/>
              <w:bottom w:val="outset" w:sz="6" w:space="0" w:color="auto"/>
              <w:right w:val="outset" w:sz="6" w:space="0" w:color="auto"/>
            </w:tcBorders>
            <w:hideMark/>
          </w:tcPr>
          <w:p w14:paraId="528A2C06" w14:textId="77777777" w:rsidR="003B6B24" w:rsidRPr="00414724" w:rsidRDefault="003B6B24" w:rsidP="003A1F79">
            <w:pPr>
              <w:rPr>
                <w:b/>
                <w:snapToGrid w:val="0"/>
                <w:sz w:val="22"/>
                <w:szCs w:val="22"/>
              </w:rPr>
            </w:pPr>
            <w:r w:rsidRPr="00414724">
              <w:rPr>
                <w:b/>
                <w:snapToGrid w:val="0"/>
                <w:sz w:val="22"/>
                <w:szCs w:val="22"/>
              </w:rPr>
              <w:t>Dozė, kuri vartojama kas 8 valandas</w:t>
            </w:r>
          </w:p>
          <w:p w14:paraId="19C7CA1C" w14:textId="77777777" w:rsidR="003B6B24" w:rsidRPr="00414724" w:rsidRDefault="003B6B24" w:rsidP="003A1F79">
            <w:pPr>
              <w:rPr>
                <w:sz w:val="22"/>
                <w:szCs w:val="22"/>
              </w:rPr>
            </w:pPr>
          </w:p>
        </w:tc>
      </w:tr>
      <w:tr w:rsidR="003B6B24" w:rsidRPr="00414724" w14:paraId="6248FB26"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E7A13E" w14:textId="77777777" w:rsidR="003B6B24" w:rsidRPr="00414724" w:rsidRDefault="003B6B24" w:rsidP="003A1F79">
            <w:pPr>
              <w:pStyle w:val="Default"/>
              <w:rPr>
                <w:color w:val="auto"/>
                <w:sz w:val="22"/>
                <w:szCs w:val="22"/>
                <w:lang w:val="lt-LT"/>
              </w:rPr>
            </w:pPr>
            <w:r w:rsidRPr="00414724">
              <w:rPr>
                <w:snapToGrid w:val="0"/>
                <w:color w:val="auto"/>
                <w:sz w:val="22"/>
                <w:szCs w:val="22"/>
                <w:lang w:val="lt-LT"/>
              </w:rPr>
              <w:t>Sunki pneumonija, įskaitant hospitalinę ir susijusią su dirbtine plaučių ventiliacija</w:t>
            </w:r>
          </w:p>
        </w:tc>
        <w:tc>
          <w:tcPr>
            <w:tcW w:w="0" w:type="auto"/>
            <w:tcBorders>
              <w:top w:val="outset" w:sz="6" w:space="0" w:color="auto"/>
              <w:left w:val="outset" w:sz="6" w:space="0" w:color="auto"/>
              <w:bottom w:val="outset" w:sz="6" w:space="0" w:color="auto"/>
              <w:right w:val="outset" w:sz="6" w:space="0" w:color="auto"/>
            </w:tcBorders>
            <w:hideMark/>
          </w:tcPr>
          <w:p w14:paraId="0221B5D2" w14:textId="77777777" w:rsidR="003B6B24" w:rsidRPr="00414724" w:rsidRDefault="003B6B24" w:rsidP="003A1F79">
            <w:pPr>
              <w:rPr>
                <w:sz w:val="22"/>
                <w:szCs w:val="22"/>
              </w:rPr>
            </w:pPr>
            <w:r w:rsidRPr="00414724">
              <w:rPr>
                <w:snapToGrid w:val="0"/>
                <w:sz w:val="22"/>
                <w:szCs w:val="22"/>
              </w:rPr>
              <w:t>10 arba 20 mg/kg kūno svorio</w:t>
            </w:r>
          </w:p>
        </w:tc>
      </w:tr>
      <w:tr w:rsidR="003B6B24" w:rsidRPr="00414724" w14:paraId="0CCD9AA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D7D40C" w14:textId="77777777" w:rsidR="003B6B24" w:rsidRPr="00414724" w:rsidRDefault="003B6B24" w:rsidP="003A1F79">
            <w:pPr>
              <w:rPr>
                <w:sz w:val="22"/>
                <w:szCs w:val="22"/>
              </w:rPr>
            </w:pPr>
            <w:r w:rsidRPr="00414724">
              <w:rPr>
                <w:snapToGrid w:val="0"/>
                <w:sz w:val="22"/>
                <w:szCs w:val="22"/>
              </w:rPr>
              <w:t>Cistine fibroze sergančių pacientų infekcinės bronchų ir plaučių ligos</w:t>
            </w:r>
          </w:p>
        </w:tc>
        <w:tc>
          <w:tcPr>
            <w:tcW w:w="0" w:type="auto"/>
            <w:tcBorders>
              <w:top w:val="outset" w:sz="6" w:space="0" w:color="auto"/>
              <w:left w:val="outset" w:sz="6" w:space="0" w:color="auto"/>
              <w:bottom w:val="outset" w:sz="6" w:space="0" w:color="auto"/>
              <w:right w:val="outset" w:sz="6" w:space="0" w:color="auto"/>
            </w:tcBorders>
            <w:hideMark/>
          </w:tcPr>
          <w:p w14:paraId="06EEA8C7" w14:textId="77777777" w:rsidR="003B6B24" w:rsidRPr="00414724" w:rsidRDefault="003B6B24" w:rsidP="003A1F79">
            <w:pPr>
              <w:rPr>
                <w:sz w:val="22"/>
                <w:szCs w:val="22"/>
              </w:rPr>
            </w:pPr>
            <w:r w:rsidRPr="00414724">
              <w:rPr>
                <w:snapToGrid w:val="0"/>
                <w:sz w:val="22"/>
                <w:szCs w:val="22"/>
              </w:rPr>
              <w:t>40 mg/kg kūno svorio</w:t>
            </w:r>
          </w:p>
        </w:tc>
      </w:tr>
      <w:tr w:rsidR="003B6B24" w:rsidRPr="00414724" w14:paraId="7997CB52"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B2F9FE" w14:textId="77777777" w:rsidR="003B6B24" w:rsidRPr="00414724" w:rsidRDefault="003B6B24" w:rsidP="003A1F79">
            <w:pPr>
              <w:rPr>
                <w:sz w:val="22"/>
                <w:szCs w:val="22"/>
              </w:rPr>
            </w:pPr>
            <w:r w:rsidRPr="00414724">
              <w:rPr>
                <w:snapToGrid w:val="0"/>
                <w:sz w:val="22"/>
                <w:szCs w:val="22"/>
              </w:rPr>
              <w:t>Komplikuota šlapimo takų infekcinė liga</w:t>
            </w:r>
          </w:p>
        </w:tc>
        <w:tc>
          <w:tcPr>
            <w:tcW w:w="0" w:type="auto"/>
            <w:tcBorders>
              <w:top w:val="outset" w:sz="6" w:space="0" w:color="auto"/>
              <w:left w:val="outset" w:sz="6" w:space="0" w:color="auto"/>
              <w:bottom w:val="outset" w:sz="6" w:space="0" w:color="auto"/>
              <w:right w:val="outset" w:sz="6" w:space="0" w:color="auto"/>
            </w:tcBorders>
            <w:hideMark/>
          </w:tcPr>
          <w:p w14:paraId="5B2D72BE"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4462EAE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6002FF" w14:textId="77777777" w:rsidR="003B6B24" w:rsidRPr="00414724" w:rsidRDefault="003B6B24" w:rsidP="003A1F79">
            <w:pPr>
              <w:rPr>
                <w:sz w:val="22"/>
                <w:szCs w:val="22"/>
              </w:rPr>
            </w:pPr>
            <w:r w:rsidRPr="00414724">
              <w:rPr>
                <w:snapToGrid w:val="0"/>
                <w:sz w:val="22"/>
                <w:szCs w:val="22"/>
              </w:rPr>
              <w:t>Komplikuota pilvo ertmės infekcinė liga</w:t>
            </w:r>
          </w:p>
        </w:tc>
        <w:tc>
          <w:tcPr>
            <w:tcW w:w="0" w:type="auto"/>
            <w:tcBorders>
              <w:top w:val="outset" w:sz="6" w:space="0" w:color="auto"/>
              <w:left w:val="outset" w:sz="6" w:space="0" w:color="auto"/>
              <w:bottom w:val="outset" w:sz="6" w:space="0" w:color="auto"/>
              <w:right w:val="outset" w:sz="6" w:space="0" w:color="auto"/>
            </w:tcBorders>
            <w:hideMark/>
          </w:tcPr>
          <w:p w14:paraId="315FD45E"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612EBF01"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DB323C" w14:textId="77777777" w:rsidR="003B6B24" w:rsidRPr="00414724" w:rsidRDefault="003B6B24" w:rsidP="003A1F79">
            <w:pPr>
              <w:rPr>
                <w:sz w:val="22"/>
                <w:szCs w:val="22"/>
              </w:rPr>
            </w:pPr>
            <w:r w:rsidRPr="00414724">
              <w:rPr>
                <w:snapToGrid w:val="0"/>
                <w:sz w:val="22"/>
                <w:szCs w:val="22"/>
              </w:rPr>
              <w:t>Komplikuota odos ir minkštųjų audinių infekcinė liga</w:t>
            </w:r>
          </w:p>
        </w:tc>
        <w:tc>
          <w:tcPr>
            <w:tcW w:w="0" w:type="auto"/>
            <w:tcBorders>
              <w:top w:val="outset" w:sz="6" w:space="0" w:color="auto"/>
              <w:left w:val="outset" w:sz="6" w:space="0" w:color="auto"/>
              <w:bottom w:val="outset" w:sz="6" w:space="0" w:color="auto"/>
              <w:right w:val="outset" w:sz="6" w:space="0" w:color="auto"/>
            </w:tcBorders>
            <w:hideMark/>
          </w:tcPr>
          <w:p w14:paraId="7122DABF"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5FA30327"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627FAC" w14:textId="77777777" w:rsidR="003B6B24" w:rsidRPr="00414724" w:rsidRDefault="003B6B24" w:rsidP="003A1F79">
            <w:pPr>
              <w:rPr>
                <w:sz w:val="22"/>
                <w:szCs w:val="22"/>
              </w:rPr>
            </w:pPr>
            <w:r w:rsidRPr="00414724">
              <w:rPr>
                <w:snapToGrid w:val="0"/>
                <w:sz w:val="22"/>
                <w:szCs w:val="22"/>
              </w:rPr>
              <w:t>Ūminis bakterinis meningitas</w:t>
            </w:r>
          </w:p>
        </w:tc>
        <w:tc>
          <w:tcPr>
            <w:tcW w:w="0" w:type="auto"/>
            <w:tcBorders>
              <w:top w:val="outset" w:sz="6" w:space="0" w:color="auto"/>
              <w:left w:val="outset" w:sz="6" w:space="0" w:color="auto"/>
              <w:bottom w:val="outset" w:sz="6" w:space="0" w:color="auto"/>
              <w:right w:val="outset" w:sz="6" w:space="0" w:color="auto"/>
            </w:tcBorders>
            <w:hideMark/>
          </w:tcPr>
          <w:p w14:paraId="32C8E26B" w14:textId="77777777" w:rsidR="003B6B24" w:rsidRPr="00414724" w:rsidRDefault="003B6B24" w:rsidP="003A1F79">
            <w:pPr>
              <w:rPr>
                <w:sz w:val="22"/>
                <w:szCs w:val="22"/>
              </w:rPr>
            </w:pPr>
            <w:r w:rsidRPr="00414724">
              <w:rPr>
                <w:snapToGrid w:val="0"/>
                <w:sz w:val="22"/>
                <w:szCs w:val="22"/>
              </w:rPr>
              <w:t>40 mg/kg kūno svorio</w:t>
            </w:r>
          </w:p>
        </w:tc>
      </w:tr>
      <w:tr w:rsidR="003B6B24" w:rsidRPr="00414724" w14:paraId="776F4C97"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BCD8AC" w14:textId="77777777" w:rsidR="003B6B24" w:rsidRPr="00414724" w:rsidRDefault="003B6B24" w:rsidP="003A1F79">
            <w:pPr>
              <w:rPr>
                <w:sz w:val="22"/>
                <w:szCs w:val="22"/>
              </w:rPr>
            </w:pPr>
            <w:r w:rsidRPr="00414724">
              <w:rPr>
                <w:sz w:val="22"/>
                <w:szCs w:val="22"/>
              </w:rPr>
              <w:t>Febriline neutropenija sergančių pacientų gydymas</w:t>
            </w:r>
          </w:p>
        </w:tc>
        <w:tc>
          <w:tcPr>
            <w:tcW w:w="0" w:type="auto"/>
            <w:tcBorders>
              <w:top w:val="outset" w:sz="6" w:space="0" w:color="auto"/>
              <w:left w:val="outset" w:sz="6" w:space="0" w:color="auto"/>
              <w:bottom w:val="outset" w:sz="6" w:space="0" w:color="auto"/>
              <w:right w:val="outset" w:sz="6" w:space="0" w:color="auto"/>
            </w:tcBorders>
            <w:hideMark/>
          </w:tcPr>
          <w:p w14:paraId="66D0E85E" w14:textId="77777777" w:rsidR="003B6B24" w:rsidRPr="00414724" w:rsidRDefault="003B6B24" w:rsidP="003A1F79">
            <w:pPr>
              <w:rPr>
                <w:sz w:val="22"/>
                <w:szCs w:val="22"/>
              </w:rPr>
            </w:pPr>
            <w:r w:rsidRPr="00414724">
              <w:rPr>
                <w:snapToGrid w:val="0"/>
                <w:sz w:val="22"/>
                <w:szCs w:val="22"/>
              </w:rPr>
              <w:t>20 mg/kg kūno svorio</w:t>
            </w:r>
          </w:p>
        </w:tc>
      </w:tr>
    </w:tbl>
    <w:p w14:paraId="03DA3305" w14:textId="77777777" w:rsidR="003B6B24" w:rsidRPr="00414724" w:rsidRDefault="003B6B24" w:rsidP="003B6B24">
      <w:pPr>
        <w:rPr>
          <w:i/>
          <w:iCs/>
          <w:snapToGrid w:val="0"/>
          <w:sz w:val="22"/>
          <w:szCs w:val="22"/>
        </w:rPr>
      </w:pPr>
    </w:p>
    <w:p w14:paraId="64E40B86" w14:textId="77777777" w:rsidR="003B6B24" w:rsidRPr="000B3B38" w:rsidRDefault="003B6B24" w:rsidP="003B6B24">
      <w:pPr>
        <w:rPr>
          <w:iCs/>
          <w:snapToGrid w:val="0"/>
          <w:sz w:val="22"/>
          <w:szCs w:val="22"/>
          <w:u w:val="single"/>
        </w:rPr>
      </w:pPr>
      <w:r w:rsidRPr="005C2BC1">
        <w:rPr>
          <w:iCs/>
          <w:snapToGrid w:val="0"/>
          <w:sz w:val="22"/>
          <w:szCs w:val="22"/>
          <w:u w:val="single"/>
        </w:rPr>
        <w:t>Vaikai, sveriantys daugiau kaip 50 kg</w:t>
      </w:r>
    </w:p>
    <w:p w14:paraId="1B9B032D" w14:textId="77777777" w:rsidR="003B6B24" w:rsidRPr="00414724" w:rsidRDefault="003B6B24" w:rsidP="003B6B24">
      <w:pPr>
        <w:rPr>
          <w:snapToGrid w:val="0"/>
          <w:sz w:val="22"/>
          <w:szCs w:val="22"/>
        </w:rPr>
      </w:pPr>
      <w:r w:rsidRPr="00414724">
        <w:rPr>
          <w:snapToGrid w:val="0"/>
          <w:sz w:val="22"/>
          <w:szCs w:val="22"/>
        </w:rPr>
        <w:t>Vartotina suaugusiems skirta dozė.</w:t>
      </w:r>
    </w:p>
    <w:p w14:paraId="24D5939D" w14:textId="77777777" w:rsidR="003B6B24" w:rsidRPr="00414724" w:rsidRDefault="003B6B24" w:rsidP="003B6B24">
      <w:pPr>
        <w:rPr>
          <w:snapToGrid w:val="0"/>
          <w:sz w:val="22"/>
          <w:szCs w:val="22"/>
        </w:rPr>
      </w:pPr>
      <w:r w:rsidRPr="00414724">
        <w:rPr>
          <w:snapToGrid w:val="0"/>
          <w:sz w:val="22"/>
          <w:szCs w:val="22"/>
        </w:rPr>
        <w:t>Vaistinio preparato vartojimo patirties vaikams, kurių inkstų funkcija sutrikusi, nėra.</w:t>
      </w:r>
    </w:p>
    <w:p w14:paraId="308CC5B4" w14:textId="77777777" w:rsidR="003B6B24" w:rsidRPr="00414724" w:rsidRDefault="003B6B24" w:rsidP="003B6B24">
      <w:pPr>
        <w:keepNext/>
        <w:rPr>
          <w:sz w:val="22"/>
          <w:szCs w:val="22"/>
          <w:u w:val="single"/>
        </w:rPr>
      </w:pPr>
    </w:p>
    <w:p w14:paraId="238951CD" w14:textId="77777777" w:rsidR="003B6B24" w:rsidRDefault="003B6B24" w:rsidP="003B6B24">
      <w:pPr>
        <w:rPr>
          <w:snapToGrid w:val="0"/>
          <w:sz w:val="22"/>
          <w:szCs w:val="22"/>
          <w:u w:val="single"/>
        </w:rPr>
      </w:pPr>
      <w:r w:rsidRPr="00414724">
        <w:rPr>
          <w:snapToGrid w:val="0"/>
          <w:sz w:val="22"/>
          <w:szCs w:val="22"/>
          <w:u w:val="single"/>
        </w:rPr>
        <w:t>Vartojimo metodas</w:t>
      </w:r>
    </w:p>
    <w:p w14:paraId="6613DCEB" w14:textId="77777777" w:rsidR="003B6B24" w:rsidRPr="00414724" w:rsidRDefault="003B6B24" w:rsidP="003B6B24">
      <w:pPr>
        <w:rPr>
          <w:snapToGrid w:val="0"/>
          <w:sz w:val="22"/>
          <w:szCs w:val="22"/>
          <w:u w:val="single"/>
        </w:rPr>
      </w:pPr>
    </w:p>
    <w:p w14:paraId="230F0D19" w14:textId="77777777" w:rsidR="003B6B24" w:rsidRPr="00414724" w:rsidRDefault="003B6B24" w:rsidP="003B6B24">
      <w:pPr>
        <w:rPr>
          <w:sz w:val="22"/>
          <w:szCs w:val="22"/>
        </w:rPr>
      </w:pPr>
      <w:r w:rsidRPr="00414724">
        <w:rPr>
          <w:snapToGrid w:val="0"/>
          <w:sz w:val="22"/>
          <w:szCs w:val="22"/>
        </w:rPr>
        <w:t xml:space="preserve">Paprastai </w:t>
      </w:r>
      <w:r w:rsidRPr="00414724">
        <w:rPr>
          <w:sz w:val="22"/>
          <w:szCs w:val="22"/>
        </w:rPr>
        <w:t>Meropenem Steriscience</w:t>
      </w:r>
      <w:r w:rsidRPr="00414724" w:rsidDel="000E2B7C">
        <w:rPr>
          <w:snapToGrid w:val="0"/>
          <w:sz w:val="22"/>
          <w:szCs w:val="22"/>
        </w:rPr>
        <w:t xml:space="preserve"> </w:t>
      </w:r>
      <w:r w:rsidRPr="00414724">
        <w:rPr>
          <w:snapToGrid w:val="0"/>
          <w:sz w:val="22"/>
          <w:szCs w:val="22"/>
        </w:rPr>
        <w:t>į veną infuzuojamas per maždaug 15</w:t>
      </w:r>
      <w:r w:rsidRPr="00414724">
        <w:rPr>
          <w:snapToGrid w:val="0"/>
          <w:sz w:val="22"/>
          <w:szCs w:val="22"/>
        </w:rPr>
        <w:noBreakHyphen/>
        <w:t xml:space="preserve">30 min. (žr. 6.2, 6.3 ir 6.6 skyrius). Kaip alternatyvą, </w:t>
      </w:r>
      <w:r w:rsidRPr="00414724">
        <w:rPr>
          <w:sz w:val="22"/>
          <w:szCs w:val="22"/>
        </w:rPr>
        <w:t>ne didesnę kaip 20 mg/kg kūno svorio Meropenem Steriscience dozę, galima injekuoti iš karto, maždaug per 5 min. Ar saugu iš karto 40 mg/kg kūno svorio dozę suleisti vaikams, nežinoma, nes nepakanka saugumą patvirtinančių tyrimo duomenų.</w:t>
      </w:r>
    </w:p>
    <w:p w14:paraId="137636E0" w14:textId="77777777" w:rsidR="003B6B24" w:rsidRPr="00414724" w:rsidRDefault="003B6B24" w:rsidP="003B6B24">
      <w:pPr>
        <w:rPr>
          <w:snapToGrid w:val="0"/>
          <w:sz w:val="22"/>
          <w:szCs w:val="22"/>
        </w:rPr>
      </w:pPr>
    </w:p>
    <w:p w14:paraId="3923EB18" w14:textId="77777777" w:rsidR="003B6B24" w:rsidRPr="00414724" w:rsidRDefault="003B6B24" w:rsidP="003B6B24">
      <w:pPr>
        <w:rPr>
          <w:snapToGrid w:val="0"/>
          <w:sz w:val="22"/>
          <w:szCs w:val="22"/>
        </w:rPr>
      </w:pPr>
      <w:r w:rsidRPr="00414724">
        <w:rPr>
          <w:snapToGrid w:val="0"/>
          <w:sz w:val="22"/>
          <w:szCs w:val="22"/>
        </w:rPr>
        <w:t xml:space="preserve">Vaistinio preparato skiedimo prieš </w:t>
      </w:r>
      <w:r w:rsidRPr="005C2BC1">
        <w:rPr>
          <w:snapToGrid w:val="0"/>
          <w:sz w:val="22"/>
          <w:szCs w:val="22"/>
        </w:rPr>
        <w:t xml:space="preserve">vartojant </w:t>
      </w:r>
      <w:r w:rsidRPr="00414724">
        <w:rPr>
          <w:snapToGrid w:val="0"/>
          <w:sz w:val="22"/>
          <w:szCs w:val="22"/>
        </w:rPr>
        <w:t>instrukcija pateikiama 6.6 skyriuje.</w:t>
      </w:r>
    </w:p>
    <w:p w14:paraId="31FEC8A4" w14:textId="77777777" w:rsidR="003B6B24" w:rsidRPr="00414724" w:rsidRDefault="003B6B24" w:rsidP="003B6B24">
      <w:pPr>
        <w:keepNext/>
        <w:rPr>
          <w:sz w:val="22"/>
          <w:szCs w:val="22"/>
          <w:u w:val="single"/>
        </w:rPr>
      </w:pPr>
    </w:p>
    <w:p w14:paraId="16641C04"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Kontraindikacijos</w:t>
      </w:r>
    </w:p>
    <w:p w14:paraId="1993702A" w14:textId="77777777" w:rsidR="003B6B24" w:rsidRPr="00414724" w:rsidRDefault="003B6B24" w:rsidP="003B6B24">
      <w:pPr>
        <w:rPr>
          <w:snapToGrid w:val="0"/>
          <w:sz w:val="22"/>
          <w:szCs w:val="22"/>
        </w:rPr>
      </w:pPr>
    </w:p>
    <w:p w14:paraId="4842C344" w14:textId="77777777" w:rsidR="003B6B24" w:rsidRPr="00414724" w:rsidRDefault="003B6B24" w:rsidP="003B6B24">
      <w:pPr>
        <w:rPr>
          <w:snapToGrid w:val="0"/>
          <w:sz w:val="22"/>
          <w:szCs w:val="22"/>
        </w:rPr>
      </w:pPr>
      <w:r w:rsidRPr="00414724">
        <w:rPr>
          <w:snapToGrid w:val="0"/>
          <w:sz w:val="22"/>
          <w:szCs w:val="22"/>
        </w:rPr>
        <w:t>Padidėjęs jautrumas veikliajai arba bet kuriai 6.1 skyriuje nurodytai pagalbinei medžiagai.</w:t>
      </w:r>
    </w:p>
    <w:p w14:paraId="4449D089" w14:textId="77777777" w:rsidR="003B6B24" w:rsidRPr="00414724" w:rsidRDefault="003B6B24" w:rsidP="003B6B24">
      <w:pPr>
        <w:rPr>
          <w:snapToGrid w:val="0"/>
          <w:sz w:val="22"/>
          <w:szCs w:val="22"/>
        </w:rPr>
      </w:pPr>
      <w:r w:rsidRPr="00414724">
        <w:rPr>
          <w:snapToGrid w:val="0"/>
          <w:sz w:val="22"/>
          <w:szCs w:val="22"/>
        </w:rPr>
        <w:t>Padidėjęs jautrumas bet kokiam karbapenemų grupės antibakteriniam vaistiniam preparatui.</w:t>
      </w:r>
    </w:p>
    <w:p w14:paraId="5ED1E086" w14:textId="77777777" w:rsidR="003B6B24" w:rsidRPr="00414724" w:rsidRDefault="003B6B24" w:rsidP="003B6B24">
      <w:pPr>
        <w:rPr>
          <w:snapToGrid w:val="0"/>
          <w:sz w:val="22"/>
          <w:szCs w:val="22"/>
        </w:rPr>
      </w:pPr>
      <w:r w:rsidRPr="00414724">
        <w:rPr>
          <w:snapToGrid w:val="0"/>
          <w:sz w:val="22"/>
          <w:szCs w:val="22"/>
        </w:rPr>
        <w:t>Sunki padidėjusio jautrumo reakcija (pvz., anafilaksinė reakcija, sunki odos reakcija) bet kuriam kitam beta laktaminiam antibakteriniam vaistiniam preparatui (pvz., penicilinams arba cefalosporinams).</w:t>
      </w:r>
    </w:p>
    <w:p w14:paraId="349F5CD5" w14:textId="77777777" w:rsidR="003B6B24" w:rsidRPr="00414724" w:rsidRDefault="003B6B24" w:rsidP="003B6B24">
      <w:pPr>
        <w:rPr>
          <w:sz w:val="22"/>
          <w:szCs w:val="22"/>
        </w:rPr>
      </w:pPr>
    </w:p>
    <w:p w14:paraId="60B91D49"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Specialūs įspėjimai ir atsargumo priemonės</w:t>
      </w:r>
    </w:p>
    <w:p w14:paraId="38A5656B" w14:textId="77777777" w:rsidR="003B6B24" w:rsidRPr="00414724" w:rsidRDefault="003B6B24" w:rsidP="003B6B24">
      <w:pPr>
        <w:keepNext/>
        <w:ind w:left="567" w:hanging="567"/>
        <w:rPr>
          <w:b/>
          <w:sz w:val="22"/>
          <w:szCs w:val="22"/>
        </w:rPr>
      </w:pPr>
    </w:p>
    <w:p w14:paraId="3C3082ED" w14:textId="77777777" w:rsidR="003B6B24" w:rsidRPr="00414724" w:rsidRDefault="003B6B24" w:rsidP="003B6B24">
      <w:pPr>
        <w:outlineLvl w:val="0"/>
        <w:rPr>
          <w:sz w:val="22"/>
          <w:szCs w:val="22"/>
        </w:rPr>
      </w:pPr>
      <w:r w:rsidRPr="00414724">
        <w:rPr>
          <w:sz w:val="22"/>
          <w:szCs w:val="22"/>
        </w:rPr>
        <w:t>Prieš skiriant Meropenem Steriscience</w:t>
      </w:r>
      <w:r w:rsidRPr="00414724" w:rsidDel="00654F3C">
        <w:rPr>
          <w:sz w:val="22"/>
          <w:szCs w:val="22"/>
        </w:rPr>
        <w:t xml:space="preserve"> </w:t>
      </w:r>
      <w:r>
        <w:rPr>
          <w:sz w:val="22"/>
          <w:szCs w:val="22"/>
        </w:rPr>
        <w:t>konkrečiam</w:t>
      </w:r>
      <w:r w:rsidRPr="00414724">
        <w:rPr>
          <w:sz w:val="22"/>
          <w:szCs w:val="22"/>
        </w:rPr>
        <w:t xml:space="preserve"> pacientui gydyti, reikia atsižvelgti į karbapenemų grupės antibakterinių preparatų vartojimo tinkamumą, atsižvelgiant į tokius veiksnius, kaip infekcinės ligos sunkumas, sukėlėjų atsparumas kitiems tinkamiems antibakteriniams preparatams bei sukėlėjų atsparumo karbapenemams rizika.</w:t>
      </w:r>
    </w:p>
    <w:p w14:paraId="2C1B9BC2" w14:textId="77777777" w:rsidR="003B6B24" w:rsidRPr="00414724" w:rsidRDefault="003B6B24" w:rsidP="003B6B24">
      <w:pPr>
        <w:outlineLvl w:val="0"/>
        <w:rPr>
          <w:sz w:val="22"/>
          <w:szCs w:val="22"/>
        </w:rPr>
      </w:pPr>
    </w:p>
    <w:p w14:paraId="3A333D44" w14:textId="77777777" w:rsidR="003B6B24" w:rsidRPr="00414724" w:rsidRDefault="003B6B24" w:rsidP="003B6B24">
      <w:pPr>
        <w:keepNext/>
        <w:keepLines/>
        <w:outlineLvl w:val="0"/>
        <w:rPr>
          <w:snapToGrid w:val="0"/>
          <w:sz w:val="22"/>
          <w:szCs w:val="22"/>
          <w:u w:val="single"/>
        </w:rPr>
      </w:pPr>
      <w:r w:rsidRPr="00414724">
        <w:rPr>
          <w:i/>
          <w:iCs/>
          <w:snapToGrid w:val="0"/>
          <w:sz w:val="22"/>
          <w:szCs w:val="22"/>
          <w:u w:val="single"/>
        </w:rPr>
        <w:t>Enterobacteriaceae</w:t>
      </w:r>
      <w:r w:rsidRPr="00414724">
        <w:rPr>
          <w:snapToGrid w:val="0"/>
          <w:sz w:val="22"/>
          <w:szCs w:val="22"/>
          <w:u w:val="single"/>
        </w:rPr>
        <w:t xml:space="preserve">, </w:t>
      </w:r>
      <w:r w:rsidRPr="00414724">
        <w:rPr>
          <w:i/>
          <w:iCs/>
          <w:snapToGrid w:val="0"/>
          <w:sz w:val="22"/>
          <w:szCs w:val="22"/>
          <w:u w:val="single"/>
        </w:rPr>
        <w:t>Pseudomonas aeruginosa</w:t>
      </w:r>
      <w:r w:rsidRPr="00414724">
        <w:rPr>
          <w:snapToGrid w:val="0"/>
          <w:sz w:val="22"/>
          <w:szCs w:val="22"/>
          <w:u w:val="single"/>
        </w:rPr>
        <w:t xml:space="preserve"> ir </w:t>
      </w:r>
      <w:r w:rsidRPr="00414724">
        <w:rPr>
          <w:i/>
          <w:iCs/>
          <w:snapToGrid w:val="0"/>
          <w:sz w:val="22"/>
          <w:szCs w:val="22"/>
          <w:u w:val="single"/>
        </w:rPr>
        <w:t>Acinetobacter</w:t>
      </w:r>
      <w:r w:rsidRPr="00414724">
        <w:rPr>
          <w:snapToGrid w:val="0"/>
          <w:sz w:val="22"/>
          <w:szCs w:val="22"/>
          <w:u w:val="single"/>
        </w:rPr>
        <w:t xml:space="preserve"> rūšių atsparumas</w:t>
      </w:r>
    </w:p>
    <w:p w14:paraId="5AC220BC" w14:textId="77777777" w:rsidR="003B6B24" w:rsidRPr="00414724" w:rsidRDefault="003B6B24" w:rsidP="003B6B24">
      <w:pPr>
        <w:keepNext/>
        <w:keepLines/>
        <w:outlineLvl w:val="0"/>
        <w:rPr>
          <w:sz w:val="22"/>
          <w:szCs w:val="22"/>
        </w:rPr>
      </w:pPr>
      <w:r w:rsidRPr="00414724">
        <w:rPr>
          <w:i/>
          <w:sz w:val="22"/>
          <w:szCs w:val="22"/>
        </w:rPr>
        <w:t xml:space="preserve">Enterobacteriaceae, Pseudomonas aeruginosa </w:t>
      </w:r>
      <w:r w:rsidRPr="00414724">
        <w:rPr>
          <w:sz w:val="22"/>
          <w:szCs w:val="22"/>
        </w:rPr>
        <w:t xml:space="preserve">ir </w:t>
      </w:r>
      <w:r w:rsidRPr="00414724">
        <w:rPr>
          <w:i/>
          <w:sz w:val="22"/>
          <w:szCs w:val="22"/>
        </w:rPr>
        <w:t xml:space="preserve">Acinetobacter </w:t>
      </w:r>
      <w:r w:rsidRPr="00414724">
        <w:rPr>
          <w:sz w:val="22"/>
          <w:szCs w:val="22"/>
        </w:rPr>
        <w:t xml:space="preserve">rūšių atsparumas </w:t>
      </w:r>
      <w:r w:rsidRPr="007E6B40">
        <w:rPr>
          <w:sz w:val="22"/>
          <w:szCs w:val="22"/>
        </w:rPr>
        <w:t xml:space="preserve">karbapenemams </w:t>
      </w:r>
      <w:r w:rsidRPr="00414724">
        <w:rPr>
          <w:sz w:val="22"/>
          <w:szCs w:val="22"/>
        </w:rPr>
        <w:t xml:space="preserve">įvairiose Europos Sąjungos </w:t>
      </w:r>
      <w:r>
        <w:rPr>
          <w:sz w:val="22"/>
          <w:szCs w:val="22"/>
        </w:rPr>
        <w:t>valstybėse</w:t>
      </w:r>
      <w:r w:rsidRPr="00414724">
        <w:rPr>
          <w:sz w:val="22"/>
          <w:szCs w:val="22"/>
        </w:rPr>
        <w:t xml:space="preserve"> skiriasi. Vaistinio preparato išrašantiems gydytojams patariama atsižvelgti į lokalaus šių bakterijų atsparumo </w:t>
      </w:r>
      <w:r>
        <w:rPr>
          <w:sz w:val="22"/>
          <w:szCs w:val="22"/>
        </w:rPr>
        <w:t>karbapenemams</w:t>
      </w:r>
      <w:r w:rsidRPr="00414724">
        <w:rPr>
          <w:sz w:val="22"/>
          <w:szCs w:val="22"/>
        </w:rPr>
        <w:t xml:space="preserve"> paplitimo duomenis.</w:t>
      </w:r>
    </w:p>
    <w:p w14:paraId="646EADA0" w14:textId="77777777" w:rsidR="003B6B24" w:rsidRPr="00414724" w:rsidRDefault="003B6B24" w:rsidP="003B6B24">
      <w:pPr>
        <w:outlineLvl w:val="0"/>
        <w:rPr>
          <w:sz w:val="22"/>
          <w:szCs w:val="22"/>
          <w:u w:val="single"/>
        </w:rPr>
      </w:pPr>
    </w:p>
    <w:p w14:paraId="0507D175" w14:textId="77777777" w:rsidR="003B6B24" w:rsidRPr="00414724" w:rsidRDefault="003B6B24" w:rsidP="003B6B24">
      <w:pPr>
        <w:rPr>
          <w:sz w:val="22"/>
          <w:szCs w:val="22"/>
          <w:u w:val="single"/>
        </w:rPr>
      </w:pPr>
      <w:r w:rsidRPr="00414724">
        <w:rPr>
          <w:sz w:val="22"/>
          <w:szCs w:val="22"/>
          <w:u w:val="single"/>
        </w:rPr>
        <w:lastRenderedPageBreak/>
        <w:t>Padidėjusio jautrumo reakcijos</w:t>
      </w:r>
    </w:p>
    <w:p w14:paraId="17FB326C" w14:textId="77777777" w:rsidR="003B6B24" w:rsidRPr="00414724" w:rsidRDefault="003B6B24" w:rsidP="003B6B24">
      <w:pPr>
        <w:outlineLvl w:val="0"/>
        <w:rPr>
          <w:sz w:val="22"/>
          <w:szCs w:val="22"/>
        </w:rPr>
      </w:pPr>
      <w:r w:rsidRPr="00414724">
        <w:rPr>
          <w:sz w:val="22"/>
          <w:szCs w:val="22"/>
        </w:rPr>
        <w:t>Yra duomenų, kad meropenemas, kaip ir visi beta laktaminiai antibiotikai, sukelia sunkias ir, retais atvejais, net mirtinas padidėjusio jautrumo reakcijas (žr. 4.3 ir 4.8 skyrius).</w:t>
      </w:r>
    </w:p>
    <w:p w14:paraId="1ACA2690" w14:textId="77777777" w:rsidR="003B6B24" w:rsidRPr="00414724" w:rsidRDefault="003B6B24" w:rsidP="003B6B24">
      <w:pPr>
        <w:outlineLvl w:val="0"/>
        <w:rPr>
          <w:sz w:val="22"/>
          <w:szCs w:val="22"/>
        </w:rPr>
      </w:pPr>
    </w:p>
    <w:p w14:paraId="5836272C" w14:textId="77777777" w:rsidR="003B6B24" w:rsidRPr="00414724" w:rsidRDefault="003B6B24" w:rsidP="003B6B24">
      <w:pPr>
        <w:outlineLvl w:val="0"/>
        <w:rPr>
          <w:sz w:val="22"/>
          <w:szCs w:val="22"/>
        </w:rPr>
      </w:pPr>
      <w:r w:rsidRPr="00414724">
        <w:rPr>
          <w:sz w:val="22"/>
          <w:szCs w:val="22"/>
        </w:rPr>
        <w:t xml:space="preserve">Pacientai, kuriems buvo pasireiškęs padidėjęs jautrumas karbapenemams, penicilinams arba kitiems beta laktaminiams antibiotikams gali būti jautrūs ir meropenemui. Prieš pradedant gydyti meropenemu, reikia </w:t>
      </w:r>
      <w:r>
        <w:rPr>
          <w:sz w:val="22"/>
          <w:szCs w:val="22"/>
        </w:rPr>
        <w:t>išsiaiškinti</w:t>
      </w:r>
      <w:r w:rsidRPr="00414724">
        <w:rPr>
          <w:sz w:val="22"/>
          <w:szCs w:val="22"/>
        </w:rPr>
        <w:t>, ar pacientui anksčiau nebuvo pasireiškusi padidėjusio jautrumo reakcija beta laktaminiams antibiotikams.</w:t>
      </w:r>
    </w:p>
    <w:p w14:paraId="30899A0D" w14:textId="77777777" w:rsidR="003B6B24" w:rsidRPr="00414724" w:rsidRDefault="003B6B24" w:rsidP="003B6B24">
      <w:pPr>
        <w:outlineLvl w:val="0"/>
        <w:rPr>
          <w:sz w:val="22"/>
          <w:szCs w:val="22"/>
        </w:rPr>
      </w:pPr>
    </w:p>
    <w:p w14:paraId="29E7C11C" w14:textId="77777777" w:rsidR="003B6B24" w:rsidRPr="00414724" w:rsidRDefault="003B6B24" w:rsidP="003B6B24">
      <w:pPr>
        <w:rPr>
          <w:color w:val="000000"/>
          <w:sz w:val="22"/>
          <w:szCs w:val="22"/>
        </w:rPr>
      </w:pPr>
      <w:r w:rsidRPr="00414724">
        <w:rPr>
          <w:sz w:val="22"/>
          <w:szCs w:val="22"/>
        </w:rPr>
        <w:t xml:space="preserve">Jei pasireiškia sunki alerginė reakcija, vaistinio preparato vartojimą reikia </w:t>
      </w:r>
      <w:r>
        <w:rPr>
          <w:sz w:val="22"/>
          <w:szCs w:val="22"/>
        </w:rPr>
        <w:t xml:space="preserve">nedelsiant </w:t>
      </w:r>
      <w:r w:rsidRPr="00414724">
        <w:rPr>
          <w:sz w:val="22"/>
          <w:szCs w:val="22"/>
        </w:rPr>
        <w:t>nutraukti ir pradėti taikyti tinkam</w:t>
      </w:r>
      <w:r>
        <w:rPr>
          <w:sz w:val="22"/>
          <w:szCs w:val="22"/>
        </w:rPr>
        <w:t>ą gydymą</w:t>
      </w:r>
      <w:r w:rsidRPr="00414724">
        <w:rPr>
          <w:sz w:val="22"/>
          <w:szCs w:val="22"/>
        </w:rPr>
        <w:t>.</w:t>
      </w:r>
      <w:r w:rsidRPr="00414724">
        <w:rPr>
          <w:color w:val="000000"/>
          <w:sz w:val="22"/>
          <w:szCs w:val="22"/>
        </w:rPr>
        <w:t xml:space="preserve"> </w:t>
      </w:r>
    </w:p>
    <w:p w14:paraId="3AE82797" w14:textId="77777777" w:rsidR="003B6B24" w:rsidRPr="00414724" w:rsidRDefault="003B6B24" w:rsidP="003B6B24">
      <w:pPr>
        <w:rPr>
          <w:color w:val="000000"/>
          <w:sz w:val="22"/>
          <w:szCs w:val="22"/>
        </w:rPr>
      </w:pPr>
    </w:p>
    <w:p w14:paraId="77438C37" w14:textId="77777777" w:rsidR="003B6B24" w:rsidRPr="00414724" w:rsidRDefault="003B6B24" w:rsidP="003B6B24">
      <w:pPr>
        <w:outlineLvl w:val="0"/>
        <w:rPr>
          <w:sz w:val="22"/>
          <w:szCs w:val="22"/>
        </w:rPr>
      </w:pPr>
      <w:r w:rsidRPr="00414724">
        <w:rPr>
          <w:color w:val="000000"/>
          <w:sz w:val="22"/>
          <w:szCs w:val="22"/>
        </w:rPr>
        <w:t>Buvo gauta pranešimų apie meropenemo vartojusiems pacientams pasireiškusias sunkias odos nepageidaujamas reakcijas (</w:t>
      </w:r>
      <w:r>
        <w:rPr>
          <w:i/>
          <w:color w:val="000000"/>
          <w:sz w:val="22"/>
          <w:szCs w:val="22"/>
        </w:rPr>
        <w:t xml:space="preserve">angl. </w:t>
      </w:r>
      <w:r>
        <w:rPr>
          <w:i/>
          <w:sz w:val="23"/>
          <w:szCs w:val="23"/>
        </w:rPr>
        <w:t>s</w:t>
      </w:r>
      <w:r w:rsidRPr="00C3647F">
        <w:rPr>
          <w:i/>
          <w:sz w:val="23"/>
          <w:szCs w:val="23"/>
        </w:rPr>
        <w:t>evere cutaneous adverse reactions</w:t>
      </w:r>
      <w:r>
        <w:rPr>
          <w:i/>
          <w:sz w:val="23"/>
          <w:szCs w:val="23"/>
        </w:rPr>
        <w:t xml:space="preserve">, </w:t>
      </w:r>
      <w:r w:rsidRPr="00313EE7">
        <w:rPr>
          <w:i/>
          <w:color w:val="000000"/>
          <w:sz w:val="22"/>
          <w:szCs w:val="22"/>
        </w:rPr>
        <w:t>SCAR</w:t>
      </w:r>
      <w:r w:rsidRPr="00414724">
        <w:rPr>
          <w:color w:val="000000"/>
          <w:sz w:val="22"/>
          <w:szCs w:val="22"/>
        </w:rPr>
        <w:t xml:space="preserve">), tokias kaip Stivenso-Džonsono sindromas </w:t>
      </w:r>
      <w:r w:rsidRPr="00C3647F">
        <w:rPr>
          <w:i/>
          <w:color w:val="000000"/>
          <w:sz w:val="22"/>
          <w:szCs w:val="22"/>
        </w:rPr>
        <w:t>(</w:t>
      </w:r>
      <w:r>
        <w:rPr>
          <w:i/>
          <w:color w:val="000000"/>
          <w:sz w:val="22"/>
          <w:szCs w:val="22"/>
        </w:rPr>
        <w:t xml:space="preserve">angl. </w:t>
      </w:r>
      <w:r w:rsidRPr="00C3647F">
        <w:rPr>
          <w:i/>
          <w:sz w:val="23"/>
          <w:szCs w:val="23"/>
        </w:rPr>
        <w:t>Stevens-Johnson syndrome</w:t>
      </w:r>
      <w:r>
        <w:rPr>
          <w:i/>
          <w:sz w:val="23"/>
          <w:szCs w:val="23"/>
        </w:rPr>
        <w:t xml:space="preserve">, </w:t>
      </w:r>
      <w:r w:rsidRPr="00313EE7">
        <w:rPr>
          <w:i/>
          <w:color w:val="000000"/>
          <w:sz w:val="22"/>
          <w:szCs w:val="22"/>
        </w:rPr>
        <w:t>SJS</w:t>
      </w:r>
      <w:r w:rsidRPr="00414724">
        <w:rPr>
          <w:color w:val="000000"/>
          <w:sz w:val="22"/>
          <w:szCs w:val="22"/>
        </w:rPr>
        <w:t>), toksinė epidermio nekrolizė (</w:t>
      </w:r>
      <w:r>
        <w:rPr>
          <w:i/>
          <w:color w:val="000000"/>
          <w:sz w:val="22"/>
          <w:szCs w:val="22"/>
        </w:rPr>
        <w:t xml:space="preserve">angl. </w:t>
      </w:r>
      <w:r w:rsidRPr="00C3647F">
        <w:rPr>
          <w:i/>
          <w:sz w:val="23"/>
          <w:szCs w:val="23"/>
        </w:rPr>
        <w:t>toxic epidermal necrolysis</w:t>
      </w:r>
      <w:r>
        <w:rPr>
          <w:i/>
          <w:sz w:val="23"/>
          <w:szCs w:val="23"/>
        </w:rPr>
        <w:t xml:space="preserve">, </w:t>
      </w:r>
      <w:r w:rsidRPr="00313EE7">
        <w:rPr>
          <w:i/>
          <w:color w:val="000000"/>
          <w:sz w:val="22"/>
          <w:szCs w:val="22"/>
        </w:rPr>
        <w:t>TEN</w:t>
      </w:r>
      <w:r w:rsidRPr="00414724">
        <w:rPr>
          <w:color w:val="000000"/>
          <w:sz w:val="22"/>
          <w:szCs w:val="22"/>
        </w:rPr>
        <w:t>), reakcija į vaistinį preparatą su eozinofilija ir sisteminiais simptomais (</w:t>
      </w:r>
      <w:r>
        <w:rPr>
          <w:i/>
          <w:color w:val="000000"/>
          <w:sz w:val="22"/>
          <w:szCs w:val="22"/>
        </w:rPr>
        <w:t xml:space="preserve">angl. </w:t>
      </w:r>
      <w:r w:rsidRPr="00C3647F">
        <w:rPr>
          <w:i/>
          <w:sz w:val="23"/>
          <w:szCs w:val="23"/>
        </w:rPr>
        <w:t>drug reaction with eosinophilia and systemic symptoms</w:t>
      </w:r>
      <w:r>
        <w:rPr>
          <w:i/>
          <w:sz w:val="23"/>
          <w:szCs w:val="23"/>
        </w:rPr>
        <w:t xml:space="preserve">, </w:t>
      </w:r>
      <w:r w:rsidRPr="00313EE7">
        <w:rPr>
          <w:i/>
          <w:color w:val="000000"/>
          <w:sz w:val="22"/>
          <w:szCs w:val="22"/>
        </w:rPr>
        <w:t>DRESS</w:t>
      </w:r>
      <w:r w:rsidRPr="00414724">
        <w:rPr>
          <w:color w:val="000000"/>
          <w:sz w:val="22"/>
          <w:szCs w:val="22"/>
        </w:rPr>
        <w:t xml:space="preserve">), daugiaformė </w:t>
      </w:r>
      <w:r>
        <w:rPr>
          <w:color w:val="000000"/>
          <w:sz w:val="22"/>
          <w:szCs w:val="22"/>
        </w:rPr>
        <w:t>raudonė</w:t>
      </w:r>
      <w:r w:rsidRPr="00414724">
        <w:rPr>
          <w:color w:val="000000"/>
          <w:sz w:val="22"/>
          <w:szCs w:val="22"/>
        </w:rPr>
        <w:t xml:space="preserve"> (</w:t>
      </w:r>
      <w:r>
        <w:rPr>
          <w:i/>
          <w:color w:val="000000"/>
          <w:sz w:val="22"/>
          <w:szCs w:val="22"/>
        </w:rPr>
        <w:t xml:space="preserve">angl. </w:t>
      </w:r>
      <w:r w:rsidRPr="00C3647F">
        <w:rPr>
          <w:i/>
          <w:sz w:val="23"/>
          <w:szCs w:val="23"/>
        </w:rPr>
        <w:t>erythema multiforme</w:t>
      </w:r>
      <w:r>
        <w:rPr>
          <w:i/>
          <w:sz w:val="23"/>
          <w:szCs w:val="23"/>
        </w:rPr>
        <w:t xml:space="preserve">, </w:t>
      </w:r>
      <w:r w:rsidRPr="00313EE7">
        <w:rPr>
          <w:i/>
          <w:color w:val="000000"/>
          <w:sz w:val="22"/>
          <w:szCs w:val="22"/>
        </w:rPr>
        <w:t>EM</w:t>
      </w:r>
      <w:r w:rsidRPr="00414724">
        <w:rPr>
          <w:color w:val="000000"/>
          <w:sz w:val="22"/>
          <w:szCs w:val="22"/>
        </w:rPr>
        <w:t>) ir ūminė generalizuota egzanteminė pustuliozė (</w:t>
      </w:r>
      <w:r w:rsidRPr="00C3647F">
        <w:rPr>
          <w:i/>
          <w:color w:val="000000"/>
          <w:sz w:val="22"/>
          <w:szCs w:val="22"/>
        </w:rPr>
        <w:t xml:space="preserve">angl. </w:t>
      </w:r>
      <w:r w:rsidRPr="00C3647F">
        <w:rPr>
          <w:i/>
          <w:sz w:val="22"/>
          <w:szCs w:val="22"/>
        </w:rPr>
        <w:t>acute generalised exanthematous pustulosi</w:t>
      </w:r>
      <w:r w:rsidRPr="00C3647F">
        <w:rPr>
          <w:i/>
          <w:sz w:val="23"/>
          <w:szCs w:val="23"/>
        </w:rPr>
        <w:t>s</w:t>
      </w:r>
      <w:r>
        <w:rPr>
          <w:i/>
          <w:sz w:val="23"/>
          <w:szCs w:val="23"/>
        </w:rPr>
        <w:t xml:space="preserve">, </w:t>
      </w:r>
      <w:r w:rsidRPr="00313EE7">
        <w:rPr>
          <w:i/>
          <w:color w:val="000000"/>
          <w:sz w:val="22"/>
          <w:szCs w:val="22"/>
        </w:rPr>
        <w:t>AGEP</w:t>
      </w:r>
      <w:r w:rsidRPr="00414724">
        <w:rPr>
          <w:color w:val="000000"/>
          <w:sz w:val="22"/>
          <w:szCs w:val="22"/>
        </w:rPr>
        <w:t>) (žr. 4.8 skyrių). Jei atsiranda šių reakcijų požymių ir simptomų, meropenemo vartojimą reikia nedelsiant nutraukti ir apsvarstyti alternatyvų gydymą.</w:t>
      </w:r>
    </w:p>
    <w:p w14:paraId="75671B4E" w14:textId="77777777" w:rsidR="003B6B24" w:rsidRPr="00414724" w:rsidRDefault="003B6B24" w:rsidP="003B6B24">
      <w:pPr>
        <w:outlineLvl w:val="0"/>
        <w:rPr>
          <w:sz w:val="22"/>
          <w:szCs w:val="22"/>
        </w:rPr>
      </w:pPr>
    </w:p>
    <w:p w14:paraId="0F8F6CF6" w14:textId="77777777" w:rsidR="003B6B24" w:rsidRPr="00414724" w:rsidRDefault="003B6B24" w:rsidP="003B6B24">
      <w:pPr>
        <w:outlineLvl w:val="0"/>
        <w:rPr>
          <w:sz w:val="22"/>
          <w:szCs w:val="22"/>
          <w:u w:val="single"/>
        </w:rPr>
      </w:pPr>
      <w:r w:rsidRPr="00414724">
        <w:rPr>
          <w:sz w:val="22"/>
          <w:szCs w:val="22"/>
          <w:u w:val="single"/>
        </w:rPr>
        <w:t>Su antibiotikų vartojim</w:t>
      </w:r>
      <w:r>
        <w:rPr>
          <w:sz w:val="22"/>
          <w:szCs w:val="22"/>
          <w:u w:val="single"/>
        </w:rPr>
        <w:t>u</w:t>
      </w:r>
      <w:r w:rsidRPr="00414724">
        <w:rPr>
          <w:sz w:val="22"/>
          <w:szCs w:val="22"/>
          <w:u w:val="single"/>
        </w:rPr>
        <w:t xml:space="preserve"> susijęs kolitas</w:t>
      </w:r>
    </w:p>
    <w:p w14:paraId="0C53C2F5" w14:textId="77777777" w:rsidR="003B6B24" w:rsidRPr="00414724" w:rsidRDefault="003B6B24" w:rsidP="003B6B24">
      <w:pPr>
        <w:rPr>
          <w:snapToGrid w:val="0"/>
          <w:sz w:val="22"/>
          <w:szCs w:val="22"/>
        </w:rPr>
      </w:pPr>
      <w:r w:rsidRPr="00414724">
        <w:rPr>
          <w:snapToGrid w:val="0"/>
          <w:sz w:val="22"/>
          <w:szCs w:val="22"/>
        </w:rPr>
        <w:t xml:space="preserve">Yra duomenų, kad </w:t>
      </w:r>
      <w:r>
        <w:rPr>
          <w:snapToGrid w:val="0"/>
          <w:sz w:val="22"/>
          <w:szCs w:val="22"/>
        </w:rPr>
        <w:t xml:space="preserve">beveik </w:t>
      </w:r>
      <w:r w:rsidRPr="00414724">
        <w:rPr>
          <w:snapToGrid w:val="0"/>
          <w:sz w:val="22"/>
          <w:szCs w:val="22"/>
        </w:rPr>
        <w:t xml:space="preserve">visi antibiotikai, įskaitant ir meropenemą, sukėlė kolitą ar pseudomembraninį kolitą, kuris pasireiškė nuo lengvos </w:t>
      </w:r>
      <w:r>
        <w:rPr>
          <w:snapToGrid w:val="0"/>
          <w:sz w:val="22"/>
          <w:szCs w:val="22"/>
        </w:rPr>
        <w:t>iki gyvybei pavojingos formos.</w:t>
      </w:r>
      <w:r w:rsidRPr="00414724">
        <w:rPr>
          <w:snapToGrid w:val="0"/>
          <w:sz w:val="22"/>
          <w:szCs w:val="22"/>
        </w:rPr>
        <w:t xml:space="preserve"> </w:t>
      </w:r>
      <w:r w:rsidRPr="00414724">
        <w:rPr>
          <w:sz w:val="22"/>
          <w:szCs w:val="22"/>
        </w:rPr>
        <w:t xml:space="preserve">Todėl, šią diagnozę </w:t>
      </w:r>
      <w:r>
        <w:rPr>
          <w:sz w:val="22"/>
          <w:szCs w:val="22"/>
        </w:rPr>
        <w:t>reik</w:t>
      </w:r>
      <w:r w:rsidRPr="003D3CD7">
        <w:rPr>
          <w:sz w:val="22"/>
          <w:szCs w:val="22"/>
        </w:rPr>
        <w:t>ia</w:t>
      </w:r>
      <w:r>
        <w:rPr>
          <w:sz w:val="22"/>
          <w:szCs w:val="22"/>
        </w:rPr>
        <w:t xml:space="preserve"> įtarti</w:t>
      </w:r>
      <w:r w:rsidRPr="00414724">
        <w:rPr>
          <w:sz w:val="22"/>
          <w:szCs w:val="22"/>
        </w:rPr>
        <w:t>, jeigu pacientas pradeda viduriuoti gydymo meropenemu metu arba po gydymo</w:t>
      </w:r>
      <w:r>
        <w:rPr>
          <w:sz w:val="22"/>
          <w:szCs w:val="22"/>
        </w:rPr>
        <w:t xml:space="preserve"> šiuo antibiotiku</w:t>
      </w:r>
      <w:r w:rsidRPr="00414724">
        <w:rPr>
          <w:sz w:val="22"/>
          <w:szCs w:val="22"/>
        </w:rPr>
        <w:t xml:space="preserve"> (žr. 4.8 skyrių).</w:t>
      </w:r>
      <w:r w:rsidRPr="00414724">
        <w:rPr>
          <w:snapToGrid w:val="0"/>
          <w:sz w:val="22"/>
          <w:szCs w:val="22"/>
        </w:rPr>
        <w:t xml:space="preserve"> Tokiu atveju reikia apsvarstyti meropenemo vartojimo nutraukimą ir specifinio </w:t>
      </w:r>
      <w:r w:rsidRPr="00414724">
        <w:rPr>
          <w:i/>
          <w:iCs/>
          <w:snapToGrid w:val="0"/>
          <w:sz w:val="22"/>
          <w:szCs w:val="22"/>
        </w:rPr>
        <w:t xml:space="preserve">Clostridium difficile </w:t>
      </w:r>
      <w:r w:rsidRPr="00414724">
        <w:rPr>
          <w:snapToGrid w:val="0"/>
          <w:sz w:val="22"/>
          <w:szCs w:val="22"/>
        </w:rPr>
        <w:t>sukeltos infekcijos gydym</w:t>
      </w:r>
      <w:r>
        <w:rPr>
          <w:snapToGrid w:val="0"/>
          <w:sz w:val="22"/>
          <w:szCs w:val="22"/>
        </w:rPr>
        <w:t>o sk</w:t>
      </w:r>
      <w:r w:rsidRPr="003D3CD7">
        <w:rPr>
          <w:snapToGrid w:val="0"/>
          <w:sz w:val="22"/>
          <w:szCs w:val="22"/>
        </w:rPr>
        <w:t>y</w:t>
      </w:r>
      <w:r>
        <w:rPr>
          <w:snapToGrid w:val="0"/>
          <w:sz w:val="22"/>
          <w:szCs w:val="22"/>
        </w:rPr>
        <w:t>rimą</w:t>
      </w:r>
      <w:r w:rsidRPr="00414724">
        <w:rPr>
          <w:snapToGrid w:val="0"/>
          <w:sz w:val="22"/>
          <w:szCs w:val="22"/>
        </w:rPr>
        <w:t>. Negalima skirti vaistinių preparatų, kurie lėtina žarnų peristaltiką.</w:t>
      </w:r>
    </w:p>
    <w:p w14:paraId="046ADD37" w14:textId="77777777" w:rsidR="003B6B24" w:rsidRPr="00414724" w:rsidRDefault="003B6B24" w:rsidP="003B6B24">
      <w:pPr>
        <w:outlineLvl w:val="0"/>
        <w:rPr>
          <w:sz w:val="22"/>
          <w:szCs w:val="22"/>
          <w:u w:val="single"/>
        </w:rPr>
      </w:pPr>
    </w:p>
    <w:p w14:paraId="12B540E7" w14:textId="77777777" w:rsidR="003B6B24" w:rsidRPr="00414724" w:rsidRDefault="003B6B24" w:rsidP="003B6B24">
      <w:pPr>
        <w:rPr>
          <w:sz w:val="22"/>
          <w:szCs w:val="22"/>
          <w:u w:val="single"/>
        </w:rPr>
      </w:pPr>
      <w:r w:rsidRPr="00414724">
        <w:rPr>
          <w:sz w:val="22"/>
          <w:szCs w:val="22"/>
          <w:u w:val="single"/>
        </w:rPr>
        <w:t>Traukuliai</w:t>
      </w:r>
    </w:p>
    <w:p w14:paraId="4E87A10E" w14:textId="77777777" w:rsidR="003B6B24" w:rsidRPr="00414724" w:rsidRDefault="003B6B24" w:rsidP="003B6B24">
      <w:pPr>
        <w:outlineLvl w:val="0"/>
        <w:rPr>
          <w:snapToGrid w:val="0"/>
          <w:sz w:val="22"/>
          <w:szCs w:val="22"/>
        </w:rPr>
      </w:pPr>
      <w:r w:rsidRPr="00414724">
        <w:rPr>
          <w:snapToGrid w:val="0"/>
          <w:sz w:val="22"/>
          <w:szCs w:val="22"/>
        </w:rPr>
        <w:t>Yra duomenų apie nedažnus trukulių atvejus, kuomet buvo gydoma karbapenemais, įskaitant ir meropenemą (žr. 4.8 skyrių).</w:t>
      </w:r>
    </w:p>
    <w:p w14:paraId="443A6656" w14:textId="77777777" w:rsidR="003B6B24" w:rsidRPr="00414724" w:rsidRDefault="003B6B24" w:rsidP="003B6B24">
      <w:pPr>
        <w:outlineLvl w:val="0"/>
        <w:rPr>
          <w:snapToGrid w:val="0"/>
          <w:sz w:val="22"/>
          <w:szCs w:val="22"/>
        </w:rPr>
      </w:pPr>
    </w:p>
    <w:p w14:paraId="0F74B954" w14:textId="77777777" w:rsidR="003B6B24" w:rsidRPr="004E67B8" w:rsidRDefault="003B6B24" w:rsidP="003B6B24">
      <w:pPr>
        <w:outlineLvl w:val="0"/>
        <w:rPr>
          <w:sz w:val="22"/>
          <w:szCs w:val="22"/>
          <w:u w:val="single"/>
        </w:rPr>
      </w:pPr>
      <w:r w:rsidRPr="004E67B8">
        <w:rPr>
          <w:sz w:val="22"/>
          <w:szCs w:val="22"/>
          <w:u w:val="single"/>
        </w:rPr>
        <w:t>Vaist</w:t>
      </w:r>
      <w:r>
        <w:rPr>
          <w:sz w:val="22"/>
          <w:szCs w:val="22"/>
          <w:u w:val="single"/>
        </w:rPr>
        <w:t>ini</w:t>
      </w:r>
      <w:r w:rsidRPr="004E67B8">
        <w:rPr>
          <w:sz w:val="22"/>
          <w:szCs w:val="22"/>
          <w:u w:val="single"/>
        </w:rPr>
        <w:t>ų</w:t>
      </w:r>
      <w:r>
        <w:rPr>
          <w:sz w:val="22"/>
          <w:szCs w:val="22"/>
          <w:u w:val="single"/>
        </w:rPr>
        <w:t xml:space="preserve"> preparatų</w:t>
      </w:r>
      <w:r w:rsidRPr="004E67B8">
        <w:rPr>
          <w:sz w:val="22"/>
          <w:szCs w:val="22"/>
          <w:u w:val="single"/>
        </w:rPr>
        <w:t xml:space="preserve"> sukeltas kepenų pažeidimas (V</w:t>
      </w:r>
      <w:r>
        <w:rPr>
          <w:sz w:val="22"/>
          <w:szCs w:val="22"/>
          <w:u w:val="single"/>
        </w:rPr>
        <w:t>PSK</w:t>
      </w:r>
      <w:r w:rsidRPr="004E67B8">
        <w:rPr>
          <w:sz w:val="22"/>
          <w:szCs w:val="22"/>
          <w:u w:val="single"/>
        </w:rPr>
        <w:t>P)</w:t>
      </w:r>
    </w:p>
    <w:p w14:paraId="0BF674F4" w14:textId="77777777" w:rsidR="003B6B24" w:rsidRDefault="003B6B24" w:rsidP="003B6B24">
      <w:pPr>
        <w:rPr>
          <w:sz w:val="22"/>
          <w:szCs w:val="22"/>
        </w:rPr>
      </w:pPr>
      <w:r w:rsidRPr="002E35E7">
        <w:rPr>
          <w:sz w:val="22"/>
          <w:szCs w:val="22"/>
        </w:rPr>
        <w:t>Gydymo meropenemu metu reikia atidžiai stebėti kepenų funkciją dėl V</w:t>
      </w:r>
      <w:r>
        <w:rPr>
          <w:sz w:val="22"/>
          <w:szCs w:val="22"/>
        </w:rPr>
        <w:t>PSK</w:t>
      </w:r>
      <w:r w:rsidRPr="002E35E7">
        <w:rPr>
          <w:sz w:val="22"/>
          <w:szCs w:val="22"/>
        </w:rPr>
        <w:t>P rizikos (žr. 4.8</w:t>
      </w:r>
      <w:r>
        <w:rPr>
          <w:sz w:val="22"/>
          <w:szCs w:val="22"/>
        </w:rPr>
        <w:t> </w:t>
      </w:r>
      <w:r w:rsidRPr="002E35E7">
        <w:rPr>
          <w:sz w:val="22"/>
          <w:szCs w:val="22"/>
        </w:rPr>
        <w:t>skyrių). Jei pasireiškia sunkus V</w:t>
      </w:r>
      <w:r>
        <w:rPr>
          <w:sz w:val="22"/>
          <w:szCs w:val="22"/>
        </w:rPr>
        <w:t>PSK</w:t>
      </w:r>
      <w:r w:rsidRPr="002E35E7">
        <w:rPr>
          <w:sz w:val="22"/>
          <w:szCs w:val="22"/>
        </w:rPr>
        <w:t>P, gydymo nutraukimas turėtų būti laikomas kliniškai tinkamu. Meropenemo vartojimą reikėtų atnaujinti tik tuo atveju, jei tai yra būtina gydymui</w:t>
      </w:r>
      <w:r>
        <w:rPr>
          <w:sz w:val="22"/>
          <w:szCs w:val="22"/>
        </w:rPr>
        <w:t>.</w:t>
      </w:r>
    </w:p>
    <w:p w14:paraId="08F17947" w14:textId="77777777" w:rsidR="003B6B24" w:rsidRPr="00521F0B" w:rsidRDefault="003B6B24" w:rsidP="003B6B24">
      <w:pPr>
        <w:outlineLvl w:val="0"/>
        <w:rPr>
          <w:i/>
          <w:snapToGrid w:val="0"/>
          <w:sz w:val="22"/>
          <w:szCs w:val="22"/>
        </w:rPr>
      </w:pPr>
    </w:p>
    <w:p w14:paraId="32C65AF5" w14:textId="77777777" w:rsidR="003B6B24" w:rsidRPr="00414724" w:rsidRDefault="003B6B24" w:rsidP="003B6B24">
      <w:pPr>
        <w:rPr>
          <w:sz w:val="22"/>
          <w:szCs w:val="22"/>
        </w:rPr>
      </w:pPr>
      <w:r w:rsidRPr="00521F0B">
        <w:rPr>
          <w:iCs/>
          <w:snapToGrid w:val="0"/>
          <w:sz w:val="22"/>
          <w:szCs w:val="22"/>
        </w:rPr>
        <w:t>Vartojimas pacientams, sergantiems kepenų liga</w:t>
      </w:r>
      <w:r w:rsidRPr="00414724">
        <w:rPr>
          <w:snapToGrid w:val="0"/>
          <w:sz w:val="22"/>
          <w:szCs w:val="22"/>
        </w:rPr>
        <w:t xml:space="preserve">: </w:t>
      </w:r>
      <w:r w:rsidRPr="00414724">
        <w:rPr>
          <w:sz w:val="22"/>
          <w:szCs w:val="22"/>
        </w:rPr>
        <w:t>pacientams, kurių kepenų funkcija buvo sutrikusi prieš pradedant gydymą, gydymo meropenemu metu reikia stebėti kepenų funkciją. Dozės keisti nereikia (žr. 4.2 skyrių).</w:t>
      </w:r>
    </w:p>
    <w:p w14:paraId="7E9C2B63" w14:textId="77777777" w:rsidR="003B6B24" w:rsidRPr="00414724" w:rsidRDefault="003B6B24" w:rsidP="003B6B24">
      <w:pPr>
        <w:rPr>
          <w:sz w:val="22"/>
          <w:szCs w:val="22"/>
        </w:rPr>
      </w:pPr>
    </w:p>
    <w:p w14:paraId="4839729F" w14:textId="77777777" w:rsidR="003B6B24" w:rsidRPr="00414724" w:rsidRDefault="003B6B24" w:rsidP="003B6B24">
      <w:pPr>
        <w:rPr>
          <w:sz w:val="22"/>
          <w:szCs w:val="22"/>
          <w:u w:val="single"/>
        </w:rPr>
      </w:pPr>
      <w:r w:rsidRPr="00414724">
        <w:rPr>
          <w:sz w:val="22"/>
          <w:szCs w:val="22"/>
          <w:u w:val="single"/>
        </w:rPr>
        <w:t xml:space="preserve">Tiesioginio antiglobulino tyrimo (Kumbso </w:t>
      </w:r>
      <w:r>
        <w:rPr>
          <w:sz w:val="22"/>
          <w:szCs w:val="22"/>
          <w:u w:val="single"/>
        </w:rPr>
        <w:t>reakcija</w:t>
      </w:r>
      <w:r w:rsidRPr="00414724">
        <w:rPr>
          <w:sz w:val="22"/>
          <w:szCs w:val="22"/>
          <w:u w:val="single"/>
        </w:rPr>
        <w:t>) serokonversija</w:t>
      </w:r>
    </w:p>
    <w:p w14:paraId="5EEF08C3" w14:textId="77777777" w:rsidR="003B6B24" w:rsidRPr="00414724" w:rsidRDefault="003B6B24" w:rsidP="003B6B24">
      <w:pPr>
        <w:rPr>
          <w:sz w:val="22"/>
          <w:szCs w:val="22"/>
        </w:rPr>
      </w:pPr>
      <w:r w:rsidRPr="00414724">
        <w:rPr>
          <w:sz w:val="22"/>
          <w:szCs w:val="22"/>
        </w:rPr>
        <w:t>Gydymo meropenemu metu gali tapti teigiama tiesioginė arba netiesioginė Kumbso reakcija.</w:t>
      </w:r>
    </w:p>
    <w:p w14:paraId="13301A3A" w14:textId="77777777" w:rsidR="003B6B24" w:rsidRPr="00414724" w:rsidRDefault="003B6B24" w:rsidP="003B6B24">
      <w:pPr>
        <w:rPr>
          <w:snapToGrid w:val="0"/>
          <w:sz w:val="22"/>
          <w:szCs w:val="22"/>
        </w:rPr>
      </w:pPr>
    </w:p>
    <w:p w14:paraId="376AE070" w14:textId="77777777" w:rsidR="003B6B24" w:rsidRPr="00414724" w:rsidRDefault="003B6B24" w:rsidP="003B6B24">
      <w:pPr>
        <w:rPr>
          <w:sz w:val="22"/>
          <w:szCs w:val="22"/>
          <w:u w:val="single"/>
        </w:rPr>
      </w:pPr>
      <w:r w:rsidRPr="00414724">
        <w:rPr>
          <w:sz w:val="22"/>
          <w:szCs w:val="22"/>
          <w:u w:val="single"/>
        </w:rPr>
        <w:t>Kartu su meropenemu vartojamos valpro rūgštis / natrio valproatas / volpramidas</w:t>
      </w:r>
    </w:p>
    <w:p w14:paraId="1A30F976" w14:textId="77777777" w:rsidR="003B6B24" w:rsidRPr="00414724" w:rsidRDefault="003B6B24" w:rsidP="003B6B24">
      <w:pPr>
        <w:outlineLvl w:val="0"/>
        <w:rPr>
          <w:sz w:val="22"/>
          <w:szCs w:val="22"/>
        </w:rPr>
      </w:pPr>
      <w:r w:rsidRPr="00414724">
        <w:rPr>
          <w:sz w:val="22"/>
          <w:szCs w:val="22"/>
        </w:rPr>
        <w:t>Kartu su meropenemu vartoti valpro rūgšties / natrio valproato / valpromido nerekomenduojama (žr. 4.5 skyrių).</w:t>
      </w:r>
    </w:p>
    <w:p w14:paraId="63DEF65D" w14:textId="77777777" w:rsidR="003B6B24" w:rsidRPr="00414724" w:rsidRDefault="003B6B24" w:rsidP="003B6B24">
      <w:pPr>
        <w:outlineLvl w:val="0"/>
        <w:rPr>
          <w:sz w:val="22"/>
          <w:szCs w:val="22"/>
          <w:u w:val="single"/>
        </w:rPr>
      </w:pPr>
    </w:p>
    <w:p w14:paraId="7B9E2719" w14:textId="77777777" w:rsidR="003B6B24" w:rsidRPr="00414724" w:rsidRDefault="003B6B24" w:rsidP="003B6B24">
      <w:pPr>
        <w:rPr>
          <w:bCs/>
          <w:sz w:val="22"/>
          <w:szCs w:val="22"/>
        </w:rPr>
      </w:pPr>
      <w:r w:rsidRPr="00414724">
        <w:rPr>
          <w:sz w:val="22"/>
          <w:szCs w:val="22"/>
        </w:rPr>
        <w:t>Meropenem Steriscience sudėtyje yra natrio.</w:t>
      </w:r>
    </w:p>
    <w:p w14:paraId="7D4ED7B3" w14:textId="77777777" w:rsidR="003B6B24" w:rsidRPr="00414724" w:rsidRDefault="003B6B24" w:rsidP="003B6B24">
      <w:pPr>
        <w:rPr>
          <w:bCs/>
          <w:sz w:val="22"/>
          <w:szCs w:val="22"/>
        </w:rPr>
      </w:pPr>
    </w:p>
    <w:p w14:paraId="54B5E457" w14:textId="77777777" w:rsidR="003B6B24" w:rsidRPr="00414724" w:rsidRDefault="003B6B24" w:rsidP="003B6B24">
      <w:pPr>
        <w:rPr>
          <w:bCs/>
          <w:sz w:val="22"/>
          <w:szCs w:val="22"/>
        </w:rPr>
      </w:pPr>
      <w:r w:rsidRPr="00414724">
        <w:rPr>
          <w:sz w:val="22"/>
          <w:szCs w:val="22"/>
        </w:rPr>
        <w:t>Meropenem Steriscience 500 mg: šio vaistinio preparato 500 mg flakone yra 45 mg natrio, tai atitinka 2,25 % didžiausios PSO rekomenduojamos paros normos suaugusiesiems, kuri yra 2 g natrio.</w:t>
      </w:r>
    </w:p>
    <w:p w14:paraId="6105B040" w14:textId="77777777" w:rsidR="003B6B24" w:rsidRPr="00414724" w:rsidRDefault="003B6B24" w:rsidP="003B6B24">
      <w:pPr>
        <w:rPr>
          <w:bCs/>
          <w:sz w:val="22"/>
          <w:szCs w:val="22"/>
        </w:rPr>
      </w:pPr>
    </w:p>
    <w:p w14:paraId="32476E81" w14:textId="77777777" w:rsidR="003B6B24" w:rsidRPr="00414724" w:rsidRDefault="003B6B24" w:rsidP="003B6B24">
      <w:pPr>
        <w:rPr>
          <w:bCs/>
          <w:sz w:val="22"/>
          <w:szCs w:val="22"/>
        </w:rPr>
      </w:pPr>
      <w:r w:rsidRPr="00414724">
        <w:rPr>
          <w:sz w:val="22"/>
          <w:szCs w:val="22"/>
        </w:rPr>
        <w:t>Meropenem Steriscience 1</w:t>
      </w:r>
      <w:r>
        <w:rPr>
          <w:sz w:val="22"/>
          <w:szCs w:val="22"/>
        </w:rPr>
        <w:t> </w:t>
      </w:r>
      <w:r w:rsidRPr="00414724">
        <w:rPr>
          <w:sz w:val="22"/>
          <w:szCs w:val="22"/>
        </w:rPr>
        <w:t>000 mg: šio vaistinio preparato 1</w:t>
      </w:r>
      <w:r>
        <w:rPr>
          <w:sz w:val="22"/>
          <w:szCs w:val="22"/>
        </w:rPr>
        <w:t> </w:t>
      </w:r>
      <w:r w:rsidRPr="00414724">
        <w:rPr>
          <w:sz w:val="22"/>
          <w:szCs w:val="22"/>
        </w:rPr>
        <w:t>000 mg flakone yra 90 mg natrio, tai atitinka 4,5 % didžiausios PSO rekomenduojamos paros normos suaugusiesiems, kuri yra 2 g natrio.</w:t>
      </w:r>
      <w:r w:rsidRPr="00414724" w:rsidDel="00867D19">
        <w:rPr>
          <w:bCs/>
          <w:sz w:val="22"/>
          <w:szCs w:val="22"/>
        </w:rPr>
        <w:t xml:space="preserve"> </w:t>
      </w:r>
    </w:p>
    <w:p w14:paraId="796709E0" w14:textId="77777777" w:rsidR="003B6B24" w:rsidRPr="00414724" w:rsidRDefault="003B6B24" w:rsidP="003B6B24">
      <w:pPr>
        <w:outlineLvl w:val="0"/>
        <w:rPr>
          <w:bCs/>
          <w:sz w:val="22"/>
          <w:szCs w:val="22"/>
          <w:u w:val="single"/>
        </w:rPr>
      </w:pPr>
    </w:p>
    <w:p w14:paraId="00F2CD5E"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lastRenderedPageBreak/>
        <w:t>Sąveika su kitais vaistiniais preparatais ir kitokia sąveika</w:t>
      </w:r>
    </w:p>
    <w:p w14:paraId="7DBD2D57" w14:textId="77777777" w:rsidR="003B6B24" w:rsidRPr="00414724" w:rsidRDefault="003B6B24" w:rsidP="003B6B24">
      <w:pPr>
        <w:keepNext/>
        <w:rPr>
          <w:sz w:val="22"/>
          <w:szCs w:val="22"/>
        </w:rPr>
      </w:pPr>
    </w:p>
    <w:p w14:paraId="5D816A86" w14:textId="77777777" w:rsidR="003B6B24" w:rsidRPr="00414724" w:rsidRDefault="003B6B24" w:rsidP="003B6B24">
      <w:pPr>
        <w:keepNext/>
        <w:rPr>
          <w:sz w:val="22"/>
          <w:szCs w:val="22"/>
        </w:rPr>
      </w:pPr>
      <w:r w:rsidRPr="00414724">
        <w:rPr>
          <w:sz w:val="22"/>
          <w:szCs w:val="22"/>
        </w:rPr>
        <w:t>Sąveikos su kitais vaistiniais preparatais, išskyrus probenecidą, specifinių tyrimų neatlikta.</w:t>
      </w:r>
    </w:p>
    <w:p w14:paraId="48E08F17" w14:textId="77777777" w:rsidR="003B6B24" w:rsidRPr="00414724" w:rsidRDefault="003B6B24" w:rsidP="003B6B24">
      <w:pPr>
        <w:keepNext/>
        <w:rPr>
          <w:sz w:val="22"/>
          <w:szCs w:val="22"/>
        </w:rPr>
      </w:pPr>
    </w:p>
    <w:p w14:paraId="69DE3B39" w14:textId="77777777" w:rsidR="003B6B24" w:rsidRPr="00414724" w:rsidRDefault="003B6B24" w:rsidP="003B6B24">
      <w:pPr>
        <w:keepNext/>
        <w:rPr>
          <w:snapToGrid w:val="0"/>
          <w:sz w:val="22"/>
          <w:szCs w:val="22"/>
        </w:rPr>
      </w:pPr>
      <w:r w:rsidRPr="00414724">
        <w:rPr>
          <w:snapToGrid w:val="0"/>
          <w:sz w:val="22"/>
          <w:szCs w:val="22"/>
        </w:rPr>
        <w:t>Dėl aktyvios sekrecijos inkstų kanalėliuose probenecidas konkuruoja su meropenemu, todėl slopina meropenemo išsiskyrimą per inkstus, pailgina meropenemo pusinės eliminacijos laiką ir padidina jo koncentraciją kraujo plazmoje. Reikia laikytis atsargumo priemonių, kuomet su meropenemu kartu vartojama ir probenecido.</w:t>
      </w:r>
    </w:p>
    <w:p w14:paraId="0D92D9B2" w14:textId="77777777" w:rsidR="003B6B24" w:rsidRPr="00414724" w:rsidRDefault="003B6B24" w:rsidP="003B6B24">
      <w:pPr>
        <w:keepNext/>
        <w:rPr>
          <w:sz w:val="22"/>
          <w:szCs w:val="22"/>
        </w:rPr>
      </w:pPr>
    </w:p>
    <w:p w14:paraId="55B628ED" w14:textId="77777777" w:rsidR="003B6B24" w:rsidRPr="00414724" w:rsidRDefault="003B6B24" w:rsidP="003B6B24">
      <w:pPr>
        <w:keepNext/>
        <w:rPr>
          <w:sz w:val="22"/>
          <w:szCs w:val="22"/>
        </w:rPr>
      </w:pPr>
      <w:r w:rsidRPr="00414724">
        <w:rPr>
          <w:sz w:val="22"/>
          <w:szCs w:val="22"/>
        </w:rPr>
        <w:t>Galimas meropenemo poveikis kitų vaistinių preparatų jungimuisi prie baltymų ar metabolizmui netirtas. Tačiau meropenemo prie baltymų jungiasi labai mažai, todėl sąveika su kitais vaistiniais preparatais</w:t>
      </w:r>
      <w:r>
        <w:rPr>
          <w:sz w:val="22"/>
          <w:szCs w:val="22"/>
        </w:rPr>
        <w:t xml:space="preserve"> dėl šio mechanizmo </w:t>
      </w:r>
      <w:r w:rsidRPr="00414724">
        <w:rPr>
          <w:sz w:val="22"/>
          <w:szCs w:val="22"/>
        </w:rPr>
        <w:t xml:space="preserve"> nėra tikėtina. </w:t>
      </w:r>
    </w:p>
    <w:p w14:paraId="484CECD4" w14:textId="77777777" w:rsidR="003B6B24" w:rsidRPr="00414724" w:rsidRDefault="003B6B24" w:rsidP="003B6B24">
      <w:pPr>
        <w:keepNext/>
        <w:rPr>
          <w:sz w:val="22"/>
          <w:szCs w:val="22"/>
        </w:rPr>
      </w:pPr>
    </w:p>
    <w:p w14:paraId="4A266DF6" w14:textId="77777777" w:rsidR="003B6B24" w:rsidRPr="00414724" w:rsidRDefault="003B6B24" w:rsidP="003B6B24">
      <w:pPr>
        <w:keepNext/>
        <w:rPr>
          <w:sz w:val="22"/>
          <w:szCs w:val="22"/>
        </w:rPr>
      </w:pPr>
      <w:r w:rsidRPr="00414724">
        <w:rPr>
          <w:sz w:val="22"/>
          <w:szCs w:val="22"/>
        </w:rPr>
        <w:t xml:space="preserve">Yra pranešimų, kad karbapenemų vartojant </w:t>
      </w:r>
      <w:r w:rsidRPr="000477CB">
        <w:rPr>
          <w:sz w:val="22"/>
          <w:szCs w:val="22"/>
        </w:rPr>
        <w:t xml:space="preserve">kartu </w:t>
      </w:r>
      <w:r w:rsidRPr="00414724">
        <w:rPr>
          <w:sz w:val="22"/>
          <w:szCs w:val="22"/>
        </w:rPr>
        <w:t>su valpro rūgštimi, pastarosios koncentracija kraujo serume gali sumažėti. Maždaug per 2 paras kai kuriems pacientams ji gali sumažėti 60</w:t>
      </w:r>
      <w:r w:rsidRPr="00414724">
        <w:rPr>
          <w:sz w:val="22"/>
          <w:szCs w:val="22"/>
        </w:rPr>
        <w:noBreakHyphen/>
        <w:t>100 %. Kadangi poveikis prasideda greitai ir koncentracijos mažėjimas yra didelis, nemanoma, kad valpro rūgšties / natrio valproato / valpromido derinio su karbapenemais vartojimas yra veiksmingas, todėl šių vaistinių preparatų kartu vartoti reikėtų vengti (žr. 4.4 skyrių).</w:t>
      </w:r>
    </w:p>
    <w:p w14:paraId="3F555441" w14:textId="77777777" w:rsidR="003B6B24" w:rsidRPr="00414724" w:rsidRDefault="003B6B24" w:rsidP="003B6B24">
      <w:pPr>
        <w:keepNext/>
        <w:rPr>
          <w:sz w:val="22"/>
          <w:szCs w:val="22"/>
        </w:rPr>
      </w:pPr>
    </w:p>
    <w:p w14:paraId="478E0BF1" w14:textId="77777777" w:rsidR="003B6B24" w:rsidRPr="00414724" w:rsidRDefault="003B6B24" w:rsidP="003B6B24">
      <w:pPr>
        <w:rPr>
          <w:sz w:val="22"/>
          <w:szCs w:val="22"/>
          <w:u w:val="single"/>
        </w:rPr>
      </w:pPr>
      <w:r w:rsidRPr="00414724">
        <w:rPr>
          <w:sz w:val="22"/>
          <w:szCs w:val="22"/>
          <w:u w:val="single"/>
        </w:rPr>
        <w:t>Geriamieji antikoaguliantai</w:t>
      </w:r>
    </w:p>
    <w:p w14:paraId="2F6CFD96" w14:textId="77777777" w:rsidR="003B6B24" w:rsidRPr="00414724" w:rsidRDefault="003B6B24" w:rsidP="003B6B24">
      <w:pPr>
        <w:keepNext/>
        <w:rPr>
          <w:sz w:val="22"/>
          <w:szCs w:val="22"/>
        </w:rPr>
      </w:pPr>
      <w:r w:rsidRPr="00414724">
        <w:rPr>
          <w:sz w:val="22"/>
          <w:szCs w:val="22"/>
        </w:rPr>
        <w:t xml:space="preserve">Kartu vartojant antibiotikų ir varfarino, stiprėja antikoaguliacinis pastarojo vaistinio preparato poveikis. Yra daug pranešimų apie geriamųjų antikoaguliantų, įskaitant varfariną, antikoaguliacinio poveikio sustiprėjimą pacientams, kartu vartojantiems antibiotikų. Pavojus priklauso nuo pagrindinės infekcinės ligos, paciento amžiaus ir bendros būklės, todėl vertinti ar antibiotikas daro įtaką </w:t>
      </w:r>
      <w:r w:rsidRPr="00414724">
        <w:rPr>
          <w:i/>
          <w:sz w:val="22"/>
          <w:szCs w:val="22"/>
        </w:rPr>
        <w:t xml:space="preserve">INR </w:t>
      </w:r>
      <w:r w:rsidRPr="00414724">
        <w:rPr>
          <w:sz w:val="22"/>
          <w:szCs w:val="22"/>
        </w:rPr>
        <w:t>(tarptautinio normalizuoto santykio) reikšmės didėjimui, yra sunku. Pacientui pradėjus vartoti antibiotikų kartu su geriamaisiais antikoaguliantais, rekomenduojama gydymo laikotarpiu ir tuoj pat po gydymo dažnai tirti INR.</w:t>
      </w:r>
    </w:p>
    <w:p w14:paraId="03491F97" w14:textId="77777777" w:rsidR="003B6B24" w:rsidRPr="00414724" w:rsidRDefault="003B6B24" w:rsidP="003B6B24">
      <w:pPr>
        <w:keepNext/>
        <w:rPr>
          <w:sz w:val="22"/>
          <w:szCs w:val="22"/>
        </w:rPr>
      </w:pPr>
    </w:p>
    <w:p w14:paraId="274D8AE5" w14:textId="77777777" w:rsidR="003B6B24" w:rsidRPr="00414724" w:rsidRDefault="003B6B24" w:rsidP="003B6B24">
      <w:pPr>
        <w:rPr>
          <w:sz w:val="22"/>
          <w:szCs w:val="22"/>
          <w:u w:val="single"/>
        </w:rPr>
      </w:pPr>
      <w:r w:rsidRPr="00414724">
        <w:rPr>
          <w:sz w:val="22"/>
          <w:szCs w:val="22"/>
          <w:u w:val="single"/>
        </w:rPr>
        <w:t>Vaikų populiacija</w:t>
      </w:r>
    </w:p>
    <w:p w14:paraId="64D63F05" w14:textId="77777777" w:rsidR="003B6B24" w:rsidRPr="00414724" w:rsidRDefault="003B6B24" w:rsidP="003B6B24">
      <w:pPr>
        <w:keepNext/>
        <w:rPr>
          <w:sz w:val="22"/>
          <w:szCs w:val="22"/>
        </w:rPr>
      </w:pPr>
      <w:r w:rsidRPr="00414724">
        <w:rPr>
          <w:sz w:val="22"/>
          <w:szCs w:val="22"/>
        </w:rPr>
        <w:t>Sąveikos su kitais vaistiniais preparatais tyrimai atlikti tik su suaugusiaisiais.</w:t>
      </w:r>
    </w:p>
    <w:p w14:paraId="0A3C8CC5" w14:textId="77777777" w:rsidR="003B6B24" w:rsidRPr="00414724" w:rsidRDefault="003B6B24" w:rsidP="003B6B24">
      <w:pPr>
        <w:rPr>
          <w:sz w:val="22"/>
          <w:szCs w:val="22"/>
        </w:rPr>
      </w:pPr>
    </w:p>
    <w:p w14:paraId="4FF10EE6"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Vaisingumas, nėštumo ir žindymo laikotarpis</w:t>
      </w:r>
    </w:p>
    <w:p w14:paraId="6DD56345" w14:textId="77777777" w:rsidR="003B6B24" w:rsidRPr="00414724" w:rsidRDefault="003B6B24" w:rsidP="003B6B24">
      <w:pPr>
        <w:keepNext/>
        <w:rPr>
          <w:sz w:val="22"/>
          <w:szCs w:val="22"/>
        </w:rPr>
      </w:pPr>
    </w:p>
    <w:p w14:paraId="2E4E467A" w14:textId="77777777" w:rsidR="003B6B24" w:rsidRPr="00C3647F" w:rsidRDefault="003B6B24" w:rsidP="003B6B24">
      <w:pPr>
        <w:rPr>
          <w:iCs/>
          <w:snapToGrid w:val="0"/>
          <w:sz w:val="22"/>
          <w:szCs w:val="22"/>
          <w:u w:val="single"/>
        </w:rPr>
      </w:pPr>
      <w:r w:rsidRPr="00C3647F">
        <w:rPr>
          <w:iCs/>
          <w:snapToGrid w:val="0"/>
          <w:sz w:val="22"/>
          <w:szCs w:val="22"/>
          <w:u w:val="single"/>
        </w:rPr>
        <w:t>Nėštumas</w:t>
      </w:r>
    </w:p>
    <w:p w14:paraId="0BF28C44" w14:textId="77777777" w:rsidR="003B6B24" w:rsidRPr="00414724" w:rsidRDefault="003B6B24" w:rsidP="003B6B24">
      <w:pPr>
        <w:rPr>
          <w:sz w:val="22"/>
          <w:szCs w:val="22"/>
        </w:rPr>
      </w:pPr>
      <w:r w:rsidRPr="00414724">
        <w:rPr>
          <w:sz w:val="22"/>
          <w:szCs w:val="22"/>
        </w:rPr>
        <w:t>Duomenų apie meropenemo vartojimą nėštumo metu nėra arba jų yra nedaug.</w:t>
      </w:r>
    </w:p>
    <w:p w14:paraId="72FBCD4A" w14:textId="77777777" w:rsidR="003B6B24" w:rsidRPr="00414724" w:rsidRDefault="003B6B24" w:rsidP="003B6B24">
      <w:pPr>
        <w:rPr>
          <w:snapToGrid w:val="0"/>
          <w:sz w:val="22"/>
          <w:szCs w:val="22"/>
        </w:rPr>
      </w:pPr>
      <w:r w:rsidRPr="00414724">
        <w:rPr>
          <w:snapToGrid w:val="0"/>
          <w:sz w:val="22"/>
          <w:szCs w:val="22"/>
        </w:rPr>
        <w:t xml:space="preserve">Tyrimai su gyvūnais tiesioginio ar netiesioginio kenksmingo toksinio poveikio reprodukcijai neparodė (žr. 5.3 skyrių). </w:t>
      </w:r>
    </w:p>
    <w:p w14:paraId="40FF7FC0" w14:textId="77777777" w:rsidR="003B6B24" w:rsidRPr="00414724" w:rsidRDefault="003B6B24" w:rsidP="003B6B24">
      <w:pPr>
        <w:rPr>
          <w:sz w:val="22"/>
          <w:szCs w:val="22"/>
        </w:rPr>
      </w:pPr>
      <w:r w:rsidRPr="00414724">
        <w:rPr>
          <w:sz w:val="22"/>
          <w:szCs w:val="22"/>
        </w:rPr>
        <w:t>Laikantis atsargumo priemonių, patariama vengti vartoti meropenemą nėštumo laikotarpiu.</w:t>
      </w:r>
    </w:p>
    <w:p w14:paraId="24D4C9EF" w14:textId="77777777" w:rsidR="003B6B24" w:rsidRPr="00414724" w:rsidRDefault="003B6B24" w:rsidP="003B6B24">
      <w:pPr>
        <w:rPr>
          <w:sz w:val="22"/>
          <w:szCs w:val="22"/>
        </w:rPr>
      </w:pPr>
    </w:p>
    <w:p w14:paraId="12539FDB" w14:textId="77777777" w:rsidR="003B6B24" w:rsidRPr="00C3647F" w:rsidRDefault="003B6B24" w:rsidP="003B6B24">
      <w:pPr>
        <w:rPr>
          <w:sz w:val="22"/>
          <w:szCs w:val="22"/>
          <w:u w:val="single"/>
        </w:rPr>
      </w:pPr>
      <w:r w:rsidRPr="00C3647F">
        <w:rPr>
          <w:sz w:val="22"/>
          <w:szCs w:val="22"/>
          <w:u w:val="single"/>
        </w:rPr>
        <w:t>Žindymas</w:t>
      </w:r>
    </w:p>
    <w:p w14:paraId="2D2859B8" w14:textId="77777777" w:rsidR="003B6B24" w:rsidRPr="00414724" w:rsidRDefault="003B6B24" w:rsidP="003B6B24">
      <w:pPr>
        <w:rPr>
          <w:sz w:val="22"/>
          <w:szCs w:val="22"/>
        </w:rPr>
      </w:pPr>
      <w:r w:rsidRPr="00414724">
        <w:rPr>
          <w:sz w:val="22"/>
          <w:szCs w:val="22"/>
        </w:rPr>
        <w:t xml:space="preserve">Nustatyta, kad nedidelis kiekis meropenemo išsiskiria į motinos pieną. Meropenemas neturėtų būti vartojamas žindymo metu, nebent </w:t>
      </w:r>
      <w:r>
        <w:rPr>
          <w:sz w:val="22"/>
          <w:szCs w:val="22"/>
        </w:rPr>
        <w:t>galima</w:t>
      </w:r>
      <w:r w:rsidRPr="00414724">
        <w:rPr>
          <w:sz w:val="22"/>
          <w:szCs w:val="22"/>
        </w:rPr>
        <w:t xml:space="preserve"> gydymo nauda motinai yra didesnė už galimą žalą kūdikiui.</w:t>
      </w:r>
    </w:p>
    <w:p w14:paraId="0006B46D" w14:textId="77777777" w:rsidR="003B6B24" w:rsidRPr="00414724" w:rsidRDefault="003B6B24" w:rsidP="003B6B24">
      <w:pPr>
        <w:rPr>
          <w:sz w:val="22"/>
          <w:szCs w:val="22"/>
        </w:rPr>
      </w:pPr>
    </w:p>
    <w:p w14:paraId="1C445F24" w14:textId="77777777" w:rsidR="003B6B24" w:rsidRPr="00C3647F" w:rsidRDefault="003B6B24" w:rsidP="003B6B24">
      <w:pPr>
        <w:pStyle w:val="Pagrindinistekstas"/>
        <w:spacing w:before="127"/>
        <w:ind w:right="-23"/>
        <w:contextualSpacing/>
        <w:rPr>
          <w:bCs/>
          <w:i w:val="0"/>
          <w:iCs/>
          <w:color w:val="auto"/>
          <w:szCs w:val="22"/>
          <w:u w:val="single"/>
          <w:lang w:val="lt-LT"/>
        </w:rPr>
      </w:pPr>
      <w:r w:rsidRPr="00C3647F">
        <w:rPr>
          <w:bCs/>
          <w:i w:val="0"/>
          <w:iCs/>
          <w:color w:val="auto"/>
          <w:szCs w:val="22"/>
          <w:u w:val="single"/>
          <w:lang w:val="lt-LT"/>
        </w:rPr>
        <w:t>Vaisingumas</w:t>
      </w:r>
    </w:p>
    <w:p w14:paraId="06029BA2" w14:textId="77777777" w:rsidR="003B6B24" w:rsidRPr="00414724" w:rsidRDefault="003B6B24" w:rsidP="003B6B24">
      <w:pPr>
        <w:pStyle w:val="Pagrindinistekstas"/>
        <w:spacing w:before="127"/>
        <w:ind w:right="-23"/>
        <w:contextualSpacing/>
        <w:rPr>
          <w:snapToGrid w:val="0"/>
          <w:szCs w:val="22"/>
          <w:lang w:val="lt-LT"/>
        </w:rPr>
      </w:pPr>
      <w:r w:rsidRPr="00414724">
        <w:rPr>
          <w:i w:val="0"/>
          <w:iCs/>
          <w:color w:val="auto"/>
          <w:szCs w:val="22"/>
          <w:lang w:val="lt-LT"/>
        </w:rPr>
        <w:t>Duomenų apie meropenemo įtaką žmonių vaisingumui nėra. Nepageidaujamo poveikio gyvūnų vaisingumui nenustatyta (žr. 5.3 skyrių).</w:t>
      </w:r>
      <w:r w:rsidRPr="00414724" w:rsidDel="001604FD">
        <w:rPr>
          <w:iCs/>
          <w:color w:val="auto"/>
          <w:szCs w:val="22"/>
          <w:u w:val="single"/>
          <w:lang w:val="lt-LT"/>
        </w:rPr>
        <w:t xml:space="preserve"> </w:t>
      </w:r>
    </w:p>
    <w:p w14:paraId="2D1955C4" w14:textId="77777777" w:rsidR="003B6B24" w:rsidRPr="00414724" w:rsidRDefault="003B6B24" w:rsidP="003B6B24">
      <w:pPr>
        <w:rPr>
          <w:i/>
          <w:sz w:val="22"/>
          <w:szCs w:val="22"/>
        </w:rPr>
      </w:pPr>
    </w:p>
    <w:p w14:paraId="3FFC17B8"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Poveikis gebėjimui vairuoti ir valdyti mechanizmus</w:t>
      </w:r>
    </w:p>
    <w:p w14:paraId="4526CDAD" w14:textId="77777777" w:rsidR="003B6B24" w:rsidRPr="00414724" w:rsidRDefault="003B6B24" w:rsidP="003B6B24">
      <w:pPr>
        <w:keepNext/>
        <w:rPr>
          <w:sz w:val="22"/>
          <w:szCs w:val="22"/>
        </w:rPr>
      </w:pPr>
    </w:p>
    <w:p w14:paraId="7CAD4BE6" w14:textId="77777777" w:rsidR="003B6B24" w:rsidRPr="00414724" w:rsidRDefault="003B6B24" w:rsidP="003B6B24">
      <w:pPr>
        <w:rPr>
          <w:sz w:val="22"/>
          <w:szCs w:val="22"/>
        </w:rPr>
      </w:pPr>
      <w:r w:rsidRPr="00414724">
        <w:rPr>
          <w:snapToGrid w:val="0"/>
          <w:sz w:val="22"/>
          <w:szCs w:val="22"/>
        </w:rPr>
        <w:t xml:space="preserve">Meropenemo poveikis gebėjimui vairuoti ir valdyti mechanizmus netirtas. </w:t>
      </w:r>
      <w:r w:rsidRPr="00414724">
        <w:rPr>
          <w:sz w:val="22"/>
          <w:szCs w:val="22"/>
        </w:rPr>
        <w:t>Vis dėlto vairuojant ir valdant mechanizmus reikia atsižvelgti į tai, kad yra gauta pranešimų apie galvos skausmo, parestezijų ir traukulių atvejus vartojant meropenemo.</w:t>
      </w:r>
    </w:p>
    <w:p w14:paraId="1F459F88" w14:textId="77777777" w:rsidR="003B6B24" w:rsidRPr="00414724" w:rsidRDefault="003B6B24" w:rsidP="003B6B24">
      <w:pPr>
        <w:rPr>
          <w:snapToGrid w:val="0"/>
          <w:sz w:val="22"/>
          <w:szCs w:val="22"/>
        </w:rPr>
      </w:pPr>
    </w:p>
    <w:p w14:paraId="4D05EA50" w14:textId="77777777" w:rsidR="003B6B24" w:rsidRPr="00414724" w:rsidRDefault="003B6B24" w:rsidP="003B6B24">
      <w:pPr>
        <w:rPr>
          <w:snapToGrid w:val="0"/>
          <w:sz w:val="22"/>
          <w:szCs w:val="22"/>
        </w:rPr>
      </w:pPr>
    </w:p>
    <w:p w14:paraId="76FAEAF5"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Nepageidaujamas poveikis</w:t>
      </w:r>
    </w:p>
    <w:p w14:paraId="1314A86D" w14:textId="77777777" w:rsidR="003B6B24" w:rsidRPr="00414724" w:rsidRDefault="003B6B24" w:rsidP="003B6B24">
      <w:pPr>
        <w:keepNext/>
        <w:autoSpaceDE w:val="0"/>
        <w:autoSpaceDN w:val="0"/>
        <w:adjustRightInd w:val="0"/>
        <w:rPr>
          <w:sz w:val="22"/>
          <w:szCs w:val="22"/>
        </w:rPr>
      </w:pPr>
    </w:p>
    <w:p w14:paraId="1A8E14F9" w14:textId="77777777" w:rsidR="003B6B24" w:rsidRPr="00414724" w:rsidRDefault="003B6B24" w:rsidP="003B6B24">
      <w:pPr>
        <w:autoSpaceDE w:val="0"/>
        <w:autoSpaceDN w:val="0"/>
        <w:adjustRightInd w:val="0"/>
        <w:rPr>
          <w:sz w:val="22"/>
          <w:szCs w:val="22"/>
          <w:u w:val="single"/>
        </w:rPr>
      </w:pPr>
      <w:r w:rsidRPr="00414724">
        <w:rPr>
          <w:sz w:val="22"/>
          <w:szCs w:val="22"/>
          <w:u w:val="single"/>
        </w:rPr>
        <w:t>Saugumo duomenų santrauka</w:t>
      </w:r>
    </w:p>
    <w:p w14:paraId="57C750D9" w14:textId="77777777" w:rsidR="003B6B24" w:rsidRPr="00414724" w:rsidRDefault="003B6B24" w:rsidP="003B6B24">
      <w:pPr>
        <w:autoSpaceDE w:val="0"/>
        <w:autoSpaceDN w:val="0"/>
        <w:adjustRightInd w:val="0"/>
        <w:rPr>
          <w:sz w:val="22"/>
          <w:szCs w:val="22"/>
        </w:rPr>
      </w:pPr>
      <w:r w:rsidRPr="00414724">
        <w:rPr>
          <w:snapToGrid w:val="0"/>
          <w:sz w:val="22"/>
          <w:szCs w:val="22"/>
        </w:rPr>
        <w:lastRenderedPageBreak/>
        <w:t>5</w:t>
      </w:r>
      <w:r>
        <w:rPr>
          <w:snapToGrid w:val="0"/>
          <w:sz w:val="22"/>
          <w:szCs w:val="22"/>
        </w:rPr>
        <w:t> </w:t>
      </w:r>
      <w:r w:rsidRPr="00414724">
        <w:rPr>
          <w:snapToGrid w:val="0"/>
          <w:sz w:val="22"/>
          <w:szCs w:val="22"/>
        </w:rPr>
        <w:t>026 pacientų, iš kurių 4</w:t>
      </w:r>
      <w:r>
        <w:rPr>
          <w:snapToGrid w:val="0"/>
          <w:sz w:val="22"/>
          <w:szCs w:val="22"/>
        </w:rPr>
        <w:t> </w:t>
      </w:r>
      <w:r w:rsidRPr="00414724">
        <w:rPr>
          <w:snapToGrid w:val="0"/>
          <w:sz w:val="22"/>
          <w:szCs w:val="22"/>
        </w:rPr>
        <w:t xml:space="preserve">872 buvo gydyti meropenemu, tyrimų duomenimis, dažniausiai pasireiškęs nepageidaujamas poveikis, susijęs su meropenemu, buvo viduriavimas (2,3 %), išbėrimas (1,4 %), pykinimas ir (arba) vėmimas (1,4 %) ir uždegimas injekcijos vietoje (1,1 %). </w:t>
      </w:r>
      <w:r w:rsidRPr="00414724">
        <w:rPr>
          <w:sz w:val="22"/>
          <w:szCs w:val="22"/>
        </w:rPr>
        <w:t>Laboratoriniai tyrimai rodo, kad su</w:t>
      </w:r>
      <w:r w:rsidRPr="00414724">
        <w:rPr>
          <w:snapToGrid w:val="0"/>
          <w:sz w:val="22"/>
          <w:szCs w:val="22"/>
        </w:rPr>
        <w:t xml:space="preserve"> meropenemo vartojimu dažniausiai susijęs nepageidaujamas poveikis yra trombocitozė (1,6 %) ir padidėjęs kepenų fermentų aktyvumas (1,5</w:t>
      </w:r>
      <w:r w:rsidRPr="00414724">
        <w:rPr>
          <w:snapToGrid w:val="0"/>
          <w:sz w:val="22"/>
          <w:szCs w:val="22"/>
        </w:rPr>
        <w:noBreakHyphen/>
        <w:t>4,3 %).</w:t>
      </w:r>
    </w:p>
    <w:p w14:paraId="14757E1C" w14:textId="77777777" w:rsidR="003B6B24" w:rsidRPr="00414724" w:rsidRDefault="003B6B24" w:rsidP="003B6B24">
      <w:pPr>
        <w:autoSpaceDE w:val="0"/>
        <w:autoSpaceDN w:val="0"/>
        <w:adjustRightInd w:val="0"/>
        <w:rPr>
          <w:sz w:val="22"/>
          <w:szCs w:val="22"/>
        </w:rPr>
      </w:pPr>
    </w:p>
    <w:p w14:paraId="7A73B383" w14:textId="77777777" w:rsidR="003B6B24" w:rsidRPr="00414724" w:rsidRDefault="003B6B24" w:rsidP="003B6B24">
      <w:pPr>
        <w:rPr>
          <w:sz w:val="22"/>
          <w:szCs w:val="22"/>
          <w:u w:val="single"/>
        </w:rPr>
      </w:pPr>
      <w:r w:rsidRPr="00414724">
        <w:rPr>
          <w:sz w:val="22"/>
          <w:szCs w:val="22"/>
          <w:u w:val="single"/>
        </w:rPr>
        <w:t>Nepagaidaujamų reakcijų santrauka lentelėje</w:t>
      </w:r>
    </w:p>
    <w:p w14:paraId="43BAA366" w14:textId="77777777" w:rsidR="003B6B24" w:rsidRPr="00414724" w:rsidRDefault="003B6B24" w:rsidP="003B6B24">
      <w:pPr>
        <w:rPr>
          <w:snapToGrid w:val="0"/>
          <w:sz w:val="22"/>
          <w:szCs w:val="22"/>
        </w:rPr>
      </w:pPr>
      <w:r w:rsidRPr="00414724">
        <w:rPr>
          <w:snapToGrid w:val="0"/>
          <w:sz w:val="22"/>
          <w:szCs w:val="22"/>
        </w:rPr>
        <w:t xml:space="preserve">Toliau pateiktoje lentelėje visos nepageidaujamos reakcijos sugrupuotos pagal organų sistemų klases ir dažnį. </w:t>
      </w:r>
      <w:r w:rsidRPr="00213AA4">
        <w:rPr>
          <w:snapToGrid w:val="0"/>
          <w:sz w:val="22"/>
          <w:szCs w:val="22"/>
        </w:rPr>
        <w:t>Nepageidaujamo poveikio dažnis apibūdinamas taip: labai dažnas (≥ 1/10), dažnas (nuo ≥ 1/100 iki &lt; 1/10), nedažnas (nuo ≥ 1/1</w:t>
      </w:r>
      <w:r>
        <w:rPr>
          <w:snapToGrid w:val="0"/>
          <w:sz w:val="22"/>
          <w:szCs w:val="22"/>
        </w:rPr>
        <w:t> </w:t>
      </w:r>
      <w:r w:rsidRPr="00213AA4">
        <w:rPr>
          <w:snapToGrid w:val="0"/>
          <w:sz w:val="22"/>
          <w:szCs w:val="22"/>
        </w:rPr>
        <w:t>000 iki &lt; 1/100), retas (nuo ≥ 1/10</w:t>
      </w:r>
      <w:r>
        <w:rPr>
          <w:snapToGrid w:val="0"/>
          <w:sz w:val="22"/>
          <w:szCs w:val="22"/>
        </w:rPr>
        <w:t> </w:t>
      </w:r>
      <w:r w:rsidRPr="00213AA4">
        <w:rPr>
          <w:snapToGrid w:val="0"/>
          <w:sz w:val="22"/>
          <w:szCs w:val="22"/>
        </w:rPr>
        <w:t>000 iki &lt; 1/1</w:t>
      </w:r>
      <w:r>
        <w:rPr>
          <w:snapToGrid w:val="0"/>
          <w:sz w:val="22"/>
          <w:szCs w:val="22"/>
        </w:rPr>
        <w:t> </w:t>
      </w:r>
      <w:r w:rsidRPr="00213AA4">
        <w:rPr>
          <w:snapToGrid w:val="0"/>
          <w:sz w:val="22"/>
          <w:szCs w:val="22"/>
        </w:rPr>
        <w:t>000), labai retas (&lt; 1/10</w:t>
      </w:r>
      <w:r>
        <w:rPr>
          <w:snapToGrid w:val="0"/>
          <w:sz w:val="22"/>
          <w:szCs w:val="22"/>
        </w:rPr>
        <w:t> </w:t>
      </w:r>
      <w:r w:rsidRPr="00213AA4">
        <w:rPr>
          <w:snapToGrid w:val="0"/>
          <w:sz w:val="22"/>
          <w:szCs w:val="22"/>
        </w:rPr>
        <w:t>000) ir nežinomas (negali būti apskaičiuotas pagal turimus duomenis).</w:t>
      </w:r>
      <w:r w:rsidRPr="003E229E">
        <w:rPr>
          <w:snapToGrid w:val="0"/>
          <w:sz w:val="22"/>
          <w:szCs w:val="22"/>
        </w:rPr>
        <w:t xml:space="preserve"> Kiekvienoje dažnio grupėje nepageidaujamas reakcijos pateikiamos mažėjančio sunkumo tvarka</w:t>
      </w:r>
      <w:r w:rsidRPr="00111CDB">
        <w:rPr>
          <w:snapToGrid w:val="0"/>
          <w:sz w:val="22"/>
          <w:szCs w:val="22"/>
        </w:rPr>
        <w:t>.</w:t>
      </w:r>
    </w:p>
    <w:p w14:paraId="6A1B4ECD" w14:textId="77777777" w:rsidR="003B6B24" w:rsidRDefault="003B6B24" w:rsidP="003B6B24">
      <w:pPr>
        <w:rPr>
          <w:snapToGrid w:val="0"/>
          <w:sz w:val="22"/>
          <w:szCs w:val="22"/>
        </w:rPr>
      </w:pPr>
    </w:p>
    <w:p w14:paraId="34AB0B01" w14:textId="77777777" w:rsidR="003B6B24" w:rsidRPr="00414724" w:rsidRDefault="003B6B24" w:rsidP="003B6B24">
      <w:pPr>
        <w:outlineLvl w:val="0"/>
        <w:rPr>
          <w:b/>
          <w:bCs/>
          <w:snapToGrid w:val="0"/>
          <w:sz w:val="22"/>
          <w:szCs w:val="22"/>
        </w:rPr>
      </w:pPr>
      <w:r w:rsidRPr="00414724">
        <w:rPr>
          <w:b/>
          <w:bCs/>
          <w:snapToGrid w:val="0"/>
          <w:sz w:val="22"/>
          <w:szCs w:val="22"/>
        </w:rPr>
        <w:t xml:space="preserve">1 lentelė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4"/>
        <w:gridCol w:w="1080"/>
        <w:gridCol w:w="5650"/>
      </w:tblGrid>
      <w:tr w:rsidR="003B6B24" w:rsidRPr="00414724" w14:paraId="1239ABD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D1FADC" w14:textId="77777777" w:rsidR="003B6B24" w:rsidRPr="00414724" w:rsidRDefault="003B6B24" w:rsidP="003A1F79">
            <w:pPr>
              <w:rPr>
                <w:sz w:val="22"/>
                <w:szCs w:val="22"/>
              </w:rPr>
            </w:pPr>
            <w:r w:rsidRPr="00414724">
              <w:rPr>
                <w:b/>
                <w:bCs/>
                <w:snapToGrid w:val="0"/>
                <w:sz w:val="22"/>
                <w:szCs w:val="22"/>
              </w:rPr>
              <w:t>Organų sistemų klasė</w:t>
            </w:r>
          </w:p>
        </w:tc>
        <w:tc>
          <w:tcPr>
            <w:tcW w:w="0" w:type="auto"/>
            <w:tcBorders>
              <w:top w:val="outset" w:sz="6" w:space="0" w:color="auto"/>
              <w:left w:val="outset" w:sz="6" w:space="0" w:color="auto"/>
              <w:bottom w:val="outset" w:sz="6" w:space="0" w:color="auto"/>
              <w:right w:val="outset" w:sz="6" w:space="0" w:color="auto"/>
            </w:tcBorders>
            <w:hideMark/>
          </w:tcPr>
          <w:p w14:paraId="32918711" w14:textId="77777777" w:rsidR="003B6B24" w:rsidRPr="00414724" w:rsidRDefault="003B6B24" w:rsidP="003A1F79">
            <w:pPr>
              <w:rPr>
                <w:sz w:val="22"/>
                <w:szCs w:val="22"/>
              </w:rPr>
            </w:pPr>
            <w:r w:rsidRPr="00414724">
              <w:rPr>
                <w:b/>
                <w:bCs/>
                <w:snapToGrid w:val="0"/>
                <w:sz w:val="22"/>
                <w:szCs w:val="22"/>
              </w:rPr>
              <w:t>Dažnis</w:t>
            </w:r>
          </w:p>
        </w:tc>
        <w:tc>
          <w:tcPr>
            <w:tcW w:w="0" w:type="auto"/>
            <w:tcBorders>
              <w:top w:val="outset" w:sz="6" w:space="0" w:color="auto"/>
              <w:left w:val="outset" w:sz="6" w:space="0" w:color="auto"/>
              <w:bottom w:val="outset" w:sz="6" w:space="0" w:color="auto"/>
              <w:right w:val="outset" w:sz="6" w:space="0" w:color="auto"/>
            </w:tcBorders>
            <w:hideMark/>
          </w:tcPr>
          <w:p w14:paraId="13F7530C" w14:textId="77777777" w:rsidR="003B6B24" w:rsidRPr="00414724" w:rsidRDefault="003B6B24" w:rsidP="003A1F79">
            <w:pPr>
              <w:rPr>
                <w:sz w:val="22"/>
                <w:szCs w:val="22"/>
              </w:rPr>
            </w:pPr>
            <w:r w:rsidRPr="00414724">
              <w:rPr>
                <w:b/>
                <w:bCs/>
                <w:snapToGrid w:val="0"/>
                <w:sz w:val="22"/>
                <w:szCs w:val="22"/>
              </w:rPr>
              <w:t>Reiškinys</w:t>
            </w:r>
          </w:p>
        </w:tc>
      </w:tr>
      <w:tr w:rsidR="003B6B24" w:rsidRPr="00414724" w14:paraId="455DFB22"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82C8C0" w14:textId="77777777" w:rsidR="003B6B24" w:rsidRPr="00414724" w:rsidRDefault="003B6B24" w:rsidP="003A1F79">
            <w:pPr>
              <w:rPr>
                <w:sz w:val="22"/>
                <w:szCs w:val="22"/>
              </w:rPr>
            </w:pPr>
            <w:r w:rsidRPr="00414724">
              <w:rPr>
                <w:snapToGrid w:val="0"/>
                <w:sz w:val="22"/>
                <w:szCs w:val="22"/>
              </w:rPr>
              <w:t>Infekcijos ir infestacijos</w:t>
            </w:r>
          </w:p>
        </w:tc>
        <w:tc>
          <w:tcPr>
            <w:tcW w:w="0" w:type="auto"/>
            <w:tcBorders>
              <w:top w:val="outset" w:sz="6" w:space="0" w:color="auto"/>
              <w:left w:val="outset" w:sz="6" w:space="0" w:color="auto"/>
              <w:bottom w:val="outset" w:sz="6" w:space="0" w:color="auto"/>
              <w:right w:val="outset" w:sz="6" w:space="0" w:color="auto"/>
            </w:tcBorders>
            <w:hideMark/>
          </w:tcPr>
          <w:p w14:paraId="395C3F93"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22FFAB5E" w14:textId="77777777" w:rsidR="003B6B24" w:rsidRPr="00414724" w:rsidRDefault="003B6B24" w:rsidP="003A1F79">
            <w:pPr>
              <w:rPr>
                <w:sz w:val="22"/>
                <w:szCs w:val="22"/>
              </w:rPr>
            </w:pPr>
            <w:r w:rsidRPr="00414724">
              <w:rPr>
                <w:snapToGrid w:val="0"/>
                <w:sz w:val="22"/>
                <w:szCs w:val="22"/>
              </w:rPr>
              <w:t xml:space="preserve">Burnos ir makšties </w:t>
            </w:r>
            <w:r>
              <w:rPr>
                <w:snapToGrid w:val="0"/>
                <w:sz w:val="22"/>
                <w:szCs w:val="22"/>
              </w:rPr>
              <w:t>kandidozė</w:t>
            </w:r>
          </w:p>
        </w:tc>
      </w:tr>
      <w:tr w:rsidR="003B6B24" w:rsidRPr="00414724" w14:paraId="53C76577"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17813DB" w14:textId="77777777" w:rsidR="003B6B24" w:rsidRPr="00414724" w:rsidRDefault="003B6B24" w:rsidP="003A1F79">
            <w:pPr>
              <w:rPr>
                <w:sz w:val="22"/>
                <w:szCs w:val="22"/>
              </w:rPr>
            </w:pPr>
            <w:r w:rsidRPr="00414724">
              <w:rPr>
                <w:snapToGrid w:val="0"/>
                <w:sz w:val="22"/>
                <w:szCs w:val="22"/>
              </w:rPr>
              <w:t>Kraujo ir limfinės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369E7D7E" w14:textId="77777777" w:rsidR="003B6B24" w:rsidRPr="00414724" w:rsidRDefault="003B6B24" w:rsidP="003A1F79">
            <w:pPr>
              <w:rPr>
                <w:sz w:val="22"/>
                <w:szCs w:val="22"/>
              </w:rPr>
            </w:pPr>
            <w:r w:rsidRPr="00414724">
              <w:rPr>
                <w:snapToGrid w:val="0"/>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794128CE" w14:textId="77777777" w:rsidR="003B6B24" w:rsidRPr="00414724" w:rsidRDefault="003B6B24" w:rsidP="003A1F79">
            <w:pPr>
              <w:rPr>
                <w:sz w:val="22"/>
                <w:szCs w:val="22"/>
              </w:rPr>
            </w:pPr>
            <w:r w:rsidRPr="00414724">
              <w:rPr>
                <w:snapToGrid w:val="0"/>
                <w:sz w:val="22"/>
                <w:szCs w:val="22"/>
              </w:rPr>
              <w:t>Trombocitozė</w:t>
            </w:r>
          </w:p>
        </w:tc>
      </w:tr>
      <w:tr w:rsidR="003B6B24" w:rsidRPr="00414724" w14:paraId="0C4BE2F8" w14:textId="77777777" w:rsidTr="003A1F79">
        <w:trPr>
          <w:trHeight w:val="51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C5F2C"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5B2BE5C3" w14:textId="77777777" w:rsidR="003B6B24" w:rsidRPr="00414724" w:rsidRDefault="003B6B24" w:rsidP="003A1F79">
            <w:pPr>
              <w:outlineLvl w:val="0"/>
              <w:rPr>
                <w:snapToGrid w:val="0"/>
                <w:sz w:val="22"/>
                <w:szCs w:val="22"/>
              </w:rPr>
            </w:pPr>
            <w:r w:rsidRPr="00414724">
              <w:rPr>
                <w:snapToGrid w:val="0"/>
                <w:sz w:val="22"/>
                <w:szCs w:val="22"/>
              </w:rPr>
              <w:t>Nedažnas</w:t>
            </w:r>
          </w:p>
          <w:p w14:paraId="3E1A4E52"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123B6986" w14:textId="77777777" w:rsidR="003B6B24" w:rsidRPr="00414724" w:rsidRDefault="003B6B24" w:rsidP="003A1F79">
            <w:pPr>
              <w:rPr>
                <w:sz w:val="22"/>
                <w:szCs w:val="22"/>
              </w:rPr>
            </w:pPr>
            <w:r w:rsidRPr="00414724">
              <w:rPr>
                <w:snapToGrid w:val="0"/>
                <w:sz w:val="22"/>
                <w:szCs w:val="22"/>
              </w:rPr>
              <w:t xml:space="preserve">Eozinofilija, trombocitopenija, leukopenija, neutropenija, </w:t>
            </w:r>
            <w:r w:rsidRPr="00414724">
              <w:rPr>
                <w:sz w:val="22"/>
                <w:szCs w:val="22"/>
              </w:rPr>
              <w:t>agranulocitozė, hemolizinė anemija</w:t>
            </w:r>
          </w:p>
        </w:tc>
      </w:tr>
      <w:tr w:rsidR="003B6B24" w:rsidRPr="00414724" w14:paraId="2A499A2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4EFACA" w14:textId="77777777" w:rsidR="003B6B24" w:rsidRPr="00414724" w:rsidRDefault="003B6B24" w:rsidP="003A1F79">
            <w:pPr>
              <w:rPr>
                <w:sz w:val="22"/>
                <w:szCs w:val="22"/>
              </w:rPr>
            </w:pPr>
            <w:r w:rsidRPr="00414724">
              <w:rPr>
                <w:snapToGrid w:val="0"/>
                <w:sz w:val="22"/>
                <w:szCs w:val="22"/>
              </w:rPr>
              <w:t>Imuninės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2EF80827" w14:textId="77777777" w:rsidR="003B6B24" w:rsidRPr="00414724" w:rsidRDefault="003B6B24" w:rsidP="003A1F79">
            <w:pPr>
              <w:outlineLvl w:val="0"/>
              <w:rPr>
                <w:snapToGrid w:val="0"/>
                <w:sz w:val="22"/>
                <w:szCs w:val="22"/>
              </w:rPr>
            </w:pPr>
            <w:r w:rsidRPr="00414724">
              <w:rPr>
                <w:snapToGrid w:val="0"/>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7C5D81CD" w14:textId="77777777" w:rsidR="003B6B24" w:rsidRPr="00414724" w:rsidRDefault="003B6B24" w:rsidP="003A1F79">
            <w:pPr>
              <w:rPr>
                <w:sz w:val="22"/>
                <w:szCs w:val="22"/>
              </w:rPr>
            </w:pPr>
            <w:r w:rsidRPr="00414724">
              <w:rPr>
                <w:sz w:val="22"/>
                <w:szCs w:val="22"/>
              </w:rPr>
              <w:t>Angioneurozinė edema</w:t>
            </w:r>
            <w:r w:rsidRPr="00414724">
              <w:rPr>
                <w:snapToGrid w:val="0"/>
                <w:sz w:val="22"/>
                <w:szCs w:val="22"/>
              </w:rPr>
              <w:t>, anafilaksija (žr.4.3 ir 4.4 skyrius)</w:t>
            </w:r>
          </w:p>
        </w:tc>
      </w:tr>
      <w:tr w:rsidR="003B6B24" w:rsidRPr="00414724" w14:paraId="16BEE648"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tcPr>
          <w:p w14:paraId="64AC57D5" w14:textId="77777777" w:rsidR="003B6B24" w:rsidRPr="00414724" w:rsidRDefault="003B6B24" w:rsidP="003A1F79">
            <w:pPr>
              <w:rPr>
                <w:snapToGrid w:val="0"/>
                <w:sz w:val="22"/>
                <w:szCs w:val="22"/>
              </w:rPr>
            </w:pPr>
            <w:r w:rsidRPr="00414724">
              <w:rPr>
                <w:snapToGrid w:val="0"/>
                <w:sz w:val="22"/>
                <w:szCs w:val="22"/>
              </w:rPr>
              <w:t>Psichikos sutrikimai</w:t>
            </w:r>
          </w:p>
        </w:tc>
        <w:tc>
          <w:tcPr>
            <w:tcW w:w="0" w:type="auto"/>
            <w:tcBorders>
              <w:top w:val="outset" w:sz="6" w:space="0" w:color="auto"/>
              <w:left w:val="outset" w:sz="6" w:space="0" w:color="auto"/>
              <w:bottom w:val="outset" w:sz="6" w:space="0" w:color="auto"/>
              <w:right w:val="outset" w:sz="6" w:space="0" w:color="auto"/>
            </w:tcBorders>
          </w:tcPr>
          <w:p w14:paraId="42B27C04" w14:textId="77777777" w:rsidR="003B6B24" w:rsidRPr="00414724" w:rsidRDefault="003B6B24" w:rsidP="003A1F79">
            <w:pPr>
              <w:outlineLvl w:val="0"/>
              <w:rPr>
                <w:snapToGrid w:val="0"/>
                <w:sz w:val="22"/>
                <w:szCs w:val="22"/>
              </w:rPr>
            </w:pPr>
            <w:r w:rsidRPr="00414724">
              <w:rPr>
                <w:snapToGrid w:val="0"/>
                <w:sz w:val="22"/>
                <w:szCs w:val="22"/>
              </w:rPr>
              <w:t>Retas</w:t>
            </w:r>
          </w:p>
        </w:tc>
        <w:tc>
          <w:tcPr>
            <w:tcW w:w="0" w:type="auto"/>
            <w:tcBorders>
              <w:top w:val="outset" w:sz="6" w:space="0" w:color="auto"/>
              <w:left w:val="outset" w:sz="6" w:space="0" w:color="auto"/>
              <w:bottom w:val="outset" w:sz="6" w:space="0" w:color="auto"/>
              <w:right w:val="outset" w:sz="6" w:space="0" w:color="auto"/>
            </w:tcBorders>
          </w:tcPr>
          <w:p w14:paraId="544C8609" w14:textId="77777777" w:rsidR="003B6B24" w:rsidRPr="00414724" w:rsidRDefault="003B6B24" w:rsidP="003A1F79">
            <w:pPr>
              <w:rPr>
                <w:sz w:val="22"/>
                <w:szCs w:val="22"/>
              </w:rPr>
            </w:pPr>
            <w:r w:rsidRPr="00414724">
              <w:rPr>
                <w:sz w:val="22"/>
                <w:szCs w:val="22"/>
              </w:rPr>
              <w:t>Delyras</w:t>
            </w:r>
          </w:p>
        </w:tc>
      </w:tr>
      <w:tr w:rsidR="003B6B24" w:rsidRPr="00414724" w14:paraId="19966705"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49517EC" w14:textId="77777777" w:rsidR="003B6B24" w:rsidRPr="00414724" w:rsidRDefault="003B6B24" w:rsidP="003A1F79">
            <w:pPr>
              <w:rPr>
                <w:sz w:val="22"/>
                <w:szCs w:val="22"/>
              </w:rPr>
            </w:pPr>
            <w:r w:rsidRPr="00414724">
              <w:rPr>
                <w:snapToGrid w:val="0"/>
                <w:sz w:val="22"/>
                <w:szCs w:val="22"/>
              </w:rPr>
              <w:t>Nervų sistemos sutrikimai</w:t>
            </w:r>
          </w:p>
        </w:tc>
        <w:tc>
          <w:tcPr>
            <w:tcW w:w="0" w:type="auto"/>
            <w:tcBorders>
              <w:top w:val="outset" w:sz="6" w:space="0" w:color="auto"/>
              <w:left w:val="outset" w:sz="6" w:space="0" w:color="auto"/>
              <w:bottom w:val="outset" w:sz="6" w:space="0" w:color="auto"/>
              <w:right w:val="outset" w:sz="6" w:space="0" w:color="auto"/>
            </w:tcBorders>
            <w:hideMark/>
          </w:tcPr>
          <w:p w14:paraId="56C38250" w14:textId="77777777" w:rsidR="003B6B24" w:rsidRPr="00414724" w:rsidRDefault="003B6B24" w:rsidP="003A1F79">
            <w:pPr>
              <w:rPr>
                <w:sz w:val="22"/>
                <w:szCs w:val="22"/>
              </w:rPr>
            </w:pPr>
            <w:r w:rsidRPr="00414724">
              <w:rPr>
                <w:sz w:val="22"/>
                <w:szCs w:val="22"/>
              </w:rPr>
              <w:t xml:space="preserve">Dažnas </w:t>
            </w:r>
          </w:p>
        </w:tc>
        <w:tc>
          <w:tcPr>
            <w:tcW w:w="0" w:type="auto"/>
            <w:tcBorders>
              <w:top w:val="outset" w:sz="6" w:space="0" w:color="auto"/>
              <w:left w:val="outset" w:sz="6" w:space="0" w:color="auto"/>
              <w:bottom w:val="outset" w:sz="6" w:space="0" w:color="auto"/>
              <w:right w:val="outset" w:sz="6" w:space="0" w:color="auto"/>
            </w:tcBorders>
            <w:hideMark/>
          </w:tcPr>
          <w:p w14:paraId="256B1F24" w14:textId="77777777" w:rsidR="003B6B24" w:rsidRPr="00414724" w:rsidRDefault="003B6B24" w:rsidP="003A1F79">
            <w:pPr>
              <w:rPr>
                <w:sz w:val="22"/>
                <w:szCs w:val="22"/>
              </w:rPr>
            </w:pPr>
            <w:r w:rsidRPr="00414724">
              <w:rPr>
                <w:snapToGrid w:val="0"/>
                <w:sz w:val="22"/>
                <w:szCs w:val="22"/>
              </w:rPr>
              <w:t>Galvos skausmas</w:t>
            </w:r>
          </w:p>
        </w:tc>
      </w:tr>
      <w:tr w:rsidR="003B6B24" w:rsidRPr="00414724" w14:paraId="01CBE72A"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AF479"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B818EA3"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6449E465" w14:textId="77777777" w:rsidR="003B6B24" w:rsidRPr="00414724" w:rsidRDefault="003B6B24" w:rsidP="003A1F79">
            <w:pPr>
              <w:rPr>
                <w:sz w:val="22"/>
                <w:szCs w:val="22"/>
              </w:rPr>
            </w:pPr>
            <w:r w:rsidRPr="00414724">
              <w:rPr>
                <w:snapToGrid w:val="0"/>
                <w:sz w:val="22"/>
                <w:szCs w:val="22"/>
              </w:rPr>
              <w:t>Parestezija</w:t>
            </w:r>
          </w:p>
        </w:tc>
      </w:tr>
      <w:tr w:rsidR="003B6B24" w:rsidRPr="00414724" w14:paraId="02D0737C"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6FDC0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C589AA4" w14:textId="77777777" w:rsidR="003B6B24" w:rsidRPr="00414724" w:rsidRDefault="003B6B24" w:rsidP="003A1F79">
            <w:pPr>
              <w:rPr>
                <w:sz w:val="22"/>
                <w:szCs w:val="22"/>
              </w:rPr>
            </w:pPr>
            <w:r w:rsidRPr="00414724">
              <w:rPr>
                <w:sz w:val="22"/>
                <w:szCs w:val="22"/>
              </w:rPr>
              <w:t>Retas</w:t>
            </w:r>
          </w:p>
        </w:tc>
        <w:tc>
          <w:tcPr>
            <w:tcW w:w="0" w:type="auto"/>
            <w:tcBorders>
              <w:top w:val="outset" w:sz="6" w:space="0" w:color="auto"/>
              <w:left w:val="outset" w:sz="6" w:space="0" w:color="auto"/>
              <w:bottom w:val="outset" w:sz="6" w:space="0" w:color="auto"/>
              <w:right w:val="outset" w:sz="6" w:space="0" w:color="auto"/>
            </w:tcBorders>
            <w:hideMark/>
          </w:tcPr>
          <w:p w14:paraId="3E31427C" w14:textId="77777777" w:rsidR="003B6B24" w:rsidRPr="00414724" w:rsidRDefault="003B6B24" w:rsidP="003A1F79">
            <w:pPr>
              <w:rPr>
                <w:sz w:val="22"/>
                <w:szCs w:val="22"/>
              </w:rPr>
            </w:pPr>
            <w:r w:rsidRPr="00414724">
              <w:rPr>
                <w:snapToGrid w:val="0"/>
                <w:sz w:val="22"/>
                <w:szCs w:val="22"/>
              </w:rPr>
              <w:t>Traukuliai (žr. 4.4 skyrių)</w:t>
            </w:r>
          </w:p>
        </w:tc>
      </w:tr>
      <w:tr w:rsidR="003B6B24" w:rsidRPr="00414724" w14:paraId="397C3736"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1EAFFDE" w14:textId="77777777" w:rsidR="003B6B24" w:rsidRPr="00414724" w:rsidRDefault="003B6B24" w:rsidP="003A1F79">
            <w:pPr>
              <w:rPr>
                <w:sz w:val="22"/>
                <w:szCs w:val="22"/>
              </w:rPr>
            </w:pPr>
            <w:r w:rsidRPr="00414724">
              <w:rPr>
                <w:snapToGrid w:val="0"/>
                <w:sz w:val="22"/>
                <w:szCs w:val="22"/>
              </w:rPr>
              <w:t>Virškinimo trakto sutrikimai</w:t>
            </w:r>
          </w:p>
        </w:tc>
        <w:tc>
          <w:tcPr>
            <w:tcW w:w="0" w:type="auto"/>
            <w:tcBorders>
              <w:top w:val="outset" w:sz="6" w:space="0" w:color="auto"/>
              <w:left w:val="outset" w:sz="6" w:space="0" w:color="auto"/>
              <w:bottom w:val="outset" w:sz="6" w:space="0" w:color="auto"/>
              <w:right w:val="outset" w:sz="6" w:space="0" w:color="auto"/>
            </w:tcBorders>
            <w:hideMark/>
          </w:tcPr>
          <w:p w14:paraId="7F669461"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1D574EF1" w14:textId="77777777" w:rsidR="003B6B24" w:rsidRPr="00414724" w:rsidRDefault="003B6B24" w:rsidP="003A1F79">
            <w:pPr>
              <w:rPr>
                <w:sz w:val="22"/>
                <w:szCs w:val="22"/>
              </w:rPr>
            </w:pPr>
            <w:r w:rsidRPr="00414724">
              <w:rPr>
                <w:snapToGrid w:val="0"/>
                <w:sz w:val="22"/>
                <w:szCs w:val="22"/>
              </w:rPr>
              <w:t>Viduriavimas, vėmimas, pykinimas, pilvo skausmas</w:t>
            </w:r>
          </w:p>
        </w:tc>
      </w:tr>
      <w:tr w:rsidR="003B6B24" w:rsidRPr="00414724" w14:paraId="267C9410"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5EED4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DC1B4C0"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3B40229C" w14:textId="77777777" w:rsidR="003B6B24" w:rsidRPr="00414724" w:rsidRDefault="003B6B24" w:rsidP="003A1F79">
            <w:pPr>
              <w:rPr>
                <w:sz w:val="22"/>
                <w:szCs w:val="22"/>
              </w:rPr>
            </w:pPr>
            <w:r w:rsidRPr="00414724">
              <w:rPr>
                <w:snapToGrid w:val="0"/>
                <w:sz w:val="22"/>
                <w:szCs w:val="22"/>
              </w:rPr>
              <w:t>Kolitas, susijęs su antibiotikų vartojimu (žr. 4.4 skyrių)</w:t>
            </w:r>
          </w:p>
        </w:tc>
      </w:tr>
      <w:tr w:rsidR="003B6B24" w:rsidRPr="00414724" w14:paraId="1DE5366F"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448F80A" w14:textId="77777777" w:rsidR="003B6B24" w:rsidRPr="00414724" w:rsidRDefault="003B6B24" w:rsidP="003A1F79">
            <w:pPr>
              <w:rPr>
                <w:sz w:val="22"/>
                <w:szCs w:val="22"/>
              </w:rPr>
            </w:pPr>
            <w:r w:rsidRPr="00414724">
              <w:rPr>
                <w:snapToGrid w:val="0"/>
                <w:sz w:val="22"/>
                <w:szCs w:val="22"/>
              </w:rPr>
              <w:t>Kepenų, tulžies pūslės ir latakų sutrikimai</w:t>
            </w:r>
          </w:p>
        </w:tc>
        <w:tc>
          <w:tcPr>
            <w:tcW w:w="0" w:type="auto"/>
            <w:tcBorders>
              <w:top w:val="outset" w:sz="6" w:space="0" w:color="auto"/>
              <w:left w:val="outset" w:sz="6" w:space="0" w:color="auto"/>
              <w:bottom w:val="outset" w:sz="6" w:space="0" w:color="auto"/>
              <w:right w:val="outset" w:sz="6" w:space="0" w:color="auto"/>
            </w:tcBorders>
            <w:hideMark/>
          </w:tcPr>
          <w:p w14:paraId="4E606362" w14:textId="77777777" w:rsidR="003B6B24" w:rsidRPr="00414724" w:rsidRDefault="003B6B24" w:rsidP="003A1F79">
            <w:pPr>
              <w:rPr>
                <w:sz w:val="22"/>
                <w:szCs w:val="22"/>
              </w:rPr>
            </w:pPr>
            <w:r w:rsidRPr="00414724">
              <w:rPr>
                <w:sz w:val="22"/>
                <w:szCs w:val="22"/>
              </w:rPr>
              <w:t xml:space="preserve">Dažnas </w:t>
            </w:r>
          </w:p>
        </w:tc>
        <w:tc>
          <w:tcPr>
            <w:tcW w:w="0" w:type="auto"/>
            <w:tcBorders>
              <w:top w:val="outset" w:sz="6" w:space="0" w:color="auto"/>
              <w:left w:val="outset" w:sz="6" w:space="0" w:color="auto"/>
              <w:bottom w:val="outset" w:sz="6" w:space="0" w:color="auto"/>
              <w:right w:val="outset" w:sz="6" w:space="0" w:color="auto"/>
            </w:tcBorders>
            <w:hideMark/>
          </w:tcPr>
          <w:p w14:paraId="62D198F1" w14:textId="77777777" w:rsidR="003B6B24" w:rsidRPr="00414724" w:rsidRDefault="003B6B24" w:rsidP="003A1F79">
            <w:pPr>
              <w:rPr>
                <w:sz w:val="22"/>
                <w:szCs w:val="22"/>
              </w:rPr>
            </w:pPr>
            <w:r w:rsidRPr="00414724">
              <w:rPr>
                <w:snapToGrid w:val="0"/>
                <w:sz w:val="22"/>
                <w:szCs w:val="22"/>
              </w:rPr>
              <w:t>Transaminazių, šarminės fosfatazės aktyvumo padidėjimas kraujyje, laktatdehidrogenazės (LDH) aktyvumo padidėjimas kraujyje</w:t>
            </w:r>
          </w:p>
        </w:tc>
      </w:tr>
      <w:tr w:rsidR="003B6B24" w:rsidRPr="00414724" w14:paraId="2C132FE5"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6614D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03A781C"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6E1EBBB0" w14:textId="77777777" w:rsidR="003B6B24" w:rsidRPr="00414724" w:rsidRDefault="003B6B24" w:rsidP="003A1F79">
            <w:pPr>
              <w:rPr>
                <w:sz w:val="22"/>
                <w:szCs w:val="22"/>
              </w:rPr>
            </w:pPr>
            <w:r w:rsidRPr="00414724">
              <w:rPr>
                <w:snapToGrid w:val="0"/>
                <w:sz w:val="22"/>
                <w:szCs w:val="22"/>
              </w:rPr>
              <w:t>Bilirubino koncentracijos kraujyje padidėjimas</w:t>
            </w:r>
            <w:r>
              <w:rPr>
                <w:snapToGrid w:val="0"/>
                <w:sz w:val="22"/>
                <w:szCs w:val="22"/>
              </w:rPr>
              <w:t>, v</w:t>
            </w:r>
            <w:r w:rsidRPr="004E67B8">
              <w:rPr>
                <w:snapToGrid w:val="0"/>
                <w:sz w:val="22"/>
                <w:szCs w:val="22"/>
              </w:rPr>
              <w:t>aist</w:t>
            </w:r>
            <w:r>
              <w:rPr>
                <w:snapToGrid w:val="0"/>
                <w:sz w:val="22"/>
                <w:szCs w:val="22"/>
              </w:rPr>
              <w:t>ini</w:t>
            </w:r>
            <w:r w:rsidRPr="004E67B8">
              <w:rPr>
                <w:snapToGrid w:val="0"/>
                <w:sz w:val="22"/>
                <w:szCs w:val="22"/>
              </w:rPr>
              <w:t>ų</w:t>
            </w:r>
            <w:r>
              <w:rPr>
                <w:snapToGrid w:val="0"/>
                <w:sz w:val="22"/>
                <w:szCs w:val="22"/>
              </w:rPr>
              <w:t xml:space="preserve"> preparatų</w:t>
            </w:r>
            <w:r w:rsidRPr="004E67B8">
              <w:rPr>
                <w:snapToGrid w:val="0"/>
                <w:sz w:val="22"/>
                <w:szCs w:val="22"/>
              </w:rPr>
              <w:t xml:space="preserve"> sukeltas kepenų pažeidimas</w:t>
            </w:r>
            <w:r w:rsidRPr="002E35E7">
              <w:rPr>
                <w:snapToGrid w:val="0"/>
                <w:sz w:val="22"/>
                <w:szCs w:val="22"/>
                <w:vertAlign w:val="superscript"/>
              </w:rPr>
              <w:t>*</w:t>
            </w:r>
          </w:p>
        </w:tc>
      </w:tr>
      <w:tr w:rsidR="003B6B24" w:rsidRPr="00414724" w14:paraId="720EF65D"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7213FD3" w14:textId="77777777" w:rsidR="003B6B24" w:rsidRPr="00414724" w:rsidRDefault="003B6B24" w:rsidP="003A1F79">
            <w:pPr>
              <w:rPr>
                <w:sz w:val="22"/>
                <w:szCs w:val="22"/>
              </w:rPr>
            </w:pPr>
            <w:r w:rsidRPr="00414724">
              <w:rPr>
                <w:snapToGrid w:val="0"/>
                <w:sz w:val="22"/>
                <w:szCs w:val="22"/>
              </w:rPr>
              <w:t>Odos ir poodinio audinio sutrikimai</w:t>
            </w:r>
          </w:p>
        </w:tc>
        <w:tc>
          <w:tcPr>
            <w:tcW w:w="0" w:type="auto"/>
            <w:tcBorders>
              <w:top w:val="outset" w:sz="6" w:space="0" w:color="auto"/>
              <w:left w:val="outset" w:sz="6" w:space="0" w:color="auto"/>
              <w:bottom w:val="outset" w:sz="6" w:space="0" w:color="auto"/>
              <w:right w:val="outset" w:sz="6" w:space="0" w:color="auto"/>
            </w:tcBorders>
            <w:hideMark/>
          </w:tcPr>
          <w:p w14:paraId="519A8779"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304C16AF" w14:textId="77777777" w:rsidR="003B6B24" w:rsidRPr="00414724" w:rsidRDefault="003B6B24" w:rsidP="003A1F79">
            <w:pPr>
              <w:rPr>
                <w:sz w:val="22"/>
                <w:szCs w:val="22"/>
              </w:rPr>
            </w:pPr>
            <w:r w:rsidRPr="00414724">
              <w:rPr>
                <w:snapToGrid w:val="0"/>
                <w:sz w:val="22"/>
                <w:szCs w:val="22"/>
              </w:rPr>
              <w:t>Išbėrimas, niežėjimas</w:t>
            </w:r>
          </w:p>
        </w:tc>
      </w:tr>
      <w:tr w:rsidR="003B6B24" w:rsidRPr="00414724" w14:paraId="3659E1EC"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0E2FDE"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124F28A6"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01D72959" w14:textId="77777777" w:rsidR="003B6B24" w:rsidRPr="00414724" w:rsidRDefault="003B6B24" w:rsidP="003A1F79">
            <w:pPr>
              <w:rPr>
                <w:sz w:val="22"/>
                <w:szCs w:val="22"/>
              </w:rPr>
            </w:pPr>
            <w:r w:rsidRPr="00414724">
              <w:rPr>
                <w:snapToGrid w:val="0"/>
                <w:sz w:val="22"/>
                <w:szCs w:val="22"/>
              </w:rPr>
              <w:t>Toksinė epidermio nekrolizė, Stivenso-Džonsono (</w:t>
            </w:r>
            <w:r w:rsidRPr="00414724">
              <w:rPr>
                <w:i/>
                <w:snapToGrid w:val="0"/>
                <w:sz w:val="22"/>
                <w:szCs w:val="22"/>
              </w:rPr>
              <w:t>Stevens-Johnson</w:t>
            </w:r>
            <w:r w:rsidRPr="00414724">
              <w:rPr>
                <w:snapToGrid w:val="0"/>
                <w:sz w:val="22"/>
                <w:szCs w:val="22"/>
              </w:rPr>
              <w:t>) sindromas, daugiaformė raudonė (</w:t>
            </w:r>
            <w:r w:rsidRPr="00414724">
              <w:rPr>
                <w:i/>
                <w:snapToGrid w:val="0"/>
                <w:sz w:val="22"/>
                <w:szCs w:val="22"/>
              </w:rPr>
              <w:t>erythema multiforme</w:t>
            </w:r>
            <w:r w:rsidRPr="00414724">
              <w:rPr>
                <w:snapToGrid w:val="0"/>
                <w:sz w:val="22"/>
                <w:szCs w:val="22"/>
              </w:rPr>
              <w:t>) (žr. 4.4 skyrių). Dilgėlinė</w:t>
            </w:r>
          </w:p>
        </w:tc>
      </w:tr>
      <w:tr w:rsidR="003B6B24" w:rsidRPr="00414724" w14:paraId="2295D7AA"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3CE31E"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7E1D237" w14:textId="77777777" w:rsidR="003B6B24" w:rsidRPr="00414724" w:rsidRDefault="003B6B24" w:rsidP="003A1F79">
            <w:pPr>
              <w:rPr>
                <w:sz w:val="22"/>
                <w:szCs w:val="22"/>
              </w:rPr>
            </w:pPr>
            <w:r w:rsidRPr="00414724">
              <w:rPr>
                <w:snapToGrid w:val="0"/>
                <w:sz w:val="22"/>
                <w:szCs w:val="22"/>
              </w:rPr>
              <w:t>Nežinomas</w:t>
            </w:r>
          </w:p>
        </w:tc>
        <w:tc>
          <w:tcPr>
            <w:tcW w:w="0" w:type="auto"/>
            <w:tcBorders>
              <w:top w:val="outset" w:sz="6" w:space="0" w:color="auto"/>
              <w:left w:val="outset" w:sz="6" w:space="0" w:color="auto"/>
              <w:bottom w:val="outset" w:sz="6" w:space="0" w:color="auto"/>
              <w:right w:val="outset" w:sz="6" w:space="0" w:color="auto"/>
            </w:tcBorders>
            <w:hideMark/>
          </w:tcPr>
          <w:p w14:paraId="7D4A3310" w14:textId="77777777" w:rsidR="003B6B24" w:rsidRPr="00414724" w:rsidRDefault="003B6B24" w:rsidP="003A1F79">
            <w:pPr>
              <w:rPr>
                <w:sz w:val="22"/>
                <w:szCs w:val="22"/>
              </w:rPr>
            </w:pPr>
            <w:r w:rsidRPr="00414724">
              <w:rPr>
                <w:snapToGrid w:val="0"/>
                <w:sz w:val="22"/>
                <w:szCs w:val="22"/>
              </w:rPr>
              <w:t>Reakcija į vaistinį preparatą su eozinofilija ir sisteminiais simptomais (DRESS sindromas), ūminė generalizuota egzanteminė pustuliozė (žr. 4.4 skyrių)</w:t>
            </w:r>
          </w:p>
        </w:tc>
      </w:tr>
      <w:tr w:rsidR="003B6B24" w:rsidRPr="00414724" w14:paraId="57204734"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7F4921" w14:textId="77777777" w:rsidR="003B6B24" w:rsidRPr="00414724" w:rsidRDefault="003B6B24" w:rsidP="003A1F79">
            <w:pPr>
              <w:rPr>
                <w:sz w:val="22"/>
                <w:szCs w:val="22"/>
              </w:rPr>
            </w:pPr>
            <w:r w:rsidRPr="00414724">
              <w:rPr>
                <w:snapToGrid w:val="0"/>
                <w:sz w:val="22"/>
                <w:szCs w:val="22"/>
              </w:rPr>
              <w:t>Inkstų ir šlapimo takų sutrikimai</w:t>
            </w:r>
          </w:p>
        </w:tc>
        <w:tc>
          <w:tcPr>
            <w:tcW w:w="0" w:type="auto"/>
            <w:tcBorders>
              <w:top w:val="outset" w:sz="6" w:space="0" w:color="auto"/>
              <w:left w:val="outset" w:sz="6" w:space="0" w:color="auto"/>
              <w:bottom w:val="outset" w:sz="6" w:space="0" w:color="auto"/>
              <w:right w:val="outset" w:sz="6" w:space="0" w:color="auto"/>
            </w:tcBorders>
            <w:hideMark/>
          </w:tcPr>
          <w:p w14:paraId="532575EA"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5F2986AB" w14:textId="77777777" w:rsidR="003B6B24" w:rsidRPr="00414724" w:rsidRDefault="003B6B24" w:rsidP="003A1F79">
            <w:pPr>
              <w:rPr>
                <w:sz w:val="22"/>
                <w:szCs w:val="22"/>
              </w:rPr>
            </w:pPr>
            <w:r w:rsidRPr="00414724">
              <w:rPr>
                <w:snapToGrid w:val="0"/>
                <w:sz w:val="22"/>
                <w:szCs w:val="22"/>
              </w:rPr>
              <w:t>Kreatinino koncentracijos kraujyje padidėjimas, šlapalo koncentracijos kraujyje padidėjimas</w:t>
            </w:r>
          </w:p>
        </w:tc>
      </w:tr>
      <w:tr w:rsidR="003B6B24" w:rsidRPr="00414724" w14:paraId="0767B96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tcPr>
          <w:p w14:paraId="0C58841D" w14:textId="77777777" w:rsidR="003B6B24" w:rsidRPr="00414724" w:rsidRDefault="003B6B24" w:rsidP="003A1F79">
            <w:pPr>
              <w:rPr>
                <w:snapToGrid w:val="0"/>
                <w:sz w:val="22"/>
                <w:szCs w:val="22"/>
              </w:rPr>
            </w:pPr>
            <w:r w:rsidRPr="004E67B8">
              <w:rPr>
                <w:snapToGrid w:val="0"/>
                <w:sz w:val="22"/>
                <w:szCs w:val="22"/>
              </w:rPr>
              <w:t>Metabolizmo ir mitybos sutrikimai</w:t>
            </w:r>
          </w:p>
        </w:tc>
        <w:tc>
          <w:tcPr>
            <w:tcW w:w="0" w:type="auto"/>
            <w:tcBorders>
              <w:top w:val="outset" w:sz="6" w:space="0" w:color="auto"/>
              <w:left w:val="outset" w:sz="6" w:space="0" w:color="auto"/>
              <w:bottom w:val="outset" w:sz="6" w:space="0" w:color="auto"/>
              <w:right w:val="outset" w:sz="6" w:space="0" w:color="auto"/>
            </w:tcBorders>
          </w:tcPr>
          <w:p w14:paraId="3AD1076E"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tcPr>
          <w:p w14:paraId="0016D7F6" w14:textId="77777777" w:rsidR="003B6B24" w:rsidRPr="00414724" w:rsidRDefault="003B6B24" w:rsidP="003A1F79">
            <w:pPr>
              <w:rPr>
                <w:snapToGrid w:val="0"/>
                <w:sz w:val="22"/>
                <w:szCs w:val="22"/>
              </w:rPr>
            </w:pPr>
            <w:r w:rsidRPr="004E67B8">
              <w:rPr>
                <w:snapToGrid w:val="0"/>
                <w:sz w:val="22"/>
                <w:szCs w:val="22"/>
              </w:rPr>
              <w:t>Hipokalemija</w:t>
            </w:r>
          </w:p>
        </w:tc>
      </w:tr>
      <w:tr w:rsidR="003B6B24" w:rsidRPr="00414724" w14:paraId="3A73F270"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14097BC" w14:textId="77777777" w:rsidR="003B6B24" w:rsidRPr="00414724" w:rsidRDefault="003B6B24" w:rsidP="003A1F79">
            <w:pPr>
              <w:rPr>
                <w:sz w:val="22"/>
                <w:szCs w:val="22"/>
              </w:rPr>
            </w:pPr>
            <w:r w:rsidRPr="00414724">
              <w:rPr>
                <w:snapToGrid w:val="0"/>
                <w:sz w:val="22"/>
                <w:szCs w:val="22"/>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hideMark/>
          </w:tcPr>
          <w:p w14:paraId="1609DD56"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137CEBEF" w14:textId="77777777" w:rsidR="003B6B24" w:rsidRPr="00414724" w:rsidRDefault="003B6B24" w:rsidP="003A1F79">
            <w:pPr>
              <w:rPr>
                <w:sz w:val="22"/>
                <w:szCs w:val="22"/>
              </w:rPr>
            </w:pPr>
            <w:r w:rsidRPr="00414724">
              <w:rPr>
                <w:snapToGrid w:val="0"/>
                <w:sz w:val="22"/>
                <w:szCs w:val="22"/>
              </w:rPr>
              <w:t>Uždegimas, skausmas</w:t>
            </w:r>
          </w:p>
        </w:tc>
      </w:tr>
      <w:tr w:rsidR="003B6B24" w:rsidRPr="00414724" w14:paraId="7C6ECC18" w14:textId="77777777" w:rsidTr="003A1F79">
        <w:trPr>
          <w:trHeight w:val="3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287886"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64A46B3E"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right w:val="outset" w:sz="6" w:space="0" w:color="auto"/>
            </w:tcBorders>
            <w:hideMark/>
          </w:tcPr>
          <w:p w14:paraId="12B31D11" w14:textId="77777777" w:rsidR="003B6B24" w:rsidRPr="00414724" w:rsidRDefault="003B6B24" w:rsidP="003A1F79">
            <w:pPr>
              <w:rPr>
                <w:sz w:val="22"/>
                <w:szCs w:val="22"/>
              </w:rPr>
            </w:pPr>
            <w:r w:rsidRPr="00414724">
              <w:rPr>
                <w:snapToGrid w:val="0"/>
                <w:sz w:val="22"/>
                <w:szCs w:val="22"/>
              </w:rPr>
              <w:t>Tromboflebitas, skausmas injekcijos vietoje</w:t>
            </w:r>
          </w:p>
        </w:tc>
      </w:tr>
    </w:tbl>
    <w:p w14:paraId="4198BA64" w14:textId="77777777" w:rsidR="003B6B24" w:rsidRPr="002E35E7" w:rsidRDefault="003B6B24" w:rsidP="003B6B24">
      <w:pPr>
        <w:outlineLvl w:val="0"/>
        <w:rPr>
          <w:snapToGrid w:val="0"/>
          <w:sz w:val="16"/>
          <w:szCs w:val="16"/>
        </w:rPr>
      </w:pPr>
      <w:r w:rsidRPr="002E35E7">
        <w:rPr>
          <w:snapToGrid w:val="0"/>
          <w:sz w:val="16"/>
          <w:szCs w:val="16"/>
        </w:rPr>
        <w:t xml:space="preserve">* </w:t>
      </w:r>
      <w:r>
        <w:rPr>
          <w:snapToGrid w:val="0"/>
          <w:sz w:val="16"/>
          <w:szCs w:val="16"/>
        </w:rPr>
        <w:t>VPSKP</w:t>
      </w:r>
      <w:r w:rsidRPr="002E35E7">
        <w:rPr>
          <w:snapToGrid w:val="0"/>
          <w:sz w:val="16"/>
          <w:szCs w:val="16"/>
        </w:rPr>
        <w:t xml:space="preserve"> apima hepatitą ir kepenų nepakankamumą.</w:t>
      </w:r>
    </w:p>
    <w:p w14:paraId="1B3369F8" w14:textId="77777777" w:rsidR="003B6B24" w:rsidRDefault="003B6B24" w:rsidP="003B6B24">
      <w:pPr>
        <w:autoSpaceDE w:val="0"/>
        <w:autoSpaceDN w:val="0"/>
        <w:adjustRightInd w:val="0"/>
        <w:rPr>
          <w:snapToGrid w:val="0"/>
          <w:sz w:val="22"/>
          <w:szCs w:val="22"/>
          <w:u w:val="single"/>
        </w:rPr>
      </w:pPr>
    </w:p>
    <w:p w14:paraId="1E750831" w14:textId="77777777" w:rsidR="003B6B24" w:rsidRPr="00414724" w:rsidRDefault="003B6B24" w:rsidP="003B6B24">
      <w:pPr>
        <w:autoSpaceDE w:val="0"/>
        <w:autoSpaceDN w:val="0"/>
        <w:adjustRightInd w:val="0"/>
        <w:rPr>
          <w:snapToGrid w:val="0"/>
          <w:sz w:val="22"/>
          <w:szCs w:val="22"/>
          <w:u w:val="single"/>
        </w:rPr>
      </w:pPr>
      <w:r w:rsidRPr="00414724">
        <w:rPr>
          <w:snapToGrid w:val="0"/>
          <w:sz w:val="22"/>
          <w:szCs w:val="22"/>
          <w:u w:val="single"/>
        </w:rPr>
        <w:t>Vaikų populiacija</w:t>
      </w:r>
    </w:p>
    <w:p w14:paraId="0AC80304" w14:textId="77777777" w:rsidR="003B6B24" w:rsidRPr="00414724" w:rsidRDefault="003B6B24" w:rsidP="003B6B24">
      <w:pPr>
        <w:rPr>
          <w:sz w:val="22"/>
          <w:szCs w:val="22"/>
        </w:rPr>
      </w:pPr>
      <w:r w:rsidRPr="00414724">
        <w:rPr>
          <w:sz w:val="22"/>
          <w:szCs w:val="22"/>
        </w:rPr>
        <w:lastRenderedPageBreak/>
        <w:t>Meropenem Steriscience yra patvirtintas vartoti vyresniems kaip 3 mėnesių vaikams. Remiantis turimais ribotais duomenimis, nėra duomenų apie bet kokios nepageidaujamos reakcijos į vaistinį preparatą rizikos padidėjimą vaikams. Visi gauti pranešimai atitinka reiškinius, stebėtus suaugusiųjų populiacijoje.</w:t>
      </w:r>
    </w:p>
    <w:p w14:paraId="3628614F" w14:textId="77777777" w:rsidR="003B6B24" w:rsidRPr="00414724" w:rsidRDefault="003B6B24" w:rsidP="003B6B24">
      <w:pPr>
        <w:rPr>
          <w:sz w:val="22"/>
          <w:szCs w:val="22"/>
        </w:rPr>
      </w:pPr>
    </w:p>
    <w:p w14:paraId="4629D7A9" w14:textId="77777777" w:rsidR="003B6B24" w:rsidRPr="00414724" w:rsidRDefault="003B6B24" w:rsidP="003B6B24">
      <w:pPr>
        <w:autoSpaceDE w:val="0"/>
        <w:autoSpaceDN w:val="0"/>
        <w:adjustRightInd w:val="0"/>
        <w:rPr>
          <w:sz w:val="22"/>
          <w:szCs w:val="22"/>
          <w:u w:val="single"/>
        </w:rPr>
      </w:pPr>
      <w:r w:rsidRPr="00414724">
        <w:rPr>
          <w:sz w:val="22"/>
          <w:szCs w:val="22"/>
          <w:u w:val="single"/>
        </w:rPr>
        <w:t>Pranešimas apie įtariamas nepageidaujamas reakcijas</w:t>
      </w:r>
    </w:p>
    <w:p w14:paraId="4E433E91" w14:textId="77777777" w:rsidR="003B6B24" w:rsidRPr="00414724" w:rsidRDefault="003B6B24" w:rsidP="003B6B24">
      <w:pPr>
        <w:autoSpaceDE w:val="0"/>
        <w:autoSpaceDN w:val="0"/>
        <w:adjustRightInd w:val="0"/>
        <w:rPr>
          <w:sz w:val="22"/>
          <w:szCs w:val="22"/>
        </w:rPr>
      </w:pPr>
      <w:r w:rsidRPr="00B43772">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Pr>
          <w:sz w:val="22"/>
          <w:szCs w:val="22"/>
        </w:rPr>
        <w:t xml:space="preserve">ir pateikę </w:t>
      </w:r>
      <w:r w:rsidRPr="00B43772">
        <w:rPr>
          <w:sz w:val="22"/>
          <w:szCs w:val="22"/>
        </w:rPr>
        <w:t xml:space="preserve">pranešimo formą </w:t>
      </w:r>
      <w:r>
        <w:rPr>
          <w:sz w:val="22"/>
          <w:szCs w:val="22"/>
          <w:lang w:eastAsia="lt-LT"/>
        </w:rPr>
        <w:t xml:space="preserve">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4C42828" w14:textId="77777777" w:rsidR="003B6B24" w:rsidRPr="00414724" w:rsidRDefault="003B6B24" w:rsidP="003B6B24">
      <w:pPr>
        <w:rPr>
          <w:sz w:val="22"/>
          <w:szCs w:val="22"/>
          <w:u w:val="single"/>
        </w:rPr>
      </w:pPr>
    </w:p>
    <w:p w14:paraId="74453416"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Perdozavimas</w:t>
      </w:r>
    </w:p>
    <w:p w14:paraId="1DEC1A9E" w14:textId="77777777" w:rsidR="003B6B24" w:rsidRPr="00414724" w:rsidRDefault="003B6B24" w:rsidP="003B6B24">
      <w:pPr>
        <w:rPr>
          <w:sz w:val="22"/>
          <w:szCs w:val="22"/>
          <w:lang w:val="en-US"/>
        </w:rPr>
      </w:pPr>
    </w:p>
    <w:p w14:paraId="05C5E529" w14:textId="77777777" w:rsidR="003B6B24" w:rsidRPr="00414724" w:rsidRDefault="003B6B24" w:rsidP="003B6B24">
      <w:pPr>
        <w:rPr>
          <w:snapToGrid w:val="0"/>
          <w:sz w:val="22"/>
          <w:szCs w:val="22"/>
        </w:rPr>
      </w:pPr>
      <w:r w:rsidRPr="00414724">
        <w:rPr>
          <w:snapToGrid w:val="0"/>
          <w:sz w:val="22"/>
          <w:szCs w:val="22"/>
        </w:rPr>
        <w:t>Nepakoregavus dozės taip, kaip nurodyta 4.2 skyriuje, pacientams, kurių inkstų funkcija yra sutrikusi, gali pasireikšti santykinis perdozavimas. Nedidelė patirtis, įgyta vaistiniam preparatui patekus į rinką, rodo, kad nepageidaujamos reakcijos, perdozavus meropenemo, būna panašios į išvardytas 4.8 skyriuje. Jos paprastai būna lengvos ir praeina nutraukus vaistinio preparato vartojimą ar sumažinus jo dozę. Perdozavus vaistinio preparato, taikomas simptominis gydymas.</w:t>
      </w:r>
    </w:p>
    <w:p w14:paraId="13F50D7F" w14:textId="77777777" w:rsidR="003B6B24" w:rsidRPr="00414724" w:rsidRDefault="003B6B24" w:rsidP="003B6B24">
      <w:pPr>
        <w:rPr>
          <w:i/>
          <w:sz w:val="22"/>
          <w:szCs w:val="22"/>
        </w:rPr>
      </w:pPr>
    </w:p>
    <w:p w14:paraId="3B136C12" w14:textId="77777777" w:rsidR="003B6B24" w:rsidRPr="00414724" w:rsidRDefault="003B6B24" w:rsidP="003B6B24">
      <w:pPr>
        <w:rPr>
          <w:sz w:val="22"/>
          <w:szCs w:val="22"/>
        </w:rPr>
      </w:pPr>
      <w:r w:rsidRPr="00414724">
        <w:rPr>
          <w:sz w:val="22"/>
          <w:szCs w:val="22"/>
        </w:rPr>
        <w:t>Iš asmenų, kurių inkstų funkcija normali, organizmo vaistinis preparatas pašalinamas greitai.</w:t>
      </w:r>
    </w:p>
    <w:p w14:paraId="7325CB73" w14:textId="77777777" w:rsidR="003B6B24" w:rsidRDefault="003B6B24" w:rsidP="003B6B24">
      <w:pPr>
        <w:rPr>
          <w:sz w:val="22"/>
          <w:szCs w:val="22"/>
        </w:rPr>
      </w:pPr>
      <w:r w:rsidRPr="00414724">
        <w:rPr>
          <w:sz w:val="22"/>
          <w:szCs w:val="22"/>
        </w:rPr>
        <w:t>Meropenemą ir jo metabolitus galima pašalinti hemodialize.</w:t>
      </w:r>
    </w:p>
    <w:p w14:paraId="0BFADD9C" w14:textId="77777777" w:rsidR="003B6B24" w:rsidRDefault="003B6B24" w:rsidP="003B6B24">
      <w:pPr>
        <w:rPr>
          <w:sz w:val="22"/>
          <w:szCs w:val="22"/>
        </w:rPr>
      </w:pPr>
    </w:p>
    <w:p w14:paraId="321473A1" w14:textId="77777777" w:rsidR="003B6B24" w:rsidRPr="00414724" w:rsidRDefault="003B6B24" w:rsidP="003B6B24">
      <w:pPr>
        <w:rPr>
          <w:sz w:val="22"/>
          <w:szCs w:val="22"/>
        </w:rPr>
      </w:pPr>
    </w:p>
    <w:p w14:paraId="55A4A5AE" w14:textId="77777777" w:rsidR="003B6B24" w:rsidRPr="00414724" w:rsidRDefault="003B6B24" w:rsidP="003B6B24">
      <w:pPr>
        <w:pStyle w:val="Sraopastraipa"/>
        <w:keepNext/>
        <w:numPr>
          <w:ilvl w:val="0"/>
          <w:numId w:val="8"/>
        </w:numPr>
        <w:spacing w:line="240" w:lineRule="auto"/>
        <w:outlineLvl w:val="0"/>
        <w:rPr>
          <w:szCs w:val="22"/>
        </w:rPr>
      </w:pPr>
      <w:r w:rsidRPr="00414724">
        <w:rPr>
          <w:b/>
          <w:szCs w:val="22"/>
        </w:rPr>
        <w:t xml:space="preserve">FARMAKOLOGINĖS </w:t>
      </w:r>
      <w:r w:rsidRPr="00414724">
        <w:rPr>
          <w:b/>
          <w:caps/>
          <w:szCs w:val="22"/>
        </w:rPr>
        <w:t>savybės</w:t>
      </w:r>
    </w:p>
    <w:p w14:paraId="2874D4E9" w14:textId="77777777" w:rsidR="003B6B24" w:rsidRPr="00414724" w:rsidRDefault="003B6B24" w:rsidP="003B6B24">
      <w:pPr>
        <w:pStyle w:val="Sraopastraipa"/>
        <w:keepNext/>
        <w:spacing w:line="240" w:lineRule="auto"/>
        <w:ind w:left="930"/>
        <w:outlineLvl w:val="0"/>
        <w:rPr>
          <w:szCs w:val="22"/>
        </w:rPr>
      </w:pPr>
    </w:p>
    <w:p w14:paraId="2518BA2D" w14:textId="77777777" w:rsidR="003B6B24" w:rsidRPr="00414724" w:rsidRDefault="003B6B24" w:rsidP="003B6B24">
      <w:pPr>
        <w:pStyle w:val="Sraopastraipa"/>
        <w:keepNext/>
        <w:numPr>
          <w:ilvl w:val="1"/>
          <w:numId w:val="8"/>
        </w:numPr>
        <w:spacing w:line="240" w:lineRule="auto"/>
        <w:outlineLvl w:val="0"/>
        <w:rPr>
          <w:szCs w:val="22"/>
        </w:rPr>
      </w:pPr>
      <w:r w:rsidRPr="00D41D81">
        <w:rPr>
          <w:b/>
          <w:szCs w:val="22"/>
        </w:rPr>
        <w:t>Farmakodinaminės</w:t>
      </w:r>
      <w:r w:rsidRPr="00414724">
        <w:rPr>
          <w:b/>
          <w:szCs w:val="22"/>
        </w:rPr>
        <w:t xml:space="preserve"> savybės</w:t>
      </w:r>
    </w:p>
    <w:p w14:paraId="40AB076C" w14:textId="77777777" w:rsidR="003B6B24" w:rsidRPr="00414724" w:rsidRDefault="003B6B24" w:rsidP="003B6B24">
      <w:pPr>
        <w:keepNext/>
        <w:rPr>
          <w:sz w:val="22"/>
          <w:szCs w:val="22"/>
        </w:rPr>
      </w:pPr>
    </w:p>
    <w:p w14:paraId="7C48811D" w14:textId="77777777" w:rsidR="003B6B24" w:rsidRPr="00414724" w:rsidRDefault="003B6B24" w:rsidP="003B6B24">
      <w:pPr>
        <w:outlineLvl w:val="0"/>
        <w:rPr>
          <w:sz w:val="22"/>
          <w:szCs w:val="22"/>
        </w:rPr>
      </w:pPr>
      <w:r w:rsidRPr="00414724">
        <w:rPr>
          <w:sz w:val="22"/>
          <w:szCs w:val="22"/>
        </w:rPr>
        <w:t>Farmakoterapinė grupė – sisteminio poveikio antimikrobiniai vaistiniai preparatai, karbapenemai, ATC kodas – J01DH02.</w:t>
      </w:r>
    </w:p>
    <w:p w14:paraId="048E2F4C" w14:textId="77777777" w:rsidR="003B6B24" w:rsidRPr="00414724" w:rsidRDefault="003B6B24" w:rsidP="003B6B24">
      <w:pPr>
        <w:outlineLvl w:val="0"/>
        <w:rPr>
          <w:sz w:val="22"/>
          <w:szCs w:val="22"/>
        </w:rPr>
      </w:pPr>
    </w:p>
    <w:p w14:paraId="5DB93087" w14:textId="77777777" w:rsidR="003B6B24" w:rsidRPr="00414724" w:rsidRDefault="003B6B24" w:rsidP="003B6B24">
      <w:pPr>
        <w:outlineLvl w:val="0"/>
        <w:rPr>
          <w:iCs/>
          <w:snapToGrid w:val="0"/>
          <w:sz w:val="22"/>
          <w:szCs w:val="22"/>
          <w:u w:val="single"/>
        </w:rPr>
      </w:pPr>
      <w:r w:rsidRPr="00414724">
        <w:rPr>
          <w:iCs/>
          <w:snapToGrid w:val="0"/>
          <w:sz w:val="22"/>
          <w:szCs w:val="22"/>
          <w:u w:val="single"/>
        </w:rPr>
        <w:t>Veikimo mechanizmas</w:t>
      </w:r>
    </w:p>
    <w:p w14:paraId="2487948B" w14:textId="77777777" w:rsidR="003B6B24" w:rsidRPr="00414724" w:rsidRDefault="003B6B24" w:rsidP="003B6B24">
      <w:pPr>
        <w:outlineLvl w:val="0"/>
        <w:rPr>
          <w:snapToGrid w:val="0"/>
          <w:sz w:val="22"/>
          <w:szCs w:val="22"/>
        </w:rPr>
      </w:pPr>
      <w:r w:rsidRPr="00414724">
        <w:rPr>
          <w:sz w:val="22"/>
          <w:szCs w:val="22"/>
        </w:rPr>
        <w:t>Meropenem Steriscience</w:t>
      </w:r>
      <w:r w:rsidRPr="00414724" w:rsidDel="000C295A">
        <w:rPr>
          <w:snapToGrid w:val="0"/>
          <w:sz w:val="22"/>
          <w:szCs w:val="22"/>
        </w:rPr>
        <w:t xml:space="preserve"> </w:t>
      </w:r>
      <w:r w:rsidRPr="00414724">
        <w:rPr>
          <w:snapToGrid w:val="0"/>
          <w:sz w:val="22"/>
          <w:szCs w:val="22"/>
        </w:rPr>
        <w:t xml:space="preserve">veikia </w:t>
      </w:r>
      <w:r w:rsidRPr="009E3366">
        <w:rPr>
          <w:snapToGrid w:val="0"/>
          <w:sz w:val="22"/>
          <w:szCs w:val="22"/>
        </w:rPr>
        <w:t xml:space="preserve">baktericidiškai </w:t>
      </w:r>
      <w:r w:rsidRPr="00414724">
        <w:rPr>
          <w:snapToGrid w:val="0"/>
          <w:sz w:val="22"/>
          <w:szCs w:val="22"/>
        </w:rPr>
        <w:t>trikdydamas gramneigiamų ir gramteigiamų bakterijų ląstelių sienelės sintezę, prisijungdamas prie penicilinus prijungiančių baltymų (</w:t>
      </w:r>
      <w:r>
        <w:rPr>
          <w:i/>
          <w:iCs/>
          <w:snapToGrid w:val="0"/>
          <w:sz w:val="22"/>
          <w:szCs w:val="22"/>
        </w:rPr>
        <w:t>PPB</w:t>
      </w:r>
      <w:r w:rsidRPr="00414724">
        <w:rPr>
          <w:snapToGrid w:val="0"/>
          <w:sz w:val="22"/>
          <w:szCs w:val="22"/>
        </w:rPr>
        <w:t>).</w:t>
      </w:r>
    </w:p>
    <w:p w14:paraId="005A68C0" w14:textId="77777777" w:rsidR="003B6B24" w:rsidRPr="00414724" w:rsidRDefault="003B6B24" w:rsidP="003B6B24">
      <w:pPr>
        <w:rPr>
          <w:sz w:val="22"/>
          <w:szCs w:val="22"/>
        </w:rPr>
      </w:pPr>
    </w:p>
    <w:p w14:paraId="27712F78" w14:textId="77777777" w:rsidR="003B6B24" w:rsidRPr="00414724" w:rsidRDefault="003B6B24" w:rsidP="003B6B24">
      <w:pPr>
        <w:outlineLvl w:val="0"/>
        <w:rPr>
          <w:snapToGrid w:val="0"/>
          <w:sz w:val="22"/>
          <w:szCs w:val="22"/>
          <w:u w:val="single"/>
        </w:rPr>
      </w:pPr>
      <w:r w:rsidRPr="00414724">
        <w:rPr>
          <w:iCs/>
          <w:snapToGrid w:val="0"/>
          <w:sz w:val="22"/>
          <w:szCs w:val="22"/>
          <w:u w:val="single"/>
        </w:rPr>
        <w:t>Santykis tarp farmakokinetikos ir farmakodinamikos (FK/FD)</w:t>
      </w:r>
    </w:p>
    <w:p w14:paraId="3C36DE65" w14:textId="77777777" w:rsidR="003B6B24" w:rsidRPr="00414724" w:rsidRDefault="003B6B24" w:rsidP="003B6B24">
      <w:pPr>
        <w:rPr>
          <w:sz w:val="22"/>
          <w:szCs w:val="22"/>
        </w:rPr>
      </w:pPr>
      <w:r w:rsidRPr="00414724">
        <w:rPr>
          <w:sz w:val="22"/>
          <w:szCs w:val="22"/>
        </w:rPr>
        <w:t>Meropenem Steriscience</w:t>
      </w:r>
      <w:r w:rsidRPr="00414724">
        <w:rPr>
          <w:snapToGrid w:val="0"/>
          <w:sz w:val="22"/>
          <w:szCs w:val="22"/>
        </w:rPr>
        <w:t>, kaip ir kitų betalaktaminių antibakterinių vaistinių preparatų, laikas</w:t>
      </w:r>
      <w:r>
        <w:rPr>
          <w:snapToGrid w:val="0"/>
          <w:sz w:val="22"/>
          <w:szCs w:val="22"/>
        </w:rPr>
        <w:t xml:space="preserve"> (angl. </w:t>
      </w:r>
      <w:r w:rsidRPr="00C3647F">
        <w:rPr>
          <w:i/>
          <w:snapToGrid w:val="0"/>
          <w:sz w:val="22"/>
          <w:szCs w:val="22"/>
        </w:rPr>
        <w:t>time</w:t>
      </w:r>
      <w:r>
        <w:rPr>
          <w:i/>
          <w:snapToGrid w:val="0"/>
          <w:sz w:val="22"/>
          <w:szCs w:val="22"/>
        </w:rPr>
        <w:t>, T</w:t>
      </w:r>
      <w:r>
        <w:rPr>
          <w:snapToGrid w:val="0"/>
          <w:sz w:val="22"/>
          <w:szCs w:val="22"/>
        </w:rPr>
        <w:t>)</w:t>
      </w:r>
      <w:r w:rsidRPr="00414724">
        <w:rPr>
          <w:snapToGrid w:val="0"/>
          <w:sz w:val="22"/>
          <w:szCs w:val="22"/>
        </w:rPr>
        <w:t xml:space="preserve">, per kurį meropenemo koncentracija viršija </w:t>
      </w:r>
      <w:r w:rsidRPr="00C93B97">
        <w:rPr>
          <w:snapToGrid w:val="0"/>
          <w:sz w:val="22"/>
          <w:szCs w:val="22"/>
        </w:rPr>
        <w:t xml:space="preserve"> </w:t>
      </w:r>
      <w:r w:rsidRPr="00C3647F">
        <w:rPr>
          <w:sz w:val="22"/>
          <w:szCs w:val="22"/>
        </w:rPr>
        <w:t xml:space="preserve">mažiausią </w:t>
      </w:r>
      <w:r>
        <w:rPr>
          <w:sz w:val="22"/>
          <w:szCs w:val="22"/>
        </w:rPr>
        <w:t>slopinamąją</w:t>
      </w:r>
      <w:r w:rsidRPr="00C3647F">
        <w:rPr>
          <w:sz w:val="22"/>
          <w:szCs w:val="22"/>
        </w:rPr>
        <w:t xml:space="preserve"> koncentraciją </w:t>
      </w:r>
      <w:r w:rsidRPr="00C93B97">
        <w:rPr>
          <w:snapToGrid w:val="0"/>
          <w:sz w:val="22"/>
          <w:szCs w:val="22"/>
        </w:rPr>
        <w:t>M</w:t>
      </w:r>
      <w:r>
        <w:rPr>
          <w:snapToGrid w:val="0"/>
          <w:sz w:val="22"/>
          <w:szCs w:val="22"/>
        </w:rPr>
        <w:t>S</w:t>
      </w:r>
      <w:r w:rsidRPr="00C93B97">
        <w:rPr>
          <w:snapToGrid w:val="0"/>
          <w:sz w:val="22"/>
          <w:szCs w:val="22"/>
        </w:rPr>
        <w:t>K</w:t>
      </w:r>
      <w:r>
        <w:rPr>
          <w:snapToGrid w:val="0"/>
          <w:sz w:val="22"/>
          <w:szCs w:val="22"/>
        </w:rPr>
        <w:t xml:space="preserve"> </w:t>
      </w:r>
      <w:r w:rsidRPr="00C3647F">
        <w:rPr>
          <w:sz w:val="22"/>
          <w:szCs w:val="22"/>
        </w:rPr>
        <w:t>(angl</w:t>
      </w:r>
      <w:r>
        <w:rPr>
          <w:sz w:val="22"/>
          <w:szCs w:val="22"/>
        </w:rPr>
        <w:t xml:space="preserve">. </w:t>
      </w:r>
      <w:r w:rsidRPr="00C3647F">
        <w:rPr>
          <w:i/>
          <w:sz w:val="22"/>
          <w:szCs w:val="22"/>
        </w:rPr>
        <w:t>minimal inhibitory concentration, MIC</w:t>
      </w:r>
      <w:r w:rsidRPr="00C3647F">
        <w:rPr>
          <w:sz w:val="22"/>
          <w:szCs w:val="22"/>
        </w:rPr>
        <w:t xml:space="preserve">) </w:t>
      </w:r>
      <w:r w:rsidRPr="00C93B97">
        <w:rPr>
          <w:snapToGrid w:val="0"/>
          <w:sz w:val="22"/>
          <w:szCs w:val="22"/>
        </w:rPr>
        <w:t xml:space="preserve"> (T&gt;</w:t>
      </w:r>
      <w:r>
        <w:rPr>
          <w:snapToGrid w:val="0"/>
          <w:sz w:val="22"/>
          <w:szCs w:val="22"/>
        </w:rPr>
        <w:t>MSK</w:t>
      </w:r>
      <w:r w:rsidRPr="00C93B97">
        <w:rPr>
          <w:snapToGrid w:val="0"/>
          <w:sz w:val="22"/>
          <w:szCs w:val="22"/>
        </w:rPr>
        <w:t>), geriausiai</w:t>
      </w:r>
      <w:r w:rsidRPr="00414724">
        <w:rPr>
          <w:snapToGrid w:val="0"/>
          <w:sz w:val="22"/>
          <w:szCs w:val="22"/>
        </w:rPr>
        <w:t xml:space="preserve"> koreliuoja su veiksmingumu. Ikiklinikinių modelių metu nustatyta, kad meropenemo poveikis pasireiškia, kai infekuoto organizmo kraujo plazmoje vaistinio preparato </w:t>
      </w:r>
      <w:r>
        <w:rPr>
          <w:snapToGrid w:val="0"/>
          <w:sz w:val="22"/>
          <w:szCs w:val="22"/>
        </w:rPr>
        <w:t>MSK</w:t>
      </w:r>
      <w:r w:rsidRPr="00414724">
        <w:rPr>
          <w:snapToGrid w:val="0"/>
          <w:sz w:val="22"/>
          <w:szCs w:val="22"/>
        </w:rPr>
        <w:t xml:space="preserve"> viršijamas maždaug 40 </w:t>
      </w:r>
      <w:r w:rsidRPr="00414724">
        <w:rPr>
          <w:snapToGrid w:val="0"/>
          <w:sz w:val="22"/>
          <w:szCs w:val="22"/>
        </w:rPr>
        <w:sym w:font="Symbol" w:char="F025"/>
      </w:r>
      <w:r w:rsidRPr="00414724">
        <w:rPr>
          <w:snapToGrid w:val="0"/>
          <w:sz w:val="22"/>
          <w:szCs w:val="22"/>
        </w:rPr>
        <w:t xml:space="preserve">. </w:t>
      </w:r>
      <w:r w:rsidRPr="00414724">
        <w:rPr>
          <w:sz w:val="22"/>
          <w:szCs w:val="22"/>
        </w:rPr>
        <w:t>Kliniškai tai nenustatyta.</w:t>
      </w:r>
    </w:p>
    <w:p w14:paraId="1FFE9BB7" w14:textId="77777777" w:rsidR="003B6B24" w:rsidRPr="00414724" w:rsidRDefault="003B6B24" w:rsidP="003B6B24">
      <w:pPr>
        <w:rPr>
          <w:sz w:val="22"/>
          <w:szCs w:val="22"/>
        </w:rPr>
      </w:pPr>
    </w:p>
    <w:p w14:paraId="05A878DA" w14:textId="77777777" w:rsidR="003B6B24" w:rsidRPr="00414724" w:rsidRDefault="003B6B24" w:rsidP="003B6B24">
      <w:pPr>
        <w:outlineLvl w:val="0"/>
        <w:rPr>
          <w:snapToGrid w:val="0"/>
          <w:sz w:val="22"/>
          <w:szCs w:val="22"/>
          <w:u w:val="single"/>
        </w:rPr>
      </w:pPr>
      <w:r w:rsidRPr="00414724">
        <w:rPr>
          <w:iCs/>
          <w:snapToGrid w:val="0"/>
          <w:sz w:val="22"/>
          <w:szCs w:val="22"/>
          <w:u w:val="single"/>
        </w:rPr>
        <w:t>Atsparumo mechanizmas</w:t>
      </w:r>
    </w:p>
    <w:p w14:paraId="2B30ED9B" w14:textId="77777777" w:rsidR="003B6B24" w:rsidRPr="00414724" w:rsidRDefault="003B6B24" w:rsidP="003B6B24">
      <w:pPr>
        <w:rPr>
          <w:sz w:val="22"/>
          <w:szCs w:val="22"/>
        </w:rPr>
      </w:pPr>
      <w:r w:rsidRPr="00414724">
        <w:rPr>
          <w:sz w:val="22"/>
          <w:szCs w:val="22"/>
        </w:rPr>
        <w:t>Bakterijų atsparumą Meropenem Steriscience</w:t>
      </w:r>
      <w:r w:rsidRPr="00414724" w:rsidDel="00D65927">
        <w:rPr>
          <w:sz w:val="22"/>
          <w:szCs w:val="22"/>
        </w:rPr>
        <w:t xml:space="preserve"> </w:t>
      </w:r>
      <w:r w:rsidRPr="00414724">
        <w:rPr>
          <w:sz w:val="22"/>
          <w:szCs w:val="22"/>
        </w:rPr>
        <w:t xml:space="preserve">gali lemti: (1) gramneigiamų bakterijų išorinės membranos laidumo sumažėjimas (dėl </w:t>
      </w:r>
      <w:r w:rsidRPr="007E6B40">
        <w:rPr>
          <w:sz w:val="22"/>
          <w:szCs w:val="22"/>
        </w:rPr>
        <w:t xml:space="preserve">porinų gamybos sumažėjimo); (2) </w:t>
      </w:r>
      <w:r w:rsidRPr="00C3647F">
        <w:rPr>
          <w:sz w:val="22"/>
          <w:szCs w:val="22"/>
        </w:rPr>
        <w:t>sumažėjęs PPB (taikinių)</w:t>
      </w:r>
      <w:r>
        <w:t xml:space="preserve"> afinitetas</w:t>
      </w:r>
      <w:r w:rsidRPr="00414724">
        <w:rPr>
          <w:sz w:val="22"/>
          <w:szCs w:val="22"/>
        </w:rPr>
        <w:t xml:space="preserve">; (3) </w:t>
      </w:r>
      <w:r w:rsidRPr="00414724">
        <w:rPr>
          <w:snapToGrid w:val="0"/>
          <w:sz w:val="22"/>
          <w:szCs w:val="22"/>
        </w:rPr>
        <w:t>išstūmimo iš ląstelės siurblio komponentų raiškos padidėjimas;</w:t>
      </w:r>
      <w:r w:rsidRPr="00414724">
        <w:rPr>
          <w:sz w:val="22"/>
          <w:szCs w:val="22"/>
        </w:rPr>
        <w:t xml:space="preserve"> (4) betalaktamazių, galinčių hidrolizuoti karbapenemus, gamyba.</w:t>
      </w:r>
    </w:p>
    <w:p w14:paraId="0F1825CF" w14:textId="77777777" w:rsidR="003B6B24" w:rsidRPr="00414724" w:rsidRDefault="003B6B24" w:rsidP="003B6B24">
      <w:pPr>
        <w:rPr>
          <w:snapToGrid w:val="0"/>
          <w:sz w:val="22"/>
          <w:szCs w:val="22"/>
        </w:rPr>
      </w:pPr>
    </w:p>
    <w:p w14:paraId="2C6F2927" w14:textId="77777777" w:rsidR="003B6B24" w:rsidRPr="00414724" w:rsidRDefault="003B6B24" w:rsidP="003B6B24">
      <w:pPr>
        <w:rPr>
          <w:sz w:val="22"/>
          <w:szCs w:val="22"/>
        </w:rPr>
      </w:pPr>
      <w:r>
        <w:rPr>
          <w:sz w:val="22"/>
          <w:szCs w:val="22"/>
        </w:rPr>
        <w:t xml:space="preserve">Europos Sąjungoje paskelbta </w:t>
      </w:r>
      <w:r w:rsidRPr="00C3647F">
        <w:rPr>
          <w:sz w:val="22"/>
          <w:szCs w:val="22"/>
        </w:rPr>
        <w:t>apie lokalias infekcines ligas. sukeltas karbapenemui atsparių bakterijų</w:t>
      </w:r>
      <w:r>
        <w:t xml:space="preserve"> </w:t>
      </w:r>
    </w:p>
    <w:p w14:paraId="3F8A846D" w14:textId="77777777" w:rsidR="003B6B24" w:rsidRPr="00414724" w:rsidRDefault="003B6B24" w:rsidP="003B6B24">
      <w:pPr>
        <w:rPr>
          <w:sz w:val="22"/>
          <w:szCs w:val="22"/>
        </w:rPr>
      </w:pPr>
    </w:p>
    <w:p w14:paraId="40071979" w14:textId="77777777" w:rsidR="003B6B24" w:rsidRPr="00414724" w:rsidRDefault="003B6B24" w:rsidP="003B6B24">
      <w:pPr>
        <w:rPr>
          <w:sz w:val="22"/>
          <w:szCs w:val="22"/>
        </w:rPr>
      </w:pPr>
      <w:r w:rsidRPr="00414724">
        <w:rPr>
          <w:sz w:val="22"/>
          <w:szCs w:val="22"/>
        </w:rPr>
        <w:t xml:space="preserve">Su taikiniu susijusio kryžminio atsparumo tarp meropenemo ir chinolonų, aminoglikozidų, makrolidų ar tetraciklinų nėra. </w:t>
      </w:r>
      <w:r w:rsidRPr="00414724">
        <w:rPr>
          <w:snapToGrid w:val="0"/>
          <w:sz w:val="22"/>
          <w:szCs w:val="22"/>
        </w:rPr>
        <w:t xml:space="preserve">Tačiau, bakterijos gali būti atsparios daugiau kaip vienai antibakterinių vaistinių preparatų grupei, kai atsparumo mechanizmas susijęs su išorinės membranos nepralaidumu ir (arba) </w:t>
      </w:r>
      <w:r>
        <w:rPr>
          <w:snapToGrid w:val="0"/>
          <w:sz w:val="22"/>
          <w:szCs w:val="22"/>
        </w:rPr>
        <w:t xml:space="preserve"> </w:t>
      </w:r>
      <w:r w:rsidRPr="00C3647F">
        <w:rPr>
          <w:sz w:val="22"/>
          <w:szCs w:val="22"/>
        </w:rPr>
        <w:t>išstūmimo siurbliu (-iais)</w:t>
      </w:r>
    </w:p>
    <w:p w14:paraId="6B69028F" w14:textId="77777777" w:rsidR="003B6B24" w:rsidRPr="00414724" w:rsidRDefault="003B6B24" w:rsidP="003B6B24">
      <w:pPr>
        <w:numPr>
          <w:ilvl w:val="12"/>
          <w:numId w:val="0"/>
        </w:numPr>
        <w:ind w:right="-2"/>
        <w:rPr>
          <w:iCs/>
          <w:sz w:val="22"/>
          <w:szCs w:val="22"/>
        </w:rPr>
      </w:pPr>
    </w:p>
    <w:p w14:paraId="36940C5B" w14:textId="77777777" w:rsidR="003B6B24" w:rsidRPr="00414724" w:rsidRDefault="003B6B24" w:rsidP="003B6B24">
      <w:pPr>
        <w:numPr>
          <w:ilvl w:val="12"/>
          <w:numId w:val="0"/>
        </w:numPr>
        <w:ind w:right="-2"/>
        <w:rPr>
          <w:snapToGrid w:val="0"/>
          <w:sz w:val="22"/>
          <w:szCs w:val="22"/>
          <w:u w:val="single"/>
        </w:rPr>
      </w:pPr>
      <w:r w:rsidRPr="00414724">
        <w:rPr>
          <w:snapToGrid w:val="0"/>
          <w:sz w:val="22"/>
          <w:szCs w:val="22"/>
          <w:u w:val="single"/>
        </w:rPr>
        <w:t>Jautrumo ribos</w:t>
      </w:r>
    </w:p>
    <w:p w14:paraId="68AAC1D1" w14:textId="77777777" w:rsidR="003B6B24" w:rsidRPr="00414724" w:rsidRDefault="003B6B24" w:rsidP="003B6B24">
      <w:pPr>
        <w:numPr>
          <w:ilvl w:val="12"/>
          <w:numId w:val="0"/>
        </w:numPr>
        <w:ind w:right="-2"/>
        <w:rPr>
          <w:snapToGrid w:val="0"/>
          <w:sz w:val="22"/>
          <w:szCs w:val="22"/>
        </w:rPr>
      </w:pPr>
      <w:r w:rsidRPr="00414724">
        <w:rPr>
          <w:snapToGrid w:val="0"/>
          <w:sz w:val="22"/>
          <w:szCs w:val="22"/>
        </w:rPr>
        <w:lastRenderedPageBreak/>
        <w:t xml:space="preserve">Toliau yra pateiktos Europos jautrumo antimikrobiniams vaistiniams preparatams tyrimų komiteto (EUCAST) nustatytos </w:t>
      </w:r>
      <w:r>
        <w:rPr>
          <w:snapToGrid w:val="0"/>
          <w:sz w:val="22"/>
          <w:szCs w:val="22"/>
        </w:rPr>
        <w:t>MSK</w:t>
      </w:r>
      <w:r w:rsidRPr="00414724">
        <w:rPr>
          <w:snapToGrid w:val="0"/>
          <w:sz w:val="22"/>
          <w:szCs w:val="22"/>
        </w:rPr>
        <w:t xml:space="preserve"> tyrimų klinikinės ribos.</w:t>
      </w:r>
    </w:p>
    <w:p w14:paraId="79DA690E" w14:textId="77777777" w:rsidR="003B6B24" w:rsidRPr="00414724" w:rsidRDefault="003B6B24" w:rsidP="003B6B24">
      <w:pPr>
        <w:numPr>
          <w:ilvl w:val="12"/>
          <w:numId w:val="0"/>
        </w:numPr>
        <w:ind w:right="-2"/>
        <w:rPr>
          <w:w w:val="105"/>
          <w:sz w:val="22"/>
          <w:szCs w:val="22"/>
        </w:rPr>
      </w:pPr>
    </w:p>
    <w:p w14:paraId="4AFD4123" w14:textId="77777777" w:rsidR="003B6B24" w:rsidRPr="00414724" w:rsidRDefault="003B6B24" w:rsidP="003B6B24">
      <w:pPr>
        <w:numPr>
          <w:ilvl w:val="12"/>
          <w:numId w:val="0"/>
        </w:numPr>
        <w:ind w:right="-2"/>
        <w:rPr>
          <w:snapToGrid w:val="0"/>
          <w:sz w:val="22"/>
          <w:szCs w:val="22"/>
        </w:rPr>
      </w:pPr>
      <w:r w:rsidRPr="00414724">
        <w:rPr>
          <w:sz w:val="22"/>
          <w:szCs w:val="22"/>
        </w:rPr>
        <w:t xml:space="preserve">EUCAST meropenemo </w:t>
      </w:r>
      <w:r>
        <w:rPr>
          <w:sz w:val="22"/>
          <w:szCs w:val="22"/>
        </w:rPr>
        <w:t>MSK</w:t>
      </w:r>
      <w:r w:rsidRPr="00414724">
        <w:rPr>
          <w:sz w:val="22"/>
          <w:szCs w:val="22"/>
        </w:rPr>
        <w:t xml:space="preserve"> tyrimų klinikinės ribos (2022-01-01, v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31"/>
        <w:gridCol w:w="2035"/>
        <w:gridCol w:w="1894"/>
      </w:tblGrid>
      <w:tr w:rsidR="003B6B24" w:rsidRPr="00414724" w14:paraId="115D7024" w14:textId="77777777" w:rsidTr="003A1F79">
        <w:trPr>
          <w:trHeight w:val="591"/>
        </w:trPr>
        <w:tc>
          <w:tcPr>
            <w:tcW w:w="2832" w:type="pct"/>
            <w:vAlign w:val="center"/>
          </w:tcPr>
          <w:p w14:paraId="70B8A9B6" w14:textId="77777777" w:rsidR="003B6B24" w:rsidRPr="00414724" w:rsidRDefault="003B6B24" w:rsidP="003A1F79">
            <w:pPr>
              <w:pStyle w:val="TableParagraph"/>
              <w:rPr>
                <w:b/>
                <w:sz w:val="22"/>
                <w:szCs w:val="22"/>
              </w:rPr>
            </w:pPr>
            <w:proofErr w:type="spellStart"/>
            <w:r w:rsidRPr="00414724">
              <w:rPr>
                <w:b/>
                <w:sz w:val="22"/>
                <w:szCs w:val="22"/>
              </w:rPr>
              <w:t>Mikroorganizmas</w:t>
            </w:r>
            <w:proofErr w:type="spellEnd"/>
          </w:p>
        </w:tc>
        <w:tc>
          <w:tcPr>
            <w:tcW w:w="1123" w:type="pct"/>
            <w:vAlign w:val="center"/>
          </w:tcPr>
          <w:p w14:paraId="7753AEB0" w14:textId="77777777" w:rsidR="003B6B24" w:rsidRPr="00414724" w:rsidRDefault="003B6B24" w:rsidP="003A1F79">
            <w:pPr>
              <w:pStyle w:val="TableParagraph"/>
              <w:rPr>
                <w:b/>
                <w:sz w:val="22"/>
                <w:szCs w:val="22"/>
              </w:rPr>
            </w:pPr>
            <w:proofErr w:type="spellStart"/>
            <w:r w:rsidRPr="00414724">
              <w:rPr>
                <w:b/>
                <w:sz w:val="22"/>
                <w:szCs w:val="22"/>
              </w:rPr>
              <w:t>Jautrus</w:t>
            </w:r>
            <w:proofErr w:type="spellEnd"/>
            <w:r w:rsidRPr="00414724">
              <w:rPr>
                <w:b/>
                <w:sz w:val="22"/>
                <w:szCs w:val="22"/>
              </w:rPr>
              <w:t xml:space="preserve"> (S)</w:t>
            </w:r>
          </w:p>
          <w:p w14:paraId="606194A4" w14:textId="77777777" w:rsidR="003B6B24" w:rsidRPr="00414724" w:rsidRDefault="003B6B24" w:rsidP="003A1F79">
            <w:pPr>
              <w:pStyle w:val="TableParagraph"/>
              <w:rPr>
                <w:b/>
                <w:sz w:val="22"/>
                <w:szCs w:val="22"/>
              </w:rPr>
            </w:pPr>
            <w:r w:rsidRPr="00414724">
              <w:rPr>
                <w:b/>
                <w:sz w:val="22"/>
                <w:szCs w:val="22"/>
              </w:rPr>
              <w:t>(mg/l)</w:t>
            </w:r>
          </w:p>
        </w:tc>
        <w:tc>
          <w:tcPr>
            <w:tcW w:w="1045" w:type="pct"/>
            <w:vAlign w:val="center"/>
          </w:tcPr>
          <w:p w14:paraId="1A90376A" w14:textId="77777777" w:rsidR="003B6B24" w:rsidRPr="00414724" w:rsidRDefault="003B6B24" w:rsidP="003A1F79">
            <w:pPr>
              <w:pStyle w:val="TableParagraph"/>
              <w:ind w:left="36"/>
              <w:rPr>
                <w:b/>
                <w:sz w:val="22"/>
                <w:szCs w:val="22"/>
              </w:rPr>
            </w:pPr>
            <w:proofErr w:type="spellStart"/>
            <w:r w:rsidRPr="00414724">
              <w:rPr>
                <w:b/>
                <w:sz w:val="22"/>
                <w:szCs w:val="22"/>
              </w:rPr>
              <w:t>Atsparus</w:t>
            </w:r>
            <w:proofErr w:type="spellEnd"/>
            <w:r w:rsidRPr="00414724">
              <w:rPr>
                <w:b/>
                <w:sz w:val="22"/>
                <w:szCs w:val="22"/>
              </w:rPr>
              <w:t xml:space="preserve"> (R)</w:t>
            </w:r>
          </w:p>
          <w:p w14:paraId="29AA9D33" w14:textId="77777777" w:rsidR="003B6B24" w:rsidRPr="00414724" w:rsidRDefault="003B6B24" w:rsidP="003A1F79">
            <w:pPr>
              <w:pStyle w:val="TableParagraph"/>
              <w:ind w:left="36"/>
              <w:rPr>
                <w:b/>
                <w:sz w:val="22"/>
                <w:szCs w:val="22"/>
              </w:rPr>
            </w:pPr>
            <w:r w:rsidRPr="00414724">
              <w:rPr>
                <w:b/>
                <w:sz w:val="22"/>
                <w:szCs w:val="22"/>
              </w:rPr>
              <w:t>(mg/l)</w:t>
            </w:r>
          </w:p>
        </w:tc>
      </w:tr>
      <w:tr w:rsidR="003B6B24" w:rsidRPr="00414724" w14:paraId="5321D80D" w14:textId="77777777" w:rsidTr="003A1F79">
        <w:trPr>
          <w:trHeight w:val="390"/>
        </w:trPr>
        <w:tc>
          <w:tcPr>
            <w:tcW w:w="2832" w:type="pct"/>
            <w:vAlign w:val="center"/>
          </w:tcPr>
          <w:p w14:paraId="48A3DAE9" w14:textId="77777777" w:rsidR="003B6B24" w:rsidRPr="00414724" w:rsidRDefault="003B6B24" w:rsidP="003A1F79">
            <w:pPr>
              <w:pStyle w:val="TableParagraph"/>
              <w:rPr>
                <w:i/>
                <w:sz w:val="22"/>
                <w:szCs w:val="22"/>
              </w:rPr>
            </w:pPr>
            <w:proofErr w:type="spellStart"/>
            <w:r w:rsidRPr="00414724">
              <w:rPr>
                <w:i/>
                <w:sz w:val="22"/>
                <w:szCs w:val="22"/>
              </w:rPr>
              <w:t>Enterobacterales</w:t>
            </w:r>
            <w:proofErr w:type="spellEnd"/>
            <w:r w:rsidRPr="00414724">
              <w:rPr>
                <w:i/>
                <w:sz w:val="22"/>
                <w:szCs w:val="22"/>
              </w:rPr>
              <w:t xml:space="preserve"> (ne </w:t>
            </w:r>
            <w:proofErr w:type="spellStart"/>
            <w:r w:rsidRPr="00414724">
              <w:rPr>
                <w:i/>
                <w:sz w:val="22"/>
                <w:szCs w:val="22"/>
              </w:rPr>
              <w:t>meningitas</w:t>
            </w:r>
            <w:proofErr w:type="spellEnd"/>
            <w:r w:rsidRPr="00414724">
              <w:rPr>
                <w:i/>
                <w:sz w:val="22"/>
                <w:szCs w:val="22"/>
              </w:rPr>
              <w:t>)</w:t>
            </w:r>
          </w:p>
        </w:tc>
        <w:tc>
          <w:tcPr>
            <w:tcW w:w="1123" w:type="pct"/>
            <w:vAlign w:val="center"/>
          </w:tcPr>
          <w:p w14:paraId="51120192"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3AD33194"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8</w:t>
            </w:r>
          </w:p>
        </w:tc>
      </w:tr>
      <w:tr w:rsidR="003B6B24" w:rsidRPr="00414724" w14:paraId="3543F137" w14:textId="77777777" w:rsidTr="003A1F79">
        <w:trPr>
          <w:trHeight w:val="390"/>
        </w:trPr>
        <w:tc>
          <w:tcPr>
            <w:tcW w:w="2832" w:type="pct"/>
            <w:vAlign w:val="center"/>
          </w:tcPr>
          <w:p w14:paraId="546A4A08" w14:textId="77777777" w:rsidR="003B6B24" w:rsidRPr="00414724" w:rsidRDefault="003B6B24" w:rsidP="003A1F79">
            <w:pPr>
              <w:pStyle w:val="TableParagraph"/>
              <w:rPr>
                <w:i/>
                <w:w w:val="105"/>
                <w:sz w:val="22"/>
                <w:szCs w:val="22"/>
              </w:rPr>
            </w:pPr>
            <w:proofErr w:type="spellStart"/>
            <w:r w:rsidRPr="00414724">
              <w:rPr>
                <w:i/>
                <w:sz w:val="22"/>
                <w:szCs w:val="22"/>
              </w:rPr>
              <w:t>Enterobacterales</w:t>
            </w:r>
            <w:proofErr w:type="spellEnd"/>
            <w:r w:rsidRPr="00414724">
              <w:rPr>
                <w:i/>
                <w:sz w:val="22"/>
                <w:szCs w:val="22"/>
              </w:rPr>
              <w:t xml:space="preserve"> (</w:t>
            </w:r>
            <w:proofErr w:type="spellStart"/>
            <w:r w:rsidRPr="00414724">
              <w:rPr>
                <w:i/>
                <w:sz w:val="22"/>
                <w:szCs w:val="22"/>
              </w:rPr>
              <w:t>meningitas</w:t>
            </w:r>
            <w:proofErr w:type="spellEnd"/>
            <w:r w:rsidRPr="00414724">
              <w:rPr>
                <w:i/>
                <w:sz w:val="22"/>
                <w:szCs w:val="22"/>
              </w:rPr>
              <w:t>)</w:t>
            </w:r>
          </w:p>
        </w:tc>
        <w:tc>
          <w:tcPr>
            <w:tcW w:w="1123" w:type="pct"/>
            <w:vAlign w:val="center"/>
          </w:tcPr>
          <w:p w14:paraId="0CA6F08C"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7B66E3F4"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5494DCCF" w14:textId="77777777" w:rsidTr="003A1F79">
        <w:trPr>
          <w:trHeight w:val="390"/>
        </w:trPr>
        <w:tc>
          <w:tcPr>
            <w:tcW w:w="2832" w:type="pct"/>
            <w:vAlign w:val="center"/>
          </w:tcPr>
          <w:p w14:paraId="0A89A247" w14:textId="77777777" w:rsidR="003B6B24" w:rsidRPr="00414724" w:rsidRDefault="003B6B24" w:rsidP="003A1F79">
            <w:pPr>
              <w:pStyle w:val="TableParagraph"/>
              <w:rPr>
                <w:i/>
                <w:sz w:val="22"/>
                <w:szCs w:val="22"/>
                <w:lang w:val="nl-NL"/>
              </w:rPr>
            </w:pPr>
            <w:r w:rsidRPr="00414724">
              <w:rPr>
                <w:i/>
                <w:sz w:val="22"/>
                <w:szCs w:val="22"/>
                <w:lang w:val="nl-NL"/>
              </w:rPr>
              <w:t xml:space="preserve">Pseudomonas </w:t>
            </w:r>
            <w:r w:rsidRPr="00414724">
              <w:rPr>
                <w:sz w:val="22"/>
                <w:szCs w:val="22"/>
                <w:lang w:val="nl-NL"/>
              </w:rPr>
              <w:t>spp</w:t>
            </w:r>
            <w:r w:rsidRPr="00414724">
              <w:rPr>
                <w:i/>
                <w:sz w:val="22"/>
                <w:szCs w:val="22"/>
                <w:lang w:val="nl-NL"/>
              </w:rPr>
              <w:t>. (ne meningitas), P. aeruginosa</w:t>
            </w:r>
          </w:p>
        </w:tc>
        <w:tc>
          <w:tcPr>
            <w:tcW w:w="1123" w:type="pct"/>
            <w:vAlign w:val="center"/>
          </w:tcPr>
          <w:p w14:paraId="5D23225B"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27E9EF7A"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 xml:space="preserve">&gt; </w:t>
            </w:r>
          </w:p>
        </w:tc>
      </w:tr>
      <w:tr w:rsidR="003B6B24" w:rsidRPr="00414724" w14:paraId="44028952" w14:textId="77777777" w:rsidTr="003A1F79">
        <w:trPr>
          <w:trHeight w:val="390"/>
        </w:trPr>
        <w:tc>
          <w:tcPr>
            <w:tcW w:w="2832" w:type="pct"/>
            <w:vAlign w:val="center"/>
          </w:tcPr>
          <w:p w14:paraId="6DE7C198" w14:textId="77777777" w:rsidR="003B6B24" w:rsidRPr="00414724" w:rsidRDefault="003B6B24" w:rsidP="003A1F79">
            <w:pPr>
              <w:pStyle w:val="TableParagraph"/>
              <w:rPr>
                <w:i/>
                <w:w w:val="105"/>
                <w:sz w:val="22"/>
                <w:szCs w:val="22"/>
                <w:lang w:val="nl-NL"/>
              </w:rPr>
            </w:pPr>
            <w:r w:rsidRPr="00414724">
              <w:rPr>
                <w:i/>
                <w:sz w:val="22"/>
                <w:szCs w:val="22"/>
                <w:lang w:val="nl-NL"/>
              </w:rPr>
              <w:t xml:space="preserve">Pseudomonas </w:t>
            </w:r>
            <w:r w:rsidRPr="00414724">
              <w:rPr>
                <w:sz w:val="22"/>
                <w:szCs w:val="22"/>
                <w:lang w:val="nl-NL"/>
              </w:rPr>
              <w:t>spp</w:t>
            </w:r>
            <w:r w:rsidRPr="00414724">
              <w:rPr>
                <w:i/>
                <w:sz w:val="22"/>
                <w:szCs w:val="22"/>
                <w:lang w:val="nl-NL"/>
              </w:rPr>
              <w:t>. (meningitas), P. aeruginosa</w:t>
            </w:r>
          </w:p>
        </w:tc>
        <w:tc>
          <w:tcPr>
            <w:tcW w:w="1123" w:type="pct"/>
            <w:vAlign w:val="center"/>
          </w:tcPr>
          <w:p w14:paraId="6EFAE09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9873B81"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1985A649" w14:textId="77777777" w:rsidTr="003A1F79">
        <w:trPr>
          <w:trHeight w:val="390"/>
        </w:trPr>
        <w:tc>
          <w:tcPr>
            <w:tcW w:w="2832" w:type="pct"/>
            <w:vAlign w:val="center"/>
          </w:tcPr>
          <w:p w14:paraId="305AF73E" w14:textId="77777777" w:rsidR="003B6B24" w:rsidRPr="00414724" w:rsidRDefault="003B6B24" w:rsidP="003A1F79">
            <w:pPr>
              <w:pStyle w:val="TableParagraph"/>
              <w:rPr>
                <w:i/>
                <w:w w:val="105"/>
                <w:sz w:val="22"/>
                <w:szCs w:val="22"/>
              </w:rPr>
            </w:pPr>
            <w:r w:rsidRPr="00414724">
              <w:rPr>
                <w:i/>
                <w:sz w:val="22"/>
                <w:szCs w:val="22"/>
              </w:rPr>
              <w:t xml:space="preserve">Acinetobacter </w:t>
            </w:r>
            <w:r w:rsidRPr="00414724">
              <w:rPr>
                <w:sz w:val="22"/>
                <w:szCs w:val="22"/>
              </w:rPr>
              <w:t xml:space="preserve">spp. </w:t>
            </w:r>
            <w:r w:rsidRPr="00414724">
              <w:rPr>
                <w:i/>
                <w:sz w:val="22"/>
                <w:szCs w:val="22"/>
              </w:rPr>
              <w:t xml:space="preserve">(ne </w:t>
            </w:r>
            <w:proofErr w:type="spellStart"/>
            <w:r w:rsidRPr="00414724">
              <w:rPr>
                <w:i/>
                <w:sz w:val="22"/>
                <w:szCs w:val="22"/>
              </w:rPr>
              <w:t>meningitas</w:t>
            </w:r>
            <w:proofErr w:type="spellEnd"/>
            <w:r w:rsidRPr="00414724">
              <w:rPr>
                <w:i/>
                <w:sz w:val="22"/>
                <w:szCs w:val="22"/>
              </w:rPr>
              <w:t>)</w:t>
            </w:r>
          </w:p>
        </w:tc>
        <w:tc>
          <w:tcPr>
            <w:tcW w:w="1123" w:type="pct"/>
            <w:vAlign w:val="center"/>
          </w:tcPr>
          <w:p w14:paraId="2CCBC0F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1FB5B8F7"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8</w:t>
            </w:r>
          </w:p>
        </w:tc>
      </w:tr>
      <w:tr w:rsidR="003B6B24" w:rsidRPr="00414724" w14:paraId="259FA99F" w14:textId="77777777" w:rsidTr="003A1F79">
        <w:trPr>
          <w:trHeight w:val="390"/>
        </w:trPr>
        <w:tc>
          <w:tcPr>
            <w:tcW w:w="2832" w:type="pct"/>
            <w:vAlign w:val="center"/>
          </w:tcPr>
          <w:p w14:paraId="37490E18" w14:textId="77777777" w:rsidR="003B6B24" w:rsidRPr="00414724" w:rsidRDefault="003B6B24" w:rsidP="003A1F79">
            <w:pPr>
              <w:pStyle w:val="TableParagraph"/>
              <w:rPr>
                <w:i/>
                <w:w w:val="105"/>
                <w:sz w:val="22"/>
                <w:szCs w:val="22"/>
              </w:rPr>
            </w:pPr>
            <w:r w:rsidRPr="00414724">
              <w:rPr>
                <w:i/>
                <w:sz w:val="22"/>
                <w:szCs w:val="22"/>
              </w:rPr>
              <w:t xml:space="preserve">Acinetobacter </w:t>
            </w:r>
            <w:r w:rsidRPr="00414724">
              <w:rPr>
                <w:sz w:val="22"/>
                <w:szCs w:val="22"/>
              </w:rPr>
              <w:t xml:space="preserve">spp. </w:t>
            </w:r>
            <w:r w:rsidRPr="00414724">
              <w:rPr>
                <w:i/>
                <w:sz w:val="22"/>
                <w:szCs w:val="22"/>
              </w:rPr>
              <w:t>(</w:t>
            </w:r>
            <w:proofErr w:type="spellStart"/>
            <w:r w:rsidRPr="00414724">
              <w:rPr>
                <w:i/>
                <w:sz w:val="22"/>
                <w:szCs w:val="22"/>
              </w:rPr>
              <w:t>meningitas</w:t>
            </w:r>
            <w:proofErr w:type="spellEnd"/>
            <w:r w:rsidRPr="00414724">
              <w:rPr>
                <w:i/>
                <w:sz w:val="22"/>
                <w:szCs w:val="22"/>
              </w:rPr>
              <w:t>)</w:t>
            </w:r>
          </w:p>
        </w:tc>
        <w:tc>
          <w:tcPr>
            <w:tcW w:w="1123" w:type="pct"/>
            <w:vAlign w:val="center"/>
          </w:tcPr>
          <w:p w14:paraId="08AE84D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A29EE17"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3012E65C" w14:textId="77777777" w:rsidTr="003A1F79">
        <w:trPr>
          <w:trHeight w:val="390"/>
        </w:trPr>
        <w:tc>
          <w:tcPr>
            <w:tcW w:w="2832" w:type="pct"/>
            <w:vAlign w:val="center"/>
          </w:tcPr>
          <w:p w14:paraId="793AF440" w14:textId="77777777" w:rsidR="003B6B24" w:rsidRPr="00414724" w:rsidRDefault="003B6B24" w:rsidP="003A1F79">
            <w:pPr>
              <w:pStyle w:val="TableParagraph"/>
              <w:rPr>
                <w:i/>
                <w:w w:val="105"/>
                <w:sz w:val="22"/>
                <w:szCs w:val="22"/>
              </w:rPr>
            </w:pPr>
            <w:r w:rsidRPr="00414724">
              <w:rPr>
                <w:i/>
                <w:sz w:val="22"/>
                <w:szCs w:val="22"/>
              </w:rPr>
              <w:t xml:space="preserve">Staphylococcus </w:t>
            </w:r>
            <w:r w:rsidRPr="00414724">
              <w:rPr>
                <w:sz w:val="22"/>
                <w:szCs w:val="22"/>
              </w:rPr>
              <w:t>spp</w:t>
            </w:r>
            <w:r w:rsidRPr="00414724">
              <w:rPr>
                <w:i/>
                <w:sz w:val="22"/>
                <w:szCs w:val="22"/>
              </w:rPr>
              <w:t>.</w:t>
            </w:r>
          </w:p>
        </w:tc>
        <w:tc>
          <w:tcPr>
            <w:tcW w:w="1123" w:type="pct"/>
            <w:vAlign w:val="center"/>
          </w:tcPr>
          <w:p w14:paraId="65B943F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xml:space="preserve">1 </w:t>
            </w:r>
            <w:proofErr w:type="spellStart"/>
            <w:r w:rsidRPr="00414724">
              <w:rPr>
                <w:sz w:val="22"/>
                <w:szCs w:val="22"/>
              </w:rPr>
              <w:t>pastaba</w:t>
            </w:r>
            <w:proofErr w:type="spellEnd"/>
          </w:p>
        </w:tc>
        <w:tc>
          <w:tcPr>
            <w:tcW w:w="1045" w:type="pct"/>
            <w:vAlign w:val="center"/>
          </w:tcPr>
          <w:p w14:paraId="0F725426"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 xml:space="preserve">1 </w:t>
            </w:r>
            <w:proofErr w:type="spellStart"/>
            <w:r w:rsidRPr="00414724">
              <w:rPr>
                <w:sz w:val="22"/>
                <w:szCs w:val="22"/>
              </w:rPr>
              <w:t>pastaba</w:t>
            </w:r>
            <w:proofErr w:type="spellEnd"/>
          </w:p>
        </w:tc>
      </w:tr>
      <w:tr w:rsidR="003B6B24" w:rsidRPr="00414724" w14:paraId="061FEB18" w14:textId="77777777" w:rsidTr="003A1F79">
        <w:trPr>
          <w:trHeight w:val="390"/>
        </w:trPr>
        <w:tc>
          <w:tcPr>
            <w:tcW w:w="2832" w:type="pct"/>
            <w:vAlign w:val="center"/>
          </w:tcPr>
          <w:p w14:paraId="601C25DF" w14:textId="77777777" w:rsidR="003B6B24" w:rsidRPr="005E530D" w:rsidRDefault="003B6B24" w:rsidP="003A1F79">
            <w:pPr>
              <w:pStyle w:val="TableParagraph"/>
              <w:rPr>
                <w:sz w:val="22"/>
                <w:szCs w:val="22"/>
                <w:lang w:val="pt-PT"/>
              </w:rPr>
            </w:pPr>
            <w:r w:rsidRPr="005E530D">
              <w:rPr>
                <w:i/>
                <w:sz w:val="22"/>
                <w:szCs w:val="22"/>
                <w:lang w:val="pt-PT"/>
              </w:rPr>
              <w:t xml:space="preserve">Streptococcus grupės </w:t>
            </w:r>
            <w:r w:rsidRPr="005E530D">
              <w:rPr>
                <w:sz w:val="22"/>
                <w:szCs w:val="22"/>
                <w:lang w:val="pt-PT"/>
              </w:rPr>
              <w:t>A, B, C, G</w:t>
            </w:r>
          </w:p>
        </w:tc>
        <w:tc>
          <w:tcPr>
            <w:tcW w:w="1123" w:type="pct"/>
            <w:vAlign w:val="center"/>
          </w:tcPr>
          <w:p w14:paraId="32E5BCAC" w14:textId="77777777" w:rsidR="003B6B24" w:rsidRPr="00414724" w:rsidRDefault="003B6B24" w:rsidP="003A1F79">
            <w:pPr>
              <w:pStyle w:val="TableParagraph"/>
              <w:rPr>
                <w:rFonts w:eastAsia="SimSun"/>
                <w:color w:val="000000"/>
                <w:sz w:val="22"/>
                <w:szCs w:val="22"/>
                <w:lang w:eastAsia="zh-CN"/>
              </w:rPr>
            </w:pPr>
            <w:r w:rsidRPr="00414724">
              <w:rPr>
                <w:sz w:val="22"/>
                <w:szCs w:val="22"/>
              </w:rPr>
              <w:t xml:space="preserve">2 </w:t>
            </w:r>
            <w:proofErr w:type="spellStart"/>
            <w:r w:rsidRPr="00414724">
              <w:rPr>
                <w:sz w:val="22"/>
                <w:szCs w:val="22"/>
              </w:rPr>
              <w:t>pastaba</w:t>
            </w:r>
            <w:proofErr w:type="spellEnd"/>
          </w:p>
        </w:tc>
        <w:tc>
          <w:tcPr>
            <w:tcW w:w="1045" w:type="pct"/>
            <w:vAlign w:val="center"/>
          </w:tcPr>
          <w:p w14:paraId="3283D21A"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 xml:space="preserve">2 </w:t>
            </w:r>
            <w:proofErr w:type="spellStart"/>
            <w:r w:rsidRPr="00414724">
              <w:rPr>
                <w:sz w:val="22"/>
                <w:szCs w:val="22"/>
              </w:rPr>
              <w:t>pastaba</w:t>
            </w:r>
            <w:proofErr w:type="spellEnd"/>
          </w:p>
        </w:tc>
      </w:tr>
      <w:tr w:rsidR="003B6B24" w:rsidRPr="00414724" w14:paraId="3AA53897" w14:textId="77777777" w:rsidTr="003A1F79">
        <w:trPr>
          <w:trHeight w:val="390"/>
        </w:trPr>
        <w:tc>
          <w:tcPr>
            <w:tcW w:w="2832" w:type="pct"/>
            <w:vAlign w:val="center"/>
          </w:tcPr>
          <w:p w14:paraId="118A9B50" w14:textId="77777777" w:rsidR="003B6B24" w:rsidRPr="00414724" w:rsidRDefault="003B6B24" w:rsidP="003A1F79">
            <w:pPr>
              <w:pStyle w:val="TableParagraph"/>
              <w:rPr>
                <w:i/>
                <w:w w:val="105"/>
                <w:sz w:val="22"/>
                <w:szCs w:val="22"/>
              </w:rPr>
            </w:pPr>
            <w:r w:rsidRPr="00414724">
              <w:rPr>
                <w:i/>
                <w:sz w:val="22"/>
                <w:szCs w:val="22"/>
              </w:rPr>
              <w:t xml:space="preserve">Streptococcus pneumoniae (ne </w:t>
            </w:r>
            <w:proofErr w:type="spellStart"/>
            <w:r w:rsidRPr="00414724">
              <w:rPr>
                <w:i/>
                <w:sz w:val="22"/>
                <w:szCs w:val="22"/>
              </w:rPr>
              <w:t>meningitas</w:t>
            </w:r>
            <w:proofErr w:type="spellEnd"/>
            <w:r w:rsidRPr="00414724">
              <w:rPr>
                <w:i/>
                <w:sz w:val="22"/>
                <w:szCs w:val="22"/>
              </w:rPr>
              <w:t>)</w:t>
            </w:r>
          </w:p>
        </w:tc>
        <w:tc>
          <w:tcPr>
            <w:tcW w:w="1123" w:type="pct"/>
            <w:vAlign w:val="center"/>
          </w:tcPr>
          <w:p w14:paraId="0D750A42"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5E17304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072F328E" w14:textId="77777777" w:rsidTr="003A1F79">
        <w:trPr>
          <w:trHeight w:val="390"/>
        </w:trPr>
        <w:tc>
          <w:tcPr>
            <w:tcW w:w="2832" w:type="pct"/>
            <w:vAlign w:val="center"/>
          </w:tcPr>
          <w:p w14:paraId="6F78D64A" w14:textId="77777777" w:rsidR="003B6B24" w:rsidRPr="00414724" w:rsidRDefault="003B6B24" w:rsidP="003A1F79">
            <w:pPr>
              <w:pStyle w:val="TableParagraph"/>
              <w:rPr>
                <w:i/>
                <w:iCs/>
                <w:w w:val="105"/>
                <w:sz w:val="22"/>
                <w:szCs w:val="22"/>
                <w:vertAlign w:val="superscript"/>
              </w:rPr>
            </w:pPr>
            <w:proofErr w:type="spellStart"/>
            <w:r w:rsidRPr="00414724">
              <w:rPr>
                <w:i/>
                <w:sz w:val="22"/>
                <w:szCs w:val="22"/>
              </w:rPr>
              <w:t>Viridans</w:t>
            </w:r>
            <w:proofErr w:type="spellEnd"/>
            <w:r w:rsidRPr="00414724">
              <w:rPr>
                <w:i/>
                <w:sz w:val="22"/>
                <w:szCs w:val="22"/>
              </w:rPr>
              <w:t xml:space="preserve"> </w:t>
            </w:r>
            <w:proofErr w:type="spellStart"/>
            <w:r w:rsidRPr="00414724">
              <w:rPr>
                <w:sz w:val="22"/>
                <w:szCs w:val="22"/>
              </w:rPr>
              <w:t>grupės</w:t>
            </w:r>
            <w:proofErr w:type="spellEnd"/>
            <w:r w:rsidRPr="00414724">
              <w:rPr>
                <w:sz w:val="22"/>
                <w:szCs w:val="22"/>
              </w:rPr>
              <w:t xml:space="preserve"> </w:t>
            </w:r>
            <w:r w:rsidRPr="00414724">
              <w:rPr>
                <w:i/>
                <w:sz w:val="22"/>
                <w:szCs w:val="22"/>
              </w:rPr>
              <w:t>streptococci</w:t>
            </w:r>
          </w:p>
        </w:tc>
        <w:tc>
          <w:tcPr>
            <w:tcW w:w="1123" w:type="pct"/>
            <w:vAlign w:val="center"/>
          </w:tcPr>
          <w:p w14:paraId="09C1C222"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69413F88"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469B5621" w14:textId="77777777" w:rsidTr="003A1F79">
        <w:trPr>
          <w:trHeight w:val="390"/>
        </w:trPr>
        <w:tc>
          <w:tcPr>
            <w:tcW w:w="2832" w:type="pct"/>
            <w:vAlign w:val="center"/>
          </w:tcPr>
          <w:p w14:paraId="38B32583" w14:textId="77777777" w:rsidR="003B6B24" w:rsidRPr="00414724" w:rsidRDefault="003B6B24" w:rsidP="003A1F79">
            <w:pPr>
              <w:pStyle w:val="TableParagraph"/>
              <w:rPr>
                <w:i/>
                <w:sz w:val="22"/>
                <w:szCs w:val="22"/>
              </w:rPr>
            </w:pPr>
            <w:r w:rsidRPr="00414724">
              <w:rPr>
                <w:i/>
                <w:sz w:val="22"/>
                <w:szCs w:val="22"/>
              </w:rPr>
              <w:t>Streptococcus pneumoniae (</w:t>
            </w:r>
            <w:proofErr w:type="spellStart"/>
            <w:r w:rsidRPr="00414724">
              <w:rPr>
                <w:i/>
                <w:sz w:val="22"/>
                <w:szCs w:val="22"/>
              </w:rPr>
              <w:t>meningitas</w:t>
            </w:r>
            <w:proofErr w:type="spellEnd"/>
            <w:r w:rsidRPr="00414724">
              <w:rPr>
                <w:i/>
                <w:sz w:val="22"/>
                <w:szCs w:val="22"/>
              </w:rPr>
              <w:t>)</w:t>
            </w:r>
          </w:p>
        </w:tc>
        <w:tc>
          <w:tcPr>
            <w:tcW w:w="1123" w:type="pct"/>
            <w:vAlign w:val="center"/>
          </w:tcPr>
          <w:p w14:paraId="4BB2E7B5"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296FF1C8"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14:paraId="23703542" w14:textId="77777777" w:rsidTr="003A1F79">
        <w:trPr>
          <w:trHeight w:val="390"/>
        </w:trPr>
        <w:tc>
          <w:tcPr>
            <w:tcW w:w="2832" w:type="pct"/>
            <w:vAlign w:val="center"/>
          </w:tcPr>
          <w:p w14:paraId="50440CF9" w14:textId="77777777" w:rsidR="003B6B24" w:rsidRPr="00414724" w:rsidRDefault="003B6B24" w:rsidP="003A1F79">
            <w:pPr>
              <w:pStyle w:val="TableParagraph"/>
              <w:rPr>
                <w:i/>
                <w:w w:val="105"/>
                <w:sz w:val="22"/>
                <w:szCs w:val="22"/>
              </w:rPr>
            </w:pPr>
            <w:proofErr w:type="spellStart"/>
            <w:r w:rsidRPr="00414724">
              <w:rPr>
                <w:i/>
                <w:sz w:val="22"/>
                <w:szCs w:val="22"/>
              </w:rPr>
              <w:t>Haemophilus</w:t>
            </w:r>
            <w:proofErr w:type="spellEnd"/>
            <w:r w:rsidRPr="00414724">
              <w:rPr>
                <w:i/>
                <w:sz w:val="22"/>
                <w:szCs w:val="22"/>
              </w:rPr>
              <w:t xml:space="preserve"> influenzae (ne </w:t>
            </w:r>
            <w:proofErr w:type="spellStart"/>
            <w:r w:rsidRPr="00414724">
              <w:rPr>
                <w:i/>
                <w:sz w:val="22"/>
                <w:szCs w:val="22"/>
              </w:rPr>
              <w:t>meningitas</w:t>
            </w:r>
            <w:proofErr w:type="spellEnd"/>
            <w:r w:rsidRPr="00414724">
              <w:rPr>
                <w:i/>
                <w:sz w:val="22"/>
                <w:szCs w:val="22"/>
              </w:rPr>
              <w:t xml:space="preserve">) </w:t>
            </w:r>
          </w:p>
        </w:tc>
        <w:tc>
          <w:tcPr>
            <w:tcW w:w="1123" w:type="pct"/>
            <w:vAlign w:val="center"/>
          </w:tcPr>
          <w:p w14:paraId="5DB2964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73B27BD"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1D1FC692" w14:textId="77777777" w:rsidTr="003A1F79">
        <w:trPr>
          <w:trHeight w:val="390"/>
        </w:trPr>
        <w:tc>
          <w:tcPr>
            <w:tcW w:w="2832" w:type="pct"/>
            <w:vAlign w:val="center"/>
          </w:tcPr>
          <w:p w14:paraId="22B7F647" w14:textId="77777777" w:rsidR="003B6B24" w:rsidRPr="00414724" w:rsidRDefault="003B6B24" w:rsidP="003A1F79">
            <w:pPr>
              <w:pStyle w:val="TableParagraph"/>
              <w:rPr>
                <w:i/>
                <w:iCs/>
                <w:w w:val="105"/>
                <w:sz w:val="22"/>
                <w:szCs w:val="22"/>
              </w:rPr>
            </w:pPr>
            <w:proofErr w:type="spellStart"/>
            <w:r w:rsidRPr="00414724">
              <w:rPr>
                <w:i/>
                <w:sz w:val="22"/>
                <w:szCs w:val="22"/>
              </w:rPr>
              <w:t>Haemophilus</w:t>
            </w:r>
            <w:proofErr w:type="spellEnd"/>
            <w:r w:rsidRPr="00414724">
              <w:rPr>
                <w:i/>
                <w:sz w:val="22"/>
                <w:szCs w:val="22"/>
              </w:rPr>
              <w:t xml:space="preserve"> influenzae (</w:t>
            </w:r>
            <w:proofErr w:type="spellStart"/>
            <w:r w:rsidRPr="00414724">
              <w:rPr>
                <w:i/>
                <w:sz w:val="22"/>
                <w:szCs w:val="22"/>
              </w:rPr>
              <w:t>meningitas</w:t>
            </w:r>
            <w:proofErr w:type="spellEnd"/>
            <w:r w:rsidRPr="00414724">
              <w:rPr>
                <w:i/>
                <w:sz w:val="22"/>
                <w:szCs w:val="22"/>
              </w:rPr>
              <w:t>)</w:t>
            </w:r>
          </w:p>
        </w:tc>
        <w:tc>
          <w:tcPr>
            <w:tcW w:w="1123" w:type="pct"/>
            <w:vAlign w:val="center"/>
          </w:tcPr>
          <w:p w14:paraId="066FB858"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06FFC471"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6F2F9250" w14:textId="77777777" w:rsidTr="003A1F79">
        <w:trPr>
          <w:trHeight w:val="390"/>
        </w:trPr>
        <w:tc>
          <w:tcPr>
            <w:tcW w:w="2832" w:type="pct"/>
            <w:vAlign w:val="center"/>
          </w:tcPr>
          <w:p w14:paraId="67118642" w14:textId="77777777" w:rsidR="003B6B24" w:rsidRPr="00414724" w:rsidRDefault="003B6B24" w:rsidP="003A1F79">
            <w:pPr>
              <w:pStyle w:val="TableParagraph"/>
              <w:rPr>
                <w:i/>
                <w:iCs/>
                <w:w w:val="105"/>
                <w:sz w:val="22"/>
                <w:szCs w:val="22"/>
              </w:rPr>
            </w:pPr>
            <w:r w:rsidRPr="00414724">
              <w:rPr>
                <w:i/>
                <w:sz w:val="22"/>
                <w:szCs w:val="22"/>
              </w:rPr>
              <w:t>Moraxella. catarrhalis</w:t>
            </w:r>
            <w:r w:rsidRPr="00414724">
              <w:rPr>
                <w:sz w:val="22"/>
                <w:szCs w:val="22"/>
                <w:vertAlign w:val="superscript"/>
              </w:rPr>
              <w:t>3</w:t>
            </w:r>
          </w:p>
        </w:tc>
        <w:tc>
          <w:tcPr>
            <w:tcW w:w="1123" w:type="pct"/>
            <w:vAlign w:val="center"/>
          </w:tcPr>
          <w:p w14:paraId="26588D2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E2C290D"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rsidDel="000B52CF" w14:paraId="32FCCE49" w14:textId="77777777" w:rsidTr="003A1F79">
        <w:trPr>
          <w:trHeight w:val="390"/>
        </w:trPr>
        <w:tc>
          <w:tcPr>
            <w:tcW w:w="2832" w:type="pct"/>
            <w:vAlign w:val="center"/>
          </w:tcPr>
          <w:p w14:paraId="0F0D08EB" w14:textId="77777777" w:rsidR="003B6B24" w:rsidRPr="00414724" w:rsidDel="000B52CF" w:rsidRDefault="003B6B24" w:rsidP="003A1F79">
            <w:pPr>
              <w:pStyle w:val="TableParagraph"/>
              <w:rPr>
                <w:i/>
                <w:sz w:val="22"/>
                <w:szCs w:val="22"/>
              </w:rPr>
            </w:pPr>
            <w:r w:rsidRPr="00414724">
              <w:rPr>
                <w:i/>
                <w:sz w:val="22"/>
                <w:szCs w:val="22"/>
              </w:rPr>
              <w:t xml:space="preserve">Staphylococcus </w:t>
            </w:r>
            <w:r w:rsidRPr="00414724">
              <w:rPr>
                <w:sz w:val="22"/>
                <w:szCs w:val="22"/>
              </w:rPr>
              <w:t>spp</w:t>
            </w:r>
            <w:r w:rsidRPr="00414724">
              <w:rPr>
                <w:i/>
                <w:sz w:val="22"/>
                <w:szCs w:val="22"/>
              </w:rPr>
              <w:t>.</w:t>
            </w:r>
          </w:p>
        </w:tc>
        <w:tc>
          <w:tcPr>
            <w:tcW w:w="1123" w:type="pct"/>
            <w:vAlign w:val="center"/>
          </w:tcPr>
          <w:p w14:paraId="021BCA9C" w14:textId="77777777" w:rsidR="003B6B24" w:rsidRPr="00414724" w:rsidDel="000B52CF" w:rsidRDefault="003B6B24" w:rsidP="003A1F79">
            <w:pPr>
              <w:pStyle w:val="TableParagraph"/>
              <w:rPr>
                <w:rFonts w:eastAsia="SimSun"/>
                <w:color w:val="000000"/>
                <w:sz w:val="22"/>
                <w:szCs w:val="22"/>
                <w:lang w:eastAsia="zh-CN"/>
              </w:rPr>
            </w:pPr>
            <w:r w:rsidRPr="00414724">
              <w:rPr>
                <w:sz w:val="22"/>
                <w:szCs w:val="22"/>
              </w:rPr>
              <w:t xml:space="preserve">3 </w:t>
            </w:r>
            <w:proofErr w:type="spellStart"/>
            <w:r w:rsidRPr="00414724">
              <w:rPr>
                <w:sz w:val="22"/>
                <w:szCs w:val="22"/>
              </w:rPr>
              <w:t>pastaba</w:t>
            </w:r>
            <w:proofErr w:type="spellEnd"/>
          </w:p>
        </w:tc>
        <w:tc>
          <w:tcPr>
            <w:tcW w:w="1045" w:type="pct"/>
            <w:vAlign w:val="center"/>
          </w:tcPr>
          <w:p w14:paraId="7F386EBA" w14:textId="77777777" w:rsidR="003B6B24" w:rsidRPr="00414724" w:rsidDel="000B52CF" w:rsidRDefault="003B6B24" w:rsidP="003A1F79">
            <w:pPr>
              <w:pStyle w:val="TableParagraph"/>
              <w:ind w:left="36"/>
              <w:rPr>
                <w:rFonts w:eastAsia="SimSun"/>
                <w:color w:val="000000"/>
                <w:sz w:val="22"/>
                <w:szCs w:val="22"/>
                <w:lang w:eastAsia="zh-CN"/>
              </w:rPr>
            </w:pPr>
            <w:r w:rsidRPr="00414724">
              <w:rPr>
                <w:sz w:val="22"/>
                <w:szCs w:val="22"/>
              </w:rPr>
              <w:t xml:space="preserve">3 </w:t>
            </w:r>
            <w:proofErr w:type="spellStart"/>
            <w:r w:rsidRPr="00414724">
              <w:rPr>
                <w:sz w:val="22"/>
                <w:szCs w:val="22"/>
              </w:rPr>
              <w:t>pastaba</w:t>
            </w:r>
            <w:proofErr w:type="spellEnd"/>
          </w:p>
        </w:tc>
      </w:tr>
      <w:tr w:rsidR="003B6B24" w:rsidRPr="00414724" w14:paraId="04318CB3" w14:textId="77777777" w:rsidTr="003A1F79">
        <w:trPr>
          <w:trHeight w:val="390"/>
        </w:trPr>
        <w:tc>
          <w:tcPr>
            <w:tcW w:w="2832" w:type="pct"/>
            <w:vAlign w:val="center"/>
          </w:tcPr>
          <w:p w14:paraId="2782828A" w14:textId="77777777" w:rsidR="003B6B24" w:rsidRPr="00414724" w:rsidRDefault="003B6B24" w:rsidP="003A1F79">
            <w:pPr>
              <w:pStyle w:val="TableParagraph"/>
              <w:rPr>
                <w:i/>
                <w:sz w:val="22"/>
                <w:szCs w:val="22"/>
              </w:rPr>
            </w:pPr>
            <w:r w:rsidRPr="00414724">
              <w:rPr>
                <w:i/>
                <w:sz w:val="22"/>
                <w:szCs w:val="22"/>
              </w:rPr>
              <w:t>Neisseria meningitidis</w:t>
            </w:r>
            <w:r w:rsidRPr="00414724">
              <w:rPr>
                <w:sz w:val="22"/>
                <w:szCs w:val="22"/>
                <w:vertAlign w:val="superscript"/>
              </w:rPr>
              <w:t>3,4</w:t>
            </w:r>
          </w:p>
        </w:tc>
        <w:tc>
          <w:tcPr>
            <w:tcW w:w="1123" w:type="pct"/>
            <w:vAlign w:val="center"/>
          </w:tcPr>
          <w:p w14:paraId="54D6AE91"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4AF3C0A0"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rsidDel="000B55E9" w14:paraId="1EC4E18F" w14:textId="77777777" w:rsidTr="003A1F79">
        <w:trPr>
          <w:trHeight w:val="390"/>
        </w:trPr>
        <w:tc>
          <w:tcPr>
            <w:tcW w:w="2832" w:type="pct"/>
            <w:vAlign w:val="center"/>
          </w:tcPr>
          <w:p w14:paraId="7BEF68F2" w14:textId="77777777" w:rsidR="003B6B24" w:rsidRPr="00414724" w:rsidDel="000B55E9" w:rsidRDefault="003B6B24" w:rsidP="003A1F79">
            <w:pPr>
              <w:pStyle w:val="TableParagraph"/>
              <w:rPr>
                <w:w w:val="105"/>
                <w:sz w:val="22"/>
                <w:szCs w:val="22"/>
              </w:rPr>
            </w:pPr>
            <w:r w:rsidRPr="00414724">
              <w:rPr>
                <w:i/>
                <w:sz w:val="22"/>
                <w:szCs w:val="22"/>
              </w:rPr>
              <w:t>Bacteroides</w:t>
            </w:r>
            <w:r w:rsidRPr="00414724">
              <w:rPr>
                <w:sz w:val="22"/>
                <w:szCs w:val="22"/>
              </w:rPr>
              <w:t xml:space="preserve"> spp.</w:t>
            </w:r>
            <w:r w:rsidRPr="00414724">
              <w:rPr>
                <w:sz w:val="22"/>
                <w:szCs w:val="22"/>
                <w:vertAlign w:val="superscript"/>
              </w:rPr>
              <w:t>5</w:t>
            </w:r>
          </w:p>
        </w:tc>
        <w:tc>
          <w:tcPr>
            <w:tcW w:w="1123" w:type="pct"/>
            <w:vAlign w:val="center"/>
          </w:tcPr>
          <w:p w14:paraId="2A99F56A" w14:textId="77777777" w:rsidR="003B6B24" w:rsidRPr="00414724" w:rsidDel="000B55E9" w:rsidRDefault="003B6B24" w:rsidP="003A1F79">
            <w:pPr>
              <w:pStyle w:val="TableParagraph"/>
              <w:rPr>
                <w:rFonts w:eastAsia="SimSun"/>
                <w:color w:val="000000"/>
                <w:w w:val="105"/>
                <w:sz w:val="22"/>
                <w:szCs w:val="22"/>
                <w:lang w:eastAsia="zh-CN"/>
              </w:rPr>
            </w:pPr>
            <w:r w:rsidRPr="00414724">
              <w:rPr>
                <w:sz w:val="22"/>
                <w:szCs w:val="22"/>
              </w:rPr>
              <w:t>≤ 1</w:t>
            </w:r>
          </w:p>
        </w:tc>
        <w:tc>
          <w:tcPr>
            <w:tcW w:w="1045" w:type="pct"/>
            <w:vAlign w:val="center"/>
          </w:tcPr>
          <w:p w14:paraId="6F68B3C1" w14:textId="77777777" w:rsidR="003B6B24" w:rsidRPr="00414724" w:rsidDel="000B55E9" w:rsidRDefault="003B6B24" w:rsidP="003A1F79">
            <w:pPr>
              <w:pStyle w:val="TableParagraph"/>
              <w:ind w:left="36"/>
              <w:rPr>
                <w:rFonts w:eastAsia="SimSun"/>
                <w:color w:val="000000"/>
                <w:w w:val="105"/>
                <w:sz w:val="22"/>
                <w:szCs w:val="22"/>
                <w:lang w:eastAsia="zh-CN"/>
              </w:rPr>
            </w:pPr>
            <w:r w:rsidRPr="00414724">
              <w:rPr>
                <w:sz w:val="22"/>
                <w:szCs w:val="22"/>
              </w:rPr>
              <w:t>&gt; 1</w:t>
            </w:r>
          </w:p>
        </w:tc>
      </w:tr>
      <w:tr w:rsidR="003B6B24" w:rsidRPr="00414724" w:rsidDel="000B55E9" w14:paraId="0B55DFC9" w14:textId="77777777" w:rsidTr="003A1F79">
        <w:trPr>
          <w:trHeight w:val="390"/>
        </w:trPr>
        <w:tc>
          <w:tcPr>
            <w:tcW w:w="2832" w:type="pct"/>
            <w:vAlign w:val="center"/>
          </w:tcPr>
          <w:p w14:paraId="020DFAE7" w14:textId="77777777" w:rsidR="003B6B24" w:rsidRPr="00414724" w:rsidRDefault="003B6B24" w:rsidP="003A1F79">
            <w:pPr>
              <w:pStyle w:val="TableParagraph"/>
              <w:rPr>
                <w:i/>
                <w:iCs/>
                <w:w w:val="105"/>
                <w:sz w:val="22"/>
                <w:szCs w:val="22"/>
              </w:rPr>
            </w:pPr>
            <w:proofErr w:type="spellStart"/>
            <w:r w:rsidRPr="00414724">
              <w:rPr>
                <w:i/>
                <w:sz w:val="22"/>
                <w:szCs w:val="22"/>
              </w:rPr>
              <w:t>Prevotella</w:t>
            </w:r>
            <w:proofErr w:type="spellEnd"/>
            <w:r w:rsidRPr="00414724">
              <w:rPr>
                <w:i/>
                <w:sz w:val="22"/>
                <w:szCs w:val="22"/>
              </w:rPr>
              <w:t xml:space="preserve"> </w:t>
            </w:r>
            <w:r w:rsidRPr="00414724">
              <w:rPr>
                <w:sz w:val="22"/>
                <w:szCs w:val="22"/>
              </w:rPr>
              <w:t>spp</w:t>
            </w:r>
            <w:r w:rsidRPr="00414724">
              <w:rPr>
                <w:i/>
                <w:sz w:val="22"/>
                <w:szCs w:val="22"/>
              </w:rPr>
              <w:t>.</w:t>
            </w:r>
          </w:p>
        </w:tc>
        <w:tc>
          <w:tcPr>
            <w:tcW w:w="1123" w:type="pct"/>
            <w:vAlign w:val="center"/>
          </w:tcPr>
          <w:p w14:paraId="6D5F1C20"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74C6D7E8"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rsidDel="000B55E9" w14:paraId="59B0145A" w14:textId="77777777" w:rsidTr="003A1F79">
        <w:trPr>
          <w:trHeight w:val="390"/>
        </w:trPr>
        <w:tc>
          <w:tcPr>
            <w:tcW w:w="2832" w:type="pct"/>
            <w:vAlign w:val="center"/>
          </w:tcPr>
          <w:p w14:paraId="7876E946" w14:textId="77777777" w:rsidR="003B6B24" w:rsidRPr="00414724" w:rsidRDefault="003B6B24" w:rsidP="003A1F79">
            <w:pPr>
              <w:pStyle w:val="TableParagraph"/>
              <w:rPr>
                <w:i/>
                <w:iCs/>
                <w:w w:val="105"/>
                <w:sz w:val="22"/>
                <w:szCs w:val="22"/>
              </w:rPr>
            </w:pPr>
            <w:r w:rsidRPr="00414724">
              <w:rPr>
                <w:i/>
                <w:sz w:val="22"/>
                <w:szCs w:val="22"/>
              </w:rPr>
              <w:t xml:space="preserve">Fusobacterium </w:t>
            </w:r>
            <w:proofErr w:type="spellStart"/>
            <w:r w:rsidRPr="00414724">
              <w:rPr>
                <w:i/>
                <w:sz w:val="22"/>
                <w:szCs w:val="22"/>
              </w:rPr>
              <w:t>necrophorum</w:t>
            </w:r>
            <w:proofErr w:type="spellEnd"/>
          </w:p>
        </w:tc>
        <w:tc>
          <w:tcPr>
            <w:tcW w:w="1123" w:type="pct"/>
            <w:vAlign w:val="center"/>
          </w:tcPr>
          <w:p w14:paraId="04E018AC"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0,03</w:t>
            </w:r>
          </w:p>
        </w:tc>
        <w:tc>
          <w:tcPr>
            <w:tcW w:w="1045" w:type="pct"/>
            <w:vAlign w:val="center"/>
          </w:tcPr>
          <w:p w14:paraId="241F23E0"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0,03</w:t>
            </w:r>
          </w:p>
        </w:tc>
      </w:tr>
      <w:tr w:rsidR="003B6B24" w:rsidRPr="00414724" w:rsidDel="000B55E9" w14:paraId="7708BB55" w14:textId="77777777" w:rsidTr="003A1F79">
        <w:trPr>
          <w:trHeight w:val="390"/>
        </w:trPr>
        <w:tc>
          <w:tcPr>
            <w:tcW w:w="2832" w:type="pct"/>
            <w:vAlign w:val="center"/>
          </w:tcPr>
          <w:p w14:paraId="5309A194" w14:textId="77777777" w:rsidR="003B6B24" w:rsidRPr="00414724" w:rsidRDefault="003B6B24" w:rsidP="003A1F79">
            <w:pPr>
              <w:pStyle w:val="TableParagraph"/>
              <w:rPr>
                <w:i/>
                <w:iCs/>
                <w:w w:val="105"/>
                <w:sz w:val="22"/>
                <w:szCs w:val="22"/>
              </w:rPr>
            </w:pPr>
            <w:r w:rsidRPr="00414724">
              <w:rPr>
                <w:i/>
                <w:sz w:val="22"/>
                <w:szCs w:val="22"/>
              </w:rPr>
              <w:t>Clostridium perfringens</w:t>
            </w:r>
          </w:p>
        </w:tc>
        <w:tc>
          <w:tcPr>
            <w:tcW w:w="1123" w:type="pct"/>
            <w:vAlign w:val="center"/>
          </w:tcPr>
          <w:p w14:paraId="33887F4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0,125</w:t>
            </w:r>
          </w:p>
        </w:tc>
        <w:tc>
          <w:tcPr>
            <w:tcW w:w="1045" w:type="pct"/>
            <w:vAlign w:val="center"/>
          </w:tcPr>
          <w:p w14:paraId="1687E92A"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0,125</w:t>
            </w:r>
          </w:p>
        </w:tc>
      </w:tr>
      <w:tr w:rsidR="003B6B24" w:rsidRPr="00414724" w:rsidDel="000B55E9" w14:paraId="53F20A4E" w14:textId="77777777" w:rsidTr="003A1F79">
        <w:trPr>
          <w:trHeight w:val="390"/>
        </w:trPr>
        <w:tc>
          <w:tcPr>
            <w:tcW w:w="2832" w:type="pct"/>
            <w:vAlign w:val="center"/>
          </w:tcPr>
          <w:p w14:paraId="2507AC3C" w14:textId="77777777" w:rsidR="003B6B24" w:rsidRPr="00414724" w:rsidRDefault="003B6B24" w:rsidP="003A1F79">
            <w:pPr>
              <w:pStyle w:val="TableParagraph"/>
              <w:rPr>
                <w:i/>
                <w:iCs/>
                <w:w w:val="105"/>
                <w:sz w:val="22"/>
                <w:szCs w:val="22"/>
              </w:rPr>
            </w:pPr>
            <w:proofErr w:type="spellStart"/>
            <w:r w:rsidRPr="00414724">
              <w:rPr>
                <w:i/>
                <w:sz w:val="22"/>
                <w:szCs w:val="22"/>
              </w:rPr>
              <w:t>Cutibacterium</w:t>
            </w:r>
            <w:proofErr w:type="spellEnd"/>
            <w:r w:rsidRPr="00414724">
              <w:rPr>
                <w:i/>
                <w:sz w:val="22"/>
                <w:szCs w:val="22"/>
              </w:rPr>
              <w:t xml:space="preserve"> acnes</w:t>
            </w:r>
          </w:p>
        </w:tc>
        <w:tc>
          <w:tcPr>
            <w:tcW w:w="1123" w:type="pct"/>
            <w:vAlign w:val="center"/>
          </w:tcPr>
          <w:p w14:paraId="3267331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0,125</w:t>
            </w:r>
          </w:p>
        </w:tc>
        <w:tc>
          <w:tcPr>
            <w:tcW w:w="1045" w:type="pct"/>
            <w:vAlign w:val="center"/>
          </w:tcPr>
          <w:p w14:paraId="3C20DE04"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0,125</w:t>
            </w:r>
          </w:p>
        </w:tc>
      </w:tr>
      <w:tr w:rsidR="003B6B24" w:rsidRPr="00414724" w14:paraId="3A5FE021" w14:textId="77777777" w:rsidTr="003A1F79">
        <w:trPr>
          <w:trHeight w:val="390"/>
        </w:trPr>
        <w:tc>
          <w:tcPr>
            <w:tcW w:w="2832" w:type="pct"/>
            <w:vAlign w:val="center"/>
          </w:tcPr>
          <w:p w14:paraId="07823DC9" w14:textId="77777777" w:rsidR="003B6B24" w:rsidRPr="00414724" w:rsidRDefault="003B6B24" w:rsidP="003A1F79">
            <w:pPr>
              <w:pStyle w:val="TableParagraph"/>
              <w:rPr>
                <w:i/>
                <w:sz w:val="22"/>
                <w:szCs w:val="22"/>
              </w:rPr>
            </w:pPr>
            <w:r w:rsidRPr="00414724">
              <w:rPr>
                <w:i/>
                <w:sz w:val="22"/>
                <w:szCs w:val="22"/>
              </w:rPr>
              <w:t>Listeria monocytogenes</w:t>
            </w:r>
          </w:p>
        </w:tc>
        <w:tc>
          <w:tcPr>
            <w:tcW w:w="1123" w:type="pct"/>
            <w:vAlign w:val="center"/>
          </w:tcPr>
          <w:p w14:paraId="2A890DA1"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66DCA982"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14:paraId="56236D07" w14:textId="77777777" w:rsidTr="003A1F79">
        <w:trPr>
          <w:trHeight w:val="390"/>
        </w:trPr>
        <w:tc>
          <w:tcPr>
            <w:tcW w:w="2832" w:type="pct"/>
            <w:vAlign w:val="center"/>
          </w:tcPr>
          <w:p w14:paraId="0B262E27" w14:textId="77777777" w:rsidR="003B6B24" w:rsidRPr="00414724" w:rsidRDefault="003B6B24" w:rsidP="003A1F79">
            <w:pPr>
              <w:pStyle w:val="TableParagraph"/>
              <w:rPr>
                <w:i/>
                <w:w w:val="105"/>
                <w:sz w:val="22"/>
                <w:szCs w:val="22"/>
              </w:rPr>
            </w:pPr>
            <w:proofErr w:type="spellStart"/>
            <w:r w:rsidRPr="00414724">
              <w:rPr>
                <w:i/>
                <w:sz w:val="22"/>
                <w:szCs w:val="22"/>
              </w:rPr>
              <w:t>Aerococcus</w:t>
            </w:r>
            <w:proofErr w:type="spellEnd"/>
            <w:r w:rsidRPr="00414724">
              <w:rPr>
                <w:i/>
                <w:sz w:val="22"/>
                <w:szCs w:val="22"/>
              </w:rPr>
              <w:t xml:space="preserve"> </w:t>
            </w:r>
            <w:proofErr w:type="spellStart"/>
            <w:r w:rsidRPr="00414724">
              <w:rPr>
                <w:i/>
                <w:sz w:val="22"/>
                <w:szCs w:val="22"/>
              </w:rPr>
              <w:t>sanguinicola</w:t>
            </w:r>
            <w:proofErr w:type="spellEnd"/>
            <w:r w:rsidRPr="00414724">
              <w:rPr>
                <w:i/>
                <w:sz w:val="22"/>
                <w:szCs w:val="22"/>
              </w:rPr>
              <w:t xml:space="preserve"> </w:t>
            </w:r>
            <w:proofErr w:type="spellStart"/>
            <w:r w:rsidRPr="00414724">
              <w:rPr>
                <w:i/>
                <w:sz w:val="22"/>
                <w:szCs w:val="22"/>
              </w:rPr>
              <w:t>ir</w:t>
            </w:r>
            <w:proofErr w:type="spellEnd"/>
            <w:r w:rsidRPr="00414724">
              <w:rPr>
                <w:i/>
                <w:sz w:val="22"/>
                <w:szCs w:val="22"/>
              </w:rPr>
              <w:t xml:space="preserve"> </w:t>
            </w:r>
            <w:proofErr w:type="spellStart"/>
            <w:r w:rsidRPr="00414724">
              <w:rPr>
                <w:i/>
                <w:sz w:val="22"/>
                <w:szCs w:val="22"/>
              </w:rPr>
              <w:t>urinae</w:t>
            </w:r>
            <w:proofErr w:type="spellEnd"/>
          </w:p>
        </w:tc>
        <w:tc>
          <w:tcPr>
            <w:tcW w:w="1123" w:type="pct"/>
            <w:vAlign w:val="center"/>
          </w:tcPr>
          <w:p w14:paraId="52C551AD"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76DB4CE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03CA729F" w14:textId="77777777" w:rsidTr="003A1F79">
        <w:trPr>
          <w:trHeight w:val="390"/>
        </w:trPr>
        <w:tc>
          <w:tcPr>
            <w:tcW w:w="2832" w:type="pct"/>
            <w:vAlign w:val="center"/>
          </w:tcPr>
          <w:p w14:paraId="281A774B" w14:textId="77777777" w:rsidR="003B6B24" w:rsidRPr="00414724" w:rsidRDefault="003B6B24" w:rsidP="003A1F79">
            <w:pPr>
              <w:pStyle w:val="TableParagraph"/>
              <w:rPr>
                <w:i/>
                <w:w w:val="105"/>
                <w:sz w:val="22"/>
                <w:szCs w:val="22"/>
              </w:rPr>
            </w:pPr>
            <w:proofErr w:type="spellStart"/>
            <w:r w:rsidRPr="00414724">
              <w:rPr>
                <w:i/>
                <w:sz w:val="22"/>
                <w:szCs w:val="22"/>
              </w:rPr>
              <w:t>Kingella</w:t>
            </w:r>
            <w:proofErr w:type="spellEnd"/>
            <w:r w:rsidRPr="00414724">
              <w:rPr>
                <w:i/>
                <w:sz w:val="22"/>
                <w:szCs w:val="22"/>
              </w:rPr>
              <w:t xml:space="preserve"> </w:t>
            </w:r>
            <w:proofErr w:type="spellStart"/>
            <w:r w:rsidRPr="00414724">
              <w:rPr>
                <w:i/>
                <w:sz w:val="22"/>
                <w:szCs w:val="22"/>
              </w:rPr>
              <w:t>kingae</w:t>
            </w:r>
            <w:proofErr w:type="spellEnd"/>
          </w:p>
        </w:tc>
        <w:tc>
          <w:tcPr>
            <w:tcW w:w="1123" w:type="pct"/>
            <w:vAlign w:val="center"/>
          </w:tcPr>
          <w:p w14:paraId="1A5F323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0,03</w:t>
            </w:r>
          </w:p>
        </w:tc>
        <w:tc>
          <w:tcPr>
            <w:tcW w:w="1045" w:type="pct"/>
            <w:vAlign w:val="center"/>
          </w:tcPr>
          <w:p w14:paraId="51173EA0"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0,03</w:t>
            </w:r>
          </w:p>
        </w:tc>
      </w:tr>
      <w:tr w:rsidR="003B6B24" w:rsidRPr="00414724" w14:paraId="09CEEAC1" w14:textId="77777777" w:rsidTr="003A1F79">
        <w:trPr>
          <w:trHeight w:val="390"/>
        </w:trPr>
        <w:tc>
          <w:tcPr>
            <w:tcW w:w="2832" w:type="pct"/>
            <w:vAlign w:val="center"/>
          </w:tcPr>
          <w:p w14:paraId="089BDFDC" w14:textId="77777777" w:rsidR="003B6B24" w:rsidRPr="00414724" w:rsidRDefault="003B6B24" w:rsidP="003A1F79">
            <w:pPr>
              <w:pStyle w:val="TableParagraph"/>
              <w:rPr>
                <w:i/>
                <w:w w:val="105"/>
                <w:sz w:val="22"/>
                <w:szCs w:val="22"/>
              </w:rPr>
            </w:pPr>
            <w:proofErr w:type="spellStart"/>
            <w:r w:rsidRPr="00414724">
              <w:rPr>
                <w:i/>
                <w:sz w:val="22"/>
                <w:szCs w:val="22"/>
              </w:rPr>
              <w:t>Achromobacter</w:t>
            </w:r>
            <w:proofErr w:type="spellEnd"/>
            <w:r w:rsidRPr="00414724">
              <w:rPr>
                <w:i/>
                <w:sz w:val="22"/>
                <w:szCs w:val="22"/>
              </w:rPr>
              <w:t xml:space="preserve"> </w:t>
            </w:r>
            <w:proofErr w:type="spellStart"/>
            <w:r w:rsidRPr="00414724">
              <w:rPr>
                <w:i/>
                <w:sz w:val="22"/>
                <w:szCs w:val="22"/>
              </w:rPr>
              <w:t>xylosoxidans</w:t>
            </w:r>
            <w:proofErr w:type="spellEnd"/>
          </w:p>
        </w:tc>
        <w:tc>
          <w:tcPr>
            <w:tcW w:w="1123" w:type="pct"/>
            <w:vAlign w:val="center"/>
          </w:tcPr>
          <w:p w14:paraId="5EE7A0D6"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1</w:t>
            </w:r>
          </w:p>
        </w:tc>
        <w:tc>
          <w:tcPr>
            <w:tcW w:w="1045" w:type="pct"/>
            <w:vAlign w:val="center"/>
          </w:tcPr>
          <w:p w14:paraId="77120822"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4</w:t>
            </w:r>
          </w:p>
        </w:tc>
      </w:tr>
      <w:tr w:rsidR="003B6B24" w:rsidRPr="00414724" w14:paraId="0B781441" w14:textId="77777777" w:rsidTr="003A1F79">
        <w:trPr>
          <w:trHeight w:val="390"/>
        </w:trPr>
        <w:tc>
          <w:tcPr>
            <w:tcW w:w="2832" w:type="pct"/>
            <w:vAlign w:val="center"/>
          </w:tcPr>
          <w:p w14:paraId="62109EE4" w14:textId="77777777" w:rsidR="003B6B24" w:rsidRPr="00414724" w:rsidRDefault="003B6B24" w:rsidP="003A1F79">
            <w:pPr>
              <w:pStyle w:val="TableParagraph"/>
              <w:rPr>
                <w:i/>
                <w:w w:val="105"/>
                <w:sz w:val="22"/>
                <w:szCs w:val="22"/>
              </w:rPr>
            </w:pPr>
            <w:r w:rsidRPr="00414724">
              <w:rPr>
                <w:i/>
                <w:sz w:val="22"/>
                <w:szCs w:val="22"/>
              </w:rPr>
              <w:t>Vibrio spp.</w:t>
            </w:r>
          </w:p>
        </w:tc>
        <w:tc>
          <w:tcPr>
            <w:tcW w:w="1123" w:type="pct"/>
            <w:vAlign w:val="center"/>
          </w:tcPr>
          <w:p w14:paraId="32AC742F"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0,5</w:t>
            </w:r>
          </w:p>
        </w:tc>
        <w:tc>
          <w:tcPr>
            <w:tcW w:w="1045" w:type="pct"/>
            <w:vAlign w:val="center"/>
          </w:tcPr>
          <w:p w14:paraId="1CF2035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0,5</w:t>
            </w:r>
          </w:p>
        </w:tc>
      </w:tr>
      <w:tr w:rsidR="003B6B24" w:rsidRPr="00414724" w14:paraId="7376B68F" w14:textId="77777777" w:rsidTr="003A1F79">
        <w:trPr>
          <w:trHeight w:val="390"/>
        </w:trPr>
        <w:tc>
          <w:tcPr>
            <w:tcW w:w="2832" w:type="pct"/>
            <w:vAlign w:val="center"/>
          </w:tcPr>
          <w:p w14:paraId="18ADB2B2" w14:textId="77777777" w:rsidR="003B6B24" w:rsidRPr="00414724" w:rsidRDefault="003B6B24" w:rsidP="003A1F79">
            <w:pPr>
              <w:pStyle w:val="TableParagraph"/>
              <w:rPr>
                <w:i/>
                <w:iCs/>
                <w:w w:val="105"/>
                <w:sz w:val="22"/>
                <w:szCs w:val="22"/>
              </w:rPr>
            </w:pPr>
            <w:r w:rsidRPr="00414724">
              <w:rPr>
                <w:i/>
                <w:sz w:val="22"/>
                <w:szCs w:val="22"/>
              </w:rPr>
              <w:t>Bacillus spp. (</w:t>
            </w:r>
            <w:proofErr w:type="spellStart"/>
            <w:r w:rsidRPr="00414724">
              <w:rPr>
                <w:i/>
                <w:sz w:val="22"/>
                <w:szCs w:val="22"/>
              </w:rPr>
              <w:t>išskyrus</w:t>
            </w:r>
            <w:proofErr w:type="spellEnd"/>
            <w:r w:rsidRPr="00414724">
              <w:rPr>
                <w:i/>
                <w:sz w:val="22"/>
                <w:szCs w:val="22"/>
              </w:rPr>
              <w:t xml:space="preserve"> B. anthracis)</w:t>
            </w:r>
          </w:p>
        </w:tc>
        <w:tc>
          <w:tcPr>
            <w:tcW w:w="1123" w:type="pct"/>
            <w:vAlign w:val="center"/>
          </w:tcPr>
          <w:p w14:paraId="5AAD092A"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3B457A6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41E2EDA5" w14:textId="77777777" w:rsidTr="003A1F79">
        <w:trPr>
          <w:trHeight w:val="390"/>
        </w:trPr>
        <w:tc>
          <w:tcPr>
            <w:tcW w:w="2832" w:type="pct"/>
            <w:vAlign w:val="center"/>
          </w:tcPr>
          <w:p w14:paraId="2C467BAB" w14:textId="77777777" w:rsidR="003B6B24" w:rsidRPr="00414724" w:rsidRDefault="003B6B24" w:rsidP="003A1F79">
            <w:pPr>
              <w:pStyle w:val="TableParagraph"/>
              <w:rPr>
                <w:i/>
                <w:iCs/>
                <w:w w:val="105"/>
                <w:sz w:val="22"/>
                <w:szCs w:val="22"/>
              </w:rPr>
            </w:pPr>
            <w:r w:rsidRPr="00414724">
              <w:rPr>
                <w:i/>
                <w:sz w:val="22"/>
                <w:szCs w:val="22"/>
              </w:rPr>
              <w:t>Burkholderia pseudomallei</w:t>
            </w:r>
          </w:p>
        </w:tc>
        <w:tc>
          <w:tcPr>
            <w:tcW w:w="1123" w:type="pct"/>
            <w:vAlign w:val="center"/>
          </w:tcPr>
          <w:p w14:paraId="2703225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3E4A426C"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0D15DAAE" w14:textId="77777777" w:rsidTr="003A1F79">
        <w:trPr>
          <w:trHeight w:val="390"/>
        </w:trPr>
        <w:tc>
          <w:tcPr>
            <w:tcW w:w="2832" w:type="pct"/>
            <w:vAlign w:val="center"/>
          </w:tcPr>
          <w:p w14:paraId="39C3A690" w14:textId="77777777" w:rsidR="003B6B24" w:rsidRPr="00414724" w:rsidRDefault="003B6B24" w:rsidP="003A1F79">
            <w:pPr>
              <w:pStyle w:val="TableParagraph"/>
              <w:rPr>
                <w:i/>
                <w:iCs/>
                <w:w w:val="105"/>
                <w:sz w:val="22"/>
                <w:szCs w:val="22"/>
              </w:rPr>
            </w:pPr>
            <w:r w:rsidRPr="00414724">
              <w:rPr>
                <w:i/>
                <w:sz w:val="22"/>
                <w:szCs w:val="22"/>
              </w:rPr>
              <w:t>Bacillus spp. (</w:t>
            </w:r>
            <w:proofErr w:type="spellStart"/>
            <w:r w:rsidRPr="00414724">
              <w:rPr>
                <w:i/>
                <w:sz w:val="22"/>
                <w:szCs w:val="22"/>
              </w:rPr>
              <w:t>išskyrus</w:t>
            </w:r>
            <w:proofErr w:type="spellEnd"/>
            <w:r w:rsidRPr="00414724">
              <w:rPr>
                <w:i/>
                <w:sz w:val="22"/>
                <w:szCs w:val="22"/>
              </w:rPr>
              <w:t xml:space="preserve"> B. anthracis)</w:t>
            </w:r>
          </w:p>
        </w:tc>
        <w:tc>
          <w:tcPr>
            <w:tcW w:w="1123" w:type="pct"/>
            <w:vAlign w:val="center"/>
          </w:tcPr>
          <w:p w14:paraId="21D9B110"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376A88FB"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0F3A0133" w14:textId="77777777" w:rsidTr="003A1F79">
        <w:trPr>
          <w:trHeight w:val="390"/>
        </w:trPr>
        <w:tc>
          <w:tcPr>
            <w:tcW w:w="2832" w:type="pct"/>
            <w:vAlign w:val="center"/>
          </w:tcPr>
          <w:p w14:paraId="1A73025B" w14:textId="77777777" w:rsidR="003B6B24" w:rsidRPr="00414724" w:rsidRDefault="003B6B24" w:rsidP="003A1F79">
            <w:pPr>
              <w:pStyle w:val="TableParagraph"/>
              <w:rPr>
                <w:i/>
                <w:iCs/>
                <w:w w:val="105"/>
                <w:sz w:val="22"/>
                <w:szCs w:val="22"/>
              </w:rPr>
            </w:pPr>
            <w:r w:rsidRPr="00414724">
              <w:rPr>
                <w:i/>
                <w:sz w:val="22"/>
                <w:szCs w:val="22"/>
              </w:rPr>
              <w:t>Burkholderia pseudomallei</w:t>
            </w:r>
          </w:p>
        </w:tc>
        <w:tc>
          <w:tcPr>
            <w:tcW w:w="1123" w:type="pct"/>
            <w:vAlign w:val="center"/>
          </w:tcPr>
          <w:p w14:paraId="492E18ED"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087F1AF6"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5B030712" w14:textId="77777777" w:rsidTr="003A1F79">
        <w:trPr>
          <w:trHeight w:val="390"/>
        </w:trPr>
        <w:tc>
          <w:tcPr>
            <w:tcW w:w="2832" w:type="pct"/>
            <w:vAlign w:val="center"/>
          </w:tcPr>
          <w:p w14:paraId="3F4CACFC" w14:textId="77777777" w:rsidR="003B6B24" w:rsidRPr="00414724" w:rsidRDefault="003B6B24" w:rsidP="003A1F79">
            <w:pPr>
              <w:pStyle w:val="TableParagraph"/>
              <w:rPr>
                <w:sz w:val="22"/>
                <w:szCs w:val="22"/>
              </w:rPr>
            </w:pPr>
            <w:r w:rsidRPr="00414724">
              <w:rPr>
                <w:sz w:val="22"/>
                <w:szCs w:val="22"/>
              </w:rPr>
              <w:t xml:space="preserve">Su </w:t>
            </w:r>
            <w:proofErr w:type="spellStart"/>
            <w:r w:rsidRPr="00414724">
              <w:rPr>
                <w:sz w:val="22"/>
                <w:szCs w:val="22"/>
              </w:rPr>
              <w:t>rūšimis</w:t>
            </w:r>
            <w:proofErr w:type="spellEnd"/>
            <w:r w:rsidRPr="00414724">
              <w:rPr>
                <w:sz w:val="22"/>
                <w:szCs w:val="22"/>
              </w:rPr>
              <w:t xml:space="preserve"> </w:t>
            </w:r>
            <w:proofErr w:type="spellStart"/>
            <w:r w:rsidRPr="00414724">
              <w:rPr>
                <w:sz w:val="22"/>
                <w:szCs w:val="22"/>
              </w:rPr>
              <w:t>nesusijusios</w:t>
            </w:r>
            <w:proofErr w:type="spellEnd"/>
            <w:r w:rsidRPr="00414724">
              <w:rPr>
                <w:sz w:val="22"/>
                <w:szCs w:val="22"/>
              </w:rPr>
              <w:t xml:space="preserve"> ribos</w:t>
            </w:r>
            <w:r w:rsidRPr="00414724">
              <w:rPr>
                <w:sz w:val="22"/>
                <w:szCs w:val="22"/>
                <w:vertAlign w:val="superscript"/>
              </w:rPr>
              <w:t>6</w:t>
            </w:r>
            <w:r w:rsidRPr="00414724">
              <w:rPr>
                <w:sz w:val="22"/>
                <w:szCs w:val="22"/>
              </w:rPr>
              <w:t xml:space="preserve"> </w:t>
            </w:r>
          </w:p>
        </w:tc>
        <w:tc>
          <w:tcPr>
            <w:tcW w:w="1123" w:type="pct"/>
            <w:vAlign w:val="center"/>
          </w:tcPr>
          <w:p w14:paraId="7B9526DF"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2401255C"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8</w:t>
            </w:r>
          </w:p>
        </w:tc>
      </w:tr>
    </w:tbl>
    <w:p w14:paraId="1E3336C7" w14:textId="77777777" w:rsidR="003B6B24" w:rsidRPr="00414724" w:rsidRDefault="003B6B24" w:rsidP="003B6B24">
      <w:pPr>
        <w:tabs>
          <w:tab w:val="left" w:pos="480"/>
        </w:tabs>
        <w:ind w:right="-23"/>
        <w:rPr>
          <w:w w:val="105"/>
          <w:sz w:val="22"/>
          <w:szCs w:val="22"/>
        </w:rPr>
      </w:pPr>
      <w:r w:rsidRPr="00414724">
        <w:rPr>
          <w:sz w:val="22"/>
          <w:szCs w:val="22"/>
          <w:vertAlign w:val="superscript"/>
        </w:rPr>
        <w:t>1</w:t>
      </w:r>
      <w:r w:rsidRPr="00414724">
        <w:rPr>
          <w:sz w:val="22"/>
          <w:szCs w:val="22"/>
        </w:rPr>
        <w:t xml:space="preserve"> Stafilokokų jautrumas karbapenemams nustatomas pagal jautrumą cefoksitinui.</w:t>
      </w:r>
    </w:p>
    <w:p w14:paraId="2DC91FB9" w14:textId="77777777" w:rsidR="003B6B24" w:rsidRPr="00414724" w:rsidRDefault="003B6B24" w:rsidP="003B6B24">
      <w:pPr>
        <w:pStyle w:val="Sraopastraipa"/>
        <w:tabs>
          <w:tab w:val="left" w:pos="709"/>
        </w:tabs>
        <w:ind w:left="0" w:right="-23"/>
        <w:rPr>
          <w:w w:val="105"/>
          <w:szCs w:val="22"/>
        </w:rPr>
      </w:pPr>
    </w:p>
    <w:p w14:paraId="17D2D53A" w14:textId="77777777" w:rsidR="003B6B24" w:rsidRPr="00414724" w:rsidRDefault="003B6B24" w:rsidP="003B6B24">
      <w:pPr>
        <w:tabs>
          <w:tab w:val="left" w:pos="480"/>
        </w:tabs>
        <w:ind w:right="-23"/>
        <w:rPr>
          <w:w w:val="105"/>
          <w:sz w:val="22"/>
          <w:szCs w:val="22"/>
        </w:rPr>
      </w:pPr>
      <w:r w:rsidRPr="00414724">
        <w:rPr>
          <w:sz w:val="22"/>
          <w:szCs w:val="22"/>
          <w:vertAlign w:val="superscript"/>
        </w:rPr>
        <w:lastRenderedPageBreak/>
        <w:t xml:space="preserve">2 </w:t>
      </w:r>
      <w:r w:rsidRPr="00414724">
        <w:rPr>
          <w:sz w:val="22"/>
          <w:szCs w:val="22"/>
        </w:rPr>
        <w:t>A, B, C ir G grupių streptokokų jautrumas cefalosporinams nustatomas pagal jautrumą benzilpenicilinui.</w:t>
      </w:r>
    </w:p>
    <w:p w14:paraId="0E4ABD75" w14:textId="77777777" w:rsidR="003B6B24" w:rsidRPr="00414724" w:rsidRDefault="003B6B24" w:rsidP="003B6B24">
      <w:pPr>
        <w:tabs>
          <w:tab w:val="left" w:pos="480"/>
        </w:tabs>
        <w:ind w:right="-23"/>
        <w:rPr>
          <w:w w:val="105"/>
          <w:sz w:val="22"/>
          <w:szCs w:val="22"/>
        </w:rPr>
      </w:pPr>
    </w:p>
    <w:p w14:paraId="6452EB7F" w14:textId="77777777" w:rsidR="003B6B24" w:rsidRPr="00414724" w:rsidRDefault="003B6B24" w:rsidP="003B6B24">
      <w:pPr>
        <w:pStyle w:val="Sraopastraipa"/>
        <w:tabs>
          <w:tab w:val="left" w:pos="709"/>
        </w:tabs>
        <w:ind w:left="0" w:right="-23"/>
        <w:rPr>
          <w:w w:val="105"/>
          <w:szCs w:val="22"/>
        </w:rPr>
      </w:pPr>
      <w:r w:rsidRPr="00414724">
        <w:rPr>
          <w:szCs w:val="22"/>
          <w:vertAlign w:val="superscript"/>
        </w:rPr>
        <w:t xml:space="preserve">3 </w:t>
      </w:r>
      <w:r w:rsidRPr="00414724">
        <w:rPr>
          <w:szCs w:val="22"/>
        </w:rPr>
        <w:t xml:space="preserve">Atsparių </w:t>
      </w:r>
      <w:r>
        <w:rPr>
          <w:szCs w:val="22"/>
        </w:rPr>
        <w:t>atrinktų padermių</w:t>
      </w:r>
      <w:r w:rsidRPr="00414724">
        <w:rPr>
          <w:szCs w:val="22"/>
        </w:rPr>
        <w:t xml:space="preserve"> pasitaiko labai retai arba apie j</w:t>
      </w:r>
      <w:r>
        <w:rPr>
          <w:szCs w:val="22"/>
        </w:rPr>
        <w:t>a</w:t>
      </w:r>
      <w:r w:rsidRPr="00414724">
        <w:rPr>
          <w:szCs w:val="22"/>
        </w:rPr>
        <w:t>s kol kas pranešimų negauta. Bet kurio</w:t>
      </w:r>
      <w:r>
        <w:rPr>
          <w:szCs w:val="22"/>
        </w:rPr>
        <w:t>s</w:t>
      </w:r>
      <w:r w:rsidRPr="00414724">
        <w:rPr>
          <w:szCs w:val="22"/>
        </w:rPr>
        <w:t xml:space="preserve"> tokio</w:t>
      </w:r>
      <w:r>
        <w:rPr>
          <w:szCs w:val="22"/>
        </w:rPr>
        <w:t>s</w:t>
      </w:r>
      <w:r w:rsidRPr="00414724">
        <w:rPr>
          <w:szCs w:val="22"/>
        </w:rPr>
        <w:t xml:space="preserve"> </w:t>
      </w:r>
      <w:r>
        <w:rPr>
          <w:szCs w:val="22"/>
        </w:rPr>
        <w:t>atrinktos padermės</w:t>
      </w:r>
      <w:r w:rsidRPr="00414724">
        <w:rPr>
          <w:szCs w:val="22"/>
        </w:rPr>
        <w:t xml:space="preserve"> identifikavimo ir jautrumo antimikrobinėms medžiagoms tyrimo rezultatai turi būti patvirtinti, o </w:t>
      </w:r>
      <w:r>
        <w:rPr>
          <w:szCs w:val="22"/>
        </w:rPr>
        <w:t>atrinkta padermė</w:t>
      </w:r>
      <w:r w:rsidRPr="00414724">
        <w:rPr>
          <w:szCs w:val="22"/>
        </w:rPr>
        <w:t xml:space="preserve"> nusiųsta į etaloninę laboratoriją. </w:t>
      </w:r>
    </w:p>
    <w:p w14:paraId="5C21579A" w14:textId="77777777" w:rsidR="003B6B24" w:rsidRPr="00414724" w:rsidRDefault="003B6B24" w:rsidP="003B6B24">
      <w:pPr>
        <w:pStyle w:val="Sraopastraipa"/>
        <w:tabs>
          <w:tab w:val="left" w:pos="480"/>
        </w:tabs>
        <w:ind w:left="0" w:right="-23"/>
        <w:rPr>
          <w:szCs w:val="22"/>
        </w:rPr>
      </w:pPr>
    </w:p>
    <w:p w14:paraId="062AA171" w14:textId="77777777" w:rsidR="003B6B24" w:rsidRPr="00414724" w:rsidRDefault="003B6B24" w:rsidP="003B6B24">
      <w:pPr>
        <w:pStyle w:val="Sraopastraipa"/>
        <w:tabs>
          <w:tab w:val="left" w:pos="709"/>
        </w:tabs>
        <w:ind w:left="0" w:right="-23"/>
        <w:rPr>
          <w:w w:val="105"/>
          <w:szCs w:val="22"/>
        </w:rPr>
      </w:pPr>
      <w:r w:rsidRPr="00414724">
        <w:rPr>
          <w:szCs w:val="22"/>
          <w:vertAlign w:val="superscript"/>
        </w:rPr>
        <w:t xml:space="preserve">4 </w:t>
      </w:r>
      <w:r>
        <w:rPr>
          <w:szCs w:val="22"/>
        </w:rPr>
        <w:t>Sunkių</w:t>
      </w:r>
      <w:r w:rsidRPr="00414724">
        <w:rPr>
          <w:szCs w:val="22"/>
        </w:rPr>
        <w:t xml:space="preserve"> </w:t>
      </w:r>
      <w:r w:rsidRPr="00414724">
        <w:rPr>
          <w:i/>
          <w:szCs w:val="22"/>
        </w:rPr>
        <w:t>N. meningitidis</w:t>
      </w:r>
      <w:r w:rsidRPr="00414724">
        <w:rPr>
          <w:szCs w:val="22"/>
        </w:rPr>
        <w:t xml:space="preserve"> sisteminių infekcijų (meningitas su septicemija arba be jos) ribos nustatytos tik meropenemui.</w:t>
      </w:r>
    </w:p>
    <w:p w14:paraId="2C800E25" w14:textId="77777777" w:rsidR="003B6B24" w:rsidRPr="00414724" w:rsidRDefault="003B6B24" w:rsidP="003B6B24">
      <w:pPr>
        <w:pStyle w:val="Sraopastraipa"/>
        <w:tabs>
          <w:tab w:val="left" w:pos="709"/>
        </w:tabs>
        <w:ind w:left="0" w:right="-23"/>
        <w:rPr>
          <w:spacing w:val="-3"/>
          <w:w w:val="105"/>
          <w:szCs w:val="22"/>
        </w:rPr>
      </w:pPr>
      <w:r w:rsidRPr="00414724">
        <w:rPr>
          <w:szCs w:val="22"/>
        </w:rPr>
        <w:t xml:space="preserve"> </w:t>
      </w:r>
    </w:p>
    <w:p w14:paraId="47AB6DB8" w14:textId="77777777" w:rsidR="003B6B24" w:rsidRPr="00414724" w:rsidRDefault="003B6B24" w:rsidP="003B6B24">
      <w:pPr>
        <w:pStyle w:val="Sraopastraipa"/>
        <w:tabs>
          <w:tab w:val="left" w:pos="709"/>
        </w:tabs>
        <w:ind w:left="0" w:right="-23"/>
        <w:rPr>
          <w:szCs w:val="22"/>
        </w:rPr>
      </w:pPr>
      <w:r w:rsidRPr="00414724">
        <w:rPr>
          <w:szCs w:val="22"/>
          <w:vertAlign w:val="superscript"/>
        </w:rPr>
        <w:t>5</w:t>
      </w:r>
      <w:r w:rsidRPr="00414724">
        <w:rPr>
          <w:szCs w:val="22"/>
        </w:rPr>
        <w:t xml:space="preserve"> Kai kurie izoliatai, kurių </w:t>
      </w:r>
      <w:r>
        <w:rPr>
          <w:szCs w:val="22"/>
        </w:rPr>
        <w:t>MSK</w:t>
      </w:r>
      <w:r w:rsidRPr="00414724">
        <w:rPr>
          <w:szCs w:val="22"/>
        </w:rPr>
        <w:t xml:space="preserve"> yra 1 mg/l, gali turėti cfiA geną.</w:t>
      </w:r>
    </w:p>
    <w:p w14:paraId="169D023D" w14:textId="77777777" w:rsidR="003B6B24" w:rsidRPr="00414724" w:rsidRDefault="003B6B24" w:rsidP="003B6B24">
      <w:pPr>
        <w:pStyle w:val="Sraopastraipa"/>
        <w:tabs>
          <w:tab w:val="left" w:pos="709"/>
        </w:tabs>
        <w:ind w:left="0" w:right="-23"/>
        <w:rPr>
          <w:szCs w:val="22"/>
        </w:rPr>
      </w:pPr>
    </w:p>
    <w:p w14:paraId="206BA233" w14:textId="77777777" w:rsidR="003B6B24" w:rsidRPr="00414724" w:rsidRDefault="003B6B24" w:rsidP="003B6B24">
      <w:pPr>
        <w:rPr>
          <w:w w:val="105"/>
          <w:sz w:val="22"/>
          <w:szCs w:val="22"/>
        </w:rPr>
      </w:pPr>
      <w:r w:rsidRPr="00414724">
        <w:rPr>
          <w:sz w:val="22"/>
          <w:szCs w:val="22"/>
          <w:vertAlign w:val="superscript"/>
        </w:rPr>
        <w:t xml:space="preserve">6 </w:t>
      </w:r>
      <w:r w:rsidRPr="00414724">
        <w:rPr>
          <w:sz w:val="22"/>
          <w:szCs w:val="22"/>
        </w:rPr>
        <w:t xml:space="preserve">Šios ribos naudojamos tik tada, kai rūšims skirtose lentelėse nenurodyta konkrečių ribų arba kitų rekomendacijų (įrašytas brūkšnelis arba pastaba). Jei </w:t>
      </w:r>
      <w:r>
        <w:rPr>
          <w:sz w:val="22"/>
          <w:szCs w:val="22"/>
        </w:rPr>
        <w:t>MSK</w:t>
      </w:r>
      <w:r w:rsidRPr="00414724">
        <w:rPr>
          <w:sz w:val="22"/>
          <w:szCs w:val="22"/>
        </w:rPr>
        <w:t xml:space="preserve"> yra didesnė už FK-FD atsparumo ribą, reikia patarti </w:t>
      </w:r>
      <w:r>
        <w:rPr>
          <w:sz w:val="22"/>
          <w:szCs w:val="22"/>
        </w:rPr>
        <w:t xml:space="preserve">vaistinio </w:t>
      </w:r>
      <w:r w:rsidRPr="00414724">
        <w:rPr>
          <w:sz w:val="22"/>
          <w:szCs w:val="22"/>
        </w:rPr>
        <w:t xml:space="preserve">preparato </w:t>
      </w:r>
      <w:r>
        <w:rPr>
          <w:sz w:val="22"/>
          <w:szCs w:val="22"/>
        </w:rPr>
        <w:t>nevartoti</w:t>
      </w:r>
      <w:r w:rsidRPr="00414724">
        <w:rPr>
          <w:sz w:val="22"/>
          <w:szCs w:val="22"/>
        </w:rPr>
        <w:t xml:space="preserve">. Jei </w:t>
      </w:r>
      <w:r>
        <w:rPr>
          <w:sz w:val="22"/>
          <w:szCs w:val="22"/>
        </w:rPr>
        <w:t>MSK</w:t>
      </w:r>
      <w:r w:rsidRPr="00414724">
        <w:rPr>
          <w:sz w:val="22"/>
          <w:szCs w:val="22"/>
        </w:rPr>
        <w:t xml:space="preserve"> yra mažesnė už FK-FD jautrumo ribą arba jai lygi, reikia patarti </w:t>
      </w:r>
      <w:r>
        <w:rPr>
          <w:sz w:val="22"/>
          <w:szCs w:val="22"/>
        </w:rPr>
        <w:t xml:space="preserve">vaistinį </w:t>
      </w:r>
      <w:r w:rsidRPr="00414724">
        <w:rPr>
          <w:sz w:val="22"/>
          <w:szCs w:val="22"/>
        </w:rPr>
        <w:t xml:space="preserve">preparatą vartoti atsargiai. Taip pat gali būti nurodomos </w:t>
      </w:r>
      <w:r>
        <w:rPr>
          <w:sz w:val="22"/>
          <w:szCs w:val="22"/>
        </w:rPr>
        <w:t>MSK</w:t>
      </w:r>
      <w:r w:rsidRPr="00414724">
        <w:rPr>
          <w:sz w:val="22"/>
          <w:szCs w:val="22"/>
        </w:rPr>
        <w:t xml:space="preserve"> vertės, nors tai nėra būtina. Reikia įtraukti pastabą, kad rekomendacijos pagrįstos tik FK-FD ribomis, ir nurodyti dozę, kuria pagrįsta FK-FD riba</w:t>
      </w:r>
      <w:r>
        <w:rPr>
          <w:sz w:val="22"/>
          <w:szCs w:val="22"/>
        </w:rPr>
        <w:t>.</w:t>
      </w:r>
    </w:p>
    <w:p w14:paraId="5C3A2F4E" w14:textId="77777777" w:rsidR="003B6B24" w:rsidRPr="00414724" w:rsidRDefault="003B6B24" w:rsidP="003B6B24">
      <w:pPr>
        <w:rPr>
          <w:w w:val="105"/>
          <w:sz w:val="22"/>
          <w:szCs w:val="22"/>
        </w:rPr>
      </w:pPr>
    </w:p>
    <w:p w14:paraId="3F35A6B1"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Įgyto konkrečių rūšių atsparumo paplitimas gali būti skirtingas įvairiose geografinėse srityse ir skirtingu laiku, todėl pageidautina turėti vietinę informaciją apie atsparumą, ypač kai gydomos sunkios infekcinės ligos. Jeigu vietinis vyraujantis mikroorganizmų atsparumas yra toks, kad vaistinio preparato veiksmingumas </w:t>
      </w:r>
      <w:r w:rsidRPr="003378DA">
        <w:t xml:space="preserve"> </w:t>
      </w:r>
      <w:r w:rsidRPr="00C3647F">
        <w:rPr>
          <w:sz w:val="22"/>
          <w:szCs w:val="22"/>
        </w:rPr>
        <w:t>bent kai kurioms infekcinėms ligoms gydyti</w:t>
      </w:r>
      <w:r w:rsidRPr="00414724">
        <w:rPr>
          <w:snapToGrid w:val="0"/>
          <w:sz w:val="22"/>
          <w:szCs w:val="22"/>
        </w:rPr>
        <w:t xml:space="preserve"> yra abejotinas, patarimo</w:t>
      </w:r>
      <w:r w:rsidRPr="00414724" w:rsidDel="005E2DDB">
        <w:rPr>
          <w:snapToGrid w:val="0"/>
          <w:sz w:val="22"/>
          <w:szCs w:val="22"/>
        </w:rPr>
        <w:t xml:space="preserve"> </w:t>
      </w:r>
      <w:r w:rsidRPr="00414724">
        <w:rPr>
          <w:snapToGrid w:val="0"/>
          <w:sz w:val="22"/>
          <w:szCs w:val="22"/>
        </w:rPr>
        <w:t>reikia kreiptis į specialistus.</w:t>
      </w:r>
    </w:p>
    <w:p w14:paraId="0848A899" w14:textId="77777777" w:rsidR="003B6B24" w:rsidRPr="00414724" w:rsidRDefault="003B6B24" w:rsidP="003B6B24">
      <w:pPr>
        <w:numPr>
          <w:ilvl w:val="12"/>
          <w:numId w:val="0"/>
        </w:numPr>
        <w:ind w:right="-2"/>
        <w:rPr>
          <w:sz w:val="22"/>
          <w:szCs w:val="22"/>
        </w:rPr>
      </w:pPr>
    </w:p>
    <w:p w14:paraId="6678B651" w14:textId="77777777" w:rsidR="003B6B24" w:rsidRPr="00414724" w:rsidRDefault="003B6B24" w:rsidP="003B6B24">
      <w:pPr>
        <w:numPr>
          <w:ilvl w:val="12"/>
          <w:numId w:val="0"/>
        </w:numPr>
        <w:ind w:right="-2"/>
        <w:rPr>
          <w:snapToGrid w:val="0"/>
          <w:sz w:val="22"/>
          <w:szCs w:val="22"/>
        </w:rPr>
      </w:pPr>
      <w:r w:rsidRPr="00414724">
        <w:rPr>
          <w:snapToGrid w:val="0"/>
          <w:sz w:val="22"/>
          <w:szCs w:val="22"/>
        </w:rPr>
        <w:t>Toliau lentelėje pateiktas patogeninių mikroorganizmų sąrašas, sudarytas remiantis klinikine patirtimi ir gydymo rekomendacijomis.</w:t>
      </w:r>
    </w:p>
    <w:p w14:paraId="3FF73F3B" w14:textId="77777777" w:rsidR="003B6B24" w:rsidRPr="00414724" w:rsidRDefault="003B6B24" w:rsidP="003B6B24">
      <w:pPr>
        <w:rPr>
          <w:sz w:val="22"/>
          <w:szCs w:val="22"/>
        </w:rPr>
      </w:pPr>
    </w:p>
    <w:p w14:paraId="0B41934D" w14:textId="77777777" w:rsidR="003B6B24" w:rsidRPr="00414724" w:rsidRDefault="003B6B24" w:rsidP="003B6B24">
      <w:pPr>
        <w:rPr>
          <w:sz w:val="22"/>
          <w:szCs w:val="22"/>
        </w:rPr>
      </w:pPr>
      <w:r w:rsidRPr="00414724">
        <w:rPr>
          <w:b/>
          <w:bCs/>
          <w:sz w:val="22"/>
          <w:szCs w:val="22"/>
        </w:rPr>
        <w:t xml:space="preserve">Dažniausiai jautrios rūšys </w:t>
      </w:r>
    </w:p>
    <w:p w14:paraId="6DBCB4C8" w14:textId="77777777" w:rsidR="003B6B24" w:rsidRPr="00414724" w:rsidRDefault="003B6B24" w:rsidP="003B6B24">
      <w:pPr>
        <w:rPr>
          <w:sz w:val="22"/>
          <w:szCs w:val="22"/>
        </w:rPr>
      </w:pPr>
      <w:r w:rsidRPr="00414724">
        <w:rPr>
          <w:sz w:val="22"/>
          <w:szCs w:val="22"/>
          <w:u w:val="single"/>
        </w:rPr>
        <w:t>Gramteigiami aerobai</w:t>
      </w:r>
    </w:p>
    <w:p w14:paraId="7B704541" w14:textId="77777777" w:rsidR="003B6B24" w:rsidRPr="00414724" w:rsidRDefault="003B6B24" w:rsidP="003B6B24">
      <w:pPr>
        <w:rPr>
          <w:sz w:val="22"/>
          <w:szCs w:val="22"/>
        </w:rPr>
      </w:pPr>
      <w:r w:rsidRPr="00414724">
        <w:rPr>
          <w:i/>
          <w:iCs/>
          <w:sz w:val="22"/>
          <w:szCs w:val="22"/>
        </w:rPr>
        <w:t>Enterococcus faecalis</w:t>
      </w:r>
      <w:r w:rsidRPr="00414724">
        <w:rPr>
          <w:sz w:val="22"/>
          <w:szCs w:val="22"/>
          <w:vertAlign w:val="superscript"/>
        </w:rPr>
        <w:t>$</w:t>
      </w:r>
      <w:r w:rsidRPr="00414724">
        <w:rPr>
          <w:sz w:val="22"/>
          <w:szCs w:val="22"/>
        </w:rPr>
        <w:t xml:space="preserve"> </w:t>
      </w:r>
    </w:p>
    <w:p w14:paraId="1D1DBE55" w14:textId="77777777" w:rsidR="003B6B24" w:rsidRPr="00414724" w:rsidRDefault="003B6B24" w:rsidP="003B6B24">
      <w:pPr>
        <w:rPr>
          <w:sz w:val="22"/>
          <w:szCs w:val="22"/>
        </w:rPr>
      </w:pPr>
      <w:r w:rsidRPr="00414724">
        <w:rPr>
          <w:i/>
          <w:iCs/>
          <w:sz w:val="22"/>
          <w:szCs w:val="22"/>
        </w:rPr>
        <w:t>Staphylococcus aureus (</w:t>
      </w:r>
      <w:r w:rsidRPr="00414724">
        <w:rPr>
          <w:sz w:val="22"/>
          <w:szCs w:val="22"/>
        </w:rPr>
        <w:t>meticilinui jautrūs</w:t>
      </w:r>
      <w:r w:rsidRPr="00414724">
        <w:rPr>
          <w:i/>
          <w:iCs/>
          <w:sz w:val="22"/>
          <w:szCs w:val="22"/>
        </w:rPr>
        <w:t>)</w:t>
      </w:r>
      <w:r w:rsidRPr="00414724">
        <w:rPr>
          <w:sz w:val="22"/>
          <w:szCs w:val="22"/>
          <w:vertAlign w:val="superscript"/>
        </w:rPr>
        <w:t>£</w:t>
      </w:r>
      <w:r w:rsidRPr="00414724">
        <w:rPr>
          <w:sz w:val="22"/>
          <w:szCs w:val="22"/>
        </w:rPr>
        <w:t xml:space="preserve"> </w:t>
      </w:r>
    </w:p>
    <w:p w14:paraId="191B9620" w14:textId="77777777" w:rsidR="003B6B24" w:rsidRPr="00414724" w:rsidRDefault="003B6B24" w:rsidP="003B6B24">
      <w:pPr>
        <w:rPr>
          <w:sz w:val="22"/>
          <w:szCs w:val="22"/>
        </w:rPr>
      </w:pPr>
      <w:r w:rsidRPr="00414724">
        <w:rPr>
          <w:i/>
          <w:iCs/>
          <w:sz w:val="22"/>
          <w:szCs w:val="22"/>
        </w:rPr>
        <w:t xml:space="preserve">Staphylococcus </w:t>
      </w:r>
      <w:r w:rsidRPr="00414724">
        <w:rPr>
          <w:sz w:val="22"/>
          <w:szCs w:val="22"/>
        </w:rPr>
        <w:t xml:space="preserve">rūšys (meticilinui jautrūs), įskaitant </w:t>
      </w:r>
      <w:r w:rsidRPr="00414724">
        <w:rPr>
          <w:i/>
          <w:iCs/>
          <w:sz w:val="22"/>
          <w:szCs w:val="22"/>
        </w:rPr>
        <w:t>Staphylococcus epidermidis</w:t>
      </w:r>
      <w:r w:rsidRPr="00414724">
        <w:rPr>
          <w:sz w:val="22"/>
          <w:szCs w:val="22"/>
        </w:rPr>
        <w:t xml:space="preserve"> </w:t>
      </w:r>
    </w:p>
    <w:p w14:paraId="525B1BE5" w14:textId="77777777" w:rsidR="003B6B24" w:rsidRPr="00414724" w:rsidRDefault="003B6B24" w:rsidP="003B6B24">
      <w:pPr>
        <w:rPr>
          <w:sz w:val="22"/>
          <w:szCs w:val="22"/>
        </w:rPr>
      </w:pPr>
      <w:r w:rsidRPr="00414724">
        <w:rPr>
          <w:i/>
          <w:iCs/>
          <w:sz w:val="22"/>
          <w:szCs w:val="22"/>
        </w:rPr>
        <w:t>Streptococcus agalactiae</w:t>
      </w:r>
      <w:r w:rsidRPr="00414724">
        <w:rPr>
          <w:sz w:val="22"/>
          <w:szCs w:val="22"/>
        </w:rPr>
        <w:t xml:space="preserve"> (B grupė) </w:t>
      </w:r>
    </w:p>
    <w:p w14:paraId="0C4A0AF8" w14:textId="77777777" w:rsidR="003B6B24" w:rsidRPr="00414724" w:rsidRDefault="003B6B24" w:rsidP="003B6B24">
      <w:pPr>
        <w:rPr>
          <w:sz w:val="22"/>
          <w:szCs w:val="22"/>
        </w:rPr>
      </w:pPr>
      <w:r w:rsidRPr="00414724">
        <w:rPr>
          <w:i/>
          <w:iCs/>
          <w:sz w:val="22"/>
          <w:szCs w:val="22"/>
        </w:rPr>
        <w:t>Streptococcus milleri</w:t>
      </w:r>
      <w:r w:rsidRPr="00414724">
        <w:rPr>
          <w:sz w:val="22"/>
          <w:szCs w:val="22"/>
        </w:rPr>
        <w:t xml:space="preserve"> grupė (</w:t>
      </w:r>
      <w:r w:rsidRPr="00414724">
        <w:rPr>
          <w:i/>
          <w:iCs/>
          <w:sz w:val="22"/>
          <w:szCs w:val="22"/>
        </w:rPr>
        <w:t>S. anginosus</w:t>
      </w:r>
      <w:r w:rsidRPr="00414724">
        <w:rPr>
          <w:sz w:val="22"/>
          <w:szCs w:val="22"/>
        </w:rPr>
        <w:t xml:space="preserve">, </w:t>
      </w:r>
      <w:r w:rsidRPr="00414724">
        <w:rPr>
          <w:i/>
          <w:iCs/>
          <w:sz w:val="22"/>
          <w:szCs w:val="22"/>
        </w:rPr>
        <w:t>S. Constellatus</w:t>
      </w:r>
      <w:r w:rsidRPr="00414724">
        <w:rPr>
          <w:sz w:val="22"/>
          <w:szCs w:val="22"/>
        </w:rPr>
        <w:t xml:space="preserve"> ir </w:t>
      </w:r>
      <w:r w:rsidRPr="00414724">
        <w:rPr>
          <w:i/>
          <w:iCs/>
          <w:sz w:val="22"/>
          <w:szCs w:val="22"/>
        </w:rPr>
        <w:t>S. intermedius</w:t>
      </w:r>
      <w:r w:rsidRPr="00414724">
        <w:rPr>
          <w:sz w:val="22"/>
          <w:szCs w:val="22"/>
        </w:rPr>
        <w:t xml:space="preserve">) </w:t>
      </w:r>
    </w:p>
    <w:p w14:paraId="0F93795B" w14:textId="77777777" w:rsidR="003B6B24" w:rsidRPr="00414724" w:rsidRDefault="003B6B24" w:rsidP="003B6B24">
      <w:pPr>
        <w:rPr>
          <w:sz w:val="22"/>
          <w:szCs w:val="22"/>
        </w:rPr>
      </w:pPr>
      <w:r w:rsidRPr="00414724">
        <w:rPr>
          <w:i/>
          <w:iCs/>
          <w:sz w:val="22"/>
          <w:szCs w:val="22"/>
        </w:rPr>
        <w:t>Streptococcus pneumoniae</w:t>
      </w:r>
    </w:p>
    <w:p w14:paraId="27A34072" w14:textId="77777777" w:rsidR="003B6B24" w:rsidRPr="00414724" w:rsidRDefault="003B6B24" w:rsidP="003B6B24">
      <w:pPr>
        <w:rPr>
          <w:sz w:val="22"/>
          <w:szCs w:val="22"/>
        </w:rPr>
      </w:pPr>
      <w:r w:rsidRPr="00414724">
        <w:rPr>
          <w:i/>
          <w:iCs/>
          <w:sz w:val="22"/>
          <w:szCs w:val="22"/>
        </w:rPr>
        <w:t>Streptococcus pyogenes</w:t>
      </w:r>
      <w:r w:rsidRPr="00414724">
        <w:rPr>
          <w:sz w:val="22"/>
          <w:szCs w:val="22"/>
        </w:rPr>
        <w:t xml:space="preserve"> (A grupė) </w:t>
      </w:r>
    </w:p>
    <w:p w14:paraId="3CEC2B95" w14:textId="77777777" w:rsidR="003B6B24" w:rsidRPr="00414724" w:rsidRDefault="003B6B24" w:rsidP="003B6B24">
      <w:pPr>
        <w:rPr>
          <w:sz w:val="22"/>
          <w:szCs w:val="22"/>
        </w:rPr>
      </w:pPr>
    </w:p>
    <w:p w14:paraId="4B50C89F" w14:textId="77777777" w:rsidR="003B6B24" w:rsidRPr="00414724" w:rsidRDefault="003B6B24" w:rsidP="003B6B24">
      <w:pPr>
        <w:rPr>
          <w:sz w:val="22"/>
          <w:szCs w:val="22"/>
        </w:rPr>
      </w:pPr>
      <w:r w:rsidRPr="00414724">
        <w:rPr>
          <w:sz w:val="22"/>
          <w:szCs w:val="22"/>
          <w:u w:val="single"/>
        </w:rPr>
        <w:t>Gramneigiami aerobai</w:t>
      </w:r>
    </w:p>
    <w:p w14:paraId="752D5F43" w14:textId="77777777" w:rsidR="003B6B24" w:rsidRPr="00414724" w:rsidRDefault="003B6B24" w:rsidP="003B6B24">
      <w:pPr>
        <w:rPr>
          <w:sz w:val="22"/>
          <w:szCs w:val="22"/>
        </w:rPr>
      </w:pPr>
      <w:r w:rsidRPr="00414724">
        <w:rPr>
          <w:i/>
          <w:iCs/>
          <w:sz w:val="22"/>
          <w:szCs w:val="22"/>
        </w:rPr>
        <w:t>Citrobacter freundii</w:t>
      </w:r>
    </w:p>
    <w:p w14:paraId="68AC95EF" w14:textId="77777777" w:rsidR="003B6B24" w:rsidRPr="00414724" w:rsidRDefault="003B6B24" w:rsidP="003B6B24">
      <w:pPr>
        <w:rPr>
          <w:sz w:val="22"/>
          <w:szCs w:val="22"/>
        </w:rPr>
      </w:pPr>
      <w:r w:rsidRPr="00414724">
        <w:rPr>
          <w:i/>
          <w:iCs/>
          <w:sz w:val="22"/>
          <w:szCs w:val="22"/>
        </w:rPr>
        <w:t>Citrobacter koseri</w:t>
      </w:r>
    </w:p>
    <w:p w14:paraId="4000D0C2" w14:textId="77777777" w:rsidR="003B6B24" w:rsidRPr="00414724" w:rsidRDefault="003B6B24" w:rsidP="003B6B24">
      <w:pPr>
        <w:rPr>
          <w:sz w:val="22"/>
          <w:szCs w:val="22"/>
        </w:rPr>
      </w:pPr>
      <w:r w:rsidRPr="00414724">
        <w:rPr>
          <w:i/>
          <w:iCs/>
          <w:sz w:val="22"/>
          <w:szCs w:val="22"/>
        </w:rPr>
        <w:t>Enterobacter aerogenes</w:t>
      </w:r>
    </w:p>
    <w:p w14:paraId="7A5581A2" w14:textId="77777777" w:rsidR="003B6B24" w:rsidRPr="00414724" w:rsidRDefault="003B6B24" w:rsidP="003B6B24">
      <w:pPr>
        <w:rPr>
          <w:sz w:val="22"/>
          <w:szCs w:val="22"/>
        </w:rPr>
      </w:pPr>
      <w:r w:rsidRPr="00414724">
        <w:rPr>
          <w:i/>
          <w:iCs/>
          <w:sz w:val="22"/>
          <w:szCs w:val="22"/>
        </w:rPr>
        <w:t>Enterobacter cloacae</w:t>
      </w:r>
    </w:p>
    <w:p w14:paraId="3D5B17EA" w14:textId="77777777" w:rsidR="003B6B24" w:rsidRPr="00414724" w:rsidRDefault="003B6B24" w:rsidP="003B6B24">
      <w:pPr>
        <w:rPr>
          <w:sz w:val="22"/>
          <w:szCs w:val="22"/>
        </w:rPr>
      </w:pPr>
      <w:r w:rsidRPr="00414724">
        <w:rPr>
          <w:i/>
          <w:iCs/>
          <w:sz w:val="22"/>
          <w:szCs w:val="22"/>
        </w:rPr>
        <w:t>Escherichia coli</w:t>
      </w:r>
    </w:p>
    <w:p w14:paraId="6AB153C8" w14:textId="77777777" w:rsidR="003B6B24" w:rsidRPr="00414724" w:rsidRDefault="003B6B24" w:rsidP="003B6B24">
      <w:pPr>
        <w:rPr>
          <w:sz w:val="22"/>
          <w:szCs w:val="22"/>
        </w:rPr>
      </w:pPr>
      <w:r w:rsidRPr="00414724">
        <w:rPr>
          <w:i/>
          <w:iCs/>
          <w:sz w:val="22"/>
          <w:szCs w:val="22"/>
        </w:rPr>
        <w:t>Haemophilus influenzae</w:t>
      </w:r>
    </w:p>
    <w:p w14:paraId="2FE80F73" w14:textId="77777777" w:rsidR="003B6B24" w:rsidRPr="00414724" w:rsidRDefault="003B6B24" w:rsidP="003B6B24">
      <w:pPr>
        <w:rPr>
          <w:sz w:val="22"/>
          <w:szCs w:val="22"/>
        </w:rPr>
      </w:pPr>
      <w:r w:rsidRPr="00414724">
        <w:rPr>
          <w:i/>
          <w:iCs/>
          <w:sz w:val="22"/>
          <w:szCs w:val="22"/>
        </w:rPr>
        <w:t>Klebsiella oxytoca</w:t>
      </w:r>
    </w:p>
    <w:p w14:paraId="74A588EA" w14:textId="77777777" w:rsidR="003B6B24" w:rsidRPr="00414724" w:rsidRDefault="003B6B24" w:rsidP="003B6B24">
      <w:pPr>
        <w:rPr>
          <w:sz w:val="22"/>
          <w:szCs w:val="22"/>
        </w:rPr>
      </w:pPr>
      <w:r w:rsidRPr="00414724">
        <w:rPr>
          <w:i/>
          <w:iCs/>
          <w:sz w:val="22"/>
          <w:szCs w:val="22"/>
        </w:rPr>
        <w:t>Klebsiella pneumoniae</w:t>
      </w:r>
    </w:p>
    <w:p w14:paraId="0D82668E" w14:textId="77777777" w:rsidR="003B6B24" w:rsidRPr="00414724" w:rsidRDefault="003B6B24" w:rsidP="003B6B24">
      <w:pPr>
        <w:rPr>
          <w:sz w:val="22"/>
          <w:szCs w:val="22"/>
        </w:rPr>
      </w:pPr>
      <w:r w:rsidRPr="00414724">
        <w:rPr>
          <w:i/>
          <w:iCs/>
          <w:sz w:val="22"/>
          <w:szCs w:val="22"/>
        </w:rPr>
        <w:t>Morganella morganii</w:t>
      </w:r>
    </w:p>
    <w:p w14:paraId="5EA51EA4" w14:textId="77777777" w:rsidR="003B6B24" w:rsidRPr="00414724" w:rsidRDefault="003B6B24" w:rsidP="003B6B24">
      <w:pPr>
        <w:rPr>
          <w:sz w:val="22"/>
          <w:szCs w:val="22"/>
        </w:rPr>
      </w:pPr>
      <w:r w:rsidRPr="00414724">
        <w:rPr>
          <w:i/>
          <w:iCs/>
          <w:sz w:val="22"/>
          <w:szCs w:val="22"/>
        </w:rPr>
        <w:t>Neisseria meningitides</w:t>
      </w:r>
    </w:p>
    <w:p w14:paraId="7F95573C" w14:textId="77777777" w:rsidR="003B6B24" w:rsidRPr="00414724" w:rsidRDefault="003B6B24" w:rsidP="003B6B24">
      <w:pPr>
        <w:rPr>
          <w:sz w:val="22"/>
          <w:szCs w:val="22"/>
        </w:rPr>
      </w:pPr>
      <w:r w:rsidRPr="00414724">
        <w:rPr>
          <w:i/>
          <w:iCs/>
          <w:sz w:val="22"/>
          <w:szCs w:val="22"/>
        </w:rPr>
        <w:t>Proteus mirabilis</w:t>
      </w:r>
    </w:p>
    <w:p w14:paraId="1F409AF3" w14:textId="77777777" w:rsidR="003B6B24" w:rsidRPr="00414724" w:rsidRDefault="003B6B24" w:rsidP="003B6B24">
      <w:pPr>
        <w:rPr>
          <w:sz w:val="22"/>
          <w:szCs w:val="22"/>
        </w:rPr>
      </w:pPr>
      <w:r w:rsidRPr="00414724">
        <w:rPr>
          <w:i/>
          <w:iCs/>
          <w:sz w:val="22"/>
          <w:szCs w:val="22"/>
        </w:rPr>
        <w:t>Proteus vulgaris</w:t>
      </w:r>
    </w:p>
    <w:p w14:paraId="0C852363" w14:textId="77777777" w:rsidR="003B6B24" w:rsidRPr="00414724" w:rsidRDefault="003B6B24" w:rsidP="003B6B24">
      <w:pPr>
        <w:rPr>
          <w:i/>
          <w:iCs/>
          <w:sz w:val="22"/>
          <w:szCs w:val="22"/>
        </w:rPr>
      </w:pPr>
      <w:r w:rsidRPr="00414724">
        <w:rPr>
          <w:i/>
          <w:iCs/>
          <w:sz w:val="22"/>
          <w:szCs w:val="22"/>
        </w:rPr>
        <w:t>Serratia marcescens</w:t>
      </w:r>
    </w:p>
    <w:p w14:paraId="6AAB4EE6" w14:textId="77777777" w:rsidR="003B6B24" w:rsidRPr="00414724" w:rsidRDefault="003B6B24" w:rsidP="003B6B24">
      <w:pPr>
        <w:rPr>
          <w:sz w:val="22"/>
          <w:szCs w:val="22"/>
        </w:rPr>
      </w:pPr>
    </w:p>
    <w:p w14:paraId="48FEC7C3" w14:textId="77777777" w:rsidR="003B6B24" w:rsidRPr="00414724" w:rsidRDefault="003B6B24" w:rsidP="003B6B24">
      <w:pPr>
        <w:rPr>
          <w:sz w:val="22"/>
          <w:szCs w:val="22"/>
        </w:rPr>
      </w:pPr>
      <w:r w:rsidRPr="00414724">
        <w:rPr>
          <w:sz w:val="22"/>
          <w:szCs w:val="22"/>
          <w:u w:val="single"/>
        </w:rPr>
        <w:t>Gramteigiami anaerobai</w:t>
      </w:r>
    </w:p>
    <w:p w14:paraId="7142677E" w14:textId="77777777" w:rsidR="003B6B24" w:rsidRPr="00414724" w:rsidRDefault="003B6B24" w:rsidP="003B6B24">
      <w:pPr>
        <w:rPr>
          <w:sz w:val="22"/>
          <w:szCs w:val="22"/>
        </w:rPr>
      </w:pPr>
      <w:r w:rsidRPr="00414724">
        <w:rPr>
          <w:i/>
          <w:iCs/>
          <w:sz w:val="22"/>
          <w:szCs w:val="22"/>
        </w:rPr>
        <w:t>Clostridium perfringens</w:t>
      </w:r>
    </w:p>
    <w:p w14:paraId="1B893CF2" w14:textId="77777777" w:rsidR="003B6B24" w:rsidRPr="00414724" w:rsidRDefault="003B6B24" w:rsidP="003B6B24">
      <w:pPr>
        <w:rPr>
          <w:sz w:val="22"/>
          <w:szCs w:val="22"/>
        </w:rPr>
      </w:pPr>
      <w:r w:rsidRPr="00414724">
        <w:rPr>
          <w:i/>
          <w:iCs/>
          <w:sz w:val="22"/>
          <w:szCs w:val="22"/>
        </w:rPr>
        <w:t>Peptoniphilus asaccharolyticus</w:t>
      </w:r>
    </w:p>
    <w:p w14:paraId="7AF3C03D" w14:textId="77777777" w:rsidR="003B6B24" w:rsidRPr="00414724" w:rsidRDefault="003B6B24" w:rsidP="003B6B24">
      <w:pPr>
        <w:rPr>
          <w:sz w:val="22"/>
          <w:szCs w:val="22"/>
        </w:rPr>
      </w:pPr>
      <w:r w:rsidRPr="00414724">
        <w:rPr>
          <w:i/>
          <w:iCs/>
          <w:sz w:val="22"/>
          <w:szCs w:val="22"/>
        </w:rPr>
        <w:t>Peptostreptococcus</w:t>
      </w:r>
      <w:r w:rsidRPr="00414724">
        <w:rPr>
          <w:sz w:val="22"/>
          <w:szCs w:val="22"/>
        </w:rPr>
        <w:t xml:space="preserve"> rūšys (įskaitant </w:t>
      </w:r>
      <w:r w:rsidRPr="00414724">
        <w:rPr>
          <w:i/>
          <w:iCs/>
          <w:sz w:val="22"/>
          <w:szCs w:val="22"/>
        </w:rPr>
        <w:t>P. micros, P anaerobius, P. magnus</w:t>
      </w:r>
      <w:r w:rsidRPr="00414724">
        <w:rPr>
          <w:sz w:val="22"/>
          <w:szCs w:val="22"/>
        </w:rPr>
        <w:t xml:space="preserve">) </w:t>
      </w:r>
    </w:p>
    <w:p w14:paraId="7422EA6E" w14:textId="77777777" w:rsidR="003B6B24" w:rsidRPr="00414724" w:rsidRDefault="003B6B24" w:rsidP="003B6B24">
      <w:pPr>
        <w:rPr>
          <w:sz w:val="22"/>
          <w:szCs w:val="22"/>
        </w:rPr>
      </w:pPr>
    </w:p>
    <w:p w14:paraId="7A886AFA" w14:textId="77777777" w:rsidR="003B6B24" w:rsidRPr="00414724" w:rsidRDefault="003B6B24" w:rsidP="003B6B24">
      <w:pPr>
        <w:rPr>
          <w:sz w:val="22"/>
          <w:szCs w:val="22"/>
        </w:rPr>
      </w:pPr>
      <w:r w:rsidRPr="00414724">
        <w:rPr>
          <w:sz w:val="22"/>
          <w:szCs w:val="22"/>
          <w:u w:val="single"/>
        </w:rPr>
        <w:t>Gramneigiami anaerobai</w:t>
      </w:r>
    </w:p>
    <w:p w14:paraId="5E7D041C" w14:textId="77777777" w:rsidR="003B6B24" w:rsidRPr="00414724" w:rsidRDefault="003B6B24" w:rsidP="003B6B24">
      <w:pPr>
        <w:rPr>
          <w:sz w:val="22"/>
          <w:szCs w:val="22"/>
        </w:rPr>
      </w:pPr>
      <w:r w:rsidRPr="00414724">
        <w:rPr>
          <w:i/>
          <w:iCs/>
          <w:sz w:val="22"/>
          <w:szCs w:val="22"/>
        </w:rPr>
        <w:t>Bacteroides caccae</w:t>
      </w:r>
    </w:p>
    <w:p w14:paraId="7D1399C8" w14:textId="77777777" w:rsidR="003B6B24" w:rsidRPr="00414724" w:rsidRDefault="003B6B24" w:rsidP="003B6B24">
      <w:pPr>
        <w:rPr>
          <w:sz w:val="22"/>
          <w:szCs w:val="22"/>
        </w:rPr>
      </w:pPr>
      <w:r w:rsidRPr="00414724">
        <w:rPr>
          <w:i/>
          <w:iCs/>
          <w:sz w:val="22"/>
          <w:szCs w:val="22"/>
        </w:rPr>
        <w:t>Bacteroides fragilis</w:t>
      </w:r>
      <w:r w:rsidRPr="00414724">
        <w:rPr>
          <w:sz w:val="22"/>
          <w:szCs w:val="22"/>
        </w:rPr>
        <w:t xml:space="preserve"> grupė </w:t>
      </w:r>
    </w:p>
    <w:p w14:paraId="73FF9845" w14:textId="77777777" w:rsidR="003B6B24" w:rsidRPr="00414724" w:rsidRDefault="003B6B24" w:rsidP="003B6B24">
      <w:pPr>
        <w:rPr>
          <w:sz w:val="22"/>
          <w:szCs w:val="22"/>
        </w:rPr>
      </w:pPr>
      <w:r w:rsidRPr="00414724">
        <w:rPr>
          <w:i/>
          <w:iCs/>
          <w:sz w:val="22"/>
          <w:szCs w:val="22"/>
        </w:rPr>
        <w:t>Prevotella bivia</w:t>
      </w:r>
    </w:p>
    <w:p w14:paraId="2F8190C5" w14:textId="77777777" w:rsidR="003B6B24" w:rsidRPr="00414724" w:rsidRDefault="003B6B24" w:rsidP="003B6B24">
      <w:pPr>
        <w:rPr>
          <w:i/>
          <w:iCs/>
          <w:sz w:val="22"/>
          <w:szCs w:val="22"/>
        </w:rPr>
      </w:pPr>
      <w:r w:rsidRPr="00414724">
        <w:rPr>
          <w:i/>
          <w:iCs/>
          <w:sz w:val="22"/>
          <w:szCs w:val="22"/>
        </w:rPr>
        <w:t>Prevotella disiens</w:t>
      </w:r>
    </w:p>
    <w:p w14:paraId="189B993B" w14:textId="77777777" w:rsidR="003B6B24" w:rsidRPr="00414724" w:rsidRDefault="003B6B24" w:rsidP="003B6B24">
      <w:pPr>
        <w:rPr>
          <w:sz w:val="22"/>
          <w:szCs w:val="22"/>
        </w:rPr>
      </w:pPr>
    </w:p>
    <w:p w14:paraId="245220BC" w14:textId="77777777" w:rsidR="003B6B24" w:rsidRPr="00414724" w:rsidRDefault="003B6B24" w:rsidP="003B6B24">
      <w:pPr>
        <w:rPr>
          <w:sz w:val="22"/>
          <w:szCs w:val="22"/>
        </w:rPr>
      </w:pPr>
      <w:r w:rsidRPr="00414724">
        <w:rPr>
          <w:b/>
          <w:snapToGrid w:val="0"/>
          <w:sz w:val="22"/>
          <w:szCs w:val="22"/>
        </w:rPr>
        <w:t>Rūšys, kurių įgytas atsparumas gali būti problema</w:t>
      </w:r>
    </w:p>
    <w:p w14:paraId="7DBE9DE4" w14:textId="77777777" w:rsidR="003B6B24" w:rsidRPr="00414724" w:rsidRDefault="003B6B24" w:rsidP="003B6B24">
      <w:pPr>
        <w:rPr>
          <w:sz w:val="22"/>
          <w:szCs w:val="22"/>
        </w:rPr>
      </w:pPr>
      <w:r w:rsidRPr="00414724">
        <w:rPr>
          <w:sz w:val="22"/>
          <w:szCs w:val="22"/>
          <w:u w:val="single"/>
        </w:rPr>
        <w:t>Gramteigiami aerobai</w:t>
      </w:r>
    </w:p>
    <w:p w14:paraId="14BC2C9E" w14:textId="77777777" w:rsidR="003B6B24" w:rsidRPr="00414724" w:rsidRDefault="003B6B24" w:rsidP="003B6B24">
      <w:pPr>
        <w:rPr>
          <w:sz w:val="22"/>
          <w:szCs w:val="22"/>
        </w:rPr>
      </w:pPr>
      <w:r w:rsidRPr="00414724">
        <w:rPr>
          <w:i/>
          <w:iCs/>
          <w:sz w:val="22"/>
          <w:szCs w:val="22"/>
        </w:rPr>
        <w:t>Enterococcus faecium</w:t>
      </w:r>
      <w:r w:rsidRPr="00414724">
        <w:rPr>
          <w:sz w:val="22"/>
          <w:szCs w:val="22"/>
          <w:vertAlign w:val="superscript"/>
        </w:rPr>
        <w:t>$†</w:t>
      </w:r>
      <w:r w:rsidRPr="00414724">
        <w:rPr>
          <w:sz w:val="22"/>
          <w:szCs w:val="22"/>
        </w:rPr>
        <w:t xml:space="preserve"> </w:t>
      </w:r>
    </w:p>
    <w:p w14:paraId="12085562" w14:textId="77777777" w:rsidR="003B6B24" w:rsidRPr="00414724" w:rsidRDefault="003B6B24" w:rsidP="003B6B24">
      <w:pPr>
        <w:rPr>
          <w:sz w:val="22"/>
          <w:szCs w:val="22"/>
        </w:rPr>
      </w:pPr>
    </w:p>
    <w:p w14:paraId="64C05BFA" w14:textId="77777777" w:rsidR="003B6B24" w:rsidRPr="00414724" w:rsidRDefault="003B6B24" w:rsidP="003B6B24">
      <w:pPr>
        <w:rPr>
          <w:sz w:val="22"/>
          <w:szCs w:val="22"/>
        </w:rPr>
      </w:pPr>
      <w:r w:rsidRPr="00414724">
        <w:rPr>
          <w:sz w:val="22"/>
          <w:szCs w:val="22"/>
          <w:u w:val="single"/>
        </w:rPr>
        <w:t>Gramneigiami aerobai</w:t>
      </w:r>
    </w:p>
    <w:p w14:paraId="42957BAF" w14:textId="77777777" w:rsidR="003B6B24" w:rsidRPr="00414724" w:rsidRDefault="003B6B24" w:rsidP="003B6B24">
      <w:pPr>
        <w:rPr>
          <w:sz w:val="22"/>
          <w:szCs w:val="22"/>
        </w:rPr>
      </w:pPr>
      <w:r w:rsidRPr="00414724">
        <w:rPr>
          <w:i/>
          <w:iCs/>
          <w:sz w:val="22"/>
          <w:szCs w:val="22"/>
        </w:rPr>
        <w:t xml:space="preserve">Acinetobacter </w:t>
      </w:r>
      <w:r w:rsidRPr="00414724">
        <w:rPr>
          <w:sz w:val="22"/>
          <w:szCs w:val="22"/>
        </w:rPr>
        <w:t>rūšys</w:t>
      </w:r>
    </w:p>
    <w:p w14:paraId="7BB6B7B2" w14:textId="77777777" w:rsidR="003B6B24" w:rsidRPr="00414724" w:rsidRDefault="003B6B24" w:rsidP="003B6B24">
      <w:pPr>
        <w:rPr>
          <w:sz w:val="22"/>
          <w:szCs w:val="22"/>
        </w:rPr>
      </w:pPr>
      <w:r w:rsidRPr="00414724">
        <w:rPr>
          <w:i/>
          <w:iCs/>
          <w:sz w:val="22"/>
          <w:szCs w:val="22"/>
        </w:rPr>
        <w:t>Burkholderia cepacia</w:t>
      </w:r>
    </w:p>
    <w:p w14:paraId="2BB220AD" w14:textId="77777777" w:rsidR="003B6B24" w:rsidRPr="00414724" w:rsidRDefault="003B6B24" w:rsidP="003B6B24">
      <w:pPr>
        <w:rPr>
          <w:i/>
          <w:iCs/>
          <w:sz w:val="22"/>
          <w:szCs w:val="22"/>
        </w:rPr>
      </w:pPr>
      <w:r w:rsidRPr="00414724">
        <w:rPr>
          <w:i/>
          <w:iCs/>
          <w:sz w:val="22"/>
          <w:szCs w:val="22"/>
        </w:rPr>
        <w:t>Pseudomonas aeruginosa</w:t>
      </w:r>
    </w:p>
    <w:p w14:paraId="6B9C4DCF" w14:textId="77777777" w:rsidR="003B6B24" w:rsidRPr="00414724" w:rsidRDefault="003B6B24" w:rsidP="003B6B24">
      <w:pPr>
        <w:rPr>
          <w:sz w:val="22"/>
          <w:szCs w:val="22"/>
        </w:rPr>
      </w:pPr>
    </w:p>
    <w:p w14:paraId="6661EA8B" w14:textId="77777777" w:rsidR="003B6B24" w:rsidRPr="00414724" w:rsidRDefault="003B6B24" w:rsidP="003B6B24">
      <w:pPr>
        <w:rPr>
          <w:sz w:val="22"/>
          <w:szCs w:val="22"/>
        </w:rPr>
      </w:pPr>
      <w:r w:rsidRPr="00414724">
        <w:rPr>
          <w:b/>
          <w:snapToGrid w:val="0"/>
          <w:sz w:val="22"/>
          <w:szCs w:val="22"/>
        </w:rPr>
        <w:t>Natūraliai (iš prigimties) atsparūs mikroorganizmai</w:t>
      </w:r>
      <w:r w:rsidRPr="00414724">
        <w:rPr>
          <w:b/>
          <w:bCs/>
          <w:sz w:val="22"/>
          <w:szCs w:val="22"/>
        </w:rPr>
        <w:t xml:space="preserve"> </w:t>
      </w:r>
    </w:p>
    <w:p w14:paraId="556FC983" w14:textId="77777777" w:rsidR="003B6B24" w:rsidRPr="00414724" w:rsidRDefault="003B6B24" w:rsidP="003B6B24">
      <w:pPr>
        <w:rPr>
          <w:sz w:val="22"/>
          <w:szCs w:val="22"/>
        </w:rPr>
      </w:pPr>
      <w:r w:rsidRPr="00414724">
        <w:rPr>
          <w:sz w:val="22"/>
          <w:szCs w:val="22"/>
          <w:u w:val="single"/>
        </w:rPr>
        <w:t>Gramneigiami aerobai</w:t>
      </w:r>
    </w:p>
    <w:p w14:paraId="3C927976" w14:textId="77777777" w:rsidR="003B6B24" w:rsidRPr="00414724" w:rsidRDefault="003B6B24" w:rsidP="003B6B24">
      <w:pPr>
        <w:rPr>
          <w:sz w:val="22"/>
          <w:szCs w:val="22"/>
        </w:rPr>
      </w:pPr>
      <w:r w:rsidRPr="00414724">
        <w:rPr>
          <w:i/>
          <w:iCs/>
          <w:sz w:val="22"/>
          <w:szCs w:val="22"/>
        </w:rPr>
        <w:t>Stenotrophomonas maltophilia</w:t>
      </w:r>
    </w:p>
    <w:p w14:paraId="5A4A79A9" w14:textId="77777777" w:rsidR="003B6B24" w:rsidRPr="00414724" w:rsidRDefault="003B6B24" w:rsidP="003B6B24">
      <w:pPr>
        <w:rPr>
          <w:sz w:val="22"/>
          <w:szCs w:val="22"/>
        </w:rPr>
      </w:pPr>
      <w:r w:rsidRPr="00414724">
        <w:rPr>
          <w:i/>
          <w:iCs/>
          <w:sz w:val="22"/>
          <w:szCs w:val="22"/>
        </w:rPr>
        <w:t xml:space="preserve">Legionella </w:t>
      </w:r>
      <w:r w:rsidRPr="00414724">
        <w:rPr>
          <w:sz w:val="22"/>
          <w:szCs w:val="22"/>
        </w:rPr>
        <w:t>rūšys</w:t>
      </w:r>
    </w:p>
    <w:p w14:paraId="762A2168" w14:textId="77777777" w:rsidR="003B6B24" w:rsidRPr="00414724" w:rsidRDefault="003B6B24" w:rsidP="003B6B24">
      <w:pPr>
        <w:rPr>
          <w:sz w:val="22"/>
          <w:szCs w:val="22"/>
        </w:rPr>
      </w:pPr>
    </w:p>
    <w:p w14:paraId="49508AE4" w14:textId="77777777" w:rsidR="003B6B24" w:rsidRPr="00414724" w:rsidRDefault="003B6B24" w:rsidP="003B6B24">
      <w:pPr>
        <w:rPr>
          <w:sz w:val="22"/>
          <w:szCs w:val="22"/>
        </w:rPr>
      </w:pPr>
      <w:r w:rsidRPr="00414724">
        <w:rPr>
          <w:b/>
          <w:snapToGrid w:val="0"/>
          <w:sz w:val="22"/>
          <w:szCs w:val="22"/>
        </w:rPr>
        <w:t>Kiti mikroorganizmai</w:t>
      </w:r>
      <w:r w:rsidRPr="00414724">
        <w:rPr>
          <w:b/>
          <w:bCs/>
          <w:sz w:val="22"/>
          <w:szCs w:val="22"/>
        </w:rPr>
        <w:t xml:space="preserve"> </w:t>
      </w:r>
    </w:p>
    <w:p w14:paraId="31ED2D43" w14:textId="77777777" w:rsidR="003B6B24" w:rsidRPr="00414724" w:rsidRDefault="003B6B24" w:rsidP="003B6B24">
      <w:pPr>
        <w:rPr>
          <w:sz w:val="22"/>
          <w:szCs w:val="22"/>
        </w:rPr>
      </w:pPr>
      <w:r w:rsidRPr="00414724">
        <w:rPr>
          <w:i/>
          <w:iCs/>
          <w:sz w:val="22"/>
          <w:szCs w:val="22"/>
        </w:rPr>
        <w:t>Chlamydophila pneumoniae</w:t>
      </w:r>
    </w:p>
    <w:p w14:paraId="72EE3469" w14:textId="77777777" w:rsidR="003B6B24" w:rsidRPr="00414724" w:rsidRDefault="003B6B24" w:rsidP="003B6B24">
      <w:pPr>
        <w:rPr>
          <w:sz w:val="22"/>
          <w:szCs w:val="22"/>
        </w:rPr>
      </w:pPr>
      <w:r w:rsidRPr="00414724">
        <w:rPr>
          <w:i/>
          <w:iCs/>
          <w:sz w:val="22"/>
          <w:szCs w:val="22"/>
        </w:rPr>
        <w:t>Chlamydophila psittaci</w:t>
      </w:r>
    </w:p>
    <w:p w14:paraId="375D8E84" w14:textId="77777777" w:rsidR="003B6B24" w:rsidRPr="00414724" w:rsidRDefault="003B6B24" w:rsidP="003B6B24">
      <w:pPr>
        <w:rPr>
          <w:sz w:val="22"/>
          <w:szCs w:val="22"/>
        </w:rPr>
      </w:pPr>
      <w:r w:rsidRPr="00414724">
        <w:rPr>
          <w:i/>
          <w:iCs/>
          <w:sz w:val="22"/>
          <w:szCs w:val="22"/>
        </w:rPr>
        <w:t>Coxiella burnetii</w:t>
      </w:r>
    </w:p>
    <w:p w14:paraId="1B3126DC" w14:textId="77777777" w:rsidR="003B6B24" w:rsidRPr="00414724" w:rsidRDefault="003B6B24" w:rsidP="003B6B24">
      <w:pPr>
        <w:rPr>
          <w:i/>
          <w:iCs/>
          <w:sz w:val="22"/>
          <w:szCs w:val="22"/>
        </w:rPr>
      </w:pPr>
      <w:r w:rsidRPr="00414724">
        <w:rPr>
          <w:i/>
          <w:iCs/>
          <w:sz w:val="22"/>
          <w:szCs w:val="22"/>
        </w:rPr>
        <w:t>Mycoplasma pneumoniae</w:t>
      </w:r>
    </w:p>
    <w:p w14:paraId="47AC95A5" w14:textId="77777777" w:rsidR="003B6B24" w:rsidRPr="00414724" w:rsidRDefault="003B6B24" w:rsidP="003B6B24">
      <w:pPr>
        <w:rPr>
          <w:i/>
          <w:iCs/>
          <w:sz w:val="22"/>
          <w:szCs w:val="22"/>
        </w:rPr>
      </w:pPr>
    </w:p>
    <w:p w14:paraId="42F5BEF9" w14:textId="77777777" w:rsidR="003B6B24" w:rsidRPr="00414724" w:rsidRDefault="003B6B24" w:rsidP="003B6B24">
      <w:pPr>
        <w:rPr>
          <w:snapToGrid w:val="0"/>
          <w:sz w:val="22"/>
          <w:szCs w:val="22"/>
        </w:rPr>
      </w:pPr>
      <w:r w:rsidRPr="00414724">
        <w:rPr>
          <w:sz w:val="22"/>
          <w:szCs w:val="22"/>
          <w:vertAlign w:val="superscript"/>
        </w:rPr>
        <w:t>$</w:t>
      </w:r>
      <w:r w:rsidRPr="00414724">
        <w:rPr>
          <w:sz w:val="22"/>
          <w:szCs w:val="22"/>
        </w:rPr>
        <w:t xml:space="preserve"> </w:t>
      </w:r>
      <w:r w:rsidRPr="00414724">
        <w:rPr>
          <w:snapToGrid w:val="0"/>
          <w:sz w:val="22"/>
          <w:szCs w:val="22"/>
        </w:rPr>
        <w:t>Rūšys, kurių natūralus jautrumas vidutinis.</w:t>
      </w:r>
    </w:p>
    <w:p w14:paraId="68AC1CBD" w14:textId="77777777" w:rsidR="003B6B24" w:rsidRPr="00414724" w:rsidRDefault="003B6B24" w:rsidP="003B6B24">
      <w:pPr>
        <w:rPr>
          <w:snapToGrid w:val="0"/>
          <w:sz w:val="22"/>
          <w:szCs w:val="22"/>
        </w:rPr>
      </w:pPr>
      <w:r w:rsidRPr="00414724">
        <w:rPr>
          <w:sz w:val="22"/>
          <w:szCs w:val="22"/>
          <w:vertAlign w:val="superscript"/>
        </w:rPr>
        <w:t>£</w:t>
      </w:r>
      <w:r w:rsidRPr="00414724">
        <w:rPr>
          <w:sz w:val="22"/>
          <w:szCs w:val="22"/>
        </w:rPr>
        <w:t xml:space="preserve"> </w:t>
      </w:r>
      <w:r w:rsidRPr="00414724">
        <w:rPr>
          <w:snapToGrid w:val="0"/>
          <w:sz w:val="22"/>
          <w:szCs w:val="22"/>
        </w:rPr>
        <w:t>Visi meticilinui atsparūs stafilokokai yra atsparūs meropenemui.</w:t>
      </w:r>
    </w:p>
    <w:p w14:paraId="2DD76709" w14:textId="77777777" w:rsidR="003B6B24" w:rsidRPr="00414724" w:rsidRDefault="003B6B24" w:rsidP="003B6B24">
      <w:pPr>
        <w:rPr>
          <w:sz w:val="22"/>
          <w:szCs w:val="22"/>
        </w:rPr>
      </w:pPr>
      <w:r w:rsidRPr="00414724">
        <w:rPr>
          <w:sz w:val="22"/>
          <w:szCs w:val="22"/>
          <w:vertAlign w:val="superscript"/>
        </w:rPr>
        <w:t>†</w:t>
      </w:r>
      <w:r w:rsidRPr="00414724">
        <w:rPr>
          <w:sz w:val="22"/>
          <w:szCs w:val="22"/>
        </w:rPr>
        <w:t xml:space="preserve"> </w:t>
      </w:r>
      <w:r w:rsidRPr="00414724">
        <w:rPr>
          <w:snapToGrid w:val="0"/>
          <w:sz w:val="22"/>
          <w:szCs w:val="22"/>
        </w:rPr>
        <w:t xml:space="preserve">Atsparumo rodiklis vienoje ar daugiau ES valstybių </w:t>
      </w:r>
      <w:r w:rsidRPr="00414724">
        <w:rPr>
          <w:snapToGrid w:val="0"/>
          <w:sz w:val="22"/>
          <w:szCs w:val="22"/>
        </w:rPr>
        <w:sym w:font="Symbol" w:char="F0B3"/>
      </w:r>
      <w:r w:rsidRPr="00414724">
        <w:rPr>
          <w:snapToGrid w:val="0"/>
          <w:sz w:val="22"/>
          <w:szCs w:val="22"/>
        </w:rPr>
        <w:t xml:space="preserve"> 50 %.</w:t>
      </w:r>
      <w:r w:rsidRPr="00414724">
        <w:rPr>
          <w:sz w:val="22"/>
          <w:szCs w:val="22"/>
        </w:rPr>
        <w:t xml:space="preserve"> </w:t>
      </w:r>
    </w:p>
    <w:p w14:paraId="3B989F15" w14:textId="77777777" w:rsidR="003B6B24" w:rsidRPr="00414724" w:rsidRDefault="003B6B24" w:rsidP="003B6B24">
      <w:pPr>
        <w:rPr>
          <w:sz w:val="22"/>
          <w:szCs w:val="22"/>
        </w:rPr>
      </w:pPr>
    </w:p>
    <w:p w14:paraId="691BC829" w14:textId="77777777" w:rsidR="003B6B24" w:rsidRPr="00414724" w:rsidRDefault="003B6B24" w:rsidP="003B6B24">
      <w:pPr>
        <w:keepNext/>
        <w:keepLines/>
        <w:widowControl w:val="0"/>
        <w:autoSpaceDE w:val="0"/>
        <w:autoSpaceDN w:val="0"/>
        <w:adjustRightInd w:val="0"/>
        <w:ind w:right="-23"/>
        <w:rPr>
          <w:snapToGrid w:val="0"/>
          <w:sz w:val="22"/>
          <w:szCs w:val="22"/>
        </w:rPr>
      </w:pPr>
      <w:r w:rsidRPr="00C3647F">
        <w:rPr>
          <w:i/>
          <w:sz w:val="22"/>
          <w:szCs w:val="22"/>
        </w:rPr>
        <w:t>Įnosės ir melioidozė</w:t>
      </w:r>
      <w:r w:rsidRPr="00414724">
        <w:rPr>
          <w:sz w:val="22"/>
          <w:szCs w:val="22"/>
        </w:rPr>
        <w:t>:</w:t>
      </w:r>
      <w:r w:rsidRPr="00414724">
        <w:rPr>
          <w:i/>
          <w:sz w:val="22"/>
          <w:szCs w:val="22"/>
        </w:rPr>
        <w:t xml:space="preserve"> </w:t>
      </w:r>
      <w:r w:rsidRPr="00414724">
        <w:rPr>
          <w:snapToGrid w:val="0"/>
          <w:sz w:val="22"/>
          <w:szCs w:val="22"/>
        </w:rPr>
        <w:t xml:space="preserve">meropenemo vartojimas žmonėms yra pagrįstas </w:t>
      </w:r>
      <w:r w:rsidRPr="00414724">
        <w:rPr>
          <w:i/>
          <w:snapToGrid w:val="0"/>
          <w:sz w:val="22"/>
          <w:szCs w:val="22"/>
        </w:rPr>
        <w:t xml:space="preserve">B.mallei </w:t>
      </w:r>
      <w:r w:rsidRPr="00414724">
        <w:rPr>
          <w:snapToGrid w:val="0"/>
          <w:sz w:val="22"/>
          <w:szCs w:val="22"/>
        </w:rPr>
        <w:t xml:space="preserve">ir </w:t>
      </w:r>
      <w:r w:rsidRPr="00414724">
        <w:rPr>
          <w:i/>
          <w:snapToGrid w:val="0"/>
          <w:sz w:val="22"/>
          <w:szCs w:val="22"/>
        </w:rPr>
        <w:t xml:space="preserve">B. pseudomallei </w:t>
      </w:r>
      <w:r w:rsidRPr="00414724">
        <w:rPr>
          <w:iCs/>
          <w:snapToGrid w:val="0"/>
          <w:sz w:val="22"/>
          <w:szCs w:val="22"/>
        </w:rPr>
        <w:t xml:space="preserve">jautrumo </w:t>
      </w:r>
      <w:r w:rsidRPr="00414724">
        <w:rPr>
          <w:i/>
          <w:snapToGrid w:val="0"/>
          <w:sz w:val="22"/>
          <w:szCs w:val="22"/>
        </w:rPr>
        <w:t>in vitro</w:t>
      </w:r>
      <w:r w:rsidRPr="00414724">
        <w:rPr>
          <w:iCs/>
          <w:snapToGrid w:val="0"/>
          <w:sz w:val="22"/>
          <w:szCs w:val="22"/>
        </w:rPr>
        <w:t xml:space="preserve"> duomenimis ir </w:t>
      </w:r>
      <w:r>
        <w:rPr>
          <w:iCs/>
          <w:snapToGrid w:val="0"/>
          <w:sz w:val="22"/>
          <w:szCs w:val="22"/>
        </w:rPr>
        <w:t>ribotu</w:t>
      </w:r>
      <w:r w:rsidRPr="00414724">
        <w:rPr>
          <w:iCs/>
          <w:snapToGrid w:val="0"/>
          <w:sz w:val="22"/>
          <w:szCs w:val="22"/>
        </w:rPr>
        <w:t xml:space="preserve"> žmonių tyrimų duomen</w:t>
      </w:r>
      <w:r>
        <w:rPr>
          <w:iCs/>
          <w:snapToGrid w:val="0"/>
          <w:sz w:val="22"/>
          <w:szCs w:val="22"/>
        </w:rPr>
        <w:t>imis</w:t>
      </w:r>
      <w:r w:rsidRPr="00414724">
        <w:rPr>
          <w:snapToGrid w:val="0"/>
          <w:sz w:val="22"/>
          <w:szCs w:val="22"/>
        </w:rPr>
        <w:t>. Spręsdamas, kaip gydyti įnoses ar melioidozę, gydytojas turi atsižvelgti į pripažintus nacionalinius ir (arba) tarptautinius dokumentus.</w:t>
      </w:r>
    </w:p>
    <w:p w14:paraId="69DABD6F" w14:textId="77777777" w:rsidR="003B6B24" w:rsidRPr="00414724" w:rsidRDefault="003B6B24" w:rsidP="003B6B24">
      <w:pPr>
        <w:rPr>
          <w:sz w:val="22"/>
          <w:szCs w:val="22"/>
        </w:rPr>
      </w:pPr>
    </w:p>
    <w:p w14:paraId="07A244C9"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Farmakokinetinės savybės</w:t>
      </w:r>
    </w:p>
    <w:p w14:paraId="7735975A" w14:textId="77777777" w:rsidR="003B6B24" w:rsidRPr="00414724" w:rsidRDefault="003B6B24" w:rsidP="003B6B24">
      <w:pPr>
        <w:keepNext/>
        <w:ind w:left="567" w:hanging="567"/>
        <w:outlineLvl w:val="0"/>
        <w:rPr>
          <w:b/>
          <w:sz w:val="22"/>
          <w:szCs w:val="22"/>
        </w:rPr>
      </w:pPr>
    </w:p>
    <w:p w14:paraId="5DFC4AB5" w14:textId="77777777" w:rsidR="003B6B24" w:rsidRPr="00414724" w:rsidRDefault="003B6B24" w:rsidP="003B6B24">
      <w:pPr>
        <w:outlineLvl w:val="0"/>
        <w:rPr>
          <w:snapToGrid w:val="0"/>
          <w:sz w:val="22"/>
          <w:szCs w:val="22"/>
        </w:rPr>
      </w:pPr>
      <w:r w:rsidRPr="00414724">
        <w:rPr>
          <w:snapToGrid w:val="0"/>
          <w:sz w:val="22"/>
          <w:szCs w:val="22"/>
        </w:rPr>
        <w:t>Sveikiems savanoriams vidutinis plazmos pusinės eliminacijos laikas yra maždaug 1 valanda, vidutinis pasiskirstymo tūris – apie 0,25</w:t>
      </w:r>
      <w:r>
        <w:rPr>
          <w:snapToGrid w:val="0"/>
          <w:sz w:val="22"/>
          <w:szCs w:val="22"/>
        </w:rPr>
        <w:t> </w:t>
      </w:r>
      <w:r w:rsidRPr="00414724">
        <w:rPr>
          <w:snapToGrid w:val="0"/>
          <w:sz w:val="22"/>
          <w:szCs w:val="22"/>
        </w:rPr>
        <w:t>l/kg kūno svorio (11</w:t>
      </w:r>
      <w:r w:rsidRPr="00414724">
        <w:rPr>
          <w:snapToGrid w:val="0"/>
          <w:sz w:val="22"/>
          <w:szCs w:val="22"/>
        </w:rPr>
        <w:noBreakHyphen/>
        <w:t>27</w:t>
      </w:r>
      <w:r>
        <w:rPr>
          <w:snapToGrid w:val="0"/>
          <w:sz w:val="22"/>
          <w:szCs w:val="22"/>
        </w:rPr>
        <w:t> </w:t>
      </w:r>
      <w:r w:rsidRPr="00414724">
        <w:rPr>
          <w:snapToGrid w:val="0"/>
          <w:sz w:val="22"/>
          <w:szCs w:val="22"/>
        </w:rPr>
        <w:t>l) ir vidutinis klirensas, suvartojus 250 mg vaistinio preparato yra 287 ml/min ir sumažėja iki 205 ml/min suvartojus 2</w:t>
      </w:r>
      <w:r>
        <w:rPr>
          <w:snapToGrid w:val="0"/>
          <w:sz w:val="22"/>
          <w:szCs w:val="22"/>
        </w:rPr>
        <w:t> </w:t>
      </w:r>
      <w:r w:rsidRPr="00414724">
        <w:rPr>
          <w:snapToGrid w:val="0"/>
          <w:sz w:val="22"/>
          <w:szCs w:val="22"/>
        </w:rPr>
        <w:t>000 mg. 30 minučių infuzavus į veną 500 mg, 1</w:t>
      </w:r>
      <w:r>
        <w:rPr>
          <w:snapToGrid w:val="0"/>
          <w:sz w:val="22"/>
          <w:szCs w:val="22"/>
        </w:rPr>
        <w:t> </w:t>
      </w:r>
      <w:r w:rsidRPr="00414724">
        <w:rPr>
          <w:snapToGrid w:val="0"/>
          <w:sz w:val="22"/>
          <w:szCs w:val="22"/>
        </w:rPr>
        <w:t>000 mg arba 2</w:t>
      </w:r>
      <w:r>
        <w:rPr>
          <w:snapToGrid w:val="0"/>
          <w:sz w:val="22"/>
          <w:szCs w:val="22"/>
        </w:rPr>
        <w:t> </w:t>
      </w:r>
      <w:r w:rsidRPr="00414724">
        <w:rPr>
          <w:snapToGrid w:val="0"/>
          <w:sz w:val="22"/>
          <w:szCs w:val="22"/>
        </w:rPr>
        <w:t>000 mg meropenemo, didžiausia vaistinio preparato koncentracija kraujo plazmoje (C</w:t>
      </w:r>
      <w:r w:rsidRPr="00414724">
        <w:rPr>
          <w:snapToGrid w:val="0"/>
          <w:sz w:val="22"/>
          <w:szCs w:val="22"/>
          <w:vertAlign w:val="subscript"/>
        </w:rPr>
        <w:t>max</w:t>
      </w:r>
      <w:r w:rsidRPr="00414724">
        <w:rPr>
          <w:snapToGrid w:val="0"/>
          <w:sz w:val="22"/>
          <w:szCs w:val="22"/>
        </w:rPr>
        <w:t>), pasiekia atitinkamai 23 </w:t>
      </w:r>
      <w:r w:rsidRPr="00414724">
        <w:rPr>
          <w:snapToGrid w:val="0"/>
          <w:sz w:val="22"/>
          <w:szCs w:val="22"/>
        </w:rPr>
        <w:sym w:font="Symbol" w:char="F06D"/>
      </w:r>
      <w:r w:rsidRPr="00414724">
        <w:rPr>
          <w:snapToGrid w:val="0"/>
          <w:sz w:val="22"/>
          <w:szCs w:val="22"/>
        </w:rPr>
        <w:t>g/ml, 49 </w:t>
      </w:r>
      <w:r w:rsidRPr="00414724">
        <w:rPr>
          <w:snapToGrid w:val="0"/>
          <w:sz w:val="22"/>
          <w:szCs w:val="22"/>
        </w:rPr>
        <w:sym w:font="Symbol" w:char="F06D"/>
      </w:r>
      <w:r w:rsidRPr="00414724">
        <w:rPr>
          <w:snapToGrid w:val="0"/>
          <w:sz w:val="22"/>
          <w:szCs w:val="22"/>
        </w:rPr>
        <w:t>g/ml arba 115 </w:t>
      </w:r>
      <w:r w:rsidRPr="00414724">
        <w:rPr>
          <w:snapToGrid w:val="0"/>
          <w:sz w:val="22"/>
          <w:szCs w:val="22"/>
        </w:rPr>
        <w:sym w:font="Symbol" w:char="F06D"/>
      </w:r>
      <w:r w:rsidRPr="00414724">
        <w:rPr>
          <w:snapToGrid w:val="0"/>
          <w:sz w:val="22"/>
          <w:szCs w:val="22"/>
        </w:rPr>
        <w:t>g/ml, o AUC reikšmės atitinkamai yra tokios: 39,3, 62,3 ir 153 </w:t>
      </w:r>
      <w:r w:rsidRPr="00414724">
        <w:rPr>
          <w:snapToGrid w:val="0"/>
          <w:sz w:val="22"/>
          <w:szCs w:val="22"/>
        </w:rPr>
        <w:sym w:font="Symbol" w:char="F06D"/>
      </w:r>
      <w:r w:rsidRPr="00414724">
        <w:rPr>
          <w:snapToGrid w:val="0"/>
          <w:sz w:val="22"/>
          <w:szCs w:val="22"/>
        </w:rPr>
        <w:t xml:space="preserve">g val./ml. Per 5 minutes </w:t>
      </w:r>
      <w:r>
        <w:rPr>
          <w:snapToGrid w:val="0"/>
          <w:sz w:val="22"/>
          <w:szCs w:val="22"/>
        </w:rPr>
        <w:t>infuzavus</w:t>
      </w:r>
      <w:r w:rsidRPr="00414724">
        <w:rPr>
          <w:snapToGrid w:val="0"/>
          <w:sz w:val="22"/>
          <w:szCs w:val="22"/>
        </w:rPr>
        <w:t xml:space="preserve"> į veną 500 mg arba 1</w:t>
      </w:r>
      <w:r>
        <w:rPr>
          <w:snapToGrid w:val="0"/>
          <w:sz w:val="22"/>
          <w:szCs w:val="22"/>
        </w:rPr>
        <w:t> </w:t>
      </w:r>
      <w:r w:rsidRPr="00414724">
        <w:rPr>
          <w:snapToGrid w:val="0"/>
          <w:sz w:val="22"/>
          <w:szCs w:val="22"/>
        </w:rPr>
        <w:t>000 mg meropenemo dozę, didžiausia vaistinio preparato koncentracija kraujo plazmoje atitinkamai būna 52 </w:t>
      </w:r>
      <w:r w:rsidRPr="00414724">
        <w:rPr>
          <w:snapToGrid w:val="0"/>
          <w:sz w:val="22"/>
          <w:szCs w:val="22"/>
        </w:rPr>
        <w:sym w:font="Symbol" w:char="F06D"/>
      </w:r>
      <w:r w:rsidRPr="00414724">
        <w:rPr>
          <w:snapToGrid w:val="0"/>
          <w:sz w:val="22"/>
          <w:szCs w:val="22"/>
        </w:rPr>
        <w:t>g/ml arba 112 </w:t>
      </w:r>
      <w:r w:rsidRPr="00414724">
        <w:rPr>
          <w:snapToGrid w:val="0"/>
          <w:sz w:val="22"/>
          <w:szCs w:val="22"/>
        </w:rPr>
        <w:sym w:font="Symbol" w:char="F06D"/>
      </w:r>
      <w:r w:rsidRPr="00414724">
        <w:rPr>
          <w:snapToGrid w:val="0"/>
          <w:sz w:val="22"/>
          <w:szCs w:val="22"/>
        </w:rPr>
        <w:t>g/ml. Skiriant kartotines meropenemo dozes kas 8 valandas, asmenų organizme, kurių inkstų funkcija nepakitusi, vaistinio preparato nesikaupia.</w:t>
      </w:r>
    </w:p>
    <w:p w14:paraId="32CAFB10" w14:textId="77777777" w:rsidR="003B6B24" w:rsidRPr="00414724" w:rsidRDefault="003B6B24" w:rsidP="003B6B24">
      <w:pPr>
        <w:outlineLvl w:val="0"/>
        <w:rPr>
          <w:snapToGrid w:val="0"/>
          <w:sz w:val="22"/>
          <w:szCs w:val="22"/>
        </w:rPr>
      </w:pPr>
    </w:p>
    <w:p w14:paraId="300E7193" w14:textId="77777777" w:rsidR="003B6B24" w:rsidRPr="00414724" w:rsidRDefault="003B6B24" w:rsidP="003B6B24">
      <w:pPr>
        <w:rPr>
          <w:sz w:val="22"/>
          <w:szCs w:val="22"/>
        </w:rPr>
      </w:pPr>
      <w:r>
        <w:rPr>
          <w:sz w:val="22"/>
          <w:szCs w:val="22"/>
        </w:rPr>
        <w:t xml:space="preserve">Tyrimo metu </w:t>
      </w:r>
      <w:r w:rsidRPr="00414724">
        <w:rPr>
          <w:sz w:val="22"/>
          <w:szCs w:val="22"/>
        </w:rPr>
        <w:t xml:space="preserve">12 pacientų, kuriems po operacijos </w:t>
      </w:r>
      <w:r>
        <w:rPr>
          <w:sz w:val="22"/>
          <w:szCs w:val="22"/>
        </w:rPr>
        <w:t>dėl pilvo ertmės infekcinės ligos</w:t>
      </w:r>
      <w:r w:rsidRPr="00414724">
        <w:rPr>
          <w:sz w:val="22"/>
          <w:szCs w:val="22"/>
        </w:rPr>
        <w:t xml:space="preserve"> kas 8 val.</w:t>
      </w:r>
      <w:r>
        <w:rPr>
          <w:sz w:val="22"/>
          <w:szCs w:val="22"/>
        </w:rPr>
        <w:t xml:space="preserve"> buvo </w:t>
      </w:r>
      <w:r w:rsidRPr="00414724">
        <w:rPr>
          <w:sz w:val="22"/>
          <w:szCs w:val="22"/>
        </w:rPr>
        <w:t>leidžiama 1</w:t>
      </w:r>
      <w:r>
        <w:rPr>
          <w:sz w:val="22"/>
          <w:szCs w:val="22"/>
        </w:rPr>
        <w:t> </w:t>
      </w:r>
      <w:r w:rsidRPr="00414724">
        <w:rPr>
          <w:sz w:val="22"/>
          <w:szCs w:val="22"/>
        </w:rPr>
        <w:t xml:space="preserve">000 mg </w:t>
      </w:r>
      <w:r w:rsidRPr="00414724">
        <w:rPr>
          <w:snapToGrid w:val="0"/>
          <w:sz w:val="22"/>
          <w:szCs w:val="22"/>
        </w:rPr>
        <w:t>Meropenem Steriscience</w:t>
      </w:r>
      <w:r w:rsidRPr="00414724">
        <w:rPr>
          <w:sz w:val="22"/>
          <w:szCs w:val="22"/>
        </w:rPr>
        <w:t xml:space="preserve"> dozė, organizme C</w:t>
      </w:r>
      <w:r w:rsidRPr="00414724">
        <w:rPr>
          <w:sz w:val="22"/>
          <w:szCs w:val="22"/>
          <w:vertAlign w:val="subscript"/>
        </w:rPr>
        <w:t>max</w:t>
      </w:r>
      <w:r w:rsidRPr="00414724">
        <w:rPr>
          <w:sz w:val="22"/>
          <w:szCs w:val="22"/>
        </w:rPr>
        <w:t xml:space="preserve"> ir pusinės eliminacijos laikas buvo toks pat, kaip sveikų asmenų organizme, tačiau pasiskirstymo tūris buvo didesnis </w:t>
      </w:r>
      <w:r w:rsidRPr="00414724">
        <w:rPr>
          <w:sz w:val="22"/>
          <w:szCs w:val="22"/>
        </w:rPr>
        <w:sym w:font="Symbol" w:char="F02D"/>
      </w:r>
      <w:r w:rsidRPr="00414724">
        <w:rPr>
          <w:sz w:val="22"/>
          <w:szCs w:val="22"/>
        </w:rPr>
        <w:t xml:space="preserve"> </w:t>
      </w:r>
      <w:smartTag w:uri="urn:schemas-microsoft-com:office:smarttags" w:element="metricconverter">
        <w:smartTagPr>
          <w:attr w:name="ProductID" w:val="27 l"/>
        </w:smartTagPr>
        <w:r w:rsidRPr="00414724">
          <w:rPr>
            <w:sz w:val="22"/>
            <w:szCs w:val="22"/>
          </w:rPr>
          <w:t>27 l</w:t>
        </w:r>
      </w:smartTag>
      <w:r w:rsidRPr="00414724">
        <w:rPr>
          <w:sz w:val="22"/>
          <w:szCs w:val="22"/>
        </w:rPr>
        <w:t>.</w:t>
      </w:r>
    </w:p>
    <w:p w14:paraId="3527E94C" w14:textId="77777777" w:rsidR="003B6B24" w:rsidRPr="00414724" w:rsidRDefault="003B6B24" w:rsidP="003B6B24">
      <w:pPr>
        <w:numPr>
          <w:ilvl w:val="12"/>
          <w:numId w:val="0"/>
        </w:numPr>
        <w:ind w:right="-2"/>
        <w:rPr>
          <w:iCs/>
          <w:sz w:val="22"/>
          <w:szCs w:val="22"/>
          <w:u w:val="single"/>
        </w:rPr>
      </w:pPr>
    </w:p>
    <w:p w14:paraId="572DDABB" w14:textId="77777777" w:rsidR="003B6B24" w:rsidRPr="00414724" w:rsidRDefault="003B6B24" w:rsidP="003B6B24">
      <w:pPr>
        <w:rPr>
          <w:sz w:val="22"/>
          <w:szCs w:val="22"/>
          <w:u w:val="single"/>
        </w:rPr>
      </w:pPr>
      <w:r w:rsidRPr="00414724">
        <w:rPr>
          <w:bCs/>
          <w:sz w:val="22"/>
          <w:szCs w:val="22"/>
          <w:u w:val="single"/>
        </w:rPr>
        <w:t>Pasiskirstymas</w:t>
      </w:r>
    </w:p>
    <w:p w14:paraId="152D14C6" w14:textId="77777777" w:rsidR="003B6B24" w:rsidRPr="00414724" w:rsidRDefault="003B6B24" w:rsidP="003B6B24">
      <w:pPr>
        <w:rPr>
          <w:snapToGrid w:val="0"/>
          <w:sz w:val="22"/>
          <w:szCs w:val="22"/>
        </w:rPr>
      </w:pPr>
      <w:r w:rsidRPr="00414724">
        <w:rPr>
          <w:snapToGrid w:val="0"/>
          <w:sz w:val="22"/>
          <w:szCs w:val="22"/>
        </w:rPr>
        <w:t>Prie kraujo plazmos baltymų prisijungia apie 2 </w:t>
      </w:r>
      <w:r w:rsidRPr="00414724">
        <w:rPr>
          <w:snapToGrid w:val="0"/>
          <w:sz w:val="22"/>
          <w:szCs w:val="22"/>
        </w:rPr>
        <w:sym w:font="Symbol" w:char="F025"/>
      </w:r>
      <w:r w:rsidRPr="00414724">
        <w:rPr>
          <w:snapToGrid w:val="0"/>
          <w:sz w:val="22"/>
          <w:szCs w:val="22"/>
        </w:rPr>
        <w:t xml:space="preserve"> meropenemo, ir </w:t>
      </w:r>
      <w:r>
        <w:rPr>
          <w:snapToGrid w:val="0"/>
          <w:sz w:val="22"/>
          <w:szCs w:val="22"/>
        </w:rPr>
        <w:t>šis procesas</w:t>
      </w:r>
      <w:r w:rsidRPr="00414724">
        <w:rPr>
          <w:snapToGrid w:val="0"/>
          <w:sz w:val="22"/>
          <w:szCs w:val="22"/>
        </w:rPr>
        <w:t xml:space="preserve"> nuo vaistinio preparato koncentracijos kraujyje nepriklauso. Vaistinio preparato suleidus greitai (per 5 minutes ar trumpesnį laikotarpį), farmakokinetika buvo bieksponentinė, tačiau po 30 minučių trukmės injekcijos ji būna daug mažiau aiški. Meropenemo prasiskverbia į daugelį organizmo skysčių ir audinių: plaučius, </w:t>
      </w:r>
      <w:r w:rsidRPr="00414724">
        <w:rPr>
          <w:snapToGrid w:val="0"/>
          <w:sz w:val="22"/>
          <w:szCs w:val="22"/>
        </w:rPr>
        <w:lastRenderedPageBreak/>
        <w:t xml:space="preserve">bronchų sekretą, tulžį, galvos ir nugaros smegenų skystį, moters mažojo dubens organų audinius, odą, raiščius, raumenis ir pilvaplėvės </w:t>
      </w:r>
      <w:r>
        <w:rPr>
          <w:snapToGrid w:val="0"/>
          <w:sz w:val="22"/>
          <w:szCs w:val="22"/>
        </w:rPr>
        <w:t>eksudacinius skysčius</w:t>
      </w:r>
    </w:p>
    <w:p w14:paraId="7D82A56D" w14:textId="77777777" w:rsidR="003B6B24" w:rsidRPr="00414724" w:rsidRDefault="003B6B24" w:rsidP="003B6B24">
      <w:pPr>
        <w:rPr>
          <w:snapToGrid w:val="0"/>
          <w:sz w:val="22"/>
          <w:szCs w:val="22"/>
        </w:rPr>
      </w:pPr>
    </w:p>
    <w:p w14:paraId="18113AF7" w14:textId="77777777" w:rsidR="003B6B24" w:rsidRPr="00414724" w:rsidRDefault="003B6B24" w:rsidP="003B6B24">
      <w:pPr>
        <w:rPr>
          <w:sz w:val="22"/>
          <w:szCs w:val="22"/>
          <w:u w:val="single"/>
        </w:rPr>
      </w:pPr>
      <w:r w:rsidRPr="00414724">
        <w:rPr>
          <w:bCs/>
          <w:sz w:val="22"/>
          <w:szCs w:val="22"/>
          <w:u w:val="single"/>
        </w:rPr>
        <w:t>Biotransformacija</w:t>
      </w:r>
    </w:p>
    <w:p w14:paraId="680FCCA7" w14:textId="77777777" w:rsidR="003B6B24" w:rsidRPr="00414724" w:rsidRDefault="003B6B24" w:rsidP="003B6B24">
      <w:pPr>
        <w:rPr>
          <w:snapToGrid w:val="0"/>
          <w:sz w:val="22"/>
          <w:szCs w:val="22"/>
        </w:rPr>
      </w:pPr>
      <w:r w:rsidRPr="00414724">
        <w:rPr>
          <w:snapToGrid w:val="0"/>
          <w:sz w:val="22"/>
          <w:szCs w:val="22"/>
        </w:rPr>
        <w:t xml:space="preserve">Meropenemas metabolizuojamas hidrolizuojant jo beta laktaminį žiedą. Šio proceso metu susiformuoja mikrobiologiškai neaktyvus metabolitas. </w:t>
      </w:r>
      <w:r w:rsidRPr="00414724">
        <w:rPr>
          <w:i/>
          <w:iCs/>
          <w:snapToGrid w:val="0"/>
          <w:sz w:val="22"/>
          <w:szCs w:val="22"/>
        </w:rPr>
        <w:t>In vitro</w:t>
      </w:r>
      <w:r w:rsidRPr="00414724">
        <w:rPr>
          <w:snapToGrid w:val="0"/>
          <w:sz w:val="22"/>
          <w:szCs w:val="22"/>
        </w:rPr>
        <w:t xml:space="preserve"> meropenemo jautrumas žmogaus dehidropeptidazės – I (DHP-I) hidroliziniam poveikiui yra mažesnis, lyginant su imipenemu, todėl  DHP-I </w:t>
      </w:r>
      <w:r w:rsidRPr="001A4F4D">
        <w:rPr>
          <w:snapToGrid w:val="0"/>
          <w:sz w:val="22"/>
          <w:szCs w:val="22"/>
        </w:rPr>
        <w:t>inhibitorių kartu vartoti nereikia.</w:t>
      </w:r>
    </w:p>
    <w:p w14:paraId="412B01FA" w14:textId="77777777" w:rsidR="003B6B24" w:rsidRPr="00414724" w:rsidRDefault="003B6B24" w:rsidP="003B6B24">
      <w:pPr>
        <w:rPr>
          <w:snapToGrid w:val="0"/>
          <w:sz w:val="22"/>
          <w:szCs w:val="22"/>
        </w:rPr>
      </w:pPr>
    </w:p>
    <w:p w14:paraId="29F7AF76" w14:textId="77777777" w:rsidR="003B6B24" w:rsidRPr="00414724" w:rsidRDefault="003B6B24" w:rsidP="003B6B24">
      <w:pPr>
        <w:rPr>
          <w:sz w:val="22"/>
          <w:szCs w:val="22"/>
          <w:u w:val="single"/>
        </w:rPr>
      </w:pPr>
      <w:r w:rsidRPr="00414724">
        <w:rPr>
          <w:bCs/>
          <w:sz w:val="22"/>
          <w:szCs w:val="22"/>
          <w:u w:val="single"/>
        </w:rPr>
        <w:t>Eliminacija</w:t>
      </w:r>
    </w:p>
    <w:p w14:paraId="1E12FAF7" w14:textId="77777777" w:rsidR="003B6B24" w:rsidRPr="00414724" w:rsidRDefault="003B6B24" w:rsidP="003B6B24">
      <w:pPr>
        <w:rPr>
          <w:snapToGrid w:val="0"/>
          <w:sz w:val="22"/>
          <w:szCs w:val="22"/>
        </w:rPr>
      </w:pPr>
      <w:r w:rsidRPr="00414724">
        <w:rPr>
          <w:snapToGrid w:val="0"/>
          <w:sz w:val="22"/>
          <w:szCs w:val="22"/>
        </w:rPr>
        <w:t xml:space="preserve">Daugiausiai nepakitusio meropenemo pasišalina per inkstus. Apie 70 </w:t>
      </w:r>
      <w:r w:rsidRPr="00414724">
        <w:rPr>
          <w:snapToGrid w:val="0"/>
          <w:sz w:val="22"/>
          <w:szCs w:val="22"/>
        </w:rPr>
        <w:sym w:font="Symbol" w:char="F025"/>
      </w:r>
      <w:r w:rsidRPr="00414724">
        <w:rPr>
          <w:snapToGrid w:val="0"/>
          <w:sz w:val="22"/>
          <w:szCs w:val="22"/>
        </w:rPr>
        <w:t xml:space="preserve"> (50</w:t>
      </w:r>
      <w:r w:rsidRPr="00414724">
        <w:rPr>
          <w:snapToGrid w:val="0"/>
          <w:sz w:val="22"/>
          <w:szCs w:val="22"/>
        </w:rPr>
        <w:noBreakHyphen/>
        <w:t xml:space="preserve">75 %) </w:t>
      </w:r>
      <w:r>
        <w:rPr>
          <w:snapToGrid w:val="0"/>
          <w:sz w:val="22"/>
          <w:szCs w:val="22"/>
        </w:rPr>
        <w:t>suvartoto</w:t>
      </w:r>
      <w:r w:rsidRPr="00414724">
        <w:rPr>
          <w:snapToGrid w:val="0"/>
          <w:sz w:val="22"/>
          <w:szCs w:val="22"/>
        </w:rPr>
        <w:t xml:space="preserve"> meropenemo</w:t>
      </w:r>
      <w:r>
        <w:rPr>
          <w:snapToGrid w:val="0"/>
          <w:sz w:val="22"/>
          <w:szCs w:val="22"/>
        </w:rPr>
        <w:t xml:space="preserve"> dozės </w:t>
      </w:r>
      <w:r w:rsidRPr="00BF0763">
        <w:rPr>
          <w:snapToGrid w:val="0"/>
          <w:sz w:val="22"/>
          <w:szCs w:val="22"/>
        </w:rPr>
        <w:t>12</w:t>
      </w:r>
      <w:r>
        <w:rPr>
          <w:snapToGrid w:val="0"/>
          <w:sz w:val="22"/>
          <w:szCs w:val="22"/>
        </w:rPr>
        <w:t xml:space="preserve"> valandų laikotarpiu</w:t>
      </w:r>
      <w:r w:rsidRPr="00414724">
        <w:rPr>
          <w:snapToGrid w:val="0"/>
          <w:sz w:val="22"/>
          <w:szCs w:val="22"/>
        </w:rPr>
        <w:t xml:space="preserve"> pasišalina su šlapimu nepakitusi</w:t>
      </w:r>
      <w:r>
        <w:rPr>
          <w:snapToGrid w:val="0"/>
          <w:sz w:val="22"/>
          <w:szCs w:val="22"/>
        </w:rPr>
        <w:t>u</w:t>
      </w:r>
      <w:r w:rsidRPr="00414724">
        <w:rPr>
          <w:snapToGrid w:val="0"/>
          <w:sz w:val="22"/>
          <w:szCs w:val="22"/>
        </w:rPr>
        <w:t xml:space="preserve">  pavidalu . Kiti jo 28 % randami neaktyvaus metabolito pavidalu. Su išmatomis jo išsiskiria maždaug tik 2 </w:t>
      </w:r>
      <w:r w:rsidRPr="00414724">
        <w:rPr>
          <w:snapToGrid w:val="0"/>
          <w:sz w:val="22"/>
          <w:szCs w:val="22"/>
        </w:rPr>
        <w:sym w:font="Symbol" w:char="F025"/>
      </w:r>
      <w:r w:rsidRPr="00414724">
        <w:rPr>
          <w:snapToGrid w:val="0"/>
          <w:sz w:val="22"/>
          <w:szCs w:val="22"/>
        </w:rPr>
        <w:t>. Išmatuotas inkstų klirensas bei probenecido efektas rodo, kad meropenemas išsiskiria tiek filtracijos, tiek ir kanalėlių sekrecijos būdu.</w:t>
      </w:r>
    </w:p>
    <w:p w14:paraId="593298F1" w14:textId="77777777" w:rsidR="003B6B24" w:rsidRPr="00414724" w:rsidRDefault="003B6B24" w:rsidP="003B6B24">
      <w:pPr>
        <w:rPr>
          <w:snapToGrid w:val="0"/>
          <w:sz w:val="22"/>
          <w:szCs w:val="22"/>
        </w:rPr>
      </w:pPr>
    </w:p>
    <w:p w14:paraId="05222CC5" w14:textId="77777777" w:rsidR="003B6B24" w:rsidRPr="00414724" w:rsidRDefault="003B6B24" w:rsidP="003B6B24">
      <w:pPr>
        <w:rPr>
          <w:bCs/>
          <w:sz w:val="22"/>
          <w:szCs w:val="22"/>
          <w:u w:val="single"/>
        </w:rPr>
      </w:pPr>
      <w:r w:rsidRPr="00414724">
        <w:rPr>
          <w:bCs/>
          <w:sz w:val="22"/>
          <w:szCs w:val="22"/>
          <w:u w:val="single"/>
        </w:rPr>
        <w:t>Sutrikusi inkstų funkcija</w:t>
      </w:r>
    </w:p>
    <w:p w14:paraId="0B1C4588" w14:textId="77777777" w:rsidR="003B6B24" w:rsidRPr="00414724" w:rsidRDefault="003B6B24" w:rsidP="003B6B24">
      <w:pPr>
        <w:rPr>
          <w:snapToGrid w:val="0"/>
          <w:sz w:val="22"/>
          <w:szCs w:val="22"/>
        </w:rPr>
      </w:pPr>
      <w:r w:rsidRPr="00414724">
        <w:rPr>
          <w:snapToGrid w:val="0"/>
          <w:sz w:val="22"/>
          <w:szCs w:val="22"/>
        </w:rPr>
        <w:t>Dėl inkstų funkcijos sutrikimo kraujo plazmoje būna didesnis meropenemo AUC ir ilgesnis pusinės eliminacijos periodas. Pacientų, kuriems buvo vidutinio sunkumo inkstų funkcijos sutrikimas (kreatinino klirensas – 33-74 ml/min) AUC buvo 2,4 karto didesnis, pacientų, kuriems buvo sunkus inkstų funkcijos sutrikimas (kreatinino klirensas – 4</w:t>
      </w:r>
      <w:r w:rsidRPr="00414724">
        <w:rPr>
          <w:snapToGrid w:val="0"/>
          <w:sz w:val="22"/>
          <w:szCs w:val="22"/>
        </w:rPr>
        <w:noBreakHyphen/>
        <w:t>23 ml/min.) – 5 kartus didesnis, o hemodializuojamų (kreatinino klirensas &lt; 2 ml/min.) – 10 kartų didesnis, lyginant su sveikais žmonėmis (kreatinino klirensas &gt;</w:t>
      </w:r>
      <w:r>
        <w:rPr>
          <w:snapToGrid w:val="0"/>
          <w:sz w:val="22"/>
          <w:szCs w:val="22"/>
        </w:rPr>
        <w:t> </w:t>
      </w:r>
      <w:r w:rsidRPr="00414724">
        <w:rPr>
          <w:snapToGrid w:val="0"/>
          <w:sz w:val="22"/>
          <w:szCs w:val="22"/>
        </w:rPr>
        <w:t>80</w:t>
      </w:r>
      <w:r>
        <w:rPr>
          <w:snapToGrid w:val="0"/>
          <w:sz w:val="22"/>
          <w:szCs w:val="22"/>
        </w:rPr>
        <w:t> </w:t>
      </w:r>
      <w:r w:rsidRPr="00414724">
        <w:rPr>
          <w:snapToGrid w:val="0"/>
          <w:sz w:val="22"/>
          <w:szCs w:val="22"/>
        </w:rPr>
        <w:t>ml/min). Pacientų, kurių inkstų funkcija sutrikusi, mikrobiologiškai neaktyvaus atviro žiedo metabolito AUC kraujo plazmoje taip pat buvo gerokai didesnis. Pacientams, kuriems yra vidutinio sunkumo ar sunkus inkstų funkcijos sutrikimas, rekomenduojama koreguoti meropenemo dozę (žr. 4.2 skyrių).</w:t>
      </w:r>
    </w:p>
    <w:p w14:paraId="56A41C37" w14:textId="77777777" w:rsidR="003B6B24" w:rsidRPr="00414724" w:rsidRDefault="003B6B24" w:rsidP="003B6B24">
      <w:pPr>
        <w:rPr>
          <w:sz w:val="22"/>
          <w:szCs w:val="22"/>
        </w:rPr>
      </w:pPr>
    </w:p>
    <w:p w14:paraId="70DB5174" w14:textId="77777777" w:rsidR="003B6B24" w:rsidRPr="00414724" w:rsidRDefault="003B6B24" w:rsidP="003B6B24">
      <w:pPr>
        <w:rPr>
          <w:snapToGrid w:val="0"/>
          <w:sz w:val="22"/>
          <w:szCs w:val="22"/>
        </w:rPr>
      </w:pPr>
      <w:r w:rsidRPr="00414724">
        <w:rPr>
          <w:snapToGrid w:val="0"/>
          <w:sz w:val="22"/>
          <w:szCs w:val="22"/>
        </w:rPr>
        <w:t>Meropenemas pašalinamas hemodializės būdu, o hemodializės klirensas būna maždaug 4 kartus didesnis negu pacientams, kuriems yra anurija.</w:t>
      </w:r>
    </w:p>
    <w:p w14:paraId="28D0C96D" w14:textId="77777777" w:rsidR="003B6B24" w:rsidRPr="00414724" w:rsidRDefault="003B6B24" w:rsidP="003B6B24">
      <w:pPr>
        <w:rPr>
          <w:sz w:val="22"/>
          <w:szCs w:val="22"/>
        </w:rPr>
      </w:pPr>
    </w:p>
    <w:p w14:paraId="6CCC1EDB" w14:textId="77777777" w:rsidR="003B6B24" w:rsidRPr="00414724" w:rsidRDefault="003B6B24" w:rsidP="003B6B24">
      <w:pPr>
        <w:keepNext/>
        <w:keepLines/>
        <w:rPr>
          <w:bCs/>
          <w:sz w:val="22"/>
          <w:szCs w:val="22"/>
          <w:u w:val="single"/>
        </w:rPr>
      </w:pPr>
      <w:r w:rsidRPr="00414724">
        <w:rPr>
          <w:bCs/>
          <w:sz w:val="22"/>
          <w:szCs w:val="22"/>
          <w:u w:val="single"/>
        </w:rPr>
        <w:t>Sutrikusi kepenų funkcija</w:t>
      </w:r>
    </w:p>
    <w:p w14:paraId="6DC8A39A" w14:textId="77777777" w:rsidR="003B6B24" w:rsidRPr="00414724" w:rsidRDefault="003B6B24" w:rsidP="003B6B24">
      <w:pPr>
        <w:keepNext/>
        <w:keepLines/>
        <w:rPr>
          <w:sz w:val="22"/>
          <w:szCs w:val="22"/>
        </w:rPr>
      </w:pPr>
      <w:r w:rsidRPr="00414724">
        <w:rPr>
          <w:snapToGrid w:val="0"/>
          <w:sz w:val="22"/>
          <w:szCs w:val="22"/>
        </w:rPr>
        <w:t>Su pacientais, sergančiais alkoholine kepenų ciroze, atlikti tyrimai parodė, kad kepenų liga</w:t>
      </w:r>
      <w:r>
        <w:rPr>
          <w:snapToGrid w:val="0"/>
          <w:sz w:val="22"/>
          <w:szCs w:val="22"/>
        </w:rPr>
        <w:t>, skiriant</w:t>
      </w:r>
      <w:r w:rsidRPr="00414724">
        <w:rPr>
          <w:snapToGrid w:val="0"/>
          <w:sz w:val="22"/>
          <w:szCs w:val="22"/>
        </w:rPr>
        <w:t>meropenemo</w:t>
      </w:r>
      <w:r>
        <w:rPr>
          <w:snapToGrid w:val="0"/>
          <w:sz w:val="22"/>
          <w:szCs w:val="22"/>
        </w:rPr>
        <w:t xml:space="preserve"> kartojamomis dozėmis,</w:t>
      </w:r>
      <w:r w:rsidRPr="00414724">
        <w:rPr>
          <w:snapToGrid w:val="0"/>
          <w:sz w:val="22"/>
          <w:szCs w:val="22"/>
        </w:rPr>
        <w:t xml:space="preserve">  įtakos </w:t>
      </w:r>
      <w:r>
        <w:rPr>
          <w:snapToGrid w:val="0"/>
          <w:sz w:val="22"/>
          <w:szCs w:val="22"/>
        </w:rPr>
        <w:t xml:space="preserve">farmakokinetikai </w:t>
      </w:r>
      <w:r w:rsidRPr="00414724">
        <w:rPr>
          <w:snapToGrid w:val="0"/>
          <w:sz w:val="22"/>
          <w:szCs w:val="22"/>
        </w:rPr>
        <w:t>nedaro</w:t>
      </w:r>
      <w:r w:rsidRPr="00414724">
        <w:rPr>
          <w:sz w:val="22"/>
          <w:szCs w:val="22"/>
        </w:rPr>
        <w:t>.</w:t>
      </w:r>
    </w:p>
    <w:p w14:paraId="45394873" w14:textId="77777777" w:rsidR="003B6B24" w:rsidRPr="00C40BF1" w:rsidRDefault="003B6B24" w:rsidP="003B6B24">
      <w:pPr>
        <w:numPr>
          <w:ilvl w:val="12"/>
          <w:numId w:val="0"/>
        </w:numPr>
        <w:ind w:right="-2"/>
        <w:rPr>
          <w:iCs/>
          <w:sz w:val="22"/>
          <w:szCs w:val="22"/>
        </w:rPr>
      </w:pPr>
    </w:p>
    <w:p w14:paraId="419D4735" w14:textId="77777777" w:rsidR="003B6B24" w:rsidRPr="00414724" w:rsidRDefault="003B6B24" w:rsidP="003B6B24">
      <w:pPr>
        <w:rPr>
          <w:sz w:val="22"/>
          <w:szCs w:val="22"/>
          <w:u w:val="single"/>
        </w:rPr>
      </w:pPr>
      <w:r w:rsidRPr="00414724">
        <w:rPr>
          <w:bCs/>
          <w:sz w:val="22"/>
          <w:szCs w:val="22"/>
          <w:u w:val="single"/>
        </w:rPr>
        <w:t>Suaugę pacientai</w:t>
      </w:r>
    </w:p>
    <w:p w14:paraId="49C19784"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Su pacientais atlikti </w:t>
      </w:r>
      <w:r>
        <w:rPr>
          <w:snapToGrid w:val="0"/>
          <w:sz w:val="22"/>
          <w:szCs w:val="22"/>
        </w:rPr>
        <w:t xml:space="preserve">farmakokinetiniai </w:t>
      </w:r>
      <w:r w:rsidRPr="00414724">
        <w:rPr>
          <w:snapToGrid w:val="0"/>
          <w:sz w:val="22"/>
          <w:szCs w:val="22"/>
        </w:rPr>
        <w:t xml:space="preserve">tyrimai parodė, kad lyginant su sveikais asmenimis, kurių inkstų funkcija buvo </w:t>
      </w:r>
      <w:r>
        <w:rPr>
          <w:snapToGrid w:val="0"/>
          <w:sz w:val="22"/>
          <w:szCs w:val="22"/>
        </w:rPr>
        <w:t>tokia pati</w:t>
      </w:r>
      <w:r w:rsidRPr="00414724">
        <w:rPr>
          <w:snapToGrid w:val="0"/>
          <w:sz w:val="22"/>
          <w:szCs w:val="22"/>
        </w:rPr>
        <w:t xml:space="preserve">, farmakokinetika reikšmingai nesiskyrė. Populiacijos modelis, sukurtas remiantis 79 pacientų, sergančių </w:t>
      </w:r>
      <w:r>
        <w:rPr>
          <w:snapToGrid w:val="0"/>
          <w:sz w:val="22"/>
          <w:szCs w:val="22"/>
        </w:rPr>
        <w:t>pilvo ertmės infekcine liga</w:t>
      </w:r>
      <w:r w:rsidRPr="00414724">
        <w:rPr>
          <w:snapToGrid w:val="0"/>
          <w:sz w:val="22"/>
          <w:szCs w:val="22"/>
        </w:rPr>
        <w:t xml:space="preserve"> ar pneumonija, duomenimis, parodė centrinio tūrio priklausomumą nuo kūno svorio ir klirenso priklausomumą nuo kreatinino klirenso bei paciento amžiaus.</w:t>
      </w:r>
    </w:p>
    <w:p w14:paraId="22DE85EF" w14:textId="77777777" w:rsidR="003B6B24" w:rsidRPr="00414724" w:rsidRDefault="003B6B24" w:rsidP="003B6B24">
      <w:pPr>
        <w:numPr>
          <w:ilvl w:val="12"/>
          <w:numId w:val="0"/>
        </w:numPr>
        <w:ind w:right="-2"/>
        <w:rPr>
          <w:iCs/>
          <w:sz w:val="22"/>
          <w:szCs w:val="22"/>
        </w:rPr>
      </w:pPr>
    </w:p>
    <w:p w14:paraId="4DC4F9A4" w14:textId="77777777" w:rsidR="003B6B24" w:rsidRPr="00414724" w:rsidRDefault="003B6B24" w:rsidP="003B6B24">
      <w:pPr>
        <w:rPr>
          <w:sz w:val="22"/>
          <w:szCs w:val="22"/>
          <w:u w:val="single"/>
        </w:rPr>
      </w:pPr>
      <w:r w:rsidRPr="00414724">
        <w:rPr>
          <w:bCs/>
          <w:sz w:val="22"/>
          <w:szCs w:val="22"/>
          <w:u w:val="single"/>
        </w:rPr>
        <w:t>Vaikų populiacija</w:t>
      </w:r>
    </w:p>
    <w:p w14:paraId="18A9DDED" w14:textId="77777777" w:rsidR="003B6B24" w:rsidRPr="00414724" w:rsidRDefault="003B6B24" w:rsidP="003B6B24">
      <w:pPr>
        <w:outlineLvl w:val="0"/>
        <w:rPr>
          <w:snapToGrid w:val="0"/>
          <w:sz w:val="22"/>
          <w:szCs w:val="22"/>
        </w:rPr>
      </w:pPr>
      <w:r w:rsidRPr="00414724">
        <w:rPr>
          <w:snapToGrid w:val="0"/>
          <w:sz w:val="22"/>
          <w:szCs w:val="22"/>
        </w:rPr>
        <w:t>Tyrimai atlikti su kūdikiais ir vaikais, sergančiais infekcine liga, parodė, kad vartojant meropenemo 10, 20 ar 40 mg/kg kūno svorio dozėmis, farmakokinetika (C</w:t>
      </w:r>
      <w:r w:rsidRPr="00414724">
        <w:rPr>
          <w:snapToGrid w:val="0"/>
          <w:sz w:val="22"/>
          <w:szCs w:val="22"/>
          <w:vertAlign w:val="subscript"/>
        </w:rPr>
        <w:t>max</w:t>
      </w:r>
      <w:r w:rsidRPr="00414724">
        <w:rPr>
          <w:snapToGrid w:val="0"/>
          <w:sz w:val="22"/>
          <w:szCs w:val="22"/>
        </w:rPr>
        <w:t>) jų organizme yra panaši į suaugusių žmonių, vartojančių, atitinkamai, 500 mg, 1</w:t>
      </w:r>
      <w:r>
        <w:rPr>
          <w:snapToGrid w:val="0"/>
          <w:sz w:val="22"/>
          <w:szCs w:val="22"/>
        </w:rPr>
        <w:t> </w:t>
      </w:r>
      <w:r w:rsidRPr="00414724">
        <w:rPr>
          <w:snapToGrid w:val="0"/>
          <w:sz w:val="22"/>
          <w:szCs w:val="22"/>
        </w:rPr>
        <w:t>000 mg ar 2</w:t>
      </w:r>
      <w:r>
        <w:rPr>
          <w:snapToGrid w:val="0"/>
          <w:sz w:val="22"/>
          <w:szCs w:val="22"/>
        </w:rPr>
        <w:t> </w:t>
      </w:r>
      <w:r w:rsidRPr="00414724">
        <w:rPr>
          <w:snapToGrid w:val="0"/>
          <w:sz w:val="22"/>
          <w:szCs w:val="22"/>
        </w:rPr>
        <w:t xml:space="preserve">000 mg meropenemo dozes. Palyginamieji tyrimai parodė, kad dozių farmakokinetika bei pusinės eliminacijos laikas yra panašus suaugusių žmonių ir vaikų, išskyrus </w:t>
      </w:r>
      <w:r>
        <w:rPr>
          <w:snapToGrid w:val="0"/>
          <w:sz w:val="22"/>
          <w:szCs w:val="22"/>
        </w:rPr>
        <w:t>jauniausius</w:t>
      </w:r>
      <w:r w:rsidRPr="00414724">
        <w:rPr>
          <w:snapToGrid w:val="0"/>
          <w:sz w:val="22"/>
          <w:szCs w:val="22"/>
        </w:rPr>
        <w:t xml:space="preserve">(jaunesniems kaip 6 mėnesių t </w:t>
      </w:r>
      <w:r w:rsidRPr="00414724">
        <w:rPr>
          <w:snapToGrid w:val="0"/>
          <w:sz w:val="22"/>
          <w:szCs w:val="22"/>
          <w:vertAlign w:val="subscript"/>
        </w:rPr>
        <w:t>1/2</w:t>
      </w:r>
      <w:r w:rsidRPr="00414724">
        <w:rPr>
          <w:snapToGrid w:val="0"/>
          <w:sz w:val="22"/>
          <w:szCs w:val="22"/>
        </w:rPr>
        <w:t xml:space="preserve"> yra 1,6 val.). Vidutinės meropenemo klirenso reikšmės 6</w:t>
      </w:r>
      <w:r w:rsidRPr="00414724">
        <w:rPr>
          <w:snapToGrid w:val="0"/>
          <w:sz w:val="22"/>
          <w:szCs w:val="22"/>
        </w:rPr>
        <w:noBreakHyphen/>
        <w:t>12 metų vaikų organizme buvo 5,8 ml/min/kg kūno svorio, 2</w:t>
      </w:r>
      <w:r w:rsidRPr="00414724">
        <w:rPr>
          <w:snapToGrid w:val="0"/>
          <w:sz w:val="22"/>
          <w:szCs w:val="22"/>
        </w:rPr>
        <w:noBreakHyphen/>
        <w:t>5 metų - 6,2 ml/min/kg kūno svorio, 6</w:t>
      </w:r>
      <w:r w:rsidRPr="00414724">
        <w:rPr>
          <w:snapToGrid w:val="0"/>
          <w:sz w:val="22"/>
          <w:szCs w:val="22"/>
        </w:rPr>
        <w:noBreakHyphen/>
        <w:t>23 mėnesių – 5,3 ml/min/kg kūno svorio. Maždaug 60 % pavartotos dozės per 12 valandų išsiskiria meropenemo pavidalu, kiti 12 % - metabolito pavidalu. Vaikams, sergantiems meningitu, meropenemo koncentracija smegenų skystyje būna maždaug 20 % tos vaistinio preparato koncentracijos kuri yra plazmoje, tačiau šis rodiklis kiekvienam pacientui būna labai įvairus.</w:t>
      </w:r>
    </w:p>
    <w:p w14:paraId="47B37C4D" w14:textId="77777777" w:rsidR="003B6B24" w:rsidRPr="00414724" w:rsidRDefault="003B6B24" w:rsidP="003B6B24">
      <w:pPr>
        <w:outlineLvl w:val="0"/>
        <w:rPr>
          <w:sz w:val="22"/>
          <w:szCs w:val="22"/>
        </w:rPr>
      </w:pPr>
    </w:p>
    <w:p w14:paraId="4BB48072" w14:textId="77777777" w:rsidR="003B6B24" w:rsidRPr="00414724" w:rsidRDefault="003B6B24" w:rsidP="003B6B24">
      <w:pPr>
        <w:outlineLvl w:val="0"/>
        <w:rPr>
          <w:snapToGrid w:val="0"/>
          <w:sz w:val="22"/>
          <w:szCs w:val="22"/>
        </w:rPr>
      </w:pPr>
      <w:r w:rsidRPr="00414724">
        <w:rPr>
          <w:snapToGrid w:val="0"/>
          <w:sz w:val="22"/>
          <w:szCs w:val="22"/>
        </w:rPr>
        <w:t>Naujagimių, kuriems reikalinga skirti gydymą prieš infekci</w:t>
      </w:r>
      <w:r>
        <w:rPr>
          <w:snapToGrid w:val="0"/>
          <w:sz w:val="22"/>
          <w:szCs w:val="22"/>
        </w:rPr>
        <w:t>nę ligą</w:t>
      </w:r>
      <w:r w:rsidRPr="00414724">
        <w:rPr>
          <w:snapToGrid w:val="0"/>
          <w:sz w:val="22"/>
          <w:szCs w:val="22"/>
        </w:rPr>
        <w:t xml:space="preserve">, meropenemo farmakokinetikos tyrimai rodo didesnį klirensą tų naujagimių organizme, kurie gimė išnešioti arba jų gestacinis amžius buvo didesnis. Jų organizme meropenemo pusinės eliminacijos laikas buvo 2,9 valandos. </w:t>
      </w:r>
      <w:r w:rsidRPr="001C49D2">
        <w:t xml:space="preserve"> </w:t>
      </w:r>
      <w:r w:rsidRPr="00C3647F">
        <w:rPr>
          <w:sz w:val="22"/>
          <w:szCs w:val="22"/>
        </w:rPr>
        <w:t xml:space="preserve">Populiaciniu </w:t>
      </w:r>
      <w:r w:rsidRPr="00C3647F">
        <w:rPr>
          <w:sz w:val="22"/>
          <w:szCs w:val="22"/>
        </w:rPr>
        <w:lastRenderedPageBreak/>
        <w:t>farmakokinetikos modeliu pagrįsta Monte Karlo simuliacija parodė</w:t>
      </w:r>
      <w:r w:rsidRPr="00414724">
        <w:rPr>
          <w:snapToGrid w:val="0"/>
          <w:sz w:val="22"/>
          <w:szCs w:val="22"/>
        </w:rPr>
        <w:t xml:space="preserve"> kad kas 8 valandas vartojant 20 mg/kg kūno svorio meropenemo dozę, pasiekiama 60 % (T&gt;</w:t>
      </w:r>
      <w:r>
        <w:rPr>
          <w:snapToGrid w:val="0"/>
          <w:sz w:val="22"/>
          <w:szCs w:val="22"/>
        </w:rPr>
        <w:t>MSK</w:t>
      </w:r>
      <w:r w:rsidRPr="00414724">
        <w:rPr>
          <w:snapToGrid w:val="0"/>
          <w:sz w:val="22"/>
          <w:szCs w:val="22"/>
        </w:rPr>
        <w:t xml:space="preserve">) </w:t>
      </w:r>
      <w:r w:rsidRPr="00414724">
        <w:rPr>
          <w:i/>
          <w:iCs/>
          <w:snapToGrid w:val="0"/>
          <w:sz w:val="22"/>
          <w:szCs w:val="22"/>
        </w:rPr>
        <w:t>P.aeruginosa</w:t>
      </w:r>
      <w:r w:rsidRPr="00414724">
        <w:rPr>
          <w:snapToGrid w:val="0"/>
          <w:sz w:val="22"/>
          <w:szCs w:val="22"/>
        </w:rPr>
        <w:t>, todėl vaistinis preparatas veiksmingas 95 % prieš laiką gimusių naujagimių ir 91 % išnešiotų naujagimių.</w:t>
      </w:r>
    </w:p>
    <w:p w14:paraId="66B07386" w14:textId="77777777" w:rsidR="003B6B24" w:rsidRPr="00414724" w:rsidRDefault="003B6B24" w:rsidP="003B6B24">
      <w:pPr>
        <w:numPr>
          <w:ilvl w:val="12"/>
          <w:numId w:val="0"/>
        </w:numPr>
        <w:ind w:right="-2"/>
        <w:rPr>
          <w:iCs/>
          <w:sz w:val="22"/>
          <w:szCs w:val="22"/>
        </w:rPr>
      </w:pPr>
    </w:p>
    <w:p w14:paraId="1A4CBAEB" w14:textId="77777777" w:rsidR="003B6B24" w:rsidRPr="00414724" w:rsidRDefault="003B6B24" w:rsidP="003B6B24">
      <w:pPr>
        <w:rPr>
          <w:sz w:val="22"/>
          <w:szCs w:val="22"/>
          <w:u w:val="single"/>
        </w:rPr>
      </w:pPr>
      <w:r w:rsidRPr="00414724">
        <w:rPr>
          <w:bCs/>
          <w:sz w:val="22"/>
          <w:szCs w:val="22"/>
          <w:u w:val="single"/>
        </w:rPr>
        <w:t>Senyvi pacientai</w:t>
      </w:r>
    </w:p>
    <w:p w14:paraId="0CAB77AE" w14:textId="77777777" w:rsidR="003B6B24" w:rsidRPr="00414724" w:rsidRDefault="003B6B24" w:rsidP="003B6B24">
      <w:pPr>
        <w:numPr>
          <w:ilvl w:val="12"/>
          <w:numId w:val="0"/>
        </w:numPr>
        <w:ind w:right="-2"/>
        <w:rPr>
          <w:snapToGrid w:val="0"/>
          <w:sz w:val="22"/>
          <w:szCs w:val="22"/>
        </w:rPr>
      </w:pPr>
      <w:r w:rsidRPr="00414724">
        <w:rPr>
          <w:snapToGrid w:val="0"/>
          <w:sz w:val="22"/>
          <w:szCs w:val="22"/>
        </w:rPr>
        <w:t>Sveikų senyvų (65</w:t>
      </w:r>
      <w:r w:rsidRPr="00414724">
        <w:rPr>
          <w:snapToGrid w:val="0"/>
          <w:sz w:val="22"/>
          <w:szCs w:val="22"/>
        </w:rPr>
        <w:noBreakHyphen/>
        <w:t>80 metų) asmenų farmakokinetiniai tyrimai parodė, kad plazmos klirensas mažėja ir koreliuoja su kreatinino klirenso mažėjimu, kuris susijęs su amžiumi, bei mažiau su ne inkstiniu klirensu. Senyviems pacientams dozės koreguoti nereikia, išskyrus tuos atvejus, kai inkstų funkcijos sutrikimas yra vidutinio sunkumo arba sunkus (žr. 4.2 skyrių).</w:t>
      </w:r>
    </w:p>
    <w:p w14:paraId="291B0B6E" w14:textId="77777777" w:rsidR="003B6B24" w:rsidRPr="00414724" w:rsidRDefault="003B6B24" w:rsidP="003B6B24">
      <w:pPr>
        <w:numPr>
          <w:ilvl w:val="12"/>
          <w:numId w:val="0"/>
        </w:numPr>
        <w:ind w:right="-2"/>
        <w:rPr>
          <w:iCs/>
          <w:sz w:val="22"/>
          <w:szCs w:val="22"/>
        </w:rPr>
      </w:pPr>
    </w:p>
    <w:p w14:paraId="0D923DCD"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Ikiklinikinių saugumo tyrimų duomenys</w:t>
      </w:r>
    </w:p>
    <w:p w14:paraId="3E5995D9" w14:textId="77777777" w:rsidR="003B6B24" w:rsidRPr="00414724" w:rsidRDefault="003B6B24" w:rsidP="003B6B24">
      <w:pPr>
        <w:keepNext/>
        <w:rPr>
          <w:snapToGrid w:val="0"/>
          <w:sz w:val="22"/>
          <w:szCs w:val="22"/>
        </w:rPr>
      </w:pPr>
    </w:p>
    <w:p w14:paraId="0DD67E67" w14:textId="77777777" w:rsidR="003B6B24" w:rsidRPr="00414724" w:rsidRDefault="003B6B24" w:rsidP="003B6B24">
      <w:pPr>
        <w:keepNext/>
        <w:rPr>
          <w:snapToGrid w:val="0"/>
          <w:sz w:val="22"/>
          <w:szCs w:val="22"/>
        </w:rPr>
      </w:pPr>
      <w:r w:rsidRPr="00414724">
        <w:rPr>
          <w:snapToGrid w:val="0"/>
          <w:sz w:val="22"/>
          <w:szCs w:val="22"/>
        </w:rPr>
        <w:t>Tyrimai su gyvūnais parodė, kad inkstai meropenemą toleruoja gerai. Histologiniais tyrimais nustatyta, kad pelių ir šunų inkstų kanalėlius pažeidžia tik 2</w:t>
      </w:r>
      <w:r>
        <w:rPr>
          <w:snapToGrid w:val="0"/>
          <w:sz w:val="22"/>
          <w:szCs w:val="22"/>
        </w:rPr>
        <w:t> </w:t>
      </w:r>
      <w:r w:rsidRPr="00414724">
        <w:rPr>
          <w:snapToGrid w:val="0"/>
          <w:sz w:val="22"/>
          <w:szCs w:val="22"/>
        </w:rPr>
        <w:t>000 mg/kg kūno svorio arba didesnė vienkartinė dozė, o beždžionių – joms 7 paras vartojant 500 mg/kg kūno svorio dozę.</w:t>
      </w:r>
    </w:p>
    <w:p w14:paraId="78BBDD5A" w14:textId="77777777" w:rsidR="003B6B24" w:rsidRPr="00414724" w:rsidRDefault="003B6B24" w:rsidP="003B6B24">
      <w:pPr>
        <w:keepNext/>
        <w:rPr>
          <w:sz w:val="22"/>
          <w:szCs w:val="22"/>
          <w:u w:val="single"/>
        </w:rPr>
      </w:pPr>
    </w:p>
    <w:p w14:paraId="5A27BEC7" w14:textId="77777777" w:rsidR="003B6B24" w:rsidRPr="00414724" w:rsidRDefault="003B6B24" w:rsidP="003B6B24">
      <w:pPr>
        <w:rPr>
          <w:snapToGrid w:val="0"/>
          <w:sz w:val="22"/>
          <w:szCs w:val="22"/>
        </w:rPr>
      </w:pPr>
      <w:r w:rsidRPr="00414724">
        <w:rPr>
          <w:snapToGrid w:val="0"/>
          <w:sz w:val="22"/>
          <w:szCs w:val="22"/>
        </w:rPr>
        <w:t>Meropenemas centrinės nervų sistemos dažniausiai toleruojamas gerai. Su graužikais atliktų ūminio toksiškumo tyrimų metu poveikis pastebėtas tik tais atvejais, kuomet buvo skiriama didesnė kaip 1</w:t>
      </w:r>
      <w:r>
        <w:rPr>
          <w:snapToGrid w:val="0"/>
          <w:sz w:val="22"/>
          <w:szCs w:val="22"/>
        </w:rPr>
        <w:t> </w:t>
      </w:r>
      <w:r w:rsidRPr="00414724">
        <w:rPr>
          <w:snapToGrid w:val="0"/>
          <w:sz w:val="22"/>
          <w:szCs w:val="22"/>
        </w:rPr>
        <w:t>000 mg/kg kūno svorio dozė.</w:t>
      </w:r>
    </w:p>
    <w:p w14:paraId="41CEC683" w14:textId="77777777" w:rsidR="003B6B24" w:rsidRPr="00414724" w:rsidRDefault="003B6B24" w:rsidP="003B6B24">
      <w:pPr>
        <w:rPr>
          <w:snapToGrid w:val="0"/>
          <w:sz w:val="22"/>
          <w:szCs w:val="22"/>
        </w:rPr>
      </w:pPr>
    </w:p>
    <w:p w14:paraId="34A270D9" w14:textId="77777777" w:rsidR="003B6B24" w:rsidRPr="00414724" w:rsidRDefault="003B6B24" w:rsidP="003B6B24">
      <w:pPr>
        <w:rPr>
          <w:snapToGrid w:val="0"/>
          <w:sz w:val="22"/>
          <w:szCs w:val="22"/>
        </w:rPr>
      </w:pPr>
      <w:r w:rsidRPr="00414724">
        <w:rPr>
          <w:snapToGrid w:val="0"/>
          <w:sz w:val="22"/>
          <w:szCs w:val="22"/>
        </w:rPr>
        <w:t>Meropenemo suminė LD</w:t>
      </w:r>
      <w:r w:rsidRPr="00414724">
        <w:rPr>
          <w:snapToGrid w:val="0"/>
          <w:sz w:val="22"/>
          <w:szCs w:val="22"/>
          <w:vertAlign w:val="subscript"/>
        </w:rPr>
        <w:t>50</w:t>
      </w:r>
      <w:r w:rsidRPr="00414724">
        <w:rPr>
          <w:snapToGrid w:val="0"/>
          <w:sz w:val="22"/>
          <w:szCs w:val="22"/>
        </w:rPr>
        <w:t xml:space="preserve"> į veną leidžiama dozė graužikams yra didesnė kaip 2</w:t>
      </w:r>
      <w:r>
        <w:rPr>
          <w:snapToGrid w:val="0"/>
          <w:sz w:val="22"/>
          <w:szCs w:val="22"/>
        </w:rPr>
        <w:t> </w:t>
      </w:r>
      <w:r w:rsidRPr="00414724">
        <w:rPr>
          <w:snapToGrid w:val="0"/>
          <w:sz w:val="22"/>
          <w:szCs w:val="22"/>
        </w:rPr>
        <w:t>000 mg/kg kūno svorio.</w:t>
      </w:r>
    </w:p>
    <w:p w14:paraId="56D005D4" w14:textId="77777777" w:rsidR="003B6B24" w:rsidRPr="00414724" w:rsidRDefault="003B6B24" w:rsidP="003B6B24">
      <w:pPr>
        <w:rPr>
          <w:sz w:val="22"/>
          <w:szCs w:val="22"/>
        </w:rPr>
      </w:pPr>
    </w:p>
    <w:p w14:paraId="057C7D6C" w14:textId="77777777" w:rsidR="003B6B24" w:rsidRPr="00414724" w:rsidRDefault="003B6B24" w:rsidP="003B6B24">
      <w:pPr>
        <w:rPr>
          <w:snapToGrid w:val="0"/>
          <w:sz w:val="22"/>
          <w:szCs w:val="22"/>
        </w:rPr>
      </w:pPr>
      <w:r w:rsidRPr="00414724">
        <w:rPr>
          <w:snapToGrid w:val="0"/>
          <w:sz w:val="22"/>
          <w:szCs w:val="22"/>
        </w:rPr>
        <w:t>Iki 6 mėnesių trukmės kartotinių dozių poveikio tyrimų metu, nustatyti tik nedideli pokyčiai, įskaitant šunų eritrocitų parametrų sumažėjimą.</w:t>
      </w:r>
    </w:p>
    <w:p w14:paraId="13E43ED3" w14:textId="77777777" w:rsidR="003B6B24" w:rsidRPr="00414724" w:rsidRDefault="003B6B24" w:rsidP="003B6B24">
      <w:pPr>
        <w:rPr>
          <w:sz w:val="22"/>
          <w:szCs w:val="22"/>
        </w:rPr>
      </w:pPr>
    </w:p>
    <w:p w14:paraId="364AED09" w14:textId="77777777" w:rsidR="003B6B24" w:rsidRPr="005D554B" w:rsidRDefault="003B6B24" w:rsidP="003B6B24">
      <w:pPr>
        <w:rPr>
          <w:snapToGrid w:val="0"/>
          <w:sz w:val="22"/>
          <w:szCs w:val="24"/>
        </w:rPr>
      </w:pPr>
      <w:r>
        <w:rPr>
          <w:snapToGrid w:val="0"/>
          <w:sz w:val="22"/>
          <w:szCs w:val="22"/>
        </w:rPr>
        <w:t>Potencialaus</w:t>
      </w:r>
      <w:r w:rsidRPr="00414724">
        <w:rPr>
          <w:snapToGrid w:val="0"/>
          <w:sz w:val="22"/>
          <w:szCs w:val="22"/>
        </w:rPr>
        <w:t xml:space="preserve"> mutageninio poveikio, poveikio vaisingumui, įskaitant teratogeninį poveikį, </w:t>
      </w:r>
      <w:r w:rsidRPr="005D554B">
        <w:rPr>
          <w:noProof/>
          <w:snapToGrid w:val="0"/>
          <w:sz w:val="22"/>
          <w:szCs w:val="24"/>
        </w:rPr>
        <w:t>ikiklinikinių tyrimų duomenys specifinio pavojaus žmogui nerodo.</w:t>
      </w:r>
    </w:p>
    <w:p w14:paraId="73743793" w14:textId="77777777" w:rsidR="003B6B24" w:rsidRPr="005D554B" w:rsidRDefault="003B6B24" w:rsidP="003B6B24">
      <w:pPr>
        <w:rPr>
          <w:snapToGrid w:val="0"/>
          <w:sz w:val="22"/>
          <w:szCs w:val="24"/>
        </w:rPr>
      </w:pPr>
    </w:p>
    <w:p w14:paraId="4C850347" w14:textId="77777777" w:rsidR="003B6B24" w:rsidRPr="00414724" w:rsidRDefault="003B6B24" w:rsidP="003B6B24">
      <w:pPr>
        <w:rPr>
          <w:snapToGrid w:val="0"/>
          <w:sz w:val="22"/>
          <w:szCs w:val="22"/>
        </w:rPr>
      </w:pPr>
      <w:r w:rsidRPr="00414724">
        <w:rPr>
          <w:snapToGrid w:val="0"/>
          <w:sz w:val="22"/>
          <w:szCs w:val="22"/>
        </w:rPr>
        <w:t xml:space="preserve"> Šie rezultatai gauti tyrimų, kurių metu žiurkėms buvo duodama ne didesnės kaip 750 mg/kg kūno svorio ir beždžionėms ne didesnės kaip 360 mg/kg kūno svorio dozės, metu.</w:t>
      </w:r>
    </w:p>
    <w:p w14:paraId="25DBA4D2" w14:textId="77777777" w:rsidR="003B6B24" w:rsidRPr="00414724" w:rsidRDefault="003B6B24" w:rsidP="003B6B24">
      <w:pPr>
        <w:rPr>
          <w:sz w:val="22"/>
          <w:szCs w:val="22"/>
        </w:rPr>
      </w:pPr>
    </w:p>
    <w:p w14:paraId="764EC096" w14:textId="77777777" w:rsidR="003B6B24" w:rsidRPr="00414724" w:rsidRDefault="003B6B24" w:rsidP="003B6B24">
      <w:pPr>
        <w:rPr>
          <w:snapToGrid w:val="0"/>
          <w:sz w:val="22"/>
          <w:szCs w:val="22"/>
        </w:rPr>
      </w:pPr>
      <w:r w:rsidRPr="00414724">
        <w:rPr>
          <w:snapToGrid w:val="0"/>
          <w:sz w:val="22"/>
          <w:szCs w:val="22"/>
        </w:rPr>
        <w:t>Duomenų, kurie rodytų didesnį jaunų gyvūnų jautrumą meropenemui, palyginti su suaugusiais gyvūnais, negauta. Tyrimų metu į veną vartojamo šio vaistinio preparato formą gyvūnai toleravo gerai.</w:t>
      </w:r>
    </w:p>
    <w:p w14:paraId="463F3274" w14:textId="77777777" w:rsidR="003B6B24" w:rsidRPr="00414724" w:rsidRDefault="003B6B24" w:rsidP="003B6B24">
      <w:pPr>
        <w:rPr>
          <w:sz w:val="22"/>
          <w:szCs w:val="22"/>
        </w:rPr>
      </w:pPr>
    </w:p>
    <w:p w14:paraId="017F5EA4" w14:textId="77777777" w:rsidR="003B6B24" w:rsidRPr="00414724" w:rsidRDefault="003B6B24" w:rsidP="003B6B24">
      <w:pPr>
        <w:rPr>
          <w:snapToGrid w:val="0"/>
          <w:sz w:val="22"/>
          <w:szCs w:val="22"/>
        </w:rPr>
      </w:pPr>
      <w:r w:rsidRPr="00414724">
        <w:rPr>
          <w:snapToGrid w:val="0"/>
          <w:sz w:val="22"/>
          <w:szCs w:val="22"/>
        </w:rPr>
        <w:t>Vienintelio meropenemo metabolito toksiškumo pobūdis tyrimų su gyvūnais metu buvo panašus.</w:t>
      </w:r>
    </w:p>
    <w:p w14:paraId="0E5E6C88" w14:textId="77777777" w:rsidR="003B6B24" w:rsidRPr="00414724" w:rsidRDefault="003B6B24" w:rsidP="003B6B24">
      <w:pPr>
        <w:rPr>
          <w:snapToGrid w:val="0"/>
          <w:sz w:val="22"/>
          <w:szCs w:val="22"/>
        </w:rPr>
      </w:pPr>
    </w:p>
    <w:p w14:paraId="577664AA" w14:textId="77777777" w:rsidR="003B6B24" w:rsidRPr="00414724" w:rsidRDefault="003B6B24" w:rsidP="003B6B24">
      <w:pPr>
        <w:rPr>
          <w:snapToGrid w:val="0"/>
          <w:sz w:val="22"/>
          <w:szCs w:val="22"/>
        </w:rPr>
      </w:pPr>
    </w:p>
    <w:p w14:paraId="7400A921" w14:textId="77777777" w:rsidR="003B6B24" w:rsidRPr="00414724" w:rsidRDefault="003B6B24" w:rsidP="003B6B24">
      <w:pPr>
        <w:keepNext/>
        <w:numPr>
          <w:ilvl w:val="0"/>
          <w:numId w:val="8"/>
        </w:numPr>
        <w:tabs>
          <w:tab w:val="left" w:pos="567"/>
        </w:tabs>
        <w:suppressAutoHyphens/>
        <w:rPr>
          <w:b/>
          <w:sz w:val="22"/>
          <w:szCs w:val="22"/>
        </w:rPr>
      </w:pPr>
      <w:r w:rsidRPr="00414724">
        <w:rPr>
          <w:b/>
          <w:sz w:val="22"/>
          <w:szCs w:val="22"/>
        </w:rPr>
        <w:t>FARMACINĖ INFORMACIJA</w:t>
      </w:r>
    </w:p>
    <w:p w14:paraId="58655790" w14:textId="77777777" w:rsidR="003B6B24" w:rsidRPr="00414724" w:rsidRDefault="003B6B24" w:rsidP="003B6B24">
      <w:pPr>
        <w:keepNext/>
        <w:rPr>
          <w:sz w:val="22"/>
          <w:szCs w:val="22"/>
        </w:rPr>
      </w:pPr>
    </w:p>
    <w:p w14:paraId="42DD23D3"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Pagalbinių medžiagų sąrašas</w:t>
      </w:r>
    </w:p>
    <w:p w14:paraId="38B440CD" w14:textId="77777777" w:rsidR="003B6B24" w:rsidRPr="00414724" w:rsidRDefault="003B6B24" w:rsidP="003B6B24">
      <w:pPr>
        <w:keepNext/>
        <w:rPr>
          <w:i/>
          <w:sz w:val="22"/>
          <w:szCs w:val="22"/>
        </w:rPr>
      </w:pPr>
    </w:p>
    <w:p w14:paraId="7626C891" w14:textId="77777777" w:rsidR="003B6B24" w:rsidRPr="00414724" w:rsidRDefault="003B6B24" w:rsidP="003B6B24">
      <w:pPr>
        <w:ind w:left="567" w:hanging="567"/>
        <w:rPr>
          <w:snapToGrid w:val="0"/>
          <w:sz w:val="22"/>
          <w:szCs w:val="22"/>
        </w:rPr>
      </w:pPr>
      <w:r w:rsidRPr="00414724">
        <w:rPr>
          <w:snapToGrid w:val="0"/>
          <w:sz w:val="22"/>
          <w:szCs w:val="22"/>
        </w:rPr>
        <w:t>Natrio karbonatas</w:t>
      </w:r>
    </w:p>
    <w:p w14:paraId="48E9698C" w14:textId="77777777" w:rsidR="003B6B24" w:rsidRPr="00414724" w:rsidRDefault="003B6B24" w:rsidP="003B6B24">
      <w:pPr>
        <w:rPr>
          <w:sz w:val="22"/>
          <w:szCs w:val="22"/>
        </w:rPr>
      </w:pPr>
    </w:p>
    <w:p w14:paraId="3D82F7E7"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Nesuderinamumas</w:t>
      </w:r>
    </w:p>
    <w:p w14:paraId="646D1CCD" w14:textId="77777777" w:rsidR="003B6B24" w:rsidRPr="00414724" w:rsidRDefault="003B6B24" w:rsidP="003B6B24">
      <w:pPr>
        <w:keepNext/>
        <w:rPr>
          <w:sz w:val="22"/>
          <w:szCs w:val="22"/>
        </w:rPr>
      </w:pPr>
    </w:p>
    <w:p w14:paraId="48F6D40A" w14:textId="77777777" w:rsidR="003B6B24" w:rsidRPr="00414724" w:rsidRDefault="003B6B24" w:rsidP="003B6B24">
      <w:pPr>
        <w:rPr>
          <w:sz w:val="22"/>
          <w:szCs w:val="22"/>
        </w:rPr>
      </w:pPr>
      <w:r w:rsidRPr="00414724">
        <w:rPr>
          <w:sz w:val="22"/>
          <w:szCs w:val="22"/>
        </w:rPr>
        <w:t>Šio vaistinio preparato negalima maišyti su kitais, išskyrus nurodytus 6.6 skyriuje.</w:t>
      </w:r>
    </w:p>
    <w:p w14:paraId="40316F3B" w14:textId="77777777" w:rsidR="003B6B24" w:rsidRPr="00414724" w:rsidRDefault="003B6B24" w:rsidP="003B6B24">
      <w:pPr>
        <w:rPr>
          <w:sz w:val="22"/>
          <w:szCs w:val="22"/>
        </w:rPr>
      </w:pPr>
    </w:p>
    <w:p w14:paraId="4384FDFB"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Tinkamumo laikas</w:t>
      </w:r>
    </w:p>
    <w:p w14:paraId="60104DF7" w14:textId="77777777" w:rsidR="003B6B24" w:rsidRPr="00414724" w:rsidRDefault="003B6B24" w:rsidP="003B6B24">
      <w:pPr>
        <w:keepNext/>
        <w:rPr>
          <w:sz w:val="22"/>
          <w:szCs w:val="22"/>
        </w:rPr>
      </w:pPr>
    </w:p>
    <w:p w14:paraId="6C8BD704" w14:textId="77777777" w:rsidR="003B6B24" w:rsidRPr="00414724" w:rsidRDefault="003B6B24" w:rsidP="003B6B24">
      <w:pPr>
        <w:rPr>
          <w:sz w:val="22"/>
          <w:szCs w:val="22"/>
        </w:rPr>
      </w:pPr>
      <w:r>
        <w:rPr>
          <w:sz w:val="22"/>
          <w:szCs w:val="22"/>
        </w:rPr>
        <w:t>3</w:t>
      </w:r>
      <w:r w:rsidRPr="00414724">
        <w:rPr>
          <w:sz w:val="22"/>
          <w:szCs w:val="22"/>
        </w:rPr>
        <w:t xml:space="preserve"> metai</w:t>
      </w:r>
    </w:p>
    <w:p w14:paraId="4BC4AFEF" w14:textId="77777777" w:rsidR="003B6B24" w:rsidRPr="00414724" w:rsidRDefault="003B6B24" w:rsidP="003B6B24">
      <w:pPr>
        <w:rPr>
          <w:sz w:val="22"/>
          <w:szCs w:val="22"/>
        </w:rPr>
      </w:pPr>
    </w:p>
    <w:p w14:paraId="539E4ADA" w14:textId="77777777" w:rsidR="003B6B24" w:rsidRPr="00414724" w:rsidRDefault="003B6B24" w:rsidP="003B6B24">
      <w:pPr>
        <w:rPr>
          <w:iCs/>
          <w:snapToGrid w:val="0"/>
          <w:sz w:val="22"/>
          <w:szCs w:val="22"/>
          <w:u w:val="single"/>
        </w:rPr>
      </w:pPr>
      <w:r w:rsidRPr="00414724">
        <w:rPr>
          <w:snapToGrid w:val="0"/>
          <w:sz w:val="22"/>
          <w:szCs w:val="22"/>
          <w:u w:val="single"/>
        </w:rPr>
        <w:t>Po paruošimo:</w:t>
      </w:r>
    </w:p>
    <w:p w14:paraId="7AAA5DAA" w14:textId="77777777" w:rsidR="003B6B24" w:rsidRPr="00414724" w:rsidRDefault="003B6B24" w:rsidP="003B6B24">
      <w:pPr>
        <w:rPr>
          <w:iCs/>
          <w:snapToGrid w:val="0"/>
          <w:sz w:val="22"/>
          <w:szCs w:val="22"/>
        </w:rPr>
      </w:pPr>
    </w:p>
    <w:p w14:paraId="74D8461B" w14:textId="77777777" w:rsidR="003B6B24" w:rsidRPr="00414724" w:rsidRDefault="003B6B24" w:rsidP="003B6B24">
      <w:pPr>
        <w:rPr>
          <w:b/>
          <w:bCs/>
          <w:iCs/>
          <w:snapToGrid w:val="0"/>
          <w:sz w:val="22"/>
          <w:szCs w:val="22"/>
        </w:rPr>
      </w:pPr>
      <w:r w:rsidRPr="00414724">
        <w:rPr>
          <w:b/>
          <w:bCs/>
          <w:snapToGrid w:val="0"/>
          <w:sz w:val="22"/>
          <w:szCs w:val="22"/>
        </w:rPr>
        <w:t>Boliusinės injekcijos į veną suleidimas</w:t>
      </w:r>
    </w:p>
    <w:p w14:paraId="280663AF" w14:textId="77777777" w:rsidR="003B6B24" w:rsidRPr="00414724" w:rsidRDefault="003B6B24" w:rsidP="003B6B24">
      <w:pPr>
        <w:rPr>
          <w:iCs/>
          <w:snapToGrid w:val="0"/>
          <w:sz w:val="22"/>
          <w:szCs w:val="22"/>
        </w:rPr>
      </w:pPr>
      <w:r w:rsidRPr="00414724">
        <w:rPr>
          <w:snapToGrid w:val="0"/>
          <w:sz w:val="22"/>
          <w:szCs w:val="22"/>
        </w:rPr>
        <w:t xml:space="preserve">Nustatyta, kad paruoštas naudoti tirpalas, skirtas boliusinei injekcijai, cheminiu ir fiziniu požiūriu išlieka stabilus 3 valandas 25 °C temperatūroje arba </w:t>
      </w:r>
      <w:r>
        <w:rPr>
          <w:snapToGrid w:val="0"/>
          <w:sz w:val="22"/>
          <w:szCs w:val="22"/>
        </w:rPr>
        <w:t xml:space="preserve">12 </w:t>
      </w:r>
      <w:r w:rsidRPr="00414724">
        <w:rPr>
          <w:snapToGrid w:val="0"/>
          <w:sz w:val="22"/>
          <w:szCs w:val="22"/>
        </w:rPr>
        <w:t>valand</w:t>
      </w:r>
      <w:r>
        <w:rPr>
          <w:snapToGrid w:val="0"/>
          <w:sz w:val="22"/>
          <w:szCs w:val="22"/>
        </w:rPr>
        <w:t>ų</w:t>
      </w:r>
      <w:r w:rsidRPr="00414724">
        <w:rPr>
          <w:snapToGrid w:val="0"/>
          <w:sz w:val="22"/>
          <w:szCs w:val="22"/>
        </w:rPr>
        <w:t xml:space="preserve"> šaldytuve (2–8 °C).</w:t>
      </w:r>
    </w:p>
    <w:p w14:paraId="182AFD61" w14:textId="77777777" w:rsidR="003B6B24" w:rsidRPr="00414724" w:rsidRDefault="003B6B24" w:rsidP="003B6B24">
      <w:pPr>
        <w:rPr>
          <w:iCs/>
          <w:snapToGrid w:val="0"/>
          <w:sz w:val="22"/>
          <w:szCs w:val="22"/>
        </w:rPr>
      </w:pPr>
    </w:p>
    <w:p w14:paraId="44472CAF" w14:textId="77777777" w:rsidR="003B6B24" w:rsidRPr="00414724" w:rsidRDefault="003B6B24" w:rsidP="003B6B24">
      <w:pPr>
        <w:rPr>
          <w:iCs/>
          <w:snapToGrid w:val="0"/>
          <w:sz w:val="22"/>
          <w:szCs w:val="22"/>
        </w:rPr>
      </w:pPr>
      <w:r w:rsidRPr="00414724">
        <w:rPr>
          <w:snapToGrid w:val="0"/>
          <w:sz w:val="22"/>
          <w:szCs w:val="22"/>
        </w:rPr>
        <w:t xml:space="preserve">Mikrobiologiniu požiūriu preparatą </w:t>
      </w:r>
      <w:r>
        <w:rPr>
          <w:snapToGrid w:val="0"/>
          <w:sz w:val="22"/>
          <w:szCs w:val="22"/>
        </w:rPr>
        <w:t>reikia</w:t>
      </w:r>
      <w:r w:rsidRPr="00414724">
        <w:rPr>
          <w:snapToGrid w:val="0"/>
          <w:sz w:val="22"/>
          <w:szCs w:val="22"/>
        </w:rPr>
        <w:t xml:space="preserve"> vartoti nedelsiant, nebent paruošimo metodas pašalina mikrobiologinės taršos riziką.</w:t>
      </w:r>
    </w:p>
    <w:p w14:paraId="798A031F" w14:textId="77777777" w:rsidR="003B6B24" w:rsidRPr="00414724" w:rsidRDefault="003B6B24" w:rsidP="003B6B24">
      <w:pPr>
        <w:rPr>
          <w:iCs/>
          <w:snapToGrid w:val="0"/>
          <w:sz w:val="22"/>
          <w:szCs w:val="22"/>
        </w:rPr>
      </w:pPr>
      <w:r w:rsidRPr="00414724">
        <w:rPr>
          <w:snapToGrid w:val="0"/>
          <w:sz w:val="22"/>
          <w:szCs w:val="22"/>
        </w:rPr>
        <w:t>Jeigu jis iš karto nevartojamas, už laikymo sąlygas ir trukmę prieš vartojimą atsako vartotojas.</w:t>
      </w:r>
    </w:p>
    <w:p w14:paraId="3EA6BC64" w14:textId="77777777" w:rsidR="003B6B24" w:rsidRPr="00414724" w:rsidRDefault="003B6B24" w:rsidP="003B6B24">
      <w:pPr>
        <w:rPr>
          <w:iCs/>
          <w:snapToGrid w:val="0"/>
          <w:sz w:val="22"/>
          <w:szCs w:val="22"/>
        </w:rPr>
      </w:pPr>
    </w:p>
    <w:p w14:paraId="1D96132F" w14:textId="77777777" w:rsidR="003B6B24" w:rsidRPr="00414724" w:rsidRDefault="003B6B24" w:rsidP="003B6B24">
      <w:pPr>
        <w:keepNext/>
        <w:rPr>
          <w:b/>
          <w:bCs/>
          <w:iCs/>
          <w:snapToGrid w:val="0"/>
          <w:sz w:val="22"/>
          <w:szCs w:val="22"/>
        </w:rPr>
      </w:pPr>
      <w:r w:rsidRPr="00414724">
        <w:rPr>
          <w:b/>
          <w:bCs/>
          <w:snapToGrid w:val="0"/>
          <w:sz w:val="22"/>
          <w:szCs w:val="22"/>
        </w:rPr>
        <w:t>Infuzijos į veną suleidimas</w:t>
      </w:r>
    </w:p>
    <w:p w14:paraId="216AB729" w14:textId="77777777" w:rsidR="003B6B24" w:rsidRPr="00414724" w:rsidRDefault="003B6B24" w:rsidP="003B6B24">
      <w:pPr>
        <w:keepNext/>
        <w:rPr>
          <w:iCs/>
          <w:snapToGrid w:val="0"/>
          <w:sz w:val="22"/>
          <w:szCs w:val="22"/>
        </w:rPr>
      </w:pPr>
      <w:r w:rsidRPr="00414724">
        <w:rPr>
          <w:snapToGrid w:val="0"/>
          <w:sz w:val="22"/>
          <w:szCs w:val="22"/>
        </w:rPr>
        <w:t xml:space="preserve">Nustatyta, kad infuzinis tirpalas, paruoštas naudojant 0,9 % natrio chlorido tirpalą (9 mg/ml), cheminiu ir fiziniu požiūriu išlieka stabilus 3 valandas 25 °C temperatūroje arba </w:t>
      </w:r>
      <w:r>
        <w:rPr>
          <w:snapToGrid w:val="0"/>
          <w:sz w:val="22"/>
          <w:szCs w:val="22"/>
        </w:rPr>
        <w:t>6</w:t>
      </w:r>
      <w:r w:rsidRPr="00414724">
        <w:rPr>
          <w:snapToGrid w:val="0"/>
          <w:sz w:val="22"/>
          <w:szCs w:val="22"/>
        </w:rPr>
        <w:t> valandas šaldytuve (2–8 °C).</w:t>
      </w:r>
    </w:p>
    <w:p w14:paraId="16016581" w14:textId="77777777" w:rsidR="003B6B24" w:rsidRPr="00414724" w:rsidRDefault="003B6B24" w:rsidP="003B6B24">
      <w:pPr>
        <w:rPr>
          <w:iCs/>
          <w:snapToGrid w:val="0"/>
          <w:sz w:val="22"/>
          <w:szCs w:val="22"/>
        </w:rPr>
      </w:pPr>
    </w:p>
    <w:p w14:paraId="4E9FD5E3" w14:textId="77777777" w:rsidR="003B6B24" w:rsidRPr="00414724" w:rsidRDefault="003B6B24" w:rsidP="003B6B24">
      <w:pPr>
        <w:rPr>
          <w:iCs/>
          <w:snapToGrid w:val="0"/>
          <w:sz w:val="22"/>
          <w:szCs w:val="22"/>
        </w:rPr>
      </w:pPr>
      <w:r w:rsidRPr="00414724">
        <w:rPr>
          <w:snapToGrid w:val="0"/>
          <w:sz w:val="22"/>
          <w:szCs w:val="22"/>
        </w:rPr>
        <w:t xml:space="preserve">Mikrobiologiniu požiūriu preparatą </w:t>
      </w:r>
      <w:r>
        <w:rPr>
          <w:snapToGrid w:val="0"/>
          <w:sz w:val="22"/>
          <w:szCs w:val="22"/>
        </w:rPr>
        <w:t>reikia</w:t>
      </w:r>
      <w:r w:rsidRPr="00414724">
        <w:rPr>
          <w:snapToGrid w:val="0"/>
          <w:sz w:val="22"/>
          <w:szCs w:val="22"/>
        </w:rPr>
        <w:t xml:space="preserve"> vartoti nedelsiant, nebent paruošimo metodas pašalina mikrobiologinės taršos riziką. </w:t>
      </w:r>
    </w:p>
    <w:p w14:paraId="64DD3F01" w14:textId="77777777" w:rsidR="003B6B24" w:rsidRPr="00414724" w:rsidRDefault="003B6B24" w:rsidP="003B6B24">
      <w:pPr>
        <w:rPr>
          <w:iCs/>
          <w:snapToGrid w:val="0"/>
          <w:sz w:val="22"/>
          <w:szCs w:val="22"/>
        </w:rPr>
      </w:pPr>
      <w:r w:rsidRPr="00414724">
        <w:rPr>
          <w:snapToGrid w:val="0"/>
          <w:sz w:val="22"/>
          <w:szCs w:val="22"/>
        </w:rPr>
        <w:t>Jeigu jis iš karto nevartojamas, už laikymo sąlygas ir trukmę prieš vartojimą atsako vartotojas.</w:t>
      </w:r>
    </w:p>
    <w:p w14:paraId="16C6E587" w14:textId="77777777" w:rsidR="003B6B24" w:rsidRPr="00414724" w:rsidRDefault="003B6B24" w:rsidP="003B6B24">
      <w:pPr>
        <w:rPr>
          <w:iCs/>
          <w:snapToGrid w:val="0"/>
          <w:sz w:val="22"/>
          <w:szCs w:val="22"/>
        </w:rPr>
      </w:pPr>
      <w:r w:rsidRPr="00414724">
        <w:rPr>
          <w:snapToGrid w:val="0"/>
          <w:sz w:val="22"/>
          <w:szCs w:val="22"/>
        </w:rPr>
        <w:t xml:space="preserve">Meropenem Steriscience tirpalą, paruoštą naudojant 5 % gliukozės (dekstrozės) tirpalą (50 mg/ml), reikia vartoti nedelsiant. </w:t>
      </w:r>
    </w:p>
    <w:p w14:paraId="67602F8D" w14:textId="77777777" w:rsidR="003B6B24" w:rsidRPr="00414724" w:rsidRDefault="003B6B24" w:rsidP="003B6B24">
      <w:pPr>
        <w:rPr>
          <w:iCs/>
          <w:snapToGrid w:val="0"/>
          <w:sz w:val="22"/>
          <w:szCs w:val="22"/>
        </w:rPr>
      </w:pPr>
    </w:p>
    <w:p w14:paraId="700D274F" w14:textId="77777777" w:rsidR="003B6B24" w:rsidRPr="00414724" w:rsidRDefault="003B6B24" w:rsidP="003B6B24">
      <w:pPr>
        <w:rPr>
          <w:iCs/>
          <w:snapToGrid w:val="0"/>
          <w:sz w:val="22"/>
          <w:szCs w:val="22"/>
        </w:rPr>
      </w:pPr>
      <w:r w:rsidRPr="00414724">
        <w:rPr>
          <w:snapToGrid w:val="0"/>
          <w:sz w:val="22"/>
          <w:szCs w:val="22"/>
        </w:rPr>
        <w:t>Paruošto tirpalo negalima užšaldyti.</w:t>
      </w:r>
    </w:p>
    <w:p w14:paraId="43AA01E7" w14:textId="77777777" w:rsidR="003B6B24" w:rsidRPr="00414724" w:rsidRDefault="003B6B24" w:rsidP="003B6B24">
      <w:pPr>
        <w:rPr>
          <w:sz w:val="22"/>
          <w:szCs w:val="22"/>
        </w:rPr>
      </w:pPr>
    </w:p>
    <w:p w14:paraId="6C17CCAA"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Specialios laikymo sąlygos</w:t>
      </w:r>
    </w:p>
    <w:p w14:paraId="6813761D" w14:textId="77777777" w:rsidR="003B6B24" w:rsidRPr="00414724" w:rsidRDefault="003B6B24" w:rsidP="003B6B24">
      <w:pPr>
        <w:keepNext/>
        <w:ind w:left="567" w:hanging="567"/>
        <w:outlineLvl w:val="0"/>
        <w:rPr>
          <w:sz w:val="22"/>
          <w:szCs w:val="22"/>
        </w:rPr>
      </w:pPr>
    </w:p>
    <w:p w14:paraId="4DA72727" w14:textId="77777777" w:rsidR="003B6B24" w:rsidRPr="00414724" w:rsidRDefault="003B6B24" w:rsidP="003B6B24">
      <w:pPr>
        <w:rPr>
          <w:snapToGrid w:val="0"/>
          <w:sz w:val="22"/>
          <w:szCs w:val="22"/>
        </w:rPr>
      </w:pPr>
      <w:r w:rsidRPr="00414724">
        <w:rPr>
          <w:snapToGrid w:val="0"/>
          <w:sz w:val="22"/>
          <w:szCs w:val="22"/>
        </w:rPr>
        <w:t>Šiam vaistiniam preparatui specialių laikymo sąlygų nereikia.</w:t>
      </w:r>
    </w:p>
    <w:p w14:paraId="2095DD3C" w14:textId="77777777" w:rsidR="003B6B24" w:rsidRPr="00414724" w:rsidRDefault="003B6B24" w:rsidP="003B6B24">
      <w:pPr>
        <w:rPr>
          <w:sz w:val="22"/>
          <w:szCs w:val="22"/>
        </w:rPr>
      </w:pPr>
    </w:p>
    <w:p w14:paraId="30550703" w14:textId="77777777" w:rsidR="003B6B24" w:rsidRPr="00414724" w:rsidRDefault="003B6B24" w:rsidP="003B6B24">
      <w:pPr>
        <w:rPr>
          <w:snapToGrid w:val="0"/>
          <w:sz w:val="22"/>
          <w:szCs w:val="22"/>
        </w:rPr>
      </w:pPr>
      <w:r w:rsidRPr="00414724">
        <w:rPr>
          <w:snapToGrid w:val="0"/>
          <w:sz w:val="22"/>
          <w:szCs w:val="22"/>
        </w:rPr>
        <w:t>Paruošto ir praskiesto vaistinio preparato laikymo sąlygos pateikiamos 6.3 skyriuje.</w:t>
      </w:r>
    </w:p>
    <w:p w14:paraId="48FACB1E" w14:textId="77777777" w:rsidR="003B6B24" w:rsidRPr="00414724" w:rsidRDefault="003B6B24" w:rsidP="003B6B24">
      <w:pPr>
        <w:rPr>
          <w:sz w:val="22"/>
          <w:szCs w:val="22"/>
        </w:rPr>
      </w:pPr>
    </w:p>
    <w:p w14:paraId="584F0D3F" w14:textId="77777777" w:rsidR="003B6B24" w:rsidRPr="00414724" w:rsidRDefault="003B6B24" w:rsidP="003B6B24">
      <w:pPr>
        <w:keepNext/>
        <w:numPr>
          <w:ilvl w:val="1"/>
          <w:numId w:val="8"/>
        </w:numPr>
        <w:ind w:left="567" w:hanging="567"/>
        <w:outlineLvl w:val="0"/>
        <w:rPr>
          <w:b/>
          <w:sz w:val="22"/>
          <w:szCs w:val="22"/>
        </w:rPr>
      </w:pPr>
      <w:r w:rsidRPr="00414724">
        <w:rPr>
          <w:b/>
          <w:sz w:val="22"/>
          <w:szCs w:val="22"/>
        </w:rPr>
        <w:t>Talpyklės pobūdis ir jos turinys</w:t>
      </w:r>
    </w:p>
    <w:p w14:paraId="6BBC116F" w14:textId="77777777" w:rsidR="003B6B24" w:rsidRPr="00414724" w:rsidRDefault="003B6B24" w:rsidP="003B6B24">
      <w:pPr>
        <w:rPr>
          <w:sz w:val="22"/>
          <w:szCs w:val="22"/>
        </w:rPr>
      </w:pPr>
    </w:p>
    <w:p w14:paraId="28F5D094" w14:textId="77777777" w:rsidR="003B6B24" w:rsidRPr="00414724" w:rsidRDefault="003B6B24" w:rsidP="003B6B24">
      <w:pPr>
        <w:rPr>
          <w:b/>
          <w:bCs/>
          <w:sz w:val="22"/>
          <w:szCs w:val="22"/>
        </w:rPr>
      </w:pPr>
      <w:r w:rsidRPr="00414724">
        <w:rPr>
          <w:b/>
          <w:bCs/>
          <w:sz w:val="22"/>
          <w:szCs w:val="22"/>
        </w:rPr>
        <w:t>Meropenem Steriscience 500 mg milteliai injekciniam </w:t>
      </w:r>
      <w:r>
        <w:rPr>
          <w:b/>
          <w:bCs/>
          <w:sz w:val="22"/>
          <w:szCs w:val="22"/>
        </w:rPr>
        <w:t>ar</w:t>
      </w:r>
      <w:r w:rsidRPr="00414724">
        <w:rPr>
          <w:b/>
          <w:bCs/>
          <w:sz w:val="22"/>
          <w:szCs w:val="22"/>
        </w:rPr>
        <w:t xml:space="preserve"> infuziniam tirpalui</w:t>
      </w:r>
    </w:p>
    <w:p w14:paraId="794F7DFA" w14:textId="77777777" w:rsidR="003B6B24" w:rsidRPr="00414724" w:rsidRDefault="003B6B24" w:rsidP="003B6B24">
      <w:pPr>
        <w:rPr>
          <w:sz w:val="22"/>
          <w:szCs w:val="22"/>
        </w:rPr>
      </w:pPr>
      <w:r w:rsidRPr="00414724">
        <w:rPr>
          <w:sz w:val="22"/>
          <w:szCs w:val="22"/>
        </w:rPr>
        <w:t xml:space="preserve">Stiklinis flakonas su brombutilo gumos kamščiu su aliuminio sandarikliu ir mėlynos spalvos plastikiniu numaunamu dangteliu. </w:t>
      </w:r>
    </w:p>
    <w:p w14:paraId="79A0D335" w14:textId="77777777" w:rsidR="003B6B24" w:rsidRPr="00414724" w:rsidRDefault="003B6B24" w:rsidP="003B6B24">
      <w:pPr>
        <w:rPr>
          <w:sz w:val="22"/>
          <w:szCs w:val="22"/>
        </w:rPr>
      </w:pPr>
    </w:p>
    <w:p w14:paraId="29D38DF8" w14:textId="77777777" w:rsidR="003B6B24" w:rsidRPr="00414724" w:rsidRDefault="003B6B24" w:rsidP="003B6B24">
      <w:pPr>
        <w:rPr>
          <w:b/>
          <w:bCs/>
          <w:sz w:val="22"/>
          <w:szCs w:val="22"/>
        </w:rPr>
      </w:pPr>
      <w:r w:rsidRPr="00414724">
        <w:rPr>
          <w:b/>
          <w:bCs/>
          <w:sz w:val="22"/>
          <w:szCs w:val="22"/>
        </w:rPr>
        <w:t>Meropenem Steriscience 1000 mg milteliai injekciniam </w:t>
      </w:r>
      <w:r>
        <w:rPr>
          <w:b/>
          <w:bCs/>
          <w:sz w:val="22"/>
          <w:szCs w:val="22"/>
        </w:rPr>
        <w:t>ar</w:t>
      </w:r>
      <w:r w:rsidRPr="00414724">
        <w:rPr>
          <w:b/>
          <w:bCs/>
          <w:sz w:val="22"/>
          <w:szCs w:val="22"/>
        </w:rPr>
        <w:t xml:space="preserve"> infuziniam tirpalui</w:t>
      </w:r>
    </w:p>
    <w:p w14:paraId="33FA245B" w14:textId="77777777" w:rsidR="003B6B24" w:rsidRPr="00414724" w:rsidRDefault="003B6B24" w:rsidP="003B6B24">
      <w:pPr>
        <w:rPr>
          <w:sz w:val="22"/>
          <w:szCs w:val="22"/>
        </w:rPr>
      </w:pPr>
      <w:r w:rsidRPr="00414724">
        <w:rPr>
          <w:sz w:val="22"/>
          <w:szCs w:val="22"/>
        </w:rPr>
        <w:t xml:space="preserve">Stiklinis flakonas su brombutilo gumos kamščiu su aliuminio sandarikliu ir raudonu plastikiniu numaunamu dangteliu. </w:t>
      </w:r>
    </w:p>
    <w:p w14:paraId="1E5198EB" w14:textId="77777777" w:rsidR="003B6B24" w:rsidRPr="00414724" w:rsidRDefault="003B6B24" w:rsidP="003B6B24">
      <w:pPr>
        <w:rPr>
          <w:sz w:val="22"/>
          <w:szCs w:val="22"/>
        </w:rPr>
      </w:pPr>
    </w:p>
    <w:p w14:paraId="3B642B64" w14:textId="77777777" w:rsidR="003B6B24" w:rsidRPr="00414724" w:rsidRDefault="003B6B24" w:rsidP="003B6B24">
      <w:pPr>
        <w:rPr>
          <w:sz w:val="22"/>
          <w:szCs w:val="22"/>
        </w:rPr>
      </w:pPr>
      <w:r w:rsidRPr="00414724">
        <w:rPr>
          <w:sz w:val="22"/>
          <w:szCs w:val="22"/>
        </w:rPr>
        <w:t>Vaistinis preparatas tiekiamas 1 arba 10 flakonų pakuotėmis. Gali būti tiekiamos ne visų dydžių pakuotės.</w:t>
      </w:r>
    </w:p>
    <w:p w14:paraId="0CE161C4" w14:textId="77777777" w:rsidR="003B6B24" w:rsidRDefault="003B6B24" w:rsidP="003B6B24">
      <w:pPr>
        <w:rPr>
          <w:sz w:val="22"/>
          <w:szCs w:val="22"/>
        </w:rPr>
      </w:pPr>
    </w:p>
    <w:p w14:paraId="3D7045CA" w14:textId="77777777" w:rsidR="003B6B24" w:rsidRPr="00414724" w:rsidRDefault="003B6B24" w:rsidP="003B6B24">
      <w:pPr>
        <w:keepNext/>
        <w:keepLines/>
        <w:numPr>
          <w:ilvl w:val="1"/>
          <w:numId w:val="8"/>
        </w:numPr>
        <w:tabs>
          <w:tab w:val="left" w:pos="567"/>
        </w:tabs>
        <w:outlineLvl w:val="0"/>
        <w:rPr>
          <w:sz w:val="22"/>
          <w:szCs w:val="22"/>
        </w:rPr>
      </w:pPr>
      <w:r w:rsidRPr="00414724">
        <w:rPr>
          <w:b/>
          <w:sz w:val="22"/>
          <w:szCs w:val="22"/>
        </w:rPr>
        <w:t>Specialūs reikalavimai atliekoms tvarkyti ir vaistiniam preparatui ruošti</w:t>
      </w:r>
    </w:p>
    <w:p w14:paraId="173228F5" w14:textId="77777777" w:rsidR="003B6B24" w:rsidRPr="00414724" w:rsidRDefault="003B6B24" w:rsidP="003B6B24">
      <w:pPr>
        <w:keepNext/>
        <w:keepLines/>
        <w:rPr>
          <w:sz w:val="22"/>
          <w:szCs w:val="22"/>
        </w:rPr>
      </w:pPr>
    </w:p>
    <w:p w14:paraId="7A59F8EC" w14:textId="77777777" w:rsidR="003B6B24" w:rsidRPr="00414724" w:rsidRDefault="003B6B24" w:rsidP="003B6B24">
      <w:pPr>
        <w:rPr>
          <w:b/>
          <w:bCs/>
          <w:sz w:val="22"/>
          <w:szCs w:val="22"/>
        </w:rPr>
      </w:pPr>
      <w:r w:rsidRPr="00414724">
        <w:rPr>
          <w:b/>
          <w:bCs/>
          <w:sz w:val="22"/>
          <w:szCs w:val="22"/>
        </w:rPr>
        <w:t>Injekcija</w:t>
      </w:r>
    </w:p>
    <w:p w14:paraId="68AF5F3B" w14:textId="77777777" w:rsidR="003B6B24" w:rsidRPr="00414724" w:rsidRDefault="003B6B24" w:rsidP="003B6B24">
      <w:pPr>
        <w:rPr>
          <w:sz w:val="22"/>
          <w:szCs w:val="22"/>
        </w:rPr>
      </w:pPr>
      <w:r w:rsidRPr="00414724">
        <w:rPr>
          <w:sz w:val="22"/>
          <w:szCs w:val="22"/>
        </w:rPr>
        <w:t>Meropenem Steriscience, skirtą vartoti boliusinei injekcijai į veną, reikia paruošti naudojant sterilų injekcinį vandenį. Tirpalas boliusinei injekcijai ruošiamas ištirpinant vaistinį preparatą Meropenem Steriscience steriliame injekciniame vandenyje iki galutinės 50 mg/ml koncentracijos.</w:t>
      </w:r>
    </w:p>
    <w:p w14:paraId="2AE5510C" w14:textId="77777777" w:rsidR="003B6B24" w:rsidRPr="00414724" w:rsidRDefault="003B6B24" w:rsidP="003B6B24">
      <w:pPr>
        <w:rPr>
          <w:sz w:val="22"/>
          <w:szCs w:val="22"/>
        </w:rPr>
      </w:pPr>
    </w:p>
    <w:p w14:paraId="3A630171" w14:textId="77777777" w:rsidR="003B6B24" w:rsidRPr="00414724" w:rsidRDefault="003B6B24" w:rsidP="003B6B24">
      <w:pPr>
        <w:rPr>
          <w:b/>
          <w:bCs/>
          <w:sz w:val="22"/>
          <w:szCs w:val="22"/>
        </w:rPr>
      </w:pPr>
      <w:r w:rsidRPr="00414724">
        <w:rPr>
          <w:b/>
          <w:bCs/>
          <w:sz w:val="22"/>
          <w:szCs w:val="22"/>
        </w:rPr>
        <w:t>Infuzija</w:t>
      </w:r>
    </w:p>
    <w:p w14:paraId="033B1BDA" w14:textId="77777777" w:rsidR="003B6B24" w:rsidRPr="00414724" w:rsidRDefault="003B6B24" w:rsidP="003B6B24">
      <w:pPr>
        <w:rPr>
          <w:sz w:val="22"/>
          <w:szCs w:val="22"/>
        </w:rPr>
      </w:pPr>
      <w:r w:rsidRPr="00414724">
        <w:rPr>
          <w:sz w:val="22"/>
          <w:szCs w:val="22"/>
        </w:rPr>
        <w:t>Intraveninei infuzijai Meropenem Steriscience flakoną galima tiesiogiai paruošti naudojant 0,9 % natrio chlorido (9 mg/ml) arba 5 % gliukozės (dekstrozės) (50 mg/ml) infuzinį tirpalą. Infuzinis tirpalas ruošiamas ištirpinant vaistinį preparatą Meropenem Steriscience 9 mg/ml (0,9 %) natrio chlorido infuziniame tirpale arba 50 mg/ml (5 %) gliukozės (dekstrozės) infuziniame tirpale iki galutinės 1–20 mg/ml koncentracijos.</w:t>
      </w:r>
    </w:p>
    <w:p w14:paraId="0DA83ED5" w14:textId="77777777" w:rsidR="003B6B24" w:rsidRPr="00414724" w:rsidRDefault="003B6B24" w:rsidP="003B6B24">
      <w:pPr>
        <w:rPr>
          <w:sz w:val="22"/>
          <w:szCs w:val="22"/>
        </w:rPr>
      </w:pPr>
    </w:p>
    <w:p w14:paraId="0A7F338C" w14:textId="77777777" w:rsidR="003B6B24" w:rsidRPr="00414724" w:rsidRDefault="003B6B24" w:rsidP="003B6B24">
      <w:pPr>
        <w:rPr>
          <w:sz w:val="22"/>
          <w:szCs w:val="22"/>
        </w:rPr>
      </w:pPr>
      <w:r w:rsidRPr="00414724">
        <w:rPr>
          <w:sz w:val="22"/>
          <w:szCs w:val="22"/>
        </w:rPr>
        <w:t>Kiekvienas flakonas skirtas vartoti tik vieną kartą.</w:t>
      </w:r>
    </w:p>
    <w:p w14:paraId="4CE934E3" w14:textId="77777777" w:rsidR="003B6B24" w:rsidRPr="00414724" w:rsidRDefault="003B6B24" w:rsidP="003B6B24">
      <w:pPr>
        <w:rPr>
          <w:sz w:val="22"/>
          <w:szCs w:val="22"/>
        </w:rPr>
      </w:pPr>
    </w:p>
    <w:p w14:paraId="299EB6B1" w14:textId="77777777" w:rsidR="003B6B24" w:rsidRPr="00414724" w:rsidRDefault="003B6B24" w:rsidP="003B6B24">
      <w:pPr>
        <w:rPr>
          <w:sz w:val="22"/>
          <w:szCs w:val="22"/>
        </w:rPr>
      </w:pPr>
      <w:r w:rsidRPr="00414724">
        <w:rPr>
          <w:sz w:val="22"/>
          <w:szCs w:val="22"/>
        </w:rPr>
        <w:t>Ruošiant ir leidžiant tirpalą reikia taikyti standartinius aseptinius metodus.</w:t>
      </w:r>
    </w:p>
    <w:p w14:paraId="48D3700E" w14:textId="77777777" w:rsidR="003B6B24" w:rsidRPr="00414724" w:rsidRDefault="003B6B24" w:rsidP="003B6B24">
      <w:pPr>
        <w:rPr>
          <w:sz w:val="22"/>
          <w:szCs w:val="22"/>
        </w:rPr>
      </w:pPr>
    </w:p>
    <w:p w14:paraId="727E950F" w14:textId="77777777" w:rsidR="003B6B24" w:rsidRPr="00414724" w:rsidRDefault="003B6B24" w:rsidP="003B6B24">
      <w:pPr>
        <w:rPr>
          <w:sz w:val="22"/>
          <w:szCs w:val="22"/>
        </w:rPr>
      </w:pPr>
      <w:r w:rsidRPr="00414724">
        <w:rPr>
          <w:sz w:val="22"/>
          <w:szCs w:val="22"/>
        </w:rPr>
        <w:t xml:space="preserve">Prieš vartojimą tirpalą reikia suplakti. </w:t>
      </w:r>
    </w:p>
    <w:p w14:paraId="7D2967B1" w14:textId="77777777" w:rsidR="003B6B24" w:rsidRPr="00414724" w:rsidRDefault="003B6B24" w:rsidP="003B6B24">
      <w:pPr>
        <w:rPr>
          <w:sz w:val="22"/>
          <w:szCs w:val="22"/>
        </w:rPr>
      </w:pPr>
    </w:p>
    <w:p w14:paraId="387BEC42" w14:textId="77777777" w:rsidR="003B6B24" w:rsidRPr="00414724" w:rsidRDefault="003B6B24" w:rsidP="003B6B24">
      <w:pPr>
        <w:rPr>
          <w:sz w:val="22"/>
          <w:szCs w:val="22"/>
        </w:rPr>
      </w:pPr>
      <w:r w:rsidRPr="00414724">
        <w:rPr>
          <w:sz w:val="22"/>
          <w:szCs w:val="22"/>
        </w:rPr>
        <w:lastRenderedPageBreak/>
        <w:t>Prieš vartojimą tirpalus reikia apžiūrėti, ar juose nėra dalelių ir ar nepasikeitė spalva. Tirpalą vartoti galima tik jeigu jis skaidrus</w:t>
      </w:r>
      <w:r>
        <w:rPr>
          <w:sz w:val="22"/>
          <w:szCs w:val="22"/>
        </w:rPr>
        <w:t>,</w:t>
      </w:r>
      <w:r w:rsidRPr="00414724">
        <w:rPr>
          <w:sz w:val="22"/>
          <w:szCs w:val="22"/>
        </w:rPr>
        <w:t xml:space="preserve"> </w:t>
      </w:r>
      <w:r>
        <w:rPr>
          <w:sz w:val="22"/>
          <w:szCs w:val="22"/>
        </w:rPr>
        <w:t xml:space="preserve">nuo </w:t>
      </w:r>
      <w:r w:rsidRPr="00414724">
        <w:rPr>
          <w:sz w:val="22"/>
          <w:szCs w:val="22"/>
        </w:rPr>
        <w:t>bespalv</w:t>
      </w:r>
      <w:r>
        <w:rPr>
          <w:sz w:val="22"/>
          <w:szCs w:val="22"/>
        </w:rPr>
        <w:t>ė</w:t>
      </w:r>
      <w:r w:rsidRPr="00414724">
        <w:rPr>
          <w:sz w:val="22"/>
          <w:szCs w:val="22"/>
        </w:rPr>
        <w:t xml:space="preserve">s </w:t>
      </w:r>
      <w:r>
        <w:rPr>
          <w:sz w:val="22"/>
          <w:szCs w:val="22"/>
        </w:rPr>
        <w:t>iki</w:t>
      </w:r>
      <w:r w:rsidRPr="00414724">
        <w:rPr>
          <w:sz w:val="22"/>
          <w:szCs w:val="22"/>
        </w:rPr>
        <w:t xml:space="preserve"> geltonos spalvos, be dalelių.</w:t>
      </w:r>
    </w:p>
    <w:p w14:paraId="05237CAB" w14:textId="77777777" w:rsidR="003B6B24" w:rsidRPr="00414724" w:rsidRDefault="003B6B24" w:rsidP="003B6B24">
      <w:pPr>
        <w:rPr>
          <w:sz w:val="22"/>
          <w:szCs w:val="22"/>
        </w:rPr>
      </w:pPr>
    </w:p>
    <w:p w14:paraId="3D7253AF" w14:textId="77777777" w:rsidR="003B6B24" w:rsidRPr="00414724" w:rsidRDefault="003B6B24" w:rsidP="003B6B24">
      <w:pPr>
        <w:rPr>
          <w:sz w:val="22"/>
          <w:szCs w:val="22"/>
        </w:rPr>
      </w:pPr>
      <w:r w:rsidRPr="00414724">
        <w:rPr>
          <w:sz w:val="22"/>
          <w:szCs w:val="22"/>
        </w:rPr>
        <w:t>Tirpalo pH yra nuo 7,3 iki 8,3.</w:t>
      </w:r>
    </w:p>
    <w:p w14:paraId="660136D1" w14:textId="77777777" w:rsidR="003B6B24" w:rsidRPr="00414724" w:rsidRDefault="003B6B24" w:rsidP="003B6B24">
      <w:pPr>
        <w:rPr>
          <w:sz w:val="22"/>
          <w:szCs w:val="22"/>
        </w:rPr>
      </w:pPr>
    </w:p>
    <w:p w14:paraId="57A0CC63" w14:textId="77777777" w:rsidR="003B6B24" w:rsidRPr="00414724" w:rsidRDefault="003B6B24" w:rsidP="003B6B24">
      <w:pPr>
        <w:rPr>
          <w:sz w:val="22"/>
          <w:szCs w:val="22"/>
        </w:rPr>
      </w:pPr>
      <w:r w:rsidRPr="00414724">
        <w:rPr>
          <w:sz w:val="22"/>
          <w:szCs w:val="22"/>
        </w:rPr>
        <w:t>Nesuvartotą vaistinį preparatą ar atliekas reikia tvarkyti laikantis vietinių reikalavimų.</w:t>
      </w:r>
    </w:p>
    <w:p w14:paraId="4ECDD159" w14:textId="77777777" w:rsidR="003B6B24" w:rsidRPr="00414724" w:rsidRDefault="003B6B24" w:rsidP="003B6B24">
      <w:pPr>
        <w:rPr>
          <w:sz w:val="22"/>
          <w:szCs w:val="22"/>
        </w:rPr>
      </w:pPr>
    </w:p>
    <w:p w14:paraId="48E525F0" w14:textId="77777777" w:rsidR="003B6B24" w:rsidRPr="00414724" w:rsidRDefault="003B6B24" w:rsidP="003B6B24">
      <w:pPr>
        <w:keepNext/>
        <w:numPr>
          <w:ilvl w:val="0"/>
          <w:numId w:val="8"/>
        </w:numPr>
        <w:tabs>
          <w:tab w:val="left" w:pos="567"/>
        </w:tabs>
        <w:rPr>
          <w:sz w:val="22"/>
          <w:szCs w:val="22"/>
        </w:rPr>
      </w:pPr>
      <w:r w:rsidRPr="00414724">
        <w:rPr>
          <w:b/>
          <w:sz w:val="22"/>
          <w:szCs w:val="22"/>
        </w:rPr>
        <w:t>REGISTRUOTOJAS</w:t>
      </w:r>
    </w:p>
    <w:p w14:paraId="19ED4387" w14:textId="77777777" w:rsidR="003B6B24" w:rsidRPr="00414724" w:rsidRDefault="003B6B24" w:rsidP="003B6B24">
      <w:pPr>
        <w:rPr>
          <w:sz w:val="22"/>
          <w:szCs w:val="22"/>
        </w:rPr>
      </w:pPr>
    </w:p>
    <w:p w14:paraId="3E4455A1" w14:textId="77777777" w:rsidR="003B6B24" w:rsidRPr="00414724" w:rsidRDefault="003B6B24" w:rsidP="003B6B24">
      <w:pPr>
        <w:rPr>
          <w:sz w:val="22"/>
          <w:szCs w:val="22"/>
        </w:rPr>
      </w:pPr>
      <w:r w:rsidRPr="00414724">
        <w:rPr>
          <w:sz w:val="22"/>
          <w:szCs w:val="22"/>
        </w:rPr>
        <w:t>Steriscience B.V.</w:t>
      </w:r>
    </w:p>
    <w:p w14:paraId="5E95D52F" w14:textId="77777777" w:rsidR="003B6B24" w:rsidRPr="00D67E20" w:rsidRDefault="003B6B24" w:rsidP="003B6B24">
      <w:pPr>
        <w:rPr>
          <w:sz w:val="22"/>
          <w:szCs w:val="22"/>
        </w:rPr>
      </w:pPr>
      <w:r w:rsidRPr="00D67E20">
        <w:rPr>
          <w:sz w:val="22"/>
          <w:szCs w:val="22"/>
        </w:rPr>
        <w:t>Kranenburgweg 135-A</w:t>
      </w:r>
    </w:p>
    <w:p w14:paraId="352041CB" w14:textId="77777777" w:rsidR="003B6B24" w:rsidRDefault="003B6B24" w:rsidP="003B6B24">
      <w:pPr>
        <w:rPr>
          <w:sz w:val="22"/>
          <w:szCs w:val="22"/>
        </w:rPr>
      </w:pPr>
      <w:r w:rsidRPr="00D67E20">
        <w:rPr>
          <w:sz w:val="22"/>
          <w:szCs w:val="22"/>
        </w:rPr>
        <w:t xml:space="preserve">2583 ER The Hague </w:t>
      </w:r>
    </w:p>
    <w:p w14:paraId="3188DACB" w14:textId="77777777" w:rsidR="003B6B24" w:rsidRDefault="003B6B24" w:rsidP="003B6B24">
      <w:pPr>
        <w:rPr>
          <w:sz w:val="22"/>
          <w:szCs w:val="22"/>
        </w:rPr>
      </w:pPr>
      <w:r w:rsidRPr="00414724">
        <w:rPr>
          <w:sz w:val="22"/>
          <w:szCs w:val="22"/>
        </w:rPr>
        <w:t>Nyderlandai</w:t>
      </w:r>
    </w:p>
    <w:p w14:paraId="6A3E739D" w14:textId="77777777" w:rsidR="003B6B24" w:rsidRPr="00414724" w:rsidRDefault="003B6B24" w:rsidP="003B6B24">
      <w:pPr>
        <w:rPr>
          <w:sz w:val="22"/>
          <w:szCs w:val="22"/>
        </w:rPr>
      </w:pPr>
    </w:p>
    <w:p w14:paraId="78E62E04" w14:textId="77777777" w:rsidR="003B6B24" w:rsidRPr="00414724" w:rsidRDefault="003B6B24" w:rsidP="003B6B24">
      <w:pPr>
        <w:rPr>
          <w:sz w:val="22"/>
          <w:szCs w:val="22"/>
        </w:rPr>
      </w:pPr>
    </w:p>
    <w:p w14:paraId="31804371" w14:textId="77777777" w:rsidR="003B6B24" w:rsidRPr="00414724" w:rsidRDefault="003B6B24" w:rsidP="003B6B24">
      <w:pPr>
        <w:keepNext/>
        <w:numPr>
          <w:ilvl w:val="0"/>
          <w:numId w:val="8"/>
        </w:numPr>
        <w:tabs>
          <w:tab w:val="left" w:pos="567"/>
        </w:tabs>
        <w:rPr>
          <w:b/>
          <w:sz w:val="22"/>
          <w:szCs w:val="22"/>
        </w:rPr>
      </w:pPr>
      <w:r w:rsidRPr="00414724">
        <w:rPr>
          <w:b/>
          <w:sz w:val="22"/>
          <w:szCs w:val="22"/>
        </w:rPr>
        <w:t xml:space="preserve">REGISTRACIJOS PAŽYMĖJIMO NUMERIS (-IAI) </w:t>
      </w:r>
    </w:p>
    <w:p w14:paraId="20A826C9" w14:textId="77777777" w:rsidR="003B6B24" w:rsidRPr="00414724" w:rsidRDefault="003B6B24" w:rsidP="003B6B24">
      <w:pPr>
        <w:keepNext/>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3B6B24" w14:paraId="5167DD7F" w14:textId="77777777" w:rsidTr="003A1F79">
        <w:tc>
          <w:tcPr>
            <w:tcW w:w="4744" w:type="dxa"/>
          </w:tcPr>
          <w:p w14:paraId="6DE4B399" w14:textId="77777777" w:rsidR="003B6B24" w:rsidRPr="00926172" w:rsidRDefault="003B6B24" w:rsidP="003A1F79">
            <w:pPr>
              <w:keepNext/>
              <w:rPr>
                <w:sz w:val="22"/>
                <w:szCs w:val="22"/>
                <w:u w:val="single"/>
              </w:rPr>
            </w:pPr>
            <w:r w:rsidRPr="00926172">
              <w:rPr>
                <w:sz w:val="22"/>
                <w:szCs w:val="22"/>
                <w:u w:val="single"/>
              </w:rPr>
              <w:t>500 mg</w:t>
            </w:r>
          </w:p>
          <w:p w14:paraId="79CAF8D4" w14:textId="77777777" w:rsidR="003B6B24" w:rsidRPr="00926172" w:rsidRDefault="003B6B24" w:rsidP="003A1F79">
            <w:pPr>
              <w:keepNext/>
              <w:rPr>
                <w:sz w:val="22"/>
                <w:szCs w:val="22"/>
              </w:rPr>
            </w:pPr>
            <w:r w:rsidRPr="00926172">
              <w:rPr>
                <w:sz w:val="22"/>
                <w:szCs w:val="22"/>
              </w:rPr>
              <w:t>LT/1/22/4966/001 – N1</w:t>
            </w:r>
          </w:p>
          <w:p w14:paraId="7AB8CDC8" w14:textId="77777777" w:rsidR="003B6B24" w:rsidRDefault="003B6B24" w:rsidP="003A1F79">
            <w:pPr>
              <w:keepNext/>
              <w:rPr>
                <w:sz w:val="22"/>
                <w:szCs w:val="22"/>
              </w:rPr>
            </w:pPr>
            <w:r w:rsidRPr="00926172">
              <w:rPr>
                <w:sz w:val="22"/>
                <w:szCs w:val="22"/>
              </w:rPr>
              <w:t>LT/1/22/4966/002 – N10</w:t>
            </w:r>
          </w:p>
        </w:tc>
        <w:tc>
          <w:tcPr>
            <w:tcW w:w="4744" w:type="dxa"/>
          </w:tcPr>
          <w:p w14:paraId="1EBB59BC" w14:textId="77777777" w:rsidR="003B6B24" w:rsidRPr="00F62BD8" w:rsidRDefault="003B6B24" w:rsidP="003A1F79">
            <w:pPr>
              <w:keepNext/>
              <w:rPr>
                <w:sz w:val="22"/>
                <w:szCs w:val="22"/>
                <w:u w:val="single"/>
              </w:rPr>
            </w:pPr>
            <w:r w:rsidRPr="00F62BD8">
              <w:rPr>
                <w:sz w:val="22"/>
                <w:szCs w:val="22"/>
                <w:u w:val="single"/>
              </w:rPr>
              <w:t>1000 mg</w:t>
            </w:r>
          </w:p>
          <w:p w14:paraId="146E4051" w14:textId="77777777" w:rsidR="003B6B24" w:rsidRPr="00926172" w:rsidRDefault="003B6B24" w:rsidP="003A1F79">
            <w:pPr>
              <w:keepNext/>
              <w:rPr>
                <w:sz w:val="22"/>
                <w:szCs w:val="22"/>
              </w:rPr>
            </w:pPr>
            <w:r w:rsidRPr="00926172">
              <w:rPr>
                <w:sz w:val="22"/>
                <w:szCs w:val="22"/>
              </w:rPr>
              <w:t>LT/1/22/4967/001 – N1</w:t>
            </w:r>
          </w:p>
          <w:p w14:paraId="64A60DAF" w14:textId="77777777" w:rsidR="003B6B24" w:rsidRDefault="003B6B24" w:rsidP="003A1F79">
            <w:pPr>
              <w:keepNext/>
              <w:rPr>
                <w:sz w:val="22"/>
                <w:szCs w:val="22"/>
              </w:rPr>
            </w:pPr>
            <w:r w:rsidRPr="00926172">
              <w:rPr>
                <w:sz w:val="22"/>
                <w:szCs w:val="22"/>
              </w:rPr>
              <w:t>LT/1/22/4967/002 – N10</w:t>
            </w:r>
          </w:p>
        </w:tc>
      </w:tr>
    </w:tbl>
    <w:p w14:paraId="18A932B2" w14:textId="77777777" w:rsidR="003B6B24" w:rsidRPr="00414724" w:rsidRDefault="003B6B24" w:rsidP="003B6B24">
      <w:pPr>
        <w:keepNext/>
        <w:rPr>
          <w:sz w:val="22"/>
          <w:szCs w:val="22"/>
        </w:rPr>
      </w:pPr>
    </w:p>
    <w:p w14:paraId="2E0A9D2C" w14:textId="77777777" w:rsidR="003B6B24" w:rsidRPr="00414724" w:rsidRDefault="003B6B24" w:rsidP="003B6B24">
      <w:pPr>
        <w:rPr>
          <w:sz w:val="22"/>
          <w:szCs w:val="22"/>
        </w:rPr>
      </w:pPr>
    </w:p>
    <w:p w14:paraId="683C77E6" w14:textId="77777777" w:rsidR="003B6B24" w:rsidRPr="00414724" w:rsidRDefault="003B6B24" w:rsidP="003B6B24">
      <w:pPr>
        <w:keepNext/>
        <w:numPr>
          <w:ilvl w:val="0"/>
          <w:numId w:val="8"/>
        </w:numPr>
        <w:tabs>
          <w:tab w:val="left" w:pos="567"/>
        </w:tabs>
        <w:rPr>
          <w:sz w:val="22"/>
          <w:szCs w:val="22"/>
        </w:rPr>
      </w:pPr>
      <w:r w:rsidRPr="00414724">
        <w:rPr>
          <w:b/>
          <w:sz w:val="22"/>
          <w:szCs w:val="22"/>
        </w:rPr>
        <w:t>REGISTRAVIMO / PERREGISTRAVIMO DATA</w:t>
      </w:r>
    </w:p>
    <w:p w14:paraId="72D0A75D" w14:textId="77777777" w:rsidR="003B6B24" w:rsidRPr="00414724" w:rsidRDefault="003B6B24" w:rsidP="003B6B24">
      <w:pPr>
        <w:keepNext/>
        <w:rPr>
          <w:i/>
          <w:sz w:val="22"/>
          <w:szCs w:val="22"/>
        </w:rPr>
      </w:pPr>
    </w:p>
    <w:p w14:paraId="49B1A1CE" w14:textId="77777777" w:rsidR="003B6B24" w:rsidRDefault="003B6B24" w:rsidP="003B6B24">
      <w:pPr>
        <w:keepNext/>
        <w:rPr>
          <w:iCs/>
          <w:sz w:val="22"/>
          <w:szCs w:val="22"/>
        </w:rPr>
      </w:pPr>
      <w:r>
        <w:rPr>
          <w:iCs/>
          <w:sz w:val="22"/>
          <w:szCs w:val="22"/>
        </w:rPr>
        <w:t>Registravimo data 2022 m. birželio 21 d.</w:t>
      </w:r>
    </w:p>
    <w:p w14:paraId="3E9941F7" w14:textId="77777777" w:rsidR="003B6B24" w:rsidRPr="00414724" w:rsidRDefault="003B6B24" w:rsidP="003B6B24">
      <w:pPr>
        <w:keepNext/>
        <w:rPr>
          <w:iCs/>
          <w:sz w:val="22"/>
          <w:szCs w:val="22"/>
        </w:rPr>
      </w:pPr>
    </w:p>
    <w:p w14:paraId="18846A50" w14:textId="77777777" w:rsidR="003B6B24" w:rsidRPr="00414724" w:rsidRDefault="003B6B24" w:rsidP="003B6B24">
      <w:pPr>
        <w:rPr>
          <w:sz w:val="22"/>
          <w:szCs w:val="22"/>
        </w:rPr>
      </w:pPr>
    </w:p>
    <w:p w14:paraId="2AEF40C7" w14:textId="77777777" w:rsidR="003B6B24" w:rsidRPr="00414724" w:rsidRDefault="003B6B24" w:rsidP="003B6B24">
      <w:pPr>
        <w:keepNext/>
        <w:numPr>
          <w:ilvl w:val="0"/>
          <w:numId w:val="8"/>
        </w:numPr>
        <w:tabs>
          <w:tab w:val="left" w:pos="567"/>
        </w:tabs>
        <w:rPr>
          <w:b/>
          <w:sz w:val="22"/>
          <w:szCs w:val="22"/>
        </w:rPr>
      </w:pPr>
      <w:r w:rsidRPr="00414724">
        <w:rPr>
          <w:b/>
          <w:sz w:val="22"/>
          <w:szCs w:val="22"/>
        </w:rPr>
        <w:t>TEKSTO PERŽIŪROS DATA</w:t>
      </w:r>
    </w:p>
    <w:p w14:paraId="3794D13C" w14:textId="77777777" w:rsidR="003B6B24" w:rsidRPr="00414724" w:rsidRDefault="003B6B24" w:rsidP="003B6B24">
      <w:pPr>
        <w:numPr>
          <w:ilvl w:val="12"/>
          <w:numId w:val="0"/>
        </w:numPr>
        <w:ind w:right="-2"/>
        <w:rPr>
          <w:iCs/>
          <w:sz w:val="22"/>
          <w:szCs w:val="22"/>
        </w:rPr>
      </w:pPr>
    </w:p>
    <w:p w14:paraId="632BB473" w14:textId="77777777" w:rsidR="003B6B24" w:rsidRDefault="003B6B24" w:rsidP="003B6B24">
      <w:pPr>
        <w:numPr>
          <w:ilvl w:val="12"/>
          <w:numId w:val="0"/>
        </w:numPr>
        <w:rPr>
          <w:iCs/>
          <w:sz w:val="22"/>
          <w:szCs w:val="22"/>
        </w:rPr>
      </w:pPr>
      <w:r>
        <w:rPr>
          <w:iCs/>
          <w:sz w:val="22"/>
          <w:szCs w:val="22"/>
        </w:rPr>
        <w:t>2025 m. gruodžio 3 d.</w:t>
      </w:r>
    </w:p>
    <w:p w14:paraId="1EB68ED3" w14:textId="77777777" w:rsidR="003B6B24" w:rsidRDefault="003B6B24" w:rsidP="003B6B24">
      <w:pPr>
        <w:numPr>
          <w:ilvl w:val="12"/>
          <w:numId w:val="0"/>
        </w:numPr>
        <w:rPr>
          <w:iCs/>
          <w:sz w:val="22"/>
          <w:szCs w:val="22"/>
        </w:rPr>
      </w:pPr>
    </w:p>
    <w:p w14:paraId="5C91EF78" w14:textId="77777777" w:rsidR="003B6B24" w:rsidRPr="00414724" w:rsidRDefault="003B6B24" w:rsidP="003B6B24">
      <w:pPr>
        <w:numPr>
          <w:ilvl w:val="12"/>
          <w:numId w:val="0"/>
        </w:numPr>
        <w:rPr>
          <w:sz w:val="22"/>
          <w:szCs w:val="22"/>
        </w:rPr>
      </w:pPr>
      <w:r w:rsidRPr="00414724">
        <w:rPr>
          <w:sz w:val="22"/>
          <w:szCs w:val="22"/>
        </w:rPr>
        <w:t>Išsami informacija apie šį vaistinį preparatą pateikiama Valstybinės vaistų kontrolės tarnybos prie Lietuvos Respublikos sveikatos apsaugos ministerijos tinklalapyje</w:t>
      </w:r>
      <w:r w:rsidRPr="00414724">
        <w:rPr>
          <w:i/>
          <w:sz w:val="22"/>
          <w:szCs w:val="22"/>
        </w:rPr>
        <w:t xml:space="preserve"> </w:t>
      </w:r>
      <w:r w:rsidRPr="005E530D">
        <w:rPr>
          <w:iCs/>
          <w:sz w:val="22"/>
          <w:szCs w:val="22"/>
        </w:rPr>
        <w:t>https://vvkt.lrv.lt/lt/.</w:t>
      </w:r>
      <w:r w:rsidDel="00D46163">
        <w:t xml:space="preserve"> </w:t>
      </w:r>
    </w:p>
    <w:p w14:paraId="659CBEFC" w14:textId="77777777" w:rsidR="003B6B24" w:rsidRPr="00414724" w:rsidRDefault="003B6B24" w:rsidP="003B6B24">
      <w:pPr>
        <w:tabs>
          <w:tab w:val="left" w:pos="5954"/>
          <w:tab w:val="left" w:pos="6237"/>
          <w:tab w:val="left" w:pos="6663"/>
          <w:tab w:val="left" w:pos="6946"/>
        </w:tabs>
        <w:jc w:val="center"/>
        <w:rPr>
          <w:rFonts w:eastAsia="SimSun"/>
          <w:sz w:val="22"/>
          <w:szCs w:val="22"/>
        </w:rPr>
      </w:pPr>
    </w:p>
    <w:p w14:paraId="4957B512" w14:textId="77777777" w:rsidR="003B6B24" w:rsidRPr="00414724" w:rsidRDefault="003B6B24" w:rsidP="003B6B24">
      <w:pPr>
        <w:tabs>
          <w:tab w:val="left" w:pos="567"/>
        </w:tabs>
        <w:spacing w:line="260" w:lineRule="exact"/>
        <w:rPr>
          <w:noProof/>
          <w:snapToGrid w:val="0"/>
          <w:sz w:val="22"/>
          <w:szCs w:val="22"/>
        </w:rPr>
      </w:pPr>
    </w:p>
    <w:p w14:paraId="42520BC3" w14:textId="77777777" w:rsidR="003B6B24" w:rsidRPr="00414724" w:rsidRDefault="003B6B24" w:rsidP="00E23687">
      <w:pPr>
        <w:numPr>
          <w:ilvl w:val="12"/>
          <w:numId w:val="0"/>
        </w:numPr>
        <w:rPr>
          <w:rFonts w:eastAsia="SimSun"/>
          <w:sz w:val="22"/>
          <w:szCs w:val="22"/>
        </w:rPr>
      </w:pPr>
    </w:p>
    <w:p w14:paraId="22E810F4" w14:textId="77777777" w:rsidR="001605E5" w:rsidRPr="00414724" w:rsidRDefault="001605E5" w:rsidP="005D554B">
      <w:pPr>
        <w:tabs>
          <w:tab w:val="left" w:pos="5954"/>
          <w:tab w:val="left" w:pos="6237"/>
          <w:tab w:val="left" w:pos="6663"/>
          <w:tab w:val="left" w:pos="6946"/>
        </w:tabs>
        <w:jc w:val="center"/>
        <w:rPr>
          <w:rFonts w:eastAsia="SimSun"/>
          <w:sz w:val="22"/>
          <w:szCs w:val="22"/>
        </w:rPr>
        <w:sectPr w:rsidR="001605E5" w:rsidRPr="00414724" w:rsidSect="008E664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418" w:bottom="1134" w:left="1418" w:header="567" w:footer="567" w:gutter="0"/>
          <w:pgNumType w:start="1" w:chapStyle="1"/>
          <w:cols w:space="1296"/>
          <w:titlePg/>
          <w:docGrid w:linePitch="360"/>
        </w:sectPr>
      </w:pPr>
    </w:p>
    <w:p w14:paraId="10F3A7C5" w14:textId="77777777" w:rsidR="005D554B" w:rsidRPr="00414724" w:rsidRDefault="005D554B" w:rsidP="005D554B">
      <w:pPr>
        <w:tabs>
          <w:tab w:val="left" w:pos="5954"/>
          <w:tab w:val="left" w:pos="6237"/>
          <w:tab w:val="left" w:pos="6663"/>
          <w:tab w:val="left" w:pos="6946"/>
        </w:tabs>
        <w:jc w:val="center"/>
        <w:rPr>
          <w:rFonts w:eastAsia="SimSun"/>
          <w:color w:val="000000"/>
          <w:sz w:val="22"/>
          <w:szCs w:val="22"/>
        </w:rPr>
      </w:pPr>
    </w:p>
    <w:p w14:paraId="6E77F2F3" w14:textId="77777777" w:rsidR="005D554B" w:rsidRPr="00414724" w:rsidRDefault="005D554B" w:rsidP="005D554B">
      <w:pPr>
        <w:tabs>
          <w:tab w:val="left" w:pos="567"/>
        </w:tabs>
        <w:spacing w:line="260" w:lineRule="exact"/>
        <w:rPr>
          <w:noProof/>
          <w:snapToGrid w:val="0"/>
          <w:sz w:val="22"/>
          <w:szCs w:val="22"/>
        </w:rPr>
      </w:pPr>
    </w:p>
    <w:p w14:paraId="0AB051F0" w14:textId="77777777" w:rsidR="005D554B" w:rsidRPr="00414724" w:rsidRDefault="005D554B" w:rsidP="005D554B">
      <w:pPr>
        <w:tabs>
          <w:tab w:val="left" w:pos="567"/>
        </w:tabs>
        <w:spacing w:line="260" w:lineRule="exact"/>
        <w:rPr>
          <w:noProof/>
          <w:snapToGrid w:val="0"/>
          <w:sz w:val="22"/>
          <w:szCs w:val="22"/>
        </w:rPr>
      </w:pPr>
    </w:p>
    <w:p w14:paraId="294408D4" w14:textId="77777777" w:rsidR="005D554B" w:rsidRPr="00414724" w:rsidRDefault="005D554B" w:rsidP="005D554B">
      <w:pPr>
        <w:tabs>
          <w:tab w:val="left" w:pos="567"/>
        </w:tabs>
        <w:spacing w:line="260" w:lineRule="exact"/>
        <w:rPr>
          <w:noProof/>
          <w:snapToGrid w:val="0"/>
          <w:sz w:val="22"/>
          <w:szCs w:val="22"/>
        </w:rPr>
      </w:pPr>
    </w:p>
    <w:p w14:paraId="3213800A" w14:textId="77777777" w:rsidR="005D554B" w:rsidRPr="00414724" w:rsidRDefault="005D554B" w:rsidP="005D554B">
      <w:pPr>
        <w:tabs>
          <w:tab w:val="left" w:pos="567"/>
        </w:tabs>
        <w:spacing w:line="260" w:lineRule="exact"/>
        <w:rPr>
          <w:noProof/>
          <w:snapToGrid w:val="0"/>
          <w:sz w:val="22"/>
          <w:szCs w:val="22"/>
        </w:rPr>
      </w:pPr>
    </w:p>
    <w:p w14:paraId="3123BD00" w14:textId="77777777" w:rsidR="005D554B" w:rsidRPr="00414724" w:rsidRDefault="005D554B" w:rsidP="005D554B">
      <w:pPr>
        <w:tabs>
          <w:tab w:val="left" w:pos="567"/>
        </w:tabs>
        <w:spacing w:line="260" w:lineRule="exact"/>
        <w:rPr>
          <w:noProof/>
          <w:snapToGrid w:val="0"/>
          <w:sz w:val="22"/>
          <w:szCs w:val="22"/>
        </w:rPr>
      </w:pPr>
    </w:p>
    <w:p w14:paraId="431679C6" w14:textId="77777777" w:rsidR="005D554B" w:rsidRPr="00414724" w:rsidRDefault="005D554B" w:rsidP="005D554B">
      <w:pPr>
        <w:tabs>
          <w:tab w:val="left" w:pos="567"/>
        </w:tabs>
        <w:spacing w:line="260" w:lineRule="exact"/>
        <w:rPr>
          <w:noProof/>
          <w:snapToGrid w:val="0"/>
          <w:sz w:val="22"/>
          <w:szCs w:val="22"/>
        </w:rPr>
      </w:pPr>
    </w:p>
    <w:p w14:paraId="504A736D" w14:textId="77777777" w:rsidR="005D554B" w:rsidRPr="00414724" w:rsidRDefault="005D554B" w:rsidP="005D554B">
      <w:pPr>
        <w:tabs>
          <w:tab w:val="left" w:pos="567"/>
        </w:tabs>
        <w:spacing w:line="260" w:lineRule="exact"/>
        <w:rPr>
          <w:noProof/>
          <w:snapToGrid w:val="0"/>
          <w:sz w:val="22"/>
          <w:szCs w:val="22"/>
        </w:rPr>
      </w:pPr>
    </w:p>
    <w:p w14:paraId="533AF5E9" w14:textId="77777777" w:rsidR="005D554B" w:rsidRPr="00414724" w:rsidRDefault="005D554B" w:rsidP="005D554B">
      <w:pPr>
        <w:tabs>
          <w:tab w:val="left" w:pos="567"/>
        </w:tabs>
        <w:spacing w:line="260" w:lineRule="exact"/>
        <w:rPr>
          <w:noProof/>
          <w:snapToGrid w:val="0"/>
          <w:sz w:val="22"/>
          <w:szCs w:val="22"/>
        </w:rPr>
      </w:pPr>
    </w:p>
    <w:p w14:paraId="17F8D944" w14:textId="77777777" w:rsidR="005D554B" w:rsidRPr="00414724" w:rsidRDefault="005D554B" w:rsidP="005D554B">
      <w:pPr>
        <w:tabs>
          <w:tab w:val="left" w:pos="567"/>
        </w:tabs>
        <w:spacing w:line="260" w:lineRule="exact"/>
        <w:rPr>
          <w:noProof/>
          <w:snapToGrid w:val="0"/>
          <w:sz w:val="22"/>
          <w:szCs w:val="22"/>
        </w:rPr>
      </w:pPr>
    </w:p>
    <w:p w14:paraId="40B3D594" w14:textId="77777777" w:rsidR="005D554B" w:rsidRPr="00414724" w:rsidRDefault="005D554B" w:rsidP="005D554B">
      <w:pPr>
        <w:tabs>
          <w:tab w:val="left" w:pos="567"/>
        </w:tabs>
        <w:spacing w:line="260" w:lineRule="exact"/>
        <w:rPr>
          <w:noProof/>
          <w:snapToGrid w:val="0"/>
          <w:sz w:val="22"/>
          <w:szCs w:val="22"/>
        </w:rPr>
      </w:pPr>
    </w:p>
    <w:p w14:paraId="4E155A5E" w14:textId="77777777" w:rsidR="005D554B" w:rsidRPr="00414724" w:rsidRDefault="005D554B" w:rsidP="005D554B">
      <w:pPr>
        <w:tabs>
          <w:tab w:val="left" w:pos="567"/>
        </w:tabs>
        <w:spacing w:line="260" w:lineRule="exact"/>
        <w:rPr>
          <w:noProof/>
          <w:snapToGrid w:val="0"/>
          <w:sz w:val="22"/>
          <w:szCs w:val="22"/>
        </w:rPr>
      </w:pPr>
    </w:p>
    <w:p w14:paraId="2438AC8E" w14:textId="77777777" w:rsidR="005D554B" w:rsidRPr="00414724" w:rsidRDefault="005D554B" w:rsidP="005D554B">
      <w:pPr>
        <w:tabs>
          <w:tab w:val="left" w:pos="567"/>
        </w:tabs>
        <w:spacing w:line="260" w:lineRule="exact"/>
        <w:rPr>
          <w:noProof/>
          <w:snapToGrid w:val="0"/>
          <w:sz w:val="22"/>
          <w:szCs w:val="22"/>
        </w:rPr>
      </w:pPr>
    </w:p>
    <w:p w14:paraId="2D408659" w14:textId="77777777" w:rsidR="005D554B" w:rsidRPr="00414724" w:rsidRDefault="005D554B" w:rsidP="005D554B">
      <w:pPr>
        <w:tabs>
          <w:tab w:val="left" w:pos="567"/>
        </w:tabs>
        <w:spacing w:line="260" w:lineRule="exact"/>
        <w:rPr>
          <w:noProof/>
          <w:snapToGrid w:val="0"/>
          <w:sz w:val="22"/>
          <w:szCs w:val="22"/>
        </w:rPr>
      </w:pPr>
    </w:p>
    <w:p w14:paraId="1F6ED81B" w14:textId="77777777" w:rsidR="00B43772" w:rsidRDefault="00B43772" w:rsidP="005D554B">
      <w:pPr>
        <w:tabs>
          <w:tab w:val="left" w:pos="567"/>
        </w:tabs>
        <w:spacing w:line="260" w:lineRule="exact"/>
        <w:jc w:val="center"/>
        <w:rPr>
          <w:b/>
          <w:snapToGrid w:val="0"/>
          <w:sz w:val="22"/>
          <w:szCs w:val="22"/>
        </w:rPr>
      </w:pPr>
    </w:p>
    <w:p w14:paraId="7A653A21" w14:textId="77777777" w:rsidR="00B43772" w:rsidRDefault="00B43772" w:rsidP="005D554B">
      <w:pPr>
        <w:tabs>
          <w:tab w:val="left" w:pos="567"/>
        </w:tabs>
        <w:spacing w:line="260" w:lineRule="exact"/>
        <w:jc w:val="center"/>
        <w:rPr>
          <w:b/>
          <w:snapToGrid w:val="0"/>
          <w:sz w:val="22"/>
          <w:szCs w:val="22"/>
        </w:rPr>
      </w:pPr>
    </w:p>
    <w:p w14:paraId="1873F848" w14:textId="77777777" w:rsidR="00B43772" w:rsidRDefault="00B43772" w:rsidP="005D554B">
      <w:pPr>
        <w:tabs>
          <w:tab w:val="left" w:pos="567"/>
        </w:tabs>
        <w:spacing w:line="260" w:lineRule="exact"/>
        <w:jc w:val="center"/>
        <w:rPr>
          <w:b/>
          <w:snapToGrid w:val="0"/>
          <w:sz w:val="22"/>
          <w:szCs w:val="22"/>
        </w:rPr>
      </w:pPr>
    </w:p>
    <w:p w14:paraId="34089209" w14:textId="77777777" w:rsidR="00B43772" w:rsidRDefault="00B43772" w:rsidP="005D554B">
      <w:pPr>
        <w:tabs>
          <w:tab w:val="left" w:pos="567"/>
        </w:tabs>
        <w:spacing w:line="260" w:lineRule="exact"/>
        <w:jc w:val="center"/>
        <w:rPr>
          <w:b/>
          <w:snapToGrid w:val="0"/>
          <w:sz w:val="22"/>
          <w:szCs w:val="22"/>
        </w:rPr>
      </w:pPr>
    </w:p>
    <w:p w14:paraId="47D73FBB" w14:textId="77777777" w:rsidR="00B43772" w:rsidRDefault="00B43772" w:rsidP="005D554B">
      <w:pPr>
        <w:tabs>
          <w:tab w:val="left" w:pos="567"/>
        </w:tabs>
        <w:spacing w:line="260" w:lineRule="exact"/>
        <w:jc w:val="center"/>
        <w:rPr>
          <w:b/>
          <w:snapToGrid w:val="0"/>
          <w:sz w:val="22"/>
          <w:szCs w:val="22"/>
        </w:rPr>
      </w:pPr>
    </w:p>
    <w:p w14:paraId="27B4C852" w14:textId="77777777" w:rsidR="00B43772" w:rsidRDefault="00B43772" w:rsidP="005D554B">
      <w:pPr>
        <w:tabs>
          <w:tab w:val="left" w:pos="567"/>
        </w:tabs>
        <w:spacing w:line="260" w:lineRule="exact"/>
        <w:jc w:val="center"/>
        <w:rPr>
          <w:b/>
          <w:snapToGrid w:val="0"/>
          <w:sz w:val="22"/>
          <w:szCs w:val="22"/>
        </w:rPr>
      </w:pPr>
    </w:p>
    <w:p w14:paraId="5D75AE08" w14:textId="77777777" w:rsidR="00B43772" w:rsidRDefault="00B43772" w:rsidP="005D554B">
      <w:pPr>
        <w:tabs>
          <w:tab w:val="left" w:pos="567"/>
        </w:tabs>
        <w:spacing w:line="260" w:lineRule="exact"/>
        <w:jc w:val="center"/>
        <w:rPr>
          <w:b/>
          <w:snapToGrid w:val="0"/>
          <w:sz w:val="22"/>
          <w:szCs w:val="22"/>
        </w:rPr>
      </w:pPr>
    </w:p>
    <w:p w14:paraId="06A2443F" w14:textId="77777777" w:rsidR="00B43772" w:rsidRDefault="00B43772" w:rsidP="005D554B">
      <w:pPr>
        <w:tabs>
          <w:tab w:val="left" w:pos="567"/>
        </w:tabs>
        <w:spacing w:line="260" w:lineRule="exact"/>
        <w:jc w:val="center"/>
        <w:rPr>
          <w:b/>
          <w:snapToGrid w:val="0"/>
          <w:sz w:val="22"/>
          <w:szCs w:val="22"/>
        </w:rPr>
      </w:pPr>
    </w:p>
    <w:p w14:paraId="1A20E87A" w14:textId="77777777" w:rsidR="00B43772" w:rsidRDefault="00B43772" w:rsidP="005D554B">
      <w:pPr>
        <w:tabs>
          <w:tab w:val="left" w:pos="567"/>
        </w:tabs>
        <w:spacing w:line="260" w:lineRule="exact"/>
        <w:jc w:val="center"/>
        <w:rPr>
          <w:b/>
          <w:snapToGrid w:val="0"/>
          <w:sz w:val="22"/>
          <w:szCs w:val="22"/>
        </w:rPr>
      </w:pPr>
    </w:p>
    <w:p w14:paraId="7B833DA6" w14:textId="77777777" w:rsidR="005D554B" w:rsidRPr="00414724" w:rsidRDefault="005D554B" w:rsidP="005D554B">
      <w:pPr>
        <w:tabs>
          <w:tab w:val="left" w:pos="567"/>
        </w:tabs>
        <w:spacing w:line="260" w:lineRule="exact"/>
        <w:jc w:val="center"/>
        <w:rPr>
          <w:b/>
          <w:snapToGrid w:val="0"/>
          <w:sz w:val="22"/>
          <w:szCs w:val="22"/>
        </w:rPr>
      </w:pPr>
      <w:r w:rsidRPr="00414724">
        <w:rPr>
          <w:b/>
          <w:snapToGrid w:val="0"/>
          <w:sz w:val="22"/>
          <w:szCs w:val="22"/>
        </w:rPr>
        <w:t>II PRIEDAS</w:t>
      </w:r>
    </w:p>
    <w:p w14:paraId="74E10562" w14:textId="77777777" w:rsidR="005D554B" w:rsidRPr="00414724" w:rsidRDefault="005D554B" w:rsidP="005D554B">
      <w:pPr>
        <w:tabs>
          <w:tab w:val="left" w:pos="567"/>
        </w:tabs>
        <w:spacing w:line="260" w:lineRule="exact"/>
        <w:ind w:left="1701" w:right="1416" w:hanging="567"/>
        <w:rPr>
          <w:snapToGrid w:val="0"/>
          <w:sz w:val="22"/>
          <w:szCs w:val="22"/>
        </w:rPr>
      </w:pPr>
    </w:p>
    <w:p w14:paraId="77987902" w14:textId="77777777" w:rsidR="005D554B" w:rsidRPr="00414724" w:rsidRDefault="005D554B" w:rsidP="005D554B">
      <w:pPr>
        <w:tabs>
          <w:tab w:val="left" w:pos="567"/>
        </w:tabs>
        <w:spacing w:line="260" w:lineRule="exact"/>
        <w:jc w:val="center"/>
        <w:rPr>
          <w:i/>
          <w:snapToGrid w:val="0"/>
          <w:sz w:val="22"/>
          <w:szCs w:val="22"/>
        </w:rPr>
      </w:pPr>
      <w:r w:rsidRPr="00414724">
        <w:rPr>
          <w:b/>
          <w:snapToGrid w:val="0"/>
          <w:sz w:val="22"/>
          <w:szCs w:val="22"/>
        </w:rPr>
        <w:t>REGISTRACIJOS SĄLYGOS</w:t>
      </w:r>
    </w:p>
    <w:p w14:paraId="2F673E09" w14:textId="77777777" w:rsidR="005D554B" w:rsidRPr="00414724" w:rsidRDefault="005D554B" w:rsidP="005D554B">
      <w:pPr>
        <w:tabs>
          <w:tab w:val="left" w:pos="567"/>
        </w:tabs>
        <w:spacing w:line="260" w:lineRule="exact"/>
        <w:rPr>
          <w:snapToGrid w:val="0"/>
          <w:sz w:val="22"/>
          <w:szCs w:val="22"/>
        </w:rPr>
      </w:pPr>
    </w:p>
    <w:p w14:paraId="26C39FEF" w14:textId="77777777" w:rsidR="00E76F73" w:rsidRPr="00414724" w:rsidRDefault="005D554B" w:rsidP="00E76F73">
      <w:pPr>
        <w:tabs>
          <w:tab w:val="left" w:pos="1701"/>
        </w:tabs>
        <w:ind w:left="1701" w:hanging="567"/>
        <w:rPr>
          <w:rFonts w:eastAsia="Calibri"/>
          <w:b/>
          <w:sz w:val="22"/>
          <w:szCs w:val="22"/>
          <w:highlight w:val="yellow"/>
        </w:rPr>
      </w:pPr>
      <w:r w:rsidRPr="00414724">
        <w:rPr>
          <w:b/>
          <w:noProof/>
          <w:snapToGrid w:val="0"/>
          <w:sz w:val="22"/>
          <w:szCs w:val="22"/>
        </w:rPr>
        <w:t>A.</w:t>
      </w:r>
      <w:r w:rsidRPr="00414724">
        <w:rPr>
          <w:b/>
          <w:noProof/>
          <w:snapToGrid w:val="0"/>
          <w:sz w:val="22"/>
          <w:szCs w:val="22"/>
        </w:rPr>
        <w:tab/>
      </w:r>
      <w:r w:rsidR="00E76F73" w:rsidRPr="00414724">
        <w:rPr>
          <w:rFonts w:eastAsia="Calibri"/>
          <w:b/>
          <w:sz w:val="22"/>
          <w:szCs w:val="22"/>
        </w:rPr>
        <w:t>GAMINTOJAS (-AI), ATSAKINGAS (-I) UŽ SERIJŲ IŠLEIDIMĄ</w:t>
      </w:r>
    </w:p>
    <w:p w14:paraId="39DB644C" w14:textId="77777777" w:rsidR="005D554B" w:rsidRPr="00414724" w:rsidRDefault="005D554B" w:rsidP="005D554B">
      <w:pPr>
        <w:tabs>
          <w:tab w:val="left" w:pos="1701"/>
        </w:tabs>
        <w:spacing w:line="260" w:lineRule="exact"/>
        <w:ind w:left="567" w:right="567" w:hanging="567"/>
        <w:rPr>
          <w:noProof/>
          <w:snapToGrid w:val="0"/>
          <w:sz w:val="22"/>
          <w:szCs w:val="22"/>
        </w:rPr>
      </w:pPr>
    </w:p>
    <w:p w14:paraId="30A39499" w14:textId="77777777" w:rsidR="005D554B" w:rsidRPr="00414724" w:rsidRDefault="005D554B" w:rsidP="00E76F73">
      <w:pPr>
        <w:tabs>
          <w:tab w:val="left" w:pos="1701"/>
        </w:tabs>
        <w:spacing w:line="260" w:lineRule="exact"/>
        <w:ind w:left="1701" w:right="567" w:hanging="567"/>
        <w:rPr>
          <w:b/>
          <w:snapToGrid w:val="0"/>
          <w:sz w:val="22"/>
          <w:szCs w:val="22"/>
        </w:rPr>
      </w:pPr>
      <w:r w:rsidRPr="00414724">
        <w:rPr>
          <w:b/>
          <w:snapToGrid w:val="0"/>
          <w:sz w:val="22"/>
          <w:szCs w:val="22"/>
        </w:rPr>
        <w:t>B.</w:t>
      </w:r>
      <w:r w:rsidRPr="00414724">
        <w:rPr>
          <w:b/>
          <w:snapToGrid w:val="0"/>
          <w:sz w:val="22"/>
          <w:szCs w:val="22"/>
        </w:rPr>
        <w:tab/>
        <w:t>TIEKIMO IR VARTOJIMO SĄLYGOS AR APRIBOJIMAI</w:t>
      </w:r>
    </w:p>
    <w:p w14:paraId="0E887505" w14:textId="77777777" w:rsidR="005D554B" w:rsidRPr="00414724" w:rsidRDefault="005D554B" w:rsidP="005D554B">
      <w:pPr>
        <w:tabs>
          <w:tab w:val="left" w:pos="567"/>
        </w:tabs>
        <w:spacing w:line="260" w:lineRule="exact"/>
        <w:ind w:left="1701" w:right="1558" w:hanging="850"/>
        <w:rPr>
          <w:b/>
          <w:snapToGrid w:val="0"/>
          <w:sz w:val="22"/>
          <w:szCs w:val="22"/>
        </w:rPr>
      </w:pPr>
    </w:p>
    <w:p w14:paraId="23FE0694" w14:textId="77777777" w:rsidR="005D554B" w:rsidRPr="00414724" w:rsidRDefault="005D554B" w:rsidP="005D554B">
      <w:pPr>
        <w:tabs>
          <w:tab w:val="left" w:pos="567"/>
        </w:tabs>
        <w:spacing w:line="260" w:lineRule="exact"/>
        <w:ind w:left="567" w:hanging="567"/>
        <w:rPr>
          <w:snapToGrid w:val="0"/>
          <w:sz w:val="22"/>
          <w:szCs w:val="22"/>
        </w:rPr>
      </w:pPr>
    </w:p>
    <w:p w14:paraId="634F135C" w14:textId="77777777" w:rsidR="005D554B" w:rsidRPr="00414724" w:rsidRDefault="005D554B" w:rsidP="005D554B">
      <w:pPr>
        <w:tabs>
          <w:tab w:val="left" w:pos="567"/>
        </w:tabs>
        <w:spacing w:line="260" w:lineRule="exact"/>
        <w:ind w:right="-1"/>
        <w:rPr>
          <w:snapToGrid w:val="0"/>
          <w:sz w:val="22"/>
          <w:szCs w:val="22"/>
        </w:rPr>
      </w:pPr>
    </w:p>
    <w:p w14:paraId="6BA6A814" w14:textId="77777777" w:rsidR="005D554B" w:rsidRPr="00414724" w:rsidRDefault="005D554B" w:rsidP="005D554B">
      <w:pPr>
        <w:tabs>
          <w:tab w:val="left" w:pos="567"/>
        </w:tabs>
        <w:spacing w:line="260" w:lineRule="exact"/>
        <w:ind w:left="567" w:hanging="567"/>
        <w:rPr>
          <w:b/>
          <w:snapToGrid w:val="0"/>
          <w:sz w:val="22"/>
          <w:szCs w:val="22"/>
        </w:rPr>
      </w:pPr>
      <w:r w:rsidRPr="00414724">
        <w:rPr>
          <w:snapToGrid w:val="0"/>
          <w:sz w:val="22"/>
          <w:szCs w:val="22"/>
        </w:rPr>
        <w:br w:type="page"/>
      </w:r>
      <w:r w:rsidRPr="00414724">
        <w:rPr>
          <w:b/>
          <w:snapToGrid w:val="0"/>
          <w:sz w:val="22"/>
          <w:szCs w:val="22"/>
        </w:rPr>
        <w:lastRenderedPageBreak/>
        <w:t>A.</w:t>
      </w:r>
      <w:r w:rsidRPr="00414724">
        <w:rPr>
          <w:b/>
          <w:snapToGrid w:val="0"/>
          <w:sz w:val="22"/>
          <w:szCs w:val="22"/>
        </w:rPr>
        <w:tab/>
      </w:r>
      <w:r w:rsidR="00E76F73" w:rsidRPr="00414724">
        <w:rPr>
          <w:rFonts w:eastAsia="Calibri"/>
          <w:b/>
          <w:sz w:val="22"/>
          <w:szCs w:val="22"/>
        </w:rPr>
        <w:t>GAMINTOJAS (-AI), ATSAKINGAS (-I) UŽ SERIJŲ IŠLEIDIMĄ</w:t>
      </w:r>
    </w:p>
    <w:p w14:paraId="738B0A8A" w14:textId="77777777" w:rsidR="005D554B" w:rsidRPr="00414724" w:rsidRDefault="005D554B" w:rsidP="005D554B">
      <w:pPr>
        <w:tabs>
          <w:tab w:val="left" w:pos="567"/>
        </w:tabs>
        <w:spacing w:line="260" w:lineRule="exact"/>
        <w:rPr>
          <w:snapToGrid w:val="0"/>
          <w:sz w:val="22"/>
          <w:szCs w:val="22"/>
        </w:rPr>
      </w:pPr>
    </w:p>
    <w:p w14:paraId="382032F7" w14:textId="77777777" w:rsidR="00E76F73" w:rsidRPr="00414724" w:rsidRDefault="00E76F73" w:rsidP="00E76F73">
      <w:pPr>
        <w:rPr>
          <w:rFonts w:eastAsia="Calibri"/>
          <w:sz w:val="22"/>
          <w:szCs w:val="22"/>
          <w:u w:val="single"/>
        </w:rPr>
      </w:pPr>
      <w:r w:rsidRPr="00414724">
        <w:rPr>
          <w:rFonts w:eastAsia="Calibri"/>
          <w:sz w:val="22"/>
          <w:szCs w:val="22"/>
          <w:u w:val="single"/>
        </w:rPr>
        <w:t>Gamintojo (-ų), atsakingo (-ų) už serijų išleidimą, pavadinimas (-ai) ir adresas (-ai)</w:t>
      </w:r>
    </w:p>
    <w:p w14:paraId="464FF7AF" w14:textId="77777777" w:rsidR="005D554B" w:rsidRPr="00414724" w:rsidRDefault="005D554B" w:rsidP="005D554B">
      <w:pPr>
        <w:tabs>
          <w:tab w:val="left" w:pos="567"/>
        </w:tabs>
        <w:spacing w:line="260" w:lineRule="exact"/>
        <w:rPr>
          <w:snapToGrid w:val="0"/>
          <w:sz w:val="22"/>
          <w:szCs w:val="22"/>
        </w:rPr>
      </w:pPr>
    </w:p>
    <w:p w14:paraId="0121C7C0" w14:textId="77777777" w:rsidR="00E35CCB" w:rsidRPr="00E35CCB" w:rsidRDefault="00E35CCB" w:rsidP="00E35CCB">
      <w:pPr>
        <w:tabs>
          <w:tab w:val="left" w:pos="567"/>
        </w:tabs>
        <w:spacing w:line="260" w:lineRule="exact"/>
        <w:rPr>
          <w:snapToGrid w:val="0"/>
          <w:sz w:val="22"/>
          <w:szCs w:val="22"/>
        </w:rPr>
      </w:pPr>
      <w:r w:rsidRPr="00E35CCB">
        <w:rPr>
          <w:snapToGrid w:val="0"/>
          <w:sz w:val="22"/>
          <w:szCs w:val="22"/>
        </w:rPr>
        <w:t>Lek Pharmaceuticals d.d.</w:t>
      </w:r>
    </w:p>
    <w:p w14:paraId="07F8D311" w14:textId="77777777" w:rsidR="00E35CCB" w:rsidRPr="00E35CCB" w:rsidRDefault="00E35CCB" w:rsidP="00E35CCB">
      <w:pPr>
        <w:tabs>
          <w:tab w:val="left" w:pos="567"/>
        </w:tabs>
        <w:spacing w:line="260" w:lineRule="exact"/>
        <w:rPr>
          <w:snapToGrid w:val="0"/>
          <w:sz w:val="22"/>
          <w:szCs w:val="22"/>
        </w:rPr>
      </w:pPr>
      <w:r w:rsidRPr="00E35CCB">
        <w:rPr>
          <w:snapToGrid w:val="0"/>
          <w:sz w:val="22"/>
          <w:szCs w:val="22"/>
        </w:rPr>
        <w:t>Verovskova Ulica 57</w:t>
      </w:r>
    </w:p>
    <w:p w14:paraId="6FC5DD22" w14:textId="77777777" w:rsidR="00E35CCB" w:rsidRPr="00E35CCB" w:rsidRDefault="00E35CCB" w:rsidP="00E35CCB">
      <w:pPr>
        <w:tabs>
          <w:tab w:val="left" w:pos="567"/>
        </w:tabs>
        <w:spacing w:line="260" w:lineRule="exact"/>
        <w:rPr>
          <w:snapToGrid w:val="0"/>
          <w:sz w:val="22"/>
          <w:szCs w:val="22"/>
        </w:rPr>
      </w:pPr>
      <w:r w:rsidRPr="00E35CCB">
        <w:rPr>
          <w:snapToGrid w:val="0"/>
          <w:sz w:val="22"/>
          <w:szCs w:val="22"/>
        </w:rPr>
        <w:t>1526 Ljubljana</w:t>
      </w:r>
    </w:p>
    <w:p w14:paraId="6DBC8CB4" w14:textId="77777777" w:rsidR="00E35CCB" w:rsidRDefault="00E35CCB" w:rsidP="00E35CCB">
      <w:pPr>
        <w:tabs>
          <w:tab w:val="left" w:pos="567"/>
        </w:tabs>
        <w:spacing w:line="260" w:lineRule="exact"/>
        <w:rPr>
          <w:snapToGrid w:val="0"/>
          <w:sz w:val="22"/>
          <w:szCs w:val="22"/>
        </w:rPr>
      </w:pPr>
      <w:r w:rsidRPr="00E35CCB">
        <w:rPr>
          <w:snapToGrid w:val="0"/>
          <w:sz w:val="22"/>
          <w:szCs w:val="22"/>
        </w:rPr>
        <w:t>Slovenia</w:t>
      </w:r>
    </w:p>
    <w:p w14:paraId="28C3E0AB" w14:textId="77777777" w:rsidR="00B43772" w:rsidRPr="00414724" w:rsidRDefault="00B43772" w:rsidP="00E76F73">
      <w:pPr>
        <w:tabs>
          <w:tab w:val="left" w:pos="567"/>
        </w:tabs>
        <w:spacing w:line="260" w:lineRule="exact"/>
        <w:rPr>
          <w:snapToGrid w:val="0"/>
          <w:sz w:val="22"/>
          <w:szCs w:val="22"/>
        </w:rPr>
      </w:pPr>
    </w:p>
    <w:p w14:paraId="7D8EC700" w14:textId="77777777" w:rsidR="005D554B" w:rsidRPr="00414724" w:rsidRDefault="005D554B" w:rsidP="005D554B">
      <w:pPr>
        <w:tabs>
          <w:tab w:val="left" w:pos="567"/>
        </w:tabs>
        <w:spacing w:line="260" w:lineRule="exact"/>
        <w:rPr>
          <w:snapToGrid w:val="0"/>
          <w:sz w:val="22"/>
          <w:szCs w:val="22"/>
        </w:rPr>
      </w:pPr>
    </w:p>
    <w:p w14:paraId="697544C2" w14:textId="77777777" w:rsidR="005D554B" w:rsidRPr="00414724" w:rsidRDefault="005D554B" w:rsidP="005D554B">
      <w:pPr>
        <w:tabs>
          <w:tab w:val="left" w:pos="567"/>
        </w:tabs>
        <w:ind w:left="567" w:hanging="567"/>
        <w:rPr>
          <w:snapToGrid w:val="0"/>
          <w:sz w:val="22"/>
          <w:szCs w:val="22"/>
        </w:rPr>
      </w:pPr>
      <w:r w:rsidRPr="00414724">
        <w:rPr>
          <w:b/>
          <w:noProof/>
          <w:snapToGrid w:val="0"/>
          <w:sz w:val="22"/>
          <w:szCs w:val="22"/>
        </w:rPr>
        <w:t>B.</w:t>
      </w:r>
      <w:r w:rsidRPr="00414724">
        <w:rPr>
          <w:b/>
          <w:snapToGrid w:val="0"/>
          <w:sz w:val="22"/>
          <w:szCs w:val="22"/>
        </w:rPr>
        <w:tab/>
      </w:r>
      <w:r w:rsidRPr="00414724">
        <w:rPr>
          <w:b/>
          <w:noProof/>
          <w:snapToGrid w:val="0"/>
          <w:sz w:val="22"/>
          <w:szCs w:val="22"/>
        </w:rPr>
        <w:t>TIEKIMO IR VARTOJIMO SĄLYGOS AR APRIBOJIMAI</w:t>
      </w:r>
    </w:p>
    <w:p w14:paraId="52DBA6C2" w14:textId="77777777" w:rsidR="005D554B" w:rsidRPr="00414724" w:rsidRDefault="005D554B" w:rsidP="005D554B">
      <w:pPr>
        <w:tabs>
          <w:tab w:val="left" w:pos="567"/>
        </w:tabs>
        <w:spacing w:line="260" w:lineRule="exact"/>
        <w:rPr>
          <w:snapToGrid w:val="0"/>
          <w:sz w:val="22"/>
          <w:szCs w:val="22"/>
        </w:rPr>
      </w:pPr>
    </w:p>
    <w:p w14:paraId="4F9949FA" w14:textId="77777777" w:rsidR="005D554B" w:rsidRPr="00414724" w:rsidRDefault="00E76F73" w:rsidP="005D554B">
      <w:pPr>
        <w:tabs>
          <w:tab w:val="left" w:pos="567"/>
        </w:tabs>
        <w:spacing w:line="260" w:lineRule="exact"/>
        <w:rPr>
          <w:snapToGrid w:val="0"/>
          <w:sz w:val="22"/>
          <w:szCs w:val="22"/>
        </w:rPr>
      </w:pPr>
      <w:r w:rsidRPr="00414724">
        <w:rPr>
          <w:snapToGrid w:val="0"/>
          <w:sz w:val="22"/>
          <w:szCs w:val="22"/>
        </w:rPr>
        <w:t>Receptinis vaistinis preparatas.</w:t>
      </w:r>
    </w:p>
    <w:p w14:paraId="46B7CC12" w14:textId="77777777" w:rsidR="00E76F73" w:rsidRPr="00414724" w:rsidRDefault="00E76F73" w:rsidP="005D554B">
      <w:pPr>
        <w:tabs>
          <w:tab w:val="left" w:pos="567"/>
        </w:tabs>
        <w:spacing w:line="260" w:lineRule="exact"/>
        <w:rPr>
          <w:snapToGrid w:val="0"/>
          <w:sz w:val="22"/>
          <w:szCs w:val="22"/>
        </w:rPr>
      </w:pPr>
    </w:p>
    <w:p w14:paraId="141C96A0" w14:textId="77777777" w:rsidR="005D554B" w:rsidRPr="00414724" w:rsidRDefault="005D554B" w:rsidP="005D554B">
      <w:pPr>
        <w:tabs>
          <w:tab w:val="left" w:pos="567"/>
        </w:tabs>
        <w:spacing w:line="260" w:lineRule="exact"/>
        <w:rPr>
          <w:snapToGrid w:val="0"/>
          <w:sz w:val="22"/>
          <w:szCs w:val="22"/>
        </w:rPr>
      </w:pPr>
    </w:p>
    <w:p w14:paraId="5647073D" w14:textId="27D3BCD4" w:rsidR="005D554B" w:rsidRPr="00414724" w:rsidRDefault="005D554B" w:rsidP="00B43772">
      <w:pPr>
        <w:tabs>
          <w:tab w:val="left" w:pos="4962"/>
        </w:tabs>
        <w:ind w:firstLine="4962"/>
        <w:rPr>
          <w:rFonts w:eastAsia="SimSun"/>
          <w:color w:val="000000"/>
          <w:sz w:val="22"/>
          <w:szCs w:val="22"/>
        </w:rPr>
      </w:pPr>
      <w:r w:rsidRPr="00414724">
        <w:rPr>
          <w:rFonts w:eastAsia="SimSun"/>
          <w:b/>
          <w:noProof/>
          <w:sz w:val="22"/>
          <w:szCs w:val="22"/>
        </w:rPr>
        <w:br w:type="page"/>
      </w:r>
    </w:p>
    <w:p w14:paraId="7DEDA41F" w14:textId="77777777" w:rsidR="005D554B" w:rsidRPr="00414724" w:rsidRDefault="005D554B" w:rsidP="005D554B">
      <w:pPr>
        <w:tabs>
          <w:tab w:val="left" w:pos="4962"/>
        </w:tabs>
        <w:rPr>
          <w:rFonts w:eastAsia="SimSun"/>
          <w:noProof/>
          <w:sz w:val="22"/>
          <w:szCs w:val="22"/>
        </w:rPr>
      </w:pPr>
    </w:p>
    <w:p w14:paraId="20BE27DC" w14:textId="77777777" w:rsidR="005D554B" w:rsidRPr="00414724" w:rsidRDefault="005D554B" w:rsidP="005D554B">
      <w:pPr>
        <w:tabs>
          <w:tab w:val="left" w:pos="567"/>
        </w:tabs>
        <w:spacing w:line="260" w:lineRule="exact"/>
        <w:rPr>
          <w:snapToGrid w:val="0"/>
          <w:sz w:val="22"/>
          <w:szCs w:val="22"/>
        </w:rPr>
      </w:pPr>
    </w:p>
    <w:p w14:paraId="3A0BDA4B" w14:textId="77777777" w:rsidR="005D554B" w:rsidRPr="00414724" w:rsidRDefault="005D554B" w:rsidP="005D554B">
      <w:pPr>
        <w:tabs>
          <w:tab w:val="left" w:pos="567"/>
        </w:tabs>
        <w:spacing w:line="260" w:lineRule="exact"/>
        <w:rPr>
          <w:snapToGrid w:val="0"/>
          <w:sz w:val="22"/>
          <w:szCs w:val="22"/>
        </w:rPr>
      </w:pPr>
    </w:p>
    <w:p w14:paraId="73C25200" w14:textId="77777777" w:rsidR="005D554B" w:rsidRPr="00414724" w:rsidRDefault="005D554B" w:rsidP="005D554B">
      <w:pPr>
        <w:tabs>
          <w:tab w:val="left" w:pos="567"/>
        </w:tabs>
        <w:spacing w:line="260" w:lineRule="exact"/>
        <w:rPr>
          <w:snapToGrid w:val="0"/>
          <w:sz w:val="22"/>
          <w:szCs w:val="22"/>
        </w:rPr>
      </w:pPr>
    </w:p>
    <w:p w14:paraId="00D0B347" w14:textId="77777777" w:rsidR="005D554B" w:rsidRPr="00414724" w:rsidRDefault="005D554B" w:rsidP="005D554B">
      <w:pPr>
        <w:tabs>
          <w:tab w:val="left" w:pos="567"/>
        </w:tabs>
        <w:spacing w:line="260" w:lineRule="exact"/>
        <w:rPr>
          <w:snapToGrid w:val="0"/>
          <w:sz w:val="22"/>
          <w:szCs w:val="22"/>
        </w:rPr>
      </w:pPr>
    </w:p>
    <w:p w14:paraId="617A6636" w14:textId="77777777" w:rsidR="005D554B" w:rsidRPr="00414724" w:rsidRDefault="005D554B" w:rsidP="005D554B">
      <w:pPr>
        <w:tabs>
          <w:tab w:val="left" w:pos="567"/>
        </w:tabs>
        <w:spacing w:line="260" w:lineRule="exact"/>
        <w:rPr>
          <w:snapToGrid w:val="0"/>
          <w:sz w:val="22"/>
          <w:szCs w:val="22"/>
        </w:rPr>
      </w:pPr>
    </w:p>
    <w:p w14:paraId="2FB00108" w14:textId="77777777" w:rsidR="005D554B" w:rsidRPr="00414724" w:rsidRDefault="005D554B" w:rsidP="005D554B">
      <w:pPr>
        <w:tabs>
          <w:tab w:val="left" w:pos="567"/>
        </w:tabs>
        <w:spacing w:line="260" w:lineRule="exact"/>
        <w:rPr>
          <w:snapToGrid w:val="0"/>
          <w:sz w:val="22"/>
          <w:szCs w:val="22"/>
        </w:rPr>
      </w:pPr>
    </w:p>
    <w:p w14:paraId="0E2465ED" w14:textId="77777777" w:rsidR="005D554B" w:rsidRPr="00414724" w:rsidRDefault="005D554B" w:rsidP="005D554B">
      <w:pPr>
        <w:tabs>
          <w:tab w:val="left" w:pos="567"/>
        </w:tabs>
        <w:spacing w:line="260" w:lineRule="exact"/>
        <w:rPr>
          <w:snapToGrid w:val="0"/>
          <w:sz w:val="22"/>
          <w:szCs w:val="22"/>
        </w:rPr>
      </w:pPr>
    </w:p>
    <w:p w14:paraId="2566FCA8" w14:textId="77777777" w:rsidR="005D554B" w:rsidRPr="00414724" w:rsidRDefault="005D554B" w:rsidP="005D554B">
      <w:pPr>
        <w:tabs>
          <w:tab w:val="left" w:pos="567"/>
        </w:tabs>
        <w:spacing w:line="260" w:lineRule="exact"/>
        <w:rPr>
          <w:snapToGrid w:val="0"/>
          <w:sz w:val="22"/>
          <w:szCs w:val="22"/>
        </w:rPr>
      </w:pPr>
    </w:p>
    <w:p w14:paraId="7AF77E69" w14:textId="77777777" w:rsidR="005D554B" w:rsidRPr="00414724" w:rsidRDefault="005D554B" w:rsidP="005D554B">
      <w:pPr>
        <w:tabs>
          <w:tab w:val="left" w:pos="567"/>
        </w:tabs>
        <w:spacing w:line="260" w:lineRule="exact"/>
        <w:rPr>
          <w:snapToGrid w:val="0"/>
          <w:sz w:val="22"/>
          <w:szCs w:val="22"/>
        </w:rPr>
      </w:pPr>
    </w:p>
    <w:p w14:paraId="03B989FE" w14:textId="77777777" w:rsidR="005D554B" w:rsidRPr="00414724" w:rsidRDefault="005D554B" w:rsidP="005D554B">
      <w:pPr>
        <w:tabs>
          <w:tab w:val="left" w:pos="567"/>
        </w:tabs>
        <w:spacing w:line="260" w:lineRule="exact"/>
        <w:rPr>
          <w:snapToGrid w:val="0"/>
          <w:sz w:val="22"/>
          <w:szCs w:val="22"/>
        </w:rPr>
      </w:pPr>
    </w:p>
    <w:p w14:paraId="7FEF94E2" w14:textId="77777777" w:rsidR="005D554B" w:rsidRPr="00414724" w:rsidRDefault="005D554B" w:rsidP="005D554B">
      <w:pPr>
        <w:tabs>
          <w:tab w:val="left" w:pos="567"/>
        </w:tabs>
        <w:spacing w:line="260" w:lineRule="exact"/>
        <w:rPr>
          <w:snapToGrid w:val="0"/>
          <w:sz w:val="22"/>
          <w:szCs w:val="22"/>
        </w:rPr>
      </w:pPr>
    </w:p>
    <w:p w14:paraId="252FAA79" w14:textId="77777777" w:rsidR="005D554B" w:rsidRPr="00414724" w:rsidRDefault="005D554B" w:rsidP="005D554B">
      <w:pPr>
        <w:tabs>
          <w:tab w:val="left" w:pos="567"/>
        </w:tabs>
        <w:spacing w:line="260" w:lineRule="exact"/>
        <w:rPr>
          <w:snapToGrid w:val="0"/>
          <w:sz w:val="22"/>
          <w:szCs w:val="22"/>
        </w:rPr>
      </w:pPr>
    </w:p>
    <w:p w14:paraId="30ABADEA" w14:textId="77777777" w:rsidR="005D554B" w:rsidRPr="00414724" w:rsidRDefault="005D554B" w:rsidP="005D554B">
      <w:pPr>
        <w:tabs>
          <w:tab w:val="left" w:pos="567"/>
        </w:tabs>
        <w:spacing w:line="260" w:lineRule="exact"/>
        <w:rPr>
          <w:snapToGrid w:val="0"/>
          <w:sz w:val="22"/>
          <w:szCs w:val="22"/>
        </w:rPr>
      </w:pPr>
    </w:p>
    <w:p w14:paraId="453BA833" w14:textId="77777777" w:rsidR="005D554B" w:rsidRPr="00414724" w:rsidRDefault="005D554B" w:rsidP="005D554B">
      <w:pPr>
        <w:tabs>
          <w:tab w:val="left" w:pos="567"/>
        </w:tabs>
        <w:spacing w:line="260" w:lineRule="exact"/>
        <w:rPr>
          <w:snapToGrid w:val="0"/>
          <w:sz w:val="22"/>
          <w:szCs w:val="22"/>
        </w:rPr>
      </w:pPr>
    </w:p>
    <w:p w14:paraId="1CB07D3A" w14:textId="77777777" w:rsidR="005D554B" w:rsidRPr="00414724" w:rsidRDefault="005D554B" w:rsidP="005D554B">
      <w:pPr>
        <w:tabs>
          <w:tab w:val="left" w:pos="567"/>
        </w:tabs>
        <w:spacing w:line="260" w:lineRule="exact"/>
        <w:rPr>
          <w:snapToGrid w:val="0"/>
          <w:sz w:val="22"/>
          <w:szCs w:val="22"/>
        </w:rPr>
      </w:pPr>
    </w:p>
    <w:p w14:paraId="39C0E599" w14:textId="77777777" w:rsidR="005D554B" w:rsidRPr="00414724" w:rsidRDefault="005D554B" w:rsidP="005D554B">
      <w:pPr>
        <w:tabs>
          <w:tab w:val="left" w:pos="567"/>
        </w:tabs>
        <w:spacing w:line="260" w:lineRule="exact"/>
        <w:rPr>
          <w:snapToGrid w:val="0"/>
          <w:sz w:val="22"/>
          <w:szCs w:val="22"/>
        </w:rPr>
      </w:pPr>
    </w:p>
    <w:p w14:paraId="3834FC05" w14:textId="77777777" w:rsidR="005D554B" w:rsidRPr="00414724" w:rsidRDefault="005D554B" w:rsidP="005D554B">
      <w:pPr>
        <w:tabs>
          <w:tab w:val="left" w:pos="567"/>
        </w:tabs>
        <w:spacing w:line="260" w:lineRule="exact"/>
        <w:outlineLvl w:val="0"/>
        <w:rPr>
          <w:b/>
          <w:snapToGrid w:val="0"/>
          <w:sz w:val="22"/>
          <w:szCs w:val="22"/>
        </w:rPr>
      </w:pPr>
    </w:p>
    <w:p w14:paraId="63B512B2" w14:textId="77777777" w:rsidR="005D554B" w:rsidRPr="00414724" w:rsidRDefault="005D554B" w:rsidP="005D554B">
      <w:pPr>
        <w:tabs>
          <w:tab w:val="left" w:pos="567"/>
        </w:tabs>
        <w:spacing w:line="260" w:lineRule="exact"/>
        <w:outlineLvl w:val="0"/>
        <w:rPr>
          <w:b/>
          <w:snapToGrid w:val="0"/>
          <w:sz w:val="22"/>
          <w:szCs w:val="22"/>
        </w:rPr>
      </w:pPr>
    </w:p>
    <w:p w14:paraId="349B306C" w14:textId="77777777" w:rsidR="005D554B" w:rsidRPr="00414724" w:rsidRDefault="005D554B" w:rsidP="005D554B">
      <w:pPr>
        <w:tabs>
          <w:tab w:val="left" w:pos="567"/>
        </w:tabs>
        <w:spacing w:line="260" w:lineRule="exact"/>
        <w:outlineLvl w:val="0"/>
        <w:rPr>
          <w:b/>
          <w:snapToGrid w:val="0"/>
          <w:sz w:val="22"/>
          <w:szCs w:val="22"/>
        </w:rPr>
      </w:pPr>
    </w:p>
    <w:p w14:paraId="409D7F71" w14:textId="77777777" w:rsidR="005D554B" w:rsidRPr="00414724" w:rsidRDefault="005D554B" w:rsidP="005D554B">
      <w:pPr>
        <w:tabs>
          <w:tab w:val="left" w:pos="567"/>
        </w:tabs>
        <w:spacing w:line="260" w:lineRule="exact"/>
        <w:outlineLvl w:val="0"/>
        <w:rPr>
          <w:b/>
          <w:snapToGrid w:val="0"/>
          <w:sz w:val="22"/>
          <w:szCs w:val="22"/>
        </w:rPr>
      </w:pPr>
    </w:p>
    <w:p w14:paraId="752EF494" w14:textId="77777777" w:rsidR="005D554B" w:rsidRPr="00414724" w:rsidRDefault="005D554B" w:rsidP="005D554B">
      <w:pPr>
        <w:tabs>
          <w:tab w:val="left" w:pos="567"/>
        </w:tabs>
        <w:spacing w:line="260" w:lineRule="exact"/>
        <w:outlineLvl w:val="0"/>
        <w:rPr>
          <w:b/>
          <w:snapToGrid w:val="0"/>
          <w:sz w:val="22"/>
          <w:szCs w:val="22"/>
        </w:rPr>
      </w:pPr>
    </w:p>
    <w:p w14:paraId="2569CC80" w14:textId="77777777" w:rsidR="005D554B" w:rsidRPr="00414724" w:rsidRDefault="005D554B" w:rsidP="005D554B">
      <w:pPr>
        <w:tabs>
          <w:tab w:val="left" w:pos="567"/>
        </w:tabs>
        <w:spacing w:line="260" w:lineRule="exact"/>
        <w:outlineLvl w:val="0"/>
        <w:rPr>
          <w:b/>
          <w:snapToGrid w:val="0"/>
          <w:sz w:val="22"/>
          <w:szCs w:val="22"/>
        </w:rPr>
      </w:pPr>
    </w:p>
    <w:p w14:paraId="66D7125B"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III PRIEDAS</w:t>
      </w:r>
    </w:p>
    <w:p w14:paraId="63E80E50" w14:textId="77777777" w:rsidR="005D554B" w:rsidRPr="00414724" w:rsidRDefault="005D554B" w:rsidP="005D554B">
      <w:pPr>
        <w:tabs>
          <w:tab w:val="left" w:pos="567"/>
        </w:tabs>
        <w:spacing w:line="260" w:lineRule="exact"/>
        <w:rPr>
          <w:snapToGrid w:val="0"/>
          <w:sz w:val="22"/>
          <w:szCs w:val="22"/>
        </w:rPr>
      </w:pPr>
    </w:p>
    <w:p w14:paraId="587A0A6C"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ŽENKLINIMAS IR PAKUOTĖS LAPELIS</w:t>
      </w:r>
    </w:p>
    <w:p w14:paraId="5CEEB8A2"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4D2E122A" w14:textId="77777777" w:rsidR="005D554B" w:rsidRPr="00414724" w:rsidRDefault="005D554B" w:rsidP="005D554B">
      <w:pPr>
        <w:tabs>
          <w:tab w:val="left" w:pos="567"/>
        </w:tabs>
        <w:spacing w:line="260" w:lineRule="exact"/>
        <w:rPr>
          <w:snapToGrid w:val="0"/>
          <w:sz w:val="22"/>
          <w:szCs w:val="22"/>
        </w:rPr>
      </w:pPr>
    </w:p>
    <w:p w14:paraId="7B7BC400" w14:textId="77777777" w:rsidR="005D554B" w:rsidRPr="00414724" w:rsidRDefault="005D554B" w:rsidP="005D554B">
      <w:pPr>
        <w:tabs>
          <w:tab w:val="left" w:pos="567"/>
        </w:tabs>
        <w:spacing w:line="260" w:lineRule="exact"/>
        <w:rPr>
          <w:snapToGrid w:val="0"/>
          <w:sz w:val="22"/>
          <w:szCs w:val="22"/>
        </w:rPr>
      </w:pPr>
    </w:p>
    <w:p w14:paraId="561B1FAC" w14:textId="77777777" w:rsidR="005D554B" w:rsidRPr="00414724" w:rsidRDefault="005D554B" w:rsidP="005D554B">
      <w:pPr>
        <w:tabs>
          <w:tab w:val="left" w:pos="567"/>
        </w:tabs>
        <w:spacing w:line="260" w:lineRule="exact"/>
        <w:rPr>
          <w:snapToGrid w:val="0"/>
          <w:sz w:val="22"/>
          <w:szCs w:val="22"/>
        </w:rPr>
      </w:pPr>
    </w:p>
    <w:p w14:paraId="699AE412" w14:textId="77777777" w:rsidR="005D554B" w:rsidRPr="00414724" w:rsidRDefault="005D554B" w:rsidP="005D554B">
      <w:pPr>
        <w:tabs>
          <w:tab w:val="left" w:pos="567"/>
        </w:tabs>
        <w:spacing w:line="260" w:lineRule="exact"/>
        <w:rPr>
          <w:snapToGrid w:val="0"/>
          <w:sz w:val="22"/>
          <w:szCs w:val="22"/>
        </w:rPr>
      </w:pPr>
    </w:p>
    <w:p w14:paraId="762C7787" w14:textId="77777777" w:rsidR="005D554B" w:rsidRPr="00414724" w:rsidRDefault="005D554B" w:rsidP="005D554B">
      <w:pPr>
        <w:tabs>
          <w:tab w:val="left" w:pos="567"/>
        </w:tabs>
        <w:spacing w:line="260" w:lineRule="exact"/>
        <w:rPr>
          <w:snapToGrid w:val="0"/>
          <w:sz w:val="22"/>
          <w:szCs w:val="22"/>
        </w:rPr>
      </w:pPr>
    </w:p>
    <w:p w14:paraId="22F272F3" w14:textId="77777777" w:rsidR="005D554B" w:rsidRPr="00414724" w:rsidRDefault="005D554B" w:rsidP="005D554B">
      <w:pPr>
        <w:tabs>
          <w:tab w:val="left" w:pos="567"/>
        </w:tabs>
        <w:spacing w:line="260" w:lineRule="exact"/>
        <w:rPr>
          <w:snapToGrid w:val="0"/>
          <w:sz w:val="22"/>
          <w:szCs w:val="22"/>
        </w:rPr>
      </w:pPr>
    </w:p>
    <w:p w14:paraId="4A30A653" w14:textId="77777777" w:rsidR="005D554B" w:rsidRPr="00414724" w:rsidRDefault="005D554B" w:rsidP="005D554B">
      <w:pPr>
        <w:tabs>
          <w:tab w:val="left" w:pos="567"/>
        </w:tabs>
        <w:spacing w:line="260" w:lineRule="exact"/>
        <w:rPr>
          <w:snapToGrid w:val="0"/>
          <w:sz w:val="22"/>
          <w:szCs w:val="22"/>
        </w:rPr>
      </w:pPr>
    </w:p>
    <w:p w14:paraId="47699405" w14:textId="77777777" w:rsidR="005D554B" w:rsidRPr="00414724" w:rsidRDefault="005D554B" w:rsidP="005D554B">
      <w:pPr>
        <w:tabs>
          <w:tab w:val="left" w:pos="567"/>
        </w:tabs>
        <w:spacing w:line="260" w:lineRule="exact"/>
        <w:rPr>
          <w:snapToGrid w:val="0"/>
          <w:sz w:val="22"/>
          <w:szCs w:val="22"/>
        </w:rPr>
      </w:pPr>
    </w:p>
    <w:p w14:paraId="386063CD" w14:textId="77777777" w:rsidR="005D554B" w:rsidRPr="00414724" w:rsidRDefault="005D554B" w:rsidP="005D554B">
      <w:pPr>
        <w:tabs>
          <w:tab w:val="left" w:pos="567"/>
        </w:tabs>
        <w:spacing w:line="260" w:lineRule="exact"/>
        <w:rPr>
          <w:snapToGrid w:val="0"/>
          <w:sz w:val="22"/>
          <w:szCs w:val="22"/>
        </w:rPr>
      </w:pPr>
    </w:p>
    <w:p w14:paraId="64E17D19" w14:textId="77777777" w:rsidR="005D554B" w:rsidRPr="00414724" w:rsidRDefault="005D554B" w:rsidP="005D554B">
      <w:pPr>
        <w:tabs>
          <w:tab w:val="left" w:pos="567"/>
        </w:tabs>
        <w:spacing w:line="260" w:lineRule="exact"/>
        <w:rPr>
          <w:snapToGrid w:val="0"/>
          <w:sz w:val="22"/>
          <w:szCs w:val="22"/>
        </w:rPr>
      </w:pPr>
    </w:p>
    <w:p w14:paraId="398908D1" w14:textId="77777777" w:rsidR="005D554B" w:rsidRPr="00414724" w:rsidRDefault="005D554B" w:rsidP="005D554B">
      <w:pPr>
        <w:tabs>
          <w:tab w:val="left" w:pos="567"/>
        </w:tabs>
        <w:spacing w:line="260" w:lineRule="exact"/>
        <w:rPr>
          <w:snapToGrid w:val="0"/>
          <w:sz w:val="22"/>
          <w:szCs w:val="22"/>
        </w:rPr>
      </w:pPr>
    </w:p>
    <w:p w14:paraId="59240082" w14:textId="77777777" w:rsidR="005D554B" w:rsidRPr="00414724" w:rsidRDefault="005D554B" w:rsidP="005D554B">
      <w:pPr>
        <w:tabs>
          <w:tab w:val="left" w:pos="567"/>
        </w:tabs>
        <w:spacing w:line="260" w:lineRule="exact"/>
        <w:rPr>
          <w:snapToGrid w:val="0"/>
          <w:sz w:val="22"/>
          <w:szCs w:val="22"/>
        </w:rPr>
      </w:pPr>
    </w:p>
    <w:p w14:paraId="5534591C" w14:textId="77777777" w:rsidR="005D554B" w:rsidRPr="00414724" w:rsidRDefault="005D554B" w:rsidP="005D554B">
      <w:pPr>
        <w:tabs>
          <w:tab w:val="left" w:pos="567"/>
        </w:tabs>
        <w:spacing w:line="260" w:lineRule="exact"/>
        <w:rPr>
          <w:snapToGrid w:val="0"/>
          <w:sz w:val="22"/>
          <w:szCs w:val="22"/>
        </w:rPr>
      </w:pPr>
    </w:p>
    <w:p w14:paraId="544B77DD" w14:textId="77777777" w:rsidR="005D554B" w:rsidRPr="00414724" w:rsidRDefault="005D554B" w:rsidP="005D554B">
      <w:pPr>
        <w:tabs>
          <w:tab w:val="left" w:pos="567"/>
        </w:tabs>
        <w:spacing w:line="260" w:lineRule="exact"/>
        <w:rPr>
          <w:snapToGrid w:val="0"/>
          <w:sz w:val="22"/>
          <w:szCs w:val="22"/>
        </w:rPr>
      </w:pPr>
    </w:p>
    <w:p w14:paraId="6E423A51" w14:textId="77777777" w:rsidR="005D554B" w:rsidRPr="00414724" w:rsidRDefault="005D554B" w:rsidP="005D554B">
      <w:pPr>
        <w:tabs>
          <w:tab w:val="left" w:pos="567"/>
        </w:tabs>
        <w:spacing w:line="260" w:lineRule="exact"/>
        <w:rPr>
          <w:snapToGrid w:val="0"/>
          <w:sz w:val="22"/>
          <w:szCs w:val="22"/>
        </w:rPr>
      </w:pPr>
    </w:p>
    <w:p w14:paraId="7DC417E1" w14:textId="77777777" w:rsidR="005D554B" w:rsidRPr="00414724" w:rsidRDefault="005D554B" w:rsidP="005D554B">
      <w:pPr>
        <w:tabs>
          <w:tab w:val="left" w:pos="567"/>
        </w:tabs>
        <w:spacing w:line="260" w:lineRule="exact"/>
        <w:rPr>
          <w:snapToGrid w:val="0"/>
          <w:sz w:val="22"/>
          <w:szCs w:val="22"/>
        </w:rPr>
      </w:pPr>
    </w:p>
    <w:p w14:paraId="66D506A6" w14:textId="77777777" w:rsidR="005D554B" w:rsidRPr="00414724" w:rsidRDefault="005D554B" w:rsidP="005D554B">
      <w:pPr>
        <w:tabs>
          <w:tab w:val="left" w:pos="567"/>
        </w:tabs>
        <w:spacing w:line="260" w:lineRule="exact"/>
        <w:rPr>
          <w:snapToGrid w:val="0"/>
          <w:sz w:val="22"/>
          <w:szCs w:val="22"/>
        </w:rPr>
      </w:pPr>
    </w:p>
    <w:p w14:paraId="156D0E83" w14:textId="77777777" w:rsidR="005D554B" w:rsidRPr="00414724" w:rsidRDefault="005D554B" w:rsidP="005D554B">
      <w:pPr>
        <w:tabs>
          <w:tab w:val="left" w:pos="567"/>
        </w:tabs>
        <w:spacing w:line="260" w:lineRule="exact"/>
        <w:rPr>
          <w:snapToGrid w:val="0"/>
          <w:sz w:val="22"/>
          <w:szCs w:val="22"/>
        </w:rPr>
      </w:pPr>
    </w:p>
    <w:p w14:paraId="13D262E7" w14:textId="77777777" w:rsidR="005D554B" w:rsidRPr="00414724" w:rsidRDefault="005D554B" w:rsidP="005D554B">
      <w:pPr>
        <w:tabs>
          <w:tab w:val="left" w:pos="567"/>
        </w:tabs>
        <w:spacing w:line="260" w:lineRule="exact"/>
        <w:rPr>
          <w:snapToGrid w:val="0"/>
          <w:sz w:val="22"/>
          <w:szCs w:val="22"/>
        </w:rPr>
      </w:pPr>
    </w:p>
    <w:p w14:paraId="0928EAF3" w14:textId="77777777" w:rsidR="005D554B" w:rsidRPr="00414724" w:rsidRDefault="005D554B" w:rsidP="005D554B">
      <w:pPr>
        <w:tabs>
          <w:tab w:val="left" w:pos="567"/>
        </w:tabs>
        <w:spacing w:line="260" w:lineRule="exact"/>
        <w:rPr>
          <w:snapToGrid w:val="0"/>
          <w:sz w:val="22"/>
          <w:szCs w:val="22"/>
        </w:rPr>
      </w:pPr>
    </w:p>
    <w:p w14:paraId="01CA1425" w14:textId="77777777" w:rsidR="005D554B" w:rsidRPr="00414724" w:rsidRDefault="005D554B" w:rsidP="005D554B">
      <w:pPr>
        <w:tabs>
          <w:tab w:val="left" w:pos="567"/>
        </w:tabs>
        <w:spacing w:line="260" w:lineRule="exact"/>
        <w:rPr>
          <w:snapToGrid w:val="0"/>
          <w:sz w:val="22"/>
          <w:szCs w:val="22"/>
        </w:rPr>
      </w:pPr>
    </w:p>
    <w:p w14:paraId="407374D5" w14:textId="77777777" w:rsidR="005D554B" w:rsidRPr="00414724" w:rsidRDefault="005D554B" w:rsidP="005D554B">
      <w:pPr>
        <w:tabs>
          <w:tab w:val="left" w:pos="567"/>
        </w:tabs>
        <w:spacing w:line="260" w:lineRule="exact"/>
        <w:rPr>
          <w:snapToGrid w:val="0"/>
          <w:sz w:val="22"/>
          <w:szCs w:val="22"/>
        </w:rPr>
      </w:pPr>
    </w:p>
    <w:p w14:paraId="2855DB5C" w14:textId="77777777" w:rsidR="00B43772" w:rsidRDefault="00B43772" w:rsidP="005D554B">
      <w:pPr>
        <w:keepNext/>
        <w:tabs>
          <w:tab w:val="left" w:pos="567"/>
        </w:tabs>
        <w:jc w:val="center"/>
        <w:outlineLvl w:val="1"/>
        <w:rPr>
          <w:b/>
          <w:bCs/>
          <w:iCs/>
          <w:snapToGrid w:val="0"/>
          <w:sz w:val="22"/>
          <w:szCs w:val="22"/>
        </w:rPr>
      </w:pPr>
    </w:p>
    <w:p w14:paraId="00CD29F3"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A. ŽENKLINIMAS</w:t>
      </w:r>
    </w:p>
    <w:p w14:paraId="59CEF45E"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7381909D" w14:textId="77777777" w:rsidR="006942A5" w:rsidRPr="00414724" w:rsidRDefault="006942A5" w:rsidP="006942A5">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lastRenderedPageBreak/>
        <w:t>INFORMACIJA ANT IŠORINĖS PAKUOTĖS</w:t>
      </w:r>
    </w:p>
    <w:p w14:paraId="4C95D3DE" w14:textId="77777777" w:rsidR="006942A5" w:rsidRPr="00414724" w:rsidRDefault="006942A5" w:rsidP="006942A5">
      <w:pPr>
        <w:pBdr>
          <w:top w:val="single" w:sz="4" w:space="0" w:color="auto"/>
          <w:left w:val="single" w:sz="4" w:space="4" w:color="auto"/>
          <w:bottom w:val="single" w:sz="4" w:space="1" w:color="auto"/>
          <w:right w:val="single" w:sz="4" w:space="4" w:color="auto"/>
        </w:pBdr>
        <w:ind w:left="567" w:hanging="567"/>
        <w:rPr>
          <w:bCs/>
          <w:noProof/>
          <w:sz w:val="22"/>
          <w:szCs w:val="22"/>
        </w:rPr>
      </w:pPr>
    </w:p>
    <w:p w14:paraId="2AEDB6CE" w14:textId="77777777" w:rsidR="006942A5" w:rsidRPr="00414724" w:rsidRDefault="006942A5" w:rsidP="006942A5">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IŠORINĖ DĖŽUTĖ</w:t>
      </w:r>
    </w:p>
    <w:p w14:paraId="7C8AB76D" w14:textId="77777777" w:rsidR="006942A5" w:rsidRPr="00414724" w:rsidRDefault="006942A5" w:rsidP="006942A5">
      <w:pPr>
        <w:rPr>
          <w:noProof/>
          <w:sz w:val="22"/>
          <w:szCs w:val="22"/>
        </w:rPr>
      </w:pPr>
    </w:p>
    <w:p w14:paraId="70ABD272" w14:textId="77777777" w:rsidR="006942A5" w:rsidRPr="00414724" w:rsidRDefault="006942A5" w:rsidP="006942A5">
      <w:pPr>
        <w:rPr>
          <w:noProof/>
          <w:sz w:val="22"/>
          <w:szCs w:val="22"/>
        </w:rPr>
      </w:pPr>
    </w:p>
    <w:p w14:paraId="0AB5576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69E5D05E" w14:textId="77777777" w:rsidR="006942A5" w:rsidRPr="00414724" w:rsidRDefault="006942A5" w:rsidP="006942A5">
      <w:pPr>
        <w:tabs>
          <w:tab w:val="left" w:pos="9090"/>
        </w:tabs>
        <w:kinsoku w:val="0"/>
        <w:overflowPunct w:val="0"/>
        <w:spacing w:line="240" w:lineRule="exact"/>
        <w:jc w:val="both"/>
        <w:rPr>
          <w:sz w:val="22"/>
          <w:szCs w:val="22"/>
        </w:rPr>
      </w:pPr>
    </w:p>
    <w:p w14:paraId="3077A5D4" w14:textId="4C3AC850" w:rsidR="006942A5" w:rsidRPr="00643703" w:rsidRDefault="00A9795C" w:rsidP="006942A5">
      <w:pPr>
        <w:pStyle w:val="Pagrindinistekstas"/>
        <w:jc w:val="both"/>
        <w:rPr>
          <w:i w:val="0"/>
          <w:iCs/>
          <w:color w:val="auto"/>
          <w:w w:val="105"/>
          <w:szCs w:val="22"/>
          <w:lang w:val="pt-PT"/>
        </w:rPr>
      </w:pPr>
      <w:r w:rsidRPr="00643703">
        <w:rPr>
          <w:i w:val="0"/>
          <w:iCs/>
          <w:color w:val="auto"/>
          <w:szCs w:val="22"/>
          <w:lang w:val="pt-PT"/>
        </w:rPr>
        <w:t>Meropenem Steriscience 1000 mg milteliai injekciniam ar infuziniam tirpalui</w:t>
      </w:r>
    </w:p>
    <w:p w14:paraId="79217D45" w14:textId="77777777" w:rsidR="006942A5" w:rsidRPr="00643703" w:rsidRDefault="006942A5" w:rsidP="006942A5">
      <w:pPr>
        <w:pStyle w:val="Pagrindinistekstas"/>
        <w:jc w:val="both"/>
        <w:rPr>
          <w:szCs w:val="22"/>
          <w:lang w:val="pt-PT"/>
        </w:rPr>
      </w:pPr>
    </w:p>
    <w:p w14:paraId="14CFB64E" w14:textId="77777777" w:rsidR="006942A5" w:rsidRDefault="006942A5" w:rsidP="006942A5">
      <w:pPr>
        <w:rPr>
          <w:sz w:val="22"/>
          <w:szCs w:val="22"/>
        </w:rPr>
      </w:pPr>
      <w:r w:rsidRPr="00414724">
        <w:rPr>
          <w:sz w:val="22"/>
          <w:szCs w:val="22"/>
        </w:rPr>
        <w:t xml:space="preserve">meropenemas </w:t>
      </w:r>
    </w:p>
    <w:p w14:paraId="7F919A16" w14:textId="77777777" w:rsidR="00187D6C" w:rsidRPr="00414724" w:rsidRDefault="00187D6C" w:rsidP="006942A5">
      <w:pPr>
        <w:rPr>
          <w:noProof/>
          <w:sz w:val="22"/>
          <w:szCs w:val="22"/>
        </w:rPr>
      </w:pPr>
    </w:p>
    <w:p w14:paraId="0FD13056" w14:textId="77777777" w:rsidR="006942A5" w:rsidRPr="00414724" w:rsidRDefault="006942A5" w:rsidP="006942A5">
      <w:pPr>
        <w:rPr>
          <w:noProof/>
          <w:sz w:val="22"/>
          <w:szCs w:val="22"/>
        </w:rPr>
      </w:pPr>
    </w:p>
    <w:p w14:paraId="67380DE9"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6C7A8619" w14:textId="77777777" w:rsidR="006942A5" w:rsidRPr="00414724" w:rsidRDefault="006942A5" w:rsidP="006942A5">
      <w:pPr>
        <w:rPr>
          <w:noProof/>
          <w:sz w:val="22"/>
          <w:szCs w:val="22"/>
        </w:rPr>
      </w:pPr>
    </w:p>
    <w:p w14:paraId="337760D9" w14:textId="77777777" w:rsidR="006942A5" w:rsidRDefault="006942A5" w:rsidP="006942A5">
      <w:pPr>
        <w:rPr>
          <w:sz w:val="22"/>
          <w:szCs w:val="22"/>
        </w:rPr>
      </w:pPr>
      <w:r w:rsidRPr="00414724">
        <w:rPr>
          <w:sz w:val="22"/>
          <w:szCs w:val="22"/>
        </w:rPr>
        <w:t xml:space="preserve">Kiekviename flakone yra meropenemo trihidrato, atitinkančio 1000 mg meropenemo </w:t>
      </w:r>
    </w:p>
    <w:p w14:paraId="05CB30BD" w14:textId="77777777" w:rsidR="00187D6C" w:rsidRPr="00414724" w:rsidRDefault="00187D6C" w:rsidP="006942A5">
      <w:pPr>
        <w:rPr>
          <w:spacing w:val="-12"/>
          <w:w w:val="105"/>
          <w:sz w:val="22"/>
          <w:szCs w:val="22"/>
        </w:rPr>
      </w:pPr>
    </w:p>
    <w:p w14:paraId="5F197636" w14:textId="77777777" w:rsidR="006942A5" w:rsidRPr="00414724" w:rsidRDefault="006942A5" w:rsidP="006942A5">
      <w:pPr>
        <w:rPr>
          <w:noProof/>
          <w:sz w:val="22"/>
          <w:szCs w:val="22"/>
        </w:rPr>
      </w:pPr>
    </w:p>
    <w:p w14:paraId="6ED8CE4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0E6D8F40" w14:textId="77777777" w:rsidR="006942A5" w:rsidRPr="00414724" w:rsidRDefault="006942A5" w:rsidP="006942A5">
      <w:pPr>
        <w:rPr>
          <w:noProof/>
          <w:sz w:val="22"/>
          <w:szCs w:val="22"/>
        </w:rPr>
      </w:pPr>
    </w:p>
    <w:p w14:paraId="1C1D32A4" w14:textId="77777777" w:rsidR="006942A5" w:rsidRPr="00414724" w:rsidRDefault="006942A5" w:rsidP="006942A5">
      <w:pPr>
        <w:rPr>
          <w:w w:val="105"/>
          <w:sz w:val="22"/>
          <w:szCs w:val="22"/>
        </w:rPr>
      </w:pPr>
      <w:bookmarkStart w:id="0" w:name="_Hlk34917961"/>
      <w:r w:rsidRPr="00414724">
        <w:rPr>
          <w:sz w:val="22"/>
          <w:szCs w:val="22"/>
        </w:rPr>
        <w:t xml:space="preserve">Sudėtyje taip pat yra natrio karbonato </w:t>
      </w:r>
    </w:p>
    <w:p w14:paraId="272C6D62" w14:textId="77777777" w:rsidR="006942A5" w:rsidRDefault="006942A5" w:rsidP="006942A5">
      <w:pPr>
        <w:rPr>
          <w:sz w:val="22"/>
          <w:szCs w:val="22"/>
        </w:rPr>
      </w:pPr>
      <w:r w:rsidRPr="00414724">
        <w:rPr>
          <w:sz w:val="22"/>
          <w:szCs w:val="22"/>
        </w:rPr>
        <w:t xml:space="preserve">Daugiau informacijos žr. pakuotės lapelyje </w:t>
      </w:r>
      <w:bookmarkEnd w:id="0"/>
    </w:p>
    <w:p w14:paraId="6E6D1E18" w14:textId="77777777" w:rsidR="00187D6C" w:rsidRPr="00414724" w:rsidRDefault="00187D6C" w:rsidP="006942A5">
      <w:pPr>
        <w:rPr>
          <w:noProof/>
          <w:sz w:val="22"/>
          <w:szCs w:val="22"/>
        </w:rPr>
      </w:pPr>
    </w:p>
    <w:p w14:paraId="6B286239" w14:textId="77777777" w:rsidR="006942A5" w:rsidRPr="00414724" w:rsidRDefault="006942A5" w:rsidP="006942A5">
      <w:pPr>
        <w:rPr>
          <w:noProof/>
          <w:sz w:val="22"/>
          <w:szCs w:val="22"/>
        </w:rPr>
      </w:pPr>
    </w:p>
    <w:p w14:paraId="074D06F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3110041F" w14:textId="77777777" w:rsidR="006942A5" w:rsidRPr="00414724" w:rsidRDefault="006942A5" w:rsidP="006942A5">
      <w:pPr>
        <w:rPr>
          <w:noProof/>
          <w:sz w:val="22"/>
          <w:szCs w:val="22"/>
        </w:rPr>
      </w:pPr>
    </w:p>
    <w:p w14:paraId="4E7AF86C" w14:textId="00FFDF65" w:rsidR="006942A5" w:rsidRPr="00414724" w:rsidRDefault="006942A5" w:rsidP="006942A5">
      <w:pPr>
        <w:pStyle w:val="Pagrindinistekstas"/>
        <w:shd w:val="clear" w:color="auto" w:fill="D9D9D9" w:themeFill="background1" w:themeFillShade="D9"/>
        <w:spacing w:line="252" w:lineRule="exact"/>
        <w:ind w:left="-5"/>
        <w:rPr>
          <w:i w:val="0"/>
          <w:iCs/>
          <w:color w:val="auto"/>
          <w:w w:val="105"/>
          <w:szCs w:val="22"/>
          <w:lang w:val="lt-LT"/>
        </w:rPr>
      </w:pPr>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5E9914EF" w14:textId="77777777" w:rsidR="006942A5" w:rsidRPr="00414724" w:rsidRDefault="006942A5" w:rsidP="006942A5">
      <w:pPr>
        <w:pStyle w:val="Pagrindinistekstas"/>
        <w:shd w:val="clear" w:color="auto" w:fill="FFFFFF" w:themeFill="background1"/>
        <w:spacing w:line="252" w:lineRule="exact"/>
        <w:ind w:left="-5"/>
        <w:rPr>
          <w:i w:val="0"/>
          <w:iCs/>
          <w:color w:val="auto"/>
          <w:w w:val="105"/>
          <w:szCs w:val="22"/>
          <w:lang w:val="lt-LT"/>
        </w:rPr>
      </w:pPr>
      <w:r w:rsidRPr="00414724">
        <w:rPr>
          <w:i w:val="0"/>
          <w:iCs/>
          <w:color w:val="auto"/>
          <w:szCs w:val="22"/>
          <w:lang w:val="lt-LT"/>
        </w:rPr>
        <w:t>1 flakonas</w:t>
      </w:r>
    </w:p>
    <w:p w14:paraId="31C4FC87" w14:textId="77777777" w:rsidR="006942A5" w:rsidRPr="00414724" w:rsidRDefault="006942A5" w:rsidP="006942A5">
      <w:pPr>
        <w:pStyle w:val="Pagrindinistekstas"/>
        <w:shd w:val="clear" w:color="auto" w:fill="D9D9D9" w:themeFill="background1" w:themeFillShade="D9"/>
        <w:spacing w:line="252" w:lineRule="exact"/>
        <w:ind w:left="-5"/>
        <w:rPr>
          <w:i w:val="0"/>
          <w:iCs/>
          <w:color w:val="auto"/>
          <w:szCs w:val="22"/>
          <w:lang w:val="lt-LT"/>
        </w:rPr>
      </w:pPr>
      <w:r w:rsidRPr="00414724">
        <w:rPr>
          <w:i w:val="0"/>
          <w:iCs/>
          <w:color w:val="auto"/>
          <w:szCs w:val="22"/>
          <w:lang w:val="lt-LT"/>
        </w:rPr>
        <w:t xml:space="preserve">10 flakonų </w:t>
      </w:r>
    </w:p>
    <w:p w14:paraId="6D188980" w14:textId="77777777" w:rsidR="006942A5" w:rsidRPr="00414724" w:rsidRDefault="006942A5" w:rsidP="006942A5">
      <w:pPr>
        <w:pStyle w:val="Pagrindinistekstas"/>
        <w:spacing w:line="252" w:lineRule="exact"/>
        <w:ind w:left="-5"/>
        <w:rPr>
          <w:szCs w:val="22"/>
          <w:lang w:val="lt-LT"/>
        </w:rPr>
      </w:pPr>
    </w:p>
    <w:p w14:paraId="615FF81F"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39BEAA95" w14:textId="77777777" w:rsidR="006942A5" w:rsidRPr="00643703" w:rsidRDefault="006942A5" w:rsidP="006942A5">
      <w:pPr>
        <w:pStyle w:val="Default"/>
        <w:rPr>
          <w:sz w:val="22"/>
          <w:szCs w:val="22"/>
          <w:lang w:val="lt-LT"/>
        </w:rPr>
      </w:pPr>
    </w:p>
    <w:p w14:paraId="62A2F07E" w14:textId="77777777" w:rsidR="006942A5" w:rsidRPr="00414724" w:rsidRDefault="006942A5" w:rsidP="006942A5">
      <w:pPr>
        <w:rPr>
          <w:w w:val="105"/>
          <w:sz w:val="22"/>
          <w:szCs w:val="22"/>
        </w:rPr>
      </w:pPr>
      <w:r w:rsidRPr="00414724">
        <w:rPr>
          <w:sz w:val="22"/>
          <w:szCs w:val="22"/>
        </w:rPr>
        <w:t xml:space="preserve">Paruošus leisti į veną. </w:t>
      </w:r>
    </w:p>
    <w:p w14:paraId="1FF0EDDD" w14:textId="77777777" w:rsidR="006942A5" w:rsidRPr="00414724" w:rsidRDefault="006942A5" w:rsidP="006942A5">
      <w:pPr>
        <w:rPr>
          <w:noProof/>
          <w:sz w:val="22"/>
          <w:szCs w:val="22"/>
        </w:rPr>
      </w:pPr>
      <w:r w:rsidRPr="00414724">
        <w:rPr>
          <w:sz w:val="22"/>
          <w:szCs w:val="22"/>
        </w:rPr>
        <w:t>Tik vienkartiniam vartojimui.</w:t>
      </w:r>
    </w:p>
    <w:p w14:paraId="78E1F3D3" w14:textId="77777777" w:rsidR="006942A5" w:rsidRDefault="006942A5" w:rsidP="006942A5">
      <w:pPr>
        <w:rPr>
          <w:sz w:val="22"/>
          <w:szCs w:val="22"/>
        </w:rPr>
      </w:pPr>
      <w:r w:rsidRPr="00414724">
        <w:rPr>
          <w:sz w:val="22"/>
          <w:szCs w:val="22"/>
        </w:rPr>
        <w:t xml:space="preserve">Prieš vartojimą perskaitykite pakuotės lapelį. </w:t>
      </w:r>
    </w:p>
    <w:p w14:paraId="0F53DCDE" w14:textId="77777777" w:rsidR="00187D6C" w:rsidRPr="00414724" w:rsidRDefault="00187D6C" w:rsidP="006942A5">
      <w:pPr>
        <w:rPr>
          <w:noProof/>
          <w:sz w:val="22"/>
          <w:szCs w:val="22"/>
        </w:rPr>
      </w:pPr>
    </w:p>
    <w:p w14:paraId="1F4CE3D4" w14:textId="77777777" w:rsidR="006942A5" w:rsidRPr="00414724" w:rsidRDefault="006942A5" w:rsidP="006942A5">
      <w:pPr>
        <w:rPr>
          <w:noProof/>
          <w:sz w:val="22"/>
          <w:szCs w:val="22"/>
        </w:rPr>
      </w:pPr>
    </w:p>
    <w:p w14:paraId="63CCF1D0"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4865A270" w14:textId="77777777" w:rsidR="006942A5" w:rsidRPr="00414724" w:rsidRDefault="006942A5" w:rsidP="006942A5">
      <w:pPr>
        <w:rPr>
          <w:noProof/>
          <w:sz w:val="22"/>
          <w:szCs w:val="22"/>
        </w:rPr>
      </w:pPr>
    </w:p>
    <w:p w14:paraId="7E156F69" w14:textId="77777777" w:rsidR="006942A5" w:rsidRDefault="006942A5" w:rsidP="006942A5">
      <w:pPr>
        <w:rPr>
          <w:sz w:val="22"/>
          <w:szCs w:val="22"/>
        </w:rPr>
      </w:pPr>
      <w:r w:rsidRPr="00414724">
        <w:rPr>
          <w:sz w:val="22"/>
          <w:szCs w:val="22"/>
        </w:rPr>
        <w:t>Laikyti vaikams nepastebimoje ir nepasiekiamoje vietoje.</w:t>
      </w:r>
    </w:p>
    <w:p w14:paraId="17600F5A" w14:textId="77777777" w:rsidR="00187D6C" w:rsidRPr="00414724" w:rsidRDefault="00187D6C" w:rsidP="006942A5">
      <w:pPr>
        <w:rPr>
          <w:noProof/>
          <w:sz w:val="22"/>
          <w:szCs w:val="22"/>
        </w:rPr>
      </w:pPr>
    </w:p>
    <w:p w14:paraId="5B399B14" w14:textId="77777777" w:rsidR="006942A5" w:rsidRPr="00414724" w:rsidRDefault="006942A5" w:rsidP="006942A5">
      <w:pPr>
        <w:rPr>
          <w:noProof/>
          <w:sz w:val="22"/>
          <w:szCs w:val="22"/>
        </w:rPr>
      </w:pPr>
    </w:p>
    <w:p w14:paraId="4BFF2E9F" w14:textId="77777777" w:rsidR="006942A5" w:rsidRPr="00414724" w:rsidRDefault="006942A5" w:rsidP="006942A5">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17AC7A3B" w14:textId="77777777" w:rsidR="006942A5" w:rsidRPr="00414724" w:rsidRDefault="006942A5" w:rsidP="006942A5">
      <w:pPr>
        <w:rPr>
          <w:noProof/>
          <w:sz w:val="22"/>
          <w:szCs w:val="22"/>
        </w:rPr>
      </w:pPr>
    </w:p>
    <w:p w14:paraId="4ED9F58F" w14:textId="77777777" w:rsidR="006942A5" w:rsidRPr="00414724" w:rsidRDefault="006942A5" w:rsidP="006942A5">
      <w:pPr>
        <w:rPr>
          <w:noProof/>
          <w:sz w:val="22"/>
          <w:szCs w:val="22"/>
        </w:rPr>
      </w:pPr>
    </w:p>
    <w:p w14:paraId="1AAE5DC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2E501AD8" w14:textId="77777777" w:rsidR="006942A5" w:rsidRPr="00414724" w:rsidRDefault="006942A5" w:rsidP="006942A5">
      <w:pPr>
        <w:rPr>
          <w:noProof/>
          <w:sz w:val="22"/>
          <w:szCs w:val="22"/>
        </w:rPr>
      </w:pPr>
    </w:p>
    <w:p w14:paraId="5222A6DC" w14:textId="6110AF75" w:rsidR="006942A5" w:rsidRPr="00414724" w:rsidRDefault="006942A5" w:rsidP="006942A5">
      <w:pPr>
        <w:rPr>
          <w:noProof/>
          <w:sz w:val="22"/>
          <w:szCs w:val="22"/>
        </w:rPr>
      </w:pPr>
      <w:r w:rsidRPr="00414724">
        <w:rPr>
          <w:sz w:val="22"/>
          <w:szCs w:val="22"/>
        </w:rPr>
        <w:t>Tinka iki</w:t>
      </w:r>
      <w:bookmarkStart w:id="1" w:name="_Hlk90643932"/>
      <w:r w:rsidR="00C3647F">
        <w:rPr>
          <w:sz w:val="22"/>
          <w:szCs w:val="22"/>
        </w:rPr>
        <w:t>{mm/MMMM}</w:t>
      </w:r>
    </w:p>
    <w:p w14:paraId="16683053" w14:textId="7329D904" w:rsidR="006942A5" w:rsidRDefault="006942A5" w:rsidP="006942A5">
      <w:pPr>
        <w:rPr>
          <w:sz w:val="22"/>
          <w:szCs w:val="22"/>
        </w:rPr>
      </w:pPr>
      <w:r w:rsidRPr="00414724">
        <w:rPr>
          <w:sz w:val="22"/>
          <w:szCs w:val="22"/>
        </w:rPr>
        <w:t xml:space="preserve">Skaitykite pakuotės lapelį, kuriame nurodytas paruošto </w:t>
      </w:r>
      <w:r w:rsidR="00187D6C">
        <w:rPr>
          <w:sz w:val="22"/>
          <w:szCs w:val="22"/>
        </w:rPr>
        <w:t>vaisto</w:t>
      </w:r>
      <w:r w:rsidRPr="00414724">
        <w:rPr>
          <w:sz w:val="22"/>
          <w:szCs w:val="22"/>
        </w:rPr>
        <w:t xml:space="preserve"> tinkamumo laikas.</w:t>
      </w:r>
    </w:p>
    <w:p w14:paraId="361290EE" w14:textId="77777777" w:rsidR="00187D6C" w:rsidRPr="00414724" w:rsidRDefault="00187D6C" w:rsidP="006942A5">
      <w:pPr>
        <w:rPr>
          <w:noProof/>
          <w:sz w:val="22"/>
          <w:szCs w:val="22"/>
        </w:rPr>
      </w:pPr>
    </w:p>
    <w:bookmarkEnd w:id="1"/>
    <w:p w14:paraId="014EDDD2" w14:textId="77777777" w:rsidR="006942A5" w:rsidRPr="00414724" w:rsidRDefault="006942A5" w:rsidP="006942A5">
      <w:pPr>
        <w:rPr>
          <w:noProof/>
          <w:sz w:val="22"/>
          <w:szCs w:val="22"/>
        </w:rPr>
      </w:pPr>
    </w:p>
    <w:p w14:paraId="49A06F38"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2AD79E73" w14:textId="77777777" w:rsidR="006942A5" w:rsidRPr="00414724" w:rsidRDefault="006942A5" w:rsidP="006942A5">
      <w:pPr>
        <w:pStyle w:val="Sraopastraipa"/>
        <w:rPr>
          <w:szCs w:val="22"/>
          <w:highlight w:val="yellow"/>
        </w:rPr>
      </w:pPr>
    </w:p>
    <w:p w14:paraId="2CE65E52" w14:textId="77777777" w:rsidR="006942A5" w:rsidRPr="00414724" w:rsidRDefault="006942A5" w:rsidP="006942A5">
      <w:pPr>
        <w:rPr>
          <w:sz w:val="22"/>
          <w:szCs w:val="22"/>
        </w:rPr>
      </w:pPr>
      <w:r w:rsidRPr="00414724">
        <w:rPr>
          <w:sz w:val="22"/>
          <w:szCs w:val="22"/>
        </w:rPr>
        <w:t>Paruošto tirpalo negalima užšaldyti.</w:t>
      </w:r>
    </w:p>
    <w:p w14:paraId="1CBD40A4" w14:textId="77777777" w:rsidR="006942A5" w:rsidRPr="00414724" w:rsidRDefault="006942A5" w:rsidP="006942A5">
      <w:pPr>
        <w:rPr>
          <w:noProof/>
          <w:sz w:val="22"/>
          <w:szCs w:val="22"/>
        </w:rPr>
      </w:pPr>
    </w:p>
    <w:p w14:paraId="236586AE" w14:textId="77777777" w:rsidR="006942A5" w:rsidRPr="00414724" w:rsidRDefault="006942A5" w:rsidP="006942A5">
      <w:pPr>
        <w:rPr>
          <w:noProof/>
          <w:sz w:val="22"/>
          <w:szCs w:val="22"/>
        </w:rPr>
      </w:pPr>
    </w:p>
    <w:p w14:paraId="08EC9668" w14:textId="77777777" w:rsidR="006942A5" w:rsidRPr="00414724" w:rsidRDefault="006942A5" w:rsidP="006942A5">
      <w:pPr>
        <w:rPr>
          <w:noProof/>
          <w:sz w:val="22"/>
          <w:szCs w:val="22"/>
        </w:rPr>
      </w:pPr>
    </w:p>
    <w:p w14:paraId="7752DB69" w14:textId="77777777" w:rsidR="006942A5" w:rsidRPr="00414724" w:rsidRDefault="006942A5" w:rsidP="006942A5">
      <w:pPr>
        <w:rPr>
          <w:noProof/>
          <w:sz w:val="22"/>
          <w:szCs w:val="22"/>
        </w:rPr>
      </w:pPr>
    </w:p>
    <w:p w14:paraId="40B83DDC"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7729FE5B" w14:textId="77777777" w:rsidR="006942A5" w:rsidRPr="00414724" w:rsidRDefault="006942A5" w:rsidP="006942A5">
      <w:pPr>
        <w:rPr>
          <w:noProof/>
          <w:sz w:val="22"/>
          <w:szCs w:val="22"/>
        </w:rPr>
      </w:pPr>
    </w:p>
    <w:p w14:paraId="210FD64E" w14:textId="77777777" w:rsidR="006942A5" w:rsidRPr="00414724" w:rsidRDefault="006942A5" w:rsidP="006942A5">
      <w:pPr>
        <w:rPr>
          <w:noProof/>
          <w:sz w:val="22"/>
          <w:szCs w:val="22"/>
        </w:rPr>
      </w:pPr>
    </w:p>
    <w:p w14:paraId="779D41E1"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66F542E1" w14:textId="77777777" w:rsidR="006942A5" w:rsidRPr="00414724" w:rsidRDefault="006942A5" w:rsidP="006942A5">
      <w:pPr>
        <w:rPr>
          <w:sz w:val="22"/>
          <w:szCs w:val="22"/>
        </w:rPr>
      </w:pPr>
    </w:p>
    <w:p w14:paraId="6A13B28A" w14:textId="77777777" w:rsidR="00187D6C" w:rsidRPr="00414724" w:rsidRDefault="00187D6C" w:rsidP="00187D6C">
      <w:pPr>
        <w:rPr>
          <w:sz w:val="22"/>
          <w:szCs w:val="22"/>
        </w:rPr>
      </w:pPr>
      <w:r w:rsidRPr="00414724">
        <w:rPr>
          <w:sz w:val="22"/>
          <w:szCs w:val="22"/>
        </w:rPr>
        <w:t>Steriscience B.V.</w:t>
      </w:r>
    </w:p>
    <w:p w14:paraId="56DE3A57" w14:textId="77777777" w:rsidR="00D67E20" w:rsidRPr="00D67E20" w:rsidRDefault="00D67E20" w:rsidP="00D67E20">
      <w:pPr>
        <w:rPr>
          <w:sz w:val="22"/>
          <w:szCs w:val="22"/>
        </w:rPr>
      </w:pPr>
      <w:r w:rsidRPr="00D67E20">
        <w:rPr>
          <w:sz w:val="22"/>
          <w:szCs w:val="22"/>
        </w:rPr>
        <w:t>Kranenburgweg 135-A</w:t>
      </w:r>
    </w:p>
    <w:p w14:paraId="13AC7F3A" w14:textId="1181F56A" w:rsidR="00187D6C" w:rsidRPr="00414724" w:rsidRDefault="00D67E20" w:rsidP="00187D6C">
      <w:pPr>
        <w:rPr>
          <w:sz w:val="22"/>
          <w:szCs w:val="22"/>
        </w:rPr>
      </w:pPr>
      <w:r w:rsidRPr="00D67E20">
        <w:rPr>
          <w:sz w:val="22"/>
          <w:szCs w:val="22"/>
        </w:rPr>
        <w:t>2583 ER The Hague</w:t>
      </w:r>
    </w:p>
    <w:p w14:paraId="5B997EEE" w14:textId="27EB4F3A" w:rsidR="006942A5" w:rsidRDefault="00187D6C" w:rsidP="00187D6C">
      <w:pPr>
        <w:rPr>
          <w:sz w:val="22"/>
          <w:szCs w:val="22"/>
        </w:rPr>
      </w:pPr>
      <w:r w:rsidRPr="00414724">
        <w:rPr>
          <w:sz w:val="22"/>
          <w:szCs w:val="22"/>
        </w:rPr>
        <w:t>Nyderlandai</w:t>
      </w:r>
      <w:r w:rsidRPr="00414724" w:rsidDel="00187D6C">
        <w:rPr>
          <w:sz w:val="22"/>
          <w:szCs w:val="22"/>
        </w:rPr>
        <w:t xml:space="preserve"> </w:t>
      </w:r>
    </w:p>
    <w:p w14:paraId="2AA74668" w14:textId="77777777" w:rsidR="00187D6C" w:rsidRPr="00414724" w:rsidRDefault="00187D6C" w:rsidP="00187D6C">
      <w:pPr>
        <w:rPr>
          <w:sz w:val="22"/>
          <w:szCs w:val="22"/>
        </w:rPr>
      </w:pPr>
    </w:p>
    <w:p w14:paraId="6E44C45E" w14:textId="77777777" w:rsidR="006942A5" w:rsidRPr="00414724" w:rsidRDefault="006942A5" w:rsidP="006942A5">
      <w:pPr>
        <w:rPr>
          <w:noProof/>
          <w:sz w:val="22"/>
          <w:szCs w:val="22"/>
        </w:rPr>
      </w:pPr>
    </w:p>
    <w:p w14:paraId="5F2E3A04"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B748CA3" w14:textId="77777777" w:rsidR="006942A5" w:rsidRPr="00414724" w:rsidRDefault="006942A5" w:rsidP="006942A5">
      <w:pPr>
        <w:rPr>
          <w:noProof/>
          <w:sz w:val="22"/>
          <w:szCs w:val="22"/>
        </w:rPr>
      </w:pPr>
    </w:p>
    <w:p w14:paraId="5AACBF91" w14:textId="77777777" w:rsidR="00F62BD8" w:rsidRPr="00F62BD8" w:rsidRDefault="00F62BD8" w:rsidP="00F62BD8">
      <w:pPr>
        <w:autoSpaceDE w:val="0"/>
        <w:autoSpaceDN w:val="0"/>
        <w:adjustRightInd w:val="0"/>
        <w:rPr>
          <w:sz w:val="22"/>
          <w:szCs w:val="22"/>
        </w:rPr>
      </w:pPr>
      <w:r w:rsidRPr="00F62BD8">
        <w:rPr>
          <w:sz w:val="22"/>
          <w:szCs w:val="22"/>
        </w:rPr>
        <w:t>LT/1/22/4967/001 – N1</w:t>
      </w:r>
    </w:p>
    <w:p w14:paraId="1144133F" w14:textId="56ABD956" w:rsidR="006942A5" w:rsidRDefault="00F62BD8" w:rsidP="00F62BD8">
      <w:pPr>
        <w:autoSpaceDE w:val="0"/>
        <w:autoSpaceDN w:val="0"/>
        <w:adjustRightInd w:val="0"/>
        <w:rPr>
          <w:sz w:val="22"/>
          <w:szCs w:val="22"/>
        </w:rPr>
      </w:pPr>
      <w:r w:rsidRPr="00F62BD8">
        <w:rPr>
          <w:sz w:val="22"/>
          <w:szCs w:val="22"/>
        </w:rPr>
        <w:t>LT/1/22/4967/002 – N10</w:t>
      </w:r>
    </w:p>
    <w:p w14:paraId="19BD9E72" w14:textId="77777777" w:rsidR="00F62BD8" w:rsidRPr="00414724" w:rsidRDefault="00F62BD8" w:rsidP="00F62BD8">
      <w:pPr>
        <w:autoSpaceDE w:val="0"/>
        <w:autoSpaceDN w:val="0"/>
        <w:adjustRightInd w:val="0"/>
        <w:rPr>
          <w:rFonts w:eastAsia="TimesNewRomanPSMT"/>
          <w:sz w:val="22"/>
          <w:szCs w:val="22"/>
        </w:rPr>
      </w:pPr>
    </w:p>
    <w:p w14:paraId="7BA31D0B" w14:textId="77777777" w:rsidR="006942A5" w:rsidRPr="00414724" w:rsidRDefault="006942A5" w:rsidP="006942A5">
      <w:pPr>
        <w:autoSpaceDE w:val="0"/>
        <w:autoSpaceDN w:val="0"/>
        <w:adjustRightInd w:val="0"/>
        <w:rPr>
          <w:sz w:val="22"/>
          <w:szCs w:val="22"/>
        </w:rPr>
      </w:pPr>
    </w:p>
    <w:p w14:paraId="3B9E21F0"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3C88C03E" w14:textId="77777777" w:rsidR="006942A5" w:rsidRPr="00414724" w:rsidRDefault="006942A5" w:rsidP="006942A5">
      <w:pPr>
        <w:rPr>
          <w:noProof/>
          <w:sz w:val="22"/>
          <w:szCs w:val="22"/>
        </w:rPr>
      </w:pPr>
    </w:p>
    <w:p w14:paraId="6543CC02" w14:textId="264828AE" w:rsidR="006942A5" w:rsidRPr="00414724" w:rsidRDefault="00187D6C" w:rsidP="006942A5">
      <w:pPr>
        <w:rPr>
          <w:noProof/>
          <w:sz w:val="22"/>
          <w:szCs w:val="22"/>
        </w:rPr>
      </w:pPr>
      <w:r>
        <w:rPr>
          <w:sz w:val="22"/>
          <w:szCs w:val="22"/>
        </w:rPr>
        <w:t>Ser</w:t>
      </w:r>
    </w:p>
    <w:p w14:paraId="74F65F7C" w14:textId="77777777" w:rsidR="006942A5" w:rsidRPr="00414724" w:rsidRDefault="006942A5" w:rsidP="006942A5">
      <w:pPr>
        <w:rPr>
          <w:noProof/>
          <w:sz w:val="22"/>
          <w:szCs w:val="22"/>
        </w:rPr>
      </w:pPr>
    </w:p>
    <w:p w14:paraId="2ABA146E"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3FAE8785" w14:textId="77777777" w:rsidR="006942A5" w:rsidRPr="00414724" w:rsidRDefault="006942A5" w:rsidP="006942A5">
      <w:pPr>
        <w:rPr>
          <w:noProof/>
          <w:sz w:val="22"/>
          <w:szCs w:val="22"/>
        </w:rPr>
      </w:pPr>
    </w:p>
    <w:p w14:paraId="2591BEB4" w14:textId="394D6CA9" w:rsidR="006942A5" w:rsidRDefault="00187D6C" w:rsidP="006942A5">
      <w:pPr>
        <w:rPr>
          <w:sz w:val="22"/>
          <w:szCs w:val="22"/>
        </w:rPr>
      </w:pPr>
      <w:r>
        <w:rPr>
          <w:sz w:val="22"/>
          <w:szCs w:val="22"/>
        </w:rPr>
        <w:t>Receptinis vaistas</w:t>
      </w:r>
    </w:p>
    <w:p w14:paraId="634DBA82" w14:textId="77777777" w:rsidR="00187D6C" w:rsidRPr="00414724" w:rsidRDefault="00187D6C" w:rsidP="006942A5">
      <w:pPr>
        <w:rPr>
          <w:noProof/>
          <w:sz w:val="22"/>
          <w:szCs w:val="22"/>
        </w:rPr>
      </w:pPr>
    </w:p>
    <w:p w14:paraId="37F8F321" w14:textId="77777777" w:rsidR="006942A5" w:rsidRPr="00414724" w:rsidRDefault="006942A5" w:rsidP="006942A5">
      <w:pPr>
        <w:rPr>
          <w:noProof/>
          <w:sz w:val="22"/>
          <w:szCs w:val="22"/>
        </w:rPr>
      </w:pPr>
    </w:p>
    <w:p w14:paraId="64941406"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r>
      <w:bookmarkStart w:id="2" w:name="OLE_LINK15"/>
      <w:bookmarkStart w:id="3" w:name="OLE_LINK16"/>
      <w:r w:rsidRPr="00414724">
        <w:rPr>
          <w:b/>
          <w:sz w:val="22"/>
          <w:szCs w:val="22"/>
        </w:rPr>
        <w:t>VARTOJIMO INSTRUKCIJA</w:t>
      </w:r>
      <w:bookmarkEnd w:id="2"/>
      <w:bookmarkEnd w:id="3"/>
    </w:p>
    <w:p w14:paraId="1FD11E9F" w14:textId="77777777" w:rsidR="006942A5" w:rsidRPr="00414724" w:rsidRDefault="006942A5" w:rsidP="006942A5">
      <w:pPr>
        <w:rPr>
          <w:noProof/>
          <w:sz w:val="22"/>
          <w:szCs w:val="22"/>
        </w:rPr>
      </w:pPr>
    </w:p>
    <w:p w14:paraId="34907794" w14:textId="77777777" w:rsidR="006942A5" w:rsidRPr="00414724" w:rsidRDefault="006942A5" w:rsidP="006942A5">
      <w:pPr>
        <w:rPr>
          <w:noProof/>
          <w:sz w:val="22"/>
          <w:szCs w:val="22"/>
        </w:rPr>
      </w:pPr>
    </w:p>
    <w:p w14:paraId="25483CFD"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5F586FAE" w14:textId="77777777" w:rsidR="006942A5" w:rsidRPr="00414724" w:rsidRDefault="006942A5" w:rsidP="006942A5">
      <w:pPr>
        <w:rPr>
          <w:sz w:val="22"/>
          <w:szCs w:val="22"/>
        </w:rPr>
      </w:pPr>
    </w:p>
    <w:p w14:paraId="5EC141C6" w14:textId="6A4E53E0" w:rsidR="006942A5" w:rsidRPr="00414724" w:rsidRDefault="006942A5" w:rsidP="006942A5">
      <w:pPr>
        <w:rPr>
          <w:sz w:val="22"/>
          <w:szCs w:val="22"/>
        </w:rPr>
      </w:pPr>
    </w:p>
    <w:p w14:paraId="3705216C" w14:textId="77777777" w:rsidR="006942A5" w:rsidRPr="00414724" w:rsidRDefault="006942A5" w:rsidP="006942A5">
      <w:pPr>
        <w:rPr>
          <w:sz w:val="22"/>
          <w:szCs w:val="22"/>
        </w:rPr>
      </w:pPr>
    </w:p>
    <w:p w14:paraId="5ADFF391" w14:textId="77777777" w:rsidR="006942A5" w:rsidRPr="00414724" w:rsidRDefault="006942A5" w:rsidP="006942A5">
      <w:pPr>
        <w:pBdr>
          <w:top w:val="single" w:sz="4" w:space="1" w:color="auto"/>
          <w:left w:val="single" w:sz="4" w:space="4" w:color="auto"/>
          <w:bottom w:val="single" w:sz="4" w:space="1" w:color="auto"/>
          <w:right w:val="single" w:sz="4" w:space="4" w:color="auto"/>
        </w:pBdr>
        <w:tabs>
          <w:tab w:val="left" w:pos="680"/>
        </w:tabs>
        <w:spacing w:before="68" w:line="249" w:lineRule="exact"/>
        <w:ind w:right="-20"/>
        <w:rPr>
          <w:sz w:val="22"/>
          <w:szCs w:val="22"/>
        </w:rPr>
      </w:pPr>
      <w:r w:rsidRPr="00414724">
        <w:rPr>
          <w:b/>
          <w:sz w:val="22"/>
          <w:szCs w:val="22"/>
        </w:rPr>
        <w:t>17.</w:t>
      </w:r>
      <w:r w:rsidRPr="00414724">
        <w:rPr>
          <w:b/>
          <w:sz w:val="22"/>
          <w:szCs w:val="22"/>
        </w:rPr>
        <w:tab/>
        <w:t xml:space="preserve">UNIKALUS IDENTIFIKATORIUS – </w:t>
      </w:r>
      <w:bookmarkStart w:id="4" w:name="OLE_LINK17"/>
      <w:bookmarkStart w:id="5" w:name="OLE_LINK18"/>
      <w:bookmarkStart w:id="6" w:name="OLE_LINK19"/>
      <w:r w:rsidRPr="00414724">
        <w:rPr>
          <w:b/>
          <w:sz w:val="22"/>
          <w:szCs w:val="22"/>
        </w:rPr>
        <w:t>2D BRŪKŠNINIS KODAS</w:t>
      </w:r>
      <w:bookmarkEnd w:id="4"/>
      <w:bookmarkEnd w:id="5"/>
      <w:bookmarkEnd w:id="6"/>
    </w:p>
    <w:p w14:paraId="5C8FD884" w14:textId="77777777" w:rsidR="006942A5" w:rsidRPr="00414724" w:rsidRDefault="006942A5" w:rsidP="006942A5">
      <w:pPr>
        <w:spacing w:before="2" w:line="240" w:lineRule="exact"/>
        <w:rPr>
          <w:sz w:val="22"/>
          <w:szCs w:val="22"/>
        </w:rPr>
      </w:pPr>
    </w:p>
    <w:p w14:paraId="15722DCD" w14:textId="77777777" w:rsidR="006942A5" w:rsidRPr="00414724" w:rsidRDefault="006942A5" w:rsidP="006942A5">
      <w:pPr>
        <w:shd w:val="clear" w:color="auto" w:fill="D9D9D9" w:themeFill="background1" w:themeFillShade="D9"/>
        <w:tabs>
          <w:tab w:val="left" w:pos="680"/>
        </w:tabs>
        <w:spacing w:before="32" w:line="249" w:lineRule="exact"/>
        <w:ind w:right="-20"/>
        <w:rPr>
          <w:sz w:val="22"/>
          <w:szCs w:val="22"/>
        </w:rPr>
      </w:pPr>
      <w:r w:rsidRPr="00414724">
        <w:rPr>
          <w:sz w:val="22"/>
          <w:szCs w:val="22"/>
        </w:rPr>
        <w:t>2D brūkšninis kodas su nurodytu unikaliu identifikatoriumi.</w:t>
      </w:r>
    </w:p>
    <w:p w14:paraId="5853CFE3" w14:textId="77777777" w:rsidR="006942A5" w:rsidRPr="00414724" w:rsidRDefault="006942A5" w:rsidP="006942A5">
      <w:pPr>
        <w:tabs>
          <w:tab w:val="left" w:pos="680"/>
        </w:tabs>
        <w:spacing w:before="32" w:line="249" w:lineRule="exact"/>
        <w:ind w:right="-20"/>
        <w:rPr>
          <w:b/>
          <w:bCs/>
          <w:position w:val="-1"/>
          <w:sz w:val="22"/>
          <w:szCs w:val="22"/>
        </w:rPr>
      </w:pPr>
    </w:p>
    <w:p w14:paraId="225B1D12" w14:textId="77777777" w:rsidR="006942A5" w:rsidRPr="00414724" w:rsidRDefault="006942A5" w:rsidP="006942A5">
      <w:pPr>
        <w:pBdr>
          <w:top w:val="single" w:sz="4" w:space="1" w:color="auto"/>
          <w:left w:val="single" w:sz="4" w:space="2" w:color="auto"/>
          <w:bottom w:val="single" w:sz="4" w:space="1" w:color="auto"/>
          <w:right w:val="single" w:sz="4" w:space="4" w:color="auto"/>
        </w:pBdr>
        <w:tabs>
          <w:tab w:val="left" w:pos="680"/>
        </w:tabs>
        <w:spacing w:before="32" w:line="249" w:lineRule="exact"/>
        <w:ind w:right="-20"/>
        <w:rPr>
          <w:sz w:val="22"/>
          <w:szCs w:val="22"/>
        </w:rPr>
      </w:pPr>
      <w:r w:rsidRPr="00414724">
        <w:rPr>
          <w:b/>
          <w:sz w:val="22"/>
          <w:szCs w:val="22"/>
        </w:rPr>
        <w:t>18.</w:t>
      </w:r>
      <w:r w:rsidRPr="00414724">
        <w:rPr>
          <w:b/>
          <w:sz w:val="22"/>
          <w:szCs w:val="22"/>
        </w:rPr>
        <w:tab/>
        <w:t>UNIKALUS IDENTIFIKATORIUS – ŽMONĖMS SUPRANTAMI DUOMENYS</w:t>
      </w:r>
    </w:p>
    <w:p w14:paraId="1C76FAB5" w14:textId="77777777" w:rsidR="006942A5" w:rsidRPr="00414724" w:rsidRDefault="006942A5" w:rsidP="006942A5">
      <w:pPr>
        <w:rPr>
          <w:noProof/>
          <w:sz w:val="22"/>
          <w:szCs w:val="22"/>
        </w:rPr>
      </w:pPr>
    </w:p>
    <w:p w14:paraId="1B7CA9F4" w14:textId="77777777" w:rsidR="006942A5" w:rsidRPr="00414724" w:rsidRDefault="006942A5" w:rsidP="006942A5">
      <w:pPr>
        <w:rPr>
          <w:noProof/>
          <w:sz w:val="22"/>
          <w:szCs w:val="22"/>
        </w:rPr>
      </w:pPr>
      <w:r w:rsidRPr="00414724">
        <w:rPr>
          <w:sz w:val="22"/>
          <w:szCs w:val="22"/>
        </w:rPr>
        <w:t>PC {numeris}</w:t>
      </w:r>
    </w:p>
    <w:p w14:paraId="1890B1F6" w14:textId="77777777" w:rsidR="006942A5" w:rsidRPr="00414724" w:rsidRDefault="006942A5" w:rsidP="006942A5">
      <w:pPr>
        <w:rPr>
          <w:noProof/>
          <w:sz w:val="22"/>
          <w:szCs w:val="22"/>
        </w:rPr>
      </w:pPr>
      <w:r w:rsidRPr="00414724">
        <w:rPr>
          <w:sz w:val="22"/>
          <w:szCs w:val="22"/>
        </w:rPr>
        <w:t>SN {numeris}</w:t>
      </w:r>
    </w:p>
    <w:p w14:paraId="0207E650" w14:textId="77777777" w:rsidR="006942A5" w:rsidRPr="00414724" w:rsidRDefault="006942A5" w:rsidP="006942A5">
      <w:pPr>
        <w:rPr>
          <w:noProof/>
          <w:sz w:val="22"/>
          <w:szCs w:val="22"/>
        </w:rPr>
      </w:pPr>
      <w:r w:rsidRPr="00414724">
        <w:rPr>
          <w:sz w:val="22"/>
          <w:szCs w:val="22"/>
        </w:rPr>
        <w:t>NN {numeris}</w:t>
      </w:r>
    </w:p>
    <w:p w14:paraId="041B4A88"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2606F11E" w14:textId="77777777" w:rsidR="006942A5" w:rsidRPr="00414724" w:rsidRDefault="006942A5" w:rsidP="006942A5">
      <w:pPr>
        <w:pBdr>
          <w:top w:val="single" w:sz="4" w:space="0" w:color="auto"/>
          <w:left w:val="single" w:sz="4" w:space="4" w:color="auto"/>
          <w:bottom w:val="single" w:sz="4" w:space="1" w:color="auto"/>
          <w:right w:val="single" w:sz="4" w:space="4" w:color="auto"/>
        </w:pBdr>
        <w:jc w:val="both"/>
        <w:rPr>
          <w:b/>
          <w:noProof/>
          <w:sz w:val="22"/>
          <w:szCs w:val="22"/>
        </w:rPr>
      </w:pPr>
      <w:r w:rsidRPr="00414724">
        <w:rPr>
          <w:b/>
          <w:sz w:val="22"/>
          <w:szCs w:val="22"/>
        </w:rPr>
        <w:lastRenderedPageBreak/>
        <w:t>INFORMACIJA ANT IŠORINĖS PAKUOTĖS</w:t>
      </w:r>
    </w:p>
    <w:p w14:paraId="735CCEB9" w14:textId="77777777" w:rsidR="006942A5" w:rsidRPr="00414724" w:rsidRDefault="006942A5" w:rsidP="006942A5">
      <w:pPr>
        <w:pBdr>
          <w:top w:val="single" w:sz="4" w:space="0" w:color="auto"/>
          <w:left w:val="single" w:sz="4" w:space="4" w:color="auto"/>
          <w:bottom w:val="single" w:sz="4" w:space="1" w:color="auto"/>
          <w:right w:val="single" w:sz="4" w:space="4" w:color="auto"/>
        </w:pBdr>
        <w:ind w:left="567" w:hanging="567"/>
        <w:jc w:val="both"/>
        <w:rPr>
          <w:bCs/>
          <w:noProof/>
          <w:sz w:val="22"/>
          <w:szCs w:val="22"/>
        </w:rPr>
      </w:pPr>
    </w:p>
    <w:p w14:paraId="4A73810F" w14:textId="77777777" w:rsidR="006942A5" w:rsidRPr="00414724" w:rsidRDefault="006942A5" w:rsidP="006942A5">
      <w:pPr>
        <w:pBdr>
          <w:top w:val="single" w:sz="4" w:space="0" w:color="auto"/>
          <w:left w:val="single" w:sz="4" w:space="4" w:color="auto"/>
          <w:bottom w:val="single" w:sz="4" w:space="1" w:color="auto"/>
          <w:right w:val="single" w:sz="4" w:space="4" w:color="auto"/>
        </w:pBdr>
        <w:jc w:val="both"/>
        <w:rPr>
          <w:b/>
          <w:noProof/>
          <w:sz w:val="22"/>
          <w:szCs w:val="22"/>
        </w:rPr>
      </w:pPr>
      <w:r w:rsidRPr="00414724">
        <w:rPr>
          <w:b/>
          <w:sz w:val="22"/>
          <w:szCs w:val="22"/>
        </w:rPr>
        <w:t>IŠORINĖ DĖŽUTĖ</w:t>
      </w:r>
    </w:p>
    <w:p w14:paraId="4C2B099F" w14:textId="77777777" w:rsidR="006942A5" w:rsidRPr="00414724" w:rsidRDefault="006942A5" w:rsidP="006942A5">
      <w:pPr>
        <w:jc w:val="both"/>
        <w:rPr>
          <w:noProof/>
          <w:sz w:val="22"/>
          <w:szCs w:val="22"/>
        </w:rPr>
      </w:pPr>
    </w:p>
    <w:p w14:paraId="2A1CE531" w14:textId="77777777" w:rsidR="006942A5" w:rsidRPr="00414724" w:rsidRDefault="006942A5" w:rsidP="006942A5">
      <w:pPr>
        <w:jc w:val="both"/>
        <w:rPr>
          <w:noProof/>
          <w:sz w:val="22"/>
          <w:szCs w:val="22"/>
        </w:rPr>
      </w:pPr>
    </w:p>
    <w:p w14:paraId="319146C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w:t>
      </w:r>
      <w:r w:rsidRPr="00414724">
        <w:rPr>
          <w:b/>
          <w:sz w:val="22"/>
          <w:szCs w:val="22"/>
        </w:rPr>
        <w:tab/>
        <w:t>VAISTINIO PREPARATO PAVADINIMAS</w:t>
      </w:r>
    </w:p>
    <w:p w14:paraId="2D54AF5C" w14:textId="77777777" w:rsidR="006942A5" w:rsidRPr="00414724" w:rsidRDefault="006942A5" w:rsidP="006942A5">
      <w:pPr>
        <w:tabs>
          <w:tab w:val="left" w:pos="9090"/>
        </w:tabs>
        <w:kinsoku w:val="0"/>
        <w:overflowPunct w:val="0"/>
        <w:spacing w:before="9" w:line="240" w:lineRule="exact"/>
        <w:jc w:val="both"/>
        <w:rPr>
          <w:sz w:val="22"/>
          <w:szCs w:val="22"/>
        </w:rPr>
      </w:pPr>
    </w:p>
    <w:p w14:paraId="24D83451" w14:textId="06238B1E" w:rsidR="006942A5" w:rsidRPr="00643703" w:rsidRDefault="00A9795C" w:rsidP="006942A5">
      <w:pPr>
        <w:pStyle w:val="Pagrindinistekstas"/>
        <w:jc w:val="both"/>
        <w:rPr>
          <w:i w:val="0"/>
          <w:iCs/>
          <w:color w:val="auto"/>
          <w:w w:val="105"/>
          <w:szCs w:val="22"/>
          <w:lang w:val="pt-PT"/>
        </w:rPr>
      </w:pPr>
      <w:r w:rsidRPr="00643703">
        <w:rPr>
          <w:i w:val="0"/>
          <w:iCs/>
          <w:color w:val="auto"/>
          <w:szCs w:val="22"/>
          <w:lang w:val="pt-PT"/>
        </w:rPr>
        <w:t>Meropenem Steriscience 500 mg milteliai injekciniam ar infuziniam tirpalui</w:t>
      </w:r>
    </w:p>
    <w:p w14:paraId="155BBD61" w14:textId="77777777" w:rsidR="006942A5" w:rsidRPr="00643703" w:rsidRDefault="006942A5" w:rsidP="006942A5">
      <w:pPr>
        <w:pStyle w:val="Pagrindinistekstas"/>
        <w:jc w:val="both"/>
        <w:rPr>
          <w:i w:val="0"/>
          <w:iCs/>
          <w:color w:val="auto"/>
          <w:w w:val="105"/>
          <w:szCs w:val="22"/>
          <w:lang w:val="pt-PT"/>
        </w:rPr>
      </w:pPr>
    </w:p>
    <w:p w14:paraId="7B7CDD52" w14:textId="77777777" w:rsidR="006942A5" w:rsidRPr="00643703" w:rsidRDefault="006942A5" w:rsidP="006942A5">
      <w:pPr>
        <w:pStyle w:val="Pagrindinistekstas"/>
        <w:jc w:val="both"/>
        <w:rPr>
          <w:i w:val="0"/>
          <w:iCs/>
          <w:color w:val="auto"/>
          <w:szCs w:val="22"/>
          <w:lang w:val="pt-PT"/>
        </w:rPr>
      </w:pPr>
      <w:r w:rsidRPr="00643703">
        <w:rPr>
          <w:i w:val="0"/>
          <w:iCs/>
          <w:color w:val="auto"/>
          <w:szCs w:val="22"/>
          <w:lang w:val="pt-PT"/>
        </w:rPr>
        <w:t>meropenemas</w:t>
      </w:r>
    </w:p>
    <w:p w14:paraId="00437DA4" w14:textId="77777777" w:rsidR="00187D6C" w:rsidRPr="00643703" w:rsidRDefault="00187D6C" w:rsidP="006942A5">
      <w:pPr>
        <w:pStyle w:val="Pagrindinistekstas"/>
        <w:jc w:val="both"/>
        <w:rPr>
          <w:i w:val="0"/>
          <w:iCs/>
          <w:color w:val="auto"/>
          <w:szCs w:val="22"/>
          <w:lang w:val="pt-PT"/>
        </w:rPr>
      </w:pPr>
    </w:p>
    <w:p w14:paraId="3837B0F4" w14:textId="77777777" w:rsidR="006942A5" w:rsidRPr="00414724" w:rsidRDefault="006942A5" w:rsidP="006942A5">
      <w:pPr>
        <w:rPr>
          <w:noProof/>
          <w:sz w:val="22"/>
          <w:szCs w:val="22"/>
        </w:rPr>
      </w:pPr>
    </w:p>
    <w:p w14:paraId="4B8C593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2.</w:t>
      </w:r>
      <w:r w:rsidRPr="00414724">
        <w:rPr>
          <w:b/>
          <w:sz w:val="22"/>
          <w:szCs w:val="22"/>
        </w:rPr>
        <w:tab/>
        <w:t>VEIKLIOJI (-IOS) MEDŽIAGA (-OS) IR JOS (-Ų) KIEKIS (-IAI)</w:t>
      </w:r>
    </w:p>
    <w:p w14:paraId="624722F0" w14:textId="77777777" w:rsidR="006942A5" w:rsidRPr="00414724" w:rsidRDefault="006942A5" w:rsidP="006942A5">
      <w:pPr>
        <w:jc w:val="both"/>
        <w:rPr>
          <w:noProof/>
          <w:sz w:val="22"/>
          <w:szCs w:val="22"/>
        </w:rPr>
      </w:pPr>
    </w:p>
    <w:p w14:paraId="5E14457A" w14:textId="77777777" w:rsidR="006942A5" w:rsidRDefault="006942A5" w:rsidP="006942A5">
      <w:pPr>
        <w:jc w:val="both"/>
        <w:rPr>
          <w:sz w:val="22"/>
          <w:szCs w:val="22"/>
        </w:rPr>
      </w:pPr>
      <w:r w:rsidRPr="00414724">
        <w:rPr>
          <w:sz w:val="22"/>
          <w:szCs w:val="22"/>
        </w:rPr>
        <w:t xml:space="preserve">Kiekviename flakone yra meropenemo trihidrato, atitinkančio 500 mg meropenemo </w:t>
      </w:r>
    </w:p>
    <w:p w14:paraId="4ABA2F90" w14:textId="77777777" w:rsidR="00187D6C" w:rsidRPr="00414724" w:rsidRDefault="00187D6C" w:rsidP="006942A5">
      <w:pPr>
        <w:jc w:val="both"/>
        <w:rPr>
          <w:noProof/>
          <w:sz w:val="22"/>
          <w:szCs w:val="22"/>
        </w:rPr>
      </w:pPr>
    </w:p>
    <w:p w14:paraId="63BF83C6" w14:textId="77777777" w:rsidR="006942A5" w:rsidRPr="00414724" w:rsidRDefault="006942A5" w:rsidP="006942A5">
      <w:pPr>
        <w:jc w:val="both"/>
        <w:rPr>
          <w:noProof/>
          <w:sz w:val="22"/>
          <w:szCs w:val="22"/>
        </w:rPr>
      </w:pPr>
    </w:p>
    <w:p w14:paraId="452F2250"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3.</w:t>
      </w:r>
      <w:r w:rsidRPr="00414724">
        <w:rPr>
          <w:b/>
          <w:sz w:val="22"/>
          <w:szCs w:val="22"/>
        </w:rPr>
        <w:tab/>
        <w:t>PAGALBINIŲ MEDŽIAGŲ SĄRAŠAS</w:t>
      </w:r>
    </w:p>
    <w:p w14:paraId="3C4439AB" w14:textId="77777777" w:rsidR="006942A5" w:rsidRPr="00414724" w:rsidRDefault="006942A5" w:rsidP="006942A5">
      <w:pPr>
        <w:jc w:val="both"/>
        <w:rPr>
          <w:noProof/>
          <w:sz w:val="22"/>
          <w:szCs w:val="22"/>
        </w:rPr>
      </w:pPr>
    </w:p>
    <w:p w14:paraId="20653076" w14:textId="77777777" w:rsidR="006942A5" w:rsidRPr="00414724" w:rsidRDefault="006942A5" w:rsidP="006942A5">
      <w:pPr>
        <w:jc w:val="both"/>
        <w:rPr>
          <w:w w:val="105"/>
          <w:sz w:val="22"/>
          <w:szCs w:val="22"/>
        </w:rPr>
      </w:pPr>
      <w:r w:rsidRPr="00414724">
        <w:rPr>
          <w:sz w:val="22"/>
          <w:szCs w:val="22"/>
        </w:rPr>
        <w:t xml:space="preserve">Sudėtyje taip pat yra natrio karbonato </w:t>
      </w:r>
    </w:p>
    <w:p w14:paraId="6500E273" w14:textId="77777777" w:rsidR="006942A5" w:rsidRPr="00414724" w:rsidRDefault="006942A5" w:rsidP="006942A5">
      <w:pPr>
        <w:jc w:val="both"/>
        <w:rPr>
          <w:sz w:val="22"/>
          <w:szCs w:val="22"/>
        </w:rPr>
      </w:pPr>
      <w:r w:rsidRPr="00414724">
        <w:rPr>
          <w:sz w:val="22"/>
          <w:szCs w:val="22"/>
        </w:rPr>
        <w:t xml:space="preserve">Daugiau informacijos žr. pakuotės lapelyje </w:t>
      </w:r>
    </w:p>
    <w:p w14:paraId="6DFC4FD5" w14:textId="77777777" w:rsidR="006942A5" w:rsidRPr="00414724" w:rsidRDefault="006942A5" w:rsidP="006942A5">
      <w:pPr>
        <w:jc w:val="both"/>
        <w:rPr>
          <w:noProof/>
          <w:sz w:val="22"/>
          <w:szCs w:val="22"/>
        </w:rPr>
      </w:pPr>
    </w:p>
    <w:p w14:paraId="038F9A77"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4.</w:t>
      </w:r>
      <w:r w:rsidRPr="00414724">
        <w:rPr>
          <w:b/>
          <w:sz w:val="22"/>
          <w:szCs w:val="22"/>
        </w:rPr>
        <w:tab/>
        <w:t>FARMACINĖ FORMA IR KIEKIS PAKUOTĖJE</w:t>
      </w:r>
    </w:p>
    <w:p w14:paraId="372572EA" w14:textId="77777777" w:rsidR="006942A5" w:rsidRPr="00414724" w:rsidRDefault="006942A5" w:rsidP="006942A5">
      <w:pPr>
        <w:jc w:val="both"/>
        <w:rPr>
          <w:noProof/>
          <w:sz w:val="22"/>
          <w:szCs w:val="22"/>
        </w:rPr>
      </w:pPr>
    </w:p>
    <w:p w14:paraId="32B650E0" w14:textId="59F4B953" w:rsidR="006942A5" w:rsidRPr="00414724" w:rsidRDefault="006942A5" w:rsidP="006942A5">
      <w:pPr>
        <w:pStyle w:val="Pagrindinistekstas"/>
        <w:shd w:val="clear" w:color="auto" w:fill="D9D9D9" w:themeFill="background1" w:themeFillShade="D9"/>
        <w:spacing w:line="252" w:lineRule="exact"/>
        <w:ind w:left="-5"/>
        <w:jc w:val="both"/>
        <w:rPr>
          <w:i w:val="0"/>
          <w:iCs/>
          <w:color w:val="auto"/>
          <w:szCs w:val="22"/>
          <w:lang w:val="lt-LT"/>
        </w:rPr>
      </w:pPr>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1749815C" w14:textId="77777777" w:rsidR="006942A5" w:rsidRPr="00414724" w:rsidRDefault="006942A5" w:rsidP="006942A5">
      <w:pPr>
        <w:jc w:val="both"/>
        <w:rPr>
          <w:iCs/>
          <w:w w:val="105"/>
          <w:sz w:val="22"/>
          <w:szCs w:val="22"/>
        </w:rPr>
      </w:pPr>
      <w:bookmarkStart w:id="7" w:name="_Hlk35004403"/>
      <w:r w:rsidRPr="00414724">
        <w:rPr>
          <w:iCs/>
          <w:sz w:val="22"/>
          <w:szCs w:val="22"/>
        </w:rPr>
        <w:t>1 flakonas</w:t>
      </w:r>
    </w:p>
    <w:p w14:paraId="79F4740B" w14:textId="77777777" w:rsidR="006942A5" w:rsidRPr="00414724" w:rsidRDefault="006942A5" w:rsidP="006942A5">
      <w:pPr>
        <w:shd w:val="clear" w:color="auto" w:fill="D9D9D9" w:themeFill="background1" w:themeFillShade="D9"/>
        <w:jc w:val="both"/>
        <w:rPr>
          <w:iCs/>
          <w:w w:val="105"/>
          <w:sz w:val="22"/>
          <w:szCs w:val="22"/>
        </w:rPr>
      </w:pPr>
      <w:r w:rsidRPr="00414724">
        <w:rPr>
          <w:iCs/>
          <w:sz w:val="22"/>
          <w:szCs w:val="22"/>
        </w:rPr>
        <w:t>10 flakonų</w:t>
      </w:r>
    </w:p>
    <w:p w14:paraId="3214D118" w14:textId="77777777" w:rsidR="006942A5" w:rsidRDefault="006942A5" w:rsidP="006942A5">
      <w:pPr>
        <w:jc w:val="both"/>
        <w:rPr>
          <w:sz w:val="22"/>
          <w:szCs w:val="22"/>
        </w:rPr>
      </w:pPr>
    </w:p>
    <w:p w14:paraId="63A64C60" w14:textId="77777777" w:rsidR="00187D6C" w:rsidRPr="00414724" w:rsidRDefault="00187D6C" w:rsidP="006942A5">
      <w:pPr>
        <w:jc w:val="both"/>
        <w:rPr>
          <w:sz w:val="22"/>
          <w:szCs w:val="22"/>
        </w:rPr>
      </w:pPr>
    </w:p>
    <w:bookmarkEnd w:id="7"/>
    <w:p w14:paraId="7DCCE3BA"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5.</w:t>
      </w:r>
      <w:r w:rsidRPr="00414724">
        <w:rPr>
          <w:b/>
          <w:sz w:val="22"/>
          <w:szCs w:val="22"/>
        </w:rPr>
        <w:tab/>
        <w:t>VARTOJIMO METODAS IR BŪDAS (-AI)</w:t>
      </w:r>
    </w:p>
    <w:p w14:paraId="38494324" w14:textId="77777777" w:rsidR="006942A5" w:rsidRPr="00643703" w:rsidRDefault="006942A5" w:rsidP="006942A5">
      <w:pPr>
        <w:pStyle w:val="Default"/>
        <w:jc w:val="both"/>
        <w:rPr>
          <w:sz w:val="22"/>
          <w:szCs w:val="22"/>
          <w:lang w:val="lt-LT"/>
        </w:rPr>
      </w:pPr>
    </w:p>
    <w:p w14:paraId="6DA19D8F" w14:textId="77777777" w:rsidR="006942A5" w:rsidRPr="00414724" w:rsidRDefault="006942A5" w:rsidP="006942A5">
      <w:pPr>
        <w:jc w:val="both"/>
        <w:rPr>
          <w:w w:val="105"/>
          <w:sz w:val="22"/>
          <w:szCs w:val="22"/>
        </w:rPr>
      </w:pPr>
      <w:r w:rsidRPr="00414724">
        <w:rPr>
          <w:sz w:val="22"/>
          <w:szCs w:val="22"/>
        </w:rPr>
        <w:t xml:space="preserve">Paruošus leisti į veną. </w:t>
      </w:r>
    </w:p>
    <w:p w14:paraId="6C265CD9" w14:textId="77777777" w:rsidR="006942A5" w:rsidRPr="00414724" w:rsidRDefault="006942A5" w:rsidP="006942A5">
      <w:pPr>
        <w:jc w:val="both"/>
        <w:rPr>
          <w:w w:val="105"/>
          <w:sz w:val="22"/>
          <w:szCs w:val="22"/>
        </w:rPr>
      </w:pPr>
      <w:r w:rsidRPr="00414724">
        <w:rPr>
          <w:sz w:val="22"/>
          <w:szCs w:val="22"/>
        </w:rPr>
        <w:t>Tik vienkartiniam vartojimui</w:t>
      </w:r>
    </w:p>
    <w:p w14:paraId="16C4F23C" w14:textId="77777777" w:rsidR="006942A5" w:rsidRDefault="006942A5" w:rsidP="006942A5">
      <w:pPr>
        <w:jc w:val="both"/>
        <w:rPr>
          <w:sz w:val="22"/>
          <w:szCs w:val="22"/>
        </w:rPr>
      </w:pPr>
      <w:r w:rsidRPr="00414724">
        <w:rPr>
          <w:sz w:val="22"/>
          <w:szCs w:val="22"/>
        </w:rPr>
        <w:t xml:space="preserve">Prieš vartojimą perskaitykite pakuotės lapelį. </w:t>
      </w:r>
    </w:p>
    <w:p w14:paraId="1C8DB5F3" w14:textId="77777777" w:rsidR="00187D6C" w:rsidRPr="00414724" w:rsidRDefault="00187D6C" w:rsidP="006942A5">
      <w:pPr>
        <w:jc w:val="both"/>
        <w:rPr>
          <w:noProof/>
          <w:sz w:val="22"/>
          <w:szCs w:val="22"/>
        </w:rPr>
      </w:pPr>
    </w:p>
    <w:p w14:paraId="0389F011" w14:textId="77777777" w:rsidR="006942A5" w:rsidRPr="00414724" w:rsidRDefault="006942A5" w:rsidP="006942A5">
      <w:pPr>
        <w:jc w:val="both"/>
        <w:rPr>
          <w:noProof/>
          <w:sz w:val="22"/>
          <w:szCs w:val="22"/>
        </w:rPr>
      </w:pPr>
    </w:p>
    <w:p w14:paraId="5DCB65E9"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5F117C27" w14:textId="77777777" w:rsidR="006942A5" w:rsidRPr="00414724" w:rsidRDefault="006942A5" w:rsidP="006942A5">
      <w:pPr>
        <w:jc w:val="both"/>
        <w:rPr>
          <w:noProof/>
          <w:sz w:val="22"/>
          <w:szCs w:val="22"/>
        </w:rPr>
      </w:pPr>
    </w:p>
    <w:p w14:paraId="3CD4BC36" w14:textId="77777777" w:rsidR="006942A5" w:rsidRPr="00414724" w:rsidRDefault="006942A5" w:rsidP="006942A5">
      <w:pPr>
        <w:jc w:val="both"/>
        <w:rPr>
          <w:noProof/>
          <w:sz w:val="22"/>
          <w:szCs w:val="22"/>
        </w:rPr>
      </w:pPr>
      <w:r w:rsidRPr="00414724">
        <w:rPr>
          <w:sz w:val="22"/>
          <w:szCs w:val="22"/>
        </w:rPr>
        <w:t>Laikyti vaikams nepastebimoje ir nepasiekiamoje vietoje.</w:t>
      </w:r>
    </w:p>
    <w:p w14:paraId="48452781" w14:textId="77777777" w:rsidR="006942A5" w:rsidRDefault="006942A5" w:rsidP="006942A5">
      <w:pPr>
        <w:rPr>
          <w:noProof/>
          <w:sz w:val="22"/>
          <w:szCs w:val="22"/>
        </w:rPr>
      </w:pPr>
    </w:p>
    <w:p w14:paraId="20094912" w14:textId="77777777" w:rsidR="00187D6C" w:rsidRPr="00414724" w:rsidRDefault="00187D6C" w:rsidP="006942A5">
      <w:pPr>
        <w:rPr>
          <w:noProof/>
          <w:sz w:val="22"/>
          <w:szCs w:val="22"/>
        </w:rPr>
      </w:pPr>
    </w:p>
    <w:p w14:paraId="1F44FCC6" w14:textId="77777777" w:rsidR="006942A5" w:rsidRPr="00414724" w:rsidRDefault="006942A5" w:rsidP="006942A5">
      <w:pPr>
        <w:pBdr>
          <w:top w:val="single" w:sz="4" w:space="2"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34A20B7A" w14:textId="77777777" w:rsidR="006942A5" w:rsidRPr="00414724" w:rsidRDefault="006942A5" w:rsidP="006942A5">
      <w:pPr>
        <w:jc w:val="both"/>
        <w:rPr>
          <w:noProof/>
          <w:sz w:val="22"/>
          <w:szCs w:val="22"/>
        </w:rPr>
      </w:pPr>
    </w:p>
    <w:p w14:paraId="479F0F1A" w14:textId="77777777" w:rsidR="006942A5" w:rsidRPr="00414724" w:rsidRDefault="006942A5" w:rsidP="006942A5">
      <w:pPr>
        <w:jc w:val="both"/>
        <w:rPr>
          <w:noProof/>
          <w:sz w:val="22"/>
          <w:szCs w:val="22"/>
        </w:rPr>
      </w:pPr>
    </w:p>
    <w:p w14:paraId="3C1332BC"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8.</w:t>
      </w:r>
      <w:r w:rsidRPr="00414724">
        <w:rPr>
          <w:b/>
          <w:sz w:val="22"/>
          <w:szCs w:val="22"/>
        </w:rPr>
        <w:tab/>
        <w:t>TINKAMUMO LAIKAS</w:t>
      </w:r>
    </w:p>
    <w:p w14:paraId="478E2B6A" w14:textId="77777777" w:rsidR="006942A5" w:rsidRPr="00414724" w:rsidRDefault="006942A5" w:rsidP="006942A5">
      <w:pPr>
        <w:jc w:val="both"/>
        <w:rPr>
          <w:noProof/>
          <w:sz w:val="22"/>
          <w:szCs w:val="22"/>
        </w:rPr>
      </w:pPr>
    </w:p>
    <w:p w14:paraId="34246889" w14:textId="0EF53FDE" w:rsidR="006942A5" w:rsidRPr="00414724" w:rsidRDefault="006942A5" w:rsidP="006942A5">
      <w:pPr>
        <w:jc w:val="both"/>
        <w:rPr>
          <w:sz w:val="22"/>
          <w:szCs w:val="22"/>
        </w:rPr>
      </w:pPr>
      <w:r w:rsidRPr="00414724">
        <w:rPr>
          <w:sz w:val="22"/>
          <w:szCs w:val="22"/>
        </w:rPr>
        <w:t xml:space="preserve">Tinka iki </w:t>
      </w:r>
      <w:r w:rsidR="00C3647F">
        <w:rPr>
          <w:sz w:val="22"/>
          <w:szCs w:val="22"/>
        </w:rPr>
        <w:t>{mm/MMMM}</w:t>
      </w:r>
    </w:p>
    <w:p w14:paraId="73CB203D" w14:textId="390E2329" w:rsidR="006942A5" w:rsidRDefault="006942A5" w:rsidP="006942A5">
      <w:pPr>
        <w:jc w:val="both"/>
        <w:rPr>
          <w:sz w:val="22"/>
          <w:szCs w:val="22"/>
        </w:rPr>
      </w:pPr>
      <w:r w:rsidRPr="00414724">
        <w:rPr>
          <w:sz w:val="22"/>
          <w:szCs w:val="22"/>
        </w:rPr>
        <w:t xml:space="preserve">Skaitykite pakuotės lapelį, kuriame nurodytas paruošto </w:t>
      </w:r>
      <w:r w:rsidR="00187D6C">
        <w:rPr>
          <w:sz w:val="22"/>
          <w:szCs w:val="22"/>
        </w:rPr>
        <w:t>vaisto</w:t>
      </w:r>
      <w:r w:rsidRPr="00414724">
        <w:rPr>
          <w:sz w:val="22"/>
          <w:szCs w:val="22"/>
        </w:rPr>
        <w:t xml:space="preserve"> tinkamumo laikas.</w:t>
      </w:r>
    </w:p>
    <w:p w14:paraId="52A0C782" w14:textId="77777777" w:rsidR="00187D6C" w:rsidRPr="00414724" w:rsidRDefault="00187D6C" w:rsidP="006942A5">
      <w:pPr>
        <w:jc w:val="both"/>
        <w:rPr>
          <w:bCs/>
          <w:sz w:val="22"/>
          <w:szCs w:val="22"/>
        </w:rPr>
      </w:pPr>
    </w:p>
    <w:p w14:paraId="7D12B019" w14:textId="77777777" w:rsidR="006942A5" w:rsidRPr="00414724" w:rsidRDefault="006942A5" w:rsidP="006942A5">
      <w:pPr>
        <w:rPr>
          <w:noProof/>
          <w:sz w:val="22"/>
          <w:szCs w:val="22"/>
        </w:rPr>
      </w:pPr>
    </w:p>
    <w:p w14:paraId="50FAA22C"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9.</w:t>
      </w:r>
      <w:r w:rsidRPr="00414724">
        <w:rPr>
          <w:b/>
          <w:sz w:val="22"/>
          <w:szCs w:val="22"/>
        </w:rPr>
        <w:tab/>
        <w:t>SPECIALIOS LAIKYMO SĄLYGOS</w:t>
      </w:r>
    </w:p>
    <w:p w14:paraId="3A2C4BD3" w14:textId="77777777" w:rsidR="006942A5" w:rsidRPr="00414724" w:rsidRDefault="006942A5" w:rsidP="006942A5">
      <w:pPr>
        <w:jc w:val="both"/>
        <w:rPr>
          <w:sz w:val="22"/>
          <w:szCs w:val="22"/>
        </w:rPr>
      </w:pPr>
    </w:p>
    <w:p w14:paraId="5065AF53" w14:textId="77777777" w:rsidR="006942A5" w:rsidRPr="00414724" w:rsidRDefault="006942A5" w:rsidP="006942A5">
      <w:pPr>
        <w:jc w:val="both"/>
        <w:rPr>
          <w:sz w:val="22"/>
          <w:szCs w:val="22"/>
        </w:rPr>
      </w:pPr>
      <w:bookmarkStart w:id="8" w:name="_Hlk95210857"/>
      <w:r w:rsidRPr="00414724">
        <w:rPr>
          <w:sz w:val="22"/>
          <w:szCs w:val="22"/>
        </w:rPr>
        <w:t>Paruošto tirpalo negalima užšaldyti.</w:t>
      </w:r>
      <w:bookmarkEnd w:id="8"/>
    </w:p>
    <w:p w14:paraId="6803DC8A" w14:textId="77777777" w:rsidR="006942A5" w:rsidRPr="00414724" w:rsidRDefault="006942A5" w:rsidP="006942A5">
      <w:pPr>
        <w:jc w:val="both"/>
        <w:rPr>
          <w:sz w:val="22"/>
          <w:szCs w:val="22"/>
        </w:rPr>
      </w:pPr>
    </w:p>
    <w:p w14:paraId="77308EB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lastRenderedPageBreak/>
        <w:t>10.</w:t>
      </w:r>
      <w:r w:rsidRPr="00414724">
        <w:rPr>
          <w:b/>
          <w:sz w:val="22"/>
          <w:szCs w:val="22"/>
        </w:rPr>
        <w:tab/>
        <w:t>SPECIALIOS ATSARGUMO PRIEMONĖS DĖL NESUVARTOTO VAISTINIO PREPARATO AR JO ATLIEKŲ TVARKYMO (JEI REIKIA)</w:t>
      </w:r>
    </w:p>
    <w:p w14:paraId="1CE01AF6" w14:textId="77777777" w:rsidR="006942A5" w:rsidRPr="00414724" w:rsidRDefault="006942A5" w:rsidP="006942A5">
      <w:pPr>
        <w:rPr>
          <w:noProof/>
          <w:sz w:val="22"/>
          <w:szCs w:val="22"/>
        </w:rPr>
      </w:pPr>
    </w:p>
    <w:p w14:paraId="5C771B6B" w14:textId="77777777" w:rsidR="006942A5" w:rsidRPr="00414724" w:rsidRDefault="006942A5" w:rsidP="006942A5">
      <w:pPr>
        <w:rPr>
          <w:noProof/>
          <w:sz w:val="22"/>
          <w:szCs w:val="22"/>
        </w:rPr>
      </w:pPr>
    </w:p>
    <w:p w14:paraId="6063BFB8" w14:textId="77777777" w:rsidR="006942A5" w:rsidRPr="00414724" w:rsidRDefault="006942A5" w:rsidP="006942A5">
      <w:pPr>
        <w:rPr>
          <w:noProof/>
          <w:sz w:val="22"/>
          <w:szCs w:val="22"/>
        </w:rPr>
      </w:pPr>
    </w:p>
    <w:p w14:paraId="6DBEEC9A"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11.</w:t>
      </w:r>
      <w:r w:rsidRPr="00414724">
        <w:rPr>
          <w:b/>
          <w:sz w:val="22"/>
          <w:szCs w:val="22"/>
        </w:rPr>
        <w:tab/>
        <w:t>REGISTRUOTOJO PAVADINIMAS IR ADRESAS</w:t>
      </w:r>
    </w:p>
    <w:p w14:paraId="5087CC53" w14:textId="77777777" w:rsidR="006942A5" w:rsidRPr="00414724" w:rsidRDefault="006942A5" w:rsidP="006942A5">
      <w:pPr>
        <w:rPr>
          <w:sz w:val="22"/>
          <w:szCs w:val="22"/>
        </w:rPr>
      </w:pPr>
    </w:p>
    <w:p w14:paraId="04B67A13" w14:textId="6E67B01D" w:rsidR="00187D6C" w:rsidRPr="00414724" w:rsidRDefault="00187D6C" w:rsidP="00187D6C">
      <w:pPr>
        <w:rPr>
          <w:sz w:val="22"/>
          <w:szCs w:val="22"/>
        </w:rPr>
      </w:pPr>
      <w:r w:rsidRPr="00414724">
        <w:rPr>
          <w:sz w:val="22"/>
          <w:szCs w:val="22"/>
        </w:rPr>
        <w:t>Steriscience B.V.</w:t>
      </w:r>
    </w:p>
    <w:p w14:paraId="6242472B" w14:textId="77777777" w:rsidR="00D67E20" w:rsidRPr="00D67E20" w:rsidRDefault="00D67E20" w:rsidP="00D67E20">
      <w:pPr>
        <w:rPr>
          <w:sz w:val="22"/>
          <w:szCs w:val="22"/>
        </w:rPr>
      </w:pPr>
      <w:r w:rsidRPr="00D67E20">
        <w:rPr>
          <w:sz w:val="22"/>
          <w:szCs w:val="22"/>
        </w:rPr>
        <w:t>Kranenburgweg 135-A</w:t>
      </w:r>
    </w:p>
    <w:p w14:paraId="66A1E444" w14:textId="77777777" w:rsidR="000835D5" w:rsidRDefault="00D67E20" w:rsidP="00187D6C">
      <w:pPr>
        <w:rPr>
          <w:sz w:val="22"/>
          <w:szCs w:val="22"/>
        </w:rPr>
      </w:pPr>
      <w:r w:rsidRPr="00D67E20">
        <w:rPr>
          <w:sz w:val="22"/>
          <w:szCs w:val="22"/>
        </w:rPr>
        <w:t xml:space="preserve">2583 ER The Hague </w:t>
      </w:r>
    </w:p>
    <w:p w14:paraId="59A99FE7" w14:textId="0A046BA2" w:rsidR="006942A5" w:rsidRDefault="00187D6C" w:rsidP="00187D6C">
      <w:pPr>
        <w:rPr>
          <w:sz w:val="22"/>
          <w:szCs w:val="22"/>
        </w:rPr>
      </w:pPr>
      <w:r w:rsidRPr="00414724">
        <w:rPr>
          <w:sz w:val="22"/>
          <w:szCs w:val="22"/>
        </w:rPr>
        <w:t>Nyderlandai</w:t>
      </w:r>
    </w:p>
    <w:p w14:paraId="5B683BF4" w14:textId="77777777" w:rsidR="00187D6C" w:rsidRPr="00414724" w:rsidRDefault="00187D6C" w:rsidP="00187D6C">
      <w:pPr>
        <w:rPr>
          <w:sz w:val="22"/>
          <w:szCs w:val="22"/>
        </w:rPr>
      </w:pPr>
    </w:p>
    <w:p w14:paraId="48D0F414" w14:textId="77777777" w:rsidR="006942A5" w:rsidRPr="00414724" w:rsidRDefault="006942A5" w:rsidP="006942A5">
      <w:pPr>
        <w:rPr>
          <w:noProof/>
          <w:sz w:val="22"/>
          <w:szCs w:val="22"/>
        </w:rPr>
      </w:pPr>
    </w:p>
    <w:p w14:paraId="13308773"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12.</w:t>
      </w:r>
      <w:r w:rsidRPr="00414724">
        <w:rPr>
          <w:b/>
          <w:sz w:val="22"/>
          <w:szCs w:val="22"/>
        </w:rPr>
        <w:tab/>
        <w:t xml:space="preserve">REGISTRACIJOS PAŽYMĖJIMO NUMERIS (-IAI) </w:t>
      </w:r>
    </w:p>
    <w:p w14:paraId="47C8F4A2" w14:textId="77777777" w:rsidR="006942A5" w:rsidRPr="00414724" w:rsidRDefault="006942A5" w:rsidP="006942A5">
      <w:pPr>
        <w:rPr>
          <w:noProof/>
          <w:sz w:val="22"/>
          <w:szCs w:val="22"/>
        </w:rPr>
      </w:pPr>
    </w:p>
    <w:p w14:paraId="2544C190" w14:textId="77777777" w:rsidR="0087713C" w:rsidRPr="00DB5246" w:rsidRDefault="0087713C" w:rsidP="0087713C">
      <w:pPr>
        <w:rPr>
          <w:sz w:val="22"/>
          <w:szCs w:val="22"/>
          <w:shd w:val="clear" w:color="auto" w:fill="F2F2F2" w:themeFill="background1" w:themeFillShade="F2"/>
        </w:rPr>
      </w:pPr>
      <w:r w:rsidRPr="0087713C">
        <w:rPr>
          <w:sz w:val="22"/>
          <w:szCs w:val="22"/>
        </w:rPr>
        <w:t xml:space="preserve">LT/1/22/4966/001 </w:t>
      </w:r>
      <w:r w:rsidRPr="00DB5246">
        <w:rPr>
          <w:sz w:val="22"/>
          <w:szCs w:val="22"/>
          <w:shd w:val="clear" w:color="auto" w:fill="F2F2F2" w:themeFill="background1" w:themeFillShade="F2"/>
        </w:rPr>
        <w:t>– N1</w:t>
      </w:r>
    </w:p>
    <w:p w14:paraId="035DCAFD" w14:textId="39884382" w:rsidR="006942A5" w:rsidRDefault="0087713C" w:rsidP="0087713C">
      <w:pPr>
        <w:rPr>
          <w:sz w:val="22"/>
          <w:szCs w:val="22"/>
        </w:rPr>
      </w:pPr>
      <w:r w:rsidRPr="00DB5246">
        <w:rPr>
          <w:sz w:val="22"/>
          <w:szCs w:val="22"/>
          <w:shd w:val="clear" w:color="auto" w:fill="F2F2F2" w:themeFill="background1" w:themeFillShade="F2"/>
        </w:rPr>
        <w:t>LT/1/22/4966/002 – N10</w:t>
      </w:r>
    </w:p>
    <w:p w14:paraId="3B92A732" w14:textId="77777777" w:rsidR="0087713C" w:rsidRPr="00414724" w:rsidRDefault="0087713C" w:rsidP="0087713C">
      <w:pPr>
        <w:rPr>
          <w:rFonts w:eastAsia="TimesNewRomanPSMT"/>
          <w:sz w:val="22"/>
          <w:szCs w:val="22"/>
        </w:rPr>
      </w:pPr>
    </w:p>
    <w:p w14:paraId="4041011C" w14:textId="77777777" w:rsidR="006942A5" w:rsidRPr="00414724" w:rsidRDefault="006942A5" w:rsidP="006942A5">
      <w:pPr>
        <w:rPr>
          <w:noProof/>
          <w:sz w:val="22"/>
          <w:szCs w:val="22"/>
          <w:lang w:val="nl-NL"/>
        </w:rPr>
      </w:pPr>
    </w:p>
    <w:p w14:paraId="18D467AA"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13.</w:t>
      </w:r>
      <w:r w:rsidRPr="00414724">
        <w:rPr>
          <w:b/>
          <w:sz w:val="22"/>
          <w:szCs w:val="22"/>
        </w:rPr>
        <w:tab/>
        <w:t>SERIJOS NUMERIS</w:t>
      </w:r>
    </w:p>
    <w:p w14:paraId="2799AC17" w14:textId="77777777" w:rsidR="006942A5" w:rsidRPr="00414724" w:rsidRDefault="006942A5" w:rsidP="006942A5">
      <w:pPr>
        <w:rPr>
          <w:noProof/>
          <w:sz w:val="22"/>
          <w:szCs w:val="22"/>
        </w:rPr>
      </w:pPr>
    </w:p>
    <w:p w14:paraId="3A78FD02" w14:textId="0B1103C3" w:rsidR="006942A5" w:rsidRDefault="00187D6C" w:rsidP="006942A5">
      <w:pPr>
        <w:rPr>
          <w:sz w:val="22"/>
          <w:szCs w:val="22"/>
        </w:rPr>
      </w:pPr>
      <w:r>
        <w:rPr>
          <w:sz w:val="22"/>
          <w:szCs w:val="22"/>
        </w:rPr>
        <w:t>Ser</w:t>
      </w:r>
    </w:p>
    <w:p w14:paraId="4E8F1A81" w14:textId="77777777" w:rsidR="00187D6C" w:rsidRPr="00414724" w:rsidRDefault="00187D6C" w:rsidP="006942A5">
      <w:pPr>
        <w:rPr>
          <w:noProof/>
          <w:sz w:val="22"/>
          <w:szCs w:val="22"/>
        </w:rPr>
      </w:pPr>
    </w:p>
    <w:p w14:paraId="62F8AC77" w14:textId="77777777" w:rsidR="006942A5" w:rsidRPr="00414724" w:rsidRDefault="006942A5" w:rsidP="006942A5">
      <w:pPr>
        <w:rPr>
          <w:noProof/>
          <w:sz w:val="22"/>
          <w:szCs w:val="22"/>
        </w:rPr>
      </w:pPr>
    </w:p>
    <w:p w14:paraId="78FD36C1"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14.</w:t>
      </w:r>
      <w:r w:rsidRPr="00414724">
        <w:rPr>
          <w:b/>
          <w:sz w:val="22"/>
          <w:szCs w:val="22"/>
        </w:rPr>
        <w:tab/>
        <w:t>PARDAVIMO (IŠDAVIMO) TVARKA</w:t>
      </w:r>
    </w:p>
    <w:p w14:paraId="252A8F0A" w14:textId="77777777" w:rsidR="006942A5" w:rsidRPr="00414724" w:rsidRDefault="006942A5" w:rsidP="006942A5">
      <w:pPr>
        <w:rPr>
          <w:noProof/>
          <w:sz w:val="22"/>
          <w:szCs w:val="22"/>
        </w:rPr>
      </w:pPr>
    </w:p>
    <w:p w14:paraId="6CBE2F19" w14:textId="26CA08F0" w:rsidR="006942A5" w:rsidRDefault="00187D6C" w:rsidP="006942A5">
      <w:pPr>
        <w:rPr>
          <w:sz w:val="22"/>
          <w:szCs w:val="22"/>
        </w:rPr>
      </w:pPr>
      <w:r>
        <w:rPr>
          <w:sz w:val="22"/>
          <w:szCs w:val="22"/>
        </w:rPr>
        <w:t>Receptinis vaistas</w:t>
      </w:r>
    </w:p>
    <w:p w14:paraId="5721C253" w14:textId="77777777" w:rsidR="00187D6C" w:rsidRPr="00414724" w:rsidRDefault="00187D6C" w:rsidP="006942A5">
      <w:pPr>
        <w:rPr>
          <w:noProof/>
          <w:sz w:val="22"/>
          <w:szCs w:val="22"/>
        </w:rPr>
      </w:pPr>
    </w:p>
    <w:p w14:paraId="4528C7E3" w14:textId="77777777" w:rsidR="006942A5" w:rsidRPr="00414724" w:rsidRDefault="006942A5" w:rsidP="006942A5">
      <w:pPr>
        <w:rPr>
          <w:noProof/>
          <w:sz w:val="22"/>
          <w:szCs w:val="22"/>
        </w:rPr>
      </w:pPr>
    </w:p>
    <w:p w14:paraId="4889323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15.</w:t>
      </w:r>
      <w:r w:rsidRPr="00414724">
        <w:rPr>
          <w:b/>
          <w:sz w:val="22"/>
          <w:szCs w:val="22"/>
        </w:rPr>
        <w:tab/>
        <w:t>VARTOJIMO INSTRUKCIJA</w:t>
      </w:r>
    </w:p>
    <w:p w14:paraId="5258779E" w14:textId="77777777" w:rsidR="006942A5" w:rsidRPr="00414724" w:rsidRDefault="006942A5" w:rsidP="006942A5">
      <w:pPr>
        <w:rPr>
          <w:noProof/>
          <w:sz w:val="22"/>
          <w:szCs w:val="22"/>
        </w:rPr>
      </w:pPr>
    </w:p>
    <w:p w14:paraId="26F1CA1B" w14:textId="77777777" w:rsidR="006942A5" w:rsidRPr="00414724" w:rsidRDefault="006942A5" w:rsidP="006942A5">
      <w:pPr>
        <w:rPr>
          <w:noProof/>
          <w:sz w:val="22"/>
          <w:szCs w:val="22"/>
        </w:rPr>
      </w:pPr>
    </w:p>
    <w:p w14:paraId="24E34241"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16.</w:t>
      </w:r>
      <w:r w:rsidRPr="00414724">
        <w:rPr>
          <w:b/>
          <w:sz w:val="22"/>
          <w:szCs w:val="22"/>
        </w:rPr>
        <w:tab/>
        <w:t>INFORMACIJA BRAILIO RAŠTU</w:t>
      </w:r>
    </w:p>
    <w:p w14:paraId="3D71864A" w14:textId="77777777" w:rsidR="006942A5" w:rsidRPr="00414724" w:rsidRDefault="006942A5" w:rsidP="006942A5">
      <w:pPr>
        <w:rPr>
          <w:sz w:val="22"/>
          <w:szCs w:val="22"/>
        </w:rPr>
      </w:pPr>
    </w:p>
    <w:p w14:paraId="47399415" w14:textId="2FC5A266" w:rsidR="006942A5" w:rsidRPr="00414724" w:rsidRDefault="006942A5" w:rsidP="006942A5">
      <w:pPr>
        <w:rPr>
          <w:sz w:val="22"/>
          <w:szCs w:val="22"/>
        </w:rPr>
      </w:pPr>
    </w:p>
    <w:p w14:paraId="06F2C33F" w14:textId="77777777" w:rsidR="006942A5" w:rsidRPr="00414724" w:rsidRDefault="006942A5" w:rsidP="006942A5">
      <w:pPr>
        <w:rPr>
          <w:sz w:val="22"/>
          <w:szCs w:val="22"/>
        </w:rPr>
      </w:pPr>
    </w:p>
    <w:p w14:paraId="2A3904A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sz w:val="22"/>
          <w:szCs w:val="22"/>
        </w:rPr>
      </w:pPr>
      <w:r w:rsidRPr="00414724">
        <w:rPr>
          <w:b/>
          <w:sz w:val="22"/>
          <w:szCs w:val="22"/>
        </w:rPr>
        <w:t>17.</w:t>
      </w:r>
      <w:r w:rsidRPr="00414724">
        <w:rPr>
          <w:b/>
          <w:sz w:val="22"/>
          <w:szCs w:val="22"/>
        </w:rPr>
        <w:tab/>
        <w:t>UNIKALUS IDENTIFIKATORIUS – 2D BRŪKŠNINIS KODAS</w:t>
      </w:r>
    </w:p>
    <w:p w14:paraId="6874606B" w14:textId="77777777" w:rsidR="006942A5" w:rsidRPr="00414724" w:rsidRDefault="006942A5" w:rsidP="006942A5">
      <w:pPr>
        <w:tabs>
          <w:tab w:val="left" w:pos="680"/>
        </w:tabs>
        <w:spacing w:before="32" w:line="249" w:lineRule="exact"/>
        <w:ind w:right="-20"/>
        <w:rPr>
          <w:sz w:val="22"/>
          <w:szCs w:val="22"/>
          <w:shd w:val="clear" w:color="auto" w:fill="9BBB59" w:themeFill="accent3"/>
        </w:rPr>
      </w:pPr>
    </w:p>
    <w:p w14:paraId="53A3DC56" w14:textId="77777777" w:rsidR="006942A5" w:rsidRPr="00414724" w:rsidRDefault="006942A5" w:rsidP="006942A5">
      <w:pPr>
        <w:tabs>
          <w:tab w:val="left" w:pos="680"/>
        </w:tabs>
        <w:spacing w:before="32" w:line="249" w:lineRule="exact"/>
        <w:ind w:right="-20"/>
        <w:rPr>
          <w:sz w:val="22"/>
          <w:szCs w:val="22"/>
          <w:shd w:val="clear" w:color="auto" w:fill="9BBB59" w:themeFill="accent3"/>
        </w:rPr>
      </w:pPr>
      <w:r w:rsidRPr="00414724">
        <w:rPr>
          <w:sz w:val="22"/>
          <w:szCs w:val="22"/>
          <w:highlight w:val="lightGray"/>
        </w:rPr>
        <w:t>2D brūkšninis kodas su nurodytu unikaliu identifikatoriumi.</w:t>
      </w:r>
    </w:p>
    <w:p w14:paraId="5048A58F" w14:textId="77777777" w:rsidR="006942A5" w:rsidRPr="00414724" w:rsidRDefault="006942A5" w:rsidP="006942A5">
      <w:pPr>
        <w:tabs>
          <w:tab w:val="left" w:pos="680"/>
        </w:tabs>
        <w:spacing w:before="32" w:line="249" w:lineRule="exact"/>
        <w:ind w:right="-20"/>
        <w:rPr>
          <w:b/>
          <w:bCs/>
          <w:position w:val="-1"/>
          <w:sz w:val="22"/>
          <w:szCs w:val="22"/>
        </w:rPr>
      </w:pPr>
    </w:p>
    <w:p w14:paraId="0E044262" w14:textId="77777777" w:rsidR="006942A5" w:rsidRPr="00414724" w:rsidRDefault="006942A5" w:rsidP="006942A5">
      <w:pPr>
        <w:pBdr>
          <w:top w:val="single" w:sz="4" w:space="1" w:color="auto"/>
          <w:left w:val="single" w:sz="4" w:space="2" w:color="auto"/>
          <w:bottom w:val="single" w:sz="4" w:space="1" w:color="auto"/>
          <w:right w:val="single" w:sz="4" w:space="4" w:color="auto"/>
        </w:pBdr>
        <w:tabs>
          <w:tab w:val="left" w:pos="680"/>
        </w:tabs>
        <w:spacing w:before="32" w:line="249" w:lineRule="exact"/>
        <w:ind w:right="-20"/>
        <w:rPr>
          <w:sz w:val="22"/>
          <w:szCs w:val="22"/>
        </w:rPr>
      </w:pPr>
      <w:r w:rsidRPr="00414724">
        <w:rPr>
          <w:b/>
          <w:sz w:val="22"/>
          <w:szCs w:val="22"/>
        </w:rPr>
        <w:t>18.</w:t>
      </w:r>
      <w:r w:rsidRPr="00414724">
        <w:rPr>
          <w:b/>
          <w:sz w:val="22"/>
          <w:szCs w:val="22"/>
        </w:rPr>
        <w:tab/>
        <w:t>UNIKALUS IDENTIFIKATORIUS – ŽMONĖMS SUPRANTAMI DUOMENYS</w:t>
      </w:r>
    </w:p>
    <w:p w14:paraId="54735E80" w14:textId="77777777" w:rsidR="006942A5" w:rsidRPr="00414724" w:rsidRDefault="006942A5" w:rsidP="006942A5">
      <w:pPr>
        <w:rPr>
          <w:noProof/>
          <w:sz w:val="22"/>
          <w:szCs w:val="22"/>
        </w:rPr>
      </w:pPr>
    </w:p>
    <w:p w14:paraId="68FD377A" w14:textId="77777777" w:rsidR="006942A5" w:rsidRPr="00414724" w:rsidRDefault="006942A5" w:rsidP="006942A5">
      <w:pPr>
        <w:rPr>
          <w:noProof/>
          <w:sz w:val="22"/>
          <w:szCs w:val="22"/>
        </w:rPr>
      </w:pPr>
      <w:r w:rsidRPr="00414724">
        <w:rPr>
          <w:sz w:val="22"/>
          <w:szCs w:val="22"/>
        </w:rPr>
        <w:t>PC {numeris}</w:t>
      </w:r>
    </w:p>
    <w:p w14:paraId="55464180" w14:textId="77777777" w:rsidR="006942A5" w:rsidRPr="00414724" w:rsidRDefault="006942A5" w:rsidP="006942A5">
      <w:pPr>
        <w:rPr>
          <w:noProof/>
          <w:sz w:val="22"/>
          <w:szCs w:val="22"/>
        </w:rPr>
      </w:pPr>
      <w:r w:rsidRPr="00414724">
        <w:rPr>
          <w:sz w:val="22"/>
          <w:szCs w:val="22"/>
        </w:rPr>
        <w:t>SN {numeris}</w:t>
      </w:r>
    </w:p>
    <w:p w14:paraId="034BA0D9" w14:textId="77777777" w:rsidR="006942A5" w:rsidRPr="00414724" w:rsidRDefault="006942A5" w:rsidP="006942A5">
      <w:pPr>
        <w:rPr>
          <w:noProof/>
          <w:sz w:val="22"/>
          <w:szCs w:val="22"/>
        </w:rPr>
      </w:pPr>
      <w:r w:rsidRPr="00414724">
        <w:rPr>
          <w:sz w:val="22"/>
          <w:szCs w:val="22"/>
        </w:rPr>
        <w:t>NN {numeris}</w:t>
      </w:r>
    </w:p>
    <w:p w14:paraId="0766540A" w14:textId="77777777" w:rsidR="00414724" w:rsidRPr="00414724" w:rsidRDefault="005D554B"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napToGrid w:val="0"/>
          <w:sz w:val="22"/>
          <w:szCs w:val="22"/>
        </w:rPr>
        <w:br w:type="page"/>
      </w:r>
      <w:r w:rsidR="00414724" w:rsidRPr="00414724">
        <w:rPr>
          <w:b/>
          <w:sz w:val="22"/>
          <w:szCs w:val="22"/>
        </w:rPr>
        <w:lastRenderedPageBreak/>
        <w:t>INFORMACIJA ANT VIDINĖS PAKUOTĖS</w:t>
      </w:r>
    </w:p>
    <w:p w14:paraId="7BB2C7BE" w14:textId="77777777" w:rsidR="00414724" w:rsidRPr="00414724" w:rsidRDefault="00414724" w:rsidP="00414724">
      <w:pPr>
        <w:pBdr>
          <w:top w:val="single" w:sz="4" w:space="0" w:color="auto"/>
          <w:left w:val="single" w:sz="4" w:space="4" w:color="auto"/>
          <w:bottom w:val="single" w:sz="4" w:space="1" w:color="auto"/>
          <w:right w:val="single" w:sz="4" w:space="4" w:color="auto"/>
        </w:pBdr>
        <w:ind w:left="567" w:hanging="567"/>
        <w:rPr>
          <w:bCs/>
          <w:noProof/>
          <w:sz w:val="22"/>
          <w:szCs w:val="22"/>
        </w:rPr>
      </w:pPr>
    </w:p>
    <w:p w14:paraId="14A5B921"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VIDINĖ PAKUOTĖ</w:t>
      </w:r>
    </w:p>
    <w:p w14:paraId="34BBEDF2" w14:textId="77777777" w:rsidR="00414724" w:rsidRPr="00414724" w:rsidRDefault="00414724" w:rsidP="00414724">
      <w:pPr>
        <w:rPr>
          <w:noProof/>
          <w:sz w:val="22"/>
          <w:szCs w:val="22"/>
        </w:rPr>
      </w:pPr>
    </w:p>
    <w:p w14:paraId="28A43748" w14:textId="77777777" w:rsidR="00414724" w:rsidRPr="00414724" w:rsidRDefault="00414724" w:rsidP="00414724">
      <w:pPr>
        <w:rPr>
          <w:noProof/>
          <w:sz w:val="22"/>
          <w:szCs w:val="22"/>
        </w:rPr>
      </w:pPr>
    </w:p>
    <w:p w14:paraId="3EE97AE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1E1BECA5" w14:textId="77777777" w:rsidR="00414724" w:rsidRPr="00414724" w:rsidRDefault="00414724" w:rsidP="00414724">
      <w:pPr>
        <w:pStyle w:val="Pagrindinistekstas"/>
        <w:spacing w:line="276" w:lineRule="auto"/>
        <w:jc w:val="both"/>
        <w:rPr>
          <w:spacing w:val="-14"/>
          <w:w w:val="105"/>
          <w:szCs w:val="22"/>
          <w:lang w:val="lt-LT"/>
        </w:rPr>
      </w:pPr>
    </w:p>
    <w:p w14:paraId="305246CA" w14:textId="1C9CC083" w:rsidR="00414724" w:rsidRPr="00414724" w:rsidRDefault="00A9795C" w:rsidP="00414724">
      <w:pPr>
        <w:pStyle w:val="Pagrindinistekstas"/>
        <w:spacing w:line="276" w:lineRule="auto"/>
        <w:jc w:val="both"/>
        <w:rPr>
          <w:i w:val="0"/>
          <w:iCs/>
          <w:color w:val="auto"/>
          <w:w w:val="105"/>
          <w:szCs w:val="22"/>
          <w:lang w:val="lt-LT"/>
        </w:rPr>
      </w:pPr>
      <w:r>
        <w:rPr>
          <w:i w:val="0"/>
          <w:iCs/>
          <w:color w:val="auto"/>
          <w:szCs w:val="22"/>
          <w:lang w:val="lt-LT"/>
        </w:rPr>
        <w:t>Meropenem Steriscience 1000 mg milteliai injekciniam ar infuziniam tirpalui</w:t>
      </w:r>
    </w:p>
    <w:p w14:paraId="5F728CD8" w14:textId="77777777" w:rsidR="00414724" w:rsidRPr="00414724" w:rsidRDefault="00414724" w:rsidP="00414724">
      <w:pPr>
        <w:pStyle w:val="Pagrindinistekstas"/>
        <w:spacing w:line="276" w:lineRule="auto"/>
        <w:jc w:val="both"/>
        <w:rPr>
          <w:i w:val="0"/>
          <w:iCs/>
          <w:color w:val="auto"/>
          <w:w w:val="105"/>
          <w:szCs w:val="22"/>
          <w:lang w:val="lt-LT"/>
        </w:rPr>
      </w:pPr>
      <w:r w:rsidRPr="00414724">
        <w:rPr>
          <w:i w:val="0"/>
          <w:iCs/>
          <w:color w:val="auto"/>
          <w:szCs w:val="22"/>
          <w:lang w:val="lt-LT"/>
        </w:rPr>
        <w:t>meropenemas</w:t>
      </w:r>
    </w:p>
    <w:p w14:paraId="48923606" w14:textId="77777777" w:rsidR="00414724" w:rsidRDefault="00414724" w:rsidP="00414724">
      <w:pPr>
        <w:pStyle w:val="Pagrindinistekstas"/>
        <w:spacing w:line="276" w:lineRule="auto"/>
        <w:jc w:val="both"/>
        <w:rPr>
          <w:szCs w:val="22"/>
          <w:lang w:val="lt-LT"/>
        </w:rPr>
      </w:pPr>
    </w:p>
    <w:p w14:paraId="2C2F722D" w14:textId="77777777" w:rsidR="00187D6C" w:rsidRPr="00414724" w:rsidRDefault="00187D6C" w:rsidP="00414724">
      <w:pPr>
        <w:pStyle w:val="Pagrindinistekstas"/>
        <w:spacing w:line="276" w:lineRule="auto"/>
        <w:jc w:val="both"/>
        <w:rPr>
          <w:szCs w:val="22"/>
          <w:lang w:val="lt-LT"/>
        </w:rPr>
      </w:pPr>
    </w:p>
    <w:p w14:paraId="333BF4B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1E275464" w14:textId="77777777" w:rsidR="00414724" w:rsidRPr="00414724" w:rsidRDefault="00414724" w:rsidP="00414724">
      <w:pPr>
        <w:shd w:val="clear" w:color="auto" w:fill="FFFFFF" w:themeFill="background1"/>
        <w:spacing w:line="276" w:lineRule="auto"/>
        <w:jc w:val="both"/>
        <w:rPr>
          <w:w w:val="105"/>
          <w:sz w:val="22"/>
          <w:szCs w:val="22"/>
        </w:rPr>
      </w:pPr>
    </w:p>
    <w:p w14:paraId="65DD403D" w14:textId="77777777" w:rsidR="00414724" w:rsidRPr="00414724" w:rsidRDefault="00414724" w:rsidP="00414724">
      <w:pPr>
        <w:shd w:val="clear" w:color="auto" w:fill="D9D9D9" w:themeFill="background1" w:themeFillShade="D9"/>
        <w:jc w:val="both"/>
        <w:rPr>
          <w:spacing w:val="-12"/>
          <w:w w:val="105"/>
          <w:sz w:val="22"/>
          <w:szCs w:val="22"/>
        </w:rPr>
      </w:pPr>
      <w:r w:rsidRPr="00414724">
        <w:rPr>
          <w:sz w:val="22"/>
          <w:szCs w:val="22"/>
        </w:rPr>
        <w:t>Kiekviename flakone yra meropenemo trihidrato, atitinkančio 1000 mg meropenemo</w:t>
      </w:r>
    </w:p>
    <w:p w14:paraId="73F66209" w14:textId="77777777" w:rsidR="00414724" w:rsidRDefault="00414724" w:rsidP="00414724">
      <w:pPr>
        <w:shd w:val="clear" w:color="auto" w:fill="FFFFFF" w:themeFill="background1"/>
        <w:spacing w:line="276" w:lineRule="auto"/>
        <w:jc w:val="both"/>
        <w:rPr>
          <w:noProof/>
          <w:sz w:val="22"/>
          <w:szCs w:val="22"/>
        </w:rPr>
      </w:pPr>
    </w:p>
    <w:p w14:paraId="4E1BF977" w14:textId="77777777" w:rsidR="00187D6C" w:rsidRPr="00414724" w:rsidRDefault="00187D6C" w:rsidP="00414724">
      <w:pPr>
        <w:shd w:val="clear" w:color="auto" w:fill="FFFFFF" w:themeFill="background1"/>
        <w:spacing w:line="276" w:lineRule="auto"/>
        <w:jc w:val="both"/>
        <w:rPr>
          <w:noProof/>
          <w:sz w:val="22"/>
          <w:szCs w:val="22"/>
        </w:rPr>
      </w:pPr>
    </w:p>
    <w:p w14:paraId="223E305C"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46D20300" w14:textId="77777777" w:rsidR="00414724" w:rsidRPr="00414724" w:rsidRDefault="00414724" w:rsidP="00414724">
      <w:pPr>
        <w:spacing w:line="276" w:lineRule="auto"/>
        <w:rPr>
          <w:sz w:val="22"/>
          <w:szCs w:val="22"/>
        </w:rPr>
      </w:pPr>
    </w:p>
    <w:p w14:paraId="01C9FF14" w14:textId="77777777" w:rsidR="00414724" w:rsidRPr="00414724" w:rsidRDefault="00414724" w:rsidP="00414724">
      <w:pPr>
        <w:shd w:val="clear" w:color="auto" w:fill="FFFFFF" w:themeFill="background1"/>
        <w:rPr>
          <w:w w:val="105"/>
          <w:sz w:val="22"/>
          <w:szCs w:val="22"/>
        </w:rPr>
      </w:pPr>
      <w:r w:rsidRPr="00414724">
        <w:rPr>
          <w:sz w:val="22"/>
          <w:szCs w:val="22"/>
        </w:rPr>
        <w:t xml:space="preserve">Sudėtyje taip pat yra natrio karbonato </w:t>
      </w:r>
    </w:p>
    <w:p w14:paraId="3D4B6135" w14:textId="77777777" w:rsidR="00414724" w:rsidRPr="00414724" w:rsidRDefault="00414724" w:rsidP="00414724">
      <w:pPr>
        <w:shd w:val="clear" w:color="auto" w:fill="D9D9D9" w:themeFill="background1" w:themeFillShade="D9"/>
        <w:rPr>
          <w:sz w:val="22"/>
          <w:szCs w:val="22"/>
        </w:rPr>
      </w:pPr>
      <w:r w:rsidRPr="00414724">
        <w:rPr>
          <w:sz w:val="22"/>
          <w:szCs w:val="22"/>
          <w:shd w:val="clear" w:color="auto" w:fill="D9D9D9" w:themeFill="background1" w:themeFillShade="D9"/>
        </w:rPr>
        <w:t xml:space="preserve">Daugiau informacijos žr. pakuotės lapelyje </w:t>
      </w:r>
    </w:p>
    <w:p w14:paraId="0FDCF7EA" w14:textId="77777777" w:rsidR="00414724" w:rsidRDefault="00414724" w:rsidP="00414724">
      <w:pPr>
        <w:shd w:val="clear" w:color="auto" w:fill="FFFFFF" w:themeFill="background1"/>
        <w:spacing w:line="276" w:lineRule="auto"/>
        <w:rPr>
          <w:noProof/>
          <w:sz w:val="22"/>
          <w:szCs w:val="22"/>
        </w:rPr>
      </w:pPr>
    </w:p>
    <w:p w14:paraId="2B1F8554" w14:textId="77777777" w:rsidR="00187D6C" w:rsidRPr="00414724" w:rsidRDefault="00187D6C" w:rsidP="00414724">
      <w:pPr>
        <w:shd w:val="clear" w:color="auto" w:fill="FFFFFF" w:themeFill="background1"/>
        <w:spacing w:line="276" w:lineRule="auto"/>
        <w:rPr>
          <w:noProof/>
          <w:sz w:val="22"/>
          <w:szCs w:val="22"/>
        </w:rPr>
      </w:pPr>
    </w:p>
    <w:p w14:paraId="734ABFA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15A674B5" w14:textId="77777777" w:rsidR="00414724" w:rsidRPr="00414724" w:rsidRDefault="00414724" w:rsidP="00414724">
      <w:pPr>
        <w:pStyle w:val="Pagrindinistekstas"/>
        <w:spacing w:line="276" w:lineRule="auto"/>
        <w:ind w:left="-5"/>
        <w:rPr>
          <w:w w:val="105"/>
          <w:szCs w:val="22"/>
          <w:lang w:val="lt-LT"/>
        </w:rPr>
      </w:pPr>
    </w:p>
    <w:p w14:paraId="2DD808EA" w14:textId="4BF3FA45" w:rsidR="00414724" w:rsidRPr="00414724" w:rsidRDefault="00414724" w:rsidP="00414724">
      <w:pPr>
        <w:pStyle w:val="Pagrindinistekstas"/>
        <w:shd w:val="clear" w:color="auto" w:fill="D9D9D9" w:themeFill="background1" w:themeFillShade="D9"/>
        <w:ind w:left="-5"/>
        <w:rPr>
          <w:i w:val="0"/>
          <w:iCs/>
          <w:color w:val="auto"/>
          <w:szCs w:val="22"/>
          <w:lang w:val="lt-LT"/>
        </w:rPr>
      </w:pPr>
      <w:bookmarkStart w:id="9" w:name="_Hlk94305958"/>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53DAC595" w14:textId="77777777" w:rsidR="00414724" w:rsidRPr="00414724" w:rsidRDefault="00414724" w:rsidP="00414724">
      <w:pPr>
        <w:shd w:val="clear" w:color="auto" w:fill="D9D9D9" w:themeFill="background1" w:themeFillShade="D9"/>
        <w:jc w:val="both"/>
        <w:rPr>
          <w:iCs/>
          <w:w w:val="105"/>
          <w:sz w:val="22"/>
          <w:szCs w:val="22"/>
        </w:rPr>
      </w:pPr>
      <w:r w:rsidRPr="00414724">
        <w:rPr>
          <w:iCs/>
          <w:sz w:val="22"/>
          <w:szCs w:val="22"/>
        </w:rPr>
        <w:t>1000 mg</w:t>
      </w:r>
    </w:p>
    <w:bookmarkEnd w:id="9"/>
    <w:p w14:paraId="0ADAD766" w14:textId="77777777" w:rsidR="00414724" w:rsidRDefault="00414724" w:rsidP="00414724">
      <w:pPr>
        <w:spacing w:line="276" w:lineRule="auto"/>
        <w:jc w:val="both"/>
        <w:rPr>
          <w:sz w:val="22"/>
          <w:szCs w:val="22"/>
        </w:rPr>
      </w:pPr>
    </w:p>
    <w:p w14:paraId="0886179C" w14:textId="77777777" w:rsidR="00187D6C" w:rsidRPr="00414724" w:rsidRDefault="00187D6C" w:rsidP="00414724">
      <w:pPr>
        <w:spacing w:line="276" w:lineRule="auto"/>
        <w:jc w:val="both"/>
        <w:rPr>
          <w:sz w:val="22"/>
          <w:szCs w:val="22"/>
        </w:rPr>
      </w:pPr>
    </w:p>
    <w:p w14:paraId="1B446DF4"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2B3AD88C" w14:textId="77777777" w:rsidR="00414724" w:rsidRPr="00414724" w:rsidRDefault="00414724" w:rsidP="00414724">
      <w:pPr>
        <w:rPr>
          <w:w w:val="105"/>
          <w:sz w:val="22"/>
          <w:szCs w:val="22"/>
        </w:rPr>
      </w:pPr>
    </w:p>
    <w:p w14:paraId="0B924176" w14:textId="77777777" w:rsidR="00414724" w:rsidRPr="00414724" w:rsidRDefault="00414724" w:rsidP="00414724">
      <w:pPr>
        <w:rPr>
          <w:w w:val="105"/>
          <w:sz w:val="22"/>
          <w:szCs w:val="22"/>
        </w:rPr>
      </w:pPr>
      <w:r w:rsidRPr="00414724">
        <w:rPr>
          <w:sz w:val="22"/>
          <w:szCs w:val="22"/>
        </w:rPr>
        <w:t xml:space="preserve">Paruošus leisti į veną. </w:t>
      </w:r>
    </w:p>
    <w:p w14:paraId="04E6141A" w14:textId="77777777" w:rsidR="00414724" w:rsidRPr="00414724" w:rsidRDefault="00414724" w:rsidP="00414724">
      <w:pPr>
        <w:rPr>
          <w:w w:val="105"/>
          <w:sz w:val="22"/>
          <w:szCs w:val="22"/>
        </w:rPr>
      </w:pPr>
      <w:r w:rsidRPr="00414724">
        <w:rPr>
          <w:sz w:val="22"/>
          <w:szCs w:val="22"/>
        </w:rPr>
        <w:t xml:space="preserve">Vienkartiniam vartojimui </w:t>
      </w:r>
    </w:p>
    <w:p w14:paraId="099DE0D2" w14:textId="77777777" w:rsidR="00414724" w:rsidRDefault="00414724" w:rsidP="00414724">
      <w:pPr>
        <w:shd w:val="clear" w:color="auto" w:fill="FFFFFF" w:themeFill="background1"/>
        <w:rPr>
          <w:sz w:val="22"/>
          <w:szCs w:val="22"/>
        </w:rPr>
      </w:pPr>
      <w:r w:rsidRPr="00414724">
        <w:rPr>
          <w:sz w:val="22"/>
          <w:szCs w:val="22"/>
        </w:rPr>
        <w:t>Prieš vartojimą perskaitykite pakuotės lapelį.</w:t>
      </w:r>
    </w:p>
    <w:p w14:paraId="08C694AF" w14:textId="77777777" w:rsidR="00187D6C" w:rsidRPr="00414724" w:rsidRDefault="00187D6C" w:rsidP="00414724">
      <w:pPr>
        <w:shd w:val="clear" w:color="auto" w:fill="FFFFFF" w:themeFill="background1"/>
        <w:rPr>
          <w:noProof/>
          <w:sz w:val="22"/>
          <w:szCs w:val="22"/>
        </w:rPr>
      </w:pPr>
    </w:p>
    <w:p w14:paraId="4542C07C" w14:textId="77777777" w:rsidR="00414724" w:rsidRPr="00414724" w:rsidRDefault="00414724" w:rsidP="00414724">
      <w:pPr>
        <w:rPr>
          <w:noProof/>
          <w:sz w:val="22"/>
          <w:szCs w:val="22"/>
        </w:rPr>
      </w:pPr>
    </w:p>
    <w:p w14:paraId="2CDF36C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0A445E90" w14:textId="77777777" w:rsidR="00414724" w:rsidRPr="00414724" w:rsidRDefault="00414724" w:rsidP="00414724">
      <w:pPr>
        <w:rPr>
          <w:noProof/>
          <w:sz w:val="22"/>
          <w:szCs w:val="22"/>
        </w:rPr>
      </w:pPr>
    </w:p>
    <w:p w14:paraId="7BEC629F" w14:textId="77777777" w:rsidR="00414724" w:rsidRDefault="00414724" w:rsidP="00414724">
      <w:pPr>
        <w:rPr>
          <w:sz w:val="22"/>
          <w:szCs w:val="22"/>
        </w:rPr>
      </w:pPr>
      <w:r w:rsidRPr="00C3647F">
        <w:rPr>
          <w:sz w:val="22"/>
          <w:szCs w:val="22"/>
          <w:highlight w:val="lightGray"/>
        </w:rPr>
        <w:t>Laikyti vaikams nepastebimoje ir nepasiekiamoje vietoje</w:t>
      </w:r>
    </w:p>
    <w:p w14:paraId="36906353" w14:textId="77777777" w:rsidR="00187D6C" w:rsidRDefault="00187D6C" w:rsidP="00414724">
      <w:pPr>
        <w:rPr>
          <w:sz w:val="22"/>
          <w:szCs w:val="22"/>
        </w:rPr>
      </w:pPr>
    </w:p>
    <w:p w14:paraId="5C3F40D7" w14:textId="77777777" w:rsidR="00187D6C" w:rsidRPr="00414724" w:rsidRDefault="00187D6C" w:rsidP="00414724">
      <w:pPr>
        <w:rPr>
          <w:noProof/>
          <w:sz w:val="22"/>
          <w:szCs w:val="22"/>
        </w:rPr>
      </w:pPr>
    </w:p>
    <w:p w14:paraId="01A76235" w14:textId="77777777" w:rsidR="00414724" w:rsidRPr="00414724" w:rsidRDefault="00414724" w:rsidP="00414724">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0D6F4687" w14:textId="77777777" w:rsidR="00414724" w:rsidRPr="00414724" w:rsidRDefault="00414724" w:rsidP="00414724">
      <w:pPr>
        <w:rPr>
          <w:sz w:val="22"/>
          <w:szCs w:val="22"/>
        </w:rPr>
      </w:pPr>
    </w:p>
    <w:p w14:paraId="00F15029" w14:textId="77777777" w:rsidR="00414724" w:rsidRPr="00414724" w:rsidRDefault="00414724" w:rsidP="00414724">
      <w:pPr>
        <w:rPr>
          <w:sz w:val="22"/>
          <w:szCs w:val="22"/>
        </w:rPr>
      </w:pPr>
    </w:p>
    <w:p w14:paraId="449CECD4" w14:textId="77777777" w:rsidR="00414724" w:rsidRPr="00414724" w:rsidRDefault="00414724" w:rsidP="00414724">
      <w:pPr>
        <w:rPr>
          <w:sz w:val="22"/>
          <w:szCs w:val="22"/>
        </w:rPr>
      </w:pPr>
    </w:p>
    <w:p w14:paraId="53365E7D"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67D3CA75" w14:textId="77777777" w:rsidR="00414724" w:rsidRPr="00414724" w:rsidRDefault="00414724" w:rsidP="00414724">
      <w:pPr>
        <w:rPr>
          <w:sz w:val="22"/>
          <w:szCs w:val="22"/>
        </w:rPr>
      </w:pPr>
    </w:p>
    <w:p w14:paraId="430ADDAB" w14:textId="0FB5DD1D" w:rsidR="00414724" w:rsidRPr="00414724" w:rsidRDefault="00414724" w:rsidP="00414724">
      <w:pPr>
        <w:rPr>
          <w:sz w:val="22"/>
          <w:szCs w:val="22"/>
        </w:rPr>
      </w:pPr>
      <w:r w:rsidRPr="00414724">
        <w:rPr>
          <w:sz w:val="22"/>
          <w:szCs w:val="22"/>
        </w:rPr>
        <w:t>Tinka iki</w:t>
      </w:r>
      <w:r w:rsidR="00C3647F">
        <w:rPr>
          <w:sz w:val="22"/>
          <w:szCs w:val="22"/>
        </w:rPr>
        <w:t>{mm/MMMM}</w:t>
      </w:r>
    </w:p>
    <w:p w14:paraId="12E6C9EE" w14:textId="77777777" w:rsidR="00414724" w:rsidRPr="00414724" w:rsidRDefault="00414724" w:rsidP="00414724">
      <w:pPr>
        <w:tabs>
          <w:tab w:val="left" w:pos="720"/>
        </w:tabs>
        <w:spacing w:line="276" w:lineRule="auto"/>
        <w:rPr>
          <w:bCs/>
          <w:sz w:val="22"/>
          <w:szCs w:val="22"/>
        </w:rPr>
      </w:pPr>
      <w:r w:rsidRPr="00414724">
        <w:rPr>
          <w:sz w:val="22"/>
          <w:szCs w:val="22"/>
        </w:rPr>
        <w:t>Apie laikymo sąlygas paruošus žr. pakuotės lapelyje.</w:t>
      </w:r>
    </w:p>
    <w:p w14:paraId="3ADD7D03" w14:textId="77777777" w:rsidR="00414724" w:rsidRDefault="00414724" w:rsidP="00414724">
      <w:pPr>
        <w:tabs>
          <w:tab w:val="left" w:pos="720"/>
        </w:tabs>
        <w:spacing w:line="276" w:lineRule="auto"/>
        <w:rPr>
          <w:bCs/>
          <w:sz w:val="22"/>
          <w:szCs w:val="22"/>
        </w:rPr>
      </w:pPr>
    </w:p>
    <w:p w14:paraId="5E11B5DA" w14:textId="77777777" w:rsidR="00643203" w:rsidRPr="00414724" w:rsidRDefault="00643203" w:rsidP="00414724">
      <w:pPr>
        <w:tabs>
          <w:tab w:val="left" w:pos="720"/>
        </w:tabs>
        <w:spacing w:line="276" w:lineRule="auto"/>
        <w:rPr>
          <w:bCs/>
          <w:sz w:val="22"/>
          <w:szCs w:val="22"/>
        </w:rPr>
      </w:pPr>
    </w:p>
    <w:p w14:paraId="687A5D4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3958B0DA" w14:textId="77777777" w:rsidR="00414724" w:rsidRPr="00643703" w:rsidRDefault="00414724" w:rsidP="00414724">
      <w:pPr>
        <w:rPr>
          <w:sz w:val="22"/>
          <w:szCs w:val="22"/>
          <w:lang w:val="pt-PT"/>
        </w:rPr>
      </w:pPr>
    </w:p>
    <w:p w14:paraId="1A85690C" w14:textId="77777777" w:rsidR="00414724" w:rsidRPr="00414724" w:rsidRDefault="00414724" w:rsidP="00414724">
      <w:pPr>
        <w:shd w:val="clear" w:color="auto" w:fill="D9D9D9" w:themeFill="background1" w:themeFillShade="D9"/>
        <w:rPr>
          <w:sz w:val="22"/>
          <w:szCs w:val="22"/>
        </w:rPr>
      </w:pPr>
      <w:r w:rsidRPr="00414724">
        <w:rPr>
          <w:sz w:val="22"/>
          <w:szCs w:val="22"/>
        </w:rPr>
        <w:t>Paruošus negalima užšaldyti.</w:t>
      </w:r>
    </w:p>
    <w:p w14:paraId="0B1BC0A3" w14:textId="77777777" w:rsidR="00414724" w:rsidRDefault="00414724" w:rsidP="00414724">
      <w:pPr>
        <w:rPr>
          <w:noProof/>
          <w:sz w:val="22"/>
          <w:szCs w:val="22"/>
        </w:rPr>
      </w:pPr>
    </w:p>
    <w:p w14:paraId="42B9E76F" w14:textId="77777777" w:rsidR="00187D6C" w:rsidRPr="00414724" w:rsidRDefault="00187D6C" w:rsidP="00414724">
      <w:pPr>
        <w:rPr>
          <w:noProof/>
          <w:sz w:val="22"/>
          <w:szCs w:val="22"/>
        </w:rPr>
      </w:pPr>
    </w:p>
    <w:p w14:paraId="70F06C55"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5278DF01" w14:textId="77777777" w:rsidR="00414724" w:rsidRPr="00414724" w:rsidRDefault="00414724" w:rsidP="00414724">
      <w:pPr>
        <w:ind w:left="-5"/>
        <w:rPr>
          <w:sz w:val="22"/>
          <w:szCs w:val="22"/>
        </w:rPr>
      </w:pPr>
    </w:p>
    <w:p w14:paraId="02101963" w14:textId="77777777" w:rsidR="00414724" w:rsidRPr="00414724" w:rsidRDefault="00414724" w:rsidP="00414724">
      <w:pPr>
        <w:ind w:left="-5"/>
        <w:rPr>
          <w:sz w:val="22"/>
          <w:szCs w:val="22"/>
        </w:rPr>
      </w:pPr>
    </w:p>
    <w:p w14:paraId="3EAA8D48" w14:textId="77777777" w:rsidR="00414724" w:rsidRPr="00414724" w:rsidRDefault="00414724" w:rsidP="00414724">
      <w:pPr>
        <w:ind w:left="-5"/>
        <w:rPr>
          <w:sz w:val="22"/>
          <w:szCs w:val="22"/>
        </w:rPr>
      </w:pPr>
    </w:p>
    <w:p w14:paraId="2FFAE458"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4716BEA3" w14:textId="77777777" w:rsidR="00414724" w:rsidRPr="00414724" w:rsidRDefault="00414724" w:rsidP="00414724">
      <w:pPr>
        <w:rPr>
          <w:sz w:val="22"/>
          <w:szCs w:val="22"/>
        </w:rPr>
      </w:pPr>
    </w:p>
    <w:p w14:paraId="4E9C55AC" w14:textId="7EA01B48" w:rsidR="00187D6C" w:rsidRPr="00414724" w:rsidRDefault="00187D6C" w:rsidP="00187D6C">
      <w:pPr>
        <w:rPr>
          <w:sz w:val="22"/>
          <w:szCs w:val="22"/>
        </w:rPr>
      </w:pPr>
      <w:r w:rsidRPr="00414724">
        <w:rPr>
          <w:sz w:val="22"/>
          <w:szCs w:val="22"/>
        </w:rPr>
        <w:t>Steriscience B.V.</w:t>
      </w:r>
    </w:p>
    <w:p w14:paraId="2202241C" w14:textId="77777777" w:rsidR="00D67E20" w:rsidRPr="00D67E20" w:rsidRDefault="00D67E20" w:rsidP="00D67E20">
      <w:pPr>
        <w:rPr>
          <w:sz w:val="22"/>
          <w:szCs w:val="22"/>
        </w:rPr>
      </w:pPr>
      <w:r w:rsidRPr="00D67E20">
        <w:rPr>
          <w:sz w:val="22"/>
          <w:szCs w:val="22"/>
        </w:rPr>
        <w:t>Kranenburgweg 135-A</w:t>
      </w:r>
    </w:p>
    <w:p w14:paraId="213FB432" w14:textId="4219E2DB" w:rsidR="00414724" w:rsidRDefault="00D67E20" w:rsidP="00187D6C">
      <w:pPr>
        <w:rPr>
          <w:sz w:val="22"/>
          <w:szCs w:val="22"/>
        </w:rPr>
      </w:pPr>
      <w:r w:rsidRPr="00D67E20">
        <w:rPr>
          <w:sz w:val="22"/>
          <w:szCs w:val="22"/>
        </w:rPr>
        <w:t xml:space="preserve">2583 ER The Hague </w:t>
      </w:r>
      <w:r w:rsidR="00187D6C" w:rsidRPr="00414724">
        <w:rPr>
          <w:sz w:val="22"/>
          <w:szCs w:val="22"/>
        </w:rPr>
        <w:t>Nyderlandai</w:t>
      </w:r>
    </w:p>
    <w:p w14:paraId="23F09890" w14:textId="77777777" w:rsidR="00187D6C" w:rsidRPr="00414724" w:rsidRDefault="00187D6C" w:rsidP="00187D6C">
      <w:pPr>
        <w:rPr>
          <w:sz w:val="22"/>
          <w:szCs w:val="22"/>
        </w:rPr>
      </w:pPr>
    </w:p>
    <w:p w14:paraId="6019A134" w14:textId="77777777" w:rsidR="00414724" w:rsidRPr="00414724" w:rsidRDefault="00414724" w:rsidP="00414724">
      <w:pPr>
        <w:rPr>
          <w:sz w:val="22"/>
          <w:szCs w:val="22"/>
        </w:rPr>
      </w:pPr>
    </w:p>
    <w:p w14:paraId="524A4060"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5947FB7" w14:textId="77777777" w:rsidR="00414724" w:rsidRPr="00414724" w:rsidRDefault="00414724" w:rsidP="00414724">
      <w:pPr>
        <w:rPr>
          <w:rFonts w:eastAsia="TimesNewRomanPSMT"/>
          <w:sz w:val="22"/>
          <w:szCs w:val="22"/>
        </w:rPr>
      </w:pPr>
    </w:p>
    <w:p w14:paraId="02E9E75A" w14:textId="777A9C82" w:rsidR="003400D5" w:rsidRPr="00DB5246" w:rsidRDefault="003400D5" w:rsidP="003400D5">
      <w:pPr>
        <w:rPr>
          <w:sz w:val="22"/>
          <w:szCs w:val="22"/>
          <w:shd w:val="clear" w:color="auto" w:fill="F2F2F2" w:themeFill="background1" w:themeFillShade="F2"/>
        </w:rPr>
      </w:pPr>
      <w:r w:rsidRPr="00DB5246">
        <w:rPr>
          <w:sz w:val="22"/>
          <w:szCs w:val="22"/>
          <w:shd w:val="clear" w:color="auto" w:fill="F2F2F2" w:themeFill="background1" w:themeFillShade="F2"/>
        </w:rPr>
        <w:t>LT/1/22/4967/001 – N1</w:t>
      </w:r>
    </w:p>
    <w:p w14:paraId="2CF444FB" w14:textId="264A76CB" w:rsidR="00414724" w:rsidRPr="00DB5246" w:rsidRDefault="003400D5" w:rsidP="003400D5">
      <w:pPr>
        <w:rPr>
          <w:sz w:val="22"/>
          <w:szCs w:val="22"/>
          <w:shd w:val="clear" w:color="auto" w:fill="F2F2F2" w:themeFill="background1" w:themeFillShade="F2"/>
        </w:rPr>
      </w:pPr>
      <w:r w:rsidRPr="00DB5246">
        <w:rPr>
          <w:sz w:val="22"/>
          <w:szCs w:val="22"/>
          <w:shd w:val="clear" w:color="auto" w:fill="F2F2F2" w:themeFill="background1" w:themeFillShade="F2"/>
        </w:rPr>
        <w:t>LT/1/22/4967/002 – N10</w:t>
      </w:r>
    </w:p>
    <w:p w14:paraId="11BC14E7" w14:textId="77777777" w:rsidR="003400D5" w:rsidRPr="00414724" w:rsidRDefault="003400D5" w:rsidP="003400D5">
      <w:pPr>
        <w:rPr>
          <w:rFonts w:eastAsia="TimesNewRomanPSMT"/>
          <w:sz w:val="22"/>
          <w:szCs w:val="22"/>
        </w:rPr>
      </w:pPr>
    </w:p>
    <w:p w14:paraId="32071F2F" w14:textId="77777777" w:rsidR="00414724" w:rsidRPr="00414724" w:rsidRDefault="00414724" w:rsidP="00414724">
      <w:pPr>
        <w:rPr>
          <w:rFonts w:eastAsia="TimesNewRomanPSMT"/>
          <w:sz w:val="22"/>
          <w:szCs w:val="22"/>
          <w:lang w:val="nl-NL"/>
        </w:rPr>
      </w:pPr>
    </w:p>
    <w:p w14:paraId="56442B49"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103D67DD" w14:textId="77777777" w:rsidR="00414724" w:rsidRPr="00414724" w:rsidRDefault="00414724" w:rsidP="00414724">
      <w:pPr>
        <w:rPr>
          <w:noProof/>
          <w:sz w:val="22"/>
          <w:szCs w:val="22"/>
        </w:rPr>
      </w:pPr>
    </w:p>
    <w:p w14:paraId="1EC642AF" w14:textId="3C5CD2D4" w:rsidR="00414724" w:rsidRDefault="00414724" w:rsidP="00414724">
      <w:pPr>
        <w:rPr>
          <w:sz w:val="22"/>
          <w:szCs w:val="22"/>
        </w:rPr>
      </w:pPr>
      <w:r w:rsidRPr="00414724">
        <w:rPr>
          <w:sz w:val="22"/>
          <w:szCs w:val="22"/>
        </w:rPr>
        <w:t>S</w:t>
      </w:r>
      <w:r w:rsidR="00187D6C">
        <w:rPr>
          <w:sz w:val="22"/>
          <w:szCs w:val="22"/>
        </w:rPr>
        <w:t>er</w:t>
      </w:r>
    </w:p>
    <w:p w14:paraId="36F8EC4C" w14:textId="77777777" w:rsidR="00187D6C" w:rsidRPr="00414724" w:rsidRDefault="00187D6C" w:rsidP="00414724">
      <w:pPr>
        <w:rPr>
          <w:noProof/>
          <w:sz w:val="22"/>
          <w:szCs w:val="22"/>
        </w:rPr>
      </w:pPr>
    </w:p>
    <w:p w14:paraId="068DE658" w14:textId="77777777" w:rsidR="00414724" w:rsidRPr="00414724" w:rsidRDefault="00414724" w:rsidP="00414724">
      <w:pPr>
        <w:rPr>
          <w:noProof/>
          <w:sz w:val="22"/>
          <w:szCs w:val="22"/>
        </w:rPr>
      </w:pPr>
    </w:p>
    <w:p w14:paraId="0CCA836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5020D50C" w14:textId="77777777" w:rsidR="00414724" w:rsidRPr="00414724" w:rsidRDefault="00414724" w:rsidP="00414724">
      <w:pPr>
        <w:rPr>
          <w:sz w:val="22"/>
          <w:szCs w:val="22"/>
        </w:rPr>
      </w:pPr>
    </w:p>
    <w:p w14:paraId="169A0F25" w14:textId="14FF69D3" w:rsidR="00414724" w:rsidRDefault="00187D6C" w:rsidP="00414724">
      <w:pPr>
        <w:rPr>
          <w:sz w:val="22"/>
          <w:szCs w:val="22"/>
        </w:rPr>
      </w:pPr>
      <w:r>
        <w:rPr>
          <w:sz w:val="22"/>
          <w:szCs w:val="22"/>
        </w:rPr>
        <w:t>Receptinis vaistas</w:t>
      </w:r>
    </w:p>
    <w:p w14:paraId="258B75DB" w14:textId="77777777" w:rsidR="003400D5" w:rsidRPr="00414724" w:rsidRDefault="003400D5" w:rsidP="00414724">
      <w:pPr>
        <w:rPr>
          <w:sz w:val="22"/>
          <w:szCs w:val="22"/>
        </w:rPr>
      </w:pPr>
    </w:p>
    <w:p w14:paraId="2F43B37E" w14:textId="77777777" w:rsidR="00414724" w:rsidRPr="00414724" w:rsidRDefault="00414724" w:rsidP="00414724">
      <w:pPr>
        <w:rPr>
          <w:noProof/>
          <w:sz w:val="22"/>
          <w:szCs w:val="22"/>
        </w:rPr>
      </w:pPr>
    </w:p>
    <w:p w14:paraId="5349B354"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t>VARTOJIMO INSTRUKCIJA</w:t>
      </w:r>
    </w:p>
    <w:p w14:paraId="4D716D17" w14:textId="77777777" w:rsidR="00414724" w:rsidRPr="00414724" w:rsidRDefault="00414724" w:rsidP="00414724">
      <w:pPr>
        <w:rPr>
          <w:noProof/>
          <w:sz w:val="22"/>
          <w:szCs w:val="22"/>
        </w:rPr>
      </w:pPr>
    </w:p>
    <w:p w14:paraId="1372E173" w14:textId="77777777" w:rsidR="00414724" w:rsidRPr="00414724" w:rsidRDefault="00414724" w:rsidP="00414724">
      <w:pPr>
        <w:rPr>
          <w:noProof/>
          <w:sz w:val="22"/>
          <w:szCs w:val="22"/>
        </w:rPr>
      </w:pPr>
    </w:p>
    <w:p w14:paraId="393FC74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5ECDBC99" w14:textId="77777777" w:rsidR="00414724" w:rsidRPr="00414724" w:rsidRDefault="00414724" w:rsidP="00414724">
      <w:pPr>
        <w:rPr>
          <w:sz w:val="22"/>
          <w:szCs w:val="22"/>
        </w:rPr>
      </w:pPr>
    </w:p>
    <w:p w14:paraId="5F2E7A11" w14:textId="77777777" w:rsidR="00414724" w:rsidRPr="00414724" w:rsidRDefault="00414724" w:rsidP="00414724">
      <w:pPr>
        <w:rPr>
          <w:sz w:val="22"/>
          <w:szCs w:val="22"/>
        </w:rPr>
      </w:pPr>
    </w:p>
    <w:p w14:paraId="150DCAF9"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line="249" w:lineRule="exact"/>
        <w:ind w:left="567" w:right="-20" w:hanging="567"/>
        <w:rPr>
          <w:sz w:val="22"/>
          <w:szCs w:val="22"/>
        </w:rPr>
      </w:pPr>
      <w:r w:rsidRPr="00414724">
        <w:rPr>
          <w:b/>
          <w:sz w:val="22"/>
          <w:szCs w:val="22"/>
        </w:rPr>
        <w:t>17.</w:t>
      </w:r>
      <w:r w:rsidRPr="00414724">
        <w:rPr>
          <w:b/>
          <w:sz w:val="22"/>
          <w:szCs w:val="22"/>
        </w:rPr>
        <w:tab/>
        <w:t>UNIKALUS IDENTIFIKATORIUS – 2D BRŪKŠNINIS KODAS</w:t>
      </w:r>
    </w:p>
    <w:p w14:paraId="4D308268" w14:textId="77777777" w:rsidR="00414724" w:rsidRPr="00414724" w:rsidRDefault="00414724" w:rsidP="00414724">
      <w:pPr>
        <w:shd w:val="clear" w:color="auto" w:fill="FFFFFF" w:themeFill="background1"/>
        <w:rPr>
          <w:sz w:val="22"/>
          <w:szCs w:val="22"/>
        </w:rPr>
      </w:pPr>
    </w:p>
    <w:p w14:paraId="5907A25A" w14:textId="77777777" w:rsidR="00414724" w:rsidRPr="00414724" w:rsidRDefault="00414724" w:rsidP="00414724">
      <w:pPr>
        <w:shd w:val="clear" w:color="auto" w:fill="D9D9D9" w:themeFill="background1" w:themeFillShade="D9"/>
        <w:rPr>
          <w:sz w:val="22"/>
          <w:szCs w:val="22"/>
        </w:rPr>
      </w:pPr>
      <w:r w:rsidRPr="00414724">
        <w:rPr>
          <w:sz w:val="22"/>
          <w:szCs w:val="22"/>
        </w:rPr>
        <w:t>2D brūkšninis kodas su nurodytu unikaliu identifikatoriumi.</w:t>
      </w:r>
    </w:p>
    <w:p w14:paraId="14EC36FB" w14:textId="77777777" w:rsidR="00414724" w:rsidRPr="00414724" w:rsidRDefault="00414724" w:rsidP="00414724">
      <w:pPr>
        <w:shd w:val="clear" w:color="auto" w:fill="FFFFFF" w:themeFill="background1"/>
        <w:rPr>
          <w:sz w:val="22"/>
          <w:szCs w:val="22"/>
        </w:rPr>
      </w:pPr>
    </w:p>
    <w:p w14:paraId="4505FE52"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line="249" w:lineRule="exact"/>
        <w:ind w:left="567" w:right="-20" w:hanging="567"/>
        <w:rPr>
          <w:sz w:val="22"/>
          <w:szCs w:val="22"/>
        </w:rPr>
      </w:pPr>
      <w:r w:rsidRPr="00414724">
        <w:rPr>
          <w:b/>
          <w:sz w:val="22"/>
          <w:szCs w:val="22"/>
        </w:rPr>
        <w:t>18.</w:t>
      </w:r>
      <w:r w:rsidRPr="00414724">
        <w:rPr>
          <w:b/>
          <w:sz w:val="22"/>
          <w:szCs w:val="22"/>
        </w:rPr>
        <w:tab/>
        <w:t>UNIKALUS IDENTIFIKATORIUS – ŽMONĖMS SUPRANTAMI DUOMENYS</w:t>
      </w:r>
    </w:p>
    <w:p w14:paraId="11FA600A" w14:textId="77777777" w:rsidR="005D554B" w:rsidRPr="00414724" w:rsidRDefault="005D554B" w:rsidP="005D554B">
      <w:pPr>
        <w:tabs>
          <w:tab w:val="left" w:pos="567"/>
        </w:tabs>
        <w:spacing w:line="260" w:lineRule="exact"/>
        <w:outlineLvl w:val="0"/>
        <w:rPr>
          <w:snapToGrid w:val="0"/>
          <w:sz w:val="22"/>
          <w:szCs w:val="22"/>
        </w:rPr>
      </w:pPr>
    </w:p>
    <w:p w14:paraId="4D4327B7" w14:textId="77777777" w:rsidR="00414724" w:rsidRPr="00414724" w:rsidRDefault="00414724">
      <w:pPr>
        <w:rPr>
          <w:snapToGrid w:val="0"/>
          <w:sz w:val="22"/>
          <w:szCs w:val="22"/>
        </w:rPr>
      </w:pPr>
      <w:r w:rsidRPr="00414724">
        <w:rPr>
          <w:snapToGrid w:val="0"/>
          <w:sz w:val="22"/>
          <w:szCs w:val="22"/>
        </w:rPr>
        <w:br w:type="page"/>
      </w:r>
    </w:p>
    <w:p w14:paraId="24576748"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lastRenderedPageBreak/>
        <w:t>INFORMACIJA ANT VIDINĖS PAKUOTĖS</w:t>
      </w:r>
    </w:p>
    <w:p w14:paraId="4821F9CA" w14:textId="77777777" w:rsidR="00414724" w:rsidRPr="00414724" w:rsidRDefault="00414724" w:rsidP="00414724">
      <w:pPr>
        <w:pBdr>
          <w:top w:val="single" w:sz="4" w:space="0" w:color="auto"/>
          <w:left w:val="single" w:sz="4" w:space="4" w:color="auto"/>
          <w:bottom w:val="single" w:sz="4" w:space="1" w:color="auto"/>
          <w:right w:val="single" w:sz="4" w:space="4" w:color="auto"/>
        </w:pBdr>
        <w:ind w:left="567" w:hanging="567"/>
        <w:rPr>
          <w:bCs/>
          <w:noProof/>
          <w:sz w:val="22"/>
          <w:szCs w:val="22"/>
        </w:rPr>
      </w:pPr>
    </w:p>
    <w:p w14:paraId="5A78A2E8"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VIDINĖ PAKUOTĖ</w:t>
      </w:r>
    </w:p>
    <w:p w14:paraId="610E8708" w14:textId="77777777" w:rsidR="00414724" w:rsidRPr="00414724" w:rsidRDefault="00414724" w:rsidP="00414724">
      <w:pPr>
        <w:rPr>
          <w:noProof/>
          <w:sz w:val="22"/>
          <w:szCs w:val="22"/>
        </w:rPr>
      </w:pPr>
    </w:p>
    <w:p w14:paraId="055F1534" w14:textId="77777777" w:rsidR="00414724" w:rsidRPr="00414724" w:rsidRDefault="00414724" w:rsidP="00414724">
      <w:pPr>
        <w:rPr>
          <w:noProof/>
          <w:sz w:val="22"/>
          <w:szCs w:val="22"/>
        </w:rPr>
      </w:pPr>
    </w:p>
    <w:p w14:paraId="2BBD1075"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0F2D248F" w14:textId="77777777" w:rsidR="00414724" w:rsidRPr="00414724" w:rsidRDefault="00414724" w:rsidP="00414724">
      <w:pPr>
        <w:tabs>
          <w:tab w:val="left" w:pos="9090"/>
        </w:tabs>
        <w:kinsoku w:val="0"/>
        <w:overflowPunct w:val="0"/>
        <w:jc w:val="both"/>
        <w:rPr>
          <w:iCs/>
          <w:sz w:val="22"/>
          <w:szCs w:val="22"/>
        </w:rPr>
      </w:pPr>
    </w:p>
    <w:p w14:paraId="51E04370" w14:textId="57E5CCD2" w:rsidR="00414724" w:rsidRPr="00643703" w:rsidRDefault="00A9795C" w:rsidP="00414724">
      <w:pPr>
        <w:pStyle w:val="Pagrindinistekstas"/>
        <w:jc w:val="both"/>
        <w:rPr>
          <w:i w:val="0"/>
          <w:iCs/>
          <w:color w:val="auto"/>
          <w:w w:val="105"/>
          <w:szCs w:val="22"/>
          <w:lang w:val="pt-PT"/>
        </w:rPr>
      </w:pPr>
      <w:r w:rsidRPr="00643703">
        <w:rPr>
          <w:i w:val="0"/>
          <w:iCs/>
          <w:color w:val="auto"/>
          <w:szCs w:val="22"/>
          <w:lang w:val="pt-PT"/>
        </w:rPr>
        <w:t>Meropenem Steriscience 500 mg milteliai injekciniam ar infuziniam tirpalui</w:t>
      </w:r>
    </w:p>
    <w:p w14:paraId="2387F016" w14:textId="77777777" w:rsidR="00414724" w:rsidRPr="00643703" w:rsidRDefault="00414724" w:rsidP="00414724">
      <w:pPr>
        <w:pStyle w:val="Pagrindinistekstas"/>
        <w:jc w:val="both"/>
        <w:rPr>
          <w:i w:val="0"/>
          <w:iCs/>
          <w:color w:val="auto"/>
          <w:w w:val="105"/>
          <w:szCs w:val="22"/>
          <w:lang w:val="pt-PT"/>
        </w:rPr>
      </w:pPr>
    </w:p>
    <w:p w14:paraId="31125203" w14:textId="77777777" w:rsidR="00414724" w:rsidRPr="00643703" w:rsidRDefault="00414724" w:rsidP="00414724">
      <w:pPr>
        <w:pStyle w:val="Pagrindinistekstas"/>
        <w:jc w:val="both"/>
        <w:rPr>
          <w:i w:val="0"/>
          <w:iCs/>
          <w:color w:val="auto"/>
          <w:szCs w:val="22"/>
          <w:lang w:val="pt-PT"/>
        </w:rPr>
      </w:pPr>
      <w:r w:rsidRPr="00643703">
        <w:rPr>
          <w:i w:val="0"/>
          <w:iCs/>
          <w:color w:val="auto"/>
          <w:szCs w:val="22"/>
          <w:lang w:val="pt-PT"/>
        </w:rPr>
        <w:t>meropenemas</w:t>
      </w:r>
    </w:p>
    <w:p w14:paraId="26E104A6" w14:textId="77777777" w:rsidR="00414724" w:rsidRDefault="00414724" w:rsidP="00414724">
      <w:pPr>
        <w:rPr>
          <w:noProof/>
          <w:sz w:val="22"/>
          <w:szCs w:val="22"/>
        </w:rPr>
      </w:pPr>
    </w:p>
    <w:p w14:paraId="217C19B1" w14:textId="77777777" w:rsidR="00643203" w:rsidRPr="00414724" w:rsidRDefault="00643203" w:rsidP="00414724">
      <w:pPr>
        <w:rPr>
          <w:noProof/>
          <w:sz w:val="22"/>
          <w:szCs w:val="22"/>
        </w:rPr>
      </w:pPr>
    </w:p>
    <w:p w14:paraId="30F2566C"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5BEA2CC6" w14:textId="77777777" w:rsidR="00414724" w:rsidRPr="00414724" w:rsidRDefault="00414724" w:rsidP="00414724">
      <w:pPr>
        <w:rPr>
          <w:noProof/>
          <w:sz w:val="22"/>
          <w:szCs w:val="22"/>
        </w:rPr>
      </w:pPr>
    </w:p>
    <w:p w14:paraId="41C482F8" w14:textId="77777777" w:rsidR="00414724" w:rsidRPr="00414724" w:rsidRDefault="00414724" w:rsidP="00414724">
      <w:pPr>
        <w:shd w:val="clear" w:color="auto" w:fill="D9D9D9" w:themeFill="background1" w:themeFillShade="D9"/>
        <w:jc w:val="both"/>
        <w:rPr>
          <w:noProof/>
          <w:sz w:val="22"/>
          <w:szCs w:val="22"/>
        </w:rPr>
      </w:pPr>
      <w:r w:rsidRPr="00414724">
        <w:rPr>
          <w:sz w:val="22"/>
          <w:szCs w:val="22"/>
        </w:rPr>
        <w:t xml:space="preserve">Kiekviename flakone yra meropenemo trihidrato, atitinkančio 500 mg meropenemo </w:t>
      </w:r>
    </w:p>
    <w:p w14:paraId="2AE1322C" w14:textId="77777777" w:rsidR="00414724" w:rsidRDefault="00414724" w:rsidP="00414724">
      <w:pPr>
        <w:shd w:val="clear" w:color="auto" w:fill="FFFFFF" w:themeFill="background1"/>
        <w:rPr>
          <w:noProof/>
          <w:sz w:val="22"/>
          <w:szCs w:val="22"/>
        </w:rPr>
      </w:pPr>
    </w:p>
    <w:p w14:paraId="1C4E7FCD" w14:textId="77777777" w:rsidR="00643203" w:rsidRPr="00414724" w:rsidRDefault="00643203" w:rsidP="00414724">
      <w:pPr>
        <w:shd w:val="clear" w:color="auto" w:fill="FFFFFF" w:themeFill="background1"/>
        <w:rPr>
          <w:noProof/>
          <w:sz w:val="22"/>
          <w:szCs w:val="22"/>
        </w:rPr>
      </w:pPr>
    </w:p>
    <w:p w14:paraId="0A89AFB2"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5F25F96F" w14:textId="77777777" w:rsidR="00414724" w:rsidRPr="00414724" w:rsidRDefault="00414724" w:rsidP="00414724">
      <w:pPr>
        <w:rPr>
          <w:noProof/>
          <w:sz w:val="22"/>
          <w:szCs w:val="22"/>
        </w:rPr>
      </w:pPr>
    </w:p>
    <w:p w14:paraId="4EDEF2E3" w14:textId="77777777" w:rsidR="00414724" w:rsidRPr="00414724" w:rsidRDefault="00414724" w:rsidP="00414724">
      <w:pPr>
        <w:shd w:val="clear" w:color="auto" w:fill="FFFFFF" w:themeFill="background1"/>
        <w:rPr>
          <w:w w:val="105"/>
          <w:sz w:val="22"/>
          <w:szCs w:val="22"/>
        </w:rPr>
      </w:pPr>
      <w:bookmarkStart w:id="10" w:name="_Hlk95211230"/>
      <w:r w:rsidRPr="00414724">
        <w:rPr>
          <w:sz w:val="22"/>
          <w:szCs w:val="22"/>
        </w:rPr>
        <w:t>Sudėtyje taip pat yra natrio karbonato</w:t>
      </w:r>
      <w:bookmarkEnd w:id="10"/>
      <w:r w:rsidRPr="00414724">
        <w:rPr>
          <w:sz w:val="22"/>
          <w:szCs w:val="22"/>
        </w:rPr>
        <w:t xml:space="preserve"> </w:t>
      </w:r>
    </w:p>
    <w:p w14:paraId="5A18C6F4" w14:textId="77777777" w:rsidR="00414724" w:rsidRPr="00414724" w:rsidRDefault="00414724" w:rsidP="00414724">
      <w:pPr>
        <w:shd w:val="clear" w:color="auto" w:fill="D9D9D9" w:themeFill="background1" w:themeFillShade="D9"/>
        <w:rPr>
          <w:noProof/>
          <w:sz w:val="22"/>
          <w:szCs w:val="22"/>
        </w:rPr>
      </w:pPr>
      <w:bookmarkStart w:id="11" w:name="_Hlk94296715"/>
      <w:r w:rsidRPr="00414724">
        <w:rPr>
          <w:sz w:val="22"/>
          <w:szCs w:val="22"/>
        </w:rPr>
        <w:t xml:space="preserve">Daugiau informacijos žr. pakuotės lapelyje </w:t>
      </w:r>
    </w:p>
    <w:bookmarkEnd w:id="11"/>
    <w:p w14:paraId="03956C57" w14:textId="77777777" w:rsidR="00414724" w:rsidRDefault="00414724" w:rsidP="00414724">
      <w:pPr>
        <w:rPr>
          <w:noProof/>
          <w:sz w:val="22"/>
          <w:szCs w:val="22"/>
        </w:rPr>
      </w:pPr>
    </w:p>
    <w:p w14:paraId="1669F616" w14:textId="77777777" w:rsidR="00643203" w:rsidRPr="00414724" w:rsidRDefault="00643203" w:rsidP="00414724">
      <w:pPr>
        <w:rPr>
          <w:noProof/>
          <w:sz w:val="22"/>
          <w:szCs w:val="22"/>
        </w:rPr>
      </w:pPr>
    </w:p>
    <w:p w14:paraId="7A127178"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309813BD" w14:textId="77777777" w:rsidR="00414724" w:rsidRPr="00414724" w:rsidRDefault="00414724" w:rsidP="00414724">
      <w:pPr>
        <w:rPr>
          <w:noProof/>
          <w:sz w:val="22"/>
          <w:szCs w:val="22"/>
        </w:rPr>
      </w:pPr>
    </w:p>
    <w:p w14:paraId="5539F8F9" w14:textId="33858DF3" w:rsidR="00414724" w:rsidRPr="00414724" w:rsidRDefault="00414724" w:rsidP="00414724">
      <w:pPr>
        <w:pStyle w:val="Pagrindinistekstas"/>
        <w:shd w:val="clear" w:color="auto" w:fill="D9D9D9" w:themeFill="background1" w:themeFillShade="D9"/>
        <w:ind w:left="-5"/>
        <w:rPr>
          <w:i w:val="0"/>
          <w:iCs/>
          <w:color w:val="auto"/>
          <w:szCs w:val="22"/>
          <w:lang w:val="lt-LT"/>
        </w:rPr>
      </w:pPr>
      <w:r w:rsidRPr="00414724">
        <w:rPr>
          <w:i w:val="0"/>
          <w:iCs/>
          <w:color w:val="auto"/>
          <w:szCs w:val="22"/>
          <w:lang w:val="lt-LT"/>
        </w:rPr>
        <w:t>Milteliai injekciniam </w:t>
      </w:r>
      <w:r w:rsidR="00643203">
        <w:rPr>
          <w:i w:val="0"/>
          <w:iCs/>
          <w:color w:val="auto"/>
          <w:szCs w:val="22"/>
          <w:lang w:val="lt-LT"/>
        </w:rPr>
        <w:t>ar</w:t>
      </w:r>
      <w:r w:rsidRPr="00414724">
        <w:rPr>
          <w:i w:val="0"/>
          <w:iCs/>
          <w:color w:val="auto"/>
          <w:szCs w:val="22"/>
          <w:lang w:val="lt-LT"/>
        </w:rPr>
        <w:t xml:space="preserve"> infuziniam tirpalui</w:t>
      </w:r>
    </w:p>
    <w:p w14:paraId="2C1154F4" w14:textId="77777777" w:rsidR="00414724" w:rsidRPr="00414724" w:rsidRDefault="00414724" w:rsidP="00414724">
      <w:pPr>
        <w:shd w:val="clear" w:color="auto" w:fill="D9D9D9" w:themeFill="background1" w:themeFillShade="D9"/>
        <w:jc w:val="both"/>
        <w:rPr>
          <w:iCs/>
          <w:w w:val="105"/>
          <w:sz w:val="22"/>
          <w:szCs w:val="22"/>
        </w:rPr>
      </w:pPr>
      <w:r w:rsidRPr="00414724">
        <w:rPr>
          <w:iCs/>
          <w:sz w:val="22"/>
          <w:szCs w:val="22"/>
        </w:rPr>
        <w:t>500 mg</w:t>
      </w:r>
    </w:p>
    <w:p w14:paraId="2FF4EF15" w14:textId="77777777" w:rsidR="00414724" w:rsidRPr="00414724" w:rsidRDefault="00414724" w:rsidP="00414724">
      <w:pPr>
        <w:jc w:val="both"/>
        <w:rPr>
          <w:w w:val="105"/>
          <w:sz w:val="22"/>
          <w:szCs w:val="22"/>
        </w:rPr>
      </w:pPr>
    </w:p>
    <w:p w14:paraId="6284B552" w14:textId="77777777" w:rsidR="00414724" w:rsidRPr="00414724" w:rsidRDefault="00414724" w:rsidP="00414724">
      <w:pPr>
        <w:jc w:val="both"/>
        <w:rPr>
          <w:sz w:val="22"/>
          <w:szCs w:val="22"/>
        </w:rPr>
      </w:pPr>
    </w:p>
    <w:p w14:paraId="182CE99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0E097DA1" w14:textId="77777777" w:rsidR="00414724" w:rsidRPr="00414724" w:rsidRDefault="00414724" w:rsidP="00414724">
      <w:pPr>
        <w:rPr>
          <w:w w:val="105"/>
          <w:sz w:val="22"/>
          <w:szCs w:val="22"/>
        </w:rPr>
      </w:pPr>
    </w:p>
    <w:p w14:paraId="1D253912" w14:textId="77777777" w:rsidR="00414724" w:rsidRPr="00414724" w:rsidRDefault="00414724" w:rsidP="00414724">
      <w:pPr>
        <w:rPr>
          <w:w w:val="105"/>
          <w:sz w:val="22"/>
          <w:szCs w:val="22"/>
        </w:rPr>
      </w:pPr>
      <w:r w:rsidRPr="00414724">
        <w:rPr>
          <w:sz w:val="22"/>
          <w:szCs w:val="22"/>
        </w:rPr>
        <w:t>Paruošus leisti į veną.</w:t>
      </w:r>
    </w:p>
    <w:p w14:paraId="380B2821" w14:textId="77777777" w:rsidR="00414724" w:rsidRPr="00414724" w:rsidRDefault="00414724" w:rsidP="00414724">
      <w:pPr>
        <w:rPr>
          <w:w w:val="105"/>
          <w:sz w:val="22"/>
          <w:szCs w:val="22"/>
        </w:rPr>
      </w:pPr>
      <w:r w:rsidRPr="00414724">
        <w:rPr>
          <w:sz w:val="22"/>
          <w:szCs w:val="22"/>
        </w:rPr>
        <w:t xml:space="preserve">Vienkartiniam vartojimui </w:t>
      </w:r>
    </w:p>
    <w:p w14:paraId="1F0F437F" w14:textId="77777777" w:rsidR="00414724" w:rsidRPr="00414724" w:rsidRDefault="00414724" w:rsidP="00414724">
      <w:pPr>
        <w:rPr>
          <w:noProof/>
          <w:sz w:val="22"/>
          <w:szCs w:val="22"/>
        </w:rPr>
      </w:pPr>
      <w:r w:rsidRPr="00414724">
        <w:rPr>
          <w:sz w:val="22"/>
          <w:szCs w:val="22"/>
        </w:rPr>
        <w:t>Prieš vartojimą perskaitykite pakuotės lapelį.</w:t>
      </w:r>
    </w:p>
    <w:p w14:paraId="279D19E2" w14:textId="77777777" w:rsidR="00414724" w:rsidRDefault="00414724" w:rsidP="00414724">
      <w:pPr>
        <w:rPr>
          <w:noProof/>
          <w:sz w:val="22"/>
          <w:szCs w:val="22"/>
        </w:rPr>
      </w:pPr>
    </w:p>
    <w:p w14:paraId="50F6B629" w14:textId="77777777" w:rsidR="00643203" w:rsidRPr="00414724" w:rsidRDefault="00643203" w:rsidP="00414724">
      <w:pPr>
        <w:rPr>
          <w:noProof/>
          <w:sz w:val="22"/>
          <w:szCs w:val="22"/>
        </w:rPr>
      </w:pPr>
    </w:p>
    <w:p w14:paraId="23B7328A"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461AA456" w14:textId="77777777" w:rsidR="00414724" w:rsidRPr="00414724" w:rsidRDefault="00414724" w:rsidP="00414724">
      <w:pPr>
        <w:shd w:val="clear" w:color="auto" w:fill="FFFFFF" w:themeFill="background1"/>
        <w:rPr>
          <w:noProof/>
          <w:sz w:val="22"/>
          <w:szCs w:val="22"/>
        </w:rPr>
      </w:pPr>
    </w:p>
    <w:p w14:paraId="071F46AC" w14:textId="77777777" w:rsidR="00414724" w:rsidRPr="00414724" w:rsidRDefault="00414724" w:rsidP="00414724">
      <w:pPr>
        <w:shd w:val="clear" w:color="auto" w:fill="A6A6A6" w:themeFill="background1" w:themeFillShade="A6"/>
        <w:rPr>
          <w:noProof/>
          <w:sz w:val="22"/>
          <w:szCs w:val="22"/>
        </w:rPr>
      </w:pPr>
      <w:r w:rsidRPr="00414724">
        <w:rPr>
          <w:sz w:val="22"/>
          <w:szCs w:val="22"/>
        </w:rPr>
        <w:t>Laikyti vaikams nepastebimoje ir nepasiekiamoje vietoje</w:t>
      </w:r>
    </w:p>
    <w:p w14:paraId="55E6D647" w14:textId="77777777" w:rsidR="00414724" w:rsidRDefault="00414724" w:rsidP="00414724">
      <w:pPr>
        <w:shd w:val="clear" w:color="auto" w:fill="FFFFFF" w:themeFill="background1"/>
        <w:rPr>
          <w:noProof/>
          <w:sz w:val="22"/>
          <w:szCs w:val="22"/>
        </w:rPr>
      </w:pPr>
    </w:p>
    <w:p w14:paraId="13B73890" w14:textId="77777777" w:rsidR="00643203" w:rsidRPr="00414724" w:rsidRDefault="00643203" w:rsidP="00414724">
      <w:pPr>
        <w:shd w:val="clear" w:color="auto" w:fill="FFFFFF" w:themeFill="background1"/>
        <w:rPr>
          <w:noProof/>
          <w:sz w:val="22"/>
          <w:szCs w:val="22"/>
        </w:rPr>
      </w:pPr>
    </w:p>
    <w:p w14:paraId="7701ACD3" w14:textId="77777777" w:rsidR="00414724" w:rsidRPr="00414724" w:rsidRDefault="00414724" w:rsidP="00414724">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1650038E" w14:textId="77777777" w:rsidR="00414724" w:rsidRPr="00414724" w:rsidRDefault="00414724" w:rsidP="00414724">
      <w:pPr>
        <w:rPr>
          <w:sz w:val="22"/>
          <w:szCs w:val="22"/>
        </w:rPr>
      </w:pPr>
    </w:p>
    <w:p w14:paraId="16A51D74" w14:textId="77777777" w:rsidR="00414724" w:rsidRPr="00414724" w:rsidRDefault="00414724" w:rsidP="00414724">
      <w:pPr>
        <w:rPr>
          <w:sz w:val="22"/>
          <w:szCs w:val="22"/>
        </w:rPr>
      </w:pPr>
    </w:p>
    <w:p w14:paraId="5767ADD3" w14:textId="77777777" w:rsidR="00414724" w:rsidRPr="00414724" w:rsidRDefault="00414724" w:rsidP="00414724">
      <w:pPr>
        <w:rPr>
          <w:sz w:val="22"/>
          <w:szCs w:val="22"/>
        </w:rPr>
      </w:pPr>
    </w:p>
    <w:p w14:paraId="3F846AD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5602B4BB" w14:textId="77777777" w:rsidR="00414724" w:rsidRPr="00414724" w:rsidRDefault="00414724" w:rsidP="00414724">
      <w:pPr>
        <w:spacing w:line="276" w:lineRule="auto"/>
        <w:rPr>
          <w:sz w:val="22"/>
          <w:szCs w:val="22"/>
        </w:rPr>
      </w:pPr>
    </w:p>
    <w:p w14:paraId="40DC5DD9" w14:textId="3210EDB0" w:rsidR="00414724" w:rsidRPr="00414724" w:rsidRDefault="00414724" w:rsidP="00414724">
      <w:pPr>
        <w:rPr>
          <w:sz w:val="22"/>
          <w:szCs w:val="22"/>
        </w:rPr>
      </w:pPr>
      <w:r w:rsidRPr="00414724">
        <w:rPr>
          <w:sz w:val="22"/>
          <w:szCs w:val="22"/>
        </w:rPr>
        <w:t>Tinka iki</w:t>
      </w:r>
      <w:bookmarkStart w:id="12" w:name="_Hlk90676094"/>
      <w:r w:rsidR="00C3647F">
        <w:rPr>
          <w:sz w:val="22"/>
          <w:szCs w:val="22"/>
        </w:rPr>
        <w:t xml:space="preserve"> {mm/MMMM}</w:t>
      </w:r>
    </w:p>
    <w:p w14:paraId="61092798" w14:textId="77777777" w:rsidR="00414724" w:rsidRDefault="00414724" w:rsidP="00414724">
      <w:pPr>
        <w:rPr>
          <w:sz w:val="22"/>
          <w:szCs w:val="22"/>
        </w:rPr>
      </w:pPr>
      <w:r w:rsidRPr="00414724">
        <w:rPr>
          <w:sz w:val="22"/>
          <w:szCs w:val="22"/>
        </w:rPr>
        <w:t>Apie laikymo sąlygas paruošus žr. pakuotės lapelyje.</w:t>
      </w:r>
      <w:bookmarkEnd w:id="12"/>
    </w:p>
    <w:p w14:paraId="3740E349" w14:textId="77777777" w:rsidR="00643203" w:rsidRDefault="00643203" w:rsidP="00414724">
      <w:pPr>
        <w:rPr>
          <w:sz w:val="22"/>
          <w:szCs w:val="22"/>
        </w:rPr>
      </w:pPr>
    </w:p>
    <w:p w14:paraId="4F5C4508" w14:textId="77777777" w:rsidR="00643203" w:rsidRPr="00414724" w:rsidRDefault="00643203" w:rsidP="00414724">
      <w:pPr>
        <w:rPr>
          <w:noProof/>
          <w:sz w:val="22"/>
          <w:szCs w:val="22"/>
        </w:rPr>
      </w:pPr>
    </w:p>
    <w:p w14:paraId="21D111C2"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6CA30EC0" w14:textId="77777777" w:rsidR="00414724" w:rsidRPr="00414724" w:rsidRDefault="00414724" w:rsidP="00414724">
      <w:pPr>
        <w:rPr>
          <w:sz w:val="22"/>
          <w:szCs w:val="22"/>
        </w:rPr>
      </w:pPr>
    </w:p>
    <w:p w14:paraId="4679BC55" w14:textId="77777777" w:rsidR="00414724" w:rsidRPr="00414724" w:rsidRDefault="00414724" w:rsidP="00414724">
      <w:pPr>
        <w:shd w:val="clear" w:color="auto" w:fill="A6A6A6" w:themeFill="background1" w:themeFillShade="A6"/>
        <w:rPr>
          <w:sz w:val="22"/>
          <w:szCs w:val="22"/>
        </w:rPr>
      </w:pPr>
      <w:r w:rsidRPr="00414724">
        <w:rPr>
          <w:sz w:val="22"/>
          <w:szCs w:val="22"/>
        </w:rPr>
        <w:t>Paruošus negalima užšaldyti.</w:t>
      </w:r>
    </w:p>
    <w:p w14:paraId="473AE7F6" w14:textId="77777777" w:rsidR="00414724" w:rsidRPr="00414724" w:rsidRDefault="00414724" w:rsidP="00414724">
      <w:pPr>
        <w:rPr>
          <w:noProof/>
          <w:sz w:val="22"/>
          <w:szCs w:val="22"/>
        </w:rPr>
      </w:pPr>
    </w:p>
    <w:p w14:paraId="39E1B577" w14:textId="77777777" w:rsidR="00414724" w:rsidRPr="00414724" w:rsidRDefault="00414724" w:rsidP="00414724">
      <w:pPr>
        <w:rPr>
          <w:noProof/>
          <w:sz w:val="22"/>
          <w:szCs w:val="22"/>
        </w:rPr>
      </w:pPr>
    </w:p>
    <w:p w14:paraId="22FB5BB1" w14:textId="77777777" w:rsidR="00414724" w:rsidRPr="00414724" w:rsidRDefault="00414724" w:rsidP="00414724">
      <w:pPr>
        <w:rPr>
          <w:noProof/>
          <w:sz w:val="22"/>
          <w:szCs w:val="22"/>
        </w:rPr>
      </w:pPr>
    </w:p>
    <w:p w14:paraId="1FF95764" w14:textId="77777777" w:rsidR="00414724" w:rsidRPr="00414724" w:rsidRDefault="00414724" w:rsidP="00414724">
      <w:pPr>
        <w:rPr>
          <w:noProof/>
          <w:sz w:val="22"/>
          <w:szCs w:val="22"/>
        </w:rPr>
      </w:pPr>
    </w:p>
    <w:p w14:paraId="3B9A52B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2A6544CD" w14:textId="77777777" w:rsidR="00414724" w:rsidRPr="00414724" w:rsidRDefault="00414724" w:rsidP="00414724">
      <w:pPr>
        <w:ind w:left="-5"/>
        <w:rPr>
          <w:sz w:val="22"/>
          <w:szCs w:val="22"/>
        </w:rPr>
      </w:pPr>
    </w:p>
    <w:p w14:paraId="0A0D3708" w14:textId="77777777" w:rsidR="00414724" w:rsidRPr="00414724" w:rsidRDefault="00414724" w:rsidP="00414724">
      <w:pPr>
        <w:ind w:left="-5"/>
        <w:rPr>
          <w:sz w:val="22"/>
          <w:szCs w:val="22"/>
        </w:rPr>
      </w:pPr>
      <w:r w:rsidRPr="00414724">
        <w:rPr>
          <w:sz w:val="22"/>
          <w:szCs w:val="22"/>
        </w:rPr>
        <w:tab/>
      </w:r>
    </w:p>
    <w:p w14:paraId="3804D71E" w14:textId="77777777" w:rsidR="00414724" w:rsidRPr="00414724" w:rsidRDefault="00414724" w:rsidP="00414724">
      <w:pPr>
        <w:ind w:left="-5"/>
        <w:rPr>
          <w:sz w:val="22"/>
          <w:szCs w:val="22"/>
        </w:rPr>
      </w:pPr>
    </w:p>
    <w:p w14:paraId="2CBD6FF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7A7E31CC" w14:textId="77777777" w:rsidR="00414724" w:rsidRPr="00414724" w:rsidRDefault="00414724" w:rsidP="00414724">
      <w:pPr>
        <w:rPr>
          <w:sz w:val="22"/>
          <w:szCs w:val="22"/>
        </w:rPr>
      </w:pPr>
    </w:p>
    <w:p w14:paraId="564946BC" w14:textId="77777777" w:rsidR="00643203" w:rsidRPr="00414724" w:rsidRDefault="00643203" w:rsidP="00643203">
      <w:pPr>
        <w:rPr>
          <w:sz w:val="22"/>
          <w:szCs w:val="22"/>
        </w:rPr>
      </w:pPr>
      <w:r w:rsidRPr="00414724">
        <w:rPr>
          <w:sz w:val="22"/>
          <w:szCs w:val="22"/>
        </w:rPr>
        <w:t>Steriscience B.V.</w:t>
      </w:r>
    </w:p>
    <w:p w14:paraId="49D0B7D2" w14:textId="77777777" w:rsidR="00D67E20" w:rsidRPr="00D67E20" w:rsidRDefault="00D67E20" w:rsidP="00D67E20">
      <w:pPr>
        <w:rPr>
          <w:sz w:val="22"/>
          <w:szCs w:val="22"/>
        </w:rPr>
      </w:pPr>
      <w:r w:rsidRPr="00D67E20">
        <w:rPr>
          <w:sz w:val="22"/>
          <w:szCs w:val="22"/>
        </w:rPr>
        <w:t>Kranenburgweg 135-A</w:t>
      </w:r>
    </w:p>
    <w:p w14:paraId="2349A66C" w14:textId="70CC765C" w:rsidR="00643203" w:rsidRPr="00414724" w:rsidRDefault="00D67E20" w:rsidP="00643203">
      <w:pPr>
        <w:rPr>
          <w:sz w:val="22"/>
          <w:szCs w:val="22"/>
        </w:rPr>
      </w:pPr>
      <w:r w:rsidRPr="00D67E20">
        <w:rPr>
          <w:sz w:val="22"/>
          <w:szCs w:val="22"/>
        </w:rPr>
        <w:t>2583 ER The Hague</w:t>
      </w:r>
    </w:p>
    <w:p w14:paraId="2ECCAE2F" w14:textId="07AB4BA0" w:rsidR="00643203" w:rsidRDefault="00643203" w:rsidP="00643203">
      <w:pPr>
        <w:rPr>
          <w:sz w:val="22"/>
          <w:szCs w:val="22"/>
        </w:rPr>
      </w:pPr>
      <w:r w:rsidRPr="00414724">
        <w:rPr>
          <w:sz w:val="22"/>
          <w:szCs w:val="22"/>
        </w:rPr>
        <w:t>Nyderlandai</w:t>
      </w:r>
      <w:r w:rsidRPr="00414724" w:rsidDel="00643203">
        <w:rPr>
          <w:sz w:val="22"/>
          <w:szCs w:val="22"/>
        </w:rPr>
        <w:t xml:space="preserve"> </w:t>
      </w:r>
    </w:p>
    <w:p w14:paraId="7D43101F" w14:textId="77777777" w:rsidR="00643203" w:rsidRPr="00414724" w:rsidRDefault="00643203" w:rsidP="00643203">
      <w:pPr>
        <w:rPr>
          <w:sz w:val="22"/>
          <w:szCs w:val="22"/>
        </w:rPr>
      </w:pPr>
    </w:p>
    <w:p w14:paraId="10CE674E" w14:textId="77777777" w:rsidR="00414724" w:rsidRPr="00414724" w:rsidRDefault="00414724" w:rsidP="00414724">
      <w:pPr>
        <w:rPr>
          <w:sz w:val="22"/>
          <w:szCs w:val="22"/>
        </w:rPr>
      </w:pPr>
    </w:p>
    <w:p w14:paraId="595DE07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17A34B8" w14:textId="77777777" w:rsidR="00414724" w:rsidRPr="00414724" w:rsidRDefault="00414724" w:rsidP="00414724">
      <w:pPr>
        <w:rPr>
          <w:rFonts w:eastAsia="TimesNewRomanPSMT"/>
          <w:sz w:val="22"/>
          <w:szCs w:val="22"/>
        </w:rPr>
      </w:pPr>
    </w:p>
    <w:p w14:paraId="4C80B256" w14:textId="5B0D7F13" w:rsidR="00DB5246" w:rsidRPr="00DB5246" w:rsidRDefault="00DB5246" w:rsidP="00DB5246">
      <w:pPr>
        <w:rPr>
          <w:sz w:val="22"/>
          <w:szCs w:val="22"/>
          <w:shd w:val="clear" w:color="auto" w:fill="F2F2F2" w:themeFill="background1" w:themeFillShade="F2"/>
        </w:rPr>
      </w:pPr>
      <w:r w:rsidRPr="00DB5246">
        <w:rPr>
          <w:sz w:val="22"/>
          <w:szCs w:val="22"/>
          <w:shd w:val="clear" w:color="auto" w:fill="F2F2F2" w:themeFill="background1" w:themeFillShade="F2"/>
        </w:rPr>
        <w:t>LT/1/22/4966/001 – N1</w:t>
      </w:r>
    </w:p>
    <w:p w14:paraId="48451C62" w14:textId="25CE1ABF" w:rsidR="00414724" w:rsidRPr="00DB5246" w:rsidRDefault="00DB5246" w:rsidP="00DB5246">
      <w:pPr>
        <w:rPr>
          <w:sz w:val="22"/>
          <w:szCs w:val="22"/>
          <w:shd w:val="clear" w:color="auto" w:fill="F2F2F2" w:themeFill="background1" w:themeFillShade="F2"/>
        </w:rPr>
      </w:pPr>
      <w:r w:rsidRPr="00DB5246">
        <w:rPr>
          <w:sz w:val="22"/>
          <w:szCs w:val="22"/>
          <w:shd w:val="clear" w:color="auto" w:fill="F2F2F2" w:themeFill="background1" w:themeFillShade="F2"/>
        </w:rPr>
        <w:t>LT/1/22/4966/002 – N10</w:t>
      </w:r>
    </w:p>
    <w:p w14:paraId="6EE4D007" w14:textId="77777777" w:rsidR="00DB5246" w:rsidRPr="00414724" w:rsidRDefault="00DB5246" w:rsidP="00DB5246">
      <w:pPr>
        <w:rPr>
          <w:rFonts w:eastAsia="TimesNewRomanPSMT"/>
          <w:sz w:val="22"/>
          <w:szCs w:val="22"/>
        </w:rPr>
      </w:pPr>
    </w:p>
    <w:p w14:paraId="1E5EB585" w14:textId="77777777" w:rsidR="00414724" w:rsidRPr="00414724" w:rsidRDefault="00414724" w:rsidP="00414724">
      <w:pPr>
        <w:rPr>
          <w:rFonts w:eastAsia="TimesNewRomanPSMT"/>
          <w:sz w:val="22"/>
          <w:szCs w:val="22"/>
          <w:lang w:val="nl-NL"/>
        </w:rPr>
      </w:pPr>
    </w:p>
    <w:p w14:paraId="32666D0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1E72A5B4" w14:textId="77777777" w:rsidR="00414724" w:rsidRPr="00414724" w:rsidRDefault="00414724" w:rsidP="00414724">
      <w:pPr>
        <w:rPr>
          <w:noProof/>
          <w:sz w:val="22"/>
          <w:szCs w:val="22"/>
        </w:rPr>
      </w:pPr>
    </w:p>
    <w:p w14:paraId="2F4BA848" w14:textId="577ADEB7" w:rsidR="00414724" w:rsidRDefault="00414724" w:rsidP="00414724">
      <w:pPr>
        <w:rPr>
          <w:sz w:val="22"/>
          <w:szCs w:val="22"/>
        </w:rPr>
      </w:pPr>
      <w:r w:rsidRPr="00414724">
        <w:rPr>
          <w:sz w:val="22"/>
          <w:szCs w:val="22"/>
        </w:rPr>
        <w:t>S</w:t>
      </w:r>
      <w:r w:rsidR="00643203">
        <w:rPr>
          <w:sz w:val="22"/>
          <w:szCs w:val="22"/>
        </w:rPr>
        <w:t>er</w:t>
      </w:r>
    </w:p>
    <w:p w14:paraId="0483AD59" w14:textId="77777777" w:rsidR="00643203" w:rsidRPr="00414724" w:rsidRDefault="00643203" w:rsidP="00414724">
      <w:pPr>
        <w:rPr>
          <w:noProof/>
          <w:sz w:val="22"/>
          <w:szCs w:val="22"/>
        </w:rPr>
      </w:pPr>
    </w:p>
    <w:p w14:paraId="4A9DE4FB" w14:textId="77777777" w:rsidR="00414724" w:rsidRPr="00414724" w:rsidRDefault="00414724" w:rsidP="00414724">
      <w:pPr>
        <w:rPr>
          <w:noProof/>
          <w:sz w:val="22"/>
          <w:szCs w:val="22"/>
        </w:rPr>
      </w:pPr>
    </w:p>
    <w:p w14:paraId="26664D1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3DA9733B" w14:textId="77777777" w:rsidR="00414724" w:rsidRPr="00414724" w:rsidRDefault="00414724" w:rsidP="00414724">
      <w:pPr>
        <w:rPr>
          <w:sz w:val="22"/>
          <w:szCs w:val="22"/>
        </w:rPr>
      </w:pPr>
    </w:p>
    <w:p w14:paraId="28B67786" w14:textId="1FBEF264" w:rsidR="00414724" w:rsidRDefault="00643203" w:rsidP="00414724">
      <w:pPr>
        <w:rPr>
          <w:sz w:val="22"/>
          <w:szCs w:val="22"/>
        </w:rPr>
      </w:pPr>
      <w:r>
        <w:rPr>
          <w:sz w:val="22"/>
          <w:szCs w:val="22"/>
        </w:rPr>
        <w:t>Receptinis vaistas</w:t>
      </w:r>
    </w:p>
    <w:p w14:paraId="7B142864" w14:textId="77777777" w:rsidR="00643203" w:rsidRPr="00414724" w:rsidRDefault="00643203" w:rsidP="00414724">
      <w:pPr>
        <w:rPr>
          <w:sz w:val="22"/>
          <w:szCs w:val="22"/>
        </w:rPr>
      </w:pPr>
    </w:p>
    <w:p w14:paraId="4F5E86ED" w14:textId="77777777" w:rsidR="00414724" w:rsidRPr="00414724" w:rsidRDefault="00414724" w:rsidP="00414724">
      <w:pPr>
        <w:rPr>
          <w:noProof/>
          <w:sz w:val="22"/>
          <w:szCs w:val="22"/>
        </w:rPr>
      </w:pPr>
    </w:p>
    <w:p w14:paraId="786B230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t>VARTOJIMO INSTRUKCIJA</w:t>
      </w:r>
    </w:p>
    <w:p w14:paraId="412B2007" w14:textId="77777777" w:rsidR="00414724" w:rsidRPr="00414724" w:rsidRDefault="00414724" w:rsidP="00414724">
      <w:pPr>
        <w:rPr>
          <w:noProof/>
          <w:sz w:val="22"/>
          <w:szCs w:val="22"/>
        </w:rPr>
      </w:pPr>
    </w:p>
    <w:p w14:paraId="2E7882C9" w14:textId="77777777" w:rsidR="00414724" w:rsidRPr="00414724" w:rsidRDefault="00414724" w:rsidP="00414724">
      <w:pPr>
        <w:rPr>
          <w:noProof/>
          <w:sz w:val="22"/>
          <w:szCs w:val="22"/>
        </w:rPr>
      </w:pPr>
    </w:p>
    <w:p w14:paraId="603E357B" w14:textId="77777777" w:rsidR="00414724" w:rsidRPr="00414724" w:rsidRDefault="00414724" w:rsidP="00414724">
      <w:pPr>
        <w:rPr>
          <w:noProof/>
          <w:sz w:val="22"/>
          <w:szCs w:val="22"/>
        </w:rPr>
      </w:pPr>
    </w:p>
    <w:p w14:paraId="4D968F1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23FB61C9" w14:textId="77777777" w:rsidR="00414724" w:rsidRPr="00414724" w:rsidRDefault="00414724" w:rsidP="00414724">
      <w:pPr>
        <w:rPr>
          <w:sz w:val="22"/>
          <w:szCs w:val="22"/>
        </w:rPr>
      </w:pPr>
    </w:p>
    <w:p w14:paraId="7DE310FE" w14:textId="77777777" w:rsidR="00414724" w:rsidRPr="00414724" w:rsidRDefault="00414724" w:rsidP="00414724">
      <w:pPr>
        <w:rPr>
          <w:sz w:val="22"/>
          <w:szCs w:val="22"/>
        </w:rPr>
      </w:pPr>
    </w:p>
    <w:p w14:paraId="0B0FCA3A"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ind w:left="567" w:right="-20" w:hanging="567"/>
        <w:rPr>
          <w:sz w:val="22"/>
          <w:szCs w:val="22"/>
        </w:rPr>
      </w:pPr>
      <w:r w:rsidRPr="00414724">
        <w:rPr>
          <w:b/>
          <w:sz w:val="22"/>
          <w:szCs w:val="22"/>
        </w:rPr>
        <w:t>17.</w:t>
      </w:r>
      <w:r w:rsidRPr="00414724">
        <w:rPr>
          <w:b/>
          <w:sz w:val="22"/>
          <w:szCs w:val="22"/>
        </w:rPr>
        <w:tab/>
        <w:t>UNIKALUS IDENTIFIKATORIUS – 2D BRŪKŠNINIS KODAS</w:t>
      </w:r>
    </w:p>
    <w:p w14:paraId="77CDC08C" w14:textId="77777777" w:rsidR="00414724" w:rsidRPr="00414724" w:rsidRDefault="00414724" w:rsidP="00414724">
      <w:pPr>
        <w:shd w:val="clear" w:color="auto" w:fill="FFFFFF" w:themeFill="background1"/>
        <w:rPr>
          <w:sz w:val="22"/>
          <w:szCs w:val="22"/>
        </w:rPr>
      </w:pPr>
    </w:p>
    <w:p w14:paraId="2B60C4E1" w14:textId="77777777" w:rsidR="00414724" w:rsidRPr="00414724" w:rsidRDefault="00414724" w:rsidP="00414724">
      <w:pPr>
        <w:shd w:val="clear" w:color="auto" w:fill="D9D9D9" w:themeFill="background1" w:themeFillShade="D9"/>
        <w:rPr>
          <w:sz w:val="22"/>
          <w:szCs w:val="22"/>
        </w:rPr>
      </w:pPr>
      <w:bookmarkStart w:id="13" w:name="_Hlk95214039"/>
      <w:r w:rsidRPr="00414724">
        <w:rPr>
          <w:sz w:val="22"/>
          <w:szCs w:val="22"/>
        </w:rPr>
        <w:t>2D brūkšninis kodas su nurodytu unikaliu identifikatoriumi.</w:t>
      </w:r>
    </w:p>
    <w:bookmarkEnd w:id="13"/>
    <w:p w14:paraId="3A6DB5B1" w14:textId="77777777" w:rsidR="00414724" w:rsidRPr="00414724" w:rsidRDefault="00414724" w:rsidP="00414724">
      <w:pPr>
        <w:shd w:val="clear" w:color="auto" w:fill="FFFFFF" w:themeFill="background1"/>
        <w:rPr>
          <w:sz w:val="22"/>
          <w:szCs w:val="22"/>
        </w:rPr>
      </w:pPr>
    </w:p>
    <w:p w14:paraId="1DE02BDB"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ind w:left="567" w:right="-20" w:hanging="567"/>
        <w:rPr>
          <w:b/>
          <w:bCs/>
          <w:position w:val="-1"/>
          <w:sz w:val="22"/>
          <w:szCs w:val="22"/>
        </w:rPr>
      </w:pPr>
      <w:r w:rsidRPr="00414724">
        <w:rPr>
          <w:b/>
          <w:sz w:val="22"/>
          <w:szCs w:val="22"/>
        </w:rPr>
        <w:t>18.</w:t>
      </w:r>
      <w:r w:rsidRPr="00414724">
        <w:rPr>
          <w:b/>
          <w:sz w:val="22"/>
          <w:szCs w:val="22"/>
        </w:rPr>
        <w:tab/>
        <w:t>UNIKALUS IDENTIFIKATORIUS – ŽMONĖMS SUPRANTAMI DUOMENYS</w:t>
      </w:r>
    </w:p>
    <w:p w14:paraId="3BFF4142" w14:textId="77777777" w:rsidR="00414724" w:rsidRPr="00414724" w:rsidRDefault="00414724">
      <w:pPr>
        <w:rPr>
          <w:snapToGrid w:val="0"/>
          <w:sz w:val="22"/>
          <w:szCs w:val="22"/>
        </w:rPr>
      </w:pPr>
      <w:r w:rsidRPr="00414724">
        <w:rPr>
          <w:snapToGrid w:val="0"/>
          <w:sz w:val="22"/>
          <w:szCs w:val="22"/>
        </w:rPr>
        <w:br w:type="page"/>
      </w:r>
    </w:p>
    <w:p w14:paraId="4A774C81" w14:textId="77777777" w:rsidR="005D554B" w:rsidRPr="00414724" w:rsidRDefault="005D554B" w:rsidP="005D554B">
      <w:pPr>
        <w:tabs>
          <w:tab w:val="left" w:pos="567"/>
        </w:tabs>
        <w:spacing w:line="260" w:lineRule="exact"/>
        <w:outlineLvl w:val="0"/>
        <w:rPr>
          <w:snapToGrid w:val="0"/>
          <w:sz w:val="22"/>
          <w:szCs w:val="22"/>
        </w:rPr>
      </w:pPr>
    </w:p>
    <w:p w14:paraId="5DBECE4C" w14:textId="77777777" w:rsidR="005D554B" w:rsidRPr="00414724" w:rsidRDefault="005D554B" w:rsidP="005D554B">
      <w:pPr>
        <w:tabs>
          <w:tab w:val="left" w:pos="567"/>
        </w:tabs>
        <w:spacing w:line="260" w:lineRule="exact"/>
        <w:outlineLvl w:val="0"/>
        <w:rPr>
          <w:snapToGrid w:val="0"/>
          <w:sz w:val="22"/>
          <w:szCs w:val="22"/>
        </w:rPr>
      </w:pPr>
    </w:p>
    <w:p w14:paraId="7BFD26DA" w14:textId="77777777" w:rsidR="005D554B" w:rsidRPr="00414724" w:rsidRDefault="005D554B" w:rsidP="005D554B">
      <w:pPr>
        <w:tabs>
          <w:tab w:val="left" w:pos="567"/>
        </w:tabs>
        <w:spacing w:line="260" w:lineRule="exact"/>
        <w:outlineLvl w:val="0"/>
        <w:rPr>
          <w:snapToGrid w:val="0"/>
          <w:sz w:val="22"/>
          <w:szCs w:val="22"/>
        </w:rPr>
      </w:pPr>
    </w:p>
    <w:p w14:paraId="39C872F4" w14:textId="77777777" w:rsidR="005D554B" w:rsidRPr="00414724" w:rsidRDefault="005D554B" w:rsidP="005D554B">
      <w:pPr>
        <w:tabs>
          <w:tab w:val="left" w:pos="567"/>
        </w:tabs>
        <w:spacing w:line="260" w:lineRule="exact"/>
        <w:outlineLvl w:val="0"/>
        <w:rPr>
          <w:snapToGrid w:val="0"/>
          <w:sz w:val="22"/>
          <w:szCs w:val="22"/>
        </w:rPr>
      </w:pPr>
    </w:p>
    <w:p w14:paraId="59EEDAEC" w14:textId="77777777" w:rsidR="005D554B" w:rsidRPr="00414724" w:rsidRDefault="005D554B" w:rsidP="005D554B">
      <w:pPr>
        <w:tabs>
          <w:tab w:val="left" w:pos="567"/>
        </w:tabs>
        <w:spacing w:line="260" w:lineRule="exact"/>
        <w:outlineLvl w:val="0"/>
        <w:rPr>
          <w:snapToGrid w:val="0"/>
          <w:sz w:val="22"/>
          <w:szCs w:val="22"/>
        </w:rPr>
      </w:pPr>
    </w:p>
    <w:p w14:paraId="3B51793C" w14:textId="77777777" w:rsidR="005D554B" w:rsidRPr="00414724" w:rsidRDefault="005D554B" w:rsidP="005D554B">
      <w:pPr>
        <w:tabs>
          <w:tab w:val="left" w:pos="567"/>
        </w:tabs>
        <w:spacing w:line="260" w:lineRule="exact"/>
        <w:outlineLvl w:val="0"/>
        <w:rPr>
          <w:snapToGrid w:val="0"/>
          <w:sz w:val="22"/>
          <w:szCs w:val="22"/>
        </w:rPr>
      </w:pPr>
    </w:p>
    <w:p w14:paraId="3FA4C30C" w14:textId="77777777" w:rsidR="005D554B" w:rsidRPr="00414724" w:rsidRDefault="005D554B" w:rsidP="005D554B">
      <w:pPr>
        <w:tabs>
          <w:tab w:val="left" w:pos="567"/>
        </w:tabs>
        <w:spacing w:line="260" w:lineRule="exact"/>
        <w:outlineLvl w:val="0"/>
        <w:rPr>
          <w:snapToGrid w:val="0"/>
          <w:sz w:val="22"/>
          <w:szCs w:val="22"/>
        </w:rPr>
      </w:pPr>
    </w:p>
    <w:p w14:paraId="2EDB6B71" w14:textId="77777777" w:rsidR="005D554B" w:rsidRPr="00414724" w:rsidRDefault="005D554B" w:rsidP="005D554B">
      <w:pPr>
        <w:tabs>
          <w:tab w:val="left" w:pos="567"/>
        </w:tabs>
        <w:spacing w:line="260" w:lineRule="exact"/>
        <w:outlineLvl w:val="0"/>
        <w:rPr>
          <w:snapToGrid w:val="0"/>
          <w:sz w:val="22"/>
          <w:szCs w:val="22"/>
        </w:rPr>
      </w:pPr>
    </w:p>
    <w:p w14:paraId="32B59DDA" w14:textId="77777777" w:rsidR="005D554B" w:rsidRPr="00414724" w:rsidRDefault="005D554B" w:rsidP="005D554B">
      <w:pPr>
        <w:tabs>
          <w:tab w:val="left" w:pos="567"/>
        </w:tabs>
        <w:spacing w:line="260" w:lineRule="exact"/>
        <w:outlineLvl w:val="0"/>
        <w:rPr>
          <w:snapToGrid w:val="0"/>
          <w:sz w:val="22"/>
          <w:szCs w:val="22"/>
        </w:rPr>
      </w:pPr>
    </w:p>
    <w:p w14:paraId="7C7578D4" w14:textId="77777777" w:rsidR="005D554B" w:rsidRPr="00414724" w:rsidRDefault="005D554B" w:rsidP="005D554B">
      <w:pPr>
        <w:tabs>
          <w:tab w:val="left" w:pos="567"/>
        </w:tabs>
        <w:spacing w:line="260" w:lineRule="exact"/>
        <w:outlineLvl w:val="0"/>
        <w:rPr>
          <w:snapToGrid w:val="0"/>
          <w:sz w:val="22"/>
          <w:szCs w:val="22"/>
        </w:rPr>
      </w:pPr>
    </w:p>
    <w:p w14:paraId="41A9458A" w14:textId="77777777" w:rsidR="005D554B" w:rsidRPr="00414724" w:rsidRDefault="005D554B" w:rsidP="005D554B">
      <w:pPr>
        <w:tabs>
          <w:tab w:val="left" w:pos="567"/>
        </w:tabs>
        <w:spacing w:line="260" w:lineRule="exact"/>
        <w:outlineLvl w:val="0"/>
        <w:rPr>
          <w:snapToGrid w:val="0"/>
          <w:sz w:val="22"/>
          <w:szCs w:val="22"/>
        </w:rPr>
      </w:pPr>
    </w:p>
    <w:p w14:paraId="15DDA7F6" w14:textId="77777777" w:rsidR="005D554B" w:rsidRPr="00414724" w:rsidRDefault="005D554B" w:rsidP="005D554B">
      <w:pPr>
        <w:tabs>
          <w:tab w:val="left" w:pos="567"/>
        </w:tabs>
        <w:spacing w:line="260" w:lineRule="exact"/>
        <w:outlineLvl w:val="0"/>
        <w:rPr>
          <w:snapToGrid w:val="0"/>
          <w:sz w:val="22"/>
          <w:szCs w:val="22"/>
        </w:rPr>
      </w:pPr>
    </w:p>
    <w:p w14:paraId="73814043" w14:textId="77777777" w:rsidR="005D554B" w:rsidRPr="00414724" w:rsidRDefault="005D554B" w:rsidP="005D554B">
      <w:pPr>
        <w:tabs>
          <w:tab w:val="left" w:pos="567"/>
        </w:tabs>
        <w:spacing w:line="260" w:lineRule="exact"/>
        <w:outlineLvl w:val="0"/>
        <w:rPr>
          <w:snapToGrid w:val="0"/>
          <w:sz w:val="22"/>
          <w:szCs w:val="22"/>
        </w:rPr>
      </w:pPr>
    </w:p>
    <w:p w14:paraId="408B3783" w14:textId="77777777" w:rsidR="005D554B" w:rsidRPr="00414724" w:rsidRDefault="005D554B" w:rsidP="005D554B">
      <w:pPr>
        <w:tabs>
          <w:tab w:val="left" w:pos="567"/>
        </w:tabs>
        <w:spacing w:line="260" w:lineRule="exact"/>
        <w:outlineLvl w:val="0"/>
        <w:rPr>
          <w:snapToGrid w:val="0"/>
          <w:sz w:val="22"/>
          <w:szCs w:val="22"/>
        </w:rPr>
      </w:pPr>
    </w:p>
    <w:p w14:paraId="37DD6918" w14:textId="77777777" w:rsidR="005D554B" w:rsidRPr="00414724" w:rsidRDefault="005D554B" w:rsidP="005D554B">
      <w:pPr>
        <w:tabs>
          <w:tab w:val="left" w:pos="567"/>
        </w:tabs>
        <w:spacing w:line="260" w:lineRule="exact"/>
        <w:outlineLvl w:val="0"/>
        <w:rPr>
          <w:snapToGrid w:val="0"/>
          <w:sz w:val="22"/>
          <w:szCs w:val="22"/>
        </w:rPr>
      </w:pPr>
    </w:p>
    <w:p w14:paraId="441582A7" w14:textId="77777777" w:rsidR="005D554B" w:rsidRPr="00414724" w:rsidRDefault="005D554B" w:rsidP="005D554B">
      <w:pPr>
        <w:tabs>
          <w:tab w:val="left" w:pos="567"/>
        </w:tabs>
        <w:spacing w:line="260" w:lineRule="exact"/>
        <w:outlineLvl w:val="0"/>
        <w:rPr>
          <w:snapToGrid w:val="0"/>
          <w:sz w:val="22"/>
          <w:szCs w:val="22"/>
        </w:rPr>
      </w:pPr>
    </w:p>
    <w:p w14:paraId="08421EB5" w14:textId="77777777" w:rsidR="005D554B" w:rsidRPr="00414724" w:rsidRDefault="005D554B" w:rsidP="005D554B">
      <w:pPr>
        <w:tabs>
          <w:tab w:val="left" w:pos="567"/>
        </w:tabs>
        <w:spacing w:line="260" w:lineRule="exact"/>
        <w:outlineLvl w:val="0"/>
        <w:rPr>
          <w:snapToGrid w:val="0"/>
          <w:sz w:val="22"/>
          <w:szCs w:val="22"/>
        </w:rPr>
      </w:pPr>
    </w:p>
    <w:p w14:paraId="6BA0B7A7" w14:textId="77777777" w:rsidR="005D554B" w:rsidRPr="00414724" w:rsidRDefault="005D554B" w:rsidP="005D554B">
      <w:pPr>
        <w:tabs>
          <w:tab w:val="left" w:pos="567"/>
        </w:tabs>
        <w:spacing w:line="260" w:lineRule="exact"/>
        <w:outlineLvl w:val="0"/>
        <w:rPr>
          <w:snapToGrid w:val="0"/>
          <w:sz w:val="22"/>
          <w:szCs w:val="22"/>
        </w:rPr>
      </w:pPr>
    </w:p>
    <w:p w14:paraId="0FB280D3" w14:textId="77777777" w:rsidR="005D554B" w:rsidRPr="00414724" w:rsidRDefault="005D554B" w:rsidP="005D554B">
      <w:pPr>
        <w:tabs>
          <w:tab w:val="left" w:pos="567"/>
        </w:tabs>
        <w:spacing w:line="260" w:lineRule="exact"/>
        <w:outlineLvl w:val="0"/>
        <w:rPr>
          <w:snapToGrid w:val="0"/>
          <w:sz w:val="22"/>
          <w:szCs w:val="22"/>
        </w:rPr>
      </w:pPr>
    </w:p>
    <w:p w14:paraId="4E04DB92" w14:textId="77777777" w:rsidR="005D554B" w:rsidRPr="00414724" w:rsidRDefault="005D554B" w:rsidP="005D554B">
      <w:pPr>
        <w:tabs>
          <w:tab w:val="left" w:pos="567"/>
        </w:tabs>
        <w:spacing w:line="260" w:lineRule="exact"/>
        <w:outlineLvl w:val="0"/>
        <w:rPr>
          <w:snapToGrid w:val="0"/>
          <w:sz w:val="22"/>
          <w:szCs w:val="22"/>
        </w:rPr>
      </w:pPr>
    </w:p>
    <w:p w14:paraId="2B683D5E" w14:textId="77777777" w:rsidR="005D554B" w:rsidRPr="00414724" w:rsidRDefault="005D554B" w:rsidP="005D554B">
      <w:pPr>
        <w:tabs>
          <w:tab w:val="left" w:pos="567"/>
        </w:tabs>
        <w:spacing w:line="260" w:lineRule="exact"/>
        <w:outlineLvl w:val="0"/>
        <w:rPr>
          <w:snapToGrid w:val="0"/>
          <w:sz w:val="22"/>
          <w:szCs w:val="22"/>
        </w:rPr>
      </w:pPr>
    </w:p>
    <w:p w14:paraId="59070402" w14:textId="77777777" w:rsidR="00B43772" w:rsidRDefault="00B43772" w:rsidP="005D554B">
      <w:pPr>
        <w:tabs>
          <w:tab w:val="left" w:pos="567"/>
        </w:tabs>
        <w:spacing w:line="260" w:lineRule="exact"/>
        <w:jc w:val="center"/>
        <w:outlineLvl w:val="0"/>
        <w:rPr>
          <w:b/>
          <w:snapToGrid w:val="0"/>
          <w:sz w:val="22"/>
          <w:szCs w:val="22"/>
        </w:rPr>
      </w:pPr>
    </w:p>
    <w:p w14:paraId="7D3197CA" w14:textId="77777777" w:rsidR="00B43772" w:rsidRDefault="00B43772" w:rsidP="005D554B">
      <w:pPr>
        <w:tabs>
          <w:tab w:val="left" w:pos="567"/>
        </w:tabs>
        <w:spacing w:line="260" w:lineRule="exact"/>
        <w:jc w:val="center"/>
        <w:outlineLvl w:val="0"/>
        <w:rPr>
          <w:b/>
          <w:snapToGrid w:val="0"/>
          <w:sz w:val="22"/>
          <w:szCs w:val="22"/>
        </w:rPr>
      </w:pPr>
    </w:p>
    <w:p w14:paraId="72992321" w14:textId="77777777" w:rsidR="005D554B" w:rsidRPr="00414724" w:rsidRDefault="005D554B" w:rsidP="005D554B">
      <w:pPr>
        <w:tabs>
          <w:tab w:val="left" w:pos="567"/>
        </w:tabs>
        <w:spacing w:line="260" w:lineRule="exact"/>
        <w:jc w:val="center"/>
        <w:outlineLvl w:val="0"/>
        <w:rPr>
          <w:b/>
          <w:snapToGrid w:val="0"/>
          <w:sz w:val="22"/>
          <w:szCs w:val="22"/>
        </w:rPr>
      </w:pPr>
      <w:r w:rsidRPr="00414724">
        <w:rPr>
          <w:b/>
          <w:snapToGrid w:val="0"/>
          <w:sz w:val="22"/>
          <w:szCs w:val="22"/>
        </w:rPr>
        <w:t>B. PAKUOTĖS LAPELIS</w:t>
      </w:r>
    </w:p>
    <w:p w14:paraId="588F78AA" w14:textId="77777777" w:rsidR="00A978A3" w:rsidRDefault="00A978A3" w:rsidP="00414724">
      <w:pPr>
        <w:jc w:val="center"/>
        <w:outlineLvl w:val="0"/>
        <w:rPr>
          <w:b/>
          <w:sz w:val="22"/>
          <w:szCs w:val="22"/>
        </w:rPr>
      </w:pPr>
    </w:p>
    <w:p w14:paraId="279BBBDB" w14:textId="77777777" w:rsidR="00A978A3" w:rsidRDefault="00A978A3" w:rsidP="00414724">
      <w:pPr>
        <w:jc w:val="center"/>
        <w:outlineLvl w:val="0"/>
        <w:rPr>
          <w:b/>
          <w:sz w:val="22"/>
          <w:szCs w:val="22"/>
        </w:rPr>
      </w:pPr>
    </w:p>
    <w:p w14:paraId="560BB386" w14:textId="77777777" w:rsidR="00A978A3" w:rsidRDefault="00A978A3" w:rsidP="00414724">
      <w:pPr>
        <w:jc w:val="center"/>
        <w:outlineLvl w:val="0"/>
        <w:rPr>
          <w:b/>
          <w:sz w:val="22"/>
          <w:szCs w:val="22"/>
        </w:rPr>
      </w:pPr>
    </w:p>
    <w:p w14:paraId="19FDF2C4" w14:textId="77777777" w:rsidR="00A978A3" w:rsidRDefault="00A978A3" w:rsidP="00414724">
      <w:pPr>
        <w:jc w:val="center"/>
        <w:outlineLvl w:val="0"/>
        <w:rPr>
          <w:b/>
          <w:sz w:val="22"/>
          <w:szCs w:val="22"/>
        </w:rPr>
      </w:pPr>
    </w:p>
    <w:p w14:paraId="2B256581" w14:textId="77777777" w:rsidR="00A978A3" w:rsidRDefault="00A978A3" w:rsidP="00414724">
      <w:pPr>
        <w:jc w:val="center"/>
        <w:outlineLvl w:val="0"/>
        <w:rPr>
          <w:b/>
          <w:sz w:val="22"/>
          <w:szCs w:val="22"/>
        </w:rPr>
      </w:pPr>
    </w:p>
    <w:p w14:paraId="10EDACD8" w14:textId="77777777" w:rsidR="00A978A3" w:rsidRDefault="00A978A3" w:rsidP="00414724">
      <w:pPr>
        <w:jc w:val="center"/>
        <w:outlineLvl w:val="0"/>
        <w:rPr>
          <w:b/>
          <w:sz w:val="22"/>
          <w:szCs w:val="22"/>
        </w:rPr>
      </w:pPr>
    </w:p>
    <w:p w14:paraId="44DEA9DB" w14:textId="77777777" w:rsidR="00A978A3" w:rsidRDefault="00A978A3" w:rsidP="00414724">
      <w:pPr>
        <w:jc w:val="center"/>
        <w:outlineLvl w:val="0"/>
        <w:rPr>
          <w:b/>
          <w:sz w:val="22"/>
          <w:szCs w:val="22"/>
        </w:rPr>
      </w:pPr>
    </w:p>
    <w:p w14:paraId="51700AE9" w14:textId="77777777" w:rsidR="00A978A3" w:rsidRDefault="00A978A3" w:rsidP="00414724">
      <w:pPr>
        <w:jc w:val="center"/>
        <w:outlineLvl w:val="0"/>
        <w:rPr>
          <w:b/>
          <w:sz w:val="22"/>
          <w:szCs w:val="22"/>
        </w:rPr>
      </w:pPr>
    </w:p>
    <w:p w14:paraId="34274F79" w14:textId="77777777" w:rsidR="00A978A3" w:rsidRDefault="00A978A3" w:rsidP="00414724">
      <w:pPr>
        <w:jc w:val="center"/>
        <w:outlineLvl w:val="0"/>
        <w:rPr>
          <w:b/>
          <w:sz w:val="22"/>
          <w:szCs w:val="22"/>
        </w:rPr>
      </w:pPr>
    </w:p>
    <w:p w14:paraId="7829566A" w14:textId="77777777" w:rsidR="00A978A3" w:rsidRDefault="00A978A3" w:rsidP="00414724">
      <w:pPr>
        <w:jc w:val="center"/>
        <w:outlineLvl w:val="0"/>
        <w:rPr>
          <w:b/>
          <w:sz w:val="22"/>
          <w:szCs w:val="22"/>
        </w:rPr>
      </w:pPr>
    </w:p>
    <w:p w14:paraId="46442AEE" w14:textId="77777777" w:rsidR="00A978A3" w:rsidRDefault="00A978A3" w:rsidP="00414724">
      <w:pPr>
        <w:jc w:val="center"/>
        <w:outlineLvl w:val="0"/>
        <w:rPr>
          <w:b/>
          <w:sz w:val="22"/>
          <w:szCs w:val="22"/>
        </w:rPr>
      </w:pPr>
    </w:p>
    <w:p w14:paraId="064CCD53" w14:textId="77777777" w:rsidR="00A978A3" w:rsidRDefault="00A978A3" w:rsidP="00414724">
      <w:pPr>
        <w:jc w:val="center"/>
        <w:outlineLvl w:val="0"/>
        <w:rPr>
          <w:b/>
          <w:sz w:val="22"/>
          <w:szCs w:val="22"/>
        </w:rPr>
      </w:pPr>
    </w:p>
    <w:p w14:paraId="49C7DF82" w14:textId="77777777" w:rsidR="00A978A3" w:rsidRDefault="00A978A3" w:rsidP="00414724">
      <w:pPr>
        <w:jc w:val="center"/>
        <w:outlineLvl w:val="0"/>
        <w:rPr>
          <w:b/>
          <w:sz w:val="22"/>
          <w:szCs w:val="22"/>
        </w:rPr>
      </w:pPr>
    </w:p>
    <w:p w14:paraId="240852CD" w14:textId="77777777" w:rsidR="00A978A3" w:rsidRDefault="00A978A3" w:rsidP="00414724">
      <w:pPr>
        <w:jc w:val="center"/>
        <w:outlineLvl w:val="0"/>
        <w:rPr>
          <w:b/>
          <w:sz w:val="22"/>
          <w:szCs w:val="22"/>
        </w:rPr>
      </w:pPr>
    </w:p>
    <w:p w14:paraId="0DF622E3" w14:textId="77777777" w:rsidR="00A978A3" w:rsidRDefault="00A978A3" w:rsidP="00414724">
      <w:pPr>
        <w:jc w:val="center"/>
        <w:outlineLvl w:val="0"/>
        <w:rPr>
          <w:b/>
          <w:sz w:val="22"/>
          <w:szCs w:val="22"/>
        </w:rPr>
      </w:pPr>
    </w:p>
    <w:p w14:paraId="7449AC42" w14:textId="77777777" w:rsidR="00A978A3" w:rsidRDefault="00A978A3" w:rsidP="00414724">
      <w:pPr>
        <w:jc w:val="center"/>
        <w:outlineLvl w:val="0"/>
        <w:rPr>
          <w:b/>
          <w:sz w:val="22"/>
          <w:szCs w:val="22"/>
        </w:rPr>
      </w:pPr>
    </w:p>
    <w:p w14:paraId="5A17043D" w14:textId="77777777" w:rsidR="00A978A3" w:rsidRDefault="00A978A3" w:rsidP="00414724">
      <w:pPr>
        <w:jc w:val="center"/>
        <w:outlineLvl w:val="0"/>
        <w:rPr>
          <w:b/>
          <w:sz w:val="22"/>
          <w:szCs w:val="22"/>
        </w:rPr>
      </w:pPr>
    </w:p>
    <w:p w14:paraId="6CE68E9C" w14:textId="77777777" w:rsidR="00A978A3" w:rsidRDefault="00A978A3" w:rsidP="00414724">
      <w:pPr>
        <w:jc w:val="center"/>
        <w:outlineLvl w:val="0"/>
        <w:rPr>
          <w:b/>
          <w:sz w:val="22"/>
          <w:szCs w:val="22"/>
        </w:rPr>
      </w:pPr>
    </w:p>
    <w:p w14:paraId="028D1A3C" w14:textId="77777777" w:rsidR="00A978A3" w:rsidRDefault="00A978A3" w:rsidP="00414724">
      <w:pPr>
        <w:jc w:val="center"/>
        <w:outlineLvl w:val="0"/>
        <w:rPr>
          <w:b/>
          <w:sz w:val="22"/>
          <w:szCs w:val="22"/>
        </w:rPr>
      </w:pPr>
    </w:p>
    <w:p w14:paraId="3BA4B857" w14:textId="77777777" w:rsidR="00A978A3" w:rsidRDefault="00A978A3" w:rsidP="00414724">
      <w:pPr>
        <w:jc w:val="center"/>
        <w:outlineLvl w:val="0"/>
        <w:rPr>
          <w:b/>
          <w:sz w:val="22"/>
          <w:szCs w:val="22"/>
        </w:rPr>
      </w:pPr>
    </w:p>
    <w:p w14:paraId="01DCE7AE" w14:textId="77777777" w:rsidR="00A978A3" w:rsidRDefault="00A978A3" w:rsidP="00414724">
      <w:pPr>
        <w:jc w:val="center"/>
        <w:outlineLvl w:val="0"/>
        <w:rPr>
          <w:b/>
          <w:sz w:val="22"/>
          <w:szCs w:val="22"/>
        </w:rPr>
      </w:pPr>
    </w:p>
    <w:p w14:paraId="1D4D5941" w14:textId="77777777" w:rsidR="00A978A3" w:rsidRDefault="00A978A3" w:rsidP="00414724">
      <w:pPr>
        <w:jc w:val="center"/>
        <w:outlineLvl w:val="0"/>
        <w:rPr>
          <w:b/>
          <w:sz w:val="22"/>
          <w:szCs w:val="22"/>
        </w:rPr>
      </w:pPr>
    </w:p>
    <w:p w14:paraId="4E8C2290" w14:textId="77777777" w:rsidR="00A978A3" w:rsidRDefault="00A978A3" w:rsidP="00414724">
      <w:pPr>
        <w:jc w:val="center"/>
        <w:outlineLvl w:val="0"/>
        <w:rPr>
          <w:b/>
          <w:sz w:val="22"/>
          <w:szCs w:val="22"/>
        </w:rPr>
      </w:pPr>
    </w:p>
    <w:p w14:paraId="15480C78" w14:textId="77777777" w:rsidR="00A978A3" w:rsidRDefault="00A978A3" w:rsidP="00414724">
      <w:pPr>
        <w:jc w:val="center"/>
        <w:outlineLvl w:val="0"/>
        <w:rPr>
          <w:b/>
          <w:sz w:val="22"/>
          <w:szCs w:val="22"/>
        </w:rPr>
      </w:pPr>
    </w:p>
    <w:p w14:paraId="5D4C06D5" w14:textId="77777777" w:rsidR="00A978A3" w:rsidRDefault="00A978A3" w:rsidP="00414724">
      <w:pPr>
        <w:jc w:val="center"/>
        <w:outlineLvl w:val="0"/>
        <w:rPr>
          <w:b/>
          <w:sz w:val="22"/>
          <w:szCs w:val="22"/>
        </w:rPr>
      </w:pPr>
    </w:p>
    <w:p w14:paraId="7AAFBD45" w14:textId="77777777" w:rsidR="00A978A3" w:rsidRDefault="00A978A3" w:rsidP="00414724">
      <w:pPr>
        <w:jc w:val="center"/>
        <w:outlineLvl w:val="0"/>
        <w:rPr>
          <w:b/>
          <w:sz w:val="22"/>
          <w:szCs w:val="22"/>
        </w:rPr>
      </w:pPr>
    </w:p>
    <w:p w14:paraId="002B1B5E" w14:textId="77777777" w:rsidR="00A978A3" w:rsidRDefault="00A978A3" w:rsidP="00414724">
      <w:pPr>
        <w:jc w:val="center"/>
        <w:outlineLvl w:val="0"/>
        <w:rPr>
          <w:b/>
          <w:sz w:val="22"/>
          <w:szCs w:val="22"/>
        </w:rPr>
      </w:pPr>
    </w:p>
    <w:p w14:paraId="077A23EE" w14:textId="77777777" w:rsidR="00A978A3" w:rsidRDefault="00A978A3" w:rsidP="00414724">
      <w:pPr>
        <w:jc w:val="center"/>
        <w:outlineLvl w:val="0"/>
        <w:rPr>
          <w:b/>
          <w:sz w:val="22"/>
          <w:szCs w:val="22"/>
        </w:rPr>
      </w:pPr>
    </w:p>
    <w:p w14:paraId="540115B9" w14:textId="77777777" w:rsidR="00A978A3" w:rsidRDefault="00A978A3" w:rsidP="00414724">
      <w:pPr>
        <w:jc w:val="center"/>
        <w:outlineLvl w:val="0"/>
        <w:rPr>
          <w:b/>
          <w:sz w:val="22"/>
          <w:szCs w:val="22"/>
        </w:rPr>
      </w:pPr>
    </w:p>
    <w:p w14:paraId="6D2628F1" w14:textId="77777777" w:rsidR="00A978A3" w:rsidRDefault="00A978A3" w:rsidP="00414724">
      <w:pPr>
        <w:jc w:val="center"/>
        <w:outlineLvl w:val="0"/>
        <w:rPr>
          <w:b/>
          <w:sz w:val="22"/>
          <w:szCs w:val="22"/>
        </w:rPr>
      </w:pPr>
    </w:p>
    <w:p w14:paraId="77E7673E" w14:textId="77777777" w:rsidR="00A978A3" w:rsidRDefault="00A978A3" w:rsidP="00414724">
      <w:pPr>
        <w:jc w:val="center"/>
        <w:outlineLvl w:val="0"/>
        <w:rPr>
          <w:b/>
          <w:sz w:val="22"/>
          <w:szCs w:val="22"/>
        </w:rPr>
      </w:pPr>
    </w:p>
    <w:p w14:paraId="1603F1CD" w14:textId="77777777" w:rsidR="00A978A3" w:rsidRDefault="00A978A3" w:rsidP="00414724">
      <w:pPr>
        <w:jc w:val="center"/>
        <w:outlineLvl w:val="0"/>
        <w:rPr>
          <w:b/>
          <w:sz w:val="22"/>
          <w:szCs w:val="22"/>
        </w:rPr>
      </w:pPr>
    </w:p>
    <w:p w14:paraId="593FA8C5" w14:textId="77777777" w:rsidR="003B6B24" w:rsidRPr="00414724" w:rsidRDefault="003B6B24" w:rsidP="003B6B24">
      <w:pPr>
        <w:jc w:val="center"/>
        <w:outlineLvl w:val="0"/>
        <w:rPr>
          <w:b/>
          <w:sz w:val="22"/>
          <w:szCs w:val="22"/>
        </w:rPr>
      </w:pPr>
      <w:bookmarkStart w:id="14" w:name="_Hlk219966462"/>
      <w:r w:rsidRPr="00414724">
        <w:rPr>
          <w:b/>
          <w:sz w:val="22"/>
          <w:szCs w:val="22"/>
        </w:rPr>
        <w:lastRenderedPageBreak/>
        <w:t>Pakuotės lapelis: informacija vartotojui</w:t>
      </w:r>
    </w:p>
    <w:p w14:paraId="7A3A7EB4" w14:textId="77777777" w:rsidR="003B6B24" w:rsidRPr="00414724" w:rsidRDefault="003B6B24" w:rsidP="003B6B24">
      <w:pPr>
        <w:jc w:val="center"/>
        <w:outlineLvl w:val="0"/>
        <w:rPr>
          <w:sz w:val="22"/>
          <w:szCs w:val="22"/>
        </w:rPr>
      </w:pPr>
    </w:p>
    <w:p w14:paraId="311BCA3C" w14:textId="77777777" w:rsidR="003B6B24" w:rsidRPr="00414724" w:rsidRDefault="003B6B24" w:rsidP="003B6B24">
      <w:pPr>
        <w:jc w:val="center"/>
        <w:rPr>
          <w:b/>
          <w:snapToGrid w:val="0"/>
          <w:sz w:val="22"/>
          <w:szCs w:val="22"/>
        </w:rPr>
      </w:pPr>
      <w:r>
        <w:rPr>
          <w:b/>
          <w:sz w:val="22"/>
          <w:szCs w:val="22"/>
        </w:rPr>
        <w:t>Meropenem Steriscience 500  mg milteliai injekciniam ar infuziniam tirpalui</w:t>
      </w:r>
    </w:p>
    <w:p w14:paraId="122A299B" w14:textId="77777777" w:rsidR="003B6B24" w:rsidRPr="00414724" w:rsidRDefault="003B6B24" w:rsidP="003B6B24">
      <w:pPr>
        <w:jc w:val="center"/>
        <w:rPr>
          <w:bCs/>
          <w:sz w:val="22"/>
          <w:szCs w:val="22"/>
        </w:rPr>
      </w:pPr>
      <w:r>
        <w:rPr>
          <w:b/>
          <w:sz w:val="22"/>
          <w:szCs w:val="22"/>
        </w:rPr>
        <w:t>Meropenem Steriscience 1000 mg milteliai injekciniam ar infuziniam tirpalui</w:t>
      </w:r>
    </w:p>
    <w:p w14:paraId="768ACF8F" w14:textId="77777777" w:rsidR="003B6B24" w:rsidRPr="00414724" w:rsidRDefault="003B6B24" w:rsidP="003B6B24">
      <w:pPr>
        <w:jc w:val="center"/>
        <w:rPr>
          <w:sz w:val="22"/>
          <w:szCs w:val="22"/>
        </w:rPr>
      </w:pPr>
      <w:r>
        <w:rPr>
          <w:sz w:val="22"/>
          <w:szCs w:val="22"/>
        </w:rPr>
        <w:t>m</w:t>
      </w:r>
      <w:r w:rsidRPr="00414724">
        <w:rPr>
          <w:sz w:val="22"/>
          <w:szCs w:val="22"/>
        </w:rPr>
        <w:t>eropenemas</w:t>
      </w:r>
    </w:p>
    <w:p w14:paraId="4649A041" w14:textId="77777777" w:rsidR="003B6B24" w:rsidRPr="00414724" w:rsidRDefault="003B6B24" w:rsidP="003B6B24">
      <w:pPr>
        <w:rPr>
          <w:sz w:val="22"/>
          <w:szCs w:val="22"/>
        </w:rPr>
      </w:pPr>
    </w:p>
    <w:p w14:paraId="1195A878" w14:textId="77777777" w:rsidR="003B6B24" w:rsidRPr="00414724" w:rsidRDefault="003B6B24" w:rsidP="003B6B24">
      <w:pPr>
        <w:suppressAutoHyphens/>
        <w:rPr>
          <w:sz w:val="22"/>
          <w:szCs w:val="22"/>
        </w:rPr>
      </w:pPr>
      <w:r w:rsidRPr="00414724">
        <w:rPr>
          <w:b/>
          <w:sz w:val="22"/>
          <w:szCs w:val="22"/>
        </w:rPr>
        <w:t>Atidžiai perskaitykite visą šį lapelį, prieš pradėdami vartoti vaistą, nes jame pateikiama Jums svarbi informacija.</w:t>
      </w:r>
    </w:p>
    <w:p w14:paraId="356CC8AE" w14:textId="77777777" w:rsidR="003B6B24" w:rsidRPr="00414724" w:rsidRDefault="003B6B24" w:rsidP="003B6B24">
      <w:pPr>
        <w:numPr>
          <w:ilvl w:val="0"/>
          <w:numId w:val="6"/>
        </w:numPr>
        <w:ind w:left="567" w:right="-2" w:hanging="567"/>
        <w:rPr>
          <w:sz w:val="22"/>
          <w:szCs w:val="22"/>
        </w:rPr>
      </w:pPr>
      <w:r w:rsidRPr="00414724">
        <w:rPr>
          <w:sz w:val="22"/>
          <w:szCs w:val="22"/>
        </w:rPr>
        <w:t xml:space="preserve">Neišmeskite šio lapelio, nes vėl gali prireikti jį perskaityti. </w:t>
      </w:r>
    </w:p>
    <w:p w14:paraId="295B80D2" w14:textId="77777777" w:rsidR="003B6B24" w:rsidRPr="00414724" w:rsidRDefault="003B6B24" w:rsidP="003B6B24">
      <w:pPr>
        <w:numPr>
          <w:ilvl w:val="0"/>
          <w:numId w:val="6"/>
        </w:numPr>
        <w:ind w:left="567" w:right="-2" w:hanging="567"/>
        <w:rPr>
          <w:sz w:val="22"/>
          <w:szCs w:val="22"/>
        </w:rPr>
      </w:pPr>
      <w:r w:rsidRPr="00414724">
        <w:rPr>
          <w:sz w:val="22"/>
          <w:szCs w:val="22"/>
        </w:rPr>
        <w:t>Jeigu kiltų daugiau klausimų, kreipkitės į gydytoją, vaistininką arba slaugytoją.</w:t>
      </w:r>
    </w:p>
    <w:p w14:paraId="3669C850" w14:textId="77777777" w:rsidR="003B6B24" w:rsidRPr="00414724" w:rsidRDefault="003B6B24" w:rsidP="003B6B24">
      <w:pPr>
        <w:ind w:left="567" w:right="-2" w:hanging="567"/>
        <w:rPr>
          <w:sz w:val="22"/>
          <w:szCs w:val="22"/>
        </w:rPr>
      </w:pPr>
      <w:r w:rsidRPr="00414724">
        <w:rPr>
          <w:sz w:val="22"/>
          <w:szCs w:val="22"/>
        </w:rPr>
        <w:t>-</w:t>
      </w:r>
      <w:r w:rsidRPr="00414724">
        <w:rPr>
          <w:sz w:val="22"/>
          <w:szCs w:val="22"/>
        </w:rPr>
        <w:tab/>
        <w:t>Šis vaistas skirtas tik Jums, todėl kitiems žmonėms jo duoti negalima. Vaistas gali jiems pakenkti (net tiems, kurių ligos požymiai yra tokie patys kaip Jūsų).</w:t>
      </w:r>
    </w:p>
    <w:p w14:paraId="13367E9B" w14:textId="77777777" w:rsidR="003B6B24" w:rsidRPr="00414724" w:rsidRDefault="003B6B24" w:rsidP="003B6B24">
      <w:pPr>
        <w:numPr>
          <w:ilvl w:val="0"/>
          <w:numId w:val="6"/>
        </w:numPr>
        <w:tabs>
          <w:tab w:val="left" w:pos="567"/>
        </w:tabs>
        <w:ind w:left="567" w:hanging="567"/>
        <w:rPr>
          <w:sz w:val="22"/>
          <w:szCs w:val="22"/>
        </w:rPr>
      </w:pPr>
      <w:r w:rsidRPr="00414724">
        <w:rPr>
          <w:sz w:val="22"/>
          <w:szCs w:val="22"/>
        </w:rPr>
        <w:t>Jeigu pasireiškė šalutinis poveikis (net jeigu jis šiame lapelyje nenurodytas), kreipkitės į gydytoją, vaistininką arba slaugytoją. Žr. 4 skyrių.</w:t>
      </w:r>
    </w:p>
    <w:p w14:paraId="2CA3B61C" w14:textId="77777777" w:rsidR="003B6B24" w:rsidRPr="00414724" w:rsidRDefault="003B6B24" w:rsidP="003B6B24">
      <w:pPr>
        <w:ind w:right="-2"/>
        <w:rPr>
          <w:sz w:val="22"/>
          <w:szCs w:val="22"/>
        </w:rPr>
      </w:pPr>
    </w:p>
    <w:p w14:paraId="1F8E13AF" w14:textId="77777777" w:rsidR="003B6B24" w:rsidRPr="00414724" w:rsidRDefault="003B6B24" w:rsidP="003B6B24">
      <w:pPr>
        <w:ind w:right="-2"/>
        <w:rPr>
          <w:sz w:val="22"/>
          <w:szCs w:val="22"/>
        </w:rPr>
      </w:pPr>
    </w:p>
    <w:p w14:paraId="2895ED4D" w14:textId="77777777" w:rsidR="003B6B24" w:rsidRPr="00414724" w:rsidRDefault="003B6B24" w:rsidP="003B6B24">
      <w:pPr>
        <w:keepNext/>
        <w:numPr>
          <w:ilvl w:val="12"/>
          <w:numId w:val="0"/>
        </w:numPr>
        <w:ind w:right="-2"/>
        <w:outlineLvl w:val="0"/>
        <w:rPr>
          <w:sz w:val="22"/>
          <w:szCs w:val="22"/>
        </w:rPr>
      </w:pPr>
      <w:r w:rsidRPr="00414724">
        <w:rPr>
          <w:b/>
          <w:sz w:val="22"/>
          <w:szCs w:val="22"/>
        </w:rPr>
        <w:t>Apie ką rašoma šiame lapelyje?</w:t>
      </w:r>
    </w:p>
    <w:p w14:paraId="1ABD7CD0" w14:textId="77777777" w:rsidR="003B6B24" w:rsidRPr="00414724" w:rsidRDefault="003B6B24" w:rsidP="003B6B24">
      <w:pPr>
        <w:keepNext/>
        <w:numPr>
          <w:ilvl w:val="12"/>
          <w:numId w:val="0"/>
        </w:numPr>
        <w:ind w:right="-2"/>
        <w:outlineLvl w:val="0"/>
        <w:rPr>
          <w:sz w:val="22"/>
          <w:szCs w:val="22"/>
        </w:rPr>
      </w:pPr>
    </w:p>
    <w:p w14:paraId="726A093B"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Kas yra Meropenem Steriscience ir kam jis vartojamas </w:t>
      </w:r>
    </w:p>
    <w:p w14:paraId="68F11C2F"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Kas žinotina prieš vartojant Meropenem Steriscience</w:t>
      </w:r>
    </w:p>
    <w:p w14:paraId="04D32BBE"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Kaip vartoti Meropenem Steriscience</w:t>
      </w:r>
    </w:p>
    <w:p w14:paraId="3441C462"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Galimas šalutinis poveikis </w:t>
      </w:r>
    </w:p>
    <w:p w14:paraId="5A17AB75"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Kaip laikyti Meropenem Steriscience </w:t>
      </w:r>
    </w:p>
    <w:p w14:paraId="591988C2"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Pakuotės turinys ir kita informacija</w:t>
      </w:r>
    </w:p>
    <w:p w14:paraId="43A071D6" w14:textId="77777777" w:rsidR="003B6B24" w:rsidRPr="00414724" w:rsidRDefault="003B6B24" w:rsidP="003B6B24">
      <w:pPr>
        <w:numPr>
          <w:ilvl w:val="12"/>
          <w:numId w:val="0"/>
        </w:numPr>
        <w:ind w:right="-2"/>
        <w:rPr>
          <w:sz w:val="22"/>
          <w:szCs w:val="22"/>
        </w:rPr>
      </w:pPr>
    </w:p>
    <w:p w14:paraId="7D3C0624" w14:textId="77777777" w:rsidR="003B6B24" w:rsidRPr="00414724" w:rsidRDefault="003B6B24" w:rsidP="003B6B24">
      <w:pPr>
        <w:numPr>
          <w:ilvl w:val="12"/>
          <w:numId w:val="0"/>
        </w:numPr>
        <w:rPr>
          <w:sz w:val="22"/>
          <w:szCs w:val="22"/>
        </w:rPr>
      </w:pPr>
    </w:p>
    <w:p w14:paraId="02C48666"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Kas yra</w:t>
      </w:r>
      <w:r w:rsidRPr="00414724">
        <w:rPr>
          <w:sz w:val="22"/>
          <w:szCs w:val="22"/>
        </w:rPr>
        <w:t xml:space="preserve"> </w:t>
      </w:r>
      <w:r w:rsidRPr="00414724">
        <w:rPr>
          <w:b/>
          <w:sz w:val="22"/>
          <w:szCs w:val="22"/>
        </w:rPr>
        <w:t>Meropenem Steriscience ir kam jis vartojamas</w:t>
      </w:r>
    </w:p>
    <w:p w14:paraId="48649926" w14:textId="77777777" w:rsidR="003B6B24" w:rsidRPr="00414724" w:rsidRDefault="003B6B24" w:rsidP="003B6B24">
      <w:pPr>
        <w:numPr>
          <w:ilvl w:val="12"/>
          <w:numId w:val="0"/>
        </w:numPr>
        <w:rPr>
          <w:sz w:val="22"/>
          <w:szCs w:val="22"/>
        </w:rPr>
      </w:pPr>
    </w:p>
    <w:p w14:paraId="56541315" w14:textId="77777777" w:rsidR="003B6B24" w:rsidRPr="00414724" w:rsidRDefault="003B6B24" w:rsidP="003B6B24">
      <w:pPr>
        <w:rPr>
          <w:sz w:val="22"/>
          <w:szCs w:val="22"/>
        </w:rPr>
      </w:pPr>
      <w:r w:rsidRPr="00414724">
        <w:rPr>
          <w:sz w:val="22"/>
          <w:szCs w:val="22"/>
        </w:rPr>
        <w:t>Meropenem Steriscience sudėtyje yra veikliosios medžiagos meropenemo ir jis priklauso vaistų, vadinamų karbapenemų grupės antibiotikai</w:t>
      </w:r>
      <w:r>
        <w:rPr>
          <w:sz w:val="22"/>
          <w:szCs w:val="22"/>
        </w:rPr>
        <w:t>s</w:t>
      </w:r>
      <w:r w:rsidRPr="00414724">
        <w:rPr>
          <w:sz w:val="22"/>
          <w:szCs w:val="22"/>
        </w:rPr>
        <w:t>, grupei. Šis vaistas naikina daugelį bakterijų, galinčių sukelti sunkias infekcines ligas.</w:t>
      </w:r>
    </w:p>
    <w:p w14:paraId="726CFA05" w14:textId="77777777" w:rsidR="003B6B24" w:rsidRPr="00414724" w:rsidRDefault="003B6B24" w:rsidP="003B6B24">
      <w:pPr>
        <w:rPr>
          <w:sz w:val="22"/>
          <w:szCs w:val="22"/>
        </w:rPr>
      </w:pPr>
      <w:r w:rsidRPr="00414724">
        <w:rPr>
          <w:sz w:val="22"/>
          <w:szCs w:val="22"/>
        </w:rPr>
        <w:t>Meropenemas Steriscience vartojamas gydyti toliau išvardytas suaugusiųjų ir 3 mėnesių bei vyresnių vaikų infekcines ligas.</w:t>
      </w:r>
    </w:p>
    <w:p w14:paraId="59C09983"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Plaučių uždegimas (pneumonija).</w:t>
      </w:r>
    </w:p>
    <w:p w14:paraId="4CCE0EA1"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Pacientų, sergančių cistine fibroze, plaučių ir bronchų infekcinės ligos.</w:t>
      </w:r>
    </w:p>
    <w:p w14:paraId="181420BD"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šlapimo takų infekcinės ligos.</w:t>
      </w:r>
    </w:p>
    <w:p w14:paraId="5738BBDD"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pilvo ertmės infekcinės ligos.</w:t>
      </w:r>
    </w:p>
    <w:p w14:paraId="368BF8E2" w14:textId="77777777" w:rsidR="003B6B24" w:rsidRPr="00414724" w:rsidRDefault="003B6B24" w:rsidP="003B6B24">
      <w:pPr>
        <w:numPr>
          <w:ilvl w:val="0"/>
          <w:numId w:val="15"/>
        </w:numPr>
        <w:tabs>
          <w:tab w:val="num" w:pos="540"/>
          <w:tab w:val="left" w:pos="567"/>
        </w:tabs>
        <w:ind w:left="540" w:hanging="540"/>
        <w:rPr>
          <w:snapToGrid w:val="0"/>
          <w:sz w:val="22"/>
          <w:szCs w:val="22"/>
        </w:rPr>
      </w:pPr>
      <w:r w:rsidRPr="00414724">
        <w:rPr>
          <w:snapToGrid w:val="0"/>
          <w:sz w:val="22"/>
          <w:szCs w:val="22"/>
        </w:rPr>
        <w:t>Gimdymo metu ar po gimdymo pasireiškusios infekcinės ligos.</w:t>
      </w:r>
    </w:p>
    <w:p w14:paraId="32D7C9A6"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odos ir minkštųjų audinių infekcinės ligos.</w:t>
      </w:r>
    </w:p>
    <w:p w14:paraId="1B5FAD17"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Ūminė bakterinė galvos smegenų infekcinė liga (meningitas).</w:t>
      </w:r>
    </w:p>
    <w:p w14:paraId="407FFF48" w14:textId="77777777" w:rsidR="003B6B24" w:rsidRPr="00414724" w:rsidRDefault="003B6B24" w:rsidP="003B6B24">
      <w:pPr>
        <w:rPr>
          <w:sz w:val="22"/>
          <w:szCs w:val="22"/>
        </w:rPr>
      </w:pPr>
    </w:p>
    <w:p w14:paraId="09714247" w14:textId="77777777" w:rsidR="003B6B24" w:rsidRPr="00414724" w:rsidRDefault="003B6B24" w:rsidP="003B6B24">
      <w:pPr>
        <w:numPr>
          <w:ilvl w:val="12"/>
          <w:numId w:val="0"/>
        </w:numPr>
        <w:rPr>
          <w:sz w:val="22"/>
          <w:szCs w:val="22"/>
        </w:rPr>
      </w:pPr>
      <w:r w:rsidRPr="00414724">
        <w:rPr>
          <w:sz w:val="22"/>
          <w:szCs w:val="22"/>
        </w:rPr>
        <w:t xml:space="preserve">Meropenem Steriscience gali būti vartojamas </w:t>
      </w:r>
      <w:r>
        <w:rPr>
          <w:sz w:val="22"/>
          <w:szCs w:val="22"/>
        </w:rPr>
        <w:t xml:space="preserve">karščiuojantiems, </w:t>
      </w:r>
      <w:r w:rsidRPr="00414724">
        <w:rPr>
          <w:sz w:val="22"/>
          <w:szCs w:val="22"/>
        </w:rPr>
        <w:t>neutropenija sergantiems pacientams gydyti tuo atveju, jei įtariama bakterijų sukelta infekcinė liga.</w:t>
      </w:r>
    </w:p>
    <w:p w14:paraId="59085E74" w14:textId="77777777" w:rsidR="003B6B24" w:rsidRPr="00414724" w:rsidRDefault="003B6B24" w:rsidP="003B6B24">
      <w:pPr>
        <w:numPr>
          <w:ilvl w:val="12"/>
          <w:numId w:val="0"/>
        </w:numPr>
        <w:rPr>
          <w:sz w:val="22"/>
          <w:szCs w:val="22"/>
        </w:rPr>
      </w:pPr>
    </w:p>
    <w:p w14:paraId="311C7EFA" w14:textId="77777777" w:rsidR="003B6B24" w:rsidRPr="00414724" w:rsidRDefault="003B6B24" w:rsidP="003B6B24">
      <w:pPr>
        <w:ind w:right="-2"/>
        <w:rPr>
          <w:sz w:val="22"/>
          <w:szCs w:val="22"/>
        </w:rPr>
      </w:pPr>
      <w:r w:rsidRPr="00414724">
        <w:rPr>
          <w:sz w:val="22"/>
          <w:szCs w:val="22"/>
        </w:rPr>
        <w:t>Meropenem Steriscience galima vartoti bakterijų sukeltai kraujo infekci</w:t>
      </w:r>
      <w:r>
        <w:rPr>
          <w:sz w:val="22"/>
          <w:szCs w:val="22"/>
        </w:rPr>
        <w:t>nei ligai</w:t>
      </w:r>
      <w:r w:rsidRPr="00414724">
        <w:rPr>
          <w:sz w:val="22"/>
          <w:szCs w:val="22"/>
        </w:rPr>
        <w:t xml:space="preserve"> gydyti nustačius arba įtarus, kad ji susijusi su kuria nors iš anksčiau išvardytų infekcijų.</w:t>
      </w:r>
    </w:p>
    <w:p w14:paraId="2D4019CF" w14:textId="77777777" w:rsidR="003B6B24" w:rsidRPr="00414724" w:rsidRDefault="003B6B24" w:rsidP="003B6B24">
      <w:pPr>
        <w:ind w:right="-2"/>
        <w:rPr>
          <w:sz w:val="22"/>
          <w:szCs w:val="22"/>
        </w:rPr>
      </w:pPr>
    </w:p>
    <w:p w14:paraId="0F2ADDA3" w14:textId="77777777" w:rsidR="003B6B24" w:rsidRPr="00414724" w:rsidRDefault="003B6B24" w:rsidP="003B6B24">
      <w:pPr>
        <w:ind w:right="-2"/>
        <w:rPr>
          <w:sz w:val="22"/>
          <w:szCs w:val="22"/>
        </w:rPr>
      </w:pPr>
    </w:p>
    <w:p w14:paraId="7A857BF8"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Kas žinotina prieš vartojant Meropenem Steriscience</w:t>
      </w:r>
    </w:p>
    <w:p w14:paraId="6DF1DD6A" w14:textId="77777777" w:rsidR="003B6B24" w:rsidRPr="00414724" w:rsidRDefault="003B6B24" w:rsidP="003B6B24">
      <w:pPr>
        <w:keepNext/>
        <w:numPr>
          <w:ilvl w:val="12"/>
          <w:numId w:val="0"/>
        </w:numPr>
        <w:outlineLvl w:val="0"/>
        <w:rPr>
          <w:i/>
          <w:sz w:val="22"/>
          <w:szCs w:val="22"/>
        </w:rPr>
      </w:pPr>
    </w:p>
    <w:p w14:paraId="72C82351" w14:textId="77777777" w:rsidR="003B6B24" w:rsidRPr="00414724" w:rsidRDefault="003B6B24" w:rsidP="003B6B24">
      <w:pPr>
        <w:keepNext/>
        <w:outlineLvl w:val="0"/>
        <w:rPr>
          <w:sz w:val="22"/>
          <w:szCs w:val="22"/>
        </w:rPr>
      </w:pPr>
      <w:r w:rsidRPr="00414724">
        <w:rPr>
          <w:b/>
          <w:sz w:val="22"/>
          <w:szCs w:val="22"/>
        </w:rPr>
        <w:t>Meropenem Steriscience vartoti negalima:</w:t>
      </w:r>
    </w:p>
    <w:p w14:paraId="02FFC55A"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z w:val="22"/>
          <w:szCs w:val="22"/>
        </w:rPr>
        <w:t>jeigu yra alergija (padidėjęs jautrumas) meropenemui arba bet kuriai pagalbinei šio vaisto medžiagai (jos išvardytos 6 skyriuje);</w:t>
      </w:r>
    </w:p>
    <w:p w14:paraId="2942C8F7"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z w:val="22"/>
          <w:szCs w:val="22"/>
        </w:rPr>
        <w:t>jeigu yra alergija (padidėjęs jautrumas) kitiems antibiotikams, tokiems kaip penicilinai, cefalosporinai ar karbapenemai, kadangi galite būti alergiškas ir meropenemui.</w:t>
      </w:r>
    </w:p>
    <w:p w14:paraId="02247936" w14:textId="77777777" w:rsidR="003B6B24" w:rsidRPr="00414724" w:rsidRDefault="003B6B24" w:rsidP="003B6B24">
      <w:pPr>
        <w:tabs>
          <w:tab w:val="left" w:pos="0"/>
          <w:tab w:val="num" w:pos="540"/>
        </w:tabs>
        <w:ind w:left="540"/>
        <w:outlineLvl w:val="0"/>
        <w:rPr>
          <w:snapToGrid w:val="0"/>
          <w:sz w:val="22"/>
          <w:szCs w:val="22"/>
        </w:rPr>
      </w:pPr>
    </w:p>
    <w:p w14:paraId="4C4AD00D" w14:textId="77777777" w:rsidR="003B6B24" w:rsidRDefault="003B6B24" w:rsidP="003B6B24">
      <w:pPr>
        <w:numPr>
          <w:ilvl w:val="12"/>
          <w:numId w:val="0"/>
        </w:numPr>
        <w:rPr>
          <w:sz w:val="22"/>
          <w:szCs w:val="22"/>
        </w:rPr>
      </w:pPr>
    </w:p>
    <w:p w14:paraId="6D1C6ED8" w14:textId="77777777" w:rsidR="003B6B24" w:rsidRDefault="003B6B24" w:rsidP="003B6B24">
      <w:pPr>
        <w:numPr>
          <w:ilvl w:val="12"/>
          <w:numId w:val="0"/>
        </w:numPr>
        <w:rPr>
          <w:sz w:val="22"/>
          <w:szCs w:val="22"/>
        </w:rPr>
      </w:pPr>
    </w:p>
    <w:p w14:paraId="76D5496E" w14:textId="77777777" w:rsidR="003B6B24" w:rsidRPr="00414724" w:rsidRDefault="003B6B24" w:rsidP="003B6B24">
      <w:pPr>
        <w:numPr>
          <w:ilvl w:val="12"/>
          <w:numId w:val="0"/>
        </w:numPr>
        <w:rPr>
          <w:sz w:val="22"/>
          <w:szCs w:val="22"/>
        </w:rPr>
      </w:pPr>
    </w:p>
    <w:p w14:paraId="6F6EEFA1" w14:textId="77777777" w:rsidR="003B6B24" w:rsidRPr="00414724" w:rsidRDefault="003B6B24" w:rsidP="003B6B24">
      <w:pPr>
        <w:numPr>
          <w:ilvl w:val="12"/>
          <w:numId w:val="0"/>
        </w:numPr>
        <w:outlineLvl w:val="0"/>
        <w:rPr>
          <w:b/>
          <w:sz w:val="22"/>
          <w:szCs w:val="22"/>
        </w:rPr>
      </w:pPr>
      <w:r w:rsidRPr="00414724">
        <w:rPr>
          <w:b/>
          <w:sz w:val="22"/>
          <w:szCs w:val="22"/>
        </w:rPr>
        <w:t xml:space="preserve">Įspėjimai ir atsargumo priemonės </w:t>
      </w:r>
    </w:p>
    <w:p w14:paraId="0DEBD845"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Pasitarkite su gydytoju, vaistininku arba slaugytoju prieš pradėdami vartoti </w:t>
      </w:r>
      <w:r w:rsidRPr="00414724">
        <w:rPr>
          <w:sz w:val="22"/>
          <w:szCs w:val="22"/>
        </w:rPr>
        <w:t>Meropenem Steriscience:</w:t>
      </w:r>
    </w:p>
    <w:p w14:paraId="2BD48E62" w14:textId="77777777" w:rsidR="003B6B24" w:rsidRPr="00414724" w:rsidRDefault="003B6B24" w:rsidP="003B6B24">
      <w:pPr>
        <w:pStyle w:val="Sraopastraipa"/>
        <w:numPr>
          <w:ilvl w:val="0"/>
          <w:numId w:val="16"/>
        </w:numPr>
        <w:spacing w:line="240" w:lineRule="auto"/>
        <w:ind w:left="567" w:hanging="567"/>
        <w:rPr>
          <w:snapToGrid w:val="0"/>
          <w:szCs w:val="22"/>
        </w:rPr>
      </w:pPr>
      <w:r w:rsidRPr="00414724">
        <w:rPr>
          <w:snapToGrid w:val="0"/>
          <w:szCs w:val="22"/>
        </w:rPr>
        <w:t>jeigu yra sveikatos sutrikimų, pvz., kepenų ar inkstų veiklos sutrikimas;</w:t>
      </w:r>
    </w:p>
    <w:p w14:paraId="14670BBD" w14:textId="77777777" w:rsidR="003B6B24" w:rsidRPr="00414724" w:rsidRDefault="003B6B24" w:rsidP="003B6B24">
      <w:pPr>
        <w:pStyle w:val="Sraopastraipa"/>
        <w:numPr>
          <w:ilvl w:val="0"/>
          <w:numId w:val="16"/>
        </w:numPr>
        <w:spacing w:line="240" w:lineRule="auto"/>
        <w:ind w:left="567" w:hanging="567"/>
        <w:rPr>
          <w:snapToGrid w:val="0"/>
          <w:szCs w:val="22"/>
        </w:rPr>
      </w:pPr>
      <w:r w:rsidRPr="00414724">
        <w:rPr>
          <w:szCs w:val="22"/>
        </w:rPr>
        <w:t>jeigu po kitų antibiotikų vartojimo buvo pasireiškęs sunkus viduriavimas.</w:t>
      </w:r>
    </w:p>
    <w:p w14:paraId="503A05BC" w14:textId="77777777" w:rsidR="003B6B24" w:rsidRPr="00414724" w:rsidRDefault="003B6B24" w:rsidP="003B6B24">
      <w:pPr>
        <w:rPr>
          <w:snapToGrid w:val="0"/>
          <w:sz w:val="22"/>
          <w:szCs w:val="22"/>
        </w:rPr>
      </w:pPr>
    </w:p>
    <w:p w14:paraId="5CFAE05A" w14:textId="77777777" w:rsidR="003B6B24" w:rsidRPr="00414724" w:rsidRDefault="003B6B24" w:rsidP="003B6B24">
      <w:pPr>
        <w:rPr>
          <w:sz w:val="22"/>
          <w:szCs w:val="22"/>
        </w:rPr>
      </w:pPr>
      <w:r w:rsidRPr="00414724">
        <w:rPr>
          <w:sz w:val="22"/>
          <w:szCs w:val="22"/>
        </w:rPr>
        <w:t xml:space="preserve">Gydymo meropenemu metu Jums gali pasireikšti teigiama Kumbso reakcija, rodanti antikūnų, galinčių ardyti raudonuosius kraujo kūnelius, atsiradimą. </w:t>
      </w:r>
      <w:r>
        <w:rPr>
          <w:sz w:val="22"/>
          <w:szCs w:val="22"/>
        </w:rPr>
        <w:t>G</w:t>
      </w:r>
      <w:r w:rsidRPr="00414724">
        <w:rPr>
          <w:sz w:val="22"/>
          <w:szCs w:val="22"/>
        </w:rPr>
        <w:t xml:space="preserve">ydytojas tai su Jumis aptars. </w:t>
      </w:r>
    </w:p>
    <w:p w14:paraId="1F7DBB7B" w14:textId="77777777" w:rsidR="003B6B24" w:rsidRPr="00414724" w:rsidRDefault="003B6B24" w:rsidP="003B6B24">
      <w:pPr>
        <w:pStyle w:val="Default"/>
        <w:rPr>
          <w:sz w:val="22"/>
          <w:szCs w:val="22"/>
          <w:lang w:val="lt-LT"/>
        </w:rPr>
      </w:pPr>
    </w:p>
    <w:p w14:paraId="358E2EE8" w14:textId="77777777" w:rsidR="003B6B24" w:rsidRPr="00414724" w:rsidRDefault="003B6B24" w:rsidP="003B6B24">
      <w:pPr>
        <w:rPr>
          <w:sz w:val="22"/>
          <w:szCs w:val="22"/>
        </w:rPr>
      </w:pPr>
      <w:r w:rsidRPr="00414724">
        <w:rPr>
          <w:sz w:val="22"/>
          <w:szCs w:val="22"/>
        </w:rPr>
        <w:t>Jums gali pasireikšti sunkių odos reakcijų požymių ir simptomų (žr. 4 skyrių). Jei taip atsitiktų, nedelsdami kreipkitės į gydytoją arba slaugytoją dėl simptominio gydymo.</w:t>
      </w:r>
    </w:p>
    <w:p w14:paraId="2AAA503A" w14:textId="77777777" w:rsidR="003B6B24" w:rsidRPr="00414724" w:rsidRDefault="003B6B24" w:rsidP="003B6B24">
      <w:pPr>
        <w:rPr>
          <w:snapToGrid w:val="0"/>
          <w:sz w:val="22"/>
          <w:szCs w:val="22"/>
        </w:rPr>
      </w:pPr>
    </w:p>
    <w:p w14:paraId="62D481A8" w14:textId="77777777" w:rsidR="003B6B24" w:rsidRDefault="003B6B24" w:rsidP="003B6B24">
      <w:pPr>
        <w:rPr>
          <w:sz w:val="22"/>
          <w:szCs w:val="22"/>
        </w:rPr>
      </w:pPr>
      <w:r w:rsidRPr="00414724">
        <w:rPr>
          <w:sz w:val="22"/>
          <w:szCs w:val="22"/>
        </w:rPr>
        <w:t xml:space="preserve">Jeigu abejojate, ar kuri nors iš išvardytų būklių Jums tinka, pasikalbėkite su  gydytoju arba slaugytoju, prieš pradėdami vartoti Meropenem Steriscience. </w:t>
      </w:r>
    </w:p>
    <w:p w14:paraId="0D7EF9E7" w14:textId="77777777" w:rsidR="003B6B24" w:rsidRDefault="003B6B24" w:rsidP="003B6B24">
      <w:pPr>
        <w:rPr>
          <w:sz w:val="22"/>
          <w:szCs w:val="22"/>
        </w:rPr>
      </w:pPr>
    </w:p>
    <w:p w14:paraId="5B45CDA9" w14:textId="77777777" w:rsidR="003B6B24" w:rsidRPr="0039252B" w:rsidRDefault="003B6B24" w:rsidP="003B6B24">
      <w:pPr>
        <w:rPr>
          <w:b/>
          <w:bCs/>
          <w:sz w:val="22"/>
          <w:szCs w:val="22"/>
        </w:rPr>
      </w:pPr>
      <w:r w:rsidRPr="0039252B">
        <w:rPr>
          <w:b/>
          <w:bCs/>
          <w:sz w:val="22"/>
          <w:szCs w:val="22"/>
        </w:rPr>
        <w:t>Kepenų sutrikimai</w:t>
      </w:r>
    </w:p>
    <w:p w14:paraId="1FEFB5D2" w14:textId="77777777" w:rsidR="003B6B24" w:rsidRPr="00414724" w:rsidRDefault="003B6B24" w:rsidP="003B6B24">
      <w:pPr>
        <w:rPr>
          <w:sz w:val="22"/>
          <w:szCs w:val="22"/>
        </w:rPr>
      </w:pPr>
      <w:r w:rsidRPr="00643344">
        <w:rPr>
          <w:sz w:val="22"/>
          <w:szCs w:val="22"/>
        </w:rPr>
        <w:t>Jei pastebėjote odos ir akių pageltimą, odos niežėjimą, tamsios spalvos šlapimą arba šviesios spalvos išmatas, pasakykite gydytojui. Tai gali būti kepenų sutrikimų požymis, kur</w:t>
      </w:r>
      <w:r>
        <w:rPr>
          <w:sz w:val="22"/>
          <w:szCs w:val="22"/>
        </w:rPr>
        <w:t>į</w:t>
      </w:r>
      <w:r w:rsidRPr="00643344">
        <w:rPr>
          <w:sz w:val="22"/>
          <w:szCs w:val="22"/>
        </w:rPr>
        <w:t xml:space="preserve"> turi patikrinti</w:t>
      </w:r>
      <w:r w:rsidRPr="002C7DE8">
        <w:rPr>
          <w:sz w:val="22"/>
          <w:szCs w:val="22"/>
        </w:rPr>
        <w:t xml:space="preserve"> </w:t>
      </w:r>
      <w:r w:rsidRPr="00643344">
        <w:rPr>
          <w:sz w:val="22"/>
          <w:szCs w:val="22"/>
        </w:rPr>
        <w:t>gydytojas.</w:t>
      </w:r>
    </w:p>
    <w:p w14:paraId="4A1F0292" w14:textId="77777777" w:rsidR="003B6B24" w:rsidRPr="00414724" w:rsidRDefault="003B6B24" w:rsidP="003B6B24">
      <w:pPr>
        <w:rPr>
          <w:sz w:val="22"/>
          <w:szCs w:val="22"/>
        </w:rPr>
      </w:pPr>
    </w:p>
    <w:p w14:paraId="22B2673E" w14:textId="77777777" w:rsidR="003B6B24" w:rsidRPr="00625E11" w:rsidRDefault="003B6B24" w:rsidP="003B6B24">
      <w:pPr>
        <w:numPr>
          <w:ilvl w:val="12"/>
          <w:numId w:val="0"/>
        </w:numPr>
        <w:ind w:right="-2"/>
        <w:rPr>
          <w:i/>
          <w:sz w:val="22"/>
          <w:szCs w:val="22"/>
        </w:rPr>
      </w:pPr>
      <w:r w:rsidRPr="00625E11">
        <w:rPr>
          <w:b/>
          <w:bCs/>
          <w:snapToGrid w:val="0"/>
          <w:sz w:val="22"/>
          <w:szCs w:val="28"/>
        </w:rPr>
        <w:t>Vaikams</w:t>
      </w:r>
    </w:p>
    <w:p w14:paraId="312F84F3" w14:textId="77777777" w:rsidR="003B6B24" w:rsidRPr="00414724" w:rsidRDefault="003B6B24" w:rsidP="003B6B24">
      <w:pPr>
        <w:rPr>
          <w:sz w:val="22"/>
          <w:szCs w:val="22"/>
        </w:rPr>
      </w:pPr>
      <w:r w:rsidRPr="00414724">
        <w:rPr>
          <w:sz w:val="22"/>
          <w:szCs w:val="22"/>
        </w:rPr>
        <w:t>Meropenem Steriscience nerekomenduojama vartoti jaunesniems kaip 3 mėnesių vaikams, nes meropenemo saugumas ir veiksmingumas jaunesniems kaip 3 mėnesių vaikams neištirti.</w:t>
      </w:r>
      <w:r w:rsidRPr="00414724" w:rsidDel="009754FB">
        <w:rPr>
          <w:i/>
          <w:iCs/>
          <w:sz w:val="22"/>
          <w:szCs w:val="22"/>
        </w:rPr>
        <w:t xml:space="preserve"> </w:t>
      </w:r>
    </w:p>
    <w:p w14:paraId="070C2670" w14:textId="77777777" w:rsidR="003B6B24" w:rsidRPr="00414724" w:rsidRDefault="003B6B24" w:rsidP="003B6B24">
      <w:pPr>
        <w:keepNext/>
        <w:numPr>
          <w:ilvl w:val="12"/>
          <w:numId w:val="0"/>
        </w:numPr>
        <w:rPr>
          <w:b/>
          <w:bCs/>
          <w:sz w:val="22"/>
          <w:szCs w:val="22"/>
        </w:rPr>
      </w:pPr>
    </w:p>
    <w:p w14:paraId="782B4717" w14:textId="77777777" w:rsidR="003B6B24" w:rsidRPr="00414724" w:rsidRDefault="003B6B24" w:rsidP="003B6B24">
      <w:pPr>
        <w:keepNext/>
        <w:numPr>
          <w:ilvl w:val="12"/>
          <w:numId w:val="0"/>
        </w:numPr>
        <w:ind w:right="-2"/>
        <w:rPr>
          <w:sz w:val="22"/>
          <w:szCs w:val="22"/>
        </w:rPr>
      </w:pPr>
      <w:r w:rsidRPr="00414724">
        <w:rPr>
          <w:b/>
          <w:sz w:val="22"/>
          <w:szCs w:val="22"/>
        </w:rPr>
        <w:t xml:space="preserve">Kiti vaistai ir </w:t>
      </w:r>
      <w:r w:rsidRPr="00414724">
        <w:rPr>
          <w:b/>
          <w:bCs/>
          <w:sz w:val="22"/>
          <w:szCs w:val="22"/>
        </w:rPr>
        <w:t>Meropenem Steriscience</w:t>
      </w:r>
    </w:p>
    <w:p w14:paraId="2F53243C" w14:textId="77777777" w:rsidR="003B6B24" w:rsidRPr="00414724" w:rsidRDefault="003B6B24" w:rsidP="003B6B24">
      <w:pPr>
        <w:rPr>
          <w:sz w:val="22"/>
          <w:szCs w:val="22"/>
        </w:rPr>
      </w:pPr>
      <w:r w:rsidRPr="00414724">
        <w:rPr>
          <w:sz w:val="22"/>
          <w:szCs w:val="22"/>
        </w:rPr>
        <w:t xml:space="preserve">Jeigu vartojate ar neseniai vartojote kitų vaistų arba dėl to nesate tikri, apie tai pasakykite gydytojui, vaistininkui arba slaugytojui. </w:t>
      </w:r>
    </w:p>
    <w:p w14:paraId="23A1D469" w14:textId="77777777" w:rsidR="003B6B24" w:rsidRPr="00414724" w:rsidRDefault="003B6B24" w:rsidP="003B6B24">
      <w:pPr>
        <w:rPr>
          <w:sz w:val="22"/>
          <w:szCs w:val="22"/>
        </w:rPr>
      </w:pPr>
      <w:r w:rsidRPr="00414724">
        <w:rPr>
          <w:sz w:val="22"/>
          <w:szCs w:val="22"/>
        </w:rPr>
        <w:t xml:space="preserve">Tai svarbu todėl, kad Meropenem Steriscience gali keisti kitų vaistų poveikį, o kiti vaistai </w:t>
      </w:r>
      <w:r w:rsidRPr="00414724">
        <w:rPr>
          <w:sz w:val="22"/>
          <w:szCs w:val="22"/>
        </w:rPr>
        <w:sym w:font="Symbol" w:char="F02D"/>
      </w:r>
      <w:r w:rsidRPr="00414724">
        <w:rPr>
          <w:sz w:val="22"/>
          <w:szCs w:val="22"/>
        </w:rPr>
        <w:t xml:space="preserve"> Meropenem Steriscience poveikį.</w:t>
      </w:r>
    </w:p>
    <w:p w14:paraId="125E85FB" w14:textId="77777777" w:rsidR="003B6B24" w:rsidRPr="00414724" w:rsidRDefault="003B6B24" w:rsidP="003B6B24">
      <w:pPr>
        <w:rPr>
          <w:sz w:val="22"/>
          <w:szCs w:val="22"/>
        </w:rPr>
      </w:pPr>
    </w:p>
    <w:p w14:paraId="4F46ACC0" w14:textId="77777777" w:rsidR="003B6B24" w:rsidRPr="00414724" w:rsidRDefault="003B6B24" w:rsidP="003B6B24">
      <w:pPr>
        <w:rPr>
          <w:snapToGrid w:val="0"/>
          <w:sz w:val="22"/>
          <w:szCs w:val="22"/>
        </w:rPr>
      </w:pPr>
      <w:r w:rsidRPr="00414724">
        <w:rPr>
          <w:snapToGrid w:val="0"/>
          <w:sz w:val="22"/>
          <w:szCs w:val="22"/>
        </w:rPr>
        <w:t>Ypatingai svarbu pasakyti  gydytojui, vaistininkui arba slaugytojui, jeigu vartojate bet kurio iš toliau išvardytų vaistų:</w:t>
      </w:r>
    </w:p>
    <w:p w14:paraId="655E0EED" w14:textId="77777777" w:rsidR="003B6B24" w:rsidRPr="00414724" w:rsidRDefault="003B6B24" w:rsidP="003B6B24">
      <w:pPr>
        <w:pStyle w:val="Sraopastraipa"/>
        <w:numPr>
          <w:ilvl w:val="0"/>
          <w:numId w:val="18"/>
        </w:numPr>
        <w:spacing w:line="240" w:lineRule="auto"/>
        <w:ind w:left="567" w:hanging="567"/>
        <w:rPr>
          <w:snapToGrid w:val="0"/>
          <w:szCs w:val="22"/>
        </w:rPr>
      </w:pPr>
      <w:r w:rsidRPr="00414724">
        <w:rPr>
          <w:snapToGrid w:val="0"/>
          <w:szCs w:val="22"/>
        </w:rPr>
        <w:t>Probenecido (vartojamo podagrai gydyti).</w:t>
      </w:r>
    </w:p>
    <w:p w14:paraId="646F7762" w14:textId="77777777" w:rsidR="003B6B24" w:rsidRPr="00414724" w:rsidRDefault="003B6B24" w:rsidP="003B6B24">
      <w:pPr>
        <w:pStyle w:val="Sraopastraipa"/>
        <w:numPr>
          <w:ilvl w:val="0"/>
          <w:numId w:val="18"/>
        </w:numPr>
        <w:spacing w:line="240" w:lineRule="auto"/>
        <w:ind w:left="567" w:hanging="567"/>
        <w:rPr>
          <w:snapToGrid w:val="0"/>
          <w:szCs w:val="22"/>
        </w:rPr>
      </w:pPr>
      <w:r w:rsidRPr="00414724">
        <w:rPr>
          <w:snapToGrid w:val="0"/>
          <w:szCs w:val="22"/>
        </w:rPr>
        <w:t xml:space="preserve">Valpro </w:t>
      </w:r>
      <w:r w:rsidRPr="00414724">
        <w:rPr>
          <w:szCs w:val="22"/>
        </w:rPr>
        <w:t>rūgšties / natrio valproato / valpromido (vartojamo epilepsijai gydyti). Meropenem Steriscience kartu vartoti negalima, kadangi jis gali silpninti natrio valproato poveikį.</w:t>
      </w:r>
    </w:p>
    <w:p w14:paraId="2343C9EA" w14:textId="77777777" w:rsidR="003B6B24" w:rsidRPr="00414724" w:rsidRDefault="003B6B24" w:rsidP="003B6B24">
      <w:pPr>
        <w:pStyle w:val="Sraopastraipa"/>
        <w:numPr>
          <w:ilvl w:val="0"/>
          <w:numId w:val="18"/>
        </w:numPr>
        <w:spacing w:line="240" w:lineRule="auto"/>
        <w:ind w:left="567" w:hanging="567"/>
        <w:rPr>
          <w:snapToGrid w:val="0"/>
          <w:szCs w:val="22"/>
        </w:rPr>
      </w:pPr>
      <w:r w:rsidRPr="00414724">
        <w:rPr>
          <w:szCs w:val="22"/>
        </w:rPr>
        <w:t>Geriamojo antikoagulianto (vartojamo kraujo krešuliams gydyti ar jų profilaktikai).</w:t>
      </w:r>
    </w:p>
    <w:p w14:paraId="7AA5CB47" w14:textId="77777777" w:rsidR="003B6B24" w:rsidRPr="00414724" w:rsidRDefault="003B6B24" w:rsidP="003B6B24">
      <w:pPr>
        <w:rPr>
          <w:snapToGrid w:val="0"/>
          <w:sz w:val="22"/>
          <w:szCs w:val="22"/>
        </w:rPr>
      </w:pPr>
    </w:p>
    <w:p w14:paraId="4574689D" w14:textId="77777777" w:rsidR="003B6B24" w:rsidRPr="00414724" w:rsidRDefault="003B6B24" w:rsidP="003B6B24">
      <w:pPr>
        <w:rPr>
          <w:b/>
          <w:sz w:val="22"/>
          <w:szCs w:val="22"/>
        </w:rPr>
      </w:pPr>
      <w:r w:rsidRPr="00414724">
        <w:rPr>
          <w:b/>
          <w:sz w:val="22"/>
          <w:szCs w:val="22"/>
        </w:rPr>
        <w:t>Nėštumas ir žindymo laikotarpis</w:t>
      </w:r>
    </w:p>
    <w:p w14:paraId="1DDE38C3" w14:textId="77777777" w:rsidR="003B6B24" w:rsidRPr="00414724" w:rsidRDefault="003B6B24" w:rsidP="003B6B24">
      <w:pPr>
        <w:rPr>
          <w:b/>
          <w:sz w:val="22"/>
          <w:szCs w:val="22"/>
        </w:rPr>
      </w:pPr>
    </w:p>
    <w:p w14:paraId="71344FA1" w14:textId="77777777" w:rsidR="003B6B24" w:rsidRPr="00414724" w:rsidRDefault="003B6B24" w:rsidP="003B6B24">
      <w:pPr>
        <w:numPr>
          <w:ilvl w:val="12"/>
          <w:numId w:val="0"/>
        </w:numPr>
        <w:ind w:right="-2"/>
        <w:rPr>
          <w:i/>
          <w:iCs/>
          <w:sz w:val="22"/>
          <w:szCs w:val="22"/>
          <w:u w:val="single"/>
        </w:rPr>
      </w:pPr>
      <w:r w:rsidRPr="00414724">
        <w:rPr>
          <w:i/>
          <w:iCs/>
          <w:sz w:val="22"/>
          <w:szCs w:val="22"/>
          <w:u w:val="single"/>
        </w:rPr>
        <w:t>Nėštumas</w:t>
      </w:r>
    </w:p>
    <w:p w14:paraId="7EDFB591" w14:textId="77777777" w:rsidR="003B6B24" w:rsidRPr="00414724" w:rsidRDefault="003B6B24" w:rsidP="003B6B24">
      <w:pPr>
        <w:rPr>
          <w:sz w:val="22"/>
          <w:szCs w:val="22"/>
        </w:rPr>
      </w:pPr>
      <w:r w:rsidRPr="00414724">
        <w:rPr>
          <w:sz w:val="22"/>
          <w:szCs w:val="22"/>
        </w:rPr>
        <w:t xml:space="preserve">Jeigu esate nėščia, žindote kūdikį, manote, kad galbūt esate nėščia arba planuojate pastoti, tai prieš vartodama šį vaistą, pasitarkite su gydytoju ar vaistininku. Nėštumo metu meropenemo geriau nevartoti. </w:t>
      </w:r>
      <w:r>
        <w:rPr>
          <w:sz w:val="22"/>
          <w:szCs w:val="22"/>
        </w:rPr>
        <w:t>G</w:t>
      </w:r>
      <w:r w:rsidRPr="00414724">
        <w:rPr>
          <w:sz w:val="22"/>
          <w:szCs w:val="22"/>
        </w:rPr>
        <w:t>ydytojas nuspręs, ar turėtumėte vartoti meropenemo.</w:t>
      </w:r>
    </w:p>
    <w:p w14:paraId="67457309" w14:textId="77777777" w:rsidR="003B6B24" w:rsidRPr="00414724" w:rsidRDefault="003B6B24" w:rsidP="003B6B24">
      <w:pPr>
        <w:rPr>
          <w:sz w:val="22"/>
          <w:szCs w:val="22"/>
        </w:rPr>
      </w:pPr>
    </w:p>
    <w:p w14:paraId="6E5B07BE" w14:textId="77777777" w:rsidR="003B6B24" w:rsidRPr="00414724" w:rsidRDefault="003B6B24" w:rsidP="003B6B24">
      <w:pPr>
        <w:numPr>
          <w:ilvl w:val="12"/>
          <w:numId w:val="0"/>
        </w:numPr>
        <w:ind w:right="-2"/>
        <w:rPr>
          <w:i/>
          <w:iCs/>
          <w:sz w:val="22"/>
          <w:szCs w:val="22"/>
          <w:u w:val="single"/>
        </w:rPr>
      </w:pPr>
      <w:r w:rsidRPr="00414724">
        <w:rPr>
          <w:i/>
          <w:iCs/>
          <w:sz w:val="22"/>
          <w:szCs w:val="22"/>
          <w:u w:val="single"/>
        </w:rPr>
        <w:t>Žindymo laikotarpis</w:t>
      </w:r>
    </w:p>
    <w:p w14:paraId="3544FE4F" w14:textId="77777777" w:rsidR="003B6B24" w:rsidRPr="00414724" w:rsidRDefault="003B6B24" w:rsidP="003B6B24">
      <w:pPr>
        <w:numPr>
          <w:ilvl w:val="12"/>
          <w:numId w:val="0"/>
        </w:numPr>
        <w:ind w:right="-2"/>
        <w:rPr>
          <w:sz w:val="22"/>
          <w:szCs w:val="22"/>
        </w:rPr>
      </w:pPr>
      <w:r w:rsidRPr="00414724">
        <w:rPr>
          <w:sz w:val="22"/>
          <w:szCs w:val="22"/>
        </w:rPr>
        <w:t>Prieš pradedant vartoti meropenemo svarbu pasakyti gydytojui, jeigu žindote arba ruošiatės žindyti. Nedidelis šio vaisto kiekis gali išsiskirti į motinos pieną. Todėl  gydytojas nuspręs, ar žindymo laikotarpiu galite vartoti meropenemo.</w:t>
      </w:r>
    </w:p>
    <w:p w14:paraId="32DCE0F6" w14:textId="77777777" w:rsidR="003B6B24" w:rsidRPr="00414724" w:rsidRDefault="003B6B24" w:rsidP="003B6B24">
      <w:pPr>
        <w:numPr>
          <w:ilvl w:val="12"/>
          <w:numId w:val="0"/>
        </w:numPr>
        <w:ind w:right="-2"/>
        <w:outlineLvl w:val="0"/>
        <w:rPr>
          <w:b/>
          <w:sz w:val="22"/>
          <w:szCs w:val="22"/>
        </w:rPr>
      </w:pPr>
    </w:p>
    <w:p w14:paraId="5EAF030D" w14:textId="77777777" w:rsidR="003B6B24" w:rsidRPr="00414724" w:rsidRDefault="003B6B24" w:rsidP="003B6B24">
      <w:pPr>
        <w:numPr>
          <w:ilvl w:val="12"/>
          <w:numId w:val="0"/>
        </w:numPr>
        <w:ind w:right="-2"/>
        <w:outlineLvl w:val="0"/>
        <w:rPr>
          <w:sz w:val="22"/>
          <w:szCs w:val="22"/>
        </w:rPr>
      </w:pPr>
      <w:r w:rsidRPr="00414724">
        <w:rPr>
          <w:b/>
          <w:sz w:val="22"/>
          <w:szCs w:val="22"/>
        </w:rPr>
        <w:t>Vairavimas ir mechanizmų valdymas</w:t>
      </w:r>
    </w:p>
    <w:p w14:paraId="7B14E0B6" w14:textId="77777777" w:rsidR="003B6B24" w:rsidRPr="00414724" w:rsidRDefault="003B6B24" w:rsidP="003B6B24">
      <w:pPr>
        <w:numPr>
          <w:ilvl w:val="12"/>
          <w:numId w:val="0"/>
        </w:numPr>
        <w:ind w:right="-2"/>
        <w:rPr>
          <w:sz w:val="22"/>
          <w:szCs w:val="22"/>
        </w:rPr>
      </w:pPr>
      <w:r w:rsidRPr="00414724">
        <w:rPr>
          <w:sz w:val="22"/>
          <w:szCs w:val="22"/>
        </w:rPr>
        <w:t xml:space="preserve">Poveikio gebėjimui vairuoti ir valdyti mechanizmus tyrimų neatlikta. </w:t>
      </w:r>
    </w:p>
    <w:p w14:paraId="6AFDA1E5" w14:textId="77777777" w:rsidR="003B6B24" w:rsidRPr="00414724" w:rsidRDefault="003B6B24" w:rsidP="003B6B24">
      <w:pPr>
        <w:numPr>
          <w:ilvl w:val="12"/>
          <w:numId w:val="0"/>
        </w:numPr>
        <w:ind w:right="-2"/>
        <w:rPr>
          <w:sz w:val="22"/>
          <w:szCs w:val="22"/>
        </w:rPr>
      </w:pPr>
      <w:r w:rsidRPr="00414724">
        <w:rPr>
          <w:sz w:val="22"/>
          <w:szCs w:val="22"/>
        </w:rPr>
        <w:t xml:space="preserve">Meropenem Steriscience vartojimas buvo susijęs su galvos skausmu, odos dilgčiojimu ar badymu (parestezija). Šie šalutiniai poveikiai gali turėti įtakos gebėjimui vairuoti ir valdyti mechanizmus. </w:t>
      </w:r>
    </w:p>
    <w:p w14:paraId="1F38D118" w14:textId="77777777" w:rsidR="003B6B24" w:rsidRPr="00414724" w:rsidRDefault="003B6B24" w:rsidP="003B6B24">
      <w:pPr>
        <w:numPr>
          <w:ilvl w:val="12"/>
          <w:numId w:val="0"/>
        </w:numPr>
        <w:ind w:right="-2"/>
        <w:rPr>
          <w:sz w:val="22"/>
          <w:szCs w:val="22"/>
        </w:rPr>
      </w:pPr>
      <w:r w:rsidRPr="00414724">
        <w:rPr>
          <w:sz w:val="22"/>
          <w:szCs w:val="22"/>
        </w:rPr>
        <w:t>Meropenem Steriscience gali sukelti nevalingus raumenų judesius, sukeliančius greitą ir nekontroliuojamą kūno drebulį (traukulius) ir paprastai pasireiškiančius kartu su sąmonės sutrikimu. Nevairuokite ir nevaldykite mechanizmų, jeigu patiriate šių šalutinių poveikių.</w:t>
      </w:r>
    </w:p>
    <w:p w14:paraId="61BA45C8" w14:textId="77777777" w:rsidR="003B6B24" w:rsidRPr="00414724" w:rsidRDefault="003B6B24" w:rsidP="003B6B24">
      <w:pPr>
        <w:numPr>
          <w:ilvl w:val="12"/>
          <w:numId w:val="0"/>
        </w:numPr>
        <w:ind w:right="-2"/>
        <w:rPr>
          <w:sz w:val="22"/>
          <w:szCs w:val="22"/>
        </w:rPr>
      </w:pPr>
    </w:p>
    <w:p w14:paraId="4213EF1C" w14:textId="77777777" w:rsidR="003B6B24" w:rsidRPr="00414724" w:rsidRDefault="003B6B24" w:rsidP="003B6B24">
      <w:pPr>
        <w:numPr>
          <w:ilvl w:val="12"/>
          <w:numId w:val="0"/>
        </w:numPr>
        <w:ind w:right="-2"/>
        <w:outlineLvl w:val="0"/>
        <w:rPr>
          <w:b/>
          <w:sz w:val="22"/>
          <w:szCs w:val="22"/>
        </w:rPr>
      </w:pPr>
      <w:r w:rsidRPr="00414724">
        <w:rPr>
          <w:b/>
          <w:sz w:val="22"/>
          <w:szCs w:val="22"/>
        </w:rPr>
        <w:lastRenderedPageBreak/>
        <w:t>Meropenem Steriscience sudėtyje yra natrio</w:t>
      </w:r>
    </w:p>
    <w:p w14:paraId="11C8DCC4" w14:textId="77777777" w:rsidR="003B6B24" w:rsidRDefault="003B6B24" w:rsidP="003B6B24">
      <w:pPr>
        <w:outlineLvl w:val="0"/>
        <w:rPr>
          <w:snapToGrid w:val="0"/>
          <w:sz w:val="22"/>
          <w:szCs w:val="22"/>
        </w:rPr>
      </w:pPr>
      <w:r w:rsidRPr="00414724">
        <w:rPr>
          <w:sz w:val="22"/>
          <w:szCs w:val="22"/>
        </w:rPr>
        <w:t xml:space="preserve">Meropenem Steriscience 500 mg: </w:t>
      </w:r>
      <w:r>
        <w:rPr>
          <w:sz w:val="22"/>
          <w:szCs w:val="22"/>
        </w:rPr>
        <w:t xml:space="preserve">kiekviename </w:t>
      </w:r>
      <w:r w:rsidRPr="00414724">
        <w:rPr>
          <w:snapToGrid w:val="0"/>
          <w:sz w:val="22"/>
          <w:szCs w:val="22"/>
        </w:rPr>
        <w:t xml:space="preserve">šio vaisto 500 mg </w:t>
      </w:r>
      <w:r>
        <w:rPr>
          <w:snapToGrid w:val="0"/>
          <w:sz w:val="22"/>
          <w:szCs w:val="22"/>
        </w:rPr>
        <w:t>flakone</w:t>
      </w:r>
      <w:r w:rsidRPr="00414724">
        <w:rPr>
          <w:snapToGrid w:val="0"/>
          <w:sz w:val="22"/>
          <w:szCs w:val="22"/>
        </w:rPr>
        <w:t xml:space="preserve"> yra maždaug </w:t>
      </w:r>
      <w:r w:rsidRPr="00414724">
        <w:rPr>
          <w:sz w:val="22"/>
          <w:szCs w:val="22"/>
        </w:rPr>
        <w:t xml:space="preserve">45 mg </w:t>
      </w:r>
      <w:r w:rsidRPr="00414724">
        <w:rPr>
          <w:snapToGrid w:val="0"/>
          <w:sz w:val="22"/>
          <w:szCs w:val="22"/>
        </w:rPr>
        <w:t xml:space="preserve">natrio (valgomosios druskos sudedamosios dalies). Tai atitinka 2,25 % didžiausios rekomenduojamos natrio paros normos suaugusiesiems. </w:t>
      </w:r>
    </w:p>
    <w:p w14:paraId="61CA0BA4" w14:textId="77777777" w:rsidR="003B6B24" w:rsidRPr="00414724" w:rsidRDefault="003B6B24" w:rsidP="003B6B24">
      <w:pPr>
        <w:outlineLvl w:val="0"/>
        <w:rPr>
          <w:snapToGrid w:val="0"/>
          <w:sz w:val="22"/>
          <w:szCs w:val="22"/>
        </w:rPr>
      </w:pPr>
    </w:p>
    <w:p w14:paraId="1F2D7483" w14:textId="77777777" w:rsidR="003B6B24" w:rsidRPr="00414724" w:rsidRDefault="003B6B24" w:rsidP="003B6B24">
      <w:pPr>
        <w:outlineLvl w:val="0"/>
        <w:rPr>
          <w:snapToGrid w:val="0"/>
          <w:sz w:val="22"/>
          <w:szCs w:val="22"/>
        </w:rPr>
      </w:pPr>
      <w:r w:rsidRPr="00414724">
        <w:rPr>
          <w:snapToGrid w:val="0"/>
          <w:sz w:val="22"/>
          <w:szCs w:val="22"/>
        </w:rPr>
        <w:t>Meropenem Steriscience 1</w:t>
      </w:r>
      <w:r>
        <w:rPr>
          <w:snapToGrid w:val="0"/>
          <w:sz w:val="22"/>
          <w:szCs w:val="22"/>
        </w:rPr>
        <w:t> </w:t>
      </w:r>
      <w:r w:rsidRPr="00414724">
        <w:rPr>
          <w:snapToGrid w:val="0"/>
          <w:sz w:val="22"/>
          <w:szCs w:val="22"/>
        </w:rPr>
        <w:t xml:space="preserve">000 mg: </w:t>
      </w:r>
      <w:r>
        <w:rPr>
          <w:snapToGrid w:val="0"/>
          <w:sz w:val="22"/>
          <w:szCs w:val="22"/>
        </w:rPr>
        <w:t xml:space="preserve">kiekviename </w:t>
      </w:r>
      <w:r w:rsidRPr="00414724">
        <w:rPr>
          <w:snapToGrid w:val="0"/>
          <w:sz w:val="22"/>
          <w:szCs w:val="22"/>
        </w:rPr>
        <w:t>šio vaisto 1</w:t>
      </w:r>
      <w:r>
        <w:rPr>
          <w:snapToGrid w:val="0"/>
          <w:sz w:val="22"/>
          <w:szCs w:val="22"/>
        </w:rPr>
        <w:t> </w:t>
      </w:r>
      <w:r w:rsidRPr="00414724">
        <w:rPr>
          <w:snapToGrid w:val="0"/>
          <w:sz w:val="22"/>
          <w:szCs w:val="22"/>
        </w:rPr>
        <w:t xml:space="preserve">000 mg </w:t>
      </w:r>
      <w:r>
        <w:rPr>
          <w:snapToGrid w:val="0"/>
          <w:sz w:val="22"/>
          <w:szCs w:val="22"/>
        </w:rPr>
        <w:t>flakone</w:t>
      </w:r>
      <w:r w:rsidRPr="00414724">
        <w:rPr>
          <w:snapToGrid w:val="0"/>
          <w:sz w:val="22"/>
          <w:szCs w:val="22"/>
        </w:rPr>
        <w:t xml:space="preserve"> yra maždaug 90 mg natrio (valgomosios druskos sudedamosios dalies). Tai atitinka 4,5 % didžiausios rekomenduojamos natrio paros normos suaugusiesiems.</w:t>
      </w:r>
    </w:p>
    <w:p w14:paraId="2DDB8894" w14:textId="77777777" w:rsidR="003B6B24" w:rsidRPr="00414724" w:rsidRDefault="003B6B24" w:rsidP="003B6B24">
      <w:pPr>
        <w:numPr>
          <w:ilvl w:val="12"/>
          <w:numId w:val="0"/>
        </w:numPr>
        <w:ind w:right="-2"/>
        <w:rPr>
          <w:snapToGrid w:val="0"/>
          <w:sz w:val="22"/>
          <w:szCs w:val="22"/>
        </w:rPr>
      </w:pPr>
    </w:p>
    <w:p w14:paraId="5A135813" w14:textId="77777777" w:rsidR="003B6B24" w:rsidRPr="00414724" w:rsidRDefault="003B6B24" w:rsidP="003B6B24">
      <w:pPr>
        <w:numPr>
          <w:ilvl w:val="12"/>
          <w:numId w:val="0"/>
        </w:numPr>
        <w:ind w:right="-2"/>
        <w:rPr>
          <w:sz w:val="22"/>
          <w:szCs w:val="22"/>
        </w:rPr>
      </w:pPr>
    </w:p>
    <w:p w14:paraId="3326C797"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Kaip vartoti Meropenem Steriscience</w:t>
      </w:r>
    </w:p>
    <w:p w14:paraId="71C3BAE7" w14:textId="77777777" w:rsidR="003B6B24" w:rsidRPr="00414724" w:rsidRDefault="003B6B24" w:rsidP="003B6B24">
      <w:pPr>
        <w:keepNext/>
        <w:numPr>
          <w:ilvl w:val="12"/>
          <w:numId w:val="0"/>
        </w:numPr>
        <w:ind w:right="-2"/>
        <w:rPr>
          <w:sz w:val="22"/>
          <w:szCs w:val="22"/>
        </w:rPr>
      </w:pPr>
    </w:p>
    <w:p w14:paraId="7CE621F5" w14:textId="77777777" w:rsidR="003B6B24" w:rsidRPr="00414724" w:rsidRDefault="003B6B24" w:rsidP="003B6B24">
      <w:pPr>
        <w:numPr>
          <w:ilvl w:val="12"/>
          <w:numId w:val="0"/>
        </w:numPr>
        <w:ind w:right="-2"/>
        <w:rPr>
          <w:sz w:val="22"/>
          <w:szCs w:val="22"/>
        </w:rPr>
      </w:pPr>
      <w:r w:rsidRPr="00414724">
        <w:rPr>
          <w:sz w:val="22"/>
          <w:szCs w:val="22"/>
        </w:rPr>
        <w:t>Visada vartokite šį vaistą tiksliai kaip nurodė gydytojas, vaistininkas arba slaugytojas. Jeigu abejojate, kreipkitės į gydytoją, vaistininką arba slaugytoją.</w:t>
      </w:r>
    </w:p>
    <w:p w14:paraId="23B19F87" w14:textId="77777777" w:rsidR="003B6B24" w:rsidRPr="00414724" w:rsidRDefault="003B6B24" w:rsidP="003B6B24">
      <w:pPr>
        <w:numPr>
          <w:ilvl w:val="12"/>
          <w:numId w:val="0"/>
        </w:numPr>
        <w:ind w:right="-2"/>
        <w:rPr>
          <w:sz w:val="22"/>
          <w:szCs w:val="22"/>
        </w:rPr>
      </w:pPr>
    </w:p>
    <w:p w14:paraId="7041CAB1" w14:textId="77777777" w:rsidR="003B6B24" w:rsidRPr="00414724" w:rsidRDefault="003B6B24" w:rsidP="003B6B24">
      <w:pPr>
        <w:numPr>
          <w:ilvl w:val="12"/>
          <w:numId w:val="0"/>
        </w:numPr>
        <w:ind w:right="-2"/>
        <w:rPr>
          <w:b/>
          <w:sz w:val="22"/>
          <w:szCs w:val="22"/>
        </w:rPr>
      </w:pPr>
      <w:r w:rsidRPr="00414724">
        <w:rPr>
          <w:b/>
          <w:sz w:val="22"/>
          <w:szCs w:val="22"/>
        </w:rPr>
        <w:t>Vartojimas suaugusiesiems</w:t>
      </w:r>
    </w:p>
    <w:p w14:paraId="2709E18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Dozė priklauso nuo infekcinės ligos, kuria Jūs sergate, , kokioje organizmo vietoje ir kokio sunkumo ji yra. Dozę, kuri Jums reikalinga, paskirs gydytojas.</w:t>
      </w:r>
    </w:p>
    <w:p w14:paraId="411E1AB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Paprastai suaugusiems žmonėms reikia vartoti 500 mg (miligramų) – 2</w:t>
      </w:r>
      <w:r>
        <w:rPr>
          <w:color w:val="auto"/>
          <w:sz w:val="22"/>
          <w:szCs w:val="22"/>
          <w:lang w:val="lt-LT"/>
        </w:rPr>
        <w:t> </w:t>
      </w:r>
      <w:r w:rsidRPr="00414724">
        <w:rPr>
          <w:color w:val="auto"/>
          <w:sz w:val="22"/>
          <w:szCs w:val="22"/>
          <w:lang w:val="lt-LT"/>
        </w:rPr>
        <w:t xml:space="preserve">000 mg (miligramų). </w:t>
      </w:r>
      <w:r>
        <w:rPr>
          <w:color w:val="auto"/>
          <w:sz w:val="22"/>
          <w:szCs w:val="22"/>
          <w:lang w:val="lt-LT"/>
        </w:rPr>
        <w:t xml:space="preserve">Tokia dozė leidžiama </w:t>
      </w:r>
      <w:r w:rsidRPr="00414724">
        <w:rPr>
          <w:color w:val="auto"/>
          <w:sz w:val="22"/>
          <w:szCs w:val="22"/>
          <w:lang w:val="lt-LT"/>
        </w:rPr>
        <w:t xml:space="preserve">kas 8 valandas. Tačiau, jei Jūsų inkstų funkcija yra sutrikusi, vaisto </w:t>
      </w:r>
      <w:r>
        <w:rPr>
          <w:color w:val="auto"/>
          <w:sz w:val="22"/>
          <w:szCs w:val="22"/>
          <w:lang w:val="lt-LT"/>
        </w:rPr>
        <w:t>Jums gali būti skiriama</w:t>
      </w:r>
      <w:r w:rsidRPr="00414724">
        <w:rPr>
          <w:color w:val="auto"/>
          <w:sz w:val="22"/>
          <w:szCs w:val="22"/>
          <w:lang w:val="lt-LT"/>
        </w:rPr>
        <w:t xml:space="preserve"> rečiau.</w:t>
      </w:r>
    </w:p>
    <w:p w14:paraId="3AF39F12" w14:textId="77777777" w:rsidR="003B6B24" w:rsidRPr="00414724" w:rsidRDefault="003B6B24" w:rsidP="003B6B24">
      <w:pPr>
        <w:pStyle w:val="Default"/>
        <w:ind w:left="567" w:hanging="567"/>
        <w:rPr>
          <w:color w:val="auto"/>
          <w:sz w:val="22"/>
          <w:szCs w:val="22"/>
          <w:lang w:val="lt-LT"/>
        </w:rPr>
      </w:pPr>
    </w:p>
    <w:p w14:paraId="2F2A3F0C" w14:textId="77777777" w:rsidR="003B6B24" w:rsidRPr="00414724" w:rsidRDefault="003B6B24" w:rsidP="003B6B24">
      <w:pPr>
        <w:numPr>
          <w:ilvl w:val="12"/>
          <w:numId w:val="0"/>
        </w:numPr>
        <w:ind w:left="567" w:right="-2" w:hanging="567"/>
        <w:rPr>
          <w:b/>
          <w:sz w:val="22"/>
          <w:szCs w:val="22"/>
        </w:rPr>
      </w:pPr>
      <w:r w:rsidRPr="00414724">
        <w:rPr>
          <w:b/>
          <w:sz w:val="22"/>
          <w:szCs w:val="22"/>
        </w:rPr>
        <w:t>Vartojimas vaikams ir paaugliams</w:t>
      </w:r>
    </w:p>
    <w:p w14:paraId="02C16A1B"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Vyresniems kaip 3 mėnesių kūdikiams ir ne vyresniems kaip 12 metų vaikams, dozė nustatoma atsižvelgiant į vaiko amžių ir kūno svorį. Įprastinė Meropenem Steriscience dozė yra 10–40 mg /kg kūno svorio. </w:t>
      </w:r>
      <w:r>
        <w:rPr>
          <w:color w:val="auto"/>
          <w:sz w:val="22"/>
          <w:szCs w:val="22"/>
          <w:lang w:val="lt-LT"/>
        </w:rPr>
        <w:t xml:space="preserve">Tokia dozė leidžiama </w:t>
      </w:r>
      <w:r w:rsidRPr="00414724">
        <w:rPr>
          <w:color w:val="auto"/>
          <w:sz w:val="22"/>
          <w:szCs w:val="22"/>
          <w:lang w:val="lt-LT"/>
        </w:rPr>
        <w:t xml:space="preserve">kas 8 valandas. Jei vaikas sveria daugiau kaip 50 kg, jam </w:t>
      </w:r>
      <w:r>
        <w:rPr>
          <w:color w:val="auto"/>
          <w:sz w:val="22"/>
          <w:szCs w:val="22"/>
          <w:lang w:val="lt-LT"/>
        </w:rPr>
        <w:t xml:space="preserve">leidžiama </w:t>
      </w:r>
      <w:r w:rsidRPr="00414724">
        <w:rPr>
          <w:color w:val="auto"/>
          <w:sz w:val="22"/>
          <w:szCs w:val="22"/>
          <w:lang w:val="lt-LT"/>
        </w:rPr>
        <w:t xml:space="preserve">suaugusiems žmonėms </w:t>
      </w:r>
      <w:r>
        <w:rPr>
          <w:color w:val="auto"/>
          <w:sz w:val="22"/>
          <w:szCs w:val="22"/>
          <w:lang w:val="lt-LT"/>
        </w:rPr>
        <w:t>rekomenduojama dozė</w:t>
      </w:r>
      <w:r w:rsidRPr="00414724">
        <w:rPr>
          <w:color w:val="auto"/>
          <w:sz w:val="22"/>
          <w:szCs w:val="22"/>
          <w:lang w:val="lt-LT"/>
        </w:rPr>
        <w:t>.</w:t>
      </w:r>
    </w:p>
    <w:p w14:paraId="511050DE" w14:textId="77777777" w:rsidR="003B6B24" w:rsidRPr="00414724" w:rsidRDefault="003B6B24" w:rsidP="003B6B24">
      <w:pPr>
        <w:pStyle w:val="Default"/>
        <w:ind w:left="567" w:hanging="567"/>
        <w:rPr>
          <w:color w:val="auto"/>
          <w:sz w:val="22"/>
          <w:szCs w:val="22"/>
          <w:lang w:val="lt-LT"/>
        </w:rPr>
      </w:pPr>
    </w:p>
    <w:p w14:paraId="79FB444A" w14:textId="77777777" w:rsidR="003B6B24" w:rsidRPr="00414724" w:rsidRDefault="003B6B24" w:rsidP="003B6B24">
      <w:pPr>
        <w:numPr>
          <w:ilvl w:val="12"/>
          <w:numId w:val="0"/>
        </w:numPr>
        <w:ind w:left="567" w:right="-2" w:hanging="567"/>
        <w:rPr>
          <w:b/>
          <w:sz w:val="22"/>
          <w:szCs w:val="22"/>
        </w:rPr>
      </w:pPr>
      <w:r w:rsidRPr="00414724">
        <w:rPr>
          <w:b/>
          <w:sz w:val="22"/>
          <w:szCs w:val="22"/>
        </w:rPr>
        <w:t>Kaip vartoti Meropenem Steriscience</w:t>
      </w:r>
    </w:p>
    <w:p w14:paraId="3777D474"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Meropenem Steriscience Jums injekuos arba infuzuos į stambią veną.</w:t>
      </w:r>
    </w:p>
    <w:p w14:paraId="0B1E2C80"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Paprastai Meropenem Steriscience Jums suleis gydytojas arba slaugytojas.</w:t>
      </w:r>
    </w:p>
    <w:p w14:paraId="1F9DF37C"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Vi</w:t>
      </w:r>
      <w:r w:rsidRPr="00414724">
        <w:rPr>
          <w:color w:val="auto"/>
          <w:sz w:val="22"/>
          <w:szCs w:val="22"/>
          <w:lang w:val="lt-LT" w:eastAsia="lt-LT"/>
        </w:rPr>
        <w:t>s</w:t>
      </w:r>
      <w:r w:rsidRPr="00414724">
        <w:rPr>
          <w:color w:val="auto"/>
          <w:sz w:val="22"/>
          <w:szCs w:val="22"/>
          <w:lang w:val="lt-LT"/>
        </w:rPr>
        <w:t xml:space="preserve"> dėlto kartais pacientai, tėvai ir slaugantys asmenys apmokomi Meropenem Steriscience leisti</w:t>
      </w:r>
      <w:r>
        <w:rPr>
          <w:color w:val="auto"/>
          <w:sz w:val="22"/>
          <w:szCs w:val="22"/>
          <w:lang w:val="lt-LT"/>
        </w:rPr>
        <w:t xml:space="preserve"> į veną</w:t>
      </w:r>
      <w:r w:rsidRPr="00414724">
        <w:rPr>
          <w:color w:val="auto"/>
          <w:sz w:val="22"/>
          <w:szCs w:val="22"/>
          <w:lang w:val="lt-LT"/>
        </w:rPr>
        <w:t xml:space="preserve"> namuose. Visada vartokite Meropenem Steriscience tiksliai kaip nurodė gydytojas. Jeigu abejojate, kreipkitės į gydytoją</w:t>
      </w:r>
      <w:r w:rsidRPr="00414724">
        <w:rPr>
          <w:color w:val="auto"/>
          <w:sz w:val="22"/>
          <w:szCs w:val="22"/>
          <w:lang w:val="lt-LT" w:eastAsia="lt-LT"/>
        </w:rPr>
        <w:t>.</w:t>
      </w:r>
    </w:p>
    <w:p w14:paraId="09928C61"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Jums </w:t>
      </w:r>
      <w:r w:rsidRPr="00414724">
        <w:rPr>
          <w:color w:val="auto"/>
          <w:sz w:val="22"/>
          <w:szCs w:val="22"/>
          <w:lang w:val="lt-LT" w:eastAsia="lt-LT"/>
        </w:rPr>
        <w:t>skirto</w:t>
      </w:r>
      <w:r w:rsidRPr="00414724">
        <w:rPr>
          <w:color w:val="auto"/>
          <w:sz w:val="22"/>
          <w:szCs w:val="22"/>
          <w:lang w:val="lt-LT"/>
        </w:rPr>
        <w:t xml:space="preserve"> injekcinio tirpalo negalima maišyti </w:t>
      </w:r>
      <w:r w:rsidRPr="00414724">
        <w:rPr>
          <w:color w:val="auto"/>
          <w:sz w:val="22"/>
          <w:szCs w:val="22"/>
          <w:lang w:val="lt-LT" w:eastAsia="lt-LT"/>
        </w:rPr>
        <w:t>ar pilti į tirpalus</w:t>
      </w:r>
      <w:r w:rsidRPr="00414724">
        <w:rPr>
          <w:color w:val="auto"/>
          <w:sz w:val="22"/>
          <w:szCs w:val="22"/>
          <w:lang w:val="lt-LT"/>
        </w:rPr>
        <w:t>, kuriuose yra kitų vaistų.</w:t>
      </w:r>
    </w:p>
    <w:p w14:paraId="56201EC8"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Injekcijos trukmė gali būti maždaug 5 minutės arba 15–30 minučių. Kaip leisti Meropenem Steriscience, paaiškins gydytojas</w:t>
      </w:r>
      <w:r w:rsidRPr="00414724">
        <w:rPr>
          <w:color w:val="auto"/>
          <w:sz w:val="22"/>
          <w:szCs w:val="22"/>
          <w:lang w:val="lt-LT" w:eastAsia="lt-LT"/>
        </w:rPr>
        <w:t>.</w:t>
      </w:r>
    </w:p>
    <w:p w14:paraId="2949CBAE"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Paprastai leisti reikia kiekvieną dieną tuo pačiu laiku.</w:t>
      </w:r>
    </w:p>
    <w:p w14:paraId="0F1790B4" w14:textId="77777777" w:rsidR="003B6B24" w:rsidRPr="00414724" w:rsidRDefault="003B6B24" w:rsidP="003B6B24">
      <w:pPr>
        <w:numPr>
          <w:ilvl w:val="12"/>
          <w:numId w:val="0"/>
        </w:numPr>
        <w:ind w:left="567" w:right="-2" w:hanging="567"/>
        <w:rPr>
          <w:sz w:val="22"/>
          <w:szCs w:val="22"/>
        </w:rPr>
      </w:pPr>
    </w:p>
    <w:p w14:paraId="16170F9A" w14:textId="77777777" w:rsidR="003B6B24" w:rsidRPr="00414724" w:rsidRDefault="003B6B24" w:rsidP="003B6B24">
      <w:pPr>
        <w:numPr>
          <w:ilvl w:val="12"/>
          <w:numId w:val="0"/>
        </w:numPr>
        <w:ind w:right="-2"/>
        <w:outlineLvl w:val="0"/>
        <w:rPr>
          <w:sz w:val="22"/>
          <w:szCs w:val="22"/>
        </w:rPr>
      </w:pPr>
      <w:r w:rsidRPr="00414724">
        <w:rPr>
          <w:b/>
          <w:sz w:val="22"/>
          <w:szCs w:val="22"/>
        </w:rPr>
        <w:t>Ką daryti pavartojus per didelę Meropenem Steriscience dozę?</w:t>
      </w:r>
    </w:p>
    <w:p w14:paraId="0DBE41FE" w14:textId="77777777" w:rsidR="003B6B24" w:rsidRPr="00414724" w:rsidRDefault="003B6B24" w:rsidP="003B6B24">
      <w:pPr>
        <w:numPr>
          <w:ilvl w:val="12"/>
          <w:numId w:val="0"/>
        </w:numPr>
        <w:ind w:right="-2"/>
        <w:outlineLvl w:val="0"/>
        <w:rPr>
          <w:sz w:val="22"/>
          <w:szCs w:val="22"/>
        </w:rPr>
      </w:pPr>
      <w:r w:rsidRPr="00414724">
        <w:rPr>
          <w:sz w:val="22"/>
          <w:szCs w:val="22"/>
        </w:rPr>
        <w:t>Jeigu atsitiktinai pavartojote didesnę negu gydytojo skirta dozę, tuoj pat kreipkitės į gydytoją arba vykite į artimiausią ligoninę.</w:t>
      </w:r>
    </w:p>
    <w:p w14:paraId="56F665D8" w14:textId="77777777" w:rsidR="003B6B24" w:rsidRPr="00414724" w:rsidRDefault="003B6B24" w:rsidP="003B6B24">
      <w:pPr>
        <w:numPr>
          <w:ilvl w:val="12"/>
          <w:numId w:val="0"/>
        </w:numPr>
        <w:ind w:right="-2"/>
        <w:outlineLvl w:val="0"/>
        <w:rPr>
          <w:sz w:val="22"/>
          <w:szCs w:val="22"/>
        </w:rPr>
      </w:pPr>
    </w:p>
    <w:p w14:paraId="45ADEEA1" w14:textId="77777777" w:rsidR="003B6B24" w:rsidRPr="00414724" w:rsidRDefault="003B6B24" w:rsidP="003B6B24">
      <w:pPr>
        <w:numPr>
          <w:ilvl w:val="12"/>
          <w:numId w:val="0"/>
        </w:numPr>
        <w:ind w:right="-2"/>
        <w:outlineLvl w:val="0"/>
        <w:rPr>
          <w:b/>
          <w:sz w:val="22"/>
          <w:szCs w:val="22"/>
        </w:rPr>
      </w:pPr>
      <w:r w:rsidRPr="00414724">
        <w:rPr>
          <w:b/>
          <w:sz w:val="22"/>
          <w:szCs w:val="22"/>
        </w:rPr>
        <w:t>Pamiršus pavartoti Meropenem Steriscience</w:t>
      </w:r>
    </w:p>
    <w:p w14:paraId="3CA86430" w14:textId="77777777" w:rsidR="003B6B24" w:rsidRPr="00414724" w:rsidRDefault="003B6B24" w:rsidP="003B6B24">
      <w:pPr>
        <w:numPr>
          <w:ilvl w:val="12"/>
          <w:numId w:val="0"/>
        </w:numPr>
        <w:tabs>
          <w:tab w:val="left" w:pos="0"/>
        </w:tabs>
        <w:outlineLvl w:val="0"/>
        <w:rPr>
          <w:snapToGrid w:val="0"/>
          <w:sz w:val="22"/>
          <w:szCs w:val="22"/>
        </w:rPr>
      </w:pPr>
      <w:r w:rsidRPr="00414724">
        <w:rPr>
          <w:snapToGrid w:val="0"/>
          <w:sz w:val="22"/>
          <w:szCs w:val="22"/>
        </w:rPr>
        <w:t>Jei pamiršote pavartoti, prisiminus, suleiskite vaisto kaip galima greičiau. Jei jau beveik bus atėjęs kitos dozės vartojimo laikas, praleiskite pamirštą dozę.</w:t>
      </w:r>
    </w:p>
    <w:p w14:paraId="23186D24" w14:textId="77777777" w:rsidR="003B6B24" w:rsidRPr="00414724" w:rsidRDefault="003B6B24" w:rsidP="003B6B24">
      <w:pPr>
        <w:numPr>
          <w:ilvl w:val="12"/>
          <w:numId w:val="0"/>
        </w:numPr>
        <w:tabs>
          <w:tab w:val="left" w:pos="0"/>
        </w:tabs>
        <w:outlineLvl w:val="0"/>
        <w:rPr>
          <w:snapToGrid w:val="0"/>
          <w:sz w:val="22"/>
          <w:szCs w:val="22"/>
        </w:rPr>
      </w:pPr>
      <w:r w:rsidRPr="00414724">
        <w:rPr>
          <w:snapToGrid w:val="0"/>
          <w:sz w:val="22"/>
          <w:szCs w:val="22"/>
        </w:rPr>
        <w:t>Negalima vartoti dvigubos dozės (dviejų injekcijų tuo pačiu metu) norint kompensuoti praleistą dozę.</w:t>
      </w:r>
    </w:p>
    <w:p w14:paraId="7B1FC089" w14:textId="77777777" w:rsidR="003B6B24" w:rsidRPr="00414724" w:rsidRDefault="003B6B24" w:rsidP="003B6B24">
      <w:pPr>
        <w:numPr>
          <w:ilvl w:val="12"/>
          <w:numId w:val="0"/>
        </w:numPr>
        <w:ind w:right="-2"/>
        <w:rPr>
          <w:sz w:val="22"/>
          <w:szCs w:val="22"/>
        </w:rPr>
      </w:pPr>
    </w:p>
    <w:p w14:paraId="0C2A4C65" w14:textId="77777777" w:rsidR="003B6B24" w:rsidRPr="00414724" w:rsidRDefault="003B6B24" w:rsidP="003B6B24">
      <w:pPr>
        <w:numPr>
          <w:ilvl w:val="12"/>
          <w:numId w:val="0"/>
        </w:numPr>
        <w:ind w:right="-2"/>
        <w:outlineLvl w:val="0"/>
        <w:rPr>
          <w:b/>
          <w:sz w:val="22"/>
          <w:szCs w:val="22"/>
        </w:rPr>
      </w:pPr>
      <w:r w:rsidRPr="00414724">
        <w:rPr>
          <w:b/>
          <w:sz w:val="22"/>
          <w:szCs w:val="22"/>
        </w:rPr>
        <w:t>Nustojus vartoti Meropenem Steriscience</w:t>
      </w:r>
    </w:p>
    <w:p w14:paraId="4DC185A6" w14:textId="77777777" w:rsidR="003B6B24" w:rsidRPr="00414724" w:rsidRDefault="003B6B24" w:rsidP="003B6B24">
      <w:pPr>
        <w:numPr>
          <w:ilvl w:val="12"/>
          <w:numId w:val="0"/>
        </w:numPr>
        <w:ind w:left="567" w:hanging="567"/>
        <w:outlineLvl w:val="0"/>
        <w:rPr>
          <w:snapToGrid w:val="0"/>
          <w:sz w:val="22"/>
          <w:szCs w:val="22"/>
        </w:rPr>
      </w:pPr>
      <w:r w:rsidRPr="00414724">
        <w:rPr>
          <w:snapToGrid w:val="0"/>
          <w:sz w:val="22"/>
          <w:szCs w:val="22"/>
        </w:rPr>
        <w:t>Kol gydytojas nenurodė, nenutraukite Meropenem Steriscience vartojimo.</w:t>
      </w:r>
    </w:p>
    <w:p w14:paraId="14310BAC" w14:textId="77777777" w:rsidR="003B6B24" w:rsidRPr="00414724" w:rsidRDefault="003B6B24" w:rsidP="003B6B24">
      <w:pPr>
        <w:numPr>
          <w:ilvl w:val="12"/>
          <w:numId w:val="0"/>
        </w:numPr>
        <w:ind w:right="-2"/>
        <w:rPr>
          <w:snapToGrid w:val="0"/>
          <w:sz w:val="22"/>
          <w:szCs w:val="22"/>
        </w:rPr>
      </w:pPr>
      <w:r w:rsidRPr="00414724">
        <w:rPr>
          <w:snapToGrid w:val="0"/>
          <w:sz w:val="22"/>
          <w:szCs w:val="22"/>
        </w:rPr>
        <w:t>Jeigu kiltų bet kokių klausimų dėl šio vaisto vartojimo, kreipkitės į gydytoją, vaistininką arba slaugytoją.</w:t>
      </w:r>
    </w:p>
    <w:p w14:paraId="38997B35" w14:textId="77777777" w:rsidR="003B6B24" w:rsidRPr="00414724" w:rsidRDefault="003B6B24" w:rsidP="003B6B24">
      <w:pPr>
        <w:numPr>
          <w:ilvl w:val="12"/>
          <w:numId w:val="0"/>
        </w:numPr>
        <w:rPr>
          <w:sz w:val="22"/>
          <w:szCs w:val="22"/>
        </w:rPr>
      </w:pPr>
    </w:p>
    <w:p w14:paraId="73188328" w14:textId="77777777" w:rsidR="003B6B24" w:rsidRPr="00414724" w:rsidRDefault="003B6B24" w:rsidP="003B6B24">
      <w:pPr>
        <w:numPr>
          <w:ilvl w:val="12"/>
          <w:numId w:val="0"/>
        </w:numPr>
        <w:rPr>
          <w:sz w:val="22"/>
          <w:szCs w:val="22"/>
        </w:rPr>
      </w:pPr>
    </w:p>
    <w:p w14:paraId="0E6C8CBF" w14:textId="77777777" w:rsidR="003B6B24" w:rsidRPr="00414724" w:rsidRDefault="003B6B24" w:rsidP="003B6B24">
      <w:pPr>
        <w:keepNext/>
        <w:numPr>
          <w:ilvl w:val="0"/>
          <w:numId w:val="12"/>
        </w:numPr>
        <w:tabs>
          <w:tab w:val="left" w:pos="567"/>
        </w:tabs>
        <w:ind w:left="567" w:right="-2"/>
        <w:rPr>
          <w:sz w:val="22"/>
          <w:szCs w:val="22"/>
        </w:rPr>
      </w:pPr>
      <w:r w:rsidRPr="00414724">
        <w:rPr>
          <w:b/>
          <w:sz w:val="22"/>
          <w:szCs w:val="22"/>
        </w:rPr>
        <w:t>Galimas šalutinis poveikis</w:t>
      </w:r>
    </w:p>
    <w:p w14:paraId="75602E8F" w14:textId="77777777" w:rsidR="003B6B24" w:rsidRPr="00414724" w:rsidRDefault="003B6B24" w:rsidP="003B6B24">
      <w:pPr>
        <w:keepNext/>
        <w:numPr>
          <w:ilvl w:val="12"/>
          <w:numId w:val="0"/>
        </w:numPr>
        <w:rPr>
          <w:sz w:val="22"/>
          <w:szCs w:val="22"/>
        </w:rPr>
      </w:pPr>
    </w:p>
    <w:p w14:paraId="05E7267A" w14:textId="77777777" w:rsidR="003B6B24" w:rsidRPr="00414724" w:rsidRDefault="003B6B24" w:rsidP="003B6B24">
      <w:pPr>
        <w:numPr>
          <w:ilvl w:val="12"/>
          <w:numId w:val="0"/>
        </w:numPr>
        <w:ind w:right="-29"/>
        <w:rPr>
          <w:sz w:val="22"/>
          <w:szCs w:val="22"/>
        </w:rPr>
      </w:pPr>
      <w:r w:rsidRPr="00414724">
        <w:rPr>
          <w:sz w:val="22"/>
          <w:szCs w:val="22"/>
        </w:rPr>
        <w:t>Šis vaistas, kaip ir visi kiti, gali sukelti šalutinį poveikį, nors jis pasireiškia ne visiems žmonėms.</w:t>
      </w:r>
    </w:p>
    <w:p w14:paraId="0FBBD9FC" w14:textId="77777777" w:rsidR="003B6B24" w:rsidRPr="00414724" w:rsidRDefault="003B6B24" w:rsidP="003B6B24">
      <w:pPr>
        <w:numPr>
          <w:ilvl w:val="12"/>
          <w:numId w:val="0"/>
        </w:numPr>
        <w:ind w:right="-29"/>
        <w:rPr>
          <w:sz w:val="22"/>
          <w:szCs w:val="22"/>
        </w:rPr>
      </w:pPr>
    </w:p>
    <w:p w14:paraId="34A64CD9" w14:textId="77777777" w:rsidR="003B6B24" w:rsidRPr="00414724" w:rsidRDefault="003B6B24" w:rsidP="003B6B24">
      <w:pPr>
        <w:numPr>
          <w:ilvl w:val="12"/>
          <w:numId w:val="0"/>
        </w:numPr>
        <w:ind w:right="-2"/>
        <w:rPr>
          <w:b/>
          <w:sz w:val="22"/>
          <w:szCs w:val="22"/>
        </w:rPr>
      </w:pPr>
      <w:r w:rsidRPr="00414724">
        <w:rPr>
          <w:b/>
          <w:sz w:val="22"/>
          <w:szCs w:val="22"/>
        </w:rPr>
        <w:t>Sunkios alerginės reakcijos</w:t>
      </w:r>
    </w:p>
    <w:p w14:paraId="6ADEF26D" w14:textId="77777777" w:rsidR="003B6B24" w:rsidRPr="00414724" w:rsidRDefault="003B6B24" w:rsidP="003B6B24">
      <w:pPr>
        <w:numPr>
          <w:ilvl w:val="12"/>
          <w:numId w:val="0"/>
        </w:numPr>
        <w:ind w:right="-2"/>
        <w:rPr>
          <w:sz w:val="22"/>
          <w:szCs w:val="22"/>
        </w:rPr>
      </w:pPr>
      <w:r w:rsidRPr="00414724">
        <w:rPr>
          <w:sz w:val="22"/>
          <w:szCs w:val="22"/>
        </w:rPr>
        <w:t xml:space="preserve">Jei pasireiškė bet kuris iš šių požymių ir simptomų, </w:t>
      </w:r>
      <w:r w:rsidRPr="00414724">
        <w:rPr>
          <w:b/>
          <w:sz w:val="22"/>
          <w:szCs w:val="22"/>
        </w:rPr>
        <w:t>nedelsdami pasakykite gydytojui arba slaugytojui</w:t>
      </w:r>
      <w:r w:rsidRPr="00414724">
        <w:rPr>
          <w:b/>
          <w:bCs/>
          <w:sz w:val="22"/>
          <w:szCs w:val="22"/>
        </w:rPr>
        <w:t>.</w:t>
      </w:r>
      <w:r w:rsidRPr="00414724">
        <w:rPr>
          <w:b/>
          <w:sz w:val="22"/>
          <w:szCs w:val="22"/>
        </w:rPr>
        <w:t xml:space="preserve"> </w:t>
      </w:r>
      <w:r w:rsidRPr="00414724">
        <w:rPr>
          <w:sz w:val="22"/>
          <w:szCs w:val="22"/>
        </w:rPr>
        <w:t xml:space="preserve">Jums gali prireikti </w:t>
      </w:r>
      <w:r>
        <w:rPr>
          <w:sz w:val="22"/>
          <w:szCs w:val="22"/>
        </w:rPr>
        <w:t>skubios</w:t>
      </w:r>
      <w:r w:rsidRPr="00414724">
        <w:rPr>
          <w:sz w:val="22"/>
          <w:szCs w:val="22"/>
        </w:rPr>
        <w:t xml:space="preserve"> medicininės pagalbos. Gali staiga atsirasti tokių požymių ir simptomų:</w:t>
      </w:r>
    </w:p>
    <w:p w14:paraId="06073863"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sunkus odos išbėrimas, niežulys arba dilgėlinė;</w:t>
      </w:r>
    </w:p>
    <w:p w14:paraId="5E0AD9F2"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veido, lūpų, liežuvio ar kitų kūno dalių patinimas;</w:t>
      </w:r>
    </w:p>
    <w:p w14:paraId="61580AA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dusulys, švokštimas ar </w:t>
      </w:r>
      <w:r>
        <w:rPr>
          <w:color w:val="auto"/>
          <w:sz w:val="22"/>
          <w:szCs w:val="22"/>
          <w:lang w:val="lt-LT"/>
        </w:rPr>
        <w:t>pasunkėjęs kvėpavimas</w:t>
      </w:r>
      <w:r w:rsidRPr="00414724">
        <w:rPr>
          <w:color w:val="auto"/>
          <w:sz w:val="22"/>
          <w:szCs w:val="22"/>
          <w:lang w:val="lt-LT"/>
        </w:rPr>
        <w:t>;</w:t>
      </w:r>
    </w:p>
    <w:p w14:paraId="099D9E8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sunkios odos reakcijos, įskaitant:</w:t>
      </w:r>
    </w:p>
    <w:p w14:paraId="7ED79687" w14:textId="77777777" w:rsidR="003B6B24" w:rsidRPr="00414724" w:rsidRDefault="003B6B24" w:rsidP="003B6B24">
      <w:pPr>
        <w:pStyle w:val="Default"/>
        <w:numPr>
          <w:ilvl w:val="1"/>
          <w:numId w:val="17"/>
        </w:numPr>
        <w:rPr>
          <w:sz w:val="22"/>
          <w:szCs w:val="22"/>
          <w:lang w:val="lt-LT"/>
        </w:rPr>
      </w:pPr>
      <w:r w:rsidRPr="00414724">
        <w:rPr>
          <w:color w:val="auto"/>
          <w:sz w:val="22"/>
          <w:szCs w:val="22"/>
          <w:lang w:val="lt-LT"/>
        </w:rPr>
        <w:t xml:space="preserve">sunkias padidėjusio jautrumo reakcijas, kurios pasireiškia karščiavimu, odos išbėrimu ir kraujo rodiklių, rodančių kepenų funkciją, pokyčiais (padidėjęs kepenų fermentų aktyvumas); padidėjęs tam tikrų baltųjų kraujo ląstelių kiekis (eozinofilija) ir padidėję limfmazgiai. Tai gali būti </w:t>
      </w:r>
      <w:r>
        <w:rPr>
          <w:color w:val="auto"/>
          <w:sz w:val="22"/>
          <w:szCs w:val="22"/>
          <w:lang w:val="lt-LT"/>
        </w:rPr>
        <w:t xml:space="preserve">daugybinio </w:t>
      </w:r>
      <w:r w:rsidRPr="00414724">
        <w:rPr>
          <w:color w:val="auto"/>
          <w:sz w:val="22"/>
          <w:szCs w:val="22"/>
          <w:lang w:val="lt-LT"/>
        </w:rPr>
        <w:t>organų jautrumo sindromo sukeliamų sutrikimų, vadinamų DRESS sindromu, požymiai</w:t>
      </w:r>
      <w:r w:rsidRPr="00414724">
        <w:rPr>
          <w:sz w:val="22"/>
          <w:szCs w:val="22"/>
          <w:lang w:val="lt-LT"/>
        </w:rPr>
        <w:t>;</w:t>
      </w:r>
    </w:p>
    <w:p w14:paraId="2FB6B20E" w14:textId="77777777" w:rsidR="003B6B24" w:rsidRPr="00414724" w:rsidRDefault="003B6B24" w:rsidP="003B6B24">
      <w:pPr>
        <w:pStyle w:val="Default"/>
        <w:numPr>
          <w:ilvl w:val="1"/>
          <w:numId w:val="17"/>
        </w:numPr>
        <w:rPr>
          <w:sz w:val="22"/>
          <w:szCs w:val="22"/>
          <w:lang w:val="lt-LT"/>
        </w:rPr>
      </w:pPr>
      <w:r w:rsidRPr="00414724">
        <w:rPr>
          <w:sz w:val="22"/>
          <w:szCs w:val="22"/>
          <w:lang w:val="lt-LT"/>
        </w:rPr>
        <w:t xml:space="preserve">stiprų raudoną </w:t>
      </w:r>
      <w:r>
        <w:rPr>
          <w:sz w:val="22"/>
          <w:szCs w:val="22"/>
          <w:lang w:val="lt-LT"/>
        </w:rPr>
        <w:t xml:space="preserve">į žvynus panašų </w:t>
      </w:r>
      <w:r w:rsidRPr="00414724">
        <w:rPr>
          <w:sz w:val="22"/>
          <w:szCs w:val="22"/>
          <w:lang w:val="lt-LT"/>
        </w:rPr>
        <w:t xml:space="preserve">išbėrimą, odos iškilimus su pūliais, pūslelėmis ar odos lupimusi, kurie gali </w:t>
      </w:r>
      <w:r>
        <w:rPr>
          <w:sz w:val="22"/>
          <w:szCs w:val="22"/>
          <w:lang w:val="lt-LT"/>
        </w:rPr>
        <w:t>pasireikšti kartu</w:t>
      </w:r>
      <w:r w:rsidRPr="00414724">
        <w:rPr>
          <w:sz w:val="22"/>
          <w:szCs w:val="22"/>
          <w:lang w:val="lt-LT"/>
        </w:rPr>
        <w:t xml:space="preserve"> su aukšta temperatūra ir sąnarių skausmu;</w:t>
      </w:r>
    </w:p>
    <w:p w14:paraId="0ED9840D" w14:textId="77777777" w:rsidR="003B6B24" w:rsidRPr="00414724" w:rsidRDefault="003B6B24" w:rsidP="003B6B24">
      <w:pPr>
        <w:pStyle w:val="Default"/>
        <w:numPr>
          <w:ilvl w:val="1"/>
          <w:numId w:val="17"/>
        </w:numPr>
        <w:rPr>
          <w:sz w:val="22"/>
          <w:szCs w:val="22"/>
          <w:lang w:val="lt-LT"/>
        </w:rPr>
      </w:pPr>
      <w:r w:rsidRPr="00414724">
        <w:rPr>
          <w:sz w:val="22"/>
          <w:szCs w:val="22"/>
          <w:lang w:val="lt-LT"/>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(Stivenso-Džonsono sindromas) arba sunkesnė forma (toksinė epidermio nekrolizė).</w:t>
      </w:r>
    </w:p>
    <w:p w14:paraId="49ABACB5" w14:textId="77777777" w:rsidR="003B6B24" w:rsidRPr="00414724" w:rsidRDefault="003B6B24" w:rsidP="003B6B24">
      <w:pPr>
        <w:pStyle w:val="Default"/>
        <w:ind w:left="567"/>
        <w:rPr>
          <w:sz w:val="22"/>
          <w:szCs w:val="22"/>
          <w:lang w:val="lt-LT"/>
        </w:rPr>
      </w:pPr>
    </w:p>
    <w:p w14:paraId="5A0D6841" w14:textId="77777777" w:rsidR="003B6B24" w:rsidRPr="00414724" w:rsidRDefault="003B6B24" w:rsidP="003B6B24">
      <w:pPr>
        <w:numPr>
          <w:ilvl w:val="12"/>
          <w:numId w:val="0"/>
        </w:numPr>
        <w:ind w:left="567" w:right="-2" w:hanging="567"/>
        <w:rPr>
          <w:b/>
          <w:sz w:val="22"/>
          <w:szCs w:val="22"/>
        </w:rPr>
      </w:pPr>
      <w:r w:rsidRPr="00414724">
        <w:rPr>
          <w:b/>
          <w:sz w:val="22"/>
          <w:szCs w:val="22"/>
        </w:rPr>
        <w:t>Raudonųjų kraujo ląstelių pažeidimas (dažnis nežinomas)</w:t>
      </w:r>
    </w:p>
    <w:p w14:paraId="4F6570E9" w14:textId="77777777" w:rsidR="003B6B24" w:rsidRPr="00414724" w:rsidRDefault="003B6B24" w:rsidP="003B6B24">
      <w:pPr>
        <w:ind w:left="567" w:hanging="567"/>
        <w:rPr>
          <w:sz w:val="22"/>
          <w:szCs w:val="22"/>
        </w:rPr>
      </w:pPr>
      <w:r w:rsidRPr="00414724">
        <w:rPr>
          <w:sz w:val="22"/>
          <w:szCs w:val="22"/>
        </w:rPr>
        <w:t>Požymiai gali būti:</w:t>
      </w:r>
    </w:p>
    <w:p w14:paraId="01A978AF"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netikėtas dusulys;</w:t>
      </w:r>
    </w:p>
    <w:p w14:paraId="5D87837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raudonas arba rudas šlapimas.</w:t>
      </w:r>
    </w:p>
    <w:p w14:paraId="32CBB81D" w14:textId="77777777" w:rsidR="003B6B24" w:rsidRPr="00414724" w:rsidRDefault="003B6B24" w:rsidP="003B6B24">
      <w:pPr>
        <w:numPr>
          <w:ilvl w:val="12"/>
          <w:numId w:val="0"/>
        </w:numPr>
        <w:ind w:left="567" w:right="-2" w:hanging="567"/>
        <w:rPr>
          <w:sz w:val="22"/>
          <w:szCs w:val="22"/>
        </w:rPr>
      </w:pPr>
    </w:p>
    <w:p w14:paraId="4C62F8D7" w14:textId="77777777" w:rsidR="003B6B24" w:rsidRPr="00414724" w:rsidRDefault="003B6B24" w:rsidP="003B6B24">
      <w:pPr>
        <w:numPr>
          <w:ilvl w:val="12"/>
          <w:numId w:val="0"/>
        </w:numPr>
        <w:ind w:left="567" w:right="-2" w:hanging="567"/>
        <w:rPr>
          <w:sz w:val="22"/>
          <w:szCs w:val="22"/>
        </w:rPr>
      </w:pPr>
      <w:r w:rsidRPr="00414724">
        <w:rPr>
          <w:sz w:val="22"/>
          <w:szCs w:val="22"/>
        </w:rPr>
        <w:t xml:space="preserve">Jeigu pastebėjote nors vieną iš išvardytų požymių, </w:t>
      </w:r>
      <w:r w:rsidRPr="00414724">
        <w:rPr>
          <w:b/>
          <w:sz w:val="22"/>
          <w:szCs w:val="22"/>
        </w:rPr>
        <w:t>nedelsdami kreipkitės į gydytoją.</w:t>
      </w:r>
      <w:r w:rsidRPr="00414724">
        <w:rPr>
          <w:sz w:val="22"/>
          <w:szCs w:val="22"/>
        </w:rPr>
        <w:t xml:space="preserve"> </w:t>
      </w:r>
    </w:p>
    <w:p w14:paraId="0BF134D0" w14:textId="77777777" w:rsidR="003B6B24" w:rsidRPr="00414724" w:rsidRDefault="003B6B24" w:rsidP="003B6B24">
      <w:pPr>
        <w:numPr>
          <w:ilvl w:val="12"/>
          <w:numId w:val="0"/>
        </w:numPr>
        <w:ind w:left="567" w:hanging="567"/>
        <w:rPr>
          <w:sz w:val="22"/>
          <w:szCs w:val="22"/>
        </w:rPr>
      </w:pPr>
    </w:p>
    <w:p w14:paraId="3F83C7D6" w14:textId="77777777" w:rsidR="003B6B24" w:rsidRPr="00414724" w:rsidRDefault="003B6B24" w:rsidP="003B6B24">
      <w:pPr>
        <w:numPr>
          <w:ilvl w:val="12"/>
          <w:numId w:val="0"/>
        </w:numPr>
        <w:ind w:left="567" w:hanging="567"/>
        <w:rPr>
          <w:b/>
          <w:sz w:val="22"/>
          <w:szCs w:val="22"/>
        </w:rPr>
      </w:pPr>
      <w:r w:rsidRPr="00414724">
        <w:rPr>
          <w:b/>
          <w:sz w:val="22"/>
          <w:szCs w:val="22"/>
        </w:rPr>
        <w:t>Kitoks galimas šalutinis poveikis</w:t>
      </w:r>
    </w:p>
    <w:p w14:paraId="3D962007" w14:textId="77777777" w:rsidR="003B6B24" w:rsidRPr="00414724" w:rsidRDefault="003B6B24" w:rsidP="003B6B24">
      <w:pPr>
        <w:keepNext/>
        <w:keepLines/>
        <w:numPr>
          <w:ilvl w:val="12"/>
          <w:numId w:val="0"/>
        </w:numPr>
        <w:ind w:left="567" w:hanging="567"/>
        <w:rPr>
          <w:b/>
          <w:sz w:val="22"/>
          <w:szCs w:val="22"/>
        </w:rPr>
      </w:pPr>
      <w:r w:rsidRPr="005D554B">
        <w:rPr>
          <w:b/>
          <w:bCs/>
          <w:noProof/>
          <w:snapToGrid w:val="0"/>
          <w:sz w:val="22"/>
          <w:szCs w:val="22"/>
        </w:rPr>
        <w:t>Dažni šalutinio poveikio reiškiniai (gali pasireikšti rečiau kaip 1 iš 10 asmenų)</w:t>
      </w:r>
      <w:r w:rsidRPr="00414724">
        <w:rPr>
          <w:b/>
          <w:sz w:val="22"/>
          <w:szCs w:val="22"/>
        </w:rPr>
        <w:t>:</w:t>
      </w:r>
    </w:p>
    <w:p w14:paraId="43578AB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pilvo (skrandžio) skausmas; </w:t>
      </w:r>
    </w:p>
    <w:p w14:paraId="1071E7C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šleikštulys (pykinimas);</w:t>
      </w:r>
    </w:p>
    <w:p w14:paraId="7CD5677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vėmimas;</w:t>
      </w:r>
    </w:p>
    <w:p w14:paraId="21EF974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viduriavimas;</w:t>
      </w:r>
    </w:p>
    <w:p w14:paraId="7F8B3E41"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galvos skausmas;</w:t>
      </w:r>
    </w:p>
    <w:p w14:paraId="1BE03E0C"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odos išbėrimas, niežulys;</w:t>
      </w:r>
    </w:p>
    <w:p w14:paraId="04B924B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skausmas ir uždegimas;</w:t>
      </w:r>
    </w:p>
    <w:p w14:paraId="4DC1FF22"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bidi="lt-LT"/>
        </w:rPr>
        <w:t>kraujo plokštelių</w:t>
      </w:r>
      <w:r>
        <w:rPr>
          <w:color w:val="auto"/>
          <w:sz w:val="22"/>
          <w:szCs w:val="22"/>
          <w:lang w:val="lt-LT" w:bidi="lt-LT"/>
        </w:rPr>
        <w:t xml:space="preserve"> (trombocitų)</w:t>
      </w:r>
      <w:r w:rsidRPr="00414724">
        <w:rPr>
          <w:color w:val="auto"/>
          <w:sz w:val="22"/>
          <w:szCs w:val="22"/>
          <w:lang w:val="lt-LT" w:bidi="lt-LT"/>
        </w:rPr>
        <w:t xml:space="preserve"> kiekio padidėjimas kraujyje (nustatomas kraujo tyrimu)</w:t>
      </w:r>
      <w:r w:rsidRPr="00414724">
        <w:rPr>
          <w:color w:val="auto"/>
          <w:sz w:val="22"/>
          <w:szCs w:val="22"/>
          <w:lang w:val="lt-LT"/>
        </w:rPr>
        <w:t>;</w:t>
      </w:r>
    </w:p>
    <w:p w14:paraId="26658ADA" w14:textId="77777777" w:rsidR="003B6B24" w:rsidRPr="00414724" w:rsidRDefault="003B6B24" w:rsidP="003B6B24">
      <w:pPr>
        <w:pStyle w:val="Default"/>
        <w:numPr>
          <w:ilvl w:val="0"/>
          <w:numId w:val="17"/>
        </w:numPr>
        <w:ind w:left="567" w:hanging="567"/>
        <w:rPr>
          <w:color w:val="auto"/>
          <w:sz w:val="22"/>
          <w:szCs w:val="22"/>
          <w:lang w:val="lt-LT"/>
        </w:rPr>
      </w:pPr>
      <w:r w:rsidRPr="00414724">
        <w:rPr>
          <w:snapToGrid w:val="0"/>
          <w:color w:val="auto"/>
          <w:sz w:val="22"/>
          <w:szCs w:val="22"/>
          <w:lang w:val="lt-LT"/>
        </w:rPr>
        <w:t>kraujo tyrimų rodmenų, įskaitant tuos, kurie rodo kepenų veiklą, pokytis.</w:t>
      </w:r>
    </w:p>
    <w:p w14:paraId="208C9C52" w14:textId="77777777" w:rsidR="003B6B24" w:rsidRPr="00414724" w:rsidRDefault="003B6B24" w:rsidP="003B6B24">
      <w:pPr>
        <w:pStyle w:val="Default"/>
        <w:ind w:left="567" w:hanging="567"/>
        <w:rPr>
          <w:snapToGrid w:val="0"/>
          <w:color w:val="auto"/>
          <w:sz w:val="22"/>
          <w:szCs w:val="22"/>
          <w:lang w:val="lt-LT"/>
        </w:rPr>
      </w:pPr>
    </w:p>
    <w:p w14:paraId="4D55C86F" w14:textId="77777777" w:rsidR="003B6B24" w:rsidRPr="00414724" w:rsidRDefault="003B6B24" w:rsidP="003B6B24">
      <w:pPr>
        <w:numPr>
          <w:ilvl w:val="12"/>
          <w:numId w:val="0"/>
        </w:numPr>
        <w:ind w:left="567" w:right="-2" w:hanging="567"/>
        <w:rPr>
          <w:b/>
          <w:sz w:val="22"/>
          <w:szCs w:val="22"/>
        </w:rPr>
      </w:pPr>
      <w:r w:rsidRPr="005D554B">
        <w:rPr>
          <w:b/>
          <w:bCs/>
          <w:noProof/>
          <w:snapToGrid w:val="0"/>
          <w:sz w:val="22"/>
          <w:szCs w:val="22"/>
        </w:rPr>
        <w:t>Nedažni šalutinio poveikio reiškiniai (gali pasireikšti rečiau kaip 1 iš 100 asmenų):</w:t>
      </w:r>
    </w:p>
    <w:p w14:paraId="6EF73193"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kraujo </w:t>
      </w:r>
      <w:r w:rsidRPr="00414724">
        <w:rPr>
          <w:snapToGrid w:val="0"/>
          <w:color w:val="auto"/>
          <w:sz w:val="22"/>
          <w:szCs w:val="22"/>
          <w:lang w:val="lt-LT"/>
        </w:rPr>
        <w:t xml:space="preserve">pokyčiai: sumažėjęs </w:t>
      </w:r>
      <w:r w:rsidRPr="00414724">
        <w:rPr>
          <w:snapToGrid w:val="0"/>
          <w:color w:val="auto"/>
          <w:sz w:val="22"/>
          <w:szCs w:val="22"/>
          <w:lang w:val="lt-LT" w:bidi="lt-LT"/>
        </w:rPr>
        <w:t>kraujo plokštelių</w:t>
      </w:r>
      <w:r>
        <w:rPr>
          <w:snapToGrid w:val="0"/>
          <w:color w:val="auto"/>
          <w:sz w:val="22"/>
          <w:szCs w:val="22"/>
          <w:lang w:val="lt-LT" w:bidi="lt-LT"/>
        </w:rPr>
        <w:t xml:space="preserve"> (trombocitų)</w:t>
      </w:r>
      <w:r w:rsidRPr="00414724">
        <w:rPr>
          <w:snapToGrid w:val="0"/>
          <w:color w:val="auto"/>
          <w:sz w:val="22"/>
          <w:szCs w:val="22"/>
          <w:lang w:val="lt-LT"/>
        </w:rPr>
        <w:t xml:space="preserve"> kiekis (dėl to gali lengviau atsirasti kraujosruvų (mėlynių)), kai kurių baltųjų kraujo ląstelių kiekio padidėjimas, </w:t>
      </w:r>
      <w:r w:rsidRPr="00414724">
        <w:rPr>
          <w:snapToGrid w:val="0"/>
          <w:color w:val="auto"/>
          <w:sz w:val="22"/>
          <w:szCs w:val="22"/>
          <w:lang w:val="lt-LT" w:bidi="lt-LT"/>
        </w:rPr>
        <w:t xml:space="preserve">kitų baltųjų kraujo ląstelių kiekio sumažėjimas ir </w:t>
      </w:r>
      <w:r w:rsidRPr="00414724">
        <w:rPr>
          <w:snapToGrid w:val="0"/>
          <w:color w:val="auto"/>
          <w:sz w:val="22"/>
          <w:szCs w:val="22"/>
          <w:lang w:val="lt-LT"/>
        </w:rPr>
        <w:t xml:space="preserve">medžiagos, vadinamos bilirubinu, kiekio padidėjimas. </w:t>
      </w:r>
      <w:r>
        <w:rPr>
          <w:snapToGrid w:val="0"/>
          <w:color w:val="auto"/>
          <w:sz w:val="22"/>
          <w:szCs w:val="22"/>
          <w:lang w:val="lt-LT"/>
        </w:rPr>
        <w:t>G</w:t>
      </w:r>
      <w:r w:rsidRPr="00414724">
        <w:rPr>
          <w:snapToGrid w:val="0"/>
          <w:color w:val="auto"/>
          <w:sz w:val="22"/>
          <w:szCs w:val="22"/>
          <w:lang w:val="lt-LT"/>
        </w:rPr>
        <w:t xml:space="preserve">ydytojas gali laikas nuo laiko </w:t>
      </w:r>
      <w:r>
        <w:rPr>
          <w:snapToGrid w:val="0"/>
          <w:color w:val="auto"/>
          <w:sz w:val="22"/>
          <w:szCs w:val="22"/>
          <w:lang w:val="lt-LT"/>
        </w:rPr>
        <w:t>Jums atlikti kraujo tyrimus</w:t>
      </w:r>
      <w:r w:rsidRPr="00414724">
        <w:rPr>
          <w:snapToGrid w:val="0"/>
          <w:color w:val="auto"/>
          <w:sz w:val="22"/>
          <w:szCs w:val="22"/>
          <w:lang w:val="lt-LT"/>
        </w:rPr>
        <w:t>;</w:t>
      </w:r>
    </w:p>
    <w:p w14:paraId="1C35B9C8"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kraujo tyrimų, įskaitant inkstų funkcij</w:t>
      </w:r>
      <w:r>
        <w:rPr>
          <w:color w:val="auto"/>
          <w:sz w:val="22"/>
          <w:szCs w:val="22"/>
          <w:lang w:val="lt-LT"/>
        </w:rPr>
        <w:t>os tyrimų</w:t>
      </w:r>
      <w:r w:rsidRPr="00414724">
        <w:rPr>
          <w:color w:val="auto"/>
          <w:sz w:val="22"/>
          <w:szCs w:val="22"/>
          <w:lang w:val="lt-LT"/>
        </w:rPr>
        <w:t>, duomenų pokyčiai;</w:t>
      </w:r>
    </w:p>
    <w:p w14:paraId="5424FE5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dil</w:t>
      </w:r>
      <w:r w:rsidRPr="00414724">
        <w:rPr>
          <w:color w:val="auto"/>
          <w:sz w:val="22"/>
          <w:szCs w:val="22"/>
          <w:lang w:val="lt-LT" w:eastAsia="lt-LT"/>
        </w:rPr>
        <w:t>gčiojimo</w:t>
      </w:r>
      <w:r w:rsidRPr="00414724">
        <w:rPr>
          <w:color w:val="auto"/>
          <w:sz w:val="22"/>
          <w:szCs w:val="22"/>
          <w:lang w:val="lt-LT"/>
        </w:rPr>
        <w:t xml:space="preserve"> pojūtis (</w:t>
      </w:r>
      <w:r w:rsidRPr="00414724">
        <w:rPr>
          <w:color w:val="auto"/>
          <w:sz w:val="22"/>
          <w:szCs w:val="22"/>
          <w:lang w:val="lt-LT" w:bidi="lt-LT"/>
        </w:rPr>
        <w:t>badymas ir dilgsėjimas)</w:t>
      </w:r>
      <w:r w:rsidRPr="00414724">
        <w:rPr>
          <w:color w:val="auto"/>
          <w:sz w:val="22"/>
          <w:szCs w:val="22"/>
          <w:lang w:val="lt-LT"/>
        </w:rPr>
        <w:t>;</w:t>
      </w:r>
    </w:p>
    <w:p w14:paraId="2A3EB49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gryb</w:t>
      </w:r>
      <w:r w:rsidRPr="00414724">
        <w:rPr>
          <w:color w:val="auto"/>
          <w:sz w:val="22"/>
          <w:szCs w:val="22"/>
          <w:lang w:val="lt-LT" w:eastAsia="lt-LT"/>
        </w:rPr>
        <w:t>elių</w:t>
      </w:r>
      <w:r w:rsidRPr="00414724">
        <w:rPr>
          <w:color w:val="auto"/>
          <w:sz w:val="22"/>
          <w:szCs w:val="22"/>
          <w:lang w:val="lt-LT"/>
        </w:rPr>
        <w:t xml:space="preserve"> sukeliama infekcinė burnos ar makšties liga</w:t>
      </w:r>
      <w:r>
        <w:rPr>
          <w:color w:val="auto"/>
          <w:sz w:val="22"/>
          <w:szCs w:val="22"/>
          <w:lang w:val="lt-LT"/>
        </w:rPr>
        <w:t xml:space="preserve"> </w:t>
      </w:r>
      <w:r w:rsidRPr="00414724">
        <w:rPr>
          <w:color w:val="auto"/>
          <w:sz w:val="22"/>
          <w:szCs w:val="22"/>
          <w:lang w:val="lt-LT"/>
        </w:rPr>
        <w:t>(pienligė);</w:t>
      </w:r>
    </w:p>
    <w:p w14:paraId="42A2BBEE"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žarnų uždegimas su viduriavimu;</w:t>
      </w:r>
    </w:p>
    <w:p w14:paraId="7810605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skausmas Meropenem Steriscience leidimo į veną vietoje;</w:t>
      </w:r>
    </w:p>
    <w:p w14:paraId="274CE35E" w14:textId="77777777" w:rsidR="003B6B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pokyčiai kraujyje, kurių simptomai yra tokie: dažnos infekcinės ligos, aukšta temperatūra ir gerklės skausmas. </w:t>
      </w:r>
      <w:r>
        <w:rPr>
          <w:color w:val="auto"/>
          <w:sz w:val="22"/>
          <w:szCs w:val="22"/>
          <w:lang w:val="lt-LT"/>
        </w:rPr>
        <w:t>G</w:t>
      </w:r>
      <w:r w:rsidRPr="00414724">
        <w:rPr>
          <w:color w:val="auto"/>
          <w:sz w:val="22"/>
          <w:szCs w:val="22"/>
          <w:lang w:val="lt-LT"/>
        </w:rPr>
        <w:t xml:space="preserve">ydytojas gali laikas nuo laiko </w:t>
      </w:r>
      <w:r>
        <w:rPr>
          <w:color w:val="auto"/>
          <w:sz w:val="22"/>
          <w:szCs w:val="22"/>
          <w:lang w:val="lt-LT"/>
        </w:rPr>
        <w:t xml:space="preserve">Jums </w:t>
      </w:r>
      <w:r w:rsidRPr="00414724">
        <w:rPr>
          <w:color w:val="auto"/>
          <w:sz w:val="22"/>
          <w:szCs w:val="22"/>
          <w:lang w:val="lt-LT"/>
        </w:rPr>
        <w:t>atlikti kraujo tyrimus</w:t>
      </w:r>
      <w:r>
        <w:rPr>
          <w:color w:val="auto"/>
          <w:sz w:val="22"/>
          <w:szCs w:val="22"/>
          <w:lang w:val="lt-LT"/>
        </w:rPr>
        <w:t>;</w:t>
      </w:r>
    </w:p>
    <w:p w14:paraId="4BBB4711" w14:textId="77777777" w:rsidR="003B6B24" w:rsidRDefault="003B6B24" w:rsidP="003B6B24">
      <w:pPr>
        <w:pStyle w:val="Default"/>
        <w:numPr>
          <w:ilvl w:val="0"/>
          <w:numId w:val="17"/>
        </w:numPr>
        <w:ind w:left="567" w:hanging="567"/>
        <w:rPr>
          <w:color w:val="auto"/>
          <w:sz w:val="22"/>
          <w:szCs w:val="22"/>
          <w:lang w:val="lt-LT"/>
        </w:rPr>
      </w:pPr>
      <w:r>
        <w:rPr>
          <w:color w:val="auto"/>
          <w:sz w:val="22"/>
          <w:szCs w:val="22"/>
          <w:lang w:val="lt-LT"/>
        </w:rPr>
        <w:t>s</w:t>
      </w:r>
      <w:r w:rsidRPr="00643344">
        <w:rPr>
          <w:color w:val="auto"/>
          <w:sz w:val="22"/>
          <w:szCs w:val="22"/>
          <w:lang w:val="lt-LT"/>
        </w:rPr>
        <w:t xml:space="preserve">umažėjęs kalio kiekis kraujyje (dėl kurio gali atsirasti silpnumas, raumenų </w:t>
      </w:r>
      <w:r>
        <w:rPr>
          <w:color w:val="auto"/>
          <w:sz w:val="22"/>
          <w:szCs w:val="22"/>
          <w:lang w:val="lt-LT"/>
        </w:rPr>
        <w:t>spazmai</w:t>
      </w:r>
      <w:r w:rsidRPr="00643344">
        <w:rPr>
          <w:color w:val="auto"/>
          <w:sz w:val="22"/>
          <w:szCs w:val="22"/>
          <w:lang w:val="lt-LT"/>
        </w:rPr>
        <w:t>, dilgčiojimas ir širdies ritmo sutrikimai)</w:t>
      </w:r>
      <w:r>
        <w:rPr>
          <w:color w:val="auto"/>
          <w:sz w:val="22"/>
          <w:szCs w:val="22"/>
          <w:lang w:val="lt-LT"/>
        </w:rPr>
        <w:t>;</w:t>
      </w:r>
    </w:p>
    <w:p w14:paraId="6AA240AC" w14:textId="77777777" w:rsidR="003B6B24" w:rsidRPr="00414724" w:rsidRDefault="003B6B24" w:rsidP="003B6B24">
      <w:pPr>
        <w:pStyle w:val="Default"/>
        <w:numPr>
          <w:ilvl w:val="0"/>
          <w:numId w:val="17"/>
        </w:numPr>
        <w:ind w:left="567" w:hanging="567"/>
        <w:rPr>
          <w:color w:val="auto"/>
          <w:sz w:val="22"/>
          <w:szCs w:val="22"/>
          <w:lang w:val="lt-LT"/>
        </w:rPr>
      </w:pPr>
      <w:r>
        <w:rPr>
          <w:color w:val="auto"/>
          <w:sz w:val="22"/>
          <w:szCs w:val="22"/>
          <w:lang w:val="lt-LT"/>
        </w:rPr>
        <w:t>k</w:t>
      </w:r>
      <w:r w:rsidRPr="00643344">
        <w:rPr>
          <w:color w:val="auto"/>
          <w:sz w:val="22"/>
          <w:szCs w:val="22"/>
          <w:lang w:val="lt-LT"/>
        </w:rPr>
        <w:t>epenų sutrikimai. Odos ir akių pageltimas, odos niežėjimas, tamsios spalvos šlapimas arba šviesios spalvos išmatos. Jei pastebėjote šiuos požymius ar simptomus, nedelsdami kreipkitės į gydytoją.</w:t>
      </w:r>
    </w:p>
    <w:p w14:paraId="6D97FD18" w14:textId="77777777" w:rsidR="003B6B24" w:rsidRPr="00ED01C6" w:rsidRDefault="003B6B24" w:rsidP="003B6B24">
      <w:pPr>
        <w:pStyle w:val="Default"/>
        <w:ind w:left="567"/>
        <w:rPr>
          <w:color w:val="auto"/>
          <w:sz w:val="22"/>
          <w:szCs w:val="22"/>
          <w:lang w:val="lt-LT"/>
        </w:rPr>
      </w:pPr>
    </w:p>
    <w:p w14:paraId="7AD57029" w14:textId="77777777" w:rsidR="003B6B24" w:rsidRPr="00414724" w:rsidRDefault="003B6B24" w:rsidP="003B6B24">
      <w:pPr>
        <w:numPr>
          <w:ilvl w:val="12"/>
          <w:numId w:val="0"/>
        </w:numPr>
        <w:ind w:left="567" w:right="-2" w:hanging="567"/>
        <w:rPr>
          <w:b/>
          <w:sz w:val="22"/>
          <w:szCs w:val="22"/>
        </w:rPr>
      </w:pPr>
      <w:r w:rsidRPr="005D554B">
        <w:rPr>
          <w:b/>
          <w:bCs/>
          <w:noProof/>
          <w:snapToGrid w:val="0"/>
          <w:sz w:val="22"/>
          <w:szCs w:val="22"/>
        </w:rPr>
        <w:t>Reti šalutinio poveikio reiškiniai (gali pasireikšti rečiau kaip 1 iš 1 000 asmenų)</w:t>
      </w:r>
      <w:r w:rsidRPr="00414724">
        <w:rPr>
          <w:b/>
          <w:sz w:val="22"/>
          <w:szCs w:val="22"/>
        </w:rPr>
        <w:t>:</w:t>
      </w:r>
    </w:p>
    <w:p w14:paraId="693CCB34"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traukuliai (konvulsijos);</w:t>
      </w:r>
    </w:p>
    <w:p w14:paraId="5C4C82E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ūmus orientacijos praradimas ir </w:t>
      </w:r>
      <w:r>
        <w:rPr>
          <w:color w:val="auto"/>
          <w:sz w:val="22"/>
          <w:szCs w:val="22"/>
          <w:lang w:val="lt-LT"/>
        </w:rPr>
        <w:t xml:space="preserve">sumišimas </w:t>
      </w:r>
      <w:r w:rsidRPr="00414724">
        <w:rPr>
          <w:color w:val="auto"/>
          <w:sz w:val="22"/>
          <w:szCs w:val="22"/>
          <w:lang w:val="lt-LT"/>
        </w:rPr>
        <w:t>(</w:t>
      </w:r>
      <w:r>
        <w:rPr>
          <w:color w:val="auto"/>
          <w:sz w:val="22"/>
          <w:szCs w:val="22"/>
          <w:lang w:val="lt-LT"/>
        </w:rPr>
        <w:t>delyras</w:t>
      </w:r>
      <w:r w:rsidRPr="00414724">
        <w:rPr>
          <w:color w:val="auto"/>
          <w:sz w:val="22"/>
          <w:szCs w:val="22"/>
          <w:lang w:val="lt-LT"/>
        </w:rPr>
        <w:t>).</w:t>
      </w:r>
    </w:p>
    <w:p w14:paraId="7E4698CD" w14:textId="77777777" w:rsidR="003B6B24" w:rsidRPr="00414724" w:rsidRDefault="003B6B24" w:rsidP="003B6B24">
      <w:pPr>
        <w:numPr>
          <w:ilvl w:val="12"/>
          <w:numId w:val="0"/>
        </w:numPr>
        <w:rPr>
          <w:sz w:val="22"/>
          <w:szCs w:val="22"/>
        </w:rPr>
      </w:pPr>
    </w:p>
    <w:p w14:paraId="7560FC36" w14:textId="77777777" w:rsidR="003B6B24" w:rsidRPr="00414724" w:rsidRDefault="003B6B24" w:rsidP="003B6B24">
      <w:pPr>
        <w:rPr>
          <w:sz w:val="22"/>
          <w:szCs w:val="22"/>
          <w:u w:val="single"/>
        </w:rPr>
      </w:pPr>
      <w:r w:rsidRPr="00414724">
        <w:rPr>
          <w:b/>
          <w:sz w:val="22"/>
          <w:szCs w:val="22"/>
        </w:rPr>
        <w:t>Pranešimas apie šalutinį poveikį</w:t>
      </w:r>
    </w:p>
    <w:p w14:paraId="24B89AAE" w14:textId="77777777" w:rsidR="003B6B24" w:rsidRDefault="003B6B24" w:rsidP="003B6B24">
      <w:pPr>
        <w:autoSpaceDE w:val="0"/>
        <w:autoSpaceDN w:val="0"/>
        <w:adjustRightInd w:val="0"/>
        <w:rPr>
          <w:noProof/>
          <w:sz w:val="22"/>
          <w:szCs w:val="22"/>
        </w:rPr>
      </w:pPr>
      <w:r w:rsidRPr="00B43772">
        <w:rPr>
          <w:noProof/>
          <w:sz w:val="22"/>
          <w:szCs w:val="22"/>
        </w:rPr>
        <w:t>Jeigu pasireiškė šalutinis poveikis, įskaitant šiame lapelyje nenurodytą, pasakykite gydytojui,</w:t>
      </w:r>
      <w:r>
        <w:rPr>
          <w:noProof/>
          <w:sz w:val="22"/>
          <w:szCs w:val="22"/>
        </w:rPr>
        <w:t xml:space="preserve"> </w:t>
      </w:r>
      <w:r w:rsidRPr="00B43772">
        <w:rPr>
          <w:noProof/>
          <w:sz w:val="22"/>
          <w:szCs w:val="22"/>
        </w:rPr>
        <w:t>vaistininkui</w:t>
      </w:r>
      <w:r>
        <w:rPr>
          <w:noProof/>
          <w:sz w:val="22"/>
          <w:szCs w:val="22"/>
        </w:rPr>
        <w:t xml:space="preserve"> </w:t>
      </w:r>
      <w:r w:rsidRPr="00B43772">
        <w:rPr>
          <w:noProof/>
          <w:sz w:val="22"/>
          <w:szCs w:val="22"/>
        </w:rPr>
        <w:t xml:space="preserve">arba slaugytojui. Pranešimą apie šalutinį poveikį galite </w:t>
      </w:r>
      <w:r w:rsidRPr="00727BD2">
        <w:rPr>
          <w:noProof/>
          <w:sz w:val="22"/>
          <w:szCs w:val="22"/>
        </w:rPr>
        <w:t xml:space="preserve">užpildyti ir pateikti </w:t>
      </w:r>
      <w:r w:rsidRPr="00B43772">
        <w:rPr>
          <w:noProof/>
          <w:sz w:val="22"/>
          <w:szCs w:val="22"/>
        </w:rPr>
        <w:t xml:space="preserve">Valstybinės vaistų kontrolės tarnybos prie Lietuvos Respublikos sveikatos apsaugos ministerijos </w:t>
      </w:r>
      <w:r>
        <w:rPr>
          <w:sz w:val="22"/>
          <w:szCs w:val="22"/>
          <w:lang w:eastAsia="lt-LT"/>
        </w:rPr>
        <w:t xml:space="preserve">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B43772">
        <w:rPr>
          <w:noProof/>
          <w:sz w:val="22"/>
          <w:szCs w:val="22"/>
        </w:rPr>
        <w:t xml:space="preserve"> Pranešdami apie šalutinį poveikį galite mums padėti gauti daugiau informacijos apie šio vaisto saugumą.</w:t>
      </w:r>
    </w:p>
    <w:p w14:paraId="5912D0D0" w14:textId="77777777" w:rsidR="003B6B24" w:rsidRDefault="003B6B24" w:rsidP="003B6B24">
      <w:pPr>
        <w:autoSpaceDE w:val="0"/>
        <w:autoSpaceDN w:val="0"/>
        <w:adjustRightInd w:val="0"/>
        <w:rPr>
          <w:noProof/>
          <w:sz w:val="22"/>
          <w:szCs w:val="22"/>
        </w:rPr>
      </w:pPr>
    </w:p>
    <w:p w14:paraId="41E19FF7" w14:textId="77777777" w:rsidR="003B6B24" w:rsidRPr="00414724" w:rsidRDefault="003B6B24" w:rsidP="003B6B24">
      <w:pPr>
        <w:autoSpaceDE w:val="0"/>
        <w:autoSpaceDN w:val="0"/>
        <w:adjustRightInd w:val="0"/>
        <w:rPr>
          <w:noProof/>
          <w:sz w:val="22"/>
          <w:szCs w:val="22"/>
        </w:rPr>
      </w:pPr>
    </w:p>
    <w:p w14:paraId="07C2AFDC"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Kaip laikyti Meropenem Steriscience</w:t>
      </w:r>
    </w:p>
    <w:p w14:paraId="52E13854" w14:textId="77777777" w:rsidR="003B6B24" w:rsidRPr="00414724" w:rsidRDefault="003B6B24" w:rsidP="003B6B24">
      <w:pPr>
        <w:keepNext/>
        <w:numPr>
          <w:ilvl w:val="12"/>
          <w:numId w:val="0"/>
        </w:numPr>
        <w:ind w:right="-2"/>
        <w:rPr>
          <w:sz w:val="22"/>
          <w:szCs w:val="22"/>
        </w:rPr>
      </w:pPr>
    </w:p>
    <w:p w14:paraId="253ACB34" w14:textId="77777777" w:rsidR="003B6B24" w:rsidRPr="00414724" w:rsidRDefault="003B6B24" w:rsidP="003B6B24">
      <w:pPr>
        <w:numPr>
          <w:ilvl w:val="12"/>
          <w:numId w:val="0"/>
        </w:numPr>
        <w:ind w:right="-2"/>
        <w:rPr>
          <w:sz w:val="22"/>
          <w:szCs w:val="22"/>
        </w:rPr>
      </w:pPr>
      <w:r w:rsidRPr="00414724">
        <w:rPr>
          <w:sz w:val="22"/>
          <w:szCs w:val="22"/>
        </w:rPr>
        <w:t>Šį vaistą laikykite vaikams nepastebimoje ir nepasiekiamoje vietoje.</w:t>
      </w:r>
    </w:p>
    <w:p w14:paraId="5B9257D1" w14:textId="77777777" w:rsidR="003B6B24" w:rsidRPr="00414724" w:rsidRDefault="003B6B24" w:rsidP="003B6B24">
      <w:pPr>
        <w:rPr>
          <w:sz w:val="22"/>
          <w:szCs w:val="22"/>
        </w:rPr>
      </w:pPr>
      <w:r w:rsidRPr="00414724">
        <w:rPr>
          <w:sz w:val="22"/>
          <w:szCs w:val="22"/>
        </w:rPr>
        <w:t>Ant kartono dėžutės ir flakono po „</w:t>
      </w:r>
      <w:r>
        <w:rPr>
          <w:sz w:val="22"/>
          <w:szCs w:val="22"/>
        </w:rPr>
        <w:t>Tinka iki</w:t>
      </w:r>
      <w:r w:rsidRPr="00414724">
        <w:rPr>
          <w:sz w:val="22"/>
          <w:szCs w:val="22"/>
        </w:rPr>
        <w:t>“ nurodytam tinkamumo laikui pasibaigus, šio vaisto vartoti negalima. Vaistas tinkamas vartoti iki paskutinės nurodyto mėnesio dienos.</w:t>
      </w:r>
    </w:p>
    <w:p w14:paraId="183FC32C" w14:textId="77777777" w:rsidR="003B6B24" w:rsidRPr="00414724" w:rsidRDefault="003B6B24" w:rsidP="003B6B24">
      <w:pPr>
        <w:rPr>
          <w:sz w:val="22"/>
          <w:szCs w:val="22"/>
        </w:rPr>
      </w:pPr>
      <w:r w:rsidRPr="00414724">
        <w:rPr>
          <w:sz w:val="22"/>
          <w:szCs w:val="22"/>
        </w:rPr>
        <w:t>Šiam vaistui specialių laikymo sąlygų nereikia.</w:t>
      </w:r>
    </w:p>
    <w:p w14:paraId="612F2515" w14:textId="77777777" w:rsidR="003B6B24" w:rsidRPr="00414724" w:rsidRDefault="003B6B24" w:rsidP="003B6B24">
      <w:pPr>
        <w:rPr>
          <w:sz w:val="22"/>
          <w:szCs w:val="22"/>
        </w:rPr>
      </w:pPr>
    </w:p>
    <w:p w14:paraId="68AE7603" w14:textId="77777777" w:rsidR="003B6B24" w:rsidRPr="00414724" w:rsidRDefault="003B6B24" w:rsidP="003B6B24">
      <w:pPr>
        <w:pStyle w:val="Pagrindinistekstas"/>
        <w:tabs>
          <w:tab w:val="left" w:pos="284"/>
        </w:tabs>
        <w:spacing w:line="242" w:lineRule="auto"/>
        <w:ind w:right="14"/>
        <w:rPr>
          <w:b/>
          <w:i w:val="0"/>
          <w:color w:val="000000" w:themeColor="text1"/>
          <w:szCs w:val="22"/>
          <w:lang w:val="lt-LT"/>
        </w:rPr>
      </w:pPr>
      <w:r w:rsidRPr="00414724">
        <w:rPr>
          <w:b/>
          <w:i w:val="0"/>
          <w:color w:val="000000" w:themeColor="text1"/>
          <w:szCs w:val="22"/>
          <w:lang w:val="lt-LT"/>
        </w:rPr>
        <w:t>Injekcija</w:t>
      </w:r>
    </w:p>
    <w:p w14:paraId="07F233B3" w14:textId="77777777" w:rsidR="003B6B24" w:rsidRPr="00414724" w:rsidRDefault="003B6B24" w:rsidP="003B6B24">
      <w:pPr>
        <w:pStyle w:val="Pagrindinistekstas"/>
        <w:tabs>
          <w:tab w:val="left" w:pos="284"/>
        </w:tabs>
        <w:spacing w:line="242" w:lineRule="auto"/>
        <w:ind w:right="14"/>
        <w:rPr>
          <w:rFonts w:eastAsiaTheme="majorEastAsia"/>
          <w:bCs/>
          <w:i w:val="0"/>
          <w:color w:val="000000" w:themeColor="text1"/>
          <w:szCs w:val="22"/>
          <w:lang w:val="lt-LT"/>
        </w:rPr>
      </w:pPr>
      <w:r w:rsidRPr="00414724">
        <w:rPr>
          <w:bCs/>
          <w:i w:val="0"/>
          <w:color w:val="000000" w:themeColor="text1"/>
          <w:szCs w:val="22"/>
          <w:lang w:val="lt-LT"/>
        </w:rPr>
        <w:t xml:space="preserve">Po paruošimo: </w:t>
      </w:r>
    </w:p>
    <w:p w14:paraId="71B60F00"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Paruoštus tirpalus, skirtus leisti į veną, reikia vartoti nedelsiant.</w:t>
      </w:r>
    </w:p>
    <w:p w14:paraId="706A5CF2"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Nustatyta, kad paruoštas naudoti tirpalas, skirtas boliusinei injekcijai, cheminiu ir fiziniu požiūriu išlieka stabilus:</w:t>
      </w:r>
    </w:p>
    <w:p w14:paraId="3B7CAA1F" w14:textId="77777777" w:rsidR="003B6B24" w:rsidRPr="00414724" w:rsidRDefault="003B6B24" w:rsidP="003B6B24">
      <w:pPr>
        <w:pStyle w:val="Pagrindinistekstas"/>
        <w:numPr>
          <w:ilvl w:val="0"/>
          <w:numId w:val="24"/>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38974AFE" w14:textId="77777777" w:rsidR="003B6B24" w:rsidRPr="00414724" w:rsidRDefault="003B6B24" w:rsidP="003B6B24">
      <w:pPr>
        <w:pStyle w:val="Pagrindinistekstas"/>
        <w:numPr>
          <w:ilvl w:val="0"/>
          <w:numId w:val="24"/>
        </w:numPr>
        <w:tabs>
          <w:tab w:val="left" w:pos="284"/>
        </w:tabs>
        <w:spacing w:line="242" w:lineRule="auto"/>
        <w:ind w:right="14"/>
        <w:rPr>
          <w:rFonts w:eastAsiaTheme="majorEastAsia"/>
          <w:i w:val="0"/>
          <w:color w:val="000000" w:themeColor="text1"/>
          <w:szCs w:val="22"/>
        </w:rPr>
      </w:pPr>
      <w:r>
        <w:rPr>
          <w:i w:val="0"/>
          <w:color w:val="000000" w:themeColor="text1"/>
          <w:szCs w:val="22"/>
        </w:rPr>
        <w:t>12</w:t>
      </w:r>
      <w:r w:rsidRPr="00414724">
        <w:rPr>
          <w:i w:val="0"/>
          <w:color w:val="000000" w:themeColor="text1"/>
          <w:szCs w:val="22"/>
        </w:rPr>
        <w:t> </w:t>
      </w:r>
      <w:proofErr w:type="spellStart"/>
      <w:r w:rsidRPr="00414724">
        <w:rPr>
          <w:i w:val="0"/>
          <w:color w:val="000000" w:themeColor="text1"/>
          <w:szCs w:val="22"/>
        </w:rPr>
        <w:t>valand</w:t>
      </w:r>
      <w:r>
        <w:rPr>
          <w:i w:val="0"/>
          <w:color w:val="000000" w:themeColor="text1"/>
          <w:szCs w:val="22"/>
        </w:rPr>
        <w:t>ų</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1F24C30C" w14:textId="77777777" w:rsidR="003B6B24" w:rsidRPr="00414724" w:rsidRDefault="003B6B24" w:rsidP="003B6B24">
      <w:pPr>
        <w:pStyle w:val="Pagrindinistekstas"/>
        <w:tabs>
          <w:tab w:val="left" w:pos="284"/>
        </w:tabs>
        <w:spacing w:line="242" w:lineRule="auto"/>
        <w:ind w:right="14"/>
        <w:rPr>
          <w:rFonts w:eastAsiaTheme="majorEastAsia"/>
          <w:b/>
          <w:bCs/>
          <w:i w:val="0"/>
          <w:color w:val="000000" w:themeColor="text1"/>
          <w:szCs w:val="22"/>
        </w:rPr>
      </w:pPr>
    </w:p>
    <w:p w14:paraId="605B75DB" w14:textId="77777777" w:rsidR="003B6B24" w:rsidRPr="00414724" w:rsidRDefault="003B6B24" w:rsidP="003B6B24">
      <w:pPr>
        <w:pStyle w:val="Pagrindinistekstas"/>
        <w:tabs>
          <w:tab w:val="left" w:pos="284"/>
        </w:tabs>
        <w:spacing w:line="242" w:lineRule="auto"/>
        <w:ind w:right="14"/>
        <w:rPr>
          <w:rFonts w:eastAsiaTheme="majorEastAsia"/>
          <w:b/>
          <w:bCs/>
          <w:i w:val="0"/>
          <w:color w:val="000000" w:themeColor="text1"/>
          <w:szCs w:val="22"/>
        </w:rPr>
      </w:pPr>
      <w:proofErr w:type="spellStart"/>
      <w:r w:rsidRPr="00414724">
        <w:rPr>
          <w:b/>
          <w:i w:val="0"/>
          <w:color w:val="000000" w:themeColor="text1"/>
          <w:szCs w:val="22"/>
        </w:rPr>
        <w:t>Infuzija</w:t>
      </w:r>
      <w:proofErr w:type="spellEnd"/>
    </w:p>
    <w:p w14:paraId="2FC52BE0"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Po </w:t>
      </w:r>
      <w:proofErr w:type="spellStart"/>
      <w:r w:rsidRPr="00414724">
        <w:rPr>
          <w:i w:val="0"/>
          <w:color w:val="000000" w:themeColor="text1"/>
          <w:szCs w:val="22"/>
        </w:rPr>
        <w:t>paruošimo</w:t>
      </w:r>
      <w:proofErr w:type="spellEnd"/>
      <w:r w:rsidRPr="00414724">
        <w:rPr>
          <w:i w:val="0"/>
          <w:color w:val="000000" w:themeColor="text1"/>
          <w:szCs w:val="22"/>
        </w:rPr>
        <w:t xml:space="preserve">: </w:t>
      </w:r>
    </w:p>
    <w:p w14:paraId="3A30F7A2"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Paruoštus</w:t>
      </w:r>
      <w:proofErr w:type="spellEnd"/>
      <w:r w:rsidRPr="00414724">
        <w:rPr>
          <w:i w:val="0"/>
          <w:color w:val="000000" w:themeColor="text1"/>
          <w:szCs w:val="22"/>
        </w:rPr>
        <w:t xml:space="preserve"> </w:t>
      </w:r>
      <w:proofErr w:type="spellStart"/>
      <w:r w:rsidRPr="00414724">
        <w:rPr>
          <w:i w:val="0"/>
          <w:color w:val="000000" w:themeColor="text1"/>
          <w:szCs w:val="22"/>
        </w:rPr>
        <w:t>tirpalus</w:t>
      </w:r>
      <w:proofErr w:type="spellEnd"/>
      <w:r w:rsidRPr="00414724">
        <w:rPr>
          <w:i w:val="0"/>
          <w:color w:val="000000" w:themeColor="text1"/>
          <w:szCs w:val="22"/>
        </w:rPr>
        <w:t xml:space="preserve">, </w:t>
      </w:r>
      <w:proofErr w:type="spellStart"/>
      <w:r w:rsidRPr="00414724">
        <w:rPr>
          <w:i w:val="0"/>
          <w:color w:val="000000" w:themeColor="text1"/>
          <w:szCs w:val="22"/>
        </w:rPr>
        <w:t>skirtus</w:t>
      </w:r>
      <w:proofErr w:type="spellEnd"/>
      <w:r w:rsidRPr="00414724">
        <w:rPr>
          <w:i w:val="0"/>
          <w:color w:val="000000" w:themeColor="text1"/>
          <w:szCs w:val="22"/>
        </w:rPr>
        <w:t xml:space="preserve"> </w:t>
      </w:r>
      <w:proofErr w:type="spellStart"/>
      <w:r w:rsidRPr="00414724">
        <w:rPr>
          <w:i w:val="0"/>
          <w:color w:val="000000" w:themeColor="text1"/>
          <w:szCs w:val="22"/>
        </w:rPr>
        <w:t>infuzijai</w:t>
      </w:r>
      <w:proofErr w:type="spellEnd"/>
      <w:r w:rsidRPr="00414724">
        <w:rPr>
          <w:i w:val="0"/>
          <w:color w:val="000000" w:themeColor="text1"/>
          <w:szCs w:val="22"/>
        </w:rPr>
        <w:t xml:space="preserve"> į </w:t>
      </w:r>
      <w:proofErr w:type="spellStart"/>
      <w:r w:rsidRPr="00414724">
        <w:rPr>
          <w:i w:val="0"/>
          <w:color w:val="000000" w:themeColor="text1"/>
          <w:szCs w:val="22"/>
        </w:rPr>
        <w:t>veną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0398D1BB" w14:textId="77777777" w:rsidR="003B6B24" w:rsidRPr="007C710E" w:rsidRDefault="003B6B24" w:rsidP="003B6B24">
      <w:pPr>
        <w:pStyle w:val="Pagrindinistekstas"/>
        <w:tabs>
          <w:tab w:val="left" w:pos="284"/>
        </w:tabs>
        <w:spacing w:line="242" w:lineRule="auto"/>
        <w:ind w:right="14"/>
        <w:rPr>
          <w:rFonts w:eastAsiaTheme="majorEastAsia"/>
          <w:i w:val="0"/>
          <w:color w:val="000000" w:themeColor="text1"/>
          <w:szCs w:val="22"/>
          <w:lang w:val="pt-PT"/>
        </w:rPr>
      </w:pPr>
      <w:r w:rsidRPr="007C710E">
        <w:rPr>
          <w:i w:val="0"/>
          <w:color w:val="000000" w:themeColor="text1"/>
          <w:szCs w:val="22"/>
          <w:lang w:val="pt-PT"/>
        </w:rPr>
        <w:t>Nustatyta, kad ištirpinus Meropenem Steriscience natrio chloride 0,9 % (9 mg/ml), paruoštas naudoti infuzinis tirpalas cheminiu ir fiziniu požiūriu išlieka stabilus:</w:t>
      </w:r>
    </w:p>
    <w:p w14:paraId="18B2982D" w14:textId="77777777" w:rsidR="003B6B24" w:rsidRPr="00414724" w:rsidRDefault="003B6B24" w:rsidP="003B6B24">
      <w:pPr>
        <w:pStyle w:val="Pagrindinistekstas"/>
        <w:numPr>
          <w:ilvl w:val="0"/>
          <w:numId w:val="25"/>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1684B464" w14:textId="77777777" w:rsidR="003B6B24" w:rsidRPr="00414724" w:rsidRDefault="003B6B24" w:rsidP="003B6B24">
      <w:pPr>
        <w:pStyle w:val="Pagrindinistekstas"/>
        <w:numPr>
          <w:ilvl w:val="0"/>
          <w:numId w:val="25"/>
        </w:numPr>
        <w:tabs>
          <w:tab w:val="left" w:pos="284"/>
        </w:tabs>
        <w:spacing w:line="242" w:lineRule="auto"/>
        <w:ind w:right="14"/>
        <w:rPr>
          <w:rFonts w:eastAsiaTheme="majorEastAsia"/>
          <w:i w:val="0"/>
          <w:color w:val="000000" w:themeColor="text1"/>
          <w:szCs w:val="22"/>
        </w:rPr>
      </w:pPr>
      <w:r>
        <w:rPr>
          <w:i w:val="0"/>
          <w:color w:val="000000" w:themeColor="text1"/>
          <w:szCs w:val="22"/>
        </w:rPr>
        <w:t>6</w:t>
      </w:r>
      <w:r w:rsidRPr="00414724">
        <w:rPr>
          <w:i w:val="0"/>
          <w:color w:val="000000" w:themeColor="text1"/>
          <w:szCs w:val="22"/>
        </w:rPr>
        <w:t> </w:t>
      </w:r>
      <w:proofErr w:type="spellStart"/>
      <w:r w:rsidRPr="00414724">
        <w:rPr>
          <w:i w:val="0"/>
          <w:color w:val="000000" w:themeColor="text1"/>
          <w:szCs w:val="22"/>
        </w:rPr>
        <w:t>valandas</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7C092316"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
    <w:p w14:paraId="0593FD21"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Kai Meropenem Steriscience </w:t>
      </w:r>
      <w:proofErr w:type="spellStart"/>
      <w:r w:rsidRPr="00414724">
        <w:rPr>
          <w:i w:val="0"/>
          <w:color w:val="000000" w:themeColor="text1"/>
          <w:szCs w:val="22"/>
        </w:rPr>
        <w:t>ištirpinamas</w:t>
      </w:r>
      <w:proofErr w:type="spellEnd"/>
      <w:r w:rsidRPr="00414724">
        <w:rPr>
          <w:i w:val="0"/>
          <w:color w:val="000000" w:themeColor="text1"/>
          <w:szCs w:val="22"/>
        </w:rPr>
        <w:t xml:space="preserve"> 5 % </w:t>
      </w:r>
      <w:proofErr w:type="spellStart"/>
      <w:r w:rsidRPr="00414724">
        <w:rPr>
          <w:i w:val="0"/>
          <w:color w:val="000000" w:themeColor="text1"/>
          <w:szCs w:val="22"/>
        </w:rPr>
        <w:t>gliukozėje</w:t>
      </w:r>
      <w:proofErr w:type="spellEnd"/>
      <w:r w:rsidRPr="00414724">
        <w:rPr>
          <w:i w:val="0"/>
          <w:color w:val="000000" w:themeColor="text1"/>
          <w:szCs w:val="22"/>
        </w:rPr>
        <w:t xml:space="preserve"> (</w:t>
      </w:r>
      <w:proofErr w:type="spellStart"/>
      <w:r w:rsidRPr="00414724">
        <w:rPr>
          <w:i w:val="0"/>
          <w:color w:val="000000" w:themeColor="text1"/>
          <w:szCs w:val="22"/>
        </w:rPr>
        <w:t>dekstrozėje</w:t>
      </w:r>
      <w:proofErr w:type="spellEnd"/>
      <w:r w:rsidRPr="00414724">
        <w:rPr>
          <w:i w:val="0"/>
          <w:color w:val="000000" w:themeColor="text1"/>
          <w:szCs w:val="22"/>
        </w:rPr>
        <w:t xml:space="preserve">) (50 mg/ml), </w:t>
      </w:r>
      <w:proofErr w:type="spellStart"/>
      <w:r w:rsidRPr="00414724">
        <w:rPr>
          <w:i w:val="0"/>
          <w:color w:val="000000" w:themeColor="text1"/>
          <w:szCs w:val="22"/>
        </w:rPr>
        <w:t>tirpalą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naudoti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19629177"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
    <w:p w14:paraId="757337BA"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Mikrobiologiniu</w:t>
      </w:r>
      <w:proofErr w:type="spellEnd"/>
      <w:r w:rsidRPr="00414724">
        <w:rPr>
          <w:i w:val="0"/>
          <w:color w:val="000000" w:themeColor="text1"/>
          <w:szCs w:val="22"/>
        </w:rPr>
        <w:t xml:space="preserve"> </w:t>
      </w:r>
      <w:proofErr w:type="spellStart"/>
      <w:r w:rsidRPr="00414724">
        <w:rPr>
          <w:i w:val="0"/>
          <w:color w:val="000000" w:themeColor="text1"/>
          <w:szCs w:val="22"/>
        </w:rPr>
        <w:t>požiūriu</w:t>
      </w:r>
      <w:proofErr w:type="spellEnd"/>
      <w:r w:rsidRPr="00414724">
        <w:rPr>
          <w:i w:val="0"/>
          <w:color w:val="000000" w:themeColor="text1"/>
          <w:szCs w:val="22"/>
        </w:rPr>
        <w:t xml:space="preserve"> </w:t>
      </w:r>
      <w:proofErr w:type="spellStart"/>
      <w:r w:rsidRPr="00414724">
        <w:rPr>
          <w:i w:val="0"/>
          <w:color w:val="000000" w:themeColor="text1"/>
          <w:szCs w:val="22"/>
        </w:rPr>
        <w:t>preparatą</w:t>
      </w:r>
      <w:proofErr w:type="spellEnd"/>
      <w:r w:rsidRPr="00414724">
        <w:rPr>
          <w:i w:val="0"/>
          <w:color w:val="000000" w:themeColor="text1"/>
          <w:szCs w:val="22"/>
        </w:rPr>
        <w:t xml:space="preserve"> </w:t>
      </w:r>
      <w:proofErr w:type="spellStart"/>
      <w:r>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 xml:space="preserve">, </w:t>
      </w:r>
      <w:proofErr w:type="spellStart"/>
      <w:r w:rsidRPr="00414724">
        <w:rPr>
          <w:i w:val="0"/>
          <w:color w:val="000000" w:themeColor="text1"/>
          <w:szCs w:val="22"/>
        </w:rPr>
        <w:t>nebent</w:t>
      </w:r>
      <w:proofErr w:type="spellEnd"/>
      <w:r w:rsidRPr="00414724">
        <w:rPr>
          <w:i w:val="0"/>
          <w:color w:val="000000" w:themeColor="text1"/>
          <w:szCs w:val="22"/>
        </w:rPr>
        <w:t xml:space="preserve"> </w:t>
      </w:r>
      <w:proofErr w:type="spellStart"/>
      <w:r w:rsidRPr="00414724">
        <w:rPr>
          <w:i w:val="0"/>
          <w:color w:val="000000" w:themeColor="text1"/>
          <w:szCs w:val="22"/>
        </w:rPr>
        <w:t>paruošimo</w:t>
      </w:r>
      <w:proofErr w:type="spellEnd"/>
      <w:r w:rsidRPr="00414724">
        <w:rPr>
          <w:i w:val="0"/>
          <w:color w:val="000000" w:themeColor="text1"/>
          <w:szCs w:val="22"/>
        </w:rPr>
        <w:t xml:space="preserve"> </w:t>
      </w:r>
      <w:proofErr w:type="spellStart"/>
      <w:r w:rsidRPr="00414724">
        <w:rPr>
          <w:i w:val="0"/>
          <w:color w:val="000000" w:themeColor="text1"/>
          <w:szCs w:val="22"/>
        </w:rPr>
        <w:t>metodas</w:t>
      </w:r>
      <w:proofErr w:type="spellEnd"/>
      <w:r w:rsidRPr="00414724">
        <w:rPr>
          <w:i w:val="0"/>
          <w:color w:val="000000" w:themeColor="text1"/>
          <w:szCs w:val="22"/>
        </w:rPr>
        <w:t xml:space="preserve"> </w:t>
      </w:r>
      <w:proofErr w:type="spellStart"/>
      <w:r w:rsidRPr="00414724">
        <w:rPr>
          <w:i w:val="0"/>
          <w:color w:val="000000" w:themeColor="text1"/>
          <w:szCs w:val="22"/>
        </w:rPr>
        <w:t>pašalina</w:t>
      </w:r>
      <w:proofErr w:type="spellEnd"/>
      <w:r w:rsidRPr="00414724">
        <w:rPr>
          <w:i w:val="0"/>
          <w:color w:val="000000" w:themeColor="text1"/>
          <w:szCs w:val="22"/>
        </w:rPr>
        <w:t xml:space="preserve"> </w:t>
      </w:r>
      <w:proofErr w:type="spellStart"/>
      <w:r w:rsidRPr="00414724">
        <w:rPr>
          <w:i w:val="0"/>
          <w:color w:val="000000" w:themeColor="text1"/>
          <w:szCs w:val="22"/>
        </w:rPr>
        <w:t>mikrobiologinės</w:t>
      </w:r>
      <w:proofErr w:type="spellEnd"/>
      <w:r w:rsidRPr="00414724">
        <w:rPr>
          <w:i w:val="0"/>
          <w:color w:val="000000" w:themeColor="text1"/>
          <w:szCs w:val="22"/>
        </w:rPr>
        <w:t xml:space="preserve"> </w:t>
      </w:r>
      <w:proofErr w:type="spellStart"/>
      <w:r w:rsidRPr="00414724">
        <w:rPr>
          <w:i w:val="0"/>
          <w:color w:val="000000" w:themeColor="text1"/>
          <w:szCs w:val="22"/>
        </w:rPr>
        <w:t>taršos</w:t>
      </w:r>
      <w:proofErr w:type="spellEnd"/>
      <w:r w:rsidRPr="00414724">
        <w:rPr>
          <w:i w:val="0"/>
          <w:color w:val="000000" w:themeColor="text1"/>
          <w:szCs w:val="22"/>
        </w:rPr>
        <w:t xml:space="preserve"> </w:t>
      </w:r>
      <w:proofErr w:type="spellStart"/>
      <w:r w:rsidRPr="00414724">
        <w:rPr>
          <w:i w:val="0"/>
          <w:color w:val="000000" w:themeColor="text1"/>
          <w:szCs w:val="22"/>
        </w:rPr>
        <w:t>riziką</w:t>
      </w:r>
      <w:proofErr w:type="spellEnd"/>
      <w:r w:rsidRPr="00414724">
        <w:rPr>
          <w:i w:val="0"/>
          <w:color w:val="000000" w:themeColor="text1"/>
          <w:szCs w:val="22"/>
        </w:rPr>
        <w:t>.</w:t>
      </w:r>
    </w:p>
    <w:p w14:paraId="602DCEEF"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Jeigu</w:t>
      </w:r>
      <w:proofErr w:type="spellEnd"/>
      <w:r w:rsidRPr="00414724">
        <w:rPr>
          <w:i w:val="0"/>
          <w:color w:val="000000" w:themeColor="text1"/>
          <w:szCs w:val="22"/>
        </w:rPr>
        <w:t xml:space="preserve"> </w:t>
      </w:r>
      <w:proofErr w:type="spellStart"/>
      <w:r w:rsidRPr="00414724">
        <w:rPr>
          <w:i w:val="0"/>
          <w:color w:val="000000" w:themeColor="text1"/>
          <w:szCs w:val="22"/>
        </w:rPr>
        <w:t>jis</w:t>
      </w:r>
      <w:proofErr w:type="spellEnd"/>
      <w:r w:rsidRPr="00414724">
        <w:rPr>
          <w:i w:val="0"/>
          <w:color w:val="000000" w:themeColor="text1"/>
          <w:szCs w:val="22"/>
        </w:rPr>
        <w:t xml:space="preserve"> </w:t>
      </w:r>
      <w:proofErr w:type="spellStart"/>
      <w:r w:rsidRPr="00414724">
        <w:rPr>
          <w:i w:val="0"/>
          <w:color w:val="000000" w:themeColor="text1"/>
          <w:szCs w:val="22"/>
        </w:rPr>
        <w:t>iš</w:t>
      </w:r>
      <w:proofErr w:type="spellEnd"/>
      <w:r w:rsidRPr="00414724">
        <w:rPr>
          <w:i w:val="0"/>
          <w:color w:val="000000" w:themeColor="text1"/>
          <w:szCs w:val="22"/>
        </w:rPr>
        <w:t xml:space="preserve"> </w:t>
      </w:r>
      <w:proofErr w:type="spellStart"/>
      <w:r w:rsidRPr="00414724">
        <w:rPr>
          <w:i w:val="0"/>
          <w:color w:val="000000" w:themeColor="text1"/>
          <w:szCs w:val="22"/>
        </w:rPr>
        <w:t>karto</w:t>
      </w:r>
      <w:proofErr w:type="spellEnd"/>
      <w:r w:rsidRPr="00414724">
        <w:rPr>
          <w:i w:val="0"/>
          <w:color w:val="000000" w:themeColor="text1"/>
          <w:szCs w:val="22"/>
        </w:rPr>
        <w:t xml:space="preserve"> </w:t>
      </w:r>
      <w:proofErr w:type="spellStart"/>
      <w:r w:rsidRPr="00414724">
        <w:rPr>
          <w:i w:val="0"/>
          <w:color w:val="000000" w:themeColor="text1"/>
          <w:szCs w:val="22"/>
        </w:rPr>
        <w:t>nevartojamas</w:t>
      </w:r>
      <w:proofErr w:type="spellEnd"/>
      <w:r w:rsidRPr="00414724">
        <w:rPr>
          <w:i w:val="0"/>
          <w:color w:val="000000" w:themeColor="text1"/>
          <w:szCs w:val="22"/>
        </w:rPr>
        <w:t xml:space="preserve">, </w:t>
      </w:r>
      <w:proofErr w:type="spellStart"/>
      <w:r w:rsidRPr="00414724">
        <w:rPr>
          <w:i w:val="0"/>
          <w:color w:val="000000" w:themeColor="text1"/>
          <w:szCs w:val="22"/>
        </w:rPr>
        <w:t>už</w:t>
      </w:r>
      <w:proofErr w:type="spellEnd"/>
      <w:r w:rsidRPr="00414724">
        <w:rPr>
          <w:i w:val="0"/>
          <w:color w:val="000000" w:themeColor="text1"/>
          <w:szCs w:val="22"/>
        </w:rPr>
        <w:t xml:space="preserve"> </w:t>
      </w:r>
      <w:proofErr w:type="spellStart"/>
      <w:r w:rsidRPr="00414724">
        <w:rPr>
          <w:i w:val="0"/>
          <w:color w:val="000000" w:themeColor="text1"/>
          <w:szCs w:val="22"/>
        </w:rPr>
        <w:t>laikymo</w:t>
      </w:r>
      <w:proofErr w:type="spellEnd"/>
      <w:r w:rsidRPr="00414724">
        <w:rPr>
          <w:i w:val="0"/>
          <w:color w:val="000000" w:themeColor="text1"/>
          <w:szCs w:val="22"/>
        </w:rPr>
        <w:t xml:space="preserve"> </w:t>
      </w:r>
      <w:proofErr w:type="spellStart"/>
      <w:r w:rsidRPr="00414724">
        <w:rPr>
          <w:i w:val="0"/>
          <w:color w:val="000000" w:themeColor="text1"/>
          <w:szCs w:val="22"/>
        </w:rPr>
        <w:t>sąlygas</w:t>
      </w:r>
      <w:proofErr w:type="spellEnd"/>
      <w:r w:rsidRPr="00414724">
        <w:rPr>
          <w:i w:val="0"/>
          <w:color w:val="000000" w:themeColor="text1"/>
          <w:szCs w:val="22"/>
        </w:rPr>
        <w:t xml:space="preserve"> </w:t>
      </w:r>
      <w:proofErr w:type="spellStart"/>
      <w:r w:rsidRPr="00414724">
        <w:rPr>
          <w:i w:val="0"/>
          <w:color w:val="000000" w:themeColor="text1"/>
          <w:szCs w:val="22"/>
        </w:rPr>
        <w:t>ir</w:t>
      </w:r>
      <w:proofErr w:type="spellEnd"/>
      <w:r w:rsidRPr="00414724">
        <w:rPr>
          <w:i w:val="0"/>
          <w:color w:val="000000" w:themeColor="text1"/>
          <w:szCs w:val="22"/>
        </w:rPr>
        <w:t xml:space="preserve"> </w:t>
      </w:r>
      <w:proofErr w:type="spellStart"/>
      <w:r w:rsidRPr="00414724">
        <w:rPr>
          <w:i w:val="0"/>
          <w:color w:val="000000" w:themeColor="text1"/>
          <w:szCs w:val="22"/>
        </w:rPr>
        <w:t>trukmę</w:t>
      </w:r>
      <w:proofErr w:type="spellEnd"/>
      <w:r w:rsidRPr="00414724">
        <w:rPr>
          <w:i w:val="0"/>
          <w:color w:val="000000" w:themeColor="text1"/>
          <w:szCs w:val="22"/>
        </w:rPr>
        <w:t xml:space="preserve"> </w:t>
      </w:r>
      <w:proofErr w:type="spellStart"/>
      <w:r w:rsidRPr="00414724">
        <w:rPr>
          <w:i w:val="0"/>
          <w:color w:val="000000" w:themeColor="text1"/>
          <w:szCs w:val="22"/>
        </w:rPr>
        <w:t>prieš</w:t>
      </w:r>
      <w:proofErr w:type="spellEnd"/>
      <w:r w:rsidRPr="00414724">
        <w:rPr>
          <w:i w:val="0"/>
          <w:color w:val="000000" w:themeColor="text1"/>
          <w:szCs w:val="22"/>
        </w:rPr>
        <w:t xml:space="preserve"> </w:t>
      </w:r>
      <w:proofErr w:type="spellStart"/>
      <w:r w:rsidRPr="00414724">
        <w:rPr>
          <w:i w:val="0"/>
          <w:color w:val="000000" w:themeColor="text1"/>
          <w:szCs w:val="22"/>
        </w:rPr>
        <w:t>vartojimą</w:t>
      </w:r>
      <w:proofErr w:type="spellEnd"/>
      <w:r w:rsidRPr="00414724">
        <w:rPr>
          <w:i w:val="0"/>
          <w:color w:val="000000" w:themeColor="text1"/>
          <w:szCs w:val="22"/>
        </w:rPr>
        <w:t xml:space="preserve"> </w:t>
      </w:r>
      <w:proofErr w:type="spellStart"/>
      <w:r w:rsidRPr="00414724">
        <w:rPr>
          <w:i w:val="0"/>
          <w:color w:val="000000" w:themeColor="text1"/>
          <w:szCs w:val="22"/>
        </w:rPr>
        <w:t>atsako</w:t>
      </w:r>
      <w:proofErr w:type="spellEnd"/>
      <w:r w:rsidRPr="00414724">
        <w:rPr>
          <w:i w:val="0"/>
          <w:color w:val="000000" w:themeColor="text1"/>
          <w:szCs w:val="22"/>
        </w:rPr>
        <w:t xml:space="preserve"> </w:t>
      </w:r>
      <w:proofErr w:type="spellStart"/>
      <w:r w:rsidRPr="00414724">
        <w:rPr>
          <w:i w:val="0"/>
          <w:color w:val="000000" w:themeColor="text1"/>
          <w:szCs w:val="22"/>
        </w:rPr>
        <w:t>vartotojas</w:t>
      </w:r>
      <w:proofErr w:type="spellEnd"/>
      <w:r w:rsidRPr="00414724">
        <w:rPr>
          <w:i w:val="0"/>
          <w:color w:val="000000" w:themeColor="text1"/>
          <w:szCs w:val="22"/>
        </w:rPr>
        <w:t>.</w:t>
      </w:r>
    </w:p>
    <w:p w14:paraId="5868841C" w14:textId="77777777" w:rsidR="003B6B24" w:rsidRPr="00414724" w:rsidRDefault="003B6B24" w:rsidP="003B6B24">
      <w:pPr>
        <w:keepNext/>
        <w:numPr>
          <w:ilvl w:val="12"/>
          <w:numId w:val="0"/>
        </w:numPr>
        <w:ind w:right="-2"/>
        <w:rPr>
          <w:color w:val="000000" w:themeColor="text1"/>
          <w:sz w:val="22"/>
          <w:szCs w:val="22"/>
          <w:highlight w:val="yellow"/>
        </w:rPr>
      </w:pPr>
      <w:r w:rsidRPr="00414724">
        <w:rPr>
          <w:color w:val="000000" w:themeColor="text1"/>
          <w:sz w:val="22"/>
          <w:szCs w:val="22"/>
        </w:rPr>
        <w:t>Paruošto tirpalo negalima užšaldyti.</w:t>
      </w:r>
    </w:p>
    <w:p w14:paraId="3CA1057B" w14:textId="77777777" w:rsidR="003B6B24" w:rsidRPr="00414724" w:rsidRDefault="003B6B24" w:rsidP="003B6B24">
      <w:pPr>
        <w:pStyle w:val="Pagrindinistekstas"/>
        <w:tabs>
          <w:tab w:val="left" w:pos="284"/>
        </w:tabs>
        <w:spacing w:line="242" w:lineRule="auto"/>
        <w:ind w:right="14"/>
        <w:rPr>
          <w:szCs w:val="22"/>
          <w:highlight w:val="yellow"/>
        </w:rPr>
      </w:pPr>
    </w:p>
    <w:p w14:paraId="085C1B53" w14:textId="77777777" w:rsidR="003B6B24" w:rsidRPr="00414724" w:rsidRDefault="003B6B24" w:rsidP="003B6B24">
      <w:pPr>
        <w:numPr>
          <w:ilvl w:val="12"/>
          <w:numId w:val="0"/>
        </w:numPr>
        <w:ind w:right="-2"/>
        <w:rPr>
          <w:i/>
          <w:iCs/>
          <w:sz w:val="22"/>
          <w:szCs w:val="22"/>
        </w:rPr>
      </w:pPr>
      <w:r w:rsidRPr="00414724">
        <w:rPr>
          <w:sz w:val="22"/>
          <w:szCs w:val="22"/>
        </w:rPr>
        <w:t>Vaistų negalima išmesti į kanalizaciją arba su buitinėmis atliekomis. Kaip išmesti nereikalingus vaistus, klauskite vaistininko. Šios priemonės padės apsaugoti aplinką.</w:t>
      </w:r>
    </w:p>
    <w:p w14:paraId="5090F83F" w14:textId="77777777" w:rsidR="003B6B24" w:rsidRPr="00414724" w:rsidRDefault="003B6B24" w:rsidP="003B6B24">
      <w:pPr>
        <w:numPr>
          <w:ilvl w:val="12"/>
          <w:numId w:val="0"/>
        </w:numPr>
        <w:ind w:right="-2"/>
        <w:rPr>
          <w:sz w:val="22"/>
          <w:szCs w:val="22"/>
        </w:rPr>
      </w:pPr>
    </w:p>
    <w:p w14:paraId="64907275" w14:textId="77777777" w:rsidR="003B6B24" w:rsidRPr="00414724" w:rsidRDefault="003B6B24" w:rsidP="003B6B24">
      <w:pPr>
        <w:numPr>
          <w:ilvl w:val="12"/>
          <w:numId w:val="0"/>
        </w:numPr>
        <w:ind w:right="-2"/>
        <w:rPr>
          <w:sz w:val="22"/>
          <w:szCs w:val="22"/>
        </w:rPr>
      </w:pPr>
    </w:p>
    <w:p w14:paraId="1483F016"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Pakuotės turinys ir kita informacija</w:t>
      </w:r>
    </w:p>
    <w:p w14:paraId="249E3FF4" w14:textId="77777777" w:rsidR="003B6B24" w:rsidRPr="00414724" w:rsidRDefault="003B6B24" w:rsidP="003B6B24">
      <w:pPr>
        <w:keepNext/>
        <w:numPr>
          <w:ilvl w:val="12"/>
          <w:numId w:val="0"/>
        </w:numPr>
        <w:rPr>
          <w:sz w:val="22"/>
          <w:szCs w:val="22"/>
        </w:rPr>
      </w:pPr>
    </w:p>
    <w:p w14:paraId="660843D0" w14:textId="77777777" w:rsidR="003B6B24" w:rsidRPr="00414724" w:rsidRDefault="003B6B24" w:rsidP="003B6B24">
      <w:pPr>
        <w:numPr>
          <w:ilvl w:val="12"/>
          <w:numId w:val="0"/>
        </w:numPr>
        <w:ind w:right="-2"/>
        <w:rPr>
          <w:b/>
          <w:sz w:val="22"/>
          <w:szCs w:val="22"/>
        </w:rPr>
      </w:pPr>
      <w:r w:rsidRPr="00414724">
        <w:rPr>
          <w:b/>
          <w:sz w:val="22"/>
          <w:szCs w:val="22"/>
        </w:rPr>
        <w:t xml:space="preserve">Meropenem Steriscience sudėtis </w:t>
      </w:r>
    </w:p>
    <w:p w14:paraId="661E6A09" w14:textId="77777777" w:rsidR="003B6B24" w:rsidRPr="00414724" w:rsidRDefault="003B6B24" w:rsidP="003B6B24">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Veiklioji</w:t>
      </w:r>
      <w:proofErr w:type="spellEnd"/>
      <w:r w:rsidRPr="00414724">
        <w:rPr>
          <w:i w:val="0"/>
          <w:color w:val="000000" w:themeColor="text1"/>
          <w:szCs w:val="22"/>
        </w:rPr>
        <w:t xml:space="preserve"> </w:t>
      </w:r>
      <w:proofErr w:type="spellStart"/>
      <w:r w:rsidRPr="00414724">
        <w:rPr>
          <w:i w:val="0"/>
          <w:color w:val="000000" w:themeColor="text1"/>
          <w:szCs w:val="22"/>
        </w:rPr>
        <w:t>medžiaga</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meropenemas</w:t>
      </w:r>
      <w:proofErr w:type="spellEnd"/>
      <w:r w:rsidRPr="00414724">
        <w:rPr>
          <w:i w:val="0"/>
          <w:color w:val="000000" w:themeColor="text1"/>
          <w:szCs w:val="22"/>
        </w:rPr>
        <w:t>.</w:t>
      </w:r>
    </w:p>
    <w:p w14:paraId="37D6D58E" w14:textId="77777777" w:rsidR="003B6B24" w:rsidRPr="00414724" w:rsidRDefault="003B6B24" w:rsidP="003B6B24">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Kiekviename</w:t>
      </w:r>
      <w:proofErr w:type="spellEnd"/>
      <w:r w:rsidRPr="00414724">
        <w:rPr>
          <w:i w:val="0"/>
          <w:color w:val="000000" w:themeColor="text1"/>
          <w:szCs w:val="22"/>
        </w:rPr>
        <w:t xml:space="preserve"> </w:t>
      </w:r>
      <w:proofErr w:type="spellStart"/>
      <w:r w:rsidRPr="00414724">
        <w:rPr>
          <w:i w:val="0"/>
          <w:color w:val="000000" w:themeColor="text1"/>
          <w:szCs w:val="22"/>
        </w:rPr>
        <w:t>flakone</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meropenemo</w:t>
      </w:r>
      <w:proofErr w:type="spellEnd"/>
      <w:r w:rsidRPr="00414724">
        <w:rPr>
          <w:i w:val="0"/>
          <w:color w:val="000000" w:themeColor="text1"/>
          <w:szCs w:val="22"/>
        </w:rPr>
        <w:t xml:space="preserve"> </w:t>
      </w:r>
      <w:proofErr w:type="spellStart"/>
      <w:r w:rsidRPr="00414724">
        <w:rPr>
          <w:i w:val="0"/>
          <w:color w:val="000000" w:themeColor="text1"/>
          <w:szCs w:val="22"/>
        </w:rPr>
        <w:t>trihidrato</w:t>
      </w:r>
      <w:proofErr w:type="spellEnd"/>
      <w:r w:rsidRPr="00414724">
        <w:rPr>
          <w:i w:val="0"/>
          <w:color w:val="000000" w:themeColor="text1"/>
          <w:szCs w:val="22"/>
        </w:rPr>
        <w:t xml:space="preserve">, </w:t>
      </w:r>
      <w:proofErr w:type="spellStart"/>
      <w:r w:rsidRPr="00414724">
        <w:rPr>
          <w:i w:val="0"/>
          <w:color w:val="000000" w:themeColor="text1"/>
          <w:szCs w:val="22"/>
        </w:rPr>
        <w:t>atitinkančio</w:t>
      </w:r>
      <w:proofErr w:type="spellEnd"/>
      <w:r w:rsidRPr="00414724">
        <w:rPr>
          <w:i w:val="0"/>
          <w:color w:val="000000" w:themeColor="text1"/>
          <w:szCs w:val="22"/>
        </w:rPr>
        <w:t xml:space="preserve"> 500 mg </w:t>
      </w:r>
      <w:proofErr w:type="spellStart"/>
      <w:r w:rsidRPr="00414724">
        <w:rPr>
          <w:i w:val="0"/>
          <w:color w:val="000000" w:themeColor="text1"/>
          <w:szCs w:val="22"/>
        </w:rPr>
        <w:t>arba</w:t>
      </w:r>
      <w:proofErr w:type="spellEnd"/>
      <w:r w:rsidRPr="00414724">
        <w:rPr>
          <w:i w:val="0"/>
          <w:color w:val="000000" w:themeColor="text1"/>
          <w:szCs w:val="22"/>
        </w:rPr>
        <w:t xml:space="preserve"> 1000 mg </w:t>
      </w:r>
      <w:proofErr w:type="spellStart"/>
      <w:r w:rsidRPr="00414724">
        <w:rPr>
          <w:i w:val="0"/>
          <w:color w:val="000000" w:themeColor="text1"/>
          <w:szCs w:val="22"/>
        </w:rPr>
        <w:t>meropenemo</w:t>
      </w:r>
      <w:proofErr w:type="spellEnd"/>
      <w:r w:rsidRPr="00414724">
        <w:rPr>
          <w:i w:val="0"/>
          <w:color w:val="000000" w:themeColor="text1"/>
          <w:szCs w:val="22"/>
        </w:rPr>
        <w:t>.</w:t>
      </w:r>
    </w:p>
    <w:p w14:paraId="47CB6CD8" w14:textId="77777777" w:rsidR="003B6B24" w:rsidRPr="00414724" w:rsidRDefault="003B6B24" w:rsidP="003B6B24">
      <w:pPr>
        <w:pStyle w:val="Pagrindinistekstas"/>
        <w:spacing w:line="256" w:lineRule="auto"/>
        <w:ind w:right="486"/>
        <w:rPr>
          <w:i w:val="0"/>
          <w:iCs/>
          <w:color w:val="000000" w:themeColor="text1"/>
          <w:spacing w:val="-4"/>
          <w:szCs w:val="22"/>
        </w:rPr>
      </w:pPr>
    </w:p>
    <w:p w14:paraId="621B8683"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lastRenderedPageBreak/>
        <w:t>Pagalbinė medžiaga yra natrio karbonatas.</w:t>
      </w:r>
    </w:p>
    <w:p w14:paraId="55044CF2"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2108B556"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išvaizda ir kiekis pakuotėje</w:t>
      </w:r>
    </w:p>
    <w:p w14:paraId="66215A6A"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Meropenem Steriscience yra balti arba gelsvi milteliai injekciniam ar infuziniam tirpalui flakone.</w:t>
      </w:r>
    </w:p>
    <w:p w14:paraId="28967ADD"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2FF42868"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500 mg milteliai injekciniam ar infuziniam tirpalui</w:t>
      </w:r>
    </w:p>
    <w:p w14:paraId="44BEF97E"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mėlynos spalvos aliumininiu numaunamu sandarikliu.</w:t>
      </w:r>
    </w:p>
    <w:p w14:paraId="6D763D33"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6C16B2FA"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1000 mg milteliai injekciniam ar infuziniam tirpalui</w:t>
      </w:r>
    </w:p>
    <w:p w14:paraId="3DDD1EED"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raudonos spalvos aliumininiu numaunamu sandarikliu.</w:t>
      </w:r>
    </w:p>
    <w:p w14:paraId="66F8388C"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Vaistas tiekiamas 1 arba 10 flakonų pakuotėmis. Gali būti tiekiamos ne visų dydžių pakuotės</w:t>
      </w:r>
    </w:p>
    <w:p w14:paraId="5B9E3384"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5F2B34EE" w14:textId="77777777" w:rsidR="003B6B24" w:rsidRPr="00414724" w:rsidRDefault="003B6B24" w:rsidP="003B6B24">
      <w:pPr>
        <w:pStyle w:val="Pagrindinistekstas"/>
        <w:spacing w:line="256" w:lineRule="auto"/>
        <w:ind w:right="486"/>
        <w:rPr>
          <w:b/>
          <w:bCs/>
          <w:i w:val="0"/>
          <w:iCs/>
          <w:color w:val="000000" w:themeColor="text1"/>
          <w:spacing w:val="-4"/>
          <w:szCs w:val="22"/>
          <w:lang w:val="nl-NL"/>
        </w:rPr>
      </w:pPr>
      <w:r w:rsidRPr="00414724">
        <w:rPr>
          <w:b/>
          <w:i w:val="0"/>
          <w:color w:val="000000" w:themeColor="text1"/>
          <w:szCs w:val="22"/>
          <w:lang w:val="nl-NL"/>
        </w:rPr>
        <w:t xml:space="preserve">Registruotojas </w:t>
      </w:r>
    </w:p>
    <w:p w14:paraId="179A7078" w14:textId="77777777" w:rsidR="003B6B24" w:rsidRPr="00414724" w:rsidRDefault="003B6B24" w:rsidP="003B6B24">
      <w:pPr>
        <w:rPr>
          <w:b/>
          <w:sz w:val="22"/>
          <w:szCs w:val="22"/>
        </w:rPr>
      </w:pPr>
      <w:r w:rsidRPr="00414724">
        <w:rPr>
          <w:sz w:val="22"/>
          <w:szCs w:val="22"/>
        </w:rPr>
        <w:t>Steriscience B.V.</w:t>
      </w:r>
    </w:p>
    <w:p w14:paraId="1AD9758D" w14:textId="77777777" w:rsidR="003B6B24" w:rsidRPr="00D67E20" w:rsidRDefault="003B6B24" w:rsidP="003B6B24">
      <w:pPr>
        <w:rPr>
          <w:sz w:val="22"/>
          <w:szCs w:val="22"/>
        </w:rPr>
      </w:pPr>
      <w:r w:rsidRPr="00D67E20">
        <w:rPr>
          <w:sz w:val="22"/>
          <w:szCs w:val="22"/>
        </w:rPr>
        <w:t>Kranenburgweg 135-A</w:t>
      </w:r>
    </w:p>
    <w:p w14:paraId="237F606A" w14:textId="77777777" w:rsidR="003B6B24" w:rsidRPr="007C710E" w:rsidRDefault="003B6B24" w:rsidP="003B6B24">
      <w:pPr>
        <w:pStyle w:val="Pagrindinistekstas"/>
        <w:spacing w:line="256" w:lineRule="auto"/>
        <w:ind w:right="486"/>
        <w:rPr>
          <w:i w:val="0"/>
          <w:iCs/>
          <w:color w:val="auto"/>
          <w:spacing w:val="-4"/>
          <w:szCs w:val="22"/>
          <w:lang w:val="pt-PT"/>
        </w:rPr>
      </w:pPr>
      <w:r w:rsidRPr="007C710E">
        <w:rPr>
          <w:i w:val="0"/>
          <w:iCs/>
          <w:color w:val="auto"/>
          <w:szCs w:val="22"/>
          <w:lang w:val="pt-PT"/>
        </w:rPr>
        <w:t>2583 ER The Hague Nyderlandai</w:t>
      </w:r>
    </w:p>
    <w:p w14:paraId="68A29334"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p>
    <w:p w14:paraId="3FF623C8"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Gamintojas</w:t>
      </w:r>
    </w:p>
    <w:p w14:paraId="60C78D17" w14:textId="77777777" w:rsidR="003B6B24" w:rsidRPr="00A42DBA" w:rsidRDefault="003B6B24" w:rsidP="003B6B24">
      <w:pPr>
        <w:rPr>
          <w:color w:val="222222"/>
          <w:sz w:val="22"/>
          <w:szCs w:val="22"/>
        </w:rPr>
      </w:pPr>
      <w:r w:rsidRPr="00A42DBA">
        <w:rPr>
          <w:color w:val="222222"/>
          <w:sz w:val="22"/>
          <w:szCs w:val="22"/>
        </w:rPr>
        <w:t>Lek Pharmaceuticals d.d.</w:t>
      </w:r>
    </w:p>
    <w:p w14:paraId="627C9899" w14:textId="77777777" w:rsidR="003B6B24" w:rsidRPr="00A42DBA" w:rsidRDefault="003B6B24" w:rsidP="003B6B24">
      <w:pPr>
        <w:rPr>
          <w:color w:val="222222"/>
          <w:sz w:val="22"/>
          <w:szCs w:val="22"/>
        </w:rPr>
      </w:pPr>
      <w:r w:rsidRPr="00A42DBA">
        <w:rPr>
          <w:color w:val="222222"/>
          <w:sz w:val="22"/>
          <w:szCs w:val="22"/>
        </w:rPr>
        <w:t>Verovskova Ulica 57</w:t>
      </w:r>
    </w:p>
    <w:p w14:paraId="60F71F57" w14:textId="77777777" w:rsidR="003B6B24" w:rsidRPr="00A42DBA" w:rsidRDefault="003B6B24" w:rsidP="003B6B24">
      <w:pPr>
        <w:rPr>
          <w:color w:val="222222"/>
          <w:sz w:val="22"/>
          <w:szCs w:val="22"/>
        </w:rPr>
      </w:pPr>
      <w:r w:rsidRPr="00A42DBA">
        <w:rPr>
          <w:color w:val="222222"/>
          <w:sz w:val="22"/>
          <w:szCs w:val="22"/>
        </w:rPr>
        <w:t>1526 Ljubljana</w:t>
      </w:r>
    </w:p>
    <w:p w14:paraId="037A2CD1" w14:textId="77777777" w:rsidR="003B6B24" w:rsidRPr="00414724" w:rsidRDefault="003B6B24" w:rsidP="003B6B24">
      <w:pPr>
        <w:rPr>
          <w:color w:val="222222"/>
          <w:sz w:val="22"/>
          <w:szCs w:val="22"/>
        </w:rPr>
      </w:pPr>
      <w:r w:rsidRPr="00A42DBA">
        <w:rPr>
          <w:color w:val="222222"/>
          <w:sz w:val="22"/>
          <w:szCs w:val="22"/>
        </w:rPr>
        <w:t>Slovenia</w:t>
      </w:r>
    </w:p>
    <w:p w14:paraId="01160A19" w14:textId="77777777" w:rsidR="003B6B24" w:rsidRPr="00414724" w:rsidRDefault="003B6B24" w:rsidP="003B6B24">
      <w:pPr>
        <w:rPr>
          <w:color w:val="222222"/>
          <w:sz w:val="22"/>
          <w:szCs w:val="22"/>
        </w:rPr>
      </w:pPr>
    </w:p>
    <w:p w14:paraId="458E0F17" w14:textId="77777777" w:rsidR="003B6B24" w:rsidRPr="00414724" w:rsidRDefault="003B6B24" w:rsidP="003B6B24">
      <w:pPr>
        <w:rPr>
          <w:sz w:val="22"/>
          <w:szCs w:val="22"/>
        </w:rPr>
      </w:pPr>
    </w:p>
    <w:p w14:paraId="75E5AD0F" w14:textId="77777777" w:rsidR="003B6B24" w:rsidRPr="00414724" w:rsidRDefault="003B6B24" w:rsidP="003B6B24">
      <w:pPr>
        <w:pStyle w:val="Pagrindinistekstas"/>
        <w:spacing w:line="256" w:lineRule="auto"/>
        <w:ind w:right="486"/>
        <w:rPr>
          <w:i w:val="0"/>
          <w:iCs/>
          <w:color w:val="000000" w:themeColor="text1"/>
          <w:spacing w:val="-4"/>
          <w:szCs w:val="22"/>
          <w:lang w:val="lt-LT"/>
        </w:rPr>
      </w:pPr>
      <w:r w:rsidRPr="00414724">
        <w:rPr>
          <w:b/>
          <w:i w:val="0"/>
          <w:color w:val="000000" w:themeColor="text1"/>
          <w:szCs w:val="22"/>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47"/>
        <w:gridCol w:w="4513"/>
      </w:tblGrid>
      <w:tr w:rsidR="003B6B24" w14:paraId="59335FA6" w14:textId="77777777" w:rsidTr="003A1F79">
        <w:tc>
          <w:tcPr>
            <w:tcW w:w="4547" w:type="dxa"/>
          </w:tcPr>
          <w:p w14:paraId="072D1D9A" w14:textId="443A0B62" w:rsidR="003B6B24" w:rsidRDefault="003B6B24" w:rsidP="003A1F79">
            <w:pPr>
              <w:rPr>
                <w:sz w:val="22"/>
                <w:szCs w:val="22"/>
              </w:rPr>
            </w:pPr>
            <w:r>
              <w:rPr>
                <w:sz w:val="22"/>
                <w:szCs w:val="22"/>
              </w:rPr>
              <w:t>Nyderlandai, Ispanija, Slovakija, Airija, Belgija, Vengrija, Estija, Lenkija, Čekija, Kroatija, Slovėnija, Latvija, Kipras, Austrija, Italija, Malta</w:t>
            </w:r>
          </w:p>
        </w:tc>
        <w:tc>
          <w:tcPr>
            <w:tcW w:w="4513" w:type="dxa"/>
          </w:tcPr>
          <w:p w14:paraId="68D547E1" w14:textId="5E50D70D" w:rsidR="003B6B24" w:rsidRDefault="003B6B24" w:rsidP="003A1F79">
            <w:pPr>
              <w:rPr>
                <w:sz w:val="22"/>
                <w:szCs w:val="22"/>
              </w:rPr>
            </w:pPr>
            <w:r>
              <w:rPr>
                <w:sz w:val="22"/>
                <w:szCs w:val="22"/>
              </w:rPr>
              <w:t>Meropenem Steriscience</w:t>
            </w:r>
          </w:p>
        </w:tc>
      </w:tr>
      <w:tr w:rsidR="003608D7" w14:paraId="36F2F8BB" w14:textId="77777777" w:rsidTr="003A1F79">
        <w:tc>
          <w:tcPr>
            <w:tcW w:w="4547" w:type="dxa"/>
          </w:tcPr>
          <w:p w14:paraId="36379495" w14:textId="58543A8C" w:rsidR="003608D7" w:rsidRDefault="003608D7" w:rsidP="003A1F79">
            <w:pPr>
              <w:rPr>
                <w:sz w:val="22"/>
                <w:szCs w:val="22"/>
              </w:rPr>
            </w:pPr>
            <w:r>
              <w:rPr>
                <w:sz w:val="22"/>
                <w:szCs w:val="22"/>
              </w:rPr>
              <w:t>Danija, Švedija, Norvegija, Suomija, Islandija</w:t>
            </w:r>
          </w:p>
        </w:tc>
        <w:tc>
          <w:tcPr>
            <w:tcW w:w="4513" w:type="dxa"/>
          </w:tcPr>
          <w:p w14:paraId="0D4BFB43" w14:textId="3388D5D3" w:rsidR="003608D7" w:rsidRDefault="003608D7" w:rsidP="003A1F79">
            <w:pPr>
              <w:rPr>
                <w:sz w:val="22"/>
                <w:szCs w:val="22"/>
              </w:rPr>
            </w:pPr>
            <w:r>
              <w:rPr>
                <w:sz w:val="22"/>
                <w:szCs w:val="22"/>
              </w:rPr>
              <w:t>Meropenem Sandoz</w:t>
            </w:r>
          </w:p>
        </w:tc>
      </w:tr>
      <w:tr w:rsidR="003B6B24" w14:paraId="79B682CD" w14:textId="77777777" w:rsidTr="003A1F79">
        <w:tc>
          <w:tcPr>
            <w:tcW w:w="4547" w:type="dxa"/>
          </w:tcPr>
          <w:p w14:paraId="22E94623" w14:textId="01D3940F" w:rsidR="003B6B24" w:rsidRDefault="003B6B24" w:rsidP="003A1F79">
            <w:pPr>
              <w:rPr>
                <w:sz w:val="22"/>
                <w:szCs w:val="22"/>
              </w:rPr>
            </w:pPr>
            <w:r>
              <w:rPr>
                <w:sz w:val="22"/>
                <w:szCs w:val="22"/>
              </w:rPr>
              <w:t>Bulgarija, Graikija, , Liuksemburgas, Portugalija</w:t>
            </w:r>
          </w:p>
        </w:tc>
        <w:tc>
          <w:tcPr>
            <w:tcW w:w="4513" w:type="dxa"/>
          </w:tcPr>
          <w:p w14:paraId="6A347698" w14:textId="77777777" w:rsidR="003B6B24" w:rsidRDefault="003B6B24" w:rsidP="003A1F79">
            <w:pPr>
              <w:rPr>
                <w:sz w:val="22"/>
                <w:szCs w:val="22"/>
              </w:rPr>
            </w:pPr>
            <w:r>
              <w:rPr>
                <w:sz w:val="22"/>
                <w:szCs w:val="22"/>
              </w:rPr>
              <w:t>Meropenem</w:t>
            </w:r>
          </w:p>
        </w:tc>
      </w:tr>
      <w:tr w:rsidR="00CD5617" w14:paraId="10DE4CE5" w14:textId="77777777" w:rsidTr="003A1F79">
        <w:tc>
          <w:tcPr>
            <w:tcW w:w="4547" w:type="dxa"/>
          </w:tcPr>
          <w:p w14:paraId="6CF8DAEB" w14:textId="3F5C9A4D" w:rsidR="00CD5617" w:rsidRDefault="00CD5617" w:rsidP="003A1F79">
            <w:pPr>
              <w:rPr>
                <w:sz w:val="22"/>
                <w:szCs w:val="22"/>
              </w:rPr>
            </w:pPr>
            <w:r>
              <w:rPr>
                <w:sz w:val="22"/>
                <w:szCs w:val="22"/>
              </w:rPr>
              <w:t>Rumunija</w:t>
            </w:r>
          </w:p>
        </w:tc>
        <w:tc>
          <w:tcPr>
            <w:tcW w:w="4513" w:type="dxa"/>
          </w:tcPr>
          <w:p w14:paraId="21F36109" w14:textId="66AAB258" w:rsidR="00CD5617" w:rsidRDefault="00CD5617" w:rsidP="003A1F79">
            <w:pPr>
              <w:rPr>
                <w:sz w:val="22"/>
                <w:szCs w:val="22"/>
              </w:rPr>
            </w:pPr>
            <w:r w:rsidRPr="00CD5617">
              <w:rPr>
                <w:sz w:val="22"/>
                <w:szCs w:val="22"/>
              </w:rPr>
              <w:t>Meropenem Besmax</w:t>
            </w:r>
          </w:p>
        </w:tc>
      </w:tr>
    </w:tbl>
    <w:tbl>
      <w:tblPr>
        <w:tblStyle w:val="Lentelstinklelis1"/>
        <w:tblW w:w="0" w:type="auto"/>
        <w:tblLook w:val="04A0" w:firstRow="1" w:lastRow="0" w:firstColumn="1" w:lastColumn="0" w:noHBand="0" w:noVBand="1"/>
      </w:tblPr>
      <w:tblGrid>
        <w:gridCol w:w="4547"/>
        <w:gridCol w:w="4513"/>
      </w:tblGrid>
      <w:tr w:rsidR="003B6B24" w14:paraId="5C461908" w14:textId="77777777" w:rsidTr="003A1F79">
        <w:tc>
          <w:tcPr>
            <w:tcW w:w="4547" w:type="dxa"/>
          </w:tcPr>
          <w:p w14:paraId="69C4EDA7" w14:textId="77777777" w:rsidR="003B6B24" w:rsidRDefault="003B6B24" w:rsidP="003A1F79">
            <w:pPr>
              <w:rPr>
                <w:sz w:val="22"/>
                <w:szCs w:val="22"/>
              </w:rPr>
            </w:pPr>
            <w:r w:rsidRPr="00707527">
              <w:rPr>
                <w:sz w:val="22"/>
                <w:szCs w:val="22"/>
              </w:rPr>
              <w:t>Prancūzija</w:t>
            </w:r>
          </w:p>
        </w:tc>
        <w:tc>
          <w:tcPr>
            <w:tcW w:w="4513" w:type="dxa"/>
          </w:tcPr>
          <w:p w14:paraId="42DE112F" w14:textId="77777777" w:rsidR="003B6B24" w:rsidRDefault="003B6B24" w:rsidP="003A1F79">
            <w:pPr>
              <w:rPr>
                <w:sz w:val="22"/>
                <w:szCs w:val="22"/>
              </w:rPr>
            </w:pPr>
            <w:r w:rsidRPr="00707527">
              <w:rPr>
                <w:sz w:val="22"/>
                <w:szCs w:val="22"/>
              </w:rPr>
              <w:t>Meropenem Biogaran</w:t>
            </w:r>
          </w:p>
        </w:tc>
      </w:tr>
    </w:tbl>
    <w:p w14:paraId="083B2366" w14:textId="77777777" w:rsidR="003B6B24" w:rsidRPr="00414724" w:rsidRDefault="003B6B24" w:rsidP="003B6B24">
      <w:pPr>
        <w:rPr>
          <w:sz w:val="22"/>
          <w:szCs w:val="22"/>
        </w:rPr>
      </w:pPr>
    </w:p>
    <w:p w14:paraId="5FC9AB36" w14:textId="369737A7" w:rsidR="003B6B24" w:rsidRPr="00643344" w:rsidRDefault="003B6B24" w:rsidP="003B6B24">
      <w:pPr>
        <w:keepNext/>
        <w:numPr>
          <w:ilvl w:val="12"/>
          <w:numId w:val="0"/>
        </w:numPr>
        <w:ind w:right="-2"/>
        <w:outlineLvl w:val="0"/>
        <w:rPr>
          <w:bCs/>
          <w:sz w:val="22"/>
          <w:szCs w:val="22"/>
        </w:rPr>
      </w:pPr>
      <w:r w:rsidRPr="00414724">
        <w:rPr>
          <w:b/>
          <w:sz w:val="22"/>
          <w:szCs w:val="22"/>
        </w:rPr>
        <w:t>Šis pakuotės lapelis paskutinį kartą peržiūrėtas</w:t>
      </w:r>
      <w:r w:rsidRPr="00643344">
        <w:rPr>
          <w:bCs/>
          <w:sz w:val="22"/>
          <w:szCs w:val="22"/>
        </w:rPr>
        <w:t xml:space="preserve"> </w:t>
      </w:r>
      <w:r w:rsidRPr="007C710E">
        <w:rPr>
          <w:b/>
          <w:sz w:val="22"/>
          <w:szCs w:val="22"/>
        </w:rPr>
        <w:t>202</w:t>
      </w:r>
      <w:r>
        <w:rPr>
          <w:b/>
          <w:sz w:val="22"/>
          <w:szCs w:val="22"/>
        </w:rPr>
        <w:t>6</w:t>
      </w:r>
      <w:r w:rsidRPr="007C710E">
        <w:rPr>
          <w:b/>
          <w:sz w:val="22"/>
          <w:szCs w:val="22"/>
        </w:rPr>
        <w:t>-</w:t>
      </w:r>
      <w:r>
        <w:rPr>
          <w:b/>
          <w:sz w:val="22"/>
          <w:szCs w:val="22"/>
        </w:rPr>
        <w:t>0</w:t>
      </w:r>
      <w:r w:rsidR="00A13A37">
        <w:rPr>
          <w:b/>
          <w:sz w:val="22"/>
          <w:szCs w:val="22"/>
        </w:rPr>
        <w:t>5</w:t>
      </w:r>
      <w:r w:rsidRPr="007C710E">
        <w:rPr>
          <w:b/>
          <w:sz w:val="22"/>
          <w:szCs w:val="22"/>
        </w:rPr>
        <w:t>-</w:t>
      </w:r>
      <w:r w:rsidR="00A13A37">
        <w:rPr>
          <w:b/>
          <w:sz w:val="22"/>
          <w:szCs w:val="22"/>
        </w:rPr>
        <w:t>07</w:t>
      </w:r>
      <w:r w:rsidRPr="007C710E">
        <w:rPr>
          <w:b/>
          <w:sz w:val="22"/>
          <w:szCs w:val="22"/>
        </w:rPr>
        <w:t>.</w:t>
      </w:r>
    </w:p>
    <w:p w14:paraId="56BA286F" w14:textId="77777777" w:rsidR="003B6B24" w:rsidRPr="00414724" w:rsidRDefault="003B6B24" w:rsidP="003B6B24">
      <w:pPr>
        <w:keepNext/>
        <w:numPr>
          <w:ilvl w:val="12"/>
          <w:numId w:val="0"/>
        </w:numPr>
        <w:ind w:right="-2"/>
        <w:outlineLvl w:val="0"/>
        <w:rPr>
          <w:b/>
          <w:sz w:val="22"/>
          <w:szCs w:val="22"/>
        </w:rPr>
      </w:pPr>
    </w:p>
    <w:p w14:paraId="3EAE00CB" w14:textId="77777777" w:rsidR="003B6B24" w:rsidRPr="002E17A6" w:rsidRDefault="003B6B24" w:rsidP="003B6B24">
      <w:pPr>
        <w:jc w:val="both"/>
        <w:rPr>
          <w:sz w:val="22"/>
          <w:szCs w:val="22"/>
          <w:lang w:eastAsia="lt-LT"/>
        </w:rPr>
      </w:pPr>
      <w:r w:rsidRPr="002E17A6">
        <w:rPr>
          <w:sz w:val="22"/>
          <w:szCs w:val="22"/>
          <w:lang w:eastAsia="lt-LT"/>
        </w:rPr>
        <w:t xml:space="preserve">Išsami informacija apie šį vaistą pateikiama Valstybinės vaistų kontrolės tarnybos prie Lietuvos Respublikos sveikatos apsaugos ministerijos tinklalapyje </w:t>
      </w:r>
      <w:r w:rsidRPr="002E17A6">
        <w:rPr>
          <w:color w:val="0000EE"/>
          <w:sz w:val="22"/>
          <w:szCs w:val="22"/>
          <w:u w:val="single"/>
          <w:lang w:eastAsia="lt-LT"/>
        </w:rPr>
        <w:t>https://vvkt.lrv.lt/lt/</w:t>
      </w:r>
      <w:r w:rsidRPr="002E17A6">
        <w:rPr>
          <w:sz w:val="22"/>
          <w:szCs w:val="22"/>
          <w:lang w:eastAsia="lt-LT"/>
        </w:rPr>
        <w:t>.</w:t>
      </w:r>
    </w:p>
    <w:p w14:paraId="66D2212A" w14:textId="77777777" w:rsidR="00414724" w:rsidRPr="00414724" w:rsidRDefault="00414724" w:rsidP="00414724">
      <w:pPr>
        <w:keepNext/>
        <w:numPr>
          <w:ilvl w:val="12"/>
          <w:numId w:val="0"/>
        </w:numPr>
        <w:ind w:right="-2"/>
        <w:rPr>
          <w:sz w:val="22"/>
          <w:szCs w:val="22"/>
        </w:rPr>
      </w:pPr>
    </w:p>
    <w:p w14:paraId="264F4278" w14:textId="77777777" w:rsidR="00414724" w:rsidRPr="00414724" w:rsidRDefault="00414724" w:rsidP="00414724">
      <w:pPr>
        <w:spacing w:after="160" w:line="259" w:lineRule="auto"/>
        <w:rPr>
          <w:sz w:val="22"/>
          <w:szCs w:val="22"/>
        </w:rPr>
      </w:pPr>
      <w:r w:rsidRPr="00414724">
        <w:rPr>
          <w:sz w:val="22"/>
          <w:szCs w:val="22"/>
        </w:rPr>
        <w:br w:type="page"/>
      </w:r>
    </w:p>
    <w:tbl>
      <w:tblPr>
        <w:tblStyle w:val="Lentelstinklelis"/>
        <w:tblW w:w="0" w:type="auto"/>
        <w:tblLook w:val="04A0" w:firstRow="1" w:lastRow="0" w:firstColumn="1" w:lastColumn="0" w:noHBand="0" w:noVBand="1"/>
      </w:tblPr>
      <w:tblGrid>
        <w:gridCol w:w="9060"/>
      </w:tblGrid>
      <w:tr w:rsidR="00414724" w14:paraId="24E793D3" w14:textId="77777777" w:rsidTr="00414724">
        <w:tc>
          <w:tcPr>
            <w:tcW w:w="9488" w:type="dxa"/>
          </w:tcPr>
          <w:p w14:paraId="49B5B2E3" w14:textId="77777777" w:rsidR="00414724" w:rsidRPr="00414724" w:rsidRDefault="00414724" w:rsidP="00414724">
            <w:pPr>
              <w:rPr>
                <w:b/>
                <w:sz w:val="22"/>
                <w:szCs w:val="22"/>
              </w:rPr>
            </w:pPr>
            <w:r w:rsidRPr="00414724">
              <w:rPr>
                <w:b/>
                <w:sz w:val="22"/>
                <w:szCs w:val="22"/>
              </w:rPr>
              <w:lastRenderedPageBreak/>
              <w:t>Patarimai / medicininis švietimas</w:t>
            </w:r>
          </w:p>
          <w:p w14:paraId="5A9C7845" w14:textId="77777777" w:rsidR="00414724" w:rsidRPr="00414724" w:rsidRDefault="00414724" w:rsidP="00414724">
            <w:pPr>
              <w:numPr>
                <w:ilvl w:val="12"/>
                <w:numId w:val="0"/>
              </w:numPr>
              <w:rPr>
                <w:sz w:val="22"/>
                <w:szCs w:val="22"/>
              </w:rPr>
            </w:pPr>
          </w:p>
          <w:p w14:paraId="3FBEC5AF" w14:textId="77777777" w:rsidR="00414724" w:rsidRPr="00414724" w:rsidRDefault="00414724" w:rsidP="00414724">
            <w:pPr>
              <w:rPr>
                <w:snapToGrid w:val="0"/>
                <w:sz w:val="22"/>
                <w:szCs w:val="22"/>
              </w:rPr>
            </w:pPr>
            <w:r w:rsidRPr="00414724">
              <w:rPr>
                <w:snapToGrid w:val="0"/>
                <w:sz w:val="22"/>
                <w:szCs w:val="22"/>
              </w:rPr>
              <w:t>Antibiotikai yra skirti bakterijų sukeltai infekcinei ligai gydyti. Jie neveiksmingi prieš virusų sukeltą infekcinę ligą.</w:t>
            </w:r>
          </w:p>
          <w:p w14:paraId="14B2A384" w14:textId="77777777" w:rsidR="00414724" w:rsidRPr="00414724" w:rsidRDefault="00414724" w:rsidP="00414724">
            <w:pPr>
              <w:numPr>
                <w:ilvl w:val="12"/>
                <w:numId w:val="0"/>
              </w:numPr>
              <w:rPr>
                <w:sz w:val="22"/>
                <w:szCs w:val="22"/>
              </w:rPr>
            </w:pPr>
          </w:p>
          <w:p w14:paraId="2437C9BC" w14:textId="77777777" w:rsidR="00414724" w:rsidRPr="00414724" w:rsidRDefault="00414724" w:rsidP="00414724">
            <w:pPr>
              <w:rPr>
                <w:snapToGrid w:val="0"/>
                <w:sz w:val="22"/>
                <w:szCs w:val="22"/>
              </w:rPr>
            </w:pPr>
            <w:r w:rsidRPr="00414724">
              <w:rPr>
                <w:snapToGrid w:val="0"/>
                <w:sz w:val="22"/>
                <w:szCs w:val="22"/>
              </w:rPr>
              <w:t>Kartais pasirinkti antibiotikai nėra veiksmingi prieš bakterijas, sukėlusias infekcinę ligą.</w:t>
            </w:r>
          </w:p>
          <w:p w14:paraId="0B42EF6A" w14:textId="77777777" w:rsidR="00414724" w:rsidRPr="00414724" w:rsidRDefault="00414724" w:rsidP="00414724">
            <w:pPr>
              <w:numPr>
                <w:ilvl w:val="12"/>
                <w:numId w:val="0"/>
              </w:numPr>
              <w:rPr>
                <w:snapToGrid w:val="0"/>
                <w:sz w:val="22"/>
                <w:szCs w:val="22"/>
              </w:rPr>
            </w:pPr>
            <w:r w:rsidRPr="00414724">
              <w:rPr>
                <w:snapToGrid w:val="0"/>
                <w:sz w:val="22"/>
                <w:szCs w:val="22"/>
              </w:rPr>
              <w:t>Viena iš dažniausių to priežasčių yra tai, kad infekcinę ligą sukėlusios bakterijos yra atsparios vartojamų antibiotikų poveikiui. Tai reiškia, kad bakterijos gali išgyventi ir daugintis nepaisant antibiotikų vartojimo.</w:t>
            </w:r>
          </w:p>
          <w:p w14:paraId="21E77F3D" w14:textId="77777777" w:rsidR="00414724" w:rsidRPr="00414724" w:rsidRDefault="00414724" w:rsidP="00414724">
            <w:pPr>
              <w:numPr>
                <w:ilvl w:val="12"/>
                <w:numId w:val="0"/>
              </w:numPr>
              <w:rPr>
                <w:snapToGrid w:val="0"/>
                <w:sz w:val="22"/>
                <w:szCs w:val="22"/>
              </w:rPr>
            </w:pPr>
          </w:p>
          <w:p w14:paraId="490916CF" w14:textId="77777777" w:rsidR="00414724" w:rsidRPr="00414724" w:rsidRDefault="00414724" w:rsidP="00414724">
            <w:pPr>
              <w:numPr>
                <w:ilvl w:val="12"/>
                <w:numId w:val="0"/>
              </w:numPr>
              <w:rPr>
                <w:sz w:val="22"/>
                <w:szCs w:val="22"/>
              </w:rPr>
            </w:pPr>
            <w:r w:rsidRPr="00414724">
              <w:rPr>
                <w:sz w:val="22"/>
                <w:szCs w:val="22"/>
              </w:rPr>
              <w:t>Bakterijos gali tapti atspariomis antibiotikų poveikiui dėl įvairių priežasčių. Jei antibiotikų vartojama tinkamai, mažėja tikimybė, kad bakterijos taps atsparios jų poveikiui.</w:t>
            </w:r>
          </w:p>
          <w:p w14:paraId="7CBCE042" w14:textId="77777777" w:rsidR="00414724" w:rsidRPr="00414724" w:rsidRDefault="00414724" w:rsidP="00414724">
            <w:pPr>
              <w:numPr>
                <w:ilvl w:val="12"/>
                <w:numId w:val="0"/>
              </w:numPr>
              <w:rPr>
                <w:sz w:val="22"/>
                <w:szCs w:val="22"/>
              </w:rPr>
            </w:pPr>
          </w:p>
          <w:p w14:paraId="74F434BE" w14:textId="6EC1A72C" w:rsidR="00414724" w:rsidRPr="00414724" w:rsidRDefault="00414724" w:rsidP="00414724">
            <w:pPr>
              <w:numPr>
                <w:ilvl w:val="12"/>
                <w:numId w:val="0"/>
              </w:numPr>
              <w:rPr>
                <w:snapToGrid w:val="0"/>
                <w:sz w:val="22"/>
                <w:szCs w:val="22"/>
              </w:rPr>
            </w:pPr>
            <w:r w:rsidRPr="00414724">
              <w:rPr>
                <w:snapToGrid w:val="0"/>
                <w:sz w:val="22"/>
                <w:szCs w:val="22"/>
              </w:rPr>
              <w:t>Kai gydytojas Jums paskiria gydymo antibiotikais kursą, tai reiškia, jog vaistas yra skirtas gydyti tik Jūsų konkrečiai ligai. Atkreipkite dėmesį į toliau išvardytus patarimus – tai padės išvengti bakterijų atsparumo plitimo, kuris gali antibiotikus padaryti neveiksmingus. Labai svarbu, kad Jūs vartotumėte tinkamą antibiotikų dozę tinkamu laiku ir nustatytą dienų skaičių. Perskaitykite pakuotės lapelyje pateiktus nurodymus ir, jei kas nors bus neaišku, kreipkitės į gydytoją ar vaistininką, kad Jums paaiškintų.</w:t>
            </w:r>
          </w:p>
          <w:p w14:paraId="57984519" w14:textId="77777777" w:rsidR="00414724" w:rsidRPr="00414724" w:rsidRDefault="00414724" w:rsidP="00414724">
            <w:pPr>
              <w:numPr>
                <w:ilvl w:val="12"/>
                <w:numId w:val="0"/>
              </w:numPr>
              <w:rPr>
                <w:snapToGrid w:val="0"/>
                <w:sz w:val="22"/>
                <w:szCs w:val="22"/>
              </w:rPr>
            </w:pPr>
          </w:p>
          <w:p w14:paraId="079FB577"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Jeigu specialiai Jums nepaskirta vartoti antibiotikų, savo nuožiūra jų vartoti negalima. Šiuos antibiotikus turite vartoti tik tai infekcinei ligai gydyti, kuriai vaistas paskirtas.</w:t>
            </w:r>
          </w:p>
          <w:p w14:paraId="1501407E"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Negalima vartoti antibiotikų, kurie yra paskirti kitiems žmonėms, nors jų infekcinė liga ir yra panaši į Jūsų.</w:t>
            </w:r>
          </w:p>
          <w:p w14:paraId="6C13E655"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 xml:space="preserve">Negalima duoti kitiems žmonėms Jums paskirtų antibiotikų. </w:t>
            </w:r>
          </w:p>
          <w:p w14:paraId="52782C6F"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Jei vartojant antibiotikų taip, kaip nurodyta gydytojo, liko jų likučių, juos reikia nunešti į vaistinę, kur šie likučiai bus tinkamai sunaikinti.</w:t>
            </w:r>
          </w:p>
          <w:p w14:paraId="674D8B58" w14:textId="77777777" w:rsidR="00414724" w:rsidRDefault="00414724" w:rsidP="00414724">
            <w:pPr>
              <w:numPr>
                <w:ilvl w:val="12"/>
                <w:numId w:val="0"/>
              </w:numPr>
              <w:rPr>
                <w:sz w:val="22"/>
                <w:szCs w:val="22"/>
              </w:rPr>
            </w:pPr>
          </w:p>
        </w:tc>
      </w:tr>
    </w:tbl>
    <w:p w14:paraId="631ECBDC" w14:textId="77777777" w:rsidR="00414724" w:rsidRPr="00414724" w:rsidRDefault="00414724" w:rsidP="00414724">
      <w:pPr>
        <w:tabs>
          <w:tab w:val="left" w:pos="284"/>
        </w:tabs>
        <w:spacing w:before="1" w:after="120"/>
        <w:jc w:val="both"/>
        <w:rPr>
          <w:b/>
          <w:sz w:val="22"/>
          <w:szCs w:val="22"/>
        </w:rPr>
      </w:pPr>
    </w:p>
    <w:p w14:paraId="2F7F9854" w14:textId="5D4B2C55" w:rsidR="00414724" w:rsidRPr="00414724" w:rsidRDefault="00414724" w:rsidP="001470B5">
      <w:pPr>
        <w:tabs>
          <w:tab w:val="left" w:pos="284"/>
        </w:tabs>
        <w:spacing w:before="1" w:after="120"/>
        <w:jc w:val="both"/>
        <w:rPr>
          <w:b/>
          <w:bCs/>
          <w:sz w:val="22"/>
          <w:szCs w:val="22"/>
        </w:rPr>
      </w:pPr>
      <w:r w:rsidRPr="00414724">
        <w:rPr>
          <w:b/>
          <w:sz w:val="22"/>
          <w:szCs w:val="22"/>
        </w:rPr>
        <w:t>Toliau pateikta informacija skirta tik sveikatos priežiūros specialistams.</w:t>
      </w:r>
    </w:p>
    <w:p w14:paraId="4D03AD73" w14:textId="77777777" w:rsidR="00414724" w:rsidRPr="00414724" w:rsidRDefault="00414724" w:rsidP="00C3647F">
      <w:pPr>
        <w:tabs>
          <w:tab w:val="left" w:pos="284"/>
        </w:tabs>
        <w:spacing w:before="1" w:after="120"/>
        <w:rPr>
          <w:bCs/>
          <w:sz w:val="22"/>
          <w:szCs w:val="22"/>
        </w:rPr>
      </w:pPr>
      <w:r w:rsidRPr="00414724">
        <w:rPr>
          <w:sz w:val="22"/>
          <w:szCs w:val="22"/>
        </w:rPr>
        <w:t>Visą informaciją apie dozavimą, įspėjimus ir atsargumo priemones, nurodymus dėl vaistinio preparato paruošimo prieš vartojimą ir kitą informaciją skaitykite preparato charakteristikų santraukoje.</w:t>
      </w:r>
    </w:p>
    <w:p w14:paraId="2121F3F0" w14:textId="77777777" w:rsidR="00414724" w:rsidRPr="00414724" w:rsidRDefault="00414724" w:rsidP="00C3647F">
      <w:pPr>
        <w:tabs>
          <w:tab w:val="left" w:pos="284"/>
        </w:tabs>
        <w:spacing w:before="1"/>
        <w:rPr>
          <w:b/>
          <w:sz w:val="22"/>
          <w:szCs w:val="22"/>
          <w:u w:val="single"/>
        </w:rPr>
      </w:pPr>
      <w:r w:rsidRPr="00414724">
        <w:rPr>
          <w:b/>
          <w:sz w:val="22"/>
          <w:szCs w:val="22"/>
          <w:u w:val="single"/>
        </w:rPr>
        <w:t>Instrukcijos, kaip leisti Meropenem Steriscience sau ar kitam asmeniui namuose</w:t>
      </w:r>
    </w:p>
    <w:p w14:paraId="2E980BE4" w14:textId="77777777" w:rsidR="00414724" w:rsidRPr="00414724" w:rsidRDefault="00414724" w:rsidP="00C3647F">
      <w:pPr>
        <w:pStyle w:val="Pagrindinistekstas"/>
        <w:tabs>
          <w:tab w:val="left" w:pos="284"/>
        </w:tabs>
        <w:rPr>
          <w:i w:val="0"/>
          <w:color w:val="auto"/>
          <w:szCs w:val="22"/>
          <w:lang w:val="lt-LT"/>
        </w:rPr>
      </w:pPr>
      <w:r w:rsidRPr="00414724">
        <w:rPr>
          <w:i w:val="0"/>
          <w:color w:val="auto"/>
          <w:szCs w:val="22"/>
          <w:lang w:val="lt-LT"/>
        </w:rPr>
        <w:t>Kai kurie pacientai, tėvai ir prižiūrintys asmenys išmokomi leisti Meropenem Steriscience namuose.</w:t>
      </w:r>
    </w:p>
    <w:p w14:paraId="1A0CEB2B" w14:textId="77777777" w:rsidR="00414724" w:rsidRPr="00414724" w:rsidRDefault="00414724" w:rsidP="00C3647F">
      <w:pPr>
        <w:pStyle w:val="Antrat2"/>
        <w:tabs>
          <w:tab w:val="left" w:pos="284"/>
        </w:tabs>
        <w:ind w:right="-26"/>
        <w:rPr>
          <w:rFonts w:ascii="Times New Roman" w:hAnsi="Times New Roman"/>
          <w:b w:val="0"/>
          <w:bCs w:val="0"/>
          <w:sz w:val="22"/>
          <w:szCs w:val="22"/>
          <w:lang w:val="lt-LT"/>
        </w:rPr>
      </w:pPr>
      <w:r w:rsidRPr="00414724">
        <w:rPr>
          <w:rFonts w:ascii="Times New Roman" w:hAnsi="Times New Roman"/>
          <w:sz w:val="22"/>
          <w:szCs w:val="22"/>
          <w:lang w:val="lt-LT"/>
        </w:rPr>
        <w:t>Įspėjimas. Šį vaistą sau ar kitam asmeniui namuose galite leisti tik po to, kai gydytojas ar slaugytojas Jus išmokė tai daryti.</w:t>
      </w:r>
    </w:p>
    <w:p w14:paraId="7CA69314" w14:textId="77777777" w:rsidR="00414724" w:rsidRPr="00414724" w:rsidRDefault="00414724" w:rsidP="00C3647F">
      <w:pPr>
        <w:pStyle w:val="Pagrindinistekstas"/>
        <w:tabs>
          <w:tab w:val="left" w:pos="284"/>
        </w:tabs>
        <w:rPr>
          <w:b/>
          <w:i w:val="0"/>
          <w:color w:val="auto"/>
          <w:szCs w:val="22"/>
          <w:lang w:val="lt-LT"/>
        </w:rPr>
      </w:pPr>
    </w:p>
    <w:p w14:paraId="1D656AE4" w14:textId="77777777" w:rsidR="00414724" w:rsidRPr="00414724" w:rsidRDefault="00414724" w:rsidP="00C3647F">
      <w:pPr>
        <w:tabs>
          <w:tab w:val="left" w:pos="284"/>
        </w:tabs>
        <w:spacing w:before="1"/>
        <w:rPr>
          <w:b/>
          <w:sz w:val="22"/>
          <w:szCs w:val="22"/>
        </w:rPr>
      </w:pPr>
      <w:r w:rsidRPr="00414724">
        <w:rPr>
          <w:b/>
          <w:sz w:val="22"/>
          <w:szCs w:val="22"/>
        </w:rPr>
        <w:t>Kaip paruošti šį vaistą</w:t>
      </w:r>
    </w:p>
    <w:p w14:paraId="56C273C9" w14:textId="77777777" w:rsidR="00414724" w:rsidRPr="00414724" w:rsidRDefault="00414724" w:rsidP="00C3647F">
      <w:pPr>
        <w:pStyle w:val="Sraopastraipa"/>
        <w:widowControl w:val="0"/>
        <w:numPr>
          <w:ilvl w:val="0"/>
          <w:numId w:val="27"/>
        </w:numPr>
        <w:tabs>
          <w:tab w:val="clear" w:pos="567"/>
          <w:tab w:val="left" w:pos="284"/>
        </w:tabs>
        <w:autoSpaceDE w:val="0"/>
        <w:autoSpaceDN w:val="0"/>
        <w:spacing w:line="240" w:lineRule="auto"/>
        <w:ind w:left="0" w:right="-26" w:firstLine="0"/>
        <w:contextualSpacing w:val="0"/>
        <w:rPr>
          <w:szCs w:val="22"/>
        </w:rPr>
      </w:pPr>
      <w:r w:rsidRPr="00414724">
        <w:rPr>
          <w:szCs w:val="22"/>
        </w:rPr>
        <w:t>Vaistą reikia sumaišyti su kitu skysčiu (skiedikliu). Gydytojas pasakys, kiek skiediklio reikia naudoti.</w:t>
      </w:r>
    </w:p>
    <w:p w14:paraId="7CE0C061" w14:textId="77777777" w:rsidR="00414724" w:rsidRPr="00414724" w:rsidRDefault="00414724" w:rsidP="00C3647F">
      <w:pPr>
        <w:pStyle w:val="Sraopastraipa"/>
        <w:widowControl w:val="0"/>
        <w:numPr>
          <w:ilvl w:val="0"/>
          <w:numId w:val="27"/>
        </w:numPr>
        <w:tabs>
          <w:tab w:val="clear" w:pos="567"/>
          <w:tab w:val="left" w:pos="284"/>
        </w:tabs>
        <w:autoSpaceDE w:val="0"/>
        <w:autoSpaceDN w:val="0"/>
        <w:spacing w:line="240" w:lineRule="auto"/>
        <w:ind w:left="0" w:firstLine="0"/>
        <w:contextualSpacing w:val="0"/>
        <w:rPr>
          <w:szCs w:val="22"/>
        </w:rPr>
      </w:pPr>
      <w:r w:rsidRPr="00414724">
        <w:rPr>
          <w:szCs w:val="22"/>
        </w:rPr>
        <w:t>Vaistą vartokite iš karto po to, kai jį paruošite. Jo negalima užšaldyti.</w:t>
      </w:r>
    </w:p>
    <w:p w14:paraId="55414BB0" w14:textId="77777777" w:rsidR="00414724" w:rsidRPr="00414724" w:rsidRDefault="00414724" w:rsidP="00C3647F">
      <w:pPr>
        <w:pStyle w:val="Sraopastraipa"/>
        <w:tabs>
          <w:tab w:val="left" w:pos="284"/>
        </w:tabs>
        <w:ind w:left="0"/>
        <w:rPr>
          <w:szCs w:val="22"/>
        </w:rPr>
      </w:pPr>
    </w:p>
    <w:p w14:paraId="450181EB"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Nusiplaukite rankas ir labai kruopščiai jas nusausinkite. Paruoškite švarią darbo vietą.</w:t>
      </w:r>
    </w:p>
    <w:p w14:paraId="65E1EC2F"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Išimkite Meropenem Steriscience flakoną iš pakuotės. Patikrinkite flakoną ir tinkamumo laiką. Patikrinkite, ar flakonas sveikas ir nepažeistas.</w:t>
      </w:r>
    </w:p>
    <w:p w14:paraId="272EC2C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Nuimkite spalvotą dangtelį ir alkoholiu suvilgytu tamponu nuvalykite pilką guminį kamštį. Leiskite guminiam kamščiui nudžiūti.</w:t>
      </w:r>
    </w:p>
    <w:p w14:paraId="37B53220" w14:textId="568A76ED" w:rsidR="00414724" w:rsidRPr="00767902" w:rsidRDefault="00414724" w:rsidP="00767902">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Pritvirtinkite naują sterilią adatą prie naujo sterilaus švirkšto, neliesdami galų.</w:t>
      </w:r>
    </w:p>
    <w:p w14:paraId="3D50D323"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Į švirkštą įtraukite rekomenduojamą sterilaus injekcinio vandens kiekį. Reikiamas skysčio kiekis nurodytas toliau pateiktoje lentelėje:</w:t>
      </w:r>
    </w:p>
    <w:p w14:paraId="60C0B390" w14:textId="77777777" w:rsidR="00414724" w:rsidRPr="00414724" w:rsidRDefault="00414724" w:rsidP="003E785C">
      <w:pPr>
        <w:pStyle w:val="Sraopastraipa"/>
        <w:rPr>
          <w:szCs w:val="22"/>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817"/>
      </w:tblGrid>
      <w:tr w:rsidR="00414724" w:rsidRPr="00414724" w14:paraId="0EFC3897" w14:textId="77777777" w:rsidTr="0004244B">
        <w:trPr>
          <w:trHeight w:val="558"/>
        </w:trPr>
        <w:tc>
          <w:tcPr>
            <w:tcW w:w="2557" w:type="dxa"/>
          </w:tcPr>
          <w:p w14:paraId="5BB590F3" w14:textId="77777777" w:rsidR="00414724" w:rsidRPr="00414724" w:rsidRDefault="00414724" w:rsidP="003E785C">
            <w:pPr>
              <w:pStyle w:val="TableParagraph"/>
              <w:tabs>
                <w:tab w:val="left" w:pos="284"/>
              </w:tabs>
              <w:spacing w:line="272" w:lineRule="exact"/>
              <w:ind w:left="142"/>
              <w:rPr>
                <w:sz w:val="22"/>
                <w:szCs w:val="22"/>
              </w:rPr>
            </w:pPr>
            <w:r w:rsidRPr="00414724">
              <w:rPr>
                <w:color w:val="000000" w:themeColor="text1"/>
                <w:sz w:val="22"/>
                <w:szCs w:val="22"/>
              </w:rPr>
              <w:t xml:space="preserve">Meropenem </w:t>
            </w:r>
            <w:proofErr w:type="spellStart"/>
            <w:r w:rsidRPr="00414724">
              <w:rPr>
                <w:color w:val="000000" w:themeColor="text1"/>
                <w:sz w:val="22"/>
                <w:szCs w:val="22"/>
              </w:rPr>
              <w:t>Steriscience</w:t>
            </w:r>
            <w:proofErr w:type="spellEnd"/>
            <w:r w:rsidRPr="00414724">
              <w:rPr>
                <w:sz w:val="22"/>
                <w:szCs w:val="22"/>
              </w:rPr>
              <w:t xml:space="preserve"> </w:t>
            </w:r>
            <w:proofErr w:type="spellStart"/>
            <w:r w:rsidRPr="00414724">
              <w:rPr>
                <w:sz w:val="22"/>
                <w:szCs w:val="22"/>
              </w:rPr>
              <w:t>dozė</w:t>
            </w:r>
            <w:proofErr w:type="spellEnd"/>
          </w:p>
        </w:tc>
        <w:tc>
          <w:tcPr>
            <w:tcW w:w="2817" w:type="dxa"/>
          </w:tcPr>
          <w:p w14:paraId="5F869ADC" w14:textId="77777777" w:rsidR="00414724" w:rsidRPr="00414724" w:rsidRDefault="00414724" w:rsidP="00C3647F">
            <w:pPr>
              <w:pStyle w:val="TableParagraph"/>
              <w:tabs>
                <w:tab w:val="left" w:pos="284"/>
              </w:tabs>
              <w:spacing w:line="272" w:lineRule="exact"/>
              <w:ind w:left="144" w:right="117"/>
              <w:rPr>
                <w:sz w:val="22"/>
                <w:szCs w:val="22"/>
              </w:rPr>
            </w:pPr>
            <w:proofErr w:type="spellStart"/>
            <w:r w:rsidRPr="00414724">
              <w:rPr>
                <w:sz w:val="22"/>
                <w:szCs w:val="22"/>
              </w:rPr>
              <w:t>Skiedimui</w:t>
            </w:r>
            <w:proofErr w:type="spellEnd"/>
            <w:r w:rsidRPr="00414724">
              <w:rPr>
                <w:sz w:val="22"/>
                <w:szCs w:val="22"/>
              </w:rPr>
              <w:t xml:space="preserve"> </w:t>
            </w:r>
            <w:proofErr w:type="spellStart"/>
            <w:r w:rsidRPr="00414724">
              <w:rPr>
                <w:sz w:val="22"/>
                <w:szCs w:val="22"/>
              </w:rPr>
              <w:t>reikalingas</w:t>
            </w:r>
            <w:proofErr w:type="spellEnd"/>
          </w:p>
          <w:p w14:paraId="49EFC8EE" w14:textId="77777777" w:rsidR="00414724" w:rsidRPr="00414724" w:rsidRDefault="00414724" w:rsidP="00C3647F">
            <w:pPr>
              <w:pStyle w:val="TableParagraph"/>
              <w:tabs>
                <w:tab w:val="left" w:pos="284"/>
              </w:tabs>
              <w:spacing w:before="5" w:line="261" w:lineRule="exact"/>
              <w:ind w:left="144" w:right="117"/>
              <w:rPr>
                <w:sz w:val="22"/>
                <w:szCs w:val="22"/>
              </w:rPr>
            </w:pPr>
            <w:proofErr w:type="spellStart"/>
            <w:r w:rsidRPr="00414724">
              <w:rPr>
                <w:sz w:val="22"/>
                <w:szCs w:val="22"/>
              </w:rPr>
              <w:t>injekcinio</w:t>
            </w:r>
            <w:proofErr w:type="spellEnd"/>
            <w:r w:rsidRPr="00414724">
              <w:rPr>
                <w:sz w:val="22"/>
                <w:szCs w:val="22"/>
              </w:rPr>
              <w:t xml:space="preserve"> </w:t>
            </w:r>
            <w:proofErr w:type="spellStart"/>
            <w:r w:rsidRPr="00414724">
              <w:rPr>
                <w:sz w:val="22"/>
                <w:szCs w:val="22"/>
              </w:rPr>
              <w:t>vandens</w:t>
            </w:r>
            <w:proofErr w:type="spellEnd"/>
            <w:r w:rsidRPr="00414724">
              <w:rPr>
                <w:sz w:val="22"/>
                <w:szCs w:val="22"/>
              </w:rPr>
              <w:t xml:space="preserve"> </w:t>
            </w:r>
            <w:proofErr w:type="spellStart"/>
            <w:r w:rsidRPr="00414724">
              <w:rPr>
                <w:sz w:val="22"/>
                <w:szCs w:val="22"/>
              </w:rPr>
              <w:t>kiekis</w:t>
            </w:r>
            <w:proofErr w:type="spellEnd"/>
          </w:p>
        </w:tc>
      </w:tr>
      <w:tr w:rsidR="00414724" w:rsidRPr="00414724" w14:paraId="6010A26E" w14:textId="77777777" w:rsidTr="0004244B">
        <w:trPr>
          <w:trHeight w:val="160"/>
        </w:trPr>
        <w:tc>
          <w:tcPr>
            <w:tcW w:w="2557" w:type="dxa"/>
          </w:tcPr>
          <w:p w14:paraId="7D13C26F" w14:textId="77777777" w:rsidR="00414724" w:rsidRPr="00414724" w:rsidRDefault="00414724" w:rsidP="00C3647F">
            <w:pPr>
              <w:pStyle w:val="TableParagraph"/>
              <w:tabs>
                <w:tab w:val="left" w:pos="284"/>
              </w:tabs>
              <w:spacing w:line="272" w:lineRule="exact"/>
              <w:ind w:left="142"/>
              <w:rPr>
                <w:sz w:val="22"/>
                <w:szCs w:val="22"/>
              </w:rPr>
            </w:pPr>
            <w:r w:rsidRPr="00414724">
              <w:rPr>
                <w:sz w:val="22"/>
                <w:szCs w:val="22"/>
              </w:rPr>
              <w:t>500 mg (</w:t>
            </w:r>
            <w:proofErr w:type="spellStart"/>
            <w:r w:rsidRPr="00414724">
              <w:rPr>
                <w:sz w:val="22"/>
                <w:szCs w:val="22"/>
              </w:rPr>
              <w:t>miligramų</w:t>
            </w:r>
            <w:proofErr w:type="spellEnd"/>
            <w:r w:rsidRPr="00414724">
              <w:rPr>
                <w:sz w:val="22"/>
                <w:szCs w:val="22"/>
              </w:rPr>
              <w:t>)</w:t>
            </w:r>
          </w:p>
        </w:tc>
        <w:tc>
          <w:tcPr>
            <w:tcW w:w="2817" w:type="dxa"/>
          </w:tcPr>
          <w:p w14:paraId="7A170465" w14:textId="77777777" w:rsidR="00414724" w:rsidRPr="00414724" w:rsidRDefault="00414724" w:rsidP="00C3647F">
            <w:pPr>
              <w:pStyle w:val="TableParagraph"/>
              <w:tabs>
                <w:tab w:val="left" w:pos="284"/>
              </w:tabs>
              <w:spacing w:line="272" w:lineRule="exact"/>
              <w:ind w:left="144" w:right="117"/>
              <w:rPr>
                <w:rFonts w:eastAsia="SimSun"/>
                <w:color w:val="000000"/>
                <w:sz w:val="22"/>
                <w:szCs w:val="22"/>
                <w:lang w:eastAsia="zh-CN"/>
              </w:rPr>
            </w:pPr>
            <w:r w:rsidRPr="00414724">
              <w:rPr>
                <w:sz w:val="22"/>
                <w:szCs w:val="22"/>
              </w:rPr>
              <w:t>10 ml (</w:t>
            </w:r>
            <w:proofErr w:type="spellStart"/>
            <w:r w:rsidRPr="00414724">
              <w:rPr>
                <w:sz w:val="22"/>
                <w:szCs w:val="22"/>
              </w:rPr>
              <w:t>mililitrų</w:t>
            </w:r>
            <w:proofErr w:type="spellEnd"/>
            <w:r w:rsidRPr="00414724">
              <w:rPr>
                <w:sz w:val="22"/>
                <w:szCs w:val="22"/>
              </w:rPr>
              <w:t>)</w:t>
            </w:r>
          </w:p>
        </w:tc>
      </w:tr>
      <w:tr w:rsidR="00414724" w:rsidRPr="00414724" w14:paraId="3150BF31" w14:textId="77777777" w:rsidTr="0004244B">
        <w:trPr>
          <w:trHeight w:val="280"/>
        </w:trPr>
        <w:tc>
          <w:tcPr>
            <w:tcW w:w="2557" w:type="dxa"/>
          </w:tcPr>
          <w:p w14:paraId="79344D05" w14:textId="77777777" w:rsidR="00414724" w:rsidRPr="00414724" w:rsidRDefault="00414724" w:rsidP="00C3647F">
            <w:pPr>
              <w:pStyle w:val="TableParagraph"/>
              <w:tabs>
                <w:tab w:val="left" w:pos="284"/>
              </w:tabs>
              <w:ind w:left="142"/>
              <w:rPr>
                <w:sz w:val="22"/>
                <w:szCs w:val="22"/>
              </w:rPr>
            </w:pPr>
            <w:r w:rsidRPr="00414724">
              <w:rPr>
                <w:sz w:val="22"/>
                <w:szCs w:val="22"/>
              </w:rPr>
              <w:lastRenderedPageBreak/>
              <w:t>1</w:t>
            </w:r>
            <w:r w:rsidR="00670308">
              <w:rPr>
                <w:sz w:val="22"/>
                <w:szCs w:val="22"/>
              </w:rPr>
              <w:t> </w:t>
            </w:r>
            <w:r w:rsidRPr="00414724">
              <w:rPr>
                <w:sz w:val="22"/>
                <w:szCs w:val="22"/>
              </w:rPr>
              <w:t>000 mg</w:t>
            </w:r>
          </w:p>
        </w:tc>
        <w:tc>
          <w:tcPr>
            <w:tcW w:w="2817" w:type="dxa"/>
          </w:tcPr>
          <w:p w14:paraId="667BAAB5" w14:textId="77777777" w:rsidR="00414724" w:rsidRPr="00414724" w:rsidRDefault="00414724" w:rsidP="00C3647F">
            <w:pPr>
              <w:pStyle w:val="TableParagraph"/>
              <w:tabs>
                <w:tab w:val="left" w:pos="284"/>
              </w:tabs>
              <w:ind w:left="144" w:right="117"/>
              <w:rPr>
                <w:rFonts w:eastAsia="SimSun"/>
                <w:color w:val="000000"/>
                <w:sz w:val="22"/>
                <w:szCs w:val="22"/>
                <w:lang w:eastAsia="zh-CN"/>
              </w:rPr>
            </w:pPr>
            <w:r w:rsidRPr="00414724">
              <w:rPr>
                <w:sz w:val="22"/>
                <w:szCs w:val="22"/>
              </w:rPr>
              <w:t>20 ml</w:t>
            </w:r>
          </w:p>
        </w:tc>
      </w:tr>
      <w:tr w:rsidR="00414724" w:rsidRPr="00414724" w14:paraId="3BE6AF4E" w14:textId="77777777" w:rsidTr="0004244B">
        <w:trPr>
          <w:trHeight w:val="280"/>
        </w:trPr>
        <w:tc>
          <w:tcPr>
            <w:tcW w:w="2557" w:type="dxa"/>
          </w:tcPr>
          <w:p w14:paraId="01C381B0" w14:textId="77777777" w:rsidR="00414724" w:rsidRPr="00414724" w:rsidRDefault="00414724" w:rsidP="00C3647F">
            <w:pPr>
              <w:pStyle w:val="TableParagraph"/>
              <w:tabs>
                <w:tab w:val="left" w:pos="284"/>
              </w:tabs>
              <w:ind w:left="142"/>
              <w:rPr>
                <w:sz w:val="22"/>
                <w:szCs w:val="22"/>
              </w:rPr>
            </w:pPr>
            <w:r w:rsidRPr="00414724">
              <w:rPr>
                <w:sz w:val="22"/>
                <w:szCs w:val="22"/>
              </w:rPr>
              <w:t>1</w:t>
            </w:r>
            <w:r w:rsidR="00670308">
              <w:rPr>
                <w:sz w:val="22"/>
                <w:szCs w:val="22"/>
              </w:rPr>
              <w:t> </w:t>
            </w:r>
            <w:r w:rsidRPr="00414724">
              <w:rPr>
                <w:sz w:val="22"/>
                <w:szCs w:val="22"/>
              </w:rPr>
              <w:t>500 mg</w:t>
            </w:r>
          </w:p>
        </w:tc>
        <w:tc>
          <w:tcPr>
            <w:tcW w:w="2817" w:type="dxa"/>
          </w:tcPr>
          <w:p w14:paraId="4452E9F8" w14:textId="77777777" w:rsidR="00414724" w:rsidRPr="00414724" w:rsidRDefault="00414724" w:rsidP="00C3647F">
            <w:pPr>
              <w:pStyle w:val="TableParagraph"/>
              <w:tabs>
                <w:tab w:val="left" w:pos="284"/>
              </w:tabs>
              <w:ind w:left="144" w:right="117"/>
              <w:rPr>
                <w:rFonts w:eastAsia="SimSun"/>
                <w:color w:val="000000"/>
                <w:sz w:val="22"/>
                <w:szCs w:val="22"/>
                <w:lang w:eastAsia="zh-CN"/>
              </w:rPr>
            </w:pPr>
            <w:r w:rsidRPr="00414724">
              <w:rPr>
                <w:sz w:val="22"/>
                <w:szCs w:val="22"/>
              </w:rPr>
              <w:t>30 ml</w:t>
            </w:r>
          </w:p>
        </w:tc>
      </w:tr>
      <w:tr w:rsidR="00414724" w:rsidRPr="00414724" w14:paraId="7D6DDDEF" w14:textId="77777777" w:rsidTr="0004244B">
        <w:trPr>
          <w:trHeight w:val="280"/>
        </w:trPr>
        <w:tc>
          <w:tcPr>
            <w:tcW w:w="2557" w:type="dxa"/>
          </w:tcPr>
          <w:p w14:paraId="1BE01682" w14:textId="77777777" w:rsidR="00414724" w:rsidRPr="00414724" w:rsidRDefault="00414724" w:rsidP="00C3647F">
            <w:pPr>
              <w:pStyle w:val="TableParagraph"/>
              <w:tabs>
                <w:tab w:val="left" w:pos="284"/>
              </w:tabs>
              <w:spacing w:line="261" w:lineRule="exact"/>
              <w:ind w:left="142"/>
              <w:rPr>
                <w:sz w:val="22"/>
                <w:szCs w:val="22"/>
              </w:rPr>
            </w:pPr>
            <w:r w:rsidRPr="00414724">
              <w:rPr>
                <w:sz w:val="22"/>
                <w:szCs w:val="22"/>
              </w:rPr>
              <w:t>2</w:t>
            </w:r>
            <w:r w:rsidR="00670308">
              <w:rPr>
                <w:sz w:val="22"/>
                <w:szCs w:val="22"/>
              </w:rPr>
              <w:t> </w:t>
            </w:r>
            <w:r w:rsidRPr="00414724">
              <w:rPr>
                <w:sz w:val="22"/>
                <w:szCs w:val="22"/>
              </w:rPr>
              <w:t>000 mg</w:t>
            </w:r>
          </w:p>
        </w:tc>
        <w:tc>
          <w:tcPr>
            <w:tcW w:w="2817" w:type="dxa"/>
          </w:tcPr>
          <w:p w14:paraId="7ECC4487" w14:textId="77777777" w:rsidR="00414724" w:rsidRPr="00414724" w:rsidRDefault="00414724" w:rsidP="00C3647F">
            <w:pPr>
              <w:pStyle w:val="TableParagraph"/>
              <w:tabs>
                <w:tab w:val="left" w:pos="284"/>
              </w:tabs>
              <w:spacing w:line="261" w:lineRule="exact"/>
              <w:ind w:left="144" w:right="117"/>
              <w:rPr>
                <w:rFonts w:eastAsia="SimSun"/>
                <w:color w:val="000000"/>
                <w:sz w:val="22"/>
                <w:szCs w:val="22"/>
                <w:lang w:eastAsia="zh-CN"/>
              </w:rPr>
            </w:pPr>
            <w:r w:rsidRPr="00414724">
              <w:rPr>
                <w:sz w:val="22"/>
                <w:szCs w:val="22"/>
              </w:rPr>
              <w:t>40 ml</w:t>
            </w:r>
          </w:p>
        </w:tc>
      </w:tr>
    </w:tbl>
    <w:p w14:paraId="7AE8136E" w14:textId="77777777" w:rsidR="00414724" w:rsidRPr="00414724" w:rsidRDefault="00414724" w:rsidP="00C3647F">
      <w:pPr>
        <w:pStyle w:val="Pagrindinistekstas"/>
        <w:tabs>
          <w:tab w:val="left" w:pos="284"/>
          <w:tab w:val="left" w:pos="1561"/>
        </w:tabs>
        <w:spacing w:before="116" w:line="244" w:lineRule="auto"/>
        <w:ind w:right="127"/>
        <w:rPr>
          <w:i w:val="0"/>
          <w:iCs/>
          <w:color w:val="000000" w:themeColor="text1"/>
          <w:szCs w:val="22"/>
        </w:rPr>
      </w:pPr>
      <w:r w:rsidRPr="00414724">
        <w:rPr>
          <w:b/>
          <w:i w:val="0"/>
          <w:color w:val="000000" w:themeColor="text1"/>
          <w:szCs w:val="22"/>
          <w:lang w:val="lt-LT"/>
        </w:rPr>
        <w:t xml:space="preserve">Įsidėmėkite: </w:t>
      </w:r>
      <w:r w:rsidRPr="00414724">
        <w:rPr>
          <w:i w:val="0"/>
          <w:color w:val="000000" w:themeColor="text1"/>
          <w:szCs w:val="22"/>
          <w:lang w:val="lt-LT"/>
        </w:rPr>
        <w:t xml:space="preserve">jei paskirta </w:t>
      </w:r>
      <w:r w:rsidRPr="00414724">
        <w:rPr>
          <w:szCs w:val="22"/>
          <w:lang w:val="lt-LT"/>
        </w:rPr>
        <w:t xml:space="preserve"> </w:t>
      </w:r>
      <w:r w:rsidRPr="00414724">
        <w:rPr>
          <w:i w:val="0"/>
          <w:color w:val="000000" w:themeColor="text1"/>
          <w:szCs w:val="22"/>
          <w:lang w:val="lt-LT"/>
        </w:rPr>
        <w:t>Meropenem Steriscience</w:t>
      </w:r>
      <w:r w:rsidRPr="00414724">
        <w:rPr>
          <w:color w:val="000000" w:themeColor="text1"/>
          <w:szCs w:val="22"/>
          <w:lang w:val="lt-LT"/>
        </w:rPr>
        <w:t xml:space="preserve"> </w:t>
      </w:r>
      <w:r w:rsidRPr="00414724">
        <w:rPr>
          <w:i w:val="0"/>
          <w:color w:val="000000" w:themeColor="text1"/>
          <w:szCs w:val="22"/>
          <w:lang w:val="lt-LT"/>
        </w:rPr>
        <w:t>dozė yra didesnė nei 1</w:t>
      </w:r>
      <w:r w:rsidR="00670308">
        <w:rPr>
          <w:i w:val="0"/>
          <w:color w:val="000000" w:themeColor="text1"/>
          <w:szCs w:val="22"/>
          <w:lang w:val="lt-LT"/>
        </w:rPr>
        <w:t> </w:t>
      </w:r>
      <w:r w:rsidRPr="00414724">
        <w:rPr>
          <w:i w:val="0"/>
          <w:color w:val="000000" w:themeColor="text1"/>
          <w:szCs w:val="22"/>
          <w:lang w:val="lt-LT"/>
        </w:rPr>
        <w:t xml:space="preserve">000 mg, Jums reikės naudoti daugiau nei 1 Meropenem Steriscience flakoną. </w:t>
      </w:r>
      <w:proofErr w:type="spellStart"/>
      <w:r w:rsidRPr="00414724">
        <w:rPr>
          <w:i w:val="0"/>
          <w:color w:val="000000" w:themeColor="text1"/>
          <w:szCs w:val="22"/>
        </w:rPr>
        <w:t>Tuomet</w:t>
      </w:r>
      <w:proofErr w:type="spellEnd"/>
      <w:r w:rsidRPr="00414724">
        <w:rPr>
          <w:i w:val="0"/>
          <w:color w:val="000000" w:themeColor="text1"/>
          <w:szCs w:val="22"/>
        </w:rPr>
        <w:t xml:space="preserve"> </w:t>
      </w:r>
      <w:proofErr w:type="spellStart"/>
      <w:r w:rsidRPr="00414724">
        <w:rPr>
          <w:i w:val="0"/>
          <w:color w:val="000000" w:themeColor="text1"/>
          <w:szCs w:val="22"/>
        </w:rPr>
        <w:t>flakonuose</w:t>
      </w:r>
      <w:proofErr w:type="spellEnd"/>
      <w:r w:rsidRPr="00414724">
        <w:rPr>
          <w:i w:val="0"/>
          <w:color w:val="000000" w:themeColor="text1"/>
          <w:szCs w:val="22"/>
        </w:rPr>
        <w:t xml:space="preserve"> </w:t>
      </w:r>
      <w:proofErr w:type="spellStart"/>
      <w:r w:rsidRPr="00414724">
        <w:rPr>
          <w:i w:val="0"/>
          <w:color w:val="000000" w:themeColor="text1"/>
          <w:szCs w:val="22"/>
        </w:rPr>
        <w:t>esantį</w:t>
      </w:r>
      <w:proofErr w:type="spellEnd"/>
      <w:r w:rsidRPr="00414724">
        <w:rPr>
          <w:i w:val="0"/>
          <w:color w:val="000000" w:themeColor="text1"/>
          <w:szCs w:val="22"/>
        </w:rPr>
        <w:t xml:space="preserve"> </w:t>
      </w:r>
      <w:proofErr w:type="spellStart"/>
      <w:r w:rsidRPr="00414724">
        <w:rPr>
          <w:i w:val="0"/>
          <w:color w:val="000000" w:themeColor="text1"/>
          <w:szCs w:val="22"/>
        </w:rPr>
        <w:t>skystį</w:t>
      </w:r>
      <w:proofErr w:type="spellEnd"/>
      <w:r w:rsidRPr="00414724">
        <w:rPr>
          <w:i w:val="0"/>
          <w:color w:val="000000" w:themeColor="text1"/>
          <w:szCs w:val="22"/>
        </w:rPr>
        <w:t xml:space="preserve"> </w:t>
      </w:r>
      <w:proofErr w:type="spellStart"/>
      <w:r w:rsidRPr="00414724">
        <w:rPr>
          <w:i w:val="0"/>
          <w:color w:val="000000" w:themeColor="text1"/>
          <w:szCs w:val="22"/>
        </w:rPr>
        <w:t>galite</w:t>
      </w:r>
      <w:proofErr w:type="spellEnd"/>
      <w:r w:rsidRPr="00414724">
        <w:rPr>
          <w:i w:val="0"/>
          <w:color w:val="000000" w:themeColor="text1"/>
          <w:szCs w:val="22"/>
        </w:rPr>
        <w:t xml:space="preserve"> </w:t>
      </w:r>
      <w:proofErr w:type="spellStart"/>
      <w:r w:rsidRPr="00414724">
        <w:rPr>
          <w:i w:val="0"/>
          <w:color w:val="000000" w:themeColor="text1"/>
          <w:szCs w:val="22"/>
        </w:rPr>
        <w:t>sutraukti</w:t>
      </w:r>
      <w:proofErr w:type="spellEnd"/>
      <w:r w:rsidRPr="00414724">
        <w:rPr>
          <w:i w:val="0"/>
          <w:color w:val="000000" w:themeColor="text1"/>
          <w:szCs w:val="22"/>
        </w:rPr>
        <w:t xml:space="preserve"> į </w:t>
      </w:r>
      <w:proofErr w:type="spellStart"/>
      <w:r w:rsidRPr="00414724">
        <w:rPr>
          <w:i w:val="0"/>
          <w:color w:val="000000" w:themeColor="text1"/>
          <w:szCs w:val="22"/>
        </w:rPr>
        <w:t>vieną</w:t>
      </w:r>
      <w:proofErr w:type="spellEnd"/>
      <w:r w:rsidRPr="00414724">
        <w:rPr>
          <w:i w:val="0"/>
          <w:color w:val="000000" w:themeColor="text1"/>
          <w:szCs w:val="22"/>
        </w:rPr>
        <w:t xml:space="preserve"> </w:t>
      </w:r>
      <w:proofErr w:type="spellStart"/>
      <w:r w:rsidRPr="00414724">
        <w:rPr>
          <w:i w:val="0"/>
          <w:color w:val="000000" w:themeColor="text1"/>
          <w:szCs w:val="22"/>
        </w:rPr>
        <w:t>švirkštą</w:t>
      </w:r>
      <w:proofErr w:type="spellEnd"/>
      <w:r w:rsidRPr="00414724">
        <w:rPr>
          <w:i w:val="0"/>
          <w:color w:val="000000" w:themeColor="text1"/>
          <w:szCs w:val="22"/>
        </w:rPr>
        <w:t>.</w:t>
      </w:r>
    </w:p>
    <w:p w14:paraId="343E5BAC" w14:textId="77777777" w:rsidR="00414724" w:rsidRPr="00414724" w:rsidRDefault="00414724" w:rsidP="00C3647F">
      <w:pPr>
        <w:widowControl w:val="0"/>
        <w:tabs>
          <w:tab w:val="left" w:pos="284"/>
        </w:tabs>
        <w:autoSpaceDE w:val="0"/>
        <w:autoSpaceDN w:val="0"/>
        <w:ind w:right="-26"/>
        <w:rPr>
          <w:sz w:val="22"/>
          <w:szCs w:val="22"/>
        </w:rPr>
      </w:pPr>
    </w:p>
    <w:p w14:paraId="574FA0F0"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Švirkšto adata pradurkite pilko guminio kamščio vidurį ir į Meropenem Steriscience flakoną ar flakonus įšvirkškite rekomenduojamą injekcinio vandens kiekį.</w:t>
      </w:r>
    </w:p>
    <w:p w14:paraId="24DDEDA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 xml:space="preserve">Ištraukite adatą iš flakono ir gerai pakratykite flakoną maždaug 5 sekundes arba tol, kol visi milteliai ištirps. Dar kartą nuvalykite pilką guminį kamštį nauju alkoholiu suvilgytu tamponu ir leiskite guminiam kamščiui nudžiūti. Prieš vartojimą tirpalą reikia apžiūrėti, ar jame nėra </w:t>
      </w:r>
      <w:r w:rsidR="00670308">
        <w:rPr>
          <w:szCs w:val="22"/>
        </w:rPr>
        <w:t xml:space="preserve">neištirpusių </w:t>
      </w:r>
      <w:r w:rsidRPr="00414724">
        <w:rPr>
          <w:szCs w:val="22"/>
        </w:rPr>
        <w:t xml:space="preserve">dalelių ir ar nepasikeitė spalva. Tirpalą vartoti galima tik jeigu jis skaidrus ir bespalvis arba geltonos spalvos, be </w:t>
      </w:r>
      <w:r w:rsidR="00670308">
        <w:rPr>
          <w:szCs w:val="22"/>
        </w:rPr>
        <w:t xml:space="preserve">neištirpusių </w:t>
      </w:r>
      <w:r w:rsidRPr="00414724">
        <w:rPr>
          <w:szCs w:val="22"/>
        </w:rPr>
        <w:t>dalelių.</w:t>
      </w:r>
    </w:p>
    <w:p w14:paraId="70F3110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Švirkšto stūmoklį iki galo įstūmę į švirkštą, vėl pradurkite adata pilką guminį kamštį. Laikydami švirkštą ir flakoną, apverskite flakoną dugnu į viršų.</w:t>
      </w:r>
    </w:p>
    <w:p w14:paraId="37E1594A"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Laikydami adatos galiuką skystyje, traukite stūmoklį atgal ir sutraukite visą flakone esantį skystį į švirkštą.</w:t>
      </w:r>
    </w:p>
    <w:p w14:paraId="5B2B4F9C"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Ištraukite adatą ir švirkštą iš flakono, o tuščią flakoną išmeskite į saugią vietą.</w:t>
      </w:r>
    </w:p>
    <w:p w14:paraId="279A0ACF"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Švirkštą laikykite vertikaliai, adata turi būti nukreipta į viršų. Pabaksnokite švirkštą, kad skysčio burbuliukai pakiltų į švirkšto viršų.</w:t>
      </w:r>
    </w:p>
    <w:p w14:paraId="5B9D79B2"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Švirkšte esantį orą pašalinkite švelniai stumdami stūmoklį, kol švirkšte oro nebeliks.</w:t>
      </w:r>
    </w:p>
    <w:p w14:paraId="43527AFB"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Jei Meropenem Steriscience vartojate namuose, visas panaudotas adatas ir infuzines žarneles išmeskite tinkamu būdu. Jei gydytojas nuspręs nutraukti gydymą, nepanaudotą Meropenem Steriscience išmeskite tinkamu būdu.</w:t>
      </w:r>
    </w:p>
    <w:p w14:paraId="4E44B671" w14:textId="77777777" w:rsidR="00414724" w:rsidRPr="00414724" w:rsidRDefault="00414724" w:rsidP="00C3647F">
      <w:pPr>
        <w:pStyle w:val="Pagrindinistekstas"/>
        <w:tabs>
          <w:tab w:val="left" w:pos="284"/>
        </w:tabs>
        <w:rPr>
          <w:szCs w:val="22"/>
          <w:lang w:val="lt-LT"/>
        </w:rPr>
      </w:pPr>
    </w:p>
    <w:p w14:paraId="3D17DCED" w14:textId="16374849" w:rsidR="00414724" w:rsidRPr="00414724" w:rsidRDefault="00414724" w:rsidP="003E785C">
      <w:pPr>
        <w:rPr>
          <w:b/>
          <w:bCs/>
          <w:sz w:val="22"/>
          <w:szCs w:val="22"/>
        </w:rPr>
      </w:pPr>
      <w:r w:rsidRPr="00414724">
        <w:rPr>
          <w:b/>
          <w:sz w:val="22"/>
          <w:szCs w:val="22"/>
        </w:rPr>
        <w:t>Injekcij</w:t>
      </w:r>
      <w:r w:rsidR="003D3646">
        <w:rPr>
          <w:b/>
          <w:sz w:val="22"/>
          <w:szCs w:val="22"/>
        </w:rPr>
        <w:t>a</w:t>
      </w:r>
      <w:r w:rsidRPr="00414724">
        <w:rPr>
          <w:b/>
          <w:sz w:val="22"/>
          <w:szCs w:val="22"/>
        </w:rPr>
        <w:t xml:space="preserve"> </w:t>
      </w:r>
      <w:r w:rsidR="003D3646">
        <w:rPr>
          <w:b/>
          <w:sz w:val="22"/>
          <w:szCs w:val="22"/>
        </w:rPr>
        <w:t xml:space="preserve">(vaisto </w:t>
      </w:r>
      <w:r w:rsidRPr="00414724">
        <w:rPr>
          <w:b/>
          <w:sz w:val="22"/>
          <w:szCs w:val="22"/>
        </w:rPr>
        <w:t>suleidimas</w:t>
      </w:r>
      <w:r w:rsidR="003D3646">
        <w:rPr>
          <w:b/>
          <w:sz w:val="22"/>
          <w:szCs w:val="22"/>
        </w:rPr>
        <w:t>)</w:t>
      </w:r>
    </w:p>
    <w:p w14:paraId="57833BB3" w14:textId="61DCD163" w:rsidR="00414724" w:rsidRPr="00414724" w:rsidRDefault="00414724" w:rsidP="0020771F">
      <w:pPr>
        <w:pStyle w:val="Pagrindinistekstas"/>
        <w:tabs>
          <w:tab w:val="left" w:pos="284"/>
        </w:tabs>
        <w:spacing w:line="244" w:lineRule="auto"/>
        <w:ind w:right="-26"/>
        <w:jc w:val="both"/>
        <w:rPr>
          <w:i w:val="0"/>
          <w:iCs/>
          <w:color w:val="000000" w:themeColor="text1"/>
          <w:szCs w:val="22"/>
          <w:lang w:val="lt-LT"/>
        </w:rPr>
      </w:pPr>
      <w:r w:rsidRPr="00414724">
        <w:rPr>
          <w:i w:val="0"/>
          <w:color w:val="000000" w:themeColor="text1"/>
          <w:szCs w:val="22"/>
          <w:lang w:val="lt-LT"/>
        </w:rPr>
        <w:t>Šį vaistą galite leisti per trumpą kaniulę ar venfloną</w:t>
      </w:r>
      <w:r w:rsidR="0020771F">
        <w:rPr>
          <w:i w:val="0"/>
          <w:color w:val="000000" w:themeColor="text1"/>
          <w:szCs w:val="22"/>
          <w:lang w:val="lt-LT"/>
        </w:rPr>
        <w:t xml:space="preserve"> (į veną įstatytą vamzdelį)</w:t>
      </w:r>
      <w:r w:rsidRPr="00414724">
        <w:rPr>
          <w:i w:val="0"/>
          <w:color w:val="000000" w:themeColor="text1"/>
          <w:szCs w:val="22"/>
          <w:lang w:val="lt-LT"/>
        </w:rPr>
        <w:t>, arba per portą</w:t>
      </w:r>
      <w:r w:rsidR="0020771F">
        <w:rPr>
          <w:i w:val="0"/>
          <w:color w:val="000000" w:themeColor="text1"/>
          <w:szCs w:val="22"/>
          <w:lang w:val="lt-LT"/>
        </w:rPr>
        <w:t xml:space="preserve"> </w:t>
      </w:r>
      <w:r w:rsidR="005B38F0">
        <w:rPr>
          <w:i w:val="0"/>
          <w:color w:val="000000" w:themeColor="text1"/>
          <w:szCs w:val="22"/>
          <w:lang w:val="lt-LT"/>
        </w:rPr>
        <w:t xml:space="preserve">(implantuotas </w:t>
      </w:r>
      <w:r w:rsidR="00153FE5">
        <w:rPr>
          <w:i w:val="0"/>
          <w:color w:val="000000" w:themeColor="text1"/>
          <w:szCs w:val="22"/>
          <w:lang w:val="lt-LT"/>
        </w:rPr>
        <w:t>poodinis rezervuaras, per kurį suleisti vaistai patenka tiesiai į dešinį prieširdį</w:t>
      </w:r>
      <w:r w:rsidR="005B38F0">
        <w:rPr>
          <w:i w:val="0"/>
          <w:color w:val="000000" w:themeColor="text1"/>
          <w:szCs w:val="22"/>
          <w:lang w:val="lt-LT"/>
        </w:rPr>
        <w:t>)</w:t>
      </w:r>
      <w:r w:rsidRPr="00414724">
        <w:rPr>
          <w:i w:val="0"/>
          <w:color w:val="000000" w:themeColor="text1"/>
          <w:szCs w:val="22"/>
          <w:lang w:val="lt-LT"/>
        </w:rPr>
        <w:t xml:space="preserve"> ar</w:t>
      </w:r>
      <w:r w:rsidR="005B38F0">
        <w:rPr>
          <w:i w:val="0"/>
          <w:color w:val="000000" w:themeColor="text1"/>
          <w:szCs w:val="22"/>
          <w:lang w:val="lt-LT"/>
        </w:rPr>
        <w:t>centrinės venos kateterį (per odos paviršių išvestas ilgalaikis kateteris, kuriuo vaistas patenka tiesiai į centrinę veną)</w:t>
      </w:r>
      <w:r w:rsidRPr="00414724">
        <w:rPr>
          <w:i w:val="0"/>
          <w:color w:val="000000" w:themeColor="text1"/>
          <w:szCs w:val="22"/>
          <w:lang w:val="lt-LT"/>
        </w:rPr>
        <w:t>.</w:t>
      </w:r>
    </w:p>
    <w:p w14:paraId="6096266E" w14:textId="77777777" w:rsidR="00414724" w:rsidRPr="00414724" w:rsidRDefault="00414724" w:rsidP="00C3647F">
      <w:pPr>
        <w:pStyle w:val="Pagrindinistekstas"/>
        <w:tabs>
          <w:tab w:val="left" w:pos="284"/>
        </w:tabs>
        <w:rPr>
          <w:szCs w:val="22"/>
          <w:lang w:val="lt-LT"/>
        </w:rPr>
      </w:pPr>
    </w:p>
    <w:p w14:paraId="7B4D3315" w14:textId="77777777" w:rsidR="00414724" w:rsidRPr="00414724" w:rsidRDefault="00414724" w:rsidP="003E785C">
      <w:pPr>
        <w:rPr>
          <w:b/>
          <w:bCs/>
          <w:sz w:val="22"/>
          <w:szCs w:val="22"/>
        </w:rPr>
      </w:pPr>
      <w:r w:rsidRPr="00414724">
        <w:rPr>
          <w:b/>
          <w:sz w:val="22"/>
          <w:szCs w:val="22"/>
        </w:rPr>
        <w:t>Meropenem Steriscience suleidimas per trumpą kaniulę arba venfloną</w:t>
      </w:r>
    </w:p>
    <w:p w14:paraId="5BADA6C3" w14:textId="77777777" w:rsidR="00414724" w:rsidRPr="00414724" w:rsidRDefault="00414724" w:rsidP="00C3647F">
      <w:pPr>
        <w:pStyle w:val="Sraopastraipa"/>
        <w:widowControl w:val="0"/>
        <w:numPr>
          <w:ilvl w:val="1"/>
          <w:numId w:val="23"/>
        </w:numPr>
        <w:tabs>
          <w:tab w:val="left" w:pos="284"/>
        </w:tabs>
        <w:autoSpaceDE w:val="0"/>
        <w:autoSpaceDN w:val="0"/>
        <w:spacing w:line="244" w:lineRule="auto"/>
        <w:ind w:left="284" w:right="-26" w:firstLine="0"/>
        <w:contextualSpacing w:val="0"/>
        <w:rPr>
          <w:szCs w:val="22"/>
        </w:rPr>
      </w:pPr>
      <w:r w:rsidRPr="00414724">
        <w:rPr>
          <w:szCs w:val="22"/>
        </w:rPr>
        <w:t>Nuimkite adatą nuo švirkšto ir atsargiai išmeskite ją į aštrių atliekų talpyklę.</w:t>
      </w:r>
    </w:p>
    <w:p w14:paraId="2FE363AD" w14:textId="77777777" w:rsidR="00414724" w:rsidRPr="00414724" w:rsidRDefault="00414724" w:rsidP="00C3647F">
      <w:pPr>
        <w:pStyle w:val="Sraopastraipa"/>
        <w:widowControl w:val="0"/>
        <w:numPr>
          <w:ilvl w:val="1"/>
          <w:numId w:val="23"/>
        </w:numPr>
        <w:tabs>
          <w:tab w:val="clear" w:pos="567"/>
        </w:tabs>
        <w:autoSpaceDE w:val="0"/>
        <w:autoSpaceDN w:val="0"/>
        <w:spacing w:line="244" w:lineRule="auto"/>
        <w:ind w:left="567" w:right="-26" w:hanging="283"/>
        <w:contextualSpacing w:val="0"/>
        <w:rPr>
          <w:szCs w:val="22"/>
        </w:rPr>
      </w:pPr>
      <w:r w:rsidRPr="00414724">
        <w:rPr>
          <w:szCs w:val="22"/>
        </w:rPr>
        <w:t>Nuvalykite trumposios kaniulės arba venflono galą alkoholiu suvilgytu tamponu ir leiskite jam nudžiūti. Atidarykite kaniulės dangtelį ir prijunkite švirkštą.</w:t>
      </w:r>
    </w:p>
    <w:p w14:paraId="4173BFB6" w14:textId="77777777" w:rsidR="00414724" w:rsidRPr="00414724" w:rsidRDefault="00414724" w:rsidP="00C3647F">
      <w:pPr>
        <w:pStyle w:val="Sraopastraipa"/>
        <w:widowControl w:val="0"/>
        <w:numPr>
          <w:ilvl w:val="1"/>
          <w:numId w:val="23"/>
        </w:numPr>
        <w:tabs>
          <w:tab w:val="left" w:pos="284"/>
        </w:tabs>
        <w:autoSpaceDE w:val="0"/>
        <w:autoSpaceDN w:val="0"/>
        <w:spacing w:line="242" w:lineRule="auto"/>
        <w:ind w:left="284" w:right="-26" w:firstLine="0"/>
        <w:contextualSpacing w:val="0"/>
        <w:rPr>
          <w:szCs w:val="22"/>
        </w:rPr>
      </w:pPr>
      <w:r w:rsidRPr="00414724">
        <w:rPr>
          <w:szCs w:val="22"/>
        </w:rPr>
        <w:t>Lėtai spauskite švirkšto stūmoklį, kad antibiotikas būtų suleistas tolygiai maždaug per 5 minutes.</w:t>
      </w:r>
    </w:p>
    <w:p w14:paraId="108E771F" w14:textId="77777777" w:rsidR="00414724" w:rsidRPr="00414724" w:rsidRDefault="00414724" w:rsidP="00C3647F">
      <w:pPr>
        <w:pStyle w:val="Sraopastraipa"/>
        <w:widowControl w:val="0"/>
        <w:numPr>
          <w:ilvl w:val="1"/>
          <w:numId w:val="23"/>
        </w:numPr>
        <w:autoSpaceDE w:val="0"/>
        <w:autoSpaceDN w:val="0"/>
        <w:spacing w:before="1" w:line="244" w:lineRule="auto"/>
        <w:ind w:left="567" w:right="-26" w:hanging="283"/>
        <w:contextualSpacing w:val="0"/>
        <w:rPr>
          <w:szCs w:val="22"/>
        </w:rPr>
      </w:pPr>
      <w:r w:rsidRPr="00414724">
        <w:rPr>
          <w:szCs w:val="22"/>
        </w:rPr>
        <w:t>Suleidę visą švirkšte esantį antibiotiką, ištraukite švirkštą ir panaudokite praplovimo priemonę, kaip rekomendavo gydytojas arba slaugytojas.</w:t>
      </w:r>
    </w:p>
    <w:p w14:paraId="447C971C" w14:textId="77777777" w:rsidR="00414724" w:rsidRPr="00414724" w:rsidRDefault="00414724" w:rsidP="00C3647F">
      <w:pPr>
        <w:pStyle w:val="Sraopastraipa"/>
        <w:widowControl w:val="0"/>
        <w:numPr>
          <w:ilvl w:val="1"/>
          <w:numId w:val="23"/>
        </w:numPr>
        <w:tabs>
          <w:tab w:val="left" w:pos="284"/>
        </w:tabs>
        <w:autoSpaceDE w:val="0"/>
        <w:autoSpaceDN w:val="0"/>
        <w:spacing w:line="244" w:lineRule="auto"/>
        <w:ind w:left="284" w:right="-26" w:firstLine="0"/>
        <w:contextualSpacing w:val="0"/>
        <w:rPr>
          <w:szCs w:val="22"/>
        </w:rPr>
      </w:pPr>
      <w:r w:rsidRPr="00414724">
        <w:rPr>
          <w:szCs w:val="22"/>
        </w:rPr>
        <w:t>Uždarykite kaniulės dangtelį ir atsargiai išmeskite švirkštą į aštrių atliekų talpyklę.</w:t>
      </w:r>
    </w:p>
    <w:p w14:paraId="7ABDE582" w14:textId="77777777" w:rsidR="00414724" w:rsidRPr="00414724" w:rsidRDefault="00414724" w:rsidP="00C3647F">
      <w:pPr>
        <w:pStyle w:val="Pagrindinistekstas"/>
        <w:tabs>
          <w:tab w:val="left" w:pos="284"/>
        </w:tabs>
        <w:spacing w:before="2"/>
        <w:rPr>
          <w:szCs w:val="22"/>
          <w:lang w:val="lt-LT"/>
        </w:rPr>
      </w:pPr>
    </w:p>
    <w:p w14:paraId="621AB259" w14:textId="6F59BDFF" w:rsidR="00414724" w:rsidRPr="00414724" w:rsidRDefault="00414724" w:rsidP="003E785C">
      <w:pPr>
        <w:rPr>
          <w:b/>
          <w:bCs/>
          <w:sz w:val="22"/>
          <w:szCs w:val="22"/>
        </w:rPr>
      </w:pPr>
      <w:r w:rsidRPr="00414724">
        <w:rPr>
          <w:b/>
          <w:sz w:val="22"/>
          <w:szCs w:val="22"/>
        </w:rPr>
        <w:t xml:space="preserve">Meropenem Steriscience suleidimas per portą arba </w:t>
      </w:r>
      <w:r w:rsidR="00153FE5">
        <w:rPr>
          <w:b/>
          <w:sz w:val="22"/>
          <w:szCs w:val="22"/>
        </w:rPr>
        <w:t>centrinės venos kateterį</w:t>
      </w:r>
    </w:p>
    <w:p w14:paraId="3538DF91" w14:textId="437FFE41" w:rsidR="00414724" w:rsidRPr="00414724" w:rsidRDefault="00414724" w:rsidP="00C3647F">
      <w:pPr>
        <w:pStyle w:val="Sraopastraipa"/>
        <w:widowControl w:val="0"/>
        <w:numPr>
          <w:ilvl w:val="0"/>
          <w:numId w:val="22"/>
        </w:numPr>
        <w:tabs>
          <w:tab w:val="clear" w:pos="567"/>
        </w:tabs>
        <w:autoSpaceDE w:val="0"/>
        <w:autoSpaceDN w:val="0"/>
        <w:spacing w:before="3" w:line="240" w:lineRule="auto"/>
        <w:ind w:left="567" w:right="-26" w:hanging="283"/>
        <w:contextualSpacing w:val="0"/>
        <w:rPr>
          <w:szCs w:val="22"/>
        </w:rPr>
      </w:pPr>
      <w:r w:rsidRPr="00414724">
        <w:rPr>
          <w:szCs w:val="22"/>
        </w:rPr>
        <w:t xml:space="preserve">Nuimkite porto arba </w:t>
      </w:r>
      <w:r w:rsidR="00153FE5">
        <w:rPr>
          <w:szCs w:val="22"/>
        </w:rPr>
        <w:t>centrinės venos kateterio</w:t>
      </w:r>
      <w:r w:rsidR="00153FE5" w:rsidRPr="00414724">
        <w:rPr>
          <w:szCs w:val="22"/>
        </w:rPr>
        <w:t xml:space="preserve"> </w:t>
      </w:r>
      <w:r w:rsidRPr="00414724">
        <w:rPr>
          <w:szCs w:val="22"/>
        </w:rPr>
        <w:t xml:space="preserve">dangtelį, nuvalykite </w:t>
      </w:r>
      <w:r w:rsidR="00153FE5">
        <w:rPr>
          <w:szCs w:val="22"/>
        </w:rPr>
        <w:t>jo</w:t>
      </w:r>
      <w:r w:rsidR="00153FE5" w:rsidRPr="00414724">
        <w:rPr>
          <w:szCs w:val="22"/>
        </w:rPr>
        <w:t xml:space="preserve"> </w:t>
      </w:r>
      <w:r w:rsidRPr="00414724">
        <w:rPr>
          <w:szCs w:val="22"/>
        </w:rPr>
        <w:t>galą alkoholiu suvilgytu tamponu ir leiskite jam nudžiūti.</w:t>
      </w:r>
    </w:p>
    <w:p w14:paraId="61E59258" w14:textId="77777777"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Prijunkite švirkštą ir lėtai spauskite švirkšto stūmoklį, kad antibiotikas būtų suleistas tolygiai maždaug per 5 minutes.</w:t>
      </w:r>
    </w:p>
    <w:p w14:paraId="3F2C1D8C" w14:textId="77777777"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Baigę leisti antibiotiką, ištraukite švirkštą ir panaudokite praplovimo priemonę, kaip rekomendavo gydytojas arba slaugytojas.</w:t>
      </w:r>
    </w:p>
    <w:p w14:paraId="1A766D10" w14:textId="2049E552"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 xml:space="preserve">Uždėkite naują, švarų dangtelį ant centrinės </w:t>
      </w:r>
      <w:r w:rsidR="00153FE5">
        <w:rPr>
          <w:szCs w:val="22"/>
        </w:rPr>
        <w:t>venos kateterio</w:t>
      </w:r>
      <w:r w:rsidR="00153FE5" w:rsidRPr="00414724">
        <w:rPr>
          <w:szCs w:val="22"/>
        </w:rPr>
        <w:t xml:space="preserve"> </w:t>
      </w:r>
      <w:r w:rsidRPr="00414724">
        <w:rPr>
          <w:szCs w:val="22"/>
        </w:rPr>
        <w:t>ir atsargiai išmeskite švirkštą į aštrių atliekų talpyklę.</w:t>
      </w:r>
    </w:p>
    <w:p w14:paraId="4C42B330" w14:textId="77777777" w:rsidR="00414724" w:rsidRPr="00414724" w:rsidRDefault="00414724" w:rsidP="00C3647F">
      <w:pPr>
        <w:tabs>
          <w:tab w:val="left" w:pos="284"/>
          <w:tab w:val="left" w:pos="1201"/>
          <w:tab w:val="left" w:pos="1202"/>
        </w:tabs>
        <w:ind w:right="215"/>
        <w:rPr>
          <w:sz w:val="22"/>
          <w:szCs w:val="22"/>
        </w:rPr>
      </w:pPr>
    </w:p>
    <w:p w14:paraId="165621AB" w14:textId="77777777" w:rsidR="00414724" w:rsidRPr="00414724" w:rsidRDefault="00414724" w:rsidP="00C3647F">
      <w:pPr>
        <w:tabs>
          <w:tab w:val="left" w:pos="284"/>
        </w:tabs>
        <w:ind w:right="-26"/>
        <w:rPr>
          <w:sz w:val="22"/>
          <w:szCs w:val="22"/>
        </w:rPr>
      </w:pPr>
      <w:r w:rsidRPr="00414724">
        <w:rPr>
          <w:sz w:val="22"/>
          <w:szCs w:val="22"/>
        </w:rPr>
        <w:t>Kiekvienas flakonas skirtas vartoti tik vieną kartą.</w:t>
      </w:r>
    </w:p>
    <w:p w14:paraId="0156497C" w14:textId="7D8A1427" w:rsidR="00414724" w:rsidRPr="00414724" w:rsidRDefault="00414724" w:rsidP="00C3647F">
      <w:pPr>
        <w:tabs>
          <w:tab w:val="left" w:pos="284"/>
        </w:tabs>
        <w:ind w:right="-26"/>
        <w:rPr>
          <w:sz w:val="22"/>
          <w:szCs w:val="22"/>
        </w:rPr>
      </w:pPr>
      <w:r w:rsidRPr="00414724">
        <w:rPr>
          <w:sz w:val="22"/>
          <w:szCs w:val="22"/>
        </w:rPr>
        <w:lastRenderedPageBreak/>
        <w:t>Prieš vartojimą tirpalą reikia suplakti. Prieš vartojimą tirpalus reikia apžiūrėti, ar juose nėra dalelių ir ar nepasikeitė spalva. Tirpalą vartoti galima tik jeigu jis skaidrus</w:t>
      </w:r>
      <w:r w:rsidR="00BD7981">
        <w:rPr>
          <w:sz w:val="22"/>
          <w:szCs w:val="22"/>
        </w:rPr>
        <w:t>, nuo</w:t>
      </w:r>
      <w:r w:rsidRPr="00414724">
        <w:rPr>
          <w:sz w:val="22"/>
          <w:szCs w:val="22"/>
        </w:rPr>
        <w:t xml:space="preserve"> bespalv</w:t>
      </w:r>
      <w:r w:rsidR="00BD7981">
        <w:rPr>
          <w:sz w:val="22"/>
          <w:szCs w:val="22"/>
        </w:rPr>
        <w:t>ė</w:t>
      </w:r>
      <w:r w:rsidRPr="00414724">
        <w:rPr>
          <w:sz w:val="22"/>
          <w:szCs w:val="22"/>
        </w:rPr>
        <w:t xml:space="preserve">s </w:t>
      </w:r>
      <w:r w:rsidR="00BD7981">
        <w:rPr>
          <w:sz w:val="22"/>
          <w:szCs w:val="22"/>
        </w:rPr>
        <w:t>iki</w:t>
      </w:r>
      <w:r w:rsidR="00BD7981" w:rsidRPr="00414724">
        <w:rPr>
          <w:sz w:val="22"/>
          <w:szCs w:val="22"/>
        </w:rPr>
        <w:t xml:space="preserve"> </w:t>
      </w:r>
      <w:r w:rsidRPr="00414724">
        <w:rPr>
          <w:sz w:val="22"/>
          <w:szCs w:val="22"/>
        </w:rPr>
        <w:t>geltonos spalvos, be dalelių.</w:t>
      </w:r>
    </w:p>
    <w:p w14:paraId="664DBB8A" w14:textId="77777777" w:rsidR="00414724" w:rsidRPr="00414724" w:rsidRDefault="00414724" w:rsidP="00C3647F">
      <w:pPr>
        <w:tabs>
          <w:tab w:val="left" w:pos="284"/>
        </w:tabs>
        <w:ind w:right="-26"/>
        <w:rPr>
          <w:sz w:val="22"/>
          <w:szCs w:val="22"/>
        </w:rPr>
      </w:pPr>
      <w:r w:rsidRPr="00414724">
        <w:rPr>
          <w:sz w:val="22"/>
          <w:szCs w:val="22"/>
        </w:rPr>
        <w:t xml:space="preserve">Paruošto / praskiesto vaistinio preparato laikymo sąlygos pateikiamos 5 skyriuje. </w:t>
      </w:r>
    </w:p>
    <w:p w14:paraId="4F207E64" w14:textId="77777777" w:rsidR="00414724" w:rsidRPr="00414724" w:rsidRDefault="00414724" w:rsidP="00C3647F">
      <w:pPr>
        <w:tabs>
          <w:tab w:val="left" w:pos="284"/>
        </w:tabs>
        <w:ind w:right="-26"/>
        <w:rPr>
          <w:sz w:val="22"/>
          <w:szCs w:val="22"/>
        </w:rPr>
      </w:pPr>
    </w:p>
    <w:p w14:paraId="2C9D9ECB" w14:textId="30E331AE" w:rsidR="007E25F2" w:rsidRDefault="00414724" w:rsidP="003E785C">
      <w:pPr>
        <w:numPr>
          <w:ilvl w:val="12"/>
          <w:numId w:val="0"/>
        </w:numPr>
        <w:tabs>
          <w:tab w:val="left" w:pos="7088"/>
        </w:tabs>
        <w:ind w:right="-29"/>
        <w:rPr>
          <w:sz w:val="22"/>
          <w:szCs w:val="22"/>
        </w:rPr>
      </w:pPr>
      <w:r w:rsidRPr="00414724">
        <w:rPr>
          <w:sz w:val="22"/>
          <w:szCs w:val="22"/>
        </w:rPr>
        <w:t>Nesuvartotą vaistinį preparatą ar atliekas reikia tvarkyti laikantis vietinių reikalavimų</w:t>
      </w:r>
    </w:p>
    <w:p w14:paraId="16F59D5B" w14:textId="67A267ED" w:rsidR="008E6647" w:rsidRDefault="008E6647" w:rsidP="003E785C">
      <w:pPr>
        <w:numPr>
          <w:ilvl w:val="12"/>
          <w:numId w:val="0"/>
        </w:numPr>
        <w:tabs>
          <w:tab w:val="left" w:pos="7088"/>
        </w:tabs>
        <w:ind w:right="-29"/>
        <w:rPr>
          <w:sz w:val="22"/>
          <w:szCs w:val="22"/>
        </w:rPr>
      </w:pPr>
    </w:p>
    <w:bookmarkEnd w:id="14"/>
    <w:p w14:paraId="5C79CDF5" w14:textId="77777777" w:rsidR="008E6647" w:rsidRPr="00414724" w:rsidRDefault="008E6647" w:rsidP="003E785C">
      <w:pPr>
        <w:numPr>
          <w:ilvl w:val="12"/>
          <w:numId w:val="0"/>
        </w:numPr>
        <w:tabs>
          <w:tab w:val="left" w:pos="7088"/>
        </w:tabs>
        <w:ind w:right="-29"/>
        <w:rPr>
          <w:sz w:val="22"/>
          <w:szCs w:val="22"/>
          <w:lang w:eastAsia="lt-LT"/>
        </w:rPr>
      </w:pPr>
    </w:p>
    <w:sectPr w:rsidR="008E6647" w:rsidRPr="00414724" w:rsidSect="00F2412D">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11DC" w14:textId="77777777" w:rsidR="00290895" w:rsidRDefault="00290895">
      <w:pPr>
        <w:rPr>
          <w:szCs w:val="24"/>
          <w:lang w:eastAsia="lt-LT"/>
        </w:rPr>
      </w:pPr>
      <w:r>
        <w:rPr>
          <w:szCs w:val="24"/>
          <w:lang w:eastAsia="lt-LT"/>
        </w:rPr>
        <w:separator/>
      </w:r>
    </w:p>
  </w:endnote>
  <w:endnote w:type="continuationSeparator" w:id="0">
    <w:p w14:paraId="774BE194" w14:textId="77777777" w:rsidR="00290895" w:rsidRDefault="0029089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0A9" w14:textId="77777777" w:rsidR="00926172" w:rsidRDefault="0092617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9156" w14:textId="77777777" w:rsidR="00926172" w:rsidRDefault="0092617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862" w14:textId="77777777" w:rsidR="00926172" w:rsidRDefault="0092617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B928" w14:textId="77777777" w:rsidR="00290895" w:rsidRDefault="00290895">
      <w:pPr>
        <w:rPr>
          <w:szCs w:val="24"/>
          <w:lang w:eastAsia="lt-LT"/>
        </w:rPr>
      </w:pPr>
      <w:r>
        <w:rPr>
          <w:szCs w:val="24"/>
          <w:lang w:eastAsia="lt-LT"/>
        </w:rPr>
        <w:separator/>
      </w:r>
    </w:p>
  </w:footnote>
  <w:footnote w:type="continuationSeparator" w:id="0">
    <w:p w14:paraId="59285345" w14:textId="77777777" w:rsidR="00290895" w:rsidRDefault="0029089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4CD0" w14:textId="77777777" w:rsidR="00926172" w:rsidRDefault="0092617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CEA5" w14:textId="77777777" w:rsidR="00926172" w:rsidRDefault="009261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C92A" w14:textId="77777777" w:rsidR="00926172" w:rsidRDefault="0092617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5168E"/>
    <w:multiLevelType w:val="hybridMultilevel"/>
    <w:tmpl w:val="00ECDE3E"/>
    <w:lvl w:ilvl="0" w:tplc="73BC6C6E">
      <w:start w:val="1"/>
      <w:numFmt w:val="decimal"/>
      <w:lvlText w:val="%1."/>
      <w:lvlJc w:val="left"/>
      <w:pPr>
        <w:ind w:left="2338" w:hanging="540"/>
      </w:pPr>
      <w:rPr>
        <w:rFonts w:ascii="Times New Roman" w:eastAsia="Times New Roman" w:hAnsi="Times New Roman" w:cs="Times New Roman" w:hint="default"/>
        <w:spacing w:val="-5"/>
        <w:w w:val="99"/>
        <w:sz w:val="24"/>
        <w:szCs w:val="24"/>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2"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282177B"/>
    <w:multiLevelType w:val="hybridMultilevel"/>
    <w:tmpl w:val="40E40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B1DA5"/>
    <w:multiLevelType w:val="hybridMultilevel"/>
    <w:tmpl w:val="01E034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B2072F"/>
    <w:multiLevelType w:val="hybridMultilevel"/>
    <w:tmpl w:val="AC12B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5A0D05"/>
    <w:multiLevelType w:val="hybridMultilevel"/>
    <w:tmpl w:val="8CEA8E5C"/>
    <w:lvl w:ilvl="0" w:tplc="F618A004">
      <w:numFmt w:val="bullet"/>
      <w:lvlText w:val=""/>
      <w:lvlJc w:val="left"/>
      <w:pPr>
        <w:ind w:left="482" w:hanging="360"/>
      </w:pPr>
      <w:rPr>
        <w:rFonts w:ascii="Symbol" w:eastAsia="Symbol" w:hAnsi="Symbol" w:cs="Symbol" w:hint="default"/>
        <w:w w:val="100"/>
        <w:sz w:val="24"/>
        <w:szCs w:val="24"/>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23"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A7A6E55"/>
    <w:multiLevelType w:val="hybridMultilevel"/>
    <w:tmpl w:val="E63656A0"/>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ECD42ABC">
      <w:start w:val="1"/>
      <w:numFmt w:val="decimal"/>
      <w:lvlText w:val="%2."/>
      <w:lvlJc w:val="left"/>
      <w:pPr>
        <w:ind w:left="1202" w:hanging="540"/>
      </w:pPr>
      <w:rPr>
        <w:rFonts w:ascii="Times New Roman" w:eastAsia="Times New Roman" w:hAnsi="Times New Roman" w:cs="Times New Roman" w:hint="default"/>
        <w:spacing w:val="-5"/>
        <w:w w:val="99"/>
        <w:sz w:val="24"/>
        <w:szCs w:val="24"/>
        <w:lang w:val="en-GB" w:eastAsia="en-GB" w:bidi="en-GB"/>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1984237849">
    <w:abstractNumId w:val="3"/>
  </w:num>
  <w:num w:numId="2" w16cid:durableId="395519496">
    <w:abstractNumId w:val="21"/>
  </w:num>
  <w:num w:numId="3" w16cid:durableId="95642266">
    <w:abstractNumId w:val="0"/>
    <w:lvlOverride w:ilvl="0">
      <w:lvl w:ilvl="0">
        <w:start w:val="1"/>
        <w:numFmt w:val="bullet"/>
        <w:lvlText w:val="-"/>
        <w:lvlJc w:val="left"/>
        <w:pPr>
          <w:ind w:left="360" w:hanging="360"/>
        </w:pPr>
      </w:lvl>
    </w:lvlOverride>
  </w:num>
  <w:num w:numId="4" w16cid:durableId="1032732257">
    <w:abstractNumId w:val="0"/>
    <w:lvlOverride w:ilvl="0">
      <w:lvl w:ilvl="0">
        <w:start w:val="1"/>
        <w:numFmt w:val="bullet"/>
        <w:lvlText w:val=""/>
        <w:lvlJc w:val="left"/>
        <w:pPr>
          <w:ind w:left="360" w:hanging="360"/>
        </w:pPr>
        <w:rPr>
          <w:rFonts w:ascii="Symbol" w:hAnsi="Symbol" w:hint="default"/>
        </w:rPr>
      </w:lvl>
    </w:lvlOverride>
  </w:num>
  <w:num w:numId="5" w16cid:durableId="1249192744">
    <w:abstractNumId w:val="0"/>
    <w:lvlOverride w:ilvl="0">
      <w:lvl w:ilvl="0">
        <w:start w:val="1"/>
        <w:numFmt w:val="bullet"/>
        <w:lvlText w:val="-"/>
        <w:lvlJc w:val="left"/>
        <w:pPr>
          <w:ind w:left="360" w:hanging="360"/>
        </w:pPr>
      </w:lvl>
    </w:lvlOverride>
  </w:num>
  <w:num w:numId="6" w16cid:durableId="715399458">
    <w:abstractNumId w:val="0"/>
    <w:lvlOverride w:ilvl="0">
      <w:lvl w:ilvl="0">
        <w:start w:val="1"/>
        <w:numFmt w:val="bullet"/>
        <w:lvlText w:val="-"/>
        <w:legacy w:legacy="1" w:legacySpace="0" w:legacyIndent="360"/>
        <w:lvlJc w:val="left"/>
        <w:pPr>
          <w:ind w:left="360" w:hanging="360"/>
        </w:pPr>
      </w:lvl>
    </w:lvlOverride>
  </w:num>
  <w:num w:numId="7" w16cid:durableId="1685789356">
    <w:abstractNumId w:val="0"/>
    <w:lvlOverride w:ilvl="0">
      <w:lvl w:ilvl="0">
        <w:start w:val="1"/>
        <w:numFmt w:val="bullet"/>
        <w:lvlText w:val="-"/>
        <w:legacy w:legacy="1" w:legacySpace="0" w:legacyIndent="360"/>
        <w:lvlJc w:val="left"/>
        <w:pPr>
          <w:ind w:left="360" w:hanging="360"/>
        </w:pPr>
      </w:lvl>
    </w:lvlOverride>
  </w:num>
  <w:num w:numId="8" w16cid:durableId="666328068">
    <w:abstractNumId w:val="20"/>
  </w:num>
  <w:num w:numId="9" w16cid:durableId="712123001">
    <w:abstractNumId w:val="17"/>
  </w:num>
  <w:num w:numId="10" w16cid:durableId="1790591161">
    <w:abstractNumId w:val="24"/>
  </w:num>
  <w:num w:numId="11" w16cid:durableId="1858233516">
    <w:abstractNumId w:val="6"/>
  </w:num>
  <w:num w:numId="12" w16cid:durableId="199587502">
    <w:abstractNumId w:val="12"/>
  </w:num>
  <w:num w:numId="13" w16cid:durableId="360475173">
    <w:abstractNumId w:val="11"/>
  </w:num>
  <w:num w:numId="14" w16cid:durableId="809903459">
    <w:abstractNumId w:val="14"/>
  </w:num>
  <w:num w:numId="15" w16cid:durableId="1061560048">
    <w:abstractNumId w:val="5"/>
  </w:num>
  <w:num w:numId="16" w16cid:durableId="581573898">
    <w:abstractNumId w:val="23"/>
  </w:num>
  <w:num w:numId="17" w16cid:durableId="1969428937">
    <w:abstractNumId w:val="2"/>
  </w:num>
  <w:num w:numId="18" w16cid:durableId="346561710">
    <w:abstractNumId w:val="15"/>
  </w:num>
  <w:num w:numId="19" w16cid:durableId="895818376">
    <w:abstractNumId w:val="13"/>
  </w:num>
  <w:num w:numId="20" w16cid:durableId="1321419850">
    <w:abstractNumId w:val="16"/>
  </w:num>
  <w:num w:numId="21" w16cid:durableId="1346832688">
    <w:abstractNumId w:val="8"/>
  </w:num>
  <w:num w:numId="22" w16cid:durableId="1788740588">
    <w:abstractNumId w:val="1"/>
  </w:num>
  <w:num w:numId="23" w16cid:durableId="1093666613">
    <w:abstractNumId w:val="25"/>
  </w:num>
  <w:num w:numId="24" w16cid:durableId="254824130">
    <w:abstractNumId w:val="19"/>
  </w:num>
  <w:num w:numId="25" w16cid:durableId="1782800051">
    <w:abstractNumId w:val="4"/>
  </w:num>
  <w:num w:numId="26" w16cid:durableId="1137988695">
    <w:abstractNumId w:val="10"/>
  </w:num>
  <w:num w:numId="27" w16cid:durableId="1379208056">
    <w:abstractNumId w:val="22"/>
  </w:num>
  <w:num w:numId="28" w16cid:durableId="562328443">
    <w:abstractNumId w:val="18"/>
  </w:num>
  <w:num w:numId="29" w16cid:durableId="1462647642">
    <w:abstractNumId w:val="9"/>
  </w:num>
  <w:num w:numId="30" w16cid:durableId="190194126">
    <w:abstractNumId w:val="7"/>
  </w:num>
  <w:num w:numId="31" w16cid:durableId="2105225693">
    <w:abstractNumId w:val="0"/>
    <w:lvlOverride w:ilvl="0">
      <w:lvl w:ilvl="0">
        <w:start w:val="1"/>
        <w:numFmt w:val="bullet"/>
        <w:lvlText w:val="-"/>
        <w:lvlJc w:val="left"/>
        <w:pPr>
          <w:ind w:left="360" w:hanging="360"/>
        </w:pPr>
      </w:lvl>
    </w:lvlOverride>
  </w:num>
  <w:num w:numId="32" w16cid:durableId="1163886579">
    <w:abstractNumId w:val="0"/>
    <w:lvlOverride w:ilvl="0">
      <w:lvl w:ilvl="0">
        <w:start w:val="1"/>
        <w:numFmt w:val="bullet"/>
        <w:lvlText w:val=""/>
        <w:lvlJc w:val="left"/>
        <w:pPr>
          <w:ind w:left="360" w:hanging="360"/>
        </w:pPr>
        <w:rPr>
          <w:rFonts w:ascii="Symbol" w:hAnsi="Symbol" w:hint="default"/>
        </w:rPr>
      </w:lvl>
    </w:lvlOverride>
  </w:num>
  <w:num w:numId="33" w16cid:durableId="1987736201">
    <w:abstractNumId w:val="0"/>
    <w:lvlOverride w:ilvl="0">
      <w:lvl w:ilvl="0">
        <w:start w:val="1"/>
        <w:numFmt w:val="bullet"/>
        <w:lvlText w:val="-"/>
        <w:lvlJc w:val="left"/>
        <w:pPr>
          <w:ind w:left="360" w:hanging="360"/>
        </w:pPr>
      </w:lvl>
    </w:lvlOverride>
  </w:num>
  <w:num w:numId="34" w16cid:durableId="1735816469">
    <w:abstractNumId w:val="0"/>
    <w:lvlOverride w:ilvl="0">
      <w:lvl w:ilvl="0">
        <w:start w:val="1"/>
        <w:numFmt w:val="bullet"/>
        <w:lvlText w:val="-"/>
        <w:legacy w:legacy="1" w:legacySpace="0" w:legacyIndent="360"/>
        <w:lvlJc w:val="left"/>
        <w:pPr>
          <w:ind w:left="360" w:hanging="360"/>
        </w:pPr>
      </w:lvl>
    </w:lvlOverride>
  </w:num>
  <w:num w:numId="35" w16cid:durableId="77564205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5B95"/>
    <w:rsid w:val="00022904"/>
    <w:rsid w:val="00022D75"/>
    <w:rsid w:val="0004244B"/>
    <w:rsid w:val="000467A7"/>
    <w:rsid w:val="000477CB"/>
    <w:rsid w:val="000835D5"/>
    <w:rsid w:val="00091D83"/>
    <w:rsid w:val="000B3B38"/>
    <w:rsid w:val="000B7CD3"/>
    <w:rsid w:val="000C3A4E"/>
    <w:rsid w:val="000D1831"/>
    <w:rsid w:val="000D2143"/>
    <w:rsid w:val="000E66F4"/>
    <w:rsid w:val="000F7311"/>
    <w:rsid w:val="000F77D0"/>
    <w:rsid w:val="00111CDB"/>
    <w:rsid w:val="00132243"/>
    <w:rsid w:val="001416C8"/>
    <w:rsid w:val="001470B5"/>
    <w:rsid w:val="00153FE5"/>
    <w:rsid w:val="001605E5"/>
    <w:rsid w:val="00167E63"/>
    <w:rsid w:val="00181989"/>
    <w:rsid w:val="00182D60"/>
    <w:rsid w:val="001832A1"/>
    <w:rsid w:val="00187D6C"/>
    <w:rsid w:val="001A2B3F"/>
    <w:rsid w:val="001A3840"/>
    <w:rsid w:val="001A4F4D"/>
    <w:rsid w:val="001B5420"/>
    <w:rsid w:val="001C49D2"/>
    <w:rsid w:val="001D40E5"/>
    <w:rsid w:val="001D5EF2"/>
    <w:rsid w:val="001F5E6C"/>
    <w:rsid w:val="00202136"/>
    <w:rsid w:val="0020634D"/>
    <w:rsid w:val="0020756B"/>
    <w:rsid w:val="0020771F"/>
    <w:rsid w:val="00213AA4"/>
    <w:rsid w:val="00216E7F"/>
    <w:rsid w:val="0021713A"/>
    <w:rsid w:val="00221932"/>
    <w:rsid w:val="002473BC"/>
    <w:rsid w:val="00260D03"/>
    <w:rsid w:val="00290895"/>
    <w:rsid w:val="002C0CA6"/>
    <w:rsid w:val="002C7AD4"/>
    <w:rsid w:val="002D4785"/>
    <w:rsid w:val="002E17A6"/>
    <w:rsid w:val="002F0BE4"/>
    <w:rsid w:val="002F4154"/>
    <w:rsid w:val="00314431"/>
    <w:rsid w:val="0032724A"/>
    <w:rsid w:val="003378DA"/>
    <w:rsid w:val="00337C8C"/>
    <w:rsid w:val="003400D5"/>
    <w:rsid w:val="00352F78"/>
    <w:rsid w:val="003608D7"/>
    <w:rsid w:val="003608FC"/>
    <w:rsid w:val="003800A3"/>
    <w:rsid w:val="00380A65"/>
    <w:rsid w:val="00390F48"/>
    <w:rsid w:val="003A27A4"/>
    <w:rsid w:val="003A7CB1"/>
    <w:rsid w:val="003B1E15"/>
    <w:rsid w:val="003B6B24"/>
    <w:rsid w:val="003D3646"/>
    <w:rsid w:val="003D3CD7"/>
    <w:rsid w:val="003E229E"/>
    <w:rsid w:val="003E48D2"/>
    <w:rsid w:val="003E785C"/>
    <w:rsid w:val="003F62C5"/>
    <w:rsid w:val="00407886"/>
    <w:rsid w:val="00414724"/>
    <w:rsid w:val="00425EB0"/>
    <w:rsid w:val="00435082"/>
    <w:rsid w:val="004373C8"/>
    <w:rsid w:val="00456AF8"/>
    <w:rsid w:val="00457AF2"/>
    <w:rsid w:val="0046581D"/>
    <w:rsid w:val="0047651D"/>
    <w:rsid w:val="00482591"/>
    <w:rsid w:val="004A0BB8"/>
    <w:rsid w:val="004B7552"/>
    <w:rsid w:val="004C7A4E"/>
    <w:rsid w:val="004D4166"/>
    <w:rsid w:val="00513AF1"/>
    <w:rsid w:val="00516DF6"/>
    <w:rsid w:val="00536523"/>
    <w:rsid w:val="00540971"/>
    <w:rsid w:val="0054155C"/>
    <w:rsid w:val="00555655"/>
    <w:rsid w:val="0057521D"/>
    <w:rsid w:val="005770EF"/>
    <w:rsid w:val="005856A0"/>
    <w:rsid w:val="005865F0"/>
    <w:rsid w:val="00592FBC"/>
    <w:rsid w:val="005945A0"/>
    <w:rsid w:val="00596DFE"/>
    <w:rsid w:val="005A506B"/>
    <w:rsid w:val="005B38F0"/>
    <w:rsid w:val="005C2BC1"/>
    <w:rsid w:val="005D554B"/>
    <w:rsid w:val="00610E42"/>
    <w:rsid w:val="00613708"/>
    <w:rsid w:val="0061532B"/>
    <w:rsid w:val="00625E11"/>
    <w:rsid w:val="006279B3"/>
    <w:rsid w:val="00643203"/>
    <w:rsid w:val="00643703"/>
    <w:rsid w:val="00646C87"/>
    <w:rsid w:val="00652F4E"/>
    <w:rsid w:val="00653BA8"/>
    <w:rsid w:val="00670308"/>
    <w:rsid w:val="00672825"/>
    <w:rsid w:val="00672D27"/>
    <w:rsid w:val="00672D48"/>
    <w:rsid w:val="0067734E"/>
    <w:rsid w:val="00693122"/>
    <w:rsid w:val="006942A5"/>
    <w:rsid w:val="006A1E5A"/>
    <w:rsid w:val="006B13E2"/>
    <w:rsid w:val="006B56B1"/>
    <w:rsid w:val="006B60B1"/>
    <w:rsid w:val="006B6A08"/>
    <w:rsid w:val="006C091A"/>
    <w:rsid w:val="006C18E2"/>
    <w:rsid w:val="006E0F40"/>
    <w:rsid w:val="00707527"/>
    <w:rsid w:val="0074121E"/>
    <w:rsid w:val="007433D0"/>
    <w:rsid w:val="007479D2"/>
    <w:rsid w:val="00767902"/>
    <w:rsid w:val="007775AA"/>
    <w:rsid w:val="00780ACC"/>
    <w:rsid w:val="00785AE4"/>
    <w:rsid w:val="00791EFE"/>
    <w:rsid w:val="00793D14"/>
    <w:rsid w:val="00796BD8"/>
    <w:rsid w:val="007A1B92"/>
    <w:rsid w:val="007A207E"/>
    <w:rsid w:val="007A35A3"/>
    <w:rsid w:val="007C0740"/>
    <w:rsid w:val="007C5D62"/>
    <w:rsid w:val="007E25F2"/>
    <w:rsid w:val="007E6B40"/>
    <w:rsid w:val="007F1CAA"/>
    <w:rsid w:val="00801A99"/>
    <w:rsid w:val="008148EF"/>
    <w:rsid w:val="00816257"/>
    <w:rsid w:val="008210BC"/>
    <w:rsid w:val="0082510E"/>
    <w:rsid w:val="008258EB"/>
    <w:rsid w:val="0086381B"/>
    <w:rsid w:val="008652AD"/>
    <w:rsid w:val="008662A9"/>
    <w:rsid w:val="00867E9C"/>
    <w:rsid w:val="0087713C"/>
    <w:rsid w:val="00887C34"/>
    <w:rsid w:val="008B36A0"/>
    <w:rsid w:val="008C3EA4"/>
    <w:rsid w:val="008E6647"/>
    <w:rsid w:val="008E7213"/>
    <w:rsid w:val="008F15BA"/>
    <w:rsid w:val="00926172"/>
    <w:rsid w:val="009356F1"/>
    <w:rsid w:val="009505C4"/>
    <w:rsid w:val="00953FEB"/>
    <w:rsid w:val="0097490B"/>
    <w:rsid w:val="00984CB9"/>
    <w:rsid w:val="00985F80"/>
    <w:rsid w:val="00995DC7"/>
    <w:rsid w:val="009A5D43"/>
    <w:rsid w:val="009D75F0"/>
    <w:rsid w:val="009E0E71"/>
    <w:rsid w:val="009E3366"/>
    <w:rsid w:val="009F2E9E"/>
    <w:rsid w:val="00A05E9D"/>
    <w:rsid w:val="00A13A37"/>
    <w:rsid w:val="00A22A04"/>
    <w:rsid w:val="00A379D5"/>
    <w:rsid w:val="00A424C7"/>
    <w:rsid w:val="00A42C20"/>
    <w:rsid w:val="00A5701D"/>
    <w:rsid w:val="00A76D72"/>
    <w:rsid w:val="00A978A3"/>
    <w:rsid w:val="00A9795C"/>
    <w:rsid w:val="00AA627D"/>
    <w:rsid w:val="00AA6893"/>
    <w:rsid w:val="00AB127A"/>
    <w:rsid w:val="00AB54BD"/>
    <w:rsid w:val="00AD5DFF"/>
    <w:rsid w:val="00AF7BEC"/>
    <w:rsid w:val="00B1203B"/>
    <w:rsid w:val="00B276E9"/>
    <w:rsid w:val="00B43772"/>
    <w:rsid w:val="00B47470"/>
    <w:rsid w:val="00B6061A"/>
    <w:rsid w:val="00B66A59"/>
    <w:rsid w:val="00B70424"/>
    <w:rsid w:val="00B90113"/>
    <w:rsid w:val="00BA2698"/>
    <w:rsid w:val="00BC7137"/>
    <w:rsid w:val="00BD1B66"/>
    <w:rsid w:val="00BD28EC"/>
    <w:rsid w:val="00BD31EB"/>
    <w:rsid w:val="00BD7981"/>
    <w:rsid w:val="00BF0763"/>
    <w:rsid w:val="00BF3462"/>
    <w:rsid w:val="00C1024B"/>
    <w:rsid w:val="00C20B32"/>
    <w:rsid w:val="00C34CCD"/>
    <w:rsid w:val="00C3647F"/>
    <w:rsid w:val="00C40BF1"/>
    <w:rsid w:val="00C41CAE"/>
    <w:rsid w:val="00C52509"/>
    <w:rsid w:val="00C7351E"/>
    <w:rsid w:val="00C92BED"/>
    <w:rsid w:val="00C93B97"/>
    <w:rsid w:val="00CB60AA"/>
    <w:rsid w:val="00CC5BD0"/>
    <w:rsid w:val="00CD212E"/>
    <w:rsid w:val="00CD29F3"/>
    <w:rsid w:val="00CD5617"/>
    <w:rsid w:val="00CE7EAF"/>
    <w:rsid w:val="00CF1104"/>
    <w:rsid w:val="00CF16C2"/>
    <w:rsid w:val="00CF69DD"/>
    <w:rsid w:val="00D074EB"/>
    <w:rsid w:val="00D17148"/>
    <w:rsid w:val="00D25C49"/>
    <w:rsid w:val="00D273CA"/>
    <w:rsid w:val="00D37E69"/>
    <w:rsid w:val="00D41D81"/>
    <w:rsid w:val="00D610D8"/>
    <w:rsid w:val="00D639D4"/>
    <w:rsid w:val="00D67E20"/>
    <w:rsid w:val="00D71A94"/>
    <w:rsid w:val="00D71D41"/>
    <w:rsid w:val="00D80309"/>
    <w:rsid w:val="00D85710"/>
    <w:rsid w:val="00DB5246"/>
    <w:rsid w:val="00DB5937"/>
    <w:rsid w:val="00DB7F9B"/>
    <w:rsid w:val="00DC1E46"/>
    <w:rsid w:val="00DD2E11"/>
    <w:rsid w:val="00DE3216"/>
    <w:rsid w:val="00E10BED"/>
    <w:rsid w:val="00E143C0"/>
    <w:rsid w:val="00E23687"/>
    <w:rsid w:val="00E25897"/>
    <w:rsid w:val="00E35CCB"/>
    <w:rsid w:val="00E42C4D"/>
    <w:rsid w:val="00E474F5"/>
    <w:rsid w:val="00E633BC"/>
    <w:rsid w:val="00E66704"/>
    <w:rsid w:val="00E76F73"/>
    <w:rsid w:val="00EA18BF"/>
    <w:rsid w:val="00EA7470"/>
    <w:rsid w:val="00EB3FE6"/>
    <w:rsid w:val="00EC635A"/>
    <w:rsid w:val="00ED50F5"/>
    <w:rsid w:val="00EE1298"/>
    <w:rsid w:val="00F00589"/>
    <w:rsid w:val="00F0146A"/>
    <w:rsid w:val="00F2412D"/>
    <w:rsid w:val="00F424E6"/>
    <w:rsid w:val="00F62BD8"/>
    <w:rsid w:val="00F672DF"/>
    <w:rsid w:val="00F86F46"/>
    <w:rsid w:val="00F91165"/>
    <w:rsid w:val="00F932A7"/>
    <w:rsid w:val="00FA50BE"/>
    <w:rsid w:val="00FA6DD1"/>
    <w:rsid w:val="00FB62E7"/>
    <w:rsid w:val="00FD33E8"/>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AD1027"/>
  <w15:docId w15:val="{75462358-F015-4F3C-BCD0-46EF0DA0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rsid w:val="005D554B"/>
    <w:rPr>
      <w:rFonts w:eastAsia="SimSun"/>
      <w:b/>
      <w:caps/>
      <w:sz w:val="26"/>
      <w:lang w:val="en-US"/>
    </w:rPr>
  </w:style>
  <w:style w:type="character" w:customStyle="1" w:styleId="Antrat2Diagrama">
    <w:name w:val="Antraštė 2 Diagrama"/>
    <w:basedOn w:val="Numatytasispastraiposriftas"/>
    <w:link w:val="Antrat2"/>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uiPriority w:val="99"/>
    <w:rsid w:val="005D554B"/>
    <w:rPr>
      <w:snapToGrid w:val="0"/>
      <w:sz w:val="22"/>
      <w:lang w:val="en-GB" w:eastAsia="en-US"/>
    </w:rPr>
  </w:style>
  <w:style w:type="character" w:styleId="Puslapionumeris">
    <w:name w:val="page number"/>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rsid w:val="005D554B"/>
    <w:rPr>
      <w:rFonts w:ascii="Verdana" w:hAnsi="Verdana"/>
      <w:snapToGrid w:val="0"/>
      <w:sz w:val="18"/>
      <w:szCs w:val="22"/>
      <w:lang w:val="en-GB" w:eastAsia="lt-LT"/>
    </w:rPr>
  </w:style>
  <w:style w:type="paragraph" w:customStyle="1" w:styleId="TabletextrowsAgency">
    <w:name w:val="Table text rows (Agency)"/>
    <w:basedOn w:val="prastasis"/>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rsid w:val="005D554B"/>
    <w:rPr>
      <w:b/>
      <w:bCs/>
    </w:rPr>
  </w:style>
  <w:style w:type="character" w:customStyle="1" w:styleId="KomentarotemaDiagrama">
    <w:name w:val="Komentaro tema Diagrama"/>
    <w:basedOn w:val="KomentarotekstasDiagrama"/>
    <w:link w:val="Komentarotema"/>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22"/>
    <w:qFormat/>
    <w:rsid w:val="005D554B"/>
    <w:rPr>
      <w:rFonts w:cs="Times New Roman"/>
      <w:b/>
      <w:bCs/>
    </w:rPr>
  </w:style>
  <w:style w:type="character" w:customStyle="1" w:styleId="BodytextAgencyChar">
    <w:name w:val="Body text (Agency) Char"/>
    <w:link w:val="BodytextAgency"/>
    <w:locked/>
    <w:rsid w:val="005D554B"/>
    <w:rPr>
      <w:rFonts w:ascii="Verdana" w:hAnsi="Verdana"/>
      <w:snapToGrid w:val="0"/>
      <w:sz w:val="18"/>
      <w:lang w:val="en-GB"/>
    </w:rPr>
  </w:style>
  <w:style w:type="table" w:customStyle="1" w:styleId="TablegridAgencyblack">
    <w:name w:val="Table grid (Agency) black"/>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D554B"/>
    <w:pPr>
      <w:keepNext/>
    </w:pPr>
    <w:rPr>
      <w:rFonts w:eastAsia="SimSun" w:cs="Verdana"/>
      <w:b/>
      <w:snapToGrid/>
      <w:szCs w:val="18"/>
      <w:lang w:eastAsia="en-GB"/>
    </w:rPr>
  </w:style>
  <w:style w:type="character" w:customStyle="1" w:styleId="NormalAgencyChar">
    <w:name w:val="Normal (Agency) Char"/>
    <w:link w:val="NormalAgency"/>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customStyle="1" w:styleId="MemoHeaderStyle">
    <w:name w:val="MemoHeaderStyle"/>
    <w:basedOn w:val="prastasis"/>
    <w:next w:val="prastasis"/>
    <w:rsid w:val="00CF1104"/>
    <w:pPr>
      <w:tabs>
        <w:tab w:val="left" w:pos="567"/>
      </w:tabs>
      <w:spacing w:line="120" w:lineRule="atLeast"/>
      <w:ind w:left="1418"/>
      <w:jc w:val="both"/>
    </w:pPr>
    <w:rPr>
      <w:rFonts w:ascii="Arial" w:hAnsi="Arial"/>
      <w:b/>
      <w:smallCaps/>
      <w:sz w:val="22"/>
      <w:lang w:eastAsia="lt-LT" w:bidi="lt-LT"/>
    </w:rPr>
  </w:style>
  <w:style w:type="paragraph" w:customStyle="1" w:styleId="DraftingNotesAgency">
    <w:name w:val="Drafting Notes (Agency)"/>
    <w:basedOn w:val="prastasis"/>
    <w:next w:val="BodytextAgency"/>
    <w:link w:val="DraftingNotesAgencyChar"/>
    <w:rsid w:val="00CF1104"/>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CF1104"/>
    <w:rPr>
      <w:rFonts w:ascii="Courier New" w:eastAsia="Verdana" w:hAnsi="Courier New"/>
      <w:i/>
      <w:color w:val="339966"/>
      <w:sz w:val="22"/>
      <w:szCs w:val="18"/>
      <w:lang w:eastAsia="lt-LT" w:bidi="lt-LT"/>
    </w:rPr>
  </w:style>
  <w:style w:type="character" w:customStyle="1" w:styleId="DoNotTranslateExternal1">
    <w:name w:val="DoNotTranslateExternal1"/>
    <w:qFormat/>
    <w:rsid w:val="00CF1104"/>
    <w:rPr>
      <w:b/>
      <w:noProof/>
      <w:szCs w:val="22"/>
    </w:rPr>
  </w:style>
  <w:style w:type="paragraph" w:styleId="Sraopastraipa">
    <w:name w:val="List Paragraph"/>
    <w:basedOn w:val="prastasis"/>
    <w:uiPriority w:val="1"/>
    <w:qFormat/>
    <w:rsid w:val="00CF1104"/>
    <w:pPr>
      <w:tabs>
        <w:tab w:val="left" w:pos="567"/>
      </w:tabs>
      <w:spacing w:line="260" w:lineRule="exact"/>
      <w:ind w:left="720"/>
      <w:contextualSpacing/>
    </w:pPr>
    <w:rPr>
      <w:sz w:val="22"/>
      <w:lang w:eastAsia="lt-LT" w:bidi="lt-LT"/>
    </w:rPr>
  </w:style>
  <w:style w:type="paragraph" w:customStyle="1" w:styleId="TableParagraph">
    <w:name w:val="Table Paragraph"/>
    <w:basedOn w:val="prastasis"/>
    <w:uiPriority w:val="1"/>
    <w:qFormat/>
    <w:rsid w:val="00CF1104"/>
    <w:pPr>
      <w:widowControl w:val="0"/>
      <w:autoSpaceDE w:val="0"/>
      <w:autoSpaceDN w:val="0"/>
      <w:adjustRightInd w:val="0"/>
    </w:pPr>
    <w:rPr>
      <w:szCs w:val="24"/>
      <w:lang w:val="en-US"/>
    </w:rPr>
  </w:style>
  <w:style w:type="table" w:styleId="Lentelstinklelis">
    <w:name w:val="Table Grid"/>
    <w:basedOn w:val="prastojilentel"/>
    <w:rsid w:val="00CF1104"/>
    <w:rPr>
      <w:rFonts w:eastAsia="SimSun"/>
      <w:sz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43772"/>
    <w:rPr>
      <w:color w:val="605E5C"/>
      <w:shd w:val="clear" w:color="auto" w:fill="E1DFDD"/>
    </w:rPr>
  </w:style>
  <w:style w:type="character" w:styleId="Emfaz">
    <w:name w:val="Emphasis"/>
    <w:basedOn w:val="Numatytasispastraiposriftas"/>
    <w:uiPriority w:val="20"/>
    <w:qFormat/>
    <w:rsid w:val="00BF3462"/>
    <w:rPr>
      <w:i/>
      <w:iCs/>
    </w:rPr>
  </w:style>
  <w:style w:type="character" w:customStyle="1" w:styleId="term">
    <w:name w:val="term"/>
    <w:basedOn w:val="Numatytasispastraiposriftas"/>
    <w:rsid w:val="00592FBC"/>
  </w:style>
  <w:style w:type="character" w:customStyle="1" w:styleId="apibr">
    <w:name w:val="apibr"/>
    <w:basedOn w:val="Numatytasispastraiposriftas"/>
    <w:rsid w:val="00592FBC"/>
  </w:style>
  <w:style w:type="character" w:customStyle="1" w:styleId="hvr">
    <w:name w:val="hvr"/>
    <w:basedOn w:val="Numatytasispastraiposriftas"/>
    <w:rsid w:val="00995DC7"/>
  </w:style>
  <w:style w:type="character" w:customStyle="1" w:styleId="UnresolvedMention1">
    <w:name w:val="Unresolved Mention1"/>
    <w:basedOn w:val="Numatytasispastraiposriftas"/>
    <w:uiPriority w:val="99"/>
    <w:semiHidden/>
    <w:unhideWhenUsed/>
    <w:rsid w:val="003B6B24"/>
    <w:rPr>
      <w:color w:val="605E5C"/>
      <w:shd w:val="clear" w:color="auto" w:fill="E1DFDD"/>
    </w:rPr>
  </w:style>
  <w:style w:type="table" w:customStyle="1" w:styleId="Lentelstinklelis1">
    <w:name w:val="Lentelės tinklelis1"/>
    <w:basedOn w:val="prastojilentel"/>
    <w:next w:val="Lentelstinklelis"/>
    <w:rsid w:val="003B6B24"/>
    <w:rPr>
      <w:rFonts w:eastAsia="SimSun"/>
      <w:sz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A9B0-3F8F-45A4-B1C7-19432861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42364</Words>
  <Characters>24149</Characters>
  <Application>Microsoft Office Word</Application>
  <DocSecurity>4</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66381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2026-06-01T07:18:00Z</dcterms:created>
  <dcterms:modified xsi:type="dcterms:W3CDTF">2026-06-01T07:18:00Z</dcterms:modified>
</cp:coreProperties>
</file>