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ED27" w14:textId="77777777" w:rsidR="00063F7D" w:rsidRPr="00EB5698" w:rsidRDefault="00063F7D" w:rsidP="00D0511E">
      <w:pPr>
        <w:pStyle w:val="BTEMEASMCA"/>
        <w:rPr>
          <w:lang w:val="lv-LV"/>
        </w:rPr>
      </w:pPr>
    </w:p>
    <w:p w14:paraId="7B3CD292" w14:textId="77777777" w:rsidR="00063F7D" w:rsidRPr="0032159B" w:rsidRDefault="00063F7D" w:rsidP="00D0511E">
      <w:pPr>
        <w:pStyle w:val="BTEMEASMCA"/>
      </w:pPr>
    </w:p>
    <w:p w14:paraId="67673056" w14:textId="77777777" w:rsidR="00063F7D" w:rsidRPr="0032159B" w:rsidRDefault="00063F7D" w:rsidP="00D0511E">
      <w:pPr>
        <w:pStyle w:val="BTEMEASMCA"/>
      </w:pPr>
    </w:p>
    <w:p w14:paraId="7CB63279" w14:textId="77777777" w:rsidR="00063F7D" w:rsidRPr="0032159B" w:rsidRDefault="00063F7D" w:rsidP="00D0511E">
      <w:pPr>
        <w:pStyle w:val="BTEMEASMCA"/>
      </w:pPr>
    </w:p>
    <w:p w14:paraId="74BB46FD" w14:textId="77777777" w:rsidR="00063F7D" w:rsidRPr="0032159B" w:rsidRDefault="00063F7D" w:rsidP="00D0511E">
      <w:pPr>
        <w:pStyle w:val="BTEMEASMCA"/>
      </w:pPr>
    </w:p>
    <w:p w14:paraId="4F9F3BA4" w14:textId="77777777" w:rsidR="00063F7D" w:rsidRPr="0032159B" w:rsidRDefault="00063F7D" w:rsidP="00D0511E">
      <w:pPr>
        <w:pStyle w:val="BTEMEASMCA"/>
      </w:pPr>
    </w:p>
    <w:p w14:paraId="2ABFD36D" w14:textId="77777777" w:rsidR="00063F7D" w:rsidRPr="0032159B" w:rsidRDefault="00063F7D" w:rsidP="00D0511E">
      <w:pPr>
        <w:pStyle w:val="BTEMEASMCA"/>
      </w:pPr>
    </w:p>
    <w:p w14:paraId="1C1ED611" w14:textId="77777777" w:rsidR="00063F7D" w:rsidRPr="0032159B" w:rsidRDefault="00063F7D" w:rsidP="00D0511E">
      <w:pPr>
        <w:pStyle w:val="BTEMEASMCA"/>
      </w:pPr>
    </w:p>
    <w:p w14:paraId="6606F901" w14:textId="77777777" w:rsidR="00063F7D" w:rsidRPr="0032159B" w:rsidRDefault="00063F7D" w:rsidP="00D0511E">
      <w:pPr>
        <w:pStyle w:val="BTEMEASMCA"/>
      </w:pPr>
    </w:p>
    <w:p w14:paraId="348B895C" w14:textId="77777777" w:rsidR="00063F7D" w:rsidRPr="0032159B" w:rsidRDefault="00063F7D" w:rsidP="00D0511E">
      <w:pPr>
        <w:pStyle w:val="BTEMEASMCA"/>
      </w:pPr>
    </w:p>
    <w:p w14:paraId="68215AC6" w14:textId="77777777" w:rsidR="00063F7D" w:rsidRPr="0032159B" w:rsidRDefault="00063F7D" w:rsidP="00D0511E">
      <w:pPr>
        <w:pStyle w:val="BTEMEASMCA"/>
      </w:pPr>
    </w:p>
    <w:p w14:paraId="62A43B4A" w14:textId="77777777" w:rsidR="00063F7D" w:rsidRPr="0032159B" w:rsidRDefault="00063F7D" w:rsidP="00D0511E">
      <w:pPr>
        <w:pStyle w:val="BTEMEASMCA"/>
      </w:pPr>
    </w:p>
    <w:p w14:paraId="51836C29" w14:textId="77777777" w:rsidR="00063F7D" w:rsidRPr="0032159B" w:rsidRDefault="00063F7D" w:rsidP="00D0511E">
      <w:pPr>
        <w:pStyle w:val="BTEMEASMCA"/>
      </w:pPr>
    </w:p>
    <w:p w14:paraId="39D93869" w14:textId="77777777" w:rsidR="00063F7D" w:rsidRPr="0032159B" w:rsidRDefault="00063F7D" w:rsidP="00D0511E">
      <w:pPr>
        <w:pStyle w:val="BTEMEASMCA"/>
      </w:pPr>
    </w:p>
    <w:p w14:paraId="5D55F3FA" w14:textId="77777777" w:rsidR="00063F7D" w:rsidRPr="0032159B" w:rsidRDefault="00063F7D" w:rsidP="00D0511E">
      <w:pPr>
        <w:pStyle w:val="BTEMEASMCA"/>
      </w:pPr>
    </w:p>
    <w:p w14:paraId="457DA3DF" w14:textId="77777777" w:rsidR="00063F7D" w:rsidRPr="0032159B" w:rsidRDefault="00063F7D" w:rsidP="00D0511E">
      <w:pPr>
        <w:pStyle w:val="BTEMEASMCA"/>
      </w:pPr>
    </w:p>
    <w:p w14:paraId="00048AFE" w14:textId="77777777" w:rsidR="00063F7D" w:rsidRPr="0032159B" w:rsidRDefault="00063F7D" w:rsidP="00D0511E">
      <w:pPr>
        <w:pStyle w:val="BTEMEASMCA"/>
      </w:pPr>
    </w:p>
    <w:p w14:paraId="4954D1BE" w14:textId="77777777" w:rsidR="00063F7D" w:rsidRPr="0032159B" w:rsidRDefault="00063F7D" w:rsidP="00D0511E">
      <w:pPr>
        <w:pStyle w:val="BTEMEASMCA"/>
      </w:pPr>
    </w:p>
    <w:p w14:paraId="55FF4AF4" w14:textId="77777777" w:rsidR="00063F7D" w:rsidRPr="0032159B" w:rsidRDefault="00063F7D" w:rsidP="00D0511E">
      <w:pPr>
        <w:pStyle w:val="BTEMEASMCA"/>
      </w:pPr>
    </w:p>
    <w:p w14:paraId="3DEB4DAE" w14:textId="77777777" w:rsidR="00063F7D" w:rsidRPr="0032159B" w:rsidRDefault="00063F7D" w:rsidP="00D0511E">
      <w:pPr>
        <w:pStyle w:val="BTEMEASMCA"/>
      </w:pPr>
    </w:p>
    <w:p w14:paraId="070FDA4A" w14:textId="77777777" w:rsidR="00063F7D" w:rsidRPr="0032159B" w:rsidRDefault="00063F7D" w:rsidP="00D0511E">
      <w:pPr>
        <w:pStyle w:val="BTEMEASMCA"/>
      </w:pPr>
    </w:p>
    <w:p w14:paraId="063606B4" w14:textId="77777777" w:rsidR="00063F7D" w:rsidRPr="0032159B" w:rsidRDefault="00063F7D" w:rsidP="00D0511E">
      <w:pPr>
        <w:pStyle w:val="BTEMEASMCA"/>
      </w:pPr>
    </w:p>
    <w:p w14:paraId="61ABD53F" w14:textId="77777777" w:rsidR="00063F7D" w:rsidRPr="0032159B" w:rsidRDefault="00063F7D" w:rsidP="00D0511E">
      <w:pPr>
        <w:pStyle w:val="BTEMEASMCA"/>
      </w:pPr>
    </w:p>
    <w:p w14:paraId="1820B206" w14:textId="77777777" w:rsidR="00063F7D" w:rsidRPr="007A2611" w:rsidRDefault="00063F7D" w:rsidP="00063F7D">
      <w:pPr>
        <w:pStyle w:val="TTEMEASMCA"/>
        <w:rPr>
          <w:lang w:val="lt-LT"/>
        </w:rPr>
      </w:pPr>
      <w:bookmarkStart w:id="0" w:name="_Toc129243221"/>
      <w:bookmarkStart w:id="1" w:name="_Toc129243096"/>
      <w:r w:rsidRPr="007A2611">
        <w:rPr>
          <w:lang w:val="lt-LT"/>
        </w:rPr>
        <w:t>I PRIEDAS</w:t>
      </w:r>
      <w:bookmarkEnd w:id="0"/>
      <w:bookmarkEnd w:id="1"/>
    </w:p>
    <w:p w14:paraId="395A4561" w14:textId="77777777" w:rsidR="00063F7D" w:rsidRPr="008934C7" w:rsidRDefault="00063F7D" w:rsidP="00D0511E">
      <w:pPr>
        <w:pStyle w:val="BTEMEASMCA"/>
        <w:rPr>
          <w:lang w:val="it-IT"/>
        </w:rPr>
      </w:pPr>
    </w:p>
    <w:p w14:paraId="572472BA" w14:textId="77777777" w:rsidR="00063F7D" w:rsidRPr="007A2611" w:rsidRDefault="00063F7D" w:rsidP="00063F7D">
      <w:pPr>
        <w:pStyle w:val="TTEMEASMCA"/>
        <w:rPr>
          <w:lang w:val="lt-LT"/>
        </w:rPr>
      </w:pPr>
      <w:bookmarkStart w:id="2" w:name="_Toc129243222"/>
      <w:bookmarkStart w:id="3" w:name="_Toc129243097"/>
      <w:r w:rsidRPr="007A2611">
        <w:rPr>
          <w:lang w:val="lt-LT"/>
        </w:rPr>
        <w:t>PREPARATO CHARAKTERISTIKŲ SANTRAUKA</w:t>
      </w:r>
      <w:bookmarkEnd w:id="2"/>
      <w:bookmarkEnd w:id="3"/>
    </w:p>
    <w:p w14:paraId="2C523744" w14:textId="77777777" w:rsidR="00063F7D" w:rsidRPr="00825869" w:rsidRDefault="00063F7D" w:rsidP="00D66207">
      <w:pPr>
        <w:tabs>
          <w:tab w:val="clear" w:pos="567"/>
          <w:tab w:val="left" w:pos="720"/>
        </w:tabs>
        <w:spacing w:line="240" w:lineRule="auto"/>
        <w:rPr>
          <w:lang w:val="lt-LT"/>
        </w:rPr>
      </w:pPr>
    </w:p>
    <w:p w14:paraId="691F028B" w14:textId="77777777" w:rsidR="00152A78" w:rsidRPr="00825869" w:rsidRDefault="00152A78" w:rsidP="00D66207">
      <w:pPr>
        <w:tabs>
          <w:tab w:val="left" w:pos="-1440"/>
          <w:tab w:val="left" w:pos="-720"/>
        </w:tabs>
        <w:spacing w:line="240" w:lineRule="auto"/>
        <w:jc w:val="center"/>
        <w:rPr>
          <w:lang w:val="lt-LT"/>
        </w:rPr>
      </w:pPr>
      <w:r w:rsidRPr="00825869">
        <w:rPr>
          <w:lang w:val="lt-LT"/>
        </w:rPr>
        <w:br w:type="page"/>
      </w:r>
    </w:p>
    <w:p w14:paraId="65B17C57" w14:textId="77777777" w:rsidR="00063F7D" w:rsidRPr="00825869" w:rsidRDefault="00063F7D" w:rsidP="00D66207">
      <w:pPr>
        <w:tabs>
          <w:tab w:val="left" w:pos="540"/>
        </w:tabs>
        <w:spacing w:line="240" w:lineRule="auto"/>
        <w:rPr>
          <w:lang w:val="lt-LT"/>
        </w:rPr>
      </w:pPr>
      <w:r w:rsidRPr="00825869">
        <w:rPr>
          <w:b/>
          <w:lang w:val="lt-LT"/>
        </w:rPr>
        <w:lastRenderedPageBreak/>
        <w:t>1.</w:t>
      </w:r>
      <w:r w:rsidRPr="00825869">
        <w:rPr>
          <w:b/>
          <w:lang w:val="lt-LT"/>
        </w:rPr>
        <w:tab/>
      </w:r>
      <w:r w:rsidRPr="00825869">
        <w:rPr>
          <w:b/>
          <w:caps/>
          <w:lang w:val="lt-LT"/>
        </w:rPr>
        <w:t>VAISTINIO</w:t>
      </w:r>
      <w:r w:rsidRPr="00825869">
        <w:rPr>
          <w:b/>
          <w:lang w:val="lt-LT"/>
        </w:rPr>
        <w:t xml:space="preserve"> PREPARATO PAVADINIMAS</w:t>
      </w:r>
    </w:p>
    <w:p w14:paraId="64FBFA62" w14:textId="77777777" w:rsidR="00063F7D" w:rsidRPr="00825869" w:rsidRDefault="00063F7D" w:rsidP="00D66207">
      <w:pPr>
        <w:tabs>
          <w:tab w:val="clear" w:pos="567"/>
          <w:tab w:val="left" w:pos="720"/>
        </w:tabs>
        <w:spacing w:line="240" w:lineRule="auto"/>
        <w:rPr>
          <w:lang w:val="lt-LT"/>
        </w:rPr>
      </w:pPr>
    </w:p>
    <w:p w14:paraId="31C16735" w14:textId="77777777" w:rsidR="00063F7D" w:rsidRPr="00825869" w:rsidRDefault="00063F7D" w:rsidP="00D66207">
      <w:pPr>
        <w:widowControl w:val="0"/>
        <w:tabs>
          <w:tab w:val="clear" w:pos="567"/>
          <w:tab w:val="left" w:pos="720"/>
        </w:tabs>
        <w:spacing w:line="240" w:lineRule="auto"/>
        <w:rPr>
          <w:lang w:val="lt-LT"/>
        </w:rPr>
      </w:pPr>
      <w:r w:rsidRPr="00825869">
        <w:rPr>
          <w:lang w:val="lt-LT"/>
        </w:rPr>
        <w:t xml:space="preserve">Anastrozole </w:t>
      </w:r>
      <w:r w:rsidR="00770802">
        <w:rPr>
          <w:lang w:val="lt-LT"/>
        </w:rPr>
        <w:t>ELVIM</w:t>
      </w:r>
      <w:r w:rsidRPr="00825869">
        <w:rPr>
          <w:lang w:val="lt-LT"/>
        </w:rPr>
        <w:t xml:space="preserve"> 1 mg plėvele dengtos tabletės</w:t>
      </w:r>
    </w:p>
    <w:p w14:paraId="63A11B6B" w14:textId="77777777" w:rsidR="00063F7D" w:rsidRPr="00825869" w:rsidRDefault="00063F7D" w:rsidP="00D66207">
      <w:pPr>
        <w:widowControl w:val="0"/>
        <w:tabs>
          <w:tab w:val="clear" w:pos="567"/>
          <w:tab w:val="left" w:pos="720"/>
        </w:tabs>
        <w:spacing w:line="240" w:lineRule="auto"/>
        <w:rPr>
          <w:lang w:val="lt-LT"/>
        </w:rPr>
      </w:pPr>
    </w:p>
    <w:p w14:paraId="36A5B66E" w14:textId="77777777" w:rsidR="00063F7D" w:rsidRPr="00825869" w:rsidRDefault="00063F7D" w:rsidP="00D66207">
      <w:pPr>
        <w:widowControl w:val="0"/>
        <w:tabs>
          <w:tab w:val="clear" w:pos="567"/>
          <w:tab w:val="left" w:pos="720"/>
        </w:tabs>
        <w:spacing w:line="240" w:lineRule="auto"/>
        <w:rPr>
          <w:lang w:val="lt-LT"/>
        </w:rPr>
      </w:pPr>
    </w:p>
    <w:p w14:paraId="0E547CA5" w14:textId="77777777" w:rsidR="00063F7D" w:rsidRPr="00825869" w:rsidRDefault="00063F7D" w:rsidP="00D66207">
      <w:pPr>
        <w:widowControl w:val="0"/>
        <w:tabs>
          <w:tab w:val="left" w:pos="540"/>
        </w:tabs>
        <w:spacing w:line="240" w:lineRule="auto"/>
        <w:rPr>
          <w:lang w:val="lt-LT"/>
        </w:rPr>
      </w:pPr>
      <w:r w:rsidRPr="00825869">
        <w:rPr>
          <w:b/>
          <w:lang w:val="lt-LT"/>
        </w:rPr>
        <w:t>2.</w:t>
      </w:r>
      <w:r w:rsidRPr="00825869">
        <w:rPr>
          <w:b/>
          <w:lang w:val="lt-LT"/>
        </w:rPr>
        <w:tab/>
      </w:r>
      <w:r w:rsidRPr="00825869">
        <w:rPr>
          <w:b/>
          <w:caps/>
          <w:lang w:val="lt-LT"/>
        </w:rPr>
        <w:t>kokybinė ir kiekybinė sudėtis</w:t>
      </w:r>
    </w:p>
    <w:p w14:paraId="5A3E81E2" w14:textId="77777777" w:rsidR="00063F7D" w:rsidRPr="00825869" w:rsidRDefault="00063F7D" w:rsidP="00D66207">
      <w:pPr>
        <w:widowControl w:val="0"/>
        <w:tabs>
          <w:tab w:val="clear" w:pos="567"/>
          <w:tab w:val="left" w:pos="720"/>
        </w:tabs>
        <w:spacing w:line="240" w:lineRule="auto"/>
        <w:rPr>
          <w:lang w:val="lt-LT"/>
        </w:rPr>
      </w:pPr>
    </w:p>
    <w:p w14:paraId="2B09A0EE" w14:textId="77777777" w:rsidR="00063F7D" w:rsidRPr="00825869" w:rsidRDefault="00152A78" w:rsidP="00D66207">
      <w:pPr>
        <w:widowControl w:val="0"/>
        <w:tabs>
          <w:tab w:val="clear" w:pos="567"/>
          <w:tab w:val="left" w:pos="720"/>
        </w:tabs>
        <w:spacing w:line="240" w:lineRule="auto"/>
        <w:rPr>
          <w:lang w:val="lt-LT"/>
        </w:rPr>
      </w:pPr>
      <w:r w:rsidRPr="00825869">
        <w:rPr>
          <w:lang w:val="lt-LT"/>
        </w:rPr>
        <w:t xml:space="preserve">Kiekvienoje </w:t>
      </w:r>
      <w:r w:rsidR="00063F7D" w:rsidRPr="00825869">
        <w:rPr>
          <w:lang w:val="lt-LT"/>
        </w:rPr>
        <w:t>plėvele dengtoje tabletėje yra 1 mg anastrozolo.</w:t>
      </w:r>
    </w:p>
    <w:p w14:paraId="2B6F9E88" w14:textId="77777777" w:rsidR="00063F7D" w:rsidRPr="00825869" w:rsidRDefault="00063F7D" w:rsidP="00D66207">
      <w:pPr>
        <w:widowControl w:val="0"/>
        <w:tabs>
          <w:tab w:val="clear" w:pos="567"/>
          <w:tab w:val="left" w:pos="720"/>
        </w:tabs>
        <w:spacing w:line="240" w:lineRule="auto"/>
        <w:rPr>
          <w:lang w:val="lt-LT"/>
        </w:rPr>
      </w:pPr>
    </w:p>
    <w:p w14:paraId="7421999A" w14:textId="77777777" w:rsidR="00770802" w:rsidRDefault="00063F7D" w:rsidP="00063F7D">
      <w:pPr>
        <w:rPr>
          <w:szCs w:val="24"/>
          <w:u w:val="single"/>
          <w:lang w:val="lt-LT"/>
        </w:rPr>
      </w:pPr>
      <w:r w:rsidRPr="00825869">
        <w:rPr>
          <w:u w:val="single"/>
          <w:lang w:val="lt-LT"/>
        </w:rPr>
        <w:t>Pagalbinė medžiaga</w:t>
      </w:r>
      <w:r w:rsidRPr="00825869">
        <w:rPr>
          <w:szCs w:val="24"/>
          <w:u w:val="single"/>
          <w:lang w:val="lt-LT"/>
        </w:rPr>
        <w:t>, kurios poveikis žinomas</w:t>
      </w:r>
    </w:p>
    <w:p w14:paraId="480E8CC0" w14:textId="77777777" w:rsidR="00063F7D" w:rsidRPr="00825869" w:rsidRDefault="00770802" w:rsidP="00063F7D">
      <w:pPr>
        <w:rPr>
          <w:lang w:val="lt-LT"/>
        </w:rPr>
      </w:pPr>
      <w:r>
        <w:rPr>
          <w:lang w:val="lt-LT"/>
        </w:rPr>
        <w:t xml:space="preserve">Kiekvienoje plėvele dengtoje tabletėje yra </w:t>
      </w:r>
      <w:r w:rsidR="00A21839">
        <w:rPr>
          <w:lang w:val="lt-LT"/>
        </w:rPr>
        <w:t>88,4</w:t>
      </w:r>
      <w:r w:rsidR="00152A78" w:rsidRPr="00825869">
        <w:rPr>
          <w:lang w:val="lt-LT"/>
        </w:rPr>
        <w:t xml:space="preserve"> mg </w:t>
      </w:r>
      <w:r w:rsidR="00063F7D" w:rsidRPr="00825869">
        <w:rPr>
          <w:lang w:val="lt-LT"/>
        </w:rPr>
        <w:t>laktozės.</w:t>
      </w:r>
    </w:p>
    <w:p w14:paraId="713A797D" w14:textId="77777777" w:rsidR="00063F7D" w:rsidRPr="00825869" w:rsidRDefault="00063F7D" w:rsidP="00D66207">
      <w:pPr>
        <w:tabs>
          <w:tab w:val="clear" w:pos="567"/>
          <w:tab w:val="left" w:pos="720"/>
        </w:tabs>
        <w:autoSpaceDE w:val="0"/>
        <w:autoSpaceDN w:val="0"/>
        <w:adjustRightInd w:val="0"/>
        <w:spacing w:line="240" w:lineRule="auto"/>
        <w:jc w:val="both"/>
        <w:rPr>
          <w:lang w:val="lt-LT"/>
        </w:rPr>
      </w:pPr>
    </w:p>
    <w:p w14:paraId="6B53A525" w14:textId="77777777" w:rsidR="00063F7D" w:rsidRPr="00825869" w:rsidRDefault="00063F7D" w:rsidP="00063F7D">
      <w:pPr>
        <w:pStyle w:val="EMEAEnBodyText"/>
        <w:autoSpaceDE w:val="0"/>
        <w:autoSpaceDN w:val="0"/>
        <w:adjustRightInd w:val="0"/>
        <w:spacing w:before="0" w:after="0"/>
        <w:rPr>
          <w:lang w:val="lt-LT"/>
        </w:rPr>
      </w:pPr>
      <w:r w:rsidRPr="00825869">
        <w:rPr>
          <w:lang w:val="lt-LT"/>
        </w:rPr>
        <w:t>Visos pagalbinės medžiagos išvardytos 6.1 skyriuje.</w:t>
      </w:r>
    </w:p>
    <w:p w14:paraId="02F37CA6" w14:textId="77777777" w:rsidR="00063F7D" w:rsidRPr="00825869" w:rsidRDefault="00063F7D" w:rsidP="00D66207">
      <w:pPr>
        <w:tabs>
          <w:tab w:val="clear" w:pos="567"/>
          <w:tab w:val="left" w:pos="720"/>
        </w:tabs>
        <w:spacing w:line="240" w:lineRule="auto"/>
        <w:rPr>
          <w:lang w:val="lt-LT"/>
        </w:rPr>
      </w:pPr>
    </w:p>
    <w:p w14:paraId="520197B0" w14:textId="77777777" w:rsidR="00063F7D" w:rsidRPr="00825869" w:rsidRDefault="00063F7D" w:rsidP="00D66207">
      <w:pPr>
        <w:tabs>
          <w:tab w:val="clear" w:pos="567"/>
          <w:tab w:val="left" w:pos="720"/>
        </w:tabs>
        <w:spacing w:line="240" w:lineRule="auto"/>
        <w:rPr>
          <w:lang w:val="lt-LT"/>
        </w:rPr>
      </w:pPr>
    </w:p>
    <w:p w14:paraId="22251B4D" w14:textId="77777777" w:rsidR="00063F7D" w:rsidRPr="00825869" w:rsidRDefault="00063F7D" w:rsidP="00D66207">
      <w:pPr>
        <w:tabs>
          <w:tab w:val="clear" w:pos="567"/>
          <w:tab w:val="left" w:pos="720"/>
        </w:tabs>
        <w:spacing w:line="240" w:lineRule="auto"/>
        <w:ind w:left="567" w:hanging="567"/>
        <w:rPr>
          <w:caps/>
          <w:lang w:val="lt-LT"/>
        </w:rPr>
      </w:pPr>
      <w:r w:rsidRPr="00825869">
        <w:rPr>
          <w:b/>
          <w:lang w:val="lt-LT"/>
        </w:rPr>
        <w:t>3.</w:t>
      </w:r>
      <w:r w:rsidRPr="00825869">
        <w:rPr>
          <w:b/>
          <w:lang w:val="lt-LT"/>
        </w:rPr>
        <w:tab/>
      </w:r>
      <w:r w:rsidRPr="00825869">
        <w:rPr>
          <w:b/>
          <w:caps/>
          <w:lang w:val="lt-LT"/>
        </w:rPr>
        <w:t>FARMACINĖ forma</w:t>
      </w:r>
    </w:p>
    <w:p w14:paraId="049513B8" w14:textId="77777777" w:rsidR="00063F7D" w:rsidRPr="00825869" w:rsidRDefault="00063F7D" w:rsidP="00063F7D">
      <w:pPr>
        <w:rPr>
          <w:lang w:val="lt-LT"/>
        </w:rPr>
      </w:pPr>
    </w:p>
    <w:p w14:paraId="66223CE7" w14:textId="77777777" w:rsidR="00063F7D" w:rsidRPr="00825869" w:rsidRDefault="00063F7D" w:rsidP="00063F7D">
      <w:pPr>
        <w:rPr>
          <w:lang w:val="lt-LT"/>
        </w:rPr>
      </w:pPr>
      <w:r w:rsidRPr="00825869">
        <w:rPr>
          <w:lang w:val="lt-LT"/>
        </w:rPr>
        <w:t>Plėvele dengta tabletė</w:t>
      </w:r>
    </w:p>
    <w:p w14:paraId="4A875990" w14:textId="77777777" w:rsidR="00063F7D" w:rsidRPr="00825869" w:rsidRDefault="00063F7D" w:rsidP="00063F7D">
      <w:pPr>
        <w:rPr>
          <w:lang w:val="lt-LT"/>
        </w:rPr>
      </w:pPr>
      <w:r w:rsidRPr="00825869">
        <w:rPr>
          <w:lang w:val="lt-LT"/>
        </w:rPr>
        <w:t>Baltos ar beveik baltos, apvalios, abipus išgaubtos plėvele dengtos tabletės.</w:t>
      </w:r>
      <w:r w:rsidR="00770802">
        <w:rPr>
          <w:lang w:val="lt-LT"/>
        </w:rPr>
        <w:t xml:space="preserve"> Apytikslis skersmuo: 6</w:t>
      </w:r>
      <w:r w:rsidR="00B7384A">
        <w:rPr>
          <w:lang w:val="lt-LT"/>
        </w:rPr>
        <w:t> mm.</w:t>
      </w:r>
    </w:p>
    <w:p w14:paraId="4583B584" w14:textId="77777777" w:rsidR="00063F7D" w:rsidRPr="00825869" w:rsidRDefault="00063F7D" w:rsidP="00063F7D">
      <w:pPr>
        <w:rPr>
          <w:lang w:val="lt-LT"/>
        </w:rPr>
      </w:pPr>
    </w:p>
    <w:p w14:paraId="68D75860" w14:textId="77777777" w:rsidR="00063F7D" w:rsidRPr="00825869" w:rsidRDefault="00063F7D" w:rsidP="00D66207">
      <w:pPr>
        <w:tabs>
          <w:tab w:val="clear" w:pos="567"/>
          <w:tab w:val="left" w:pos="720"/>
        </w:tabs>
        <w:spacing w:line="240" w:lineRule="auto"/>
        <w:rPr>
          <w:lang w:val="lt-LT"/>
        </w:rPr>
      </w:pPr>
    </w:p>
    <w:p w14:paraId="28664965" w14:textId="77777777" w:rsidR="00063F7D" w:rsidRPr="00825869" w:rsidRDefault="00063F7D" w:rsidP="00D66207">
      <w:pPr>
        <w:tabs>
          <w:tab w:val="clear" w:pos="567"/>
          <w:tab w:val="left" w:pos="720"/>
        </w:tabs>
        <w:spacing w:line="240" w:lineRule="auto"/>
        <w:ind w:left="567" w:hanging="567"/>
        <w:rPr>
          <w:caps/>
          <w:lang w:val="lt-LT"/>
        </w:rPr>
      </w:pPr>
      <w:r w:rsidRPr="00825869">
        <w:rPr>
          <w:b/>
          <w:caps/>
          <w:lang w:val="lt-LT"/>
        </w:rPr>
        <w:t>4.</w:t>
      </w:r>
      <w:r w:rsidRPr="00825869">
        <w:rPr>
          <w:b/>
          <w:caps/>
          <w:lang w:val="lt-LT"/>
        </w:rPr>
        <w:tab/>
        <w:t>klinikinĖ informacija</w:t>
      </w:r>
    </w:p>
    <w:p w14:paraId="771A7E75" w14:textId="77777777" w:rsidR="00063F7D" w:rsidRPr="00825869" w:rsidRDefault="00063F7D" w:rsidP="00D66207">
      <w:pPr>
        <w:tabs>
          <w:tab w:val="clear" w:pos="567"/>
          <w:tab w:val="left" w:pos="720"/>
        </w:tabs>
        <w:spacing w:line="240" w:lineRule="auto"/>
        <w:rPr>
          <w:lang w:val="lt-LT"/>
        </w:rPr>
      </w:pPr>
    </w:p>
    <w:p w14:paraId="4E723561"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4.1</w:t>
      </w:r>
      <w:r w:rsidRPr="00825869">
        <w:rPr>
          <w:b/>
          <w:lang w:val="lt-LT"/>
        </w:rPr>
        <w:tab/>
        <w:t>Terapinės indikacijos</w:t>
      </w:r>
    </w:p>
    <w:p w14:paraId="0E76B337" w14:textId="77777777" w:rsidR="00063F7D" w:rsidRPr="00825869" w:rsidRDefault="00063F7D" w:rsidP="00D66207">
      <w:pPr>
        <w:tabs>
          <w:tab w:val="clear" w:pos="567"/>
          <w:tab w:val="left" w:pos="720"/>
        </w:tabs>
        <w:spacing w:line="240" w:lineRule="auto"/>
        <w:rPr>
          <w:lang w:val="lt-LT"/>
        </w:rPr>
      </w:pPr>
    </w:p>
    <w:p w14:paraId="7AC60ACF" w14:textId="77777777" w:rsidR="00194D00" w:rsidRDefault="00194D00" w:rsidP="00063F7D">
      <w:pPr>
        <w:tabs>
          <w:tab w:val="clear" w:pos="567"/>
          <w:tab w:val="left" w:pos="720"/>
        </w:tabs>
        <w:spacing w:line="240" w:lineRule="auto"/>
        <w:rPr>
          <w:lang w:val="lt-LT"/>
        </w:rPr>
      </w:pPr>
      <w:r w:rsidRPr="00825869">
        <w:rPr>
          <w:lang w:val="lt-LT"/>
        </w:rPr>
        <w:t>A</w:t>
      </w:r>
      <w:r w:rsidR="00B27588" w:rsidRPr="00825869">
        <w:rPr>
          <w:lang w:val="lt-LT"/>
        </w:rPr>
        <w:t>nastrozole</w:t>
      </w:r>
      <w:r w:rsidRPr="00825869">
        <w:rPr>
          <w:lang w:val="lt-LT"/>
        </w:rPr>
        <w:t xml:space="preserve"> </w:t>
      </w:r>
      <w:r w:rsidR="00770802">
        <w:rPr>
          <w:lang w:val="lt-LT"/>
        </w:rPr>
        <w:t>ELVIM</w:t>
      </w:r>
      <w:r w:rsidR="00152A78" w:rsidRPr="00825869">
        <w:rPr>
          <w:lang w:val="lt-LT"/>
        </w:rPr>
        <w:t xml:space="preserve"> </w:t>
      </w:r>
      <w:r w:rsidR="00D42898" w:rsidRPr="00825869">
        <w:rPr>
          <w:lang w:val="lt-LT"/>
        </w:rPr>
        <w:t>skirtas</w:t>
      </w:r>
      <w:r w:rsidR="006C6E10" w:rsidRPr="00825869">
        <w:rPr>
          <w:lang w:val="lt-LT"/>
        </w:rPr>
        <w:t>:</w:t>
      </w:r>
    </w:p>
    <w:p w14:paraId="1A99B27E" w14:textId="77777777" w:rsidR="00B7384A" w:rsidRPr="00825869" w:rsidRDefault="00B7384A" w:rsidP="00063F7D">
      <w:pPr>
        <w:tabs>
          <w:tab w:val="clear" w:pos="567"/>
          <w:tab w:val="left" w:pos="720"/>
        </w:tabs>
        <w:spacing w:line="240" w:lineRule="auto"/>
        <w:rPr>
          <w:lang w:val="lt-LT"/>
        </w:rPr>
      </w:pPr>
    </w:p>
    <w:p w14:paraId="15615907" w14:textId="77777777" w:rsidR="00D42898" w:rsidRPr="00825869" w:rsidRDefault="00D42898" w:rsidP="00E93DE5">
      <w:pPr>
        <w:numPr>
          <w:ilvl w:val="0"/>
          <w:numId w:val="30"/>
        </w:numPr>
        <w:tabs>
          <w:tab w:val="clear" w:pos="567"/>
          <w:tab w:val="left" w:pos="360"/>
        </w:tabs>
        <w:spacing w:line="240" w:lineRule="auto"/>
        <w:ind w:left="360"/>
        <w:rPr>
          <w:lang w:val="lt-LT"/>
        </w:rPr>
      </w:pPr>
      <w:r w:rsidRPr="00825869">
        <w:rPr>
          <w:spacing w:val="-2"/>
          <w:lang w:val="lt-LT"/>
        </w:rPr>
        <w:t>m</w:t>
      </w:r>
      <w:r w:rsidRPr="00825869">
        <w:rPr>
          <w:spacing w:val="1"/>
          <w:lang w:val="lt-LT"/>
        </w:rPr>
        <w:t>o</w:t>
      </w:r>
      <w:r w:rsidRPr="00825869">
        <w:rPr>
          <w:spacing w:val="2"/>
          <w:lang w:val="lt-LT"/>
        </w:rPr>
        <w:t>t</w:t>
      </w:r>
      <w:r w:rsidRPr="00825869">
        <w:rPr>
          <w:lang w:val="lt-LT"/>
        </w:rPr>
        <w:t>erų</w:t>
      </w:r>
      <w:r w:rsidRPr="00825869">
        <w:rPr>
          <w:spacing w:val="-5"/>
          <w:lang w:val="lt-LT"/>
        </w:rPr>
        <w:t xml:space="preserve"> </w:t>
      </w:r>
      <w:r w:rsidRPr="00825869">
        <w:rPr>
          <w:lang w:val="lt-LT"/>
        </w:rPr>
        <w:t>po</w:t>
      </w:r>
      <w:r w:rsidRPr="00825869">
        <w:rPr>
          <w:spacing w:val="-1"/>
          <w:lang w:val="lt-LT"/>
        </w:rPr>
        <w:t xml:space="preserve"> </w:t>
      </w:r>
      <w:r w:rsidRPr="00825869">
        <w:rPr>
          <w:spacing w:val="-2"/>
          <w:lang w:val="lt-LT"/>
        </w:rPr>
        <w:t>m</w:t>
      </w:r>
      <w:r w:rsidRPr="00825869">
        <w:rPr>
          <w:spacing w:val="1"/>
          <w:lang w:val="lt-LT"/>
        </w:rPr>
        <w:t>e</w:t>
      </w:r>
      <w:r w:rsidRPr="00825869">
        <w:rPr>
          <w:lang w:val="lt-LT"/>
        </w:rPr>
        <w:t>nopauzės</w:t>
      </w:r>
      <w:r w:rsidRPr="00825869">
        <w:rPr>
          <w:spacing w:val="-11"/>
          <w:lang w:val="lt-LT"/>
        </w:rPr>
        <w:t xml:space="preserve"> </w:t>
      </w:r>
      <w:r w:rsidRPr="00825869">
        <w:rPr>
          <w:lang w:val="lt-LT"/>
        </w:rPr>
        <w:t>pr</w:t>
      </w:r>
      <w:r w:rsidRPr="00825869">
        <w:rPr>
          <w:spacing w:val="-1"/>
          <w:lang w:val="lt-LT"/>
        </w:rPr>
        <w:t>o</w:t>
      </w:r>
      <w:r w:rsidRPr="00825869">
        <w:rPr>
          <w:spacing w:val="1"/>
          <w:lang w:val="lt-LT"/>
        </w:rPr>
        <w:t>g</w:t>
      </w:r>
      <w:r w:rsidRPr="00825869">
        <w:rPr>
          <w:lang w:val="lt-LT"/>
        </w:rPr>
        <w:t>resavusiam</w:t>
      </w:r>
      <w:r w:rsidRPr="00825869">
        <w:rPr>
          <w:spacing w:val="-14"/>
          <w:lang w:val="lt-LT"/>
        </w:rPr>
        <w:t xml:space="preserve"> </w:t>
      </w:r>
      <w:r w:rsidRPr="00825869">
        <w:rPr>
          <w:lang w:val="lt-LT"/>
        </w:rPr>
        <w:t>kr</w:t>
      </w:r>
      <w:r w:rsidRPr="00825869">
        <w:rPr>
          <w:spacing w:val="1"/>
          <w:lang w:val="lt-LT"/>
        </w:rPr>
        <w:t>ū</w:t>
      </w:r>
      <w:r w:rsidRPr="00825869">
        <w:rPr>
          <w:lang w:val="lt-LT"/>
        </w:rPr>
        <w:t>ties</w:t>
      </w:r>
      <w:r w:rsidRPr="00825869">
        <w:rPr>
          <w:spacing w:val="-6"/>
          <w:lang w:val="lt-LT"/>
        </w:rPr>
        <w:t xml:space="preserve"> </w:t>
      </w:r>
      <w:r w:rsidRPr="00825869">
        <w:rPr>
          <w:spacing w:val="1"/>
          <w:lang w:val="lt-LT"/>
        </w:rPr>
        <w:t>v</w:t>
      </w:r>
      <w:r w:rsidRPr="00825869">
        <w:rPr>
          <w:lang w:val="lt-LT"/>
        </w:rPr>
        <w:t>ėžiui,</w:t>
      </w:r>
      <w:r w:rsidRPr="00825869">
        <w:rPr>
          <w:spacing w:val="-6"/>
          <w:lang w:val="lt-LT"/>
        </w:rPr>
        <w:t xml:space="preserve"> </w:t>
      </w:r>
      <w:r w:rsidRPr="00825869">
        <w:rPr>
          <w:lang w:val="lt-LT"/>
        </w:rPr>
        <w:t>kuria</w:t>
      </w:r>
      <w:r w:rsidRPr="00825869">
        <w:rPr>
          <w:spacing w:val="-1"/>
          <w:lang w:val="lt-LT"/>
        </w:rPr>
        <w:t>m</w:t>
      </w:r>
      <w:r w:rsidRPr="00825869">
        <w:rPr>
          <w:lang w:val="lt-LT"/>
        </w:rPr>
        <w:t>e</w:t>
      </w:r>
      <w:r w:rsidRPr="00825869">
        <w:rPr>
          <w:spacing w:val="-7"/>
          <w:lang w:val="lt-LT"/>
        </w:rPr>
        <w:t xml:space="preserve"> </w:t>
      </w:r>
      <w:r w:rsidRPr="00825869">
        <w:rPr>
          <w:spacing w:val="2"/>
          <w:lang w:val="lt-LT"/>
        </w:rPr>
        <w:t>y</w:t>
      </w:r>
      <w:r w:rsidRPr="00825869">
        <w:rPr>
          <w:lang w:val="lt-LT"/>
        </w:rPr>
        <w:t>ra</w:t>
      </w:r>
      <w:r w:rsidRPr="00825869">
        <w:rPr>
          <w:spacing w:val="-3"/>
          <w:lang w:val="lt-LT"/>
        </w:rPr>
        <w:t xml:space="preserve"> </w:t>
      </w:r>
      <w:r w:rsidRPr="00825869">
        <w:rPr>
          <w:lang w:val="lt-LT"/>
        </w:rPr>
        <w:t>hor</w:t>
      </w:r>
      <w:r w:rsidRPr="00825869">
        <w:rPr>
          <w:spacing w:val="-2"/>
          <w:lang w:val="lt-LT"/>
        </w:rPr>
        <w:t>m</w:t>
      </w:r>
      <w:r w:rsidRPr="00825869">
        <w:rPr>
          <w:spacing w:val="1"/>
          <w:lang w:val="lt-LT"/>
        </w:rPr>
        <w:t>o</w:t>
      </w:r>
      <w:r w:rsidRPr="00825869">
        <w:rPr>
          <w:lang w:val="lt-LT"/>
        </w:rPr>
        <w:t>nų</w:t>
      </w:r>
      <w:r w:rsidRPr="00825869">
        <w:rPr>
          <w:spacing w:val="-7"/>
          <w:lang w:val="lt-LT"/>
        </w:rPr>
        <w:t xml:space="preserve"> </w:t>
      </w:r>
      <w:r w:rsidRPr="00825869">
        <w:rPr>
          <w:lang w:val="lt-LT"/>
        </w:rPr>
        <w:t>receptori</w:t>
      </w:r>
      <w:r w:rsidRPr="00825869">
        <w:rPr>
          <w:spacing w:val="1"/>
          <w:lang w:val="lt-LT"/>
        </w:rPr>
        <w:t>ų</w:t>
      </w:r>
      <w:r w:rsidRPr="00825869">
        <w:rPr>
          <w:lang w:val="lt-LT"/>
        </w:rPr>
        <w:t>,</w:t>
      </w:r>
      <w:r w:rsidRPr="00825869">
        <w:rPr>
          <w:spacing w:val="-10"/>
          <w:lang w:val="lt-LT"/>
        </w:rPr>
        <w:t xml:space="preserve"> </w:t>
      </w:r>
      <w:r w:rsidRPr="00825869">
        <w:rPr>
          <w:lang w:val="lt-LT"/>
        </w:rPr>
        <w:t>g</w:t>
      </w:r>
      <w:r w:rsidRPr="00825869">
        <w:rPr>
          <w:spacing w:val="2"/>
          <w:lang w:val="lt-LT"/>
        </w:rPr>
        <w:t>y</w:t>
      </w:r>
      <w:r w:rsidRPr="00825869">
        <w:rPr>
          <w:lang w:val="lt-LT"/>
        </w:rPr>
        <w:t>d</w:t>
      </w:r>
      <w:r w:rsidRPr="00825869">
        <w:rPr>
          <w:spacing w:val="1"/>
          <w:lang w:val="lt-LT"/>
        </w:rPr>
        <w:t>y</w:t>
      </w:r>
      <w:r w:rsidRPr="00825869">
        <w:rPr>
          <w:lang w:val="lt-LT"/>
        </w:rPr>
        <w:t>ti;</w:t>
      </w:r>
    </w:p>
    <w:p w14:paraId="52A11F6F" w14:textId="77777777" w:rsidR="00D42898" w:rsidRPr="00825869" w:rsidRDefault="00D42898" w:rsidP="00E93DE5">
      <w:pPr>
        <w:numPr>
          <w:ilvl w:val="0"/>
          <w:numId w:val="30"/>
        </w:numPr>
        <w:tabs>
          <w:tab w:val="clear" w:pos="567"/>
          <w:tab w:val="left" w:pos="360"/>
        </w:tabs>
        <w:spacing w:line="240" w:lineRule="auto"/>
        <w:ind w:left="360"/>
        <w:rPr>
          <w:lang w:val="lt-LT"/>
        </w:rPr>
      </w:pPr>
      <w:r w:rsidRPr="00825869">
        <w:rPr>
          <w:spacing w:val="-2"/>
          <w:position w:val="-1"/>
          <w:lang w:val="lt-LT"/>
        </w:rPr>
        <w:t>m</w:t>
      </w:r>
      <w:r w:rsidRPr="00825869">
        <w:rPr>
          <w:spacing w:val="1"/>
          <w:position w:val="-1"/>
          <w:lang w:val="lt-LT"/>
        </w:rPr>
        <w:t>o</w:t>
      </w:r>
      <w:r w:rsidRPr="00825869">
        <w:rPr>
          <w:spacing w:val="2"/>
          <w:position w:val="-1"/>
          <w:lang w:val="lt-LT"/>
        </w:rPr>
        <w:t>t</w:t>
      </w:r>
      <w:r w:rsidRPr="00825869">
        <w:rPr>
          <w:position w:val="-1"/>
          <w:lang w:val="lt-LT"/>
        </w:rPr>
        <w:t>erų</w:t>
      </w:r>
      <w:r w:rsidRPr="00825869">
        <w:rPr>
          <w:spacing w:val="-5"/>
          <w:position w:val="-1"/>
          <w:lang w:val="lt-LT"/>
        </w:rPr>
        <w:t xml:space="preserve"> </w:t>
      </w:r>
      <w:r w:rsidRPr="00825869">
        <w:rPr>
          <w:position w:val="-1"/>
          <w:lang w:val="lt-LT"/>
        </w:rPr>
        <w:t>po</w:t>
      </w:r>
      <w:r w:rsidRPr="00825869">
        <w:rPr>
          <w:spacing w:val="-1"/>
          <w:position w:val="-1"/>
          <w:lang w:val="lt-LT"/>
        </w:rPr>
        <w:t xml:space="preserve"> </w:t>
      </w:r>
      <w:r w:rsidRPr="00825869">
        <w:rPr>
          <w:spacing w:val="-2"/>
          <w:position w:val="-1"/>
          <w:lang w:val="lt-LT"/>
        </w:rPr>
        <w:t>m</w:t>
      </w:r>
      <w:r w:rsidRPr="00825869">
        <w:rPr>
          <w:spacing w:val="1"/>
          <w:position w:val="-1"/>
          <w:lang w:val="lt-LT"/>
        </w:rPr>
        <w:t>e</w:t>
      </w:r>
      <w:r w:rsidRPr="00825869">
        <w:rPr>
          <w:position w:val="-1"/>
          <w:lang w:val="lt-LT"/>
        </w:rPr>
        <w:t>nopauzės</w:t>
      </w:r>
      <w:r w:rsidRPr="00825869">
        <w:rPr>
          <w:spacing w:val="-11"/>
          <w:position w:val="-1"/>
          <w:lang w:val="lt-LT"/>
        </w:rPr>
        <w:t xml:space="preserve"> </w:t>
      </w:r>
      <w:r w:rsidRPr="00825869">
        <w:rPr>
          <w:position w:val="-1"/>
          <w:lang w:val="lt-LT"/>
        </w:rPr>
        <w:t>ankst</w:t>
      </w:r>
      <w:r w:rsidRPr="00825869">
        <w:rPr>
          <w:spacing w:val="2"/>
          <w:position w:val="-1"/>
          <w:lang w:val="lt-LT"/>
        </w:rPr>
        <w:t>y</w:t>
      </w:r>
      <w:r w:rsidRPr="00825869">
        <w:rPr>
          <w:position w:val="-1"/>
          <w:lang w:val="lt-LT"/>
        </w:rPr>
        <w:t>vajam</w:t>
      </w:r>
      <w:r w:rsidRPr="00825869">
        <w:rPr>
          <w:spacing w:val="-12"/>
          <w:position w:val="-1"/>
          <w:lang w:val="lt-LT"/>
        </w:rPr>
        <w:t xml:space="preserve"> </w:t>
      </w:r>
      <w:r w:rsidRPr="00825869">
        <w:rPr>
          <w:position w:val="-1"/>
          <w:lang w:val="lt-LT"/>
        </w:rPr>
        <w:t>invaziniam</w:t>
      </w:r>
      <w:r w:rsidRPr="00825869">
        <w:rPr>
          <w:spacing w:val="-11"/>
          <w:position w:val="-1"/>
          <w:lang w:val="lt-LT"/>
        </w:rPr>
        <w:t xml:space="preserve"> </w:t>
      </w:r>
      <w:r w:rsidRPr="00825869">
        <w:rPr>
          <w:position w:val="-1"/>
          <w:lang w:val="lt-LT"/>
        </w:rPr>
        <w:t>k</w:t>
      </w:r>
      <w:r w:rsidRPr="00825869">
        <w:rPr>
          <w:spacing w:val="-1"/>
          <w:position w:val="-1"/>
          <w:lang w:val="lt-LT"/>
        </w:rPr>
        <w:t>r</w:t>
      </w:r>
      <w:r w:rsidRPr="00825869">
        <w:rPr>
          <w:spacing w:val="1"/>
          <w:position w:val="-1"/>
          <w:lang w:val="lt-LT"/>
        </w:rPr>
        <w:t>ū</w:t>
      </w:r>
      <w:r w:rsidRPr="00825869">
        <w:rPr>
          <w:position w:val="-1"/>
          <w:lang w:val="lt-LT"/>
        </w:rPr>
        <w:t>ties</w:t>
      </w:r>
      <w:r w:rsidRPr="00825869">
        <w:rPr>
          <w:spacing w:val="-6"/>
          <w:position w:val="-1"/>
          <w:lang w:val="lt-LT"/>
        </w:rPr>
        <w:t xml:space="preserve"> </w:t>
      </w:r>
      <w:r w:rsidRPr="00825869">
        <w:rPr>
          <w:spacing w:val="1"/>
          <w:position w:val="-1"/>
          <w:lang w:val="lt-LT"/>
        </w:rPr>
        <w:t>v</w:t>
      </w:r>
      <w:r w:rsidRPr="00825869">
        <w:rPr>
          <w:position w:val="-1"/>
          <w:lang w:val="lt-LT"/>
        </w:rPr>
        <w:t>ėžiui,</w:t>
      </w:r>
      <w:r w:rsidRPr="00825869">
        <w:rPr>
          <w:spacing w:val="-6"/>
          <w:position w:val="-1"/>
          <w:lang w:val="lt-LT"/>
        </w:rPr>
        <w:t xml:space="preserve"> </w:t>
      </w:r>
      <w:r w:rsidRPr="00825869">
        <w:rPr>
          <w:position w:val="-1"/>
          <w:lang w:val="lt-LT"/>
        </w:rPr>
        <w:t>kur</w:t>
      </w:r>
      <w:r w:rsidRPr="00825869">
        <w:rPr>
          <w:spacing w:val="-1"/>
          <w:position w:val="-1"/>
          <w:lang w:val="lt-LT"/>
        </w:rPr>
        <w:t>i</w:t>
      </w:r>
      <w:r w:rsidRPr="00825869">
        <w:rPr>
          <w:spacing w:val="1"/>
          <w:position w:val="-1"/>
          <w:lang w:val="lt-LT"/>
        </w:rPr>
        <w:t>a</w:t>
      </w:r>
      <w:r w:rsidRPr="00825869">
        <w:rPr>
          <w:spacing w:val="-2"/>
          <w:position w:val="-1"/>
          <w:lang w:val="lt-LT"/>
        </w:rPr>
        <w:t>m</w:t>
      </w:r>
      <w:r w:rsidRPr="00825869">
        <w:rPr>
          <w:position w:val="-1"/>
          <w:lang w:val="lt-LT"/>
        </w:rPr>
        <w:t>e</w:t>
      </w:r>
      <w:r w:rsidRPr="00825869">
        <w:rPr>
          <w:spacing w:val="-7"/>
          <w:position w:val="-1"/>
          <w:lang w:val="lt-LT"/>
        </w:rPr>
        <w:t xml:space="preserve"> </w:t>
      </w:r>
      <w:r w:rsidRPr="00825869">
        <w:rPr>
          <w:spacing w:val="2"/>
          <w:position w:val="-1"/>
          <w:lang w:val="lt-LT"/>
        </w:rPr>
        <w:t>y</w:t>
      </w:r>
      <w:r w:rsidRPr="00825869">
        <w:rPr>
          <w:position w:val="-1"/>
          <w:lang w:val="lt-LT"/>
        </w:rPr>
        <w:t>ra</w:t>
      </w:r>
      <w:r w:rsidRPr="00825869">
        <w:rPr>
          <w:spacing w:val="-3"/>
          <w:position w:val="-1"/>
          <w:lang w:val="lt-LT"/>
        </w:rPr>
        <w:t xml:space="preserve"> </w:t>
      </w:r>
      <w:r w:rsidRPr="00825869">
        <w:rPr>
          <w:position w:val="-1"/>
          <w:lang w:val="lt-LT"/>
        </w:rPr>
        <w:t>hormo</w:t>
      </w:r>
      <w:r w:rsidRPr="00825869">
        <w:rPr>
          <w:spacing w:val="1"/>
          <w:position w:val="-1"/>
          <w:lang w:val="lt-LT"/>
        </w:rPr>
        <w:t>n</w:t>
      </w:r>
      <w:r w:rsidRPr="00825869">
        <w:rPr>
          <w:position w:val="-1"/>
          <w:lang w:val="lt-LT"/>
        </w:rPr>
        <w:t xml:space="preserve">ų </w:t>
      </w:r>
      <w:r w:rsidRPr="00825869">
        <w:rPr>
          <w:lang w:val="lt-LT"/>
        </w:rPr>
        <w:t>receptori</w:t>
      </w:r>
      <w:r w:rsidRPr="00825869">
        <w:rPr>
          <w:spacing w:val="1"/>
          <w:lang w:val="lt-LT"/>
        </w:rPr>
        <w:t>ų</w:t>
      </w:r>
      <w:r w:rsidRPr="00825869">
        <w:rPr>
          <w:lang w:val="lt-LT"/>
        </w:rPr>
        <w:t>,</w:t>
      </w:r>
      <w:r w:rsidRPr="00825869">
        <w:rPr>
          <w:spacing w:val="-9"/>
          <w:lang w:val="lt-LT"/>
        </w:rPr>
        <w:t xml:space="preserve"> </w:t>
      </w:r>
      <w:r w:rsidRPr="00825869">
        <w:rPr>
          <w:lang w:val="lt-LT"/>
        </w:rPr>
        <w:t>adjuvantiškai</w:t>
      </w:r>
      <w:r w:rsidRPr="00825869">
        <w:rPr>
          <w:spacing w:val="-11"/>
          <w:lang w:val="lt-LT"/>
        </w:rPr>
        <w:t xml:space="preserve"> </w:t>
      </w:r>
      <w:r w:rsidRPr="00825869">
        <w:rPr>
          <w:lang w:val="lt-LT"/>
        </w:rPr>
        <w:t>gyd</w:t>
      </w:r>
      <w:r w:rsidRPr="00825869">
        <w:rPr>
          <w:spacing w:val="2"/>
          <w:lang w:val="lt-LT"/>
        </w:rPr>
        <w:t>y</w:t>
      </w:r>
      <w:r w:rsidRPr="00825869">
        <w:rPr>
          <w:lang w:val="lt-LT"/>
        </w:rPr>
        <w:t>ti;</w:t>
      </w:r>
    </w:p>
    <w:p w14:paraId="0A3FC084" w14:textId="77777777" w:rsidR="00D42898" w:rsidRPr="00825869" w:rsidRDefault="00D42898" w:rsidP="00E93DE5">
      <w:pPr>
        <w:numPr>
          <w:ilvl w:val="0"/>
          <w:numId w:val="30"/>
        </w:numPr>
        <w:tabs>
          <w:tab w:val="clear" w:pos="567"/>
          <w:tab w:val="left" w:pos="360"/>
        </w:tabs>
        <w:spacing w:line="240" w:lineRule="auto"/>
        <w:ind w:left="360"/>
        <w:rPr>
          <w:lang w:val="lt-LT"/>
        </w:rPr>
      </w:pPr>
      <w:r w:rsidRPr="00825869">
        <w:rPr>
          <w:spacing w:val="-2"/>
          <w:lang w:val="lt-LT"/>
        </w:rPr>
        <w:t>m</w:t>
      </w:r>
      <w:r w:rsidRPr="00825869">
        <w:rPr>
          <w:spacing w:val="1"/>
          <w:lang w:val="lt-LT"/>
        </w:rPr>
        <w:t>o</w:t>
      </w:r>
      <w:r w:rsidRPr="00825869">
        <w:rPr>
          <w:spacing w:val="2"/>
          <w:lang w:val="lt-LT"/>
        </w:rPr>
        <w:t>t</w:t>
      </w:r>
      <w:r w:rsidRPr="00825869">
        <w:rPr>
          <w:lang w:val="lt-LT"/>
        </w:rPr>
        <w:t>erų</w:t>
      </w:r>
      <w:r w:rsidRPr="00825869">
        <w:rPr>
          <w:spacing w:val="-5"/>
          <w:lang w:val="lt-LT"/>
        </w:rPr>
        <w:t xml:space="preserve"> </w:t>
      </w:r>
      <w:r w:rsidRPr="00825869">
        <w:rPr>
          <w:lang w:val="lt-LT"/>
        </w:rPr>
        <w:t>po</w:t>
      </w:r>
      <w:r w:rsidRPr="00825869">
        <w:rPr>
          <w:spacing w:val="-1"/>
          <w:lang w:val="lt-LT"/>
        </w:rPr>
        <w:t xml:space="preserve"> </w:t>
      </w:r>
      <w:r w:rsidRPr="00825869">
        <w:rPr>
          <w:spacing w:val="-2"/>
          <w:lang w:val="lt-LT"/>
        </w:rPr>
        <w:t>m</w:t>
      </w:r>
      <w:r w:rsidRPr="00825869">
        <w:rPr>
          <w:spacing w:val="1"/>
          <w:lang w:val="lt-LT"/>
        </w:rPr>
        <w:t>e</w:t>
      </w:r>
      <w:r w:rsidRPr="00825869">
        <w:rPr>
          <w:lang w:val="lt-LT"/>
        </w:rPr>
        <w:t>nopauzės,</w:t>
      </w:r>
      <w:r w:rsidRPr="00825869">
        <w:rPr>
          <w:spacing w:val="-11"/>
          <w:lang w:val="lt-LT"/>
        </w:rPr>
        <w:t xml:space="preserve"> </w:t>
      </w:r>
      <w:r w:rsidRPr="00825869">
        <w:rPr>
          <w:lang w:val="lt-LT"/>
        </w:rPr>
        <w:t>2</w:t>
      </w:r>
      <w:r w:rsidR="00B7384A">
        <w:rPr>
          <w:lang w:val="lt-LT"/>
        </w:rPr>
        <w:t>–</w:t>
      </w:r>
      <w:r w:rsidRPr="00825869">
        <w:rPr>
          <w:lang w:val="lt-LT"/>
        </w:rPr>
        <w:t>3</w:t>
      </w:r>
      <w:r w:rsidRPr="00825869">
        <w:rPr>
          <w:spacing w:val="-3"/>
          <w:lang w:val="lt-LT"/>
        </w:rPr>
        <w:t xml:space="preserve"> </w:t>
      </w:r>
      <w:r w:rsidRPr="00825869">
        <w:rPr>
          <w:lang w:val="lt-LT"/>
        </w:rPr>
        <w:t>metus</w:t>
      </w:r>
      <w:r w:rsidRPr="00825869">
        <w:rPr>
          <w:spacing w:val="-5"/>
          <w:lang w:val="lt-LT"/>
        </w:rPr>
        <w:t xml:space="preserve"> </w:t>
      </w:r>
      <w:r w:rsidRPr="00825869">
        <w:rPr>
          <w:lang w:val="lt-LT"/>
        </w:rPr>
        <w:t>adjuvantiniam</w:t>
      </w:r>
      <w:r w:rsidRPr="00825869">
        <w:rPr>
          <w:spacing w:val="-14"/>
          <w:lang w:val="lt-LT"/>
        </w:rPr>
        <w:t xml:space="preserve"> </w:t>
      </w:r>
      <w:r w:rsidRPr="00825869">
        <w:rPr>
          <w:lang w:val="lt-LT"/>
        </w:rPr>
        <w:t>g</w:t>
      </w:r>
      <w:r w:rsidRPr="00825869">
        <w:rPr>
          <w:spacing w:val="2"/>
          <w:lang w:val="lt-LT"/>
        </w:rPr>
        <w:t>y</w:t>
      </w:r>
      <w:r w:rsidRPr="00825869">
        <w:rPr>
          <w:spacing w:val="-1"/>
          <w:lang w:val="lt-LT"/>
        </w:rPr>
        <w:t>d</w:t>
      </w:r>
      <w:r w:rsidRPr="00825869">
        <w:rPr>
          <w:spacing w:val="1"/>
          <w:lang w:val="lt-LT"/>
        </w:rPr>
        <w:t>y</w:t>
      </w:r>
      <w:r w:rsidRPr="00825869">
        <w:rPr>
          <w:spacing w:val="-2"/>
          <w:lang w:val="lt-LT"/>
        </w:rPr>
        <w:t>m</w:t>
      </w:r>
      <w:r w:rsidRPr="00825869">
        <w:rPr>
          <w:spacing w:val="1"/>
          <w:lang w:val="lt-LT"/>
        </w:rPr>
        <w:t>u</w:t>
      </w:r>
      <w:r w:rsidRPr="00825869">
        <w:rPr>
          <w:lang w:val="lt-LT"/>
        </w:rPr>
        <w:t>i</w:t>
      </w:r>
      <w:r w:rsidRPr="00825869">
        <w:rPr>
          <w:spacing w:val="-8"/>
          <w:lang w:val="lt-LT"/>
        </w:rPr>
        <w:t xml:space="preserve"> </w:t>
      </w:r>
      <w:r w:rsidRPr="00825869">
        <w:rPr>
          <w:lang w:val="lt-LT"/>
        </w:rPr>
        <w:t>vartojus</w:t>
      </w:r>
      <w:r w:rsidRPr="00825869">
        <w:rPr>
          <w:spacing w:val="1"/>
          <w:lang w:val="lt-LT"/>
        </w:rPr>
        <w:t>i</w:t>
      </w:r>
      <w:r w:rsidRPr="00825869">
        <w:rPr>
          <w:lang w:val="lt-LT"/>
        </w:rPr>
        <w:t>ų</w:t>
      </w:r>
      <w:r w:rsidRPr="00825869">
        <w:rPr>
          <w:spacing w:val="-8"/>
          <w:lang w:val="lt-LT"/>
        </w:rPr>
        <w:t xml:space="preserve"> </w:t>
      </w:r>
      <w:r w:rsidRPr="00825869">
        <w:rPr>
          <w:lang w:val="lt-LT"/>
        </w:rPr>
        <w:t>ta</w:t>
      </w:r>
      <w:r w:rsidRPr="00825869">
        <w:rPr>
          <w:spacing w:val="-2"/>
          <w:lang w:val="lt-LT"/>
        </w:rPr>
        <w:t>m</w:t>
      </w:r>
      <w:r w:rsidRPr="00825869">
        <w:rPr>
          <w:lang w:val="lt-LT"/>
        </w:rPr>
        <w:t>oksife</w:t>
      </w:r>
      <w:r w:rsidRPr="00825869">
        <w:rPr>
          <w:spacing w:val="2"/>
          <w:lang w:val="lt-LT"/>
        </w:rPr>
        <w:t>n</w:t>
      </w:r>
      <w:r w:rsidRPr="00825869">
        <w:rPr>
          <w:lang w:val="lt-LT"/>
        </w:rPr>
        <w:t>ą,</w:t>
      </w:r>
      <w:r w:rsidRPr="00825869">
        <w:rPr>
          <w:spacing w:val="-11"/>
          <w:lang w:val="lt-LT"/>
        </w:rPr>
        <w:t xml:space="preserve"> </w:t>
      </w:r>
      <w:r w:rsidRPr="00825869">
        <w:rPr>
          <w:lang w:val="lt-LT"/>
        </w:rPr>
        <w:t>ankstyvajam invaziniam</w:t>
      </w:r>
      <w:r w:rsidRPr="00825869">
        <w:rPr>
          <w:spacing w:val="-11"/>
          <w:lang w:val="lt-LT"/>
        </w:rPr>
        <w:t xml:space="preserve"> </w:t>
      </w:r>
      <w:r w:rsidRPr="00825869">
        <w:rPr>
          <w:lang w:val="lt-LT"/>
        </w:rPr>
        <w:t>k</w:t>
      </w:r>
      <w:r w:rsidRPr="00825869">
        <w:rPr>
          <w:spacing w:val="1"/>
          <w:lang w:val="lt-LT"/>
        </w:rPr>
        <w:t>rū</w:t>
      </w:r>
      <w:r w:rsidRPr="00825869">
        <w:rPr>
          <w:lang w:val="lt-LT"/>
        </w:rPr>
        <w:t>ties</w:t>
      </w:r>
      <w:r w:rsidRPr="00825869">
        <w:rPr>
          <w:spacing w:val="-6"/>
          <w:lang w:val="lt-LT"/>
        </w:rPr>
        <w:t xml:space="preserve"> </w:t>
      </w:r>
      <w:r w:rsidRPr="00825869">
        <w:rPr>
          <w:spacing w:val="1"/>
          <w:lang w:val="lt-LT"/>
        </w:rPr>
        <w:t>v</w:t>
      </w:r>
      <w:r w:rsidRPr="00825869">
        <w:rPr>
          <w:lang w:val="lt-LT"/>
        </w:rPr>
        <w:t>ėžiui,</w:t>
      </w:r>
      <w:r w:rsidRPr="00825869">
        <w:rPr>
          <w:spacing w:val="-6"/>
          <w:lang w:val="lt-LT"/>
        </w:rPr>
        <w:t xml:space="preserve"> </w:t>
      </w:r>
      <w:r w:rsidRPr="00825869">
        <w:rPr>
          <w:lang w:val="lt-LT"/>
        </w:rPr>
        <w:t>kuri</w:t>
      </w:r>
      <w:r w:rsidRPr="00825869">
        <w:rPr>
          <w:spacing w:val="1"/>
          <w:lang w:val="lt-LT"/>
        </w:rPr>
        <w:t>a</w:t>
      </w:r>
      <w:r w:rsidRPr="00825869">
        <w:rPr>
          <w:spacing w:val="-2"/>
          <w:lang w:val="lt-LT"/>
        </w:rPr>
        <w:t>m</w:t>
      </w:r>
      <w:r w:rsidRPr="00825869">
        <w:rPr>
          <w:lang w:val="lt-LT"/>
        </w:rPr>
        <w:t>e</w:t>
      </w:r>
      <w:r w:rsidRPr="00825869">
        <w:rPr>
          <w:spacing w:val="-7"/>
          <w:lang w:val="lt-LT"/>
        </w:rPr>
        <w:t xml:space="preserve"> </w:t>
      </w:r>
      <w:r w:rsidRPr="00825869">
        <w:rPr>
          <w:spacing w:val="2"/>
          <w:lang w:val="lt-LT"/>
        </w:rPr>
        <w:t>y</w:t>
      </w:r>
      <w:r w:rsidRPr="00825869">
        <w:rPr>
          <w:lang w:val="lt-LT"/>
        </w:rPr>
        <w:t>ra</w:t>
      </w:r>
      <w:r w:rsidRPr="00825869">
        <w:rPr>
          <w:spacing w:val="-3"/>
          <w:lang w:val="lt-LT"/>
        </w:rPr>
        <w:t xml:space="preserve"> </w:t>
      </w:r>
      <w:r w:rsidRPr="00825869">
        <w:rPr>
          <w:lang w:val="lt-LT"/>
        </w:rPr>
        <w:t>ho</w:t>
      </w:r>
      <w:r w:rsidRPr="00825869">
        <w:rPr>
          <w:spacing w:val="1"/>
          <w:lang w:val="lt-LT"/>
        </w:rPr>
        <w:t>r</w:t>
      </w:r>
      <w:r w:rsidRPr="00825869">
        <w:rPr>
          <w:spacing w:val="-2"/>
          <w:lang w:val="lt-LT"/>
        </w:rPr>
        <w:t>m</w:t>
      </w:r>
      <w:r w:rsidRPr="00825869">
        <w:rPr>
          <w:lang w:val="lt-LT"/>
        </w:rPr>
        <w:t>onų</w:t>
      </w:r>
      <w:r w:rsidRPr="00825869">
        <w:rPr>
          <w:spacing w:val="-7"/>
          <w:lang w:val="lt-LT"/>
        </w:rPr>
        <w:t xml:space="preserve"> </w:t>
      </w:r>
      <w:r w:rsidRPr="00825869">
        <w:rPr>
          <w:lang w:val="lt-LT"/>
        </w:rPr>
        <w:t>receptori</w:t>
      </w:r>
      <w:r w:rsidRPr="00825869">
        <w:rPr>
          <w:spacing w:val="1"/>
          <w:lang w:val="lt-LT"/>
        </w:rPr>
        <w:t>ų</w:t>
      </w:r>
      <w:r w:rsidRPr="00825869">
        <w:rPr>
          <w:lang w:val="lt-LT"/>
        </w:rPr>
        <w:t>,</w:t>
      </w:r>
      <w:r w:rsidRPr="00825869">
        <w:rPr>
          <w:spacing w:val="-9"/>
          <w:lang w:val="lt-LT"/>
        </w:rPr>
        <w:t xml:space="preserve"> </w:t>
      </w:r>
      <w:r w:rsidRPr="00825869">
        <w:rPr>
          <w:lang w:val="lt-LT"/>
        </w:rPr>
        <w:t>adjuvan</w:t>
      </w:r>
      <w:r w:rsidRPr="00825869">
        <w:rPr>
          <w:spacing w:val="-1"/>
          <w:lang w:val="lt-LT"/>
        </w:rPr>
        <w:t>t</w:t>
      </w:r>
      <w:r w:rsidRPr="00825869">
        <w:rPr>
          <w:lang w:val="lt-LT"/>
        </w:rPr>
        <w:t>iškai</w:t>
      </w:r>
      <w:r w:rsidRPr="00825869">
        <w:rPr>
          <w:spacing w:val="-12"/>
          <w:lang w:val="lt-LT"/>
        </w:rPr>
        <w:t xml:space="preserve"> </w:t>
      </w:r>
      <w:r w:rsidRPr="00825869">
        <w:rPr>
          <w:lang w:val="lt-LT"/>
        </w:rPr>
        <w:t>g</w:t>
      </w:r>
      <w:r w:rsidRPr="00825869">
        <w:rPr>
          <w:spacing w:val="2"/>
          <w:lang w:val="lt-LT"/>
        </w:rPr>
        <w:t>y</w:t>
      </w:r>
      <w:r w:rsidRPr="00825869">
        <w:rPr>
          <w:lang w:val="lt-LT"/>
        </w:rPr>
        <w:t>d</w:t>
      </w:r>
      <w:r w:rsidRPr="00825869">
        <w:rPr>
          <w:spacing w:val="2"/>
          <w:lang w:val="lt-LT"/>
        </w:rPr>
        <w:t>y</w:t>
      </w:r>
      <w:r w:rsidRPr="00825869">
        <w:rPr>
          <w:lang w:val="lt-LT"/>
        </w:rPr>
        <w:t>t</w:t>
      </w:r>
      <w:r w:rsidRPr="00825869">
        <w:rPr>
          <w:spacing w:val="-1"/>
          <w:lang w:val="lt-LT"/>
        </w:rPr>
        <w:t>i</w:t>
      </w:r>
      <w:r w:rsidRPr="00825869">
        <w:rPr>
          <w:lang w:val="lt-LT"/>
        </w:rPr>
        <w:t>.</w:t>
      </w:r>
    </w:p>
    <w:p w14:paraId="4AC93D9A" w14:textId="77777777" w:rsidR="00063F7D" w:rsidRPr="00825869" w:rsidRDefault="00063F7D" w:rsidP="00C47688">
      <w:pPr>
        <w:rPr>
          <w:lang w:val="lt-LT"/>
        </w:rPr>
      </w:pPr>
    </w:p>
    <w:p w14:paraId="254D18E2" w14:textId="77777777" w:rsidR="00063F7D" w:rsidRPr="00825869" w:rsidRDefault="00063F7D" w:rsidP="00D66207">
      <w:pPr>
        <w:numPr>
          <w:ilvl w:val="1"/>
          <w:numId w:val="2"/>
        </w:numPr>
        <w:spacing w:line="240" w:lineRule="auto"/>
        <w:outlineLvl w:val="0"/>
        <w:rPr>
          <w:b/>
          <w:lang w:val="lt-LT"/>
        </w:rPr>
      </w:pPr>
      <w:r w:rsidRPr="00825869">
        <w:rPr>
          <w:b/>
          <w:lang w:val="lt-LT"/>
        </w:rPr>
        <w:t>Dozavimas ir vartojimo metodas</w:t>
      </w:r>
    </w:p>
    <w:p w14:paraId="19C06B13" w14:textId="77777777" w:rsidR="00063F7D" w:rsidRPr="00825869" w:rsidRDefault="00063F7D" w:rsidP="00D66207">
      <w:pPr>
        <w:tabs>
          <w:tab w:val="clear" w:pos="567"/>
          <w:tab w:val="left" w:pos="720"/>
        </w:tabs>
        <w:spacing w:line="240" w:lineRule="auto"/>
        <w:rPr>
          <w:b/>
          <w:lang w:val="lt-LT"/>
        </w:rPr>
      </w:pPr>
    </w:p>
    <w:p w14:paraId="05D86AA2"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Dozavimas</w:t>
      </w:r>
    </w:p>
    <w:p w14:paraId="5A7F7B34" w14:textId="77777777" w:rsidR="0093764E" w:rsidRPr="00825869" w:rsidRDefault="0093764E" w:rsidP="00063F7D">
      <w:pPr>
        <w:tabs>
          <w:tab w:val="clear" w:pos="567"/>
          <w:tab w:val="left" w:pos="720"/>
        </w:tabs>
        <w:spacing w:line="240" w:lineRule="auto"/>
        <w:rPr>
          <w:lang w:val="lt-LT"/>
        </w:rPr>
      </w:pPr>
    </w:p>
    <w:p w14:paraId="67A65620" w14:textId="77777777" w:rsidR="00063F7D" w:rsidRPr="00825869" w:rsidRDefault="0093764E" w:rsidP="00D66207">
      <w:pPr>
        <w:tabs>
          <w:tab w:val="clear" w:pos="567"/>
          <w:tab w:val="left" w:pos="720"/>
        </w:tabs>
        <w:spacing w:line="240" w:lineRule="auto"/>
        <w:rPr>
          <w:lang w:val="lt-LT"/>
        </w:rPr>
      </w:pPr>
      <w:r w:rsidRPr="00825869">
        <w:rPr>
          <w:lang w:val="lt-LT"/>
        </w:rPr>
        <w:t xml:space="preserve">Rekomenduojama </w:t>
      </w:r>
      <w:r w:rsidR="009824BB" w:rsidRPr="00825869">
        <w:rPr>
          <w:lang w:val="lt-LT"/>
        </w:rPr>
        <w:t xml:space="preserve">Anastrozole </w:t>
      </w:r>
      <w:r w:rsidR="00770802">
        <w:rPr>
          <w:lang w:val="lt-LT"/>
        </w:rPr>
        <w:t>ELVIM</w:t>
      </w:r>
      <w:r w:rsidRPr="00825869">
        <w:rPr>
          <w:lang w:val="lt-LT"/>
        </w:rPr>
        <w:t xml:space="preserve"> dozė s</w:t>
      </w:r>
      <w:r w:rsidR="00063F7D" w:rsidRPr="00825869">
        <w:rPr>
          <w:lang w:val="lt-LT"/>
        </w:rPr>
        <w:t xml:space="preserve">uaugusiems, įskaitant ir </w:t>
      </w:r>
      <w:r w:rsidR="00B7384A">
        <w:rPr>
          <w:lang w:val="lt-LT"/>
        </w:rPr>
        <w:t>senyvus pacientus</w:t>
      </w:r>
      <w:r w:rsidR="00063F7D" w:rsidRPr="00825869">
        <w:rPr>
          <w:lang w:val="lt-LT"/>
        </w:rPr>
        <w:t>: vien</w:t>
      </w:r>
      <w:r w:rsidRPr="00825869">
        <w:rPr>
          <w:lang w:val="lt-LT"/>
        </w:rPr>
        <w:t>a</w:t>
      </w:r>
      <w:r w:rsidR="00063F7D" w:rsidRPr="00825869">
        <w:rPr>
          <w:lang w:val="lt-LT"/>
        </w:rPr>
        <w:t xml:space="preserve"> 1 mg tablet</w:t>
      </w:r>
      <w:r w:rsidRPr="00825869">
        <w:rPr>
          <w:lang w:val="lt-LT"/>
        </w:rPr>
        <w:t>ė</w:t>
      </w:r>
      <w:r w:rsidR="00063F7D" w:rsidRPr="00825869">
        <w:rPr>
          <w:lang w:val="lt-LT"/>
        </w:rPr>
        <w:t xml:space="preserve"> vieną kartą per parą.</w:t>
      </w:r>
    </w:p>
    <w:p w14:paraId="7342FA77" w14:textId="77777777" w:rsidR="0093764E" w:rsidRPr="00825869" w:rsidRDefault="0093764E" w:rsidP="00063F7D">
      <w:pPr>
        <w:tabs>
          <w:tab w:val="clear" w:pos="567"/>
          <w:tab w:val="left" w:pos="720"/>
        </w:tabs>
        <w:spacing w:line="240" w:lineRule="auto"/>
        <w:rPr>
          <w:lang w:val="lt-LT"/>
        </w:rPr>
      </w:pPr>
    </w:p>
    <w:p w14:paraId="6B8F9632" w14:textId="41B38780" w:rsidR="0093764E" w:rsidRPr="00825869" w:rsidRDefault="0093764E" w:rsidP="00063F7D">
      <w:pPr>
        <w:tabs>
          <w:tab w:val="clear" w:pos="567"/>
          <w:tab w:val="left" w:pos="720"/>
        </w:tabs>
        <w:spacing w:line="240" w:lineRule="auto"/>
        <w:rPr>
          <w:color w:val="000000"/>
          <w:lang w:val="lt-LT"/>
        </w:rPr>
      </w:pPr>
      <w:r w:rsidRPr="00825869">
        <w:rPr>
          <w:color w:val="000000"/>
          <w:lang w:val="lt-LT"/>
        </w:rPr>
        <w:t xml:space="preserve">Rekomenduojama adjuvantinio endokrininio gydymo trukmė progresavusiu ankstyvuoju invaziniu krūties vėžiu, kuriame yra hormonų receptorių, sergančioms moterims po menopauzės yra 5 metai. </w:t>
      </w:r>
    </w:p>
    <w:p w14:paraId="7E81FCD0" w14:textId="77777777" w:rsidR="0093764E" w:rsidRPr="00825869" w:rsidRDefault="0093764E" w:rsidP="00063F7D">
      <w:pPr>
        <w:tabs>
          <w:tab w:val="clear" w:pos="567"/>
          <w:tab w:val="left" w:pos="720"/>
        </w:tabs>
        <w:spacing w:line="240" w:lineRule="auto"/>
        <w:rPr>
          <w:lang w:val="lt-LT"/>
        </w:rPr>
      </w:pPr>
    </w:p>
    <w:p w14:paraId="5BCCB31E" w14:textId="77777777" w:rsidR="0093764E" w:rsidRPr="00825869" w:rsidRDefault="00B7384A" w:rsidP="00063F7D">
      <w:pPr>
        <w:tabs>
          <w:tab w:val="clear" w:pos="567"/>
          <w:tab w:val="left" w:pos="720"/>
        </w:tabs>
        <w:spacing w:line="240" w:lineRule="auto"/>
        <w:rPr>
          <w:u w:val="single"/>
          <w:lang w:val="lt-LT"/>
        </w:rPr>
      </w:pPr>
      <w:r>
        <w:rPr>
          <w:u w:val="single"/>
          <w:lang w:val="lt-LT"/>
        </w:rPr>
        <w:t>Ypatingos</w:t>
      </w:r>
      <w:r w:rsidR="0093764E" w:rsidRPr="00825869">
        <w:rPr>
          <w:u w:val="single"/>
          <w:lang w:val="lt-LT"/>
        </w:rPr>
        <w:t xml:space="preserve"> populiacijos</w:t>
      </w:r>
    </w:p>
    <w:p w14:paraId="570073F8" w14:textId="77777777" w:rsidR="00063F7D" w:rsidRPr="00825869" w:rsidRDefault="00063F7D" w:rsidP="00D66207">
      <w:pPr>
        <w:tabs>
          <w:tab w:val="clear" w:pos="567"/>
          <w:tab w:val="left" w:pos="720"/>
        </w:tabs>
        <w:spacing w:line="240" w:lineRule="auto"/>
        <w:rPr>
          <w:lang w:val="lt-LT"/>
        </w:rPr>
      </w:pPr>
    </w:p>
    <w:p w14:paraId="476DC46A" w14:textId="77777777" w:rsidR="00063F7D" w:rsidRPr="00825869" w:rsidRDefault="00063F7D" w:rsidP="00D66207">
      <w:pPr>
        <w:tabs>
          <w:tab w:val="clear" w:pos="567"/>
          <w:tab w:val="left" w:pos="720"/>
        </w:tabs>
        <w:spacing w:line="240" w:lineRule="auto"/>
        <w:rPr>
          <w:i/>
          <w:lang w:val="lt-LT"/>
        </w:rPr>
      </w:pPr>
      <w:r w:rsidRPr="00825869">
        <w:rPr>
          <w:i/>
          <w:lang w:val="lt-LT"/>
        </w:rPr>
        <w:t>Vaikų populiacija</w:t>
      </w:r>
    </w:p>
    <w:p w14:paraId="5914EFBF" w14:textId="77777777" w:rsidR="00063F7D" w:rsidRPr="00825869" w:rsidRDefault="00B7384A" w:rsidP="00D66207">
      <w:pPr>
        <w:tabs>
          <w:tab w:val="clear" w:pos="567"/>
          <w:tab w:val="left" w:pos="720"/>
        </w:tabs>
        <w:spacing w:line="240" w:lineRule="auto"/>
        <w:rPr>
          <w:lang w:val="lt-LT"/>
        </w:rPr>
      </w:pPr>
      <w:r w:rsidRPr="00825869">
        <w:rPr>
          <w:lang w:val="lt-LT"/>
        </w:rPr>
        <w:t xml:space="preserve">Anastrozole </w:t>
      </w:r>
      <w:r>
        <w:rPr>
          <w:lang w:val="lt-LT"/>
        </w:rPr>
        <w:t>ELVIM</w:t>
      </w:r>
      <w:r w:rsidRPr="00825869">
        <w:rPr>
          <w:lang w:val="lt-LT"/>
        </w:rPr>
        <w:t xml:space="preserve"> </w:t>
      </w:r>
      <w:r w:rsidR="00063F7D" w:rsidRPr="00825869">
        <w:rPr>
          <w:lang w:val="lt-LT"/>
        </w:rPr>
        <w:t>nerekomenduojama vartoti vaikams</w:t>
      </w:r>
      <w:r w:rsidR="0093764E" w:rsidRPr="00825869">
        <w:rPr>
          <w:lang w:val="lt-LT"/>
        </w:rPr>
        <w:t xml:space="preserve"> ir paaugliams</w:t>
      </w:r>
      <w:r w:rsidR="00063F7D" w:rsidRPr="00825869">
        <w:rPr>
          <w:lang w:val="lt-LT"/>
        </w:rPr>
        <w:t>, nes nepakanka duomenų apie jo saugumą ir veiksmingumą (žr. 4.1 ir 5.1 skyrių).</w:t>
      </w:r>
    </w:p>
    <w:p w14:paraId="133E590B" w14:textId="77777777" w:rsidR="00063F7D" w:rsidRPr="00825869" w:rsidRDefault="00063F7D" w:rsidP="00D66207">
      <w:pPr>
        <w:tabs>
          <w:tab w:val="clear" w:pos="567"/>
          <w:tab w:val="left" w:pos="720"/>
        </w:tabs>
        <w:spacing w:line="240" w:lineRule="auto"/>
        <w:rPr>
          <w:lang w:val="lt-LT"/>
        </w:rPr>
      </w:pPr>
    </w:p>
    <w:p w14:paraId="59EAA8A0" w14:textId="77777777" w:rsidR="00063F7D" w:rsidRPr="00825869" w:rsidRDefault="00063F7D" w:rsidP="00D66207">
      <w:pPr>
        <w:tabs>
          <w:tab w:val="clear" w:pos="567"/>
          <w:tab w:val="left" w:pos="720"/>
        </w:tabs>
        <w:spacing w:line="240" w:lineRule="auto"/>
        <w:rPr>
          <w:i/>
          <w:lang w:val="lt-LT"/>
        </w:rPr>
      </w:pPr>
      <w:r w:rsidRPr="00825869">
        <w:rPr>
          <w:i/>
          <w:color w:val="000000"/>
          <w:lang w:val="lt-LT"/>
        </w:rPr>
        <w:t>Pacientams, kurių inkstų funkcija sutrikusi</w:t>
      </w:r>
      <w:r w:rsidRPr="00825869">
        <w:rPr>
          <w:i/>
          <w:lang w:val="lt-LT"/>
        </w:rPr>
        <w:t xml:space="preserve"> </w:t>
      </w:r>
    </w:p>
    <w:p w14:paraId="1A53F3B8" w14:textId="77777777" w:rsidR="00063F7D" w:rsidRPr="00825869" w:rsidRDefault="00063F7D" w:rsidP="00D66207">
      <w:pPr>
        <w:tabs>
          <w:tab w:val="clear" w:pos="567"/>
          <w:tab w:val="left" w:pos="720"/>
        </w:tabs>
        <w:spacing w:line="240" w:lineRule="auto"/>
        <w:rPr>
          <w:lang w:val="lt-LT"/>
        </w:rPr>
      </w:pPr>
      <w:r w:rsidRPr="00825869">
        <w:rPr>
          <w:lang w:val="lt-LT"/>
        </w:rPr>
        <w:t xml:space="preserve">Pacientams, kurių inkstų funkcijos sutrikimas yra lengvas ar vidutinio sunkumo, dozės keisti nerekomenduojama. </w:t>
      </w:r>
      <w:r w:rsidR="0064265D" w:rsidRPr="00825869">
        <w:rPr>
          <w:lang w:val="lt-LT"/>
        </w:rPr>
        <w:t xml:space="preserve">Pacientams, kurių inkstų funkcijos sutrikimas yra sunkus, </w:t>
      </w:r>
      <w:r w:rsidR="009824BB" w:rsidRPr="00825869">
        <w:rPr>
          <w:lang w:val="lt-LT"/>
        </w:rPr>
        <w:t xml:space="preserve">Anastrozole </w:t>
      </w:r>
      <w:r w:rsidR="00770802">
        <w:rPr>
          <w:lang w:val="lt-LT"/>
        </w:rPr>
        <w:t>ELVIM</w:t>
      </w:r>
      <w:r w:rsidR="0064265D" w:rsidRPr="00825869">
        <w:rPr>
          <w:lang w:val="lt-LT"/>
        </w:rPr>
        <w:t xml:space="preserve"> turi būti skiriamas atsargiai (žr. 4.4 ir 5.2 skyrius).</w:t>
      </w:r>
    </w:p>
    <w:p w14:paraId="21B99B68" w14:textId="77777777" w:rsidR="00063F7D" w:rsidRPr="00825869" w:rsidRDefault="00063F7D" w:rsidP="00D66207">
      <w:pPr>
        <w:tabs>
          <w:tab w:val="clear" w:pos="567"/>
          <w:tab w:val="left" w:pos="720"/>
        </w:tabs>
        <w:spacing w:line="240" w:lineRule="auto"/>
        <w:rPr>
          <w:i/>
          <w:lang w:val="lt-LT"/>
        </w:rPr>
      </w:pPr>
    </w:p>
    <w:p w14:paraId="688BBC25" w14:textId="77777777" w:rsidR="00063F7D" w:rsidRPr="00825869" w:rsidRDefault="00063F7D" w:rsidP="00C47688">
      <w:pPr>
        <w:keepNext/>
        <w:tabs>
          <w:tab w:val="clear" w:pos="567"/>
          <w:tab w:val="left" w:pos="720"/>
        </w:tabs>
        <w:spacing w:line="240" w:lineRule="auto"/>
        <w:rPr>
          <w:i/>
          <w:lang w:val="lt-LT"/>
        </w:rPr>
      </w:pPr>
      <w:r w:rsidRPr="00825869">
        <w:rPr>
          <w:i/>
          <w:color w:val="000000"/>
          <w:lang w:val="lt-LT"/>
        </w:rPr>
        <w:lastRenderedPageBreak/>
        <w:t>Pacientams, kurių kepenų funkcija sutrikusi</w:t>
      </w:r>
      <w:r w:rsidRPr="00825869">
        <w:rPr>
          <w:i/>
          <w:lang w:val="lt-LT"/>
        </w:rPr>
        <w:t xml:space="preserve"> </w:t>
      </w:r>
    </w:p>
    <w:p w14:paraId="53BDCFB3" w14:textId="77777777" w:rsidR="00063F7D" w:rsidRPr="00825869" w:rsidRDefault="00063F7D" w:rsidP="00C47688">
      <w:pPr>
        <w:keepNext/>
        <w:tabs>
          <w:tab w:val="clear" w:pos="567"/>
          <w:tab w:val="left" w:pos="720"/>
        </w:tabs>
        <w:spacing w:line="240" w:lineRule="auto"/>
        <w:rPr>
          <w:lang w:val="lt-LT"/>
        </w:rPr>
      </w:pPr>
      <w:r w:rsidRPr="00825869">
        <w:rPr>
          <w:lang w:val="lt-LT"/>
        </w:rPr>
        <w:t>Pacientams, sergantiems nesunkia kepenų liga, vaist</w:t>
      </w:r>
      <w:r w:rsidR="00E408D9">
        <w:rPr>
          <w:lang w:val="lt-LT"/>
        </w:rPr>
        <w:t>ini</w:t>
      </w:r>
      <w:r w:rsidRPr="00825869">
        <w:rPr>
          <w:lang w:val="lt-LT"/>
        </w:rPr>
        <w:t>o</w:t>
      </w:r>
      <w:r w:rsidR="00E408D9">
        <w:rPr>
          <w:lang w:val="lt-LT"/>
        </w:rPr>
        <w:t xml:space="preserve"> preparato</w:t>
      </w:r>
      <w:r w:rsidRPr="00825869">
        <w:rPr>
          <w:lang w:val="lt-LT"/>
        </w:rPr>
        <w:t xml:space="preserve"> dozės keisti nerekomenduojama. </w:t>
      </w:r>
      <w:r w:rsidR="00E408D9">
        <w:rPr>
          <w:lang w:val="lt-LT"/>
        </w:rPr>
        <w:t>Esant s</w:t>
      </w:r>
      <w:r w:rsidR="0064265D" w:rsidRPr="00825869">
        <w:rPr>
          <w:lang w:val="lt-LT"/>
        </w:rPr>
        <w:t>unkia</w:t>
      </w:r>
      <w:r w:rsidR="00E408D9">
        <w:rPr>
          <w:lang w:val="lt-LT"/>
        </w:rPr>
        <w:t>m</w:t>
      </w:r>
      <w:r w:rsidR="0064265D" w:rsidRPr="00825869">
        <w:rPr>
          <w:lang w:val="lt-LT"/>
        </w:rPr>
        <w:t xml:space="preserve"> ir vidutinio sunkumo </w:t>
      </w:r>
      <w:r w:rsidR="00E408D9">
        <w:rPr>
          <w:lang w:val="lt-LT"/>
        </w:rPr>
        <w:t>sutrikimui</w:t>
      </w:r>
      <w:r w:rsidR="0064265D" w:rsidRPr="00825869">
        <w:rPr>
          <w:lang w:val="lt-LT"/>
        </w:rPr>
        <w:t xml:space="preserve"> pacientams patariama vaist</w:t>
      </w:r>
      <w:r w:rsidR="001323FC" w:rsidRPr="00825869">
        <w:rPr>
          <w:lang w:val="lt-LT"/>
        </w:rPr>
        <w:t>inį preparatą</w:t>
      </w:r>
      <w:r w:rsidR="0064265D" w:rsidRPr="00825869">
        <w:rPr>
          <w:lang w:val="lt-LT"/>
        </w:rPr>
        <w:t xml:space="preserve"> vartoti atsargiai (žr. 4.4 skyrių).</w:t>
      </w:r>
    </w:p>
    <w:p w14:paraId="33D5F453" w14:textId="77777777" w:rsidR="0064265D" w:rsidRPr="00825869" w:rsidRDefault="0064265D" w:rsidP="00D66207">
      <w:pPr>
        <w:tabs>
          <w:tab w:val="clear" w:pos="567"/>
          <w:tab w:val="left" w:pos="720"/>
        </w:tabs>
        <w:spacing w:line="240" w:lineRule="auto"/>
        <w:rPr>
          <w:lang w:val="lt-LT"/>
        </w:rPr>
      </w:pPr>
    </w:p>
    <w:p w14:paraId="320AD604" w14:textId="77777777" w:rsidR="0064265D" w:rsidRPr="00825869" w:rsidRDefault="0064265D" w:rsidP="00063F7D">
      <w:pPr>
        <w:tabs>
          <w:tab w:val="clear" w:pos="567"/>
          <w:tab w:val="left" w:pos="720"/>
        </w:tabs>
        <w:spacing w:line="240" w:lineRule="auto"/>
        <w:rPr>
          <w:lang w:val="lt-LT"/>
        </w:rPr>
      </w:pPr>
      <w:r w:rsidRPr="00E408D9">
        <w:rPr>
          <w:u w:val="single"/>
          <w:lang w:val="lt-LT"/>
        </w:rPr>
        <w:t>Vartojimo būdas</w:t>
      </w:r>
    </w:p>
    <w:p w14:paraId="64C12454" w14:textId="77777777" w:rsidR="00063F7D" w:rsidRPr="00825869" w:rsidRDefault="009824BB" w:rsidP="00717F88">
      <w:pPr>
        <w:tabs>
          <w:tab w:val="clear" w:pos="567"/>
          <w:tab w:val="left" w:pos="720"/>
        </w:tabs>
        <w:spacing w:line="240" w:lineRule="auto"/>
        <w:rPr>
          <w:lang w:val="lt-LT"/>
        </w:rPr>
      </w:pPr>
      <w:r w:rsidRPr="00825869">
        <w:rPr>
          <w:lang w:val="lt-LT"/>
        </w:rPr>
        <w:t xml:space="preserve">Anastrozole </w:t>
      </w:r>
      <w:r w:rsidR="00770802">
        <w:rPr>
          <w:lang w:val="lt-LT"/>
        </w:rPr>
        <w:t>ELVIM</w:t>
      </w:r>
      <w:r w:rsidR="0064265D" w:rsidRPr="00825869">
        <w:rPr>
          <w:lang w:val="lt-LT"/>
        </w:rPr>
        <w:t xml:space="preserve"> turi būti vartojamas per burną.</w:t>
      </w:r>
    </w:p>
    <w:p w14:paraId="609B924A" w14:textId="77777777" w:rsidR="00063F7D" w:rsidRPr="00825869" w:rsidRDefault="00063F7D" w:rsidP="00D66207">
      <w:pPr>
        <w:tabs>
          <w:tab w:val="clear" w:pos="567"/>
          <w:tab w:val="left" w:pos="720"/>
        </w:tabs>
        <w:spacing w:line="240" w:lineRule="auto"/>
        <w:rPr>
          <w:b/>
          <w:lang w:val="lt-LT"/>
        </w:rPr>
      </w:pPr>
    </w:p>
    <w:p w14:paraId="4B4810AD" w14:textId="77777777" w:rsidR="00063F7D" w:rsidRPr="00825869" w:rsidRDefault="00063F7D" w:rsidP="00D66207">
      <w:pPr>
        <w:tabs>
          <w:tab w:val="clear" w:pos="567"/>
          <w:tab w:val="left" w:pos="720"/>
        </w:tabs>
        <w:spacing w:line="240" w:lineRule="auto"/>
        <w:ind w:left="567" w:hanging="567"/>
        <w:rPr>
          <w:lang w:val="lt-LT"/>
        </w:rPr>
      </w:pPr>
      <w:r w:rsidRPr="00825869">
        <w:rPr>
          <w:b/>
          <w:lang w:val="lt-LT"/>
        </w:rPr>
        <w:t>4.3</w:t>
      </w:r>
      <w:r w:rsidRPr="00825869">
        <w:rPr>
          <w:b/>
          <w:lang w:val="lt-LT"/>
        </w:rPr>
        <w:tab/>
        <w:t>Kontraindikacijos</w:t>
      </w:r>
    </w:p>
    <w:p w14:paraId="26B496FD" w14:textId="77777777" w:rsidR="00063F7D" w:rsidRPr="00825869" w:rsidRDefault="00063F7D" w:rsidP="00D66207">
      <w:pPr>
        <w:tabs>
          <w:tab w:val="clear" w:pos="567"/>
          <w:tab w:val="left" w:pos="720"/>
        </w:tabs>
        <w:spacing w:line="240" w:lineRule="auto"/>
        <w:rPr>
          <w:lang w:val="lt-LT"/>
        </w:rPr>
      </w:pPr>
    </w:p>
    <w:p w14:paraId="79112F17" w14:textId="77777777" w:rsidR="00063F7D" w:rsidRPr="00825869" w:rsidRDefault="00E408D9" w:rsidP="00D66207">
      <w:pPr>
        <w:tabs>
          <w:tab w:val="clear" w:pos="567"/>
          <w:tab w:val="left" w:pos="720"/>
        </w:tabs>
        <w:spacing w:line="240" w:lineRule="auto"/>
        <w:rPr>
          <w:lang w:val="lt-LT"/>
        </w:rPr>
      </w:pPr>
      <w:r w:rsidRPr="00825869">
        <w:rPr>
          <w:lang w:val="lt-LT"/>
        </w:rPr>
        <w:t xml:space="preserve">Anastrozole </w:t>
      </w:r>
      <w:r>
        <w:rPr>
          <w:lang w:val="lt-LT"/>
        </w:rPr>
        <w:t>ELVIM</w:t>
      </w:r>
      <w:r w:rsidR="00063F7D" w:rsidRPr="00825869">
        <w:rPr>
          <w:lang w:val="lt-LT"/>
        </w:rPr>
        <w:t xml:space="preserve"> vartoti negalima:</w:t>
      </w:r>
    </w:p>
    <w:p w14:paraId="234874A0" w14:textId="77777777" w:rsidR="00E408D9" w:rsidRPr="00825869" w:rsidRDefault="00E408D9" w:rsidP="00E93DE5">
      <w:pPr>
        <w:numPr>
          <w:ilvl w:val="0"/>
          <w:numId w:val="26"/>
        </w:numPr>
        <w:tabs>
          <w:tab w:val="clear" w:pos="567"/>
          <w:tab w:val="clear" w:pos="720"/>
          <w:tab w:val="num" w:pos="360"/>
        </w:tabs>
        <w:spacing w:line="240" w:lineRule="auto"/>
        <w:ind w:left="360" w:hanging="360"/>
        <w:rPr>
          <w:lang w:val="lt-LT"/>
        </w:rPr>
      </w:pPr>
      <w:r w:rsidRPr="00825869">
        <w:rPr>
          <w:lang w:val="lt-LT"/>
        </w:rPr>
        <w:t>pacient</w:t>
      </w:r>
      <w:r>
        <w:rPr>
          <w:lang w:val="lt-LT"/>
        </w:rPr>
        <w:t>ėms</w:t>
      </w:r>
      <w:r w:rsidRPr="00825869">
        <w:rPr>
          <w:lang w:val="lt-LT"/>
        </w:rPr>
        <w:t xml:space="preserve">, kurių padidėjęs jautrumas anastrozolui arba bet kuriai </w:t>
      </w:r>
      <w:r w:rsidRPr="00E93DE5">
        <w:rPr>
          <w:noProof/>
          <w:snapToGrid w:val="0"/>
          <w:szCs w:val="24"/>
          <w:lang w:val="lt-LT"/>
        </w:rPr>
        <w:t>6.1 skyriuje nurodytai pagalbinei medžiagai;</w:t>
      </w:r>
      <w:r w:rsidRPr="00825869">
        <w:rPr>
          <w:lang w:val="lt-LT"/>
        </w:rPr>
        <w:t xml:space="preserve"> </w:t>
      </w:r>
    </w:p>
    <w:p w14:paraId="2DAEEDED" w14:textId="77777777" w:rsidR="00717F88" w:rsidRPr="00825869" w:rsidRDefault="00717F88" w:rsidP="00E93DE5">
      <w:pPr>
        <w:numPr>
          <w:ilvl w:val="0"/>
          <w:numId w:val="26"/>
        </w:numPr>
        <w:tabs>
          <w:tab w:val="clear" w:pos="567"/>
          <w:tab w:val="num" w:pos="360"/>
        </w:tabs>
        <w:spacing w:line="240" w:lineRule="auto"/>
        <w:ind w:left="360" w:hanging="360"/>
        <w:rPr>
          <w:lang w:val="lt-LT"/>
        </w:rPr>
      </w:pPr>
      <w:r w:rsidRPr="00825869">
        <w:rPr>
          <w:lang w:val="lt-LT"/>
        </w:rPr>
        <w:t>nėš</w:t>
      </w:r>
      <w:r w:rsidR="00E408D9">
        <w:rPr>
          <w:lang w:val="lt-LT"/>
        </w:rPr>
        <w:t>čioms arba žindančioms moterims.</w:t>
      </w:r>
    </w:p>
    <w:p w14:paraId="2AEA61BC" w14:textId="77777777" w:rsidR="00063F7D" w:rsidRPr="00825869" w:rsidRDefault="00063F7D" w:rsidP="00D66207">
      <w:pPr>
        <w:tabs>
          <w:tab w:val="clear" w:pos="567"/>
          <w:tab w:val="left" w:pos="720"/>
        </w:tabs>
        <w:spacing w:line="240" w:lineRule="auto"/>
        <w:rPr>
          <w:lang w:val="lt-LT"/>
        </w:rPr>
      </w:pPr>
    </w:p>
    <w:p w14:paraId="7CB42B75"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4.4</w:t>
      </w:r>
      <w:r w:rsidRPr="00825869">
        <w:rPr>
          <w:b/>
          <w:lang w:val="lt-LT"/>
        </w:rPr>
        <w:tab/>
        <w:t>Specialūs įspėjimai ir atsargumo priemonės</w:t>
      </w:r>
    </w:p>
    <w:p w14:paraId="26F41041" w14:textId="77777777" w:rsidR="00063F7D" w:rsidRPr="00825869" w:rsidRDefault="00063F7D" w:rsidP="00D66207">
      <w:pPr>
        <w:tabs>
          <w:tab w:val="clear" w:pos="567"/>
          <w:tab w:val="left" w:pos="720"/>
        </w:tabs>
        <w:spacing w:line="240" w:lineRule="auto"/>
        <w:rPr>
          <w:lang w:val="lt-LT"/>
        </w:rPr>
      </w:pPr>
    </w:p>
    <w:p w14:paraId="7C20650D" w14:textId="77777777" w:rsidR="00063F7D" w:rsidRPr="00E408D9" w:rsidRDefault="00063F7D" w:rsidP="00D66207">
      <w:pPr>
        <w:tabs>
          <w:tab w:val="clear" w:pos="567"/>
          <w:tab w:val="left" w:pos="720"/>
        </w:tabs>
        <w:spacing w:line="240" w:lineRule="auto"/>
        <w:rPr>
          <w:i/>
          <w:lang w:val="lt-LT"/>
        </w:rPr>
      </w:pPr>
      <w:r w:rsidRPr="00E408D9">
        <w:rPr>
          <w:i/>
          <w:lang w:val="lt-LT"/>
        </w:rPr>
        <w:t xml:space="preserve">Bendrieji </w:t>
      </w:r>
    </w:p>
    <w:p w14:paraId="01D1A2F4" w14:textId="77777777" w:rsidR="00063F7D" w:rsidRPr="00825869" w:rsidRDefault="00063F7D" w:rsidP="00D66207">
      <w:pPr>
        <w:tabs>
          <w:tab w:val="clear" w:pos="567"/>
          <w:tab w:val="left" w:pos="720"/>
        </w:tabs>
        <w:spacing w:line="240" w:lineRule="auto"/>
        <w:rPr>
          <w:lang w:val="lt-LT"/>
        </w:rPr>
      </w:pPr>
      <w:r w:rsidRPr="00825869">
        <w:rPr>
          <w:lang w:val="lt-LT"/>
        </w:rPr>
        <w:t xml:space="preserve">Moterims iki menopauzės </w:t>
      </w:r>
      <w:r w:rsidR="00E408D9" w:rsidRPr="00825869">
        <w:rPr>
          <w:lang w:val="lt-LT"/>
        </w:rPr>
        <w:t xml:space="preserve">Anastrozole </w:t>
      </w:r>
      <w:r w:rsidR="00E408D9">
        <w:rPr>
          <w:lang w:val="lt-LT"/>
        </w:rPr>
        <w:t>ELVIM</w:t>
      </w:r>
      <w:r w:rsidR="00E408D9" w:rsidRPr="00825869">
        <w:rPr>
          <w:lang w:val="lt-LT"/>
        </w:rPr>
        <w:t xml:space="preserve"> </w:t>
      </w:r>
      <w:r w:rsidRPr="00825869">
        <w:rPr>
          <w:lang w:val="lt-LT"/>
        </w:rPr>
        <w:t xml:space="preserve">vartoti negalima. Kilus abejonėms dėl menopauzinės būklės, biocheminiais tyrimais būtina patikrinti, ar yra menopauzė (ištirti liuteinizuojančio hormono [LH], folikulus stimuliuojančio hormono [FSH] ir </w:t>
      </w:r>
      <w:r w:rsidR="006E7ABC" w:rsidRPr="00825869">
        <w:rPr>
          <w:lang w:val="lt-LT"/>
        </w:rPr>
        <w:t>(</w:t>
      </w:r>
      <w:r w:rsidRPr="00825869">
        <w:rPr>
          <w:lang w:val="lt-LT"/>
        </w:rPr>
        <w:t>arba</w:t>
      </w:r>
      <w:r w:rsidR="006E7ABC" w:rsidRPr="00825869">
        <w:rPr>
          <w:lang w:val="lt-LT"/>
        </w:rPr>
        <w:t>)</w:t>
      </w:r>
      <w:r w:rsidRPr="00825869">
        <w:rPr>
          <w:lang w:val="lt-LT"/>
        </w:rPr>
        <w:t xml:space="preserve"> estradiolio koncentraciją). </w:t>
      </w:r>
      <w:r w:rsidR="00E408D9" w:rsidRPr="00E408D9">
        <w:rPr>
          <w:lang w:val="lt-LT"/>
        </w:rPr>
        <w:t xml:space="preserve">Anastrozole ELVIM </w:t>
      </w:r>
      <w:r w:rsidRPr="00825869">
        <w:rPr>
          <w:lang w:val="lt-LT"/>
        </w:rPr>
        <w:t xml:space="preserve">vartojimą kartu su LHRH analogais pagrindžiančių duomenų nėra. </w:t>
      </w:r>
    </w:p>
    <w:p w14:paraId="62652E99" w14:textId="77777777" w:rsidR="00063F7D" w:rsidRPr="00825869" w:rsidRDefault="00063F7D" w:rsidP="00D66207">
      <w:pPr>
        <w:tabs>
          <w:tab w:val="clear" w:pos="567"/>
          <w:tab w:val="left" w:pos="720"/>
        </w:tabs>
        <w:spacing w:line="240" w:lineRule="auto"/>
        <w:rPr>
          <w:lang w:val="lt-LT"/>
        </w:rPr>
      </w:pPr>
      <w:r w:rsidRPr="00825869">
        <w:rPr>
          <w:lang w:val="lt-LT"/>
        </w:rPr>
        <w:t xml:space="preserve">Vaistinių preparatų, kurių sudėtyje yra tamoksifeno arba estrogenų, kartu su </w:t>
      </w:r>
      <w:r w:rsidR="00E408D9" w:rsidRPr="00825869">
        <w:rPr>
          <w:lang w:val="lt-LT"/>
        </w:rPr>
        <w:t xml:space="preserve">Anastrozole </w:t>
      </w:r>
      <w:r w:rsidR="00E408D9">
        <w:rPr>
          <w:lang w:val="lt-LT"/>
        </w:rPr>
        <w:t>ELVIM</w:t>
      </w:r>
      <w:r w:rsidR="00E408D9" w:rsidRPr="00825869">
        <w:rPr>
          <w:lang w:val="lt-LT"/>
        </w:rPr>
        <w:t xml:space="preserve"> </w:t>
      </w:r>
      <w:r w:rsidRPr="00825869">
        <w:rPr>
          <w:lang w:val="lt-LT"/>
        </w:rPr>
        <w:t xml:space="preserve">vartoti negalima, kadangi gali susilpnėti jo farmakologinis poveikis (žr. 4.5 ir 5.1 skyrius). </w:t>
      </w:r>
    </w:p>
    <w:p w14:paraId="5EB99A1F" w14:textId="77777777" w:rsidR="00063F7D" w:rsidRPr="00825869" w:rsidRDefault="00063F7D" w:rsidP="00D66207">
      <w:pPr>
        <w:tabs>
          <w:tab w:val="clear" w:pos="567"/>
          <w:tab w:val="left" w:pos="720"/>
        </w:tabs>
        <w:spacing w:line="240" w:lineRule="auto"/>
        <w:rPr>
          <w:lang w:val="lt-LT"/>
        </w:rPr>
      </w:pPr>
    </w:p>
    <w:p w14:paraId="115A6F61" w14:textId="77777777" w:rsidR="00063F7D" w:rsidRPr="00E408D9" w:rsidRDefault="00063F7D" w:rsidP="00D66207">
      <w:pPr>
        <w:tabs>
          <w:tab w:val="clear" w:pos="567"/>
          <w:tab w:val="left" w:pos="720"/>
        </w:tabs>
        <w:spacing w:line="240" w:lineRule="auto"/>
        <w:rPr>
          <w:i/>
          <w:lang w:val="lt-LT"/>
        </w:rPr>
      </w:pPr>
      <w:r w:rsidRPr="00E408D9">
        <w:rPr>
          <w:i/>
          <w:lang w:val="lt-LT"/>
        </w:rPr>
        <w:t xml:space="preserve">Poveikis kaulų mineralų tankiui </w:t>
      </w:r>
    </w:p>
    <w:p w14:paraId="556FA717" w14:textId="77777777" w:rsidR="00063F7D" w:rsidRPr="00825869" w:rsidRDefault="00E408D9" w:rsidP="00D66207">
      <w:pPr>
        <w:tabs>
          <w:tab w:val="clear" w:pos="567"/>
          <w:tab w:val="left" w:pos="720"/>
        </w:tabs>
        <w:spacing w:line="240" w:lineRule="auto"/>
        <w:rPr>
          <w:lang w:val="lt-LT"/>
        </w:rPr>
      </w:pPr>
      <w:r w:rsidRPr="00825869">
        <w:rPr>
          <w:lang w:val="lt-LT"/>
        </w:rPr>
        <w:t xml:space="preserve">Anastrozole </w:t>
      </w:r>
      <w:r>
        <w:rPr>
          <w:lang w:val="lt-LT"/>
        </w:rPr>
        <w:t>ELVIM</w:t>
      </w:r>
      <w:r w:rsidRPr="00825869">
        <w:rPr>
          <w:lang w:val="lt-LT"/>
        </w:rPr>
        <w:t xml:space="preserve"> </w:t>
      </w:r>
      <w:r w:rsidR="00063F7D" w:rsidRPr="00825869">
        <w:rPr>
          <w:lang w:val="lt-LT"/>
        </w:rPr>
        <w:t xml:space="preserve">mažina estrogenų koncentraciją kraujyje, todėl gali sukelti kaulų mineralų tankio sumažėjimą ir dėl to padidinti lūžių riziką (žr. 4.8 skyrių). </w:t>
      </w:r>
    </w:p>
    <w:p w14:paraId="376A08CE" w14:textId="77777777" w:rsidR="00063F7D" w:rsidRPr="00825869" w:rsidRDefault="00063F7D" w:rsidP="00D66207">
      <w:pPr>
        <w:tabs>
          <w:tab w:val="clear" w:pos="567"/>
          <w:tab w:val="left" w:pos="720"/>
        </w:tabs>
        <w:spacing w:line="240" w:lineRule="auto"/>
        <w:rPr>
          <w:lang w:val="lt-LT"/>
        </w:rPr>
      </w:pPr>
      <w:r w:rsidRPr="00825869">
        <w:rPr>
          <w:lang w:val="lt-LT"/>
        </w:rPr>
        <w:t xml:space="preserve">Jei moteris serga osteoporoze arba jai yra šios ligos rizika, tai prieš skiriant anastrozolo ir reguliariai gydymo metu reikia tirti kaulų mineralų tankį. Prireikus skiriama vaistinių preparatų osteoporozės profilaktikai ar gydymui, atitinkamai stebimas jų poveikis. Galima svarstyti specialių vaistinių preparatų (pvz., bisfosfonatų) skyrimo kartu tikslingumą, kadangi jie gali sustabdyti tolesnį </w:t>
      </w:r>
      <w:r w:rsidR="00E408D9" w:rsidRPr="00825869">
        <w:rPr>
          <w:lang w:val="lt-LT"/>
        </w:rPr>
        <w:t xml:space="preserve">Anastrozole </w:t>
      </w:r>
      <w:r w:rsidR="00E408D9">
        <w:rPr>
          <w:lang w:val="lt-LT"/>
        </w:rPr>
        <w:t>ELVIM</w:t>
      </w:r>
      <w:r w:rsidR="00E408D9" w:rsidRPr="00825869">
        <w:rPr>
          <w:lang w:val="lt-LT"/>
        </w:rPr>
        <w:t xml:space="preserve"> </w:t>
      </w:r>
      <w:r w:rsidRPr="00825869">
        <w:rPr>
          <w:lang w:val="lt-LT"/>
        </w:rPr>
        <w:t xml:space="preserve">sukeltą moterų po menopauzės kaulų mineralų tankio mažėjimą (žr. 4.8 skyrių). </w:t>
      </w:r>
    </w:p>
    <w:p w14:paraId="79E08C71" w14:textId="77777777" w:rsidR="00063F7D" w:rsidRPr="00825869" w:rsidRDefault="00063F7D" w:rsidP="00D66207">
      <w:pPr>
        <w:tabs>
          <w:tab w:val="clear" w:pos="567"/>
          <w:tab w:val="left" w:pos="720"/>
        </w:tabs>
        <w:spacing w:line="240" w:lineRule="auto"/>
        <w:rPr>
          <w:lang w:val="lt-LT"/>
        </w:rPr>
      </w:pPr>
    </w:p>
    <w:p w14:paraId="3678C170" w14:textId="77777777" w:rsidR="00063F7D" w:rsidRPr="00E408D9" w:rsidRDefault="00063F7D" w:rsidP="00D66207">
      <w:pPr>
        <w:tabs>
          <w:tab w:val="clear" w:pos="567"/>
          <w:tab w:val="left" w:pos="720"/>
        </w:tabs>
        <w:spacing w:line="240" w:lineRule="auto"/>
        <w:rPr>
          <w:i/>
          <w:lang w:val="lt-LT"/>
        </w:rPr>
      </w:pPr>
      <w:r w:rsidRPr="00E408D9">
        <w:rPr>
          <w:i/>
          <w:lang w:val="lt-LT"/>
        </w:rPr>
        <w:t xml:space="preserve">Sutrikusi kepenų funkcija </w:t>
      </w:r>
    </w:p>
    <w:p w14:paraId="51A1BF3A" w14:textId="77777777" w:rsidR="00063F7D" w:rsidRPr="00825869" w:rsidRDefault="00E408D9" w:rsidP="00D66207">
      <w:pPr>
        <w:tabs>
          <w:tab w:val="clear" w:pos="567"/>
          <w:tab w:val="left" w:pos="720"/>
        </w:tabs>
        <w:spacing w:line="240" w:lineRule="auto"/>
        <w:rPr>
          <w:lang w:val="lt-LT"/>
        </w:rPr>
      </w:pPr>
      <w:r w:rsidRPr="00825869">
        <w:rPr>
          <w:lang w:val="lt-LT"/>
        </w:rPr>
        <w:t xml:space="preserve">Anastrozole </w:t>
      </w:r>
      <w:r>
        <w:rPr>
          <w:lang w:val="lt-LT"/>
        </w:rPr>
        <w:t>ELVIM</w:t>
      </w:r>
      <w:r w:rsidRPr="00825869">
        <w:rPr>
          <w:lang w:val="lt-LT"/>
        </w:rPr>
        <w:t xml:space="preserve"> </w:t>
      </w:r>
      <w:r w:rsidR="00063F7D" w:rsidRPr="00825869">
        <w:rPr>
          <w:lang w:val="lt-LT"/>
        </w:rPr>
        <w:t xml:space="preserve">poveikis krūties vėžiu sergančioms pacientėms, kurių kepenų funkcija vidutiniškai ar sunkiai sutrikusi, netirtas. Esant sutrikusiai kepenų funkcijai, anastrozolo ekspozicija gali būti didesnė (žr. 5.2 skyrių). Pacientėms, kurių kepenų funkcija vidutiniškai ar sunkiai sutrikusi, </w:t>
      </w:r>
      <w:r w:rsidRPr="00825869">
        <w:rPr>
          <w:lang w:val="lt-LT"/>
        </w:rPr>
        <w:t xml:space="preserve">Anastrozole </w:t>
      </w:r>
      <w:r>
        <w:rPr>
          <w:lang w:val="lt-LT"/>
        </w:rPr>
        <w:t>ELVIM</w:t>
      </w:r>
      <w:r w:rsidRPr="00825869">
        <w:rPr>
          <w:lang w:val="lt-LT"/>
        </w:rPr>
        <w:t xml:space="preserve"> </w:t>
      </w:r>
      <w:r w:rsidR="00063F7D" w:rsidRPr="00825869">
        <w:rPr>
          <w:lang w:val="lt-LT"/>
        </w:rPr>
        <w:t>skiriama atsargiai (žr. 4.2 skyrių). Gydymas taikomas remiantis individualiu naudos</w:t>
      </w:r>
      <w:r>
        <w:rPr>
          <w:lang w:val="lt-LT"/>
        </w:rPr>
        <w:t xml:space="preserve"> ir rizikos santykio vertinimu.</w:t>
      </w:r>
    </w:p>
    <w:p w14:paraId="4531F03B" w14:textId="77777777" w:rsidR="00063F7D" w:rsidRPr="00825869" w:rsidRDefault="00063F7D" w:rsidP="00D66207">
      <w:pPr>
        <w:tabs>
          <w:tab w:val="clear" w:pos="567"/>
          <w:tab w:val="left" w:pos="720"/>
        </w:tabs>
        <w:spacing w:line="240" w:lineRule="auto"/>
        <w:rPr>
          <w:lang w:val="lt-LT"/>
        </w:rPr>
      </w:pPr>
    </w:p>
    <w:p w14:paraId="27D9F14F" w14:textId="77777777" w:rsidR="00063F7D" w:rsidRPr="00E408D9" w:rsidRDefault="00063F7D" w:rsidP="00D66207">
      <w:pPr>
        <w:tabs>
          <w:tab w:val="clear" w:pos="567"/>
          <w:tab w:val="left" w:pos="720"/>
        </w:tabs>
        <w:spacing w:line="240" w:lineRule="auto"/>
        <w:rPr>
          <w:i/>
          <w:lang w:val="lt-LT"/>
        </w:rPr>
      </w:pPr>
      <w:r w:rsidRPr="00E408D9">
        <w:rPr>
          <w:i/>
          <w:lang w:val="lt-LT"/>
        </w:rPr>
        <w:t xml:space="preserve">Sutrikusi inkstų funkcija </w:t>
      </w:r>
    </w:p>
    <w:p w14:paraId="6F0B306C" w14:textId="77777777" w:rsidR="00063F7D" w:rsidRPr="00825869" w:rsidRDefault="00E408D9" w:rsidP="00D66207">
      <w:pPr>
        <w:tabs>
          <w:tab w:val="clear" w:pos="567"/>
          <w:tab w:val="left" w:pos="720"/>
        </w:tabs>
        <w:spacing w:line="240" w:lineRule="auto"/>
        <w:rPr>
          <w:lang w:val="lt-LT"/>
        </w:rPr>
      </w:pPr>
      <w:r w:rsidRPr="00825869">
        <w:rPr>
          <w:lang w:val="lt-LT"/>
        </w:rPr>
        <w:t xml:space="preserve">Anastrozole </w:t>
      </w:r>
      <w:r>
        <w:rPr>
          <w:lang w:val="lt-LT"/>
        </w:rPr>
        <w:t>ELVIM</w:t>
      </w:r>
      <w:r w:rsidRPr="00825869">
        <w:rPr>
          <w:lang w:val="lt-LT"/>
        </w:rPr>
        <w:t xml:space="preserve"> </w:t>
      </w:r>
      <w:r w:rsidR="00063F7D" w:rsidRPr="00825869">
        <w:rPr>
          <w:lang w:val="lt-LT"/>
        </w:rPr>
        <w:t>poveikis krūties vėžiu sergančioms pacientėms, kurių inkstų funkcija sunkiai sutrikusi, netirtas. Sunkiai sutrikus inkstų funkcijai (</w:t>
      </w:r>
      <w:r>
        <w:rPr>
          <w:lang w:val="lt-LT"/>
        </w:rPr>
        <w:t>GFG</w:t>
      </w:r>
      <w:r w:rsidR="00063F7D" w:rsidRPr="00825869">
        <w:rPr>
          <w:lang w:val="lt-LT"/>
        </w:rPr>
        <w:t xml:space="preserve"> &lt; 30 ml/min.), anastrozolo ekspozicija nepadidėja (žr. 5.2 skyrių), tačiau toki</w:t>
      </w:r>
      <w:r>
        <w:rPr>
          <w:lang w:val="lt-LT"/>
        </w:rPr>
        <w:t xml:space="preserve">oms </w:t>
      </w:r>
      <w:r w:rsidR="00063F7D" w:rsidRPr="00825869">
        <w:rPr>
          <w:lang w:val="lt-LT"/>
        </w:rPr>
        <w:t>pacient</w:t>
      </w:r>
      <w:r>
        <w:rPr>
          <w:lang w:val="lt-LT"/>
        </w:rPr>
        <w:t>ėms</w:t>
      </w:r>
      <w:r w:rsidR="00063F7D" w:rsidRPr="00825869">
        <w:rPr>
          <w:lang w:val="lt-LT"/>
        </w:rPr>
        <w:t xml:space="preserve"> </w:t>
      </w:r>
      <w:r w:rsidRPr="00825869">
        <w:rPr>
          <w:lang w:val="lt-LT"/>
        </w:rPr>
        <w:t xml:space="preserve">Anastrozole </w:t>
      </w:r>
      <w:r>
        <w:rPr>
          <w:lang w:val="lt-LT"/>
        </w:rPr>
        <w:t>ELVIM</w:t>
      </w:r>
      <w:r w:rsidRPr="00825869">
        <w:rPr>
          <w:lang w:val="lt-LT"/>
        </w:rPr>
        <w:t xml:space="preserve"> </w:t>
      </w:r>
      <w:r>
        <w:rPr>
          <w:lang w:val="lt-LT"/>
        </w:rPr>
        <w:t xml:space="preserve">reikia </w:t>
      </w:r>
      <w:r w:rsidR="00063F7D" w:rsidRPr="00825869">
        <w:rPr>
          <w:lang w:val="lt-LT"/>
        </w:rPr>
        <w:t>skir</w:t>
      </w:r>
      <w:r>
        <w:rPr>
          <w:lang w:val="lt-LT"/>
        </w:rPr>
        <w:t>ti</w:t>
      </w:r>
      <w:r w:rsidR="00063F7D" w:rsidRPr="00825869">
        <w:rPr>
          <w:lang w:val="lt-LT"/>
        </w:rPr>
        <w:t xml:space="preserve"> atsargiai (žr. 4.2 skyrių). </w:t>
      </w:r>
    </w:p>
    <w:p w14:paraId="1B4D9F70" w14:textId="77777777" w:rsidR="00063F7D" w:rsidRPr="00825869" w:rsidRDefault="00063F7D" w:rsidP="00D66207">
      <w:pPr>
        <w:tabs>
          <w:tab w:val="clear" w:pos="567"/>
          <w:tab w:val="left" w:pos="720"/>
        </w:tabs>
        <w:spacing w:line="240" w:lineRule="auto"/>
        <w:rPr>
          <w:lang w:val="lt-LT"/>
        </w:rPr>
      </w:pPr>
    </w:p>
    <w:p w14:paraId="0BEA5D70" w14:textId="77777777" w:rsidR="00063F7D" w:rsidRPr="00825869" w:rsidRDefault="00063F7D" w:rsidP="00C47688">
      <w:pPr>
        <w:keepNext/>
        <w:tabs>
          <w:tab w:val="clear" w:pos="567"/>
          <w:tab w:val="left" w:pos="720"/>
        </w:tabs>
        <w:spacing w:line="240" w:lineRule="auto"/>
        <w:rPr>
          <w:u w:val="single"/>
          <w:lang w:val="lt-LT"/>
        </w:rPr>
      </w:pPr>
      <w:r w:rsidRPr="00825869">
        <w:rPr>
          <w:u w:val="single"/>
          <w:lang w:val="lt-LT"/>
        </w:rPr>
        <w:t>Vaikų populiacija</w:t>
      </w:r>
    </w:p>
    <w:p w14:paraId="390F4BAF" w14:textId="77777777" w:rsidR="00063F7D" w:rsidRPr="00825869" w:rsidRDefault="00E408D9" w:rsidP="00C47688">
      <w:pPr>
        <w:keepNext/>
        <w:tabs>
          <w:tab w:val="clear" w:pos="567"/>
          <w:tab w:val="left" w:pos="720"/>
        </w:tabs>
        <w:spacing w:line="240" w:lineRule="auto"/>
        <w:rPr>
          <w:lang w:val="lt-LT"/>
        </w:rPr>
      </w:pPr>
      <w:r w:rsidRPr="00825869">
        <w:rPr>
          <w:lang w:val="lt-LT"/>
        </w:rPr>
        <w:t xml:space="preserve">Anastrozole </w:t>
      </w:r>
      <w:r>
        <w:rPr>
          <w:lang w:val="lt-LT"/>
        </w:rPr>
        <w:t>ELVIM</w:t>
      </w:r>
      <w:r w:rsidRPr="00825869">
        <w:rPr>
          <w:lang w:val="lt-LT"/>
        </w:rPr>
        <w:t xml:space="preserve"> </w:t>
      </w:r>
      <w:r w:rsidR="00063F7D" w:rsidRPr="00825869">
        <w:rPr>
          <w:lang w:val="lt-LT"/>
        </w:rPr>
        <w:t>nerekomenduojama vartoti vaikams ir paaugliams, nes jo saugumas ir veiksmingumas šios amžiaus grupės pacientams nėra nustatytas (žr. 5.1 skyrių).</w:t>
      </w:r>
    </w:p>
    <w:p w14:paraId="1AD742AE" w14:textId="77777777" w:rsidR="00E408D9" w:rsidRDefault="00063F7D" w:rsidP="00C47688">
      <w:pPr>
        <w:keepNext/>
        <w:tabs>
          <w:tab w:val="clear" w:pos="567"/>
          <w:tab w:val="left" w:pos="720"/>
        </w:tabs>
        <w:spacing w:line="240" w:lineRule="auto"/>
        <w:rPr>
          <w:lang w:val="lt-LT"/>
        </w:rPr>
      </w:pPr>
      <w:r w:rsidRPr="00825869">
        <w:rPr>
          <w:lang w:val="lt-LT"/>
        </w:rPr>
        <w:t xml:space="preserve">Berniukams, kuriems net ir vartojant augimo hormonus organizme išlieka jų trūkumas, </w:t>
      </w:r>
      <w:r w:rsidR="00E408D9" w:rsidRPr="00825869">
        <w:rPr>
          <w:lang w:val="lt-LT"/>
        </w:rPr>
        <w:t xml:space="preserve">Anastrozole </w:t>
      </w:r>
      <w:r w:rsidR="00E408D9">
        <w:rPr>
          <w:lang w:val="lt-LT"/>
        </w:rPr>
        <w:t>ELVIM</w:t>
      </w:r>
      <w:r w:rsidR="00E408D9" w:rsidRPr="00825869">
        <w:rPr>
          <w:lang w:val="lt-LT"/>
        </w:rPr>
        <w:t xml:space="preserve"> </w:t>
      </w:r>
      <w:r w:rsidRPr="00825869">
        <w:rPr>
          <w:lang w:val="lt-LT"/>
        </w:rPr>
        <w:t xml:space="preserve">vartoti negalima. Pagrindinio tyrimo metu </w:t>
      </w:r>
      <w:r w:rsidR="00E408D9">
        <w:rPr>
          <w:lang w:val="lt-LT"/>
        </w:rPr>
        <w:t xml:space="preserve">vaistinis </w:t>
      </w:r>
      <w:r w:rsidRPr="00825869">
        <w:rPr>
          <w:lang w:val="lt-LT"/>
        </w:rPr>
        <w:t xml:space="preserve">preparatas nepasižymėjo veiksmingumu ir jo saugumas nustatytas nebuvo (žr. 5.1 skyrių). </w:t>
      </w:r>
    </w:p>
    <w:p w14:paraId="4F25D956" w14:textId="77777777" w:rsidR="00063F7D" w:rsidRPr="00825869" w:rsidRDefault="006E7ABC" w:rsidP="00C47688">
      <w:pPr>
        <w:keepNext/>
        <w:tabs>
          <w:tab w:val="clear" w:pos="567"/>
          <w:tab w:val="left" w:pos="720"/>
        </w:tabs>
        <w:spacing w:line="240" w:lineRule="auto"/>
        <w:rPr>
          <w:lang w:val="lt-LT"/>
        </w:rPr>
      </w:pPr>
      <w:r w:rsidRPr="00825869">
        <w:rPr>
          <w:lang w:val="lt-LT"/>
        </w:rPr>
        <w:t xml:space="preserve">Anastrozolas </w:t>
      </w:r>
      <w:r w:rsidR="00063F7D" w:rsidRPr="00825869">
        <w:rPr>
          <w:lang w:val="lt-LT"/>
        </w:rPr>
        <w:t xml:space="preserve">mažina estradiolio kiekį organizme, todėl mergaitėms, kurioms net vartojant augimo hormonus, hormono trūkumas išlieka, </w:t>
      </w:r>
      <w:r w:rsidR="00E408D9" w:rsidRPr="00825869">
        <w:rPr>
          <w:lang w:val="lt-LT"/>
        </w:rPr>
        <w:t xml:space="preserve">Anastrozole </w:t>
      </w:r>
      <w:r w:rsidR="00E408D9">
        <w:rPr>
          <w:lang w:val="lt-LT"/>
        </w:rPr>
        <w:t>ELVIM</w:t>
      </w:r>
      <w:r w:rsidR="00E408D9" w:rsidRPr="00825869">
        <w:rPr>
          <w:lang w:val="lt-LT"/>
        </w:rPr>
        <w:t xml:space="preserve"> </w:t>
      </w:r>
      <w:r w:rsidR="00063F7D" w:rsidRPr="00825869">
        <w:rPr>
          <w:lang w:val="lt-LT"/>
        </w:rPr>
        <w:t xml:space="preserve">vartoti nereikėtų. Ilgalaikių duomenų apie </w:t>
      </w:r>
      <w:r w:rsidR="00E408D9">
        <w:rPr>
          <w:lang w:val="lt-LT"/>
        </w:rPr>
        <w:t xml:space="preserve">vaistinio </w:t>
      </w:r>
      <w:r w:rsidR="00063F7D" w:rsidRPr="00825869">
        <w:rPr>
          <w:lang w:val="lt-LT"/>
        </w:rPr>
        <w:t>preparato saugumą vaikams ir paaugliams nėra.</w:t>
      </w:r>
    </w:p>
    <w:p w14:paraId="7A0FA70F" w14:textId="77777777" w:rsidR="00063F7D" w:rsidRPr="00825869" w:rsidRDefault="00063F7D" w:rsidP="00D66207">
      <w:pPr>
        <w:tabs>
          <w:tab w:val="clear" w:pos="567"/>
          <w:tab w:val="left" w:pos="720"/>
        </w:tabs>
        <w:spacing w:line="240" w:lineRule="auto"/>
        <w:rPr>
          <w:lang w:val="lt-LT"/>
        </w:rPr>
      </w:pPr>
    </w:p>
    <w:p w14:paraId="4588DD17" w14:textId="77777777" w:rsidR="00063F7D" w:rsidRPr="00E408D9" w:rsidRDefault="00063F7D" w:rsidP="00D66207">
      <w:pPr>
        <w:tabs>
          <w:tab w:val="clear" w:pos="567"/>
          <w:tab w:val="left" w:pos="720"/>
        </w:tabs>
        <w:spacing w:line="240" w:lineRule="auto"/>
        <w:rPr>
          <w:i/>
          <w:lang w:val="lt-LT"/>
        </w:rPr>
      </w:pPr>
      <w:r w:rsidRPr="00E408D9">
        <w:rPr>
          <w:i/>
          <w:lang w:val="lt-LT"/>
        </w:rPr>
        <w:lastRenderedPageBreak/>
        <w:t>Padidėjęs jautrumas laktozei</w:t>
      </w:r>
    </w:p>
    <w:p w14:paraId="2E9691E6" w14:textId="77777777" w:rsidR="00063F7D" w:rsidRPr="00825869" w:rsidRDefault="00063F7D" w:rsidP="00D66207">
      <w:pPr>
        <w:tabs>
          <w:tab w:val="clear" w:pos="567"/>
          <w:tab w:val="left" w:pos="720"/>
        </w:tabs>
        <w:spacing w:line="240" w:lineRule="auto"/>
        <w:rPr>
          <w:lang w:val="lt-LT"/>
        </w:rPr>
      </w:pPr>
      <w:r w:rsidRPr="00825869">
        <w:rPr>
          <w:lang w:val="lt-LT"/>
        </w:rPr>
        <w:t xml:space="preserve">Šio vaistinio preparato sudėtyje yra laktozės. </w:t>
      </w:r>
      <w:r w:rsidR="0077769A" w:rsidRPr="00825869">
        <w:rPr>
          <w:lang w:val="lt-LT"/>
        </w:rPr>
        <w:t>Šio vaistinio preparato negalima vartoti p</w:t>
      </w:r>
      <w:r w:rsidRPr="00825869">
        <w:rPr>
          <w:lang w:val="lt-LT"/>
        </w:rPr>
        <w:t xml:space="preserve">acientams, kuriems </w:t>
      </w:r>
      <w:r w:rsidR="0077769A" w:rsidRPr="00825869">
        <w:rPr>
          <w:lang w:val="lt-LT"/>
        </w:rPr>
        <w:t>nustatytas</w:t>
      </w:r>
      <w:r w:rsidRPr="00825869">
        <w:rPr>
          <w:lang w:val="lt-LT"/>
        </w:rPr>
        <w:t xml:space="preserve"> retas paveldimas </w:t>
      </w:r>
      <w:r w:rsidR="0077769A" w:rsidRPr="00825869">
        <w:rPr>
          <w:lang w:val="lt-LT"/>
        </w:rPr>
        <w:t xml:space="preserve">sutrikimas – </w:t>
      </w:r>
      <w:r w:rsidRPr="00825869">
        <w:rPr>
          <w:lang w:val="lt-LT"/>
        </w:rPr>
        <w:t xml:space="preserve">galaktozės netoleravimas, </w:t>
      </w:r>
      <w:r w:rsidR="0077769A" w:rsidRPr="00825869">
        <w:rPr>
          <w:lang w:val="lt-LT"/>
        </w:rPr>
        <w:t xml:space="preserve">visiškas </w:t>
      </w:r>
      <w:r w:rsidRPr="00825869">
        <w:rPr>
          <w:lang w:val="lt-LT"/>
        </w:rPr>
        <w:t>lakt</w:t>
      </w:r>
      <w:r w:rsidR="0077769A" w:rsidRPr="00825869">
        <w:rPr>
          <w:lang w:val="lt-LT"/>
        </w:rPr>
        <w:t>a</w:t>
      </w:r>
      <w:r w:rsidRPr="00825869">
        <w:rPr>
          <w:lang w:val="lt-LT"/>
        </w:rPr>
        <w:t>zės stygius arba gliukozės ir galaktozės malabsorbcija</w:t>
      </w:r>
      <w:r w:rsidR="0077769A" w:rsidRPr="00825869">
        <w:rPr>
          <w:lang w:val="lt-LT"/>
        </w:rPr>
        <w:t>.</w:t>
      </w:r>
    </w:p>
    <w:p w14:paraId="6167F686" w14:textId="77777777" w:rsidR="00063F7D" w:rsidRDefault="00063F7D" w:rsidP="00D66207">
      <w:pPr>
        <w:tabs>
          <w:tab w:val="clear" w:pos="567"/>
          <w:tab w:val="left" w:pos="720"/>
        </w:tabs>
        <w:spacing w:line="240" w:lineRule="auto"/>
        <w:rPr>
          <w:lang w:val="lt-LT"/>
        </w:rPr>
      </w:pPr>
    </w:p>
    <w:p w14:paraId="6C6967F1" w14:textId="77777777" w:rsidR="00F47FD8" w:rsidRPr="001549C5" w:rsidRDefault="00F47FD8" w:rsidP="00F47FD8">
      <w:pPr>
        <w:rPr>
          <w:i/>
          <w:szCs w:val="22"/>
          <w:lang w:val="lt-LT"/>
        </w:rPr>
      </w:pPr>
      <w:r w:rsidRPr="001549C5">
        <w:rPr>
          <w:i/>
          <w:szCs w:val="22"/>
          <w:lang w:val="lt-LT"/>
        </w:rPr>
        <w:t>Natrio kiekis</w:t>
      </w:r>
    </w:p>
    <w:p w14:paraId="22C56CA8" w14:textId="1F6219C9" w:rsidR="00F47FD8" w:rsidRPr="006E3413" w:rsidRDefault="001A5A4F" w:rsidP="00F47FD8">
      <w:pPr>
        <w:rPr>
          <w:szCs w:val="22"/>
          <w:lang w:val="lt-LT"/>
        </w:rPr>
      </w:pPr>
      <w:r>
        <w:rPr>
          <w:szCs w:val="22"/>
          <w:lang w:val="lt-LT"/>
        </w:rPr>
        <w:t>Š</w:t>
      </w:r>
      <w:r w:rsidR="00F47FD8" w:rsidRPr="006E3413">
        <w:rPr>
          <w:szCs w:val="22"/>
          <w:lang w:val="lt-LT"/>
        </w:rPr>
        <w:t xml:space="preserve">io </w:t>
      </w:r>
      <w:r w:rsidR="00EC5F0A" w:rsidRPr="006E3413">
        <w:rPr>
          <w:szCs w:val="22"/>
          <w:lang w:val="lt-LT"/>
        </w:rPr>
        <w:t>vaist</w:t>
      </w:r>
      <w:r w:rsidR="00EC5F0A">
        <w:rPr>
          <w:szCs w:val="22"/>
          <w:lang w:val="lt-LT"/>
        </w:rPr>
        <w:t>inio preparato</w:t>
      </w:r>
      <w:r w:rsidR="00EC5F0A" w:rsidRPr="006E3413">
        <w:rPr>
          <w:szCs w:val="22"/>
          <w:lang w:val="lt-LT"/>
        </w:rPr>
        <w:t xml:space="preserve"> </w:t>
      </w:r>
      <w:r w:rsidR="00F47FD8" w:rsidRPr="006E3413">
        <w:rPr>
          <w:szCs w:val="22"/>
          <w:lang w:val="lt-LT"/>
        </w:rPr>
        <w:t xml:space="preserve">tabletėje yra mažiau kaip </w:t>
      </w:r>
      <w:r w:rsidR="00EC5F0A" w:rsidRPr="006E3413">
        <w:rPr>
          <w:szCs w:val="22"/>
          <w:lang w:val="lt-LT"/>
        </w:rPr>
        <w:t>1</w:t>
      </w:r>
      <w:r w:rsidR="00EC5F0A">
        <w:rPr>
          <w:szCs w:val="22"/>
          <w:lang w:val="lt-LT"/>
        </w:rPr>
        <w:t> </w:t>
      </w:r>
      <w:r w:rsidR="00F47FD8" w:rsidRPr="006E3413">
        <w:rPr>
          <w:szCs w:val="22"/>
          <w:lang w:val="lt-LT"/>
        </w:rPr>
        <w:t>mmol (23</w:t>
      </w:r>
      <w:r w:rsidR="00EC5F0A">
        <w:rPr>
          <w:szCs w:val="22"/>
          <w:lang w:val="lt-LT"/>
        </w:rPr>
        <w:t> </w:t>
      </w:r>
      <w:r w:rsidR="00F47FD8" w:rsidRPr="006E3413">
        <w:rPr>
          <w:szCs w:val="22"/>
          <w:lang w:val="lt-LT"/>
        </w:rPr>
        <w:t>mg) natrio, t. y. jis beveik neturi reikšmės.</w:t>
      </w:r>
    </w:p>
    <w:p w14:paraId="0AE63649" w14:textId="77777777" w:rsidR="00F47FD8" w:rsidRPr="00825869" w:rsidRDefault="00F47FD8" w:rsidP="00D66207">
      <w:pPr>
        <w:tabs>
          <w:tab w:val="clear" w:pos="567"/>
          <w:tab w:val="left" w:pos="720"/>
        </w:tabs>
        <w:spacing w:line="240" w:lineRule="auto"/>
        <w:rPr>
          <w:lang w:val="lt-LT"/>
        </w:rPr>
      </w:pPr>
    </w:p>
    <w:p w14:paraId="3CBD4C69"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4.5</w:t>
      </w:r>
      <w:r w:rsidRPr="00825869">
        <w:rPr>
          <w:b/>
          <w:lang w:val="lt-LT"/>
        </w:rPr>
        <w:tab/>
        <w:t>Sąveika su kitais vaistiniais preparatais ir kitokia sąveika</w:t>
      </w:r>
    </w:p>
    <w:p w14:paraId="45293355" w14:textId="77777777" w:rsidR="00063F7D" w:rsidRPr="00825869" w:rsidRDefault="00063F7D" w:rsidP="00D66207">
      <w:pPr>
        <w:tabs>
          <w:tab w:val="clear" w:pos="567"/>
          <w:tab w:val="left" w:pos="720"/>
        </w:tabs>
        <w:spacing w:line="240" w:lineRule="auto"/>
        <w:rPr>
          <w:lang w:val="lt-LT"/>
        </w:rPr>
      </w:pPr>
    </w:p>
    <w:p w14:paraId="58A31FE4" w14:textId="77777777" w:rsidR="00063F7D" w:rsidRPr="00825869" w:rsidRDefault="00063F7D" w:rsidP="00D66207">
      <w:pPr>
        <w:tabs>
          <w:tab w:val="clear" w:pos="567"/>
          <w:tab w:val="left" w:pos="720"/>
        </w:tabs>
        <w:spacing w:line="240" w:lineRule="auto"/>
        <w:rPr>
          <w:lang w:val="lt-LT"/>
        </w:rPr>
      </w:pPr>
      <w:r w:rsidRPr="00825869">
        <w:rPr>
          <w:lang w:val="lt-LT"/>
        </w:rPr>
        <w:t xml:space="preserve">Anastrozolas </w:t>
      </w:r>
      <w:r w:rsidR="001549C5" w:rsidRPr="00825869">
        <w:rPr>
          <w:i/>
          <w:lang w:val="lt-LT"/>
        </w:rPr>
        <w:t>in vitro</w:t>
      </w:r>
      <w:r w:rsidR="001549C5" w:rsidRPr="00825869">
        <w:rPr>
          <w:lang w:val="lt-LT"/>
        </w:rPr>
        <w:t xml:space="preserve"> </w:t>
      </w:r>
      <w:r w:rsidRPr="00825869">
        <w:rPr>
          <w:lang w:val="lt-LT"/>
        </w:rPr>
        <w:t xml:space="preserve">slopina CYP 1A2, 2C8/9 ir 3A4. Klinikiniai sąveikos su antipirinu ir varfarinu tyrimai parodė, kad anastrozolo 1 mg dozė reikšmingai neslopina antipirino, R- ir S-varfarino metabolizmo, todėl </w:t>
      </w:r>
      <w:r w:rsidR="001549C5" w:rsidRPr="00825869">
        <w:rPr>
          <w:lang w:val="lt-LT"/>
        </w:rPr>
        <w:t xml:space="preserve">Anastrozole </w:t>
      </w:r>
      <w:r w:rsidR="001549C5">
        <w:rPr>
          <w:lang w:val="lt-LT"/>
        </w:rPr>
        <w:t>ELVIM</w:t>
      </w:r>
      <w:r w:rsidR="001549C5" w:rsidRPr="00825869">
        <w:rPr>
          <w:lang w:val="lt-LT"/>
        </w:rPr>
        <w:t xml:space="preserve"> </w:t>
      </w:r>
      <w:r w:rsidRPr="00825869">
        <w:rPr>
          <w:lang w:val="lt-LT"/>
        </w:rPr>
        <w:t xml:space="preserve">vartojant kartu su kitais vaistiniais preparatais neturėtų pasireikšti reikšmingos sąveikos, susijusios su CYP fermentais. </w:t>
      </w:r>
    </w:p>
    <w:p w14:paraId="050B49C5" w14:textId="77777777" w:rsidR="00063F7D" w:rsidRPr="00825869" w:rsidRDefault="00063F7D" w:rsidP="00D66207">
      <w:pPr>
        <w:tabs>
          <w:tab w:val="clear" w:pos="567"/>
          <w:tab w:val="left" w:pos="720"/>
        </w:tabs>
        <w:spacing w:line="240" w:lineRule="auto"/>
        <w:rPr>
          <w:lang w:val="lt-LT"/>
        </w:rPr>
      </w:pPr>
    </w:p>
    <w:p w14:paraId="1D19B92D" w14:textId="77777777" w:rsidR="00063F7D" w:rsidRPr="00825869" w:rsidRDefault="00063F7D" w:rsidP="00D66207">
      <w:pPr>
        <w:tabs>
          <w:tab w:val="clear" w:pos="567"/>
          <w:tab w:val="left" w:pos="720"/>
        </w:tabs>
        <w:spacing w:line="240" w:lineRule="auto"/>
        <w:rPr>
          <w:lang w:val="lt-LT"/>
        </w:rPr>
      </w:pPr>
      <w:r w:rsidRPr="00825869">
        <w:rPr>
          <w:lang w:val="lt-LT"/>
        </w:rPr>
        <w:t>Kurie fermentai metabolizuoja anastrozolą, nenustatyta. Cimetidinas, kuris silpnai ir nespecifiškai slopina CYP fermentus, anastrozolo koncentracijos plazmoje neveikia. Vaistinių preparatų, kurie CYP slopina stipriai, poveikis nežinomas.</w:t>
      </w:r>
    </w:p>
    <w:p w14:paraId="7EE1A612" w14:textId="77777777" w:rsidR="00063F7D" w:rsidRPr="00825869" w:rsidRDefault="00063F7D" w:rsidP="00D66207">
      <w:pPr>
        <w:tabs>
          <w:tab w:val="clear" w:pos="567"/>
          <w:tab w:val="left" w:pos="720"/>
        </w:tabs>
        <w:spacing w:line="240" w:lineRule="auto"/>
        <w:rPr>
          <w:lang w:val="lt-LT"/>
        </w:rPr>
      </w:pPr>
    </w:p>
    <w:p w14:paraId="31ACFF9E" w14:textId="77777777" w:rsidR="00063F7D" w:rsidRPr="00825869" w:rsidRDefault="00063F7D" w:rsidP="00D66207">
      <w:pPr>
        <w:tabs>
          <w:tab w:val="clear" w:pos="567"/>
          <w:tab w:val="left" w:pos="720"/>
        </w:tabs>
        <w:spacing w:line="240" w:lineRule="auto"/>
        <w:rPr>
          <w:lang w:val="lt-LT"/>
        </w:rPr>
      </w:pPr>
      <w:r w:rsidRPr="00825869">
        <w:rPr>
          <w:lang w:val="lt-LT"/>
        </w:rPr>
        <w:t xml:space="preserve">Klinikinių bandymų saugumo duomenų bazės peržiūra parodė, kad </w:t>
      </w:r>
      <w:r w:rsidR="001549C5" w:rsidRPr="00825869">
        <w:rPr>
          <w:lang w:val="lt-LT"/>
        </w:rPr>
        <w:t xml:space="preserve">Anastrozole </w:t>
      </w:r>
      <w:r w:rsidR="001549C5">
        <w:rPr>
          <w:lang w:val="lt-LT"/>
        </w:rPr>
        <w:t>ELVIM</w:t>
      </w:r>
      <w:r w:rsidR="001549C5" w:rsidRPr="00825869">
        <w:rPr>
          <w:lang w:val="lt-LT"/>
        </w:rPr>
        <w:t xml:space="preserve"> </w:t>
      </w:r>
      <w:r w:rsidRPr="00825869">
        <w:rPr>
          <w:lang w:val="lt-LT"/>
        </w:rPr>
        <w:t>gydytiems pacientams, kurie vartojo ir kitus dažnai išrašomus vaistinius preparatus, kliniškai reikšmingos vaistinių preparatų tarpusavio sąveikos nepastebėta. Kliniškai reikšminga anastrozolo sąveika su bisfosfonatais nenustatyta (žr. 5.1 skyrių).</w:t>
      </w:r>
    </w:p>
    <w:p w14:paraId="54D72CA2" w14:textId="77777777" w:rsidR="00063F7D" w:rsidRPr="00825869" w:rsidRDefault="00063F7D" w:rsidP="00D66207">
      <w:pPr>
        <w:tabs>
          <w:tab w:val="clear" w:pos="567"/>
          <w:tab w:val="left" w:pos="720"/>
        </w:tabs>
        <w:spacing w:line="240" w:lineRule="auto"/>
        <w:rPr>
          <w:lang w:val="lt-LT"/>
        </w:rPr>
      </w:pPr>
    </w:p>
    <w:p w14:paraId="5DD833B1" w14:textId="77777777" w:rsidR="00063F7D" w:rsidRPr="00825869" w:rsidRDefault="00063F7D" w:rsidP="00D66207">
      <w:pPr>
        <w:tabs>
          <w:tab w:val="clear" w:pos="567"/>
          <w:tab w:val="left" w:pos="720"/>
        </w:tabs>
        <w:spacing w:line="240" w:lineRule="auto"/>
        <w:rPr>
          <w:lang w:val="lt-LT"/>
        </w:rPr>
      </w:pPr>
      <w:r w:rsidRPr="00825869">
        <w:rPr>
          <w:lang w:val="lt-LT"/>
        </w:rPr>
        <w:t xml:space="preserve">Vaistinių preparatų, kurių sudėtyje yra tamoksifeno arba estrogenų, </w:t>
      </w:r>
      <w:r w:rsidR="008F2E08" w:rsidRPr="00825869">
        <w:rPr>
          <w:lang w:val="lt-LT"/>
        </w:rPr>
        <w:t xml:space="preserve">reikia vengti vartoti </w:t>
      </w:r>
      <w:r w:rsidR="001549C5">
        <w:rPr>
          <w:lang w:val="lt-LT"/>
        </w:rPr>
        <w:t xml:space="preserve">kartu su </w:t>
      </w:r>
      <w:r w:rsidR="001549C5" w:rsidRPr="00825869">
        <w:rPr>
          <w:lang w:val="lt-LT"/>
        </w:rPr>
        <w:t xml:space="preserve">Anastrozole </w:t>
      </w:r>
      <w:r w:rsidR="001549C5">
        <w:rPr>
          <w:lang w:val="lt-LT"/>
        </w:rPr>
        <w:t>ELVIM</w:t>
      </w:r>
      <w:r w:rsidRPr="00825869">
        <w:rPr>
          <w:lang w:val="lt-LT"/>
        </w:rPr>
        <w:t xml:space="preserve">, kadangi gali susilpnėti jo farmakologinis poveikis (žr. 4.4 ir 5.1 skyrius). </w:t>
      </w:r>
    </w:p>
    <w:p w14:paraId="4A43FC45" w14:textId="77777777" w:rsidR="00063F7D" w:rsidRPr="00825869" w:rsidRDefault="00063F7D" w:rsidP="00D66207">
      <w:pPr>
        <w:tabs>
          <w:tab w:val="clear" w:pos="567"/>
          <w:tab w:val="left" w:pos="720"/>
        </w:tabs>
        <w:spacing w:line="240" w:lineRule="auto"/>
        <w:rPr>
          <w:lang w:val="lt-LT"/>
        </w:rPr>
      </w:pPr>
    </w:p>
    <w:p w14:paraId="2D31BD48"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4.6</w:t>
      </w:r>
      <w:r w:rsidRPr="00825869">
        <w:rPr>
          <w:b/>
          <w:lang w:val="lt-LT"/>
        </w:rPr>
        <w:tab/>
        <w:t>Vaisingumas, nėštumo ir žindymo laikotarpis</w:t>
      </w:r>
    </w:p>
    <w:p w14:paraId="6837414E" w14:textId="77777777" w:rsidR="00063F7D" w:rsidRPr="00825869" w:rsidRDefault="00063F7D" w:rsidP="00D66207">
      <w:pPr>
        <w:tabs>
          <w:tab w:val="clear" w:pos="567"/>
          <w:tab w:val="left" w:pos="720"/>
        </w:tabs>
        <w:spacing w:line="240" w:lineRule="auto"/>
        <w:rPr>
          <w:lang w:val="lt-LT"/>
        </w:rPr>
      </w:pPr>
    </w:p>
    <w:p w14:paraId="2AD1387C"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Nėštumas</w:t>
      </w:r>
    </w:p>
    <w:p w14:paraId="3770BD25" w14:textId="77777777" w:rsidR="00063F7D" w:rsidRPr="00825869" w:rsidRDefault="00063F7D" w:rsidP="00D66207">
      <w:pPr>
        <w:tabs>
          <w:tab w:val="clear" w:pos="567"/>
          <w:tab w:val="left" w:pos="720"/>
        </w:tabs>
        <w:spacing w:line="240" w:lineRule="auto"/>
        <w:rPr>
          <w:lang w:val="lt-LT"/>
        </w:rPr>
      </w:pPr>
      <w:r w:rsidRPr="00825869">
        <w:rPr>
          <w:lang w:val="lt-LT"/>
        </w:rPr>
        <w:t xml:space="preserve">Duomenų apie anastrozolo vartojimą nėštumo metu nėra. Su gyvūnais atlikti tyrimai parodė toksinį poveikį reprodukcijai (žr. 5.3 skyrių). Nėštumo laikotarpiu </w:t>
      </w:r>
      <w:r w:rsidR="001549C5" w:rsidRPr="00825869">
        <w:rPr>
          <w:lang w:val="lt-LT"/>
        </w:rPr>
        <w:t xml:space="preserve">Anastrozole </w:t>
      </w:r>
      <w:r w:rsidR="001549C5">
        <w:rPr>
          <w:lang w:val="lt-LT"/>
        </w:rPr>
        <w:t>ELVIM</w:t>
      </w:r>
      <w:r w:rsidR="001549C5" w:rsidRPr="00825869">
        <w:rPr>
          <w:lang w:val="lt-LT"/>
        </w:rPr>
        <w:t xml:space="preserve"> </w:t>
      </w:r>
      <w:r w:rsidRPr="00825869">
        <w:rPr>
          <w:lang w:val="lt-LT"/>
        </w:rPr>
        <w:t xml:space="preserve">vartoti </w:t>
      </w:r>
      <w:r w:rsidR="001549C5">
        <w:rPr>
          <w:lang w:val="lt-LT"/>
        </w:rPr>
        <w:t>negalima</w:t>
      </w:r>
      <w:r w:rsidRPr="00825869">
        <w:rPr>
          <w:lang w:val="lt-LT"/>
        </w:rPr>
        <w:t xml:space="preserve"> (žr. 4.3 skyrių).</w:t>
      </w:r>
    </w:p>
    <w:p w14:paraId="7B1514F2" w14:textId="77777777" w:rsidR="00063F7D" w:rsidRPr="00825869" w:rsidRDefault="00063F7D" w:rsidP="00D66207">
      <w:pPr>
        <w:tabs>
          <w:tab w:val="clear" w:pos="567"/>
          <w:tab w:val="left" w:pos="720"/>
        </w:tabs>
        <w:spacing w:line="240" w:lineRule="auto"/>
        <w:rPr>
          <w:lang w:val="lt-LT"/>
        </w:rPr>
      </w:pPr>
    </w:p>
    <w:p w14:paraId="72D18651"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Žindymas </w:t>
      </w:r>
    </w:p>
    <w:p w14:paraId="6B1ABBBF" w14:textId="77777777" w:rsidR="00063F7D" w:rsidRPr="00825869" w:rsidRDefault="00063F7D" w:rsidP="00D66207">
      <w:pPr>
        <w:tabs>
          <w:tab w:val="clear" w:pos="567"/>
          <w:tab w:val="left" w:pos="720"/>
        </w:tabs>
        <w:spacing w:line="240" w:lineRule="auto"/>
        <w:rPr>
          <w:lang w:val="lt-LT"/>
        </w:rPr>
      </w:pPr>
      <w:r w:rsidRPr="00825869">
        <w:rPr>
          <w:lang w:val="lt-LT"/>
        </w:rPr>
        <w:t xml:space="preserve">Anastrozolo vartojimo žindymo laikotarpiu duomenų nėra. Žindymo laikotarpiu </w:t>
      </w:r>
      <w:r w:rsidR="001549C5" w:rsidRPr="00825869">
        <w:rPr>
          <w:lang w:val="lt-LT"/>
        </w:rPr>
        <w:t xml:space="preserve">Anastrozole </w:t>
      </w:r>
      <w:r w:rsidR="001549C5">
        <w:rPr>
          <w:lang w:val="lt-LT"/>
        </w:rPr>
        <w:t>ELVIM</w:t>
      </w:r>
      <w:r w:rsidR="001549C5" w:rsidRPr="00825869">
        <w:rPr>
          <w:lang w:val="lt-LT"/>
        </w:rPr>
        <w:t xml:space="preserve"> </w:t>
      </w:r>
      <w:r w:rsidRPr="00825869">
        <w:rPr>
          <w:lang w:val="lt-LT"/>
        </w:rPr>
        <w:t xml:space="preserve">vartoti negalima (žr. 4.3 skyrių). </w:t>
      </w:r>
    </w:p>
    <w:p w14:paraId="7BA184FF" w14:textId="77777777" w:rsidR="00063F7D" w:rsidRPr="00825869" w:rsidRDefault="00063F7D" w:rsidP="00D66207">
      <w:pPr>
        <w:tabs>
          <w:tab w:val="clear" w:pos="567"/>
          <w:tab w:val="left" w:pos="720"/>
        </w:tabs>
        <w:spacing w:line="240" w:lineRule="auto"/>
        <w:rPr>
          <w:u w:val="single"/>
          <w:lang w:val="lt-LT"/>
        </w:rPr>
      </w:pPr>
    </w:p>
    <w:p w14:paraId="7E781927"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Vaisingumas </w:t>
      </w:r>
    </w:p>
    <w:p w14:paraId="6069EA5F" w14:textId="77777777" w:rsidR="00063F7D" w:rsidRPr="00825869" w:rsidRDefault="00063F7D" w:rsidP="00D66207">
      <w:pPr>
        <w:tabs>
          <w:tab w:val="clear" w:pos="567"/>
          <w:tab w:val="left" w:pos="720"/>
        </w:tabs>
        <w:spacing w:line="240" w:lineRule="auto"/>
        <w:rPr>
          <w:lang w:val="lt-LT"/>
        </w:rPr>
      </w:pPr>
      <w:r w:rsidRPr="00825869">
        <w:rPr>
          <w:lang w:val="lt-LT"/>
        </w:rPr>
        <w:t xml:space="preserve">Anastrozolo poveikis žmonių vaisingumui netirtas. Su gyvūnais atlikti tyrimai parodė toksinį poveikį reprodukcijai (žr. 5.3 skyrių). </w:t>
      </w:r>
    </w:p>
    <w:p w14:paraId="5A512C6E" w14:textId="77777777" w:rsidR="00063F7D" w:rsidRPr="00825869" w:rsidRDefault="00063F7D" w:rsidP="00D66207">
      <w:pPr>
        <w:tabs>
          <w:tab w:val="clear" w:pos="567"/>
          <w:tab w:val="left" w:pos="720"/>
        </w:tabs>
        <w:spacing w:line="240" w:lineRule="auto"/>
        <w:rPr>
          <w:lang w:val="lt-LT"/>
        </w:rPr>
      </w:pPr>
    </w:p>
    <w:p w14:paraId="772263B4" w14:textId="77777777" w:rsidR="00063F7D" w:rsidRPr="00825869" w:rsidRDefault="00063F7D" w:rsidP="00C47688">
      <w:pPr>
        <w:keepNext/>
        <w:tabs>
          <w:tab w:val="clear" w:pos="567"/>
          <w:tab w:val="left" w:pos="720"/>
        </w:tabs>
        <w:spacing w:line="240" w:lineRule="auto"/>
        <w:ind w:left="567" w:hanging="567"/>
        <w:outlineLvl w:val="0"/>
        <w:rPr>
          <w:lang w:val="lt-LT"/>
        </w:rPr>
      </w:pPr>
      <w:r w:rsidRPr="00825869">
        <w:rPr>
          <w:b/>
          <w:lang w:val="lt-LT"/>
        </w:rPr>
        <w:t>4.7</w:t>
      </w:r>
      <w:r w:rsidRPr="00825869">
        <w:rPr>
          <w:b/>
          <w:lang w:val="lt-LT"/>
        </w:rPr>
        <w:tab/>
        <w:t>Poveikis gebėjimui vairuoti ir valdyti mechanizmus</w:t>
      </w:r>
    </w:p>
    <w:p w14:paraId="7D57F83B" w14:textId="77777777" w:rsidR="00063F7D" w:rsidRPr="00825869" w:rsidRDefault="00063F7D" w:rsidP="00C47688">
      <w:pPr>
        <w:keepNext/>
        <w:tabs>
          <w:tab w:val="clear" w:pos="567"/>
          <w:tab w:val="left" w:pos="720"/>
        </w:tabs>
        <w:spacing w:line="240" w:lineRule="auto"/>
        <w:rPr>
          <w:lang w:val="lt-LT"/>
        </w:rPr>
      </w:pPr>
    </w:p>
    <w:p w14:paraId="32DAFBC7" w14:textId="77777777" w:rsidR="00063F7D" w:rsidRPr="00825869" w:rsidRDefault="001549C5" w:rsidP="00C47688">
      <w:pPr>
        <w:keepNext/>
        <w:tabs>
          <w:tab w:val="clear" w:pos="567"/>
          <w:tab w:val="left" w:pos="720"/>
        </w:tabs>
        <w:spacing w:line="240" w:lineRule="auto"/>
        <w:rPr>
          <w:lang w:val="lt-LT"/>
        </w:rPr>
      </w:pPr>
      <w:r w:rsidRPr="00825869">
        <w:rPr>
          <w:lang w:val="lt-LT"/>
        </w:rPr>
        <w:t xml:space="preserve">Anastrozole </w:t>
      </w:r>
      <w:r>
        <w:rPr>
          <w:lang w:val="lt-LT"/>
        </w:rPr>
        <w:t>ELVIM</w:t>
      </w:r>
      <w:r w:rsidRPr="00825869">
        <w:rPr>
          <w:lang w:val="lt-LT"/>
        </w:rPr>
        <w:t xml:space="preserve"> </w:t>
      </w:r>
      <w:r w:rsidR="00063F7D" w:rsidRPr="00825869">
        <w:rPr>
          <w:lang w:val="lt-LT"/>
        </w:rPr>
        <w:t xml:space="preserve">gebėjimo vairuoti ir valdyti mechanizmus neveikia arba veikia nereikšmingai. Tačiau yra žinoma apie astenijos ir mieguistumo atvejus vartojant </w:t>
      </w:r>
      <w:r w:rsidRPr="00825869">
        <w:rPr>
          <w:lang w:val="lt-LT"/>
        </w:rPr>
        <w:t xml:space="preserve">Anastrozole </w:t>
      </w:r>
      <w:r>
        <w:rPr>
          <w:lang w:val="lt-LT"/>
        </w:rPr>
        <w:t>ELVIM</w:t>
      </w:r>
      <w:r w:rsidR="00063F7D" w:rsidRPr="00825869">
        <w:rPr>
          <w:lang w:val="lt-LT"/>
        </w:rPr>
        <w:t xml:space="preserve">, todėl jeigu yra šių simptomų, reikia atsargiai vairuoti ir valdyti mechanizmus. </w:t>
      </w:r>
    </w:p>
    <w:p w14:paraId="15F9BD04" w14:textId="77777777" w:rsidR="00063F7D" w:rsidRPr="00825869" w:rsidRDefault="00063F7D" w:rsidP="00D66207">
      <w:pPr>
        <w:tabs>
          <w:tab w:val="clear" w:pos="567"/>
          <w:tab w:val="left" w:pos="720"/>
        </w:tabs>
        <w:spacing w:line="240" w:lineRule="auto"/>
        <w:rPr>
          <w:lang w:val="lt-LT"/>
        </w:rPr>
      </w:pPr>
    </w:p>
    <w:p w14:paraId="28D4ED04" w14:textId="77777777" w:rsidR="00063F7D" w:rsidRPr="00825869" w:rsidRDefault="00063F7D" w:rsidP="00D66207">
      <w:pPr>
        <w:numPr>
          <w:ilvl w:val="1"/>
          <w:numId w:val="6"/>
        </w:numPr>
        <w:spacing w:line="240" w:lineRule="auto"/>
        <w:outlineLvl w:val="0"/>
        <w:rPr>
          <w:b/>
          <w:lang w:val="lt-LT"/>
        </w:rPr>
      </w:pPr>
      <w:r w:rsidRPr="00825869">
        <w:rPr>
          <w:b/>
          <w:lang w:val="lt-LT"/>
        </w:rPr>
        <w:t>Nepageidaujamas poveikis</w:t>
      </w:r>
    </w:p>
    <w:p w14:paraId="0B956C87" w14:textId="77777777" w:rsidR="00063F7D" w:rsidRPr="00825869" w:rsidRDefault="00063F7D" w:rsidP="00D66207">
      <w:pPr>
        <w:tabs>
          <w:tab w:val="clear" w:pos="567"/>
          <w:tab w:val="left" w:pos="720"/>
        </w:tabs>
        <w:spacing w:line="240" w:lineRule="auto"/>
        <w:ind w:left="567" w:hanging="567"/>
        <w:rPr>
          <w:b/>
          <w:lang w:val="lt-LT"/>
        </w:rPr>
      </w:pPr>
    </w:p>
    <w:p w14:paraId="7E7121C0" w14:textId="77777777" w:rsidR="00063F7D" w:rsidRPr="00825869" w:rsidRDefault="00063F7D" w:rsidP="001549C5">
      <w:pPr>
        <w:spacing w:line="240" w:lineRule="auto"/>
        <w:rPr>
          <w:lang w:val="lt-LT"/>
        </w:rPr>
      </w:pPr>
      <w:r w:rsidRPr="00825869">
        <w:rPr>
          <w:lang w:val="lt-LT"/>
        </w:rPr>
        <w:t xml:space="preserve">Žemiau lentelėje pateikiamos nepageidaujamos reakcijos, apie kurias pranešta klinikinių tyrimų metu, </w:t>
      </w:r>
      <w:r w:rsidR="001549C5">
        <w:rPr>
          <w:lang w:val="lt-LT"/>
        </w:rPr>
        <w:t>poregistraciniu laikotarpiu</w:t>
      </w:r>
      <w:r w:rsidRPr="00825869">
        <w:rPr>
          <w:lang w:val="lt-LT"/>
        </w:rPr>
        <w:t xml:space="preserve"> atliktų tyrimų metu arba spontaniškai. Jeigu nenurodyta kitaip, pateikiamos dažnio kategorijos buvo apskaičiuotos pagal didelio III fazės tyrimo metu praneštą nepageidaujamą poveikį. Tyrimas atliktas su 9 366 moterimis po menopauzės, adjuvantiškai gydytoms 5</w:t>
      </w:r>
      <w:r w:rsidR="001549C5">
        <w:rPr>
          <w:lang w:val="lt-LT"/>
        </w:rPr>
        <w:t> </w:t>
      </w:r>
      <w:r w:rsidRPr="00825869">
        <w:rPr>
          <w:lang w:val="lt-LT"/>
        </w:rPr>
        <w:t>metus (</w:t>
      </w:r>
      <w:r w:rsidRPr="00825869">
        <w:rPr>
          <w:i/>
          <w:lang w:val="lt-LT"/>
        </w:rPr>
        <w:t>the Anastrozole, Tamoxifen, Alone or in Combination</w:t>
      </w:r>
      <w:r w:rsidRPr="00825869">
        <w:rPr>
          <w:lang w:val="lt-LT"/>
        </w:rPr>
        <w:t xml:space="preserve"> [ATAC] tyrimas).</w:t>
      </w:r>
    </w:p>
    <w:p w14:paraId="5528B11E" w14:textId="77777777" w:rsidR="00063F7D" w:rsidRPr="00825869" w:rsidRDefault="00063F7D" w:rsidP="00D66207">
      <w:pPr>
        <w:tabs>
          <w:tab w:val="clear" w:pos="567"/>
          <w:tab w:val="left" w:pos="720"/>
        </w:tabs>
        <w:spacing w:line="240" w:lineRule="auto"/>
        <w:rPr>
          <w:lang w:val="lt-LT"/>
        </w:rPr>
      </w:pPr>
    </w:p>
    <w:p w14:paraId="151FBB2B" w14:textId="77777777" w:rsidR="00063F7D" w:rsidRPr="00825869" w:rsidRDefault="00063F7D" w:rsidP="00D66207">
      <w:pPr>
        <w:tabs>
          <w:tab w:val="clear" w:pos="567"/>
          <w:tab w:val="left" w:pos="720"/>
        </w:tabs>
        <w:spacing w:line="240" w:lineRule="auto"/>
        <w:rPr>
          <w:lang w:val="lt-LT"/>
        </w:rPr>
      </w:pPr>
      <w:r w:rsidRPr="00825869">
        <w:rPr>
          <w:lang w:val="lt-LT"/>
        </w:rPr>
        <w:lastRenderedPageBreak/>
        <w:t xml:space="preserve">Nepageidaujamos reakcijos žemiau sugrupuotos pagal dažnį ir organų sistemų klases (OSK). </w:t>
      </w:r>
      <w:r w:rsidR="001549C5" w:rsidRPr="00E93DE5">
        <w:rPr>
          <w:snapToGrid w:val="0"/>
          <w:szCs w:val="22"/>
          <w:lang w:val="lt-LT"/>
        </w:rPr>
        <w:t xml:space="preserve">Nepageidaujamo poveikio </w:t>
      </w:r>
      <w:r w:rsidR="001549C5" w:rsidRPr="00E93DE5">
        <w:rPr>
          <w:snapToGrid w:val="0"/>
          <w:lang w:val="lt-LT"/>
        </w:rPr>
        <w:t xml:space="preserve">dažnis apibūdinamas taip: labai dažnas (≥ 1/10), dažnas (nuo ≥ 1/100 iki &lt; 1/10), nedažnas (nuo ≥ 1/1 000 iki &lt; 1/100), retas (nuo ≥ 1/10 000 iki &lt; 1/1 000), labai retas (&lt; 1/10 000) ir nežinomas (negali būti apskaičiuotas pagal turimus duomenis). </w:t>
      </w:r>
      <w:r w:rsidRPr="00825869">
        <w:rPr>
          <w:lang w:val="lt-LT"/>
        </w:rPr>
        <w:t>Nepageidaujamos reakcijos, apie kurias gauta daugiausia pranešimų, yra galvos skausmas, karščio pylimas, pykinimas, išbėrimas, artralgija, sąnarių stingulys, artritas ir astenija.</w:t>
      </w:r>
    </w:p>
    <w:p w14:paraId="7D5C3057" w14:textId="77777777" w:rsidR="00063F7D" w:rsidRPr="00825869" w:rsidRDefault="00063F7D" w:rsidP="00D66207">
      <w:pPr>
        <w:tabs>
          <w:tab w:val="clear" w:pos="567"/>
          <w:tab w:val="left" w:pos="720"/>
        </w:tabs>
        <w:spacing w:line="240" w:lineRule="auto"/>
        <w:rPr>
          <w:lang w:val="lt-LT"/>
        </w:rPr>
      </w:pPr>
    </w:p>
    <w:p w14:paraId="54B783FF" w14:textId="77777777" w:rsidR="00063F7D" w:rsidRPr="00825869" w:rsidRDefault="00063F7D" w:rsidP="00D66207">
      <w:pPr>
        <w:tabs>
          <w:tab w:val="clear" w:pos="567"/>
          <w:tab w:val="left" w:pos="720"/>
        </w:tabs>
        <w:spacing w:line="240" w:lineRule="auto"/>
        <w:rPr>
          <w:lang w:val="lt-LT"/>
        </w:rPr>
      </w:pPr>
      <w:r w:rsidRPr="00825869">
        <w:rPr>
          <w:b/>
          <w:lang w:val="lt-LT"/>
        </w:rPr>
        <w:t>1 lentelė. Nepageidaujamos reakcijos pagal organų sistemų klases ir dažnį</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101"/>
        <w:gridCol w:w="2295"/>
        <w:gridCol w:w="4654"/>
      </w:tblGrid>
      <w:tr w:rsidR="00063F7D" w:rsidRPr="00193329" w14:paraId="50AD2467" w14:textId="77777777" w:rsidTr="008934C7">
        <w:trPr>
          <w:trHeight w:val="75"/>
        </w:trPr>
        <w:tc>
          <w:tcPr>
            <w:tcW w:w="5000" w:type="pct"/>
            <w:gridSpan w:val="3"/>
            <w:tcBorders>
              <w:top w:val="single" w:sz="8" w:space="0" w:color="auto"/>
              <w:left w:val="single" w:sz="8" w:space="0" w:color="auto"/>
              <w:bottom w:val="single" w:sz="8" w:space="0" w:color="auto"/>
              <w:right w:val="single" w:sz="8" w:space="0" w:color="auto"/>
            </w:tcBorders>
            <w:hideMark/>
          </w:tcPr>
          <w:p w14:paraId="1F4FBA5C" w14:textId="77777777" w:rsidR="00063F7D" w:rsidRPr="001549C5" w:rsidRDefault="00063F7D" w:rsidP="001549C5">
            <w:pPr>
              <w:pStyle w:val="Default"/>
              <w:spacing w:line="256" w:lineRule="auto"/>
              <w:rPr>
                <w:rFonts w:ascii="Times New Roman" w:hAnsi="Times New Roman"/>
                <w:b/>
                <w:sz w:val="22"/>
                <w:lang w:val="lt-LT"/>
              </w:rPr>
            </w:pPr>
            <w:r w:rsidRPr="001549C5">
              <w:rPr>
                <w:rFonts w:ascii="Times New Roman" w:hAnsi="Times New Roman"/>
                <w:b/>
                <w:sz w:val="22"/>
                <w:lang w:val="lt-LT"/>
              </w:rPr>
              <w:t xml:space="preserve">Nepageidaujamos reakcijos pagal </w:t>
            </w:r>
            <w:r w:rsidR="001549C5" w:rsidRPr="001549C5">
              <w:rPr>
                <w:rFonts w:ascii="Times New Roman" w:hAnsi="Times New Roman"/>
                <w:b/>
                <w:sz w:val="22"/>
                <w:lang w:val="lt-LT"/>
              </w:rPr>
              <w:t>OSK</w:t>
            </w:r>
            <w:r w:rsidRPr="001549C5">
              <w:rPr>
                <w:rFonts w:ascii="Times New Roman" w:hAnsi="Times New Roman"/>
                <w:b/>
                <w:sz w:val="22"/>
                <w:lang w:val="lt-LT"/>
              </w:rPr>
              <w:t xml:space="preserve"> ir dažnį</w:t>
            </w:r>
          </w:p>
        </w:tc>
      </w:tr>
      <w:tr w:rsidR="007E5B65" w:rsidRPr="00825869" w14:paraId="557CAA15" w14:textId="77777777" w:rsidTr="008934C7">
        <w:trPr>
          <w:trHeight w:val="75"/>
        </w:trPr>
        <w:tc>
          <w:tcPr>
            <w:tcW w:w="1161" w:type="pct"/>
            <w:tcBorders>
              <w:top w:val="single" w:sz="8" w:space="0" w:color="auto"/>
              <w:left w:val="single" w:sz="8" w:space="0" w:color="auto"/>
              <w:bottom w:val="nil"/>
              <w:right w:val="single" w:sz="8" w:space="0" w:color="auto"/>
            </w:tcBorders>
            <w:hideMark/>
          </w:tcPr>
          <w:p w14:paraId="1D5A5A1D" w14:textId="77777777" w:rsidR="00063F7D" w:rsidRPr="00825869" w:rsidRDefault="00063F7D" w:rsidP="00D66207">
            <w:pPr>
              <w:pStyle w:val="Default"/>
              <w:spacing w:line="256" w:lineRule="auto"/>
              <w:rPr>
                <w:rFonts w:ascii="Times New Roman" w:hAnsi="Times New Roman"/>
                <w:strike/>
                <w:color w:val="FF0000"/>
                <w:sz w:val="22"/>
                <w:lang w:val="lt-LT"/>
              </w:rPr>
            </w:pPr>
            <w:r w:rsidRPr="00825869">
              <w:rPr>
                <w:rFonts w:ascii="Times New Roman" w:hAnsi="Times New Roman" w:cs="Times New Roman"/>
                <w:sz w:val="22"/>
                <w:szCs w:val="22"/>
                <w:lang w:val="lt-LT"/>
              </w:rPr>
              <w:t xml:space="preserve">Metabolizmo ir mitybos sutrikimai </w:t>
            </w:r>
          </w:p>
        </w:tc>
        <w:tc>
          <w:tcPr>
            <w:tcW w:w="1268" w:type="pct"/>
            <w:tcBorders>
              <w:top w:val="single" w:sz="8" w:space="0" w:color="auto"/>
              <w:left w:val="single" w:sz="8" w:space="0" w:color="auto"/>
              <w:bottom w:val="single" w:sz="8" w:space="0" w:color="auto"/>
              <w:right w:val="single" w:sz="8" w:space="0" w:color="auto"/>
            </w:tcBorders>
          </w:tcPr>
          <w:p w14:paraId="2E3FC415" w14:textId="77777777" w:rsidR="00063F7D" w:rsidRPr="00825869" w:rsidRDefault="001549C5" w:rsidP="00D66207">
            <w:pPr>
              <w:pStyle w:val="Default"/>
              <w:spacing w:line="256" w:lineRule="auto"/>
              <w:rPr>
                <w:rFonts w:ascii="Times New Roman" w:hAnsi="Times New Roman"/>
                <w:sz w:val="22"/>
                <w:lang w:val="lt-LT"/>
              </w:rPr>
            </w:pPr>
            <w:r>
              <w:rPr>
                <w:rFonts w:ascii="Times New Roman" w:hAnsi="Times New Roman" w:cs="Times New Roman"/>
                <w:sz w:val="22"/>
                <w:szCs w:val="22"/>
                <w:lang w:val="lt-LT"/>
              </w:rPr>
              <w:t>Dažnas</w:t>
            </w:r>
          </w:p>
          <w:p w14:paraId="5F522049" w14:textId="77777777" w:rsidR="00063F7D" w:rsidRPr="00825869" w:rsidRDefault="00063F7D" w:rsidP="00D66207">
            <w:pPr>
              <w:pStyle w:val="Default"/>
              <w:spacing w:line="256" w:lineRule="auto"/>
              <w:rPr>
                <w:rFonts w:ascii="Times New Roman" w:hAnsi="Times New Roman"/>
                <w:sz w:val="22"/>
                <w:lang w:val="lt-LT"/>
              </w:rPr>
            </w:pPr>
          </w:p>
        </w:tc>
        <w:tc>
          <w:tcPr>
            <w:tcW w:w="2571" w:type="pct"/>
            <w:tcBorders>
              <w:top w:val="single" w:sz="8" w:space="0" w:color="auto"/>
              <w:left w:val="single" w:sz="8" w:space="0" w:color="auto"/>
              <w:bottom w:val="single" w:sz="8" w:space="0" w:color="auto"/>
              <w:right w:val="single" w:sz="8" w:space="0" w:color="auto"/>
            </w:tcBorders>
            <w:hideMark/>
          </w:tcPr>
          <w:p w14:paraId="6CAD755F" w14:textId="77777777"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sz w:val="22"/>
                <w:lang w:val="lt-LT"/>
              </w:rPr>
              <w:t>Anoreksija, hipercholesterolemija</w:t>
            </w:r>
          </w:p>
        </w:tc>
      </w:tr>
      <w:tr w:rsidR="007E5B65" w:rsidRPr="00DE2749" w14:paraId="108FB7A1" w14:textId="77777777" w:rsidTr="008934C7">
        <w:trPr>
          <w:cantSplit/>
          <w:trHeight w:val="75"/>
        </w:trPr>
        <w:tc>
          <w:tcPr>
            <w:tcW w:w="1161" w:type="pct"/>
            <w:tcBorders>
              <w:top w:val="nil"/>
              <w:left w:val="single" w:sz="8" w:space="0" w:color="auto"/>
              <w:bottom w:val="single" w:sz="4" w:space="0" w:color="auto"/>
              <w:right w:val="single" w:sz="8" w:space="0" w:color="auto"/>
            </w:tcBorders>
          </w:tcPr>
          <w:p w14:paraId="2A95C91D" w14:textId="77777777" w:rsidR="00063F7D" w:rsidRPr="00825869" w:rsidRDefault="00063F7D" w:rsidP="00D66207">
            <w:pPr>
              <w:pStyle w:val="Default"/>
              <w:spacing w:line="256" w:lineRule="auto"/>
              <w:rPr>
                <w:rFonts w:ascii="Times New Roman" w:hAnsi="Times New Roman"/>
                <w:sz w:val="22"/>
                <w:lang w:val="lt-LT"/>
              </w:rPr>
            </w:pPr>
          </w:p>
        </w:tc>
        <w:tc>
          <w:tcPr>
            <w:tcW w:w="1268" w:type="pct"/>
            <w:tcBorders>
              <w:top w:val="single" w:sz="8" w:space="0" w:color="auto"/>
              <w:left w:val="single" w:sz="8" w:space="0" w:color="auto"/>
              <w:bottom w:val="single" w:sz="4" w:space="0" w:color="auto"/>
              <w:right w:val="single" w:sz="8" w:space="0" w:color="auto"/>
            </w:tcBorders>
            <w:hideMark/>
          </w:tcPr>
          <w:p w14:paraId="4F511D13" w14:textId="77777777" w:rsidR="00063F7D" w:rsidRPr="00825869" w:rsidRDefault="00063F7D" w:rsidP="001549C5">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Nedažn</w:t>
            </w:r>
            <w:r w:rsidR="001549C5">
              <w:rPr>
                <w:rFonts w:ascii="Times New Roman" w:hAnsi="Times New Roman" w:cs="Times New Roman"/>
                <w:sz w:val="22"/>
                <w:szCs w:val="22"/>
                <w:lang w:val="lt-LT"/>
              </w:rPr>
              <w:t>as</w:t>
            </w:r>
          </w:p>
        </w:tc>
        <w:tc>
          <w:tcPr>
            <w:tcW w:w="2571" w:type="pct"/>
            <w:tcBorders>
              <w:top w:val="single" w:sz="8" w:space="0" w:color="auto"/>
              <w:left w:val="single" w:sz="8" w:space="0" w:color="auto"/>
              <w:bottom w:val="single" w:sz="4" w:space="0" w:color="auto"/>
              <w:right w:val="single" w:sz="8" w:space="0" w:color="auto"/>
            </w:tcBorders>
            <w:hideMark/>
          </w:tcPr>
          <w:p w14:paraId="75D53CF0" w14:textId="77777777"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Hiperkalcemija (su padidėjusiu arba nepadidėjusiu paratiroidinio hormono kiekiu)</w:t>
            </w:r>
          </w:p>
        </w:tc>
      </w:tr>
      <w:tr w:rsidR="00324991" w:rsidRPr="00D0511E" w14:paraId="79F30263" w14:textId="77777777" w:rsidTr="008934C7">
        <w:trPr>
          <w:cantSplit/>
          <w:trHeight w:val="75"/>
        </w:trPr>
        <w:tc>
          <w:tcPr>
            <w:tcW w:w="1161" w:type="pct"/>
            <w:tcBorders>
              <w:top w:val="nil"/>
              <w:left w:val="single" w:sz="8" w:space="0" w:color="auto"/>
              <w:bottom w:val="single" w:sz="4" w:space="0" w:color="auto"/>
              <w:right w:val="single" w:sz="8" w:space="0" w:color="auto"/>
            </w:tcBorders>
          </w:tcPr>
          <w:p w14:paraId="6E27D264" w14:textId="787C8DFA" w:rsidR="00324991" w:rsidRPr="00825869" w:rsidRDefault="00324991" w:rsidP="00D66207">
            <w:pPr>
              <w:pStyle w:val="Default"/>
              <w:spacing w:line="256" w:lineRule="auto"/>
              <w:rPr>
                <w:rFonts w:ascii="Times New Roman" w:hAnsi="Times New Roman"/>
                <w:sz w:val="22"/>
                <w:lang w:val="lt-LT"/>
              </w:rPr>
            </w:pPr>
            <w:r w:rsidRPr="00324991">
              <w:rPr>
                <w:rFonts w:ascii="Times New Roman" w:hAnsi="Times New Roman"/>
                <w:sz w:val="22"/>
                <w:lang w:val="lt-LT"/>
              </w:rPr>
              <w:t>Psichikos sutrikimai</w:t>
            </w:r>
          </w:p>
        </w:tc>
        <w:tc>
          <w:tcPr>
            <w:tcW w:w="1268" w:type="pct"/>
            <w:tcBorders>
              <w:top w:val="single" w:sz="8" w:space="0" w:color="auto"/>
              <w:left w:val="single" w:sz="8" w:space="0" w:color="auto"/>
              <w:bottom w:val="single" w:sz="4" w:space="0" w:color="auto"/>
              <w:right w:val="single" w:sz="8" w:space="0" w:color="auto"/>
            </w:tcBorders>
          </w:tcPr>
          <w:p w14:paraId="08BF32C1" w14:textId="25FF183F" w:rsidR="00324991" w:rsidRPr="00825869" w:rsidRDefault="00324991" w:rsidP="001549C5">
            <w:pPr>
              <w:pStyle w:val="Default"/>
              <w:spacing w:line="256" w:lineRule="auto"/>
              <w:rPr>
                <w:rFonts w:ascii="Times New Roman" w:hAnsi="Times New Roman" w:cs="Times New Roman"/>
                <w:sz w:val="22"/>
                <w:szCs w:val="22"/>
                <w:lang w:val="lt-LT"/>
              </w:rPr>
            </w:pPr>
            <w:r w:rsidRPr="00324991">
              <w:rPr>
                <w:rFonts w:ascii="Times New Roman" w:hAnsi="Times New Roman" w:cs="Times New Roman"/>
                <w:sz w:val="22"/>
                <w:szCs w:val="22"/>
                <w:lang w:val="lt-LT"/>
              </w:rPr>
              <w:t>Labai dažnas</w:t>
            </w:r>
          </w:p>
        </w:tc>
        <w:tc>
          <w:tcPr>
            <w:tcW w:w="2571" w:type="pct"/>
            <w:tcBorders>
              <w:top w:val="single" w:sz="8" w:space="0" w:color="auto"/>
              <w:left w:val="single" w:sz="8" w:space="0" w:color="auto"/>
              <w:bottom w:val="single" w:sz="4" w:space="0" w:color="auto"/>
              <w:right w:val="single" w:sz="8" w:space="0" w:color="auto"/>
            </w:tcBorders>
          </w:tcPr>
          <w:p w14:paraId="2A0AC34C" w14:textId="71ACEFBF" w:rsidR="00324991" w:rsidRPr="00825869" w:rsidRDefault="00324991" w:rsidP="00D66207">
            <w:pPr>
              <w:pStyle w:val="Default"/>
              <w:spacing w:line="256" w:lineRule="auto"/>
              <w:rPr>
                <w:rFonts w:ascii="Times New Roman" w:hAnsi="Times New Roman" w:cs="Times New Roman"/>
                <w:sz w:val="22"/>
                <w:szCs w:val="22"/>
                <w:lang w:val="lt-LT"/>
              </w:rPr>
            </w:pPr>
            <w:r w:rsidRPr="00324991">
              <w:rPr>
                <w:rFonts w:ascii="Times New Roman" w:hAnsi="Times New Roman" w:cs="Times New Roman"/>
                <w:sz w:val="22"/>
                <w:szCs w:val="22"/>
                <w:lang w:val="lt-LT"/>
              </w:rPr>
              <w:t>Depresija</w:t>
            </w:r>
          </w:p>
        </w:tc>
      </w:tr>
      <w:tr w:rsidR="005A7EBE" w:rsidRPr="00825869" w14:paraId="71CA5A8D" w14:textId="77777777" w:rsidTr="008934C7">
        <w:trPr>
          <w:cantSplit/>
          <w:trHeight w:val="75"/>
        </w:trPr>
        <w:tc>
          <w:tcPr>
            <w:tcW w:w="1161" w:type="pct"/>
            <w:vMerge w:val="restart"/>
            <w:tcBorders>
              <w:top w:val="single" w:sz="4" w:space="0" w:color="auto"/>
              <w:left w:val="single" w:sz="4" w:space="0" w:color="auto"/>
              <w:right w:val="single" w:sz="4" w:space="0" w:color="auto"/>
            </w:tcBorders>
            <w:hideMark/>
          </w:tcPr>
          <w:p w14:paraId="74845973" w14:textId="77777777" w:rsidR="005A7EBE" w:rsidRPr="00825869" w:rsidRDefault="005A7EBE"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 xml:space="preserve">Nervų sistemos sutrikimai </w:t>
            </w:r>
          </w:p>
        </w:tc>
        <w:tc>
          <w:tcPr>
            <w:tcW w:w="1268" w:type="pct"/>
            <w:tcBorders>
              <w:top w:val="single" w:sz="4" w:space="0" w:color="auto"/>
              <w:left w:val="single" w:sz="4" w:space="0" w:color="auto"/>
              <w:bottom w:val="single" w:sz="4" w:space="0" w:color="auto"/>
              <w:right w:val="single" w:sz="4" w:space="0" w:color="auto"/>
            </w:tcBorders>
            <w:hideMark/>
          </w:tcPr>
          <w:p w14:paraId="1468994D" w14:textId="77777777" w:rsidR="005A7EBE" w:rsidRPr="00825869" w:rsidRDefault="005A7EBE" w:rsidP="001549C5">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Labai dažn</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0BCDD0A7"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Galvos skausmas</w:t>
            </w:r>
          </w:p>
        </w:tc>
      </w:tr>
      <w:tr w:rsidR="005A7EBE" w:rsidRPr="00DE2749" w14:paraId="5351417A" w14:textId="77777777" w:rsidTr="00417426">
        <w:trPr>
          <w:cantSplit/>
          <w:trHeight w:val="75"/>
        </w:trPr>
        <w:tc>
          <w:tcPr>
            <w:tcW w:w="1161" w:type="pct"/>
            <w:vMerge/>
            <w:tcBorders>
              <w:left w:val="single" w:sz="4" w:space="0" w:color="auto"/>
              <w:right w:val="single" w:sz="4" w:space="0" w:color="auto"/>
            </w:tcBorders>
          </w:tcPr>
          <w:p w14:paraId="7B00C2CA"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673DAB0D"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2571" w:type="pct"/>
            <w:tcBorders>
              <w:top w:val="single" w:sz="4" w:space="0" w:color="auto"/>
              <w:left w:val="single" w:sz="4" w:space="0" w:color="auto"/>
              <w:bottom w:val="single" w:sz="4" w:space="0" w:color="auto"/>
              <w:right w:val="single" w:sz="4" w:space="0" w:color="auto"/>
            </w:tcBorders>
            <w:hideMark/>
          </w:tcPr>
          <w:p w14:paraId="43D812AD"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Mieguistumas, riešo kanalo tunelinis sindromas*, jutimų sutrikimas (įskaitant paresteziją, skonio jutimo netekimą ir pakitusį skonio jutimą) </w:t>
            </w:r>
          </w:p>
        </w:tc>
      </w:tr>
      <w:tr w:rsidR="005A7EBE" w:rsidRPr="00825869" w14:paraId="158B97EE" w14:textId="77777777" w:rsidTr="008934C7">
        <w:trPr>
          <w:cantSplit/>
          <w:trHeight w:val="75"/>
        </w:trPr>
        <w:tc>
          <w:tcPr>
            <w:tcW w:w="1161" w:type="pct"/>
            <w:vMerge/>
            <w:tcBorders>
              <w:left w:val="single" w:sz="4" w:space="0" w:color="auto"/>
              <w:bottom w:val="single" w:sz="4" w:space="0" w:color="auto"/>
              <w:right w:val="single" w:sz="4" w:space="0" w:color="auto"/>
            </w:tcBorders>
          </w:tcPr>
          <w:p w14:paraId="41AA6820" w14:textId="77777777" w:rsidR="005A7EBE"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tcPr>
          <w:p w14:paraId="41697E2C" w14:textId="27CFF30E" w:rsidR="005A7EBE"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w:t>
            </w:r>
            <w:r w:rsidRPr="005A7EBE">
              <w:rPr>
                <w:rFonts w:ascii="Times New Roman" w:hAnsi="Times New Roman" w:cs="Times New Roman"/>
                <w:sz w:val="22"/>
                <w:szCs w:val="22"/>
                <w:lang w:val="lt-LT"/>
              </w:rPr>
              <w:t>ažnis nežinomas</w:t>
            </w:r>
          </w:p>
        </w:tc>
        <w:tc>
          <w:tcPr>
            <w:tcW w:w="2571" w:type="pct"/>
            <w:tcBorders>
              <w:top w:val="single" w:sz="4" w:space="0" w:color="auto"/>
              <w:left w:val="single" w:sz="4" w:space="0" w:color="auto"/>
              <w:bottom w:val="single" w:sz="4" w:space="0" w:color="auto"/>
              <w:right w:val="single" w:sz="4" w:space="0" w:color="auto"/>
            </w:tcBorders>
          </w:tcPr>
          <w:p w14:paraId="071A4311" w14:textId="71431EF1" w:rsidR="005A7EBE" w:rsidRDefault="006334C9" w:rsidP="00D66207">
            <w:pPr>
              <w:pStyle w:val="Default"/>
              <w:spacing w:line="256" w:lineRule="auto"/>
              <w:rPr>
                <w:rFonts w:ascii="Times New Roman" w:hAnsi="Times New Roman" w:cs="Times New Roman"/>
                <w:sz w:val="22"/>
                <w:szCs w:val="22"/>
                <w:lang w:val="lt-LT"/>
              </w:rPr>
            </w:pPr>
            <w:r w:rsidRPr="006334C9">
              <w:rPr>
                <w:rFonts w:ascii="Times New Roman" w:hAnsi="Times New Roman" w:cs="Times New Roman"/>
                <w:sz w:val="22"/>
                <w:szCs w:val="22"/>
                <w:lang w:val="lt-LT"/>
              </w:rPr>
              <w:t>Atminties sutrikimas</w:t>
            </w:r>
          </w:p>
        </w:tc>
      </w:tr>
      <w:tr w:rsidR="005A7EBE" w:rsidRPr="00825869" w:rsidDel="005A7EBE" w14:paraId="3CDEE7D8" w14:textId="77777777" w:rsidTr="008934C7">
        <w:trPr>
          <w:cantSplit/>
          <w:trHeight w:val="75"/>
        </w:trPr>
        <w:tc>
          <w:tcPr>
            <w:tcW w:w="1161" w:type="pct"/>
            <w:tcBorders>
              <w:left w:val="single" w:sz="4" w:space="0" w:color="auto"/>
              <w:bottom w:val="single" w:sz="4" w:space="0" w:color="auto"/>
              <w:right w:val="single" w:sz="4" w:space="0" w:color="auto"/>
            </w:tcBorders>
          </w:tcPr>
          <w:p w14:paraId="26C673CD" w14:textId="3E83DEFF" w:rsidR="005A7EBE" w:rsidDel="005A7EBE"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tcPr>
          <w:p w14:paraId="26553A5E" w14:textId="640EB1AE" w:rsidR="005A7EBE" w:rsidDel="005A7EBE" w:rsidRDefault="005A7EBE" w:rsidP="00D66207">
            <w:pPr>
              <w:pStyle w:val="Default"/>
              <w:spacing w:line="256" w:lineRule="auto"/>
              <w:rPr>
                <w:rFonts w:ascii="Times New Roman" w:hAnsi="Times New Roman" w:cs="Times New Roman"/>
                <w:sz w:val="22"/>
                <w:szCs w:val="22"/>
                <w:lang w:val="lt-LT"/>
              </w:rPr>
            </w:pPr>
          </w:p>
        </w:tc>
        <w:tc>
          <w:tcPr>
            <w:tcW w:w="2571" w:type="pct"/>
            <w:tcBorders>
              <w:top w:val="single" w:sz="4" w:space="0" w:color="auto"/>
              <w:left w:val="single" w:sz="4" w:space="0" w:color="auto"/>
              <w:bottom w:val="single" w:sz="4" w:space="0" w:color="auto"/>
              <w:right w:val="single" w:sz="4" w:space="0" w:color="auto"/>
            </w:tcBorders>
          </w:tcPr>
          <w:p w14:paraId="2EACF926" w14:textId="22C34045" w:rsidR="005A7EBE" w:rsidDel="005A7EBE" w:rsidRDefault="005A7EBE" w:rsidP="00D66207">
            <w:pPr>
              <w:pStyle w:val="Default"/>
              <w:spacing w:line="256" w:lineRule="auto"/>
              <w:rPr>
                <w:rFonts w:ascii="Times New Roman" w:hAnsi="Times New Roman" w:cs="Times New Roman"/>
                <w:sz w:val="22"/>
                <w:szCs w:val="22"/>
                <w:lang w:val="lt-LT"/>
              </w:rPr>
            </w:pPr>
          </w:p>
        </w:tc>
      </w:tr>
      <w:tr w:rsidR="00063F7D" w:rsidRPr="00825869" w14:paraId="13362756" w14:textId="77777777" w:rsidTr="008934C7">
        <w:trPr>
          <w:cantSplit/>
          <w:trHeight w:val="75"/>
        </w:trPr>
        <w:tc>
          <w:tcPr>
            <w:tcW w:w="1161" w:type="pct"/>
            <w:tcBorders>
              <w:top w:val="single" w:sz="4" w:space="0" w:color="auto"/>
              <w:left w:val="single" w:sz="4" w:space="0" w:color="auto"/>
              <w:bottom w:val="single" w:sz="4" w:space="0" w:color="auto"/>
              <w:right w:val="single" w:sz="4" w:space="0" w:color="auto"/>
            </w:tcBorders>
            <w:hideMark/>
          </w:tcPr>
          <w:p w14:paraId="31FD8D96" w14:textId="77777777"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sz w:val="22"/>
                <w:lang w:val="lt-LT"/>
              </w:rPr>
              <w:t>Kraujagyslių sutrikimai</w:t>
            </w:r>
          </w:p>
        </w:tc>
        <w:tc>
          <w:tcPr>
            <w:tcW w:w="1268" w:type="pct"/>
            <w:tcBorders>
              <w:top w:val="single" w:sz="4" w:space="0" w:color="auto"/>
              <w:left w:val="single" w:sz="4" w:space="0" w:color="auto"/>
              <w:bottom w:val="single" w:sz="4" w:space="0" w:color="auto"/>
              <w:right w:val="single" w:sz="4" w:space="0" w:color="auto"/>
            </w:tcBorders>
            <w:hideMark/>
          </w:tcPr>
          <w:p w14:paraId="672D945F" w14:textId="77777777" w:rsidR="00063F7D"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Labai dažnas</w:t>
            </w:r>
          </w:p>
        </w:tc>
        <w:tc>
          <w:tcPr>
            <w:tcW w:w="2571" w:type="pct"/>
            <w:tcBorders>
              <w:top w:val="single" w:sz="4" w:space="0" w:color="auto"/>
              <w:left w:val="single" w:sz="4" w:space="0" w:color="auto"/>
              <w:bottom w:val="single" w:sz="4" w:space="0" w:color="auto"/>
              <w:right w:val="single" w:sz="4" w:space="0" w:color="auto"/>
            </w:tcBorders>
            <w:hideMark/>
          </w:tcPr>
          <w:p w14:paraId="5AA1FB65" w14:textId="77777777" w:rsidR="00063F7D" w:rsidRPr="00825869" w:rsidRDefault="00063F7D"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Karščio pylimai</w:t>
            </w:r>
          </w:p>
        </w:tc>
      </w:tr>
      <w:tr w:rsidR="008F2E08" w:rsidRPr="00825869" w14:paraId="1CE27411" w14:textId="77777777" w:rsidTr="008934C7">
        <w:trPr>
          <w:cantSplit/>
          <w:trHeight w:val="75"/>
        </w:trPr>
        <w:tc>
          <w:tcPr>
            <w:tcW w:w="1161" w:type="pct"/>
            <w:vMerge w:val="restart"/>
            <w:tcBorders>
              <w:top w:val="single" w:sz="4" w:space="0" w:color="auto"/>
              <w:left w:val="single" w:sz="4" w:space="0" w:color="auto"/>
              <w:right w:val="single" w:sz="4" w:space="0" w:color="auto"/>
            </w:tcBorders>
            <w:hideMark/>
          </w:tcPr>
          <w:p w14:paraId="1F8FD953" w14:textId="77777777" w:rsidR="008F2E08" w:rsidRPr="00825869" w:rsidRDefault="008F2E08"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Virškinimo trakto sutrikimai</w:t>
            </w:r>
          </w:p>
        </w:tc>
        <w:tc>
          <w:tcPr>
            <w:tcW w:w="1268" w:type="pct"/>
            <w:tcBorders>
              <w:top w:val="single" w:sz="4" w:space="0" w:color="auto"/>
              <w:left w:val="single" w:sz="4" w:space="0" w:color="auto"/>
              <w:bottom w:val="single" w:sz="4" w:space="0" w:color="auto"/>
              <w:right w:val="single" w:sz="4" w:space="0" w:color="auto"/>
            </w:tcBorders>
            <w:hideMark/>
          </w:tcPr>
          <w:p w14:paraId="6C90F8C7" w14:textId="77777777" w:rsidR="008F2E08"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Labai dažnas</w:t>
            </w:r>
          </w:p>
        </w:tc>
        <w:tc>
          <w:tcPr>
            <w:tcW w:w="2571" w:type="pct"/>
            <w:tcBorders>
              <w:top w:val="single" w:sz="4" w:space="0" w:color="auto"/>
              <w:left w:val="single" w:sz="4" w:space="0" w:color="auto"/>
              <w:bottom w:val="single" w:sz="4" w:space="0" w:color="auto"/>
              <w:right w:val="single" w:sz="4" w:space="0" w:color="auto"/>
            </w:tcBorders>
            <w:hideMark/>
          </w:tcPr>
          <w:p w14:paraId="10A4C9E8" w14:textId="77777777"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Pykinimas</w:t>
            </w:r>
          </w:p>
        </w:tc>
      </w:tr>
      <w:tr w:rsidR="008F2E08" w:rsidRPr="00825869" w14:paraId="7DCCA046" w14:textId="77777777" w:rsidTr="008934C7">
        <w:trPr>
          <w:cantSplit/>
          <w:trHeight w:val="75"/>
        </w:trPr>
        <w:tc>
          <w:tcPr>
            <w:tcW w:w="1161" w:type="pct"/>
            <w:vMerge/>
            <w:tcBorders>
              <w:left w:val="single" w:sz="4" w:space="0" w:color="auto"/>
              <w:bottom w:val="single" w:sz="4" w:space="0" w:color="auto"/>
              <w:right w:val="single" w:sz="4" w:space="0" w:color="auto"/>
            </w:tcBorders>
          </w:tcPr>
          <w:p w14:paraId="368B7F27" w14:textId="77777777" w:rsidR="008F2E08" w:rsidRPr="00825869" w:rsidRDefault="008F2E08"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2099BFE1" w14:textId="77777777" w:rsidR="008F2E08"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2571" w:type="pct"/>
            <w:tcBorders>
              <w:top w:val="single" w:sz="4" w:space="0" w:color="auto"/>
              <w:left w:val="single" w:sz="4" w:space="0" w:color="auto"/>
              <w:bottom w:val="single" w:sz="4" w:space="0" w:color="auto"/>
              <w:right w:val="single" w:sz="4" w:space="0" w:color="auto"/>
            </w:tcBorders>
            <w:hideMark/>
          </w:tcPr>
          <w:p w14:paraId="4562E3DE" w14:textId="77777777"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sz w:val="22"/>
                <w:lang w:val="lt-LT"/>
              </w:rPr>
              <w:t>Vėmimas, viduriavimas</w:t>
            </w:r>
          </w:p>
        </w:tc>
      </w:tr>
      <w:tr w:rsidR="008F2E08" w:rsidRPr="00DE2749" w14:paraId="61A59DAA" w14:textId="77777777" w:rsidTr="008934C7">
        <w:trPr>
          <w:cantSplit/>
          <w:trHeight w:val="75"/>
        </w:trPr>
        <w:tc>
          <w:tcPr>
            <w:tcW w:w="1161" w:type="pct"/>
            <w:vMerge w:val="restart"/>
            <w:tcBorders>
              <w:top w:val="single" w:sz="4" w:space="0" w:color="auto"/>
              <w:left w:val="single" w:sz="4" w:space="0" w:color="auto"/>
              <w:right w:val="single" w:sz="4" w:space="0" w:color="auto"/>
            </w:tcBorders>
            <w:hideMark/>
          </w:tcPr>
          <w:p w14:paraId="2E2D9B76" w14:textId="77777777" w:rsidR="008F2E08" w:rsidRPr="00825869" w:rsidRDefault="008F2E08"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Kepenų, tulžies pūslės ir latakų sutrikimai</w:t>
            </w:r>
          </w:p>
        </w:tc>
        <w:tc>
          <w:tcPr>
            <w:tcW w:w="1268" w:type="pct"/>
            <w:tcBorders>
              <w:top w:val="single" w:sz="4" w:space="0" w:color="auto"/>
              <w:left w:val="single" w:sz="4" w:space="0" w:color="auto"/>
              <w:bottom w:val="single" w:sz="4" w:space="0" w:color="auto"/>
              <w:right w:val="single" w:sz="4" w:space="0" w:color="auto"/>
            </w:tcBorders>
            <w:hideMark/>
          </w:tcPr>
          <w:p w14:paraId="26B1C56D" w14:textId="77777777" w:rsidR="008F2E08"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2571" w:type="pct"/>
            <w:tcBorders>
              <w:top w:val="single" w:sz="4" w:space="0" w:color="auto"/>
              <w:left w:val="single" w:sz="4" w:space="0" w:color="auto"/>
              <w:bottom w:val="single" w:sz="4" w:space="0" w:color="auto"/>
              <w:right w:val="single" w:sz="4" w:space="0" w:color="auto"/>
            </w:tcBorders>
            <w:hideMark/>
          </w:tcPr>
          <w:p w14:paraId="0CEFABFC" w14:textId="77777777"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Padidėjęs šarminės fosfatazės, alanino aminotransferazės ir aspartato aminotransferazės aktyvumas </w:t>
            </w:r>
          </w:p>
        </w:tc>
      </w:tr>
      <w:tr w:rsidR="008F2E08" w:rsidRPr="00DE2749" w14:paraId="6FB6033B" w14:textId="77777777" w:rsidTr="008934C7">
        <w:trPr>
          <w:cantSplit/>
          <w:trHeight w:val="75"/>
        </w:trPr>
        <w:tc>
          <w:tcPr>
            <w:tcW w:w="1161" w:type="pct"/>
            <w:vMerge/>
            <w:tcBorders>
              <w:left w:val="single" w:sz="4" w:space="0" w:color="auto"/>
              <w:bottom w:val="single" w:sz="4" w:space="0" w:color="auto"/>
              <w:right w:val="single" w:sz="4" w:space="0" w:color="auto"/>
            </w:tcBorders>
          </w:tcPr>
          <w:p w14:paraId="299E68A9" w14:textId="77777777" w:rsidR="008F2E08" w:rsidRPr="00825869" w:rsidRDefault="008F2E08"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3D21F66F" w14:textId="77777777" w:rsidR="008F2E08"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Nedažnas</w:t>
            </w:r>
          </w:p>
        </w:tc>
        <w:tc>
          <w:tcPr>
            <w:tcW w:w="2571" w:type="pct"/>
            <w:tcBorders>
              <w:top w:val="single" w:sz="4" w:space="0" w:color="auto"/>
              <w:left w:val="single" w:sz="4" w:space="0" w:color="auto"/>
              <w:bottom w:val="single" w:sz="4" w:space="0" w:color="auto"/>
              <w:right w:val="single" w:sz="4" w:space="0" w:color="auto"/>
            </w:tcBorders>
            <w:hideMark/>
          </w:tcPr>
          <w:p w14:paraId="5AF7CE66" w14:textId="77777777"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Gama GT ir bilirubino koncentracijos padidėjimas, hepatitas </w:t>
            </w:r>
          </w:p>
        </w:tc>
      </w:tr>
      <w:tr w:rsidR="000E3E59" w:rsidRPr="00EB5698" w14:paraId="270F7081" w14:textId="77777777" w:rsidTr="008934C7">
        <w:trPr>
          <w:cantSplit/>
          <w:trHeight w:val="75"/>
        </w:trPr>
        <w:tc>
          <w:tcPr>
            <w:tcW w:w="1161" w:type="pct"/>
            <w:tcBorders>
              <w:left w:val="single" w:sz="4" w:space="0" w:color="auto"/>
              <w:bottom w:val="single" w:sz="4" w:space="0" w:color="auto"/>
              <w:right w:val="single" w:sz="4" w:space="0" w:color="auto"/>
            </w:tcBorders>
          </w:tcPr>
          <w:p w14:paraId="1951116C" w14:textId="5D0143FB" w:rsidR="000E3E59" w:rsidRPr="00825869" w:rsidRDefault="000E3E59" w:rsidP="00D66207">
            <w:pPr>
              <w:pStyle w:val="Default"/>
              <w:spacing w:line="256" w:lineRule="auto"/>
              <w:rPr>
                <w:rFonts w:ascii="Times New Roman" w:hAnsi="Times New Roman"/>
                <w:sz w:val="22"/>
                <w:lang w:val="lt-LT"/>
              </w:rPr>
            </w:pPr>
            <w:r w:rsidRPr="000E3E59">
              <w:rPr>
                <w:rFonts w:ascii="Times New Roman" w:hAnsi="Times New Roman"/>
                <w:sz w:val="22"/>
                <w:lang w:val="lt-LT"/>
              </w:rPr>
              <w:t>Akių sutrikimai</w:t>
            </w:r>
            <w:r>
              <w:rPr>
                <w:rFonts w:ascii="Times New Roman" w:hAnsi="Times New Roman"/>
                <w:sz w:val="22"/>
                <w:lang w:val="lt-LT"/>
              </w:rPr>
              <w:t xml:space="preserve"> </w:t>
            </w:r>
          </w:p>
        </w:tc>
        <w:tc>
          <w:tcPr>
            <w:tcW w:w="1268" w:type="pct"/>
            <w:tcBorders>
              <w:top w:val="single" w:sz="4" w:space="0" w:color="auto"/>
              <w:left w:val="single" w:sz="4" w:space="0" w:color="auto"/>
              <w:bottom w:val="single" w:sz="4" w:space="0" w:color="auto"/>
              <w:right w:val="single" w:sz="4" w:space="0" w:color="auto"/>
            </w:tcBorders>
          </w:tcPr>
          <w:p w14:paraId="5616090A" w14:textId="7A2A0B38" w:rsidR="000E3E59" w:rsidRDefault="000E3E59" w:rsidP="00D66207">
            <w:pPr>
              <w:pStyle w:val="Default"/>
              <w:spacing w:line="256" w:lineRule="auto"/>
              <w:rPr>
                <w:rFonts w:ascii="Times New Roman" w:hAnsi="Times New Roman" w:cs="Times New Roman"/>
                <w:sz w:val="22"/>
                <w:szCs w:val="22"/>
                <w:lang w:val="lt-LT"/>
              </w:rPr>
            </w:pPr>
            <w:r w:rsidRPr="000E3E59">
              <w:rPr>
                <w:rFonts w:ascii="Times New Roman" w:hAnsi="Times New Roman" w:cs="Times New Roman"/>
                <w:sz w:val="22"/>
                <w:szCs w:val="22"/>
                <w:lang w:val="lt-LT"/>
              </w:rPr>
              <w:t>Dažnis nežinomas</w:t>
            </w:r>
          </w:p>
        </w:tc>
        <w:tc>
          <w:tcPr>
            <w:tcW w:w="2571" w:type="pct"/>
            <w:tcBorders>
              <w:top w:val="single" w:sz="4" w:space="0" w:color="auto"/>
              <w:left w:val="single" w:sz="4" w:space="0" w:color="auto"/>
              <w:bottom w:val="single" w:sz="4" w:space="0" w:color="auto"/>
              <w:right w:val="single" w:sz="4" w:space="0" w:color="auto"/>
            </w:tcBorders>
          </w:tcPr>
          <w:p w14:paraId="2665B64D" w14:textId="2AB949CE" w:rsidR="000E3E59" w:rsidRPr="00825869" w:rsidRDefault="000E3E59" w:rsidP="00D66207">
            <w:pPr>
              <w:pStyle w:val="Default"/>
              <w:spacing w:line="256" w:lineRule="auto"/>
              <w:rPr>
                <w:rFonts w:ascii="Times New Roman" w:hAnsi="Times New Roman" w:cs="Times New Roman"/>
                <w:sz w:val="22"/>
                <w:szCs w:val="22"/>
                <w:lang w:val="lt-LT"/>
              </w:rPr>
            </w:pPr>
            <w:r w:rsidRPr="000E3E59">
              <w:rPr>
                <w:rFonts w:ascii="Times New Roman" w:hAnsi="Times New Roman" w:cs="Times New Roman"/>
                <w:sz w:val="22"/>
                <w:szCs w:val="22"/>
                <w:lang w:val="lt-LT"/>
              </w:rPr>
              <w:t>Akių sausumas</w:t>
            </w:r>
          </w:p>
        </w:tc>
      </w:tr>
      <w:tr w:rsidR="005A7EBE" w:rsidRPr="00825869" w14:paraId="24DCBD95" w14:textId="77777777" w:rsidTr="008934C7">
        <w:trPr>
          <w:cantSplit/>
          <w:trHeight w:val="75"/>
        </w:trPr>
        <w:tc>
          <w:tcPr>
            <w:tcW w:w="1161" w:type="pct"/>
            <w:vMerge w:val="restart"/>
            <w:tcBorders>
              <w:top w:val="single" w:sz="4" w:space="0" w:color="auto"/>
              <w:left w:val="single" w:sz="4" w:space="0" w:color="auto"/>
              <w:right w:val="single" w:sz="4" w:space="0" w:color="auto"/>
            </w:tcBorders>
            <w:hideMark/>
          </w:tcPr>
          <w:p w14:paraId="34A6E904" w14:textId="77777777" w:rsidR="005A7EBE" w:rsidRPr="00825869" w:rsidRDefault="005A7EBE"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Odos ir poodinio audinio sutrikimai</w:t>
            </w:r>
          </w:p>
        </w:tc>
        <w:tc>
          <w:tcPr>
            <w:tcW w:w="1268" w:type="pct"/>
            <w:tcBorders>
              <w:top w:val="single" w:sz="4" w:space="0" w:color="auto"/>
              <w:left w:val="single" w:sz="4" w:space="0" w:color="auto"/>
              <w:bottom w:val="single" w:sz="4" w:space="0" w:color="auto"/>
              <w:right w:val="single" w:sz="4" w:space="0" w:color="auto"/>
            </w:tcBorders>
            <w:hideMark/>
          </w:tcPr>
          <w:p w14:paraId="02461E97"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Labai dažnas</w:t>
            </w:r>
          </w:p>
        </w:tc>
        <w:tc>
          <w:tcPr>
            <w:tcW w:w="2571" w:type="pct"/>
            <w:tcBorders>
              <w:top w:val="single" w:sz="4" w:space="0" w:color="auto"/>
              <w:left w:val="single" w:sz="4" w:space="0" w:color="auto"/>
              <w:bottom w:val="single" w:sz="4" w:space="0" w:color="auto"/>
              <w:right w:val="single" w:sz="4" w:space="0" w:color="auto"/>
            </w:tcBorders>
            <w:hideMark/>
          </w:tcPr>
          <w:p w14:paraId="57103C0E" w14:textId="77777777" w:rsidR="005A7EBE" w:rsidRPr="00825869" w:rsidRDefault="005A7EBE" w:rsidP="00D42898">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Išbėrimas</w:t>
            </w:r>
          </w:p>
        </w:tc>
      </w:tr>
      <w:tr w:rsidR="005A7EBE" w:rsidRPr="00DE2749" w14:paraId="12B292CC" w14:textId="77777777" w:rsidTr="008934C7">
        <w:trPr>
          <w:cantSplit/>
          <w:trHeight w:val="75"/>
        </w:trPr>
        <w:tc>
          <w:tcPr>
            <w:tcW w:w="1161" w:type="pct"/>
            <w:vMerge/>
            <w:tcBorders>
              <w:left w:val="single" w:sz="4" w:space="0" w:color="auto"/>
              <w:right w:val="single" w:sz="4" w:space="0" w:color="auto"/>
            </w:tcBorders>
          </w:tcPr>
          <w:p w14:paraId="4361B51A"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166D7439"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2571" w:type="pct"/>
            <w:tcBorders>
              <w:top w:val="single" w:sz="4" w:space="0" w:color="auto"/>
              <w:left w:val="single" w:sz="4" w:space="0" w:color="auto"/>
              <w:bottom w:val="single" w:sz="4" w:space="0" w:color="auto"/>
              <w:right w:val="single" w:sz="4" w:space="0" w:color="auto"/>
            </w:tcBorders>
            <w:hideMark/>
          </w:tcPr>
          <w:p w14:paraId="00107704"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Plaukų išretėjimas (alopecija), alerginės reakcijos </w:t>
            </w:r>
          </w:p>
        </w:tc>
      </w:tr>
      <w:tr w:rsidR="005A7EBE" w:rsidRPr="00825869" w14:paraId="4040311D" w14:textId="77777777" w:rsidTr="008934C7">
        <w:trPr>
          <w:cantSplit/>
          <w:trHeight w:val="75"/>
        </w:trPr>
        <w:tc>
          <w:tcPr>
            <w:tcW w:w="1161" w:type="pct"/>
            <w:vMerge/>
            <w:tcBorders>
              <w:left w:val="single" w:sz="4" w:space="0" w:color="auto"/>
              <w:right w:val="single" w:sz="4" w:space="0" w:color="auto"/>
            </w:tcBorders>
          </w:tcPr>
          <w:p w14:paraId="67B65461"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58D0048B" w14:textId="77777777" w:rsidR="005A7EBE" w:rsidRPr="00825869" w:rsidRDefault="005A7EBE" w:rsidP="001549C5">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Nedažn</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3F4B2110"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Dilgėlinė</w:t>
            </w:r>
          </w:p>
        </w:tc>
      </w:tr>
      <w:tr w:rsidR="005A7EBE" w:rsidRPr="00DE2749" w14:paraId="32F45CF9" w14:textId="77777777" w:rsidTr="008934C7">
        <w:trPr>
          <w:cantSplit/>
          <w:trHeight w:val="75"/>
        </w:trPr>
        <w:tc>
          <w:tcPr>
            <w:tcW w:w="1161" w:type="pct"/>
            <w:vMerge/>
            <w:tcBorders>
              <w:left w:val="single" w:sz="4" w:space="0" w:color="auto"/>
              <w:right w:val="single" w:sz="4" w:space="0" w:color="auto"/>
            </w:tcBorders>
          </w:tcPr>
          <w:p w14:paraId="79A8F841"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6248C3D5"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Retas</w:t>
            </w:r>
          </w:p>
        </w:tc>
        <w:tc>
          <w:tcPr>
            <w:tcW w:w="2571" w:type="pct"/>
            <w:tcBorders>
              <w:top w:val="single" w:sz="4" w:space="0" w:color="auto"/>
              <w:left w:val="single" w:sz="4" w:space="0" w:color="auto"/>
              <w:bottom w:val="single" w:sz="4" w:space="0" w:color="auto"/>
              <w:right w:val="single" w:sz="4" w:space="0" w:color="auto"/>
            </w:tcBorders>
            <w:hideMark/>
          </w:tcPr>
          <w:p w14:paraId="1C8DA3B7" w14:textId="77777777" w:rsidR="005A7EBE" w:rsidRPr="00825869" w:rsidRDefault="005A7EBE"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Daugiaformė eritema</w:t>
            </w:r>
          </w:p>
          <w:p w14:paraId="00CE5516" w14:textId="77777777" w:rsidR="005A7EBE" w:rsidRPr="00825869" w:rsidRDefault="005A7EBE"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Anafilaktoidinė reakcija</w:t>
            </w:r>
          </w:p>
          <w:p w14:paraId="06A2E9EA"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Odos vaskulitas (gauta ir pranešimų apie Henoko-Šionlaino [</w:t>
            </w:r>
            <w:r w:rsidRPr="00825869">
              <w:rPr>
                <w:rFonts w:ascii="Times New Roman" w:hAnsi="Times New Roman"/>
                <w:i/>
                <w:sz w:val="22"/>
                <w:lang w:val="lt-LT"/>
              </w:rPr>
              <w:t>Henoch-Schönlein</w:t>
            </w:r>
            <w:r w:rsidRPr="00825869">
              <w:rPr>
                <w:rFonts w:ascii="Times New Roman" w:hAnsi="Times New Roman" w:cs="Times New Roman"/>
                <w:sz w:val="22"/>
                <w:szCs w:val="22"/>
                <w:lang w:val="lt-LT"/>
              </w:rPr>
              <w:t>] purpurą)**</w:t>
            </w:r>
          </w:p>
        </w:tc>
      </w:tr>
      <w:tr w:rsidR="005A7EBE" w:rsidRPr="00193329" w14:paraId="53F09932" w14:textId="77777777" w:rsidTr="00E36418">
        <w:trPr>
          <w:cantSplit/>
          <w:trHeight w:val="75"/>
        </w:trPr>
        <w:tc>
          <w:tcPr>
            <w:tcW w:w="1161" w:type="pct"/>
            <w:vMerge/>
            <w:tcBorders>
              <w:left w:val="single" w:sz="4" w:space="0" w:color="auto"/>
              <w:right w:val="single" w:sz="4" w:space="0" w:color="auto"/>
            </w:tcBorders>
          </w:tcPr>
          <w:p w14:paraId="639F8CD0"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7AE9E5A2" w14:textId="77777777" w:rsidR="005A7EBE" w:rsidRPr="00825869" w:rsidRDefault="005A7EBE" w:rsidP="001549C5">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Labai ret</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7A1B66BE" w14:textId="77777777" w:rsidR="005A7EBE" w:rsidRPr="00825869" w:rsidRDefault="005A7EBE" w:rsidP="00D66207">
            <w:pPr>
              <w:pStyle w:val="Default"/>
              <w:spacing w:line="256" w:lineRule="auto"/>
              <w:rPr>
                <w:rFonts w:ascii="Times New Roman" w:hAnsi="Times New Roman"/>
                <w:sz w:val="22"/>
                <w:lang w:val="lt-LT"/>
              </w:rPr>
            </w:pPr>
            <w:r>
              <w:rPr>
                <w:rFonts w:ascii="Times New Roman" w:hAnsi="Times New Roman" w:cs="Times New Roman"/>
                <w:sz w:val="22"/>
                <w:szCs w:val="22"/>
                <w:lang w:val="lt-LT"/>
              </w:rPr>
              <w:t>Stivenso-Džonsono (</w:t>
            </w:r>
            <w:r w:rsidRPr="00825869">
              <w:rPr>
                <w:rFonts w:ascii="Times New Roman" w:hAnsi="Times New Roman"/>
                <w:i/>
                <w:sz w:val="22"/>
                <w:lang w:val="lt-LT"/>
              </w:rPr>
              <w:t>Stevens–Johnson</w:t>
            </w:r>
            <w:r>
              <w:rPr>
                <w:rFonts w:ascii="Times New Roman" w:hAnsi="Times New Roman" w:cs="Times New Roman"/>
                <w:sz w:val="22"/>
                <w:szCs w:val="22"/>
                <w:lang w:val="lt-LT"/>
              </w:rPr>
              <w:t>)</w:t>
            </w:r>
            <w:r w:rsidRPr="00825869">
              <w:rPr>
                <w:rFonts w:ascii="Times New Roman" w:hAnsi="Times New Roman" w:cs="Times New Roman"/>
                <w:sz w:val="22"/>
                <w:szCs w:val="22"/>
                <w:lang w:val="lt-LT"/>
              </w:rPr>
              <w:t xml:space="preserve"> sindromas</w:t>
            </w:r>
          </w:p>
          <w:p w14:paraId="084180A3"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Angio</w:t>
            </w:r>
            <w:r>
              <w:rPr>
                <w:rFonts w:ascii="Times New Roman" w:hAnsi="Times New Roman" w:cs="Times New Roman"/>
                <w:sz w:val="22"/>
                <w:szCs w:val="22"/>
                <w:lang w:val="lt-LT"/>
              </w:rPr>
              <w:t xml:space="preserve">neurozinė </w:t>
            </w:r>
            <w:r w:rsidRPr="00825869">
              <w:rPr>
                <w:rFonts w:ascii="Times New Roman" w:hAnsi="Times New Roman" w:cs="Times New Roman"/>
                <w:sz w:val="22"/>
                <w:szCs w:val="22"/>
                <w:lang w:val="lt-LT"/>
              </w:rPr>
              <w:t>edema</w:t>
            </w:r>
          </w:p>
        </w:tc>
      </w:tr>
      <w:tr w:rsidR="005A7EBE" w:rsidRPr="00D0511E" w14:paraId="1D897EB9" w14:textId="77777777" w:rsidTr="008934C7">
        <w:trPr>
          <w:cantSplit/>
          <w:trHeight w:val="75"/>
        </w:trPr>
        <w:tc>
          <w:tcPr>
            <w:tcW w:w="1161" w:type="pct"/>
            <w:vMerge/>
            <w:tcBorders>
              <w:left w:val="single" w:sz="4" w:space="0" w:color="auto"/>
              <w:bottom w:val="single" w:sz="4" w:space="0" w:color="auto"/>
              <w:right w:val="single" w:sz="4" w:space="0" w:color="auto"/>
            </w:tcBorders>
          </w:tcPr>
          <w:p w14:paraId="403E0F35"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tcPr>
          <w:p w14:paraId="27DA42E4" w14:textId="3306041D" w:rsidR="005A7EBE" w:rsidRPr="00825869" w:rsidRDefault="005A7EBE" w:rsidP="001549C5">
            <w:pPr>
              <w:pStyle w:val="Default"/>
              <w:spacing w:line="256" w:lineRule="auto"/>
              <w:rPr>
                <w:rFonts w:ascii="Times New Roman" w:hAnsi="Times New Roman" w:cs="Times New Roman"/>
                <w:sz w:val="22"/>
                <w:szCs w:val="22"/>
                <w:lang w:val="lt-LT"/>
              </w:rPr>
            </w:pPr>
            <w:r w:rsidRPr="005A7EBE">
              <w:rPr>
                <w:rFonts w:ascii="Times New Roman" w:hAnsi="Times New Roman" w:cs="Times New Roman"/>
                <w:sz w:val="22"/>
                <w:szCs w:val="22"/>
                <w:lang w:val="lt-LT"/>
              </w:rPr>
              <w:t>Dažnis nežinomas</w:t>
            </w:r>
          </w:p>
        </w:tc>
        <w:tc>
          <w:tcPr>
            <w:tcW w:w="2571" w:type="pct"/>
            <w:tcBorders>
              <w:top w:val="single" w:sz="4" w:space="0" w:color="auto"/>
              <w:left w:val="single" w:sz="4" w:space="0" w:color="auto"/>
              <w:bottom w:val="single" w:sz="4" w:space="0" w:color="auto"/>
              <w:right w:val="single" w:sz="4" w:space="0" w:color="auto"/>
            </w:tcBorders>
          </w:tcPr>
          <w:p w14:paraId="7B44E81C" w14:textId="7A3AD91E" w:rsidR="005A7EBE" w:rsidRDefault="006334C9" w:rsidP="00D66207">
            <w:pPr>
              <w:pStyle w:val="Default"/>
              <w:spacing w:line="256" w:lineRule="auto"/>
              <w:rPr>
                <w:rFonts w:ascii="Times New Roman" w:hAnsi="Times New Roman" w:cs="Times New Roman"/>
                <w:sz w:val="22"/>
                <w:szCs w:val="22"/>
                <w:lang w:val="lt-LT"/>
              </w:rPr>
            </w:pPr>
            <w:r w:rsidRPr="006334C9">
              <w:rPr>
                <w:rFonts w:ascii="Times New Roman" w:hAnsi="Times New Roman" w:cs="Times New Roman"/>
                <w:sz w:val="22"/>
                <w:szCs w:val="22"/>
                <w:lang w:val="lt-LT"/>
              </w:rPr>
              <w:t>Lichenoidinis bėrimas</w:t>
            </w:r>
          </w:p>
        </w:tc>
      </w:tr>
      <w:tr w:rsidR="005A7EBE" w:rsidRPr="00DE2749" w14:paraId="683A954D" w14:textId="77777777" w:rsidTr="008934C7">
        <w:trPr>
          <w:cantSplit/>
          <w:trHeight w:val="75"/>
        </w:trPr>
        <w:tc>
          <w:tcPr>
            <w:tcW w:w="1161" w:type="pct"/>
            <w:vMerge w:val="restart"/>
            <w:tcBorders>
              <w:top w:val="single" w:sz="4" w:space="0" w:color="auto"/>
              <w:left w:val="single" w:sz="4" w:space="0" w:color="auto"/>
              <w:right w:val="single" w:sz="4" w:space="0" w:color="auto"/>
            </w:tcBorders>
            <w:hideMark/>
          </w:tcPr>
          <w:p w14:paraId="503204E8" w14:textId="77777777" w:rsidR="005A7EBE" w:rsidRPr="00825869" w:rsidRDefault="005A7EBE"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Skeleto, raumenų ir jungiamojo audinio sutrikimai</w:t>
            </w:r>
          </w:p>
        </w:tc>
        <w:tc>
          <w:tcPr>
            <w:tcW w:w="1268" w:type="pct"/>
            <w:tcBorders>
              <w:top w:val="single" w:sz="4" w:space="0" w:color="auto"/>
              <w:left w:val="single" w:sz="4" w:space="0" w:color="auto"/>
              <w:bottom w:val="single" w:sz="4" w:space="0" w:color="auto"/>
              <w:right w:val="single" w:sz="4" w:space="0" w:color="auto"/>
            </w:tcBorders>
            <w:hideMark/>
          </w:tcPr>
          <w:p w14:paraId="29F307C8"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Labai dažnas</w:t>
            </w:r>
          </w:p>
        </w:tc>
        <w:tc>
          <w:tcPr>
            <w:tcW w:w="2571" w:type="pct"/>
            <w:tcBorders>
              <w:top w:val="single" w:sz="4" w:space="0" w:color="auto"/>
              <w:left w:val="single" w:sz="4" w:space="0" w:color="auto"/>
              <w:bottom w:val="single" w:sz="4" w:space="0" w:color="auto"/>
              <w:right w:val="single" w:sz="4" w:space="0" w:color="auto"/>
            </w:tcBorders>
            <w:hideMark/>
          </w:tcPr>
          <w:p w14:paraId="6B7E52C7"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Sąnarių skausmas / sąnarių sustingimas, artritas, osteoporozė </w:t>
            </w:r>
          </w:p>
        </w:tc>
      </w:tr>
      <w:tr w:rsidR="005A7EBE" w:rsidRPr="00825869" w14:paraId="0B80B82A" w14:textId="77777777" w:rsidTr="008934C7">
        <w:trPr>
          <w:cantSplit/>
          <w:trHeight w:val="75"/>
        </w:trPr>
        <w:tc>
          <w:tcPr>
            <w:tcW w:w="1161" w:type="pct"/>
            <w:vMerge/>
            <w:tcBorders>
              <w:left w:val="single" w:sz="4" w:space="0" w:color="auto"/>
              <w:right w:val="single" w:sz="4" w:space="0" w:color="auto"/>
            </w:tcBorders>
          </w:tcPr>
          <w:p w14:paraId="2A7E924D"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54BF59F4"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2571" w:type="pct"/>
            <w:tcBorders>
              <w:top w:val="single" w:sz="4" w:space="0" w:color="auto"/>
              <w:left w:val="single" w:sz="4" w:space="0" w:color="auto"/>
              <w:bottom w:val="single" w:sz="4" w:space="0" w:color="auto"/>
              <w:right w:val="single" w:sz="4" w:space="0" w:color="auto"/>
            </w:tcBorders>
            <w:hideMark/>
          </w:tcPr>
          <w:p w14:paraId="4BEAD881"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Kaulų skausmas, raumenų skausmas</w:t>
            </w:r>
          </w:p>
        </w:tc>
      </w:tr>
      <w:tr w:rsidR="005A7EBE" w:rsidRPr="00825869" w14:paraId="6052D8A0" w14:textId="77777777" w:rsidTr="00F12E96">
        <w:trPr>
          <w:cantSplit/>
          <w:trHeight w:val="75"/>
        </w:trPr>
        <w:tc>
          <w:tcPr>
            <w:tcW w:w="1161" w:type="pct"/>
            <w:vMerge/>
            <w:tcBorders>
              <w:left w:val="single" w:sz="4" w:space="0" w:color="auto"/>
              <w:right w:val="single" w:sz="4" w:space="0" w:color="auto"/>
            </w:tcBorders>
          </w:tcPr>
          <w:p w14:paraId="6425DAED"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1B4CB4BB"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Nedažnas</w:t>
            </w:r>
          </w:p>
        </w:tc>
        <w:tc>
          <w:tcPr>
            <w:tcW w:w="2571" w:type="pct"/>
            <w:tcBorders>
              <w:top w:val="single" w:sz="4" w:space="0" w:color="auto"/>
              <w:left w:val="single" w:sz="4" w:space="0" w:color="auto"/>
              <w:bottom w:val="single" w:sz="4" w:space="0" w:color="auto"/>
              <w:right w:val="single" w:sz="4" w:space="0" w:color="auto"/>
            </w:tcBorders>
            <w:hideMark/>
          </w:tcPr>
          <w:p w14:paraId="68BE1C5C"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Spragsintis pirštas</w:t>
            </w:r>
          </w:p>
        </w:tc>
      </w:tr>
      <w:tr w:rsidR="005A7EBE" w:rsidRPr="00825869" w14:paraId="15D15A97" w14:textId="77777777" w:rsidTr="008934C7">
        <w:trPr>
          <w:cantSplit/>
          <w:trHeight w:val="75"/>
        </w:trPr>
        <w:tc>
          <w:tcPr>
            <w:tcW w:w="1161" w:type="pct"/>
            <w:vMerge/>
            <w:tcBorders>
              <w:left w:val="single" w:sz="4" w:space="0" w:color="auto"/>
              <w:bottom w:val="single" w:sz="4" w:space="0" w:color="auto"/>
              <w:right w:val="single" w:sz="4" w:space="0" w:color="auto"/>
            </w:tcBorders>
          </w:tcPr>
          <w:p w14:paraId="3B826A64"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tcPr>
          <w:p w14:paraId="15385626" w14:textId="12872DC4" w:rsidR="005A7EBE" w:rsidRDefault="005A7EBE" w:rsidP="00D66207">
            <w:pPr>
              <w:pStyle w:val="Default"/>
              <w:spacing w:line="256" w:lineRule="auto"/>
              <w:rPr>
                <w:rFonts w:ascii="Times New Roman" w:hAnsi="Times New Roman" w:cs="Times New Roman"/>
                <w:sz w:val="22"/>
                <w:szCs w:val="22"/>
                <w:lang w:val="lt-LT"/>
              </w:rPr>
            </w:pPr>
            <w:r w:rsidRPr="005A7EBE">
              <w:rPr>
                <w:rFonts w:ascii="Times New Roman" w:hAnsi="Times New Roman" w:cs="Times New Roman"/>
                <w:sz w:val="22"/>
                <w:szCs w:val="22"/>
                <w:lang w:val="lt-LT"/>
              </w:rPr>
              <w:t>Dažnis nežinomas</w:t>
            </w:r>
          </w:p>
        </w:tc>
        <w:tc>
          <w:tcPr>
            <w:tcW w:w="2571" w:type="pct"/>
            <w:tcBorders>
              <w:top w:val="single" w:sz="4" w:space="0" w:color="auto"/>
              <w:left w:val="single" w:sz="4" w:space="0" w:color="auto"/>
              <w:bottom w:val="single" w:sz="4" w:space="0" w:color="auto"/>
              <w:right w:val="single" w:sz="4" w:space="0" w:color="auto"/>
            </w:tcBorders>
          </w:tcPr>
          <w:p w14:paraId="0F3B4C78" w14:textId="77777777" w:rsidR="005A7EBE" w:rsidRDefault="006334C9" w:rsidP="00D66207">
            <w:pPr>
              <w:pStyle w:val="Default"/>
              <w:spacing w:line="256" w:lineRule="auto"/>
              <w:rPr>
                <w:rFonts w:ascii="Times New Roman" w:hAnsi="Times New Roman" w:cs="Times New Roman"/>
                <w:sz w:val="22"/>
                <w:szCs w:val="22"/>
                <w:lang w:val="lt-LT"/>
              </w:rPr>
            </w:pPr>
            <w:r w:rsidRPr="006334C9">
              <w:rPr>
                <w:rFonts w:ascii="Times New Roman" w:hAnsi="Times New Roman" w:cs="Times New Roman"/>
                <w:sz w:val="22"/>
                <w:szCs w:val="22"/>
                <w:lang w:val="lt-LT"/>
              </w:rPr>
              <w:t>Tendinitas</w:t>
            </w:r>
          </w:p>
          <w:p w14:paraId="2D4D9EC9" w14:textId="254C382B" w:rsidR="006334C9" w:rsidRPr="00825869" w:rsidRDefault="006334C9" w:rsidP="00D66207">
            <w:pPr>
              <w:pStyle w:val="Default"/>
              <w:spacing w:line="256" w:lineRule="auto"/>
              <w:rPr>
                <w:rFonts w:ascii="Times New Roman" w:hAnsi="Times New Roman" w:cs="Times New Roman"/>
                <w:sz w:val="22"/>
                <w:szCs w:val="22"/>
                <w:lang w:val="lt-LT"/>
              </w:rPr>
            </w:pPr>
            <w:r w:rsidRPr="006334C9">
              <w:rPr>
                <w:rFonts w:ascii="Times New Roman" w:hAnsi="Times New Roman" w:cs="Times New Roman"/>
                <w:sz w:val="22"/>
                <w:szCs w:val="22"/>
                <w:lang w:val="lt-LT"/>
              </w:rPr>
              <w:t>Sausgyslės plyšimas</w:t>
            </w:r>
          </w:p>
        </w:tc>
      </w:tr>
      <w:tr w:rsidR="00063F7D" w:rsidRPr="00193329" w14:paraId="23BCA286" w14:textId="77777777" w:rsidTr="008934C7">
        <w:trPr>
          <w:cantSplit/>
          <w:trHeight w:val="75"/>
        </w:trPr>
        <w:tc>
          <w:tcPr>
            <w:tcW w:w="1161" w:type="pct"/>
            <w:tcBorders>
              <w:top w:val="single" w:sz="4" w:space="0" w:color="auto"/>
              <w:left w:val="single" w:sz="4" w:space="0" w:color="auto"/>
              <w:bottom w:val="single" w:sz="4" w:space="0" w:color="auto"/>
              <w:right w:val="single" w:sz="4" w:space="0" w:color="auto"/>
            </w:tcBorders>
            <w:hideMark/>
          </w:tcPr>
          <w:p w14:paraId="654D5ED8" w14:textId="77777777"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 xml:space="preserve">Lytinės sistemos ir krūties sutrikimai </w:t>
            </w:r>
          </w:p>
        </w:tc>
        <w:tc>
          <w:tcPr>
            <w:tcW w:w="1268" w:type="pct"/>
            <w:tcBorders>
              <w:top w:val="single" w:sz="4" w:space="0" w:color="auto"/>
              <w:left w:val="single" w:sz="4" w:space="0" w:color="auto"/>
              <w:bottom w:val="single" w:sz="4" w:space="0" w:color="auto"/>
              <w:right w:val="single" w:sz="4" w:space="0" w:color="auto"/>
            </w:tcBorders>
            <w:hideMark/>
          </w:tcPr>
          <w:p w14:paraId="643C73CF" w14:textId="77777777" w:rsidR="00063F7D"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2571" w:type="pct"/>
            <w:tcBorders>
              <w:top w:val="single" w:sz="4" w:space="0" w:color="auto"/>
              <w:left w:val="single" w:sz="4" w:space="0" w:color="auto"/>
              <w:bottom w:val="single" w:sz="4" w:space="0" w:color="auto"/>
              <w:right w:val="single" w:sz="4" w:space="0" w:color="auto"/>
            </w:tcBorders>
            <w:hideMark/>
          </w:tcPr>
          <w:p w14:paraId="7E33C940" w14:textId="77777777" w:rsidR="00063F7D" w:rsidRPr="00825869" w:rsidRDefault="00063F7D" w:rsidP="00D66207">
            <w:pPr>
              <w:pStyle w:val="Default"/>
              <w:spacing w:line="256" w:lineRule="auto"/>
              <w:rPr>
                <w:rFonts w:ascii="Times New Roman" w:hAnsi="Times New Roman" w:cs="Times New Roman"/>
                <w:sz w:val="22"/>
                <w:szCs w:val="22"/>
                <w:lang w:val="lt-LT"/>
              </w:rPr>
            </w:pPr>
            <w:r w:rsidRPr="00825869">
              <w:rPr>
                <w:rFonts w:ascii="Times New Roman" w:hAnsi="Times New Roman"/>
                <w:sz w:val="22"/>
                <w:lang w:val="lt-LT"/>
              </w:rPr>
              <w:t>Makšties sausmė, kraujavimas iš makšties***</w:t>
            </w:r>
          </w:p>
        </w:tc>
      </w:tr>
      <w:tr w:rsidR="00063F7D" w:rsidRPr="00825869" w14:paraId="71A6DA49" w14:textId="77777777" w:rsidTr="008934C7">
        <w:trPr>
          <w:cantSplit/>
          <w:trHeight w:val="75"/>
        </w:trPr>
        <w:tc>
          <w:tcPr>
            <w:tcW w:w="1161" w:type="pct"/>
            <w:tcBorders>
              <w:top w:val="single" w:sz="4" w:space="0" w:color="auto"/>
              <w:left w:val="single" w:sz="4" w:space="0" w:color="auto"/>
              <w:bottom w:val="single" w:sz="4" w:space="0" w:color="auto"/>
              <w:right w:val="single" w:sz="4" w:space="0" w:color="auto"/>
            </w:tcBorders>
            <w:hideMark/>
          </w:tcPr>
          <w:p w14:paraId="16B3B557" w14:textId="77777777"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Bendrieji sutrikimai</w:t>
            </w:r>
          </w:p>
        </w:tc>
        <w:tc>
          <w:tcPr>
            <w:tcW w:w="1268" w:type="pct"/>
            <w:tcBorders>
              <w:top w:val="single" w:sz="4" w:space="0" w:color="auto"/>
              <w:left w:val="single" w:sz="4" w:space="0" w:color="auto"/>
              <w:bottom w:val="single" w:sz="4" w:space="0" w:color="auto"/>
              <w:right w:val="single" w:sz="4" w:space="0" w:color="auto"/>
            </w:tcBorders>
            <w:hideMark/>
          </w:tcPr>
          <w:p w14:paraId="07408919" w14:textId="77777777" w:rsidR="00063F7D"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Labai dažnas</w:t>
            </w:r>
          </w:p>
        </w:tc>
        <w:tc>
          <w:tcPr>
            <w:tcW w:w="2571" w:type="pct"/>
            <w:tcBorders>
              <w:top w:val="single" w:sz="4" w:space="0" w:color="auto"/>
              <w:left w:val="single" w:sz="4" w:space="0" w:color="auto"/>
              <w:bottom w:val="single" w:sz="4" w:space="0" w:color="auto"/>
              <w:right w:val="single" w:sz="4" w:space="0" w:color="auto"/>
            </w:tcBorders>
            <w:hideMark/>
          </w:tcPr>
          <w:p w14:paraId="51D84A4A" w14:textId="77777777" w:rsidR="00063F7D" w:rsidRPr="00825869" w:rsidRDefault="00063F7D"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Astenija</w:t>
            </w:r>
          </w:p>
        </w:tc>
      </w:tr>
    </w:tbl>
    <w:p w14:paraId="291127D2" w14:textId="77777777" w:rsidR="00063F7D" w:rsidRPr="001549C5" w:rsidRDefault="001549C5" w:rsidP="001549C5">
      <w:pPr>
        <w:tabs>
          <w:tab w:val="clear" w:pos="567"/>
        </w:tabs>
        <w:spacing w:line="240" w:lineRule="auto"/>
        <w:ind w:left="360" w:hanging="360"/>
        <w:rPr>
          <w:lang w:val="lt-LT"/>
        </w:rPr>
      </w:pPr>
      <w:r>
        <w:rPr>
          <w:lang w:val="lt-LT"/>
        </w:rPr>
        <w:t>*</w:t>
      </w:r>
      <w:r>
        <w:rPr>
          <w:lang w:val="lt-LT"/>
        </w:rPr>
        <w:tab/>
      </w:r>
      <w:r w:rsidR="00063F7D" w:rsidRPr="001549C5">
        <w:rPr>
          <w:lang w:val="lt-LT"/>
        </w:rPr>
        <w:t xml:space="preserve">Klinikinių tyrimų metu daugiau pranešimų apie riešo kanalo tunelio sindromo pasireiškimą gauta vartojant anastrozolą negu vartojant tamoksifeną. Vis dėlto dauguma tokių reiškinių pasireiškė esant identifikuojamų šios būklės rizikos veiksnių. </w:t>
      </w:r>
    </w:p>
    <w:p w14:paraId="12315C2A" w14:textId="77777777" w:rsidR="00063F7D" w:rsidRPr="00825869" w:rsidRDefault="00063F7D" w:rsidP="001549C5">
      <w:pPr>
        <w:tabs>
          <w:tab w:val="clear" w:pos="567"/>
        </w:tabs>
        <w:spacing w:line="240" w:lineRule="auto"/>
        <w:ind w:left="360" w:hanging="360"/>
        <w:rPr>
          <w:lang w:val="lt-LT"/>
        </w:rPr>
      </w:pPr>
      <w:r w:rsidRPr="00825869">
        <w:rPr>
          <w:lang w:val="lt-LT"/>
        </w:rPr>
        <w:lastRenderedPageBreak/>
        <w:t>**</w:t>
      </w:r>
      <w:r w:rsidR="001549C5">
        <w:rPr>
          <w:lang w:val="lt-LT"/>
        </w:rPr>
        <w:tab/>
      </w:r>
      <w:r w:rsidR="00C45130">
        <w:rPr>
          <w:lang w:val="lt-LT"/>
        </w:rPr>
        <w:t>A</w:t>
      </w:r>
      <w:r w:rsidRPr="00825869">
        <w:rPr>
          <w:lang w:val="lt-LT"/>
        </w:rPr>
        <w:t xml:space="preserve">TAC tyrimo metu odos vaskulito ir </w:t>
      </w:r>
      <w:r w:rsidRPr="00825869">
        <w:rPr>
          <w:i/>
          <w:lang w:val="lt-LT"/>
        </w:rPr>
        <w:t>Henoch</w:t>
      </w:r>
      <w:r w:rsidRPr="00825869">
        <w:rPr>
          <w:lang w:val="lt-LT"/>
        </w:rPr>
        <w:t>-</w:t>
      </w:r>
      <w:r w:rsidRPr="00825869">
        <w:rPr>
          <w:i/>
          <w:lang w:val="lt-LT"/>
        </w:rPr>
        <w:t>Schönlein</w:t>
      </w:r>
      <w:r w:rsidRPr="00825869">
        <w:rPr>
          <w:lang w:val="lt-LT"/>
        </w:rPr>
        <w:t xml:space="preserve"> purpuros atvejų nebuvo nustatyta, todėl šiuos reiškinius galima priskirti retų (≥ 1/10</w:t>
      </w:r>
      <w:r w:rsidR="00D42898" w:rsidRPr="00825869">
        <w:rPr>
          <w:lang w:val="lt-LT"/>
        </w:rPr>
        <w:t> </w:t>
      </w:r>
      <w:r w:rsidRPr="00825869">
        <w:rPr>
          <w:lang w:val="lt-LT"/>
        </w:rPr>
        <w:t>000 iki 1/1</w:t>
      </w:r>
      <w:r w:rsidR="00903A8B">
        <w:rPr>
          <w:lang w:val="lt-LT"/>
        </w:rPr>
        <w:t xml:space="preserve"> </w:t>
      </w:r>
      <w:r w:rsidRPr="00825869">
        <w:rPr>
          <w:lang w:val="lt-LT"/>
        </w:rPr>
        <w:t>000</w:t>
      </w:r>
      <w:r w:rsidRPr="00825869">
        <w:rPr>
          <w:spacing w:val="-1"/>
          <w:lang w:val="lt-LT"/>
        </w:rPr>
        <w:t xml:space="preserve">) </w:t>
      </w:r>
      <w:r w:rsidRPr="00825869">
        <w:rPr>
          <w:lang w:val="lt-LT"/>
        </w:rPr>
        <w:t>kategorijai pagal blogiausią vertinamąją reikšmę.</w:t>
      </w:r>
    </w:p>
    <w:p w14:paraId="0AA96591" w14:textId="1183F729" w:rsidR="00063F7D" w:rsidRPr="00825869" w:rsidRDefault="00063F7D" w:rsidP="001549C5">
      <w:pPr>
        <w:tabs>
          <w:tab w:val="clear" w:pos="567"/>
          <w:tab w:val="left" w:pos="720"/>
        </w:tabs>
        <w:spacing w:line="240" w:lineRule="auto"/>
        <w:ind w:left="360" w:hanging="360"/>
        <w:rPr>
          <w:lang w:val="lt-LT"/>
        </w:rPr>
      </w:pPr>
      <w:r w:rsidRPr="00825869">
        <w:rPr>
          <w:lang w:val="lt-LT"/>
        </w:rPr>
        <w:t>***</w:t>
      </w:r>
      <w:r w:rsidR="001549C5">
        <w:rPr>
          <w:lang w:val="lt-LT"/>
        </w:rPr>
        <w:tab/>
      </w:r>
      <w:r w:rsidRPr="00825869">
        <w:rPr>
          <w:lang w:val="lt-LT"/>
        </w:rPr>
        <w:t>Kraujavimas iš makšties pasireiškia dažnai. Dažniausiai pasireiškia išplitusiu krūties vėžiu sergančioms pacientėms pirmąsias kelias savaites, kai jos hormoninį gydymą pakeičia anastrozolu. Jei kraujavimas tęsiasi, reikėtų pacientę papildomai ištirti.</w:t>
      </w:r>
    </w:p>
    <w:p w14:paraId="1FAA28E5" w14:textId="77777777" w:rsidR="00063F7D" w:rsidRPr="00825869" w:rsidRDefault="00063F7D" w:rsidP="00D66207">
      <w:pPr>
        <w:tabs>
          <w:tab w:val="clear" w:pos="567"/>
          <w:tab w:val="left" w:pos="720"/>
        </w:tabs>
        <w:spacing w:line="240" w:lineRule="auto"/>
        <w:rPr>
          <w:lang w:val="lt-LT"/>
        </w:rPr>
      </w:pPr>
    </w:p>
    <w:p w14:paraId="5DEF9C07" w14:textId="77777777" w:rsidR="00063F7D" w:rsidRPr="00825869" w:rsidRDefault="00063F7D" w:rsidP="00D66207">
      <w:pPr>
        <w:tabs>
          <w:tab w:val="clear" w:pos="567"/>
          <w:tab w:val="left" w:pos="720"/>
        </w:tabs>
        <w:spacing w:line="240" w:lineRule="auto"/>
        <w:rPr>
          <w:lang w:val="lt-LT"/>
        </w:rPr>
      </w:pPr>
      <w:r w:rsidRPr="00825869">
        <w:rPr>
          <w:lang w:val="lt-LT"/>
        </w:rPr>
        <w:t xml:space="preserve">Žemiau pateiktoje lentelėje nurodytas specifinio nepageidaujamo poveikio dažnis, kuris buvo nustatytas ATAC tyrimo, kurio trukmės mediana buvo 68 mėn., </w:t>
      </w:r>
      <w:r w:rsidR="001549C5" w:rsidRPr="00825869">
        <w:rPr>
          <w:lang w:val="lt-LT"/>
        </w:rPr>
        <w:t>metu</w:t>
      </w:r>
      <w:r w:rsidR="001549C5">
        <w:rPr>
          <w:lang w:val="lt-LT"/>
        </w:rPr>
        <w:t>,</w:t>
      </w:r>
      <w:r w:rsidR="001549C5" w:rsidRPr="00825869">
        <w:rPr>
          <w:lang w:val="lt-LT"/>
        </w:rPr>
        <w:t xml:space="preserve"> </w:t>
      </w:r>
      <w:r w:rsidRPr="00825869">
        <w:rPr>
          <w:lang w:val="lt-LT"/>
        </w:rPr>
        <w:t xml:space="preserve">poveikis nepriklausomai nuo jį sukėlusios priežasties pasireiškė bandomojo gydymo metu ir per 14 parų po gydymo. </w:t>
      </w:r>
    </w:p>
    <w:p w14:paraId="4C419348" w14:textId="77777777" w:rsidR="00063F7D" w:rsidRPr="00825869" w:rsidRDefault="00063F7D" w:rsidP="00D66207">
      <w:pPr>
        <w:tabs>
          <w:tab w:val="clear" w:pos="567"/>
          <w:tab w:val="left" w:pos="720"/>
        </w:tabs>
        <w:spacing w:line="240" w:lineRule="auto"/>
        <w:rPr>
          <w:b/>
          <w:lang w:val="lt-LT"/>
        </w:rPr>
      </w:pPr>
    </w:p>
    <w:p w14:paraId="0ABC09BA" w14:textId="77777777" w:rsidR="00063F7D" w:rsidRPr="00825869" w:rsidRDefault="00063F7D" w:rsidP="00D66207">
      <w:pPr>
        <w:tabs>
          <w:tab w:val="clear" w:pos="567"/>
          <w:tab w:val="left" w:pos="720"/>
        </w:tabs>
        <w:spacing w:line="240" w:lineRule="auto"/>
        <w:rPr>
          <w:b/>
          <w:lang w:val="lt-LT"/>
        </w:rPr>
      </w:pPr>
      <w:r w:rsidRPr="00825869">
        <w:rPr>
          <w:b/>
          <w:lang w:val="lt-LT"/>
        </w:rPr>
        <w:t>2 lentelė. Iš anksto numatyti nepageidaujami reiškiniai ATAC tyrimo metu</w:t>
      </w:r>
    </w:p>
    <w:tbl>
      <w:tblPr>
        <w:tblW w:w="792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97"/>
        <w:gridCol w:w="1564"/>
        <w:gridCol w:w="1563"/>
      </w:tblGrid>
      <w:tr w:rsidR="00063F7D" w:rsidRPr="00825869" w14:paraId="2D7FF26A" w14:textId="77777777" w:rsidTr="008934C7">
        <w:trPr>
          <w:cantSplit/>
          <w:trHeight w:val="544"/>
        </w:trPr>
        <w:tc>
          <w:tcPr>
            <w:tcW w:w="4797" w:type="dxa"/>
            <w:tcBorders>
              <w:top w:val="single" w:sz="8" w:space="0" w:color="auto"/>
              <w:left w:val="single" w:sz="8" w:space="0" w:color="auto"/>
              <w:bottom w:val="single" w:sz="8" w:space="0" w:color="auto"/>
              <w:right w:val="single" w:sz="8" w:space="0" w:color="auto"/>
            </w:tcBorders>
            <w:hideMark/>
          </w:tcPr>
          <w:p w14:paraId="6ACDCC81" w14:textId="77777777" w:rsidR="00063F7D" w:rsidRPr="00825869" w:rsidRDefault="00063F7D" w:rsidP="00D66207">
            <w:pPr>
              <w:pStyle w:val="Default"/>
              <w:spacing w:line="256" w:lineRule="auto"/>
              <w:jc w:val="both"/>
              <w:rPr>
                <w:b/>
                <w:lang w:val="lt-LT"/>
              </w:rPr>
            </w:pPr>
            <w:r w:rsidRPr="00825869">
              <w:rPr>
                <w:rFonts w:ascii="Times New Roman" w:hAnsi="Times New Roman"/>
                <w:b/>
                <w:sz w:val="22"/>
                <w:lang w:val="lt-LT"/>
              </w:rPr>
              <w:t>Nepageidaujami reiškiniai</w:t>
            </w:r>
          </w:p>
        </w:tc>
        <w:tc>
          <w:tcPr>
            <w:tcW w:w="1564" w:type="dxa"/>
            <w:tcBorders>
              <w:top w:val="single" w:sz="8" w:space="0" w:color="auto"/>
              <w:left w:val="single" w:sz="8" w:space="0" w:color="auto"/>
              <w:bottom w:val="single" w:sz="8" w:space="0" w:color="auto"/>
              <w:right w:val="single" w:sz="8" w:space="0" w:color="auto"/>
            </w:tcBorders>
            <w:hideMark/>
          </w:tcPr>
          <w:p w14:paraId="742B69F2" w14:textId="77777777" w:rsidR="00063F7D" w:rsidRPr="00825869" w:rsidRDefault="00063F7D" w:rsidP="00D66207">
            <w:pPr>
              <w:pStyle w:val="Default"/>
              <w:spacing w:line="256" w:lineRule="auto"/>
              <w:jc w:val="center"/>
              <w:rPr>
                <w:b/>
                <w:lang w:val="lt-LT"/>
              </w:rPr>
            </w:pPr>
            <w:r w:rsidRPr="00825869">
              <w:rPr>
                <w:rFonts w:ascii="Times New Roman" w:hAnsi="Times New Roman"/>
                <w:b/>
                <w:sz w:val="22"/>
                <w:lang w:val="lt-LT"/>
              </w:rPr>
              <w:t>Anastrozolas</w:t>
            </w:r>
          </w:p>
          <w:p w14:paraId="408C5722" w14:textId="77777777" w:rsidR="00063F7D" w:rsidRPr="00825869" w:rsidRDefault="00063F7D" w:rsidP="00D66207">
            <w:pPr>
              <w:pStyle w:val="Default"/>
              <w:spacing w:line="256" w:lineRule="auto"/>
              <w:jc w:val="center"/>
              <w:rPr>
                <w:lang w:val="lt-LT"/>
              </w:rPr>
            </w:pPr>
            <w:r w:rsidRPr="00825869">
              <w:rPr>
                <w:rFonts w:ascii="Times New Roman" w:hAnsi="Times New Roman"/>
                <w:b/>
                <w:sz w:val="22"/>
                <w:lang w:val="lt-LT"/>
              </w:rPr>
              <w:t>(N=3 092)</w:t>
            </w:r>
          </w:p>
        </w:tc>
        <w:tc>
          <w:tcPr>
            <w:tcW w:w="1563" w:type="dxa"/>
            <w:tcBorders>
              <w:top w:val="single" w:sz="8" w:space="0" w:color="auto"/>
              <w:left w:val="single" w:sz="8" w:space="0" w:color="auto"/>
              <w:bottom w:val="single" w:sz="8" w:space="0" w:color="auto"/>
              <w:right w:val="single" w:sz="8" w:space="0" w:color="auto"/>
            </w:tcBorders>
            <w:hideMark/>
          </w:tcPr>
          <w:p w14:paraId="62F794AE" w14:textId="77777777" w:rsidR="00063F7D" w:rsidRPr="00825869" w:rsidRDefault="00063F7D" w:rsidP="00D66207">
            <w:pPr>
              <w:pStyle w:val="Default"/>
              <w:spacing w:line="256" w:lineRule="auto"/>
              <w:jc w:val="center"/>
              <w:rPr>
                <w:b/>
                <w:lang w:val="lt-LT"/>
              </w:rPr>
            </w:pPr>
            <w:r w:rsidRPr="00825869">
              <w:rPr>
                <w:rFonts w:ascii="Times New Roman" w:hAnsi="Times New Roman"/>
                <w:b/>
                <w:sz w:val="22"/>
                <w:lang w:val="lt-LT"/>
              </w:rPr>
              <w:t>Tamoksifenas</w:t>
            </w:r>
          </w:p>
          <w:p w14:paraId="4F0FD58A" w14:textId="77777777" w:rsidR="00063F7D" w:rsidRPr="00825869" w:rsidRDefault="00063F7D" w:rsidP="00D66207">
            <w:pPr>
              <w:pStyle w:val="Default"/>
              <w:spacing w:line="256" w:lineRule="auto"/>
              <w:jc w:val="center"/>
              <w:rPr>
                <w:lang w:val="lt-LT"/>
              </w:rPr>
            </w:pPr>
            <w:r w:rsidRPr="00825869">
              <w:rPr>
                <w:rFonts w:ascii="Times New Roman" w:hAnsi="Times New Roman"/>
                <w:b/>
                <w:sz w:val="22"/>
                <w:lang w:val="lt-LT"/>
              </w:rPr>
              <w:t>(N=3 094</w:t>
            </w:r>
            <w:r w:rsidRPr="00825869">
              <w:rPr>
                <w:rFonts w:ascii="Times New Roman" w:hAnsi="Times New Roman"/>
                <w:sz w:val="22"/>
                <w:lang w:val="lt-LT"/>
              </w:rPr>
              <w:t>)</w:t>
            </w:r>
          </w:p>
        </w:tc>
      </w:tr>
      <w:tr w:rsidR="00063F7D" w:rsidRPr="00825869" w14:paraId="7347B1A0"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208399D6"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Karščio pylimas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3B16B99"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1 104 (35,7</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7879CA02"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1 264 (40,9</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1A2CE488"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20762D8E"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Sąnarių skausmas ar sustingimas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0BE5FBF"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1 100 (35,6</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26C274F"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911 (29,4</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4CED04A4"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4747FF49"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Nuotaikos pasikeitimas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3019711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597 (19,3</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B14EDA0"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554 (17,9</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3202FDF4"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3BD7E889"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Nuovargis ar astenija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6500AB41"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575 (18,6</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65B6D47F"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544 (17,6</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1486DBE2"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37D5501C"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Pykinimas ir vėmimas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0D6F0D2E"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393 (12,7</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78594A5D"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384 (12,4</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53DE63D"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14AE1797"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Lūžiai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5CBAEF4"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315 (10,2</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2203C233"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209 (6,8</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1D8E4E25"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32B65F1E"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Stuburo, šlaunikaulio arba riešo ar </w:t>
            </w:r>
            <w:r w:rsidRPr="00825869">
              <w:rPr>
                <w:rFonts w:ascii="Times New Roman" w:hAnsi="Times New Roman"/>
                <w:i/>
                <w:sz w:val="22"/>
                <w:lang w:val="lt-LT"/>
              </w:rPr>
              <w:t>Colles</w:t>
            </w:r>
            <w:r w:rsidRPr="00825869">
              <w:rPr>
                <w:rFonts w:ascii="Times New Roman" w:hAnsi="Times New Roman"/>
                <w:sz w:val="22"/>
                <w:lang w:val="lt-LT"/>
              </w:rPr>
              <w:t xml:space="preserve"> lūžiai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96BDB24"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133 (4,3</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9C2B45E"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91 (2,9</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3672EC57"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7758ACAB"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Riešo ar </w:t>
            </w:r>
            <w:r w:rsidRPr="00825869">
              <w:rPr>
                <w:rFonts w:ascii="Times New Roman" w:hAnsi="Times New Roman"/>
                <w:i/>
                <w:sz w:val="22"/>
                <w:lang w:val="lt-LT"/>
              </w:rPr>
              <w:t>Colles</w:t>
            </w:r>
            <w:r w:rsidRPr="00825869">
              <w:rPr>
                <w:rFonts w:ascii="Times New Roman" w:hAnsi="Times New Roman"/>
                <w:sz w:val="22"/>
                <w:lang w:val="lt-LT"/>
              </w:rPr>
              <w:t xml:space="preserve"> lūžiai</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FE5040D"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67 (2,2</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2FD917CD"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50 (1,6</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4D784D4A"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71E1896A"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Stuburo lūžiai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461901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43 (1,4</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DE24B86"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22 (0,7</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1F46AFBD"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1B39E228"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Šlaunikaulio lūžiai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6A5DCF2"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28 (0,9</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7419DD2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26 (0,8</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5873474B"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75D09589"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Katarakta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5E05AB98"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182 (5,9</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1A94C5C1"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213 (6,9</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DAAA3C9"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5982DB57"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Kraujavimas iš makšties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0C25834F"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167 (5,4</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162B13FE"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317 (10,2</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42EEB822"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665A0572"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Išeminė širdies liga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268FE5C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127 (4,1</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796F6E7D"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104 (3,4</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500B4C62"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5B1ABA9B"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Krūtinės angina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2B75A660"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71 (2,3</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B7C7116"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51 (1,6</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C4B6280"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5C7E1AF3"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Miokardo infarktas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6CDCC3D3"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37 (1,2</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6C5176E7"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34 (1,1</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2CB1B504"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430E6F3D"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Vainikinių arterijų liga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BCE4D7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25 (0,8</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47F24C0"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23 (0,7</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0F9A9FE"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387A1712"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Miokardo išemija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3ED3E55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22 (0,7</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6212A966"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14 (0,5</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2713AB2"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04FB1306"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Išskyros iš makšties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2F1584EE"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109 (3,5</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679962D4"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408 (13,2</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21B4C33B"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4CE56806"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Bet kokia veninė tromboembolija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7D49237"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87 (2,8</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0F9FEE7"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140 (4,5</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A59B205"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2EB263B6"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Giliųjų venų tromboembolija, įskaitant PE (plaučių emboliją) </w:t>
            </w:r>
          </w:p>
        </w:tc>
        <w:tc>
          <w:tcPr>
            <w:tcW w:w="1564" w:type="dxa"/>
            <w:tcBorders>
              <w:top w:val="single" w:sz="8" w:space="0" w:color="auto"/>
              <w:left w:val="single" w:sz="8" w:space="0" w:color="auto"/>
              <w:bottom w:val="single" w:sz="8" w:space="0" w:color="auto"/>
              <w:right w:val="single" w:sz="8" w:space="0" w:color="auto"/>
            </w:tcBorders>
            <w:hideMark/>
          </w:tcPr>
          <w:p w14:paraId="0CA7F637"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48 (1,6</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hideMark/>
          </w:tcPr>
          <w:p w14:paraId="229D5F31"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74 (2,4</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9C152AD"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2E0F2DC7"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Išeminis insultas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75BFB78"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62 (2,0</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3ECAEBB5"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88 (2,8</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753054A3"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588D7B1B"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Endometriumo vėžys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46B8A6D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4 (0,2</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34E5F68D"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13 (0,6</w:t>
            </w:r>
            <w:r w:rsidR="001549C5">
              <w:rPr>
                <w:rFonts w:ascii="Times New Roman" w:hAnsi="Times New Roman"/>
                <w:sz w:val="22"/>
                <w:lang w:val="lt-LT"/>
              </w:rPr>
              <w:t xml:space="preserve"> %</w:t>
            </w:r>
            <w:r w:rsidRPr="00825869">
              <w:rPr>
                <w:rFonts w:ascii="Times New Roman" w:hAnsi="Times New Roman"/>
                <w:sz w:val="22"/>
                <w:lang w:val="lt-LT"/>
              </w:rPr>
              <w:t>)</w:t>
            </w:r>
          </w:p>
        </w:tc>
      </w:tr>
    </w:tbl>
    <w:p w14:paraId="5A2BF41D" w14:textId="77777777" w:rsidR="00533F4E" w:rsidRDefault="00533F4E" w:rsidP="00063F7D">
      <w:pPr>
        <w:spacing w:line="240" w:lineRule="auto"/>
        <w:rPr>
          <w:lang w:val="lt-LT"/>
        </w:rPr>
      </w:pPr>
    </w:p>
    <w:p w14:paraId="6340E2F6" w14:textId="77777777" w:rsidR="00063F7D" w:rsidRPr="00825869" w:rsidRDefault="00063F7D" w:rsidP="00063F7D">
      <w:pPr>
        <w:spacing w:line="240" w:lineRule="auto"/>
        <w:rPr>
          <w:lang w:val="lt-LT"/>
        </w:rPr>
      </w:pPr>
      <w:r w:rsidRPr="00825869">
        <w:rPr>
          <w:lang w:val="lt-LT"/>
        </w:rPr>
        <w:t>Po vidutinio 68 mėnesių stebėjimo anastrozolu ir tamoksifenu gydytų pacientų grupėse nustatytas l</w:t>
      </w:r>
      <w:r w:rsidR="003A6889">
        <w:rPr>
          <w:lang w:val="lt-LT"/>
        </w:rPr>
        <w:t>ūžių dažnis buvo atitinkamai 22 </w:t>
      </w:r>
      <w:r w:rsidRPr="00825869">
        <w:rPr>
          <w:lang w:val="lt-LT"/>
        </w:rPr>
        <w:t xml:space="preserve">atvejai </w:t>
      </w:r>
      <w:r w:rsidR="003A6889">
        <w:rPr>
          <w:lang w:val="lt-LT"/>
        </w:rPr>
        <w:t>per 1 000 paciento metų ir 15 </w:t>
      </w:r>
      <w:r w:rsidRPr="00825869">
        <w:rPr>
          <w:lang w:val="lt-LT"/>
        </w:rPr>
        <w:t>atvejų</w:t>
      </w:r>
      <w:r w:rsidR="003A6889">
        <w:rPr>
          <w:lang w:val="lt-LT"/>
        </w:rPr>
        <w:t xml:space="preserve"> per</w:t>
      </w:r>
      <w:r w:rsidRPr="00825869">
        <w:rPr>
          <w:lang w:val="lt-LT"/>
        </w:rPr>
        <w:t xml:space="preserve"> 1 000 pacient</w:t>
      </w:r>
      <w:r w:rsidR="003A6889">
        <w:rPr>
          <w:lang w:val="lt-LT"/>
        </w:rPr>
        <w:t>o metų</w:t>
      </w:r>
      <w:r w:rsidRPr="00825869">
        <w:rPr>
          <w:lang w:val="lt-LT"/>
        </w:rPr>
        <w:t>. Nustatytas lūžių dažnis vartojant anastrozolą yra panašus į lūžių dažnį, kuris būdingas atitinkamo amžiaus moterų po menopauzės populiacijoje. Osteoporozės dažnis anastrozolo vartojusi</w:t>
      </w:r>
      <w:r w:rsidR="007A3F59">
        <w:rPr>
          <w:lang w:val="lt-LT"/>
        </w:rPr>
        <w:t>oms</w:t>
      </w:r>
      <w:r w:rsidRPr="00825869">
        <w:rPr>
          <w:lang w:val="lt-LT"/>
        </w:rPr>
        <w:t xml:space="preserve"> pacient</w:t>
      </w:r>
      <w:r w:rsidR="007A3F59">
        <w:rPr>
          <w:lang w:val="lt-LT"/>
        </w:rPr>
        <w:t>ėms</w:t>
      </w:r>
      <w:r w:rsidRPr="00825869">
        <w:rPr>
          <w:lang w:val="lt-LT"/>
        </w:rPr>
        <w:t xml:space="preserve"> buvo 10,5</w:t>
      </w:r>
      <w:r w:rsidR="007A3F59">
        <w:rPr>
          <w:lang w:val="lt-LT"/>
        </w:rPr>
        <w:t> </w:t>
      </w:r>
      <w:r w:rsidR="001549C5">
        <w:rPr>
          <w:lang w:val="lt-LT"/>
        </w:rPr>
        <w:t>%</w:t>
      </w:r>
      <w:r w:rsidRPr="00825869">
        <w:rPr>
          <w:lang w:val="lt-LT"/>
        </w:rPr>
        <w:t>, tamoksifeno – 7,3</w:t>
      </w:r>
      <w:r w:rsidR="007A3F59">
        <w:rPr>
          <w:lang w:val="lt-LT"/>
        </w:rPr>
        <w:t> </w:t>
      </w:r>
      <w:r w:rsidR="001549C5">
        <w:rPr>
          <w:lang w:val="lt-LT"/>
        </w:rPr>
        <w:t>%</w:t>
      </w:r>
      <w:r w:rsidRPr="00825869">
        <w:rPr>
          <w:lang w:val="lt-LT"/>
        </w:rPr>
        <w:t>.</w:t>
      </w:r>
    </w:p>
    <w:p w14:paraId="4B4FDCD2" w14:textId="77777777" w:rsidR="00063F7D" w:rsidRPr="00825869" w:rsidRDefault="00063F7D" w:rsidP="00063F7D">
      <w:pPr>
        <w:spacing w:line="240" w:lineRule="auto"/>
        <w:rPr>
          <w:lang w:val="lt-LT"/>
        </w:rPr>
      </w:pPr>
      <w:r w:rsidRPr="00825869">
        <w:rPr>
          <w:lang w:val="lt-LT"/>
        </w:rPr>
        <w:t xml:space="preserve">Ar lūžių ir osteoporozės dažnio skirtumas, kurį parodė ATAC tyrimas, yra susijęs su tamoksifeno </w:t>
      </w:r>
    </w:p>
    <w:p w14:paraId="51D73BE1" w14:textId="77777777" w:rsidR="00063F7D" w:rsidRPr="00825869" w:rsidRDefault="00063F7D" w:rsidP="00D66207">
      <w:pPr>
        <w:tabs>
          <w:tab w:val="clear" w:pos="567"/>
          <w:tab w:val="left" w:pos="720"/>
        </w:tabs>
        <w:spacing w:line="240" w:lineRule="auto"/>
        <w:rPr>
          <w:lang w:val="lt-LT"/>
        </w:rPr>
      </w:pPr>
      <w:r w:rsidRPr="00825869">
        <w:rPr>
          <w:lang w:val="lt-LT"/>
        </w:rPr>
        <w:t>apsauginiu poveikiu, ar su specifiniu anastrozolo poveikiu, ar su jais abiem, nenustatyta.</w:t>
      </w:r>
    </w:p>
    <w:p w14:paraId="49210D8A" w14:textId="77777777" w:rsidR="00063F7D" w:rsidRPr="00825869" w:rsidRDefault="00063F7D" w:rsidP="00D66207">
      <w:pPr>
        <w:tabs>
          <w:tab w:val="clear" w:pos="567"/>
          <w:tab w:val="left" w:pos="720"/>
        </w:tabs>
        <w:spacing w:line="240" w:lineRule="auto"/>
        <w:rPr>
          <w:lang w:val="lt-LT"/>
        </w:rPr>
      </w:pPr>
    </w:p>
    <w:p w14:paraId="14114911" w14:textId="77777777" w:rsidR="00063F7D" w:rsidRPr="00825869" w:rsidRDefault="00063F7D" w:rsidP="00063F7D">
      <w:pPr>
        <w:autoSpaceDE w:val="0"/>
        <w:autoSpaceDN w:val="0"/>
        <w:adjustRightInd w:val="0"/>
        <w:jc w:val="both"/>
        <w:rPr>
          <w:u w:val="single"/>
          <w:lang w:val="lt-LT"/>
        </w:rPr>
      </w:pPr>
      <w:r w:rsidRPr="00825869">
        <w:rPr>
          <w:u w:val="single"/>
          <w:lang w:val="lt-LT"/>
        </w:rPr>
        <w:t>Pranešimas apie įtariamas nepageidaujamas reakcijas</w:t>
      </w:r>
    </w:p>
    <w:p w14:paraId="762CD429" w14:textId="25B7F047" w:rsidR="007A3F59" w:rsidRPr="00E93DE5" w:rsidRDefault="007A3F59" w:rsidP="007A3F59">
      <w:pPr>
        <w:autoSpaceDE w:val="0"/>
        <w:autoSpaceDN w:val="0"/>
        <w:adjustRightInd w:val="0"/>
        <w:rPr>
          <w:noProof/>
          <w:snapToGrid w:val="0"/>
          <w:szCs w:val="24"/>
          <w:lang w:val="lt-LT"/>
        </w:rPr>
      </w:pPr>
      <w:r w:rsidRPr="00E93DE5">
        <w:rPr>
          <w:noProof/>
          <w:snapToGrid w:val="0"/>
          <w:szCs w:val="24"/>
          <w:lang w:val="lt-LT"/>
        </w:rPr>
        <w:t>Svarbu pranešti apie įtariamas nepageidaujamas reakcijas, pastebėtas po vaistinio preparato registracijos, nes tai leidžia nuolat stebėti vaistinio preparato naudos ir rizikos santykį.</w:t>
      </w:r>
      <w:r w:rsidRPr="00E93DE5">
        <w:rPr>
          <w:snapToGrid w:val="0"/>
          <w:szCs w:val="24"/>
          <w:lang w:val="lt-LT"/>
        </w:rPr>
        <w:t xml:space="preserve"> </w:t>
      </w:r>
      <w:r w:rsidRPr="00E93DE5">
        <w:rPr>
          <w:noProof/>
          <w:snapToGrid w:val="0"/>
          <w:szCs w:val="24"/>
          <w:lang w:val="lt-LT"/>
        </w:rPr>
        <w:t xml:space="preserve">Sveikatos priežiūros ar farmacijos specialistai turi pranešti apie bet kokias įtariamas nepageidaujamas reakcijas, </w:t>
      </w:r>
      <w:r w:rsidR="0060321A" w:rsidRPr="0060321A">
        <w:rPr>
          <w:noProof/>
          <w:snapToGrid w:val="0"/>
          <w:szCs w:val="24"/>
          <w:lang w:val="lt-LT"/>
        </w:rPr>
        <w:t>užpildę ir pateikę pranešimo formą Valstybinės vaistų kontrolės tarnybos prie Lietuvos Respublikos sveikatos apsaugos ministerijos tinklalapyje https://vvkt.lrv.lt/lt/ nurodytais būdais</w:t>
      </w:r>
      <w:r w:rsidR="0060321A">
        <w:rPr>
          <w:noProof/>
          <w:snapToGrid w:val="0"/>
          <w:szCs w:val="24"/>
          <w:lang w:val="lt-LT"/>
        </w:rPr>
        <w:t>.</w:t>
      </w:r>
    </w:p>
    <w:p w14:paraId="30D41192" w14:textId="77777777" w:rsidR="00063F7D" w:rsidRPr="00825869" w:rsidRDefault="00063F7D" w:rsidP="00C47688">
      <w:pPr>
        <w:autoSpaceDE w:val="0"/>
        <w:autoSpaceDN w:val="0"/>
        <w:adjustRightInd w:val="0"/>
        <w:rPr>
          <w:szCs w:val="24"/>
          <w:lang w:val="lt-LT"/>
        </w:rPr>
      </w:pPr>
    </w:p>
    <w:p w14:paraId="52B2DE70"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lastRenderedPageBreak/>
        <w:t>4.9</w:t>
      </w:r>
      <w:r w:rsidRPr="00825869">
        <w:rPr>
          <w:b/>
          <w:lang w:val="lt-LT"/>
        </w:rPr>
        <w:tab/>
        <w:t>Perdozavimas</w:t>
      </w:r>
    </w:p>
    <w:p w14:paraId="330C44B5" w14:textId="77777777" w:rsidR="00063F7D" w:rsidRPr="00825869" w:rsidRDefault="00063F7D" w:rsidP="00D66207">
      <w:pPr>
        <w:tabs>
          <w:tab w:val="clear" w:pos="567"/>
          <w:tab w:val="left" w:pos="720"/>
        </w:tabs>
        <w:spacing w:line="240" w:lineRule="auto"/>
        <w:rPr>
          <w:lang w:val="lt-LT"/>
        </w:rPr>
      </w:pPr>
    </w:p>
    <w:p w14:paraId="78B49B4F" w14:textId="77777777" w:rsidR="00063F7D" w:rsidRPr="00825869" w:rsidRDefault="00063F7D" w:rsidP="00D66207">
      <w:pPr>
        <w:tabs>
          <w:tab w:val="clear" w:pos="567"/>
          <w:tab w:val="left" w:pos="720"/>
        </w:tabs>
        <w:spacing w:line="240" w:lineRule="auto"/>
        <w:rPr>
          <w:lang w:val="lt-LT"/>
        </w:rPr>
      </w:pPr>
      <w:r w:rsidRPr="00825869">
        <w:rPr>
          <w:lang w:val="lt-LT"/>
        </w:rPr>
        <w:t xml:space="preserve">Esama nedaug atsitiktinio perdozavimo klinikinės patirties. Tyrimų su gyvūnais metu nustatytas silpnas anastrozolo ūminis toksinis poveikis. Buvo atlikti klinikiniai tyrimai, kurių metu taikytas įvairus anastrozolo dozavimas: iki 60 mg vienkartinė dozė buvo skirta sveikiems savanoriams vyrams ir iki 10 mg per parą buvo </w:t>
      </w:r>
      <w:r w:rsidR="007A3F59">
        <w:rPr>
          <w:lang w:val="lt-LT"/>
        </w:rPr>
        <w:t>skiriama</w:t>
      </w:r>
      <w:r w:rsidRPr="00825869">
        <w:rPr>
          <w:lang w:val="lt-LT"/>
        </w:rPr>
        <w:t xml:space="preserve"> moterims po menopauzės, sergančioms išplitusiu krūties vėžiu. Visas šias dozes pacientai gerai toleravo. Nebuvo nustatyta tokia vienkartinė anastrozolo dozė, kuri sukeltų gyvybei </w:t>
      </w:r>
      <w:r w:rsidR="007A3F59">
        <w:rPr>
          <w:lang w:val="lt-LT"/>
        </w:rPr>
        <w:t>pavojingus</w:t>
      </w:r>
      <w:r w:rsidRPr="00825869">
        <w:rPr>
          <w:lang w:val="lt-LT"/>
        </w:rPr>
        <w:t xml:space="preserve"> simptomus.</w:t>
      </w:r>
    </w:p>
    <w:p w14:paraId="43B71172" w14:textId="77777777" w:rsidR="00063F7D" w:rsidRPr="00825869" w:rsidRDefault="00063F7D" w:rsidP="00D66207">
      <w:pPr>
        <w:tabs>
          <w:tab w:val="clear" w:pos="567"/>
          <w:tab w:val="left" w:pos="720"/>
        </w:tabs>
        <w:spacing w:line="240" w:lineRule="auto"/>
        <w:rPr>
          <w:lang w:val="lt-LT"/>
        </w:rPr>
      </w:pPr>
      <w:r w:rsidRPr="00825869">
        <w:rPr>
          <w:lang w:val="lt-LT"/>
        </w:rPr>
        <w:t>Perdozavus vaist</w:t>
      </w:r>
      <w:r w:rsidR="007A3F59">
        <w:rPr>
          <w:lang w:val="lt-LT"/>
        </w:rPr>
        <w:t>ini</w:t>
      </w:r>
      <w:r w:rsidRPr="00825869">
        <w:rPr>
          <w:lang w:val="lt-LT"/>
        </w:rPr>
        <w:t>o</w:t>
      </w:r>
      <w:r w:rsidR="007A3F59">
        <w:rPr>
          <w:lang w:val="lt-LT"/>
        </w:rPr>
        <w:t xml:space="preserve"> preparato</w:t>
      </w:r>
      <w:r w:rsidRPr="00825869">
        <w:rPr>
          <w:lang w:val="lt-LT"/>
        </w:rPr>
        <w:t xml:space="preserve">, specifinio priešnuodžio nėra, reikia taikyti simptominį gydymą. </w:t>
      </w:r>
    </w:p>
    <w:p w14:paraId="6125240B" w14:textId="77777777" w:rsidR="00063F7D" w:rsidRPr="00825869" w:rsidRDefault="00063F7D" w:rsidP="00D66207">
      <w:pPr>
        <w:tabs>
          <w:tab w:val="clear" w:pos="567"/>
          <w:tab w:val="left" w:pos="720"/>
        </w:tabs>
        <w:spacing w:line="240" w:lineRule="auto"/>
        <w:rPr>
          <w:lang w:val="lt-LT"/>
        </w:rPr>
      </w:pPr>
    </w:p>
    <w:p w14:paraId="68E4ADD5" w14:textId="77777777" w:rsidR="00063F7D" w:rsidRPr="00825869" w:rsidRDefault="00063F7D" w:rsidP="00D66207">
      <w:pPr>
        <w:tabs>
          <w:tab w:val="clear" w:pos="567"/>
          <w:tab w:val="left" w:pos="720"/>
        </w:tabs>
        <w:spacing w:line="240" w:lineRule="auto"/>
        <w:rPr>
          <w:lang w:val="lt-LT"/>
        </w:rPr>
      </w:pPr>
      <w:r w:rsidRPr="00825869">
        <w:rPr>
          <w:lang w:val="lt-LT"/>
        </w:rPr>
        <w:t>Gydant perdozavimą, reikia atkreipti dėmesį</w:t>
      </w:r>
      <w:r w:rsidR="007A3F59">
        <w:rPr>
          <w:lang w:val="lt-LT"/>
        </w:rPr>
        <w:t xml:space="preserve"> į tai</w:t>
      </w:r>
      <w:r w:rsidRPr="00825869">
        <w:rPr>
          <w:lang w:val="lt-LT"/>
        </w:rPr>
        <w:t>, kad pacient</w:t>
      </w:r>
      <w:r w:rsidR="007A3F59">
        <w:rPr>
          <w:lang w:val="lt-LT"/>
        </w:rPr>
        <w:t>ė gali būti pavartojusi kitų</w:t>
      </w:r>
      <w:r w:rsidRPr="00825869">
        <w:rPr>
          <w:lang w:val="lt-LT"/>
        </w:rPr>
        <w:t xml:space="preserve"> vaist</w:t>
      </w:r>
      <w:r w:rsidR="007A3F59">
        <w:rPr>
          <w:lang w:val="lt-LT"/>
        </w:rPr>
        <w:t>ini</w:t>
      </w:r>
      <w:r w:rsidRPr="00825869">
        <w:rPr>
          <w:lang w:val="lt-LT"/>
        </w:rPr>
        <w:t>ų</w:t>
      </w:r>
      <w:r w:rsidR="007A3F59">
        <w:rPr>
          <w:lang w:val="lt-LT"/>
        </w:rPr>
        <w:t xml:space="preserve"> preparatų</w:t>
      </w:r>
      <w:r w:rsidRPr="00825869">
        <w:rPr>
          <w:lang w:val="lt-LT"/>
        </w:rPr>
        <w:t>. Jei pacient</w:t>
      </w:r>
      <w:r w:rsidR="007A3F59">
        <w:rPr>
          <w:lang w:val="lt-LT"/>
        </w:rPr>
        <w:t xml:space="preserve">ė </w:t>
      </w:r>
      <w:r w:rsidRPr="00825869">
        <w:rPr>
          <w:lang w:val="lt-LT"/>
        </w:rPr>
        <w:t>yra sąmoninga, ja</w:t>
      </w:r>
      <w:r w:rsidR="007A3F59">
        <w:rPr>
          <w:lang w:val="lt-LT"/>
        </w:rPr>
        <w:t xml:space="preserve">i </w:t>
      </w:r>
      <w:r w:rsidRPr="00825869">
        <w:rPr>
          <w:lang w:val="lt-LT"/>
        </w:rPr>
        <w:t>galima sukelti vėmimą. Naudinga gali būti dializė, nes anastrozolas su baltymais susijungia nestipriai. Rekomenduojamos bendros palaikomosios priemonės, įskaitant dažną gyvybinių pož</w:t>
      </w:r>
      <w:r w:rsidR="007A3F59">
        <w:rPr>
          <w:lang w:val="lt-LT"/>
        </w:rPr>
        <w:t>ymių tikrinimą ir atidų pacientės</w:t>
      </w:r>
      <w:r w:rsidRPr="00825869">
        <w:rPr>
          <w:lang w:val="lt-LT"/>
        </w:rPr>
        <w:t xml:space="preserve"> stebėjimą. </w:t>
      </w:r>
    </w:p>
    <w:p w14:paraId="27EDBD8A" w14:textId="77777777" w:rsidR="00063F7D" w:rsidRPr="00825869" w:rsidRDefault="00063F7D" w:rsidP="00D66207">
      <w:pPr>
        <w:tabs>
          <w:tab w:val="clear" w:pos="567"/>
          <w:tab w:val="left" w:pos="720"/>
        </w:tabs>
        <w:spacing w:line="240" w:lineRule="auto"/>
        <w:rPr>
          <w:lang w:val="lt-LT"/>
        </w:rPr>
      </w:pPr>
    </w:p>
    <w:p w14:paraId="668D25F5" w14:textId="77777777" w:rsidR="00063F7D" w:rsidRPr="00825869" w:rsidRDefault="00063F7D" w:rsidP="00D66207">
      <w:pPr>
        <w:tabs>
          <w:tab w:val="clear" w:pos="567"/>
          <w:tab w:val="left" w:pos="720"/>
        </w:tabs>
        <w:spacing w:line="240" w:lineRule="auto"/>
        <w:rPr>
          <w:lang w:val="lt-LT"/>
        </w:rPr>
      </w:pPr>
    </w:p>
    <w:p w14:paraId="4FF60524" w14:textId="77777777" w:rsidR="00063F7D" w:rsidRPr="00825869" w:rsidRDefault="00063F7D" w:rsidP="00D66207">
      <w:pPr>
        <w:tabs>
          <w:tab w:val="clear" w:pos="567"/>
          <w:tab w:val="left" w:pos="720"/>
        </w:tabs>
        <w:spacing w:line="240" w:lineRule="auto"/>
        <w:ind w:left="567" w:hanging="567"/>
        <w:rPr>
          <w:lang w:val="lt-LT"/>
        </w:rPr>
      </w:pPr>
      <w:r w:rsidRPr="00825869">
        <w:rPr>
          <w:b/>
          <w:lang w:val="lt-LT"/>
        </w:rPr>
        <w:t>5.</w:t>
      </w:r>
      <w:r w:rsidRPr="00825869">
        <w:rPr>
          <w:b/>
          <w:lang w:val="lt-LT"/>
        </w:rPr>
        <w:tab/>
        <w:t xml:space="preserve">FARMAKOLOGINĖS </w:t>
      </w:r>
      <w:r w:rsidRPr="00825869">
        <w:rPr>
          <w:b/>
          <w:caps/>
          <w:lang w:val="lt-LT"/>
        </w:rPr>
        <w:t>savybės</w:t>
      </w:r>
    </w:p>
    <w:p w14:paraId="2C300774" w14:textId="77777777" w:rsidR="00063F7D" w:rsidRPr="00825869" w:rsidRDefault="00063F7D" w:rsidP="00D66207">
      <w:pPr>
        <w:tabs>
          <w:tab w:val="clear" w:pos="567"/>
          <w:tab w:val="left" w:pos="720"/>
        </w:tabs>
        <w:spacing w:line="240" w:lineRule="auto"/>
        <w:rPr>
          <w:lang w:val="lt-LT"/>
        </w:rPr>
      </w:pPr>
    </w:p>
    <w:p w14:paraId="499AAAA8"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5.1</w:t>
      </w:r>
      <w:r w:rsidRPr="00825869">
        <w:rPr>
          <w:b/>
          <w:lang w:val="lt-LT"/>
        </w:rPr>
        <w:tab/>
        <w:t>Farmakodinaminės savybės</w:t>
      </w:r>
    </w:p>
    <w:p w14:paraId="4D91CDBD" w14:textId="77777777" w:rsidR="00063F7D" w:rsidRPr="00825869" w:rsidRDefault="00063F7D" w:rsidP="00D66207">
      <w:pPr>
        <w:tabs>
          <w:tab w:val="clear" w:pos="567"/>
          <w:tab w:val="left" w:pos="720"/>
        </w:tabs>
        <w:spacing w:line="240" w:lineRule="auto"/>
        <w:rPr>
          <w:lang w:val="lt-LT"/>
        </w:rPr>
      </w:pPr>
    </w:p>
    <w:p w14:paraId="6D8EBC46" w14:textId="77777777" w:rsidR="00063F7D" w:rsidRPr="00825869" w:rsidRDefault="00063F7D" w:rsidP="00D66207">
      <w:pPr>
        <w:tabs>
          <w:tab w:val="clear" w:pos="567"/>
          <w:tab w:val="left" w:pos="720"/>
        </w:tabs>
        <w:spacing w:line="240" w:lineRule="auto"/>
        <w:outlineLvl w:val="0"/>
        <w:rPr>
          <w:lang w:val="lt-LT"/>
        </w:rPr>
      </w:pPr>
      <w:r w:rsidRPr="00825869">
        <w:rPr>
          <w:lang w:val="lt-LT"/>
        </w:rPr>
        <w:t xml:space="preserve">Farmakoterapinė grupė – </w:t>
      </w:r>
      <w:r w:rsidR="007A3F59">
        <w:rPr>
          <w:lang w:val="lt-LT"/>
        </w:rPr>
        <w:t>hormonų antagonistai ir susijusios medžiagos, aromatazės</w:t>
      </w:r>
      <w:r w:rsidRPr="00825869">
        <w:rPr>
          <w:lang w:val="lt-LT"/>
        </w:rPr>
        <w:t xml:space="preserve"> inhibitoriai, ATC kodas – L02BG</w:t>
      </w:r>
      <w:r w:rsidR="007A3F59">
        <w:rPr>
          <w:lang w:val="lt-LT"/>
        </w:rPr>
        <w:t xml:space="preserve"> </w:t>
      </w:r>
      <w:r w:rsidRPr="00825869">
        <w:rPr>
          <w:lang w:val="lt-LT"/>
        </w:rPr>
        <w:t>03.</w:t>
      </w:r>
    </w:p>
    <w:p w14:paraId="17D9C9DC" w14:textId="77777777" w:rsidR="00063F7D" w:rsidRPr="00825869" w:rsidRDefault="00063F7D" w:rsidP="00D66207">
      <w:pPr>
        <w:tabs>
          <w:tab w:val="clear" w:pos="567"/>
          <w:tab w:val="left" w:pos="720"/>
        </w:tabs>
        <w:spacing w:line="240" w:lineRule="auto"/>
        <w:rPr>
          <w:lang w:val="lt-LT"/>
        </w:rPr>
      </w:pPr>
    </w:p>
    <w:p w14:paraId="1921BD4A" w14:textId="77777777" w:rsidR="00063F7D" w:rsidRPr="00825869" w:rsidRDefault="00063F7D" w:rsidP="00063F7D">
      <w:pPr>
        <w:spacing w:line="240" w:lineRule="auto"/>
        <w:rPr>
          <w:u w:val="single"/>
          <w:lang w:val="lt-LT"/>
        </w:rPr>
      </w:pPr>
      <w:r w:rsidRPr="00825869">
        <w:rPr>
          <w:u w:val="single"/>
          <w:lang w:val="lt-LT"/>
        </w:rPr>
        <w:t>Veikimo mechanizmas ir farmakodinaminis poveikis</w:t>
      </w:r>
    </w:p>
    <w:p w14:paraId="3E67747C" w14:textId="77777777" w:rsidR="00063F7D" w:rsidRPr="00825869" w:rsidRDefault="00063F7D" w:rsidP="00D66207">
      <w:pPr>
        <w:tabs>
          <w:tab w:val="clear" w:pos="567"/>
          <w:tab w:val="left" w:pos="720"/>
        </w:tabs>
        <w:spacing w:line="240" w:lineRule="auto"/>
        <w:rPr>
          <w:lang w:val="lt-LT"/>
        </w:rPr>
      </w:pPr>
    </w:p>
    <w:p w14:paraId="21EC8028" w14:textId="77777777" w:rsidR="00063F7D" w:rsidRPr="00825869" w:rsidRDefault="00063F7D" w:rsidP="00D66207">
      <w:pPr>
        <w:tabs>
          <w:tab w:val="clear" w:pos="567"/>
          <w:tab w:val="left" w:pos="720"/>
        </w:tabs>
        <w:spacing w:line="240" w:lineRule="auto"/>
        <w:rPr>
          <w:lang w:val="lt-LT"/>
        </w:rPr>
      </w:pPr>
      <w:r w:rsidRPr="00825869">
        <w:rPr>
          <w:lang w:val="lt-LT"/>
        </w:rPr>
        <w:t>Anastrozolas yra stiprus ir labai selektyvus nesteroidinis aromatazės inhibitorius. Moterims po menopauzės estradiolis visų pirma susidaro periferiniuose audiniuose, kai veikiant aromatazės fermentiniam kompleksui androstenedionas virsta į estroną. Vėliau iš estrono susidaro estradiolis. Žinoma, kad sumažėjęs cirkuliuojančio estradiolio kiekis teigiamai veikia krūties vėžiu sergančias moteris. Labai jautraus tyrimo rezultatai rodo, kad moterims po menopauzės anastrozolo 1 mg dozė per parą užslopina daugiau nei 80</w:t>
      </w:r>
      <w:r w:rsidR="007A3F59">
        <w:rPr>
          <w:lang w:val="lt-LT"/>
        </w:rPr>
        <w:t> </w:t>
      </w:r>
      <w:r w:rsidR="001549C5">
        <w:rPr>
          <w:lang w:val="lt-LT"/>
        </w:rPr>
        <w:t>%</w:t>
      </w:r>
      <w:r w:rsidRPr="00825869">
        <w:rPr>
          <w:lang w:val="lt-LT"/>
        </w:rPr>
        <w:t xml:space="preserve"> estradiolio. </w:t>
      </w:r>
    </w:p>
    <w:p w14:paraId="08FD4079" w14:textId="77777777" w:rsidR="00063F7D" w:rsidRPr="00825869" w:rsidRDefault="00063F7D" w:rsidP="00D66207">
      <w:pPr>
        <w:tabs>
          <w:tab w:val="clear" w:pos="567"/>
          <w:tab w:val="left" w:pos="720"/>
        </w:tabs>
        <w:spacing w:line="240" w:lineRule="auto"/>
        <w:rPr>
          <w:lang w:val="lt-LT"/>
        </w:rPr>
      </w:pPr>
    </w:p>
    <w:p w14:paraId="769F0F6F" w14:textId="77777777" w:rsidR="00063F7D" w:rsidRPr="00825869" w:rsidRDefault="00063F7D" w:rsidP="00D66207">
      <w:pPr>
        <w:tabs>
          <w:tab w:val="clear" w:pos="567"/>
          <w:tab w:val="left" w:pos="720"/>
        </w:tabs>
        <w:spacing w:line="240" w:lineRule="auto"/>
        <w:rPr>
          <w:lang w:val="lt-LT"/>
        </w:rPr>
      </w:pPr>
      <w:r w:rsidRPr="00825869">
        <w:rPr>
          <w:lang w:val="lt-LT"/>
        </w:rPr>
        <w:t xml:space="preserve">Anastrozolas nesukelia jokio progestageninio, androgeninio ar estrogeninio poveikio. </w:t>
      </w:r>
    </w:p>
    <w:p w14:paraId="4F201F57" w14:textId="77777777" w:rsidR="00063F7D" w:rsidRPr="00825869" w:rsidRDefault="00063F7D" w:rsidP="00D66207">
      <w:pPr>
        <w:tabs>
          <w:tab w:val="clear" w:pos="567"/>
          <w:tab w:val="left" w:pos="720"/>
        </w:tabs>
        <w:spacing w:line="240" w:lineRule="auto"/>
        <w:rPr>
          <w:lang w:val="lt-LT"/>
        </w:rPr>
      </w:pPr>
    </w:p>
    <w:p w14:paraId="1E5F3CED" w14:textId="77777777" w:rsidR="00063F7D" w:rsidRPr="00825869" w:rsidRDefault="00063F7D" w:rsidP="00D66207">
      <w:pPr>
        <w:tabs>
          <w:tab w:val="clear" w:pos="567"/>
          <w:tab w:val="left" w:pos="720"/>
        </w:tabs>
        <w:spacing w:line="240" w:lineRule="auto"/>
        <w:rPr>
          <w:lang w:val="lt-LT"/>
        </w:rPr>
      </w:pPr>
      <w:r w:rsidRPr="00825869">
        <w:rPr>
          <w:lang w:val="lt-LT"/>
        </w:rPr>
        <w:t xml:space="preserve">Anastrozolo paros dozė iki 10 mg nesukelia jokio poveikio kortizolio ar aldosterono sekrecijai, kuri buvo matuota prieš arba po standartinio adrenokortikotropinio hormono (AKTH) stimuliavimo mėginio. Todėl papildomai kortikosteroidų vartoti nereikia. </w:t>
      </w:r>
    </w:p>
    <w:p w14:paraId="46B10E4A" w14:textId="77777777" w:rsidR="00063F7D" w:rsidRPr="00825869" w:rsidRDefault="00063F7D" w:rsidP="00D66207">
      <w:pPr>
        <w:tabs>
          <w:tab w:val="clear" w:pos="567"/>
          <w:tab w:val="left" w:pos="720"/>
        </w:tabs>
        <w:spacing w:line="240" w:lineRule="auto"/>
        <w:rPr>
          <w:lang w:val="lt-LT"/>
        </w:rPr>
      </w:pPr>
    </w:p>
    <w:p w14:paraId="117DFD95"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Klinikinis veiksmingumas ir saugumas </w:t>
      </w:r>
    </w:p>
    <w:p w14:paraId="297608A9" w14:textId="77777777" w:rsidR="00063F7D" w:rsidRPr="00825869" w:rsidRDefault="00063F7D" w:rsidP="00D66207">
      <w:pPr>
        <w:tabs>
          <w:tab w:val="clear" w:pos="567"/>
          <w:tab w:val="left" w:pos="720"/>
        </w:tabs>
        <w:spacing w:line="240" w:lineRule="auto"/>
        <w:rPr>
          <w:lang w:val="lt-LT"/>
        </w:rPr>
      </w:pPr>
    </w:p>
    <w:p w14:paraId="3036F278" w14:textId="77777777" w:rsidR="00063F7D" w:rsidRPr="007A3F59" w:rsidRDefault="00063F7D" w:rsidP="00D66207">
      <w:pPr>
        <w:tabs>
          <w:tab w:val="clear" w:pos="567"/>
          <w:tab w:val="left" w:pos="720"/>
        </w:tabs>
        <w:spacing w:line="240" w:lineRule="auto"/>
        <w:rPr>
          <w:i/>
          <w:u w:val="single"/>
          <w:lang w:val="lt-LT"/>
        </w:rPr>
      </w:pPr>
      <w:r w:rsidRPr="007A3F59">
        <w:rPr>
          <w:i/>
          <w:u w:val="single"/>
          <w:lang w:val="lt-LT"/>
        </w:rPr>
        <w:t xml:space="preserve">Progresavęs krūties vėžys </w:t>
      </w:r>
    </w:p>
    <w:p w14:paraId="4700AC7A" w14:textId="77777777" w:rsidR="00063F7D" w:rsidRPr="00825869" w:rsidRDefault="00063F7D" w:rsidP="00D66207">
      <w:pPr>
        <w:tabs>
          <w:tab w:val="clear" w:pos="567"/>
          <w:tab w:val="left" w:pos="720"/>
        </w:tabs>
        <w:spacing w:line="240" w:lineRule="auto"/>
        <w:rPr>
          <w:lang w:val="lt-LT"/>
        </w:rPr>
      </w:pPr>
    </w:p>
    <w:p w14:paraId="7FE597B6" w14:textId="77777777" w:rsidR="00063F7D" w:rsidRPr="00825869" w:rsidRDefault="00063F7D" w:rsidP="00D66207">
      <w:pPr>
        <w:tabs>
          <w:tab w:val="clear" w:pos="567"/>
          <w:tab w:val="left" w:pos="720"/>
        </w:tabs>
        <w:spacing w:line="240" w:lineRule="auto"/>
        <w:rPr>
          <w:i/>
          <w:lang w:val="lt-LT"/>
        </w:rPr>
      </w:pPr>
      <w:r w:rsidRPr="00825869">
        <w:rPr>
          <w:i/>
          <w:lang w:val="lt-LT"/>
        </w:rPr>
        <w:t xml:space="preserve">Moterų po menopauzės, sergančių progresavusiu krūties vėžiu, pirmojo pasirinkimo gydymas </w:t>
      </w:r>
    </w:p>
    <w:p w14:paraId="25FA27B1" w14:textId="77777777" w:rsidR="00063F7D" w:rsidRPr="00825869" w:rsidRDefault="007A3F59" w:rsidP="00D66207">
      <w:pPr>
        <w:tabs>
          <w:tab w:val="clear" w:pos="567"/>
          <w:tab w:val="left" w:pos="720"/>
        </w:tabs>
        <w:spacing w:line="240" w:lineRule="auto"/>
        <w:rPr>
          <w:lang w:val="lt-LT"/>
        </w:rPr>
      </w:pPr>
      <w:r>
        <w:rPr>
          <w:lang w:val="lt-LT"/>
        </w:rPr>
        <w:t>Atlikti 2 </w:t>
      </w:r>
      <w:r w:rsidR="00063F7D" w:rsidRPr="00825869">
        <w:rPr>
          <w:lang w:val="lt-LT"/>
        </w:rPr>
        <w:t xml:space="preserve">dvigubai </w:t>
      </w:r>
      <w:r>
        <w:rPr>
          <w:lang w:val="lt-LT"/>
        </w:rPr>
        <w:t>koduoti</w:t>
      </w:r>
      <w:r w:rsidR="00063F7D" w:rsidRPr="00825869">
        <w:rPr>
          <w:lang w:val="lt-LT"/>
        </w:rPr>
        <w:t xml:space="preserve"> kontroliuojami panašaus dizaino klinikiniai tyrimai (tyrimas 1033IL/0030 </w:t>
      </w:r>
    </w:p>
    <w:p w14:paraId="08D16D79" w14:textId="77777777" w:rsidR="00063F7D" w:rsidRPr="00825869" w:rsidRDefault="00063F7D" w:rsidP="00D66207">
      <w:pPr>
        <w:tabs>
          <w:tab w:val="clear" w:pos="567"/>
          <w:tab w:val="left" w:pos="720"/>
        </w:tabs>
        <w:spacing w:line="240" w:lineRule="auto"/>
        <w:rPr>
          <w:lang w:val="lt-LT"/>
        </w:rPr>
      </w:pPr>
      <w:r w:rsidRPr="00825869">
        <w:rPr>
          <w:lang w:val="lt-LT"/>
        </w:rPr>
        <w:t>ir tyrimas 1033IL/0027)</w:t>
      </w:r>
      <w:r w:rsidR="007A3F59">
        <w:rPr>
          <w:lang w:val="lt-LT"/>
        </w:rPr>
        <w:t>, skirti</w:t>
      </w:r>
      <w:r w:rsidRPr="00825869">
        <w:rPr>
          <w:lang w:val="lt-LT"/>
        </w:rPr>
        <w:t xml:space="preserve"> palyginti anastrozolo ir tamoksifeno kaip pirmojo pasirinkimo vaistinio preparato veiksmingumui gydant moterų po menopauzės lokaliai progresavusį ar metastazavusį krūties vėžį, kuriame yra hormonų receptorių arba</w:t>
      </w:r>
      <w:r w:rsidR="007A3F59">
        <w:rPr>
          <w:lang w:val="lt-LT"/>
        </w:rPr>
        <w:t xml:space="preserve"> kai</w:t>
      </w:r>
      <w:r w:rsidRPr="00825869">
        <w:rPr>
          <w:lang w:val="lt-LT"/>
        </w:rPr>
        <w:t xml:space="preserve"> apie hormonų receptorių buvimą </w:t>
      </w:r>
      <w:r w:rsidR="007A3F59">
        <w:rPr>
          <w:lang w:val="lt-LT"/>
        </w:rPr>
        <w:t>nežinoma. Iš viso 1</w:t>
      </w:r>
      <w:r w:rsidRPr="00825869">
        <w:rPr>
          <w:lang w:val="lt-LT"/>
        </w:rPr>
        <w:t xml:space="preserve">021 pacientė buvo atsitiktinai parinkta vartoti </w:t>
      </w:r>
      <w:r w:rsidR="007A3F59">
        <w:rPr>
          <w:lang w:val="lt-LT"/>
        </w:rPr>
        <w:t>1 mg anastrozolo 1 </w:t>
      </w:r>
      <w:r w:rsidRPr="00825869">
        <w:rPr>
          <w:lang w:val="lt-LT"/>
        </w:rPr>
        <w:t>kartą pe</w:t>
      </w:r>
      <w:r w:rsidR="007A3F59">
        <w:rPr>
          <w:lang w:val="lt-LT"/>
        </w:rPr>
        <w:t>r parą arba 20 mg tamoksifeno 1 </w:t>
      </w:r>
      <w:r w:rsidRPr="00825869">
        <w:rPr>
          <w:lang w:val="lt-LT"/>
        </w:rPr>
        <w:t>kartą per parą. Pagrindini</w:t>
      </w:r>
      <w:r w:rsidR="007A3F59">
        <w:rPr>
          <w:lang w:val="lt-LT"/>
        </w:rPr>
        <w:t>a</w:t>
      </w:r>
      <w:r w:rsidRPr="00825869">
        <w:rPr>
          <w:lang w:val="lt-LT"/>
        </w:rPr>
        <w:t xml:space="preserve">i </w:t>
      </w:r>
      <w:r w:rsidR="007A3F59">
        <w:rPr>
          <w:lang w:val="lt-LT"/>
        </w:rPr>
        <w:t>vertinimo kriterijai</w:t>
      </w:r>
      <w:r w:rsidRPr="00825869">
        <w:rPr>
          <w:lang w:val="lt-LT"/>
        </w:rPr>
        <w:t xml:space="preserve"> abiejų tyrimų metu buvo laikotarpis iki naviko progresavimo, objektyvaus naviko atsako dažnis ir saugumas. </w:t>
      </w:r>
    </w:p>
    <w:p w14:paraId="656168F6" w14:textId="77777777" w:rsidR="00063F7D" w:rsidRPr="00825869" w:rsidRDefault="00063F7D" w:rsidP="00D66207">
      <w:pPr>
        <w:tabs>
          <w:tab w:val="clear" w:pos="567"/>
          <w:tab w:val="left" w:pos="720"/>
        </w:tabs>
        <w:spacing w:line="240" w:lineRule="auto"/>
        <w:rPr>
          <w:lang w:val="lt-LT"/>
        </w:rPr>
      </w:pPr>
    </w:p>
    <w:p w14:paraId="6504936F" w14:textId="0426A277" w:rsidR="00063F7D" w:rsidRPr="00825869" w:rsidRDefault="007A3F59" w:rsidP="00D66207">
      <w:pPr>
        <w:tabs>
          <w:tab w:val="clear" w:pos="567"/>
          <w:tab w:val="left" w:pos="720"/>
        </w:tabs>
        <w:spacing w:line="240" w:lineRule="auto"/>
        <w:rPr>
          <w:lang w:val="lt-LT"/>
        </w:rPr>
      </w:pPr>
      <w:r>
        <w:rPr>
          <w:lang w:val="lt-LT"/>
        </w:rPr>
        <w:t>Remiantis pagrindiniais vertinimo kriterijais tyrime</w:t>
      </w:r>
      <w:r w:rsidR="00063F7D" w:rsidRPr="00825869">
        <w:rPr>
          <w:lang w:val="lt-LT"/>
        </w:rPr>
        <w:t xml:space="preserve"> 1033IL/0030 anastrozolas statistiškai reikšmingai labiau už tamoksifeną pailgina laikotarpį iki naviko p</w:t>
      </w:r>
      <w:r>
        <w:rPr>
          <w:lang w:val="lt-LT"/>
        </w:rPr>
        <w:t>rogresavimo (santykinė rizika [S</w:t>
      </w:r>
      <w:r w:rsidR="00063F7D" w:rsidRPr="00825869">
        <w:rPr>
          <w:lang w:val="lt-LT"/>
        </w:rPr>
        <w:t>R] – 1,42, 95</w:t>
      </w:r>
      <w:r>
        <w:rPr>
          <w:lang w:val="lt-LT"/>
        </w:rPr>
        <w:t> </w:t>
      </w:r>
      <w:r w:rsidR="00063F7D" w:rsidRPr="00825869">
        <w:rPr>
          <w:lang w:val="lt-LT"/>
        </w:rPr>
        <w:t>% pasikliautinasis intervalas (PI) – 1,11 ir 1,82, laikotarpio iki progresavimo mediana – 11,1 ir 5,6 mėn. vartojant atitinkamai anastrozolą ir tamoksifeną, p = 0,006). Objektyvaus naviko atsako dažnis vartojant anastrozolą ir tamoksifeną buvo panašus. Tyrimo 1033IL/0027 metu nustatytas objektyvaus nav</w:t>
      </w:r>
      <w:r>
        <w:rPr>
          <w:lang w:val="lt-LT"/>
        </w:rPr>
        <w:t>iko atsako dažnis ir laikotarpi</w:t>
      </w:r>
      <w:r w:rsidR="00063F7D" w:rsidRPr="00825869">
        <w:rPr>
          <w:lang w:val="lt-LT"/>
        </w:rPr>
        <w:t xml:space="preserve">s iki naviko progresavimo vartojant anastrozolą ir tamoksifeną buvo </w:t>
      </w:r>
      <w:r w:rsidR="00063F7D" w:rsidRPr="00825869">
        <w:rPr>
          <w:lang w:val="lt-LT"/>
        </w:rPr>
        <w:lastRenderedPageBreak/>
        <w:t xml:space="preserve">panašūs. Antrinių </w:t>
      </w:r>
      <w:r>
        <w:rPr>
          <w:lang w:val="lt-LT"/>
        </w:rPr>
        <w:t>vertinimo kriterijų</w:t>
      </w:r>
      <w:r w:rsidR="00063F7D" w:rsidRPr="00825869">
        <w:rPr>
          <w:lang w:val="lt-LT"/>
        </w:rPr>
        <w:t xml:space="preserve"> duomenys patvirtino pirminių veiksmingumo </w:t>
      </w:r>
      <w:r>
        <w:rPr>
          <w:lang w:val="lt-LT"/>
        </w:rPr>
        <w:t>kriterijų</w:t>
      </w:r>
      <w:r w:rsidR="00063F7D" w:rsidRPr="00825869">
        <w:rPr>
          <w:lang w:val="lt-LT"/>
        </w:rPr>
        <w:t xml:space="preserve"> duomenis. </w:t>
      </w:r>
      <w:r w:rsidR="00B73C08" w:rsidRPr="00B73C08">
        <w:rPr>
          <w:lang w:val="lt-LT"/>
        </w:rPr>
        <w:t>Abiejų</w:t>
      </w:r>
      <w:r w:rsidR="00B73C08" w:rsidRPr="008934C7">
        <w:rPr>
          <w:lang w:val="lt-LT"/>
        </w:rPr>
        <w:t xml:space="preserve"> tyrimų gydymo grupėse buvo per mažai</w:t>
      </w:r>
      <w:r w:rsidR="00B73C08" w:rsidRPr="00B73C08">
        <w:rPr>
          <w:lang w:val="lt-LT"/>
        </w:rPr>
        <w:t xml:space="preserve"> mirčių, kad būtų galima daryti išvadas apie bendrus išgyvenamumo skirtumus.</w:t>
      </w:r>
      <w:r w:rsidR="00063F7D" w:rsidRPr="00825869">
        <w:rPr>
          <w:lang w:val="lt-LT"/>
        </w:rPr>
        <w:t xml:space="preserve">. </w:t>
      </w:r>
    </w:p>
    <w:p w14:paraId="7B990301" w14:textId="77777777" w:rsidR="00063F7D" w:rsidRPr="00825869" w:rsidRDefault="00063F7D" w:rsidP="00D66207">
      <w:pPr>
        <w:tabs>
          <w:tab w:val="clear" w:pos="567"/>
          <w:tab w:val="left" w:pos="720"/>
        </w:tabs>
        <w:spacing w:line="240" w:lineRule="auto"/>
        <w:rPr>
          <w:lang w:val="lt-LT"/>
        </w:rPr>
      </w:pPr>
    </w:p>
    <w:p w14:paraId="38153CF8" w14:textId="77777777" w:rsidR="00063F7D" w:rsidRPr="00825869" w:rsidRDefault="00063F7D" w:rsidP="00D66207">
      <w:pPr>
        <w:tabs>
          <w:tab w:val="clear" w:pos="567"/>
          <w:tab w:val="left" w:pos="720"/>
        </w:tabs>
        <w:spacing w:line="240" w:lineRule="auto"/>
        <w:rPr>
          <w:i/>
          <w:lang w:val="lt-LT"/>
        </w:rPr>
      </w:pPr>
      <w:r w:rsidRPr="00825869">
        <w:rPr>
          <w:i/>
          <w:lang w:val="lt-LT"/>
        </w:rPr>
        <w:t xml:space="preserve">Moterų po menopauzės, sergančių progresavusiu krūties vėžiu, antrojo pasirinkimo gydymas </w:t>
      </w:r>
    </w:p>
    <w:p w14:paraId="21D0B676" w14:textId="6B9788EF" w:rsidR="00063F7D" w:rsidRPr="00825869" w:rsidRDefault="00063F7D" w:rsidP="00D66207">
      <w:pPr>
        <w:tabs>
          <w:tab w:val="clear" w:pos="567"/>
          <w:tab w:val="left" w:pos="720"/>
        </w:tabs>
        <w:spacing w:line="240" w:lineRule="auto"/>
        <w:rPr>
          <w:lang w:val="lt-LT"/>
        </w:rPr>
      </w:pPr>
      <w:r w:rsidRPr="00825869">
        <w:rPr>
          <w:lang w:val="lt-LT"/>
        </w:rPr>
        <w:t>Anastroz</w:t>
      </w:r>
      <w:r w:rsidR="00841828">
        <w:rPr>
          <w:lang w:val="lt-LT"/>
        </w:rPr>
        <w:t>olo poveikis tirtas atliekant 2 </w:t>
      </w:r>
      <w:r w:rsidRPr="00825869">
        <w:rPr>
          <w:lang w:val="lt-LT"/>
        </w:rPr>
        <w:t xml:space="preserve">kontroliuojamus klinikinius tyrimus (tyrimas 0004 ir tyrimas 0005). Juose dalyvavo moterys po menopauzės, sirgusios krūties vėžiu, progresavusiu po </w:t>
      </w:r>
      <w:r w:rsidR="00247426">
        <w:rPr>
          <w:lang w:val="lt-LT"/>
        </w:rPr>
        <w:t>išplitusio</w:t>
      </w:r>
      <w:r w:rsidR="00247426" w:rsidRPr="00825869">
        <w:rPr>
          <w:lang w:val="lt-LT"/>
        </w:rPr>
        <w:t xml:space="preserve"> </w:t>
      </w:r>
      <w:r w:rsidRPr="00825869">
        <w:rPr>
          <w:lang w:val="lt-LT"/>
        </w:rPr>
        <w:t>arba ankstyvojo krūties vėžio gydymo tamoksifenu. Iš viso 764 pacientės buvo atsitiktinai parinktos vartot</w:t>
      </w:r>
      <w:r w:rsidR="00841828">
        <w:rPr>
          <w:lang w:val="lt-LT"/>
        </w:rPr>
        <w:t>i 1 mg arba 10 mg anastrozolo 1 </w:t>
      </w:r>
      <w:r w:rsidRPr="00825869">
        <w:rPr>
          <w:lang w:val="lt-LT"/>
        </w:rPr>
        <w:t>kartą per parą arba</w:t>
      </w:r>
      <w:r w:rsidR="00841828">
        <w:rPr>
          <w:lang w:val="lt-LT"/>
        </w:rPr>
        <w:t xml:space="preserve"> po 40 mg megestrolio acetato 4 </w:t>
      </w:r>
      <w:r w:rsidRPr="00825869">
        <w:rPr>
          <w:lang w:val="lt-LT"/>
        </w:rPr>
        <w:t xml:space="preserve">kartus per parą. Pagrindiniai veiksmingumo </w:t>
      </w:r>
      <w:r w:rsidR="00841828">
        <w:rPr>
          <w:lang w:val="lt-LT"/>
        </w:rPr>
        <w:t>kriterijai</w:t>
      </w:r>
      <w:r w:rsidRPr="00825869">
        <w:rPr>
          <w:lang w:val="lt-LT"/>
        </w:rPr>
        <w:t xml:space="preserve"> buvo laikotarpis iki ligos progresavimo ir objektyviai nustatyto atsako dažnis. Taip pat buvo apskaičiuota, kaip daž</w:t>
      </w:r>
      <w:r w:rsidR="00841828">
        <w:rPr>
          <w:lang w:val="lt-LT"/>
        </w:rPr>
        <w:t>nai liga ilgam (daugiau kaip 24 </w:t>
      </w:r>
      <w:r w:rsidRPr="00825869">
        <w:rPr>
          <w:lang w:val="lt-LT"/>
        </w:rPr>
        <w:t>savaitėms) stabilizavosi, kaip dažnai ji progresuodavo bei išgyven</w:t>
      </w:r>
      <w:r w:rsidR="00841828">
        <w:rPr>
          <w:lang w:val="lt-LT"/>
        </w:rPr>
        <w:t>amumas</w:t>
      </w:r>
      <w:r w:rsidRPr="00825869">
        <w:rPr>
          <w:lang w:val="lt-LT"/>
        </w:rPr>
        <w:t xml:space="preserve">. Abejų tyrimų metu reikšmingo skirtumo tarp gydymo grupių pagal jokį veiksmingumo rodiklį nenustatyta. </w:t>
      </w:r>
    </w:p>
    <w:p w14:paraId="5EF48177" w14:textId="77777777" w:rsidR="00063F7D" w:rsidRPr="00825869" w:rsidRDefault="00063F7D" w:rsidP="00D66207">
      <w:pPr>
        <w:tabs>
          <w:tab w:val="clear" w:pos="567"/>
          <w:tab w:val="left" w:pos="720"/>
        </w:tabs>
        <w:spacing w:line="240" w:lineRule="auto"/>
        <w:rPr>
          <w:lang w:val="lt-LT"/>
        </w:rPr>
      </w:pPr>
    </w:p>
    <w:p w14:paraId="65179FB3" w14:textId="77777777" w:rsidR="00063F7D" w:rsidRPr="00841828" w:rsidRDefault="00063F7D" w:rsidP="00D66207">
      <w:pPr>
        <w:tabs>
          <w:tab w:val="clear" w:pos="567"/>
          <w:tab w:val="left" w:pos="720"/>
        </w:tabs>
        <w:spacing w:line="240" w:lineRule="auto"/>
        <w:rPr>
          <w:u w:val="single"/>
          <w:lang w:val="lt-LT"/>
        </w:rPr>
      </w:pPr>
      <w:r w:rsidRPr="00841828">
        <w:rPr>
          <w:i/>
          <w:u w:val="single"/>
          <w:lang w:val="lt-LT"/>
        </w:rPr>
        <w:t>Ankstyvo invazinio krūties vėžio, turinčio hormonų receptorių, adjuvantinis gydymas</w:t>
      </w:r>
    </w:p>
    <w:p w14:paraId="56567E54" w14:textId="77777777" w:rsidR="00841828" w:rsidRDefault="00841828" w:rsidP="00D66207">
      <w:pPr>
        <w:tabs>
          <w:tab w:val="clear" w:pos="567"/>
          <w:tab w:val="left" w:pos="720"/>
        </w:tabs>
        <w:spacing w:line="240" w:lineRule="auto"/>
        <w:rPr>
          <w:lang w:val="lt-LT"/>
        </w:rPr>
      </w:pPr>
    </w:p>
    <w:p w14:paraId="4F39305C" w14:textId="77777777" w:rsidR="00063F7D" w:rsidRPr="00825869" w:rsidRDefault="00063F7D" w:rsidP="00D66207">
      <w:pPr>
        <w:tabs>
          <w:tab w:val="clear" w:pos="567"/>
          <w:tab w:val="left" w:pos="720"/>
        </w:tabs>
        <w:spacing w:line="240" w:lineRule="auto"/>
        <w:rPr>
          <w:lang w:val="lt-LT"/>
        </w:rPr>
      </w:pPr>
      <w:r w:rsidRPr="00825869">
        <w:rPr>
          <w:lang w:val="lt-LT"/>
        </w:rPr>
        <w:t>Atliekant didelės apimties III</w:t>
      </w:r>
      <w:r w:rsidR="00841828">
        <w:rPr>
          <w:lang w:val="lt-LT"/>
        </w:rPr>
        <w:t> </w:t>
      </w:r>
      <w:r w:rsidRPr="00825869">
        <w:rPr>
          <w:lang w:val="lt-LT"/>
        </w:rPr>
        <w:t>fazės tyrimą, kuriame 9 366 moterys po menopauzės, sergančios operuotinu krūties vėži</w:t>
      </w:r>
      <w:r w:rsidR="00841828">
        <w:rPr>
          <w:lang w:val="lt-LT"/>
        </w:rPr>
        <w:t>u, buvo gydomos 5 </w:t>
      </w:r>
      <w:r w:rsidRPr="00825869">
        <w:rPr>
          <w:lang w:val="lt-LT"/>
        </w:rPr>
        <w:t>metus (žr. žemiau), buvo nustatyta, kad anastrozolas statistiškai veiksmingesnis už tamoksifeną, vertinant pagal išgyvenamumą be ligos p</w:t>
      </w:r>
      <w:r w:rsidR="00841828">
        <w:rPr>
          <w:lang w:val="lt-LT"/>
        </w:rPr>
        <w:t>asireiškimo</w:t>
      </w:r>
      <w:r w:rsidRPr="00825869">
        <w:rPr>
          <w:lang w:val="lt-LT"/>
        </w:rPr>
        <w:t xml:space="preserve">. Didesnė anastrozolo nei tamoksifeno nauda, vertinant pagal išgyvenamumą be ligos </w:t>
      </w:r>
      <w:r w:rsidR="00841828">
        <w:rPr>
          <w:lang w:val="lt-LT"/>
        </w:rPr>
        <w:t>pasireiškimo</w:t>
      </w:r>
      <w:r w:rsidRPr="00825869">
        <w:rPr>
          <w:lang w:val="lt-LT"/>
        </w:rPr>
        <w:t>, buvo nustatyta populiacijoje, kurioje yra hormoninių receptorių.</w:t>
      </w:r>
    </w:p>
    <w:p w14:paraId="60011D13" w14:textId="77777777" w:rsidR="00063F7D" w:rsidRPr="00825869" w:rsidRDefault="00063F7D" w:rsidP="00D66207">
      <w:pPr>
        <w:tabs>
          <w:tab w:val="clear" w:pos="567"/>
          <w:tab w:val="left" w:pos="720"/>
        </w:tabs>
        <w:spacing w:line="240" w:lineRule="auto"/>
        <w:rPr>
          <w:lang w:val="lt-LT"/>
        </w:rPr>
      </w:pPr>
    </w:p>
    <w:p w14:paraId="25C55212" w14:textId="77777777" w:rsidR="00063F7D" w:rsidRPr="00825869" w:rsidRDefault="00063F7D" w:rsidP="00D66207">
      <w:pPr>
        <w:tabs>
          <w:tab w:val="clear" w:pos="567"/>
          <w:tab w:val="left" w:pos="720"/>
        </w:tabs>
        <w:spacing w:line="240" w:lineRule="auto"/>
        <w:rPr>
          <w:lang w:val="lt-LT"/>
        </w:rPr>
      </w:pPr>
      <w:r w:rsidRPr="00825869">
        <w:rPr>
          <w:b/>
          <w:lang w:val="lt-LT"/>
        </w:rPr>
        <w:t xml:space="preserve">3 lentelė. </w:t>
      </w:r>
      <w:r w:rsidRPr="00841828">
        <w:rPr>
          <w:b/>
          <w:i/>
          <w:lang w:val="lt-LT"/>
        </w:rPr>
        <w:t>ATAC</w:t>
      </w:r>
      <w:r w:rsidRPr="00825869">
        <w:rPr>
          <w:b/>
          <w:lang w:val="lt-LT"/>
        </w:rPr>
        <w:t xml:space="preserve"> rodiklių santrauka (5</w:t>
      </w:r>
      <w:r w:rsidR="00841828">
        <w:rPr>
          <w:b/>
          <w:lang w:val="lt-LT"/>
        </w:rPr>
        <w:t> </w:t>
      </w:r>
      <w:r w:rsidRPr="00825869">
        <w:rPr>
          <w:b/>
          <w:lang w:val="lt-LT"/>
        </w:rPr>
        <w:t>metus trukusio gydymo duomenų analizė)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1350"/>
        <w:gridCol w:w="1435"/>
        <w:gridCol w:w="1676"/>
        <w:gridCol w:w="1782"/>
      </w:tblGrid>
      <w:tr w:rsidR="00063F7D" w:rsidRPr="00825869" w14:paraId="262332BD"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EA5329" w14:textId="77777777" w:rsidR="00063F7D" w:rsidRPr="00825869" w:rsidRDefault="00063F7D">
            <w:pPr>
              <w:jc w:val="center"/>
              <w:rPr>
                <w:b/>
                <w:lang w:val="lt-LT"/>
              </w:rPr>
            </w:pPr>
            <w:r w:rsidRPr="00825869">
              <w:rPr>
                <w:b/>
                <w:lang w:val="lt-LT"/>
              </w:rPr>
              <w:t>Veiksmingumo vertinimo kriterijai</w:t>
            </w:r>
          </w:p>
        </w:tc>
        <w:tc>
          <w:tcPr>
            <w:tcW w:w="0" w:type="auto"/>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84FE79" w14:textId="77777777" w:rsidR="00063F7D" w:rsidRPr="00825869" w:rsidRDefault="00063F7D">
            <w:pPr>
              <w:jc w:val="center"/>
              <w:rPr>
                <w:b/>
                <w:lang w:val="lt-LT"/>
              </w:rPr>
            </w:pPr>
            <w:r w:rsidRPr="00825869">
              <w:rPr>
                <w:b/>
                <w:lang w:val="lt-LT"/>
              </w:rPr>
              <w:t>Atvejų skaičius (dažnis)</w:t>
            </w:r>
          </w:p>
        </w:tc>
      </w:tr>
      <w:tr w:rsidR="001350FF" w:rsidRPr="00825869" w14:paraId="7DCD0113"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F5E3AC7" w14:textId="77777777" w:rsidR="00063F7D" w:rsidRPr="00825869" w:rsidRDefault="00063F7D">
            <w:pPr>
              <w:jc w:val="center"/>
              <w:rPr>
                <w:lang w:val="lt-LT"/>
              </w:rPr>
            </w:pP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01AE06" w14:textId="77777777" w:rsidR="00063F7D" w:rsidRPr="00825869" w:rsidRDefault="00063F7D">
            <w:pPr>
              <w:jc w:val="center"/>
              <w:rPr>
                <w:b/>
                <w:lang w:val="lt-LT"/>
              </w:rPr>
            </w:pPr>
            <w:r w:rsidRPr="00825869">
              <w:rPr>
                <w:b/>
                <w:lang w:val="lt-LT"/>
              </w:rPr>
              <w:t>Numatyta gydyti populiacija</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47DEBD4" w14:textId="77777777" w:rsidR="00063F7D" w:rsidRPr="00825869" w:rsidRDefault="00063F7D">
            <w:pPr>
              <w:jc w:val="center"/>
              <w:rPr>
                <w:b/>
                <w:lang w:val="lt-LT"/>
              </w:rPr>
            </w:pPr>
            <w:r w:rsidRPr="00825869">
              <w:rPr>
                <w:b/>
                <w:lang w:val="lt-LT"/>
              </w:rPr>
              <w:t xml:space="preserve">Hormoninius receptorius turintys augliai </w:t>
            </w:r>
          </w:p>
        </w:tc>
      </w:tr>
      <w:tr w:rsidR="007E5B65" w:rsidRPr="00825869" w14:paraId="481966A1"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CAF26AC" w14:textId="77777777" w:rsidR="00063F7D" w:rsidRPr="00825869" w:rsidRDefault="00063F7D">
            <w:pPr>
              <w:jc w:val="center"/>
              <w:rPr>
                <w:lang w:val="lt-LT"/>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6B5633"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Anastrozolas</w:t>
            </w:r>
          </w:p>
          <w:p w14:paraId="7ED6A177" w14:textId="77777777" w:rsidR="00063F7D" w:rsidRPr="00825869" w:rsidRDefault="00063F7D">
            <w:pPr>
              <w:jc w:val="center"/>
              <w:rPr>
                <w:b/>
                <w:lang w:val="lt-LT"/>
              </w:rPr>
            </w:pPr>
            <w:r w:rsidRPr="00825869">
              <w:rPr>
                <w:b/>
                <w:lang w:val="lt-LT"/>
              </w:rPr>
              <w:t>(N=3125)</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AFD4240"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Tamoksifenas</w:t>
            </w:r>
          </w:p>
          <w:p w14:paraId="30E35A02" w14:textId="77777777" w:rsidR="00063F7D" w:rsidRPr="00825869" w:rsidRDefault="00063F7D">
            <w:pPr>
              <w:jc w:val="center"/>
              <w:rPr>
                <w:b/>
                <w:lang w:val="lt-LT"/>
              </w:rPr>
            </w:pPr>
            <w:r w:rsidRPr="00825869">
              <w:rPr>
                <w:b/>
                <w:lang w:val="lt-LT"/>
              </w:rPr>
              <w:t>(N=3116)</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00C084"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Anastrozolas</w:t>
            </w:r>
          </w:p>
          <w:p w14:paraId="40E64DDD" w14:textId="77777777" w:rsidR="00063F7D" w:rsidRPr="00825869" w:rsidRDefault="00063F7D">
            <w:pPr>
              <w:jc w:val="center"/>
              <w:rPr>
                <w:b/>
                <w:lang w:val="lt-LT"/>
              </w:rPr>
            </w:pPr>
            <w:r w:rsidRPr="00825869">
              <w:rPr>
                <w:b/>
                <w:lang w:val="lt-LT"/>
              </w:rPr>
              <w:t>(N=2618)</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E45DCD1"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Tamoksifenas</w:t>
            </w:r>
          </w:p>
          <w:p w14:paraId="39352D58" w14:textId="77777777" w:rsidR="00063F7D" w:rsidRPr="00825869" w:rsidRDefault="00063F7D">
            <w:pPr>
              <w:jc w:val="center"/>
              <w:rPr>
                <w:b/>
                <w:lang w:val="lt-LT"/>
              </w:rPr>
            </w:pPr>
            <w:r w:rsidRPr="00825869">
              <w:rPr>
                <w:b/>
                <w:lang w:val="lt-LT"/>
              </w:rPr>
              <w:t>(N=2598)</w:t>
            </w:r>
          </w:p>
        </w:tc>
      </w:tr>
      <w:tr w:rsidR="007E5B65" w:rsidRPr="00825869" w14:paraId="1389903B"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1830A47" w14:textId="77777777" w:rsidR="00063F7D" w:rsidRPr="00825869" w:rsidRDefault="00063F7D" w:rsidP="00841828">
            <w:pPr>
              <w:ind w:left="-51"/>
              <w:jc w:val="center"/>
              <w:rPr>
                <w:b/>
                <w:lang w:val="lt-LT"/>
              </w:rPr>
            </w:pPr>
            <w:r w:rsidRPr="00825869">
              <w:rPr>
                <w:b/>
                <w:lang w:val="lt-LT"/>
              </w:rPr>
              <w:t>Išgyvenamumas be ligos požymių</w:t>
            </w:r>
            <w:r w:rsidRPr="00825869">
              <w:rPr>
                <w:b/>
                <w:vertAlign w:val="superscript"/>
                <w:lang w:val="lt-LT"/>
              </w:rPr>
              <w:t>a</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B2E0CD3" w14:textId="77777777" w:rsidR="00063F7D" w:rsidRPr="00825869" w:rsidRDefault="00063F7D">
            <w:pPr>
              <w:jc w:val="center"/>
              <w:rPr>
                <w:lang w:val="lt-LT"/>
              </w:rPr>
            </w:pPr>
            <w:r w:rsidRPr="00825869">
              <w:rPr>
                <w:lang w:val="lt-LT"/>
              </w:rPr>
              <w:t>575 (18,4)</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0AEDBFC" w14:textId="77777777" w:rsidR="00063F7D" w:rsidRPr="00825869" w:rsidRDefault="00063F7D">
            <w:pPr>
              <w:jc w:val="center"/>
              <w:rPr>
                <w:lang w:val="lt-LT"/>
              </w:rPr>
            </w:pPr>
            <w:r w:rsidRPr="00825869">
              <w:rPr>
                <w:lang w:val="lt-LT"/>
              </w:rPr>
              <w:t>651 (20,9)</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3A2A97" w14:textId="77777777" w:rsidR="00063F7D" w:rsidRPr="00825869" w:rsidRDefault="00063F7D">
            <w:pPr>
              <w:jc w:val="center"/>
              <w:rPr>
                <w:lang w:val="lt-LT"/>
              </w:rPr>
            </w:pPr>
            <w:r w:rsidRPr="00825869">
              <w:rPr>
                <w:lang w:val="lt-LT"/>
              </w:rPr>
              <w:t>424 (16,2)</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580A6BD" w14:textId="77777777" w:rsidR="00063F7D" w:rsidRPr="00825869" w:rsidRDefault="00063F7D">
            <w:pPr>
              <w:jc w:val="center"/>
              <w:rPr>
                <w:lang w:val="lt-LT"/>
              </w:rPr>
            </w:pPr>
            <w:r w:rsidRPr="00825869">
              <w:rPr>
                <w:lang w:val="lt-LT"/>
              </w:rPr>
              <w:t>497 (19,1)</w:t>
            </w:r>
          </w:p>
        </w:tc>
      </w:tr>
      <w:tr w:rsidR="001350FF" w:rsidRPr="00825869" w14:paraId="760ECA5A"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F6EECAB" w14:textId="77777777" w:rsidR="00063F7D" w:rsidRPr="00825869" w:rsidRDefault="00063F7D">
            <w:pPr>
              <w:jc w:val="center"/>
              <w:rPr>
                <w:lang w:val="lt-LT"/>
              </w:rPr>
            </w:pPr>
            <w:r w:rsidRPr="00825869">
              <w:rPr>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D7A2FAA" w14:textId="77777777" w:rsidR="00063F7D" w:rsidRPr="00825869" w:rsidRDefault="00063F7D">
            <w:pPr>
              <w:jc w:val="center"/>
              <w:rPr>
                <w:lang w:val="lt-LT"/>
              </w:rPr>
            </w:pPr>
            <w:r w:rsidRPr="00825869">
              <w:rPr>
                <w:lang w:val="lt-LT"/>
              </w:rPr>
              <w:t>0,87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837AE7" w14:textId="77777777" w:rsidR="00063F7D" w:rsidRPr="00825869" w:rsidRDefault="00063F7D">
            <w:pPr>
              <w:jc w:val="center"/>
              <w:rPr>
                <w:lang w:val="lt-LT"/>
              </w:rPr>
            </w:pPr>
            <w:r w:rsidRPr="00825869">
              <w:rPr>
                <w:lang w:val="lt-LT"/>
              </w:rPr>
              <w:t>0,83</w:t>
            </w:r>
          </w:p>
        </w:tc>
      </w:tr>
      <w:tr w:rsidR="001350FF" w:rsidRPr="00825869" w14:paraId="5067A2D0"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075E81D" w14:textId="77777777" w:rsidR="00063F7D" w:rsidRPr="00825869" w:rsidRDefault="00063F7D">
            <w:pPr>
              <w:jc w:val="center"/>
              <w:rPr>
                <w:lang w:val="lt-LT"/>
              </w:rPr>
            </w:pPr>
            <w:r w:rsidRPr="00825869">
              <w:rPr>
                <w:lang w:val="lt-LT"/>
              </w:rPr>
              <w:t>Dvipusis 95</w:t>
            </w:r>
            <w:r w:rsidR="00841828">
              <w:rPr>
                <w:lang w:val="lt-LT"/>
              </w:rPr>
              <w:t> </w:t>
            </w:r>
            <w:r w:rsidRPr="00825869">
              <w:rPr>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567F78" w14:textId="77777777" w:rsidR="00063F7D" w:rsidRPr="00825869" w:rsidRDefault="00063F7D">
            <w:pPr>
              <w:jc w:val="center"/>
              <w:rPr>
                <w:lang w:val="lt-LT"/>
              </w:rPr>
            </w:pPr>
            <w:r w:rsidRPr="00825869">
              <w:rPr>
                <w:lang w:val="lt-LT"/>
              </w:rPr>
              <w:t>0,78–0,97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64FDC1" w14:textId="77777777" w:rsidR="00063F7D" w:rsidRPr="00825869" w:rsidRDefault="00063F7D">
            <w:pPr>
              <w:jc w:val="center"/>
              <w:rPr>
                <w:lang w:val="lt-LT"/>
              </w:rPr>
            </w:pPr>
            <w:r w:rsidRPr="00825869">
              <w:rPr>
                <w:lang w:val="lt-LT"/>
              </w:rPr>
              <w:t>0,73–0,94</w:t>
            </w:r>
          </w:p>
        </w:tc>
      </w:tr>
      <w:tr w:rsidR="001350FF" w:rsidRPr="00825869" w14:paraId="03160621"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2DDED44" w14:textId="77777777" w:rsidR="00063F7D" w:rsidRPr="00825869" w:rsidRDefault="00063F7D" w:rsidP="00841828">
            <w:pPr>
              <w:jc w:val="center"/>
              <w:rPr>
                <w:lang w:val="lt-LT"/>
              </w:rPr>
            </w:pPr>
            <w:r w:rsidRPr="00825869">
              <w:rPr>
                <w:lang w:val="lt-LT"/>
              </w:rPr>
              <w:t>p</w:t>
            </w:r>
            <w:r w:rsidR="00841828">
              <w:rPr>
                <w:lang w:val="lt-LT"/>
              </w:rPr>
              <w:t>-reikšmė</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6E40C2B" w14:textId="77777777" w:rsidR="00063F7D" w:rsidRPr="00825869" w:rsidRDefault="00063F7D">
            <w:pPr>
              <w:jc w:val="center"/>
              <w:rPr>
                <w:lang w:val="lt-LT"/>
              </w:rPr>
            </w:pPr>
            <w:r w:rsidRPr="00825869">
              <w:rPr>
                <w:lang w:val="lt-LT"/>
              </w:rPr>
              <w:t>0,0127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5B38584" w14:textId="77777777" w:rsidR="00063F7D" w:rsidRPr="00825869" w:rsidRDefault="00063F7D">
            <w:pPr>
              <w:jc w:val="center"/>
              <w:rPr>
                <w:lang w:val="lt-LT"/>
              </w:rPr>
            </w:pPr>
            <w:r w:rsidRPr="00825869">
              <w:rPr>
                <w:lang w:val="lt-LT"/>
              </w:rPr>
              <w:t>0,0049</w:t>
            </w:r>
          </w:p>
        </w:tc>
      </w:tr>
      <w:tr w:rsidR="007E5B65" w:rsidRPr="00825869" w14:paraId="00D9D719"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EF5C620" w14:textId="77777777" w:rsidR="00063F7D" w:rsidRPr="00825869" w:rsidRDefault="00063F7D">
            <w:pPr>
              <w:jc w:val="center"/>
              <w:rPr>
                <w:b/>
                <w:lang w:val="lt-LT"/>
              </w:rPr>
            </w:pPr>
            <w:r w:rsidRPr="00825869">
              <w:rPr>
                <w:b/>
                <w:lang w:val="lt-LT"/>
              </w:rPr>
              <w:t xml:space="preserve">Išgyvenamumas be atokaus recidyvo </w:t>
            </w:r>
            <w:r w:rsidRPr="00825869">
              <w:rPr>
                <w:b/>
                <w:vertAlign w:val="superscript"/>
                <w:lang w:val="lt-LT"/>
              </w:rPr>
              <w:t>b</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5BEA4ED" w14:textId="77777777" w:rsidR="00063F7D" w:rsidRPr="00825869" w:rsidRDefault="00063F7D">
            <w:pPr>
              <w:jc w:val="center"/>
              <w:rPr>
                <w:lang w:val="lt-LT"/>
              </w:rPr>
            </w:pPr>
            <w:r w:rsidRPr="00825869">
              <w:rPr>
                <w:lang w:val="lt-LT"/>
              </w:rPr>
              <w:t>500 (16,0)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DC9E6D8" w14:textId="77777777" w:rsidR="00063F7D" w:rsidRPr="00825869" w:rsidRDefault="00063F7D">
            <w:pPr>
              <w:jc w:val="center"/>
              <w:rPr>
                <w:lang w:val="lt-LT"/>
              </w:rPr>
            </w:pPr>
            <w:r w:rsidRPr="00825869">
              <w:rPr>
                <w:lang w:val="lt-LT"/>
              </w:rPr>
              <w:t>530 (17,0)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5A9E8FF" w14:textId="77777777" w:rsidR="00063F7D" w:rsidRPr="00825869" w:rsidRDefault="00063F7D">
            <w:pPr>
              <w:jc w:val="center"/>
              <w:rPr>
                <w:lang w:val="lt-LT"/>
              </w:rPr>
            </w:pPr>
            <w:r w:rsidRPr="00825869">
              <w:rPr>
                <w:lang w:val="lt-LT"/>
              </w:rPr>
              <w:t>370 (14,1)</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25C7AA5" w14:textId="77777777" w:rsidR="00063F7D" w:rsidRPr="00825869" w:rsidRDefault="00063F7D">
            <w:pPr>
              <w:jc w:val="center"/>
              <w:rPr>
                <w:lang w:val="lt-LT"/>
              </w:rPr>
            </w:pPr>
            <w:r w:rsidRPr="00825869">
              <w:rPr>
                <w:lang w:val="lt-LT"/>
              </w:rPr>
              <w:t>394 (15,2)</w:t>
            </w:r>
          </w:p>
        </w:tc>
      </w:tr>
      <w:tr w:rsidR="001350FF" w:rsidRPr="00825869" w14:paraId="493F46DE"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01D94AD" w14:textId="77777777" w:rsidR="00063F7D" w:rsidRPr="00825869" w:rsidRDefault="00063F7D">
            <w:pPr>
              <w:jc w:val="center"/>
              <w:rPr>
                <w:lang w:val="lt-LT"/>
              </w:rPr>
            </w:pPr>
            <w:r w:rsidRPr="00825869">
              <w:rPr>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DD8C56" w14:textId="77777777" w:rsidR="00063F7D" w:rsidRPr="00825869" w:rsidRDefault="00063F7D">
            <w:pPr>
              <w:jc w:val="center"/>
              <w:rPr>
                <w:lang w:val="lt-LT"/>
              </w:rPr>
            </w:pPr>
            <w:r w:rsidRPr="00825869">
              <w:rPr>
                <w:lang w:val="lt-LT"/>
              </w:rPr>
              <w:t>0,94</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5D9C3A" w14:textId="77777777" w:rsidR="00063F7D" w:rsidRPr="00825869" w:rsidRDefault="00063F7D">
            <w:pPr>
              <w:jc w:val="center"/>
              <w:rPr>
                <w:lang w:val="lt-LT"/>
              </w:rPr>
            </w:pPr>
            <w:r w:rsidRPr="00825869">
              <w:rPr>
                <w:lang w:val="lt-LT"/>
              </w:rPr>
              <w:t>0,93</w:t>
            </w:r>
          </w:p>
        </w:tc>
      </w:tr>
      <w:tr w:rsidR="001350FF" w:rsidRPr="00825869" w14:paraId="097B1385"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B8E9EC6" w14:textId="77777777" w:rsidR="00063F7D" w:rsidRPr="00825869" w:rsidRDefault="00063F7D">
            <w:pPr>
              <w:jc w:val="center"/>
              <w:rPr>
                <w:lang w:val="lt-LT"/>
              </w:rPr>
            </w:pPr>
            <w:r w:rsidRPr="00825869">
              <w:rPr>
                <w:lang w:val="lt-LT"/>
              </w:rPr>
              <w:t>Dvipusis 95</w:t>
            </w:r>
            <w:r w:rsidR="00841828">
              <w:rPr>
                <w:lang w:val="lt-LT"/>
              </w:rPr>
              <w:t> </w:t>
            </w:r>
            <w:r w:rsidRPr="00825869">
              <w:rPr>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6DC987" w14:textId="77777777" w:rsidR="00063F7D" w:rsidRPr="00825869" w:rsidRDefault="00063F7D">
            <w:pPr>
              <w:jc w:val="center"/>
              <w:rPr>
                <w:lang w:val="lt-LT"/>
              </w:rPr>
            </w:pPr>
            <w:r w:rsidRPr="00825869">
              <w:rPr>
                <w:lang w:val="lt-LT"/>
              </w:rPr>
              <w:t>0,83–1,06</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3D91158" w14:textId="77777777" w:rsidR="00063F7D" w:rsidRPr="00825869" w:rsidRDefault="00063F7D">
            <w:pPr>
              <w:jc w:val="center"/>
              <w:rPr>
                <w:lang w:val="lt-LT"/>
              </w:rPr>
            </w:pPr>
            <w:r w:rsidRPr="00825869">
              <w:rPr>
                <w:lang w:val="lt-LT"/>
              </w:rPr>
              <w:t>0,80–1,07</w:t>
            </w:r>
          </w:p>
        </w:tc>
      </w:tr>
      <w:tr w:rsidR="001350FF" w:rsidRPr="00825869" w14:paraId="686D17E5"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1A891C8" w14:textId="77777777" w:rsidR="00063F7D" w:rsidRPr="00825869" w:rsidRDefault="00841828" w:rsidP="00841828">
            <w:pPr>
              <w:jc w:val="center"/>
              <w:rPr>
                <w:lang w:val="lt-LT"/>
              </w:rPr>
            </w:pPr>
            <w:r>
              <w:rPr>
                <w:lang w:val="lt-LT"/>
              </w:rPr>
              <w:t>p-reikšmė</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AED95E6" w14:textId="77777777" w:rsidR="00063F7D" w:rsidRPr="00825869" w:rsidRDefault="00063F7D">
            <w:pPr>
              <w:jc w:val="center"/>
              <w:rPr>
                <w:lang w:val="lt-LT"/>
              </w:rPr>
            </w:pPr>
            <w:r w:rsidRPr="00825869">
              <w:rPr>
                <w:lang w:val="lt-LT"/>
              </w:rPr>
              <w:t>0,2850</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79C7625" w14:textId="77777777" w:rsidR="00063F7D" w:rsidRPr="00825869" w:rsidRDefault="00063F7D">
            <w:pPr>
              <w:jc w:val="center"/>
              <w:rPr>
                <w:lang w:val="lt-LT"/>
              </w:rPr>
            </w:pPr>
            <w:r w:rsidRPr="00825869">
              <w:rPr>
                <w:lang w:val="lt-LT"/>
              </w:rPr>
              <w:t>0,2838</w:t>
            </w:r>
          </w:p>
        </w:tc>
      </w:tr>
      <w:tr w:rsidR="007E5B65" w:rsidRPr="00825869" w14:paraId="19A280D9"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C3A9DB5" w14:textId="77777777" w:rsidR="00063F7D" w:rsidRPr="00825869" w:rsidRDefault="00063F7D">
            <w:pPr>
              <w:jc w:val="center"/>
              <w:rPr>
                <w:b/>
                <w:lang w:val="lt-LT"/>
              </w:rPr>
            </w:pPr>
            <w:r w:rsidRPr="00825869">
              <w:rPr>
                <w:b/>
                <w:lang w:val="lt-LT"/>
              </w:rPr>
              <w:t>Laikas iki ligos atsinaujinimo</w:t>
            </w:r>
            <w:r w:rsidRPr="00825869">
              <w:rPr>
                <w:b/>
                <w:vertAlign w:val="superscript"/>
                <w:lang w:val="lt-LT"/>
              </w:rPr>
              <w:t>c</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C109B6" w14:textId="77777777" w:rsidR="00063F7D" w:rsidRPr="00825869" w:rsidRDefault="00063F7D">
            <w:pPr>
              <w:jc w:val="center"/>
              <w:rPr>
                <w:lang w:val="lt-LT"/>
              </w:rPr>
            </w:pPr>
            <w:r w:rsidRPr="00825869">
              <w:rPr>
                <w:lang w:val="lt-LT"/>
              </w:rPr>
              <w:t>402 (12,9)</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B9E669B" w14:textId="77777777" w:rsidR="00063F7D" w:rsidRPr="00825869" w:rsidRDefault="00063F7D">
            <w:pPr>
              <w:jc w:val="center"/>
              <w:rPr>
                <w:lang w:val="lt-LT"/>
              </w:rPr>
            </w:pPr>
            <w:r w:rsidRPr="00825869">
              <w:rPr>
                <w:lang w:val="lt-LT"/>
              </w:rPr>
              <w:t>498 (16,0)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D319D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282 (10,8)</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B92CBD6" w14:textId="77777777" w:rsidR="00063F7D" w:rsidRPr="00825869" w:rsidRDefault="00063F7D">
            <w:pPr>
              <w:jc w:val="center"/>
              <w:rPr>
                <w:lang w:val="lt-LT"/>
              </w:rPr>
            </w:pPr>
            <w:r w:rsidRPr="00825869">
              <w:rPr>
                <w:lang w:val="lt-LT"/>
              </w:rPr>
              <w:t>370 (14,2)</w:t>
            </w:r>
          </w:p>
        </w:tc>
      </w:tr>
      <w:tr w:rsidR="001350FF" w:rsidRPr="00825869" w14:paraId="29EEECD0"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A35CFD7"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7317C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0,79</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637792"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0,74</w:t>
            </w:r>
          </w:p>
        </w:tc>
      </w:tr>
      <w:tr w:rsidR="001350FF" w:rsidRPr="00825869" w14:paraId="23F2C6BE"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FFBA0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691AAC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0,70–0,90</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D50E87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0,64–0,87</w:t>
            </w:r>
          </w:p>
        </w:tc>
      </w:tr>
      <w:tr w:rsidR="001350FF" w:rsidRPr="00825869" w14:paraId="29B241CC"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3BF32C7" w14:textId="77777777" w:rsidR="00063F7D" w:rsidRPr="00825869" w:rsidRDefault="00841828" w:rsidP="00841828">
            <w:pPr>
              <w:pStyle w:val="prastasiniatinklio"/>
              <w:spacing w:before="0" w:beforeAutospacing="0" w:after="0" w:afterAutospacing="0" w:line="256" w:lineRule="auto"/>
              <w:jc w:val="center"/>
              <w:rPr>
                <w:lang w:val="lt-LT"/>
              </w:rPr>
            </w:pPr>
            <w:r>
              <w:rPr>
                <w:sz w:val="22"/>
                <w:lang w:val="lt-LT"/>
              </w:rPr>
              <w:t>p-reikšmė</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0BC84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0,0005</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40EDFF2"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0,0002</w:t>
            </w:r>
          </w:p>
        </w:tc>
      </w:tr>
      <w:tr w:rsidR="007E5B65" w:rsidRPr="00825869" w14:paraId="4FD90F35"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9304C1" w14:textId="77777777" w:rsidR="00063F7D" w:rsidRPr="00825869" w:rsidRDefault="00063F7D">
            <w:pPr>
              <w:jc w:val="center"/>
              <w:rPr>
                <w:b/>
                <w:lang w:val="lt-LT"/>
              </w:rPr>
            </w:pPr>
            <w:r w:rsidRPr="00825869">
              <w:rPr>
                <w:b/>
                <w:lang w:val="lt-LT"/>
              </w:rPr>
              <w:t>Laikas iki atokaus recidyvo</w:t>
            </w:r>
            <w:r w:rsidRPr="00825869">
              <w:rPr>
                <w:b/>
                <w:vertAlign w:val="superscript"/>
                <w:lang w:val="lt-LT"/>
              </w:rPr>
              <w:t>d</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2A2B3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324 (10,4)</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9C7D0C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375 (12,0)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1A1B4FE"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226 (8,6)</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3A9456C"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265 (10,2)</w:t>
            </w:r>
          </w:p>
        </w:tc>
      </w:tr>
      <w:tr w:rsidR="001350FF" w:rsidRPr="00825869" w14:paraId="7CD640B4"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5294F5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CD512A6"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0,86</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539289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0,84</w:t>
            </w:r>
          </w:p>
        </w:tc>
      </w:tr>
      <w:tr w:rsidR="001350FF" w:rsidRPr="00825869" w14:paraId="52D77394"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27D2729"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6542DC7"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0,74–0,99</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66D1BF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0,70–1,00</w:t>
            </w:r>
          </w:p>
        </w:tc>
      </w:tr>
      <w:tr w:rsidR="001350FF" w:rsidRPr="00825869" w14:paraId="744CB425"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79D74C" w14:textId="77777777" w:rsidR="00063F7D" w:rsidRPr="00825869" w:rsidRDefault="00063F7D" w:rsidP="00841828">
            <w:pPr>
              <w:pStyle w:val="prastasiniatinklio"/>
              <w:spacing w:before="0" w:beforeAutospacing="0" w:after="0" w:afterAutospacing="0" w:line="256" w:lineRule="auto"/>
              <w:jc w:val="center"/>
              <w:rPr>
                <w:lang w:val="lt-LT"/>
              </w:rPr>
            </w:pPr>
            <w:r w:rsidRPr="00825869">
              <w:rPr>
                <w:sz w:val="22"/>
                <w:lang w:val="lt-LT"/>
              </w:rPr>
              <w:t>p</w:t>
            </w:r>
            <w:r w:rsidR="00841828">
              <w:rPr>
                <w:sz w:val="22"/>
                <w:lang w:val="lt-LT"/>
              </w:rPr>
              <w:t>-reikšmė</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34552F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0,0427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58D2EE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0,0559</w:t>
            </w:r>
          </w:p>
        </w:tc>
      </w:tr>
      <w:tr w:rsidR="007E5B65" w:rsidRPr="00825869" w14:paraId="2CF390A9"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DA7EF0B"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Kitos krūties pirminis vėžys</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E8A5FB8"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35 (1,1)</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87172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59 (1,9)</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290BA3E"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26 (1,0)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545AC66"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54 (2,1)</w:t>
            </w:r>
          </w:p>
        </w:tc>
      </w:tr>
      <w:tr w:rsidR="001350FF" w:rsidRPr="00825869" w14:paraId="33E7528C"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7016170"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Šansų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B03C87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0,59</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2DB78C"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0,47</w:t>
            </w:r>
          </w:p>
        </w:tc>
      </w:tr>
      <w:tr w:rsidR="001350FF" w:rsidRPr="00825869" w14:paraId="24FD5CDC"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C5692C9"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049FF4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0,39–0,89</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1D289CE"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0,30–0,76</w:t>
            </w:r>
          </w:p>
        </w:tc>
      </w:tr>
      <w:tr w:rsidR="001350FF" w:rsidRPr="00825869" w14:paraId="3DC80877"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E0202B" w14:textId="77777777" w:rsidR="00063F7D" w:rsidRPr="00825869" w:rsidRDefault="00063F7D" w:rsidP="00841828">
            <w:pPr>
              <w:pStyle w:val="prastasiniatinklio"/>
              <w:spacing w:before="0" w:beforeAutospacing="0" w:after="0" w:afterAutospacing="0" w:line="256" w:lineRule="auto"/>
              <w:jc w:val="center"/>
              <w:rPr>
                <w:lang w:val="lt-LT"/>
              </w:rPr>
            </w:pPr>
            <w:r w:rsidRPr="00825869">
              <w:rPr>
                <w:sz w:val="22"/>
                <w:lang w:val="lt-LT"/>
              </w:rPr>
              <w:t>p</w:t>
            </w:r>
            <w:r w:rsidR="00841828">
              <w:rPr>
                <w:sz w:val="22"/>
                <w:lang w:val="lt-LT"/>
              </w:rPr>
              <w:t>-reikšmė</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F3EC698"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0,0131</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559F2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0,0018</w:t>
            </w:r>
          </w:p>
        </w:tc>
      </w:tr>
      <w:tr w:rsidR="007E5B65" w:rsidRPr="00825869" w14:paraId="54EE4569"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DF9A0E3"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 xml:space="preserve">Bendras išgyvenamumas </w:t>
            </w:r>
            <w:r w:rsidRPr="00825869">
              <w:rPr>
                <w:b/>
                <w:sz w:val="22"/>
                <w:vertAlign w:val="superscript"/>
                <w:lang w:val="lt-LT"/>
              </w:rPr>
              <w:t>e</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C9DEE4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411 (13,2)</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CAA3A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420 (13,5)</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5F64984"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296 (11,3)</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46F17BC" w14:textId="77777777" w:rsidR="00063F7D" w:rsidRPr="00825869" w:rsidRDefault="00063F7D">
            <w:pPr>
              <w:jc w:val="center"/>
              <w:rPr>
                <w:lang w:val="lt-LT"/>
              </w:rPr>
            </w:pPr>
            <w:r w:rsidRPr="00825869">
              <w:rPr>
                <w:lang w:val="lt-LT"/>
              </w:rPr>
              <w:t>301 (11,6)</w:t>
            </w:r>
          </w:p>
        </w:tc>
      </w:tr>
      <w:tr w:rsidR="001350FF" w:rsidRPr="00825869" w14:paraId="496F6ABE"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E9BD3D"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0D9CC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0,97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A458E4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0,97</w:t>
            </w:r>
          </w:p>
        </w:tc>
      </w:tr>
      <w:tr w:rsidR="001350FF" w:rsidRPr="00825869" w14:paraId="45D2423D"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25EE306"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383B84"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0,85–1,12</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15004B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0,83–1,14</w:t>
            </w:r>
          </w:p>
        </w:tc>
      </w:tr>
      <w:tr w:rsidR="001350FF" w:rsidRPr="00825869" w14:paraId="1D7A8102"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4402DD" w14:textId="77777777" w:rsidR="00063F7D" w:rsidRPr="00825869" w:rsidRDefault="00841828" w:rsidP="00D66207">
            <w:pPr>
              <w:pStyle w:val="prastasiniatinklio"/>
              <w:spacing w:before="0" w:beforeAutospacing="0" w:after="0" w:afterAutospacing="0" w:line="256" w:lineRule="auto"/>
              <w:jc w:val="center"/>
              <w:rPr>
                <w:lang w:val="lt-LT"/>
              </w:rPr>
            </w:pPr>
            <w:r>
              <w:rPr>
                <w:sz w:val="22"/>
                <w:lang w:val="lt-LT"/>
              </w:rPr>
              <w:lastRenderedPageBreak/>
              <w:t>p-reikšmė</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2EB6EC"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0,7142</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52C3F0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0,7339</w:t>
            </w:r>
          </w:p>
        </w:tc>
      </w:tr>
    </w:tbl>
    <w:p w14:paraId="7FB3DA34" w14:textId="77777777" w:rsidR="00063F7D" w:rsidRPr="00825869" w:rsidRDefault="00063F7D" w:rsidP="00D66207">
      <w:pPr>
        <w:tabs>
          <w:tab w:val="clear" w:pos="567"/>
          <w:tab w:val="left" w:pos="720"/>
        </w:tabs>
        <w:spacing w:line="240" w:lineRule="auto"/>
        <w:rPr>
          <w:lang w:val="lt-LT"/>
        </w:rPr>
      </w:pPr>
    </w:p>
    <w:p w14:paraId="31C6EABD" w14:textId="77777777" w:rsidR="00063F7D" w:rsidRPr="00825869" w:rsidRDefault="00063F7D" w:rsidP="00D36B3D">
      <w:pPr>
        <w:tabs>
          <w:tab w:val="clear" w:pos="567"/>
          <w:tab w:val="left" w:pos="720"/>
        </w:tabs>
        <w:spacing w:line="240" w:lineRule="auto"/>
        <w:ind w:left="180" w:hanging="180"/>
        <w:rPr>
          <w:lang w:val="lt-LT"/>
        </w:rPr>
      </w:pPr>
      <w:r w:rsidRPr="00825869">
        <w:rPr>
          <w:vertAlign w:val="superscript"/>
          <w:lang w:val="lt-LT"/>
        </w:rPr>
        <w:t xml:space="preserve">a </w:t>
      </w:r>
      <w:r w:rsidR="00D36B3D">
        <w:rPr>
          <w:vertAlign w:val="superscript"/>
          <w:lang w:val="lt-LT"/>
        </w:rPr>
        <w:tab/>
      </w:r>
      <w:r w:rsidR="00841828">
        <w:rPr>
          <w:lang w:val="lt-LT"/>
        </w:rPr>
        <w:t>Laiko b</w:t>
      </w:r>
      <w:r w:rsidRPr="00825869">
        <w:rPr>
          <w:lang w:val="lt-LT"/>
        </w:rPr>
        <w:t>e ligos</w:t>
      </w:r>
      <w:r w:rsidRPr="00825869">
        <w:rPr>
          <w:vertAlign w:val="superscript"/>
          <w:lang w:val="lt-LT"/>
        </w:rPr>
        <w:t xml:space="preserve"> </w:t>
      </w:r>
      <w:r w:rsidR="00841828">
        <w:rPr>
          <w:lang w:val="lt-LT"/>
        </w:rPr>
        <w:t>pasireiškimo</w:t>
      </w:r>
      <w:r w:rsidRPr="00825869">
        <w:rPr>
          <w:lang w:val="lt-LT"/>
        </w:rPr>
        <w:t xml:space="preserve"> pabaiga laikytas bet kuris ligos atsinaujinimą rodantis reiškinys: pirmasis lokalus ar regioninis vėžio atsinaujinimas, kitos krūties vėžys, atokieji recidyvai arba mirtis (dėl bet kurios priežasties). </w:t>
      </w:r>
    </w:p>
    <w:p w14:paraId="3728133A" w14:textId="77777777" w:rsidR="00063F7D" w:rsidRPr="00825869" w:rsidRDefault="00063F7D" w:rsidP="00D36B3D">
      <w:pPr>
        <w:tabs>
          <w:tab w:val="clear" w:pos="567"/>
          <w:tab w:val="left" w:pos="720"/>
        </w:tabs>
        <w:spacing w:line="240" w:lineRule="auto"/>
        <w:ind w:left="180" w:hanging="180"/>
        <w:rPr>
          <w:lang w:val="lt-LT"/>
        </w:rPr>
      </w:pPr>
      <w:r w:rsidRPr="00825869">
        <w:rPr>
          <w:vertAlign w:val="superscript"/>
          <w:lang w:val="lt-LT"/>
        </w:rPr>
        <w:t>b</w:t>
      </w:r>
      <w:r w:rsidRPr="00825869">
        <w:rPr>
          <w:lang w:val="lt-LT"/>
        </w:rPr>
        <w:t xml:space="preserve"> </w:t>
      </w:r>
      <w:r w:rsidR="00D36B3D">
        <w:rPr>
          <w:lang w:val="lt-LT"/>
        </w:rPr>
        <w:tab/>
      </w:r>
      <w:r w:rsidR="00841828">
        <w:rPr>
          <w:lang w:val="lt-LT"/>
        </w:rPr>
        <w:t>Išgyvenamumo b</w:t>
      </w:r>
      <w:r w:rsidRPr="00825869">
        <w:rPr>
          <w:lang w:val="lt-LT"/>
        </w:rPr>
        <w:t>e atokiųjų recidyvų pabaiga laikytas pirmasis atokiojo recidyvo pasireiškimas arba mirtis (dėl bet k</w:t>
      </w:r>
      <w:r w:rsidR="00841828">
        <w:rPr>
          <w:lang w:val="lt-LT"/>
        </w:rPr>
        <w:t>okios</w:t>
      </w:r>
      <w:r w:rsidRPr="00825869">
        <w:rPr>
          <w:lang w:val="lt-LT"/>
        </w:rPr>
        <w:t xml:space="preserve"> priežasties).</w:t>
      </w:r>
    </w:p>
    <w:p w14:paraId="17766540" w14:textId="77777777" w:rsidR="00063F7D" w:rsidRPr="00825869" w:rsidRDefault="00063F7D" w:rsidP="00D36B3D">
      <w:pPr>
        <w:tabs>
          <w:tab w:val="clear" w:pos="567"/>
          <w:tab w:val="left" w:pos="720"/>
        </w:tabs>
        <w:spacing w:line="240" w:lineRule="auto"/>
        <w:ind w:left="180" w:hanging="180"/>
        <w:rPr>
          <w:lang w:val="lt-LT"/>
        </w:rPr>
      </w:pPr>
      <w:r w:rsidRPr="00825869">
        <w:rPr>
          <w:vertAlign w:val="superscript"/>
          <w:lang w:val="lt-LT"/>
        </w:rPr>
        <w:t>c</w:t>
      </w:r>
      <w:r w:rsidRPr="00825869">
        <w:rPr>
          <w:lang w:val="lt-LT"/>
        </w:rPr>
        <w:t xml:space="preserve"> </w:t>
      </w:r>
      <w:r w:rsidR="00D36B3D">
        <w:rPr>
          <w:lang w:val="lt-LT"/>
        </w:rPr>
        <w:tab/>
      </w:r>
      <w:r w:rsidRPr="00825869">
        <w:rPr>
          <w:lang w:val="lt-LT"/>
        </w:rPr>
        <w:t xml:space="preserve">Laikas iki ligos atsinaujinimo apibūdinamas kaip laikas iki pirmojo lokalaus ar regioninio recidyvo, kitos krūties naujo vėžio atsiradimo, atokaus recidyvo arba mirties nuo krūties vėžio. </w:t>
      </w:r>
    </w:p>
    <w:p w14:paraId="3416FF2C" w14:textId="77777777" w:rsidR="00063F7D" w:rsidRPr="00825869" w:rsidRDefault="00063F7D" w:rsidP="00D36B3D">
      <w:pPr>
        <w:tabs>
          <w:tab w:val="clear" w:pos="567"/>
          <w:tab w:val="left" w:pos="720"/>
        </w:tabs>
        <w:spacing w:line="240" w:lineRule="auto"/>
        <w:ind w:left="180" w:hanging="180"/>
        <w:rPr>
          <w:lang w:val="lt-LT"/>
        </w:rPr>
      </w:pPr>
      <w:r w:rsidRPr="00825869">
        <w:rPr>
          <w:vertAlign w:val="superscript"/>
          <w:lang w:val="lt-LT"/>
        </w:rPr>
        <w:t>d</w:t>
      </w:r>
      <w:r w:rsidRPr="00825869">
        <w:rPr>
          <w:lang w:val="lt-LT"/>
        </w:rPr>
        <w:t xml:space="preserve"> </w:t>
      </w:r>
      <w:r w:rsidR="00D36B3D">
        <w:rPr>
          <w:lang w:val="lt-LT"/>
        </w:rPr>
        <w:tab/>
      </w:r>
      <w:r w:rsidRPr="00825869">
        <w:rPr>
          <w:lang w:val="lt-LT"/>
        </w:rPr>
        <w:t>Laikas iki atokaus recidyvo atsiradimo apibūdinamas kaip laikas iki pirmojo atokaus recidyvo atsiradimo arba mirties nuo krūties vėžio.</w:t>
      </w:r>
    </w:p>
    <w:p w14:paraId="71481A4A" w14:textId="77777777" w:rsidR="00063F7D" w:rsidRPr="00825869" w:rsidRDefault="00063F7D" w:rsidP="00D36B3D">
      <w:pPr>
        <w:tabs>
          <w:tab w:val="clear" w:pos="567"/>
          <w:tab w:val="left" w:pos="720"/>
        </w:tabs>
        <w:spacing w:line="240" w:lineRule="auto"/>
        <w:ind w:left="180" w:hanging="180"/>
        <w:rPr>
          <w:lang w:val="lt-LT"/>
        </w:rPr>
      </w:pPr>
      <w:r w:rsidRPr="00825869">
        <w:rPr>
          <w:vertAlign w:val="superscript"/>
          <w:lang w:val="lt-LT"/>
        </w:rPr>
        <w:t>e</w:t>
      </w:r>
      <w:r w:rsidRPr="00825869">
        <w:rPr>
          <w:lang w:val="lt-LT"/>
        </w:rPr>
        <w:t xml:space="preserve"> </w:t>
      </w:r>
      <w:r w:rsidR="00D36B3D">
        <w:rPr>
          <w:lang w:val="lt-LT"/>
        </w:rPr>
        <w:tab/>
      </w:r>
      <w:r w:rsidRPr="00825869">
        <w:rPr>
          <w:lang w:val="lt-LT"/>
        </w:rPr>
        <w:t xml:space="preserve">Mirusių pacientų skaičius (%). </w:t>
      </w:r>
    </w:p>
    <w:p w14:paraId="76258AE1" w14:textId="77777777" w:rsidR="00063F7D" w:rsidRPr="00825869" w:rsidRDefault="00063F7D" w:rsidP="00D66207">
      <w:pPr>
        <w:tabs>
          <w:tab w:val="clear" w:pos="567"/>
          <w:tab w:val="left" w:pos="720"/>
        </w:tabs>
        <w:spacing w:line="240" w:lineRule="auto"/>
        <w:rPr>
          <w:lang w:val="lt-LT"/>
        </w:rPr>
      </w:pPr>
    </w:p>
    <w:p w14:paraId="194DDFA3" w14:textId="77777777" w:rsidR="00063F7D" w:rsidRPr="00825869" w:rsidRDefault="00063F7D" w:rsidP="00063F7D">
      <w:pPr>
        <w:spacing w:line="240" w:lineRule="auto"/>
        <w:rPr>
          <w:lang w:val="lt-LT"/>
        </w:rPr>
      </w:pPr>
      <w:r w:rsidRPr="00825869">
        <w:rPr>
          <w:lang w:val="lt-LT"/>
        </w:rPr>
        <w:t xml:space="preserve">Anastrozolo ir tamoksifeno derinys nebuvo veiksmingesnis už atskirai vartojamo tamoksifeno nei visų pacienčių, nei sirgusių hormonų receptorių turėjusiu vėžiu populiacijai. Ši gydymo grupė buvo iš tyrimo pašalinta. </w:t>
      </w:r>
    </w:p>
    <w:p w14:paraId="5B893A78" w14:textId="77777777" w:rsidR="00063F7D" w:rsidRPr="00825869" w:rsidRDefault="00063F7D" w:rsidP="00063F7D">
      <w:pPr>
        <w:spacing w:line="240" w:lineRule="auto"/>
        <w:rPr>
          <w:lang w:val="lt-LT"/>
        </w:rPr>
      </w:pPr>
    </w:p>
    <w:p w14:paraId="3A94E7A9" w14:textId="77777777" w:rsidR="00063F7D" w:rsidRPr="00825869" w:rsidRDefault="00063F7D" w:rsidP="00063F7D">
      <w:pPr>
        <w:spacing w:line="240" w:lineRule="auto"/>
        <w:rPr>
          <w:lang w:val="lt-LT"/>
        </w:rPr>
      </w:pPr>
      <w:r w:rsidRPr="00825869">
        <w:rPr>
          <w:lang w:val="lt-LT"/>
        </w:rPr>
        <w:t xml:space="preserve">Praėjus laikotarpiui, kurio mediana 10 metų, anastrozolo ir tamoksifeno ilgalaikis gydomasis poveikis buvo įvertintas pakartotinai. Šio vertinimo duomenys atitiko gautus ankstesnių analizių metu. </w:t>
      </w:r>
    </w:p>
    <w:p w14:paraId="7D87FE9B" w14:textId="77777777" w:rsidR="00063F7D" w:rsidRPr="00825869" w:rsidRDefault="00063F7D" w:rsidP="00063F7D">
      <w:pPr>
        <w:spacing w:line="240" w:lineRule="auto"/>
        <w:rPr>
          <w:lang w:val="lt-LT"/>
        </w:rPr>
      </w:pPr>
    </w:p>
    <w:p w14:paraId="653F73B2" w14:textId="77777777" w:rsidR="00063F7D" w:rsidRPr="00150B8B" w:rsidRDefault="00063F7D" w:rsidP="00063F7D">
      <w:pPr>
        <w:spacing w:line="240" w:lineRule="auto"/>
        <w:rPr>
          <w:i/>
          <w:u w:val="single"/>
          <w:lang w:val="lt-LT"/>
        </w:rPr>
      </w:pPr>
      <w:r w:rsidRPr="00150B8B">
        <w:rPr>
          <w:i/>
          <w:u w:val="single"/>
          <w:lang w:val="lt-LT"/>
        </w:rPr>
        <w:t>Adjuvantinis gydymas pacienčių, kurios serga hormonų receptorių turinčiu ankstyvuoju invaziniu krūties vėžiu ir vartoja tamoksifeną adjuvantiniam gydymui</w:t>
      </w:r>
    </w:p>
    <w:p w14:paraId="4E466960" w14:textId="77777777" w:rsidR="00063F7D" w:rsidRPr="00825869" w:rsidRDefault="00063F7D" w:rsidP="00D66207">
      <w:pPr>
        <w:tabs>
          <w:tab w:val="clear" w:pos="567"/>
          <w:tab w:val="left" w:pos="720"/>
        </w:tabs>
        <w:spacing w:line="240" w:lineRule="auto"/>
        <w:rPr>
          <w:lang w:val="lt-LT"/>
        </w:rPr>
      </w:pPr>
    </w:p>
    <w:p w14:paraId="7E456F6C" w14:textId="77777777" w:rsidR="00063F7D" w:rsidRPr="00825869" w:rsidRDefault="00841828" w:rsidP="00D66207">
      <w:pPr>
        <w:tabs>
          <w:tab w:val="clear" w:pos="567"/>
          <w:tab w:val="left" w:pos="720"/>
        </w:tabs>
        <w:spacing w:line="240" w:lineRule="auto"/>
        <w:rPr>
          <w:lang w:val="lt-LT"/>
        </w:rPr>
      </w:pPr>
      <w:r>
        <w:rPr>
          <w:lang w:val="lt-LT"/>
        </w:rPr>
        <w:t>Atliekant III </w:t>
      </w:r>
      <w:r w:rsidR="00063F7D" w:rsidRPr="00825869">
        <w:rPr>
          <w:lang w:val="lt-LT"/>
        </w:rPr>
        <w:t>fazės tyrimą (</w:t>
      </w:r>
      <w:r w:rsidR="00063F7D" w:rsidRPr="00825869">
        <w:rPr>
          <w:i/>
          <w:lang w:val="lt-LT"/>
        </w:rPr>
        <w:t>Austrian Breast and Colorectal Cancer Study Group 8</w:t>
      </w:r>
      <w:r w:rsidR="00063F7D" w:rsidRPr="00825869">
        <w:rPr>
          <w:lang w:val="lt-LT"/>
        </w:rPr>
        <w:t xml:space="preserve"> </w:t>
      </w:r>
      <w:r>
        <w:rPr>
          <w:lang w:val="lt-LT"/>
        </w:rPr>
        <w:t>[</w:t>
      </w:r>
      <w:r w:rsidR="00063F7D" w:rsidRPr="00825869">
        <w:rPr>
          <w:lang w:val="lt-LT"/>
        </w:rPr>
        <w:t>ABCSG 8</w:t>
      </w:r>
      <w:r>
        <w:rPr>
          <w:lang w:val="lt-LT"/>
        </w:rPr>
        <w:t>]</w:t>
      </w:r>
      <w:r w:rsidR="00063F7D" w:rsidRPr="00825869">
        <w:rPr>
          <w:lang w:val="lt-LT"/>
        </w:rPr>
        <w:t>), 2 579 ankstyvu krūties vėžiu su hormoniniais receptoriais sergančioms moterims po menopauzės, kurios buvo operuotos, o po to joms buvo arba nebuvo taikytas spindulinis gydymas, bet nebuvo taikyta chemoterapija (žr. žemiau), po dvejų adjuvantinio gydymo tamoksifenu metų buvo skirtas gydymas anastro</w:t>
      </w:r>
      <w:r>
        <w:rPr>
          <w:lang w:val="lt-LT"/>
        </w:rPr>
        <w:t>zolu ir praėjus vidutiniškai 24 </w:t>
      </w:r>
      <w:r w:rsidR="00063F7D" w:rsidRPr="00825869">
        <w:rPr>
          <w:lang w:val="lt-LT"/>
        </w:rPr>
        <w:t xml:space="preserve">mėnesių trukmės stebėjimo laikotarpiui buvo nustatytas statistiškai geresnis išgyvenamumas be ligos požymių negu moterų, kurios ir toliau buvo gydomos tamoksifenu. </w:t>
      </w:r>
    </w:p>
    <w:p w14:paraId="48D0837C" w14:textId="77777777" w:rsidR="00063F7D" w:rsidRPr="00825869" w:rsidRDefault="00063F7D" w:rsidP="00D66207">
      <w:pPr>
        <w:tabs>
          <w:tab w:val="clear" w:pos="567"/>
          <w:tab w:val="left" w:pos="720"/>
        </w:tabs>
        <w:spacing w:line="240" w:lineRule="auto"/>
        <w:rPr>
          <w:lang w:val="lt-LT"/>
        </w:rPr>
      </w:pPr>
    </w:p>
    <w:p w14:paraId="025112A1" w14:textId="77777777" w:rsidR="00063F7D" w:rsidRPr="00825869" w:rsidRDefault="00063F7D" w:rsidP="00D66207">
      <w:pPr>
        <w:tabs>
          <w:tab w:val="clear" w:pos="567"/>
          <w:tab w:val="left" w:pos="720"/>
        </w:tabs>
        <w:spacing w:line="240" w:lineRule="auto"/>
        <w:rPr>
          <w:u w:val="single"/>
          <w:lang w:val="lt-LT"/>
        </w:rPr>
      </w:pPr>
      <w:r w:rsidRPr="00825869">
        <w:rPr>
          <w:b/>
          <w:lang w:val="lt-LT"/>
        </w:rPr>
        <w:t>4 lentelė. ABCSG 8 tyrimo rodiklių ir duomenų santrauka</w:t>
      </w:r>
      <w:r w:rsidRPr="00825869">
        <w:rPr>
          <w:lang w:val="lt-L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2054"/>
        <w:gridCol w:w="1824"/>
      </w:tblGrid>
      <w:tr w:rsidR="00063F7D" w:rsidRPr="00825869" w14:paraId="5D220A81"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7B445126" w14:textId="77777777" w:rsidR="00063F7D" w:rsidRPr="00825869" w:rsidRDefault="00063F7D">
            <w:pPr>
              <w:jc w:val="center"/>
              <w:rPr>
                <w:b/>
                <w:lang w:val="lt-LT"/>
              </w:rPr>
            </w:pPr>
            <w:r w:rsidRPr="00825869">
              <w:rPr>
                <w:b/>
                <w:lang w:val="lt-LT"/>
              </w:rPr>
              <w:t>Veiksmingumo vertinimo kriterijai</w:t>
            </w:r>
          </w:p>
        </w:tc>
        <w:tc>
          <w:tcPr>
            <w:tcW w:w="3878" w:type="dxa"/>
            <w:gridSpan w:val="2"/>
            <w:tcBorders>
              <w:top w:val="single" w:sz="4" w:space="0" w:color="auto"/>
              <w:left w:val="single" w:sz="4" w:space="0" w:color="auto"/>
              <w:bottom w:val="single" w:sz="4" w:space="0" w:color="auto"/>
              <w:right w:val="single" w:sz="4" w:space="0" w:color="auto"/>
            </w:tcBorders>
            <w:hideMark/>
          </w:tcPr>
          <w:p w14:paraId="06EA1486" w14:textId="77777777" w:rsidR="00063F7D" w:rsidRPr="00825869" w:rsidRDefault="00063F7D">
            <w:pPr>
              <w:jc w:val="center"/>
              <w:rPr>
                <w:b/>
                <w:lang w:val="lt-LT"/>
              </w:rPr>
            </w:pPr>
            <w:r w:rsidRPr="00825869">
              <w:rPr>
                <w:b/>
                <w:lang w:val="lt-LT"/>
              </w:rPr>
              <w:t>Atvejų skaičius (dažnis)</w:t>
            </w:r>
          </w:p>
        </w:tc>
      </w:tr>
      <w:tr w:rsidR="00063F7D" w:rsidRPr="00825869" w14:paraId="377E1FDB"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tcPr>
          <w:p w14:paraId="7DF9EF0B" w14:textId="77777777" w:rsidR="00063F7D" w:rsidRPr="00825869" w:rsidRDefault="00063F7D">
            <w:pPr>
              <w:jc w:val="center"/>
              <w:rPr>
                <w:lang w:val="lt-LT"/>
              </w:rPr>
            </w:pPr>
          </w:p>
        </w:tc>
        <w:tc>
          <w:tcPr>
            <w:tcW w:w="2054" w:type="dxa"/>
            <w:tcBorders>
              <w:top w:val="single" w:sz="4" w:space="0" w:color="auto"/>
              <w:left w:val="single" w:sz="4" w:space="0" w:color="auto"/>
              <w:bottom w:val="single" w:sz="4" w:space="0" w:color="auto"/>
              <w:right w:val="single" w:sz="4" w:space="0" w:color="auto"/>
            </w:tcBorders>
            <w:hideMark/>
          </w:tcPr>
          <w:p w14:paraId="785486AF"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lang w:val="lt-LT"/>
              </w:rPr>
              <w:t>Anastrozolas</w:t>
            </w:r>
            <w:r w:rsidRPr="00825869">
              <w:rPr>
                <w:b/>
                <w:bCs/>
                <w:szCs w:val="22"/>
                <w:lang w:val="lt-LT"/>
              </w:rPr>
              <w:t xml:space="preserve"> </w:t>
            </w:r>
            <w:r w:rsidRPr="00825869">
              <w:rPr>
                <w:b/>
                <w:sz w:val="22"/>
                <w:lang w:val="lt-LT"/>
              </w:rPr>
              <w:t>(N=1297)</w:t>
            </w:r>
          </w:p>
        </w:tc>
        <w:tc>
          <w:tcPr>
            <w:tcW w:w="1824" w:type="dxa"/>
            <w:tcBorders>
              <w:top w:val="single" w:sz="4" w:space="0" w:color="auto"/>
              <w:left w:val="single" w:sz="4" w:space="0" w:color="auto"/>
              <w:bottom w:val="single" w:sz="4" w:space="0" w:color="auto"/>
              <w:right w:val="single" w:sz="4" w:space="0" w:color="auto"/>
            </w:tcBorders>
            <w:hideMark/>
          </w:tcPr>
          <w:p w14:paraId="5DBFD3FE"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Tamoksifenas</w:t>
            </w:r>
          </w:p>
          <w:p w14:paraId="2334B12F"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(N=1282)</w:t>
            </w:r>
          </w:p>
        </w:tc>
      </w:tr>
      <w:tr w:rsidR="00063F7D" w:rsidRPr="00825869" w14:paraId="194574D0"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7C98EED8" w14:textId="77777777" w:rsidR="00063F7D" w:rsidRPr="00825869" w:rsidRDefault="00063F7D">
            <w:pPr>
              <w:jc w:val="center"/>
              <w:rPr>
                <w:b/>
                <w:lang w:val="lt-LT"/>
              </w:rPr>
            </w:pPr>
            <w:r w:rsidRPr="00825869">
              <w:rPr>
                <w:b/>
                <w:lang w:val="lt-LT"/>
              </w:rPr>
              <w:t>Išgyvenamumas be ligos požymių</w:t>
            </w:r>
          </w:p>
        </w:tc>
        <w:tc>
          <w:tcPr>
            <w:tcW w:w="2054" w:type="dxa"/>
            <w:tcBorders>
              <w:top w:val="single" w:sz="4" w:space="0" w:color="auto"/>
              <w:left w:val="single" w:sz="4" w:space="0" w:color="auto"/>
              <w:bottom w:val="single" w:sz="4" w:space="0" w:color="auto"/>
              <w:right w:val="single" w:sz="4" w:space="0" w:color="auto"/>
            </w:tcBorders>
            <w:hideMark/>
          </w:tcPr>
          <w:p w14:paraId="120FCFF4" w14:textId="77777777" w:rsidR="00063F7D" w:rsidRPr="00825869" w:rsidRDefault="00063F7D">
            <w:pPr>
              <w:jc w:val="center"/>
              <w:rPr>
                <w:lang w:val="lt-LT"/>
              </w:rPr>
            </w:pPr>
            <w:r w:rsidRPr="00825869">
              <w:rPr>
                <w:lang w:val="lt-LT"/>
              </w:rPr>
              <w:t>65 (5,0)</w:t>
            </w:r>
          </w:p>
        </w:tc>
        <w:tc>
          <w:tcPr>
            <w:tcW w:w="1824" w:type="dxa"/>
            <w:tcBorders>
              <w:top w:val="single" w:sz="4" w:space="0" w:color="auto"/>
              <w:left w:val="single" w:sz="4" w:space="0" w:color="auto"/>
              <w:bottom w:val="single" w:sz="4" w:space="0" w:color="auto"/>
              <w:right w:val="single" w:sz="4" w:space="0" w:color="auto"/>
            </w:tcBorders>
            <w:hideMark/>
          </w:tcPr>
          <w:p w14:paraId="03A9844F" w14:textId="77777777" w:rsidR="00063F7D" w:rsidRPr="00825869" w:rsidRDefault="00063F7D">
            <w:pPr>
              <w:jc w:val="center"/>
              <w:rPr>
                <w:lang w:val="lt-LT"/>
              </w:rPr>
            </w:pPr>
            <w:r w:rsidRPr="00825869">
              <w:rPr>
                <w:lang w:val="lt-LT"/>
              </w:rPr>
              <w:t>93 (7,3)</w:t>
            </w:r>
          </w:p>
        </w:tc>
      </w:tr>
      <w:tr w:rsidR="00063F7D" w:rsidRPr="00825869" w14:paraId="1DEFB123"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189F0630" w14:textId="77777777" w:rsidR="00063F7D" w:rsidRPr="00825869" w:rsidRDefault="00063F7D">
            <w:pPr>
              <w:jc w:val="center"/>
              <w:rPr>
                <w:lang w:val="lt-LT"/>
              </w:rPr>
            </w:pPr>
            <w:r w:rsidRPr="00825869">
              <w:rPr>
                <w:lang w:val="lt-LT"/>
              </w:rPr>
              <w:t>Rizikos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27BD22E0" w14:textId="77777777" w:rsidR="00063F7D" w:rsidRPr="00825869" w:rsidRDefault="00063F7D">
            <w:pPr>
              <w:jc w:val="center"/>
              <w:rPr>
                <w:lang w:val="lt-LT"/>
              </w:rPr>
            </w:pPr>
            <w:r w:rsidRPr="00825869">
              <w:rPr>
                <w:lang w:val="lt-LT"/>
              </w:rPr>
              <w:t>0,67</w:t>
            </w:r>
          </w:p>
        </w:tc>
      </w:tr>
      <w:tr w:rsidR="00063F7D" w:rsidRPr="00825869" w14:paraId="6A601755"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0F6B4351" w14:textId="77777777" w:rsidR="00063F7D" w:rsidRPr="00825869" w:rsidRDefault="00063F7D">
            <w:pPr>
              <w:jc w:val="center"/>
              <w:rPr>
                <w:lang w:val="lt-LT"/>
              </w:rPr>
            </w:pPr>
            <w:r w:rsidRPr="00825869">
              <w:rPr>
                <w:lang w:val="lt-LT"/>
              </w:rPr>
              <w:t>Dvipusis 95</w:t>
            </w:r>
            <w:r w:rsidR="00841828">
              <w:rPr>
                <w:lang w:val="lt-LT"/>
              </w:rPr>
              <w:t> </w:t>
            </w:r>
            <w:r w:rsidRPr="00825869">
              <w:rPr>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2102255D" w14:textId="77777777" w:rsidR="00063F7D" w:rsidRPr="00825869" w:rsidRDefault="00063F7D">
            <w:pPr>
              <w:jc w:val="center"/>
              <w:rPr>
                <w:lang w:val="lt-LT"/>
              </w:rPr>
            </w:pPr>
            <w:r w:rsidRPr="00825869">
              <w:rPr>
                <w:lang w:val="lt-LT"/>
              </w:rPr>
              <w:t>0,49–0,92</w:t>
            </w:r>
          </w:p>
        </w:tc>
      </w:tr>
      <w:tr w:rsidR="00063F7D" w:rsidRPr="00825869" w14:paraId="5853D139"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036BFAB7" w14:textId="77777777" w:rsidR="00063F7D" w:rsidRPr="00825869" w:rsidRDefault="00841828">
            <w:pPr>
              <w:jc w:val="center"/>
              <w:rPr>
                <w:lang w:val="lt-LT"/>
              </w:rPr>
            </w:pPr>
            <w:r>
              <w:rPr>
                <w:lang w:val="lt-LT"/>
              </w:rPr>
              <w:t>p-reikšmė</w:t>
            </w:r>
          </w:p>
        </w:tc>
        <w:tc>
          <w:tcPr>
            <w:tcW w:w="3878" w:type="dxa"/>
            <w:gridSpan w:val="2"/>
            <w:tcBorders>
              <w:top w:val="single" w:sz="4" w:space="0" w:color="auto"/>
              <w:left w:val="single" w:sz="4" w:space="0" w:color="auto"/>
              <w:bottom w:val="single" w:sz="4" w:space="0" w:color="auto"/>
              <w:right w:val="single" w:sz="4" w:space="0" w:color="auto"/>
            </w:tcBorders>
            <w:hideMark/>
          </w:tcPr>
          <w:p w14:paraId="607DE1FF" w14:textId="77777777" w:rsidR="00063F7D" w:rsidRPr="00825869" w:rsidRDefault="00063F7D">
            <w:pPr>
              <w:jc w:val="center"/>
              <w:rPr>
                <w:lang w:val="lt-LT"/>
              </w:rPr>
            </w:pPr>
            <w:r w:rsidRPr="00825869">
              <w:rPr>
                <w:lang w:val="lt-LT"/>
              </w:rPr>
              <w:t>0,014</w:t>
            </w:r>
          </w:p>
        </w:tc>
      </w:tr>
      <w:tr w:rsidR="00063F7D" w:rsidRPr="00825869" w14:paraId="1C1535C0"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228E4C87" w14:textId="77777777" w:rsidR="00063F7D" w:rsidRPr="00825869" w:rsidRDefault="00063F7D">
            <w:pPr>
              <w:jc w:val="center"/>
              <w:rPr>
                <w:b/>
                <w:lang w:val="lt-LT"/>
              </w:rPr>
            </w:pPr>
            <w:r w:rsidRPr="00825869">
              <w:rPr>
                <w:b/>
                <w:lang w:val="lt-LT"/>
              </w:rPr>
              <w:t>Laikas iki bet kokio ligos atsinaujinimo</w:t>
            </w:r>
          </w:p>
        </w:tc>
        <w:tc>
          <w:tcPr>
            <w:tcW w:w="2054" w:type="dxa"/>
            <w:tcBorders>
              <w:top w:val="single" w:sz="4" w:space="0" w:color="auto"/>
              <w:left w:val="single" w:sz="4" w:space="0" w:color="auto"/>
              <w:bottom w:val="single" w:sz="4" w:space="0" w:color="auto"/>
              <w:right w:val="single" w:sz="4" w:space="0" w:color="auto"/>
            </w:tcBorders>
            <w:hideMark/>
          </w:tcPr>
          <w:p w14:paraId="481AA232" w14:textId="77777777" w:rsidR="00063F7D" w:rsidRPr="00825869" w:rsidRDefault="00063F7D">
            <w:pPr>
              <w:jc w:val="center"/>
              <w:rPr>
                <w:lang w:val="lt-LT"/>
              </w:rPr>
            </w:pPr>
            <w:r w:rsidRPr="00825869">
              <w:rPr>
                <w:lang w:val="lt-LT"/>
              </w:rPr>
              <w:t>36 (2,8)</w:t>
            </w:r>
          </w:p>
        </w:tc>
        <w:tc>
          <w:tcPr>
            <w:tcW w:w="1824" w:type="dxa"/>
            <w:tcBorders>
              <w:top w:val="single" w:sz="4" w:space="0" w:color="auto"/>
              <w:left w:val="single" w:sz="4" w:space="0" w:color="auto"/>
              <w:bottom w:val="single" w:sz="4" w:space="0" w:color="auto"/>
              <w:right w:val="single" w:sz="4" w:space="0" w:color="auto"/>
            </w:tcBorders>
            <w:hideMark/>
          </w:tcPr>
          <w:p w14:paraId="40CD391F" w14:textId="77777777" w:rsidR="00063F7D" w:rsidRPr="00825869" w:rsidRDefault="00063F7D">
            <w:pPr>
              <w:jc w:val="center"/>
              <w:rPr>
                <w:lang w:val="lt-LT"/>
              </w:rPr>
            </w:pPr>
            <w:r w:rsidRPr="00825869">
              <w:rPr>
                <w:lang w:val="lt-LT"/>
              </w:rPr>
              <w:t>66 (5,1)</w:t>
            </w:r>
          </w:p>
        </w:tc>
      </w:tr>
      <w:tr w:rsidR="00063F7D" w:rsidRPr="00825869" w14:paraId="654874A4"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74BBD84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6564C0E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0,53</w:t>
            </w:r>
          </w:p>
        </w:tc>
      </w:tr>
      <w:tr w:rsidR="00063F7D" w:rsidRPr="00825869" w14:paraId="04D11264"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27AFAFEA"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19FC72E9"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0,35–0,79</w:t>
            </w:r>
          </w:p>
        </w:tc>
      </w:tr>
      <w:tr w:rsidR="00063F7D" w:rsidRPr="00825869" w14:paraId="25FE87FD"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63BB2D37" w14:textId="77777777" w:rsidR="00063F7D" w:rsidRPr="00825869" w:rsidRDefault="00841828" w:rsidP="00D66207">
            <w:pPr>
              <w:pStyle w:val="prastasiniatinklio"/>
              <w:spacing w:before="0" w:beforeAutospacing="0" w:after="0" w:afterAutospacing="0" w:line="256" w:lineRule="auto"/>
              <w:jc w:val="center"/>
              <w:rPr>
                <w:lang w:val="lt-LT"/>
              </w:rPr>
            </w:pPr>
            <w:r>
              <w:rPr>
                <w:sz w:val="22"/>
                <w:lang w:val="lt-LT"/>
              </w:rPr>
              <w:t>p-reikšmė</w:t>
            </w:r>
          </w:p>
        </w:tc>
        <w:tc>
          <w:tcPr>
            <w:tcW w:w="3878" w:type="dxa"/>
            <w:gridSpan w:val="2"/>
            <w:tcBorders>
              <w:top w:val="single" w:sz="4" w:space="0" w:color="auto"/>
              <w:left w:val="single" w:sz="4" w:space="0" w:color="auto"/>
              <w:bottom w:val="single" w:sz="4" w:space="0" w:color="auto"/>
              <w:right w:val="single" w:sz="4" w:space="0" w:color="auto"/>
            </w:tcBorders>
            <w:hideMark/>
          </w:tcPr>
          <w:p w14:paraId="1EC27B3D"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0,002</w:t>
            </w:r>
          </w:p>
        </w:tc>
      </w:tr>
      <w:tr w:rsidR="00063F7D" w:rsidRPr="00825869" w14:paraId="727AF390"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30B3AA8F"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Laikas iki atokaus recidyvo</w:t>
            </w:r>
          </w:p>
        </w:tc>
        <w:tc>
          <w:tcPr>
            <w:tcW w:w="2054" w:type="dxa"/>
            <w:tcBorders>
              <w:top w:val="single" w:sz="4" w:space="0" w:color="auto"/>
              <w:left w:val="single" w:sz="4" w:space="0" w:color="auto"/>
              <w:bottom w:val="single" w:sz="4" w:space="0" w:color="auto"/>
              <w:right w:val="single" w:sz="4" w:space="0" w:color="auto"/>
            </w:tcBorders>
            <w:hideMark/>
          </w:tcPr>
          <w:p w14:paraId="77A30BE2"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22 (1,7)</w:t>
            </w:r>
          </w:p>
        </w:tc>
        <w:tc>
          <w:tcPr>
            <w:tcW w:w="1824" w:type="dxa"/>
            <w:tcBorders>
              <w:top w:val="single" w:sz="4" w:space="0" w:color="auto"/>
              <w:left w:val="single" w:sz="4" w:space="0" w:color="auto"/>
              <w:bottom w:val="single" w:sz="4" w:space="0" w:color="auto"/>
              <w:right w:val="single" w:sz="4" w:space="0" w:color="auto"/>
            </w:tcBorders>
            <w:hideMark/>
          </w:tcPr>
          <w:p w14:paraId="450BD86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41 (3,2)</w:t>
            </w:r>
          </w:p>
        </w:tc>
      </w:tr>
      <w:tr w:rsidR="00063F7D" w:rsidRPr="00825869" w14:paraId="3D960E9D"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71DEC1F6"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09C3F4E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0,52</w:t>
            </w:r>
          </w:p>
        </w:tc>
      </w:tr>
      <w:tr w:rsidR="00063F7D" w:rsidRPr="00825869" w14:paraId="49F0FE0D"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40BB83B0"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74B7CAEE"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0,31–0,88</w:t>
            </w:r>
          </w:p>
        </w:tc>
      </w:tr>
      <w:tr w:rsidR="00063F7D" w:rsidRPr="00825869" w14:paraId="7EC43361"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3D4F20A6" w14:textId="77777777" w:rsidR="00063F7D" w:rsidRPr="00825869" w:rsidRDefault="00841828" w:rsidP="00D66207">
            <w:pPr>
              <w:pStyle w:val="prastasiniatinklio"/>
              <w:spacing w:before="0" w:beforeAutospacing="0" w:after="0" w:afterAutospacing="0" w:line="256" w:lineRule="auto"/>
              <w:jc w:val="center"/>
              <w:rPr>
                <w:lang w:val="lt-LT"/>
              </w:rPr>
            </w:pPr>
            <w:r>
              <w:rPr>
                <w:sz w:val="22"/>
                <w:lang w:val="lt-LT"/>
              </w:rPr>
              <w:t>p-reikšmė</w:t>
            </w:r>
          </w:p>
        </w:tc>
        <w:tc>
          <w:tcPr>
            <w:tcW w:w="3878" w:type="dxa"/>
            <w:gridSpan w:val="2"/>
            <w:tcBorders>
              <w:top w:val="single" w:sz="4" w:space="0" w:color="auto"/>
              <w:left w:val="single" w:sz="4" w:space="0" w:color="auto"/>
              <w:bottom w:val="single" w:sz="4" w:space="0" w:color="auto"/>
              <w:right w:val="single" w:sz="4" w:space="0" w:color="auto"/>
            </w:tcBorders>
            <w:hideMark/>
          </w:tcPr>
          <w:p w14:paraId="1FA457AC"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0,015</w:t>
            </w:r>
          </w:p>
        </w:tc>
      </w:tr>
      <w:tr w:rsidR="00063F7D" w:rsidRPr="00825869" w14:paraId="2FADF57F"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47F3FE88"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Naujas kitos krūties vėžys</w:t>
            </w:r>
          </w:p>
        </w:tc>
        <w:tc>
          <w:tcPr>
            <w:tcW w:w="2054" w:type="dxa"/>
            <w:tcBorders>
              <w:top w:val="single" w:sz="4" w:space="0" w:color="auto"/>
              <w:left w:val="single" w:sz="4" w:space="0" w:color="auto"/>
              <w:bottom w:val="single" w:sz="4" w:space="0" w:color="auto"/>
              <w:right w:val="single" w:sz="4" w:space="0" w:color="auto"/>
            </w:tcBorders>
            <w:hideMark/>
          </w:tcPr>
          <w:p w14:paraId="76788FA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7 (0,5)</w:t>
            </w:r>
          </w:p>
        </w:tc>
        <w:tc>
          <w:tcPr>
            <w:tcW w:w="1824" w:type="dxa"/>
            <w:tcBorders>
              <w:top w:val="single" w:sz="4" w:space="0" w:color="auto"/>
              <w:left w:val="single" w:sz="4" w:space="0" w:color="auto"/>
              <w:bottom w:val="single" w:sz="4" w:space="0" w:color="auto"/>
              <w:right w:val="single" w:sz="4" w:space="0" w:color="auto"/>
            </w:tcBorders>
            <w:hideMark/>
          </w:tcPr>
          <w:p w14:paraId="0A2B06BB" w14:textId="77777777" w:rsidR="00063F7D" w:rsidRPr="00825869" w:rsidRDefault="00063F7D">
            <w:pPr>
              <w:jc w:val="center"/>
              <w:rPr>
                <w:lang w:val="lt-LT"/>
              </w:rPr>
            </w:pPr>
            <w:r w:rsidRPr="00825869">
              <w:rPr>
                <w:lang w:val="lt-LT"/>
              </w:rPr>
              <w:t>15 (1,2)</w:t>
            </w:r>
          </w:p>
        </w:tc>
      </w:tr>
      <w:tr w:rsidR="00063F7D" w:rsidRPr="00825869" w14:paraId="34F2AEC6"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3FAFE08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Šansų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594486C2"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0,46</w:t>
            </w:r>
          </w:p>
        </w:tc>
      </w:tr>
      <w:tr w:rsidR="00063F7D" w:rsidRPr="00825869" w14:paraId="689E0E89"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5D27A3CA"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54C36F9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0,19–1,13</w:t>
            </w:r>
          </w:p>
        </w:tc>
      </w:tr>
      <w:tr w:rsidR="00063F7D" w:rsidRPr="00825869" w14:paraId="6E1BD452"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12A08D91" w14:textId="77777777" w:rsidR="00063F7D" w:rsidRPr="00825869" w:rsidRDefault="00841828" w:rsidP="00D66207">
            <w:pPr>
              <w:pStyle w:val="prastasiniatinklio"/>
              <w:spacing w:before="0" w:beforeAutospacing="0" w:after="0" w:afterAutospacing="0" w:line="256" w:lineRule="auto"/>
              <w:jc w:val="center"/>
              <w:rPr>
                <w:lang w:val="lt-LT"/>
              </w:rPr>
            </w:pPr>
            <w:r>
              <w:rPr>
                <w:sz w:val="22"/>
                <w:lang w:val="lt-LT"/>
              </w:rPr>
              <w:t>p-reikšmė</w:t>
            </w:r>
          </w:p>
        </w:tc>
        <w:tc>
          <w:tcPr>
            <w:tcW w:w="3878" w:type="dxa"/>
            <w:gridSpan w:val="2"/>
            <w:tcBorders>
              <w:top w:val="single" w:sz="4" w:space="0" w:color="auto"/>
              <w:left w:val="single" w:sz="4" w:space="0" w:color="auto"/>
              <w:bottom w:val="single" w:sz="4" w:space="0" w:color="auto"/>
              <w:right w:val="single" w:sz="4" w:space="0" w:color="auto"/>
            </w:tcBorders>
            <w:hideMark/>
          </w:tcPr>
          <w:p w14:paraId="3463A774"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0,090</w:t>
            </w:r>
          </w:p>
        </w:tc>
      </w:tr>
      <w:tr w:rsidR="00063F7D" w:rsidRPr="00825869" w14:paraId="1FBFCDA1"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3CAD3D0F" w14:textId="77777777" w:rsidR="00063F7D" w:rsidRPr="00825869" w:rsidRDefault="00063F7D">
            <w:pPr>
              <w:jc w:val="center"/>
              <w:rPr>
                <w:b/>
                <w:lang w:val="lt-LT"/>
              </w:rPr>
            </w:pPr>
            <w:r w:rsidRPr="00825869">
              <w:rPr>
                <w:b/>
                <w:lang w:val="lt-LT"/>
              </w:rPr>
              <w:t>Bendras išgyvenamumas</w:t>
            </w:r>
          </w:p>
        </w:tc>
        <w:tc>
          <w:tcPr>
            <w:tcW w:w="2054" w:type="dxa"/>
            <w:tcBorders>
              <w:top w:val="single" w:sz="4" w:space="0" w:color="auto"/>
              <w:left w:val="single" w:sz="4" w:space="0" w:color="auto"/>
              <w:bottom w:val="single" w:sz="4" w:space="0" w:color="auto"/>
              <w:right w:val="single" w:sz="4" w:space="0" w:color="auto"/>
            </w:tcBorders>
            <w:hideMark/>
          </w:tcPr>
          <w:p w14:paraId="5D0C383F" w14:textId="77777777" w:rsidR="00063F7D" w:rsidRPr="00825869" w:rsidRDefault="00063F7D">
            <w:pPr>
              <w:jc w:val="center"/>
              <w:rPr>
                <w:lang w:val="lt-LT"/>
              </w:rPr>
            </w:pPr>
            <w:r w:rsidRPr="00825869">
              <w:rPr>
                <w:lang w:val="lt-LT"/>
              </w:rPr>
              <w:t>43 (3,3)</w:t>
            </w:r>
          </w:p>
        </w:tc>
        <w:tc>
          <w:tcPr>
            <w:tcW w:w="1824" w:type="dxa"/>
            <w:tcBorders>
              <w:top w:val="single" w:sz="4" w:space="0" w:color="auto"/>
              <w:left w:val="single" w:sz="4" w:space="0" w:color="auto"/>
              <w:bottom w:val="single" w:sz="4" w:space="0" w:color="auto"/>
              <w:right w:val="single" w:sz="4" w:space="0" w:color="auto"/>
            </w:tcBorders>
            <w:hideMark/>
          </w:tcPr>
          <w:p w14:paraId="38D6B3E3" w14:textId="77777777" w:rsidR="00063F7D" w:rsidRPr="00825869" w:rsidRDefault="00063F7D">
            <w:pPr>
              <w:jc w:val="center"/>
              <w:rPr>
                <w:lang w:val="lt-LT"/>
              </w:rPr>
            </w:pPr>
            <w:r w:rsidRPr="00825869">
              <w:rPr>
                <w:lang w:val="lt-LT"/>
              </w:rPr>
              <w:t>45 (3,5)</w:t>
            </w:r>
          </w:p>
        </w:tc>
      </w:tr>
      <w:tr w:rsidR="00063F7D" w:rsidRPr="00825869" w14:paraId="7528A60C"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1C405BE1" w14:textId="77777777" w:rsidR="00063F7D" w:rsidRPr="00825869" w:rsidRDefault="00063F7D">
            <w:pPr>
              <w:jc w:val="center"/>
              <w:rPr>
                <w:lang w:val="lt-LT"/>
              </w:rPr>
            </w:pPr>
            <w:r w:rsidRPr="00825869">
              <w:rPr>
                <w:lang w:val="lt-LT"/>
              </w:rPr>
              <w:t>Rizikos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6C1177AA" w14:textId="77777777" w:rsidR="00063F7D" w:rsidRPr="00825869" w:rsidRDefault="00063F7D">
            <w:pPr>
              <w:jc w:val="center"/>
              <w:rPr>
                <w:lang w:val="lt-LT"/>
              </w:rPr>
            </w:pPr>
            <w:r w:rsidRPr="00825869">
              <w:rPr>
                <w:lang w:val="lt-LT"/>
              </w:rPr>
              <w:t>0,96</w:t>
            </w:r>
          </w:p>
        </w:tc>
      </w:tr>
      <w:tr w:rsidR="00063F7D" w:rsidRPr="00825869" w14:paraId="0BCB7BEE"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33770CC7" w14:textId="77777777" w:rsidR="00063F7D" w:rsidRPr="00825869" w:rsidRDefault="00063F7D">
            <w:pPr>
              <w:jc w:val="center"/>
              <w:rPr>
                <w:lang w:val="lt-LT"/>
              </w:rPr>
            </w:pPr>
            <w:r w:rsidRPr="00825869">
              <w:rPr>
                <w:lang w:val="lt-LT"/>
              </w:rPr>
              <w:t>Dvipusis 95</w:t>
            </w:r>
            <w:r w:rsidR="00841828">
              <w:rPr>
                <w:lang w:val="lt-LT"/>
              </w:rPr>
              <w:t> </w:t>
            </w:r>
            <w:r w:rsidRPr="00825869">
              <w:rPr>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7931EFDA" w14:textId="77777777" w:rsidR="00063F7D" w:rsidRPr="00825869" w:rsidRDefault="00063F7D">
            <w:pPr>
              <w:jc w:val="center"/>
              <w:rPr>
                <w:lang w:val="lt-LT"/>
              </w:rPr>
            </w:pPr>
            <w:r w:rsidRPr="00825869">
              <w:rPr>
                <w:lang w:val="lt-LT"/>
              </w:rPr>
              <w:t>0,63–1,46</w:t>
            </w:r>
          </w:p>
        </w:tc>
      </w:tr>
      <w:tr w:rsidR="00063F7D" w:rsidRPr="00825869" w14:paraId="71AEE0AE"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185E0526" w14:textId="77777777" w:rsidR="00063F7D" w:rsidRPr="00825869" w:rsidRDefault="00841828">
            <w:pPr>
              <w:jc w:val="center"/>
              <w:rPr>
                <w:lang w:val="lt-LT"/>
              </w:rPr>
            </w:pPr>
            <w:r>
              <w:rPr>
                <w:lang w:val="lt-LT"/>
              </w:rPr>
              <w:t>p-reikšmė</w:t>
            </w:r>
          </w:p>
        </w:tc>
        <w:tc>
          <w:tcPr>
            <w:tcW w:w="3878" w:type="dxa"/>
            <w:gridSpan w:val="2"/>
            <w:tcBorders>
              <w:top w:val="single" w:sz="4" w:space="0" w:color="auto"/>
              <w:left w:val="single" w:sz="4" w:space="0" w:color="auto"/>
              <w:bottom w:val="single" w:sz="4" w:space="0" w:color="auto"/>
              <w:right w:val="single" w:sz="4" w:space="0" w:color="auto"/>
            </w:tcBorders>
            <w:hideMark/>
          </w:tcPr>
          <w:p w14:paraId="69F8324F" w14:textId="77777777" w:rsidR="00063F7D" w:rsidRPr="00825869" w:rsidRDefault="00063F7D">
            <w:pPr>
              <w:jc w:val="center"/>
              <w:rPr>
                <w:lang w:val="lt-LT"/>
              </w:rPr>
            </w:pPr>
            <w:r w:rsidRPr="00825869">
              <w:rPr>
                <w:lang w:val="lt-LT"/>
              </w:rPr>
              <w:t>0,840</w:t>
            </w:r>
          </w:p>
        </w:tc>
      </w:tr>
    </w:tbl>
    <w:p w14:paraId="5CEE6733" w14:textId="77777777" w:rsidR="00063F7D" w:rsidRPr="00825869" w:rsidRDefault="00063F7D" w:rsidP="00D66207">
      <w:pPr>
        <w:tabs>
          <w:tab w:val="clear" w:pos="567"/>
          <w:tab w:val="left" w:pos="720"/>
        </w:tabs>
        <w:spacing w:line="240" w:lineRule="auto"/>
        <w:rPr>
          <w:lang w:val="lt-LT"/>
        </w:rPr>
      </w:pPr>
      <w:r w:rsidRPr="00825869">
        <w:rPr>
          <w:lang w:val="lt-LT"/>
        </w:rPr>
        <w:lastRenderedPageBreak/>
        <w:t xml:space="preserve">Du kiti panašūs tyrimai (GAB G/ARNO 95 ir ITA), iš kurių vieno tyrimo metu pacientės buvo operuotos ir joms taikytas chemoterapinis gydymas, kaip ir jungtinė ABCSG 8 ir GAB G/ARNO 95 analizė, patvirtino šiuos rezultatus. </w:t>
      </w:r>
    </w:p>
    <w:p w14:paraId="40F9F043" w14:textId="77777777" w:rsidR="00063F7D" w:rsidRPr="00825869" w:rsidRDefault="00063F7D" w:rsidP="00D66207">
      <w:pPr>
        <w:tabs>
          <w:tab w:val="clear" w:pos="567"/>
          <w:tab w:val="left" w:pos="720"/>
        </w:tabs>
        <w:spacing w:line="240" w:lineRule="auto"/>
        <w:rPr>
          <w:lang w:val="lt-LT"/>
        </w:rPr>
      </w:pPr>
    </w:p>
    <w:p w14:paraId="4F8300EC" w14:textId="77777777" w:rsidR="00063F7D" w:rsidRPr="00825869" w:rsidRDefault="00841828" w:rsidP="00D66207">
      <w:pPr>
        <w:tabs>
          <w:tab w:val="clear" w:pos="567"/>
          <w:tab w:val="left" w:pos="720"/>
        </w:tabs>
        <w:spacing w:line="240" w:lineRule="auto"/>
        <w:rPr>
          <w:lang w:val="lt-LT"/>
        </w:rPr>
      </w:pPr>
      <w:r>
        <w:rPr>
          <w:lang w:val="lt-LT"/>
        </w:rPr>
        <w:t>Šių 3 </w:t>
      </w:r>
      <w:r w:rsidR="00063F7D" w:rsidRPr="00825869">
        <w:rPr>
          <w:lang w:val="lt-LT"/>
        </w:rPr>
        <w:t xml:space="preserve">tyrimų metu nustatytas anastrozolo saugumas atitiko saugumą, kuris nustatytas moterims po menopauzės, sergančioms ankstyvu krūties vėžiu su hormoniniais receptoriais. </w:t>
      </w:r>
    </w:p>
    <w:p w14:paraId="6FC73B9E" w14:textId="77777777" w:rsidR="00063F7D" w:rsidRPr="00825869" w:rsidRDefault="00063F7D" w:rsidP="00063F7D">
      <w:pPr>
        <w:numPr>
          <w:ilvl w:val="12"/>
          <w:numId w:val="0"/>
        </w:numPr>
        <w:spacing w:line="240" w:lineRule="auto"/>
        <w:ind w:right="-2"/>
        <w:rPr>
          <w:lang w:val="lt-LT"/>
        </w:rPr>
      </w:pPr>
    </w:p>
    <w:p w14:paraId="49470D17" w14:textId="77777777" w:rsidR="00063F7D" w:rsidRPr="00825869" w:rsidRDefault="00063F7D" w:rsidP="00063F7D">
      <w:pPr>
        <w:numPr>
          <w:ilvl w:val="12"/>
          <w:numId w:val="0"/>
        </w:numPr>
        <w:spacing w:line="240" w:lineRule="auto"/>
        <w:ind w:right="-2"/>
        <w:rPr>
          <w:i/>
          <w:u w:val="single"/>
          <w:lang w:val="lt-LT"/>
        </w:rPr>
      </w:pPr>
      <w:r w:rsidRPr="00825869">
        <w:rPr>
          <w:i/>
          <w:u w:val="single"/>
          <w:lang w:val="lt-LT"/>
        </w:rPr>
        <w:t>Kaulų mineralinis tankis (KMT)</w:t>
      </w:r>
    </w:p>
    <w:p w14:paraId="45CE0C63" w14:textId="77777777" w:rsidR="00063F7D" w:rsidRPr="00825869" w:rsidRDefault="00063F7D" w:rsidP="00063F7D">
      <w:pPr>
        <w:numPr>
          <w:ilvl w:val="12"/>
          <w:numId w:val="0"/>
        </w:numPr>
        <w:spacing w:line="240" w:lineRule="auto"/>
        <w:ind w:right="-2"/>
        <w:rPr>
          <w:lang w:val="lt-LT"/>
        </w:rPr>
      </w:pPr>
    </w:p>
    <w:p w14:paraId="0CBE146D" w14:textId="77777777" w:rsidR="00063F7D" w:rsidRPr="00825869" w:rsidRDefault="00063F7D" w:rsidP="00063F7D">
      <w:pPr>
        <w:numPr>
          <w:ilvl w:val="12"/>
          <w:numId w:val="0"/>
        </w:numPr>
        <w:spacing w:line="240" w:lineRule="auto"/>
        <w:ind w:right="-2"/>
        <w:rPr>
          <w:lang w:val="lt-LT"/>
        </w:rPr>
      </w:pPr>
      <w:r w:rsidRPr="00825869">
        <w:rPr>
          <w:lang w:val="lt-LT"/>
        </w:rPr>
        <w:t>III ir IV fazės SABRE (</w:t>
      </w:r>
      <w:r w:rsidRPr="00825869">
        <w:rPr>
          <w:i/>
          <w:lang w:val="lt-LT"/>
        </w:rPr>
        <w:t>Study of Anastrozole with the Bisphosphonate Risedronate</w:t>
      </w:r>
      <w:r w:rsidRPr="00825869">
        <w:rPr>
          <w:lang w:val="lt-LT"/>
        </w:rPr>
        <w:t xml:space="preserve">) klinikinio tyrimo metu 234 moterys po menopauzės sergančios hormonų receptoriams teigiama ankstyvąja krūties vėžio stadija ir atrinktos vartoti 1 mg </w:t>
      </w:r>
      <w:r w:rsidR="00E9790C" w:rsidRPr="00825869">
        <w:rPr>
          <w:lang w:val="lt-LT"/>
        </w:rPr>
        <w:t xml:space="preserve">anastrozolo </w:t>
      </w:r>
      <w:r w:rsidRPr="00825869">
        <w:rPr>
          <w:lang w:val="lt-LT"/>
        </w:rPr>
        <w:t xml:space="preserve">per parą, įvertinus esamą lūžių riziką, buvo suskirstytos į mažos, vidutinės ir didelės rizikos grupes. Svarbiausias veiksmingumo rodiklis buvo juosmeninių slankstelių kaulų masės tankio tyrimas, atliekamas naudojant dvigubos energijos rentgeno spindulių absorbciometriją (DEXA). Visos pacientės vartojo vitaminą D ir kalcį. </w:t>
      </w:r>
      <w:r w:rsidR="003E10F8">
        <w:rPr>
          <w:lang w:val="lt-LT"/>
        </w:rPr>
        <w:t>Pacientės, priskirtos m</w:t>
      </w:r>
      <w:r w:rsidRPr="00825869">
        <w:rPr>
          <w:lang w:val="lt-LT"/>
        </w:rPr>
        <w:t>ažos rizikos grup</w:t>
      </w:r>
      <w:r w:rsidR="003E10F8">
        <w:rPr>
          <w:lang w:val="lt-LT"/>
        </w:rPr>
        <w:t>ei,</w:t>
      </w:r>
      <w:r w:rsidRPr="00825869">
        <w:rPr>
          <w:lang w:val="lt-LT"/>
        </w:rPr>
        <w:t xml:space="preserve"> vartojo tik </w:t>
      </w:r>
      <w:r w:rsidR="00E9790C" w:rsidRPr="00825869">
        <w:rPr>
          <w:lang w:val="lt-LT"/>
        </w:rPr>
        <w:t>anastrozolą</w:t>
      </w:r>
      <w:r w:rsidRPr="00825869">
        <w:rPr>
          <w:lang w:val="lt-LT"/>
        </w:rPr>
        <w:t xml:space="preserve"> (n=42), vidutinės rizikos grup</w:t>
      </w:r>
      <w:r w:rsidR="003E10F8">
        <w:rPr>
          <w:lang w:val="lt-LT"/>
        </w:rPr>
        <w:t xml:space="preserve">ei priskirtos pacientės </w:t>
      </w:r>
      <w:r w:rsidRPr="00825869">
        <w:rPr>
          <w:lang w:val="lt-LT"/>
        </w:rPr>
        <w:t xml:space="preserve">atsitiktinai </w:t>
      </w:r>
      <w:r w:rsidR="00841828">
        <w:rPr>
          <w:lang w:val="lt-LT"/>
        </w:rPr>
        <w:t>paskirstytos</w:t>
      </w:r>
      <w:r w:rsidRPr="00825869">
        <w:rPr>
          <w:lang w:val="lt-LT"/>
        </w:rPr>
        <w:t xml:space="preserve">: vienos vartojo </w:t>
      </w:r>
      <w:r w:rsidR="00E9790C" w:rsidRPr="00825869">
        <w:rPr>
          <w:lang w:val="lt-LT"/>
        </w:rPr>
        <w:t>anastrozolą</w:t>
      </w:r>
      <w:r w:rsidRPr="00825869">
        <w:rPr>
          <w:lang w:val="lt-LT"/>
        </w:rPr>
        <w:t xml:space="preserve"> ir vieną kartą per savaitę 35 mg rizedronatą (n=77), kitos – </w:t>
      </w:r>
      <w:r w:rsidR="00E9790C" w:rsidRPr="00825869">
        <w:rPr>
          <w:lang w:val="lt-LT"/>
        </w:rPr>
        <w:t>anastrozolą</w:t>
      </w:r>
      <w:r w:rsidRPr="00825869">
        <w:rPr>
          <w:lang w:val="lt-LT"/>
        </w:rPr>
        <w:t xml:space="preserve"> ir placebą (n=77), o </w:t>
      </w:r>
      <w:r w:rsidR="003E10F8">
        <w:rPr>
          <w:lang w:val="lt-LT"/>
        </w:rPr>
        <w:t xml:space="preserve">pacientės, priskirtos </w:t>
      </w:r>
      <w:r w:rsidRPr="00825869">
        <w:rPr>
          <w:lang w:val="lt-LT"/>
        </w:rPr>
        <w:t>didel</w:t>
      </w:r>
      <w:r w:rsidR="003E10F8">
        <w:rPr>
          <w:lang w:val="lt-LT"/>
        </w:rPr>
        <w:t>ei</w:t>
      </w:r>
      <w:r w:rsidRPr="00825869">
        <w:rPr>
          <w:lang w:val="lt-LT"/>
        </w:rPr>
        <w:t xml:space="preserve"> rizikos </w:t>
      </w:r>
      <w:r w:rsidR="003E10F8">
        <w:rPr>
          <w:lang w:val="lt-LT"/>
        </w:rPr>
        <w:t>grupei,</w:t>
      </w:r>
      <w:r w:rsidRPr="00825869">
        <w:rPr>
          <w:lang w:val="lt-LT"/>
        </w:rPr>
        <w:t xml:space="preserve"> vartojo </w:t>
      </w:r>
      <w:r w:rsidR="00E9790C" w:rsidRPr="00825869">
        <w:rPr>
          <w:lang w:val="lt-LT"/>
        </w:rPr>
        <w:t>anastrozolą</w:t>
      </w:r>
      <w:r w:rsidRPr="00825869">
        <w:rPr>
          <w:lang w:val="lt-LT"/>
        </w:rPr>
        <w:t xml:space="preserve"> ir vieną kartą per savaitę 35 mg rizedronatą (n=38). </w:t>
      </w:r>
      <w:r w:rsidR="003E10F8">
        <w:rPr>
          <w:lang w:val="lt-LT"/>
        </w:rPr>
        <w:t>Pagrindinis</w:t>
      </w:r>
      <w:r w:rsidRPr="00825869">
        <w:rPr>
          <w:lang w:val="lt-LT"/>
        </w:rPr>
        <w:t xml:space="preserve"> vertinam</w:t>
      </w:r>
      <w:r w:rsidR="003E10F8">
        <w:rPr>
          <w:lang w:val="lt-LT"/>
        </w:rPr>
        <w:t>imo kriterijus</w:t>
      </w:r>
      <w:r w:rsidRPr="00825869">
        <w:rPr>
          <w:lang w:val="lt-LT"/>
        </w:rPr>
        <w:t xml:space="preserve"> buvo juosmeninio slankstelio kaulų masės tankio pokytis, lyginant su pradiniu, po 12 mėn.</w:t>
      </w:r>
    </w:p>
    <w:p w14:paraId="732240A2" w14:textId="77777777" w:rsidR="00063F7D" w:rsidRPr="00825869" w:rsidRDefault="00063F7D" w:rsidP="00063F7D">
      <w:pPr>
        <w:numPr>
          <w:ilvl w:val="12"/>
          <w:numId w:val="0"/>
        </w:numPr>
        <w:spacing w:line="240" w:lineRule="auto"/>
        <w:ind w:right="-2"/>
        <w:rPr>
          <w:lang w:val="lt-LT"/>
        </w:rPr>
      </w:pPr>
    </w:p>
    <w:p w14:paraId="0416790C" w14:textId="77777777" w:rsidR="00063F7D" w:rsidRPr="00825869" w:rsidRDefault="00063F7D" w:rsidP="00063F7D">
      <w:pPr>
        <w:numPr>
          <w:ilvl w:val="12"/>
          <w:numId w:val="0"/>
        </w:numPr>
        <w:spacing w:line="240" w:lineRule="auto"/>
        <w:ind w:right="-2"/>
        <w:rPr>
          <w:lang w:val="lt-LT"/>
        </w:rPr>
      </w:pPr>
      <w:r w:rsidRPr="00825869">
        <w:rPr>
          <w:lang w:val="lt-LT"/>
        </w:rPr>
        <w:t>Pagrindinės 12 mėnesių analizės metu pacientėms, kurioms lūžių rizika buvo vidutinė arba didelė ir kurios vartojo anastrozolą 1 mg per parą kartu su rizedronatu 35 mg vieną kartą per savaitę, kaulų masės tankio (nustatomo juosmenini</w:t>
      </w:r>
      <w:r w:rsidR="003E10F8">
        <w:rPr>
          <w:lang w:val="lt-LT"/>
        </w:rPr>
        <w:t>ų</w:t>
      </w:r>
      <w:r w:rsidRPr="00825869">
        <w:rPr>
          <w:lang w:val="lt-LT"/>
        </w:rPr>
        <w:t xml:space="preserve"> slankstelių kaulų mineralinį tankį ištyrus DEXA) sumažėjimas nustatytas nebuvo. Be to, nustatytas KMT sumažėjimas </w:t>
      </w:r>
      <w:r w:rsidR="003E10F8">
        <w:rPr>
          <w:lang w:val="lt-LT"/>
        </w:rPr>
        <w:t xml:space="preserve">pacientėms, priskirtoms </w:t>
      </w:r>
      <w:r w:rsidRPr="00825869">
        <w:rPr>
          <w:lang w:val="lt-LT"/>
        </w:rPr>
        <w:t xml:space="preserve">mažos rizikos </w:t>
      </w:r>
      <w:r w:rsidR="003E10F8">
        <w:rPr>
          <w:lang w:val="lt-LT"/>
        </w:rPr>
        <w:t>grupei</w:t>
      </w:r>
      <w:r w:rsidRPr="00825869">
        <w:rPr>
          <w:lang w:val="lt-LT"/>
        </w:rPr>
        <w:t>, vartojusi</w:t>
      </w:r>
      <w:r w:rsidR="003E10F8">
        <w:rPr>
          <w:lang w:val="lt-LT"/>
        </w:rPr>
        <w:t>oms</w:t>
      </w:r>
      <w:r w:rsidRPr="00825869">
        <w:rPr>
          <w:lang w:val="lt-LT"/>
        </w:rPr>
        <w:t xml:space="preserve"> tik anastrozolą 1 mg per parą, nebuvo statistiškai reikšmingas. Šiuos rezultatus atkartojo ir antrin</w:t>
      </w:r>
      <w:r w:rsidR="003E10F8">
        <w:rPr>
          <w:lang w:val="lt-LT"/>
        </w:rPr>
        <w:t>is vertinamasis kriterijus</w:t>
      </w:r>
      <w:r w:rsidRPr="00825869">
        <w:rPr>
          <w:lang w:val="lt-LT"/>
        </w:rPr>
        <w:t xml:space="preserve"> – klubo KMT pokytis nuo pradinio per 12 mėnesių.</w:t>
      </w:r>
    </w:p>
    <w:p w14:paraId="6D2E6DF0" w14:textId="77777777" w:rsidR="00063F7D" w:rsidRPr="00825869" w:rsidRDefault="00063F7D" w:rsidP="00063F7D">
      <w:pPr>
        <w:numPr>
          <w:ilvl w:val="12"/>
          <w:numId w:val="0"/>
        </w:numPr>
        <w:spacing w:line="240" w:lineRule="auto"/>
        <w:ind w:right="-2"/>
        <w:rPr>
          <w:lang w:val="lt-LT"/>
        </w:rPr>
      </w:pPr>
    </w:p>
    <w:p w14:paraId="293C9350" w14:textId="77777777" w:rsidR="00063F7D" w:rsidRPr="00825869" w:rsidRDefault="00063F7D" w:rsidP="00063F7D">
      <w:pPr>
        <w:numPr>
          <w:ilvl w:val="12"/>
          <w:numId w:val="0"/>
        </w:numPr>
        <w:spacing w:line="240" w:lineRule="auto"/>
        <w:ind w:right="-2"/>
        <w:rPr>
          <w:lang w:val="lt-LT"/>
        </w:rPr>
      </w:pPr>
      <w:r w:rsidRPr="00825869">
        <w:rPr>
          <w:lang w:val="lt-LT"/>
        </w:rPr>
        <w:t>Šio tyrimo metu įrodyta, kad moterims po menopauzės, sergančioms ankstyvąja krūties vėžio stadija ir pradėjusioms vartoti anastrozolą, reikia paskirti bisfosfonatų, kaulų mineralų praradimui sustabdyti.</w:t>
      </w:r>
    </w:p>
    <w:p w14:paraId="13EC391C" w14:textId="77777777" w:rsidR="00063F7D" w:rsidRPr="00825869" w:rsidRDefault="00063F7D" w:rsidP="00063F7D">
      <w:pPr>
        <w:numPr>
          <w:ilvl w:val="12"/>
          <w:numId w:val="0"/>
        </w:numPr>
        <w:spacing w:line="240" w:lineRule="auto"/>
        <w:ind w:right="-2"/>
        <w:rPr>
          <w:lang w:val="lt-LT"/>
        </w:rPr>
      </w:pPr>
    </w:p>
    <w:p w14:paraId="6857A0DD" w14:textId="77777777" w:rsidR="00063F7D" w:rsidRPr="003E10F8" w:rsidRDefault="00063F7D" w:rsidP="00063F7D">
      <w:pPr>
        <w:numPr>
          <w:ilvl w:val="12"/>
          <w:numId w:val="0"/>
        </w:numPr>
        <w:spacing w:line="240" w:lineRule="auto"/>
        <w:ind w:right="-2"/>
        <w:rPr>
          <w:u w:val="single"/>
          <w:lang w:val="lt-LT"/>
        </w:rPr>
      </w:pPr>
      <w:r w:rsidRPr="003E10F8">
        <w:rPr>
          <w:u w:val="single"/>
          <w:lang w:val="lt-LT"/>
        </w:rPr>
        <w:t>Vaikų populiacija</w:t>
      </w:r>
    </w:p>
    <w:p w14:paraId="04C3393F" w14:textId="77777777" w:rsidR="00063F7D" w:rsidRPr="00825869" w:rsidRDefault="00063F7D" w:rsidP="00063F7D">
      <w:pPr>
        <w:numPr>
          <w:ilvl w:val="12"/>
          <w:numId w:val="0"/>
        </w:numPr>
        <w:spacing w:line="240" w:lineRule="auto"/>
        <w:ind w:right="-2"/>
        <w:rPr>
          <w:lang w:val="lt-LT"/>
        </w:rPr>
      </w:pPr>
      <w:r w:rsidRPr="00825869">
        <w:rPr>
          <w:lang w:val="lt-LT"/>
        </w:rPr>
        <w:t xml:space="preserve">Anastrozolas nėra skirtas vartoti vaikams ir paaugliams. Tiriamojoje vaikų populiacijoje </w:t>
      </w:r>
      <w:r w:rsidR="003E10F8">
        <w:rPr>
          <w:lang w:val="lt-LT"/>
        </w:rPr>
        <w:t xml:space="preserve">vaistinio </w:t>
      </w:r>
      <w:r w:rsidRPr="00825869">
        <w:rPr>
          <w:lang w:val="lt-LT"/>
        </w:rPr>
        <w:t xml:space="preserve">preparato veiksmingumas nustatytas nebuvo. (žr. toliau). Tiriamųjų vaikų skaičius buvo per mažas, kad būtų galima daryti patikimas išvadas apie </w:t>
      </w:r>
      <w:r w:rsidR="003E10F8">
        <w:rPr>
          <w:lang w:val="lt-LT"/>
        </w:rPr>
        <w:t xml:space="preserve">vaistinio </w:t>
      </w:r>
      <w:r w:rsidRPr="00825869">
        <w:rPr>
          <w:lang w:val="lt-LT"/>
        </w:rPr>
        <w:t>preparato saugumą. Duomenų apie galimą ilgalaikį anastrozolo gydymo poveikį vaikams ir paaugliams nėra (taip pat žr. 5.3 skyrių).</w:t>
      </w:r>
    </w:p>
    <w:p w14:paraId="5077DC22" w14:textId="77777777" w:rsidR="00063F7D" w:rsidRPr="00825869" w:rsidRDefault="00063F7D" w:rsidP="00063F7D">
      <w:pPr>
        <w:numPr>
          <w:ilvl w:val="12"/>
          <w:numId w:val="0"/>
        </w:numPr>
        <w:spacing w:line="240" w:lineRule="auto"/>
        <w:ind w:right="-2"/>
        <w:rPr>
          <w:lang w:val="lt-LT"/>
        </w:rPr>
      </w:pPr>
    </w:p>
    <w:p w14:paraId="2144F1AD" w14:textId="77777777" w:rsidR="00063F7D" w:rsidRPr="00E93DE5" w:rsidRDefault="003E10F8" w:rsidP="00063F7D">
      <w:pPr>
        <w:numPr>
          <w:ilvl w:val="12"/>
          <w:numId w:val="0"/>
        </w:numPr>
        <w:spacing w:line="240" w:lineRule="auto"/>
        <w:ind w:right="-2"/>
        <w:rPr>
          <w:noProof/>
          <w:snapToGrid w:val="0"/>
          <w:szCs w:val="24"/>
          <w:lang w:val="lt-LT"/>
        </w:rPr>
      </w:pPr>
      <w:r w:rsidRPr="00E93DE5">
        <w:rPr>
          <w:noProof/>
          <w:snapToGrid w:val="0"/>
          <w:szCs w:val="24"/>
          <w:lang w:val="lt-LT"/>
        </w:rPr>
        <w:t xml:space="preserve">Europos vaistų agentūra atidėjo įpareigojimą pateikti anastrozolo tyrimų su vienu ar daugiau vaikų populiacijos pogrupių duomenis (žemo ūgio dėl augimo hormono trūkumo (AHT), sergančiais testotoksikoze, ginekomastija ir </w:t>
      </w:r>
      <w:r w:rsidRPr="00E93DE5">
        <w:rPr>
          <w:i/>
          <w:noProof/>
          <w:snapToGrid w:val="0"/>
          <w:szCs w:val="24"/>
          <w:lang w:val="lt-LT"/>
        </w:rPr>
        <w:t>McCune-Albraight</w:t>
      </w:r>
      <w:r w:rsidRPr="00E93DE5">
        <w:rPr>
          <w:noProof/>
          <w:snapToGrid w:val="0"/>
          <w:szCs w:val="24"/>
          <w:lang w:val="lt-LT"/>
        </w:rPr>
        <w:t xml:space="preserve"> sindromu) (vartojimo vaikams informacija pateikiama 4.2 skyriuje).</w:t>
      </w:r>
    </w:p>
    <w:p w14:paraId="6CF82DD8" w14:textId="77777777" w:rsidR="003E10F8" w:rsidRPr="00825869" w:rsidRDefault="003E10F8" w:rsidP="00063F7D">
      <w:pPr>
        <w:numPr>
          <w:ilvl w:val="12"/>
          <w:numId w:val="0"/>
        </w:numPr>
        <w:spacing w:line="240" w:lineRule="auto"/>
        <w:ind w:right="-2"/>
        <w:rPr>
          <w:lang w:val="lt-LT"/>
        </w:rPr>
      </w:pPr>
    </w:p>
    <w:p w14:paraId="0803B9EC" w14:textId="77777777" w:rsidR="00063F7D" w:rsidRPr="00825869" w:rsidRDefault="00063F7D" w:rsidP="00063F7D">
      <w:pPr>
        <w:numPr>
          <w:ilvl w:val="12"/>
          <w:numId w:val="0"/>
        </w:numPr>
        <w:spacing w:line="240" w:lineRule="auto"/>
        <w:ind w:right="-2"/>
        <w:rPr>
          <w:i/>
          <w:lang w:val="lt-LT"/>
        </w:rPr>
      </w:pPr>
      <w:r w:rsidRPr="00825869">
        <w:rPr>
          <w:i/>
          <w:lang w:val="lt-LT"/>
        </w:rPr>
        <w:t>Žemas ūgis dėl augimo hormono trūkumo</w:t>
      </w:r>
    </w:p>
    <w:p w14:paraId="12004F5B" w14:textId="77777777" w:rsidR="00063F7D" w:rsidRPr="00825869" w:rsidRDefault="00063F7D" w:rsidP="00063F7D">
      <w:pPr>
        <w:numPr>
          <w:ilvl w:val="12"/>
          <w:numId w:val="0"/>
        </w:numPr>
        <w:spacing w:line="240" w:lineRule="auto"/>
        <w:ind w:right="-2"/>
        <w:rPr>
          <w:lang w:val="lt-LT"/>
        </w:rPr>
      </w:pPr>
      <w:r w:rsidRPr="00825869">
        <w:rPr>
          <w:lang w:val="lt-LT"/>
        </w:rPr>
        <w:t xml:space="preserve">Atsitiktinių imčių, dvigubai koduoto, daugiacentrio tyrimo metu buvo tiriami 52 lytiškai bręstantys (nuo </w:t>
      </w:r>
      <w:r w:rsidR="003E10F8">
        <w:rPr>
          <w:lang w:val="lt-LT"/>
        </w:rPr>
        <w:t>11 iki 16 metų amžiaus [imtinai]</w:t>
      </w:r>
      <w:r w:rsidRPr="00825869">
        <w:rPr>
          <w:lang w:val="lt-LT"/>
        </w:rPr>
        <w:t>) berniukai, sergantys AHT, jie 12</w:t>
      </w:r>
      <w:r w:rsidRPr="00825869">
        <w:rPr>
          <w:lang w:val="lt-LT"/>
        </w:rPr>
        <w:noBreakHyphen/>
        <w:t>36 </w:t>
      </w:r>
      <w:r w:rsidR="006E7ABC" w:rsidRPr="00825869">
        <w:rPr>
          <w:lang w:val="lt-LT"/>
        </w:rPr>
        <w:t xml:space="preserve">mėnesius </w:t>
      </w:r>
      <w:r w:rsidRPr="00825869">
        <w:rPr>
          <w:lang w:val="lt-LT"/>
        </w:rPr>
        <w:t xml:space="preserve">vartojo </w:t>
      </w:r>
      <w:r w:rsidR="003E10F8" w:rsidRPr="00825869">
        <w:rPr>
          <w:lang w:val="lt-LT"/>
        </w:rPr>
        <w:t xml:space="preserve">1 mg per parą </w:t>
      </w:r>
      <w:r w:rsidRPr="00825869">
        <w:rPr>
          <w:lang w:val="lt-LT"/>
        </w:rPr>
        <w:t>anastrozolo dozę arba placebą kartu su augimo hormonu. Tik 14 tiriamųjų, vartojusių anastrozolą, baigė 36 mėnesių</w:t>
      </w:r>
      <w:r w:rsidR="003E10F8">
        <w:rPr>
          <w:lang w:val="lt-LT"/>
        </w:rPr>
        <w:t xml:space="preserve"> trukmės </w:t>
      </w:r>
      <w:r w:rsidRPr="00825869">
        <w:rPr>
          <w:lang w:val="lt-LT"/>
        </w:rPr>
        <w:t>tyrimą.</w:t>
      </w:r>
    </w:p>
    <w:p w14:paraId="30F10783" w14:textId="77777777" w:rsidR="00063F7D" w:rsidRPr="00825869" w:rsidRDefault="00063F7D" w:rsidP="00063F7D">
      <w:pPr>
        <w:numPr>
          <w:ilvl w:val="12"/>
          <w:numId w:val="0"/>
        </w:numPr>
        <w:spacing w:line="240" w:lineRule="auto"/>
        <w:ind w:right="-2"/>
        <w:rPr>
          <w:lang w:val="lt-LT"/>
        </w:rPr>
      </w:pPr>
      <w:r w:rsidRPr="00825869">
        <w:rPr>
          <w:lang w:val="lt-LT"/>
        </w:rPr>
        <w:t>Statiškai reikšmingas numatomo ūgio suaugus, ūgio, ūgio SNR (standartinio nuokrypio rodiklis) ir augimo greičio skirtumas lyginant su placebu nustatytas nebuvo. Duomen</w:t>
      </w:r>
      <w:r w:rsidR="003E10F8">
        <w:rPr>
          <w:lang w:val="lt-LT"/>
        </w:rPr>
        <w:t>ų</w:t>
      </w:r>
      <w:r w:rsidRPr="00825869">
        <w:rPr>
          <w:lang w:val="lt-LT"/>
        </w:rPr>
        <w:t xml:space="preserve"> apie galutinį ūgį </w:t>
      </w:r>
      <w:r w:rsidR="003E10F8">
        <w:rPr>
          <w:lang w:val="lt-LT"/>
        </w:rPr>
        <w:t>nėra</w:t>
      </w:r>
      <w:r w:rsidRPr="00825869">
        <w:rPr>
          <w:lang w:val="lt-LT"/>
        </w:rPr>
        <w:t xml:space="preserve">. Nors vaikų, vartojusių </w:t>
      </w:r>
      <w:r w:rsidR="003E10F8">
        <w:rPr>
          <w:lang w:val="lt-LT"/>
        </w:rPr>
        <w:t xml:space="preserve">vaistinį </w:t>
      </w:r>
      <w:r w:rsidRPr="00825869">
        <w:rPr>
          <w:lang w:val="lt-LT"/>
        </w:rPr>
        <w:t xml:space="preserve">preparatą, skaičius yra per mažas norint padaryti patikimą išvadą apie </w:t>
      </w:r>
      <w:r w:rsidR="003E10F8">
        <w:rPr>
          <w:lang w:val="lt-LT"/>
        </w:rPr>
        <w:t xml:space="preserve">vaistinio </w:t>
      </w:r>
      <w:r w:rsidRPr="00825869">
        <w:rPr>
          <w:lang w:val="lt-LT"/>
        </w:rPr>
        <w:t>preparato saugumą, tačiau anastrozolo grupėje, lyginant su placebo</w:t>
      </w:r>
      <w:r w:rsidR="003E10F8">
        <w:rPr>
          <w:lang w:val="lt-LT"/>
        </w:rPr>
        <w:t xml:space="preserve"> grupe</w:t>
      </w:r>
      <w:r w:rsidRPr="00825869">
        <w:rPr>
          <w:lang w:val="lt-LT"/>
        </w:rPr>
        <w:t>, buvo nustatytas kaulų lūžių pad</w:t>
      </w:r>
      <w:r w:rsidR="003E10F8">
        <w:rPr>
          <w:lang w:val="lt-LT"/>
        </w:rPr>
        <w:t>ažnėjimas</w:t>
      </w:r>
      <w:r w:rsidRPr="00825869">
        <w:rPr>
          <w:lang w:val="lt-LT"/>
        </w:rPr>
        <w:t xml:space="preserve"> ir polinkis mažėti kaulų mineraliniam tankiui.</w:t>
      </w:r>
    </w:p>
    <w:p w14:paraId="29BA01EF" w14:textId="77777777" w:rsidR="00063F7D" w:rsidRPr="00825869" w:rsidRDefault="00063F7D" w:rsidP="00063F7D">
      <w:pPr>
        <w:numPr>
          <w:ilvl w:val="12"/>
          <w:numId w:val="0"/>
        </w:numPr>
        <w:spacing w:line="240" w:lineRule="auto"/>
        <w:ind w:right="-2"/>
        <w:rPr>
          <w:lang w:val="lt-LT"/>
        </w:rPr>
      </w:pPr>
    </w:p>
    <w:p w14:paraId="5FE90364" w14:textId="77777777" w:rsidR="00063F7D" w:rsidRPr="00825869" w:rsidRDefault="00063F7D" w:rsidP="00063F7D">
      <w:pPr>
        <w:spacing w:line="240" w:lineRule="auto"/>
        <w:rPr>
          <w:i/>
          <w:lang w:val="lt-LT"/>
        </w:rPr>
      </w:pPr>
      <w:r w:rsidRPr="00825869">
        <w:rPr>
          <w:i/>
          <w:lang w:val="lt-LT"/>
        </w:rPr>
        <w:t>Testotoksikozė</w:t>
      </w:r>
    </w:p>
    <w:p w14:paraId="0933FDCE" w14:textId="77777777" w:rsidR="00063F7D" w:rsidRPr="00825869" w:rsidRDefault="00063F7D" w:rsidP="00063F7D">
      <w:pPr>
        <w:spacing w:line="240" w:lineRule="auto"/>
        <w:rPr>
          <w:lang w:val="lt-LT"/>
        </w:rPr>
      </w:pPr>
      <w:r w:rsidRPr="00825869">
        <w:rPr>
          <w:lang w:val="lt-LT"/>
        </w:rPr>
        <w:t>Atviro</w:t>
      </w:r>
      <w:r w:rsidR="003E10F8">
        <w:rPr>
          <w:lang w:val="lt-LT"/>
        </w:rPr>
        <w:t>jo</w:t>
      </w:r>
      <w:r w:rsidRPr="00825869">
        <w:rPr>
          <w:lang w:val="lt-LT"/>
        </w:rPr>
        <w:t xml:space="preserve"> nepalyginamoj</w:t>
      </w:r>
      <w:r w:rsidR="003E10F8">
        <w:rPr>
          <w:lang w:val="lt-LT"/>
        </w:rPr>
        <w:t>o, daugiacentrio tyrimo metu 14 </w:t>
      </w:r>
      <w:r w:rsidRPr="00825869">
        <w:rPr>
          <w:lang w:val="lt-LT"/>
        </w:rPr>
        <w:t>berniukų (nuo 2 iki 9</w:t>
      </w:r>
      <w:r w:rsidR="003E10F8">
        <w:rPr>
          <w:lang w:val="lt-LT"/>
        </w:rPr>
        <w:t> </w:t>
      </w:r>
      <w:r w:rsidRPr="00825869">
        <w:rPr>
          <w:lang w:val="lt-LT"/>
        </w:rPr>
        <w:t xml:space="preserve">metų amžiaus), sirgusių šeiminiu vien vyriškai lyčiai pasireiškiančiu priešlaikiniu brendimu (testotoksikoze), vartojo anastrozolo ir bikalutamido derinį. Pagrindinis tikslas buvo įvertinti šio derinio 12 mėn. trukmės </w:t>
      </w:r>
      <w:r w:rsidRPr="00825869">
        <w:rPr>
          <w:lang w:val="lt-LT"/>
        </w:rPr>
        <w:lastRenderedPageBreak/>
        <w:t>vartojimo veiksmingumą ir saugumą. 12 mėn. trukmės gydymo šiuo vaist</w:t>
      </w:r>
      <w:r w:rsidR="003E10F8">
        <w:rPr>
          <w:lang w:val="lt-LT"/>
        </w:rPr>
        <w:t>ini</w:t>
      </w:r>
      <w:r w:rsidRPr="00825869">
        <w:rPr>
          <w:lang w:val="lt-LT"/>
        </w:rPr>
        <w:t>ų</w:t>
      </w:r>
      <w:r w:rsidR="003E10F8">
        <w:rPr>
          <w:lang w:val="lt-LT"/>
        </w:rPr>
        <w:t xml:space="preserve"> preparatų</w:t>
      </w:r>
      <w:r w:rsidRPr="00825869">
        <w:rPr>
          <w:lang w:val="lt-LT"/>
        </w:rPr>
        <w:t xml:space="preserve"> deriniu kursą baigė 13</w:t>
      </w:r>
      <w:r w:rsidR="003E10F8">
        <w:rPr>
          <w:lang w:val="lt-LT"/>
        </w:rPr>
        <w:t> iš 14 </w:t>
      </w:r>
      <w:r w:rsidRPr="00825869">
        <w:rPr>
          <w:lang w:val="lt-LT"/>
        </w:rPr>
        <w:t>į tyrimą įtrauktų pacientų (vienas stebėjimo laikotarpiu dingo iš akiračio). Reikšmingo augimo greičio skirtumo po 12 mėn. trukmės gydymo, palyginus su augimo greičiu paskutinius 6 mėn. iki įtraukimo į tyrimą, nenustatyta.</w:t>
      </w:r>
    </w:p>
    <w:p w14:paraId="2A9C7F96" w14:textId="77777777" w:rsidR="00063F7D" w:rsidRPr="00825869" w:rsidRDefault="00063F7D" w:rsidP="00063F7D">
      <w:pPr>
        <w:spacing w:line="240" w:lineRule="auto"/>
        <w:rPr>
          <w:lang w:val="lt-LT"/>
        </w:rPr>
      </w:pPr>
    </w:p>
    <w:p w14:paraId="50D7565D" w14:textId="77777777" w:rsidR="00063F7D" w:rsidRPr="00825869" w:rsidRDefault="00063F7D" w:rsidP="00063F7D">
      <w:pPr>
        <w:spacing w:line="240" w:lineRule="auto"/>
        <w:rPr>
          <w:i/>
          <w:lang w:val="lt-LT"/>
        </w:rPr>
      </w:pPr>
      <w:r w:rsidRPr="00825869">
        <w:rPr>
          <w:i/>
          <w:lang w:val="lt-LT"/>
        </w:rPr>
        <w:t>Ginekomastijos tyrimas</w:t>
      </w:r>
    </w:p>
    <w:p w14:paraId="70190274" w14:textId="77777777" w:rsidR="00063F7D" w:rsidRPr="00825869" w:rsidRDefault="00063F7D" w:rsidP="00063F7D">
      <w:pPr>
        <w:spacing w:line="240" w:lineRule="auto"/>
        <w:rPr>
          <w:lang w:val="lt-LT"/>
        </w:rPr>
      </w:pPr>
      <w:r w:rsidRPr="00825869">
        <w:rPr>
          <w:lang w:val="lt-LT"/>
        </w:rPr>
        <w:t>Tyrimas 0006 buvo atsitiktinių imčių, dvigubai kodu</w:t>
      </w:r>
      <w:r w:rsidR="003E10F8">
        <w:rPr>
          <w:lang w:val="lt-LT"/>
        </w:rPr>
        <w:t>otas, daugiacentris. Jo metu 82 </w:t>
      </w:r>
      <w:r w:rsidRPr="00825869">
        <w:rPr>
          <w:lang w:val="lt-LT"/>
        </w:rPr>
        <w:t>brendimo amžiaus (11</w:t>
      </w:r>
      <w:r w:rsidRPr="00825869">
        <w:rPr>
          <w:lang w:val="lt-LT"/>
        </w:rPr>
        <w:noBreakHyphen/>
        <w:t xml:space="preserve">18 </w:t>
      </w:r>
      <w:r w:rsidR="003E10F8">
        <w:rPr>
          <w:lang w:val="lt-LT"/>
        </w:rPr>
        <w:t>metų [imtinai]</w:t>
      </w:r>
      <w:r w:rsidRPr="00825869">
        <w:rPr>
          <w:lang w:val="lt-LT"/>
        </w:rPr>
        <w:t xml:space="preserve">) berniukų, ilgiau kaip 12 mėn. sirgusių ginekomastija, </w:t>
      </w:r>
      <w:r w:rsidR="003E10F8">
        <w:rPr>
          <w:lang w:val="lt-LT"/>
        </w:rPr>
        <w:t xml:space="preserve">kasdien </w:t>
      </w:r>
      <w:r w:rsidRPr="00825869">
        <w:rPr>
          <w:lang w:val="lt-LT"/>
        </w:rPr>
        <w:t xml:space="preserve">vartojo </w:t>
      </w:r>
      <w:r w:rsidR="003E10F8" w:rsidRPr="00825869">
        <w:rPr>
          <w:lang w:val="lt-LT"/>
        </w:rPr>
        <w:t xml:space="preserve">1 mg </w:t>
      </w:r>
      <w:r w:rsidRPr="00825869">
        <w:rPr>
          <w:lang w:val="lt-LT"/>
        </w:rPr>
        <w:t>anastrozol</w:t>
      </w:r>
      <w:r w:rsidR="003E10F8">
        <w:rPr>
          <w:lang w:val="lt-LT"/>
        </w:rPr>
        <w:t>o</w:t>
      </w:r>
      <w:r w:rsidRPr="00825869">
        <w:rPr>
          <w:lang w:val="lt-LT"/>
        </w:rPr>
        <w:t xml:space="preserve"> </w:t>
      </w:r>
      <w:r w:rsidR="003E10F8" w:rsidRPr="00825869">
        <w:rPr>
          <w:lang w:val="lt-LT"/>
        </w:rPr>
        <w:t xml:space="preserve">per parą </w:t>
      </w:r>
      <w:r w:rsidRPr="00825869">
        <w:rPr>
          <w:lang w:val="lt-LT"/>
        </w:rPr>
        <w:t>arba placebą iki 6 mėn. Po 6 mėnesių statistiškai reikšmingo pacientų skaičiaus, kuriems nustatytas 50</w:t>
      </w:r>
      <w:r w:rsidR="003E10F8">
        <w:rPr>
          <w:lang w:val="lt-LT"/>
        </w:rPr>
        <w:t> </w:t>
      </w:r>
      <w:r w:rsidRPr="00825869">
        <w:rPr>
          <w:lang w:val="lt-LT"/>
        </w:rPr>
        <w:t>% arba didesnis krūties tūrio sumažėjimas, skirtumas tarp grupės</w:t>
      </w:r>
      <w:r w:rsidR="003E10F8">
        <w:rPr>
          <w:lang w:val="lt-LT"/>
        </w:rPr>
        <w:t>,</w:t>
      </w:r>
      <w:r w:rsidRPr="00825869">
        <w:rPr>
          <w:lang w:val="lt-LT"/>
        </w:rPr>
        <w:t xml:space="preserve"> vartojusios </w:t>
      </w:r>
      <w:r w:rsidR="003E10F8" w:rsidRPr="00825869">
        <w:rPr>
          <w:lang w:val="lt-LT"/>
        </w:rPr>
        <w:t xml:space="preserve">1 mg </w:t>
      </w:r>
      <w:r w:rsidRPr="00825869">
        <w:rPr>
          <w:lang w:val="lt-LT"/>
        </w:rPr>
        <w:t>anastrozol</w:t>
      </w:r>
      <w:r w:rsidR="003E10F8">
        <w:rPr>
          <w:lang w:val="lt-LT"/>
        </w:rPr>
        <w:t>o</w:t>
      </w:r>
      <w:r w:rsidRPr="00825869">
        <w:rPr>
          <w:lang w:val="lt-LT"/>
        </w:rPr>
        <w:t xml:space="preserve"> per parą</w:t>
      </w:r>
      <w:r w:rsidR="00CE67B4">
        <w:rPr>
          <w:lang w:val="lt-LT"/>
        </w:rPr>
        <w:t>,</w:t>
      </w:r>
      <w:r w:rsidRPr="00825869">
        <w:rPr>
          <w:lang w:val="lt-LT"/>
        </w:rPr>
        <w:t xml:space="preserve"> ir grupės</w:t>
      </w:r>
      <w:r w:rsidR="00CE67B4">
        <w:rPr>
          <w:lang w:val="lt-LT"/>
        </w:rPr>
        <w:t>,</w:t>
      </w:r>
      <w:r w:rsidRPr="00825869">
        <w:rPr>
          <w:lang w:val="lt-LT"/>
        </w:rPr>
        <w:t xml:space="preserve"> vartojusios placebą</w:t>
      </w:r>
      <w:r w:rsidR="00CE67B4">
        <w:rPr>
          <w:lang w:val="lt-LT"/>
        </w:rPr>
        <w:t>,</w:t>
      </w:r>
      <w:r w:rsidRPr="00825869">
        <w:rPr>
          <w:lang w:val="lt-LT"/>
        </w:rPr>
        <w:t xml:space="preserve"> nustatyta nebuvo.</w:t>
      </w:r>
    </w:p>
    <w:p w14:paraId="0A7FFFB9" w14:textId="77777777" w:rsidR="00063F7D" w:rsidRPr="00825869" w:rsidRDefault="00063F7D" w:rsidP="00063F7D">
      <w:pPr>
        <w:spacing w:line="240" w:lineRule="auto"/>
        <w:rPr>
          <w:lang w:val="lt-LT"/>
        </w:rPr>
      </w:pPr>
    </w:p>
    <w:p w14:paraId="6B821F1E" w14:textId="77777777" w:rsidR="00063F7D" w:rsidRPr="00825869" w:rsidRDefault="00063F7D" w:rsidP="00063F7D">
      <w:pPr>
        <w:spacing w:line="240" w:lineRule="auto"/>
        <w:rPr>
          <w:lang w:val="lt-LT"/>
        </w:rPr>
      </w:pPr>
      <w:r w:rsidRPr="00825869">
        <w:rPr>
          <w:lang w:val="lt-LT"/>
        </w:rPr>
        <w:t>0001 tyrimas buvo atvir</w:t>
      </w:r>
      <w:r w:rsidR="00CE67B4">
        <w:rPr>
          <w:lang w:val="lt-LT"/>
        </w:rPr>
        <w:t>asis</w:t>
      </w:r>
      <w:r w:rsidRPr="00825869">
        <w:rPr>
          <w:lang w:val="lt-LT"/>
        </w:rPr>
        <w:t xml:space="preserve"> kartotinių dozių farma</w:t>
      </w:r>
      <w:r w:rsidR="00CE67B4">
        <w:rPr>
          <w:lang w:val="lt-LT"/>
        </w:rPr>
        <w:t>kokinetikos tyrimas. Jo metu 36 </w:t>
      </w:r>
      <w:r w:rsidRPr="00825869">
        <w:rPr>
          <w:lang w:val="lt-LT"/>
        </w:rPr>
        <w:t>brendimo amžiaus berniukai, trumpiau kaip 12 mėn. sirgę ginekom</w:t>
      </w:r>
      <w:r w:rsidR="00CE67B4">
        <w:rPr>
          <w:lang w:val="lt-LT"/>
        </w:rPr>
        <w:t>astija, vartojo 1 mg anastrozolo</w:t>
      </w:r>
      <w:r w:rsidRPr="00825869">
        <w:rPr>
          <w:lang w:val="lt-LT"/>
        </w:rPr>
        <w:t xml:space="preserve"> per parą. Antriniai tyrimo tikslai: įvertinti, kokiai daliai pacientų nuo 1 tyrimo dienos iki 6 mėn., apskaičiuotas abiejų krūtų ginekomastijos sumažėjimas buvo bent 50</w:t>
      </w:r>
      <w:r w:rsidR="00CE67B4">
        <w:rPr>
          <w:lang w:val="lt-LT"/>
        </w:rPr>
        <w:t> </w:t>
      </w:r>
      <w:r w:rsidRPr="00825869">
        <w:rPr>
          <w:lang w:val="lt-LT"/>
        </w:rPr>
        <w:t>% mažesnis</w:t>
      </w:r>
      <w:r w:rsidR="00CE67B4">
        <w:rPr>
          <w:lang w:val="lt-LT"/>
        </w:rPr>
        <w:t>,</w:t>
      </w:r>
      <w:r w:rsidRPr="00825869">
        <w:rPr>
          <w:lang w:val="lt-LT"/>
        </w:rPr>
        <w:t xml:space="preserve"> lyginant su pradiniu</w:t>
      </w:r>
      <w:r w:rsidR="00CE67B4">
        <w:rPr>
          <w:lang w:val="lt-LT"/>
        </w:rPr>
        <w:t>,</w:t>
      </w:r>
      <w:r w:rsidRPr="00825869">
        <w:rPr>
          <w:lang w:val="lt-LT"/>
        </w:rPr>
        <w:t xml:space="preserve"> bei įvertinti </w:t>
      </w:r>
      <w:r w:rsidR="00CE67B4">
        <w:rPr>
          <w:lang w:val="lt-LT"/>
        </w:rPr>
        <w:t xml:space="preserve">vaistinio </w:t>
      </w:r>
      <w:r w:rsidRPr="00825869">
        <w:rPr>
          <w:lang w:val="lt-LT"/>
        </w:rPr>
        <w:t>preparato toleravimą ir saugumą. Po 6 mėn. nustatyta, kad bendras krūtų tūris bent 50</w:t>
      </w:r>
      <w:r w:rsidR="00CE67B4">
        <w:rPr>
          <w:lang w:val="lt-LT"/>
        </w:rPr>
        <w:t> </w:t>
      </w:r>
      <w:r w:rsidRPr="00825869">
        <w:rPr>
          <w:lang w:val="lt-LT"/>
        </w:rPr>
        <w:t>% sumažėjo 56</w:t>
      </w:r>
      <w:r w:rsidR="00CE67B4">
        <w:rPr>
          <w:lang w:val="lt-LT"/>
        </w:rPr>
        <w:t> </w:t>
      </w:r>
      <w:r w:rsidRPr="00825869">
        <w:rPr>
          <w:lang w:val="lt-LT"/>
        </w:rPr>
        <w:t>% (20 iš 36) berniukų.</w:t>
      </w:r>
    </w:p>
    <w:p w14:paraId="79F0A39A" w14:textId="77777777" w:rsidR="00063F7D" w:rsidRPr="00825869" w:rsidRDefault="00063F7D" w:rsidP="00063F7D">
      <w:pPr>
        <w:spacing w:line="240" w:lineRule="auto"/>
        <w:rPr>
          <w:lang w:val="lt-LT"/>
        </w:rPr>
      </w:pPr>
    </w:p>
    <w:p w14:paraId="1FC145C1" w14:textId="77777777" w:rsidR="00063F7D" w:rsidRPr="00825869" w:rsidRDefault="00063F7D" w:rsidP="00063F7D">
      <w:pPr>
        <w:spacing w:line="240" w:lineRule="auto"/>
        <w:rPr>
          <w:i/>
          <w:lang w:val="lt-LT"/>
        </w:rPr>
      </w:pPr>
      <w:r w:rsidRPr="00825869">
        <w:rPr>
          <w:i/>
          <w:lang w:val="lt-LT"/>
        </w:rPr>
        <w:t>McCune-Al</w:t>
      </w:r>
      <w:r w:rsidR="00CE67B4">
        <w:rPr>
          <w:i/>
          <w:lang w:val="lt-LT"/>
        </w:rPr>
        <w:t>bright sindromo</w:t>
      </w:r>
      <w:r w:rsidRPr="00825869">
        <w:rPr>
          <w:i/>
          <w:lang w:val="lt-LT"/>
        </w:rPr>
        <w:t xml:space="preserve"> tyrimas</w:t>
      </w:r>
    </w:p>
    <w:p w14:paraId="549DCBDD" w14:textId="77777777" w:rsidR="00063F7D" w:rsidRPr="00825869" w:rsidRDefault="00063F7D" w:rsidP="00063F7D">
      <w:pPr>
        <w:spacing w:line="240" w:lineRule="auto"/>
        <w:rPr>
          <w:lang w:val="lt-LT"/>
        </w:rPr>
      </w:pPr>
      <w:r w:rsidRPr="00825869">
        <w:rPr>
          <w:lang w:val="lt-LT"/>
        </w:rPr>
        <w:t>Žvalgomojo, tarptautinio, daugiacentrio, atviro</w:t>
      </w:r>
      <w:r w:rsidR="00CE67B4">
        <w:rPr>
          <w:lang w:val="lt-LT"/>
        </w:rPr>
        <w:t xml:space="preserve">jo </w:t>
      </w:r>
      <w:r w:rsidRPr="00825869">
        <w:rPr>
          <w:lang w:val="lt-LT"/>
        </w:rPr>
        <w:t xml:space="preserve">tyrimo </w:t>
      </w:r>
      <w:r w:rsidR="00CE67B4" w:rsidRPr="00825869">
        <w:rPr>
          <w:lang w:val="lt-LT"/>
        </w:rPr>
        <w:t xml:space="preserve">0046 </w:t>
      </w:r>
      <w:r w:rsidR="00CE67B4">
        <w:rPr>
          <w:lang w:val="lt-LT"/>
        </w:rPr>
        <w:t>metu anastrozolą vartojo 28 </w:t>
      </w:r>
      <w:r w:rsidRPr="00825869">
        <w:rPr>
          <w:lang w:val="lt-LT"/>
        </w:rPr>
        <w:t>mergaitės (2</w:t>
      </w:r>
      <w:r w:rsidRPr="00825869">
        <w:rPr>
          <w:lang w:val="lt-LT"/>
        </w:rPr>
        <w:noBreakHyphen/>
      </w:r>
      <w:r w:rsidR="00CE67B4" w:rsidRPr="00E93DE5">
        <w:rPr>
          <w:szCs w:val="22"/>
          <w:lang w:val="lt-LT" w:eastAsia="el-GR"/>
        </w:rPr>
        <w:t>≤ </w:t>
      </w:r>
      <w:r w:rsidRPr="00825869">
        <w:rPr>
          <w:lang w:val="lt-LT"/>
        </w:rPr>
        <w:t xml:space="preserve">10 metų amžiaus), sirgusios </w:t>
      </w:r>
      <w:r w:rsidRPr="00825869">
        <w:rPr>
          <w:i/>
          <w:lang w:val="lt-LT"/>
        </w:rPr>
        <w:t>McCune-Albright</w:t>
      </w:r>
      <w:r w:rsidRPr="00825869">
        <w:rPr>
          <w:lang w:val="lt-LT"/>
        </w:rPr>
        <w:t xml:space="preserve"> sindromu (MAS). Pagrindinis tyrimo tikslas – nustatyti 1 mg per parą vartojamos anastrolozo dozės saugumą ir veiksmingumą pacientėms, sergančioms MAS. Tyrimo metu veiksmingumas buvo vertinamas atsižvelgia</w:t>
      </w:r>
      <w:r w:rsidR="00CE67B4">
        <w:rPr>
          <w:lang w:val="lt-LT"/>
        </w:rPr>
        <w:t>nt į tai, kokia dalis pacienčių</w:t>
      </w:r>
      <w:r w:rsidRPr="00825869">
        <w:rPr>
          <w:lang w:val="lt-LT"/>
        </w:rPr>
        <w:t xml:space="preserve"> atitiks apibrėžtus kriterijus, t. y. kraujavimą iš makšties, kaulų amžių ir augimo greitį.</w:t>
      </w:r>
    </w:p>
    <w:p w14:paraId="44A2B374" w14:textId="77777777" w:rsidR="00063F7D" w:rsidRPr="00825869" w:rsidRDefault="00063F7D" w:rsidP="00063F7D">
      <w:pPr>
        <w:spacing w:line="240" w:lineRule="auto"/>
        <w:rPr>
          <w:lang w:val="lt-LT"/>
        </w:rPr>
      </w:pPr>
      <w:r w:rsidRPr="00825869">
        <w:rPr>
          <w:lang w:val="lt-LT"/>
        </w:rPr>
        <w:t xml:space="preserve">Statistiškai reikšmingas kraujavimo iš makšties dienų skaičiaus skirtumas, vartojant šį vaistinį preparatą, nenustatytas. Kliniškai reikšmingų brendimo stadijų pagal </w:t>
      </w:r>
      <w:r w:rsidRPr="00CE67B4">
        <w:rPr>
          <w:i/>
          <w:lang w:val="lt-LT"/>
        </w:rPr>
        <w:t>Tanner</w:t>
      </w:r>
      <w:r w:rsidR="00CE67B4">
        <w:rPr>
          <w:lang w:val="lt-LT"/>
        </w:rPr>
        <w:t xml:space="preserve"> skalę</w:t>
      </w:r>
      <w:r w:rsidRPr="00825869">
        <w:rPr>
          <w:lang w:val="lt-LT"/>
        </w:rPr>
        <w:t>, vidutinio kiaušidžių tūrio ar vidutinio gimdos tūrio skirtumų nenustatyta. Lyginant kaulų brendimo greitį iki šio vaistinio preparato vartojimo ir jo metu, reikšmingas skirtumas nenustatyta</w:t>
      </w:r>
      <w:r w:rsidR="00CE67B4">
        <w:rPr>
          <w:lang w:val="lt-LT"/>
        </w:rPr>
        <w:t>s</w:t>
      </w:r>
      <w:r w:rsidRPr="00825869">
        <w:rPr>
          <w:lang w:val="lt-LT"/>
        </w:rPr>
        <w:t xml:space="preserve">. Mergaičių augimo greitis (cm per metus) reikšmingai (p &lt; 0,05) sulėtėjo, lyginant buvusį iki gydymo ir per laikotarpį nuo nulinio mėnesio iki dvylikto mėnesio pabaigos bei buvusį iki gydymo ir iki antrųjų 6 mėn. (nuo septintojo iki dvyliktojo). </w:t>
      </w:r>
    </w:p>
    <w:p w14:paraId="30CB3EA3" w14:textId="77777777" w:rsidR="00063F7D" w:rsidRPr="00825869" w:rsidRDefault="00063F7D" w:rsidP="00063F7D">
      <w:pPr>
        <w:numPr>
          <w:ilvl w:val="12"/>
          <w:numId w:val="0"/>
        </w:numPr>
        <w:ind w:right="-2"/>
        <w:rPr>
          <w:lang w:val="lt-LT"/>
        </w:rPr>
      </w:pPr>
    </w:p>
    <w:p w14:paraId="002EB05C" w14:textId="77777777" w:rsidR="00063F7D" w:rsidRPr="00825869" w:rsidRDefault="00063F7D" w:rsidP="00D66207">
      <w:pPr>
        <w:tabs>
          <w:tab w:val="clear" w:pos="567"/>
          <w:tab w:val="left" w:pos="720"/>
        </w:tabs>
        <w:spacing w:line="240" w:lineRule="auto"/>
        <w:ind w:left="567" w:hanging="567"/>
        <w:outlineLvl w:val="0"/>
        <w:rPr>
          <w:b/>
          <w:lang w:val="lt-LT"/>
        </w:rPr>
      </w:pPr>
      <w:r w:rsidRPr="00825869">
        <w:rPr>
          <w:b/>
          <w:lang w:val="lt-LT"/>
        </w:rPr>
        <w:t>5.2</w:t>
      </w:r>
      <w:r w:rsidRPr="00825869">
        <w:rPr>
          <w:b/>
          <w:lang w:val="lt-LT"/>
        </w:rPr>
        <w:tab/>
        <w:t>Farmakokinetinės savybės</w:t>
      </w:r>
    </w:p>
    <w:p w14:paraId="1A30754B" w14:textId="77777777" w:rsidR="00063F7D" w:rsidRPr="00825869" w:rsidRDefault="00063F7D" w:rsidP="00D66207">
      <w:pPr>
        <w:tabs>
          <w:tab w:val="clear" w:pos="567"/>
          <w:tab w:val="left" w:pos="720"/>
        </w:tabs>
        <w:spacing w:line="240" w:lineRule="auto"/>
        <w:outlineLvl w:val="0"/>
        <w:rPr>
          <w:szCs w:val="22"/>
          <w:lang w:val="lt-LT"/>
        </w:rPr>
      </w:pPr>
    </w:p>
    <w:p w14:paraId="501076BE" w14:textId="77777777" w:rsidR="00063F7D" w:rsidRPr="00825869" w:rsidRDefault="00063F7D" w:rsidP="00D66207">
      <w:pPr>
        <w:tabs>
          <w:tab w:val="clear" w:pos="567"/>
          <w:tab w:val="left" w:pos="720"/>
        </w:tabs>
        <w:spacing w:line="240" w:lineRule="auto"/>
        <w:ind w:left="567" w:hanging="567"/>
        <w:outlineLvl w:val="0"/>
        <w:rPr>
          <w:szCs w:val="22"/>
          <w:u w:val="single"/>
          <w:lang w:val="lt-LT"/>
        </w:rPr>
      </w:pPr>
      <w:r w:rsidRPr="00825869">
        <w:rPr>
          <w:szCs w:val="22"/>
          <w:u w:val="single"/>
          <w:lang w:val="lt-LT"/>
        </w:rPr>
        <w:t>Absorbcija</w:t>
      </w:r>
    </w:p>
    <w:p w14:paraId="22A83D95" w14:textId="725C3FA6" w:rsidR="00063F7D" w:rsidRPr="00825869" w:rsidRDefault="00063F7D" w:rsidP="00D66207">
      <w:pPr>
        <w:tabs>
          <w:tab w:val="clear" w:pos="567"/>
          <w:tab w:val="left" w:pos="720"/>
        </w:tabs>
        <w:spacing w:line="240" w:lineRule="auto"/>
        <w:outlineLvl w:val="0"/>
        <w:rPr>
          <w:lang w:val="lt-LT"/>
        </w:rPr>
      </w:pPr>
      <w:r w:rsidRPr="00825869">
        <w:rPr>
          <w:lang w:val="lt-LT"/>
        </w:rPr>
        <w:t>Anastrozolas absorbuojamas greitai, ir didžiausia koncentracija plazmoje išgėrus vaist</w:t>
      </w:r>
      <w:r w:rsidR="00CE67B4">
        <w:rPr>
          <w:lang w:val="lt-LT"/>
        </w:rPr>
        <w:t>ini</w:t>
      </w:r>
      <w:r w:rsidRPr="00825869">
        <w:rPr>
          <w:lang w:val="lt-LT"/>
        </w:rPr>
        <w:t>o</w:t>
      </w:r>
      <w:r w:rsidR="00CE67B4">
        <w:rPr>
          <w:lang w:val="lt-LT"/>
        </w:rPr>
        <w:t xml:space="preserve"> preparato</w:t>
      </w:r>
      <w:r w:rsidRPr="00825869">
        <w:rPr>
          <w:lang w:val="lt-LT"/>
        </w:rPr>
        <w:t xml:space="preserve"> paprastai susidaro per dvi valandas (kai vaist</w:t>
      </w:r>
      <w:r w:rsidR="00CE67B4">
        <w:rPr>
          <w:lang w:val="lt-LT"/>
        </w:rPr>
        <w:t>inis preparat</w:t>
      </w:r>
      <w:r w:rsidRPr="00825869">
        <w:rPr>
          <w:lang w:val="lt-LT"/>
        </w:rPr>
        <w:t>as išgeriamas nevalgius). Maistas šiek tiek sumažina absorbcijos greitį, bet ne kiekį. Nedidelis absorbcijos greičio pasikeitimas neturėtų sukelti kliniškai reikšmingo poveikio nusistovėjus pastoviai vaist</w:t>
      </w:r>
      <w:r w:rsidR="00CE67B4">
        <w:rPr>
          <w:lang w:val="lt-LT"/>
        </w:rPr>
        <w:t>ini</w:t>
      </w:r>
      <w:r w:rsidRPr="00825869">
        <w:rPr>
          <w:lang w:val="lt-LT"/>
        </w:rPr>
        <w:t>o</w:t>
      </w:r>
      <w:r w:rsidR="00CE67B4">
        <w:rPr>
          <w:lang w:val="lt-LT"/>
        </w:rPr>
        <w:t xml:space="preserve"> preparato</w:t>
      </w:r>
      <w:r w:rsidRPr="00825869">
        <w:rPr>
          <w:lang w:val="lt-LT"/>
        </w:rPr>
        <w:t xml:space="preserve"> koncentracijai plazmoje, jei anastrozolo tabletės bus </w:t>
      </w:r>
      <w:r w:rsidR="00CE67B4">
        <w:rPr>
          <w:lang w:val="lt-LT"/>
        </w:rPr>
        <w:t>vartojamos</w:t>
      </w:r>
      <w:r w:rsidRPr="00825869">
        <w:rPr>
          <w:lang w:val="lt-LT"/>
        </w:rPr>
        <w:t xml:space="preserve"> vieną kartą per parą.  </w:t>
      </w:r>
      <w:r w:rsidR="00585044">
        <w:rPr>
          <w:lang w:val="lt-LT"/>
        </w:rPr>
        <w:t>M</w:t>
      </w:r>
      <w:r w:rsidRPr="00825869">
        <w:rPr>
          <w:lang w:val="lt-LT"/>
        </w:rPr>
        <w:t>aždaug nuo 90 iki 95</w:t>
      </w:r>
      <w:r w:rsidR="00CE67B4">
        <w:rPr>
          <w:lang w:val="lt-LT"/>
        </w:rPr>
        <w:t> </w:t>
      </w:r>
      <w:r w:rsidRPr="00825869">
        <w:rPr>
          <w:lang w:val="lt-LT"/>
        </w:rPr>
        <w:t>% pastovios anastrozolo koncent</w:t>
      </w:r>
      <w:r w:rsidR="00CE67B4">
        <w:rPr>
          <w:lang w:val="lt-LT"/>
        </w:rPr>
        <w:t>racijos plazmoje susidaro per 7 </w:t>
      </w:r>
      <w:r w:rsidRPr="00825869">
        <w:rPr>
          <w:lang w:val="lt-LT"/>
        </w:rPr>
        <w:t>par</w:t>
      </w:r>
      <w:r w:rsidR="00CE67B4">
        <w:rPr>
          <w:lang w:val="lt-LT"/>
        </w:rPr>
        <w:t>as, o akumuliacija sudaro 3–</w:t>
      </w:r>
      <w:r w:rsidRPr="00825869">
        <w:rPr>
          <w:lang w:val="lt-LT"/>
        </w:rPr>
        <w:t>4 kartus. Nėra duomenų, kad anastrozolo farmakokinetiniai rodikliai priklausytų nuo laiko arba vaist</w:t>
      </w:r>
      <w:r w:rsidR="00CE67B4">
        <w:rPr>
          <w:lang w:val="lt-LT"/>
        </w:rPr>
        <w:t>ini</w:t>
      </w:r>
      <w:r w:rsidRPr="00825869">
        <w:rPr>
          <w:lang w:val="lt-LT"/>
        </w:rPr>
        <w:t>o</w:t>
      </w:r>
      <w:r w:rsidR="00CE67B4">
        <w:rPr>
          <w:lang w:val="lt-LT"/>
        </w:rPr>
        <w:t xml:space="preserve"> preparato</w:t>
      </w:r>
      <w:r w:rsidRPr="00825869">
        <w:rPr>
          <w:lang w:val="lt-LT"/>
        </w:rPr>
        <w:t xml:space="preserve"> dozės. </w:t>
      </w:r>
    </w:p>
    <w:p w14:paraId="2B4F5206" w14:textId="77777777" w:rsidR="00063F7D" w:rsidRPr="00825869" w:rsidRDefault="00063F7D" w:rsidP="00D66207">
      <w:pPr>
        <w:tabs>
          <w:tab w:val="clear" w:pos="567"/>
          <w:tab w:val="left" w:pos="720"/>
        </w:tabs>
        <w:spacing w:line="240" w:lineRule="auto"/>
        <w:outlineLvl w:val="0"/>
        <w:rPr>
          <w:lang w:val="lt-LT"/>
        </w:rPr>
      </w:pPr>
      <w:r w:rsidRPr="00825869">
        <w:rPr>
          <w:lang w:val="lt-LT"/>
        </w:rPr>
        <w:t>Anastrozolo farmakokinetinės savybės nepriklauso nuo moterų po menopauzės amžiaus.</w:t>
      </w:r>
    </w:p>
    <w:p w14:paraId="1D0A824E" w14:textId="77777777" w:rsidR="00063F7D" w:rsidRPr="00825869" w:rsidRDefault="00063F7D" w:rsidP="00D66207">
      <w:pPr>
        <w:tabs>
          <w:tab w:val="clear" w:pos="567"/>
          <w:tab w:val="left" w:pos="720"/>
        </w:tabs>
        <w:spacing w:line="240" w:lineRule="auto"/>
        <w:outlineLvl w:val="0"/>
        <w:rPr>
          <w:lang w:val="lt-LT"/>
        </w:rPr>
      </w:pPr>
    </w:p>
    <w:p w14:paraId="3735A0CF" w14:textId="77777777" w:rsidR="00063F7D" w:rsidRPr="00825869" w:rsidRDefault="00063F7D" w:rsidP="00D66207">
      <w:pPr>
        <w:tabs>
          <w:tab w:val="clear" w:pos="567"/>
          <w:tab w:val="left" w:pos="720"/>
        </w:tabs>
        <w:spacing w:line="240" w:lineRule="auto"/>
        <w:outlineLvl w:val="0"/>
        <w:rPr>
          <w:szCs w:val="22"/>
          <w:u w:val="single"/>
          <w:lang w:val="lt-LT"/>
        </w:rPr>
      </w:pPr>
      <w:r w:rsidRPr="00825869">
        <w:rPr>
          <w:szCs w:val="22"/>
          <w:u w:val="single"/>
          <w:lang w:val="lt-LT"/>
        </w:rPr>
        <w:t>Pasiskirstymas</w:t>
      </w:r>
    </w:p>
    <w:p w14:paraId="1F670110" w14:textId="77777777" w:rsidR="00063F7D" w:rsidRPr="00825869" w:rsidRDefault="00063F7D" w:rsidP="00D66207">
      <w:pPr>
        <w:tabs>
          <w:tab w:val="clear" w:pos="567"/>
          <w:tab w:val="left" w:pos="720"/>
        </w:tabs>
        <w:spacing w:line="240" w:lineRule="auto"/>
        <w:outlineLvl w:val="0"/>
        <w:rPr>
          <w:lang w:val="lt-LT"/>
        </w:rPr>
      </w:pPr>
      <w:r w:rsidRPr="00825869">
        <w:rPr>
          <w:lang w:val="lt-LT"/>
        </w:rPr>
        <w:t>Tik 40</w:t>
      </w:r>
      <w:r w:rsidR="00CE67B4">
        <w:rPr>
          <w:lang w:val="lt-LT"/>
        </w:rPr>
        <w:t> </w:t>
      </w:r>
      <w:r w:rsidRPr="00825869">
        <w:rPr>
          <w:lang w:val="lt-LT"/>
        </w:rPr>
        <w:t xml:space="preserve">% anastrozolo susijungia su plazmos baltymais. </w:t>
      </w:r>
    </w:p>
    <w:p w14:paraId="4DA090D0" w14:textId="77777777" w:rsidR="00063F7D" w:rsidRPr="00825869" w:rsidRDefault="00063F7D" w:rsidP="00D66207">
      <w:pPr>
        <w:tabs>
          <w:tab w:val="clear" w:pos="567"/>
          <w:tab w:val="left" w:pos="720"/>
        </w:tabs>
        <w:spacing w:line="240" w:lineRule="auto"/>
        <w:outlineLvl w:val="0"/>
        <w:rPr>
          <w:szCs w:val="22"/>
          <w:lang w:val="lt-LT"/>
        </w:rPr>
      </w:pPr>
    </w:p>
    <w:p w14:paraId="23E058C6" w14:textId="77777777" w:rsidR="00063F7D" w:rsidRPr="00825869" w:rsidRDefault="00063F7D" w:rsidP="00D66207">
      <w:pPr>
        <w:tabs>
          <w:tab w:val="clear" w:pos="567"/>
          <w:tab w:val="left" w:pos="720"/>
        </w:tabs>
        <w:spacing w:line="240" w:lineRule="auto"/>
        <w:outlineLvl w:val="0"/>
        <w:rPr>
          <w:szCs w:val="22"/>
          <w:u w:val="single"/>
          <w:lang w:val="lt-LT"/>
        </w:rPr>
      </w:pPr>
      <w:r w:rsidRPr="00825869">
        <w:rPr>
          <w:szCs w:val="22"/>
          <w:u w:val="single"/>
          <w:lang w:val="lt-LT"/>
        </w:rPr>
        <w:t>Eliminacija</w:t>
      </w:r>
    </w:p>
    <w:p w14:paraId="70BA7C44" w14:textId="5802BB6A" w:rsidR="00063F7D" w:rsidRPr="00825869" w:rsidRDefault="00063F7D" w:rsidP="00D66207">
      <w:pPr>
        <w:tabs>
          <w:tab w:val="clear" w:pos="567"/>
          <w:tab w:val="left" w:pos="720"/>
        </w:tabs>
        <w:spacing w:line="240" w:lineRule="auto"/>
        <w:rPr>
          <w:lang w:val="lt-LT"/>
        </w:rPr>
      </w:pPr>
      <w:r w:rsidRPr="00825869">
        <w:rPr>
          <w:lang w:val="lt-LT"/>
        </w:rPr>
        <w:t>Anastrozolo eliminacija yra lėta, pusinis eliminacijos laikas plazmoje – 40–50 val. Moterų po menopauzės organizme anastrozolas yra ekstensyviai metabolizuojamas. Pavartojus šio vaist</w:t>
      </w:r>
      <w:r w:rsidR="00CE67B4">
        <w:rPr>
          <w:lang w:val="lt-LT"/>
        </w:rPr>
        <w:t>ini</w:t>
      </w:r>
      <w:r w:rsidRPr="00825869">
        <w:rPr>
          <w:lang w:val="lt-LT"/>
        </w:rPr>
        <w:t>o</w:t>
      </w:r>
      <w:r w:rsidR="00CE67B4">
        <w:rPr>
          <w:lang w:val="lt-LT"/>
        </w:rPr>
        <w:t xml:space="preserve"> preparato</w:t>
      </w:r>
      <w:r w:rsidRPr="00825869">
        <w:rPr>
          <w:lang w:val="lt-LT"/>
        </w:rPr>
        <w:t>, per 72 val. su šlapimu nepakitusia forma išskiriama mažiau kaip 10</w:t>
      </w:r>
      <w:r w:rsidR="00CE67B4">
        <w:rPr>
          <w:lang w:val="lt-LT"/>
        </w:rPr>
        <w:t> </w:t>
      </w:r>
      <w:r w:rsidRPr="00825869">
        <w:rPr>
          <w:lang w:val="lt-LT"/>
        </w:rPr>
        <w:t>% dozės. Anastrozolas metabolizuojamas N-dealkilinimo, hidroksilinimo ir konjugacijos su gliukurono rūgštimi būdu. Metabolitai daugiausia šalinami su šlapimu. Triazolas (pagrindinis metabolitas plazmoje) aromatazės neslopina.</w:t>
      </w:r>
    </w:p>
    <w:p w14:paraId="3D3E42D3" w14:textId="77777777" w:rsidR="00063F7D" w:rsidRPr="00825869" w:rsidRDefault="00063F7D" w:rsidP="00D66207">
      <w:pPr>
        <w:tabs>
          <w:tab w:val="clear" w:pos="567"/>
          <w:tab w:val="left" w:pos="720"/>
        </w:tabs>
        <w:spacing w:line="240" w:lineRule="auto"/>
        <w:rPr>
          <w:lang w:val="lt-LT"/>
        </w:rPr>
      </w:pPr>
    </w:p>
    <w:p w14:paraId="189677E4" w14:textId="77777777" w:rsidR="00063F7D" w:rsidRPr="00CE67B4" w:rsidRDefault="00063F7D" w:rsidP="00D66207">
      <w:pPr>
        <w:tabs>
          <w:tab w:val="clear" w:pos="567"/>
          <w:tab w:val="left" w:pos="720"/>
        </w:tabs>
        <w:spacing w:line="240" w:lineRule="auto"/>
        <w:rPr>
          <w:i/>
          <w:lang w:val="lt-LT"/>
        </w:rPr>
      </w:pPr>
      <w:r w:rsidRPr="00CE67B4">
        <w:rPr>
          <w:i/>
          <w:lang w:val="lt-LT"/>
        </w:rPr>
        <w:lastRenderedPageBreak/>
        <w:t xml:space="preserve">Sutrikusi inkstų ar kepenų funkcija </w:t>
      </w:r>
    </w:p>
    <w:p w14:paraId="5F821422" w14:textId="77777777" w:rsidR="00063F7D" w:rsidRPr="00825869" w:rsidRDefault="00063F7D" w:rsidP="00D66207">
      <w:pPr>
        <w:tabs>
          <w:tab w:val="clear" w:pos="567"/>
          <w:tab w:val="left" w:pos="720"/>
        </w:tabs>
        <w:spacing w:line="240" w:lineRule="auto"/>
        <w:rPr>
          <w:lang w:val="lt-LT"/>
        </w:rPr>
      </w:pPr>
      <w:r w:rsidRPr="00825869">
        <w:rPr>
          <w:lang w:val="lt-LT"/>
        </w:rPr>
        <w:t>Tyrimo 1033IL/0014 duomenimis, stabilia kepenų ciroze sergančių savanorių organizme tariamasis anastrozolo klirensas yra maždaug 30</w:t>
      </w:r>
      <w:r w:rsidR="00CE67B4">
        <w:rPr>
          <w:lang w:val="lt-LT"/>
        </w:rPr>
        <w:t> </w:t>
      </w:r>
      <w:r w:rsidRPr="00825869">
        <w:rPr>
          <w:lang w:val="lt-LT"/>
        </w:rPr>
        <w:t xml:space="preserve">% mažesnis negu atitinkamų kontrolinių asmenų. Vis dėlto anastrozolo koncentracijos kepenų ciroze sergančių savanorių plazmoje buvo kitų tyrimų metu sveikiems asmenims nustatytose ribose. Ilgalaikių veiksmingumo tyrimų metu anastrozolo koncentracijos </w:t>
      </w:r>
      <w:r w:rsidR="00CE67B4">
        <w:rPr>
          <w:lang w:val="lt-LT"/>
        </w:rPr>
        <w:t>pacientų, kurių</w:t>
      </w:r>
      <w:r w:rsidRPr="00825869">
        <w:rPr>
          <w:lang w:val="lt-LT"/>
        </w:rPr>
        <w:t xml:space="preserve"> kepenų funkcij</w:t>
      </w:r>
      <w:r w:rsidR="00CE67B4">
        <w:rPr>
          <w:lang w:val="lt-LT"/>
        </w:rPr>
        <w:t>a sutrikusi,</w:t>
      </w:r>
      <w:r w:rsidRPr="00825869">
        <w:rPr>
          <w:lang w:val="lt-LT"/>
        </w:rPr>
        <w:t xml:space="preserve"> </w:t>
      </w:r>
      <w:r w:rsidR="00CE67B4">
        <w:rPr>
          <w:lang w:val="lt-LT"/>
        </w:rPr>
        <w:t xml:space="preserve">kraujo </w:t>
      </w:r>
      <w:r w:rsidRPr="00825869">
        <w:rPr>
          <w:lang w:val="lt-LT"/>
        </w:rPr>
        <w:t xml:space="preserve">plazmoje buvo </w:t>
      </w:r>
      <w:r w:rsidR="00CE67B4">
        <w:rPr>
          <w:lang w:val="lt-LT"/>
        </w:rPr>
        <w:t>pacientams, kurių kepenų funkcija normali,</w:t>
      </w:r>
      <w:r w:rsidRPr="00825869">
        <w:rPr>
          <w:lang w:val="lt-LT"/>
        </w:rPr>
        <w:t xml:space="preserve"> nustatytose ribose. </w:t>
      </w:r>
    </w:p>
    <w:p w14:paraId="1C4B3FEF" w14:textId="77777777" w:rsidR="00063F7D" w:rsidRPr="00825869" w:rsidRDefault="00063F7D" w:rsidP="00D66207">
      <w:pPr>
        <w:tabs>
          <w:tab w:val="clear" w:pos="567"/>
          <w:tab w:val="left" w:pos="720"/>
        </w:tabs>
        <w:spacing w:line="240" w:lineRule="auto"/>
        <w:rPr>
          <w:lang w:val="lt-LT"/>
        </w:rPr>
      </w:pPr>
    </w:p>
    <w:p w14:paraId="0DE076AA" w14:textId="77777777" w:rsidR="00063F7D" w:rsidRPr="00825869" w:rsidRDefault="00063F7D" w:rsidP="00D66207">
      <w:pPr>
        <w:tabs>
          <w:tab w:val="clear" w:pos="567"/>
          <w:tab w:val="left" w:pos="720"/>
        </w:tabs>
        <w:spacing w:line="240" w:lineRule="auto"/>
        <w:rPr>
          <w:lang w:val="lt-LT"/>
        </w:rPr>
      </w:pPr>
      <w:r w:rsidRPr="00825869">
        <w:rPr>
          <w:lang w:val="lt-LT"/>
        </w:rPr>
        <w:t xml:space="preserve">Tyrimo 1033IL/0018 duomenimis, sunkiai sutrikusią inkstų funkciją (glomerulų filtracijos greitis &lt; 30 ml/min.) turinčių savanorių organizme tariamasis per burną vartojamo anastrozolo klirensas buvo nepakitęs (taip ir turėtų būti, kadangi daugiausia anastrozolo </w:t>
      </w:r>
      <w:r w:rsidR="00CE67B4">
        <w:rPr>
          <w:lang w:val="lt-LT"/>
        </w:rPr>
        <w:t>šalinama</w:t>
      </w:r>
      <w:r w:rsidRPr="00825869">
        <w:rPr>
          <w:lang w:val="lt-LT"/>
        </w:rPr>
        <w:t xml:space="preserve"> metabolizmo būdu). Ilgalaikių veiksmingumo tyrimų metu nustatytos anastrozolo koncentracijos sutrikusią inkstų funkciją turinčių pacientų</w:t>
      </w:r>
      <w:r w:rsidR="00CE67B4">
        <w:rPr>
          <w:lang w:val="lt-LT"/>
        </w:rPr>
        <w:t xml:space="preserve"> kraujo</w:t>
      </w:r>
      <w:r w:rsidRPr="00825869">
        <w:rPr>
          <w:lang w:val="lt-LT"/>
        </w:rPr>
        <w:t xml:space="preserve"> plazmoje buvo normalią inkstų funkciją turintiems pacientams nustatytose ribose. Kai inkstų funkcija sunkiai sutrikusi, anastrozolo skiriama atsargiai (žr. 4.2 ir 4.4 skyrius). </w:t>
      </w:r>
    </w:p>
    <w:p w14:paraId="77350C21" w14:textId="77777777" w:rsidR="00063F7D" w:rsidRPr="00825869" w:rsidRDefault="00063F7D" w:rsidP="00D66207">
      <w:pPr>
        <w:tabs>
          <w:tab w:val="clear" w:pos="567"/>
          <w:tab w:val="left" w:pos="720"/>
        </w:tabs>
        <w:spacing w:line="240" w:lineRule="auto"/>
        <w:rPr>
          <w:u w:val="single"/>
          <w:lang w:val="lt-LT"/>
        </w:rPr>
      </w:pPr>
    </w:p>
    <w:p w14:paraId="491F4CEB"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Vaikų populiacija </w:t>
      </w:r>
    </w:p>
    <w:p w14:paraId="50D6A1D2" w14:textId="77777777" w:rsidR="00063F7D" w:rsidRPr="00825869" w:rsidRDefault="00063F7D" w:rsidP="00D66207">
      <w:pPr>
        <w:tabs>
          <w:tab w:val="clear" w:pos="567"/>
          <w:tab w:val="left" w:pos="720"/>
        </w:tabs>
        <w:spacing w:line="240" w:lineRule="auto"/>
        <w:rPr>
          <w:lang w:val="lt-LT"/>
        </w:rPr>
      </w:pPr>
      <w:r w:rsidRPr="00825869">
        <w:rPr>
          <w:lang w:val="lt-LT"/>
        </w:rPr>
        <w:t>Ginekom</w:t>
      </w:r>
      <w:r w:rsidR="00CE67B4">
        <w:rPr>
          <w:lang w:val="lt-LT"/>
        </w:rPr>
        <w:t>astija sirgusių brendimo (10–17 </w:t>
      </w:r>
      <w:r w:rsidRPr="00825869">
        <w:rPr>
          <w:lang w:val="lt-LT"/>
        </w:rPr>
        <w:t xml:space="preserve">metų) amžiaus berniukų žarnyne anastrozolas buvo greitai </w:t>
      </w:r>
      <w:r w:rsidR="00CE67B4">
        <w:rPr>
          <w:lang w:val="lt-LT"/>
        </w:rPr>
        <w:t>absor</w:t>
      </w:r>
      <w:r w:rsidRPr="00825869">
        <w:rPr>
          <w:lang w:val="lt-LT"/>
        </w:rPr>
        <w:t xml:space="preserve">buojamas, plačiai pasiskirstydavo ir buvo lėtai eliminuojamas (pusinis periodas – maždaug </w:t>
      </w:r>
      <w:r w:rsidR="00CE67B4">
        <w:rPr>
          <w:lang w:val="lt-LT"/>
        </w:rPr>
        <w:t>2 </w:t>
      </w:r>
      <w:r w:rsidRPr="00825869">
        <w:rPr>
          <w:lang w:val="lt-LT"/>
        </w:rPr>
        <w:t xml:space="preserve">paros). 3–10 metų mergaičių organizme anastrozolo klirensas buvo mažesnis, o ekspozicija didesnė negu vyresnių berniukų. Mergaičių organizme anastrozolas plačiai pasiskirstė ir buvo lėtai eliminuojamas. </w:t>
      </w:r>
    </w:p>
    <w:p w14:paraId="550AD5F2" w14:textId="77777777" w:rsidR="00063F7D" w:rsidRPr="00825869" w:rsidRDefault="00063F7D" w:rsidP="00D66207">
      <w:pPr>
        <w:tabs>
          <w:tab w:val="clear" w:pos="567"/>
          <w:tab w:val="left" w:pos="720"/>
        </w:tabs>
        <w:spacing w:line="240" w:lineRule="auto"/>
        <w:ind w:left="567" w:hanging="567"/>
        <w:outlineLvl w:val="0"/>
        <w:rPr>
          <w:lang w:val="lt-LT"/>
        </w:rPr>
      </w:pPr>
    </w:p>
    <w:p w14:paraId="1BBE8AE5"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5.3</w:t>
      </w:r>
      <w:r w:rsidRPr="00825869">
        <w:rPr>
          <w:b/>
          <w:lang w:val="lt-LT"/>
        </w:rPr>
        <w:tab/>
        <w:t>Ikiklinikinių saugumo tyrimų duomenys</w:t>
      </w:r>
    </w:p>
    <w:p w14:paraId="77E32ED5" w14:textId="77777777" w:rsidR="00063F7D" w:rsidRPr="00825869" w:rsidRDefault="00063F7D" w:rsidP="00063F7D">
      <w:pPr>
        <w:rPr>
          <w:lang w:val="lt-LT"/>
        </w:rPr>
      </w:pPr>
    </w:p>
    <w:p w14:paraId="618891B2" w14:textId="77777777" w:rsidR="00063F7D" w:rsidRPr="00825869" w:rsidRDefault="00063F7D" w:rsidP="00063F7D">
      <w:pPr>
        <w:spacing w:line="240" w:lineRule="auto"/>
        <w:rPr>
          <w:lang w:val="lt-LT"/>
        </w:rPr>
      </w:pPr>
      <w:r w:rsidRPr="00825869">
        <w:rPr>
          <w:lang w:val="lt-LT"/>
        </w:rPr>
        <w:t xml:space="preserve">Įprastų farmakologinio saugumo, kartotinių dozių toksiškumo, genotoksiškumo, galimo kancerogeniškumo ir toksinio poveikio reprodukcijai ikiklinikinių tyrimų duomenys specifinio pavojaus nurodytai žmonių populiacijai nerodo. </w:t>
      </w:r>
    </w:p>
    <w:p w14:paraId="4F4A3E4B" w14:textId="77777777" w:rsidR="00063F7D" w:rsidRPr="00825869" w:rsidRDefault="00063F7D" w:rsidP="00063F7D">
      <w:pPr>
        <w:rPr>
          <w:lang w:val="lt-LT"/>
        </w:rPr>
      </w:pPr>
    </w:p>
    <w:p w14:paraId="6E449AE9" w14:textId="77777777" w:rsidR="00063F7D" w:rsidRPr="00CE67B4" w:rsidRDefault="00063F7D" w:rsidP="00063F7D">
      <w:pPr>
        <w:rPr>
          <w:i/>
          <w:lang w:val="lt-LT"/>
        </w:rPr>
      </w:pPr>
      <w:r w:rsidRPr="00CE67B4">
        <w:rPr>
          <w:i/>
          <w:lang w:val="lt-LT"/>
        </w:rPr>
        <w:t>Ūminis toksinis poveikis</w:t>
      </w:r>
    </w:p>
    <w:p w14:paraId="58F7CA6A" w14:textId="77777777" w:rsidR="00063F7D" w:rsidRPr="00825869" w:rsidRDefault="00063F7D" w:rsidP="00063F7D">
      <w:pPr>
        <w:rPr>
          <w:lang w:val="lt-LT"/>
        </w:rPr>
      </w:pPr>
      <w:r w:rsidRPr="00825869">
        <w:rPr>
          <w:lang w:val="lt-LT"/>
        </w:rPr>
        <w:t>Su gyvūnais atliktų tyrimų metu toksinis poveikis pastebėtas tik nuo didelių dozių. Ūminio toksinio poveikio graužikams tyrimų metu nustatyta vidutinė mirtina anastrozolo dozė buvo didesnė nei 100 mg/kg per parą vaist</w:t>
      </w:r>
      <w:r w:rsidR="0015030F">
        <w:rPr>
          <w:lang w:val="lt-LT"/>
        </w:rPr>
        <w:t>inį preparatą duodant per burną</w:t>
      </w:r>
      <w:r w:rsidRPr="00825869">
        <w:rPr>
          <w:lang w:val="lt-LT"/>
        </w:rPr>
        <w:t xml:space="preserve"> ir didesnė nei 50 mg/kg per parą vaist</w:t>
      </w:r>
      <w:r w:rsidR="0015030F">
        <w:rPr>
          <w:lang w:val="lt-LT"/>
        </w:rPr>
        <w:t>inį preparat</w:t>
      </w:r>
      <w:r w:rsidRPr="00825869">
        <w:rPr>
          <w:lang w:val="lt-LT"/>
        </w:rPr>
        <w:t xml:space="preserve">ą </w:t>
      </w:r>
      <w:r w:rsidR="0015030F">
        <w:rPr>
          <w:lang w:val="lt-LT"/>
        </w:rPr>
        <w:t>leidžiant</w:t>
      </w:r>
      <w:r w:rsidRPr="00825869">
        <w:rPr>
          <w:lang w:val="lt-LT"/>
        </w:rPr>
        <w:t xml:space="preserve"> į intraperitoninį tarpą. Ūminio toksinio poveikio šunims tyrimų metu nustatyta vidutinė mirtina geriama vaist</w:t>
      </w:r>
      <w:r w:rsidR="0015030F">
        <w:rPr>
          <w:lang w:val="lt-LT"/>
        </w:rPr>
        <w:t>inio preparat</w:t>
      </w:r>
      <w:r w:rsidRPr="00825869">
        <w:rPr>
          <w:lang w:val="lt-LT"/>
        </w:rPr>
        <w:t>o dozė buvo didesnė nei 45 mg/kg per parą.</w:t>
      </w:r>
    </w:p>
    <w:p w14:paraId="351D2265" w14:textId="77777777" w:rsidR="00063F7D" w:rsidRPr="00825869" w:rsidRDefault="00063F7D" w:rsidP="00063F7D">
      <w:pPr>
        <w:rPr>
          <w:lang w:val="lt-LT"/>
        </w:rPr>
      </w:pPr>
    </w:p>
    <w:p w14:paraId="39BD4705" w14:textId="77777777" w:rsidR="00063F7D" w:rsidRPr="0015030F" w:rsidRDefault="00063F7D" w:rsidP="00063F7D">
      <w:pPr>
        <w:rPr>
          <w:i/>
          <w:lang w:val="lt-LT"/>
        </w:rPr>
      </w:pPr>
      <w:r w:rsidRPr="0015030F">
        <w:rPr>
          <w:i/>
          <w:lang w:val="lt-LT"/>
        </w:rPr>
        <w:t>Lėtinis toksinis poveikis</w:t>
      </w:r>
    </w:p>
    <w:p w14:paraId="2D5A6BDA" w14:textId="77777777" w:rsidR="00063F7D" w:rsidRPr="00825869" w:rsidRDefault="00063F7D" w:rsidP="0015030F">
      <w:pPr>
        <w:spacing w:line="240" w:lineRule="auto"/>
        <w:rPr>
          <w:lang w:val="lt-LT"/>
        </w:rPr>
      </w:pPr>
      <w:r w:rsidRPr="00825869">
        <w:rPr>
          <w:lang w:val="lt-LT"/>
        </w:rPr>
        <w:t xml:space="preserve">Su gyvūnais atliktų tyrimų metu nepageidaujamas poveikis pastebėtas tik nuo didelių dozių. Kartotinių dozių toksinio poveikio tyrimai buvo atlikti su žiurkėmis ir šunimis. Toksinio poveikio tyrimų metu nebuvo nustatyta tokios anastrozolo koncentracijos, kuri nesukeltų jokio poveikio, tačiau tas poveikis, kurį sukeldavo mažos dozės (1 mg/kg per parą) ir vidutinės dozės (šunims 3 mg/kg per parą, žiurkėms 5 mg/kg per parą), buvo susijęs arba su anastrozolo farmakologinėmis savybėmis arba su jo fermentus indukuojančiomis savybėmis ir nekėlė reikšmingų toksinių arba degeneracinių pokyčių. </w:t>
      </w:r>
    </w:p>
    <w:p w14:paraId="00E8464B" w14:textId="77777777" w:rsidR="00063F7D" w:rsidRPr="00825869" w:rsidRDefault="00063F7D" w:rsidP="00063F7D">
      <w:pPr>
        <w:rPr>
          <w:lang w:val="lt-LT"/>
        </w:rPr>
      </w:pPr>
    </w:p>
    <w:p w14:paraId="69DD5248" w14:textId="77777777" w:rsidR="00063F7D" w:rsidRPr="0015030F" w:rsidRDefault="00063F7D" w:rsidP="00063F7D">
      <w:pPr>
        <w:rPr>
          <w:i/>
          <w:lang w:val="lt-LT"/>
        </w:rPr>
      </w:pPr>
      <w:r w:rsidRPr="0015030F">
        <w:rPr>
          <w:i/>
          <w:lang w:val="lt-LT"/>
        </w:rPr>
        <w:t>Mutageninis poveikis</w:t>
      </w:r>
    </w:p>
    <w:p w14:paraId="6AAA8659" w14:textId="77777777" w:rsidR="00063F7D" w:rsidRPr="00825869" w:rsidRDefault="00063F7D" w:rsidP="00063F7D">
      <w:pPr>
        <w:rPr>
          <w:lang w:val="lt-LT"/>
        </w:rPr>
      </w:pPr>
      <w:r w:rsidRPr="00825869">
        <w:rPr>
          <w:lang w:val="lt-LT"/>
        </w:rPr>
        <w:t>Genetiniai toksikologiniai anastrozolo tyrimai parodė, kad jis nesukelia mutageninio ar klastogeninio poveikio.</w:t>
      </w:r>
    </w:p>
    <w:p w14:paraId="2AF0E2BE" w14:textId="77777777" w:rsidR="00063F7D" w:rsidRPr="00825869" w:rsidRDefault="00063F7D" w:rsidP="00063F7D">
      <w:pPr>
        <w:rPr>
          <w:lang w:val="lt-LT"/>
        </w:rPr>
      </w:pPr>
    </w:p>
    <w:p w14:paraId="763767C4" w14:textId="77777777" w:rsidR="00063F7D" w:rsidRPr="0015030F" w:rsidRDefault="00063F7D" w:rsidP="00063F7D">
      <w:pPr>
        <w:rPr>
          <w:i/>
          <w:lang w:val="lt-LT"/>
        </w:rPr>
      </w:pPr>
      <w:r w:rsidRPr="0015030F">
        <w:rPr>
          <w:i/>
          <w:lang w:val="lt-LT"/>
        </w:rPr>
        <w:t>Toksinis poveikis dauginimosi sistemai</w:t>
      </w:r>
    </w:p>
    <w:p w14:paraId="4694B4C0" w14:textId="77777777" w:rsidR="00063F7D" w:rsidRPr="00825869" w:rsidRDefault="00063F7D" w:rsidP="00063F7D">
      <w:pPr>
        <w:rPr>
          <w:lang w:val="lt-LT"/>
        </w:rPr>
      </w:pPr>
      <w:r w:rsidRPr="00825869">
        <w:rPr>
          <w:lang w:val="lt-LT"/>
        </w:rPr>
        <w:t>Vaisingumo tyrimo su vyriškos lyties žiurkių jaunikliais metu jiems 10 savaičių su geriamuoju vandeniu buvo duodama gerti 50 arba 400 mg/l anastrozolo. Vidutinė koncentracija kraujo plazmoje atitinkamai buvo 44,4 (± 14,7) ng/ml ir 165 (± 90) ng/ml. Neigiama įtaka poravimosi indeksams nustatyta abejose grupėse, tačiau vaisingumo sumažėjimas pastebėtas tik esant 400 mg/l dozei. Suma</w:t>
      </w:r>
      <w:r w:rsidR="0015030F">
        <w:rPr>
          <w:lang w:val="lt-LT"/>
        </w:rPr>
        <w:t>žėjimas buvo laikinas, nes po 9 </w:t>
      </w:r>
      <w:r w:rsidRPr="00825869">
        <w:rPr>
          <w:lang w:val="lt-LT"/>
        </w:rPr>
        <w:t>savaičių atsinaujinimo laikotarpio, kai preparatas vartojamas nebuvo, visi poravimosi ir vaisingumo rodikliai buvo panašūs į kontrolinės grupės rodiklius.</w:t>
      </w:r>
    </w:p>
    <w:p w14:paraId="51E70EFA" w14:textId="77777777" w:rsidR="00063F7D" w:rsidRPr="00825869" w:rsidRDefault="00063F7D" w:rsidP="00063F7D">
      <w:pPr>
        <w:rPr>
          <w:lang w:val="lt-LT"/>
        </w:rPr>
      </w:pPr>
    </w:p>
    <w:p w14:paraId="283675DF" w14:textId="77777777" w:rsidR="00063F7D" w:rsidRPr="00825869" w:rsidRDefault="00063F7D" w:rsidP="00063F7D">
      <w:pPr>
        <w:rPr>
          <w:lang w:val="lt-LT"/>
        </w:rPr>
      </w:pPr>
      <w:r w:rsidRPr="00825869">
        <w:rPr>
          <w:lang w:val="lt-LT"/>
        </w:rPr>
        <w:lastRenderedPageBreak/>
        <w:t>Žiurkių patelėms girdant anastrozolo po 1 mg/kg per parą nustatytas didelis nevaisingumo dažnis, o girdant po 0,02 mg/kg per parą – embriono žuvimas preimplantaciniu laikotarpiu. Šie poveikiai pasireiškė naudojant gydymui tinkamas dozes. Negalima paneigti tokio poveikio žmogui. Šis poveikis buvo susijęs su junginio farmakologinėmis savybėmis ir visiškai išnyko po 5 savaičių, kai buvo nutrauktas preparato vartojimas.</w:t>
      </w:r>
    </w:p>
    <w:p w14:paraId="4C54B8D0" w14:textId="77777777" w:rsidR="00063F7D" w:rsidRPr="00825869" w:rsidRDefault="00063F7D" w:rsidP="00063F7D">
      <w:pPr>
        <w:rPr>
          <w:lang w:val="lt-LT"/>
        </w:rPr>
      </w:pPr>
    </w:p>
    <w:p w14:paraId="6942E45E" w14:textId="77777777" w:rsidR="00063F7D" w:rsidRPr="00825869" w:rsidRDefault="00063F7D" w:rsidP="00063F7D">
      <w:pPr>
        <w:rPr>
          <w:lang w:val="lt-LT"/>
        </w:rPr>
      </w:pPr>
      <w:r w:rsidRPr="00825869">
        <w:rPr>
          <w:lang w:val="lt-LT"/>
        </w:rPr>
        <w:t xml:space="preserve">Geriamasis anastrozolas vaikingoms žiurkėms ir triušių patelėms nesukėlė jokio teratogeninio poveikio, vartojant jo atitinkamai po 1,0 mg/kg per parą ir po 0,2 mg/kg per parą. Tas poveikis, kuris pasireiškė (placentos padidėjimas žiurkėms ir nėštumo nutrūkimas triušio patelėms), buvo susijęs su junginio farmakologinėmis savybėmis. </w:t>
      </w:r>
    </w:p>
    <w:p w14:paraId="463FDE10" w14:textId="77777777" w:rsidR="00063F7D" w:rsidRPr="00825869" w:rsidRDefault="00063F7D" w:rsidP="00063F7D">
      <w:pPr>
        <w:rPr>
          <w:lang w:val="lt-LT"/>
        </w:rPr>
      </w:pPr>
    </w:p>
    <w:p w14:paraId="1B36E594" w14:textId="77777777" w:rsidR="00063F7D" w:rsidRPr="00825869" w:rsidRDefault="00063F7D" w:rsidP="00063F7D">
      <w:pPr>
        <w:rPr>
          <w:lang w:val="lt-LT"/>
        </w:rPr>
      </w:pPr>
      <w:r w:rsidRPr="00825869">
        <w:rPr>
          <w:lang w:val="lt-LT"/>
        </w:rPr>
        <w:t xml:space="preserve">Žiurkių, kurios gavo po 0,02 mg/kg per parą ir didesnes dozes anastrozolo (nuo 17 nėštumo paros iki 22 paros po gimdymo), vados jauniklių išgyvenamumui grėsė pavojus. Šis poveikis buvo susijęs su farmakologiniu junginio poveikiu jauniklių atsivedimui. Pirmos kartos palikuonių elgesiui arba dauginimuisi nepasireiškė joks nepageidaujamas poveikis, kuris būtų susijęs su motinos gydymu anastrozolu. </w:t>
      </w:r>
    </w:p>
    <w:p w14:paraId="24122979" w14:textId="77777777" w:rsidR="00063F7D" w:rsidRPr="00825869" w:rsidRDefault="00063F7D" w:rsidP="00063F7D">
      <w:pPr>
        <w:rPr>
          <w:lang w:val="lt-LT"/>
        </w:rPr>
      </w:pPr>
    </w:p>
    <w:p w14:paraId="67CDBE1A" w14:textId="77777777" w:rsidR="00063F7D" w:rsidRPr="0015030F" w:rsidRDefault="00063F7D" w:rsidP="00063F7D">
      <w:pPr>
        <w:keepNext/>
        <w:rPr>
          <w:i/>
          <w:lang w:val="lt-LT"/>
        </w:rPr>
      </w:pPr>
      <w:r w:rsidRPr="0015030F">
        <w:rPr>
          <w:i/>
          <w:lang w:val="lt-LT"/>
        </w:rPr>
        <w:t>Kancerogeninis poveik</w:t>
      </w:r>
      <w:r w:rsidR="0015030F">
        <w:rPr>
          <w:i/>
          <w:lang w:val="lt-LT"/>
        </w:rPr>
        <w:t xml:space="preserve">is </w:t>
      </w:r>
    </w:p>
    <w:p w14:paraId="5B02DFA8" w14:textId="77777777" w:rsidR="00063F7D" w:rsidRPr="00825869" w:rsidRDefault="00063F7D" w:rsidP="00063F7D">
      <w:pPr>
        <w:keepNext/>
        <w:rPr>
          <w:lang w:val="lt-LT"/>
        </w:rPr>
      </w:pPr>
      <w:r w:rsidRPr="00825869">
        <w:rPr>
          <w:lang w:val="lt-LT"/>
        </w:rPr>
        <w:t>Dvejų metų trukmės onkogenetinio poveikio žiurkėms tyrimai parodė, kad patelėms padidėja kepenų auglių, gimdos stromos polipų dažnis, o patinams padidėja skydliaukės adenomų dažnis vartojant tik dideles dozes (25 mg/kg per parą). Šių pokyčių atsiranda vartojant dozę, kuri yra 100 kartų didesnė už gydomąją dozę žmogui. Nuspręsta, kad tai nėra kliniškai reikšminga gydant pacientus anastrozolu.</w:t>
      </w:r>
    </w:p>
    <w:p w14:paraId="184B25AC" w14:textId="77777777" w:rsidR="00063F7D" w:rsidRPr="00825869" w:rsidRDefault="00063F7D" w:rsidP="00063F7D">
      <w:pPr>
        <w:rPr>
          <w:lang w:val="lt-LT"/>
        </w:rPr>
      </w:pPr>
    </w:p>
    <w:p w14:paraId="15F0F1B5" w14:textId="77777777" w:rsidR="00063F7D" w:rsidRPr="00825869" w:rsidRDefault="00063F7D" w:rsidP="00063F7D">
      <w:pPr>
        <w:rPr>
          <w:lang w:val="lt-LT"/>
        </w:rPr>
      </w:pPr>
      <w:r w:rsidRPr="00825869">
        <w:rPr>
          <w:lang w:val="lt-LT"/>
        </w:rPr>
        <w:t xml:space="preserve">Dvejų metų trukmės pelių onkogenetiniai tyrimai parodė, kad vaistas sukelia gerybinius kiaušidžių auglius ir sutrikdo limforetikulinių auglių paplitimo dažnį (mažiau histiocitinių sarkomų patelėms ir daugiau mirčių nuo limfomos). Nuspręsta, kad šie pokyčiai atsiranda dėl pelėms specifinio aromatazę slopinančio poveikio ir jie nėra kliniškai reikšmingi gydant pacientus anastrozolu. </w:t>
      </w:r>
    </w:p>
    <w:p w14:paraId="57756566" w14:textId="77777777" w:rsidR="00063F7D" w:rsidRPr="00825869" w:rsidRDefault="00063F7D" w:rsidP="00063F7D">
      <w:pPr>
        <w:rPr>
          <w:lang w:val="lt-LT"/>
        </w:rPr>
      </w:pPr>
    </w:p>
    <w:p w14:paraId="4DBFE02E" w14:textId="77777777" w:rsidR="00063F7D" w:rsidRPr="00825869" w:rsidRDefault="00063F7D" w:rsidP="00D66207">
      <w:pPr>
        <w:tabs>
          <w:tab w:val="clear" w:pos="567"/>
          <w:tab w:val="left" w:pos="720"/>
        </w:tabs>
        <w:rPr>
          <w:lang w:val="lt-LT"/>
        </w:rPr>
      </w:pPr>
    </w:p>
    <w:p w14:paraId="550834A7" w14:textId="77777777" w:rsidR="00063F7D" w:rsidRPr="00825869" w:rsidRDefault="00063F7D" w:rsidP="00D66207">
      <w:pPr>
        <w:tabs>
          <w:tab w:val="clear" w:pos="567"/>
          <w:tab w:val="left" w:pos="720"/>
        </w:tabs>
        <w:spacing w:line="240" w:lineRule="auto"/>
        <w:ind w:left="567" w:hanging="567"/>
        <w:rPr>
          <w:b/>
          <w:lang w:val="lt-LT"/>
        </w:rPr>
      </w:pPr>
      <w:r w:rsidRPr="00825869">
        <w:rPr>
          <w:b/>
          <w:lang w:val="lt-LT"/>
        </w:rPr>
        <w:t>6.</w:t>
      </w:r>
      <w:r w:rsidRPr="00825869">
        <w:rPr>
          <w:b/>
          <w:lang w:val="lt-LT"/>
        </w:rPr>
        <w:tab/>
      </w:r>
      <w:r w:rsidRPr="00825869">
        <w:rPr>
          <w:b/>
          <w:caps/>
          <w:lang w:val="lt-LT"/>
        </w:rPr>
        <w:t>farmacinė informacija</w:t>
      </w:r>
    </w:p>
    <w:p w14:paraId="36D8D2BF" w14:textId="77777777" w:rsidR="00063F7D" w:rsidRPr="00825869" w:rsidRDefault="00063F7D" w:rsidP="00D66207">
      <w:pPr>
        <w:tabs>
          <w:tab w:val="clear" w:pos="567"/>
          <w:tab w:val="left" w:pos="720"/>
        </w:tabs>
        <w:rPr>
          <w:lang w:val="lt-LT"/>
        </w:rPr>
      </w:pPr>
    </w:p>
    <w:p w14:paraId="3719A854"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6.1</w:t>
      </w:r>
      <w:r w:rsidRPr="00825869">
        <w:rPr>
          <w:b/>
          <w:lang w:val="lt-LT"/>
        </w:rPr>
        <w:tab/>
        <w:t>Pagalbinių medžiagų sąrašas</w:t>
      </w:r>
    </w:p>
    <w:p w14:paraId="6E5B682B" w14:textId="77777777" w:rsidR="00063F7D" w:rsidRPr="00825869" w:rsidRDefault="00063F7D" w:rsidP="00D66207">
      <w:pPr>
        <w:tabs>
          <w:tab w:val="clear" w:pos="567"/>
          <w:tab w:val="left" w:pos="720"/>
        </w:tabs>
        <w:spacing w:line="240" w:lineRule="auto"/>
        <w:rPr>
          <w:lang w:val="lt-LT"/>
        </w:rPr>
      </w:pPr>
    </w:p>
    <w:p w14:paraId="43B828AA" w14:textId="77777777" w:rsidR="00063F7D" w:rsidRPr="00825869" w:rsidRDefault="00063F7D" w:rsidP="00D66207">
      <w:pPr>
        <w:tabs>
          <w:tab w:val="clear" w:pos="567"/>
          <w:tab w:val="left" w:pos="720"/>
        </w:tabs>
        <w:spacing w:line="240" w:lineRule="auto"/>
        <w:rPr>
          <w:lang w:val="lt-LT"/>
        </w:rPr>
      </w:pPr>
      <w:r w:rsidRPr="00825869">
        <w:rPr>
          <w:lang w:val="lt-LT"/>
        </w:rPr>
        <w:t>Laktozė monohidratas</w:t>
      </w:r>
    </w:p>
    <w:p w14:paraId="0AFCE318" w14:textId="77777777" w:rsidR="00063F7D" w:rsidRDefault="00063F7D" w:rsidP="00D66207">
      <w:pPr>
        <w:tabs>
          <w:tab w:val="clear" w:pos="567"/>
          <w:tab w:val="left" w:pos="720"/>
        </w:tabs>
        <w:spacing w:line="240" w:lineRule="auto"/>
        <w:rPr>
          <w:lang w:val="lt-LT"/>
        </w:rPr>
      </w:pPr>
      <w:r w:rsidRPr="00825869">
        <w:rPr>
          <w:lang w:val="lt-LT"/>
        </w:rPr>
        <w:t>Povidonas K-30</w:t>
      </w:r>
      <w:r w:rsidR="0015030F">
        <w:rPr>
          <w:lang w:val="lt-LT"/>
        </w:rPr>
        <w:t xml:space="preserve"> (E1201)</w:t>
      </w:r>
    </w:p>
    <w:p w14:paraId="22A0C153" w14:textId="77777777" w:rsidR="00C32B2D" w:rsidRDefault="00C32B2D" w:rsidP="0015030F">
      <w:pPr>
        <w:tabs>
          <w:tab w:val="clear" w:pos="567"/>
          <w:tab w:val="left" w:pos="720"/>
        </w:tabs>
        <w:spacing w:line="240" w:lineRule="auto"/>
        <w:rPr>
          <w:lang w:val="lt-LT"/>
        </w:rPr>
      </w:pPr>
      <w:r w:rsidRPr="00C32B2D">
        <w:rPr>
          <w:lang w:val="lt-LT"/>
        </w:rPr>
        <w:t>Karboksimetilkrakmolo A natrio druska</w:t>
      </w:r>
    </w:p>
    <w:p w14:paraId="0C254A13" w14:textId="77777777" w:rsidR="0015030F" w:rsidRPr="00825869" w:rsidRDefault="0015030F" w:rsidP="0015030F">
      <w:pPr>
        <w:tabs>
          <w:tab w:val="clear" w:pos="567"/>
          <w:tab w:val="left" w:pos="720"/>
        </w:tabs>
        <w:spacing w:line="240" w:lineRule="auto"/>
        <w:rPr>
          <w:lang w:val="lt-LT"/>
        </w:rPr>
      </w:pPr>
      <w:r w:rsidRPr="00825869">
        <w:rPr>
          <w:lang w:val="lt-LT"/>
        </w:rPr>
        <w:t>Magnio stearatas</w:t>
      </w:r>
    </w:p>
    <w:p w14:paraId="0D9761DE" w14:textId="77777777" w:rsidR="0015030F" w:rsidRPr="00825869" w:rsidRDefault="0015030F" w:rsidP="0015030F">
      <w:pPr>
        <w:tabs>
          <w:tab w:val="clear" w:pos="567"/>
          <w:tab w:val="left" w:pos="720"/>
        </w:tabs>
        <w:spacing w:line="240" w:lineRule="auto"/>
        <w:rPr>
          <w:lang w:val="lt-LT"/>
        </w:rPr>
      </w:pPr>
      <w:r>
        <w:rPr>
          <w:lang w:val="lt-LT"/>
        </w:rPr>
        <w:t>Hipromeliozė 2910 (E464)</w:t>
      </w:r>
    </w:p>
    <w:p w14:paraId="03924683" w14:textId="77777777" w:rsidR="0015030F" w:rsidRPr="00825869" w:rsidRDefault="0015030F" w:rsidP="0015030F">
      <w:pPr>
        <w:tabs>
          <w:tab w:val="clear" w:pos="567"/>
          <w:tab w:val="left" w:pos="720"/>
        </w:tabs>
        <w:spacing w:line="240" w:lineRule="auto"/>
        <w:rPr>
          <w:lang w:val="lt-LT"/>
        </w:rPr>
      </w:pPr>
      <w:r w:rsidRPr="00825869">
        <w:rPr>
          <w:lang w:val="lt-LT"/>
        </w:rPr>
        <w:t>Makrogolis 300</w:t>
      </w:r>
    </w:p>
    <w:p w14:paraId="1DA7C04C" w14:textId="77777777" w:rsidR="0015030F" w:rsidRPr="00825869" w:rsidRDefault="0015030F" w:rsidP="0015030F">
      <w:pPr>
        <w:tabs>
          <w:tab w:val="clear" w:pos="567"/>
          <w:tab w:val="left" w:pos="720"/>
        </w:tabs>
        <w:spacing w:line="240" w:lineRule="auto"/>
        <w:rPr>
          <w:lang w:val="lt-LT"/>
        </w:rPr>
      </w:pPr>
      <w:r w:rsidRPr="00825869">
        <w:rPr>
          <w:lang w:val="lt-LT"/>
        </w:rPr>
        <w:t xml:space="preserve">Titano dioksidas </w:t>
      </w:r>
      <w:r>
        <w:rPr>
          <w:lang w:val="lt-LT"/>
        </w:rPr>
        <w:t>(</w:t>
      </w:r>
      <w:r w:rsidRPr="00825869">
        <w:rPr>
          <w:lang w:val="lt-LT"/>
        </w:rPr>
        <w:t>E171</w:t>
      </w:r>
      <w:r>
        <w:rPr>
          <w:lang w:val="lt-LT"/>
        </w:rPr>
        <w:t>)</w:t>
      </w:r>
    </w:p>
    <w:p w14:paraId="4788D9A2" w14:textId="77777777" w:rsidR="00063F7D" w:rsidRPr="00825869" w:rsidRDefault="00063F7D" w:rsidP="00D66207">
      <w:pPr>
        <w:tabs>
          <w:tab w:val="clear" w:pos="567"/>
          <w:tab w:val="left" w:pos="720"/>
        </w:tabs>
        <w:spacing w:line="240" w:lineRule="auto"/>
        <w:rPr>
          <w:lang w:val="lt-LT"/>
        </w:rPr>
      </w:pPr>
    </w:p>
    <w:p w14:paraId="6811F444"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6.2</w:t>
      </w:r>
      <w:r w:rsidRPr="00825869">
        <w:rPr>
          <w:b/>
          <w:lang w:val="lt-LT"/>
        </w:rPr>
        <w:tab/>
        <w:t>Nesuderinamumas</w:t>
      </w:r>
    </w:p>
    <w:p w14:paraId="13D4BB6F" w14:textId="77777777" w:rsidR="00063F7D" w:rsidRPr="00825869" w:rsidRDefault="00063F7D" w:rsidP="00D66207">
      <w:pPr>
        <w:tabs>
          <w:tab w:val="clear" w:pos="567"/>
          <w:tab w:val="left" w:pos="720"/>
        </w:tabs>
        <w:spacing w:line="240" w:lineRule="auto"/>
        <w:rPr>
          <w:lang w:val="lt-LT"/>
        </w:rPr>
      </w:pPr>
    </w:p>
    <w:p w14:paraId="632745EC" w14:textId="77777777" w:rsidR="00063F7D" w:rsidRPr="00825869" w:rsidRDefault="00063F7D" w:rsidP="00063F7D">
      <w:pPr>
        <w:ind w:left="567" w:hanging="567"/>
        <w:rPr>
          <w:lang w:val="lt-LT"/>
        </w:rPr>
      </w:pPr>
      <w:r w:rsidRPr="00825869">
        <w:rPr>
          <w:lang w:val="lt-LT"/>
        </w:rPr>
        <w:t>Duomenys nebūtini.</w:t>
      </w:r>
    </w:p>
    <w:p w14:paraId="74B25C34" w14:textId="77777777" w:rsidR="00063F7D" w:rsidRPr="00825869" w:rsidRDefault="00063F7D" w:rsidP="00D66207">
      <w:pPr>
        <w:tabs>
          <w:tab w:val="clear" w:pos="567"/>
          <w:tab w:val="left" w:pos="720"/>
        </w:tabs>
        <w:spacing w:line="240" w:lineRule="auto"/>
        <w:rPr>
          <w:lang w:val="lt-LT"/>
        </w:rPr>
      </w:pPr>
    </w:p>
    <w:p w14:paraId="79881F30"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6.3</w:t>
      </w:r>
      <w:r w:rsidRPr="00825869">
        <w:rPr>
          <w:b/>
          <w:lang w:val="lt-LT"/>
        </w:rPr>
        <w:tab/>
        <w:t>Tinkamumo laikas</w:t>
      </w:r>
    </w:p>
    <w:p w14:paraId="76216EA4" w14:textId="77777777" w:rsidR="00063F7D" w:rsidRPr="00825869" w:rsidRDefault="00063F7D" w:rsidP="00D66207">
      <w:pPr>
        <w:tabs>
          <w:tab w:val="clear" w:pos="567"/>
          <w:tab w:val="left" w:pos="720"/>
        </w:tabs>
        <w:spacing w:line="240" w:lineRule="auto"/>
        <w:rPr>
          <w:lang w:val="lt-LT"/>
        </w:rPr>
      </w:pPr>
    </w:p>
    <w:p w14:paraId="7B9E93AB" w14:textId="77777777" w:rsidR="00063F7D" w:rsidRPr="00825869" w:rsidRDefault="0015030F" w:rsidP="00063F7D">
      <w:pPr>
        <w:ind w:left="567" w:hanging="567"/>
        <w:rPr>
          <w:lang w:val="lt-LT"/>
        </w:rPr>
      </w:pPr>
      <w:r>
        <w:rPr>
          <w:lang w:val="lt-LT"/>
        </w:rPr>
        <w:t>5</w:t>
      </w:r>
      <w:r w:rsidR="00063F7D" w:rsidRPr="00825869">
        <w:rPr>
          <w:lang w:val="lt-LT"/>
        </w:rPr>
        <w:t> metai.</w:t>
      </w:r>
    </w:p>
    <w:p w14:paraId="0D93FE56" w14:textId="77777777" w:rsidR="00063F7D" w:rsidRPr="00825869" w:rsidRDefault="00063F7D" w:rsidP="00D66207">
      <w:pPr>
        <w:tabs>
          <w:tab w:val="clear" w:pos="567"/>
          <w:tab w:val="left" w:pos="720"/>
        </w:tabs>
        <w:spacing w:line="240" w:lineRule="auto"/>
        <w:rPr>
          <w:lang w:val="lt-LT"/>
        </w:rPr>
      </w:pPr>
    </w:p>
    <w:p w14:paraId="0190DC6C"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6.4</w:t>
      </w:r>
      <w:r w:rsidRPr="00825869">
        <w:rPr>
          <w:b/>
          <w:lang w:val="lt-LT"/>
        </w:rPr>
        <w:tab/>
        <w:t>Specialios laikymo sąlygos</w:t>
      </w:r>
    </w:p>
    <w:p w14:paraId="2D64D109" w14:textId="77777777" w:rsidR="00063F7D" w:rsidRPr="00825869" w:rsidRDefault="00063F7D" w:rsidP="00D66207">
      <w:pPr>
        <w:tabs>
          <w:tab w:val="clear" w:pos="567"/>
          <w:tab w:val="left" w:pos="720"/>
        </w:tabs>
        <w:spacing w:line="240" w:lineRule="auto"/>
        <w:rPr>
          <w:lang w:val="lt-LT"/>
        </w:rPr>
      </w:pPr>
    </w:p>
    <w:p w14:paraId="0FB409C9" w14:textId="77777777" w:rsidR="00063F7D" w:rsidRPr="00825869" w:rsidRDefault="00063F7D" w:rsidP="00D66207">
      <w:pPr>
        <w:tabs>
          <w:tab w:val="clear" w:pos="567"/>
          <w:tab w:val="left" w:pos="720"/>
        </w:tabs>
        <w:spacing w:line="240" w:lineRule="auto"/>
        <w:rPr>
          <w:lang w:val="lt-LT"/>
        </w:rPr>
      </w:pPr>
      <w:r w:rsidRPr="00825869">
        <w:rPr>
          <w:lang w:val="lt-LT"/>
        </w:rPr>
        <w:t>Šiam vaistiniam preparatui specialių laikymo sąlygų nereikia.</w:t>
      </w:r>
    </w:p>
    <w:p w14:paraId="08E815E3" w14:textId="77777777" w:rsidR="00063F7D" w:rsidRPr="00825869" w:rsidRDefault="00063F7D" w:rsidP="00D66207">
      <w:pPr>
        <w:tabs>
          <w:tab w:val="clear" w:pos="567"/>
          <w:tab w:val="left" w:pos="720"/>
        </w:tabs>
        <w:spacing w:line="240" w:lineRule="auto"/>
        <w:rPr>
          <w:lang w:val="lt-LT"/>
        </w:rPr>
      </w:pPr>
    </w:p>
    <w:p w14:paraId="4A9C6797" w14:textId="77777777" w:rsidR="00063F7D" w:rsidRPr="00825869" w:rsidRDefault="00063F7D" w:rsidP="00D66207">
      <w:pPr>
        <w:numPr>
          <w:ilvl w:val="1"/>
          <w:numId w:val="8"/>
        </w:numPr>
        <w:spacing w:line="240" w:lineRule="auto"/>
        <w:outlineLvl w:val="0"/>
        <w:rPr>
          <w:b/>
          <w:lang w:val="lt-LT"/>
        </w:rPr>
      </w:pPr>
      <w:r w:rsidRPr="00825869">
        <w:rPr>
          <w:b/>
          <w:lang w:val="lt-LT"/>
        </w:rPr>
        <w:t>Talpyklės pobūdis ir jos turinys</w:t>
      </w:r>
    </w:p>
    <w:p w14:paraId="6D3EDDF0" w14:textId="77777777" w:rsidR="00063F7D" w:rsidRPr="00825869" w:rsidRDefault="00063F7D" w:rsidP="00D66207">
      <w:pPr>
        <w:tabs>
          <w:tab w:val="clear" w:pos="567"/>
          <w:tab w:val="left" w:pos="720"/>
        </w:tabs>
        <w:spacing w:line="240" w:lineRule="auto"/>
        <w:rPr>
          <w:lang w:val="lt-LT"/>
        </w:rPr>
      </w:pPr>
    </w:p>
    <w:p w14:paraId="1FD52CB0" w14:textId="77777777" w:rsidR="00063F7D" w:rsidRPr="00825869" w:rsidRDefault="00063F7D" w:rsidP="00D66207">
      <w:pPr>
        <w:tabs>
          <w:tab w:val="clear" w:pos="567"/>
          <w:tab w:val="left" w:pos="720"/>
        </w:tabs>
        <w:spacing w:line="240" w:lineRule="auto"/>
        <w:rPr>
          <w:lang w:val="lt-LT"/>
        </w:rPr>
      </w:pPr>
      <w:r w:rsidRPr="00825869">
        <w:rPr>
          <w:lang w:val="lt-LT"/>
        </w:rPr>
        <w:t>PVC/aliuminio lizdinės plokštelės.</w:t>
      </w:r>
    </w:p>
    <w:p w14:paraId="50201003" w14:textId="77777777" w:rsidR="00063F7D" w:rsidRPr="00825869" w:rsidRDefault="00063F7D" w:rsidP="00D66207">
      <w:pPr>
        <w:tabs>
          <w:tab w:val="clear" w:pos="567"/>
          <w:tab w:val="left" w:pos="720"/>
        </w:tabs>
        <w:spacing w:line="240" w:lineRule="auto"/>
        <w:rPr>
          <w:lang w:val="lt-LT"/>
        </w:rPr>
      </w:pPr>
    </w:p>
    <w:p w14:paraId="79132624" w14:textId="77777777" w:rsidR="00063F7D" w:rsidRPr="00825869" w:rsidRDefault="0015030F" w:rsidP="00D66207">
      <w:pPr>
        <w:tabs>
          <w:tab w:val="clear" w:pos="567"/>
          <w:tab w:val="left" w:pos="720"/>
        </w:tabs>
        <w:spacing w:line="240" w:lineRule="auto"/>
        <w:rPr>
          <w:lang w:val="lt-LT"/>
        </w:rPr>
      </w:pPr>
      <w:r>
        <w:rPr>
          <w:lang w:val="lt-LT"/>
        </w:rPr>
        <w:t>Pakuotės dydis: 28 plėvele dengtos tabletės</w:t>
      </w:r>
    </w:p>
    <w:p w14:paraId="6EAB3839" w14:textId="77777777" w:rsidR="00063F7D" w:rsidRPr="00825869" w:rsidRDefault="00063F7D" w:rsidP="00D66207">
      <w:pPr>
        <w:tabs>
          <w:tab w:val="clear" w:pos="567"/>
          <w:tab w:val="left" w:pos="720"/>
        </w:tabs>
        <w:spacing w:line="240" w:lineRule="auto"/>
        <w:rPr>
          <w:lang w:val="lt-LT"/>
        </w:rPr>
      </w:pPr>
    </w:p>
    <w:p w14:paraId="3998DA5E"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6.6</w:t>
      </w:r>
      <w:r w:rsidRPr="00825869">
        <w:rPr>
          <w:b/>
          <w:lang w:val="lt-LT"/>
        </w:rPr>
        <w:tab/>
        <w:t>Specialūs reikalavimai atliekoms tvarkyti</w:t>
      </w:r>
      <w:r w:rsidR="00E9790C" w:rsidRPr="00825869">
        <w:rPr>
          <w:b/>
          <w:lang w:val="lt-LT"/>
        </w:rPr>
        <w:t xml:space="preserve"> ir vaistiniam preparatui ruošti</w:t>
      </w:r>
    </w:p>
    <w:p w14:paraId="37FE2523" w14:textId="77777777" w:rsidR="00063F7D" w:rsidRPr="00825869" w:rsidRDefault="00063F7D" w:rsidP="00D66207">
      <w:pPr>
        <w:tabs>
          <w:tab w:val="clear" w:pos="567"/>
          <w:tab w:val="left" w:pos="720"/>
        </w:tabs>
        <w:spacing w:line="240" w:lineRule="auto"/>
        <w:rPr>
          <w:lang w:val="lt-LT"/>
        </w:rPr>
      </w:pPr>
    </w:p>
    <w:p w14:paraId="2BE37327" w14:textId="77777777" w:rsidR="00063F7D" w:rsidRPr="00825869" w:rsidRDefault="00063F7D" w:rsidP="00063F7D">
      <w:pPr>
        <w:ind w:left="567" w:hanging="567"/>
        <w:rPr>
          <w:lang w:val="lt-LT"/>
        </w:rPr>
      </w:pPr>
      <w:r w:rsidRPr="00825869">
        <w:rPr>
          <w:lang w:val="lt-LT"/>
        </w:rPr>
        <w:t xml:space="preserve">Nesuvartotą </w:t>
      </w:r>
      <w:r w:rsidR="00E9790C" w:rsidRPr="00825869">
        <w:rPr>
          <w:lang w:val="lt-LT"/>
        </w:rPr>
        <w:t xml:space="preserve">vaistinį </w:t>
      </w:r>
      <w:r w:rsidRPr="00825869">
        <w:rPr>
          <w:lang w:val="lt-LT"/>
        </w:rPr>
        <w:t>preparatą ar atliekas reikia tvarkyti laikantis vietinių reikalavimų.</w:t>
      </w:r>
    </w:p>
    <w:p w14:paraId="4FC564ED" w14:textId="77777777" w:rsidR="00063F7D" w:rsidRPr="00825869" w:rsidRDefault="00063F7D" w:rsidP="00D66207">
      <w:pPr>
        <w:tabs>
          <w:tab w:val="clear" w:pos="567"/>
          <w:tab w:val="left" w:pos="720"/>
        </w:tabs>
        <w:spacing w:line="240" w:lineRule="auto"/>
        <w:rPr>
          <w:lang w:val="lt-LT"/>
        </w:rPr>
      </w:pPr>
    </w:p>
    <w:p w14:paraId="62BDB60E" w14:textId="77777777" w:rsidR="00063F7D" w:rsidRPr="00825869" w:rsidRDefault="00063F7D" w:rsidP="00D66207">
      <w:pPr>
        <w:tabs>
          <w:tab w:val="clear" w:pos="567"/>
          <w:tab w:val="left" w:pos="720"/>
        </w:tabs>
        <w:spacing w:line="240" w:lineRule="auto"/>
        <w:rPr>
          <w:lang w:val="lt-LT"/>
        </w:rPr>
      </w:pPr>
    </w:p>
    <w:p w14:paraId="22FE2EC0" w14:textId="77777777" w:rsidR="00063F7D" w:rsidRPr="00825869" w:rsidRDefault="00063F7D" w:rsidP="00D66207">
      <w:pPr>
        <w:tabs>
          <w:tab w:val="clear" w:pos="567"/>
          <w:tab w:val="left" w:pos="720"/>
        </w:tabs>
        <w:spacing w:line="240" w:lineRule="auto"/>
        <w:ind w:left="567" w:hanging="567"/>
        <w:rPr>
          <w:lang w:val="lt-LT"/>
        </w:rPr>
      </w:pPr>
      <w:r w:rsidRPr="00825869">
        <w:rPr>
          <w:b/>
          <w:lang w:val="lt-LT"/>
        </w:rPr>
        <w:t>7.</w:t>
      </w:r>
      <w:r w:rsidRPr="00825869">
        <w:rPr>
          <w:b/>
          <w:lang w:val="lt-LT"/>
        </w:rPr>
        <w:tab/>
        <w:t>REGISTRUOTOJAS</w:t>
      </w:r>
    </w:p>
    <w:p w14:paraId="0C54324D" w14:textId="77777777" w:rsidR="00063F7D" w:rsidRPr="00825869" w:rsidRDefault="00063F7D" w:rsidP="00D66207">
      <w:pPr>
        <w:tabs>
          <w:tab w:val="clear" w:pos="567"/>
          <w:tab w:val="left" w:pos="720"/>
        </w:tabs>
        <w:spacing w:line="240" w:lineRule="auto"/>
        <w:rPr>
          <w:lang w:val="lt-LT"/>
        </w:rPr>
      </w:pPr>
    </w:p>
    <w:p w14:paraId="151A7071" w14:textId="77777777" w:rsidR="00784484" w:rsidRPr="00784484" w:rsidRDefault="00784484" w:rsidP="00784484">
      <w:pPr>
        <w:tabs>
          <w:tab w:val="clear" w:pos="567"/>
          <w:tab w:val="left" w:pos="720"/>
        </w:tabs>
        <w:spacing w:line="240" w:lineRule="auto"/>
        <w:rPr>
          <w:bCs/>
          <w:lang w:val="lt-LT"/>
        </w:rPr>
      </w:pPr>
      <w:r w:rsidRPr="00784484">
        <w:rPr>
          <w:bCs/>
          <w:lang w:val="lt-LT"/>
        </w:rPr>
        <w:t>SIA ELVIM</w:t>
      </w:r>
    </w:p>
    <w:p w14:paraId="325868EE" w14:textId="77777777" w:rsidR="00784484" w:rsidRPr="00784484" w:rsidRDefault="00784484" w:rsidP="00784484">
      <w:pPr>
        <w:tabs>
          <w:tab w:val="clear" w:pos="567"/>
          <w:tab w:val="left" w:pos="720"/>
        </w:tabs>
        <w:spacing w:line="240" w:lineRule="auto"/>
        <w:rPr>
          <w:bCs/>
          <w:lang w:val="lt-LT"/>
        </w:rPr>
      </w:pPr>
      <w:r w:rsidRPr="00784484">
        <w:rPr>
          <w:bCs/>
          <w:lang w:val="lt-LT"/>
        </w:rPr>
        <w:t>Kurzemes pr.3G</w:t>
      </w:r>
    </w:p>
    <w:p w14:paraId="04BE500D" w14:textId="5CA33B9F" w:rsidR="00784484" w:rsidRPr="00784484" w:rsidRDefault="00C32B2D" w:rsidP="00784484">
      <w:pPr>
        <w:tabs>
          <w:tab w:val="clear" w:pos="567"/>
          <w:tab w:val="left" w:pos="720"/>
        </w:tabs>
        <w:spacing w:line="240" w:lineRule="auto"/>
        <w:rPr>
          <w:bCs/>
          <w:lang w:val="lt-LT"/>
        </w:rPr>
      </w:pPr>
      <w:r w:rsidRPr="00784484">
        <w:rPr>
          <w:bCs/>
          <w:lang w:val="lt-LT"/>
        </w:rPr>
        <w:t>LV-1067</w:t>
      </w:r>
      <w:r>
        <w:rPr>
          <w:bCs/>
          <w:lang w:val="lt-LT"/>
        </w:rPr>
        <w:t xml:space="preserve"> </w:t>
      </w:r>
      <w:r w:rsidR="00784484" w:rsidRPr="00784484">
        <w:rPr>
          <w:bCs/>
          <w:lang w:val="lt-LT"/>
        </w:rPr>
        <w:t xml:space="preserve">Riga </w:t>
      </w:r>
    </w:p>
    <w:p w14:paraId="1411B12E" w14:textId="77777777" w:rsidR="00063F7D" w:rsidRPr="00784484" w:rsidRDefault="00784484" w:rsidP="00784484">
      <w:pPr>
        <w:tabs>
          <w:tab w:val="clear" w:pos="567"/>
          <w:tab w:val="left" w:pos="720"/>
        </w:tabs>
        <w:spacing w:line="240" w:lineRule="auto"/>
        <w:rPr>
          <w:bCs/>
          <w:lang w:val="lt-LT"/>
        </w:rPr>
      </w:pPr>
      <w:r w:rsidRPr="00784484">
        <w:rPr>
          <w:bCs/>
          <w:lang w:val="lt-LT"/>
        </w:rPr>
        <w:t>Latvija</w:t>
      </w:r>
    </w:p>
    <w:p w14:paraId="05C6FCDE" w14:textId="77777777" w:rsidR="00784484" w:rsidRDefault="00784484" w:rsidP="00784484">
      <w:pPr>
        <w:tabs>
          <w:tab w:val="clear" w:pos="567"/>
          <w:tab w:val="left" w:pos="720"/>
        </w:tabs>
        <w:spacing w:line="240" w:lineRule="auto"/>
        <w:rPr>
          <w:b/>
          <w:lang w:val="lt-LT"/>
        </w:rPr>
      </w:pPr>
    </w:p>
    <w:p w14:paraId="3DDF8B3E" w14:textId="77777777" w:rsidR="00784484" w:rsidRPr="00825869" w:rsidRDefault="00784484" w:rsidP="00784484">
      <w:pPr>
        <w:tabs>
          <w:tab w:val="clear" w:pos="567"/>
          <w:tab w:val="left" w:pos="720"/>
        </w:tabs>
        <w:spacing w:line="240" w:lineRule="auto"/>
        <w:rPr>
          <w:b/>
          <w:lang w:val="lt-LT"/>
        </w:rPr>
      </w:pPr>
    </w:p>
    <w:p w14:paraId="43EDA503" w14:textId="77777777" w:rsidR="00063F7D" w:rsidRPr="00825869" w:rsidRDefault="00063F7D" w:rsidP="00D66207">
      <w:pPr>
        <w:keepNext/>
        <w:tabs>
          <w:tab w:val="clear" w:pos="567"/>
          <w:tab w:val="left" w:pos="720"/>
        </w:tabs>
        <w:spacing w:line="240" w:lineRule="auto"/>
        <w:ind w:left="567" w:hanging="567"/>
        <w:rPr>
          <w:b/>
          <w:lang w:val="lt-LT"/>
        </w:rPr>
      </w:pPr>
      <w:r w:rsidRPr="00825869">
        <w:rPr>
          <w:b/>
          <w:lang w:val="lt-LT"/>
        </w:rPr>
        <w:t>8.</w:t>
      </w:r>
      <w:r w:rsidRPr="00825869">
        <w:rPr>
          <w:b/>
          <w:lang w:val="lt-LT"/>
        </w:rPr>
        <w:tab/>
        <w:t xml:space="preserve">REGISTRACIJOS </w:t>
      </w:r>
      <w:r w:rsidRPr="00825869">
        <w:rPr>
          <w:b/>
          <w:szCs w:val="22"/>
          <w:lang w:val="lt-LT"/>
        </w:rPr>
        <w:t>PAŽYMĖJIMO</w:t>
      </w:r>
      <w:r w:rsidRPr="00825869">
        <w:rPr>
          <w:b/>
          <w:lang w:val="lt-LT"/>
        </w:rPr>
        <w:t xml:space="preserve"> NUMERIS (-IAI)</w:t>
      </w:r>
    </w:p>
    <w:p w14:paraId="0EE0359D" w14:textId="77777777" w:rsidR="00063F7D" w:rsidRDefault="00063F7D" w:rsidP="00D66207">
      <w:pPr>
        <w:tabs>
          <w:tab w:val="clear" w:pos="567"/>
          <w:tab w:val="left" w:pos="720"/>
        </w:tabs>
        <w:spacing w:line="240" w:lineRule="auto"/>
        <w:rPr>
          <w:lang w:val="lt-LT"/>
        </w:rPr>
      </w:pPr>
    </w:p>
    <w:p w14:paraId="4A75937D" w14:textId="1302C48F" w:rsidR="0015030F" w:rsidRDefault="002B34AB" w:rsidP="00D66207">
      <w:pPr>
        <w:tabs>
          <w:tab w:val="clear" w:pos="567"/>
          <w:tab w:val="left" w:pos="720"/>
        </w:tabs>
        <w:spacing w:line="240" w:lineRule="auto"/>
        <w:rPr>
          <w:lang w:val="lt-LT"/>
        </w:rPr>
      </w:pPr>
      <w:r w:rsidRPr="002B34AB">
        <w:rPr>
          <w:lang w:val="lt-LT"/>
        </w:rPr>
        <w:t>LT/1/22/4903/001</w:t>
      </w:r>
    </w:p>
    <w:p w14:paraId="6C3B6874" w14:textId="77777777" w:rsidR="002B34AB" w:rsidRDefault="002B34AB" w:rsidP="00D66207">
      <w:pPr>
        <w:tabs>
          <w:tab w:val="clear" w:pos="567"/>
          <w:tab w:val="left" w:pos="720"/>
        </w:tabs>
        <w:spacing w:line="240" w:lineRule="auto"/>
        <w:rPr>
          <w:lang w:val="lt-LT"/>
        </w:rPr>
      </w:pPr>
    </w:p>
    <w:p w14:paraId="1BA7F8E1" w14:textId="77777777" w:rsidR="00784484" w:rsidRPr="00825869" w:rsidRDefault="00784484" w:rsidP="00D66207">
      <w:pPr>
        <w:tabs>
          <w:tab w:val="clear" w:pos="567"/>
          <w:tab w:val="left" w:pos="720"/>
        </w:tabs>
        <w:spacing w:line="240" w:lineRule="auto"/>
        <w:rPr>
          <w:lang w:val="lt-LT"/>
        </w:rPr>
      </w:pPr>
    </w:p>
    <w:p w14:paraId="16039ABF" w14:textId="77777777" w:rsidR="00063F7D" w:rsidRPr="00825869" w:rsidRDefault="00063F7D" w:rsidP="00D66207">
      <w:pPr>
        <w:tabs>
          <w:tab w:val="clear" w:pos="567"/>
          <w:tab w:val="left" w:pos="720"/>
        </w:tabs>
        <w:spacing w:line="240" w:lineRule="auto"/>
        <w:ind w:left="567" w:hanging="567"/>
        <w:rPr>
          <w:lang w:val="lt-LT"/>
        </w:rPr>
      </w:pPr>
      <w:r w:rsidRPr="00825869">
        <w:rPr>
          <w:b/>
          <w:lang w:val="lt-LT"/>
        </w:rPr>
        <w:t>9.</w:t>
      </w:r>
      <w:r w:rsidRPr="00825869">
        <w:rPr>
          <w:b/>
          <w:lang w:val="lt-LT"/>
        </w:rPr>
        <w:tab/>
        <w:t>REGISTRAVIMO / PERREGISTRAVIMO DATA</w:t>
      </w:r>
    </w:p>
    <w:p w14:paraId="23543E0C" w14:textId="77777777" w:rsidR="00063F7D" w:rsidRPr="00825869" w:rsidRDefault="00063F7D" w:rsidP="00D66207">
      <w:pPr>
        <w:tabs>
          <w:tab w:val="clear" w:pos="567"/>
          <w:tab w:val="left" w:pos="720"/>
        </w:tabs>
        <w:spacing w:line="240" w:lineRule="auto"/>
        <w:rPr>
          <w:lang w:val="lt-LT"/>
        </w:rPr>
      </w:pPr>
    </w:p>
    <w:p w14:paraId="71DD0FB9" w14:textId="18A1A23C" w:rsidR="00063F7D" w:rsidRDefault="00063F7D" w:rsidP="00D66207">
      <w:pPr>
        <w:tabs>
          <w:tab w:val="clear" w:pos="567"/>
          <w:tab w:val="left" w:pos="720"/>
        </w:tabs>
        <w:spacing w:line="240" w:lineRule="auto"/>
        <w:rPr>
          <w:szCs w:val="24"/>
          <w:lang w:val="lt-LT"/>
        </w:rPr>
      </w:pPr>
      <w:r w:rsidRPr="00825869">
        <w:rPr>
          <w:szCs w:val="24"/>
          <w:lang w:val="lt-LT"/>
        </w:rPr>
        <w:t xml:space="preserve">Registravimo data </w:t>
      </w:r>
      <w:r w:rsidR="002B34AB">
        <w:rPr>
          <w:szCs w:val="24"/>
          <w:lang w:val="lt-LT"/>
        </w:rPr>
        <w:t>2022 m. vasario 8 d.</w:t>
      </w:r>
    </w:p>
    <w:p w14:paraId="6DA2EC68" w14:textId="5A9BD9C7" w:rsidR="00B76153" w:rsidRPr="00825869" w:rsidRDefault="00B76153" w:rsidP="00D66207">
      <w:pPr>
        <w:tabs>
          <w:tab w:val="clear" w:pos="567"/>
          <w:tab w:val="left" w:pos="720"/>
        </w:tabs>
        <w:spacing w:line="240" w:lineRule="auto"/>
        <w:rPr>
          <w:lang w:val="lt-LT"/>
        </w:rPr>
      </w:pPr>
      <w:r w:rsidRPr="00B76153">
        <w:rPr>
          <w:lang w:val="lt-LT"/>
        </w:rPr>
        <w:t>Paskutinio perregistravimo data</w:t>
      </w:r>
      <w:r w:rsidR="00DE2749">
        <w:rPr>
          <w:lang w:val="lt-LT"/>
        </w:rPr>
        <w:t xml:space="preserve"> 2026 m. gegužės 20 d.</w:t>
      </w:r>
    </w:p>
    <w:p w14:paraId="48B12358" w14:textId="77777777" w:rsidR="00063F7D" w:rsidRPr="00825869" w:rsidRDefault="00063F7D" w:rsidP="00D66207">
      <w:pPr>
        <w:tabs>
          <w:tab w:val="clear" w:pos="567"/>
          <w:tab w:val="left" w:pos="720"/>
        </w:tabs>
        <w:spacing w:line="240" w:lineRule="auto"/>
        <w:rPr>
          <w:lang w:val="lt-LT"/>
        </w:rPr>
      </w:pPr>
    </w:p>
    <w:p w14:paraId="4EA5B99D" w14:textId="77777777" w:rsidR="00063F7D" w:rsidRPr="00825869" w:rsidRDefault="00063F7D" w:rsidP="00D66207">
      <w:pPr>
        <w:tabs>
          <w:tab w:val="clear" w:pos="567"/>
          <w:tab w:val="left" w:pos="720"/>
        </w:tabs>
        <w:spacing w:line="240" w:lineRule="auto"/>
        <w:rPr>
          <w:lang w:val="lt-LT"/>
        </w:rPr>
      </w:pPr>
    </w:p>
    <w:p w14:paraId="46CEA349" w14:textId="77777777" w:rsidR="00063F7D" w:rsidRPr="00825869" w:rsidRDefault="00063F7D" w:rsidP="00D66207">
      <w:pPr>
        <w:tabs>
          <w:tab w:val="clear" w:pos="567"/>
          <w:tab w:val="left" w:pos="720"/>
        </w:tabs>
        <w:spacing w:line="240" w:lineRule="auto"/>
        <w:ind w:left="567" w:hanging="567"/>
        <w:rPr>
          <w:b/>
          <w:lang w:val="lt-LT"/>
        </w:rPr>
      </w:pPr>
      <w:r w:rsidRPr="00825869">
        <w:rPr>
          <w:b/>
          <w:lang w:val="lt-LT"/>
        </w:rPr>
        <w:t>10.</w:t>
      </w:r>
      <w:r w:rsidRPr="00825869">
        <w:rPr>
          <w:b/>
          <w:lang w:val="lt-LT"/>
        </w:rPr>
        <w:tab/>
      </w:r>
      <w:r w:rsidRPr="00825869">
        <w:rPr>
          <w:b/>
          <w:caps/>
          <w:lang w:val="lt-LT"/>
        </w:rPr>
        <w:t>teksto peržiūros data</w:t>
      </w:r>
    </w:p>
    <w:p w14:paraId="005B0CE7" w14:textId="77777777" w:rsidR="00063F7D" w:rsidRPr="00825869" w:rsidRDefault="00063F7D" w:rsidP="00D66207">
      <w:pPr>
        <w:tabs>
          <w:tab w:val="clear" w:pos="567"/>
          <w:tab w:val="left" w:pos="720"/>
        </w:tabs>
        <w:spacing w:line="240" w:lineRule="auto"/>
        <w:rPr>
          <w:lang w:val="lt-LT"/>
        </w:rPr>
      </w:pPr>
    </w:p>
    <w:p w14:paraId="400AA42E" w14:textId="46133AAE" w:rsidR="0015030F" w:rsidRDefault="00DE2749" w:rsidP="00063F7D">
      <w:pPr>
        <w:jc w:val="both"/>
        <w:rPr>
          <w:szCs w:val="22"/>
          <w:lang w:val="lt-LT"/>
        </w:rPr>
      </w:pPr>
      <w:r>
        <w:rPr>
          <w:szCs w:val="22"/>
          <w:lang w:val="lt-LT"/>
        </w:rPr>
        <w:t>2026 m. gegužės 20 d.</w:t>
      </w:r>
    </w:p>
    <w:p w14:paraId="73493D45" w14:textId="77777777" w:rsidR="00784484" w:rsidRDefault="00784484" w:rsidP="00063F7D">
      <w:pPr>
        <w:jc w:val="both"/>
        <w:rPr>
          <w:szCs w:val="22"/>
          <w:lang w:val="lt-LT"/>
        </w:rPr>
      </w:pPr>
    </w:p>
    <w:p w14:paraId="317321C7" w14:textId="2B37E8AC" w:rsidR="008934C7" w:rsidRPr="00825869" w:rsidRDefault="008934C7" w:rsidP="008934C7">
      <w:pPr>
        <w:jc w:val="both"/>
        <w:rPr>
          <w:lang w:val="lt-LT"/>
        </w:rPr>
      </w:pPr>
      <w:r w:rsidRPr="00825869">
        <w:rPr>
          <w:szCs w:val="22"/>
          <w:lang w:val="lt-LT"/>
        </w:rPr>
        <w:t>Išsami informacija apie šį vaistinį preparatą pateikiama Valstybinės vaistų kontrolės tarnybos prie Lietuvos Respublikos sveikatos apsaugos ministerijos tinklalapyje</w:t>
      </w:r>
      <w:r w:rsidRPr="00825869">
        <w:rPr>
          <w:i/>
          <w:szCs w:val="22"/>
          <w:lang w:val="lt-LT"/>
        </w:rPr>
        <w:t xml:space="preserve"> </w:t>
      </w:r>
      <w:hyperlink r:id="rId7" w:history="1">
        <w:r w:rsidR="00193329" w:rsidRPr="00B97B88">
          <w:rPr>
            <w:rStyle w:val="Hipersaitas"/>
            <w:lang w:val="lt-LT"/>
          </w:rPr>
          <w:t>http://www.vvkt.lrv.lt/lt</w:t>
        </w:r>
      </w:hyperlink>
      <w:r w:rsidR="00B76153">
        <w:rPr>
          <w:lang w:val="lt-LT"/>
        </w:rPr>
        <w:t>/.</w:t>
      </w:r>
    </w:p>
    <w:p w14:paraId="0095E4F5" w14:textId="77777777" w:rsidR="00063F7D" w:rsidRPr="00825869" w:rsidRDefault="00063F7D" w:rsidP="00D66207">
      <w:pPr>
        <w:tabs>
          <w:tab w:val="clear" w:pos="567"/>
          <w:tab w:val="left" w:pos="720"/>
        </w:tabs>
        <w:spacing w:line="240" w:lineRule="auto"/>
        <w:rPr>
          <w:lang w:val="lt-LT"/>
        </w:rPr>
      </w:pPr>
    </w:p>
    <w:p w14:paraId="117D3185" w14:textId="77777777" w:rsidR="00063F7D" w:rsidRPr="00825869" w:rsidRDefault="00063F7D" w:rsidP="00D66207">
      <w:pPr>
        <w:tabs>
          <w:tab w:val="clear" w:pos="567"/>
          <w:tab w:val="left" w:pos="720"/>
        </w:tabs>
        <w:spacing w:line="240" w:lineRule="auto"/>
        <w:rPr>
          <w:lang w:val="lt-LT"/>
        </w:rPr>
      </w:pPr>
    </w:p>
    <w:p w14:paraId="0AE17CBC" w14:textId="77777777" w:rsidR="00E9790C" w:rsidRPr="00825869" w:rsidRDefault="00E9790C" w:rsidP="00D66207">
      <w:pPr>
        <w:tabs>
          <w:tab w:val="clear" w:pos="567"/>
          <w:tab w:val="left" w:pos="720"/>
        </w:tabs>
        <w:spacing w:line="240" w:lineRule="auto"/>
        <w:rPr>
          <w:szCs w:val="22"/>
          <w:lang w:val="lt-LT"/>
        </w:rPr>
      </w:pPr>
      <w:r w:rsidRPr="00825869">
        <w:rPr>
          <w:szCs w:val="22"/>
          <w:lang w:val="lt-LT"/>
        </w:rPr>
        <w:br w:type="page"/>
      </w:r>
    </w:p>
    <w:p w14:paraId="077AE6DE" w14:textId="77777777" w:rsidR="00063F7D" w:rsidRPr="00825869" w:rsidRDefault="00063F7D" w:rsidP="00D66207">
      <w:pPr>
        <w:tabs>
          <w:tab w:val="clear" w:pos="567"/>
          <w:tab w:val="left" w:pos="720"/>
        </w:tabs>
        <w:spacing w:line="240" w:lineRule="auto"/>
        <w:rPr>
          <w:szCs w:val="22"/>
          <w:lang w:val="lt-LT"/>
        </w:rPr>
      </w:pPr>
    </w:p>
    <w:p w14:paraId="10F79513" w14:textId="77777777" w:rsidR="00063F7D" w:rsidRPr="00825869" w:rsidRDefault="00063F7D" w:rsidP="00D66207">
      <w:pPr>
        <w:tabs>
          <w:tab w:val="clear" w:pos="567"/>
          <w:tab w:val="left" w:pos="720"/>
        </w:tabs>
        <w:spacing w:line="240" w:lineRule="auto"/>
        <w:rPr>
          <w:szCs w:val="22"/>
          <w:lang w:val="lt-LT"/>
        </w:rPr>
      </w:pPr>
    </w:p>
    <w:p w14:paraId="051EC180" w14:textId="77777777" w:rsidR="00063F7D" w:rsidRPr="00825869" w:rsidRDefault="00063F7D" w:rsidP="00D66207">
      <w:pPr>
        <w:tabs>
          <w:tab w:val="clear" w:pos="567"/>
          <w:tab w:val="left" w:pos="720"/>
        </w:tabs>
        <w:spacing w:line="240" w:lineRule="auto"/>
        <w:rPr>
          <w:szCs w:val="22"/>
          <w:lang w:val="lt-LT"/>
        </w:rPr>
      </w:pPr>
    </w:p>
    <w:p w14:paraId="07F20131" w14:textId="77777777" w:rsidR="00063F7D" w:rsidRPr="00825869" w:rsidRDefault="00063F7D" w:rsidP="00D66207">
      <w:pPr>
        <w:tabs>
          <w:tab w:val="clear" w:pos="567"/>
          <w:tab w:val="left" w:pos="720"/>
        </w:tabs>
        <w:spacing w:line="240" w:lineRule="auto"/>
        <w:rPr>
          <w:szCs w:val="22"/>
          <w:lang w:val="lt-LT"/>
        </w:rPr>
      </w:pPr>
    </w:p>
    <w:p w14:paraId="6A245AAD" w14:textId="77777777" w:rsidR="00063F7D" w:rsidRPr="00825869" w:rsidRDefault="00063F7D" w:rsidP="00D66207">
      <w:pPr>
        <w:tabs>
          <w:tab w:val="clear" w:pos="567"/>
          <w:tab w:val="left" w:pos="720"/>
        </w:tabs>
        <w:spacing w:line="240" w:lineRule="auto"/>
        <w:rPr>
          <w:szCs w:val="22"/>
          <w:lang w:val="lt-LT"/>
        </w:rPr>
      </w:pPr>
    </w:p>
    <w:p w14:paraId="0FB784F1" w14:textId="77777777" w:rsidR="00063F7D" w:rsidRPr="00825869" w:rsidRDefault="00063F7D" w:rsidP="00D66207">
      <w:pPr>
        <w:tabs>
          <w:tab w:val="clear" w:pos="567"/>
          <w:tab w:val="left" w:pos="720"/>
        </w:tabs>
        <w:spacing w:line="240" w:lineRule="auto"/>
        <w:rPr>
          <w:szCs w:val="22"/>
          <w:lang w:val="lt-LT"/>
        </w:rPr>
      </w:pPr>
    </w:p>
    <w:p w14:paraId="0E73C481" w14:textId="77777777" w:rsidR="00063F7D" w:rsidRPr="00825869" w:rsidRDefault="00063F7D" w:rsidP="00D66207">
      <w:pPr>
        <w:tabs>
          <w:tab w:val="clear" w:pos="567"/>
          <w:tab w:val="left" w:pos="720"/>
        </w:tabs>
        <w:spacing w:line="240" w:lineRule="auto"/>
        <w:rPr>
          <w:szCs w:val="22"/>
          <w:lang w:val="lt-LT"/>
        </w:rPr>
      </w:pPr>
    </w:p>
    <w:p w14:paraId="0A465020" w14:textId="77777777" w:rsidR="00063F7D" w:rsidRPr="00825869" w:rsidRDefault="00063F7D" w:rsidP="00D66207">
      <w:pPr>
        <w:tabs>
          <w:tab w:val="clear" w:pos="567"/>
          <w:tab w:val="left" w:pos="720"/>
        </w:tabs>
        <w:spacing w:line="240" w:lineRule="auto"/>
        <w:rPr>
          <w:szCs w:val="22"/>
          <w:lang w:val="lt-LT"/>
        </w:rPr>
      </w:pPr>
    </w:p>
    <w:p w14:paraId="467C8523" w14:textId="77777777" w:rsidR="00063F7D" w:rsidRPr="00825869" w:rsidRDefault="00063F7D" w:rsidP="00D66207">
      <w:pPr>
        <w:tabs>
          <w:tab w:val="clear" w:pos="567"/>
          <w:tab w:val="left" w:pos="720"/>
        </w:tabs>
        <w:spacing w:line="240" w:lineRule="auto"/>
        <w:rPr>
          <w:szCs w:val="22"/>
          <w:lang w:val="lt-LT"/>
        </w:rPr>
      </w:pPr>
    </w:p>
    <w:p w14:paraId="320C5B52" w14:textId="77777777" w:rsidR="00063F7D" w:rsidRPr="00825869" w:rsidRDefault="00063F7D" w:rsidP="00D66207">
      <w:pPr>
        <w:tabs>
          <w:tab w:val="clear" w:pos="567"/>
          <w:tab w:val="left" w:pos="720"/>
        </w:tabs>
        <w:spacing w:line="240" w:lineRule="auto"/>
        <w:rPr>
          <w:szCs w:val="22"/>
          <w:lang w:val="lt-LT"/>
        </w:rPr>
      </w:pPr>
    </w:p>
    <w:p w14:paraId="1F1816D5" w14:textId="77777777" w:rsidR="00063F7D" w:rsidRPr="00825869" w:rsidRDefault="00063F7D" w:rsidP="00D66207">
      <w:pPr>
        <w:tabs>
          <w:tab w:val="clear" w:pos="567"/>
          <w:tab w:val="left" w:pos="720"/>
        </w:tabs>
        <w:spacing w:line="240" w:lineRule="auto"/>
        <w:rPr>
          <w:szCs w:val="22"/>
          <w:lang w:val="lt-LT"/>
        </w:rPr>
      </w:pPr>
    </w:p>
    <w:p w14:paraId="7A30AC23" w14:textId="77777777" w:rsidR="00063F7D" w:rsidRPr="00825869" w:rsidRDefault="00063F7D" w:rsidP="00D66207">
      <w:pPr>
        <w:tabs>
          <w:tab w:val="clear" w:pos="567"/>
          <w:tab w:val="left" w:pos="720"/>
        </w:tabs>
        <w:spacing w:line="240" w:lineRule="auto"/>
        <w:rPr>
          <w:szCs w:val="22"/>
          <w:lang w:val="lt-LT"/>
        </w:rPr>
      </w:pPr>
    </w:p>
    <w:p w14:paraId="3848B4D9" w14:textId="77777777" w:rsidR="00063F7D" w:rsidRPr="00825869" w:rsidRDefault="00063F7D" w:rsidP="00D66207">
      <w:pPr>
        <w:tabs>
          <w:tab w:val="clear" w:pos="567"/>
          <w:tab w:val="left" w:pos="720"/>
        </w:tabs>
        <w:spacing w:line="240" w:lineRule="auto"/>
        <w:rPr>
          <w:szCs w:val="22"/>
          <w:lang w:val="lt-LT"/>
        </w:rPr>
      </w:pPr>
    </w:p>
    <w:p w14:paraId="584EC5AB" w14:textId="77777777" w:rsidR="00063F7D" w:rsidRPr="00825869" w:rsidRDefault="00063F7D" w:rsidP="00D66207">
      <w:pPr>
        <w:tabs>
          <w:tab w:val="clear" w:pos="567"/>
          <w:tab w:val="left" w:pos="720"/>
        </w:tabs>
        <w:spacing w:line="240" w:lineRule="auto"/>
        <w:rPr>
          <w:szCs w:val="22"/>
          <w:lang w:val="lt-LT"/>
        </w:rPr>
      </w:pPr>
    </w:p>
    <w:p w14:paraId="61020CFB" w14:textId="77777777" w:rsidR="00063F7D" w:rsidRPr="00825869" w:rsidRDefault="00063F7D" w:rsidP="00D66207">
      <w:pPr>
        <w:tabs>
          <w:tab w:val="clear" w:pos="567"/>
          <w:tab w:val="left" w:pos="720"/>
        </w:tabs>
        <w:spacing w:line="240" w:lineRule="auto"/>
        <w:rPr>
          <w:szCs w:val="22"/>
          <w:lang w:val="lt-LT"/>
        </w:rPr>
      </w:pPr>
    </w:p>
    <w:p w14:paraId="26B8ED8D" w14:textId="77777777" w:rsidR="00063F7D" w:rsidRPr="00825869" w:rsidRDefault="00063F7D" w:rsidP="00D66207">
      <w:pPr>
        <w:tabs>
          <w:tab w:val="clear" w:pos="567"/>
          <w:tab w:val="left" w:pos="720"/>
        </w:tabs>
        <w:spacing w:line="240" w:lineRule="auto"/>
        <w:rPr>
          <w:szCs w:val="22"/>
          <w:lang w:val="lt-LT"/>
        </w:rPr>
      </w:pPr>
    </w:p>
    <w:p w14:paraId="1F7DF113" w14:textId="77777777" w:rsidR="00063F7D" w:rsidRPr="00825869" w:rsidRDefault="00063F7D" w:rsidP="00D66207">
      <w:pPr>
        <w:tabs>
          <w:tab w:val="clear" w:pos="567"/>
          <w:tab w:val="left" w:pos="720"/>
        </w:tabs>
        <w:spacing w:line="240" w:lineRule="auto"/>
        <w:rPr>
          <w:szCs w:val="22"/>
          <w:lang w:val="lt-LT"/>
        </w:rPr>
      </w:pPr>
    </w:p>
    <w:p w14:paraId="3D9617E1" w14:textId="77777777" w:rsidR="00063F7D" w:rsidRPr="007A2611" w:rsidRDefault="00063F7D" w:rsidP="00063F7D">
      <w:pPr>
        <w:pStyle w:val="TTEMEASMCA"/>
        <w:rPr>
          <w:lang w:val="lt-LT"/>
        </w:rPr>
      </w:pPr>
      <w:bookmarkStart w:id="4" w:name="_Toc129243253"/>
      <w:bookmarkStart w:id="5" w:name="_Toc129243128"/>
    </w:p>
    <w:p w14:paraId="421EF27F" w14:textId="77777777" w:rsidR="00063F7D" w:rsidRPr="007A2611" w:rsidRDefault="00063F7D" w:rsidP="00063F7D">
      <w:pPr>
        <w:pStyle w:val="TTEMEASMCA"/>
        <w:rPr>
          <w:lang w:val="lt-LT"/>
        </w:rPr>
      </w:pPr>
    </w:p>
    <w:p w14:paraId="3849D139" w14:textId="77777777" w:rsidR="00063F7D" w:rsidRPr="007A2611" w:rsidRDefault="00063F7D" w:rsidP="00063F7D">
      <w:pPr>
        <w:pStyle w:val="TTEMEASMCA"/>
        <w:rPr>
          <w:lang w:val="lt-LT"/>
        </w:rPr>
      </w:pPr>
    </w:p>
    <w:p w14:paraId="02EC3E72" w14:textId="77777777" w:rsidR="00FB542A" w:rsidRPr="007A2611" w:rsidRDefault="00FB542A" w:rsidP="00063F7D">
      <w:pPr>
        <w:pStyle w:val="TTEMEASMCA"/>
        <w:rPr>
          <w:lang w:val="lt-LT"/>
        </w:rPr>
      </w:pPr>
    </w:p>
    <w:p w14:paraId="3C243A83" w14:textId="77777777" w:rsidR="00FB542A" w:rsidRPr="007A2611" w:rsidRDefault="00FB542A" w:rsidP="00063F7D">
      <w:pPr>
        <w:pStyle w:val="TTEMEASMCA"/>
        <w:rPr>
          <w:lang w:val="lt-LT"/>
        </w:rPr>
      </w:pPr>
    </w:p>
    <w:p w14:paraId="54E575AE" w14:textId="77777777" w:rsidR="00FB542A" w:rsidRPr="007A2611" w:rsidRDefault="00FB542A" w:rsidP="00063F7D">
      <w:pPr>
        <w:pStyle w:val="TTEMEASMCA"/>
        <w:rPr>
          <w:lang w:val="lt-LT"/>
        </w:rPr>
      </w:pPr>
    </w:p>
    <w:p w14:paraId="01E066A3" w14:textId="77777777" w:rsidR="00063F7D" w:rsidRPr="007A2611" w:rsidRDefault="00063F7D" w:rsidP="00063F7D">
      <w:pPr>
        <w:pStyle w:val="TTEMEASMCA"/>
        <w:rPr>
          <w:lang w:val="lt-LT"/>
        </w:rPr>
      </w:pPr>
      <w:r w:rsidRPr="007A2611">
        <w:rPr>
          <w:lang w:val="lt-LT"/>
        </w:rPr>
        <w:t>II PRIEDAS</w:t>
      </w:r>
      <w:bookmarkEnd w:id="4"/>
      <w:bookmarkEnd w:id="5"/>
    </w:p>
    <w:p w14:paraId="18CE2733" w14:textId="77777777" w:rsidR="00063F7D" w:rsidRPr="007A2611" w:rsidRDefault="00063F7D" w:rsidP="00063F7D">
      <w:pPr>
        <w:pStyle w:val="TTEMEASMCA"/>
        <w:rPr>
          <w:lang w:val="lt-LT"/>
        </w:rPr>
      </w:pPr>
    </w:p>
    <w:p w14:paraId="37C29AE9" w14:textId="77777777" w:rsidR="00063F7D" w:rsidRPr="007A2611" w:rsidRDefault="00063F7D" w:rsidP="00063F7D">
      <w:pPr>
        <w:pStyle w:val="TTEMEASMCA"/>
        <w:rPr>
          <w:lang w:val="lt-LT"/>
        </w:rPr>
      </w:pPr>
      <w:r w:rsidRPr="007A2611">
        <w:rPr>
          <w:lang w:val="lt-LT"/>
        </w:rPr>
        <w:t>REGISTRACIJOS SĄLYGOS</w:t>
      </w:r>
    </w:p>
    <w:p w14:paraId="3FBD9CC9" w14:textId="77777777" w:rsidR="00063F7D" w:rsidRPr="008934C7" w:rsidRDefault="00063F7D" w:rsidP="00D0511E">
      <w:pPr>
        <w:pStyle w:val="BTEMEASMCA"/>
        <w:rPr>
          <w:lang w:val="lt-LT"/>
        </w:rPr>
      </w:pPr>
    </w:p>
    <w:p w14:paraId="68349113" w14:textId="77777777" w:rsidR="00063F7D" w:rsidRPr="00825869" w:rsidRDefault="00063F7D" w:rsidP="00063F7D">
      <w:pPr>
        <w:pStyle w:val="BTAnIIEMEASMCA"/>
        <w:rPr>
          <w:highlight w:val="yellow"/>
          <w:lang w:val="lt-LT"/>
        </w:rPr>
      </w:pPr>
      <w:r w:rsidRPr="00825869">
        <w:rPr>
          <w:lang w:val="lt-LT"/>
        </w:rPr>
        <w:t>A.</w:t>
      </w:r>
      <w:r w:rsidRPr="00825869">
        <w:rPr>
          <w:lang w:val="lt-LT"/>
        </w:rPr>
        <w:tab/>
        <w:t>GAMINTOJAS (-AI), ATSAKINGAS (-I) UŽ SERIJŲ IŠLEIDIMĄ</w:t>
      </w:r>
    </w:p>
    <w:p w14:paraId="43AE7FBC" w14:textId="77777777" w:rsidR="00063F7D" w:rsidRPr="008934C7" w:rsidRDefault="00063F7D" w:rsidP="00D0511E">
      <w:pPr>
        <w:pStyle w:val="BTEMEASMCA"/>
        <w:rPr>
          <w:highlight w:val="yellow"/>
          <w:lang w:val="lt-LT"/>
        </w:rPr>
      </w:pPr>
    </w:p>
    <w:p w14:paraId="1867367A" w14:textId="77777777" w:rsidR="00063F7D" w:rsidRPr="00825869" w:rsidRDefault="00063F7D" w:rsidP="00063F7D">
      <w:pPr>
        <w:tabs>
          <w:tab w:val="left" w:pos="1701"/>
        </w:tabs>
        <w:ind w:left="1701" w:right="567" w:hanging="567"/>
        <w:rPr>
          <w:b/>
          <w:szCs w:val="22"/>
          <w:lang w:val="lt-LT"/>
        </w:rPr>
      </w:pPr>
      <w:r w:rsidRPr="00825869">
        <w:rPr>
          <w:b/>
          <w:lang w:val="lt-LT"/>
        </w:rPr>
        <w:t>B.</w:t>
      </w:r>
      <w:r w:rsidRPr="00825869">
        <w:rPr>
          <w:lang w:val="lt-LT"/>
        </w:rPr>
        <w:tab/>
      </w:r>
      <w:r w:rsidRPr="00825869">
        <w:rPr>
          <w:b/>
          <w:szCs w:val="22"/>
          <w:lang w:val="lt-LT"/>
        </w:rPr>
        <w:t>TIEKIMO IR VARTOJIMO SĄLYGOS AR APRIBOJIMAI</w:t>
      </w:r>
    </w:p>
    <w:p w14:paraId="4AA19E5E" w14:textId="77777777" w:rsidR="00063F7D" w:rsidRPr="00825869" w:rsidRDefault="00063F7D" w:rsidP="00063F7D">
      <w:pPr>
        <w:pStyle w:val="BTAnIIEMEASMCA"/>
        <w:rPr>
          <w:lang w:val="lt-LT"/>
        </w:rPr>
      </w:pPr>
    </w:p>
    <w:p w14:paraId="354550E5" w14:textId="77777777" w:rsidR="00063F7D" w:rsidRPr="008934C7" w:rsidRDefault="00063F7D" w:rsidP="00D0511E">
      <w:pPr>
        <w:pStyle w:val="BTEMEASMCA"/>
        <w:rPr>
          <w:highlight w:val="yellow"/>
          <w:lang w:val="lt-LT"/>
        </w:rPr>
      </w:pPr>
    </w:p>
    <w:p w14:paraId="3F3D2560" w14:textId="77777777" w:rsidR="00063F7D" w:rsidRPr="00825869" w:rsidRDefault="00063F7D" w:rsidP="00063F7D">
      <w:pPr>
        <w:pStyle w:val="PI-1EMEASMCA"/>
      </w:pPr>
      <w:r w:rsidRPr="00825869">
        <w:rPr>
          <w:b w:val="0"/>
        </w:rPr>
        <w:br w:type="page"/>
      </w:r>
      <w:r w:rsidRPr="00825869">
        <w:lastRenderedPageBreak/>
        <w:t>A.</w:t>
      </w:r>
      <w:r w:rsidRPr="00825869">
        <w:tab/>
        <w:t>GAMINTOJAS (-AI), ATSAKINGAS (-I) UŽ SERIJŲ IŠLEIDIMĄ</w:t>
      </w:r>
    </w:p>
    <w:p w14:paraId="27CFB8F4" w14:textId="77777777" w:rsidR="00063F7D" w:rsidRPr="008934C7" w:rsidRDefault="00063F7D" w:rsidP="00D0511E">
      <w:pPr>
        <w:pStyle w:val="BTEMEASMCA"/>
        <w:rPr>
          <w:highlight w:val="yellow"/>
          <w:lang w:val="lt-LT"/>
        </w:rPr>
      </w:pPr>
    </w:p>
    <w:p w14:paraId="66F743C0" w14:textId="77777777" w:rsidR="00063F7D" w:rsidRPr="008934C7" w:rsidRDefault="00063F7D" w:rsidP="00D0511E">
      <w:pPr>
        <w:pStyle w:val="BTuEMEASMCA"/>
        <w:rPr>
          <w:lang w:val="lt-LT"/>
        </w:rPr>
      </w:pPr>
      <w:r w:rsidRPr="008934C7">
        <w:rPr>
          <w:lang w:val="lt-LT"/>
        </w:rPr>
        <w:t>Gamintojo (-ų), atsakingo (-ų) už serijų išleidimą, pavadinimas (-ai) ir adresas (-ai)</w:t>
      </w:r>
    </w:p>
    <w:p w14:paraId="36EF1828" w14:textId="77777777" w:rsidR="00063F7D" w:rsidRPr="008934C7" w:rsidRDefault="00063F7D" w:rsidP="00D0511E">
      <w:pPr>
        <w:pStyle w:val="BTEMEASMCA"/>
        <w:rPr>
          <w:lang w:val="lt-LT"/>
        </w:rPr>
      </w:pPr>
    </w:p>
    <w:p w14:paraId="0D7E9698" w14:textId="77777777" w:rsidR="00887DCE" w:rsidRDefault="00887DCE" w:rsidP="00D0511E">
      <w:pPr>
        <w:pStyle w:val="BTEMEASMCA"/>
      </w:pPr>
      <w:r>
        <w:t>Genepharm S.A.</w:t>
      </w:r>
    </w:p>
    <w:p w14:paraId="4C63F373" w14:textId="7D333147" w:rsidR="00887DCE" w:rsidRDefault="00887DCE" w:rsidP="00D0511E">
      <w:pPr>
        <w:pStyle w:val="BTEMEASMCA"/>
      </w:pPr>
      <w:r>
        <w:t xml:space="preserve">18th km Marathonos Ave </w:t>
      </w:r>
    </w:p>
    <w:p w14:paraId="317F5F64" w14:textId="1BE3DDC3" w:rsidR="001D0970" w:rsidRPr="008934C7" w:rsidRDefault="00C32B2D" w:rsidP="00D0511E">
      <w:pPr>
        <w:pStyle w:val="BTEMEASMCA"/>
        <w:rPr>
          <w:highlight w:val="yellow"/>
          <w:lang w:val="it-IT"/>
        </w:rPr>
      </w:pPr>
      <w:r w:rsidRPr="008934C7">
        <w:rPr>
          <w:lang w:val="it-IT"/>
        </w:rPr>
        <w:t xml:space="preserve">153 51 </w:t>
      </w:r>
      <w:r w:rsidR="00887DCE" w:rsidRPr="008934C7">
        <w:rPr>
          <w:lang w:val="it-IT"/>
        </w:rPr>
        <w:t xml:space="preserve">Pallini Attiki </w:t>
      </w:r>
    </w:p>
    <w:p w14:paraId="7E7B4648" w14:textId="77777777" w:rsidR="00887DCE" w:rsidRPr="008934C7" w:rsidRDefault="00887DCE" w:rsidP="00D0511E">
      <w:pPr>
        <w:pStyle w:val="BTEMEASMCA"/>
        <w:rPr>
          <w:lang w:val="it-IT"/>
        </w:rPr>
      </w:pPr>
      <w:r w:rsidRPr="008934C7">
        <w:rPr>
          <w:lang w:val="it-IT"/>
        </w:rPr>
        <w:t>Graikija</w:t>
      </w:r>
    </w:p>
    <w:p w14:paraId="06471258" w14:textId="77777777" w:rsidR="00887DCE" w:rsidRPr="008934C7" w:rsidRDefault="00887DCE" w:rsidP="00D0511E">
      <w:pPr>
        <w:pStyle w:val="BTEMEASMCA"/>
        <w:rPr>
          <w:highlight w:val="yellow"/>
          <w:lang w:val="it-IT"/>
        </w:rPr>
      </w:pPr>
    </w:p>
    <w:p w14:paraId="6F975E15" w14:textId="77777777" w:rsidR="001D0970" w:rsidRPr="008934C7" w:rsidRDefault="001D0970" w:rsidP="00D0511E">
      <w:pPr>
        <w:pStyle w:val="BTEMEASMCA"/>
        <w:rPr>
          <w:highlight w:val="yellow"/>
          <w:lang w:val="it-IT"/>
        </w:rPr>
      </w:pPr>
    </w:p>
    <w:p w14:paraId="1D013A9A" w14:textId="77777777" w:rsidR="00063F7D" w:rsidRPr="00825869" w:rsidRDefault="00063F7D" w:rsidP="00063F7D">
      <w:pPr>
        <w:pStyle w:val="PI-1EMEASMCA"/>
      </w:pPr>
      <w:bookmarkStart w:id="6" w:name="_Toc129243254"/>
      <w:bookmarkStart w:id="7" w:name="_Toc129243129"/>
      <w:r w:rsidRPr="00825869">
        <w:t>B.</w:t>
      </w:r>
      <w:r w:rsidRPr="00825869">
        <w:tab/>
      </w:r>
      <w:r w:rsidRPr="00825869">
        <w:rPr>
          <w:szCs w:val="24"/>
        </w:rPr>
        <w:t>TIEKIMO IR VARTOJIMO SĄLYGOS AR APRIBOJIMAI</w:t>
      </w:r>
      <w:r w:rsidRPr="00825869">
        <w:rPr>
          <w:b w:val="0"/>
          <w:szCs w:val="24"/>
        </w:rPr>
        <w:t xml:space="preserve"> </w:t>
      </w:r>
      <w:bookmarkEnd w:id="6"/>
      <w:bookmarkEnd w:id="7"/>
    </w:p>
    <w:p w14:paraId="5331D9DF" w14:textId="77777777" w:rsidR="00063F7D" w:rsidRPr="008934C7" w:rsidRDefault="00063F7D" w:rsidP="00D0511E">
      <w:pPr>
        <w:pStyle w:val="BTEMEASMCA"/>
        <w:rPr>
          <w:lang w:val="it-IT"/>
        </w:rPr>
      </w:pPr>
    </w:p>
    <w:p w14:paraId="3A801522" w14:textId="77777777" w:rsidR="00063F7D" w:rsidRPr="00DE2749" w:rsidRDefault="00063F7D" w:rsidP="00D0511E">
      <w:pPr>
        <w:pStyle w:val="BTEMEASMCA"/>
        <w:rPr>
          <w:lang w:val="en-US"/>
        </w:rPr>
      </w:pPr>
      <w:r w:rsidRPr="00DE2749">
        <w:rPr>
          <w:lang w:val="en-US"/>
        </w:rPr>
        <w:t>Receptinis vaistinis preparatas</w:t>
      </w:r>
      <w:r w:rsidR="0077769A" w:rsidRPr="00DE2749">
        <w:rPr>
          <w:lang w:val="en-US"/>
        </w:rPr>
        <w:t>.</w:t>
      </w:r>
    </w:p>
    <w:p w14:paraId="5EB77A03" w14:textId="77777777" w:rsidR="00063F7D" w:rsidRPr="00DE2749" w:rsidRDefault="00063F7D" w:rsidP="00D0511E">
      <w:pPr>
        <w:pStyle w:val="BTEMEASMCA"/>
        <w:rPr>
          <w:highlight w:val="yellow"/>
          <w:lang w:val="en-US"/>
        </w:rPr>
      </w:pPr>
    </w:p>
    <w:p w14:paraId="3FD0BBED" w14:textId="77777777" w:rsidR="00063F7D" w:rsidRPr="00DE2749" w:rsidRDefault="00063F7D" w:rsidP="00D0511E">
      <w:pPr>
        <w:pStyle w:val="BTEMEASMCA"/>
        <w:rPr>
          <w:lang w:val="en-US"/>
        </w:rPr>
      </w:pPr>
    </w:p>
    <w:p w14:paraId="45C65015" w14:textId="77777777" w:rsidR="00063F7D" w:rsidRPr="00DE2749" w:rsidRDefault="00063F7D" w:rsidP="00D0511E">
      <w:pPr>
        <w:pStyle w:val="BTEMEASMCA"/>
        <w:rPr>
          <w:lang w:val="en-US"/>
        </w:rPr>
      </w:pPr>
    </w:p>
    <w:p w14:paraId="63FB1F6D" w14:textId="77777777" w:rsidR="00063F7D" w:rsidRPr="00DE2749" w:rsidRDefault="00063F7D" w:rsidP="00D0511E">
      <w:pPr>
        <w:pStyle w:val="BTEMEASMCA"/>
        <w:rPr>
          <w:lang w:val="en-US"/>
        </w:rPr>
      </w:pPr>
    </w:p>
    <w:p w14:paraId="33F184B8" w14:textId="77777777" w:rsidR="00063F7D" w:rsidRPr="00DE2749" w:rsidRDefault="00063F7D" w:rsidP="00D0511E">
      <w:pPr>
        <w:pStyle w:val="BTEMEASMCA"/>
        <w:rPr>
          <w:lang w:val="en-US"/>
        </w:rPr>
      </w:pPr>
    </w:p>
    <w:p w14:paraId="537D64CE" w14:textId="77777777" w:rsidR="00063F7D" w:rsidRPr="00DE2749" w:rsidRDefault="00063F7D" w:rsidP="00D0511E">
      <w:pPr>
        <w:pStyle w:val="BTEMEASMCA"/>
        <w:rPr>
          <w:lang w:val="en-US"/>
        </w:rPr>
      </w:pPr>
    </w:p>
    <w:p w14:paraId="0C910423" w14:textId="77777777" w:rsidR="00063F7D" w:rsidRPr="00DE2749" w:rsidRDefault="00063F7D" w:rsidP="00D0511E">
      <w:pPr>
        <w:pStyle w:val="BTEMEASMCA"/>
        <w:rPr>
          <w:lang w:val="en-US"/>
        </w:rPr>
      </w:pPr>
    </w:p>
    <w:p w14:paraId="32586944" w14:textId="77777777" w:rsidR="00063F7D" w:rsidRPr="00DE2749" w:rsidRDefault="00063F7D" w:rsidP="00D0511E">
      <w:pPr>
        <w:pStyle w:val="BTEMEASMCA"/>
        <w:rPr>
          <w:lang w:val="en-US"/>
        </w:rPr>
      </w:pPr>
      <w:r w:rsidRPr="00DE2749">
        <w:rPr>
          <w:lang w:val="en-US"/>
        </w:rPr>
        <w:br w:type="page"/>
      </w:r>
    </w:p>
    <w:p w14:paraId="04CB122D" w14:textId="77777777" w:rsidR="00063F7D" w:rsidRPr="00DE2749" w:rsidRDefault="00063F7D" w:rsidP="00D0511E">
      <w:pPr>
        <w:pStyle w:val="BTEMEASMCA"/>
        <w:rPr>
          <w:lang w:val="en-US"/>
        </w:rPr>
      </w:pPr>
    </w:p>
    <w:p w14:paraId="7D84EBDC" w14:textId="77777777" w:rsidR="00063F7D" w:rsidRPr="00DE2749" w:rsidRDefault="00063F7D" w:rsidP="00D0511E">
      <w:pPr>
        <w:pStyle w:val="BTEMEASMCA"/>
        <w:rPr>
          <w:lang w:val="en-US"/>
        </w:rPr>
      </w:pPr>
    </w:p>
    <w:p w14:paraId="6F595ADE" w14:textId="77777777" w:rsidR="00063F7D" w:rsidRPr="00DE2749" w:rsidRDefault="00063F7D" w:rsidP="00D0511E">
      <w:pPr>
        <w:pStyle w:val="BTEMEASMCA"/>
        <w:rPr>
          <w:lang w:val="en-US"/>
        </w:rPr>
      </w:pPr>
    </w:p>
    <w:p w14:paraId="51FFF1E8" w14:textId="77777777" w:rsidR="00063F7D" w:rsidRPr="00DE2749" w:rsidRDefault="00063F7D" w:rsidP="00D0511E">
      <w:pPr>
        <w:pStyle w:val="BTEMEASMCA"/>
        <w:rPr>
          <w:lang w:val="en-US"/>
        </w:rPr>
      </w:pPr>
    </w:p>
    <w:p w14:paraId="62F0237A" w14:textId="77777777" w:rsidR="00063F7D" w:rsidRPr="00DE2749" w:rsidRDefault="00063F7D" w:rsidP="00D0511E">
      <w:pPr>
        <w:pStyle w:val="BTEMEASMCA"/>
        <w:rPr>
          <w:lang w:val="en-US"/>
        </w:rPr>
      </w:pPr>
    </w:p>
    <w:p w14:paraId="318DE320" w14:textId="77777777" w:rsidR="00063F7D" w:rsidRPr="00DE2749" w:rsidRDefault="00063F7D" w:rsidP="00D0511E">
      <w:pPr>
        <w:pStyle w:val="BTEMEASMCA"/>
        <w:rPr>
          <w:lang w:val="en-US"/>
        </w:rPr>
      </w:pPr>
    </w:p>
    <w:p w14:paraId="2B4F1A5E" w14:textId="77777777" w:rsidR="00063F7D" w:rsidRPr="00DE2749" w:rsidRDefault="00063F7D" w:rsidP="00D0511E">
      <w:pPr>
        <w:pStyle w:val="BTEMEASMCA"/>
        <w:rPr>
          <w:lang w:val="en-US"/>
        </w:rPr>
      </w:pPr>
    </w:p>
    <w:p w14:paraId="14B35687" w14:textId="77777777" w:rsidR="00063F7D" w:rsidRPr="00DE2749" w:rsidRDefault="00063F7D" w:rsidP="00D0511E">
      <w:pPr>
        <w:pStyle w:val="BTEMEASMCA"/>
        <w:rPr>
          <w:lang w:val="en-US"/>
        </w:rPr>
      </w:pPr>
    </w:p>
    <w:p w14:paraId="3F0B2C5F" w14:textId="77777777" w:rsidR="00063F7D" w:rsidRPr="00DE2749" w:rsidRDefault="00063F7D" w:rsidP="00D0511E">
      <w:pPr>
        <w:pStyle w:val="BTEMEASMCA"/>
        <w:rPr>
          <w:lang w:val="en-US"/>
        </w:rPr>
      </w:pPr>
    </w:p>
    <w:p w14:paraId="2AB1FC40" w14:textId="77777777" w:rsidR="00063F7D" w:rsidRPr="00DE2749" w:rsidRDefault="00063F7D" w:rsidP="00D0511E">
      <w:pPr>
        <w:pStyle w:val="BTEMEASMCA"/>
        <w:rPr>
          <w:lang w:val="en-US"/>
        </w:rPr>
      </w:pPr>
    </w:p>
    <w:p w14:paraId="0926DE86" w14:textId="77777777" w:rsidR="00063F7D" w:rsidRPr="00DE2749" w:rsidRDefault="00063F7D" w:rsidP="00D0511E">
      <w:pPr>
        <w:pStyle w:val="BTEMEASMCA"/>
        <w:rPr>
          <w:lang w:val="en-US"/>
        </w:rPr>
      </w:pPr>
    </w:p>
    <w:p w14:paraId="333361CB" w14:textId="77777777" w:rsidR="00063F7D" w:rsidRPr="00DE2749" w:rsidRDefault="00063F7D" w:rsidP="00D0511E">
      <w:pPr>
        <w:pStyle w:val="BTEMEASMCA"/>
        <w:rPr>
          <w:lang w:val="en-US"/>
        </w:rPr>
      </w:pPr>
    </w:p>
    <w:p w14:paraId="553B7B8A" w14:textId="77777777" w:rsidR="00063F7D" w:rsidRPr="00DE2749" w:rsidRDefault="00063F7D" w:rsidP="00D0511E">
      <w:pPr>
        <w:pStyle w:val="BTEMEASMCA"/>
        <w:rPr>
          <w:lang w:val="en-US"/>
        </w:rPr>
      </w:pPr>
    </w:p>
    <w:p w14:paraId="65FF5252" w14:textId="77777777" w:rsidR="00063F7D" w:rsidRPr="00DE2749" w:rsidRDefault="00063F7D" w:rsidP="00D0511E">
      <w:pPr>
        <w:pStyle w:val="BTEMEASMCA"/>
        <w:rPr>
          <w:lang w:val="en-US"/>
        </w:rPr>
      </w:pPr>
    </w:p>
    <w:p w14:paraId="0F05F0EE" w14:textId="77777777" w:rsidR="00063F7D" w:rsidRPr="00DE2749" w:rsidRDefault="00063F7D" w:rsidP="00D0511E">
      <w:pPr>
        <w:pStyle w:val="BTEMEASMCA"/>
        <w:rPr>
          <w:lang w:val="en-US"/>
        </w:rPr>
      </w:pPr>
    </w:p>
    <w:p w14:paraId="71F88578" w14:textId="77777777" w:rsidR="00063F7D" w:rsidRPr="00DE2749" w:rsidRDefault="00063F7D" w:rsidP="00D0511E">
      <w:pPr>
        <w:pStyle w:val="BTEMEASMCA"/>
        <w:rPr>
          <w:lang w:val="en-US"/>
        </w:rPr>
      </w:pPr>
    </w:p>
    <w:p w14:paraId="66253079" w14:textId="77777777" w:rsidR="00063F7D" w:rsidRPr="00DE2749" w:rsidRDefault="00063F7D" w:rsidP="00D0511E">
      <w:pPr>
        <w:pStyle w:val="BTEMEASMCA"/>
        <w:rPr>
          <w:lang w:val="en-US"/>
        </w:rPr>
      </w:pPr>
    </w:p>
    <w:p w14:paraId="3BC170BE" w14:textId="77777777" w:rsidR="00063F7D" w:rsidRPr="00DE2749" w:rsidRDefault="00063F7D" w:rsidP="00D0511E">
      <w:pPr>
        <w:pStyle w:val="BTEMEASMCA"/>
        <w:rPr>
          <w:lang w:val="en-US"/>
        </w:rPr>
      </w:pPr>
    </w:p>
    <w:p w14:paraId="070EFA40" w14:textId="77777777" w:rsidR="00063F7D" w:rsidRPr="00DE2749" w:rsidRDefault="00063F7D" w:rsidP="00D0511E">
      <w:pPr>
        <w:pStyle w:val="BTEMEASMCA"/>
        <w:rPr>
          <w:lang w:val="en-US"/>
        </w:rPr>
      </w:pPr>
    </w:p>
    <w:p w14:paraId="64A318D4" w14:textId="77777777" w:rsidR="00063F7D" w:rsidRPr="00DE2749" w:rsidRDefault="00063F7D" w:rsidP="00D0511E">
      <w:pPr>
        <w:pStyle w:val="BTEMEASMCA"/>
        <w:rPr>
          <w:lang w:val="en-US"/>
        </w:rPr>
      </w:pPr>
    </w:p>
    <w:p w14:paraId="5FFC63F7" w14:textId="77777777" w:rsidR="00063F7D" w:rsidRPr="00DE2749" w:rsidRDefault="00063F7D" w:rsidP="00D0511E">
      <w:pPr>
        <w:pStyle w:val="BTEMEASMCA"/>
        <w:rPr>
          <w:lang w:val="en-US"/>
        </w:rPr>
      </w:pPr>
    </w:p>
    <w:p w14:paraId="7093EA99" w14:textId="77777777" w:rsidR="00063F7D" w:rsidRPr="00DE2749" w:rsidRDefault="00063F7D" w:rsidP="00D0511E">
      <w:pPr>
        <w:pStyle w:val="BTEMEASMCA"/>
        <w:rPr>
          <w:lang w:val="en-US"/>
        </w:rPr>
      </w:pPr>
    </w:p>
    <w:p w14:paraId="759BD0B0" w14:textId="77777777" w:rsidR="0077769A" w:rsidRPr="007A2611" w:rsidRDefault="0077769A" w:rsidP="00063F7D">
      <w:pPr>
        <w:pStyle w:val="TTEMEASMCA"/>
        <w:rPr>
          <w:lang w:val="lt-LT"/>
        </w:rPr>
      </w:pPr>
      <w:bookmarkStart w:id="8" w:name="_Toc129243259"/>
      <w:bookmarkStart w:id="9" w:name="_Toc129243134"/>
    </w:p>
    <w:p w14:paraId="75A1D95C" w14:textId="77777777" w:rsidR="00063F7D" w:rsidRPr="007A2611" w:rsidRDefault="00063F7D" w:rsidP="00063F7D">
      <w:pPr>
        <w:pStyle w:val="TTEMEASMCA"/>
        <w:rPr>
          <w:lang w:val="lt-LT"/>
        </w:rPr>
      </w:pPr>
      <w:r w:rsidRPr="007A2611">
        <w:rPr>
          <w:lang w:val="lt-LT"/>
        </w:rPr>
        <w:t>III PRIEDAS</w:t>
      </w:r>
      <w:bookmarkEnd w:id="8"/>
      <w:bookmarkEnd w:id="9"/>
    </w:p>
    <w:p w14:paraId="5D1C8E23" w14:textId="77777777" w:rsidR="00063F7D" w:rsidRPr="00DE2749" w:rsidRDefault="00063F7D" w:rsidP="00D0511E">
      <w:pPr>
        <w:pStyle w:val="BTEMEASMCA"/>
        <w:rPr>
          <w:lang w:val="en-US"/>
        </w:rPr>
      </w:pPr>
    </w:p>
    <w:p w14:paraId="2B85CE53" w14:textId="77777777" w:rsidR="00063F7D" w:rsidRPr="007A2611" w:rsidRDefault="00063F7D" w:rsidP="00063F7D">
      <w:pPr>
        <w:pStyle w:val="TTEMEASMCA"/>
        <w:rPr>
          <w:lang w:val="lt-LT"/>
        </w:rPr>
      </w:pPr>
      <w:bookmarkStart w:id="10" w:name="_Toc129243260"/>
      <w:bookmarkStart w:id="11" w:name="_Toc129243135"/>
      <w:r w:rsidRPr="007A2611">
        <w:rPr>
          <w:lang w:val="lt-LT"/>
        </w:rPr>
        <w:t>ŽENKLINIMAS IR PAKUOTĖS LAPELIS</w:t>
      </w:r>
      <w:bookmarkEnd w:id="10"/>
      <w:bookmarkEnd w:id="11"/>
    </w:p>
    <w:p w14:paraId="4749186C" w14:textId="77777777" w:rsidR="00063F7D" w:rsidRPr="00DE2749" w:rsidRDefault="00063F7D" w:rsidP="00D0511E">
      <w:pPr>
        <w:pStyle w:val="BTEMEASMCA"/>
        <w:rPr>
          <w:lang w:val="en-US"/>
        </w:rPr>
      </w:pPr>
      <w:r w:rsidRPr="00DE2749">
        <w:rPr>
          <w:lang w:val="en-US"/>
        </w:rPr>
        <w:br w:type="page"/>
      </w:r>
    </w:p>
    <w:p w14:paraId="5A3AD202" w14:textId="77777777" w:rsidR="00063F7D" w:rsidRPr="00DE2749" w:rsidRDefault="00063F7D" w:rsidP="00D0511E">
      <w:pPr>
        <w:pStyle w:val="BTEMEASMCA"/>
        <w:rPr>
          <w:lang w:val="en-US"/>
        </w:rPr>
      </w:pPr>
    </w:p>
    <w:p w14:paraId="1D976A59" w14:textId="77777777" w:rsidR="00063F7D" w:rsidRPr="00DE2749" w:rsidRDefault="00063F7D" w:rsidP="00D0511E">
      <w:pPr>
        <w:pStyle w:val="BTEMEASMCA"/>
        <w:rPr>
          <w:lang w:val="en-US"/>
        </w:rPr>
      </w:pPr>
    </w:p>
    <w:p w14:paraId="54D7A715" w14:textId="77777777" w:rsidR="00063F7D" w:rsidRPr="00DE2749" w:rsidRDefault="00063F7D" w:rsidP="00D0511E">
      <w:pPr>
        <w:pStyle w:val="BTEMEASMCA"/>
        <w:rPr>
          <w:lang w:val="en-US"/>
        </w:rPr>
      </w:pPr>
    </w:p>
    <w:p w14:paraId="7031A6CB" w14:textId="77777777" w:rsidR="00063F7D" w:rsidRPr="00DE2749" w:rsidRDefault="00063F7D" w:rsidP="00D0511E">
      <w:pPr>
        <w:pStyle w:val="BTEMEASMCA"/>
        <w:rPr>
          <w:lang w:val="en-US"/>
        </w:rPr>
      </w:pPr>
    </w:p>
    <w:p w14:paraId="3BD8B59A" w14:textId="77777777" w:rsidR="00063F7D" w:rsidRPr="00DE2749" w:rsidRDefault="00063F7D" w:rsidP="00D0511E">
      <w:pPr>
        <w:pStyle w:val="BTEMEASMCA"/>
        <w:rPr>
          <w:lang w:val="en-US"/>
        </w:rPr>
      </w:pPr>
    </w:p>
    <w:p w14:paraId="03BBB887" w14:textId="77777777" w:rsidR="00063F7D" w:rsidRPr="00DE2749" w:rsidRDefault="00063F7D" w:rsidP="00D0511E">
      <w:pPr>
        <w:pStyle w:val="BTEMEASMCA"/>
        <w:rPr>
          <w:lang w:val="en-US"/>
        </w:rPr>
      </w:pPr>
    </w:p>
    <w:p w14:paraId="53A2D5E1" w14:textId="77777777" w:rsidR="00063F7D" w:rsidRPr="00DE2749" w:rsidRDefault="00063F7D" w:rsidP="00D0511E">
      <w:pPr>
        <w:pStyle w:val="BTEMEASMCA"/>
        <w:rPr>
          <w:lang w:val="en-US"/>
        </w:rPr>
      </w:pPr>
    </w:p>
    <w:p w14:paraId="28F3F37A" w14:textId="77777777" w:rsidR="00063F7D" w:rsidRPr="00DE2749" w:rsidRDefault="00063F7D" w:rsidP="00D0511E">
      <w:pPr>
        <w:pStyle w:val="BTEMEASMCA"/>
        <w:rPr>
          <w:lang w:val="en-US"/>
        </w:rPr>
      </w:pPr>
    </w:p>
    <w:p w14:paraId="31D067E3" w14:textId="77777777" w:rsidR="00063F7D" w:rsidRPr="00DE2749" w:rsidRDefault="00063F7D" w:rsidP="00D0511E">
      <w:pPr>
        <w:pStyle w:val="BTEMEASMCA"/>
        <w:rPr>
          <w:lang w:val="en-US"/>
        </w:rPr>
      </w:pPr>
    </w:p>
    <w:p w14:paraId="232E3DC4" w14:textId="77777777" w:rsidR="00063F7D" w:rsidRPr="00DE2749" w:rsidRDefault="00063F7D" w:rsidP="00D0511E">
      <w:pPr>
        <w:pStyle w:val="BTEMEASMCA"/>
        <w:rPr>
          <w:lang w:val="en-US"/>
        </w:rPr>
      </w:pPr>
    </w:p>
    <w:p w14:paraId="40045AED" w14:textId="77777777" w:rsidR="00063F7D" w:rsidRPr="00DE2749" w:rsidRDefault="00063F7D" w:rsidP="00D0511E">
      <w:pPr>
        <w:pStyle w:val="BTEMEASMCA"/>
        <w:rPr>
          <w:lang w:val="en-US"/>
        </w:rPr>
      </w:pPr>
    </w:p>
    <w:p w14:paraId="0220FDF5" w14:textId="77777777" w:rsidR="00063F7D" w:rsidRPr="00DE2749" w:rsidRDefault="00063F7D" w:rsidP="00D0511E">
      <w:pPr>
        <w:pStyle w:val="BTEMEASMCA"/>
        <w:rPr>
          <w:lang w:val="en-US"/>
        </w:rPr>
      </w:pPr>
    </w:p>
    <w:p w14:paraId="46BB5AE6" w14:textId="77777777" w:rsidR="00063F7D" w:rsidRPr="00DE2749" w:rsidRDefault="00063F7D" w:rsidP="00D0511E">
      <w:pPr>
        <w:pStyle w:val="BTEMEASMCA"/>
        <w:rPr>
          <w:lang w:val="en-US"/>
        </w:rPr>
      </w:pPr>
    </w:p>
    <w:p w14:paraId="1C9AFA8F" w14:textId="77777777" w:rsidR="00063F7D" w:rsidRPr="00DE2749" w:rsidRDefault="00063F7D" w:rsidP="00D0511E">
      <w:pPr>
        <w:pStyle w:val="BTEMEASMCA"/>
        <w:rPr>
          <w:lang w:val="en-US"/>
        </w:rPr>
      </w:pPr>
    </w:p>
    <w:p w14:paraId="008AF1A2" w14:textId="77777777" w:rsidR="00063F7D" w:rsidRPr="00DE2749" w:rsidRDefault="00063F7D" w:rsidP="00D0511E">
      <w:pPr>
        <w:pStyle w:val="BTEMEASMCA"/>
        <w:rPr>
          <w:lang w:val="en-US"/>
        </w:rPr>
      </w:pPr>
    </w:p>
    <w:p w14:paraId="6D64715F" w14:textId="77777777" w:rsidR="00063F7D" w:rsidRPr="00DE2749" w:rsidRDefault="00063F7D" w:rsidP="00D0511E">
      <w:pPr>
        <w:pStyle w:val="BTEMEASMCA"/>
        <w:rPr>
          <w:lang w:val="en-US"/>
        </w:rPr>
      </w:pPr>
    </w:p>
    <w:p w14:paraId="415E3915" w14:textId="77777777" w:rsidR="00063F7D" w:rsidRPr="00DE2749" w:rsidRDefault="00063F7D" w:rsidP="00D0511E">
      <w:pPr>
        <w:pStyle w:val="BTEMEASMCA"/>
        <w:rPr>
          <w:lang w:val="en-US"/>
        </w:rPr>
      </w:pPr>
    </w:p>
    <w:p w14:paraId="56C0AB7A" w14:textId="77777777" w:rsidR="00063F7D" w:rsidRPr="00DE2749" w:rsidRDefault="00063F7D" w:rsidP="00D0511E">
      <w:pPr>
        <w:pStyle w:val="BTEMEASMCA"/>
        <w:rPr>
          <w:lang w:val="en-US"/>
        </w:rPr>
      </w:pPr>
    </w:p>
    <w:p w14:paraId="387F40C9" w14:textId="77777777" w:rsidR="00063F7D" w:rsidRPr="00DE2749" w:rsidRDefault="00063F7D" w:rsidP="00D0511E">
      <w:pPr>
        <w:pStyle w:val="BTEMEASMCA"/>
        <w:rPr>
          <w:lang w:val="en-US"/>
        </w:rPr>
      </w:pPr>
    </w:p>
    <w:p w14:paraId="04E53438" w14:textId="77777777" w:rsidR="00063F7D" w:rsidRPr="00DE2749" w:rsidRDefault="00063F7D" w:rsidP="00D0511E">
      <w:pPr>
        <w:pStyle w:val="BTEMEASMCA"/>
        <w:rPr>
          <w:lang w:val="en-US"/>
        </w:rPr>
      </w:pPr>
    </w:p>
    <w:p w14:paraId="6810E99C" w14:textId="77777777" w:rsidR="00063F7D" w:rsidRPr="00DE2749" w:rsidRDefault="00063F7D" w:rsidP="00D0511E">
      <w:pPr>
        <w:pStyle w:val="BTEMEASMCA"/>
        <w:rPr>
          <w:lang w:val="en-US"/>
        </w:rPr>
      </w:pPr>
    </w:p>
    <w:p w14:paraId="6BDEF862" w14:textId="77777777" w:rsidR="00063F7D" w:rsidRPr="00DE2749" w:rsidRDefault="00063F7D" w:rsidP="00D0511E">
      <w:pPr>
        <w:pStyle w:val="BTEMEASMCA"/>
        <w:rPr>
          <w:lang w:val="en-US"/>
        </w:rPr>
      </w:pPr>
    </w:p>
    <w:p w14:paraId="63EBCB53" w14:textId="77777777" w:rsidR="0077769A" w:rsidRPr="007A2611" w:rsidRDefault="0077769A" w:rsidP="00063F7D">
      <w:pPr>
        <w:pStyle w:val="TTEMEASMCA"/>
        <w:rPr>
          <w:lang w:val="lt-LT"/>
        </w:rPr>
      </w:pPr>
      <w:bookmarkStart w:id="12" w:name="_Toc129243261"/>
      <w:bookmarkStart w:id="13" w:name="_Toc129243136"/>
    </w:p>
    <w:p w14:paraId="67E41594" w14:textId="77777777" w:rsidR="00063F7D" w:rsidRPr="007A2611" w:rsidRDefault="00063F7D" w:rsidP="00063F7D">
      <w:pPr>
        <w:pStyle w:val="TTEMEASMCA"/>
        <w:rPr>
          <w:lang w:val="lt-LT"/>
        </w:rPr>
      </w:pPr>
      <w:r w:rsidRPr="007A2611">
        <w:rPr>
          <w:lang w:val="lt-LT"/>
        </w:rPr>
        <w:t>A. ŽENKLINIMAS</w:t>
      </w:r>
      <w:bookmarkEnd w:id="12"/>
      <w:bookmarkEnd w:id="13"/>
    </w:p>
    <w:p w14:paraId="341CB438" w14:textId="77777777" w:rsidR="00063F7D" w:rsidRPr="00DE2749" w:rsidRDefault="00063F7D" w:rsidP="00D0511E">
      <w:pPr>
        <w:pStyle w:val="BTEMEASMCA"/>
        <w:rPr>
          <w:lang w:val="en-US"/>
        </w:rPr>
      </w:pPr>
    </w:p>
    <w:p w14:paraId="4C3A9FEF" w14:textId="77777777" w:rsidR="00063F7D" w:rsidRPr="00DE2749" w:rsidRDefault="00063F7D" w:rsidP="00D0511E">
      <w:pPr>
        <w:pStyle w:val="BTEMEASMCA"/>
        <w:rPr>
          <w:lang w:val="en-US"/>
        </w:rPr>
      </w:pPr>
    </w:p>
    <w:p w14:paraId="00167AA1" w14:textId="77777777" w:rsidR="0077769A" w:rsidRPr="00DE2749" w:rsidRDefault="0077769A" w:rsidP="00D0511E">
      <w:pPr>
        <w:pStyle w:val="BTEMEASMCA"/>
        <w:rPr>
          <w:lang w:val="en-US"/>
        </w:rPr>
      </w:pPr>
      <w:r w:rsidRPr="00DE2749">
        <w:rPr>
          <w:lang w:val="en-US"/>
        </w:rPr>
        <w:br w:type="page"/>
      </w:r>
    </w:p>
    <w:p w14:paraId="796B2E0E" w14:textId="77777777" w:rsidR="00063F7D" w:rsidRPr="00825869" w:rsidRDefault="00063F7D" w:rsidP="00063F7D">
      <w:pPr>
        <w:pBdr>
          <w:top w:val="single" w:sz="4" w:space="1" w:color="auto"/>
          <w:left w:val="single" w:sz="4" w:space="4" w:color="auto"/>
          <w:bottom w:val="single" w:sz="4" w:space="1" w:color="auto"/>
          <w:right w:val="single" w:sz="4" w:space="4" w:color="auto"/>
        </w:pBdr>
        <w:rPr>
          <w:b/>
          <w:lang w:val="lt-LT"/>
        </w:rPr>
      </w:pPr>
      <w:r w:rsidRPr="00825869">
        <w:rPr>
          <w:b/>
          <w:lang w:val="lt-LT"/>
        </w:rPr>
        <w:lastRenderedPageBreak/>
        <w:t>INFORMACIJA ANT IŠORINĖS PAKUOTĖS</w:t>
      </w:r>
    </w:p>
    <w:p w14:paraId="1FD2B870"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rPr>
          <w:lang w:val="lt-LT"/>
        </w:rPr>
      </w:pPr>
    </w:p>
    <w:p w14:paraId="71FA70C8" w14:textId="77777777" w:rsidR="00063F7D" w:rsidRPr="00825869" w:rsidRDefault="00063F7D" w:rsidP="00063F7D">
      <w:pPr>
        <w:pBdr>
          <w:top w:val="single" w:sz="4" w:space="1" w:color="auto"/>
          <w:left w:val="single" w:sz="4" w:space="4" w:color="auto"/>
          <w:bottom w:val="single" w:sz="4" w:space="1" w:color="auto"/>
          <w:right w:val="single" w:sz="4" w:space="4" w:color="auto"/>
        </w:pBdr>
        <w:rPr>
          <w:lang w:val="lt-LT"/>
        </w:rPr>
      </w:pPr>
      <w:r w:rsidRPr="00825869">
        <w:rPr>
          <w:b/>
          <w:lang w:val="lt-LT"/>
        </w:rPr>
        <w:t>Dėžutė</w:t>
      </w:r>
    </w:p>
    <w:p w14:paraId="2FC5AF87" w14:textId="77777777" w:rsidR="00063F7D" w:rsidRPr="00825869" w:rsidRDefault="00063F7D" w:rsidP="00063F7D">
      <w:pPr>
        <w:rPr>
          <w:lang w:val="lt-LT"/>
        </w:rPr>
      </w:pPr>
    </w:p>
    <w:p w14:paraId="4DEBA615"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1.</w:t>
      </w:r>
      <w:r w:rsidRPr="00825869">
        <w:rPr>
          <w:b/>
          <w:lang w:val="lt-LT"/>
        </w:rPr>
        <w:tab/>
        <w:t>VAISTINIO PREPARATO PAVADINIMAS</w:t>
      </w:r>
    </w:p>
    <w:p w14:paraId="644F5DE0" w14:textId="77777777" w:rsidR="00063F7D" w:rsidRPr="00825869" w:rsidRDefault="00063F7D" w:rsidP="00063F7D">
      <w:pPr>
        <w:rPr>
          <w:lang w:val="lt-LT"/>
        </w:rPr>
      </w:pPr>
    </w:p>
    <w:p w14:paraId="53D149F1" w14:textId="77777777" w:rsidR="00063F7D" w:rsidRPr="00825869" w:rsidRDefault="00063F7D" w:rsidP="00063F7D">
      <w:pPr>
        <w:rPr>
          <w:lang w:val="lt-LT"/>
        </w:rPr>
      </w:pPr>
      <w:r w:rsidRPr="00825869">
        <w:rPr>
          <w:lang w:val="lt-LT"/>
        </w:rPr>
        <w:t xml:space="preserve">Anastrozole </w:t>
      </w:r>
      <w:r w:rsidR="00770802">
        <w:rPr>
          <w:lang w:val="lt-LT"/>
        </w:rPr>
        <w:t>ELVIM</w:t>
      </w:r>
      <w:r w:rsidRPr="00825869">
        <w:rPr>
          <w:lang w:val="lt-LT"/>
        </w:rPr>
        <w:t xml:space="preserve"> 1 mg plėvele dengtos tabletės</w:t>
      </w:r>
    </w:p>
    <w:p w14:paraId="1F0E8E26" w14:textId="77777777" w:rsidR="00C720E5" w:rsidRPr="00E93DE5" w:rsidRDefault="00C720E5" w:rsidP="00063F7D">
      <w:pPr>
        <w:rPr>
          <w:i/>
          <w:iCs/>
          <w:szCs w:val="22"/>
          <w:lang w:val="lt-LT" w:eastAsia="en-GB"/>
        </w:rPr>
      </w:pPr>
    </w:p>
    <w:p w14:paraId="0C701B5A" w14:textId="15F3E5E6" w:rsidR="00063F7D" w:rsidRPr="00733874" w:rsidRDefault="00335F99" w:rsidP="00063F7D">
      <w:pPr>
        <w:rPr>
          <w:szCs w:val="22"/>
          <w:lang w:val="lt-LT"/>
        </w:rPr>
      </w:pPr>
      <w:r>
        <w:rPr>
          <w:szCs w:val="22"/>
          <w:lang w:val="lt-LT" w:eastAsia="en-GB"/>
        </w:rPr>
        <w:t>A</w:t>
      </w:r>
      <w:r w:rsidR="00C720E5" w:rsidRPr="00733874">
        <w:rPr>
          <w:szCs w:val="22"/>
          <w:lang w:val="lt-LT" w:eastAsia="en-GB"/>
        </w:rPr>
        <w:t>nastrozolum</w:t>
      </w:r>
    </w:p>
    <w:p w14:paraId="43D6137A" w14:textId="77777777" w:rsidR="00063F7D" w:rsidRPr="00825869" w:rsidRDefault="00063F7D" w:rsidP="00063F7D">
      <w:pPr>
        <w:rPr>
          <w:lang w:val="lt-LT"/>
        </w:rPr>
      </w:pPr>
    </w:p>
    <w:p w14:paraId="06B6099D" w14:textId="77777777" w:rsidR="00063F7D" w:rsidRPr="00825869" w:rsidRDefault="00063F7D" w:rsidP="00063F7D">
      <w:pPr>
        <w:rPr>
          <w:lang w:val="lt-LT"/>
        </w:rPr>
      </w:pPr>
    </w:p>
    <w:p w14:paraId="109B7ACB"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b/>
          <w:lang w:val="lt-LT"/>
        </w:rPr>
      </w:pPr>
      <w:r w:rsidRPr="00825869">
        <w:rPr>
          <w:b/>
          <w:lang w:val="lt-LT"/>
        </w:rPr>
        <w:t>2.</w:t>
      </w:r>
      <w:r w:rsidRPr="00825869">
        <w:rPr>
          <w:b/>
          <w:lang w:val="lt-LT"/>
        </w:rPr>
        <w:tab/>
      </w:r>
      <w:r w:rsidR="003C1516" w:rsidRPr="00825869">
        <w:rPr>
          <w:b/>
          <w:snapToGrid w:val="0"/>
          <w:szCs w:val="24"/>
          <w:lang w:val="lt-LT"/>
        </w:rPr>
        <w:t>VEIKLIOJI (-IOS) MEDŽIAGA (-OS) IR JOS (-Ų) KIEKIS (-IAI)</w:t>
      </w:r>
    </w:p>
    <w:p w14:paraId="37C27E69" w14:textId="77777777" w:rsidR="00063F7D" w:rsidRPr="00825869" w:rsidRDefault="00063F7D" w:rsidP="00063F7D">
      <w:pPr>
        <w:rPr>
          <w:lang w:val="lt-LT"/>
        </w:rPr>
      </w:pPr>
    </w:p>
    <w:p w14:paraId="3B78529E" w14:textId="77777777" w:rsidR="00063F7D" w:rsidRPr="00825869" w:rsidRDefault="0077769A" w:rsidP="00063F7D">
      <w:pPr>
        <w:rPr>
          <w:lang w:val="lt-LT"/>
        </w:rPr>
      </w:pPr>
      <w:r w:rsidRPr="00825869">
        <w:rPr>
          <w:lang w:val="lt-LT"/>
        </w:rPr>
        <w:t xml:space="preserve">Kiekvienoje </w:t>
      </w:r>
      <w:r w:rsidR="00063F7D" w:rsidRPr="00825869">
        <w:rPr>
          <w:lang w:val="lt-LT"/>
        </w:rPr>
        <w:t>plėvele dengtoje tabletėje yra 1 mg anastrozolo.</w:t>
      </w:r>
    </w:p>
    <w:p w14:paraId="12065463" w14:textId="77777777" w:rsidR="00063F7D" w:rsidRPr="00825869" w:rsidRDefault="00063F7D" w:rsidP="00063F7D">
      <w:pPr>
        <w:rPr>
          <w:lang w:val="lt-LT"/>
        </w:rPr>
      </w:pPr>
    </w:p>
    <w:p w14:paraId="17E01D67" w14:textId="77777777" w:rsidR="00063F7D" w:rsidRPr="00825869" w:rsidRDefault="00063F7D" w:rsidP="00063F7D">
      <w:pPr>
        <w:rPr>
          <w:lang w:val="lt-LT"/>
        </w:rPr>
      </w:pPr>
    </w:p>
    <w:p w14:paraId="0BD4BE2E"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3.</w:t>
      </w:r>
      <w:r w:rsidRPr="00825869">
        <w:rPr>
          <w:b/>
          <w:lang w:val="lt-LT"/>
        </w:rPr>
        <w:tab/>
        <w:t>PAGALBINIŲ MEDŽIAGŲ SĄRAŠAS</w:t>
      </w:r>
    </w:p>
    <w:p w14:paraId="7B90A24E" w14:textId="77777777" w:rsidR="00063F7D" w:rsidRPr="00825869" w:rsidRDefault="00063F7D" w:rsidP="00063F7D">
      <w:pPr>
        <w:rPr>
          <w:lang w:val="lt-LT"/>
        </w:rPr>
      </w:pPr>
    </w:p>
    <w:p w14:paraId="76AF81FE" w14:textId="77777777" w:rsidR="00063F7D" w:rsidRPr="00825869" w:rsidRDefault="00063F7D" w:rsidP="00063F7D">
      <w:pPr>
        <w:rPr>
          <w:lang w:val="lt-LT"/>
        </w:rPr>
      </w:pPr>
      <w:r w:rsidRPr="00825869">
        <w:rPr>
          <w:lang w:val="lt-LT"/>
        </w:rPr>
        <w:t>Sudėtyje yra laktozės.</w:t>
      </w:r>
    </w:p>
    <w:p w14:paraId="461AF09F" w14:textId="77777777" w:rsidR="00063F7D" w:rsidRPr="008934C7" w:rsidRDefault="00063F7D" w:rsidP="00D0511E">
      <w:pPr>
        <w:pStyle w:val="BTEMEASMCA"/>
        <w:rPr>
          <w:lang w:val="lt-LT"/>
        </w:rPr>
      </w:pPr>
      <w:r w:rsidRPr="008934C7">
        <w:rPr>
          <w:lang w:val="lt-LT"/>
        </w:rPr>
        <w:t>Išsamesnės informacijos ieškokite pakuotės lapelyje.</w:t>
      </w:r>
    </w:p>
    <w:p w14:paraId="128DEDA3" w14:textId="77777777" w:rsidR="00063F7D" w:rsidRPr="00825869" w:rsidRDefault="00063F7D" w:rsidP="00063F7D">
      <w:pPr>
        <w:rPr>
          <w:lang w:val="lt-LT"/>
        </w:rPr>
      </w:pPr>
    </w:p>
    <w:p w14:paraId="69E252F0" w14:textId="77777777" w:rsidR="00063F7D" w:rsidRPr="00825869" w:rsidRDefault="00063F7D" w:rsidP="00063F7D">
      <w:pPr>
        <w:rPr>
          <w:lang w:val="lt-LT"/>
        </w:rPr>
      </w:pPr>
    </w:p>
    <w:p w14:paraId="2A94C164"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4.</w:t>
      </w:r>
      <w:r w:rsidRPr="00825869">
        <w:rPr>
          <w:b/>
          <w:lang w:val="lt-LT"/>
        </w:rPr>
        <w:tab/>
        <w:t>FARMACINĖ FORMA IR KIEKIS PAKUOTĖJE</w:t>
      </w:r>
    </w:p>
    <w:p w14:paraId="27CBEB00" w14:textId="77777777" w:rsidR="00063F7D" w:rsidRPr="00825869" w:rsidRDefault="00063F7D" w:rsidP="00063F7D">
      <w:pPr>
        <w:rPr>
          <w:lang w:val="lt-LT"/>
        </w:rPr>
      </w:pPr>
    </w:p>
    <w:p w14:paraId="55033863" w14:textId="77777777" w:rsidR="00063F7D" w:rsidRPr="00825869" w:rsidRDefault="00063F7D" w:rsidP="00063F7D">
      <w:pPr>
        <w:rPr>
          <w:lang w:val="lt-LT"/>
        </w:rPr>
      </w:pPr>
      <w:r w:rsidRPr="00C720E5">
        <w:rPr>
          <w:highlight w:val="lightGray"/>
          <w:lang w:val="lt-LT"/>
        </w:rPr>
        <w:t>Plėvele dengta tabletė</w:t>
      </w:r>
    </w:p>
    <w:p w14:paraId="7797228D" w14:textId="77777777" w:rsidR="00063F7D" w:rsidRPr="00825869" w:rsidRDefault="00063F7D" w:rsidP="00063F7D">
      <w:pPr>
        <w:rPr>
          <w:lang w:val="lt-LT"/>
        </w:rPr>
      </w:pPr>
    </w:p>
    <w:p w14:paraId="7C156D56" w14:textId="77777777" w:rsidR="00063F7D" w:rsidRPr="00C720E5" w:rsidRDefault="00063F7D" w:rsidP="00063F7D">
      <w:pPr>
        <w:rPr>
          <w:szCs w:val="22"/>
          <w:lang w:val="lt-LT"/>
        </w:rPr>
      </w:pPr>
      <w:r w:rsidRPr="00C720E5">
        <w:rPr>
          <w:szCs w:val="22"/>
          <w:lang w:val="lt-LT"/>
        </w:rPr>
        <w:t xml:space="preserve">28 </w:t>
      </w:r>
      <w:r w:rsidRPr="00C720E5">
        <w:rPr>
          <w:iCs/>
          <w:lang w:val="lt-LT"/>
        </w:rPr>
        <w:t>plėvele dengtos tabletės</w:t>
      </w:r>
    </w:p>
    <w:p w14:paraId="5D106EA8" w14:textId="77777777" w:rsidR="00063F7D" w:rsidRPr="00825869" w:rsidRDefault="00063F7D" w:rsidP="00063F7D">
      <w:pPr>
        <w:rPr>
          <w:lang w:val="lt-LT"/>
        </w:rPr>
      </w:pPr>
    </w:p>
    <w:p w14:paraId="5A720AF5" w14:textId="77777777" w:rsidR="00063F7D" w:rsidRPr="00825869" w:rsidRDefault="00063F7D" w:rsidP="00063F7D">
      <w:pPr>
        <w:rPr>
          <w:lang w:val="lt-LT"/>
        </w:rPr>
      </w:pPr>
    </w:p>
    <w:p w14:paraId="641B305E"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5.</w:t>
      </w:r>
      <w:r w:rsidRPr="00825869">
        <w:rPr>
          <w:b/>
          <w:lang w:val="lt-LT"/>
        </w:rPr>
        <w:tab/>
        <w:t>VARTOJIMO METODAS IR BŪDAS (-AI)</w:t>
      </w:r>
    </w:p>
    <w:p w14:paraId="021B7E6A" w14:textId="77777777" w:rsidR="00063F7D" w:rsidRPr="00825869" w:rsidRDefault="00063F7D" w:rsidP="00063F7D">
      <w:pPr>
        <w:rPr>
          <w:i/>
          <w:lang w:val="lt-LT"/>
        </w:rPr>
      </w:pPr>
    </w:p>
    <w:p w14:paraId="73CD4A13" w14:textId="77777777" w:rsidR="00063F7D" w:rsidRPr="00825869" w:rsidRDefault="00063F7D" w:rsidP="00063F7D">
      <w:pPr>
        <w:rPr>
          <w:lang w:val="lt-LT"/>
        </w:rPr>
      </w:pPr>
      <w:r w:rsidRPr="00825869">
        <w:rPr>
          <w:lang w:val="lt-LT"/>
        </w:rPr>
        <w:t>Vartoti per burną.</w:t>
      </w:r>
    </w:p>
    <w:p w14:paraId="259FA322" w14:textId="77777777" w:rsidR="00063F7D" w:rsidRPr="00825869" w:rsidRDefault="00063F7D" w:rsidP="00063F7D">
      <w:pPr>
        <w:rPr>
          <w:lang w:val="lt-LT"/>
        </w:rPr>
      </w:pPr>
      <w:r w:rsidRPr="00825869">
        <w:rPr>
          <w:lang w:val="lt-LT"/>
        </w:rPr>
        <w:t>Prieš vartojimą perskaitykite pakuotės lapelį.</w:t>
      </w:r>
    </w:p>
    <w:p w14:paraId="78420CDD" w14:textId="77777777" w:rsidR="00063F7D" w:rsidRPr="00825869" w:rsidRDefault="00063F7D" w:rsidP="00063F7D">
      <w:pPr>
        <w:rPr>
          <w:lang w:val="lt-LT"/>
        </w:rPr>
      </w:pPr>
    </w:p>
    <w:p w14:paraId="18F47F5C" w14:textId="77777777" w:rsidR="00063F7D" w:rsidRPr="00825869" w:rsidRDefault="00063F7D" w:rsidP="00063F7D">
      <w:pPr>
        <w:rPr>
          <w:lang w:val="lt-LT"/>
        </w:rPr>
      </w:pPr>
    </w:p>
    <w:p w14:paraId="76C6B6AC" w14:textId="77777777" w:rsidR="00063F7D" w:rsidRPr="00825869" w:rsidRDefault="00063F7D" w:rsidP="00063F7D">
      <w:pPr>
        <w:pBdr>
          <w:top w:val="single" w:sz="4" w:space="0" w:color="auto"/>
          <w:left w:val="single" w:sz="4" w:space="4" w:color="auto"/>
          <w:bottom w:val="single" w:sz="4" w:space="1" w:color="auto"/>
          <w:right w:val="single" w:sz="4" w:space="4" w:color="auto"/>
        </w:pBdr>
        <w:ind w:left="567" w:hanging="567"/>
        <w:outlineLvl w:val="0"/>
        <w:rPr>
          <w:lang w:val="lt-LT"/>
        </w:rPr>
      </w:pPr>
      <w:r w:rsidRPr="00825869">
        <w:rPr>
          <w:b/>
          <w:lang w:val="lt-LT"/>
        </w:rPr>
        <w:t>6.</w:t>
      </w:r>
      <w:r w:rsidRPr="00825869">
        <w:rPr>
          <w:b/>
          <w:lang w:val="lt-LT"/>
        </w:rPr>
        <w:tab/>
        <w:t>SPECIALUS ĮSPĖJIMAS, KAD VAISTINĮ PREPARATĄ BŪTINA LAIKYTI VAIKAMS NEPASTEBIMOJE IR  NEPASIEKIAMOJE VIETOJE</w:t>
      </w:r>
    </w:p>
    <w:p w14:paraId="405AE4E9" w14:textId="77777777" w:rsidR="00063F7D" w:rsidRPr="00825869" w:rsidRDefault="00063F7D" w:rsidP="00063F7D">
      <w:pPr>
        <w:rPr>
          <w:lang w:val="lt-LT"/>
        </w:rPr>
      </w:pPr>
    </w:p>
    <w:p w14:paraId="7A0CA55E" w14:textId="77777777" w:rsidR="00063F7D" w:rsidRPr="00825869" w:rsidRDefault="00063F7D" w:rsidP="00063F7D">
      <w:pPr>
        <w:rPr>
          <w:lang w:val="lt-LT"/>
        </w:rPr>
      </w:pPr>
      <w:r w:rsidRPr="00825869">
        <w:rPr>
          <w:szCs w:val="24"/>
          <w:lang w:val="lt-LT"/>
        </w:rPr>
        <w:t>Laikyti vaikams nepastebimoje ir nepasiekiamoje vietoje</w:t>
      </w:r>
      <w:r w:rsidRPr="00825869">
        <w:rPr>
          <w:lang w:val="lt-LT"/>
        </w:rPr>
        <w:t>.</w:t>
      </w:r>
    </w:p>
    <w:p w14:paraId="52310879" w14:textId="77777777" w:rsidR="00063F7D" w:rsidRPr="00825869" w:rsidRDefault="00063F7D" w:rsidP="00063F7D">
      <w:pPr>
        <w:rPr>
          <w:lang w:val="lt-LT"/>
        </w:rPr>
      </w:pPr>
    </w:p>
    <w:p w14:paraId="3E1EF794" w14:textId="77777777" w:rsidR="00063F7D" w:rsidRPr="00825869" w:rsidRDefault="00063F7D" w:rsidP="00063F7D">
      <w:pPr>
        <w:rPr>
          <w:lang w:val="lt-LT"/>
        </w:rPr>
      </w:pPr>
    </w:p>
    <w:p w14:paraId="450CB8A4"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7.</w:t>
      </w:r>
      <w:r w:rsidRPr="00825869">
        <w:rPr>
          <w:b/>
          <w:lang w:val="lt-LT"/>
        </w:rPr>
        <w:tab/>
        <w:t>KITAS (-I) SPECIALUS (-ŪS) ĮSPĖJIMAS (-AI) (JEI REIKIA)</w:t>
      </w:r>
    </w:p>
    <w:p w14:paraId="1414372F" w14:textId="77777777" w:rsidR="00063F7D" w:rsidRPr="00825869" w:rsidRDefault="00063F7D" w:rsidP="00063F7D">
      <w:pPr>
        <w:rPr>
          <w:lang w:val="lt-LT"/>
        </w:rPr>
      </w:pPr>
    </w:p>
    <w:p w14:paraId="6695C41D" w14:textId="77777777" w:rsidR="00063F7D" w:rsidRPr="00825869" w:rsidRDefault="00063F7D" w:rsidP="00063F7D">
      <w:pPr>
        <w:rPr>
          <w:lang w:val="lt-LT"/>
        </w:rPr>
      </w:pPr>
    </w:p>
    <w:p w14:paraId="1A9175AA"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8.</w:t>
      </w:r>
      <w:r w:rsidRPr="00825869">
        <w:rPr>
          <w:b/>
          <w:lang w:val="lt-LT"/>
        </w:rPr>
        <w:tab/>
        <w:t>TINKAMUMO LAIKAS</w:t>
      </w:r>
    </w:p>
    <w:p w14:paraId="595BA82A" w14:textId="77777777" w:rsidR="00063F7D" w:rsidRPr="00825869" w:rsidRDefault="00063F7D" w:rsidP="00063F7D">
      <w:pPr>
        <w:rPr>
          <w:lang w:val="lt-LT"/>
        </w:rPr>
      </w:pPr>
    </w:p>
    <w:p w14:paraId="2C4F2FF2" w14:textId="77777777" w:rsidR="00063F7D" w:rsidRPr="00825869" w:rsidRDefault="00C720E5" w:rsidP="00063F7D">
      <w:pPr>
        <w:rPr>
          <w:i/>
          <w:lang w:val="lt-LT"/>
        </w:rPr>
      </w:pPr>
      <w:r>
        <w:rPr>
          <w:lang w:val="lt-LT"/>
        </w:rPr>
        <w:t>EXP:</w:t>
      </w:r>
      <w:r w:rsidR="000D1A66" w:rsidRPr="00825869">
        <w:rPr>
          <w:lang w:val="lt-LT"/>
        </w:rPr>
        <w:t xml:space="preserve"> {mm/MMMM}</w:t>
      </w:r>
    </w:p>
    <w:p w14:paraId="74EF24D6" w14:textId="77777777" w:rsidR="00063F7D" w:rsidRPr="00825869" w:rsidRDefault="00063F7D" w:rsidP="00063F7D">
      <w:pPr>
        <w:rPr>
          <w:lang w:val="lt-LT"/>
        </w:rPr>
      </w:pPr>
    </w:p>
    <w:p w14:paraId="1565225A" w14:textId="77777777" w:rsidR="0077769A" w:rsidRPr="00825869" w:rsidRDefault="0077769A" w:rsidP="00063F7D">
      <w:pPr>
        <w:rPr>
          <w:lang w:val="lt-LT"/>
        </w:rPr>
      </w:pPr>
    </w:p>
    <w:p w14:paraId="63E38CDE"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9.</w:t>
      </w:r>
      <w:r w:rsidRPr="00825869">
        <w:rPr>
          <w:b/>
          <w:lang w:val="lt-LT"/>
        </w:rPr>
        <w:tab/>
      </w:r>
      <w:r w:rsidRPr="00825869">
        <w:rPr>
          <w:b/>
          <w:caps/>
          <w:lang w:val="lt-LT"/>
        </w:rPr>
        <w:t>SPECIALIOS laikymo sąlygos</w:t>
      </w:r>
    </w:p>
    <w:p w14:paraId="2BA00701" w14:textId="77777777" w:rsidR="00063F7D" w:rsidRPr="00825869" w:rsidRDefault="00063F7D" w:rsidP="00063F7D">
      <w:pPr>
        <w:ind w:left="567" w:hanging="567"/>
        <w:rPr>
          <w:lang w:val="lt-LT"/>
        </w:rPr>
      </w:pPr>
    </w:p>
    <w:p w14:paraId="3539697C" w14:textId="77777777" w:rsidR="00063F7D" w:rsidRPr="00825869" w:rsidRDefault="00063F7D" w:rsidP="00063F7D">
      <w:pPr>
        <w:ind w:left="567" w:hanging="567"/>
        <w:rPr>
          <w:lang w:val="lt-LT"/>
        </w:rPr>
      </w:pPr>
    </w:p>
    <w:p w14:paraId="769095C2" w14:textId="77777777" w:rsidR="00063F7D" w:rsidRPr="00825869" w:rsidRDefault="00063F7D" w:rsidP="00063F7D">
      <w:pPr>
        <w:keepNext/>
        <w:pBdr>
          <w:top w:val="single" w:sz="4" w:space="1" w:color="auto"/>
          <w:left w:val="single" w:sz="4" w:space="4" w:color="auto"/>
          <w:bottom w:val="single" w:sz="4" w:space="1" w:color="auto"/>
          <w:right w:val="single" w:sz="4" w:space="4" w:color="auto"/>
        </w:pBdr>
        <w:outlineLvl w:val="0"/>
        <w:rPr>
          <w:b/>
          <w:lang w:val="lt-LT"/>
        </w:rPr>
      </w:pPr>
      <w:r w:rsidRPr="00825869">
        <w:rPr>
          <w:b/>
          <w:lang w:val="lt-LT"/>
        </w:rPr>
        <w:lastRenderedPageBreak/>
        <w:t>10.</w:t>
      </w:r>
      <w:r w:rsidRPr="00825869">
        <w:rPr>
          <w:b/>
          <w:lang w:val="lt-LT"/>
        </w:rPr>
        <w:tab/>
      </w:r>
      <w:r w:rsidRPr="00825869">
        <w:rPr>
          <w:b/>
          <w:caps/>
          <w:lang w:val="lt-LT"/>
        </w:rPr>
        <w:t>specialios atsargumo priemonės DĖL NESUVARTOTO VAISTINIO PREPARATO AR JO ATLIEKŲ</w:t>
      </w:r>
      <w:r w:rsidRPr="00825869">
        <w:rPr>
          <w:caps/>
          <w:lang w:val="lt-LT"/>
        </w:rPr>
        <w:t xml:space="preserve"> </w:t>
      </w:r>
      <w:r w:rsidRPr="00825869">
        <w:rPr>
          <w:b/>
          <w:caps/>
          <w:lang w:val="lt-LT"/>
        </w:rPr>
        <w:t>(jei reikia)</w:t>
      </w:r>
    </w:p>
    <w:p w14:paraId="23CE19E8" w14:textId="77777777" w:rsidR="00063F7D" w:rsidRPr="00825869" w:rsidRDefault="00063F7D" w:rsidP="00063F7D">
      <w:pPr>
        <w:rPr>
          <w:lang w:val="lt-LT"/>
        </w:rPr>
      </w:pPr>
    </w:p>
    <w:p w14:paraId="34C49872" w14:textId="77777777" w:rsidR="00063F7D" w:rsidRPr="00825869" w:rsidRDefault="00063F7D" w:rsidP="00063F7D">
      <w:pPr>
        <w:rPr>
          <w:lang w:val="lt-LT"/>
        </w:rPr>
      </w:pPr>
    </w:p>
    <w:p w14:paraId="75192BF8"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b/>
          <w:lang w:val="lt-LT"/>
        </w:rPr>
      </w:pPr>
      <w:r w:rsidRPr="00825869">
        <w:rPr>
          <w:b/>
          <w:lang w:val="lt-LT"/>
        </w:rPr>
        <w:t>11.</w:t>
      </w:r>
      <w:r w:rsidRPr="00825869">
        <w:rPr>
          <w:b/>
          <w:lang w:val="lt-LT"/>
        </w:rPr>
        <w:tab/>
      </w:r>
      <w:r w:rsidRPr="00825869">
        <w:rPr>
          <w:b/>
          <w:caps/>
          <w:szCs w:val="24"/>
          <w:lang w:val="lt-LT"/>
        </w:rPr>
        <w:t>REGISTRUOTOJO PAVADINIMAS IR ADRESAS</w:t>
      </w:r>
    </w:p>
    <w:p w14:paraId="61B8D223" w14:textId="77777777" w:rsidR="00063F7D" w:rsidRPr="00825869" w:rsidRDefault="00063F7D" w:rsidP="00063F7D">
      <w:pPr>
        <w:rPr>
          <w:lang w:val="lt-LT"/>
        </w:rPr>
      </w:pPr>
    </w:p>
    <w:p w14:paraId="0A626B19" w14:textId="77777777" w:rsidR="00337946" w:rsidRPr="00337946" w:rsidRDefault="00337946" w:rsidP="00337946">
      <w:pPr>
        <w:rPr>
          <w:lang w:val="lt-LT"/>
        </w:rPr>
      </w:pPr>
      <w:r w:rsidRPr="00337946">
        <w:rPr>
          <w:lang w:val="lt-LT"/>
        </w:rPr>
        <w:t>SIA ELVIM</w:t>
      </w:r>
    </w:p>
    <w:p w14:paraId="7CB36483" w14:textId="77777777" w:rsidR="00337946" w:rsidRPr="00337946" w:rsidRDefault="00337946" w:rsidP="00337946">
      <w:pPr>
        <w:rPr>
          <w:lang w:val="lt-LT"/>
        </w:rPr>
      </w:pPr>
      <w:r w:rsidRPr="00337946">
        <w:rPr>
          <w:lang w:val="lt-LT"/>
        </w:rPr>
        <w:t>Kurzemes pr.3G</w:t>
      </w:r>
    </w:p>
    <w:p w14:paraId="0923EBE8" w14:textId="4F8161B5" w:rsidR="00337946" w:rsidRPr="00337946" w:rsidRDefault="00BD2145" w:rsidP="00337946">
      <w:pPr>
        <w:rPr>
          <w:lang w:val="lt-LT"/>
        </w:rPr>
      </w:pPr>
      <w:r w:rsidRPr="00337946">
        <w:rPr>
          <w:lang w:val="lt-LT"/>
        </w:rPr>
        <w:t>Riga</w:t>
      </w:r>
      <w:r>
        <w:rPr>
          <w:lang w:val="lt-LT"/>
        </w:rPr>
        <w:t>,</w:t>
      </w:r>
      <w:r w:rsidRPr="00337946">
        <w:rPr>
          <w:lang w:val="lt-LT"/>
        </w:rPr>
        <w:t xml:space="preserve"> </w:t>
      </w:r>
      <w:r w:rsidR="00FC3754" w:rsidRPr="00337946">
        <w:rPr>
          <w:lang w:val="lt-LT"/>
        </w:rPr>
        <w:t>LV-1067</w:t>
      </w:r>
      <w:r w:rsidR="00FC3754">
        <w:rPr>
          <w:lang w:val="lt-LT"/>
        </w:rPr>
        <w:t xml:space="preserve"> </w:t>
      </w:r>
    </w:p>
    <w:p w14:paraId="421DCF90" w14:textId="77777777" w:rsidR="00063F7D" w:rsidRPr="00825869" w:rsidRDefault="00337946" w:rsidP="00337946">
      <w:pPr>
        <w:rPr>
          <w:lang w:val="lt-LT"/>
        </w:rPr>
      </w:pPr>
      <w:r w:rsidRPr="00337946">
        <w:rPr>
          <w:lang w:val="lt-LT"/>
        </w:rPr>
        <w:t>Latvija</w:t>
      </w:r>
    </w:p>
    <w:p w14:paraId="0CB0AE91" w14:textId="77777777" w:rsidR="00063F7D" w:rsidRPr="00825869" w:rsidRDefault="00063F7D" w:rsidP="00063F7D">
      <w:pPr>
        <w:rPr>
          <w:lang w:val="lt-LT"/>
        </w:rPr>
      </w:pPr>
    </w:p>
    <w:p w14:paraId="7125AFB0"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12.</w:t>
      </w:r>
      <w:r w:rsidRPr="00825869">
        <w:rPr>
          <w:b/>
          <w:lang w:val="lt-LT"/>
        </w:rPr>
        <w:tab/>
      </w:r>
      <w:r w:rsidRPr="00825869">
        <w:rPr>
          <w:b/>
          <w:szCs w:val="24"/>
          <w:lang w:val="lt-LT"/>
        </w:rPr>
        <w:t>REGISTRACIJOS PAŽYMĖJIMO NUMERIS (-IAI)</w:t>
      </w:r>
      <w:r w:rsidRPr="00825869">
        <w:rPr>
          <w:b/>
          <w:lang w:val="lt-LT"/>
        </w:rPr>
        <w:t xml:space="preserve"> </w:t>
      </w:r>
    </w:p>
    <w:p w14:paraId="4DD1E9EC" w14:textId="77777777" w:rsidR="00063F7D" w:rsidRPr="00825869" w:rsidRDefault="00063F7D" w:rsidP="00063F7D">
      <w:pPr>
        <w:rPr>
          <w:lang w:val="lt-LT"/>
        </w:rPr>
      </w:pPr>
    </w:p>
    <w:p w14:paraId="0907EDA9" w14:textId="5A04B2FE" w:rsidR="00063F7D" w:rsidRDefault="002B34AB" w:rsidP="00063F7D">
      <w:pPr>
        <w:rPr>
          <w:lang w:val="lt-LT"/>
        </w:rPr>
      </w:pPr>
      <w:r w:rsidRPr="002B34AB">
        <w:rPr>
          <w:lang w:val="lt-LT"/>
        </w:rPr>
        <w:t>LT/1/22/4903/001</w:t>
      </w:r>
    </w:p>
    <w:p w14:paraId="0153A281" w14:textId="77777777" w:rsidR="002B34AB" w:rsidRDefault="002B34AB" w:rsidP="00063F7D">
      <w:pPr>
        <w:rPr>
          <w:lang w:val="lt-LT"/>
        </w:rPr>
      </w:pPr>
    </w:p>
    <w:p w14:paraId="008DD561" w14:textId="77777777" w:rsidR="002B34AB" w:rsidRPr="00825869" w:rsidRDefault="002B34AB" w:rsidP="00063F7D">
      <w:pPr>
        <w:rPr>
          <w:lang w:val="lt-LT"/>
        </w:rPr>
      </w:pPr>
    </w:p>
    <w:p w14:paraId="10352797"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13.</w:t>
      </w:r>
      <w:r w:rsidRPr="00825869">
        <w:rPr>
          <w:b/>
          <w:lang w:val="lt-LT"/>
        </w:rPr>
        <w:tab/>
        <w:t>SERIJOS NUMERIS</w:t>
      </w:r>
    </w:p>
    <w:p w14:paraId="623C925C" w14:textId="77777777" w:rsidR="00063F7D" w:rsidRPr="00825869" w:rsidRDefault="00063F7D" w:rsidP="00063F7D">
      <w:pPr>
        <w:rPr>
          <w:lang w:val="lt-LT"/>
        </w:rPr>
      </w:pPr>
    </w:p>
    <w:p w14:paraId="48C7D0B4" w14:textId="77777777" w:rsidR="00063F7D" w:rsidRPr="00825869" w:rsidRDefault="00C720E5" w:rsidP="00063F7D">
      <w:pPr>
        <w:rPr>
          <w:lang w:val="lt-LT"/>
        </w:rPr>
      </w:pPr>
      <w:r>
        <w:rPr>
          <w:lang w:val="lt-LT"/>
        </w:rPr>
        <w:t>Lot:</w:t>
      </w:r>
    </w:p>
    <w:p w14:paraId="349E57D7" w14:textId="77777777" w:rsidR="00063F7D" w:rsidRPr="00825869" w:rsidRDefault="00063F7D" w:rsidP="00063F7D">
      <w:pPr>
        <w:rPr>
          <w:lang w:val="lt-LT"/>
        </w:rPr>
      </w:pPr>
    </w:p>
    <w:p w14:paraId="399CB3C4" w14:textId="77777777" w:rsidR="00063F7D" w:rsidRPr="00825869" w:rsidRDefault="00063F7D" w:rsidP="00063F7D">
      <w:pPr>
        <w:rPr>
          <w:lang w:val="lt-LT"/>
        </w:rPr>
      </w:pPr>
    </w:p>
    <w:p w14:paraId="4BA925D1"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14.</w:t>
      </w:r>
      <w:r w:rsidRPr="00825869">
        <w:rPr>
          <w:b/>
          <w:lang w:val="lt-LT"/>
        </w:rPr>
        <w:tab/>
        <w:t>PARDAVIMO (IŠDAVIMO)</w:t>
      </w:r>
      <w:r w:rsidRPr="00825869">
        <w:rPr>
          <w:b/>
          <w:caps/>
          <w:lang w:val="lt-LT"/>
        </w:rPr>
        <w:t xml:space="preserve"> tvarka</w:t>
      </w:r>
    </w:p>
    <w:p w14:paraId="331CA4EF" w14:textId="77777777" w:rsidR="00063F7D" w:rsidRPr="00825869" w:rsidRDefault="00063F7D" w:rsidP="00063F7D">
      <w:pPr>
        <w:rPr>
          <w:lang w:val="lt-LT"/>
        </w:rPr>
      </w:pPr>
    </w:p>
    <w:p w14:paraId="6CF02EC7" w14:textId="77777777" w:rsidR="00063F7D" w:rsidRDefault="00063F7D" w:rsidP="00063F7D">
      <w:pPr>
        <w:ind w:left="567" w:hanging="567"/>
        <w:rPr>
          <w:lang w:val="lt-LT"/>
        </w:rPr>
      </w:pPr>
      <w:r w:rsidRPr="00825869">
        <w:rPr>
          <w:lang w:val="lt-LT"/>
        </w:rPr>
        <w:t>Receptinis vaistas.</w:t>
      </w:r>
    </w:p>
    <w:p w14:paraId="553F6CD9" w14:textId="77777777" w:rsidR="00C720E5" w:rsidRPr="00825869" w:rsidRDefault="00C720E5" w:rsidP="00063F7D">
      <w:pPr>
        <w:ind w:left="567" w:hanging="567"/>
        <w:rPr>
          <w:lang w:val="lt-LT"/>
        </w:rPr>
      </w:pPr>
    </w:p>
    <w:p w14:paraId="7D3F91AD" w14:textId="77777777" w:rsidR="00063F7D" w:rsidRPr="00825869" w:rsidRDefault="00063F7D" w:rsidP="00063F7D">
      <w:pPr>
        <w:rPr>
          <w:lang w:val="lt-LT"/>
        </w:rPr>
      </w:pPr>
    </w:p>
    <w:p w14:paraId="0AC499AE"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15.</w:t>
      </w:r>
      <w:r w:rsidRPr="00825869">
        <w:rPr>
          <w:b/>
          <w:lang w:val="lt-LT"/>
        </w:rPr>
        <w:tab/>
      </w:r>
      <w:r w:rsidRPr="00825869">
        <w:rPr>
          <w:b/>
          <w:caps/>
          <w:lang w:val="lt-LT"/>
        </w:rPr>
        <w:t>vartojimo instrukcijA</w:t>
      </w:r>
    </w:p>
    <w:p w14:paraId="33485731" w14:textId="77777777" w:rsidR="00063F7D" w:rsidRPr="00825869" w:rsidRDefault="00063F7D" w:rsidP="00063F7D">
      <w:pPr>
        <w:rPr>
          <w:lang w:val="lt-LT"/>
        </w:rPr>
      </w:pPr>
    </w:p>
    <w:p w14:paraId="7945C85E" w14:textId="77777777" w:rsidR="00063F7D" w:rsidRPr="00825869" w:rsidRDefault="00063F7D" w:rsidP="00063F7D">
      <w:pPr>
        <w:rPr>
          <w:lang w:val="lt-LT"/>
        </w:rPr>
      </w:pPr>
    </w:p>
    <w:p w14:paraId="0524A8A0"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16.</w:t>
      </w:r>
      <w:r w:rsidRPr="00825869">
        <w:rPr>
          <w:b/>
          <w:lang w:val="lt-LT"/>
        </w:rPr>
        <w:tab/>
        <w:t>INFORMACIJA BRAILIO RAŠTU</w:t>
      </w:r>
    </w:p>
    <w:p w14:paraId="6A65B9F2" w14:textId="77777777" w:rsidR="00063F7D" w:rsidRPr="00825869" w:rsidRDefault="00063F7D" w:rsidP="00063F7D">
      <w:pPr>
        <w:rPr>
          <w:lang w:val="lt-LT"/>
        </w:rPr>
      </w:pPr>
    </w:p>
    <w:p w14:paraId="5B9B5F1D" w14:textId="77777777" w:rsidR="00063F7D" w:rsidRPr="00825869" w:rsidRDefault="009824BB" w:rsidP="00063F7D">
      <w:pPr>
        <w:rPr>
          <w:lang w:val="lt-LT"/>
        </w:rPr>
      </w:pPr>
      <w:r w:rsidRPr="00825869">
        <w:rPr>
          <w:lang w:val="lt-LT"/>
        </w:rPr>
        <w:t xml:space="preserve">Anastrozole </w:t>
      </w:r>
      <w:r w:rsidR="00770802">
        <w:rPr>
          <w:lang w:val="lt-LT"/>
        </w:rPr>
        <w:t>ELVIM</w:t>
      </w:r>
    </w:p>
    <w:p w14:paraId="729CD272" w14:textId="77777777" w:rsidR="00717F88" w:rsidRPr="00825869" w:rsidRDefault="00717F88" w:rsidP="00063F7D">
      <w:pPr>
        <w:rPr>
          <w:b/>
          <w:lang w:val="lt-LT"/>
        </w:rPr>
      </w:pPr>
    </w:p>
    <w:p w14:paraId="0542435F" w14:textId="77777777" w:rsidR="006E7ABC" w:rsidRPr="00825869" w:rsidRDefault="006E7ABC" w:rsidP="00063F7D">
      <w:pPr>
        <w:rPr>
          <w:b/>
          <w:lang w:val="lt-LT"/>
        </w:rPr>
      </w:pPr>
    </w:p>
    <w:p w14:paraId="5A1F52FA" w14:textId="77777777" w:rsidR="00717F88" w:rsidRPr="00825869" w:rsidRDefault="00C720E5" w:rsidP="00717F88">
      <w:pPr>
        <w:pBdr>
          <w:top w:val="single" w:sz="4" w:space="1" w:color="auto"/>
          <w:left w:val="single" w:sz="4" w:space="4" w:color="auto"/>
          <w:bottom w:val="single" w:sz="4" w:space="0" w:color="auto"/>
          <w:right w:val="single" w:sz="4" w:space="4" w:color="auto"/>
        </w:pBdr>
        <w:spacing w:line="240" w:lineRule="auto"/>
        <w:rPr>
          <w:b/>
          <w:lang w:val="lt-LT"/>
        </w:rPr>
      </w:pPr>
      <w:r>
        <w:rPr>
          <w:b/>
          <w:lang w:val="lt-LT"/>
        </w:rPr>
        <w:t>17.</w:t>
      </w:r>
      <w:r>
        <w:rPr>
          <w:b/>
          <w:lang w:val="lt-LT"/>
        </w:rPr>
        <w:tab/>
      </w:r>
      <w:r w:rsidR="00717F88" w:rsidRPr="00825869">
        <w:rPr>
          <w:b/>
          <w:lang w:val="lt-LT"/>
        </w:rPr>
        <w:t>UNIKALUS IDENTIFIKATORIUS – 2D BRŪKŠNINIS KODAS</w:t>
      </w:r>
    </w:p>
    <w:p w14:paraId="7EBF14E3" w14:textId="77777777" w:rsidR="00717F88" w:rsidRPr="00825869" w:rsidRDefault="00717F88" w:rsidP="00C47688">
      <w:pPr>
        <w:spacing w:line="240" w:lineRule="auto"/>
        <w:rPr>
          <w:lang w:val="lt-LT"/>
        </w:rPr>
      </w:pPr>
    </w:p>
    <w:p w14:paraId="03914107" w14:textId="77777777" w:rsidR="00717F88" w:rsidRPr="00825869" w:rsidRDefault="00717F88" w:rsidP="00717F88">
      <w:pPr>
        <w:spacing w:line="240" w:lineRule="auto"/>
        <w:rPr>
          <w:lang w:val="lt-LT"/>
        </w:rPr>
      </w:pPr>
      <w:r w:rsidRPr="00825869">
        <w:rPr>
          <w:highlight w:val="lightGray"/>
          <w:lang w:val="lt-LT"/>
        </w:rPr>
        <w:t>2D brūkšninis kodas su nurodytu unikaliu identifikatoriumi.</w:t>
      </w:r>
    </w:p>
    <w:p w14:paraId="7678670E" w14:textId="77777777" w:rsidR="00717F88" w:rsidRPr="00825869" w:rsidRDefault="00717F88" w:rsidP="00C47688">
      <w:pPr>
        <w:spacing w:line="240" w:lineRule="auto"/>
        <w:rPr>
          <w:lang w:val="lt-LT"/>
        </w:rPr>
      </w:pPr>
    </w:p>
    <w:p w14:paraId="0416892A" w14:textId="77777777" w:rsidR="006E7ABC" w:rsidRPr="00825869" w:rsidRDefault="006E7ABC" w:rsidP="00C47688">
      <w:pPr>
        <w:spacing w:line="240" w:lineRule="auto"/>
        <w:rPr>
          <w:lang w:val="lt-LT"/>
        </w:rPr>
      </w:pPr>
    </w:p>
    <w:p w14:paraId="6F98B425" w14:textId="77777777" w:rsidR="00717F88" w:rsidRPr="00825869" w:rsidRDefault="00717F88" w:rsidP="00C47688">
      <w:pPr>
        <w:pBdr>
          <w:top w:val="single" w:sz="4" w:space="1" w:color="auto"/>
          <w:left w:val="single" w:sz="4" w:space="4" w:color="auto"/>
          <w:bottom w:val="single" w:sz="4" w:space="1" w:color="auto"/>
          <w:right w:val="single" w:sz="4" w:space="4" w:color="auto"/>
        </w:pBdr>
        <w:outlineLvl w:val="0"/>
        <w:rPr>
          <w:b/>
          <w:lang w:val="lt-LT"/>
        </w:rPr>
      </w:pPr>
      <w:r w:rsidRPr="00825869">
        <w:rPr>
          <w:b/>
          <w:lang w:val="lt-LT"/>
        </w:rPr>
        <w:t>18.</w:t>
      </w:r>
      <w:r w:rsidRPr="00825869">
        <w:rPr>
          <w:b/>
          <w:lang w:val="lt-LT"/>
        </w:rPr>
        <w:tab/>
        <w:t>UNIKALUS IDENTIFIKATORIUS – ŽMONĖMS SUPRANTAMI DUOMENYS</w:t>
      </w:r>
    </w:p>
    <w:p w14:paraId="5043EFDE" w14:textId="77777777" w:rsidR="00717F88" w:rsidRPr="00825869" w:rsidRDefault="00717F88" w:rsidP="00717F88">
      <w:pPr>
        <w:spacing w:line="240" w:lineRule="auto"/>
        <w:rPr>
          <w:lang w:val="lt-LT"/>
        </w:rPr>
      </w:pPr>
    </w:p>
    <w:p w14:paraId="5955FE60" w14:textId="77777777" w:rsidR="00717F88" w:rsidRPr="00825869" w:rsidRDefault="00717F88" w:rsidP="00717F88">
      <w:pPr>
        <w:spacing w:line="240" w:lineRule="auto"/>
        <w:rPr>
          <w:lang w:val="lt-LT"/>
        </w:rPr>
      </w:pPr>
      <w:r w:rsidRPr="00825869">
        <w:rPr>
          <w:lang w:val="lt-LT"/>
        </w:rPr>
        <w:t>PC: {numeris}</w:t>
      </w:r>
    </w:p>
    <w:p w14:paraId="530C83D6" w14:textId="77777777" w:rsidR="00717F88" w:rsidRPr="00825869" w:rsidRDefault="00717F88" w:rsidP="00717F88">
      <w:pPr>
        <w:spacing w:line="240" w:lineRule="auto"/>
        <w:rPr>
          <w:lang w:val="lt-LT"/>
        </w:rPr>
      </w:pPr>
      <w:r w:rsidRPr="00825869">
        <w:rPr>
          <w:lang w:val="lt-LT"/>
        </w:rPr>
        <w:t>SN: {numeris</w:t>
      </w:r>
    </w:p>
    <w:p w14:paraId="222A9637" w14:textId="77777777" w:rsidR="00717F88" w:rsidRPr="00825869" w:rsidRDefault="00717F88" w:rsidP="00717F88">
      <w:pPr>
        <w:spacing w:line="240" w:lineRule="auto"/>
        <w:rPr>
          <w:lang w:val="lt-LT"/>
        </w:rPr>
      </w:pPr>
      <w:r w:rsidRPr="00825869">
        <w:rPr>
          <w:highlight w:val="lightGray"/>
          <w:lang w:val="lt-LT"/>
        </w:rPr>
        <w:t>NN: {numeris}</w:t>
      </w:r>
    </w:p>
    <w:p w14:paraId="56D17DEB" w14:textId="77777777" w:rsidR="00063F7D" w:rsidRPr="00825869" w:rsidRDefault="00063F7D" w:rsidP="00063F7D">
      <w:pPr>
        <w:rPr>
          <w:b/>
          <w:lang w:val="lt-LT"/>
        </w:rPr>
      </w:pPr>
      <w:r w:rsidRPr="00825869">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658ABE6E" w14:textId="77777777" w:rsidTr="008934C7">
        <w:trPr>
          <w:trHeight w:val="785"/>
        </w:trPr>
        <w:tc>
          <w:tcPr>
            <w:tcW w:w="9287" w:type="dxa"/>
            <w:tcBorders>
              <w:top w:val="single" w:sz="4" w:space="0" w:color="auto"/>
              <w:left w:val="single" w:sz="4" w:space="0" w:color="auto"/>
              <w:bottom w:val="single" w:sz="4" w:space="0" w:color="auto"/>
              <w:right w:val="single" w:sz="4" w:space="0" w:color="auto"/>
            </w:tcBorders>
          </w:tcPr>
          <w:p w14:paraId="3DD87437" w14:textId="77777777" w:rsidR="00063F7D" w:rsidRPr="00825869" w:rsidRDefault="00063F7D">
            <w:pPr>
              <w:rPr>
                <w:b/>
                <w:lang w:val="lt-LT"/>
              </w:rPr>
            </w:pPr>
            <w:r w:rsidRPr="00825869">
              <w:rPr>
                <w:b/>
                <w:lang w:val="lt-LT"/>
              </w:rPr>
              <w:lastRenderedPageBreak/>
              <w:t xml:space="preserve">MINIMALI </w:t>
            </w:r>
            <w:r w:rsidRPr="00825869">
              <w:rPr>
                <w:b/>
                <w:caps/>
                <w:lang w:val="lt-LT"/>
              </w:rPr>
              <w:t xml:space="preserve">informacija ant </w:t>
            </w:r>
            <w:r w:rsidRPr="00825869">
              <w:rPr>
                <w:b/>
                <w:lang w:val="lt-LT"/>
              </w:rPr>
              <w:t xml:space="preserve">LIZDINIŲ PLOKŠTELIŲ </w:t>
            </w:r>
            <w:r w:rsidR="0077769A" w:rsidRPr="00825869">
              <w:rPr>
                <w:b/>
                <w:lang w:val="lt-LT"/>
              </w:rPr>
              <w:t>ARBA DVISLUOKSNIŲ JUOSTELIŲ</w:t>
            </w:r>
          </w:p>
          <w:p w14:paraId="33EF45A3" w14:textId="77777777" w:rsidR="00063F7D" w:rsidRPr="00825869" w:rsidRDefault="00063F7D">
            <w:pPr>
              <w:rPr>
                <w:b/>
                <w:lang w:val="lt-LT"/>
              </w:rPr>
            </w:pPr>
          </w:p>
          <w:p w14:paraId="7D4F4804" w14:textId="77777777" w:rsidR="00063F7D" w:rsidRPr="00825869" w:rsidRDefault="00C720E5">
            <w:pPr>
              <w:rPr>
                <w:b/>
                <w:lang w:val="lt-LT"/>
              </w:rPr>
            </w:pPr>
            <w:r>
              <w:rPr>
                <w:b/>
                <w:lang w:val="lt-LT"/>
              </w:rPr>
              <w:t>L</w:t>
            </w:r>
            <w:r w:rsidR="00063F7D" w:rsidRPr="00825869">
              <w:rPr>
                <w:b/>
                <w:lang w:val="lt-LT"/>
              </w:rPr>
              <w:t>izdinė plokštelė</w:t>
            </w:r>
          </w:p>
        </w:tc>
      </w:tr>
    </w:tbl>
    <w:p w14:paraId="16B88144" w14:textId="77777777" w:rsidR="00063F7D" w:rsidRPr="00825869" w:rsidRDefault="00063F7D" w:rsidP="00063F7D">
      <w:pPr>
        <w:rPr>
          <w:b/>
          <w:lang w:val="lt-LT"/>
        </w:rPr>
      </w:pPr>
    </w:p>
    <w:p w14:paraId="3F43D87B" w14:textId="77777777" w:rsidR="00063F7D" w:rsidRPr="00825869" w:rsidRDefault="00063F7D" w:rsidP="00063F7D">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0682D3FE" w14:textId="77777777" w:rsidTr="008934C7">
        <w:tc>
          <w:tcPr>
            <w:tcW w:w="9287" w:type="dxa"/>
            <w:tcBorders>
              <w:top w:val="single" w:sz="4" w:space="0" w:color="auto"/>
              <w:left w:val="single" w:sz="4" w:space="0" w:color="auto"/>
              <w:bottom w:val="single" w:sz="4" w:space="0" w:color="auto"/>
              <w:right w:val="single" w:sz="4" w:space="0" w:color="auto"/>
            </w:tcBorders>
            <w:hideMark/>
          </w:tcPr>
          <w:p w14:paraId="28D4CB2A" w14:textId="77777777" w:rsidR="00063F7D" w:rsidRPr="00825869" w:rsidRDefault="00063F7D">
            <w:pPr>
              <w:tabs>
                <w:tab w:val="left" w:pos="142"/>
              </w:tabs>
              <w:ind w:left="567" w:hanging="567"/>
              <w:rPr>
                <w:b/>
                <w:lang w:val="lt-LT"/>
              </w:rPr>
            </w:pPr>
            <w:r w:rsidRPr="00825869">
              <w:rPr>
                <w:b/>
                <w:lang w:val="lt-LT"/>
              </w:rPr>
              <w:t>1.</w:t>
            </w:r>
            <w:r w:rsidRPr="00825869">
              <w:rPr>
                <w:b/>
                <w:lang w:val="lt-LT"/>
              </w:rPr>
              <w:tab/>
            </w:r>
            <w:r w:rsidRPr="00825869">
              <w:rPr>
                <w:b/>
                <w:caps/>
                <w:lang w:val="lt-LT"/>
              </w:rPr>
              <w:t>Vaistinio preparato pavadinimas</w:t>
            </w:r>
          </w:p>
        </w:tc>
      </w:tr>
    </w:tbl>
    <w:p w14:paraId="640B608F" w14:textId="77777777" w:rsidR="00063F7D" w:rsidRPr="00825869" w:rsidRDefault="00063F7D" w:rsidP="00063F7D">
      <w:pPr>
        <w:ind w:left="567" w:hanging="567"/>
        <w:rPr>
          <w:lang w:val="lt-LT"/>
        </w:rPr>
      </w:pPr>
    </w:p>
    <w:p w14:paraId="23842B03" w14:textId="77777777" w:rsidR="00063F7D" w:rsidRPr="00825869" w:rsidRDefault="00063F7D" w:rsidP="00063F7D">
      <w:pPr>
        <w:rPr>
          <w:lang w:val="lt-LT"/>
        </w:rPr>
      </w:pPr>
      <w:r w:rsidRPr="00825869">
        <w:rPr>
          <w:lang w:val="lt-LT"/>
        </w:rPr>
        <w:t xml:space="preserve">Anastrozole </w:t>
      </w:r>
      <w:r w:rsidR="00770802">
        <w:rPr>
          <w:lang w:val="lt-LT"/>
        </w:rPr>
        <w:t>ELVIM</w:t>
      </w:r>
      <w:r w:rsidRPr="00825869">
        <w:rPr>
          <w:lang w:val="lt-LT"/>
        </w:rPr>
        <w:t xml:space="preserve"> 1 mg plėvele dengtos tabletės</w:t>
      </w:r>
    </w:p>
    <w:p w14:paraId="2072DC7F" w14:textId="77777777" w:rsidR="00C720E5" w:rsidRPr="005E42DF" w:rsidRDefault="00C720E5" w:rsidP="00063F7D">
      <w:pPr>
        <w:rPr>
          <w:i/>
          <w:iCs/>
          <w:szCs w:val="22"/>
          <w:lang w:val="pt-PT" w:eastAsia="en-GB"/>
        </w:rPr>
      </w:pPr>
    </w:p>
    <w:p w14:paraId="7181B5C5" w14:textId="21D4FF95" w:rsidR="00063F7D" w:rsidRPr="00FC3754" w:rsidRDefault="00335F99" w:rsidP="00063F7D">
      <w:pPr>
        <w:rPr>
          <w:lang w:val="lt-LT"/>
        </w:rPr>
      </w:pPr>
      <w:proofErr w:type="spellStart"/>
      <w:r>
        <w:rPr>
          <w:szCs w:val="22"/>
          <w:lang w:eastAsia="en-GB"/>
        </w:rPr>
        <w:t>A</w:t>
      </w:r>
      <w:r w:rsidR="00C720E5" w:rsidRPr="00733874">
        <w:rPr>
          <w:szCs w:val="22"/>
          <w:lang w:eastAsia="en-GB"/>
        </w:rPr>
        <w:t>nastrozolum</w:t>
      </w:r>
      <w:proofErr w:type="spellEnd"/>
    </w:p>
    <w:p w14:paraId="18274B44" w14:textId="77777777" w:rsidR="00063F7D" w:rsidRPr="00825869" w:rsidRDefault="00063F7D" w:rsidP="00063F7D">
      <w:pPr>
        <w:rPr>
          <w:b/>
          <w:lang w:val="lt-LT"/>
        </w:rPr>
      </w:pPr>
    </w:p>
    <w:p w14:paraId="367F3D8E" w14:textId="77777777" w:rsidR="00063F7D" w:rsidRPr="00825869" w:rsidRDefault="00063F7D" w:rsidP="00063F7D">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42C3BB81" w14:textId="77777777" w:rsidTr="008934C7">
        <w:tc>
          <w:tcPr>
            <w:tcW w:w="9287" w:type="dxa"/>
            <w:tcBorders>
              <w:top w:val="single" w:sz="4" w:space="0" w:color="auto"/>
              <w:left w:val="single" w:sz="4" w:space="0" w:color="auto"/>
              <w:bottom w:val="single" w:sz="4" w:space="0" w:color="auto"/>
              <w:right w:val="single" w:sz="4" w:space="0" w:color="auto"/>
            </w:tcBorders>
            <w:hideMark/>
          </w:tcPr>
          <w:p w14:paraId="4A693FDC" w14:textId="77777777" w:rsidR="00063F7D" w:rsidRPr="00825869" w:rsidRDefault="00063F7D">
            <w:pPr>
              <w:tabs>
                <w:tab w:val="left" w:pos="142"/>
              </w:tabs>
              <w:ind w:left="567" w:hanging="567"/>
              <w:rPr>
                <w:b/>
                <w:lang w:val="lt-LT"/>
              </w:rPr>
            </w:pPr>
            <w:r w:rsidRPr="00825869">
              <w:rPr>
                <w:b/>
                <w:lang w:val="lt-LT"/>
              </w:rPr>
              <w:t>2.</w:t>
            </w:r>
            <w:r w:rsidRPr="00825869">
              <w:rPr>
                <w:b/>
                <w:lang w:val="lt-LT"/>
              </w:rPr>
              <w:tab/>
            </w:r>
            <w:r w:rsidRPr="00825869">
              <w:rPr>
                <w:b/>
                <w:caps/>
                <w:szCs w:val="24"/>
                <w:lang w:val="lt-LT"/>
              </w:rPr>
              <w:t>REGISTRUOTOJO pavadinimas</w:t>
            </w:r>
          </w:p>
        </w:tc>
      </w:tr>
    </w:tbl>
    <w:p w14:paraId="69FD22DF" w14:textId="77777777" w:rsidR="00063F7D" w:rsidRPr="00825869" w:rsidRDefault="00063F7D" w:rsidP="00063F7D">
      <w:pPr>
        <w:rPr>
          <w:b/>
          <w:lang w:val="lt-LT"/>
        </w:rPr>
      </w:pPr>
    </w:p>
    <w:p w14:paraId="2F2FAB24" w14:textId="77777777" w:rsidR="00063F7D" w:rsidRPr="00825869" w:rsidRDefault="00770802" w:rsidP="00063F7D">
      <w:pPr>
        <w:autoSpaceDE w:val="0"/>
        <w:autoSpaceDN w:val="0"/>
        <w:adjustRightInd w:val="0"/>
        <w:jc w:val="both"/>
        <w:rPr>
          <w:lang w:val="lt-LT"/>
        </w:rPr>
      </w:pPr>
      <w:r>
        <w:rPr>
          <w:lang w:val="lt-LT"/>
        </w:rPr>
        <w:t>ELVIM</w:t>
      </w:r>
    </w:p>
    <w:p w14:paraId="52C54DA8" w14:textId="77777777" w:rsidR="00063F7D" w:rsidRPr="00825869" w:rsidRDefault="00063F7D" w:rsidP="00063F7D">
      <w:pPr>
        <w:rPr>
          <w:b/>
          <w:lang w:val="lt-LT"/>
        </w:rPr>
      </w:pPr>
    </w:p>
    <w:p w14:paraId="76410E1B" w14:textId="77777777" w:rsidR="0077769A" w:rsidRPr="00825869" w:rsidRDefault="0077769A" w:rsidP="00063F7D">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4668AD31" w14:textId="77777777" w:rsidTr="008934C7">
        <w:tc>
          <w:tcPr>
            <w:tcW w:w="9287" w:type="dxa"/>
            <w:tcBorders>
              <w:top w:val="single" w:sz="4" w:space="0" w:color="auto"/>
              <w:left w:val="single" w:sz="4" w:space="0" w:color="auto"/>
              <w:bottom w:val="single" w:sz="4" w:space="0" w:color="auto"/>
              <w:right w:val="single" w:sz="4" w:space="0" w:color="auto"/>
            </w:tcBorders>
            <w:hideMark/>
          </w:tcPr>
          <w:p w14:paraId="38C7071D" w14:textId="77777777" w:rsidR="00063F7D" w:rsidRPr="00825869" w:rsidRDefault="00063F7D">
            <w:pPr>
              <w:tabs>
                <w:tab w:val="left" w:pos="142"/>
              </w:tabs>
              <w:ind w:left="567" w:hanging="567"/>
              <w:rPr>
                <w:b/>
                <w:lang w:val="lt-LT"/>
              </w:rPr>
            </w:pPr>
            <w:r w:rsidRPr="00825869">
              <w:rPr>
                <w:b/>
                <w:lang w:val="lt-LT"/>
              </w:rPr>
              <w:t>3.</w:t>
            </w:r>
            <w:r w:rsidRPr="00825869">
              <w:rPr>
                <w:b/>
                <w:lang w:val="lt-LT"/>
              </w:rPr>
              <w:tab/>
            </w:r>
            <w:r w:rsidRPr="00825869">
              <w:rPr>
                <w:b/>
                <w:caps/>
                <w:lang w:val="lt-LT"/>
              </w:rPr>
              <w:t>tinkamumo laikas</w:t>
            </w:r>
          </w:p>
        </w:tc>
      </w:tr>
    </w:tbl>
    <w:p w14:paraId="38C8F97B" w14:textId="77777777" w:rsidR="00063F7D" w:rsidRPr="00825869" w:rsidRDefault="00063F7D" w:rsidP="00063F7D">
      <w:pPr>
        <w:rPr>
          <w:lang w:val="lt-LT"/>
        </w:rPr>
      </w:pPr>
    </w:p>
    <w:p w14:paraId="1117C4DE" w14:textId="77777777" w:rsidR="00063F7D" w:rsidRPr="00825869" w:rsidRDefault="00063F7D" w:rsidP="00063F7D">
      <w:pPr>
        <w:rPr>
          <w:lang w:val="lt-LT"/>
        </w:rPr>
      </w:pPr>
      <w:r w:rsidRPr="00825869">
        <w:rPr>
          <w:lang w:val="lt-LT"/>
        </w:rPr>
        <w:t>EXP</w:t>
      </w:r>
      <w:r w:rsidR="000D1A66" w:rsidRPr="00825869">
        <w:rPr>
          <w:lang w:val="lt-LT"/>
        </w:rPr>
        <w:t xml:space="preserve"> {mm/MMMM}</w:t>
      </w:r>
    </w:p>
    <w:p w14:paraId="57E842AD" w14:textId="77777777" w:rsidR="00063F7D" w:rsidRPr="00825869" w:rsidRDefault="00063F7D" w:rsidP="00063F7D">
      <w:pPr>
        <w:rPr>
          <w:lang w:val="lt-LT"/>
        </w:rPr>
      </w:pPr>
    </w:p>
    <w:p w14:paraId="0452D260" w14:textId="77777777" w:rsidR="00063F7D" w:rsidRPr="00825869" w:rsidRDefault="00063F7D" w:rsidP="00063F7D">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2F496542" w14:textId="77777777" w:rsidTr="008934C7">
        <w:tc>
          <w:tcPr>
            <w:tcW w:w="9287" w:type="dxa"/>
            <w:tcBorders>
              <w:top w:val="single" w:sz="4" w:space="0" w:color="auto"/>
              <w:left w:val="single" w:sz="4" w:space="0" w:color="auto"/>
              <w:bottom w:val="single" w:sz="4" w:space="0" w:color="auto"/>
              <w:right w:val="single" w:sz="4" w:space="0" w:color="auto"/>
            </w:tcBorders>
            <w:hideMark/>
          </w:tcPr>
          <w:p w14:paraId="785D5316" w14:textId="77777777" w:rsidR="00063F7D" w:rsidRPr="00825869" w:rsidRDefault="00063F7D">
            <w:pPr>
              <w:tabs>
                <w:tab w:val="left" w:pos="142"/>
              </w:tabs>
              <w:ind w:left="567" w:hanging="567"/>
              <w:rPr>
                <w:b/>
                <w:lang w:val="lt-LT"/>
              </w:rPr>
            </w:pPr>
            <w:r w:rsidRPr="00825869">
              <w:rPr>
                <w:b/>
                <w:lang w:val="lt-LT"/>
              </w:rPr>
              <w:t>4.</w:t>
            </w:r>
            <w:r w:rsidRPr="00825869">
              <w:rPr>
                <w:b/>
                <w:lang w:val="lt-LT"/>
              </w:rPr>
              <w:tab/>
            </w:r>
            <w:r w:rsidRPr="00825869">
              <w:rPr>
                <w:b/>
                <w:caps/>
                <w:lang w:val="lt-LT"/>
              </w:rPr>
              <w:t>serijos numeris</w:t>
            </w:r>
          </w:p>
        </w:tc>
      </w:tr>
    </w:tbl>
    <w:p w14:paraId="2DBE6EF8" w14:textId="77777777" w:rsidR="00063F7D" w:rsidRPr="00825869" w:rsidRDefault="00063F7D" w:rsidP="00063F7D">
      <w:pPr>
        <w:ind w:right="113"/>
        <w:rPr>
          <w:lang w:val="lt-LT"/>
        </w:rPr>
      </w:pPr>
    </w:p>
    <w:p w14:paraId="7DB3D956" w14:textId="77777777" w:rsidR="00063F7D" w:rsidRPr="00825869" w:rsidRDefault="00063F7D" w:rsidP="00063F7D">
      <w:pPr>
        <w:ind w:right="113"/>
        <w:rPr>
          <w:lang w:val="lt-LT"/>
        </w:rPr>
      </w:pPr>
      <w:r w:rsidRPr="00825869">
        <w:rPr>
          <w:lang w:val="lt-LT"/>
        </w:rPr>
        <w:t>Lot</w:t>
      </w:r>
    </w:p>
    <w:p w14:paraId="77A5AFC0" w14:textId="77777777" w:rsidR="00063F7D" w:rsidRPr="00825869" w:rsidRDefault="00063F7D" w:rsidP="00063F7D">
      <w:pPr>
        <w:ind w:right="113"/>
        <w:rPr>
          <w:lang w:val="lt-LT"/>
        </w:rPr>
      </w:pPr>
    </w:p>
    <w:p w14:paraId="2A544E2A" w14:textId="77777777" w:rsidR="0077769A" w:rsidRPr="00825869" w:rsidRDefault="0077769A" w:rsidP="00063F7D">
      <w:pPr>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722DD810" w14:textId="77777777" w:rsidTr="008934C7">
        <w:tc>
          <w:tcPr>
            <w:tcW w:w="9287" w:type="dxa"/>
            <w:tcBorders>
              <w:top w:val="single" w:sz="4" w:space="0" w:color="auto"/>
              <w:left w:val="single" w:sz="4" w:space="0" w:color="auto"/>
              <w:bottom w:val="single" w:sz="4" w:space="0" w:color="auto"/>
              <w:right w:val="single" w:sz="4" w:space="0" w:color="auto"/>
            </w:tcBorders>
            <w:hideMark/>
          </w:tcPr>
          <w:p w14:paraId="7F476D02" w14:textId="77777777" w:rsidR="00063F7D" w:rsidRPr="00825869" w:rsidRDefault="00063F7D">
            <w:pPr>
              <w:tabs>
                <w:tab w:val="left" w:pos="142"/>
              </w:tabs>
              <w:ind w:left="567" w:hanging="567"/>
              <w:rPr>
                <w:b/>
                <w:lang w:val="lt-LT"/>
              </w:rPr>
            </w:pPr>
            <w:r w:rsidRPr="00825869">
              <w:rPr>
                <w:b/>
                <w:lang w:val="lt-LT"/>
              </w:rPr>
              <w:t>5.</w:t>
            </w:r>
            <w:r w:rsidRPr="00825869">
              <w:rPr>
                <w:b/>
                <w:lang w:val="lt-LT"/>
              </w:rPr>
              <w:tab/>
              <w:t>KITA</w:t>
            </w:r>
          </w:p>
        </w:tc>
      </w:tr>
    </w:tbl>
    <w:p w14:paraId="63C6E535" w14:textId="77777777" w:rsidR="00063F7D" w:rsidRPr="00825869" w:rsidRDefault="00063F7D" w:rsidP="00063F7D">
      <w:pPr>
        <w:ind w:right="113"/>
        <w:rPr>
          <w:lang w:val="lt-LT"/>
        </w:rPr>
      </w:pPr>
    </w:p>
    <w:p w14:paraId="605404C8" w14:textId="77777777" w:rsidR="00063F7D" w:rsidRPr="00825869" w:rsidRDefault="00063F7D" w:rsidP="00D66207">
      <w:pPr>
        <w:tabs>
          <w:tab w:val="clear" w:pos="567"/>
          <w:tab w:val="left" w:pos="720"/>
        </w:tabs>
        <w:spacing w:line="240" w:lineRule="auto"/>
        <w:rPr>
          <w:lang w:val="lt-LT"/>
        </w:rPr>
      </w:pPr>
    </w:p>
    <w:p w14:paraId="12486764" w14:textId="77777777" w:rsidR="00063F7D" w:rsidRPr="00825869" w:rsidRDefault="00063F7D" w:rsidP="00D66207">
      <w:pPr>
        <w:tabs>
          <w:tab w:val="clear" w:pos="567"/>
          <w:tab w:val="left" w:pos="720"/>
        </w:tabs>
        <w:spacing w:line="240" w:lineRule="auto"/>
        <w:rPr>
          <w:lang w:val="lt-LT"/>
        </w:rPr>
      </w:pPr>
    </w:p>
    <w:p w14:paraId="7EB32F08" w14:textId="77777777" w:rsidR="0077769A" w:rsidRPr="00825869" w:rsidRDefault="0077769A" w:rsidP="00D66207">
      <w:pPr>
        <w:tabs>
          <w:tab w:val="clear" w:pos="567"/>
          <w:tab w:val="left" w:pos="720"/>
        </w:tabs>
        <w:spacing w:line="240" w:lineRule="auto"/>
        <w:rPr>
          <w:lang w:val="lt-LT"/>
        </w:rPr>
      </w:pPr>
      <w:r w:rsidRPr="00825869">
        <w:rPr>
          <w:lang w:val="lt-LT"/>
        </w:rPr>
        <w:br w:type="page"/>
      </w:r>
    </w:p>
    <w:p w14:paraId="3B203F97" w14:textId="77777777" w:rsidR="00063F7D" w:rsidRPr="00825869" w:rsidRDefault="00063F7D" w:rsidP="00D66207">
      <w:pPr>
        <w:tabs>
          <w:tab w:val="clear" w:pos="567"/>
          <w:tab w:val="left" w:pos="720"/>
        </w:tabs>
        <w:spacing w:line="240" w:lineRule="auto"/>
        <w:rPr>
          <w:lang w:val="lt-LT"/>
        </w:rPr>
      </w:pPr>
    </w:p>
    <w:p w14:paraId="5F345D18" w14:textId="77777777" w:rsidR="00063F7D" w:rsidRPr="00825869" w:rsidRDefault="00063F7D" w:rsidP="00D66207">
      <w:pPr>
        <w:tabs>
          <w:tab w:val="clear" w:pos="567"/>
          <w:tab w:val="left" w:pos="720"/>
        </w:tabs>
        <w:spacing w:line="240" w:lineRule="auto"/>
        <w:rPr>
          <w:lang w:val="lt-LT"/>
        </w:rPr>
      </w:pPr>
    </w:p>
    <w:p w14:paraId="76E4485E" w14:textId="77777777" w:rsidR="00063F7D" w:rsidRPr="00825869" w:rsidRDefault="00063F7D" w:rsidP="00D66207">
      <w:pPr>
        <w:tabs>
          <w:tab w:val="clear" w:pos="567"/>
          <w:tab w:val="left" w:pos="720"/>
        </w:tabs>
        <w:spacing w:line="240" w:lineRule="auto"/>
        <w:rPr>
          <w:lang w:val="lt-LT"/>
        </w:rPr>
      </w:pPr>
    </w:p>
    <w:p w14:paraId="2EB93882" w14:textId="77777777" w:rsidR="00063F7D" w:rsidRPr="00825869" w:rsidRDefault="00063F7D" w:rsidP="00D66207">
      <w:pPr>
        <w:tabs>
          <w:tab w:val="clear" w:pos="567"/>
          <w:tab w:val="left" w:pos="720"/>
        </w:tabs>
        <w:spacing w:line="240" w:lineRule="auto"/>
        <w:rPr>
          <w:lang w:val="lt-LT"/>
        </w:rPr>
      </w:pPr>
    </w:p>
    <w:p w14:paraId="12B99E88" w14:textId="77777777" w:rsidR="00063F7D" w:rsidRPr="00825869" w:rsidRDefault="00063F7D" w:rsidP="00D66207">
      <w:pPr>
        <w:tabs>
          <w:tab w:val="clear" w:pos="567"/>
          <w:tab w:val="left" w:pos="720"/>
        </w:tabs>
        <w:spacing w:line="240" w:lineRule="auto"/>
        <w:rPr>
          <w:lang w:val="lt-LT"/>
        </w:rPr>
      </w:pPr>
    </w:p>
    <w:p w14:paraId="76038FEF" w14:textId="77777777" w:rsidR="00063F7D" w:rsidRPr="00825869" w:rsidRDefault="00063F7D" w:rsidP="00D66207">
      <w:pPr>
        <w:tabs>
          <w:tab w:val="clear" w:pos="567"/>
          <w:tab w:val="left" w:pos="720"/>
        </w:tabs>
        <w:spacing w:line="240" w:lineRule="auto"/>
        <w:rPr>
          <w:lang w:val="lt-LT"/>
        </w:rPr>
      </w:pPr>
    </w:p>
    <w:p w14:paraId="01B5BD70" w14:textId="77777777" w:rsidR="00063F7D" w:rsidRPr="003728C6" w:rsidRDefault="00063F7D" w:rsidP="00D66207">
      <w:pPr>
        <w:tabs>
          <w:tab w:val="clear" w:pos="567"/>
          <w:tab w:val="left" w:pos="720"/>
        </w:tabs>
        <w:spacing w:line="240" w:lineRule="auto"/>
        <w:rPr>
          <w:lang w:val="en-US"/>
        </w:rPr>
      </w:pPr>
    </w:p>
    <w:p w14:paraId="34311DAC" w14:textId="77777777" w:rsidR="00063F7D" w:rsidRPr="00825869" w:rsidRDefault="00063F7D" w:rsidP="00D66207">
      <w:pPr>
        <w:tabs>
          <w:tab w:val="clear" w:pos="567"/>
          <w:tab w:val="left" w:pos="720"/>
        </w:tabs>
        <w:spacing w:line="240" w:lineRule="auto"/>
        <w:rPr>
          <w:lang w:val="lt-LT"/>
        </w:rPr>
      </w:pPr>
    </w:p>
    <w:p w14:paraId="5B4C1ADD" w14:textId="77777777" w:rsidR="00063F7D" w:rsidRPr="00825869" w:rsidRDefault="00063F7D" w:rsidP="00D66207">
      <w:pPr>
        <w:tabs>
          <w:tab w:val="clear" w:pos="567"/>
          <w:tab w:val="left" w:pos="720"/>
        </w:tabs>
        <w:spacing w:line="240" w:lineRule="auto"/>
        <w:rPr>
          <w:lang w:val="lt-LT"/>
        </w:rPr>
      </w:pPr>
    </w:p>
    <w:p w14:paraId="11AF76CA" w14:textId="77777777" w:rsidR="00063F7D" w:rsidRPr="00825869" w:rsidRDefault="00063F7D" w:rsidP="00D66207">
      <w:pPr>
        <w:tabs>
          <w:tab w:val="clear" w:pos="567"/>
          <w:tab w:val="left" w:pos="720"/>
        </w:tabs>
        <w:spacing w:line="240" w:lineRule="auto"/>
        <w:rPr>
          <w:lang w:val="lt-LT"/>
        </w:rPr>
      </w:pPr>
    </w:p>
    <w:p w14:paraId="136CE972" w14:textId="77777777" w:rsidR="00063F7D" w:rsidRPr="00825869" w:rsidRDefault="00063F7D" w:rsidP="00D66207">
      <w:pPr>
        <w:tabs>
          <w:tab w:val="clear" w:pos="567"/>
          <w:tab w:val="left" w:pos="720"/>
        </w:tabs>
        <w:spacing w:line="240" w:lineRule="auto"/>
        <w:rPr>
          <w:lang w:val="lt-LT"/>
        </w:rPr>
      </w:pPr>
    </w:p>
    <w:p w14:paraId="54446785" w14:textId="77777777" w:rsidR="00063F7D" w:rsidRPr="00825869" w:rsidRDefault="00063F7D" w:rsidP="00D66207">
      <w:pPr>
        <w:tabs>
          <w:tab w:val="clear" w:pos="567"/>
          <w:tab w:val="left" w:pos="720"/>
        </w:tabs>
        <w:spacing w:line="240" w:lineRule="auto"/>
        <w:rPr>
          <w:lang w:val="lt-LT"/>
        </w:rPr>
      </w:pPr>
    </w:p>
    <w:p w14:paraId="5F44407E" w14:textId="77777777" w:rsidR="00063F7D" w:rsidRPr="00825869" w:rsidRDefault="00063F7D" w:rsidP="00D66207">
      <w:pPr>
        <w:tabs>
          <w:tab w:val="clear" w:pos="567"/>
          <w:tab w:val="left" w:pos="720"/>
        </w:tabs>
        <w:spacing w:line="240" w:lineRule="auto"/>
        <w:rPr>
          <w:lang w:val="lt-LT"/>
        </w:rPr>
      </w:pPr>
    </w:p>
    <w:p w14:paraId="586B002F" w14:textId="77777777" w:rsidR="00063F7D" w:rsidRPr="00825869" w:rsidRDefault="00063F7D" w:rsidP="00D66207">
      <w:pPr>
        <w:tabs>
          <w:tab w:val="clear" w:pos="567"/>
          <w:tab w:val="left" w:pos="720"/>
        </w:tabs>
        <w:spacing w:line="240" w:lineRule="auto"/>
        <w:rPr>
          <w:lang w:val="lt-LT"/>
        </w:rPr>
      </w:pPr>
    </w:p>
    <w:p w14:paraId="1BF2DFD2" w14:textId="77777777" w:rsidR="00063F7D" w:rsidRPr="00825869" w:rsidRDefault="00063F7D" w:rsidP="00D66207">
      <w:pPr>
        <w:tabs>
          <w:tab w:val="clear" w:pos="567"/>
          <w:tab w:val="left" w:pos="720"/>
        </w:tabs>
        <w:spacing w:line="240" w:lineRule="auto"/>
        <w:rPr>
          <w:lang w:val="lt-LT"/>
        </w:rPr>
      </w:pPr>
    </w:p>
    <w:p w14:paraId="4F813F79" w14:textId="77777777" w:rsidR="00063F7D" w:rsidRPr="00825869" w:rsidRDefault="00063F7D" w:rsidP="00D66207">
      <w:pPr>
        <w:tabs>
          <w:tab w:val="clear" w:pos="567"/>
          <w:tab w:val="left" w:pos="720"/>
        </w:tabs>
        <w:spacing w:line="240" w:lineRule="auto"/>
        <w:rPr>
          <w:lang w:val="lt-LT"/>
        </w:rPr>
      </w:pPr>
    </w:p>
    <w:p w14:paraId="2C6CEA09" w14:textId="77777777" w:rsidR="00063F7D" w:rsidRPr="00825869" w:rsidRDefault="00063F7D" w:rsidP="00D66207">
      <w:pPr>
        <w:tabs>
          <w:tab w:val="clear" w:pos="567"/>
          <w:tab w:val="left" w:pos="720"/>
        </w:tabs>
        <w:spacing w:line="240" w:lineRule="auto"/>
        <w:rPr>
          <w:lang w:val="lt-LT"/>
        </w:rPr>
      </w:pPr>
    </w:p>
    <w:p w14:paraId="695B3661" w14:textId="77777777" w:rsidR="00063F7D" w:rsidRPr="00825869" w:rsidRDefault="00063F7D" w:rsidP="00D66207">
      <w:pPr>
        <w:tabs>
          <w:tab w:val="clear" w:pos="567"/>
          <w:tab w:val="left" w:pos="720"/>
        </w:tabs>
        <w:spacing w:line="240" w:lineRule="auto"/>
        <w:rPr>
          <w:lang w:val="lt-LT"/>
        </w:rPr>
      </w:pPr>
    </w:p>
    <w:p w14:paraId="6B4222A5" w14:textId="77777777" w:rsidR="00063F7D" w:rsidRPr="0032159B" w:rsidRDefault="00063F7D" w:rsidP="00D0511E">
      <w:pPr>
        <w:pStyle w:val="BTEMEASMCA"/>
      </w:pPr>
    </w:p>
    <w:p w14:paraId="6337F3FF" w14:textId="77777777" w:rsidR="00063F7D" w:rsidRPr="0032159B" w:rsidRDefault="00063F7D" w:rsidP="00D0511E">
      <w:pPr>
        <w:pStyle w:val="BTEMEASMCA"/>
      </w:pPr>
    </w:p>
    <w:p w14:paraId="749878BE" w14:textId="77777777" w:rsidR="00063F7D" w:rsidRPr="0032159B" w:rsidRDefault="00063F7D" w:rsidP="00D0511E">
      <w:pPr>
        <w:pStyle w:val="BTEMEASMCA"/>
      </w:pPr>
      <w:bookmarkStart w:id="14" w:name="_Toc129243262"/>
      <w:bookmarkStart w:id="15" w:name="_Toc129243137"/>
    </w:p>
    <w:p w14:paraId="185CFB93" w14:textId="77777777" w:rsidR="00FB542A" w:rsidRPr="007A2611" w:rsidRDefault="00FB542A" w:rsidP="00063F7D">
      <w:pPr>
        <w:pStyle w:val="TTEMEASMCA"/>
        <w:rPr>
          <w:lang w:val="lt-LT"/>
        </w:rPr>
      </w:pPr>
    </w:p>
    <w:p w14:paraId="422BF544" w14:textId="77777777" w:rsidR="00FB542A" w:rsidRPr="007A2611" w:rsidRDefault="00FB542A" w:rsidP="00063F7D">
      <w:pPr>
        <w:pStyle w:val="TTEMEASMCA"/>
        <w:rPr>
          <w:lang w:val="lt-LT"/>
        </w:rPr>
      </w:pPr>
    </w:p>
    <w:p w14:paraId="2B6D1AC1" w14:textId="77777777" w:rsidR="00063F7D" w:rsidRPr="007A2611" w:rsidRDefault="00063F7D" w:rsidP="00063F7D">
      <w:pPr>
        <w:pStyle w:val="TTEMEASMCA"/>
        <w:rPr>
          <w:lang w:val="lt-LT"/>
        </w:rPr>
      </w:pPr>
      <w:r w:rsidRPr="007A2611">
        <w:rPr>
          <w:lang w:val="lt-LT"/>
        </w:rPr>
        <w:t>B. PAKUOTĖS LAPELIS</w:t>
      </w:r>
      <w:bookmarkEnd w:id="14"/>
      <w:bookmarkEnd w:id="15"/>
    </w:p>
    <w:p w14:paraId="13A82AEB" w14:textId="77777777" w:rsidR="00063F7D" w:rsidRPr="007A2611" w:rsidRDefault="00063F7D" w:rsidP="00063F7D">
      <w:pPr>
        <w:pStyle w:val="TTEMEASMCA"/>
        <w:rPr>
          <w:lang w:val="lt-LT"/>
        </w:rPr>
      </w:pPr>
    </w:p>
    <w:p w14:paraId="358333D1" w14:textId="77777777" w:rsidR="00063F7D" w:rsidRPr="007A2611" w:rsidRDefault="00063F7D" w:rsidP="00063F7D">
      <w:pPr>
        <w:pStyle w:val="TTEMEASMCA"/>
        <w:rPr>
          <w:lang w:val="lt-LT"/>
        </w:rPr>
      </w:pPr>
    </w:p>
    <w:p w14:paraId="0567A67B" w14:textId="77777777" w:rsidR="0077769A" w:rsidRPr="007A2611" w:rsidRDefault="0077769A" w:rsidP="00063F7D">
      <w:pPr>
        <w:pStyle w:val="TTEMEASMCA"/>
        <w:rPr>
          <w:lang w:val="lt-LT"/>
        </w:rPr>
      </w:pPr>
      <w:r w:rsidRPr="007A2611">
        <w:rPr>
          <w:lang w:val="lt-LT"/>
        </w:rPr>
        <w:br w:type="page"/>
      </w:r>
    </w:p>
    <w:p w14:paraId="746A7015" w14:textId="77777777" w:rsidR="00063F7D" w:rsidRPr="007A2611" w:rsidRDefault="0077769A" w:rsidP="00063F7D">
      <w:pPr>
        <w:pStyle w:val="TTEMEASMCA"/>
        <w:rPr>
          <w:lang w:val="lt-LT"/>
        </w:rPr>
      </w:pPr>
      <w:r w:rsidRPr="007A2611">
        <w:rPr>
          <w:caps w:val="0"/>
          <w:lang w:val="lt-LT"/>
        </w:rPr>
        <w:lastRenderedPageBreak/>
        <w:t>Pakuotės lapelis: informacija vartotojui</w:t>
      </w:r>
    </w:p>
    <w:p w14:paraId="325AC6B2" w14:textId="77777777" w:rsidR="00063F7D" w:rsidRPr="007A2611" w:rsidRDefault="00063F7D" w:rsidP="00063F7D">
      <w:pPr>
        <w:pStyle w:val="TTEMEASMCA"/>
        <w:rPr>
          <w:lang w:val="lt-LT"/>
        </w:rPr>
      </w:pPr>
    </w:p>
    <w:p w14:paraId="5F85783F" w14:textId="77777777" w:rsidR="00063F7D" w:rsidRPr="00825869" w:rsidRDefault="00063F7D" w:rsidP="00063F7D">
      <w:pPr>
        <w:numPr>
          <w:ilvl w:val="12"/>
          <w:numId w:val="0"/>
        </w:numPr>
        <w:jc w:val="center"/>
        <w:rPr>
          <w:b/>
          <w:lang w:val="lt-LT"/>
        </w:rPr>
      </w:pPr>
      <w:r w:rsidRPr="00825869">
        <w:rPr>
          <w:b/>
          <w:lang w:val="lt-LT"/>
        </w:rPr>
        <w:t>Anastrozole</w:t>
      </w:r>
      <w:r w:rsidRPr="00825869">
        <w:rPr>
          <w:lang w:val="lt-LT"/>
        </w:rPr>
        <w:t xml:space="preserve"> </w:t>
      </w:r>
      <w:r w:rsidR="00770802">
        <w:rPr>
          <w:b/>
          <w:lang w:val="lt-LT"/>
        </w:rPr>
        <w:t>ELVIM</w:t>
      </w:r>
      <w:r w:rsidRPr="00825869">
        <w:rPr>
          <w:b/>
          <w:lang w:val="lt-LT"/>
        </w:rPr>
        <w:t xml:space="preserve"> 1 mg plėvele dengtos tabletės</w:t>
      </w:r>
    </w:p>
    <w:p w14:paraId="1E630412" w14:textId="77777777" w:rsidR="00063F7D" w:rsidRPr="00825869" w:rsidRDefault="00961C40" w:rsidP="00063F7D">
      <w:pPr>
        <w:numPr>
          <w:ilvl w:val="12"/>
          <w:numId w:val="0"/>
        </w:numPr>
        <w:jc w:val="center"/>
        <w:rPr>
          <w:lang w:val="lt-LT"/>
        </w:rPr>
      </w:pPr>
      <w:r>
        <w:rPr>
          <w:lang w:val="lt-LT"/>
        </w:rPr>
        <w:t>a</w:t>
      </w:r>
      <w:r w:rsidR="00063F7D" w:rsidRPr="00825869">
        <w:rPr>
          <w:lang w:val="lt-LT"/>
        </w:rPr>
        <w:t xml:space="preserve">nastrozolas </w:t>
      </w:r>
    </w:p>
    <w:p w14:paraId="579FF1B1" w14:textId="77777777" w:rsidR="00063F7D" w:rsidRPr="00825869" w:rsidRDefault="00063F7D" w:rsidP="00063F7D">
      <w:pPr>
        <w:jc w:val="center"/>
        <w:rPr>
          <w:lang w:val="lt-LT"/>
        </w:rPr>
      </w:pPr>
    </w:p>
    <w:p w14:paraId="2E07F442" w14:textId="77777777" w:rsidR="00063F7D" w:rsidRPr="00825869" w:rsidRDefault="00063F7D" w:rsidP="003728C6">
      <w:pPr>
        <w:tabs>
          <w:tab w:val="clear" w:pos="567"/>
          <w:tab w:val="left" w:pos="720"/>
        </w:tabs>
        <w:suppressAutoHyphens/>
        <w:spacing w:line="240" w:lineRule="auto"/>
        <w:rPr>
          <w:lang w:val="lt-LT"/>
        </w:rPr>
      </w:pPr>
      <w:r w:rsidRPr="00825869">
        <w:rPr>
          <w:b/>
          <w:lang w:val="lt-LT"/>
        </w:rPr>
        <w:t xml:space="preserve">Atidžiai perskaitykite visą šį lapelį, prieš pradėdami vartoti </w:t>
      </w:r>
      <w:r w:rsidRPr="00825869">
        <w:rPr>
          <w:b/>
          <w:szCs w:val="22"/>
          <w:lang w:val="lt-LT"/>
        </w:rPr>
        <w:t>vaistą</w:t>
      </w:r>
      <w:r w:rsidRPr="00825869">
        <w:rPr>
          <w:b/>
          <w:szCs w:val="24"/>
          <w:lang w:val="lt-LT"/>
        </w:rPr>
        <w:t>, nes jame pateikiama Jums svarbi informacija.</w:t>
      </w:r>
    </w:p>
    <w:p w14:paraId="02326378" w14:textId="77777777" w:rsidR="00063F7D" w:rsidRPr="00825869" w:rsidRDefault="00063F7D" w:rsidP="003728C6">
      <w:pPr>
        <w:numPr>
          <w:ilvl w:val="0"/>
          <w:numId w:val="10"/>
        </w:numPr>
        <w:tabs>
          <w:tab w:val="clear" w:pos="567"/>
          <w:tab w:val="clear" w:pos="720"/>
        </w:tabs>
        <w:suppressAutoHyphens/>
        <w:spacing w:line="240" w:lineRule="auto"/>
        <w:ind w:left="540" w:hanging="567"/>
        <w:rPr>
          <w:lang w:val="lt-LT"/>
        </w:rPr>
      </w:pPr>
      <w:r w:rsidRPr="00825869">
        <w:rPr>
          <w:lang w:val="lt-LT"/>
        </w:rPr>
        <w:t>Neišmeskite šio lapelio, nes vėl gali prireikti jį perskaityti.</w:t>
      </w:r>
    </w:p>
    <w:p w14:paraId="621E9DC0" w14:textId="77777777" w:rsidR="00063F7D" w:rsidRPr="00825869" w:rsidRDefault="00063F7D" w:rsidP="003728C6">
      <w:pPr>
        <w:numPr>
          <w:ilvl w:val="0"/>
          <w:numId w:val="10"/>
        </w:numPr>
        <w:tabs>
          <w:tab w:val="clear" w:pos="567"/>
          <w:tab w:val="clear" w:pos="720"/>
        </w:tabs>
        <w:suppressAutoHyphens/>
        <w:spacing w:line="240" w:lineRule="auto"/>
        <w:ind w:left="540" w:hanging="567"/>
        <w:rPr>
          <w:lang w:val="lt-LT"/>
        </w:rPr>
      </w:pPr>
      <w:r w:rsidRPr="00825869">
        <w:rPr>
          <w:lang w:val="lt-LT"/>
        </w:rPr>
        <w:t>Jeigu kiltų daugiau klausimų, kreipkitės į gydytoją</w:t>
      </w:r>
      <w:r w:rsidRPr="00825869">
        <w:rPr>
          <w:szCs w:val="22"/>
          <w:lang w:val="lt-LT"/>
        </w:rPr>
        <w:t xml:space="preserve">, </w:t>
      </w:r>
      <w:r w:rsidRPr="00825869">
        <w:rPr>
          <w:lang w:val="lt-LT"/>
        </w:rPr>
        <w:t>vaistininką</w:t>
      </w:r>
      <w:r w:rsidRPr="00825869">
        <w:rPr>
          <w:szCs w:val="22"/>
          <w:lang w:val="lt-LT"/>
        </w:rPr>
        <w:t xml:space="preserve"> </w:t>
      </w:r>
      <w:r w:rsidRPr="00825869">
        <w:rPr>
          <w:szCs w:val="24"/>
          <w:lang w:val="lt-LT"/>
        </w:rPr>
        <w:t xml:space="preserve">arba slaugytoją. </w:t>
      </w:r>
    </w:p>
    <w:p w14:paraId="4B96C091" w14:textId="77777777" w:rsidR="00063F7D" w:rsidRPr="00825869" w:rsidRDefault="00063F7D" w:rsidP="003728C6">
      <w:pPr>
        <w:numPr>
          <w:ilvl w:val="0"/>
          <w:numId w:val="10"/>
        </w:numPr>
        <w:tabs>
          <w:tab w:val="clear" w:pos="567"/>
          <w:tab w:val="clear" w:pos="720"/>
        </w:tabs>
        <w:suppressAutoHyphens/>
        <w:spacing w:line="240" w:lineRule="auto"/>
        <w:ind w:left="540" w:hanging="567"/>
        <w:rPr>
          <w:lang w:val="lt-LT"/>
        </w:rPr>
      </w:pPr>
      <w:r w:rsidRPr="00825869">
        <w:rPr>
          <w:lang w:val="lt-LT"/>
        </w:rPr>
        <w:t xml:space="preserve">Šis vaistas skirtas </w:t>
      </w:r>
      <w:r w:rsidRPr="00825869">
        <w:rPr>
          <w:szCs w:val="24"/>
          <w:lang w:val="lt-LT"/>
        </w:rPr>
        <w:t xml:space="preserve">tik </w:t>
      </w:r>
      <w:r w:rsidRPr="00825869">
        <w:rPr>
          <w:lang w:val="lt-LT"/>
        </w:rPr>
        <w:t xml:space="preserve">Jums, todėl kitiems žmonėms jo duoti negalima. Vaistas gali jiems pakenkti (net tiems, kurių ligos </w:t>
      </w:r>
      <w:r w:rsidRPr="00825869">
        <w:rPr>
          <w:szCs w:val="24"/>
          <w:lang w:val="lt-LT"/>
        </w:rPr>
        <w:t>požymiai</w:t>
      </w:r>
      <w:r w:rsidRPr="00825869">
        <w:rPr>
          <w:lang w:val="lt-LT"/>
        </w:rPr>
        <w:t xml:space="preserve"> yra tokie patys kaip Jūsų).</w:t>
      </w:r>
    </w:p>
    <w:p w14:paraId="71666825" w14:textId="77777777" w:rsidR="00063F7D" w:rsidRPr="00825869" w:rsidRDefault="00063F7D" w:rsidP="003728C6">
      <w:pPr>
        <w:numPr>
          <w:ilvl w:val="0"/>
          <w:numId w:val="10"/>
        </w:numPr>
        <w:tabs>
          <w:tab w:val="clear" w:pos="567"/>
          <w:tab w:val="clear" w:pos="720"/>
        </w:tabs>
        <w:spacing w:line="240" w:lineRule="auto"/>
        <w:ind w:left="540" w:hanging="567"/>
        <w:rPr>
          <w:lang w:val="lt-LT"/>
        </w:rPr>
      </w:pPr>
      <w:r w:rsidRPr="00825869">
        <w:rPr>
          <w:lang w:val="lt-LT"/>
        </w:rPr>
        <w:t xml:space="preserve">Jeigu </w:t>
      </w:r>
      <w:r w:rsidRPr="00825869">
        <w:rPr>
          <w:szCs w:val="24"/>
          <w:lang w:val="lt-LT"/>
        </w:rPr>
        <w:t>pasireiškė</w:t>
      </w:r>
      <w:r w:rsidRPr="00825869">
        <w:rPr>
          <w:lang w:val="lt-LT"/>
        </w:rPr>
        <w:t xml:space="preserve"> šalutinis poveikis </w:t>
      </w:r>
      <w:r w:rsidRPr="00825869">
        <w:rPr>
          <w:szCs w:val="24"/>
          <w:lang w:val="lt-LT"/>
        </w:rPr>
        <w:t>(net jeigu jis</w:t>
      </w:r>
      <w:r w:rsidRPr="00825869">
        <w:rPr>
          <w:lang w:val="lt-LT"/>
        </w:rPr>
        <w:t xml:space="preserve"> šiame lapelyje </w:t>
      </w:r>
      <w:r w:rsidRPr="00825869">
        <w:rPr>
          <w:szCs w:val="24"/>
          <w:lang w:val="lt-LT"/>
        </w:rPr>
        <w:t>nenurodytas), kreipkitės į gydytoją, vaistininką arba slaugytoją. Žr. 4 skyrių.</w:t>
      </w:r>
    </w:p>
    <w:p w14:paraId="00B63BBF" w14:textId="77777777" w:rsidR="00063F7D" w:rsidRPr="00825869" w:rsidRDefault="00063F7D" w:rsidP="00D66207">
      <w:pPr>
        <w:ind w:right="-2"/>
        <w:outlineLvl w:val="0"/>
        <w:rPr>
          <w:b/>
          <w:lang w:val="lt-LT"/>
        </w:rPr>
      </w:pPr>
    </w:p>
    <w:p w14:paraId="6A1EBBDE" w14:textId="77777777" w:rsidR="00063F7D" w:rsidRPr="00E93DE5" w:rsidRDefault="00063F7D" w:rsidP="003728C6">
      <w:pPr>
        <w:tabs>
          <w:tab w:val="clear" w:pos="567"/>
        </w:tabs>
        <w:spacing w:line="240" w:lineRule="auto"/>
        <w:ind w:right="-2"/>
        <w:jc w:val="both"/>
        <w:outlineLvl w:val="0"/>
        <w:rPr>
          <w:b/>
          <w:noProof/>
          <w:szCs w:val="22"/>
          <w:lang w:val="lt-LT" w:eastAsia="fr-FR"/>
        </w:rPr>
      </w:pPr>
      <w:r w:rsidRPr="00E93DE5">
        <w:rPr>
          <w:b/>
          <w:noProof/>
          <w:szCs w:val="22"/>
          <w:lang w:val="lt-LT" w:eastAsia="fr-FR"/>
        </w:rPr>
        <w:t>Apie ką rašoma šiame lapelyje?</w:t>
      </w:r>
    </w:p>
    <w:p w14:paraId="381A174E" w14:textId="77777777" w:rsidR="00063F7D" w:rsidRPr="00825869" w:rsidRDefault="00063F7D" w:rsidP="00063F7D">
      <w:pPr>
        <w:ind w:left="567" w:hanging="567"/>
        <w:rPr>
          <w:lang w:val="lt-LT"/>
        </w:rPr>
      </w:pPr>
      <w:r w:rsidRPr="00825869">
        <w:rPr>
          <w:lang w:val="lt-LT"/>
        </w:rPr>
        <w:t>1.</w:t>
      </w:r>
      <w:r w:rsidRPr="00825869">
        <w:rPr>
          <w:lang w:val="lt-LT"/>
        </w:rPr>
        <w:tab/>
        <w:t xml:space="preserve">Kas yra Anastrozole </w:t>
      </w:r>
      <w:r w:rsidR="00770802">
        <w:rPr>
          <w:lang w:val="lt-LT"/>
        </w:rPr>
        <w:t>ELVIM</w:t>
      </w:r>
      <w:r w:rsidRPr="00825869">
        <w:rPr>
          <w:lang w:val="lt-LT"/>
        </w:rPr>
        <w:t xml:space="preserve"> ir kam jis vartojamas</w:t>
      </w:r>
    </w:p>
    <w:p w14:paraId="5BFCE09A" w14:textId="77777777" w:rsidR="00063F7D" w:rsidRPr="00825869" w:rsidRDefault="00063F7D" w:rsidP="00063F7D">
      <w:pPr>
        <w:ind w:left="567" w:hanging="567"/>
        <w:rPr>
          <w:lang w:val="lt-LT"/>
        </w:rPr>
      </w:pPr>
      <w:r w:rsidRPr="00825869">
        <w:rPr>
          <w:lang w:val="lt-LT"/>
        </w:rPr>
        <w:t>2.</w:t>
      </w:r>
      <w:r w:rsidRPr="00825869">
        <w:rPr>
          <w:lang w:val="lt-LT"/>
        </w:rPr>
        <w:tab/>
        <w:t xml:space="preserve">Kas žinotina prieš vartojant Anastrozole </w:t>
      </w:r>
      <w:r w:rsidR="00770802">
        <w:rPr>
          <w:lang w:val="lt-LT"/>
        </w:rPr>
        <w:t>ELVIM</w:t>
      </w:r>
    </w:p>
    <w:p w14:paraId="0F4168E9" w14:textId="77777777" w:rsidR="00063F7D" w:rsidRPr="00825869" w:rsidRDefault="00063F7D" w:rsidP="00063F7D">
      <w:pPr>
        <w:ind w:left="567" w:hanging="567"/>
        <w:rPr>
          <w:lang w:val="lt-LT"/>
        </w:rPr>
      </w:pPr>
      <w:r w:rsidRPr="00825869">
        <w:rPr>
          <w:lang w:val="lt-LT"/>
        </w:rPr>
        <w:t>3.</w:t>
      </w:r>
      <w:r w:rsidRPr="00825869">
        <w:rPr>
          <w:lang w:val="lt-LT"/>
        </w:rPr>
        <w:tab/>
        <w:t xml:space="preserve">Kaip vartoti Anastrozole </w:t>
      </w:r>
      <w:r w:rsidR="00770802">
        <w:rPr>
          <w:lang w:val="lt-LT"/>
        </w:rPr>
        <w:t>ELVIM</w:t>
      </w:r>
    </w:p>
    <w:p w14:paraId="5B627AE0" w14:textId="77777777" w:rsidR="00063F7D" w:rsidRPr="00825869" w:rsidRDefault="00063F7D" w:rsidP="00063F7D">
      <w:pPr>
        <w:ind w:left="567" w:hanging="567"/>
        <w:rPr>
          <w:lang w:val="lt-LT"/>
        </w:rPr>
      </w:pPr>
      <w:r w:rsidRPr="00825869">
        <w:rPr>
          <w:lang w:val="lt-LT"/>
        </w:rPr>
        <w:t>4.</w:t>
      </w:r>
      <w:r w:rsidRPr="00825869">
        <w:rPr>
          <w:lang w:val="lt-LT"/>
        </w:rPr>
        <w:tab/>
        <w:t>Galimas šalutinis poveikis</w:t>
      </w:r>
    </w:p>
    <w:p w14:paraId="6C10C11C" w14:textId="77777777" w:rsidR="00063F7D" w:rsidRPr="00825869" w:rsidRDefault="00063F7D" w:rsidP="00063F7D">
      <w:pPr>
        <w:ind w:left="567" w:hanging="567"/>
        <w:rPr>
          <w:lang w:val="lt-LT"/>
        </w:rPr>
      </w:pPr>
      <w:r w:rsidRPr="00825869">
        <w:rPr>
          <w:lang w:val="lt-LT"/>
        </w:rPr>
        <w:t>5.</w:t>
      </w:r>
      <w:r w:rsidRPr="00825869">
        <w:rPr>
          <w:lang w:val="lt-LT"/>
        </w:rPr>
        <w:tab/>
        <w:t xml:space="preserve">Kaip laikyti Anastrozole </w:t>
      </w:r>
      <w:r w:rsidR="00770802">
        <w:rPr>
          <w:lang w:val="lt-LT"/>
        </w:rPr>
        <w:t>ELVIM</w:t>
      </w:r>
    </w:p>
    <w:p w14:paraId="59CD31ED" w14:textId="77777777" w:rsidR="00063F7D" w:rsidRPr="00825869" w:rsidRDefault="00063F7D" w:rsidP="00063F7D">
      <w:pPr>
        <w:ind w:left="567" w:hanging="567"/>
        <w:rPr>
          <w:lang w:val="lt-LT"/>
        </w:rPr>
      </w:pPr>
      <w:r w:rsidRPr="00825869">
        <w:rPr>
          <w:lang w:val="lt-LT"/>
        </w:rPr>
        <w:t>6.</w:t>
      </w:r>
      <w:r w:rsidRPr="00825869">
        <w:rPr>
          <w:lang w:val="lt-LT"/>
        </w:rPr>
        <w:tab/>
      </w:r>
      <w:r w:rsidRPr="00825869">
        <w:rPr>
          <w:szCs w:val="24"/>
          <w:lang w:val="lt-LT"/>
        </w:rPr>
        <w:t>Pakuotės turinys ir kita</w:t>
      </w:r>
      <w:r w:rsidRPr="00825869">
        <w:rPr>
          <w:lang w:val="lt-LT"/>
        </w:rPr>
        <w:t xml:space="preserve"> informacija</w:t>
      </w:r>
    </w:p>
    <w:p w14:paraId="30013A86" w14:textId="77777777" w:rsidR="00063F7D" w:rsidRPr="00825869" w:rsidRDefault="00063F7D" w:rsidP="00063F7D">
      <w:pPr>
        <w:numPr>
          <w:ilvl w:val="12"/>
          <w:numId w:val="0"/>
        </w:numPr>
        <w:rPr>
          <w:szCs w:val="22"/>
          <w:lang w:val="lt-LT"/>
        </w:rPr>
      </w:pPr>
    </w:p>
    <w:p w14:paraId="3A2EEFF6" w14:textId="77777777" w:rsidR="00063F7D" w:rsidRPr="00825869" w:rsidRDefault="00063F7D" w:rsidP="00063F7D">
      <w:pPr>
        <w:numPr>
          <w:ilvl w:val="12"/>
          <w:numId w:val="0"/>
        </w:numPr>
        <w:rPr>
          <w:szCs w:val="22"/>
          <w:lang w:val="lt-LT"/>
        </w:rPr>
      </w:pPr>
    </w:p>
    <w:p w14:paraId="35B87C92" w14:textId="77777777" w:rsidR="00063F7D" w:rsidRPr="00825869" w:rsidRDefault="00063F7D" w:rsidP="00063F7D">
      <w:pPr>
        <w:numPr>
          <w:ilvl w:val="12"/>
          <w:numId w:val="0"/>
        </w:numPr>
        <w:ind w:left="567" w:hanging="567"/>
        <w:outlineLvl w:val="0"/>
        <w:rPr>
          <w:b/>
          <w:caps/>
          <w:szCs w:val="22"/>
          <w:lang w:val="lt-LT"/>
        </w:rPr>
      </w:pPr>
      <w:r w:rsidRPr="00825869">
        <w:rPr>
          <w:b/>
          <w:szCs w:val="22"/>
          <w:lang w:val="lt-LT"/>
        </w:rPr>
        <w:t>1.</w:t>
      </w:r>
      <w:r w:rsidRPr="00825869">
        <w:rPr>
          <w:b/>
          <w:szCs w:val="22"/>
          <w:lang w:val="lt-LT"/>
        </w:rPr>
        <w:tab/>
        <w:t xml:space="preserve">Kas yra Anastrozole </w:t>
      </w:r>
      <w:r w:rsidR="00770802">
        <w:rPr>
          <w:b/>
          <w:szCs w:val="22"/>
          <w:lang w:val="lt-LT"/>
        </w:rPr>
        <w:t>ELVIM</w:t>
      </w:r>
      <w:r w:rsidRPr="00825869">
        <w:rPr>
          <w:b/>
          <w:szCs w:val="22"/>
          <w:lang w:val="lt-LT"/>
        </w:rPr>
        <w:t xml:space="preserve"> ir kam jis vartojamas</w:t>
      </w:r>
    </w:p>
    <w:p w14:paraId="018FBC78" w14:textId="77777777" w:rsidR="00063F7D" w:rsidRPr="00825869" w:rsidRDefault="00063F7D" w:rsidP="00063F7D">
      <w:pPr>
        <w:ind w:left="567" w:hanging="567"/>
        <w:rPr>
          <w:szCs w:val="22"/>
          <w:lang w:val="lt-LT"/>
        </w:rPr>
      </w:pPr>
    </w:p>
    <w:p w14:paraId="023DE964" w14:textId="77777777" w:rsidR="00063F7D" w:rsidRPr="00825869" w:rsidRDefault="00063F7D" w:rsidP="00063F7D">
      <w:pPr>
        <w:numPr>
          <w:ilvl w:val="12"/>
          <w:numId w:val="0"/>
        </w:numPr>
        <w:rPr>
          <w:lang w:val="lt-LT"/>
        </w:rPr>
      </w:pPr>
      <w:r w:rsidRPr="00825869">
        <w:rPr>
          <w:lang w:val="lt-LT"/>
        </w:rPr>
        <w:t xml:space="preserve">Anastrozole </w:t>
      </w:r>
      <w:r w:rsidR="00770802">
        <w:rPr>
          <w:lang w:val="lt-LT"/>
        </w:rPr>
        <w:t>ELVIM</w:t>
      </w:r>
      <w:r w:rsidRPr="00825869">
        <w:rPr>
          <w:lang w:val="lt-LT"/>
        </w:rPr>
        <w:t xml:space="preserve"> </w:t>
      </w:r>
      <w:r w:rsidR="00475DC7" w:rsidRPr="00825869">
        <w:rPr>
          <w:lang w:val="lt-LT"/>
        </w:rPr>
        <w:t>sudėtyje yra medžiagos</w:t>
      </w:r>
      <w:r w:rsidR="003728C6">
        <w:rPr>
          <w:lang w:val="lt-LT"/>
        </w:rPr>
        <w:t>, vadinamos</w:t>
      </w:r>
      <w:r w:rsidR="00475DC7" w:rsidRPr="00825869">
        <w:rPr>
          <w:lang w:val="lt-LT"/>
        </w:rPr>
        <w:t xml:space="preserve"> anastrozol</w:t>
      </w:r>
      <w:r w:rsidR="003728C6">
        <w:rPr>
          <w:lang w:val="lt-LT"/>
        </w:rPr>
        <w:t>u</w:t>
      </w:r>
      <w:r w:rsidR="00475DC7" w:rsidRPr="00825869">
        <w:rPr>
          <w:lang w:val="lt-LT"/>
        </w:rPr>
        <w:t>. J</w:t>
      </w:r>
      <w:r w:rsidR="003728C6">
        <w:rPr>
          <w:lang w:val="lt-LT"/>
        </w:rPr>
        <w:t>i</w:t>
      </w:r>
      <w:r w:rsidR="00475DC7" w:rsidRPr="00825869">
        <w:rPr>
          <w:lang w:val="lt-LT"/>
        </w:rPr>
        <w:t xml:space="preserve"> </w:t>
      </w:r>
      <w:r w:rsidRPr="00825869">
        <w:rPr>
          <w:lang w:val="lt-LT"/>
        </w:rPr>
        <w:t xml:space="preserve">priklauso </w:t>
      </w:r>
      <w:r w:rsidR="003728C6" w:rsidRPr="00825869">
        <w:rPr>
          <w:lang w:val="lt-LT"/>
        </w:rPr>
        <w:t>vaistų</w:t>
      </w:r>
      <w:r w:rsidRPr="00825869">
        <w:rPr>
          <w:lang w:val="lt-LT"/>
        </w:rPr>
        <w:t>, vadinamų aromatazės inhibitoriais</w:t>
      </w:r>
      <w:r w:rsidR="003728C6">
        <w:rPr>
          <w:lang w:val="lt-LT"/>
        </w:rPr>
        <w:t>, grupei</w:t>
      </w:r>
      <w:r w:rsidRPr="00825869">
        <w:rPr>
          <w:lang w:val="lt-LT"/>
        </w:rPr>
        <w:t xml:space="preserve">. </w:t>
      </w:r>
      <w:r w:rsidR="003728C6" w:rsidRPr="00825869">
        <w:rPr>
          <w:lang w:val="lt-LT"/>
        </w:rPr>
        <w:t xml:space="preserve">Anastrozole </w:t>
      </w:r>
      <w:r w:rsidR="003728C6">
        <w:rPr>
          <w:lang w:val="lt-LT"/>
        </w:rPr>
        <w:t>ELVIM</w:t>
      </w:r>
      <w:r w:rsidR="003728C6" w:rsidRPr="00825869">
        <w:rPr>
          <w:lang w:val="lt-LT"/>
        </w:rPr>
        <w:t xml:space="preserve"> </w:t>
      </w:r>
      <w:r w:rsidR="003728C6">
        <w:rPr>
          <w:lang w:val="lt-LT"/>
        </w:rPr>
        <w:t>skiriamas</w:t>
      </w:r>
      <w:r w:rsidRPr="00825869">
        <w:rPr>
          <w:lang w:val="lt-LT"/>
        </w:rPr>
        <w:t xml:space="preserve"> gydyti krūties vėžiu sergančioms moterims</w:t>
      </w:r>
      <w:r w:rsidR="00475DC7" w:rsidRPr="00825869">
        <w:rPr>
          <w:lang w:val="lt-LT"/>
        </w:rPr>
        <w:t>, kurios jau pergyveno</w:t>
      </w:r>
      <w:r w:rsidRPr="00825869">
        <w:rPr>
          <w:lang w:val="lt-LT"/>
        </w:rPr>
        <w:t xml:space="preserve"> menopauz</w:t>
      </w:r>
      <w:r w:rsidR="00475DC7" w:rsidRPr="00825869">
        <w:rPr>
          <w:lang w:val="lt-LT"/>
        </w:rPr>
        <w:t>ę</w:t>
      </w:r>
      <w:r w:rsidRPr="00825869">
        <w:rPr>
          <w:lang w:val="lt-LT"/>
        </w:rPr>
        <w:t xml:space="preserve">. </w:t>
      </w:r>
    </w:p>
    <w:p w14:paraId="1C2F51BC" w14:textId="77777777" w:rsidR="00475DC7" w:rsidRPr="00825869" w:rsidRDefault="00475DC7" w:rsidP="00063F7D">
      <w:pPr>
        <w:numPr>
          <w:ilvl w:val="12"/>
          <w:numId w:val="0"/>
        </w:numPr>
        <w:rPr>
          <w:lang w:val="lt-LT"/>
        </w:rPr>
      </w:pPr>
    </w:p>
    <w:p w14:paraId="5E5F654F" w14:textId="77777777" w:rsidR="00475DC7" w:rsidRPr="00825869" w:rsidRDefault="00475DC7" w:rsidP="00063F7D">
      <w:pPr>
        <w:numPr>
          <w:ilvl w:val="12"/>
          <w:numId w:val="0"/>
        </w:numPr>
        <w:rPr>
          <w:lang w:val="lt-LT"/>
        </w:rPr>
      </w:pPr>
      <w:r w:rsidRPr="00825869">
        <w:rPr>
          <w:lang w:val="lt-LT"/>
        </w:rPr>
        <w:t>Anastrozol</w:t>
      </w:r>
      <w:r w:rsidR="00EC5F0A">
        <w:rPr>
          <w:lang w:val="lt-LT"/>
        </w:rPr>
        <w:t>e</w:t>
      </w:r>
      <w:r w:rsidRPr="00825869">
        <w:rPr>
          <w:lang w:val="lt-LT"/>
        </w:rPr>
        <w:t xml:space="preserve"> </w:t>
      </w:r>
      <w:r w:rsidR="00770802">
        <w:rPr>
          <w:lang w:val="lt-LT"/>
        </w:rPr>
        <w:t>ELVIM</w:t>
      </w:r>
      <w:r w:rsidR="0066770F">
        <w:rPr>
          <w:lang w:val="lt-LT"/>
        </w:rPr>
        <w:t xml:space="preserve"> tabletės veikia mažindamos J</w:t>
      </w:r>
      <w:r w:rsidRPr="00825869">
        <w:rPr>
          <w:lang w:val="lt-LT"/>
        </w:rPr>
        <w:t>ūsų kūne gaminamo hormono, vadinamo estrogenu, kiekį. T</w:t>
      </w:r>
      <w:r w:rsidR="0066770F">
        <w:rPr>
          <w:lang w:val="lt-LT"/>
        </w:rPr>
        <w:t>ai daroma blokuojant natūralią J</w:t>
      </w:r>
      <w:r w:rsidRPr="00825869">
        <w:rPr>
          <w:lang w:val="lt-LT"/>
        </w:rPr>
        <w:t>ūsų kūno</w:t>
      </w:r>
      <w:r w:rsidR="0066770F">
        <w:rPr>
          <w:lang w:val="lt-LT"/>
        </w:rPr>
        <w:t xml:space="preserve"> medžiagą (fermentą), vadinamą </w:t>
      </w:r>
      <w:r w:rsidRPr="00825869">
        <w:rPr>
          <w:lang w:val="lt-LT"/>
        </w:rPr>
        <w:t xml:space="preserve">aromataze. </w:t>
      </w:r>
    </w:p>
    <w:p w14:paraId="0CBE683F" w14:textId="77777777" w:rsidR="00063F7D" w:rsidRPr="00825869" w:rsidRDefault="00063F7D" w:rsidP="00063F7D">
      <w:pPr>
        <w:numPr>
          <w:ilvl w:val="12"/>
          <w:numId w:val="0"/>
        </w:numPr>
        <w:rPr>
          <w:lang w:val="lt-LT"/>
        </w:rPr>
      </w:pPr>
    </w:p>
    <w:p w14:paraId="7FB20144" w14:textId="77777777" w:rsidR="00063F7D" w:rsidRPr="00825869" w:rsidRDefault="00063F7D" w:rsidP="00063F7D">
      <w:pPr>
        <w:numPr>
          <w:ilvl w:val="12"/>
          <w:numId w:val="0"/>
        </w:numPr>
        <w:rPr>
          <w:lang w:val="lt-LT"/>
        </w:rPr>
      </w:pPr>
    </w:p>
    <w:p w14:paraId="6AE7795F" w14:textId="77777777" w:rsidR="00063F7D" w:rsidRPr="00825869" w:rsidRDefault="00063F7D" w:rsidP="00063F7D">
      <w:pPr>
        <w:numPr>
          <w:ilvl w:val="12"/>
          <w:numId w:val="0"/>
        </w:numPr>
        <w:rPr>
          <w:b/>
          <w:szCs w:val="22"/>
          <w:lang w:val="lt-LT"/>
        </w:rPr>
      </w:pPr>
      <w:r w:rsidRPr="00825869">
        <w:rPr>
          <w:b/>
          <w:szCs w:val="22"/>
          <w:lang w:val="lt-LT"/>
        </w:rPr>
        <w:t>2.</w:t>
      </w:r>
      <w:r w:rsidRPr="00825869">
        <w:rPr>
          <w:b/>
          <w:szCs w:val="22"/>
          <w:lang w:val="lt-LT"/>
        </w:rPr>
        <w:tab/>
        <w:t xml:space="preserve">Kas žinotina prieš vartojant Anastrozole </w:t>
      </w:r>
      <w:r w:rsidR="00770802">
        <w:rPr>
          <w:b/>
          <w:szCs w:val="22"/>
          <w:lang w:val="lt-LT"/>
        </w:rPr>
        <w:t>ELVIM</w:t>
      </w:r>
    </w:p>
    <w:p w14:paraId="4D283276" w14:textId="77777777" w:rsidR="00063F7D" w:rsidRPr="00825869" w:rsidRDefault="00063F7D" w:rsidP="00063F7D">
      <w:pPr>
        <w:numPr>
          <w:ilvl w:val="12"/>
          <w:numId w:val="0"/>
        </w:numPr>
        <w:rPr>
          <w:lang w:val="lt-LT"/>
        </w:rPr>
      </w:pPr>
    </w:p>
    <w:p w14:paraId="1A24C9F0" w14:textId="77777777" w:rsidR="00063F7D" w:rsidRPr="00825869" w:rsidRDefault="00063F7D" w:rsidP="00063F7D">
      <w:pPr>
        <w:ind w:left="567" w:hanging="567"/>
        <w:rPr>
          <w:b/>
          <w:lang w:val="lt-LT"/>
        </w:rPr>
      </w:pPr>
      <w:r w:rsidRPr="00825869">
        <w:rPr>
          <w:b/>
          <w:lang w:val="lt-LT"/>
        </w:rPr>
        <w:t xml:space="preserve">Anastrozole </w:t>
      </w:r>
      <w:r w:rsidR="00770802">
        <w:rPr>
          <w:b/>
          <w:lang w:val="lt-LT"/>
        </w:rPr>
        <w:t>ELVIM</w:t>
      </w:r>
      <w:r w:rsidRPr="00825869">
        <w:rPr>
          <w:b/>
          <w:lang w:val="lt-LT"/>
        </w:rPr>
        <w:t xml:space="preserve"> vartoti </w:t>
      </w:r>
      <w:r w:rsidR="0066770F">
        <w:rPr>
          <w:b/>
          <w:lang w:val="lt-LT"/>
        </w:rPr>
        <w:t>draudžiama</w:t>
      </w:r>
      <w:r w:rsidRPr="00825869">
        <w:rPr>
          <w:b/>
          <w:lang w:val="lt-LT"/>
        </w:rPr>
        <w:t>:</w:t>
      </w:r>
    </w:p>
    <w:p w14:paraId="1063B357" w14:textId="77777777" w:rsidR="00063F7D" w:rsidRPr="00825869" w:rsidRDefault="00063F7D" w:rsidP="00063F7D">
      <w:pPr>
        <w:numPr>
          <w:ilvl w:val="12"/>
          <w:numId w:val="0"/>
        </w:numPr>
        <w:ind w:left="567" w:hanging="567"/>
        <w:rPr>
          <w:lang w:val="lt-LT"/>
        </w:rPr>
      </w:pPr>
      <w:r w:rsidRPr="00825869">
        <w:rPr>
          <w:lang w:val="lt-LT"/>
        </w:rPr>
        <w:t>-</w:t>
      </w:r>
      <w:r w:rsidRPr="00825869">
        <w:rPr>
          <w:lang w:val="lt-LT"/>
        </w:rPr>
        <w:tab/>
        <w:t xml:space="preserve">jeigu yra alergija anastrozolui </w:t>
      </w:r>
      <w:r w:rsidR="0066770F" w:rsidRPr="00E93DE5">
        <w:rPr>
          <w:noProof/>
          <w:snapToGrid w:val="0"/>
          <w:szCs w:val="24"/>
          <w:lang w:val="lt-LT"/>
        </w:rPr>
        <w:t>arba bet kuriai pagalbinei šio vaisto medžiagai (jos išvardytos 6 skyriuje)</w:t>
      </w:r>
      <w:r w:rsidRPr="00825869">
        <w:rPr>
          <w:lang w:val="lt-LT"/>
        </w:rPr>
        <w:t>;</w:t>
      </w:r>
    </w:p>
    <w:p w14:paraId="5BE3B817" w14:textId="77777777" w:rsidR="00063F7D" w:rsidRPr="00825869" w:rsidRDefault="00063F7D" w:rsidP="00063F7D">
      <w:pPr>
        <w:numPr>
          <w:ilvl w:val="12"/>
          <w:numId w:val="0"/>
        </w:numPr>
        <w:ind w:left="567" w:hanging="567"/>
        <w:rPr>
          <w:lang w:val="lt-LT"/>
        </w:rPr>
      </w:pPr>
      <w:r w:rsidRPr="00825869">
        <w:rPr>
          <w:lang w:val="lt-LT"/>
        </w:rPr>
        <w:t>-</w:t>
      </w:r>
      <w:r w:rsidRPr="00825869">
        <w:rPr>
          <w:lang w:val="lt-LT"/>
        </w:rPr>
        <w:tab/>
        <w:t>jeigu Jūs esate nėščia arba žindote kūdikį</w:t>
      </w:r>
      <w:r w:rsidR="00475DC7" w:rsidRPr="00825869">
        <w:rPr>
          <w:lang w:val="lt-LT"/>
        </w:rPr>
        <w:t xml:space="preserve"> (žr. skyrių „Nėštum</w:t>
      </w:r>
      <w:r w:rsidR="00AB46C3" w:rsidRPr="00825869">
        <w:rPr>
          <w:lang w:val="lt-LT"/>
        </w:rPr>
        <w:t>as</w:t>
      </w:r>
      <w:r w:rsidR="00475DC7" w:rsidRPr="00825869">
        <w:rPr>
          <w:lang w:val="lt-LT"/>
        </w:rPr>
        <w:t xml:space="preserve"> ir žindymo laikotarpis“).</w:t>
      </w:r>
    </w:p>
    <w:p w14:paraId="4A1A3FFE" w14:textId="77777777" w:rsidR="00475DC7" w:rsidRPr="00825869" w:rsidRDefault="00475DC7" w:rsidP="00063F7D">
      <w:pPr>
        <w:numPr>
          <w:ilvl w:val="12"/>
          <w:numId w:val="0"/>
        </w:numPr>
        <w:ind w:left="567" w:hanging="567"/>
        <w:rPr>
          <w:lang w:val="lt-LT"/>
        </w:rPr>
      </w:pPr>
    </w:p>
    <w:p w14:paraId="6C15D3DB" w14:textId="77777777" w:rsidR="00475DC7" w:rsidRPr="00825869" w:rsidRDefault="00037F7B" w:rsidP="007E5B65">
      <w:pPr>
        <w:numPr>
          <w:ilvl w:val="12"/>
          <w:numId w:val="0"/>
        </w:numPr>
        <w:rPr>
          <w:lang w:val="lt-LT"/>
        </w:rPr>
      </w:pPr>
      <w:r w:rsidRPr="00825869">
        <w:rPr>
          <w:lang w:val="lt-LT"/>
        </w:rPr>
        <w:t>Jei k</w:t>
      </w:r>
      <w:r w:rsidR="0066770F">
        <w:rPr>
          <w:lang w:val="lt-LT"/>
        </w:rPr>
        <w:t>uris nors iš nurodytų teiginių J</w:t>
      </w:r>
      <w:r w:rsidRPr="00825869">
        <w:rPr>
          <w:lang w:val="lt-LT"/>
        </w:rPr>
        <w:t xml:space="preserve">ums tinka, </w:t>
      </w:r>
      <w:r w:rsidR="00475DC7" w:rsidRPr="00825869">
        <w:rPr>
          <w:lang w:val="lt-LT"/>
        </w:rPr>
        <w:t xml:space="preserve">Anastrozole </w:t>
      </w:r>
      <w:r w:rsidR="00770802">
        <w:rPr>
          <w:lang w:val="lt-LT"/>
        </w:rPr>
        <w:t>ELVIM</w:t>
      </w:r>
      <w:r w:rsidR="00475DC7" w:rsidRPr="00825869">
        <w:rPr>
          <w:lang w:val="lt-LT"/>
        </w:rPr>
        <w:t xml:space="preserve"> </w:t>
      </w:r>
      <w:r w:rsidRPr="00825869">
        <w:rPr>
          <w:lang w:val="lt-LT"/>
        </w:rPr>
        <w:t>nevartokite. Jei dėl to nesate tikr</w:t>
      </w:r>
      <w:r w:rsidR="0066770F">
        <w:rPr>
          <w:lang w:val="lt-LT"/>
        </w:rPr>
        <w:t>a</w:t>
      </w:r>
      <w:r w:rsidRPr="00825869">
        <w:rPr>
          <w:lang w:val="lt-LT"/>
        </w:rPr>
        <w:t>, prieš vartodam</w:t>
      </w:r>
      <w:r w:rsidR="0066770F">
        <w:rPr>
          <w:lang w:val="lt-LT"/>
        </w:rPr>
        <w:t>a</w:t>
      </w:r>
      <w:r w:rsidRPr="00825869">
        <w:rPr>
          <w:lang w:val="lt-LT"/>
        </w:rPr>
        <w:t xml:space="preserve"> Anastrozole </w:t>
      </w:r>
      <w:r w:rsidR="00770802">
        <w:rPr>
          <w:lang w:val="lt-LT"/>
        </w:rPr>
        <w:t>ELVIM</w:t>
      </w:r>
      <w:r w:rsidRPr="00825869">
        <w:rPr>
          <w:lang w:val="lt-LT"/>
        </w:rPr>
        <w:t xml:space="preserve"> pasitarkite su savo gydytoju ar vaistininku.</w:t>
      </w:r>
      <w:r w:rsidR="00475DC7" w:rsidRPr="00825869">
        <w:rPr>
          <w:lang w:val="lt-LT"/>
        </w:rPr>
        <w:t xml:space="preserve"> </w:t>
      </w:r>
    </w:p>
    <w:p w14:paraId="1C6D5792" w14:textId="77777777" w:rsidR="00063F7D" w:rsidRPr="00825869" w:rsidRDefault="00063F7D" w:rsidP="00063F7D">
      <w:pPr>
        <w:pStyle w:val="Antrat4"/>
        <w:rPr>
          <w:rFonts w:ascii="Times New Roman" w:hAnsi="Times New Roman"/>
          <w:b w:val="0"/>
          <w:sz w:val="22"/>
          <w:szCs w:val="22"/>
          <w:lang w:val="lt-LT"/>
        </w:rPr>
      </w:pPr>
      <w:r w:rsidRPr="00825869">
        <w:rPr>
          <w:rFonts w:ascii="Times New Roman" w:hAnsi="Times New Roman"/>
          <w:sz w:val="22"/>
          <w:szCs w:val="22"/>
          <w:lang w:val="lt-LT"/>
        </w:rPr>
        <w:t xml:space="preserve">Įspėjimai ir atsargumo </w:t>
      </w:r>
      <w:r w:rsidRPr="00825869">
        <w:rPr>
          <w:rFonts w:ascii="Times New Roman" w:hAnsi="Times New Roman"/>
          <w:bCs w:val="0"/>
          <w:sz w:val="22"/>
          <w:szCs w:val="22"/>
          <w:lang w:val="lt-LT"/>
        </w:rPr>
        <w:t xml:space="preserve">priemonės </w:t>
      </w:r>
    </w:p>
    <w:p w14:paraId="29C53BCE" w14:textId="77777777" w:rsidR="00063F7D" w:rsidRPr="00825869" w:rsidRDefault="00063F7D" w:rsidP="00063F7D">
      <w:pPr>
        <w:ind w:left="567" w:hanging="567"/>
        <w:rPr>
          <w:szCs w:val="22"/>
          <w:lang w:val="lt-LT"/>
        </w:rPr>
      </w:pPr>
      <w:r w:rsidRPr="00825869">
        <w:rPr>
          <w:szCs w:val="24"/>
          <w:lang w:val="lt-LT"/>
        </w:rPr>
        <w:t xml:space="preserve">Pasitarkite su gydytoju, vaistininku arba slaugytoja, prieš pradėdami vartoti </w:t>
      </w:r>
      <w:r w:rsidRPr="00825869">
        <w:rPr>
          <w:szCs w:val="22"/>
          <w:lang w:val="lt-LT"/>
        </w:rPr>
        <w:t xml:space="preserve">Anastrozole </w:t>
      </w:r>
      <w:r w:rsidR="00770802">
        <w:rPr>
          <w:szCs w:val="22"/>
          <w:lang w:val="lt-LT"/>
        </w:rPr>
        <w:t>ELVIM</w:t>
      </w:r>
      <w:r w:rsidRPr="00825869">
        <w:rPr>
          <w:szCs w:val="22"/>
          <w:lang w:val="lt-LT"/>
        </w:rPr>
        <w:t>:</w:t>
      </w:r>
    </w:p>
    <w:p w14:paraId="0E94176B" w14:textId="77777777" w:rsidR="00063F7D" w:rsidRPr="00825869" w:rsidRDefault="00063F7D" w:rsidP="00063F7D">
      <w:pPr>
        <w:numPr>
          <w:ilvl w:val="12"/>
          <w:numId w:val="0"/>
        </w:numPr>
        <w:ind w:left="567" w:hanging="567"/>
        <w:rPr>
          <w:lang w:val="lt-LT"/>
        </w:rPr>
      </w:pPr>
      <w:r w:rsidRPr="00825869">
        <w:rPr>
          <w:lang w:val="lt-LT"/>
        </w:rPr>
        <w:t>-</w:t>
      </w:r>
      <w:r w:rsidRPr="00825869">
        <w:rPr>
          <w:lang w:val="lt-LT"/>
        </w:rPr>
        <w:tab/>
      </w:r>
      <w:r w:rsidR="00037F7B" w:rsidRPr="00825869">
        <w:rPr>
          <w:lang w:val="lt-LT"/>
        </w:rPr>
        <w:t>jeigu Jums vis dar yra mėnesinės ir nesibaigė menopauzė</w:t>
      </w:r>
      <w:r w:rsidRPr="00825869">
        <w:rPr>
          <w:lang w:val="lt-LT"/>
        </w:rPr>
        <w:t xml:space="preserve">; </w:t>
      </w:r>
    </w:p>
    <w:p w14:paraId="62532595" w14:textId="77777777" w:rsidR="00063F7D" w:rsidRPr="00825869" w:rsidRDefault="00037F7B" w:rsidP="00063F7D">
      <w:pPr>
        <w:numPr>
          <w:ilvl w:val="0"/>
          <w:numId w:val="12"/>
        </w:numPr>
        <w:ind w:left="567" w:hanging="567"/>
        <w:rPr>
          <w:lang w:val="lt-LT"/>
        </w:rPr>
      </w:pPr>
      <w:r w:rsidRPr="00825869">
        <w:rPr>
          <w:lang w:val="lt-LT"/>
        </w:rPr>
        <w:t xml:space="preserve">jeigu vartojate vaistą, kurio sudėtyje yra tamoksifeno arba estrogeno (žr. skyrių „Kiti vaistai ir </w:t>
      </w:r>
      <w:r w:rsidR="009E0368" w:rsidRPr="00825869">
        <w:rPr>
          <w:lang w:val="lt-LT"/>
        </w:rPr>
        <w:t xml:space="preserve">Anastrozole </w:t>
      </w:r>
      <w:r w:rsidR="00770802">
        <w:rPr>
          <w:lang w:val="lt-LT"/>
        </w:rPr>
        <w:t>ELVIM</w:t>
      </w:r>
      <w:r w:rsidRPr="00825869">
        <w:rPr>
          <w:lang w:val="lt-LT"/>
        </w:rPr>
        <w:t>“);</w:t>
      </w:r>
    </w:p>
    <w:p w14:paraId="2AD5AA6F" w14:textId="77777777" w:rsidR="00063F7D" w:rsidRPr="00825869" w:rsidRDefault="00063F7D" w:rsidP="00063F7D">
      <w:pPr>
        <w:numPr>
          <w:ilvl w:val="0"/>
          <w:numId w:val="12"/>
        </w:numPr>
        <w:ind w:left="567" w:hanging="567"/>
        <w:rPr>
          <w:lang w:val="lt-LT"/>
        </w:rPr>
      </w:pPr>
      <w:r w:rsidRPr="00825869">
        <w:rPr>
          <w:lang w:val="lt-LT"/>
        </w:rPr>
        <w:t>jeigu anksčiau buvo ar dabar yra kokių nors sutrikimų, kurie veikia Jūsų kaulų stiprumą (osteoporozė);</w:t>
      </w:r>
    </w:p>
    <w:p w14:paraId="61F82DFA" w14:textId="77777777" w:rsidR="00063F7D" w:rsidRPr="00825869" w:rsidRDefault="00063F7D" w:rsidP="00063F7D">
      <w:pPr>
        <w:numPr>
          <w:ilvl w:val="0"/>
          <w:numId w:val="12"/>
        </w:numPr>
        <w:ind w:left="567" w:hanging="567"/>
        <w:rPr>
          <w:lang w:val="lt-LT"/>
        </w:rPr>
      </w:pPr>
      <w:r w:rsidRPr="00825869">
        <w:rPr>
          <w:lang w:val="lt-LT"/>
        </w:rPr>
        <w:t>jeigu Jums sutrikusi kepenų arba inkstų veikla.</w:t>
      </w:r>
    </w:p>
    <w:p w14:paraId="0908BEDE" w14:textId="77777777" w:rsidR="00037F7B" w:rsidRPr="00825869" w:rsidRDefault="00037F7B" w:rsidP="00D66207">
      <w:pPr>
        <w:rPr>
          <w:szCs w:val="22"/>
          <w:lang w:val="lt-LT"/>
        </w:rPr>
      </w:pPr>
    </w:p>
    <w:p w14:paraId="2F8F0578" w14:textId="77777777" w:rsidR="00063F7D" w:rsidRPr="00825869" w:rsidRDefault="00037F7B" w:rsidP="00063F7D">
      <w:pPr>
        <w:rPr>
          <w:szCs w:val="24"/>
          <w:lang w:val="lt-LT"/>
        </w:rPr>
      </w:pPr>
      <w:r w:rsidRPr="00825869">
        <w:rPr>
          <w:szCs w:val="22"/>
          <w:lang w:val="lt-LT"/>
        </w:rPr>
        <w:t xml:space="preserve">Jeigu abejojate, ar nurodyti teiginiai Jums tinka, prieš </w:t>
      </w:r>
      <w:r w:rsidRPr="00825869">
        <w:rPr>
          <w:szCs w:val="24"/>
          <w:lang w:val="lt-LT"/>
        </w:rPr>
        <w:t xml:space="preserve">pradėdami vartoti </w:t>
      </w:r>
      <w:r w:rsidRPr="00825869">
        <w:rPr>
          <w:szCs w:val="22"/>
          <w:lang w:val="lt-LT"/>
        </w:rPr>
        <w:t xml:space="preserve">Anastrozole </w:t>
      </w:r>
      <w:r w:rsidR="00770802">
        <w:rPr>
          <w:szCs w:val="22"/>
          <w:lang w:val="lt-LT"/>
        </w:rPr>
        <w:t>ELVIM</w:t>
      </w:r>
      <w:r w:rsidRPr="00825869">
        <w:rPr>
          <w:szCs w:val="22"/>
          <w:lang w:val="lt-LT"/>
        </w:rPr>
        <w:t xml:space="preserve"> </w:t>
      </w:r>
      <w:r w:rsidR="00EC041A" w:rsidRPr="00825869">
        <w:rPr>
          <w:szCs w:val="24"/>
          <w:lang w:val="lt-LT"/>
        </w:rPr>
        <w:t>p</w:t>
      </w:r>
      <w:r w:rsidRPr="00825869">
        <w:rPr>
          <w:szCs w:val="24"/>
          <w:lang w:val="lt-LT"/>
        </w:rPr>
        <w:t>asit</w:t>
      </w:r>
      <w:r w:rsidR="00EC041A" w:rsidRPr="00825869">
        <w:rPr>
          <w:szCs w:val="24"/>
          <w:lang w:val="lt-LT"/>
        </w:rPr>
        <w:t>arkite su gydytoju arba vaistininku.</w:t>
      </w:r>
    </w:p>
    <w:p w14:paraId="1CD196A0" w14:textId="77777777" w:rsidR="00EC041A" w:rsidRPr="00825869" w:rsidRDefault="00EC041A" w:rsidP="00063F7D">
      <w:pPr>
        <w:rPr>
          <w:szCs w:val="24"/>
          <w:lang w:val="lt-LT"/>
        </w:rPr>
      </w:pPr>
    </w:p>
    <w:p w14:paraId="2F8C3D49" w14:textId="77777777" w:rsidR="00EC041A" w:rsidRPr="00825869" w:rsidRDefault="00EC041A" w:rsidP="00063F7D">
      <w:pPr>
        <w:rPr>
          <w:szCs w:val="22"/>
          <w:lang w:val="lt-LT"/>
        </w:rPr>
      </w:pPr>
      <w:r w:rsidRPr="00825869">
        <w:rPr>
          <w:szCs w:val="22"/>
          <w:lang w:val="lt-LT"/>
        </w:rPr>
        <w:lastRenderedPageBreak/>
        <w:t xml:space="preserve">Jei vyksite į ligoninę, pasakykite sveikatos priežiūros specialistams, kad vartojate Anastrozole </w:t>
      </w:r>
      <w:r w:rsidR="00770802">
        <w:rPr>
          <w:szCs w:val="22"/>
          <w:lang w:val="lt-LT"/>
        </w:rPr>
        <w:t>ELVIM</w:t>
      </w:r>
      <w:r w:rsidRPr="00825869">
        <w:rPr>
          <w:szCs w:val="22"/>
          <w:lang w:val="lt-LT"/>
        </w:rPr>
        <w:t>.</w:t>
      </w:r>
    </w:p>
    <w:p w14:paraId="3217E619" w14:textId="77777777" w:rsidR="0066770F" w:rsidRPr="00825869" w:rsidRDefault="0066770F" w:rsidP="00063F7D">
      <w:pPr>
        <w:numPr>
          <w:ilvl w:val="12"/>
          <w:numId w:val="0"/>
        </w:numPr>
        <w:rPr>
          <w:szCs w:val="22"/>
          <w:lang w:val="lt-LT"/>
        </w:rPr>
      </w:pPr>
    </w:p>
    <w:p w14:paraId="59E318FC" w14:textId="77777777" w:rsidR="00063F7D" w:rsidRPr="00825869" w:rsidRDefault="00063F7D" w:rsidP="00D66207">
      <w:pPr>
        <w:tabs>
          <w:tab w:val="clear" w:pos="567"/>
          <w:tab w:val="left" w:pos="720"/>
        </w:tabs>
        <w:spacing w:line="240" w:lineRule="auto"/>
        <w:rPr>
          <w:b/>
          <w:szCs w:val="24"/>
          <w:lang w:val="lt-LT"/>
        </w:rPr>
      </w:pPr>
      <w:r w:rsidRPr="00825869">
        <w:rPr>
          <w:b/>
          <w:szCs w:val="24"/>
          <w:lang w:val="lt-LT"/>
        </w:rPr>
        <w:t xml:space="preserve">Kiti vaistai ir </w:t>
      </w:r>
      <w:r w:rsidRPr="00825869">
        <w:rPr>
          <w:b/>
          <w:szCs w:val="22"/>
          <w:lang w:val="lt-LT"/>
        </w:rPr>
        <w:t xml:space="preserve">Anastrozole </w:t>
      </w:r>
      <w:r w:rsidR="00770802">
        <w:rPr>
          <w:b/>
          <w:szCs w:val="22"/>
          <w:lang w:val="lt-LT"/>
        </w:rPr>
        <w:t>ELVIM</w:t>
      </w:r>
    </w:p>
    <w:p w14:paraId="78425575" w14:textId="77777777" w:rsidR="00063F7D" w:rsidRPr="00825869" w:rsidRDefault="00063F7D" w:rsidP="00D66207">
      <w:pPr>
        <w:tabs>
          <w:tab w:val="clear" w:pos="567"/>
          <w:tab w:val="left" w:pos="720"/>
        </w:tabs>
        <w:spacing w:line="240" w:lineRule="auto"/>
        <w:rPr>
          <w:lang w:val="lt-LT"/>
        </w:rPr>
      </w:pPr>
      <w:r w:rsidRPr="00825869">
        <w:rPr>
          <w:lang w:val="lt-LT"/>
        </w:rPr>
        <w:t>Jeigu vartojate ar neseniai vartojote kitų vaistų, įskaitant įsigytus be recepto</w:t>
      </w:r>
      <w:r w:rsidRPr="00825869">
        <w:rPr>
          <w:szCs w:val="24"/>
          <w:lang w:val="lt-LT"/>
        </w:rPr>
        <w:t>, apie tai</w:t>
      </w:r>
      <w:r w:rsidRPr="00825869">
        <w:rPr>
          <w:lang w:val="lt-LT"/>
        </w:rPr>
        <w:t xml:space="preserve"> pasakykite gydytojui arba vaistininkui. Anastrozole </w:t>
      </w:r>
      <w:r w:rsidR="00770802">
        <w:rPr>
          <w:lang w:val="lt-LT"/>
        </w:rPr>
        <w:t>ELVIM</w:t>
      </w:r>
      <w:r w:rsidRPr="00825869">
        <w:rPr>
          <w:lang w:val="lt-LT"/>
        </w:rPr>
        <w:t xml:space="preserve"> gali daryti įtaką kitų vaistų poveikiui, kiti vaistai gali sutrikdyti Anastrozole </w:t>
      </w:r>
      <w:r w:rsidR="00770802">
        <w:rPr>
          <w:lang w:val="lt-LT"/>
        </w:rPr>
        <w:t>ELVIM</w:t>
      </w:r>
      <w:r w:rsidRPr="00825869">
        <w:rPr>
          <w:lang w:val="lt-LT"/>
        </w:rPr>
        <w:t xml:space="preserve"> veikimą. </w:t>
      </w:r>
    </w:p>
    <w:p w14:paraId="23D56882" w14:textId="77777777" w:rsidR="00063F7D" w:rsidRPr="00825869" w:rsidRDefault="00063F7D" w:rsidP="00063F7D">
      <w:pPr>
        <w:ind w:left="567" w:hanging="567"/>
        <w:rPr>
          <w:b/>
          <w:lang w:val="lt-LT"/>
        </w:rPr>
      </w:pPr>
    </w:p>
    <w:p w14:paraId="4D171892" w14:textId="77777777" w:rsidR="00063F7D" w:rsidRPr="00825869" w:rsidRDefault="00063F7D" w:rsidP="00063F7D">
      <w:pPr>
        <w:rPr>
          <w:lang w:val="lt-LT"/>
        </w:rPr>
      </w:pPr>
      <w:r w:rsidRPr="00825869">
        <w:rPr>
          <w:lang w:val="lt-LT"/>
        </w:rPr>
        <w:t xml:space="preserve">Anastrozole </w:t>
      </w:r>
      <w:r w:rsidR="00770802">
        <w:rPr>
          <w:lang w:val="lt-LT"/>
        </w:rPr>
        <w:t>ELVIM</w:t>
      </w:r>
      <w:r w:rsidRPr="00825869">
        <w:rPr>
          <w:lang w:val="lt-LT"/>
        </w:rPr>
        <w:t xml:space="preserve"> vartoti negalima, jeigu jau vartojate kuriuos nors toliau išvardytų vaistų:</w:t>
      </w:r>
    </w:p>
    <w:p w14:paraId="0A166E9C" w14:textId="77777777" w:rsidR="00114445" w:rsidRDefault="00063F7D" w:rsidP="00D66207">
      <w:pPr>
        <w:numPr>
          <w:ilvl w:val="0"/>
          <w:numId w:val="14"/>
        </w:numPr>
        <w:tabs>
          <w:tab w:val="num" w:pos="567"/>
        </w:tabs>
        <w:suppressAutoHyphens/>
        <w:spacing w:line="240" w:lineRule="auto"/>
        <w:ind w:left="567" w:hanging="567"/>
        <w:rPr>
          <w:lang w:val="lt-LT"/>
        </w:rPr>
      </w:pPr>
      <w:r w:rsidRPr="00825869">
        <w:rPr>
          <w:lang w:val="lt-LT"/>
        </w:rPr>
        <w:t>kai kurių vaistų</w:t>
      </w:r>
      <w:r w:rsidR="0066770F">
        <w:rPr>
          <w:lang w:val="lt-LT"/>
        </w:rPr>
        <w:t>,</w:t>
      </w:r>
      <w:r w:rsidRPr="00825869">
        <w:rPr>
          <w:lang w:val="lt-LT"/>
        </w:rPr>
        <w:t xml:space="preserve"> vartojamų krūties vėžiui gydyti (selektyvių estrogenų receptorių moduliatorių), pavyzdžiui</w:t>
      </w:r>
      <w:r w:rsidR="0066770F">
        <w:rPr>
          <w:lang w:val="lt-LT"/>
        </w:rPr>
        <w:t>,</w:t>
      </w:r>
      <w:r w:rsidRPr="00825869">
        <w:rPr>
          <w:lang w:val="lt-LT"/>
        </w:rPr>
        <w:t xml:space="preserve"> vaistų, kurių sudėtyje yra tamoksifeno. Šie vaistai gali sutrikdyti Anastrozole </w:t>
      </w:r>
      <w:r w:rsidR="00770802">
        <w:rPr>
          <w:lang w:val="lt-LT"/>
        </w:rPr>
        <w:t>ELVIM</w:t>
      </w:r>
      <w:r w:rsidRPr="00825869">
        <w:rPr>
          <w:lang w:val="lt-LT"/>
        </w:rPr>
        <w:t xml:space="preserve"> veikimą</w:t>
      </w:r>
      <w:r w:rsidR="00114445">
        <w:rPr>
          <w:lang w:val="lt-LT"/>
        </w:rPr>
        <w:t>;</w:t>
      </w:r>
    </w:p>
    <w:p w14:paraId="199E1AC9" w14:textId="1D2FD1A9" w:rsidR="00063F7D" w:rsidRPr="00825869" w:rsidRDefault="00063F7D" w:rsidP="00D66207">
      <w:pPr>
        <w:numPr>
          <w:ilvl w:val="0"/>
          <w:numId w:val="14"/>
        </w:numPr>
        <w:tabs>
          <w:tab w:val="num" w:pos="567"/>
        </w:tabs>
        <w:suppressAutoHyphens/>
        <w:spacing w:line="240" w:lineRule="auto"/>
        <w:ind w:left="567" w:hanging="567"/>
        <w:rPr>
          <w:lang w:val="lt-LT"/>
        </w:rPr>
      </w:pPr>
      <w:r w:rsidRPr="00825869">
        <w:rPr>
          <w:lang w:val="lt-LT"/>
        </w:rPr>
        <w:t xml:space="preserve"> </w:t>
      </w:r>
      <w:r w:rsidR="00114445">
        <w:rPr>
          <w:lang w:val="lt-LT"/>
        </w:rPr>
        <w:t>v</w:t>
      </w:r>
      <w:r w:rsidRPr="00825869">
        <w:rPr>
          <w:lang w:val="lt-LT"/>
        </w:rPr>
        <w:t>aistų, kurių sudėtyje yra estrogenų</w:t>
      </w:r>
      <w:r w:rsidR="0066770F">
        <w:rPr>
          <w:lang w:val="lt-LT"/>
        </w:rPr>
        <w:t>,</w:t>
      </w:r>
      <w:r w:rsidRPr="00825869">
        <w:rPr>
          <w:lang w:val="lt-LT"/>
        </w:rPr>
        <w:t xml:space="preserve"> pvz., pakeičiamosios hormonų terapijos preparatų (PHT).</w:t>
      </w:r>
    </w:p>
    <w:p w14:paraId="617648C4" w14:textId="77777777" w:rsidR="00063F7D" w:rsidRPr="00825869" w:rsidRDefault="00063F7D" w:rsidP="00D66207">
      <w:pPr>
        <w:tabs>
          <w:tab w:val="clear" w:pos="567"/>
          <w:tab w:val="left" w:pos="720"/>
        </w:tabs>
        <w:suppressAutoHyphens/>
        <w:spacing w:line="240" w:lineRule="auto"/>
        <w:ind w:left="567"/>
        <w:rPr>
          <w:szCs w:val="22"/>
          <w:lang w:val="lt-LT"/>
        </w:rPr>
      </w:pPr>
    </w:p>
    <w:p w14:paraId="11D26671" w14:textId="77777777" w:rsidR="00063F7D" w:rsidRPr="00825869" w:rsidRDefault="00063F7D" w:rsidP="00063F7D">
      <w:pPr>
        <w:rPr>
          <w:szCs w:val="22"/>
          <w:lang w:val="lt-LT"/>
        </w:rPr>
      </w:pPr>
      <w:r w:rsidRPr="00825869">
        <w:rPr>
          <w:szCs w:val="22"/>
          <w:lang w:val="lt-LT"/>
        </w:rPr>
        <w:t xml:space="preserve">Jei kuris </w:t>
      </w:r>
      <w:r w:rsidR="00EC041A" w:rsidRPr="00825869">
        <w:rPr>
          <w:szCs w:val="22"/>
          <w:lang w:val="lt-LT"/>
        </w:rPr>
        <w:t xml:space="preserve">nors punktas </w:t>
      </w:r>
      <w:r w:rsidRPr="00825869">
        <w:rPr>
          <w:szCs w:val="22"/>
          <w:lang w:val="lt-LT"/>
        </w:rPr>
        <w:t xml:space="preserve">tinka Jums, pasitarkite su gydytoju arba vaistininku. </w:t>
      </w:r>
    </w:p>
    <w:p w14:paraId="4FB0AB5B" w14:textId="77777777" w:rsidR="00063F7D" w:rsidRPr="00825869" w:rsidRDefault="00063F7D" w:rsidP="00063F7D">
      <w:pPr>
        <w:rPr>
          <w:szCs w:val="22"/>
          <w:lang w:val="lt-LT"/>
        </w:rPr>
      </w:pPr>
    </w:p>
    <w:p w14:paraId="47AAA5A3" w14:textId="77777777" w:rsidR="00063F7D" w:rsidRPr="0066770F" w:rsidRDefault="00063F7D" w:rsidP="00063F7D">
      <w:pPr>
        <w:rPr>
          <w:lang w:val="lt-LT"/>
        </w:rPr>
      </w:pPr>
      <w:r w:rsidRPr="0066770F">
        <w:rPr>
          <w:lang w:val="lt-LT"/>
        </w:rPr>
        <w:t>Pasakykite gydytojui</w:t>
      </w:r>
      <w:r w:rsidR="00EC041A" w:rsidRPr="0066770F">
        <w:rPr>
          <w:lang w:val="lt-LT"/>
        </w:rPr>
        <w:t xml:space="preserve"> arba vaistininkui</w:t>
      </w:r>
      <w:r w:rsidRPr="0066770F">
        <w:rPr>
          <w:lang w:val="lt-LT"/>
        </w:rPr>
        <w:t>, jeigu vartojate:</w:t>
      </w:r>
    </w:p>
    <w:p w14:paraId="78A14769" w14:textId="77777777" w:rsidR="00063F7D" w:rsidRPr="00825869" w:rsidRDefault="00063F7D" w:rsidP="0066770F">
      <w:pPr>
        <w:ind w:left="540" w:hanging="540"/>
        <w:rPr>
          <w:lang w:val="lt-LT"/>
        </w:rPr>
      </w:pPr>
      <w:r w:rsidRPr="00825869">
        <w:rPr>
          <w:lang w:val="lt-LT"/>
        </w:rPr>
        <w:t>-</w:t>
      </w:r>
      <w:r w:rsidRPr="00825869">
        <w:rPr>
          <w:lang w:val="lt-LT"/>
        </w:rPr>
        <w:tab/>
      </w:r>
      <w:r w:rsidR="00EC041A" w:rsidRPr="00825869">
        <w:rPr>
          <w:lang w:val="lt-LT"/>
        </w:rPr>
        <w:t>vaistinį preparatą LHAH (</w:t>
      </w:r>
      <w:r w:rsidRPr="00825869">
        <w:rPr>
          <w:lang w:val="lt-LT"/>
        </w:rPr>
        <w:t>liuteinizuojantį hormoną atpalaiduojan</w:t>
      </w:r>
      <w:r w:rsidR="00EC041A" w:rsidRPr="00825869">
        <w:rPr>
          <w:lang w:val="lt-LT"/>
        </w:rPr>
        <w:t>tis</w:t>
      </w:r>
      <w:r w:rsidRPr="00825869">
        <w:rPr>
          <w:lang w:val="lt-LT"/>
        </w:rPr>
        <w:t xml:space="preserve"> hormon</w:t>
      </w:r>
      <w:r w:rsidR="00EC041A" w:rsidRPr="00825869">
        <w:rPr>
          <w:lang w:val="lt-LT"/>
        </w:rPr>
        <w:t>as)</w:t>
      </w:r>
      <w:r w:rsidRPr="00825869">
        <w:rPr>
          <w:lang w:val="lt-LT"/>
        </w:rPr>
        <w:t xml:space="preserve"> analog</w:t>
      </w:r>
      <w:r w:rsidR="00EC041A" w:rsidRPr="00825869">
        <w:rPr>
          <w:lang w:val="lt-LT"/>
        </w:rPr>
        <w:t>ą.</w:t>
      </w:r>
      <w:r w:rsidRPr="00825869">
        <w:rPr>
          <w:lang w:val="lt-LT"/>
        </w:rPr>
        <w:t xml:space="preserve"> </w:t>
      </w:r>
      <w:r w:rsidR="00EC041A" w:rsidRPr="00825869">
        <w:rPr>
          <w:lang w:val="lt-LT"/>
        </w:rPr>
        <w:t xml:space="preserve">Tai gali būti </w:t>
      </w:r>
      <w:r w:rsidRPr="00825869">
        <w:rPr>
          <w:lang w:val="lt-LT"/>
        </w:rPr>
        <w:t>gonadorelin</w:t>
      </w:r>
      <w:r w:rsidR="00EC041A" w:rsidRPr="00825869">
        <w:rPr>
          <w:lang w:val="lt-LT"/>
        </w:rPr>
        <w:t>as</w:t>
      </w:r>
      <w:r w:rsidRPr="00825869">
        <w:rPr>
          <w:lang w:val="lt-LT"/>
        </w:rPr>
        <w:t>, buserelin</w:t>
      </w:r>
      <w:r w:rsidR="00EC041A" w:rsidRPr="00825869">
        <w:rPr>
          <w:lang w:val="lt-LT"/>
        </w:rPr>
        <w:t>as</w:t>
      </w:r>
      <w:r w:rsidRPr="00825869">
        <w:rPr>
          <w:lang w:val="lt-LT"/>
        </w:rPr>
        <w:t>, goserelin</w:t>
      </w:r>
      <w:r w:rsidR="00EC041A" w:rsidRPr="00825869">
        <w:rPr>
          <w:lang w:val="lt-LT"/>
        </w:rPr>
        <w:t>as</w:t>
      </w:r>
      <w:r w:rsidRPr="00825869">
        <w:rPr>
          <w:lang w:val="lt-LT"/>
        </w:rPr>
        <w:t>, leuprorelin</w:t>
      </w:r>
      <w:r w:rsidR="00EC041A" w:rsidRPr="00825869">
        <w:rPr>
          <w:lang w:val="lt-LT"/>
        </w:rPr>
        <w:t>as</w:t>
      </w:r>
      <w:r w:rsidRPr="00825869">
        <w:rPr>
          <w:lang w:val="lt-LT"/>
        </w:rPr>
        <w:t>, triptorelin</w:t>
      </w:r>
      <w:r w:rsidR="00EC041A" w:rsidRPr="00825869">
        <w:rPr>
          <w:lang w:val="lt-LT"/>
        </w:rPr>
        <w:t>a</w:t>
      </w:r>
      <w:r w:rsidR="001350FF" w:rsidRPr="00825869">
        <w:rPr>
          <w:lang w:val="lt-LT"/>
        </w:rPr>
        <w:t xml:space="preserve">s. Šie </w:t>
      </w:r>
      <w:r w:rsidRPr="00825869">
        <w:rPr>
          <w:lang w:val="lt-LT"/>
        </w:rPr>
        <w:t>vaist</w:t>
      </w:r>
      <w:r w:rsidR="001350FF" w:rsidRPr="00825869">
        <w:rPr>
          <w:lang w:val="lt-LT"/>
        </w:rPr>
        <w:t>ai</w:t>
      </w:r>
      <w:r w:rsidRPr="00825869">
        <w:rPr>
          <w:lang w:val="lt-LT"/>
        </w:rPr>
        <w:t xml:space="preserve"> skirti gydyti krūties vėžiui, tam tikr</w:t>
      </w:r>
      <w:r w:rsidR="00EC041A" w:rsidRPr="00825869">
        <w:rPr>
          <w:lang w:val="lt-LT"/>
        </w:rPr>
        <w:t>iems</w:t>
      </w:r>
      <w:r w:rsidRPr="00825869">
        <w:rPr>
          <w:lang w:val="lt-LT"/>
        </w:rPr>
        <w:t xml:space="preserve"> </w:t>
      </w:r>
      <w:r w:rsidR="00EC041A" w:rsidRPr="00825869">
        <w:rPr>
          <w:lang w:val="lt-LT"/>
        </w:rPr>
        <w:t>moterų sveikatos sutrikimams (</w:t>
      </w:r>
      <w:r w:rsidRPr="00825869">
        <w:rPr>
          <w:lang w:val="lt-LT"/>
        </w:rPr>
        <w:t xml:space="preserve">ginekologinėms ligoms </w:t>
      </w:r>
      <w:r w:rsidR="00EC041A" w:rsidRPr="00825869">
        <w:rPr>
          <w:lang w:val="lt-LT"/>
        </w:rPr>
        <w:t xml:space="preserve">ir </w:t>
      </w:r>
      <w:r w:rsidRPr="00825869">
        <w:rPr>
          <w:lang w:val="lt-LT"/>
        </w:rPr>
        <w:t>nevaisingumui)</w:t>
      </w:r>
      <w:r w:rsidR="0066770F">
        <w:rPr>
          <w:lang w:val="lt-LT"/>
        </w:rPr>
        <w:t xml:space="preserve"> gydyti</w:t>
      </w:r>
      <w:r w:rsidRPr="00825869">
        <w:rPr>
          <w:lang w:val="lt-LT"/>
        </w:rPr>
        <w:t>.</w:t>
      </w:r>
    </w:p>
    <w:p w14:paraId="5E3D883F" w14:textId="77777777" w:rsidR="00063F7D" w:rsidRPr="00825869" w:rsidRDefault="00063F7D" w:rsidP="00063F7D">
      <w:pPr>
        <w:numPr>
          <w:ilvl w:val="12"/>
          <w:numId w:val="0"/>
        </w:numPr>
        <w:tabs>
          <w:tab w:val="left" w:pos="1290"/>
        </w:tabs>
        <w:ind w:right="-2"/>
        <w:rPr>
          <w:lang w:val="lt-LT"/>
        </w:rPr>
      </w:pPr>
    </w:p>
    <w:p w14:paraId="79A0B186" w14:textId="77777777" w:rsidR="00063F7D" w:rsidRPr="00825869" w:rsidRDefault="00063F7D" w:rsidP="00063F7D">
      <w:pPr>
        <w:ind w:left="567" w:hanging="567"/>
        <w:rPr>
          <w:b/>
          <w:lang w:val="lt-LT"/>
        </w:rPr>
      </w:pPr>
      <w:r w:rsidRPr="00825869">
        <w:rPr>
          <w:b/>
          <w:lang w:val="lt-LT"/>
        </w:rPr>
        <w:t>Nėštumas</w:t>
      </w:r>
      <w:r w:rsidR="00EC041A" w:rsidRPr="00825869">
        <w:rPr>
          <w:b/>
          <w:lang w:val="lt-LT"/>
        </w:rPr>
        <w:t xml:space="preserve"> ir</w:t>
      </w:r>
      <w:r w:rsidRPr="00825869">
        <w:rPr>
          <w:b/>
          <w:szCs w:val="22"/>
          <w:lang w:val="lt-LT"/>
        </w:rPr>
        <w:t xml:space="preserve"> </w:t>
      </w:r>
      <w:r w:rsidRPr="00825869">
        <w:rPr>
          <w:b/>
          <w:lang w:val="lt-LT"/>
        </w:rPr>
        <w:t>žindymo laikotarpis</w:t>
      </w:r>
    </w:p>
    <w:p w14:paraId="24C75D50" w14:textId="77777777" w:rsidR="00063F7D" w:rsidRPr="00825869" w:rsidRDefault="00063F7D" w:rsidP="00063F7D">
      <w:pPr>
        <w:rPr>
          <w:szCs w:val="22"/>
          <w:lang w:val="lt-LT"/>
        </w:rPr>
      </w:pPr>
      <w:r w:rsidRPr="00825869">
        <w:rPr>
          <w:lang w:val="lt-LT"/>
        </w:rPr>
        <w:t xml:space="preserve">Jeigu esate nėščia arba žindote, Anastrozole </w:t>
      </w:r>
      <w:r w:rsidR="00770802">
        <w:rPr>
          <w:lang w:val="lt-LT"/>
        </w:rPr>
        <w:t>ELVIM</w:t>
      </w:r>
      <w:r w:rsidRPr="00825869">
        <w:rPr>
          <w:lang w:val="lt-LT"/>
        </w:rPr>
        <w:t xml:space="preserve"> vartoti negalima.</w:t>
      </w:r>
      <w:r w:rsidRPr="00825869">
        <w:rPr>
          <w:szCs w:val="22"/>
          <w:lang w:val="lt-LT"/>
        </w:rPr>
        <w:t xml:space="preserve"> Jeigu </w:t>
      </w:r>
      <w:r w:rsidR="004A6C3A" w:rsidRPr="00825869">
        <w:rPr>
          <w:szCs w:val="22"/>
          <w:lang w:val="lt-LT"/>
        </w:rPr>
        <w:t>pastojate</w:t>
      </w:r>
      <w:r w:rsidRPr="00825869">
        <w:rPr>
          <w:szCs w:val="22"/>
          <w:lang w:val="lt-LT"/>
        </w:rPr>
        <w:t xml:space="preserve">, nutraukite Anastrozole </w:t>
      </w:r>
      <w:r w:rsidR="00770802">
        <w:rPr>
          <w:szCs w:val="22"/>
          <w:lang w:val="lt-LT"/>
        </w:rPr>
        <w:t>ELVIM</w:t>
      </w:r>
      <w:r w:rsidRPr="00825869">
        <w:rPr>
          <w:szCs w:val="22"/>
          <w:lang w:val="lt-LT"/>
        </w:rPr>
        <w:t xml:space="preserve"> vartojimą ir pasitarkite su gydytoju. </w:t>
      </w:r>
    </w:p>
    <w:p w14:paraId="0F5394D1" w14:textId="77777777" w:rsidR="00063F7D" w:rsidRPr="00825869" w:rsidRDefault="00063F7D" w:rsidP="00063F7D">
      <w:pPr>
        <w:rPr>
          <w:szCs w:val="22"/>
          <w:lang w:val="lt-LT"/>
        </w:rPr>
      </w:pPr>
    </w:p>
    <w:p w14:paraId="1480C5BC" w14:textId="77777777" w:rsidR="00063F7D" w:rsidRPr="00825869" w:rsidRDefault="00063F7D" w:rsidP="00063F7D">
      <w:pPr>
        <w:rPr>
          <w:lang w:val="lt-LT"/>
        </w:rPr>
      </w:pPr>
      <w:r w:rsidRPr="00825869">
        <w:rPr>
          <w:lang w:val="lt-LT"/>
        </w:rPr>
        <w:t xml:space="preserve">Prieš </w:t>
      </w:r>
      <w:r w:rsidR="004A6C3A" w:rsidRPr="00825869">
        <w:rPr>
          <w:lang w:val="lt-LT"/>
        </w:rPr>
        <w:t xml:space="preserve">vartojant </w:t>
      </w:r>
      <w:r w:rsidRPr="00825869">
        <w:rPr>
          <w:lang w:val="lt-LT"/>
        </w:rPr>
        <w:t>bet kokį vaistą, būtina pasitarti su gydytoju arba vaistininku.</w:t>
      </w:r>
    </w:p>
    <w:p w14:paraId="2B2E6C6E" w14:textId="77777777" w:rsidR="00063F7D" w:rsidRPr="00825869" w:rsidRDefault="00063F7D" w:rsidP="00063F7D">
      <w:pPr>
        <w:ind w:left="567" w:hanging="567"/>
        <w:rPr>
          <w:lang w:val="lt-LT"/>
        </w:rPr>
      </w:pPr>
    </w:p>
    <w:p w14:paraId="2F02751B" w14:textId="77777777" w:rsidR="00063F7D" w:rsidRPr="00825869" w:rsidRDefault="00063F7D" w:rsidP="00063F7D">
      <w:pPr>
        <w:ind w:left="567" w:hanging="567"/>
        <w:rPr>
          <w:b/>
          <w:lang w:val="lt-LT"/>
        </w:rPr>
      </w:pPr>
      <w:r w:rsidRPr="00825869">
        <w:rPr>
          <w:b/>
          <w:lang w:val="lt-LT"/>
        </w:rPr>
        <w:t>Vairavimas ir mechanizmų valdymas</w:t>
      </w:r>
    </w:p>
    <w:p w14:paraId="0C5348AE" w14:textId="4E8AF2D2" w:rsidR="00063F7D" w:rsidRPr="00825869" w:rsidRDefault="004A6C3A" w:rsidP="00063F7D">
      <w:pPr>
        <w:rPr>
          <w:lang w:val="lt-LT"/>
        </w:rPr>
      </w:pPr>
      <w:r w:rsidRPr="00825869">
        <w:rPr>
          <w:lang w:val="lt-LT"/>
        </w:rPr>
        <w:t>Nesitikima</w:t>
      </w:r>
      <w:r w:rsidR="00063F7D" w:rsidRPr="00825869">
        <w:rPr>
          <w:lang w:val="lt-LT"/>
        </w:rPr>
        <w:t xml:space="preserve">, kad </w:t>
      </w:r>
      <w:r w:rsidR="00114445" w:rsidRPr="00825869">
        <w:rPr>
          <w:lang w:val="lt-LT"/>
        </w:rPr>
        <w:t xml:space="preserve">Anastrozole </w:t>
      </w:r>
      <w:r w:rsidR="00114445">
        <w:rPr>
          <w:lang w:val="lt-LT"/>
        </w:rPr>
        <w:t>ELVIM</w:t>
      </w:r>
      <w:r w:rsidR="00063F7D" w:rsidRPr="00825869">
        <w:rPr>
          <w:lang w:val="lt-LT"/>
        </w:rPr>
        <w:t xml:space="preserve"> </w:t>
      </w:r>
      <w:r w:rsidRPr="00825869">
        <w:rPr>
          <w:lang w:val="lt-LT"/>
        </w:rPr>
        <w:t xml:space="preserve">paveiks </w:t>
      </w:r>
      <w:r w:rsidR="00063F7D" w:rsidRPr="00825869">
        <w:rPr>
          <w:lang w:val="lt-LT"/>
        </w:rPr>
        <w:t>gebėjimą vairuoti</w:t>
      </w:r>
      <w:r w:rsidRPr="00825869">
        <w:rPr>
          <w:lang w:val="lt-LT"/>
        </w:rPr>
        <w:t>,</w:t>
      </w:r>
      <w:r w:rsidR="00063F7D" w:rsidRPr="00825869">
        <w:rPr>
          <w:lang w:val="lt-LT"/>
        </w:rPr>
        <w:t xml:space="preserve"> </w:t>
      </w:r>
      <w:r w:rsidRPr="00825869">
        <w:rPr>
          <w:lang w:val="lt-LT"/>
        </w:rPr>
        <w:t xml:space="preserve">naudoti prietaisus </w:t>
      </w:r>
      <w:r w:rsidR="00063F7D" w:rsidRPr="00825869">
        <w:rPr>
          <w:lang w:val="lt-LT"/>
        </w:rPr>
        <w:t xml:space="preserve">ar valdyti mechanizmus. Tačiau kai kurie </w:t>
      </w:r>
      <w:r w:rsidRPr="00825869">
        <w:rPr>
          <w:lang w:val="lt-LT"/>
        </w:rPr>
        <w:t xml:space="preserve">žmonės, pavartoję </w:t>
      </w:r>
      <w:bookmarkStart w:id="16" w:name="_Hlk94478441"/>
      <w:r w:rsidRPr="00825869">
        <w:rPr>
          <w:lang w:val="lt-LT"/>
        </w:rPr>
        <w:t xml:space="preserve">Anastrozole </w:t>
      </w:r>
      <w:r w:rsidR="00770802">
        <w:rPr>
          <w:lang w:val="lt-LT"/>
        </w:rPr>
        <w:t>ELVIM</w:t>
      </w:r>
      <w:bookmarkEnd w:id="16"/>
      <w:r w:rsidRPr="00825869">
        <w:rPr>
          <w:lang w:val="lt-LT"/>
        </w:rPr>
        <w:t xml:space="preserve">, </w:t>
      </w:r>
      <w:r w:rsidR="00063F7D" w:rsidRPr="00825869">
        <w:rPr>
          <w:lang w:val="lt-LT"/>
        </w:rPr>
        <w:t xml:space="preserve">kartais gali jausti silpnumą ar mieguistumą. Jeigu Jūs taip jaučiatės, </w:t>
      </w:r>
      <w:r w:rsidR="00063F7D" w:rsidRPr="00825869">
        <w:rPr>
          <w:szCs w:val="22"/>
          <w:lang w:val="lt-LT"/>
        </w:rPr>
        <w:t>pasitar</w:t>
      </w:r>
      <w:r w:rsidRPr="00825869">
        <w:rPr>
          <w:szCs w:val="22"/>
          <w:lang w:val="lt-LT"/>
        </w:rPr>
        <w:t>kite</w:t>
      </w:r>
      <w:r w:rsidR="00063F7D" w:rsidRPr="00825869">
        <w:rPr>
          <w:szCs w:val="22"/>
          <w:lang w:val="lt-LT"/>
        </w:rPr>
        <w:t xml:space="preserve"> su gydytoju arba vaistininku.</w:t>
      </w:r>
      <w:r w:rsidR="00063F7D" w:rsidRPr="00825869">
        <w:rPr>
          <w:lang w:val="lt-LT"/>
        </w:rPr>
        <w:t xml:space="preserve"> </w:t>
      </w:r>
    </w:p>
    <w:p w14:paraId="7217F3B4" w14:textId="77777777" w:rsidR="00063F7D" w:rsidRPr="00825869" w:rsidRDefault="00063F7D" w:rsidP="00063F7D">
      <w:pPr>
        <w:numPr>
          <w:ilvl w:val="12"/>
          <w:numId w:val="0"/>
        </w:numPr>
        <w:rPr>
          <w:lang w:val="lt-LT"/>
        </w:rPr>
      </w:pPr>
    </w:p>
    <w:p w14:paraId="1BED3EF2" w14:textId="77777777" w:rsidR="00063F7D" w:rsidRPr="00825869" w:rsidRDefault="00063F7D" w:rsidP="00063F7D">
      <w:pPr>
        <w:ind w:left="567" w:hanging="567"/>
        <w:rPr>
          <w:b/>
          <w:lang w:val="lt-LT"/>
        </w:rPr>
      </w:pPr>
      <w:r w:rsidRPr="00825869">
        <w:rPr>
          <w:b/>
          <w:lang w:val="lt-LT"/>
        </w:rPr>
        <w:t xml:space="preserve">Anastrozole </w:t>
      </w:r>
      <w:r w:rsidR="00770802">
        <w:rPr>
          <w:b/>
          <w:lang w:val="lt-LT"/>
        </w:rPr>
        <w:t>ELVIM</w:t>
      </w:r>
      <w:r w:rsidRPr="00825869">
        <w:rPr>
          <w:b/>
          <w:lang w:val="lt-LT"/>
        </w:rPr>
        <w:t xml:space="preserve"> sudėtyje yra laktozės</w:t>
      </w:r>
    </w:p>
    <w:p w14:paraId="77949BCF" w14:textId="77777777" w:rsidR="00063F7D" w:rsidRPr="00825869" w:rsidRDefault="00063F7D" w:rsidP="00063F7D">
      <w:pPr>
        <w:numPr>
          <w:ilvl w:val="12"/>
          <w:numId w:val="0"/>
        </w:numPr>
        <w:rPr>
          <w:lang w:val="lt-LT"/>
        </w:rPr>
      </w:pPr>
      <w:r w:rsidRPr="00825869">
        <w:rPr>
          <w:lang w:val="lt-LT"/>
        </w:rPr>
        <w:t xml:space="preserve">Anastrozole </w:t>
      </w:r>
      <w:r w:rsidR="00770802">
        <w:rPr>
          <w:lang w:val="lt-LT"/>
        </w:rPr>
        <w:t>ELVIM</w:t>
      </w:r>
      <w:r w:rsidRPr="00825869">
        <w:rPr>
          <w:lang w:val="lt-LT"/>
        </w:rPr>
        <w:t xml:space="preserve"> sudėtyje yra </w:t>
      </w:r>
      <w:r w:rsidRPr="00825869">
        <w:rPr>
          <w:szCs w:val="22"/>
          <w:lang w:val="lt-LT"/>
        </w:rPr>
        <w:t>laktozės</w:t>
      </w:r>
      <w:r w:rsidR="00A25BD4" w:rsidRPr="00825869">
        <w:rPr>
          <w:szCs w:val="22"/>
          <w:lang w:val="lt-LT"/>
        </w:rPr>
        <w:t xml:space="preserve"> – tam tikros rūšies</w:t>
      </w:r>
      <w:r w:rsidRPr="00825869">
        <w:rPr>
          <w:szCs w:val="22"/>
          <w:lang w:val="lt-LT"/>
        </w:rPr>
        <w:t xml:space="preserve"> cukraus.</w:t>
      </w:r>
      <w:r w:rsidRPr="00825869">
        <w:rPr>
          <w:lang w:val="lt-LT"/>
        </w:rPr>
        <w:t xml:space="preserve"> Jeigu gydytojas Jums yra sakęs, kad netoleruojate kokių nors angliavandenių, kreipkitės į jį prieš pradėdami vartoti šį vaistą.</w:t>
      </w:r>
    </w:p>
    <w:p w14:paraId="1B2A427F" w14:textId="77777777" w:rsidR="00063F7D" w:rsidRDefault="00063F7D" w:rsidP="00063F7D">
      <w:pPr>
        <w:numPr>
          <w:ilvl w:val="12"/>
          <w:numId w:val="0"/>
        </w:numPr>
        <w:rPr>
          <w:lang w:val="lt-LT"/>
        </w:rPr>
      </w:pPr>
    </w:p>
    <w:p w14:paraId="3F45C400" w14:textId="77777777" w:rsidR="00F47FD8" w:rsidRDefault="00F47FD8" w:rsidP="00F47FD8">
      <w:pPr>
        <w:ind w:left="567" w:hanging="567"/>
        <w:rPr>
          <w:b/>
          <w:lang w:val="lt-LT"/>
        </w:rPr>
      </w:pPr>
      <w:r w:rsidRPr="00825869">
        <w:rPr>
          <w:b/>
          <w:lang w:val="lt-LT"/>
        </w:rPr>
        <w:t xml:space="preserve">Anastrozole </w:t>
      </w:r>
      <w:r w:rsidR="00770802">
        <w:rPr>
          <w:b/>
          <w:lang w:val="lt-LT"/>
        </w:rPr>
        <w:t>ELVIM</w:t>
      </w:r>
      <w:r w:rsidRPr="00825869">
        <w:rPr>
          <w:b/>
          <w:lang w:val="lt-LT"/>
        </w:rPr>
        <w:t xml:space="preserve"> sudėtyje yra </w:t>
      </w:r>
      <w:r>
        <w:rPr>
          <w:b/>
          <w:lang w:val="lt-LT"/>
        </w:rPr>
        <w:t>natrio</w:t>
      </w:r>
    </w:p>
    <w:p w14:paraId="727D00E0" w14:textId="4392457F" w:rsidR="00F47FD8" w:rsidRPr="000C61D1" w:rsidRDefault="00FC3754" w:rsidP="00F47FD8">
      <w:pPr>
        <w:ind w:left="567" w:hanging="567"/>
        <w:rPr>
          <w:b/>
          <w:lang w:val="lt-LT"/>
        </w:rPr>
      </w:pPr>
      <w:r>
        <w:rPr>
          <w:szCs w:val="22"/>
          <w:lang w:val="lt-LT"/>
        </w:rPr>
        <w:t>Š</w:t>
      </w:r>
      <w:r w:rsidR="00F47FD8" w:rsidRPr="006E3413">
        <w:rPr>
          <w:szCs w:val="22"/>
          <w:lang w:val="lt-LT"/>
        </w:rPr>
        <w:t>io vaisto tabletėje yra mažiau kaip 1</w:t>
      </w:r>
      <w:r w:rsidR="000C61D1">
        <w:rPr>
          <w:szCs w:val="22"/>
          <w:lang w:val="lt-LT"/>
        </w:rPr>
        <w:t> </w:t>
      </w:r>
      <w:r w:rsidR="00F47FD8" w:rsidRPr="006E3413">
        <w:rPr>
          <w:szCs w:val="22"/>
          <w:lang w:val="lt-LT"/>
        </w:rPr>
        <w:t>mmol (23</w:t>
      </w:r>
      <w:r w:rsidR="000C61D1">
        <w:rPr>
          <w:szCs w:val="22"/>
          <w:lang w:val="lt-LT"/>
        </w:rPr>
        <w:t> </w:t>
      </w:r>
      <w:r w:rsidR="00F47FD8" w:rsidRPr="006E3413">
        <w:rPr>
          <w:szCs w:val="22"/>
          <w:lang w:val="lt-LT"/>
        </w:rPr>
        <w:t>mg) natrio, t. y. jis beveik neturi reikšmės</w:t>
      </w:r>
    </w:p>
    <w:p w14:paraId="40977927" w14:textId="77777777" w:rsidR="00F47FD8" w:rsidRPr="00825869" w:rsidRDefault="00F47FD8" w:rsidP="00063F7D">
      <w:pPr>
        <w:numPr>
          <w:ilvl w:val="12"/>
          <w:numId w:val="0"/>
        </w:numPr>
        <w:rPr>
          <w:lang w:val="lt-LT"/>
        </w:rPr>
      </w:pPr>
    </w:p>
    <w:p w14:paraId="0E0F96AD" w14:textId="77777777" w:rsidR="00063F7D" w:rsidRPr="00825869" w:rsidRDefault="00063F7D" w:rsidP="00063F7D">
      <w:pPr>
        <w:numPr>
          <w:ilvl w:val="12"/>
          <w:numId w:val="0"/>
        </w:numPr>
        <w:ind w:right="-2"/>
        <w:rPr>
          <w:lang w:val="lt-LT"/>
        </w:rPr>
      </w:pPr>
    </w:p>
    <w:p w14:paraId="07142598" w14:textId="77777777" w:rsidR="00063F7D" w:rsidRPr="00825869" w:rsidRDefault="00063F7D" w:rsidP="00063F7D">
      <w:pPr>
        <w:numPr>
          <w:ilvl w:val="12"/>
          <w:numId w:val="0"/>
        </w:numPr>
        <w:ind w:left="567" w:hanging="567"/>
        <w:outlineLvl w:val="0"/>
        <w:rPr>
          <w:b/>
          <w:caps/>
          <w:szCs w:val="22"/>
          <w:lang w:val="lt-LT"/>
        </w:rPr>
      </w:pPr>
      <w:r w:rsidRPr="00825869">
        <w:rPr>
          <w:b/>
          <w:szCs w:val="22"/>
          <w:lang w:val="lt-LT"/>
        </w:rPr>
        <w:t>3.</w:t>
      </w:r>
      <w:r w:rsidRPr="00825869">
        <w:rPr>
          <w:b/>
          <w:szCs w:val="22"/>
          <w:lang w:val="lt-LT"/>
        </w:rPr>
        <w:tab/>
        <w:t xml:space="preserve">Kaip vartoti Anastrozole </w:t>
      </w:r>
      <w:r w:rsidR="00770802">
        <w:rPr>
          <w:b/>
          <w:szCs w:val="22"/>
          <w:lang w:val="lt-LT"/>
        </w:rPr>
        <w:t>ELVIM</w:t>
      </w:r>
    </w:p>
    <w:p w14:paraId="2AF2FB48" w14:textId="77777777" w:rsidR="00063F7D" w:rsidRPr="00825869" w:rsidRDefault="00063F7D" w:rsidP="00063F7D">
      <w:pPr>
        <w:ind w:left="567" w:hanging="567"/>
        <w:rPr>
          <w:lang w:val="lt-LT"/>
        </w:rPr>
      </w:pPr>
    </w:p>
    <w:p w14:paraId="469EC270" w14:textId="77777777" w:rsidR="00063F7D" w:rsidRPr="00825869" w:rsidRDefault="00063F7D" w:rsidP="00063F7D">
      <w:pPr>
        <w:rPr>
          <w:lang w:val="lt-LT"/>
        </w:rPr>
      </w:pPr>
      <w:r w:rsidRPr="00825869">
        <w:rPr>
          <w:lang w:val="lt-LT"/>
        </w:rPr>
        <w:t xml:space="preserve">Anastrozole </w:t>
      </w:r>
      <w:r w:rsidR="00770802">
        <w:rPr>
          <w:lang w:val="lt-LT"/>
        </w:rPr>
        <w:t>ELVIM</w:t>
      </w:r>
      <w:r w:rsidRPr="00825869">
        <w:rPr>
          <w:lang w:val="lt-LT"/>
        </w:rPr>
        <w:t xml:space="preserve"> visada vartokite tiksliai, kaip nurodė gydytojas</w:t>
      </w:r>
      <w:r w:rsidR="004A6C3A" w:rsidRPr="00825869">
        <w:rPr>
          <w:lang w:val="lt-LT"/>
        </w:rPr>
        <w:t xml:space="preserve"> arba vaistininkas</w:t>
      </w:r>
      <w:r w:rsidRPr="00825869">
        <w:rPr>
          <w:lang w:val="lt-LT"/>
        </w:rPr>
        <w:t xml:space="preserve">. Jeigu abejojate, </w:t>
      </w:r>
      <w:r w:rsidR="004A6C3A" w:rsidRPr="00825869">
        <w:rPr>
          <w:lang w:val="lt-LT"/>
        </w:rPr>
        <w:t>kreip</w:t>
      </w:r>
      <w:r w:rsidR="0066770F">
        <w:rPr>
          <w:lang w:val="lt-LT"/>
        </w:rPr>
        <w:t>kitės</w:t>
      </w:r>
      <w:r w:rsidR="004A6C3A" w:rsidRPr="00825869">
        <w:rPr>
          <w:lang w:val="lt-LT"/>
        </w:rPr>
        <w:t xml:space="preserve"> </w:t>
      </w:r>
      <w:r w:rsidRPr="00825869">
        <w:rPr>
          <w:lang w:val="lt-LT"/>
        </w:rPr>
        <w:t>į gydytoją arba vaistininką.</w:t>
      </w:r>
    </w:p>
    <w:p w14:paraId="53960EE4" w14:textId="77777777" w:rsidR="00063F7D" w:rsidRPr="00825869" w:rsidRDefault="00063F7D" w:rsidP="00115B47">
      <w:pPr>
        <w:numPr>
          <w:ilvl w:val="0"/>
          <w:numId w:val="16"/>
        </w:numPr>
        <w:tabs>
          <w:tab w:val="clear" w:pos="567"/>
        </w:tabs>
        <w:suppressAutoHyphens/>
        <w:spacing w:line="240" w:lineRule="auto"/>
        <w:ind w:hanging="360"/>
        <w:rPr>
          <w:lang w:val="lt-LT"/>
        </w:rPr>
      </w:pPr>
      <w:r w:rsidRPr="00825869">
        <w:rPr>
          <w:lang w:val="lt-LT"/>
        </w:rPr>
        <w:t>Rekomenduojama dozė yra viena tabletė per parą.</w:t>
      </w:r>
    </w:p>
    <w:p w14:paraId="3EC61041" w14:textId="77777777" w:rsidR="00063F7D" w:rsidRPr="00825869" w:rsidRDefault="00063F7D" w:rsidP="00115B47">
      <w:pPr>
        <w:numPr>
          <w:ilvl w:val="0"/>
          <w:numId w:val="16"/>
        </w:numPr>
        <w:tabs>
          <w:tab w:val="clear" w:pos="567"/>
        </w:tabs>
        <w:suppressAutoHyphens/>
        <w:spacing w:line="240" w:lineRule="auto"/>
        <w:ind w:hanging="360"/>
        <w:rPr>
          <w:lang w:val="lt-LT"/>
        </w:rPr>
      </w:pPr>
      <w:r w:rsidRPr="00825869">
        <w:rPr>
          <w:lang w:val="lt-LT"/>
        </w:rPr>
        <w:t>Nuryti reikia visą tabletę, užsigeriant ją vandeniu.</w:t>
      </w:r>
    </w:p>
    <w:p w14:paraId="4F6A55C5" w14:textId="77777777" w:rsidR="00063F7D" w:rsidRPr="00825869" w:rsidRDefault="00063F7D" w:rsidP="00115B47">
      <w:pPr>
        <w:numPr>
          <w:ilvl w:val="0"/>
          <w:numId w:val="16"/>
        </w:numPr>
        <w:tabs>
          <w:tab w:val="clear" w:pos="567"/>
        </w:tabs>
        <w:suppressAutoHyphens/>
        <w:spacing w:line="240" w:lineRule="auto"/>
        <w:ind w:hanging="360"/>
        <w:rPr>
          <w:lang w:val="lt-LT"/>
        </w:rPr>
      </w:pPr>
      <w:r w:rsidRPr="00825869">
        <w:rPr>
          <w:lang w:val="lt-LT"/>
        </w:rPr>
        <w:t>Stenkitės tabletes visada išgerti tuo pačiu laiku.</w:t>
      </w:r>
    </w:p>
    <w:p w14:paraId="3D693D55" w14:textId="77777777" w:rsidR="00063F7D" w:rsidRPr="00C0704E" w:rsidRDefault="00063F7D" w:rsidP="00115B47">
      <w:pPr>
        <w:pStyle w:val="Sraopastraipa"/>
        <w:numPr>
          <w:ilvl w:val="0"/>
          <w:numId w:val="16"/>
        </w:numPr>
        <w:tabs>
          <w:tab w:val="clear" w:pos="567"/>
        </w:tabs>
        <w:suppressAutoHyphens/>
        <w:spacing w:line="240" w:lineRule="auto"/>
        <w:ind w:hanging="360"/>
        <w:rPr>
          <w:szCs w:val="22"/>
          <w:lang w:val="lt-LT"/>
        </w:rPr>
      </w:pPr>
      <w:r w:rsidRPr="00C0704E">
        <w:rPr>
          <w:szCs w:val="22"/>
          <w:lang w:val="lt-LT"/>
        </w:rPr>
        <w:t>Nesvarbu</w:t>
      </w:r>
      <w:r w:rsidR="00C0704E">
        <w:rPr>
          <w:szCs w:val="22"/>
          <w:lang w:val="lt-LT"/>
        </w:rPr>
        <w:t>,</w:t>
      </w:r>
      <w:r w:rsidRPr="00C0704E">
        <w:rPr>
          <w:szCs w:val="22"/>
          <w:lang w:val="lt-LT"/>
        </w:rPr>
        <w:t xml:space="preserve"> ar išgersite Anastrozole </w:t>
      </w:r>
      <w:r w:rsidR="00770802" w:rsidRPr="00C0704E">
        <w:rPr>
          <w:szCs w:val="22"/>
          <w:lang w:val="lt-LT"/>
        </w:rPr>
        <w:t>ELVIM</w:t>
      </w:r>
      <w:r w:rsidRPr="00C0704E">
        <w:rPr>
          <w:szCs w:val="22"/>
          <w:lang w:val="lt-LT"/>
        </w:rPr>
        <w:t xml:space="preserve"> prieš valgį, valgant ar po valgio. </w:t>
      </w:r>
    </w:p>
    <w:p w14:paraId="0962CCC2" w14:textId="77777777" w:rsidR="00C0704E" w:rsidRDefault="00C0704E" w:rsidP="00063F7D">
      <w:pPr>
        <w:rPr>
          <w:szCs w:val="22"/>
          <w:lang w:val="lt-LT"/>
        </w:rPr>
      </w:pPr>
    </w:p>
    <w:p w14:paraId="2E55F104" w14:textId="77777777" w:rsidR="00063F7D" w:rsidRPr="00825869" w:rsidRDefault="00063F7D" w:rsidP="00063F7D">
      <w:pPr>
        <w:rPr>
          <w:szCs w:val="22"/>
          <w:lang w:val="lt-LT"/>
        </w:rPr>
      </w:pPr>
      <w:r w:rsidRPr="00825869">
        <w:rPr>
          <w:szCs w:val="22"/>
          <w:lang w:val="lt-LT"/>
        </w:rPr>
        <w:t xml:space="preserve">Anastrozole </w:t>
      </w:r>
      <w:r w:rsidR="00770802">
        <w:rPr>
          <w:szCs w:val="22"/>
          <w:lang w:val="lt-LT"/>
        </w:rPr>
        <w:t>ELVIM</w:t>
      </w:r>
      <w:r w:rsidRPr="00825869">
        <w:rPr>
          <w:szCs w:val="22"/>
          <w:lang w:val="lt-LT"/>
        </w:rPr>
        <w:t xml:space="preserve"> vartokite tiek laiko, kiek Jums pasakys gydytojas arba vaistininkas. Tai yra ilgalaikis gydymas, ir Jums gali reikėti gydytis kelerius metus. Jeigu abejojate, kreipkitės į gydytoją arba vaistininką. </w:t>
      </w:r>
    </w:p>
    <w:p w14:paraId="320BE552" w14:textId="77777777" w:rsidR="00063F7D" w:rsidRPr="00825869" w:rsidRDefault="00063F7D" w:rsidP="00063F7D">
      <w:pPr>
        <w:rPr>
          <w:szCs w:val="22"/>
          <w:lang w:val="lt-LT"/>
        </w:rPr>
      </w:pPr>
    </w:p>
    <w:p w14:paraId="0D693D7B" w14:textId="77777777" w:rsidR="00063F7D" w:rsidRPr="00825869" w:rsidRDefault="00063F7D" w:rsidP="00063F7D">
      <w:pPr>
        <w:rPr>
          <w:b/>
          <w:szCs w:val="24"/>
          <w:lang w:val="lt-LT"/>
        </w:rPr>
      </w:pPr>
      <w:r w:rsidRPr="00825869">
        <w:rPr>
          <w:b/>
          <w:szCs w:val="24"/>
          <w:lang w:val="lt-LT"/>
        </w:rPr>
        <w:t>Vartojimas vaikams ir paaugliams</w:t>
      </w:r>
    </w:p>
    <w:p w14:paraId="19683E20" w14:textId="77777777" w:rsidR="00063F7D" w:rsidRPr="00825869" w:rsidRDefault="00063F7D" w:rsidP="00063F7D">
      <w:pPr>
        <w:rPr>
          <w:lang w:val="lt-LT"/>
        </w:rPr>
      </w:pPr>
      <w:r w:rsidRPr="00825869">
        <w:rPr>
          <w:szCs w:val="22"/>
          <w:lang w:val="lt-LT"/>
        </w:rPr>
        <w:lastRenderedPageBreak/>
        <w:t xml:space="preserve">Anastrozole </w:t>
      </w:r>
      <w:r w:rsidR="00770802">
        <w:rPr>
          <w:szCs w:val="22"/>
          <w:lang w:val="lt-LT"/>
        </w:rPr>
        <w:t>ELVIM</w:t>
      </w:r>
      <w:r w:rsidRPr="00825869">
        <w:rPr>
          <w:szCs w:val="22"/>
          <w:lang w:val="lt-LT"/>
        </w:rPr>
        <w:t xml:space="preserve"> </w:t>
      </w:r>
      <w:r w:rsidR="00C0704E" w:rsidRPr="00825869">
        <w:rPr>
          <w:szCs w:val="22"/>
          <w:lang w:val="lt-LT"/>
        </w:rPr>
        <w:t xml:space="preserve">negalima </w:t>
      </w:r>
      <w:r w:rsidRPr="00825869">
        <w:rPr>
          <w:szCs w:val="22"/>
          <w:lang w:val="lt-LT"/>
        </w:rPr>
        <w:t>duoti vaikams ir paaugliams.</w:t>
      </w:r>
      <w:r w:rsidRPr="00825869">
        <w:rPr>
          <w:lang w:val="lt-LT"/>
        </w:rPr>
        <w:t xml:space="preserve"> </w:t>
      </w:r>
    </w:p>
    <w:p w14:paraId="4F240C12" w14:textId="77777777" w:rsidR="00063F7D" w:rsidRPr="00825869" w:rsidRDefault="00063F7D" w:rsidP="00063F7D">
      <w:pPr>
        <w:ind w:left="567" w:hanging="567"/>
        <w:rPr>
          <w:lang w:val="lt-LT"/>
        </w:rPr>
      </w:pPr>
    </w:p>
    <w:p w14:paraId="34EFDC17" w14:textId="77777777" w:rsidR="00063F7D" w:rsidRPr="00825869" w:rsidRDefault="00C0704E" w:rsidP="00063F7D">
      <w:pPr>
        <w:ind w:left="567" w:hanging="567"/>
        <w:rPr>
          <w:b/>
          <w:lang w:val="lt-LT"/>
        </w:rPr>
      </w:pPr>
      <w:r w:rsidRPr="00E93DE5">
        <w:rPr>
          <w:b/>
          <w:bCs/>
          <w:snapToGrid w:val="0"/>
          <w:szCs w:val="22"/>
          <w:lang w:val="lt-LT" w:eastAsia="x-none"/>
        </w:rPr>
        <w:t>Ką daryti pavartojus per didelę</w:t>
      </w:r>
      <w:r w:rsidR="00063F7D" w:rsidRPr="00825869">
        <w:rPr>
          <w:b/>
          <w:lang w:val="lt-LT"/>
        </w:rPr>
        <w:t xml:space="preserve"> Anastrozole </w:t>
      </w:r>
      <w:r w:rsidR="00770802">
        <w:rPr>
          <w:b/>
          <w:lang w:val="lt-LT"/>
        </w:rPr>
        <w:t>ELVIM</w:t>
      </w:r>
      <w:r w:rsidR="00063F7D" w:rsidRPr="00825869">
        <w:rPr>
          <w:b/>
          <w:lang w:val="lt-LT"/>
        </w:rPr>
        <w:t xml:space="preserve"> dozę</w:t>
      </w:r>
    </w:p>
    <w:p w14:paraId="70DB381E" w14:textId="77777777" w:rsidR="00063F7D" w:rsidRPr="00825869" w:rsidRDefault="00063F7D" w:rsidP="00063F7D">
      <w:pPr>
        <w:rPr>
          <w:lang w:val="lt-LT"/>
        </w:rPr>
      </w:pPr>
      <w:r w:rsidRPr="00825869">
        <w:rPr>
          <w:lang w:val="lt-LT"/>
        </w:rPr>
        <w:t xml:space="preserve">Jeigu Jūs išgėrėte </w:t>
      </w:r>
      <w:r w:rsidR="00C0704E" w:rsidRPr="00C0704E">
        <w:rPr>
          <w:lang w:val="lt-LT"/>
        </w:rPr>
        <w:t xml:space="preserve">Anastrozole ELVIM </w:t>
      </w:r>
      <w:r w:rsidRPr="00825869">
        <w:rPr>
          <w:lang w:val="lt-LT"/>
        </w:rPr>
        <w:t>daugiau nei reikėjo</w:t>
      </w:r>
      <w:r w:rsidR="0088762E" w:rsidRPr="00825869">
        <w:rPr>
          <w:lang w:val="lt-LT"/>
        </w:rPr>
        <w:t>, nedelsdami kreipkitės į gydytoją.</w:t>
      </w:r>
    </w:p>
    <w:p w14:paraId="2504C7F8" w14:textId="77777777" w:rsidR="00063F7D" w:rsidRPr="00825869" w:rsidRDefault="00063F7D" w:rsidP="00063F7D">
      <w:pPr>
        <w:rPr>
          <w:lang w:val="lt-LT"/>
        </w:rPr>
      </w:pPr>
    </w:p>
    <w:p w14:paraId="43782C51" w14:textId="77777777" w:rsidR="00063F7D" w:rsidRPr="00825869" w:rsidRDefault="00063F7D" w:rsidP="00063F7D">
      <w:pPr>
        <w:ind w:left="567" w:hanging="567"/>
        <w:rPr>
          <w:b/>
          <w:lang w:val="lt-LT"/>
        </w:rPr>
      </w:pPr>
      <w:r w:rsidRPr="00825869">
        <w:rPr>
          <w:b/>
          <w:lang w:val="lt-LT"/>
        </w:rPr>
        <w:t xml:space="preserve">Pamiršus pavartoti Anastrozole </w:t>
      </w:r>
      <w:r w:rsidR="00770802">
        <w:rPr>
          <w:b/>
          <w:lang w:val="lt-LT"/>
        </w:rPr>
        <w:t>ELVIM</w:t>
      </w:r>
    </w:p>
    <w:p w14:paraId="7448F43E" w14:textId="77777777" w:rsidR="00063F7D" w:rsidRPr="00825869" w:rsidRDefault="0088762E" w:rsidP="00063F7D">
      <w:pPr>
        <w:rPr>
          <w:lang w:val="lt-LT"/>
        </w:rPr>
      </w:pPr>
      <w:r w:rsidRPr="00825869">
        <w:rPr>
          <w:lang w:val="lt-LT"/>
        </w:rPr>
        <w:t xml:space="preserve">Jeigu pamiršote išgerti dozę, tiesiog pavartokite kitą dozę numatytu laiku. </w:t>
      </w:r>
      <w:r w:rsidR="00063F7D" w:rsidRPr="00825869">
        <w:rPr>
          <w:lang w:val="lt-LT"/>
        </w:rPr>
        <w:t xml:space="preserve">Negalima vartoti dvigubos dozės </w:t>
      </w:r>
      <w:r w:rsidR="00063F7D" w:rsidRPr="00825869">
        <w:rPr>
          <w:szCs w:val="24"/>
          <w:lang w:val="lt-LT"/>
        </w:rPr>
        <w:t xml:space="preserve">(dviejų dozių vienu metu) </w:t>
      </w:r>
      <w:r w:rsidR="00063F7D" w:rsidRPr="00825869">
        <w:rPr>
          <w:lang w:val="lt-LT"/>
        </w:rPr>
        <w:t xml:space="preserve">norint kompensuoti praleistą </w:t>
      </w:r>
      <w:r w:rsidRPr="00825869">
        <w:rPr>
          <w:lang w:val="lt-LT"/>
        </w:rPr>
        <w:t>dozę</w:t>
      </w:r>
      <w:r w:rsidR="00063F7D" w:rsidRPr="00825869">
        <w:rPr>
          <w:lang w:val="lt-LT"/>
        </w:rPr>
        <w:t>.</w:t>
      </w:r>
    </w:p>
    <w:p w14:paraId="2DCEE00B" w14:textId="77777777" w:rsidR="00063F7D" w:rsidRPr="00825869" w:rsidRDefault="00063F7D" w:rsidP="00063F7D">
      <w:pPr>
        <w:ind w:left="567" w:hanging="567"/>
        <w:rPr>
          <w:lang w:val="lt-LT"/>
        </w:rPr>
      </w:pPr>
    </w:p>
    <w:p w14:paraId="7475C0A9" w14:textId="77777777" w:rsidR="00063F7D" w:rsidRPr="00825869" w:rsidRDefault="00063F7D" w:rsidP="00063F7D">
      <w:pPr>
        <w:ind w:left="567" w:hanging="567"/>
        <w:rPr>
          <w:lang w:val="lt-LT"/>
        </w:rPr>
      </w:pPr>
      <w:r w:rsidRPr="00825869">
        <w:rPr>
          <w:b/>
          <w:lang w:val="lt-LT"/>
        </w:rPr>
        <w:t xml:space="preserve">Nustojus vartoti Anastrozole </w:t>
      </w:r>
      <w:r w:rsidR="00770802">
        <w:rPr>
          <w:b/>
          <w:lang w:val="lt-LT"/>
        </w:rPr>
        <w:t>ELVIM</w:t>
      </w:r>
      <w:r w:rsidRPr="00825869">
        <w:rPr>
          <w:b/>
          <w:lang w:val="lt-LT"/>
        </w:rPr>
        <w:t xml:space="preserve"> </w:t>
      </w:r>
    </w:p>
    <w:p w14:paraId="646D1C36" w14:textId="77777777" w:rsidR="00063F7D" w:rsidRPr="00825869" w:rsidRDefault="0088762E" w:rsidP="00063F7D">
      <w:pPr>
        <w:rPr>
          <w:lang w:val="lt-LT"/>
        </w:rPr>
      </w:pPr>
      <w:r w:rsidRPr="00825869">
        <w:rPr>
          <w:lang w:val="lt-LT"/>
        </w:rPr>
        <w:t>T</w:t>
      </w:r>
      <w:r w:rsidR="00063F7D" w:rsidRPr="00825869">
        <w:rPr>
          <w:lang w:val="lt-LT"/>
        </w:rPr>
        <w:t xml:space="preserve">ablečių vartoti nenustokite, nebent taip nurodė gydytojas. </w:t>
      </w:r>
    </w:p>
    <w:p w14:paraId="48E03788" w14:textId="77777777" w:rsidR="00063F7D" w:rsidRPr="00825869" w:rsidRDefault="00063F7D" w:rsidP="00063F7D">
      <w:pPr>
        <w:numPr>
          <w:ilvl w:val="12"/>
          <w:numId w:val="0"/>
        </w:numPr>
        <w:ind w:right="-2"/>
        <w:rPr>
          <w:lang w:val="lt-LT"/>
        </w:rPr>
      </w:pPr>
      <w:r w:rsidRPr="00825869">
        <w:rPr>
          <w:lang w:val="lt-LT"/>
        </w:rPr>
        <w:t>Jeigu kiltų daugiau klausimų dėl šio vaist</w:t>
      </w:r>
      <w:r w:rsidR="0088762E" w:rsidRPr="00825869">
        <w:rPr>
          <w:lang w:val="lt-LT"/>
        </w:rPr>
        <w:t>ini</w:t>
      </w:r>
      <w:r w:rsidRPr="00825869">
        <w:rPr>
          <w:lang w:val="lt-LT"/>
        </w:rPr>
        <w:t xml:space="preserve">o </w:t>
      </w:r>
      <w:r w:rsidR="0088762E" w:rsidRPr="00825869">
        <w:rPr>
          <w:lang w:val="lt-LT"/>
        </w:rPr>
        <w:t xml:space="preserve">preparato </w:t>
      </w:r>
      <w:r w:rsidRPr="00825869">
        <w:rPr>
          <w:lang w:val="lt-LT"/>
        </w:rPr>
        <w:t>vartojimo, kreipkitės į gydytoją</w:t>
      </w:r>
      <w:r w:rsidR="0088762E" w:rsidRPr="00825869">
        <w:rPr>
          <w:lang w:val="lt-LT"/>
        </w:rPr>
        <w:t xml:space="preserve">, </w:t>
      </w:r>
      <w:r w:rsidRPr="00825869">
        <w:rPr>
          <w:lang w:val="lt-LT"/>
        </w:rPr>
        <w:t>vaistininką</w:t>
      </w:r>
      <w:r w:rsidR="0088762E" w:rsidRPr="00825869">
        <w:rPr>
          <w:lang w:val="lt-LT"/>
        </w:rPr>
        <w:t xml:space="preserve"> arba slaugytoją</w:t>
      </w:r>
      <w:r w:rsidRPr="00825869">
        <w:rPr>
          <w:lang w:val="lt-LT"/>
        </w:rPr>
        <w:t>.</w:t>
      </w:r>
    </w:p>
    <w:p w14:paraId="5CBF362B" w14:textId="77777777" w:rsidR="00063F7D" w:rsidRPr="00825869" w:rsidRDefault="00063F7D" w:rsidP="00063F7D">
      <w:pPr>
        <w:numPr>
          <w:ilvl w:val="12"/>
          <w:numId w:val="0"/>
        </w:numPr>
        <w:ind w:right="-2"/>
        <w:rPr>
          <w:lang w:val="lt-LT"/>
        </w:rPr>
      </w:pPr>
    </w:p>
    <w:p w14:paraId="2E8E00B0" w14:textId="77777777" w:rsidR="00063F7D" w:rsidRPr="00825869" w:rsidRDefault="00063F7D" w:rsidP="00063F7D">
      <w:pPr>
        <w:numPr>
          <w:ilvl w:val="12"/>
          <w:numId w:val="0"/>
        </w:numPr>
        <w:ind w:right="-2"/>
        <w:rPr>
          <w:lang w:val="lt-LT"/>
        </w:rPr>
      </w:pPr>
    </w:p>
    <w:p w14:paraId="18BD3D73" w14:textId="77777777" w:rsidR="00063F7D" w:rsidRPr="00825869" w:rsidRDefault="00063F7D" w:rsidP="00063F7D">
      <w:pPr>
        <w:numPr>
          <w:ilvl w:val="12"/>
          <w:numId w:val="0"/>
        </w:numPr>
        <w:ind w:left="567" w:hanging="567"/>
        <w:outlineLvl w:val="0"/>
        <w:rPr>
          <w:b/>
          <w:caps/>
          <w:szCs w:val="22"/>
          <w:lang w:val="lt-LT"/>
        </w:rPr>
      </w:pPr>
      <w:r w:rsidRPr="00825869">
        <w:rPr>
          <w:b/>
          <w:caps/>
          <w:szCs w:val="22"/>
          <w:lang w:val="lt-LT"/>
        </w:rPr>
        <w:t>4.</w:t>
      </w:r>
      <w:r w:rsidRPr="00825869">
        <w:rPr>
          <w:b/>
          <w:caps/>
          <w:szCs w:val="22"/>
          <w:lang w:val="lt-LT"/>
        </w:rPr>
        <w:tab/>
      </w:r>
      <w:r w:rsidRPr="00825869">
        <w:rPr>
          <w:b/>
          <w:szCs w:val="22"/>
          <w:lang w:val="lt-LT"/>
        </w:rPr>
        <w:t>Galimas šalutinis poveikis</w:t>
      </w:r>
    </w:p>
    <w:p w14:paraId="2EEB32A1" w14:textId="77777777" w:rsidR="00063F7D" w:rsidRPr="00825869" w:rsidRDefault="00063F7D" w:rsidP="00063F7D">
      <w:pPr>
        <w:ind w:left="567" w:hanging="567"/>
        <w:rPr>
          <w:lang w:val="lt-LT"/>
        </w:rPr>
      </w:pPr>
    </w:p>
    <w:p w14:paraId="100219C4" w14:textId="77777777" w:rsidR="00063F7D" w:rsidRDefault="00063F7D" w:rsidP="00063F7D">
      <w:pPr>
        <w:rPr>
          <w:lang w:val="lt-LT"/>
        </w:rPr>
      </w:pPr>
      <w:r w:rsidRPr="00825869">
        <w:rPr>
          <w:szCs w:val="24"/>
          <w:lang w:val="lt-LT"/>
        </w:rPr>
        <w:t xml:space="preserve">Šis </w:t>
      </w:r>
      <w:r w:rsidR="0088762E" w:rsidRPr="00825869">
        <w:rPr>
          <w:szCs w:val="24"/>
          <w:lang w:val="lt-LT"/>
        </w:rPr>
        <w:t>vaistas</w:t>
      </w:r>
      <w:r w:rsidRPr="00825869">
        <w:rPr>
          <w:szCs w:val="24"/>
          <w:lang w:val="lt-LT"/>
        </w:rPr>
        <w:t>, kaip ir visi kiti, gali</w:t>
      </w:r>
      <w:r w:rsidRPr="00825869">
        <w:rPr>
          <w:lang w:val="lt-LT"/>
        </w:rPr>
        <w:t xml:space="preserve"> sukelti šalutinį poveikį, nors jis pasireiškia ne visiems žmonėms.</w:t>
      </w:r>
    </w:p>
    <w:p w14:paraId="3BA32E6C" w14:textId="77777777" w:rsidR="00C0704E" w:rsidRPr="00825869" w:rsidRDefault="00C0704E" w:rsidP="00063F7D">
      <w:pPr>
        <w:rPr>
          <w:lang w:val="lt-LT"/>
        </w:rPr>
      </w:pPr>
    </w:p>
    <w:p w14:paraId="7E38C43D" w14:textId="77777777" w:rsidR="0088762E" w:rsidRPr="00825869" w:rsidRDefault="0088762E" w:rsidP="00C0704E">
      <w:pPr>
        <w:rPr>
          <w:b/>
          <w:szCs w:val="22"/>
          <w:lang w:val="lt-LT"/>
        </w:rPr>
      </w:pPr>
      <w:r w:rsidRPr="00825869">
        <w:rPr>
          <w:b/>
          <w:szCs w:val="22"/>
          <w:lang w:val="lt-LT"/>
        </w:rPr>
        <w:t xml:space="preserve">Nustokite vartoti Anastrozole </w:t>
      </w:r>
      <w:r w:rsidR="00770802">
        <w:rPr>
          <w:b/>
          <w:szCs w:val="22"/>
          <w:lang w:val="lt-LT"/>
        </w:rPr>
        <w:t>ELVIM</w:t>
      </w:r>
      <w:r w:rsidRPr="00825869">
        <w:rPr>
          <w:b/>
          <w:szCs w:val="22"/>
          <w:lang w:val="lt-LT"/>
        </w:rPr>
        <w:t xml:space="preserve"> ir nedelsdami kreipkitės į gydytoją, jeigu Jums pasireiškia kuris nors nurodytas sunkus, bet labai retai </w:t>
      </w:r>
      <w:r w:rsidR="001350FF" w:rsidRPr="00825869">
        <w:rPr>
          <w:b/>
          <w:szCs w:val="22"/>
          <w:lang w:val="lt-LT"/>
        </w:rPr>
        <w:t>pasitaikantis</w:t>
      </w:r>
      <w:r w:rsidRPr="00825869">
        <w:rPr>
          <w:b/>
          <w:szCs w:val="22"/>
          <w:lang w:val="lt-LT"/>
        </w:rPr>
        <w:t xml:space="preserve"> </w:t>
      </w:r>
      <w:r w:rsidR="001350FF" w:rsidRPr="00825869">
        <w:rPr>
          <w:b/>
          <w:szCs w:val="22"/>
          <w:lang w:val="lt-LT"/>
        </w:rPr>
        <w:t>šalutinis</w:t>
      </w:r>
      <w:r w:rsidRPr="00825869">
        <w:rPr>
          <w:b/>
          <w:szCs w:val="22"/>
          <w:lang w:val="lt-LT"/>
        </w:rPr>
        <w:t xml:space="preserve"> </w:t>
      </w:r>
      <w:r w:rsidR="001350FF" w:rsidRPr="00825869">
        <w:rPr>
          <w:b/>
          <w:szCs w:val="22"/>
          <w:lang w:val="lt-LT"/>
        </w:rPr>
        <w:t>poveikis</w:t>
      </w:r>
      <w:r w:rsidRPr="00825869">
        <w:rPr>
          <w:b/>
          <w:szCs w:val="22"/>
          <w:lang w:val="lt-LT"/>
        </w:rPr>
        <w:t>:</w:t>
      </w:r>
    </w:p>
    <w:p w14:paraId="62CD64A6" w14:textId="77777777" w:rsidR="0088762E" w:rsidRPr="00115B47" w:rsidRDefault="00FD0B50" w:rsidP="00115B47">
      <w:pPr>
        <w:pStyle w:val="Sraopastraipa"/>
        <w:numPr>
          <w:ilvl w:val="0"/>
          <w:numId w:val="31"/>
        </w:numPr>
        <w:tabs>
          <w:tab w:val="clear" w:pos="567"/>
          <w:tab w:val="left" w:pos="720"/>
        </w:tabs>
        <w:rPr>
          <w:szCs w:val="24"/>
          <w:lang w:val="lt-LT"/>
        </w:rPr>
      </w:pPr>
      <w:r w:rsidRPr="00115B47">
        <w:rPr>
          <w:szCs w:val="24"/>
          <w:lang w:val="lt-LT"/>
        </w:rPr>
        <w:t xml:space="preserve">labai sunki </w:t>
      </w:r>
      <w:r w:rsidR="0088762E" w:rsidRPr="00115B47">
        <w:rPr>
          <w:szCs w:val="24"/>
          <w:lang w:val="lt-LT"/>
        </w:rPr>
        <w:t>odos reakcija su</w:t>
      </w:r>
      <w:r w:rsidRPr="00115B47">
        <w:rPr>
          <w:szCs w:val="24"/>
          <w:lang w:val="lt-LT"/>
        </w:rPr>
        <w:t>sidarant ant jos opelių</w:t>
      </w:r>
      <w:r w:rsidR="0088762E" w:rsidRPr="00115B47">
        <w:rPr>
          <w:szCs w:val="24"/>
          <w:lang w:val="lt-LT"/>
        </w:rPr>
        <w:t xml:space="preserve"> ar pūsl</w:t>
      </w:r>
      <w:r w:rsidRPr="00115B47">
        <w:rPr>
          <w:szCs w:val="24"/>
          <w:lang w:val="lt-LT"/>
        </w:rPr>
        <w:t xml:space="preserve">ių. Būklė </w:t>
      </w:r>
      <w:r w:rsidR="0088762E" w:rsidRPr="00115B47">
        <w:rPr>
          <w:szCs w:val="24"/>
          <w:lang w:val="lt-LT"/>
        </w:rPr>
        <w:t>vadinama Stivenso</w:t>
      </w:r>
      <w:r w:rsidR="00C0704E" w:rsidRPr="00115B47">
        <w:rPr>
          <w:szCs w:val="24"/>
          <w:lang w:val="lt-LT"/>
        </w:rPr>
        <w:t>-</w:t>
      </w:r>
      <w:r w:rsidR="0088762E" w:rsidRPr="00115B47">
        <w:rPr>
          <w:szCs w:val="24"/>
          <w:lang w:val="lt-LT"/>
        </w:rPr>
        <w:t xml:space="preserve">Džonsono </w:t>
      </w:r>
      <w:r w:rsidRPr="00115B47">
        <w:rPr>
          <w:szCs w:val="24"/>
          <w:lang w:val="lt-LT"/>
        </w:rPr>
        <w:t>(</w:t>
      </w:r>
      <w:r w:rsidRPr="00115B47">
        <w:rPr>
          <w:i/>
          <w:szCs w:val="24"/>
          <w:lang w:val="lt-LT"/>
        </w:rPr>
        <w:t>Stevens–Johnson</w:t>
      </w:r>
      <w:r w:rsidRPr="00115B47">
        <w:rPr>
          <w:szCs w:val="24"/>
          <w:lang w:val="lt-LT"/>
        </w:rPr>
        <w:t xml:space="preserve">) </w:t>
      </w:r>
      <w:r w:rsidR="0088762E" w:rsidRPr="00115B47">
        <w:rPr>
          <w:szCs w:val="24"/>
          <w:lang w:val="lt-LT"/>
        </w:rPr>
        <w:t>sindromu</w:t>
      </w:r>
      <w:r w:rsidRPr="00115B47">
        <w:rPr>
          <w:szCs w:val="24"/>
          <w:lang w:val="lt-LT"/>
        </w:rPr>
        <w:t>;</w:t>
      </w:r>
    </w:p>
    <w:p w14:paraId="7C9B2452" w14:textId="77777777" w:rsidR="0088762E" w:rsidRPr="00115B47" w:rsidRDefault="00FD0B50" w:rsidP="00115B47">
      <w:pPr>
        <w:pStyle w:val="Sraopastraipa"/>
        <w:numPr>
          <w:ilvl w:val="1"/>
          <w:numId w:val="31"/>
        </w:numPr>
        <w:tabs>
          <w:tab w:val="clear" w:pos="567"/>
          <w:tab w:val="left" w:pos="720"/>
        </w:tabs>
        <w:ind w:left="720" w:hanging="360"/>
        <w:rPr>
          <w:szCs w:val="24"/>
          <w:lang w:val="lt-LT"/>
        </w:rPr>
      </w:pPr>
      <w:r w:rsidRPr="00115B47">
        <w:rPr>
          <w:szCs w:val="24"/>
          <w:lang w:val="lt-LT"/>
        </w:rPr>
        <w:t xml:space="preserve">alerginė (padidėjusio jautrumo) reakcija, dėl kurios patinsta gerklos, </w:t>
      </w:r>
      <w:r w:rsidR="006444BF" w:rsidRPr="00115B47">
        <w:rPr>
          <w:szCs w:val="24"/>
          <w:lang w:val="lt-LT"/>
        </w:rPr>
        <w:t>gali pasunkėti rijimas ar kvėpavimas. Būklė</w:t>
      </w:r>
      <w:r w:rsidRPr="00115B47">
        <w:rPr>
          <w:szCs w:val="24"/>
          <w:lang w:val="lt-LT"/>
        </w:rPr>
        <w:t xml:space="preserve"> vadinama angio</w:t>
      </w:r>
      <w:r w:rsidR="00C0704E" w:rsidRPr="00115B47">
        <w:rPr>
          <w:szCs w:val="24"/>
          <w:lang w:val="lt-LT"/>
        </w:rPr>
        <w:t xml:space="preserve">neurozine </w:t>
      </w:r>
      <w:r w:rsidRPr="00115B47">
        <w:rPr>
          <w:szCs w:val="24"/>
          <w:lang w:val="lt-LT"/>
        </w:rPr>
        <w:t>edema</w:t>
      </w:r>
      <w:r w:rsidR="0088762E" w:rsidRPr="00115B47">
        <w:rPr>
          <w:szCs w:val="24"/>
          <w:lang w:val="lt-LT"/>
        </w:rPr>
        <w:t>.</w:t>
      </w:r>
    </w:p>
    <w:p w14:paraId="66CD4CD5" w14:textId="77777777" w:rsidR="00063F7D" w:rsidRPr="00825869" w:rsidRDefault="00063F7D" w:rsidP="00063F7D">
      <w:pPr>
        <w:rPr>
          <w:lang w:val="lt-LT"/>
        </w:rPr>
      </w:pPr>
    </w:p>
    <w:p w14:paraId="6D0968B5" w14:textId="77777777" w:rsidR="00063F7D" w:rsidRPr="00C0704E" w:rsidRDefault="00C0704E" w:rsidP="00D66207">
      <w:pPr>
        <w:tabs>
          <w:tab w:val="left" w:pos="0"/>
        </w:tabs>
        <w:rPr>
          <w:b/>
          <w:lang w:val="lt-LT"/>
        </w:rPr>
      </w:pPr>
      <w:r w:rsidRPr="00C0704E">
        <w:rPr>
          <w:b/>
          <w:lang w:val="lt-LT"/>
        </w:rPr>
        <w:t>Labai dažni šalutinio poveikio reiškiniai (gali pasireikšti ne rečiau kaip 1 iš 10 asmenų):</w:t>
      </w:r>
    </w:p>
    <w:p w14:paraId="1D02E616" w14:textId="77777777" w:rsidR="00C0704E" w:rsidRPr="00825869" w:rsidRDefault="00C0704E" w:rsidP="00115B47">
      <w:pPr>
        <w:numPr>
          <w:ilvl w:val="0"/>
          <w:numId w:val="33"/>
        </w:numPr>
        <w:tabs>
          <w:tab w:val="clear" w:pos="567"/>
          <w:tab w:val="left" w:pos="0"/>
          <w:tab w:val="left" w:pos="720"/>
        </w:tabs>
        <w:rPr>
          <w:lang w:val="lt-LT"/>
        </w:rPr>
      </w:pPr>
      <w:r>
        <w:rPr>
          <w:lang w:val="lt-LT"/>
        </w:rPr>
        <w:t>g</w:t>
      </w:r>
      <w:r w:rsidRPr="00825869">
        <w:rPr>
          <w:lang w:val="lt-LT"/>
        </w:rPr>
        <w:t>alvos skausmas</w:t>
      </w:r>
      <w:r>
        <w:rPr>
          <w:lang w:val="lt-LT"/>
        </w:rPr>
        <w:t>;</w:t>
      </w:r>
    </w:p>
    <w:p w14:paraId="13419710" w14:textId="77777777" w:rsidR="00063F7D" w:rsidRDefault="00C0704E" w:rsidP="00115B47">
      <w:pPr>
        <w:numPr>
          <w:ilvl w:val="0"/>
          <w:numId w:val="33"/>
        </w:numPr>
        <w:tabs>
          <w:tab w:val="clear" w:pos="567"/>
          <w:tab w:val="left" w:pos="0"/>
          <w:tab w:val="left" w:pos="720"/>
        </w:tabs>
        <w:rPr>
          <w:lang w:val="lt-LT"/>
        </w:rPr>
      </w:pPr>
      <w:r>
        <w:rPr>
          <w:lang w:val="lt-LT"/>
        </w:rPr>
        <w:t>karščio pylimas;</w:t>
      </w:r>
    </w:p>
    <w:p w14:paraId="564CF5B6" w14:textId="77777777" w:rsidR="00C0704E" w:rsidRPr="00825869" w:rsidRDefault="00C0704E" w:rsidP="00115B47">
      <w:pPr>
        <w:numPr>
          <w:ilvl w:val="0"/>
          <w:numId w:val="33"/>
        </w:numPr>
        <w:tabs>
          <w:tab w:val="clear" w:pos="567"/>
          <w:tab w:val="left" w:pos="0"/>
          <w:tab w:val="left" w:pos="720"/>
        </w:tabs>
        <w:rPr>
          <w:lang w:val="lt-LT"/>
        </w:rPr>
      </w:pPr>
      <w:r>
        <w:rPr>
          <w:lang w:val="lt-LT"/>
        </w:rPr>
        <w:t>pykinimas;</w:t>
      </w:r>
    </w:p>
    <w:p w14:paraId="617B2A19" w14:textId="77777777" w:rsidR="00C0704E" w:rsidRPr="00825869" w:rsidRDefault="00C0704E" w:rsidP="00115B47">
      <w:pPr>
        <w:numPr>
          <w:ilvl w:val="0"/>
          <w:numId w:val="33"/>
        </w:numPr>
        <w:tabs>
          <w:tab w:val="clear" w:pos="567"/>
          <w:tab w:val="left" w:pos="0"/>
          <w:tab w:val="left" w:pos="720"/>
        </w:tabs>
        <w:rPr>
          <w:lang w:val="lt-LT"/>
        </w:rPr>
      </w:pPr>
      <w:r>
        <w:rPr>
          <w:lang w:val="lt-LT"/>
        </w:rPr>
        <w:t>o</w:t>
      </w:r>
      <w:r w:rsidRPr="00825869">
        <w:rPr>
          <w:lang w:val="lt-LT"/>
        </w:rPr>
        <w:t xml:space="preserve">dos </w:t>
      </w:r>
      <w:r>
        <w:rPr>
          <w:lang w:val="lt-LT"/>
        </w:rPr>
        <w:t>iš</w:t>
      </w:r>
      <w:r w:rsidRPr="00825869">
        <w:rPr>
          <w:lang w:val="lt-LT"/>
        </w:rPr>
        <w:t>bėrimas</w:t>
      </w:r>
      <w:r>
        <w:rPr>
          <w:lang w:val="lt-LT"/>
        </w:rPr>
        <w:t>;</w:t>
      </w:r>
    </w:p>
    <w:p w14:paraId="4D0AD8E6" w14:textId="77777777" w:rsidR="00C0704E" w:rsidRPr="00825869" w:rsidRDefault="00C0704E" w:rsidP="00115B47">
      <w:pPr>
        <w:numPr>
          <w:ilvl w:val="0"/>
          <w:numId w:val="33"/>
        </w:numPr>
        <w:tabs>
          <w:tab w:val="clear" w:pos="567"/>
          <w:tab w:val="left" w:pos="0"/>
          <w:tab w:val="left" w:pos="720"/>
        </w:tabs>
        <w:rPr>
          <w:lang w:val="lt-LT"/>
        </w:rPr>
      </w:pPr>
      <w:r>
        <w:rPr>
          <w:lang w:val="lt-LT"/>
        </w:rPr>
        <w:t>s</w:t>
      </w:r>
      <w:r w:rsidRPr="00825869">
        <w:rPr>
          <w:lang w:val="lt-LT"/>
        </w:rPr>
        <w:t>ą</w:t>
      </w:r>
      <w:r>
        <w:rPr>
          <w:lang w:val="lt-LT"/>
        </w:rPr>
        <w:t>narių skausmas arba sustingimas;</w:t>
      </w:r>
    </w:p>
    <w:p w14:paraId="342FC4E6" w14:textId="77777777" w:rsidR="00C0704E" w:rsidRPr="00825869" w:rsidRDefault="00C0704E" w:rsidP="00115B47">
      <w:pPr>
        <w:numPr>
          <w:ilvl w:val="0"/>
          <w:numId w:val="33"/>
        </w:numPr>
        <w:tabs>
          <w:tab w:val="clear" w:pos="567"/>
          <w:tab w:val="left" w:pos="0"/>
          <w:tab w:val="left" w:pos="720"/>
        </w:tabs>
        <w:rPr>
          <w:lang w:val="lt-LT"/>
        </w:rPr>
      </w:pPr>
      <w:r>
        <w:rPr>
          <w:lang w:val="lt-LT"/>
        </w:rPr>
        <w:t>s</w:t>
      </w:r>
      <w:r w:rsidRPr="00825869">
        <w:rPr>
          <w:lang w:val="lt-LT"/>
        </w:rPr>
        <w:t>ąnarių uždegimas (artritas)</w:t>
      </w:r>
      <w:r>
        <w:rPr>
          <w:lang w:val="lt-LT"/>
        </w:rPr>
        <w:t>;</w:t>
      </w:r>
    </w:p>
    <w:p w14:paraId="27A18120" w14:textId="77777777" w:rsidR="00063F7D" w:rsidRPr="00825869" w:rsidRDefault="00C0704E" w:rsidP="00115B47">
      <w:pPr>
        <w:numPr>
          <w:ilvl w:val="0"/>
          <w:numId w:val="33"/>
        </w:numPr>
        <w:tabs>
          <w:tab w:val="clear" w:pos="567"/>
          <w:tab w:val="left" w:pos="0"/>
          <w:tab w:val="left" w:pos="720"/>
        </w:tabs>
        <w:rPr>
          <w:lang w:val="lt-LT"/>
        </w:rPr>
      </w:pPr>
      <w:r>
        <w:rPr>
          <w:lang w:val="lt-LT"/>
        </w:rPr>
        <w:t>silpnumas;</w:t>
      </w:r>
    </w:p>
    <w:p w14:paraId="2007FF3B" w14:textId="77777777" w:rsidR="00324991" w:rsidRDefault="00C0704E" w:rsidP="00115B47">
      <w:pPr>
        <w:numPr>
          <w:ilvl w:val="0"/>
          <w:numId w:val="33"/>
        </w:numPr>
        <w:tabs>
          <w:tab w:val="clear" w:pos="567"/>
          <w:tab w:val="left" w:pos="0"/>
          <w:tab w:val="left" w:pos="720"/>
        </w:tabs>
        <w:rPr>
          <w:lang w:val="lt-LT"/>
        </w:rPr>
      </w:pPr>
      <w:r>
        <w:rPr>
          <w:lang w:val="lt-LT"/>
        </w:rPr>
        <w:t>k</w:t>
      </w:r>
      <w:r w:rsidR="00063F7D" w:rsidRPr="00825869">
        <w:rPr>
          <w:lang w:val="lt-LT"/>
        </w:rPr>
        <w:t>aulų retėjimas (osteoporozė)</w:t>
      </w:r>
      <w:r w:rsidR="00324991">
        <w:rPr>
          <w:lang w:val="lt-LT"/>
        </w:rPr>
        <w:t>;</w:t>
      </w:r>
    </w:p>
    <w:p w14:paraId="79E36CBB" w14:textId="5C5F7C01" w:rsidR="00063F7D" w:rsidRDefault="00324991" w:rsidP="00115B47">
      <w:pPr>
        <w:numPr>
          <w:ilvl w:val="0"/>
          <w:numId w:val="33"/>
        </w:numPr>
        <w:tabs>
          <w:tab w:val="clear" w:pos="567"/>
          <w:tab w:val="left" w:pos="0"/>
          <w:tab w:val="left" w:pos="720"/>
        </w:tabs>
        <w:rPr>
          <w:lang w:val="lt-LT"/>
        </w:rPr>
      </w:pPr>
      <w:r>
        <w:rPr>
          <w:lang w:val="lt-LT"/>
        </w:rPr>
        <w:t>d</w:t>
      </w:r>
      <w:r w:rsidRPr="00324991">
        <w:rPr>
          <w:lang w:val="lt-LT"/>
        </w:rPr>
        <w:t>epresija</w:t>
      </w:r>
      <w:r w:rsidR="00063F7D" w:rsidRPr="00825869">
        <w:rPr>
          <w:lang w:val="lt-LT"/>
        </w:rPr>
        <w:t>.</w:t>
      </w:r>
    </w:p>
    <w:p w14:paraId="24CF4669" w14:textId="77777777" w:rsidR="00063F7D" w:rsidRPr="00825869" w:rsidRDefault="00063F7D" w:rsidP="00D66207">
      <w:pPr>
        <w:tabs>
          <w:tab w:val="left" w:pos="0"/>
        </w:tabs>
        <w:rPr>
          <w:lang w:val="lt-LT"/>
        </w:rPr>
      </w:pPr>
    </w:p>
    <w:p w14:paraId="3ECCE304" w14:textId="77777777" w:rsidR="00C0704E" w:rsidRPr="00E93DE5" w:rsidRDefault="00C0704E" w:rsidP="00C0704E">
      <w:pPr>
        <w:tabs>
          <w:tab w:val="left" w:pos="0"/>
        </w:tabs>
        <w:rPr>
          <w:b/>
          <w:bCs/>
          <w:noProof/>
          <w:snapToGrid w:val="0"/>
          <w:szCs w:val="22"/>
          <w:lang w:val="lt-LT"/>
        </w:rPr>
      </w:pPr>
      <w:r w:rsidRPr="00E93DE5">
        <w:rPr>
          <w:b/>
          <w:bCs/>
          <w:noProof/>
          <w:snapToGrid w:val="0"/>
          <w:szCs w:val="22"/>
          <w:lang w:val="lt-LT"/>
        </w:rPr>
        <w:t>Dažni šalutinio poveikio reiškiniai (gali pasireikšti rečiau kaip 1 iš 10 asmenų):</w:t>
      </w:r>
    </w:p>
    <w:p w14:paraId="552DE51F" w14:textId="77777777" w:rsidR="00C0704E" w:rsidRPr="00825869" w:rsidRDefault="00C0704E" w:rsidP="00115B47">
      <w:pPr>
        <w:numPr>
          <w:ilvl w:val="0"/>
          <w:numId w:val="34"/>
        </w:numPr>
        <w:tabs>
          <w:tab w:val="clear" w:pos="567"/>
          <w:tab w:val="left" w:pos="0"/>
          <w:tab w:val="left" w:pos="720"/>
        </w:tabs>
        <w:rPr>
          <w:lang w:val="lt-LT"/>
        </w:rPr>
      </w:pPr>
      <w:r>
        <w:rPr>
          <w:lang w:val="lt-LT"/>
        </w:rPr>
        <w:t>a</w:t>
      </w:r>
      <w:r w:rsidRPr="00825869">
        <w:rPr>
          <w:lang w:val="lt-LT"/>
        </w:rPr>
        <w:t>petito p</w:t>
      </w:r>
      <w:r>
        <w:rPr>
          <w:lang w:val="lt-LT"/>
        </w:rPr>
        <w:t>raradimas;</w:t>
      </w:r>
    </w:p>
    <w:p w14:paraId="5CBBB9D7" w14:textId="77777777" w:rsidR="00C0704E" w:rsidRDefault="00C0704E" w:rsidP="00115B47">
      <w:pPr>
        <w:numPr>
          <w:ilvl w:val="0"/>
          <w:numId w:val="34"/>
        </w:numPr>
        <w:tabs>
          <w:tab w:val="clear" w:pos="567"/>
          <w:tab w:val="left" w:pos="0"/>
          <w:tab w:val="left" w:pos="720"/>
        </w:tabs>
        <w:rPr>
          <w:lang w:val="lt-LT"/>
        </w:rPr>
      </w:pPr>
      <w:r>
        <w:rPr>
          <w:lang w:val="lt-LT"/>
        </w:rPr>
        <w:t>r</w:t>
      </w:r>
      <w:r w:rsidRPr="00825869">
        <w:rPr>
          <w:lang w:val="lt-LT"/>
        </w:rPr>
        <w:t>iebalinės medžiagos, vadinamos cholesteroliu, padaugėjimas arba kiekio padidėjimas kraujyje. T</w:t>
      </w:r>
      <w:r>
        <w:rPr>
          <w:lang w:val="lt-LT"/>
        </w:rPr>
        <w:t>ai nustatoma kraujo tyrimo metu;</w:t>
      </w:r>
    </w:p>
    <w:p w14:paraId="28D5564E" w14:textId="77777777" w:rsidR="00C0704E" w:rsidRPr="00825869" w:rsidRDefault="00C0704E" w:rsidP="00115B47">
      <w:pPr>
        <w:numPr>
          <w:ilvl w:val="0"/>
          <w:numId w:val="34"/>
        </w:numPr>
        <w:tabs>
          <w:tab w:val="clear" w:pos="567"/>
          <w:tab w:val="left" w:pos="0"/>
          <w:tab w:val="left" w:pos="720"/>
        </w:tabs>
        <w:rPr>
          <w:lang w:val="lt-LT"/>
        </w:rPr>
      </w:pPr>
      <w:r>
        <w:rPr>
          <w:lang w:val="lt-LT"/>
        </w:rPr>
        <w:t>mieguistumas;</w:t>
      </w:r>
    </w:p>
    <w:p w14:paraId="1B5CC914" w14:textId="77777777" w:rsidR="00C0704E" w:rsidRPr="00825869" w:rsidRDefault="00C0704E" w:rsidP="00115B47">
      <w:pPr>
        <w:numPr>
          <w:ilvl w:val="0"/>
          <w:numId w:val="34"/>
        </w:numPr>
        <w:tabs>
          <w:tab w:val="clear" w:pos="567"/>
          <w:tab w:val="left" w:pos="0"/>
          <w:tab w:val="left" w:pos="720"/>
        </w:tabs>
        <w:rPr>
          <w:lang w:val="lt-LT"/>
        </w:rPr>
      </w:pPr>
      <w:r>
        <w:rPr>
          <w:lang w:val="lt-LT"/>
        </w:rPr>
        <w:t>r</w:t>
      </w:r>
      <w:r w:rsidRPr="00825869">
        <w:rPr>
          <w:lang w:val="lt-LT"/>
        </w:rPr>
        <w:t>iešo kanalo tunelinis sindromas (kai kurių rankos dalių dilgčiojimas, skausmas, šaltumas ir s</w:t>
      </w:r>
      <w:r>
        <w:rPr>
          <w:lang w:val="lt-LT"/>
        </w:rPr>
        <w:t>ilpnumas);</w:t>
      </w:r>
    </w:p>
    <w:p w14:paraId="519AB678" w14:textId="77777777" w:rsidR="00C0704E" w:rsidRPr="00825869" w:rsidRDefault="00C0704E" w:rsidP="00115B47">
      <w:pPr>
        <w:numPr>
          <w:ilvl w:val="0"/>
          <w:numId w:val="34"/>
        </w:numPr>
        <w:tabs>
          <w:tab w:val="clear" w:pos="567"/>
          <w:tab w:val="left" w:pos="0"/>
          <w:tab w:val="left" w:pos="720"/>
        </w:tabs>
        <w:rPr>
          <w:lang w:val="lt-LT"/>
        </w:rPr>
      </w:pPr>
      <w:r w:rsidRPr="00825869">
        <w:rPr>
          <w:lang w:val="lt-LT"/>
        </w:rPr>
        <w:t>badymo, dilgčiojimo ar aptirpimo pojūtis</w:t>
      </w:r>
      <w:r>
        <w:rPr>
          <w:lang w:val="lt-LT"/>
        </w:rPr>
        <w:t xml:space="preserve"> odoje</w:t>
      </w:r>
      <w:r w:rsidRPr="00825869">
        <w:rPr>
          <w:lang w:val="lt-LT"/>
        </w:rPr>
        <w:t>, skonio pojūči</w:t>
      </w:r>
      <w:r>
        <w:rPr>
          <w:lang w:val="lt-LT"/>
        </w:rPr>
        <w:t>o netekimas ir (arba) sumažėjimas;</w:t>
      </w:r>
    </w:p>
    <w:p w14:paraId="3756E7E5" w14:textId="77777777" w:rsidR="00C0704E" w:rsidRPr="00825869" w:rsidRDefault="00C0704E" w:rsidP="00115B47">
      <w:pPr>
        <w:numPr>
          <w:ilvl w:val="0"/>
          <w:numId w:val="34"/>
        </w:numPr>
        <w:tabs>
          <w:tab w:val="clear" w:pos="567"/>
          <w:tab w:val="left" w:pos="0"/>
          <w:tab w:val="left" w:pos="720"/>
        </w:tabs>
        <w:rPr>
          <w:lang w:val="lt-LT"/>
        </w:rPr>
      </w:pPr>
      <w:r>
        <w:rPr>
          <w:lang w:val="lt-LT"/>
        </w:rPr>
        <w:t>viduriavimas;</w:t>
      </w:r>
    </w:p>
    <w:p w14:paraId="1C0B0EEA" w14:textId="77777777" w:rsidR="00C0704E" w:rsidRPr="00825869" w:rsidRDefault="00C0704E" w:rsidP="00115B47">
      <w:pPr>
        <w:numPr>
          <w:ilvl w:val="0"/>
          <w:numId w:val="34"/>
        </w:numPr>
        <w:tabs>
          <w:tab w:val="clear" w:pos="567"/>
          <w:tab w:val="left" w:pos="0"/>
          <w:tab w:val="left" w:pos="720"/>
        </w:tabs>
        <w:rPr>
          <w:lang w:val="lt-LT"/>
        </w:rPr>
      </w:pPr>
      <w:r>
        <w:rPr>
          <w:lang w:val="lt-LT"/>
        </w:rPr>
        <w:t>vėmimas;</w:t>
      </w:r>
    </w:p>
    <w:p w14:paraId="6F47EEDD" w14:textId="77777777" w:rsidR="00C0704E" w:rsidRPr="00825869" w:rsidRDefault="00C0704E" w:rsidP="00115B47">
      <w:pPr>
        <w:numPr>
          <w:ilvl w:val="0"/>
          <w:numId w:val="34"/>
        </w:numPr>
        <w:tabs>
          <w:tab w:val="clear" w:pos="567"/>
          <w:tab w:val="left" w:pos="0"/>
          <w:tab w:val="left" w:pos="720"/>
        </w:tabs>
        <w:rPr>
          <w:lang w:val="lt-LT"/>
        </w:rPr>
      </w:pPr>
      <w:r>
        <w:rPr>
          <w:lang w:val="lt-LT"/>
        </w:rPr>
        <w:t>k</w:t>
      </w:r>
      <w:r w:rsidRPr="00825869">
        <w:rPr>
          <w:lang w:val="lt-LT"/>
        </w:rPr>
        <w:t>raujo tyrimo rodmenų, parodančių</w:t>
      </w:r>
      <w:r>
        <w:rPr>
          <w:lang w:val="lt-LT"/>
        </w:rPr>
        <w:t>,</w:t>
      </w:r>
      <w:r w:rsidRPr="00825869">
        <w:rPr>
          <w:lang w:val="lt-LT"/>
        </w:rPr>
        <w:t xml:space="preserve"> ar</w:t>
      </w:r>
      <w:r>
        <w:rPr>
          <w:lang w:val="lt-LT"/>
        </w:rPr>
        <w:t xml:space="preserve"> gerai veikia kepenys, pokyčiai;</w:t>
      </w:r>
    </w:p>
    <w:p w14:paraId="35A3758B" w14:textId="77777777" w:rsidR="00C0704E" w:rsidRPr="00825869" w:rsidRDefault="00C0704E" w:rsidP="00115B47">
      <w:pPr>
        <w:numPr>
          <w:ilvl w:val="0"/>
          <w:numId w:val="34"/>
        </w:numPr>
        <w:tabs>
          <w:tab w:val="clear" w:pos="567"/>
          <w:tab w:val="left" w:pos="0"/>
          <w:tab w:val="left" w:pos="720"/>
        </w:tabs>
        <w:rPr>
          <w:lang w:val="lt-LT"/>
        </w:rPr>
      </w:pPr>
      <w:r>
        <w:rPr>
          <w:lang w:val="lt-LT"/>
        </w:rPr>
        <w:t>p</w:t>
      </w:r>
      <w:r w:rsidRPr="00825869">
        <w:rPr>
          <w:lang w:val="lt-LT"/>
        </w:rPr>
        <w:t>lau</w:t>
      </w:r>
      <w:r>
        <w:rPr>
          <w:lang w:val="lt-LT"/>
        </w:rPr>
        <w:t>kų retėjimas (plaukų slinkimas);</w:t>
      </w:r>
    </w:p>
    <w:p w14:paraId="5AE126A4" w14:textId="77777777" w:rsidR="00C0704E" w:rsidRPr="00825869" w:rsidRDefault="00C0704E" w:rsidP="00115B47">
      <w:pPr>
        <w:numPr>
          <w:ilvl w:val="0"/>
          <w:numId w:val="34"/>
        </w:numPr>
        <w:tabs>
          <w:tab w:val="clear" w:pos="567"/>
          <w:tab w:val="left" w:pos="0"/>
          <w:tab w:val="left" w:pos="720"/>
        </w:tabs>
        <w:rPr>
          <w:lang w:val="lt-LT"/>
        </w:rPr>
      </w:pPr>
      <w:r>
        <w:rPr>
          <w:lang w:val="lt-LT"/>
        </w:rPr>
        <w:t>a</w:t>
      </w:r>
      <w:r w:rsidRPr="00825869">
        <w:rPr>
          <w:lang w:val="lt-LT"/>
        </w:rPr>
        <w:t>lerginės (padidėjusio jautrumo) reakcijos, įskaitant veid</w:t>
      </w:r>
      <w:r>
        <w:rPr>
          <w:lang w:val="lt-LT"/>
        </w:rPr>
        <w:t>o, lūpų ir liežuvio tinimą;</w:t>
      </w:r>
    </w:p>
    <w:p w14:paraId="0A9456EB" w14:textId="77777777" w:rsidR="00C0704E" w:rsidRPr="00825869" w:rsidRDefault="00C0704E" w:rsidP="00115B47">
      <w:pPr>
        <w:numPr>
          <w:ilvl w:val="0"/>
          <w:numId w:val="34"/>
        </w:numPr>
        <w:tabs>
          <w:tab w:val="clear" w:pos="567"/>
          <w:tab w:val="left" w:pos="0"/>
          <w:tab w:val="left" w:pos="720"/>
        </w:tabs>
        <w:rPr>
          <w:lang w:val="lt-LT"/>
        </w:rPr>
      </w:pPr>
      <w:r>
        <w:rPr>
          <w:lang w:val="lt-LT"/>
        </w:rPr>
        <w:t>kaulų skausmas;</w:t>
      </w:r>
    </w:p>
    <w:p w14:paraId="77D73A14" w14:textId="77777777" w:rsidR="00063F7D" w:rsidRPr="00C0704E" w:rsidRDefault="00C0704E" w:rsidP="00115B47">
      <w:pPr>
        <w:pStyle w:val="Sraopastraipa"/>
        <w:numPr>
          <w:ilvl w:val="0"/>
          <w:numId w:val="34"/>
        </w:numPr>
        <w:tabs>
          <w:tab w:val="clear" w:pos="567"/>
          <w:tab w:val="left" w:pos="0"/>
          <w:tab w:val="left" w:pos="720"/>
        </w:tabs>
        <w:rPr>
          <w:lang w:val="lt-LT"/>
        </w:rPr>
      </w:pPr>
      <w:r>
        <w:rPr>
          <w:lang w:val="lt-LT"/>
        </w:rPr>
        <w:t>m</w:t>
      </w:r>
      <w:r w:rsidR="00063F7D" w:rsidRPr="00C0704E">
        <w:rPr>
          <w:lang w:val="lt-LT"/>
        </w:rPr>
        <w:t>akšties sausmė</w:t>
      </w:r>
      <w:r>
        <w:rPr>
          <w:lang w:val="lt-LT"/>
        </w:rPr>
        <w:t>;</w:t>
      </w:r>
    </w:p>
    <w:p w14:paraId="16DC00C3" w14:textId="77777777" w:rsidR="00063F7D" w:rsidRPr="00825869" w:rsidRDefault="00C0704E" w:rsidP="00115B47">
      <w:pPr>
        <w:numPr>
          <w:ilvl w:val="0"/>
          <w:numId w:val="34"/>
        </w:numPr>
        <w:tabs>
          <w:tab w:val="clear" w:pos="567"/>
          <w:tab w:val="left" w:pos="0"/>
          <w:tab w:val="left" w:pos="720"/>
        </w:tabs>
        <w:rPr>
          <w:lang w:val="lt-LT"/>
        </w:rPr>
      </w:pPr>
      <w:r>
        <w:rPr>
          <w:lang w:val="lt-LT"/>
        </w:rPr>
        <w:t>k</w:t>
      </w:r>
      <w:r w:rsidR="00063F7D" w:rsidRPr="00825869">
        <w:rPr>
          <w:lang w:val="lt-LT"/>
        </w:rPr>
        <w:t>raujavimas iš makšties (įprastas pirmąsias kelias gydymo savaites, jeigu kraujavimas tę</w:t>
      </w:r>
      <w:r>
        <w:rPr>
          <w:lang w:val="lt-LT"/>
        </w:rPr>
        <w:t>siasi, pasitarkite su gydytoju);</w:t>
      </w:r>
    </w:p>
    <w:p w14:paraId="1115F71C" w14:textId="77777777" w:rsidR="00063F7D" w:rsidRPr="00825869" w:rsidRDefault="00C0704E" w:rsidP="00115B47">
      <w:pPr>
        <w:numPr>
          <w:ilvl w:val="0"/>
          <w:numId w:val="34"/>
        </w:numPr>
        <w:tabs>
          <w:tab w:val="clear" w:pos="567"/>
          <w:tab w:val="left" w:pos="0"/>
          <w:tab w:val="left" w:pos="720"/>
        </w:tabs>
        <w:rPr>
          <w:szCs w:val="22"/>
          <w:lang w:val="lt-LT"/>
        </w:rPr>
      </w:pPr>
      <w:r>
        <w:rPr>
          <w:szCs w:val="22"/>
          <w:lang w:val="lt-LT"/>
        </w:rPr>
        <w:t>r</w:t>
      </w:r>
      <w:r w:rsidR="00063F7D" w:rsidRPr="00825869">
        <w:rPr>
          <w:szCs w:val="22"/>
          <w:lang w:val="lt-LT"/>
        </w:rPr>
        <w:t xml:space="preserve">aumenų skausmas. </w:t>
      </w:r>
    </w:p>
    <w:p w14:paraId="12B59E7A" w14:textId="77777777" w:rsidR="00063F7D" w:rsidRPr="00825869" w:rsidRDefault="00063F7D" w:rsidP="00D66207">
      <w:pPr>
        <w:tabs>
          <w:tab w:val="left" w:pos="0"/>
        </w:tabs>
        <w:rPr>
          <w:b/>
          <w:lang w:val="lt-LT"/>
        </w:rPr>
      </w:pPr>
    </w:p>
    <w:p w14:paraId="5C8D75BA" w14:textId="77777777" w:rsidR="00063F7D" w:rsidRPr="00825869" w:rsidRDefault="006C1B6C" w:rsidP="00D66207">
      <w:pPr>
        <w:tabs>
          <w:tab w:val="left" w:pos="0"/>
        </w:tabs>
        <w:rPr>
          <w:lang w:val="lt-LT"/>
        </w:rPr>
      </w:pPr>
      <w:r w:rsidRPr="00E93DE5">
        <w:rPr>
          <w:b/>
          <w:bCs/>
          <w:noProof/>
          <w:snapToGrid w:val="0"/>
          <w:szCs w:val="22"/>
          <w:lang w:val="lt-LT"/>
        </w:rPr>
        <w:t>Nedažni šalutinio poveikio reiškiniai (gali pasireikšti rečiau kaip 1 iš 100 asmenų):</w:t>
      </w:r>
    </w:p>
    <w:p w14:paraId="39EA3E62" w14:textId="77777777" w:rsidR="00943F44" w:rsidRPr="00825869" w:rsidRDefault="00943F44" w:rsidP="00115B47">
      <w:pPr>
        <w:numPr>
          <w:ilvl w:val="0"/>
          <w:numId w:val="35"/>
        </w:numPr>
        <w:tabs>
          <w:tab w:val="clear" w:pos="567"/>
          <w:tab w:val="left" w:pos="720"/>
        </w:tabs>
        <w:rPr>
          <w:lang w:val="lt-LT"/>
        </w:rPr>
      </w:pPr>
      <w:r>
        <w:rPr>
          <w:lang w:val="lt-LT"/>
        </w:rPr>
        <w:t>p</w:t>
      </w:r>
      <w:r w:rsidRPr="00825869">
        <w:rPr>
          <w:lang w:val="lt-LT"/>
        </w:rPr>
        <w:t>akitę kepenų funkciją rodančių specialių kraujo tyrimų duomenys</w:t>
      </w:r>
      <w:r>
        <w:rPr>
          <w:lang w:val="lt-LT"/>
        </w:rPr>
        <w:t xml:space="preserve"> (gama-GT ir bilirubino kiekis);</w:t>
      </w:r>
    </w:p>
    <w:p w14:paraId="6A67F8F6" w14:textId="77777777" w:rsidR="00943F44" w:rsidRPr="00825869" w:rsidRDefault="00943F44" w:rsidP="00115B47">
      <w:pPr>
        <w:numPr>
          <w:ilvl w:val="0"/>
          <w:numId w:val="35"/>
        </w:numPr>
        <w:tabs>
          <w:tab w:val="clear" w:pos="567"/>
          <w:tab w:val="left" w:pos="720"/>
        </w:tabs>
        <w:rPr>
          <w:lang w:val="lt-LT"/>
        </w:rPr>
      </w:pPr>
      <w:r>
        <w:rPr>
          <w:lang w:val="lt-LT"/>
        </w:rPr>
        <w:t>kepenų uždegimas (hepatitas);</w:t>
      </w:r>
    </w:p>
    <w:p w14:paraId="31C6DA86" w14:textId="77777777" w:rsidR="00943F44" w:rsidRPr="00825869" w:rsidRDefault="00943F44" w:rsidP="00115B47">
      <w:pPr>
        <w:numPr>
          <w:ilvl w:val="0"/>
          <w:numId w:val="35"/>
        </w:numPr>
        <w:tabs>
          <w:tab w:val="clear" w:pos="567"/>
          <w:tab w:val="left" w:pos="720"/>
        </w:tabs>
        <w:rPr>
          <w:lang w:val="lt-LT"/>
        </w:rPr>
      </w:pPr>
      <w:r>
        <w:rPr>
          <w:lang w:val="lt-LT"/>
        </w:rPr>
        <w:t>d</w:t>
      </w:r>
      <w:r w:rsidRPr="00825869">
        <w:rPr>
          <w:lang w:val="lt-LT"/>
        </w:rPr>
        <w:t>ilgėlinė ar į dilgėlinę panašus iš</w:t>
      </w:r>
      <w:r>
        <w:rPr>
          <w:lang w:val="lt-LT"/>
        </w:rPr>
        <w:t>bėrimas;</w:t>
      </w:r>
    </w:p>
    <w:p w14:paraId="34BA0266" w14:textId="77777777" w:rsidR="00063F7D" w:rsidRPr="00825869" w:rsidRDefault="00943F44" w:rsidP="00115B47">
      <w:pPr>
        <w:numPr>
          <w:ilvl w:val="0"/>
          <w:numId w:val="35"/>
        </w:numPr>
        <w:tabs>
          <w:tab w:val="clear" w:pos="567"/>
          <w:tab w:val="left" w:pos="720"/>
        </w:tabs>
        <w:rPr>
          <w:lang w:val="lt-LT"/>
        </w:rPr>
      </w:pPr>
      <w:r>
        <w:rPr>
          <w:lang w:val="lt-LT"/>
        </w:rPr>
        <w:t>s</w:t>
      </w:r>
      <w:r w:rsidR="00063F7D" w:rsidRPr="00825869">
        <w:rPr>
          <w:lang w:val="lt-LT"/>
        </w:rPr>
        <w:t xml:space="preserve">pragsintis pirštas (būklė, kurios metu sulenktas </w:t>
      </w:r>
      <w:r>
        <w:rPr>
          <w:lang w:val="lt-LT"/>
        </w:rPr>
        <w:t>pirštas arba nykštys užstringa);</w:t>
      </w:r>
    </w:p>
    <w:p w14:paraId="5EFAD3FA" w14:textId="77777777" w:rsidR="00063F7D" w:rsidRPr="00825869" w:rsidRDefault="00943F44" w:rsidP="00115B47">
      <w:pPr>
        <w:numPr>
          <w:ilvl w:val="0"/>
          <w:numId w:val="35"/>
        </w:numPr>
        <w:tabs>
          <w:tab w:val="clear" w:pos="567"/>
          <w:tab w:val="left" w:pos="720"/>
        </w:tabs>
        <w:rPr>
          <w:szCs w:val="22"/>
          <w:lang w:val="lt-LT"/>
        </w:rPr>
      </w:pPr>
      <w:r>
        <w:rPr>
          <w:szCs w:val="22"/>
          <w:lang w:val="lt-LT"/>
        </w:rPr>
        <w:t>p</w:t>
      </w:r>
      <w:r w:rsidR="00063F7D" w:rsidRPr="00825869">
        <w:rPr>
          <w:szCs w:val="22"/>
          <w:lang w:val="lt-LT"/>
        </w:rPr>
        <w:t xml:space="preserve">adidėjęs kalcio kiekis kraujyje. Jeigu pasireiškia pykinimas, vėmimas ir troškulys, pasakykite apie tai gydytojui, vaistininkui arba slaugytojui, nes gali reikėti atlikti kraujo tyrimus. </w:t>
      </w:r>
    </w:p>
    <w:p w14:paraId="57A2FE40" w14:textId="77777777" w:rsidR="00063F7D" w:rsidRPr="00825869" w:rsidRDefault="00063F7D" w:rsidP="00D66207">
      <w:pPr>
        <w:tabs>
          <w:tab w:val="left" w:pos="0"/>
        </w:tabs>
        <w:rPr>
          <w:lang w:val="lt-LT"/>
        </w:rPr>
      </w:pPr>
    </w:p>
    <w:p w14:paraId="2300D4B0" w14:textId="77777777" w:rsidR="00063F7D" w:rsidRPr="00825869" w:rsidRDefault="00943F44" w:rsidP="00D66207">
      <w:pPr>
        <w:tabs>
          <w:tab w:val="left" w:pos="0"/>
        </w:tabs>
        <w:rPr>
          <w:lang w:val="lt-LT"/>
        </w:rPr>
      </w:pPr>
      <w:r w:rsidRPr="00E93DE5">
        <w:rPr>
          <w:b/>
          <w:bCs/>
          <w:noProof/>
          <w:snapToGrid w:val="0"/>
          <w:szCs w:val="22"/>
          <w:lang w:val="lt-LT"/>
        </w:rPr>
        <w:t>Reti šalutinio poveikio reiškiniai (gali pasireikšti rečiau kaip 1 iš 1 000 asmenų):</w:t>
      </w:r>
    </w:p>
    <w:p w14:paraId="71EC2BF1" w14:textId="77777777" w:rsidR="00063F7D" w:rsidRPr="00825869" w:rsidRDefault="00943F44" w:rsidP="00115B47">
      <w:pPr>
        <w:numPr>
          <w:ilvl w:val="0"/>
          <w:numId w:val="36"/>
        </w:numPr>
        <w:tabs>
          <w:tab w:val="clear" w:pos="567"/>
          <w:tab w:val="left" w:pos="360"/>
          <w:tab w:val="left" w:pos="720"/>
        </w:tabs>
        <w:rPr>
          <w:lang w:val="lt-LT"/>
        </w:rPr>
      </w:pPr>
      <w:r>
        <w:rPr>
          <w:lang w:val="lt-LT"/>
        </w:rPr>
        <w:t>retai pasireiškiantis o</w:t>
      </w:r>
      <w:r w:rsidR="00063F7D" w:rsidRPr="00825869">
        <w:rPr>
          <w:lang w:val="lt-LT"/>
        </w:rPr>
        <w:t>dos uždegimas (gali susi</w:t>
      </w:r>
      <w:r>
        <w:rPr>
          <w:lang w:val="lt-LT"/>
        </w:rPr>
        <w:t>daryti raudonų dėmių ar pūslių);</w:t>
      </w:r>
    </w:p>
    <w:p w14:paraId="0C5EABBF" w14:textId="77777777" w:rsidR="00063F7D" w:rsidRPr="00825869" w:rsidRDefault="00943F44" w:rsidP="00115B47">
      <w:pPr>
        <w:numPr>
          <w:ilvl w:val="0"/>
          <w:numId w:val="36"/>
        </w:numPr>
        <w:tabs>
          <w:tab w:val="clear" w:pos="567"/>
          <w:tab w:val="left" w:pos="360"/>
          <w:tab w:val="left" w:pos="720"/>
        </w:tabs>
        <w:rPr>
          <w:lang w:val="lt-LT"/>
        </w:rPr>
      </w:pPr>
      <w:r>
        <w:rPr>
          <w:lang w:val="lt-LT"/>
        </w:rPr>
        <w:t>o</w:t>
      </w:r>
      <w:r w:rsidR="00063F7D" w:rsidRPr="00825869">
        <w:rPr>
          <w:lang w:val="lt-LT"/>
        </w:rPr>
        <w:t>dos išbėrimas dėl padidėjusio jautrumo (gali išberti dėl alerginės</w:t>
      </w:r>
      <w:r>
        <w:rPr>
          <w:lang w:val="lt-LT"/>
        </w:rPr>
        <w:t xml:space="preserve"> ar anafilaktoidinės reakcijos);</w:t>
      </w:r>
    </w:p>
    <w:p w14:paraId="26EF8725" w14:textId="77777777" w:rsidR="00063F7D" w:rsidRPr="00825869" w:rsidRDefault="00943F44" w:rsidP="00115B47">
      <w:pPr>
        <w:numPr>
          <w:ilvl w:val="0"/>
          <w:numId w:val="36"/>
        </w:numPr>
        <w:tabs>
          <w:tab w:val="clear" w:pos="567"/>
          <w:tab w:val="left" w:pos="360"/>
          <w:tab w:val="left" w:pos="720"/>
        </w:tabs>
        <w:rPr>
          <w:lang w:val="lt-LT"/>
        </w:rPr>
      </w:pPr>
      <w:r>
        <w:rPr>
          <w:lang w:val="lt-LT"/>
        </w:rPr>
        <w:t>s</w:t>
      </w:r>
      <w:r w:rsidR="00063F7D" w:rsidRPr="00825869">
        <w:rPr>
          <w:lang w:val="lt-LT"/>
        </w:rPr>
        <w:t>mulkių kraujagyslių uždegimas, dėl kurio odos spalva pasidaro raudona ar purpurinė. Labai retais atvejais gali pasireikšti sąnarių, skrandžio ir inkstų sutrikimų (skausmas), vadinamų Henoko-Šionlaino (</w:t>
      </w:r>
      <w:r w:rsidR="00063F7D" w:rsidRPr="00825869">
        <w:rPr>
          <w:i/>
          <w:lang w:val="lt-LT"/>
        </w:rPr>
        <w:t>Henoch-Schönlein</w:t>
      </w:r>
      <w:r w:rsidR="00063F7D" w:rsidRPr="00825869">
        <w:rPr>
          <w:lang w:val="lt-LT"/>
        </w:rPr>
        <w:t>) purpura.</w:t>
      </w:r>
    </w:p>
    <w:p w14:paraId="4E20583A" w14:textId="77777777" w:rsidR="00063F7D" w:rsidRPr="00825869" w:rsidRDefault="00063F7D" w:rsidP="00D66207">
      <w:pPr>
        <w:tabs>
          <w:tab w:val="left" w:pos="0"/>
        </w:tabs>
        <w:rPr>
          <w:lang w:val="lt-LT"/>
        </w:rPr>
      </w:pPr>
    </w:p>
    <w:p w14:paraId="2E67C0D0" w14:textId="282A517E" w:rsidR="000B663A" w:rsidRDefault="000B663A" w:rsidP="00D66207">
      <w:pPr>
        <w:tabs>
          <w:tab w:val="left" w:pos="0"/>
        </w:tabs>
        <w:rPr>
          <w:bCs/>
          <w:lang w:val="lt-LT"/>
        </w:rPr>
      </w:pPr>
      <w:r>
        <w:rPr>
          <w:b/>
          <w:lang w:val="lt-LT"/>
        </w:rPr>
        <w:t>D</w:t>
      </w:r>
      <w:r w:rsidRPr="000B663A">
        <w:rPr>
          <w:b/>
          <w:lang w:val="lt-LT"/>
        </w:rPr>
        <w:t>ažnis nežinomas (negali būti apskaičiuotas pagal turimus duomenis)</w:t>
      </w:r>
    </w:p>
    <w:p w14:paraId="27F52FDE" w14:textId="57E8A6D9" w:rsidR="000B663A" w:rsidRDefault="000B663A" w:rsidP="000B663A">
      <w:pPr>
        <w:pStyle w:val="Sraopastraipa"/>
        <w:numPr>
          <w:ilvl w:val="0"/>
          <w:numId w:val="36"/>
        </w:numPr>
        <w:tabs>
          <w:tab w:val="clear" w:pos="567"/>
          <w:tab w:val="left" w:pos="0"/>
          <w:tab w:val="left" w:pos="720"/>
        </w:tabs>
        <w:rPr>
          <w:bCs/>
          <w:lang w:val="lt-LT"/>
        </w:rPr>
      </w:pPr>
      <w:r>
        <w:rPr>
          <w:bCs/>
          <w:lang w:val="lt-LT"/>
        </w:rPr>
        <w:t>a</w:t>
      </w:r>
      <w:r w:rsidRPr="000B663A">
        <w:rPr>
          <w:bCs/>
          <w:lang w:val="lt-LT"/>
        </w:rPr>
        <w:t>kių sausumas</w:t>
      </w:r>
      <w:r>
        <w:rPr>
          <w:bCs/>
          <w:lang w:val="lt-LT"/>
        </w:rPr>
        <w:t>;</w:t>
      </w:r>
    </w:p>
    <w:p w14:paraId="2592E8EC" w14:textId="0CF0B09A" w:rsidR="000B663A" w:rsidRDefault="000B663A" w:rsidP="000B663A">
      <w:pPr>
        <w:pStyle w:val="Sraopastraipa"/>
        <w:numPr>
          <w:ilvl w:val="0"/>
          <w:numId w:val="36"/>
        </w:numPr>
        <w:tabs>
          <w:tab w:val="clear" w:pos="567"/>
          <w:tab w:val="left" w:pos="0"/>
          <w:tab w:val="left" w:pos="720"/>
        </w:tabs>
        <w:rPr>
          <w:bCs/>
          <w:lang w:val="lt-LT"/>
        </w:rPr>
      </w:pPr>
      <w:r>
        <w:rPr>
          <w:bCs/>
          <w:lang w:val="lt-LT"/>
        </w:rPr>
        <w:t>l</w:t>
      </w:r>
      <w:r w:rsidRPr="000B663A">
        <w:rPr>
          <w:bCs/>
          <w:lang w:val="lt-LT"/>
        </w:rPr>
        <w:t>ichenoidinis bėrimas (maži, raudoni arba violetiniai niežtintys odos iškilimai)</w:t>
      </w:r>
      <w:r>
        <w:rPr>
          <w:bCs/>
          <w:lang w:val="lt-LT"/>
        </w:rPr>
        <w:t>;</w:t>
      </w:r>
    </w:p>
    <w:p w14:paraId="3928A2F4" w14:textId="717FC192" w:rsidR="000B663A" w:rsidRDefault="000B663A" w:rsidP="000B663A">
      <w:pPr>
        <w:pStyle w:val="Sraopastraipa"/>
        <w:numPr>
          <w:ilvl w:val="0"/>
          <w:numId w:val="36"/>
        </w:numPr>
        <w:tabs>
          <w:tab w:val="clear" w:pos="567"/>
          <w:tab w:val="left" w:pos="0"/>
          <w:tab w:val="left" w:pos="720"/>
        </w:tabs>
        <w:rPr>
          <w:bCs/>
          <w:lang w:val="lt-LT"/>
        </w:rPr>
      </w:pPr>
      <w:r>
        <w:rPr>
          <w:bCs/>
          <w:lang w:val="lt-LT"/>
        </w:rPr>
        <w:t>s</w:t>
      </w:r>
      <w:r w:rsidRPr="000B663A">
        <w:rPr>
          <w:bCs/>
          <w:lang w:val="lt-LT"/>
        </w:rPr>
        <w:t>ausgyslės uždegimas arba tendinitas (jungiamojo audinio, jungiančio raumenis su kaulais)</w:t>
      </w:r>
      <w:r>
        <w:rPr>
          <w:bCs/>
          <w:lang w:val="lt-LT"/>
        </w:rPr>
        <w:t>;</w:t>
      </w:r>
    </w:p>
    <w:p w14:paraId="1B43295E" w14:textId="1E8A480E" w:rsidR="000B663A" w:rsidRDefault="000B663A" w:rsidP="000B663A">
      <w:pPr>
        <w:pStyle w:val="Sraopastraipa"/>
        <w:numPr>
          <w:ilvl w:val="0"/>
          <w:numId w:val="36"/>
        </w:numPr>
        <w:tabs>
          <w:tab w:val="clear" w:pos="567"/>
          <w:tab w:val="left" w:pos="0"/>
          <w:tab w:val="left" w:pos="720"/>
        </w:tabs>
        <w:rPr>
          <w:bCs/>
          <w:lang w:val="lt-LT"/>
        </w:rPr>
      </w:pPr>
      <w:r>
        <w:rPr>
          <w:bCs/>
          <w:lang w:val="lt-LT"/>
        </w:rPr>
        <w:t>s</w:t>
      </w:r>
      <w:r w:rsidRPr="000B663A">
        <w:rPr>
          <w:bCs/>
          <w:lang w:val="lt-LT"/>
        </w:rPr>
        <w:t>ausgyslės (jungiamojo audinio, jungiančio raumenis su kaulais) plyšimas</w:t>
      </w:r>
      <w:r>
        <w:rPr>
          <w:bCs/>
          <w:lang w:val="lt-LT"/>
        </w:rPr>
        <w:t>;</w:t>
      </w:r>
    </w:p>
    <w:p w14:paraId="15004D49" w14:textId="466B7068" w:rsidR="000B663A" w:rsidRPr="005E42DF" w:rsidRDefault="000B663A" w:rsidP="005E42DF">
      <w:pPr>
        <w:pStyle w:val="Sraopastraipa"/>
        <w:numPr>
          <w:ilvl w:val="0"/>
          <w:numId w:val="36"/>
        </w:numPr>
        <w:tabs>
          <w:tab w:val="clear" w:pos="567"/>
          <w:tab w:val="left" w:pos="0"/>
          <w:tab w:val="left" w:pos="720"/>
        </w:tabs>
        <w:rPr>
          <w:bCs/>
          <w:lang w:val="lt-LT"/>
        </w:rPr>
      </w:pPr>
      <w:r>
        <w:rPr>
          <w:bCs/>
          <w:lang w:val="lt-LT"/>
        </w:rPr>
        <w:t>a</w:t>
      </w:r>
      <w:r w:rsidRPr="000B663A">
        <w:rPr>
          <w:bCs/>
          <w:lang w:val="lt-LT"/>
        </w:rPr>
        <w:t>tminties sutrikimas</w:t>
      </w:r>
      <w:r>
        <w:rPr>
          <w:bCs/>
          <w:lang w:val="lt-LT"/>
        </w:rPr>
        <w:t>.</w:t>
      </w:r>
    </w:p>
    <w:p w14:paraId="7F77E5D8" w14:textId="77777777" w:rsidR="000B663A" w:rsidRDefault="000B663A" w:rsidP="00D66207">
      <w:pPr>
        <w:tabs>
          <w:tab w:val="left" w:pos="0"/>
        </w:tabs>
        <w:rPr>
          <w:b/>
          <w:lang w:val="lt-LT"/>
        </w:rPr>
      </w:pPr>
    </w:p>
    <w:p w14:paraId="49E59557" w14:textId="23AEAEE2" w:rsidR="00063F7D" w:rsidRPr="00825869" w:rsidRDefault="00063F7D" w:rsidP="00D66207">
      <w:pPr>
        <w:tabs>
          <w:tab w:val="left" w:pos="0"/>
        </w:tabs>
        <w:rPr>
          <w:b/>
          <w:lang w:val="lt-LT"/>
        </w:rPr>
      </w:pPr>
      <w:r w:rsidRPr="00825869">
        <w:rPr>
          <w:b/>
          <w:lang w:val="lt-LT"/>
        </w:rPr>
        <w:t>Poveikis kaulams</w:t>
      </w:r>
    </w:p>
    <w:p w14:paraId="079F1682" w14:textId="77777777" w:rsidR="00063F7D" w:rsidRPr="00825869" w:rsidRDefault="00063F7D" w:rsidP="00D66207">
      <w:pPr>
        <w:tabs>
          <w:tab w:val="left" w:pos="0"/>
        </w:tabs>
        <w:rPr>
          <w:lang w:val="lt-LT"/>
        </w:rPr>
      </w:pPr>
      <w:r w:rsidRPr="00825869">
        <w:rPr>
          <w:lang w:val="lt-LT"/>
        </w:rPr>
        <w:t>Anastrozol</w:t>
      </w:r>
      <w:r w:rsidR="00943F44">
        <w:rPr>
          <w:lang w:val="lt-LT"/>
        </w:rPr>
        <w:t>e ELVIM</w:t>
      </w:r>
      <w:r w:rsidRPr="00825869">
        <w:rPr>
          <w:lang w:val="lt-LT"/>
        </w:rPr>
        <w:t xml:space="preserve"> mažina organizme esančio hormono, vadinamo estrogenu, kiekį. Dėl šio poveikio kauluose gali sumažėti mineralų kiekis. Kaulai gali tapti ne tokie stiprūs ir labiau linkę lūžti. Gydytojas, vadovaudamasis kaulų būklės išsaugojimo moterims menopauzės metu gairėmis, paskirs tinkamiausi</w:t>
      </w:r>
      <w:r w:rsidR="006444BF" w:rsidRPr="00825869">
        <w:rPr>
          <w:lang w:val="lt-LT"/>
        </w:rPr>
        <w:t>ą</w:t>
      </w:r>
      <w:r w:rsidRPr="00825869">
        <w:rPr>
          <w:lang w:val="lt-LT"/>
        </w:rPr>
        <w:t xml:space="preserve"> gydymą. Pasitarkite su gydytoju apie kylančius pavojus ir kitas gydymo galimybes.</w:t>
      </w:r>
    </w:p>
    <w:p w14:paraId="7D2F1BEA" w14:textId="77777777" w:rsidR="00063F7D" w:rsidRPr="00825869" w:rsidRDefault="00063F7D" w:rsidP="00063F7D">
      <w:pPr>
        <w:rPr>
          <w:lang w:val="lt-LT"/>
        </w:rPr>
      </w:pPr>
    </w:p>
    <w:p w14:paraId="134EE409" w14:textId="77777777" w:rsidR="00063F7D" w:rsidRPr="00825869" w:rsidRDefault="00063F7D" w:rsidP="00063F7D">
      <w:pPr>
        <w:rPr>
          <w:lang w:val="lt-LT"/>
        </w:rPr>
      </w:pPr>
      <w:r w:rsidRPr="00825869">
        <w:rPr>
          <w:lang w:val="lt-LT"/>
        </w:rPr>
        <w:t xml:space="preserve">Jeigu pasireiškia stiprus šalutinis poveikis arba jeigu atsiranda šiame lapelyje nepaminėtas šalutinis poveikis, pasakykite gydytojui arba vaistininkui. </w:t>
      </w:r>
    </w:p>
    <w:p w14:paraId="548EE2D8" w14:textId="77777777" w:rsidR="00063F7D" w:rsidRPr="00825869" w:rsidRDefault="00063F7D" w:rsidP="00063F7D">
      <w:pPr>
        <w:rPr>
          <w:lang w:val="lt-LT"/>
        </w:rPr>
      </w:pPr>
    </w:p>
    <w:p w14:paraId="08A14D71" w14:textId="77777777" w:rsidR="00063F7D" w:rsidRPr="00825869" w:rsidRDefault="00063F7D" w:rsidP="00063F7D">
      <w:pPr>
        <w:rPr>
          <w:b/>
          <w:lang w:val="lt-LT"/>
        </w:rPr>
      </w:pPr>
      <w:r w:rsidRPr="00825869">
        <w:rPr>
          <w:b/>
          <w:lang w:val="lt-LT"/>
        </w:rPr>
        <w:t>Pranešimas apie šalutinį poveikį</w:t>
      </w:r>
    </w:p>
    <w:p w14:paraId="6DD6342A" w14:textId="39E68D74" w:rsidR="008934C7" w:rsidRPr="00825869" w:rsidRDefault="0095414B" w:rsidP="008934C7">
      <w:pPr>
        <w:rPr>
          <w:lang w:val="lt-LT"/>
        </w:rPr>
      </w:pPr>
      <w:r w:rsidRPr="0095414B">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A721E6">
        <w:rPr>
          <w:lang w:val="lt-LT"/>
        </w:rPr>
        <w:t>+370</w:t>
      </w:r>
      <w:r w:rsidRPr="0095414B">
        <w:rPr>
          <w:lang w:val="lt-LT"/>
        </w:rPr>
        <w:t xml:space="preserve"> 800 73 568. Pranešdami apie šalutinį poveikį galite mums padėti gauti daugiau informacijos apie šio vaisto saugumą.</w:t>
      </w:r>
    </w:p>
    <w:p w14:paraId="2A529D02" w14:textId="77777777" w:rsidR="00063F7D" w:rsidRPr="00825869" w:rsidRDefault="00063F7D" w:rsidP="00063F7D">
      <w:pPr>
        <w:numPr>
          <w:ilvl w:val="12"/>
          <w:numId w:val="0"/>
        </w:numPr>
        <w:ind w:right="-2"/>
        <w:rPr>
          <w:lang w:val="lt-LT"/>
        </w:rPr>
      </w:pPr>
    </w:p>
    <w:p w14:paraId="3E5E31F7" w14:textId="77777777" w:rsidR="00063F7D" w:rsidRPr="00825869" w:rsidRDefault="00063F7D" w:rsidP="00063F7D">
      <w:pPr>
        <w:numPr>
          <w:ilvl w:val="12"/>
          <w:numId w:val="0"/>
        </w:numPr>
        <w:ind w:right="-2"/>
        <w:rPr>
          <w:lang w:val="lt-LT"/>
        </w:rPr>
      </w:pPr>
    </w:p>
    <w:p w14:paraId="3EAF9B36" w14:textId="77777777" w:rsidR="00063F7D" w:rsidRPr="00825869" w:rsidRDefault="00063F7D" w:rsidP="00063F7D">
      <w:pPr>
        <w:numPr>
          <w:ilvl w:val="12"/>
          <w:numId w:val="0"/>
        </w:numPr>
        <w:ind w:left="567" w:right="-2" w:hanging="567"/>
        <w:rPr>
          <w:lang w:val="lt-LT"/>
        </w:rPr>
      </w:pPr>
      <w:r w:rsidRPr="00825869">
        <w:rPr>
          <w:b/>
          <w:lang w:val="lt-LT"/>
        </w:rPr>
        <w:t>5.</w:t>
      </w:r>
      <w:r w:rsidRPr="00825869">
        <w:rPr>
          <w:b/>
          <w:lang w:val="lt-LT"/>
        </w:rPr>
        <w:tab/>
      </w:r>
      <w:r w:rsidRPr="00825869">
        <w:rPr>
          <w:b/>
          <w:szCs w:val="22"/>
          <w:lang w:val="lt-LT"/>
        </w:rPr>
        <w:t xml:space="preserve">Kaip laikyti Anastrozole </w:t>
      </w:r>
      <w:r w:rsidR="00770802">
        <w:rPr>
          <w:b/>
          <w:szCs w:val="22"/>
          <w:lang w:val="lt-LT"/>
        </w:rPr>
        <w:t>ELVIM</w:t>
      </w:r>
    </w:p>
    <w:p w14:paraId="71E22F38" w14:textId="77777777" w:rsidR="00063F7D" w:rsidRPr="00825869" w:rsidRDefault="00063F7D" w:rsidP="00063F7D">
      <w:pPr>
        <w:numPr>
          <w:ilvl w:val="12"/>
          <w:numId w:val="0"/>
        </w:numPr>
        <w:ind w:right="-2"/>
        <w:rPr>
          <w:lang w:val="lt-LT"/>
        </w:rPr>
      </w:pPr>
    </w:p>
    <w:p w14:paraId="0D3A77ED" w14:textId="77777777" w:rsidR="00943F44" w:rsidRDefault="00063F7D" w:rsidP="00943F44">
      <w:pPr>
        <w:tabs>
          <w:tab w:val="clear" w:pos="567"/>
        </w:tabs>
        <w:suppressAutoHyphens/>
        <w:spacing w:line="240" w:lineRule="auto"/>
        <w:rPr>
          <w:szCs w:val="22"/>
          <w:lang w:val="lt-LT"/>
        </w:rPr>
      </w:pPr>
      <w:r w:rsidRPr="00825869">
        <w:rPr>
          <w:szCs w:val="24"/>
          <w:lang w:val="lt-LT"/>
        </w:rPr>
        <w:t>Šį vaistą laikykite vaikams nepastebimoje ir nepasiekiamoje vietoje</w:t>
      </w:r>
      <w:r w:rsidRPr="00825869">
        <w:rPr>
          <w:lang w:val="lt-LT"/>
        </w:rPr>
        <w:t>.</w:t>
      </w:r>
      <w:r w:rsidRPr="00825869">
        <w:rPr>
          <w:szCs w:val="22"/>
          <w:lang w:val="lt-LT"/>
        </w:rPr>
        <w:t xml:space="preserve"> </w:t>
      </w:r>
    </w:p>
    <w:p w14:paraId="171766E3" w14:textId="77777777" w:rsidR="00943F44" w:rsidRDefault="00943F44" w:rsidP="00943F44">
      <w:pPr>
        <w:tabs>
          <w:tab w:val="clear" w:pos="567"/>
        </w:tabs>
        <w:suppressAutoHyphens/>
        <w:spacing w:line="240" w:lineRule="auto"/>
        <w:rPr>
          <w:lang w:val="lt-LT"/>
        </w:rPr>
      </w:pPr>
    </w:p>
    <w:p w14:paraId="77D2D73F" w14:textId="77777777" w:rsidR="00943F44" w:rsidRPr="00825869" w:rsidRDefault="00943F44" w:rsidP="00943F44">
      <w:pPr>
        <w:tabs>
          <w:tab w:val="clear" w:pos="567"/>
        </w:tabs>
        <w:suppressAutoHyphens/>
        <w:spacing w:line="240" w:lineRule="auto"/>
        <w:rPr>
          <w:lang w:val="lt-LT"/>
        </w:rPr>
      </w:pPr>
      <w:r w:rsidRPr="00825869">
        <w:rPr>
          <w:lang w:val="lt-LT"/>
        </w:rPr>
        <w:t xml:space="preserve">Ant dėžutės ir lizdinės plokštelės po „EXP“ nurodytam tinkamumo laikui pasibaigus, </w:t>
      </w:r>
      <w:r w:rsidRPr="00825869">
        <w:rPr>
          <w:szCs w:val="24"/>
          <w:lang w:val="lt-LT"/>
        </w:rPr>
        <w:t xml:space="preserve">šio vaisto </w:t>
      </w:r>
      <w:r w:rsidRPr="00825869">
        <w:rPr>
          <w:lang w:val="lt-LT"/>
        </w:rPr>
        <w:t>vartoti negalima. Vaistas tinkamas vartoti iki paskutinės nurodyto mėnesio dienos.</w:t>
      </w:r>
    </w:p>
    <w:p w14:paraId="6E988259" w14:textId="77777777" w:rsidR="00943F44" w:rsidRDefault="00943F44" w:rsidP="00943F44">
      <w:pPr>
        <w:tabs>
          <w:tab w:val="clear" w:pos="567"/>
        </w:tabs>
        <w:suppressAutoHyphens/>
        <w:spacing w:line="240" w:lineRule="auto"/>
        <w:rPr>
          <w:szCs w:val="22"/>
          <w:lang w:val="lt-LT"/>
        </w:rPr>
      </w:pPr>
    </w:p>
    <w:p w14:paraId="6BCD70EA" w14:textId="77777777" w:rsidR="00063F7D" w:rsidRDefault="00063F7D" w:rsidP="00943F44">
      <w:pPr>
        <w:tabs>
          <w:tab w:val="clear" w:pos="567"/>
        </w:tabs>
        <w:suppressAutoHyphens/>
        <w:spacing w:line="240" w:lineRule="auto"/>
        <w:rPr>
          <w:lang w:val="lt-LT"/>
        </w:rPr>
      </w:pPr>
      <w:r w:rsidRPr="00825869">
        <w:rPr>
          <w:lang w:val="lt-LT"/>
        </w:rPr>
        <w:t>Šiam vaistui specialių laikymo sąlygų nereikia.</w:t>
      </w:r>
    </w:p>
    <w:p w14:paraId="4371A018" w14:textId="77777777" w:rsidR="00943F44" w:rsidRPr="00825869" w:rsidRDefault="00943F44" w:rsidP="00943F44">
      <w:pPr>
        <w:tabs>
          <w:tab w:val="clear" w:pos="567"/>
        </w:tabs>
        <w:suppressAutoHyphens/>
        <w:spacing w:line="240" w:lineRule="auto"/>
        <w:rPr>
          <w:lang w:val="lt-LT"/>
        </w:rPr>
      </w:pPr>
    </w:p>
    <w:p w14:paraId="79177F86" w14:textId="77777777" w:rsidR="00063F7D" w:rsidRPr="00825869" w:rsidRDefault="00063F7D" w:rsidP="00943F44">
      <w:pPr>
        <w:tabs>
          <w:tab w:val="clear" w:pos="567"/>
        </w:tabs>
        <w:suppressAutoHyphens/>
        <w:spacing w:line="240" w:lineRule="auto"/>
        <w:rPr>
          <w:lang w:val="lt-LT"/>
        </w:rPr>
      </w:pPr>
      <w:r w:rsidRPr="00825869">
        <w:rPr>
          <w:lang w:val="lt-LT"/>
        </w:rPr>
        <w:t>Vaistų negalima išmesti į kanalizaciją arba su buitinėmis atliekomis. Kaip išmesti nereikalingus vaistus, klauskite vaistininko. Šios priemonės padės apsaugoti aplinką.</w:t>
      </w:r>
    </w:p>
    <w:p w14:paraId="15842A79" w14:textId="77777777" w:rsidR="00063F7D" w:rsidRPr="00825869" w:rsidRDefault="00063F7D" w:rsidP="00D66207">
      <w:pPr>
        <w:ind w:right="-2"/>
        <w:rPr>
          <w:lang w:val="lt-LT"/>
        </w:rPr>
      </w:pPr>
    </w:p>
    <w:p w14:paraId="0A5E21ED" w14:textId="77777777" w:rsidR="00063F7D" w:rsidRPr="00825869" w:rsidRDefault="00063F7D" w:rsidP="00063F7D">
      <w:pPr>
        <w:numPr>
          <w:ilvl w:val="12"/>
          <w:numId w:val="0"/>
        </w:numPr>
        <w:ind w:right="-2"/>
        <w:rPr>
          <w:lang w:val="lt-LT"/>
        </w:rPr>
      </w:pPr>
    </w:p>
    <w:p w14:paraId="58483CE4" w14:textId="77777777" w:rsidR="00063F7D" w:rsidRPr="00825869" w:rsidRDefault="00063F7D" w:rsidP="00063F7D">
      <w:pPr>
        <w:numPr>
          <w:ilvl w:val="12"/>
          <w:numId w:val="0"/>
        </w:numPr>
        <w:ind w:right="-2"/>
        <w:rPr>
          <w:b/>
          <w:szCs w:val="22"/>
          <w:lang w:val="lt-LT"/>
        </w:rPr>
      </w:pPr>
      <w:r w:rsidRPr="00825869">
        <w:rPr>
          <w:b/>
          <w:szCs w:val="22"/>
          <w:lang w:val="lt-LT"/>
        </w:rPr>
        <w:t>6.</w:t>
      </w:r>
      <w:r w:rsidRPr="00825869">
        <w:rPr>
          <w:b/>
          <w:szCs w:val="22"/>
          <w:lang w:val="lt-LT"/>
        </w:rPr>
        <w:tab/>
      </w:r>
      <w:r w:rsidRPr="00825869">
        <w:rPr>
          <w:b/>
          <w:szCs w:val="24"/>
          <w:lang w:val="lt-LT"/>
        </w:rPr>
        <w:t>Pakuotės turinys ir kita informacija</w:t>
      </w:r>
    </w:p>
    <w:p w14:paraId="6654CEB8" w14:textId="77777777" w:rsidR="00063F7D" w:rsidRPr="00825869" w:rsidRDefault="00063F7D" w:rsidP="00063F7D">
      <w:pPr>
        <w:numPr>
          <w:ilvl w:val="12"/>
          <w:numId w:val="0"/>
        </w:numPr>
        <w:ind w:right="-2"/>
        <w:rPr>
          <w:lang w:val="lt-LT"/>
        </w:rPr>
      </w:pPr>
    </w:p>
    <w:p w14:paraId="5E8B4527" w14:textId="77777777" w:rsidR="00063F7D" w:rsidRDefault="00063F7D" w:rsidP="00063F7D">
      <w:pPr>
        <w:numPr>
          <w:ilvl w:val="12"/>
          <w:numId w:val="0"/>
        </w:numPr>
        <w:ind w:right="-2"/>
        <w:rPr>
          <w:b/>
          <w:lang w:val="lt-LT"/>
        </w:rPr>
      </w:pPr>
      <w:r w:rsidRPr="00825869">
        <w:rPr>
          <w:b/>
          <w:lang w:val="lt-LT"/>
        </w:rPr>
        <w:t xml:space="preserve">Anastrozole </w:t>
      </w:r>
      <w:r w:rsidR="00770802">
        <w:rPr>
          <w:b/>
          <w:lang w:val="lt-LT"/>
        </w:rPr>
        <w:t>ELVIM</w:t>
      </w:r>
      <w:r w:rsidRPr="00825869">
        <w:rPr>
          <w:b/>
          <w:lang w:val="lt-LT"/>
        </w:rPr>
        <w:t xml:space="preserve"> sudėtis</w:t>
      </w:r>
    </w:p>
    <w:p w14:paraId="1FE8E0FB" w14:textId="77777777" w:rsidR="00363E97" w:rsidRPr="00825869" w:rsidRDefault="00363E97" w:rsidP="00063F7D">
      <w:pPr>
        <w:numPr>
          <w:ilvl w:val="12"/>
          <w:numId w:val="0"/>
        </w:numPr>
        <w:ind w:right="-2"/>
        <w:rPr>
          <w:b/>
          <w:lang w:val="lt-LT"/>
        </w:rPr>
      </w:pPr>
    </w:p>
    <w:p w14:paraId="440BC1AB" w14:textId="77777777" w:rsidR="00063F7D" w:rsidRPr="00943F44" w:rsidRDefault="00063F7D" w:rsidP="00363E97">
      <w:pPr>
        <w:numPr>
          <w:ilvl w:val="0"/>
          <w:numId w:val="24"/>
        </w:numPr>
        <w:tabs>
          <w:tab w:val="clear" w:pos="567"/>
          <w:tab w:val="clear" w:pos="720"/>
          <w:tab w:val="num" w:pos="360"/>
        </w:tabs>
        <w:suppressAutoHyphens/>
        <w:spacing w:line="240" w:lineRule="auto"/>
        <w:ind w:left="360" w:hanging="360"/>
        <w:rPr>
          <w:lang w:val="lt-LT"/>
        </w:rPr>
      </w:pPr>
      <w:r w:rsidRPr="00943F44">
        <w:rPr>
          <w:lang w:val="lt-LT"/>
        </w:rPr>
        <w:t>Veiklioji medžiaga yra anastrozolas.</w:t>
      </w:r>
      <w:r w:rsidRPr="00943F44">
        <w:rPr>
          <w:szCs w:val="22"/>
          <w:lang w:val="lt-LT"/>
        </w:rPr>
        <w:t xml:space="preserve"> Kiekvienoje plėvele dengtoje tabletėje yra 1 mg anastrozolo.</w:t>
      </w:r>
    </w:p>
    <w:p w14:paraId="121197B6" w14:textId="77777777" w:rsidR="00063F7D" w:rsidRPr="00943F44" w:rsidRDefault="00063F7D" w:rsidP="00363E97">
      <w:pPr>
        <w:numPr>
          <w:ilvl w:val="0"/>
          <w:numId w:val="24"/>
        </w:numPr>
        <w:tabs>
          <w:tab w:val="clear" w:pos="567"/>
          <w:tab w:val="clear" w:pos="720"/>
          <w:tab w:val="num" w:pos="360"/>
        </w:tabs>
        <w:suppressAutoHyphens/>
        <w:spacing w:line="240" w:lineRule="auto"/>
        <w:ind w:left="360" w:hanging="360"/>
        <w:rPr>
          <w:lang w:val="lt-LT"/>
        </w:rPr>
      </w:pPr>
      <w:r w:rsidRPr="00943F44">
        <w:rPr>
          <w:lang w:val="lt-LT"/>
        </w:rPr>
        <w:t>Pagalbinės medžiagos:</w:t>
      </w:r>
    </w:p>
    <w:p w14:paraId="47F5EBBF" w14:textId="77777777" w:rsidR="00063F7D" w:rsidRPr="00825869" w:rsidRDefault="00363E97" w:rsidP="00363E97">
      <w:pPr>
        <w:tabs>
          <w:tab w:val="clear" w:pos="567"/>
          <w:tab w:val="num" w:pos="360"/>
        </w:tabs>
        <w:ind w:left="360" w:hanging="360"/>
        <w:rPr>
          <w:lang w:val="lt-LT"/>
        </w:rPr>
      </w:pPr>
      <w:r>
        <w:rPr>
          <w:lang w:val="lt-LT"/>
        </w:rPr>
        <w:tab/>
      </w:r>
      <w:r w:rsidR="00063F7D" w:rsidRPr="00825869">
        <w:rPr>
          <w:lang w:val="lt-LT"/>
        </w:rPr>
        <w:t>laktozė monohidratas, povidonas K-30</w:t>
      </w:r>
      <w:r w:rsidR="00943F44">
        <w:rPr>
          <w:lang w:val="lt-LT"/>
        </w:rPr>
        <w:t xml:space="preserve"> (E1201), </w:t>
      </w:r>
      <w:r w:rsidR="002A5358">
        <w:rPr>
          <w:lang w:val="lt-LT"/>
        </w:rPr>
        <w:t>k</w:t>
      </w:r>
      <w:r w:rsidR="002A5358" w:rsidRPr="002A5358">
        <w:rPr>
          <w:lang w:val="lt-LT"/>
        </w:rPr>
        <w:t>arboksimetilkrakmolo A natrio druska</w:t>
      </w:r>
      <w:r w:rsidR="002A5358">
        <w:rPr>
          <w:lang w:val="lt-LT"/>
        </w:rPr>
        <w:t xml:space="preserve">, </w:t>
      </w:r>
      <w:r w:rsidR="00943F44">
        <w:rPr>
          <w:lang w:val="lt-LT"/>
        </w:rPr>
        <w:t>m</w:t>
      </w:r>
      <w:r w:rsidR="00943F44" w:rsidRPr="00943F44">
        <w:rPr>
          <w:lang w:val="lt-LT"/>
        </w:rPr>
        <w:t>agnio stearatas</w:t>
      </w:r>
      <w:r w:rsidR="00943F44">
        <w:rPr>
          <w:lang w:val="lt-LT"/>
        </w:rPr>
        <w:t>, h</w:t>
      </w:r>
      <w:r w:rsidR="00943F44" w:rsidRPr="00943F44">
        <w:rPr>
          <w:lang w:val="lt-LT"/>
        </w:rPr>
        <w:t>ipromeliozė 2910 (E464)</w:t>
      </w:r>
      <w:r w:rsidR="00943F44">
        <w:rPr>
          <w:lang w:val="lt-LT"/>
        </w:rPr>
        <w:t>, m</w:t>
      </w:r>
      <w:r w:rsidR="00943F44" w:rsidRPr="00943F44">
        <w:rPr>
          <w:lang w:val="lt-LT"/>
        </w:rPr>
        <w:t>akrogolis 300</w:t>
      </w:r>
      <w:r w:rsidR="00A21839">
        <w:rPr>
          <w:lang w:val="lt-LT"/>
        </w:rPr>
        <w:t xml:space="preserve"> ir</w:t>
      </w:r>
      <w:r w:rsidR="00943F44">
        <w:rPr>
          <w:lang w:val="lt-LT"/>
        </w:rPr>
        <w:t xml:space="preserve"> t</w:t>
      </w:r>
      <w:r w:rsidR="00943F44" w:rsidRPr="00943F44">
        <w:rPr>
          <w:lang w:val="lt-LT"/>
        </w:rPr>
        <w:t>itano dioksidas (E171)</w:t>
      </w:r>
      <w:r w:rsidR="00063F7D" w:rsidRPr="00825869">
        <w:rPr>
          <w:lang w:val="lt-LT"/>
        </w:rPr>
        <w:t>.</w:t>
      </w:r>
    </w:p>
    <w:p w14:paraId="4061D4EE" w14:textId="77777777" w:rsidR="00063F7D" w:rsidRPr="00825869" w:rsidRDefault="00063F7D" w:rsidP="00063F7D">
      <w:pPr>
        <w:ind w:right="-2"/>
        <w:rPr>
          <w:lang w:val="lt-LT"/>
        </w:rPr>
      </w:pPr>
    </w:p>
    <w:p w14:paraId="04328070" w14:textId="77777777" w:rsidR="00063F7D" w:rsidRDefault="00063F7D" w:rsidP="00063F7D">
      <w:pPr>
        <w:numPr>
          <w:ilvl w:val="12"/>
          <w:numId w:val="0"/>
        </w:numPr>
        <w:ind w:right="-2"/>
        <w:rPr>
          <w:b/>
          <w:lang w:val="lt-LT"/>
        </w:rPr>
      </w:pPr>
      <w:r w:rsidRPr="00825869">
        <w:rPr>
          <w:b/>
          <w:lang w:val="lt-LT"/>
        </w:rPr>
        <w:t xml:space="preserve">Anastrozole </w:t>
      </w:r>
      <w:r w:rsidR="00770802">
        <w:rPr>
          <w:b/>
          <w:lang w:val="lt-LT"/>
        </w:rPr>
        <w:t>ELVIM</w:t>
      </w:r>
      <w:r w:rsidRPr="00825869">
        <w:rPr>
          <w:b/>
          <w:lang w:val="lt-LT"/>
        </w:rPr>
        <w:t xml:space="preserve"> išvaizda ir kiekis pakuotėje</w:t>
      </w:r>
    </w:p>
    <w:p w14:paraId="2075F13A" w14:textId="77777777" w:rsidR="00943F44" w:rsidRPr="00825869" w:rsidRDefault="00943F44" w:rsidP="00063F7D">
      <w:pPr>
        <w:numPr>
          <w:ilvl w:val="12"/>
          <w:numId w:val="0"/>
        </w:numPr>
        <w:ind w:right="-2"/>
        <w:rPr>
          <w:b/>
          <w:lang w:val="lt-LT"/>
        </w:rPr>
      </w:pPr>
    </w:p>
    <w:p w14:paraId="67B3FBCF" w14:textId="77777777" w:rsidR="00063F7D" w:rsidRPr="00825869" w:rsidRDefault="00063F7D" w:rsidP="00063F7D">
      <w:pPr>
        <w:rPr>
          <w:lang w:val="lt-LT"/>
        </w:rPr>
      </w:pPr>
      <w:r w:rsidRPr="00825869">
        <w:rPr>
          <w:lang w:val="lt-LT"/>
        </w:rPr>
        <w:t xml:space="preserve">Anastrozole </w:t>
      </w:r>
      <w:r w:rsidR="00770802">
        <w:rPr>
          <w:lang w:val="lt-LT"/>
        </w:rPr>
        <w:t>ELVIM</w:t>
      </w:r>
      <w:r w:rsidRPr="00825869">
        <w:rPr>
          <w:lang w:val="lt-LT"/>
        </w:rPr>
        <w:t xml:space="preserve"> yra baltos ar beveik baltos, apvalios, abipus išg</w:t>
      </w:r>
      <w:r w:rsidR="00943F44">
        <w:rPr>
          <w:lang w:val="lt-LT"/>
        </w:rPr>
        <w:t>aubtos plėvele dengtos tabletės</w:t>
      </w:r>
      <w:r w:rsidRPr="00825869">
        <w:rPr>
          <w:lang w:val="lt-LT"/>
        </w:rPr>
        <w:t>.</w:t>
      </w:r>
      <w:r w:rsidR="00943F44">
        <w:rPr>
          <w:lang w:val="lt-LT"/>
        </w:rPr>
        <w:t xml:space="preserve"> Apytikslis skersmuo: 6 mm.</w:t>
      </w:r>
    </w:p>
    <w:p w14:paraId="7ED027CF" w14:textId="77777777" w:rsidR="00063F7D" w:rsidRPr="00825869" w:rsidRDefault="00063F7D" w:rsidP="00063F7D">
      <w:pPr>
        <w:numPr>
          <w:ilvl w:val="12"/>
          <w:numId w:val="0"/>
        </w:numPr>
        <w:ind w:right="-2"/>
        <w:rPr>
          <w:lang w:val="lt-LT"/>
        </w:rPr>
      </w:pPr>
      <w:r w:rsidRPr="00825869">
        <w:rPr>
          <w:lang w:val="lt-LT"/>
        </w:rPr>
        <w:t xml:space="preserve">Anastrozole </w:t>
      </w:r>
      <w:r w:rsidR="00770802">
        <w:rPr>
          <w:lang w:val="lt-LT"/>
        </w:rPr>
        <w:t>ELVIM</w:t>
      </w:r>
      <w:r w:rsidRPr="00825869">
        <w:rPr>
          <w:lang w:val="lt-LT"/>
        </w:rPr>
        <w:t xml:space="preserve"> </w:t>
      </w:r>
      <w:r w:rsidR="00943F44">
        <w:rPr>
          <w:lang w:val="lt-LT"/>
        </w:rPr>
        <w:t>tabletės supakuotos į lizdines plokšteles po 28 plėvele dengtas tabletes.</w:t>
      </w:r>
    </w:p>
    <w:p w14:paraId="12943AD2" w14:textId="77777777" w:rsidR="00063F7D" w:rsidRPr="00825869" w:rsidRDefault="00063F7D" w:rsidP="00063F7D">
      <w:pPr>
        <w:pStyle w:val="PI-3EMEASMCA"/>
        <w:rPr>
          <w:bCs w:val="0"/>
        </w:rPr>
      </w:pPr>
    </w:p>
    <w:p w14:paraId="5BA13F43" w14:textId="77777777" w:rsidR="00063F7D" w:rsidRDefault="00063F7D" w:rsidP="00063F7D">
      <w:pPr>
        <w:numPr>
          <w:ilvl w:val="12"/>
          <w:numId w:val="0"/>
        </w:numPr>
        <w:ind w:right="-2"/>
        <w:rPr>
          <w:b/>
          <w:lang w:val="lt-LT"/>
        </w:rPr>
      </w:pPr>
      <w:r w:rsidRPr="00825869">
        <w:rPr>
          <w:b/>
          <w:lang w:val="lt-LT"/>
        </w:rPr>
        <w:t>Registruotojas</w:t>
      </w:r>
      <w:r w:rsidR="00943F44">
        <w:rPr>
          <w:b/>
          <w:lang w:val="lt-LT"/>
        </w:rPr>
        <w:t xml:space="preserve"> ir gamintojas</w:t>
      </w:r>
    </w:p>
    <w:p w14:paraId="5404D74A" w14:textId="77777777" w:rsidR="00943F44" w:rsidRDefault="00943F44" w:rsidP="00063F7D">
      <w:pPr>
        <w:numPr>
          <w:ilvl w:val="12"/>
          <w:numId w:val="0"/>
        </w:numPr>
        <w:ind w:right="-2"/>
        <w:rPr>
          <w:b/>
          <w:lang w:val="lt-LT"/>
        </w:rPr>
      </w:pPr>
    </w:p>
    <w:p w14:paraId="58C40594" w14:textId="77777777" w:rsidR="00943F44" w:rsidRPr="00825869" w:rsidRDefault="00943F44" w:rsidP="00063F7D">
      <w:pPr>
        <w:numPr>
          <w:ilvl w:val="12"/>
          <w:numId w:val="0"/>
        </w:numPr>
        <w:ind w:right="-2"/>
        <w:rPr>
          <w:b/>
          <w:lang w:val="lt-LT"/>
        </w:rPr>
      </w:pPr>
      <w:r>
        <w:rPr>
          <w:b/>
          <w:lang w:val="lt-LT"/>
        </w:rPr>
        <w:t>Registruotojas</w:t>
      </w:r>
    </w:p>
    <w:p w14:paraId="7316D47B" w14:textId="77777777" w:rsidR="00990326" w:rsidRPr="00990326" w:rsidRDefault="00990326" w:rsidP="00990326">
      <w:pPr>
        <w:numPr>
          <w:ilvl w:val="12"/>
          <w:numId w:val="0"/>
        </w:numPr>
        <w:ind w:right="-2"/>
        <w:rPr>
          <w:lang w:val="lt-LT"/>
        </w:rPr>
      </w:pPr>
      <w:r w:rsidRPr="00990326">
        <w:rPr>
          <w:lang w:val="lt-LT"/>
        </w:rPr>
        <w:t>SIA ELVIM</w:t>
      </w:r>
    </w:p>
    <w:p w14:paraId="4DE26B18" w14:textId="77777777" w:rsidR="00990326" w:rsidRPr="00990326" w:rsidRDefault="00990326" w:rsidP="00990326">
      <w:pPr>
        <w:numPr>
          <w:ilvl w:val="12"/>
          <w:numId w:val="0"/>
        </w:numPr>
        <w:ind w:right="-2"/>
        <w:rPr>
          <w:lang w:val="lt-LT"/>
        </w:rPr>
      </w:pPr>
      <w:r w:rsidRPr="00990326">
        <w:rPr>
          <w:lang w:val="lt-LT"/>
        </w:rPr>
        <w:t>Kurzemes pr.3G</w:t>
      </w:r>
    </w:p>
    <w:p w14:paraId="02334DAA" w14:textId="340AD41E" w:rsidR="00990326" w:rsidRPr="00990326" w:rsidRDefault="002A5358" w:rsidP="00990326">
      <w:pPr>
        <w:numPr>
          <w:ilvl w:val="12"/>
          <w:numId w:val="0"/>
        </w:numPr>
        <w:ind w:right="-2"/>
        <w:rPr>
          <w:lang w:val="lt-LT"/>
        </w:rPr>
      </w:pPr>
      <w:r w:rsidRPr="00990326">
        <w:rPr>
          <w:lang w:val="lt-LT"/>
        </w:rPr>
        <w:t>LV-1067</w:t>
      </w:r>
      <w:r>
        <w:rPr>
          <w:lang w:val="lt-LT"/>
        </w:rPr>
        <w:t xml:space="preserve"> </w:t>
      </w:r>
      <w:r w:rsidR="00990326" w:rsidRPr="00990326">
        <w:rPr>
          <w:lang w:val="lt-LT"/>
        </w:rPr>
        <w:t xml:space="preserve">Riga </w:t>
      </w:r>
    </w:p>
    <w:p w14:paraId="0537335A" w14:textId="77777777" w:rsidR="000D1A66" w:rsidRDefault="00990326" w:rsidP="00990326">
      <w:pPr>
        <w:numPr>
          <w:ilvl w:val="12"/>
          <w:numId w:val="0"/>
        </w:numPr>
        <w:ind w:right="-2"/>
        <w:rPr>
          <w:lang w:val="lt-LT"/>
        </w:rPr>
      </w:pPr>
      <w:r w:rsidRPr="00990326">
        <w:rPr>
          <w:lang w:val="lt-LT"/>
        </w:rPr>
        <w:t>Latvija</w:t>
      </w:r>
    </w:p>
    <w:p w14:paraId="31B9A6D7" w14:textId="77777777" w:rsidR="00990326" w:rsidRPr="00825869" w:rsidRDefault="00990326" w:rsidP="00990326">
      <w:pPr>
        <w:numPr>
          <w:ilvl w:val="12"/>
          <w:numId w:val="0"/>
        </w:numPr>
        <w:ind w:right="-2"/>
        <w:rPr>
          <w:lang w:val="lt-LT"/>
        </w:rPr>
      </w:pPr>
    </w:p>
    <w:p w14:paraId="3A4257D8" w14:textId="1D013926" w:rsidR="00063F7D" w:rsidRPr="00825869" w:rsidRDefault="00063F7D" w:rsidP="00193329">
      <w:pPr>
        <w:numPr>
          <w:ilvl w:val="12"/>
          <w:numId w:val="0"/>
        </w:numPr>
        <w:tabs>
          <w:tab w:val="left" w:pos="6031"/>
        </w:tabs>
        <w:ind w:right="-2"/>
        <w:rPr>
          <w:b/>
          <w:lang w:val="lt-LT"/>
        </w:rPr>
      </w:pPr>
      <w:r w:rsidRPr="00825869">
        <w:rPr>
          <w:b/>
          <w:lang w:val="lt-LT"/>
        </w:rPr>
        <w:t>Gamintojas</w:t>
      </w:r>
      <w:r w:rsidR="00A7121E">
        <w:rPr>
          <w:b/>
          <w:lang w:val="lt-LT"/>
        </w:rPr>
        <w:tab/>
      </w:r>
    </w:p>
    <w:p w14:paraId="1E30CA95" w14:textId="77777777" w:rsidR="00990326" w:rsidRPr="00990326" w:rsidRDefault="00990326" w:rsidP="00990326">
      <w:pPr>
        <w:numPr>
          <w:ilvl w:val="12"/>
          <w:numId w:val="0"/>
        </w:numPr>
        <w:ind w:right="-2"/>
        <w:rPr>
          <w:lang w:val="lt-LT"/>
        </w:rPr>
      </w:pPr>
      <w:r w:rsidRPr="00990326">
        <w:rPr>
          <w:lang w:val="lt-LT"/>
        </w:rPr>
        <w:t>Genepharm S.A.</w:t>
      </w:r>
    </w:p>
    <w:p w14:paraId="50D86E79" w14:textId="1E785998" w:rsidR="00990326" w:rsidRPr="00990326" w:rsidRDefault="00990326" w:rsidP="00990326">
      <w:pPr>
        <w:numPr>
          <w:ilvl w:val="12"/>
          <w:numId w:val="0"/>
        </w:numPr>
        <w:ind w:right="-2"/>
        <w:rPr>
          <w:lang w:val="lt-LT"/>
        </w:rPr>
      </w:pPr>
      <w:r w:rsidRPr="00990326">
        <w:rPr>
          <w:lang w:val="lt-LT"/>
        </w:rPr>
        <w:t xml:space="preserve">18th km Marathonos Ave </w:t>
      </w:r>
    </w:p>
    <w:p w14:paraId="1A130894" w14:textId="694286DC" w:rsidR="00FF6490" w:rsidRDefault="002A5358" w:rsidP="00990326">
      <w:pPr>
        <w:numPr>
          <w:ilvl w:val="12"/>
          <w:numId w:val="0"/>
        </w:numPr>
        <w:ind w:right="-2"/>
        <w:rPr>
          <w:lang w:val="lt-LT"/>
        </w:rPr>
      </w:pPr>
      <w:r w:rsidRPr="00990326">
        <w:rPr>
          <w:lang w:val="lt-LT"/>
        </w:rPr>
        <w:t>153 51</w:t>
      </w:r>
      <w:r>
        <w:rPr>
          <w:lang w:val="lt-LT"/>
        </w:rPr>
        <w:t xml:space="preserve"> </w:t>
      </w:r>
      <w:r w:rsidR="00990326" w:rsidRPr="00990326">
        <w:rPr>
          <w:lang w:val="lt-LT"/>
        </w:rPr>
        <w:t xml:space="preserve">Pallini Attiki </w:t>
      </w:r>
    </w:p>
    <w:p w14:paraId="673CC977" w14:textId="77777777" w:rsidR="00990326" w:rsidRDefault="00990326" w:rsidP="00990326">
      <w:pPr>
        <w:numPr>
          <w:ilvl w:val="12"/>
          <w:numId w:val="0"/>
        </w:numPr>
        <w:ind w:right="-2"/>
        <w:rPr>
          <w:lang w:val="lt-LT"/>
        </w:rPr>
      </w:pPr>
      <w:r w:rsidRPr="00990326">
        <w:rPr>
          <w:lang w:val="lt-LT"/>
        </w:rPr>
        <w:t>Graikija</w:t>
      </w:r>
    </w:p>
    <w:p w14:paraId="2209C0CF" w14:textId="77777777" w:rsidR="00990326" w:rsidRDefault="00990326" w:rsidP="00990326">
      <w:pPr>
        <w:numPr>
          <w:ilvl w:val="12"/>
          <w:numId w:val="0"/>
        </w:numPr>
        <w:ind w:right="-2"/>
        <w:rPr>
          <w:lang w:val="lt-LT"/>
        </w:rPr>
      </w:pPr>
    </w:p>
    <w:p w14:paraId="6B369239" w14:textId="77777777" w:rsidR="00990326" w:rsidRPr="00825869" w:rsidRDefault="00990326" w:rsidP="00990326">
      <w:pPr>
        <w:numPr>
          <w:ilvl w:val="12"/>
          <w:numId w:val="0"/>
        </w:numPr>
        <w:ind w:right="-2"/>
        <w:rPr>
          <w:lang w:val="lt-LT"/>
        </w:rPr>
      </w:pPr>
    </w:p>
    <w:p w14:paraId="27948A6C" w14:textId="77777777" w:rsidR="007A650C" w:rsidRDefault="008E5DF9" w:rsidP="00C812A3">
      <w:pPr>
        <w:numPr>
          <w:ilvl w:val="12"/>
          <w:numId w:val="0"/>
        </w:numPr>
        <w:ind w:right="-2"/>
        <w:rPr>
          <w:snapToGrid w:val="0"/>
          <w:lang w:val="lt-LT"/>
        </w:rPr>
      </w:pPr>
      <w:r w:rsidRPr="00E93DE5">
        <w:rPr>
          <w:b/>
          <w:snapToGrid w:val="0"/>
          <w:lang w:val="lt-LT"/>
        </w:rPr>
        <w:t>Šis vaistas Europos ekonominės erdvės valstybėse narėse registruotas tokiais pavadinimais:</w:t>
      </w:r>
    </w:p>
    <w:tbl>
      <w:tblPr>
        <w:tblW w:w="0" w:type="auto"/>
        <w:tblLook w:val="04A0" w:firstRow="1" w:lastRow="0" w:firstColumn="1" w:lastColumn="0" w:noHBand="0" w:noVBand="1"/>
      </w:tblPr>
      <w:tblGrid>
        <w:gridCol w:w="1638"/>
        <w:gridCol w:w="6884"/>
      </w:tblGrid>
      <w:tr w:rsidR="00943F44" w:rsidRPr="00694C9F" w14:paraId="78FFB9A7" w14:textId="77777777" w:rsidTr="008934C7">
        <w:tc>
          <w:tcPr>
            <w:tcW w:w="1638" w:type="dxa"/>
          </w:tcPr>
          <w:p w14:paraId="088F1280" w14:textId="77777777" w:rsidR="00943F44" w:rsidRPr="00694C9F" w:rsidRDefault="00943F44" w:rsidP="00943F44">
            <w:pPr>
              <w:autoSpaceDE w:val="0"/>
              <w:autoSpaceDN w:val="0"/>
              <w:adjustRightInd w:val="0"/>
              <w:rPr>
                <w:bCs/>
                <w:szCs w:val="22"/>
              </w:rPr>
            </w:pPr>
            <w:bookmarkStart w:id="17" w:name="_Hlk534968508"/>
            <w:proofErr w:type="spellStart"/>
            <w:r w:rsidRPr="00694C9F">
              <w:rPr>
                <w:bCs/>
                <w:szCs w:val="22"/>
              </w:rPr>
              <w:t>Est</w:t>
            </w:r>
            <w:r>
              <w:rPr>
                <w:bCs/>
                <w:szCs w:val="22"/>
              </w:rPr>
              <w:t>ija</w:t>
            </w:r>
            <w:proofErr w:type="spellEnd"/>
          </w:p>
        </w:tc>
        <w:tc>
          <w:tcPr>
            <w:tcW w:w="6884" w:type="dxa"/>
          </w:tcPr>
          <w:p w14:paraId="73C573FD" w14:textId="77777777" w:rsidR="00943F44" w:rsidRPr="00694C9F" w:rsidRDefault="00943F44" w:rsidP="002F1339">
            <w:pPr>
              <w:autoSpaceDE w:val="0"/>
              <w:autoSpaceDN w:val="0"/>
              <w:adjustRightInd w:val="0"/>
              <w:rPr>
                <w:bCs/>
                <w:szCs w:val="22"/>
              </w:rPr>
            </w:pPr>
            <w:r w:rsidRPr="00694C9F">
              <w:rPr>
                <w:bCs/>
                <w:szCs w:val="22"/>
              </w:rPr>
              <w:t xml:space="preserve">Anastrozole ELVIM </w:t>
            </w:r>
          </w:p>
        </w:tc>
      </w:tr>
      <w:tr w:rsidR="00943F44" w:rsidRPr="00193329" w14:paraId="32B65A0B" w14:textId="77777777" w:rsidTr="008934C7">
        <w:tc>
          <w:tcPr>
            <w:tcW w:w="1638" w:type="dxa"/>
          </w:tcPr>
          <w:p w14:paraId="0582288B" w14:textId="77777777" w:rsidR="00943F44" w:rsidRPr="00694C9F" w:rsidRDefault="00943F44" w:rsidP="002F1339">
            <w:pPr>
              <w:autoSpaceDE w:val="0"/>
              <w:autoSpaceDN w:val="0"/>
              <w:adjustRightInd w:val="0"/>
              <w:rPr>
                <w:bCs/>
                <w:szCs w:val="22"/>
              </w:rPr>
            </w:pPr>
            <w:proofErr w:type="spellStart"/>
            <w:r w:rsidRPr="00694C9F">
              <w:rPr>
                <w:bCs/>
                <w:szCs w:val="22"/>
              </w:rPr>
              <w:t>Latvi</w:t>
            </w:r>
            <w:r>
              <w:rPr>
                <w:bCs/>
                <w:szCs w:val="22"/>
              </w:rPr>
              <w:t>j</w:t>
            </w:r>
            <w:r w:rsidRPr="00694C9F">
              <w:rPr>
                <w:bCs/>
                <w:szCs w:val="22"/>
              </w:rPr>
              <w:t>a</w:t>
            </w:r>
            <w:proofErr w:type="spellEnd"/>
          </w:p>
        </w:tc>
        <w:tc>
          <w:tcPr>
            <w:tcW w:w="6884" w:type="dxa"/>
          </w:tcPr>
          <w:p w14:paraId="6D5A0D1F" w14:textId="77777777" w:rsidR="00943F44" w:rsidRPr="00694C9F" w:rsidRDefault="00943F44" w:rsidP="002F1339">
            <w:pPr>
              <w:autoSpaceDE w:val="0"/>
              <w:autoSpaceDN w:val="0"/>
              <w:adjustRightInd w:val="0"/>
              <w:rPr>
                <w:bCs/>
                <w:szCs w:val="22"/>
                <w:lang w:val="lv-LV"/>
              </w:rPr>
            </w:pPr>
            <w:r w:rsidRPr="005E42DF">
              <w:rPr>
                <w:bCs/>
                <w:szCs w:val="22"/>
                <w:lang w:val="pt-PT"/>
              </w:rPr>
              <w:t>Anastrozole ELVIM 1 mg apvalkotās tabletes</w:t>
            </w:r>
          </w:p>
        </w:tc>
      </w:tr>
      <w:tr w:rsidR="00943F44" w:rsidRPr="00193329" w14:paraId="7B088FF5" w14:textId="77777777" w:rsidTr="008934C7">
        <w:tc>
          <w:tcPr>
            <w:tcW w:w="1638" w:type="dxa"/>
          </w:tcPr>
          <w:p w14:paraId="18A93489" w14:textId="77777777" w:rsidR="00943F44" w:rsidRPr="00694C9F" w:rsidRDefault="00943F44" w:rsidP="002F1339">
            <w:pPr>
              <w:autoSpaceDE w:val="0"/>
              <w:autoSpaceDN w:val="0"/>
              <w:adjustRightInd w:val="0"/>
              <w:rPr>
                <w:bCs/>
                <w:szCs w:val="22"/>
              </w:rPr>
            </w:pPr>
            <w:r w:rsidRPr="00694C9F">
              <w:rPr>
                <w:bCs/>
                <w:szCs w:val="22"/>
              </w:rPr>
              <w:t>Lithuania</w:t>
            </w:r>
          </w:p>
        </w:tc>
        <w:tc>
          <w:tcPr>
            <w:tcW w:w="6884" w:type="dxa"/>
          </w:tcPr>
          <w:p w14:paraId="2E512BC2" w14:textId="77777777" w:rsidR="00943F44" w:rsidRPr="00694C9F" w:rsidRDefault="00943F44" w:rsidP="002F1339">
            <w:pPr>
              <w:autoSpaceDE w:val="0"/>
              <w:autoSpaceDN w:val="0"/>
              <w:adjustRightInd w:val="0"/>
              <w:rPr>
                <w:lang w:val="de-DE"/>
              </w:rPr>
            </w:pPr>
            <w:r>
              <w:rPr>
                <w:lang w:val="de-DE"/>
              </w:rPr>
              <w:t>Anastrozole</w:t>
            </w:r>
            <w:r w:rsidRPr="00694C9F">
              <w:rPr>
                <w:lang w:val="de-DE"/>
              </w:rPr>
              <w:t xml:space="preserve"> ELVIM </w:t>
            </w:r>
            <w:r>
              <w:rPr>
                <w:lang w:val="de-DE"/>
              </w:rPr>
              <w:t>1</w:t>
            </w:r>
            <w:r w:rsidRPr="00694C9F">
              <w:rPr>
                <w:lang w:val="de-DE"/>
              </w:rPr>
              <w:t xml:space="preserve"> mg </w:t>
            </w:r>
            <w:proofErr w:type="spellStart"/>
            <w:r w:rsidRPr="00694C9F">
              <w:rPr>
                <w:lang w:val="de-DE"/>
              </w:rPr>
              <w:t>plėvele</w:t>
            </w:r>
            <w:proofErr w:type="spellEnd"/>
            <w:r w:rsidRPr="00694C9F">
              <w:rPr>
                <w:lang w:val="de-DE"/>
              </w:rPr>
              <w:t xml:space="preserve"> </w:t>
            </w:r>
            <w:proofErr w:type="spellStart"/>
            <w:r w:rsidRPr="00694C9F">
              <w:rPr>
                <w:lang w:val="de-DE"/>
              </w:rPr>
              <w:t>dengtos</w:t>
            </w:r>
            <w:proofErr w:type="spellEnd"/>
            <w:r w:rsidRPr="00694C9F">
              <w:rPr>
                <w:lang w:val="de-DE"/>
              </w:rPr>
              <w:t xml:space="preserve"> </w:t>
            </w:r>
            <w:proofErr w:type="spellStart"/>
            <w:r w:rsidRPr="00694C9F">
              <w:rPr>
                <w:lang w:val="de-DE"/>
              </w:rPr>
              <w:t>tabletės</w:t>
            </w:r>
            <w:proofErr w:type="spellEnd"/>
          </w:p>
        </w:tc>
      </w:tr>
      <w:bookmarkEnd w:id="17"/>
    </w:tbl>
    <w:p w14:paraId="1287AC15" w14:textId="77777777" w:rsidR="00943F44" w:rsidRPr="00825869" w:rsidRDefault="00943F44" w:rsidP="00C812A3">
      <w:pPr>
        <w:numPr>
          <w:ilvl w:val="12"/>
          <w:numId w:val="0"/>
        </w:numPr>
        <w:ind w:right="-2"/>
        <w:rPr>
          <w:snapToGrid w:val="0"/>
          <w:lang w:val="lt-LT"/>
        </w:rPr>
      </w:pPr>
    </w:p>
    <w:p w14:paraId="79E161B0" w14:textId="77777777" w:rsidR="008E5DF9" w:rsidRDefault="008E5DF9" w:rsidP="00063F7D">
      <w:pPr>
        <w:numPr>
          <w:ilvl w:val="12"/>
          <w:numId w:val="0"/>
        </w:numPr>
        <w:ind w:right="-2"/>
        <w:outlineLvl w:val="0"/>
        <w:rPr>
          <w:b/>
          <w:lang w:val="lt-LT"/>
        </w:rPr>
      </w:pPr>
    </w:p>
    <w:p w14:paraId="566DA8C1" w14:textId="52445334" w:rsidR="00063F7D" w:rsidRPr="00825869" w:rsidRDefault="00063F7D" w:rsidP="00063F7D">
      <w:pPr>
        <w:numPr>
          <w:ilvl w:val="12"/>
          <w:numId w:val="0"/>
        </w:numPr>
        <w:ind w:right="-2"/>
        <w:outlineLvl w:val="0"/>
        <w:rPr>
          <w:b/>
          <w:szCs w:val="22"/>
          <w:lang w:val="lt-LT"/>
        </w:rPr>
      </w:pPr>
      <w:r w:rsidRPr="00825869">
        <w:rPr>
          <w:b/>
          <w:lang w:val="lt-LT"/>
        </w:rPr>
        <w:t xml:space="preserve">Šis pakuotės lapelis paskutinį kartą </w:t>
      </w:r>
      <w:r w:rsidRPr="00825869">
        <w:rPr>
          <w:b/>
          <w:szCs w:val="22"/>
          <w:lang w:val="lt-LT"/>
        </w:rPr>
        <w:t>peržiūrėtas</w:t>
      </w:r>
      <w:r w:rsidR="00D24C9E">
        <w:rPr>
          <w:b/>
          <w:szCs w:val="22"/>
          <w:lang w:val="lt-LT"/>
        </w:rPr>
        <w:t xml:space="preserve"> </w:t>
      </w:r>
      <w:r w:rsidR="00DE2749">
        <w:rPr>
          <w:b/>
          <w:szCs w:val="22"/>
          <w:lang w:val="lt-LT"/>
        </w:rPr>
        <w:t>2026-05-20</w:t>
      </w:r>
      <w:r w:rsidR="002B34AB">
        <w:rPr>
          <w:b/>
          <w:szCs w:val="22"/>
          <w:lang w:val="lt-LT"/>
        </w:rPr>
        <w:t>.</w:t>
      </w:r>
    </w:p>
    <w:p w14:paraId="47EFCBDB" w14:textId="77777777" w:rsidR="00063F7D" w:rsidRPr="00825869" w:rsidRDefault="00063F7D" w:rsidP="00063F7D">
      <w:pPr>
        <w:numPr>
          <w:ilvl w:val="12"/>
          <w:numId w:val="0"/>
        </w:numPr>
        <w:ind w:right="-2"/>
        <w:outlineLvl w:val="0"/>
        <w:rPr>
          <w:lang w:val="lt-LT"/>
        </w:rPr>
      </w:pPr>
    </w:p>
    <w:p w14:paraId="556C5EEF" w14:textId="77777777" w:rsidR="00063F7D" w:rsidRPr="00825869" w:rsidRDefault="00063F7D" w:rsidP="00063F7D">
      <w:pPr>
        <w:numPr>
          <w:ilvl w:val="12"/>
          <w:numId w:val="0"/>
        </w:numPr>
        <w:ind w:right="-2"/>
        <w:rPr>
          <w:lang w:val="lt-LT"/>
        </w:rPr>
      </w:pPr>
    </w:p>
    <w:p w14:paraId="3982D084" w14:textId="36D77DE9" w:rsidR="00063F7D" w:rsidRPr="008934C7" w:rsidRDefault="00063F7D" w:rsidP="00D0511E">
      <w:pPr>
        <w:pStyle w:val="BTEMEASMCA"/>
        <w:rPr>
          <w:lang w:val="lt-LT"/>
        </w:rPr>
      </w:pPr>
      <w:r w:rsidRPr="008934C7">
        <w:rPr>
          <w:lang w:val="lt-LT"/>
        </w:rPr>
        <w:t>Išsami informacija apie šį vaistą pateikiama Valstybinės vaistų kontrolės tarnybos prie Lietuvos Respublikos sveikatos apsaugos ministerijos tinklalapyje</w:t>
      </w:r>
      <w:r w:rsidRPr="008934C7">
        <w:rPr>
          <w:i/>
          <w:lang w:val="lt-LT"/>
        </w:rPr>
        <w:t xml:space="preserve"> </w:t>
      </w:r>
      <w:hyperlink r:id="rId8" w:history="1">
        <w:r w:rsidR="00B76153" w:rsidRPr="00B76153">
          <w:rPr>
            <w:rStyle w:val="Hipersaitas"/>
            <w:rFonts w:eastAsia="SimSun"/>
            <w:lang w:val="lt-LT"/>
          </w:rPr>
          <w:t>http://www.vvkt.lrv.lt/lt/</w:t>
        </w:r>
      </w:hyperlink>
      <w:r w:rsidRPr="008934C7">
        <w:rPr>
          <w:lang w:val="lt-LT"/>
        </w:rPr>
        <w:t>.</w:t>
      </w:r>
    </w:p>
    <w:p w14:paraId="6A861BB0" w14:textId="77777777" w:rsidR="00063F7D" w:rsidRPr="008934C7" w:rsidRDefault="00063F7D" w:rsidP="00D0511E">
      <w:pPr>
        <w:pStyle w:val="BTEMEASMCA"/>
        <w:rPr>
          <w:lang w:val="lt-LT"/>
        </w:rPr>
      </w:pPr>
    </w:p>
    <w:sectPr w:rsidR="00063F7D" w:rsidRPr="008934C7" w:rsidSect="00FB542A">
      <w:headerReference w:type="default"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D3EE" w14:textId="77777777" w:rsidR="00867577" w:rsidRDefault="00867577" w:rsidP="007E5B65">
      <w:pPr>
        <w:spacing w:line="240" w:lineRule="auto"/>
      </w:pPr>
      <w:r>
        <w:separator/>
      </w:r>
    </w:p>
  </w:endnote>
  <w:endnote w:type="continuationSeparator" w:id="0">
    <w:p w14:paraId="1B84D44F" w14:textId="77777777" w:rsidR="00867577" w:rsidRDefault="00867577" w:rsidP="007E5B65">
      <w:pPr>
        <w:spacing w:line="240" w:lineRule="auto"/>
      </w:pPr>
      <w:r>
        <w:continuationSeparator/>
      </w:r>
    </w:p>
  </w:endnote>
  <w:endnote w:type="continuationNotice" w:id="1">
    <w:p w14:paraId="73729609" w14:textId="77777777" w:rsidR="00867577" w:rsidRDefault="008675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AADA" w14:textId="77777777" w:rsidR="006C1B6C" w:rsidRDefault="006C1B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919D6" w14:textId="77777777" w:rsidR="00867577" w:rsidRDefault="00867577" w:rsidP="007E5B65">
      <w:pPr>
        <w:spacing w:line="240" w:lineRule="auto"/>
      </w:pPr>
      <w:r>
        <w:separator/>
      </w:r>
    </w:p>
  </w:footnote>
  <w:footnote w:type="continuationSeparator" w:id="0">
    <w:p w14:paraId="3FAC3237" w14:textId="77777777" w:rsidR="00867577" w:rsidRDefault="00867577" w:rsidP="007E5B65">
      <w:pPr>
        <w:spacing w:line="240" w:lineRule="auto"/>
      </w:pPr>
      <w:r>
        <w:continuationSeparator/>
      </w:r>
    </w:p>
  </w:footnote>
  <w:footnote w:type="continuationNotice" w:id="1">
    <w:p w14:paraId="0217930C" w14:textId="77777777" w:rsidR="00867577" w:rsidRDefault="008675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E2A7" w14:textId="77777777" w:rsidR="006C1B6C" w:rsidRDefault="006C1B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7167CE"/>
    <w:multiLevelType w:val="hybridMultilevel"/>
    <w:tmpl w:val="11B00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FF27BF"/>
    <w:multiLevelType w:val="hybridMultilevel"/>
    <w:tmpl w:val="19BEE0BC"/>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4C302D42">
      <w:numFmt w:val="bullet"/>
      <w:lvlText w:val="-"/>
      <w:lvlJc w:val="left"/>
      <w:pPr>
        <w:ind w:left="1620" w:hanging="540"/>
      </w:pPr>
      <w:rPr>
        <w:rFonts w:ascii="Times New Roman" w:eastAsia="Calibri" w:hAnsi="Times New Roman" w:cs="Times New Roman" w:hint="default"/>
        <w:b/>
        <w:sz w:val="22"/>
        <w:szCs w:val="22"/>
        <w:lang w:val="lv-LV"/>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47155"/>
    <w:multiLevelType w:val="hybridMultilevel"/>
    <w:tmpl w:val="5060F676"/>
    <w:lvl w:ilvl="0" w:tplc="BBA89912">
      <w:start w:val="1"/>
      <w:numFmt w:val="bullet"/>
      <w:lvlText w:val=""/>
      <w:lvlJc w:val="left"/>
      <w:pPr>
        <w:tabs>
          <w:tab w:val="num" w:pos="720"/>
        </w:tabs>
        <w:ind w:left="720" w:hanging="720"/>
      </w:pPr>
      <w:rPr>
        <w:rFonts w:ascii="Symbol" w:hAnsi="Symbol"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12B5B94"/>
    <w:multiLevelType w:val="hybridMultilevel"/>
    <w:tmpl w:val="27D0A160"/>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6A73678"/>
    <w:multiLevelType w:val="hybridMultilevel"/>
    <w:tmpl w:val="966C4ECC"/>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CF34863"/>
    <w:multiLevelType w:val="hybridMultilevel"/>
    <w:tmpl w:val="85663E66"/>
    <w:lvl w:ilvl="0" w:tplc="04090001">
      <w:start w:val="1"/>
      <w:numFmt w:val="bullet"/>
      <w:lvlText w:val=""/>
      <w:lvlJc w:val="left"/>
      <w:pPr>
        <w:tabs>
          <w:tab w:val="num" w:pos="720"/>
        </w:tabs>
        <w:ind w:left="720" w:hanging="720"/>
      </w:pPr>
      <w:rPr>
        <w:rFonts w:ascii="Symbol" w:hAnsi="Symbol"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20D1458"/>
    <w:multiLevelType w:val="hybridMultilevel"/>
    <w:tmpl w:val="E0A6E2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8810B53"/>
    <w:multiLevelType w:val="hybridMultilevel"/>
    <w:tmpl w:val="D466084C"/>
    <w:lvl w:ilvl="0" w:tplc="735E4E6C">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A0B2A"/>
    <w:multiLevelType w:val="hybridMultilevel"/>
    <w:tmpl w:val="D72413BC"/>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3B806E3B"/>
    <w:multiLevelType w:val="hybridMultilevel"/>
    <w:tmpl w:val="52EA4F6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4" w15:restartNumberingAfterBreak="0">
    <w:nsid w:val="3FCE11CE"/>
    <w:multiLevelType w:val="hybridMultilevel"/>
    <w:tmpl w:val="89BEC6FE"/>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C09289B"/>
    <w:multiLevelType w:val="hybridMultilevel"/>
    <w:tmpl w:val="0A04A6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DA570BB"/>
    <w:multiLevelType w:val="hybridMultilevel"/>
    <w:tmpl w:val="1346EA20"/>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F2D2A39"/>
    <w:multiLevelType w:val="hybridMultilevel"/>
    <w:tmpl w:val="1C3A294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23791B"/>
    <w:multiLevelType w:val="hybridMultilevel"/>
    <w:tmpl w:val="8154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6BCF2311"/>
    <w:multiLevelType w:val="hybridMultilevel"/>
    <w:tmpl w:val="06B803B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2C1396"/>
    <w:multiLevelType w:val="hybridMultilevel"/>
    <w:tmpl w:val="34DE8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68F137C"/>
    <w:multiLevelType w:val="hybridMultilevel"/>
    <w:tmpl w:val="D884BD04"/>
    <w:lvl w:ilvl="0" w:tplc="D31EC0B0">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93E51"/>
    <w:multiLevelType w:val="hybridMultilevel"/>
    <w:tmpl w:val="B2CE2D1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478500965">
    <w:abstractNumId w:val="7"/>
  </w:num>
  <w:num w:numId="2" w16cid:durableId="295113544">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7339064">
    <w:abstractNumId w:val="17"/>
  </w:num>
  <w:num w:numId="4" w16cid:durableId="1477800080">
    <w:abstractNumId w:val="17"/>
  </w:num>
  <w:num w:numId="5" w16cid:durableId="615452601">
    <w:abstractNumId w:val="19"/>
  </w:num>
  <w:num w:numId="6" w16cid:durableId="1162625864">
    <w:abstractNumId w:val="1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5050226">
    <w:abstractNumId w:val="12"/>
  </w:num>
  <w:num w:numId="8" w16cid:durableId="147134208">
    <w:abstractNumId w:val="1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9818963">
    <w:abstractNumId w:val="20"/>
  </w:num>
  <w:num w:numId="10" w16cid:durableId="1906911442">
    <w:abstractNumId w:val="20"/>
  </w:num>
  <w:num w:numId="11" w16cid:durableId="1539930947">
    <w:abstractNumId w:val="0"/>
  </w:num>
  <w:num w:numId="12" w16cid:durableId="1742171571">
    <w:abstractNumId w:val="0"/>
    <w:lvlOverride w:ilvl="0">
      <w:lvl w:ilvl="0">
        <w:numFmt w:val="bullet"/>
        <w:lvlText w:val="-"/>
        <w:legacy w:legacy="1" w:legacySpace="0" w:legacyIndent="360"/>
        <w:lvlJc w:val="left"/>
        <w:pPr>
          <w:ind w:left="360" w:hanging="360"/>
        </w:pPr>
      </w:lvl>
    </w:lvlOverride>
  </w:num>
  <w:num w:numId="13" w16cid:durableId="1444105309">
    <w:abstractNumId w:val="23"/>
  </w:num>
  <w:num w:numId="14" w16cid:durableId="1688093072">
    <w:abstractNumId w:val="23"/>
  </w:num>
  <w:num w:numId="15" w16cid:durableId="479690009">
    <w:abstractNumId w:val="13"/>
  </w:num>
  <w:num w:numId="16" w16cid:durableId="1620069087">
    <w:abstractNumId w:val="13"/>
  </w:num>
  <w:num w:numId="17" w16cid:durableId="1291282411">
    <w:abstractNumId w:val="8"/>
  </w:num>
  <w:num w:numId="18" w16cid:durableId="1968003341">
    <w:abstractNumId w:val="8"/>
  </w:num>
  <w:num w:numId="19" w16cid:durableId="180362277">
    <w:abstractNumId w:val="15"/>
  </w:num>
  <w:num w:numId="20" w16cid:durableId="8601843">
    <w:abstractNumId w:val="15"/>
  </w:num>
  <w:num w:numId="21" w16cid:durableId="1144272292">
    <w:abstractNumId w:val="3"/>
  </w:num>
  <w:num w:numId="22" w16cid:durableId="1635136908">
    <w:abstractNumId w:val="3"/>
  </w:num>
  <w:num w:numId="23" w16cid:durableId="570235143">
    <w:abstractNumId w:val="10"/>
  </w:num>
  <w:num w:numId="24" w16cid:durableId="1113206652">
    <w:abstractNumId w:val="10"/>
  </w:num>
  <w:num w:numId="25" w16cid:durableId="982856753">
    <w:abstractNumId w:val="18"/>
  </w:num>
  <w:num w:numId="26" w16cid:durableId="646277951">
    <w:abstractNumId w:val="6"/>
  </w:num>
  <w:num w:numId="27" w16cid:durableId="301080828">
    <w:abstractNumId w:val="9"/>
  </w:num>
  <w:num w:numId="28" w16cid:durableId="748163294">
    <w:abstractNumId w:val="21"/>
  </w:num>
  <w:num w:numId="29" w16cid:durableId="2085059616">
    <w:abstractNumId w:val="1"/>
  </w:num>
  <w:num w:numId="30" w16cid:durableId="1659385793">
    <w:abstractNumId w:val="11"/>
  </w:num>
  <w:num w:numId="31" w16cid:durableId="2123525561">
    <w:abstractNumId w:val="2"/>
  </w:num>
  <w:num w:numId="32" w16cid:durableId="706492441">
    <w:abstractNumId w:val="22"/>
  </w:num>
  <w:num w:numId="33" w16cid:durableId="181288289">
    <w:abstractNumId w:val="4"/>
  </w:num>
  <w:num w:numId="34" w16cid:durableId="287905364">
    <w:abstractNumId w:val="16"/>
  </w:num>
  <w:num w:numId="35" w16cid:durableId="1243107148">
    <w:abstractNumId w:val="5"/>
  </w:num>
  <w:num w:numId="36" w16cid:durableId="1492328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63"/>
    <w:rsid w:val="0001245E"/>
    <w:rsid w:val="0001769F"/>
    <w:rsid w:val="00020F61"/>
    <w:rsid w:val="000360D5"/>
    <w:rsid w:val="00037F7B"/>
    <w:rsid w:val="00063F7D"/>
    <w:rsid w:val="00072E25"/>
    <w:rsid w:val="0007717E"/>
    <w:rsid w:val="00081800"/>
    <w:rsid w:val="000A2D57"/>
    <w:rsid w:val="000A31E3"/>
    <w:rsid w:val="000B663A"/>
    <w:rsid w:val="000B6A37"/>
    <w:rsid w:val="000C052D"/>
    <w:rsid w:val="000C0F45"/>
    <w:rsid w:val="000C61D1"/>
    <w:rsid w:val="000D1A66"/>
    <w:rsid w:val="000E3E59"/>
    <w:rsid w:val="000E7DCF"/>
    <w:rsid w:val="000F0AB5"/>
    <w:rsid w:val="00114445"/>
    <w:rsid w:val="00115B47"/>
    <w:rsid w:val="001323FC"/>
    <w:rsid w:val="001350FF"/>
    <w:rsid w:val="00135D9A"/>
    <w:rsid w:val="0015030F"/>
    <w:rsid w:val="00150B8B"/>
    <w:rsid w:val="00152A78"/>
    <w:rsid w:val="001549C5"/>
    <w:rsid w:val="0017078F"/>
    <w:rsid w:val="001871CE"/>
    <w:rsid w:val="00193329"/>
    <w:rsid w:val="00194D00"/>
    <w:rsid w:val="001A5A4F"/>
    <w:rsid w:val="001B3191"/>
    <w:rsid w:val="001C0F50"/>
    <w:rsid w:val="001D0970"/>
    <w:rsid w:val="001E7139"/>
    <w:rsid w:val="00244249"/>
    <w:rsid w:val="00247426"/>
    <w:rsid w:val="002576CA"/>
    <w:rsid w:val="0027214E"/>
    <w:rsid w:val="00283A72"/>
    <w:rsid w:val="00294C56"/>
    <w:rsid w:val="002A0419"/>
    <w:rsid w:val="002A5358"/>
    <w:rsid w:val="002B3223"/>
    <w:rsid w:val="002B34AB"/>
    <w:rsid w:val="002C75F5"/>
    <w:rsid w:val="002D25C0"/>
    <w:rsid w:val="002F6C7F"/>
    <w:rsid w:val="00303269"/>
    <w:rsid w:val="0030647A"/>
    <w:rsid w:val="00311BAF"/>
    <w:rsid w:val="0032159B"/>
    <w:rsid w:val="00322087"/>
    <w:rsid w:val="00324991"/>
    <w:rsid w:val="00335F99"/>
    <w:rsid w:val="00337946"/>
    <w:rsid w:val="00363E97"/>
    <w:rsid w:val="003728C6"/>
    <w:rsid w:val="003833D7"/>
    <w:rsid w:val="003A6889"/>
    <w:rsid w:val="003B0C34"/>
    <w:rsid w:val="003C1516"/>
    <w:rsid w:val="003D44A8"/>
    <w:rsid w:val="003E10F8"/>
    <w:rsid w:val="003F3139"/>
    <w:rsid w:val="004044F1"/>
    <w:rsid w:val="00412CD0"/>
    <w:rsid w:val="004164C1"/>
    <w:rsid w:val="00416D41"/>
    <w:rsid w:val="004360D4"/>
    <w:rsid w:val="00447B51"/>
    <w:rsid w:val="00453FB9"/>
    <w:rsid w:val="00472B05"/>
    <w:rsid w:val="00475DC7"/>
    <w:rsid w:val="0048354E"/>
    <w:rsid w:val="004851D6"/>
    <w:rsid w:val="004905CE"/>
    <w:rsid w:val="004A6C3A"/>
    <w:rsid w:val="004D1C7B"/>
    <w:rsid w:val="004F00AF"/>
    <w:rsid w:val="005010F9"/>
    <w:rsid w:val="00501CB9"/>
    <w:rsid w:val="00533F4E"/>
    <w:rsid w:val="00565487"/>
    <w:rsid w:val="00577693"/>
    <w:rsid w:val="00583476"/>
    <w:rsid w:val="00585044"/>
    <w:rsid w:val="005A210F"/>
    <w:rsid w:val="005A7EBE"/>
    <w:rsid w:val="005C70CA"/>
    <w:rsid w:val="005D1078"/>
    <w:rsid w:val="005D29A8"/>
    <w:rsid w:val="005D29D2"/>
    <w:rsid w:val="005D5BA9"/>
    <w:rsid w:val="005D7E80"/>
    <w:rsid w:val="005E42DF"/>
    <w:rsid w:val="005E7863"/>
    <w:rsid w:val="005F2ACC"/>
    <w:rsid w:val="0060321A"/>
    <w:rsid w:val="006306BC"/>
    <w:rsid w:val="006334C9"/>
    <w:rsid w:val="0064265D"/>
    <w:rsid w:val="006444BF"/>
    <w:rsid w:val="0064568E"/>
    <w:rsid w:val="006567BC"/>
    <w:rsid w:val="0066770F"/>
    <w:rsid w:val="00692F2D"/>
    <w:rsid w:val="00694CCF"/>
    <w:rsid w:val="006A3C63"/>
    <w:rsid w:val="006C1B6C"/>
    <w:rsid w:val="006C670D"/>
    <w:rsid w:val="006C6E10"/>
    <w:rsid w:val="006D60C1"/>
    <w:rsid w:val="006E3413"/>
    <w:rsid w:val="006E4683"/>
    <w:rsid w:val="006E7ABC"/>
    <w:rsid w:val="006F4FBA"/>
    <w:rsid w:val="007053DA"/>
    <w:rsid w:val="00713263"/>
    <w:rsid w:val="00715F9D"/>
    <w:rsid w:val="00717F88"/>
    <w:rsid w:val="00724420"/>
    <w:rsid w:val="00731E13"/>
    <w:rsid w:val="00733874"/>
    <w:rsid w:val="00747910"/>
    <w:rsid w:val="007519E9"/>
    <w:rsid w:val="00770802"/>
    <w:rsid w:val="00770982"/>
    <w:rsid w:val="007750D2"/>
    <w:rsid w:val="0077769A"/>
    <w:rsid w:val="00784484"/>
    <w:rsid w:val="007A2611"/>
    <w:rsid w:val="007A3F59"/>
    <w:rsid w:val="007A650C"/>
    <w:rsid w:val="007D41AC"/>
    <w:rsid w:val="007E5B65"/>
    <w:rsid w:val="007E78DA"/>
    <w:rsid w:val="00813D16"/>
    <w:rsid w:val="00820B36"/>
    <w:rsid w:val="00825869"/>
    <w:rsid w:val="00841828"/>
    <w:rsid w:val="0085753D"/>
    <w:rsid w:val="00861417"/>
    <w:rsid w:val="00867577"/>
    <w:rsid w:val="00881EAC"/>
    <w:rsid w:val="0088762E"/>
    <w:rsid w:val="008878BE"/>
    <w:rsid w:val="00887DCE"/>
    <w:rsid w:val="008934C7"/>
    <w:rsid w:val="008937F7"/>
    <w:rsid w:val="00895CB4"/>
    <w:rsid w:val="00896511"/>
    <w:rsid w:val="00896CDC"/>
    <w:rsid w:val="00897F3A"/>
    <w:rsid w:val="008A0483"/>
    <w:rsid w:val="008A1B67"/>
    <w:rsid w:val="008A7D8A"/>
    <w:rsid w:val="008B0803"/>
    <w:rsid w:val="008D45E8"/>
    <w:rsid w:val="008E1AB6"/>
    <w:rsid w:val="008E5DF9"/>
    <w:rsid w:val="008F2E08"/>
    <w:rsid w:val="00903A8B"/>
    <w:rsid w:val="009056FC"/>
    <w:rsid w:val="009136CB"/>
    <w:rsid w:val="0093735F"/>
    <w:rsid w:val="0093764E"/>
    <w:rsid w:val="00943F44"/>
    <w:rsid w:val="0095414B"/>
    <w:rsid w:val="00961C40"/>
    <w:rsid w:val="009824BB"/>
    <w:rsid w:val="00982E26"/>
    <w:rsid w:val="00987577"/>
    <w:rsid w:val="00990326"/>
    <w:rsid w:val="00997A62"/>
    <w:rsid w:val="009B1368"/>
    <w:rsid w:val="009C0514"/>
    <w:rsid w:val="009C071E"/>
    <w:rsid w:val="009C4B46"/>
    <w:rsid w:val="009C4C2D"/>
    <w:rsid w:val="009E0368"/>
    <w:rsid w:val="009E295E"/>
    <w:rsid w:val="009F2F59"/>
    <w:rsid w:val="00A21839"/>
    <w:rsid w:val="00A25B14"/>
    <w:rsid w:val="00A25BD4"/>
    <w:rsid w:val="00A3702D"/>
    <w:rsid w:val="00A45815"/>
    <w:rsid w:val="00A55C3D"/>
    <w:rsid w:val="00A61F60"/>
    <w:rsid w:val="00A7121E"/>
    <w:rsid w:val="00A721E6"/>
    <w:rsid w:val="00A81B94"/>
    <w:rsid w:val="00A86EFA"/>
    <w:rsid w:val="00A871AB"/>
    <w:rsid w:val="00AA4005"/>
    <w:rsid w:val="00AB46C3"/>
    <w:rsid w:val="00AC3217"/>
    <w:rsid w:val="00AE4487"/>
    <w:rsid w:val="00AF0579"/>
    <w:rsid w:val="00B02B9A"/>
    <w:rsid w:val="00B11395"/>
    <w:rsid w:val="00B116FC"/>
    <w:rsid w:val="00B11844"/>
    <w:rsid w:val="00B25965"/>
    <w:rsid w:val="00B27588"/>
    <w:rsid w:val="00B50C25"/>
    <w:rsid w:val="00B72BF1"/>
    <w:rsid w:val="00B7384A"/>
    <w:rsid w:val="00B73C08"/>
    <w:rsid w:val="00B76153"/>
    <w:rsid w:val="00BA3779"/>
    <w:rsid w:val="00BA4D16"/>
    <w:rsid w:val="00BA6F5E"/>
    <w:rsid w:val="00BD015F"/>
    <w:rsid w:val="00BD0769"/>
    <w:rsid w:val="00BD2145"/>
    <w:rsid w:val="00BD7BB1"/>
    <w:rsid w:val="00BE48BC"/>
    <w:rsid w:val="00BE6BE9"/>
    <w:rsid w:val="00C0704E"/>
    <w:rsid w:val="00C21120"/>
    <w:rsid w:val="00C32B2D"/>
    <w:rsid w:val="00C33D1D"/>
    <w:rsid w:val="00C348E6"/>
    <w:rsid w:val="00C44C5B"/>
    <w:rsid w:val="00C45130"/>
    <w:rsid w:val="00C47688"/>
    <w:rsid w:val="00C720E5"/>
    <w:rsid w:val="00C812A3"/>
    <w:rsid w:val="00C853ED"/>
    <w:rsid w:val="00CA4D78"/>
    <w:rsid w:val="00CE3C09"/>
    <w:rsid w:val="00CE67B4"/>
    <w:rsid w:val="00CE7151"/>
    <w:rsid w:val="00D0511E"/>
    <w:rsid w:val="00D10D07"/>
    <w:rsid w:val="00D214C6"/>
    <w:rsid w:val="00D24C9E"/>
    <w:rsid w:val="00D36B3D"/>
    <w:rsid w:val="00D37A3A"/>
    <w:rsid w:val="00D42898"/>
    <w:rsid w:val="00D66207"/>
    <w:rsid w:val="00D9729B"/>
    <w:rsid w:val="00DE2749"/>
    <w:rsid w:val="00DE3B41"/>
    <w:rsid w:val="00E10814"/>
    <w:rsid w:val="00E23DE4"/>
    <w:rsid w:val="00E27040"/>
    <w:rsid w:val="00E408D9"/>
    <w:rsid w:val="00E536EE"/>
    <w:rsid w:val="00E55159"/>
    <w:rsid w:val="00E6383B"/>
    <w:rsid w:val="00E93DE5"/>
    <w:rsid w:val="00E9790C"/>
    <w:rsid w:val="00EB394A"/>
    <w:rsid w:val="00EB5698"/>
    <w:rsid w:val="00EC041A"/>
    <w:rsid w:val="00EC5F0A"/>
    <w:rsid w:val="00ED62AD"/>
    <w:rsid w:val="00EE4EFC"/>
    <w:rsid w:val="00F12066"/>
    <w:rsid w:val="00F22AFC"/>
    <w:rsid w:val="00F47FD8"/>
    <w:rsid w:val="00F50E19"/>
    <w:rsid w:val="00F53F79"/>
    <w:rsid w:val="00F91789"/>
    <w:rsid w:val="00FA2FDC"/>
    <w:rsid w:val="00FB054B"/>
    <w:rsid w:val="00FB542A"/>
    <w:rsid w:val="00FC3754"/>
    <w:rsid w:val="00FD0B50"/>
    <w:rsid w:val="00FD4B54"/>
    <w:rsid w:val="00FE5B89"/>
    <w:rsid w:val="00FF6490"/>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2D9DB"/>
  <w15:docId w15:val="{8DB38722-D559-4E06-B31E-1361A1AD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F7D"/>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063F7D"/>
    <w:pPr>
      <w:spacing w:before="240" w:after="120"/>
      <w:ind w:left="357" w:hanging="357"/>
      <w:outlineLvl w:val="0"/>
    </w:pPr>
    <w:rPr>
      <w:b/>
      <w:caps/>
      <w:sz w:val="26"/>
    </w:rPr>
  </w:style>
  <w:style w:type="paragraph" w:styleId="Antrat2">
    <w:name w:val="heading 2"/>
    <w:basedOn w:val="prastasis"/>
    <w:next w:val="prastasis"/>
    <w:link w:val="Antrat2Diagrama"/>
    <w:unhideWhenUsed/>
    <w:qFormat/>
    <w:rsid w:val="007E5B65"/>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rsid w:val="007E5B65"/>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nhideWhenUsed/>
    <w:qFormat/>
    <w:rsid w:val="007E5B65"/>
    <w:pPr>
      <w:keepNext/>
      <w:spacing w:before="240" w:after="60"/>
      <w:outlineLvl w:val="3"/>
    </w:pPr>
    <w:rPr>
      <w:rFonts w:ascii="Cambria" w:hAnsi="Cambri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63F7D"/>
    <w:rPr>
      <w:rFonts w:ascii="Times New Roman" w:eastAsia="Times New Roman" w:hAnsi="Times New Roman" w:cs="Times New Roman"/>
      <w:b/>
      <w:caps/>
      <w:sz w:val="26"/>
      <w:szCs w:val="20"/>
      <w:lang w:val="en-GB"/>
    </w:rPr>
  </w:style>
  <w:style w:type="character" w:customStyle="1" w:styleId="Antrat2Diagrama">
    <w:name w:val="Antraštė 2 Diagrama"/>
    <w:basedOn w:val="Numatytasispastraiposriftas"/>
    <w:link w:val="Antrat2"/>
    <w:rsid w:val="00063F7D"/>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rsid w:val="00063F7D"/>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rsid w:val="00063F7D"/>
    <w:rPr>
      <w:rFonts w:ascii="Cambria" w:eastAsia="Times New Roman" w:hAnsi="Cambria" w:cs="Times New Roman"/>
      <w:b/>
      <w:bCs/>
      <w:sz w:val="28"/>
      <w:szCs w:val="28"/>
      <w:lang w:val="en-GB"/>
    </w:rPr>
  </w:style>
  <w:style w:type="character" w:styleId="Hipersaitas">
    <w:name w:val="Hyperlink"/>
    <w:uiPriority w:val="99"/>
    <w:unhideWhenUsed/>
    <w:rsid w:val="007E5B65"/>
    <w:rPr>
      <w:color w:val="0000FF"/>
      <w:u w:val="single"/>
    </w:rPr>
  </w:style>
  <w:style w:type="character" w:styleId="Perirtashipersaitas">
    <w:name w:val="FollowedHyperlink"/>
    <w:basedOn w:val="Numatytasispastraiposriftas"/>
    <w:uiPriority w:val="99"/>
    <w:semiHidden/>
    <w:unhideWhenUsed/>
    <w:rsid w:val="00063F7D"/>
    <w:rPr>
      <w:color w:val="800080" w:themeColor="followedHyperlink"/>
      <w:u w:val="single"/>
    </w:rPr>
  </w:style>
  <w:style w:type="paragraph" w:styleId="prastasiniatinklio">
    <w:name w:val="Normal (Web)"/>
    <w:basedOn w:val="prastasis"/>
    <w:unhideWhenUsed/>
    <w:rsid w:val="007E5B65"/>
    <w:pPr>
      <w:tabs>
        <w:tab w:val="clear" w:pos="567"/>
      </w:tabs>
      <w:spacing w:before="100" w:beforeAutospacing="1" w:after="100" w:afterAutospacing="1" w:line="240" w:lineRule="auto"/>
    </w:pPr>
    <w:rPr>
      <w:sz w:val="24"/>
      <w:szCs w:val="24"/>
      <w:lang w:val="en-US"/>
    </w:rPr>
  </w:style>
  <w:style w:type="paragraph" w:styleId="Komentarotekstas">
    <w:name w:val="annotation text"/>
    <w:basedOn w:val="prastasis"/>
    <w:link w:val="KomentarotekstasDiagrama"/>
    <w:semiHidden/>
    <w:unhideWhenUsed/>
    <w:rsid w:val="007E5B65"/>
    <w:rPr>
      <w:sz w:val="20"/>
    </w:rPr>
  </w:style>
  <w:style w:type="character" w:customStyle="1" w:styleId="KomentarotekstasDiagrama">
    <w:name w:val="Komentaro tekstas Diagrama"/>
    <w:basedOn w:val="Numatytasispastraiposriftas"/>
    <w:link w:val="Komentarotekstas"/>
    <w:semiHidden/>
    <w:rsid w:val="00063F7D"/>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7E5B65"/>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063F7D"/>
    <w:rPr>
      <w:rFonts w:ascii="Helvetica" w:eastAsia="Times New Roman" w:hAnsi="Helvetica" w:cs="Times New Roman"/>
      <w:sz w:val="20"/>
      <w:szCs w:val="20"/>
      <w:lang w:val="en-GB"/>
    </w:rPr>
  </w:style>
  <w:style w:type="paragraph" w:styleId="Porat">
    <w:name w:val="footer"/>
    <w:basedOn w:val="prastasis"/>
    <w:link w:val="PoratDiagrama"/>
    <w:unhideWhenUsed/>
    <w:rsid w:val="007E5B65"/>
    <w:pPr>
      <w:tabs>
        <w:tab w:val="clear" w:pos="567"/>
        <w:tab w:val="center" w:pos="4819"/>
        <w:tab w:val="right" w:pos="9638"/>
      </w:tabs>
    </w:pPr>
  </w:style>
  <w:style w:type="character" w:customStyle="1" w:styleId="PoratDiagrama">
    <w:name w:val="Poraštė Diagrama"/>
    <w:basedOn w:val="Numatytasispastraiposriftas"/>
    <w:link w:val="Porat"/>
    <w:rsid w:val="00063F7D"/>
    <w:rPr>
      <w:rFonts w:ascii="Times New Roman" w:eastAsia="Times New Roman" w:hAnsi="Times New Roman" w:cs="Times New Roman"/>
      <w:szCs w:val="20"/>
      <w:lang w:val="en-GB"/>
    </w:rPr>
  </w:style>
  <w:style w:type="paragraph" w:styleId="Pagrindinistekstas">
    <w:name w:val="Body Text"/>
    <w:basedOn w:val="prastasis"/>
    <w:link w:val="PagrindinistekstasDiagrama"/>
    <w:unhideWhenUsed/>
    <w:rsid w:val="007E5B65"/>
    <w:pPr>
      <w:spacing w:after="120"/>
    </w:pPr>
  </w:style>
  <w:style w:type="character" w:customStyle="1" w:styleId="PagrindinistekstasDiagrama">
    <w:name w:val="Pagrindinis tekstas Diagrama"/>
    <w:basedOn w:val="Numatytasispastraiposriftas"/>
    <w:link w:val="Pagrindinistekstas"/>
    <w:rsid w:val="00063F7D"/>
    <w:rPr>
      <w:rFonts w:ascii="Times New Roman" w:eastAsia="Times New Roman" w:hAnsi="Times New Roman" w:cs="Times New Roman"/>
      <w:szCs w:val="20"/>
      <w:lang w:val="en-GB"/>
    </w:rPr>
  </w:style>
  <w:style w:type="paragraph" w:styleId="Komentarotema">
    <w:name w:val="annotation subject"/>
    <w:basedOn w:val="Komentarotekstas"/>
    <w:next w:val="Komentarotekstas"/>
    <w:link w:val="KomentarotemaDiagrama"/>
    <w:semiHidden/>
    <w:unhideWhenUsed/>
    <w:rsid w:val="007E5B65"/>
    <w:rPr>
      <w:b/>
      <w:bCs/>
    </w:rPr>
  </w:style>
  <w:style w:type="character" w:customStyle="1" w:styleId="KomentarotemaDiagrama">
    <w:name w:val="Komentaro tema Diagrama"/>
    <w:basedOn w:val="KomentarotekstasDiagrama"/>
    <w:link w:val="Komentarotema"/>
    <w:semiHidden/>
    <w:rsid w:val="00063F7D"/>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nhideWhenUsed/>
    <w:rsid w:val="007E5B65"/>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063F7D"/>
    <w:rPr>
      <w:rFonts w:ascii="Tahoma" w:eastAsia="Times New Roman" w:hAnsi="Tahoma" w:cs="Tahoma"/>
      <w:sz w:val="16"/>
      <w:szCs w:val="16"/>
      <w:lang w:val="en-GB"/>
    </w:rPr>
  </w:style>
  <w:style w:type="paragraph" w:styleId="Sraopastraipa">
    <w:name w:val="List Paragraph"/>
    <w:basedOn w:val="prastasis"/>
    <w:uiPriority w:val="34"/>
    <w:qFormat/>
    <w:rsid w:val="00063F7D"/>
    <w:pPr>
      <w:ind w:left="720"/>
      <w:contextualSpacing/>
    </w:pPr>
  </w:style>
  <w:style w:type="paragraph" w:customStyle="1" w:styleId="EMEAEnBodyText">
    <w:name w:val="EMEA En Body Text"/>
    <w:basedOn w:val="prastasis"/>
    <w:rsid w:val="00063F7D"/>
    <w:pPr>
      <w:tabs>
        <w:tab w:val="clear" w:pos="567"/>
      </w:tabs>
      <w:spacing w:before="120" w:after="120" w:line="240" w:lineRule="auto"/>
      <w:jc w:val="both"/>
    </w:pPr>
    <w:rPr>
      <w:lang w:val="en-US"/>
    </w:rPr>
  </w:style>
  <w:style w:type="paragraph" w:customStyle="1" w:styleId="Default">
    <w:name w:val="Default"/>
    <w:rsid w:val="00063F7D"/>
    <w:pPr>
      <w:autoSpaceDE w:val="0"/>
      <w:autoSpaceDN w:val="0"/>
      <w:adjustRightInd w:val="0"/>
      <w:spacing w:after="0" w:line="240" w:lineRule="auto"/>
    </w:pPr>
    <w:rPr>
      <w:rFonts w:ascii="Arial" w:eastAsia="Times New Roman" w:hAnsi="Arial" w:cs="Arial"/>
      <w:sz w:val="20"/>
      <w:szCs w:val="20"/>
      <w:lang w:val="en-US"/>
    </w:rPr>
  </w:style>
  <w:style w:type="character" w:customStyle="1" w:styleId="BTEMEASMCAChar">
    <w:name w:val="BT EMEA_SMCA Char"/>
    <w:link w:val="BTEMEASMCA"/>
    <w:locked/>
    <w:rsid w:val="00D0511E"/>
    <w:rPr>
      <w:rFonts w:ascii="Times New Roman" w:eastAsia="Times New Roman" w:hAnsi="Times New Roman" w:cs="Times New Roman"/>
      <w:noProof/>
    </w:rPr>
  </w:style>
  <w:style w:type="paragraph" w:customStyle="1" w:styleId="BTEMEASMCA">
    <w:name w:val="BT EMEA_SMCA"/>
    <w:basedOn w:val="prastasis"/>
    <w:link w:val="BTEMEASMCAChar"/>
    <w:autoRedefine/>
    <w:rsid w:val="00D0511E"/>
    <w:pPr>
      <w:tabs>
        <w:tab w:val="clear" w:pos="567"/>
      </w:tabs>
      <w:spacing w:line="240" w:lineRule="auto"/>
    </w:pPr>
    <w:rPr>
      <w:noProof/>
      <w:szCs w:val="22"/>
      <w:lang w:val="en-IN"/>
    </w:rPr>
  </w:style>
  <w:style w:type="character" w:customStyle="1" w:styleId="TTEMEASMCAChar">
    <w:name w:val="TT EMEA_SMCA Char"/>
    <w:link w:val="TTEMEASMCA"/>
    <w:locked/>
    <w:rsid w:val="00063F7D"/>
    <w:rPr>
      <w:rFonts w:ascii="Times New Roman" w:eastAsia="Times New Roman" w:hAnsi="Times New Roman" w:cs="Times New Roman"/>
      <w:b/>
      <w:caps/>
    </w:rPr>
  </w:style>
  <w:style w:type="paragraph" w:customStyle="1" w:styleId="TTEMEASMCA">
    <w:name w:val="TT EMEA_SMCA"/>
    <w:basedOn w:val="Antrat1"/>
    <w:link w:val="TTEMEASMCAChar"/>
    <w:autoRedefine/>
    <w:rsid w:val="00063F7D"/>
    <w:pPr>
      <w:spacing w:before="0" w:after="0" w:line="240" w:lineRule="auto"/>
      <w:ind w:left="567" w:hanging="567"/>
      <w:jc w:val="center"/>
    </w:pPr>
    <w:rPr>
      <w:sz w:val="22"/>
      <w:szCs w:val="22"/>
      <w:lang w:val="en-IN"/>
    </w:rPr>
  </w:style>
  <w:style w:type="paragraph" w:customStyle="1" w:styleId="PI-1EMEASMCA">
    <w:name w:val="PI-1 EMEA_SMCA"/>
    <w:basedOn w:val="Antrat2"/>
    <w:next w:val="EMEAEnBodyText"/>
    <w:autoRedefine/>
    <w:rsid w:val="00063F7D"/>
    <w:pPr>
      <w:spacing w:before="0" w:after="0" w:line="240" w:lineRule="auto"/>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rsid w:val="00063F7D"/>
    <w:pPr>
      <w:keepLines/>
      <w:spacing w:before="0" w:after="0" w:line="240" w:lineRule="auto"/>
      <w:ind w:left="567" w:hanging="567"/>
    </w:pPr>
    <w:rPr>
      <w:rFonts w:ascii="Times New Roman" w:hAnsi="Times New Roman"/>
      <w:bCs w:val="0"/>
      <w:kern w:val="28"/>
      <w:sz w:val="22"/>
      <w:szCs w:val="22"/>
      <w:lang w:val="lt-LT"/>
    </w:rPr>
  </w:style>
  <w:style w:type="paragraph" w:customStyle="1" w:styleId="BTAnIIEMEASMCA">
    <w:name w:val="BT(AnII) EMEA_SMCA"/>
    <w:basedOn w:val="Debesliotekstas"/>
    <w:autoRedefine/>
    <w:rsid w:val="00063F7D"/>
    <w:pPr>
      <w:tabs>
        <w:tab w:val="clear" w:pos="567"/>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063F7D"/>
    <w:rPr>
      <w:noProof w:val="0"/>
      <w:u w:val="single"/>
    </w:rPr>
  </w:style>
  <w:style w:type="paragraph" w:customStyle="1" w:styleId="ReferenceLine">
    <w:name w:val="Reference Line"/>
    <w:basedOn w:val="Pagrindinistekstas"/>
    <w:rsid w:val="00063F7D"/>
    <w:pPr>
      <w:tabs>
        <w:tab w:val="clear" w:pos="567"/>
      </w:tabs>
      <w:spacing w:after="0" w:line="240" w:lineRule="auto"/>
      <w:jc w:val="both"/>
    </w:pPr>
    <w:rPr>
      <w:rFonts w:ascii="Arial" w:hAnsi="Arial"/>
      <w:sz w:val="24"/>
    </w:rPr>
  </w:style>
  <w:style w:type="paragraph" w:customStyle="1" w:styleId="PI-3EMEASMCA">
    <w:name w:val="PI-3 EMEA_SMCA"/>
    <w:basedOn w:val="prastasis"/>
    <w:autoRedefine/>
    <w:rsid w:val="00063F7D"/>
    <w:pPr>
      <w:tabs>
        <w:tab w:val="clear" w:pos="567"/>
      </w:tabs>
      <w:spacing w:line="220" w:lineRule="exact"/>
    </w:pPr>
    <w:rPr>
      <w:bCs/>
      <w:szCs w:val="22"/>
      <w:lang w:val="lt-LT"/>
    </w:rPr>
  </w:style>
  <w:style w:type="paragraph" w:customStyle="1" w:styleId="Pataisymai1">
    <w:name w:val="Pataisymai1"/>
    <w:semiHidden/>
    <w:rsid w:val="007E5B65"/>
    <w:pPr>
      <w:spacing w:after="0" w:line="240" w:lineRule="auto"/>
    </w:pPr>
    <w:rPr>
      <w:rFonts w:ascii="Times New Roman" w:eastAsia="Times New Roman" w:hAnsi="Times New Roman" w:cs="Times New Roman"/>
      <w:szCs w:val="20"/>
      <w:lang w:val="en-GB"/>
    </w:rPr>
  </w:style>
  <w:style w:type="character" w:styleId="Komentaronuoroda">
    <w:name w:val="annotation reference"/>
    <w:semiHidden/>
    <w:unhideWhenUsed/>
    <w:rsid w:val="007E5B65"/>
    <w:rPr>
      <w:sz w:val="16"/>
      <w:szCs w:val="16"/>
    </w:rPr>
  </w:style>
  <w:style w:type="character" w:customStyle="1" w:styleId="CharChar3">
    <w:name w:val="Char Char3"/>
    <w:semiHidden/>
    <w:rsid w:val="00063F7D"/>
    <w:rPr>
      <w:rFonts w:ascii="Cambria" w:hAnsi="Cambria" w:hint="default"/>
      <w:b/>
      <w:bCs/>
      <w:i/>
      <w:iCs/>
      <w:sz w:val="28"/>
      <w:szCs w:val="28"/>
      <w:lang w:eastAsia="en-US" w:bidi="ar-SA"/>
    </w:rPr>
  </w:style>
  <w:style w:type="character" w:customStyle="1" w:styleId="apple-converted-space">
    <w:name w:val="apple-converted-space"/>
    <w:basedOn w:val="Numatytasispastraiposriftas"/>
    <w:rsid w:val="00063F7D"/>
  </w:style>
  <w:style w:type="numbering" w:customStyle="1" w:styleId="NoList1">
    <w:name w:val="No List1"/>
    <w:next w:val="Sraonra"/>
    <w:semiHidden/>
    <w:rsid w:val="007E5B65"/>
  </w:style>
  <w:style w:type="character" w:styleId="Puslapionumeris">
    <w:name w:val="page number"/>
    <w:basedOn w:val="Numatytasispastraiposriftas"/>
    <w:rsid w:val="007E5B65"/>
  </w:style>
  <w:style w:type="paragraph" w:styleId="Pataisymai">
    <w:name w:val="Revision"/>
    <w:hidden/>
    <w:uiPriority w:val="99"/>
    <w:semiHidden/>
    <w:rsid w:val="00B72BF1"/>
    <w:pPr>
      <w:spacing w:after="0" w:line="240" w:lineRule="auto"/>
    </w:pPr>
    <w:rPr>
      <w:rFonts w:ascii="Times New Roman" w:eastAsia="Times New Roman" w:hAnsi="Times New Roman" w:cs="Times New Roman"/>
      <w:szCs w:val="20"/>
      <w:lang w:val="en-GB"/>
    </w:rPr>
  </w:style>
  <w:style w:type="paragraph" w:customStyle="1" w:styleId="CarCarCar">
    <w:name w:val="Car Car Car"/>
    <w:basedOn w:val="prastasis"/>
    <w:rsid w:val="00CE67B4"/>
    <w:pPr>
      <w:tabs>
        <w:tab w:val="clear" w:pos="567"/>
      </w:tabs>
      <w:spacing w:after="160" w:line="240" w:lineRule="exact"/>
    </w:pPr>
    <w:rPr>
      <w:rFonts w:ascii="Verdana" w:hAnsi="Verdana" w:cs="Verdana"/>
      <w:sz w:val="20"/>
    </w:rPr>
  </w:style>
  <w:style w:type="character" w:styleId="Neapdorotaspaminjimas">
    <w:name w:val="Unresolved Mention"/>
    <w:basedOn w:val="Numatytasispastraiposriftas"/>
    <w:uiPriority w:val="99"/>
    <w:semiHidden/>
    <w:unhideWhenUsed/>
    <w:rsid w:val="00B76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865784">
      <w:bodyDiv w:val="1"/>
      <w:marLeft w:val="0"/>
      <w:marRight w:val="0"/>
      <w:marTop w:val="0"/>
      <w:marBottom w:val="0"/>
      <w:divBdr>
        <w:top w:val="none" w:sz="0" w:space="0" w:color="auto"/>
        <w:left w:val="none" w:sz="0" w:space="0" w:color="auto"/>
        <w:bottom w:val="none" w:sz="0" w:space="0" w:color="auto"/>
        <w:right w:val="none" w:sz="0" w:space="0" w:color="auto"/>
      </w:divBdr>
    </w:div>
    <w:div w:id="1117064741">
      <w:bodyDiv w:val="1"/>
      <w:marLeft w:val="0"/>
      <w:marRight w:val="0"/>
      <w:marTop w:val="0"/>
      <w:marBottom w:val="0"/>
      <w:divBdr>
        <w:top w:val="none" w:sz="0" w:space="0" w:color="auto"/>
        <w:left w:val="none" w:sz="0" w:space="0" w:color="auto"/>
        <w:bottom w:val="none" w:sz="0" w:space="0" w:color="auto"/>
        <w:right w:val="none" w:sz="0" w:space="0" w:color="auto"/>
      </w:divBdr>
    </w:div>
    <w:div w:id="1627811989">
      <w:bodyDiv w:val="1"/>
      <w:marLeft w:val="0"/>
      <w:marRight w:val="0"/>
      <w:marTop w:val="0"/>
      <w:marBottom w:val="0"/>
      <w:divBdr>
        <w:top w:val="none" w:sz="0" w:space="0" w:color="auto"/>
        <w:left w:val="none" w:sz="0" w:space="0" w:color="auto"/>
        <w:bottom w:val="none" w:sz="0" w:space="0" w:color="auto"/>
        <w:right w:val="none" w:sz="0" w:space="0" w:color="auto"/>
      </w:divBdr>
    </w:div>
    <w:div w:id="209512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rv.lt/lt/" TargetMode="External"/><Relationship Id="rId3" Type="http://schemas.openxmlformats.org/officeDocument/2006/relationships/settings" Target="settings.xml"/><Relationship Id="rId7" Type="http://schemas.openxmlformats.org/officeDocument/2006/relationships/hyperlink" Target="http://www.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33288</Words>
  <Characters>18975</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Birutė Valkauskaitė</cp:lastModifiedBy>
  <cp:revision>2</cp:revision>
  <dcterms:created xsi:type="dcterms:W3CDTF">2026-05-20T12:53:00Z</dcterms:created>
  <dcterms:modified xsi:type="dcterms:W3CDTF">2026-05-20T12:53:00Z</dcterms:modified>
</cp:coreProperties>
</file>