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45BC" w14:textId="77777777" w:rsidR="00971F87" w:rsidRPr="00C85329" w:rsidRDefault="00971F87" w:rsidP="00F7203B">
      <w:pPr>
        <w:jc w:val="center"/>
        <w:rPr>
          <w:szCs w:val="22"/>
          <w:lang w:val="lt-LT"/>
        </w:rPr>
      </w:pPr>
      <w:bookmarkStart w:id="0" w:name="_GoBack"/>
      <w:bookmarkEnd w:id="0"/>
    </w:p>
    <w:p w14:paraId="0D2D018F" w14:textId="77777777" w:rsidR="00971F87" w:rsidRPr="00C85329" w:rsidRDefault="00971F87" w:rsidP="00F7203B">
      <w:pPr>
        <w:jc w:val="center"/>
        <w:rPr>
          <w:szCs w:val="22"/>
          <w:lang w:val="lt-LT"/>
        </w:rPr>
      </w:pPr>
    </w:p>
    <w:p w14:paraId="12A190A3" w14:textId="77777777" w:rsidR="00971F87" w:rsidRPr="00C85329" w:rsidRDefault="00971F87" w:rsidP="00F7203B">
      <w:pPr>
        <w:jc w:val="center"/>
        <w:rPr>
          <w:szCs w:val="22"/>
          <w:lang w:val="lt-LT"/>
        </w:rPr>
      </w:pPr>
    </w:p>
    <w:p w14:paraId="5B366DD8" w14:textId="77777777" w:rsidR="00971F87" w:rsidRPr="00C85329" w:rsidRDefault="00971F87" w:rsidP="00F7203B">
      <w:pPr>
        <w:jc w:val="center"/>
        <w:rPr>
          <w:szCs w:val="22"/>
          <w:lang w:val="lt-LT"/>
        </w:rPr>
      </w:pPr>
    </w:p>
    <w:p w14:paraId="5220CCE3" w14:textId="77777777" w:rsidR="00971F87" w:rsidRPr="00C85329" w:rsidRDefault="00971F87" w:rsidP="00F7203B">
      <w:pPr>
        <w:jc w:val="center"/>
        <w:rPr>
          <w:szCs w:val="22"/>
          <w:lang w:val="lt-LT"/>
        </w:rPr>
      </w:pPr>
    </w:p>
    <w:p w14:paraId="4F60FD00" w14:textId="77777777" w:rsidR="00971F87" w:rsidRPr="00C85329" w:rsidRDefault="00971F87" w:rsidP="00F7203B">
      <w:pPr>
        <w:jc w:val="center"/>
        <w:rPr>
          <w:szCs w:val="22"/>
          <w:lang w:val="lt-LT"/>
        </w:rPr>
      </w:pPr>
    </w:p>
    <w:p w14:paraId="56D6CF5A" w14:textId="77777777" w:rsidR="00971F87" w:rsidRPr="00C85329" w:rsidRDefault="00971F87" w:rsidP="00F7203B">
      <w:pPr>
        <w:jc w:val="center"/>
        <w:rPr>
          <w:szCs w:val="22"/>
          <w:lang w:val="lt-LT"/>
        </w:rPr>
      </w:pPr>
    </w:p>
    <w:p w14:paraId="09DD8E2F" w14:textId="77777777" w:rsidR="00971F87" w:rsidRPr="00C85329" w:rsidRDefault="00971F87" w:rsidP="00F7203B">
      <w:pPr>
        <w:jc w:val="center"/>
        <w:rPr>
          <w:szCs w:val="22"/>
          <w:lang w:val="lt-LT"/>
        </w:rPr>
      </w:pPr>
    </w:p>
    <w:p w14:paraId="13A4566D" w14:textId="77777777" w:rsidR="00971F87" w:rsidRPr="00C85329" w:rsidRDefault="00971F87" w:rsidP="00F7203B">
      <w:pPr>
        <w:jc w:val="center"/>
        <w:rPr>
          <w:szCs w:val="22"/>
          <w:lang w:val="lt-LT"/>
        </w:rPr>
      </w:pPr>
    </w:p>
    <w:p w14:paraId="229453AA" w14:textId="77777777" w:rsidR="00971F87" w:rsidRPr="00C85329" w:rsidRDefault="00971F87" w:rsidP="00F7203B">
      <w:pPr>
        <w:jc w:val="center"/>
        <w:rPr>
          <w:szCs w:val="22"/>
          <w:lang w:val="lt-LT"/>
        </w:rPr>
      </w:pPr>
    </w:p>
    <w:p w14:paraId="2F5A5FD9" w14:textId="77777777" w:rsidR="00971F87" w:rsidRPr="00C85329" w:rsidRDefault="00971F87" w:rsidP="00F7203B">
      <w:pPr>
        <w:jc w:val="center"/>
        <w:rPr>
          <w:szCs w:val="22"/>
          <w:lang w:val="lt-LT"/>
        </w:rPr>
      </w:pPr>
    </w:p>
    <w:p w14:paraId="391BDF6D" w14:textId="77777777" w:rsidR="00971F87" w:rsidRPr="00C85329" w:rsidRDefault="00971F87" w:rsidP="00F7203B">
      <w:pPr>
        <w:jc w:val="center"/>
        <w:rPr>
          <w:szCs w:val="22"/>
          <w:lang w:val="lt-LT"/>
        </w:rPr>
      </w:pPr>
    </w:p>
    <w:p w14:paraId="7D571908" w14:textId="77777777" w:rsidR="00971F87" w:rsidRPr="00C85329" w:rsidRDefault="00971F87" w:rsidP="00F7203B">
      <w:pPr>
        <w:jc w:val="center"/>
        <w:rPr>
          <w:szCs w:val="22"/>
          <w:lang w:val="lt-LT"/>
        </w:rPr>
      </w:pPr>
    </w:p>
    <w:p w14:paraId="11685034" w14:textId="77777777" w:rsidR="00971F87" w:rsidRPr="00C85329" w:rsidRDefault="00971F87" w:rsidP="00F7203B">
      <w:pPr>
        <w:jc w:val="center"/>
        <w:rPr>
          <w:szCs w:val="22"/>
          <w:lang w:val="lt-LT"/>
        </w:rPr>
      </w:pPr>
    </w:p>
    <w:p w14:paraId="69D99DF3" w14:textId="77777777" w:rsidR="00971F87" w:rsidRPr="00C85329" w:rsidRDefault="00971F87" w:rsidP="00F7203B">
      <w:pPr>
        <w:jc w:val="center"/>
        <w:rPr>
          <w:szCs w:val="22"/>
          <w:lang w:val="lt-LT"/>
        </w:rPr>
      </w:pPr>
    </w:p>
    <w:p w14:paraId="5C8D62EB" w14:textId="77777777" w:rsidR="00971F87" w:rsidRPr="00C85329" w:rsidRDefault="00971F87" w:rsidP="00F7203B">
      <w:pPr>
        <w:jc w:val="center"/>
        <w:rPr>
          <w:szCs w:val="22"/>
          <w:lang w:val="lt-LT"/>
        </w:rPr>
      </w:pPr>
    </w:p>
    <w:p w14:paraId="3718C3F0" w14:textId="77777777" w:rsidR="00971F87" w:rsidRPr="00C85329" w:rsidRDefault="00971F87" w:rsidP="00F7203B">
      <w:pPr>
        <w:jc w:val="center"/>
        <w:rPr>
          <w:szCs w:val="22"/>
          <w:lang w:val="lt-LT"/>
        </w:rPr>
      </w:pPr>
    </w:p>
    <w:p w14:paraId="4C219D9C" w14:textId="77777777" w:rsidR="00971F87" w:rsidRPr="00C85329" w:rsidRDefault="00971F87" w:rsidP="00F7203B">
      <w:pPr>
        <w:jc w:val="center"/>
        <w:rPr>
          <w:szCs w:val="22"/>
          <w:lang w:val="lt-LT"/>
        </w:rPr>
      </w:pPr>
    </w:p>
    <w:p w14:paraId="40A85831" w14:textId="77777777" w:rsidR="00971F87" w:rsidRPr="00C85329" w:rsidRDefault="00971F87" w:rsidP="00F7203B">
      <w:pPr>
        <w:jc w:val="center"/>
        <w:rPr>
          <w:szCs w:val="22"/>
          <w:lang w:val="lt-LT"/>
        </w:rPr>
      </w:pPr>
    </w:p>
    <w:p w14:paraId="154C2692" w14:textId="77777777" w:rsidR="00971F87" w:rsidRPr="00C85329" w:rsidRDefault="00971F87" w:rsidP="00F7203B">
      <w:pPr>
        <w:jc w:val="center"/>
        <w:rPr>
          <w:szCs w:val="22"/>
          <w:lang w:val="lt-LT"/>
        </w:rPr>
      </w:pPr>
    </w:p>
    <w:p w14:paraId="25706F8E" w14:textId="3F940EF2" w:rsidR="00971F87" w:rsidRDefault="00971F87" w:rsidP="00F7203B">
      <w:pPr>
        <w:jc w:val="center"/>
        <w:rPr>
          <w:szCs w:val="22"/>
          <w:lang w:val="lt-LT"/>
        </w:rPr>
      </w:pPr>
    </w:p>
    <w:p w14:paraId="2E0E321B" w14:textId="77777777" w:rsidR="00F7203B" w:rsidRPr="00C85329" w:rsidRDefault="00F7203B" w:rsidP="00F7203B">
      <w:pPr>
        <w:jc w:val="center"/>
        <w:rPr>
          <w:szCs w:val="22"/>
          <w:lang w:val="lt-LT"/>
        </w:rPr>
      </w:pPr>
    </w:p>
    <w:p w14:paraId="65745D1F" w14:textId="77777777" w:rsidR="00971F87" w:rsidRPr="00C85329" w:rsidRDefault="00971F87" w:rsidP="00F7203B">
      <w:pPr>
        <w:jc w:val="center"/>
        <w:rPr>
          <w:szCs w:val="22"/>
          <w:lang w:val="lt-LT"/>
        </w:rPr>
      </w:pPr>
    </w:p>
    <w:p w14:paraId="3C25537E" w14:textId="77777777" w:rsidR="00971F87" w:rsidRPr="00C85329" w:rsidRDefault="00971F87" w:rsidP="00971F87">
      <w:pPr>
        <w:jc w:val="center"/>
        <w:rPr>
          <w:szCs w:val="22"/>
          <w:lang w:val="lt-LT"/>
        </w:rPr>
      </w:pPr>
      <w:r w:rsidRPr="00C85329">
        <w:rPr>
          <w:b/>
          <w:szCs w:val="22"/>
          <w:lang w:val="lt-LT"/>
        </w:rPr>
        <w:t>A. ŽENKLINIMAS</w:t>
      </w:r>
    </w:p>
    <w:p w14:paraId="7F00CB75" w14:textId="77777777" w:rsidR="00971F87" w:rsidRPr="00C85329" w:rsidRDefault="00971F87" w:rsidP="00971F87">
      <w:pPr>
        <w:rPr>
          <w:szCs w:val="22"/>
          <w:lang w:val="lt-LT"/>
        </w:rPr>
      </w:pPr>
      <w:r w:rsidRPr="00C85329">
        <w:rPr>
          <w:szCs w:val="22"/>
          <w:lang w:val="lt-LT"/>
        </w:rPr>
        <w:br w:type="page"/>
      </w:r>
    </w:p>
    <w:p w14:paraId="5C8A3AAB" w14:textId="77777777" w:rsidR="00971F87" w:rsidRPr="00C85329" w:rsidRDefault="00971F87" w:rsidP="00971F87">
      <w:pPr>
        <w:pBdr>
          <w:top w:val="single" w:sz="4" w:space="1" w:color="auto"/>
          <w:left w:val="single" w:sz="4" w:space="4" w:color="auto"/>
          <w:bottom w:val="single" w:sz="4" w:space="1" w:color="auto"/>
          <w:right w:val="single" w:sz="4" w:space="4" w:color="auto"/>
        </w:pBdr>
        <w:rPr>
          <w:b/>
          <w:szCs w:val="22"/>
          <w:lang w:val="lt-LT"/>
        </w:rPr>
      </w:pPr>
      <w:r w:rsidRPr="00C85329">
        <w:rPr>
          <w:b/>
          <w:szCs w:val="22"/>
          <w:lang w:val="lt-LT"/>
        </w:rPr>
        <w:lastRenderedPageBreak/>
        <w:t>INFORMACIJA ANT IŠORINĖS PAKUOTĖS</w:t>
      </w:r>
    </w:p>
    <w:p w14:paraId="3DF99301" w14:textId="77777777" w:rsidR="00971F87" w:rsidRPr="00C85329" w:rsidRDefault="00971F87" w:rsidP="00971F87">
      <w:pPr>
        <w:pBdr>
          <w:top w:val="single" w:sz="4" w:space="1" w:color="auto"/>
          <w:left w:val="single" w:sz="4" w:space="4" w:color="auto"/>
          <w:bottom w:val="single" w:sz="4" w:space="1" w:color="auto"/>
          <w:right w:val="single" w:sz="4" w:space="4" w:color="auto"/>
        </w:pBdr>
        <w:rPr>
          <w:bCs/>
          <w:szCs w:val="22"/>
          <w:lang w:val="lt-LT"/>
        </w:rPr>
      </w:pPr>
    </w:p>
    <w:p w14:paraId="2A8961E2" w14:textId="77777777" w:rsidR="00971F87" w:rsidRPr="000005BB" w:rsidRDefault="00971F87" w:rsidP="00971F87">
      <w:pPr>
        <w:pBdr>
          <w:top w:val="single" w:sz="4" w:space="1" w:color="auto"/>
          <w:left w:val="single" w:sz="4" w:space="4" w:color="auto"/>
          <w:bottom w:val="single" w:sz="4" w:space="1" w:color="auto"/>
          <w:right w:val="single" w:sz="4" w:space="4" w:color="auto"/>
        </w:pBdr>
        <w:rPr>
          <w:b/>
          <w:bCs/>
          <w:szCs w:val="22"/>
          <w:lang w:val="lt-LT"/>
        </w:rPr>
      </w:pPr>
      <w:r w:rsidRPr="000005BB">
        <w:rPr>
          <w:b/>
          <w:szCs w:val="22"/>
          <w:lang w:val="lt-LT"/>
        </w:rPr>
        <w:t>KARTONO DĖŽUTĖ</w:t>
      </w:r>
    </w:p>
    <w:p w14:paraId="737CF0BE" w14:textId="77777777" w:rsidR="00971F87" w:rsidRPr="00C85329" w:rsidRDefault="00971F87" w:rsidP="00971F87">
      <w:pPr>
        <w:rPr>
          <w:szCs w:val="22"/>
          <w:lang w:val="lt-LT"/>
        </w:rPr>
      </w:pPr>
    </w:p>
    <w:p w14:paraId="1B2C9A78" w14:textId="77777777" w:rsidR="00971F87" w:rsidRPr="00C85329" w:rsidRDefault="00971F87" w:rsidP="00971F87">
      <w:pPr>
        <w:rPr>
          <w:b/>
          <w:szCs w:val="22"/>
          <w:lang w:val="lt-LT"/>
        </w:rPr>
      </w:pPr>
    </w:p>
    <w:p w14:paraId="192EA15F"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1.</w:t>
      </w:r>
      <w:r w:rsidRPr="00C85329">
        <w:rPr>
          <w:b/>
          <w:szCs w:val="22"/>
          <w:lang w:val="lt-LT"/>
        </w:rPr>
        <w:tab/>
        <w:t>VAISTINIO PREPARATO PAVADINIMAS</w:t>
      </w:r>
    </w:p>
    <w:p w14:paraId="2CF180B2" w14:textId="77777777" w:rsidR="00971F87" w:rsidRPr="00C85329" w:rsidRDefault="00971F87" w:rsidP="00971F87">
      <w:pPr>
        <w:rPr>
          <w:szCs w:val="22"/>
          <w:lang w:val="lt-LT"/>
        </w:rPr>
      </w:pPr>
    </w:p>
    <w:p w14:paraId="47E2F592" w14:textId="77777777" w:rsidR="00971F87" w:rsidRPr="00C85329" w:rsidRDefault="00971F87" w:rsidP="00971F87">
      <w:pPr>
        <w:rPr>
          <w:szCs w:val="22"/>
          <w:lang w:val="lt-LT"/>
        </w:rPr>
      </w:pPr>
      <w:proofErr w:type="spellStart"/>
      <w:r w:rsidRPr="00C85329">
        <w:rPr>
          <w:szCs w:val="22"/>
          <w:lang w:val="lt-LT"/>
        </w:rPr>
        <w:t>Hyalgan</w:t>
      </w:r>
      <w:proofErr w:type="spellEnd"/>
      <w:r w:rsidRPr="00C85329">
        <w:rPr>
          <w:szCs w:val="22"/>
          <w:lang w:val="lt-LT"/>
        </w:rPr>
        <w:t xml:space="preserve"> 20 mg/2 ml injekcinis tirpalas</w:t>
      </w:r>
    </w:p>
    <w:p w14:paraId="67F769DE" w14:textId="53803377" w:rsidR="00971F87" w:rsidRDefault="00D9146C" w:rsidP="00971F87">
      <w:pPr>
        <w:rPr>
          <w:szCs w:val="22"/>
          <w:lang w:val="lt-LT"/>
        </w:rPr>
      </w:pPr>
      <w:r w:rsidRPr="00D9146C">
        <w:rPr>
          <w:szCs w:val="22"/>
          <w:lang w:val="lt-LT"/>
        </w:rPr>
        <w:t xml:space="preserve">Natrio </w:t>
      </w:r>
      <w:proofErr w:type="spellStart"/>
      <w:r w:rsidRPr="00D9146C">
        <w:rPr>
          <w:szCs w:val="22"/>
          <w:lang w:val="lt-LT"/>
        </w:rPr>
        <w:t>hialuronatas</w:t>
      </w:r>
      <w:proofErr w:type="spellEnd"/>
    </w:p>
    <w:p w14:paraId="78432E80" w14:textId="77777777" w:rsidR="00D9146C" w:rsidRPr="00C85329" w:rsidRDefault="00D9146C" w:rsidP="00971F87">
      <w:pPr>
        <w:rPr>
          <w:szCs w:val="22"/>
          <w:lang w:val="lt-LT"/>
        </w:rPr>
      </w:pPr>
    </w:p>
    <w:p w14:paraId="19A5564C" w14:textId="77777777" w:rsidR="00971F87" w:rsidRPr="00C85329" w:rsidRDefault="00971F87" w:rsidP="00971F87">
      <w:pPr>
        <w:rPr>
          <w:szCs w:val="22"/>
          <w:lang w:val="lt-LT"/>
        </w:rPr>
      </w:pPr>
    </w:p>
    <w:p w14:paraId="76EC639E" w14:textId="77777777" w:rsidR="00971F87" w:rsidRPr="00C85329" w:rsidRDefault="00971F87" w:rsidP="00971F87">
      <w:pPr>
        <w:pBdr>
          <w:top w:val="single" w:sz="4" w:space="1" w:color="auto"/>
          <w:left w:val="single" w:sz="4" w:space="4" w:color="auto"/>
          <w:bottom w:val="single" w:sz="4" w:space="1" w:color="auto"/>
          <w:right w:val="single" w:sz="4" w:space="4" w:color="auto"/>
        </w:pBdr>
        <w:rPr>
          <w:b/>
          <w:szCs w:val="22"/>
          <w:lang w:val="lt-LT"/>
        </w:rPr>
      </w:pPr>
      <w:r w:rsidRPr="00C85329">
        <w:rPr>
          <w:b/>
          <w:szCs w:val="22"/>
          <w:lang w:val="lt-LT"/>
        </w:rPr>
        <w:t>2.</w:t>
      </w:r>
      <w:r w:rsidRPr="00C85329">
        <w:rPr>
          <w:b/>
          <w:szCs w:val="22"/>
          <w:lang w:val="lt-LT"/>
        </w:rPr>
        <w:tab/>
        <w:t>VEIKLIOJI (-IOS) MEDŽIAGA (-OS) IR JOS (-Ų) KIEKIS (-IAI)</w:t>
      </w:r>
    </w:p>
    <w:p w14:paraId="65B6A593" w14:textId="77777777" w:rsidR="00971F87" w:rsidRPr="00C85329" w:rsidRDefault="00971F87" w:rsidP="00971F87">
      <w:pPr>
        <w:rPr>
          <w:szCs w:val="22"/>
          <w:lang w:val="lt-LT"/>
        </w:rPr>
      </w:pPr>
    </w:p>
    <w:p w14:paraId="2AFAD7F0" w14:textId="31D4A7FF" w:rsidR="00971F87" w:rsidRPr="00C85329" w:rsidRDefault="006F3A11" w:rsidP="00971F87">
      <w:pPr>
        <w:rPr>
          <w:szCs w:val="22"/>
          <w:lang w:val="lt-LT"/>
        </w:rPr>
      </w:pPr>
      <w:r w:rsidRPr="006F3A11">
        <w:rPr>
          <w:szCs w:val="22"/>
          <w:lang w:val="lt-LT"/>
        </w:rPr>
        <w:t>Viename užpildytame švirkšte yra 20</w:t>
      </w:r>
      <w:r>
        <w:rPr>
          <w:szCs w:val="22"/>
          <w:lang w:val="lt-LT"/>
        </w:rPr>
        <w:t> </w:t>
      </w:r>
      <w:r w:rsidRPr="006F3A11">
        <w:rPr>
          <w:szCs w:val="22"/>
          <w:lang w:val="lt-LT"/>
        </w:rPr>
        <w:t xml:space="preserve">mg natrio </w:t>
      </w:r>
      <w:proofErr w:type="spellStart"/>
      <w:r w:rsidRPr="006F3A11">
        <w:rPr>
          <w:szCs w:val="22"/>
          <w:lang w:val="lt-LT"/>
        </w:rPr>
        <w:t>hialuronato</w:t>
      </w:r>
      <w:proofErr w:type="spellEnd"/>
      <w:r w:rsidR="00971F87" w:rsidRPr="00C85329">
        <w:rPr>
          <w:szCs w:val="22"/>
          <w:lang w:val="lt-LT"/>
        </w:rPr>
        <w:t>.</w:t>
      </w:r>
    </w:p>
    <w:p w14:paraId="1124D53F" w14:textId="77777777" w:rsidR="00971F87" w:rsidRPr="00C85329" w:rsidRDefault="00971F87" w:rsidP="00971F87">
      <w:pPr>
        <w:rPr>
          <w:szCs w:val="22"/>
          <w:lang w:val="lt-LT"/>
        </w:rPr>
      </w:pPr>
    </w:p>
    <w:p w14:paraId="4D15964C" w14:textId="77777777" w:rsidR="00971F87" w:rsidRPr="00C85329" w:rsidRDefault="00971F87" w:rsidP="00971F87">
      <w:pPr>
        <w:rPr>
          <w:szCs w:val="22"/>
          <w:lang w:val="lt-LT"/>
        </w:rPr>
      </w:pPr>
    </w:p>
    <w:p w14:paraId="5033B53B" w14:textId="77777777" w:rsidR="00971F87" w:rsidRPr="009E2F6A" w:rsidRDefault="00971F87" w:rsidP="00971F87">
      <w:pPr>
        <w:pBdr>
          <w:top w:val="single" w:sz="4" w:space="1" w:color="auto"/>
          <w:left w:val="single" w:sz="4" w:space="4" w:color="auto"/>
          <w:bottom w:val="single" w:sz="4" w:space="1" w:color="auto"/>
          <w:right w:val="single" w:sz="4" w:space="4" w:color="auto"/>
        </w:pBdr>
        <w:rPr>
          <w:szCs w:val="22"/>
          <w:highlight w:val="lightGray"/>
          <w:lang w:val="lt-LT"/>
        </w:rPr>
      </w:pPr>
      <w:r w:rsidRPr="00C85329">
        <w:rPr>
          <w:b/>
          <w:szCs w:val="22"/>
          <w:lang w:val="lt-LT"/>
        </w:rPr>
        <w:t>3.</w:t>
      </w:r>
      <w:r w:rsidRPr="00C85329">
        <w:rPr>
          <w:b/>
          <w:szCs w:val="22"/>
          <w:lang w:val="lt-LT"/>
        </w:rPr>
        <w:tab/>
        <w:t>PAGALBINIŲ MEDŽIAGŲ SĄRAŠAS</w:t>
      </w:r>
    </w:p>
    <w:p w14:paraId="6ABC672E" w14:textId="77777777" w:rsidR="00971F87" w:rsidRPr="00C85329" w:rsidRDefault="00971F87" w:rsidP="00971F87">
      <w:pPr>
        <w:rPr>
          <w:szCs w:val="22"/>
          <w:lang w:val="lt-LT"/>
        </w:rPr>
      </w:pPr>
    </w:p>
    <w:p w14:paraId="58CF4C3E" w14:textId="4D789558" w:rsidR="00971F87" w:rsidRPr="00C85329" w:rsidRDefault="00971F87" w:rsidP="00971F87">
      <w:pPr>
        <w:rPr>
          <w:szCs w:val="22"/>
          <w:lang w:val="lt-LT"/>
        </w:rPr>
      </w:pPr>
      <w:proofErr w:type="spellStart"/>
      <w:r w:rsidRPr="00D9146C">
        <w:rPr>
          <w:iCs/>
          <w:szCs w:val="22"/>
          <w:lang w:val="de-DE"/>
        </w:rPr>
        <w:t>Pagalbin</w:t>
      </w:r>
      <w:proofErr w:type="spellEnd"/>
      <w:r w:rsidRPr="00D9146C">
        <w:rPr>
          <w:iCs/>
          <w:szCs w:val="22"/>
          <w:lang w:val="lt-LT"/>
        </w:rPr>
        <w:t>ės medžiagos:</w:t>
      </w:r>
      <w:r>
        <w:rPr>
          <w:szCs w:val="22"/>
          <w:lang w:val="lt-LT"/>
        </w:rPr>
        <w:t xml:space="preserve"> </w:t>
      </w:r>
      <w:proofErr w:type="spellStart"/>
      <w:r w:rsidR="00D9146C" w:rsidRPr="00AB5F30">
        <w:rPr>
          <w:szCs w:val="22"/>
          <w:lang w:val="de-DE"/>
        </w:rPr>
        <w:t>natrio</w:t>
      </w:r>
      <w:proofErr w:type="spellEnd"/>
      <w:r w:rsidR="00D9146C" w:rsidRPr="00AB5F30">
        <w:rPr>
          <w:szCs w:val="22"/>
          <w:lang w:val="de-DE"/>
        </w:rPr>
        <w:t xml:space="preserve"> </w:t>
      </w:r>
      <w:proofErr w:type="spellStart"/>
      <w:r w:rsidR="00D9146C" w:rsidRPr="00AB5F30">
        <w:rPr>
          <w:szCs w:val="22"/>
          <w:lang w:val="de-DE"/>
        </w:rPr>
        <w:t>chloridas</w:t>
      </w:r>
      <w:proofErr w:type="spellEnd"/>
      <w:r w:rsidR="00D9146C" w:rsidRPr="00AB5F30">
        <w:rPr>
          <w:szCs w:val="22"/>
          <w:lang w:val="de-DE"/>
        </w:rPr>
        <w:t xml:space="preserve">, </w:t>
      </w:r>
      <w:proofErr w:type="spellStart"/>
      <w:r w:rsidR="00D9146C" w:rsidRPr="00AB5F30">
        <w:rPr>
          <w:szCs w:val="22"/>
          <w:lang w:val="de-DE"/>
        </w:rPr>
        <w:t>dinatrio</w:t>
      </w:r>
      <w:proofErr w:type="spellEnd"/>
      <w:r w:rsidR="00D9146C" w:rsidRPr="00AB5F30">
        <w:rPr>
          <w:szCs w:val="22"/>
          <w:lang w:val="de-DE"/>
        </w:rPr>
        <w:t xml:space="preserve"> </w:t>
      </w:r>
      <w:proofErr w:type="spellStart"/>
      <w:r w:rsidR="00D9146C" w:rsidRPr="00AB5F30">
        <w:rPr>
          <w:szCs w:val="22"/>
          <w:lang w:val="de-DE"/>
        </w:rPr>
        <w:t>fosfatas</w:t>
      </w:r>
      <w:proofErr w:type="spellEnd"/>
      <w:r w:rsidR="00D9146C" w:rsidRPr="00AB5F30">
        <w:rPr>
          <w:szCs w:val="22"/>
          <w:lang w:val="de-DE"/>
        </w:rPr>
        <w:t xml:space="preserve"> </w:t>
      </w:r>
      <w:proofErr w:type="spellStart"/>
      <w:r w:rsidR="00D9146C" w:rsidRPr="00AB5F30">
        <w:rPr>
          <w:szCs w:val="22"/>
          <w:lang w:val="de-DE"/>
        </w:rPr>
        <w:t>dodekahidratas</w:t>
      </w:r>
      <w:proofErr w:type="spellEnd"/>
      <w:r w:rsidR="00D9146C" w:rsidRPr="00AB5F30">
        <w:rPr>
          <w:szCs w:val="22"/>
          <w:lang w:val="de-DE"/>
        </w:rPr>
        <w:t xml:space="preserve">, </w:t>
      </w:r>
      <w:proofErr w:type="spellStart"/>
      <w:r w:rsidR="00D9146C" w:rsidRPr="00AB5F30">
        <w:rPr>
          <w:szCs w:val="22"/>
          <w:lang w:val="de-DE"/>
        </w:rPr>
        <w:t>natrio</w:t>
      </w:r>
      <w:proofErr w:type="spellEnd"/>
      <w:r w:rsidR="00D9146C" w:rsidRPr="00AB5F30">
        <w:rPr>
          <w:szCs w:val="22"/>
          <w:lang w:val="de-DE"/>
        </w:rPr>
        <w:t xml:space="preserve"> </w:t>
      </w:r>
      <w:proofErr w:type="spellStart"/>
      <w:r w:rsidR="00D9146C" w:rsidRPr="00AB5F30">
        <w:rPr>
          <w:szCs w:val="22"/>
          <w:lang w:val="de-DE"/>
        </w:rPr>
        <w:t>divandenilio</w:t>
      </w:r>
      <w:proofErr w:type="spellEnd"/>
      <w:r w:rsidR="00D9146C" w:rsidRPr="00AB5F30">
        <w:rPr>
          <w:szCs w:val="22"/>
          <w:lang w:val="de-DE"/>
        </w:rPr>
        <w:t xml:space="preserve"> </w:t>
      </w:r>
      <w:proofErr w:type="spellStart"/>
      <w:r w:rsidR="00D9146C" w:rsidRPr="00AB5F30">
        <w:rPr>
          <w:szCs w:val="22"/>
          <w:lang w:val="de-DE"/>
        </w:rPr>
        <w:t>fosfatas</w:t>
      </w:r>
      <w:proofErr w:type="spellEnd"/>
      <w:r w:rsidR="00D9146C" w:rsidRPr="00AB5F30">
        <w:rPr>
          <w:szCs w:val="22"/>
          <w:lang w:val="de-DE"/>
        </w:rPr>
        <w:t xml:space="preserve"> </w:t>
      </w:r>
      <w:proofErr w:type="spellStart"/>
      <w:r w:rsidR="00D9146C" w:rsidRPr="00AB5F30">
        <w:rPr>
          <w:szCs w:val="22"/>
          <w:lang w:val="de-DE"/>
        </w:rPr>
        <w:t>dihidratas</w:t>
      </w:r>
      <w:proofErr w:type="spellEnd"/>
      <w:r w:rsidR="00D9146C" w:rsidRPr="00AB5F30">
        <w:rPr>
          <w:szCs w:val="22"/>
          <w:lang w:val="de-DE"/>
        </w:rPr>
        <w:t xml:space="preserve"> </w:t>
      </w:r>
      <w:proofErr w:type="spellStart"/>
      <w:r w:rsidR="00D9146C" w:rsidRPr="00AB5F30">
        <w:rPr>
          <w:szCs w:val="22"/>
          <w:lang w:val="de-DE"/>
        </w:rPr>
        <w:t>ir</w:t>
      </w:r>
      <w:proofErr w:type="spellEnd"/>
      <w:r w:rsidR="00D9146C" w:rsidRPr="00AB5F30">
        <w:rPr>
          <w:szCs w:val="22"/>
          <w:lang w:val="de-DE"/>
        </w:rPr>
        <w:t xml:space="preserve"> </w:t>
      </w:r>
      <w:proofErr w:type="spellStart"/>
      <w:r w:rsidR="00D9146C" w:rsidRPr="00AB5F30">
        <w:rPr>
          <w:szCs w:val="22"/>
          <w:lang w:val="de-DE"/>
        </w:rPr>
        <w:t>injekcinis</w:t>
      </w:r>
      <w:proofErr w:type="spellEnd"/>
      <w:r w:rsidR="00D9146C" w:rsidRPr="00AB5F30">
        <w:rPr>
          <w:szCs w:val="22"/>
          <w:lang w:val="de-DE"/>
        </w:rPr>
        <w:t xml:space="preserve"> </w:t>
      </w:r>
      <w:proofErr w:type="spellStart"/>
      <w:r w:rsidR="00D9146C" w:rsidRPr="00AB5F30">
        <w:rPr>
          <w:szCs w:val="22"/>
          <w:lang w:val="de-DE"/>
        </w:rPr>
        <w:t>vanduo</w:t>
      </w:r>
      <w:proofErr w:type="spellEnd"/>
      <w:r w:rsidRPr="00C85329">
        <w:rPr>
          <w:szCs w:val="22"/>
          <w:lang w:val="de-DE"/>
        </w:rPr>
        <w:t>.</w:t>
      </w:r>
    </w:p>
    <w:p w14:paraId="23ACBC05" w14:textId="77777777" w:rsidR="00971F87" w:rsidRPr="00C85329" w:rsidRDefault="00971F87" w:rsidP="00971F87">
      <w:pPr>
        <w:rPr>
          <w:szCs w:val="22"/>
          <w:lang w:val="lt-LT"/>
        </w:rPr>
      </w:pPr>
    </w:p>
    <w:p w14:paraId="34B5C8F5" w14:textId="77777777" w:rsidR="00971F87" w:rsidRPr="00C85329" w:rsidRDefault="00971F87" w:rsidP="00971F87">
      <w:pPr>
        <w:rPr>
          <w:szCs w:val="22"/>
          <w:lang w:val="lt-LT"/>
        </w:rPr>
      </w:pPr>
    </w:p>
    <w:p w14:paraId="3CEB413C"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4.</w:t>
      </w:r>
      <w:r w:rsidRPr="00C85329">
        <w:rPr>
          <w:b/>
          <w:szCs w:val="22"/>
          <w:lang w:val="lt-LT"/>
        </w:rPr>
        <w:tab/>
        <w:t>FARMACINĖ FORMA IR KIEKIS PAKUOTĖJE</w:t>
      </w:r>
    </w:p>
    <w:p w14:paraId="283279A8" w14:textId="77777777" w:rsidR="00971F87" w:rsidRPr="00C85329" w:rsidRDefault="00971F87" w:rsidP="00971F87">
      <w:pPr>
        <w:rPr>
          <w:szCs w:val="22"/>
          <w:lang w:val="lt-LT"/>
        </w:rPr>
      </w:pPr>
    </w:p>
    <w:p w14:paraId="3371FA39" w14:textId="77777777" w:rsidR="00971F87" w:rsidRPr="00C85329" w:rsidRDefault="00971F87" w:rsidP="00971F87">
      <w:pPr>
        <w:rPr>
          <w:szCs w:val="22"/>
          <w:lang w:val="lt-LT"/>
        </w:rPr>
      </w:pPr>
      <w:r w:rsidRPr="009E2F6A">
        <w:rPr>
          <w:szCs w:val="22"/>
          <w:highlight w:val="lightGray"/>
          <w:lang w:val="lt-LT"/>
        </w:rPr>
        <w:t>Injekcinis tirpalas</w:t>
      </w:r>
    </w:p>
    <w:p w14:paraId="2D9AD85F" w14:textId="77777777" w:rsidR="00971F87" w:rsidRPr="00D9146C" w:rsidRDefault="00971F87" w:rsidP="00971F87">
      <w:pPr>
        <w:rPr>
          <w:szCs w:val="22"/>
          <w:lang w:val="lt-LT"/>
        </w:rPr>
      </w:pPr>
      <w:r w:rsidRPr="00D9146C">
        <w:rPr>
          <w:szCs w:val="22"/>
          <w:lang w:val="lt-LT"/>
        </w:rPr>
        <w:t xml:space="preserve">1 užpildytas švirkštas </w:t>
      </w:r>
    </w:p>
    <w:p w14:paraId="286B7A7F" w14:textId="77777777" w:rsidR="00971F87" w:rsidRPr="00C85329" w:rsidRDefault="00971F87" w:rsidP="00971F87">
      <w:pPr>
        <w:rPr>
          <w:szCs w:val="22"/>
          <w:lang w:val="lt-LT"/>
        </w:rPr>
      </w:pPr>
    </w:p>
    <w:p w14:paraId="3E4726A4" w14:textId="77777777" w:rsidR="00971F87" w:rsidRPr="00C85329" w:rsidRDefault="00971F87" w:rsidP="00971F87">
      <w:pPr>
        <w:rPr>
          <w:szCs w:val="22"/>
          <w:lang w:val="lt-LT"/>
        </w:rPr>
      </w:pPr>
    </w:p>
    <w:p w14:paraId="4AA22683" w14:textId="77777777" w:rsidR="00971F87" w:rsidRPr="009E2F6A" w:rsidRDefault="00971F87" w:rsidP="00971F87">
      <w:pPr>
        <w:pBdr>
          <w:top w:val="single" w:sz="4" w:space="1" w:color="auto"/>
          <w:left w:val="single" w:sz="4" w:space="4" w:color="auto"/>
          <w:bottom w:val="single" w:sz="4" w:space="1" w:color="auto"/>
          <w:right w:val="single" w:sz="4" w:space="4" w:color="auto"/>
        </w:pBdr>
        <w:rPr>
          <w:szCs w:val="22"/>
          <w:highlight w:val="lightGray"/>
          <w:lang w:val="lt-LT"/>
        </w:rPr>
      </w:pPr>
      <w:r w:rsidRPr="00C85329">
        <w:rPr>
          <w:b/>
          <w:szCs w:val="22"/>
          <w:lang w:val="lt-LT"/>
        </w:rPr>
        <w:t>5.</w:t>
      </w:r>
      <w:r w:rsidRPr="00C85329">
        <w:rPr>
          <w:b/>
          <w:szCs w:val="22"/>
          <w:lang w:val="lt-LT"/>
        </w:rPr>
        <w:tab/>
        <w:t>VARTOJIMO METODAS IR BŪDAS (-AI)</w:t>
      </w:r>
    </w:p>
    <w:p w14:paraId="49AC4DA0" w14:textId="77777777" w:rsidR="00971F87" w:rsidRPr="00C85329" w:rsidRDefault="00971F87" w:rsidP="00971F87">
      <w:pPr>
        <w:rPr>
          <w:szCs w:val="22"/>
          <w:lang w:val="lt-LT"/>
        </w:rPr>
      </w:pPr>
    </w:p>
    <w:p w14:paraId="722ACB63" w14:textId="77777777" w:rsidR="00971F87" w:rsidRPr="00C85329" w:rsidRDefault="00971F87" w:rsidP="00971F87">
      <w:pPr>
        <w:rPr>
          <w:szCs w:val="22"/>
          <w:lang w:val="lt-LT"/>
        </w:rPr>
      </w:pPr>
      <w:r w:rsidRPr="00C85329">
        <w:rPr>
          <w:szCs w:val="22"/>
          <w:lang w:val="lt-LT"/>
        </w:rPr>
        <w:t>Leisti į sąnarį.</w:t>
      </w:r>
    </w:p>
    <w:p w14:paraId="6EC9941E" w14:textId="77777777" w:rsidR="00971F87" w:rsidRPr="00C85329" w:rsidRDefault="00971F87" w:rsidP="00971F87">
      <w:pPr>
        <w:rPr>
          <w:szCs w:val="22"/>
          <w:lang w:val="lt-LT"/>
        </w:rPr>
      </w:pPr>
      <w:r w:rsidRPr="00C85329">
        <w:rPr>
          <w:szCs w:val="22"/>
          <w:lang w:val="lt-LT"/>
        </w:rPr>
        <w:t>Prieš vartojimą perskaitykite pakuotės lapelį.</w:t>
      </w:r>
    </w:p>
    <w:p w14:paraId="4644262E" w14:textId="77777777" w:rsidR="00971F87" w:rsidRPr="00C85329" w:rsidRDefault="00971F87" w:rsidP="00971F87">
      <w:pPr>
        <w:rPr>
          <w:szCs w:val="22"/>
          <w:lang w:val="lt-LT"/>
        </w:rPr>
      </w:pPr>
    </w:p>
    <w:p w14:paraId="3F79801D" w14:textId="77777777" w:rsidR="00971F87" w:rsidRPr="00C85329" w:rsidRDefault="00971F87" w:rsidP="00971F87">
      <w:pPr>
        <w:rPr>
          <w:szCs w:val="22"/>
          <w:lang w:val="lt-LT"/>
        </w:rPr>
      </w:pPr>
    </w:p>
    <w:p w14:paraId="3334A45D" w14:textId="77777777" w:rsidR="00971F87" w:rsidRPr="00C85329" w:rsidRDefault="00971F87" w:rsidP="00971F87">
      <w:pPr>
        <w:pBdr>
          <w:top w:val="single" w:sz="4" w:space="1" w:color="auto"/>
          <w:left w:val="single" w:sz="4" w:space="4" w:color="auto"/>
          <w:bottom w:val="single" w:sz="4" w:space="1" w:color="auto"/>
          <w:right w:val="single" w:sz="4" w:space="4" w:color="auto"/>
        </w:pBdr>
        <w:ind w:left="567" w:hanging="567"/>
        <w:rPr>
          <w:szCs w:val="22"/>
          <w:lang w:val="lt-LT"/>
        </w:rPr>
      </w:pPr>
      <w:r w:rsidRPr="00C85329">
        <w:rPr>
          <w:b/>
          <w:szCs w:val="22"/>
          <w:lang w:val="lt-LT"/>
        </w:rPr>
        <w:t>6.</w:t>
      </w:r>
      <w:r w:rsidRPr="00C85329">
        <w:rPr>
          <w:b/>
          <w:szCs w:val="22"/>
          <w:lang w:val="lt-LT"/>
        </w:rPr>
        <w:tab/>
      </w:r>
      <w:r w:rsidRPr="00C85329">
        <w:rPr>
          <w:b/>
          <w:bCs/>
          <w:szCs w:val="22"/>
          <w:lang w:val="lt-LT"/>
        </w:rPr>
        <w:t>SPECIALUS ĮSPĖJIMAS, KAD VAISTINĮ PREPARATĄ BŪTINA LAIKYTI VAIKAMS NEPASTEBIMOJE IR NEPASIEKIAMOJE VIETOJE</w:t>
      </w:r>
    </w:p>
    <w:p w14:paraId="059256BC" w14:textId="77777777" w:rsidR="00971F87" w:rsidRPr="00C85329" w:rsidRDefault="00971F87" w:rsidP="00971F87">
      <w:pPr>
        <w:rPr>
          <w:szCs w:val="22"/>
          <w:lang w:val="lt-LT"/>
        </w:rPr>
      </w:pPr>
    </w:p>
    <w:p w14:paraId="5A1620B2" w14:textId="77777777" w:rsidR="00971F87" w:rsidRPr="00C85329" w:rsidRDefault="00971F87" w:rsidP="00971F87">
      <w:pPr>
        <w:rPr>
          <w:iCs/>
          <w:szCs w:val="22"/>
          <w:lang w:val="lt-LT"/>
        </w:rPr>
      </w:pPr>
      <w:r w:rsidRPr="00C85329">
        <w:rPr>
          <w:iCs/>
          <w:szCs w:val="22"/>
          <w:lang w:val="lt-LT"/>
        </w:rPr>
        <w:t>Laikyti vaikams nepastebimoje ir nepasiekiamoje vietoje.</w:t>
      </w:r>
    </w:p>
    <w:p w14:paraId="1DF1218F" w14:textId="77777777" w:rsidR="00971F87" w:rsidRPr="00C85329" w:rsidRDefault="00971F87" w:rsidP="00971F87">
      <w:pPr>
        <w:rPr>
          <w:szCs w:val="22"/>
          <w:lang w:val="lt-LT"/>
        </w:rPr>
      </w:pPr>
    </w:p>
    <w:p w14:paraId="46A13D12" w14:textId="77777777" w:rsidR="00971F87" w:rsidRPr="00C85329" w:rsidRDefault="00971F87" w:rsidP="00971F87">
      <w:pPr>
        <w:rPr>
          <w:szCs w:val="22"/>
          <w:lang w:val="lt-LT"/>
        </w:rPr>
      </w:pPr>
    </w:p>
    <w:p w14:paraId="32B0B860" w14:textId="77777777" w:rsidR="00971F87" w:rsidRPr="009E2F6A" w:rsidRDefault="00971F87" w:rsidP="00971F87">
      <w:pPr>
        <w:pBdr>
          <w:top w:val="single" w:sz="4" w:space="1" w:color="auto"/>
          <w:left w:val="single" w:sz="4" w:space="4" w:color="auto"/>
          <w:bottom w:val="single" w:sz="4" w:space="1" w:color="auto"/>
          <w:right w:val="single" w:sz="4" w:space="4" w:color="auto"/>
        </w:pBdr>
        <w:rPr>
          <w:szCs w:val="22"/>
          <w:highlight w:val="lightGray"/>
          <w:lang w:val="lt-LT"/>
        </w:rPr>
      </w:pPr>
      <w:r w:rsidRPr="00C85329">
        <w:rPr>
          <w:b/>
          <w:szCs w:val="22"/>
          <w:lang w:val="lt-LT"/>
        </w:rPr>
        <w:t>7.</w:t>
      </w:r>
      <w:r w:rsidRPr="00C85329">
        <w:rPr>
          <w:b/>
          <w:szCs w:val="22"/>
          <w:lang w:val="lt-LT"/>
        </w:rPr>
        <w:tab/>
      </w:r>
      <w:r w:rsidRPr="00C85329">
        <w:rPr>
          <w:b/>
          <w:bCs/>
          <w:szCs w:val="22"/>
          <w:lang w:val="lt-LT"/>
        </w:rPr>
        <w:t>KITAS (-I) SPECIALUS (-ŪS) ĮSPĖJIMAS (-AI) (JEI REIKIA)</w:t>
      </w:r>
    </w:p>
    <w:p w14:paraId="409E16BD" w14:textId="77777777" w:rsidR="00971F87" w:rsidRPr="00C85329" w:rsidRDefault="00971F87" w:rsidP="00971F87">
      <w:pPr>
        <w:rPr>
          <w:szCs w:val="22"/>
          <w:lang w:val="lt-LT"/>
        </w:rPr>
      </w:pPr>
    </w:p>
    <w:p w14:paraId="0BDB1EAA" w14:textId="77777777" w:rsidR="00971F87" w:rsidRPr="00C85329" w:rsidRDefault="00971F87" w:rsidP="00971F87">
      <w:pPr>
        <w:rPr>
          <w:szCs w:val="22"/>
          <w:lang w:val="lt-LT"/>
        </w:rPr>
      </w:pPr>
    </w:p>
    <w:p w14:paraId="7034169A" w14:textId="77777777" w:rsidR="00971F87" w:rsidRPr="009E2F6A" w:rsidRDefault="00971F87" w:rsidP="00971F87">
      <w:pPr>
        <w:pBdr>
          <w:top w:val="single" w:sz="4" w:space="1" w:color="auto"/>
          <w:left w:val="single" w:sz="4" w:space="4" w:color="auto"/>
          <w:bottom w:val="single" w:sz="4" w:space="1" w:color="auto"/>
          <w:right w:val="single" w:sz="4" w:space="4" w:color="auto"/>
        </w:pBdr>
        <w:rPr>
          <w:szCs w:val="22"/>
          <w:highlight w:val="lightGray"/>
          <w:lang w:val="lt-LT"/>
        </w:rPr>
      </w:pPr>
      <w:r w:rsidRPr="00C85329">
        <w:rPr>
          <w:b/>
          <w:szCs w:val="22"/>
          <w:lang w:val="lt-LT"/>
        </w:rPr>
        <w:t>8.</w:t>
      </w:r>
      <w:r w:rsidRPr="00C85329">
        <w:rPr>
          <w:b/>
          <w:szCs w:val="22"/>
          <w:lang w:val="lt-LT"/>
        </w:rPr>
        <w:tab/>
      </w:r>
      <w:r w:rsidRPr="00C85329">
        <w:rPr>
          <w:b/>
          <w:bCs/>
          <w:szCs w:val="22"/>
          <w:lang w:val="lt-LT"/>
        </w:rPr>
        <w:t>TINKAMUMO LAIKAS</w:t>
      </w:r>
    </w:p>
    <w:p w14:paraId="195410A7" w14:textId="77777777" w:rsidR="00971F87" w:rsidRPr="00C85329" w:rsidRDefault="00971F87" w:rsidP="00971F87">
      <w:pPr>
        <w:rPr>
          <w:szCs w:val="22"/>
          <w:lang w:val="lt-LT"/>
        </w:rPr>
      </w:pPr>
    </w:p>
    <w:p w14:paraId="490F9023" w14:textId="1FAED880" w:rsidR="00971F87" w:rsidRPr="00C85329" w:rsidRDefault="00D9146C" w:rsidP="00971F87">
      <w:pPr>
        <w:rPr>
          <w:szCs w:val="22"/>
          <w:lang w:val="lt-LT"/>
        </w:rPr>
      </w:pPr>
      <w:r>
        <w:rPr>
          <w:szCs w:val="22"/>
          <w:lang w:val="lt-LT"/>
        </w:rPr>
        <w:t>EXP:</w:t>
      </w:r>
      <w:r w:rsidR="00971F87" w:rsidRPr="00C85329">
        <w:rPr>
          <w:szCs w:val="22"/>
          <w:lang w:val="lt-LT"/>
        </w:rPr>
        <w:t xml:space="preserve"> {MMMM</w:t>
      </w:r>
      <w:r>
        <w:rPr>
          <w:szCs w:val="22"/>
          <w:lang w:val="lt-LT"/>
        </w:rPr>
        <w:t xml:space="preserve"> mm</w:t>
      </w:r>
      <w:r w:rsidR="00971F87" w:rsidRPr="00C85329">
        <w:rPr>
          <w:szCs w:val="22"/>
          <w:lang w:val="lt-LT"/>
        </w:rPr>
        <w:t>}</w:t>
      </w:r>
    </w:p>
    <w:p w14:paraId="751974C4" w14:textId="77777777" w:rsidR="00971F87" w:rsidRPr="00C85329" w:rsidRDefault="00971F87" w:rsidP="00971F87">
      <w:pPr>
        <w:rPr>
          <w:szCs w:val="22"/>
          <w:lang w:val="lt-LT"/>
        </w:rPr>
      </w:pPr>
    </w:p>
    <w:p w14:paraId="6CA16C2D" w14:textId="77777777" w:rsidR="00971F87" w:rsidRPr="00C85329" w:rsidRDefault="00971F87" w:rsidP="00971F87">
      <w:pPr>
        <w:rPr>
          <w:szCs w:val="22"/>
          <w:lang w:val="lt-LT"/>
        </w:rPr>
      </w:pPr>
    </w:p>
    <w:p w14:paraId="07BFE69F"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9.</w:t>
      </w:r>
      <w:r w:rsidRPr="00C85329">
        <w:rPr>
          <w:b/>
          <w:szCs w:val="22"/>
          <w:lang w:val="lt-LT"/>
        </w:rPr>
        <w:tab/>
      </w:r>
      <w:r w:rsidRPr="00C85329">
        <w:rPr>
          <w:b/>
          <w:caps/>
          <w:szCs w:val="22"/>
          <w:lang w:val="lt-LT"/>
        </w:rPr>
        <w:t>SPECIALIOS laikymo sąlygos</w:t>
      </w:r>
    </w:p>
    <w:p w14:paraId="67FF275E" w14:textId="77777777" w:rsidR="00971F87" w:rsidRPr="00C85329" w:rsidRDefault="00971F87" w:rsidP="00971F87">
      <w:pPr>
        <w:rPr>
          <w:szCs w:val="22"/>
          <w:lang w:val="lt-LT"/>
        </w:rPr>
      </w:pPr>
    </w:p>
    <w:p w14:paraId="42963789" w14:textId="58F6AADF" w:rsidR="00971F87" w:rsidRPr="00F94F08" w:rsidRDefault="00971F87" w:rsidP="00971F87">
      <w:pPr>
        <w:rPr>
          <w:szCs w:val="22"/>
          <w:lang w:val="lt-LT"/>
        </w:rPr>
      </w:pPr>
      <w:r w:rsidRPr="00C85329">
        <w:rPr>
          <w:szCs w:val="22"/>
          <w:lang w:val="lt-LT"/>
        </w:rPr>
        <w:t xml:space="preserve">Laikyti </w:t>
      </w:r>
      <w:r w:rsidR="00D9146C">
        <w:rPr>
          <w:szCs w:val="22"/>
          <w:lang w:val="lt-LT"/>
        </w:rPr>
        <w:t>ne aukštesnėje</w:t>
      </w:r>
      <w:r w:rsidRPr="00C85329">
        <w:rPr>
          <w:szCs w:val="22"/>
          <w:lang w:val="lt-LT"/>
        </w:rPr>
        <w:t xml:space="preserve"> kaip 25 </w:t>
      </w:r>
      <w:r w:rsidRPr="00FA5A1E">
        <w:rPr>
          <w:szCs w:val="22"/>
          <w:lang w:val="lt-LT"/>
        </w:rPr>
        <w:sym w:font="Symbol" w:char="F0B0"/>
      </w:r>
      <w:r w:rsidRPr="00FA5A1E">
        <w:rPr>
          <w:szCs w:val="22"/>
          <w:lang w:val="lt-LT"/>
        </w:rPr>
        <w:t xml:space="preserve">C temperatūroje. </w:t>
      </w:r>
      <w:r w:rsidRPr="00F94F08">
        <w:rPr>
          <w:szCs w:val="22"/>
          <w:lang w:val="lt-LT"/>
        </w:rPr>
        <w:t>Negalima užšaldyti.</w:t>
      </w:r>
    </w:p>
    <w:p w14:paraId="6B4BC7CB" w14:textId="77777777" w:rsidR="00971F87" w:rsidRPr="00444015" w:rsidRDefault="00971F87" w:rsidP="00971F87">
      <w:pPr>
        <w:rPr>
          <w:szCs w:val="22"/>
          <w:lang w:val="lt-LT"/>
        </w:rPr>
      </w:pPr>
    </w:p>
    <w:p w14:paraId="553CA9D6" w14:textId="77777777" w:rsidR="00971F87" w:rsidRPr="001A0027" w:rsidRDefault="00971F87" w:rsidP="00971F87">
      <w:pPr>
        <w:rPr>
          <w:szCs w:val="22"/>
          <w:lang w:val="lt-LT"/>
        </w:rPr>
      </w:pPr>
    </w:p>
    <w:p w14:paraId="134C5096" w14:textId="77777777" w:rsidR="00971F87" w:rsidRPr="00C85329" w:rsidRDefault="00971F87" w:rsidP="00971F87">
      <w:pPr>
        <w:pBdr>
          <w:top w:val="single" w:sz="4" w:space="1" w:color="auto"/>
          <w:left w:val="single" w:sz="4" w:space="4" w:color="auto"/>
          <w:bottom w:val="single" w:sz="4" w:space="1" w:color="auto"/>
          <w:right w:val="single" w:sz="4" w:space="4" w:color="auto"/>
        </w:pBdr>
        <w:ind w:left="567" w:hanging="567"/>
        <w:rPr>
          <w:b/>
          <w:szCs w:val="22"/>
          <w:lang w:val="lt-LT"/>
        </w:rPr>
      </w:pPr>
      <w:r w:rsidRPr="009150FB">
        <w:rPr>
          <w:b/>
          <w:szCs w:val="22"/>
          <w:lang w:val="lt-LT"/>
        </w:rPr>
        <w:lastRenderedPageBreak/>
        <w:t>10.</w:t>
      </w:r>
      <w:r w:rsidRPr="009150FB">
        <w:rPr>
          <w:b/>
          <w:szCs w:val="22"/>
          <w:lang w:val="lt-LT"/>
        </w:rPr>
        <w:tab/>
      </w:r>
      <w:r w:rsidRPr="006B22BF">
        <w:rPr>
          <w:b/>
          <w:caps/>
          <w:szCs w:val="22"/>
          <w:lang w:val="lt-LT"/>
        </w:rPr>
        <w:t xml:space="preserve">specialios atsargumo priemonės DĖL NESUVARTOTO </w:t>
      </w:r>
      <w:r w:rsidRPr="00E122FF">
        <w:rPr>
          <w:b/>
          <w:bCs/>
          <w:caps/>
          <w:szCs w:val="22"/>
          <w:lang w:val="lt-LT"/>
        </w:rPr>
        <w:t xml:space="preserve">VAISTINIO PREPARATO </w:t>
      </w:r>
      <w:r w:rsidRPr="00D34924">
        <w:rPr>
          <w:b/>
          <w:bCs/>
          <w:caps/>
          <w:szCs w:val="22"/>
          <w:lang w:val="lt-LT"/>
        </w:rPr>
        <w:t>AR JO ATLIEK</w:t>
      </w:r>
      <w:r w:rsidRPr="00DD7884">
        <w:rPr>
          <w:b/>
          <w:szCs w:val="22"/>
          <w:lang w:val="lt-LT"/>
        </w:rPr>
        <w:t>Ų</w:t>
      </w:r>
      <w:r w:rsidRPr="00064B81">
        <w:rPr>
          <w:caps/>
          <w:szCs w:val="22"/>
          <w:lang w:val="lt-LT"/>
        </w:rPr>
        <w:t xml:space="preserve"> </w:t>
      </w:r>
      <w:r w:rsidRPr="00C85329">
        <w:rPr>
          <w:b/>
          <w:bCs/>
          <w:caps/>
          <w:szCs w:val="22"/>
          <w:lang w:val="lt-LT"/>
        </w:rPr>
        <w:t>TVARKYMO</w:t>
      </w:r>
      <w:r w:rsidRPr="00C85329">
        <w:rPr>
          <w:b/>
          <w:caps/>
          <w:szCs w:val="22"/>
          <w:lang w:val="lt-LT"/>
        </w:rPr>
        <w:t xml:space="preserve"> (jei reikia)</w:t>
      </w:r>
    </w:p>
    <w:p w14:paraId="71BC35CC" w14:textId="77777777" w:rsidR="00971F87" w:rsidRPr="00C85329" w:rsidRDefault="00971F87" w:rsidP="00971F87">
      <w:pPr>
        <w:rPr>
          <w:szCs w:val="22"/>
          <w:lang w:val="lt-LT"/>
        </w:rPr>
      </w:pPr>
    </w:p>
    <w:p w14:paraId="5C68D2DC" w14:textId="77777777" w:rsidR="00971F87" w:rsidRPr="00C85329" w:rsidRDefault="00971F87" w:rsidP="00971F87">
      <w:pPr>
        <w:rPr>
          <w:szCs w:val="22"/>
          <w:lang w:val="lt-LT"/>
        </w:rPr>
      </w:pPr>
    </w:p>
    <w:p w14:paraId="3C6E3696" w14:textId="29E2A258" w:rsidR="00971F87" w:rsidRPr="00C85329" w:rsidRDefault="00971F87" w:rsidP="00971F87">
      <w:pPr>
        <w:pBdr>
          <w:top w:val="single" w:sz="4" w:space="1" w:color="auto"/>
          <w:left w:val="single" w:sz="4" w:space="4" w:color="auto"/>
          <w:bottom w:val="single" w:sz="4" w:space="1" w:color="auto"/>
          <w:right w:val="single" w:sz="4" w:space="4" w:color="auto"/>
        </w:pBdr>
        <w:rPr>
          <w:b/>
          <w:szCs w:val="22"/>
          <w:lang w:val="lt-LT"/>
        </w:rPr>
      </w:pPr>
      <w:r w:rsidRPr="00C85329">
        <w:rPr>
          <w:b/>
          <w:szCs w:val="22"/>
          <w:lang w:val="lt-LT"/>
        </w:rPr>
        <w:t>11.</w:t>
      </w:r>
      <w:r w:rsidRPr="00C85329">
        <w:rPr>
          <w:b/>
          <w:szCs w:val="22"/>
          <w:lang w:val="lt-LT"/>
        </w:rPr>
        <w:tab/>
      </w:r>
      <w:r w:rsidR="00D9146C">
        <w:rPr>
          <w:b/>
        </w:rPr>
        <w:t>LYGIAGRETUS IMPORTUOTOJAS</w:t>
      </w:r>
    </w:p>
    <w:p w14:paraId="6B30EB36" w14:textId="77777777" w:rsidR="00971F87" w:rsidRPr="00C85329" w:rsidRDefault="00971F87" w:rsidP="00971F87">
      <w:pPr>
        <w:rPr>
          <w:szCs w:val="22"/>
          <w:lang w:val="lt-LT"/>
        </w:rPr>
      </w:pPr>
    </w:p>
    <w:p w14:paraId="4C26746D" w14:textId="77777777" w:rsidR="00D9146C" w:rsidRDefault="00D9146C" w:rsidP="00D9146C">
      <w:pPr>
        <w:keepNext/>
        <w:tabs>
          <w:tab w:val="left" w:pos="1080"/>
        </w:tabs>
        <w:suppressAutoHyphens/>
        <w:rPr>
          <w:b/>
        </w:rPr>
      </w:pPr>
      <w:proofErr w:type="spellStart"/>
      <w:r>
        <w:rPr>
          <w:b/>
        </w:rPr>
        <w:t>Lygiagretus</w:t>
      </w:r>
      <w:proofErr w:type="spellEnd"/>
      <w:r>
        <w:rPr>
          <w:b/>
        </w:rPr>
        <w:t xml:space="preserve"> </w:t>
      </w:r>
      <w:proofErr w:type="spellStart"/>
      <w:r>
        <w:rPr>
          <w:b/>
        </w:rPr>
        <w:t>importuotojas</w:t>
      </w:r>
      <w:proofErr w:type="spellEnd"/>
    </w:p>
    <w:p w14:paraId="7A4D5143" w14:textId="77777777" w:rsidR="00D9146C" w:rsidRDefault="00D9146C" w:rsidP="00D9146C">
      <w:pPr>
        <w:keepNext/>
        <w:tabs>
          <w:tab w:val="left" w:pos="1080"/>
        </w:tabs>
        <w:suppressAutoHyphens/>
      </w:pPr>
      <w:r>
        <w:t>UAB „</w:t>
      </w:r>
      <w:r w:rsidRPr="00D9146C">
        <w:t>Actiofarma</w:t>
      </w:r>
      <w:r>
        <w:t>“</w:t>
      </w:r>
    </w:p>
    <w:p w14:paraId="0333651D" w14:textId="77777777" w:rsidR="00D9146C" w:rsidRDefault="00D9146C" w:rsidP="00D9146C">
      <w:pPr>
        <w:tabs>
          <w:tab w:val="left" w:pos="1080"/>
        </w:tabs>
        <w:suppressAutoHyphens/>
        <w:rPr>
          <w:highlight w:val="lightGray"/>
        </w:rPr>
      </w:pPr>
      <w:proofErr w:type="spellStart"/>
      <w:r>
        <w:rPr>
          <w:highlight w:val="lightGray"/>
        </w:rPr>
        <w:t>Islandijos</w:t>
      </w:r>
      <w:proofErr w:type="spellEnd"/>
      <w:r>
        <w:rPr>
          <w:highlight w:val="lightGray"/>
        </w:rPr>
        <w:t xml:space="preserve"> pl. 209A</w:t>
      </w:r>
    </w:p>
    <w:p w14:paraId="65BAC10E" w14:textId="77777777" w:rsidR="00D9146C" w:rsidRDefault="00D9146C" w:rsidP="00D9146C">
      <w:pPr>
        <w:tabs>
          <w:tab w:val="left" w:pos="1080"/>
        </w:tabs>
        <w:suppressAutoHyphens/>
        <w:rPr>
          <w:highlight w:val="lightGray"/>
        </w:rPr>
      </w:pPr>
      <w:r>
        <w:rPr>
          <w:highlight w:val="lightGray"/>
        </w:rPr>
        <w:t>LT-49163, Kaunas</w:t>
      </w:r>
    </w:p>
    <w:p w14:paraId="3A80D6EE" w14:textId="488D26C8" w:rsidR="00971F87" w:rsidRPr="00C85329" w:rsidRDefault="00D9146C" w:rsidP="00D9146C">
      <w:pPr>
        <w:rPr>
          <w:szCs w:val="22"/>
          <w:lang w:val="lt-LT"/>
        </w:rPr>
      </w:pPr>
      <w:proofErr w:type="spellStart"/>
      <w:r>
        <w:rPr>
          <w:highlight w:val="lightGray"/>
        </w:rPr>
        <w:t>Lietuva</w:t>
      </w:r>
      <w:proofErr w:type="spellEnd"/>
    </w:p>
    <w:p w14:paraId="7BC235C9" w14:textId="77777777" w:rsidR="00971F87" w:rsidRPr="00C85329" w:rsidRDefault="00971F87" w:rsidP="00971F87">
      <w:pPr>
        <w:rPr>
          <w:szCs w:val="22"/>
          <w:lang w:val="lt-LT"/>
        </w:rPr>
      </w:pPr>
    </w:p>
    <w:p w14:paraId="64964B3D" w14:textId="77777777" w:rsidR="00971F87" w:rsidRPr="00C85329" w:rsidRDefault="00971F87" w:rsidP="00971F87">
      <w:pPr>
        <w:rPr>
          <w:szCs w:val="22"/>
          <w:lang w:val="lt-LT"/>
        </w:rPr>
      </w:pPr>
    </w:p>
    <w:p w14:paraId="74D160AA" w14:textId="19180ADF"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12.</w:t>
      </w:r>
      <w:r w:rsidRPr="00C85329">
        <w:rPr>
          <w:b/>
          <w:szCs w:val="22"/>
          <w:lang w:val="lt-LT"/>
        </w:rPr>
        <w:tab/>
      </w:r>
      <w:r w:rsidR="00D9146C">
        <w:rPr>
          <w:b/>
          <w:szCs w:val="22"/>
          <w:lang w:val="en-US"/>
        </w:rPr>
        <w:t>LYGIAGRETAUS IMPORTO LEIDIMO NUMERIS (-IAI)</w:t>
      </w:r>
    </w:p>
    <w:p w14:paraId="1F763D1D" w14:textId="77777777" w:rsidR="00971F87" w:rsidRPr="00C85329" w:rsidRDefault="00971F87" w:rsidP="00971F87">
      <w:pPr>
        <w:rPr>
          <w:szCs w:val="22"/>
          <w:lang w:val="lt-LT"/>
        </w:rPr>
      </w:pPr>
    </w:p>
    <w:p w14:paraId="7ED64CDB" w14:textId="476FC65E" w:rsidR="00971F87" w:rsidRPr="009C76B6" w:rsidRDefault="007129C6" w:rsidP="00971F87">
      <w:pPr>
        <w:rPr>
          <w:szCs w:val="22"/>
          <w:lang w:val="lt-LT"/>
        </w:rPr>
      </w:pPr>
      <w:sdt>
        <w:sdtPr>
          <w:rPr>
            <w:lang w:eastAsia="lt-LT"/>
          </w:rPr>
          <w:alias w:val="Leidimo numeris"/>
          <w:tag w:val="LI_NO"/>
          <w:id w:val="2051810184"/>
          <w:placeholder>
            <w:docPart w:val="4B7D5B90060543EE8B9BA77D92098967"/>
          </w:placeholder>
          <w:text/>
        </w:sdtPr>
        <w:sdtEndPr/>
        <w:sdtContent>
          <w:r w:rsidR="009C76B6" w:rsidRPr="009C76B6">
            <w:rPr>
              <w:lang w:eastAsia="lt-LT"/>
            </w:rPr>
            <w:t>LT/L/20/1422/001</w:t>
          </w:r>
        </w:sdtContent>
      </w:sdt>
    </w:p>
    <w:p w14:paraId="7E4F631E" w14:textId="77777777" w:rsidR="00971F87" w:rsidRPr="00C85329" w:rsidRDefault="00971F87" w:rsidP="00971F87">
      <w:pPr>
        <w:rPr>
          <w:szCs w:val="22"/>
          <w:lang w:val="lt-LT"/>
        </w:rPr>
      </w:pPr>
    </w:p>
    <w:p w14:paraId="469A75F3" w14:textId="77777777" w:rsidR="00971F87" w:rsidRPr="00C85329" w:rsidRDefault="00971F87" w:rsidP="00971F87">
      <w:pPr>
        <w:rPr>
          <w:szCs w:val="22"/>
          <w:lang w:val="lt-LT"/>
        </w:rPr>
      </w:pPr>
    </w:p>
    <w:p w14:paraId="2EABD574"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13.</w:t>
      </w:r>
      <w:r w:rsidRPr="00C85329">
        <w:rPr>
          <w:b/>
          <w:szCs w:val="22"/>
          <w:lang w:val="lt-LT"/>
        </w:rPr>
        <w:tab/>
        <w:t>SERIJOS NUMERIS</w:t>
      </w:r>
    </w:p>
    <w:p w14:paraId="11288561" w14:textId="77777777" w:rsidR="00971F87" w:rsidRPr="00C85329" w:rsidRDefault="00971F87" w:rsidP="00971F87">
      <w:pPr>
        <w:rPr>
          <w:szCs w:val="22"/>
          <w:lang w:val="lt-LT"/>
        </w:rPr>
      </w:pPr>
    </w:p>
    <w:p w14:paraId="5A91A397" w14:textId="24D9914E" w:rsidR="00971F87" w:rsidRPr="00C85329" w:rsidRDefault="00D9146C" w:rsidP="00971F87">
      <w:pPr>
        <w:rPr>
          <w:szCs w:val="22"/>
          <w:lang w:val="lt-LT"/>
        </w:rPr>
      </w:pPr>
      <w:r>
        <w:rPr>
          <w:szCs w:val="22"/>
          <w:lang w:val="lt-LT"/>
        </w:rPr>
        <w:t>Lot:</w:t>
      </w:r>
      <w:r w:rsidR="00971F87" w:rsidRPr="00C85329">
        <w:rPr>
          <w:szCs w:val="22"/>
          <w:lang w:val="lt-LT"/>
        </w:rPr>
        <w:t xml:space="preserve"> {numeris}</w:t>
      </w:r>
    </w:p>
    <w:p w14:paraId="203DD164" w14:textId="77777777" w:rsidR="00971F87" w:rsidRPr="00C85329" w:rsidRDefault="00971F87" w:rsidP="00971F87">
      <w:pPr>
        <w:rPr>
          <w:szCs w:val="22"/>
          <w:lang w:val="lt-LT"/>
        </w:rPr>
      </w:pPr>
    </w:p>
    <w:p w14:paraId="7E96B4A1" w14:textId="77777777" w:rsidR="00971F87" w:rsidRPr="00C85329" w:rsidRDefault="00971F87" w:rsidP="00971F87">
      <w:pPr>
        <w:rPr>
          <w:szCs w:val="22"/>
          <w:lang w:val="lt-LT"/>
        </w:rPr>
      </w:pPr>
    </w:p>
    <w:p w14:paraId="769C7361"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14.</w:t>
      </w:r>
      <w:r w:rsidRPr="00C85329">
        <w:rPr>
          <w:b/>
          <w:szCs w:val="22"/>
          <w:lang w:val="lt-LT"/>
        </w:rPr>
        <w:tab/>
        <w:t>PARDAVIMO (IŠDAVIMO)</w:t>
      </w:r>
      <w:r w:rsidRPr="00C85329">
        <w:rPr>
          <w:b/>
          <w:caps/>
          <w:szCs w:val="22"/>
          <w:lang w:val="lt-LT"/>
        </w:rPr>
        <w:t xml:space="preserve"> tvarka</w:t>
      </w:r>
    </w:p>
    <w:p w14:paraId="6B0349D8" w14:textId="77777777" w:rsidR="00971F87" w:rsidRPr="00C85329" w:rsidRDefault="00971F87" w:rsidP="00971F87">
      <w:pPr>
        <w:rPr>
          <w:szCs w:val="22"/>
          <w:lang w:val="lt-LT"/>
        </w:rPr>
      </w:pPr>
    </w:p>
    <w:p w14:paraId="7834DC2D" w14:textId="77777777" w:rsidR="00971F87" w:rsidRPr="00C85329" w:rsidRDefault="00971F87" w:rsidP="00971F87">
      <w:pPr>
        <w:rPr>
          <w:szCs w:val="22"/>
          <w:lang w:val="lt-LT"/>
        </w:rPr>
      </w:pPr>
      <w:r w:rsidRPr="00C85329">
        <w:rPr>
          <w:szCs w:val="22"/>
          <w:lang w:val="lt-LT"/>
        </w:rPr>
        <w:t>Receptinis vaist</w:t>
      </w:r>
      <w:r>
        <w:rPr>
          <w:szCs w:val="22"/>
          <w:lang w:val="lt-LT"/>
        </w:rPr>
        <w:t>as</w:t>
      </w:r>
      <w:r w:rsidRPr="00C85329">
        <w:rPr>
          <w:szCs w:val="22"/>
          <w:lang w:val="lt-LT"/>
        </w:rPr>
        <w:t>.</w:t>
      </w:r>
    </w:p>
    <w:p w14:paraId="1EEF9C2B" w14:textId="77777777" w:rsidR="00971F87" w:rsidRPr="00C85329" w:rsidRDefault="00971F87" w:rsidP="00971F87">
      <w:pPr>
        <w:rPr>
          <w:szCs w:val="22"/>
          <w:lang w:val="lt-LT"/>
        </w:rPr>
      </w:pPr>
    </w:p>
    <w:p w14:paraId="6946CDCC" w14:textId="77777777" w:rsidR="00971F87" w:rsidRPr="00C85329" w:rsidRDefault="00971F87" w:rsidP="00971F87">
      <w:pPr>
        <w:rPr>
          <w:szCs w:val="22"/>
          <w:lang w:val="lt-LT"/>
        </w:rPr>
      </w:pPr>
    </w:p>
    <w:p w14:paraId="5C520371"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15.</w:t>
      </w:r>
      <w:r w:rsidRPr="00C85329">
        <w:rPr>
          <w:b/>
          <w:szCs w:val="22"/>
          <w:lang w:val="lt-LT"/>
        </w:rPr>
        <w:tab/>
      </w:r>
      <w:r w:rsidRPr="00C85329">
        <w:rPr>
          <w:b/>
          <w:caps/>
          <w:szCs w:val="22"/>
          <w:lang w:val="lt-LT"/>
        </w:rPr>
        <w:t>vartojimo instrukcijA</w:t>
      </w:r>
    </w:p>
    <w:p w14:paraId="515AFB50" w14:textId="77777777" w:rsidR="00971F87" w:rsidRPr="00C85329" w:rsidRDefault="00971F87" w:rsidP="00971F87">
      <w:pPr>
        <w:rPr>
          <w:szCs w:val="22"/>
          <w:lang w:val="lt-LT"/>
        </w:rPr>
      </w:pPr>
    </w:p>
    <w:p w14:paraId="2A68102B" w14:textId="77777777" w:rsidR="00971F87" w:rsidRPr="00C85329" w:rsidRDefault="00971F87" w:rsidP="00971F87">
      <w:pPr>
        <w:rPr>
          <w:szCs w:val="22"/>
          <w:lang w:val="lt-LT"/>
        </w:rPr>
      </w:pPr>
    </w:p>
    <w:p w14:paraId="75410EDF" w14:textId="77777777" w:rsidR="00971F87" w:rsidRPr="00C85329" w:rsidRDefault="00971F87" w:rsidP="00971F87">
      <w:pPr>
        <w:pBdr>
          <w:top w:val="single" w:sz="4" w:space="1" w:color="auto"/>
          <w:left w:val="single" w:sz="4" w:space="4" w:color="auto"/>
          <w:bottom w:val="single" w:sz="4" w:space="1" w:color="auto"/>
          <w:right w:val="single" w:sz="4" w:space="4" w:color="auto"/>
        </w:pBdr>
        <w:rPr>
          <w:szCs w:val="22"/>
          <w:lang w:val="lt-LT"/>
        </w:rPr>
      </w:pPr>
      <w:r w:rsidRPr="00C85329">
        <w:rPr>
          <w:b/>
          <w:szCs w:val="22"/>
          <w:lang w:val="lt-LT"/>
        </w:rPr>
        <w:t>16.</w:t>
      </w:r>
      <w:r w:rsidRPr="00C85329">
        <w:rPr>
          <w:b/>
          <w:szCs w:val="22"/>
          <w:lang w:val="lt-LT"/>
        </w:rPr>
        <w:tab/>
        <w:t>INFORMACIJA BRAILIO RAŠTU</w:t>
      </w:r>
    </w:p>
    <w:p w14:paraId="5BE46544" w14:textId="77777777" w:rsidR="00971F87" w:rsidRPr="00C85329" w:rsidRDefault="00971F87" w:rsidP="00971F87">
      <w:pPr>
        <w:rPr>
          <w:szCs w:val="22"/>
          <w:lang w:val="lt-LT"/>
        </w:rPr>
      </w:pPr>
    </w:p>
    <w:p w14:paraId="640DBD0A" w14:textId="49A810D0" w:rsidR="00971F87" w:rsidRPr="00C85329" w:rsidRDefault="00971F87" w:rsidP="00971F87">
      <w:pPr>
        <w:rPr>
          <w:szCs w:val="22"/>
          <w:lang w:val="lt-LT"/>
        </w:rPr>
      </w:pPr>
      <w:proofErr w:type="spellStart"/>
      <w:r>
        <w:rPr>
          <w:szCs w:val="22"/>
          <w:lang w:val="lt-LT"/>
        </w:rPr>
        <w:t>h</w:t>
      </w:r>
      <w:r w:rsidRPr="00C85329">
        <w:rPr>
          <w:szCs w:val="22"/>
          <w:lang w:val="lt-LT"/>
        </w:rPr>
        <w:t>yalgan</w:t>
      </w:r>
      <w:proofErr w:type="spellEnd"/>
    </w:p>
    <w:p w14:paraId="7E1A1294" w14:textId="77777777" w:rsidR="00971F87" w:rsidRDefault="00971F87" w:rsidP="00971F87">
      <w:pPr>
        <w:rPr>
          <w:b/>
          <w:szCs w:val="22"/>
          <w:lang w:val="lt-LT"/>
        </w:rPr>
      </w:pPr>
    </w:p>
    <w:p w14:paraId="4947B1D3" w14:textId="77777777" w:rsidR="00971F87" w:rsidRDefault="00971F87" w:rsidP="00971F87">
      <w:pPr>
        <w:rPr>
          <w:b/>
          <w:szCs w:val="22"/>
          <w:lang w:val="lt-LT"/>
        </w:rPr>
      </w:pPr>
    </w:p>
    <w:p w14:paraId="5E7DC172" w14:textId="77777777" w:rsidR="00971F87" w:rsidRPr="000464DA" w:rsidRDefault="00971F87" w:rsidP="00971F87">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0464DA">
        <w:rPr>
          <w:b/>
          <w:noProof/>
          <w:snapToGrid w:val="0"/>
        </w:rPr>
        <w:t>17.</w:t>
      </w:r>
      <w:r w:rsidRPr="000464DA">
        <w:rPr>
          <w:b/>
          <w:noProof/>
          <w:snapToGrid w:val="0"/>
        </w:rPr>
        <w:tab/>
        <w:t>UNIKALUS IDENTIFIKATORIUS – 2D BRŪKŠNINIS KODAS</w:t>
      </w:r>
    </w:p>
    <w:p w14:paraId="19730B6E" w14:textId="77777777" w:rsidR="00971F87" w:rsidRPr="000464DA" w:rsidRDefault="00971F87" w:rsidP="00971F87">
      <w:pPr>
        <w:rPr>
          <w:noProof/>
          <w:snapToGrid w:val="0"/>
        </w:rPr>
      </w:pPr>
    </w:p>
    <w:p w14:paraId="6D8A4CB5" w14:textId="77777777" w:rsidR="00971F87" w:rsidRPr="000464DA" w:rsidRDefault="00971F87" w:rsidP="00971F87">
      <w:pPr>
        <w:rPr>
          <w:noProof/>
          <w:snapToGrid w:val="0"/>
          <w:shd w:val="clear" w:color="auto" w:fill="CCCCCC"/>
        </w:rPr>
      </w:pPr>
      <w:r w:rsidRPr="007D1346">
        <w:rPr>
          <w:noProof/>
          <w:snapToGrid w:val="0"/>
          <w:highlight w:val="lightGray"/>
        </w:rPr>
        <w:t>2D brūkšninis kodas su nurodytu unikaliu identifikatoriumi.</w:t>
      </w:r>
    </w:p>
    <w:p w14:paraId="6DAD9C1C" w14:textId="77777777" w:rsidR="00971F87" w:rsidRPr="000464DA" w:rsidRDefault="00971F87" w:rsidP="00971F87">
      <w:pPr>
        <w:rPr>
          <w:noProof/>
          <w:snapToGrid w:val="0"/>
          <w:shd w:val="clear" w:color="auto" w:fill="CCCCCC"/>
        </w:rPr>
      </w:pPr>
    </w:p>
    <w:p w14:paraId="384ACECA" w14:textId="77777777" w:rsidR="00971F87" w:rsidRPr="000464DA" w:rsidRDefault="00971F87" w:rsidP="00971F87">
      <w:pPr>
        <w:rPr>
          <w:noProof/>
          <w:snapToGrid w:val="0"/>
        </w:rPr>
      </w:pPr>
    </w:p>
    <w:p w14:paraId="28EBF586" w14:textId="77777777" w:rsidR="00971F87" w:rsidRPr="000464DA" w:rsidRDefault="00971F87" w:rsidP="00971F87">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0464DA">
        <w:rPr>
          <w:b/>
          <w:noProof/>
          <w:snapToGrid w:val="0"/>
        </w:rPr>
        <w:t>18.</w:t>
      </w:r>
      <w:r w:rsidRPr="000464DA">
        <w:rPr>
          <w:b/>
          <w:noProof/>
          <w:snapToGrid w:val="0"/>
        </w:rPr>
        <w:tab/>
        <w:t>UNIKALUS IDENTIFIKATORIUS – ŽMONĖMS SUPRANTAMI DUOMENYS</w:t>
      </w:r>
    </w:p>
    <w:p w14:paraId="7F36DCDC" w14:textId="77777777" w:rsidR="00971F87" w:rsidRPr="000464DA" w:rsidRDefault="00971F87" w:rsidP="00971F87">
      <w:pPr>
        <w:rPr>
          <w:noProof/>
          <w:snapToGrid w:val="0"/>
        </w:rPr>
      </w:pPr>
    </w:p>
    <w:p w14:paraId="76C3D330" w14:textId="77777777" w:rsidR="00971F87" w:rsidRPr="000464DA" w:rsidRDefault="00971F87" w:rsidP="00971F87">
      <w:pPr>
        <w:rPr>
          <w:snapToGrid w:val="0"/>
          <w:color w:val="008000"/>
        </w:rPr>
      </w:pPr>
      <w:r w:rsidRPr="000464DA">
        <w:rPr>
          <w:snapToGrid w:val="0"/>
        </w:rPr>
        <w:t>PC: {</w:t>
      </w:r>
      <w:proofErr w:type="spellStart"/>
      <w:r w:rsidRPr="000464DA">
        <w:rPr>
          <w:snapToGrid w:val="0"/>
        </w:rPr>
        <w:t>numeris</w:t>
      </w:r>
      <w:proofErr w:type="spellEnd"/>
      <w:r w:rsidRPr="000464DA">
        <w:rPr>
          <w:snapToGrid w:val="0"/>
        </w:rPr>
        <w:t xml:space="preserve">} </w:t>
      </w:r>
    </w:p>
    <w:p w14:paraId="5189CE99" w14:textId="77777777" w:rsidR="00971F87" w:rsidRPr="000464DA" w:rsidRDefault="00971F87" w:rsidP="00971F87">
      <w:pPr>
        <w:rPr>
          <w:snapToGrid w:val="0"/>
        </w:rPr>
      </w:pPr>
      <w:r w:rsidRPr="000464DA">
        <w:rPr>
          <w:snapToGrid w:val="0"/>
        </w:rPr>
        <w:t>SN: {</w:t>
      </w:r>
      <w:proofErr w:type="spellStart"/>
      <w:r w:rsidRPr="000464DA">
        <w:rPr>
          <w:snapToGrid w:val="0"/>
        </w:rPr>
        <w:t>numeris</w:t>
      </w:r>
      <w:proofErr w:type="spellEnd"/>
      <w:r w:rsidRPr="000464DA">
        <w:rPr>
          <w:snapToGrid w:val="0"/>
        </w:rPr>
        <w:t xml:space="preserve">} </w:t>
      </w:r>
    </w:p>
    <w:p w14:paraId="2EC7AEA8" w14:textId="62BBFDAF" w:rsidR="00971F87" w:rsidRDefault="00971F87" w:rsidP="00971F87">
      <w:pPr>
        <w:rPr>
          <w:snapToGrid w:val="0"/>
        </w:rPr>
      </w:pPr>
      <w:r w:rsidRPr="009E2F6A">
        <w:rPr>
          <w:snapToGrid w:val="0"/>
          <w:highlight w:val="lightGray"/>
        </w:rPr>
        <w:t>NN: {</w:t>
      </w:r>
      <w:proofErr w:type="spellStart"/>
      <w:r w:rsidRPr="009E2F6A">
        <w:rPr>
          <w:snapToGrid w:val="0"/>
          <w:highlight w:val="lightGray"/>
        </w:rPr>
        <w:t>numeris</w:t>
      </w:r>
      <w:proofErr w:type="spellEnd"/>
      <w:r w:rsidRPr="009E2F6A">
        <w:rPr>
          <w:snapToGrid w:val="0"/>
          <w:highlight w:val="lightGray"/>
        </w:rPr>
        <w:t xml:space="preserve">} </w:t>
      </w:r>
    </w:p>
    <w:p w14:paraId="61001B82" w14:textId="5C2C2A82" w:rsidR="009517CC" w:rsidRDefault="009517CC" w:rsidP="00971F87">
      <w:pPr>
        <w:rPr>
          <w:snapToGrid w:val="0"/>
        </w:rPr>
      </w:pPr>
    </w:p>
    <w:p w14:paraId="3DB9C8C1" w14:textId="26F01C59" w:rsidR="009517CC" w:rsidRDefault="009517CC" w:rsidP="009517CC">
      <w:pPr>
        <w:rPr>
          <w:lang w:val="lt-LT"/>
        </w:rPr>
      </w:pPr>
      <w:proofErr w:type="spellStart"/>
      <w:r>
        <w:rPr>
          <w:b/>
        </w:rPr>
        <w:t>Gamintojas</w:t>
      </w:r>
      <w:bookmarkStart w:id="1" w:name="_Hlk484424357"/>
      <w:proofErr w:type="spellEnd"/>
      <w:r>
        <w:rPr>
          <w:b/>
        </w:rPr>
        <w:t xml:space="preserve"> </w:t>
      </w:r>
      <w:r w:rsidRPr="009517CC">
        <w:rPr>
          <w:lang w:val="lt-LT"/>
        </w:rPr>
        <w:t xml:space="preserve">FIDIA </w:t>
      </w:r>
      <w:proofErr w:type="spellStart"/>
      <w:r w:rsidRPr="009517CC">
        <w:rPr>
          <w:lang w:val="lt-LT"/>
        </w:rPr>
        <w:t>Farmaceutici</w:t>
      </w:r>
      <w:proofErr w:type="spellEnd"/>
      <w:r w:rsidRPr="009517CC">
        <w:rPr>
          <w:lang w:val="lt-LT"/>
        </w:rPr>
        <w:t xml:space="preserve"> </w:t>
      </w:r>
      <w:proofErr w:type="spellStart"/>
      <w:r w:rsidRPr="009517CC">
        <w:rPr>
          <w:lang w:val="lt-LT"/>
        </w:rPr>
        <w:t>S.p.A</w:t>
      </w:r>
      <w:proofErr w:type="spellEnd"/>
      <w:r w:rsidRPr="009517CC">
        <w:rPr>
          <w:lang w:val="lt-LT"/>
        </w:rPr>
        <w:t xml:space="preserve">., </w:t>
      </w:r>
      <w:r w:rsidRPr="009517CC">
        <w:rPr>
          <w:highlight w:val="lightGray"/>
          <w:lang w:val="lt-LT"/>
        </w:rPr>
        <w:t xml:space="preserve">Via </w:t>
      </w:r>
      <w:proofErr w:type="spellStart"/>
      <w:r w:rsidRPr="009517CC">
        <w:rPr>
          <w:highlight w:val="lightGray"/>
          <w:lang w:val="lt-LT"/>
        </w:rPr>
        <w:t>Ponte</w:t>
      </w:r>
      <w:proofErr w:type="spellEnd"/>
      <w:r w:rsidRPr="009517CC">
        <w:rPr>
          <w:highlight w:val="lightGray"/>
          <w:lang w:val="lt-LT"/>
        </w:rPr>
        <w:t xml:space="preserve"> </w:t>
      </w:r>
      <w:proofErr w:type="spellStart"/>
      <w:r w:rsidRPr="009517CC">
        <w:rPr>
          <w:highlight w:val="lightGray"/>
          <w:lang w:val="lt-LT"/>
        </w:rPr>
        <w:t>della</w:t>
      </w:r>
      <w:proofErr w:type="spellEnd"/>
      <w:r w:rsidRPr="009517CC">
        <w:rPr>
          <w:highlight w:val="lightGray"/>
          <w:lang w:val="lt-LT"/>
        </w:rPr>
        <w:t xml:space="preserve"> </w:t>
      </w:r>
      <w:proofErr w:type="spellStart"/>
      <w:r w:rsidRPr="009517CC">
        <w:rPr>
          <w:highlight w:val="lightGray"/>
          <w:lang w:val="lt-LT"/>
        </w:rPr>
        <w:t>Fabrica</w:t>
      </w:r>
      <w:proofErr w:type="spellEnd"/>
      <w:r w:rsidRPr="009517CC">
        <w:rPr>
          <w:highlight w:val="lightGray"/>
          <w:lang w:val="lt-LT"/>
        </w:rPr>
        <w:t xml:space="preserve"> 3/A, 35031 </w:t>
      </w:r>
      <w:proofErr w:type="spellStart"/>
      <w:r w:rsidRPr="009517CC">
        <w:rPr>
          <w:highlight w:val="lightGray"/>
          <w:lang w:val="lt-LT"/>
        </w:rPr>
        <w:t>Abano</w:t>
      </w:r>
      <w:proofErr w:type="spellEnd"/>
      <w:r w:rsidRPr="009517CC">
        <w:rPr>
          <w:highlight w:val="lightGray"/>
          <w:lang w:val="lt-LT"/>
        </w:rPr>
        <w:t xml:space="preserve"> </w:t>
      </w:r>
      <w:proofErr w:type="spellStart"/>
      <w:r w:rsidRPr="009517CC">
        <w:rPr>
          <w:highlight w:val="lightGray"/>
          <w:lang w:val="lt-LT"/>
        </w:rPr>
        <w:t>Terme</w:t>
      </w:r>
      <w:proofErr w:type="spellEnd"/>
      <w:r w:rsidRPr="009517CC">
        <w:rPr>
          <w:highlight w:val="lightGray"/>
          <w:lang w:val="lt-LT"/>
        </w:rPr>
        <w:t xml:space="preserve"> (PD),</w:t>
      </w:r>
      <w:r w:rsidRPr="009517CC">
        <w:rPr>
          <w:lang w:val="lt-LT"/>
        </w:rPr>
        <w:t xml:space="preserve"> Italija.</w:t>
      </w:r>
    </w:p>
    <w:p w14:paraId="0FC4822D" w14:textId="77777777" w:rsidR="009517CC" w:rsidRDefault="009517CC" w:rsidP="009517CC"/>
    <w:bookmarkEnd w:id="1"/>
    <w:p w14:paraId="1B576470" w14:textId="77777777" w:rsidR="009517CC" w:rsidRDefault="009517CC" w:rsidP="009517CC">
      <w:pPr>
        <w:tabs>
          <w:tab w:val="left" w:pos="1080"/>
        </w:tabs>
        <w:suppressAutoHyphens/>
        <w:spacing w:after="160" w:line="256" w:lineRule="auto"/>
      </w:pPr>
      <w:proofErr w:type="spellStart"/>
      <w:r>
        <w:rPr>
          <w:b/>
        </w:rPr>
        <w:t>Perpakavo</w:t>
      </w:r>
      <w:proofErr w:type="spellEnd"/>
      <w:r>
        <w:t xml:space="preserve"> UAB „</w:t>
      </w:r>
      <w:proofErr w:type="spellStart"/>
      <w:r>
        <w:t>Entafarma</w:t>
      </w:r>
      <w:proofErr w:type="spellEnd"/>
      <w:r>
        <w:t>“</w:t>
      </w:r>
    </w:p>
    <w:p w14:paraId="03905F9A" w14:textId="6A218215" w:rsidR="009517CC" w:rsidRDefault="009517CC" w:rsidP="009517CC">
      <w:pPr>
        <w:rPr>
          <w:b/>
          <w:highlight w:val="lightGray"/>
        </w:rPr>
      </w:pPr>
      <w:proofErr w:type="spellStart"/>
      <w:r>
        <w:rPr>
          <w:b/>
          <w:highlight w:val="lightGray"/>
        </w:rPr>
        <w:t>Perpak</w:t>
      </w:r>
      <w:proofErr w:type="spellEnd"/>
      <w:r>
        <w:rPr>
          <w:b/>
          <w:highlight w:val="lightGray"/>
        </w:rPr>
        <w:t xml:space="preserve">. </w:t>
      </w:r>
      <w:proofErr w:type="spellStart"/>
      <w:r>
        <w:rPr>
          <w:b/>
          <w:highlight w:val="lightGray"/>
        </w:rPr>
        <w:t>Serija</w:t>
      </w:r>
      <w:proofErr w:type="spellEnd"/>
      <w:r>
        <w:rPr>
          <w:b/>
          <w:highlight w:val="lightGray"/>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1F87" w:rsidRPr="00C85329" w14:paraId="3B0C1E8C" w14:textId="77777777" w:rsidTr="009517CC">
        <w:trPr>
          <w:trHeight w:val="785"/>
        </w:trPr>
        <w:tc>
          <w:tcPr>
            <w:tcW w:w="9287" w:type="dxa"/>
            <w:tcBorders>
              <w:bottom w:val="single" w:sz="4" w:space="0" w:color="auto"/>
            </w:tcBorders>
          </w:tcPr>
          <w:p w14:paraId="129F0587" w14:textId="77777777" w:rsidR="00971F87" w:rsidRPr="00C85329" w:rsidRDefault="00971F87" w:rsidP="002011AC">
            <w:pPr>
              <w:rPr>
                <w:b/>
                <w:szCs w:val="22"/>
                <w:lang w:val="lt-LT"/>
              </w:rPr>
            </w:pPr>
            <w:r w:rsidRPr="00C85329">
              <w:rPr>
                <w:b/>
                <w:szCs w:val="22"/>
                <w:lang w:val="lt-LT"/>
              </w:rPr>
              <w:lastRenderedPageBreak/>
              <w:t xml:space="preserve">MINIMALI </w:t>
            </w:r>
            <w:r w:rsidRPr="00C85329">
              <w:rPr>
                <w:b/>
                <w:caps/>
                <w:szCs w:val="22"/>
                <w:lang w:val="lt-LT"/>
              </w:rPr>
              <w:t>informacija ant MAŽŲ VIDINIŲ PAKUOČIŲ</w:t>
            </w:r>
          </w:p>
          <w:p w14:paraId="79A3BD58" w14:textId="77777777" w:rsidR="00971F87" w:rsidRPr="00C85329" w:rsidRDefault="00971F87" w:rsidP="002011AC">
            <w:pPr>
              <w:rPr>
                <w:b/>
                <w:szCs w:val="22"/>
                <w:lang w:val="lt-LT"/>
              </w:rPr>
            </w:pPr>
          </w:p>
          <w:p w14:paraId="19A3C6BE" w14:textId="3DFD8BA6" w:rsidR="00971F87" w:rsidRPr="000005BB" w:rsidRDefault="00971F87" w:rsidP="002011AC">
            <w:pPr>
              <w:rPr>
                <w:b/>
                <w:szCs w:val="22"/>
                <w:lang w:val="lt-LT"/>
              </w:rPr>
            </w:pPr>
            <w:r w:rsidRPr="000005BB">
              <w:rPr>
                <w:b/>
                <w:szCs w:val="22"/>
                <w:lang w:val="lt-LT"/>
              </w:rPr>
              <w:t>UŽPILDYTAS ŠVIRKŠTAS</w:t>
            </w:r>
          </w:p>
        </w:tc>
      </w:tr>
    </w:tbl>
    <w:p w14:paraId="5AFCAB30" w14:textId="77777777" w:rsidR="00971F87" w:rsidRPr="00C85329" w:rsidRDefault="00971F87" w:rsidP="00971F87">
      <w:pPr>
        <w:rPr>
          <w:b/>
          <w:szCs w:val="22"/>
          <w:lang w:val="lt-LT"/>
        </w:rPr>
      </w:pPr>
    </w:p>
    <w:p w14:paraId="2A403179" w14:textId="77777777" w:rsidR="00971F87" w:rsidRPr="00C85329" w:rsidRDefault="00971F87" w:rsidP="00971F87">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1F87" w:rsidRPr="00C85329" w14:paraId="29CCDF20" w14:textId="77777777" w:rsidTr="002011AC">
        <w:tc>
          <w:tcPr>
            <w:tcW w:w="9287" w:type="dxa"/>
          </w:tcPr>
          <w:p w14:paraId="7BB6AB0C" w14:textId="77777777" w:rsidR="00971F87" w:rsidRPr="00C85329" w:rsidRDefault="00971F87" w:rsidP="002011AC">
            <w:pPr>
              <w:rPr>
                <w:b/>
                <w:szCs w:val="22"/>
                <w:lang w:val="lt-LT"/>
              </w:rPr>
            </w:pPr>
            <w:r w:rsidRPr="00C85329">
              <w:rPr>
                <w:b/>
                <w:szCs w:val="22"/>
                <w:lang w:val="lt-LT"/>
              </w:rPr>
              <w:t>1.</w:t>
            </w:r>
            <w:r w:rsidRPr="00C85329">
              <w:rPr>
                <w:b/>
                <w:szCs w:val="22"/>
                <w:lang w:val="lt-LT"/>
              </w:rPr>
              <w:tab/>
            </w:r>
            <w:r w:rsidRPr="00C85329">
              <w:rPr>
                <w:b/>
                <w:caps/>
                <w:szCs w:val="22"/>
                <w:lang w:val="lt-LT"/>
              </w:rPr>
              <w:t>Vaistinio preparato pavadinimas</w:t>
            </w:r>
          </w:p>
        </w:tc>
      </w:tr>
    </w:tbl>
    <w:p w14:paraId="33989A87" w14:textId="77777777" w:rsidR="00971F87" w:rsidRPr="00C85329" w:rsidRDefault="00971F87" w:rsidP="00971F87">
      <w:pPr>
        <w:rPr>
          <w:szCs w:val="22"/>
          <w:lang w:val="lt-LT"/>
        </w:rPr>
      </w:pPr>
    </w:p>
    <w:p w14:paraId="006D06F6" w14:textId="77777777" w:rsidR="00971F87" w:rsidRPr="00C85329" w:rsidRDefault="00971F87" w:rsidP="00971F87">
      <w:pPr>
        <w:rPr>
          <w:szCs w:val="22"/>
          <w:lang w:val="lt-LT"/>
        </w:rPr>
      </w:pPr>
      <w:proofErr w:type="spellStart"/>
      <w:r w:rsidRPr="00C85329">
        <w:rPr>
          <w:szCs w:val="22"/>
          <w:lang w:val="lt-LT"/>
        </w:rPr>
        <w:t>Hyalgan</w:t>
      </w:r>
      <w:proofErr w:type="spellEnd"/>
      <w:r w:rsidRPr="00C85329">
        <w:rPr>
          <w:szCs w:val="22"/>
          <w:lang w:val="lt-LT"/>
        </w:rPr>
        <w:t xml:space="preserve"> 20 mg/2 ml injekcinis tirpalas</w:t>
      </w:r>
    </w:p>
    <w:p w14:paraId="24683837" w14:textId="59A01E5F" w:rsidR="00971F87" w:rsidRDefault="009517CC" w:rsidP="00971F87">
      <w:pPr>
        <w:rPr>
          <w:szCs w:val="22"/>
        </w:rPr>
      </w:pPr>
      <w:proofErr w:type="spellStart"/>
      <w:r w:rsidRPr="009517CC">
        <w:rPr>
          <w:szCs w:val="22"/>
        </w:rPr>
        <w:t>Natrio</w:t>
      </w:r>
      <w:proofErr w:type="spellEnd"/>
      <w:r w:rsidRPr="009517CC">
        <w:rPr>
          <w:szCs w:val="22"/>
        </w:rPr>
        <w:t xml:space="preserve"> </w:t>
      </w:r>
      <w:proofErr w:type="spellStart"/>
      <w:r w:rsidRPr="009517CC">
        <w:rPr>
          <w:szCs w:val="22"/>
        </w:rPr>
        <w:t>hialuronatas</w:t>
      </w:r>
      <w:proofErr w:type="spellEnd"/>
    </w:p>
    <w:p w14:paraId="6EBA0CC2" w14:textId="77777777" w:rsidR="009517CC" w:rsidRPr="00C85329" w:rsidRDefault="009517CC" w:rsidP="00971F87">
      <w:pPr>
        <w:rPr>
          <w:b/>
          <w:szCs w:val="22"/>
          <w:lang w:val="lt-LT"/>
        </w:rPr>
      </w:pPr>
    </w:p>
    <w:p w14:paraId="4D4149C1" w14:textId="77777777" w:rsidR="00971F87" w:rsidRPr="00C85329" w:rsidRDefault="00971F87" w:rsidP="00971F87">
      <w:pPr>
        <w:rPr>
          <w:szCs w:val="22"/>
          <w:lang w:val="lt-LT"/>
        </w:rPr>
      </w:pPr>
      <w:r w:rsidRPr="00C85329">
        <w:rPr>
          <w:szCs w:val="22"/>
          <w:lang w:val="lt-LT"/>
        </w:rPr>
        <w:t>Leisti į sąnarį.</w:t>
      </w:r>
    </w:p>
    <w:p w14:paraId="5CB75EA8" w14:textId="77777777" w:rsidR="00971F87" w:rsidRPr="00C85329" w:rsidRDefault="00971F87" w:rsidP="00971F87">
      <w:pPr>
        <w:rPr>
          <w:szCs w:val="22"/>
          <w:lang w:val="lt-LT"/>
        </w:rPr>
      </w:pPr>
    </w:p>
    <w:p w14:paraId="01B7424E" w14:textId="77777777" w:rsidR="00971F87" w:rsidRPr="00C85329" w:rsidRDefault="00971F87" w:rsidP="00971F87">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1F87" w:rsidRPr="00C85329" w14:paraId="72D2B7B1" w14:textId="77777777" w:rsidTr="002011AC">
        <w:tc>
          <w:tcPr>
            <w:tcW w:w="9287" w:type="dxa"/>
          </w:tcPr>
          <w:p w14:paraId="6E7753B2" w14:textId="77777777" w:rsidR="00971F87" w:rsidRPr="00C85329" w:rsidRDefault="00971F87" w:rsidP="002011AC">
            <w:pPr>
              <w:rPr>
                <w:b/>
                <w:szCs w:val="22"/>
                <w:lang w:val="lt-LT"/>
              </w:rPr>
            </w:pPr>
            <w:r w:rsidRPr="00C85329">
              <w:rPr>
                <w:b/>
                <w:szCs w:val="22"/>
                <w:lang w:val="lt-LT"/>
              </w:rPr>
              <w:t>2.</w:t>
            </w:r>
            <w:r w:rsidRPr="00C85329">
              <w:rPr>
                <w:b/>
                <w:szCs w:val="22"/>
                <w:lang w:val="lt-LT"/>
              </w:rPr>
              <w:tab/>
              <w:t>VARTOJIMO METODAS</w:t>
            </w:r>
          </w:p>
        </w:tc>
      </w:tr>
    </w:tbl>
    <w:p w14:paraId="18DE04F4" w14:textId="77777777" w:rsidR="00971F87" w:rsidRPr="00C85329" w:rsidRDefault="00971F87" w:rsidP="00971F87">
      <w:pPr>
        <w:rPr>
          <w:b/>
          <w:szCs w:val="22"/>
          <w:lang w:val="lt-LT"/>
        </w:rPr>
      </w:pPr>
    </w:p>
    <w:p w14:paraId="1870BDAA" w14:textId="77777777" w:rsidR="00971F87" w:rsidRPr="00C85329" w:rsidDel="00093A53" w:rsidRDefault="00971F87" w:rsidP="00971F87">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1F87" w:rsidRPr="00C85329" w14:paraId="12FFDE57" w14:textId="77777777" w:rsidTr="002011AC">
        <w:tc>
          <w:tcPr>
            <w:tcW w:w="9287" w:type="dxa"/>
          </w:tcPr>
          <w:p w14:paraId="3828DF00" w14:textId="77777777" w:rsidR="00971F87" w:rsidRPr="00C85329" w:rsidRDefault="00971F87" w:rsidP="002011AC">
            <w:pPr>
              <w:rPr>
                <w:b/>
                <w:szCs w:val="22"/>
                <w:lang w:val="lt-LT"/>
              </w:rPr>
            </w:pPr>
            <w:r w:rsidRPr="00C85329">
              <w:rPr>
                <w:b/>
                <w:szCs w:val="22"/>
                <w:lang w:val="lt-LT"/>
              </w:rPr>
              <w:t>3.</w:t>
            </w:r>
            <w:r w:rsidRPr="00C85329">
              <w:rPr>
                <w:b/>
                <w:szCs w:val="22"/>
                <w:lang w:val="lt-LT"/>
              </w:rPr>
              <w:tab/>
            </w:r>
            <w:r w:rsidRPr="00C85329">
              <w:rPr>
                <w:b/>
                <w:caps/>
                <w:szCs w:val="22"/>
                <w:lang w:val="lt-LT"/>
              </w:rPr>
              <w:t>tinkamumo laikas</w:t>
            </w:r>
          </w:p>
        </w:tc>
      </w:tr>
    </w:tbl>
    <w:p w14:paraId="7D017330" w14:textId="77777777" w:rsidR="00971F87" w:rsidRPr="00C85329" w:rsidRDefault="00971F87" w:rsidP="00971F87">
      <w:pPr>
        <w:rPr>
          <w:b/>
          <w:szCs w:val="22"/>
          <w:lang w:val="lt-LT"/>
        </w:rPr>
      </w:pPr>
    </w:p>
    <w:p w14:paraId="3BACF27F" w14:textId="0DB498CC" w:rsidR="00971F87" w:rsidRPr="00C85329" w:rsidRDefault="00971F87" w:rsidP="00971F87">
      <w:pPr>
        <w:rPr>
          <w:szCs w:val="22"/>
          <w:lang w:val="lt-LT"/>
        </w:rPr>
      </w:pPr>
      <w:r w:rsidRPr="00C85329">
        <w:rPr>
          <w:szCs w:val="22"/>
          <w:lang w:val="lt-LT"/>
        </w:rPr>
        <w:t>EXP</w:t>
      </w:r>
      <w:r w:rsidR="009517CC">
        <w:rPr>
          <w:szCs w:val="22"/>
          <w:lang w:val="lt-LT"/>
        </w:rPr>
        <w:t>:</w:t>
      </w:r>
      <w:r w:rsidRPr="00C85329">
        <w:rPr>
          <w:szCs w:val="22"/>
          <w:lang w:val="lt-LT"/>
        </w:rPr>
        <w:t xml:space="preserve"> {</w:t>
      </w:r>
      <w:r w:rsidR="009517CC">
        <w:rPr>
          <w:szCs w:val="22"/>
          <w:lang w:val="lt-LT"/>
        </w:rPr>
        <w:t>MMMM mm</w:t>
      </w:r>
      <w:r w:rsidRPr="00C85329">
        <w:rPr>
          <w:szCs w:val="22"/>
          <w:lang w:val="lt-LT"/>
        </w:rPr>
        <w:t>}</w:t>
      </w:r>
    </w:p>
    <w:p w14:paraId="74DFC7ED" w14:textId="77777777" w:rsidR="00971F87" w:rsidRPr="00C85329" w:rsidRDefault="00971F87" w:rsidP="00971F87">
      <w:pPr>
        <w:rPr>
          <w:b/>
          <w:szCs w:val="22"/>
          <w:lang w:val="lt-LT"/>
        </w:rPr>
      </w:pPr>
    </w:p>
    <w:p w14:paraId="4805CE7A" w14:textId="77777777" w:rsidR="00971F87" w:rsidRPr="00C85329" w:rsidRDefault="00971F87" w:rsidP="00971F87">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1F87" w:rsidRPr="00C85329" w14:paraId="1ADC9C89" w14:textId="77777777" w:rsidTr="002011AC">
        <w:tc>
          <w:tcPr>
            <w:tcW w:w="9287" w:type="dxa"/>
          </w:tcPr>
          <w:p w14:paraId="21CEF012" w14:textId="77777777" w:rsidR="00971F87" w:rsidRPr="00C85329" w:rsidRDefault="00971F87" w:rsidP="002011AC">
            <w:pPr>
              <w:rPr>
                <w:b/>
                <w:szCs w:val="22"/>
                <w:lang w:val="lt-LT"/>
              </w:rPr>
            </w:pPr>
            <w:r w:rsidRPr="00C85329">
              <w:rPr>
                <w:b/>
                <w:szCs w:val="22"/>
                <w:lang w:val="lt-LT"/>
              </w:rPr>
              <w:t>4.</w:t>
            </w:r>
            <w:r w:rsidRPr="00C85329">
              <w:rPr>
                <w:b/>
                <w:szCs w:val="22"/>
                <w:lang w:val="lt-LT"/>
              </w:rPr>
              <w:tab/>
            </w:r>
            <w:r w:rsidRPr="00C85329">
              <w:rPr>
                <w:b/>
                <w:caps/>
                <w:szCs w:val="22"/>
                <w:lang w:val="lt-LT"/>
              </w:rPr>
              <w:t>serijos numeris</w:t>
            </w:r>
          </w:p>
        </w:tc>
      </w:tr>
    </w:tbl>
    <w:p w14:paraId="1C6DFDE0" w14:textId="77777777" w:rsidR="00971F87" w:rsidRPr="00C85329" w:rsidRDefault="00971F87" w:rsidP="00971F87">
      <w:pPr>
        <w:rPr>
          <w:szCs w:val="22"/>
          <w:lang w:val="lt-LT"/>
        </w:rPr>
      </w:pPr>
    </w:p>
    <w:p w14:paraId="42B14681" w14:textId="645690D7" w:rsidR="00971F87" w:rsidRPr="00BD49D4" w:rsidRDefault="00971F87" w:rsidP="00971F87">
      <w:pPr>
        <w:rPr>
          <w:szCs w:val="22"/>
          <w:lang w:val="lt-LT"/>
        </w:rPr>
      </w:pPr>
      <w:r>
        <w:rPr>
          <w:szCs w:val="22"/>
          <w:lang w:val="lt-LT"/>
        </w:rPr>
        <w:t>Lot</w:t>
      </w:r>
      <w:r w:rsidR="009517CC">
        <w:rPr>
          <w:szCs w:val="22"/>
          <w:lang w:val="lt-LT"/>
        </w:rPr>
        <w:t>:</w:t>
      </w:r>
      <w:r w:rsidRPr="00BD49D4">
        <w:rPr>
          <w:szCs w:val="22"/>
          <w:lang w:val="lt-LT"/>
        </w:rPr>
        <w:t xml:space="preserve"> {numeris}</w:t>
      </w:r>
    </w:p>
    <w:p w14:paraId="25EA8B52" w14:textId="77777777" w:rsidR="00971F87" w:rsidRPr="00415E49" w:rsidRDefault="00971F87" w:rsidP="00971F87">
      <w:pPr>
        <w:rPr>
          <w:szCs w:val="22"/>
          <w:lang w:val="lt-LT"/>
        </w:rPr>
      </w:pPr>
    </w:p>
    <w:p w14:paraId="31EF9511" w14:textId="77777777" w:rsidR="00971F87" w:rsidRPr="00CE27C9" w:rsidRDefault="00971F87" w:rsidP="00971F87">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1F87" w:rsidRPr="00C85329" w14:paraId="79623C12" w14:textId="77777777" w:rsidTr="002011AC">
        <w:tc>
          <w:tcPr>
            <w:tcW w:w="9287" w:type="dxa"/>
          </w:tcPr>
          <w:p w14:paraId="4F368391" w14:textId="77777777" w:rsidR="00971F87" w:rsidRPr="00616F76" w:rsidRDefault="00971F87" w:rsidP="002011AC">
            <w:pPr>
              <w:rPr>
                <w:b/>
                <w:szCs w:val="22"/>
                <w:lang w:val="lt-LT"/>
              </w:rPr>
            </w:pPr>
            <w:r w:rsidRPr="00616F76">
              <w:rPr>
                <w:b/>
                <w:szCs w:val="22"/>
                <w:lang w:val="lt-LT"/>
              </w:rPr>
              <w:t>5.</w:t>
            </w:r>
            <w:r w:rsidRPr="00616F76">
              <w:rPr>
                <w:b/>
                <w:szCs w:val="22"/>
                <w:lang w:val="lt-LT"/>
              </w:rPr>
              <w:tab/>
              <w:t>KIEKIS (MASĖ, TŪRIS ARBA VIENETAI)</w:t>
            </w:r>
          </w:p>
        </w:tc>
      </w:tr>
    </w:tbl>
    <w:p w14:paraId="48A77C0B" w14:textId="77777777" w:rsidR="00971F87" w:rsidRPr="00C85329" w:rsidRDefault="00971F87" w:rsidP="00971F87">
      <w:pPr>
        <w:rPr>
          <w:szCs w:val="22"/>
          <w:lang w:val="lt-LT"/>
        </w:rPr>
      </w:pPr>
    </w:p>
    <w:p w14:paraId="5C4E956D" w14:textId="77777777" w:rsidR="00971F87" w:rsidRPr="00C85329" w:rsidRDefault="00971F87" w:rsidP="00971F87">
      <w:pPr>
        <w:rPr>
          <w:szCs w:val="22"/>
          <w:lang w:val="lt-LT"/>
        </w:rPr>
      </w:pPr>
      <w:r w:rsidRPr="00C85329">
        <w:rPr>
          <w:szCs w:val="22"/>
          <w:lang w:val="lt-LT"/>
        </w:rPr>
        <w:t>2 ml</w:t>
      </w:r>
    </w:p>
    <w:p w14:paraId="4DC751DC" w14:textId="77777777" w:rsidR="00971F87" w:rsidRPr="00C85329" w:rsidRDefault="00971F87" w:rsidP="00971F87">
      <w:pPr>
        <w:rPr>
          <w:szCs w:val="22"/>
          <w:lang w:val="lt-LT"/>
        </w:rPr>
      </w:pPr>
    </w:p>
    <w:p w14:paraId="729C47E6" w14:textId="77777777" w:rsidR="00971F87" w:rsidRPr="00C85329" w:rsidRDefault="00971F87" w:rsidP="00971F87">
      <w:pPr>
        <w:rPr>
          <w:szCs w:val="22"/>
          <w:lang w:val="lt-LT"/>
        </w:rPr>
      </w:pPr>
    </w:p>
    <w:p w14:paraId="707F40BB" w14:textId="77777777" w:rsidR="00971F87" w:rsidRPr="00C85329" w:rsidRDefault="00971F87" w:rsidP="00971F87">
      <w:pPr>
        <w:pBdr>
          <w:top w:val="single" w:sz="4" w:space="1" w:color="auto"/>
          <w:left w:val="single" w:sz="4" w:space="4" w:color="auto"/>
          <w:bottom w:val="single" w:sz="4" w:space="1" w:color="auto"/>
          <w:right w:val="single" w:sz="4" w:space="4" w:color="auto"/>
        </w:pBdr>
        <w:rPr>
          <w:b/>
          <w:szCs w:val="22"/>
          <w:lang w:val="lt-LT"/>
        </w:rPr>
      </w:pPr>
      <w:r w:rsidRPr="00C85329">
        <w:rPr>
          <w:b/>
          <w:szCs w:val="22"/>
          <w:lang w:val="lt-LT"/>
        </w:rPr>
        <w:t>6.</w:t>
      </w:r>
      <w:r w:rsidRPr="00C85329">
        <w:rPr>
          <w:b/>
          <w:szCs w:val="22"/>
          <w:lang w:val="lt-LT"/>
        </w:rPr>
        <w:tab/>
        <w:t>KITA</w:t>
      </w:r>
    </w:p>
    <w:p w14:paraId="5CE341A4" w14:textId="77777777" w:rsidR="00971F87" w:rsidRPr="00C85329" w:rsidRDefault="00971F87" w:rsidP="00971F87">
      <w:pPr>
        <w:rPr>
          <w:szCs w:val="22"/>
          <w:lang w:val="lt-LT"/>
        </w:rPr>
      </w:pPr>
    </w:p>
    <w:p w14:paraId="4E0F338C" w14:textId="77777777" w:rsidR="009517CC" w:rsidRDefault="009517CC" w:rsidP="00971F87">
      <w:pPr>
        <w:rPr>
          <w:szCs w:val="22"/>
          <w:lang w:val="lt-LT"/>
        </w:rPr>
      </w:pPr>
    </w:p>
    <w:p w14:paraId="0CB065FE" w14:textId="77777777" w:rsidR="009517CC" w:rsidRDefault="009517CC" w:rsidP="00971F87">
      <w:pPr>
        <w:rPr>
          <w:szCs w:val="22"/>
          <w:lang w:val="lt-LT"/>
        </w:rPr>
      </w:pPr>
    </w:p>
    <w:p w14:paraId="39AD83C9" w14:textId="29FEE30D" w:rsidR="00971F87" w:rsidRPr="009517CC" w:rsidRDefault="009517CC" w:rsidP="00971F87">
      <w:pPr>
        <w:rPr>
          <w:b/>
          <w:bCs/>
          <w:szCs w:val="22"/>
          <w:lang w:val="lt-LT"/>
        </w:rPr>
      </w:pPr>
      <w:proofErr w:type="spellStart"/>
      <w:r w:rsidRPr="009517CC">
        <w:rPr>
          <w:b/>
          <w:bCs/>
          <w:szCs w:val="22"/>
          <w:highlight w:val="lightGray"/>
          <w:lang w:val="lt-LT"/>
        </w:rPr>
        <w:t>Perpak</w:t>
      </w:r>
      <w:proofErr w:type="spellEnd"/>
      <w:r w:rsidRPr="009517CC">
        <w:rPr>
          <w:b/>
          <w:bCs/>
          <w:szCs w:val="22"/>
          <w:highlight w:val="lightGray"/>
          <w:lang w:val="lt-LT"/>
        </w:rPr>
        <w:t>. serija</w:t>
      </w:r>
      <w:r w:rsidRPr="009517CC">
        <w:rPr>
          <w:b/>
          <w:bCs/>
          <w:szCs w:val="22"/>
          <w:lang w:val="lt-LT"/>
        </w:rPr>
        <w:t xml:space="preserve"> </w:t>
      </w:r>
      <w:r w:rsidR="00971F87" w:rsidRPr="009517CC">
        <w:rPr>
          <w:b/>
          <w:bCs/>
          <w:szCs w:val="22"/>
          <w:lang w:val="lt-LT"/>
        </w:rPr>
        <w:br w:type="page"/>
      </w:r>
    </w:p>
    <w:p w14:paraId="50A59002" w14:textId="77777777" w:rsidR="00971F87" w:rsidRPr="00C85329" w:rsidRDefault="00971F87" w:rsidP="009517CC">
      <w:pPr>
        <w:jc w:val="center"/>
        <w:rPr>
          <w:szCs w:val="22"/>
          <w:lang w:val="lt-LT"/>
        </w:rPr>
      </w:pPr>
    </w:p>
    <w:p w14:paraId="7A927C55" w14:textId="77777777" w:rsidR="00971F87" w:rsidRPr="00C85329" w:rsidRDefault="00971F87" w:rsidP="009517CC">
      <w:pPr>
        <w:jc w:val="center"/>
        <w:rPr>
          <w:szCs w:val="22"/>
          <w:lang w:val="lt-LT"/>
        </w:rPr>
      </w:pPr>
    </w:p>
    <w:p w14:paraId="60B8C063" w14:textId="77777777" w:rsidR="00971F87" w:rsidRPr="00C85329" w:rsidRDefault="00971F87" w:rsidP="009517CC">
      <w:pPr>
        <w:jc w:val="center"/>
        <w:rPr>
          <w:szCs w:val="22"/>
          <w:lang w:val="lt-LT"/>
        </w:rPr>
      </w:pPr>
    </w:p>
    <w:p w14:paraId="2AB98B61" w14:textId="77777777" w:rsidR="00971F87" w:rsidRPr="00C85329" w:rsidRDefault="00971F87" w:rsidP="009517CC">
      <w:pPr>
        <w:jc w:val="center"/>
        <w:rPr>
          <w:szCs w:val="22"/>
          <w:lang w:val="lt-LT"/>
        </w:rPr>
      </w:pPr>
    </w:p>
    <w:p w14:paraId="2B24D3EB" w14:textId="77777777" w:rsidR="00971F87" w:rsidRPr="00C85329" w:rsidRDefault="00971F87" w:rsidP="009517CC">
      <w:pPr>
        <w:jc w:val="center"/>
        <w:rPr>
          <w:szCs w:val="22"/>
          <w:lang w:val="lt-LT"/>
        </w:rPr>
      </w:pPr>
    </w:p>
    <w:p w14:paraId="3EE2A361" w14:textId="77777777" w:rsidR="00971F87" w:rsidRPr="00C85329" w:rsidRDefault="00971F87" w:rsidP="009517CC">
      <w:pPr>
        <w:jc w:val="center"/>
        <w:rPr>
          <w:szCs w:val="22"/>
          <w:lang w:val="lt-LT"/>
        </w:rPr>
      </w:pPr>
    </w:p>
    <w:p w14:paraId="17A2A53F" w14:textId="77777777" w:rsidR="00971F87" w:rsidRPr="00C85329" w:rsidRDefault="00971F87" w:rsidP="009517CC">
      <w:pPr>
        <w:jc w:val="center"/>
        <w:rPr>
          <w:szCs w:val="22"/>
          <w:lang w:val="lt-LT"/>
        </w:rPr>
      </w:pPr>
    </w:p>
    <w:p w14:paraId="55AA0FAB" w14:textId="77777777" w:rsidR="00971F87" w:rsidRPr="00C85329" w:rsidRDefault="00971F87" w:rsidP="009517CC">
      <w:pPr>
        <w:jc w:val="center"/>
        <w:rPr>
          <w:szCs w:val="22"/>
          <w:lang w:val="lt-LT"/>
        </w:rPr>
      </w:pPr>
    </w:p>
    <w:p w14:paraId="7827EC48" w14:textId="77777777" w:rsidR="00971F87" w:rsidRPr="00C85329" w:rsidRDefault="00971F87" w:rsidP="009517CC">
      <w:pPr>
        <w:jc w:val="center"/>
        <w:rPr>
          <w:szCs w:val="22"/>
          <w:lang w:val="lt-LT"/>
        </w:rPr>
      </w:pPr>
    </w:p>
    <w:p w14:paraId="2EA08C34" w14:textId="77777777" w:rsidR="00971F87" w:rsidRPr="00C85329" w:rsidRDefault="00971F87" w:rsidP="009517CC">
      <w:pPr>
        <w:jc w:val="center"/>
        <w:rPr>
          <w:szCs w:val="22"/>
          <w:lang w:val="lt-LT"/>
        </w:rPr>
      </w:pPr>
    </w:p>
    <w:p w14:paraId="602F7F14" w14:textId="77777777" w:rsidR="00971F87" w:rsidRPr="00C85329" w:rsidRDefault="00971F87" w:rsidP="009517CC">
      <w:pPr>
        <w:jc w:val="center"/>
        <w:rPr>
          <w:szCs w:val="22"/>
          <w:lang w:val="lt-LT"/>
        </w:rPr>
      </w:pPr>
    </w:p>
    <w:p w14:paraId="192B1A74" w14:textId="77777777" w:rsidR="00971F87" w:rsidRPr="00C85329" w:rsidRDefault="00971F87" w:rsidP="009517CC">
      <w:pPr>
        <w:jc w:val="center"/>
        <w:rPr>
          <w:szCs w:val="22"/>
          <w:lang w:val="lt-LT"/>
        </w:rPr>
      </w:pPr>
    </w:p>
    <w:p w14:paraId="25A2951B" w14:textId="77777777" w:rsidR="00971F87" w:rsidRPr="00C85329" w:rsidRDefault="00971F87" w:rsidP="009517CC">
      <w:pPr>
        <w:jc w:val="center"/>
        <w:rPr>
          <w:szCs w:val="22"/>
          <w:lang w:val="lt-LT"/>
        </w:rPr>
      </w:pPr>
    </w:p>
    <w:p w14:paraId="693EF2CA" w14:textId="77777777" w:rsidR="00971F87" w:rsidRPr="00C85329" w:rsidRDefault="00971F87" w:rsidP="009517CC">
      <w:pPr>
        <w:jc w:val="center"/>
        <w:rPr>
          <w:szCs w:val="22"/>
          <w:lang w:val="lt-LT"/>
        </w:rPr>
      </w:pPr>
    </w:p>
    <w:p w14:paraId="2EF52240" w14:textId="77777777" w:rsidR="00971F87" w:rsidRPr="00C85329" w:rsidRDefault="00971F87" w:rsidP="009517CC">
      <w:pPr>
        <w:jc w:val="center"/>
        <w:rPr>
          <w:szCs w:val="22"/>
          <w:lang w:val="lt-LT"/>
        </w:rPr>
      </w:pPr>
    </w:p>
    <w:p w14:paraId="0D2FB630" w14:textId="77777777" w:rsidR="00971F87" w:rsidRPr="00C85329" w:rsidRDefault="00971F87" w:rsidP="009517CC">
      <w:pPr>
        <w:jc w:val="center"/>
        <w:rPr>
          <w:szCs w:val="22"/>
          <w:lang w:val="lt-LT"/>
        </w:rPr>
      </w:pPr>
    </w:p>
    <w:p w14:paraId="7A6D071B" w14:textId="77777777" w:rsidR="00971F87" w:rsidRPr="00C85329" w:rsidRDefault="00971F87" w:rsidP="009517CC">
      <w:pPr>
        <w:jc w:val="center"/>
        <w:rPr>
          <w:szCs w:val="22"/>
          <w:lang w:val="lt-LT"/>
        </w:rPr>
      </w:pPr>
    </w:p>
    <w:p w14:paraId="43B69570" w14:textId="77777777" w:rsidR="00971F87" w:rsidRPr="00C85329" w:rsidRDefault="00971F87" w:rsidP="009517CC">
      <w:pPr>
        <w:jc w:val="center"/>
        <w:rPr>
          <w:szCs w:val="22"/>
          <w:lang w:val="lt-LT"/>
        </w:rPr>
      </w:pPr>
    </w:p>
    <w:p w14:paraId="4E8FC2A0" w14:textId="77777777" w:rsidR="00971F87" w:rsidRPr="00C85329" w:rsidRDefault="00971F87" w:rsidP="009517CC">
      <w:pPr>
        <w:jc w:val="center"/>
        <w:rPr>
          <w:szCs w:val="22"/>
          <w:lang w:val="lt-LT"/>
        </w:rPr>
      </w:pPr>
    </w:p>
    <w:p w14:paraId="7C2A6543" w14:textId="77777777" w:rsidR="00971F87" w:rsidRPr="00C85329" w:rsidRDefault="00971F87" w:rsidP="009517CC">
      <w:pPr>
        <w:jc w:val="center"/>
        <w:rPr>
          <w:szCs w:val="22"/>
          <w:lang w:val="lt-LT"/>
        </w:rPr>
      </w:pPr>
    </w:p>
    <w:p w14:paraId="017BC630" w14:textId="77777777" w:rsidR="00971F87" w:rsidRPr="00C85329" w:rsidRDefault="00971F87" w:rsidP="009517CC">
      <w:pPr>
        <w:jc w:val="center"/>
        <w:rPr>
          <w:szCs w:val="22"/>
          <w:lang w:val="lt-LT"/>
        </w:rPr>
      </w:pPr>
    </w:p>
    <w:p w14:paraId="046EC2E2" w14:textId="3259425D" w:rsidR="00971F87" w:rsidRDefault="00971F87" w:rsidP="009517CC">
      <w:pPr>
        <w:jc w:val="center"/>
        <w:rPr>
          <w:szCs w:val="22"/>
          <w:lang w:val="lt-LT"/>
        </w:rPr>
      </w:pPr>
    </w:p>
    <w:p w14:paraId="2553BF0E" w14:textId="77777777" w:rsidR="009517CC" w:rsidRPr="00C85329" w:rsidRDefault="009517CC" w:rsidP="009517CC">
      <w:pPr>
        <w:jc w:val="center"/>
        <w:rPr>
          <w:szCs w:val="22"/>
          <w:lang w:val="lt-LT"/>
        </w:rPr>
      </w:pPr>
    </w:p>
    <w:p w14:paraId="2837085C" w14:textId="77777777" w:rsidR="00971F87" w:rsidRPr="00C85329" w:rsidRDefault="00971F87" w:rsidP="009517CC">
      <w:pPr>
        <w:jc w:val="center"/>
        <w:rPr>
          <w:szCs w:val="22"/>
          <w:lang w:val="lt-LT"/>
        </w:rPr>
      </w:pPr>
      <w:r w:rsidRPr="00C85329">
        <w:rPr>
          <w:b/>
          <w:szCs w:val="22"/>
          <w:lang w:val="lt-LT"/>
        </w:rPr>
        <w:t>B. PAKUOTĖS LAPELIS</w:t>
      </w:r>
    </w:p>
    <w:p w14:paraId="62486F7E" w14:textId="77777777" w:rsidR="00971F87" w:rsidRPr="00C85329" w:rsidRDefault="00971F87" w:rsidP="009517CC">
      <w:pPr>
        <w:jc w:val="center"/>
        <w:rPr>
          <w:szCs w:val="22"/>
          <w:lang w:val="lt-LT"/>
        </w:rPr>
      </w:pPr>
    </w:p>
    <w:p w14:paraId="11CBC018" w14:textId="1C6BFCF7" w:rsidR="00971F87" w:rsidRPr="00490EF4" w:rsidRDefault="00971F87" w:rsidP="00F7203B">
      <w:pPr>
        <w:jc w:val="center"/>
        <w:rPr>
          <w:rStyle w:val="Hipersaitas"/>
          <w:rFonts w:eastAsia="SimSun"/>
          <w:color w:val="auto"/>
          <w:szCs w:val="22"/>
          <w:lang w:val="lt-LT"/>
        </w:rPr>
      </w:pPr>
      <w:r w:rsidRPr="00C85329">
        <w:rPr>
          <w:b/>
          <w:szCs w:val="22"/>
          <w:lang w:val="lt-LT"/>
        </w:rPr>
        <w:br w:type="page"/>
      </w:r>
    </w:p>
    <w:p w14:paraId="50950167" w14:textId="77777777" w:rsidR="00971F87" w:rsidRPr="00BD49D4" w:rsidRDefault="00971F87" w:rsidP="00971F87">
      <w:pPr>
        <w:jc w:val="center"/>
        <w:rPr>
          <w:b/>
          <w:szCs w:val="22"/>
          <w:lang w:val="lt-LT"/>
        </w:rPr>
      </w:pPr>
      <w:r w:rsidRPr="00BD49D4">
        <w:rPr>
          <w:b/>
          <w:szCs w:val="22"/>
          <w:lang w:val="lt-LT"/>
        </w:rPr>
        <w:lastRenderedPageBreak/>
        <w:t>Pakuotės lapelis: informacija vartotojui</w:t>
      </w:r>
    </w:p>
    <w:p w14:paraId="7F63BE75" w14:textId="77777777" w:rsidR="00971F87" w:rsidRPr="00415E49" w:rsidRDefault="00971F87" w:rsidP="00971F87">
      <w:pPr>
        <w:jc w:val="center"/>
        <w:rPr>
          <w:b/>
          <w:szCs w:val="22"/>
          <w:lang w:val="lt-LT"/>
        </w:rPr>
      </w:pPr>
    </w:p>
    <w:p w14:paraId="308E79E1" w14:textId="77777777" w:rsidR="00971F87" w:rsidRPr="00CE27C9" w:rsidRDefault="00971F87" w:rsidP="00971F87">
      <w:pPr>
        <w:jc w:val="center"/>
        <w:rPr>
          <w:b/>
          <w:szCs w:val="22"/>
          <w:lang w:val="lt-LT"/>
        </w:rPr>
      </w:pPr>
      <w:proofErr w:type="spellStart"/>
      <w:r w:rsidRPr="00CE27C9">
        <w:rPr>
          <w:b/>
          <w:szCs w:val="22"/>
          <w:lang w:val="lt-LT"/>
        </w:rPr>
        <w:t>Hyalgan</w:t>
      </w:r>
      <w:proofErr w:type="spellEnd"/>
      <w:r w:rsidRPr="00CE27C9">
        <w:rPr>
          <w:b/>
          <w:szCs w:val="22"/>
          <w:lang w:val="lt-LT"/>
        </w:rPr>
        <w:t xml:space="preserve"> 20 mg/2 ml injekcinis tirpalas</w:t>
      </w:r>
    </w:p>
    <w:p w14:paraId="64E66B74" w14:textId="77777777" w:rsidR="00971F87" w:rsidRPr="00616F76" w:rsidRDefault="00971F87" w:rsidP="00971F87">
      <w:pPr>
        <w:jc w:val="center"/>
        <w:rPr>
          <w:szCs w:val="22"/>
          <w:lang w:val="lt-LT"/>
        </w:rPr>
      </w:pPr>
      <w:r w:rsidRPr="00616F76">
        <w:rPr>
          <w:szCs w:val="22"/>
          <w:lang w:val="lt-LT"/>
        </w:rPr>
        <w:t xml:space="preserve">Natrio </w:t>
      </w:r>
      <w:proofErr w:type="spellStart"/>
      <w:r w:rsidRPr="00616F76">
        <w:rPr>
          <w:szCs w:val="22"/>
          <w:lang w:val="lt-LT"/>
        </w:rPr>
        <w:t>hialuronatas</w:t>
      </w:r>
      <w:proofErr w:type="spellEnd"/>
    </w:p>
    <w:p w14:paraId="76B51C40" w14:textId="77777777" w:rsidR="00971F87" w:rsidRPr="002C0E58" w:rsidRDefault="00971F87" w:rsidP="00971F87">
      <w:pPr>
        <w:jc w:val="center"/>
        <w:rPr>
          <w:szCs w:val="22"/>
          <w:lang w:val="lt-LT"/>
        </w:rPr>
      </w:pPr>
    </w:p>
    <w:p w14:paraId="1D09BEA9" w14:textId="77777777" w:rsidR="00971F87" w:rsidRPr="002C0E58" w:rsidRDefault="00971F87" w:rsidP="00971F87">
      <w:pPr>
        <w:rPr>
          <w:b/>
          <w:noProof/>
          <w:szCs w:val="22"/>
          <w:lang w:val="lt-LT"/>
        </w:rPr>
      </w:pPr>
      <w:r w:rsidRPr="002C0E58">
        <w:rPr>
          <w:b/>
          <w:noProof/>
          <w:szCs w:val="22"/>
          <w:lang w:val="lt-LT"/>
        </w:rPr>
        <w:t>Atidžiai perskaitykite visą šį lapelį, prieš pradėdami vartoti vaistą, nes jame pateikiama Jums svarbo informacija.</w:t>
      </w:r>
    </w:p>
    <w:p w14:paraId="19E4132B" w14:textId="77777777" w:rsidR="00971F87" w:rsidRPr="002C0E58" w:rsidRDefault="00971F87" w:rsidP="00971F87">
      <w:pPr>
        <w:rPr>
          <w:noProof/>
          <w:szCs w:val="22"/>
          <w:lang w:val="lt-LT"/>
        </w:rPr>
      </w:pPr>
      <w:r w:rsidRPr="002C0E58">
        <w:rPr>
          <w:noProof/>
          <w:szCs w:val="22"/>
          <w:lang w:val="lt-LT"/>
        </w:rPr>
        <w:t>-</w:t>
      </w:r>
      <w:r w:rsidRPr="002C0E58">
        <w:rPr>
          <w:noProof/>
          <w:szCs w:val="22"/>
          <w:lang w:val="lt-LT"/>
        </w:rPr>
        <w:tab/>
        <w:t>Neišmeskite šio lapelio, nes vėl gali prireikti jį perskaityti.</w:t>
      </w:r>
    </w:p>
    <w:p w14:paraId="5DC00DD2" w14:textId="77777777" w:rsidR="00971F87" w:rsidRPr="002C0E58" w:rsidRDefault="00971F87" w:rsidP="00971F87">
      <w:pPr>
        <w:rPr>
          <w:noProof/>
          <w:szCs w:val="22"/>
          <w:lang w:val="lt-LT"/>
        </w:rPr>
      </w:pPr>
      <w:r w:rsidRPr="002C0E58">
        <w:rPr>
          <w:noProof/>
          <w:szCs w:val="22"/>
          <w:lang w:val="lt-LT"/>
        </w:rPr>
        <w:t>-</w:t>
      </w:r>
      <w:r w:rsidRPr="002C0E58">
        <w:rPr>
          <w:noProof/>
          <w:szCs w:val="22"/>
          <w:lang w:val="lt-LT"/>
        </w:rPr>
        <w:tab/>
        <w:t>Jeigu kiltų daugiau klausimų, kreipkitės į gydytoją arba vaistininką.</w:t>
      </w:r>
    </w:p>
    <w:p w14:paraId="2BDF09C8" w14:textId="77777777" w:rsidR="00971F87" w:rsidRPr="002C0E58" w:rsidRDefault="00971F87" w:rsidP="00971F87">
      <w:pPr>
        <w:ind w:left="567" w:hanging="567"/>
        <w:rPr>
          <w:noProof/>
          <w:szCs w:val="22"/>
          <w:lang w:val="lt-LT"/>
        </w:rPr>
      </w:pPr>
      <w:r w:rsidRPr="002C0E58">
        <w:rPr>
          <w:noProof/>
          <w:szCs w:val="22"/>
          <w:lang w:val="lt-LT"/>
        </w:rPr>
        <w:t>-</w:t>
      </w:r>
      <w:r w:rsidRPr="002C0E58">
        <w:rPr>
          <w:noProof/>
          <w:szCs w:val="22"/>
          <w:lang w:val="lt-LT"/>
        </w:rPr>
        <w:tab/>
        <w:t>Šis vaistas skirtas tik Jums, todėl kitiems žmonėms jo duoti negalima. Vaistas gali jiems pakenkti (net tiems, kurių ligos požymiai yra tokie patys kaip Jūsų).</w:t>
      </w:r>
    </w:p>
    <w:p w14:paraId="268704FD" w14:textId="77777777" w:rsidR="00971F87" w:rsidRPr="002C0E58" w:rsidRDefault="00971F87" w:rsidP="00971F87">
      <w:pPr>
        <w:ind w:left="567" w:hanging="567"/>
        <w:rPr>
          <w:noProof/>
          <w:szCs w:val="22"/>
          <w:lang w:val="lt-LT"/>
        </w:rPr>
      </w:pPr>
      <w:r w:rsidRPr="002C0E58">
        <w:rPr>
          <w:noProof/>
          <w:szCs w:val="22"/>
          <w:lang w:val="lt-LT"/>
        </w:rPr>
        <w:t>-</w:t>
      </w:r>
      <w:r w:rsidRPr="002C0E58">
        <w:rPr>
          <w:noProof/>
          <w:szCs w:val="22"/>
          <w:lang w:val="lt-LT"/>
        </w:rPr>
        <w:tab/>
        <w:t>Jeigu pasireiškė šalutinis poveikis (net jeigu jis šiame lapelyje nenurodytas), pasakykite gydytojui arba vaistininkui. Žr. 4 skyrių.</w:t>
      </w:r>
    </w:p>
    <w:p w14:paraId="24D734C1" w14:textId="77777777" w:rsidR="00971F87" w:rsidRPr="002C0E58" w:rsidRDefault="00971F87" w:rsidP="00971F87">
      <w:pPr>
        <w:rPr>
          <w:szCs w:val="22"/>
          <w:lang w:val="lt-LT"/>
        </w:rPr>
      </w:pPr>
    </w:p>
    <w:p w14:paraId="6F0F9798" w14:textId="77777777" w:rsidR="00971F87" w:rsidRPr="002C0E58" w:rsidRDefault="00971F87" w:rsidP="00971F87">
      <w:pPr>
        <w:rPr>
          <w:b/>
          <w:szCs w:val="22"/>
          <w:lang w:val="lt-LT"/>
        </w:rPr>
      </w:pPr>
      <w:r w:rsidRPr="002C0E58">
        <w:rPr>
          <w:b/>
          <w:szCs w:val="22"/>
          <w:lang w:val="lt-LT"/>
        </w:rPr>
        <w:t>Apie ką rašoma šiame lapelyje?</w:t>
      </w:r>
    </w:p>
    <w:p w14:paraId="443786FF" w14:textId="77777777" w:rsidR="00971F87" w:rsidRPr="002C0E58" w:rsidRDefault="00971F87" w:rsidP="00971F87">
      <w:pPr>
        <w:rPr>
          <w:b/>
          <w:szCs w:val="22"/>
          <w:lang w:val="lt-LT"/>
        </w:rPr>
      </w:pPr>
    </w:p>
    <w:p w14:paraId="2142CA51" w14:textId="77777777" w:rsidR="00971F87" w:rsidRPr="002C0E58" w:rsidRDefault="00971F87" w:rsidP="00971F87">
      <w:pPr>
        <w:rPr>
          <w:szCs w:val="22"/>
          <w:lang w:val="lt-LT"/>
        </w:rPr>
      </w:pPr>
      <w:r w:rsidRPr="002C0E58">
        <w:rPr>
          <w:szCs w:val="22"/>
          <w:lang w:val="lt-LT"/>
        </w:rPr>
        <w:t>1.</w:t>
      </w:r>
      <w:r w:rsidRPr="002C0E58">
        <w:rPr>
          <w:szCs w:val="22"/>
          <w:lang w:val="lt-LT"/>
        </w:rPr>
        <w:tab/>
        <w:t xml:space="preserve">Kas yra </w:t>
      </w:r>
      <w:proofErr w:type="spellStart"/>
      <w:r w:rsidRPr="002C0E58">
        <w:rPr>
          <w:szCs w:val="22"/>
          <w:lang w:val="lt-LT"/>
        </w:rPr>
        <w:t>Hyalgan</w:t>
      </w:r>
      <w:proofErr w:type="spellEnd"/>
      <w:r w:rsidRPr="002C0E58">
        <w:rPr>
          <w:szCs w:val="22"/>
          <w:lang w:val="lt-LT"/>
        </w:rPr>
        <w:t xml:space="preserve"> kam jis vartojamas</w:t>
      </w:r>
    </w:p>
    <w:p w14:paraId="1A584B90" w14:textId="77777777" w:rsidR="00971F87" w:rsidRPr="002C0E58" w:rsidRDefault="00971F87" w:rsidP="00971F87">
      <w:pPr>
        <w:rPr>
          <w:szCs w:val="22"/>
          <w:lang w:val="lt-LT"/>
        </w:rPr>
      </w:pPr>
      <w:r w:rsidRPr="002C0E58">
        <w:rPr>
          <w:szCs w:val="22"/>
          <w:lang w:val="lt-LT"/>
        </w:rPr>
        <w:t>2.</w:t>
      </w:r>
      <w:r w:rsidRPr="002C0E58">
        <w:rPr>
          <w:szCs w:val="22"/>
          <w:lang w:val="lt-LT"/>
        </w:rPr>
        <w:tab/>
        <w:t xml:space="preserve">Kas žinotina prieš vartojant </w:t>
      </w:r>
      <w:proofErr w:type="spellStart"/>
      <w:r w:rsidRPr="002C0E58">
        <w:rPr>
          <w:szCs w:val="22"/>
          <w:lang w:val="lt-LT"/>
        </w:rPr>
        <w:t>Hyalgan</w:t>
      </w:r>
      <w:proofErr w:type="spellEnd"/>
    </w:p>
    <w:p w14:paraId="48578763" w14:textId="77777777" w:rsidR="00971F87" w:rsidRPr="002C0E58" w:rsidRDefault="00971F87" w:rsidP="00971F87">
      <w:pPr>
        <w:rPr>
          <w:szCs w:val="22"/>
          <w:lang w:val="lt-LT"/>
        </w:rPr>
      </w:pPr>
      <w:r w:rsidRPr="002C0E58">
        <w:rPr>
          <w:szCs w:val="22"/>
          <w:lang w:val="lt-LT"/>
        </w:rPr>
        <w:t>3.</w:t>
      </w:r>
      <w:r w:rsidRPr="002C0E58">
        <w:rPr>
          <w:szCs w:val="22"/>
          <w:lang w:val="lt-LT"/>
        </w:rPr>
        <w:tab/>
        <w:t xml:space="preserve">Kaip vartoti </w:t>
      </w:r>
      <w:proofErr w:type="spellStart"/>
      <w:r w:rsidRPr="002C0E58">
        <w:rPr>
          <w:szCs w:val="22"/>
          <w:lang w:val="lt-LT"/>
        </w:rPr>
        <w:t>Hyalgan</w:t>
      </w:r>
      <w:proofErr w:type="spellEnd"/>
    </w:p>
    <w:p w14:paraId="60F1C405" w14:textId="77777777" w:rsidR="00971F87" w:rsidRPr="002C0E58" w:rsidRDefault="00971F87" w:rsidP="00971F87">
      <w:pPr>
        <w:rPr>
          <w:szCs w:val="22"/>
          <w:lang w:val="lt-LT"/>
        </w:rPr>
      </w:pPr>
      <w:r w:rsidRPr="002C0E58">
        <w:rPr>
          <w:szCs w:val="22"/>
          <w:lang w:val="lt-LT"/>
        </w:rPr>
        <w:t>4.</w:t>
      </w:r>
      <w:r w:rsidRPr="002C0E58">
        <w:rPr>
          <w:szCs w:val="22"/>
          <w:lang w:val="lt-LT"/>
        </w:rPr>
        <w:tab/>
        <w:t>Galimas šalutinis poveikis</w:t>
      </w:r>
    </w:p>
    <w:p w14:paraId="35F9D29A" w14:textId="77777777" w:rsidR="00971F87" w:rsidRPr="002C0E58" w:rsidRDefault="00971F87" w:rsidP="00971F87">
      <w:pPr>
        <w:rPr>
          <w:szCs w:val="22"/>
          <w:lang w:val="lt-LT"/>
        </w:rPr>
      </w:pPr>
      <w:r w:rsidRPr="002C0E58">
        <w:rPr>
          <w:szCs w:val="22"/>
          <w:lang w:val="lt-LT"/>
        </w:rPr>
        <w:t>5.</w:t>
      </w:r>
      <w:r w:rsidRPr="002C0E58">
        <w:rPr>
          <w:szCs w:val="22"/>
          <w:lang w:val="lt-LT"/>
        </w:rPr>
        <w:tab/>
        <w:t xml:space="preserve">Kaip laikyti </w:t>
      </w:r>
      <w:proofErr w:type="spellStart"/>
      <w:r w:rsidRPr="002C0E58">
        <w:rPr>
          <w:szCs w:val="22"/>
          <w:lang w:val="lt-LT"/>
        </w:rPr>
        <w:t>Hyalgan</w:t>
      </w:r>
      <w:proofErr w:type="spellEnd"/>
    </w:p>
    <w:p w14:paraId="4C112F2B" w14:textId="77777777" w:rsidR="00971F87" w:rsidRPr="002C0E58" w:rsidRDefault="00971F87" w:rsidP="00971F87">
      <w:pPr>
        <w:rPr>
          <w:szCs w:val="22"/>
          <w:lang w:val="lt-LT"/>
        </w:rPr>
      </w:pPr>
      <w:r w:rsidRPr="002C0E58">
        <w:rPr>
          <w:szCs w:val="22"/>
          <w:lang w:val="lt-LT"/>
        </w:rPr>
        <w:t>6.</w:t>
      </w:r>
      <w:r w:rsidRPr="002C0E58">
        <w:rPr>
          <w:szCs w:val="22"/>
          <w:lang w:val="lt-LT"/>
        </w:rPr>
        <w:tab/>
        <w:t>Pakuotės turinys ir kita informacija</w:t>
      </w:r>
    </w:p>
    <w:p w14:paraId="4A4B5A90" w14:textId="77777777" w:rsidR="00971F87" w:rsidRPr="002C0E58" w:rsidRDefault="00971F87" w:rsidP="00971F87">
      <w:pPr>
        <w:rPr>
          <w:szCs w:val="22"/>
          <w:lang w:val="lt-LT"/>
        </w:rPr>
      </w:pPr>
    </w:p>
    <w:p w14:paraId="47DE2D44" w14:textId="77777777" w:rsidR="00971F87" w:rsidRPr="002C0E58" w:rsidRDefault="00971F87" w:rsidP="00971F87">
      <w:pPr>
        <w:rPr>
          <w:szCs w:val="22"/>
          <w:lang w:val="lt-LT"/>
        </w:rPr>
      </w:pPr>
    </w:p>
    <w:p w14:paraId="317B5336" w14:textId="77777777" w:rsidR="00971F87" w:rsidRPr="002C0E58" w:rsidRDefault="00971F87" w:rsidP="00971F87">
      <w:pPr>
        <w:rPr>
          <w:b/>
          <w:caps/>
          <w:szCs w:val="22"/>
          <w:lang w:val="lt-LT"/>
        </w:rPr>
      </w:pPr>
      <w:r w:rsidRPr="002C0E58">
        <w:rPr>
          <w:b/>
          <w:szCs w:val="22"/>
          <w:lang w:val="lt-LT"/>
        </w:rPr>
        <w:t>1.</w:t>
      </w:r>
      <w:r w:rsidRPr="002C0E58">
        <w:rPr>
          <w:b/>
          <w:szCs w:val="22"/>
          <w:lang w:val="lt-LT"/>
        </w:rPr>
        <w:tab/>
        <w:t xml:space="preserve">Kas yra </w:t>
      </w:r>
      <w:proofErr w:type="spellStart"/>
      <w:r w:rsidRPr="002C0E58">
        <w:rPr>
          <w:b/>
          <w:szCs w:val="22"/>
          <w:lang w:val="lt-LT"/>
        </w:rPr>
        <w:t>Hyalgan</w:t>
      </w:r>
      <w:proofErr w:type="spellEnd"/>
      <w:r w:rsidRPr="002C0E58">
        <w:rPr>
          <w:b/>
          <w:szCs w:val="22"/>
          <w:lang w:val="lt-LT"/>
        </w:rPr>
        <w:t xml:space="preserve"> ir kam jis vartojamas</w:t>
      </w:r>
    </w:p>
    <w:p w14:paraId="6333F95C" w14:textId="77777777" w:rsidR="00971F87" w:rsidRPr="002C0E58" w:rsidRDefault="00971F87" w:rsidP="00971F87">
      <w:pPr>
        <w:rPr>
          <w:szCs w:val="22"/>
          <w:lang w:val="lt-LT"/>
        </w:rPr>
      </w:pPr>
    </w:p>
    <w:p w14:paraId="5BF227D8" w14:textId="77777777" w:rsidR="00971F87" w:rsidRPr="002C0E58" w:rsidRDefault="00971F87" w:rsidP="00971F87">
      <w:pPr>
        <w:rPr>
          <w:iCs/>
          <w:szCs w:val="22"/>
          <w:lang w:val="lt-LT"/>
        </w:rPr>
      </w:pPr>
      <w:proofErr w:type="spellStart"/>
      <w:r w:rsidRPr="002C0E58">
        <w:rPr>
          <w:szCs w:val="22"/>
          <w:lang w:val="lt-LT"/>
        </w:rPr>
        <w:t>Hyalgan</w:t>
      </w:r>
      <w:proofErr w:type="spellEnd"/>
      <w:r>
        <w:rPr>
          <w:szCs w:val="22"/>
          <w:lang w:val="lt-LT"/>
        </w:rPr>
        <w:t xml:space="preserve"> veiklioji medžiaga</w:t>
      </w:r>
      <w:r w:rsidRPr="002C0E58">
        <w:rPr>
          <w:szCs w:val="22"/>
          <w:lang w:val="lt-LT"/>
        </w:rPr>
        <w:t xml:space="preserve"> yra natrio </w:t>
      </w:r>
      <w:proofErr w:type="spellStart"/>
      <w:r w:rsidRPr="002C0E58">
        <w:rPr>
          <w:szCs w:val="22"/>
          <w:lang w:val="lt-LT"/>
        </w:rPr>
        <w:t>hialuronatas</w:t>
      </w:r>
      <w:proofErr w:type="spellEnd"/>
      <w:r w:rsidRPr="002C0E58">
        <w:rPr>
          <w:szCs w:val="22"/>
          <w:lang w:val="lt-LT"/>
        </w:rPr>
        <w:t>. S</w:t>
      </w:r>
      <w:r w:rsidRPr="002C0E58">
        <w:rPr>
          <w:iCs/>
          <w:szCs w:val="22"/>
          <w:lang w:val="lt-LT"/>
        </w:rPr>
        <w:t>uleistas į uždegimo apimtą sąnarį jis normalizuoja sąnario ertmės skysčio klampumą ir elastingumą, aktyvina sąnario kremzlės audinio atsigavimo procesą, todėl malšinamas skausmas ir gerinama sąnario veikla.</w:t>
      </w:r>
    </w:p>
    <w:p w14:paraId="73EF791C" w14:textId="77777777" w:rsidR="00971F87" w:rsidRPr="002C0E58" w:rsidRDefault="00971F87" w:rsidP="00971F87">
      <w:pPr>
        <w:rPr>
          <w:iCs/>
          <w:szCs w:val="22"/>
          <w:lang w:val="lt-LT"/>
        </w:rPr>
      </w:pPr>
    </w:p>
    <w:p w14:paraId="450619BD" w14:textId="18D54AB0" w:rsidR="00971F87" w:rsidRPr="002C0E58" w:rsidRDefault="00971F87" w:rsidP="00971F87">
      <w:pPr>
        <w:rPr>
          <w:szCs w:val="22"/>
          <w:lang w:val="lt-LT"/>
        </w:rPr>
      </w:pPr>
      <w:proofErr w:type="spellStart"/>
      <w:r w:rsidRPr="002C0E58">
        <w:rPr>
          <w:iCs/>
          <w:szCs w:val="22"/>
          <w:lang w:val="lt-LT"/>
        </w:rPr>
        <w:t>Hyalgan</w:t>
      </w:r>
      <w:proofErr w:type="spellEnd"/>
      <w:r w:rsidRPr="002C0E58">
        <w:rPr>
          <w:iCs/>
          <w:szCs w:val="22"/>
          <w:lang w:val="lt-LT"/>
        </w:rPr>
        <w:t xml:space="preserve"> vartojamas </w:t>
      </w:r>
      <w:r w:rsidRPr="002C0E58">
        <w:rPr>
          <w:szCs w:val="22"/>
          <w:lang w:val="lt-LT"/>
        </w:rPr>
        <w:t xml:space="preserve">kelio sąnario </w:t>
      </w:r>
      <w:proofErr w:type="spellStart"/>
      <w:r w:rsidRPr="002C0E58">
        <w:rPr>
          <w:iCs/>
          <w:szCs w:val="22"/>
          <w:lang w:val="lt-LT"/>
        </w:rPr>
        <w:t>o</w:t>
      </w:r>
      <w:r w:rsidRPr="002C0E58">
        <w:rPr>
          <w:szCs w:val="22"/>
          <w:lang w:val="lt-LT"/>
        </w:rPr>
        <w:t>steoartrito</w:t>
      </w:r>
      <w:proofErr w:type="spellEnd"/>
      <w:r w:rsidRPr="002C0E58">
        <w:rPr>
          <w:szCs w:val="22"/>
          <w:lang w:val="lt-LT"/>
        </w:rPr>
        <w:t xml:space="preserve"> sukeltam skausmui malšinti ir funkcijai gerinti.</w:t>
      </w:r>
    </w:p>
    <w:p w14:paraId="16163729" w14:textId="77777777" w:rsidR="00971F87" w:rsidRPr="002C0E58" w:rsidRDefault="00971F87" w:rsidP="00971F87">
      <w:pPr>
        <w:rPr>
          <w:szCs w:val="22"/>
          <w:lang w:val="lt-LT"/>
        </w:rPr>
      </w:pPr>
    </w:p>
    <w:p w14:paraId="6D4EEF04" w14:textId="77777777" w:rsidR="00971F87" w:rsidRPr="002C0E58" w:rsidRDefault="00971F87" w:rsidP="00971F87">
      <w:pPr>
        <w:rPr>
          <w:szCs w:val="22"/>
          <w:lang w:val="lt-LT"/>
        </w:rPr>
      </w:pPr>
    </w:p>
    <w:p w14:paraId="08346577" w14:textId="77777777" w:rsidR="00971F87" w:rsidRPr="002C0E58" w:rsidRDefault="00971F87" w:rsidP="00971F87">
      <w:pPr>
        <w:rPr>
          <w:b/>
          <w:caps/>
          <w:szCs w:val="22"/>
          <w:lang w:val="lt-LT"/>
        </w:rPr>
      </w:pPr>
      <w:r w:rsidRPr="002C0E58">
        <w:rPr>
          <w:b/>
          <w:szCs w:val="22"/>
          <w:lang w:val="lt-LT"/>
        </w:rPr>
        <w:t>2.</w:t>
      </w:r>
      <w:r w:rsidRPr="002C0E58">
        <w:rPr>
          <w:b/>
          <w:szCs w:val="22"/>
          <w:lang w:val="lt-LT"/>
        </w:rPr>
        <w:tab/>
        <w:t xml:space="preserve">Kas žinotina prieš vartojant </w:t>
      </w:r>
      <w:proofErr w:type="spellStart"/>
      <w:r w:rsidRPr="002C0E58">
        <w:rPr>
          <w:b/>
          <w:szCs w:val="22"/>
          <w:lang w:val="lt-LT"/>
        </w:rPr>
        <w:t>Hyalgan</w:t>
      </w:r>
      <w:proofErr w:type="spellEnd"/>
    </w:p>
    <w:p w14:paraId="5D254731" w14:textId="77777777" w:rsidR="00971F87" w:rsidRPr="002C0E58" w:rsidRDefault="00971F87" w:rsidP="00971F87">
      <w:pPr>
        <w:rPr>
          <w:szCs w:val="22"/>
          <w:lang w:val="lt-LT"/>
        </w:rPr>
      </w:pPr>
    </w:p>
    <w:p w14:paraId="7A290F25" w14:textId="77777777" w:rsidR="00971F87" w:rsidRPr="002C0E58" w:rsidRDefault="00971F87" w:rsidP="00971F87">
      <w:pPr>
        <w:rPr>
          <w:b/>
          <w:caps/>
          <w:szCs w:val="22"/>
          <w:lang w:val="lt-LT"/>
        </w:rPr>
      </w:pPr>
      <w:proofErr w:type="spellStart"/>
      <w:r w:rsidRPr="002C0E58">
        <w:rPr>
          <w:b/>
          <w:bCs/>
          <w:szCs w:val="22"/>
          <w:lang w:val="lt-LT"/>
        </w:rPr>
        <w:t>Hyalgan</w:t>
      </w:r>
      <w:proofErr w:type="spellEnd"/>
      <w:r w:rsidRPr="002C0E58">
        <w:rPr>
          <w:b/>
          <w:bCs/>
          <w:szCs w:val="22"/>
          <w:lang w:val="lt-LT"/>
        </w:rPr>
        <w:t xml:space="preserve"> vartoti negalima:</w:t>
      </w:r>
    </w:p>
    <w:p w14:paraId="1436F14F" w14:textId="77777777" w:rsidR="00971F87" w:rsidRPr="002C0E58" w:rsidRDefault="00971F87" w:rsidP="00971F87">
      <w:pPr>
        <w:ind w:left="567" w:hanging="567"/>
        <w:rPr>
          <w:szCs w:val="22"/>
          <w:lang w:val="lt-LT"/>
        </w:rPr>
      </w:pPr>
      <w:r w:rsidRPr="002C0E58">
        <w:rPr>
          <w:szCs w:val="22"/>
          <w:lang w:val="lt-LT"/>
        </w:rPr>
        <w:t>-</w:t>
      </w:r>
      <w:r w:rsidRPr="002C0E58">
        <w:rPr>
          <w:szCs w:val="22"/>
          <w:lang w:val="lt-LT"/>
        </w:rPr>
        <w:tab/>
        <w:t xml:space="preserve">jeigu yra alergija natrio </w:t>
      </w:r>
      <w:proofErr w:type="spellStart"/>
      <w:r w:rsidRPr="002C0E58">
        <w:rPr>
          <w:szCs w:val="22"/>
          <w:lang w:val="lt-LT"/>
        </w:rPr>
        <w:t>hialuronatui</w:t>
      </w:r>
      <w:proofErr w:type="spellEnd"/>
      <w:r w:rsidRPr="002C0E58">
        <w:rPr>
          <w:szCs w:val="22"/>
          <w:lang w:val="lt-LT"/>
        </w:rPr>
        <w:t>, bet kuriai pagalbinei šio vaisto medžiagai (jos išvardytos 6 skyriuje) arba paukščių baltymams;</w:t>
      </w:r>
    </w:p>
    <w:p w14:paraId="1AD428B6" w14:textId="77777777" w:rsidR="00971F87" w:rsidRPr="002C0E58" w:rsidRDefault="00971F87" w:rsidP="00971F87">
      <w:pPr>
        <w:rPr>
          <w:szCs w:val="22"/>
          <w:lang w:val="lt-LT"/>
        </w:rPr>
      </w:pPr>
      <w:r w:rsidRPr="002C0E58">
        <w:rPr>
          <w:szCs w:val="22"/>
          <w:lang w:val="lt-LT"/>
        </w:rPr>
        <w:t>-</w:t>
      </w:r>
      <w:r w:rsidRPr="002C0E58">
        <w:rPr>
          <w:szCs w:val="22"/>
          <w:lang w:val="lt-LT"/>
        </w:rPr>
        <w:tab/>
        <w:t>jeigu yra sunkus kepenų veiklos sutrikimas;</w:t>
      </w:r>
    </w:p>
    <w:p w14:paraId="582A8CC2" w14:textId="77777777" w:rsidR="00971F87" w:rsidRPr="002C0E58" w:rsidRDefault="00971F87" w:rsidP="00971F87">
      <w:pPr>
        <w:rPr>
          <w:szCs w:val="22"/>
          <w:lang w:val="lt-LT"/>
        </w:rPr>
      </w:pPr>
      <w:r w:rsidRPr="002C0E58">
        <w:rPr>
          <w:szCs w:val="22"/>
          <w:lang w:val="lt-LT"/>
        </w:rPr>
        <w:t>-</w:t>
      </w:r>
      <w:r w:rsidRPr="002C0E58">
        <w:rPr>
          <w:szCs w:val="22"/>
          <w:lang w:val="lt-LT"/>
        </w:rPr>
        <w:tab/>
        <w:t>jeigu yra injekcijos srities infekcija arba odos liga.</w:t>
      </w:r>
    </w:p>
    <w:p w14:paraId="7366C29E" w14:textId="77777777" w:rsidR="00971F87" w:rsidRPr="002C0E58" w:rsidRDefault="00971F87" w:rsidP="00971F87">
      <w:pPr>
        <w:rPr>
          <w:szCs w:val="22"/>
          <w:lang w:val="lt-LT"/>
        </w:rPr>
      </w:pPr>
    </w:p>
    <w:p w14:paraId="484526ED" w14:textId="77777777" w:rsidR="00971F87" w:rsidRPr="002C0E58" w:rsidRDefault="00971F87" w:rsidP="00971F87">
      <w:pPr>
        <w:rPr>
          <w:b/>
          <w:szCs w:val="22"/>
          <w:lang w:val="lt-LT"/>
        </w:rPr>
      </w:pPr>
      <w:r w:rsidRPr="002C0E58">
        <w:rPr>
          <w:b/>
          <w:szCs w:val="22"/>
          <w:lang w:val="lt-LT"/>
        </w:rPr>
        <w:t>Įspėjimai ir atsargumo priemonės</w:t>
      </w:r>
    </w:p>
    <w:p w14:paraId="1FF331EF" w14:textId="77777777" w:rsidR="00971F87" w:rsidRPr="002C0E58" w:rsidRDefault="00971F87" w:rsidP="00971F87">
      <w:pPr>
        <w:rPr>
          <w:szCs w:val="22"/>
          <w:lang w:val="lt-LT"/>
        </w:rPr>
      </w:pPr>
      <w:r w:rsidRPr="002C0E58">
        <w:rPr>
          <w:szCs w:val="22"/>
          <w:lang w:val="lt-LT"/>
        </w:rPr>
        <w:t xml:space="preserve">Pasitarkite su gydytoju arba vaistininku, prieš pradėdami vartoti </w:t>
      </w:r>
      <w:proofErr w:type="spellStart"/>
      <w:r w:rsidRPr="002C0E58">
        <w:rPr>
          <w:szCs w:val="22"/>
          <w:lang w:val="lt-LT"/>
        </w:rPr>
        <w:t>Hyalgan</w:t>
      </w:r>
      <w:proofErr w:type="spellEnd"/>
      <w:r w:rsidRPr="002C0E58">
        <w:rPr>
          <w:szCs w:val="22"/>
          <w:lang w:val="lt-LT"/>
        </w:rPr>
        <w:t>.</w:t>
      </w:r>
    </w:p>
    <w:p w14:paraId="4FCF5D83" w14:textId="77777777" w:rsidR="00971F87" w:rsidRPr="002C0E58" w:rsidRDefault="00971F87" w:rsidP="00971F87">
      <w:pPr>
        <w:rPr>
          <w:szCs w:val="22"/>
          <w:lang w:val="lt-LT"/>
        </w:rPr>
      </w:pPr>
    </w:p>
    <w:p w14:paraId="61435390" w14:textId="01CAFE84" w:rsidR="00971F87" w:rsidRPr="00F94F08" w:rsidRDefault="00971F87" w:rsidP="00971F87">
      <w:pPr>
        <w:ind w:left="567" w:hanging="567"/>
        <w:rPr>
          <w:szCs w:val="22"/>
          <w:lang w:val="lt-LT"/>
        </w:rPr>
      </w:pPr>
      <w:r w:rsidRPr="00FA5A1E">
        <w:rPr>
          <w:szCs w:val="22"/>
          <w:lang w:val="lt-LT"/>
        </w:rPr>
        <w:sym w:font="Symbol" w:char="F0B7"/>
      </w:r>
      <w:r w:rsidRPr="00FA5A1E">
        <w:rPr>
          <w:szCs w:val="22"/>
          <w:lang w:val="lt-LT"/>
        </w:rPr>
        <w:tab/>
        <w:t xml:space="preserve">Vaisto reikia leisti, tiksliai laikantis injekcijos į sąnarį metodikos, </w:t>
      </w:r>
      <w:proofErr w:type="spellStart"/>
      <w:r w:rsidRPr="00FA5A1E">
        <w:rPr>
          <w:szCs w:val="22"/>
          <w:lang w:val="lt-LT"/>
        </w:rPr>
        <w:t>asep</w:t>
      </w:r>
      <w:r w:rsidRPr="00F94F08">
        <w:rPr>
          <w:szCs w:val="22"/>
          <w:lang w:val="lt-LT"/>
        </w:rPr>
        <w:t>tinėmis</w:t>
      </w:r>
      <w:proofErr w:type="spellEnd"/>
      <w:r w:rsidRPr="00F94F08">
        <w:rPr>
          <w:szCs w:val="22"/>
          <w:lang w:val="lt-LT"/>
        </w:rPr>
        <w:t xml:space="preserve"> sąlygomis, kad injekcijos vietoje neatsirastų infekcijos.</w:t>
      </w:r>
    </w:p>
    <w:p w14:paraId="6EE9A782" w14:textId="77777777" w:rsidR="00971F87" w:rsidRPr="00FA5A1E" w:rsidRDefault="00971F87" w:rsidP="00971F87">
      <w:pPr>
        <w:ind w:left="567" w:hanging="567"/>
        <w:rPr>
          <w:szCs w:val="22"/>
          <w:lang w:val="lt-LT"/>
        </w:rPr>
      </w:pPr>
      <w:r w:rsidRPr="00FA5A1E">
        <w:rPr>
          <w:szCs w:val="22"/>
          <w:lang w:val="lt-LT"/>
        </w:rPr>
        <w:sym w:font="Symbol" w:char="F0B7"/>
      </w:r>
      <w:r w:rsidRPr="00FA5A1E">
        <w:rPr>
          <w:szCs w:val="22"/>
          <w:lang w:val="lt-LT"/>
        </w:rPr>
        <w:tab/>
        <w:t>Pacientams, kuriems arti injekcijos vietos yra infekcijos židinys, vaisto būtina leisti itin atsargiai, kad nepasireikštų bakterinis sąnario uždegimas.</w:t>
      </w:r>
    </w:p>
    <w:p w14:paraId="14CC0B28" w14:textId="77777777" w:rsidR="00971F87" w:rsidRPr="00BD49D4" w:rsidRDefault="00971F87" w:rsidP="00971F87">
      <w:pPr>
        <w:ind w:left="567" w:hanging="567"/>
        <w:rPr>
          <w:szCs w:val="22"/>
          <w:lang w:val="lt-LT"/>
        </w:rPr>
      </w:pPr>
      <w:r w:rsidRPr="00FA5A1E">
        <w:rPr>
          <w:szCs w:val="22"/>
          <w:lang w:val="lt-LT"/>
        </w:rPr>
        <w:sym w:font="Symbol" w:char="F0B7"/>
      </w:r>
      <w:r w:rsidRPr="00FA5A1E">
        <w:rPr>
          <w:szCs w:val="22"/>
          <w:lang w:val="lt-LT"/>
        </w:rPr>
        <w:tab/>
        <w:t>Prieš injekciją gydyt</w:t>
      </w:r>
      <w:r w:rsidRPr="00F94F08">
        <w:rPr>
          <w:szCs w:val="22"/>
          <w:lang w:val="lt-LT"/>
        </w:rPr>
        <w:t xml:space="preserve">ojas turi atidžiai ištirti, ar pacientui nėra ūminio uždegimo požymių. Jeigu yra objektyvių uždegimo simptomų, gydytojas turi nustatyti, ar galima pradėti gydyti </w:t>
      </w:r>
      <w:proofErr w:type="spellStart"/>
      <w:r w:rsidRPr="00F94F08">
        <w:rPr>
          <w:szCs w:val="22"/>
          <w:lang w:val="lt-LT"/>
        </w:rPr>
        <w:t>Hya</w:t>
      </w:r>
      <w:r w:rsidRPr="00BD49D4">
        <w:rPr>
          <w:szCs w:val="22"/>
          <w:lang w:val="lt-LT"/>
        </w:rPr>
        <w:t>lgan</w:t>
      </w:r>
      <w:proofErr w:type="spellEnd"/>
      <w:r w:rsidRPr="00BD49D4">
        <w:rPr>
          <w:szCs w:val="22"/>
          <w:lang w:val="lt-LT"/>
        </w:rPr>
        <w:t>.</w:t>
      </w:r>
    </w:p>
    <w:p w14:paraId="72D4CAC8" w14:textId="77777777" w:rsidR="00971F87" w:rsidRPr="00F94F08" w:rsidRDefault="00971F87" w:rsidP="00971F87">
      <w:pPr>
        <w:ind w:left="567" w:hanging="567"/>
        <w:rPr>
          <w:szCs w:val="22"/>
          <w:lang w:val="lt-LT"/>
        </w:rPr>
      </w:pPr>
      <w:r w:rsidRPr="00FA5A1E">
        <w:rPr>
          <w:szCs w:val="22"/>
          <w:lang w:val="lt-LT"/>
        </w:rPr>
        <w:sym w:font="Symbol" w:char="F0B7"/>
      </w:r>
      <w:r w:rsidRPr="00FA5A1E">
        <w:rPr>
          <w:szCs w:val="22"/>
          <w:lang w:val="lt-LT"/>
        </w:rPr>
        <w:tab/>
        <w:t xml:space="preserve">Jeigu sąnaryje yra </w:t>
      </w:r>
      <w:proofErr w:type="spellStart"/>
      <w:r w:rsidRPr="00FA5A1E">
        <w:rPr>
          <w:szCs w:val="22"/>
          <w:lang w:val="lt-LT"/>
        </w:rPr>
        <w:t>eksudato</w:t>
      </w:r>
      <w:proofErr w:type="spellEnd"/>
      <w:r w:rsidRPr="00FA5A1E">
        <w:rPr>
          <w:szCs w:val="22"/>
          <w:lang w:val="lt-LT"/>
        </w:rPr>
        <w:t xml:space="preserve">, prieš </w:t>
      </w:r>
      <w:proofErr w:type="spellStart"/>
      <w:r w:rsidRPr="00F94F08">
        <w:rPr>
          <w:szCs w:val="22"/>
          <w:lang w:val="lt-LT"/>
        </w:rPr>
        <w:t>Hyalgan</w:t>
      </w:r>
      <w:proofErr w:type="spellEnd"/>
      <w:r w:rsidRPr="00F94F08">
        <w:rPr>
          <w:szCs w:val="22"/>
          <w:lang w:val="lt-LT"/>
        </w:rPr>
        <w:t xml:space="preserve"> injekciją jį reikia ištraukti.</w:t>
      </w:r>
    </w:p>
    <w:p w14:paraId="68743EE8" w14:textId="114CBC8B" w:rsidR="00971F87" w:rsidRPr="00F94F08" w:rsidRDefault="00971F87" w:rsidP="00971F87">
      <w:pPr>
        <w:ind w:left="567" w:hanging="567"/>
        <w:rPr>
          <w:szCs w:val="22"/>
          <w:lang w:val="lt-LT"/>
        </w:rPr>
      </w:pPr>
      <w:r w:rsidRPr="00FA5A1E">
        <w:rPr>
          <w:szCs w:val="22"/>
          <w:lang w:val="lt-LT"/>
        </w:rPr>
        <w:sym w:font="Symbol" w:char="F0B7"/>
      </w:r>
      <w:r w:rsidRPr="00FA5A1E">
        <w:rPr>
          <w:szCs w:val="22"/>
          <w:lang w:val="lt-LT"/>
        </w:rPr>
        <w:tab/>
        <w:t>Kaip ir</w:t>
      </w:r>
      <w:r w:rsidRPr="00F94F08">
        <w:rPr>
          <w:szCs w:val="22"/>
          <w:lang w:val="lt-LT"/>
        </w:rPr>
        <w:t xml:space="preserve"> kitokios invazinės procedūros atveju, tuoj pat po vidinės sąnario injekcijos rekomenduojama sąnario neperkrauti.</w:t>
      </w:r>
    </w:p>
    <w:p w14:paraId="4E9E4BFB" w14:textId="77777777" w:rsidR="00971F87" w:rsidRPr="00BD49D4" w:rsidRDefault="00971F87" w:rsidP="00971F87">
      <w:pPr>
        <w:rPr>
          <w:b/>
          <w:szCs w:val="22"/>
          <w:lang w:val="lt-LT"/>
        </w:rPr>
      </w:pPr>
    </w:p>
    <w:p w14:paraId="29D5C622" w14:textId="77777777" w:rsidR="00971F87" w:rsidRPr="00415E49" w:rsidRDefault="00971F87" w:rsidP="00971F87">
      <w:pPr>
        <w:rPr>
          <w:b/>
          <w:szCs w:val="22"/>
          <w:lang w:val="lt-LT"/>
        </w:rPr>
      </w:pPr>
      <w:r w:rsidRPr="00415E49">
        <w:rPr>
          <w:b/>
          <w:szCs w:val="22"/>
          <w:lang w:val="lt-LT"/>
        </w:rPr>
        <w:t xml:space="preserve">Kiti vaistai ir </w:t>
      </w:r>
      <w:proofErr w:type="spellStart"/>
      <w:r w:rsidRPr="00415E49">
        <w:rPr>
          <w:b/>
          <w:szCs w:val="22"/>
          <w:lang w:val="lt-LT"/>
        </w:rPr>
        <w:t>Hyalgan</w:t>
      </w:r>
      <w:proofErr w:type="spellEnd"/>
    </w:p>
    <w:p w14:paraId="091EDA0D" w14:textId="77777777" w:rsidR="00971F87" w:rsidRPr="00CE27C9" w:rsidRDefault="00971F87" w:rsidP="00971F87">
      <w:pPr>
        <w:rPr>
          <w:szCs w:val="22"/>
          <w:lang w:val="lt-LT"/>
        </w:rPr>
      </w:pPr>
      <w:r w:rsidRPr="00415E49">
        <w:rPr>
          <w:szCs w:val="22"/>
          <w:lang w:val="lt-LT"/>
        </w:rPr>
        <w:lastRenderedPageBreak/>
        <w:t>Jeigu vartojate ar neseni</w:t>
      </w:r>
      <w:r w:rsidRPr="00CE27C9">
        <w:rPr>
          <w:szCs w:val="22"/>
          <w:lang w:val="lt-LT"/>
        </w:rPr>
        <w:t>ai vartojote kitų vaistų arba dėl to nesate tikri, apie tai pasakykite gydytojui arba vaistininkui.</w:t>
      </w:r>
    </w:p>
    <w:p w14:paraId="7F9FD413" w14:textId="47E9CF53" w:rsidR="00971F87" w:rsidRPr="00616F76" w:rsidRDefault="00971F87" w:rsidP="00971F87">
      <w:pPr>
        <w:rPr>
          <w:szCs w:val="22"/>
          <w:lang w:val="lt-LT"/>
        </w:rPr>
      </w:pPr>
      <w:r w:rsidRPr="00616F76">
        <w:rPr>
          <w:szCs w:val="22"/>
          <w:lang w:val="lt-LT"/>
        </w:rPr>
        <w:t xml:space="preserve">Natrio </w:t>
      </w:r>
      <w:proofErr w:type="spellStart"/>
      <w:r w:rsidRPr="00616F76">
        <w:rPr>
          <w:szCs w:val="22"/>
          <w:lang w:val="lt-LT"/>
        </w:rPr>
        <w:t>hialuronatas</w:t>
      </w:r>
      <w:proofErr w:type="spellEnd"/>
      <w:r w:rsidRPr="00616F76">
        <w:rPr>
          <w:szCs w:val="22"/>
          <w:lang w:val="lt-LT"/>
        </w:rPr>
        <w:t xml:space="preserve"> sąveikauja su kai kuriais lokalaus poveikio anestetikais, ilgindamas anestezijos trukmę.</w:t>
      </w:r>
    </w:p>
    <w:p w14:paraId="3197D550" w14:textId="77777777" w:rsidR="00971F87" w:rsidRPr="002C0E58" w:rsidRDefault="00971F87" w:rsidP="00971F87">
      <w:pPr>
        <w:rPr>
          <w:szCs w:val="22"/>
          <w:lang w:val="lt-LT"/>
        </w:rPr>
      </w:pPr>
      <w:r w:rsidRPr="002C0E58">
        <w:rPr>
          <w:szCs w:val="22"/>
          <w:lang w:val="lt-LT"/>
        </w:rPr>
        <w:t xml:space="preserve">Dėl dezinfekuojamųjų </w:t>
      </w:r>
      <w:r>
        <w:rPr>
          <w:szCs w:val="22"/>
          <w:lang w:val="lt-LT"/>
        </w:rPr>
        <w:t>vais</w:t>
      </w:r>
      <w:r w:rsidRPr="002C0E58">
        <w:rPr>
          <w:szCs w:val="22"/>
          <w:lang w:val="lt-LT"/>
        </w:rPr>
        <w:t xml:space="preserve">tų, kuriuose yra ketvirtinio amonio druskų, sąveikos su natrio </w:t>
      </w:r>
      <w:proofErr w:type="spellStart"/>
      <w:r w:rsidRPr="002C0E58">
        <w:rPr>
          <w:szCs w:val="22"/>
          <w:lang w:val="lt-LT"/>
        </w:rPr>
        <w:t>hialuronatu</w:t>
      </w:r>
      <w:proofErr w:type="spellEnd"/>
      <w:r w:rsidRPr="002C0E58">
        <w:rPr>
          <w:szCs w:val="22"/>
          <w:lang w:val="lt-LT"/>
        </w:rPr>
        <w:t>, gali atsirasti nuosėdų.</w:t>
      </w:r>
    </w:p>
    <w:p w14:paraId="28DF3402" w14:textId="77777777" w:rsidR="00971F87" w:rsidRPr="002C0E58" w:rsidRDefault="00971F87" w:rsidP="00971F87">
      <w:pPr>
        <w:rPr>
          <w:szCs w:val="22"/>
          <w:lang w:val="lt-LT"/>
        </w:rPr>
      </w:pPr>
      <w:r w:rsidRPr="002C0E58">
        <w:rPr>
          <w:szCs w:val="22"/>
          <w:lang w:val="lt-LT"/>
        </w:rPr>
        <w:t xml:space="preserve">Kadangi patirtis yra ribota, </w:t>
      </w:r>
      <w:proofErr w:type="spellStart"/>
      <w:r w:rsidRPr="002C0E58">
        <w:rPr>
          <w:szCs w:val="22"/>
          <w:lang w:val="lt-LT"/>
        </w:rPr>
        <w:t>Hyalgan</w:t>
      </w:r>
      <w:proofErr w:type="spellEnd"/>
      <w:r w:rsidRPr="002C0E58">
        <w:rPr>
          <w:szCs w:val="22"/>
          <w:lang w:val="lt-LT"/>
        </w:rPr>
        <w:t xml:space="preserve"> negalima nei tuo pačiu metu leisti, nei maišyti su kitais į sąnarį leidžiamais injekciniais tirpalais.</w:t>
      </w:r>
    </w:p>
    <w:p w14:paraId="15DAF151" w14:textId="77777777" w:rsidR="00971F87" w:rsidRPr="002C0E58" w:rsidRDefault="00971F87" w:rsidP="00971F87">
      <w:pPr>
        <w:rPr>
          <w:b/>
          <w:szCs w:val="22"/>
          <w:lang w:val="lt-LT"/>
        </w:rPr>
      </w:pPr>
    </w:p>
    <w:p w14:paraId="0B6879EF" w14:textId="77777777" w:rsidR="00971F87" w:rsidRPr="002C0E58" w:rsidRDefault="00971F87" w:rsidP="00971F87">
      <w:pPr>
        <w:rPr>
          <w:b/>
          <w:szCs w:val="22"/>
          <w:lang w:val="lt-LT"/>
        </w:rPr>
      </w:pPr>
      <w:proofErr w:type="spellStart"/>
      <w:r w:rsidRPr="002C0E58">
        <w:rPr>
          <w:b/>
          <w:szCs w:val="22"/>
          <w:lang w:val="lt-LT"/>
        </w:rPr>
        <w:t>Hyalgan</w:t>
      </w:r>
      <w:proofErr w:type="spellEnd"/>
      <w:r w:rsidRPr="002C0E58">
        <w:rPr>
          <w:b/>
          <w:szCs w:val="22"/>
          <w:lang w:val="lt-LT"/>
        </w:rPr>
        <w:t xml:space="preserve"> vartojimas su maistu ir gėrimais</w:t>
      </w:r>
    </w:p>
    <w:p w14:paraId="421A8091" w14:textId="77777777" w:rsidR="00971F87" w:rsidRPr="002C0E58" w:rsidRDefault="00971F87" w:rsidP="00971F87">
      <w:pPr>
        <w:rPr>
          <w:szCs w:val="22"/>
          <w:lang w:val="lt-LT"/>
        </w:rPr>
      </w:pPr>
      <w:r w:rsidRPr="002C0E58">
        <w:rPr>
          <w:szCs w:val="22"/>
          <w:lang w:val="lt-LT"/>
        </w:rPr>
        <w:t xml:space="preserve">Su maistu ir gėrimais natrio </w:t>
      </w:r>
      <w:proofErr w:type="spellStart"/>
      <w:r w:rsidRPr="002C0E58">
        <w:rPr>
          <w:szCs w:val="22"/>
          <w:lang w:val="lt-LT"/>
        </w:rPr>
        <w:t>hialuronatas</w:t>
      </w:r>
      <w:proofErr w:type="spellEnd"/>
      <w:r w:rsidRPr="002C0E58">
        <w:rPr>
          <w:szCs w:val="22"/>
          <w:lang w:val="lt-LT"/>
        </w:rPr>
        <w:t xml:space="preserve"> nesąveikauja.</w:t>
      </w:r>
    </w:p>
    <w:p w14:paraId="0DC3241A" w14:textId="77777777" w:rsidR="00971F87" w:rsidRPr="002C0E58" w:rsidRDefault="00971F87" w:rsidP="00971F87">
      <w:pPr>
        <w:rPr>
          <w:b/>
          <w:szCs w:val="22"/>
          <w:lang w:val="lt-LT"/>
        </w:rPr>
      </w:pPr>
    </w:p>
    <w:p w14:paraId="124CC2BA" w14:textId="77777777" w:rsidR="00971F87" w:rsidRPr="002C0E58" w:rsidRDefault="00971F87" w:rsidP="00971F87">
      <w:pPr>
        <w:rPr>
          <w:b/>
          <w:szCs w:val="22"/>
          <w:lang w:val="lt-LT"/>
        </w:rPr>
      </w:pPr>
      <w:r w:rsidRPr="002C0E58">
        <w:rPr>
          <w:b/>
          <w:szCs w:val="22"/>
          <w:lang w:val="lt-LT"/>
        </w:rPr>
        <w:t>Nėštumas, žindymo laikotarpis ir vaisingumas</w:t>
      </w:r>
    </w:p>
    <w:p w14:paraId="25D725C6" w14:textId="77777777" w:rsidR="00971F87" w:rsidRPr="002C0E58" w:rsidRDefault="00971F87" w:rsidP="00971F87">
      <w:pPr>
        <w:rPr>
          <w:szCs w:val="22"/>
          <w:lang w:val="lt-LT"/>
        </w:rPr>
      </w:pPr>
    </w:p>
    <w:p w14:paraId="49D0EC5A" w14:textId="77777777" w:rsidR="00971F87" w:rsidRPr="002C0E58" w:rsidRDefault="00971F87" w:rsidP="00971F87">
      <w:pPr>
        <w:rPr>
          <w:szCs w:val="22"/>
          <w:u w:val="single"/>
          <w:lang w:val="lt-LT"/>
        </w:rPr>
      </w:pPr>
      <w:r w:rsidRPr="002C0E58">
        <w:rPr>
          <w:szCs w:val="22"/>
          <w:u w:val="single"/>
          <w:lang w:val="lt-LT"/>
        </w:rPr>
        <w:t>Nėštumas ir žindymo laikotarpis</w:t>
      </w:r>
    </w:p>
    <w:p w14:paraId="6F082736" w14:textId="5A404437" w:rsidR="00971F87" w:rsidRPr="002C0E58" w:rsidRDefault="00971F87" w:rsidP="00971F87">
      <w:pPr>
        <w:numPr>
          <w:ilvl w:val="12"/>
          <w:numId w:val="0"/>
        </w:numPr>
        <w:tabs>
          <w:tab w:val="clear" w:pos="567"/>
        </w:tabs>
        <w:spacing w:line="240" w:lineRule="auto"/>
        <w:rPr>
          <w:szCs w:val="22"/>
          <w:lang w:val="lt-LT"/>
        </w:rPr>
      </w:pPr>
      <w:r w:rsidRPr="002C0E58">
        <w:rPr>
          <w:noProof/>
          <w:szCs w:val="22"/>
          <w:lang w:val="lt-LT"/>
        </w:rPr>
        <w:t>Jeigu esate nėščia, žindote kūdikį, manote, kad galbūt esate nėščia, arba planuojate pastoti, tai prieš vartodama šį vaistą, pasitarkite su gydytoju arba vaistininku.</w:t>
      </w:r>
    </w:p>
    <w:p w14:paraId="26D53FC0" w14:textId="77777777" w:rsidR="00971F87" w:rsidRPr="002C0E58" w:rsidRDefault="00971F87" w:rsidP="00971F87">
      <w:pPr>
        <w:rPr>
          <w:szCs w:val="22"/>
          <w:lang w:val="lt-LT"/>
        </w:rPr>
      </w:pPr>
    </w:p>
    <w:p w14:paraId="5DFB6969" w14:textId="6E85DDB0" w:rsidR="00971F87" w:rsidRPr="002C0E58" w:rsidRDefault="00971F87" w:rsidP="00971F87">
      <w:pPr>
        <w:rPr>
          <w:szCs w:val="22"/>
          <w:lang w:val="lt-LT"/>
        </w:rPr>
      </w:pPr>
      <w:r w:rsidRPr="002C0E58">
        <w:rPr>
          <w:szCs w:val="22"/>
          <w:lang w:val="lt-LT"/>
        </w:rPr>
        <w:t xml:space="preserve">Farmakokinetikos duomenys nerodo, kad nepakitęs vaistas prasiskverbtų per placentos barjerą. Vis dėlto nors tyrimų su gyvūnais metu </w:t>
      </w:r>
      <w:proofErr w:type="spellStart"/>
      <w:r w:rsidRPr="002C0E58">
        <w:rPr>
          <w:szCs w:val="22"/>
          <w:lang w:val="lt-LT"/>
        </w:rPr>
        <w:t>embriotoksinio</w:t>
      </w:r>
      <w:proofErr w:type="spellEnd"/>
      <w:r w:rsidRPr="002C0E58">
        <w:rPr>
          <w:szCs w:val="22"/>
          <w:lang w:val="lt-LT"/>
        </w:rPr>
        <w:t xml:space="preserve"> ar </w:t>
      </w:r>
      <w:proofErr w:type="spellStart"/>
      <w:r w:rsidRPr="002C0E58">
        <w:rPr>
          <w:szCs w:val="22"/>
          <w:lang w:val="lt-LT"/>
        </w:rPr>
        <w:t>teratogeninio</w:t>
      </w:r>
      <w:proofErr w:type="spellEnd"/>
      <w:r w:rsidRPr="002C0E58">
        <w:rPr>
          <w:szCs w:val="22"/>
          <w:lang w:val="lt-LT"/>
        </w:rPr>
        <w:t xml:space="preserve"> medikamento poveikio nepastebėta, tačiau nėščioms ir kūdikį krūtimi maitinančioms moterims juo galima gydytis tik gydytojui atidžiai įvertinus rizikos ir naudos santykį bei nustačius, kad toks gydymas neabejotinai būtinas.</w:t>
      </w:r>
    </w:p>
    <w:p w14:paraId="1107D7FC" w14:textId="77777777" w:rsidR="00971F87" w:rsidRPr="002C0E58" w:rsidRDefault="00971F87" w:rsidP="00971F87">
      <w:pPr>
        <w:rPr>
          <w:szCs w:val="22"/>
          <w:lang w:val="lt-LT"/>
        </w:rPr>
      </w:pPr>
    </w:p>
    <w:p w14:paraId="74F5952B" w14:textId="77777777" w:rsidR="00971F87" w:rsidRPr="002C0E58" w:rsidRDefault="00971F87" w:rsidP="00971F87">
      <w:pPr>
        <w:rPr>
          <w:szCs w:val="22"/>
          <w:u w:val="single"/>
          <w:lang w:val="lt-LT"/>
        </w:rPr>
      </w:pPr>
      <w:r w:rsidRPr="002C0E58">
        <w:rPr>
          <w:szCs w:val="22"/>
          <w:u w:val="single"/>
          <w:lang w:val="lt-LT"/>
        </w:rPr>
        <w:t>Vaisingumas</w:t>
      </w:r>
    </w:p>
    <w:p w14:paraId="0C687C6C" w14:textId="20969A15" w:rsidR="00971F87" w:rsidRPr="00444015" w:rsidRDefault="00971F87" w:rsidP="00971F87">
      <w:pPr>
        <w:rPr>
          <w:szCs w:val="22"/>
          <w:lang w:val="lt-LT"/>
        </w:rPr>
      </w:pPr>
      <w:r w:rsidRPr="002C0E58">
        <w:rPr>
          <w:szCs w:val="22"/>
          <w:lang w:val="lt-LT"/>
        </w:rPr>
        <w:t xml:space="preserve">Duomenų, kurie rodytų nepalankų vaisto </w:t>
      </w:r>
      <w:r w:rsidRPr="00444015">
        <w:rPr>
          <w:szCs w:val="22"/>
          <w:lang w:val="lt-LT"/>
        </w:rPr>
        <w:t>poveikį vaisingumui, nėra.</w:t>
      </w:r>
    </w:p>
    <w:p w14:paraId="1F7A00FF" w14:textId="77777777" w:rsidR="00971F87" w:rsidRPr="001A0027" w:rsidRDefault="00971F87" w:rsidP="00971F87">
      <w:pPr>
        <w:rPr>
          <w:szCs w:val="22"/>
          <w:lang w:val="lt-LT"/>
        </w:rPr>
      </w:pPr>
    </w:p>
    <w:p w14:paraId="2684EE3C" w14:textId="77777777" w:rsidR="00971F87" w:rsidRPr="009150FB" w:rsidRDefault="00971F87" w:rsidP="00971F87">
      <w:pPr>
        <w:rPr>
          <w:b/>
          <w:szCs w:val="22"/>
          <w:lang w:val="lt-LT"/>
        </w:rPr>
      </w:pPr>
      <w:r w:rsidRPr="009150FB">
        <w:rPr>
          <w:b/>
          <w:szCs w:val="22"/>
          <w:lang w:val="lt-LT"/>
        </w:rPr>
        <w:t>Vairavimas ir mechanizmų valdymas</w:t>
      </w:r>
    </w:p>
    <w:p w14:paraId="54B44518" w14:textId="4CA1D5E5" w:rsidR="00971F87" w:rsidRPr="006B22BF" w:rsidRDefault="00971F87" w:rsidP="00971F87">
      <w:pPr>
        <w:rPr>
          <w:szCs w:val="22"/>
          <w:lang w:val="lt-LT"/>
        </w:rPr>
      </w:pPr>
      <w:proofErr w:type="spellStart"/>
      <w:r w:rsidRPr="006B22BF">
        <w:rPr>
          <w:szCs w:val="22"/>
          <w:lang w:val="lt-LT"/>
        </w:rPr>
        <w:t>Hyalgan</w:t>
      </w:r>
      <w:proofErr w:type="spellEnd"/>
      <w:r w:rsidRPr="006B22BF">
        <w:rPr>
          <w:szCs w:val="22"/>
          <w:lang w:val="lt-LT"/>
        </w:rPr>
        <w:t xml:space="preserve"> poveikio gebėjimui vairuoti ir valdyti mechanizmus nedaro.</w:t>
      </w:r>
    </w:p>
    <w:p w14:paraId="22CB86A2" w14:textId="77777777" w:rsidR="00971F87" w:rsidRPr="00E122FF" w:rsidRDefault="00971F87" w:rsidP="00971F87">
      <w:pPr>
        <w:rPr>
          <w:b/>
          <w:szCs w:val="22"/>
          <w:lang w:val="lt-LT"/>
        </w:rPr>
      </w:pPr>
    </w:p>
    <w:p w14:paraId="74F8B151" w14:textId="77777777" w:rsidR="00971F87" w:rsidRPr="00DD7884" w:rsidRDefault="00971F87" w:rsidP="00971F87">
      <w:pPr>
        <w:rPr>
          <w:b/>
          <w:szCs w:val="22"/>
          <w:lang w:val="lt-LT"/>
        </w:rPr>
      </w:pPr>
      <w:proofErr w:type="spellStart"/>
      <w:r w:rsidRPr="00D34924">
        <w:rPr>
          <w:b/>
          <w:szCs w:val="22"/>
          <w:lang w:val="lt-LT"/>
        </w:rPr>
        <w:t>Hyalgan</w:t>
      </w:r>
      <w:proofErr w:type="spellEnd"/>
      <w:r w:rsidRPr="00D34924">
        <w:rPr>
          <w:b/>
          <w:szCs w:val="22"/>
          <w:lang w:val="lt-LT"/>
        </w:rPr>
        <w:t xml:space="preserve"> sudėtyje yra natrio</w:t>
      </w:r>
      <w:r w:rsidRPr="00DD7884">
        <w:rPr>
          <w:b/>
          <w:szCs w:val="22"/>
          <w:lang w:val="lt-LT"/>
        </w:rPr>
        <w:t>.</w:t>
      </w:r>
    </w:p>
    <w:p w14:paraId="03B760AC" w14:textId="77777777" w:rsidR="00971F87" w:rsidRPr="00EA749B" w:rsidRDefault="00971F87" w:rsidP="00971F87">
      <w:pPr>
        <w:pStyle w:val="Pagrindinistekstas"/>
        <w:jc w:val="both"/>
        <w:rPr>
          <w:sz w:val="22"/>
          <w:szCs w:val="22"/>
        </w:rPr>
      </w:pPr>
      <w:r w:rsidRPr="00064B81">
        <w:rPr>
          <w:sz w:val="22"/>
          <w:szCs w:val="22"/>
        </w:rPr>
        <w:t>Šio vaisto dozėje yra mažiau kaip 1 </w:t>
      </w:r>
      <w:proofErr w:type="spellStart"/>
      <w:r w:rsidRPr="00064B81">
        <w:rPr>
          <w:sz w:val="22"/>
          <w:szCs w:val="22"/>
        </w:rPr>
        <w:t>mmol</w:t>
      </w:r>
      <w:proofErr w:type="spellEnd"/>
      <w:r w:rsidRPr="00064B81">
        <w:rPr>
          <w:sz w:val="22"/>
          <w:szCs w:val="22"/>
        </w:rPr>
        <w:t xml:space="preserve"> (23 mg) natrio, t. y. jis beveik ne</w:t>
      </w:r>
      <w:r w:rsidRPr="00EA749B">
        <w:rPr>
          <w:sz w:val="22"/>
          <w:szCs w:val="22"/>
        </w:rPr>
        <w:t>turi reikšmės.</w:t>
      </w:r>
    </w:p>
    <w:p w14:paraId="2D045DDC" w14:textId="77777777" w:rsidR="00971F87" w:rsidRPr="00C85329" w:rsidRDefault="00971F87" w:rsidP="00971F87">
      <w:pPr>
        <w:rPr>
          <w:szCs w:val="22"/>
          <w:lang w:val="lt-LT"/>
        </w:rPr>
      </w:pPr>
    </w:p>
    <w:p w14:paraId="1B917D51" w14:textId="77777777" w:rsidR="00971F87" w:rsidRPr="00C85329" w:rsidRDefault="00971F87" w:rsidP="00971F87">
      <w:pPr>
        <w:rPr>
          <w:szCs w:val="22"/>
          <w:lang w:val="lt-LT"/>
        </w:rPr>
      </w:pPr>
    </w:p>
    <w:p w14:paraId="37814F56" w14:textId="77777777" w:rsidR="00971F87" w:rsidRPr="00C85329" w:rsidRDefault="00971F87" w:rsidP="00971F87">
      <w:pPr>
        <w:rPr>
          <w:b/>
          <w:caps/>
          <w:szCs w:val="22"/>
          <w:lang w:val="lt-LT"/>
        </w:rPr>
      </w:pPr>
      <w:r w:rsidRPr="00C85329">
        <w:rPr>
          <w:b/>
          <w:szCs w:val="22"/>
          <w:lang w:val="lt-LT"/>
        </w:rPr>
        <w:t>3.</w:t>
      </w:r>
      <w:r w:rsidRPr="00C85329">
        <w:rPr>
          <w:b/>
          <w:szCs w:val="22"/>
          <w:lang w:val="lt-LT"/>
        </w:rPr>
        <w:tab/>
        <w:t xml:space="preserve">Kaip vartoti </w:t>
      </w:r>
      <w:proofErr w:type="spellStart"/>
      <w:r w:rsidRPr="00C85329">
        <w:rPr>
          <w:b/>
          <w:szCs w:val="22"/>
          <w:lang w:val="lt-LT"/>
        </w:rPr>
        <w:t>Hyalgan</w:t>
      </w:r>
      <w:proofErr w:type="spellEnd"/>
    </w:p>
    <w:p w14:paraId="76CD77F2" w14:textId="77777777" w:rsidR="00971F87" w:rsidRPr="00C85329" w:rsidRDefault="00971F87" w:rsidP="00971F87">
      <w:pPr>
        <w:rPr>
          <w:szCs w:val="22"/>
          <w:lang w:val="lt-LT"/>
        </w:rPr>
      </w:pPr>
    </w:p>
    <w:p w14:paraId="437F79B9" w14:textId="3E344F33" w:rsidR="00971F87" w:rsidRPr="00C85329" w:rsidRDefault="00971F87" w:rsidP="00971F87">
      <w:pPr>
        <w:rPr>
          <w:szCs w:val="22"/>
          <w:lang w:val="lt-LT"/>
        </w:rPr>
      </w:pPr>
      <w:r w:rsidRPr="00C85329">
        <w:rPr>
          <w:szCs w:val="22"/>
          <w:lang w:val="lt-LT"/>
        </w:rPr>
        <w:t>Visada vartokite šį vaistą tiksliai kaip nurodė gydytojas. Jeigu abejojate, kreipkitės į gydytoją arba vaistininką.</w:t>
      </w:r>
    </w:p>
    <w:p w14:paraId="0C6D7CF6" w14:textId="77777777" w:rsidR="00971F87" w:rsidRPr="00C85329" w:rsidRDefault="00971F87" w:rsidP="00971F87">
      <w:pPr>
        <w:rPr>
          <w:szCs w:val="22"/>
          <w:lang w:val="lt-LT"/>
        </w:rPr>
      </w:pPr>
    </w:p>
    <w:p w14:paraId="5F5F992B" w14:textId="77CF1F75" w:rsidR="00971F87" w:rsidRPr="00C85329" w:rsidRDefault="00971F87" w:rsidP="00971F87">
      <w:pPr>
        <w:rPr>
          <w:szCs w:val="22"/>
          <w:lang w:val="lt-LT"/>
        </w:rPr>
      </w:pPr>
      <w:r w:rsidRPr="00C85329">
        <w:rPr>
          <w:szCs w:val="22"/>
          <w:lang w:val="lt-LT"/>
        </w:rPr>
        <w:t xml:space="preserve">Suaugusiems žmonėms galima 5 savaites kartą per savaitę į sąnarį leisti po 2 ml (20 mg) </w:t>
      </w:r>
      <w:proofErr w:type="spellStart"/>
      <w:r w:rsidRPr="00C85329">
        <w:rPr>
          <w:szCs w:val="22"/>
          <w:lang w:val="lt-LT"/>
        </w:rPr>
        <w:t>Hyalgan</w:t>
      </w:r>
      <w:proofErr w:type="spellEnd"/>
      <w:r w:rsidRPr="00C85329">
        <w:rPr>
          <w:szCs w:val="22"/>
          <w:lang w:val="lt-LT"/>
        </w:rPr>
        <w:t xml:space="preserve"> tirpalo. Tokį gydymo kursą galima kartoti ne trumpesniais kaip 6 mėnesių intervalais.</w:t>
      </w:r>
    </w:p>
    <w:p w14:paraId="7184027A" w14:textId="77777777" w:rsidR="00971F87" w:rsidRPr="00C85329" w:rsidRDefault="00971F87" w:rsidP="00971F87">
      <w:pPr>
        <w:rPr>
          <w:szCs w:val="22"/>
          <w:lang w:val="lt-LT"/>
        </w:rPr>
      </w:pPr>
    </w:p>
    <w:p w14:paraId="705FE5D3" w14:textId="5FF6B3BA" w:rsidR="00971F87" w:rsidRPr="00C85329" w:rsidRDefault="00971F87" w:rsidP="00971F87">
      <w:pPr>
        <w:rPr>
          <w:szCs w:val="22"/>
          <w:lang w:val="lt-LT"/>
        </w:rPr>
      </w:pPr>
      <w:r w:rsidRPr="00C85329">
        <w:rPr>
          <w:szCs w:val="22"/>
          <w:lang w:val="lt-LT"/>
        </w:rPr>
        <w:t>Senyviems pacientams ir pacientams, kuriems yra inkstų arba lengvas ar vidutinio sunkumo kepenų funkcijos sutrikimas, dozę keisti nebūtina.</w:t>
      </w:r>
    </w:p>
    <w:p w14:paraId="2A00B1E3" w14:textId="77777777" w:rsidR="00971F87" w:rsidRPr="00C85329" w:rsidRDefault="00971F87" w:rsidP="00971F87">
      <w:pPr>
        <w:rPr>
          <w:szCs w:val="22"/>
          <w:lang w:val="lt-LT"/>
        </w:rPr>
      </w:pPr>
    </w:p>
    <w:p w14:paraId="77B50A08" w14:textId="77777777" w:rsidR="00971F87" w:rsidRPr="00C85329" w:rsidRDefault="00971F87" w:rsidP="00971F87">
      <w:pPr>
        <w:rPr>
          <w:b/>
          <w:szCs w:val="22"/>
          <w:lang w:val="lt-LT"/>
        </w:rPr>
      </w:pPr>
      <w:r w:rsidRPr="00C85329">
        <w:rPr>
          <w:b/>
          <w:szCs w:val="22"/>
          <w:lang w:val="lt-LT"/>
        </w:rPr>
        <w:t>Vartojimas vaikams ir paaugliams</w:t>
      </w:r>
    </w:p>
    <w:p w14:paraId="774EDA6D" w14:textId="3635C724" w:rsidR="00971F87" w:rsidRPr="00C85329" w:rsidRDefault="00971F87" w:rsidP="00971F87">
      <w:pPr>
        <w:rPr>
          <w:szCs w:val="22"/>
          <w:lang w:val="lt-LT"/>
        </w:rPr>
      </w:pPr>
      <w:proofErr w:type="spellStart"/>
      <w:r w:rsidRPr="00C85329">
        <w:rPr>
          <w:szCs w:val="22"/>
          <w:lang w:val="lt-LT"/>
        </w:rPr>
        <w:t>Hyalgan</w:t>
      </w:r>
      <w:proofErr w:type="spellEnd"/>
      <w:r w:rsidRPr="00C85329">
        <w:rPr>
          <w:szCs w:val="22"/>
          <w:lang w:val="lt-LT"/>
        </w:rPr>
        <w:t xml:space="preserve"> saugumas ir veiksmingumas 0</w:t>
      </w:r>
      <w:r w:rsidR="002A53A2">
        <w:rPr>
          <w:szCs w:val="22"/>
          <w:lang w:val="lt-LT"/>
        </w:rPr>
        <w:t xml:space="preserve"> </w:t>
      </w:r>
      <w:r w:rsidRPr="00C85329">
        <w:rPr>
          <w:szCs w:val="22"/>
          <w:lang w:val="lt-LT"/>
        </w:rPr>
        <w:t>–</w:t>
      </w:r>
      <w:r w:rsidR="002A53A2">
        <w:rPr>
          <w:szCs w:val="22"/>
          <w:lang w:val="lt-LT"/>
        </w:rPr>
        <w:t xml:space="preserve"> </w:t>
      </w:r>
      <w:r w:rsidRPr="00C85329">
        <w:rPr>
          <w:szCs w:val="22"/>
          <w:lang w:val="lt-LT"/>
        </w:rPr>
        <w:t>18 metų vaikams neištirti. Duomenų nėra.</w:t>
      </w:r>
    </w:p>
    <w:p w14:paraId="271E7BD0" w14:textId="77777777" w:rsidR="00971F87" w:rsidRPr="00C85329" w:rsidRDefault="00971F87" w:rsidP="00971F87">
      <w:pPr>
        <w:rPr>
          <w:szCs w:val="22"/>
          <w:u w:val="single"/>
          <w:lang w:val="lt-LT"/>
        </w:rPr>
      </w:pPr>
    </w:p>
    <w:p w14:paraId="5780A9E9" w14:textId="77777777" w:rsidR="00971F87" w:rsidRPr="00C85329" w:rsidRDefault="00971F87" w:rsidP="00971F87">
      <w:pPr>
        <w:rPr>
          <w:szCs w:val="22"/>
          <w:u w:val="single"/>
          <w:lang w:val="lt-LT"/>
        </w:rPr>
      </w:pPr>
      <w:r w:rsidRPr="00C85329">
        <w:rPr>
          <w:szCs w:val="22"/>
          <w:u w:val="single"/>
          <w:lang w:val="lt-LT"/>
        </w:rPr>
        <w:t>Vartojimo metodas</w:t>
      </w:r>
    </w:p>
    <w:p w14:paraId="7E033731" w14:textId="77777777" w:rsidR="00971F87" w:rsidRPr="00C85329" w:rsidRDefault="00971F87" w:rsidP="00971F87">
      <w:pPr>
        <w:rPr>
          <w:szCs w:val="22"/>
          <w:lang w:val="lt-LT"/>
        </w:rPr>
      </w:pPr>
      <w:r w:rsidRPr="00C85329">
        <w:rPr>
          <w:szCs w:val="22"/>
          <w:lang w:val="lt-LT"/>
        </w:rPr>
        <w:t xml:space="preserve">Ištraukite </w:t>
      </w:r>
      <w:proofErr w:type="spellStart"/>
      <w:r w:rsidRPr="00C85329">
        <w:rPr>
          <w:szCs w:val="22"/>
          <w:lang w:val="lt-LT"/>
        </w:rPr>
        <w:t>brombutilgumos</w:t>
      </w:r>
      <w:proofErr w:type="spellEnd"/>
      <w:r w:rsidRPr="00C85329">
        <w:rPr>
          <w:szCs w:val="22"/>
          <w:lang w:val="lt-LT"/>
        </w:rPr>
        <w:t xml:space="preserve"> kamštį, po to, nestumdami stūmoklio, įsukite į švirkštą adatą ir patikrinkite, ar ji tinkamai pritvirtinta prie </w:t>
      </w:r>
      <w:proofErr w:type="spellStart"/>
      <w:r w:rsidRPr="00C85329">
        <w:rPr>
          <w:i/>
          <w:szCs w:val="22"/>
          <w:lang w:val="lt-LT"/>
        </w:rPr>
        <w:t>Luer</w:t>
      </w:r>
      <w:proofErr w:type="spellEnd"/>
      <w:r w:rsidRPr="00C85329">
        <w:rPr>
          <w:i/>
          <w:szCs w:val="22"/>
          <w:lang w:val="lt-LT"/>
        </w:rPr>
        <w:t xml:space="preserve"> </w:t>
      </w:r>
      <w:proofErr w:type="spellStart"/>
      <w:r w:rsidRPr="00C85329">
        <w:rPr>
          <w:i/>
          <w:szCs w:val="22"/>
          <w:lang w:val="lt-LT"/>
        </w:rPr>
        <w:t>Lock</w:t>
      </w:r>
      <w:proofErr w:type="spellEnd"/>
      <w:r w:rsidRPr="00C85329">
        <w:rPr>
          <w:szCs w:val="22"/>
          <w:lang w:val="lt-LT"/>
        </w:rPr>
        <w:t xml:space="preserve"> adapterio (LLA). Per daug adatos sukti negalima, kadangi LLA gali atsijungti nuo švirkšto.</w:t>
      </w:r>
    </w:p>
    <w:p w14:paraId="5C69540D" w14:textId="77777777" w:rsidR="00971F87" w:rsidRPr="00C85329" w:rsidRDefault="00971F87" w:rsidP="00971F87">
      <w:pPr>
        <w:rPr>
          <w:b/>
          <w:szCs w:val="22"/>
          <w:lang w:val="lt-LT"/>
        </w:rPr>
      </w:pPr>
    </w:p>
    <w:p w14:paraId="4FCA5D4D" w14:textId="77777777" w:rsidR="00971F87" w:rsidRPr="00C85329" w:rsidRDefault="00971F87" w:rsidP="00971F87">
      <w:pPr>
        <w:rPr>
          <w:b/>
          <w:szCs w:val="22"/>
          <w:lang w:val="lt-LT"/>
        </w:rPr>
      </w:pPr>
      <w:r w:rsidRPr="00C85329">
        <w:rPr>
          <w:b/>
          <w:szCs w:val="22"/>
          <w:lang w:val="lt-LT"/>
        </w:rPr>
        <w:t xml:space="preserve">Ką daryti pavartojus per didelę </w:t>
      </w:r>
      <w:proofErr w:type="spellStart"/>
      <w:r w:rsidRPr="00C85329">
        <w:rPr>
          <w:b/>
          <w:szCs w:val="22"/>
          <w:lang w:val="lt-LT"/>
        </w:rPr>
        <w:t>Hyalgan</w:t>
      </w:r>
      <w:proofErr w:type="spellEnd"/>
      <w:r w:rsidRPr="00C85329">
        <w:rPr>
          <w:b/>
          <w:szCs w:val="22"/>
          <w:lang w:val="lt-LT"/>
        </w:rPr>
        <w:t xml:space="preserve"> dozę?</w:t>
      </w:r>
    </w:p>
    <w:p w14:paraId="216A2000" w14:textId="77777777" w:rsidR="00971F87" w:rsidRPr="00C85329" w:rsidRDefault="00971F87" w:rsidP="00971F87">
      <w:pPr>
        <w:rPr>
          <w:szCs w:val="22"/>
          <w:lang w:val="lt-LT"/>
        </w:rPr>
      </w:pPr>
      <w:r w:rsidRPr="00C85329">
        <w:rPr>
          <w:szCs w:val="22"/>
          <w:lang w:val="lt-LT"/>
        </w:rPr>
        <w:t>Pranešimų apie perdozavimą negauta.</w:t>
      </w:r>
    </w:p>
    <w:p w14:paraId="7F5A6F58" w14:textId="77777777" w:rsidR="00971F87" w:rsidRPr="00C85329" w:rsidRDefault="00971F87" w:rsidP="00971F87">
      <w:pPr>
        <w:rPr>
          <w:b/>
          <w:szCs w:val="22"/>
          <w:lang w:val="lt-LT"/>
        </w:rPr>
      </w:pPr>
    </w:p>
    <w:p w14:paraId="4B6E90E2" w14:textId="77777777" w:rsidR="00971F87" w:rsidRPr="00C85329" w:rsidRDefault="00971F87" w:rsidP="00971F87">
      <w:pPr>
        <w:rPr>
          <w:b/>
          <w:szCs w:val="22"/>
          <w:lang w:val="lt-LT"/>
        </w:rPr>
      </w:pPr>
      <w:r w:rsidRPr="00C85329">
        <w:rPr>
          <w:b/>
          <w:szCs w:val="22"/>
          <w:lang w:val="lt-LT"/>
        </w:rPr>
        <w:lastRenderedPageBreak/>
        <w:t xml:space="preserve">Pamiršus pavartoti </w:t>
      </w:r>
      <w:proofErr w:type="spellStart"/>
      <w:r w:rsidRPr="00C85329">
        <w:rPr>
          <w:b/>
          <w:szCs w:val="22"/>
          <w:lang w:val="lt-LT"/>
        </w:rPr>
        <w:t>Hyalgan</w:t>
      </w:r>
      <w:proofErr w:type="spellEnd"/>
    </w:p>
    <w:p w14:paraId="6BB90923" w14:textId="77777777" w:rsidR="00971F87" w:rsidRPr="00C85329" w:rsidRDefault="00971F87" w:rsidP="00971F87">
      <w:pPr>
        <w:rPr>
          <w:szCs w:val="22"/>
          <w:lang w:val="lt-LT"/>
        </w:rPr>
      </w:pPr>
      <w:r w:rsidRPr="00C85329">
        <w:rPr>
          <w:szCs w:val="22"/>
          <w:lang w:val="lt-LT"/>
        </w:rPr>
        <w:t>Negalima vartoti dvigubos dozės norint kompensuoti praleistą dozę.</w:t>
      </w:r>
    </w:p>
    <w:p w14:paraId="34A07828" w14:textId="77777777" w:rsidR="00971F87" w:rsidRPr="00C85329" w:rsidRDefault="00971F87" w:rsidP="00971F87">
      <w:pPr>
        <w:rPr>
          <w:b/>
          <w:szCs w:val="22"/>
          <w:lang w:val="lt-LT"/>
        </w:rPr>
      </w:pPr>
    </w:p>
    <w:p w14:paraId="0B2E5480" w14:textId="77777777" w:rsidR="00971F87" w:rsidRPr="00C85329" w:rsidRDefault="00971F87" w:rsidP="00971F87">
      <w:pPr>
        <w:rPr>
          <w:szCs w:val="22"/>
          <w:lang w:val="lt-LT"/>
        </w:rPr>
      </w:pPr>
      <w:r w:rsidRPr="00C85329">
        <w:rPr>
          <w:b/>
          <w:szCs w:val="22"/>
          <w:lang w:val="lt-LT"/>
        </w:rPr>
        <w:t xml:space="preserve">Nustojus vartoti </w:t>
      </w:r>
      <w:proofErr w:type="spellStart"/>
      <w:r w:rsidRPr="00C85329">
        <w:rPr>
          <w:b/>
          <w:szCs w:val="22"/>
          <w:lang w:val="lt-LT"/>
        </w:rPr>
        <w:t>Hyalgan</w:t>
      </w:r>
      <w:proofErr w:type="spellEnd"/>
    </w:p>
    <w:p w14:paraId="0B6C6E4C" w14:textId="48258A97" w:rsidR="00971F87" w:rsidRPr="00C85329" w:rsidRDefault="00971F87" w:rsidP="00971F87">
      <w:pPr>
        <w:rPr>
          <w:szCs w:val="22"/>
          <w:lang w:val="lt-LT"/>
        </w:rPr>
      </w:pPr>
      <w:proofErr w:type="spellStart"/>
      <w:r w:rsidRPr="00C85329">
        <w:rPr>
          <w:szCs w:val="22"/>
          <w:lang w:val="lt-LT"/>
        </w:rPr>
        <w:t>Hyalgan</w:t>
      </w:r>
      <w:proofErr w:type="spellEnd"/>
      <w:r w:rsidRPr="00C85329">
        <w:rPr>
          <w:szCs w:val="22"/>
          <w:lang w:val="lt-LT"/>
        </w:rPr>
        <w:t xml:space="preserve"> reikia gydytis tiek laiko, kiek gydytojo skirta.</w:t>
      </w:r>
    </w:p>
    <w:p w14:paraId="59D00B23" w14:textId="77777777" w:rsidR="00971F87" w:rsidRPr="00C85329" w:rsidRDefault="00971F87" w:rsidP="00971F87">
      <w:pPr>
        <w:rPr>
          <w:szCs w:val="22"/>
          <w:lang w:val="lt-LT"/>
        </w:rPr>
      </w:pPr>
    </w:p>
    <w:p w14:paraId="1D481A07" w14:textId="77777777" w:rsidR="00971F87" w:rsidRPr="00C85329" w:rsidRDefault="00971F87" w:rsidP="00971F87">
      <w:pPr>
        <w:rPr>
          <w:szCs w:val="22"/>
          <w:lang w:val="lt-LT"/>
        </w:rPr>
      </w:pPr>
      <w:r w:rsidRPr="00C85329">
        <w:rPr>
          <w:szCs w:val="22"/>
          <w:lang w:val="lt-LT"/>
        </w:rPr>
        <w:t>Jeigu kiltų daugiau klausimų dėl šio vaisto vartojimo, kreipkitės į gydytoją arba vaistininką.</w:t>
      </w:r>
    </w:p>
    <w:p w14:paraId="721B4FFD" w14:textId="77777777" w:rsidR="00971F87" w:rsidRPr="00C85329" w:rsidRDefault="00971F87" w:rsidP="00971F87">
      <w:pPr>
        <w:rPr>
          <w:szCs w:val="22"/>
          <w:lang w:val="lt-LT"/>
        </w:rPr>
      </w:pPr>
    </w:p>
    <w:p w14:paraId="1CD887C3" w14:textId="77777777" w:rsidR="00971F87" w:rsidRPr="00C85329" w:rsidRDefault="00971F87" w:rsidP="00971F87">
      <w:pPr>
        <w:rPr>
          <w:szCs w:val="22"/>
          <w:lang w:val="lt-LT"/>
        </w:rPr>
      </w:pPr>
    </w:p>
    <w:p w14:paraId="39DCF837" w14:textId="77777777" w:rsidR="00971F87" w:rsidRPr="00C85329" w:rsidRDefault="00971F87" w:rsidP="00971F87">
      <w:pPr>
        <w:rPr>
          <w:b/>
          <w:caps/>
          <w:szCs w:val="22"/>
          <w:lang w:val="lt-LT"/>
        </w:rPr>
      </w:pPr>
      <w:r w:rsidRPr="00C85329">
        <w:rPr>
          <w:b/>
          <w:caps/>
          <w:szCs w:val="22"/>
          <w:lang w:val="lt-LT"/>
        </w:rPr>
        <w:t>4.</w:t>
      </w:r>
      <w:r w:rsidRPr="00C85329">
        <w:rPr>
          <w:b/>
          <w:caps/>
          <w:szCs w:val="22"/>
          <w:lang w:val="lt-LT"/>
        </w:rPr>
        <w:tab/>
        <w:t>G</w:t>
      </w:r>
      <w:r w:rsidRPr="00C85329">
        <w:rPr>
          <w:b/>
          <w:szCs w:val="22"/>
          <w:lang w:val="lt-LT"/>
        </w:rPr>
        <w:t>alimas šalutinis poveikis</w:t>
      </w:r>
    </w:p>
    <w:p w14:paraId="6D2B2E8B" w14:textId="77777777" w:rsidR="00971F87" w:rsidRPr="00C85329" w:rsidRDefault="00971F87" w:rsidP="00971F87">
      <w:pPr>
        <w:rPr>
          <w:szCs w:val="22"/>
          <w:lang w:val="lt-LT"/>
        </w:rPr>
      </w:pPr>
    </w:p>
    <w:p w14:paraId="2CA57F29" w14:textId="77777777" w:rsidR="00971F87" w:rsidRPr="00C85329" w:rsidRDefault="00971F87" w:rsidP="00971F87">
      <w:pPr>
        <w:rPr>
          <w:szCs w:val="22"/>
          <w:lang w:val="lt-LT"/>
        </w:rPr>
      </w:pPr>
      <w:r w:rsidRPr="00C85329">
        <w:rPr>
          <w:szCs w:val="22"/>
          <w:lang w:val="lt-LT"/>
        </w:rPr>
        <w:t>Šis vaistas, kaip ir visi kiti, gali sukelti šalutinį poveikį, nors jis pasireiškia ne visiems žmonėms.</w:t>
      </w:r>
    </w:p>
    <w:p w14:paraId="640C1AB0" w14:textId="77777777" w:rsidR="00971F87" w:rsidRPr="00C85329" w:rsidRDefault="00971F87" w:rsidP="00971F87">
      <w:pPr>
        <w:rPr>
          <w:szCs w:val="22"/>
          <w:lang w:val="lt-LT"/>
        </w:rPr>
      </w:pPr>
    </w:p>
    <w:p w14:paraId="3F68C720" w14:textId="6342ACE1" w:rsidR="00971F87" w:rsidRPr="00C85329" w:rsidRDefault="00971F87" w:rsidP="00971F87">
      <w:pPr>
        <w:rPr>
          <w:szCs w:val="22"/>
          <w:lang w:val="lt-LT"/>
        </w:rPr>
      </w:pPr>
      <w:r w:rsidRPr="00C85329">
        <w:rPr>
          <w:szCs w:val="22"/>
          <w:lang w:val="lt-LT"/>
        </w:rPr>
        <w:t>Buvo lokalios reakcijos, pvz., injekcijos vietos skausmo, patinimo (</w:t>
      </w:r>
      <w:proofErr w:type="spellStart"/>
      <w:r w:rsidRPr="00C85329">
        <w:rPr>
          <w:szCs w:val="22"/>
          <w:lang w:val="lt-LT"/>
        </w:rPr>
        <w:t>eksudacijos</w:t>
      </w:r>
      <w:proofErr w:type="spellEnd"/>
      <w:r w:rsidRPr="00C85329">
        <w:rPr>
          <w:szCs w:val="22"/>
          <w:lang w:val="lt-LT"/>
        </w:rPr>
        <w:t>), karštumo ar paraudimo atvejų. Paprastai šie simptomai būna laikini ir sąnario nejudinant bei uždėjus ant pažeistos vietos ledo, per kelias dienas išnyksta. Tik pavieniais atvejais šie simptomai būna sunkesni ir ilgiau išsilaikantys.</w:t>
      </w:r>
    </w:p>
    <w:p w14:paraId="31ABF3C3" w14:textId="0FEF0E68" w:rsidR="00971F87" w:rsidRPr="00C85329" w:rsidRDefault="00971F87" w:rsidP="00971F87">
      <w:pPr>
        <w:rPr>
          <w:szCs w:val="22"/>
          <w:lang w:val="lt-LT"/>
        </w:rPr>
      </w:pPr>
      <w:r w:rsidRPr="00C85329">
        <w:rPr>
          <w:szCs w:val="22"/>
          <w:lang w:val="lt-LT"/>
        </w:rPr>
        <w:t xml:space="preserve">Jeigu yra aiškių sąnario lėtinio uždegimo simptomų, </w:t>
      </w:r>
      <w:proofErr w:type="spellStart"/>
      <w:r w:rsidRPr="00C85329">
        <w:rPr>
          <w:szCs w:val="22"/>
          <w:lang w:val="lt-LT"/>
        </w:rPr>
        <w:t>Hyalgan</w:t>
      </w:r>
      <w:proofErr w:type="spellEnd"/>
      <w:r w:rsidRPr="00C85329">
        <w:rPr>
          <w:szCs w:val="22"/>
          <w:lang w:val="lt-LT"/>
        </w:rPr>
        <w:t xml:space="preserve"> gali pasunkinti būklę.</w:t>
      </w:r>
    </w:p>
    <w:p w14:paraId="2CB35137" w14:textId="2C01EF60" w:rsidR="00971F87" w:rsidRPr="00C85329" w:rsidRDefault="00971F87" w:rsidP="00971F87">
      <w:pPr>
        <w:rPr>
          <w:szCs w:val="22"/>
          <w:lang w:val="lt-LT"/>
        </w:rPr>
      </w:pPr>
      <w:r w:rsidRPr="00C85329">
        <w:rPr>
          <w:szCs w:val="22"/>
          <w:lang w:val="lt-LT"/>
        </w:rPr>
        <w:t xml:space="preserve">Labai retais atvejais sąnario viduje atsirasdavo infekcija. </w:t>
      </w:r>
      <w:proofErr w:type="spellStart"/>
      <w:r w:rsidRPr="00C85329">
        <w:rPr>
          <w:szCs w:val="22"/>
          <w:lang w:val="lt-LT"/>
        </w:rPr>
        <w:t>Hyalgan</w:t>
      </w:r>
      <w:proofErr w:type="spellEnd"/>
      <w:r w:rsidRPr="00C85329">
        <w:rPr>
          <w:szCs w:val="22"/>
          <w:lang w:val="lt-LT"/>
        </w:rPr>
        <w:t xml:space="preserve"> reikia leisti griežtai </w:t>
      </w:r>
      <w:proofErr w:type="spellStart"/>
      <w:r w:rsidRPr="00C85329">
        <w:rPr>
          <w:szCs w:val="22"/>
          <w:lang w:val="lt-LT"/>
        </w:rPr>
        <w:t>aseptiniu</w:t>
      </w:r>
      <w:proofErr w:type="spellEnd"/>
      <w:r w:rsidRPr="00C85329">
        <w:rPr>
          <w:szCs w:val="22"/>
          <w:lang w:val="lt-LT"/>
        </w:rPr>
        <w:t xml:space="preserve"> metodu (žr. poskyrį </w:t>
      </w:r>
      <w:r w:rsidR="002A53A2">
        <w:rPr>
          <w:szCs w:val="22"/>
          <w:lang w:val="lt-LT"/>
        </w:rPr>
        <w:t>„</w:t>
      </w:r>
      <w:r w:rsidRPr="00C85329">
        <w:rPr>
          <w:szCs w:val="22"/>
          <w:lang w:val="lt-LT"/>
        </w:rPr>
        <w:t>Įspėjimai ir atsargumo priemonės</w:t>
      </w:r>
      <w:r w:rsidR="002A53A2">
        <w:rPr>
          <w:szCs w:val="22"/>
          <w:lang w:val="lt-LT"/>
        </w:rPr>
        <w:t>“</w:t>
      </w:r>
      <w:r w:rsidRPr="00C85329">
        <w:rPr>
          <w:szCs w:val="22"/>
          <w:lang w:val="lt-LT"/>
        </w:rPr>
        <w:t>).</w:t>
      </w:r>
    </w:p>
    <w:p w14:paraId="763F687E" w14:textId="49040723" w:rsidR="00971F87" w:rsidRPr="006B22BF" w:rsidRDefault="00971F87" w:rsidP="00971F87">
      <w:pPr>
        <w:rPr>
          <w:szCs w:val="22"/>
          <w:lang w:val="lt-LT"/>
        </w:rPr>
      </w:pPr>
      <w:r w:rsidRPr="00C85329">
        <w:rPr>
          <w:szCs w:val="22"/>
          <w:lang w:val="lt-LT"/>
        </w:rPr>
        <w:t>Retais atvejais pasireikšdavo sisteminės alerginės reakcijos. Vaistu gydant po to, kai jis pateko į rinką, pavieniais atvejais pasireiškė į anafilaksinę panaši reakcija,</w:t>
      </w:r>
      <w:r w:rsidRPr="006B22BF">
        <w:rPr>
          <w:szCs w:val="22"/>
          <w:lang w:val="lt-LT"/>
        </w:rPr>
        <w:t xml:space="preserve"> </w:t>
      </w:r>
      <w:r w:rsidRPr="00FA5A1E">
        <w:rPr>
          <w:szCs w:val="22"/>
          <w:lang w:val="lt-LT"/>
        </w:rPr>
        <w:t>kuri išnyko</w:t>
      </w:r>
      <w:r w:rsidRPr="006B22BF">
        <w:rPr>
          <w:szCs w:val="22"/>
          <w:lang w:val="lt-LT"/>
        </w:rPr>
        <w:t>.</w:t>
      </w:r>
    </w:p>
    <w:p w14:paraId="7998AED8" w14:textId="77777777" w:rsidR="00971F87" w:rsidRPr="006B22BF" w:rsidRDefault="00971F87" w:rsidP="00971F87">
      <w:pPr>
        <w:rPr>
          <w:szCs w:val="22"/>
          <w:lang w:val="lt-LT"/>
        </w:rPr>
      </w:pPr>
      <w:r w:rsidRPr="006B22BF">
        <w:rPr>
          <w:szCs w:val="22"/>
          <w:lang w:val="lt-LT"/>
        </w:rPr>
        <w:t>Labai retais atvejais atsirasdavo alerginio tipo lokalių ir sisteminių požymių bei simptomų, pvz., išbėrimas, niežulys, dilgėlinė.</w:t>
      </w:r>
    </w:p>
    <w:p w14:paraId="71788515" w14:textId="77777777" w:rsidR="00971F87" w:rsidRPr="00E122FF" w:rsidRDefault="00971F87" w:rsidP="00971F87">
      <w:pPr>
        <w:rPr>
          <w:szCs w:val="22"/>
          <w:lang w:val="lt-LT"/>
        </w:rPr>
      </w:pPr>
      <w:r w:rsidRPr="00E122FF">
        <w:rPr>
          <w:szCs w:val="22"/>
          <w:lang w:val="lt-LT"/>
        </w:rPr>
        <w:t>Buvo keli karščiavimo atvejai, tačiau priežastinis ryšys su šio vaisto vartojimu nenustatytas. Kai kada karščiavimas buvo susijęs su lokaliomis reakcijomis.</w:t>
      </w:r>
    </w:p>
    <w:p w14:paraId="37967722" w14:textId="77777777" w:rsidR="00971F87" w:rsidRPr="00D34924" w:rsidRDefault="00971F87" w:rsidP="00971F87">
      <w:pPr>
        <w:rPr>
          <w:szCs w:val="22"/>
          <w:lang w:val="lt-LT"/>
        </w:rPr>
      </w:pPr>
    </w:p>
    <w:p w14:paraId="22651A9C" w14:textId="77777777" w:rsidR="00971F87" w:rsidRPr="00DD7884" w:rsidRDefault="00971F87" w:rsidP="00971F87">
      <w:pPr>
        <w:rPr>
          <w:szCs w:val="22"/>
          <w:lang w:val="lt-LT"/>
        </w:rPr>
      </w:pPr>
      <w:r w:rsidRPr="00DD7884">
        <w:rPr>
          <w:szCs w:val="22"/>
          <w:lang w:val="lt-LT"/>
        </w:rPr>
        <w:t>Pastebėtos nepageidaujamos reakcijos yra išvardytos žemiau.</w:t>
      </w:r>
    </w:p>
    <w:p w14:paraId="1BBAA28C" w14:textId="77777777" w:rsidR="00971F87" w:rsidRPr="00064B81" w:rsidRDefault="00971F87" w:rsidP="00971F87">
      <w:pPr>
        <w:rPr>
          <w:szCs w:val="22"/>
          <w:lang w:val="lt-LT"/>
        </w:rPr>
      </w:pPr>
    </w:p>
    <w:p w14:paraId="61FAA076" w14:textId="13F9D1D3" w:rsidR="00971F87" w:rsidRPr="00C85329" w:rsidRDefault="00971F87" w:rsidP="00971F87">
      <w:pPr>
        <w:rPr>
          <w:i/>
          <w:szCs w:val="22"/>
          <w:lang w:val="lt-LT"/>
        </w:rPr>
      </w:pPr>
      <w:r w:rsidRPr="00C85329">
        <w:rPr>
          <w:i/>
          <w:szCs w:val="22"/>
          <w:lang w:val="lt-LT"/>
        </w:rPr>
        <w:t>Ret</w:t>
      </w:r>
      <w:r w:rsidR="002A53A2">
        <w:rPr>
          <w:i/>
          <w:szCs w:val="22"/>
          <w:lang w:val="lt-LT"/>
        </w:rPr>
        <w:t>i</w:t>
      </w:r>
      <w:r w:rsidRPr="00C85329">
        <w:rPr>
          <w:i/>
          <w:szCs w:val="22"/>
          <w:lang w:val="lt-LT"/>
        </w:rPr>
        <w:t xml:space="preserve"> (pasireiškia 1</w:t>
      </w:r>
      <w:r w:rsidR="002A53A2">
        <w:rPr>
          <w:i/>
          <w:szCs w:val="22"/>
          <w:lang w:val="lt-LT"/>
        </w:rPr>
        <w:t xml:space="preserve"> </w:t>
      </w:r>
      <w:r w:rsidRPr="00C85329">
        <w:rPr>
          <w:i/>
          <w:szCs w:val="22"/>
          <w:lang w:val="lt-LT"/>
        </w:rPr>
        <w:t>–</w:t>
      </w:r>
      <w:r w:rsidR="002A53A2">
        <w:rPr>
          <w:i/>
          <w:szCs w:val="22"/>
          <w:lang w:val="lt-LT"/>
        </w:rPr>
        <w:t xml:space="preserve"> </w:t>
      </w:r>
      <w:r w:rsidRPr="00C85329">
        <w:rPr>
          <w:i/>
          <w:szCs w:val="22"/>
          <w:lang w:val="lt-LT"/>
        </w:rPr>
        <w:t>10 vartotojų iš 10000</w:t>
      </w:r>
      <w:r w:rsidRPr="00C85329">
        <w:rPr>
          <w:szCs w:val="22"/>
          <w:lang w:val="lt-LT"/>
        </w:rPr>
        <w:t>)</w:t>
      </w:r>
    </w:p>
    <w:p w14:paraId="66EAB345" w14:textId="77777777" w:rsidR="00971F87" w:rsidRPr="00C85329" w:rsidRDefault="00971F87" w:rsidP="00971F87">
      <w:pPr>
        <w:rPr>
          <w:szCs w:val="22"/>
          <w:lang w:val="lt-LT"/>
        </w:rPr>
      </w:pPr>
      <w:r w:rsidRPr="00C85329">
        <w:rPr>
          <w:szCs w:val="22"/>
          <w:lang w:val="lt-LT"/>
        </w:rPr>
        <w:t xml:space="preserve">Injekcijos į sąnarį vietos reakcijos: skausmas, </w:t>
      </w:r>
      <w:proofErr w:type="spellStart"/>
      <w:r w:rsidRPr="00C85329">
        <w:rPr>
          <w:szCs w:val="22"/>
          <w:lang w:val="lt-LT"/>
        </w:rPr>
        <w:t>eksudacija</w:t>
      </w:r>
      <w:proofErr w:type="spellEnd"/>
      <w:r w:rsidRPr="00C85329">
        <w:rPr>
          <w:szCs w:val="22"/>
          <w:lang w:val="lt-LT"/>
        </w:rPr>
        <w:t>, patinimas, dirginimas, išbėrimas, diskomfortas, niežulys, jautrumo padidėjimas, dilgėlinė, paraudimas.</w:t>
      </w:r>
    </w:p>
    <w:p w14:paraId="54EC4731" w14:textId="77777777" w:rsidR="00971F87" w:rsidRPr="00C85329" w:rsidRDefault="00971F87" w:rsidP="00971F87">
      <w:pPr>
        <w:rPr>
          <w:szCs w:val="22"/>
          <w:lang w:val="lt-LT"/>
        </w:rPr>
      </w:pPr>
      <w:r w:rsidRPr="00C85329">
        <w:rPr>
          <w:szCs w:val="22"/>
          <w:lang w:val="lt-LT"/>
        </w:rPr>
        <w:t xml:space="preserve">Sąnario, į kurį </w:t>
      </w:r>
      <w:proofErr w:type="spellStart"/>
      <w:r w:rsidRPr="00C85329">
        <w:rPr>
          <w:szCs w:val="22"/>
          <w:lang w:val="lt-LT"/>
        </w:rPr>
        <w:t>injekuota</w:t>
      </w:r>
      <w:proofErr w:type="spellEnd"/>
      <w:r w:rsidRPr="00C85329">
        <w:rPr>
          <w:szCs w:val="22"/>
          <w:lang w:val="lt-LT"/>
        </w:rPr>
        <w:t>, judesių sutrikimas, uždegimas, karščio pojūtis.</w:t>
      </w:r>
    </w:p>
    <w:p w14:paraId="0773F693" w14:textId="77777777" w:rsidR="00971F87" w:rsidRPr="00C85329" w:rsidRDefault="00971F87" w:rsidP="00971F87">
      <w:pPr>
        <w:rPr>
          <w:i/>
          <w:szCs w:val="22"/>
          <w:lang w:val="lt-LT"/>
        </w:rPr>
      </w:pPr>
    </w:p>
    <w:p w14:paraId="06C71BBB" w14:textId="71F34019" w:rsidR="00971F87" w:rsidRPr="00C85329" w:rsidRDefault="00971F87" w:rsidP="00971F87">
      <w:pPr>
        <w:rPr>
          <w:szCs w:val="22"/>
          <w:lang w:val="lt-LT"/>
        </w:rPr>
      </w:pPr>
      <w:r w:rsidRPr="00C85329">
        <w:rPr>
          <w:i/>
          <w:szCs w:val="22"/>
          <w:lang w:val="lt-LT"/>
        </w:rPr>
        <w:t>Labai ret</w:t>
      </w:r>
      <w:r w:rsidR="00A21B7C">
        <w:rPr>
          <w:i/>
          <w:szCs w:val="22"/>
          <w:lang w:val="lt-LT"/>
        </w:rPr>
        <w:t>i</w:t>
      </w:r>
      <w:r w:rsidRPr="00C85329">
        <w:rPr>
          <w:i/>
          <w:szCs w:val="22"/>
          <w:lang w:val="lt-LT"/>
        </w:rPr>
        <w:t xml:space="preserve"> (pasireiškia mažiau negu 1 vartotojui iš 10000)</w:t>
      </w:r>
    </w:p>
    <w:p w14:paraId="1F7F7C80" w14:textId="77777777" w:rsidR="00971F87" w:rsidRPr="00D34924" w:rsidRDefault="00971F87" w:rsidP="00971F87">
      <w:pPr>
        <w:ind w:firstLine="3"/>
        <w:rPr>
          <w:szCs w:val="22"/>
          <w:lang w:val="lt-LT"/>
        </w:rPr>
      </w:pPr>
      <w:r w:rsidRPr="00C85329">
        <w:rPr>
          <w:szCs w:val="22"/>
          <w:lang w:val="lt-LT"/>
        </w:rPr>
        <w:t xml:space="preserve">Kitokios lokalios reakcijos: </w:t>
      </w:r>
      <w:proofErr w:type="spellStart"/>
      <w:r w:rsidRPr="00C85329">
        <w:rPr>
          <w:szCs w:val="22"/>
          <w:lang w:val="lt-LT"/>
        </w:rPr>
        <w:t>papulė</w:t>
      </w:r>
      <w:proofErr w:type="spellEnd"/>
      <w:r w:rsidRPr="00C85329">
        <w:rPr>
          <w:szCs w:val="22"/>
          <w:lang w:val="lt-LT"/>
        </w:rPr>
        <w:t xml:space="preserve"> injekcijos į sąnarį vietoje, injekcijos į sąnarį vietos kraujavimas, injekcijos į sąnarį vietos </w:t>
      </w:r>
      <w:proofErr w:type="spellStart"/>
      <w:r w:rsidRPr="00C85329">
        <w:rPr>
          <w:szCs w:val="22"/>
          <w:lang w:val="lt-LT"/>
        </w:rPr>
        <w:t>parestezija</w:t>
      </w:r>
      <w:proofErr w:type="spellEnd"/>
      <w:r w:rsidRPr="00C85329">
        <w:rPr>
          <w:szCs w:val="22"/>
          <w:lang w:val="lt-LT"/>
        </w:rPr>
        <w:t xml:space="preserve"> (tariamasis jutimas, pvz., skruzdžių rėpliojimo, tirpimo, niežėjimo, skausmo ir kitokių nesamų dirginimų), </w:t>
      </w:r>
      <w:proofErr w:type="spellStart"/>
      <w:r w:rsidRPr="00C85329">
        <w:rPr>
          <w:szCs w:val="22"/>
          <w:lang w:val="lt-LT"/>
        </w:rPr>
        <w:t>p</w:t>
      </w:r>
      <w:r w:rsidRPr="00E122FF">
        <w:rPr>
          <w:szCs w:val="22"/>
          <w:lang w:val="lt-LT"/>
        </w:rPr>
        <w:t>ustulė</w:t>
      </w:r>
      <w:proofErr w:type="spellEnd"/>
      <w:r w:rsidRPr="00E122FF">
        <w:rPr>
          <w:szCs w:val="22"/>
          <w:lang w:val="lt-LT"/>
        </w:rPr>
        <w:t xml:space="preserve"> in</w:t>
      </w:r>
      <w:r w:rsidRPr="00D34924">
        <w:rPr>
          <w:szCs w:val="22"/>
          <w:lang w:val="lt-LT"/>
        </w:rPr>
        <w:t>jekcijos į sąnarį vietoje, pūslelės injekcijos į sąnarį vietoje.</w:t>
      </w:r>
    </w:p>
    <w:p w14:paraId="78D7EA60" w14:textId="01CBBCFC" w:rsidR="00971F87" w:rsidRPr="00DD7884" w:rsidRDefault="00971F87" w:rsidP="00971F87">
      <w:pPr>
        <w:ind w:left="357" w:hanging="357"/>
        <w:rPr>
          <w:szCs w:val="22"/>
          <w:lang w:val="lt-LT"/>
        </w:rPr>
      </w:pPr>
      <w:r w:rsidRPr="00DD7884">
        <w:rPr>
          <w:szCs w:val="22"/>
          <w:lang w:val="lt-LT"/>
        </w:rPr>
        <w:t>Karščio pojūtis, karščiavimas.</w:t>
      </w:r>
    </w:p>
    <w:p w14:paraId="0E4767B4" w14:textId="77777777" w:rsidR="00971F87" w:rsidRPr="00064B81" w:rsidRDefault="00971F87" w:rsidP="00971F87">
      <w:pPr>
        <w:rPr>
          <w:szCs w:val="22"/>
          <w:lang w:val="lt-LT"/>
        </w:rPr>
      </w:pPr>
      <w:proofErr w:type="spellStart"/>
      <w:r w:rsidRPr="00064B81">
        <w:rPr>
          <w:szCs w:val="22"/>
          <w:lang w:val="lt-LT"/>
        </w:rPr>
        <w:t>Sinovitas</w:t>
      </w:r>
      <w:proofErr w:type="spellEnd"/>
      <w:r w:rsidRPr="00064B81">
        <w:rPr>
          <w:szCs w:val="22"/>
          <w:lang w:val="lt-LT"/>
        </w:rPr>
        <w:t xml:space="preserve"> (sąnario tepalinės plėvės uždegimas), reaktyvus artritas (sąnario uždegimas), sąnario </w:t>
      </w:r>
      <w:proofErr w:type="spellStart"/>
      <w:r w:rsidRPr="00064B81">
        <w:rPr>
          <w:szCs w:val="22"/>
          <w:lang w:val="lt-LT"/>
        </w:rPr>
        <w:t>nejudrumas</w:t>
      </w:r>
      <w:proofErr w:type="spellEnd"/>
      <w:r w:rsidRPr="00064B81">
        <w:rPr>
          <w:szCs w:val="22"/>
          <w:lang w:val="lt-LT"/>
        </w:rPr>
        <w:t>.</w:t>
      </w:r>
    </w:p>
    <w:p w14:paraId="64621D8F" w14:textId="77777777" w:rsidR="00971F87" w:rsidRPr="00C85329" w:rsidRDefault="00971F87" w:rsidP="00971F87">
      <w:pPr>
        <w:rPr>
          <w:szCs w:val="22"/>
          <w:lang w:val="lt-LT"/>
        </w:rPr>
      </w:pPr>
      <w:proofErr w:type="spellStart"/>
      <w:r w:rsidRPr="00C85329">
        <w:rPr>
          <w:szCs w:val="22"/>
          <w:lang w:val="lt-LT"/>
        </w:rPr>
        <w:t>Sepsinis</w:t>
      </w:r>
      <w:proofErr w:type="spellEnd"/>
      <w:r w:rsidRPr="00C85329">
        <w:rPr>
          <w:szCs w:val="22"/>
          <w:lang w:val="lt-LT"/>
        </w:rPr>
        <w:t xml:space="preserve"> artritas (su kraujo užkrėtimu susijęs sąnario uždegimas).</w:t>
      </w:r>
    </w:p>
    <w:p w14:paraId="2314E77E" w14:textId="77777777" w:rsidR="00971F87" w:rsidRPr="00C85329" w:rsidRDefault="00971F87" w:rsidP="00971F87">
      <w:pPr>
        <w:rPr>
          <w:szCs w:val="22"/>
          <w:lang w:val="lt-LT"/>
        </w:rPr>
      </w:pPr>
      <w:r w:rsidRPr="00C85329">
        <w:rPr>
          <w:szCs w:val="22"/>
          <w:lang w:val="lt-LT"/>
        </w:rPr>
        <w:t xml:space="preserve">Jautrumo padidėjimas, dilgėlinė, </w:t>
      </w:r>
      <w:proofErr w:type="spellStart"/>
      <w:r w:rsidRPr="00C85329">
        <w:rPr>
          <w:szCs w:val="22"/>
          <w:lang w:val="lt-LT"/>
        </w:rPr>
        <w:t>anafilaktoidinė</w:t>
      </w:r>
      <w:proofErr w:type="spellEnd"/>
      <w:r w:rsidRPr="00C85329">
        <w:rPr>
          <w:szCs w:val="22"/>
          <w:lang w:val="lt-LT"/>
        </w:rPr>
        <w:t xml:space="preserve"> (alerginė) reakcija, anafilaksinis šokas.</w:t>
      </w:r>
    </w:p>
    <w:p w14:paraId="74019FDE" w14:textId="77777777" w:rsidR="00971F87" w:rsidRPr="00C85329" w:rsidRDefault="00971F87" w:rsidP="00971F87">
      <w:pPr>
        <w:rPr>
          <w:szCs w:val="22"/>
          <w:lang w:val="lt-LT"/>
        </w:rPr>
      </w:pPr>
      <w:r w:rsidRPr="00C85329">
        <w:rPr>
          <w:szCs w:val="22"/>
          <w:lang w:val="lt-LT"/>
        </w:rPr>
        <w:t xml:space="preserve">Kitokie alerginės reakcijos požymiai ir simptomai, </w:t>
      </w:r>
      <w:proofErr w:type="spellStart"/>
      <w:r w:rsidRPr="00C85329">
        <w:rPr>
          <w:szCs w:val="22"/>
          <w:lang w:val="lt-LT"/>
        </w:rPr>
        <w:t>pvz</w:t>
      </w:r>
      <w:proofErr w:type="spellEnd"/>
      <w:r w:rsidRPr="00C85329">
        <w:rPr>
          <w:szCs w:val="22"/>
          <w:lang w:val="lt-LT"/>
        </w:rPr>
        <w:t>.:</w:t>
      </w:r>
      <w:proofErr w:type="spellStart"/>
      <w:r w:rsidRPr="00C85329">
        <w:rPr>
          <w:szCs w:val="22"/>
          <w:lang w:val="lt-LT"/>
        </w:rPr>
        <w:t>angioneurozinė</w:t>
      </w:r>
      <w:proofErr w:type="spellEnd"/>
      <w:r w:rsidRPr="00C85329">
        <w:rPr>
          <w:szCs w:val="22"/>
          <w:lang w:val="lt-LT"/>
        </w:rPr>
        <w:t xml:space="preserve"> edema (alerginis pabrinkimas), veido edema, antgerklio edema, gerklų edema, lūpų edema, akių vokų edema.</w:t>
      </w:r>
    </w:p>
    <w:p w14:paraId="7D5EF258" w14:textId="77777777" w:rsidR="00971F87" w:rsidRPr="00C85329" w:rsidRDefault="00971F87" w:rsidP="00971F87">
      <w:pPr>
        <w:rPr>
          <w:szCs w:val="22"/>
          <w:lang w:val="lt-LT"/>
        </w:rPr>
      </w:pPr>
      <w:r w:rsidRPr="00C85329">
        <w:rPr>
          <w:szCs w:val="22"/>
          <w:lang w:val="lt-LT"/>
        </w:rPr>
        <w:t xml:space="preserve">Išbėrimas, niežulys, egzema, </w:t>
      </w:r>
      <w:proofErr w:type="spellStart"/>
      <w:r w:rsidRPr="00C85329">
        <w:rPr>
          <w:szCs w:val="22"/>
          <w:lang w:val="lt-LT"/>
        </w:rPr>
        <w:t>eritema</w:t>
      </w:r>
      <w:proofErr w:type="spellEnd"/>
      <w:r w:rsidRPr="00C85329">
        <w:rPr>
          <w:szCs w:val="22"/>
          <w:lang w:val="lt-LT"/>
        </w:rPr>
        <w:t xml:space="preserve"> (odos paraudimas dėl kraujo susitelkimo). </w:t>
      </w:r>
    </w:p>
    <w:p w14:paraId="3E840CFC" w14:textId="77777777" w:rsidR="00971F87" w:rsidRPr="00C85329" w:rsidRDefault="00971F87" w:rsidP="00971F87">
      <w:pPr>
        <w:rPr>
          <w:szCs w:val="22"/>
          <w:lang w:val="lt-LT"/>
        </w:rPr>
      </w:pPr>
    </w:p>
    <w:p w14:paraId="6AF2F27D" w14:textId="77777777" w:rsidR="00971F87" w:rsidRPr="00C85329" w:rsidRDefault="00971F87" w:rsidP="00971F87">
      <w:pPr>
        <w:spacing w:line="240" w:lineRule="auto"/>
        <w:rPr>
          <w:b/>
          <w:szCs w:val="22"/>
          <w:lang w:val="lt-LT"/>
        </w:rPr>
      </w:pPr>
      <w:r w:rsidRPr="00C85329">
        <w:rPr>
          <w:b/>
          <w:noProof/>
          <w:szCs w:val="22"/>
          <w:lang w:val="lt-LT"/>
        </w:rPr>
        <w:t>Pranešimas apie šalutinį poveikį</w:t>
      </w:r>
    </w:p>
    <w:p w14:paraId="7FE766C4" w14:textId="77777777" w:rsidR="00A21B7C" w:rsidRDefault="00A21B7C" w:rsidP="00A21B7C">
      <w:pPr>
        <w:ind w:right="-449"/>
        <w:rPr>
          <w:noProof/>
          <w:szCs w:val="24"/>
          <w:lang w:val="lt-LT"/>
        </w:rPr>
      </w:pPr>
      <w:proofErr w:type="spellStart"/>
      <w:r>
        <w:rPr>
          <w:snapToGrid w:val="0"/>
        </w:rPr>
        <w:t>Jeigu</w:t>
      </w:r>
      <w:proofErr w:type="spellEnd"/>
      <w:r>
        <w:rPr>
          <w:snapToGrid w:val="0"/>
        </w:rPr>
        <w:t xml:space="preserve"> </w:t>
      </w:r>
      <w:proofErr w:type="spellStart"/>
      <w:r>
        <w:rPr>
          <w:snapToGrid w:val="0"/>
        </w:rPr>
        <w:t>pasireiškė</w:t>
      </w:r>
      <w:proofErr w:type="spellEnd"/>
      <w:r>
        <w:rPr>
          <w:snapToGrid w:val="0"/>
        </w:rPr>
        <w:t xml:space="preserve"> </w:t>
      </w:r>
      <w:proofErr w:type="spellStart"/>
      <w:r>
        <w:rPr>
          <w:snapToGrid w:val="0"/>
        </w:rPr>
        <w:t>šalutinis</w:t>
      </w:r>
      <w:proofErr w:type="spellEnd"/>
      <w:r>
        <w:rPr>
          <w:snapToGrid w:val="0"/>
        </w:rPr>
        <w:t xml:space="preserve"> </w:t>
      </w:r>
      <w:proofErr w:type="spellStart"/>
      <w:r>
        <w:rPr>
          <w:snapToGrid w:val="0"/>
        </w:rPr>
        <w:t>poveikis</w:t>
      </w:r>
      <w:proofErr w:type="spellEnd"/>
      <w:r>
        <w:rPr>
          <w:snapToGrid w:val="0"/>
        </w:rPr>
        <w:t xml:space="preserve">, </w:t>
      </w:r>
      <w:proofErr w:type="spellStart"/>
      <w:r>
        <w:rPr>
          <w:snapToGrid w:val="0"/>
        </w:rPr>
        <w:t>įskaitant</w:t>
      </w:r>
      <w:proofErr w:type="spellEnd"/>
      <w:r>
        <w:rPr>
          <w:snapToGrid w:val="0"/>
        </w:rPr>
        <w:t xml:space="preserve"> </w:t>
      </w:r>
      <w:proofErr w:type="spellStart"/>
      <w:r>
        <w:rPr>
          <w:snapToGrid w:val="0"/>
        </w:rPr>
        <w:t>šiame</w:t>
      </w:r>
      <w:proofErr w:type="spellEnd"/>
      <w:r>
        <w:rPr>
          <w:snapToGrid w:val="0"/>
        </w:rPr>
        <w:t xml:space="preserve"> </w:t>
      </w:r>
      <w:proofErr w:type="spellStart"/>
      <w:r>
        <w:rPr>
          <w:snapToGrid w:val="0"/>
        </w:rPr>
        <w:t>lapelyje</w:t>
      </w:r>
      <w:proofErr w:type="spellEnd"/>
      <w:r>
        <w:rPr>
          <w:snapToGrid w:val="0"/>
        </w:rPr>
        <w:t xml:space="preserve"> </w:t>
      </w:r>
      <w:proofErr w:type="spellStart"/>
      <w:r>
        <w:rPr>
          <w:snapToGrid w:val="0"/>
        </w:rPr>
        <w:t>nenurodytą</w:t>
      </w:r>
      <w:proofErr w:type="spellEnd"/>
      <w:r>
        <w:rPr>
          <w:snapToGrid w:val="0"/>
        </w:rPr>
        <w:t xml:space="preserve">, </w:t>
      </w:r>
      <w:proofErr w:type="spellStart"/>
      <w:r>
        <w:rPr>
          <w:snapToGrid w:val="0"/>
        </w:rPr>
        <w:t>pasakykite</w:t>
      </w:r>
      <w:proofErr w:type="spellEnd"/>
      <w:r>
        <w:rPr>
          <w:snapToGrid w:val="0"/>
        </w:rPr>
        <w:t xml:space="preserve"> </w:t>
      </w:r>
      <w:proofErr w:type="spellStart"/>
      <w:r>
        <w:rPr>
          <w:snapToGrid w:val="0"/>
        </w:rPr>
        <w:t>gydytojui</w:t>
      </w:r>
      <w:proofErr w:type="spellEnd"/>
      <w:r>
        <w:rPr>
          <w:snapToGrid w:val="0"/>
        </w:rPr>
        <w:t xml:space="preserve"> </w:t>
      </w:r>
      <w:proofErr w:type="spellStart"/>
      <w:r>
        <w:rPr>
          <w:snapToGrid w:val="0"/>
        </w:rPr>
        <w:t>arba</w:t>
      </w:r>
      <w:proofErr w:type="spellEnd"/>
      <w:r>
        <w:rPr>
          <w:snapToGrid w:val="0"/>
        </w:rPr>
        <w:t xml:space="preserve"> </w:t>
      </w:r>
      <w:proofErr w:type="spellStart"/>
      <w:r>
        <w:rPr>
          <w:snapToGrid w:val="0"/>
        </w:rPr>
        <w:t>vaistininkui</w:t>
      </w:r>
      <w:proofErr w:type="spellEnd"/>
      <w:r>
        <w:rPr>
          <w:snapToGrid w:val="0"/>
        </w:rPr>
        <w:t xml:space="preserve">. </w:t>
      </w:r>
      <w:proofErr w:type="spellStart"/>
      <w:r>
        <w:rPr>
          <w:snapToGrid w:val="0"/>
        </w:rPr>
        <w:t>Apie</w:t>
      </w:r>
      <w:proofErr w:type="spellEnd"/>
      <w:r>
        <w:rPr>
          <w:snapToGrid w:val="0"/>
        </w:rPr>
        <w:t xml:space="preserve"> </w:t>
      </w:r>
      <w:proofErr w:type="spellStart"/>
      <w:r>
        <w:rPr>
          <w:snapToGrid w:val="0"/>
        </w:rPr>
        <w:t>šalutinį</w:t>
      </w:r>
      <w:proofErr w:type="spellEnd"/>
      <w:r>
        <w:rPr>
          <w:snapToGrid w:val="0"/>
        </w:rPr>
        <w:t xml:space="preserve"> </w:t>
      </w:r>
      <w:proofErr w:type="spellStart"/>
      <w:r>
        <w:rPr>
          <w:snapToGrid w:val="0"/>
        </w:rPr>
        <w:t>poveikį</w:t>
      </w:r>
      <w:proofErr w:type="spellEnd"/>
      <w:r>
        <w:rPr>
          <w:snapToGrid w:val="0"/>
        </w:rPr>
        <w:t xml:space="preserve"> </w:t>
      </w:r>
      <w:proofErr w:type="spellStart"/>
      <w:r>
        <w:rPr>
          <w:snapToGrid w:val="0"/>
        </w:rPr>
        <w:t>taip</w:t>
      </w:r>
      <w:proofErr w:type="spellEnd"/>
      <w:r>
        <w:rPr>
          <w:snapToGrid w:val="0"/>
        </w:rPr>
        <w:t xml:space="preserve"> pat </w:t>
      </w:r>
      <w:proofErr w:type="spellStart"/>
      <w:r>
        <w:rPr>
          <w:snapToGrid w:val="0"/>
        </w:rPr>
        <w:t>galite</w:t>
      </w:r>
      <w:proofErr w:type="spellEnd"/>
      <w:r>
        <w:rPr>
          <w:snapToGrid w:val="0"/>
        </w:rPr>
        <w:t xml:space="preserve"> </w:t>
      </w:r>
      <w:proofErr w:type="spellStart"/>
      <w:r>
        <w:rPr>
          <w:snapToGrid w:val="0"/>
        </w:rPr>
        <w:t>pranešti</w:t>
      </w:r>
      <w:proofErr w:type="spellEnd"/>
      <w:r>
        <w:rPr>
          <w:snapToGrid w:val="0"/>
        </w:rPr>
        <w:t xml:space="preserve"> </w:t>
      </w:r>
      <w:proofErr w:type="spellStart"/>
      <w:r>
        <w:rPr>
          <w:snapToGrid w:val="0"/>
        </w:rPr>
        <w:t>Valstybinei</w:t>
      </w:r>
      <w:proofErr w:type="spellEnd"/>
      <w:r>
        <w:rPr>
          <w:snapToGrid w:val="0"/>
        </w:rPr>
        <w:t xml:space="preserve"> </w:t>
      </w:r>
      <w:proofErr w:type="spellStart"/>
      <w:r>
        <w:rPr>
          <w:snapToGrid w:val="0"/>
        </w:rPr>
        <w:t>vaistų</w:t>
      </w:r>
      <w:proofErr w:type="spellEnd"/>
      <w:r>
        <w:rPr>
          <w:snapToGrid w:val="0"/>
        </w:rPr>
        <w:t xml:space="preserve"> </w:t>
      </w:r>
      <w:proofErr w:type="spellStart"/>
      <w:r>
        <w:rPr>
          <w:snapToGrid w:val="0"/>
        </w:rPr>
        <w:t>kontrolės</w:t>
      </w:r>
      <w:proofErr w:type="spellEnd"/>
      <w:r>
        <w:rPr>
          <w:snapToGrid w:val="0"/>
        </w:rPr>
        <w:t xml:space="preserve"> </w:t>
      </w:r>
      <w:proofErr w:type="spellStart"/>
      <w:r>
        <w:rPr>
          <w:snapToGrid w:val="0"/>
        </w:rPr>
        <w:t>tarnybai</w:t>
      </w:r>
      <w:proofErr w:type="spellEnd"/>
      <w:r>
        <w:rPr>
          <w:snapToGrid w:val="0"/>
        </w:rPr>
        <w:t xml:space="preserve"> </w:t>
      </w:r>
      <w:proofErr w:type="spellStart"/>
      <w:r>
        <w:rPr>
          <w:snapToGrid w:val="0"/>
        </w:rPr>
        <w:t>prie</w:t>
      </w:r>
      <w:proofErr w:type="spellEnd"/>
      <w:r>
        <w:rPr>
          <w:snapToGrid w:val="0"/>
        </w:rPr>
        <w:t xml:space="preserve"> </w:t>
      </w:r>
      <w:proofErr w:type="spellStart"/>
      <w:r>
        <w:rPr>
          <w:snapToGrid w:val="0"/>
        </w:rPr>
        <w:t>Lietuvos</w:t>
      </w:r>
      <w:proofErr w:type="spellEnd"/>
      <w:r>
        <w:rPr>
          <w:snapToGrid w:val="0"/>
        </w:rPr>
        <w:t xml:space="preserve"> </w:t>
      </w:r>
      <w:proofErr w:type="spellStart"/>
      <w:r>
        <w:rPr>
          <w:snapToGrid w:val="0"/>
        </w:rPr>
        <w:t>Respublikos</w:t>
      </w:r>
      <w:proofErr w:type="spellEnd"/>
      <w:r>
        <w:rPr>
          <w:snapToGrid w:val="0"/>
        </w:rPr>
        <w:t xml:space="preserve"> </w:t>
      </w:r>
      <w:proofErr w:type="spellStart"/>
      <w:r>
        <w:rPr>
          <w:snapToGrid w:val="0"/>
        </w:rPr>
        <w:t>sveikatos</w:t>
      </w:r>
      <w:proofErr w:type="spellEnd"/>
      <w:r>
        <w:rPr>
          <w:snapToGrid w:val="0"/>
        </w:rPr>
        <w:t xml:space="preserve"> </w:t>
      </w:r>
      <w:proofErr w:type="spellStart"/>
      <w:r>
        <w:rPr>
          <w:snapToGrid w:val="0"/>
        </w:rPr>
        <w:t>apsaugos</w:t>
      </w:r>
      <w:proofErr w:type="spellEnd"/>
      <w:r>
        <w:rPr>
          <w:snapToGrid w:val="0"/>
        </w:rPr>
        <w:t xml:space="preserve"> </w:t>
      </w:r>
      <w:proofErr w:type="spellStart"/>
      <w:r>
        <w:rPr>
          <w:snapToGrid w:val="0"/>
        </w:rPr>
        <w:t>ministerijos</w:t>
      </w:r>
      <w:proofErr w:type="spellEnd"/>
      <w:r>
        <w:rPr>
          <w:snapToGrid w:val="0"/>
        </w:rPr>
        <w:t xml:space="preserve"> </w:t>
      </w:r>
      <w:proofErr w:type="spellStart"/>
      <w:r>
        <w:rPr>
          <w:snapToGrid w:val="0"/>
        </w:rPr>
        <w:t>nemokamu</w:t>
      </w:r>
      <w:proofErr w:type="spellEnd"/>
      <w:r>
        <w:rPr>
          <w:snapToGrid w:val="0"/>
        </w:rPr>
        <w:t xml:space="preserve"> </w:t>
      </w:r>
      <w:proofErr w:type="spellStart"/>
      <w:r>
        <w:rPr>
          <w:snapToGrid w:val="0"/>
        </w:rPr>
        <w:t>t</w:t>
      </w:r>
      <w:r>
        <w:rPr>
          <w:snapToGrid w:val="0"/>
          <w:lang w:eastAsia="zh-CN"/>
        </w:rPr>
        <w:t>elefonu</w:t>
      </w:r>
      <w:proofErr w:type="spellEnd"/>
      <w:r>
        <w:rPr>
          <w:snapToGrid w:val="0"/>
          <w:lang w:eastAsia="zh-CN"/>
        </w:rPr>
        <w:t xml:space="preserve"> 8 800 73568</w:t>
      </w:r>
      <w:r>
        <w:rPr>
          <w:snapToGrid w:val="0"/>
        </w:rPr>
        <w:t xml:space="preserve"> </w:t>
      </w:r>
      <w:proofErr w:type="spellStart"/>
      <w:r>
        <w:rPr>
          <w:snapToGrid w:val="0"/>
        </w:rPr>
        <w:t>arba</w:t>
      </w:r>
      <w:proofErr w:type="spellEnd"/>
      <w:r>
        <w:rPr>
          <w:snapToGrid w:val="0"/>
        </w:rPr>
        <w:t xml:space="preserve"> </w:t>
      </w:r>
      <w:proofErr w:type="spellStart"/>
      <w:r>
        <w:rPr>
          <w:snapToGrid w:val="0"/>
        </w:rPr>
        <w:t>užpildyti</w:t>
      </w:r>
      <w:proofErr w:type="spellEnd"/>
      <w:r>
        <w:rPr>
          <w:snapToGrid w:val="0"/>
        </w:rPr>
        <w:t xml:space="preserve"> </w:t>
      </w:r>
      <w:proofErr w:type="spellStart"/>
      <w:r>
        <w:rPr>
          <w:snapToGrid w:val="0"/>
        </w:rPr>
        <w:t>interneto</w:t>
      </w:r>
      <w:proofErr w:type="spellEnd"/>
      <w:r>
        <w:rPr>
          <w:snapToGrid w:val="0"/>
        </w:rPr>
        <w:t xml:space="preserve"> </w:t>
      </w:r>
      <w:proofErr w:type="spellStart"/>
      <w:r>
        <w:rPr>
          <w:snapToGrid w:val="0"/>
        </w:rPr>
        <w:t>svetainėje</w:t>
      </w:r>
      <w:proofErr w:type="spellEnd"/>
      <w:r>
        <w:rPr>
          <w:snapToGrid w:val="0"/>
        </w:rPr>
        <w:t xml:space="preserve"> </w:t>
      </w:r>
      <w:hyperlink r:id="rId6" w:history="1">
        <w:r>
          <w:rPr>
            <w:rStyle w:val="Hipersaitas"/>
            <w:rFonts w:eastAsia="SimSun"/>
            <w:snapToGrid w:val="0"/>
          </w:rPr>
          <w:t>www.vvkt.lt</w:t>
        </w:r>
      </w:hyperlink>
      <w:r>
        <w:rPr>
          <w:snapToGrid w:val="0"/>
        </w:rPr>
        <w:t xml:space="preserve"> </w:t>
      </w:r>
      <w:proofErr w:type="spellStart"/>
      <w:r>
        <w:rPr>
          <w:snapToGrid w:val="0"/>
        </w:rPr>
        <w:t>esančią</w:t>
      </w:r>
      <w:proofErr w:type="spellEnd"/>
      <w:r>
        <w:rPr>
          <w:snapToGrid w:val="0"/>
        </w:rPr>
        <w:t xml:space="preserve"> </w:t>
      </w:r>
      <w:proofErr w:type="spellStart"/>
      <w:r>
        <w:rPr>
          <w:snapToGrid w:val="0"/>
        </w:rPr>
        <w:t>formą</w:t>
      </w:r>
      <w:proofErr w:type="spellEnd"/>
      <w:r>
        <w:rPr>
          <w:snapToGrid w:val="0"/>
        </w:rPr>
        <w:t xml:space="preserve"> </w:t>
      </w:r>
      <w:proofErr w:type="spellStart"/>
      <w:r>
        <w:rPr>
          <w:snapToGrid w:val="0"/>
        </w:rPr>
        <w:t>ir</w:t>
      </w:r>
      <w:proofErr w:type="spellEnd"/>
      <w:r>
        <w:rPr>
          <w:snapToGrid w:val="0"/>
        </w:rPr>
        <w:t xml:space="preserve"> </w:t>
      </w:r>
      <w:proofErr w:type="spellStart"/>
      <w:r>
        <w:rPr>
          <w:snapToGrid w:val="0"/>
        </w:rPr>
        <w:t>pateikti</w:t>
      </w:r>
      <w:proofErr w:type="spellEnd"/>
      <w:r>
        <w:rPr>
          <w:snapToGrid w:val="0"/>
        </w:rPr>
        <w:t xml:space="preserve"> </w:t>
      </w:r>
      <w:proofErr w:type="spellStart"/>
      <w:r>
        <w:rPr>
          <w:snapToGrid w:val="0"/>
        </w:rPr>
        <w:t>ją</w:t>
      </w:r>
      <w:proofErr w:type="spellEnd"/>
      <w:r>
        <w:rPr>
          <w:snapToGrid w:val="0"/>
        </w:rPr>
        <w:t xml:space="preserve"> </w:t>
      </w:r>
      <w:proofErr w:type="spellStart"/>
      <w:r>
        <w:rPr>
          <w:snapToGrid w:val="0"/>
        </w:rPr>
        <w:t>Valstybinei</w:t>
      </w:r>
      <w:proofErr w:type="spellEnd"/>
      <w:r>
        <w:rPr>
          <w:snapToGrid w:val="0"/>
        </w:rPr>
        <w:t xml:space="preserve"> </w:t>
      </w:r>
      <w:proofErr w:type="spellStart"/>
      <w:r>
        <w:rPr>
          <w:snapToGrid w:val="0"/>
        </w:rPr>
        <w:t>vaistų</w:t>
      </w:r>
      <w:proofErr w:type="spellEnd"/>
      <w:r>
        <w:rPr>
          <w:snapToGrid w:val="0"/>
        </w:rPr>
        <w:t xml:space="preserve"> </w:t>
      </w:r>
      <w:proofErr w:type="spellStart"/>
      <w:r>
        <w:rPr>
          <w:snapToGrid w:val="0"/>
        </w:rPr>
        <w:t>kontrolės</w:t>
      </w:r>
      <w:proofErr w:type="spellEnd"/>
      <w:r>
        <w:rPr>
          <w:snapToGrid w:val="0"/>
        </w:rPr>
        <w:t xml:space="preserve"> </w:t>
      </w:r>
      <w:proofErr w:type="spellStart"/>
      <w:r>
        <w:rPr>
          <w:snapToGrid w:val="0"/>
        </w:rPr>
        <w:t>tarnybai</w:t>
      </w:r>
      <w:proofErr w:type="spellEnd"/>
      <w:r>
        <w:rPr>
          <w:snapToGrid w:val="0"/>
        </w:rPr>
        <w:t xml:space="preserve"> </w:t>
      </w:r>
      <w:proofErr w:type="spellStart"/>
      <w:r>
        <w:rPr>
          <w:snapToGrid w:val="0"/>
        </w:rPr>
        <w:t>prie</w:t>
      </w:r>
      <w:proofErr w:type="spellEnd"/>
      <w:r>
        <w:rPr>
          <w:snapToGrid w:val="0"/>
        </w:rPr>
        <w:t xml:space="preserve"> </w:t>
      </w:r>
      <w:proofErr w:type="spellStart"/>
      <w:r>
        <w:rPr>
          <w:snapToGrid w:val="0"/>
        </w:rPr>
        <w:t>Lietuvos</w:t>
      </w:r>
      <w:proofErr w:type="spellEnd"/>
      <w:r>
        <w:rPr>
          <w:snapToGrid w:val="0"/>
        </w:rPr>
        <w:t xml:space="preserve"> </w:t>
      </w:r>
      <w:proofErr w:type="spellStart"/>
      <w:r>
        <w:rPr>
          <w:snapToGrid w:val="0"/>
        </w:rPr>
        <w:t>Respublikos</w:t>
      </w:r>
      <w:proofErr w:type="spellEnd"/>
      <w:r>
        <w:rPr>
          <w:snapToGrid w:val="0"/>
        </w:rPr>
        <w:t xml:space="preserve"> </w:t>
      </w:r>
      <w:proofErr w:type="spellStart"/>
      <w:r>
        <w:rPr>
          <w:snapToGrid w:val="0"/>
        </w:rPr>
        <w:t>sveikatos</w:t>
      </w:r>
      <w:proofErr w:type="spellEnd"/>
      <w:r>
        <w:rPr>
          <w:snapToGrid w:val="0"/>
        </w:rPr>
        <w:t xml:space="preserve"> </w:t>
      </w:r>
      <w:proofErr w:type="spellStart"/>
      <w:r>
        <w:rPr>
          <w:snapToGrid w:val="0"/>
        </w:rPr>
        <w:t>apsaugos</w:t>
      </w:r>
      <w:proofErr w:type="spellEnd"/>
      <w:r>
        <w:rPr>
          <w:snapToGrid w:val="0"/>
        </w:rPr>
        <w:t xml:space="preserve"> </w:t>
      </w:r>
      <w:proofErr w:type="spellStart"/>
      <w:r>
        <w:rPr>
          <w:snapToGrid w:val="0"/>
        </w:rPr>
        <w:t>ministerijos</w:t>
      </w:r>
      <w:proofErr w:type="spellEnd"/>
      <w:r>
        <w:rPr>
          <w:snapToGrid w:val="0"/>
        </w:rPr>
        <w:t xml:space="preserve"> </w:t>
      </w:r>
      <w:proofErr w:type="spellStart"/>
      <w:r>
        <w:rPr>
          <w:snapToGrid w:val="0"/>
        </w:rPr>
        <w:t>vienu</w:t>
      </w:r>
      <w:proofErr w:type="spellEnd"/>
      <w:r>
        <w:rPr>
          <w:snapToGrid w:val="0"/>
        </w:rPr>
        <w:t xml:space="preserve"> </w:t>
      </w:r>
      <w:proofErr w:type="spellStart"/>
      <w:r>
        <w:rPr>
          <w:snapToGrid w:val="0"/>
        </w:rPr>
        <w:t>iš</w:t>
      </w:r>
      <w:proofErr w:type="spellEnd"/>
      <w:r>
        <w:rPr>
          <w:snapToGrid w:val="0"/>
        </w:rPr>
        <w:t xml:space="preserve"> </w:t>
      </w:r>
      <w:proofErr w:type="spellStart"/>
      <w:r>
        <w:rPr>
          <w:snapToGrid w:val="0"/>
        </w:rPr>
        <w:t>šių</w:t>
      </w:r>
      <w:proofErr w:type="spellEnd"/>
      <w:r>
        <w:rPr>
          <w:snapToGrid w:val="0"/>
        </w:rPr>
        <w:t xml:space="preserve"> </w:t>
      </w:r>
      <w:proofErr w:type="spellStart"/>
      <w:r>
        <w:rPr>
          <w:snapToGrid w:val="0"/>
        </w:rPr>
        <w:t>būdų</w:t>
      </w:r>
      <w:proofErr w:type="spellEnd"/>
      <w:r>
        <w:rPr>
          <w:snapToGrid w:val="0"/>
        </w:rPr>
        <w:t xml:space="preserve">: </w:t>
      </w:r>
      <w:proofErr w:type="spellStart"/>
      <w:r>
        <w:rPr>
          <w:snapToGrid w:val="0"/>
        </w:rPr>
        <w:t>raštu</w:t>
      </w:r>
      <w:proofErr w:type="spellEnd"/>
      <w:r>
        <w:rPr>
          <w:snapToGrid w:val="0"/>
        </w:rPr>
        <w:t xml:space="preserve"> (</w:t>
      </w:r>
      <w:proofErr w:type="spellStart"/>
      <w:r>
        <w:rPr>
          <w:snapToGrid w:val="0"/>
        </w:rPr>
        <w:t>adresu</w:t>
      </w:r>
      <w:proofErr w:type="spellEnd"/>
      <w:r>
        <w:rPr>
          <w:snapToGrid w:val="0"/>
        </w:rPr>
        <w:t xml:space="preserve"> </w:t>
      </w:r>
      <w:proofErr w:type="spellStart"/>
      <w:r>
        <w:rPr>
          <w:snapToGrid w:val="0"/>
        </w:rPr>
        <w:t>Žirmūnų</w:t>
      </w:r>
      <w:proofErr w:type="spellEnd"/>
      <w:r>
        <w:rPr>
          <w:snapToGrid w:val="0"/>
        </w:rPr>
        <w:t xml:space="preserve"> g. 139A, LT-09120 Vilnius), </w:t>
      </w:r>
      <w:proofErr w:type="spellStart"/>
      <w:r>
        <w:rPr>
          <w:snapToGrid w:val="0"/>
          <w:lang w:eastAsia="zh-CN"/>
        </w:rPr>
        <w:t>nemokamu</w:t>
      </w:r>
      <w:proofErr w:type="spellEnd"/>
      <w:r>
        <w:rPr>
          <w:snapToGrid w:val="0"/>
          <w:lang w:eastAsia="zh-CN"/>
        </w:rPr>
        <w:t xml:space="preserve"> </w:t>
      </w:r>
      <w:proofErr w:type="spellStart"/>
      <w:r>
        <w:rPr>
          <w:snapToGrid w:val="0"/>
        </w:rPr>
        <w:t>fakso</w:t>
      </w:r>
      <w:proofErr w:type="spellEnd"/>
      <w:r>
        <w:rPr>
          <w:snapToGrid w:val="0"/>
        </w:rPr>
        <w:t xml:space="preserve"> </w:t>
      </w:r>
      <w:proofErr w:type="spellStart"/>
      <w:r>
        <w:rPr>
          <w:snapToGrid w:val="0"/>
        </w:rPr>
        <w:t>numeriu</w:t>
      </w:r>
      <w:proofErr w:type="spellEnd"/>
      <w:r>
        <w:rPr>
          <w:snapToGrid w:val="0"/>
        </w:rPr>
        <w:t xml:space="preserve"> 8 800 20131</w:t>
      </w:r>
      <w:r>
        <w:rPr>
          <w:snapToGrid w:val="0"/>
          <w:lang w:eastAsia="zh-CN"/>
        </w:rPr>
        <w:t xml:space="preserve">, </w:t>
      </w:r>
      <w:r>
        <w:rPr>
          <w:snapToGrid w:val="0"/>
        </w:rPr>
        <w:t xml:space="preserve">el. </w:t>
      </w:r>
      <w:proofErr w:type="spellStart"/>
      <w:r>
        <w:rPr>
          <w:snapToGrid w:val="0"/>
        </w:rPr>
        <w:t>paštu</w:t>
      </w:r>
      <w:proofErr w:type="spellEnd"/>
      <w:r>
        <w:rPr>
          <w:snapToGrid w:val="0"/>
        </w:rPr>
        <w:t xml:space="preserve"> </w:t>
      </w:r>
      <w:hyperlink r:id="rId7" w:history="1">
        <w:r>
          <w:rPr>
            <w:rStyle w:val="Hipersaitas"/>
            <w:rFonts w:eastAsia="SimSun"/>
            <w:snapToGrid w:val="0"/>
          </w:rPr>
          <w:t>NepageidaujamaR@vvkt.lt</w:t>
        </w:r>
      </w:hyperlink>
      <w:r>
        <w:rPr>
          <w:snapToGrid w:val="0"/>
        </w:rPr>
        <w:t xml:space="preserve">, </w:t>
      </w:r>
      <w:proofErr w:type="spellStart"/>
      <w:r>
        <w:rPr>
          <w:snapToGrid w:val="0"/>
        </w:rPr>
        <w:t>taip</w:t>
      </w:r>
      <w:proofErr w:type="spellEnd"/>
      <w:r>
        <w:rPr>
          <w:snapToGrid w:val="0"/>
        </w:rPr>
        <w:t xml:space="preserve"> pat per </w:t>
      </w:r>
      <w:proofErr w:type="spellStart"/>
      <w:r>
        <w:rPr>
          <w:snapToGrid w:val="0"/>
        </w:rPr>
        <w:t>Valstybinės</w:t>
      </w:r>
      <w:proofErr w:type="spellEnd"/>
      <w:r>
        <w:rPr>
          <w:snapToGrid w:val="0"/>
        </w:rPr>
        <w:t xml:space="preserve"> </w:t>
      </w:r>
      <w:proofErr w:type="spellStart"/>
      <w:r>
        <w:rPr>
          <w:snapToGrid w:val="0"/>
        </w:rPr>
        <w:t>vaistų</w:t>
      </w:r>
      <w:proofErr w:type="spellEnd"/>
      <w:r>
        <w:rPr>
          <w:snapToGrid w:val="0"/>
        </w:rPr>
        <w:t xml:space="preserve"> </w:t>
      </w:r>
      <w:proofErr w:type="spellStart"/>
      <w:r>
        <w:rPr>
          <w:snapToGrid w:val="0"/>
        </w:rPr>
        <w:t>kontrolės</w:t>
      </w:r>
      <w:proofErr w:type="spellEnd"/>
      <w:r>
        <w:rPr>
          <w:snapToGrid w:val="0"/>
        </w:rPr>
        <w:t xml:space="preserve"> </w:t>
      </w:r>
      <w:proofErr w:type="spellStart"/>
      <w:r>
        <w:rPr>
          <w:snapToGrid w:val="0"/>
        </w:rPr>
        <w:t>tarnybos</w:t>
      </w:r>
      <w:proofErr w:type="spellEnd"/>
      <w:r>
        <w:rPr>
          <w:snapToGrid w:val="0"/>
        </w:rPr>
        <w:t xml:space="preserve"> </w:t>
      </w:r>
      <w:proofErr w:type="spellStart"/>
      <w:r>
        <w:rPr>
          <w:snapToGrid w:val="0"/>
        </w:rPr>
        <w:t>prie</w:t>
      </w:r>
      <w:proofErr w:type="spellEnd"/>
      <w:r>
        <w:rPr>
          <w:snapToGrid w:val="0"/>
        </w:rPr>
        <w:t xml:space="preserve"> </w:t>
      </w:r>
      <w:proofErr w:type="spellStart"/>
      <w:r>
        <w:rPr>
          <w:snapToGrid w:val="0"/>
        </w:rPr>
        <w:t>Lietuvos</w:t>
      </w:r>
      <w:proofErr w:type="spellEnd"/>
      <w:r>
        <w:rPr>
          <w:snapToGrid w:val="0"/>
        </w:rPr>
        <w:t xml:space="preserve"> </w:t>
      </w:r>
      <w:proofErr w:type="spellStart"/>
      <w:r>
        <w:rPr>
          <w:snapToGrid w:val="0"/>
        </w:rPr>
        <w:t>Respublikos</w:t>
      </w:r>
      <w:proofErr w:type="spellEnd"/>
      <w:r>
        <w:rPr>
          <w:snapToGrid w:val="0"/>
        </w:rPr>
        <w:t xml:space="preserve"> </w:t>
      </w:r>
      <w:proofErr w:type="spellStart"/>
      <w:r>
        <w:rPr>
          <w:snapToGrid w:val="0"/>
        </w:rPr>
        <w:t>sveikatos</w:t>
      </w:r>
      <w:proofErr w:type="spellEnd"/>
      <w:r>
        <w:rPr>
          <w:snapToGrid w:val="0"/>
        </w:rPr>
        <w:t xml:space="preserve"> </w:t>
      </w:r>
      <w:proofErr w:type="spellStart"/>
      <w:r>
        <w:rPr>
          <w:snapToGrid w:val="0"/>
        </w:rPr>
        <w:t>apsaugos</w:t>
      </w:r>
      <w:proofErr w:type="spellEnd"/>
      <w:r>
        <w:rPr>
          <w:snapToGrid w:val="0"/>
        </w:rPr>
        <w:t xml:space="preserve"> </w:t>
      </w:r>
      <w:proofErr w:type="spellStart"/>
      <w:r>
        <w:rPr>
          <w:snapToGrid w:val="0"/>
        </w:rPr>
        <w:t>ministerijos</w:t>
      </w:r>
      <w:proofErr w:type="spellEnd"/>
      <w:r>
        <w:rPr>
          <w:snapToGrid w:val="0"/>
        </w:rPr>
        <w:t xml:space="preserve"> </w:t>
      </w:r>
      <w:proofErr w:type="spellStart"/>
      <w:r>
        <w:rPr>
          <w:snapToGrid w:val="0"/>
        </w:rPr>
        <w:t>interneto</w:t>
      </w:r>
      <w:proofErr w:type="spellEnd"/>
      <w:r>
        <w:rPr>
          <w:snapToGrid w:val="0"/>
        </w:rPr>
        <w:t xml:space="preserve"> </w:t>
      </w:r>
      <w:proofErr w:type="spellStart"/>
      <w:r>
        <w:rPr>
          <w:snapToGrid w:val="0"/>
        </w:rPr>
        <w:lastRenderedPageBreak/>
        <w:t>svetainę</w:t>
      </w:r>
      <w:proofErr w:type="spellEnd"/>
      <w:r>
        <w:rPr>
          <w:snapToGrid w:val="0"/>
        </w:rPr>
        <w:t xml:space="preserve"> (</w:t>
      </w:r>
      <w:proofErr w:type="spellStart"/>
      <w:r>
        <w:rPr>
          <w:snapToGrid w:val="0"/>
        </w:rPr>
        <w:t>adresu</w:t>
      </w:r>
      <w:proofErr w:type="spellEnd"/>
      <w:r>
        <w:rPr>
          <w:snapToGrid w:val="0"/>
        </w:rPr>
        <w:t xml:space="preserve"> </w:t>
      </w:r>
      <w:hyperlink r:id="rId8" w:history="1">
        <w:r>
          <w:rPr>
            <w:rStyle w:val="Hipersaitas"/>
            <w:rFonts w:eastAsia="SimSun"/>
            <w:snapToGrid w:val="0"/>
          </w:rPr>
          <w:t>http://www.vvkt.lt</w:t>
        </w:r>
      </w:hyperlink>
      <w:r>
        <w:rPr>
          <w:snapToGrid w:val="0"/>
        </w:rPr>
        <w:t xml:space="preserve">). </w:t>
      </w:r>
      <w:proofErr w:type="spellStart"/>
      <w:r>
        <w:rPr>
          <w:snapToGrid w:val="0"/>
        </w:rPr>
        <w:t>Pranešdami</w:t>
      </w:r>
      <w:proofErr w:type="spellEnd"/>
      <w:r>
        <w:rPr>
          <w:snapToGrid w:val="0"/>
        </w:rPr>
        <w:t xml:space="preserve"> </w:t>
      </w:r>
      <w:proofErr w:type="spellStart"/>
      <w:r>
        <w:rPr>
          <w:snapToGrid w:val="0"/>
        </w:rPr>
        <w:t>apie</w:t>
      </w:r>
      <w:proofErr w:type="spellEnd"/>
      <w:r>
        <w:rPr>
          <w:snapToGrid w:val="0"/>
        </w:rPr>
        <w:t xml:space="preserve"> </w:t>
      </w:r>
      <w:proofErr w:type="spellStart"/>
      <w:r>
        <w:rPr>
          <w:snapToGrid w:val="0"/>
        </w:rPr>
        <w:t>šalutinį</w:t>
      </w:r>
      <w:proofErr w:type="spellEnd"/>
      <w:r>
        <w:rPr>
          <w:snapToGrid w:val="0"/>
        </w:rPr>
        <w:t xml:space="preserve"> </w:t>
      </w:r>
      <w:proofErr w:type="spellStart"/>
      <w:r>
        <w:rPr>
          <w:snapToGrid w:val="0"/>
        </w:rPr>
        <w:t>poveikį</w:t>
      </w:r>
      <w:proofErr w:type="spellEnd"/>
      <w:r>
        <w:rPr>
          <w:snapToGrid w:val="0"/>
        </w:rPr>
        <w:t xml:space="preserve"> </w:t>
      </w:r>
      <w:proofErr w:type="spellStart"/>
      <w:r>
        <w:rPr>
          <w:snapToGrid w:val="0"/>
        </w:rPr>
        <w:t>galite</w:t>
      </w:r>
      <w:proofErr w:type="spellEnd"/>
      <w:r>
        <w:rPr>
          <w:snapToGrid w:val="0"/>
        </w:rPr>
        <w:t xml:space="preserve"> mums </w:t>
      </w:r>
      <w:proofErr w:type="spellStart"/>
      <w:r>
        <w:rPr>
          <w:snapToGrid w:val="0"/>
        </w:rPr>
        <w:t>padėti</w:t>
      </w:r>
      <w:proofErr w:type="spellEnd"/>
      <w:r>
        <w:rPr>
          <w:snapToGrid w:val="0"/>
        </w:rPr>
        <w:t xml:space="preserve"> </w:t>
      </w:r>
      <w:proofErr w:type="spellStart"/>
      <w:r>
        <w:rPr>
          <w:snapToGrid w:val="0"/>
        </w:rPr>
        <w:t>gauti</w:t>
      </w:r>
      <w:proofErr w:type="spellEnd"/>
      <w:r>
        <w:rPr>
          <w:snapToGrid w:val="0"/>
        </w:rPr>
        <w:t xml:space="preserve"> </w:t>
      </w:r>
      <w:proofErr w:type="spellStart"/>
      <w:r>
        <w:rPr>
          <w:snapToGrid w:val="0"/>
        </w:rPr>
        <w:t>daugiau</w:t>
      </w:r>
      <w:proofErr w:type="spellEnd"/>
      <w:r>
        <w:rPr>
          <w:snapToGrid w:val="0"/>
        </w:rPr>
        <w:t xml:space="preserve"> </w:t>
      </w:r>
      <w:proofErr w:type="spellStart"/>
      <w:r>
        <w:rPr>
          <w:snapToGrid w:val="0"/>
        </w:rPr>
        <w:t>informacijos</w:t>
      </w:r>
      <w:proofErr w:type="spellEnd"/>
      <w:r>
        <w:rPr>
          <w:snapToGrid w:val="0"/>
        </w:rPr>
        <w:t xml:space="preserve"> </w:t>
      </w:r>
      <w:proofErr w:type="spellStart"/>
      <w:r>
        <w:rPr>
          <w:snapToGrid w:val="0"/>
        </w:rPr>
        <w:t>apie</w:t>
      </w:r>
      <w:proofErr w:type="spellEnd"/>
      <w:r>
        <w:rPr>
          <w:snapToGrid w:val="0"/>
        </w:rPr>
        <w:t xml:space="preserve"> </w:t>
      </w:r>
      <w:proofErr w:type="spellStart"/>
      <w:r>
        <w:rPr>
          <w:snapToGrid w:val="0"/>
        </w:rPr>
        <w:t>šio</w:t>
      </w:r>
      <w:proofErr w:type="spellEnd"/>
      <w:r>
        <w:rPr>
          <w:snapToGrid w:val="0"/>
        </w:rPr>
        <w:t xml:space="preserve"> </w:t>
      </w:r>
      <w:proofErr w:type="spellStart"/>
      <w:r>
        <w:rPr>
          <w:snapToGrid w:val="0"/>
        </w:rPr>
        <w:t>vaisto</w:t>
      </w:r>
      <w:proofErr w:type="spellEnd"/>
      <w:r>
        <w:rPr>
          <w:snapToGrid w:val="0"/>
        </w:rPr>
        <w:t xml:space="preserve"> </w:t>
      </w:r>
      <w:proofErr w:type="spellStart"/>
      <w:r>
        <w:rPr>
          <w:snapToGrid w:val="0"/>
        </w:rPr>
        <w:t>saugumą</w:t>
      </w:r>
      <w:proofErr w:type="spellEnd"/>
      <w:r>
        <w:rPr>
          <w:snapToGrid w:val="0"/>
        </w:rPr>
        <w:t>.</w:t>
      </w:r>
    </w:p>
    <w:p w14:paraId="0F4764D1" w14:textId="58541AA4" w:rsidR="00971F87" w:rsidRPr="00415E49" w:rsidRDefault="00971F87" w:rsidP="00A21B7C">
      <w:pPr>
        <w:ind w:right="-449"/>
        <w:rPr>
          <w:szCs w:val="22"/>
          <w:lang w:val="lt-LT"/>
        </w:rPr>
      </w:pPr>
    </w:p>
    <w:p w14:paraId="40F35F9F" w14:textId="77777777" w:rsidR="00971F87" w:rsidRPr="00415E49" w:rsidRDefault="00971F87" w:rsidP="00971F87">
      <w:pPr>
        <w:rPr>
          <w:szCs w:val="22"/>
          <w:lang w:val="lt-LT"/>
        </w:rPr>
      </w:pPr>
    </w:p>
    <w:p w14:paraId="53A82B5B" w14:textId="77777777" w:rsidR="00971F87" w:rsidRPr="00616F76" w:rsidRDefault="00971F87" w:rsidP="00971F87">
      <w:pPr>
        <w:rPr>
          <w:szCs w:val="22"/>
          <w:lang w:val="lt-LT"/>
        </w:rPr>
      </w:pPr>
      <w:r w:rsidRPr="00CE27C9">
        <w:rPr>
          <w:b/>
          <w:szCs w:val="22"/>
          <w:lang w:val="lt-LT"/>
        </w:rPr>
        <w:t>5.</w:t>
      </w:r>
      <w:r w:rsidRPr="00CE27C9">
        <w:rPr>
          <w:b/>
          <w:szCs w:val="22"/>
          <w:lang w:val="lt-LT"/>
        </w:rPr>
        <w:tab/>
        <w:t xml:space="preserve">Kaip laikyti </w:t>
      </w:r>
      <w:proofErr w:type="spellStart"/>
      <w:r w:rsidRPr="00CE27C9">
        <w:rPr>
          <w:b/>
          <w:szCs w:val="22"/>
          <w:lang w:val="lt-LT"/>
        </w:rPr>
        <w:t>Hyalgan</w:t>
      </w:r>
      <w:proofErr w:type="spellEnd"/>
    </w:p>
    <w:p w14:paraId="75941EAB" w14:textId="77777777" w:rsidR="00971F87" w:rsidRPr="002C0E58" w:rsidRDefault="00971F87" w:rsidP="00971F87">
      <w:pPr>
        <w:rPr>
          <w:szCs w:val="22"/>
          <w:lang w:val="lt-LT"/>
        </w:rPr>
      </w:pPr>
    </w:p>
    <w:p w14:paraId="4E697371" w14:textId="77777777" w:rsidR="00971F87" w:rsidRPr="00444015" w:rsidRDefault="00971F87" w:rsidP="00971F87">
      <w:pPr>
        <w:rPr>
          <w:szCs w:val="22"/>
          <w:lang w:val="lt-LT"/>
        </w:rPr>
      </w:pPr>
      <w:r w:rsidRPr="00444015">
        <w:rPr>
          <w:szCs w:val="22"/>
          <w:lang w:val="lt-LT"/>
        </w:rPr>
        <w:t>Šį vaistą laikykite vaikams nepastebimoje ir nepasiekiamoje vietoje.</w:t>
      </w:r>
    </w:p>
    <w:p w14:paraId="3E7E907D" w14:textId="77777777" w:rsidR="00971F87" w:rsidRPr="001A0027" w:rsidRDefault="00971F87" w:rsidP="00971F87">
      <w:pPr>
        <w:rPr>
          <w:szCs w:val="22"/>
          <w:lang w:val="lt-LT"/>
        </w:rPr>
      </w:pPr>
    </w:p>
    <w:p w14:paraId="1879EE78" w14:textId="6521E839" w:rsidR="00971F87" w:rsidRPr="00FA5A1E" w:rsidRDefault="00971F87" w:rsidP="00971F87">
      <w:pPr>
        <w:rPr>
          <w:szCs w:val="22"/>
          <w:lang w:val="lt-LT"/>
        </w:rPr>
      </w:pPr>
      <w:r w:rsidRPr="009150FB">
        <w:rPr>
          <w:szCs w:val="22"/>
          <w:lang w:val="lt-LT"/>
        </w:rPr>
        <w:t xml:space="preserve">Laikyti </w:t>
      </w:r>
      <w:r w:rsidR="00A21B7C">
        <w:rPr>
          <w:szCs w:val="22"/>
          <w:lang w:val="lt-LT"/>
        </w:rPr>
        <w:t>ne aukštesnėje</w:t>
      </w:r>
      <w:r w:rsidRPr="009150FB">
        <w:rPr>
          <w:szCs w:val="22"/>
          <w:lang w:val="lt-LT"/>
        </w:rPr>
        <w:t xml:space="preserve"> kaip 25 </w:t>
      </w:r>
      <w:r w:rsidRPr="00FA5A1E">
        <w:rPr>
          <w:szCs w:val="22"/>
          <w:lang w:val="lt-LT"/>
        </w:rPr>
        <w:sym w:font="Symbol" w:char="F0B0"/>
      </w:r>
      <w:r w:rsidRPr="00FA5A1E">
        <w:rPr>
          <w:szCs w:val="22"/>
          <w:lang w:val="lt-LT"/>
        </w:rPr>
        <w:t>C temperatūroje. Negalima užšaldyti.</w:t>
      </w:r>
    </w:p>
    <w:p w14:paraId="525EACAD" w14:textId="77777777" w:rsidR="00971F87" w:rsidRPr="00BD49D4" w:rsidRDefault="00971F87" w:rsidP="00971F87">
      <w:pPr>
        <w:rPr>
          <w:iCs/>
          <w:szCs w:val="22"/>
          <w:lang w:val="lt-LT"/>
        </w:rPr>
      </w:pPr>
    </w:p>
    <w:p w14:paraId="15133ECB" w14:textId="04C02C76" w:rsidR="00971F87" w:rsidRPr="00CE27C9" w:rsidRDefault="00971F87" w:rsidP="00971F87">
      <w:pPr>
        <w:rPr>
          <w:iCs/>
          <w:szCs w:val="22"/>
          <w:lang w:val="lt-LT"/>
        </w:rPr>
      </w:pPr>
      <w:r w:rsidRPr="00415E49">
        <w:rPr>
          <w:iCs/>
          <w:szCs w:val="22"/>
          <w:lang w:val="lt-LT"/>
        </w:rPr>
        <w:t>A</w:t>
      </w:r>
      <w:r w:rsidRPr="00CE27C9">
        <w:rPr>
          <w:iCs/>
          <w:szCs w:val="22"/>
          <w:lang w:val="lt-LT"/>
        </w:rPr>
        <w:t xml:space="preserve">nt kartono dėžutės </w:t>
      </w:r>
      <w:r w:rsidR="00A21B7C" w:rsidRPr="00CE27C9">
        <w:rPr>
          <w:iCs/>
          <w:szCs w:val="22"/>
          <w:lang w:val="lt-LT"/>
        </w:rPr>
        <w:t xml:space="preserve">ir užpildyto švirkšto </w:t>
      </w:r>
      <w:r w:rsidRPr="00CE27C9">
        <w:rPr>
          <w:iCs/>
          <w:szCs w:val="22"/>
          <w:lang w:val="lt-LT"/>
        </w:rPr>
        <w:t>po „Tinka ik</w:t>
      </w:r>
      <w:r w:rsidR="00A21B7C">
        <w:rPr>
          <w:iCs/>
          <w:szCs w:val="22"/>
          <w:lang w:val="lt-LT"/>
        </w:rPr>
        <w:t>i/</w:t>
      </w:r>
      <w:r w:rsidRPr="00CE27C9">
        <w:rPr>
          <w:iCs/>
          <w:szCs w:val="22"/>
          <w:lang w:val="lt-LT"/>
        </w:rPr>
        <w:t>EXP“ nurodytam tinkamumo laikui pasibaigus, šio vaisto vartoti negalima. Vaistas tinkamas vartoti iki paskutinės nurodyto mėnesio dienos.</w:t>
      </w:r>
    </w:p>
    <w:p w14:paraId="1E5CB256" w14:textId="77777777" w:rsidR="00971F87" w:rsidRPr="00444015" w:rsidRDefault="00971F87" w:rsidP="00971F87">
      <w:pPr>
        <w:rPr>
          <w:szCs w:val="22"/>
          <w:lang w:val="lt-LT"/>
        </w:rPr>
      </w:pPr>
      <w:r w:rsidRPr="00616F76">
        <w:rPr>
          <w:szCs w:val="22"/>
          <w:lang w:val="lt-LT"/>
        </w:rPr>
        <w:t>Atidarius pakuotę</w:t>
      </w:r>
      <w:r w:rsidRPr="002C0E58">
        <w:rPr>
          <w:szCs w:val="22"/>
          <w:lang w:val="lt-LT"/>
        </w:rPr>
        <w:t xml:space="preserve">, </w:t>
      </w:r>
      <w:r>
        <w:rPr>
          <w:szCs w:val="22"/>
          <w:lang w:val="lt-LT"/>
        </w:rPr>
        <w:t>vaistą</w:t>
      </w:r>
      <w:r w:rsidRPr="002C0E58">
        <w:rPr>
          <w:szCs w:val="22"/>
          <w:lang w:val="lt-LT"/>
        </w:rPr>
        <w:t xml:space="preserve"> reikia </w:t>
      </w:r>
      <w:r w:rsidRPr="00444015">
        <w:rPr>
          <w:szCs w:val="22"/>
          <w:lang w:val="lt-LT"/>
        </w:rPr>
        <w:t>vartoti nedelsiant.</w:t>
      </w:r>
    </w:p>
    <w:p w14:paraId="653256BF" w14:textId="77777777" w:rsidR="00971F87" w:rsidRPr="001A0027" w:rsidRDefault="00971F87" w:rsidP="00971F87">
      <w:pPr>
        <w:rPr>
          <w:szCs w:val="22"/>
          <w:lang w:val="lt-LT"/>
        </w:rPr>
      </w:pPr>
    </w:p>
    <w:p w14:paraId="5736BE7E" w14:textId="77777777" w:rsidR="00971F87" w:rsidRPr="00E122FF" w:rsidRDefault="00971F87" w:rsidP="00971F87">
      <w:pPr>
        <w:rPr>
          <w:szCs w:val="22"/>
          <w:lang w:val="lt-LT"/>
        </w:rPr>
      </w:pPr>
      <w:r w:rsidRPr="009150FB">
        <w:rPr>
          <w:szCs w:val="22"/>
          <w:lang w:val="lt-LT"/>
        </w:rPr>
        <w:t>Vaistų</w:t>
      </w:r>
      <w:r w:rsidRPr="006B22BF">
        <w:rPr>
          <w:szCs w:val="22"/>
          <w:lang w:val="lt-LT"/>
        </w:rPr>
        <w:t xml:space="preserve"> negalima išmesti į kanalizaciją arba su buitinėmis</w:t>
      </w:r>
      <w:r w:rsidRPr="006B22BF">
        <w:rPr>
          <w:color w:val="993366"/>
          <w:szCs w:val="22"/>
          <w:lang w:val="lt-LT"/>
        </w:rPr>
        <w:t xml:space="preserve"> </w:t>
      </w:r>
      <w:r w:rsidRPr="00E122FF">
        <w:rPr>
          <w:szCs w:val="22"/>
          <w:lang w:val="lt-LT"/>
        </w:rPr>
        <w:t>atliekomis. Kaip išmesti nereikalingus vaistus, klauskite vaistininko. Šios priemonės padės apsaugoti aplinką.</w:t>
      </w:r>
    </w:p>
    <w:p w14:paraId="6A36D132" w14:textId="77777777" w:rsidR="00971F87" w:rsidRPr="00D34924" w:rsidRDefault="00971F87" w:rsidP="00971F87">
      <w:pPr>
        <w:rPr>
          <w:szCs w:val="22"/>
          <w:lang w:val="lt-LT"/>
        </w:rPr>
      </w:pPr>
    </w:p>
    <w:p w14:paraId="54045ACE" w14:textId="77777777" w:rsidR="00971F87" w:rsidRPr="00DD7884" w:rsidRDefault="00971F87" w:rsidP="00971F87">
      <w:pPr>
        <w:rPr>
          <w:szCs w:val="22"/>
          <w:lang w:val="lt-LT"/>
        </w:rPr>
      </w:pPr>
    </w:p>
    <w:p w14:paraId="461C8367" w14:textId="77777777" w:rsidR="00971F87" w:rsidRPr="00064B81" w:rsidRDefault="00971F87" w:rsidP="00971F87">
      <w:pPr>
        <w:rPr>
          <w:b/>
          <w:szCs w:val="22"/>
          <w:lang w:val="lt-LT"/>
        </w:rPr>
      </w:pPr>
      <w:r w:rsidRPr="00064B81">
        <w:rPr>
          <w:b/>
          <w:szCs w:val="22"/>
          <w:lang w:val="lt-LT"/>
        </w:rPr>
        <w:t>6.</w:t>
      </w:r>
      <w:r w:rsidRPr="00064B81">
        <w:rPr>
          <w:b/>
          <w:szCs w:val="22"/>
          <w:lang w:val="lt-LT"/>
        </w:rPr>
        <w:tab/>
        <w:t>Pakuotės turinys ir kita informacija</w:t>
      </w:r>
    </w:p>
    <w:p w14:paraId="4EE9D5D7" w14:textId="77777777" w:rsidR="00971F87" w:rsidRPr="00EA749B" w:rsidRDefault="00971F87" w:rsidP="00971F87">
      <w:pPr>
        <w:rPr>
          <w:szCs w:val="22"/>
          <w:lang w:val="lt-LT"/>
        </w:rPr>
      </w:pPr>
    </w:p>
    <w:p w14:paraId="7BBD879F" w14:textId="5B765ECB" w:rsidR="00971F87" w:rsidRPr="00EA749B" w:rsidRDefault="00971F87" w:rsidP="00971F87">
      <w:pPr>
        <w:rPr>
          <w:szCs w:val="22"/>
          <w:u w:val="single"/>
          <w:lang w:val="lt-LT"/>
        </w:rPr>
      </w:pPr>
      <w:proofErr w:type="spellStart"/>
      <w:r w:rsidRPr="00EA749B">
        <w:rPr>
          <w:b/>
          <w:bCs/>
          <w:szCs w:val="22"/>
          <w:lang w:val="lt-LT"/>
        </w:rPr>
        <w:t>Hyalgan</w:t>
      </w:r>
      <w:proofErr w:type="spellEnd"/>
      <w:r w:rsidRPr="00EA749B">
        <w:rPr>
          <w:b/>
          <w:bCs/>
          <w:szCs w:val="22"/>
          <w:lang w:val="lt-LT"/>
        </w:rPr>
        <w:t xml:space="preserve"> sudėtis</w:t>
      </w:r>
    </w:p>
    <w:p w14:paraId="3108DBE5" w14:textId="671F66DD" w:rsidR="00971F87" w:rsidRPr="00EA749B" w:rsidRDefault="00971F87" w:rsidP="00971F87">
      <w:pPr>
        <w:ind w:left="567" w:hanging="567"/>
        <w:rPr>
          <w:szCs w:val="22"/>
          <w:lang w:val="lt-LT"/>
        </w:rPr>
      </w:pPr>
      <w:r w:rsidRPr="00EA749B">
        <w:rPr>
          <w:szCs w:val="22"/>
          <w:lang w:val="lt-LT"/>
        </w:rPr>
        <w:t>-</w:t>
      </w:r>
      <w:r w:rsidRPr="00EA749B">
        <w:rPr>
          <w:szCs w:val="22"/>
          <w:lang w:val="lt-LT"/>
        </w:rPr>
        <w:tab/>
        <w:t xml:space="preserve">Veiklioji medžiaga yra natrio </w:t>
      </w:r>
      <w:proofErr w:type="spellStart"/>
      <w:r w:rsidRPr="00EA749B">
        <w:rPr>
          <w:szCs w:val="22"/>
          <w:lang w:val="lt-LT"/>
        </w:rPr>
        <w:t>hialuronatas</w:t>
      </w:r>
      <w:proofErr w:type="spellEnd"/>
      <w:r w:rsidRPr="00EA749B">
        <w:rPr>
          <w:szCs w:val="22"/>
          <w:lang w:val="lt-LT"/>
        </w:rPr>
        <w:t xml:space="preserve">. Viename užpildytame švirkšte (2 ml injekcinio tirpalo) yra 20 mg natrio </w:t>
      </w:r>
      <w:proofErr w:type="spellStart"/>
      <w:r w:rsidRPr="00EA749B">
        <w:rPr>
          <w:szCs w:val="22"/>
          <w:lang w:val="lt-LT"/>
        </w:rPr>
        <w:t>hialuronato</w:t>
      </w:r>
      <w:proofErr w:type="spellEnd"/>
      <w:r w:rsidRPr="00EA749B">
        <w:rPr>
          <w:szCs w:val="22"/>
          <w:lang w:val="lt-LT"/>
        </w:rPr>
        <w:t>.</w:t>
      </w:r>
    </w:p>
    <w:p w14:paraId="3BE8A0DB" w14:textId="216F7DEA" w:rsidR="00971F87" w:rsidRPr="00EA749B" w:rsidRDefault="00971F87" w:rsidP="00971F87">
      <w:pPr>
        <w:ind w:left="567" w:hanging="567"/>
        <w:rPr>
          <w:szCs w:val="22"/>
          <w:lang w:val="lt-LT"/>
        </w:rPr>
      </w:pPr>
      <w:r w:rsidRPr="00EA749B">
        <w:rPr>
          <w:szCs w:val="22"/>
          <w:lang w:val="lt-LT"/>
        </w:rPr>
        <w:t>-</w:t>
      </w:r>
      <w:r w:rsidRPr="00EA749B">
        <w:rPr>
          <w:szCs w:val="22"/>
          <w:lang w:val="lt-LT"/>
        </w:rPr>
        <w:tab/>
        <w:t xml:space="preserve">Pagalbinės medžiagos yra natrio chloridas, </w:t>
      </w:r>
      <w:proofErr w:type="spellStart"/>
      <w:r w:rsidRPr="00EA749B">
        <w:rPr>
          <w:szCs w:val="22"/>
          <w:lang w:val="lt-LT"/>
        </w:rPr>
        <w:t>dinatrio</w:t>
      </w:r>
      <w:proofErr w:type="spellEnd"/>
      <w:r w:rsidRPr="00EA749B">
        <w:rPr>
          <w:szCs w:val="22"/>
          <w:lang w:val="lt-LT"/>
        </w:rPr>
        <w:t xml:space="preserve"> fosfatas </w:t>
      </w:r>
      <w:proofErr w:type="spellStart"/>
      <w:r w:rsidRPr="00EA749B">
        <w:rPr>
          <w:szCs w:val="22"/>
          <w:lang w:val="lt-LT"/>
        </w:rPr>
        <w:t>dodekahidratas</w:t>
      </w:r>
      <w:proofErr w:type="spellEnd"/>
      <w:r w:rsidRPr="00EA749B">
        <w:rPr>
          <w:szCs w:val="22"/>
          <w:lang w:val="lt-LT"/>
        </w:rPr>
        <w:t>, natrio</w:t>
      </w:r>
      <w:r w:rsidR="00A21B7C">
        <w:rPr>
          <w:szCs w:val="22"/>
          <w:lang w:val="lt-LT"/>
        </w:rPr>
        <w:t xml:space="preserve"> </w:t>
      </w:r>
      <w:proofErr w:type="spellStart"/>
      <w:r w:rsidRPr="00EA749B">
        <w:rPr>
          <w:szCs w:val="22"/>
          <w:lang w:val="lt-LT"/>
        </w:rPr>
        <w:t>divandenilio</w:t>
      </w:r>
      <w:proofErr w:type="spellEnd"/>
      <w:r w:rsidRPr="00EA749B">
        <w:rPr>
          <w:szCs w:val="22"/>
          <w:lang w:val="lt-LT"/>
        </w:rPr>
        <w:t xml:space="preserve"> fosfatas </w:t>
      </w:r>
      <w:proofErr w:type="spellStart"/>
      <w:r w:rsidRPr="00EA749B">
        <w:rPr>
          <w:szCs w:val="22"/>
          <w:lang w:val="lt-LT"/>
        </w:rPr>
        <w:t>dihidratas</w:t>
      </w:r>
      <w:proofErr w:type="spellEnd"/>
      <w:r w:rsidRPr="00EA749B">
        <w:rPr>
          <w:szCs w:val="22"/>
          <w:lang w:val="lt-LT"/>
        </w:rPr>
        <w:t xml:space="preserve"> ir injekcinis vanduo.</w:t>
      </w:r>
    </w:p>
    <w:p w14:paraId="666FC208" w14:textId="77777777" w:rsidR="00971F87" w:rsidRPr="00EA749B" w:rsidRDefault="00971F87" w:rsidP="00971F87">
      <w:pPr>
        <w:rPr>
          <w:b/>
          <w:bCs/>
          <w:szCs w:val="22"/>
          <w:lang w:val="lt-LT"/>
        </w:rPr>
      </w:pPr>
    </w:p>
    <w:p w14:paraId="687389E4" w14:textId="77777777" w:rsidR="00971F87" w:rsidRPr="00EA749B" w:rsidRDefault="00971F87" w:rsidP="00971F87">
      <w:pPr>
        <w:rPr>
          <w:b/>
          <w:bCs/>
          <w:szCs w:val="22"/>
          <w:lang w:val="lt-LT"/>
        </w:rPr>
      </w:pPr>
      <w:proofErr w:type="spellStart"/>
      <w:r w:rsidRPr="00EA749B">
        <w:rPr>
          <w:b/>
          <w:bCs/>
          <w:szCs w:val="22"/>
          <w:lang w:val="lt-LT"/>
        </w:rPr>
        <w:t>Hyalgan</w:t>
      </w:r>
      <w:proofErr w:type="spellEnd"/>
      <w:r w:rsidRPr="00EA749B">
        <w:rPr>
          <w:b/>
          <w:bCs/>
          <w:szCs w:val="22"/>
          <w:lang w:val="lt-LT"/>
        </w:rPr>
        <w:t xml:space="preserve"> išvaizda ir kiekis pakuotėje</w:t>
      </w:r>
    </w:p>
    <w:p w14:paraId="337DD9A1" w14:textId="77777777" w:rsidR="00971F87" w:rsidRPr="00EA749B" w:rsidRDefault="00971F87" w:rsidP="00971F87">
      <w:pPr>
        <w:rPr>
          <w:szCs w:val="22"/>
          <w:lang w:val="lt-LT"/>
        </w:rPr>
      </w:pPr>
      <w:proofErr w:type="spellStart"/>
      <w:r w:rsidRPr="00EA749B">
        <w:rPr>
          <w:szCs w:val="22"/>
          <w:lang w:val="lt-LT"/>
        </w:rPr>
        <w:t>Hyalgan</w:t>
      </w:r>
      <w:proofErr w:type="spellEnd"/>
      <w:r w:rsidRPr="00EA749B">
        <w:rPr>
          <w:szCs w:val="22"/>
          <w:lang w:val="lt-LT"/>
        </w:rPr>
        <w:t xml:space="preserve"> injekcinis tirpalas yra klampus, skaidrus, bespalvis.</w:t>
      </w:r>
    </w:p>
    <w:p w14:paraId="7E12BB3E" w14:textId="77777777" w:rsidR="00971F87" w:rsidRPr="00EA749B" w:rsidRDefault="00971F87" w:rsidP="00971F87">
      <w:pPr>
        <w:rPr>
          <w:b/>
          <w:bCs/>
          <w:szCs w:val="22"/>
          <w:lang w:val="lt-LT"/>
        </w:rPr>
      </w:pPr>
    </w:p>
    <w:p w14:paraId="2FA63DD9" w14:textId="77777777" w:rsidR="00971F87" w:rsidRPr="00C85329" w:rsidRDefault="00971F87" w:rsidP="00971F87">
      <w:pPr>
        <w:rPr>
          <w:szCs w:val="22"/>
          <w:lang w:val="lt-LT"/>
        </w:rPr>
      </w:pPr>
      <w:proofErr w:type="spellStart"/>
      <w:r w:rsidRPr="00EA749B">
        <w:rPr>
          <w:iCs/>
          <w:szCs w:val="22"/>
          <w:lang w:val="lt-LT"/>
        </w:rPr>
        <w:t>Hyalgan</w:t>
      </w:r>
      <w:proofErr w:type="spellEnd"/>
      <w:r w:rsidRPr="00EA749B">
        <w:rPr>
          <w:iCs/>
          <w:szCs w:val="22"/>
          <w:lang w:val="lt-LT"/>
        </w:rPr>
        <w:t xml:space="preserve"> tiekiamas steriliais 2,25 ml (I tipo) bespalvio </w:t>
      </w:r>
      <w:proofErr w:type="spellStart"/>
      <w:r w:rsidRPr="00EA749B">
        <w:rPr>
          <w:iCs/>
          <w:szCs w:val="22"/>
          <w:lang w:val="lt-LT"/>
        </w:rPr>
        <w:t>borosilikatinio</w:t>
      </w:r>
      <w:proofErr w:type="spellEnd"/>
      <w:r w:rsidRPr="00EA749B">
        <w:rPr>
          <w:iCs/>
          <w:szCs w:val="22"/>
          <w:lang w:val="lt-LT"/>
        </w:rPr>
        <w:t xml:space="preserve"> stiklo </w:t>
      </w:r>
      <w:r w:rsidRPr="00C85329">
        <w:rPr>
          <w:iCs/>
          <w:szCs w:val="22"/>
          <w:lang w:val="lt-LT"/>
        </w:rPr>
        <w:t xml:space="preserve">švirkštais su </w:t>
      </w:r>
      <w:proofErr w:type="spellStart"/>
      <w:r w:rsidRPr="00C85329">
        <w:rPr>
          <w:iCs/>
          <w:szCs w:val="22"/>
          <w:lang w:val="lt-LT"/>
        </w:rPr>
        <w:t>brombutilo</w:t>
      </w:r>
      <w:proofErr w:type="spellEnd"/>
      <w:r w:rsidRPr="00C85329">
        <w:rPr>
          <w:iCs/>
          <w:szCs w:val="22"/>
          <w:lang w:val="lt-LT"/>
        </w:rPr>
        <w:t xml:space="preserve"> gumos </w:t>
      </w:r>
      <w:r w:rsidRPr="00C85329">
        <w:rPr>
          <w:szCs w:val="22"/>
          <w:lang w:val="lt-LT"/>
        </w:rPr>
        <w:t xml:space="preserve">kamščiu ir </w:t>
      </w:r>
      <w:proofErr w:type="spellStart"/>
      <w:r w:rsidRPr="00C85329">
        <w:rPr>
          <w:i/>
          <w:szCs w:val="22"/>
          <w:lang w:val="lt-LT"/>
        </w:rPr>
        <w:t>Luer</w:t>
      </w:r>
      <w:proofErr w:type="spellEnd"/>
      <w:r w:rsidRPr="00C85329">
        <w:rPr>
          <w:i/>
          <w:szCs w:val="22"/>
          <w:lang w:val="lt-LT"/>
        </w:rPr>
        <w:t xml:space="preserve"> </w:t>
      </w:r>
      <w:proofErr w:type="spellStart"/>
      <w:r w:rsidRPr="00C85329">
        <w:rPr>
          <w:i/>
          <w:szCs w:val="22"/>
          <w:lang w:val="lt-LT"/>
        </w:rPr>
        <w:t>Lock</w:t>
      </w:r>
      <w:proofErr w:type="spellEnd"/>
      <w:r w:rsidRPr="00C85329">
        <w:rPr>
          <w:szCs w:val="22"/>
          <w:lang w:val="lt-LT"/>
        </w:rPr>
        <w:t xml:space="preserve"> adapteriu, kad būtų saugu naudotis adata.</w:t>
      </w:r>
    </w:p>
    <w:p w14:paraId="179F7F48" w14:textId="4D3E3FC4" w:rsidR="00971F87" w:rsidRPr="00C85329" w:rsidRDefault="00971F87" w:rsidP="00971F87">
      <w:pPr>
        <w:rPr>
          <w:szCs w:val="22"/>
          <w:lang w:val="lt-LT"/>
        </w:rPr>
      </w:pPr>
      <w:r w:rsidRPr="00C85329">
        <w:rPr>
          <w:szCs w:val="22"/>
          <w:lang w:val="lt-LT"/>
        </w:rPr>
        <w:t>Kartono dėžutėje yra vienas užpildytas švirkštas</w:t>
      </w:r>
      <w:r w:rsidRPr="00C85329">
        <w:rPr>
          <w:i/>
          <w:szCs w:val="22"/>
          <w:lang w:val="lt-LT"/>
        </w:rPr>
        <w:t>.</w:t>
      </w:r>
    </w:p>
    <w:p w14:paraId="5CE2B1A4" w14:textId="77777777" w:rsidR="00971F87" w:rsidRPr="00C85329" w:rsidRDefault="00971F87" w:rsidP="00971F87">
      <w:pPr>
        <w:rPr>
          <w:szCs w:val="22"/>
          <w:lang w:val="lt-LT"/>
        </w:rPr>
      </w:pPr>
    </w:p>
    <w:p w14:paraId="7FC5BB2A" w14:textId="77777777" w:rsidR="00971F87" w:rsidRPr="00C85329" w:rsidRDefault="00971F87" w:rsidP="00971F87">
      <w:pPr>
        <w:rPr>
          <w:b/>
          <w:bCs/>
          <w:szCs w:val="22"/>
          <w:lang w:val="lt-LT"/>
        </w:rPr>
      </w:pPr>
      <w:r>
        <w:rPr>
          <w:b/>
          <w:bCs/>
          <w:szCs w:val="22"/>
          <w:lang w:val="lt-LT"/>
        </w:rPr>
        <w:t xml:space="preserve">Registruotojas </w:t>
      </w:r>
      <w:r w:rsidRPr="00C85329">
        <w:rPr>
          <w:b/>
          <w:bCs/>
          <w:szCs w:val="22"/>
          <w:lang w:val="lt-LT"/>
        </w:rPr>
        <w:t>ir gamintojas</w:t>
      </w:r>
    </w:p>
    <w:p w14:paraId="5FAA2B40" w14:textId="77777777" w:rsidR="00971F87" w:rsidRPr="00C85329" w:rsidRDefault="00971F87" w:rsidP="00971F87">
      <w:pPr>
        <w:rPr>
          <w:szCs w:val="22"/>
          <w:lang w:val="lt-LT"/>
        </w:rPr>
      </w:pPr>
      <w:proofErr w:type="spellStart"/>
      <w:r w:rsidRPr="00C85329">
        <w:rPr>
          <w:szCs w:val="22"/>
          <w:lang w:val="lt-LT"/>
        </w:rPr>
        <w:t>Fidia</w:t>
      </w:r>
      <w:proofErr w:type="spellEnd"/>
      <w:r w:rsidRPr="00C85329">
        <w:rPr>
          <w:szCs w:val="22"/>
          <w:lang w:val="lt-LT"/>
        </w:rPr>
        <w:t xml:space="preserve"> </w:t>
      </w:r>
      <w:proofErr w:type="spellStart"/>
      <w:r w:rsidRPr="00C85329">
        <w:rPr>
          <w:szCs w:val="22"/>
          <w:lang w:val="lt-LT"/>
        </w:rPr>
        <w:t>Farmaceutici</w:t>
      </w:r>
      <w:proofErr w:type="spellEnd"/>
      <w:r w:rsidRPr="00C85329">
        <w:rPr>
          <w:szCs w:val="22"/>
          <w:lang w:val="lt-LT"/>
        </w:rPr>
        <w:t xml:space="preserve"> </w:t>
      </w:r>
      <w:proofErr w:type="spellStart"/>
      <w:r w:rsidRPr="00C85329">
        <w:rPr>
          <w:szCs w:val="22"/>
          <w:lang w:val="lt-LT"/>
        </w:rPr>
        <w:t>S.p.A</w:t>
      </w:r>
      <w:proofErr w:type="spellEnd"/>
      <w:r w:rsidRPr="00C85329">
        <w:rPr>
          <w:szCs w:val="22"/>
          <w:lang w:val="lt-LT"/>
        </w:rPr>
        <w:t>.</w:t>
      </w:r>
    </w:p>
    <w:p w14:paraId="1E4A0CCB" w14:textId="77777777" w:rsidR="00971F87" w:rsidRPr="00C85329" w:rsidRDefault="00971F87" w:rsidP="00971F87">
      <w:pPr>
        <w:rPr>
          <w:szCs w:val="22"/>
          <w:lang w:val="lt-LT"/>
        </w:rPr>
      </w:pPr>
      <w:r w:rsidRPr="00C85329">
        <w:rPr>
          <w:szCs w:val="22"/>
          <w:lang w:val="lt-LT"/>
        </w:rPr>
        <w:t xml:space="preserve">Via </w:t>
      </w:r>
      <w:proofErr w:type="spellStart"/>
      <w:r w:rsidRPr="00C85329">
        <w:rPr>
          <w:szCs w:val="22"/>
          <w:lang w:val="lt-LT"/>
        </w:rPr>
        <w:t>Ponte</w:t>
      </w:r>
      <w:proofErr w:type="spellEnd"/>
      <w:r w:rsidRPr="00C85329">
        <w:rPr>
          <w:szCs w:val="22"/>
          <w:lang w:val="lt-LT"/>
        </w:rPr>
        <w:t xml:space="preserve"> </w:t>
      </w:r>
      <w:proofErr w:type="spellStart"/>
      <w:r w:rsidRPr="00C85329">
        <w:rPr>
          <w:szCs w:val="22"/>
          <w:lang w:val="lt-LT"/>
        </w:rPr>
        <w:t>della</w:t>
      </w:r>
      <w:proofErr w:type="spellEnd"/>
      <w:r w:rsidRPr="00C85329">
        <w:rPr>
          <w:szCs w:val="22"/>
          <w:lang w:val="lt-LT"/>
        </w:rPr>
        <w:t xml:space="preserve"> </w:t>
      </w:r>
      <w:proofErr w:type="spellStart"/>
      <w:r w:rsidRPr="00C85329">
        <w:rPr>
          <w:szCs w:val="22"/>
          <w:lang w:val="lt-LT"/>
        </w:rPr>
        <w:t>Fabbrica</w:t>
      </w:r>
      <w:proofErr w:type="spellEnd"/>
      <w:r w:rsidRPr="00C85329">
        <w:rPr>
          <w:szCs w:val="22"/>
          <w:lang w:val="lt-LT"/>
        </w:rPr>
        <w:t xml:space="preserve"> 3/A</w:t>
      </w:r>
    </w:p>
    <w:p w14:paraId="19D999B8" w14:textId="28F9A5EB" w:rsidR="00971F87" w:rsidRPr="00C85329" w:rsidRDefault="00971F87" w:rsidP="00971F87">
      <w:pPr>
        <w:rPr>
          <w:szCs w:val="22"/>
          <w:lang w:val="lt-LT"/>
        </w:rPr>
      </w:pPr>
      <w:r w:rsidRPr="00C85329">
        <w:rPr>
          <w:szCs w:val="22"/>
          <w:lang w:val="lt-LT"/>
        </w:rPr>
        <w:t xml:space="preserve">35031 </w:t>
      </w:r>
      <w:proofErr w:type="spellStart"/>
      <w:r w:rsidRPr="00C85329">
        <w:rPr>
          <w:szCs w:val="22"/>
          <w:lang w:val="lt-LT"/>
        </w:rPr>
        <w:t>Abano</w:t>
      </w:r>
      <w:proofErr w:type="spellEnd"/>
      <w:r w:rsidRPr="00C85329">
        <w:rPr>
          <w:szCs w:val="22"/>
          <w:lang w:val="lt-LT"/>
        </w:rPr>
        <w:t xml:space="preserve"> </w:t>
      </w:r>
      <w:proofErr w:type="spellStart"/>
      <w:r w:rsidRPr="00C85329">
        <w:rPr>
          <w:szCs w:val="22"/>
          <w:lang w:val="lt-LT"/>
        </w:rPr>
        <w:t>Terme</w:t>
      </w:r>
      <w:proofErr w:type="spellEnd"/>
      <w:r w:rsidRPr="00C85329">
        <w:rPr>
          <w:szCs w:val="22"/>
          <w:lang w:val="lt-LT"/>
        </w:rPr>
        <w:t xml:space="preserve"> (P</w:t>
      </w:r>
      <w:r w:rsidR="00A21B7C">
        <w:rPr>
          <w:szCs w:val="22"/>
          <w:lang w:val="lt-LT"/>
        </w:rPr>
        <w:t>D</w:t>
      </w:r>
      <w:r w:rsidRPr="00C85329">
        <w:rPr>
          <w:szCs w:val="22"/>
          <w:lang w:val="lt-LT"/>
        </w:rPr>
        <w:t>)</w:t>
      </w:r>
    </w:p>
    <w:p w14:paraId="4BEAF6BE" w14:textId="77777777" w:rsidR="00971F87" w:rsidRPr="00C85329" w:rsidRDefault="00971F87" w:rsidP="00971F87">
      <w:pPr>
        <w:rPr>
          <w:szCs w:val="22"/>
          <w:lang w:val="lt-LT"/>
        </w:rPr>
      </w:pPr>
      <w:r w:rsidRPr="00C85329">
        <w:rPr>
          <w:szCs w:val="22"/>
          <w:lang w:val="lt-LT"/>
        </w:rPr>
        <w:t>Italija</w:t>
      </w:r>
    </w:p>
    <w:p w14:paraId="1008BB22" w14:textId="77777777" w:rsidR="00971F87" w:rsidRPr="00C85329" w:rsidRDefault="00971F87" w:rsidP="00971F87">
      <w:pPr>
        <w:rPr>
          <w:b/>
          <w:szCs w:val="22"/>
          <w:lang w:val="lt-LT"/>
        </w:rPr>
      </w:pPr>
    </w:p>
    <w:p w14:paraId="0F2A1F82" w14:textId="77777777" w:rsidR="00A21B7C" w:rsidRPr="00A21B7C" w:rsidRDefault="00A21B7C" w:rsidP="00A21B7C">
      <w:pPr>
        <w:rPr>
          <w:b/>
          <w:szCs w:val="22"/>
          <w:lang w:val="sl-SI"/>
        </w:rPr>
      </w:pPr>
      <w:r w:rsidRPr="00A21B7C">
        <w:rPr>
          <w:b/>
          <w:szCs w:val="22"/>
          <w:lang w:val="sl-SI"/>
        </w:rPr>
        <w:t>Lygiagretus importuotojas</w:t>
      </w:r>
    </w:p>
    <w:p w14:paraId="5E076DA8" w14:textId="77777777" w:rsidR="00A21B7C" w:rsidRPr="00A21B7C" w:rsidRDefault="00A21B7C" w:rsidP="00A21B7C">
      <w:pPr>
        <w:rPr>
          <w:szCs w:val="22"/>
          <w:lang w:val="lt-LT"/>
        </w:rPr>
      </w:pPr>
      <w:r w:rsidRPr="00A21B7C">
        <w:rPr>
          <w:szCs w:val="22"/>
          <w:lang w:val="lt-LT"/>
        </w:rPr>
        <w:t>UAB „Actiofarma“</w:t>
      </w:r>
    </w:p>
    <w:p w14:paraId="5E069F0B" w14:textId="77777777" w:rsidR="00A21B7C" w:rsidRPr="00A21B7C" w:rsidRDefault="00A21B7C" w:rsidP="00A21B7C">
      <w:pPr>
        <w:rPr>
          <w:szCs w:val="22"/>
          <w:lang w:val="lt-LT"/>
        </w:rPr>
      </w:pPr>
      <w:r w:rsidRPr="00A21B7C">
        <w:rPr>
          <w:szCs w:val="22"/>
          <w:lang w:val="lt-LT"/>
        </w:rPr>
        <w:t>Islandijos pl. 209A</w:t>
      </w:r>
    </w:p>
    <w:p w14:paraId="3F10611B" w14:textId="77777777" w:rsidR="00A21B7C" w:rsidRPr="00A21B7C" w:rsidRDefault="00A21B7C" w:rsidP="00A21B7C">
      <w:pPr>
        <w:rPr>
          <w:szCs w:val="22"/>
          <w:lang w:val="lt-LT"/>
        </w:rPr>
      </w:pPr>
      <w:r w:rsidRPr="00A21B7C">
        <w:rPr>
          <w:szCs w:val="22"/>
          <w:lang w:val="lt-LT"/>
        </w:rPr>
        <w:t>LT-49163 Kaunas</w:t>
      </w:r>
    </w:p>
    <w:p w14:paraId="726A292A" w14:textId="77777777" w:rsidR="00A21B7C" w:rsidRPr="00A21B7C" w:rsidRDefault="00A21B7C" w:rsidP="00A21B7C">
      <w:pPr>
        <w:rPr>
          <w:szCs w:val="22"/>
          <w:lang w:val="lt-LT"/>
        </w:rPr>
      </w:pPr>
      <w:r w:rsidRPr="00A21B7C">
        <w:rPr>
          <w:szCs w:val="22"/>
          <w:lang w:val="lt-LT"/>
        </w:rPr>
        <w:t>Lietuva</w:t>
      </w:r>
    </w:p>
    <w:p w14:paraId="6DBA20B9" w14:textId="77777777" w:rsidR="00A21B7C" w:rsidRPr="00A21B7C" w:rsidRDefault="00A21B7C" w:rsidP="00A21B7C">
      <w:pPr>
        <w:rPr>
          <w:szCs w:val="22"/>
          <w:lang w:val="en-US"/>
        </w:rPr>
      </w:pPr>
      <w:r w:rsidRPr="00A21B7C">
        <w:rPr>
          <w:szCs w:val="22"/>
          <w:lang w:val="lt-LT"/>
        </w:rPr>
        <w:t xml:space="preserve">El. paštas: </w:t>
      </w:r>
      <w:hyperlink r:id="rId9" w:history="1">
        <w:r w:rsidRPr="00A21B7C">
          <w:rPr>
            <w:rStyle w:val="Hipersaitas"/>
            <w:szCs w:val="22"/>
            <w:lang w:val="en-US"/>
          </w:rPr>
          <w:t>info@actiofarma.com</w:t>
        </w:r>
      </w:hyperlink>
    </w:p>
    <w:p w14:paraId="18864BC6" w14:textId="77777777" w:rsidR="00A21B7C" w:rsidRPr="00A21B7C" w:rsidRDefault="00A21B7C" w:rsidP="00A21B7C">
      <w:pPr>
        <w:rPr>
          <w:szCs w:val="22"/>
          <w:lang w:val="sl-SI"/>
        </w:rPr>
      </w:pPr>
    </w:p>
    <w:p w14:paraId="7315BA6D" w14:textId="77777777" w:rsidR="00A21B7C" w:rsidRPr="00A21B7C" w:rsidRDefault="00A21B7C" w:rsidP="00A21B7C">
      <w:pPr>
        <w:rPr>
          <w:b/>
          <w:szCs w:val="22"/>
          <w:lang w:val="sl-SI"/>
        </w:rPr>
      </w:pPr>
      <w:r w:rsidRPr="00A21B7C">
        <w:rPr>
          <w:b/>
          <w:szCs w:val="22"/>
          <w:lang w:val="sl-SI"/>
        </w:rPr>
        <w:t>Perpakavo</w:t>
      </w:r>
    </w:p>
    <w:p w14:paraId="239DDD16" w14:textId="77777777" w:rsidR="00A21B7C" w:rsidRPr="00A21B7C" w:rsidRDefault="00A21B7C" w:rsidP="00A21B7C">
      <w:pPr>
        <w:rPr>
          <w:szCs w:val="22"/>
          <w:lang w:val="sl-SI"/>
        </w:rPr>
      </w:pPr>
      <w:r w:rsidRPr="00A21B7C">
        <w:rPr>
          <w:szCs w:val="22"/>
          <w:lang w:val="sl-SI"/>
        </w:rPr>
        <w:t>UAB „Entafarma“</w:t>
      </w:r>
    </w:p>
    <w:p w14:paraId="7A3767A3" w14:textId="77777777" w:rsidR="00A21B7C" w:rsidRPr="00A21B7C" w:rsidRDefault="00A21B7C" w:rsidP="00A21B7C">
      <w:pPr>
        <w:rPr>
          <w:szCs w:val="22"/>
          <w:lang w:val="sl-SI"/>
        </w:rPr>
      </w:pPr>
      <w:r w:rsidRPr="00A21B7C">
        <w:rPr>
          <w:szCs w:val="22"/>
          <w:lang w:val="sl-SI"/>
        </w:rPr>
        <w:t>Klonėnų vs. 1</w:t>
      </w:r>
    </w:p>
    <w:p w14:paraId="3A8FBF77" w14:textId="77777777" w:rsidR="00A21B7C" w:rsidRPr="00A21B7C" w:rsidRDefault="00A21B7C" w:rsidP="00A21B7C">
      <w:pPr>
        <w:rPr>
          <w:szCs w:val="22"/>
          <w:lang w:val="sl-SI"/>
        </w:rPr>
      </w:pPr>
      <w:r w:rsidRPr="00A21B7C">
        <w:rPr>
          <w:szCs w:val="22"/>
          <w:lang w:val="sl-SI"/>
        </w:rPr>
        <w:t>LT-19156 Širvintų r. sav.,</w:t>
      </w:r>
    </w:p>
    <w:p w14:paraId="37B11DC2" w14:textId="77777777" w:rsidR="00A21B7C" w:rsidRPr="00A21B7C" w:rsidRDefault="00A21B7C" w:rsidP="00A21B7C">
      <w:pPr>
        <w:rPr>
          <w:szCs w:val="22"/>
          <w:lang w:val="sl-SI"/>
        </w:rPr>
      </w:pPr>
      <w:r w:rsidRPr="00A21B7C">
        <w:rPr>
          <w:szCs w:val="22"/>
          <w:lang w:val="sl-SI"/>
        </w:rPr>
        <w:t>Lietuva</w:t>
      </w:r>
    </w:p>
    <w:p w14:paraId="581E6D00" w14:textId="77777777" w:rsidR="00971F87" w:rsidRPr="00C85329" w:rsidRDefault="00971F87" w:rsidP="00971F87">
      <w:pPr>
        <w:rPr>
          <w:szCs w:val="22"/>
          <w:lang w:val="lt-LT"/>
        </w:rPr>
      </w:pPr>
    </w:p>
    <w:p w14:paraId="224871B8" w14:textId="07B1B133" w:rsidR="00971F87" w:rsidRPr="00C85329" w:rsidRDefault="00971F87" w:rsidP="00971F87">
      <w:pPr>
        <w:rPr>
          <w:szCs w:val="22"/>
          <w:lang w:val="lt-LT"/>
        </w:rPr>
      </w:pPr>
      <w:r w:rsidRPr="00C85329">
        <w:rPr>
          <w:b/>
          <w:bCs/>
          <w:szCs w:val="22"/>
          <w:lang w:val="lt-LT"/>
        </w:rPr>
        <w:t xml:space="preserve">Šis pakuotės </w:t>
      </w:r>
      <w:r w:rsidRPr="00C85329">
        <w:rPr>
          <w:b/>
          <w:szCs w:val="22"/>
          <w:lang w:val="lt-LT"/>
        </w:rPr>
        <w:t xml:space="preserve">lapelis paskutinį kartą peržiūrėtas </w:t>
      </w:r>
      <w:r w:rsidR="009C76B6">
        <w:rPr>
          <w:b/>
          <w:szCs w:val="22"/>
          <w:lang w:val="lt-LT"/>
        </w:rPr>
        <w:t xml:space="preserve"> 2020-11-16.</w:t>
      </w:r>
    </w:p>
    <w:p w14:paraId="503F55B7" w14:textId="77777777" w:rsidR="00971F87" w:rsidRDefault="00971F87" w:rsidP="00971F87">
      <w:pPr>
        <w:rPr>
          <w:szCs w:val="22"/>
          <w:lang w:val="lt-LT"/>
        </w:rPr>
      </w:pPr>
    </w:p>
    <w:p w14:paraId="79905E82" w14:textId="7E919B92" w:rsidR="00971F87" w:rsidRDefault="00971F87" w:rsidP="006F6EA3">
      <w:r w:rsidRPr="00C85329">
        <w:rPr>
          <w:szCs w:val="22"/>
          <w:lang w:val="lt-LT"/>
        </w:rPr>
        <w:t>Išsami informacija apie šį vaistą pateikiama Valstybinės vaistų kontrolės tarnybos prie Lietuvos Respublikos sveikatos apsaugos ministerijos tinklalapyje</w:t>
      </w:r>
      <w:r w:rsidRPr="00C85329">
        <w:rPr>
          <w:i/>
          <w:szCs w:val="22"/>
          <w:lang w:val="lt-LT"/>
        </w:rPr>
        <w:t xml:space="preserve"> </w:t>
      </w:r>
      <w:hyperlink r:id="rId10" w:history="1">
        <w:r w:rsidRPr="00F94F08">
          <w:rPr>
            <w:rStyle w:val="Hipersaitas"/>
            <w:rFonts w:eastAsia="SimSun"/>
            <w:szCs w:val="22"/>
            <w:lang w:val="lt-LT"/>
          </w:rPr>
          <w:t>http://www.vvkt.lt/</w:t>
        </w:r>
      </w:hyperlink>
      <w:r w:rsidRPr="00FA5A1E">
        <w:rPr>
          <w:szCs w:val="22"/>
          <w:lang w:val="lt-LT"/>
        </w:rPr>
        <w:t>.</w:t>
      </w:r>
    </w:p>
    <w:sectPr w:rsidR="00971F87" w:rsidSect="007A49C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A7AA8" w14:textId="77777777" w:rsidR="00DC23B8" w:rsidRDefault="00DC23B8" w:rsidP="00F7203B">
      <w:pPr>
        <w:spacing w:line="240" w:lineRule="auto"/>
      </w:pPr>
      <w:r>
        <w:separator/>
      </w:r>
    </w:p>
  </w:endnote>
  <w:endnote w:type="continuationSeparator" w:id="0">
    <w:p w14:paraId="7DEFFF16" w14:textId="77777777" w:rsidR="00DC23B8" w:rsidRDefault="00DC23B8" w:rsidP="00F72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EEAC" w14:textId="64770293" w:rsidR="00687FEB" w:rsidRPr="00216805" w:rsidRDefault="00BC1773">
    <w:pPr>
      <w:pStyle w:val="Porat"/>
      <w:tabs>
        <w:tab w:val="clear" w:pos="8930"/>
        <w:tab w:val="right" w:pos="8931"/>
      </w:tabs>
      <w:ind w:right="96"/>
      <w:jc w:val="center"/>
      <w:rPr>
        <w:rFonts w:ascii="Times New Roman" w:hAnsi="Times New Roman"/>
        <w:sz w:val="22"/>
        <w:szCs w:val="22"/>
      </w:rPr>
    </w:pPr>
    <w:r w:rsidRPr="00216805">
      <w:rPr>
        <w:rFonts w:ascii="Times New Roman" w:hAnsi="Times New Roman"/>
        <w:sz w:val="22"/>
        <w:szCs w:val="22"/>
      </w:rPr>
      <w:fldChar w:fldCharType="begin"/>
    </w:r>
    <w:r w:rsidRPr="00216805">
      <w:rPr>
        <w:rFonts w:ascii="Times New Roman" w:hAnsi="Times New Roman"/>
        <w:sz w:val="22"/>
        <w:szCs w:val="22"/>
      </w:rPr>
      <w:instrText xml:space="preserve"> EQ </w:instrText>
    </w:r>
    <w:r w:rsidRPr="0021680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36D5F" w14:textId="77777777" w:rsidR="00DC23B8" w:rsidRDefault="00DC23B8" w:rsidP="00F7203B">
      <w:pPr>
        <w:spacing w:line="240" w:lineRule="auto"/>
      </w:pPr>
      <w:r>
        <w:separator/>
      </w:r>
    </w:p>
  </w:footnote>
  <w:footnote w:type="continuationSeparator" w:id="0">
    <w:p w14:paraId="756BC754" w14:textId="77777777" w:rsidR="00DC23B8" w:rsidRDefault="00DC23B8" w:rsidP="00F720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proofState w:spelling="clean" w:grammar="clean"/>
  <w:trackRevisions/>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87"/>
    <w:rsid w:val="00092A30"/>
    <w:rsid w:val="000E1FD7"/>
    <w:rsid w:val="000F2F14"/>
    <w:rsid w:val="00220CD5"/>
    <w:rsid w:val="002A53A2"/>
    <w:rsid w:val="003937BD"/>
    <w:rsid w:val="00460606"/>
    <w:rsid w:val="00490EF4"/>
    <w:rsid w:val="005868E3"/>
    <w:rsid w:val="006301CB"/>
    <w:rsid w:val="006F3A11"/>
    <w:rsid w:val="006F6EA3"/>
    <w:rsid w:val="007129C6"/>
    <w:rsid w:val="00726A3B"/>
    <w:rsid w:val="00756A83"/>
    <w:rsid w:val="009517CC"/>
    <w:rsid w:val="00971F87"/>
    <w:rsid w:val="009C76B6"/>
    <w:rsid w:val="00A21B7C"/>
    <w:rsid w:val="00A35D08"/>
    <w:rsid w:val="00A93DFF"/>
    <w:rsid w:val="00AA5944"/>
    <w:rsid w:val="00BC1773"/>
    <w:rsid w:val="00C16FC2"/>
    <w:rsid w:val="00D9146C"/>
    <w:rsid w:val="00DC23B8"/>
    <w:rsid w:val="00F7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98EE"/>
  <w15:chartTrackingRefBased/>
  <w15:docId w15:val="{F6B2C02E-A4D8-42C9-83BF-BAF5999B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1F87"/>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71F87"/>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971F87"/>
    <w:rPr>
      <w:rFonts w:ascii="Helvetica" w:eastAsia="Times New Roman" w:hAnsi="Helvetica" w:cs="Times New Roman"/>
      <w:sz w:val="16"/>
      <w:szCs w:val="20"/>
      <w:lang w:val="en-GB"/>
    </w:rPr>
  </w:style>
  <w:style w:type="character" w:styleId="Puslapionumeris">
    <w:name w:val="page number"/>
    <w:basedOn w:val="Numatytasispastraiposriftas"/>
    <w:rsid w:val="00971F87"/>
  </w:style>
  <w:style w:type="character" w:styleId="Hipersaitas">
    <w:name w:val="Hyperlink"/>
    <w:uiPriority w:val="99"/>
    <w:rsid w:val="00971F87"/>
    <w:rPr>
      <w:color w:val="0000FF"/>
      <w:u w:val="single"/>
    </w:rPr>
  </w:style>
  <w:style w:type="character" w:styleId="Grietas">
    <w:name w:val="Strong"/>
    <w:qFormat/>
    <w:rsid w:val="00971F87"/>
    <w:rPr>
      <w:b/>
      <w:bCs/>
    </w:rPr>
  </w:style>
  <w:style w:type="paragraph" w:styleId="Pagrindinistekstas">
    <w:name w:val="Body Text"/>
    <w:basedOn w:val="prastasis"/>
    <w:link w:val="PagrindinistekstasDiagrama"/>
    <w:rsid w:val="00971F87"/>
    <w:pPr>
      <w:tabs>
        <w:tab w:val="clear" w:pos="567"/>
      </w:tabs>
      <w:spacing w:line="240" w:lineRule="auto"/>
      <w:jc w:val="center"/>
    </w:pPr>
    <w:rPr>
      <w:sz w:val="24"/>
      <w:szCs w:val="24"/>
      <w:lang w:val="lt-LT"/>
    </w:rPr>
  </w:style>
  <w:style w:type="character" w:customStyle="1" w:styleId="PagrindinistekstasDiagrama">
    <w:name w:val="Pagrindinis tekstas Diagrama"/>
    <w:basedOn w:val="Numatytasispastraiposriftas"/>
    <w:link w:val="Pagrindinistekstas"/>
    <w:rsid w:val="00971F87"/>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rsid w:val="00971F87"/>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971F87"/>
    <w:rPr>
      <w:rFonts w:ascii="Courier New" w:eastAsia="SimSun" w:hAnsi="Courier New" w:cs="Times New Roman"/>
      <w:sz w:val="20"/>
      <w:szCs w:val="20"/>
    </w:rPr>
  </w:style>
  <w:style w:type="paragraph" w:customStyle="1" w:styleId="BTEMEASMCA">
    <w:name w:val="BT EMEA_SMCA"/>
    <w:basedOn w:val="prastasis"/>
    <w:link w:val="BTEMEASMCAChar"/>
    <w:autoRedefine/>
    <w:uiPriority w:val="99"/>
    <w:rsid w:val="00971F87"/>
    <w:pPr>
      <w:spacing w:line="240" w:lineRule="auto"/>
    </w:pPr>
    <w:rPr>
      <w:szCs w:val="22"/>
      <w:lang w:val="lt-LT"/>
    </w:rPr>
  </w:style>
  <w:style w:type="character" w:customStyle="1" w:styleId="BTEMEASMCAChar">
    <w:name w:val="BT EMEA_SMCA Char"/>
    <w:link w:val="BTEMEASMCA"/>
    <w:uiPriority w:val="99"/>
    <w:rsid w:val="00971F87"/>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F7203B"/>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F7203B"/>
    <w:rPr>
      <w:rFonts w:ascii="Times New Roman" w:eastAsia="Times New Roman" w:hAnsi="Times New Roman" w:cs="Times New Roman"/>
      <w:szCs w:val="20"/>
      <w:lang w:val="en-GB"/>
    </w:rPr>
  </w:style>
  <w:style w:type="character" w:customStyle="1" w:styleId="UnresolvedMention1">
    <w:name w:val="Unresolved Mention1"/>
    <w:basedOn w:val="Numatytasispastraiposriftas"/>
    <w:uiPriority w:val="99"/>
    <w:semiHidden/>
    <w:unhideWhenUsed/>
    <w:rsid w:val="00A21B7C"/>
    <w:rPr>
      <w:color w:val="605E5C"/>
      <w:shd w:val="clear" w:color="auto" w:fill="E1DFDD"/>
    </w:rPr>
  </w:style>
  <w:style w:type="paragraph" w:styleId="Debesliotekstas">
    <w:name w:val="Balloon Text"/>
    <w:basedOn w:val="prastasis"/>
    <w:link w:val="DebesliotekstasDiagrama"/>
    <w:uiPriority w:val="99"/>
    <w:semiHidden/>
    <w:unhideWhenUsed/>
    <w:rsid w:val="0046060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060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3027">
      <w:bodyDiv w:val="1"/>
      <w:marLeft w:val="0"/>
      <w:marRight w:val="0"/>
      <w:marTop w:val="0"/>
      <w:marBottom w:val="0"/>
      <w:divBdr>
        <w:top w:val="none" w:sz="0" w:space="0" w:color="auto"/>
        <w:left w:val="none" w:sz="0" w:space="0" w:color="auto"/>
        <w:bottom w:val="none" w:sz="0" w:space="0" w:color="auto"/>
        <w:right w:val="none" w:sz="0" w:space="0" w:color="auto"/>
      </w:divBdr>
    </w:div>
    <w:div w:id="286011103">
      <w:bodyDiv w:val="1"/>
      <w:marLeft w:val="0"/>
      <w:marRight w:val="0"/>
      <w:marTop w:val="0"/>
      <w:marBottom w:val="0"/>
      <w:divBdr>
        <w:top w:val="none" w:sz="0" w:space="0" w:color="auto"/>
        <w:left w:val="none" w:sz="0" w:space="0" w:color="auto"/>
        <w:bottom w:val="none" w:sz="0" w:space="0" w:color="auto"/>
        <w:right w:val="none" w:sz="0" w:space="0" w:color="auto"/>
      </w:divBdr>
    </w:div>
    <w:div w:id="1231967941">
      <w:bodyDiv w:val="1"/>
      <w:marLeft w:val="0"/>
      <w:marRight w:val="0"/>
      <w:marTop w:val="0"/>
      <w:marBottom w:val="0"/>
      <w:divBdr>
        <w:top w:val="none" w:sz="0" w:space="0" w:color="auto"/>
        <w:left w:val="none" w:sz="0" w:space="0" w:color="auto"/>
        <w:bottom w:val="none" w:sz="0" w:space="0" w:color="auto"/>
        <w:right w:val="none" w:sz="0" w:space="0" w:color="auto"/>
      </w:divBdr>
    </w:div>
    <w:div w:id="1287471577">
      <w:bodyDiv w:val="1"/>
      <w:marLeft w:val="0"/>
      <w:marRight w:val="0"/>
      <w:marTop w:val="0"/>
      <w:marBottom w:val="0"/>
      <w:divBdr>
        <w:top w:val="none" w:sz="0" w:space="0" w:color="auto"/>
        <w:left w:val="none" w:sz="0" w:space="0" w:color="auto"/>
        <w:bottom w:val="none" w:sz="0" w:space="0" w:color="auto"/>
        <w:right w:val="none" w:sz="0" w:space="0" w:color="auto"/>
      </w:divBdr>
    </w:div>
    <w:div w:id="1574703922">
      <w:bodyDiv w:val="1"/>
      <w:marLeft w:val="0"/>
      <w:marRight w:val="0"/>
      <w:marTop w:val="0"/>
      <w:marBottom w:val="0"/>
      <w:divBdr>
        <w:top w:val="none" w:sz="0" w:space="0" w:color="auto"/>
        <w:left w:val="none" w:sz="0" w:space="0" w:color="auto"/>
        <w:bottom w:val="none" w:sz="0" w:space="0" w:color="auto"/>
        <w:right w:val="none" w:sz="0" w:space="0" w:color="auto"/>
      </w:divBdr>
    </w:div>
    <w:div w:id="2004696583">
      <w:bodyDiv w:val="1"/>
      <w:marLeft w:val="0"/>
      <w:marRight w:val="0"/>
      <w:marTop w:val="0"/>
      <w:marBottom w:val="0"/>
      <w:divBdr>
        <w:top w:val="none" w:sz="0" w:space="0" w:color="auto"/>
        <w:left w:val="none" w:sz="0" w:space="0" w:color="auto"/>
        <w:bottom w:val="none" w:sz="0" w:space="0" w:color="auto"/>
        <w:right w:val="none" w:sz="0" w:space="0" w:color="auto"/>
      </w:divBdr>
    </w:div>
    <w:div w:id="2139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ma.europa.eu" TargetMode="External"/><Relationship Id="rId4" Type="http://schemas.openxmlformats.org/officeDocument/2006/relationships/footnotes" Target="footnotes.xml"/><Relationship Id="rId9" Type="http://schemas.openxmlformats.org/officeDocument/2006/relationships/hyperlink" Target="mailto:info@actiofarma.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7D5B90060543EE8B9BA77D92098967"/>
        <w:category>
          <w:name w:val="General"/>
          <w:gallery w:val="placeholder"/>
        </w:category>
        <w:types>
          <w:type w:val="bbPlcHdr"/>
        </w:types>
        <w:behaviors>
          <w:behavior w:val="content"/>
        </w:behaviors>
        <w:guid w:val="{6DB3E214-7CC2-4E72-A725-73393B0700FF}"/>
      </w:docPartPr>
      <w:docPartBody>
        <w:p w:rsidR="00B05BFA" w:rsidRDefault="00350CEF" w:rsidP="00350CEF">
          <w:pPr>
            <w:pStyle w:val="4B7D5B90060543EE8B9BA77D92098967"/>
          </w:pPr>
          <w:r>
            <w:rPr>
              <w:rStyle w:val="Vietosrezervavimoenklotekstas"/>
            </w:rPr>
            <w:t>Leidimo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EF"/>
    <w:rsid w:val="00182DBA"/>
    <w:rsid w:val="00350CEF"/>
    <w:rsid w:val="006369D6"/>
    <w:rsid w:val="00B05BFA"/>
    <w:rsid w:val="00C16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0CEF"/>
  </w:style>
  <w:style w:type="paragraph" w:customStyle="1" w:styleId="4B7D5B90060543EE8B9BA77D92098967">
    <w:name w:val="4B7D5B90060543EE8B9BA77D92098967"/>
    <w:rsid w:val="00350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8128</Words>
  <Characters>4634</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Strumiliene</dc:creator>
  <cp:keywords/>
  <dc:description/>
  <cp:lastModifiedBy>Božena Kuntelija</cp:lastModifiedBy>
  <cp:revision>2</cp:revision>
  <dcterms:created xsi:type="dcterms:W3CDTF">2020-11-19T07:12:00Z</dcterms:created>
  <dcterms:modified xsi:type="dcterms:W3CDTF">2020-11-19T07:12:00Z</dcterms:modified>
</cp:coreProperties>
</file>